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54872" w:rsidRDefault="00054872" w:rsidP="00054872">
            <w:pPr>
              <w:spacing w:before="0"/>
            </w:pPr>
            <w:r w:rsidRPr="00054872">
              <w:rPr>
                <w:sz w:val="40"/>
                <w:szCs w:val="48"/>
                <w:rtl/>
              </w:rPr>
              <w:t>الاتحـــاد  الدولــــي  للاتصــــالات</w:t>
            </w:r>
          </w:p>
        </w:tc>
        <w:tc>
          <w:tcPr>
            <w:tcW w:w="1667" w:type="dxa"/>
          </w:tcPr>
          <w:p w:rsidR="00D35752" w:rsidRPr="00D35752" w:rsidRDefault="008C29C9"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9747" w:type="dxa"/>
        <w:tblLayout w:type="fixed"/>
        <w:tblLook w:val="0000" w:firstRow="0" w:lastRow="0" w:firstColumn="0" w:lastColumn="0" w:noHBand="0" w:noVBand="0"/>
      </w:tblPr>
      <w:tblGrid>
        <w:gridCol w:w="2518"/>
        <w:gridCol w:w="7229"/>
      </w:tblGrid>
      <w:tr w:rsidR="00B87E04" w:rsidRPr="00054872" w:rsidTr="00F43F85">
        <w:trPr>
          <w:cantSplit/>
        </w:trPr>
        <w:tc>
          <w:tcPr>
            <w:tcW w:w="2518" w:type="dxa"/>
          </w:tcPr>
          <w:p w:rsidR="00B87E04" w:rsidRPr="00206E2B" w:rsidRDefault="006118D2" w:rsidP="00CD7494">
            <w:pPr>
              <w:jc w:val="center"/>
              <w:rPr>
                <w:b/>
                <w:bCs/>
                <w:rtl/>
                <w:lang w:val="en-US" w:bidi="ar-AE"/>
              </w:rPr>
            </w:pPr>
            <w:bookmarkStart w:id="0" w:name="dletter"/>
            <w:bookmarkEnd w:id="0"/>
            <w:r>
              <w:rPr>
                <w:rFonts w:hint="cs"/>
                <w:b/>
                <w:bCs/>
                <w:rtl/>
                <w:lang w:val="en-US" w:bidi="ar-AE"/>
              </w:rPr>
              <w:t>الرسالة</w:t>
            </w:r>
            <w:r w:rsidR="00CD7494">
              <w:rPr>
                <w:rFonts w:hint="cs"/>
                <w:b/>
                <w:bCs/>
                <w:rtl/>
                <w:lang w:val="en-US" w:bidi="ar-AE"/>
              </w:rPr>
              <w:t xml:space="preserve"> الإدارية</w:t>
            </w:r>
            <w:r>
              <w:rPr>
                <w:rFonts w:hint="cs"/>
                <w:b/>
                <w:bCs/>
                <w:rtl/>
                <w:lang w:val="en-US" w:bidi="ar-AE"/>
              </w:rPr>
              <w:t xml:space="preserve"> المعممة</w:t>
            </w:r>
          </w:p>
          <w:p w:rsidR="0071106C" w:rsidRPr="00F42740" w:rsidRDefault="00206E2B" w:rsidP="00F43F85">
            <w:pPr>
              <w:bidi w:val="0"/>
              <w:spacing w:before="0"/>
              <w:jc w:val="center"/>
              <w:rPr>
                <w:b/>
                <w:bCs/>
                <w:rtl/>
                <w:lang w:val="en-US" w:bidi="ar-EG"/>
              </w:rPr>
            </w:pPr>
            <w:bookmarkStart w:id="1" w:name="dnum"/>
            <w:bookmarkEnd w:id="1"/>
            <w:r>
              <w:rPr>
                <w:b/>
                <w:bCs/>
              </w:rPr>
              <w:t>CA</w:t>
            </w:r>
            <w:r w:rsidR="00CD7494">
              <w:rPr>
                <w:b/>
                <w:bCs/>
              </w:rPr>
              <w:t>R</w:t>
            </w:r>
            <w:r>
              <w:rPr>
                <w:b/>
                <w:bCs/>
              </w:rPr>
              <w:t>/</w:t>
            </w:r>
            <w:r w:rsidR="002565EA">
              <w:rPr>
                <w:b/>
                <w:bCs/>
              </w:rPr>
              <w:t>3</w:t>
            </w:r>
            <w:r w:rsidR="00F43F85">
              <w:rPr>
                <w:b/>
                <w:bCs/>
              </w:rPr>
              <w:t>21</w:t>
            </w:r>
          </w:p>
        </w:tc>
        <w:tc>
          <w:tcPr>
            <w:tcW w:w="7229" w:type="dxa"/>
          </w:tcPr>
          <w:p w:rsidR="00B87E04" w:rsidRPr="00206E2B" w:rsidRDefault="00F43F85" w:rsidP="00F43F85">
            <w:pPr>
              <w:jc w:val="right"/>
              <w:rPr>
                <w:rtl/>
                <w:lang w:val="en-US" w:bidi="ar-EG"/>
              </w:rPr>
            </w:pPr>
            <w:bookmarkStart w:id="2" w:name="ddate"/>
            <w:bookmarkEnd w:id="2"/>
            <w:r>
              <w:rPr>
                <w:lang w:val="en-US" w:bidi="ar-EG"/>
              </w:rPr>
              <w:t>6</w:t>
            </w:r>
            <w:r w:rsidR="00206E2B">
              <w:rPr>
                <w:rFonts w:hint="cs"/>
                <w:rtl/>
                <w:lang w:val="en-US" w:bidi="ar-EG"/>
              </w:rPr>
              <w:t xml:space="preserve"> </w:t>
            </w:r>
            <w:r>
              <w:rPr>
                <w:rFonts w:hint="cs"/>
                <w:rtl/>
                <w:lang w:val="en-US" w:bidi="ar-EG"/>
              </w:rPr>
              <w:t>سبتمبر</w:t>
            </w:r>
            <w:r w:rsidR="00206E2B">
              <w:rPr>
                <w:rFonts w:hint="cs"/>
                <w:rtl/>
                <w:lang w:val="en-US" w:bidi="ar-EG"/>
              </w:rPr>
              <w:t xml:space="preserve"> </w:t>
            </w:r>
            <w:r w:rsidR="00206E2B">
              <w:rPr>
                <w:lang w:val="en-US" w:bidi="ar-EG"/>
              </w:rPr>
              <w:t>20</w:t>
            </w:r>
            <w:r w:rsidR="00CD7494">
              <w:rPr>
                <w:lang w:val="en-US" w:bidi="ar-EG"/>
              </w:rPr>
              <w:t>1</w:t>
            </w:r>
            <w:r w:rsidR="002565EA">
              <w:rPr>
                <w:lang w:val="en-US" w:bidi="ar-EG"/>
              </w:rPr>
              <w:t>1</w:t>
            </w:r>
          </w:p>
        </w:tc>
      </w:tr>
    </w:tbl>
    <w:p w:rsidR="00054872" w:rsidRPr="00054872" w:rsidRDefault="00054872" w:rsidP="006E3BDD">
      <w:pPr>
        <w:spacing w:before="480"/>
        <w:jc w:val="center"/>
        <w:rPr>
          <w:b/>
          <w:bCs/>
          <w:szCs w:val="24"/>
        </w:rPr>
      </w:pPr>
    </w:p>
    <w:p w:rsidR="00054872" w:rsidRPr="00054872" w:rsidRDefault="00CD7494" w:rsidP="00206E2B">
      <w:pPr>
        <w:pStyle w:val="Arttitle"/>
        <w:rPr>
          <w:rtl/>
        </w:rPr>
      </w:pPr>
      <w:r>
        <w:rPr>
          <w:rFonts w:hint="cs"/>
          <w:rtl/>
        </w:rPr>
        <w:t>إلى إدارات الدول الأعضاء في الاتحاد</w:t>
      </w:r>
    </w:p>
    <w:p w:rsidR="00B87E04" w:rsidRPr="00CD7494" w:rsidRDefault="00054872" w:rsidP="006E3BDD">
      <w:pPr>
        <w:tabs>
          <w:tab w:val="clear" w:pos="794"/>
          <w:tab w:val="clear" w:pos="1191"/>
          <w:tab w:val="clear" w:pos="1588"/>
          <w:tab w:val="clear" w:pos="1985"/>
          <w:tab w:val="left" w:pos="709"/>
        </w:tabs>
        <w:spacing w:before="960"/>
        <w:ind w:left="709" w:hanging="709"/>
        <w:rPr>
          <w:b/>
          <w:bCs/>
          <w:sz w:val="30"/>
          <w:rtl/>
          <w:lang w:val="en-US" w:bidi="ar-EG"/>
        </w:rPr>
      </w:pPr>
      <w:r w:rsidRPr="00CD7494">
        <w:rPr>
          <w:rFonts w:hint="cs"/>
          <w:b/>
          <w:bCs/>
          <w:sz w:val="30"/>
          <w:rtl/>
        </w:rPr>
        <w:t>الموضوع:</w:t>
      </w:r>
      <w:r w:rsidR="00B87E04" w:rsidRPr="00CD7494">
        <w:rPr>
          <w:b/>
          <w:bCs/>
          <w:sz w:val="30"/>
        </w:rPr>
        <w:tab/>
      </w:r>
      <w:bookmarkStart w:id="3" w:name="dtitle1"/>
      <w:bookmarkEnd w:id="3"/>
      <w:r w:rsidR="00CD7494" w:rsidRPr="00CD7494">
        <w:rPr>
          <w:rFonts w:hint="cs"/>
          <w:b/>
          <w:bCs/>
          <w:sz w:val="30"/>
          <w:rtl/>
        </w:rPr>
        <w:t xml:space="preserve">لجنة الدراسات </w:t>
      </w:r>
      <w:r w:rsidR="00CD7494" w:rsidRPr="00CD7494">
        <w:rPr>
          <w:b/>
          <w:bCs/>
          <w:szCs w:val="22"/>
          <w:lang w:val="en-US"/>
        </w:rPr>
        <w:t>6</w:t>
      </w:r>
      <w:r w:rsidR="00CD7494" w:rsidRPr="00CD7494">
        <w:rPr>
          <w:rFonts w:hint="cs"/>
          <w:b/>
          <w:bCs/>
          <w:sz w:val="30"/>
          <w:rtl/>
          <w:lang w:val="en-US" w:bidi="ar-EG"/>
        </w:rPr>
        <w:t xml:space="preserve"> للاتصالات الراديوية</w:t>
      </w:r>
      <w:r w:rsidR="00F33C4D">
        <w:rPr>
          <w:rFonts w:hint="cs"/>
          <w:b/>
          <w:bCs/>
          <w:sz w:val="30"/>
          <w:rtl/>
          <w:lang w:val="en-US" w:bidi="ar-EG"/>
        </w:rPr>
        <w:t xml:space="preserve"> (الخدمة الإذاعية)</w:t>
      </w:r>
    </w:p>
    <w:p w:rsidR="00CD7494" w:rsidRPr="002565EA" w:rsidRDefault="006E3BDD" w:rsidP="005B2E32">
      <w:pPr>
        <w:tabs>
          <w:tab w:val="clear" w:pos="794"/>
          <w:tab w:val="clear" w:pos="1191"/>
          <w:tab w:val="clear" w:pos="1588"/>
          <w:tab w:val="clear" w:pos="1985"/>
          <w:tab w:val="left" w:pos="709"/>
          <w:tab w:val="left" w:pos="1417"/>
          <w:tab w:val="left" w:pos="1842"/>
        </w:tabs>
        <w:ind w:left="1417" w:hanging="1417"/>
        <w:rPr>
          <w:rFonts w:ascii="Times New Roman Bold" w:hAnsi="Times New Roman Bold"/>
          <w:b/>
          <w:bCs/>
          <w:rtl/>
          <w:lang w:val="en-US" w:bidi="ar-EG"/>
        </w:rPr>
      </w:pPr>
      <w:r w:rsidRPr="002565EA">
        <w:rPr>
          <w:rFonts w:ascii="Times New Roman Bold" w:hAnsi="Times New Roman Bold"/>
          <w:b/>
          <w:bCs/>
          <w:rtl/>
          <w:lang w:val="en-US" w:bidi="ar-EG"/>
        </w:rPr>
        <w:tab/>
      </w:r>
      <w:r w:rsidR="00CD7494" w:rsidRPr="002565EA">
        <w:rPr>
          <w:rFonts w:ascii="Times New Roman Bold" w:hAnsi="Times New Roman Bold" w:hint="cs"/>
          <w:b/>
          <w:bCs/>
          <w:rtl/>
          <w:lang w:val="en-US" w:bidi="ar-EG"/>
        </w:rPr>
        <w:tab/>
        <w:t>-</w:t>
      </w:r>
      <w:r w:rsidR="00CD7494" w:rsidRPr="002565EA">
        <w:rPr>
          <w:rFonts w:ascii="Times New Roman Bold" w:hAnsi="Times New Roman Bold" w:hint="cs"/>
          <w:b/>
          <w:bCs/>
          <w:rtl/>
          <w:lang w:val="en-US" w:bidi="ar-EG"/>
        </w:rPr>
        <w:tab/>
        <w:t xml:space="preserve">اقتراح الموافقة على </w:t>
      </w:r>
      <w:r w:rsidR="002565EA" w:rsidRPr="002565EA">
        <w:rPr>
          <w:rFonts w:ascii="Times New Roman Bold" w:hAnsi="Times New Roman Bold" w:hint="cs"/>
          <w:b/>
          <w:bCs/>
          <w:rtl/>
          <w:lang w:val="en-US" w:bidi="ar-EG"/>
        </w:rPr>
        <w:t xml:space="preserve">مشاريع مراجعة </w:t>
      </w:r>
      <w:r w:rsidR="005B2E32">
        <w:rPr>
          <w:rFonts w:ascii="Times New Roman Bold" w:hAnsi="Times New Roman Bold"/>
          <w:b/>
          <w:bCs/>
          <w:lang w:val="en-US" w:bidi="ar-EG"/>
        </w:rPr>
        <w:t>6</w:t>
      </w:r>
      <w:r w:rsidR="002565EA" w:rsidRPr="002565EA">
        <w:rPr>
          <w:rFonts w:ascii="Times New Roman Bold" w:hAnsi="Times New Roman Bold" w:hint="cs"/>
          <w:b/>
          <w:bCs/>
          <w:rtl/>
          <w:lang w:val="en-US" w:bidi="ar-EG"/>
        </w:rPr>
        <w:t xml:space="preserve"> توصيات</w:t>
      </w:r>
    </w:p>
    <w:p w:rsidR="00CD7494" w:rsidRPr="00CD7494" w:rsidRDefault="00CD7494" w:rsidP="006118D2">
      <w:pPr>
        <w:spacing w:before="480"/>
        <w:rPr>
          <w:rFonts w:eastAsia="SimSun"/>
          <w:noProof/>
          <w:rtl/>
          <w:lang w:val="en-US" w:bidi="ar-EG"/>
        </w:rPr>
      </w:pPr>
      <w:r w:rsidRPr="00CD7494">
        <w:rPr>
          <w:rFonts w:eastAsia="SimSun"/>
          <w:noProof/>
          <w:rtl/>
          <w:lang w:val="en-US" w:bidi="ar-EG"/>
        </w:rPr>
        <w:t>قررت لجنة الدراسات</w:t>
      </w:r>
      <w:r w:rsidR="00AB7E28">
        <w:rPr>
          <w:rFonts w:eastAsia="SimSun" w:hint="cs"/>
          <w:noProof/>
          <w:rtl/>
          <w:lang w:val="en-US" w:bidi="ar-EG"/>
        </w:rPr>
        <w:t> </w:t>
      </w:r>
      <w:r w:rsidRPr="00CD7494">
        <w:rPr>
          <w:rFonts w:eastAsia="SimSun"/>
          <w:noProof/>
          <w:lang w:val="en-US" w:bidi="ar-EG"/>
        </w:rPr>
        <w:t>6</w:t>
      </w:r>
      <w:r w:rsidRPr="00CD7494">
        <w:rPr>
          <w:rFonts w:eastAsia="SimSun"/>
          <w:noProof/>
          <w:rtl/>
          <w:lang w:val="en-US" w:bidi="ar-EG"/>
        </w:rPr>
        <w:t xml:space="preserve"> للاتصالات الراديوية في اجتماعها المنعقد </w:t>
      </w:r>
      <w:r w:rsidR="006118D2">
        <w:rPr>
          <w:rFonts w:eastAsia="SimSun" w:hint="cs"/>
          <w:noProof/>
          <w:rtl/>
          <w:lang w:val="en-US" w:bidi="ar-EG"/>
        </w:rPr>
        <w:t>يومي</w:t>
      </w:r>
      <w:r w:rsidR="00AB7E28">
        <w:rPr>
          <w:rFonts w:eastAsia="SimSun" w:hint="cs"/>
          <w:noProof/>
          <w:rtl/>
          <w:lang w:val="en-US" w:bidi="ar-EG"/>
        </w:rPr>
        <w:t> </w:t>
      </w:r>
      <w:r w:rsidR="005B2E32">
        <w:rPr>
          <w:rFonts w:eastAsia="SimSun"/>
          <w:noProof/>
          <w:lang w:val="en-US" w:bidi="ar-EG"/>
        </w:rPr>
        <w:t>23</w:t>
      </w:r>
      <w:r w:rsidR="002565EA">
        <w:rPr>
          <w:rFonts w:eastAsia="SimSun" w:hint="cs"/>
          <w:noProof/>
          <w:rtl/>
          <w:lang w:val="en-US" w:bidi="ar-EG"/>
        </w:rPr>
        <w:t xml:space="preserve"> و</w:t>
      </w:r>
      <w:r w:rsidR="002565EA">
        <w:rPr>
          <w:rFonts w:eastAsia="SimSun"/>
          <w:noProof/>
          <w:lang w:val="en-US" w:bidi="ar-EG"/>
        </w:rPr>
        <w:t>2</w:t>
      </w:r>
      <w:r w:rsidR="005B2E32">
        <w:rPr>
          <w:rFonts w:eastAsia="SimSun"/>
          <w:noProof/>
          <w:lang w:val="en-US" w:bidi="ar-EG"/>
        </w:rPr>
        <w:t>4</w:t>
      </w:r>
      <w:r w:rsidR="002565EA">
        <w:rPr>
          <w:rFonts w:eastAsia="SimSun" w:hint="cs"/>
          <w:noProof/>
          <w:rtl/>
          <w:lang w:val="en-US" w:bidi="ar-EG"/>
        </w:rPr>
        <w:t xml:space="preserve"> </w:t>
      </w:r>
      <w:r w:rsidR="005B2E32">
        <w:rPr>
          <w:rFonts w:eastAsia="SimSun" w:hint="cs"/>
          <w:noProof/>
          <w:rtl/>
          <w:lang w:val="en-US" w:bidi="ar-EG"/>
        </w:rPr>
        <w:t>مايو</w:t>
      </w:r>
      <w:r w:rsidR="00AB7E28">
        <w:rPr>
          <w:rFonts w:eastAsia="SimSun" w:hint="cs"/>
          <w:noProof/>
          <w:rtl/>
          <w:lang w:val="en-US" w:bidi="ar-EG"/>
        </w:rPr>
        <w:t> </w:t>
      </w:r>
      <w:r w:rsidR="005B2E32">
        <w:rPr>
          <w:rFonts w:eastAsia="SimSun"/>
          <w:noProof/>
          <w:lang w:val="en-US" w:bidi="ar-EG"/>
        </w:rPr>
        <w:t>2011</w:t>
      </w:r>
      <w:r w:rsidRPr="00CD7494">
        <w:rPr>
          <w:rFonts w:eastAsia="SimSun"/>
          <w:noProof/>
          <w:rtl/>
          <w:lang w:val="en-US" w:bidi="ar-EG"/>
        </w:rPr>
        <w:t xml:space="preserve"> </w:t>
      </w:r>
      <w:r w:rsidRPr="00CD7494">
        <w:rPr>
          <w:rFonts w:eastAsia="SimSun"/>
          <w:noProof/>
          <w:spacing w:val="-2"/>
          <w:rtl/>
          <w:lang w:val="en-US" w:bidi="ar-EG"/>
        </w:rPr>
        <w:t xml:space="preserve">التماس اعتماد </w:t>
      </w:r>
      <w:r w:rsidR="002565EA">
        <w:rPr>
          <w:rFonts w:eastAsia="SimSun" w:hint="cs"/>
          <w:noProof/>
          <w:spacing w:val="-2"/>
          <w:rtl/>
          <w:lang w:val="en-US" w:bidi="ar-EG"/>
        </w:rPr>
        <w:t>مشاريع مراجعة</w:t>
      </w:r>
      <w:r w:rsidR="00AC66BC">
        <w:rPr>
          <w:rFonts w:eastAsia="SimSun" w:hint="cs"/>
          <w:noProof/>
          <w:rtl/>
          <w:lang w:val="en-US" w:bidi="ar-EG"/>
        </w:rPr>
        <w:t xml:space="preserve"> </w:t>
      </w:r>
      <w:r w:rsidR="005B2E32">
        <w:rPr>
          <w:rFonts w:eastAsia="SimSun"/>
          <w:noProof/>
          <w:spacing w:val="-2"/>
          <w:lang w:val="en-US" w:bidi="ar-EG"/>
        </w:rPr>
        <w:t>6</w:t>
      </w:r>
      <w:r w:rsidR="00AC66BC">
        <w:rPr>
          <w:rFonts w:eastAsia="SimSun" w:hint="eastAsia"/>
          <w:noProof/>
          <w:spacing w:val="-2"/>
          <w:rtl/>
          <w:lang w:val="en-US" w:bidi="ar-EG"/>
        </w:rPr>
        <w:t> </w:t>
      </w:r>
      <w:r w:rsidR="002565EA">
        <w:rPr>
          <w:rFonts w:eastAsia="SimSun" w:hint="cs"/>
          <w:noProof/>
          <w:spacing w:val="-2"/>
          <w:rtl/>
          <w:lang w:val="en-US" w:bidi="ar-EG"/>
        </w:rPr>
        <w:t xml:space="preserve">توصيات </w:t>
      </w:r>
      <w:r w:rsidRPr="00CD7494">
        <w:rPr>
          <w:rFonts w:eastAsia="SimSun"/>
          <w:noProof/>
          <w:spacing w:val="-2"/>
          <w:rtl/>
          <w:lang w:val="en-US" w:bidi="ar-EG"/>
        </w:rPr>
        <w:t>بالمراسلة وفقاً للفقرة</w:t>
      </w:r>
      <w:r w:rsidR="00AB7E28">
        <w:rPr>
          <w:rFonts w:eastAsia="SimSun" w:hint="cs"/>
          <w:noProof/>
          <w:rtl/>
          <w:lang w:val="en-US" w:bidi="ar-EG"/>
        </w:rPr>
        <w:t> </w:t>
      </w:r>
      <w:r w:rsidRPr="00CD7494">
        <w:rPr>
          <w:rFonts w:eastAsia="SimSun"/>
          <w:noProof/>
          <w:spacing w:val="-2"/>
          <w:lang w:val="en-US" w:bidi="ar-EG"/>
        </w:rPr>
        <w:t>3.2.10</w:t>
      </w:r>
      <w:r w:rsidRPr="00CD7494">
        <w:rPr>
          <w:rFonts w:eastAsia="SimSun"/>
          <w:noProof/>
          <w:spacing w:val="-2"/>
          <w:rtl/>
          <w:lang w:val="en-US" w:bidi="ar-EG"/>
        </w:rPr>
        <w:t xml:space="preserve"> من القرار</w:t>
      </w:r>
      <w:r w:rsidRPr="00CD7494">
        <w:rPr>
          <w:rFonts w:eastAsia="SimSun"/>
          <w:noProof/>
          <w:rtl/>
          <w:lang w:val="en-US" w:bidi="ar-EG"/>
        </w:rPr>
        <w:t xml:space="preserve"> </w:t>
      </w:r>
      <w:r w:rsidRPr="00CD7494">
        <w:rPr>
          <w:rFonts w:eastAsia="SimSun"/>
          <w:noProof/>
          <w:lang w:val="fr-FR" w:bidi="ar-EG"/>
        </w:rPr>
        <w:t>ITU</w:t>
      </w:r>
      <w:r w:rsidR="00AB7E28">
        <w:rPr>
          <w:rFonts w:eastAsia="SimSun"/>
          <w:noProof/>
          <w:lang w:val="fr-FR" w:bidi="ar-EG"/>
        </w:rPr>
        <w:noBreakHyphen/>
      </w:r>
      <w:r w:rsidRPr="00CD7494">
        <w:rPr>
          <w:rFonts w:eastAsia="SimSun"/>
          <w:noProof/>
          <w:lang w:val="fr-FR" w:bidi="ar-EG"/>
        </w:rPr>
        <w:t>R </w:t>
      </w:r>
      <w:r w:rsidRPr="00CD7494">
        <w:rPr>
          <w:rFonts w:eastAsia="SimSun"/>
          <w:noProof/>
          <w:lang w:val="en-US" w:bidi="ar-EG"/>
        </w:rPr>
        <w:t>1</w:t>
      </w:r>
      <w:r w:rsidR="00AB7E28">
        <w:rPr>
          <w:rFonts w:eastAsia="SimSun"/>
          <w:noProof/>
          <w:lang w:val="fr-FR" w:bidi="ar-EG"/>
        </w:rPr>
        <w:noBreakHyphen/>
      </w:r>
      <w:r w:rsidRPr="00CD7494">
        <w:rPr>
          <w:rFonts w:eastAsia="SimSun"/>
          <w:noProof/>
          <w:lang w:val="fr-FR" w:bidi="ar-EG"/>
        </w:rPr>
        <w:t>5</w:t>
      </w:r>
      <w:r w:rsidRPr="00CD7494">
        <w:rPr>
          <w:rFonts w:eastAsia="SimSun"/>
          <w:noProof/>
          <w:rtl/>
          <w:lang w:val="en-US" w:bidi="ar-EG"/>
        </w:rPr>
        <w:t>.</w:t>
      </w:r>
    </w:p>
    <w:p w:rsidR="00CD7494" w:rsidRPr="006E3BDD" w:rsidRDefault="00CD7494" w:rsidP="005B2E32">
      <w:pPr>
        <w:spacing w:before="180"/>
        <w:rPr>
          <w:rFonts w:eastAsia="SimSun"/>
          <w:noProof/>
          <w:rtl/>
          <w:lang w:val="en-US" w:bidi="ar-EG"/>
        </w:rPr>
      </w:pPr>
      <w:r w:rsidRPr="006E3BDD">
        <w:rPr>
          <w:rFonts w:eastAsia="SimSun"/>
          <w:noProof/>
          <w:rtl/>
          <w:lang w:val="en-US" w:bidi="ar-EG"/>
        </w:rPr>
        <w:t xml:space="preserve">وكما ذُكر في الرسالة المعممة </w:t>
      </w:r>
      <w:r w:rsidRPr="006E3BDD">
        <w:rPr>
          <w:rFonts w:eastAsia="SimSun"/>
          <w:noProof/>
          <w:lang w:val="en-US" w:bidi="ar-EG"/>
        </w:rPr>
        <w:t>6/LCCE/</w:t>
      </w:r>
      <w:r w:rsidR="005B2E32">
        <w:rPr>
          <w:rFonts w:eastAsia="SimSun"/>
          <w:noProof/>
          <w:lang w:val="en-US" w:bidi="ar-EG"/>
        </w:rPr>
        <w:t>74</w:t>
      </w:r>
      <w:r w:rsidRPr="006E3BDD">
        <w:rPr>
          <w:rFonts w:eastAsia="SimSun"/>
          <w:noProof/>
          <w:rtl/>
          <w:lang w:val="en-US" w:bidi="ar-EG"/>
        </w:rPr>
        <w:t xml:space="preserve">، </w:t>
      </w:r>
      <w:r w:rsidRPr="006E3BDD">
        <w:rPr>
          <w:rFonts w:eastAsia="SimSun" w:hint="cs"/>
          <w:noProof/>
          <w:rtl/>
          <w:lang w:val="en-US" w:bidi="ar-EG"/>
        </w:rPr>
        <w:t>بتاريخ</w:t>
      </w:r>
      <w:r w:rsidR="00AB7E28">
        <w:rPr>
          <w:rFonts w:eastAsia="SimSun" w:hint="cs"/>
          <w:noProof/>
          <w:rtl/>
          <w:lang w:val="en-US" w:bidi="ar-EG"/>
        </w:rPr>
        <w:t> </w:t>
      </w:r>
      <w:r w:rsidR="005B2E32">
        <w:rPr>
          <w:rFonts w:eastAsia="SimSun"/>
          <w:noProof/>
          <w:lang w:val="en-US" w:bidi="ar-EG"/>
        </w:rPr>
        <w:t>24</w:t>
      </w:r>
      <w:r w:rsidRPr="006E3BDD">
        <w:rPr>
          <w:rFonts w:eastAsia="SimSun"/>
          <w:noProof/>
          <w:rtl/>
          <w:lang w:val="en-US" w:bidi="ar-EG"/>
        </w:rPr>
        <w:t xml:space="preserve"> </w:t>
      </w:r>
      <w:r w:rsidR="005B2E32">
        <w:rPr>
          <w:rFonts w:eastAsia="SimSun" w:hint="cs"/>
          <w:noProof/>
          <w:rtl/>
          <w:lang w:val="en-US" w:bidi="ar-EG"/>
        </w:rPr>
        <w:t>يونيو</w:t>
      </w:r>
      <w:r w:rsidR="00AB7E28">
        <w:rPr>
          <w:rFonts w:eastAsia="SimSun" w:hint="cs"/>
          <w:noProof/>
          <w:rtl/>
          <w:lang w:val="en-US" w:bidi="ar-EG"/>
        </w:rPr>
        <w:t> </w:t>
      </w:r>
      <w:r w:rsidR="005B2E32">
        <w:rPr>
          <w:rFonts w:eastAsia="SimSun"/>
          <w:noProof/>
          <w:lang w:val="en-US" w:bidi="ar-EG"/>
        </w:rPr>
        <w:t>2011</w:t>
      </w:r>
      <w:r w:rsidRPr="006E3BDD">
        <w:rPr>
          <w:rFonts w:eastAsia="SimSun"/>
          <w:noProof/>
          <w:rtl/>
          <w:lang w:val="en-US" w:bidi="ar-EG"/>
        </w:rPr>
        <w:t>، فإن فترة التشاور الخاصة بالتوصيات انتهت في</w:t>
      </w:r>
      <w:r w:rsidR="00AB7E28">
        <w:rPr>
          <w:rFonts w:eastAsia="SimSun" w:hint="cs"/>
          <w:noProof/>
          <w:rtl/>
          <w:lang w:val="en-US" w:bidi="ar-EG"/>
        </w:rPr>
        <w:t> </w:t>
      </w:r>
      <w:r w:rsidR="005B2E32">
        <w:rPr>
          <w:rFonts w:eastAsia="SimSun"/>
          <w:noProof/>
          <w:lang w:val="en-US" w:bidi="ar-EG"/>
        </w:rPr>
        <w:t>24</w:t>
      </w:r>
      <w:r w:rsidRPr="006E3BDD">
        <w:rPr>
          <w:rFonts w:eastAsia="SimSun"/>
          <w:noProof/>
          <w:rtl/>
          <w:lang w:val="en-US" w:bidi="ar-EG"/>
        </w:rPr>
        <w:t> </w:t>
      </w:r>
      <w:r w:rsidR="001117B6">
        <w:rPr>
          <w:rFonts w:eastAsia="SimSun" w:hint="cs"/>
          <w:noProof/>
          <w:rtl/>
          <w:lang w:val="en-US" w:bidi="ar-EG"/>
        </w:rPr>
        <w:t>أغ</w:t>
      </w:r>
      <w:r w:rsidR="005B2E32">
        <w:rPr>
          <w:rFonts w:eastAsia="SimSun" w:hint="cs"/>
          <w:noProof/>
          <w:rtl/>
          <w:lang w:val="en-US" w:bidi="ar-EG"/>
        </w:rPr>
        <w:t>سطس</w:t>
      </w:r>
      <w:r w:rsidR="00AB7E28">
        <w:rPr>
          <w:rFonts w:eastAsia="SimSun" w:hint="cs"/>
          <w:noProof/>
          <w:rtl/>
          <w:lang w:val="en-US" w:bidi="ar-EG"/>
        </w:rPr>
        <w:t> </w:t>
      </w:r>
      <w:r w:rsidR="002565EA">
        <w:rPr>
          <w:rFonts w:eastAsia="SimSun"/>
          <w:noProof/>
          <w:lang w:val="en-US" w:bidi="ar-EG"/>
        </w:rPr>
        <w:t>2011</w:t>
      </w:r>
      <w:r w:rsidRPr="006E3BDD">
        <w:rPr>
          <w:rFonts w:eastAsia="SimSun"/>
          <w:noProof/>
          <w:rtl/>
          <w:lang w:val="en-US" w:bidi="ar-EG"/>
        </w:rPr>
        <w:t>.</w:t>
      </w:r>
    </w:p>
    <w:p w:rsidR="00CD7494" w:rsidRPr="006E3BDD" w:rsidRDefault="00CD7494" w:rsidP="00AB7E28">
      <w:pPr>
        <w:spacing w:before="180"/>
        <w:rPr>
          <w:rFonts w:eastAsia="SimSun"/>
          <w:noProof/>
          <w:rtl/>
          <w:lang w:val="en-US" w:bidi="ar-EG"/>
        </w:rPr>
      </w:pPr>
      <w:r w:rsidRPr="006E3BDD">
        <w:rPr>
          <w:rFonts w:eastAsia="SimSun"/>
          <w:noProof/>
          <w:rtl/>
          <w:lang w:val="en-US" w:bidi="ar-EG"/>
        </w:rPr>
        <w:t>ومن ثم</w:t>
      </w:r>
      <w:r w:rsidR="006E3BDD" w:rsidRPr="006E3BDD">
        <w:rPr>
          <w:rFonts w:eastAsia="SimSun" w:hint="cs"/>
          <w:noProof/>
          <w:rtl/>
          <w:lang w:val="en-US" w:bidi="ar-EG"/>
        </w:rPr>
        <w:t>،</w:t>
      </w:r>
      <w:r w:rsidRPr="006E3BDD">
        <w:rPr>
          <w:rFonts w:eastAsia="SimSun"/>
          <w:noProof/>
          <w:rtl/>
          <w:lang w:val="en-US" w:bidi="ar-EG"/>
        </w:rPr>
        <w:t xml:space="preserve"> فقد اعتمدت لجنة الدراسات</w:t>
      </w:r>
      <w:r w:rsidR="00AB7E28">
        <w:rPr>
          <w:rFonts w:eastAsia="SimSun" w:hint="cs"/>
          <w:noProof/>
          <w:rtl/>
          <w:lang w:val="en-US" w:bidi="ar-EG"/>
        </w:rPr>
        <w:t> </w:t>
      </w:r>
      <w:r w:rsidRPr="006E3BDD">
        <w:rPr>
          <w:rFonts w:eastAsia="SimSun"/>
          <w:noProof/>
          <w:lang w:val="en-US" w:bidi="ar-EG"/>
        </w:rPr>
        <w:t>6</w:t>
      </w:r>
      <w:r w:rsidRPr="006E3BDD">
        <w:rPr>
          <w:rFonts w:eastAsia="SimSun"/>
          <w:noProof/>
          <w:rtl/>
          <w:lang w:val="en-US" w:bidi="ar-EG"/>
        </w:rPr>
        <w:t xml:space="preserve"> </w:t>
      </w:r>
      <w:r w:rsidR="002565EA">
        <w:rPr>
          <w:rFonts w:eastAsia="SimSun" w:hint="cs"/>
          <w:noProof/>
          <w:rtl/>
          <w:lang w:val="en-US" w:bidi="ar-EG"/>
        </w:rPr>
        <w:t xml:space="preserve">هذه التوصيات </w:t>
      </w:r>
      <w:r w:rsidRPr="006E3BDD">
        <w:rPr>
          <w:rFonts w:eastAsia="SimSun"/>
          <w:noProof/>
          <w:rtl/>
          <w:lang w:val="en-US" w:bidi="ar-EG"/>
        </w:rPr>
        <w:t>ويتعين الآن تطبيق إجراء الموافقة الوارد في الفقرة</w:t>
      </w:r>
      <w:r w:rsidR="00AB7E28">
        <w:rPr>
          <w:rFonts w:eastAsia="SimSun" w:hint="cs"/>
          <w:noProof/>
          <w:rtl/>
          <w:lang w:val="en-US" w:bidi="ar-EG"/>
        </w:rPr>
        <w:t> </w:t>
      </w:r>
      <w:r w:rsidRPr="006E3BDD">
        <w:rPr>
          <w:rFonts w:eastAsia="SimSun"/>
          <w:noProof/>
          <w:lang w:val="en-US" w:bidi="ar-EG"/>
        </w:rPr>
        <w:t>5.4.10</w:t>
      </w:r>
      <w:r w:rsidRPr="006E3BDD">
        <w:rPr>
          <w:rFonts w:eastAsia="SimSun"/>
          <w:noProof/>
          <w:rtl/>
          <w:lang w:val="en-US" w:bidi="ar-EG"/>
        </w:rPr>
        <w:t xml:space="preserve"> من القرار</w:t>
      </w:r>
      <w:r w:rsidR="00646B40">
        <w:rPr>
          <w:rFonts w:eastAsia="SimSun" w:hint="cs"/>
          <w:noProof/>
          <w:rtl/>
          <w:lang w:val="en-US" w:bidi="ar-EG"/>
        </w:rPr>
        <w:t> </w:t>
      </w:r>
      <w:r w:rsidRPr="006E3BDD">
        <w:rPr>
          <w:rFonts w:eastAsia="SimSun"/>
          <w:noProof/>
          <w:lang w:val="en-US" w:bidi="ar-EG"/>
        </w:rPr>
        <w:t>ITU</w:t>
      </w:r>
      <w:r w:rsidR="00AB7E28">
        <w:rPr>
          <w:rFonts w:eastAsia="SimSun"/>
          <w:noProof/>
          <w:lang w:val="fr-FR" w:bidi="ar-EG"/>
        </w:rPr>
        <w:noBreakHyphen/>
      </w:r>
      <w:r w:rsidRPr="006E3BDD">
        <w:rPr>
          <w:rFonts w:eastAsia="SimSun"/>
          <w:noProof/>
          <w:lang w:val="en-US" w:bidi="ar-EG"/>
        </w:rPr>
        <w:t>R 1</w:t>
      </w:r>
      <w:r w:rsidR="00AB7E28">
        <w:rPr>
          <w:rFonts w:eastAsia="SimSun"/>
          <w:noProof/>
          <w:lang w:val="fr-FR" w:bidi="ar-EG"/>
        </w:rPr>
        <w:noBreakHyphen/>
      </w:r>
      <w:r w:rsidRPr="006E3BDD">
        <w:rPr>
          <w:rFonts w:eastAsia="SimSun"/>
          <w:noProof/>
          <w:lang w:val="en-US" w:bidi="ar-EG"/>
        </w:rPr>
        <w:t>5</w:t>
      </w:r>
      <w:r w:rsidRPr="006E3BDD">
        <w:rPr>
          <w:rFonts w:eastAsia="SimSun"/>
          <w:noProof/>
          <w:rtl/>
          <w:lang w:val="en-US" w:bidi="ar-EG"/>
        </w:rPr>
        <w:t xml:space="preserve">. ويرد عنوان وملخص </w:t>
      </w:r>
      <w:r w:rsidR="002565EA">
        <w:rPr>
          <w:rFonts w:eastAsia="SimSun" w:hint="cs"/>
          <w:noProof/>
          <w:rtl/>
          <w:lang w:val="en-US" w:bidi="ar-EG"/>
        </w:rPr>
        <w:t xml:space="preserve">كل من هذه التوصيات </w:t>
      </w:r>
      <w:r w:rsidRPr="006E3BDD">
        <w:rPr>
          <w:rFonts w:eastAsia="SimSun"/>
          <w:noProof/>
          <w:rtl/>
          <w:lang w:val="en-US" w:bidi="ar-EG"/>
        </w:rPr>
        <w:t>في</w:t>
      </w:r>
      <w:r w:rsidR="00AB7E28">
        <w:rPr>
          <w:rFonts w:eastAsia="SimSun" w:hint="cs"/>
          <w:noProof/>
          <w:rtl/>
          <w:lang w:val="en-US" w:bidi="ar-EG"/>
        </w:rPr>
        <w:t> </w:t>
      </w:r>
      <w:r w:rsidRPr="006E3BDD">
        <w:rPr>
          <w:rFonts w:eastAsia="SimSun"/>
          <w:noProof/>
          <w:rtl/>
          <w:lang w:val="en-US" w:bidi="ar-EG"/>
        </w:rPr>
        <w:t>الملحق.</w:t>
      </w:r>
    </w:p>
    <w:p w:rsidR="00CD7494" w:rsidRPr="00646B40" w:rsidRDefault="00CD7494" w:rsidP="005B2E32">
      <w:pPr>
        <w:spacing w:before="180"/>
        <w:rPr>
          <w:rFonts w:eastAsia="SimSun"/>
          <w:noProof/>
          <w:spacing w:val="-2"/>
          <w:rtl/>
          <w:lang w:val="en-US" w:bidi="ar-EG"/>
        </w:rPr>
      </w:pPr>
      <w:r w:rsidRPr="00646B40">
        <w:rPr>
          <w:rFonts w:eastAsia="SimSun"/>
          <w:noProof/>
          <w:spacing w:val="-2"/>
          <w:rtl/>
          <w:lang w:val="en-US" w:bidi="ar-EG"/>
        </w:rPr>
        <w:t>وبالنظر إلى أحكام الفقرة</w:t>
      </w:r>
      <w:r w:rsidR="00AB7E28">
        <w:rPr>
          <w:rFonts w:eastAsia="SimSun" w:hint="cs"/>
          <w:noProof/>
          <w:rtl/>
          <w:lang w:val="en-US" w:bidi="ar-EG"/>
        </w:rPr>
        <w:t> </w:t>
      </w:r>
      <w:r w:rsidRPr="00646B40">
        <w:rPr>
          <w:rFonts w:eastAsia="SimSun"/>
          <w:noProof/>
          <w:spacing w:val="-2"/>
          <w:lang w:val="en-US" w:bidi="ar-EG"/>
        </w:rPr>
        <w:t>2.5.4.10</w:t>
      </w:r>
      <w:r w:rsidRPr="00646B40">
        <w:rPr>
          <w:rFonts w:eastAsia="SimSun"/>
          <w:noProof/>
          <w:spacing w:val="-2"/>
          <w:rtl/>
          <w:lang w:val="en-US" w:bidi="ar-EG"/>
        </w:rPr>
        <w:t xml:space="preserve"> من القرار </w:t>
      </w:r>
      <w:r w:rsidRPr="00646B40">
        <w:rPr>
          <w:rFonts w:eastAsia="SimSun"/>
          <w:noProof/>
          <w:spacing w:val="-2"/>
          <w:lang w:val="en-US" w:bidi="ar-EG"/>
        </w:rPr>
        <w:t>ITU</w:t>
      </w:r>
      <w:r w:rsidR="00AB7E28">
        <w:rPr>
          <w:rFonts w:eastAsia="SimSun"/>
          <w:noProof/>
          <w:lang w:val="fr-FR" w:bidi="ar-EG"/>
        </w:rPr>
        <w:noBreakHyphen/>
      </w:r>
      <w:r w:rsidRPr="00646B40">
        <w:rPr>
          <w:rFonts w:eastAsia="SimSun"/>
          <w:noProof/>
          <w:spacing w:val="-2"/>
          <w:lang w:val="en-US" w:bidi="ar-EG"/>
        </w:rPr>
        <w:t>R 1</w:t>
      </w:r>
      <w:r w:rsidR="00AB7E28">
        <w:rPr>
          <w:rFonts w:eastAsia="SimSun"/>
          <w:noProof/>
          <w:lang w:val="fr-FR" w:bidi="ar-EG"/>
        </w:rPr>
        <w:noBreakHyphen/>
      </w:r>
      <w:r w:rsidRPr="00646B40">
        <w:rPr>
          <w:rFonts w:eastAsia="SimSun"/>
          <w:noProof/>
          <w:spacing w:val="-2"/>
          <w:lang w:val="fr-FR" w:bidi="ar-EG"/>
        </w:rPr>
        <w:t>5</w:t>
      </w:r>
      <w:r w:rsidRPr="00646B40">
        <w:rPr>
          <w:rFonts w:eastAsia="SimSun"/>
          <w:noProof/>
          <w:spacing w:val="-2"/>
          <w:rtl/>
          <w:lang w:val="en-US" w:bidi="ar-EG"/>
        </w:rPr>
        <w:t xml:space="preserve">، يُرجى منكم إبلاغ الأمانة </w:t>
      </w:r>
      <w:r w:rsidRPr="00646B40">
        <w:rPr>
          <w:rFonts w:eastAsia="SimSun"/>
          <w:noProof/>
          <w:spacing w:val="-2"/>
          <w:lang w:val="en-US" w:bidi="ar-EG"/>
        </w:rPr>
        <w:t>(</w:t>
      </w:r>
      <w:hyperlink r:id="rId9" w:history="1">
        <w:r w:rsidR="000069FD">
          <w:rPr>
            <w:rStyle w:val="Hyperlink"/>
          </w:rPr>
          <w:t>brsgd@itu.int</w:t>
        </w:r>
      </w:hyperlink>
      <w:r w:rsidRPr="00646B40">
        <w:rPr>
          <w:rFonts w:eastAsia="SimSun"/>
          <w:noProof/>
          <w:spacing w:val="-2"/>
          <w:lang w:val="en-US" w:bidi="ar-EG"/>
        </w:rPr>
        <w:t>)</w:t>
      </w:r>
      <w:r w:rsidRPr="00646B40">
        <w:rPr>
          <w:rFonts w:eastAsia="SimSun"/>
          <w:noProof/>
          <w:spacing w:val="-2"/>
          <w:rtl/>
          <w:lang w:val="en-US" w:bidi="ar-EG"/>
        </w:rPr>
        <w:t xml:space="preserve"> بحلول</w:t>
      </w:r>
      <w:r w:rsidRPr="00646B40">
        <w:rPr>
          <w:rFonts w:eastAsia="SimSun" w:hint="cs"/>
          <w:noProof/>
          <w:spacing w:val="-2"/>
          <w:rtl/>
          <w:lang w:val="en-US" w:bidi="ar-EG"/>
        </w:rPr>
        <w:t xml:space="preserve"> </w:t>
      </w:r>
      <w:r w:rsidR="005B2E32">
        <w:rPr>
          <w:rFonts w:eastAsia="SimSun"/>
          <w:noProof/>
          <w:spacing w:val="-2"/>
          <w:u w:val="single"/>
          <w:lang w:val="en-US" w:bidi="ar-EG"/>
        </w:rPr>
        <w:t>6</w:t>
      </w:r>
      <w:r w:rsidR="00646B40" w:rsidRPr="00646B40">
        <w:rPr>
          <w:rFonts w:eastAsia="SimSun" w:hint="cs"/>
          <w:spacing w:val="-2"/>
          <w:u w:val="single"/>
          <w:rtl/>
          <w:lang w:val="en-US" w:bidi="ar-EG"/>
        </w:rPr>
        <w:t> </w:t>
      </w:r>
      <w:r w:rsidR="005B2E32">
        <w:rPr>
          <w:rFonts w:eastAsia="SimSun" w:hint="cs"/>
          <w:spacing w:val="-2"/>
          <w:u w:val="single"/>
          <w:rtl/>
          <w:lang w:val="en-US" w:bidi="ar-EG"/>
        </w:rPr>
        <w:t>ديسمبر</w:t>
      </w:r>
      <w:r w:rsidR="00646B40" w:rsidRPr="00646B40">
        <w:rPr>
          <w:rFonts w:eastAsia="SimSun" w:hint="cs"/>
          <w:spacing w:val="-2"/>
          <w:u w:val="single"/>
          <w:rtl/>
          <w:lang w:val="en-US" w:bidi="ar-EG"/>
        </w:rPr>
        <w:t> </w:t>
      </w:r>
      <w:r w:rsidRPr="00646B40">
        <w:rPr>
          <w:rFonts w:eastAsia="SimSun"/>
          <w:spacing w:val="-2"/>
          <w:u w:val="single"/>
          <w:lang w:val="en-US" w:bidi="ar-EG"/>
        </w:rPr>
        <w:t>201</w:t>
      </w:r>
      <w:r w:rsidR="002565EA" w:rsidRPr="00646B40">
        <w:rPr>
          <w:rFonts w:eastAsia="SimSun"/>
          <w:spacing w:val="-2"/>
          <w:u w:val="single"/>
          <w:lang w:val="en-US" w:bidi="ar-EG"/>
        </w:rPr>
        <w:t>1</w:t>
      </w:r>
      <w:r w:rsidRPr="00646B40">
        <w:rPr>
          <w:rFonts w:eastAsia="SimSun"/>
          <w:spacing w:val="-2"/>
          <w:rtl/>
          <w:lang w:val="en-US" w:bidi="ar-EG"/>
        </w:rPr>
        <w:t xml:space="preserve"> </w:t>
      </w:r>
      <w:r w:rsidRPr="00646B40">
        <w:rPr>
          <w:rFonts w:eastAsia="SimSun"/>
          <w:noProof/>
          <w:spacing w:val="-2"/>
          <w:rtl/>
          <w:lang w:val="en-US" w:bidi="ar-EG"/>
        </w:rPr>
        <w:t xml:space="preserve">عما إذا كانت إدارتكم توافق أم لا </w:t>
      </w:r>
      <w:r w:rsidRPr="00646B40">
        <w:rPr>
          <w:rFonts w:eastAsia="SimSun" w:hint="cs"/>
          <w:noProof/>
          <w:spacing w:val="-2"/>
          <w:rtl/>
          <w:lang w:val="en-US" w:bidi="ar-EG"/>
        </w:rPr>
        <w:t xml:space="preserve">توافق على </w:t>
      </w:r>
      <w:r w:rsidR="002565EA" w:rsidRPr="00646B40">
        <w:rPr>
          <w:rFonts w:eastAsia="SimSun" w:hint="cs"/>
          <w:noProof/>
          <w:spacing w:val="-2"/>
          <w:rtl/>
          <w:lang w:val="en-US" w:bidi="ar-EG"/>
        </w:rPr>
        <w:t>مشاريع</w:t>
      </w:r>
      <w:r w:rsidR="00AB7E28">
        <w:rPr>
          <w:rFonts w:eastAsia="SimSun" w:hint="cs"/>
          <w:noProof/>
          <w:rtl/>
          <w:lang w:val="en-US" w:bidi="ar-EG"/>
        </w:rPr>
        <w:t> </w:t>
      </w:r>
      <w:r w:rsidR="002565EA" w:rsidRPr="00646B40">
        <w:rPr>
          <w:rFonts w:eastAsia="SimSun" w:hint="cs"/>
          <w:noProof/>
          <w:spacing w:val="-2"/>
          <w:rtl/>
          <w:lang w:val="en-US" w:bidi="ar-EG"/>
        </w:rPr>
        <w:t>التوصيات</w:t>
      </w:r>
      <w:r w:rsidRPr="00646B40">
        <w:rPr>
          <w:rFonts w:eastAsia="SimSun"/>
          <w:noProof/>
          <w:spacing w:val="-2"/>
          <w:rtl/>
          <w:lang w:val="en-US" w:bidi="ar-EG"/>
        </w:rPr>
        <w:t>.</w:t>
      </w:r>
    </w:p>
    <w:p w:rsidR="00CD7494" w:rsidRPr="002565EA" w:rsidRDefault="00CD7494" w:rsidP="002565EA">
      <w:pPr>
        <w:spacing w:before="180"/>
        <w:rPr>
          <w:rFonts w:eastAsia="SimSun"/>
          <w:noProof/>
          <w:spacing w:val="-2"/>
          <w:rtl/>
          <w:lang w:val="en-US" w:bidi="ar-EG"/>
        </w:rPr>
      </w:pPr>
      <w:r w:rsidRPr="002565EA">
        <w:rPr>
          <w:rFonts w:eastAsia="SimSun"/>
          <w:noProof/>
          <w:spacing w:val="-2"/>
          <w:rtl/>
          <w:lang w:val="en-US" w:bidi="ar-EG"/>
        </w:rPr>
        <w:t xml:space="preserve">ويُرجى من أي دولة عضو ترى ضرورة عدم الموافقة على </w:t>
      </w:r>
      <w:r w:rsidR="002565EA" w:rsidRPr="002565EA">
        <w:rPr>
          <w:rFonts w:eastAsia="SimSun" w:hint="cs"/>
          <w:noProof/>
          <w:spacing w:val="-2"/>
          <w:rtl/>
          <w:lang w:val="en-US" w:bidi="ar-EG"/>
        </w:rPr>
        <w:t xml:space="preserve">مشاريع التوصيات </w:t>
      </w:r>
      <w:r w:rsidRPr="002565EA">
        <w:rPr>
          <w:rFonts w:eastAsia="SimSun"/>
          <w:noProof/>
          <w:spacing w:val="-2"/>
          <w:rtl/>
          <w:lang w:val="en-US" w:bidi="ar-EG"/>
        </w:rPr>
        <w:t>أن تخطر الأمانة بالسبب وأن تبيّن التغييرات الممكنة لكي تسهّل على لجنة الدراسات مواصلة النظر في الموضوع أثناء فترة الدراسة (الفقرة</w:t>
      </w:r>
      <w:r w:rsidR="00AB7E28">
        <w:rPr>
          <w:rFonts w:eastAsia="SimSun" w:hint="cs"/>
          <w:noProof/>
          <w:rtl/>
          <w:lang w:val="en-US" w:bidi="ar-EG"/>
        </w:rPr>
        <w:t> </w:t>
      </w:r>
      <w:r w:rsidRPr="002565EA">
        <w:rPr>
          <w:rFonts w:eastAsia="SimSun"/>
          <w:noProof/>
          <w:spacing w:val="-2"/>
          <w:lang w:val="en-US" w:bidi="ar-EG"/>
        </w:rPr>
        <w:t>5.5.4.10</w:t>
      </w:r>
      <w:r w:rsidRPr="002565EA">
        <w:rPr>
          <w:rFonts w:eastAsia="SimSun"/>
          <w:noProof/>
          <w:spacing w:val="-2"/>
          <w:rtl/>
          <w:lang w:val="en-US" w:bidi="ar-EG"/>
        </w:rPr>
        <w:t xml:space="preserve"> من القرار </w:t>
      </w:r>
      <w:r w:rsidRPr="002565EA">
        <w:rPr>
          <w:rFonts w:eastAsia="SimSun"/>
          <w:noProof/>
          <w:spacing w:val="-2"/>
          <w:lang w:val="en-US" w:bidi="ar-EG"/>
        </w:rPr>
        <w:t>ITU</w:t>
      </w:r>
      <w:r w:rsidR="00AB7E28">
        <w:rPr>
          <w:rFonts w:eastAsia="SimSun"/>
          <w:noProof/>
          <w:lang w:val="fr-FR" w:bidi="ar-EG"/>
        </w:rPr>
        <w:noBreakHyphen/>
      </w:r>
      <w:r w:rsidRPr="002565EA">
        <w:rPr>
          <w:rFonts w:eastAsia="SimSun"/>
          <w:noProof/>
          <w:spacing w:val="-2"/>
          <w:lang w:val="en-US" w:bidi="ar-EG"/>
        </w:rPr>
        <w:t>R 1</w:t>
      </w:r>
      <w:r w:rsidR="00AB7E28">
        <w:rPr>
          <w:rFonts w:eastAsia="SimSun"/>
          <w:noProof/>
          <w:lang w:val="fr-FR" w:bidi="ar-EG"/>
        </w:rPr>
        <w:noBreakHyphen/>
      </w:r>
      <w:r w:rsidRPr="002565EA">
        <w:rPr>
          <w:rFonts w:eastAsia="SimSun"/>
          <w:noProof/>
          <w:spacing w:val="-2"/>
          <w:lang w:val="fr-FR" w:bidi="ar-EG"/>
        </w:rPr>
        <w:t>5</w:t>
      </w:r>
      <w:r w:rsidRPr="002565EA">
        <w:rPr>
          <w:rFonts w:eastAsia="SimSun"/>
          <w:noProof/>
          <w:spacing w:val="-2"/>
          <w:rtl/>
          <w:lang w:val="en-US" w:bidi="ar-EG"/>
        </w:rPr>
        <w:t>).</w:t>
      </w:r>
    </w:p>
    <w:p w:rsidR="00CD7494" w:rsidRPr="006E3BDD" w:rsidRDefault="00CD7494" w:rsidP="006118D2">
      <w:pPr>
        <w:spacing w:before="180"/>
        <w:rPr>
          <w:rFonts w:eastAsia="SimSun"/>
          <w:noProof/>
          <w:rtl/>
          <w:lang w:val="en-US" w:bidi="ar-EG"/>
        </w:rPr>
      </w:pPr>
      <w:r w:rsidRPr="006E3BDD">
        <w:rPr>
          <w:rFonts w:eastAsia="SimSun"/>
          <w:noProof/>
          <w:rtl/>
          <w:lang w:val="en-US" w:bidi="ar-EG"/>
        </w:rPr>
        <w:t xml:space="preserve">وبعد الموعد النهائي المحدد أعلاه، ستعلَن نتائج هذا التشاور بموجب </w:t>
      </w:r>
      <w:r w:rsidR="006118D2">
        <w:rPr>
          <w:rFonts w:eastAsia="SimSun" w:hint="cs"/>
          <w:noProof/>
          <w:rtl/>
          <w:lang w:val="en-US" w:bidi="ar-EG"/>
        </w:rPr>
        <w:t>رسالة</w:t>
      </w:r>
      <w:r w:rsidRPr="006E3BDD">
        <w:rPr>
          <w:rFonts w:eastAsia="SimSun"/>
          <w:noProof/>
          <w:rtl/>
          <w:lang w:val="en-US" w:bidi="ar-EG"/>
        </w:rPr>
        <w:t xml:space="preserve"> إدارية</w:t>
      </w:r>
      <w:r w:rsidR="006118D2">
        <w:rPr>
          <w:rFonts w:eastAsia="SimSun" w:hint="cs"/>
          <w:noProof/>
          <w:rtl/>
          <w:lang w:val="en-US" w:bidi="ar-EG"/>
        </w:rPr>
        <w:t xml:space="preserve"> معممة</w:t>
      </w:r>
      <w:r w:rsidRPr="006E3BDD">
        <w:rPr>
          <w:rFonts w:eastAsia="SimSun"/>
          <w:noProof/>
          <w:rtl/>
          <w:lang w:val="en-US" w:bidi="ar-EG"/>
        </w:rPr>
        <w:t xml:space="preserve"> وستُتخذ الترتيبات اللازمة لنشر </w:t>
      </w:r>
      <w:r w:rsidR="002565EA">
        <w:rPr>
          <w:rFonts w:eastAsia="SimSun" w:hint="cs"/>
          <w:noProof/>
          <w:rtl/>
          <w:lang w:val="en-US" w:bidi="ar-EG"/>
        </w:rPr>
        <w:t>التوصيات الموافق عليها</w:t>
      </w:r>
      <w:r w:rsidRPr="006E3BDD">
        <w:rPr>
          <w:rFonts w:eastAsia="SimSun"/>
          <w:noProof/>
          <w:rtl/>
          <w:lang w:val="en-US" w:bidi="ar-EG"/>
        </w:rPr>
        <w:t>، وذلك طبقاً للفقرة</w:t>
      </w:r>
      <w:r w:rsidR="00AB7E28">
        <w:rPr>
          <w:rFonts w:eastAsia="SimSun" w:hint="cs"/>
          <w:noProof/>
          <w:rtl/>
          <w:lang w:val="en-US" w:bidi="ar-EG"/>
        </w:rPr>
        <w:t> </w:t>
      </w:r>
      <w:r w:rsidRPr="006E3BDD">
        <w:rPr>
          <w:rFonts w:eastAsia="SimSun"/>
          <w:noProof/>
          <w:lang w:val="en-US" w:bidi="ar-EG"/>
        </w:rPr>
        <w:t>7.4.10</w:t>
      </w:r>
      <w:r w:rsidRPr="006E3BDD">
        <w:rPr>
          <w:rFonts w:eastAsia="SimSun"/>
          <w:noProof/>
          <w:rtl/>
          <w:lang w:val="en-US" w:bidi="ar-EG"/>
        </w:rPr>
        <w:t xml:space="preserve"> من القرار </w:t>
      </w:r>
      <w:r w:rsidRPr="006E3BDD">
        <w:rPr>
          <w:rFonts w:eastAsia="SimSun"/>
          <w:noProof/>
          <w:lang w:val="en-US" w:bidi="ar-EG"/>
        </w:rPr>
        <w:t>ITU</w:t>
      </w:r>
      <w:r w:rsidR="00AB7E28">
        <w:rPr>
          <w:rFonts w:eastAsia="SimSun"/>
          <w:noProof/>
          <w:lang w:val="fr-FR" w:bidi="ar-EG"/>
        </w:rPr>
        <w:noBreakHyphen/>
      </w:r>
      <w:r w:rsidRPr="006E3BDD">
        <w:rPr>
          <w:rFonts w:eastAsia="SimSun"/>
          <w:noProof/>
          <w:lang w:val="en-US" w:bidi="ar-EG"/>
        </w:rPr>
        <w:t>R 1</w:t>
      </w:r>
      <w:r w:rsidR="00AB7E28">
        <w:rPr>
          <w:rFonts w:eastAsia="SimSun"/>
          <w:noProof/>
          <w:lang w:val="en-US" w:bidi="ar-EG"/>
        </w:rPr>
        <w:noBreakHyphen/>
      </w:r>
      <w:r w:rsidRPr="006E3BDD">
        <w:rPr>
          <w:rFonts w:eastAsia="SimSun"/>
          <w:noProof/>
          <w:lang w:val="en-US" w:bidi="ar-EG"/>
        </w:rPr>
        <w:t>5</w:t>
      </w:r>
      <w:r w:rsidRPr="006E3BDD">
        <w:rPr>
          <w:rFonts w:eastAsia="SimSun"/>
          <w:noProof/>
          <w:rtl/>
          <w:lang w:val="en-US" w:bidi="ar-EG"/>
        </w:rPr>
        <w:t>.</w:t>
      </w:r>
    </w:p>
    <w:p w:rsidR="006E3BDD" w:rsidRDefault="006E3BDD">
      <w:pPr>
        <w:tabs>
          <w:tab w:val="clear" w:pos="794"/>
          <w:tab w:val="clear" w:pos="1191"/>
          <w:tab w:val="clear" w:pos="1588"/>
          <w:tab w:val="clear" w:pos="1985"/>
        </w:tabs>
        <w:overflowPunct/>
        <w:autoSpaceDE/>
        <w:autoSpaceDN/>
        <w:bidi w:val="0"/>
        <w:adjustRightInd/>
        <w:spacing w:before="0" w:line="240" w:lineRule="auto"/>
        <w:jc w:val="left"/>
        <w:textAlignment w:val="auto"/>
        <w:rPr>
          <w:rFonts w:eastAsia="SimSun"/>
          <w:noProof/>
          <w:rtl/>
          <w:lang w:val="en-US" w:bidi="ar-EG"/>
        </w:rPr>
      </w:pPr>
      <w:r>
        <w:rPr>
          <w:rFonts w:eastAsia="SimSun"/>
          <w:noProof/>
          <w:rtl/>
          <w:lang w:val="en-US" w:bidi="ar-EG"/>
        </w:rPr>
        <w:br w:type="page"/>
      </w:r>
    </w:p>
    <w:p w:rsidR="00CD7494" w:rsidRPr="00EF4504" w:rsidRDefault="00CD7494" w:rsidP="00046136">
      <w:pPr>
        <w:keepNext/>
        <w:rPr>
          <w:rFonts w:eastAsia="SimSun"/>
          <w:noProof/>
          <w:spacing w:val="-4"/>
          <w:rtl/>
          <w:lang w:val="en-US" w:bidi="ar-EG"/>
        </w:rPr>
      </w:pPr>
      <w:r w:rsidRPr="00EF4504">
        <w:rPr>
          <w:rFonts w:eastAsia="SimSun"/>
          <w:noProof/>
          <w:spacing w:val="-4"/>
          <w:rtl/>
          <w:lang w:val="en-US" w:bidi="ar-EG"/>
        </w:rPr>
        <w:lastRenderedPageBreak/>
        <w:t>ويرجى من أي منظمة عضو في الاتحاد تعلم بوجود براءة اختراع لديها أو لدى غيرها تغطي كلياً أو جزئياً</w:t>
      </w:r>
      <w:r w:rsidRPr="00EF4504">
        <w:rPr>
          <w:rFonts w:eastAsia="SimSun" w:hint="cs"/>
          <w:noProof/>
          <w:spacing w:val="-4"/>
          <w:rtl/>
          <w:lang w:val="en-US" w:bidi="ar-EG"/>
        </w:rPr>
        <w:t xml:space="preserve"> </w:t>
      </w:r>
      <w:r w:rsidRPr="00EF4504">
        <w:rPr>
          <w:rFonts w:eastAsia="SimSun"/>
          <w:noProof/>
          <w:spacing w:val="-4"/>
          <w:rtl/>
          <w:lang w:val="en-US" w:bidi="ar-EG"/>
        </w:rPr>
        <w:t xml:space="preserve">بعض عناصر </w:t>
      </w:r>
      <w:r w:rsidRPr="00EF4504">
        <w:rPr>
          <w:rFonts w:eastAsia="SimSun" w:hint="cs"/>
          <w:noProof/>
          <w:spacing w:val="-4"/>
          <w:rtl/>
          <w:lang w:val="en-US" w:bidi="ar-EG"/>
        </w:rPr>
        <w:t xml:space="preserve">مشروع التوصية المذكورة في هذه الرسالة </w:t>
      </w:r>
      <w:r w:rsidRPr="00EF4504">
        <w:rPr>
          <w:rFonts w:eastAsia="SimSun"/>
          <w:noProof/>
          <w:spacing w:val="-4"/>
          <w:rtl/>
          <w:lang w:val="en-US" w:bidi="ar-EG"/>
        </w:rPr>
        <w:t>أن تبلغ الأمانة بهذه المعلومات بأسرع ما</w:t>
      </w:r>
      <w:r w:rsidRPr="00EF4504">
        <w:rPr>
          <w:rFonts w:eastAsia="SimSun" w:hint="cs"/>
          <w:noProof/>
          <w:spacing w:val="-4"/>
          <w:rtl/>
          <w:lang w:val="en-US" w:bidi="ar-EG"/>
        </w:rPr>
        <w:t> </w:t>
      </w:r>
      <w:r w:rsidRPr="00EF4504">
        <w:rPr>
          <w:rFonts w:eastAsia="SimSun"/>
          <w:noProof/>
          <w:spacing w:val="-4"/>
          <w:rtl/>
          <w:lang w:val="en-US" w:bidi="ar-EG"/>
        </w:rPr>
        <w:t>يمكن. ويمكن الاطلاع على السياسة المشتركة للبراءات</w:t>
      </w:r>
      <w:r w:rsidR="00046136">
        <w:rPr>
          <w:rFonts w:eastAsia="SimSun" w:hint="cs"/>
          <w:noProof/>
          <w:spacing w:val="-4"/>
          <w:rtl/>
          <w:lang w:val="en-US" w:bidi="ar-EG"/>
        </w:rPr>
        <w:t> </w:t>
      </w:r>
      <w:r w:rsidRPr="00EF4504">
        <w:rPr>
          <w:rFonts w:eastAsia="SimSun"/>
          <w:noProof/>
          <w:spacing w:val="-4"/>
          <w:lang w:val="en-US" w:bidi="ar-EG"/>
        </w:rPr>
        <w:t>"ITU</w:t>
      </w:r>
      <w:r w:rsidR="000069FD" w:rsidRPr="00EF4504">
        <w:rPr>
          <w:rFonts w:eastAsia="SimSun"/>
          <w:noProof/>
          <w:spacing w:val="-4"/>
          <w:lang w:val="en-US" w:bidi="ar-EG"/>
        </w:rPr>
        <w:noBreakHyphen/>
      </w:r>
      <w:r w:rsidRPr="00EF4504">
        <w:rPr>
          <w:rFonts w:eastAsia="SimSun"/>
          <w:noProof/>
          <w:spacing w:val="-4"/>
          <w:lang w:val="en-US" w:bidi="ar-EG"/>
        </w:rPr>
        <w:t>T/ITU-R/ISO/IEC"</w:t>
      </w:r>
      <w:r w:rsidRPr="00EF4504">
        <w:rPr>
          <w:rFonts w:eastAsia="SimSun"/>
          <w:noProof/>
          <w:spacing w:val="-4"/>
          <w:rtl/>
          <w:lang w:val="en-US" w:bidi="ar-EG"/>
        </w:rPr>
        <w:t xml:space="preserve"> في الموقع الإلكتروني </w:t>
      </w:r>
      <w:hyperlink r:id="rId10" w:history="1">
        <w:r w:rsidR="000069FD" w:rsidRPr="00EF4504">
          <w:rPr>
            <w:rStyle w:val="Hyperlink"/>
            <w:spacing w:val="-4"/>
          </w:rPr>
          <w:t>http://www.itu.int/ITU</w:t>
        </w:r>
        <w:r w:rsidR="000069FD" w:rsidRPr="00EF4504">
          <w:rPr>
            <w:rStyle w:val="Hyperlink"/>
            <w:spacing w:val="-4"/>
          </w:rPr>
          <w:noBreakHyphen/>
          <w:t>T/dbase/patent/patent-policy.html</w:t>
        </w:r>
      </w:hyperlink>
      <w:r w:rsidRPr="00EF4504">
        <w:rPr>
          <w:rFonts w:eastAsia="SimSun"/>
          <w:noProof/>
          <w:spacing w:val="-4"/>
          <w:rtl/>
          <w:lang w:val="en-US" w:bidi="ar-EG"/>
        </w:rPr>
        <w:t>.</w:t>
      </w:r>
    </w:p>
    <w:p w:rsidR="00CD7494" w:rsidRPr="00CD7494" w:rsidRDefault="002565EA" w:rsidP="000A41FD">
      <w:pPr>
        <w:tabs>
          <w:tab w:val="clear" w:pos="794"/>
          <w:tab w:val="clear" w:pos="1191"/>
          <w:tab w:val="clear" w:pos="1588"/>
          <w:tab w:val="clear" w:pos="1985"/>
        </w:tabs>
        <w:spacing w:before="1440"/>
        <w:ind w:left="5812"/>
        <w:jc w:val="center"/>
        <w:rPr>
          <w:rFonts w:eastAsia="SimSun"/>
          <w:noProof/>
          <w:u w:val="single"/>
          <w:rtl/>
          <w:lang w:val="en-US" w:bidi="ar-EG"/>
        </w:rPr>
      </w:pPr>
      <w:r>
        <w:rPr>
          <w:rFonts w:eastAsia="SimSun" w:hint="cs"/>
          <w:noProof/>
          <w:rtl/>
          <w:lang w:val="en-US" w:bidi="ar-EG"/>
        </w:rPr>
        <w:t>فرانسوا رانسي</w:t>
      </w:r>
      <w:r w:rsidR="00CD7494" w:rsidRPr="00CD7494">
        <w:rPr>
          <w:rFonts w:eastAsia="SimSun"/>
          <w:noProof/>
          <w:rtl/>
          <w:lang w:val="en-US" w:bidi="ar-EG"/>
        </w:rPr>
        <w:br/>
        <w:t>مدير مكتب الاتصالات الراديوية</w:t>
      </w:r>
    </w:p>
    <w:p w:rsidR="00CD7494" w:rsidRPr="00CD7494" w:rsidRDefault="00CD7494" w:rsidP="00F36B06">
      <w:pPr>
        <w:spacing w:before="1200"/>
        <w:jc w:val="left"/>
        <w:rPr>
          <w:rFonts w:eastAsia="SimSun"/>
          <w:noProof/>
          <w:rtl/>
          <w:lang w:bidi="ar-EG"/>
        </w:rPr>
      </w:pPr>
      <w:r w:rsidRPr="00CD7494">
        <w:rPr>
          <w:rFonts w:eastAsia="SimSun"/>
          <w:noProof/>
          <w:u w:val="single"/>
          <w:rtl/>
          <w:lang w:bidi="ar-EG"/>
        </w:rPr>
        <w:t>الملحق:</w:t>
      </w:r>
      <w:r w:rsidRPr="00CD7494">
        <w:rPr>
          <w:rFonts w:eastAsia="SimSun" w:hint="cs"/>
          <w:noProof/>
          <w:rtl/>
          <w:lang w:bidi="ar-EG"/>
        </w:rPr>
        <w:t xml:space="preserve"> </w:t>
      </w:r>
      <w:r w:rsidR="00F36B06">
        <w:rPr>
          <w:rFonts w:eastAsia="SimSun" w:hint="cs"/>
          <w:noProof/>
          <w:rtl/>
          <w:lang w:bidi="ar-EG"/>
        </w:rPr>
        <w:t>عناوين وملخصات مشاريع التوصيات</w:t>
      </w:r>
    </w:p>
    <w:p w:rsidR="00CD7494" w:rsidRPr="00CD7494" w:rsidRDefault="00CD7494" w:rsidP="00F2034D">
      <w:pPr>
        <w:spacing w:before="720"/>
        <w:jc w:val="left"/>
        <w:rPr>
          <w:rFonts w:eastAsia="SimSun"/>
          <w:noProof/>
          <w:spacing w:val="-4"/>
          <w:rtl/>
          <w:lang w:bidi="ar-EG"/>
        </w:rPr>
      </w:pPr>
      <w:r w:rsidRPr="00CD7494">
        <w:rPr>
          <w:rFonts w:eastAsia="SimSun"/>
          <w:noProof/>
          <w:u w:val="single"/>
          <w:rtl/>
          <w:lang w:bidi="ar-EG"/>
        </w:rPr>
        <w:t>الوثائق المرفقة</w:t>
      </w:r>
      <w:r w:rsidRPr="00F2034D">
        <w:rPr>
          <w:rFonts w:eastAsia="SimSun"/>
          <w:b/>
          <w:bCs/>
          <w:noProof/>
          <w:rtl/>
          <w:lang w:bidi="ar-EG"/>
        </w:rPr>
        <w:t>:</w:t>
      </w:r>
      <w:r w:rsidRPr="00CD7494">
        <w:rPr>
          <w:rFonts w:eastAsia="SimSun"/>
          <w:noProof/>
          <w:rtl/>
          <w:lang w:bidi="ar-EG"/>
        </w:rPr>
        <w:t xml:space="preserve"> </w:t>
      </w:r>
      <w:r w:rsidRPr="001117B6">
        <w:rPr>
          <w:rFonts w:eastAsia="SimSun"/>
          <w:noProof/>
          <w:rtl/>
          <w:lang w:bidi="ar-EG"/>
        </w:rPr>
        <w:t>الوثيق</w:t>
      </w:r>
      <w:r w:rsidRPr="001117B6">
        <w:rPr>
          <w:rFonts w:eastAsia="SimSun" w:hint="cs"/>
          <w:noProof/>
          <w:rtl/>
          <w:lang w:bidi="ar-EG"/>
        </w:rPr>
        <w:t>ة</w:t>
      </w:r>
      <w:r w:rsidRPr="001117B6">
        <w:rPr>
          <w:rFonts w:eastAsia="SimSun"/>
          <w:noProof/>
          <w:rtl/>
          <w:lang w:bidi="ar-EG"/>
        </w:rPr>
        <w:t xml:space="preserve"> </w:t>
      </w:r>
      <w:r w:rsidR="002565EA" w:rsidRPr="001117B6">
        <w:rPr>
          <w:rFonts w:eastAsia="SimSun"/>
          <w:noProof/>
          <w:lang w:val="en-US" w:bidi="ar-EG"/>
        </w:rPr>
        <w:t>6/BL/</w:t>
      </w:r>
      <w:r w:rsidR="005B2E32" w:rsidRPr="001117B6">
        <w:rPr>
          <w:rFonts w:eastAsia="SimSun"/>
          <w:noProof/>
          <w:lang w:val="en-US" w:bidi="ar-EG"/>
        </w:rPr>
        <w:t>15</w:t>
      </w:r>
      <w:r w:rsidR="002565EA" w:rsidRPr="001117B6">
        <w:rPr>
          <w:rFonts w:eastAsia="SimSun"/>
          <w:noProof/>
          <w:lang w:val="en-US" w:bidi="ar-EG"/>
        </w:rPr>
        <w:t>–6/BL/</w:t>
      </w:r>
      <w:r w:rsidR="005B2E32" w:rsidRPr="001117B6">
        <w:rPr>
          <w:rFonts w:eastAsia="SimSun"/>
          <w:noProof/>
          <w:lang w:val="en-US" w:bidi="ar-EG"/>
        </w:rPr>
        <w:t>20</w:t>
      </w:r>
      <w:r w:rsidR="002565EA" w:rsidRPr="001117B6">
        <w:rPr>
          <w:rFonts w:eastAsia="SimSun" w:hint="cs"/>
          <w:noProof/>
          <w:rtl/>
          <w:lang w:val="en-US" w:bidi="ar-EG"/>
        </w:rPr>
        <w:t xml:space="preserve"> </w:t>
      </w:r>
      <w:r w:rsidRPr="001117B6">
        <w:rPr>
          <w:rFonts w:eastAsia="SimSun"/>
          <w:noProof/>
          <w:rtl/>
          <w:lang w:bidi="ar-EG"/>
        </w:rPr>
        <w:t xml:space="preserve">على قرص </w:t>
      </w:r>
      <w:r w:rsidRPr="001117B6">
        <w:rPr>
          <w:rFonts w:eastAsia="SimSun"/>
          <w:noProof/>
          <w:lang w:bidi="ar-EG"/>
        </w:rPr>
        <w:t>CD-ROM</w:t>
      </w:r>
    </w:p>
    <w:p w:rsidR="00CD7494" w:rsidRPr="00CD7494" w:rsidRDefault="00CD7494" w:rsidP="00CD7494">
      <w:pPr>
        <w:tabs>
          <w:tab w:val="left" w:pos="425"/>
        </w:tabs>
        <w:spacing w:before="1200" w:line="168" w:lineRule="auto"/>
        <w:rPr>
          <w:rFonts w:eastAsia="SimSun"/>
          <w:noProof/>
          <w:sz w:val="18"/>
          <w:szCs w:val="24"/>
          <w:rtl/>
          <w:lang w:val="en-US" w:bidi="ar-EG"/>
        </w:rPr>
      </w:pPr>
      <w:r w:rsidRPr="006E3BDD">
        <w:rPr>
          <w:rFonts w:eastAsia="SimSun"/>
          <w:b/>
          <w:bCs/>
          <w:noProof/>
          <w:sz w:val="18"/>
          <w:szCs w:val="24"/>
          <w:rtl/>
          <w:lang w:val="en-US" w:bidi="ar-EG"/>
        </w:rPr>
        <w:t>التوزيع</w:t>
      </w:r>
      <w:r w:rsidRPr="00CD7494">
        <w:rPr>
          <w:rFonts w:eastAsia="SimSun"/>
          <w:noProof/>
          <w:sz w:val="18"/>
          <w:szCs w:val="24"/>
          <w:rtl/>
          <w:lang w:val="en-US" w:bidi="ar-EG"/>
        </w:rPr>
        <w:t>:</w:t>
      </w:r>
    </w:p>
    <w:p w:rsidR="00CD7494" w:rsidRPr="00CD7494" w:rsidRDefault="00CD7494" w:rsidP="006E3BDD">
      <w:pPr>
        <w:tabs>
          <w:tab w:val="left" w:pos="425"/>
        </w:tabs>
        <w:spacing w:line="180" w:lineRule="auto"/>
        <w:rPr>
          <w:rFonts w:eastAsia="SimSun"/>
          <w:noProof/>
          <w:sz w:val="18"/>
          <w:szCs w:val="24"/>
          <w:rtl/>
          <w:lang w:val="en-US" w:bidi="ar-EG"/>
        </w:rPr>
      </w:pPr>
      <w:r w:rsidRPr="00CD7494">
        <w:rPr>
          <w:rFonts w:eastAsia="SimSun"/>
          <w:noProof/>
          <w:sz w:val="18"/>
          <w:szCs w:val="24"/>
          <w:rtl/>
          <w:lang w:val="en-US" w:bidi="ar-EG"/>
        </w:rPr>
        <w:t>-</w:t>
      </w:r>
      <w:r w:rsidRPr="00CD7494">
        <w:rPr>
          <w:rFonts w:eastAsia="SimSun"/>
          <w:noProof/>
          <w:sz w:val="18"/>
          <w:szCs w:val="24"/>
          <w:rtl/>
          <w:lang w:val="en-US" w:bidi="ar-EG"/>
        </w:rPr>
        <w:tab/>
        <w:t>إدارات الدول الأعضاء في الاتحاد</w:t>
      </w:r>
    </w:p>
    <w:p w:rsidR="00CD7494" w:rsidRPr="00CD7494" w:rsidRDefault="00CD7494" w:rsidP="006E3BDD">
      <w:pPr>
        <w:tabs>
          <w:tab w:val="left" w:pos="425"/>
        </w:tabs>
        <w:spacing w:before="40" w:line="180" w:lineRule="auto"/>
        <w:rPr>
          <w:rFonts w:eastAsia="SimSun"/>
          <w:noProof/>
          <w:sz w:val="18"/>
          <w:szCs w:val="24"/>
          <w:rtl/>
          <w:lang w:val="en-US" w:bidi="ar-EG"/>
        </w:rPr>
      </w:pPr>
      <w:r w:rsidRPr="00CD7494">
        <w:rPr>
          <w:rFonts w:eastAsia="SimSun"/>
          <w:noProof/>
          <w:sz w:val="18"/>
          <w:szCs w:val="24"/>
          <w:rtl/>
          <w:lang w:val="en-US" w:bidi="ar-EG"/>
        </w:rPr>
        <w:t>-</w:t>
      </w:r>
      <w:r w:rsidRPr="00CD7494">
        <w:rPr>
          <w:rFonts w:eastAsia="SimSun"/>
          <w:noProof/>
          <w:sz w:val="18"/>
          <w:szCs w:val="24"/>
          <w:rtl/>
          <w:lang w:val="en-US" w:bidi="ar-EG"/>
        </w:rPr>
        <w:tab/>
        <w:t xml:space="preserve">أعضاء قطاع الاتصالات الراديوية المشاركون في أعمال لجنة الدراسات </w:t>
      </w:r>
      <w:r w:rsidRPr="00CD7494">
        <w:rPr>
          <w:rFonts w:eastAsia="SimSun"/>
          <w:noProof/>
          <w:sz w:val="18"/>
          <w:szCs w:val="24"/>
          <w:lang w:val="en-US" w:bidi="ar-EG"/>
        </w:rPr>
        <w:t>6</w:t>
      </w:r>
      <w:r w:rsidRPr="00CD7494">
        <w:rPr>
          <w:rFonts w:eastAsia="SimSun"/>
          <w:noProof/>
          <w:sz w:val="18"/>
          <w:szCs w:val="24"/>
          <w:rtl/>
          <w:lang w:val="en-US" w:bidi="ar-EG"/>
        </w:rPr>
        <w:t xml:space="preserve"> للاتصالات الراديوية</w:t>
      </w:r>
    </w:p>
    <w:p w:rsidR="00CD7494" w:rsidRDefault="00CD7494" w:rsidP="006E3BDD">
      <w:pPr>
        <w:tabs>
          <w:tab w:val="left" w:pos="425"/>
        </w:tabs>
        <w:spacing w:before="40" w:line="180" w:lineRule="auto"/>
        <w:rPr>
          <w:rFonts w:eastAsia="SimSun"/>
          <w:noProof/>
          <w:sz w:val="18"/>
          <w:szCs w:val="24"/>
          <w:rtl/>
          <w:lang w:val="en-US" w:bidi="ar-EG"/>
        </w:rPr>
      </w:pPr>
      <w:r w:rsidRPr="00CD7494">
        <w:rPr>
          <w:rFonts w:eastAsia="SimSun"/>
          <w:noProof/>
          <w:sz w:val="18"/>
          <w:szCs w:val="24"/>
          <w:rtl/>
          <w:lang w:val="en-US" w:bidi="ar-EG"/>
        </w:rPr>
        <w:t>-</w:t>
      </w:r>
      <w:r w:rsidRPr="00CD7494">
        <w:rPr>
          <w:rFonts w:eastAsia="SimSun"/>
          <w:noProof/>
          <w:sz w:val="18"/>
          <w:szCs w:val="24"/>
          <w:rtl/>
          <w:lang w:val="en-US" w:bidi="ar-EG"/>
        </w:rPr>
        <w:tab/>
        <w:t xml:space="preserve">المنتسبون إلى قطاع الاتصالات الراديوية المشاركون في أعمال لجنة الدراسات </w:t>
      </w:r>
      <w:r w:rsidRPr="00CD7494">
        <w:rPr>
          <w:rFonts w:eastAsia="SimSun"/>
          <w:noProof/>
          <w:sz w:val="18"/>
          <w:szCs w:val="24"/>
          <w:lang w:val="en-US" w:bidi="ar-EG"/>
        </w:rPr>
        <w:t>6</w:t>
      </w:r>
      <w:r w:rsidRPr="00CD7494">
        <w:rPr>
          <w:rFonts w:eastAsia="SimSun"/>
          <w:noProof/>
          <w:sz w:val="18"/>
          <w:szCs w:val="24"/>
          <w:rtl/>
          <w:lang w:val="en-US" w:bidi="ar-EG"/>
        </w:rPr>
        <w:t xml:space="preserve"> للاتصالات الراديوية</w:t>
      </w:r>
    </w:p>
    <w:p w:rsidR="00F26130" w:rsidRPr="00CD7494" w:rsidRDefault="00F26130" w:rsidP="00FD2FA0">
      <w:pPr>
        <w:tabs>
          <w:tab w:val="left" w:pos="425"/>
        </w:tabs>
        <w:spacing w:before="40" w:line="180" w:lineRule="auto"/>
        <w:rPr>
          <w:rFonts w:eastAsia="SimSun"/>
          <w:noProof/>
          <w:sz w:val="18"/>
          <w:szCs w:val="24"/>
          <w:rtl/>
          <w:lang w:val="en-US"/>
        </w:rPr>
      </w:pPr>
      <w:r>
        <w:rPr>
          <w:rFonts w:eastAsia="SimSun" w:hint="cs"/>
          <w:noProof/>
          <w:sz w:val="18"/>
          <w:szCs w:val="24"/>
          <w:rtl/>
          <w:lang w:val="en-US" w:bidi="ar-EG"/>
        </w:rPr>
        <w:t>-</w:t>
      </w:r>
      <w:r>
        <w:rPr>
          <w:rFonts w:eastAsia="SimSun" w:hint="cs"/>
          <w:noProof/>
          <w:sz w:val="18"/>
          <w:szCs w:val="24"/>
          <w:rtl/>
          <w:lang w:val="en-US" w:bidi="ar-EG"/>
        </w:rPr>
        <w:tab/>
      </w:r>
      <w:r w:rsidR="00FD2FA0" w:rsidRPr="001117B6">
        <w:rPr>
          <w:rFonts w:hint="cs"/>
          <w:sz w:val="18"/>
          <w:szCs w:val="24"/>
          <w:rtl/>
          <w:lang w:val="en-US"/>
        </w:rPr>
        <w:t>الهيئات الأكاديمية المنضمة إلى قطاع الاتصالات الراديوية</w:t>
      </w:r>
    </w:p>
    <w:p w:rsidR="008F1A8F" w:rsidRPr="003457D8" w:rsidRDefault="008F1A8F" w:rsidP="008F1A8F">
      <w:pPr>
        <w:pStyle w:val="AnnexNo"/>
        <w:spacing w:before="0" w:after="0"/>
        <w:rPr>
          <w:rtl/>
        </w:rPr>
      </w:pPr>
      <w:r>
        <w:rPr>
          <w:rtl/>
        </w:rPr>
        <w:br w:type="page"/>
      </w:r>
      <w:r w:rsidR="005B2E32">
        <w:rPr>
          <w:rFonts w:hint="cs"/>
          <w:rtl/>
          <w:lang w:bidi="ar-EG"/>
        </w:rPr>
        <w:t>ال</w:t>
      </w:r>
      <w:r w:rsidRPr="003457D8">
        <w:rPr>
          <w:rFonts w:hint="cs"/>
          <w:rtl/>
        </w:rPr>
        <w:t>ملحـق</w:t>
      </w:r>
    </w:p>
    <w:p w:rsidR="008F1A8F" w:rsidRPr="008F1A8F" w:rsidRDefault="008F1A8F" w:rsidP="008F1A8F">
      <w:pPr>
        <w:pStyle w:val="Annextitle"/>
        <w:rPr>
          <w:rtl/>
          <w:lang w:val="en-US" w:bidi="ar-EG"/>
        </w:rPr>
      </w:pPr>
      <w:r>
        <w:rPr>
          <w:rFonts w:hint="cs"/>
          <w:rtl/>
        </w:rPr>
        <w:t>عناوين وملخصات مشاريع التوصيات التي اعتمدتها</w:t>
      </w:r>
      <w:r>
        <w:rPr>
          <w:rtl/>
        </w:rPr>
        <w:br/>
      </w:r>
      <w:r>
        <w:rPr>
          <w:rFonts w:hint="cs"/>
          <w:rtl/>
        </w:rPr>
        <w:t xml:space="preserve">لجنة الدراسات </w:t>
      </w:r>
      <w:r>
        <w:rPr>
          <w:lang w:val="en-US"/>
        </w:rPr>
        <w:t>6</w:t>
      </w:r>
      <w:r>
        <w:rPr>
          <w:rFonts w:hint="cs"/>
          <w:rtl/>
          <w:lang w:val="en-US" w:bidi="ar-EG"/>
        </w:rPr>
        <w:t xml:space="preserve"> للاتصالات الراديوية</w:t>
      </w:r>
    </w:p>
    <w:p w:rsidR="00766FE2" w:rsidRDefault="00766FE2" w:rsidP="005B2E32">
      <w:pPr>
        <w:tabs>
          <w:tab w:val="clear" w:pos="794"/>
          <w:tab w:val="clear" w:pos="1191"/>
          <w:tab w:val="clear" w:pos="1588"/>
          <w:tab w:val="clear" w:pos="1985"/>
          <w:tab w:val="right" w:pos="9639"/>
        </w:tabs>
        <w:spacing w:before="360"/>
        <w:jc w:val="left"/>
        <w:rPr>
          <w:lang w:val="en-US" w:bidi="ar-EG"/>
        </w:rPr>
      </w:pPr>
      <w:r>
        <w:rPr>
          <w:rFonts w:hint="cs"/>
          <w:u w:val="single"/>
          <w:rtl/>
          <w:lang w:bidi="ar-EG"/>
        </w:rPr>
        <w:t xml:space="preserve">مشروع مراجعة التوصية </w:t>
      </w:r>
      <w:r>
        <w:rPr>
          <w:u w:val="single"/>
        </w:rPr>
        <w:t>ITU-R BS.1660-4</w:t>
      </w:r>
      <w:r>
        <w:rPr>
          <w:rFonts w:hint="cs"/>
          <w:rtl/>
          <w:lang w:val="en-US" w:bidi="ar-EG"/>
        </w:rPr>
        <w:tab/>
      </w:r>
      <w:r>
        <w:rPr>
          <w:rFonts w:hint="cs"/>
          <w:rtl/>
          <w:lang w:val="en-US"/>
        </w:rPr>
        <w:t xml:space="preserve">الوثيقة </w:t>
      </w:r>
      <w:r>
        <w:rPr>
          <w:lang w:val="en-US" w:bidi="ar-EG"/>
        </w:rPr>
        <w:t>6/</w:t>
      </w:r>
      <w:r w:rsidR="005B2E32">
        <w:rPr>
          <w:lang w:val="en-US" w:bidi="ar-EG"/>
        </w:rPr>
        <w:t>BL/15</w:t>
      </w:r>
    </w:p>
    <w:p w:rsidR="00766FE2" w:rsidRDefault="00766FE2" w:rsidP="00766FE2">
      <w:pPr>
        <w:pStyle w:val="Rectitle"/>
        <w:rPr>
          <w:rtl/>
        </w:rPr>
      </w:pPr>
      <w:r w:rsidRPr="006A6240">
        <w:rPr>
          <w:rFonts w:ascii="Times New Roman Bold" w:hAnsi="Times New Roman Bold" w:hint="cs"/>
          <w:bCs/>
          <w:sz w:val="26"/>
          <w:szCs w:val="36"/>
          <w:rtl/>
        </w:rPr>
        <w:t>الأساس التقني لتخطيط الإذاعة الصوتية الرقمية للأرض</w:t>
      </w:r>
      <w:r w:rsidRPr="006A6240">
        <w:rPr>
          <w:rFonts w:ascii="Times New Roman Bold" w:hAnsi="Times New Roman Bold" w:hint="cs"/>
          <w:bCs/>
          <w:sz w:val="26"/>
          <w:szCs w:val="36"/>
          <w:rtl/>
        </w:rPr>
        <w:br/>
        <w:t xml:space="preserve">العاملة في نطاق الموجات المترية </w:t>
      </w:r>
      <w:r w:rsidRPr="006A6240">
        <w:rPr>
          <w:rFonts w:ascii="Times New Roman Bold" w:hAnsi="Times New Roman Bold"/>
          <w:bCs/>
          <w:sz w:val="26"/>
          <w:szCs w:val="36"/>
        </w:rPr>
        <w:t>(VHF)</w:t>
      </w:r>
    </w:p>
    <w:p w:rsidR="00766FE2" w:rsidRDefault="00766FE2" w:rsidP="006A6240">
      <w:pPr>
        <w:pStyle w:val="Normalaftertitle"/>
        <w:spacing w:before="120"/>
        <w:rPr>
          <w:rtl/>
          <w:lang w:val="en-US" w:bidi="ar-EG"/>
        </w:rPr>
      </w:pPr>
      <w:r>
        <w:rPr>
          <w:rFonts w:hint="cs"/>
          <w:rtl/>
          <w:lang w:val="en-US" w:bidi="ar-EG"/>
        </w:rPr>
        <w:t>الهدف من مراجعة هذه التوصية إدراج أساس التخطيط للنظام الجديد</w:t>
      </w:r>
      <w:r w:rsidR="006A6240">
        <w:rPr>
          <w:rFonts w:hint="eastAsia"/>
          <w:rtl/>
          <w:lang w:val="en-US" w:bidi="ar-EG"/>
        </w:rPr>
        <w:t> </w:t>
      </w:r>
      <w:r>
        <w:rPr>
          <w:lang w:val="en-US" w:bidi="ar-EG"/>
        </w:rPr>
        <w:t>G</w:t>
      </w:r>
      <w:r>
        <w:rPr>
          <w:rFonts w:hint="cs"/>
          <w:rtl/>
          <w:lang w:val="en-US" w:bidi="ar-EG"/>
        </w:rPr>
        <w:t xml:space="preserve"> (</w:t>
      </w:r>
      <w:r>
        <w:rPr>
          <w:rFonts w:hint="cs"/>
          <w:rtl/>
        </w:rPr>
        <w:t xml:space="preserve">الراديو الرقمي العالمي </w:t>
      </w:r>
      <w:r>
        <w:t>(DRM)</w:t>
      </w:r>
      <w:r>
        <w:rPr>
          <w:rFonts w:hint="cs"/>
          <w:rtl/>
          <w:lang w:val="en-US"/>
        </w:rPr>
        <w:t>). وقد أ</w:t>
      </w:r>
      <w:r>
        <w:rPr>
          <w:rFonts w:hint="cs"/>
          <w:rtl/>
          <w:lang w:val="en-US" w:bidi="ar-EG"/>
        </w:rPr>
        <w:t>ُ</w:t>
      </w:r>
      <w:r>
        <w:rPr>
          <w:rFonts w:hint="cs"/>
          <w:rtl/>
          <w:lang w:val="en-US"/>
        </w:rPr>
        <w:t xml:space="preserve">دخل هذا النظام مؤخراً وأُدرج في التوصية </w:t>
      </w:r>
      <w:r>
        <w:rPr>
          <w:lang w:val="en-US" w:bidi="ar-EG"/>
        </w:rPr>
        <w:t>ITU-R BS.1114</w:t>
      </w:r>
      <w:r>
        <w:rPr>
          <w:rFonts w:hint="cs"/>
          <w:rtl/>
          <w:lang w:val="en-US" w:bidi="ar-EG"/>
        </w:rPr>
        <w:t>.</w:t>
      </w:r>
    </w:p>
    <w:p w:rsidR="00766FE2" w:rsidRDefault="00766FE2" w:rsidP="00766FE2">
      <w:pPr>
        <w:rPr>
          <w:rtl/>
          <w:lang w:val="en-US" w:bidi="ar-EG"/>
        </w:rPr>
      </w:pPr>
      <w:r>
        <w:rPr>
          <w:rFonts w:hint="cs"/>
          <w:rtl/>
          <w:lang w:val="en-US" w:bidi="ar-EG"/>
        </w:rPr>
        <w:t>وتُضاف المواد الجديدة في شكل ملحق جديد بهذه التوصية هو الملحق</w:t>
      </w:r>
      <w:r w:rsidR="006A6240">
        <w:rPr>
          <w:rFonts w:hint="eastAsia"/>
          <w:rtl/>
          <w:lang w:val="en-US" w:bidi="ar-EG"/>
        </w:rPr>
        <w:t> </w:t>
      </w:r>
      <w:r>
        <w:rPr>
          <w:lang w:val="en-US" w:bidi="ar-EG"/>
        </w:rPr>
        <w:t>3</w:t>
      </w:r>
      <w:r>
        <w:rPr>
          <w:rFonts w:hint="cs"/>
          <w:rtl/>
          <w:lang w:val="en-US" w:bidi="ar-EG"/>
        </w:rPr>
        <w:t>.</w:t>
      </w:r>
    </w:p>
    <w:p w:rsidR="00B47C73" w:rsidRDefault="00B47C73" w:rsidP="00766FE2">
      <w:pPr>
        <w:rPr>
          <w:rtl/>
          <w:lang w:val="en-US" w:bidi="ar-EG"/>
        </w:rPr>
      </w:pPr>
    </w:p>
    <w:p w:rsidR="00766FE2" w:rsidRDefault="00766FE2" w:rsidP="005B2E32">
      <w:pPr>
        <w:tabs>
          <w:tab w:val="clear" w:pos="794"/>
          <w:tab w:val="clear" w:pos="1191"/>
          <w:tab w:val="clear" w:pos="1588"/>
          <w:tab w:val="clear" w:pos="1985"/>
          <w:tab w:val="right" w:pos="9639"/>
        </w:tabs>
        <w:spacing w:before="360"/>
        <w:jc w:val="left"/>
        <w:rPr>
          <w:rtl/>
          <w:lang w:val="en-US" w:bidi="ar-EG"/>
        </w:rPr>
      </w:pPr>
      <w:r>
        <w:rPr>
          <w:rFonts w:hint="cs"/>
          <w:u w:val="single"/>
          <w:rtl/>
          <w:lang w:bidi="ar-EG"/>
        </w:rPr>
        <w:t xml:space="preserve">مشروع مراجعة التوصية </w:t>
      </w:r>
      <w:r>
        <w:rPr>
          <w:u w:val="single"/>
        </w:rPr>
        <w:t>ITU-R BS.1348-1</w:t>
      </w:r>
      <w:r>
        <w:rPr>
          <w:rFonts w:hint="cs"/>
          <w:rtl/>
          <w:lang w:val="en-US" w:bidi="ar-EG"/>
        </w:rPr>
        <w:tab/>
      </w:r>
      <w:r>
        <w:rPr>
          <w:rFonts w:hint="cs"/>
          <w:rtl/>
          <w:lang w:val="en-US"/>
        </w:rPr>
        <w:t xml:space="preserve">الوثيقة </w:t>
      </w:r>
      <w:r>
        <w:rPr>
          <w:lang w:val="en-US" w:bidi="ar-EG"/>
        </w:rPr>
        <w:t>6</w:t>
      </w:r>
      <w:r w:rsidR="005B2E32">
        <w:rPr>
          <w:lang w:val="en-US" w:bidi="ar-EG"/>
        </w:rPr>
        <w:t>/BL/16</w:t>
      </w:r>
    </w:p>
    <w:p w:rsidR="00766FE2" w:rsidRDefault="00766FE2" w:rsidP="00766FE2">
      <w:pPr>
        <w:pStyle w:val="Rectitle"/>
        <w:rPr>
          <w:lang w:val="en-US" w:bidi="ar-EG"/>
        </w:rPr>
      </w:pPr>
      <w:r w:rsidRPr="006A6240">
        <w:rPr>
          <w:rFonts w:ascii="Times New Roman Bold" w:hAnsi="Times New Roman Bold" w:hint="cs"/>
          <w:bCs/>
          <w:sz w:val="26"/>
          <w:szCs w:val="36"/>
          <w:rtl/>
        </w:rPr>
        <w:t xml:space="preserve">متطلبات الخدمة للإذاعة الصوتية الرقمية عند ترددات دون </w:t>
      </w:r>
      <w:r w:rsidRPr="006A6240">
        <w:rPr>
          <w:rFonts w:ascii="Times New Roman Bold" w:hAnsi="Times New Roman Bold"/>
          <w:bCs/>
          <w:sz w:val="26"/>
          <w:szCs w:val="36"/>
        </w:rPr>
        <w:t>MHz 30</w:t>
      </w:r>
    </w:p>
    <w:p w:rsidR="00766FE2" w:rsidRDefault="00766FE2" w:rsidP="00766FE2">
      <w:pPr>
        <w:pStyle w:val="Normalaftertitle"/>
        <w:spacing w:before="120"/>
        <w:rPr>
          <w:lang w:val="en-US" w:bidi="ar-EG"/>
        </w:rPr>
      </w:pPr>
      <w:r>
        <w:rPr>
          <w:rFonts w:hint="cs"/>
          <w:rtl/>
          <w:lang w:val="en-US" w:bidi="ar-EG"/>
        </w:rPr>
        <w:t>الهدف من مراجعة هذه التوصية تشجيع مصنعي المستقبلات الراديوية على دراسة إمكانية تطوير مستقبلات راديوية رقمية محمولة ومتعددة النطاقات ومتعددة المعايير مصممة لتشغيل جميع الأنظمة الإذاعية الصوتية الرقمية المستعملة حالياً، ليس فقط في نطاقات الموجات المتوسطة والقصيرة، بل وفي غيرها من النطاقات الموزعة لخدمات الأرض المعدّة للاستقبال المباشر للإذاعة الصوتية من جانب عامة</w:t>
      </w:r>
      <w:r w:rsidR="006A6240">
        <w:rPr>
          <w:rFonts w:hint="eastAsia"/>
          <w:rtl/>
          <w:lang w:val="en-US" w:bidi="ar-EG"/>
        </w:rPr>
        <w:t> </w:t>
      </w:r>
      <w:r>
        <w:rPr>
          <w:rFonts w:hint="cs"/>
          <w:rtl/>
          <w:lang w:val="en-US" w:bidi="ar-EG"/>
        </w:rPr>
        <w:t>الناس.</w:t>
      </w:r>
    </w:p>
    <w:p w:rsidR="00766FE2" w:rsidRDefault="00766FE2" w:rsidP="00766FE2">
      <w:pPr>
        <w:rPr>
          <w:spacing w:val="-4"/>
          <w:rtl/>
          <w:lang w:val="en-US" w:bidi="ar-EG"/>
        </w:rPr>
      </w:pPr>
      <w:r>
        <w:rPr>
          <w:rFonts w:hint="cs"/>
          <w:spacing w:val="-4"/>
          <w:rtl/>
          <w:lang w:val="en-US" w:bidi="ar-EG"/>
        </w:rPr>
        <w:t>كما أنها تسلط الضوء على الاهتمام بدمج بعض الوظائف المتقدمة في أجهزة الاستقبال الراديوية الرقمية، التي تسمح للمستهلكين بتن‍زيل التحديثات المستقبلية للأنظمة الإذاعية الصوتية الرقمية التي قد يرغبون في استعمالها في أجهزة الاستقبال الخاصة</w:t>
      </w:r>
      <w:r w:rsidR="006A6240">
        <w:rPr>
          <w:rFonts w:hint="eastAsia"/>
          <w:rtl/>
          <w:lang w:val="en-US" w:bidi="ar-EG"/>
        </w:rPr>
        <w:t> </w:t>
      </w:r>
      <w:r>
        <w:rPr>
          <w:rFonts w:hint="cs"/>
          <w:spacing w:val="-4"/>
          <w:rtl/>
          <w:lang w:val="en-US" w:bidi="ar-EG"/>
        </w:rPr>
        <w:t>بهم.</w:t>
      </w:r>
    </w:p>
    <w:p w:rsidR="00766FE2" w:rsidRDefault="00766FE2" w:rsidP="00766FE2">
      <w:pPr>
        <w:rPr>
          <w:rtl/>
          <w:lang w:val="en-US" w:bidi="ar-EG"/>
        </w:rPr>
      </w:pPr>
      <w:r>
        <w:rPr>
          <w:rFonts w:hint="cs"/>
          <w:rtl/>
          <w:lang w:val="en-US" w:bidi="ar-EG"/>
        </w:rPr>
        <w:t>ومن ثم، يُقترح إضافة فقرة " </w:t>
      </w:r>
      <w:r>
        <w:rPr>
          <w:rFonts w:hint="cs"/>
          <w:i/>
          <w:iCs/>
          <w:rtl/>
          <w:lang w:val="en-US" w:bidi="ar-EG"/>
        </w:rPr>
        <w:t>تدعو</w:t>
      </w:r>
      <w:r>
        <w:rPr>
          <w:rFonts w:hint="cs"/>
          <w:rtl/>
          <w:lang w:val="en-US" w:bidi="ar-EG"/>
        </w:rPr>
        <w:t>" جديدة إلى التوصية المذكورة</w:t>
      </w:r>
      <w:r w:rsidR="006A6240">
        <w:rPr>
          <w:rFonts w:hint="eastAsia"/>
          <w:rtl/>
          <w:lang w:val="en-US" w:bidi="ar-EG"/>
        </w:rPr>
        <w:t> </w:t>
      </w:r>
      <w:r>
        <w:rPr>
          <w:rFonts w:hint="cs"/>
          <w:rtl/>
          <w:lang w:val="en-US" w:bidi="ar-EG"/>
        </w:rPr>
        <w:t>أعلاه.</w:t>
      </w:r>
    </w:p>
    <w:p w:rsidR="00B47C73" w:rsidRDefault="00B47C73" w:rsidP="00766FE2">
      <w:pPr>
        <w:rPr>
          <w:rtl/>
          <w:lang w:val="en-US" w:bidi="ar-EG"/>
        </w:rPr>
      </w:pPr>
    </w:p>
    <w:p w:rsidR="00766FE2" w:rsidRPr="001117B6" w:rsidRDefault="00766FE2" w:rsidP="001117B6">
      <w:pPr>
        <w:tabs>
          <w:tab w:val="clear" w:pos="794"/>
          <w:tab w:val="clear" w:pos="1191"/>
          <w:tab w:val="clear" w:pos="1588"/>
          <w:tab w:val="clear" w:pos="1985"/>
          <w:tab w:val="right" w:pos="9639"/>
        </w:tabs>
        <w:spacing w:before="360"/>
        <w:jc w:val="left"/>
        <w:rPr>
          <w:rtl/>
          <w:lang w:val="en-US" w:bidi="ar-EG"/>
        </w:rPr>
      </w:pPr>
      <w:r>
        <w:rPr>
          <w:rFonts w:hint="cs"/>
          <w:u w:val="single"/>
          <w:rtl/>
          <w:lang w:bidi="ar-EG"/>
        </w:rPr>
        <w:t xml:space="preserve">مشروع مراجعة التوصية </w:t>
      </w:r>
      <w:r>
        <w:rPr>
          <w:u w:val="single"/>
        </w:rPr>
        <w:t>ITU-R BS.774-2</w:t>
      </w:r>
      <w:r>
        <w:rPr>
          <w:rFonts w:hint="cs"/>
          <w:rtl/>
          <w:lang w:val="en-US" w:bidi="ar-EG"/>
        </w:rPr>
        <w:tab/>
      </w:r>
      <w:r>
        <w:rPr>
          <w:rFonts w:hint="cs"/>
          <w:rtl/>
          <w:lang w:val="en-US"/>
        </w:rPr>
        <w:t xml:space="preserve">الوثيقة </w:t>
      </w:r>
      <w:r w:rsidR="005B2E32">
        <w:rPr>
          <w:lang w:val="en-US" w:bidi="ar-EG"/>
        </w:rPr>
        <w:t>6/BL/1</w:t>
      </w:r>
      <w:r w:rsidR="001117B6">
        <w:rPr>
          <w:lang w:val="en-US" w:bidi="ar-EG"/>
        </w:rPr>
        <w:t>7</w:t>
      </w:r>
    </w:p>
    <w:p w:rsidR="00766FE2" w:rsidRDefault="00766FE2" w:rsidP="005B2E32">
      <w:pPr>
        <w:pStyle w:val="Rectitle"/>
        <w:rPr>
          <w:lang w:bidi="ar-EG"/>
        </w:rPr>
      </w:pPr>
      <w:r w:rsidRPr="006A6240">
        <w:rPr>
          <w:rFonts w:ascii="Times New Roman Bold" w:hAnsi="Times New Roman Bold" w:hint="cs"/>
          <w:bCs/>
          <w:sz w:val="26"/>
          <w:szCs w:val="36"/>
          <w:rtl/>
        </w:rPr>
        <w:t xml:space="preserve">متطلبات الخدمة للإذاعة الصوتية الرقمية الموجهة إلى مستقبلات ثابتة ومحمولة ومركبة على متن مركبات باستعمال أجهزة </w:t>
      </w:r>
      <w:r w:rsidR="005B2E32">
        <w:rPr>
          <w:rFonts w:ascii="Times New Roman Bold" w:hAnsi="Times New Roman Bold" w:hint="cs"/>
          <w:bCs/>
          <w:sz w:val="26"/>
          <w:szCs w:val="36"/>
          <w:rtl/>
        </w:rPr>
        <w:t>إرسال</w:t>
      </w:r>
      <w:r w:rsidRPr="006A6240">
        <w:rPr>
          <w:rFonts w:ascii="Times New Roman Bold" w:hAnsi="Times New Roman Bold" w:hint="cs"/>
          <w:bCs/>
          <w:sz w:val="26"/>
          <w:szCs w:val="36"/>
          <w:rtl/>
        </w:rPr>
        <w:t xml:space="preserve"> للأرض في نطاقات الموجات المترية والديسمترية </w:t>
      </w:r>
      <w:r w:rsidRPr="006A6240">
        <w:rPr>
          <w:rFonts w:ascii="Times New Roman Bold" w:hAnsi="Times New Roman Bold"/>
          <w:bCs/>
          <w:sz w:val="26"/>
          <w:szCs w:val="36"/>
        </w:rPr>
        <w:t>(VHF/UHF)</w:t>
      </w:r>
    </w:p>
    <w:p w:rsidR="00766FE2" w:rsidRDefault="00766FE2" w:rsidP="00766FE2">
      <w:pPr>
        <w:pStyle w:val="Normalaftertitle"/>
        <w:spacing w:before="120"/>
        <w:rPr>
          <w:rtl/>
          <w:lang w:val="en-US" w:bidi="ar-EG"/>
        </w:rPr>
      </w:pPr>
      <w:r>
        <w:rPr>
          <w:rFonts w:hint="cs"/>
          <w:rtl/>
          <w:lang w:val="en-US" w:bidi="ar-EG"/>
        </w:rPr>
        <w:t>الهدف من مراجعة هذه التوصية تشجيع مصنعي المستقبلات الراديوية على دراسة إمكانية تطوير مستقبلات راديوية رقمية محمولة ومتعددة النطاقات ومتعددة المعايير مصممة لتشغيل جميع الأنظمة الإذاعية الصوتية الرقمية المستعملة حالياً، ليس فقط في نطاقات الموجات المتوسطة والقصيرة، بل وفي غيرها من النطاقات الموزعة لخدمات الأرض المعدّة للاستقبال المباشر للإذاعة الصوتية من جانب عامة</w:t>
      </w:r>
      <w:r w:rsidR="006A6240">
        <w:rPr>
          <w:rFonts w:hint="eastAsia"/>
          <w:rtl/>
          <w:lang w:val="en-US" w:bidi="ar-EG"/>
        </w:rPr>
        <w:t> </w:t>
      </w:r>
      <w:r>
        <w:rPr>
          <w:rFonts w:hint="cs"/>
          <w:rtl/>
          <w:lang w:val="en-US" w:bidi="ar-EG"/>
        </w:rPr>
        <w:t>الناس.</w:t>
      </w:r>
    </w:p>
    <w:p w:rsidR="00766FE2" w:rsidRDefault="00766FE2" w:rsidP="00766FE2">
      <w:pPr>
        <w:rPr>
          <w:spacing w:val="-3"/>
          <w:rtl/>
          <w:lang w:val="en-US" w:bidi="ar-EG"/>
        </w:rPr>
      </w:pPr>
      <w:r>
        <w:rPr>
          <w:rFonts w:hint="cs"/>
          <w:spacing w:val="-3"/>
          <w:rtl/>
          <w:lang w:val="en-US" w:bidi="ar-EG"/>
        </w:rPr>
        <w:t>كما أنها تسلط الضوء على الاهتمام بدمج بعض الوظائف المتقدمة في أجهزة الاستقبال الراديوية الرقمية، التي تسمح للمستهلكين بتن‍زيل التحديثات المستقبلية للأنظمة الإذاعية الصوتية الرقمية التي قد يرغبون في استعمالها في أجهزة الاستقبال الخاصة بهم.</w:t>
      </w:r>
    </w:p>
    <w:p w:rsidR="00766FE2" w:rsidRDefault="00766FE2" w:rsidP="00766FE2">
      <w:pPr>
        <w:pStyle w:val="Normalaftertitle"/>
        <w:spacing w:before="120"/>
        <w:rPr>
          <w:rtl/>
          <w:lang w:val="en-US" w:bidi="ar-EG"/>
        </w:rPr>
      </w:pPr>
      <w:r>
        <w:rPr>
          <w:rFonts w:hint="cs"/>
          <w:rtl/>
          <w:lang w:val="en-US" w:bidi="ar-EG"/>
        </w:rPr>
        <w:t>ومن ثم، يُقترح إضافة فقرة " </w:t>
      </w:r>
      <w:r>
        <w:rPr>
          <w:rFonts w:hint="cs"/>
          <w:i/>
          <w:iCs/>
          <w:rtl/>
          <w:lang w:val="en-US" w:bidi="ar-EG"/>
        </w:rPr>
        <w:t>تدعو</w:t>
      </w:r>
      <w:r>
        <w:rPr>
          <w:rFonts w:hint="cs"/>
          <w:rtl/>
          <w:lang w:val="en-US" w:bidi="ar-EG"/>
        </w:rPr>
        <w:t>" جديدة إلى التوصية المذكورة</w:t>
      </w:r>
      <w:r w:rsidR="006A6240">
        <w:rPr>
          <w:rFonts w:hint="eastAsia"/>
          <w:rtl/>
          <w:lang w:val="en-US" w:bidi="ar-EG"/>
        </w:rPr>
        <w:t> </w:t>
      </w:r>
      <w:r>
        <w:rPr>
          <w:rFonts w:hint="cs"/>
          <w:rtl/>
          <w:lang w:val="en-US" w:bidi="ar-EG"/>
        </w:rPr>
        <w:t>أعلاه.</w:t>
      </w:r>
    </w:p>
    <w:p w:rsidR="00B47C73" w:rsidRPr="00B47C73" w:rsidRDefault="00B47C73" w:rsidP="00B47C73">
      <w:pPr>
        <w:rPr>
          <w:rtl/>
          <w:lang w:val="en-US" w:bidi="ar-EG"/>
        </w:rPr>
      </w:pPr>
    </w:p>
    <w:p w:rsidR="00766FE2" w:rsidRDefault="00766FE2" w:rsidP="001117B6">
      <w:pPr>
        <w:tabs>
          <w:tab w:val="clear" w:pos="794"/>
          <w:tab w:val="clear" w:pos="1191"/>
          <w:tab w:val="clear" w:pos="1588"/>
          <w:tab w:val="clear" w:pos="1985"/>
          <w:tab w:val="right" w:pos="9639"/>
        </w:tabs>
        <w:spacing w:before="360"/>
        <w:jc w:val="left"/>
        <w:rPr>
          <w:rtl/>
          <w:lang w:val="en-US" w:bidi="ar-EG"/>
        </w:rPr>
      </w:pPr>
      <w:r>
        <w:rPr>
          <w:rFonts w:hint="cs"/>
          <w:u w:val="single"/>
          <w:rtl/>
          <w:lang w:bidi="ar-EG"/>
        </w:rPr>
        <w:t xml:space="preserve">مشروع مراجعة التوصية </w:t>
      </w:r>
      <w:r>
        <w:rPr>
          <w:u w:val="single"/>
        </w:rPr>
        <w:t>ITU-R BS.1114-6</w:t>
      </w:r>
      <w:r>
        <w:rPr>
          <w:rFonts w:hint="cs"/>
          <w:rtl/>
          <w:lang w:val="en-US" w:bidi="ar-EG"/>
        </w:rPr>
        <w:tab/>
      </w:r>
      <w:r>
        <w:rPr>
          <w:rFonts w:hint="cs"/>
          <w:rtl/>
          <w:lang w:val="en-US"/>
        </w:rPr>
        <w:t xml:space="preserve">الوثيقة </w:t>
      </w:r>
      <w:r>
        <w:rPr>
          <w:lang w:val="en-US" w:bidi="ar-EG"/>
        </w:rPr>
        <w:t>6</w:t>
      </w:r>
      <w:r w:rsidR="001117B6">
        <w:rPr>
          <w:lang w:val="en-US" w:bidi="ar-EG"/>
        </w:rPr>
        <w:t>/BL/18</w:t>
      </w:r>
    </w:p>
    <w:p w:rsidR="00766FE2" w:rsidRPr="006A6240" w:rsidRDefault="00766FE2" w:rsidP="007A2DCC">
      <w:pPr>
        <w:pStyle w:val="Rectitle"/>
        <w:rPr>
          <w:rFonts w:ascii="Times New Roman Bold" w:hAnsi="Times New Roman Bold"/>
          <w:bCs/>
          <w:sz w:val="26"/>
          <w:szCs w:val="36"/>
        </w:rPr>
      </w:pPr>
      <w:r w:rsidRPr="006A6240">
        <w:rPr>
          <w:rFonts w:ascii="Times New Roman Bold" w:hAnsi="Times New Roman Bold" w:hint="cs"/>
          <w:bCs/>
          <w:sz w:val="26"/>
          <w:szCs w:val="36"/>
          <w:rtl/>
        </w:rPr>
        <w:t>أنظمة الإذاعة الصوتية الرقمية للأرض الموجهة إلى مستقبلات</w:t>
      </w:r>
      <w:r w:rsidRPr="006A6240">
        <w:rPr>
          <w:rFonts w:ascii="Times New Roman Bold" w:hAnsi="Times New Roman Bold" w:hint="cs"/>
          <w:bCs/>
          <w:sz w:val="26"/>
          <w:szCs w:val="36"/>
          <w:rtl/>
        </w:rPr>
        <w:br/>
        <w:t>ثابتة ومحمولة ومركبة على متن مركبات في مدى</w:t>
      </w:r>
      <w:r w:rsidR="007A2DCC">
        <w:rPr>
          <w:rFonts w:ascii="Times New Roman Bold" w:hAnsi="Times New Roman Bold" w:hint="cs"/>
          <w:bCs/>
          <w:sz w:val="26"/>
          <w:szCs w:val="36"/>
          <w:rtl/>
        </w:rPr>
        <w:t xml:space="preserve"> </w:t>
      </w:r>
      <w:r w:rsidRPr="006A6240">
        <w:rPr>
          <w:rFonts w:ascii="Times New Roman Bold" w:hAnsi="Times New Roman Bold" w:hint="cs"/>
          <w:bCs/>
          <w:sz w:val="26"/>
          <w:szCs w:val="36"/>
          <w:rtl/>
        </w:rPr>
        <w:t xml:space="preserve">التردد </w:t>
      </w:r>
      <w:r w:rsidRPr="006A6240">
        <w:rPr>
          <w:rFonts w:ascii="Times New Roman Bold" w:hAnsi="Times New Roman Bold"/>
          <w:bCs/>
          <w:sz w:val="26"/>
          <w:szCs w:val="36"/>
        </w:rPr>
        <w:t>MHz 3 000-30</w:t>
      </w:r>
    </w:p>
    <w:p w:rsidR="00766FE2" w:rsidRDefault="00766FE2" w:rsidP="007A2DCC">
      <w:pPr>
        <w:pStyle w:val="Normalaftertitle"/>
        <w:spacing w:before="120"/>
        <w:rPr>
          <w:rtl/>
          <w:lang w:val="en-US" w:bidi="ar-EG"/>
        </w:rPr>
      </w:pPr>
      <w:r>
        <w:rPr>
          <w:rFonts w:hint="cs"/>
          <w:rtl/>
          <w:lang w:val="en-US" w:bidi="ar-EG"/>
        </w:rPr>
        <w:t>الهدف</w:t>
      </w:r>
      <w:r w:rsidR="007A2DCC">
        <w:rPr>
          <w:rFonts w:hint="cs"/>
          <w:rtl/>
          <w:lang w:val="en-US" w:bidi="ar-EG"/>
        </w:rPr>
        <w:t xml:space="preserve"> الأساسي</w:t>
      </w:r>
      <w:r>
        <w:rPr>
          <w:rFonts w:hint="cs"/>
          <w:rtl/>
          <w:lang w:val="en-US" w:bidi="ar-EG"/>
        </w:rPr>
        <w:t xml:space="preserve"> من مراجعة هذه التوصية إدراج خصائص النظام والسمات الرئيسية للنظام الجديد </w:t>
      </w:r>
      <w:r>
        <w:rPr>
          <w:lang w:val="en-US" w:bidi="ar-EG"/>
        </w:rPr>
        <w:t>G</w:t>
      </w:r>
      <w:r>
        <w:rPr>
          <w:rFonts w:hint="cs"/>
          <w:rtl/>
          <w:lang w:val="en-US" w:bidi="ar-EG"/>
        </w:rPr>
        <w:t xml:space="preserve"> (الراديو الرقمي العالمي </w:t>
      </w:r>
      <w:r>
        <w:rPr>
          <w:lang w:val="en-US" w:bidi="ar-EG"/>
        </w:rPr>
        <w:t>(DRM)</w:t>
      </w:r>
      <w:r>
        <w:rPr>
          <w:rFonts w:hint="cs"/>
          <w:rtl/>
          <w:lang w:val="en-US" w:bidi="ar-EG"/>
        </w:rPr>
        <w:t xml:space="preserve">) مع أسلوب نظامه </w:t>
      </w:r>
      <w:r>
        <w:rPr>
          <w:lang w:val="en-US" w:bidi="ar-EG"/>
        </w:rPr>
        <w:t>E</w:t>
      </w:r>
      <w:r>
        <w:rPr>
          <w:rFonts w:hint="cs"/>
          <w:rtl/>
          <w:lang w:val="en-US" w:bidi="ar-EG"/>
        </w:rPr>
        <w:t xml:space="preserve"> المعروف أيضاً بالنظام </w:t>
      </w:r>
      <w:r>
        <w:rPr>
          <w:lang w:bidi="ar-EG"/>
        </w:rPr>
        <w:t>DRM+</w:t>
      </w:r>
      <w:r>
        <w:rPr>
          <w:rFonts w:hint="cs"/>
          <w:rtl/>
          <w:lang w:val="en-US" w:bidi="ar-EG"/>
        </w:rPr>
        <w:t>).</w:t>
      </w:r>
    </w:p>
    <w:p w:rsidR="00B47C73" w:rsidRPr="00B47C73" w:rsidRDefault="00B47C73" w:rsidP="00B47C73">
      <w:pPr>
        <w:rPr>
          <w:rtl/>
          <w:lang w:val="en-US" w:bidi="ar-EG"/>
        </w:rPr>
      </w:pPr>
    </w:p>
    <w:p w:rsidR="00766FE2" w:rsidRPr="001117B6" w:rsidRDefault="00766FE2" w:rsidP="001117B6">
      <w:pPr>
        <w:keepNext/>
        <w:keepLines/>
        <w:tabs>
          <w:tab w:val="clear" w:pos="794"/>
          <w:tab w:val="clear" w:pos="1191"/>
          <w:tab w:val="clear" w:pos="1588"/>
          <w:tab w:val="clear" w:pos="1985"/>
          <w:tab w:val="right" w:pos="9639"/>
        </w:tabs>
        <w:spacing w:before="360" w:after="120"/>
        <w:jc w:val="left"/>
        <w:rPr>
          <w:rtl/>
          <w:lang w:val="en-US" w:bidi="ar-EG"/>
        </w:rPr>
      </w:pPr>
      <w:r>
        <w:rPr>
          <w:rFonts w:hint="cs"/>
          <w:u w:val="single"/>
          <w:rtl/>
          <w:lang w:bidi="ar-EG"/>
        </w:rPr>
        <w:t xml:space="preserve">مشروع مراجعة التوصية </w:t>
      </w:r>
      <w:r>
        <w:rPr>
          <w:u w:val="single"/>
        </w:rPr>
        <w:t>ITU-R BT.1306-5</w:t>
      </w:r>
      <w:r>
        <w:rPr>
          <w:rFonts w:hint="cs"/>
          <w:rtl/>
          <w:lang w:val="en-US" w:bidi="ar-EG"/>
        </w:rPr>
        <w:tab/>
      </w:r>
      <w:r>
        <w:rPr>
          <w:rFonts w:hint="cs"/>
          <w:rtl/>
          <w:lang w:val="en-US"/>
        </w:rPr>
        <w:t xml:space="preserve">الوثيقة </w:t>
      </w:r>
      <w:r>
        <w:rPr>
          <w:lang w:val="en-US" w:bidi="ar-EG"/>
        </w:rPr>
        <w:t>6/</w:t>
      </w:r>
      <w:r w:rsidR="001117B6">
        <w:rPr>
          <w:lang w:val="en-US" w:bidi="ar-EG"/>
        </w:rPr>
        <w:t>BL/19</w:t>
      </w:r>
    </w:p>
    <w:p w:rsidR="00766FE2" w:rsidRDefault="00766FE2" w:rsidP="00766FE2">
      <w:pPr>
        <w:pStyle w:val="Rectitle"/>
        <w:rPr>
          <w:lang w:val="en-US"/>
        </w:rPr>
      </w:pPr>
      <w:r w:rsidRPr="006A6240">
        <w:rPr>
          <w:rFonts w:ascii="Times New Roman Bold" w:hAnsi="Times New Roman Bold" w:hint="cs"/>
          <w:bCs/>
          <w:sz w:val="26"/>
          <w:szCs w:val="36"/>
          <w:rtl/>
        </w:rPr>
        <w:t xml:space="preserve">طرائق تصحيح الأخطاء وترتيل البيانات والتشكيل والإرسال </w:t>
      </w:r>
      <w:r w:rsidRPr="006A6240">
        <w:rPr>
          <w:rFonts w:ascii="Times New Roman Bold" w:hAnsi="Times New Roman Bold" w:hint="cs"/>
          <w:bCs/>
          <w:sz w:val="26"/>
          <w:szCs w:val="36"/>
          <w:rtl/>
        </w:rPr>
        <w:br/>
        <w:t>في الإذاعة التلفزيونية الرقمية للأرض</w:t>
      </w:r>
    </w:p>
    <w:p w:rsidR="00766FE2" w:rsidRDefault="007A2DCC" w:rsidP="001117B6">
      <w:pPr>
        <w:pStyle w:val="Normalaftertitle"/>
        <w:spacing w:before="120"/>
        <w:rPr>
          <w:rtl/>
          <w:lang w:val="en-US" w:bidi="ar-EG"/>
        </w:rPr>
      </w:pPr>
      <w:r>
        <w:rPr>
          <w:rFonts w:hint="cs"/>
          <w:rtl/>
          <w:lang w:val="en-US" w:bidi="ar-EG"/>
        </w:rPr>
        <w:t>تكمّل المراجعة</w:t>
      </w:r>
      <w:r w:rsidR="00766FE2">
        <w:rPr>
          <w:rFonts w:hint="cs"/>
          <w:rtl/>
          <w:lang w:val="en-US" w:bidi="ar-EG"/>
        </w:rPr>
        <w:t xml:space="preserve"> المقترحة التوصية </w:t>
      </w:r>
      <w:r w:rsidR="00766FE2">
        <w:rPr>
          <w:lang w:val="en-US" w:bidi="ar-EG"/>
        </w:rPr>
        <w:t>ITU-R BT.1306-5</w:t>
      </w:r>
      <w:r w:rsidR="00766FE2">
        <w:rPr>
          <w:rFonts w:hint="cs"/>
          <w:rtl/>
          <w:lang w:val="en-US" w:bidi="ar-EG"/>
        </w:rPr>
        <w:t xml:space="preserve"> بإضافة طرائق تصحيح الأخطاء وترتيل البيانات والتشكيل والإرسال في</w:t>
      </w:r>
      <w:r w:rsidR="001117B6">
        <w:rPr>
          <w:rFonts w:hint="eastAsia"/>
          <w:rtl/>
          <w:lang w:val="en-US" w:bidi="ar-EG"/>
        </w:rPr>
        <w:t> </w:t>
      </w:r>
      <w:r w:rsidR="00766FE2">
        <w:rPr>
          <w:rFonts w:hint="cs"/>
          <w:rtl/>
          <w:lang w:val="en-US" w:bidi="ar-EG"/>
        </w:rPr>
        <w:t xml:space="preserve">النظام الرقمي للإذاعة التلفزيونية الرقمية متعددة الوسائط للأرض </w:t>
      </w:r>
      <w:r w:rsidR="00766FE2">
        <w:rPr>
          <w:lang w:val="en-US" w:bidi="ar-EG"/>
        </w:rPr>
        <w:t>(DTMB)</w:t>
      </w:r>
      <w:r w:rsidR="00766FE2">
        <w:rPr>
          <w:rFonts w:hint="cs"/>
          <w:rtl/>
          <w:lang w:val="en-US" w:bidi="ar-EG"/>
        </w:rPr>
        <w:t xml:space="preserve"> المطور في جمهورية الصين</w:t>
      </w:r>
      <w:r w:rsidR="006A6240">
        <w:rPr>
          <w:rFonts w:hint="eastAsia"/>
          <w:rtl/>
          <w:lang w:val="en-US" w:bidi="ar-EG"/>
        </w:rPr>
        <w:t> </w:t>
      </w:r>
      <w:r w:rsidR="00766FE2">
        <w:rPr>
          <w:rFonts w:hint="cs"/>
          <w:rtl/>
          <w:lang w:val="en-US" w:bidi="ar-EG"/>
        </w:rPr>
        <w:t>الشعبية.</w:t>
      </w:r>
    </w:p>
    <w:p w:rsidR="00C24962" w:rsidRDefault="00C24962">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766FE2" w:rsidRDefault="00766FE2" w:rsidP="001117B6">
      <w:pPr>
        <w:tabs>
          <w:tab w:val="clear" w:pos="794"/>
          <w:tab w:val="clear" w:pos="1191"/>
          <w:tab w:val="clear" w:pos="1588"/>
          <w:tab w:val="clear" w:pos="1985"/>
          <w:tab w:val="right" w:pos="9639"/>
        </w:tabs>
        <w:spacing w:before="360"/>
        <w:jc w:val="left"/>
        <w:rPr>
          <w:rtl/>
          <w:lang w:val="en-US" w:bidi="ar-EG"/>
        </w:rPr>
      </w:pPr>
      <w:bookmarkStart w:id="4" w:name="_GoBack"/>
      <w:bookmarkEnd w:id="4"/>
      <w:r>
        <w:rPr>
          <w:rFonts w:hint="cs"/>
          <w:u w:val="single"/>
          <w:rtl/>
          <w:lang w:bidi="ar-EG"/>
        </w:rPr>
        <w:t xml:space="preserve">مشروع مراجعة التوصية </w:t>
      </w:r>
      <w:r>
        <w:rPr>
          <w:u w:val="single"/>
        </w:rPr>
        <w:t>ITU-R BT.1368-8</w:t>
      </w:r>
      <w:r>
        <w:rPr>
          <w:rFonts w:hint="cs"/>
          <w:rtl/>
          <w:lang w:val="en-US" w:bidi="ar-EG"/>
        </w:rPr>
        <w:tab/>
      </w:r>
      <w:r>
        <w:rPr>
          <w:rFonts w:hint="cs"/>
          <w:rtl/>
          <w:lang w:val="en-US"/>
        </w:rPr>
        <w:t xml:space="preserve">الوثيقة </w:t>
      </w:r>
      <w:r>
        <w:rPr>
          <w:lang w:val="en-US" w:bidi="ar-EG"/>
        </w:rPr>
        <w:t>6/</w:t>
      </w:r>
      <w:r w:rsidR="001117B6">
        <w:rPr>
          <w:lang w:val="en-US" w:bidi="ar-EG"/>
        </w:rPr>
        <w:t>BL/20</w:t>
      </w:r>
    </w:p>
    <w:p w:rsidR="00766FE2" w:rsidRPr="006A6240" w:rsidRDefault="00766FE2" w:rsidP="00766FE2">
      <w:pPr>
        <w:pStyle w:val="Rectitle"/>
        <w:rPr>
          <w:rFonts w:ascii="Times New Roman Bold" w:hAnsi="Times New Roman Bold"/>
          <w:bCs/>
          <w:sz w:val="26"/>
          <w:szCs w:val="36"/>
        </w:rPr>
      </w:pPr>
      <w:r w:rsidRPr="006A6240">
        <w:rPr>
          <w:rFonts w:ascii="Times New Roman Bold" w:hAnsi="Times New Roman Bold" w:hint="cs"/>
          <w:bCs/>
          <w:sz w:val="26"/>
          <w:szCs w:val="36"/>
          <w:rtl/>
        </w:rPr>
        <w:t>معايير تخطيط خدمات التلفزيون الرقمي للأرض</w:t>
      </w:r>
      <w:r w:rsidRPr="006A6240">
        <w:rPr>
          <w:rFonts w:ascii="Times New Roman Bold" w:hAnsi="Times New Roman Bold" w:hint="cs"/>
          <w:bCs/>
          <w:sz w:val="26"/>
          <w:szCs w:val="36"/>
          <w:rtl/>
        </w:rPr>
        <w:br/>
        <w:t xml:space="preserve">في نطاقات الموجات المترية </w:t>
      </w:r>
      <w:r w:rsidRPr="006A6240">
        <w:rPr>
          <w:rFonts w:ascii="Times New Roman Bold" w:hAnsi="Times New Roman Bold"/>
          <w:bCs/>
          <w:sz w:val="26"/>
          <w:szCs w:val="36"/>
        </w:rPr>
        <w:t>(VHF)</w:t>
      </w:r>
      <w:r w:rsidRPr="006A6240">
        <w:rPr>
          <w:rFonts w:ascii="Times New Roman Bold" w:hAnsi="Times New Roman Bold" w:hint="cs"/>
          <w:bCs/>
          <w:sz w:val="26"/>
          <w:szCs w:val="36"/>
          <w:rtl/>
        </w:rPr>
        <w:t xml:space="preserve"> والديسمترية </w:t>
      </w:r>
      <w:r w:rsidRPr="006A6240">
        <w:rPr>
          <w:rFonts w:ascii="Times New Roman Bold" w:hAnsi="Times New Roman Bold"/>
          <w:bCs/>
          <w:sz w:val="26"/>
          <w:szCs w:val="36"/>
        </w:rPr>
        <w:t>(UHF)</w:t>
      </w:r>
    </w:p>
    <w:p w:rsidR="00766FE2" w:rsidRDefault="00766FE2" w:rsidP="007A2DCC">
      <w:pPr>
        <w:pStyle w:val="Normalaftertitle"/>
        <w:spacing w:before="120"/>
        <w:rPr>
          <w:rtl/>
          <w:lang w:val="en-US" w:bidi="ar-EG"/>
        </w:rPr>
      </w:pPr>
      <w:r>
        <w:rPr>
          <w:rFonts w:hint="cs"/>
          <w:rtl/>
          <w:lang w:val="en-US" w:bidi="ar-EG"/>
        </w:rPr>
        <w:t xml:space="preserve">يُقترح مراجعة نص التوصية، الملحق </w:t>
      </w:r>
      <w:r>
        <w:rPr>
          <w:lang w:val="en-US" w:bidi="ar-EG"/>
        </w:rPr>
        <w:t>1</w:t>
      </w:r>
      <w:r>
        <w:rPr>
          <w:rFonts w:hint="cs"/>
          <w:rtl/>
          <w:lang w:val="en-US" w:bidi="ar-EG"/>
        </w:rPr>
        <w:t xml:space="preserve"> </w:t>
      </w:r>
      <w:r>
        <w:rPr>
          <w:lang w:val="en-US" w:bidi="ar-EG"/>
        </w:rPr>
        <w:t>(ATSC)</w:t>
      </w:r>
      <w:r>
        <w:rPr>
          <w:rFonts w:hint="cs"/>
          <w:rtl/>
          <w:lang w:val="en-US" w:bidi="ar-EG"/>
        </w:rPr>
        <w:t xml:space="preserve"> والملحق </w:t>
      </w:r>
      <w:r>
        <w:rPr>
          <w:lang w:val="en-US" w:bidi="ar-EG"/>
        </w:rPr>
        <w:t>2</w:t>
      </w:r>
      <w:r>
        <w:rPr>
          <w:rFonts w:hint="cs"/>
          <w:rtl/>
          <w:lang w:val="en-US" w:bidi="ar-EG"/>
        </w:rPr>
        <w:t xml:space="preserve"> (أنظمة </w:t>
      </w:r>
      <w:r>
        <w:rPr>
          <w:lang w:val="en-US" w:bidi="ar-EG"/>
        </w:rPr>
        <w:t>DVB-T</w:t>
      </w:r>
      <w:r>
        <w:rPr>
          <w:rFonts w:hint="cs"/>
          <w:rtl/>
          <w:lang w:val="en-US" w:bidi="ar-EG"/>
        </w:rPr>
        <w:t xml:space="preserve"> بما في ذلك معايير الحماية وعتبات الحمولة الزائدة المتعلقة بالتداخل من الأنظمة </w:t>
      </w:r>
      <w:r>
        <w:rPr>
          <w:lang w:val="en-US" w:bidi="ar-EG"/>
        </w:rPr>
        <w:t>UMTS</w:t>
      </w:r>
      <w:r>
        <w:rPr>
          <w:rFonts w:hint="cs"/>
          <w:rtl/>
          <w:lang w:val="en-US" w:bidi="ar-EG"/>
        </w:rPr>
        <w:t xml:space="preserve"> و</w:t>
      </w:r>
      <w:r>
        <w:rPr>
          <w:lang w:val="en-US" w:bidi="ar-EG"/>
        </w:rPr>
        <w:t>LTE</w:t>
      </w:r>
      <w:r>
        <w:rPr>
          <w:rFonts w:hint="cs"/>
          <w:rtl/>
          <w:lang w:val="en-US" w:bidi="ar-EG"/>
        </w:rPr>
        <w:t xml:space="preserve">) والملحق </w:t>
      </w:r>
      <w:r>
        <w:rPr>
          <w:lang w:val="en-US" w:bidi="ar-EG"/>
        </w:rPr>
        <w:t>3</w:t>
      </w:r>
      <w:r>
        <w:rPr>
          <w:rFonts w:hint="cs"/>
          <w:rtl/>
          <w:lang w:val="en-US" w:bidi="ar-EG"/>
        </w:rPr>
        <w:t xml:space="preserve"> </w:t>
      </w:r>
      <w:r>
        <w:rPr>
          <w:lang w:val="en-US" w:bidi="ar-EG"/>
        </w:rPr>
        <w:t>(ISDB-T)</w:t>
      </w:r>
      <w:r>
        <w:rPr>
          <w:rFonts w:hint="cs"/>
          <w:rtl/>
          <w:lang w:val="en-US" w:bidi="ar-EG"/>
        </w:rPr>
        <w:t xml:space="preserve"> وإضافة ملحق جديد هو الملحق</w:t>
      </w:r>
      <w:r w:rsidR="007A2DCC">
        <w:rPr>
          <w:rFonts w:hint="cs"/>
          <w:rtl/>
          <w:lang w:val="en-US" w:bidi="ar-EG"/>
        </w:rPr>
        <w:t xml:space="preserve"> </w:t>
      </w:r>
      <w:r w:rsidR="007A2DCC">
        <w:rPr>
          <w:lang w:val="en-US" w:bidi="ar-EG"/>
        </w:rPr>
        <w:t>4</w:t>
      </w:r>
      <w:r>
        <w:rPr>
          <w:rFonts w:hint="cs"/>
          <w:rtl/>
          <w:lang w:val="en-US" w:bidi="ar-EG"/>
        </w:rPr>
        <w:t xml:space="preserve"> </w:t>
      </w:r>
      <w:r>
        <w:rPr>
          <w:lang w:val="en-US" w:bidi="ar-EG"/>
        </w:rPr>
        <w:t>(DTMB)</w:t>
      </w:r>
      <w:r>
        <w:rPr>
          <w:rFonts w:hint="cs"/>
          <w:rtl/>
          <w:lang w:val="en-US" w:bidi="ar-EG"/>
        </w:rPr>
        <w:t xml:space="preserve"> وبالتالي إعادة ترقيم الملحقات التالية. ويقترح أيضاً مراجعة الملحق </w:t>
      </w:r>
      <w:r>
        <w:rPr>
          <w:lang w:val="en-US" w:bidi="ar-EG"/>
        </w:rPr>
        <w:t>7</w:t>
      </w:r>
      <w:r>
        <w:rPr>
          <w:rFonts w:hint="cs"/>
          <w:rtl/>
          <w:lang w:val="en-US" w:bidi="ar-EG"/>
        </w:rPr>
        <w:t xml:space="preserve"> (طرائق تقييم مستويات</w:t>
      </w:r>
      <w:r w:rsidR="006A6240">
        <w:rPr>
          <w:rFonts w:hint="eastAsia"/>
          <w:rtl/>
          <w:lang w:val="en-US" w:bidi="ar-EG"/>
        </w:rPr>
        <w:t> </w:t>
      </w:r>
      <w:r w:rsidR="007A2DCC">
        <w:rPr>
          <w:rFonts w:hint="cs"/>
          <w:rtl/>
          <w:lang w:val="en-US" w:bidi="ar-EG"/>
        </w:rPr>
        <w:t>الخلل</w:t>
      </w:r>
      <w:r>
        <w:rPr>
          <w:rFonts w:hint="cs"/>
          <w:rtl/>
          <w:lang w:val="en-US" w:bidi="ar-EG"/>
        </w:rPr>
        <w:t>).</w:t>
      </w:r>
    </w:p>
    <w:p w:rsidR="00766FE2" w:rsidRDefault="00766FE2" w:rsidP="00766FE2">
      <w:pPr>
        <w:spacing w:before="600"/>
        <w:jc w:val="center"/>
        <w:rPr>
          <w:rtl/>
          <w:lang w:val="en-US" w:bidi="ar-EG"/>
        </w:rPr>
      </w:pPr>
      <w:r>
        <w:rPr>
          <w:lang w:val="en-US" w:bidi="ar-EG"/>
        </w:rPr>
        <w:t>_________________</w:t>
      </w:r>
    </w:p>
    <w:sectPr w:rsidR="00766FE2" w:rsidSect="00B06E60">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BC" w:rsidRDefault="00AC66BC">
      <w:r>
        <w:separator/>
      </w:r>
    </w:p>
  </w:endnote>
  <w:endnote w:type="continuationSeparator" w:id="0">
    <w:p w:rsidR="00AC66BC" w:rsidRDefault="00AC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BC" w:rsidRPr="00CB4300" w:rsidRDefault="00AC66BC" w:rsidP="000069FD">
    <w:pPr>
      <w:pStyle w:val="Footer"/>
      <w:rPr>
        <w:lang w:val="es-ES"/>
      </w:rPr>
    </w:pPr>
    <w:r>
      <w:fldChar w:fldCharType="begin"/>
    </w:r>
    <w:r w:rsidRPr="00CB4300">
      <w:rPr>
        <w:lang w:val="es-ES"/>
      </w:rPr>
      <w:instrText xml:space="preserve"> FILENAME \p \* MERGEFORMAT </w:instrText>
    </w:r>
    <w:r>
      <w:fldChar w:fldCharType="separate"/>
    </w:r>
    <w:r w:rsidR="00ED5A1D">
      <w:rPr>
        <w:lang w:val="es-ES"/>
      </w:rPr>
      <w:t>P:\ARA\ITU-R\BR\DIR\CAR\300\321A.docx</w:t>
    </w:r>
    <w:r>
      <w:fldChar w:fldCharType="end"/>
    </w:r>
    <w:r w:rsidRPr="00CB4300">
      <w:rPr>
        <w:lang w:val="es-ES"/>
      </w:rPr>
      <w:t xml:space="preserve">   (</w:t>
    </w:r>
    <w:r>
      <w:rPr>
        <w:lang w:val="es-ES"/>
      </w:rPr>
      <w:t>312124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24962">
      <w:t>05.09.11</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D5A1D">
      <w:t>05.09.11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C66BC" w:rsidRPr="006E3BDD">
      <w:trPr>
        <w:cantSplit/>
      </w:trPr>
      <w:tc>
        <w:tcPr>
          <w:tcW w:w="1062" w:type="pct"/>
          <w:tcBorders>
            <w:top w:val="single" w:sz="6" w:space="0" w:color="auto"/>
          </w:tcBorders>
          <w:tcMar>
            <w:top w:w="57" w:type="dxa"/>
          </w:tcMar>
        </w:tcPr>
        <w:p w:rsidR="00AC66BC" w:rsidRPr="006E3BDD" w:rsidRDefault="00AC66BC" w:rsidP="00206E2B">
          <w:pPr>
            <w:pStyle w:val="itu"/>
            <w:bidi w:val="0"/>
            <w:spacing w:line="240" w:lineRule="auto"/>
            <w:rPr>
              <w:sz w:val="16"/>
              <w:szCs w:val="16"/>
            </w:rPr>
          </w:pPr>
          <w:r w:rsidRPr="006E3BDD">
            <w:rPr>
              <w:sz w:val="16"/>
              <w:szCs w:val="16"/>
            </w:rPr>
            <w:t>Place des Nations</w:t>
          </w:r>
        </w:p>
      </w:tc>
      <w:tc>
        <w:tcPr>
          <w:tcW w:w="1583" w:type="pct"/>
          <w:tcBorders>
            <w:top w:val="single" w:sz="6" w:space="0" w:color="auto"/>
          </w:tcBorders>
          <w:tcMar>
            <w:top w:w="57" w:type="dxa"/>
          </w:tcMar>
        </w:tcPr>
        <w:p w:rsidR="00AC66BC" w:rsidRPr="006E3BDD" w:rsidRDefault="00AC66BC" w:rsidP="00206E2B">
          <w:pPr>
            <w:pStyle w:val="itu"/>
            <w:bidi w:val="0"/>
            <w:spacing w:line="240" w:lineRule="auto"/>
            <w:rPr>
              <w:sz w:val="16"/>
              <w:szCs w:val="16"/>
            </w:rPr>
          </w:pPr>
          <w:r w:rsidRPr="006E3BDD">
            <w:rPr>
              <w:sz w:val="16"/>
              <w:szCs w:val="16"/>
            </w:rPr>
            <w:t>Telephone</w:t>
          </w:r>
          <w:r w:rsidRPr="006E3BDD">
            <w:rPr>
              <w:sz w:val="16"/>
              <w:szCs w:val="16"/>
            </w:rPr>
            <w:tab/>
            <w:t>+41 22 730 51 11</w:t>
          </w:r>
        </w:p>
      </w:tc>
      <w:tc>
        <w:tcPr>
          <w:tcW w:w="1224" w:type="pct"/>
          <w:tcBorders>
            <w:top w:val="single" w:sz="6" w:space="0" w:color="auto"/>
          </w:tcBorders>
          <w:tcMar>
            <w:top w:w="57" w:type="dxa"/>
          </w:tcMar>
        </w:tcPr>
        <w:p w:rsidR="00AC66BC" w:rsidRPr="006E3BDD" w:rsidRDefault="00AC66BC" w:rsidP="00206E2B">
          <w:pPr>
            <w:pStyle w:val="itu"/>
            <w:bidi w:val="0"/>
            <w:spacing w:line="240" w:lineRule="auto"/>
            <w:rPr>
              <w:sz w:val="16"/>
              <w:szCs w:val="16"/>
            </w:rPr>
          </w:pPr>
          <w:r w:rsidRPr="006E3BDD">
            <w:rPr>
              <w:sz w:val="16"/>
              <w:szCs w:val="16"/>
            </w:rPr>
            <w:t>Telex 421 000 uit ch</w:t>
          </w:r>
        </w:p>
      </w:tc>
      <w:tc>
        <w:tcPr>
          <w:tcW w:w="1131" w:type="pct"/>
          <w:tcBorders>
            <w:top w:val="single" w:sz="6" w:space="0" w:color="auto"/>
          </w:tcBorders>
          <w:tcMar>
            <w:top w:w="57" w:type="dxa"/>
          </w:tcMar>
        </w:tcPr>
        <w:p w:rsidR="00AC66BC" w:rsidRPr="006E3BDD" w:rsidRDefault="00AC66BC" w:rsidP="00206E2B">
          <w:pPr>
            <w:pStyle w:val="itu"/>
            <w:bidi w:val="0"/>
            <w:spacing w:line="240" w:lineRule="auto"/>
            <w:rPr>
              <w:sz w:val="16"/>
              <w:szCs w:val="16"/>
            </w:rPr>
          </w:pPr>
          <w:r w:rsidRPr="006E3BDD">
            <w:rPr>
              <w:sz w:val="16"/>
              <w:szCs w:val="16"/>
            </w:rPr>
            <w:t>E-mail:</w:t>
          </w:r>
          <w:r w:rsidRPr="006E3BDD">
            <w:rPr>
              <w:sz w:val="16"/>
              <w:szCs w:val="16"/>
            </w:rPr>
            <w:tab/>
            <w:t>itumail@itu.int</w:t>
          </w:r>
        </w:p>
      </w:tc>
    </w:tr>
    <w:tr w:rsidR="00AC66BC" w:rsidRPr="006E3BDD">
      <w:trPr>
        <w:cantSplit/>
      </w:trPr>
      <w:tc>
        <w:tcPr>
          <w:tcW w:w="1062" w:type="pct"/>
        </w:tcPr>
        <w:p w:rsidR="00AC66BC" w:rsidRPr="006E3BDD" w:rsidRDefault="00AC66BC" w:rsidP="00206E2B">
          <w:pPr>
            <w:pStyle w:val="itu"/>
            <w:bidi w:val="0"/>
            <w:spacing w:line="240" w:lineRule="auto"/>
            <w:rPr>
              <w:sz w:val="16"/>
              <w:szCs w:val="16"/>
            </w:rPr>
          </w:pPr>
          <w:r w:rsidRPr="006E3BDD">
            <w:rPr>
              <w:sz w:val="16"/>
              <w:szCs w:val="16"/>
            </w:rPr>
            <w:t>CH-1211 Geneva 20</w:t>
          </w:r>
        </w:p>
      </w:tc>
      <w:tc>
        <w:tcPr>
          <w:tcW w:w="1583" w:type="pct"/>
        </w:tcPr>
        <w:p w:rsidR="00AC66BC" w:rsidRPr="006E3BDD" w:rsidRDefault="00AC66BC" w:rsidP="00206E2B">
          <w:pPr>
            <w:pStyle w:val="itu"/>
            <w:bidi w:val="0"/>
            <w:spacing w:line="240" w:lineRule="auto"/>
            <w:rPr>
              <w:sz w:val="16"/>
              <w:szCs w:val="16"/>
            </w:rPr>
          </w:pPr>
          <w:r w:rsidRPr="006E3BDD">
            <w:rPr>
              <w:sz w:val="16"/>
              <w:szCs w:val="16"/>
            </w:rPr>
            <w:t>Telefax</w:t>
          </w:r>
          <w:r w:rsidRPr="006E3BDD">
            <w:rPr>
              <w:sz w:val="16"/>
              <w:szCs w:val="16"/>
            </w:rPr>
            <w:tab/>
            <w:t>Gr3:</w:t>
          </w:r>
          <w:r w:rsidRPr="006E3BDD">
            <w:rPr>
              <w:sz w:val="16"/>
              <w:szCs w:val="16"/>
            </w:rPr>
            <w:tab/>
            <w:t>+41 22 733 72 56</w:t>
          </w:r>
        </w:p>
      </w:tc>
      <w:tc>
        <w:tcPr>
          <w:tcW w:w="1224" w:type="pct"/>
        </w:tcPr>
        <w:p w:rsidR="00AC66BC" w:rsidRPr="006E3BDD" w:rsidRDefault="00AC66BC" w:rsidP="00206E2B">
          <w:pPr>
            <w:pStyle w:val="itu"/>
            <w:bidi w:val="0"/>
            <w:spacing w:line="240" w:lineRule="auto"/>
            <w:rPr>
              <w:sz w:val="16"/>
              <w:szCs w:val="16"/>
            </w:rPr>
          </w:pPr>
          <w:r w:rsidRPr="006E3BDD">
            <w:rPr>
              <w:sz w:val="16"/>
              <w:szCs w:val="16"/>
            </w:rPr>
            <w:t>Telegram ITU GENEVE</w:t>
          </w:r>
        </w:p>
      </w:tc>
      <w:tc>
        <w:tcPr>
          <w:tcW w:w="1131" w:type="pct"/>
        </w:tcPr>
        <w:p w:rsidR="00AC66BC" w:rsidRPr="006E3BDD" w:rsidRDefault="00AC66BC" w:rsidP="00206E2B">
          <w:pPr>
            <w:pStyle w:val="itu"/>
            <w:bidi w:val="0"/>
            <w:spacing w:line="240" w:lineRule="auto"/>
            <w:rPr>
              <w:sz w:val="16"/>
              <w:szCs w:val="16"/>
            </w:rPr>
          </w:pPr>
          <w:r w:rsidRPr="006E3BDD">
            <w:rPr>
              <w:sz w:val="16"/>
              <w:szCs w:val="16"/>
            </w:rPr>
            <w:tab/>
          </w:r>
          <w:hyperlink r:id="rId1" w:history="1">
            <w:r w:rsidRPr="006E3BDD">
              <w:rPr>
                <w:sz w:val="16"/>
                <w:szCs w:val="16"/>
              </w:rPr>
              <w:t>http://www.itu.int/</w:t>
            </w:r>
          </w:hyperlink>
        </w:p>
      </w:tc>
    </w:tr>
    <w:tr w:rsidR="00AC66BC" w:rsidRPr="006E3BDD">
      <w:trPr>
        <w:cantSplit/>
      </w:trPr>
      <w:tc>
        <w:tcPr>
          <w:tcW w:w="1062" w:type="pct"/>
        </w:tcPr>
        <w:p w:rsidR="00AC66BC" w:rsidRPr="006E3BDD" w:rsidRDefault="00AC66BC" w:rsidP="00206E2B">
          <w:pPr>
            <w:pStyle w:val="itu"/>
            <w:bidi w:val="0"/>
            <w:spacing w:line="240" w:lineRule="auto"/>
            <w:rPr>
              <w:sz w:val="16"/>
              <w:szCs w:val="16"/>
            </w:rPr>
          </w:pPr>
          <w:r w:rsidRPr="006E3BDD">
            <w:rPr>
              <w:sz w:val="16"/>
              <w:szCs w:val="16"/>
            </w:rPr>
            <w:t>Switzerland</w:t>
          </w:r>
        </w:p>
      </w:tc>
      <w:tc>
        <w:tcPr>
          <w:tcW w:w="1583" w:type="pct"/>
        </w:tcPr>
        <w:p w:rsidR="00AC66BC" w:rsidRPr="006E3BDD" w:rsidRDefault="00AC66BC" w:rsidP="00206E2B">
          <w:pPr>
            <w:pStyle w:val="itu"/>
            <w:bidi w:val="0"/>
            <w:spacing w:line="240" w:lineRule="auto"/>
            <w:rPr>
              <w:sz w:val="16"/>
              <w:szCs w:val="16"/>
            </w:rPr>
          </w:pPr>
          <w:r w:rsidRPr="006E3BDD">
            <w:rPr>
              <w:sz w:val="16"/>
              <w:szCs w:val="16"/>
            </w:rPr>
            <w:tab/>
            <w:t>Gr4:</w:t>
          </w:r>
          <w:r w:rsidRPr="006E3BDD">
            <w:rPr>
              <w:sz w:val="16"/>
              <w:szCs w:val="16"/>
            </w:rPr>
            <w:tab/>
            <w:t>+41 22 730 65 00</w:t>
          </w:r>
        </w:p>
      </w:tc>
      <w:tc>
        <w:tcPr>
          <w:tcW w:w="1224" w:type="pct"/>
        </w:tcPr>
        <w:p w:rsidR="00AC66BC" w:rsidRPr="006E3BDD" w:rsidRDefault="00AC66BC" w:rsidP="00206E2B">
          <w:pPr>
            <w:pStyle w:val="itu"/>
            <w:bidi w:val="0"/>
            <w:spacing w:line="240" w:lineRule="auto"/>
            <w:rPr>
              <w:sz w:val="16"/>
              <w:szCs w:val="16"/>
            </w:rPr>
          </w:pPr>
        </w:p>
      </w:tc>
      <w:tc>
        <w:tcPr>
          <w:tcW w:w="1131" w:type="pct"/>
        </w:tcPr>
        <w:p w:rsidR="00AC66BC" w:rsidRPr="006E3BDD" w:rsidRDefault="00AC66BC" w:rsidP="00206E2B">
          <w:pPr>
            <w:pStyle w:val="itu"/>
            <w:bidi w:val="0"/>
            <w:spacing w:line="240" w:lineRule="auto"/>
            <w:rPr>
              <w:sz w:val="16"/>
              <w:szCs w:val="16"/>
            </w:rPr>
          </w:pPr>
        </w:p>
      </w:tc>
    </w:tr>
  </w:tbl>
  <w:p w:rsidR="00AC66BC" w:rsidRPr="006E3BDD" w:rsidRDefault="00AC66BC" w:rsidP="006E3BDD">
    <w:pPr>
      <w:bidi w:val="0"/>
      <w:spacing w:before="0"/>
      <w:rPr>
        <w:lang w:val="en-US"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BC" w:rsidRDefault="00AC66BC">
      <w:r>
        <w:t>____________________</w:t>
      </w:r>
    </w:p>
  </w:footnote>
  <w:footnote w:type="continuationSeparator" w:id="0">
    <w:p w:rsidR="00AC66BC" w:rsidRDefault="00AC6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BC" w:rsidRPr="00CD183E" w:rsidRDefault="00AC66BC" w:rsidP="00206E2B">
    <w:pPr>
      <w:pStyle w:val="Header"/>
      <w:bidi w:val="0"/>
      <w:rPr>
        <w:rStyle w:val="PageNumber"/>
        <w:sz w:val="20"/>
        <w:szCs w:val="20"/>
        <w:lang w:val="en-US"/>
      </w:rPr>
    </w:pPr>
    <w:r w:rsidRPr="00CD183E">
      <w:rPr>
        <w:sz w:val="20"/>
        <w:szCs w:val="20"/>
        <w:lang w:val="en-US"/>
      </w:rPr>
      <w:t xml:space="preserve">- </w:t>
    </w:r>
    <w:r w:rsidRPr="00CD183E">
      <w:rPr>
        <w:rStyle w:val="PageNumber"/>
        <w:sz w:val="20"/>
        <w:szCs w:val="20"/>
      </w:rPr>
      <w:fldChar w:fldCharType="begin"/>
    </w:r>
    <w:r w:rsidRPr="00CD183E">
      <w:rPr>
        <w:rStyle w:val="PageNumber"/>
        <w:sz w:val="20"/>
        <w:szCs w:val="20"/>
      </w:rPr>
      <w:instrText xml:space="preserve"> PAGE </w:instrText>
    </w:r>
    <w:r w:rsidRPr="00CD183E">
      <w:rPr>
        <w:rStyle w:val="PageNumber"/>
        <w:sz w:val="20"/>
        <w:szCs w:val="20"/>
      </w:rPr>
      <w:fldChar w:fldCharType="separate"/>
    </w:r>
    <w:r w:rsidR="00C24962">
      <w:rPr>
        <w:rStyle w:val="PageNumber"/>
        <w:noProof/>
        <w:sz w:val="20"/>
        <w:szCs w:val="20"/>
      </w:rPr>
      <w:t>4</w:t>
    </w:r>
    <w:r w:rsidRPr="00CD183E">
      <w:rPr>
        <w:rStyle w:val="PageNumber"/>
        <w:sz w:val="20"/>
        <w:szCs w:val="20"/>
      </w:rPr>
      <w:fldChar w:fldCharType="end"/>
    </w:r>
    <w:r w:rsidRPr="00CD183E">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94"/>
    <w:rsid w:val="000069FD"/>
    <w:rsid w:val="00016557"/>
    <w:rsid w:val="00044740"/>
    <w:rsid w:val="00046136"/>
    <w:rsid w:val="00054872"/>
    <w:rsid w:val="00084A70"/>
    <w:rsid w:val="000A41FD"/>
    <w:rsid w:val="000C5191"/>
    <w:rsid w:val="000E15C1"/>
    <w:rsid w:val="000E64DA"/>
    <w:rsid w:val="000F527D"/>
    <w:rsid w:val="001117B6"/>
    <w:rsid w:val="001214B1"/>
    <w:rsid w:val="001E15AA"/>
    <w:rsid w:val="00206E2B"/>
    <w:rsid w:val="00210B45"/>
    <w:rsid w:val="00227F65"/>
    <w:rsid w:val="002565EA"/>
    <w:rsid w:val="00343581"/>
    <w:rsid w:val="003D3993"/>
    <w:rsid w:val="003D7BB1"/>
    <w:rsid w:val="003F18DA"/>
    <w:rsid w:val="00402EF6"/>
    <w:rsid w:val="004140EA"/>
    <w:rsid w:val="00427949"/>
    <w:rsid w:val="004349DD"/>
    <w:rsid w:val="004406E3"/>
    <w:rsid w:val="0044634B"/>
    <w:rsid w:val="004A5AB1"/>
    <w:rsid w:val="004C1881"/>
    <w:rsid w:val="004E6E15"/>
    <w:rsid w:val="004F26AE"/>
    <w:rsid w:val="005170B7"/>
    <w:rsid w:val="0055439E"/>
    <w:rsid w:val="00595800"/>
    <w:rsid w:val="005B2E32"/>
    <w:rsid w:val="005F130D"/>
    <w:rsid w:val="005F7F4C"/>
    <w:rsid w:val="006118D2"/>
    <w:rsid w:val="00612E90"/>
    <w:rsid w:val="006136BC"/>
    <w:rsid w:val="00624358"/>
    <w:rsid w:val="00637C9D"/>
    <w:rsid w:val="00646B40"/>
    <w:rsid w:val="00681E03"/>
    <w:rsid w:val="006A4DFF"/>
    <w:rsid w:val="006A6240"/>
    <w:rsid w:val="006B3F95"/>
    <w:rsid w:val="006D5734"/>
    <w:rsid w:val="006E3BDD"/>
    <w:rsid w:val="00702A71"/>
    <w:rsid w:val="0071106C"/>
    <w:rsid w:val="00746900"/>
    <w:rsid w:val="00753464"/>
    <w:rsid w:val="00754442"/>
    <w:rsid w:val="00766FE2"/>
    <w:rsid w:val="00782A1B"/>
    <w:rsid w:val="007A2DCC"/>
    <w:rsid w:val="007C054A"/>
    <w:rsid w:val="00811467"/>
    <w:rsid w:val="00881D43"/>
    <w:rsid w:val="008C29C9"/>
    <w:rsid w:val="008D4874"/>
    <w:rsid w:val="008F1A8F"/>
    <w:rsid w:val="0091116E"/>
    <w:rsid w:val="0093776F"/>
    <w:rsid w:val="00937E1B"/>
    <w:rsid w:val="009676DC"/>
    <w:rsid w:val="009746CA"/>
    <w:rsid w:val="00980D6F"/>
    <w:rsid w:val="009846D5"/>
    <w:rsid w:val="009B256D"/>
    <w:rsid w:val="009B47B8"/>
    <w:rsid w:val="009E14F3"/>
    <w:rsid w:val="009E1957"/>
    <w:rsid w:val="009F0707"/>
    <w:rsid w:val="00A06093"/>
    <w:rsid w:val="00AB07C5"/>
    <w:rsid w:val="00AB7E28"/>
    <w:rsid w:val="00AC66BC"/>
    <w:rsid w:val="00B06E60"/>
    <w:rsid w:val="00B47C73"/>
    <w:rsid w:val="00B57344"/>
    <w:rsid w:val="00B87E04"/>
    <w:rsid w:val="00BB17A9"/>
    <w:rsid w:val="00C24962"/>
    <w:rsid w:val="00C33FED"/>
    <w:rsid w:val="00CB4CC7"/>
    <w:rsid w:val="00CD183E"/>
    <w:rsid w:val="00CD7494"/>
    <w:rsid w:val="00D35752"/>
    <w:rsid w:val="00D463D0"/>
    <w:rsid w:val="00D61395"/>
    <w:rsid w:val="00D744B4"/>
    <w:rsid w:val="00D8593B"/>
    <w:rsid w:val="00DE7423"/>
    <w:rsid w:val="00E46F13"/>
    <w:rsid w:val="00E94556"/>
    <w:rsid w:val="00EB2121"/>
    <w:rsid w:val="00EC710F"/>
    <w:rsid w:val="00ED5A1D"/>
    <w:rsid w:val="00EE48FF"/>
    <w:rsid w:val="00EF4504"/>
    <w:rsid w:val="00F2034D"/>
    <w:rsid w:val="00F26130"/>
    <w:rsid w:val="00F33C4D"/>
    <w:rsid w:val="00F36B06"/>
    <w:rsid w:val="00F42740"/>
    <w:rsid w:val="00F43F85"/>
    <w:rsid w:val="00FC6453"/>
    <w:rsid w:val="00FD2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B06E60"/>
    <w:pPr>
      <w:keepNext/>
      <w:keepLines/>
      <w:spacing w:before="360"/>
      <w:ind w:left="794" w:hanging="794"/>
      <w:outlineLvl w:val="0"/>
    </w:pPr>
    <w:rPr>
      <w:b/>
    </w:rPr>
  </w:style>
  <w:style w:type="paragraph" w:styleId="Heading2">
    <w:name w:val="heading 2"/>
    <w:basedOn w:val="Heading1"/>
    <w:next w:val="Normal"/>
    <w:qFormat/>
    <w:rsid w:val="00B06E60"/>
    <w:pPr>
      <w:spacing w:before="240"/>
      <w:outlineLvl w:val="1"/>
    </w:pPr>
  </w:style>
  <w:style w:type="paragraph" w:styleId="Heading3">
    <w:name w:val="heading 3"/>
    <w:basedOn w:val="Heading1"/>
    <w:next w:val="Normal"/>
    <w:qFormat/>
    <w:rsid w:val="00B06E60"/>
    <w:pPr>
      <w:spacing w:before="160"/>
      <w:outlineLvl w:val="2"/>
    </w:pPr>
  </w:style>
  <w:style w:type="paragraph" w:styleId="Heading4">
    <w:name w:val="heading 4"/>
    <w:basedOn w:val="Heading3"/>
    <w:next w:val="Normal"/>
    <w:qFormat/>
    <w:rsid w:val="00B06E60"/>
    <w:pPr>
      <w:tabs>
        <w:tab w:val="clear" w:pos="794"/>
        <w:tab w:val="left" w:pos="1021"/>
      </w:tabs>
      <w:ind w:left="1021" w:hanging="1021"/>
      <w:outlineLvl w:val="3"/>
    </w:pPr>
  </w:style>
  <w:style w:type="paragraph" w:styleId="Heading5">
    <w:name w:val="heading 5"/>
    <w:basedOn w:val="Heading4"/>
    <w:next w:val="Normal"/>
    <w:qFormat/>
    <w:rsid w:val="00B06E60"/>
    <w:pPr>
      <w:outlineLvl w:val="4"/>
    </w:pPr>
  </w:style>
  <w:style w:type="paragraph" w:styleId="Heading6">
    <w:name w:val="heading 6"/>
    <w:basedOn w:val="Heading4"/>
    <w:next w:val="Normal"/>
    <w:qFormat/>
    <w:rsid w:val="00B06E60"/>
    <w:pPr>
      <w:tabs>
        <w:tab w:val="clear" w:pos="1021"/>
        <w:tab w:val="clear" w:pos="1191"/>
      </w:tabs>
      <w:ind w:left="1588" w:hanging="1588"/>
      <w:outlineLvl w:val="5"/>
    </w:pPr>
  </w:style>
  <w:style w:type="paragraph" w:styleId="Heading7">
    <w:name w:val="heading 7"/>
    <w:basedOn w:val="Heading6"/>
    <w:next w:val="Normal"/>
    <w:qFormat/>
    <w:rsid w:val="00B06E60"/>
    <w:pPr>
      <w:outlineLvl w:val="6"/>
    </w:pPr>
  </w:style>
  <w:style w:type="paragraph" w:styleId="Heading8">
    <w:name w:val="heading 8"/>
    <w:basedOn w:val="Heading6"/>
    <w:next w:val="Normal"/>
    <w:qFormat/>
    <w:rsid w:val="00B06E60"/>
    <w:pPr>
      <w:outlineLvl w:val="7"/>
    </w:pPr>
  </w:style>
  <w:style w:type="paragraph" w:styleId="Heading9">
    <w:name w:val="heading 9"/>
    <w:basedOn w:val="Heading6"/>
    <w:next w:val="Normal"/>
    <w:qFormat/>
    <w:rsid w:val="00B06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06E60"/>
    <w:pPr>
      <w:keepNext/>
      <w:keepLines/>
      <w:spacing w:before="480"/>
      <w:jc w:val="center"/>
    </w:pPr>
    <w:rPr>
      <w:b/>
      <w:sz w:val="28"/>
    </w:rPr>
  </w:style>
  <w:style w:type="paragraph" w:customStyle="1" w:styleId="Normalaftertitle">
    <w:name w:val="Normal_after_title"/>
    <w:basedOn w:val="Normal"/>
    <w:next w:val="Normal"/>
    <w:rsid w:val="00B06E60"/>
    <w:pPr>
      <w:spacing w:before="360"/>
    </w:pPr>
  </w:style>
  <w:style w:type="paragraph" w:customStyle="1" w:styleId="AppendixNotitle">
    <w:name w:val="Appendix_No &amp; title"/>
    <w:basedOn w:val="AnnexNotitle"/>
    <w:next w:val="Normalaftertitle"/>
    <w:rsid w:val="00B06E60"/>
  </w:style>
  <w:style w:type="paragraph" w:customStyle="1" w:styleId="Figure">
    <w:name w:val="Figure"/>
    <w:basedOn w:val="Normal"/>
    <w:next w:val="FigureNotitle"/>
    <w:rsid w:val="00B06E60"/>
    <w:pPr>
      <w:keepNext/>
      <w:keepLines/>
      <w:spacing w:before="240" w:after="120"/>
      <w:jc w:val="center"/>
    </w:pPr>
  </w:style>
  <w:style w:type="character" w:customStyle="1" w:styleId="Appdef">
    <w:name w:val="App_def"/>
    <w:basedOn w:val="DefaultParagraphFont"/>
    <w:rsid w:val="00B06E60"/>
    <w:rPr>
      <w:rFonts w:ascii="Times New Roman" w:hAnsi="Times New Roman"/>
      <w:b/>
    </w:rPr>
  </w:style>
  <w:style w:type="character" w:customStyle="1" w:styleId="Appref">
    <w:name w:val="App_ref"/>
    <w:basedOn w:val="DefaultParagraphFont"/>
    <w:rsid w:val="00B06E60"/>
  </w:style>
  <w:style w:type="paragraph" w:customStyle="1" w:styleId="FigureNotitle">
    <w:name w:val="Figure_No &amp; title"/>
    <w:basedOn w:val="Normal"/>
    <w:next w:val="Normalaftertitle"/>
    <w:rsid w:val="00B06E60"/>
    <w:pPr>
      <w:keepLines/>
      <w:spacing w:before="240" w:after="120"/>
      <w:jc w:val="center"/>
    </w:pPr>
    <w:rPr>
      <w:b/>
    </w:rPr>
  </w:style>
  <w:style w:type="paragraph" w:customStyle="1" w:styleId="FooterQP">
    <w:name w:val="Footer_QP"/>
    <w:basedOn w:val="Normal"/>
    <w:rsid w:val="00B06E6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B06E60"/>
    <w:rPr>
      <w:b w:val="0"/>
    </w:rPr>
  </w:style>
  <w:style w:type="paragraph" w:customStyle="1" w:styleId="ASN1">
    <w:name w:val="ASN.1"/>
    <w:basedOn w:val="Normal"/>
    <w:rsid w:val="00B06E6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06E60"/>
    <w:rPr>
      <w:rFonts w:ascii="Times New Roman" w:hAnsi="Times New Roman"/>
      <w:b/>
    </w:rPr>
  </w:style>
  <w:style w:type="paragraph" w:customStyle="1" w:styleId="Artheading">
    <w:name w:val="Art_heading"/>
    <w:basedOn w:val="Normal"/>
    <w:next w:val="Normalaftertitle"/>
    <w:rsid w:val="00B06E60"/>
    <w:pPr>
      <w:spacing w:before="480"/>
      <w:jc w:val="center"/>
    </w:pPr>
    <w:rPr>
      <w:b/>
      <w:sz w:val="28"/>
    </w:rPr>
  </w:style>
  <w:style w:type="paragraph" w:customStyle="1" w:styleId="ArtNo">
    <w:name w:val="Art_No"/>
    <w:basedOn w:val="Normal"/>
    <w:next w:val="Arttitle"/>
    <w:rsid w:val="00B06E60"/>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B06E60"/>
  </w:style>
  <w:style w:type="paragraph" w:customStyle="1" w:styleId="Call">
    <w:name w:val="Call"/>
    <w:basedOn w:val="Normal"/>
    <w:next w:val="Normal"/>
    <w:rsid w:val="00B06E60"/>
    <w:pPr>
      <w:keepNext/>
      <w:keepLines/>
      <w:spacing w:before="160"/>
      <w:ind w:left="794"/>
    </w:pPr>
    <w:rPr>
      <w:i/>
    </w:rPr>
  </w:style>
  <w:style w:type="paragraph" w:customStyle="1" w:styleId="ChapNo">
    <w:name w:val="Chap_No"/>
    <w:basedOn w:val="Normal"/>
    <w:next w:val="Chaptitle"/>
    <w:rsid w:val="00B06E60"/>
    <w:pPr>
      <w:keepNext/>
      <w:keepLines/>
      <w:spacing w:before="480"/>
      <w:jc w:val="center"/>
    </w:pPr>
    <w:rPr>
      <w:b/>
      <w:caps/>
      <w:sz w:val="28"/>
    </w:rPr>
  </w:style>
  <w:style w:type="paragraph" w:customStyle="1" w:styleId="Chaptitle">
    <w:name w:val="Chap_title"/>
    <w:basedOn w:val="Normal"/>
    <w:next w:val="Normalaftertitle"/>
    <w:rsid w:val="00B06E60"/>
    <w:pPr>
      <w:keepNext/>
      <w:keepLines/>
      <w:spacing w:before="240"/>
      <w:jc w:val="center"/>
    </w:pPr>
    <w:rPr>
      <w:b/>
      <w:sz w:val="28"/>
    </w:rPr>
  </w:style>
  <w:style w:type="character" w:styleId="PageNumber">
    <w:name w:val="page number"/>
    <w:basedOn w:val="DefaultParagraphFont"/>
    <w:rsid w:val="00B06E60"/>
  </w:style>
  <w:style w:type="paragraph" w:customStyle="1" w:styleId="RecNoBR">
    <w:name w:val="Rec_No_BR"/>
    <w:basedOn w:val="Normal"/>
    <w:next w:val="Rectitle"/>
    <w:rsid w:val="00B06E60"/>
    <w:pPr>
      <w:keepNext/>
      <w:keepLines/>
      <w:spacing w:before="480"/>
      <w:jc w:val="center"/>
    </w:pPr>
    <w:rPr>
      <w:caps/>
      <w:sz w:val="28"/>
    </w:rPr>
  </w:style>
  <w:style w:type="paragraph" w:customStyle="1" w:styleId="Rectitle">
    <w:name w:val="Rec_title"/>
    <w:basedOn w:val="Normal"/>
    <w:next w:val="Normalaftertitle"/>
    <w:rsid w:val="00B06E60"/>
    <w:pPr>
      <w:keepNext/>
      <w:keepLines/>
      <w:spacing w:before="360"/>
      <w:jc w:val="center"/>
    </w:pPr>
    <w:rPr>
      <w:b/>
      <w:sz w:val="28"/>
    </w:rPr>
  </w:style>
  <w:style w:type="paragraph" w:customStyle="1" w:styleId="QuestionNoBR">
    <w:name w:val="Question_No_BR"/>
    <w:basedOn w:val="RecNoBR"/>
    <w:next w:val="Questiontitle"/>
    <w:rsid w:val="00B06E60"/>
  </w:style>
  <w:style w:type="paragraph" w:customStyle="1" w:styleId="Questiontitle">
    <w:name w:val="Question_title"/>
    <w:basedOn w:val="Rectitle"/>
    <w:next w:val="Questionref"/>
    <w:rsid w:val="00B06E60"/>
  </w:style>
  <w:style w:type="paragraph" w:customStyle="1" w:styleId="Questionref">
    <w:name w:val="Question_ref"/>
    <w:basedOn w:val="Recref"/>
    <w:next w:val="Questiondate"/>
    <w:rsid w:val="00B06E60"/>
  </w:style>
  <w:style w:type="paragraph" w:customStyle="1" w:styleId="Recref">
    <w:name w:val="Rec_ref"/>
    <w:basedOn w:val="Normal"/>
    <w:next w:val="Recdate"/>
    <w:rsid w:val="00B06E6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06E6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B06E60"/>
  </w:style>
  <w:style w:type="character" w:styleId="EndnoteReference">
    <w:name w:val="endnote reference"/>
    <w:basedOn w:val="DefaultParagraphFont"/>
    <w:semiHidden/>
    <w:rsid w:val="00B06E60"/>
    <w:rPr>
      <w:vertAlign w:val="superscript"/>
    </w:rPr>
  </w:style>
  <w:style w:type="paragraph" w:customStyle="1" w:styleId="enumlev1">
    <w:name w:val="enumlev1"/>
    <w:basedOn w:val="Normal"/>
    <w:rsid w:val="00B06E60"/>
    <w:pPr>
      <w:spacing w:before="80"/>
      <w:ind w:left="794" w:hanging="794"/>
    </w:pPr>
  </w:style>
  <w:style w:type="paragraph" w:customStyle="1" w:styleId="enumlev2">
    <w:name w:val="enumlev2"/>
    <w:basedOn w:val="enumlev1"/>
    <w:rsid w:val="00B06E60"/>
    <w:pPr>
      <w:ind w:left="1191" w:hanging="397"/>
    </w:pPr>
  </w:style>
  <w:style w:type="paragraph" w:customStyle="1" w:styleId="enumlev3">
    <w:name w:val="enumlev3"/>
    <w:basedOn w:val="enumlev2"/>
    <w:rsid w:val="00B06E60"/>
    <w:pPr>
      <w:ind w:left="1588"/>
    </w:pPr>
  </w:style>
  <w:style w:type="paragraph" w:customStyle="1" w:styleId="Equation">
    <w:name w:val="Equation"/>
    <w:basedOn w:val="Normal"/>
    <w:rsid w:val="00B06E60"/>
    <w:pPr>
      <w:tabs>
        <w:tab w:val="clear" w:pos="1191"/>
        <w:tab w:val="clear" w:pos="1588"/>
        <w:tab w:val="clear" w:pos="1985"/>
        <w:tab w:val="center" w:pos="4820"/>
        <w:tab w:val="right" w:pos="9639"/>
      </w:tabs>
    </w:pPr>
  </w:style>
  <w:style w:type="paragraph" w:customStyle="1" w:styleId="Equationlegend">
    <w:name w:val="Equation_legend"/>
    <w:basedOn w:val="Normal"/>
    <w:rsid w:val="00B06E6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06E6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06E60"/>
  </w:style>
  <w:style w:type="paragraph" w:customStyle="1" w:styleId="Reptitle">
    <w:name w:val="Rep_title"/>
    <w:basedOn w:val="Rectitle"/>
    <w:next w:val="Repref"/>
    <w:rsid w:val="00B06E60"/>
  </w:style>
  <w:style w:type="paragraph" w:customStyle="1" w:styleId="Repref">
    <w:name w:val="Rep_ref"/>
    <w:basedOn w:val="Recref"/>
    <w:next w:val="Repdate"/>
    <w:rsid w:val="00B06E60"/>
  </w:style>
  <w:style w:type="paragraph" w:customStyle="1" w:styleId="Repdate">
    <w:name w:val="Rep_date"/>
    <w:basedOn w:val="Recdate"/>
    <w:next w:val="Normalaftertitle"/>
    <w:rsid w:val="00B06E60"/>
  </w:style>
  <w:style w:type="paragraph" w:customStyle="1" w:styleId="ResNoBR">
    <w:name w:val="Res_No_BR"/>
    <w:basedOn w:val="RecNoBR"/>
    <w:next w:val="Restitle"/>
    <w:rsid w:val="00B06E60"/>
  </w:style>
  <w:style w:type="paragraph" w:customStyle="1" w:styleId="Restitle">
    <w:name w:val="Res_title"/>
    <w:basedOn w:val="Rectitle"/>
    <w:next w:val="Resref"/>
    <w:rsid w:val="00B06E60"/>
  </w:style>
  <w:style w:type="paragraph" w:customStyle="1" w:styleId="Resref">
    <w:name w:val="Res_ref"/>
    <w:basedOn w:val="Recref"/>
    <w:next w:val="Resdate"/>
    <w:rsid w:val="00B06E60"/>
  </w:style>
  <w:style w:type="paragraph" w:customStyle="1" w:styleId="Resdate">
    <w:name w:val="Res_date"/>
    <w:basedOn w:val="Recdate"/>
    <w:next w:val="Normalaftertitle"/>
    <w:rsid w:val="00B06E60"/>
  </w:style>
  <w:style w:type="paragraph" w:customStyle="1" w:styleId="Section1">
    <w:name w:val="Section_1"/>
    <w:basedOn w:val="Normal"/>
    <w:next w:val="Normal"/>
    <w:rsid w:val="00B06E6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06E60"/>
    <w:pPr>
      <w:keepLines/>
      <w:spacing w:before="240" w:after="120"/>
      <w:jc w:val="center"/>
    </w:pPr>
  </w:style>
  <w:style w:type="paragraph" w:styleId="Footer">
    <w:name w:val="footer"/>
    <w:aliases w:val="footer odd,footer,pie de página,pie de p·gina"/>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B06E6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B06E60"/>
    <w:rPr>
      <w:position w:val="6"/>
      <w:sz w:val="18"/>
    </w:rPr>
  </w:style>
  <w:style w:type="paragraph" w:styleId="FootnoteText">
    <w:name w:val="footnote text"/>
    <w:basedOn w:val="Note"/>
    <w:semiHidden/>
    <w:rsid w:val="00B06E60"/>
    <w:pPr>
      <w:keepLines/>
      <w:tabs>
        <w:tab w:val="left" w:pos="255"/>
      </w:tabs>
      <w:ind w:left="255" w:hanging="255"/>
    </w:pPr>
  </w:style>
  <w:style w:type="paragraph" w:customStyle="1" w:styleId="Note">
    <w:name w:val="Note"/>
    <w:basedOn w:val="Normal"/>
    <w:rsid w:val="00B06E60"/>
    <w:pPr>
      <w:spacing w:before="80"/>
    </w:pPr>
  </w:style>
  <w:style w:type="paragraph" w:styleId="Header">
    <w:name w:val="header"/>
    <w:basedOn w:val="Normal"/>
    <w:rsid w:val="00B06E6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06E60"/>
    <w:pPr>
      <w:keepNext/>
      <w:spacing w:before="160"/>
    </w:pPr>
    <w:rPr>
      <w:b/>
    </w:rPr>
  </w:style>
  <w:style w:type="paragraph" w:customStyle="1" w:styleId="Headingi">
    <w:name w:val="Heading_i"/>
    <w:basedOn w:val="Normal"/>
    <w:next w:val="Normal"/>
    <w:rsid w:val="00B06E60"/>
    <w:pPr>
      <w:keepNext/>
      <w:spacing w:before="160"/>
    </w:pPr>
    <w:rPr>
      <w:i/>
    </w:rPr>
  </w:style>
  <w:style w:type="paragraph" w:styleId="Index1">
    <w:name w:val="index 1"/>
    <w:basedOn w:val="Normal"/>
    <w:next w:val="Normal"/>
    <w:semiHidden/>
    <w:rsid w:val="00B06E60"/>
  </w:style>
  <w:style w:type="paragraph" w:styleId="Index2">
    <w:name w:val="index 2"/>
    <w:basedOn w:val="Normal"/>
    <w:next w:val="Normal"/>
    <w:semiHidden/>
    <w:rsid w:val="00B06E60"/>
    <w:pPr>
      <w:ind w:left="283"/>
    </w:pPr>
  </w:style>
  <w:style w:type="paragraph" w:styleId="Index3">
    <w:name w:val="index 3"/>
    <w:basedOn w:val="Normal"/>
    <w:next w:val="Normal"/>
    <w:semiHidden/>
    <w:rsid w:val="00B06E60"/>
    <w:pPr>
      <w:ind w:left="566"/>
    </w:pPr>
  </w:style>
  <w:style w:type="paragraph" w:customStyle="1" w:styleId="Section2">
    <w:name w:val="Section_2"/>
    <w:basedOn w:val="Normal"/>
    <w:next w:val="Normal"/>
    <w:rsid w:val="00B06E6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06E60"/>
    <w:pPr>
      <w:keepNext/>
      <w:keepLines/>
      <w:spacing w:before="360" w:after="120"/>
      <w:jc w:val="center"/>
    </w:pPr>
    <w:rPr>
      <w:b/>
    </w:rPr>
  </w:style>
  <w:style w:type="paragraph" w:customStyle="1" w:styleId="Tablehead">
    <w:name w:val="Table_head"/>
    <w:basedOn w:val="Normal"/>
    <w:next w:val="Tabletext"/>
    <w:rsid w:val="00B06E6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B06E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B06E60"/>
    <w:pPr>
      <w:keepNext/>
      <w:spacing w:before="560" w:after="120"/>
      <w:jc w:val="center"/>
    </w:pPr>
    <w:rPr>
      <w:caps/>
    </w:rPr>
  </w:style>
  <w:style w:type="paragraph" w:customStyle="1" w:styleId="TabletitleBR">
    <w:name w:val="Table_title_BR"/>
    <w:basedOn w:val="Normal"/>
    <w:next w:val="Tablehead"/>
    <w:rsid w:val="00B06E60"/>
    <w:pPr>
      <w:keepNext/>
      <w:keepLines/>
      <w:spacing w:before="0" w:after="120"/>
      <w:jc w:val="center"/>
    </w:pPr>
    <w:rPr>
      <w:b/>
    </w:rPr>
  </w:style>
  <w:style w:type="paragraph" w:customStyle="1" w:styleId="Infodoc">
    <w:name w:val="Infodoc"/>
    <w:basedOn w:val="Normal"/>
    <w:rsid w:val="00B06E6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06E6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06E6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06E60"/>
    <w:pPr>
      <w:keepNext/>
      <w:keepLines/>
      <w:spacing w:before="480" w:after="80"/>
      <w:jc w:val="center"/>
    </w:pPr>
    <w:rPr>
      <w:caps/>
      <w:sz w:val="28"/>
    </w:rPr>
  </w:style>
  <w:style w:type="paragraph" w:customStyle="1" w:styleId="Partref">
    <w:name w:val="Part_ref"/>
    <w:basedOn w:val="Normal"/>
    <w:next w:val="Parttitle"/>
    <w:rsid w:val="00B06E60"/>
    <w:pPr>
      <w:keepNext/>
      <w:keepLines/>
      <w:spacing w:before="280"/>
      <w:jc w:val="center"/>
    </w:pPr>
  </w:style>
  <w:style w:type="paragraph" w:customStyle="1" w:styleId="Parttitle">
    <w:name w:val="Part_title"/>
    <w:basedOn w:val="Normal"/>
    <w:next w:val="Normalaftertitle"/>
    <w:rsid w:val="00B06E60"/>
    <w:pPr>
      <w:keepNext/>
      <w:keepLines/>
      <w:spacing w:before="240" w:after="280"/>
      <w:jc w:val="center"/>
    </w:pPr>
    <w:rPr>
      <w:b/>
      <w:sz w:val="28"/>
    </w:rPr>
  </w:style>
  <w:style w:type="paragraph" w:customStyle="1" w:styleId="RecNo">
    <w:name w:val="Rec_No"/>
    <w:basedOn w:val="Normal"/>
    <w:next w:val="Rectitle"/>
    <w:rsid w:val="00B06E60"/>
    <w:pPr>
      <w:keepNext/>
      <w:keepLines/>
      <w:spacing w:before="0"/>
    </w:pPr>
    <w:rPr>
      <w:b/>
      <w:sz w:val="28"/>
    </w:rPr>
  </w:style>
  <w:style w:type="paragraph" w:customStyle="1" w:styleId="QuestionNo">
    <w:name w:val="Question_No"/>
    <w:basedOn w:val="RecNo"/>
    <w:next w:val="Questiontitle"/>
    <w:rsid w:val="00B06E60"/>
  </w:style>
  <w:style w:type="character" w:customStyle="1" w:styleId="Recdef">
    <w:name w:val="Rec_def"/>
    <w:basedOn w:val="DefaultParagraphFont"/>
    <w:rsid w:val="00B06E60"/>
    <w:rPr>
      <w:b/>
    </w:rPr>
  </w:style>
  <w:style w:type="paragraph" w:customStyle="1" w:styleId="Reftext">
    <w:name w:val="Ref_text"/>
    <w:basedOn w:val="Normal"/>
    <w:rsid w:val="00B06E60"/>
    <w:pPr>
      <w:ind w:left="794" w:hanging="794"/>
    </w:pPr>
  </w:style>
  <w:style w:type="paragraph" w:customStyle="1" w:styleId="Reftitle">
    <w:name w:val="Ref_title"/>
    <w:basedOn w:val="Normal"/>
    <w:next w:val="Reftext"/>
    <w:rsid w:val="00B06E60"/>
    <w:pPr>
      <w:spacing w:before="480"/>
      <w:jc w:val="center"/>
    </w:pPr>
    <w:rPr>
      <w:b/>
    </w:rPr>
  </w:style>
  <w:style w:type="paragraph" w:customStyle="1" w:styleId="RepNo">
    <w:name w:val="Rep_No"/>
    <w:basedOn w:val="RecNo"/>
    <w:next w:val="Reptitle"/>
    <w:rsid w:val="00B06E60"/>
  </w:style>
  <w:style w:type="character" w:customStyle="1" w:styleId="Resdef">
    <w:name w:val="Res_def"/>
    <w:basedOn w:val="DefaultParagraphFont"/>
    <w:rsid w:val="00B06E60"/>
    <w:rPr>
      <w:rFonts w:ascii="Times New Roman" w:hAnsi="Times New Roman"/>
      <w:b/>
    </w:rPr>
  </w:style>
  <w:style w:type="paragraph" w:customStyle="1" w:styleId="ResNo">
    <w:name w:val="Res_No"/>
    <w:basedOn w:val="RecNo"/>
    <w:next w:val="Restitle"/>
    <w:rsid w:val="00B06E60"/>
  </w:style>
  <w:style w:type="paragraph" w:customStyle="1" w:styleId="SectionNo">
    <w:name w:val="Section_No"/>
    <w:basedOn w:val="Normal"/>
    <w:next w:val="Sectiontitle"/>
    <w:rsid w:val="00B06E60"/>
    <w:pPr>
      <w:keepNext/>
      <w:keepLines/>
      <w:spacing w:before="480" w:after="80"/>
      <w:jc w:val="center"/>
    </w:pPr>
    <w:rPr>
      <w:caps/>
      <w:sz w:val="28"/>
    </w:rPr>
  </w:style>
  <w:style w:type="paragraph" w:customStyle="1" w:styleId="Sectiontitle">
    <w:name w:val="Section_title"/>
    <w:basedOn w:val="Normal"/>
    <w:next w:val="Normalaftertitle"/>
    <w:rsid w:val="00B06E60"/>
    <w:pPr>
      <w:keepNext/>
      <w:keepLines/>
      <w:spacing w:before="480" w:after="280"/>
      <w:jc w:val="center"/>
    </w:pPr>
    <w:rPr>
      <w:b/>
      <w:sz w:val="28"/>
    </w:rPr>
  </w:style>
  <w:style w:type="paragraph" w:customStyle="1" w:styleId="Source">
    <w:name w:val="Source"/>
    <w:basedOn w:val="Normal"/>
    <w:next w:val="Normalaftertitle"/>
    <w:rsid w:val="00B06E60"/>
    <w:pPr>
      <w:spacing w:before="840" w:after="200"/>
      <w:jc w:val="center"/>
    </w:pPr>
    <w:rPr>
      <w:b/>
      <w:sz w:val="28"/>
    </w:rPr>
  </w:style>
  <w:style w:type="paragraph" w:customStyle="1" w:styleId="SpecialFooter">
    <w:name w:val="Special Footer"/>
    <w:basedOn w:val="Footer"/>
    <w:rsid w:val="00B06E6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B06E60"/>
    <w:rPr>
      <w:b/>
      <w:color w:val="auto"/>
    </w:rPr>
  </w:style>
  <w:style w:type="paragraph" w:customStyle="1" w:styleId="Tablelegend">
    <w:name w:val="Table_legend"/>
    <w:basedOn w:val="Normal"/>
    <w:rsid w:val="00B06E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06E60"/>
    <w:pPr>
      <w:keepNext/>
      <w:spacing w:before="0" w:after="120"/>
      <w:jc w:val="center"/>
    </w:pPr>
  </w:style>
  <w:style w:type="paragraph" w:customStyle="1" w:styleId="Title1">
    <w:name w:val="Title 1"/>
    <w:basedOn w:val="Source"/>
    <w:next w:val="Title2"/>
    <w:rsid w:val="00B06E6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6E60"/>
  </w:style>
  <w:style w:type="paragraph" w:customStyle="1" w:styleId="Title3">
    <w:name w:val="Title 3"/>
    <w:basedOn w:val="Title2"/>
    <w:next w:val="Title4"/>
    <w:rsid w:val="00B06E60"/>
    <w:rPr>
      <w:caps w:val="0"/>
    </w:rPr>
  </w:style>
  <w:style w:type="paragraph" w:customStyle="1" w:styleId="Title4">
    <w:name w:val="Title 4"/>
    <w:basedOn w:val="Title3"/>
    <w:next w:val="Heading1"/>
    <w:rsid w:val="00B06E60"/>
    <w:rPr>
      <w:b/>
    </w:rPr>
  </w:style>
  <w:style w:type="paragraph" w:customStyle="1" w:styleId="toc0">
    <w:name w:val="toc 0"/>
    <w:basedOn w:val="Normal"/>
    <w:next w:val="TOC1"/>
    <w:rsid w:val="00B06E60"/>
    <w:pPr>
      <w:tabs>
        <w:tab w:val="clear" w:pos="794"/>
        <w:tab w:val="clear" w:pos="1191"/>
        <w:tab w:val="clear" w:pos="1588"/>
        <w:tab w:val="clear" w:pos="1985"/>
        <w:tab w:val="right" w:pos="9639"/>
      </w:tabs>
    </w:pPr>
    <w:rPr>
      <w:b/>
    </w:rPr>
  </w:style>
  <w:style w:type="paragraph" w:styleId="TOC1">
    <w:name w:val="toc 1"/>
    <w:basedOn w:val="Normal"/>
    <w:semiHidden/>
    <w:rsid w:val="00B06E6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06E60"/>
    <w:pPr>
      <w:spacing w:before="80"/>
      <w:ind w:left="1531" w:hanging="851"/>
    </w:pPr>
  </w:style>
  <w:style w:type="paragraph" w:styleId="TOC3">
    <w:name w:val="toc 3"/>
    <w:basedOn w:val="TOC2"/>
    <w:semiHidden/>
    <w:rsid w:val="00B06E60"/>
  </w:style>
  <w:style w:type="paragraph" w:styleId="TOC4">
    <w:name w:val="toc 4"/>
    <w:basedOn w:val="TOC3"/>
    <w:semiHidden/>
    <w:rsid w:val="00B06E60"/>
  </w:style>
  <w:style w:type="paragraph" w:styleId="TOC5">
    <w:name w:val="toc 5"/>
    <w:basedOn w:val="TOC4"/>
    <w:semiHidden/>
    <w:rsid w:val="00B06E60"/>
  </w:style>
  <w:style w:type="paragraph" w:styleId="TOC6">
    <w:name w:val="toc 6"/>
    <w:basedOn w:val="TOC4"/>
    <w:semiHidden/>
    <w:rsid w:val="00B06E60"/>
  </w:style>
  <w:style w:type="paragraph" w:styleId="TOC7">
    <w:name w:val="toc 7"/>
    <w:basedOn w:val="TOC4"/>
    <w:semiHidden/>
    <w:rsid w:val="00B06E60"/>
  </w:style>
  <w:style w:type="paragraph" w:styleId="TOC8">
    <w:name w:val="toc 8"/>
    <w:basedOn w:val="TOC4"/>
    <w:semiHidden/>
    <w:rsid w:val="00B06E60"/>
  </w:style>
  <w:style w:type="paragraph" w:customStyle="1" w:styleId="FiguretitleBR">
    <w:name w:val="Figure_title_BR"/>
    <w:basedOn w:val="TabletitleBR"/>
    <w:next w:val="Figurewithouttitle"/>
    <w:rsid w:val="00B06E60"/>
    <w:pPr>
      <w:keepNext w:val="0"/>
      <w:spacing w:after="480"/>
    </w:pPr>
  </w:style>
  <w:style w:type="paragraph" w:customStyle="1" w:styleId="FigureNoBR">
    <w:name w:val="Figure_No_BR"/>
    <w:basedOn w:val="Normal"/>
    <w:next w:val="FiguretitleBR"/>
    <w:rsid w:val="00B06E6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Annextitle"/>
    <w:rsid w:val="008F1A8F"/>
    <w:pPr>
      <w:keepNext/>
      <w:keepLines/>
      <w:spacing w:before="480" w:after="80"/>
      <w:jc w:val="center"/>
    </w:pPr>
    <w:rPr>
      <w:rFonts w:ascii="Times New Roman Bold" w:hAnsi="Times New Roman Bold"/>
      <w:b/>
      <w:bCs/>
      <w:caps/>
      <w:sz w:val="26"/>
      <w:szCs w:val="36"/>
    </w:rPr>
  </w:style>
  <w:style w:type="paragraph" w:customStyle="1" w:styleId="Annextitle">
    <w:name w:val="Annex_title"/>
    <w:basedOn w:val="Normal"/>
    <w:next w:val="Normal"/>
    <w:rsid w:val="008F1A8F"/>
    <w:pPr>
      <w:keepNext/>
      <w:keepLines/>
      <w:spacing w:before="240" w:after="280"/>
      <w:jc w:val="center"/>
    </w:pPr>
    <w:rPr>
      <w:rFonts w:ascii="Times New Roman Bold" w:hAnsi="Times New Roman Bold"/>
      <w:b/>
      <w:bCs/>
      <w:sz w:val="26"/>
      <w:szCs w:val="36"/>
    </w:rPr>
  </w:style>
  <w:style w:type="paragraph" w:styleId="BalloonText">
    <w:name w:val="Balloon Text"/>
    <w:basedOn w:val="Normal"/>
    <w:link w:val="BalloonTextChar"/>
    <w:rsid w:val="00BB17A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B17A9"/>
    <w:rPr>
      <w:rFonts w:ascii="Tahoma" w:hAnsi="Tahoma" w:cs="Tahoma"/>
      <w:sz w:val="16"/>
      <w:szCs w:val="16"/>
      <w:lang w:val="en-GB" w:eastAsia="en-US"/>
    </w:rPr>
  </w:style>
  <w:style w:type="character" w:customStyle="1" w:styleId="FooterChar">
    <w:name w:val="Footer Char"/>
    <w:aliases w:val="footer odd Char,footer Char,pie de página Char,pie de p·gina Char"/>
    <w:basedOn w:val="DefaultParagraphFont"/>
    <w:link w:val="Footer"/>
    <w:uiPriority w:val="99"/>
    <w:rsid w:val="000069FD"/>
    <w:rPr>
      <w:rFonts w:ascii="Times New Roman" w:hAnsi="Times New Roman" w:cs="Traditional Arabic"/>
      <w:noProof/>
      <w:sz w:val="16"/>
      <w:szCs w:val="30"/>
      <w:lang w:eastAsia="en-US"/>
    </w:rPr>
  </w:style>
  <w:style w:type="character" w:styleId="Hyperlink">
    <w:name w:val="Hyperlink"/>
    <w:basedOn w:val="DefaultParagraphFont"/>
    <w:rsid w:val="000069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B06E60"/>
    <w:pPr>
      <w:keepNext/>
      <w:keepLines/>
      <w:spacing w:before="360"/>
      <w:ind w:left="794" w:hanging="794"/>
      <w:outlineLvl w:val="0"/>
    </w:pPr>
    <w:rPr>
      <w:b/>
    </w:rPr>
  </w:style>
  <w:style w:type="paragraph" w:styleId="Heading2">
    <w:name w:val="heading 2"/>
    <w:basedOn w:val="Heading1"/>
    <w:next w:val="Normal"/>
    <w:qFormat/>
    <w:rsid w:val="00B06E60"/>
    <w:pPr>
      <w:spacing w:before="240"/>
      <w:outlineLvl w:val="1"/>
    </w:pPr>
  </w:style>
  <w:style w:type="paragraph" w:styleId="Heading3">
    <w:name w:val="heading 3"/>
    <w:basedOn w:val="Heading1"/>
    <w:next w:val="Normal"/>
    <w:qFormat/>
    <w:rsid w:val="00B06E60"/>
    <w:pPr>
      <w:spacing w:before="160"/>
      <w:outlineLvl w:val="2"/>
    </w:pPr>
  </w:style>
  <w:style w:type="paragraph" w:styleId="Heading4">
    <w:name w:val="heading 4"/>
    <w:basedOn w:val="Heading3"/>
    <w:next w:val="Normal"/>
    <w:qFormat/>
    <w:rsid w:val="00B06E60"/>
    <w:pPr>
      <w:tabs>
        <w:tab w:val="clear" w:pos="794"/>
        <w:tab w:val="left" w:pos="1021"/>
      </w:tabs>
      <w:ind w:left="1021" w:hanging="1021"/>
      <w:outlineLvl w:val="3"/>
    </w:pPr>
  </w:style>
  <w:style w:type="paragraph" w:styleId="Heading5">
    <w:name w:val="heading 5"/>
    <w:basedOn w:val="Heading4"/>
    <w:next w:val="Normal"/>
    <w:qFormat/>
    <w:rsid w:val="00B06E60"/>
    <w:pPr>
      <w:outlineLvl w:val="4"/>
    </w:pPr>
  </w:style>
  <w:style w:type="paragraph" w:styleId="Heading6">
    <w:name w:val="heading 6"/>
    <w:basedOn w:val="Heading4"/>
    <w:next w:val="Normal"/>
    <w:qFormat/>
    <w:rsid w:val="00B06E60"/>
    <w:pPr>
      <w:tabs>
        <w:tab w:val="clear" w:pos="1021"/>
        <w:tab w:val="clear" w:pos="1191"/>
      </w:tabs>
      <w:ind w:left="1588" w:hanging="1588"/>
      <w:outlineLvl w:val="5"/>
    </w:pPr>
  </w:style>
  <w:style w:type="paragraph" w:styleId="Heading7">
    <w:name w:val="heading 7"/>
    <w:basedOn w:val="Heading6"/>
    <w:next w:val="Normal"/>
    <w:qFormat/>
    <w:rsid w:val="00B06E60"/>
    <w:pPr>
      <w:outlineLvl w:val="6"/>
    </w:pPr>
  </w:style>
  <w:style w:type="paragraph" w:styleId="Heading8">
    <w:name w:val="heading 8"/>
    <w:basedOn w:val="Heading6"/>
    <w:next w:val="Normal"/>
    <w:qFormat/>
    <w:rsid w:val="00B06E60"/>
    <w:pPr>
      <w:outlineLvl w:val="7"/>
    </w:pPr>
  </w:style>
  <w:style w:type="paragraph" w:styleId="Heading9">
    <w:name w:val="heading 9"/>
    <w:basedOn w:val="Heading6"/>
    <w:next w:val="Normal"/>
    <w:qFormat/>
    <w:rsid w:val="00B06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06E60"/>
    <w:pPr>
      <w:keepNext/>
      <w:keepLines/>
      <w:spacing w:before="480"/>
      <w:jc w:val="center"/>
    </w:pPr>
    <w:rPr>
      <w:b/>
      <w:sz w:val="28"/>
    </w:rPr>
  </w:style>
  <w:style w:type="paragraph" w:customStyle="1" w:styleId="Normalaftertitle">
    <w:name w:val="Normal_after_title"/>
    <w:basedOn w:val="Normal"/>
    <w:next w:val="Normal"/>
    <w:rsid w:val="00B06E60"/>
    <w:pPr>
      <w:spacing w:before="360"/>
    </w:pPr>
  </w:style>
  <w:style w:type="paragraph" w:customStyle="1" w:styleId="AppendixNotitle">
    <w:name w:val="Appendix_No &amp; title"/>
    <w:basedOn w:val="AnnexNotitle"/>
    <w:next w:val="Normalaftertitle"/>
    <w:rsid w:val="00B06E60"/>
  </w:style>
  <w:style w:type="paragraph" w:customStyle="1" w:styleId="Figure">
    <w:name w:val="Figure"/>
    <w:basedOn w:val="Normal"/>
    <w:next w:val="FigureNotitle"/>
    <w:rsid w:val="00B06E60"/>
    <w:pPr>
      <w:keepNext/>
      <w:keepLines/>
      <w:spacing w:before="240" w:after="120"/>
      <w:jc w:val="center"/>
    </w:pPr>
  </w:style>
  <w:style w:type="character" w:customStyle="1" w:styleId="Appdef">
    <w:name w:val="App_def"/>
    <w:basedOn w:val="DefaultParagraphFont"/>
    <w:rsid w:val="00B06E60"/>
    <w:rPr>
      <w:rFonts w:ascii="Times New Roman" w:hAnsi="Times New Roman"/>
      <w:b/>
    </w:rPr>
  </w:style>
  <w:style w:type="character" w:customStyle="1" w:styleId="Appref">
    <w:name w:val="App_ref"/>
    <w:basedOn w:val="DefaultParagraphFont"/>
    <w:rsid w:val="00B06E60"/>
  </w:style>
  <w:style w:type="paragraph" w:customStyle="1" w:styleId="FigureNotitle">
    <w:name w:val="Figure_No &amp; title"/>
    <w:basedOn w:val="Normal"/>
    <w:next w:val="Normalaftertitle"/>
    <w:rsid w:val="00B06E60"/>
    <w:pPr>
      <w:keepLines/>
      <w:spacing w:before="240" w:after="120"/>
      <w:jc w:val="center"/>
    </w:pPr>
    <w:rPr>
      <w:b/>
    </w:rPr>
  </w:style>
  <w:style w:type="paragraph" w:customStyle="1" w:styleId="FooterQP">
    <w:name w:val="Footer_QP"/>
    <w:basedOn w:val="Normal"/>
    <w:rsid w:val="00B06E6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B06E60"/>
    <w:rPr>
      <w:b w:val="0"/>
    </w:rPr>
  </w:style>
  <w:style w:type="paragraph" w:customStyle="1" w:styleId="ASN1">
    <w:name w:val="ASN.1"/>
    <w:basedOn w:val="Normal"/>
    <w:rsid w:val="00B06E6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06E60"/>
    <w:rPr>
      <w:rFonts w:ascii="Times New Roman" w:hAnsi="Times New Roman"/>
      <w:b/>
    </w:rPr>
  </w:style>
  <w:style w:type="paragraph" w:customStyle="1" w:styleId="Artheading">
    <w:name w:val="Art_heading"/>
    <w:basedOn w:val="Normal"/>
    <w:next w:val="Normalaftertitle"/>
    <w:rsid w:val="00B06E60"/>
    <w:pPr>
      <w:spacing w:before="480"/>
      <w:jc w:val="center"/>
    </w:pPr>
    <w:rPr>
      <w:b/>
      <w:sz w:val="28"/>
    </w:rPr>
  </w:style>
  <w:style w:type="paragraph" w:customStyle="1" w:styleId="ArtNo">
    <w:name w:val="Art_No"/>
    <w:basedOn w:val="Normal"/>
    <w:next w:val="Arttitle"/>
    <w:rsid w:val="00B06E60"/>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B06E60"/>
  </w:style>
  <w:style w:type="paragraph" w:customStyle="1" w:styleId="Call">
    <w:name w:val="Call"/>
    <w:basedOn w:val="Normal"/>
    <w:next w:val="Normal"/>
    <w:rsid w:val="00B06E60"/>
    <w:pPr>
      <w:keepNext/>
      <w:keepLines/>
      <w:spacing w:before="160"/>
      <w:ind w:left="794"/>
    </w:pPr>
    <w:rPr>
      <w:i/>
    </w:rPr>
  </w:style>
  <w:style w:type="paragraph" w:customStyle="1" w:styleId="ChapNo">
    <w:name w:val="Chap_No"/>
    <w:basedOn w:val="Normal"/>
    <w:next w:val="Chaptitle"/>
    <w:rsid w:val="00B06E60"/>
    <w:pPr>
      <w:keepNext/>
      <w:keepLines/>
      <w:spacing w:before="480"/>
      <w:jc w:val="center"/>
    </w:pPr>
    <w:rPr>
      <w:b/>
      <w:caps/>
      <w:sz w:val="28"/>
    </w:rPr>
  </w:style>
  <w:style w:type="paragraph" w:customStyle="1" w:styleId="Chaptitle">
    <w:name w:val="Chap_title"/>
    <w:basedOn w:val="Normal"/>
    <w:next w:val="Normalaftertitle"/>
    <w:rsid w:val="00B06E60"/>
    <w:pPr>
      <w:keepNext/>
      <w:keepLines/>
      <w:spacing w:before="240"/>
      <w:jc w:val="center"/>
    </w:pPr>
    <w:rPr>
      <w:b/>
      <w:sz w:val="28"/>
    </w:rPr>
  </w:style>
  <w:style w:type="character" w:styleId="PageNumber">
    <w:name w:val="page number"/>
    <w:basedOn w:val="DefaultParagraphFont"/>
    <w:rsid w:val="00B06E60"/>
  </w:style>
  <w:style w:type="paragraph" w:customStyle="1" w:styleId="RecNoBR">
    <w:name w:val="Rec_No_BR"/>
    <w:basedOn w:val="Normal"/>
    <w:next w:val="Rectitle"/>
    <w:rsid w:val="00B06E60"/>
    <w:pPr>
      <w:keepNext/>
      <w:keepLines/>
      <w:spacing w:before="480"/>
      <w:jc w:val="center"/>
    </w:pPr>
    <w:rPr>
      <w:caps/>
      <w:sz w:val="28"/>
    </w:rPr>
  </w:style>
  <w:style w:type="paragraph" w:customStyle="1" w:styleId="Rectitle">
    <w:name w:val="Rec_title"/>
    <w:basedOn w:val="Normal"/>
    <w:next w:val="Normalaftertitle"/>
    <w:rsid w:val="00B06E60"/>
    <w:pPr>
      <w:keepNext/>
      <w:keepLines/>
      <w:spacing w:before="360"/>
      <w:jc w:val="center"/>
    </w:pPr>
    <w:rPr>
      <w:b/>
      <w:sz w:val="28"/>
    </w:rPr>
  </w:style>
  <w:style w:type="paragraph" w:customStyle="1" w:styleId="QuestionNoBR">
    <w:name w:val="Question_No_BR"/>
    <w:basedOn w:val="RecNoBR"/>
    <w:next w:val="Questiontitle"/>
    <w:rsid w:val="00B06E60"/>
  </w:style>
  <w:style w:type="paragraph" w:customStyle="1" w:styleId="Questiontitle">
    <w:name w:val="Question_title"/>
    <w:basedOn w:val="Rectitle"/>
    <w:next w:val="Questionref"/>
    <w:rsid w:val="00B06E60"/>
  </w:style>
  <w:style w:type="paragraph" w:customStyle="1" w:styleId="Questionref">
    <w:name w:val="Question_ref"/>
    <w:basedOn w:val="Recref"/>
    <w:next w:val="Questiondate"/>
    <w:rsid w:val="00B06E60"/>
  </w:style>
  <w:style w:type="paragraph" w:customStyle="1" w:styleId="Recref">
    <w:name w:val="Rec_ref"/>
    <w:basedOn w:val="Normal"/>
    <w:next w:val="Recdate"/>
    <w:rsid w:val="00B06E6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06E6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B06E60"/>
  </w:style>
  <w:style w:type="character" w:styleId="EndnoteReference">
    <w:name w:val="endnote reference"/>
    <w:basedOn w:val="DefaultParagraphFont"/>
    <w:semiHidden/>
    <w:rsid w:val="00B06E60"/>
    <w:rPr>
      <w:vertAlign w:val="superscript"/>
    </w:rPr>
  </w:style>
  <w:style w:type="paragraph" w:customStyle="1" w:styleId="enumlev1">
    <w:name w:val="enumlev1"/>
    <w:basedOn w:val="Normal"/>
    <w:rsid w:val="00B06E60"/>
    <w:pPr>
      <w:spacing w:before="80"/>
      <w:ind w:left="794" w:hanging="794"/>
    </w:pPr>
  </w:style>
  <w:style w:type="paragraph" w:customStyle="1" w:styleId="enumlev2">
    <w:name w:val="enumlev2"/>
    <w:basedOn w:val="enumlev1"/>
    <w:rsid w:val="00B06E60"/>
    <w:pPr>
      <w:ind w:left="1191" w:hanging="397"/>
    </w:pPr>
  </w:style>
  <w:style w:type="paragraph" w:customStyle="1" w:styleId="enumlev3">
    <w:name w:val="enumlev3"/>
    <w:basedOn w:val="enumlev2"/>
    <w:rsid w:val="00B06E60"/>
    <w:pPr>
      <w:ind w:left="1588"/>
    </w:pPr>
  </w:style>
  <w:style w:type="paragraph" w:customStyle="1" w:styleId="Equation">
    <w:name w:val="Equation"/>
    <w:basedOn w:val="Normal"/>
    <w:rsid w:val="00B06E60"/>
    <w:pPr>
      <w:tabs>
        <w:tab w:val="clear" w:pos="1191"/>
        <w:tab w:val="clear" w:pos="1588"/>
        <w:tab w:val="clear" w:pos="1985"/>
        <w:tab w:val="center" w:pos="4820"/>
        <w:tab w:val="right" w:pos="9639"/>
      </w:tabs>
    </w:pPr>
  </w:style>
  <w:style w:type="paragraph" w:customStyle="1" w:styleId="Equationlegend">
    <w:name w:val="Equation_legend"/>
    <w:basedOn w:val="Normal"/>
    <w:rsid w:val="00B06E6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06E6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06E60"/>
  </w:style>
  <w:style w:type="paragraph" w:customStyle="1" w:styleId="Reptitle">
    <w:name w:val="Rep_title"/>
    <w:basedOn w:val="Rectitle"/>
    <w:next w:val="Repref"/>
    <w:rsid w:val="00B06E60"/>
  </w:style>
  <w:style w:type="paragraph" w:customStyle="1" w:styleId="Repref">
    <w:name w:val="Rep_ref"/>
    <w:basedOn w:val="Recref"/>
    <w:next w:val="Repdate"/>
    <w:rsid w:val="00B06E60"/>
  </w:style>
  <w:style w:type="paragraph" w:customStyle="1" w:styleId="Repdate">
    <w:name w:val="Rep_date"/>
    <w:basedOn w:val="Recdate"/>
    <w:next w:val="Normalaftertitle"/>
    <w:rsid w:val="00B06E60"/>
  </w:style>
  <w:style w:type="paragraph" w:customStyle="1" w:styleId="ResNoBR">
    <w:name w:val="Res_No_BR"/>
    <w:basedOn w:val="RecNoBR"/>
    <w:next w:val="Restitle"/>
    <w:rsid w:val="00B06E60"/>
  </w:style>
  <w:style w:type="paragraph" w:customStyle="1" w:styleId="Restitle">
    <w:name w:val="Res_title"/>
    <w:basedOn w:val="Rectitle"/>
    <w:next w:val="Resref"/>
    <w:rsid w:val="00B06E60"/>
  </w:style>
  <w:style w:type="paragraph" w:customStyle="1" w:styleId="Resref">
    <w:name w:val="Res_ref"/>
    <w:basedOn w:val="Recref"/>
    <w:next w:val="Resdate"/>
    <w:rsid w:val="00B06E60"/>
  </w:style>
  <w:style w:type="paragraph" w:customStyle="1" w:styleId="Resdate">
    <w:name w:val="Res_date"/>
    <w:basedOn w:val="Recdate"/>
    <w:next w:val="Normalaftertitle"/>
    <w:rsid w:val="00B06E60"/>
  </w:style>
  <w:style w:type="paragraph" w:customStyle="1" w:styleId="Section1">
    <w:name w:val="Section_1"/>
    <w:basedOn w:val="Normal"/>
    <w:next w:val="Normal"/>
    <w:rsid w:val="00B06E6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06E60"/>
    <w:pPr>
      <w:keepLines/>
      <w:spacing w:before="240" w:after="120"/>
      <w:jc w:val="center"/>
    </w:pPr>
  </w:style>
  <w:style w:type="paragraph" w:styleId="Footer">
    <w:name w:val="footer"/>
    <w:aliases w:val="footer odd,footer,pie de página,pie de p·gina"/>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B06E6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B06E60"/>
    <w:rPr>
      <w:position w:val="6"/>
      <w:sz w:val="18"/>
    </w:rPr>
  </w:style>
  <w:style w:type="paragraph" w:styleId="FootnoteText">
    <w:name w:val="footnote text"/>
    <w:basedOn w:val="Note"/>
    <w:semiHidden/>
    <w:rsid w:val="00B06E60"/>
    <w:pPr>
      <w:keepLines/>
      <w:tabs>
        <w:tab w:val="left" w:pos="255"/>
      </w:tabs>
      <w:ind w:left="255" w:hanging="255"/>
    </w:pPr>
  </w:style>
  <w:style w:type="paragraph" w:customStyle="1" w:styleId="Note">
    <w:name w:val="Note"/>
    <w:basedOn w:val="Normal"/>
    <w:rsid w:val="00B06E60"/>
    <w:pPr>
      <w:spacing w:before="80"/>
    </w:pPr>
  </w:style>
  <w:style w:type="paragraph" w:styleId="Header">
    <w:name w:val="header"/>
    <w:basedOn w:val="Normal"/>
    <w:rsid w:val="00B06E6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06E60"/>
    <w:pPr>
      <w:keepNext/>
      <w:spacing w:before="160"/>
    </w:pPr>
    <w:rPr>
      <w:b/>
    </w:rPr>
  </w:style>
  <w:style w:type="paragraph" w:customStyle="1" w:styleId="Headingi">
    <w:name w:val="Heading_i"/>
    <w:basedOn w:val="Normal"/>
    <w:next w:val="Normal"/>
    <w:rsid w:val="00B06E60"/>
    <w:pPr>
      <w:keepNext/>
      <w:spacing w:before="160"/>
    </w:pPr>
    <w:rPr>
      <w:i/>
    </w:rPr>
  </w:style>
  <w:style w:type="paragraph" w:styleId="Index1">
    <w:name w:val="index 1"/>
    <w:basedOn w:val="Normal"/>
    <w:next w:val="Normal"/>
    <w:semiHidden/>
    <w:rsid w:val="00B06E60"/>
  </w:style>
  <w:style w:type="paragraph" w:styleId="Index2">
    <w:name w:val="index 2"/>
    <w:basedOn w:val="Normal"/>
    <w:next w:val="Normal"/>
    <w:semiHidden/>
    <w:rsid w:val="00B06E60"/>
    <w:pPr>
      <w:ind w:left="283"/>
    </w:pPr>
  </w:style>
  <w:style w:type="paragraph" w:styleId="Index3">
    <w:name w:val="index 3"/>
    <w:basedOn w:val="Normal"/>
    <w:next w:val="Normal"/>
    <w:semiHidden/>
    <w:rsid w:val="00B06E60"/>
    <w:pPr>
      <w:ind w:left="566"/>
    </w:pPr>
  </w:style>
  <w:style w:type="paragraph" w:customStyle="1" w:styleId="Section2">
    <w:name w:val="Section_2"/>
    <w:basedOn w:val="Normal"/>
    <w:next w:val="Normal"/>
    <w:rsid w:val="00B06E6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06E60"/>
    <w:pPr>
      <w:keepNext/>
      <w:keepLines/>
      <w:spacing w:before="360" w:after="120"/>
      <w:jc w:val="center"/>
    </w:pPr>
    <w:rPr>
      <w:b/>
    </w:rPr>
  </w:style>
  <w:style w:type="paragraph" w:customStyle="1" w:styleId="Tablehead">
    <w:name w:val="Table_head"/>
    <w:basedOn w:val="Normal"/>
    <w:next w:val="Tabletext"/>
    <w:rsid w:val="00B06E6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B06E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B06E60"/>
    <w:pPr>
      <w:keepNext/>
      <w:spacing w:before="560" w:after="120"/>
      <w:jc w:val="center"/>
    </w:pPr>
    <w:rPr>
      <w:caps/>
    </w:rPr>
  </w:style>
  <w:style w:type="paragraph" w:customStyle="1" w:styleId="TabletitleBR">
    <w:name w:val="Table_title_BR"/>
    <w:basedOn w:val="Normal"/>
    <w:next w:val="Tablehead"/>
    <w:rsid w:val="00B06E60"/>
    <w:pPr>
      <w:keepNext/>
      <w:keepLines/>
      <w:spacing w:before="0" w:after="120"/>
      <w:jc w:val="center"/>
    </w:pPr>
    <w:rPr>
      <w:b/>
    </w:rPr>
  </w:style>
  <w:style w:type="paragraph" w:customStyle="1" w:styleId="Infodoc">
    <w:name w:val="Infodoc"/>
    <w:basedOn w:val="Normal"/>
    <w:rsid w:val="00B06E6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06E6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06E6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06E60"/>
    <w:pPr>
      <w:keepNext/>
      <w:keepLines/>
      <w:spacing w:before="480" w:after="80"/>
      <w:jc w:val="center"/>
    </w:pPr>
    <w:rPr>
      <w:caps/>
      <w:sz w:val="28"/>
    </w:rPr>
  </w:style>
  <w:style w:type="paragraph" w:customStyle="1" w:styleId="Partref">
    <w:name w:val="Part_ref"/>
    <w:basedOn w:val="Normal"/>
    <w:next w:val="Parttitle"/>
    <w:rsid w:val="00B06E60"/>
    <w:pPr>
      <w:keepNext/>
      <w:keepLines/>
      <w:spacing w:before="280"/>
      <w:jc w:val="center"/>
    </w:pPr>
  </w:style>
  <w:style w:type="paragraph" w:customStyle="1" w:styleId="Parttitle">
    <w:name w:val="Part_title"/>
    <w:basedOn w:val="Normal"/>
    <w:next w:val="Normalaftertitle"/>
    <w:rsid w:val="00B06E60"/>
    <w:pPr>
      <w:keepNext/>
      <w:keepLines/>
      <w:spacing w:before="240" w:after="280"/>
      <w:jc w:val="center"/>
    </w:pPr>
    <w:rPr>
      <w:b/>
      <w:sz w:val="28"/>
    </w:rPr>
  </w:style>
  <w:style w:type="paragraph" w:customStyle="1" w:styleId="RecNo">
    <w:name w:val="Rec_No"/>
    <w:basedOn w:val="Normal"/>
    <w:next w:val="Rectitle"/>
    <w:rsid w:val="00B06E60"/>
    <w:pPr>
      <w:keepNext/>
      <w:keepLines/>
      <w:spacing w:before="0"/>
    </w:pPr>
    <w:rPr>
      <w:b/>
      <w:sz w:val="28"/>
    </w:rPr>
  </w:style>
  <w:style w:type="paragraph" w:customStyle="1" w:styleId="QuestionNo">
    <w:name w:val="Question_No"/>
    <w:basedOn w:val="RecNo"/>
    <w:next w:val="Questiontitle"/>
    <w:rsid w:val="00B06E60"/>
  </w:style>
  <w:style w:type="character" w:customStyle="1" w:styleId="Recdef">
    <w:name w:val="Rec_def"/>
    <w:basedOn w:val="DefaultParagraphFont"/>
    <w:rsid w:val="00B06E60"/>
    <w:rPr>
      <w:b/>
    </w:rPr>
  </w:style>
  <w:style w:type="paragraph" w:customStyle="1" w:styleId="Reftext">
    <w:name w:val="Ref_text"/>
    <w:basedOn w:val="Normal"/>
    <w:rsid w:val="00B06E60"/>
    <w:pPr>
      <w:ind w:left="794" w:hanging="794"/>
    </w:pPr>
  </w:style>
  <w:style w:type="paragraph" w:customStyle="1" w:styleId="Reftitle">
    <w:name w:val="Ref_title"/>
    <w:basedOn w:val="Normal"/>
    <w:next w:val="Reftext"/>
    <w:rsid w:val="00B06E60"/>
    <w:pPr>
      <w:spacing w:before="480"/>
      <w:jc w:val="center"/>
    </w:pPr>
    <w:rPr>
      <w:b/>
    </w:rPr>
  </w:style>
  <w:style w:type="paragraph" w:customStyle="1" w:styleId="RepNo">
    <w:name w:val="Rep_No"/>
    <w:basedOn w:val="RecNo"/>
    <w:next w:val="Reptitle"/>
    <w:rsid w:val="00B06E60"/>
  </w:style>
  <w:style w:type="character" w:customStyle="1" w:styleId="Resdef">
    <w:name w:val="Res_def"/>
    <w:basedOn w:val="DefaultParagraphFont"/>
    <w:rsid w:val="00B06E60"/>
    <w:rPr>
      <w:rFonts w:ascii="Times New Roman" w:hAnsi="Times New Roman"/>
      <w:b/>
    </w:rPr>
  </w:style>
  <w:style w:type="paragraph" w:customStyle="1" w:styleId="ResNo">
    <w:name w:val="Res_No"/>
    <w:basedOn w:val="RecNo"/>
    <w:next w:val="Restitle"/>
    <w:rsid w:val="00B06E60"/>
  </w:style>
  <w:style w:type="paragraph" w:customStyle="1" w:styleId="SectionNo">
    <w:name w:val="Section_No"/>
    <w:basedOn w:val="Normal"/>
    <w:next w:val="Sectiontitle"/>
    <w:rsid w:val="00B06E60"/>
    <w:pPr>
      <w:keepNext/>
      <w:keepLines/>
      <w:spacing w:before="480" w:after="80"/>
      <w:jc w:val="center"/>
    </w:pPr>
    <w:rPr>
      <w:caps/>
      <w:sz w:val="28"/>
    </w:rPr>
  </w:style>
  <w:style w:type="paragraph" w:customStyle="1" w:styleId="Sectiontitle">
    <w:name w:val="Section_title"/>
    <w:basedOn w:val="Normal"/>
    <w:next w:val="Normalaftertitle"/>
    <w:rsid w:val="00B06E60"/>
    <w:pPr>
      <w:keepNext/>
      <w:keepLines/>
      <w:spacing w:before="480" w:after="280"/>
      <w:jc w:val="center"/>
    </w:pPr>
    <w:rPr>
      <w:b/>
      <w:sz w:val="28"/>
    </w:rPr>
  </w:style>
  <w:style w:type="paragraph" w:customStyle="1" w:styleId="Source">
    <w:name w:val="Source"/>
    <w:basedOn w:val="Normal"/>
    <w:next w:val="Normalaftertitle"/>
    <w:rsid w:val="00B06E60"/>
    <w:pPr>
      <w:spacing w:before="840" w:after="200"/>
      <w:jc w:val="center"/>
    </w:pPr>
    <w:rPr>
      <w:b/>
      <w:sz w:val="28"/>
    </w:rPr>
  </w:style>
  <w:style w:type="paragraph" w:customStyle="1" w:styleId="SpecialFooter">
    <w:name w:val="Special Footer"/>
    <w:basedOn w:val="Footer"/>
    <w:rsid w:val="00B06E6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B06E60"/>
    <w:rPr>
      <w:b/>
      <w:color w:val="auto"/>
    </w:rPr>
  </w:style>
  <w:style w:type="paragraph" w:customStyle="1" w:styleId="Tablelegend">
    <w:name w:val="Table_legend"/>
    <w:basedOn w:val="Normal"/>
    <w:rsid w:val="00B06E6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06E60"/>
    <w:pPr>
      <w:keepNext/>
      <w:spacing w:before="0" w:after="120"/>
      <w:jc w:val="center"/>
    </w:pPr>
  </w:style>
  <w:style w:type="paragraph" w:customStyle="1" w:styleId="Title1">
    <w:name w:val="Title 1"/>
    <w:basedOn w:val="Source"/>
    <w:next w:val="Title2"/>
    <w:rsid w:val="00B06E6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06E60"/>
  </w:style>
  <w:style w:type="paragraph" w:customStyle="1" w:styleId="Title3">
    <w:name w:val="Title 3"/>
    <w:basedOn w:val="Title2"/>
    <w:next w:val="Title4"/>
    <w:rsid w:val="00B06E60"/>
    <w:rPr>
      <w:caps w:val="0"/>
    </w:rPr>
  </w:style>
  <w:style w:type="paragraph" w:customStyle="1" w:styleId="Title4">
    <w:name w:val="Title 4"/>
    <w:basedOn w:val="Title3"/>
    <w:next w:val="Heading1"/>
    <w:rsid w:val="00B06E60"/>
    <w:rPr>
      <w:b/>
    </w:rPr>
  </w:style>
  <w:style w:type="paragraph" w:customStyle="1" w:styleId="toc0">
    <w:name w:val="toc 0"/>
    <w:basedOn w:val="Normal"/>
    <w:next w:val="TOC1"/>
    <w:rsid w:val="00B06E60"/>
    <w:pPr>
      <w:tabs>
        <w:tab w:val="clear" w:pos="794"/>
        <w:tab w:val="clear" w:pos="1191"/>
        <w:tab w:val="clear" w:pos="1588"/>
        <w:tab w:val="clear" w:pos="1985"/>
        <w:tab w:val="right" w:pos="9639"/>
      </w:tabs>
    </w:pPr>
    <w:rPr>
      <w:b/>
    </w:rPr>
  </w:style>
  <w:style w:type="paragraph" w:styleId="TOC1">
    <w:name w:val="toc 1"/>
    <w:basedOn w:val="Normal"/>
    <w:semiHidden/>
    <w:rsid w:val="00B06E6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06E60"/>
    <w:pPr>
      <w:spacing w:before="80"/>
      <w:ind w:left="1531" w:hanging="851"/>
    </w:pPr>
  </w:style>
  <w:style w:type="paragraph" w:styleId="TOC3">
    <w:name w:val="toc 3"/>
    <w:basedOn w:val="TOC2"/>
    <w:semiHidden/>
    <w:rsid w:val="00B06E60"/>
  </w:style>
  <w:style w:type="paragraph" w:styleId="TOC4">
    <w:name w:val="toc 4"/>
    <w:basedOn w:val="TOC3"/>
    <w:semiHidden/>
    <w:rsid w:val="00B06E60"/>
  </w:style>
  <w:style w:type="paragraph" w:styleId="TOC5">
    <w:name w:val="toc 5"/>
    <w:basedOn w:val="TOC4"/>
    <w:semiHidden/>
    <w:rsid w:val="00B06E60"/>
  </w:style>
  <w:style w:type="paragraph" w:styleId="TOC6">
    <w:name w:val="toc 6"/>
    <w:basedOn w:val="TOC4"/>
    <w:semiHidden/>
    <w:rsid w:val="00B06E60"/>
  </w:style>
  <w:style w:type="paragraph" w:styleId="TOC7">
    <w:name w:val="toc 7"/>
    <w:basedOn w:val="TOC4"/>
    <w:semiHidden/>
    <w:rsid w:val="00B06E60"/>
  </w:style>
  <w:style w:type="paragraph" w:styleId="TOC8">
    <w:name w:val="toc 8"/>
    <w:basedOn w:val="TOC4"/>
    <w:semiHidden/>
    <w:rsid w:val="00B06E60"/>
  </w:style>
  <w:style w:type="paragraph" w:customStyle="1" w:styleId="FiguretitleBR">
    <w:name w:val="Figure_title_BR"/>
    <w:basedOn w:val="TabletitleBR"/>
    <w:next w:val="Figurewithouttitle"/>
    <w:rsid w:val="00B06E60"/>
    <w:pPr>
      <w:keepNext w:val="0"/>
      <w:spacing w:after="480"/>
    </w:pPr>
  </w:style>
  <w:style w:type="paragraph" w:customStyle="1" w:styleId="FigureNoBR">
    <w:name w:val="Figure_No_BR"/>
    <w:basedOn w:val="Normal"/>
    <w:next w:val="FiguretitleBR"/>
    <w:rsid w:val="00B06E6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
    <w:name w:val="Annex_No"/>
    <w:basedOn w:val="Normal"/>
    <w:next w:val="Annextitle"/>
    <w:rsid w:val="008F1A8F"/>
    <w:pPr>
      <w:keepNext/>
      <w:keepLines/>
      <w:spacing w:before="480" w:after="80"/>
      <w:jc w:val="center"/>
    </w:pPr>
    <w:rPr>
      <w:rFonts w:ascii="Times New Roman Bold" w:hAnsi="Times New Roman Bold"/>
      <w:b/>
      <w:bCs/>
      <w:caps/>
      <w:sz w:val="26"/>
      <w:szCs w:val="36"/>
    </w:rPr>
  </w:style>
  <w:style w:type="paragraph" w:customStyle="1" w:styleId="Annextitle">
    <w:name w:val="Annex_title"/>
    <w:basedOn w:val="Normal"/>
    <w:next w:val="Normal"/>
    <w:rsid w:val="008F1A8F"/>
    <w:pPr>
      <w:keepNext/>
      <w:keepLines/>
      <w:spacing w:before="240" w:after="280"/>
      <w:jc w:val="center"/>
    </w:pPr>
    <w:rPr>
      <w:rFonts w:ascii="Times New Roman Bold" w:hAnsi="Times New Roman Bold"/>
      <w:b/>
      <w:bCs/>
      <w:sz w:val="26"/>
      <w:szCs w:val="36"/>
    </w:rPr>
  </w:style>
  <w:style w:type="paragraph" w:styleId="BalloonText">
    <w:name w:val="Balloon Text"/>
    <w:basedOn w:val="Normal"/>
    <w:link w:val="BalloonTextChar"/>
    <w:rsid w:val="00BB17A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B17A9"/>
    <w:rPr>
      <w:rFonts w:ascii="Tahoma" w:hAnsi="Tahoma" w:cs="Tahoma"/>
      <w:sz w:val="16"/>
      <w:szCs w:val="16"/>
      <w:lang w:val="en-GB" w:eastAsia="en-US"/>
    </w:rPr>
  </w:style>
  <w:style w:type="character" w:customStyle="1" w:styleId="FooterChar">
    <w:name w:val="Footer Char"/>
    <w:aliases w:val="footer odd Char,footer Char,pie de página Char,pie de p·gina Char"/>
    <w:basedOn w:val="DefaultParagraphFont"/>
    <w:link w:val="Footer"/>
    <w:uiPriority w:val="99"/>
    <w:rsid w:val="000069FD"/>
    <w:rPr>
      <w:rFonts w:ascii="Times New Roman" w:hAnsi="Times New Roman" w:cs="Traditional Arabic"/>
      <w:noProof/>
      <w:sz w:val="16"/>
      <w:szCs w:val="30"/>
      <w:lang w:eastAsia="en-US"/>
    </w:rPr>
  </w:style>
  <w:style w:type="character" w:styleId="Hyperlink">
    <w:name w:val="Hyperlink"/>
    <w:basedOn w:val="DefaultParagraphFont"/>
    <w:rsid w:val="00006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z\Application%20Data\Microsoft\Templates\POOL%20A%20-%20ITU\PA_BRcirc(C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PA_BRcirc(CA)</Template>
  <TotalTime>78</TotalTime>
  <Pages>5</Pages>
  <Words>814</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5529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riz</dc:creator>
  <cp:keywords/>
  <dc:description/>
  <cp:lastModifiedBy>detraz</cp:lastModifiedBy>
  <cp:revision>15</cp:revision>
  <cp:lastPrinted>2011-09-05T09:11:00Z</cp:lastPrinted>
  <dcterms:created xsi:type="dcterms:W3CDTF">2011-09-01T14:32:00Z</dcterms:created>
  <dcterms:modified xsi:type="dcterms:W3CDTF">2011-09-06T14:31:00Z</dcterms:modified>
</cp:coreProperties>
</file>