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310B5E" w:rsidRPr="00D35752">
        <w:tc>
          <w:tcPr>
            <w:tcW w:w="8755" w:type="dxa"/>
            <w:vAlign w:val="center"/>
          </w:tcPr>
          <w:p w:rsidR="00310B5E" w:rsidRPr="00D35752" w:rsidRDefault="00310B5E" w:rsidP="00310B5E">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310B5E">
              <w:rPr>
                <w:rFonts w:ascii="Futura Lt BT" w:hAnsi="Futura Lt BT"/>
                <w:caps/>
                <w:sz w:val="42"/>
                <w:szCs w:val="42"/>
                <w:lang w:val="fr-CH"/>
              </w:rPr>
              <w:t>I</w:t>
            </w:r>
            <w:r w:rsidRPr="00310B5E">
              <w:rPr>
                <w:rFonts w:ascii="Futura Lt BT" w:hAnsi="Futura Lt BT"/>
                <w:sz w:val="34"/>
                <w:szCs w:val="34"/>
                <w:lang w:val="fr-CH"/>
              </w:rPr>
              <w:t>NTERNATIONALE</w:t>
            </w:r>
            <w:r w:rsidRPr="00FA7B4D">
              <w:rPr>
                <w:rFonts w:ascii="Futura Lt BT" w:hAnsi="Futura Lt BT"/>
                <w:sz w:val="34"/>
                <w:szCs w:val="34"/>
              </w:rPr>
              <w:t xml:space="preserv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310B5E" w:rsidRPr="00D35752" w:rsidRDefault="00492893" w:rsidP="00310B5E">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310B5E" w:rsidRPr="00C37CFA">
        <w:trPr>
          <w:cantSplit/>
        </w:trPr>
        <w:tc>
          <w:tcPr>
            <w:tcW w:w="5075" w:type="dxa"/>
          </w:tcPr>
          <w:p w:rsidR="00310B5E" w:rsidRPr="006F5122" w:rsidRDefault="00310B5E" w:rsidP="00310B5E">
            <w:pPr>
              <w:rPr>
                <w:b/>
                <w:smallCaps/>
                <w:sz w:val="20"/>
                <w:lang w:val="fr-CH"/>
              </w:rPr>
            </w:pPr>
            <w:r w:rsidRPr="006F5122">
              <w:rPr>
                <w:i/>
                <w:sz w:val="28"/>
                <w:lang w:val="fr-CH"/>
              </w:rPr>
              <w:t>Bureau des radiocommunications</w:t>
            </w:r>
          </w:p>
          <w:p w:rsidR="00310B5E" w:rsidRPr="006F5122" w:rsidRDefault="00310B5E" w:rsidP="00310B5E">
            <w:pPr>
              <w:tabs>
                <w:tab w:val="clear" w:pos="794"/>
                <w:tab w:val="clear" w:pos="1191"/>
                <w:tab w:val="clear" w:pos="1588"/>
                <w:tab w:val="clear" w:pos="1985"/>
                <w:tab w:val="center" w:pos="1701"/>
              </w:tabs>
              <w:spacing w:before="0"/>
              <w:rPr>
                <w:b/>
                <w:smallCaps/>
                <w:sz w:val="20"/>
                <w:lang w:val="fr-CH"/>
              </w:rPr>
            </w:pPr>
            <w:r w:rsidRPr="006F5122">
              <w:rPr>
                <w:b/>
                <w:sz w:val="18"/>
                <w:lang w:val="fr-CH"/>
              </w:rPr>
              <w:tab/>
            </w:r>
            <w:r w:rsidRPr="006F5122">
              <w:rPr>
                <w:i/>
                <w:sz w:val="18"/>
                <w:lang w:val="fr-CH"/>
              </w:rPr>
              <w:t>(N° de Fax direct +41 22 730 57 85)</w:t>
            </w:r>
          </w:p>
        </w:tc>
      </w:tr>
    </w:tbl>
    <w:p w:rsidR="00310B5E" w:rsidRPr="006F5122" w:rsidRDefault="00310B5E" w:rsidP="00310B5E">
      <w:pPr>
        <w:tabs>
          <w:tab w:val="left" w:pos="7513"/>
        </w:tabs>
        <w:rPr>
          <w:lang w:val="fr-CH"/>
        </w:rPr>
      </w:pPr>
    </w:p>
    <w:p w:rsidR="00310B5E" w:rsidRPr="006F5122" w:rsidRDefault="00310B5E" w:rsidP="00310B5E">
      <w:pPr>
        <w:tabs>
          <w:tab w:val="left" w:pos="7513"/>
        </w:tabs>
        <w:rPr>
          <w:lang w:val="fr-CH"/>
        </w:rPr>
      </w:pPr>
    </w:p>
    <w:tbl>
      <w:tblPr>
        <w:tblW w:w="10020" w:type="dxa"/>
        <w:tblLayout w:type="fixed"/>
        <w:tblLook w:val="0000"/>
      </w:tblPr>
      <w:tblGrid>
        <w:gridCol w:w="2943"/>
        <w:gridCol w:w="7077"/>
      </w:tblGrid>
      <w:tr w:rsidR="00310B5E" w:rsidTr="00C37CFA">
        <w:trPr>
          <w:cantSplit/>
        </w:trPr>
        <w:tc>
          <w:tcPr>
            <w:tcW w:w="2943" w:type="dxa"/>
          </w:tcPr>
          <w:p w:rsidR="00310B5E" w:rsidRPr="00C37CFA" w:rsidRDefault="00C37CFA" w:rsidP="00310B5E">
            <w:pPr>
              <w:tabs>
                <w:tab w:val="left" w:pos="7513"/>
              </w:tabs>
              <w:jc w:val="center"/>
              <w:rPr>
                <w:b/>
                <w:bCs/>
                <w:lang w:val="fr-CH"/>
              </w:rPr>
            </w:pPr>
            <w:bookmarkStart w:id="0" w:name="dletter"/>
            <w:bookmarkEnd w:id="0"/>
            <w:r w:rsidRPr="00C37CFA">
              <w:rPr>
                <w:b/>
                <w:bCs/>
                <w:lang w:val="fr-CH"/>
              </w:rPr>
              <w:t>C</w:t>
            </w:r>
            <w:r>
              <w:rPr>
                <w:b/>
                <w:bCs/>
                <w:lang w:val="fr-CH"/>
              </w:rPr>
              <w:t>irculaire administrative</w:t>
            </w:r>
          </w:p>
          <w:p w:rsidR="00310B5E" w:rsidRPr="00E77E32" w:rsidRDefault="00C25103" w:rsidP="009154CF">
            <w:pPr>
              <w:tabs>
                <w:tab w:val="clear" w:pos="794"/>
                <w:tab w:val="clear" w:pos="1191"/>
              </w:tabs>
              <w:spacing w:before="0"/>
              <w:jc w:val="center"/>
              <w:rPr>
                <w:b/>
                <w:bCs/>
              </w:rPr>
            </w:pPr>
            <w:bookmarkStart w:id="1" w:name="dnum"/>
            <w:bookmarkEnd w:id="1"/>
            <w:r>
              <w:rPr>
                <w:b/>
                <w:bCs/>
              </w:rPr>
              <w:t>CAR</w:t>
            </w:r>
            <w:r w:rsidR="00310B5E">
              <w:rPr>
                <w:b/>
                <w:bCs/>
              </w:rPr>
              <w:t>/2</w:t>
            </w:r>
            <w:r w:rsidR="009154CF">
              <w:rPr>
                <w:b/>
                <w:bCs/>
              </w:rPr>
              <w:t>98</w:t>
            </w:r>
          </w:p>
        </w:tc>
        <w:tc>
          <w:tcPr>
            <w:tcW w:w="7077" w:type="dxa"/>
          </w:tcPr>
          <w:p w:rsidR="00310B5E" w:rsidRPr="005F7F4C" w:rsidRDefault="00310B5E" w:rsidP="009154CF">
            <w:pPr>
              <w:tabs>
                <w:tab w:val="left" w:pos="7513"/>
              </w:tabs>
              <w:jc w:val="right"/>
              <w:rPr>
                <w:b/>
                <w:bCs/>
              </w:rPr>
            </w:pPr>
            <w:bookmarkStart w:id="2" w:name="ddate"/>
            <w:bookmarkEnd w:id="2"/>
            <w:r>
              <w:rPr>
                <w:bCs/>
              </w:rPr>
              <w:t xml:space="preserve">Le </w:t>
            </w:r>
            <w:r w:rsidR="009154CF">
              <w:rPr>
                <w:bCs/>
              </w:rPr>
              <w:t>17 septembre</w:t>
            </w:r>
            <w:r>
              <w:rPr>
                <w:bCs/>
              </w:rPr>
              <w:t xml:space="preserve"> 20</w:t>
            </w:r>
            <w:r w:rsidR="009154CF">
              <w:rPr>
                <w:bCs/>
              </w:rPr>
              <w:t>10</w:t>
            </w:r>
            <w:r>
              <w:rPr>
                <w:b/>
                <w:bCs/>
              </w:rPr>
              <w:t xml:space="preserve"> </w:t>
            </w:r>
          </w:p>
        </w:tc>
      </w:tr>
    </w:tbl>
    <w:p w:rsidR="00310B5E" w:rsidRPr="006F5122" w:rsidRDefault="00310B5E" w:rsidP="00310B5E">
      <w:pPr>
        <w:tabs>
          <w:tab w:val="left" w:pos="7513"/>
        </w:tabs>
        <w:spacing w:before="480"/>
        <w:jc w:val="center"/>
        <w:rPr>
          <w:b/>
          <w:bCs/>
          <w:lang w:val="fr-CH"/>
        </w:rPr>
      </w:pPr>
      <w:r w:rsidRPr="006F5122">
        <w:rPr>
          <w:b/>
          <w:lang w:val="fr-CH"/>
        </w:rPr>
        <w:t>Aux Administrations des Etats Membres de l'UIT</w:t>
      </w:r>
    </w:p>
    <w:p w:rsidR="00310B5E" w:rsidRPr="006F0895" w:rsidRDefault="00310B5E" w:rsidP="006F0895">
      <w:pPr>
        <w:tabs>
          <w:tab w:val="clear" w:pos="794"/>
          <w:tab w:val="clear" w:pos="1191"/>
          <w:tab w:val="clear" w:pos="1588"/>
          <w:tab w:val="clear" w:pos="1985"/>
          <w:tab w:val="left" w:pos="709"/>
        </w:tabs>
        <w:spacing w:before="840"/>
        <w:ind w:left="709" w:hanging="709"/>
        <w:rPr>
          <w:lang w:val="fr-FR"/>
        </w:rPr>
      </w:pPr>
      <w:r w:rsidRPr="006F0895">
        <w:rPr>
          <w:b/>
          <w:lang w:val="fr-FR"/>
        </w:rPr>
        <w:t>Objet</w:t>
      </w:r>
      <w:r w:rsidRPr="006F0895">
        <w:rPr>
          <w:lang w:val="fr-FR"/>
        </w:rPr>
        <w:t>:</w:t>
      </w:r>
      <w:r w:rsidRPr="006F0895">
        <w:rPr>
          <w:lang w:val="fr-FR"/>
        </w:rPr>
        <w:tab/>
      </w:r>
      <w:r w:rsidRPr="006F0895">
        <w:rPr>
          <w:lang w:val="fr-FR"/>
        </w:rPr>
        <w:tab/>
      </w:r>
      <w:r w:rsidRPr="006F0895">
        <w:rPr>
          <w:lang w:val="fr-FR"/>
        </w:rPr>
        <w:tab/>
      </w:r>
      <w:bookmarkStart w:id="3" w:name="dtitle1"/>
      <w:bookmarkEnd w:id="3"/>
      <w:r w:rsidRPr="00C25103">
        <w:rPr>
          <w:b/>
          <w:bCs/>
          <w:lang w:val="fr-FR"/>
        </w:rPr>
        <w:t>Commission d'études 4 des radiocommunications</w:t>
      </w:r>
    </w:p>
    <w:p w:rsidR="00310B5E" w:rsidRPr="006F5122" w:rsidRDefault="00310B5E" w:rsidP="00B01031">
      <w:pPr>
        <w:tabs>
          <w:tab w:val="clear" w:pos="794"/>
          <w:tab w:val="clear" w:pos="1191"/>
          <w:tab w:val="clear" w:pos="1588"/>
          <w:tab w:val="clear" w:pos="1985"/>
          <w:tab w:val="left" w:pos="709"/>
        </w:tabs>
        <w:spacing w:before="240"/>
        <w:ind w:left="1440" w:hanging="1440"/>
        <w:rPr>
          <w:lang w:val="fr-CH"/>
        </w:rPr>
      </w:pPr>
      <w:r w:rsidRPr="006F0895">
        <w:rPr>
          <w:lang w:val="fr-FR"/>
        </w:rPr>
        <w:tab/>
      </w:r>
      <w:r w:rsidRPr="006F0895">
        <w:rPr>
          <w:lang w:val="fr-FR"/>
        </w:rPr>
        <w:tab/>
      </w:r>
      <w:r w:rsidRPr="006F5122">
        <w:rPr>
          <w:lang w:val="fr-CH"/>
        </w:rPr>
        <w:t>–</w:t>
      </w:r>
      <w:r w:rsidRPr="006F5122">
        <w:rPr>
          <w:lang w:val="fr-CH"/>
        </w:rPr>
        <w:tab/>
      </w:r>
      <w:r w:rsidRPr="006F5122">
        <w:rPr>
          <w:b/>
          <w:bCs/>
          <w:lang w:val="fr-CH"/>
        </w:rPr>
        <w:t>Proposition d'approbation d'un projet de Recommandation révisée</w:t>
      </w:r>
    </w:p>
    <w:p w:rsidR="00310B5E" w:rsidRDefault="00310B5E" w:rsidP="00B01031">
      <w:pPr>
        <w:pStyle w:val="Normalaftertitle0"/>
        <w:rPr>
          <w:lang w:val="fr-CH"/>
        </w:rPr>
      </w:pPr>
      <w:r w:rsidRPr="00310B5E">
        <w:rPr>
          <w:lang w:val="fr-FR"/>
        </w:rPr>
        <w:t xml:space="preserve">A la réunion de la </w:t>
      </w:r>
      <w:r>
        <w:rPr>
          <w:lang w:val="fr-CH"/>
        </w:rPr>
        <w:t>Commission d'études 4 de l'UIT-R (Services par satellite), qui s'est tenue le</w:t>
      </w:r>
      <w:r w:rsidR="00B01031">
        <w:rPr>
          <w:lang w:val="fr-CH"/>
        </w:rPr>
        <w:t xml:space="preserve"> 16 juillet 2010</w:t>
      </w:r>
      <w:r>
        <w:rPr>
          <w:lang w:val="fr-CH"/>
        </w:rPr>
        <w:t xml:space="preserve">, la </w:t>
      </w:r>
      <w:r w:rsidRPr="008020EB">
        <w:rPr>
          <w:lang w:val="fr-CH"/>
        </w:rPr>
        <w:t>Commission d'études</w:t>
      </w:r>
      <w:r>
        <w:rPr>
          <w:lang w:val="fr-CH"/>
        </w:rPr>
        <w:t xml:space="preserve"> a adopté le texte d'un projet de Recommandation révisée et décidé d'appliquer la procédure prévue dans la Résolution UIT-R 1-5 (voir le § 10.4.5) pour l'approbation des Recommandations par consultation. Le titre et</w:t>
      </w:r>
      <w:r w:rsidR="006F5122">
        <w:rPr>
          <w:lang w:val="fr-CH"/>
        </w:rPr>
        <w:t xml:space="preserve"> le</w:t>
      </w:r>
      <w:r>
        <w:rPr>
          <w:lang w:val="fr-CH"/>
        </w:rPr>
        <w:t xml:space="preserve"> résumé de ce projet de Recommandation sont donnés en Annexe.</w:t>
      </w:r>
    </w:p>
    <w:p w:rsidR="00310B5E" w:rsidRPr="007E2BEC" w:rsidRDefault="00310B5E" w:rsidP="006F5122">
      <w:pPr>
        <w:rPr>
          <w:lang w:val="fr-FR"/>
        </w:rPr>
      </w:pPr>
      <w:r w:rsidRPr="007E2BEC">
        <w:rPr>
          <w:lang w:val="fr-FR"/>
        </w:rPr>
        <w:t>Compte tenu des dispositions du § 10.4.5.2 de la Résolution UIT-R 1-5, je vous prie de bien vouloir faire savoir au Secrétariat (</w:t>
      </w:r>
      <w:hyperlink r:id="rId7" w:history="1">
        <w:r w:rsidRPr="00BA3BE5">
          <w:rPr>
            <w:u w:val="single"/>
            <w:lang w:val="fr-FR"/>
          </w:rPr>
          <w:t>brsgd@itu.int</w:t>
        </w:r>
      </w:hyperlink>
      <w:r w:rsidRPr="007E2BEC">
        <w:rPr>
          <w:lang w:val="fr-FR"/>
        </w:rPr>
        <w:t xml:space="preserve">), au plus tard le </w:t>
      </w:r>
      <w:r w:rsidR="009154CF">
        <w:rPr>
          <w:u w:val="single"/>
          <w:lang w:val="fr-FR"/>
        </w:rPr>
        <w:t>17 décembre</w:t>
      </w:r>
      <w:r w:rsidRPr="002E659D">
        <w:rPr>
          <w:u w:val="single"/>
          <w:lang w:val="fr-FR"/>
        </w:rPr>
        <w:t xml:space="preserve"> 2010</w:t>
      </w:r>
      <w:r w:rsidRPr="007E2BEC">
        <w:rPr>
          <w:lang w:val="fr-FR"/>
        </w:rPr>
        <w:t>, si votre Administration approuve ou n'approuve pas ce projet de Recommandation.</w:t>
      </w:r>
    </w:p>
    <w:p w:rsidR="00310B5E" w:rsidRPr="00310B5E" w:rsidRDefault="00310B5E" w:rsidP="00310B5E">
      <w:pPr>
        <w:rPr>
          <w:lang w:val="fr-FR"/>
        </w:rPr>
      </w:pPr>
      <w:r w:rsidRPr="00310B5E">
        <w:rPr>
          <w:lang w:val="fr-FR"/>
        </w:rPr>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310B5E">
        <w:rPr>
          <w:lang w:val="fr-FR"/>
        </w:rPr>
        <w:noBreakHyphen/>
        <w:t>R 1</w:t>
      </w:r>
      <w:r w:rsidRPr="00310B5E">
        <w:rPr>
          <w:lang w:val="fr-FR"/>
        </w:rPr>
        <w:noBreakHyphen/>
        <w:t>5).</w:t>
      </w:r>
    </w:p>
    <w:p w:rsidR="00310B5E" w:rsidRPr="006F5122" w:rsidRDefault="00310B5E" w:rsidP="00C37CFA">
      <w:pPr>
        <w:rPr>
          <w:lang w:val="fr-CH"/>
        </w:rPr>
      </w:pPr>
      <w:r w:rsidRPr="006F5122">
        <w:rPr>
          <w:lang w:val="fr-CH"/>
        </w:rPr>
        <w:t>Après la date limite mentionnée ci-dessus, les résultats de la présente consultation seront communiqués dans une Circulaire administrative et des disposi</w:t>
      </w:r>
      <w:r w:rsidR="00C37CFA">
        <w:rPr>
          <w:lang w:val="fr-CH"/>
        </w:rPr>
        <w:t>tions seront prises afin que cette</w:t>
      </w:r>
      <w:r w:rsidRPr="006F5122">
        <w:rPr>
          <w:lang w:val="fr-CH"/>
        </w:rPr>
        <w:t xml:space="preserve"> Recommandation</w:t>
      </w:r>
      <w:r w:rsidR="00C37CFA">
        <w:rPr>
          <w:lang w:val="fr-CH"/>
        </w:rPr>
        <w:t xml:space="preserve"> soit publiée</w:t>
      </w:r>
      <w:r w:rsidRPr="006F5122">
        <w:rPr>
          <w:lang w:val="fr-CH"/>
        </w:rPr>
        <w:t xml:space="preserve"> conformément au § 10.4.7 de la Résolution UIT</w:t>
      </w:r>
      <w:r w:rsidRPr="006F5122">
        <w:rPr>
          <w:lang w:val="fr-CH"/>
        </w:rPr>
        <w:noBreakHyphen/>
        <w:t>R 1</w:t>
      </w:r>
      <w:r w:rsidRPr="006F5122">
        <w:rPr>
          <w:lang w:val="fr-CH"/>
        </w:rPr>
        <w:noBreakHyphen/>
        <w:t>5.</w:t>
      </w:r>
    </w:p>
    <w:p w:rsidR="00310B5E" w:rsidRPr="006F5122" w:rsidRDefault="007E2BEC" w:rsidP="00310B5E">
      <w:pPr>
        <w:rPr>
          <w:szCs w:val="24"/>
          <w:lang w:val="fr-CH"/>
        </w:rPr>
      </w:pPr>
      <w:r>
        <w:rPr>
          <w:rFonts w:eastAsia="SimSun"/>
          <w:lang w:val="fr-CH" w:eastAsia="zh-CN"/>
        </w:rPr>
        <w:br w:type="page"/>
      </w:r>
      <w:r w:rsidR="00310B5E"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rsidR="00310B5E" w:rsidRPr="006F5122">
        <w:rPr>
          <w:lang w:val="fr-CH"/>
        </w:rPr>
        <w:t>La politique commune en matière de brevets de l'UIT</w:t>
      </w:r>
      <w:r w:rsidR="00310B5E" w:rsidRPr="006F5122">
        <w:rPr>
          <w:lang w:val="fr-CH"/>
        </w:rPr>
        <w:noBreakHyphen/>
        <w:t>T/UIT</w:t>
      </w:r>
      <w:r w:rsidR="00310B5E" w:rsidRPr="006F5122">
        <w:rPr>
          <w:lang w:val="fr-CH"/>
        </w:rPr>
        <w:noBreakHyphen/>
        <w:t xml:space="preserve">R/ISO/CEI est disponible à l'adresse: </w:t>
      </w:r>
      <w:hyperlink r:id="rId8" w:history="1">
        <w:r w:rsidR="00310B5E" w:rsidRPr="006F5122">
          <w:rPr>
            <w:rStyle w:val="Hyperlink"/>
            <w:szCs w:val="24"/>
            <w:lang w:val="fr-CH"/>
          </w:rPr>
          <w:t>http://www.itu.int/ITU-T/dbase/patent/patent-policy.html</w:t>
        </w:r>
      </w:hyperlink>
      <w:r w:rsidR="00310B5E" w:rsidRPr="006F5122">
        <w:rPr>
          <w:szCs w:val="24"/>
          <w:lang w:val="fr-CH"/>
        </w:rPr>
        <w:t>.</w:t>
      </w:r>
    </w:p>
    <w:p w:rsidR="00310B5E" w:rsidRPr="006F5122" w:rsidRDefault="00310B5E" w:rsidP="002E659D">
      <w:pPr>
        <w:tabs>
          <w:tab w:val="clear" w:pos="794"/>
          <w:tab w:val="clear" w:pos="1191"/>
          <w:tab w:val="clear" w:pos="1588"/>
          <w:tab w:val="clear" w:pos="1985"/>
          <w:tab w:val="center" w:pos="7371"/>
          <w:tab w:val="right" w:pos="8505"/>
        </w:tabs>
        <w:spacing w:before="1418"/>
        <w:rPr>
          <w:lang w:val="fr-CH"/>
        </w:rPr>
      </w:pPr>
      <w:r w:rsidRPr="006F5122">
        <w:rPr>
          <w:lang w:val="fr-CH"/>
        </w:rPr>
        <w:tab/>
        <w:t>Valery Timofeev</w:t>
      </w:r>
      <w:r w:rsidRPr="006F5122">
        <w:rPr>
          <w:lang w:val="fr-CH"/>
        </w:rPr>
        <w:br/>
      </w:r>
      <w:r w:rsidRPr="006F5122">
        <w:rPr>
          <w:lang w:val="fr-CH"/>
        </w:rPr>
        <w:tab/>
        <w:t>Directeur du Bureau des radiocommunications</w:t>
      </w:r>
    </w:p>
    <w:p w:rsidR="00310B5E" w:rsidRPr="007E2BEC" w:rsidRDefault="00310B5E" w:rsidP="006F5122">
      <w:pPr>
        <w:tabs>
          <w:tab w:val="center" w:pos="7939"/>
          <w:tab w:val="right" w:pos="8505"/>
        </w:tabs>
        <w:spacing w:before="1440"/>
        <w:rPr>
          <w:lang w:val="fr-FR"/>
        </w:rPr>
      </w:pPr>
      <w:r w:rsidRPr="007E2BEC">
        <w:rPr>
          <w:b/>
          <w:bCs/>
          <w:lang w:val="fr-FR"/>
        </w:rPr>
        <w:t>Annexe</w:t>
      </w:r>
      <w:r w:rsidR="002E659D">
        <w:rPr>
          <w:lang w:val="fr-FR"/>
        </w:rPr>
        <w:t>:</w:t>
      </w:r>
      <w:r w:rsidR="002E659D">
        <w:rPr>
          <w:lang w:val="fr-FR"/>
        </w:rPr>
        <w:br/>
      </w:r>
      <w:r w:rsidRPr="007E2BEC">
        <w:rPr>
          <w:lang w:val="fr-FR"/>
        </w:rPr>
        <w:t>Titre</w:t>
      </w:r>
      <w:r w:rsidR="006F5122">
        <w:rPr>
          <w:lang w:val="fr-FR"/>
        </w:rPr>
        <w:t xml:space="preserve"> et résumé</w:t>
      </w:r>
      <w:r w:rsidRPr="007E2BEC">
        <w:rPr>
          <w:lang w:val="fr-FR"/>
        </w:rPr>
        <w:t xml:space="preserve"> d</w:t>
      </w:r>
      <w:r w:rsidR="006F5122">
        <w:rPr>
          <w:lang w:val="fr-FR"/>
        </w:rPr>
        <w:t>u</w:t>
      </w:r>
      <w:r w:rsidRPr="007E2BEC">
        <w:rPr>
          <w:lang w:val="fr-FR"/>
        </w:rPr>
        <w:t xml:space="preserve"> projet de Recommandation</w:t>
      </w:r>
    </w:p>
    <w:p w:rsidR="00310B5E" w:rsidRPr="002E659D" w:rsidRDefault="00310B5E" w:rsidP="00C21A62">
      <w:pPr>
        <w:tabs>
          <w:tab w:val="center" w:pos="7939"/>
          <w:tab w:val="right" w:pos="8505"/>
        </w:tabs>
        <w:spacing w:before="720"/>
        <w:rPr>
          <w:lang w:val="fr-FR"/>
        </w:rPr>
      </w:pPr>
      <w:r w:rsidRPr="002E659D">
        <w:rPr>
          <w:b/>
          <w:bCs/>
          <w:lang w:val="fr-FR"/>
        </w:rPr>
        <w:t>Document joint</w:t>
      </w:r>
      <w:r w:rsidRPr="002E659D">
        <w:rPr>
          <w:lang w:val="fr-FR"/>
        </w:rPr>
        <w:t xml:space="preserve">: </w:t>
      </w:r>
      <w:r w:rsidR="002E659D">
        <w:rPr>
          <w:lang w:val="fr-FR"/>
        </w:rPr>
        <w:br/>
      </w:r>
      <w:r w:rsidRPr="002E659D">
        <w:rPr>
          <w:lang w:val="fr-FR"/>
        </w:rPr>
        <w:t>Document 4/BL/</w:t>
      </w:r>
      <w:r w:rsidR="009154CF">
        <w:rPr>
          <w:lang w:val="fr-FR"/>
        </w:rPr>
        <w:t>13</w:t>
      </w:r>
      <w:r w:rsidRPr="002E659D">
        <w:rPr>
          <w:lang w:val="fr-FR"/>
        </w:rPr>
        <w:t xml:space="preserve"> sur CD-ROM</w:t>
      </w:r>
    </w:p>
    <w:p w:rsidR="006F0895" w:rsidRPr="002E659D" w:rsidRDefault="006F0895" w:rsidP="006F0895">
      <w:pPr>
        <w:tabs>
          <w:tab w:val="left" w:pos="284"/>
          <w:tab w:val="left" w:pos="568"/>
        </w:tabs>
        <w:spacing w:after="120"/>
        <w:rPr>
          <w:b/>
          <w:bCs/>
          <w:sz w:val="18"/>
          <w:szCs w:val="18"/>
          <w:lang w:val="fr-FR"/>
        </w:rPr>
      </w:pPr>
      <w:bookmarkStart w:id="4" w:name="ddistribution"/>
      <w:bookmarkEnd w:id="4"/>
    </w:p>
    <w:p w:rsidR="006F0895" w:rsidRPr="002E659D" w:rsidRDefault="006F0895" w:rsidP="006F0895">
      <w:pPr>
        <w:tabs>
          <w:tab w:val="left" w:pos="284"/>
          <w:tab w:val="left" w:pos="568"/>
        </w:tabs>
        <w:spacing w:after="120"/>
        <w:rPr>
          <w:b/>
          <w:bCs/>
          <w:sz w:val="18"/>
          <w:szCs w:val="18"/>
          <w:lang w:val="fr-FR"/>
        </w:rPr>
      </w:pPr>
    </w:p>
    <w:p w:rsidR="006F0895" w:rsidRPr="002E659D" w:rsidRDefault="006F0895" w:rsidP="006F0895">
      <w:pPr>
        <w:tabs>
          <w:tab w:val="left" w:pos="284"/>
          <w:tab w:val="left" w:pos="568"/>
        </w:tabs>
        <w:spacing w:after="120"/>
        <w:rPr>
          <w:b/>
          <w:bCs/>
          <w:sz w:val="18"/>
          <w:szCs w:val="18"/>
          <w:lang w:val="fr-FR"/>
        </w:rPr>
      </w:pPr>
    </w:p>
    <w:p w:rsidR="006F0895" w:rsidRPr="002E659D" w:rsidRDefault="006F0895" w:rsidP="006F0895">
      <w:pPr>
        <w:tabs>
          <w:tab w:val="left" w:pos="284"/>
          <w:tab w:val="left" w:pos="568"/>
        </w:tabs>
        <w:spacing w:after="120"/>
        <w:rPr>
          <w:b/>
          <w:bCs/>
          <w:sz w:val="18"/>
          <w:szCs w:val="18"/>
          <w:lang w:val="fr-FR"/>
        </w:rPr>
      </w:pPr>
    </w:p>
    <w:p w:rsidR="006F0895" w:rsidRPr="002E659D" w:rsidRDefault="006F0895" w:rsidP="006F0895">
      <w:pPr>
        <w:tabs>
          <w:tab w:val="left" w:pos="284"/>
          <w:tab w:val="left" w:pos="568"/>
        </w:tabs>
        <w:spacing w:after="120"/>
        <w:rPr>
          <w:b/>
          <w:bCs/>
          <w:sz w:val="18"/>
          <w:szCs w:val="18"/>
          <w:lang w:val="fr-FR"/>
        </w:rPr>
      </w:pPr>
    </w:p>
    <w:p w:rsidR="00310B5E" w:rsidRPr="00BA3BE5" w:rsidRDefault="00310B5E" w:rsidP="00BA3BE5">
      <w:pPr>
        <w:pStyle w:val="Headingb"/>
        <w:rPr>
          <w:sz w:val="18"/>
          <w:szCs w:val="18"/>
          <w:lang w:val="fr-FR"/>
        </w:rPr>
      </w:pPr>
      <w:r w:rsidRPr="00BA3BE5">
        <w:rPr>
          <w:sz w:val="18"/>
          <w:szCs w:val="18"/>
          <w:lang w:val="fr-FR"/>
        </w:rPr>
        <w:t>Distribution:</w:t>
      </w:r>
    </w:p>
    <w:p w:rsidR="00BA3BE5" w:rsidRDefault="00BA3BE5" w:rsidP="00310B5E">
      <w:pPr>
        <w:tabs>
          <w:tab w:val="clear" w:pos="794"/>
          <w:tab w:val="left" w:pos="284"/>
        </w:tabs>
        <w:spacing w:before="0"/>
        <w:rPr>
          <w:sz w:val="18"/>
          <w:szCs w:val="18"/>
          <w:lang w:val="fr-FR"/>
        </w:rPr>
      </w:pPr>
    </w:p>
    <w:p w:rsidR="00310B5E" w:rsidRPr="00BA3BE5" w:rsidRDefault="00310B5E" w:rsidP="00310B5E">
      <w:pPr>
        <w:tabs>
          <w:tab w:val="clear" w:pos="794"/>
          <w:tab w:val="left" w:pos="284"/>
        </w:tabs>
        <w:spacing w:before="0"/>
        <w:rPr>
          <w:sz w:val="18"/>
          <w:szCs w:val="18"/>
          <w:lang w:val="fr-FR"/>
        </w:rPr>
      </w:pPr>
      <w:r w:rsidRPr="00BA3BE5">
        <w:rPr>
          <w:sz w:val="18"/>
          <w:szCs w:val="18"/>
          <w:lang w:val="fr-FR"/>
        </w:rPr>
        <w:t>–</w:t>
      </w:r>
      <w:r w:rsidRPr="00BA3BE5">
        <w:rPr>
          <w:sz w:val="18"/>
          <w:szCs w:val="18"/>
          <w:lang w:val="fr-FR"/>
        </w:rPr>
        <w:tab/>
        <w:t>Administrations des Etats Membres de l'UIT</w:t>
      </w:r>
    </w:p>
    <w:p w:rsidR="00310B5E" w:rsidRPr="006F5122" w:rsidRDefault="00310B5E" w:rsidP="00310B5E">
      <w:pPr>
        <w:tabs>
          <w:tab w:val="clear" w:pos="794"/>
          <w:tab w:val="left" w:pos="284"/>
        </w:tabs>
        <w:spacing w:before="0"/>
        <w:rPr>
          <w:sz w:val="18"/>
          <w:szCs w:val="18"/>
          <w:lang w:val="fr-CH"/>
        </w:rPr>
      </w:pPr>
      <w:r w:rsidRPr="00BA3BE5">
        <w:rPr>
          <w:sz w:val="18"/>
          <w:szCs w:val="18"/>
          <w:lang w:val="fr-FR"/>
        </w:rPr>
        <w:t>–</w:t>
      </w:r>
      <w:r w:rsidRPr="00BA3BE5">
        <w:rPr>
          <w:sz w:val="18"/>
          <w:szCs w:val="18"/>
          <w:lang w:val="fr-FR"/>
        </w:rPr>
        <w:tab/>
        <w:t>Membres du Sect</w:t>
      </w:r>
      <w:r w:rsidRPr="006F5122">
        <w:rPr>
          <w:sz w:val="18"/>
          <w:szCs w:val="18"/>
          <w:lang w:val="fr-CH"/>
        </w:rPr>
        <w:t>eur des radiocommunications participant aux travaux de la Commission d'études 4 des radiocommunications</w:t>
      </w:r>
    </w:p>
    <w:p w:rsidR="00310B5E" w:rsidRPr="006F5122" w:rsidRDefault="00310B5E" w:rsidP="00310B5E">
      <w:pPr>
        <w:tabs>
          <w:tab w:val="clear" w:pos="794"/>
          <w:tab w:val="left" w:pos="284"/>
        </w:tabs>
        <w:spacing w:before="0"/>
        <w:rPr>
          <w:sz w:val="18"/>
          <w:szCs w:val="18"/>
          <w:lang w:val="fr-CH"/>
        </w:rPr>
      </w:pPr>
      <w:r w:rsidRPr="006F5122">
        <w:rPr>
          <w:sz w:val="18"/>
          <w:szCs w:val="18"/>
          <w:lang w:val="fr-CH"/>
        </w:rPr>
        <w:t>–</w:t>
      </w:r>
      <w:r w:rsidRPr="006F5122">
        <w:rPr>
          <w:sz w:val="18"/>
          <w:szCs w:val="18"/>
          <w:lang w:val="fr-CH"/>
        </w:rPr>
        <w:tab/>
        <w:t>Associés de l'UIT-R participant aux travaux de la Commission d'études 4 des radiocommunications</w:t>
      </w:r>
    </w:p>
    <w:p w:rsidR="00310B5E" w:rsidRPr="00FD0FB7" w:rsidRDefault="00310B5E" w:rsidP="00B01031">
      <w:pPr>
        <w:pStyle w:val="AnnexNotitle0"/>
      </w:pPr>
      <w:r>
        <w:br w:type="page"/>
        <w:t>Annexe</w:t>
      </w:r>
      <w:r>
        <w:br/>
      </w:r>
      <w:r>
        <w:br/>
      </w:r>
      <w:r w:rsidRPr="00FD0FB7">
        <w:t>Titre et résumé d</w:t>
      </w:r>
      <w:r w:rsidR="00B01031">
        <w:t>u</w:t>
      </w:r>
      <w:r>
        <w:t xml:space="preserve"> projet </w:t>
      </w:r>
      <w:r w:rsidRPr="00FD0FB7">
        <w:t>de Recommandation adopté</w:t>
      </w:r>
      <w:r>
        <w:t xml:space="preserve"> par</w:t>
      </w:r>
      <w:r>
        <w:br/>
      </w:r>
      <w:r w:rsidRPr="00FD0FB7">
        <w:t xml:space="preserve">la Commission d'études </w:t>
      </w:r>
      <w:r>
        <w:t>4</w:t>
      </w:r>
      <w:r w:rsidRPr="00FD0FB7">
        <w:t xml:space="preserve"> des radiocommunications</w:t>
      </w:r>
    </w:p>
    <w:p w:rsidR="000F0C44" w:rsidRDefault="000F0C44" w:rsidP="000F0C44">
      <w:pPr>
        <w:rPr>
          <w:lang w:val="fr-FR"/>
        </w:rPr>
      </w:pPr>
    </w:p>
    <w:p w:rsidR="000F0C44" w:rsidRPr="000F0C44" w:rsidRDefault="000F0C44" w:rsidP="000F0C44">
      <w:pPr>
        <w:rPr>
          <w:lang w:val="fr-FR"/>
        </w:rPr>
      </w:pPr>
      <w:r w:rsidRPr="000F0C44">
        <w:rPr>
          <w:u w:val="single"/>
          <w:lang w:val="fr-FR"/>
        </w:rPr>
        <w:t>Projet de révision de la Recommandation UIT-R S.1003-1</w:t>
      </w:r>
      <w:r w:rsidRPr="000F0C44">
        <w:rPr>
          <w:lang w:val="fr-FR"/>
        </w:rPr>
        <w:tab/>
      </w:r>
      <w:r w:rsidRPr="000F0C44">
        <w:rPr>
          <w:lang w:val="fr-FR"/>
        </w:rPr>
        <w:tab/>
      </w:r>
      <w:r w:rsidRPr="000F0C44">
        <w:rPr>
          <w:lang w:val="fr-FR"/>
        </w:rPr>
        <w:tab/>
      </w:r>
      <w:r w:rsidRPr="000F0C44">
        <w:rPr>
          <w:lang w:val="fr-FR"/>
        </w:rPr>
        <w:tab/>
        <w:t>Doc. 4/BL/13</w:t>
      </w:r>
    </w:p>
    <w:p w:rsidR="000F0C44" w:rsidRPr="000F0C44" w:rsidRDefault="000F0C44" w:rsidP="000F0C44">
      <w:pPr>
        <w:pStyle w:val="Rectitle"/>
        <w:rPr>
          <w:lang w:val="fr-FR"/>
        </w:rPr>
      </w:pPr>
      <w:r w:rsidRPr="000F0C44">
        <w:rPr>
          <w:lang w:val="fr-FR"/>
        </w:rPr>
        <w:t>Protection de l'environnement de l'orbite des satellites géostationnaires</w:t>
      </w:r>
    </w:p>
    <w:p w:rsidR="000F0C44" w:rsidRPr="000F0C44" w:rsidRDefault="000F0C44" w:rsidP="00C37CFA">
      <w:pPr>
        <w:spacing w:before="360"/>
        <w:rPr>
          <w:lang w:val="fr-FR"/>
        </w:rPr>
      </w:pPr>
      <w:r w:rsidRPr="000F0C44">
        <w:rPr>
          <w:lang w:val="fr-FR"/>
        </w:rPr>
        <w:t>La Recommandation UIT-R S.1003</w:t>
      </w:r>
      <w:r w:rsidRPr="000F0C44">
        <w:rPr>
          <w:lang w:val="fr-FR"/>
        </w:rPr>
        <w:noBreakHyphen/>
        <w:t xml:space="preserve">1 a été adoptée il y a plus de </w:t>
      </w:r>
      <w:r w:rsidR="00C37CFA">
        <w:rPr>
          <w:lang w:val="fr-FR"/>
        </w:rPr>
        <w:t>dix</w:t>
      </w:r>
      <w:r w:rsidRPr="000F0C44">
        <w:rPr>
          <w:lang w:val="fr-FR"/>
        </w:rPr>
        <w:t xml:space="preserve"> ans. Depuis, les réseaux OSG du service fixe par satellite ont considérablement évolué et leur mise en œuvre s'est fortement développée. En outre, les débris de satellites ou de leurs lanceurs, qui pourraient avoir de graves conséquences, suscitent des préoccupations grandissantes. En conséquence, il a été jugé opportun de réexaminer cette </w:t>
      </w:r>
      <w:r w:rsidR="00C37CFA">
        <w:rPr>
          <w:lang w:val="fr-FR"/>
        </w:rPr>
        <w:t>R</w:t>
      </w:r>
      <w:r w:rsidRPr="000F0C44">
        <w:rPr>
          <w:lang w:val="fr-FR"/>
        </w:rPr>
        <w:t>ecommandation, afin de la mettre à jour.</w:t>
      </w:r>
    </w:p>
    <w:p w:rsidR="000F0C44" w:rsidRPr="000F0C44" w:rsidRDefault="000F0C44" w:rsidP="000F0C44">
      <w:pPr>
        <w:rPr>
          <w:lang w:val="fr-FR"/>
        </w:rPr>
      </w:pPr>
      <w:r w:rsidRPr="000F0C44">
        <w:rPr>
          <w:lang w:val="fr-FR"/>
        </w:rPr>
        <w:t>On a mis à jour cette Recommandation afin d'y insérer un domaine d'application et des références visant à mieux définir les orbites de rebut et à attirer l'attention sur l'accroissement du nombre de débris spatiaux imputable aux fragments résultant de l'augmentation du nombre de satellites et des lanceurs associés.</w:t>
      </w:r>
    </w:p>
    <w:p w:rsidR="000F0C44" w:rsidRPr="000F0C44" w:rsidRDefault="000F0C44" w:rsidP="000F0C44">
      <w:pPr>
        <w:rPr>
          <w:lang w:val="fr-FR"/>
        </w:rPr>
      </w:pPr>
    </w:p>
    <w:p w:rsidR="00B01031" w:rsidRDefault="00B01031" w:rsidP="00310B5E">
      <w:pPr>
        <w:rPr>
          <w:lang w:val="fr-FR"/>
        </w:rPr>
      </w:pPr>
    </w:p>
    <w:p w:rsidR="00B01031" w:rsidRDefault="00B01031" w:rsidP="00310B5E">
      <w:pPr>
        <w:rPr>
          <w:lang w:val="fr-FR"/>
        </w:rPr>
      </w:pPr>
    </w:p>
    <w:p w:rsidR="00B01031" w:rsidRPr="00C057D2" w:rsidRDefault="00B01031" w:rsidP="00310B5E">
      <w:pPr>
        <w:rPr>
          <w:lang w:val="fr-FR"/>
        </w:rPr>
      </w:pPr>
    </w:p>
    <w:p w:rsidR="00C057D2" w:rsidRPr="00C057D2" w:rsidRDefault="00C057D2" w:rsidP="00310B5E">
      <w:pPr>
        <w:jc w:val="center"/>
        <w:rPr>
          <w:lang w:val="fr-FR"/>
        </w:rPr>
      </w:pPr>
      <w:r w:rsidRPr="00C057D2">
        <w:rPr>
          <w:lang w:val="fr-FR"/>
        </w:rPr>
        <w:t>______________</w:t>
      </w:r>
    </w:p>
    <w:sectPr w:rsidR="00C057D2" w:rsidRPr="00C057D2" w:rsidSect="00637E17">
      <w:headerReference w:type="even" r:id="rId9"/>
      <w:headerReference w:type="default" r:id="rId10"/>
      <w:footerReference w:type="even" r:id="rId11"/>
      <w:footerReference w:type="defaul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22" w:rsidRDefault="006F5122">
      <w:r>
        <w:separator/>
      </w:r>
    </w:p>
  </w:endnote>
  <w:endnote w:type="continuationSeparator" w:id="0">
    <w:p w:rsidR="006F5122" w:rsidRDefault="006F5122">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22" w:rsidRPr="006F0895" w:rsidRDefault="000C13CC">
    <w:pPr>
      <w:pStyle w:val="Footer"/>
      <w:rPr>
        <w:lang w:val="pt-BR"/>
      </w:rPr>
    </w:pPr>
    <w:fldSimple w:instr=" FILENAME \p \* MERGEFORMAT ">
      <w:r w:rsidR="00153197" w:rsidRPr="00153197">
        <w:rPr>
          <w:lang w:val="pt-BR"/>
        </w:rPr>
        <w:t>Y:\APP\BR\CIRCS_DMS\CAR\200\298\298f.docx</w:t>
      </w:r>
    </w:fldSimple>
    <w:r w:rsidR="006F5122" w:rsidRPr="006F0895">
      <w:rPr>
        <w:lang w:val="pt-BR"/>
      </w:rPr>
      <w:tab/>
    </w:r>
    <w:r>
      <w:fldChar w:fldCharType="begin"/>
    </w:r>
    <w:r w:rsidR="006F5122">
      <w:instrText xml:space="preserve"> savedate \@ dd.MM.yy </w:instrText>
    </w:r>
    <w:r>
      <w:fldChar w:fldCharType="separate"/>
    </w:r>
    <w:r w:rsidR="00153197">
      <w:t>17.09.10</w:t>
    </w:r>
    <w:r>
      <w:fldChar w:fldCharType="end"/>
    </w:r>
    <w:r w:rsidR="006F5122" w:rsidRPr="006F0895">
      <w:rPr>
        <w:lang w:val="pt-BR"/>
      </w:rPr>
      <w:tab/>
    </w:r>
    <w:r>
      <w:fldChar w:fldCharType="begin"/>
    </w:r>
    <w:r w:rsidR="006F5122">
      <w:instrText xml:space="preserve"> printdate \@ dd.MM.yy </w:instrText>
    </w:r>
    <w:r>
      <w:fldChar w:fldCharType="separate"/>
    </w:r>
    <w:r w:rsidR="00153197">
      <w:t>17.09.10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22" w:rsidRPr="005B17AD" w:rsidRDefault="000C13CC" w:rsidP="005B17AD">
    <w:pPr>
      <w:pStyle w:val="Footer"/>
    </w:pPr>
    <w:fldSimple w:instr=" FILENAME \p \* MERGEFORMAT ">
      <w:r w:rsidR="00153197">
        <w:t>Y:\APP\BR\CIRCS_DMS\CAR\200\298\298f.docx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6F5122">
      <w:trPr>
        <w:cantSplit/>
      </w:trPr>
      <w:tc>
        <w:tcPr>
          <w:tcW w:w="1062" w:type="pct"/>
          <w:tcBorders>
            <w:top w:val="single" w:sz="6" w:space="0" w:color="auto"/>
          </w:tcBorders>
          <w:tcMar>
            <w:top w:w="57" w:type="dxa"/>
          </w:tcMar>
        </w:tcPr>
        <w:p w:rsidR="006F5122" w:rsidRDefault="006F5122">
          <w:pPr>
            <w:pStyle w:val="itu"/>
          </w:pPr>
          <w:r>
            <w:t>Place des Nations</w:t>
          </w:r>
        </w:p>
      </w:tc>
      <w:tc>
        <w:tcPr>
          <w:tcW w:w="1584" w:type="pct"/>
          <w:tcBorders>
            <w:top w:val="single" w:sz="6" w:space="0" w:color="auto"/>
          </w:tcBorders>
          <w:tcMar>
            <w:top w:w="57" w:type="dxa"/>
          </w:tcMar>
        </w:tcPr>
        <w:p w:rsidR="006F5122" w:rsidRDefault="006F5122">
          <w:pPr>
            <w:pStyle w:val="itu"/>
          </w:pPr>
          <w:r>
            <w:t xml:space="preserve">Téléphone </w:t>
          </w:r>
          <w:r>
            <w:tab/>
            <w:t>+41 22 730 51 11</w:t>
          </w:r>
        </w:p>
      </w:tc>
      <w:tc>
        <w:tcPr>
          <w:tcW w:w="1223" w:type="pct"/>
          <w:tcBorders>
            <w:top w:val="single" w:sz="6" w:space="0" w:color="auto"/>
          </w:tcBorders>
          <w:tcMar>
            <w:top w:w="57" w:type="dxa"/>
          </w:tcMar>
        </w:tcPr>
        <w:p w:rsidR="006F5122" w:rsidRDefault="006F5122">
          <w:pPr>
            <w:pStyle w:val="itu"/>
          </w:pPr>
          <w:r>
            <w:t>Télex 421 000 uit ch</w:t>
          </w:r>
        </w:p>
      </w:tc>
      <w:tc>
        <w:tcPr>
          <w:tcW w:w="1131" w:type="pct"/>
          <w:tcBorders>
            <w:top w:val="single" w:sz="6" w:space="0" w:color="auto"/>
          </w:tcBorders>
          <w:tcMar>
            <w:top w:w="57" w:type="dxa"/>
          </w:tcMar>
        </w:tcPr>
        <w:p w:rsidR="006F5122" w:rsidRDefault="006F5122">
          <w:pPr>
            <w:pStyle w:val="itu"/>
          </w:pPr>
          <w:r>
            <w:t>E-mail:</w:t>
          </w:r>
          <w:r>
            <w:tab/>
            <w:t>itumail@itu.int</w:t>
          </w:r>
        </w:p>
      </w:tc>
    </w:tr>
    <w:tr w:rsidR="006F5122">
      <w:trPr>
        <w:cantSplit/>
      </w:trPr>
      <w:tc>
        <w:tcPr>
          <w:tcW w:w="1062" w:type="pct"/>
        </w:tcPr>
        <w:p w:rsidR="006F5122" w:rsidRDefault="006F5122">
          <w:pPr>
            <w:pStyle w:val="itu"/>
          </w:pPr>
          <w:r>
            <w:t>CH-1211 Genève 20</w:t>
          </w:r>
        </w:p>
      </w:tc>
      <w:tc>
        <w:tcPr>
          <w:tcW w:w="1584" w:type="pct"/>
        </w:tcPr>
        <w:p w:rsidR="006F5122" w:rsidRDefault="006F5122">
          <w:pPr>
            <w:pStyle w:val="itu"/>
          </w:pPr>
          <w:r>
            <w:t>Téléfax</w:t>
          </w:r>
          <w:r>
            <w:tab/>
            <w:t>Gr3:</w:t>
          </w:r>
          <w:r>
            <w:tab/>
            <w:t>+41 22 733 72 56</w:t>
          </w:r>
        </w:p>
      </w:tc>
      <w:tc>
        <w:tcPr>
          <w:tcW w:w="1223" w:type="pct"/>
        </w:tcPr>
        <w:p w:rsidR="006F5122" w:rsidRDefault="006F5122">
          <w:pPr>
            <w:pStyle w:val="itu"/>
          </w:pPr>
          <w:r>
            <w:t>Télégramme ITU GENEVE</w:t>
          </w:r>
        </w:p>
      </w:tc>
      <w:tc>
        <w:tcPr>
          <w:tcW w:w="1131" w:type="pct"/>
        </w:tcPr>
        <w:p w:rsidR="006F5122" w:rsidRDefault="006F5122">
          <w:pPr>
            <w:pStyle w:val="itu"/>
          </w:pPr>
          <w:r>
            <w:tab/>
            <w:t>www.itu.int</w:t>
          </w:r>
        </w:p>
      </w:tc>
    </w:tr>
    <w:tr w:rsidR="006F5122">
      <w:trPr>
        <w:cantSplit/>
      </w:trPr>
      <w:tc>
        <w:tcPr>
          <w:tcW w:w="1062" w:type="pct"/>
        </w:tcPr>
        <w:p w:rsidR="006F5122" w:rsidRDefault="006F5122">
          <w:pPr>
            <w:pStyle w:val="itu"/>
          </w:pPr>
          <w:r>
            <w:t>Suisse</w:t>
          </w:r>
        </w:p>
      </w:tc>
      <w:tc>
        <w:tcPr>
          <w:tcW w:w="1584" w:type="pct"/>
        </w:tcPr>
        <w:p w:rsidR="006F5122" w:rsidRDefault="006F5122">
          <w:pPr>
            <w:pStyle w:val="itu"/>
          </w:pPr>
          <w:r>
            <w:tab/>
            <w:t>Gr4:</w:t>
          </w:r>
          <w:r>
            <w:tab/>
            <w:t>+41 22 730 65 00</w:t>
          </w:r>
        </w:p>
      </w:tc>
      <w:tc>
        <w:tcPr>
          <w:tcW w:w="1223" w:type="pct"/>
        </w:tcPr>
        <w:p w:rsidR="006F5122" w:rsidRDefault="006F5122">
          <w:pPr>
            <w:pStyle w:val="itu"/>
          </w:pPr>
        </w:p>
      </w:tc>
      <w:tc>
        <w:tcPr>
          <w:tcW w:w="1131" w:type="pct"/>
        </w:tcPr>
        <w:p w:rsidR="006F5122" w:rsidRDefault="006F5122">
          <w:pPr>
            <w:pStyle w:val="itu"/>
          </w:pPr>
        </w:p>
      </w:tc>
    </w:tr>
  </w:tbl>
  <w:p w:rsidR="006F5122" w:rsidRDefault="006F5122" w:rsidP="00637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22" w:rsidRDefault="006F5122">
      <w:r>
        <w:t>____________________</w:t>
      </w:r>
    </w:p>
  </w:footnote>
  <w:footnote w:type="continuationSeparator" w:id="0">
    <w:p w:rsidR="006F5122" w:rsidRDefault="006F5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22" w:rsidRDefault="006F5122"/>
  <w:p w:rsidR="006F5122" w:rsidRDefault="006F51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22" w:rsidRDefault="006F5122" w:rsidP="00637E17">
    <w:pPr>
      <w:pStyle w:val="Header"/>
      <w:rPr>
        <w:lang w:val="en-US"/>
      </w:rPr>
    </w:pPr>
    <w:r>
      <w:rPr>
        <w:lang w:val="en-US"/>
      </w:rPr>
      <w:t xml:space="preserve">- </w:t>
    </w:r>
    <w:r w:rsidR="000C13CC">
      <w:rPr>
        <w:rStyle w:val="PageNumber"/>
      </w:rPr>
      <w:fldChar w:fldCharType="begin"/>
    </w:r>
    <w:r>
      <w:rPr>
        <w:rStyle w:val="PageNumber"/>
      </w:rPr>
      <w:instrText xml:space="preserve"> PAGE </w:instrText>
    </w:r>
    <w:r w:rsidR="000C13CC">
      <w:rPr>
        <w:rStyle w:val="PageNumber"/>
      </w:rPr>
      <w:fldChar w:fldCharType="separate"/>
    </w:r>
    <w:r w:rsidR="00153197">
      <w:rPr>
        <w:rStyle w:val="PageNumber"/>
        <w:noProof/>
      </w:rPr>
      <w:t>3</w:t>
    </w:r>
    <w:r w:rsidR="000C13CC">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1C5EC5"/>
    <w:rsid w:val="00020F1B"/>
    <w:rsid w:val="000B2D3D"/>
    <w:rsid w:val="000B316D"/>
    <w:rsid w:val="000C13CC"/>
    <w:rsid w:val="000C35ED"/>
    <w:rsid w:val="000F0C44"/>
    <w:rsid w:val="00100827"/>
    <w:rsid w:val="00124787"/>
    <w:rsid w:val="00153197"/>
    <w:rsid w:val="00175C6B"/>
    <w:rsid w:val="001A7FC9"/>
    <w:rsid w:val="001C5EC5"/>
    <w:rsid w:val="001D3F9E"/>
    <w:rsid w:val="00266738"/>
    <w:rsid w:val="002B58A8"/>
    <w:rsid w:val="002E659D"/>
    <w:rsid w:val="00310B5E"/>
    <w:rsid w:val="00313A9B"/>
    <w:rsid w:val="003525BB"/>
    <w:rsid w:val="00353692"/>
    <w:rsid w:val="003649F7"/>
    <w:rsid w:val="003A5DEC"/>
    <w:rsid w:val="003A6D82"/>
    <w:rsid w:val="003B1A35"/>
    <w:rsid w:val="003C6FD3"/>
    <w:rsid w:val="00414C8E"/>
    <w:rsid w:val="00463BC6"/>
    <w:rsid w:val="004804F6"/>
    <w:rsid w:val="00492893"/>
    <w:rsid w:val="004C5F1B"/>
    <w:rsid w:val="004E2649"/>
    <w:rsid w:val="004E73E6"/>
    <w:rsid w:val="005427A6"/>
    <w:rsid w:val="00571305"/>
    <w:rsid w:val="00576228"/>
    <w:rsid w:val="005B17AD"/>
    <w:rsid w:val="005D02D2"/>
    <w:rsid w:val="006369E7"/>
    <w:rsid w:val="00637E17"/>
    <w:rsid w:val="006B586A"/>
    <w:rsid w:val="006F0895"/>
    <w:rsid w:val="006F5122"/>
    <w:rsid w:val="007467E3"/>
    <w:rsid w:val="0075666D"/>
    <w:rsid w:val="00774A25"/>
    <w:rsid w:val="00774E53"/>
    <w:rsid w:val="007812BB"/>
    <w:rsid w:val="007E2BEC"/>
    <w:rsid w:val="008F1F60"/>
    <w:rsid w:val="008F44F8"/>
    <w:rsid w:val="009001BF"/>
    <w:rsid w:val="009154CF"/>
    <w:rsid w:val="00922388"/>
    <w:rsid w:val="00972C41"/>
    <w:rsid w:val="0098786E"/>
    <w:rsid w:val="00A354FD"/>
    <w:rsid w:val="00A67122"/>
    <w:rsid w:val="00AE17EB"/>
    <w:rsid w:val="00B01031"/>
    <w:rsid w:val="00BA3BE5"/>
    <w:rsid w:val="00BD2E2E"/>
    <w:rsid w:val="00BF7EEE"/>
    <w:rsid w:val="00C057D2"/>
    <w:rsid w:val="00C21A62"/>
    <w:rsid w:val="00C25103"/>
    <w:rsid w:val="00C26367"/>
    <w:rsid w:val="00C263BF"/>
    <w:rsid w:val="00C36B31"/>
    <w:rsid w:val="00C37CFA"/>
    <w:rsid w:val="00C811C0"/>
    <w:rsid w:val="00CB3B18"/>
    <w:rsid w:val="00CE7426"/>
    <w:rsid w:val="00D04F52"/>
    <w:rsid w:val="00D20013"/>
    <w:rsid w:val="00D338B0"/>
    <w:rsid w:val="00D94CD6"/>
    <w:rsid w:val="00DA1BBF"/>
    <w:rsid w:val="00DA23D2"/>
    <w:rsid w:val="00DC09F4"/>
    <w:rsid w:val="00E13BB1"/>
    <w:rsid w:val="00EB154B"/>
    <w:rsid w:val="00F06C92"/>
    <w:rsid w:val="00F276EA"/>
    <w:rsid w:val="00F65CA3"/>
    <w:rsid w:val="00FC4719"/>
    <w:rsid w:val="00FF70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EC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7812BB"/>
    <w:pPr>
      <w:keepNext/>
      <w:keepLines/>
      <w:spacing w:before="360"/>
      <w:ind w:left="794" w:hanging="794"/>
      <w:outlineLvl w:val="0"/>
    </w:pPr>
    <w:rPr>
      <w:b/>
    </w:rPr>
  </w:style>
  <w:style w:type="paragraph" w:styleId="Heading2">
    <w:name w:val="heading 2"/>
    <w:basedOn w:val="Heading1"/>
    <w:next w:val="Normal"/>
    <w:link w:val="Heading2Char"/>
    <w:qFormat/>
    <w:rsid w:val="007812BB"/>
    <w:pPr>
      <w:spacing w:before="240"/>
      <w:outlineLvl w:val="1"/>
    </w:pPr>
  </w:style>
  <w:style w:type="paragraph" w:styleId="Heading3">
    <w:name w:val="heading 3"/>
    <w:basedOn w:val="Heading1"/>
    <w:next w:val="Normal"/>
    <w:qFormat/>
    <w:rsid w:val="007812BB"/>
    <w:pPr>
      <w:spacing w:before="160"/>
      <w:outlineLvl w:val="2"/>
    </w:pPr>
  </w:style>
  <w:style w:type="paragraph" w:styleId="Heading4">
    <w:name w:val="heading 4"/>
    <w:basedOn w:val="Heading3"/>
    <w:next w:val="Normal"/>
    <w:qFormat/>
    <w:rsid w:val="007812BB"/>
    <w:pPr>
      <w:tabs>
        <w:tab w:val="clear" w:pos="794"/>
        <w:tab w:val="left" w:pos="1021"/>
      </w:tabs>
      <w:ind w:left="1021" w:hanging="1021"/>
      <w:outlineLvl w:val="3"/>
    </w:pPr>
  </w:style>
  <w:style w:type="paragraph" w:styleId="Heading5">
    <w:name w:val="heading 5"/>
    <w:basedOn w:val="Heading4"/>
    <w:next w:val="Normal"/>
    <w:qFormat/>
    <w:rsid w:val="007812BB"/>
    <w:pPr>
      <w:outlineLvl w:val="4"/>
    </w:pPr>
  </w:style>
  <w:style w:type="paragraph" w:styleId="Heading6">
    <w:name w:val="heading 6"/>
    <w:basedOn w:val="Heading4"/>
    <w:next w:val="Normal"/>
    <w:qFormat/>
    <w:rsid w:val="007812BB"/>
    <w:pPr>
      <w:tabs>
        <w:tab w:val="clear" w:pos="1021"/>
        <w:tab w:val="clear" w:pos="1191"/>
      </w:tabs>
      <w:ind w:left="1588" w:hanging="1588"/>
      <w:outlineLvl w:val="5"/>
    </w:pPr>
  </w:style>
  <w:style w:type="paragraph" w:styleId="Heading7">
    <w:name w:val="heading 7"/>
    <w:basedOn w:val="Heading6"/>
    <w:next w:val="Normal"/>
    <w:qFormat/>
    <w:rsid w:val="007812BB"/>
    <w:pPr>
      <w:outlineLvl w:val="6"/>
    </w:pPr>
  </w:style>
  <w:style w:type="paragraph" w:styleId="Heading8">
    <w:name w:val="heading 8"/>
    <w:basedOn w:val="Heading6"/>
    <w:next w:val="Normal"/>
    <w:qFormat/>
    <w:rsid w:val="007812BB"/>
    <w:pPr>
      <w:outlineLvl w:val="7"/>
    </w:pPr>
  </w:style>
  <w:style w:type="paragraph" w:styleId="Heading9">
    <w:name w:val="heading 9"/>
    <w:basedOn w:val="Heading6"/>
    <w:next w:val="Normal"/>
    <w:qFormat/>
    <w:rsid w:val="007812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rsid w:val="007812BB"/>
    <w:pPr>
      <w:keepNext/>
      <w:keepLines/>
      <w:spacing w:before="0" w:after="120"/>
      <w:jc w:val="center"/>
    </w:pPr>
    <w:rPr>
      <w:b/>
    </w:rPr>
  </w:style>
  <w:style w:type="paragraph" w:customStyle="1" w:styleId="Tablehead">
    <w:name w:val="Table_head"/>
    <w:basedOn w:val="Normal"/>
    <w:next w:val="Tabletext"/>
    <w:rsid w:val="007812B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12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rsid w:val="007812BB"/>
    <w:pPr>
      <w:spacing w:before="480"/>
      <w:jc w:val="center"/>
    </w:pPr>
    <w:rPr>
      <w:b/>
      <w:sz w:val="28"/>
    </w:rPr>
  </w:style>
  <w:style w:type="paragraph" w:customStyle="1" w:styleId="Normalaftertitle">
    <w:name w:val="Normal_after_title"/>
    <w:basedOn w:val="Normal"/>
    <w:next w:val="Normal"/>
    <w:rsid w:val="007812BB"/>
    <w:pPr>
      <w:spacing w:before="360"/>
    </w:pPr>
  </w:style>
  <w:style w:type="paragraph" w:customStyle="1" w:styleId="ArtNo">
    <w:name w:val="Art_No"/>
    <w:basedOn w:val="Normal"/>
    <w:next w:val="Arttitle"/>
    <w:rsid w:val="007812BB"/>
    <w:pPr>
      <w:keepNext/>
      <w:keepLines/>
      <w:spacing w:before="480"/>
      <w:jc w:val="center"/>
    </w:pPr>
    <w:rPr>
      <w:caps/>
      <w:sz w:val="28"/>
    </w:rPr>
  </w:style>
  <w:style w:type="paragraph" w:customStyle="1" w:styleId="Arttitle">
    <w:name w:val="Art_title"/>
    <w:basedOn w:val="Normal"/>
    <w:next w:val="Normalaftertitle"/>
    <w:rsid w:val="007812BB"/>
    <w:pPr>
      <w:keepNext/>
      <w:keepLines/>
      <w:spacing w:before="240"/>
      <w:jc w:val="center"/>
    </w:pPr>
    <w:rPr>
      <w:b/>
      <w:sz w:val="28"/>
    </w:rPr>
  </w:style>
  <w:style w:type="paragraph" w:customStyle="1" w:styleId="ASN1">
    <w:name w:val="ASN.1"/>
    <w:basedOn w:val="Normal"/>
    <w:rsid w:val="007812B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812BB"/>
    <w:pPr>
      <w:keepNext/>
      <w:keepLines/>
      <w:spacing w:before="160"/>
      <w:ind w:left="794"/>
    </w:pPr>
    <w:rPr>
      <w:i/>
    </w:rPr>
  </w:style>
  <w:style w:type="paragraph" w:customStyle="1" w:styleId="ChapNo">
    <w:name w:val="Chap_No"/>
    <w:basedOn w:val="Normal"/>
    <w:next w:val="Chaptitle"/>
    <w:rsid w:val="007812BB"/>
    <w:pPr>
      <w:keepNext/>
      <w:keepLines/>
      <w:spacing w:before="480"/>
      <w:jc w:val="center"/>
    </w:pPr>
    <w:rPr>
      <w:b/>
      <w:caps/>
      <w:sz w:val="28"/>
    </w:rPr>
  </w:style>
  <w:style w:type="paragraph" w:customStyle="1" w:styleId="Chaptitle">
    <w:name w:val="Chap_title"/>
    <w:basedOn w:val="Normal"/>
    <w:next w:val="Normalaftertitle"/>
    <w:rsid w:val="007812BB"/>
    <w:pPr>
      <w:keepNext/>
      <w:keepLines/>
      <w:spacing w:before="240"/>
      <w:jc w:val="center"/>
    </w:pPr>
    <w:rPr>
      <w:b/>
      <w:sz w:val="28"/>
    </w:rPr>
  </w:style>
  <w:style w:type="character" w:styleId="EndnoteReference">
    <w:name w:val="endnote reference"/>
    <w:basedOn w:val="DefaultParagraphFont"/>
    <w:rsid w:val="007812BB"/>
    <w:rPr>
      <w:vertAlign w:val="superscript"/>
    </w:rPr>
  </w:style>
  <w:style w:type="paragraph" w:customStyle="1" w:styleId="enumlev1">
    <w:name w:val="enumlev1"/>
    <w:basedOn w:val="Normal"/>
    <w:link w:val="enumlev1Char"/>
    <w:rsid w:val="007812BB"/>
    <w:pPr>
      <w:spacing w:before="80"/>
      <w:ind w:left="794" w:hanging="794"/>
    </w:pPr>
  </w:style>
  <w:style w:type="paragraph" w:customStyle="1" w:styleId="enumlev2">
    <w:name w:val="enumlev2"/>
    <w:basedOn w:val="enumlev1"/>
    <w:rsid w:val="007812BB"/>
    <w:pPr>
      <w:ind w:left="1191" w:hanging="397"/>
    </w:pPr>
  </w:style>
  <w:style w:type="paragraph" w:customStyle="1" w:styleId="enumlev3">
    <w:name w:val="enumlev3"/>
    <w:basedOn w:val="enumlev2"/>
    <w:rsid w:val="007812BB"/>
    <w:pPr>
      <w:ind w:left="1588"/>
    </w:pPr>
  </w:style>
  <w:style w:type="paragraph" w:customStyle="1" w:styleId="Equation">
    <w:name w:val="Equation"/>
    <w:basedOn w:val="Normal"/>
    <w:rsid w:val="007812BB"/>
    <w:pPr>
      <w:tabs>
        <w:tab w:val="clear" w:pos="1191"/>
        <w:tab w:val="clear" w:pos="1588"/>
        <w:tab w:val="clear" w:pos="1985"/>
        <w:tab w:val="center" w:pos="4820"/>
        <w:tab w:val="right" w:pos="9639"/>
      </w:tabs>
    </w:pPr>
  </w:style>
  <w:style w:type="paragraph" w:customStyle="1" w:styleId="Equationlegend">
    <w:name w:val="Equation_legend"/>
    <w:basedOn w:val="Normal"/>
    <w:rsid w:val="007812B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812BB"/>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7812BB"/>
    <w:pPr>
      <w:keepLines/>
      <w:spacing w:before="240" w:after="120"/>
      <w:jc w:val="center"/>
    </w:pPr>
  </w:style>
  <w:style w:type="paragraph" w:styleId="Footer">
    <w:name w:val="footer"/>
    <w:basedOn w:val="Normal"/>
    <w:rsid w:val="007812B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812B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12BB"/>
    <w:rPr>
      <w:position w:val="6"/>
      <w:sz w:val="18"/>
    </w:rPr>
  </w:style>
  <w:style w:type="paragraph" w:styleId="FootnoteText">
    <w:name w:val="footnote text"/>
    <w:basedOn w:val="Note"/>
    <w:rsid w:val="007812BB"/>
    <w:pPr>
      <w:keepLines/>
      <w:tabs>
        <w:tab w:val="left" w:pos="255"/>
      </w:tabs>
      <w:ind w:left="255" w:hanging="255"/>
    </w:pPr>
  </w:style>
  <w:style w:type="paragraph" w:customStyle="1" w:styleId="Note">
    <w:name w:val="Note"/>
    <w:basedOn w:val="Normal"/>
    <w:rsid w:val="007812BB"/>
    <w:pPr>
      <w:spacing w:before="80"/>
    </w:pPr>
    <w:rPr>
      <w:sz w:val="22"/>
    </w:rPr>
  </w:style>
  <w:style w:type="paragraph" w:styleId="Header">
    <w:name w:val="header"/>
    <w:basedOn w:val="Normal"/>
    <w:rsid w:val="007812B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812BB"/>
    <w:pPr>
      <w:keepNext/>
      <w:spacing w:before="160"/>
    </w:pPr>
    <w:rPr>
      <w:b/>
    </w:rPr>
  </w:style>
  <w:style w:type="paragraph" w:customStyle="1" w:styleId="Headingi">
    <w:name w:val="Heading_i"/>
    <w:basedOn w:val="Normal"/>
    <w:next w:val="Normal"/>
    <w:rsid w:val="007812BB"/>
    <w:pPr>
      <w:keepNext/>
      <w:spacing w:before="160"/>
    </w:pPr>
    <w:rPr>
      <w:i/>
    </w:rPr>
  </w:style>
  <w:style w:type="paragraph" w:styleId="Index1">
    <w:name w:val="index 1"/>
    <w:basedOn w:val="Normal"/>
    <w:next w:val="Normal"/>
    <w:rsid w:val="007812BB"/>
  </w:style>
  <w:style w:type="paragraph" w:styleId="Index2">
    <w:name w:val="index 2"/>
    <w:basedOn w:val="Normal"/>
    <w:next w:val="Normal"/>
    <w:rsid w:val="007812BB"/>
    <w:pPr>
      <w:ind w:left="283"/>
    </w:pPr>
  </w:style>
  <w:style w:type="paragraph" w:styleId="Index3">
    <w:name w:val="index 3"/>
    <w:basedOn w:val="Normal"/>
    <w:next w:val="Normal"/>
    <w:rsid w:val="007812BB"/>
    <w:pPr>
      <w:ind w:left="566"/>
    </w:pPr>
  </w:style>
  <w:style w:type="paragraph" w:customStyle="1" w:styleId="PartNo">
    <w:name w:val="Part_No"/>
    <w:basedOn w:val="Normal"/>
    <w:next w:val="Partref"/>
    <w:rsid w:val="007812BB"/>
    <w:pPr>
      <w:keepNext/>
      <w:keepLines/>
      <w:spacing w:before="480" w:after="80"/>
      <w:jc w:val="center"/>
    </w:pPr>
    <w:rPr>
      <w:caps/>
      <w:sz w:val="28"/>
    </w:rPr>
  </w:style>
  <w:style w:type="paragraph" w:customStyle="1" w:styleId="Partref">
    <w:name w:val="Part_ref"/>
    <w:basedOn w:val="Normal"/>
    <w:next w:val="Parttitle"/>
    <w:rsid w:val="007812BB"/>
    <w:pPr>
      <w:keepNext/>
      <w:keepLines/>
      <w:spacing w:before="280"/>
      <w:jc w:val="center"/>
    </w:pPr>
  </w:style>
  <w:style w:type="paragraph" w:customStyle="1" w:styleId="Parttitle">
    <w:name w:val="Part_title"/>
    <w:basedOn w:val="Normal"/>
    <w:next w:val="Normalaftertitle"/>
    <w:rsid w:val="007812BB"/>
    <w:pPr>
      <w:keepNext/>
      <w:keepLines/>
      <w:spacing w:before="240" w:after="280"/>
      <w:jc w:val="center"/>
    </w:pPr>
    <w:rPr>
      <w:b/>
      <w:sz w:val="28"/>
    </w:rPr>
  </w:style>
  <w:style w:type="paragraph" w:customStyle="1" w:styleId="RecNo">
    <w:name w:val="Rec_No"/>
    <w:basedOn w:val="Normal"/>
    <w:next w:val="Rectitle"/>
    <w:rsid w:val="007812BB"/>
    <w:pPr>
      <w:keepNext/>
      <w:keepLines/>
      <w:spacing w:before="480"/>
      <w:jc w:val="center"/>
    </w:pPr>
    <w:rPr>
      <w:caps/>
      <w:sz w:val="28"/>
    </w:rPr>
  </w:style>
  <w:style w:type="paragraph" w:customStyle="1" w:styleId="Rectitle">
    <w:name w:val="Rec_title"/>
    <w:basedOn w:val="Normal"/>
    <w:next w:val="Normalaftertitle"/>
    <w:rsid w:val="007812BB"/>
    <w:pPr>
      <w:keepNext/>
      <w:keepLines/>
      <w:spacing w:before="360"/>
      <w:jc w:val="center"/>
    </w:pPr>
    <w:rPr>
      <w:b/>
      <w:sz w:val="28"/>
    </w:rPr>
  </w:style>
  <w:style w:type="paragraph" w:customStyle="1" w:styleId="Recref">
    <w:name w:val="Rec_ref"/>
    <w:basedOn w:val="Normal"/>
    <w:next w:val="Recdate"/>
    <w:rsid w:val="007812B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812B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812BB"/>
  </w:style>
  <w:style w:type="paragraph" w:customStyle="1" w:styleId="QuestionNo">
    <w:name w:val="Question_No"/>
    <w:basedOn w:val="RecNo"/>
    <w:next w:val="Questiontitle"/>
    <w:rsid w:val="007812BB"/>
  </w:style>
  <w:style w:type="paragraph" w:customStyle="1" w:styleId="Questiontitle">
    <w:name w:val="Question_title"/>
    <w:basedOn w:val="Rectitle"/>
    <w:next w:val="Questionref"/>
    <w:rsid w:val="007812BB"/>
  </w:style>
  <w:style w:type="paragraph" w:customStyle="1" w:styleId="Questionref">
    <w:name w:val="Question_ref"/>
    <w:basedOn w:val="Recref"/>
    <w:next w:val="Questiondate"/>
    <w:rsid w:val="007812BB"/>
  </w:style>
  <w:style w:type="paragraph" w:customStyle="1" w:styleId="Reftext">
    <w:name w:val="Ref_text"/>
    <w:basedOn w:val="Normal"/>
    <w:rsid w:val="007812BB"/>
    <w:pPr>
      <w:ind w:left="794" w:hanging="794"/>
    </w:pPr>
    <w:rPr>
      <w:sz w:val="22"/>
    </w:rPr>
  </w:style>
  <w:style w:type="paragraph" w:customStyle="1" w:styleId="Reftitle">
    <w:name w:val="Ref_title"/>
    <w:basedOn w:val="Normal"/>
    <w:next w:val="Reftext"/>
    <w:rsid w:val="007812BB"/>
    <w:pPr>
      <w:spacing w:before="480"/>
      <w:jc w:val="center"/>
    </w:pPr>
    <w:rPr>
      <w:b/>
      <w:sz w:val="28"/>
    </w:rPr>
  </w:style>
  <w:style w:type="paragraph" w:customStyle="1" w:styleId="Repdate">
    <w:name w:val="Rep_date"/>
    <w:basedOn w:val="Recdate"/>
    <w:next w:val="Normalaftertitle"/>
    <w:rsid w:val="007812BB"/>
  </w:style>
  <w:style w:type="paragraph" w:customStyle="1" w:styleId="RepNo">
    <w:name w:val="Rep_No"/>
    <w:basedOn w:val="RecNo"/>
    <w:next w:val="Reptitle"/>
    <w:rsid w:val="007812BB"/>
  </w:style>
  <w:style w:type="paragraph" w:customStyle="1" w:styleId="Reptitle">
    <w:name w:val="Rep_title"/>
    <w:basedOn w:val="Rectitle"/>
    <w:next w:val="Repref"/>
    <w:rsid w:val="007812BB"/>
  </w:style>
  <w:style w:type="paragraph" w:customStyle="1" w:styleId="Repref">
    <w:name w:val="Rep_ref"/>
    <w:basedOn w:val="Recref"/>
    <w:next w:val="Repdate"/>
    <w:rsid w:val="007812BB"/>
  </w:style>
  <w:style w:type="paragraph" w:customStyle="1" w:styleId="Resdate">
    <w:name w:val="Res_date"/>
    <w:basedOn w:val="Recdate"/>
    <w:next w:val="Normalaftertitle"/>
    <w:rsid w:val="007812BB"/>
  </w:style>
  <w:style w:type="paragraph" w:customStyle="1" w:styleId="ResNo">
    <w:name w:val="Res_No"/>
    <w:basedOn w:val="RecNo"/>
    <w:next w:val="Restitle"/>
    <w:rsid w:val="007812BB"/>
  </w:style>
  <w:style w:type="paragraph" w:customStyle="1" w:styleId="Restitle">
    <w:name w:val="Res_title"/>
    <w:basedOn w:val="Rectitle"/>
    <w:next w:val="Resref"/>
    <w:rsid w:val="007812BB"/>
  </w:style>
  <w:style w:type="paragraph" w:customStyle="1" w:styleId="Resref">
    <w:name w:val="Res_ref"/>
    <w:basedOn w:val="Recref"/>
    <w:next w:val="Resdate"/>
    <w:rsid w:val="007812BB"/>
  </w:style>
  <w:style w:type="paragraph" w:customStyle="1" w:styleId="SectionNo">
    <w:name w:val="Section_No"/>
    <w:basedOn w:val="Normal"/>
    <w:next w:val="Sectiontitle"/>
    <w:rsid w:val="007812BB"/>
    <w:pPr>
      <w:keepNext/>
      <w:keepLines/>
      <w:spacing w:before="480" w:after="80"/>
      <w:jc w:val="center"/>
    </w:pPr>
    <w:rPr>
      <w:caps/>
      <w:sz w:val="28"/>
    </w:rPr>
  </w:style>
  <w:style w:type="paragraph" w:customStyle="1" w:styleId="Sectiontitle">
    <w:name w:val="Section_title"/>
    <w:basedOn w:val="Normal"/>
    <w:next w:val="Normalaftertitle"/>
    <w:rsid w:val="007812BB"/>
    <w:pPr>
      <w:keepNext/>
      <w:keepLines/>
      <w:spacing w:before="480" w:after="280"/>
      <w:jc w:val="center"/>
    </w:pPr>
    <w:rPr>
      <w:b/>
      <w:sz w:val="28"/>
    </w:rPr>
  </w:style>
  <w:style w:type="paragraph" w:customStyle="1" w:styleId="Source">
    <w:name w:val="Source"/>
    <w:basedOn w:val="Normal"/>
    <w:next w:val="Normalaftertitle"/>
    <w:rsid w:val="007812BB"/>
    <w:pPr>
      <w:spacing w:before="840" w:after="200"/>
      <w:jc w:val="center"/>
    </w:pPr>
    <w:rPr>
      <w:b/>
      <w:sz w:val="28"/>
    </w:rPr>
  </w:style>
  <w:style w:type="paragraph" w:customStyle="1" w:styleId="SpecialFooter">
    <w:name w:val="Special Footer"/>
    <w:basedOn w:val="Footer"/>
    <w:rsid w:val="007812BB"/>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812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7812BB"/>
    <w:pPr>
      <w:keepNext/>
      <w:spacing w:before="560" w:after="120"/>
      <w:jc w:val="center"/>
    </w:pPr>
    <w:rPr>
      <w:caps/>
    </w:rPr>
  </w:style>
  <w:style w:type="paragraph" w:customStyle="1" w:styleId="Tableref">
    <w:name w:val="Table_ref"/>
    <w:basedOn w:val="Normal"/>
    <w:next w:val="Tabletitle"/>
    <w:rsid w:val="007812BB"/>
    <w:pPr>
      <w:keepNext/>
      <w:spacing w:before="0" w:after="120"/>
      <w:jc w:val="center"/>
    </w:pPr>
  </w:style>
  <w:style w:type="paragraph" w:customStyle="1" w:styleId="Title1">
    <w:name w:val="Title 1"/>
    <w:basedOn w:val="Source"/>
    <w:next w:val="Title2"/>
    <w:rsid w:val="007812B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812BB"/>
  </w:style>
  <w:style w:type="paragraph" w:customStyle="1" w:styleId="Title3">
    <w:name w:val="Title 3"/>
    <w:basedOn w:val="Title2"/>
    <w:next w:val="Title4"/>
    <w:rsid w:val="007812BB"/>
    <w:rPr>
      <w:caps w:val="0"/>
    </w:rPr>
  </w:style>
  <w:style w:type="paragraph" w:customStyle="1" w:styleId="Title4">
    <w:name w:val="Title 4"/>
    <w:basedOn w:val="Title3"/>
    <w:next w:val="Heading1"/>
    <w:rsid w:val="007812BB"/>
    <w:rPr>
      <w:b/>
    </w:rPr>
  </w:style>
  <w:style w:type="paragraph" w:customStyle="1" w:styleId="toc0">
    <w:name w:val="toc 0"/>
    <w:basedOn w:val="Normal"/>
    <w:next w:val="TOC1"/>
    <w:rsid w:val="007812BB"/>
    <w:pPr>
      <w:tabs>
        <w:tab w:val="clear" w:pos="794"/>
        <w:tab w:val="clear" w:pos="1191"/>
        <w:tab w:val="clear" w:pos="1588"/>
        <w:tab w:val="clear" w:pos="1985"/>
        <w:tab w:val="right" w:pos="9639"/>
      </w:tabs>
    </w:pPr>
    <w:rPr>
      <w:b/>
    </w:rPr>
  </w:style>
  <w:style w:type="paragraph" w:styleId="TOC1">
    <w:name w:val="toc 1"/>
    <w:basedOn w:val="Normal"/>
    <w:rsid w:val="007812B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7812BB"/>
    <w:pPr>
      <w:spacing w:before="80"/>
      <w:ind w:left="1531" w:hanging="851"/>
    </w:pPr>
  </w:style>
  <w:style w:type="paragraph" w:styleId="TOC3">
    <w:name w:val="toc 3"/>
    <w:basedOn w:val="TOC2"/>
    <w:rsid w:val="007812BB"/>
  </w:style>
  <w:style w:type="paragraph" w:styleId="TOC4">
    <w:name w:val="toc 4"/>
    <w:basedOn w:val="TOC3"/>
    <w:rsid w:val="007812BB"/>
  </w:style>
  <w:style w:type="paragraph" w:styleId="TOC5">
    <w:name w:val="toc 5"/>
    <w:basedOn w:val="TOC4"/>
    <w:rsid w:val="007812BB"/>
  </w:style>
  <w:style w:type="paragraph" w:styleId="TOC6">
    <w:name w:val="toc 6"/>
    <w:basedOn w:val="TOC4"/>
    <w:rsid w:val="007812BB"/>
  </w:style>
  <w:style w:type="paragraph" w:styleId="TOC7">
    <w:name w:val="toc 7"/>
    <w:basedOn w:val="TOC4"/>
    <w:rsid w:val="007812BB"/>
  </w:style>
  <w:style w:type="paragraph" w:styleId="TOC8">
    <w:name w:val="toc 8"/>
    <w:basedOn w:val="TOC4"/>
    <w:rsid w:val="007812BB"/>
  </w:style>
  <w:style w:type="character" w:customStyle="1" w:styleId="Appdef">
    <w:name w:val="App_def"/>
    <w:basedOn w:val="DefaultParagraphFont"/>
    <w:rsid w:val="007812BB"/>
    <w:rPr>
      <w:rFonts w:ascii="Times New Roman" w:hAnsi="Times New Roman"/>
      <w:b/>
    </w:rPr>
  </w:style>
  <w:style w:type="character" w:customStyle="1" w:styleId="Appref">
    <w:name w:val="App_ref"/>
    <w:basedOn w:val="DefaultParagraphFont"/>
    <w:rsid w:val="007812BB"/>
  </w:style>
  <w:style w:type="character" w:customStyle="1" w:styleId="Artdef">
    <w:name w:val="Art_def"/>
    <w:basedOn w:val="DefaultParagraphFont"/>
    <w:rsid w:val="007812BB"/>
    <w:rPr>
      <w:rFonts w:ascii="Times New Roman" w:hAnsi="Times New Roman"/>
      <w:b/>
    </w:rPr>
  </w:style>
  <w:style w:type="character" w:customStyle="1" w:styleId="Artref">
    <w:name w:val="Art_ref"/>
    <w:basedOn w:val="DefaultParagraphFont"/>
    <w:rsid w:val="007812BB"/>
  </w:style>
  <w:style w:type="character" w:customStyle="1" w:styleId="Recdef">
    <w:name w:val="Rec_def"/>
    <w:basedOn w:val="DefaultParagraphFont"/>
    <w:rsid w:val="007812BB"/>
    <w:rPr>
      <w:b/>
    </w:rPr>
  </w:style>
  <w:style w:type="character" w:customStyle="1" w:styleId="Resdef">
    <w:name w:val="Res_def"/>
    <w:basedOn w:val="DefaultParagraphFont"/>
    <w:rsid w:val="007812BB"/>
    <w:rPr>
      <w:rFonts w:ascii="Times New Roman" w:hAnsi="Times New Roman"/>
      <w:b/>
    </w:rPr>
  </w:style>
  <w:style w:type="character" w:customStyle="1" w:styleId="Tablefreq">
    <w:name w:val="Table_freq"/>
    <w:basedOn w:val="DefaultParagraphFont"/>
    <w:rsid w:val="007812BB"/>
    <w:rPr>
      <w:b/>
      <w:color w:val="auto"/>
    </w:rPr>
  </w:style>
  <w:style w:type="paragraph" w:customStyle="1" w:styleId="Formal">
    <w:name w:val="Formal"/>
    <w:basedOn w:val="ASN1"/>
    <w:rsid w:val="007812BB"/>
    <w:rPr>
      <w:b w:val="0"/>
    </w:rPr>
  </w:style>
  <w:style w:type="paragraph" w:customStyle="1" w:styleId="Section1">
    <w:name w:val="Section_1"/>
    <w:basedOn w:val="Normal"/>
    <w:next w:val="Normal"/>
    <w:rsid w:val="007812B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812BB"/>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7812BB"/>
    <w:pPr>
      <w:keepNext/>
      <w:keepLines/>
      <w:spacing w:before="480"/>
      <w:jc w:val="center"/>
    </w:pPr>
    <w:rPr>
      <w:b/>
      <w:sz w:val="28"/>
    </w:rPr>
  </w:style>
  <w:style w:type="paragraph" w:customStyle="1" w:styleId="AppendixNoTitle">
    <w:name w:val="Appendix_NoTitle"/>
    <w:basedOn w:val="AnnexNoTitle"/>
    <w:next w:val="Normalaftertitle"/>
    <w:rsid w:val="007812BB"/>
  </w:style>
  <w:style w:type="paragraph" w:customStyle="1" w:styleId="Figure">
    <w:name w:val="Figure"/>
    <w:basedOn w:val="Normal"/>
    <w:next w:val="Normal"/>
    <w:rsid w:val="007812BB"/>
    <w:pPr>
      <w:keepNext/>
      <w:keepLines/>
      <w:spacing w:before="240" w:after="120"/>
      <w:jc w:val="center"/>
    </w:pPr>
  </w:style>
  <w:style w:type="character" w:styleId="PageNumber">
    <w:name w:val="page number"/>
    <w:basedOn w:val="DefaultParagraphFont"/>
    <w:rsid w:val="007812BB"/>
  </w:style>
  <w:style w:type="paragraph" w:customStyle="1" w:styleId="Figuretitle">
    <w:name w:val="Figure_title"/>
    <w:basedOn w:val="Tabletitle"/>
    <w:next w:val="Normal"/>
    <w:rsid w:val="007812BB"/>
    <w:pPr>
      <w:keepNext w:val="0"/>
    </w:pPr>
  </w:style>
  <w:style w:type="paragraph" w:customStyle="1" w:styleId="FigureNo">
    <w:name w:val="Figure_No"/>
    <w:basedOn w:val="Normal"/>
    <w:next w:val="Figuretitle"/>
    <w:rsid w:val="007812BB"/>
    <w:pPr>
      <w:keepNext/>
      <w:keepLines/>
      <w:spacing w:before="480" w:after="120"/>
      <w:jc w:val="center"/>
    </w:pPr>
    <w:rPr>
      <w:caps/>
    </w:rPr>
  </w:style>
  <w:style w:type="paragraph" w:customStyle="1" w:styleId="Normalaftertitle0">
    <w:name w:val="Normal after title"/>
    <w:basedOn w:val="Normal"/>
    <w:next w:val="Normal"/>
    <w:rsid w:val="001C5EC5"/>
    <w:pPr>
      <w:overflowPunct/>
      <w:autoSpaceDE/>
      <w:autoSpaceDN/>
      <w:adjustRightInd/>
      <w:spacing w:before="320"/>
      <w:textAlignment w:val="auto"/>
    </w:pPr>
  </w:style>
  <w:style w:type="character" w:customStyle="1" w:styleId="enumlev1Char">
    <w:name w:val="enumlev1 Char"/>
    <w:basedOn w:val="DefaultParagraphFont"/>
    <w:link w:val="enumlev1"/>
    <w:rsid w:val="001C5EC5"/>
    <w:rPr>
      <w:sz w:val="24"/>
      <w:lang w:val="fr-FR" w:eastAsia="en-US" w:bidi="ar-SA"/>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1C5EC5"/>
    <w:rPr>
      <w:b/>
      <w:sz w:val="24"/>
      <w:lang w:val="fr-FR" w:eastAsia="en-US" w:bidi="ar-SA"/>
    </w:rPr>
  </w:style>
  <w:style w:type="character" w:customStyle="1" w:styleId="Heading2Char">
    <w:name w:val="Heading 2 Char"/>
    <w:basedOn w:val="Heading1Char"/>
    <w:link w:val="Heading2"/>
    <w:rsid w:val="001C5EC5"/>
  </w:style>
  <w:style w:type="paragraph" w:customStyle="1" w:styleId="AnnexNotitle0">
    <w:name w:val="Annex_No &amp; title"/>
    <w:basedOn w:val="Normal"/>
    <w:next w:val="Normalaftertitle"/>
    <w:link w:val="AnnexNotitleChar"/>
    <w:rsid w:val="00310B5E"/>
    <w:pPr>
      <w:keepNext/>
      <w:keepLines/>
      <w:spacing w:before="480"/>
      <w:jc w:val="center"/>
    </w:pPr>
    <w:rPr>
      <w:b/>
      <w:sz w:val="28"/>
      <w:lang w:val="fr-FR"/>
    </w:rPr>
  </w:style>
  <w:style w:type="table" w:styleId="TableGrid">
    <w:name w:val="Table Grid"/>
    <w:basedOn w:val="TableNormal"/>
    <w:rsid w:val="00310B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10B5E"/>
    <w:rPr>
      <w:color w:val="0000FF"/>
      <w:u w:val="single"/>
    </w:rPr>
  </w:style>
  <w:style w:type="character" w:customStyle="1" w:styleId="AnnexNotitleChar">
    <w:name w:val="Annex_No &amp; title Char"/>
    <w:basedOn w:val="DefaultParagraphFont"/>
    <w:link w:val="AnnexNotitle0"/>
    <w:rsid w:val="00310B5E"/>
    <w:rPr>
      <w:b/>
      <w:sz w:val="28"/>
      <w:lang w:val="fr-FR" w:eastAsia="en-US" w:bidi="ar-SA"/>
    </w:rPr>
  </w:style>
  <w:style w:type="paragraph" w:customStyle="1" w:styleId="itu">
    <w:name w:val="itu"/>
    <w:basedOn w:val="Normal"/>
    <w:rsid w:val="00637E1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rsgd@itu.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Template>
  <TotalTime>41</TotalTime>
  <Pages>3</Pages>
  <Words>520</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Projet de révision de la Recommandation UIT-R M</vt:lpstr>
    </vt:vector>
  </TitlesOfParts>
  <Manager>General Secretariat - Pool</Manager>
  <Company>International Telecommunication Union (ITU)</Company>
  <LinksUpToDate>false</LinksUpToDate>
  <CharactersWithSpaces>3703</CharactersWithSpaces>
  <SharedDoc>false</SharedDoc>
  <HLinks>
    <vt:vector size="12"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révision de la Recommandation UIT-R M</dc:title>
  <dc:subject>Commissions d'études des radiocommunications </dc:subject>
  <dc:creator>POOL</dc:creator>
  <cp:keywords/>
  <dc:description>PF_BR.DOT  For: _x000d_Document date: _x000d_Saved by TRA44246 at 11:03:42 on 05.08.2008</dc:description>
  <cp:lastModifiedBy>bonet</cp:lastModifiedBy>
  <cp:revision>14</cp:revision>
  <cp:lastPrinted>2010-09-17T07:52:00Z</cp:lastPrinted>
  <dcterms:created xsi:type="dcterms:W3CDTF">2010-09-09T10:00:00Z</dcterms:created>
  <dcterms:modified xsi:type="dcterms:W3CDTF">2010-09-17T07:57:00Z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