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6B6250">
              <w:rPr>
                <w:rFonts w:hint="eastAsia"/>
                <w:b/>
                <w:bCs/>
                <w:szCs w:val="24"/>
                <w:lang w:val="fr-CH" w:eastAsia="zh-CN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6B6250">
              <w:rPr>
                <w:rFonts w:hint="eastAsia"/>
                <w:b/>
                <w:bCs/>
                <w:szCs w:val="24"/>
                <w:lang w:val="fr-CH" w:eastAsia="zh-CN"/>
              </w:rPr>
              <w:t>680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6B6250" w:rsidP="006160C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2014</w:t>
            </w:r>
            <w:r w:rsidR="009C6A12"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>
              <w:rPr>
                <w:rFonts w:hint="eastAsia"/>
                <w:szCs w:val="24"/>
                <w:lang w:eastAsia="zh-CN"/>
              </w:rPr>
              <w:t>7</w:t>
            </w:r>
            <w:r w:rsidR="009C6A12"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>
              <w:rPr>
                <w:rFonts w:hint="eastAsia"/>
                <w:szCs w:val="24"/>
                <w:lang w:eastAsia="zh-CN"/>
              </w:rPr>
              <w:t>25</w:t>
            </w:r>
            <w:r w:rsidR="009C6A12"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6B6250" w:rsidRDefault="006B6250" w:rsidP="006B6250">
            <w:pPr>
              <w:spacing w:before="0"/>
              <w:jc w:val="left"/>
              <w:rPr>
                <w:rFonts w:eastAsia="SimSun"/>
                <w:b/>
                <w:bCs/>
                <w:szCs w:val="24"/>
                <w:lang w:eastAsia="zh-CN"/>
              </w:rPr>
            </w:pPr>
            <w:r w:rsidRPr="006B6250">
              <w:rPr>
                <w:rFonts w:eastAsia="SimSun" w:hint="eastAsia"/>
                <w:b/>
                <w:bCs/>
                <w:szCs w:val="24"/>
                <w:lang w:eastAsia="zh-CN"/>
              </w:rPr>
              <w:t>致国际电联无线电通信部门成员和参加无线电通信研究组</w:t>
            </w:r>
            <w:r w:rsidRPr="006B6250"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Pr="006B6250">
              <w:rPr>
                <w:rFonts w:eastAsia="SimSun" w:hint="eastAsia"/>
                <w:b/>
                <w:bCs/>
                <w:szCs w:val="24"/>
                <w:lang w:eastAsia="zh-CN"/>
              </w:rPr>
              <w:t>工作的</w:t>
            </w:r>
            <w:r w:rsidRPr="006B6250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6B6250">
              <w:rPr>
                <w:rFonts w:eastAsia="SimSun" w:hint="eastAsia"/>
                <w:b/>
                <w:bCs/>
                <w:szCs w:val="24"/>
                <w:lang w:eastAsia="zh-CN"/>
              </w:rPr>
              <w:t>部门准成员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B6250" w:rsidRDefault="006B6250" w:rsidP="006B62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规则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/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程序问题特别委员会会议</w:t>
            </w:r>
          </w:p>
          <w:p w:rsidR="00E53DCE" w:rsidRPr="006B6250" w:rsidRDefault="006B6250" w:rsidP="006B625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2014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12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1-5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日，日内瓦</w:t>
            </w: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6B6250" w:rsidRPr="006B6250" w:rsidRDefault="006B6250" w:rsidP="006B6250">
      <w:pPr>
        <w:pStyle w:val="Heading1"/>
      </w:pPr>
      <w:r w:rsidRPr="00555517">
        <w:rPr>
          <w:rFonts w:hint="eastAsia"/>
          <w:lang w:eastAsia="zh-CN"/>
        </w:rPr>
        <w:t>1</w:t>
      </w:r>
      <w:r w:rsidRPr="00555517">
        <w:rPr>
          <w:rFonts w:hint="eastAsia"/>
          <w:lang w:eastAsia="zh-CN"/>
        </w:rPr>
        <w:tab/>
      </w:r>
      <w:r w:rsidRPr="00555517">
        <w:rPr>
          <w:rFonts w:hint="eastAsia"/>
          <w:lang w:eastAsia="zh-CN"/>
        </w:rPr>
        <w:t>引言</w:t>
      </w:r>
    </w:p>
    <w:p w:rsidR="006B6250" w:rsidRPr="00555517" w:rsidRDefault="006B6250" w:rsidP="006B6250">
      <w:pPr>
        <w:spacing w:line="24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2012</w:t>
      </w:r>
      <w:r w:rsidRPr="00555517">
        <w:rPr>
          <w:rFonts w:hAnsi="SimSun" w:hint="eastAsia"/>
          <w:lang w:eastAsia="zh-CN"/>
        </w:rPr>
        <w:t>年无线电通信全会对规则</w:t>
      </w:r>
      <w:r w:rsidRPr="00555517">
        <w:rPr>
          <w:rFonts w:hint="eastAsia"/>
          <w:lang w:eastAsia="zh-CN"/>
        </w:rPr>
        <w:t>/</w:t>
      </w:r>
      <w:r w:rsidRPr="00555517">
        <w:rPr>
          <w:rFonts w:hAnsi="SimSun" w:hint="eastAsia"/>
          <w:lang w:eastAsia="zh-CN"/>
        </w:rPr>
        <w:t>程序</w:t>
      </w:r>
      <w:r>
        <w:rPr>
          <w:rFonts w:hAnsi="SimSun" w:hint="eastAsia"/>
          <w:lang w:eastAsia="zh-CN"/>
        </w:rPr>
        <w:t>的研究问题</w:t>
      </w:r>
      <w:r w:rsidRPr="00555517">
        <w:rPr>
          <w:rFonts w:hAnsi="SimSun" w:hint="eastAsia"/>
          <w:lang w:eastAsia="zh-CN"/>
        </w:rPr>
        <w:t>进行了审议，并</w:t>
      </w:r>
      <w:r>
        <w:rPr>
          <w:rFonts w:hAnsi="SimSun" w:hint="eastAsia"/>
          <w:lang w:eastAsia="zh-CN"/>
        </w:rPr>
        <w:t>批准了</w:t>
      </w:r>
      <w:r w:rsidRPr="00555517">
        <w:rPr>
          <w:rFonts w:hint="eastAsia"/>
          <w:lang w:eastAsia="zh-CN"/>
        </w:rPr>
        <w:t>ITU-R</w:t>
      </w:r>
      <w:r w:rsidRPr="00555517">
        <w:rPr>
          <w:rFonts w:hAnsi="SimSun" w:hint="eastAsia"/>
          <w:lang w:eastAsia="zh-CN"/>
        </w:rPr>
        <w:t>第</w:t>
      </w:r>
      <w:r>
        <w:rPr>
          <w:rFonts w:hint="eastAsia"/>
          <w:lang w:eastAsia="zh-CN"/>
        </w:rPr>
        <w:t>38-4</w:t>
      </w:r>
      <w:r w:rsidRPr="00555517">
        <w:rPr>
          <w:rFonts w:hAnsi="SimSun" w:hint="eastAsia"/>
          <w:lang w:eastAsia="zh-CN"/>
        </w:rPr>
        <w:t>号决议</w:t>
      </w:r>
      <w:r>
        <w:rPr>
          <w:rFonts w:hAnsi="SimSun" w:hint="eastAsia"/>
          <w:lang w:eastAsia="zh-CN"/>
        </w:rPr>
        <w:t>，</w:t>
      </w:r>
      <w:r w:rsidRPr="00555517">
        <w:rPr>
          <w:rFonts w:hAnsi="SimSun" w:hint="eastAsia"/>
          <w:lang w:eastAsia="zh-CN"/>
        </w:rPr>
        <w:t>决定继续保留规则</w:t>
      </w:r>
      <w:r w:rsidRPr="00555517">
        <w:rPr>
          <w:rFonts w:hint="eastAsia"/>
          <w:lang w:eastAsia="zh-CN"/>
        </w:rPr>
        <w:t>/</w:t>
      </w:r>
      <w:r w:rsidRPr="00555517">
        <w:rPr>
          <w:rFonts w:hAnsi="SimSun" w:hint="eastAsia"/>
          <w:lang w:eastAsia="zh-CN"/>
        </w:rPr>
        <w:t>程序问题特别委员会</w:t>
      </w:r>
      <w:r>
        <w:rPr>
          <w:rFonts w:hAnsi="SimSun" w:hint="eastAsia"/>
          <w:lang w:eastAsia="zh-CN"/>
        </w:rPr>
        <w:t>（简称特委会</w:t>
      </w:r>
      <w:r w:rsidRPr="00555517">
        <w:rPr>
          <w:rFonts w:hAnsi="SimSun" w:hint="eastAsia"/>
          <w:lang w:eastAsia="zh-CN"/>
        </w:rPr>
        <w:t>（</w:t>
      </w:r>
      <w:r w:rsidRPr="00555517">
        <w:rPr>
          <w:rFonts w:hint="eastAsia"/>
          <w:lang w:eastAsia="zh-CN"/>
        </w:rPr>
        <w:t>SC</w:t>
      </w:r>
      <w:r w:rsidRPr="00555517">
        <w:rPr>
          <w:rFonts w:hAnsi="SimSun" w:hint="eastAsia"/>
          <w:lang w:eastAsia="zh-CN"/>
        </w:rPr>
        <w:t>）</w:t>
      </w:r>
      <w:r>
        <w:rPr>
          <w:rFonts w:hAnsi="SimSun" w:hint="eastAsia"/>
          <w:lang w:eastAsia="zh-CN"/>
        </w:rPr>
        <w:t>）</w:t>
      </w:r>
      <w:r w:rsidRPr="00555517">
        <w:rPr>
          <w:rFonts w:hAnsi="SimSun" w:hint="eastAsia"/>
          <w:lang w:eastAsia="zh-CN"/>
        </w:rPr>
        <w:t>这一机构。</w:t>
      </w:r>
    </w:p>
    <w:p w:rsidR="006B6250" w:rsidRDefault="006B6250" w:rsidP="006B6250">
      <w:pPr>
        <w:spacing w:line="240" w:lineRule="auto"/>
        <w:ind w:firstLineChars="200" w:firstLine="480"/>
        <w:rPr>
          <w:rFonts w:hAnsi="SimSun"/>
          <w:lang w:eastAsia="zh-CN"/>
        </w:rPr>
      </w:pPr>
      <w:r w:rsidRPr="00555517">
        <w:rPr>
          <w:rFonts w:hAnsi="SimSun" w:hint="eastAsia"/>
          <w:lang w:eastAsia="zh-CN"/>
        </w:rPr>
        <w:t>根据第</w:t>
      </w:r>
      <w:r>
        <w:rPr>
          <w:rFonts w:hint="eastAsia"/>
          <w:lang w:eastAsia="zh-CN"/>
        </w:rPr>
        <w:t>807</w:t>
      </w:r>
      <w:r w:rsidRPr="00555517">
        <w:rPr>
          <w:rFonts w:hAnsi="SimSun" w:hint="eastAsia"/>
          <w:lang w:eastAsia="zh-CN"/>
        </w:rPr>
        <w:t>号决议，</w:t>
      </w:r>
      <w:r w:rsidRPr="00555517"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12</w:t>
      </w:r>
      <w:r w:rsidRPr="00555517">
        <w:rPr>
          <w:rFonts w:hAnsi="SimSun" w:hint="eastAsia"/>
          <w:lang w:eastAsia="zh-CN"/>
        </w:rPr>
        <w:t>年世界无线电通信大会（</w:t>
      </w:r>
      <w:r w:rsidRPr="00555517">
        <w:rPr>
          <w:rFonts w:hint="eastAsia"/>
          <w:lang w:eastAsia="zh-CN"/>
        </w:rPr>
        <w:t>WRC-</w:t>
      </w:r>
      <w:r>
        <w:rPr>
          <w:rFonts w:hint="eastAsia"/>
          <w:lang w:eastAsia="zh-CN"/>
        </w:rPr>
        <w:t>12</w:t>
      </w:r>
      <w:r w:rsidRPr="00555517">
        <w:rPr>
          <w:rFonts w:hAnsi="SimSun" w:hint="eastAsia"/>
          <w:lang w:eastAsia="zh-CN"/>
        </w:rPr>
        <w:t>）</w:t>
      </w:r>
      <w:r>
        <w:rPr>
          <w:rFonts w:hAnsi="SimSun" w:hint="eastAsia"/>
          <w:lang w:eastAsia="zh-CN"/>
        </w:rPr>
        <w:t>进一步</w:t>
      </w:r>
      <w:r w:rsidRPr="00555517">
        <w:rPr>
          <w:rFonts w:hAnsi="SimSun" w:hint="eastAsia"/>
          <w:lang w:eastAsia="zh-CN"/>
        </w:rPr>
        <w:t>决定在</w:t>
      </w:r>
      <w:r w:rsidRPr="00555517"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15</w:t>
      </w:r>
      <w:r w:rsidRPr="00555517">
        <w:rPr>
          <w:rFonts w:hAnsi="SimSun" w:hint="eastAsia"/>
          <w:lang w:eastAsia="zh-CN"/>
        </w:rPr>
        <w:t>年世界无线电通信大会（</w:t>
      </w:r>
      <w:r w:rsidRPr="00555517">
        <w:rPr>
          <w:rFonts w:hint="eastAsia"/>
          <w:lang w:eastAsia="zh-CN"/>
        </w:rPr>
        <w:t>WRC-</w:t>
      </w:r>
      <w:r>
        <w:rPr>
          <w:rFonts w:hint="eastAsia"/>
          <w:lang w:eastAsia="zh-CN"/>
        </w:rPr>
        <w:t>15</w:t>
      </w:r>
      <w:r w:rsidRPr="00555517">
        <w:rPr>
          <w:rFonts w:hAnsi="SimSun" w:hint="eastAsia"/>
          <w:lang w:eastAsia="zh-CN"/>
        </w:rPr>
        <w:t>）筹备进程中开始</w:t>
      </w:r>
      <w:r>
        <w:rPr>
          <w:rFonts w:hAnsi="SimSun" w:hint="eastAsia"/>
          <w:lang w:eastAsia="zh-CN"/>
        </w:rPr>
        <w:t>2015</w:t>
      </w:r>
      <w:r>
        <w:rPr>
          <w:rFonts w:hAnsi="SimSun" w:hint="eastAsia"/>
          <w:lang w:eastAsia="zh-CN"/>
        </w:rPr>
        <w:t>年大会筹备会议</w:t>
      </w:r>
      <w:r w:rsidRPr="00555517">
        <w:rPr>
          <w:rFonts w:hAnsi="SimSun" w:hint="eastAsia"/>
          <w:lang w:eastAsia="zh-CN"/>
        </w:rPr>
        <w:t>的工作</w:t>
      </w:r>
      <w:r>
        <w:rPr>
          <w:rFonts w:hAnsi="SimSun" w:hint="eastAsia"/>
          <w:lang w:eastAsia="zh-CN"/>
        </w:rPr>
        <w:t>。</w:t>
      </w:r>
    </w:p>
    <w:p w:rsidR="006B6250" w:rsidRPr="00555517" w:rsidRDefault="006B6250" w:rsidP="00D63A50">
      <w:pPr>
        <w:spacing w:line="240" w:lineRule="auto"/>
        <w:ind w:firstLineChars="200" w:firstLine="476"/>
        <w:rPr>
          <w:lang w:eastAsia="zh-CN"/>
        </w:rPr>
      </w:pPr>
      <w:r w:rsidRPr="00D63A50">
        <w:rPr>
          <w:rFonts w:hint="eastAsia"/>
          <w:spacing w:val="-2"/>
          <w:lang w:eastAsia="zh-CN"/>
        </w:rPr>
        <w:t>按照</w:t>
      </w:r>
      <w:r w:rsidRPr="00D63A50">
        <w:rPr>
          <w:rFonts w:hint="eastAsia"/>
          <w:spacing w:val="-2"/>
          <w:lang w:eastAsia="zh-CN"/>
        </w:rPr>
        <w:t>ITU-R</w:t>
      </w:r>
      <w:r w:rsidRPr="00D63A50">
        <w:rPr>
          <w:rFonts w:hint="eastAsia"/>
          <w:spacing w:val="-2"/>
          <w:lang w:eastAsia="zh-CN"/>
        </w:rPr>
        <w:t>第</w:t>
      </w:r>
      <w:r w:rsidRPr="00D63A50">
        <w:rPr>
          <w:rFonts w:hint="eastAsia"/>
          <w:spacing w:val="-2"/>
          <w:lang w:eastAsia="zh-CN"/>
        </w:rPr>
        <w:t>38-4</w:t>
      </w:r>
      <w:r w:rsidRPr="00D63A50">
        <w:rPr>
          <w:rFonts w:hint="eastAsia"/>
          <w:spacing w:val="-2"/>
          <w:lang w:eastAsia="zh-CN"/>
        </w:rPr>
        <w:t>号决议</w:t>
      </w:r>
      <w:r w:rsidRPr="00D63A50">
        <w:rPr>
          <w:rFonts w:ascii="STKaiti" w:eastAsia="STKaiti" w:hAnsi="STKaiti" w:hint="eastAsia"/>
          <w:spacing w:val="-2"/>
          <w:lang w:eastAsia="zh-CN"/>
        </w:rPr>
        <w:t>做出决议</w:t>
      </w:r>
      <w:r w:rsidRPr="00D63A50">
        <w:rPr>
          <w:rFonts w:hint="eastAsia"/>
          <w:spacing w:val="-2"/>
          <w:lang w:eastAsia="zh-CN"/>
        </w:rPr>
        <w:t>2</w:t>
      </w:r>
      <w:r w:rsidRPr="00D63A50">
        <w:rPr>
          <w:rFonts w:hint="eastAsia"/>
          <w:spacing w:val="-2"/>
          <w:lang w:eastAsia="zh-CN"/>
        </w:rPr>
        <w:t>中的规定，</w:t>
      </w:r>
      <w:r w:rsidRPr="00D63A50">
        <w:rPr>
          <w:rFonts w:hint="eastAsia"/>
          <w:spacing w:val="-2"/>
          <w:lang w:eastAsia="zh-CN"/>
        </w:rPr>
        <w:t>2015</w:t>
      </w:r>
      <w:r w:rsidRPr="00D63A50">
        <w:rPr>
          <w:rFonts w:hAnsi="SimSun" w:hint="eastAsia"/>
          <w:spacing w:val="-2"/>
          <w:lang w:eastAsia="zh-CN"/>
        </w:rPr>
        <w:t>年第</w:t>
      </w:r>
      <w:r w:rsidRPr="00D63A50">
        <w:rPr>
          <w:rFonts w:hint="eastAsia"/>
          <w:spacing w:val="-2"/>
          <w:lang w:eastAsia="zh-CN"/>
        </w:rPr>
        <w:t>一</w:t>
      </w:r>
      <w:r w:rsidRPr="00D63A50">
        <w:rPr>
          <w:rFonts w:hAnsi="SimSun" w:hint="eastAsia"/>
          <w:spacing w:val="-2"/>
          <w:lang w:eastAsia="zh-CN"/>
        </w:rPr>
        <w:t>次大会筹备会议（</w:t>
      </w:r>
      <w:r w:rsidRPr="00D63A50">
        <w:rPr>
          <w:rFonts w:hint="eastAsia"/>
          <w:spacing w:val="-2"/>
          <w:lang w:eastAsia="zh-CN"/>
        </w:rPr>
        <w:t>CPM15-1</w:t>
      </w:r>
      <w:r w:rsidRPr="00D63A50">
        <w:rPr>
          <w:rFonts w:hint="eastAsia"/>
          <w:spacing w:val="-2"/>
          <w:lang w:eastAsia="zh-CN"/>
        </w:rPr>
        <w:t>，</w:t>
      </w:r>
      <w:r w:rsidRPr="00D63A50">
        <w:rPr>
          <w:rFonts w:hint="eastAsia"/>
          <w:spacing w:val="-2"/>
          <w:lang w:eastAsia="zh-CN"/>
        </w:rPr>
        <w:t>2012</w:t>
      </w:r>
      <w:r w:rsidRPr="00D63A50">
        <w:rPr>
          <w:rFonts w:hint="eastAsia"/>
          <w:spacing w:val="-2"/>
          <w:lang w:eastAsia="zh-CN"/>
        </w:rPr>
        <w:t>年</w:t>
      </w:r>
      <w:r w:rsidRPr="00D63A50">
        <w:rPr>
          <w:rFonts w:hint="eastAsia"/>
          <w:spacing w:val="-2"/>
          <w:lang w:eastAsia="zh-CN"/>
        </w:rPr>
        <w:t>2</w:t>
      </w:r>
      <w:r w:rsidRPr="00D63A50">
        <w:rPr>
          <w:rFonts w:hint="eastAsia"/>
          <w:spacing w:val="-2"/>
          <w:lang w:eastAsia="zh-CN"/>
        </w:rPr>
        <w:t>月</w:t>
      </w:r>
      <w:r w:rsidRPr="00D63A50">
        <w:rPr>
          <w:rFonts w:hint="eastAsia"/>
          <w:spacing w:val="-2"/>
          <w:lang w:eastAsia="zh-CN"/>
        </w:rPr>
        <w:t>20-21</w:t>
      </w:r>
      <w:r w:rsidRPr="00D63A50">
        <w:rPr>
          <w:rFonts w:hint="eastAsia"/>
          <w:spacing w:val="-2"/>
          <w:lang w:eastAsia="zh-CN"/>
        </w:rPr>
        <w:t>日，日内瓦</w:t>
      </w:r>
      <w:r w:rsidRPr="00D63A50">
        <w:rPr>
          <w:rFonts w:hAnsi="SimSun" w:hint="eastAsia"/>
          <w:spacing w:val="-2"/>
          <w:lang w:eastAsia="zh-CN"/>
        </w:rPr>
        <w:t>）启动了特委会并向其分配了规则</w:t>
      </w:r>
      <w:r w:rsidRPr="00D63A50">
        <w:rPr>
          <w:rFonts w:hint="eastAsia"/>
          <w:spacing w:val="-2"/>
          <w:lang w:eastAsia="zh-CN"/>
        </w:rPr>
        <w:t>/</w:t>
      </w:r>
      <w:r w:rsidRPr="00D63A50">
        <w:rPr>
          <w:rFonts w:hAnsi="SimSun" w:hint="eastAsia"/>
          <w:spacing w:val="-2"/>
          <w:lang w:eastAsia="zh-CN"/>
        </w:rPr>
        <w:t>程序方面的任务（参见</w:t>
      </w:r>
      <w:r w:rsidRPr="00D63A50">
        <w:rPr>
          <w:rFonts w:hint="eastAsia"/>
          <w:spacing w:val="-2"/>
          <w:lang w:eastAsia="zh-CN"/>
        </w:rPr>
        <w:t>2012</w:t>
      </w:r>
      <w:r w:rsidRPr="00555517">
        <w:rPr>
          <w:rFonts w:hAnsi="SimSun" w:hint="eastAsia"/>
          <w:lang w:eastAsia="zh-CN"/>
        </w:rPr>
        <w:t>年</w:t>
      </w:r>
      <w:r>
        <w:rPr>
          <w:rFonts w:hint="eastAsia"/>
          <w:lang w:eastAsia="zh-CN"/>
        </w:rPr>
        <w:t>3</w:t>
      </w:r>
      <w:r w:rsidRPr="00555517">
        <w:rPr>
          <w:rFonts w:hAnsi="SimSun" w:hint="eastAsia"/>
          <w:lang w:eastAsia="zh-CN"/>
        </w:rPr>
        <w:t>月</w:t>
      </w:r>
      <w:r>
        <w:rPr>
          <w:rFonts w:hint="eastAsia"/>
          <w:lang w:eastAsia="zh-CN"/>
        </w:rPr>
        <w:t>19</w:t>
      </w:r>
      <w:r w:rsidRPr="00555517">
        <w:rPr>
          <w:rFonts w:hAnsi="SimSun" w:hint="eastAsia"/>
          <w:lang w:eastAsia="zh-CN"/>
        </w:rPr>
        <w:t>日的</w:t>
      </w:r>
      <w:r w:rsidRPr="00555517">
        <w:rPr>
          <w:rFonts w:hint="eastAsia"/>
          <w:lang w:eastAsia="zh-CN"/>
        </w:rPr>
        <w:t>CA/</w:t>
      </w:r>
      <w:r>
        <w:rPr>
          <w:rFonts w:hint="eastAsia"/>
          <w:lang w:eastAsia="zh-CN"/>
        </w:rPr>
        <w:t>201</w:t>
      </w:r>
      <w:r w:rsidRPr="00555517">
        <w:rPr>
          <w:rFonts w:hAnsi="SimSun" w:hint="eastAsia"/>
          <w:lang w:eastAsia="zh-CN"/>
        </w:rPr>
        <w:t>号行政通函及于</w:t>
      </w:r>
      <w:r>
        <w:rPr>
          <w:rFonts w:hint="eastAsia"/>
          <w:lang w:eastAsia="zh-CN"/>
        </w:rPr>
        <w:t>2013</w:t>
      </w:r>
      <w:r w:rsidRPr="00555517">
        <w:rPr>
          <w:rFonts w:hAnsi="SimSun" w:hint="eastAsia"/>
          <w:lang w:eastAsia="zh-CN"/>
        </w:rPr>
        <w:t>年</w:t>
      </w:r>
      <w:r>
        <w:rPr>
          <w:rFonts w:hint="eastAsia"/>
          <w:lang w:eastAsia="zh-CN"/>
        </w:rPr>
        <w:t>1</w:t>
      </w:r>
      <w:r w:rsidRPr="00555517">
        <w:rPr>
          <w:rFonts w:hAnsi="SimSun" w:hint="eastAsia"/>
          <w:lang w:eastAsia="zh-CN"/>
        </w:rPr>
        <w:t>月</w:t>
      </w:r>
      <w:r>
        <w:rPr>
          <w:rFonts w:hint="eastAsia"/>
          <w:lang w:eastAsia="zh-CN"/>
        </w:rPr>
        <w:t>15</w:t>
      </w:r>
      <w:r w:rsidRPr="00555517">
        <w:rPr>
          <w:rFonts w:hAnsi="SimSun" w:hint="eastAsia"/>
          <w:lang w:eastAsia="zh-CN"/>
        </w:rPr>
        <w:t>日发出的该通函的补遗</w:t>
      </w:r>
      <w:r>
        <w:rPr>
          <w:rFonts w:hAnsi="SimSun" w:hint="eastAsia"/>
          <w:lang w:eastAsia="zh-CN"/>
        </w:rPr>
        <w:t>1</w:t>
      </w:r>
      <w:r w:rsidRPr="00555517">
        <w:rPr>
          <w:rFonts w:hAnsi="SimSun" w:hint="eastAsia"/>
          <w:lang w:eastAsia="zh-CN"/>
        </w:rPr>
        <w:t>）。</w:t>
      </w:r>
    </w:p>
    <w:p w:rsidR="006B6250" w:rsidRPr="00555517" w:rsidRDefault="006B6250" w:rsidP="006B6250">
      <w:pPr>
        <w:spacing w:line="240" w:lineRule="auto"/>
        <w:ind w:firstLineChars="200" w:firstLine="480"/>
        <w:rPr>
          <w:lang w:eastAsia="zh-CN"/>
        </w:rPr>
      </w:pPr>
      <w:r>
        <w:rPr>
          <w:rFonts w:hAnsi="SimSun" w:hint="eastAsia"/>
          <w:lang w:eastAsia="zh-CN"/>
        </w:rPr>
        <w:t>特委</w:t>
      </w:r>
      <w:r w:rsidRPr="00555517">
        <w:rPr>
          <w:rFonts w:hAnsi="SimSun" w:hint="eastAsia"/>
          <w:lang w:eastAsia="zh-CN"/>
        </w:rPr>
        <w:t>会</w:t>
      </w:r>
      <w:r>
        <w:rPr>
          <w:rFonts w:hAnsi="SimSun" w:hint="eastAsia"/>
          <w:lang w:eastAsia="zh-CN"/>
        </w:rPr>
        <w:t>的工作组织表现为成立了一个</w:t>
      </w:r>
      <w:r>
        <w:rPr>
          <w:rFonts w:hAnsi="SimSun" w:hint="eastAsia"/>
          <w:lang w:eastAsia="zh-CN"/>
        </w:rPr>
        <w:t>SC</w:t>
      </w:r>
      <w:r w:rsidRPr="00555517">
        <w:rPr>
          <w:rFonts w:hAnsi="SimSun" w:hint="eastAsia"/>
          <w:lang w:eastAsia="zh-CN"/>
        </w:rPr>
        <w:t>工作组</w:t>
      </w:r>
      <w:r>
        <w:rPr>
          <w:rFonts w:hAnsi="SimSun" w:hint="eastAsia"/>
          <w:lang w:eastAsia="zh-CN"/>
        </w:rPr>
        <w:t>（</w:t>
      </w:r>
      <w:r>
        <w:rPr>
          <w:rFonts w:hAnsi="SimSun" w:hint="eastAsia"/>
          <w:lang w:eastAsia="zh-CN"/>
        </w:rPr>
        <w:t>SC-WP</w:t>
      </w:r>
      <w:r>
        <w:rPr>
          <w:rFonts w:hAnsi="SimSun" w:hint="eastAsia"/>
          <w:lang w:eastAsia="zh-CN"/>
        </w:rPr>
        <w:t>）并表明</w:t>
      </w:r>
      <w:r>
        <w:rPr>
          <w:rFonts w:hAnsi="SimSun" w:hint="eastAsia"/>
          <w:lang w:eastAsia="zh-CN"/>
        </w:rPr>
        <w:t>SC</w:t>
      </w:r>
      <w:r>
        <w:rPr>
          <w:rFonts w:hAnsi="SimSun" w:hint="eastAsia"/>
          <w:lang w:eastAsia="zh-CN"/>
        </w:rPr>
        <w:t>本身将</w:t>
      </w:r>
      <w:r w:rsidRPr="00555517">
        <w:rPr>
          <w:rFonts w:hAnsi="SimSun" w:hint="eastAsia"/>
          <w:lang w:eastAsia="zh-CN"/>
        </w:rPr>
        <w:t>在工作组会议之后的适当时候举行一次会议</w:t>
      </w:r>
      <w:r>
        <w:rPr>
          <w:rFonts w:hAnsi="SimSun" w:hint="eastAsia"/>
          <w:lang w:eastAsia="zh-CN"/>
        </w:rPr>
        <w:t>（见第</w:t>
      </w:r>
      <w:r>
        <w:rPr>
          <w:rFonts w:hAnsi="SimSun" w:hint="eastAsia"/>
          <w:lang w:eastAsia="zh-CN"/>
        </w:rPr>
        <w:t>CA/201</w:t>
      </w:r>
      <w:r>
        <w:rPr>
          <w:rFonts w:hAnsi="SimSun" w:hint="eastAsia"/>
          <w:lang w:eastAsia="zh-CN"/>
        </w:rPr>
        <w:t>号行政通函附件</w:t>
      </w:r>
      <w:r>
        <w:rPr>
          <w:rFonts w:hAnsi="SimSun" w:hint="eastAsia"/>
          <w:lang w:eastAsia="zh-CN"/>
        </w:rPr>
        <w:t>12</w:t>
      </w:r>
      <w:r>
        <w:rPr>
          <w:rFonts w:hAnsi="SimSun" w:hint="eastAsia"/>
          <w:lang w:eastAsia="zh-CN"/>
        </w:rPr>
        <w:t>）</w:t>
      </w:r>
      <w:r w:rsidRPr="00555517">
        <w:rPr>
          <w:rFonts w:hAnsi="SimSun" w:hint="eastAsia"/>
          <w:lang w:eastAsia="zh-CN"/>
        </w:rPr>
        <w:t>。</w:t>
      </w:r>
      <w:r>
        <w:rPr>
          <w:rFonts w:hAnsi="SimSun" w:hint="eastAsia"/>
          <w:lang w:eastAsia="zh-CN"/>
        </w:rPr>
        <w:t>SC-WP</w:t>
      </w:r>
      <w:r>
        <w:rPr>
          <w:rFonts w:hAnsi="SimSun" w:hint="eastAsia"/>
          <w:lang w:eastAsia="zh-CN"/>
        </w:rPr>
        <w:t>于</w:t>
      </w:r>
      <w:r>
        <w:rPr>
          <w:rFonts w:hAnsi="SimSun" w:hint="eastAsia"/>
          <w:lang w:eastAsia="zh-CN"/>
        </w:rPr>
        <w:t>2013</w:t>
      </w:r>
      <w:r>
        <w:rPr>
          <w:rFonts w:hAnsi="SimSun" w:hint="eastAsia"/>
          <w:lang w:eastAsia="zh-CN"/>
        </w:rPr>
        <w:t>年</w:t>
      </w:r>
      <w:r>
        <w:rPr>
          <w:rFonts w:hAnsi="SimSun" w:hint="eastAsia"/>
          <w:lang w:eastAsia="zh-CN"/>
        </w:rPr>
        <w:t>12</w:t>
      </w:r>
      <w:r>
        <w:rPr>
          <w:rFonts w:hAnsi="SimSun" w:hint="eastAsia"/>
          <w:lang w:eastAsia="zh-CN"/>
        </w:rPr>
        <w:t>月</w:t>
      </w:r>
      <w:r>
        <w:rPr>
          <w:rFonts w:hAnsi="SimSun" w:hint="eastAsia"/>
          <w:lang w:eastAsia="zh-CN"/>
        </w:rPr>
        <w:t>6</w:t>
      </w:r>
      <w:r>
        <w:rPr>
          <w:rFonts w:hAnsi="SimSun" w:hint="eastAsia"/>
          <w:lang w:eastAsia="zh-CN"/>
        </w:rPr>
        <w:t>至</w:t>
      </w:r>
      <w:r>
        <w:rPr>
          <w:rFonts w:hAnsi="SimSun" w:hint="eastAsia"/>
          <w:lang w:eastAsia="zh-CN"/>
        </w:rPr>
        <w:t>11</w:t>
      </w:r>
      <w:r>
        <w:rPr>
          <w:rFonts w:hAnsi="SimSun" w:hint="eastAsia"/>
          <w:lang w:eastAsia="zh-CN"/>
        </w:rPr>
        <w:t>日召开了一次会议。</w:t>
      </w:r>
    </w:p>
    <w:p w:rsidR="006B6250" w:rsidRPr="00555517" w:rsidRDefault="006B6250" w:rsidP="006B6250">
      <w:pPr>
        <w:pStyle w:val="Heading1"/>
        <w:spacing w:line="240" w:lineRule="auto"/>
        <w:rPr>
          <w:lang w:eastAsia="zh-CN"/>
        </w:rPr>
      </w:pPr>
      <w:r w:rsidRPr="00555517">
        <w:rPr>
          <w:rFonts w:hint="eastAsia"/>
          <w:lang w:eastAsia="zh-CN"/>
        </w:rPr>
        <w:t>2</w:t>
      </w:r>
      <w:r w:rsidRPr="00555517">
        <w:rPr>
          <w:rFonts w:hint="eastAsia"/>
          <w:lang w:eastAsia="zh-CN"/>
        </w:rPr>
        <w:tab/>
      </w:r>
      <w:r w:rsidR="00EF068B">
        <w:rPr>
          <w:rFonts w:hint="eastAsia"/>
          <w:lang w:eastAsia="zh-CN"/>
        </w:rPr>
        <w:t>特委会</w:t>
      </w:r>
      <w:r w:rsidRPr="00555517">
        <w:rPr>
          <w:rFonts w:hint="eastAsia"/>
          <w:lang w:eastAsia="zh-CN"/>
        </w:rPr>
        <w:t>会议</w:t>
      </w:r>
      <w:r w:rsidR="00D63A50">
        <w:rPr>
          <w:rFonts w:hint="eastAsia"/>
          <w:lang w:eastAsia="zh-CN"/>
        </w:rPr>
        <w:t>的</w:t>
      </w:r>
      <w:r w:rsidRPr="00555517">
        <w:rPr>
          <w:rFonts w:hint="eastAsia"/>
          <w:lang w:eastAsia="zh-CN"/>
        </w:rPr>
        <w:t>日期和地点</w:t>
      </w:r>
    </w:p>
    <w:p w:rsidR="006B6250" w:rsidRDefault="00EF068B" w:rsidP="00EF068B">
      <w:pPr>
        <w:spacing w:line="240" w:lineRule="auto"/>
        <w:ind w:firstLineChars="200" w:firstLine="480"/>
        <w:rPr>
          <w:rFonts w:hAnsi="SimSun"/>
          <w:lang w:eastAsia="zh-CN"/>
        </w:rPr>
      </w:pPr>
      <w:r>
        <w:rPr>
          <w:rFonts w:hAnsi="SimSun" w:hint="eastAsia"/>
          <w:lang w:eastAsia="zh-CN"/>
        </w:rPr>
        <w:t>特委会</w:t>
      </w:r>
      <w:r w:rsidR="006B6250" w:rsidRPr="00555517">
        <w:rPr>
          <w:rFonts w:hAnsi="SimSun" w:hint="eastAsia"/>
          <w:lang w:eastAsia="zh-CN"/>
        </w:rPr>
        <w:t>会议将于</w:t>
      </w:r>
      <w:r w:rsidR="006B6250" w:rsidRPr="00555517">
        <w:rPr>
          <w:rFonts w:hint="eastAsia"/>
          <w:lang w:eastAsia="zh-CN"/>
        </w:rPr>
        <w:t>20</w:t>
      </w:r>
      <w:r>
        <w:rPr>
          <w:rFonts w:hint="eastAsia"/>
          <w:lang w:eastAsia="zh-CN"/>
        </w:rPr>
        <w:t>14</w:t>
      </w:r>
      <w:r w:rsidR="006B6250" w:rsidRPr="00555517">
        <w:rPr>
          <w:rFonts w:hAnsi="SimSun" w:hint="eastAsia"/>
          <w:lang w:eastAsia="zh-CN"/>
        </w:rPr>
        <w:t>年</w:t>
      </w:r>
      <w:r>
        <w:rPr>
          <w:rFonts w:hint="eastAsia"/>
          <w:lang w:eastAsia="zh-CN"/>
        </w:rPr>
        <w:t>12</w:t>
      </w:r>
      <w:r w:rsidR="006B6250" w:rsidRPr="00555517">
        <w:rPr>
          <w:rFonts w:hAnsi="SimSun" w:hint="eastAsia"/>
          <w:lang w:eastAsia="zh-CN"/>
        </w:rPr>
        <w:t>月</w:t>
      </w:r>
      <w:r w:rsidR="006B6250">
        <w:rPr>
          <w:rFonts w:hint="eastAsia"/>
          <w:lang w:eastAsia="zh-CN"/>
        </w:rPr>
        <w:t>1-5</w:t>
      </w:r>
      <w:r w:rsidR="006B6250" w:rsidRPr="00555517">
        <w:rPr>
          <w:rFonts w:hAnsi="SimSun" w:hint="eastAsia"/>
          <w:lang w:eastAsia="zh-CN"/>
        </w:rPr>
        <w:t>日在日内瓦国际电联总部举行。</w:t>
      </w:r>
      <w:r w:rsidR="006B6250" w:rsidRPr="00CB2BEF">
        <w:rPr>
          <w:rFonts w:hAnsi="SimSun" w:hint="eastAsia"/>
          <w:b/>
          <w:bCs/>
          <w:lang w:eastAsia="zh-CN"/>
        </w:rPr>
        <w:t>开幕会议将于</w:t>
      </w:r>
      <w:r w:rsidR="006B6250" w:rsidRPr="00555517">
        <w:rPr>
          <w:rFonts w:hAnsi="SimSun" w:hint="eastAsia"/>
          <w:lang w:eastAsia="zh-CN"/>
        </w:rPr>
        <w:t>会议</w:t>
      </w:r>
      <w:r w:rsidR="006B6250">
        <w:rPr>
          <w:rFonts w:hAnsi="SimSun" w:hint="eastAsia"/>
          <w:lang w:eastAsia="zh-CN"/>
        </w:rPr>
        <w:t>首</w:t>
      </w:r>
      <w:r w:rsidR="006B6250" w:rsidRPr="00555517">
        <w:rPr>
          <w:rFonts w:hAnsi="SimSun" w:hint="eastAsia"/>
          <w:lang w:eastAsia="zh-CN"/>
        </w:rPr>
        <w:t>日</w:t>
      </w:r>
      <w:r w:rsidR="006B6250" w:rsidRPr="00CB2BEF">
        <w:rPr>
          <w:rFonts w:hAnsi="SimSun" w:hint="eastAsia"/>
          <w:b/>
          <w:bCs/>
          <w:lang w:eastAsia="zh-CN"/>
        </w:rPr>
        <w:t>上午</w:t>
      </w:r>
      <w:r>
        <w:rPr>
          <w:rFonts w:hint="eastAsia"/>
          <w:b/>
          <w:bCs/>
          <w:lang w:eastAsia="zh-CN"/>
        </w:rPr>
        <w:t>09:30</w:t>
      </w:r>
      <w:r w:rsidR="006B6250" w:rsidRPr="00CB2BEF">
        <w:rPr>
          <w:rFonts w:hAnsi="SimSun" w:hint="eastAsia"/>
          <w:b/>
          <w:bCs/>
          <w:lang w:eastAsia="zh-CN"/>
        </w:rPr>
        <w:t>时举行</w:t>
      </w:r>
      <w:r w:rsidR="006B6250">
        <w:rPr>
          <w:rFonts w:hAnsi="SimSun" w:hint="eastAsia"/>
          <w:lang w:eastAsia="zh-CN"/>
        </w:rPr>
        <w:t>。</w:t>
      </w:r>
    </w:p>
    <w:p w:rsidR="00EF068B" w:rsidRDefault="00EF068B" w:rsidP="00EF068B">
      <w:pPr>
        <w:spacing w:line="240" w:lineRule="auto"/>
        <w:ind w:firstLineChars="200" w:firstLine="480"/>
        <w:rPr>
          <w:rFonts w:hAnsi="SimSun"/>
          <w:lang w:eastAsia="zh-CN"/>
        </w:rPr>
      </w:pPr>
    </w:p>
    <w:tbl>
      <w:tblPr>
        <w:tblW w:w="9999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235"/>
        <w:gridCol w:w="2976"/>
        <w:gridCol w:w="3087"/>
      </w:tblGrid>
      <w:tr w:rsidR="00EF068B" w:rsidRPr="001471E1" w:rsidTr="0088198A">
        <w:trPr>
          <w:jc w:val="center"/>
        </w:trPr>
        <w:tc>
          <w:tcPr>
            <w:tcW w:w="1701" w:type="dxa"/>
          </w:tcPr>
          <w:p w:rsidR="00EF068B" w:rsidRPr="00D80521" w:rsidRDefault="00EF068B" w:rsidP="0088198A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组别</w:t>
            </w:r>
          </w:p>
        </w:tc>
        <w:tc>
          <w:tcPr>
            <w:tcW w:w="2235" w:type="dxa"/>
            <w:shd w:val="clear" w:color="auto" w:fill="auto"/>
          </w:tcPr>
          <w:p w:rsidR="00EF068B" w:rsidRPr="00D80521" w:rsidRDefault="00EF068B" w:rsidP="0088198A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会议日期</w:t>
            </w:r>
          </w:p>
        </w:tc>
        <w:tc>
          <w:tcPr>
            <w:tcW w:w="2976" w:type="dxa"/>
          </w:tcPr>
          <w:p w:rsidR="00EF068B" w:rsidRPr="00D80521" w:rsidRDefault="00EF068B" w:rsidP="0088198A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提交文稿截止日期</w:t>
            </w:r>
          </w:p>
        </w:tc>
        <w:tc>
          <w:tcPr>
            <w:tcW w:w="3087" w:type="dxa"/>
          </w:tcPr>
          <w:p w:rsidR="00EF068B" w:rsidRPr="00D80521" w:rsidRDefault="00EF068B" w:rsidP="0088198A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开幕会议</w:t>
            </w:r>
          </w:p>
        </w:tc>
      </w:tr>
      <w:tr w:rsidR="00EF068B" w:rsidRPr="001471E1" w:rsidTr="0088198A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8B" w:rsidRPr="00A96815" w:rsidRDefault="00EF068B" w:rsidP="0088198A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特委会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68B" w:rsidRPr="00A96815" w:rsidRDefault="00EF068B" w:rsidP="0088198A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2014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>1-5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8B" w:rsidRPr="00BD2192" w:rsidRDefault="00EF068B" w:rsidP="0088198A">
            <w:pPr>
              <w:pStyle w:val="Tabletext"/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2014</w:t>
            </w:r>
            <w:r>
              <w:rPr>
                <w:rFonts w:hint="eastAsia"/>
                <w:bCs/>
                <w:lang w:eastAsia="zh-CN"/>
              </w:rPr>
              <w:t>年</w:t>
            </w:r>
            <w:r>
              <w:rPr>
                <w:rFonts w:hint="eastAsia"/>
                <w:bCs/>
                <w:lang w:eastAsia="zh-CN"/>
              </w:rPr>
              <w:t>11</w:t>
            </w:r>
            <w:r>
              <w:rPr>
                <w:rFonts w:hint="eastAsia"/>
                <w:bCs/>
                <w:lang w:eastAsia="zh-CN"/>
              </w:rPr>
              <w:t>月</w:t>
            </w:r>
            <w:r>
              <w:rPr>
                <w:rFonts w:hint="eastAsia"/>
                <w:bCs/>
                <w:lang w:eastAsia="zh-CN"/>
              </w:rPr>
              <w:t>24</w:t>
            </w:r>
            <w:r>
              <w:rPr>
                <w:rFonts w:hint="eastAsia"/>
                <w:bCs/>
                <w:lang w:eastAsia="zh-CN"/>
              </w:rPr>
              <w:t>日（星期一）</w:t>
            </w:r>
            <w:r>
              <w:rPr>
                <w:rFonts w:hint="eastAsia"/>
                <w:bCs/>
                <w:lang w:eastAsia="zh-CN"/>
              </w:rPr>
              <w:t>16:00</w:t>
            </w:r>
            <w:r>
              <w:rPr>
                <w:rFonts w:hint="eastAsia"/>
                <w:bCs/>
                <w:lang w:eastAsia="zh-CN"/>
              </w:rPr>
              <w:t>协调世界时（</w:t>
            </w:r>
            <w:r>
              <w:rPr>
                <w:rFonts w:hint="eastAsia"/>
                <w:bCs/>
                <w:lang w:eastAsia="zh-CN"/>
              </w:rPr>
              <w:t>UTC</w:t>
            </w:r>
            <w:r>
              <w:rPr>
                <w:rFonts w:hint="eastAsia"/>
                <w:bCs/>
                <w:lang w:eastAsia="zh-CN"/>
              </w:rPr>
              <w:t>）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8B" w:rsidRPr="00BD2192" w:rsidRDefault="00EF068B" w:rsidP="00EF068B">
            <w:pPr>
              <w:pStyle w:val="Tabletext"/>
              <w:jc w:val="center"/>
              <w:rPr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2014</w:t>
            </w:r>
            <w:r>
              <w:rPr>
                <w:rFonts w:hint="eastAsia"/>
                <w:bCs/>
                <w:lang w:eastAsia="zh-CN"/>
              </w:rPr>
              <w:t>年</w:t>
            </w:r>
            <w:r>
              <w:rPr>
                <w:rFonts w:hint="eastAsia"/>
                <w:bCs/>
                <w:lang w:eastAsia="zh-CN"/>
              </w:rPr>
              <w:t>12</w:t>
            </w:r>
            <w:r>
              <w:rPr>
                <w:rFonts w:hint="eastAsia"/>
                <w:bCs/>
                <w:lang w:eastAsia="zh-CN"/>
              </w:rPr>
              <w:t>月</w:t>
            </w:r>
            <w:r>
              <w:rPr>
                <w:rFonts w:hint="eastAsia"/>
                <w:bCs/>
                <w:lang w:eastAsia="zh-CN"/>
              </w:rPr>
              <w:t>1</w:t>
            </w:r>
            <w:r>
              <w:rPr>
                <w:rFonts w:hint="eastAsia"/>
                <w:bCs/>
                <w:lang w:eastAsia="zh-CN"/>
              </w:rPr>
              <w:t>日（星期一），</w:t>
            </w:r>
            <w:r>
              <w:rPr>
                <w:rFonts w:hint="eastAsia"/>
                <w:bCs/>
                <w:lang w:eastAsia="zh-CN"/>
              </w:rPr>
              <w:t>9:30</w:t>
            </w:r>
          </w:p>
        </w:tc>
      </w:tr>
    </w:tbl>
    <w:p w:rsidR="00EF068B" w:rsidRPr="00EF068B" w:rsidRDefault="00EF068B" w:rsidP="00EF068B">
      <w:pPr>
        <w:spacing w:line="240" w:lineRule="auto"/>
        <w:ind w:firstLineChars="200" w:firstLine="480"/>
        <w:rPr>
          <w:lang w:eastAsia="zh-CN"/>
        </w:rPr>
      </w:pPr>
    </w:p>
    <w:p w:rsidR="006B6250" w:rsidRPr="00555517" w:rsidRDefault="006B6250" w:rsidP="006B6250">
      <w:pPr>
        <w:pStyle w:val="Heading1"/>
        <w:spacing w:line="240" w:lineRule="auto"/>
        <w:rPr>
          <w:lang w:eastAsia="zh-CN"/>
        </w:rPr>
      </w:pPr>
      <w:r w:rsidRPr="00555517">
        <w:rPr>
          <w:rFonts w:hint="eastAsia"/>
          <w:lang w:eastAsia="zh-CN"/>
        </w:rPr>
        <w:lastRenderedPageBreak/>
        <w:t>3</w:t>
      </w:r>
      <w:r w:rsidRPr="00555517">
        <w:rPr>
          <w:rFonts w:hint="eastAsia"/>
          <w:lang w:eastAsia="zh-CN"/>
        </w:rPr>
        <w:tab/>
      </w:r>
      <w:r w:rsidRPr="00555517">
        <w:rPr>
          <w:rFonts w:hint="eastAsia"/>
          <w:lang w:eastAsia="zh-CN"/>
        </w:rPr>
        <w:t>会议议程</w:t>
      </w:r>
    </w:p>
    <w:p w:rsidR="006B6250" w:rsidRPr="00555517" w:rsidRDefault="00655665" w:rsidP="00655665">
      <w:pPr>
        <w:spacing w:line="240" w:lineRule="auto"/>
        <w:ind w:firstLineChars="200" w:firstLine="480"/>
        <w:rPr>
          <w:lang w:eastAsia="zh-CN"/>
        </w:rPr>
      </w:pPr>
      <w:r>
        <w:rPr>
          <w:rFonts w:hAnsi="SimSun" w:hint="eastAsia"/>
          <w:lang w:eastAsia="zh-CN"/>
        </w:rPr>
        <w:t>特委</w:t>
      </w:r>
      <w:r w:rsidR="006B6250" w:rsidRPr="00555517">
        <w:rPr>
          <w:rFonts w:hAnsi="SimSun" w:hint="eastAsia"/>
          <w:lang w:eastAsia="zh-CN"/>
        </w:rPr>
        <w:t>会会议的议程草案见附件。该议程草案</w:t>
      </w:r>
      <w:r w:rsidR="006B6250" w:rsidRPr="00CB2BEF">
        <w:rPr>
          <w:rFonts w:asciiTheme="majorBidi" w:hAnsiTheme="majorBidi" w:cstheme="majorBidi"/>
          <w:lang w:eastAsia="zh-CN"/>
        </w:rPr>
        <w:t>特别</w:t>
      </w:r>
      <w:r>
        <w:rPr>
          <w:rFonts w:hAnsi="SimSun" w:hint="eastAsia"/>
          <w:lang w:eastAsia="zh-CN"/>
        </w:rPr>
        <w:t>包括一项特委</w:t>
      </w:r>
      <w:r w:rsidR="006B6250" w:rsidRPr="00555517">
        <w:rPr>
          <w:rFonts w:hAnsi="SimSun" w:hint="eastAsia"/>
          <w:lang w:eastAsia="zh-CN"/>
        </w:rPr>
        <w:t>会工作组主席介绍工作报告的内容</w:t>
      </w:r>
      <w:r>
        <w:rPr>
          <w:rFonts w:hAnsi="SimSun" w:hint="eastAsia"/>
          <w:lang w:eastAsia="zh-CN"/>
        </w:rPr>
        <w:t>以及按照</w:t>
      </w:r>
      <w:r>
        <w:rPr>
          <w:rFonts w:hAnsi="SimSun" w:hint="eastAsia"/>
          <w:lang w:eastAsia="zh-CN"/>
        </w:rPr>
        <w:t>ITU-R</w:t>
      </w:r>
      <w:r>
        <w:rPr>
          <w:rFonts w:hAnsi="SimSun" w:hint="eastAsia"/>
          <w:lang w:eastAsia="zh-CN"/>
        </w:rPr>
        <w:t>第</w:t>
      </w:r>
      <w:r>
        <w:rPr>
          <w:rFonts w:hAnsi="SimSun" w:hint="eastAsia"/>
          <w:lang w:eastAsia="zh-CN"/>
        </w:rPr>
        <w:t>38-4</w:t>
      </w:r>
      <w:r>
        <w:rPr>
          <w:rFonts w:hAnsi="SimSun" w:hint="eastAsia"/>
          <w:lang w:eastAsia="zh-CN"/>
        </w:rPr>
        <w:t>号决议</w:t>
      </w:r>
      <w:r w:rsidRPr="00EA515E">
        <w:rPr>
          <w:rFonts w:ascii="STKaiti" w:eastAsia="STKaiti" w:hAnsi="STKaiti" w:hint="eastAsia"/>
          <w:lang w:eastAsia="zh-CN"/>
        </w:rPr>
        <w:t>做出决议</w:t>
      </w:r>
      <w:r>
        <w:rPr>
          <w:rFonts w:hAnsi="SimSun" w:hint="eastAsia"/>
          <w:lang w:eastAsia="zh-CN"/>
        </w:rPr>
        <w:t>3</w:t>
      </w:r>
      <w:r>
        <w:rPr>
          <w:rFonts w:hAnsi="SimSun" w:hint="eastAsia"/>
          <w:lang w:eastAsia="zh-CN"/>
        </w:rPr>
        <w:t>段落的规定，制定作为文稿提交</w:t>
      </w:r>
      <w:r>
        <w:rPr>
          <w:rFonts w:hAnsi="SimSun" w:hint="eastAsia"/>
          <w:lang w:eastAsia="zh-CN"/>
        </w:rPr>
        <w:t>CPM</w:t>
      </w:r>
      <w:r>
        <w:rPr>
          <w:rFonts w:hAnsi="SimSun" w:hint="eastAsia"/>
          <w:lang w:eastAsia="zh-CN"/>
        </w:rPr>
        <w:t>工作的报告的情况</w:t>
      </w:r>
      <w:r w:rsidR="006B6250" w:rsidRPr="00555517">
        <w:rPr>
          <w:rFonts w:hAnsi="SimSun" w:hint="eastAsia"/>
          <w:lang w:eastAsia="zh-CN"/>
        </w:rPr>
        <w:t>。</w:t>
      </w:r>
    </w:p>
    <w:p w:rsidR="006B6250" w:rsidRPr="00555517" w:rsidRDefault="006B6250" w:rsidP="00655665">
      <w:pPr>
        <w:spacing w:line="240" w:lineRule="auto"/>
        <w:ind w:firstLine="465"/>
        <w:rPr>
          <w:lang w:eastAsia="zh-CN"/>
        </w:rPr>
      </w:pPr>
      <w:r w:rsidRPr="00555517">
        <w:rPr>
          <w:rFonts w:hAnsi="SimSun" w:hint="eastAsia"/>
          <w:lang w:eastAsia="zh-CN"/>
        </w:rPr>
        <w:t>现已在国际电联网站（</w:t>
      </w:r>
      <w:hyperlink r:id="rId9" w:history="1">
        <w:r w:rsidR="00655665" w:rsidRPr="009A45FE">
          <w:rPr>
            <w:rStyle w:val="Hyperlink"/>
            <w:rFonts w:asciiTheme="minorHAnsi" w:hAnsiTheme="minorHAnsi"/>
            <w:bCs/>
            <w:szCs w:val="24"/>
          </w:rPr>
          <w:t>http://www.itu.int/md/R12-SCWP-C-0034/en</w:t>
        </w:r>
      </w:hyperlink>
      <w:r w:rsidRPr="00555517">
        <w:rPr>
          <w:rFonts w:hAnsi="SimSun" w:hint="eastAsia"/>
          <w:lang w:eastAsia="zh-CN"/>
        </w:rPr>
        <w:t>）上提供特委会工作组会议的主席报告（</w:t>
      </w:r>
      <w:hyperlink r:id="rId10" w:history="1">
        <w:r w:rsidR="00655665" w:rsidRPr="005422DA">
          <w:rPr>
            <w:rStyle w:val="Hyperlink"/>
            <w:rFonts w:asciiTheme="minorHAnsi" w:hAnsiTheme="minorHAnsi"/>
            <w:szCs w:val="24"/>
          </w:rPr>
          <w:t>SC-WP/34</w:t>
        </w:r>
      </w:hyperlink>
      <w:r w:rsidRPr="00555517">
        <w:rPr>
          <w:rFonts w:hAnsi="SimSun" w:hint="eastAsia"/>
          <w:lang w:eastAsia="zh-CN"/>
        </w:rPr>
        <w:t>号文件），供贵方参考。</w:t>
      </w:r>
    </w:p>
    <w:p w:rsidR="006B6250" w:rsidRPr="00555517" w:rsidRDefault="006B6250" w:rsidP="006B6250">
      <w:pPr>
        <w:pStyle w:val="Heading1"/>
        <w:spacing w:line="240" w:lineRule="auto"/>
        <w:rPr>
          <w:lang w:eastAsia="zh-CN"/>
        </w:rPr>
      </w:pPr>
      <w:r>
        <w:rPr>
          <w:rFonts w:hint="eastAsia"/>
          <w:lang w:eastAsia="zh-CN"/>
        </w:rPr>
        <w:t>4</w:t>
      </w:r>
      <w:r w:rsidRPr="00555517">
        <w:rPr>
          <w:rFonts w:hint="eastAsia"/>
          <w:lang w:eastAsia="zh-CN"/>
        </w:rPr>
        <w:tab/>
      </w:r>
      <w:r w:rsidRPr="00555517">
        <w:rPr>
          <w:rFonts w:hAnsi="SimSun" w:hint="eastAsia"/>
          <w:lang w:eastAsia="zh-CN"/>
        </w:rPr>
        <w:t>文稿</w:t>
      </w:r>
    </w:p>
    <w:p w:rsidR="006B6250" w:rsidRDefault="006B6250" w:rsidP="006B6250">
      <w:pPr>
        <w:spacing w:line="240" w:lineRule="auto"/>
        <w:ind w:firstLine="465"/>
        <w:rPr>
          <w:rFonts w:hAnsi="SimSun"/>
          <w:lang w:eastAsia="zh-CN"/>
        </w:rPr>
      </w:pPr>
      <w:r w:rsidRPr="00555517">
        <w:rPr>
          <w:rFonts w:hAnsi="SimSun" w:hint="eastAsia"/>
          <w:lang w:eastAsia="zh-CN"/>
        </w:rPr>
        <w:t>针对</w:t>
      </w:r>
      <w:r>
        <w:rPr>
          <w:rFonts w:hAnsi="SimSun" w:hint="eastAsia"/>
          <w:lang w:eastAsia="zh-CN"/>
        </w:rPr>
        <w:t>特委会工作提交的文稿</w:t>
      </w:r>
      <w:r w:rsidRPr="00555517">
        <w:rPr>
          <w:rFonts w:hAnsi="SimSun" w:hint="eastAsia"/>
          <w:lang w:eastAsia="zh-CN"/>
        </w:rPr>
        <w:t>将按照</w:t>
      </w:r>
      <w:r w:rsidRPr="00555517">
        <w:rPr>
          <w:rFonts w:hint="eastAsia"/>
          <w:lang w:eastAsia="zh-CN"/>
        </w:rPr>
        <w:t>ITU-R</w:t>
      </w:r>
      <w:r w:rsidRPr="00555517">
        <w:rPr>
          <w:rFonts w:hAnsi="SimSun" w:hint="eastAsia"/>
          <w:lang w:eastAsia="zh-CN"/>
        </w:rPr>
        <w:t>第</w:t>
      </w:r>
      <w:r>
        <w:rPr>
          <w:rFonts w:hint="eastAsia"/>
          <w:lang w:eastAsia="zh-CN"/>
        </w:rPr>
        <w:t>1-6</w:t>
      </w:r>
      <w:r w:rsidRPr="00555517">
        <w:rPr>
          <w:rFonts w:hAnsi="SimSun" w:hint="eastAsia"/>
          <w:lang w:eastAsia="zh-CN"/>
        </w:rPr>
        <w:t>号决议的规定进行</w:t>
      </w:r>
      <w:r w:rsidR="00655665">
        <w:rPr>
          <w:rFonts w:hAnsi="SimSun" w:hint="eastAsia"/>
          <w:lang w:eastAsia="zh-CN"/>
        </w:rPr>
        <w:t>处理</w:t>
      </w:r>
      <w:r w:rsidRPr="00555517">
        <w:rPr>
          <w:rFonts w:hAnsi="SimSun" w:hint="eastAsia"/>
          <w:lang w:eastAsia="zh-CN"/>
        </w:rPr>
        <w:t>。</w:t>
      </w:r>
    </w:p>
    <w:p w:rsidR="006B6250" w:rsidRPr="00D963A4" w:rsidRDefault="006B6250" w:rsidP="006B6250">
      <w:pPr>
        <w:spacing w:line="240" w:lineRule="auto"/>
        <w:ind w:firstLineChars="200" w:firstLine="480"/>
        <w:rPr>
          <w:szCs w:val="24"/>
          <w:lang w:eastAsia="zh-CN"/>
        </w:rPr>
      </w:pPr>
      <w:r w:rsidRPr="00D963A4">
        <w:rPr>
          <w:szCs w:val="24"/>
          <w:lang w:eastAsia="zh-CN"/>
        </w:rPr>
        <w:t>鼓励各成员国提交文稿（包括文稿的修订、补遗和勘误），以便在会议开幕</w:t>
      </w:r>
      <w:r w:rsidRPr="00D963A4">
        <w:rPr>
          <w:szCs w:val="24"/>
          <w:lang w:eastAsia="zh-CN"/>
        </w:rPr>
        <w:t>12</w:t>
      </w:r>
      <w:r w:rsidRPr="00D963A4">
        <w:rPr>
          <w:szCs w:val="24"/>
          <w:lang w:eastAsia="zh-CN"/>
        </w:rPr>
        <w:t>个日历日前能收到这些文稿。接受文稿的最后期限为会议开幕的</w:t>
      </w:r>
      <w:r w:rsidRPr="00D963A4">
        <w:rPr>
          <w:szCs w:val="24"/>
          <w:lang w:eastAsia="zh-CN"/>
        </w:rPr>
        <w:t>7</w:t>
      </w:r>
      <w:r w:rsidRPr="00D963A4">
        <w:rPr>
          <w:szCs w:val="24"/>
          <w:lang w:eastAsia="zh-CN"/>
        </w:rPr>
        <w:t>个日历日前（协调世界时</w:t>
      </w:r>
      <w:r w:rsidRPr="00D963A4">
        <w:rPr>
          <w:szCs w:val="24"/>
          <w:lang w:eastAsia="zh-CN"/>
        </w:rPr>
        <w:t>16:00</w:t>
      </w:r>
      <w:r w:rsidRPr="00D963A4">
        <w:rPr>
          <w:szCs w:val="24"/>
          <w:lang w:eastAsia="zh-CN"/>
        </w:rPr>
        <w:t>）。</w:t>
      </w:r>
      <w:r w:rsidRPr="00D963A4">
        <w:rPr>
          <w:b/>
          <w:bCs/>
          <w:szCs w:val="24"/>
          <w:lang w:eastAsia="zh-CN"/>
        </w:rPr>
        <w:t>本次会议接受文稿的截止日期见上述表格中的具体规定。</w:t>
      </w:r>
      <w:r w:rsidRPr="00D963A4">
        <w:rPr>
          <w:szCs w:val="24"/>
          <w:lang w:eastAsia="zh-CN"/>
        </w:rPr>
        <w:t>在此截止日期后收到的文稿将不被接受。</w:t>
      </w:r>
      <w:r w:rsidRPr="00D963A4">
        <w:rPr>
          <w:szCs w:val="24"/>
          <w:lang w:eastAsia="zh-CN"/>
        </w:rPr>
        <w:t>ITU-R</w:t>
      </w:r>
      <w:r w:rsidRPr="00D963A4">
        <w:rPr>
          <w:szCs w:val="24"/>
          <w:lang w:eastAsia="zh-CN"/>
        </w:rPr>
        <w:t>第</w:t>
      </w:r>
      <w:r w:rsidRPr="00D963A4">
        <w:rPr>
          <w:szCs w:val="24"/>
          <w:lang w:eastAsia="zh-CN"/>
        </w:rPr>
        <w:t>1-6</w:t>
      </w:r>
      <w:r w:rsidRPr="00D963A4">
        <w:rPr>
          <w:szCs w:val="24"/>
          <w:lang w:eastAsia="zh-CN"/>
        </w:rPr>
        <w:t>号决议规定，不得审议在会议开幕时尚未提供给与会者的文稿。</w:t>
      </w:r>
    </w:p>
    <w:p w:rsidR="006B6250" w:rsidRPr="00042258" w:rsidRDefault="006B6250" w:rsidP="006B6250">
      <w:pPr>
        <w:spacing w:line="240" w:lineRule="auto"/>
        <w:ind w:firstLine="465"/>
        <w:rPr>
          <w:rFonts w:hAnsi="SimSun"/>
          <w:lang w:eastAsia="zh-CN"/>
        </w:rPr>
      </w:pPr>
    </w:p>
    <w:p w:rsidR="006B6250" w:rsidRPr="00555517" w:rsidRDefault="006B6250" w:rsidP="006B6250">
      <w:pPr>
        <w:spacing w:line="240" w:lineRule="auto"/>
        <w:ind w:firstLine="465"/>
        <w:rPr>
          <w:lang w:eastAsia="zh-CN"/>
        </w:rPr>
      </w:pPr>
      <w:r w:rsidRPr="00555517">
        <w:rPr>
          <w:rFonts w:hAnsi="SimSun" w:hint="eastAsia"/>
          <w:lang w:eastAsia="zh-CN"/>
        </w:rPr>
        <w:t>请与会者将文稿通过电子邮件的方式提交至：</w:t>
      </w:r>
    </w:p>
    <w:p w:rsidR="006B6250" w:rsidRPr="00555517" w:rsidRDefault="00AC6FBC" w:rsidP="006B6250">
      <w:pPr>
        <w:spacing w:line="240" w:lineRule="auto"/>
        <w:ind w:firstLine="465"/>
        <w:jc w:val="center"/>
        <w:rPr>
          <w:lang w:eastAsia="zh-CN"/>
        </w:rPr>
      </w:pPr>
      <w:hyperlink r:id="rId11" w:history="1">
        <w:r w:rsidR="006B6250" w:rsidRPr="00876F29">
          <w:rPr>
            <w:rStyle w:val="Hyperlink"/>
            <w:rFonts w:hint="eastAsia"/>
            <w:lang w:eastAsia="zh-CN"/>
          </w:rPr>
          <w:t>rsc@itu.int</w:t>
        </w:r>
      </w:hyperlink>
      <w:r w:rsidR="006B6250" w:rsidRPr="00555517">
        <w:rPr>
          <w:rFonts w:hAnsi="SimSun" w:hint="eastAsia"/>
          <w:lang w:eastAsia="zh-CN"/>
        </w:rPr>
        <w:t>。</w:t>
      </w:r>
    </w:p>
    <w:p w:rsidR="006B6250" w:rsidRDefault="006B6250" w:rsidP="006B6250">
      <w:pPr>
        <w:spacing w:line="240" w:lineRule="auto"/>
        <w:ind w:firstLine="465"/>
        <w:rPr>
          <w:rFonts w:hAnsi="SimSun"/>
          <w:lang w:eastAsia="zh-CN"/>
        </w:rPr>
      </w:pPr>
      <w:r w:rsidRPr="00555517">
        <w:rPr>
          <w:rFonts w:hAnsi="SimSun" w:hint="eastAsia"/>
          <w:lang w:eastAsia="zh-CN"/>
        </w:rPr>
        <w:t>应同时将一份副本送至</w:t>
      </w:r>
      <w:r>
        <w:rPr>
          <w:rFonts w:hAnsi="SimSun" w:hint="eastAsia"/>
          <w:lang w:eastAsia="zh-CN"/>
        </w:rPr>
        <w:t>特委会</w:t>
      </w:r>
      <w:r w:rsidRPr="00555517">
        <w:rPr>
          <w:rFonts w:hAnsi="SimSun" w:hint="eastAsia"/>
          <w:lang w:eastAsia="zh-CN"/>
        </w:rPr>
        <w:t>主席和副主席。有关地址可查阅：</w:t>
      </w:r>
    </w:p>
    <w:p w:rsidR="00AC6FBC" w:rsidRDefault="00AC6FBC" w:rsidP="00AC6FBC">
      <w:pPr>
        <w:spacing w:before="240" w:line="240" w:lineRule="auto"/>
        <w:ind w:firstLine="465"/>
        <w:jc w:val="center"/>
        <w:rPr>
          <w:rFonts w:hAnsi="SimSun"/>
          <w:lang w:eastAsia="zh-CN"/>
        </w:rPr>
      </w:pPr>
      <w:hyperlink r:id="rId12" w:history="1">
        <w:r w:rsidRPr="009D4A85">
          <w:rPr>
            <w:rStyle w:val="Hyperlink"/>
            <w:rFonts w:hAnsi="SimSun"/>
            <w:lang w:eastAsia="zh-CN"/>
          </w:rPr>
          <w:t>http://www.itu.int/go/rsc/go/ch</w:t>
        </w:r>
      </w:hyperlink>
    </w:p>
    <w:p w:rsidR="006B6250" w:rsidRPr="00F92949" w:rsidRDefault="006B6250" w:rsidP="006B6250">
      <w:pPr>
        <w:pStyle w:val="Heading1"/>
        <w:spacing w:line="240" w:lineRule="auto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5</w:t>
      </w:r>
      <w:r w:rsidRPr="00F92949">
        <w:rPr>
          <w:rFonts w:asciiTheme="minorHAnsi" w:hAnsiTheme="minorHAnsi" w:cstheme="minorHAnsi"/>
          <w:szCs w:val="24"/>
          <w:lang w:eastAsia="zh-CN"/>
        </w:rPr>
        <w:tab/>
      </w:r>
      <w:r w:rsidRPr="00F92949">
        <w:rPr>
          <w:rFonts w:asciiTheme="minorHAnsi" w:hAnsiTheme="minorHAnsi" w:cstheme="minorHAnsi"/>
          <w:szCs w:val="24"/>
          <w:lang w:eastAsia="zh-CN"/>
        </w:rPr>
        <w:t>文件</w:t>
      </w:r>
    </w:p>
    <w:p w:rsidR="006B6250" w:rsidRDefault="006B6250" w:rsidP="000B7FAE">
      <w:pPr>
        <w:tabs>
          <w:tab w:val="left" w:pos="567"/>
        </w:tabs>
        <w:overflowPunct/>
        <w:autoSpaceDE/>
        <w:autoSpaceDN/>
        <w:adjustRightInd/>
        <w:spacing w:line="240" w:lineRule="auto"/>
        <w:ind w:firstLineChars="200" w:firstLine="480"/>
        <w:jc w:val="left"/>
        <w:textAlignment w:val="auto"/>
        <w:rPr>
          <w:rFonts w:hAnsi="SimSun"/>
          <w:lang w:eastAsia="zh-CN"/>
        </w:rPr>
      </w:pPr>
      <w:r w:rsidRPr="00F92949">
        <w:rPr>
          <w:rFonts w:asciiTheme="minorHAnsi" w:hAnsiTheme="minorHAnsi" w:cstheme="minorHAnsi"/>
          <w:szCs w:val="24"/>
          <w:lang w:eastAsia="zh-CN"/>
        </w:rPr>
        <w:t>文稿将在一个工作日内</w:t>
      </w:r>
      <w:r w:rsidRPr="00D963A4">
        <w:rPr>
          <w:rFonts w:ascii="SimSun" w:hAnsi="SimSun" w:cstheme="minorHAnsi"/>
          <w:szCs w:val="24"/>
          <w:lang w:eastAsia="zh-CN"/>
        </w:rPr>
        <w:t>“</w:t>
      </w:r>
      <w:r w:rsidRPr="00F92949">
        <w:rPr>
          <w:rFonts w:asciiTheme="minorHAnsi" w:hAnsiTheme="minorHAnsi" w:cstheme="minorHAnsi"/>
          <w:szCs w:val="24"/>
          <w:lang w:eastAsia="zh-CN"/>
        </w:rPr>
        <w:t>照原样</w:t>
      </w:r>
      <w:r w:rsidRPr="00D963A4">
        <w:rPr>
          <w:rFonts w:ascii="SimSun" w:hAnsi="SimSun" w:cstheme="minorHAnsi"/>
          <w:szCs w:val="24"/>
          <w:lang w:eastAsia="zh-CN"/>
        </w:rPr>
        <w:t>”</w:t>
      </w:r>
      <w:r w:rsidRPr="00F92949">
        <w:rPr>
          <w:rFonts w:asciiTheme="minorHAnsi" w:hAnsiTheme="minorHAnsi" w:cstheme="minorHAnsi"/>
          <w:szCs w:val="24"/>
          <w:lang w:eastAsia="zh-CN"/>
        </w:rPr>
        <w:t>发布在为此设立的网</w:t>
      </w:r>
      <w:r w:rsidR="00655665">
        <w:rPr>
          <w:rFonts w:asciiTheme="minorHAnsi" w:hAnsiTheme="minorHAnsi" w:cstheme="minorHAnsi" w:hint="eastAsia"/>
          <w:szCs w:val="24"/>
          <w:lang w:eastAsia="zh-CN"/>
        </w:rPr>
        <w:t>页</w:t>
      </w:r>
      <w:r w:rsidRPr="00F92949">
        <w:rPr>
          <w:rFonts w:asciiTheme="minorHAnsi" w:hAnsiTheme="minorHAnsi" w:cstheme="minorHAnsi"/>
          <w:szCs w:val="24"/>
          <w:lang w:eastAsia="zh-CN"/>
        </w:rPr>
        <w:t>上：</w:t>
      </w:r>
      <w:hyperlink r:id="rId13" w:history="1">
        <w:r w:rsidR="00655665" w:rsidRPr="00F90FB0">
          <w:rPr>
            <w:rStyle w:val="Hyperlink"/>
            <w:szCs w:val="24"/>
          </w:rPr>
          <w:t>http://www.itu.int/md/R12-SC.AR-C/en</w:t>
        </w:r>
      </w:hyperlink>
      <w:r w:rsidR="00655665" w:rsidRPr="00555517">
        <w:rPr>
          <w:rFonts w:hAnsi="SimSun" w:hint="eastAsia"/>
          <w:lang w:eastAsia="zh-CN"/>
        </w:rPr>
        <w:t>。</w:t>
      </w:r>
    </w:p>
    <w:p w:rsidR="006B6250" w:rsidRPr="003F29D7" w:rsidRDefault="006B6250" w:rsidP="00655665">
      <w:pPr>
        <w:ind w:firstLineChars="200" w:firstLine="480"/>
        <w:rPr>
          <w:rStyle w:val="Hyperlink"/>
          <w:rFonts w:asciiTheme="minorHAnsi" w:hAnsiTheme="minorHAnsi" w:cstheme="minorHAnsi"/>
          <w:szCs w:val="24"/>
          <w:lang w:eastAsia="zh-CN"/>
        </w:rPr>
      </w:pPr>
      <w:r w:rsidRPr="00F92949">
        <w:rPr>
          <w:lang w:eastAsia="zh-CN"/>
        </w:rPr>
        <w:t>正式文本将在三个工作日内在下列网址发布：</w:t>
      </w:r>
      <w:hyperlink r:id="rId14" w:history="1">
        <w:r w:rsidR="00655665" w:rsidRPr="00F90FB0">
          <w:rPr>
            <w:rStyle w:val="Hyperlink"/>
            <w:bCs/>
            <w:szCs w:val="24"/>
          </w:rPr>
          <w:t>http://www.itu.int/md/R12-SC-C/en</w:t>
        </w:r>
      </w:hyperlink>
      <w:r w:rsidR="00655665" w:rsidRPr="00555517">
        <w:rPr>
          <w:rFonts w:hAnsi="SimSun" w:hint="eastAsia"/>
          <w:lang w:eastAsia="zh-CN"/>
        </w:rPr>
        <w:t>。</w:t>
      </w:r>
    </w:p>
    <w:p w:rsidR="006B6250" w:rsidRPr="00D963A4" w:rsidRDefault="00C07D6F" w:rsidP="00C07D6F">
      <w:pPr>
        <w:spacing w:line="240" w:lineRule="auto"/>
        <w:ind w:firstLineChars="200" w:firstLine="480"/>
        <w:rPr>
          <w:b/>
          <w:bCs/>
          <w:szCs w:val="24"/>
          <w:lang w:eastAsia="zh-CN"/>
        </w:rPr>
      </w:pPr>
      <w:r>
        <w:rPr>
          <w:rFonts w:hint="eastAsia"/>
          <w:szCs w:val="24"/>
          <w:lang w:eastAsia="zh-CN"/>
        </w:rPr>
        <w:t>如同</w:t>
      </w:r>
      <w:r>
        <w:rPr>
          <w:rFonts w:hint="eastAsia"/>
          <w:szCs w:val="24"/>
          <w:lang w:eastAsia="zh-CN"/>
        </w:rPr>
        <w:t>ITU-R</w:t>
      </w:r>
      <w:r w:rsidR="006B6250" w:rsidRPr="00D963A4">
        <w:rPr>
          <w:szCs w:val="24"/>
          <w:lang w:eastAsia="zh-CN"/>
        </w:rPr>
        <w:t>研究组</w:t>
      </w:r>
      <w:r>
        <w:rPr>
          <w:rFonts w:hint="eastAsia"/>
          <w:szCs w:val="24"/>
          <w:lang w:eastAsia="zh-CN"/>
        </w:rPr>
        <w:t>所有会议一样</w:t>
      </w:r>
      <w:r w:rsidR="006B6250" w:rsidRPr="00D963A4">
        <w:rPr>
          <w:szCs w:val="24"/>
          <w:lang w:eastAsia="zh-CN"/>
        </w:rPr>
        <w:t>，</w:t>
      </w:r>
      <w:r>
        <w:rPr>
          <w:rFonts w:hint="eastAsia"/>
          <w:szCs w:val="24"/>
          <w:lang w:eastAsia="zh-CN"/>
        </w:rPr>
        <w:t>该</w:t>
      </w:r>
      <w:r w:rsidR="006B6250" w:rsidRPr="00D963A4">
        <w:rPr>
          <w:b/>
          <w:bCs/>
          <w:szCs w:val="24"/>
          <w:lang w:eastAsia="zh-CN"/>
        </w:rPr>
        <w:t>会议将彻底实现无纸化</w:t>
      </w:r>
      <w:r w:rsidR="006B6250" w:rsidRPr="00D963A4">
        <w:rPr>
          <w:szCs w:val="24"/>
          <w:lang w:eastAsia="zh-CN"/>
        </w:rPr>
        <w:t>。将在会议厅提供无线局域网设施，供与会代表使用。塔楼地下二层和</w:t>
      </w:r>
      <w:r w:rsidR="006B6250" w:rsidRPr="00D963A4">
        <w:rPr>
          <w:szCs w:val="24"/>
          <w:lang w:eastAsia="zh-CN"/>
        </w:rPr>
        <w:t>Montbrillant</w:t>
      </w:r>
      <w:r w:rsidR="006B6250" w:rsidRPr="00D963A4">
        <w:rPr>
          <w:szCs w:val="24"/>
          <w:lang w:eastAsia="zh-CN"/>
        </w:rPr>
        <w:t>办公楼零层和一层的网吧设有打印机，供需要打印</w:t>
      </w:r>
      <w:r>
        <w:rPr>
          <w:rFonts w:hint="eastAsia"/>
          <w:szCs w:val="24"/>
          <w:lang w:eastAsia="zh-CN"/>
        </w:rPr>
        <w:t>文件</w:t>
      </w:r>
      <w:r w:rsidR="006B6250" w:rsidRPr="00D963A4">
        <w:rPr>
          <w:szCs w:val="24"/>
          <w:lang w:eastAsia="zh-CN"/>
        </w:rPr>
        <w:t>的代表使用。此外，计算机使用问询台（</w:t>
      </w:r>
      <w:r w:rsidR="006B6250" w:rsidRPr="00D963A4">
        <w:rPr>
          <w:rStyle w:val="Hyperlink"/>
          <w:rFonts w:asciiTheme="minorHAnsi" w:hAnsiTheme="minorHAnsi" w:cstheme="minorHAnsi"/>
          <w:szCs w:val="24"/>
          <w:lang w:eastAsia="zh-CN"/>
        </w:rPr>
        <w:t>servicedesk@itu.int</w:t>
      </w:r>
      <w:r w:rsidR="006B6250" w:rsidRPr="00D963A4">
        <w:rPr>
          <w:szCs w:val="24"/>
          <w:lang w:eastAsia="zh-CN"/>
        </w:rPr>
        <w:t>）也为没有笔记本电脑的代表准备了数量有限的笔记本电脑。</w:t>
      </w:r>
    </w:p>
    <w:p w:rsidR="00AC6FBC" w:rsidRDefault="00AC6F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Cs w:val="24"/>
          <w:lang w:eastAsia="zh-CN"/>
        </w:rPr>
      </w:pPr>
      <w:bookmarkStart w:id="0" w:name="_Toc302573185"/>
      <w:bookmarkStart w:id="1" w:name="_GoBack"/>
      <w:bookmarkEnd w:id="1"/>
    </w:p>
    <w:p w:rsidR="006B6250" w:rsidRPr="00F92949" w:rsidRDefault="006B6250" w:rsidP="006B6250">
      <w:pPr>
        <w:pStyle w:val="Heading1"/>
        <w:spacing w:before="240" w:line="240" w:lineRule="auto"/>
        <w:rPr>
          <w:rFonts w:asciiTheme="minorHAnsi" w:hAnsiTheme="minorHAnsi" w:cstheme="minorHAnsi"/>
          <w:bCs/>
          <w:szCs w:val="24"/>
          <w:lang w:eastAsia="zh-CN"/>
        </w:rPr>
      </w:pPr>
      <w:r>
        <w:rPr>
          <w:rFonts w:asciiTheme="minorHAnsi" w:hAnsiTheme="minorHAnsi" w:cstheme="minorHAnsi" w:hint="eastAsia"/>
          <w:bCs/>
          <w:szCs w:val="24"/>
          <w:lang w:eastAsia="zh-CN"/>
        </w:rPr>
        <w:t>6</w:t>
      </w:r>
      <w:r w:rsidRPr="00F92949">
        <w:rPr>
          <w:rFonts w:asciiTheme="minorHAnsi" w:hAnsiTheme="minorHAnsi" w:cstheme="minorHAnsi"/>
          <w:bCs/>
          <w:szCs w:val="24"/>
          <w:lang w:eastAsia="zh-CN"/>
        </w:rPr>
        <w:tab/>
      </w:r>
      <w:bookmarkEnd w:id="0"/>
      <w:r w:rsidRPr="00F92949">
        <w:rPr>
          <w:rFonts w:asciiTheme="minorHAnsi" w:hAnsiTheme="minorHAnsi" w:cstheme="minorHAnsi"/>
          <w:szCs w:val="24"/>
          <w:lang w:eastAsia="zh-CN"/>
        </w:rPr>
        <w:t>远程参会</w:t>
      </w:r>
    </w:p>
    <w:p w:rsidR="006B6250" w:rsidRPr="00F92949" w:rsidRDefault="006B6250" w:rsidP="009A2201">
      <w:pPr>
        <w:spacing w:line="240" w:lineRule="auto"/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F92949">
        <w:rPr>
          <w:rFonts w:asciiTheme="minorHAnsi" w:hAnsiTheme="minorHAnsi" w:cstheme="minorHAnsi"/>
          <w:bCs/>
          <w:szCs w:val="24"/>
          <w:lang w:eastAsia="zh-CN"/>
        </w:rPr>
        <w:t>为便于远程参与</w:t>
      </w:r>
      <w:r w:rsidRPr="00F92949">
        <w:rPr>
          <w:rFonts w:asciiTheme="minorHAnsi" w:hAnsiTheme="minorHAnsi" w:cstheme="minorHAnsi"/>
          <w:bCs/>
          <w:szCs w:val="24"/>
          <w:lang w:eastAsia="zh-CN"/>
        </w:rPr>
        <w:t>ITU-R</w:t>
      </w:r>
      <w:r w:rsidRPr="00F92949">
        <w:rPr>
          <w:rFonts w:asciiTheme="minorHAnsi" w:hAnsiTheme="minorHAnsi" w:cstheme="minorHAnsi"/>
          <w:bCs/>
          <w:szCs w:val="24"/>
          <w:lang w:eastAsia="zh-CN"/>
        </w:rPr>
        <w:t>会议，将通过国际电联互联网广播服务（</w:t>
      </w:r>
      <w:r w:rsidRPr="00F92949">
        <w:rPr>
          <w:rFonts w:asciiTheme="minorHAnsi" w:hAnsiTheme="minorHAnsi" w:cstheme="minorHAnsi"/>
          <w:bCs/>
          <w:szCs w:val="24"/>
          <w:lang w:eastAsia="zh-CN"/>
        </w:rPr>
        <w:t>IBS</w:t>
      </w:r>
      <w:r w:rsidRPr="00F92949">
        <w:rPr>
          <w:rFonts w:asciiTheme="minorHAnsi" w:hAnsiTheme="minorHAnsi" w:cstheme="minorHAnsi"/>
          <w:bCs/>
          <w:szCs w:val="24"/>
          <w:lang w:eastAsia="zh-CN"/>
        </w:rPr>
        <w:t>）以所有文种提供</w:t>
      </w:r>
      <w:r w:rsidR="009A2201">
        <w:rPr>
          <w:rFonts w:asciiTheme="minorHAnsi" w:hAnsiTheme="minorHAnsi" w:cstheme="minorHAnsi" w:hint="eastAsia"/>
          <w:bCs/>
          <w:szCs w:val="24"/>
          <w:lang w:eastAsia="zh-CN"/>
        </w:rPr>
        <w:t>特委会</w:t>
      </w:r>
      <w:r w:rsidRPr="00F92949">
        <w:rPr>
          <w:rFonts w:asciiTheme="minorHAnsi" w:hAnsiTheme="minorHAnsi" w:cstheme="minorHAnsi"/>
          <w:bCs/>
          <w:szCs w:val="24"/>
          <w:lang w:eastAsia="zh-CN"/>
        </w:rPr>
        <w:t>全体会议的音频网播。</w:t>
      </w:r>
    </w:p>
    <w:p w:rsidR="006B6250" w:rsidRPr="00555517" w:rsidRDefault="006B6250" w:rsidP="006B6250">
      <w:pPr>
        <w:spacing w:line="240" w:lineRule="auto"/>
        <w:ind w:firstLine="465"/>
        <w:rPr>
          <w:lang w:eastAsia="zh-CN"/>
        </w:rPr>
      </w:pPr>
    </w:p>
    <w:p w:rsidR="006B6250" w:rsidRPr="00555517" w:rsidRDefault="006B6250" w:rsidP="006B6250">
      <w:pPr>
        <w:pStyle w:val="Heading1"/>
        <w:spacing w:line="240" w:lineRule="auto"/>
        <w:rPr>
          <w:lang w:eastAsia="zh-CN"/>
        </w:rPr>
      </w:pPr>
      <w:r>
        <w:rPr>
          <w:rFonts w:hint="eastAsia"/>
          <w:lang w:eastAsia="zh-CN"/>
        </w:rPr>
        <w:lastRenderedPageBreak/>
        <w:t>7</w:t>
      </w:r>
      <w:r w:rsidRPr="00555517">
        <w:rPr>
          <w:rFonts w:hint="eastAsia"/>
          <w:lang w:eastAsia="zh-CN"/>
        </w:rPr>
        <w:tab/>
      </w:r>
      <w:r w:rsidRPr="00555517">
        <w:rPr>
          <w:rFonts w:hint="eastAsia"/>
          <w:lang w:eastAsia="zh-CN"/>
        </w:rPr>
        <w:t>参会</w:t>
      </w:r>
      <w:r w:rsidRPr="00555517">
        <w:rPr>
          <w:rFonts w:hint="eastAsia"/>
          <w:lang w:eastAsia="zh-CN"/>
        </w:rPr>
        <w:t>/</w:t>
      </w:r>
      <w:r w:rsidRPr="00555517">
        <w:rPr>
          <w:rFonts w:hint="eastAsia"/>
          <w:lang w:eastAsia="zh-CN"/>
        </w:rPr>
        <w:t>签证要求</w:t>
      </w:r>
      <w:r w:rsidR="00EA515E">
        <w:rPr>
          <w:rFonts w:hint="eastAsia"/>
          <w:lang w:eastAsia="zh-CN"/>
        </w:rPr>
        <w:t>/</w:t>
      </w:r>
      <w:r w:rsidR="00EA515E">
        <w:rPr>
          <w:rFonts w:hint="eastAsia"/>
          <w:lang w:eastAsia="zh-CN"/>
        </w:rPr>
        <w:t>住宿</w:t>
      </w:r>
    </w:p>
    <w:p w:rsidR="006B6250" w:rsidRPr="003049CF" w:rsidRDefault="006B6250" w:rsidP="009A2201">
      <w:pPr>
        <w:spacing w:line="240" w:lineRule="auto"/>
        <w:ind w:firstLine="465"/>
        <w:rPr>
          <w:b/>
          <w:bCs/>
          <w:lang w:eastAsia="zh-CN"/>
        </w:rPr>
      </w:pPr>
      <w:r w:rsidRPr="00555517">
        <w:rPr>
          <w:rFonts w:hint="eastAsia"/>
          <w:lang w:eastAsia="zh-CN"/>
        </w:rPr>
        <w:t>ITU-R</w:t>
      </w:r>
      <w:r w:rsidR="009A2201">
        <w:rPr>
          <w:rFonts w:hint="eastAsia"/>
          <w:lang w:eastAsia="zh-CN"/>
        </w:rPr>
        <w:t>活动的提前注册是强制性的且仅通过指定联系人（</w:t>
      </w:r>
      <w:r w:rsidR="009A2201">
        <w:rPr>
          <w:rFonts w:hint="eastAsia"/>
          <w:lang w:eastAsia="zh-CN"/>
        </w:rPr>
        <w:t>DFP</w:t>
      </w:r>
      <w:r w:rsidR="009A2201">
        <w:rPr>
          <w:rFonts w:hint="eastAsia"/>
          <w:lang w:eastAsia="zh-CN"/>
        </w:rPr>
        <w:t>）</w:t>
      </w:r>
      <w:r w:rsidRPr="00555517">
        <w:rPr>
          <w:rFonts w:hAnsi="SimSun" w:hint="eastAsia"/>
          <w:lang w:eastAsia="zh-CN"/>
        </w:rPr>
        <w:t>在线进行。请</w:t>
      </w:r>
      <w:r w:rsidR="009A2201">
        <w:rPr>
          <w:rFonts w:hAnsi="SimSun" w:hint="eastAsia"/>
          <w:lang w:eastAsia="zh-CN"/>
        </w:rPr>
        <w:t>ITU-R</w:t>
      </w:r>
      <w:r w:rsidRPr="00555517">
        <w:rPr>
          <w:rFonts w:hAnsi="SimSun" w:hint="eastAsia"/>
          <w:lang w:eastAsia="zh-CN"/>
        </w:rPr>
        <w:t>每个成员</w:t>
      </w:r>
      <w:r w:rsidR="00EA515E">
        <w:rPr>
          <w:rFonts w:hAnsi="SimSun" w:hint="eastAsia"/>
          <w:lang w:eastAsia="zh-CN"/>
        </w:rPr>
        <w:t>都</w:t>
      </w:r>
      <w:r w:rsidRPr="00555517">
        <w:rPr>
          <w:rFonts w:hAnsi="SimSun" w:hint="eastAsia"/>
          <w:lang w:eastAsia="zh-CN"/>
        </w:rPr>
        <w:t>指定一名负责处理所有注册</w:t>
      </w:r>
      <w:r w:rsidR="009A2201">
        <w:rPr>
          <w:rFonts w:hAnsi="SimSun" w:hint="eastAsia"/>
          <w:lang w:eastAsia="zh-CN"/>
        </w:rPr>
        <w:t>事宜的</w:t>
      </w:r>
      <w:r w:rsidR="009A2201">
        <w:rPr>
          <w:rFonts w:hAnsi="SimSun" w:hint="eastAsia"/>
          <w:lang w:eastAsia="zh-CN"/>
        </w:rPr>
        <w:t>DFP</w:t>
      </w:r>
      <w:r w:rsidR="009A2201">
        <w:rPr>
          <w:rFonts w:hAnsi="SimSun" w:hint="eastAsia"/>
          <w:lang w:eastAsia="zh-CN"/>
        </w:rPr>
        <w:t>，包括应由</w:t>
      </w:r>
      <w:r w:rsidR="009A2201">
        <w:rPr>
          <w:rFonts w:hAnsi="SimSun" w:hint="eastAsia"/>
          <w:lang w:eastAsia="zh-CN"/>
        </w:rPr>
        <w:t>DFP</w:t>
      </w:r>
      <w:r w:rsidR="009A2201">
        <w:rPr>
          <w:rFonts w:hAnsi="SimSun" w:hint="eastAsia"/>
          <w:lang w:eastAsia="zh-CN"/>
        </w:rPr>
        <w:t>在在线注册过程中提交的协助办理签证的申请。</w:t>
      </w:r>
      <w:r w:rsidRPr="00555517">
        <w:rPr>
          <w:rFonts w:hAnsi="SimSun" w:hint="eastAsia"/>
          <w:lang w:eastAsia="zh-CN"/>
        </w:rPr>
        <w:t>希望</w:t>
      </w:r>
      <w:r w:rsidR="009A2201">
        <w:rPr>
          <w:rFonts w:hAnsi="SimSun" w:hint="eastAsia"/>
          <w:lang w:eastAsia="zh-CN"/>
        </w:rPr>
        <w:t>注册参加</w:t>
      </w:r>
      <w:r w:rsidR="009A2201">
        <w:rPr>
          <w:rFonts w:hAnsi="SimSun" w:hint="eastAsia"/>
          <w:lang w:eastAsia="zh-CN"/>
        </w:rPr>
        <w:t>ITU-R</w:t>
      </w:r>
      <w:r w:rsidR="009A2201">
        <w:rPr>
          <w:rFonts w:hAnsi="SimSun" w:hint="eastAsia"/>
          <w:lang w:eastAsia="zh-CN"/>
        </w:rPr>
        <w:t>活动</w:t>
      </w:r>
      <w:r w:rsidRPr="00555517">
        <w:rPr>
          <w:rFonts w:hAnsi="SimSun" w:hint="eastAsia"/>
          <w:lang w:eastAsia="zh-CN"/>
        </w:rPr>
        <w:t>的个人请直接与其单位</w:t>
      </w:r>
      <w:r w:rsidR="009A2201">
        <w:rPr>
          <w:rFonts w:hAnsi="SimSun" w:hint="eastAsia"/>
          <w:lang w:eastAsia="zh-CN"/>
        </w:rPr>
        <w:t>的</w:t>
      </w:r>
      <w:r w:rsidR="009A2201">
        <w:rPr>
          <w:rFonts w:hAnsi="SimSun" w:hint="eastAsia"/>
          <w:lang w:eastAsia="zh-CN"/>
        </w:rPr>
        <w:t>DFP</w:t>
      </w:r>
      <w:r w:rsidRPr="00555517">
        <w:rPr>
          <w:rFonts w:hAnsi="SimSun" w:hint="eastAsia"/>
          <w:lang w:eastAsia="zh-CN"/>
        </w:rPr>
        <w:t>联系。</w:t>
      </w:r>
      <w:r w:rsidR="009A2201">
        <w:rPr>
          <w:rFonts w:hAnsi="SimSun" w:hint="eastAsia"/>
          <w:lang w:eastAsia="zh-CN"/>
        </w:rPr>
        <w:t xml:space="preserve">ITU-R </w:t>
      </w:r>
      <w:r w:rsidRPr="00555517">
        <w:rPr>
          <w:rFonts w:hint="eastAsia"/>
          <w:lang w:eastAsia="zh-CN"/>
        </w:rPr>
        <w:t>DFP</w:t>
      </w:r>
      <w:r w:rsidR="009A2201">
        <w:rPr>
          <w:rFonts w:hint="eastAsia"/>
          <w:lang w:eastAsia="zh-CN"/>
        </w:rPr>
        <w:t>（受</w:t>
      </w:r>
      <w:r w:rsidR="009A2201">
        <w:rPr>
          <w:rFonts w:hint="eastAsia"/>
          <w:lang w:eastAsia="zh-CN"/>
        </w:rPr>
        <w:t>TIES</w:t>
      </w:r>
      <w:r w:rsidR="009A2201">
        <w:rPr>
          <w:rFonts w:hint="eastAsia"/>
          <w:lang w:eastAsia="zh-CN"/>
        </w:rPr>
        <w:t>保护）</w:t>
      </w:r>
      <w:r w:rsidRPr="00555517">
        <w:rPr>
          <w:rFonts w:hAnsi="SimSun" w:hint="eastAsia"/>
          <w:lang w:eastAsia="zh-CN"/>
        </w:rPr>
        <w:t>的名单</w:t>
      </w:r>
      <w:r w:rsidR="009A2201">
        <w:rPr>
          <w:rFonts w:hAnsi="SimSun" w:hint="eastAsia"/>
          <w:lang w:eastAsia="zh-CN"/>
        </w:rPr>
        <w:t>以及活动注册、协助办理签证的要求和旅馆住宿等详细信息</w:t>
      </w:r>
      <w:r w:rsidRPr="00555517">
        <w:rPr>
          <w:rFonts w:hAnsi="SimSun" w:hint="eastAsia"/>
          <w:lang w:eastAsia="zh-CN"/>
        </w:rPr>
        <w:t>见</w:t>
      </w:r>
      <w:r w:rsidR="009A2201">
        <w:rPr>
          <w:rFonts w:hAnsi="SimSun" w:hint="eastAsia"/>
          <w:lang w:eastAsia="zh-CN"/>
        </w:rPr>
        <w:t>：</w:t>
      </w:r>
    </w:p>
    <w:p w:rsidR="006B6250" w:rsidRPr="00555517" w:rsidRDefault="00AC6FBC" w:rsidP="006B6250">
      <w:pPr>
        <w:spacing w:line="240" w:lineRule="auto"/>
        <w:ind w:firstLine="465"/>
        <w:jc w:val="center"/>
        <w:rPr>
          <w:lang w:eastAsia="zh-CN"/>
        </w:rPr>
      </w:pPr>
      <w:hyperlink r:id="rId15" w:history="1">
        <w:r w:rsidR="009A2201" w:rsidRPr="00A3492C">
          <w:rPr>
            <w:rStyle w:val="Hyperlink"/>
            <w:rFonts w:asciiTheme="minorHAnsi" w:hAnsiTheme="minorHAnsi" w:cstheme="minorHAnsi"/>
            <w:noProof/>
            <w:szCs w:val="24"/>
          </w:rPr>
          <w:t>www.itu.int/en/ITU-R/information/events</w:t>
        </w:r>
      </w:hyperlink>
      <w:r w:rsidR="006B6250" w:rsidRPr="00555517">
        <w:rPr>
          <w:rFonts w:hAnsi="SimSun" w:hint="eastAsia"/>
          <w:lang w:eastAsia="zh-CN"/>
        </w:rPr>
        <w:t>。</w:t>
      </w:r>
    </w:p>
    <w:p w:rsidR="006B6250" w:rsidRPr="00555517" w:rsidRDefault="006B6250" w:rsidP="006B6250">
      <w:pPr>
        <w:tabs>
          <w:tab w:val="center" w:pos="6840"/>
        </w:tabs>
        <w:spacing w:line="240" w:lineRule="auto"/>
        <w:rPr>
          <w:color w:val="000000"/>
          <w:lang w:eastAsia="zh-CN"/>
        </w:rPr>
      </w:pPr>
    </w:p>
    <w:p w:rsidR="009A2201" w:rsidRPr="00334544" w:rsidRDefault="009A2201" w:rsidP="009A2201">
      <w:pPr>
        <w:rPr>
          <w:rFonts w:asciiTheme="minorHAnsi" w:hAnsiTheme="minorHAnsi" w:cstheme="minorHAnsi"/>
          <w:szCs w:val="24"/>
          <w:lang w:eastAsia="zh-CN"/>
        </w:rPr>
      </w:pPr>
    </w:p>
    <w:p w:rsidR="009A2201" w:rsidRPr="00334544" w:rsidRDefault="009A2201" w:rsidP="009A2201">
      <w:pPr>
        <w:rPr>
          <w:rFonts w:asciiTheme="minorHAnsi" w:hAnsiTheme="minorHAnsi" w:cstheme="minorHAnsi"/>
          <w:szCs w:val="24"/>
          <w:lang w:eastAsia="zh-CN"/>
        </w:rPr>
      </w:pPr>
    </w:p>
    <w:p w:rsidR="009A2201" w:rsidRPr="00334544" w:rsidRDefault="009A2201" w:rsidP="009A2201">
      <w:pPr>
        <w:rPr>
          <w:rFonts w:asciiTheme="minorHAnsi" w:hAnsiTheme="minorHAnsi" w:cstheme="minorHAnsi"/>
          <w:szCs w:val="24"/>
          <w:lang w:eastAsia="zh-CN"/>
        </w:rPr>
      </w:pPr>
    </w:p>
    <w:p w:rsidR="009A2201" w:rsidRDefault="009A2201" w:rsidP="009A2201">
      <w:pPr>
        <w:spacing w:before="0" w:line="240" w:lineRule="auto"/>
        <w:jc w:val="left"/>
        <w:rPr>
          <w:rFonts w:asciiTheme="majorEastAsia" w:eastAsiaTheme="majorEastAsia" w:hAnsiTheme="majorEastAsia"/>
          <w:szCs w:val="24"/>
          <w:lang w:eastAsia="zh-CN"/>
        </w:rPr>
      </w:pP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主任</w:t>
      </w:r>
      <w:r w:rsidRPr="00AC6FBC">
        <w:rPr>
          <w:rFonts w:asciiTheme="majorEastAsia" w:eastAsiaTheme="majorEastAsia" w:hAnsiTheme="majorEastAsia"/>
          <w:szCs w:val="24"/>
          <w:lang w:eastAsia="zh-CN"/>
        </w:rPr>
        <w:br/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弗朗索瓦</w:t>
      </w:r>
      <w:r w:rsidRPr="00334544">
        <w:rPr>
          <w:rFonts w:asciiTheme="majorEastAsia" w:eastAsiaTheme="majorEastAsia" w:hAnsiTheme="majorEastAsia"/>
          <w:szCs w:val="24"/>
          <w:lang w:eastAsia="zh-CN"/>
        </w:rPr>
        <w:t>•</w:t>
      </w:r>
      <w:r w:rsidRPr="00334544">
        <w:rPr>
          <w:rFonts w:asciiTheme="majorEastAsia" w:eastAsiaTheme="majorEastAsia" w:hAnsiTheme="majorEastAsia" w:hint="eastAsia"/>
          <w:szCs w:val="24"/>
          <w:lang w:eastAsia="zh-CN"/>
        </w:rPr>
        <w:t>朗西</w:t>
      </w:r>
    </w:p>
    <w:p w:rsidR="006B6250" w:rsidRPr="00555517" w:rsidRDefault="006B6250" w:rsidP="009A2201">
      <w:pPr>
        <w:spacing w:line="240" w:lineRule="auto"/>
        <w:rPr>
          <w:lang w:eastAsia="zh-CN"/>
        </w:rPr>
      </w:pPr>
    </w:p>
    <w:p w:rsidR="006B6250" w:rsidRPr="00555517" w:rsidRDefault="006B6250" w:rsidP="009A2201">
      <w:pPr>
        <w:spacing w:line="240" w:lineRule="auto"/>
        <w:rPr>
          <w:lang w:eastAsia="zh-CN"/>
        </w:rPr>
      </w:pPr>
      <w:r w:rsidRPr="006D7C61">
        <w:rPr>
          <w:rFonts w:hAnsi="SimSun" w:hint="eastAsia"/>
          <w:b/>
          <w:bCs/>
          <w:lang w:eastAsia="zh-CN"/>
        </w:rPr>
        <w:t>附件：</w:t>
      </w:r>
      <w:r>
        <w:rPr>
          <w:rFonts w:hint="eastAsia"/>
          <w:lang w:eastAsia="zh-CN"/>
        </w:rPr>
        <w:t>1</w:t>
      </w:r>
      <w:r w:rsidRPr="00555517">
        <w:rPr>
          <w:rFonts w:hAnsi="SimSun" w:hint="eastAsia"/>
          <w:lang w:eastAsia="zh-CN"/>
        </w:rPr>
        <w:t>件</w:t>
      </w:r>
    </w:p>
    <w:p w:rsidR="006B6250" w:rsidRPr="00555517" w:rsidRDefault="006B6250" w:rsidP="009A2201">
      <w:pPr>
        <w:spacing w:line="240" w:lineRule="auto"/>
        <w:rPr>
          <w:lang w:eastAsia="zh-CN"/>
        </w:rPr>
      </w:pPr>
    </w:p>
    <w:p w:rsidR="006B6250" w:rsidRPr="009A2201" w:rsidRDefault="006B6250" w:rsidP="009A2201">
      <w:pPr>
        <w:spacing w:before="0" w:line="240" w:lineRule="auto"/>
        <w:rPr>
          <w:sz w:val="18"/>
          <w:szCs w:val="18"/>
          <w:u w:val="single"/>
          <w:lang w:eastAsia="zh-CN"/>
        </w:rPr>
      </w:pPr>
      <w:r w:rsidRPr="009A2201">
        <w:rPr>
          <w:rFonts w:hAnsi="SimSun" w:hint="eastAsia"/>
          <w:sz w:val="18"/>
          <w:szCs w:val="18"/>
          <w:u w:val="single"/>
          <w:lang w:eastAsia="zh-CN"/>
        </w:rPr>
        <w:t>分发：</w:t>
      </w:r>
    </w:p>
    <w:p w:rsidR="006B6250" w:rsidRPr="009A2201" w:rsidRDefault="006B6250" w:rsidP="009A2201">
      <w:pPr>
        <w:spacing w:before="0" w:line="240" w:lineRule="auto"/>
        <w:rPr>
          <w:rFonts w:hAnsi="SimSun"/>
          <w:sz w:val="18"/>
          <w:szCs w:val="18"/>
          <w:lang w:eastAsia="zh-CN"/>
        </w:rPr>
      </w:pPr>
      <w:r w:rsidRPr="009A2201">
        <w:rPr>
          <w:rFonts w:hint="eastAsia"/>
          <w:sz w:val="18"/>
          <w:szCs w:val="18"/>
          <w:lang w:eastAsia="zh-CN"/>
        </w:rPr>
        <w:t>–</w:t>
      </w:r>
      <w:r w:rsidRPr="009A2201">
        <w:rPr>
          <w:rFonts w:hint="eastAsia"/>
          <w:sz w:val="18"/>
          <w:szCs w:val="18"/>
          <w:lang w:eastAsia="zh-CN"/>
        </w:rPr>
        <w:tab/>
      </w:r>
      <w:r w:rsidR="009A2201" w:rsidRPr="009A2201">
        <w:rPr>
          <w:rFonts w:hint="eastAsia"/>
          <w:sz w:val="18"/>
          <w:szCs w:val="18"/>
          <w:lang w:eastAsia="zh-CN"/>
        </w:rPr>
        <w:t>国际电联</w:t>
      </w:r>
      <w:r w:rsidRPr="009A2201">
        <w:rPr>
          <w:rFonts w:hAnsi="SimSun" w:hint="eastAsia"/>
          <w:sz w:val="18"/>
          <w:szCs w:val="18"/>
          <w:lang w:eastAsia="zh-CN"/>
        </w:rPr>
        <w:t>成员国主管部门和</w:t>
      </w:r>
      <w:r w:rsidR="009A2201" w:rsidRPr="009A2201">
        <w:rPr>
          <w:rFonts w:hAnsi="SimSun" w:hint="eastAsia"/>
          <w:sz w:val="18"/>
          <w:szCs w:val="18"/>
          <w:lang w:eastAsia="zh-CN"/>
        </w:rPr>
        <w:t>参加规则</w:t>
      </w:r>
      <w:r w:rsidR="009A2201" w:rsidRPr="009A2201">
        <w:rPr>
          <w:rFonts w:hAnsi="SimSun" w:hint="eastAsia"/>
          <w:sz w:val="18"/>
          <w:szCs w:val="18"/>
          <w:lang w:eastAsia="zh-CN"/>
        </w:rPr>
        <w:t>/</w:t>
      </w:r>
      <w:r w:rsidR="009A2201" w:rsidRPr="009A2201">
        <w:rPr>
          <w:rFonts w:hAnsi="SimSun" w:hint="eastAsia"/>
          <w:sz w:val="18"/>
          <w:szCs w:val="18"/>
          <w:lang w:eastAsia="zh-CN"/>
        </w:rPr>
        <w:t>程序问题特别委员会工作的</w:t>
      </w:r>
      <w:r w:rsidRPr="009A2201">
        <w:rPr>
          <w:rFonts w:hAnsi="SimSun" w:hint="eastAsia"/>
          <w:sz w:val="18"/>
          <w:szCs w:val="18"/>
          <w:lang w:eastAsia="zh-CN"/>
        </w:rPr>
        <w:t>无线电通信部门成员</w:t>
      </w:r>
    </w:p>
    <w:p w:rsidR="009A2201" w:rsidRPr="009A2201" w:rsidRDefault="009A2201" w:rsidP="009A2201">
      <w:pPr>
        <w:spacing w:before="0" w:line="240" w:lineRule="auto"/>
        <w:rPr>
          <w:sz w:val="18"/>
          <w:szCs w:val="18"/>
          <w:lang w:eastAsia="zh-CN"/>
        </w:rPr>
      </w:pPr>
      <w:r w:rsidRPr="009A2201">
        <w:rPr>
          <w:rFonts w:hint="eastAsia"/>
          <w:sz w:val="18"/>
          <w:szCs w:val="18"/>
          <w:lang w:eastAsia="zh-CN"/>
        </w:rPr>
        <w:t>–</w:t>
      </w:r>
      <w:r w:rsidRPr="009A2201">
        <w:rPr>
          <w:rFonts w:hint="eastAsia"/>
          <w:sz w:val="18"/>
          <w:szCs w:val="18"/>
          <w:lang w:eastAsia="zh-CN"/>
        </w:rPr>
        <w:tab/>
      </w:r>
      <w:r>
        <w:rPr>
          <w:rFonts w:hint="eastAsia"/>
          <w:sz w:val="18"/>
          <w:szCs w:val="18"/>
          <w:lang w:eastAsia="zh-CN"/>
        </w:rPr>
        <w:t>参加规则</w:t>
      </w:r>
      <w:r>
        <w:rPr>
          <w:rFonts w:hint="eastAsia"/>
          <w:sz w:val="18"/>
          <w:szCs w:val="18"/>
          <w:lang w:eastAsia="zh-CN"/>
        </w:rPr>
        <w:t>/</w:t>
      </w:r>
      <w:r>
        <w:rPr>
          <w:rFonts w:hint="eastAsia"/>
          <w:sz w:val="18"/>
          <w:szCs w:val="18"/>
          <w:lang w:eastAsia="zh-CN"/>
        </w:rPr>
        <w:t>程序问题特别委员会工作的</w:t>
      </w:r>
      <w:r>
        <w:rPr>
          <w:rFonts w:hint="eastAsia"/>
          <w:sz w:val="18"/>
          <w:szCs w:val="18"/>
          <w:lang w:eastAsia="zh-CN"/>
        </w:rPr>
        <w:t>ITU-R</w:t>
      </w:r>
      <w:r>
        <w:rPr>
          <w:rFonts w:hint="eastAsia"/>
          <w:sz w:val="18"/>
          <w:szCs w:val="18"/>
          <w:lang w:eastAsia="zh-CN"/>
        </w:rPr>
        <w:t>部门准成员</w:t>
      </w:r>
    </w:p>
    <w:p w:rsidR="006B6250" w:rsidRPr="009A2201" w:rsidRDefault="006B6250" w:rsidP="009A2201">
      <w:pPr>
        <w:spacing w:before="0" w:line="240" w:lineRule="auto"/>
        <w:rPr>
          <w:sz w:val="18"/>
          <w:szCs w:val="18"/>
          <w:lang w:eastAsia="zh-CN"/>
        </w:rPr>
      </w:pPr>
      <w:r w:rsidRPr="009A2201">
        <w:rPr>
          <w:rFonts w:hint="eastAsia"/>
          <w:sz w:val="18"/>
          <w:szCs w:val="18"/>
          <w:lang w:eastAsia="zh-CN"/>
        </w:rPr>
        <w:t>–</w:t>
      </w:r>
      <w:r w:rsidRPr="009A2201">
        <w:rPr>
          <w:rFonts w:hint="eastAsia"/>
          <w:sz w:val="18"/>
          <w:szCs w:val="18"/>
          <w:lang w:eastAsia="zh-CN"/>
        </w:rPr>
        <w:tab/>
      </w:r>
      <w:r w:rsidRPr="009A2201">
        <w:rPr>
          <w:rFonts w:hAnsi="SimSun" w:hint="eastAsia"/>
          <w:sz w:val="18"/>
          <w:szCs w:val="18"/>
          <w:lang w:eastAsia="zh-CN"/>
        </w:rPr>
        <w:t>无线电通信研究组和规则</w:t>
      </w:r>
      <w:r w:rsidRPr="009A2201">
        <w:rPr>
          <w:rFonts w:hint="eastAsia"/>
          <w:sz w:val="18"/>
          <w:szCs w:val="18"/>
          <w:lang w:eastAsia="zh-CN"/>
        </w:rPr>
        <w:t>/</w:t>
      </w:r>
      <w:r w:rsidRPr="009A2201">
        <w:rPr>
          <w:rFonts w:hAnsi="SimSun" w:hint="eastAsia"/>
          <w:sz w:val="18"/>
          <w:szCs w:val="18"/>
          <w:lang w:eastAsia="zh-CN"/>
        </w:rPr>
        <w:t>程序问题特别委员会正副主席</w:t>
      </w:r>
    </w:p>
    <w:p w:rsidR="006B6250" w:rsidRPr="009A2201" w:rsidRDefault="006B6250" w:rsidP="009A2201">
      <w:pPr>
        <w:spacing w:before="0" w:line="240" w:lineRule="auto"/>
        <w:rPr>
          <w:sz w:val="18"/>
          <w:szCs w:val="18"/>
          <w:lang w:eastAsia="zh-CN"/>
        </w:rPr>
      </w:pPr>
      <w:r w:rsidRPr="009A2201">
        <w:rPr>
          <w:rFonts w:hint="eastAsia"/>
          <w:sz w:val="18"/>
          <w:szCs w:val="18"/>
          <w:lang w:eastAsia="zh-CN"/>
        </w:rPr>
        <w:t>–</w:t>
      </w:r>
      <w:r w:rsidRPr="009A2201">
        <w:rPr>
          <w:rFonts w:hint="eastAsia"/>
          <w:sz w:val="18"/>
          <w:szCs w:val="18"/>
          <w:lang w:eastAsia="zh-CN"/>
        </w:rPr>
        <w:tab/>
      </w:r>
      <w:r w:rsidRPr="009A2201">
        <w:rPr>
          <w:rFonts w:hAnsi="SimSun" w:hint="eastAsia"/>
          <w:sz w:val="18"/>
          <w:szCs w:val="18"/>
          <w:lang w:eastAsia="zh-CN"/>
        </w:rPr>
        <w:t>大会筹备会议正副主席</w:t>
      </w:r>
    </w:p>
    <w:p w:rsidR="006B6250" w:rsidRPr="009A2201" w:rsidRDefault="006B6250" w:rsidP="009A2201">
      <w:pPr>
        <w:spacing w:before="0" w:line="240" w:lineRule="auto"/>
        <w:rPr>
          <w:sz w:val="18"/>
          <w:szCs w:val="18"/>
          <w:lang w:eastAsia="zh-CN"/>
        </w:rPr>
      </w:pPr>
      <w:r w:rsidRPr="009A2201">
        <w:rPr>
          <w:rFonts w:hint="eastAsia"/>
          <w:sz w:val="18"/>
          <w:szCs w:val="18"/>
          <w:lang w:eastAsia="zh-CN"/>
        </w:rPr>
        <w:t>–</w:t>
      </w:r>
      <w:r w:rsidRPr="009A2201">
        <w:rPr>
          <w:rFonts w:hint="eastAsia"/>
          <w:sz w:val="18"/>
          <w:szCs w:val="18"/>
          <w:lang w:eastAsia="zh-CN"/>
        </w:rPr>
        <w:tab/>
      </w:r>
      <w:r w:rsidRPr="009A2201">
        <w:rPr>
          <w:rFonts w:hAnsi="SimSun" w:hint="eastAsia"/>
          <w:sz w:val="18"/>
          <w:szCs w:val="18"/>
          <w:lang w:eastAsia="zh-CN"/>
        </w:rPr>
        <w:t>无线电规则委员会委员</w:t>
      </w:r>
    </w:p>
    <w:p w:rsidR="006B6250" w:rsidRPr="009A2201" w:rsidRDefault="006B6250" w:rsidP="009A2201">
      <w:pPr>
        <w:spacing w:before="0" w:line="240" w:lineRule="auto"/>
        <w:rPr>
          <w:sz w:val="18"/>
          <w:szCs w:val="18"/>
          <w:lang w:eastAsia="zh-CN"/>
        </w:rPr>
      </w:pPr>
      <w:r w:rsidRPr="009A2201">
        <w:rPr>
          <w:rFonts w:hint="eastAsia"/>
          <w:sz w:val="18"/>
          <w:szCs w:val="18"/>
          <w:lang w:eastAsia="zh-CN"/>
        </w:rPr>
        <w:t>–</w:t>
      </w:r>
      <w:r w:rsidRPr="009A2201">
        <w:rPr>
          <w:rFonts w:hint="eastAsia"/>
          <w:sz w:val="18"/>
          <w:szCs w:val="18"/>
          <w:lang w:eastAsia="zh-CN"/>
        </w:rPr>
        <w:tab/>
      </w:r>
      <w:r w:rsidRPr="009A2201">
        <w:rPr>
          <w:rFonts w:hAnsi="SimSun" w:hint="eastAsia"/>
          <w:sz w:val="18"/>
          <w:szCs w:val="18"/>
          <w:lang w:eastAsia="zh-CN"/>
        </w:rPr>
        <w:t>国际电联秘书长、电信标准化局主任、电信发展局主任</w:t>
      </w:r>
    </w:p>
    <w:p w:rsidR="006B6250" w:rsidRPr="00B648DF" w:rsidRDefault="006B6250" w:rsidP="006B625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textAlignment w:val="auto"/>
        <w:rPr>
          <w:sz w:val="16"/>
          <w:szCs w:val="16"/>
          <w:lang w:eastAsia="zh-CN"/>
        </w:rPr>
      </w:pPr>
      <w:r w:rsidRPr="00B648DF">
        <w:rPr>
          <w:sz w:val="16"/>
          <w:szCs w:val="16"/>
          <w:lang w:eastAsia="zh-CN"/>
        </w:rPr>
        <w:br w:type="page"/>
      </w:r>
    </w:p>
    <w:p w:rsidR="006B6250" w:rsidRPr="004A28BE" w:rsidRDefault="006B6250" w:rsidP="006B6250">
      <w:pPr>
        <w:pStyle w:val="AnnexNotitle0"/>
        <w:rPr>
          <w:rFonts w:ascii="Calibri" w:hAnsi="Calibri"/>
          <w:lang w:eastAsia="zh-CN"/>
        </w:rPr>
      </w:pPr>
      <w:r w:rsidRPr="004A28BE">
        <w:rPr>
          <w:rFonts w:ascii="Calibri" w:hAnsi="Calibri" w:hint="eastAsia"/>
          <w:lang w:eastAsia="zh-CN"/>
        </w:rPr>
        <w:lastRenderedPageBreak/>
        <w:t>附件</w:t>
      </w:r>
    </w:p>
    <w:p w:rsidR="006B6250" w:rsidRPr="004A28BE" w:rsidRDefault="006B6250" w:rsidP="006B6250">
      <w:pPr>
        <w:pStyle w:val="AnnexNotitle0"/>
        <w:rPr>
          <w:rFonts w:ascii="Calibri" w:hAnsi="Calibri"/>
          <w:lang w:eastAsia="zh-CN"/>
        </w:rPr>
      </w:pPr>
      <w:r w:rsidRPr="004A28BE">
        <w:rPr>
          <w:rFonts w:ascii="Calibri" w:hAnsi="Calibri" w:hint="eastAsia"/>
          <w:lang w:eastAsia="zh-CN"/>
        </w:rPr>
        <w:t>规则</w:t>
      </w:r>
      <w:r w:rsidRPr="004A28BE">
        <w:rPr>
          <w:rFonts w:ascii="Calibri" w:hAnsi="Calibri" w:hint="eastAsia"/>
          <w:lang w:eastAsia="zh-CN"/>
        </w:rPr>
        <w:t>/</w:t>
      </w:r>
      <w:r w:rsidRPr="004A28BE">
        <w:rPr>
          <w:rFonts w:ascii="Calibri" w:hAnsi="Calibri" w:hint="eastAsia"/>
          <w:lang w:eastAsia="zh-CN"/>
        </w:rPr>
        <w:t>程序问题特别委员会会议议程草案</w:t>
      </w:r>
      <w:r w:rsidR="00EA515E">
        <w:rPr>
          <w:rFonts w:ascii="Calibri" w:hAnsi="Calibri"/>
          <w:lang w:eastAsia="zh-CN"/>
        </w:rPr>
        <w:br/>
      </w:r>
      <w:r w:rsidRPr="004A28BE">
        <w:rPr>
          <w:rFonts w:ascii="Calibri" w:hAnsi="Calibri"/>
          <w:lang w:eastAsia="zh-CN"/>
        </w:rPr>
        <w:br/>
      </w:r>
      <w:r w:rsidRPr="004A28BE">
        <w:rPr>
          <w:rFonts w:ascii="Calibri" w:hAnsi="Calibri" w:hint="eastAsia"/>
          <w:b w:val="0"/>
          <w:bCs/>
          <w:sz w:val="24"/>
          <w:szCs w:val="24"/>
          <w:lang w:eastAsia="zh-CN"/>
        </w:rPr>
        <w:t>（</w:t>
      </w:r>
      <w:r w:rsidR="009A2201" w:rsidRPr="004A28BE">
        <w:rPr>
          <w:rFonts w:ascii="Calibri" w:hAnsi="Calibri" w:hint="eastAsia"/>
          <w:b w:val="0"/>
          <w:bCs/>
          <w:sz w:val="24"/>
          <w:szCs w:val="24"/>
          <w:lang w:eastAsia="zh-CN"/>
        </w:rPr>
        <w:t>2014</w:t>
      </w:r>
      <w:r w:rsidRPr="004A28BE">
        <w:rPr>
          <w:rFonts w:ascii="Calibri" w:hAnsi="Calibri" w:hint="eastAsia"/>
          <w:b w:val="0"/>
          <w:bCs/>
          <w:sz w:val="24"/>
          <w:szCs w:val="24"/>
          <w:lang w:eastAsia="zh-CN"/>
        </w:rPr>
        <w:t>年</w:t>
      </w:r>
      <w:r w:rsidR="009A2201" w:rsidRPr="004A28BE">
        <w:rPr>
          <w:rFonts w:ascii="Calibri" w:hAnsi="Calibri" w:hint="eastAsia"/>
          <w:b w:val="0"/>
          <w:bCs/>
          <w:sz w:val="24"/>
          <w:szCs w:val="24"/>
          <w:lang w:eastAsia="zh-CN"/>
        </w:rPr>
        <w:t>12</w:t>
      </w:r>
      <w:r w:rsidRPr="004A28BE">
        <w:rPr>
          <w:rFonts w:ascii="Calibri" w:hAnsi="Calibri" w:hint="eastAsia"/>
          <w:b w:val="0"/>
          <w:bCs/>
          <w:sz w:val="24"/>
          <w:szCs w:val="24"/>
          <w:lang w:eastAsia="zh-CN"/>
        </w:rPr>
        <w:t>月</w:t>
      </w:r>
      <w:r w:rsidRPr="004A28BE">
        <w:rPr>
          <w:rFonts w:ascii="Calibri" w:hAnsi="Calibri" w:hint="eastAsia"/>
          <w:b w:val="0"/>
          <w:bCs/>
          <w:sz w:val="24"/>
          <w:szCs w:val="24"/>
          <w:lang w:eastAsia="zh-CN"/>
        </w:rPr>
        <w:t>1-5</w:t>
      </w:r>
      <w:r w:rsidRPr="004A28BE">
        <w:rPr>
          <w:rFonts w:ascii="Calibri" w:hAnsi="Calibri" w:hint="eastAsia"/>
          <w:b w:val="0"/>
          <w:bCs/>
          <w:sz w:val="24"/>
          <w:szCs w:val="24"/>
          <w:lang w:eastAsia="zh-CN"/>
        </w:rPr>
        <w:t>日，日内瓦）</w:t>
      </w:r>
    </w:p>
    <w:p w:rsidR="006B6250" w:rsidRPr="004A28BE" w:rsidRDefault="006B6250" w:rsidP="006B6250">
      <w:pPr>
        <w:spacing w:line="240" w:lineRule="auto"/>
        <w:rPr>
          <w:rFonts w:eastAsia="SimSun"/>
          <w:lang w:eastAsia="zh-CN"/>
        </w:rPr>
      </w:pPr>
      <w:r w:rsidRPr="004A28BE">
        <w:rPr>
          <w:rFonts w:eastAsia="SimSun" w:hint="eastAsia"/>
          <w:lang w:eastAsia="zh-CN"/>
        </w:rPr>
        <w:t>1</w:t>
      </w:r>
      <w:r w:rsidRPr="004A28BE">
        <w:rPr>
          <w:rFonts w:eastAsia="SimSun" w:hint="eastAsia"/>
          <w:lang w:eastAsia="zh-CN"/>
        </w:rPr>
        <w:tab/>
      </w:r>
      <w:r w:rsidRPr="004A28BE">
        <w:rPr>
          <w:rFonts w:eastAsia="SimSun" w:hint="eastAsia"/>
          <w:lang w:eastAsia="zh-CN"/>
        </w:rPr>
        <w:t>开幕致辞</w:t>
      </w:r>
    </w:p>
    <w:p w:rsidR="006B6250" w:rsidRPr="004A28BE" w:rsidRDefault="006B6250" w:rsidP="006B6250">
      <w:pPr>
        <w:spacing w:line="240" w:lineRule="auto"/>
        <w:rPr>
          <w:rFonts w:eastAsia="SimSun"/>
          <w:lang w:eastAsia="zh-CN"/>
        </w:rPr>
      </w:pPr>
      <w:r w:rsidRPr="004A28BE">
        <w:rPr>
          <w:rFonts w:eastAsia="SimSun" w:hint="eastAsia"/>
          <w:lang w:eastAsia="zh-CN"/>
        </w:rPr>
        <w:t>2</w:t>
      </w:r>
      <w:r w:rsidRPr="004A28BE">
        <w:rPr>
          <w:rFonts w:eastAsia="SimSun" w:hint="eastAsia"/>
          <w:lang w:eastAsia="zh-CN"/>
        </w:rPr>
        <w:tab/>
      </w:r>
      <w:r w:rsidRPr="004A28BE">
        <w:rPr>
          <w:rFonts w:eastAsia="SimSun" w:hint="eastAsia"/>
          <w:lang w:eastAsia="zh-CN"/>
        </w:rPr>
        <w:t>通过议程</w:t>
      </w:r>
    </w:p>
    <w:p w:rsidR="006B6250" w:rsidRPr="004A28BE" w:rsidRDefault="006B6250" w:rsidP="009A2201">
      <w:pPr>
        <w:spacing w:line="240" w:lineRule="auto"/>
        <w:rPr>
          <w:rFonts w:eastAsia="SimSun"/>
          <w:lang w:eastAsia="zh-CN"/>
        </w:rPr>
      </w:pPr>
      <w:r w:rsidRPr="004A28BE">
        <w:rPr>
          <w:rFonts w:eastAsia="SimSun" w:hint="eastAsia"/>
          <w:lang w:eastAsia="zh-CN"/>
        </w:rPr>
        <w:t>3</w:t>
      </w:r>
      <w:r w:rsidRPr="004A28BE">
        <w:rPr>
          <w:rFonts w:eastAsia="SimSun" w:hint="eastAsia"/>
          <w:lang w:eastAsia="zh-CN"/>
        </w:rPr>
        <w:tab/>
      </w:r>
      <w:r w:rsidRPr="004A28BE">
        <w:rPr>
          <w:rFonts w:eastAsia="SimSun" w:hint="eastAsia"/>
          <w:lang w:eastAsia="zh-CN"/>
        </w:rPr>
        <w:t>特别委员会工作组主席的工作报告</w:t>
      </w:r>
    </w:p>
    <w:p w:rsidR="006B6250" w:rsidRPr="004A28BE" w:rsidRDefault="006B6250" w:rsidP="006B6250">
      <w:pPr>
        <w:spacing w:line="240" w:lineRule="auto"/>
        <w:rPr>
          <w:rFonts w:eastAsia="SimSun"/>
          <w:lang w:eastAsia="zh-CN"/>
        </w:rPr>
      </w:pPr>
      <w:r w:rsidRPr="004A28BE">
        <w:rPr>
          <w:rFonts w:eastAsia="SimSun" w:hint="eastAsia"/>
          <w:lang w:eastAsia="zh-CN"/>
        </w:rPr>
        <w:t>4</w:t>
      </w:r>
      <w:r w:rsidRPr="004A28BE">
        <w:rPr>
          <w:rFonts w:eastAsia="SimSun" w:hint="eastAsia"/>
          <w:lang w:eastAsia="zh-CN"/>
        </w:rPr>
        <w:tab/>
        <w:t>CPM</w:t>
      </w:r>
      <w:r w:rsidRPr="004A28BE">
        <w:rPr>
          <w:rFonts w:eastAsia="SimSun" w:hint="eastAsia"/>
          <w:lang w:eastAsia="zh-CN"/>
        </w:rPr>
        <w:t>提交</w:t>
      </w:r>
      <w:r w:rsidRPr="004A28BE">
        <w:rPr>
          <w:rFonts w:eastAsia="SimSun" w:hint="eastAsia"/>
          <w:lang w:eastAsia="zh-CN"/>
        </w:rPr>
        <w:t>WRC-</w:t>
      </w:r>
      <w:r w:rsidR="009A2201" w:rsidRPr="004A28BE">
        <w:rPr>
          <w:rFonts w:eastAsia="SimSun" w:hint="eastAsia"/>
          <w:lang w:eastAsia="zh-CN"/>
        </w:rPr>
        <w:t>15</w:t>
      </w:r>
      <w:r w:rsidRPr="004A28BE">
        <w:rPr>
          <w:rFonts w:eastAsia="SimSun" w:hint="eastAsia"/>
          <w:lang w:eastAsia="zh-CN"/>
        </w:rPr>
        <w:t>报告草案中涉及的规则／程序问题</w:t>
      </w:r>
    </w:p>
    <w:p w:rsidR="006B6250" w:rsidRPr="004A28BE" w:rsidRDefault="006B6250" w:rsidP="006B6250">
      <w:pPr>
        <w:spacing w:line="240" w:lineRule="auto"/>
        <w:rPr>
          <w:rFonts w:eastAsia="SimSun"/>
          <w:lang w:eastAsia="zh-CN"/>
        </w:rPr>
      </w:pPr>
      <w:r w:rsidRPr="004A28BE">
        <w:rPr>
          <w:rFonts w:eastAsia="SimSun" w:hint="eastAsia"/>
          <w:lang w:eastAsia="zh-CN"/>
        </w:rPr>
        <w:t>5</w:t>
      </w:r>
      <w:r w:rsidRPr="004A28BE">
        <w:rPr>
          <w:rFonts w:eastAsia="SimSun" w:hint="eastAsia"/>
          <w:lang w:eastAsia="zh-CN"/>
        </w:rPr>
        <w:tab/>
      </w:r>
      <w:r w:rsidRPr="004A28BE">
        <w:rPr>
          <w:rFonts w:eastAsia="SimSun" w:hint="eastAsia"/>
          <w:lang w:eastAsia="zh-CN"/>
        </w:rPr>
        <w:t>审议各研究组</w:t>
      </w:r>
      <w:r w:rsidR="009A2201" w:rsidRPr="004A28BE">
        <w:rPr>
          <w:rFonts w:eastAsia="SimSun" w:hint="eastAsia"/>
          <w:lang w:eastAsia="zh-CN"/>
        </w:rPr>
        <w:t>/</w:t>
      </w:r>
      <w:r w:rsidR="009A2201" w:rsidRPr="004A28BE">
        <w:rPr>
          <w:rFonts w:eastAsia="SimSun" w:hint="eastAsia"/>
          <w:lang w:eastAsia="zh-CN"/>
        </w:rPr>
        <w:t>工作组</w:t>
      </w:r>
      <w:r w:rsidRPr="004A28BE">
        <w:rPr>
          <w:rFonts w:eastAsia="SimSun" w:hint="eastAsia"/>
          <w:lang w:eastAsia="zh-CN"/>
        </w:rPr>
        <w:t>提交的文件</w:t>
      </w:r>
    </w:p>
    <w:p w:rsidR="006B6250" w:rsidRPr="004A28BE" w:rsidRDefault="006B6250" w:rsidP="009A2201">
      <w:pPr>
        <w:spacing w:line="240" w:lineRule="auto"/>
        <w:rPr>
          <w:rFonts w:eastAsia="SimSun"/>
          <w:lang w:eastAsia="zh-CN"/>
        </w:rPr>
      </w:pPr>
      <w:r w:rsidRPr="004A28BE">
        <w:rPr>
          <w:rFonts w:eastAsia="SimSun" w:hint="eastAsia"/>
          <w:lang w:eastAsia="zh-CN"/>
        </w:rPr>
        <w:t>6</w:t>
      </w:r>
      <w:r w:rsidRPr="004A28BE">
        <w:rPr>
          <w:rFonts w:eastAsia="SimSun" w:hint="eastAsia"/>
          <w:lang w:eastAsia="zh-CN"/>
        </w:rPr>
        <w:tab/>
      </w:r>
      <w:r w:rsidRPr="004A28BE">
        <w:rPr>
          <w:rFonts w:eastAsia="SimSun" w:hint="eastAsia"/>
          <w:lang w:eastAsia="zh-CN"/>
        </w:rPr>
        <w:t>审议文稿</w:t>
      </w:r>
    </w:p>
    <w:p w:rsidR="006B6250" w:rsidRPr="004A28BE" w:rsidRDefault="006B6250" w:rsidP="006B6250">
      <w:pPr>
        <w:spacing w:line="240" w:lineRule="auto"/>
        <w:rPr>
          <w:rFonts w:eastAsia="SimSun"/>
          <w:lang w:eastAsia="zh-CN"/>
        </w:rPr>
      </w:pPr>
      <w:r w:rsidRPr="004A28BE">
        <w:rPr>
          <w:rFonts w:eastAsia="SimSun" w:hint="eastAsia"/>
          <w:lang w:eastAsia="zh-CN"/>
        </w:rPr>
        <w:t>7</w:t>
      </w:r>
      <w:r w:rsidRPr="004A28BE">
        <w:rPr>
          <w:rFonts w:eastAsia="SimSun" w:hint="eastAsia"/>
          <w:lang w:eastAsia="zh-CN"/>
        </w:rPr>
        <w:tab/>
      </w:r>
      <w:r w:rsidRPr="004A28BE">
        <w:rPr>
          <w:rFonts w:eastAsia="SimSun" w:hint="eastAsia"/>
          <w:lang w:eastAsia="zh-CN"/>
        </w:rPr>
        <w:t>工作的组织和文件的分配</w:t>
      </w:r>
    </w:p>
    <w:p w:rsidR="006B6250" w:rsidRPr="004A28BE" w:rsidRDefault="006B6250" w:rsidP="00EA515E">
      <w:pPr>
        <w:spacing w:line="240" w:lineRule="auto"/>
        <w:rPr>
          <w:rFonts w:eastAsia="SimSun"/>
          <w:lang w:eastAsia="zh-CN"/>
        </w:rPr>
      </w:pPr>
      <w:r w:rsidRPr="004A28BE">
        <w:rPr>
          <w:rFonts w:eastAsia="SimSun" w:hint="eastAsia"/>
          <w:lang w:eastAsia="zh-CN"/>
        </w:rPr>
        <w:t>8</w:t>
      </w:r>
      <w:r w:rsidRPr="004A28BE">
        <w:rPr>
          <w:rFonts w:eastAsia="SimSun" w:hint="eastAsia"/>
          <w:lang w:eastAsia="zh-CN"/>
        </w:rPr>
        <w:tab/>
      </w:r>
      <w:r w:rsidR="009A2201" w:rsidRPr="004A28BE">
        <w:rPr>
          <w:rFonts w:eastAsia="SimSun" w:hint="eastAsia"/>
          <w:lang w:eastAsia="zh-CN"/>
        </w:rPr>
        <w:t>审议输出文件和作为文稿提交</w:t>
      </w:r>
      <w:r w:rsidRPr="004A28BE">
        <w:rPr>
          <w:rFonts w:eastAsia="SimSun" w:hint="eastAsia"/>
          <w:lang w:eastAsia="zh-CN"/>
        </w:rPr>
        <w:t>CPM</w:t>
      </w:r>
      <w:r w:rsidR="009A2201" w:rsidRPr="004A28BE">
        <w:rPr>
          <w:rFonts w:eastAsia="SimSun" w:hint="eastAsia"/>
          <w:lang w:eastAsia="zh-CN"/>
        </w:rPr>
        <w:t>工作的</w:t>
      </w:r>
      <w:r w:rsidRPr="004A28BE">
        <w:rPr>
          <w:rFonts w:eastAsia="SimSun" w:hint="eastAsia"/>
          <w:lang w:eastAsia="zh-CN"/>
        </w:rPr>
        <w:t>报告</w:t>
      </w:r>
      <w:r w:rsidR="00EA515E">
        <w:rPr>
          <w:rFonts w:eastAsia="SimSun" w:hint="eastAsia"/>
          <w:lang w:eastAsia="zh-CN"/>
        </w:rPr>
        <w:t>制定</w:t>
      </w:r>
      <w:r w:rsidR="009A2201" w:rsidRPr="004A28BE">
        <w:rPr>
          <w:rFonts w:eastAsia="SimSun" w:hint="eastAsia"/>
          <w:lang w:eastAsia="zh-CN"/>
        </w:rPr>
        <w:t>情况</w:t>
      </w:r>
    </w:p>
    <w:p w:rsidR="006B6250" w:rsidRPr="004A28BE" w:rsidRDefault="006B6250" w:rsidP="006B6250">
      <w:pPr>
        <w:spacing w:line="240" w:lineRule="auto"/>
        <w:rPr>
          <w:rFonts w:eastAsia="SimSun"/>
          <w:lang w:eastAsia="zh-CN"/>
        </w:rPr>
      </w:pPr>
      <w:r w:rsidRPr="004A28BE">
        <w:rPr>
          <w:rFonts w:eastAsia="SimSun" w:hint="eastAsia"/>
          <w:lang w:eastAsia="zh-CN"/>
        </w:rPr>
        <w:t>9</w:t>
      </w:r>
      <w:r w:rsidRPr="004A28BE">
        <w:rPr>
          <w:rFonts w:eastAsia="SimSun" w:hint="eastAsia"/>
          <w:lang w:eastAsia="zh-CN"/>
        </w:rPr>
        <w:tab/>
      </w:r>
      <w:r w:rsidRPr="004A28BE">
        <w:rPr>
          <w:rFonts w:eastAsia="SimSun" w:hint="eastAsia"/>
          <w:lang w:eastAsia="zh-CN"/>
        </w:rPr>
        <w:t>其它事宜</w:t>
      </w:r>
    </w:p>
    <w:p w:rsidR="006B6250" w:rsidRPr="004A28BE" w:rsidRDefault="006B6250" w:rsidP="006B6250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line="240" w:lineRule="auto"/>
        <w:rPr>
          <w:rFonts w:eastAsia="SimSun"/>
          <w:szCs w:val="24"/>
          <w:lang w:eastAsia="zh-CN"/>
        </w:rPr>
      </w:pPr>
    </w:p>
    <w:p w:rsidR="006B6250" w:rsidRPr="004A28BE" w:rsidRDefault="006B6250" w:rsidP="006B6250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line="240" w:lineRule="auto"/>
        <w:rPr>
          <w:rFonts w:eastAsia="SimSun"/>
          <w:szCs w:val="24"/>
          <w:lang w:eastAsia="zh-CN"/>
        </w:rPr>
      </w:pPr>
    </w:p>
    <w:p w:rsidR="006B6250" w:rsidRPr="004A28BE" w:rsidRDefault="006B6250" w:rsidP="006B6250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line="240" w:lineRule="auto"/>
        <w:rPr>
          <w:rFonts w:eastAsia="SimSun"/>
          <w:szCs w:val="24"/>
          <w:lang w:eastAsia="zh-CN"/>
        </w:rPr>
      </w:pPr>
    </w:p>
    <w:p w:rsidR="006B6250" w:rsidRPr="004A28BE" w:rsidRDefault="006B6250" w:rsidP="009A2201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line="240" w:lineRule="auto"/>
        <w:rPr>
          <w:rFonts w:eastAsia="SimSun"/>
          <w:lang w:eastAsia="zh-CN"/>
        </w:rPr>
      </w:pPr>
      <w:r w:rsidRPr="004A28BE">
        <w:rPr>
          <w:rFonts w:eastAsia="SimSun"/>
          <w:lang w:eastAsia="zh-CN"/>
        </w:rPr>
        <w:tab/>
      </w:r>
      <w:r w:rsidR="009A2201" w:rsidRPr="004A28BE">
        <w:rPr>
          <w:rFonts w:eastAsia="SimSun" w:hint="eastAsia"/>
          <w:lang w:eastAsia="zh-CN"/>
        </w:rPr>
        <w:t>特别委</w:t>
      </w:r>
      <w:r w:rsidRPr="004A28BE">
        <w:rPr>
          <w:rFonts w:eastAsia="SimSun" w:hint="eastAsia"/>
          <w:lang w:eastAsia="zh-CN"/>
        </w:rPr>
        <w:t>会主席</w:t>
      </w:r>
      <w:r w:rsidRPr="004A28BE">
        <w:rPr>
          <w:rFonts w:eastAsia="SimSun"/>
          <w:lang w:eastAsia="zh-CN"/>
        </w:rPr>
        <w:br/>
      </w:r>
      <w:r w:rsidRPr="004A28BE">
        <w:rPr>
          <w:rFonts w:eastAsia="SimSun"/>
          <w:lang w:eastAsia="zh-CN"/>
        </w:rPr>
        <w:tab/>
      </w:r>
      <w:r w:rsidR="009A2201" w:rsidRPr="004A28BE">
        <w:rPr>
          <w:rFonts w:eastAsia="SimSun"/>
          <w:szCs w:val="24"/>
        </w:rPr>
        <w:t>T SHAFIEE</w:t>
      </w:r>
      <w:r w:rsidR="009A2201" w:rsidRPr="004A28BE">
        <w:rPr>
          <w:rFonts w:eastAsia="SimSun" w:hint="eastAsia"/>
          <w:szCs w:val="24"/>
          <w:lang w:eastAsia="zh-CN"/>
        </w:rPr>
        <w:t>先生</w:t>
      </w:r>
    </w:p>
    <w:p w:rsidR="006B6250" w:rsidRPr="004A28BE" w:rsidRDefault="006B6250" w:rsidP="006B6250">
      <w:pPr>
        <w:spacing w:line="240" w:lineRule="auto"/>
        <w:jc w:val="center"/>
        <w:rPr>
          <w:rFonts w:eastAsia="SimSun"/>
          <w:lang w:eastAsia="zh-CN"/>
        </w:rPr>
      </w:pPr>
    </w:p>
    <w:p w:rsidR="006B6250" w:rsidRPr="004A28BE" w:rsidRDefault="006B6250" w:rsidP="006B6250">
      <w:pPr>
        <w:spacing w:line="240" w:lineRule="auto"/>
        <w:jc w:val="center"/>
        <w:rPr>
          <w:rFonts w:eastAsia="SimSun"/>
          <w:lang w:eastAsia="zh-CN"/>
        </w:rPr>
      </w:pPr>
    </w:p>
    <w:p w:rsidR="006B6250" w:rsidRDefault="006B6250" w:rsidP="006B6250">
      <w:pPr>
        <w:spacing w:line="240" w:lineRule="auto"/>
        <w:jc w:val="center"/>
      </w:pPr>
      <w:r>
        <w:t>______________</w:t>
      </w:r>
    </w:p>
    <w:sectPr w:rsidR="006B6250" w:rsidSect="00031E64">
      <w:headerReference w:type="even" r:id="rId16"/>
      <w:headerReference w:type="default" r:id="rId17"/>
      <w:headerReference w:type="first" r:id="rId18"/>
      <w:footerReference w:type="first" r:id="rId19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250" w:rsidRDefault="006B6250">
      <w:r>
        <w:separator/>
      </w:r>
    </w:p>
  </w:endnote>
  <w:endnote w:type="continuationSeparator" w:id="0">
    <w:p w:rsidR="006B6250" w:rsidRDefault="006B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250" w:rsidRDefault="006B6250">
      <w:r>
        <w:t>____________________</w:t>
      </w:r>
    </w:p>
  </w:footnote>
  <w:footnote w:type="continuationSeparator" w:id="0">
    <w:p w:rsidR="006B6250" w:rsidRDefault="006B62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57F" w:rsidRPr="00D80521" w:rsidRDefault="0073757F" w:rsidP="0073757F">
    <w:pPr>
      <w:pStyle w:val="Header"/>
      <w:jc w:val="center"/>
      <w:rPr>
        <w:sz w:val="18"/>
        <w:szCs w:val="18"/>
      </w:rPr>
    </w:pPr>
    <w:r w:rsidRPr="00D80521">
      <w:rPr>
        <w:sz w:val="18"/>
        <w:szCs w:val="18"/>
      </w:rPr>
      <w:t xml:space="preserve">- </w:t>
    </w:r>
    <w:r w:rsidRPr="00D80521">
      <w:rPr>
        <w:rStyle w:val="PageNumber"/>
        <w:sz w:val="18"/>
        <w:szCs w:val="18"/>
      </w:rPr>
      <w:fldChar w:fldCharType="begin"/>
    </w:r>
    <w:r w:rsidRPr="00D80521">
      <w:rPr>
        <w:rStyle w:val="PageNumber"/>
        <w:sz w:val="18"/>
        <w:szCs w:val="18"/>
      </w:rPr>
      <w:instrText xml:space="preserve"> PAGE </w:instrText>
    </w:r>
    <w:r w:rsidRPr="00D80521">
      <w:rPr>
        <w:rStyle w:val="PageNumber"/>
        <w:sz w:val="18"/>
        <w:szCs w:val="18"/>
      </w:rPr>
      <w:fldChar w:fldCharType="separate"/>
    </w:r>
    <w:r w:rsidR="00AC6FBC">
      <w:rPr>
        <w:rStyle w:val="PageNumber"/>
        <w:noProof/>
        <w:sz w:val="18"/>
        <w:szCs w:val="18"/>
      </w:rPr>
      <w:t>2</w:t>
    </w:r>
    <w:r w:rsidRPr="00D80521">
      <w:rPr>
        <w:rStyle w:val="PageNumber"/>
        <w:sz w:val="18"/>
        <w:szCs w:val="18"/>
      </w:rPr>
      <w:fldChar w:fldCharType="end"/>
    </w:r>
    <w:r w:rsidRPr="00D80521">
      <w:rPr>
        <w:rStyle w:val="PageNumber"/>
        <w:sz w:val="18"/>
        <w:szCs w:val="18"/>
      </w:rPr>
      <w:t xml:space="preserve"> -</w:t>
    </w:r>
  </w:p>
  <w:p w:rsidR="00E915AF" w:rsidRPr="00AC1F2B" w:rsidRDefault="00E915AF" w:rsidP="00AC1F2B">
    <w:pPr>
      <w:pStyle w:val="Header"/>
      <w:rPr>
        <w:sz w:val="20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9A2201" w:rsidRDefault="009A2201" w:rsidP="0073757F">
    <w:pPr>
      <w:pStyle w:val="Header"/>
      <w:jc w:val="center"/>
    </w:pPr>
    <w:r>
      <w:rPr>
        <w:sz w:val="20"/>
        <w:szCs w:val="18"/>
      </w:rPr>
      <w:t>-</w:t>
    </w:r>
    <w:r w:rsidRPr="00AC1F2B">
      <w:rPr>
        <w:sz w:val="20"/>
        <w:szCs w:val="18"/>
      </w:rPr>
      <w:t xml:space="preserve"> </w:t>
    </w:r>
    <w:r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Pr="00AC1F2B">
      <w:rPr>
        <w:rStyle w:val="PageNumber"/>
        <w:sz w:val="20"/>
        <w:szCs w:val="18"/>
      </w:rPr>
      <w:fldChar w:fldCharType="separate"/>
    </w:r>
    <w:r w:rsidR="00AC6FBC">
      <w:rPr>
        <w:rStyle w:val="PageNumber"/>
        <w:noProof/>
        <w:sz w:val="20"/>
        <w:szCs w:val="18"/>
      </w:rPr>
      <w:t>3</w:t>
    </w:r>
    <w:r w:rsidRPr="00AC1F2B">
      <w:rPr>
        <w:rStyle w:val="PageNumber"/>
        <w:sz w:val="20"/>
        <w:szCs w:val="18"/>
      </w:rPr>
      <w:fldChar w:fldCharType="end"/>
    </w:r>
    <w:r w:rsidRPr="00AC1F2B">
      <w:rPr>
        <w:rStyle w:val="PageNumber"/>
        <w:sz w:val="20"/>
        <w:szCs w:val="18"/>
      </w:rPr>
      <w:t xml:space="preserve"> </w:t>
    </w:r>
    <w:r>
      <w:rPr>
        <w:rStyle w:val="PageNumber"/>
        <w:sz w:val="20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51850190" wp14:editId="7699E4C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6B625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B7F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28BE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55665"/>
    <w:rsid w:val="006829F3"/>
    <w:rsid w:val="006A518B"/>
    <w:rsid w:val="006B0590"/>
    <w:rsid w:val="006B49DA"/>
    <w:rsid w:val="006B6250"/>
    <w:rsid w:val="006C53F8"/>
    <w:rsid w:val="006C7CDE"/>
    <w:rsid w:val="007234B1"/>
    <w:rsid w:val="00723D08"/>
    <w:rsid w:val="00725FDA"/>
    <w:rsid w:val="00727816"/>
    <w:rsid w:val="00730B9A"/>
    <w:rsid w:val="0073757F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8013E"/>
    <w:rsid w:val="00981B54"/>
    <w:rsid w:val="009842C3"/>
    <w:rsid w:val="009A009A"/>
    <w:rsid w:val="009A2201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C6FBC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07D6F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31CE"/>
    <w:rsid w:val="00D63A50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515E"/>
    <w:rsid w:val="00EB2358"/>
    <w:rsid w:val="00EB3EB8"/>
    <w:rsid w:val="00EC00EF"/>
    <w:rsid w:val="00EC02FE"/>
    <w:rsid w:val="00EC4A96"/>
    <w:rsid w:val="00EE03A0"/>
    <w:rsid w:val="00EF068B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6B6250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3757F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rsid w:val="007375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6B6250"/>
    <w:pPr>
      <w:keepNext/>
      <w:keepLines/>
      <w:spacing w:before="480" w:line="240" w:lineRule="auto"/>
      <w:jc w:val="center"/>
    </w:pPr>
    <w:rPr>
      <w:rFonts w:ascii="Times New Roman" w:eastAsia="SimSun" w:hAnsi="Times New Roman" w:cs="Times New Roman"/>
      <w:b/>
      <w:sz w:val="28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3757F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rsid w:val="007375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C.AR-C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go/rsc/go/c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c@itu.i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en/ITU-R/information/events" TargetMode="External"/><Relationship Id="rId10" Type="http://schemas.openxmlformats.org/officeDocument/2006/relationships/hyperlink" Target="http://www.itu.int/md/R12-SCWP-C-0034/en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tu.int/md/R12-SCWP-C-0034/en" TargetMode="External"/><Relationship Id="rId14" Type="http://schemas.openxmlformats.org/officeDocument/2006/relationships/hyperlink" Target="http://www.itu.int/md/R12-SC-C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m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22CAC-B18B-4E7E-842C-0AF2EE9C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47</TotalTime>
  <Pages>4</Pages>
  <Words>1559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2532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Chen, Meng</dc:creator>
  <cp:lastModifiedBy>ITU</cp:lastModifiedBy>
  <cp:revision>7</cp:revision>
  <cp:lastPrinted>2014-07-22T13:05:00Z</cp:lastPrinted>
  <dcterms:created xsi:type="dcterms:W3CDTF">2014-07-07T12:17:00Z</dcterms:created>
  <dcterms:modified xsi:type="dcterms:W3CDTF">2014-07-22T13:05:00Z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