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AA6FBA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AA6FBA">
              <w:rPr>
                <w:b/>
                <w:bCs/>
              </w:rPr>
              <w:t>618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AA6FBA" w:rsidP="004D4294">
            <w:pPr>
              <w:jc w:val="right"/>
            </w:pPr>
            <w:r>
              <w:t>11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4D4294">
              <w:rPr>
                <w:rFonts w:hint="cs"/>
                <w:rtl/>
              </w:rPr>
              <w:t>يوليو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D1438A">
            <w:pPr>
              <w:spacing w:after="120"/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C75D64" w:rsidRPr="00985D70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Pr="00985D70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D1438A">
              <w:rPr>
                <w:b/>
                <w:bCs/>
              </w:rPr>
              <w:t>6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195371" w:rsidRPr="00D1438A" w:rsidRDefault="00D1438A" w:rsidP="00D143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اجتماع </w:t>
            </w:r>
            <w:r w:rsidR="00FB05F7" w:rsidRPr="0053780B">
              <w:rPr>
                <w:b/>
                <w:bCs/>
                <w:rtl/>
              </w:rPr>
              <w:t>ل</w:t>
            </w:r>
            <w:r w:rsidR="00FB05F7" w:rsidRPr="0053780B">
              <w:rPr>
                <w:rFonts w:hint="cs"/>
                <w:b/>
                <w:bCs/>
                <w:rtl/>
              </w:rPr>
              <w:t>‍</w:t>
            </w:r>
            <w:r w:rsidR="00FB05F7" w:rsidRPr="0053780B">
              <w:rPr>
                <w:b/>
                <w:bCs/>
                <w:rtl/>
              </w:rPr>
              <w:t xml:space="preserve">جنة الدراسات </w:t>
            </w:r>
            <w:r>
              <w:rPr>
                <w:b/>
                <w:bCs/>
              </w:rPr>
              <w:t>6</w:t>
            </w:r>
            <w:r w:rsidR="00FB05F7" w:rsidRPr="0053780B">
              <w:rPr>
                <w:b/>
                <w:bCs/>
                <w:rtl/>
              </w:rPr>
              <w:t xml:space="preserve"> للاتصالات الراديوية</w:t>
            </w:r>
            <w:r w:rsidR="00FB05F7" w:rsidRPr="0053780B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ال</w:t>
            </w:r>
            <w:r w:rsidR="00762370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>خدمة الإذاعية</w:t>
            </w:r>
            <w:r w:rsidR="00FB05F7" w:rsidRPr="0053780B">
              <w:rPr>
                <w:rFonts w:hint="cs"/>
                <w:b/>
                <w:bCs/>
                <w:rtl/>
              </w:rPr>
              <w:t>)</w:t>
            </w:r>
            <w:r w:rsidR="00DD52A9"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b/>
                <w:bCs/>
                <w:rtl/>
                <w:lang w:val="fr-FR"/>
              </w:rPr>
              <w:t xml:space="preserve">جنيف، </w:t>
            </w:r>
            <w:r>
              <w:rPr>
                <w:b/>
                <w:bCs/>
              </w:rPr>
              <w:t>22</w:t>
            </w:r>
            <w:r>
              <w:rPr>
                <w:rFonts w:hint="cs"/>
                <w:b/>
                <w:bCs/>
                <w:rtl/>
              </w:rPr>
              <w:t> نوفمبر </w:t>
            </w:r>
            <w:r>
              <w:rPr>
                <w:b/>
                <w:bCs/>
              </w:rPr>
              <w:t>2013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7D7559" w:rsidRPr="00DD52A9" w:rsidRDefault="007D7559" w:rsidP="00DD52A9">
      <w:pPr>
        <w:pStyle w:val="Heading1"/>
      </w:pPr>
      <w:bookmarkStart w:id="0" w:name="CurrentLocation"/>
      <w:bookmarkEnd w:id="0"/>
      <w:r w:rsidRPr="00DD52A9">
        <w:t>1</w:t>
      </w:r>
      <w:r w:rsidRPr="00DD52A9">
        <w:tab/>
      </w:r>
      <w:r w:rsidRPr="00DD52A9">
        <w:rPr>
          <w:rFonts w:hint="cs"/>
          <w:rtl/>
        </w:rPr>
        <w:t>مقدمة</w:t>
      </w:r>
    </w:p>
    <w:p w:rsidR="007D7559" w:rsidRPr="00036107" w:rsidRDefault="007D7559" w:rsidP="00624435">
      <w:pPr>
        <w:rPr>
          <w:noProof/>
        </w:rPr>
      </w:pPr>
      <w:r w:rsidRPr="00036107">
        <w:rPr>
          <w:rFonts w:hint="cs"/>
          <w:noProof/>
          <w:rtl/>
        </w:rPr>
        <w:t>نود الإعلان</w:t>
      </w:r>
      <w:r w:rsidRPr="00036107">
        <w:rPr>
          <w:noProof/>
          <w:rtl/>
        </w:rPr>
        <w:t xml:space="preserve">، في هذه </w:t>
      </w:r>
      <w:r w:rsidRPr="00036107">
        <w:rPr>
          <w:rFonts w:hint="cs"/>
          <w:noProof/>
          <w:rtl/>
        </w:rPr>
        <w:t>الرسالة</w:t>
      </w:r>
      <w:r w:rsidRPr="00036107">
        <w:rPr>
          <w:noProof/>
          <w:rtl/>
        </w:rPr>
        <w:t xml:space="preserve"> الإدارية</w:t>
      </w:r>
      <w:r w:rsidRPr="00036107">
        <w:rPr>
          <w:rFonts w:hint="cs"/>
          <w:noProof/>
          <w:rtl/>
        </w:rPr>
        <w:t xml:space="preserve"> ال</w:t>
      </w:r>
      <w:r w:rsidR="004A1050">
        <w:rPr>
          <w:rFonts w:hint="cs"/>
          <w:noProof/>
          <w:rtl/>
        </w:rPr>
        <w:t>‍</w:t>
      </w:r>
      <w:r w:rsidRPr="00036107">
        <w:rPr>
          <w:rFonts w:hint="cs"/>
          <w:noProof/>
          <w:rtl/>
        </w:rPr>
        <w:t>معممة</w:t>
      </w:r>
      <w:r w:rsidRPr="00036107">
        <w:rPr>
          <w:noProof/>
          <w:rtl/>
        </w:rPr>
        <w:t>، عن عقد اجتماع للجنة الدراسات</w:t>
      </w:r>
      <w:r w:rsidRPr="00036107">
        <w:rPr>
          <w:rFonts w:hint="cs"/>
          <w:noProof/>
          <w:rtl/>
        </w:rPr>
        <w:t> </w:t>
      </w:r>
      <w:r w:rsidRPr="00036107">
        <w:rPr>
          <w:noProof/>
        </w:rPr>
        <w:t>6</w:t>
      </w:r>
      <w:r w:rsidRPr="00036107">
        <w:rPr>
          <w:noProof/>
          <w:rtl/>
        </w:rPr>
        <w:t xml:space="preserve"> لقطاع الاتصالات الراديوية في</w:t>
      </w:r>
      <w:r w:rsidRPr="00036107">
        <w:rPr>
          <w:rFonts w:hint="cs"/>
          <w:rtl/>
        </w:rPr>
        <w:t> </w:t>
      </w:r>
      <w:r w:rsidRPr="00036107">
        <w:rPr>
          <w:noProof/>
          <w:rtl/>
        </w:rPr>
        <w:t>الاتحاد، في</w:t>
      </w:r>
      <w:r w:rsidR="00624435">
        <w:rPr>
          <w:rFonts w:hint="cs"/>
          <w:noProof/>
          <w:rtl/>
        </w:rPr>
        <w:t> </w:t>
      </w:r>
      <w:r w:rsidRPr="00036107">
        <w:rPr>
          <w:noProof/>
          <w:rtl/>
        </w:rPr>
        <w:t xml:space="preserve">جنيف </w:t>
      </w:r>
      <w:r w:rsidRPr="00036107">
        <w:rPr>
          <w:rFonts w:hint="cs"/>
          <w:noProof/>
          <w:rtl/>
        </w:rPr>
        <w:t xml:space="preserve">يوم </w:t>
      </w:r>
      <w:r w:rsidRPr="00036107">
        <w:rPr>
          <w:noProof/>
        </w:rPr>
        <w:t>22</w:t>
      </w:r>
      <w:r w:rsidR="00973E6B">
        <w:rPr>
          <w:rFonts w:hint="eastAsia"/>
          <w:noProof/>
          <w:rtl/>
        </w:rPr>
        <w:t> </w:t>
      </w:r>
      <w:r w:rsidRPr="00036107">
        <w:rPr>
          <w:rFonts w:hint="cs"/>
          <w:noProof/>
          <w:rtl/>
        </w:rPr>
        <w:t>نوفمبر </w:t>
      </w:r>
      <w:r w:rsidRPr="00036107">
        <w:rPr>
          <w:noProof/>
        </w:rPr>
        <w:t>2013</w:t>
      </w:r>
      <w:r w:rsidRPr="00036107">
        <w:rPr>
          <w:noProof/>
          <w:rtl/>
        </w:rPr>
        <w:t>، عقب اجتماعات فرق العمل</w:t>
      </w:r>
      <w:r w:rsidRPr="00036107">
        <w:rPr>
          <w:rFonts w:hint="cs"/>
          <w:noProof/>
          <w:rtl/>
        </w:rPr>
        <w:t> </w:t>
      </w:r>
      <w:r w:rsidRPr="00036107">
        <w:rPr>
          <w:noProof/>
        </w:rPr>
        <w:t>6A</w:t>
      </w:r>
      <w:r w:rsidRPr="00036107">
        <w:rPr>
          <w:noProof/>
          <w:rtl/>
        </w:rPr>
        <w:t xml:space="preserve"> و</w:t>
      </w:r>
      <w:r w:rsidRPr="00036107">
        <w:rPr>
          <w:noProof/>
        </w:rPr>
        <w:t>6B</w:t>
      </w:r>
      <w:r w:rsidRPr="00036107">
        <w:rPr>
          <w:noProof/>
          <w:rtl/>
        </w:rPr>
        <w:t xml:space="preserve"> و</w:t>
      </w:r>
      <w:r w:rsidRPr="00036107">
        <w:rPr>
          <w:noProof/>
        </w:rPr>
        <w:t>6C</w:t>
      </w:r>
      <w:r w:rsidRPr="00036107">
        <w:rPr>
          <w:noProof/>
          <w:rtl/>
        </w:rPr>
        <w:t xml:space="preserve"> (انظر الرسالة ال</w:t>
      </w:r>
      <w:r w:rsidR="00D16A8B">
        <w:rPr>
          <w:rFonts w:hint="cs"/>
          <w:noProof/>
          <w:rtl/>
        </w:rPr>
        <w:t>‍</w:t>
      </w:r>
      <w:r w:rsidRPr="00036107">
        <w:rPr>
          <w:noProof/>
          <w:rtl/>
        </w:rPr>
        <w:t>معممة</w:t>
      </w:r>
      <w:r w:rsidRPr="00036107">
        <w:rPr>
          <w:rFonts w:hint="cs"/>
          <w:noProof/>
          <w:rtl/>
        </w:rPr>
        <w:t> </w:t>
      </w:r>
      <w:hyperlink r:id="rId9" w:history="1">
        <w:r w:rsidRPr="00036107">
          <w:rPr>
            <w:rStyle w:val="Hyperlink"/>
            <w:sz w:val="24"/>
            <w:szCs w:val="24"/>
          </w:rPr>
          <w:t>6/LCCE/84</w:t>
        </w:r>
      </w:hyperlink>
      <w:r w:rsidRPr="00036107">
        <w:rPr>
          <w:noProof/>
          <w:rtl/>
        </w:rPr>
        <w:t>).</w:t>
      </w:r>
    </w:p>
    <w:p w:rsidR="007D7559" w:rsidRDefault="007D7559" w:rsidP="007D7559">
      <w:pPr>
        <w:spacing w:after="240"/>
        <w:rPr>
          <w:rtl/>
        </w:rPr>
      </w:pPr>
      <w:r w:rsidRPr="00BE5F2D">
        <w:rPr>
          <w:rtl/>
        </w:rPr>
        <w:t xml:space="preserve">وسيُعقد اجتماع لجنة الدراسات في مقر الاتحاد بجنيف. وستُعقد </w:t>
      </w:r>
      <w:r>
        <w:rPr>
          <w:rFonts w:hint="cs"/>
          <w:rtl/>
        </w:rPr>
        <w:t>ال</w:t>
      </w:r>
      <w:r w:rsidR="00D16A8B">
        <w:rPr>
          <w:rFonts w:hint="cs"/>
          <w:rtl/>
        </w:rPr>
        <w:t>‍</w:t>
      </w:r>
      <w:r w:rsidRPr="00BE5F2D">
        <w:rPr>
          <w:rtl/>
        </w:rPr>
        <w:t>جلسة الافتتاح</w:t>
      </w:r>
      <w:r>
        <w:rPr>
          <w:rFonts w:hint="cs"/>
          <w:rtl/>
        </w:rPr>
        <w:t>ية</w:t>
      </w:r>
      <w:r w:rsidRPr="00BE5F2D">
        <w:rPr>
          <w:rtl/>
        </w:rPr>
        <w:t xml:space="preserve"> الساعة</w:t>
      </w:r>
      <w:r>
        <w:rPr>
          <w:rFonts w:hint="cs"/>
          <w:noProof/>
          <w:spacing w:val="-2"/>
          <w:rtl/>
        </w:rPr>
        <w:t> </w:t>
      </w:r>
      <w:r w:rsidRPr="00BE5F2D">
        <w:t>0930</w:t>
      </w:r>
      <w:r w:rsidRPr="00BE5F2D">
        <w:rPr>
          <w:rtl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61"/>
        <w:gridCol w:w="3087"/>
        <w:gridCol w:w="3261"/>
      </w:tblGrid>
      <w:tr w:rsidR="007D7559" w:rsidRPr="00F71FC1" w:rsidTr="001324C8">
        <w:trPr>
          <w:jc w:val="center"/>
        </w:trPr>
        <w:tc>
          <w:tcPr>
            <w:tcW w:w="1530" w:type="dxa"/>
          </w:tcPr>
          <w:p w:rsidR="007D7559" w:rsidRPr="00F71FC1" w:rsidRDefault="007D7559" w:rsidP="001324C8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 w:rsidRPr="00F71FC1">
              <w:rPr>
                <w:b/>
                <w:bCs/>
                <w:spacing w:val="-2"/>
                <w:rtl/>
              </w:rPr>
              <w:t>اللجنة</w:t>
            </w:r>
          </w:p>
        </w:tc>
        <w:tc>
          <w:tcPr>
            <w:tcW w:w="1761" w:type="dxa"/>
          </w:tcPr>
          <w:p w:rsidR="007D7559" w:rsidRPr="00F71FC1" w:rsidRDefault="007D7559" w:rsidP="001324C8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>
              <w:rPr>
                <w:b/>
                <w:bCs/>
                <w:spacing w:val="-2"/>
                <w:rtl/>
              </w:rPr>
              <w:t>موع</w:t>
            </w:r>
            <w:r w:rsidRPr="00F71FC1">
              <w:rPr>
                <w:b/>
                <w:bCs/>
                <w:spacing w:val="-2"/>
                <w:rtl/>
              </w:rPr>
              <w:t>د الاجتماع</w:t>
            </w:r>
          </w:p>
        </w:tc>
        <w:tc>
          <w:tcPr>
            <w:tcW w:w="3087" w:type="dxa"/>
          </w:tcPr>
          <w:p w:rsidR="007D7559" w:rsidRPr="00F71FC1" w:rsidRDefault="007D7559" w:rsidP="001324C8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>
              <w:rPr>
                <w:rFonts w:hint="cs"/>
                <w:b/>
                <w:bCs/>
                <w:spacing w:val="-2"/>
                <w:rtl/>
              </w:rPr>
              <w:t>ال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>
              <w:rPr>
                <w:rFonts w:hint="cs"/>
                <w:b/>
                <w:bCs/>
                <w:spacing w:val="-2"/>
                <w:rtl/>
              </w:rPr>
              <w:t>موعد النهائي</w:t>
            </w:r>
            <w:r w:rsidRPr="00F71FC1">
              <w:rPr>
                <w:b/>
                <w:bCs/>
                <w:spacing w:val="-2"/>
                <w:rtl/>
              </w:rPr>
              <w:t xml:space="preserve"> ل</w:t>
            </w:r>
            <w:r>
              <w:rPr>
                <w:b/>
                <w:bCs/>
                <w:spacing w:val="-2"/>
                <w:rtl/>
              </w:rPr>
              <w:t>تقديم ا</w:t>
            </w:r>
            <w:r w:rsidRPr="00F71FC1">
              <w:rPr>
                <w:b/>
                <w:bCs/>
                <w:spacing w:val="-2"/>
                <w:rtl/>
              </w:rPr>
              <w:t>ل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 w:rsidRPr="00F71FC1">
              <w:rPr>
                <w:b/>
                <w:bCs/>
                <w:spacing w:val="-2"/>
                <w:rtl/>
              </w:rPr>
              <w:t>مساه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 w:rsidRPr="00F71FC1">
              <w:rPr>
                <w:b/>
                <w:bCs/>
                <w:spacing w:val="-2"/>
                <w:rtl/>
              </w:rPr>
              <w:t>مات</w:t>
            </w:r>
          </w:p>
        </w:tc>
        <w:tc>
          <w:tcPr>
            <w:tcW w:w="3261" w:type="dxa"/>
          </w:tcPr>
          <w:p w:rsidR="007D7559" w:rsidRPr="00F71FC1" w:rsidRDefault="007D7559" w:rsidP="001324C8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 w:rsidRPr="00F71FC1">
              <w:rPr>
                <w:b/>
                <w:bCs/>
                <w:spacing w:val="-2"/>
                <w:rtl/>
              </w:rPr>
              <w:t>ال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 w:rsidRPr="00F71FC1">
              <w:rPr>
                <w:b/>
                <w:bCs/>
                <w:spacing w:val="-2"/>
                <w:rtl/>
              </w:rPr>
              <w:t>جلسة الافتتاحية</w:t>
            </w:r>
          </w:p>
        </w:tc>
      </w:tr>
      <w:tr w:rsidR="007D7559" w:rsidRPr="00F71FC1" w:rsidTr="001324C8">
        <w:trPr>
          <w:jc w:val="center"/>
        </w:trPr>
        <w:tc>
          <w:tcPr>
            <w:tcW w:w="1530" w:type="dxa"/>
            <w:vAlign w:val="center"/>
          </w:tcPr>
          <w:p w:rsidR="007D7559" w:rsidRPr="00D1218A" w:rsidRDefault="007D7559" w:rsidP="001324C8">
            <w:pPr>
              <w:keepNext/>
              <w:spacing w:after="120" w:line="280" w:lineRule="exact"/>
              <w:jc w:val="center"/>
              <w:rPr>
                <w:spacing w:val="-4"/>
                <w:rtl/>
              </w:rPr>
            </w:pPr>
            <w:r w:rsidRPr="00D1218A">
              <w:rPr>
                <w:spacing w:val="-4"/>
                <w:rtl/>
              </w:rPr>
              <w:t>ل</w:t>
            </w:r>
            <w:r w:rsidR="00D1218A" w:rsidRPr="00D1218A">
              <w:rPr>
                <w:rFonts w:hint="cs"/>
                <w:spacing w:val="-4"/>
                <w:rtl/>
              </w:rPr>
              <w:t>‍</w:t>
            </w:r>
            <w:r w:rsidRPr="00D1218A">
              <w:rPr>
                <w:spacing w:val="-4"/>
                <w:rtl/>
              </w:rPr>
              <w:t>جنة الدراسات</w:t>
            </w:r>
            <w:r w:rsidRPr="00D1218A">
              <w:rPr>
                <w:rFonts w:hint="cs"/>
                <w:noProof/>
                <w:spacing w:val="-4"/>
                <w:rtl/>
              </w:rPr>
              <w:t> </w:t>
            </w:r>
            <w:r w:rsidRPr="00D1218A">
              <w:rPr>
                <w:spacing w:val="-4"/>
              </w:rPr>
              <w:t>6</w:t>
            </w:r>
          </w:p>
        </w:tc>
        <w:tc>
          <w:tcPr>
            <w:tcW w:w="1761" w:type="dxa"/>
            <w:vAlign w:val="center"/>
          </w:tcPr>
          <w:p w:rsidR="007D7559" w:rsidRPr="00F71FC1" w:rsidRDefault="007D7559" w:rsidP="001324C8">
            <w:pPr>
              <w:keepNext/>
              <w:spacing w:after="120" w:line="280" w:lineRule="exact"/>
              <w:jc w:val="center"/>
              <w:rPr>
                <w:spacing w:val="-2"/>
                <w:rtl/>
              </w:rPr>
            </w:pPr>
            <w:r>
              <w:rPr>
                <w:noProof/>
                <w:spacing w:val="-6"/>
              </w:rPr>
              <w:t>22</w:t>
            </w:r>
            <w:r w:rsidRPr="003D06E2">
              <w:rPr>
                <w:rFonts w:hint="cs"/>
                <w:noProof/>
                <w:spacing w:val="-6"/>
                <w:rtl/>
              </w:rPr>
              <w:t xml:space="preserve"> </w:t>
            </w:r>
            <w:r>
              <w:rPr>
                <w:rFonts w:hint="cs"/>
                <w:noProof/>
                <w:spacing w:val="-6"/>
                <w:rtl/>
              </w:rPr>
              <w:t>نوفمبر</w:t>
            </w:r>
            <w:r w:rsidRPr="003D06E2">
              <w:rPr>
                <w:rFonts w:hint="cs"/>
                <w:noProof/>
                <w:spacing w:val="-6"/>
                <w:rtl/>
              </w:rPr>
              <w:t> </w:t>
            </w:r>
            <w:r w:rsidRPr="003D06E2">
              <w:rPr>
                <w:noProof/>
                <w:spacing w:val="-6"/>
              </w:rPr>
              <w:t>201</w:t>
            </w:r>
            <w:r>
              <w:rPr>
                <w:noProof/>
                <w:spacing w:val="-6"/>
              </w:rPr>
              <w:t>3</w:t>
            </w:r>
          </w:p>
        </w:tc>
        <w:tc>
          <w:tcPr>
            <w:tcW w:w="3087" w:type="dxa"/>
          </w:tcPr>
          <w:p w:rsidR="007D7559" w:rsidRPr="00F71FC1" w:rsidRDefault="007D7559" w:rsidP="00FC2192">
            <w:pPr>
              <w:keepNext/>
              <w:spacing w:after="120" w:line="280" w:lineRule="exact"/>
              <w:jc w:val="center"/>
              <w:rPr>
                <w:spacing w:val="-2"/>
                <w:rtl/>
              </w:rPr>
            </w:pPr>
            <w:r>
              <w:rPr>
                <w:rFonts w:hint="cs"/>
                <w:spacing w:val="-2"/>
                <w:rtl/>
              </w:rPr>
              <w:t>ال</w:t>
            </w:r>
            <w:r w:rsidR="0077642B">
              <w:rPr>
                <w:rFonts w:hint="cs"/>
                <w:spacing w:val="-2"/>
                <w:rtl/>
              </w:rPr>
              <w:t>‍</w:t>
            </w:r>
            <w:r>
              <w:rPr>
                <w:rFonts w:hint="cs"/>
                <w:spacing w:val="-2"/>
                <w:rtl/>
              </w:rPr>
              <w:t xml:space="preserve">جمعة، </w:t>
            </w:r>
            <w:r>
              <w:rPr>
                <w:spacing w:val="-2"/>
              </w:rPr>
              <w:t>15</w:t>
            </w:r>
            <w:r>
              <w:rPr>
                <w:rFonts w:hint="cs"/>
                <w:spacing w:val="-2"/>
                <w:rtl/>
                <w:lang w:bidi="ar-SY"/>
              </w:rPr>
              <w:t xml:space="preserve"> نوفمبر </w:t>
            </w:r>
            <w:r>
              <w:rPr>
                <w:spacing w:val="-2"/>
                <w:lang w:bidi="ar-SY"/>
              </w:rPr>
              <w:t>2013</w:t>
            </w:r>
            <w:r w:rsidRPr="00F71FC1">
              <w:rPr>
                <w:spacing w:val="-2"/>
                <w:rtl/>
              </w:rPr>
              <w:br/>
              <w:t>الساعة</w:t>
            </w:r>
            <w:r w:rsidR="00FC2192">
              <w:rPr>
                <w:rFonts w:hint="cs"/>
                <w:spacing w:val="-2"/>
                <w:rtl/>
              </w:rPr>
              <w:t> </w:t>
            </w:r>
            <w:r w:rsidRPr="00F71FC1">
              <w:rPr>
                <w:spacing w:val="-2"/>
              </w:rPr>
              <w:t>1600</w:t>
            </w:r>
            <w:r w:rsidRPr="00F71FC1">
              <w:rPr>
                <w:spacing w:val="-2"/>
                <w:rtl/>
              </w:rPr>
              <w:t xml:space="preserve"> </w:t>
            </w:r>
            <w:r>
              <w:rPr>
                <w:spacing w:val="-2"/>
                <w:rtl/>
              </w:rPr>
              <w:t>بالتوقيت العالمي المنسق</w:t>
            </w:r>
          </w:p>
        </w:tc>
        <w:tc>
          <w:tcPr>
            <w:tcW w:w="3261" w:type="dxa"/>
          </w:tcPr>
          <w:p w:rsidR="007D7559" w:rsidRPr="00F71FC1" w:rsidRDefault="007D7559" w:rsidP="00FC2192">
            <w:pPr>
              <w:keepNext/>
              <w:spacing w:after="120" w:line="280" w:lineRule="exact"/>
              <w:jc w:val="center"/>
              <w:rPr>
                <w:spacing w:val="-2"/>
                <w:rtl/>
              </w:rPr>
            </w:pPr>
            <w:r>
              <w:rPr>
                <w:rFonts w:hint="cs"/>
                <w:spacing w:val="-2"/>
                <w:rtl/>
              </w:rPr>
              <w:t>ال</w:t>
            </w:r>
            <w:r w:rsidR="008F299A">
              <w:rPr>
                <w:rFonts w:hint="cs"/>
                <w:spacing w:val="-2"/>
                <w:rtl/>
              </w:rPr>
              <w:t>‍</w:t>
            </w:r>
            <w:r>
              <w:rPr>
                <w:rFonts w:hint="cs"/>
                <w:spacing w:val="-2"/>
                <w:rtl/>
              </w:rPr>
              <w:t xml:space="preserve">جمعة، </w:t>
            </w:r>
            <w:r>
              <w:rPr>
                <w:spacing w:val="-2"/>
              </w:rPr>
              <w:t>22</w:t>
            </w:r>
            <w:r>
              <w:rPr>
                <w:rFonts w:hint="cs"/>
                <w:spacing w:val="-2"/>
                <w:rtl/>
                <w:lang w:bidi="ar-SY"/>
              </w:rPr>
              <w:t xml:space="preserve"> نوفمبر </w:t>
            </w:r>
            <w:r>
              <w:rPr>
                <w:spacing w:val="-2"/>
                <w:lang w:bidi="ar-SY"/>
              </w:rPr>
              <w:t>2013</w:t>
            </w:r>
            <w:r>
              <w:rPr>
                <w:spacing w:val="-2"/>
                <w:rtl/>
              </w:rPr>
              <w:br/>
            </w:r>
            <w:r w:rsidRPr="00F71FC1">
              <w:rPr>
                <w:spacing w:val="-2"/>
                <w:rtl/>
              </w:rPr>
              <w:t>الساعة</w:t>
            </w:r>
            <w:r w:rsidR="00FC2192">
              <w:rPr>
                <w:rFonts w:hint="cs"/>
                <w:spacing w:val="-2"/>
                <w:rtl/>
              </w:rPr>
              <w:t> </w:t>
            </w:r>
            <w:r w:rsidRPr="00F71FC1">
              <w:rPr>
                <w:spacing w:val="-2"/>
              </w:rPr>
              <w:t>0930</w:t>
            </w:r>
            <w:r w:rsidRPr="00F71FC1">
              <w:rPr>
                <w:spacing w:val="-2"/>
                <w:rtl/>
              </w:rPr>
              <w:t xml:space="preserve"> (بالتوقيت ال</w:t>
            </w:r>
            <w:r w:rsidR="004D245A">
              <w:rPr>
                <w:rFonts w:hint="cs"/>
                <w:spacing w:val="-2"/>
                <w:rtl/>
              </w:rPr>
              <w:t>‍</w:t>
            </w:r>
            <w:r w:rsidRPr="00F71FC1">
              <w:rPr>
                <w:spacing w:val="-2"/>
                <w:rtl/>
              </w:rPr>
              <w:t>محلي)</w:t>
            </w:r>
          </w:p>
        </w:tc>
      </w:tr>
    </w:tbl>
    <w:p w:rsidR="007D7559" w:rsidRPr="00DD52A9" w:rsidRDefault="007D7559" w:rsidP="00DD52A9">
      <w:pPr>
        <w:pStyle w:val="Heading1"/>
        <w:rPr>
          <w:rtl/>
        </w:rPr>
      </w:pPr>
      <w:r w:rsidRPr="00DD52A9">
        <w:t>2</w:t>
      </w:r>
      <w:r w:rsidRPr="00DD52A9">
        <w:rPr>
          <w:rtl/>
        </w:rPr>
        <w:tab/>
      </w:r>
      <w:r w:rsidRPr="00DD52A9">
        <w:rPr>
          <w:rFonts w:hint="cs"/>
          <w:rtl/>
        </w:rPr>
        <w:t>برنامج</w:t>
      </w:r>
      <w:r w:rsidRPr="00DD52A9">
        <w:rPr>
          <w:rtl/>
        </w:rPr>
        <w:t xml:space="preserve"> </w:t>
      </w:r>
      <w:r w:rsidRPr="00DD52A9">
        <w:rPr>
          <w:rFonts w:hint="cs"/>
          <w:rtl/>
        </w:rPr>
        <w:t>الاجتماع</w:t>
      </w:r>
    </w:p>
    <w:p w:rsidR="007D7559" w:rsidRPr="00173656" w:rsidRDefault="007D7559" w:rsidP="00DD52A9">
      <w:pPr>
        <w:rPr>
          <w:noProof/>
          <w:spacing w:val="-2"/>
          <w:rtl/>
        </w:rPr>
      </w:pPr>
      <w:r w:rsidRPr="00173656">
        <w:rPr>
          <w:noProof/>
          <w:spacing w:val="-2"/>
          <w:rtl/>
        </w:rPr>
        <w:t>يرد مشروع جدول أعمال اجتماع ل</w:t>
      </w:r>
      <w:r w:rsidR="00D75682" w:rsidRP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جنة الدراسات</w:t>
      </w:r>
      <w:r w:rsidRPr="00173656">
        <w:rPr>
          <w:rFonts w:hint="cs"/>
          <w:noProof/>
          <w:spacing w:val="-2"/>
          <w:rtl/>
        </w:rPr>
        <w:t> </w:t>
      </w:r>
      <w:r w:rsidRPr="00173656">
        <w:rPr>
          <w:noProof/>
          <w:spacing w:val="-2"/>
        </w:rPr>
        <w:t>6</w:t>
      </w:r>
      <w:r w:rsidRPr="00173656">
        <w:rPr>
          <w:noProof/>
          <w:spacing w:val="-2"/>
          <w:rtl/>
        </w:rPr>
        <w:t xml:space="preserve"> في ال</w:t>
      </w:r>
      <w:r w:rsidR="007109FB" w:rsidRP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ملحق</w:t>
      </w:r>
      <w:r w:rsidRPr="00173656">
        <w:rPr>
          <w:rFonts w:hint="cs"/>
          <w:noProof/>
          <w:spacing w:val="-2"/>
          <w:rtl/>
        </w:rPr>
        <w:t> </w:t>
      </w:r>
      <w:r w:rsidRPr="00173656">
        <w:rPr>
          <w:noProof/>
          <w:spacing w:val="-2"/>
        </w:rPr>
        <w:t>1</w:t>
      </w:r>
      <w:r w:rsidRPr="00173656">
        <w:rPr>
          <w:noProof/>
          <w:spacing w:val="-2"/>
          <w:rtl/>
        </w:rPr>
        <w:t>.</w:t>
      </w:r>
      <w:r w:rsidRPr="00173656">
        <w:rPr>
          <w:rFonts w:hint="cs"/>
          <w:noProof/>
          <w:spacing w:val="-2"/>
          <w:rtl/>
        </w:rPr>
        <w:t xml:space="preserve"> </w:t>
      </w:r>
      <w:r w:rsidRPr="00173656">
        <w:rPr>
          <w:noProof/>
          <w:spacing w:val="-2"/>
          <w:rtl/>
        </w:rPr>
        <w:t>وللاطلاع على ال</w:t>
      </w:r>
      <w:r w:rsidR="00173656" w:rsidRP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مسائل ال</w:t>
      </w:r>
      <w:r w:rsidR="00173656" w:rsidRP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م</w:t>
      </w:r>
      <w:r w:rsidRPr="00173656">
        <w:rPr>
          <w:rFonts w:hint="cs"/>
          <w:noProof/>
          <w:spacing w:val="-2"/>
          <w:rtl/>
        </w:rPr>
        <w:t>سندة إلى</w:t>
      </w:r>
      <w:r w:rsidRPr="00173656">
        <w:rPr>
          <w:noProof/>
          <w:spacing w:val="-2"/>
          <w:rtl/>
        </w:rPr>
        <w:t xml:space="preserve"> ل</w:t>
      </w:r>
      <w:r w:rsidR="00173656" w:rsidRP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جنة الدراسات</w:t>
      </w:r>
      <w:r w:rsidRPr="00173656">
        <w:rPr>
          <w:rFonts w:hint="cs"/>
          <w:noProof/>
          <w:spacing w:val="-2"/>
          <w:rtl/>
        </w:rPr>
        <w:t> </w:t>
      </w:r>
      <w:r w:rsidRPr="00173656">
        <w:rPr>
          <w:noProof/>
          <w:spacing w:val="-2"/>
        </w:rPr>
        <w:t>6</w:t>
      </w:r>
      <w:r w:rsidRPr="00173656">
        <w:rPr>
          <w:noProof/>
          <w:spacing w:val="-2"/>
          <w:rtl/>
        </w:rPr>
        <w:t>، انظر</w:t>
      </w:r>
      <w:r w:rsidRPr="00173656">
        <w:rPr>
          <w:rFonts w:hint="cs"/>
          <w:noProof/>
          <w:spacing w:val="-2"/>
          <w:rtl/>
        </w:rPr>
        <w:t> </w:t>
      </w:r>
      <w:r w:rsidRPr="00173656">
        <w:rPr>
          <w:noProof/>
          <w:spacing w:val="-2"/>
          <w:rtl/>
        </w:rPr>
        <w:t>ال</w:t>
      </w:r>
      <w:r w:rsid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موقع:</w:t>
      </w:r>
    </w:p>
    <w:p w:rsidR="007D7559" w:rsidRPr="00592DC3" w:rsidRDefault="007614BD" w:rsidP="007D7559">
      <w:pPr>
        <w:spacing w:before="240"/>
        <w:jc w:val="center"/>
        <w:rPr>
          <w:bCs/>
          <w:rtl/>
        </w:rPr>
      </w:pPr>
      <w:hyperlink r:id="rId10" w:history="1">
        <w:r w:rsidR="007D7559" w:rsidRPr="00592DC3">
          <w:rPr>
            <w:rStyle w:val="Hyperlink"/>
          </w:rPr>
          <w:t>http://www.itu.int/pub/R-QUE-SG06/en</w:t>
        </w:r>
      </w:hyperlink>
    </w:p>
    <w:p w:rsidR="007D7559" w:rsidRPr="00965648" w:rsidRDefault="007D7559" w:rsidP="003E25B4">
      <w:pPr>
        <w:pStyle w:val="Heading2"/>
        <w:rPr>
          <w:noProof/>
          <w:rtl/>
        </w:rPr>
      </w:pPr>
      <w:r w:rsidRPr="00965648">
        <w:rPr>
          <w:noProof/>
        </w:rPr>
        <w:t>1.2</w:t>
      </w:r>
      <w:r w:rsidRPr="00965648">
        <w:rPr>
          <w:noProof/>
          <w:rtl/>
        </w:rPr>
        <w:tab/>
      </w:r>
      <w:r w:rsidRPr="00965648">
        <w:rPr>
          <w:rFonts w:hint="cs"/>
          <w:noProof/>
          <w:rtl/>
        </w:rPr>
        <w:t>اعتماد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مشاريع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التوصيات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في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اجتماع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ل</w:t>
      </w:r>
      <w:r w:rsidR="00C638F9">
        <w:rPr>
          <w:rFonts w:hint="cs"/>
          <w:noProof/>
          <w:rtl/>
        </w:rPr>
        <w:t>‍</w:t>
      </w:r>
      <w:r w:rsidRPr="00965648">
        <w:rPr>
          <w:rFonts w:hint="cs"/>
          <w:noProof/>
          <w:rtl/>
        </w:rPr>
        <w:t>جنة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الدراسات</w:t>
      </w:r>
      <w:r w:rsidRPr="00965648">
        <w:rPr>
          <w:noProof/>
          <w:rtl/>
        </w:rPr>
        <w:t xml:space="preserve"> (</w:t>
      </w:r>
      <w:r w:rsidRPr="00965648">
        <w:rPr>
          <w:rFonts w:hint="cs"/>
          <w:noProof/>
          <w:rtl/>
        </w:rPr>
        <w:t>الفقرة</w:t>
      </w:r>
      <w:r w:rsidR="003E25B4">
        <w:rPr>
          <w:rFonts w:hint="cs"/>
          <w:noProof/>
          <w:rtl/>
        </w:rPr>
        <w:t> </w:t>
      </w:r>
      <w:r w:rsidRPr="00965648">
        <w:rPr>
          <w:noProof/>
        </w:rPr>
        <w:t>2.2.10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من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القرار</w:t>
      </w:r>
      <w:r w:rsidR="003E25B4">
        <w:rPr>
          <w:rFonts w:hint="cs"/>
          <w:noProof/>
          <w:rtl/>
        </w:rPr>
        <w:t> </w:t>
      </w:r>
      <w:r>
        <w:rPr>
          <w:noProof/>
        </w:rPr>
        <w:t>ITU-R 1-6</w:t>
      </w:r>
      <w:r w:rsidRPr="00965648">
        <w:rPr>
          <w:noProof/>
          <w:rtl/>
        </w:rPr>
        <w:t>)</w:t>
      </w:r>
    </w:p>
    <w:p w:rsidR="007614BD" w:rsidRDefault="007D7559" w:rsidP="007D7559">
      <w:pPr>
        <w:rPr>
          <w:noProof/>
          <w:rtl/>
        </w:rPr>
      </w:pPr>
      <w:r>
        <w:rPr>
          <w:noProof/>
          <w:rtl/>
        </w:rPr>
        <w:t>ليس هناك توصيات مقترحة لكي تعتمدها ل</w:t>
      </w:r>
      <w:r w:rsidR="006933EC">
        <w:rPr>
          <w:rFonts w:hint="cs"/>
          <w:noProof/>
          <w:rtl/>
        </w:rPr>
        <w:t>‍</w:t>
      </w:r>
      <w:r>
        <w:rPr>
          <w:noProof/>
          <w:rtl/>
        </w:rPr>
        <w:t>جنة الدراسات وفقاً للفقرة</w:t>
      </w:r>
      <w:r>
        <w:rPr>
          <w:rFonts w:hint="cs"/>
          <w:noProof/>
          <w:rtl/>
        </w:rPr>
        <w:t> </w:t>
      </w:r>
      <w:r w:rsidRPr="00DF183A">
        <w:rPr>
          <w:noProof/>
        </w:rPr>
        <w:t>2.</w:t>
      </w:r>
      <w:r>
        <w:rPr>
          <w:noProof/>
        </w:rPr>
        <w:t>2.10</w:t>
      </w:r>
      <w:r>
        <w:rPr>
          <w:noProof/>
          <w:rtl/>
        </w:rPr>
        <w:t xml:space="preserve"> من القرار</w:t>
      </w:r>
      <w:r>
        <w:rPr>
          <w:rFonts w:hint="cs"/>
          <w:noProof/>
          <w:rtl/>
        </w:rPr>
        <w:t> </w:t>
      </w:r>
      <w:r>
        <w:rPr>
          <w:noProof/>
        </w:rPr>
        <w:t>ITU</w:t>
      </w:r>
      <w:r>
        <w:rPr>
          <w:noProof/>
        </w:rPr>
        <w:noBreakHyphen/>
        <w:t>R 1</w:t>
      </w:r>
      <w:r>
        <w:rPr>
          <w:noProof/>
        </w:rPr>
        <w:noBreakHyphen/>
        <w:t>6</w:t>
      </w:r>
      <w:r>
        <w:rPr>
          <w:noProof/>
          <w:rtl/>
        </w:rPr>
        <w:t>.</w:t>
      </w:r>
    </w:p>
    <w:p w:rsidR="007614BD" w:rsidRDefault="007614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noProof/>
          <w:rtl/>
        </w:rPr>
      </w:pPr>
    </w:p>
    <w:p w:rsidR="007D7559" w:rsidRPr="003D415E" w:rsidRDefault="007D7559" w:rsidP="007D7559">
      <w:pPr>
        <w:rPr>
          <w:noProof/>
          <w:sz w:val="16"/>
          <w:szCs w:val="16"/>
          <w:rtl/>
        </w:rPr>
      </w:pPr>
    </w:p>
    <w:p w:rsidR="007D7559" w:rsidRPr="00867BB4" w:rsidRDefault="007D7559" w:rsidP="003E25B4">
      <w:pPr>
        <w:pStyle w:val="Heading2"/>
        <w:rPr>
          <w:noProof/>
          <w:rtl/>
        </w:rPr>
      </w:pPr>
      <w:r w:rsidRPr="00867BB4">
        <w:rPr>
          <w:noProof/>
        </w:rPr>
        <w:lastRenderedPageBreak/>
        <w:t>2.2</w:t>
      </w:r>
      <w:r w:rsidRPr="00867BB4">
        <w:rPr>
          <w:noProof/>
          <w:rtl/>
        </w:rPr>
        <w:tab/>
      </w:r>
      <w:r w:rsidRPr="00867BB4">
        <w:rPr>
          <w:rFonts w:hint="cs"/>
          <w:noProof/>
          <w:rtl/>
        </w:rPr>
        <w:t>اعتماد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مشاريع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التوصيات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في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اجتماع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ل</w:t>
      </w:r>
      <w:r w:rsidR="00442987">
        <w:rPr>
          <w:rFonts w:hint="cs"/>
          <w:noProof/>
          <w:rtl/>
        </w:rPr>
        <w:t>‍</w:t>
      </w:r>
      <w:r w:rsidRPr="00867BB4">
        <w:rPr>
          <w:rFonts w:hint="cs"/>
          <w:noProof/>
          <w:rtl/>
        </w:rPr>
        <w:t>جنة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الدراسات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بال</w:t>
      </w:r>
      <w:r w:rsidR="00DE4BF2">
        <w:rPr>
          <w:rFonts w:hint="cs"/>
          <w:noProof/>
          <w:rtl/>
        </w:rPr>
        <w:t>‍</w:t>
      </w:r>
      <w:r w:rsidRPr="00867BB4">
        <w:rPr>
          <w:rFonts w:hint="cs"/>
          <w:noProof/>
          <w:rtl/>
        </w:rPr>
        <w:t>مراسلة</w:t>
      </w:r>
      <w:r w:rsidRPr="00867BB4">
        <w:rPr>
          <w:noProof/>
          <w:rtl/>
        </w:rPr>
        <w:t xml:space="preserve"> (</w:t>
      </w:r>
      <w:r w:rsidRPr="00867BB4">
        <w:rPr>
          <w:rFonts w:hint="cs"/>
          <w:noProof/>
          <w:rtl/>
        </w:rPr>
        <w:t>الفقرة</w:t>
      </w:r>
      <w:r w:rsidR="003E25B4">
        <w:rPr>
          <w:rFonts w:hint="cs"/>
          <w:noProof/>
          <w:rtl/>
        </w:rPr>
        <w:t> </w:t>
      </w:r>
      <w:r w:rsidRPr="00867BB4">
        <w:rPr>
          <w:noProof/>
        </w:rPr>
        <w:t>3.2.10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من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القرار</w:t>
      </w:r>
      <w:r w:rsidR="003E25B4">
        <w:rPr>
          <w:rFonts w:hint="cs"/>
          <w:noProof/>
          <w:rtl/>
        </w:rPr>
        <w:t> </w:t>
      </w:r>
      <w:r w:rsidRPr="00867BB4">
        <w:rPr>
          <w:noProof/>
        </w:rPr>
        <w:t>ITU-R 1-</w:t>
      </w:r>
      <w:r>
        <w:rPr>
          <w:noProof/>
        </w:rPr>
        <w:t>6</w:t>
      </w:r>
      <w:r w:rsidRPr="00867BB4">
        <w:rPr>
          <w:noProof/>
          <w:rtl/>
        </w:rPr>
        <w:t>)</w:t>
      </w:r>
    </w:p>
    <w:p w:rsidR="007D7559" w:rsidRDefault="007D7559" w:rsidP="007D7559">
      <w:pPr>
        <w:rPr>
          <w:noProof/>
          <w:rtl/>
        </w:rPr>
      </w:pPr>
      <w:r>
        <w:rPr>
          <w:noProof/>
          <w:rtl/>
        </w:rPr>
        <w:t>يتعلق الإجراء الوارد في الفقرة</w:t>
      </w:r>
      <w:r>
        <w:rPr>
          <w:rFonts w:hint="cs"/>
          <w:noProof/>
          <w:rtl/>
        </w:rPr>
        <w:t> </w:t>
      </w:r>
      <w:r>
        <w:rPr>
          <w:noProof/>
        </w:rPr>
        <w:t>3.2.10</w:t>
      </w:r>
      <w:r>
        <w:rPr>
          <w:noProof/>
          <w:rtl/>
        </w:rPr>
        <w:t xml:space="preserve"> من القرار</w:t>
      </w:r>
      <w:r>
        <w:rPr>
          <w:rFonts w:hint="cs"/>
          <w:noProof/>
          <w:rtl/>
        </w:rPr>
        <w:t> </w:t>
      </w:r>
      <w:r>
        <w:rPr>
          <w:noProof/>
        </w:rPr>
        <w:t>ITU</w:t>
      </w:r>
      <w:r>
        <w:rPr>
          <w:noProof/>
        </w:rPr>
        <w:noBreakHyphen/>
        <w:t>R 1</w:t>
      </w:r>
      <w:r>
        <w:rPr>
          <w:noProof/>
        </w:rPr>
        <w:noBreakHyphen/>
        <w:t>6</w:t>
      </w:r>
      <w:r>
        <w:rPr>
          <w:noProof/>
          <w:rtl/>
        </w:rPr>
        <w:t xml:space="preserve"> ب</w:t>
      </w:r>
      <w:r w:rsidR="007B2D6C">
        <w:rPr>
          <w:rFonts w:hint="cs"/>
          <w:noProof/>
          <w:rtl/>
        </w:rPr>
        <w:t>‍</w:t>
      </w:r>
      <w:r>
        <w:rPr>
          <w:noProof/>
          <w:rtl/>
        </w:rPr>
        <w:t>مشاريع التوصيات ال</w:t>
      </w:r>
      <w:r w:rsidR="007B2D6C">
        <w:rPr>
          <w:rFonts w:hint="cs"/>
          <w:noProof/>
          <w:rtl/>
        </w:rPr>
        <w:t>‍</w:t>
      </w:r>
      <w:r>
        <w:rPr>
          <w:noProof/>
          <w:rtl/>
        </w:rPr>
        <w:t>جديدة أو ال</w:t>
      </w:r>
      <w:r w:rsidR="007B2D6C">
        <w:rPr>
          <w:rFonts w:hint="cs"/>
          <w:noProof/>
          <w:rtl/>
        </w:rPr>
        <w:t>‍</w:t>
      </w:r>
      <w:r>
        <w:rPr>
          <w:noProof/>
          <w:rtl/>
        </w:rPr>
        <w:t>مراجعة التي لا ترد بصفة خاصة في جدول أعمال</w:t>
      </w:r>
      <w:r>
        <w:rPr>
          <w:rFonts w:hint="cs"/>
          <w:noProof/>
          <w:rtl/>
        </w:rPr>
        <w:t xml:space="preserve"> اجتماع</w:t>
      </w:r>
      <w:r>
        <w:rPr>
          <w:noProof/>
          <w:rtl/>
        </w:rPr>
        <w:t xml:space="preserve"> ل</w:t>
      </w:r>
      <w:r w:rsidR="007B2D6C">
        <w:rPr>
          <w:rFonts w:hint="cs"/>
          <w:noProof/>
          <w:rtl/>
        </w:rPr>
        <w:t>‍</w:t>
      </w:r>
      <w:r>
        <w:rPr>
          <w:noProof/>
          <w:rtl/>
        </w:rPr>
        <w:t>جنة</w:t>
      </w:r>
      <w:r>
        <w:rPr>
          <w:rFonts w:hint="cs"/>
          <w:noProof/>
          <w:rtl/>
        </w:rPr>
        <w:t> </w:t>
      </w:r>
      <w:r>
        <w:rPr>
          <w:noProof/>
          <w:rtl/>
        </w:rPr>
        <w:t>الدراسات.</w:t>
      </w:r>
    </w:p>
    <w:p w:rsidR="007D7559" w:rsidRPr="002D6F68" w:rsidRDefault="007D7559" w:rsidP="007D7559">
      <w:pPr>
        <w:rPr>
          <w:noProof/>
          <w:spacing w:val="-2"/>
          <w:rtl/>
        </w:rPr>
      </w:pPr>
      <w:r w:rsidRPr="002D6F68">
        <w:rPr>
          <w:noProof/>
          <w:spacing w:val="-2"/>
          <w:rtl/>
        </w:rPr>
        <w:t>ووفقاً لهذا الإجراء، سوف تُعرض على ل</w:t>
      </w:r>
      <w:r w:rsidR="00292248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جنة الدراسات مشاريع التوصيات ال</w:t>
      </w:r>
      <w:r w:rsidR="00D72A19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جديدة أو ال</w:t>
      </w:r>
      <w:r w:rsidR="00D72A19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مراجعة التي يتم إعدادها أثناء اجتماعات فرق العمل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</w:rPr>
        <w:t>6A</w:t>
      </w:r>
      <w:r w:rsidRPr="002D6F68">
        <w:rPr>
          <w:noProof/>
          <w:spacing w:val="-2"/>
          <w:rtl/>
        </w:rPr>
        <w:t xml:space="preserve"> و</w:t>
      </w:r>
      <w:r w:rsidRPr="002D6F68">
        <w:rPr>
          <w:noProof/>
          <w:spacing w:val="-2"/>
        </w:rPr>
        <w:t>6B</w:t>
      </w:r>
      <w:r w:rsidRPr="002D6F68">
        <w:rPr>
          <w:noProof/>
          <w:spacing w:val="-2"/>
          <w:rtl/>
        </w:rPr>
        <w:t xml:space="preserve"> و</w:t>
      </w:r>
      <w:r w:rsidRPr="002D6F68">
        <w:rPr>
          <w:noProof/>
          <w:spacing w:val="-2"/>
        </w:rPr>
        <w:t>6C</w:t>
      </w:r>
      <w:r w:rsidRPr="002D6F68">
        <w:rPr>
          <w:noProof/>
          <w:spacing w:val="-2"/>
          <w:rtl/>
        </w:rPr>
        <w:t xml:space="preserve"> التي تعقد قبل اجتماع ل</w:t>
      </w:r>
      <w:r w:rsidR="006731B4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جنة الدراسات مباشرة. وبعد النظر في تلك ال</w:t>
      </w:r>
      <w:r w:rsidR="00323A75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مشاريع على النحو الواجب، ي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جوز للجنة الدراسات أن تقرر التماس اعتماد مشاريع التوصيات بال</w:t>
      </w:r>
      <w:r w:rsidR="00323A75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 xml:space="preserve">مراسلة. وفي </w:t>
      </w:r>
      <w:r w:rsidRPr="002D6F68">
        <w:rPr>
          <w:rFonts w:hint="cs"/>
          <w:noProof/>
          <w:spacing w:val="-2"/>
          <w:rtl/>
        </w:rPr>
        <w:t xml:space="preserve">مثل </w:t>
      </w:r>
      <w:r w:rsidRPr="002D6F68">
        <w:rPr>
          <w:noProof/>
          <w:spacing w:val="-2"/>
          <w:rtl/>
        </w:rPr>
        <w:t>هذه ال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 xml:space="preserve">حالات، </w:t>
      </w:r>
      <w:r w:rsidRPr="002D6F68">
        <w:rPr>
          <w:rFonts w:hint="cs"/>
          <w:noProof/>
          <w:spacing w:val="-2"/>
          <w:rtl/>
        </w:rPr>
        <w:t>تستخدم</w:t>
      </w:r>
      <w:r w:rsidRPr="002D6F68">
        <w:rPr>
          <w:noProof/>
          <w:spacing w:val="-2"/>
          <w:rtl/>
        </w:rPr>
        <w:t xml:space="preserve"> ل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جنة الدراسات إجراء الاعتماد وال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موافقة في نفس الوقت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</w:rPr>
        <w:t>(PSAA)</w:t>
      </w:r>
      <w:r w:rsidRPr="002D6F68">
        <w:rPr>
          <w:noProof/>
          <w:spacing w:val="-2"/>
          <w:rtl/>
        </w:rPr>
        <w:t xml:space="preserve"> </w:t>
      </w:r>
      <w:r w:rsidRPr="009761C3">
        <w:rPr>
          <w:noProof/>
          <w:spacing w:val="-2"/>
          <w:rtl/>
        </w:rPr>
        <w:t>ل</w:t>
      </w:r>
      <w:r w:rsidR="00CF489C" w:rsidRPr="009761C3">
        <w:rPr>
          <w:rFonts w:hint="cs"/>
          <w:noProof/>
          <w:spacing w:val="-2"/>
          <w:rtl/>
        </w:rPr>
        <w:t>‍</w:t>
      </w:r>
      <w:r w:rsidR="00267FC7" w:rsidRPr="009761C3">
        <w:rPr>
          <w:noProof/>
          <w:spacing w:val="-2"/>
          <w:rtl/>
        </w:rPr>
        <w:t>مش</w:t>
      </w:r>
      <w:r w:rsidR="00267FC7" w:rsidRPr="009761C3">
        <w:rPr>
          <w:rFonts w:hint="cs"/>
          <w:noProof/>
          <w:spacing w:val="-2"/>
          <w:rtl/>
        </w:rPr>
        <w:t>اريع</w:t>
      </w:r>
      <w:r w:rsidR="00267FC7" w:rsidRPr="009761C3">
        <w:rPr>
          <w:noProof/>
          <w:spacing w:val="-2"/>
          <w:rtl/>
        </w:rPr>
        <w:t xml:space="preserve"> التوصي</w:t>
      </w:r>
      <w:r w:rsidR="00267FC7" w:rsidRPr="009761C3">
        <w:rPr>
          <w:rFonts w:hint="cs"/>
          <w:noProof/>
          <w:spacing w:val="-2"/>
          <w:rtl/>
        </w:rPr>
        <w:t>ات</w:t>
      </w:r>
      <w:r w:rsidRPr="002D6F68">
        <w:rPr>
          <w:rFonts w:hint="cs"/>
          <w:noProof/>
          <w:spacing w:val="-2"/>
          <w:rtl/>
        </w:rPr>
        <w:t xml:space="preserve"> بال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rFonts w:hint="cs"/>
          <w:noProof/>
          <w:spacing w:val="-2"/>
          <w:rtl/>
        </w:rPr>
        <w:t>مراسلة</w:t>
      </w:r>
      <w:r w:rsidRPr="002D6F68">
        <w:rPr>
          <w:noProof/>
          <w:spacing w:val="-2"/>
          <w:rtl/>
        </w:rPr>
        <w:t>، وهو الإجراء ال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منصوص عليه في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  <w:rtl/>
        </w:rPr>
        <w:t>الفقرة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</w:rPr>
        <w:t>3.10</w:t>
      </w:r>
      <w:r w:rsidRPr="002D6F68">
        <w:rPr>
          <w:noProof/>
          <w:spacing w:val="-2"/>
          <w:rtl/>
        </w:rPr>
        <w:t xml:space="preserve"> من القرار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</w:rPr>
        <w:t>ITU</w:t>
      </w:r>
      <w:r w:rsidRPr="002D6F68">
        <w:rPr>
          <w:noProof/>
          <w:spacing w:val="-2"/>
        </w:rPr>
        <w:noBreakHyphen/>
        <w:t>R 1</w:t>
      </w:r>
      <w:r w:rsidRPr="002D6F68">
        <w:rPr>
          <w:noProof/>
          <w:spacing w:val="-2"/>
        </w:rPr>
        <w:noBreakHyphen/>
        <w:t>6</w:t>
      </w:r>
      <w:r w:rsidRPr="002D6F68">
        <w:rPr>
          <w:noProof/>
          <w:spacing w:val="-2"/>
          <w:rtl/>
        </w:rPr>
        <w:t xml:space="preserve"> (انظر أيضاً الفقرة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</w:rPr>
        <w:t>3.2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  <w:rtl/>
        </w:rPr>
        <w:t>أدناه)</w:t>
      </w:r>
      <w:r w:rsidRPr="002D6F68">
        <w:rPr>
          <w:rFonts w:hint="cs"/>
          <w:noProof/>
          <w:spacing w:val="-2"/>
          <w:rtl/>
        </w:rPr>
        <w:t>، في حالة عدم اعتراض أي من الدول الأعضاء ال</w:t>
      </w:r>
      <w:r w:rsidR="00696BB0">
        <w:rPr>
          <w:rFonts w:hint="cs"/>
          <w:noProof/>
          <w:spacing w:val="-2"/>
          <w:rtl/>
        </w:rPr>
        <w:t>‍</w:t>
      </w:r>
      <w:r w:rsidRPr="002D6F68">
        <w:rPr>
          <w:rFonts w:hint="cs"/>
          <w:noProof/>
          <w:spacing w:val="-2"/>
          <w:rtl/>
        </w:rPr>
        <w:t>حاضرة في</w:t>
      </w:r>
      <w:r w:rsidRPr="002D6F68">
        <w:rPr>
          <w:rFonts w:hint="eastAsia"/>
          <w:noProof/>
          <w:spacing w:val="-2"/>
          <w:rtl/>
        </w:rPr>
        <w:t> </w:t>
      </w:r>
      <w:r w:rsidRPr="002D6F68">
        <w:rPr>
          <w:rFonts w:hint="cs"/>
          <w:noProof/>
          <w:spacing w:val="-2"/>
          <w:rtl/>
        </w:rPr>
        <w:t>الاجتماع.</w:t>
      </w:r>
    </w:p>
    <w:p w:rsidR="007D7559" w:rsidRPr="003B0CB5" w:rsidRDefault="007D7559" w:rsidP="0021094B">
      <w:pPr>
        <w:rPr>
          <w:noProof/>
          <w:rtl/>
        </w:rPr>
      </w:pPr>
      <w:r>
        <w:rPr>
          <w:noProof/>
          <w:rtl/>
        </w:rPr>
        <w:t>وعملاً بأحكام الفقرة</w:t>
      </w:r>
      <w:r>
        <w:rPr>
          <w:rFonts w:hint="cs"/>
          <w:noProof/>
          <w:rtl/>
        </w:rPr>
        <w:t> </w:t>
      </w:r>
      <w:r>
        <w:rPr>
          <w:noProof/>
        </w:rPr>
        <w:t>25.2</w:t>
      </w:r>
      <w:r>
        <w:rPr>
          <w:noProof/>
          <w:rtl/>
        </w:rPr>
        <w:t xml:space="preserve"> من القرار</w:t>
      </w:r>
      <w:r>
        <w:rPr>
          <w:rFonts w:hint="cs"/>
          <w:noProof/>
          <w:rtl/>
        </w:rPr>
        <w:t> </w:t>
      </w:r>
      <w:r>
        <w:rPr>
          <w:noProof/>
        </w:rPr>
        <w:t>ITU</w:t>
      </w:r>
      <w:r>
        <w:rPr>
          <w:noProof/>
        </w:rPr>
        <w:noBreakHyphen/>
        <w:t>R 1</w:t>
      </w:r>
      <w:r>
        <w:rPr>
          <w:noProof/>
        </w:rPr>
        <w:noBreakHyphen/>
        <w:t>6</w:t>
      </w:r>
      <w:r>
        <w:rPr>
          <w:noProof/>
          <w:rtl/>
        </w:rPr>
        <w:t>، ي</w:t>
      </w:r>
      <w:r w:rsidR="00267FC7">
        <w:rPr>
          <w:rFonts w:hint="cs"/>
          <w:noProof/>
          <w:rtl/>
        </w:rPr>
        <w:t>‍</w:t>
      </w:r>
      <w:r>
        <w:rPr>
          <w:noProof/>
          <w:rtl/>
        </w:rPr>
        <w:t>حتوي ال</w:t>
      </w:r>
      <w:r w:rsidR="00267FC7">
        <w:rPr>
          <w:rFonts w:hint="cs"/>
          <w:noProof/>
          <w:rtl/>
        </w:rPr>
        <w:t>‍</w:t>
      </w:r>
      <w:r>
        <w:rPr>
          <w:noProof/>
          <w:rtl/>
        </w:rPr>
        <w:t>ملحق</w:t>
      </w:r>
      <w:r w:rsidR="0021094B">
        <w:rPr>
          <w:rFonts w:hint="cs"/>
          <w:noProof/>
          <w:rtl/>
        </w:rPr>
        <w:t> </w:t>
      </w:r>
      <w:r>
        <w:rPr>
          <w:noProof/>
        </w:rPr>
        <w:t>2</w:t>
      </w:r>
      <w:r>
        <w:rPr>
          <w:noProof/>
          <w:rtl/>
        </w:rPr>
        <w:t xml:space="preserve"> لهذه النشرة على قائمة بال</w:t>
      </w:r>
      <w:r w:rsidR="00203DBD">
        <w:rPr>
          <w:rFonts w:hint="cs"/>
          <w:noProof/>
          <w:rtl/>
        </w:rPr>
        <w:t>‍</w:t>
      </w:r>
      <w:r>
        <w:rPr>
          <w:noProof/>
          <w:rtl/>
        </w:rPr>
        <w:t>موضوعات التي ستتناولها اجتماعات فرق العمل التي ستُعقد قبل اجتماع ل</w:t>
      </w:r>
      <w:r w:rsidR="00203DBD">
        <w:rPr>
          <w:rFonts w:hint="cs"/>
          <w:noProof/>
          <w:rtl/>
        </w:rPr>
        <w:t>‍</w:t>
      </w:r>
      <w:r>
        <w:rPr>
          <w:noProof/>
          <w:rtl/>
        </w:rPr>
        <w:t>جنة الدراسات والتي قد تُعَد لها مشاريع</w:t>
      </w:r>
      <w:r>
        <w:rPr>
          <w:rFonts w:hint="cs"/>
          <w:noProof/>
          <w:rtl/>
        </w:rPr>
        <w:t> </w:t>
      </w:r>
      <w:r>
        <w:rPr>
          <w:noProof/>
          <w:rtl/>
        </w:rPr>
        <w:t>توصيات.</w:t>
      </w:r>
    </w:p>
    <w:p w:rsidR="007D7559" w:rsidRDefault="007D7559" w:rsidP="00DD52A9">
      <w:pPr>
        <w:pStyle w:val="Heading2"/>
        <w:rPr>
          <w:rFonts w:eastAsia="PMingLiU"/>
        </w:rPr>
      </w:pPr>
      <w:r>
        <w:rPr>
          <w:rFonts w:eastAsia="PMingLiU"/>
        </w:rPr>
        <w:t>3.2</w:t>
      </w:r>
      <w:r>
        <w:rPr>
          <w:rFonts w:eastAsia="PMingLiU" w:hint="cs"/>
          <w:rtl/>
        </w:rPr>
        <w:tab/>
      </w:r>
      <w:r w:rsidRPr="00506691">
        <w:rPr>
          <w:rFonts w:eastAsia="PMingLiU" w:hint="cs"/>
          <w:rtl/>
        </w:rPr>
        <w:t>ات</w:t>
      </w:r>
      <w:r w:rsidR="007D0F20">
        <w:rPr>
          <w:rFonts w:eastAsia="PMingLiU" w:hint="cs"/>
          <w:rtl/>
        </w:rPr>
        <w:t>‍</w:t>
      </w:r>
      <w:r w:rsidRPr="00506691">
        <w:rPr>
          <w:rFonts w:eastAsia="PMingLiU" w:hint="cs"/>
          <w:rtl/>
        </w:rPr>
        <w:t>خاذ القرار بشأن إجراء ال</w:t>
      </w:r>
      <w:r w:rsidR="00E41985">
        <w:rPr>
          <w:rFonts w:eastAsia="PMingLiU" w:hint="cs"/>
          <w:rtl/>
        </w:rPr>
        <w:t>‍</w:t>
      </w:r>
      <w:r w:rsidRPr="00506691">
        <w:rPr>
          <w:rFonts w:eastAsia="PMingLiU" w:hint="cs"/>
          <w:rtl/>
        </w:rPr>
        <w:t>موافقة</w:t>
      </w:r>
    </w:p>
    <w:p w:rsidR="007D7559" w:rsidRPr="00442970" w:rsidRDefault="007D7559" w:rsidP="007F774B">
      <w:pPr>
        <w:rPr>
          <w:rFonts w:eastAsia="PMingLiU"/>
          <w:rtl/>
        </w:rPr>
      </w:pPr>
      <w:r>
        <w:rPr>
          <w:rFonts w:hint="cs"/>
          <w:rtl/>
        </w:rPr>
        <w:t>تقرر ل</w:t>
      </w:r>
      <w:r w:rsidR="00B62BAE">
        <w:rPr>
          <w:rFonts w:hint="cs"/>
          <w:rtl/>
        </w:rPr>
        <w:t>‍</w:t>
      </w:r>
      <w:r>
        <w:rPr>
          <w:rFonts w:hint="cs"/>
          <w:rtl/>
        </w:rPr>
        <w:t>جنة الدراسات، في الاجتماع، الإجراء الذي يُتبع للحصول على ال</w:t>
      </w:r>
      <w:r w:rsidR="00B62BAE">
        <w:rPr>
          <w:rFonts w:hint="cs"/>
          <w:rtl/>
        </w:rPr>
        <w:t>‍</w:t>
      </w:r>
      <w:r>
        <w:rPr>
          <w:rFonts w:hint="cs"/>
          <w:rtl/>
        </w:rPr>
        <w:t>موافقة لكل مشروع توصية وفقاً للفقرة </w:t>
      </w:r>
      <w:r>
        <w:t>3.4.10</w:t>
      </w:r>
      <w:r>
        <w:rPr>
          <w:rFonts w:hint="cs"/>
          <w:rtl/>
        </w:rPr>
        <w:t xml:space="preserve"> من القرار </w:t>
      </w:r>
      <w:r>
        <w:t>ITU</w:t>
      </w:r>
      <w:r>
        <w:noBreakHyphen/>
        <w:t>R 1</w:t>
      </w:r>
      <w:r>
        <w:noBreakHyphen/>
        <w:t>6</w:t>
      </w:r>
      <w:r>
        <w:rPr>
          <w:rFonts w:hint="cs"/>
          <w:rtl/>
        </w:rPr>
        <w:t>، ما لم تقرر ل</w:t>
      </w:r>
      <w:r w:rsidR="00B62BAE">
        <w:rPr>
          <w:rFonts w:hint="cs"/>
          <w:rtl/>
        </w:rPr>
        <w:t>‍</w:t>
      </w:r>
      <w:r>
        <w:rPr>
          <w:rFonts w:hint="cs"/>
          <w:rtl/>
        </w:rPr>
        <w:t>جنة الدراسات استعمال الإجراء</w:t>
      </w:r>
      <w:r w:rsidR="007F774B">
        <w:rPr>
          <w:rFonts w:hint="eastAsia"/>
          <w:rtl/>
        </w:rPr>
        <w:t> </w:t>
      </w:r>
      <w:r>
        <w:t>PSAA</w:t>
      </w:r>
      <w:r>
        <w:rPr>
          <w:rFonts w:hint="cs"/>
          <w:rtl/>
        </w:rPr>
        <w:t xml:space="preserve"> على النحو ال</w:t>
      </w:r>
      <w:r w:rsidR="00B62BAE">
        <w:rPr>
          <w:rFonts w:hint="cs"/>
          <w:rtl/>
        </w:rPr>
        <w:t>‍</w:t>
      </w:r>
      <w:r>
        <w:rPr>
          <w:rFonts w:hint="cs"/>
          <w:rtl/>
        </w:rPr>
        <w:t>موضح في الفقرة </w:t>
      </w:r>
      <w:r>
        <w:t>3.10</w:t>
      </w:r>
      <w:r>
        <w:rPr>
          <w:rFonts w:hint="cs"/>
          <w:rtl/>
        </w:rPr>
        <w:t xml:space="preserve"> من القرار</w:t>
      </w:r>
      <w:r>
        <w:rPr>
          <w:rFonts w:hint="eastAsia"/>
          <w:rtl/>
        </w:rPr>
        <w:t> </w:t>
      </w:r>
      <w:r>
        <w:t>ITU</w:t>
      </w:r>
      <w:r>
        <w:sym w:font="Symbol" w:char="F02D"/>
      </w:r>
      <w:r>
        <w:t>R 1</w:t>
      </w:r>
      <w:r>
        <w:sym w:font="Symbol" w:char="F02D"/>
      </w:r>
      <w:r>
        <w:t>6</w:t>
      </w:r>
      <w:r>
        <w:rPr>
          <w:rFonts w:hint="cs"/>
          <w:rtl/>
        </w:rPr>
        <w:t xml:space="preserve"> (انظر الفقرة </w:t>
      </w:r>
      <w:r>
        <w:t>2.2</w:t>
      </w:r>
      <w:r>
        <w:rPr>
          <w:rFonts w:hint="eastAsia"/>
          <w:rtl/>
        </w:rPr>
        <w:t> </w:t>
      </w:r>
      <w:r>
        <w:rPr>
          <w:rFonts w:hint="cs"/>
          <w:rtl/>
        </w:rPr>
        <w:t>أعلاه).</w:t>
      </w:r>
    </w:p>
    <w:p w:rsidR="007D7559" w:rsidRPr="00506691" w:rsidRDefault="007D7559" w:rsidP="00DD52A9">
      <w:pPr>
        <w:pStyle w:val="Heading1"/>
        <w:rPr>
          <w:rFonts w:eastAsia="PMingLiU"/>
          <w:rtl/>
        </w:rPr>
      </w:pPr>
      <w:r>
        <w:rPr>
          <w:rFonts w:eastAsia="PMingLiU"/>
        </w:rPr>
        <w:t>3</w:t>
      </w:r>
      <w:r>
        <w:rPr>
          <w:rFonts w:eastAsia="PMingLiU" w:hint="cs"/>
          <w:rtl/>
        </w:rPr>
        <w:tab/>
      </w:r>
      <w:r w:rsidRPr="00506691">
        <w:rPr>
          <w:rFonts w:eastAsia="PMingLiU" w:hint="cs"/>
          <w:rtl/>
        </w:rPr>
        <w:t>ال</w:t>
      </w:r>
      <w:r w:rsidR="00113182">
        <w:rPr>
          <w:rFonts w:eastAsia="PMingLiU" w:hint="cs"/>
          <w:rtl/>
        </w:rPr>
        <w:t>‍</w:t>
      </w:r>
      <w:r w:rsidRPr="00506691">
        <w:rPr>
          <w:rFonts w:eastAsia="PMingLiU" w:hint="cs"/>
          <w:rtl/>
        </w:rPr>
        <w:t>مساه</w:t>
      </w:r>
      <w:r w:rsidR="00113182">
        <w:rPr>
          <w:rFonts w:eastAsia="PMingLiU" w:hint="cs"/>
          <w:rtl/>
        </w:rPr>
        <w:t>‍</w:t>
      </w:r>
      <w:r w:rsidRPr="00506691">
        <w:rPr>
          <w:rFonts w:eastAsia="PMingLiU" w:hint="cs"/>
          <w:rtl/>
        </w:rPr>
        <w:t>مات</w:t>
      </w:r>
    </w:p>
    <w:p w:rsidR="007D7559" w:rsidRDefault="007D7559" w:rsidP="00BF5F12">
      <w:pPr>
        <w:rPr>
          <w:rFonts w:eastAsia="PMingLiU"/>
          <w:spacing w:val="-4"/>
          <w:rtl/>
          <w:lang w:val="fr-FR"/>
        </w:rPr>
      </w:pPr>
      <w:r>
        <w:rPr>
          <w:rFonts w:hint="cs"/>
          <w:spacing w:val="-4"/>
          <w:rtl/>
          <w:lang w:val="fr-FR"/>
        </w:rPr>
        <w:t>تعالج ال</w:t>
      </w:r>
      <w:r w:rsidR="00BF5F12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مساه</w:t>
      </w:r>
      <w:r w:rsidR="00BF5F12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مات ذات الصلة بأعمال ل</w:t>
      </w:r>
      <w:r w:rsidR="00BF5F12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جنة الدراسات</w:t>
      </w:r>
      <w:r w:rsidR="00BF5F12">
        <w:rPr>
          <w:rFonts w:hint="eastAsia"/>
          <w:spacing w:val="-4"/>
          <w:rtl/>
          <w:lang w:val="fr-FR"/>
        </w:rPr>
        <w:t> </w:t>
      </w:r>
      <w:r>
        <w:rPr>
          <w:spacing w:val="-4"/>
        </w:rPr>
        <w:t>6</w:t>
      </w:r>
      <w:r>
        <w:rPr>
          <w:rFonts w:hint="cs"/>
          <w:spacing w:val="-4"/>
          <w:rtl/>
          <w:lang w:val="fr-FR"/>
        </w:rPr>
        <w:t xml:space="preserve"> وفقاً للأحكام الواردة في القرار</w:t>
      </w:r>
      <w:r w:rsidR="00BF5F12">
        <w:rPr>
          <w:rFonts w:hint="eastAsia"/>
          <w:spacing w:val="-4"/>
          <w:rtl/>
          <w:lang w:val="fr-FR"/>
        </w:rPr>
        <w:t> </w:t>
      </w:r>
      <w:r>
        <w:rPr>
          <w:spacing w:val="-4"/>
          <w:lang w:val="fr-FR"/>
        </w:rPr>
        <w:t>ITU</w:t>
      </w:r>
      <w:r>
        <w:rPr>
          <w:spacing w:val="-4"/>
          <w:lang w:val="fr-FR"/>
        </w:rPr>
        <w:noBreakHyphen/>
        <w:t>R 1</w:t>
      </w:r>
      <w:r>
        <w:rPr>
          <w:spacing w:val="-4"/>
          <w:lang w:val="fr-FR"/>
        </w:rPr>
        <w:noBreakHyphen/>
        <w:t>6</w:t>
      </w:r>
      <w:r>
        <w:rPr>
          <w:rFonts w:hint="cs"/>
          <w:spacing w:val="-4"/>
          <w:rtl/>
          <w:lang w:val="fr-FR"/>
        </w:rPr>
        <w:t>.</w:t>
      </w:r>
    </w:p>
    <w:p w:rsidR="007D7559" w:rsidRDefault="007D7559" w:rsidP="00840070">
      <w:pPr>
        <w:rPr>
          <w:spacing w:val="-4"/>
          <w:rtl/>
          <w:lang w:val="fr-FR"/>
        </w:rPr>
      </w:pPr>
      <w:r>
        <w:rPr>
          <w:rFonts w:hint="cs"/>
          <w:spacing w:val="-4"/>
          <w:rtl/>
          <w:lang w:val="fr-FR"/>
        </w:rPr>
        <w:t>ويرجى من الأعضاء تقدي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 مساه</w:t>
      </w:r>
      <w:r w:rsidR="00B45F21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مات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هم (ب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 في ذلك أي مراجعات أو إضافات أو تصويبات لهذه ال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مساه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مات) ب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حيث تصل قبل بدء الاجتماع ب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 xml:space="preserve">مدة قدرها </w:t>
      </w:r>
      <w:r>
        <w:rPr>
          <w:spacing w:val="-4"/>
        </w:rPr>
        <w:t>12</w:t>
      </w:r>
      <w:r w:rsidR="00840070">
        <w:rPr>
          <w:rFonts w:hint="eastAsia"/>
          <w:spacing w:val="-4"/>
          <w:rtl/>
          <w:lang w:bidi="ar-SY"/>
        </w:rPr>
        <w:t> </w:t>
      </w:r>
      <w:r>
        <w:rPr>
          <w:rFonts w:hint="cs"/>
          <w:spacing w:val="-4"/>
          <w:rtl/>
          <w:lang w:bidi="ar-SY"/>
        </w:rPr>
        <w:t>يوماً تقوي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مياً. وال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موعد النهائي لاستلام ال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مساه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مات م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حدد بسبعة أيام تقوي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مية (الساعة</w:t>
      </w:r>
      <w:r>
        <w:rPr>
          <w:rFonts w:hint="eastAsia"/>
          <w:spacing w:val="-4"/>
          <w:rtl/>
          <w:lang w:bidi="ar-SY"/>
        </w:rPr>
        <w:t> </w:t>
      </w:r>
      <w:r>
        <w:rPr>
          <w:spacing w:val="-4"/>
          <w:lang w:bidi="ar-SY"/>
        </w:rPr>
        <w:t>1600</w:t>
      </w:r>
      <w:r>
        <w:rPr>
          <w:rFonts w:hint="cs"/>
          <w:spacing w:val="-4"/>
          <w:rtl/>
          <w:lang w:bidi="ar-SY"/>
        </w:rPr>
        <w:t xml:space="preserve"> بالتوقيت العال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مي ال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منسق) قبل بدء الاجتماع</w:t>
      </w:r>
      <w:r>
        <w:rPr>
          <w:rFonts w:hint="cs"/>
          <w:spacing w:val="-4"/>
          <w:rtl/>
          <w:lang w:val="fr-FR"/>
        </w:rPr>
        <w:t xml:space="preserve">. </w:t>
      </w:r>
      <w:r>
        <w:rPr>
          <w:rFonts w:hint="cs"/>
          <w:b/>
          <w:bCs/>
          <w:spacing w:val="-4"/>
          <w:rtl/>
          <w:lang w:val="fr-FR"/>
        </w:rPr>
        <w:t>وآخر موعد بالنسبة لهذا الاجتماع موضح في الجدول أعلاه</w:t>
      </w:r>
      <w:r>
        <w:rPr>
          <w:rFonts w:hint="cs"/>
          <w:spacing w:val="-4"/>
          <w:rtl/>
          <w:lang w:val="fr-FR"/>
        </w:rPr>
        <w:t>. ولا تُقبل ال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مساه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مات التي تصل بعد هذا ال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موعد. وينص القرار </w:t>
      </w:r>
      <w:r>
        <w:rPr>
          <w:spacing w:val="-4"/>
          <w:lang w:val="fr-FR"/>
        </w:rPr>
        <w:t>ITU</w:t>
      </w:r>
      <w:r>
        <w:rPr>
          <w:spacing w:val="-4"/>
          <w:lang w:val="fr-FR"/>
        </w:rPr>
        <w:noBreakHyphen/>
        <w:t>R 1</w:t>
      </w:r>
      <w:r>
        <w:rPr>
          <w:spacing w:val="-4"/>
          <w:lang w:val="fr-FR"/>
        </w:rPr>
        <w:noBreakHyphen/>
        <w:t>6</w:t>
      </w:r>
      <w:r>
        <w:rPr>
          <w:rFonts w:hint="cs"/>
          <w:spacing w:val="-4"/>
          <w:rtl/>
          <w:lang w:val="fr-FR"/>
        </w:rPr>
        <w:t xml:space="preserve"> على أن ال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مساه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مات التي لا تتوفر للمشاركين وقت افتتاح الاجتماع لا يُنظر</w:t>
      </w:r>
      <w:r>
        <w:rPr>
          <w:rFonts w:hint="eastAsia"/>
          <w:spacing w:val="-4"/>
          <w:rtl/>
          <w:lang w:val="fr-FR"/>
        </w:rPr>
        <w:t> </w:t>
      </w:r>
      <w:r>
        <w:rPr>
          <w:rFonts w:hint="cs"/>
          <w:spacing w:val="-4"/>
          <w:rtl/>
          <w:lang w:val="fr-FR"/>
        </w:rPr>
        <w:t>فيها.</w:t>
      </w:r>
    </w:p>
    <w:p w:rsidR="007D7559" w:rsidRDefault="007D7559" w:rsidP="007D7559">
      <w:pPr>
        <w:rPr>
          <w:rtl/>
          <w:lang w:val="fr-FR"/>
        </w:rPr>
      </w:pPr>
      <w:r>
        <w:rPr>
          <w:rFonts w:hint="cs"/>
          <w:rtl/>
          <w:lang w:val="fr-FR"/>
        </w:rPr>
        <w:t>ويرجى من ال</w:t>
      </w:r>
      <w:r w:rsidR="00840070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مشاركين تقدي</w:t>
      </w:r>
      <w:r w:rsidR="00840070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م ال</w:t>
      </w:r>
      <w:r w:rsidR="00840070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مساه</w:t>
      </w:r>
      <w:r w:rsidR="00840070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مات بالبريد الإلكتروني إلى العنوان</w:t>
      </w:r>
      <w:r>
        <w:rPr>
          <w:rFonts w:hint="eastAsia"/>
          <w:spacing w:val="-4"/>
          <w:rtl/>
          <w:lang w:val="fr-FR"/>
        </w:rPr>
        <w:t> </w:t>
      </w:r>
      <w:r>
        <w:rPr>
          <w:rFonts w:hint="cs"/>
          <w:rtl/>
          <w:lang w:val="fr-FR"/>
        </w:rPr>
        <w:t>التالي:</w:t>
      </w:r>
    </w:p>
    <w:p w:rsidR="007D7559" w:rsidRPr="008670EB" w:rsidRDefault="007614BD" w:rsidP="007D7559">
      <w:pPr>
        <w:spacing w:before="240" w:after="120"/>
        <w:jc w:val="center"/>
        <w:rPr>
          <w:rtl/>
        </w:rPr>
      </w:pPr>
      <w:hyperlink r:id="rId11" w:history="1">
        <w:r w:rsidR="007D7559" w:rsidRPr="00D44FB9">
          <w:rPr>
            <w:rStyle w:val="Hyperlink"/>
            <w:rFonts w:asciiTheme="minorHAnsi" w:hAnsiTheme="minorHAnsi" w:cstheme="minorHAnsi"/>
            <w:sz w:val="24"/>
            <w:szCs w:val="24"/>
          </w:rPr>
          <w:t>rsg6@itu.int</w:t>
        </w:r>
      </w:hyperlink>
    </w:p>
    <w:p w:rsidR="007D7559" w:rsidRDefault="007D7559" w:rsidP="007D7559">
      <w:pPr>
        <w:spacing w:before="240"/>
        <w:rPr>
          <w:rtl/>
        </w:rPr>
      </w:pPr>
      <w:r>
        <w:rPr>
          <w:rFonts w:hint="cs"/>
          <w:rtl/>
          <w:lang w:val="fr-FR"/>
        </w:rPr>
        <w:t>وينبغي كذلك إرسال نسخة إلى رئيس ل</w:t>
      </w:r>
      <w:r w:rsidR="002F6FED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جنة الدراسات</w:t>
      </w:r>
      <w:r>
        <w:rPr>
          <w:rFonts w:hint="eastAsia"/>
          <w:spacing w:val="-4"/>
          <w:rtl/>
          <w:lang w:val="fr-FR"/>
        </w:rPr>
        <w:t> </w:t>
      </w:r>
      <w:r>
        <w:rPr>
          <w:lang w:val="fr-FR"/>
        </w:rPr>
        <w:t>6</w:t>
      </w:r>
      <w:r>
        <w:rPr>
          <w:rFonts w:hint="cs"/>
          <w:rtl/>
          <w:lang w:val="fr-FR"/>
        </w:rPr>
        <w:t xml:space="preserve"> ونوابه. والعناوين ذات الصلة موجودة في</w:t>
      </w:r>
      <w:r>
        <w:rPr>
          <w:rFonts w:hint="eastAsia"/>
          <w:spacing w:val="-4"/>
          <w:rtl/>
          <w:lang w:val="fr-FR"/>
        </w:rPr>
        <w:t> </w:t>
      </w:r>
      <w:r>
        <w:rPr>
          <w:rFonts w:hint="cs"/>
          <w:rtl/>
          <w:lang w:val="fr-FR"/>
        </w:rPr>
        <w:t>ال</w:t>
      </w:r>
      <w:r w:rsidR="00D8280E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موقع:</w:t>
      </w:r>
    </w:p>
    <w:p w:rsidR="007D7559" w:rsidRPr="008670EB" w:rsidRDefault="007614BD" w:rsidP="007D7559">
      <w:pPr>
        <w:spacing w:before="240" w:after="120"/>
        <w:jc w:val="center"/>
        <w:rPr>
          <w:rStyle w:val="Hyperlink"/>
          <w:szCs w:val="24"/>
          <w:rtl/>
        </w:rPr>
      </w:pPr>
      <w:hyperlink r:id="rId12" w:tooltip="click to update" w:history="1">
        <w:r w:rsidR="007D7559" w:rsidRPr="008670EB">
          <w:rPr>
            <w:rStyle w:val="Hyperlink"/>
            <w:rFonts w:asciiTheme="minorHAnsi" w:hAnsiTheme="minorHAnsi" w:cstheme="minorHAnsi"/>
            <w:szCs w:val="24"/>
          </w:rPr>
          <w:t>http://www.itu.int/go/rsg6/ch</w:t>
        </w:r>
      </w:hyperlink>
    </w:p>
    <w:p w:rsidR="007D7559" w:rsidRDefault="007D7559" w:rsidP="00DD52A9">
      <w:pPr>
        <w:pStyle w:val="Heading1"/>
        <w:rPr>
          <w:rFonts w:eastAsia="PMingLiU"/>
          <w:rtl/>
        </w:rPr>
      </w:pPr>
      <w:r>
        <w:rPr>
          <w:rFonts w:eastAsia="PMingLiU"/>
        </w:rPr>
        <w:t>4</w:t>
      </w:r>
      <w:r>
        <w:rPr>
          <w:rFonts w:eastAsia="PMingLiU" w:hint="cs"/>
          <w:rtl/>
        </w:rPr>
        <w:tab/>
      </w:r>
      <w:r w:rsidRPr="00506691">
        <w:rPr>
          <w:rFonts w:eastAsia="PMingLiU" w:hint="cs"/>
          <w:rtl/>
        </w:rPr>
        <w:t>الوثائق</w:t>
      </w:r>
    </w:p>
    <w:p w:rsidR="007D7559" w:rsidRDefault="007D7559" w:rsidP="007D7559">
      <w:pPr>
        <w:keepNext/>
        <w:keepLines/>
        <w:rPr>
          <w:rtl/>
        </w:rPr>
      </w:pPr>
      <w:r>
        <w:rPr>
          <w:rFonts w:hint="cs"/>
          <w:rtl/>
        </w:rPr>
        <w:t>ستنشر ال</w:t>
      </w:r>
      <w:r w:rsidR="002F6FED">
        <w:rPr>
          <w:rFonts w:hint="cs"/>
          <w:rtl/>
        </w:rPr>
        <w:t>‍</w:t>
      </w:r>
      <w:r>
        <w:rPr>
          <w:rFonts w:hint="cs"/>
          <w:rtl/>
        </w:rPr>
        <w:t>مساه</w:t>
      </w:r>
      <w:r w:rsidR="002F6FED">
        <w:rPr>
          <w:rFonts w:hint="cs"/>
          <w:rtl/>
        </w:rPr>
        <w:t>‍</w:t>
      </w:r>
      <w:r>
        <w:rPr>
          <w:rFonts w:hint="cs"/>
          <w:rtl/>
        </w:rPr>
        <w:t>مات "كما وردت" في غضون يوم عمل واحد على الصفحة الإلكترونية ال</w:t>
      </w:r>
      <w:r w:rsidR="002F6FED">
        <w:rPr>
          <w:rFonts w:hint="cs"/>
          <w:rtl/>
        </w:rPr>
        <w:t>‍</w:t>
      </w:r>
      <w:r>
        <w:rPr>
          <w:rFonts w:hint="cs"/>
          <w:rtl/>
        </w:rPr>
        <w:t>معدة لهذا</w:t>
      </w:r>
      <w:r>
        <w:rPr>
          <w:rFonts w:hint="eastAsia"/>
          <w:spacing w:val="-4"/>
          <w:rtl/>
          <w:lang w:val="fr-FR"/>
        </w:rPr>
        <w:t> </w:t>
      </w:r>
      <w:r w:rsidR="00CC25E3">
        <w:rPr>
          <w:rFonts w:hint="cs"/>
          <w:rtl/>
        </w:rPr>
        <w:t>الغرض:</w:t>
      </w:r>
    </w:p>
    <w:p w:rsidR="007D7559" w:rsidRPr="008670EB" w:rsidRDefault="007614BD" w:rsidP="007D7559">
      <w:pPr>
        <w:spacing w:before="240" w:after="240"/>
        <w:jc w:val="center"/>
        <w:rPr>
          <w:rtl/>
        </w:rPr>
      </w:pPr>
      <w:hyperlink r:id="rId13" w:history="1">
        <w:r w:rsidR="007D7559" w:rsidRPr="008670EB">
          <w:rPr>
            <w:rStyle w:val="Hyperlink"/>
          </w:rPr>
          <w:t>http://www.itu.int/md/R12-SG06.AR-C/en</w:t>
        </w:r>
      </w:hyperlink>
    </w:p>
    <w:p w:rsidR="007614BD" w:rsidRDefault="007D7559" w:rsidP="007D7559">
      <w:pPr>
        <w:rPr>
          <w:rtl/>
        </w:rPr>
      </w:pPr>
      <w:r w:rsidRPr="008670EB">
        <w:rPr>
          <w:rFonts w:hint="cs"/>
          <w:rtl/>
        </w:rPr>
        <w:t>وستنشر النسخ الرس</w:t>
      </w:r>
      <w:r w:rsidR="00CB2F8B">
        <w:rPr>
          <w:rFonts w:hint="cs"/>
          <w:rtl/>
        </w:rPr>
        <w:t>‍</w:t>
      </w:r>
      <w:r w:rsidRPr="008670EB">
        <w:rPr>
          <w:rFonts w:hint="cs"/>
          <w:rtl/>
        </w:rPr>
        <w:t xml:space="preserve">مية في العنوان التالي: </w:t>
      </w:r>
      <w:hyperlink r:id="rId14" w:history="1">
        <w:r w:rsidRPr="008670EB">
          <w:rPr>
            <w:rStyle w:val="Hyperlink"/>
          </w:rPr>
          <w:t>http://www.itu.int/md/R12-SG06-C/en</w:t>
        </w:r>
      </w:hyperlink>
      <w:r w:rsidRPr="008670EB">
        <w:rPr>
          <w:rFonts w:hint="cs"/>
          <w:rtl/>
        </w:rPr>
        <w:t xml:space="preserve"> في غضون ثلاثة أيام عمل.</w:t>
      </w:r>
    </w:p>
    <w:p w:rsidR="007614BD" w:rsidRDefault="007614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</w:p>
    <w:p w:rsidR="007D7559" w:rsidRPr="008670EB" w:rsidRDefault="007D7559" w:rsidP="007D7559">
      <w:pPr>
        <w:rPr>
          <w:rtl/>
        </w:rPr>
      </w:pPr>
    </w:p>
    <w:p w:rsidR="007D7559" w:rsidRPr="00682CBC" w:rsidRDefault="007D7559" w:rsidP="007D7559">
      <w:pPr>
        <w:rPr>
          <w:rtl/>
        </w:rPr>
      </w:pPr>
      <w:r w:rsidRPr="00682CBC">
        <w:rPr>
          <w:rFonts w:hint="cs"/>
          <w:rtl/>
        </w:rPr>
        <w:lastRenderedPageBreak/>
        <w:t>وطبقاً لاتفاق مع رئيس 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جنة الدراسات </w:t>
      </w:r>
      <w:r w:rsidRPr="00682CBC">
        <w:t>6</w:t>
      </w:r>
      <w:r w:rsidRPr="00682CBC">
        <w:rPr>
          <w:rFonts w:hint="cs"/>
          <w:rtl/>
        </w:rPr>
        <w:t>، سيجري اجتماع 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جنة الدراسات بدون استخدام الورق نهائياً. وسيتاح للمندوبين استخدام الشبكة ال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محلية اللاسلكية في قاعات الاجتماع. وتتاح طابعات في ال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مقهى السيبراني بالطابق الثاني ت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حت الأرض من مبنى البرج وفي الطابقين الأرضي والأول من مبنى مونبريان للسماح للمندوبين بطباعة الوثائق إن أرادوا ذلك. وفضلاً عن ذلك، ات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خذ مكتب ال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 xml:space="preserve">خدمة </w:t>
      </w:r>
      <w:r w:rsidRPr="00682CBC">
        <w:rPr>
          <w:rFonts w:eastAsia="SimSun"/>
        </w:rPr>
        <w:t>(</w:t>
      </w:r>
      <w:hyperlink r:id="rId15" w:history="1">
        <w:r w:rsidRPr="00682CBC">
          <w:rPr>
            <w:rStyle w:val="Hyperlink"/>
            <w:rFonts w:eastAsia="SimSun"/>
          </w:rPr>
          <w:t>servicedesk@itu.int</w:t>
        </w:r>
      </w:hyperlink>
      <w:r w:rsidRPr="00682CBC">
        <w:rPr>
          <w:rFonts w:eastAsia="SimSun"/>
        </w:rPr>
        <w:t>)</w:t>
      </w:r>
      <w:r w:rsidRPr="00682CBC">
        <w:rPr>
          <w:rFonts w:hint="cs"/>
          <w:rtl/>
        </w:rPr>
        <w:t xml:space="preserve"> الترتيبات اللازمة لتوفير عدد م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حدود من أجهزة ال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حاسوب ال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محمولة لهؤلاء الذين لم يصطحبوا معهم حواسيبهم.</w:t>
      </w:r>
    </w:p>
    <w:p w:rsidR="007D7559" w:rsidRPr="00587586" w:rsidRDefault="007D7559" w:rsidP="00DD52A9">
      <w:pPr>
        <w:pStyle w:val="Heading1"/>
        <w:rPr>
          <w:rFonts w:eastAsia="PMingLiU"/>
          <w:rtl/>
        </w:rPr>
      </w:pPr>
      <w:r>
        <w:rPr>
          <w:rFonts w:eastAsia="PMingLiU"/>
        </w:rPr>
        <w:t>5</w:t>
      </w:r>
      <w:r w:rsidRPr="00587586">
        <w:rPr>
          <w:rFonts w:eastAsia="PMingLiU" w:hint="cs"/>
          <w:rtl/>
        </w:rPr>
        <w:tab/>
        <w:t>ال</w:t>
      </w:r>
      <w:r w:rsidR="003C49C0">
        <w:rPr>
          <w:rFonts w:eastAsia="PMingLiU" w:hint="cs"/>
          <w:rtl/>
        </w:rPr>
        <w:t>‍</w:t>
      </w:r>
      <w:r w:rsidRPr="00587586">
        <w:rPr>
          <w:rFonts w:eastAsia="PMingLiU" w:hint="cs"/>
          <w:rtl/>
        </w:rPr>
        <w:t>مشاركة عن ب</w:t>
      </w:r>
      <w:r w:rsidR="0002169F">
        <w:rPr>
          <w:rFonts w:eastAsia="PMingLiU" w:hint="cs"/>
          <w:rtl/>
        </w:rPr>
        <w:t>ُ</w:t>
      </w:r>
      <w:r w:rsidRPr="00587586">
        <w:rPr>
          <w:rFonts w:eastAsia="PMingLiU" w:hint="cs"/>
          <w:rtl/>
        </w:rPr>
        <w:t>عد</w:t>
      </w:r>
    </w:p>
    <w:p w:rsidR="007D7559" w:rsidRDefault="007D7559" w:rsidP="007D7559">
      <w:pPr>
        <w:rPr>
          <w:rFonts w:eastAsia="PMingLiU"/>
          <w:rtl/>
        </w:rPr>
      </w:pPr>
      <w:r w:rsidRPr="002D6F68">
        <w:rPr>
          <w:rFonts w:eastAsia="PMingLiU" w:hint="cs"/>
          <w:rtl/>
        </w:rPr>
        <w:t>لتسهيل ال</w:t>
      </w:r>
      <w:r w:rsidR="00093195">
        <w:rPr>
          <w:rFonts w:eastAsia="PMingLiU" w:hint="cs"/>
          <w:rtl/>
        </w:rPr>
        <w:t>‍</w:t>
      </w:r>
      <w:r w:rsidRPr="002D6F68">
        <w:rPr>
          <w:rFonts w:eastAsia="PMingLiU" w:hint="cs"/>
          <w:rtl/>
        </w:rPr>
        <w:t xml:space="preserve">مشاركة عن بُعد في اجتماعات قطاع الاتصالات الراديوية، سيتاح بث صوتي على الويب للجلسات العامة </w:t>
      </w:r>
      <w:r>
        <w:rPr>
          <w:rFonts w:eastAsia="PMingLiU" w:hint="cs"/>
          <w:rtl/>
        </w:rPr>
        <w:t>للجان</w:t>
      </w:r>
      <w:r w:rsidRPr="002D6F68">
        <w:rPr>
          <w:rFonts w:eastAsia="PMingLiU" w:hint="cs"/>
          <w:rtl/>
        </w:rPr>
        <w:t xml:space="preserve"> الدراسات ب</w:t>
      </w:r>
      <w:r w:rsidR="00093195">
        <w:rPr>
          <w:rFonts w:eastAsia="PMingLiU" w:hint="cs"/>
          <w:rtl/>
        </w:rPr>
        <w:t>‍</w:t>
      </w:r>
      <w:r w:rsidRPr="002D6F68">
        <w:rPr>
          <w:rFonts w:eastAsia="PMingLiU" w:hint="cs"/>
          <w:rtl/>
        </w:rPr>
        <w:t>جميع اللغات من خلال خدمة الإذاعة عبر الإنترنت </w:t>
      </w:r>
      <w:r w:rsidRPr="002D6F68">
        <w:rPr>
          <w:rFonts w:eastAsia="PMingLiU"/>
        </w:rPr>
        <w:t>(IBS)</w:t>
      </w:r>
      <w:r w:rsidRPr="002D6F68">
        <w:rPr>
          <w:rFonts w:eastAsia="PMingLiU" w:hint="cs"/>
          <w:rtl/>
        </w:rPr>
        <w:t xml:space="preserve"> ال</w:t>
      </w:r>
      <w:r w:rsidR="00093195">
        <w:rPr>
          <w:rFonts w:eastAsia="PMingLiU" w:hint="cs"/>
          <w:rtl/>
        </w:rPr>
        <w:t>‍</w:t>
      </w:r>
      <w:r w:rsidRPr="002D6F68">
        <w:rPr>
          <w:rFonts w:eastAsia="PMingLiU" w:hint="cs"/>
          <w:rtl/>
        </w:rPr>
        <w:t>خاصة</w:t>
      </w:r>
      <w:r>
        <w:rPr>
          <w:rFonts w:hint="eastAsia"/>
          <w:rtl/>
        </w:rPr>
        <w:t> </w:t>
      </w:r>
      <w:r w:rsidRPr="002D6F68">
        <w:rPr>
          <w:rFonts w:eastAsia="PMingLiU" w:hint="cs"/>
          <w:rtl/>
        </w:rPr>
        <w:t>بالات</w:t>
      </w:r>
      <w:r w:rsidR="00093195">
        <w:rPr>
          <w:rFonts w:eastAsia="PMingLiU" w:hint="cs"/>
          <w:rtl/>
        </w:rPr>
        <w:t>‍</w:t>
      </w:r>
      <w:r w:rsidRPr="002D6F68">
        <w:rPr>
          <w:rFonts w:eastAsia="PMingLiU" w:hint="cs"/>
          <w:rtl/>
        </w:rPr>
        <w:t>حاد.</w:t>
      </w:r>
    </w:p>
    <w:p w:rsidR="007D7559" w:rsidRDefault="007D7559" w:rsidP="007D7559">
      <w:pPr>
        <w:rPr>
          <w:rFonts w:eastAsiaTheme="minorHAnsi"/>
          <w:lang w:bidi="ar-SY"/>
        </w:rPr>
      </w:pPr>
      <w:r w:rsidRPr="008F3396">
        <w:rPr>
          <w:rFonts w:eastAsiaTheme="minorHAnsi" w:hint="cs"/>
          <w:rtl/>
          <w:lang w:bidi="ar-SY"/>
        </w:rPr>
        <w:t>أما</w:t>
      </w:r>
      <w:r w:rsidRPr="008F3396">
        <w:rPr>
          <w:rFonts w:eastAsiaTheme="minorHAnsi"/>
          <w:rtl/>
          <w:lang w:bidi="ar-SY"/>
        </w:rPr>
        <w:t xml:space="preserve"> ال</w:t>
      </w:r>
      <w:r w:rsidR="0044629C">
        <w:rPr>
          <w:rFonts w:eastAsiaTheme="minorHAnsi" w:hint="cs"/>
          <w:rtl/>
          <w:lang w:bidi="ar-SY"/>
        </w:rPr>
        <w:t>‍</w:t>
      </w:r>
      <w:r w:rsidRPr="008F3396">
        <w:rPr>
          <w:rFonts w:eastAsiaTheme="minorHAnsi"/>
          <w:rtl/>
          <w:lang w:bidi="ar-SY"/>
        </w:rPr>
        <w:t xml:space="preserve">مشاركون </w:t>
      </w:r>
      <w:r w:rsidRPr="008F3396">
        <w:rPr>
          <w:rFonts w:eastAsiaTheme="minorHAnsi" w:hint="cs"/>
          <w:rtl/>
          <w:lang w:bidi="ar-SY"/>
        </w:rPr>
        <w:t xml:space="preserve">عن </w:t>
      </w:r>
      <w:r w:rsidRPr="008F3396">
        <w:rPr>
          <w:rFonts w:eastAsiaTheme="minorHAnsi"/>
          <w:rtl/>
          <w:lang w:bidi="ar-SY"/>
        </w:rPr>
        <w:t>ب</w:t>
      </w:r>
      <w:r w:rsidRPr="008F3396">
        <w:rPr>
          <w:rFonts w:eastAsiaTheme="minorHAnsi" w:hint="cs"/>
          <w:rtl/>
          <w:lang w:bidi="ar-SY"/>
        </w:rPr>
        <w:t>ُ</w:t>
      </w:r>
      <w:r w:rsidRPr="008F3396">
        <w:rPr>
          <w:rFonts w:eastAsiaTheme="minorHAnsi"/>
          <w:rtl/>
          <w:lang w:bidi="ar-SY"/>
        </w:rPr>
        <w:t>عد الراغب</w:t>
      </w:r>
      <w:r w:rsidRPr="008F3396">
        <w:rPr>
          <w:rFonts w:eastAsiaTheme="minorHAnsi" w:hint="cs"/>
          <w:rtl/>
          <w:lang w:bidi="ar-SY"/>
        </w:rPr>
        <w:t>ون</w:t>
      </w:r>
      <w:r w:rsidRPr="008F3396">
        <w:rPr>
          <w:rFonts w:eastAsiaTheme="minorHAnsi"/>
          <w:rtl/>
          <w:lang w:bidi="ar-SY"/>
        </w:rPr>
        <w:t xml:space="preserve"> في ال</w:t>
      </w:r>
      <w:r w:rsidR="0044629C">
        <w:rPr>
          <w:rFonts w:eastAsiaTheme="minorHAnsi" w:hint="cs"/>
          <w:rtl/>
          <w:lang w:bidi="ar-SY"/>
        </w:rPr>
        <w:t>‍</w:t>
      </w:r>
      <w:r w:rsidRPr="008F3396">
        <w:rPr>
          <w:rFonts w:eastAsiaTheme="minorHAnsi"/>
          <w:rtl/>
          <w:lang w:bidi="ar-SY"/>
        </w:rPr>
        <w:t xml:space="preserve">مشاركة </w:t>
      </w:r>
      <w:r>
        <w:rPr>
          <w:rFonts w:eastAsiaTheme="minorHAnsi" w:hint="cs"/>
          <w:rtl/>
          <w:lang w:bidi="ar-SY"/>
        </w:rPr>
        <w:t>بفعالية</w:t>
      </w:r>
      <w:r w:rsidRPr="008F3396">
        <w:rPr>
          <w:rFonts w:eastAsiaTheme="minorHAnsi"/>
          <w:rtl/>
          <w:lang w:bidi="ar-SY"/>
        </w:rPr>
        <w:t xml:space="preserve"> (</w:t>
      </w:r>
      <w:r w:rsidRPr="008F3396">
        <w:rPr>
          <w:rFonts w:eastAsiaTheme="minorHAnsi" w:hint="cs"/>
          <w:rtl/>
          <w:lang w:bidi="ar-SY"/>
        </w:rPr>
        <w:t>ب</w:t>
      </w:r>
      <w:r w:rsidRPr="008F3396">
        <w:rPr>
          <w:rFonts w:eastAsiaTheme="minorHAnsi"/>
          <w:rtl/>
          <w:lang w:bidi="ar-SY"/>
        </w:rPr>
        <w:t>تقديم مساه</w:t>
      </w:r>
      <w:r w:rsidR="0044629C">
        <w:rPr>
          <w:rFonts w:eastAsiaTheme="minorHAnsi" w:hint="cs"/>
          <w:rtl/>
          <w:lang w:bidi="ar-SY"/>
        </w:rPr>
        <w:t>‍</w:t>
      </w:r>
      <w:r w:rsidRPr="008F3396">
        <w:rPr>
          <w:rFonts w:eastAsiaTheme="minorHAnsi"/>
          <w:rtl/>
          <w:lang w:bidi="ar-SY"/>
        </w:rPr>
        <w:t>مة</w:t>
      </w:r>
      <w:r w:rsidRPr="008F3396">
        <w:rPr>
          <w:rFonts w:eastAsiaTheme="minorHAnsi" w:hint="cs"/>
          <w:rtl/>
          <w:lang w:bidi="ar-SY"/>
        </w:rPr>
        <w:t xml:space="preserve"> مثلاً</w:t>
      </w:r>
      <w:r w:rsidRPr="008F3396">
        <w:rPr>
          <w:rFonts w:eastAsiaTheme="minorHAnsi"/>
          <w:rtl/>
          <w:lang w:bidi="ar-SY"/>
        </w:rPr>
        <w:t xml:space="preserve">) </w:t>
      </w:r>
      <w:r w:rsidRPr="008F3396">
        <w:rPr>
          <w:rFonts w:eastAsiaTheme="minorHAnsi" w:hint="cs"/>
          <w:rtl/>
          <w:lang w:bidi="ar-SY"/>
        </w:rPr>
        <w:t>فسيحتاجون للتسجيل مسبقاً للاجتماع</w:t>
      </w:r>
      <w:r>
        <w:rPr>
          <w:rFonts w:eastAsiaTheme="minorHAnsi" w:hint="cs"/>
          <w:rtl/>
          <w:lang w:bidi="ar-SY"/>
        </w:rPr>
        <w:t xml:space="preserve"> (انظر القسم </w:t>
      </w:r>
      <w:r>
        <w:rPr>
          <w:rFonts w:eastAsiaTheme="minorHAnsi"/>
          <w:lang w:bidi="ar-SY"/>
        </w:rPr>
        <w:t>6</w:t>
      </w:r>
      <w:r>
        <w:rPr>
          <w:rFonts w:eastAsiaTheme="minorHAnsi" w:hint="cs"/>
          <w:rtl/>
          <w:lang w:bidi="ar-SY"/>
        </w:rPr>
        <w:t>)</w:t>
      </w:r>
      <w:r w:rsidRPr="008F3396">
        <w:rPr>
          <w:rFonts w:eastAsiaTheme="minorHAnsi" w:hint="cs"/>
          <w:rtl/>
          <w:lang w:bidi="ar-SY"/>
        </w:rPr>
        <w:t xml:space="preserve"> </w:t>
      </w:r>
      <w:r w:rsidRPr="008F3396">
        <w:rPr>
          <w:rFonts w:eastAsiaTheme="minorHAnsi"/>
          <w:rtl/>
          <w:lang w:bidi="ar-SY"/>
        </w:rPr>
        <w:t>و</w:t>
      </w:r>
      <w:r w:rsidRPr="008F3396">
        <w:rPr>
          <w:rFonts w:eastAsiaTheme="minorHAnsi" w:hint="cs"/>
          <w:rtl/>
          <w:lang w:bidi="ar-SY"/>
        </w:rPr>
        <w:t>ل</w:t>
      </w:r>
      <w:r w:rsidRPr="008F3396">
        <w:rPr>
          <w:rFonts w:eastAsiaTheme="minorHAnsi"/>
          <w:rtl/>
          <w:lang w:bidi="ar-SY"/>
        </w:rPr>
        <w:t xml:space="preserve">تنسيق مشاركتهم </w:t>
      </w:r>
      <w:r>
        <w:rPr>
          <w:rFonts w:eastAsiaTheme="minorHAnsi" w:hint="cs"/>
          <w:rtl/>
          <w:lang w:bidi="ar-SY"/>
        </w:rPr>
        <w:t>الفع</w:t>
      </w:r>
      <w:r w:rsidR="004632D8">
        <w:rPr>
          <w:rFonts w:eastAsiaTheme="minorHAnsi" w:hint="cs"/>
          <w:rtl/>
          <w:lang w:bidi="ar-SY"/>
        </w:rPr>
        <w:t>ّ</w:t>
      </w:r>
      <w:r>
        <w:rPr>
          <w:rFonts w:eastAsiaTheme="minorHAnsi" w:hint="cs"/>
          <w:rtl/>
          <w:lang w:bidi="ar-SY"/>
        </w:rPr>
        <w:t>الة</w:t>
      </w:r>
      <w:r w:rsidRPr="008F3396">
        <w:rPr>
          <w:rFonts w:eastAsiaTheme="minorHAnsi"/>
          <w:rtl/>
          <w:lang w:bidi="ar-SY"/>
        </w:rPr>
        <w:t xml:space="preserve"> مع ال</w:t>
      </w:r>
      <w:r w:rsidR="0044629C">
        <w:rPr>
          <w:rFonts w:eastAsiaTheme="minorHAnsi" w:hint="cs"/>
          <w:rtl/>
          <w:lang w:bidi="ar-SY"/>
        </w:rPr>
        <w:t>‍</w:t>
      </w:r>
      <w:r w:rsidRPr="008F3396">
        <w:rPr>
          <w:rFonts w:eastAsiaTheme="minorHAnsi"/>
          <w:rtl/>
          <w:lang w:bidi="ar-SY"/>
        </w:rPr>
        <w:t>مستشار ال</w:t>
      </w:r>
      <w:r w:rsidR="0044629C">
        <w:rPr>
          <w:rFonts w:eastAsiaTheme="minorHAnsi" w:hint="cs"/>
          <w:rtl/>
          <w:lang w:bidi="ar-SY"/>
        </w:rPr>
        <w:t>‍</w:t>
      </w:r>
      <w:r w:rsidRPr="008F3396">
        <w:rPr>
          <w:rFonts w:eastAsiaTheme="minorHAnsi"/>
          <w:rtl/>
          <w:lang w:bidi="ar-SY"/>
        </w:rPr>
        <w:t>مسؤول</w:t>
      </w:r>
      <w:r>
        <w:rPr>
          <w:rFonts w:eastAsiaTheme="minorHAnsi" w:hint="cs"/>
          <w:rtl/>
          <w:lang w:bidi="ar-SY"/>
        </w:rPr>
        <w:t xml:space="preserve"> قبل بدء الاجتماع بشهر على الأقل.</w:t>
      </w:r>
    </w:p>
    <w:p w:rsidR="007D7559" w:rsidRPr="006A1D1B" w:rsidRDefault="007D7559" w:rsidP="007D7559">
      <w:pPr>
        <w:rPr>
          <w:rFonts w:eastAsia="PMingLiU"/>
          <w:spacing w:val="-2"/>
          <w:rtl/>
        </w:rPr>
      </w:pPr>
      <w:r w:rsidRPr="006A1D1B">
        <w:rPr>
          <w:rFonts w:eastAsia="PMingLiU" w:hint="cs"/>
          <w:spacing w:val="-2"/>
          <w:rtl/>
        </w:rPr>
        <w:t>وي</w:t>
      </w:r>
      <w:r w:rsidR="006A1D1B" w:rsidRPr="006A1D1B">
        <w:rPr>
          <w:rFonts w:eastAsia="PMingLiU" w:hint="cs"/>
          <w:spacing w:val="-2"/>
          <w:rtl/>
        </w:rPr>
        <w:t>‍</w:t>
      </w:r>
      <w:r w:rsidRPr="006A1D1B">
        <w:rPr>
          <w:rFonts w:eastAsia="PMingLiU" w:hint="cs"/>
          <w:spacing w:val="-2"/>
          <w:rtl/>
        </w:rPr>
        <w:t>مكن الاطلاع على مزيد من ال</w:t>
      </w:r>
      <w:r w:rsidR="006A1D1B" w:rsidRPr="006A1D1B">
        <w:rPr>
          <w:rFonts w:eastAsia="PMingLiU" w:hint="cs"/>
          <w:spacing w:val="-2"/>
          <w:rtl/>
        </w:rPr>
        <w:t>‍</w:t>
      </w:r>
      <w:r w:rsidRPr="006A1D1B">
        <w:rPr>
          <w:rFonts w:eastAsia="PMingLiU" w:hint="cs"/>
          <w:spacing w:val="-2"/>
          <w:rtl/>
        </w:rPr>
        <w:t>معلومات بشأن ال</w:t>
      </w:r>
      <w:r w:rsidR="006A1D1B" w:rsidRPr="006A1D1B">
        <w:rPr>
          <w:rFonts w:eastAsia="PMingLiU" w:hint="cs"/>
          <w:spacing w:val="-2"/>
          <w:rtl/>
        </w:rPr>
        <w:t>‍</w:t>
      </w:r>
      <w:r w:rsidRPr="006A1D1B">
        <w:rPr>
          <w:rFonts w:eastAsia="PMingLiU" w:hint="cs"/>
          <w:spacing w:val="-2"/>
          <w:rtl/>
        </w:rPr>
        <w:t>مشاركة عن ب</w:t>
      </w:r>
      <w:r w:rsidR="006A1D1B" w:rsidRPr="006A1D1B">
        <w:rPr>
          <w:rFonts w:eastAsia="PMingLiU" w:hint="cs"/>
          <w:spacing w:val="-2"/>
          <w:rtl/>
        </w:rPr>
        <w:t>ُ</w:t>
      </w:r>
      <w:r w:rsidRPr="006A1D1B">
        <w:rPr>
          <w:rFonts w:eastAsia="PMingLiU" w:hint="cs"/>
          <w:spacing w:val="-2"/>
          <w:rtl/>
        </w:rPr>
        <w:t>عد في ال</w:t>
      </w:r>
      <w:r w:rsidR="006A1D1B" w:rsidRPr="006A1D1B">
        <w:rPr>
          <w:rFonts w:eastAsia="PMingLiU" w:hint="cs"/>
          <w:spacing w:val="-2"/>
          <w:rtl/>
        </w:rPr>
        <w:t>‍</w:t>
      </w:r>
      <w:r w:rsidRPr="006A1D1B">
        <w:rPr>
          <w:rFonts w:eastAsia="PMingLiU" w:hint="cs"/>
          <w:spacing w:val="-2"/>
          <w:rtl/>
        </w:rPr>
        <w:t xml:space="preserve">موقع التالي: </w:t>
      </w:r>
      <w:hyperlink r:id="rId16" w:history="1">
        <w:r w:rsidRPr="006A1D1B">
          <w:rPr>
            <w:rStyle w:val="Hyperlink"/>
            <w:spacing w:val="-2"/>
          </w:rPr>
          <w:t>www.itu.int/ITU-R/go/rsg-remote/</w:t>
        </w:r>
      </w:hyperlink>
    </w:p>
    <w:p w:rsidR="007D7559" w:rsidRPr="00A135FF" w:rsidRDefault="007D7559" w:rsidP="00DD52A9">
      <w:pPr>
        <w:pStyle w:val="Heading1"/>
        <w:rPr>
          <w:rtl/>
        </w:rPr>
      </w:pPr>
      <w:r>
        <w:rPr>
          <w:rFonts w:eastAsia="PMingLiU"/>
        </w:rPr>
        <w:t>6</w:t>
      </w:r>
      <w:r>
        <w:rPr>
          <w:rFonts w:eastAsia="PMingLiU" w:hint="cs"/>
          <w:rtl/>
        </w:rPr>
        <w:tab/>
      </w:r>
      <w:r w:rsidRPr="00B41D64">
        <w:rPr>
          <w:rFonts w:hint="cs"/>
          <w:rtl/>
        </w:rPr>
        <w:t>شروط ال‍مشاركة/التأشيرة/الإقامة في الفنادق</w:t>
      </w:r>
    </w:p>
    <w:p w:rsidR="007D7559" w:rsidRPr="00B90941" w:rsidRDefault="007D7559" w:rsidP="007D7559">
      <w:pPr>
        <w:rPr>
          <w:rtl/>
        </w:rPr>
      </w:pPr>
      <w:r>
        <w:rPr>
          <w:rFonts w:hint="cs"/>
          <w:rtl/>
        </w:rPr>
        <w:t>التسجيل مقدماً إجباري في أحداث قطاع الاتصالات الراديوية وي</w:t>
      </w:r>
      <w:r w:rsidR="008A3C3B">
        <w:rPr>
          <w:rFonts w:hint="cs"/>
          <w:rtl/>
        </w:rPr>
        <w:t>‍</w:t>
      </w:r>
      <w:r>
        <w:rPr>
          <w:rFonts w:hint="cs"/>
          <w:rtl/>
        </w:rPr>
        <w:t>جري على ال</w:t>
      </w:r>
      <w:r w:rsidR="008A3C3B">
        <w:rPr>
          <w:rFonts w:hint="cs"/>
          <w:rtl/>
        </w:rPr>
        <w:t>‍</w:t>
      </w:r>
      <w:r>
        <w:rPr>
          <w:rFonts w:hint="cs"/>
          <w:rtl/>
        </w:rPr>
        <w:t>خط حصراً من خلال جهات الاتصال ال</w:t>
      </w:r>
      <w:r w:rsidR="008A3C3B">
        <w:rPr>
          <w:rFonts w:hint="cs"/>
          <w:rtl/>
        </w:rPr>
        <w:t>‍</w:t>
      </w:r>
      <w:r>
        <w:rPr>
          <w:rFonts w:hint="cs"/>
          <w:rtl/>
        </w:rPr>
        <w:t>معينة </w:t>
      </w:r>
      <w:r>
        <w:t>(DFP)</w:t>
      </w:r>
      <w:r>
        <w:rPr>
          <w:rFonts w:hint="cs"/>
          <w:rtl/>
        </w:rPr>
        <w:t>. وقد طلب من كل عضو من أعضاء قطاع الاتصالات الراديوية تعيين جهة اتصال تتولى مسؤولية ج</w:t>
      </w:r>
      <w:r w:rsidR="006F7396">
        <w:rPr>
          <w:rFonts w:hint="cs"/>
          <w:rtl/>
        </w:rPr>
        <w:t>‍</w:t>
      </w:r>
      <w:r>
        <w:rPr>
          <w:rFonts w:hint="cs"/>
          <w:rtl/>
        </w:rPr>
        <w:t>ميع إجراءات التسجيل، ب‍ما في ذلك طلبات دعم  التأشيرة التي ينبغي أن تقدم أيضاً عن طريق جهات الاتصال ال</w:t>
      </w:r>
      <w:r w:rsidR="006F7396">
        <w:rPr>
          <w:rFonts w:hint="cs"/>
          <w:rtl/>
        </w:rPr>
        <w:t>‍</w:t>
      </w:r>
      <w:r>
        <w:rPr>
          <w:rFonts w:hint="cs"/>
          <w:rtl/>
        </w:rPr>
        <w:t>معينة أثناء عملية التسجيل على ال</w:t>
      </w:r>
      <w:r w:rsidR="00DB5ECF">
        <w:rPr>
          <w:rFonts w:hint="cs"/>
          <w:rtl/>
        </w:rPr>
        <w:t>‍</w:t>
      </w:r>
      <w:r>
        <w:rPr>
          <w:rFonts w:hint="cs"/>
          <w:rtl/>
        </w:rPr>
        <w:t>خط. وعلى الأفراد الذين يرغبون في التسجيل في أي من أحداث قطاع الاتصالات الراديوية الاتصال مباشرةً ب‍جهة الاتصال ال</w:t>
      </w:r>
      <w:r w:rsidR="00DB5ECF">
        <w:rPr>
          <w:rFonts w:hint="cs"/>
          <w:rtl/>
        </w:rPr>
        <w:t>‍</w:t>
      </w:r>
      <w:r>
        <w:rPr>
          <w:rFonts w:hint="cs"/>
          <w:rtl/>
        </w:rPr>
        <w:t>معينة لكياناتهم. وي‍مكن الاطلاع على قائمة جهات الاتصال ال</w:t>
      </w:r>
      <w:r w:rsidR="00DB5ECF">
        <w:rPr>
          <w:rFonts w:hint="cs"/>
          <w:rtl/>
        </w:rPr>
        <w:t>‍</w:t>
      </w:r>
      <w:r>
        <w:rPr>
          <w:rFonts w:hint="cs"/>
          <w:rtl/>
        </w:rPr>
        <w:t>معينة لقطاع الاتصالات الراديوية (م‍حمية ب‍حقوق النفاذ إلى م‍خدم ال‍خدمة </w:t>
      </w:r>
      <w:r>
        <w:t>TIES</w:t>
      </w:r>
      <w:r>
        <w:rPr>
          <w:rFonts w:hint="cs"/>
          <w:rtl/>
        </w:rPr>
        <w:t>) إلى جانب معلومات تفصيلية عن التسجيل في</w:t>
      </w:r>
      <w:r>
        <w:rPr>
          <w:rFonts w:hint="eastAsia"/>
          <w:rtl/>
        </w:rPr>
        <w:t> </w:t>
      </w:r>
      <w:r>
        <w:rPr>
          <w:rFonts w:hint="cs"/>
          <w:rtl/>
        </w:rPr>
        <w:t>ال‍حدث ومتطلبات دعم التأشيرة والإقامة في</w:t>
      </w:r>
      <w:r>
        <w:rPr>
          <w:rFonts w:hint="eastAsia"/>
          <w:rtl/>
        </w:rPr>
        <w:t> </w:t>
      </w:r>
      <w:r>
        <w:rPr>
          <w:rFonts w:hint="cs"/>
          <w:rtl/>
        </w:rPr>
        <w:t>الفنادق، في ال‍موقع التالي:</w:t>
      </w:r>
      <w:r>
        <w:rPr>
          <w:rFonts w:hint="eastAsia"/>
          <w:rtl/>
        </w:rPr>
        <w:t> </w:t>
      </w:r>
      <w:hyperlink r:id="rId17" w:history="1">
        <w:r w:rsidRPr="00B90941">
          <w:rPr>
            <w:rStyle w:val="Hyperlink"/>
          </w:rPr>
          <w:t>www.itu.int/en/ITU-R/information/events</w:t>
        </w:r>
      </w:hyperlink>
      <w:r>
        <w:rPr>
          <w:rFonts w:hint="cs"/>
          <w:rtl/>
        </w:rPr>
        <w:t>.</w:t>
      </w:r>
    </w:p>
    <w:p w:rsidR="00FB05F7" w:rsidRPr="00985D70" w:rsidRDefault="00FB05F7" w:rsidP="003C6569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Default="007D7559" w:rsidP="007D7559">
      <w:pPr>
        <w:keepNext/>
        <w:keepLines/>
        <w:spacing w:before="840"/>
        <w:rPr>
          <w:rtl/>
        </w:rPr>
      </w:pPr>
      <w:r>
        <w:rPr>
          <w:rFonts w:hint="cs"/>
          <w:b/>
          <w:bCs/>
          <w:rtl/>
        </w:rPr>
        <w:t>ال‍ملحقات</w:t>
      </w:r>
      <w:r w:rsidR="008663FF" w:rsidRPr="00985D70">
        <w:rPr>
          <w:rFonts w:hint="cs"/>
          <w:b/>
          <w:bCs/>
          <w:rtl/>
        </w:rPr>
        <w:t>:</w:t>
      </w:r>
      <w:r w:rsidR="00FB05F7" w:rsidRPr="00985D70">
        <w:rPr>
          <w:rFonts w:hint="eastAsia"/>
          <w:rtl/>
        </w:rPr>
        <w:t> </w:t>
      </w:r>
      <w:r w:rsidRPr="007D7559">
        <w:rPr>
          <w:rFonts w:cs="Calibri"/>
          <w:szCs w:val="22"/>
          <w:rtl/>
        </w:rPr>
        <w:t>2</w:t>
      </w:r>
    </w:p>
    <w:p w:rsidR="00FB05F7" w:rsidRPr="00985D70" w:rsidRDefault="00FB05F7" w:rsidP="007614BD">
      <w:pPr>
        <w:keepNext/>
        <w:keepLines/>
        <w:spacing w:before="72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  <w:bookmarkStart w:id="2" w:name="_GoBack"/>
      <w:bookmarkEnd w:id="2"/>
    </w:p>
    <w:p w:rsidR="00FB05F7" w:rsidRPr="00985D70" w:rsidRDefault="00FB05F7" w:rsidP="007D755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="007D7559">
        <w:rPr>
          <w:sz w:val="16"/>
          <w:szCs w:val="22"/>
          <w:lang w:val="fr-CH"/>
        </w:rPr>
        <w:t>6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7D755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 xml:space="preserve">جنة الدراسات </w:t>
      </w:r>
      <w:r w:rsidR="007D7559">
        <w:rPr>
          <w:sz w:val="16"/>
          <w:szCs w:val="22"/>
        </w:rPr>
        <w:t>6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02169F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02169F">
        <w:rPr>
          <w:rFonts w:hint="cs"/>
          <w:sz w:val="16"/>
          <w:szCs w:val="22"/>
          <w:rtl/>
        </w:rPr>
        <w:t>رؤساء لجان دراسات الاتصالات</w:t>
      </w:r>
      <w:r w:rsidR="00652705">
        <w:rPr>
          <w:rFonts w:hint="cs"/>
          <w:sz w:val="16"/>
          <w:szCs w:val="22"/>
          <w:rtl/>
        </w:rPr>
        <w:t xml:space="preserve"> الراديوية واللجنة الخاصة المعنية بالمسائل التنظيمية والإجرائية ونواب الرؤساء</w:t>
      </w:r>
    </w:p>
    <w:p w:rsidR="00FB05F7" w:rsidRPr="00985D70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للمؤتمر ونوابه</w:t>
      </w:r>
    </w:p>
    <w:p w:rsidR="00FB05F7" w:rsidRPr="00985D70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لجنة لوائح الراديو</w:t>
      </w:r>
    </w:p>
    <w:p w:rsidR="00C14758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E70463" w:rsidRPr="00BF642F" w:rsidRDefault="00FB05F7" w:rsidP="00BF642F">
      <w:pPr>
        <w:pStyle w:val="AnnexNo"/>
        <w:rPr>
          <w:b/>
          <w:bCs/>
          <w:rtl/>
        </w:rPr>
      </w:pPr>
      <w:r w:rsidRPr="00BF642F">
        <w:rPr>
          <w:rtl/>
        </w:rPr>
        <w:br w:type="page"/>
      </w:r>
      <w:r w:rsidR="00E70463" w:rsidRPr="00BF642F">
        <w:rPr>
          <w:rFonts w:hint="cs"/>
          <w:rtl/>
        </w:rPr>
        <w:lastRenderedPageBreak/>
        <w:t>ال‍ملحـق</w:t>
      </w:r>
      <w:r w:rsidR="00E70463" w:rsidRPr="00BF642F">
        <w:rPr>
          <w:rtl/>
        </w:rPr>
        <w:t xml:space="preserve"> </w:t>
      </w:r>
      <w:r w:rsidR="00E70463" w:rsidRPr="00BF642F">
        <w:t>1</w:t>
      </w:r>
    </w:p>
    <w:p w:rsidR="00E70463" w:rsidRPr="00C1014C" w:rsidRDefault="00E70463" w:rsidP="00830C2F">
      <w:pPr>
        <w:pStyle w:val="Annextitle"/>
        <w:spacing w:after="240"/>
        <w:rPr>
          <w:bCs w:val="0"/>
          <w:sz w:val="26"/>
          <w:szCs w:val="36"/>
          <w:rtl/>
        </w:rPr>
      </w:pPr>
      <w:r w:rsidRPr="00C1014C">
        <w:rPr>
          <w:rFonts w:hint="cs"/>
          <w:sz w:val="26"/>
          <w:szCs w:val="36"/>
          <w:rtl/>
        </w:rPr>
        <w:t>مشروع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جدول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أعمال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الاجتماع</w:t>
      </w:r>
      <w:r w:rsidRPr="00C1014C"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الرابع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للجنة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الدراسات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sz w:val="26"/>
          <w:szCs w:val="36"/>
        </w:rPr>
        <w:t>6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للاتصالات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الراديوية</w:t>
      </w:r>
    </w:p>
    <w:p w:rsidR="00E70463" w:rsidRDefault="00E70463" w:rsidP="00E70463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noProof/>
        </w:rPr>
      </w:pPr>
      <w:r w:rsidRPr="00C1014C">
        <w:rPr>
          <w:noProof/>
          <w:rtl/>
        </w:rPr>
        <w:t xml:space="preserve">(جنيف، </w:t>
      </w:r>
      <w:r>
        <w:rPr>
          <w:rFonts w:hAnsi="Times New Roman Bold"/>
          <w:noProof/>
        </w:rPr>
        <w:t>22</w:t>
      </w:r>
      <w:r>
        <w:rPr>
          <w:rFonts w:hAnsi="Times New Roman Bold" w:hint="cs"/>
          <w:noProof/>
          <w:rtl/>
        </w:rPr>
        <w:t xml:space="preserve"> نوفمبر</w:t>
      </w:r>
      <w:r>
        <w:rPr>
          <w:noProof/>
          <w:rtl/>
        </w:rPr>
        <w:t xml:space="preserve"> </w:t>
      </w:r>
      <w:r>
        <w:rPr>
          <w:rFonts w:hAnsi="Times New Roman Bold"/>
          <w:noProof/>
        </w:rPr>
        <w:t>2013</w:t>
      </w:r>
      <w:r w:rsidRPr="00C1014C">
        <w:rPr>
          <w:noProof/>
          <w:rtl/>
        </w:rPr>
        <w:t>)</w:t>
      </w:r>
    </w:p>
    <w:p w:rsidR="00E70463" w:rsidRPr="00EC77F8" w:rsidRDefault="00E70463" w:rsidP="00E70463">
      <w:pPr>
        <w:spacing w:before="80" w:line="185" w:lineRule="auto"/>
        <w:rPr>
          <w:noProof/>
          <w:rtl/>
        </w:rPr>
      </w:pPr>
      <w:r w:rsidRPr="00EC77F8">
        <w:rPr>
          <w:b/>
          <w:bCs/>
          <w:noProof/>
        </w:rPr>
        <w:t>1</w:t>
      </w:r>
      <w:r w:rsidRPr="00B061E4">
        <w:rPr>
          <w:noProof/>
        </w:rPr>
        <w:tab/>
      </w:r>
      <w:r w:rsidRPr="00EC77F8">
        <w:rPr>
          <w:noProof/>
          <w:rtl/>
        </w:rPr>
        <w:t>افتتاح الاجتماع</w:t>
      </w:r>
    </w:p>
    <w:p w:rsidR="00E70463" w:rsidRPr="00EC77F8" w:rsidRDefault="00E70463" w:rsidP="00E70463">
      <w:pPr>
        <w:spacing w:before="80" w:line="185" w:lineRule="auto"/>
        <w:rPr>
          <w:noProof/>
          <w:rtl/>
        </w:rPr>
      </w:pPr>
      <w:r w:rsidRPr="00EC77F8">
        <w:rPr>
          <w:b/>
          <w:bCs/>
          <w:noProof/>
        </w:rPr>
        <w:t>2</w:t>
      </w:r>
      <w:r w:rsidRPr="00EC77F8">
        <w:rPr>
          <w:noProof/>
        </w:rPr>
        <w:tab/>
      </w:r>
      <w:r w:rsidRPr="00EC77F8">
        <w:rPr>
          <w:noProof/>
          <w:rtl/>
        </w:rPr>
        <w:t>إقرار جدول الأعمال</w:t>
      </w:r>
    </w:p>
    <w:p w:rsidR="00E70463" w:rsidRDefault="00E70463" w:rsidP="00E70463">
      <w:pPr>
        <w:spacing w:before="80" w:line="185" w:lineRule="auto"/>
        <w:rPr>
          <w:noProof/>
          <w:rtl/>
        </w:rPr>
      </w:pPr>
      <w:r w:rsidRPr="00EC77F8">
        <w:rPr>
          <w:b/>
          <w:bCs/>
          <w:noProof/>
        </w:rPr>
        <w:t>3</w:t>
      </w:r>
      <w:r w:rsidRPr="00EC77F8">
        <w:rPr>
          <w:noProof/>
          <w:rtl/>
        </w:rPr>
        <w:tab/>
        <w:t>تعيين ال</w:t>
      </w:r>
      <w:r w:rsidR="00DB5ECF">
        <w:rPr>
          <w:rFonts w:hint="cs"/>
          <w:noProof/>
          <w:rtl/>
        </w:rPr>
        <w:t>‍</w:t>
      </w:r>
      <w:r w:rsidRPr="00EC77F8">
        <w:rPr>
          <w:noProof/>
          <w:rtl/>
        </w:rPr>
        <w:t>مقرر</w:t>
      </w:r>
    </w:p>
    <w:p w:rsidR="00E70463" w:rsidRDefault="00E70463" w:rsidP="000C35B8">
      <w:pPr>
        <w:spacing w:before="80" w:line="185" w:lineRule="auto"/>
        <w:rPr>
          <w:noProof/>
          <w:rtl/>
        </w:rPr>
      </w:pPr>
      <w:r w:rsidRPr="009633FC">
        <w:rPr>
          <w:b/>
          <w:bCs/>
          <w:noProof/>
        </w:rPr>
        <w:t>4</w:t>
      </w:r>
      <w:r>
        <w:rPr>
          <w:b/>
          <w:bCs/>
          <w:noProof/>
          <w:rtl/>
        </w:rPr>
        <w:tab/>
      </w:r>
      <w:r>
        <w:rPr>
          <w:rFonts w:hint="cs"/>
          <w:noProof/>
          <w:rtl/>
        </w:rPr>
        <w:t>نتائج اجتماع الفريق الاستشاري للاتصالات الراديوية لعام</w:t>
      </w:r>
      <w:r w:rsidR="000C35B8">
        <w:rPr>
          <w:rFonts w:hint="eastAsia"/>
          <w:noProof/>
          <w:rtl/>
        </w:rPr>
        <w:t> </w:t>
      </w:r>
      <w:r>
        <w:rPr>
          <w:noProof/>
        </w:rPr>
        <w:t>2013</w:t>
      </w:r>
    </w:p>
    <w:p w:rsidR="00E70463" w:rsidRPr="00682CBC" w:rsidRDefault="00E70463" w:rsidP="00DC3055">
      <w:pPr>
        <w:rPr>
          <w:rtl/>
        </w:rPr>
      </w:pPr>
      <w:r w:rsidRPr="00682CBC">
        <w:t>5</w:t>
      </w:r>
      <w:r w:rsidRPr="00682CBC">
        <w:rPr>
          <w:rFonts w:hint="cs"/>
          <w:rtl/>
        </w:rPr>
        <w:tab/>
      </w:r>
      <w:r w:rsidRPr="00682CBC">
        <w:rPr>
          <w:rtl/>
        </w:rPr>
        <w:t>ال</w:t>
      </w:r>
      <w:r w:rsidR="00F0176F">
        <w:rPr>
          <w:rFonts w:hint="cs"/>
          <w:rtl/>
        </w:rPr>
        <w:t>‍</w:t>
      </w:r>
      <w:r w:rsidRPr="00682CBC">
        <w:rPr>
          <w:rtl/>
        </w:rPr>
        <w:t>محضر ال</w:t>
      </w:r>
      <w:r w:rsidR="00F0176F">
        <w:rPr>
          <w:rFonts w:hint="cs"/>
          <w:rtl/>
        </w:rPr>
        <w:t>‍</w:t>
      </w:r>
      <w:r w:rsidRPr="00682CBC">
        <w:rPr>
          <w:rtl/>
        </w:rPr>
        <w:t>موجز</w:t>
      </w:r>
      <w:r w:rsidRPr="00682CBC">
        <w:rPr>
          <w:rFonts w:hint="cs"/>
          <w:rtl/>
        </w:rPr>
        <w:t xml:space="preserve"> للاجتماع السابق</w:t>
      </w:r>
      <w:r w:rsidRPr="00682CBC">
        <w:rPr>
          <w:rtl/>
        </w:rPr>
        <w:t xml:space="preserve"> (</w:t>
      </w:r>
      <w:r w:rsidRPr="00682CBC">
        <w:rPr>
          <w:rFonts w:hint="cs"/>
          <w:rtl/>
        </w:rPr>
        <w:t>الوثيقة</w:t>
      </w:r>
      <w:r w:rsidR="00DC3055">
        <w:rPr>
          <w:rFonts w:hint="eastAsia"/>
          <w:rtl/>
        </w:rPr>
        <w:t> </w:t>
      </w:r>
      <w:hyperlink r:id="rId18" w:history="1">
        <w:r w:rsidRPr="00682CBC">
          <w:rPr>
            <w:rStyle w:val="Hyperlink"/>
            <w:rFonts w:eastAsia="SimSun"/>
          </w:rPr>
          <w:t>6/147</w:t>
        </w:r>
      </w:hyperlink>
      <w:r w:rsidRPr="00682CBC">
        <w:rPr>
          <w:rtl/>
        </w:rPr>
        <w:t>)</w:t>
      </w:r>
    </w:p>
    <w:p w:rsidR="00E70463" w:rsidRPr="00EC77F8" w:rsidRDefault="00E70463" w:rsidP="00E70463">
      <w:pPr>
        <w:spacing w:before="80" w:line="185" w:lineRule="auto"/>
        <w:rPr>
          <w:noProof/>
          <w:rtl/>
        </w:rPr>
      </w:pPr>
      <w:r>
        <w:rPr>
          <w:b/>
          <w:bCs/>
          <w:noProof/>
        </w:rPr>
        <w:t>6</w:t>
      </w:r>
      <w:r w:rsidRPr="00EC77F8">
        <w:rPr>
          <w:noProof/>
          <w:rtl/>
        </w:rPr>
        <w:tab/>
        <w:t>تقارير تنفيذية من رؤساء فرق العمل</w:t>
      </w:r>
    </w:p>
    <w:p w:rsidR="00E70463" w:rsidRPr="00EC77F8" w:rsidRDefault="00E70463" w:rsidP="00FF1E01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rFonts w:hint="cs"/>
          <w:b/>
          <w:bCs/>
          <w:noProof/>
          <w:rtl/>
        </w:rPr>
        <w:tab/>
      </w:r>
      <w:r w:rsidRPr="00EC77F8">
        <w:rPr>
          <w:b/>
          <w:bCs/>
          <w:noProof/>
        </w:rPr>
        <w:t>1.</w:t>
      </w:r>
      <w:r>
        <w:rPr>
          <w:b/>
          <w:bCs/>
          <w:noProof/>
        </w:rPr>
        <w:t>6</w:t>
      </w:r>
      <w:r w:rsidRPr="00EC77F8">
        <w:rPr>
          <w:noProof/>
          <w:rtl/>
        </w:rPr>
        <w:tab/>
        <w:t>فرقة العمل</w:t>
      </w:r>
      <w:r w:rsidR="00FF1E01">
        <w:rPr>
          <w:rFonts w:hint="cs"/>
          <w:noProof/>
          <w:rtl/>
        </w:rPr>
        <w:t> </w:t>
      </w:r>
      <w:r w:rsidRPr="00EC77F8">
        <w:rPr>
          <w:noProof/>
        </w:rPr>
        <w:t>6A</w:t>
      </w:r>
    </w:p>
    <w:p w:rsidR="00E70463" w:rsidRPr="00EC77F8" w:rsidRDefault="00E70463" w:rsidP="00FF1E01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rFonts w:hint="cs"/>
          <w:b/>
          <w:bCs/>
          <w:noProof/>
          <w:rtl/>
        </w:rPr>
        <w:tab/>
      </w:r>
      <w:r w:rsidRPr="00EC77F8">
        <w:rPr>
          <w:b/>
          <w:bCs/>
          <w:noProof/>
        </w:rPr>
        <w:t>2.</w:t>
      </w:r>
      <w:r>
        <w:rPr>
          <w:b/>
          <w:bCs/>
          <w:noProof/>
        </w:rPr>
        <w:t>6</w:t>
      </w:r>
      <w:r w:rsidRPr="00EC77F8">
        <w:rPr>
          <w:noProof/>
          <w:rtl/>
        </w:rPr>
        <w:tab/>
        <w:t>فرقة العمل</w:t>
      </w:r>
      <w:r w:rsidR="00FF1E01">
        <w:rPr>
          <w:rFonts w:hint="cs"/>
          <w:noProof/>
          <w:rtl/>
        </w:rPr>
        <w:t> </w:t>
      </w:r>
      <w:r w:rsidRPr="00EC77F8">
        <w:rPr>
          <w:noProof/>
        </w:rPr>
        <w:t>6B</w:t>
      </w:r>
    </w:p>
    <w:p w:rsidR="00E70463" w:rsidRPr="00EC77F8" w:rsidRDefault="00E70463" w:rsidP="00FF1E01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rFonts w:hint="cs"/>
          <w:b/>
          <w:bCs/>
          <w:noProof/>
          <w:rtl/>
        </w:rPr>
        <w:tab/>
      </w:r>
      <w:r w:rsidRPr="00EC77F8">
        <w:rPr>
          <w:b/>
          <w:bCs/>
          <w:noProof/>
        </w:rPr>
        <w:t>3.</w:t>
      </w:r>
      <w:r>
        <w:rPr>
          <w:b/>
          <w:bCs/>
          <w:noProof/>
        </w:rPr>
        <w:t>6</w:t>
      </w:r>
      <w:r w:rsidRPr="00EC77F8">
        <w:rPr>
          <w:noProof/>
          <w:rtl/>
        </w:rPr>
        <w:tab/>
        <w:t>فرقة العمل</w:t>
      </w:r>
      <w:r w:rsidR="00FF1E01">
        <w:rPr>
          <w:rFonts w:hint="cs"/>
          <w:noProof/>
          <w:rtl/>
        </w:rPr>
        <w:t> </w:t>
      </w:r>
      <w:r w:rsidRPr="00EC77F8">
        <w:rPr>
          <w:noProof/>
        </w:rPr>
        <w:t>6C</w:t>
      </w:r>
    </w:p>
    <w:p w:rsidR="00E70463" w:rsidRPr="00EC77F8" w:rsidRDefault="00E70463" w:rsidP="00E70463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b/>
          <w:bCs/>
          <w:noProof/>
        </w:rPr>
        <w:t>7</w:t>
      </w:r>
      <w:r w:rsidRPr="00EC77F8">
        <w:rPr>
          <w:noProof/>
          <w:rtl/>
        </w:rPr>
        <w:tab/>
        <w:t>النظر في التوصيات ال</w:t>
      </w:r>
      <w:r w:rsidR="0051747D">
        <w:rPr>
          <w:rFonts w:hint="cs"/>
          <w:noProof/>
          <w:rtl/>
        </w:rPr>
        <w:t>‍</w:t>
      </w:r>
      <w:r w:rsidRPr="00EC77F8">
        <w:rPr>
          <w:noProof/>
          <w:rtl/>
        </w:rPr>
        <w:t>جديدة وال</w:t>
      </w:r>
      <w:r w:rsidR="0051747D">
        <w:rPr>
          <w:rFonts w:hint="cs"/>
          <w:noProof/>
          <w:rtl/>
        </w:rPr>
        <w:t>‍</w:t>
      </w:r>
      <w:r w:rsidRPr="00EC77F8">
        <w:rPr>
          <w:noProof/>
          <w:rtl/>
        </w:rPr>
        <w:t>مراجعة</w:t>
      </w:r>
    </w:p>
    <w:p w:rsidR="00E70463" w:rsidRPr="00997EDC" w:rsidRDefault="00E70463" w:rsidP="00D605D7">
      <w:pPr>
        <w:tabs>
          <w:tab w:val="clear" w:pos="1191"/>
        </w:tabs>
        <w:spacing w:before="80" w:line="185" w:lineRule="auto"/>
        <w:rPr>
          <w:noProof/>
          <w:spacing w:val="-6"/>
          <w:rtl/>
        </w:rPr>
      </w:pPr>
      <w:r>
        <w:rPr>
          <w:rFonts w:hint="cs"/>
          <w:b/>
          <w:bCs/>
          <w:noProof/>
          <w:rtl/>
        </w:rPr>
        <w:tab/>
      </w:r>
      <w:r>
        <w:rPr>
          <w:b/>
          <w:bCs/>
          <w:noProof/>
        </w:rPr>
        <w:t>1.7</w:t>
      </w:r>
      <w:r w:rsidRPr="00EC77F8">
        <w:rPr>
          <w:noProof/>
          <w:rtl/>
        </w:rPr>
        <w:tab/>
      </w:r>
      <w:r w:rsidRPr="00997EDC">
        <w:rPr>
          <w:noProof/>
          <w:spacing w:val="-6"/>
          <w:rtl/>
        </w:rPr>
        <w:t>التوصيات التي لم يبد بشأنها نية التماس الاعتماد (انظر الفقرات</w:t>
      </w:r>
      <w:r w:rsidR="00D605D7">
        <w:rPr>
          <w:rFonts w:hint="cs"/>
          <w:noProof/>
          <w:spacing w:val="-6"/>
          <w:rtl/>
        </w:rPr>
        <w:t> </w:t>
      </w:r>
      <w:r w:rsidRPr="00997EDC">
        <w:rPr>
          <w:noProof/>
          <w:spacing w:val="-6"/>
        </w:rPr>
        <w:t>3.2.10</w:t>
      </w:r>
      <w:r w:rsidRPr="00997EDC">
        <w:rPr>
          <w:noProof/>
          <w:spacing w:val="-6"/>
          <w:rtl/>
        </w:rPr>
        <w:t xml:space="preserve"> و</w:t>
      </w:r>
      <w:r w:rsidRPr="00997EDC">
        <w:rPr>
          <w:noProof/>
          <w:spacing w:val="-6"/>
        </w:rPr>
        <w:t>3.10</w:t>
      </w:r>
      <w:r w:rsidRPr="00997EDC">
        <w:rPr>
          <w:noProof/>
          <w:spacing w:val="-6"/>
          <w:rtl/>
        </w:rPr>
        <w:t xml:space="preserve"> و</w:t>
      </w:r>
      <w:r w:rsidRPr="00997EDC">
        <w:rPr>
          <w:noProof/>
          <w:spacing w:val="-6"/>
        </w:rPr>
        <w:t>4.10</w:t>
      </w:r>
      <w:r w:rsidRPr="00997EDC">
        <w:rPr>
          <w:noProof/>
          <w:spacing w:val="-6"/>
          <w:rtl/>
        </w:rPr>
        <w:t xml:space="preserve"> في القرار </w:t>
      </w:r>
      <w:r>
        <w:rPr>
          <w:noProof/>
          <w:spacing w:val="-6"/>
        </w:rPr>
        <w:t>ITU</w:t>
      </w:r>
      <w:r>
        <w:rPr>
          <w:noProof/>
          <w:spacing w:val="-6"/>
        </w:rPr>
        <w:noBreakHyphen/>
        <w:t>R 1</w:t>
      </w:r>
      <w:r>
        <w:rPr>
          <w:noProof/>
          <w:spacing w:val="-6"/>
        </w:rPr>
        <w:noBreakHyphen/>
        <w:t>6</w:t>
      </w:r>
      <w:r w:rsidRPr="00997EDC">
        <w:rPr>
          <w:noProof/>
          <w:spacing w:val="-6"/>
          <w:rtl/>
        </w:rPr>
        <w:t>)</w:t>
      </w:r>
    </w:p>
    <w:p w:rsidR="00E70463" w:rsidRPr="00EC77F8" w:rsidRDefault="00E70463" w:rsidP="00E70463">
      <w:pPr>
        <w:tabs>
          <w:tab w:val="clear" w:pos="794"/>
          <w:tab w:val="clear" w:pos="1191"/>
          <w:tab w:val="clear" w:pos="1985"/>
        </w:tabs>
        <w:spacing w:before="40" w:line="185" w:lineRule="auto"/>
        <w:rPr>
          <w:noProof/>
          <w:rtl/>
        </w:rPr>
      </w:pPr>
      <w:r>
        <w:rPr>
          <w:rFonts w:hint="cs"/>
          <w:noProof/>
          <w:rtl/>
        </w:rPr>
        <w:tab/>
      </w:r>
      <w:r w:rsidRPr="00EC77F8">
        <w:rPr>
          <w:noProof/>
          <w:rtl/>
        </w:rPr>
        <w:t>-</w:t>
      </w:r>
      <w:r w:rsidRPr="00EC77F8">
        <w:rPr>
          <w:noProof/>
          <w:rtl/>
        </w:rPr>
        <w:tab/>
        <w:t>قرار باعتماد ل</w:t>
      </w:r>
      <w:r w:rsidR="00CD4CB2">
        <w:rPr>
          <w:rFonts w:hint="cs"/>
          <w:noProof/>
          <w:rtl/>
        </w:rPr>
        <w:t>‍</w:t>
      </w:r>
      <w:r w:rsidRPr="00EC77F8">
        <w:rPr>
          <w:noProof/>
          <w:rtl/>
        </w:rPr>
        <w:t>جنة الدراسات</w:t>
      </w:r>
      <w:r>
        <w:rPr>
          <w:rFonts w:hint="cs"/>
          <w:noProof/>
          <w:rtl/>
        </w:rPr>
        <w:t xml:space="preserve"> للنص</w:t>
      </w:r>
    </w:p>
    <w:p w:rsidR="00E70463" w:rsidRDefault="00E70463" w:rsidP="00E70463">
      <w:pPr>
        <w:tabs>
          <w:tab w:val="clear" w:pos="794"/>
          <w:tab w:val="clear" w:pos="1191"/>
          <w:tab w:val="clear" w:pos="1985"/>
        </w:tabs>
        <w:spacing w:before="40" w:line="185" w:lineRule="auto"/>
        <w:rPr>
          <w:noProof/>
          <w:rtl/>
        </w:rPr>
      </w:pPr>
      <w:r>
        <w:rPr>
          <w:rFonts w:hint="cs"/>
          <w:noProof/>
          <w:rtl/>
        </w:rPr>
        <w:tab/>
      </w:r>
      <w:r w:rsidRPr="00EC77F8">
        <w:rPr>
          <w:noProof/>
          <w:rtl/>
        </w:rPr>
        <w:t>-</w:t>
      </w:r>
      <w:r w:rsidRPr="00EC77F8">
        <w:rPr>
          <w:noProof/>
          <w:rtl/>
        </w:rPr>
        <w:tab/>
        <w:t>قرار بشأن إجراء ال</w:t>
      </w:r>
      <w:r w:rsidR="00CD4CB2">
        <w:rPr>
          <w:rFonts w:hint="cs"/>
          <w:noProof/>
          <w:rtl/>
        </w:rPr>
        <w:t>‍</w:t>
      </w:r>
      <w:r w:rsidRPr="00EC77F8">
        <w:rPr>
          <w:noProof/>
          <w:rtl/>
        </w:rPr>
        <w:t>موافقة الذي يعتزم اتباعه</w:t>
      </w:r>
    </w:p>
    <w:p w:rsidR="00E70463" w:rsidRPr="00804CF2" w:rsidRDefault="00E70463" w:rsidP="00E70463">
      <w:pPr>
        <w:spacing w:before="80" w:line="185" w:lineRule="auto"/>
        <w:rPr>
          <w:rFonts w:ascii="Times New Roman Bold" w:hAnsi="Times New Roman Bold"/>
          <w:b/>
          <w:noProof/>
          <w:rtl/>
        </w:rPr>
      </w:pPr>
      <w:r>
        <w:rPr>
          <w:rFonts w:ascii="Times New Roman Bold" w:hAnsi="Times New Roman Bold"/>
          <w:b/>
          <w:noProof/>
        </w:rPr>
        <w:t>8</w:t>
      </w:r>
      <w:r w:rsidRPr="00804CF2">
        <w:rPr>
          <w:rFonts w:ascii="Times New Roman Bold" w:hAnsi="Times New Roman Bold"/>
          <w:b/>
          <w:noProof/>
        </w:rPr>
        <w:tab/>
      </w:r>
      <w:r w:rsidRPr="00804CF2">
        <w:rPr>
          <w:rFonts w:ascii="Times New Roman Bold" w:hAnsi="Times New Roman Bold" w:hint="cs"/>
          <w:b/>
          <w:noProof/>
          <w:rtl/>
          <w:lang w:bidi="ar-SY"/>
        </w:rPr>
        <w:t>النظر</w:t>
      </w:r>
      <w:r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Pr="00804CF2">
        <w:rPr>
          <w:rFonts w:ascii="Times New Roman Bold" w:hAnsi="Times New Roman Bold" w:hint="cs"/>
          <w:b/>
          <w:noProof/>
          <w:rtl/>
          <w:lang w:bidi="ar-SY"/>
        </w:rPr>
        <w:t>في</w:t>
      </w:r>
      <w:r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Pr="00804CF2">
        <w:rPr>
          <w:rFonts w:ascii="Times New Roman Bold" w:hAnsi="Times New Roman Bold" w:hint="cs"/>
          <w:b/>
          <w:noProof/>
          <w:rtl/>
          <w:lang w:bidi="ar-SY"/>
        </w:rPr>
        <w:t>التقارير</w:t>
      </w:r>
      <w:r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Pr="00804CF2">
        <w:rPr>
          <w:rFonts w:ascii="Times New Roman Bold" w:hAnsi="Times New Roman Bold" w:hint="cs"/>
          <w:b/>
          <w:noProof/>
          <w:rtl/>
        </w:rPr>
        <w:t>ال</w:t>
      </w:r>
      <w:r w:rsidR="00220DD0">
        <w:rPr>
          <w:rFonts w:ascii="Times New Roman Bold" w:hAnsi="Times New Roman Bold" w:hint="cs"/>
          <w:b/>
          <w:noProof/>
          <w:rtl/>
        </w:rPr>
        <w:t>‍</w:t>
      </w:r>
      <w:r w:rsidRPr="00804CF2">
        <w:rPr>
          <w:rFonts w:ascii="Times New Roman Bold" w:hAnsi="Times New Roman Bold" w:hint="cs"/>
          <w:b/>
          <w:noProof/>
          <w:rtl/>
        </w:rPr>
        <w:t>جديدة</w:t>
      </w:r>
      <w:r w:rsidRPr="00804CF2">
        <w:rPr>
          <w:rFonts w:ascii="Times New Roman Bold" w:hAnsi="Times New Roman Bold"/>
          <w:b/>
          <w:noProof/>
          <w:rtl/>
        </w:rPr>
        <w:t xml:space="preserve"> </w:t>
      </w:r>
      <w:r w:rsidRPr="00804CF2">
        <w:rPr>
          <w:rFonts w:ascii="Times New Roman Bold" w:hAnsi="Times New Roman Bold" w:hint="cs"/>
          <w:b/>
          <w:noProof/>
          <w:rtl/>
        </w:rPr>
        <w:t>وال</w:t>
      </w:r>
      <w:r w:rsidR="009130E1">
        <w:rPr>
          <w:rFonts w:ascii="Times New Roman Bold" w:hAnsi="Times New Roman Bold" w:hint="cs"/>
          <w:b/>
          <w:noProof/>
          <w:rtl/>
        </w:rPr>
        <w:t>‍</w:t>
      </w:r>
      <w:r w:rsidRPr="00804CF2">
        <w:rPr>
          <w:rFonts w:ascii="Times New Roman Bold" w:hAnsi="Times New Roman Bold" w:hint="cs"/>
          <w:b/>
          <w:noProof/>
          <w:rtl/>
        </w:rPr>
        <w:t>مراجعة</w:t>
      </w:r>
    </w:p>
    <w:p w:rsidR="00E70463" w:rsidRPr="00804CF2" w:rsidRDefault="00E70463" w:rsidP="00E70463">
      <w:pPr>
        <w:spacing w:before="80" w:line="185" w:lineRule="auto"/>
        <w:rPr>
          <w:rFonts w:ascii="Times New Roman Bold" w:hAnsi="Times New Roman Bold"/>
          <w:b/>
          <w:noProof/>
          <w:rtl/>
          <w:lang w:bidi="ar-SY"/>
        </w:rPr>
      </w:pPr>
      <w:r>
        <w:rPr>
          <w:rFonts w:ascii="Times New Roman Bold" w:hAnsi="Times New Roman Bold"/>
          <w:b/>
          <w:noProof/>
        </w:rPr>
        <w:t>9</w:t>
      </w:r>
      <w:r w:rsidRPr="00804CF2">
        <w:rPr>
          <w:rFonts w:ascii="Times New Roman Bold" w:hAnsi="Times New Roman Bold"/>
          <w:b/>
          <w:noProof/>
          <w:rtl/>
          <w:lang w:bidi="ar-SY"/>
        </w:rPr>
        <w:tab/>
      </w:r>
      <w:r w:rsidRPr="00804CF2">
        <w:rPr>
          <w:rFonts w:ascii="Times New Roman Bold" w:hAnsi="Times New Roman Bold" w:hint="cs"/>
          <w:b/>
          <w:noProof/>
          <w:rtl/>
          <w:lang w:bidi="ar-SY"/>
        </w:rPr>
        <w:t>النظر</w:t>
      </w:r>
      <w:r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Pr="00804CF2">
        <w:rPr>
          <w:rFonts w:ascii="Times New Roman Bold" w:hAnsi="Times New Roman Bold" w:hint="cs"/>
          <w:b/>
          <w:noProof/>
          <w:rtl/>
          <w:lang w:bidi="ar-SY"/>
        </w:rPr>
        <w:t>في</w:t>
      </w:r>
      <w:r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Pr="00804CF2">
        <w:rPr>
          <w:rFonts w:ascii="Times New Roman Bold" w:hAnsi="Times New Roman Bold" w:hint="cs"/>
          <w:b/>
          <w:noProof/>
          <w:rtl/>
          <w:lang w:bidi="ar-SY"/>
        </w:rPr>
        <w:t>ال</w:t>
      </w:r>
      <w:r w:rsidR="009130E1">
        <w:rPr>
          <w:rFonts w:ascii="Times New Roman Bold" w:hAnsi="Times New Roman Bold" w:hint="cs"/>
          <w:b/>
          <w:noProof/>
          <w:rtl/>
          <w:lang w:bidi="ar-SY"/>
        </w:rPr>
        <w:t>‍</w:t>
      </w:r>
      <w:r w:rsidRPr="00804CF2">
        <w:rPr>
          <w:rFonts w:ascii="Times New Roman Bold" w:hAnsi="Times New Roman Bold" w:hint="cs"/>
          <w:b/>
          <w:noProof/>
          <w:rtl/>
          <w:lang w:bidi="ar-SY"/>
        </w:rPr>
        <w:t>مسائل</w:t>
      </w:r>
      <w:r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Pr="00804CF2">
        <w:rPr>
          <w:rFonts w:ascii="Times New Roman Bold" w:hAnsi="Times New Roman Bold" w:hint="cs"/>
          <w:b/>
          <w:noProof/>
          <w:rtl/>
        </w:rPr>
        <w:t>ال</w:t>
      </w:r>
      <w:r w:rsidR="009130E1">
        <w:rPr>
          <w:rFonts w:ascii="Times New Roman Bold" w:hAnsi="Times New Roman Bold" w:hint="cs"/>
          <w:b/>
          <w:noProof/>
          <w:rtl/>
        </w:rPr>
        <w:t>‍</w:t>
      </w:r>
      <w:r w:rsidRPr="00804CF2">
        <w:rPr>
          <w:rFonts w:ascii="Times New Roman Bold" w:hAnsi="Times New Roman Bold" w:hint="cs"/>
          <w:b/>
          <w:noProof/>
          <w:rtl/>
        </w:rPr>
        <w:t>جديدة</w:t>
      </w:r>
      <w:r w:rsidRPr="00804CF2">
        <w:rPr>
          <w:rFonts w:ascii="Times New Roman Bold" w:hAnsi="Times New Roman Bold"/>
          <w:b/>
          <w:noProof/>
          <w:rtl/>
        </w:rPr>
        <w:t xml:space="preserve"> </w:t>
      </w:r>
      <w:r w:rsidRPr="00804CF2">
        <w:rPr>
          <w:rFonts w:ascii="Times New Roman Bold" w:hAnsi="Times New Roman Bold" w:hint="cs"/>
          <w:b/>
          <w:noProof/>
          <w:rtl/>
        </w:rPr>
        <w:t>وال</w:t>
      </w:r>
      <w:r w:rsidR="009130E1">
        <w:rPr>
          <w:rFonts w:ascii="Times New Roman Bold" w:hAnsi="Times New Roman Bold" w:hint="cs"/>
          <w:b/>
          <w:noProof/>
          <w:rtl/>
        </w:rPr>
        <w:t>‍</w:t>
      </w:r>
      <w:r w:rsidRPr="00804CF2">
        <w:rPr>
          <w:rFonts w:ascii="Times New Roman Bold" w:hAnsi="Times New Roman Bold" w:hint="cs"/>
          <w:b/>
          <w:noProof/>
          <w:rtl/>
        </w:rPr>
        <w:t>مراجعة</w:t>
      </w:r>
    </w:p>
    <w:p w:rsidR="00E70463" w:rsidRDefault="00E70463" w:rsidP="00E70463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b/>
          <w:bCs/>
          <w:noProof/>
        </w:rPr>
        <w:t>10</w:t>
      </w:r>
      <w:r>
        <w:rPr>
          <w:noProof/>
          <w:rtl/>
        </w:rPr>
        <w:tab/>
      </w:r>
      <w:r>
        <w:rPr>
          <w:rFonts w:hint="cs"/>
          <w:noProof/>
          <w:rtl/>
        </w:rPr>
        <w:t>إلغاء توصيات وتقارير ومسائل</w:t>
      </w:r>
    </w:p>
    <w:p w:rsidR="00E70463" w:rsidRDefault="00E70463" w:rsidP="00E70463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b/>
          <w:bCs/>
          <w:noProof/>
        </w:rPr>
        <w:t>11</w:t>
      </w:r>
      <w:r w:rsidRPr="00EC77F8">
        <w:rPr>
          <w:noProof/>
          <w:rtl/>
        </w:rPr>
        <w:tab/>
      </w:r>
      <w:r>
        <w:rPr>
          <w:rFonts w:hint="cs"/>
          <w:noProof/>
          <w:rtl/>
        </w:rPr>
        <w:t>النظر في مساه</w:t>
      </w:r>
      <w:r w:rsidR="009130E1">
        <w:rPr>
          <w:rFonts w:hint="cs"/>
          <w:noProof/>
          <w:rtl/>
        </w:rPr>
        <w:t>‍</w:t>
      </w:r>
      <w:r>
        <w:rPr>
          <w:rFonts w:hint="cs"/>
          <w:noProof/>
          <w:rtl/>
        </w:rPr>
        <w:t>مات أخرى</w:t>
      </w:r>
    </w:p>
    <w:p w:rsidR="00E70463" w:rsidRDefault="00E70463" w:rsidP="00652DF5">
      <w:pPr>
        <w:spacing w:before="80" w:line="185" w:lineRule="auto"/>
        <w:rPr>
          <w:noProof/>
          <w:rtl/>
        </w:rPr>
      </w:pPr>
      <w:r>
        <w:rPr>
          <w:b/>
          <w:bCs/>
          <w:noProof/>
        </w:rPr>
        <w:t>12</w:t>
      </w:r>
      <w:r w:rsidRPr="00EC77F8">
        <w:rPr>
          <w:noProof/>
          <w:rtl/>
        </w:rPr>
        <w:tab/>
      </w:r>
      <w:r w:rsidRPr="00771A4C">
        <w:rPr>
          <w:noProof/>
          <w:rtl/>
        </w:rPr>
        <w:t>نتائج اجتماع</w:t>
      </w:r>
      <w:r w:rsidRPr="00771A4C">
        <w:rPr>
          <w:rFonts w:hint="cs"/>
          <w:noProof/>
          <w:rtl/>
        </w:rPr>
        <w:t>ات</w:t>
      </w:r>
      <w:r w:rsidRPr="00771A4C">
        <w:rPr>
          <w:noProof/>
          <w:rtl/>
        </w:rPr>
        <w:t xml:space="preserve"> </w:t>
      </w:r>
      <w:r w:rsidRPr="00771A4C">
        <w:rPr>
          <w:rFonts w:hint="cs"/>
          <w:noProof/>
          <w:rtl/>
        </w:rPr>
        <w:t>ل</w:t>
      </w:r>
      <w:r w:rsidR="00652DF5">
        <w:rPr>
          <w:rFonts w:hint="cs"/>
          <w:noProof/>
          <w:rtl/>
        </w:rPr>
        <w:t>‍</w:t>
      </w:r>
      <w:r w:rsidRPr="00771A4C">
        <w:rPr>
          <w:rFonts w:hint="cs"/>
          <w:noProof/>
          <w:rtl/>
        </w:rPr>
        <w:t>جنة التوجيه للجنة الدراسات</w:t>
      </w:r>
      <w:r w:rsidR="00652DF5">
        <w:rPr>
          <w:rFonts w:hint="eastAsia"/>
          <w:noProof/>
          <w:rtl/>
        </w:rPr>
        <w:t> </w:t>
      </w:r>
      <w:r w:rsidRPr="00771A4C">
        <w:rPr>
          <w:noProof/>
        </w:rPr>
        <w:t>6</w:t>
      </w:r>
      <w:r w:rsidRPr="00771A4C">
        <w:rPr>
          <w:rFonts w:hint="cs"/>
          <w:noProof/>
          <w:rtl/>
        </w:rPr>
        <w:t xml:space="preserve"> لقطاع الاتصالات الراديوية</w:t>
      </w:r>
    </w:p>
    <w:p w:rsidR="00E70463" w:rsidRPr="0021247A" w:rsidRDefault="00E70463" w:rsidP="00E70463">
      <w:pPr>
        <w:spacing w:before="80" w:line="185" w:lineRule="auto"/>
        <w:rPr>
          <w:b/>
          <w:bCs/>
          <w:noProof/>
          <w:rtl/>
        </w:rPr>
      </w:pPr>
      <w:r>
        <w:rPr>
          <w:b/>
          <w:bCs/>
          <w:noProof/>
        </w:rPr>
        <w:t>13</w:t>
      </w:r>
      <w:r w:rsidRPr="0021247A">
        <w:rPr>
          <w:rFonts w:hint="cs"/>
          <w:b/>
          <w:bCs/>
          <w:noProof/>
          <w:rtl/>
        </w:rPr>
        <w:tab/>
      </w:r>
      <w:r w:rsidRPr="00771A4C">
        <w:rPr>
          <w:noProof/>
          <w:rtl/>
        </w:rPr>
        <w:t>حالة الكتيبات وال</w:t>
      </w:r>
      <w:r w:rsidR="00652DF5">
        <w:rPr>
          <w:rFonts w:hint="cs"/>
          <w:noProof/>
          <w:rtl/>
        </w:rPr>
        <w:t>‍</w:t>
      </w:r>
      <w:r w:rsidRPr="00771A4C">
        <w:rPr>
          <w:noProof/>
          <w:rtl/>
        </w:rPr>
        <w:t>مسائل والتوصيات والتقارير والآراء والقرارات وال</w:t>
      </w:r>
      <w:r w:rsidR="00652DF5">
        <w:rPr>
          <w:rFonts w:hint="cs"/>
          <w:noProof/>
          <w:rtl/>
        </w:rPr>
        <w:t>‍</w:t>
      </w:r>
      <w:r w:rsidRPr="00771A4C">
        <w:rPr>
          <w:noProof/>
          <w:rtl/>
        </w:rPr>
        <w:t>مقررات</w:t>
      </w:r>
    </w:p>
    <w:p w:rsidR="00E70463" w:rsidRPr="00EC77F8" w:rsidRDefault="00E70463" w:rsidP="00E70463">
      <w:pPr>
        <w:spacing w:before="80" w:line="185" w:lineRule="auto"/>
        <w:rPr>
          <w:noProof/>
          <w:rtl/>
        </w:rPr>
      </w:pPr>
      <w:r w:rsidRPr="0021247A">
        <w:rPr>
          <w:b/>
          <w:bCs/>
          <w:noProof/>
        </w:rPr>
        <w:t>1</w:t>
      </w:r>
      <w:r>
        <w:rPr>
          <w:b/>
          <w:bCs/>
          <w:noProof/>
        </w:rPr>
        <w:t>4</w:t>
      </w:r>
      <w:r>
        <w:rPr>
          <w:rFonts w:hint="cs"/>
          <w:noProof/>
          <w:rtl/>
        </w:rPr>
        <w:tab/>
      </w:r>
      <w:r w:rsidRPr="00EC77F8">
        <w:rPr>
          <w:noProof/>
          <w:rtl/>
        </w:rPr>
        <w:t>الاتصال مع ل</w:t>
      </w:r>
      <w:r w:rsidR="00652DF5">
        <w:rPr>
          <w:rFonts w:hint="cs"/>
          <w:noProof/>
          <w:rtl/>
        </w:rPr>
        <w:t>‍</w:t>
      </w:r>
      <w:r w:rsidRPr="00EC77F8">
        <w:rPr>
          <w:noProof/>
          <w:rtl/>
        </w:rPr>
        <w:t>جان الدراسات الأخرى ومع ال</w:t>
      </w:r>
      <w:r w:rsidR="00652DF5">
        <w:rPr>
          <w:rFonts w:hint="cs"/>
          <w:noProof/>
          <w:rtl/>
        </w:rPr>
        <w:t>‍</w:t>
      </w:r>
      <w:r w:rsidRPr="00EC77F8">
        <w:rPr>
          <w:noProof/>
          <w:rtl/>
        </w:rPr>
        <w:t>منظمات الدولية</w:t>
      </w:r>
    </w:p>
    <w:p w:rsidR="00E70463" w:rsidRPr="00EC77F8" w:rsidRDefault="00E70463" w:rsidP="00E70463">
      <w:pPr>
        <w:spacing w:before="80" w:line="185" w:lineRule="auto"/>
        <w:rPr>
          <w:noProof/>
          <w:rtl/>
        </w:rPr>
      </w:pPr>
      <w:r>
        <w:rPr>
          <w:b/>
          <w:bCs/>
          <w:noProof/>
        </w:rPr>
        <w:t>15</w:t>
      </w:r>
      <w:r w:rsidRPr="00EC77F8">
        <w:rPr>
          <w:noProof/>
          <w:rtl/>
        </w:rPr>
        <w:tab/>
        <w:t>مواعيد الاجتماعات</w:t>
      </w:r>
    </w:p>
    <w:p w:rsidR="00E70463" w:rsidRPr="00EC77F8" w:rsidRDefault="00E70463" w:rsidP="00E70463">
      <w:pPr>
        <w:spacing w:before="80" w:line="185" w:lineRule="auto"/>
        <w:rPr>
          <w:noProof/>
          <w:rtl/>
        </w:rPr>
      </w:pPr>
      <w:r>
        <w:rPr>
          <w:b/>
          <w:bCs/>
          <w:noProof/>
        </w:rPr>
        <w:t>16</w:t>
      </w:r>
      <w:r w:rsidRPr="00EC77F8">
        <w:rPr>
          <w:noProof/>
          <w:rtl/>
        </w:rPr>
        <w:tab/>
      </w:r>
      <w:r>
        <w:rPr>
          <w:noProof/>
          <w:rtl/>
        </w:rPr>
        <w:t>ما </w:t>
      </w:r>
      <w:r w:rsidRPr="00EC77F8">
        <w:rPr>
          <w:noProof/>
          <w:rtl/>
        </w:rPr>
        <w:t>يستجد من أعمال</w:t>
      </w:r>
    </w:p>
    <w:p w:rsidR="00E70463" w:rsidRPr="00EC77F8" w:rsidRDefault="00E70463" w:rsidP="00E70463">
      <w:pPr>
        <w:spacing w:before="720"/>
        <w:ind w:left="5041"/>
        <w:jc w:val="center"/>
        <w:rPr>
          <w:noProof/>
          <w:rtl/>
        </w:rPr>
      </w:pPr>
      <w:r w:rsidRPr="00EC77F8">
        <w:rPr>
          <w:noProof/>
          <w:rtl/>
        </w:rPr>
        <w:t>ك. دوش</w:t>
      </w:r>
    </w:p>
    <w:p w:rsidR="00E70463" w:rsidRDefault="00E70463" w:rsidP="00E70463">
      <w:pPr>
        <w:spacing w:before="0" w:after="240"/>
        <w:ind w:left="5041"/>
        <w:jc w:val="center"/>
        <w:rPr>
          <w:noProof/>
          <w:rtl/>
        </w:rPr>
      </w:pPr>
      <w:r w:rsidRPr="00EC77F8">
        <w:rPr>
          <w:noProof/>
          <w:rtl/>
        </w:rPr>
        <w:t xml:space="preserve">رئيس لجنة الدراسات </w:t>
      </w:r>
      <w:r w:rsidRPr="00EC77F8">
        <w:rPr>
          <w:noProof/>
        </w:rPr>
        <w:t>6</w:t>
      </w:r>
      <w:r w:rsidRPr="00EC77F8">
        <w:rPr>
          <w:noProof/>
          <w:rtl/>
        </w:rPr>
        <w:t xml:space="preserve"> للاتصالات الراديوية</w:t>
      </w:r>
    </w:p>
    <w:p w:rsidR="00E70463" w:rsidRDefault="00E70463" w:rsidP="00D31C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noProof/>
          <w:rtl/>
        </w:rPr>
      </w:pPr>
      <w:r>
        <w:rPr>
          <w:noProof/>
          <w:rtl/>
        </w:rPr>
        <w:br w:type="page"/>
      </w:r>
    </w:p>
    <w:p w:rsidR="00E70463" w:rsidRDefault="00E70463" w:rsidP="00E704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b/>
          <w:bCs/>
          <w:noProof/>
          <w:rtl/>
        </w:rPr>
      </w:pPr>
      <w:r w:rsidRPr="003A6D98">
        <w:rPr>
          <w:rFonts w:hint="cs"/>
          <w:b/>
          <w:bCs/>
          <w:noProof/>
          <w:rtl/>
        </w:rPr>
        <w:lastRenderedPageBreak/>
        <w:t xml:space="preserve">ورشة عمل بشأن الإذاعة في حالات الطورائ من المقرر عقدها في </w:t>
      </w:r>
      <w:r w:rsidRPr="003A6D98">
        <w:rPr>
          <w:b/>
          <w:bCs/>
          <w:noProof/>
        </w:rPr>
        <w:t>21</w:t>
      </w:r>
      <w:r w:rsidRPr="003A6D98">
        <w:rPr>
          <w:rFonts w:hint="cs"/>
          <w:b/>
          <w:bCs/>
          <w:noProof/>
          <w:rtl/>
        </w:rPr>
        <w:t xml:space="preserve"> نوفمبر </w:t>
      </w:r>
      <w:r w:rsidRPr="003A6D98">
        <w:rPr>
          <w:b/>
          <w:bCs/>
          <w:noProof/>
        </w:rPr>
        <w:t>2013</w:t>
      </w:r>
      <w:r w:rsidRPr="003A6D98">
        <w:rPr>
          <w:rFonts w:hint="cs"/>
          <w:b/>
          <w:bCs/>
          <w:noProof/>
          <w:rtl/>
        </w:rPr>
        <w:t>:</w:t>
      </w:r>
    </w:p>
    <w:p w:rsidR="00E70463" w:rsidRPr="00682CBC" w:rsidRDefault="00E70463" w:rsidP="001260DF">
      <w:pPr>
        <w:rPr>
          <w:rtl/>
        </w:rPr>
      </w:pPr>
      <w:r w:rsidRPr="00682CBC">
        <w:rPr>
          <w:rFonts w:hint="cs"/>
          <w:rtl/>
        </w:rPr>
        <w:t>أقرت 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جنة الدراسات</w:t>
      </w:r>
      <w:r w:rsidR="005B1E06">
        <w:rPr>
          <w:rFonts w:hint="eastAsia"/>
          <w:rtl/>
        </w:rPr>
        <w:t> </w:t>
      </w:r>
      <w:r w:rsidRPr="00682CBC">
        <w:t>6</w:t>
      </w:r>
      <w:r w:rsidRPr="00682CBC">
        <w:rPr>
          <w:rFonts w:hint="cs"/>
          <w:rtl/>
        </w:rPr>
        <w:t xml:space="preserve"> في اجتماعها في أبريل</w:t>
      </w:r>
      <w:r w:rsidR="00B00EB2">
        <w:rPr>
          <w:rFonts w:hint="eastAsia"/>
          <w:rtl/>
        </w:rPr>
        <w:t> </w:t>
      </w:r>
      <w:r w:rsidRPr="00682CBC">
        <w:t>2013</w:t>
      </w:r>
      <w:r w:rsidRPr="00682CBC">
        <w:rPr>
          <w:rFonts w:hint="cs"/>
          <w:rtl/>
        </w:rPr>
        <w:t xml:space="preserve">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مقترح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متعلق بعقد ورشة عمل 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مدة نصف يوم بشأن الدور الأساسي الذي تؤديه الإذاعة في تقدي</w:t>
      </w:r>
      <w:r w:rsidR="00E2456B">
        <w:rPr>
          <w:rFonts w:hint="cs"/>
          <w:rtl/>
        </w:rPr>
        <w:t>‍</w:t>
      </w:r>
      <w:r w:rsidRPr="00682CBC">
        <w:rPr>
          <w:rFonts w:hint="cs"/>
          <w:rtl/>
        </w:rPr>
        <w:t>م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معلومات في حالات الطوارئ إلى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جمهور (انظر الفقرة</w:t>
      </w:r>
      <w:r w:rsidR="00E438DB">
        <w:rPr>
          <w:rFonts w:hint="eastAsia"/>
          <w:rtl/>
        </w:rPr>
        <w:t> </w:t>
      </w:r>
      <w:r w:rsidRPr="00682CBC">
        <w:t>12</w:t>
      </w:r>
      <w:r w:rsidRPr="00682CBC">
        <w:rPr>
          <w:rFonts w:hint="cs"/>
          <w:rtl/>
        </w:rPr>
        <w:t xml:space="preserve"> من الوثيقة</w:t>
      </w:r>
      <w:r w:rsidR="00E438DB">
        <w:rPr>
          <w:rFonts w:hint="eastAsia"/>
          <w:rtl/>
        </w:rPr>
        <w:t> </w:t>
      </w:r>
      <w:hyperlink r:id="rId19" w:history="1">
        <w:r w:rsidRPr="008670EB">
          <w:rPr>
            <w:rStyle w:val="Hyperlink"/>
          </w:rPr>
          <w:t>6/147</w:t>
        </w:r>
      </w:hyperlink>
      <w:r w:rsidRPr="00682CBC">
        <w:rPr>
          <w:rFonts w:hint="cs"/>
          <w:rtl/>
        </w:rPr>
        <w:t>). وستعقد ورشة العمل خلال فترة ما</w:t>
      </w:r>
      <w:r w:rsidR="002B12A8">
        <w:rPr>
          <w:rFonts w:hint="eastAsia"/>
          <w:rtl/>
        </w:rPr>
        <w:t> </w:t>
      </w:r>
      <w:r w:rsidRPr="00682CBC">
        <w:rPr>
          <w:rFonts w:hint="cs"/>
          <w:rtl/>
        </w:rPr>
        <w:t xml:space="preserve">بعد الظهر ليوم </w:t>
      </w:r>
      <w:r w:rsidRPr="00682CBC">
        <w:t>21</w:t>
      </w:r>
      <w:r w:rsidRPr="00682CBC">
        <w:rPr>
          <w:rFonts w:hint="cs"/>
          <w:rtl/>
        </w:rPr>
        <w:t xml:space="preserve"> نوفمبر </w:t>
      </w:r>
      <w:r w:rsidRPr="00682CBC">
        <w:t>2013</w:t>
      </w:r>
      <w:r w:rsidRPr="00682CBC">
        <w:rPr>
          <w:rFonts w:hint="cs"/>
          <w:rtl/>
        </w:rPr>
        <w:t xml:space="preserve"> وسينظمها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مقررون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مشاركون لفرقة العمل</w:t>
      </w:r>
      <w:r w:rsidR="00E438DB">
        <w:rPr>
          <w:rFonts w:hint="eastAsia"/>
          <w:rtl/>
        </w:rPr>
        <w:t> </w:t>
      </w:r>
      <w:r w:rsidRPr="00682CBC">
        <w:t>6A</w:t>
      </w:r>
      <w:r w:rsidRPr="00682CBC">
        <w:rPr>
          <w:rFonts w:hint="cs"/>
          <w:rtl/>
        </w:rPr>
        <w:t xml:space="preserve"> الذين كُلفوا بإعداد تقرير بشأن الدور الأساسي ال</w:t>
      </w:r>
      <w:r w:rsidR="00345143">
        <w:rPr>
          <w:rFonts w:hint="cs"/>
          <w:rtl/>
        </w:rPr>
        <w:t>‍</w:t>
      </w:r>
      <w:r w:rsidRPr="00682CBC">
        <w:rPr>
          <w:rFonts w:hint="cs"/>
          <w:rtl/>
        </w:rPr>
        <w:t>مستمر للبث الإذاعي والتلفزيوني للأرض في تقدي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معلومات إلى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 xml:space="preserve">جمهور بسرعة في حالات الطوارئ (انظر </w:t>
      </w:r>
      <w:hyperlink r:id="rId20" w:history="1">
        <w:r w:rsidR="001260DF">
          <w:rPr>
            <w:rStyle w:val="Hyperlink"/>
            <w:rFonts w:hint="cs"/>
            <w:rtl/>
          </w:rPr>
          <w:t>ال‍ملحق</w:t>
        </w:r>
        <w:r w:rsidRPr="008670EB">
          <w:rPr>
            <w:rStyle w:val="Hyperlink"/>
            <w:rFonts w:hint="cs"/>
            <w:rtl/>
          </w:rPr>
          <w:t xml:space="preserve"> </w:t>
        </w:r>
        <w:r w:rsidRPr="008670EB">
          <w:rPr>
            <w:rStyle w:val="Hyperlink"/>
          </w:rPr>
          <w:t>16</w:t>
        </w:r>
        <w:r w:rsidRPr="008670EB">
          <w:rPr>
            <w:rStyle w:val="Hyperlink"/>
            <w:rFonts w:hint="cs"/>
            <w:rtl/>
          </w:rPr>
          <w:t xml:space="preserve"> من الوثيقة </w:t>
        </w:r>
        <w:r w:rsidR="001260DF">
          <w:rPr>
            <w:rStyle w:val="Hyperlink"/>
          </w:rPr>
          <w:t>6</w:t>
        </w:r>
        <w:r w:rsidRPr="008670EB">
          <w:rPr>
            <w:rStyle w:val="Hyperlink"/>
          </w:rPr>
          <w:t>A/264</w:t>
        </w:r>
      </w:hyperlink>
      <w:r w:rsidRPr="00682CBC">
        <w:rPr>
          <w:rFonts w:hint="cs"/>
          <w:rtl/>
        </w:rPr>
        <w:t>). وفي ورشة العمل، سوف يقدم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مقررون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مشاركون نتائجهم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مرحلية. وسيدعو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مقررون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مشاركون خبراء آخرين في هذا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مجال 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حضور هذا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حدث. ويُشجع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مشاركون في 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جنة الدراسات</w:t>
      </w:r>
      <w:r w:rsidR="00304954">
        <w:rPr>
          <w:rFonts w:hint="eastAsia"/>
          <w:rtl/>
        </w:rPr>
        <w:t> </w:t>
      </w:r>
      <w:r w:rsidRPr="00682CBC">
        <w:t>6</w:t>
      </w:r>
      <w:r w:rsidRPr="00682CBC">
        <w:rPr>
          <w:rFonts w:hint="cs"/>
          <w:rtl/>
        </w:rPr>
        <w:t xml:space="preserve"> على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مشاركة بفعالية في ورشة العمل هذه وال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مساه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مة في التقرير. وورشة العمل مفتوحة أمام وسائل الإعلام وال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جمهور وستركز على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خبرات والدروس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مستفادة وأفضل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ممارسات، انظر أيضاً النشرة الإخبارية 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مكتب الاتصالات الراديوية ال</w:t>
      </w:r>
      <w:r w:rsidR="00CB6A0F">
        <w:rPr>
          <w:rFonts w:hint="cs"/>
          <w:rtl/>
        </w:rPr>
        <w:t>‍</w:t>
      </w:r>
      <w:r w:rsidRPr="00682CBC">
        <w:rPr>
          <w:rFonts w:hint="cs"/>
          <w:rtl/>
        </w:rPr>
        <w:t>متاحة في</w:t>
      </w:r>
      <w:r w:rsidR="00D4064B">
        <w:rPr>
          <w:rFonts w:hint="eastAsia"/>
          <w:rtl/>
        </w:rPr>
        <w:t> </w:t>
      </w:r>
      <w:r w:rsidRPr="00682CBC">
        <w:rPr>
          <w:rFonts w:hint="cs"/>
          <w:rtl/>
        </w:rPr>
        <w:t xml:space="preserve">العنوان التالي: </w:t>
      </w:r>
      <w:hyperlink r:id="rId21" w:history="1">
        <w:r w:rsidRPr="00682CBC">
          <w:rPr>
            <w:rStyle w:val="Hyperlink"/>
          </w:rPr>
          <w:t>http://www.itu.int/go/ITU-R/news/2013-06/sg6</w:t>
        </w:r>
      </w:hyperlink>
      <w:r w:rsidRPr="00682CBC">
        <w:rPr>
          <w:rFonts w:hint="cs"/>
          <w:rtl/>
        </w:rPr>
        <w:t>.</w:t>
      </w:r>
    </w:p>
    <w:p w:rsidR="00E70463" w:rsidRDefault="00E70463" w:rsidP="00A653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noProof/>
          <w:rtl/>
        </w:rPr>
      </w:pPr>
      <w:r>
        <w:rPr>
          <w:noProof/>
          <w:rtl/>
        </w:rPr>
        <w:br w:type="page"/>
      </w:r>
    </w:p>
    <w:p w:rsidR="00E70463" w:rsidRPr="00BF642F" w:rsidRDefault="00E70463" w:rsidP="00BF642F">
      <w:pPr>
        <w:pStyle w:val="AnnexNo"/>
        <w:rPr>
          <w:rtl/>
        </w:rPr>
      </w:pPr>
      <w:r w:rsidRPr="00BF642F">
        <w:rPr>
          <w:rFonts w:hint="cs"/>
          <w:rtl/>
        </w:rPr>
        <w:lastRenderedPageBreak/>
        <w:t>ال‍ملحـق</w:t>
      </w:r>
      <w:r w:rsidRPr="00BF642F">
        <w:rPr>
          <w:rtl/>
        </w:rPr>
        <w:t xml:space="preserve"> </w:t>
      </w:r>
      <w:r w:rsidRPr="00BF642F">
        <w:t>2</w:t>
      </w:r>
    </w:p>
    <w:p w:rsidR="00E70463" w:rsidRPr="007B0E72" w:rsidRDefault="00E70463" w:rsidP="00AF5281">
      <w:pPr>
        <w:pStyle w:val="Annextitle"/>
        <w:spacing w:before="120" w:after="360"/>
        <w:rPr>
          <w:bCs w:val="0"/>
          <w:sz w:val="26"/>
          <w:szCs w:val="36"/>
          <w:rtl/>
        </w:rPr>
      </w:pPr>
      <w:r>
        <w:rPr>
          <w:rFonts w:hint="cs"/>
          <w:sz w:val="26"/>
          <w:szCs w:val="36"/>
          <w:rtl/>
        </w:rPr>
        <w:t>ال</w:t>
      </w:r>
      <w:r w:rsidR="00634C02">
        <w:rPr>
          <w:rFonts w:hint="cs"/>
          <w:sz w:val="26"/>
          <w:szCs w:val="36"/>
          <w:rtl/>
        </w:rPr>
        <w:t>‍</w:t>
      </w:r>
      <w:r>
        <w:rPr>
          <w:rFonts w:hint="cs"/>
          <w:sz w:val="26"/>
          <w:szCs w:val="36"/>
          <w:rtl/>
        </w:rPr>
        <w:t>موضوعات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التي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ستعال</w:t>
      </w:r>
      <w:r w:rsidR="00857981">
        <w:rPr>
          <w:rFonts w:hint="cs"/>
          <w:sz w:val="26"/>
          <w:szCs w:val="36"/>
          <w:rtl/>
        </w:rPr>
        <w:t>‍</w:t>
      </w:r>
      <w:r>
        <w:rPr>
          <w:rFonts w:hint="cs"/>
          <w:sz w:val="26"/>
          <w:szCs w:val="36"/>
          <w:rtl/>
        </w:rPr>
        <w:t>ج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في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اجتماعات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فرق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العمل</w:t>
      </w:r>
      <w:r>
        <w:rPr>
          <w:sz w:val="26"/>
          <w:szCs w:val="36"/>
          <w:rtl/>
        </w:rPr>
        <w:t xml:space="preserve"> </w:t>
      </w:r>
      <w:r>
        <w:rPr>
          <w:sz w:val="26"/>
          <w:szCs w:val="36"/>
        </w:rPr>
        <w:t>6A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و</w:t>
      </w:r>
      <w:r>
        <w:rPr>
          <w:sz w:val="26"/>
          <w:szCs w:val="36"/>
        </w:rPr>
        <w:t>6B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و</w:t>
      </w:r>
      <w:r>
        <w:rPr>
          <w:sz w:val="26"/>
          <w:szCs w:val="36"/>
        </w:rPr>
        <w:t>6C</w:t>
      </w:r>
      <w:r w:rsidRPr="00D16B55">
        <w:rPr>
          <w:rFonts w:hint="cs"/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التي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تعقد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قبل</w:t>
      </w:r>
      <w:r>
        <w:rPr>
          <w:sz w:val="26"/>
          <w:szCs w:val="36"/>
          <w:rtl/>
        </w:rPr>
        <w:br/>
      </w:r>
      <w:r>
        <w:rPr>
          <w:rFonts w:hint="cs"/>
          <w:sz w:val="26"/>
          <w:szCs w:val="36"/>
          <w:rtl/>
        </w:rPr>
        <w:t>اجتماع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ل</w:t>
      </w:r>
      <w:r w:rsidR="00C71CE9">
        <w:rPr>
          <w:rFonts w:hint="cs"/>
          <w:sz w:val="26"/>
          <w:szCs w:val="36"/>
          <w:rtl/>
        </w:rPr>
        <w:t>‍</w:t>
      </w:r>
      <w:r>
        <w:rPr>
          <w:rFonts w:hint="cs"/>
          <w:sz w:val="26"/>
          <w:szCs w:val="36"/>
          <w:rtl/>
        </w:rPr>
        <w:t>جنة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الدراسات</w:t>
      </w:r>
      <w:r>
        <w:rPr>
          <w:sz w:val="26"/>
          <w:szCs w:val="36"/>
          <w:rtl/>
        </w:rPr>
        <w:t xml:space="preserve"> </w:t>
      </w:r>
      <w:r>
        <w:rPr>
          <w:sz w:val="26"/>
          <w:szCs w:val="36"/>
        </w:rPr>
        <w:t>6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والتي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قد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تُعَدُّ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لها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مشاريع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توصيات</w:t>
      </w:r>
    </w:p>
    <w:p w:rsidR="00E70463" w:rsidRPr="00AF5281" w:rsidRDefault="00E70463" w:rsidP="00E70463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b/>
          <w:bCs/>
          <w:noProof/>
          <w:sz w:val="26"/>
          <w:szCs w:val="36"/>
          <w:rtl/>
        </w:rPr>
      </w:pPr>
      <w:r w:rsidRPr="00AF5281">
        <w:rPr>
          <w:b/>
          <w:bCs/>
          <w:noProof/>
          <w:sz w:val="26"/>
          <w:szCs w:val="36"/>
          <w:rtl/>
        </w:rPr>
        <w:t xml:space="preserve">فرقة العمل </w:t>
      </w:r>
      <w:r w:rsidRPr="00AF5281">
        <w:rPr>
          <w:b/>
          <w:bCs/>
          <w:noProof/>
          <w:sz w:val="26"/>
          <w:szCs w:val="36"/>
        </w:rPr>
        <w:t>6A</w:t>
      </w:r>
    </w:p>
    <w:p w:rsidR="00E70463" w:rsidRPr="00682CBC" w:rsidRDefault="00E70463" w:rsidP="00FD61E9">
      <w:pPr>
        <w:rPr>
          <w:rtl/>
        </w:rPr>
      </w:pPr>
      <w:r w:rsidRPr="00682CBC">
        <w:rPr>
          <w:rFonts w:hint="cs"/>
          <w:rtl/>
        </w:rPr>
        <w:t>معايير ت</w:t>
      </w:r>
      <w:r w:rsidR="00AA3945">
        <w:rPr>
          <w:rFonts w:hint="cs"/>
          <w:rtl/>
        </w:rPr>
        <w:t>‍</w:t>
      </w:r>
      <w:r w:rsidRPr="00682CBC">
        <w:rPr>
          <w:rFonts w:hint="cs"/>
          <w:rtl/>
        </w:rPr>
        <w:t>خطيط إذاعة الوسائط ال</w:t>
      </w:r>
      <w:r w:rsidR="00AA3945">
        <w:rPr>
          <w:rFonts w:hint="cs"/>
          <w:rtl/>
        </w:rPr>
        <w:t>‍</w:t>
      </w:r>
      <w:r w:rsidRPr="00682CBC">
        <w:rPr>
          <w:rFonts w:hint="cs"/>
          <w:rtl/>
        </w:rPr>
        <w:t>متعددة للأرض من أجل الاستقبال المتنقل بواسطة مستقبلات م</w:t>
      </w:r>
      <w:r w:rsidR="002D6D32">
        <w:rPr>
          <w:rFonts w:hint="cs"/>
          <w:rtl/>
        </w:rPr>
        <w:t>‍</w:t>
      </w:r>
      <w:r w:rsidRPr="00682CBC">
        <w:rPr>
          <w:rFonts w:hint="cs"/>
          <w:rtl/>
        </w:rPr>
        <w:t>حمولة باليد في نطاقات ال</w:t>
      </w:r>
      <w:r w:rsidR="002D6D32">
        <w:rPr>
          <w:rFonts w:hint="cs"/>
          <w:rtl/>
        </w:rPr>
        <w:t>‍</w:t>
      </w:r>
      <w:r w:rsidRPr="00682CBC">
        <w:rPr>
          <w:rFonts w:hint="cs"/>
          <w:rtl/>
        </w:rPr>
        <w:t>موجات</w:t>
      </w:r>
      <w:r w:rsidR="00FD61E9">
        <w:rPr>
          <w:rFonts w:hint="eastAsia"/>
          <w:rtl/>
        </w:rPr>
        <w:t> </w:t>
      </w:r>
      <w:r w:rsidRPr="00682CBC">
        <w:t>UHF/VHF</w:t>
      </w:r>
      <w:r w:rsidRPr="00682CBC">
        <w:rPr>
          <w:rFonts w:hint="cs"/>
          <w:rtl/>
        </w:rPr>
        <w:t xml:space="preserve"> (مشروع أولي للتوصية ال</w:t>
      </w:r>
      <w:r w:rsidR="00B70036">
        <w:rPr>
          <w:rFonts w:hint="cs"/>
          <w:rtl/>
        </w:rPr>
        <w:t>‍</w:t>
      </w:r>
      <w:r w:rsidRPr="00682CBC">
        <w:rPr>
          <w:rFonts w:hint="cs"/>
          <w:rtl/>
        </w:rPr>
        <w:t>جديدة </w:t>
      </w:r>
      <w:r w:rsidRPr="00682CBC">
        <w:t>ITU</w:t>
      </w:r>
      <w:r w:rsidRPr="00682CBC">
        <w:sym w:font="Symbol" w:char="F02D"/>
      </w:r>
      <w:r w:rsidRPr="00682CBC">
        <w:t>R BT.[ETMMPLAN]</w:t>
      </w:r>
      <w:r w:rsidRPr="00682CBC">
        <w:rPr>
          <w:rFonts w:hint="eastAsia"/>
          <w:rtl/>
        </w:rPr>
        <w:t> </w:t>
      </w:r>
      <w:r w:rsidRPr="00682CBC">
        <w:rPr>
          <w:rFonts w:hint="cs"/>
          <w:rtl/>
        </w:rPr>
        <w:t xml:space="preserve">- </w:t>
      </w:r>
      <w:r w:rsidRPr="00682CBC">
        <w:rPr>
          <w:rFonts w:hint="eastAsia"/>
          <w:rtl/>
        </w:rPr>
        <w:t>انظر ال</w:t>
      </w:r>
      <w:r w:rsidR="004071CB">
        <w:rPr>
          <w:rFonts w:ascii="MS Mincho" w:eastAsia="MS Mincho" w:hAnsi="MS Mincho" w:cs="MS Mincho" w:hint="cs"/>
          <w:rtl/>
        </w:rPr>
        <w:t>‍</w:t>
      </w:r>
      <w:r w:rsidRPr="00682CBC">
        <w:rPr>
          <w:rFonts w:hint="eastAsia"/>
          <w:rtl/>
        </w:rPr>
        <w:t>ملحق </w:t>
      </w:r>
      <w:r w:rsidRPr="00682CBC">
        <w:t>2</w:t>
      </w:r>
      <w:r w:rsidRPr="00682CBC">
        <w:rPr>
          <w:rFonts w:hint="cs"/>
          <w:rtl/>
        </w:rPr>
        <w:t xml:space="preserve"> بالوثيقة</w:t>
      </w:r>
      <w:r w:rsidR="00FD61E9">
        <w:rPr>
          <w:rFonts w:hint="eastAsia"/>
          <w:rtl/>
        </w:rPr>
        <w:t> </w:t>
      </w:r>
      <w:hyperlink r:id="rId22" w:history="1">
        <w:r w:rsidRPr="00682CBC">
          <w:rPr>
            <w:rStyle w:val="Hyperlink"/>
          </w:rPr>
          <w:t>6A/264</w:t>
        </w:r>
      </w:hyperlink>
      <w:r w:rsidRPr="00682CBC">
        <w:rPr>
          <w:rFonts w:hint="cs"/>
          <w:rtl/>
        </w:rPr>
        <w:t>).</w:t>
      </w:r>
    </w:p>
    <w:p w:rsidR="00E70463" w:rsidRPr="00682CBC" w:rsidRDefault="00E70463" w:rsidP="00212F56">
      <w:pPr>
        <w:rPr>
          <w:rtl/>
        </w:rPr>
      </w:pPr>
      <w:r w:rsidRPr="00682CBC">
        <w:rPr>
          <w:rFonts w:hint="cs"/>
          <w:rtl/>
        </w:rPr>
        <w:t>طرائق التقييم ال</w:t>
      </w:r>
      <w:r w:rsidR="0087209B">
        <w:rPr>
          <w:rFonts w:hint="cs"/>
          <w:rtl/>
        </w:rPr>
        <w:t>‍</w:t>
      </w:r>
      <w:r w:rsidRPr="00682CBC">
        <w:rPr>
          <w:rFonts w:hint="cs"/>
          <w:rtl/>
        </w:rPr>
        <w:t>موضوعي ل</w:t>
      </w:r>
      <w:r w:rsidR="0087209B">
        <w:rPr>
          <w:rFonts w:hint="cs"/>
          <w:rtl/>
        </w:rPr>
        <w:t>‍</w:t>
      </w:r>
      <w:r w:rsidRPr="00682CBC">
        <w:rPr>
          <w:rFonts w:hint="cs"/>
          <w:rtl/>
        </w:rPr>
        <w:t>جودة استقبال إشارات الإذاعة التلفزيونية الرقمية للأرض من النظام</w:t>
      </w:r>
      <w:r w:rsidR="00FD61E9">
        <w:rPr>
          <w:rFonts w:hint="eastAsia"/>
          <w:rtl/>
        </w:rPr>
        <w:t> </w:t>
      </w:r>
      <w:r w:rsidRPr="00682CBC">
        <w:t>B</w:t>
      </w:r>
      <w:r w:rsidRPr="00682CBC">
        <w:rPr>
          <w:rFonts w:hint="cs"/>
          <w:rtl/>
        </w:rPr>
        <w:t xml:space="preserve"> ال</w:t>
      </w:r>
      <w:r w:rsidR="0087209B">
        <w:rPr>
          <w:rFonts w:hint="cs"/>
          <w:rtl/>
        </w:rPr>
        <w:t>‍</w:t>
      </w:r>
      <w:r w:rsidRPr="00682CBC">
        <w:rPr>
          <w:rFonts w:hint="cs"/>
          <w:rtl/>
        </w:rPr>
        <w:t>محدد في</w:t>
      </w:r>
      <w:r w:rsidR="00FD61E9">
        <w:rPr>
          <w:rFonts w:hint="eastAsia"/>
          <w:rtl/>
        </w:rPr>
        <w:t> </w:t>
      </w:r>
      <w:r w:rsidRPr="00682CBC">
        <w:rPr>
          <w:rFonts w:hint="cs"/>
          <w:rtl/>
        </w:rPr>
        <w:t>التوصية</w:t>
      </w:r>
      <w:r w:rsidR="00FD61E9">
        <w:rPr>
          <w:rFonts w:hint="eastAsia"/>
          <w:rtl/>
        </w:rPr>
        <w:t> </w:t>
      </w:r>
      <w:r w:rsidRPr="00682CBC">
        <w:t>ITU</w:t>
      </w:r>
      <w:r w:rsidRPr="00682CBC">
        <w:sym w:font="Symbol" w:char="F02D"/>
      </w:r>
      <w:r w:rsidRPr="00682CBC">
        <w:t>R BT.1306</w:t>
      </w:r>
      <w:r w:rsidRPr="00682CBC">
        <w:rPr>
          <w:rFonts w:hint="cs"/>
          <w:rtl/>
        </w:rPr>
        <w:t xml:space="preserve"> (مشروع أولي ل</w:t>
      </w:r>
      <w:r w:rsidR="0087209B">
        <w:rPr>
          <w:rFonts w:hint="cs"/>
          <w:rtl/>
        </w:rPr>
        <w:t>‍</w:t>
      </w:r>
      <w:r w:rsidRPr="00682CBC">
        <w:rPr>
          <w:rFonts w:hint="cs"/>
          <w:rtl/>
        </w:rPr>
        <w:t>مراجعة التوصية </w:t>
      </w:r>
      <w:r w:rsidRPr="00682CBC">
        <w:t>ITU</w:t>
      </w:r>
      <w:r w:rsidRPr="00682CBC">
        <w:sym w:font="Symbol" w:char="F02D"/>
      </w:r>
      <w:r w:rsidRPr="00682CBC">
        <w:t>R BT.1735</w:t>
      </w:r>
      <w:r w:rsidRPr="00682CBC">
        <w:rPr>
          <w:rFonts w:hint="cs"/>
          <w:rtl/>
        </w:rPr>
        <w:t> </w:t>
      </w:r>
      <w:r w:rsidRPr="00682CBC">
        <w:rPr>
          <w:rFonts w:hint="cs"/>
        </w:rPr>
        <w:sym w:font="Symbol" w:char="F02D"/>
      </w:r>
      <w:r w:rsidRPr="00682CBC">
        <w:rPr>
          <w:rFonts w:hint="eastAsia"/>
          <w:rtl/>
        </w:rPr>
        <w:t> انظر ال</w:t>
      </w:r>
      <w:r w:rsidR="0087209B">
        <w:rPr>
          <w:rFonts w:ascii="MS Mincho" w:eastAsia="MS Mincho" w:hAnsi="MS Mincho" w:cs="MS Mincho" w:hint="cs"/>
          <w:rtl/>
        </w:rPr>
        <w:t>‍</w:t>
      </w:r>
      <w:r w:rsidRPr="00682CBC">
        <w:rPr>
          <w:rFonts w:hint="eastAsia"/>
          <w:rtl/>
        </w:rPr>
        <w:t>ملحق </w:t>
      </w:r>
      <w:r w:rsidRPr="00682CBC">
        <w:t>3</w:t>
      </w:r>
      <w:r w:rsidRPr="00682CBC">
        <w:rPr>
          <w:rFonts w:hint="cs"/>
          <w:rtl/>
        </w:rPr>
        <w:t xml:space="preserve"> بالوثيقة</w:t>
      </w:r>
      <w:r w:rsidR="00212F56">
        <w:rPr>
          <w:rFonts w:hint="eastAsia"/>
          <w:rtl/>
        </w:rPr>
        <w:t> </w:t>
      </w:r>
      <w:hyperlink r:id="rId23" w:history="1">
        <w:r w:rsidRPr="00682CBC">
          <w:rPr>
            <w:rStyle w:val="Hyperlink"/>
          </w:rPr>
          <w:t>6A/264</w:t>
        </w:r>
      </w:hyperlink>
      <w:r w:rsidRPr="00682CBC">
        <w:rPr>
          <w:rFonts w:hint="cs"/>
          <w:rtl/>
        </w:rPr>
        <w:t>).</w:t>
      </w:r>
    </w:p>
    <w:p w:rsidR="00E70463" w:rsidRPr="00682CBC" w:rsidRDefault="00E70463" w:rsidP="00E765C7">
      <w:pPr>
        <w:rPr>
          <w:rFonts w:eastAsia="SimSun"/>
          <w:rtl/>
        </w:rPr>
      </w:pPr>
      <w:r w:rsidRPr="00682CBC">
        <w:rPr>
          <w:rFonts w:eastAsia="SimSun" w:hint="cs"/>
          <w:rtl/>
        </w:rPr>
        <w:t xml:space="preserve">معايير التخطيط للخدمات </w:t>
      </w:r>
      <w:r w:rsidRPr="00682CBC">
        <w:rPr>
          <w:rFonts w:hint="cs"/>
          <w:rtl/>
        </w:rPr>
        <w:t>التلفزيونية</w:t>
      </w:r>
      <w:r w:rsidRPr="00682CBC">
        <w:rPr>
          <w:rFonts w:eastAsia="SimSun" w:hint="cs"/>
          <w:rtl/>
        </w:rPr>
        <w:t xml:space="preserve"> الرقمية للأرض في نطاقات ال</w:t>
      </w:r>
      <w:r w:rsidR="00DF6109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موجات ال</w:t>
      </w:r>
      <w:r w:rsidR="00DF6109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مترية</w:t>
      </w:r>
      <w:r w:rsidRPr="00682CBC">
        <w:rPr>
          <w:rFonts w:eastAsia="SimSun" w:hint="eastAsia"/>
          <w:rtl/>
        </w:rPr>
        <w:t> </w:t>
      </w:r>
      <w:r w:rsidRPr="00682CBC">
        <w:rPr>
          <w:rFonts w:eastAsia="SimSun"/>
        </w:rPr>
        <w:t>(VHF)</w:t>
      </w:r>
      <w:r w:rsidRPr="00682CBC">
        <w:rPr>
          <w:rFonts w:eastAsia="SimSun" w:hint="cs"/>
          <w:rtl/>
        </w:rPr>
        <w:t xml:space="preserve"> والديسمترية</w:t>
      </w:r>
      <w:r w:rsidRPr="00682CBC">
        <w:rPr>
          <w:rFonts w:eastAsia="SimSun" w:hint="eastAsia"/>
          <w:rtl/>
        </w:rPr>
        <w:t> </w:t>
      </w:r>
      <w:r w:rsidRPr="00682CBC">
        <w:rPr>
          <w:rFonts w:eastAsia="SimSun"/>
        </w:rPr>
        <w:t>(UHF)</w:t>
      </w:r>
      <w:r w:rsidRPr="00682CBC">
        <w:rPr>
          <w:rFonts w:eastAsia="SimSun" w:hint="cs"/>
          <w:rtl/>
        </w:rPr>
        <w:t>، ب</w:t>
      </w:r>
      <w:r w:rsidR="000C7EF1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ما في ذلك نسب ال</w:t>
      </w:r>
      <w:r w:rsidR="00EF55C9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حماية (مشروع أولي ل</w:t>
      </w:r>
      <w:r w:rsidR="00DF6109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مراجعة التوصية</w:t>
      </w:r>
      <w:r w:rsidR="00E765C7">
        <w:rPr>
          <w:rFonts w:eastAsia="SimSun" w:hint="eastAsia"/>
          <w:rtl/>
        </w:rPr>
        <w:t> </w:t>
      </w:r>
      <w:r w:rsidRPr="00682CBC">
        <w:rPr>
          <w:rFonts w:eastAsia="SimSun"/>
        </w:rPr>
        <w:t>ITU</w:t>
      </w:r>
      <w:r w:rsidR="009F653A">
        <w:rPr>
          <w:rFonts w:eastAsia="SimSun"/>
        </w:rPr>
        <w:noBreakHyphen/>
      </w:r>
      <w:r w:rsidRPr="00682CBC">
        <w:rPr>
          <w:rFonts w:eastAsia="SimSun"/>
        </w:rPr>
        <w:t>R BT.1368</w:t>
      </w:r>
      <w:r w:rsidR="009F653A">
        <w:rPr>
          <w:rFonts w:eastAsia="SimSun"/>
        </w:rPr>
        <w:noBreakHyphen/>
      </w:r>
      <w:r w:rsidRPr="00682CBC">
        <w:rPr>
          <w:rFonts w:eastAsia="SimSun"/>
        </w:rPr>
        <w:t>10</w:t>
      </w:r>
      <w:r w:rsidRPr="00682CBC">
        <w:rPr>
          <w:rFonts w:eastAsia="SimSun" w:hint="cs"/>
          <w:rtl/>
        </w:rPr>
        <w:t xml:space="preserve"> </w:t>
      </w:r>
      <w:r w:rsidRPr="00682CBC">
        <w:rPr>
          <w:rFonts w:eastAsia="SimSun"/>
          <w:rtl/>
        </w:rPr>
        <w:t>–</w:t>
      </w:r>
      <w:r w:rsidRPr="00682CBC">
        <w:rPr>
          <w:rFonts w:eastAsia="SimSun" w:hint="cs"/>
          <w:rtl/>
        </w:rPr>
        <w:t xml:space="preserve"> انظر ال</w:t>
      </w:r>
      <w:r w:rsidR="0087209B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ملحق</w:t>
      </w:r>
      <w:r w:rsidR="00FD61E9">
        <w:rPr>
          <w:rFonts w:eastAsia="SimSun" w:hint="eastAsia"/>
          <w:rtl/>
        </w:rPr>
        <w:t> </w:t>
      </w:r>
      <w:r w:rsidRPr="00682CBC">
        <w:rPr>
          <w:rFonts w:eastAsia="SimSun"/>
        </w:rPr>
        <w:t>4</w:t>
      </w:r>
      <w:r w:rsidRPr="00682CBC">
        <w:rPr>
          <w:rFonts w:eastAsia="SimSun" w:hint="cs"/>
          <w:rtl/>
        </w:rPr>
        <w:t xml:space="preserve"> بالوثيقة</w:t>
      </w:r>
      <w:r w:rsidR="00212F56">
        <w:rPr>
          <w:rFonts w:eastAsia="SimSun" w:hint="eastAsia"/>
          <w:rtl/>
        </w:rPr>
        <w:t> </w:t>
      </w:r>
      <w:hyperlink r:id="rId24" w:history="1">
        <w:r w:rsidRPr="00682CBC">
          <w:rPr>
            <w:rStyle w:val="Hyperlink"/>
          </w:rPr>
          <w:t>6A/264</w:t>
        </w:r>
      </w:hyperlink>
      <w:r w:rsidRPr="00682CBC">
        <w:rPr>
          <w:rFonts w:eastAsia="SimSun" w:hint="cs"/>
          <w:rtl/>
        </w:rPr>
        <w:t>).</w:t>
      </w:r>
    </w:p>
    <w:p w:rsidR="00E70463" w:rsidRPr="00682CBC" w:rsidRDefault="00E70463" w:rsidP="00212F56">
      <w:pPr>
        <w:rPr>
          <w:rFonts w:eastAsia="SimSun"/>
          <w:rtl/>
        </w:rPr>
      </w:pPr>
      <w:r w:rsidRPr="00682CBC">
        <w:rPr>
          <w:rtl/>
        </w:rPr>
        <w:t xml:space="preserve">طرائق تصحيح الأخطاء وترتيل </w:t>
      </w:r>
      <w:r w:rsidRPr="00682CBC">
        <w:rPr>
          <w:rFonts w:hint="cs"/>
          <w:rtl/>
        </w:rPr>
        <w:t>البيانات</w:t>
      </w:r>
      <w:r w:rsidRPr="00682CBC">
        <w:rPr>
          <w:rtl/>
        </w:rPr>
        <w:t xml:space="preserve"> والتشكيل والإرسال في</w:t>
      </w:r>
      <w:r w:rsidRPr="00682CBC">
        <w:rPr>
          <w:rFonts w:hint="cs"/>
          <w:rtl/>
        </w:rPr>
        <w:t xml:space="preserve"> أنظمة </w:t>
      </w:r>
      <w:r w:rsidRPr="00682CBC">
        <w:rPr>
          <w:rtl/>
        </w:rPr>
        <w:t>الإذاعة التلفزيونية الرقمية</w:t>
      </w:r>
      <w:r w:rsidRPr="00682CBC">
        <w:rPr>
          <w:rFonts w:hint="cs"/>
          <w:rtl/>
        </w:rPr>
        <w:t xml:space="preserve"> </w:t>
      </w:r>
      <w:r w:rsidRPr="00682CBC">
        <w:rPr>
          <w:rtl/>
        </w:rPr>
        <w:t>للأرض</w:t>
      </w:r>
      <w:r w:rsidRPr="00682CBC">
        <w:rPr>
          <w:rFonts w:eastAsia="SimSun" w:hint="cs"/>
          <w:rtl/>
        </w:rPr>
        <w:t xml:space="preserve"> (مشروع أولي ل</w:t>
      </w:r>
      <w:r w:rsidR="0087209B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مراجعة التوصية</w:t>
      </w:r>
      <w:r w:rsidR="00FD61E9">
        <w:rPr>
          <w:rFonts w:eastAsia="SimSun" w:hint="eastAsia"/>
          <w:rtl/>
        </w:rPr>
        <w:t> </w:t>
      </w:r>
      <w:r w:rsidRPr="00682CBC">
        <w:rPr>
          <w:rFonts w:eastAsia="SimSun"/>
        </w:rPr>
        <w:t>ITU-R BT.1306-6</w:t>
      </w:r>
      <w:r w:rsidRPr="00682CBC">
        <w:rPr>
          <w:rFonts w:eastAsia="SimSun" w:hint="cs"/>
          <w:rtl/>
        </w:rPr>
        <w:t xml:space="preserve"> </w:t>
      </w:r>
      <w:r w:rsidRPr="00682CBC">
        <w:rPr>
          <w:rFonts w:eastAsia="SimSun"/>
          <w:rtl/>
        </w:rPr>
        <w:t>–</w:t>
      </w:r>
      <w:r w:rsidRPr="00682CBC">
        <w:rPr>
          <w:rFonts w:eastAsia="SimSun" w:hint="cs"/>
          <w:rtl/>
        </w:rPr>
        <w:t xml:space="preserve"> انظر ال</w:t>
      </w:r>
      <w:r w:rsidR="0087209B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ملحق</w:t>
      </w:r>
      <w:r w:rsidR="00FD61E9">
        <w:rPr>
          <w:rFonts w:eastAsia="SimSun" w:hint="eastAsia"/>
          <w:rtl/>
        </w:rPr>
        <w:t> </w:t>
      </w:r>
      <w:r w:rsidRPr="00682CBC">
        <w:rPr>
          <w:rFonts w:eastAsia="SimSun"/>
        </w:rPr>
        <w:t>5</w:t>
      </w:r>
      <w:r w:rsidRPr="00682CBC">
        <w:rPr>
          <w:rFonts w:eastAsia="SimSun" w:hint="cs"/>
          <w:rtl/>
        </w:rPr>
        <w:t xml:space="preserve"> بالوثيقة</w:t>
      </w:r>
      <w:r w:rsidR="00212F56">
        <w:rPr>
          <w:rFonts w:eastAsia="SimSun" w:hint="eastAsia"/>
          <w:rtl/>
        </w:rPr>
        <w:t> </w:t>
      </w:r>
      <w:hyperlink r:id="rId25" w:history="1">
        <w:r w:rsidRPr="00682CBC">
          <w:rPr>
            <w:rStyle w:val="Hyperlink"/>
          </w:rPr>
          <w:t>6A/264</w:t>
        </w:r>
      </w:hyperlink>
      <w:r w:rsidRPr="00682CBC">
        <w:rPr>
          <w:rFonts w:eastAsia="SimSun" w:hint="cs"/>
          <w:rtl/>
        </w:rPr>
        <w:t>).</w:t>
      </w:r>
    </w:p>
    <w:p w:rsidR="00E70463" w:rsidRPr="00682CBC" w:rsidRDefault="00E70463" w:rsidP="00E765C7">
      <w:pPr>
        <w:rPr>
          <w:rFonts w:eastAsia="SimSun"/>
          <w:rtl/>
        </w:rPr>
      </w:pPr>
      <w:r w:rsidRPr="00682CBC">
        <w:rPr>
          <w:rFonts w:hint="cs"/>
          <w:rtl/>
        </w:rPr>
        <w:t>متطلبات ال</w:t>
      </w:r>
      <w:r w:rsidR="00E71B76">
        <w:rPr>
          <w:rFonts w:hint="cs"/>
          <w:rtl/>
        </w:rPr>
        <w:t>‍</w:t>
      </w:r>
      <w:r w:rsidRPr="00682CBC">
        <w:rPr>
          <w:rFonts w:hint="cs"/>
          <w:rtl/>
        </w:rPr>
        <w:t>مستعمل ال</w:t>
      </w:r>
      <w:r w:rsidR="00E71B76">
        <w:rPr>
          <w:rFonts w:hint="cs"/>
          <w:rtl/>
        </w:rPr>
        <w:t>‍</w:t>
      </w:r>
      <w:r w:rsidRPr="00682CBC">
        <w:rPr>
          <w:rFonts w:hint="cs"/>
          <w:rtl/>
        </w:rPr>
        <w:t>متعلقة بال</w:t>
      </w:r>
      <w:r w:rsidR="00E71B76">
        <w:rPr>
          <w:rFonts w:hint="cs"/>
          <w:rtl/>
        </w:rPr>
        <w:t>‍</w:t>
      </w:r>
      <w:r w:rsidRPr="00682CBC">
        <w:rPr>
          <w:rFonts w:hint="cs"/>
          <w:rtl/>
        </w:rPr>
        <w:t>ميكروفونات اللاسلكية</w:t>
      </w:r>
      <w:r w:rsidRPr="00682CBC">
        <w:rPr>
          <w:rFonts w:eastAsia="SimSun" w:hint="cs"/>
          <w:rtl/>
        </w:rPr>
        <w:t xml:space="preserve"> (</w:t>
      </w:r>
      <w:r w:rsidRPr="00682CBC">
        <w:rPr>
          <w:rFonts w:hint="cs"/>
          <w:rtl/>
        </w:rPr>
        <w:t>مشروع أولي ل</w:t>
      </w:r>
      <w:r w:rsidR="0087209B">
        <w:rPr>
          <w:rFonts w:hint="cs"/>
          <w:rtl/>
        </w:rPr>
        <w:t>‍</w:t>
      </w:r>
      <w:r w:rsidRPr="00682CBC">
        <w:rPr>
          <w:rFonts w:hint="cs"/>
          <w:rtl/>
        </w:rPr>
        <w:t>مراجعة التوصية </w:t>
      </w:r>
      <w:r w:rsidRPr="00682CBC">
        <w:rPr>
          <w:rFonts w:eastAsia="SimSun"/>
        </w:rPr>
        <w:t>ITU</w:t>
      </w:r>
      <w:r w:rsidR="009F653A">
        <w:rPr>
          <w:rFonts w:eastAsia="SimSun"/>
        </w:rPr>
        <w:noBreakHyphen/>
      </w:r>
      <w:r w:rsidRPr="00682CBC">
        <w:rPr>
          <w:rFonts w:eastAsia="SimSun"/>
        </w:rPr>
        <w:t>R BT.1871</w:t>
      </w:r>
      <w:r w:rsidR="00E765C7">
        <w:rPr>
          <w:rFonts w:eastAsia="SimSun" w:hint="eastAsia"/>
          <w:rtl/>
        </w:rPr>
        <w:t> </w:t>
      </w:r>
      <w:r w:rsidRPr="00682CBC">
        <w:rPr>
          <w:rFonts w:eastAsia="SimSun"/>
          <w:rtl/>
        </w:rPr>
        <w:t>–</w:t>
      </w:r>
      <w:r w:rsidR="00E765C7">
        <w:rPr>
          <w:rFonts w:eastAsia="SimSun" w:hint="eastAsia"/>
          <w:rtl/>
        </w:rPr>
        <w:t> </w:t>
      </w:r>
      <w:r w:rsidRPr="00682CBC">
        <w:rPr>
          <w:rFonts w:eastAsia="SimSun" w:hint="cs"/>
          <w:rtl/>
        </w:rPr>
        <w:t>انظر ال</w:t>
      </w:r>
      <w:r w:rsidR="0087209B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ملحق</w:t>
      </w:r>
      <w:r w:rsidR="00FD61E9">
        <w:rPr>
          <w:rFonts w:eastAsia="SimSun" w:hint="eastAsia"/>
          <w:rtl/>
        </w:rPr>
        <w:t> </w:t>
      </w:r>
      <w:r w:rsidRPr="00682CBC">
        <w:rPr>
          <w:rFonts w:eastAsia="SimSun"/>
        </w:rPr>
        <w:t>6</w:t>
      </w:r>
      <w:r w:rsidRPr="00682CBC">
        <w:rPr>
          <w:rFonts w:eastAsia="SimSun" w:hint="cs"/>
          <w:rtl/>
        </w:rPr>
        <w:t xml:space="preserve"> بالوثيقة</w:t>
      </w:r>
      <w:r w:rsidR="00FD61E9">
        <w:rPr>
          <w:rFonts w:eastAsia="SimSun" w:hint="eastAsia"/>
          <w:rtl/>
        </w:rPr>
        <w:t> </w:t>
      </w:r>
      <w:hyperlink r:id="rId26" w:history="1">
        <w:r w:rsidRPr="00682CBC">
          <w:rPr>
            <w:rStyle w:val="Hyperlink"/>
          </w:rPr>
          <w:t>6A/264</w:t>
        </w:r>
      </w:hyperlink>
      <w:r w:rsidRPr="00682CBC">
        <w:rPr>
          <w:rFonts w:eastAsia="SimSun" w:hint="cs"/>
          <w:rtl/>
        </w:rPr>
        <w:t>).</w:t>
      </w:r>
    </w:p>
    <w:p w:rsidR="00E70463" w:rsidRPr="00682CBC" w:rsidRDefault="00E70463" w:rsidP="00212F56">
      <w:pPr>
        <w:rPr>
          <w:rFonts w:eastAsia="SimSun"/>
          <w:rtl/>
        </w:rPr>
      </w:pPr>
      <w:r w:rsidRPr="00682CBC">
        <w:rPr>
          <w:rFonts w:eastAsia="SimSun" w:hint="cs"/>
          <w:rtl/>
        </w:rPr>
        <w:t>ن</w:t>
      </w:r>
      <w:r w:rsidR="00AC078D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موذج مرجعي للمكبرات ال</w:t>
      </w:r>
      <w:r w:rsidR="004D65FA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 xml:space="preserve">مقامة </w:t>
      </w:r>
      <w:r w:rsidRPr="00682CBC">
        <w:rPr>
          <w:rFonts w:hint="cs"/>
          <w:rtl/>
        </w:rPr>
        <w:t>على</w:t>
      </w:r>
      <w:r w:rsidRPr="00682CBC">
        <w:rPr>
          <w:rFonts w:eastAsia="SimSun" w:hint="cs"/>
          <w:rtl/>
        </w:rPr>
        <w:t xml:space="preserve"> الأبراج ال</w:t>
      </w:r>
      <w:r w:rsidR="006C59E5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مستعملة لتقييم التداخل على ال</w:t>
      </w:r>
      <w:r w:rsidR="006C59E5"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خدمة الإذاعية (</w:t>
      </w:r>
      <w:r w:rsidRPr="00682CBC">
        <w:rPr>
          <w:rFonts w:hint="cs"/>
          <w:rtl/>
        </w:rPr>
        <w:t>مشروع أولي للتوصية ال</w:t>
      </w:r>
      <w:r w:rsidR="0087209B">
        <w:rPr>
          <w:rFonts w:hint="cs"/>
          <w:rtl/>
        </w:rPr>
        <w:t>‍</w:t>
      </w:r>
      <w:r w:rsidRPr="00682CBC">
        <w:rPr>
          <w:rFonts w:hint="cs"/>
          <w:rtl/>
        </w:rPr>
        <w:t>جديدة </w:t>
      </w:r>
      <w:r w:rsidRPr="00682CBC">
        <w:t>[HEAD</w:t>
      </w:r>
      <w:r w:rsidR="009F653A">
        <w:noBreakHyphen/>
      </w:r>
      <w:r w:rsidRPr="00682CBC">
        <w:t>AMP]</w:t>
      </w:r>
      <w:r w:rsidRPr="00682CBC">
        <w:rPr>
          <w:rFonts w:hint="eastAsia"/>
          <w:rtl/>
        </w:rPr>
        <w:t> </w:t>
      </w:r>
      <w:r w:rsidRPr="00682CBC">
        <w:rPr>
          <w:rFonts w:hint="cs"/>
          <w:rtl/>
        </w:rPr>
        <w:t xml:space="preserve">- </w:t>
      </w:r>
      <w:r w:rsidRPr="00682CBC">
        <w:rPr>
          <w:rFonts w:hint="eastAsia"/>
          <w:rtl/>
        </w:rPr>
        <w:t>انظر ال</w:t>
      </w:r>
      <w:r w:rsidR="0087209B">
        <w:rPr>
          <w:rFonts w:ascii="MS Mincho" w:eastAsia="MS Mincho" w:hAnsi="MS Mincho" w:cs="MS Mincho" w:hint="cs"/>
          <w:rtl/>
        </w:rPr>
        <w:t>‍</w:t>
      </w:r>
      <w:r w:rsidRPr="00682CBC">
        <w:rPr>
          <w:rFonts w:hint="eastAsia"/>
          <w:rtl/>
        </w:rPr>
        <w:t>ملحق </w:t>
      </w:r>
      <w:r w:rsidRPr="00682CBC">
        <w:t>12</w:t>
      </w:r>
      <w:r w:rsidRPr="00682CBC">
        <w:rPr>
          <w:rFonts w:hint="cs"/>
          <w:rtl/>
        </w:rPr>
        <w:t xml:space="preserve"> بالوثيقة</w:t>
      </w:r>
      <w:r w:rsidR="00212F56">
        <w:rPr>
          <w:rFonts w:hint="eastAsia"/>
          <w:rtl/>
        </w:rPr>
        <w:t> </w:t>
      </w:r>
      <w:hyperlink r:id="rId27" w:history="1">
        <w:r w:rsidRPr="00682CBC">
          <w:rPr>
            <w:rStyle w:val="Hyperlink"/>
          </w:rPr>
          <w:t>6A/264</w:t>
        </w:r>
      </w:hyperlink>
      <w:r w:rsidRPr="00682CBC">
        <w:rPr>
          <w:rFonts w:hint="cs"/>
          <w:rtl/>
        </w:rPr>
        <w:t>).</w:t>
      </w:r>
    </w:p>
    <w:p w:rsidR="00E70463" w:rsidRPr="00AF5281" w:rsidRDefault="00E70463" w:rsidP="00AF5281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b/>
          <w:bCs/>
          <w:noProof/>
          <w:sz w:val="26"/>
          <w:szCs w:val="36"/>
          <w:rtl/>
        </w:rPr>
      </w:pPr>
      <w:r w:rsidRPr="00AF5281">
        <w:rPr>
          <w:b/>
          <w:bCs/>
          <w:noProof/>
          <w:sz w:val="26"/>
          <w:szCs w:val="36"/>
          <w:rtl/>
        </w:rPr>
        <w:t xml:space="preserve">فرقة العمل </w:t>
      </w:r>
      <w:r w:rsidRPr="00AF5281">
        <w:rPr>
          <w:b/>
          <w:bCs/>
          <w:noProof/>
          <w:sz w:val="26"/>
          <w:szCs w:val="36"/>
        </w:rPr>
        <w:t>6B</w:t>
      </w:r>
    </w:p>
    <w:p w:rsidR="00E70463" w:rsidRPr="00795857" w:rsidRDefault="00E70463" w:rsidP="00212F56">
      <w:pPr>
        <w:rPr>
          <w:rFonts w:eastAsia="SimSun"/>
          <w:spacing w:val="-2"/>
          <w:rtl/>
        </w:rPr>
      </w:pPr>
      <w:r w:rsidRPr="00795857">
        <w:rPr>
          <w:rFonts w:hint="cs"/>
          <w:spacing w:val="-2"/>
          <w:rtl/>
        </w:rPr>
        <w:t>ال</w:t>
      </w:r>
      <w:r w:rsidR="00795857" w:rsidRPr="00795857">
        <w:rPr>
          <w:rFonts w:hint="cs"/>
          <w:spacing w:val="-2"/>
          <w:rtl/>
        </w:rPr>
        <w:t>‍</w:t>
      </w:r>
      <w:r w:rsidRPr="00795857">
        <w:rPr>
          <w:rFonts w:hint="cs"/>
          <w:spacing w:val="-2"/>
          <w:rtl/>
        </w:rPr>
        <w:t>متطلبات التقنية لأنظمة النطاق العريض للإذاعة ال</w:t>
      </w:r>
      <w:r w:rsidR="00795857" w:rsidRPr="00795857">
        <w:rPr>
          <w:rFonts w:hint="cs"/>
          <w:spacing w:val="-2"/>
          <w:rtl/>
        </w:rPr>
        <w:t>‍</w:t>
      </w:r>
      <w:r w:rsidRPr="00795857">
        <w:rPr>
          <w:rFonts w:hint="cs"/>
          <w:spacing w:val="-2"/>
          <w:rtl/>
        </w:rPr>
        <w:t xml:space="preserve">متكاملة </w:t>
      </w:r>
      <w:r w:rsidRPr="00795857">
        <w:rPr>
          <w:spacing w:val="-2"/>
        </w:rPr>
        <w:t>(IBB)</w:t>
      </w:r>
      <w:r w:rsidRPr="00795857">
        <w:rPr>
          <w:rFonts w:hint="cs"/>
          <w:spacing w:val="-2"/>
          <w:rtl/>
        </w:rPr>
        <w:t xml:space="preserve"> (مشروع أولي للتوصية ال</w:t>
      </w:r>
      <w:r w:rsidR="00795857" w:rsidRPr="00795857">
        <w:rPr>
          <w:rFonts w:hint="cs"/>
          <w:spacing w:val="-2"/>
          <w:rtl/>
        </w:rPr>
        <w:t>‍</w:t>
      </w:r>
      <w:r w:rsidRPr="00795857">
        <w:rPr>
          <w:rFonts w:hint="cs"/>
          <w:spacing w:val="-2"/>
          <w:rtl/>
        </w:rPr>
        <w:t>جديدة </w:t>
      </w:r>
      <w:r w:rsidRPr="00795857">
        <w:rPr>
          <w:spacing w:val="-2"/>
        </w:rPr>
        <w:t>ITU</w:t>
      </w:r>
      <w:r w:rsidRPr="00795857">
        <w:rPr>
          <w:spacing w:val="-2"/>
        </w:rPr>
        <w:sym w:font="Symbol" w:char="F02D"/>
      </w:r>
      <w:r w:rsidRPr="00795857">
        <w:rPr>
          <w:spacing w:val="-2"/>
        </w:rPr>
        <w:t>R</w:t>
      </w:r>
      <w:r w:rsidR="00FD61E9" w:rsidRPr="00795857">
        <w:rPr>
          <w:spacing w:val="-2"/>
        </w:rPr>
        <w:t> </w:t>
      </w:r>
      <w:r w:rsidRPr="00795857">
        <w:rPr>
          <w:spacing w:val="-2"/>
        </w:rPr>
        <w:t>BT.[IBB</w:t>
      </w:r>
      <w:r w:rsidRPr="00795857">
        <w:rPr>
          <w:spacing w:val="-2"/>
        </w:rPr>
        <w:noBreakHyphen/>
        <w:t>TECH]</w:t>
      </w:r>
      <w:r w:rsidR="00212F56" w:rsidRPr="00795857">
        <w:rPr>
          <w:rFonts w:eastAsia="SimSun" w:hint="eastAsia"/>
          <w:spacing w:val="-2"/>
          <w:rtl/>
        </w:rPr>
        <w:t> </w:t>
      </w:r>
      <w:r w:rsidRPr="00795857">
        <w:rPr>
          <w:rFonts w:eastAsia="SimSun"/>
          <w:spacing w:val="-2"/>
          <w:rtl/>
        </w:rPr>
        <w:t>–</w:t>
      </w:r>
      <w:r w:rsidRPr="00795857">
        <w:rPr>
          <w:rFonts w:eastAsia="SimSun" w:hint="cs"/>
          <w:spacing w:val="-2"/>
          <w:rtl/>
        </w:rPr>
        <w:t xml:space="preserve"> انظر ال</w:t>
      </w:r>
      <w:r w:rsidR="00D83508" w:rsidRPr="00795857">
        <w:rPr>
          <w:rFonts w:eastAsia="SimSun" w:hint="cs"/>
          <w:spacing w:val="-2"/>
          <w:rtl/>
        </w:rPr>
        <w:t>‍</w:t>
      </w:r>
      <w:r w:rsidRPr="00795857">
        <w:rPr>
          <w:rFonts w:eastAsia="SimSun" w:hint="cs"/>
          <w:spacing w:val="-2"/>
          <w:rtl/>
        </w:rPr>
        <w:t>ملحق</w:t>
      </w:r>
      <w:r w:rsidR="00FD61E9" w:rsidRPr="00795857">
        <w:rPr>
          <w:rFonts w:eastAsia="SimSun" w:hint="eastAsia"/>
          <w:spacing w:val="-2"/>
          <w:rtl/>
        </w:rPr>
        <w:t> </w:t>
      </w:r>
      <w:r w:rsidRPr="00795857">
        <w:rPr>
          <w:rFonts w:eastAsia="SimSun"/>
          <w:spacing w:val="-2"/>
        </w:rPr>
        <w:t>2</w:t>
      </w:r>
      <w:r w:rsidRPr="00795857">
        <w:rPr>
          <w:rFonts w:eastAsia="SimSun" w:hint="cs"/>
          <w:spacing w:val="-2"/>
          <w:rtl/>
        </w:rPr>
        <w:t xml:space="preserve"> بالوثيقة</w:t>
      </w:r>
      <w:r w:rsidR="00212F56" w:rsidRPr="00795857">
        <w:rPr>
          <w:rFonts w:eastAsia="SimSun" w:hint="eastAsia"/>
          <w:spacing w:val="-2"/>
          <w:rtl/>
        </w:rPr>
        <w:t> </w:t>
      </w:r>
      <w:hyperlink r:id="rId28" w:history="1">
        <w:r w:rsidRPr="00795857">
          <w:rPr>
            <w:rStyle w:val="Hyperlink"/>
            <w:spacing w:val="-2"/>
          </w:rPr>
          <w:t>6B/128</w:t>
        </w:r>
      </w:hyperlink>
      <w:r w:rsidRPr="00795857">
        <w:rPr>
          <w:rFonts w:eastAsia="SimSun" w:hint="cs"/>
          <w:spacing w:val="-2"/>
          <w:rtl/>
        </w:rPr>
        <w:t>).</w:t>
      </w:r>
    </w:p>
    <w:p w:rsidR="00E70463" w:rsidRDefault="00E70463" w:rsidP="00414CE4">
      <w:pPr>
        <w:rPr>
          <w:noProof/>
          <w:rtl/>
        </w:rPr>
      </w:pPr>
      <w:r w:rsidRPr="00682CBC">
        <w:rPr>
          <w:rFonts w:hint="cs"/>
          <w:noProof/>
          <w:rtl/>
        </w:rPr>
        <w:t>إذاعة تطبيقات الوسائط ال</w:t>
      </w:r>
      <w:r w:rsidR="007E0BFD">
        <w:rPr>
          <w:rFonts w:hint="cs"/>
          <w:noProof/>
          <w:rtl/>
        </w:rPr>
        <w:t>‍</w:t>
      </w:r>
      <w:r w:rsidRPr="00682CBC">
        <w:rPr>
          <w:rFonts w:hint="cs"/>
          <w:noProof/>
          <w:rtl/>
        </w:rPr>
        <w:t>متعددة والبيانات للاستقبال ال</w:t>
      </w:r>
      <w:r w:rsidR="00E60C44">
        <w:rPr>
          <w:rFonts w:hint="cs"/>
          <w:noProof/>
          <w:rtl/>
        </w:rPr>
        <w:t>‍</w:t>
      </w:r>
      <w:r w:rsidRPr="00682CBC">
        <w:rPr>
          <w:rFonts w:hint="cs"/>
          <w:noProof/>
          <w:rtl/>
        </w:rPr>
        <w:t xml:space="preserve">متنقل </w:t>
      </w:r>
      <w:r>
        <w:rPr>
          <w:rFonts w:hint="cs"/>
          <w:noProof/>
          <w:rtl/>
        </w:rPr>
        <w:t>عبر</w:t>
      </w:r>
      <w:r w:rsidRPr="00682CBC">
        <w:rPr>
          <w:rFonts w:hint="cs"/>
          <w:noProof/>
          <w:rtl/>
        </w:rPr>
        <w:t> ال</w:t>
      </w:r>
      <w:r w:rsidR="00E60C44">
        <w:rPr>
          <w:rFonts w:hint="cs"/>
          <w:noProof/>
          <w:rtl/>
        </w:rPr>
        <w:t>‍</w:t>
      </w:r>
      <w:r w:rsidRPr="00682CBC">
        <w:rPr>
          <w:rFonts w:hint="cs"/>
          <w:noProof/>
          <w:rtl/>
        </w:rPr>
        <w:t>مستقبلات ال</w:t>
      </w:r>
      <w:r w:rsidR="00A1666A">
        <w:rPr>
          <w:rFonts w:hint="cs"/>
          <w:noProof/>
          <w:rtl/>
        </w:rPr>
        <w:t>‍</w:t>
      </w:r>
      <w:r w:rsidRPr="00682CBC">
        <w:rPr>
          <w:rFonts w:hint="cs"/>
          <w:noProof/>
          <w:rtl/>
        </w:rPr>
        <w:t>محمولة باليد (</w:t>
      </w:r>
      <w:r>
        <w:rPr>
          <w:rFonts w:hint="cs"/>
          <w:noProof/>
          <w:rtl/>
        </w:rPr>
        <w:t>مشروع أولي ل</w:t>
      </w:r>
      <w:r w:rsidR="00D83508">
        <w:rPr>
          <w:rFonts w:hint="cs"/>
          <w:noProof/>
          <w:rtl/>
        </w:rPr>
        <w:t>‍</w:t>
      </w:r>
      <w:r>
        <w:rPr>
          <w:rFonts w:hint="cs"/>
          <w:noProof/>
          <w:rtl/>
        </w:rPr>
        <w:t>مراجعة التوصية </w:t>
      </w:r>
      <w:r>
        <w:rPr>
          <w:noProof/>
        </w:rPr>
        <w:t>ITU</w:t>
      </w:r>
      <w:r>
        <w:rPr>
          <w:noProof/>
        </w:rPr>
        <w:sym w:font="Symbol" w:char="F02D"/>
      </w:r>
      <w:r>
        <w:rPr>
          <w:noProof/>
        </w:rPr>
        <w:t>R BT.1833</w:t>
      </w:r>
      <w:r w:rsidR="009F653A">
        <w:rPr>
          <w:noProof/>
        </w:rPr>
        <w:noBreakHyphen/>
      </w:r>
      <w:r>
        <w:rPr>
          <w:noProof/>
        </w:rPr>
        <w:t>2</w:t>
      </w:r>
      <w:r>
        <w:rPr>
          <w:rFonts w:hint="cs"/>
          <w:noProof/>
          <w:rtl/>
        </w:rPr>
        <w:t> </w:t>
      </w:r>
      <w:r>
        <w:rPr>
          <w:rFonts w:hint="cs"/>
          <w:noProof/>
        </w:rPr>
        <w:sym w:font="Symbol" w:char="F02D"/>
      </w:r>
      <w:r>
        <w:rPr>
          <w:rFonts w:hint="eastAsia"/>
          <w:noProof/>
          <w:rtl/>
        </w:rPr>
        <w:t> انظر ال</w:t>
      </w:r>
      <w:r w:rsidR="00D83508">
        <w:rPr>
          <w:rFonts w:ascii="MS Mincho" w:eastAsia="MS Mincho" w:hAnsi="MS Mincho" w:cs="MS Mincho" w:hint="cs"/>
          <w:noProof/>
          <w:rtl/>
        </w:rPr>
        <w:t>‍</w:t>
      </w:r>
      <w:r>
        <w:rPr>
          <w:rFonts w:hint="eastAsia"/>
          <w:noProof/>
          <w:rtl/>
        </w:rPr>
        <w:t>ملحق </w:t>
      </w:r>
      <w:r>
        <w:rPr>
          <w:noProof/>
        </w:rPr>
        <w:t>3</w:t>
      </w:r>
      <w:r>
        <w:rPr>
          <w:rFonts w:hint="cs"/>
          <w:rtl/>
        </w:rPr>
        <w:t xml:space="preserve"> </w:t>
      </w:r>
      <w:r>
        <w:rPr>
          <w:rFonts w:hint="cs"/>
          <w:noProof/>
          <w:rtl/>
        </w:rPr>
        <w:t>بالوثيقة</w:t>
      </w:r>
      <w:r w:rsidR="00414CE4">
        <w:rPr>
          <w:rFonts w:hint="eastAsia"/>
          <w:noProof/>
          <w:rtl/>
        </w:rPr>
        <w:t> </w:t>
      </w:r>
      <w:hyperlink r:id="rId29" w:history="1">
        <w:r w:rsidRPr="008670EB">
          <w:rPr>
            <w:rStyle w:val="Hyperlink"/>
            <w:lang w:eastAsia="zh-CN"/>
          </w:rPr>
          <w:t>6B/128</w:t>
        </w:r>
      </w:hyperlink>
      <w:r>
        <w:rPr>
          <w:rFonts w:hint="cs"/>
          <w:noProof/>
          <w:rtl/>
        </w:rPr>
        <w:t>).</w:t>
      </w:r>
    </w:p>
    <w:p w:rsidR="00E70463" w:rsidRPr="00AF5281" w:rsidRDefault="00E70463" w:rsidP="00AF5281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b/>
          <w:bCs/>
          <w:noProof/>
          <w:sz w:val="26"/>
          <w:szCs w:val="36"/>
        </w:rPr>
      </w:pPr>
      <w:r w:rsidRPr="00AF5281">
        <w:rPr>
          <w:b/>
          <w:bCs/>
          <w:noProof/>
          <w:sz w:val="26"/>
          <w:szCs w:val="36"/>
          <w:rtl/>
        </w:rPr>
        <w:t xml:space="preserve">فرقة العمل </w:t>
      </w:r>
      <w:r w:rsidRPr="00AF5281">
        <w:rPr>
          <w:b/>
          <w:bCs/>
          <w:noProof/>
          <w:sz w:val="26"/>
          <w:szCs w:val="36"/>
        </w:rPr>
        <w:t>6C</w:t>
      </w:r>
    </w:p>
    <w:p w:rsidR="00E70463" w:rsidRDefault="00E70463" w:rsidP="00A1666A">
      <w:pPr>
        <w:rPr>
          <w:noProof/>
          <w:rtl/>
        </w:rPr>
      </w:pPr>
      <w:r w:rsidRPr="00682CBC">
        <w:rPr>
          <w:rFonts w:hint="cs"/>
          <w:noProof/>
          <w:rtl/>
        </w:rPr>
        <w:t>استعمال أنظمة صور التلفزيون فائق الوضوح لالتقاط برامج التلفزيون عالي الوضوح ذات ال</w:t>
      </w:r>
      <w:r w:rsidR="002575E3">
        <w:rPr>
          <w:rFonts w:hint="cs"/>
          <w:noProof/>
          <w:rtl/>
        </w:rPr>
        <w:t>‍</w:t>
      </w:r>
      <w:r w:rsidRPr="00682CBC">
        <w:rPr>
          <w:rFonts w:hint="cs"/>
          <w:noProof/>
          <w:rtl/>
        </w:rPr>
        <w:t>جودة العالية و</w:t>
      </w:r>
      <w:r>
        <w:rPr>
          <w:rFonts w:hint="cs"/>
          <w:noProof/>
          <w:rtl/>
        </w:rPr>
        <w:t>ت</w:t>
      </w:r>
      <w:r w:rsidR="002575E3">
        <w:rPr>
          <w:rFonts w:hint="cs"/>
          <w:noProof/>
          <w:rtl/>
        </w:rPr>
        <w:t>‍</w:t>
      </w:r>
      <w:r>
        <w:rPr>
          <w:rFonts w:hint="cs"/>
          <w:noProof/>
          <w:rtl/>
        </w:rPr>
        <w:t>حريرها وإت</w:t>
      </w:r>
      <w:r w:rsidR="00A1666A">
        <w:rPr>
          <w:rFonts w:hint="cs"/>
          <w:noProof/>
          <w:rtl/>
        </w:rPr>
        <w:t>‍</w:t>
      </w:r>
      <w:r>
        <w:rPr>
          <w:rFonts w:hint="cs"/>
          <w:noProof/>
          <w:rtl/>
        </w:rPr>
        <w:t>مامها</w:t>
      </w:r>
      <w:r>
        <w:rPr>
          <w:rFonts w:hint="cs"/>
          <w:rtl/>
          <w:lang w:eastAsia="zh-CN" w:bidi="ar-SY"/>
        </w:rPr>
        <w:t xml:space="preserve"> </w:t>
      </w:r>
      <w:r>
        <w:rPr>
          <w:rFonts w:hint="cs"/>
          <w:noProof/>
          <w:rtl/>
        </w:rPr>
        <w:t xml:space="preserve">وأرشفتها (مشروع أولي للتوصية الجديدة </w:t>
      </w:r>
      <w:r w:rsidRPr="00682CBC">
        <w:rPr>
          <w:noProof/>
        </w:rPr>
        <w:t>ITU-R</w:t>
      </w:r>
      <w:r w:rsidR="00AF5281">
        <w:rPr>
          <w:noProof/>
        </w:rPr>
        <w:t> BT.</w:t>
      </w:r>
      <w:r w:rsidRPr="00682CBC">
        <w:rPr>
          <w:noProof/>
        </w:rPr>
        <w:t>[HQPROD]</w:t>
      </w:r>
      <w:r>
        <w:rPr>
          <w:rFonts w:hint="cs"/>
          <w:noProof/>
          <w:rtl/>
        </w:rPr>
        <w:t xml:space="preserve"> </w:t>
      </w:r>
      <w:r>
        <w:rPr>
          <w:rFonts w:hint="cs"/>
          <w:noProof/>
        </w:rPr>
        <w:sym w:font="Symbol" w:char="F02D"/>
      </w:r>
      <w:r>
        <w:rPr>
          <w:rFonts w:hint="eastAsia"/>
          <w:noProof/>
          <w:rtl/>
        </w:rPr>
        <w:t> انظر ال</w:t>
      </w:r>
      <w:r w:rsidR="00D83508">
        <w:rPr>
          <w:rFonts w:ascii="MS Mincho" w:eastAsia="MS Mincho" w:hAnsi="MS Mincho" w:cs="MS Mincho" w:hint="cs"/>
          <w:noProof/>
          <w:rtl/>
        </w:rPr>
        <w:t>‍</w:t>
      </w:r>
      <w:r>
        <w:rPr>
          <w:rFonts w:hint="eastAsia"/>
          <w:noProof/>
          <w:rtl/>
        </w:rPr>
        <w:t>ملحق </w:t>
      </w:r>
      <w:r>
        <w:rPr>
          <w:noProof/>
        </w:rPr>
        <w:t>2</w:t>
      </w:r>
      <w:r>
        <w:rPr>
          <w:rFonts w:hint="cs"/>
          <w:noProof/>
          <w:rtl/>
        </w:rPr>
        <w:t xml:space="preserve"> </w:t>
      </w:r>
      <w:r w:rsidRPr="00682CBC">
        <w:rPr>
          <w:rFonts w:hint="cs"/>
          <w:noProof/>
          <w:rtl/>
        </w:rPr>
        <w:t>بالوثيقة</w:t>
      </w:r>
      <w:r w:rsidR="00B46AFC">
        <w:rPr>
          <w:rFonts w:hint="eastAsia"/>
          <w:noProof/>
          <w:rtl/>
        </w:rPr>
        <w:t> </w:t>
      </w:r>
      <w:hyperlink r:id="rId30" w:history="1">
        <w:r w:rsidRPr="008670EB">
          <w:rPr>
            <w:rStyle w:val="Hyperlink"/>
            <w:noProof/>
          </w:rPr>
          <w:t>6C/176</w:t>
        </w:r>
      </w:hyperlink>
      <w:r>
        <w:rPr>
          <w:rFonts w:hint="cs"/>
          <w:noProof/>
          <w:rtl/>
        </w:rPr>
        <w:t>).</w:t>
      </w:r>
    </w:p>
    <w:p w:rsidR="00E70463" w:rsidRPr="00C62BE5" w:rsidRDefault="00E70463" w:rsidP="00684911">
      <w:pPr>
        <w:rPr>
          <w:rtl/>
          <w:lang w:eastAsia="zh-CN"/>
        </w:rPr>
      </w:pPr>
      <w:r>
        <w:rPr>
          <w:rFonts w:hint="cs"/>
          <w:rtl/>
          <w:lang w:eastAsia="zh-CN"/>
        </w:rPr>
        <w:t>الأنظمة الصوتية ال</w:t>
      </w:r>
      <w:r w:rsidR="00205583">
        <w:rPr>
          <w:rFonts w:hint="cs"/>
          <w:rtl/>
          <w:lang w:eastAsia="zh-CN"/>
        </w:rPr>
        <w:t>‍</w:t>
      </w:r>
      <w:r>
        <w:rPr>
          <w:rFonts w:hint="cs"/>
          <w:rtl/>
          <w:lang w:eastAsia="zh-CN"/>
        </w:rPr>
        <w:t>متقدمة القائمة على القنوات من أجل إنتاج البرامج (مشروع أولي للتوصية ال</w:t>
      </w:r>
      <w:r w:rsidR="00A1666A">
        <w:rPr>
          <w:rFonts w:hint="cs"/>
          <w:rtl/>
          <w:lang w:eastAsia="zh-CN"/>
        </w:rPr>
        <w:t>‍</w:t>
      </w:r>
      <w:r>
        <w:rPr>
          <w:rFonts w:hint="cs"/>
          <w:rtl/>
          <w:lang w:eastAsia="zh-CN"/>
        </w:rPr>
        <w:t>جديدة</w:t>
      </w:r>
      <w:r w:rsidR="009578AB">
        <w:rPr>
          <w:rFonts w:hint="cs"/>
          <w:noProof/>
          <w:rtl/>
        </w:rPr>
        <w:t xml:space="preserve"> </w:t>
      </w:r>
      <w:r>
        <w:rPr>
          <w:noProof/>
        </w:rPr>
        <w:t>ITU</w:t>
      </w:r>
      <w:r>
        <w:rPr>
          <w:noProof/>
        </w:rPr>
        <w:sym w:font="Symbol" w:char="F02D"/>
      </w:r>
      <w:r>
        <w:rPr>
          <w:noProof/>
        </w:rPr>
        <w:t>R BS.[ADV</w:t>
      </w:r>
      <w:r w:rsidR="009578AB">
        <w:rPr>
          <w:noProof/>
        </w:rPr>
        <w:noBreakHyphen/>
      </w:r>
      <w:r>
        <w:rPr>
          <w:noProof/>
        </w:rPr>
        <w:t>SOUND</w:t>
      </w:r>
      <w:r w:rsidR="009578AB">
        <w:rPr>
          <w:noProof/>
        </w:rPr>
        <w:noBreakHyphen/>
      </w:r>
      <w:r>
        <w:rPr>
          <w:noProof/>
        </w:rPr>
        <w:t>CHBASE]</w:t>
      </w:r>
      <w:r>
        <w:rPr>
          <w:rFonts w:hint="cs"/>
          <w:noProof/>
          <w:rtl/>
        </w:rPr>
        <w:t> </w:t>
      </w:r>
      <w:r>
        <w:rPr>
          <w:rFonts w:hint="cs"/>
          <w:noProof/>
        </w:rPr>
        <w:sym w:font="Symbol" w:char="F02D"/>
      </w:r>
      <w:r>
        <w:rPr>
          <w:rFonts w:hint="eastAsia"/>
          <w:noProof/>
          <w:rtl/>
        </w:rPr>
        <w:t> انظر ال</w:t>
      </w:r>
      <w:r w:rsidR="00D83508">
        <w:rPr>
          <w:rFonts w:ascii="MS Mincho" w:eastAsia="MS Mincho" w:hAnsi="MS Mincho" w:cs="MS Mincho" w:hint="cs"/>
          <w:noProof/>
          <w:rtl/>
        </w:rPr>
        <w:t>‍</w:t>
      </w:r>
      <w:r>
        <w:rPr>
          <w:rFonts w:hint="eastAsia"/>
          <w:noProof/>
          <w:rtl/>
        </w:rPr>
        <w:t>ملحق </w:t>
      </w:r>
      <w:r>
        <w:rPr>
          <w:noProof/>
        </w:rPr>
        <w:t>3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eastAsia="zh-CN"/>
        </w:rPr>
        <w:t>بالوثيقة</w:t>
      </w:r>
      <w:r w:rsidR="00684911">
        <w:rPr>
          <w:rFonts w:hint="eastAsia"/>
          <w:rtl/>
          <w:lang w:eastAsia="zh-CN"/>
        </w:rPr>
        <w:t> </w:t>
      </w:r>
      <w:hyperlink r:id="rId31" w:history="1">
        <w:r w:rsidRPr="008670EB">
          <w:rPr>
            <w:rStyle w:val="Hyperlink"/>
            <w:lang w:eastAsia="zh-CN"/>
          </w:rPr>
          <w:t>6C/176</w:t>
        </w:r>
      </w:hyperlink>
      <w:r>
        <w:rPr>
          <w:rFonts w:hint="cs"/>
          <w:rtl/>
          <w:lang w:eastAsia="zh-CN"/>
        </w:rPr>
        <w:t>).</w:t>
      </w:r>
    </w:p>
    <w:p w:rsidR="00E70463" w:rsidRDefault="00E70463" w:rsidP="00212F56">
      <w:pPr>
        <w:rPr>
          <w:noProof/>
          <w:rtl/>
        </w:rPr>
      </w:pPr>
      <w:r>
        <w:rPr>
          <w:rFonts w:hint="cs"/>
          <w:noProof/>
          <w:rtl/>
        </w:rPr>
        <w:t xml:space="preserve">تشكيلة مكبرات الصوت للأنظمة الصوتية </w:t>
      </w:r>
      <w:r w:rsidRPr="00682CBC">
        <w:rPr>
          <w:rFonts w:hint="cs"/>
          <w:noProof/>
          <w:rtl/>
        </w:rPr>
        <w:t>ال</w:t>
      </w:r>
      <w:r w:rsidR="00205583">
        <w:rPr>
          <w:rFonts w:hint="cs"/>
          <w:noProof/>
          <w:rtl/>
        </w:rPr>
        <w:t>‍</w:t>
      </w:r>
      <w:r w:rsidRPr="00682CBC">
        <w:rPr>
          <w:rFonts w:hint="cs"/>
          <w:noProof/>
          <w:rtl/>
        </w:rPr>
        <w:t>متقدمة</w:t>
      </w:r>
      <w:r>
        <w:rPr>
          <w:rFonts w:hint="cs"/>
          <w:noProof/>
          <w:rtl/>
        </w:rPr>
        <w:t xml:space="preserve"> من أجل إنتاج البرامج (مشروع أولي للتوصية ال</w:t>
      </w:r>
      <w:r w:rsidR="00A1666A">
        <w:rPr>
          <w:rFonts w:hint="cs"/>
          <w:noProof/>
          <w:rtl/>
        </w:rPr>
        <w:t>‍</w:t>
      </w:r>
      <w:r>
        <w:rPr>
          <w:rFonts w:hint="cs"/>
          <w:noProof/>
          <w:rtl/>
        </w:rPr>
        <w:t>جديدة</w:t>
      </w:r>
      <w:r w:rsidR="009578AB">
        <w:rPr>
          <w:rFonts w:hint="cs"/>
          <w:noProof/>
          <w:rtl/>
        </w:rPr>
        <w:t xml:space="preserve"> </w:t>
      </w:r>
      <w:r>
        <w:rPr>
          <w:noProof/>
        </w:rPr>
        <w:t>ITU</w:t>
      </w:r>
      <w:r>
        <w:rPr>
          <w:noProof/>
        </w:rPr>
        <w:sym w:font="Symbol" w:char="F02D"/>
      </w:r>
      <w:r>
        <w:rPr>
          <w:noProof/>
        </w:rPr>
        <w:t>R BS.[ADV</w:t>
      </w:r>
      <w:r w:rsidR="009578AB">
        <w:rPr>
          <w:noProof/>
        </w:rPr>
        <w:noBreakHyphen/>
      </w:r>
      <w:r>
        <w:rPr>
          <w:noProof/>
        </w:rPr>
        <w:t>SOUND]</w:t>
      </w:r>
      <w:r>
        <w:rPr>
          <w:rFonts w:hint="cs"/>
          <w:noProof/>
          <w:rtl/>
        </w:rPr>
        <w:t> - </w:t>
      </w:r>
      <w:r>
        <w:rPr>
          <w:rFonts w:hint="eastAsia"/>
          <w:noProof/>
          <w:rtl/>
        </w:rPr>
        <w:t>انظر ال</w:t>
      </w:r>
      <w:r w:rsidR="00D83508">
        <w:rPr>
          <w:rFonts w:ascii="MS Mincho" w:eastAsia="MS Mincho" w:hAnsi="MS Mincho" w:cs="MS Mincho" w:hint="cs"/>
          <w:noProof/>
          <w:rtl/>
        </w:rPr>
        <w:t>‍</w:t>
      </w:r>
      <w:r>
        <w:rPr>
          <w:rFonts w:hint="eastAsia"/>
          <w:noProof/>
          <w:rtl/>
        </w:rPr>
        <w:t>ملحق </w:t>
      </w:r>
      <w:r>
        <w:rPr>
          <w:noProof/>
        </w:rPr>
        <w:t>4</w:t>
      </w:r>
      <w:r>
        <w:rPr>
          <w:rFonts w:hint="cs"/>
          <w:noProof/>
          <w:rtl/>
        </w:rPr>
        <w:t xml:space="preserve"> </w:t>
      </w:r>
      <w:r>
        <w:rPr>
          <w:rFonts w:hint="cs"/>
          <w:rtl/>
          <w:lang w:eastAsia="zh-CN"/>
        </w:rPr>
        <w:t>بالوثيقة</w:t>
      </w:r>
      <w:r w:rsidR="00212F56">
        <w:rPr>
          <w:rFonts w:hint="eastAsia"/>
          <w:rtl/>
          <w:lang w:eastAsia="zh-CN"/>
        </w:rPr>
        <w:t> </w:t>
      </w:r>
      <w:hyperlink r:id="rId32" w:history="1">
        <w:r w:rsidRPr="008670EB">
          <w:rPr>
            <w:rStyle w:val="Hyperlink"/>
            <w:lang w:eastAsia="zh-CN"/>
          </w:rPr>
          <w:t>C6/176</w:t>
        </w:r>
      </w:hyperlink>
      <w:r>
        <w:rPr>
          <w:rFonts w:hint="cs"/>
          <w:rtl/>
          <w:lang w:eastAsia="zh-CN"/>
        </w:rPr>
        <w:t>).</w:t>
      </w:r>
    </w:p>
    <w:p w:rsidR="00E70463" w:rsidRPr="00BB5EE6" w:rsidRDefault="00E70463" w:rsidP="00212F56">
      <w:pPr>
        <w:rPr>
          <w:rtl/>
        </w:rPr>
      </w:pPr>
      <w:r w:rsidRPr="00BB5EE6">
        <w:rPr>
          <w:rFonts w:hint="cs"/>
          <w:rtl/>
        </w:rPr>
        <w:t>طريقة التقييم الشخصي لسويات النوعية ال</w:t>
      </w:r>
      <w:r w:rsidR="005C5449">
        <w:rPr>
          <w:rFonts w:hint="cs"/>
          <w:rtl/>
        </w:rPr>
        <w:t>‍</w:t>
      </w:r>
      <w:r w:rsidRPr="00BB5EE6">
        <w:rPr>
          <w:rFonts w:hint="cs"/>
          <w:rtl/>
        </w:rPr>
        <w:t>متوسطة لأنظمة التشفير (</w:t>
      </w:r>
      <w:r w:rsidRPr="00BB5EE6">
        <w:rPr>
          <w:rFonts w:hint="cs"/>
          <w:noProof/>
          <w:rtl/>
        </w:rPr>
        <w:t>مشروع أولي ل</w:t>
      </w:r>
      <w:r w:rsidR="008B6964">
        <w:rPr>
          <w:rFonts w:hint="cs"/>
          <w:noProof/>
          <w:rtl/>
        </w:rPr>
        <w:t>‍</w:t>
      </w:r>
      <w:r w:rsidRPr="00BB5EE6">
        <w:rPr>
          <w:rFonts w:hint="cs"/>
          <w:noProof/>
          <w:rtl/>
        </w:rPr>
        <w:t>مراجعة التوصية</w:t>
      </w:r>
      <w:r w:rsidR="00AF5281" w:rsidRPr="00BB5EE6">
        <w:rPr>
          <w:rFonts w:hint="eastAsia"/>
          <w:noProof/>
          <w:rtl/>
        </w:rPr>
        <w:t> </w:t>
      </w:r>
      <w:r w:rsidRPr="00BB5EE6">
        <w:t>ITU</w:t>
      </w:r>
      <w:r w:rsidRPr="00BB5EE6">
        <w:sym w:font="Symbol" w:char="F02D"/>
      </w:r>
      <w:r w:rsidRPr="00BB5EE6">
        <w:t>R BS.1534</w:t>
      </w:r>
      <w:r w:rsidRPr="00BB5EE6">
        <w:sym w:font="Symbol" w:char="F02D"/>
      </w:r>
      <w:r w:rsidRPr="00BB5EE6">
        <w:t>1</w:t>
      </w:r>
      <w:r w:rsidR="009578AB" w:rsidRPr="00BB5EE6">
        <w:rPr>
          <w:rFonts w:hint="eastAsia"/>
          <w:rtl/>
        </w:rPr>
        <w:t> </w:t>
      </w:r>
      <w:r w:rsidRPr="00BB5EE6">
        <w:rPr>
          <w:rFonts w:hint="cs"/>
          <w:rtl/>
        </w:rPr>
        <w:t>- انظر ال</w:t>
      </w:r>
      <w:r w:rsidR="00D83508" w:rsidRPr="00BB5EE6">
        <w:rPr>
          <w:rFonts w:hint="cs"/>
          <w:rtl/>
        </w:rPr>
        <w:t>‍</w:t>
      </w:r>
      <w:r w:rsidRPr="00BB5EE6">
        <w:rPr>
          <w:rFonts w:hint="cs"/>
          <w:rtl/>
        </w:rPr>
        <w:t>ملحق </w:t>
      </w:r>
      <w:r w:rsidRPr="00BB5EE6">
        <w:t>5</w:t>
      </w:r>
      <w:r w:rsidRPr="00BB5EE6">
        <w:rPr>
          <w:rFonts w:hint="cs"/>
          <w:rtl/>
          <w:lang w:bidi="ar-SY"/>
        </w:rPr>
        <w:t xml:space="preserve"> </w:t>
      </w:r>
      <w:r w:rsidRPr="00BB5EE6">
        <w:rPr>
          <w:rFonts w:hint="cs"/>
          <w:rtl/>
        </w:rPr>
        <w:t>بالوثيقة</w:t>
      </w:r>
      <w:r w:rsidR="00212F56" w:rsidRPr="00BB5EE6">
        <w:rPr>
          <w:rFonts w:hint="eastAsia"/>
          <w:rtl/>
        </w:rPr>
        <w:t> </w:t>
      </w:r>
      <w:hyperlink r:id="rId33" w:history="1">
        <w:r w:rsidRPr="00BB5EE6">
          <w:rPr>
            <w:rStyle w:val="Hyperlink"/>
          </w:rPr>
          <w:t>6C/176</w:t>
        </w:r>
      </w:hyperlink>
      <w:r w:rsidRPr="00BB5EE6">
        <w:rPr>
          <w:rFonts w:hint="cs"/>
          <w:rtl/>
        </w:rPr>
        <w:t>).</w:t>
      </w:r>
    </w:p>
    <w:p w:rsidR="00E70463" w:rsidRPr="00CC7355" w:rsidRDefault="00AF5281" w:rsidP="00414CE4">
      <w:pPr>
        <w:tabs>
          <w:tab w:val="left" w:pos="1224"/>
          <w:tab w:val="center" w:pos="4819"/>
        </w:tabs>
        <w:spacing w:before="24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E70463" w:rsidRPr="00CC7355" w:rsidSect="00F70257">
      <w:headerReference w:type="default" r:id="rId34"/>
      <w:footerReference w:type="default" r:id="rId35"/>
      <w:headerReference w:type="first" r:id="rId36"/>
      <w:footerReference w:type="first" r:id="rId37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AC" w:rsidRPr="0090232E" w:rsidRDefault="007A56AC" w:rsidP="007D7559">
    <w:pPr>
      <w:tabs>
        <w:tab w:val="center" w:pos="5670"/>
        <w:tab w:val="right" w:pos="9639"/>
      </w:tabs>
      <w:bidi w:val="0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257164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257164">
      <w:rPr>
        <w:szCs w:val="18"/>
      </w:rPr>
      <w:t xml:space="preserve">- </w:t>
    </w:r>
    <w:r w:rsidRPr="00257164">
      <w:rPr>
        <w:rStyle w:val="PageNumber"/>
        <w:rFonts w:cs="Calibri"/>
        <w:szCs w:val="18"/>
      </w:rPr>
      <w:fldChar w:fldCharType="begin"/>
    </w:r>
    <w:r w:rsidRPr="00257164">
      <w:rPr>
        <w:rStyle w:val="PageNumber"/>
        <w:rFonts w:cs="Calibri"/>
        <w:szCs w:val="18"/>
      </w:rPr>
      <w:instrText xml:space="preserve"> PAGE </w:instrText>
    </w:r>
    <w:r w:rsidRPr="00257164">
      <w:rPr>
        <w:rStyle w:val="PageNumber"/>
        <w:rFonts w:cs="Calibri"/>
        <w:szCs w:val="18"/>
      </w:rPr>
      <w:fldChar w:fldCharType="separate"/>
    </w:r>
    <w:r w:rsidR="007614BD">
      <w:rPr>
        <w:rStyle w:val="PageNumber"/>
        <w:rFonts w:cs="Calibri"/>
        <w:noProof/>
        <w:szCs w:val="18"/>
      </w:rPr>
      <w:t>4</w:t>
    </w:r>
    <w:r w:rsidRPr="00257164">
      <w:rPr>
        <w:rStyle w:val="PageNumber"/>
        <w:rFonts w:cs="Calibri"/>
        <w:szCs w:val="18"/>
      </w:rPr>
      <w:fldChar w:fldCharType="end"/>
    </w:r>
    <w:r w:rsidRPr="00257164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7EB89708" wp14:editId="0A87005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2CC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20B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F62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10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B23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78C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8AB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C81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8B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4C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6557"/>
    <w:rsid w:val="000169D1"/>
    <w:rsid w:val="00017A26"/>
    <w:rsid w:val="0002125E"/>
    <w:rsid w:val="0002169F"/>
    <w:rsid w:val="000279B5"/>
    <w:rsid w:val="00031D4D"/>
    <w:rsid w:val="00035AC9"/>
    <w:rsid w:val="00036107"/>
    <w:rsid w:val="000426E3"/>
    <w:rsid w:val="0004450B"/>
    <w:rsid w:val="000508A6"/>
    <w:rsid w:val="00054872"/>
    <w:rsid w:val="00067CA9"/>
    <w:rsid w:val="00073B79"/>
    <w:rsid w:val="00083ED6"/>
    <w:rsid w:val="00093195"/>
    <w:rsid w:val="000A1733"/>
    <w:rsid w:val="000A35C5"/>
    <w:rsid w:val="000A6C6C"/>
    <w:rsid w:val="000A6F21"/>
    <w:rsid w:val="000B1297"/>
    <w:rsid w:val="000B6EB6"/>
    <w:rsid w:val="000C35B8"/>
    <w:rsid w:val="000C7EF1"/>
    <w:rsid w:val="000D0AE5"/>
    <w:rsid w:val="000E15C1"/>
    <w:rsid w:val="000E64DA"/>
    <w:rsid w:val="000E7F52"/>
    <w:rsid w:val="000F527D"/>
    <w:rsid w:val="0010737B"/>
    <w:rsid w:val="00110801"/>
    <w:rsid w:val="00113182"/>
    <w:rsid w:val="00113392"/>
    <w:rsid w:val="001214B1"/>
    <w:rsid w:val="00125B91"/>
    <w:rsid w:val="001260DF"/>
    <w:rsid w:val="00126A16"/>
    <w:rsid w:val="00135138"/>
    <w:rsid w:val="00151B87"/>
    <w:rsid w:val="00154A1B"/>
    <w:rsid w:val="00173656"/>
    <w:rsid w:val="0017621F"/>
    <w:rsid w:val="001809BF"/>
    <w:rsid w:val="00182849"/>
    <w:rsid w:val="001907F7"/>
    <w:rsid w:val="00194644"/>
    <w:rsid w:val="00195371"/>
    <w:rsid w:val="001A0D98"/>
    <w:rsid w:val="001B0B68"/>
    <w:rsid w:val="001B20D0"/>
    <w:rsid w:val="001B2272"/>
    <w:rsid w:val="001B22F8"/>
    <w:rsid w:val="001B2DBA"/>
    <w:rsid w:val="001B5816"/>
    <w:rsid w:val="001D1D48"/>
    <w:rsid w:val="001E15AA"/>
    <w:rsid w:val="001F045C"/>
    <w:rsid w:val="002014D0"/>
    <w:rsid w:val="00203DBD"/>
    <w:rsid w:val="00205583"/>
    <w:rsid w:val="00206E2B"/>
    <w:rsid w:val="0021094B"/>
    <w:rsid w:val="00210B45"/>
    <w:rsid w:val="00212F56"/>
    <w:rsid w:val="00214333"/>
    <w:rsid w:val="002162E8"/>
    <w:rsid w:val="0021748E"/>
    <w:rsid w:val="00220DD0"/>
    <w:rsid w:val="00227F65"/>
    <w:rsid w:val="00233C28"/>
    <w:rsid w:val="00245428"/>
    <w:rsid w:val="00253EA4"/>
    <w:rsid w:val="00257164"/>
    <w:rsid w:val="002575E3"/>
    <w:rsid w:val="00263682"/>
    <w:rsid w:val="00267FC7"/>
    <w:rsid w:val="0027690C"/>
    <w:rsid w:val="0027799D"/>
    <w:rsid w:val="002917EF"/>
    <w:rsid w:val="00291BE8"/>
    <w:rsid w:val="00292248"/>
    <w:rsid w:val="00293629"/>
    <w:rsid w:val="002A4BA8"/>
    <w:rsid w:val="002B12A8"/>
    <w:rsid w:val="002C090D"/>
    <w:rsid w:val="002C753A"/>
    <w:rsid w:val="002D166F"/>
    <w:rsid w:val="002D34D0"/>
    <w:rsid w:val="002D6D32"/>
    <w:rsid w:val="002E3792"/>
    <w:rsid w:val="002F09E5"/>
    <w:rsid w:val="002F1732"/>
    <w:rsid w:val="002F5120"/>
    <w:rsid w:val="002F6FED"/>
    <w:rsid w:val="00304954"/>
    <w:rsid w:val="00316B78"/>
    <w:rsid w:val="0032158B"/>
    <w:rsid w:val="00322AF8"/>
    <w:rsid w:val="00323A75"/>
    <w:rsid w:val="00340388"/>
    <w:rsid w:val="00343581"/>
    <w:rsid w:val="00345143"/>
    <w:rsid w:val="00345C9C"/>
    <w:rsid w:val="00362963"/>
    <w:rsid w:val="00362E1A"/>
    <w:rsid w:val="0036449B"/>
    <w:rsid w:val="003674A6"/>
    <w:rsid w:val="0037417F"/>
    <w:rsid w:val="0038391B"/>
    <w:rsid w:val="00397172"/>
    <w:rsid w:val="003A59BD"/>
    <w:rsid w:val="003B1B5D"/>
    <w:rsid w:val="003B1FBA"/>
    <w:rsid w:val="003C49C0"/>
    <w:rsid w:val="003C6569"/>
    <w:rsid w:val="003D3993"/>
    <w:rsid w:val="003E0E63"/>
    <w:rsid w:val="003E10AB"/>
    <w:rsid w:val="003E25B4"/>
    <w:rsid w:val="003F18DA"/>
    <w:rsid w:val="003F34DC"/>
    <w:rsid w:val="003F47F3"/>
    <w:rsid w:val="0040641C"/>
    <w:rsid w:val="004071CB"/>
    <w:rsid w:val="004100F4"/>
    <w:rsid w:val="00411A4F"/>
    <w:rsid w:val="004140EA"/>
    <w:rsid w:val="00414CE4"/>
    <w:rsid w:val="00434805"/>
    <w:rsid w:val="00436EDB"/>
    <w:rsid w:val="004406E3"/>
    <w:rsid w:val="00442987"/>
    <w:rsid w:val="0044629C"/>
    <w:rsid w:val="0044634B"/>
    <w:rsid w:val="00453D4D"/>
    <w:rsid w:val="004632D8"/>
    <w:rsid w:val="004646F6"/>
    <w:rsid w:val="00466806"/>
    <w:rsid w:val="00471862"/>
    <w:rsid w:val="0047339A"/>
    <w:rsid w:val="00473950"/>
    <w:rsid w:val="00481EE1"/>
    <w:rsid w:val="004A1050"/>
    <w:rsid w:val="004A5AB1"/>
    <w:rsid w:val="004C1881"/>
    <w:rsid w:val="004C270F"/>
    <w:rsid w:val="004D245A"/>
    <w:rsid w:val="004D4294"/>
    <w:rsid w:val="004D65FA"/>
    <w:rsid w:val="004D75FF"/>
    <w:rsid w:val="004D77CF"/>
    <w:rsid w:val="004F26AE"/>
    <w:rsid w:val="00501B47"/>
    <w:rsid w:val="0050504B"/>
    <w:rsid w:val="00514374"/>
    <w:rsid w:val="0051634A"/>
    <w:rsid w:val="0051747D"/>
    <w:rsid w:val="005176E4"/>
    <w:rsid w:val="0053317C"/>
    <w:rsid w:val="00535AFB"/>
    <w:rsid w:val="0053780B"/>
    <w:rsid w:val="00554B1F"/>
    <w:rsid w:val="0055521C"/>
    <w:rsid w:val="00555296"/>
    <w:rsid w:val="00566F8C"/>
    <w:rsid w:val="005817FC"/>
    <w:rsid w:val="005833C9"/>
    <w:rsid w:val="00587AD2"/>
    <w:rsid w:val="00595800"/>
    <w:rsid w:val="005B1E06"/>
    <w:rsid w:val="005B4154"/>
    <w:rsid w:val="005B7E8A"/>
    <w:rsid w:val="005C263D"/>
    <w:rsid w:val="005C5449"/>
    <w:rsid w:val="005C6634"/>
    <w:rsid w:val="005E0656"/>
    <w:rsid w:val="005E4BF8"/>
    <w:rsid w:val="005E77F8"/>
    <w:rsid w:val="005F130D"/>
    <w:rsid w:val="005F7F4C"/>
    <w:rsid w:val="00601980"/>
    <w:rsid w:val="0060519A"/>
    <w:rsid w:val="006136BC"/>
    <w:rsid w:val="00616897"/>
    <w:rsid w:val="006178BB"/>
    <w:rsid w:val="00617D81"/>
    <w:rsid w:val="00624358"/>
    <w:rsid w:val="00624435"/>
    <w:rsid w:val="0062794A"/>
    <w:rsid w:val="00630566"/>
    <w:rsid w:val="00634C02"/>
    <w:rsid w:val="00637C9D"/>
    <w:rsid w:val="0064068A"/>
    <w:rsid w:val="00644787"/>
    <w:rsid w:val="00652705"/>
    <w:rsid w:val="00652CEC"/>
    <w:rsid w:val="00652DF5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E3A91"/>
    <w:rsid w:val="006E439B"/>
    <w:rsid w:val="006E5584"/>
    <w:rsid w:val="006F6DD0"/>
    <w:rsid w:val="006F7396"/>
    <w:rsid w:val="007016A3"/>
    <w:rsid w:val="00702A71"/>
    <w:rsid w:val="00702B45"/>
    <w:rsid w:val="00706736"/>
    <w:rsid w:val="007109FB"/>
    <w:rsid w:val="0071106C"/>
    <w:rsid w:val="00714C2F"/>
    <w:rsid w:val="00714F54"/>
    <w:rsid w:val="00723795"/>
    <w:rsid w:val="00737537"/>
    <w:rsid w:val="00745C10"/>
    <w:rsid w:val="00746900"/>
    <w:rsid w:val="0075479D"/>
    <w:rsid w:val="00756479"/>
    <w:rsid w:val="007614BD"/>
    <w:rsid w:val="00762370"/>
    <w:rsid w:val="0076544C"/>
    <w:rsid w:val="00771C1E"/>
    <w:rsid w:val="0077256B"/>
    <w:rsid w:val="0077642B"/>
    <w:rsid w:val="00777D00"/>
    <w:rsid w:val="00786005"/>
    <w:rsid w:val="00790041"/>
    <w:rsid w:val="00795857"/>
    <w:rsid w:val="007A56AC"/>
    <w:rsid w:val="007A59D7"/>
    <w:rsid w:val="007B2D6C"/>
    <w:rsid w:val="007C2ADA"/>
    <w:rsid w:val="007D0F20"/>
    <w:rsid w:val="007D2EBF"/>
    <w:rsid w:val="007D7559"/>
    <w:rsid w:val="007E02F9"/>
    <w:rsid w:val="007E0BFD"/>
    <w:rsid w:val="007E6CD5"/>
    <w:rsid w:val="007F2EC0"/>
    <w:rsid w:val="007F3CB0"/>
    <w:rsid w:val="007F774B"/>
    <w:rsid w:val="00811467"/>
    <w:rsid w:val="00813125"/>
    <w:rsid w:val="00830C2F"/>
    <w:rsid w:val="00840070"/>
    <w:rsid w:val="00840C1F"/>
    <w:rsid w:val="00851629"/>
    <w:rsid w:val="00857981"/>
    <w:rsid w:val="008663FF"/>
    <w:rsid w:val="0087209B"/>
    <w:rsid w:val="0087580E"/>
    <w:rsid w:val="00881D43"/>
    <w:rsid w:val="00887F2D"/>
    <w:rsid w:val="0089563F"/>
    <w:rsid w:val="00895F88"/>
    <w:rsid w:val="008A2811"/>
    <w:rsid w:val="008A3C3B"/>
    <w:rsid w:val="008B4D20"/>
    <w:rsid w:val="008B6964"/>
    <w:rsid w:val="008C09DD"/>
    <w:rsid w:val="008C29C9"/>
    <w:rsid w:val="008D4874"/>
    <w:rsid w:val="008E0AB8"/>
    <w:rsid w:val="008E27BB"/>
    <w:rsid w:val="008F299A"/>
    <w:rsid w:val="008F6223"/>
    <w:rsid w:val="0090114E"/>
    <w:rsid w:val="0090232E"/>
    <w:rsid w:val="0091067F"/>
    <w:rsid w:val="009130E1"/>
    <w:rsid w:val="00917A34"/>
    <w:rsid w:val="009216B2"/>
    <w:rsid w:val="00921C09"/>
    <w:rsid w:val="009320CD"/>
    <w:rsid w:val="0093776F"/>
    <w:rsid w:val="00942FE4"/>
    <w:rsid w:val="009463F8"/>
    <w:rsid w:val="009578AB"/>
    <w:rsid w:val="00960FD3"/>
    <w:rsid w:val="0096482F"/>
    <w:rsid w:val="009676DC"/>
    <w:rsid w:val="00973E6B"/>
    <w:rsid w:val="009746CA"/>
    <w:rsid w:val="009761C3"/>
    <w:rsid w:val="00980D6F"/>
    <w:rsid w:val="009846D5"/>
    <w:rsid w:val="00985D70"/>
    <w:rsid w:val="0099072C"/>
    <w:rsid w:val="00996765"/>
    <w:rsid w:val="009A20CA"/>
    <w:rsid w:val="009A361F"/>
    <w:rsid w:val="009C16B7"/>
    <w:rsid w:val="009D3F00"/>
    <w:rsid w:val="009D4DB1"/>
    <w:rsid w:val="009D4F69"/>
    <w:rsid w:val="009E068B"/>
    <w:rsid w:val="009E14F3"/>
    <w:rsid w:val="009E1957"/>
    <w:rsid w:val="009E63FC"/>
    <w:rsid w:val="009E69A1"/>
    <w:rsid w:val="009F653A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6274"/>
    <w:rsid w:val="00A47673"/>
    <w:rsid w:val="00A570DF"/>
    <w:rsid w:val="00A62D1F"/>
    <w:rsid w:val="00A6534C"/>
    <w:rsid w:val="00A71C23"/>
    <w:rsid w:val="00A77413"/>
    <w:rsid w:val="00A82657"/>
    <w:rsid w:val="00A849DB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5754"/>
    <w:rsid w:val="00AE1F6F"/>
    <w:rsid w:val="00AF260B"/>
    <w:rsid w:val="00AF373E"/>
    <w:rsid w:val="00AF46D6"/>
    <w:rsid w:val="00AF4F7D"/>
    <w:rsid w:val="00AF5281"/>
    <w:rsid w:val="00B00BF1"/>
    <w:rsid w:val="00B00EB2"/>
    <w:rsid w:val="00B02760"/>
    <w:rsid w:val="00B05BCE"/>
    <w:rsid w:val="00B12C70"/>
    <w:rsid w:val="00B14E56"/>
    <w:rsid w:val="00B1559B"/>
    <w:rsid w:val="00B27185"/>
    <w:rsid w:val="00B30EEC"/>
    <w:rsid w:val="00B43876"/>
    <w:rsid w:val="00B45F21"/>
    <w:rsid w:val="00B46AFC"/>
    <w:rsid w:val="00B46FCF"/>
    <w:rsid w:val="00B56018"/>
    <w:rsid w:val="00B57344"/>
    <w:rsid w:val="00B61B2F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A62CA"/>
    <w:rsid w:val="00BB5EE6"/>
    <w:rsid w:val="00BC0B60"/>
    <w:rsid w:val="00BC2598"/>
    <w:rsid w:val="00BC7796"/>
    <w:rsid w:val="00BE3483"/>
    <w:rsid w:val="00BE5F6F"/>
    <w:rsid w:val="00BE6E26"/>
    <w:rsid w:val="00BF1A36"/>
    <w:rsid w:val="00BF3448"/>
    <w:rsid w:val="00BF5F12"/>
    <w:rsid w:val="00BF642F"/>
    <w:rsid w:val="00C019B1"/>
    <w:rsid w:val="00C024BD"/>
    <w:rsid w:val="00C14758"/>
    <w:rsid w:val="00C1691A"/>
    <w:rsid w:val="00C2024A"/>
    <w:rsid w:val="00C37B75"/>
    <w:rsid w:val="00C46998"/>
    <w:rsid w:val="00C50B61"/>
    <w:rsid w:val="00C6168E"/>
    <w:rsid w:val="00C626AC"/>
    <w:rsid w:val="00C638F9"/>
    <w:rsid w:val="00C70ACD"/>
    <w:rsid w:val="00C71CE9"/>
    <w:rsid w:val="00C75D64"/>
    <w:rsid w:val="00C76AFF"/>
    <w:rsid w:val="00C77E1E"/>
    <w:rsid w:val="00C81F32"/>
    <w:rsid w:val="00C90B49"/>
    <w:rsid w:val="00CA031D"/>
    <w:rsid w:val="00CA481F"/>
    <w:rsid w:val="00CB2F8B"/>
    <w:rsid w:val="00CB4CC7"/>
    <w:rsid w:val="00CB4F19"/>
    <w:rsid w:val="00CB6A0F"/>
    <w:rsid w:val="00CC25E3"/>
    <w:rsid w:val="00CC5722"/>
    <w:rsid w:val="00CC7BB1"/>
    <w:rsid w:val="00CD4B68"/>
    <w:rsid w:val="00CD4CB2"/>
    <w:rsid w:val="00CE5A31"/>
    <w:rsid w:val="00CF153D"/>
    <w:rsid w:val="00CF489C"/>
    <w:rsid w:val="00D06594"/>
    <w:rsid w:val="00D10118"/>
    <w:rsid w:val="00D1218A"/>
    <w:rsid w:val="00D1438A"/>
    <w:rsid w:val="00D16A8B"/>
    <w:rsid w:val="00D272C1"/>
    <w:rsid w:val="00D31C76"/>
    <w:rsid w:val="00D332B2"/>
    <w:rsid w:val="00D35752"/>
    <w:rsid w:val="00D4064B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B34B9"/>
    <w:rsid w:val="00DB37F6"/>
    <w:rsid w:val="00DB44A0"/>
    <w:rsid w:val="00DB5ECF"/>
    <w:rsid w:val="00DC1F44"/>
    <w:rsid w:val="00DC3055"/>
    <w:rsid w:val="00DC601C"/>
    <w:rsid w:val="00DD52A9"/>
    <w:rsid w:val="00DE3C02"/>
    <w:rsid w:val="00DE4BF2"/>
    <w:rsid w:val="00DE5184"/>
    <w:rsid w:val="00DF6109"/>
    <w:rsid w:val="00E039FF"/>
    <w:rsid w:val="00E2456B"/>
    <w:rsid w:val="00E3357F"/>
    <w:rsid w:val="00E41985"/>
    <w:rsid w:val="00E438DB"/>
    <w:rsid w:val="00E5049F"/>
    <w:rsid w:val="00E60C44"/>
    <w:rsid w:val="00E673B8"/>
    <w:rsid w:val="00E67F70"/>
    <w:rsid w:val="00E70463"/>
    <w:rsid w:val="00E71B76"/>
    <w:rsid w:val="00E765C7"/>
    <w:rsid w:val="00E77927"/>
    <w:rsid w:val="00E8544E"/>
    <w:rsid w:val="00E962CA"/>
    <w:rsid w:val="00EB2911"/>
    <w:rsid w:val="00EC4130"/>
    <w:rsid w:val="00EC710F"/>
    <w:rsid w:val="00EC731E"/>
    <w:rsid w:val="00ED09ED"/>
    <w:rsid w:val="00EE689B"/>
    <w:rsid w:val="00EE73C1"/>
    <w:rsid w:val="00EF55C9"/>
    <w:rsid w:val="00F00A50"/>
    <w:rsid w:val="00F0176F"/>
    <w:rsid w:val="00F10BB0"/>
    <w:rsid w:val="00F24131"/>
    <w:rsid w:val="00F31AB4"/>
    <w:rsid w:val="00F3354A"/>
    <w:rsid w:val="00F42740"/>
    <w:rsid w:val="00F47641"/>
    <w:rsid w:val="00F51414"/>
    <w:rsid w:val="00F61324"/>
    <w:rsid w:val="00F70257"/>
    <w:rsid w:val="00F7302E"/>
    <w:rsid w:val="00F769F8"/>
    <w:rsid w:val="00F82F1D"/>
    <w:rsid w:val="00F87CD1"/>
    <w:rsid w:val="00FB05F7"/>
    <w:rsid w:val="00FB1538"/>
    <w:rsid w:val="00FB5847"/>
    <w:rsid w:val="00FC2192"/>
    <w:rsid w:val="00FC23A6"/>
    <w:rsid w:val="00FC5D4C"/>
    <w:rsid w:val="00FC6453"/>
    <w:rsid w:val="00FD08D7"/>
    <w:rsid w:val="00FD61E9"/>
    <w:rsid w:val="00FE4524"/>
    <w:rsid w:val="00FF048A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6.AR-C/en" TargetMode="External"/><Relationship Id="rId18" Type="http://schemas.openxmlformats.org/officeDocument/2006/relationships/hyperlink" Target="http://www.itu.int/md/R12-SG06-C-0147/en" TargetMode="External"/><Relationship Id="rId26" Type="http://schemas.openxmlformats.org/officeDocument/2006/relationships/hyperlink" Target="http://www.itu.int/md/R12-WP6A-C-0264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go/ITU-R/news/2013-06/sg6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go/rsg6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http://www.itu.int/md/R12-WP6A-C-0264/en" TargetMode="External"/><Relationship Id="rId33" Type="http://schemas.openxmlformats.org/officeDocument/2006/relationships/hyperlink" Target="http://www.itu.int/md/R12-WP6C-C-0176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dologin_md.asp?lang=en&amp;id=R12-WP6A-C-0264!N16!MSW-E" TargetMode="External"/><Relationship Id="rId29" Type="http://schemas.openxmlformats.org/officeDocument/2006/relationships/hyperlink" Target="http://www.itu.int/md/R12-WP6B-C-0128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6@itu.int" TargetMode="External"/><Relationship Id="rId24" Type="http://schemas.openxmlformats.org/officeDocument/2006/relationships/hyperlink" Target="http://www.itu.int/md/R12-WP6A-C-0264/en" TargetMode="External"/><Relationship Id="rId32" Type="http://schemas.openxmlformats.org/officeDocument/2006/relationships/hyperlink" Target="http://www.itu.int/md/R12-WP6C-C-0176/en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12-WP6A-C-0264/en" TargetMode="External"/><Relationship Id="rId28" Type="http://schemas.openxmlformats.org/officeDocument/2006/relationships/hyperlink" Target="http://www.itu.int/md/R12-WP6A-C-0264/e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tu.int/pub/R-QUE-SG06/en" TargetMode="External"/><Relationship Id="rId19" Type="http://schemas.openxmlformats.org/officeDocument/2006/relationships/hyperlink" Target="http://www.itu.int/md/R12-SG06-C-0147/en" TargetMode="External"/><Relationship Id="rId31" Type="http://schemas.openxmlformats.org/officeDocument/2006/relationships/hyperlink" Target="http://www.itu.int/md/R12-WP6C-C-0176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6-CIR-0084/en" TargetMode="External"/><Relationship Id="rId14" Type="http://schemas.openxmlformats.org/officeDocument/2006/relationships/hyperlink" Target="http://www.itu.int/md/R12-SG06-C/en" TargetMode="External"/><Relationship Id="rId22" Type="http://schemas.openxmlformats.org/officeDocument/2006/relationships/hyperlink" Target="http://www.itu.int/md/R12-WP6A-C-0264/en" TargetMode="External"/><Relationship Id="rId27" Type="http://schemas.openxmlformats.org/officeDocument/2006/relationships/hyperlink" Target="http://www.itu.int/md/R12-WP6A-C-0264/en" TargetMode="External"/><Relationship Id="rId30" Type="http://schemas.openxmlformats.org/officeDocument/2006/relationships/hyperlink" Target="http://www.itu.int/md/R12-WP6C-C-0176/en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B5AF-21C8-40EE-A28B-44F1A86B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1532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11703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Song, Xiaojing</cp:lastModifiedBy>
  <cp:revision>135</cp:revision>
  <cp:lastPrinted>2013-07-05T13:04:00Z</cp:lastPrinted>
  <dcterms:created xsi:type="dcterms:W3CDTF">2013-07-05T08:51:00Z</dcterms:created>
  <dcterms:modified xsi:type="dcterms:W3CDTF">2013-07-11T08:26:00Z</dcterms:modified>
</cp:coreProperties>
</file>