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F777C1" w:rsidRPr="00D35752" w:rsidTr="00361481">
        <w:tc>
          <w:tcPr>
            <w:tcW w:w="8188" w:type="dxa"/>
            <w:vAlign w:val="center"/>
          </w:tcPr>
          <w:p w:rsidR="00F777C1" w:rsidRDefault="00F777C1" w:rsidP="00F777C1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F777C1" w:rsidRPr="00D35752" w:rsidRDefault="00F777C1" w:rsidP="00F777C1">
            <w:pPr>
              <w:spacing w:before="0"/>
            </w:pPr>
          </w:p>
        </w:tc>
        <w:tc>
          <w:tcPr>
            <w:tcW w:w="1667" w:type="dxa"/>
          </w:tcPr>
          <w:p w:rsidR="00F777C1" w:rsidRPr="00D35752" w:rsidRDefault="00F777C1" w:rsidP="00F777C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777C1" w:rsidTr="00361481">
        <w:trPr>
          <w:cantSplit/>
        </w:trPr>
        <w:tc>
          <w:tcPr>
            <w:tcW w:w="5075" w:type="dxa"/>
          </w:tcPr>
          <w:p w:rsidR="00F777C1" w:rsidRDefault="00F777C1" w:rsidP="00F777C1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F777C1" w:rsidRDefault="00F777C1" w:rsidP="00F777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E55E4" w:rsidRDefault="008E55E4" w:rsidP="00FE6A5D">
      <w:pPr>
        <w:tabs>
          <w:tab w:val="left" w:pos="7513"/>
        </w:tabs>
        <w:rPr>
          <w:lang w:eastAsia="zh-CN"/>
        </w:rPr>
      </w:pPr>
    </w:p>
    <w:p w:rsidR="008E55E4" w:rsidRDefault="008E55E4" w:rsidP="00FE6A5D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3794"/>
        <w:gridCol w:w="6226"/>
      </w:tblGrid>
      <w:tr w:rsidR="008E55E4" w:rsidTr="005C141A">
        <w:trPr>
          <w:cantSplit/>
        </w:trPr>
        <w:tc>
          <w:tcPr>
            <w:tcW w:w="3794" w:type="dxa"/>
          </w:tcPr>
          <w:p w:rsidR="008E55E4" w:rsidRPr="005C141A" w:rsidRDefault="000F2BDD" w:rsidP="00B91DC7">
            <w:pPr>
              <w:tabs>
                <w:tab w:val="left" w:pos="7513"/>
              </w:tabs>
              <w:jc w:val="center"/>
              <w:rPr>
                <w:b/>
                <w:bCs/>
                <w:lang w:eastAsia="zh-CN"/>
              </w:rPr>
            </w:pPr>
            <w:bookmarkStart w:id="0" w:name="dletter"/>
            <w:bookmarkEnd w:id="0"/>
            <w:r w:rsidRPr="000F2BDD">
              <w:rPr>
                <w:rFonts w:ascii="SimSun" w:hAnsi="SimSun" w:cs="SimSun" w:hint="eastAsia"/>
                <w:b/>
              </w:rPr>
              <w:t>行政通函</w:t>
            </w:r>
            <w:r>
              <w:rPr>
                <w:rFonts w:ascii="SimSun" w:hAnsi="SimSun" w:cs="SimSun"/>
                <w:b/>
                <w:lang w:eastAsia="zh-CN"/>
              </w:rPr>
              <w:br/>
            </w:r>
            <w:r w:rsidRPr="000F2BDD">
              <w:rPr>
                <w:rFonts w:eastAsia="Times New Roman"/>
                <w:b/>
              </w:rPr>
              <w:t>CA/191</w:t>
            </w:r>
            <w:r>
              <w:rPr>
                <w:rFonts w:hint="eastAsia"/>
                <w:b/>
                <w:lang w:eastAsia="zh-CN"/>
              </w:rPr>
              <w:t>补遗</w:t>
            </w:r>
            <w:bookmarkStart w:id="1" w:name="dnum"/>
            <w:bookmarkEnd w:id="1"/>
            <w:r w:rsidR="00B91DC7">
              <w:rPr>
                <w:rFonts w:hint="eastAsia"/>
                <w:b/>
                <w:lang w:eastAsia="zh-CN"/>
              </w:rPr>
              <w:t>2</w:t>
            </w:r>
          </w:p>
        </w:tc>
        <w:tc>
          <w:tcPr>
            <w:tcW w:w="6226" w:type="dxa"/>
          </w:tcPr>
          <w:p w:rsidR="008E55E4" w:rsidRPr="005C141A" w:rsidRDefault="008E55E4" w:rsidP="002C713F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201</w:t>
            </w:r>
            <w:r w:rsidR="00B91DC7">
              <w:rPr>
                <w:rFonts w:hint="eastAsia"/>
                <w:bCs/>
                <w:lang w:eastAsia="zh-CN"/>
              </w:rPr>
              <w:t>1</w:t>
            </w:r>
            <w:r w:rsidR="000F2BDD">
              <w:rPr>
                <w:rFonts w:hint="eastAsia"/>
                <w:bCs/>
                <w:lang w:eastAsia="zh-CN"/>
              </w:rPr>
              <w:t>年</w:t>
            </w:r>
            <w:r w:rsidR="00B91DC7">
              <w:rPr>
                <w:rFonts w:hint="eastAsia"/>
                <w:bCs/>
                <w:lang w:eastAsia="zh-CN"/>
              </w:rPr>
              <w:t>1</w:t>
            </w:r>
            <w:r w:rsidR="000F2BDD">
              <w:rPr>
                <w:rFonts w:hint="eastAsia"/>
                <w:bCs/>
                <w:lang w:eastAsia="zh-CN"/>
              </w:rPr>
              <w:t>月</w:t>
            </w:r>
            <w:r w:rsidR="00B91DC7">
              <w:rPr>
                <w:rFonts w:hint="eastAsia"/>
                <w:bCs/>
                <w:lang w:eastAsia="zh-CN"/>
              </w:rPr>
              <w:t>1</w:t>
            </w:r>
            <w:r w:rsidR="002C713F">
              <w:rPr>
                <w:bCs/>
                <w:lang w:eastAsia="zh-CN"/>
              </w:rPr>
              <w:t>2</w:t>
            </w:r>
            <w:r w:rsidR="000F2BDD">
              <w:rPr>
                <w:rFonts w:hint="eastAsia"/>
                <w:bCs/>
                <w:lang w:eastAsia="zh-CN"/>
              </w:rPr>
              <w:t>日</w:t>
            </w:r>
          </w:p>
        </w:tc>
      </w:tr>
    </w:tbl>
    <w:p w:rsidR="000F2BDD" w:rsidRPr="00147E21" w:rsidRDefault="000F2BDD" w:rsidP="002A34DE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B14EBD">
        <w:rPr>
          <w:rFonts w:ascii="SimSun" w:hAnsi="SimSun"/>
          <w:b/>
          <w:bCs/>
          <w:lang w:eastAsia="zh-CN"/>
        </w:rPr>
        <w:t>致国际电联成员国主管部门和</w:t>
      </w:r>
      <w:r w:rsidRPr="00B14EBD">
        <w:rPr>
          <w:rFonts w:ascii="SimSun" w:hAnsi="SimSun" w:hint="eastAsia"/>
          <w:b/>
          <w:bCs/>
          <w:lang w:eastAsia="zh-CN"/>
        </w:rPr>
        <w:br/>
      </w:r>
      <w:r w:rsidRPr="00B14EBD">
        <w:rPr>
          <w:rFonts w:ascii="SimSun" w:hAnsi="SimSun"/>
          <w:b/>
          <w:bCs/>
          <w:lang w:eastAsia="zh-CN"/>
        </w:rPr>
        <w:t>无线电通信</w:t>
      </w:r>
      <w:r w:rsidRPr="00B14EBD">
        <w:rPr>
          <w:rFonts w:ascii="SimSun" w:hAnsi="SimSun" w:hint="eastAsia"/>
          <w:b/>
          <w:bCs/>
          <w:lang w:eastAsia="zh-CN"/>
        </w:rPr>
        <w:t>部门</w:t>
      </w:r>
      <w:r w:rsidRPr="00B14EBD">
        <w:rPr>
          <w:rFonts w:ascii="SimSun" w:hAnsi="SimSun"/>
          <w:b/>
          <w:bCs/>
          <w:lang w:eastAsia="zh-CN"/>
        </w:rPr>
        <w:t>成员</w:t>
      </w:r>
    </w:p>
    <w:p w:rsidR="000F2BDD" w:rsidRPr="00B14EBD" w:rsidRDefault="000F2BDD" w:rsidP="002A34D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720"/>
        <w:ind w:left="1134" w:hanging="1134"/>
        <w:rPr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 w:hAnsi="SimSun"/>
          <w:b/>
          <w:bCs/>
          <w:lang w:eastAsia="zh-CN"/>
        </w:rPr>
        <w:tab/>
      </w:r>
      <w:r w:rsidR="00B91DC7">
        <w:rPr>
          <w:rFonts w:hint="eastAsia"/>
          <w:lang w:eastAsia="zh-CN"/>
        </w:rPr>
        <w:t>用于</w:t>
      </w:r>
      <w:r w:rsidRPr="00606B9C">
        <w:rPr>
          <w:rFonts w:hint="eastAsia"/>
          <w:lang w:eastAsia="zh-CN"/>
        </w:rPr>
        <w:t>2011</w:t>
      </w:r>
      <w:r w:rsidRPr="00606B9C">
        <w:rPr>
          <w:rFonts w:hint="eastAsia"/>
          <w:lang w:eastAsia="zh-CN"/>
        </w:rPr>
        <w:t>年大会筹备会议第二次会议（</w:t>
      </w:r>
      <w:r w:rsidRPr="00606B9C">
        <w:rPr>
          <w:rFonts w:hint="eastAsia"/>
          <w:lang w:eastAsia="zh-CN"/>
        </w:rPr>
        <w:t>CPM11-2</w:t>
      </w:r>
      <w:r w:rsidRPr="00606B9C">
        <w:rPr>
          <w:rFonts w:hint="eastAsia"/>
          <w:lang w:eastAsia="zh-CN"/>
        </w:rPr>
        <w:t>，</w:t>
      </w:r>
      <w:r w:rsidRPr="00606B9C">
        <w:rPr>
          <w:rFonts w:hint="eastAsia"/>
          <w:lang w:eastAsia="zh-CN"/>
        </w:rPr>
        <w:t>2011</w:t>
      </w:r>
      <w:r w:rsidRPr="00606B9C">
        <w:rPr>
          <w:rFonts w:hint="eastAsia"/>
          <w:lang w:eastAsia="zh-CN"/>
        </w:rPr>
        <w:t>年</w:t>
      </w:r>
      <w:r w:rsidRPr="00606B9C">
        <w:rPr>
          <w:rFonts w:hint="eastAsia"/>
          <w:lang w:eastAsia="zh-CN"/>
        </w:rPr>
        <w:t>2</w:t>
      </w:r>
      <w:r w:rsidRPr="00606B9C">
        <w:rPr>
          <w:rFonts w:hint="eastAsia"/>
          <w:lang w:eastAsia="zh-CN"/>
        </w:rPr>
        <w:t>月</w:t>
      </w:r>
      <w:r w:rsidRPr="00606B9C">
        <w:rPr>
          <w:rFonts w:hint="eastAsia"/>
          <w:lang w:eastAsia="zh-CN"/>
        </w:rPr>
        <w:t>14-25</w:t>
      </w:r>
      <w:r w:rsidRPr="00606B9C">
        <w:rPr>
          <w:rFonts w:hint="eastAsia"/>
          <w:lang w:eastAsia="zh-CN"/>
        </w:rPr>
        <w:t>日，日内瓦）</w:t>
      </w:r>
      <w:r w:rsidR="00361481">
        <w:rPr>
          <w:rFonts w:hint="eastAsia"/>
          <w:lang w:eastAsia="zh-CN"/>
        </w:rPr>
        <w:t xml:space="preserve">文件同步化应用　</w:t>
      </w:r>
    </w:p>
    <w:p w:rsidR="008E55E4" w:rsidRDefault="008E55E4" w:rsidP="002A34DE">
      <w:pPr>
        <w:pStyle w:val="Normalaftertitle0"/>
        <w:rPr>
          <w:lang w:eastAsia="zh-CN"/>
        </w:rPr>
      </w:pPr>
    </w:p>
    <w:p w:rsidR="008E55E4" w:rsidRDefault="008E55E4" w:rsidP="002A34DE">
      <w:pPr>
        <w:ind w:firstLineChars="200" w:firstLine="480"/>
        <w:rPr>
          <w:lang w:eastAsia="zh-CN"/>
        </w:rPr>
      </w:pPr>
      <w:r>
        <w:rPr>
          <w:bCs/>
          <w:lang w:eastAsia="zh-CN"/>
        </w:rPr>
        <w:t>2010</w:t>
      </w:r>
      <w:r w:rsidR="000F2BDD">
        <w:rPr>
          <w:rFonts w:hint="eastAsia"/>
          <w:bCs/>
          <w:lang w:eastAsia="zh-CN"/>
        </w:rPr>
        <w:t>年</w:t>
      </w:r>
      <w:r w:rsidR="000F2BDD">
        <w:rPr>
          <w:rFonts w:hint="eastAsia"/>
          <w:bCs/>
          <w:lang w:eastAsia="zh-CN"/>
        </w:rPr>
        <w:t>6</w:t>
      </w:r>
      <w:r w:rsidR="000F2BDD">
        <w:rPr>
          <w:rFonts w:hint="eastAsia"/>
          <w:bCs/>
          <w:lang w:eastAsia="zh-CN"/>
        </w:rPr>
        <w:t>月</w:t>
      </w:r>
      <w:r w:rsidR="000F2BDD">
        <w:rPr>
          <w:rFonts w:hint="eastAsia"/>
          <w:bCs/>
          <w:lang w:eastAsia="zh-CN"/>
        </w:rPr>
        <w:t>1</w:t>
      </w:r>
      <w:r w:rsidR="000F2BDD">
        <w:rPr>
          <w:rFonts w:hint="eastAsia"/>
          <w:bCs/>
          <w:lang w:eastAsia="zh-CN"/>
        </w:rPr>
        <w:t>日的第</w:t>
      </w:r>
      <w:r w:rsidR="000F2BDD">
        <w:rPr>
          <w:lang w:eastAsia="zh-CN"/>
        </w:rPr>
        <w:t>CA/191</w:t>
      </w:r>
      <w:r w:rsidR="000F2BDD">
        <w:rPr>
          <w:rFonts w:hint="eastAsia"/>
          <w:lang w:eastAsia="zh-CN"/>
        </w:rPr>
        <w:t>号行政通函宣布</w:t>
      </w:r>
      <w:r w:rsidR="001F63C2">
        <w:rPr>
          <w:rFonts w:hint="eastAsia"/>
          <w:lang w:eastAsia="zh-CN"/>
        </w:rPr>
        <w:t>，</w:t>
      </w:r>
      <w:r w:rsidR="000F2BDD" w:rsidRPr="000F2BDD">
        <w:rPr>
          <w:rFonts w:hint="eastAsia"/>
          <w:lang w:eastAsia="zh-CN"/>
        </w:rPr>
        <w:t>2011</w:t>
      </w:r>
      <w:r w:rsidR="000F2BDD" w:rsidRPr="000F2BDD">
        <w:rPr>
          <w:rFonts w:hint="eastAsia"/>
          <w:lang w:eastAsia="zh-CN"/>
        </w:rPr>
        <w:t>年大会筹备会议第二次会议</w:t>
      </w:r>
      <w:r w:rsidR="000F2BDD">
        <w:rPr>
          <w:rFonts w:hint="eastAsia"/>
          <w:lang w:eastAsia="zh-CN"/>
        </w:rPr>
        <w:t>将于</w:t>
      </w:r>
      <w:r w:rsidR="000F2BDD">
        <w:rPr>
          <w:rFonts w:hint="eastAsia"/>
          <w:lang w:eastAsia="zh-CN"/>
        </w:rPr>
        <w:t>2011</w:t>
      </w:r>
      <w:r w:rsidR="000F2BDD">
        <w:rPr>
          <w:rFonts w:hint="eastAsia"/>
          <w:lang w:eastAsia="zh-CN"/>
        </w:rPr>
        <w:t>年</w:t>
      </w:r>
      <w:r w:rsidR="000F2BDD">
        <w:rPr>
          <w:rFonts w:hint="eastAsia"/>
          <w:lang w:eastAsia="zh-CN"/>
        </w:rPr>
        <w:t>2</w:t>
      </w:r>
      <w:r w:rsidR="000F2BDD">
        <w:rPr>
          <w:rFonts w:hint="eastAsia"/>
          <w:lang w:eastAsia="zh-CN"/>
        </w:rPr>
        <w:t>月</w:t>
      </w:r>
      <w:r w:rsidR="000F2BDD">
        <w:rPr>
          <w:lang w:eastAsia="zh-CN"/>
        </w:rPr>
        <w:t>14-25</w:t>
      </w:r>
      <w:r w:rsidR="000F2BDD">
        <w:rPr>
          <w:rFonts w:hint="eastAsia"/>
          <w:lang w:eastAsia="zh-CN"/>
        </w:rPr>
        <w:t>日在日内瓦举行。</w:t>
      </w:r>
      <w:r w:rsidR="00361481">
        <w:rPr>
          <w:rFonts w:hint="eastAsia"/>
          <w:lang w:eastAsia="zh-CN"/>
        </w:rPr>
        <w:t>通函第</w:t>
      </w:r>
      <w:r w:rsidR="00361481">
        <w:rPr>
          <w:rFonts w:hint="eastAsia"/>
          <w:lang w:eastAsia="zh-CN"/>
        </w:rPr>
        <w:t>6</w:t>
      </w:r>
      <w:r w:rsidR="00361481">
        <w:rPr>
          <w:rFonts w:hint="eastAsia"/>
          <w:lang w:eastAsia="zh-CN"/>
        </w:rPr>
        <w:t>节提供了有关</w:t>
      </w:r>
      <w:r w:rsidR="00361481">
        <w:rPr>
          <w:rFonts w:hint="eastAsia"/>
          <w:lang w:eastAsia="zh-CN"/>
        </w:rPr>
        <w:t>CPM11-2</w:t>
      </w:r>
      <w:r w:rsidR="00361481">
        <w:rPr>
          <w:rFonts w:hint="eastAsia"/>
          <w:lang w:eastAsia="zh-CN"/>
        </w:rPr>
        <w:t>期间文件提供的初步信息。</w:t>
      </w:r>
    </w:p>
    <w:p w:rsidR="00361481" w:rsidRDefault="00361481" w:rsidP="002A34D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鉴于在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年国际电联全权代表大会和世界无线电通信研讨会</w:t>
      </w:r>
      <w:r w:rsidR="002A34DE">
        <w:rPr>
          <w:rFonts w:hint="eastAsia"/>
          <w:lang w:eastAsia="zh-CN"/>
        </w:rPr>
        <w:t>期间</w:t>
      </w:r>
      <w:r>
        <w:rPr>
          <w:rFonts w:hint="eastAsia"/>
          <w:lang w:eastAsia="zh-CN"/>
        </w:rPr>
        <w:t>成功采用了新的国际电联文件同步化应用，现决定在</w:t>
      </w:r>
      <w:r>
        <w:rPr>
          <w:rFonts w:hint="eastAsia"/>
          <w:lang w:eastAsia="zh-CN"/>
        </w:rPr>
        <w:t>CPM11-2</w:t>
      </w:r>
      <w:r>
        <w:rPr>
          <w:rFonts w:hint="eastAsia"/>
          <w:lang w:eastAsia="zh-CN"/>
        </w:rPr>
        <w:t>期间提供同样的便利条件。</w:t>
      </w:r>
    </w:p>
    <w:p w:rsidR="00361481" w:rsidRDefault="00361481" w:rsidP="00C233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国际电联秘书处高兴地告知诸位，</w:t>
      </w:r>
      <w:r>
        <w:rPr>
          <w:rFonts w:hint="eastAsia"/>
          <w:lang w:eastAsia="zh-CN"/>
        </w:rPr>
        <w:t>ITU-R CPM11-2</w:t>
      </w:r>
      <w:r>
        <w:rPr>
          <w:rFonts w:hint="eastAsia"/>
          <w:lang w:eastAsia="zh-CN"/>
        </w:rPr>
        <w:t>同步化应用现已通过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网站提供：</w:t>
      </w:r>
      <w:hyperlink r:id="rId8" w:history="1">
        <w:r w:rsidR="00B75BC9" w:rsidRPr="00B75BC9">
          <w:rPr>
            <w:rStyle w:val="Hyperlink"/>
            <w:lang w:eastAsia="zh-CN"/>
          </w:rPr>
          <w:t>http://www.itu.int/ITU-R/go/rcpm11-2-sync</w:t>
        </w:r>
      </w:hyperlink>
      <w:r>
        <w:rPr>
          <w:rFonts w:hint="eastAsia"/>
          <w:lang w:eastAsia="zh-CN"/>
        </w:rPr>
        <w:t>。</w:t>
      </w:r>
    </w:p>
    <w:p w:rsidR="00361481" w:rsidRDefault="00361481" w:rsidP="002A34D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秘书处高兴地向与会者提供这一成套分发</w:t>
      </w:r>
      <w:r>
        <w:rPr>
          <w:rFonts w:hint="eastAsia"/>
          <w:lang w:eastAsia="zh-CN"/>
        </w:rPr>
        <w:t>CPM11-2</w:t>
      </w:r>
      <w:r>
        <w:rPr>
          <w:rFonts w:hint="eastAsia"/>
          <w:lang w:eastAsia="zh-CN"/>
        </w:rPr>
        <w:t>电子文件的可选和创新方式。</w:t>
      </w:r>
    </w:p>
    <w:p w:rsidR="00361481" w:rsidRDefault="00361481" w:rsidP="002A34D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ITU-R CPM11-2</w:t>
      </w:r>
      <w:r>
        <w:rPr>
          <w:rFonts w:hint="eastAsia"/>
          <w:lang w:eastAsia="zh-CN"/>
        </w:rPr>
        <w:t>同步化应用使您能够从国际电联服务器向您的本地驱动器下载</w:t>
      </w:r>
      <w:r>
        <w:rPr>
          <w:rFonts w:hint="eastAsia"/>
          <w:lang w:eastAsia="zh-CN"/>
        </w:rPr>
        <w:t>CPM11-2</w:t>
      </w:r>
      <w:r>
        <w:rPr>
          <w:rFonts w:hint="eastAsia"/>
          <w:lang w:eastAsia="zh-CN"/>
        </w:rPr>
        <w:t>文件</w:t>
      </w:r>
      <w:r>
        <w:rPr>
          <w:rStyle w:val="FootnoteReference"/>
          <w:lang w:eastAsia="zh-CN"/>
        </w:rPr>
        <w:footnoteReference w:customMarkFollows="1" w:id="1"/>
        <w:t>*</w:t>
      </w:r>
      <w:r>
        <w:rPr>
          <w:rFonts w:hint="eastAsia"/>
          <w:lang w:eastAsia="zh-CN"/>
        </w:rPr>
        <w:t>。该应用的配置能够访问设在日内瓦的国际电联服务器，</w:t>
      </w:r>
      <w:r w:rsidR="002A34DE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根据要求与您所选语种发布的最新文件实现同步化。</w:t>
      </w:r>
    </w:p>
    <w:p w:rsidR="00986E53" w:rsidRDefault="00986E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61481" w:rsidRPr="00361481" w:rsidRDefault="00361481" w:rsidP="002C713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敬请</w:t>
      </w:r>
      <w:r>
        <w:rPr>
          <w:rFonts w:hint="eastAsia"/>
          <w:lang w:eastAsia="zh-CN"/>
        </w:rPr>
        <w:t>CPM11-2</w:t>
      </w:r>
      <w:r>
        <w:rPr>
          <w:rFonts w:hint="eastAsia"/>
          <w:lang w:eastAsia="zh-CN"/>
        </w:rPr>
        <w:t>的与会者在抵达位于</w:t>
      </w:r>
      <w:r>
        <w:rPr>
          <w:rFonts w:hint="eastAsia"/>
          <w:lang w:eastAsia="zh-CN"/>
        </w:rPr>
        <w:t>CPM11-2</w:t>
      </w:r>
      <w:r>
        <w:rPr>
          <w:rFonts w:hint="eastAsia"/>
          <w:lang w:eastAsia="zh-CN"/>
        </w:rPr>
        <w:t>举办地日内瓦国际会议中心（</w:t>
      </w:r>
      <w:r>
        <w:rPr>
          <w:rFonts w:hint="eastAsia"/>
          <w:lang w:eastAsia="zh-CN"/>
        </w:rPr>
        <w:t>CICG</w:t>
      </w:r>
      <w:r>
        <w:rPr>
          <w:rFonts w:hint="eastAsia"/>
          <w:lang w:eastAsia="zh-CN"/>
        </w:rPr>
        <w:t>）之前，安装这一软件并下载</w:t>
      </w:r>
      <w:r>
        <w:rPr>
          <w:rFonts w:hint="eastAsia"/>
          <w:lang w:eastAsia="zh-CN"/>
        </w:rPr>
        <w:t>CPM11-2</w:t>
      </w:r>
      <w:r>
        <w:rPr>
          <w:rFonts w:hint="eastAsia"/>
          <w:lang w:eastAsia="zh-CN"/>
        </w:rPr>
        <w:t>文件。</w:t>
      </w:r>
    </w:p>
    <w:p w:rsidR="008E55E4" w:rsidRDefault="00361481" w:rsidP="002A34D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如您在文件获取或同步化过程中遇到问题，请向</w:t>
      </w:r>
      <w:r w:rsidR="002A34DE">
        <w:rPr>
          <w:rFonts w:hint="eastAsia"/>
          <w:lang w:eastAsia="zh-CN"/>
        </w:rPr>
        <w:t>网</w:t>
      </w:r>
      <w:r>
        <w:rPr>
          <w:rFonts w:hint="eastAsia"/>
          <w:lang w:eastAsia="zh-CN"/>
        </w:rPr>
        <w:t>址</w:t>
      </w:r>
      <w:hyperlink r:id="rId9" w:history="1">
        <w:r w:rsidRPr="003B5AAC">
          <w:rPr>
            <w:rStyle w:val="Hyperlink"/>
          </w:rPr>
          <w:t>ServiceDesk@itu.int</w:t>
        </w:r>
      </w:hyperlink>
      <w:r w:rsidR="00031C0B">
        <w:rPr>
          <w:rFonts w:hint="eastAsia"/>
          <w:lang w:eastAsia="zh-CN"/>
        </w:rPr>
        <w:t>的大会服务部发送电子邮件，与信息技术协助和支持部门取得联系。</w:t>
      </w:r>
    </w:p>
    <w:p w:rsidR="008E55E4" w:rsidRPr="00031C0B" w:rsidRDefault="008E55E4" w:rsidP="002A34DE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rPr>
          <w:szCs w:val="24"/>
          <w:lang w:eastAsia="zh-CN"/>
        </w:rPr>
      </w:pPr>
      <w:r w:rsidRPr="00474D21">
        <w:rPr>
          <w:lang w:eastAsia="zh-CN"/>
        </w:rPr>
        <w:tab/>
      </w:r>
      <w:r w:rsidR="00FE6A5D" w:rsidRPr="00031C0B">
        <w:rPr>
          <w:rFonts w:hint="eastAsia"/>
          <w:szCs w:val="24"/>
          <w:lang w:eastAsia="zh-CN"/>
        </w:rPr>
        <w:t>无线电通信局主任</w:t>
      </w:r>
      <w:r w:rsidR="00FE6A5D" w:rsidRPr="00031C0B">
        <w:rPr>
          <w:szCs w:val="24"/>
          <w:lang w:eastAsia="zh-CN"/>
        </w:rPr>
        <w:br/>
      </w:r>
      <w:r w:rsidR="00FE6A5D" w:rsidRPr="00031C0B">
        <w:rPr>
          <w:szCs w:val="24"/>
          <w:lang w:eastAsia="zh-CN"/>
        </w:rPr>
        <w:tab/>
      </w:r>
      <w:r w:rsidR="00031C0B" w:rsidRPr="00031C0B">
        <w:rPr>
          <w:rFonts w:ascii="Calibri" w:hAnsi="Calibri" w:hint="eastAsia"/>
          <w:szCs w:val="24"/>
          <w:lang w:eastAsia="zh-CN"/>
        </w:rPr>
        <w:t>弗朗索瓦</w:t>
      </w:r>
      <w:r w:rsidR="00031C0B" w:rsidRPr="002A34DE">
        <w:rPr>
          <w:rFonts w:ascii="Calibri" w:hAnsi="Calibri"/>
          <w:sz w:val="22"/>
          <w:szCs w:val="22"/>
          <w:lang w:eastAsia="zh-CN"/>
        </w:rPr>
        <w:t>•</w:t>
      </w:r>
      <w:r w:rsidR="00031C0B" w:rsidRPr="00031C0B">
        <w:rPr>
          <w:rFonts w:ascii="Calibri" w:hAnsi="Calibri" w:hint="eastAsia"/>
          <w:szCs w:val="24"/>
          <w:lang w:eastAsia="zh-CN"/>
        </w:rPr>
        <w:t>郎西</w:t>
      </w: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2A34DE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Pr="00474D21" w:rsidRDefault="008E55E4" w:rsidP="00FE6A5D">
      <w:pPr>
        <w:tabs>
          <w:tab w:val="center" w:pos="7371"/>
        </w:tabs>
        <w:rPr>
          <w:lang w:eastAsia="zh-CN"/>
        </w:rPr>
      </w:pPr>
    </w:p>
    <w:p w:rsidR="008E55E4" w:rsidRPr="00474D21" w:rsidRDefault="008E55E4" w:rsidP="00FE6A5D">
      <w:pPr>
        <w:pStyle w:val="enumlev1"/>
        <w:rPr>
          <w:lang w:eastAsia="zh-CN"/>
        </w:rPr>
      </w:pPr>
    </w:p>
    <w:p w:rsidR="00FE6A5D" w:rsidRPr="004C7EA1" w:rsidRDefault="00FE6A5D" w:rsidP="00FE6A5D">
      <w:pPr>
        <w:tabs>
          <w:tab w:val="left" w:pos="284"/>
          <w:tab w:val="left" w:pos="568"/>
        </w:tabs>
        <w:spacing w:before="240" w:after="120"/>
        <w:rPr>
          <w:rFonts w:ascii="SimSun" w:hAnsi="SimSun"/>
          <w:b/>
          <w:bCs/>
          <w:sz w:val="18"/>
          <w:szCs w:val="18"/>
          <w:lang w:eastAsia="zh-CN"/>
        </w:rPr>
      </w:pPr>
      <w:r w:rsidRPr="004C7EA1">
        <w:rPr>
          <w:rFonts w:ascii="SimSun" w:hAnsi="SimSun" w:hint="eastAsia"/>
          <w:b/>
          <w:bCs/>
          <w:sz w:val="18"/>
          <w:szCs w:val="18"/>
          <w:lang w:eastAsia="zh-CN"/>
        </w:rPr>
        <w:t>分发：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无线电通信部门成员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无线电通信研究组和规则/</w:t>
      </w:r>
      <w:r>
        <w:rPr>
          <w:rFonts w:ascii="SimSun" w:hAnsi="SimSun" w:hint="eastAsia"/>
          <w:sz w:val="18"/>
          <w:szCs w:val="18"/>
          <w:lang w:eastAsia="zh-CN"/>
        </w:rPr>
        <w:t>程序问题特别委员会正</w:t>
      </w:r>
      <w:r w:rsidRPr="004C7EA1">
        <w:rPr>
          <w:rFonts w:ascii="SimSun" w:hAnsi="SimSun" w:hint="eastAsia"/>
          <w:sz w:val="18"/>
          <w:szCs w:val="18"/>
          <w:lang w:eastAsia="zh-CN"/>
        </w:rPr>
        <w:t>副主席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无线电通信顾问组正副主席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大会筹备会议正副主席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无线电规则委员会委员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FE6A5D" w:rsidRPr="004C7EA1" w:rsidSect="00464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B3" w:rsidRDefault="000276B3">
      <w:r>
        <w:separator/>
      </w:r>
    </w:p>
  </w:endnote>
  <w:endnote w:type="continuationSeparator" w:id="0">
    <w:p w:rsidR="000276B3" w:rsidRDefault="0002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53" w:rsidRDefault="00986E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B3" w:rsidRPr="00B75BC9" w:rsidRDefault="00F0788B" w:rsidP="00601809">
    <w:pPr>
      <w:pStyle w:val="Footer"/>
      <w:rPr>
        <w:lang w:val="es-ES_tradnl"/>
      </w:rPr>
    </w:pPr>
    <w:fldSimple w:instr=" FILENAME  \p  \* MERGEFORMAT ">
      <w:r w:rsidR="002C713F">
        <w:rPr>
          <w:lang w:val="es-ES_tradnl"/>
        </w:rPr>
        <w:t>Y:\APP\BR\CIRCS_DMS\CA\100\191\191Add2c.docx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276B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276B3" w:rsidRDefault="000276B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276B3" w:rsidRDefault="000276B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276B3" w:rsidRDefault="000276B3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276B3" w:rsidRDefault="000276B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276B3">
      <w:trPr>
        <w:cantSplit/>
      </w:trPr>
      <w:tc>
        <w:tcPr>
          <w:tcW w:w="1062" w:type="pct"/>
        </w:tcPr>
        <w:p w:rsidR="000276B3" w:rsidRDefault="000276B3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276B3" w:rsidRDefault="000276B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276B3" w:rsidRDefault="000276B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276B3" w:rsidRDefault="000276B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276B3">
      <w:trPr>
        <w:cantSplit/>
      </w:trPr>
      <w:tc>
        <w:tcPr>
          <w:tcW w:w="1062" w:type="pct"/>
        </w:tcPr>
        <w:p w:rsidR="000276B3" w:rsidRDefault="000276B3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276B3" w:rsidRDefault="000276B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276B3" w:rsidRDefault="000276B3">
          <w:pPr>
            <w:pStyle w:val="itu"/>
          </w:pPr>
        </w:p>
      </w:tc>
      <w:tc>
        <w:tcPr>
          <w:tcW w:w="1131" w:type="pct"/>
        </w:tcPr>
        <w:p w:rsidR="000276B3" w:rsidRDefault="000276B3">
          <w:pPr>
            <w:pStyle w:val="itu"/>
          </w:pPr>
        </w:p>
      </w:tc>
    </w:tr>
  </w:tbl>
  <w:p w:rsidR="000276B3" w:rsidRPr="009E1957" w:rsidRDefault="000276B3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B3" w:rsidRDefault="000276B3">
      <w:r>
        <w:t>____________________</w:t>
      </w:r>
    </w:p>
  </w:footnote>
  <w:footnote w:type="continuationSeparator" w:id="0">
    <w:p w:rsidR="000276B3" w:rsidRDefault="000276B3">
      <w:r>
        <w:continuationSeparator/>
      </w:r>
    </w:p>
  </w:footnote>
  <w:footnote w:id="1">
    <w:p w:rsidR="000276B3" w:rsidRDefault="000276B3" w:rsidP="00361481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  <w:t>CPM11-2</w:t>
      </w:r>
      <w:r>
        <w:rPr>
          <w:rFonts w:hint="eastAsia"/>
          <w:lang w:eastAsia="zh-CN"/>
        </w:rPr>
        <w:t>发布的文件包括：文稿</w:t>
      </w:r>
      <w:r>
        <w:rPr>
          <w:lang w:eastAsia="zh-CN"/>
        </w:rPr>
        <w:t>（</w:t>
      </w:r>
      <w:r>
        <w:rPr>
          <w:lang w:eastAsia="zh-CN"/>
        </w:rPr>
        <w:t>C</w:t>
      </w:r>
      <w:r>
        <w:rPr>
          <w:lang w:eastAsia="zh-CN"/>
        </w:rPr>
        <w:t>）、</w:t>
      </w:r>
      <w:r>
        <w:rPr>
          <w:rFonts w:hint="eastAsia"/>
          <w:lang w:eastAsia="zh-CN"/>
        </w:rPr>
        <w:t>行政管理文件</w:t>
      </w:r>
      <w:r>
        <w:rPr>
          <w:lang w:eastAsia="zh-CN"/>
        </w:rPr>
        <w:t>（</w:t>
      </w:r>
      <w:r>
        <w:rPr>
          <w:lang w:eastAsia="zh-CN"/>
        </w:rPr>
        <w:t>ADM</w:t>
      </w:r>
      <w:r>
        <w:rPr>
          <w:lang w:eastAsia="zh-CN"/>
        </w:rPr>
        <w:t>）、</w:t>
      </w:r>
      <w:r>
        <w:rPr>
          <w:rFonts w:hint="eastAsia"/>
          <w:lang w:eastAsia="zh-CN"/>
        </w:rPr>
        <w:t>情况通报文件</w:t>
      </w:r>
      <w:r>
        <w:rPr>
          <w:lang w:eastAsia="zh-CN"/>
        </w:rPr>
        <w:t>（</w:t>
      </w:r>
      <w:r>
        <w:rPr>
          <w:lang w:eastAsia="zh-CN"/>
        </w:rPr>
        <w:t>INF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和临时文件</w:t>
      </w:r>
      <w:r>
        <w:rPr>
          <w:lang w:eastAsia="zh-CN"/>
        </w:rPr>
        <w:t>（</w:t>
      </w:r>
      <w:r>
        <w:rPr>
          <w:lang w:eastAsia="zh-CN"/>
        </w:rPr>
        <w:t>DT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  <w:r>
        <w:rPr>
          <w:lang w:eastAsia="zh-CN"/>
        </w:rPr>
        <w:b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53" w:rsidRDefault="00986E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B3" w:rsidRDefault="000276B3" w:rsidP="00986E53">
    <w:pPr>
      <w:pStyle w:val="Header"/>
      <w:rPr>
        <w:rStyle w:val="PageNumber"/>
      </w:rPr>
    </w:pPr>
    <w:r>
      <w:rPr>
        <w:lang w:val="en-US"/>
      </w:rPr>
      <w:t xml:space="preserve">- </w:t>
    </w:r>
    <w:r w:rsidR="00F0788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0788B">
      <w:rPr>
        <w:rStyle w:val="PageNumber"/>
      </w:rPr>
      <w:fldChar w:fldCharType="separate"/>
    </w:r>
    <w:r w:rsidR="002C713F">
      <w:rPr>
        <w:rStyle w:val="PageNumber"/>
        <w:noProof/>
      </w:rPr>
      <w:t>2</w:t>
    </w:r>
    <w:r w:rsidR="00F0788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53" w:rsidRDefault="00986E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A2A95"/>
    <w:rsid w:val="00016406"/>
    <w:rsid w:val="00016557"/>
    <w:rsid w:val="000276B3"/>
    <w:rsid w:val="00031C0B"/>
    <w:rsid w:val="0003222C"/>
    <w:rsid w:val="00033BBE"/>
    <w:rsid w:val="00034CF4"/>
    <w:rsid w:val="0003752C"/>
    <w:rsid w:val="00054AF6"/>
    <w:rsid w:val="000557AF"/>
    <w:rsid w:val="000B7BE4"/>
    <w:rsid w:val="000C64DB"/>
    <w:rsid w:val="000C7BFB"/>
    <w:rsid w:val="000D66E5"/>
    <w:rsid w:val="000E0362"/>
    <w:rsid w:val="000E15C1"/>
    <w:rsid w:val="000E4AF9"/>
    <w:rsid w:val="000E64DA"/>
    <w:rsid w:val="000F2BDD"/>
    <w:rsid w:val="000F527D"/>
    <w:rsid w:val="001637E8"/>
    <w:rsid w:val="00165A88"/>
    <w:rsid w:val="0018578C"/>
    <w:rsid w:val="001B5A1A"/>
    <w:rsid w:val="001B5D56"/>
    <w:rsid w:val="001E15AA"/>
    <w:rsid w:val="001F5B49"/>
    <w:rsid w:val="001F63C2"/>
    <w:rsid w:val="00210B45"/>
    <w:rsid w:val="002243DF"/>
    <w:rsid w:val="00227F65"/>
    <w:rsid w:val="00245181"/>
    <w:rsid w:val="00297C43"/>
    <w:rsid w:val="002A34DE"/>
    <w:rsid w:val="002A4CFB"/>
    <w:rsid w:val="002B71EC"/>
    <w:rsid w:val="002C713F"/>
    <w:rsid w:val="00303E63"/>
    <w:rsid w:val="00315F0C"/>
    <w:rsid w:val="003342A7"/>
    <w:rsid w:val="00347D6A"/>
    <w:rsid w:val="00361481"/>
    <w:rsid w:val="00395DB1"/>
    <w:rsid w:val="003B4480"/>
    <w:rsid w:val="003C62EF"/>
    <w:rsid w:val="003D3993"/>
    <w:rsid w:val="003D70AF"/>
    <w:rsid w:val="00407FE1"/>
    <w:rsid w:val="0041389C"/>
    <w:rsid w:val="004235FD"/>
    <w:rsid w:val="00440A1B"/>
    <w:rsid w:val="0044634B"/>
    <w:rsid w:val="00453082"/>
    <w:rsid w:val="00460DB2"/>
    <w:rsid w:val="00464AA0"/>
    <w:rsid w:val="004671BF"/>
    <w:rsid w:val="00474D21"/>
    <w:rsid w:val="00475944"/>
    <w:rsid w:val="00481523"/>
    <w:rsid w:val="004867BF"/>
    <w:rsid w:val="004913E1"/>
    <w:rsid w:val="00493E7F"/>
    <w:rsid w:val="00497F8E"/>
    <w:rsid w:val="004A5AB1"/>
    <w:rsid w:val="004B114B"/>
    <w:rsid w:val="004B66A0"/>
    <w:rsid w:val="004C1881"/>
    <w:rsid w:val="004C1DFE"/>
    <w:rsid w:val="004C3C0C"/>
    <w:rsid w:val="004C7195"/>
    <w:rsid w:val="004E2EBF"/>
    <w:rsid w:val="004F26AE"/>
    <w:rsid w:val="0050552C"/>
    <w:rsid w:val="00511165"/>
    <w:rsid w:val="005245DD"/>
    <w:rsid w:val="00532034"/>
    <w:rsid w:val="00562334"/>
    <w:rsid w:val="005954BA"/>
    <w:rsid w:val="00595800"/>
    <w:rsid w:val="005C141A"/>
    <w:rsid w:val="005F130D"/>
    <w:rsid w:val="005F2E8A"/>
    <w:rsid w:val="005F7F4C"/>
    <w:rsid w:val="00601809"/>
    <w:rsid w:val="006136BC"/>
    <w:rsid w:val="00647F9E"/>
    <w:rsid w:val="00663465"/>
    <w:rsid w:val="00666426"/>
    <w:rsid w:val="0067127D"/>
    <w:rsid w:val="00683528"/>
    <w:rsid w:val="00693774"/>
    <w:rsid w:val="006A1591"/>
    <w:rsid w:val="006B3F95"/>
    <w:rsid w:val="006D48A2"/>
    <w:rsid w:val="0071106C"/>
    <w:rsid w:val="00717455"/>
    <w:rsid w:val="00721DFD"/>
    <w:rsid w:val="00746900"/>
    <w:rsid w:val="00755164"/>
    <w:rsid w:val="0076448D"/>
    <w:rsid w:val="00796C4B"/>
    <w:rsid w:val="007B262B"/>
    <w:rsid w:val="007C36DD"/>
    <w:rsid w:val="007D3EEB"/>
    <w:rsid w:val="007F621B"/>
    <w:rsid w:val="00811467"/>
    <w:rsid w:val="00821566"/>
    <w:rsid w:val="0082217F"/>
    <w:rsid w:val="00831A37"/>
    <w:rsid w:val="00833D64"/>
    <w:rsid w:val="00873E13"/>
    <w:rsid w:val="00874675"/>
    <w:rsid w:val="00881D43"/>
    <w:rsid w:val="008A59DB"/>
    <w:rsid w:val="008D1056"/>
    <w:rsid w:val="008D4874"/>
    <w:rsid w:val="008E275E"/>
    <w:rsid w:val="008E55E4"/>
    <w:rsid w:val="009311D7"/>
    <w:rsid w:val="0093776F"/>
    <w:rsid w:val="0095548B"/>
    <w:rsid w:val="009676DC"/>
    <w:rsid w:val="009746CA"/>
    <w:rsid w:val="009846D5"/>
    <w:rsid w:val="00986E53"/>
    <w:rsid w:val="00993715"/>
    <w:rsid w:val="009C6C43"/>
    <w:rsid w:val="009E14F3"/>
    <w:rsid w:val="009E1957"/>
    <w:rsid w:val="009F7FAA"/>
    <w:rsid w:val="00A06093"/>
    <w:rsid w:val="00A347B2"/>
    <w:rsid w:val="00A76147"/>
    <w:rsid w:val="00A93D96"/>
    <w:rsid w:val="00AA2A95"/>
    <w:rsid w:val="00AB07C5"/>
    <w:rsid w:val="00AB13F7"/>
    <w:rsid w:val="00AB1815"/>
    <w:rsid w:val="00AC53A2"/>
    <w:rsid w:val="00B0003A"/>
    <w:rsid w:val="00B0685F"/>
    <w:rsid w:val="00B06E15"/>
    <w:rsid w:val="00B21ABA"/>
    <w:rsid w:val="00B5656E"/>
    <w:rsid w:val="00B57344"/>
    <w:rsid w:val="00B66569"/>
    <w:rsid w:val="00B74B00"/>
    <w:rsid w:val="00B75BC9"/>
    <w:rsid w:val="00B87E04"/>
    <w:rsid w:val="00B91DC7"/>
    <w:rsid w:val="00BC0A22"/>
    <w:rsid w:val="00BE4519"/>
    <w:rsid w:val="00BE5DA9"/>
    <w:rsid w:val="00BF35DD"/>
    <w:rsid w:val="00C16367"/>
    <w:rsid w:val="00C23372"/>
    <w:rsid w:val="00C253A5"/>
    <w:rsid w:val="00C426AF"/>
    <w:rsid w:val="00C47654"/>
    <w:rsid w:val="00C5392B"/>
    <w:rsid w:val="00C9410A"/>
    <w:rsid w:val="00CD5C52"/>
    <w:rsid w:val="00CE161B"/>
    <w:rsid w:val="00CF68AF"/>
    <w:rsid w:val="00D35752"/>
    <w:rsid w:val="00D463D0"/>
    <w:rsid w:val="00D53C11"/>
    <w:rsid w:val="00D61395"/>
    <w:rsid w:val="00D666DF"/>
    <w:rsid w:val="00D668DB"/>
    <w:rsid w:val="00D744B4"/>
    <w:rsid w:val="00D751BA"/>
    <w:rsid w:val="00D75214"/>
    <w:rsid w:val="00D86A28"/>
    <w:rsid w:val="00DC3238"/>
    <w:rsid w:val="00DE14F7"/>
    <w:rsid w:val="00E013A1"/>
    <w:rsid w:val="00E0143B"/>
    <w:rsid w:val="00E276B2"/>
    <w:rsid w:val="00E40E18"/>
    <w:rsid w:val="00E67F85"/>
    <w:rsid w:val="00E73CB3"/>
    <w:rsid w:val="00E83865"/>
    <w:rsid w:val="00E90F09"/>
    <w:rsid w:val="00E92805"/>
    <w:rsid w:val="00EC710F"/>
    <w:rsid w:val="00ED33CE"/>
    <w:rsid w:val="00ED3497"/>
    <w:rsid w:val="00F0788B"/>
    <w:rsid w:val="00F20419"/>
    <w:rsid w:val="00F20E40"/>
    <w:rsid w:val="00F27E0B"/>
    <w:rsid w:val="00F410A1"/>
    <w:rsid w:val="00F777C1"/>
    <w:rsid w:val="00F84A7D"/>
    <w:rsid w:val="00FA3652"/>
    <w:rsid w:val="00FA4448"/>
    <w:rsid w:val="00FB6CFB"/>
    <w:rsid w:val="00FC6453"/>
    <w:rsid w:val="00FD6FDC"/>
    <w:rsid w:val="00FE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4A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uiPriority w:val="99"/>
    <w:qFormat/>
    <w:rsid w:val="00464AA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64AA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64AA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64AA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64AA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64AA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64AA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64AA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64A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uiPriority w:val="99"/>
    <w:locked/>
    <w:rsid w:val="005C141A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13E1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13E1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13E1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13E1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13E1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13E1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13E1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13E1"/>
    <w:rPr>
      <w:rFonts w:ascii="Cambria" w:hAnsi="Cambria" w:cs="Times New Roman"/>
      <w:lang w:val="en-GB"/>
    </w:rPr>
  </w:style>
  <w:style w:type="paragraph" w:customStyle="1" w:styleId="AnnexNotitle">
    <w:name w:val="Annex_No &amp; title"/>
    <w:basedOn w:val="Normal"/>
    <w:next w:val="Normalaftertitle"/>
    <w:uiPriority w:val="99"/>
    <w:rsid w:val="00464AA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64AA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464AA0"/>
  </w:style>
  <w:style w:type="paragraph" w:customStyle="1" w:styleId="Figure">
    <w:name w:val="Figure"/>
    <w:basedOn w:val="Normal"/>
    <w:next w:val="FigureNotitle"/>
    <w:uiPriority w:val="99"/>
    <w:rsid w:val="00464AA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64AA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64AA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64AA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464AA0"/>
    <w:rPr>
      <w:b w:val="0"/>
    </w:rPr>
  </w:style>
  <w:style w:type="paragraph" w:customStyle="1" w:styleId="ASN1">
    <w:name w:val="ASN.1"/>
    <w:basedOn w:val="Normal"/>
    <w:uiPriority w:val="99"/>
    <w:rsid w:val="00464A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64AA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64AA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64AA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464AA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464AA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64AA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64AA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64AA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64AA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64AA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464AA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464AA0"/>
  </w:style>
  <w:style w:type="paragraph" w:customStyle="1" w:styleId="Questiontitle">
    <w:name w:val="Question_title"/>
    <w:basedOn w:val="Rectitle"/>
    <w:next w:val="Questionref"/>
    <w:uiPriority w:val="99"/>
    <w:rsid w:val="00464AA0"/>
  </w:style>
  <w:style w:type="paragraph" w:customStyle="1" w:styleId="Questionref">
    <w:name w:val="Question_ref"/>
    <w:basedOn w:val="Recref"/>
    <w:next w:val="Questiondate"/>
    <w:uiPriority w:val="99"/>
    <w:rsid w:val="00464AA0"/>
  </w:style>
  <w:style w:type="paragraph" w:customStyle="1" w:styleId="Recref">
    <w:name w:val="Rec_ref"/>
    <w:basedOn w:val="Normal"/>
    <w:next w:val="Recdate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464AA0"/>
  </w:style>
  <w:style w:type="character" w:styleId="EndnoteReference">
    <w:name w:val="endnote reference"/>
    <w:basedOn w:val="DefaultParagraphFont"/>
    <w:uiPriority w:val="99"/>
    <w:semiHidden/>
    <w:rsid w:val="00464AA0"/>
    <w:rPr>
      <w:rFonts w:cs="Times New Roman"/>
      <w:vertAlign w:val="superscript"/>
    </w:rPr>
  </w:style>
  <w:style w:type="paragraph" w:customStyle="1" w:styleId="enumlev1">
    <w:name w:val="enumlev1"/>
    <w:basedOn w:val="Normal"/>
    <w:rsid w:val="00464AA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64AA0"/>
    <w:pPr>
      <w:ind w:left="1191" w:hanging="397"/>
    </w:pPr>
  </w:style>
  <w:style w:type="paragraph" w:customStyle="1" w:styleId="enumlev3">
    <w:name w:val="enumlev3"/>
    <w:basedOn w:val="enumlev2"/>
    <w:uiPriority w:val="99"/>
    <w:rsid w:val="00464AA0"/>
    <w:pPr>
      <w:ind w:left="1588"/>
    </w:pPr>
  </w:style>
  <w:style w:type="paragraph" w:customStyle="1" w:styleId="Equation">
    <w:name w:val="Equation"/>
    <w:basedOn w:val="Normal"/>
    <w:uiPriority w:val="99"/>
    <w:rsid w:val="00464A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64AA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64AA0"/>
  </w:style>
  <w:style w:type="paragraph" w:customStyle="1" w:styleId="Reptitle">
    <w:name w:val="Rep_title"/>
    <w:basedOn w:val="Rectitle"/>
    <w:next w:val="Repref"/>
    <w:uiPriority w:val="99"/>
    <w:rsid w:val="00464AA0"/>
  </w:style>
  <w:style w:type="paragraph" w:customStyle="1" w:styleId="Repref">
    <w:name w:val="Rep_ref"/>
    <w:basedOn w:val="Recref"/>
    <w:next w:val="Repdate"/>
    <w:uiPriority w:val="99"/>
    <w:rsid w:val="00464AA0"/>
  </w:style>
  <w:style w:type="paragraph" w:customStyle="1" w:styleId="Repdate">
    <w:name w:val="Rep_date"/>
    <w:basedOn w:val="Recdate"/>
    <w:next w:val="Normalaftertitle"/>
    <w:uiPriority w:val="99"/>
    <w:rsid w:val="00464AA0"/>
  </w:style>
  <w:style w:type="paragraph" w:customStyle="1" w:styleId="ResNoBR">
    <w:name w:val="Res_No_BR"/>
    <w:basedOn w:val="RecNoBR"/>
    <w:next w:val="Restitle"/>
    <w:uiPriority w:val="99"/>
    <w:rsid w:val="00464AA0"/>
  </w:style>
  <w:style w:type="paragraph" w:customStyle="1" w:styleId="Restitle">
    <w:name w:val="Res_title"/>
    <w:basedOn w:val="Rectitle"/>
    <w:next w:val="Resref"/>
    <w:uiPriority w:val="99"/>
    <w:rsid w:val="00464AA0"/>
  </w:style>
  <w:style w:type="paragraph" w:customStyle="1" w:styleId="Resref">
    <w:name w:val="Res_ref"/>
    <w:basedOn w:val="Recref"/>
    <w:next w:val="Resdate"/>
    <w:uiPriority w:val="99"/>
    <w:rsid w:val="00464AA0"/>
  </w:style>
  <w:style w:type="paragraph" w:customStyle="1" w:styleId="Resdate">
    <w:name w:val="Res_date"/>
    <w:basedOn w:val="Recdate"/>
    <w:next w:val="Normalaftertitle"/>
    <w:uiPriority w:val="99"/>
    <w:rsid w:val="00464AA0"/>
  </w:style>
  <w:style w:type="paragraph" w:customStyle="1" w:styleId="Section1">
    <w:name w:val="Section_1"/>
    <w:basedOn w:val="Normal"/>
    <w:next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64AA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64A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2A95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464A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semiHidden/>
    <w:rsid w:val="00464AA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64AA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141A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464AA0"/>
    <w:pPr>
      <w:spacing w:before="80"/>
    </w:pPr>
  </w:style>
  <w:style w:type="paragraph" w:styleId="Header">
    <w:name w:val="header"/>
    <w:basedOn w:val="Normal"/>
    <w:link w:val="HeaderChar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3E1"/>
    <w:rPr>
      <w:rFonts w:ascii="Times New Roman" w:hAnsi="Times New Roman" w:cs="Times New Roman"/>
      <w:sz w:val="20"/>
      <w:szCs w:val="20"/>
      <w:lang w:val="en-GB"/>
    </w:rPr>
  </w:style>
  <w:style w:type="paragraph" w:customStyle="1" w:styleId="Headingb">
    <w:name w:val="Heading_b"/>
    <w:basedOn w:val="Normal"/>
    <w:next w:val="Normal"/>
    <w:uiPriority w:val="99"/>
    <w:rsid w:val="00464AA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64AA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64AA0"/>
  </w:style>
  <w:style w:type="paragraph" w:styleId="Index2">
    <w:name w:val="index 2"/>
    <w:basedOn w:val="Normal"/>
    <w:next w:val="Normal"/>
    <w:uiPriority w:val="99"/>
    <w:semiHidden/>
    <w:rsid w:val="00464AA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64AA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64AA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64AA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464A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464AA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64AA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64A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64AA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64AA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64AA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64AA0"/>
  </w:style>
  <w:style w:type="character" w:customStyle="1" w:styleId="Recdef">
    <w:name w:val="Rec_def"/>
    <w:basedOn w:val="DefaultParagraphFont"/>
    <w:uiPriority w:val="99"/>
    <w:rsid w:val="00464AA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64AA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64AA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64AA0"/>
  </w:style>
  <w:style w:type="character" w:customStyle="1" w:styleId="Resdef">
    <w:name w:val="Res_def"/>
    <w:basedOn w:val="DefaultParagraphFont"/>
    <w:uiPriority w:val="99"/>
    <w:rsid w:val="00464AA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64AA0"/>
  </w:style>
  <w:style w:type="paragraph" w:customStyle="1" w:styleId="SectionNo">
    <w:name w:val="Section_No"/>
    <w:basedOn w:val="Normal"/>
    <w:next w:val="Sectiontitle"/>
    <w:uiPriority w:val="99"/>
    <w:rsid w:val="00464A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64AA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64AA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64A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464AA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64A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464AA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64AA0"/>
  </w:style>
  <w:style w:type="paragraph" w:customStyle="1" w:styleId="Title3">
    <w:name w:val="Title 3"/>
    <w:basedOn w:val="Title2"/>
    <w:next w:val="Title4"/>
    <w:uiPriority w:val="99"/>
    <w:rsid w:val="00464AA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64AA0"/>
    <w:rPr>
      <w:b/>
    </w:rPr>
  </w:style>
  <w:style w:type="paragraph" w:customStyle="1" w:styleId="toc0">
    <w:name w:val="toc 0"/>
    <w:basedOn w:val="Normal"/>
    <w:next w:val="TOC1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64AA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64AA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64AA0"/>
  </w:style>
  <w:style w:type="paragraph" w:styleId="TOC4">
    <w:name w:val="toc 4"/>
    <w:basedOn w:val="TOC3"/>
    <w:uiPriority w:val="99"/>
    <w:semiHidden/>
    <w:rsid w:val="00464AA0"/>
  </w:style>
  <w:style w:type="paragraph" w:styleId="TOC5">
    <w:name w:val="toc 5"/>
    <w:basedOn w:val="TOC4"/>
    <w:uiPriority w:val="99"/>
    <w:semiHidden/>
    <w:rsid w:val="00464AA0"/>
  </w:style>
  <w:style w:type="paragraph" w:styleId="TOC6">
    <w:name w:val="toc 6"/>
    <w:basedOn w:val="TOC4"/>
    <w:uiPriority w:val="99"/>
    <w:semiHidden/>
    <w:rsid w:val="00464AA0"/>
  </w:style>
  <w:style w:type="paragraph" w:styleId="TOC7">
    <w:name w:val="toc 7"/>
    <w:basedOn w:val="TOC4"/>
    <w:uiPriority w:val="99"/>
    <w:semiHidden/>
    <w:rsid w:val="00464AA0"/>
  </w:style>
  <w:style w:type="paragraph" w:styleId="TOC8">
    <w:name w:val="toc 8"/>
    <w:basedOn w:val="TOC4"/>
    <w:uiPriority w:val="99"/>
    <w:semiHidden/>
    <w:rsid w:val="00464AA0"/>
  </w:style>
  <w:style w:type="paragraph" w:customStyle="1" w:styleId="FiguretitleBR">
    <w:name w:val="Figure_title_BR"/>
    <w:basedOn w:val="TabletitleBR"/>
    <w:next w:val="Figurewithouttitle"/>
    <w:uiPriority w:val="99"/>
    <w:rsid w:val="00464AA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64AA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uiPriority w:val="99"/>
    <w:rsid w:val="005C141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uiPriority w:val="99"/>
    <w:rsid w:val="005C141A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uiPriority w:val="99"/>
    <w:rsid w:val="005C141A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uiPriority w:val="99"/>
    <w:rsid w:val="005C141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5C141A"/>
    <w:rPr>
      <w:rFonts w:cs="Times New Roman"/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5C141A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E40E1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cpm11-2-syn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Desk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bineau\Local%20Settings\Temporary%20Internet%20Files\Content.MSO\2EFC6CA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2EFC6CAF.dotm</Template>
  <TotalTime>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fernandv</cp:lastModifiedBy>
  <cp:revision>9</cp:revision>
  <cp:lastPrinted>2011-01-12T10:51:00Z</cp:lastPrinted>
  <dcterms:created xsi:type="dcterms:W3CDTF">2010-12-16T13:23:00Z</dcterms:created>
  <dcterms:modified xsi:type="dcterms:W3CDTF">2011-01-12T10:51:00Z</dcterms:modified>
</cp:coreProperties>
</file>