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130237" w:rsidTr="00AD3B14">
        <w:trPr>
          <w:cantSplit/>
        </w:trPr>
        <w:tc>
          <w:tcPr>
            <w:tcW w:w="1418" w:type="dxa"/>
            <w:vAlign w:val="center"/>
          </w:tcPr>
          <w:p w:rsidR="00F91C02" w:rsidRPr="00130237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30237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130237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023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130237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3023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130237" w:rsidRDefault="00611806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30237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130237" w:rsidTr="00AD3B14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130237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130237" w:rsidRDefault="00F91C02" w:rsidP="00AD3B14">
            <w:pPr>
              <w:rPr>
                <w:lang w:val="ru-RU"/>
              </w:rPr>
            </w:pPr>
          </w:p>
        </w:tc>
      </w:tr>
    </w:tbl>
    <w:p w:rsidR="00A07BAB" w:rsidRPr="00130237" w:rsidRDefault="00A07BAB" w:rsidP="00104AD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130237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130237">
            <w:rPr>
              <w:lang w:val="ru-RU"/>
            </w:rPr>
            <w:t xml:space="preserve">Женева, </w:t>
          </w:r>
          <w:r w:rsidR="00104AD1" w:rsidRPr="00130237">
            <w:rPr>
              <w:lang w:val="ru-RU"/>
            </w:rPr>
            <w:t>6 сентября</w:t>
          </w:r>
          <w:r w:rsidRPr="00130237">
            <w:rPr>
              <w:lang w:val="ru-RU"/>
            </w:rPr>
            <w:t xml:space="preserve"> 201</w:t>
          </w:r>
          <w:r w:rsidR="003F7687" w:rsidRPr="00130237">
            <w:rPr>
              <w:lang w:val="ru-RU"/>
            </w:rPr>
            <w:t>6</w:t>
          </w:r>
          <w:r w:rsidRPr="00130237">
            <w:rPr>
              <w:lang w:val="ru-RU"/>
            </w:rPr>
            <w:t xml:space="preserve"> года</w:t>
          </w:r>
        </w:sdtContent>
      </w:sdt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002248" w:rsidRPr="00DE6F03" w:rsidTr="00DE6F03">
        <w:trPr>
          <w:cantSplit/>
          <w:trHeight w:val="340"/>
        </w:trPr>
        <w:tc>
          <w:tcPr>
            <w:tcW w:w="1560" w:type="dxa"/>
            <w:vMerge w:val="restart"/>
          </w:tcPr>
          <w:p w:rsidR="00002248" w:rsidRPr="00130237" w:rsidRDefault="00206E87" w:rsidP="00002248">
            <w:pPr>
              <w:spacing w:before="0" w:after="240"/>
              <w:rPr>
                <w:lang w:val="ru-RU"/>
              </w:rPr>
            </w:pPr>
            <w:r w:rsidRPr="00130237">
              <w:rPr>
                <w:lang w:val="ru-RU"/>
              </w:rPr>
              <w:t>О</w:t>
            </w:r>
            <w:r w:rsidR="00002248" w:rsidRPr="00130237">
              <w:rPr>
                <w:lang w:val="ru-RU"/>
              </w:rPr>
              <w:t>сн.:</w:t>
            </w:r>
            <w:r w:rsidR="00002248" w:rsidRPr="00130237">
              <w:rPr>
                <w:lang w:val="ru-RU"/>
              </w:rPr>
              <w:br/>
              <w:t>Для контактов:</w:t>
            </w:r>
          </w:p>
          <w:p w:rsidR="00002248" w:rsidRPr="00130237" w:rsidRDefault="00002248" w:rsidP="00002248">
            <w:pPr>
              <w:spacing w:before="0"/>
              <w:rPr>
                <w:lang w:val="ru-RU"/>
              </w:rPr>
            </w:pPr>
            <w:r w:rsidRPr="00130237">
              <w:rPr>
                <w:lang w:val="ru-RU"/>
              </w:rPr>
              <w:t>Тел.:</w:t>
            </w:r>
            <w:r w:rsidRPr="00130237">
              <w:rPr>
                <w:lang w:val="ru-RU"/>
              </w:rPr>
              <w:br/>
              <w:t>Факс:</w:t>
            </w:r>
            <w:r w:rsidRPr="00130237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002248" w:rsidRPr="00130237" w:rsidRDefault="00002248" w:rsidP="00104AD1">
            <w:pPr>
              <w:spacing w:before="0" w:after="240"/>
              <w:rPr>
                <w:lang w:val="ru-RU"/>
              </w:rPr>
            </w:pPr>
            <w:r w:rsidRPr="00130237">
              <w:rPr>
                <w:b/>
                <w:bCs/>
                <w:lang w:val="ru-RU"/>
              </w:rPr>
              <w:t>Циркуляр</w:t>
            </w:r>
            <w:r w:rsidR="00104AD1" w:rsidRPr="00130237">
              <w:rPr>
                <w:b/>
                <w:bCs/>
                <w:lang w:val="ru-RU"/>
              </w:rPr>
              <w:t xml:space="preserve"> 234</w:t>
            </w:r>
            <w:r w:rsidRPr="00130237">
              <w:rPr>
                <w:b/>
                <w:bCs/>
                <w:lang w:val="ru-RU"/>
              </w:rPr>
              <w:t xml:space="preserve"> БСЭ</w:t>
            </w:r>
            <w:r w:rsidRPr="00130237">
              <w:rPr>
                <w:b/>
                <w:bCs/>
                <w:lang w:val="ru-RU"/>
              </w:rPr>
              <w:br/>
            </w:r>
            <w:r w:rsidR="00104AD1" w:rsidRPr="00130237">
              <w:rPr>
                <w:b/>
                <w:bCs/>
                <w:szCs w:val="22"/>
                <w:lang w:val="ru-RU"/>
              </w:rPr>
              <w:t>Билель Джамусси</w:t>
            </w:r>
            <w:r w:rsidRPr="00130237">
              <w:rPr>
                <w:szCs w:val="22"/>
                <w:lang w:val="ru-RU"/>
              </w:rPr>
              <w:t xml:space="preserve"> (</w:t>
            </w:r>
            <w:r w:rsidR="00104AD1" w:rsidRPr="00130237">
              <w:rPr>
                <w:b/>
                <w:bCs/>
                <w:szCs w:val="18"/>
                <w:lang w:val="ru-RU"/>
              </w:rPr>
              <w:t>Bilel Jamoussi</w:t>
            </w:r>
            <w:r w:rsidRPr="00130237">
              <w:rPr>
                <w:bCs/>
                <w:lang w:val="ru-RU"/>
              </w:rPr>
              <w:t>)</w:t>
            </w:r>
          </w:p>
          <w:p w:rsidR="00002248" w:rsidRPr="00130237" w:rsidRDefault="00104AD1" w:rsidP="00002248">
            <w:pPr>
              <w:spacing w:before="0"/>
              <w:rPr>
                <w:lang w:val="ru-RU"/>
              </w:rPr>
            </w:pPr>
            <w:r w:rsidRPr="00130237">
              <w:rPr>
                <w:szCs w:val="18"/>
                <w:lang w:val="ru-RU"/>
              </w:rPr>
              <w:t>+41 22 730 6311</w:t>
            </w:r>
            <w:r w:rsidR="00002248" w:rsidRPr="00130237">
              <w:rPr>
                <w:szCs w:val="22"/>
                <w:lang w:val="ru-RU"/>
              </w:rPr>
              <w:br/>
            </w:r>
            <w:r w:rsidRPr="00130237">
              <w:rPr>
                <w:szCs w:val="18"/>
                <w:lang w:val="ru-RU"/>
              </w:rPr>
              <w:t>+41 22 730 5853</w:t>
            </w:r>
            <w:r w:rsidR="00002248" w:rsidRPr="00130237">
              <w:rPr>
                <w:lang w:val="ru-RU"/>
              </w:rPr>
              <w:br/>
            </w:r>
            <w:hyperlink r:id="rId10" w:history="1">
              <w:r w:rsidRPr="00130237">
                <w:rPr>
                  <w:rStyle w:val="Hyperlink"/>
                  <w:szCs w:val="18"/>
                  <w:lang w:val="ru-RU"/>
                </w:rPr>
                <w:t>tsbsgd@itu.int</w:t>
              </w:r>
            </w:hyperlink>
          </w:p>
        </w:tc>
        <w:tc>
          <w:tcPr>
            <w:tcW w:w="4678" w:type="dxa"/>
          </w:tcPr>
          <w:p w:rsidR="00002248" w:rsidRPr="00130237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Членам Сектора МСЭ-Т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78143A" w:rsidRPr="00130237" w:rsidRDefault="0078143A" w:rsidP="0078143A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Ассоциированным членам МСЭ-Т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Академическим организациям − Членам МСЭ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Региональным организациям электросвязи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Межправительственным организациям, эксп</w:t>
            </w:r>
            <w:r w:rsidR="00DE6F03">
              <w:rPr>
                <w:szCs w:val="22"/>
                <w:lang w:val="ru-RU"/>
              </w:rPr>
              <w:t>луатирующим спутниковые системы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78143A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Специализированным учреждениям Организации Объединенных Наций и Международному агентству по атомной энергии</w:t>
            </w:r>
          </w:p>
        </w:tc>
      </w:tr>
      <w:tr w:rsidR="00002248" w:rsidRPr="00DE6F03" w:rsidTr="00DE6F03">
        <w:trPr>
          <w:cantSplit/>
          <w:trHeight w:val="340"/>
        </w:trPr>
        <w:tc>
          <w:tcPr>
            <w:tcW w:w="1560" w:type="dxa"/>
            <w:vMerge/>
          </w:tcPr>
          <w:p w:rsidR="00002248" w:rsidRPr="00130237" w:rsidRDefault="00002248" w:rsidP="00002248">
            <w:pPr>
              <w:spacing w:before="0" w:after="24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002248" w:rsidRPr="00130237" w:rsidRDefault="00002248" w:rsidP="00002248">
            <w:pPr>
              <w:spacing w:before="0" w:after="240"/>
              <w:rPr>
                <w:b/>
                <w:bCs/>
                <w:lang w:val="ru-RU"/>
              </w:rPr>
            </w:pPr>
          </w:p>
        </w:tc>
        <w:tc>
          <w:tcPr>
            <w:tcW w:w="4678" w:type="dxa"/>
          </w:tcPr>
          <w:p w:rsidR="00002248" w:rsidRPr="00130237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02248" w:rsidRPr="00DE6F03" w:rsidTr="00DE6F03">
        <w:trPr>
          <w:cantSplit/>
        </w:trPr>
        <w:tc>
          <w:tcPr>
            <w:tcW w:w="1560" w:type="dxa"/>
            <w:vMerge/>
          </w:tcPr>
          <w:p w:rsidR="00002248" w:rsidRPr="00130237" w:rsidRDefault="00002248" w:rsidP="00002248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002248" w:rsidRPr="00130237" w:rsidRDefault="00002248" w:rsidP="00002248">
            <w:pPr>
              <w:spacing w:before="0"/>
              <w:rPr>
                <w:lang w:val="ru-RU"/>
              </w:rPr>
            </w:pPr>
          </w:p>
        </w:tc>
        <w:tc>
          <w:tcPr>
            <w:tcW w:w="4678" w:type="dxa"/>
          </w:tcPr>
          <w:p w:rsidR="00002248" w:rsidRPr="00130237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b/>
                <w:bCs/>
                <w:szCs w:val="22"/>
                <w:lang w:val="ru-RU"/>
              </w:rPr>
              <w:t>Копии</w:t>
            </w:r>
            <w:r w:rsidRPr="00130237">
              <w:rPr>
                <w:szCs w:val="22"/>
                <w:lang w:val="ru-RU"/>
              </w:rPr>
              <w:t>:</w:t>
            </w:r>
          </w:p>
          <w:p w:rsidR="00002248" w:rsidRPr="00130237" w:rsidRDefault="00002248" w:rsidP="007814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002248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Директору Бюро развития электросвязи</w:t>
            </w:r>
            <w:r w:rsidR="00DE6F03" w:rsidRPr="00425F36">
              <w:rPr>
                <w:sz w:val="24"/>
                <w:lang w:val="ru-RU"/>
              </w:rPr>
              <w:t>;</w:t>
            </w:r>
          </w:p>
          <w:p w:rsidR="00002248" w:rsidRPr="00130237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30237">
              <w:rPr>
                <w:szCs w:val="22"/>
                <w:lang w:val="ru-RU"/>
              </w:rPr>
              <w:t>–</w:t>
            </w:r>
            <w:r w:rsidRPr="00130237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514426" w:rsidRPr="00DE6F03" w:rsidTr="00DE6F03">
        <w:trPr>
          <w:cantSplit/>
          <w:trHeight w:val="680"/>
        </w:trPr>
        <w:tc>
          <w:tcPr>
            <w:tcW w:w="1560" w:type="dxa"/>
          </w:tcPr>
          <w:p w:rsidR="00514426" w:rsidRPr="00130237" w:rsidRDefault="00514426" w:rsidP="003E654E">
            <w:pPr>
              <w:spacing w:before="240" w:after="240"/>
              <w:rPr>
                <w:lang w:val="ru-RU"/>
              </w:rPr>
            </w:pPr>
            <w:r w:rsidRPr="00130237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:rsidR="00514426" w:rsidRPr="00130237" w:rsidRDefault="00D741A0" w:rsidP="007A2C04">
            <w:pPr>
              <w:spacing w:before="240" w:after="240"/>
              <w:rPr>
                <w:b/>
                <w:bCs/>
                <w:lang w:val="ru-RU"/>
              </w:rPr>
            </w:pPr>
            <w:r w:rsidRPr="00130237"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Глобальный симпозиум по стандартам (ГСС-16): Безопасность, конфиденциальность и доверие </w:t>
            </w:r>
            <w:r w:rsidR="003B21D4" w:rsidRPr="00130237">
              <w:rPr>
                <w:rFonts w:ascii="Calibri" w:hAnsi="Calibri" w:cs="verdana MS"/>
                <w:b/>
                <w:bCs/>
                <w:color w:val="000000"/>
                <w:lang w:val="ru-RU"/>
              </w:rPr>
              <w:t>в сфере</w:t>
            </w:r>
            <w:r w:rsidRPr="00130237">
              <w:rPr>
                <w:rFonts w:ascii="Calibri" w:hAnsi="Calibri" w:cs="verdana MS"/>
                <w:b/>
                <w:bCs/>
                <w:color w:val="000000"/>
                <w:lang w:val="ru-RU"/>
              </w:rPr>
              <w:t xml:space="preserve"> стандартизации; </w:t>
            </w:r>
            <w:r w:rsidR="00002248" w:rsidRPr="00130237">
              <w:rPr>
                <w:rFonts w:cs="Segoe UI"/>
                <w:b/>
                <w:bCs/>
                <w:color w:val="000000"/>
                <w:lang w:val="ru-RU"/>
              </w:rPr>
              <w:t>Ясмин-Хаммамет, Тунис, 2</w:t>
            </w:r>
            <w:r w:rsidRPr="00130237">
              <w:rPr>
                <w:rFonts w:cs="Segoe UI"/>
                <w:b/>
                <w:bCs/>
                <w:color w:val="000000"/>
                <w:lang w:val="ru-RU"/>
              </w:rPr>
              <w:t>4</w:t>
            </w:r>
            <w:r w:rsidR="00002248" w:rsidRPr="00130237">
              <w:rPr>
                <w:rFonts w:cs="Segoe UI"/>
                <w:b/>
                <w:bCs/>
                <w:color w:val="000000"/>
                <w:lang w:val="ru-RU"/>
              </w:rPr>
              <w:t xml:space="preserve"> октября 2016 года</w:t>
            </w:r>
          </w:p>
        </w:tc>
      </w:tr>
    </w:tbl>
    <w:p w:rsidR="00A07BAB" w:rsidRPr="00130237" w:rsidRDefault="00A07BAB" w:rsidP="00131A37">
      <w:pPr>
        <w:pStyle w:val="Normalaftertitle"/>
        <w:spacing w:before="600"/>
        <w:rPr>
          <w:lang w:val="ru-RU"/>
        </w:rPr>
      </w:pPr>
      <w:r w:rsidRPr="00130237">
        <w:rPr>
          <w:lang w:val="ru-RU"/>
        </w:rPr>
        <w:t>Уважаемая госпожа,</w:t>
      </w:r>
      <w:r w:rsidRPr="00130237">
        <w:rPr>
          <w:lang w:val="ru-RU"/>
        </w:rPr>
        <w:br/>
        <w:t>уважаемый господин,</w:t>
      </w:r>
    </w:p>
    <w:p w:rsidR="00002248" w:rsidRPr="00130237" w:rsidRDefault="00745CFB" w:rsidP="00131A37">
      <w:pPr>
        <w:jc w:val="both"/>
        <w:rPr>
          <w:rFonts w:eastAsia="SimSun"/>
          <w:lang w:val="ru-RU"/>
        </w:rPr>
      </w:pPr>
      <w:r w:rsidRPr="00130237">
        <w:rPr>
          <w:rFonts w:eastAsia="SimSun"/>
          <w:lang w:val="ru-RU"/>
        </w:rPr>
        <w:t>Генеральный секретарь МСЭ в</w:t>
      </w:r>
      <w:r w:rsidR="002F39F7" w:rsidRPr="00130237">
        <w:rPr>
          <w:lang w:val="ru-RU"/>
        </w:rPr>
        <w:t xml:space="preserve"> </w:t>
      </w:r>
      <w:hyperlink r:id="rId11" w:history="1">
        <w:r w:rsidRPr="00130237">
          <w:rPr>
            <w:color w:val="0000FF"/>
            <w:u w:val="single"/>
            <w:lang w:val="ru-RU"/>
          </w:rPr>
          <w:t>Циркулярном письме №</w:t>
        </w:r>
        <w:r w:rsidR="002F39F7" w:rsidRPr="00130237">
          <w:rPr>
            <w:color w:val="0000FF"/>
            <w:u w:val="single"/>
            <w:lang w:val="ru-RU"/>
          </w:rPr>
          <w:t xml:space="preserve"> 16/013</w:t>
        </w:r>
      </w:hyperlink>
      <w:r w:rsidR="002F39F7" w:rsidRPr="00130237">
        <w:rPr>
          <w:lang w:val="ru-RU"/>
        </w:rPr>
        <w:t xml:space="preserve"> </w:t>
      </w:r>
      <w:r w:rsidRPr="00130237">
        <w:rPr>
          <w:lang w:val="ru-RU"/>
        </w:rPr>
        <w:t>и письмах</w:t>
      </w:r>
      <w:r w:rsidR="002F39F7" w:rsidRPr="00130237">
        <w:rPr>
          <w:lang w:val="ru-RU"/>
        </w:rPr>
        <w:t xml:space="preserve"> </w:t>
      </w:r>
      <w:hyperlink r:id="rId12" w:history="1">
        <w:r w:rsidR="002F39F7" w:rsidRPr="00130237">
          <w:rPr>
            <w:color w:val="0000FF"/>
            <w:u w:val="single"/>
            <w:lang w:val="ru-RU"/>
          </w:rPr>
          <w:t>DM-16/1005</w:t>
        </w:r>
      </w:hyperlink>
      <w:r w:rsidR="002F39F7" w:rsidRPr="007A2C04">
        <w:rPr>
          <w:lang w:val="ru-RU"/>
        </w:rPr>
        <w:t xml:space="preserve">, </w:t>
      </w:r>
      <w:hyperlink r:id="rId13" w:history="1">
        <w:r w:rsidR="002F39F7" w:rsidRPr="00130237">
          <w:rPr>
            <w:color w:val="0000FF"/>
            <w:u w:val="single"/>
            <w:lang w:val="ru-RU"/>
          </w:rPr>
          <w:t>DM-16/1006</w:t>
        </w:r>
      </w:hyperlink>
      <w:r w:rsidR="002F39F7" w:rsidRPr="007A2C04">
        <w:rPr>
          <w:lang w:val="ru-RU"/>
        </w:rPr>
        <w:t xml:space="preserve"> </w:t>
      </w:r>
      <w:r w:rsidRPr="007A2C04">
        <w:rPr>
          <w:lang w:val="ru-RU"/>
        </w:rPr>
        <w:t>и</w:t>
      </w:r>
      <w:r w:rsidR="002F39F7" w:rsidRPr="007A2C04">
        <w:rPr>
          <w:lang w:val="ru-RU"/>
        </w:rPr>
        <w:t xml:space="preserve"> </w:t>
      </w:r>
      <w:hyperlink r:id="rId14" w:history="1">
        <w:r w:rsidR="002F39F7" w:rsidRPr="00130237">
          <w:rPr>
            <w:color w:val="0000FF"/>
            <w:u w:val="single"/>
            <w:lang w:val="ru-RU"/>
          </w:rPr>
          <w:t>DM-16/1007</w:t>
        </w:r>
      </w:hyperlink>
      <w:r w:rsidR="002F39F7" w:rsidRPr="00131A37">
        <w:rPr>
          <w:lang w:val="ru-RU"/>
        </w:rPr>
        <w:t xml:space="preserve"> </w:t>
      </w:r>
      <w:r w:rsidRPr="00130237">
        <w:rPr>
          <w:lang w:val="ru-RU"/>
        </w:rPr>
        <w:t>от</w:t>
      </w:r>
      <w:r w:rsidR="002F39F7" w:rsidRPr="00130237">
        <w:rPr>
          <w:lang w:val="ru-RU"/>
        </w:rPr>
        <w:t xml:space="preserve"> 7 </w:t>
      </w:r>
      <w:r w:rsidRPr="00130237">
        <w:rPr>
          <w:lang w:val="ru-RU"/>
        </w:rPr>
        <w:t>марта</w:t>
      </w:r>
      <w:r w:rsidR="002F39F7" w:rsidRPr="00130237">
        <w:rPr>
          <w:lang w:val="ru-RU"/>
        </w:rPr>
        <w:t xml:space="preserve"> 2016 </w:t>
      </w:r>
      <w:r w:rsidRPr="00130237">
        <w:rPr>
          <w:lang w:val="ru-RU"/>
        </w:rPr>
        <w:t>года</w:t>
      </w:r>
      <w:r w:rsidR="002F39F7" w:rsidRPr="00130237">
        <w:rPr>
          <w:lang w:val="ru-RU"/>
        </w:rPr>
        <w:t xml:space="preserve"> </w:t>
      </w:r>
      <w:r w:rsidR="00EC0443" w:rsidRPr="00130237">
        <w:rPr>
          <w:rFonts w:eastAsia="SimSun"/>
          <w:lang w:val="ru-RU"/>
        </w:rPr>
        <w:t>сообщил о том, что по любезному приглашению правительства Тунис</w:t>
      </w:r>
      <w:r w:rsidR="00C943B8" w:rsidRPr="00130237">
        <w:rPr>
          <w:rFonts w:eastAsia="SimSun"/>
          <w:lang w:val="ru-RU"/>
        </w:rPr>
        <w:t>а</w:t>
      </w:r>
      <w:r w:rsidR="00EC0443" w:rsidRPr="00130237">
        <w:rPr>
          <w:rFonts w:eastAsia="SimSun"/>
          <w:lang w:val="ru-RU"/>
        </w:rPr>
        <w:t xml:space="preserve"> Всемирная ассамблея по стандартизации электросвязи (ВАСЭ-16) состоится в Ясмин-Хаммамет</w:t>
      </w:r>
      <w:r w:rsidRPr="00130237">
        <w:rPr>
          <w:rFonts w:eastAsia="SimSun"/>
          <w:lang w:val="ru-RU"/>
        </w:rPr>
        <w:t>е</w:t>
      </w:r>
      <w:r w:rsidR="00EC0443" w:rsidRPr="00130237">
        <w:rPr>
          <w:rFonts w:eastAsia="SimSun"/>
          <w:lang w:val="ru-RU"/>
        </w:rPr>
        <w:t xml:space="preserve">, Тунис, с 25 октября по 3 ноября 2016 года, а предшествовать ей будет Глобальный симпозиум по стандартам, </w:t>
      </w:r>
      <w:r w:rsidR="00B07149" w:rsidRPr="00130237">
        <w:rPr>
          <w:rFonts w:eastAsia="SimSun"/>
          <w:lang w:val="ru-RU"/>
        </w:rPr>
        <w:t>который пройдет 24 октября 2016 </w:t>
      </w:r>
      <w:r w:rsidR="00EC0443" w:rsidRPr="00130237">
        <w:rPr>
          <w:rFonts w:eastAsia="SimSun"/>
          <w:lang w:val="ru-RU"/>
        </w:rPr>
        <w:t xml:space="preserve">года. </w:t>
      </w:r>
    </w:p>
    <w:p w:rsidR="002F39F7" w:rsidRPr="00130237" w:rsidRDefault="00745CFB" w:rsidP="00131A37">
      <w:pPr>
        <w:jc w:val="both"/>
        <w:rPr>
          <w:rFonts w:cs="Calibri"/>
          <w:lang w:val="ru-RU"/>
        </w:rPr>
      </w:pPr>
      <w:r w:rsidRPr="00130237">
        <w:rPr>
          <w:szCs w:val="22"/>
          <w:lang w:val="ru-RU"/>
        </w:rPr>
        <w:t xml:space="preserve">Имею честь пригласить вас принять участие в Глобальном симпозиуме по стандартам (ГСС), который будет проводиться в том же месте, что и ВАСЭ-16 − </w:t>
      </w:r>
      <w:r w:rsidR="003B21D4" w:rsidRPr="00130237">
        <w:rPr>
          <w:color w:val="000000"/>
          <w:lang w:val="ru-RU"/>
        </w:rPr>
        <w:t xml:space="preserve">в гостинице и конференционно-выставочном центре Medina, </w:t>
      </w:r>
      <w:r w:rsidR="003B21D4" w:rsidRPr="00130237">
        <w:rPr>
          <w:rFonts w:eastAsia="SimSun"/>
          <w:lang w:val="ru-RU"/>
        </w:rPr>
        <w:t>Ясмин-Хаммамет, Тунис</w:t>
      </w:r>
      <w:r w:rsidR="003B21D4" w:rsidRPr="00130237">
        <w:rPr>
          <w:color w:val="000000"/>
          <w:lang w:val="ru-RU"/>
        </w:rPr>
        <w:t xml:space="preserve">. </w:t>
      </w:r>
      <w:r w:rsidR="003B21D4" w:rsidRPr="00130237">
        <w:rPr>
          <w:szCs w:val="22"/>
          <w:lang w:val="ru-RU"/>
        </w:rPr>
        <w:t>ГСС обеспечивает</w:t>
      </w:r>
      <w:r w:rsidRPr="00130237">
        <w:rPr>
          <w:szCs w:val="22"/>
          <w:lang w:val="ru-RU"/>
        </w:rPr>
        <w:t xml:space="preserve"> форум высокого уровня для обсуждения и координации, в котор</w:t>
      </w:r>
      <w:r w:rsidR="003B21D4" w:rsidRPr="00130237">
        <w:rPr>
          <w:szCs w:val="22"/>
          <w:lang w:val="ru-RU"/>
        </w:rPr>
        <w:t xml:space="preserve">ом могут </w:t>
      </w:r>
      <w:r w:rsidRPr="00130237">
        <w:rPr>
          <w:szCs w:val="22"/>
          <w:lang w:val="ru-RU"/>
        </w:rPr>
        <w:t>участвовать как члены Союза, так и не являющиеся его членами стороны</w:t>
      </w:r>
      <w:r w:rsidR="003B21D4" w:rsidRPr="00130237">
        <w:rPr>
          <w:szCs w:val="22"/>
          <w:lang w:val="ru-RU"/>
        </w:rPr>
        <w:t>. Тема ГСС-16 − "</w:t>
      </w:r>
      <w:r w:rsidR="003B21D4" w:rsidRPr="00130237">
        <w:rPr>
          <w:rFonts w:ascii="Calibri" w:hAnsi="Calibri" w:cs="verdana MS"/>
          <w:color w:val="000000"/>
          <w:lang w:val="ru-RU"/>
        </w:rPr>
        <w:t>Безопасность, конфиденциальность и доверие в сфере стандартизации</w:t>
      </w:r>
      <w:r w:rsidR="00131A37">
        <w:rPr>
          <w:rFonts w:ascii="Calibri" w:hAnsi="Calibri" w:cs="verdana MS"/>
          <w:color w:val="000000"/>
          <w:lang w:val="ru-RU"/>
        </w:rPr>
        <w:t>" (см. </w:t>
      </w:r>
      <w:r w:rsidR="003B21D4" w:rsidRPr="00130237">
        <w:rPr>
          <w:rFonts w:ascii="Calibri" w:hAnsi="Calibri" w:cs="verdana MS"/>
          <w:color w:val="000000"/>
          <w:lang w:val="ru-RU"/>
        </w:rPr>
        <w:t>прилагаемый проект программы).</w:t>
      </w:r>
    </w:p>
    <w:p w:rsidR="002F39F7" w:rsidRPr="00130237" w:rsidRDefault="003B21D4" w:rsidP="00131A37">
      <w:pPr>
        <w:jc w:val="both"/>
        <w:rPr>
          <w:lang w:val="ru-RU"/>
        </w:rPr>
      </w:pPr>
      <w:r w:rsidRPr="00130237">
        <w:rPr>
          <w:rFonts w:cs="Calibri"/>
          <w:lang w:val="ru-RU"/>
        </w:rPr>
        <w:t xml:space="preserve">Более подробная информация о ГСС-16 представлена на </w:t>
      </w:r>
      <w:hyperlink r:id="rId15" w:history="1">
        <w:r w:rsidRPr="00130237">
          <w:rPr>
            <w:color w:val="0000FF"/>
            <w:u w:val="single"/>
            <w:lang w:val="ru-RU"/>
          </w:rPr>
          <w:t>веб-сайте ГСС</w:t>
        </w:r>
      </w:hyperlink>
      <w:r w:rsidR="00131A37">
        <w:rPr>
          <w:lang w:val="ru-RU"/>
        </w:rPr>
        <w:t>.</w:t>
      </w:r>
    </w:p>
    <w:p w:rsidR="00130237" w:rsidRPr="00130237" w:rsidRDefault="00130237" w:rsidP="00131A3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szCs w:val="22"/>
          <w:lang w:val="ru-RU"/>
        </w:rPr>
      </w:pPr>
      <w:r w:rsidRPr="00130237">
        <w:rPr>
          <w:szCs w:val="22"/>
          <w:lang w:val="ru-RU"/>
        </w:rPr>
        <w:br w:type="page"/>
      </w:r>
    </w:p>
    <w:p w:rsidR="007A2C04" w:rsidRDefault="003B21D4" w:rsidP="00131A37">
      <w:pPr>
        <w:jc w:val="both"/>
        <w:rPr>
          <w:lang w:val="ru-RU"/>
        </w:rPr>
      </w:pPr>
      <w:r w:rsidRPr="00130237">
        <w:rPr>
          <w:szCs w:val="22"/>
          <w:lang w:val="ru-RU"/>
        </w:rPr>
        <w:lastRenderedPageBreak/>
        <w:t xml:space="preserve">Регистрация участников ГСС будет проводиться исключительно в </w:t>
      </w:r>
      <w:r w:rsidRPr="00130237">
        <w:rPr>
          <w:b/>
          <w:bCs/>
          <w:szCs w:val="22"/>
          <w:lang w:val="ru-RU"/>
        </w:rPr>
        <w:t>онлайновой форме</w:t>
      </w:r>
      <w:r w:rsidRPr="00130237">
        <w:rPr>
          <w:lang w:val="ru-RU"/>
        </w:rPr>
        <w:t xml:space="preserve"> на </w:t>
      </w:r>
      <w:hyperlink r:id="rId16" w:history="1">
        <w:r w:rsidRPr="00130237">
          <w:rPr>
            <w:color w:val="0000FF"/>
            <w:u w:val="single"/>
            <w:lang w:val="ru-RU"/>
          </w:rPr>
          <w:t>веб-сайте ВАСЭ-16</w:t>
        </w:r>
      </w:hyperlink>
      <w:r w:rsidR="002F39F7" w:rsidRPr="00130237">
        <w:rPr>
          <w:lang w:val="ru-RU"/>
        </w:rPr>
        <w:t>.</w:t>
      </w:r>
    </w:p>
    <w:p w:rsidR="002F39F7" w:rsidRPr="00130237" w:rsidRDefault="003B21D4" w:rsidP="00131A37">
      <w:pPr>
        <w:jc w:val="both"/>
        <w:rPr>
          <w:lang w:val="ru-RU"/>
        </w:rPr>
      </w:pPr>
      <w:r w:rsidRPr="00130237">
        <w:rPr>
          <w:szCs w:val="22"/>
          <w:lang w:val="ru-RU"/>
        </w:rPr>
        <w:t xml:space="preserve">Веб-сайт ВАСЭ-16 содержит также </w:t>
      </w:r>
      <w:hyperlink r:id="rId17" w:history="1">
        <w:r w:rsidRPr="00130237">
          <w:rPr>
            <w:color w:val="0000FF"/>
            <w:u w:val="single"/>
            <w:lang w:val="ru-RU"/>
          </w:rPr>
          <w:t>практическую информацию</w:t>
        </w:r>
      </w:hyperlink>
      <w:r w:rsidRPr="007A2C04">
        <w:rPr>
          <w:lang w:val="ru-RU"/>
        </w:rPr>
        <w:t>,</w:t>
      </w:r>
      <w:r w:rsidR="002F39F7" w:rsidRPr="007A2C04">
        <w:rPr>
          <w:lang w:val="ru-RU"/>
        </w:rPr>
        <w:t xml:space="preserve"> </w:t>
      </w:r>
      <w:r w:rsidRPr="00130237">
        <w:rPr>
          <w:szCs w:val="22"/>
          <w:lang w:val="ru-RU"/>
        </w:rPr>
        <w:t>касающуюся этого мероприятия</w:t>
      </w:r>
      <w:r w:rsidR="002F39F7" w:rsidRPr="00130237">
        <w:rPr>
          <w:lang w:val="ru-RU"/>
        </w:rPr>
        <w:t xml:space="preserve">, </w:t>
      </w:r>
      <w:r w:rsidRPr="00130237">
        <w:rPr>
          <w:szCs w:val="22"/>
          <w:lang w:val="ru-RU"/>
        </w:rPr>
        <w:t xml:space="preserve">в том числе </w:t>
      </w:r>
      <w:hyperlink r:id="rId18" w:history="1">
        <w:r w:rsidR="00C943B8" w:rsidRPr="00130237">
          <w:rPr>
            <w:color w:val="0000FF"/>
            <w:u w:val="single"/>
            <w:lang w:val="ru-RU"/>
          </w:rPr>
          <w:t>визовые требования</w:t>
        </w:r>
      </w:hyperlink>
      <w:r w:rsidR="002F39F7" w:rsidRPr="00130237">
        <w:rPr>
          <w:lang w:val="ru-RU"/>
        </w:rPr>
        <w:t xml:space="preserve"> </w:t>
      </w:r>
      <w:r w:rsidR="00C943B8" w:rsidRPr="00130237">
        <w:rPr>
          <w:lang w:val="ru-RU"/>
        </w:rPr>
        <w:t>и</w:t>
      </w:r>
      <w:r w:rsidR="002F39F7" w:rsidRPr="00130237">
        <w:rPr>
          <w:lang w:val="ru-RU"/>
        </w:rPr>
        <w:t xml:space="preserve"> </w:t>
      </w:r>
      <w:hyperlink r:id="rId19" w:history="1">
        <w:r w:rsidR="00C943B8" w:rsidRPr="007A2C04">
          <w:rPr>
            <w:rStyle w:val="Hyperlink"/>
            <w:lang w:val="ru-RU"/>
          </w:rPr>
          <w:t>ведения о гостиницах</w:t>
        </w:r>
      </w:hyperlink>
      <w:r w:rsidR="00C943B8" w:rsidRPr="007A2C04">
        <w:rPr>
          <w:lang w:val="ru-RU"/>
        </w:rPr>
        <w:t>.</w:t>
      </w:r>
    </w:p>
    <w:p w:rsidR="002F39F7" w:rsidRPr="00130237" w:rsidRDefault="00745CFB" w:rsidP="00131A37">
      <w:pPr>
        <w:jc w:val="both"/>
        <w:rPr>
          <w:lang w:val="ru-RU"/>
        </w:rPr>
      </w:pPr>
      <w:r w:rsidRPr="00130237">
        <w:rPr>
          <w:szCs w:val="22"/>
          <w:lang w:val="ru-RU"/>
        </w:rPr>
        <w:t xml:space="preserve">Надеюсь увидеть вас в </w:t>
      </w:r>
      <w:r w:rsidRPr="00130237">
        <w:rPr>
          <w:rFonts w:cs="Segoe UI"/>
          <w:color w:val="000000"/>
          <w:lang w:val="ru-RU"/>
        </w:rPr>
        <w:t>Ясмин-Хаммамете.</w:t>
      </w:r>
    </w:p>
    <w:p w:rsidR="002F39F7" w:rsidRDefault="00745CFB" w:rsidP="002F39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val="ru-RU"/>
        </w:rPr>
      </w:pPr>
      <w:r w:rsidRPr="00130237">
        <w:rPr>
          <w:lang w:val="ru-RU"/>
        </w:rPr>
        <w:t>С уважением</w:t>
      </w:r>
      <w:r w:rsidR="002F39F7" w:rsidRPr="00130237">
        <w:rPr>
          <w:lang w:val="ru-RU"/>
        </w:rPr>
        <w:t xml:space="preserve">, </w:t>
      </w:r>
    </w:p>
    <w:p w:rsidR="00DE6F03" w:rsidRDefault="00DE6F03" w:rsidP="002F39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noProof/>
          <w:lang w:eastAsia="zh-CN"/>
        </w:rPr>
      </w:pPr>
    </w:p>
    <w:p w:rsidR="00C43B9D" w:rsidRDefault="00C43B9D" w:rsidP="002F39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noProof/>
          <w:lang w:eastAsia="zh-CN"/>
        </w:rPr>
      </w:pPr>
    </w:p>
    <w:p w:rsidR="00C43B9D" w:rsidRPr="00C43B9D" w:rsidRDefault="00C43B9D" w:rsidP="002F39F7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1" w:name="_GoBack"/>
      <w:bookmarkEnd w:id="1"/>
    </w:p>
    <w:p w:rsidR="002F39F7" w:rsidRPr="00130237" w:rsidRDefault="00745CFB" w:rsidP="00DE6F03">
      <w:pPr>
        <w:spacing w:before="0"/>
        <w:rPr>
          <w:lang w:val="ru-RU"/>
        </w:rPr>
      </w:pPr>
      <w:r w:rsidRPr="00130237">
        <w:rPr>
          <w:lang w:val="ru-RU"/>
        </w:rPr>
        <w:t xml:space="preserve">Чхе Суб Ли </w:t>
      </w:r>
      <w:r w:rsidR="002F39F7" w:rsidRPr="00130237">
        <w:rPr>
          <w:lang w:val="ru-RU"/>
        </w:rPr>
        <w:br/>
      </w:r>
      <w:r w:rsidRPr="00130237">
        <w:rPr>
          <w:szCs w:val="22"/>
          <w:lang w:val="ru-RU"/>
        </w:rPr>
        <w:t>Директор</w:t>
      </w:r>
      <w:r w:rsidRPr="00130237">
        <w:rPr>
          <w:szCs w:val="22"/>
          <w:lang w:val="ru-RU"/>
        </w:rPr>
        <w:br/>
        <w:t>Бюро стандартизации электросвязи</w:t>
      </w:r>
    </w:p>
    <w:p w:rsidR="002F39F7" w:rsidRPr="00130237" w:rsidRDefault="00745CFB" w:rsidP="00130237">
      <w:pPr>
        <w:spacing w:before="1200"/>
        <w:rPr>
          <w:b/>
          <w:bCs/>
          <w:lang w:val="ru-RU"/>
        </w:rPr>
      </w:pPr>
      <w:r w:rsidRPr="00130237">
        <w:rPr>
          <w:b/>
          <w:bCs/>
          <w:lang w:val="ru-RU"/>
        </w:rPr>
        <w:t>Приложение</w:t>
      </w:r>
      <w:r w:rsidR="002F39F7" w:rsidRPr="00130237">
        <w:rPr>
          <w:bCs/>
          <w:lang w:val="ru-RU"/>
        </w:rPr>
        <w:t>: 1</w:t>
      </w:r>
      <w:r w:rsidR="002F39F7" w:rsidRPr="00130237">
        <w:rPr>
          <w:b/>
          <w:bCs/>
          <w:lang w:val="ru-RU"/>
        </w:rPr>
        <w:t xml:space="preserve"> </w:t>
      </w:r>
    </w:p>
    <w:p w:rsidR="00130237" w:rsidRPr="00130237" w:rsidRDefault="0013023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 w:rsidRPr="00130237">
        <w:rPr>
          <w:lang w:val="ru-RU"/>
        </w:rPr>
        <w:br w:type="page"/>
      </w:r>
    </w:p>
    <w:p w:rsidR="002F39F7" w:rsidRPr="00130237" w:rsidRDefault="00C943B8" w:rsidP="00130237">
      <w:pPr>
        <w:pStyle w:val="AnnexNo"/>
        <w:rPr>
          <w:sz w:val="22"/>
          <w:lang w:val="ru-RU"/>
        </w:rPr>
      </w:pPr>
      <w:r w:rsidRPr="00130237">
        <w:rPr>
          <w:lang w:val="ru-RU"/>
        </w:rPr>
        <w:lastRenderedPageBreak/>
        <w:t xml:space="preserve">ПРИЛОЖЕНИЕ </w:t>
      </w:r>
      <w:r w:rsidR="002F39F7" w:rsidRPr="00130237">
        <w:rPr>
          <w:lang w:val="ru-RU"/>
        </w:rPr>
        <w:t>1</w:t>
      </w:r>
      <w:r w:rsidR="002F39F7" w:rsidRPr="00130237">
        <w:rPr>
          <w:lang w:val="ru-RU"/>
        </w:rPr>
        <w:br/>
      </w:r>
      <w:r w:rsidR="00130237" w:rsidRPr="00130237">
        <w:rPr>
          <w:caps w:val="0"/>
          <w:sz w:val="22"/>
          <w:lang w:val="ru-RU"/>
        </w:rPr>
        <w:t>(к Циркуляру 234 БСЭ)</w:t>
      </w:r>
    </w:p>
    <w:p w:rsidR="002F39F7" w:rsidRPr="00130237" w:rsidRDefault="002F39F7" w:rsidP="002F39F7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right="237"/>
        <w:jc w:val="center"/>
        <w:rPr>
          <w:rFonts w:ascii="Calibri" w:hAnsi="Calibri" w:cs="Calibri"/>
          <w:b/>
          <w:bCs/>
          <w:szCs w:val="22"/>
          <w:lang w:val="ru-RU"/>
        </w:rPr>
      </w:pPr>
      <w:r w:rsidRPr="00130237">
        <w:rPr>
          <w:rFonts w:ascii="Calibri" w:hAnsi="Calibri" w:cs="Calibri"/>
          <w:noProof/>
          <w:szCs w:val="22"/>
          <w:lang w:eastAsia="zh-CN"/>
        </w:rPr>
        <w:drawing>
          <wp:inline distT="0" distB="0" distL="0" distR="0" wp14:anchorId="4F2F3F82" wp14:editId="62A44CBE">
            <wp:extent cx="2190750" cy="932835"/>
            <wp:effectExtent l="0" t="0" r="0" b="635"/>
            <wp:docPr id="4" name="Picture 4" descr="G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97" cy="9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F7" w:rsidRPr="00130237" w:rsidRDefault="00C943B8" w:rsidP="00130237">
      <w:pPr>
        <w:tabs>
          <w:tab w:val="clear" w:pos="794"/>
          <w:tab w:val="clear" w:pos="1191"/>
          <w:tab w:val="clear" w:pos="1588"/>
          <w:tab w:val="clear" w:pos="1985"/>
        </w:tabs>
        <w:spacing w:before="0" w:after="360"/>
        <w:ind w:right="237"/>
        <w:jc w:val="center"/>
        <w:rPr>
          <w:rFonts w:ascii="Calibri" w:hAnsi="Calibri" w:cs="Calibri"/>
          <w:b/>
          <w:bCs/>
          <w:szCs w:val="22"/>
          <w:lang w:val="ru-RU"/>
        </w:rPr>
      </w:pPr>
      <w:r w:rsidRPr="00130237">
        <w:rPr>
          <w:rFonts w:ascii="Calibri" w:hAnsi="Calibri" w:cs="Calibri"/>
          <w:b/>
          <w:bCs/>
          <w:szCs w:val="22"/>
          <w:lang w:val="ru-RU"/>
        </w:rPr>
        <w:t xml:space="preserve">Глобальный симпозиум по стандартам </w:t>
      </w:r>
    </w:p>
    <w:p w:rsidR="002F39F7" w:rsidRPr="00130237" w:rsidRDefault="00C943B8" w:rsidP="00C943B8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right="237"/>
        <w:jc w:val="center"/>
        <w:rPr>
          <w:rFonts w:ascii="Calibri" w:hAnsi="Calibri" w:cs="Calibri"/>
          <w:bCs/>
          <w:szCs w:val="22"/>
          <w:lang w:val="ru-RU"/>
        </w:rPr>
      </w:pPr>
      <w:r w:rsidRPr="00130237">
        <w:rPr>
          <w:rFonts w:ascii="Calibri" w:hAnsi="Calibri" w:cs="Calibri"/>
          <w:bCs/>
          <w:szCs w:val="22"/>
          <w:lang w:val="ru-RU"/>
        </w:rPr>
        <w:t xml:space="preserve">Ясмин-Хаммамет, Тунис, 24 октября 2016 года </w:t>
      </w:r>
    </w:p>
    <w:p w:rsidR="002F39F7" w:rsidRPr="00130237" w:rsidRDefault="00C943B8" w:rsidP="002F39F7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right="237"/>
        <w:jc w:val="center"/>
        <w:rPr>
          <w:rFonts w:ascii="Calibri" w:hAnsi="Calibri" w:cs="Calibri"/>
          <w:b/>
          <w:bCs/>
          <w:szCs w:val="22"/>
          <w:lang w:val="ru-RU"/>
        </w:rPr>
      </w:pPr>
      <w:r w:rsidRPr="00130237">
        <w:rPr>
          <w:rFonts w:ascii="Calibri" w:hAnsi="Calibri" w:cs="verdana MS"/>
          <w:b/>
          <w:bCs/>
          <w:color w:val="000000"/>
          <w:lang w:val="ru-RU"/>
        </w:rPr>
        <w:t>Безопасность, конфиденциальность и доверие в сфере стандартизации</w:t>
      </w:r>
    </w:p>
    <w:p w:rsidR="002F39F7" w:rsidRPr="00130237" w:rsidRDefault="00C943B8" w:rsidP="00C943B8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right="237"/>
        <w:jc w:val="center"/>
        <w:rPr>
          <w:rFonts w:ascii="Calibri" w:hAnsi="Calibri" w:cs="Calibri"/>
          <w:bCs/>
          <w:szCs w:val="22"/>
          <w:lang w:val="ru-RU"/>
        </w:rPr>
      </w:pPr>
      <w:r w:rsidRPr="00130237">
        <w:rPr>
          <w:rFonts w:ascii="Calibri" w:hAnsi="Calibri" w:cs="Calibri"/>
          <w:bCs/>
          <w:szCs w:val="22"/>
          <w:lang w:val="ru-RU"/>
        </w:rPr>
        <w:t xml:space="preserve">Организован </w:t>
      </w:r>
      <w:r w:rsidRPr="00130237">
        <w:rPr>
          <w:rFonts w:ascii="Calibri" w:hAnsi="Calibri" w:cs="Calibri"/>
          <w:bCs/>
          <w:szCs w:val="22"/>
          <w:lang w:val="ru-RU"/>
        </w:rPr>
        <w:br/>
        <w:t xml:space="preserve">Сектором стандартизации электросвязи Международного союза электросвязи (МСЭ-Т) </w:t>
      </w:r>
      <w:r w:rsidRPr="00130237">
        <w:rPr>
          <w:rFonts w:ascii="Calibri" w:hAnsi="Calibri" w:cs="Calibri"/>
          <w:bCs/>
          <w:szCs w:val="22"/>
          <w:lang w:val="ru-RU"/>
        </w:rPr>
        <w:br/>
      </w:r>
      <w:r w:rsidR="00BF20AE" w:rsidRPr="00130237">
        <w:rPr>
          <w:rFonts w:ascii="Calibri" w:hAnsi="Calibri" w:cs="Calibri"/>
          <w:bCs/>
          <w:szCs w:val="22"/>
          <w:lang w:val="ru-RU"/>
        </w:rPr>
        <w:t xml:space="preserve">и проводится </w:t>
      </w:r>
      <w:r w:rsidRPr="00130237">
        <w:rPr>
          <w:rFonts w:ascii="Calibri" w:hAnsi="Calibri" w:cs="Calibri"/>
          <w:bCs/>
          <w:szCs w:val="22"/>
          <w:lang w:val="ru-RU"/>
        </w:rPr>
        <w:t>по приглашению Правительства Туниса</w:t>
      </w:r>
    </w:p>
    <w:p w:rsidR="002F39F7" w:rsidRPr="00130237" w:rsidRDefault="007A2C04" w:rsidP="00130237">
      <w:pPr>
        <w:tabs>
          <w:tab w:val="clear" w:pos="794"/>
          <w:tab w:val="clear" w:pos="1191"/>
          <w:tab w:val="clear" w:pos="1588"/>
          <w:tab w:val="clear" w:pos="1985"/>
        </w:tabs>
        <w:spacing w:before="0" w:after="360"/>
        <w:ind w:right="237"/>
        <w:jc w:val="center"/>
        <w:rPr>
          <w:rFonts w:ascii="Calibri" w:hAnsi="Calibri" w:cs="Calibri"/>
          <w:b/>
          <w:bCs/>
          <w:szCs w:val="22"/>
          <w:u w:val="single"/>
          <w:lang w:val="ru-RU"/>
        </w:rPr>
      </w:pPr>
      <w:r>
        <w:rPr>
          <w:rFonts w:ascii="Calibri" w:hAnsi="Calibri" w:cs="Calibri"/>
          <w:b/>
          <w:bCs/>
          <w:szCs w:val="22"/>
          <w:u w:val="single"/>
          <w:lang w:val="ru-RU"/>
        </w:rPr>
        <w:t>Проект программы</w:t>
      </w:r>
    </w:p>
    <w:tbl>
      <w:tblPr>
        <w:tblW w:w="5273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7"/>
        <w:gridCol w:w="8518"/>
      </w:tblGrid>
      <w:tr w:rsidR="002F39F7" w:rsidRPr="00130237" w:rsidTr="00745CFB">
        <w:trPr>
          <w:tblCellSpacing w:w="15" w:type="dxa"/>
          <w:jc w:val="center"/>
        </w:trPr>
        <w:tc>
          <w:tcPr>
            <w:tcW w:w="4970" w:type="pct"/>
            <w:gridSpan w:val="2"/>
            <w:tcBorders>
              <w:top w:val="single" w:sz="4" w:space="0" w:color="BBD6EF"/>
              <w:left w:val="single" w:sz="4" w:space="0" w:color="BBD6EF"/>
              <w:bottom w:val="single" w:sz="4" w:space="0" w:color="BBD6EF"/>
              <w:right w:val="single" w:sz="4" w:space="0" w:color="BBD6EF"/>
            </w:tcBorders>
            <w:shd w:val="clear" w:color="auto" w:fill="CAE4FF"/>
            <w:hideMark/>
          </w:tcPr>
          <w:p w:rsidR="002F39F7" w:rsidRPr="00130237" w:rsidRDefault="002F39F7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24 </w:t>
            </w:r>
            <w:r w:rsidR="00C943B8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октября</w:t>
            </w: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2016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C943B8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года</w:t>
            </w:r>
          </w:p>
        </w:tc>
      </w:tr>
      <w:tr w:rsidR="002F39F7" w:rsidRPr="00DE6F03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lang w:val="ru-RU"/>
              </w:rPr>
              <w:t>09</w:t>
            </w:r>
            <w:r w:rsidR="00130237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30−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10</w:t>
            </w:r>
            <w:r w:rsidR="00130237">
              <w:rPr>
                <w:rFonts w:ascii="Calibri" w:hAnsi="Calibri" w:cs="Calibri"/>
                <w:szCs w:val="22"/>
                <w:lang w:val="ru-RU"/>
              </w:rPr>
              <w:t>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Сессия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1: </w:t>
            </w:r>
            <w:r w:rsidR="003907EF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Приветствие участникам</w:t>
            </w:r>
          </w:p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Задачи</w:t>
            </w:r>
          </w:p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>Глобальный симпозиум по стандартам</w:t>
            </w:r>
            <w:r w:rsidR="002F39F7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 (</w:t>
            </w: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>ГСС</w:t>
            </w:r>
            <w:r w:rsidR="002F39F7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) </w:t>
            </w: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был утвержден Полномочной конференцией МСЭ (в Резолюции </w:t>
            </w:r>
            <w:r w:rsidR="002F39F7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122, </w:t>
            </w: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>Анталия,</w:t>
            </w:r>
            <w:r w:rsidR="002F39F7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 2006</w:t>
            </w: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 г.</w:t>
            </w:r>
            <w:r w:rsidR="002F39F7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) </w:t>
            </w: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в качестве однодневного круглого стола и координационного собрания, которое служило бы форумом для обсуждения политики на высоком уровне и </w:t>
            </w:r>
            <w:r w:rsidR="000304AB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>выводы к</w:t>
            </w:r>
            <w:r w:rsidR="007A2C04">
              <w:rPr>
                <w:rFonts w:ascii="Calibri" w:hAnsi="Calibri" w:cs="Calibri"/>
                <w:i/>
                <w:iCs/>
                <w:szCs w:val="22"/>
                <w:lang w:val="ru-RU"/>
              </w:rPr>
              <w:t>оторого представлялись бы ВАСЭ.</w:t>
            </w:r>
          </w:p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Вступительные за</w:t>
            </w:r>
            <w:r w:rsidR="007A2C04">
              <w:rPr>
                <w:rFonts w:ascii="Calibri" w:hAnsi="Calibri" w:cs="Calibri"/>
                <w:szCs w:val="22"/>
                <w:u w:val="single"/>
                <w:lang w:val="ru-RU"/>
              </w:rPr>
              <w:t>мечания председателя Симпозиума</w:t>
            </w:r>
          </w:p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Приветственное слово</w:t>
            </w:r>
          </w:p>
          <w:p w:rsidR="002F39F7" w:rsidRPr="00130237" w:rsidRDefault="00C943B8" w:rsidP="00130237">
            <w:pPr>
              <w:numPr>
                <w:ilvl w:val="0"/>
                <w:numId w:val="3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3907EF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Хоулинь ЧЖАО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3907EF" w:rsidRPr="00130237">
              <w:rPr>
                <w:rFonts w:ascii="Calibri" w:hAnsi="Calibri" w:cs="Calibri"/>
                <w:szCs w:val="22"/>
                <w:lang w:val="ru-RU"/>
              </w:rPr>
              <w:t>Генеральный секретарь МСЭ</w:t>
            </w:r>
          </w:p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Основной доклад</w:t>
            </w:r>
          </w:p>
          <w:p w:rsidR="002F39F7" w:rsidRPr="00130237" w:rsidRDefault="003907EF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Д-р Чхе Суб Ли</w:t>
            </w:r>
            <w:r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Директор БСЭ</w:t>
            </w:r>
          </w:p>
        </w:tc>
      </w:tr>
      <w:tr w:rsidR="002F39F7" w:rsidRPr="00DE6F03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2F39F7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lang w:val="ru-RU"/>
              </w:rPr>
              <w:t>10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11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Сессия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2: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0304AB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Воздействие появляющихся технологий на безопасност</w:t>
            </w:r>
            <w:r w:rsidR="007A2C04">
              <w:rPr>
                <w:rFonts w:ascii="Calibri" w:hAnsi="Calibri" w:cs="Calibri"/>
                <w:b/>
                <w:bCs/>
                <w:szCs w:val="22"/>
                <w:lang w:val="ru-RU"/>
              </w:rPr>
              <w:t>ь, конфиденциальность и доверие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Приглашенный ведущий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Г-жа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0304AB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Кэтрин БРАУН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 </w:t>
            </w:r>
            <w:r w:rsidR="000304AB" w:rsidRPr="00130237">
              <w:rPr>
                <w:rFonts w:ascii="Calibri" w:hAnsi="Calibri" w:cs="Calibri"/>
                <w:szCs w:val="22"/>
                <w:lang w:val="ru-RU"/>
              </w:rPr>
              <w:t>президент и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 </w:t>
            </w:r>
            <w:r w:rsidR="000304AB" w:rsidRPr="00130237">
              <w:rPr>
                <w:color w:val="000000"/>
                <w:lang w:val="ru-RU"/>
              </w:rPr>
              <w:t>главный исполнительный директор Общества Интернета</w:t>
            </w:r>
            <w:r w:rsidR="000304AB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(ISOC)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Приглашенные ораторы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0304AB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Шауки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0304AB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ГАДДЭ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0304AB" w:rsidRPr="00130237">
              <w:rPr>
                <w:rFonts w:ascii="Calibri" w:hAnsi="Calibri" w:cs="Calibri"/>
                <w:szCs w:val="22"/>
                <w:lang w:val="ru-RU"/>
              </w:rPr>
              <w:t>президент Национального органа по защите личной</w:t>
            </w:r>
            <w:r w:rsidR="00F4089C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0304AB" w:rsidRPr="00130237">
              <w:rPr>
                <w:rFonts w:ascii="Calibri" w:hAnsi="Calibri" w:cs="Calibri"/>
                <w:szCs w:val="22"/>
                <w:lang w:val="ru-RU"/>
              </w:rPr>
              <w:t>информации, Тунис</w:t>
            </w:r>
          </w:p>
          <w:p w:rsidR="002F39F7" w:rsidRPr="00130237" w:rsidRDefault="00C943B8" w:rsidP="00130237">
            <w:pPr>
              <w:numPr>
                <w:ilvl w:val="0"/>
                <w:numId w:val="3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Якуб БОРАТЫНСКИЙ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F4089C" w:rsidRPr="00130237">
              <w:rPr>
                <w:rFonts w:ascii="Calibri" w:hAnsi="Calibri" w:cs="Calibri"/>
                <w:szCs w:val="22"/>
                <w:lang w:val="ru-RU"/>
              </w:rPr>
              <w:t xml:space="preserve">руководитель Подразделения доверия и безопасности,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DG Connect, </w:t>
            </w:r>
            <w:r w:rsidR="00F4089C" w:rsidRPr="00130237">
              <w:rPr>
                <w:rFonts w:ascii="Calibri" w:hAnsi="Calibri" w:cs="Calibri"/>
                <w:szCs w:val="22"/>
                <w:lang w:val="ru-RU"/>
              </w:rPr>
              <w:t>Европейская комиссия</w:t>
            </w:r>
          </w:p>
          <w:p w:rsidR="002F39F7" w:rsidRPr="00130237" w:rsidRDefault="00C943B8" w:rsidP="00130237">
            <w:pPr>
              <w:numPr>
                <w:ilvl w:val="0"/>
                <w:numId w:val="3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Рам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Севак ШАРМА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F4089C" w:rsidRPr="00130237">
              <w:rPr>
                <w:color w:val="000000"/>
                <w:lang w:val="ru-RU"/>
              </w:rPr>
              <w:t>председатель Регуляторного органа электросвязи Индии</w:t>
            </w:r>
            <w:r w:rsidR="00F4089C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(TRAI)</w:t>
            </w:r>
          </w:p>
        </w:tc>
      </w:tr>
      <w:tr w:rsidR="002F39F7" w:rsidRPr="00130237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39F7" w:rsidRPr="00130237" w:rsidDel="00AF4E02" w:rsidRDefault="002F39F7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lang w:val="ru-RU"/>
              </w:rPr>
              <w:lastRenderedPageBreak/>
              <w:t>11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11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20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Перерыв на кофе</w:t>
            </w:r>
          </w:p>
        </w:tc>
      </w:tr>
      <w:tr w:rsidR="002F39F7" w:rsidRPr="00DE6F03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39F7" w:rsidRPr="00130237" w:rsidRDefault="007A2C04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>
              <w:rPr>
                <w:rFonts w:ascii="Calibri" w:hAnsi="Calibri" w:cs="Calibri"/>
                <w:szCs w:val="22"/>
                <w:lang w:val="ru-RU"/>
              </w:rPr>
              <w:t>11: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20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12</w:t>
            </w:r>
            <w:r>
              <w:rPr>
                <w:rFonts w:ascii="Calibri" w:hAnsi="Calibri" w:cs="Calibri"/>
                <w:szCs w:val="22"/>
                <w:lang w:val="ru-RU"/>
              </w:rPr>
              <w:t>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20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Сессия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3 (</w:t>
            </w:r>
            <w:r w:rsidR="003907EF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часть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1):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Как отрасль оправдывает ожидания конечных пользователей в отношении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безопасности, конфиденциальности и доверия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Приглашенный ведущий</w:t>
            </w:r>
          </w:p>
          <w:p w:rsidR="002F39F7" w:rsidRPr="00130237" w:rsidRDefault="00C943B8" w:rsidP="00130237">
            <w:pPr>
              <w:numPr>
                <w:ilvl w:val="0"/>
                <w:numId w:val="3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Илиас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1A68E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ЧАНТСОС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>,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1A68E6" w:rsidRPr="00130237">
              <w:rPr>
                <w:rFonts w:ascii="Calibri" w:hAnsi="Calibri" w:cs="Calibri"/>
                <w:szCs w:val="22"/>
                <w:lang w:val="ru-RU"/>
              </w:rPr>
              <w:t>старший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1A68E6" w:rsidRPr="00130237">
              <w:rPr>
                <w:rFonts w:ascii="Calibri" w:hAnsi="Calibri" w:cs="Calibri"/>
                <w:szCs w:val="22"/>
                <w:lang w:val="ru-RU"/>
              </w:rPr>
              <w:t xml:space="preserve">директор по связям с государственными организациями, регион Европы, Ближнего Востока и Африки, советник по вопросам </w:t>
            </w:r>
            <w:r w:rsidR="0014723D" w:rsidRPr="00130237">
              <w:rPr>
                <w:rFonts w:ascii="Calibri" w:hAnsi="Calibri" w:cs="Calibri"/>
                <w:szCs w:val="22"/>
                <w:lang w:val="ru-RU"/>
              </w:rPr>
              <w:t xml:space="preserve">глобальной </w:t>
            </w:r>
            <w:r w:rsidR="001A68E6" w:rsidRPr="00130237">
              <w:rPr>
                <w:rFonts w:ascii="Calibri" w:hAnsi="Calibri" w:cs="Calibri"/>
                <w:szCs w:val="22"/>
                <w:lang w:val="ru-RU"/>
              </w:rPr>
              <w:t xml:space="preserve">защиты </w:t>
            </w:r>
            <w:r w:rsidR="0014723D" w:rsidRPr="00130237">
              <w:rPr>
                <w:rFonts w:ascii="Calibri" w:hAnsi="Calibri" w:cs="Calibri"/>
                <w:szCs w:val="22"/>
                <w:lang w:val="ru-RU"/>
              </w:rPr>
              <w:t>важнейшей инфраструктуры и конфиденциальности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Symantec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Приглашенные ораторы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14723D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Аммар АЛЬКАССАР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>,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14723D" w:rsidRPr="00130237">
              <w:rPr>
                <w:rFonts w:cs="TimesNewRomanPSMT"/>
                <w:szCs w:val="22"/>
                <w:lang w:val="ru-RU" w:eastAsia="zh-CN"/>
              </w:rPr>
              <w:t>главный исполнительный директор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Rohde &amp; Schwarz Cybersecurity</w:t>
            </w:r>
          </w:p>
          <w:p w:rsidR="002F39F7" w:rsidRPr="00130237" w:rsidRDefault="0014723D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Д-р Томас КРЕМЕР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>,</w:t>
            </w:r>
            <w:r w:rsidR="002F39F7" w:rsidRPr="007A2C04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член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 xml:space="preserve">Совета директоров по вопросам конфиденциальности данных, Отдел по юридическим вопросам и контролю за соблюдением законодательства,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Deutsche Telekom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14723D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Дэвид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14723D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ФРЭНСИС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="0014723D" w:rsidRPr="00130237">
              <w:rPr>
                <w:rFonts w:ascii="Calibri" w:hAnsi="Calibri" w:cs="Calibri"/>
                <w:szCs w:val="22"/>
                <w:lang w:val="ru-RU"/>
              </w:rPr>
              <w:t>сотрудник по вопросам европейской кибербезопасности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Huawei Technologies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Г-жа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14723D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Джая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14723D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БАЛУ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="0014723D" w:rsidRPr="00130237">
              <w:rPr>
                <w:rFonts w:ascii="Calibri" w:hAnsi="Calibri" w:cs="Calibri"/>
                <w:szCs w:val="22"/>
                <w:lang w:val="ru-RU"/>
              </w:rPr>
              <w:t>старший сотрудник по вопросам информационной безопасности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KPN</w:t>
            </w:r>
          </w:p>
        </w:tc>
      </w:tr>
      <w:tr w:rsidR="002F39F7" w:rsidRPr="00130237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7A2C04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>
              <w:rPr>
                <w:rFonts w:ascii="Calibri" w:hAnsi="Calibri" w:cs="Calibri"/>
                <w:szCs w:val="22"/>
                <w:lang w:val="ru-RU"/>
              </w:rPr>
              <w:t>12: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20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>
              <w:rPr>
                <w:rFonts w:ascii="Calibri" w:hAnsi="Calibri" w:cs="Calibri"/>
                <w:szCs w:val="22"/>
                <w:lang w:val="ru-RU"/>
              </w:rPr>
              <w:t>14: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Обед</w:t>
            </w:r>
          </w:p>
        </w:tc>
      </w:tr>
      <w:tr w:rsidR="002F39F7" w:rsidRPr="00DE6F03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7A2C04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>
              <w:rPr>
                <w:rFonts w:ascii="Calibri" w:hAnsi="Calibri" w:cs="Calibri"/>
                <w:szCs w:val="22"/>
                <w:lang w:val="ru-RU"/>
              </w:rPr>
              <w:t>14: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15</w:t>
            </w:r>
            <w:r>
              <w:rPr>
                <w:rFonts w:ascii="Calibri" w:hAnsi="Calibri" w:cs="Calibri"/>
                <w:szCs w:val="22"/>
                <w:lang w:val="ru-RU"/>
              </w:rPr>
              <w:t>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089C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Сессия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3 (</w:t>
            </w:r>
            <w:r w:rsidR="003907EF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часть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2):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Как отрасль оправдывает ожидания конечных пользователей в отношении безопасности, конфиденциальности и доверия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Приглашенный ведущий</w:t>
            </w:r>
          </w:p>
          <w:p w:rsidR="002F39F7" w:rsidRPr="00130237" w:rsidRDefault="0014723D" w:rsidP="00130237">
            <w:pPr>
              <w:numPr>
                <w:ilvl w:val="0"/>
                <w:numId w:val="3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 Илиас ЧАНТСОС</w:t>
            </w:r>
            <w:r w:rsidRPr="007A2C04">
              <w:rPr>
                <w:rFonts w:ascii="Calibri" w:hAnsi="Calibri" w:cs="Calibri"/>
                <w:bCs/>
                <w:szCs w:val="22"/>
                <w:lang w:val="ru-RU"/>
              </w:rPr>
              <w:t>,</w:t>
            </w:r>
            <w:r w:rsidRPr="007A2C04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старший директор по связям с государственными организациями, регион Европы, Ближнего Востока и Африки, советник по вопросам глобальной защиты важнейшей инфраструктуры и конфиденциальности, Symantec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Приглашенные ораторы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CA637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Джеймс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CA637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СНОУ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CA6371" w:rsidRPr="00130237">
              <w:rPr>
                <w:rFonts w:ascii="Calibri" w:hAnsi="Calibri" w:cs="Calibri"/>
                <w:szCs w:val="22"/>
                <w:lang w:val="ru-RU"/>
              </w:rPr>
              <w:t>специалист по вопросам стратегии в сфере безопасности и соблюдения законодательства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Google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Г-жа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CA637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Лиз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ТЧЭН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>,</w:t>
            </w:r>
            <w:r w:rsidR="002F39F7" w:rsidRPr="007A2C04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>старший вице-президент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Telco Industry, SAP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Юэцзинь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ДУ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>вице-президент по вопросам безопасности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, Alibaba Group</w:t>
            </w:r>
          </w:p>
          <w:p w:rsidR="002F39F7" w:rsidRPr="00130237" w:rsidRDefault="00820DD1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Проф. Жан ЯНГ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старший преподаватель, университет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Carnegie Mellon,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 xml:space="preserve">и основатель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Cybersecurity Factory</w:t>
            </w:r>
          </w:p>
        </w:tc>
      </w:tr>
      <w:tr w:rsidR="002F39F7" w:rsidRPr="00130237" w:rsidTr="00130237">
        <w:trPr>
          <w:trHeight w:val="376"/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2F39F7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lang w:val="ru-RU"/>
              </w:rPr>
              <w:t>15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00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15: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20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3907EF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Перерыв на кофе</w:t>
            </w:r>
          </w:p>
        </w:tc>
      </w:tr>
      <w:tr w:rsidR="002F39F7" w:rsidRPr="00DE6F03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2F39F7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lang w:val="ru-RU"/>
              </w:rPr>
              <w:t>15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20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16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50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Сессия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4: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Подход органов по стандартам к вопросам 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безопасност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и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, конфиденциальност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и</w:t>
            </w:r>
            <w:r w:rsidR="00F4089C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и довери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я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Приглашенный ведущий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Тони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ЭИД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>главный редактор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Telecom Review</w:t>
            </w:r>
          </w:p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Приглашенные участники дискуссий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820DD1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Кевин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МАККИНЛИ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>и. о. Генерального секретаря Международн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ой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организации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 xml:space="preserve"> по стандартизации (ИСО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)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lastRenderedPageBreak/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cs="Arial"/>
                <w:b/>
                <w:bCs/>
                <w:szCs w:val="22"/>
                <w:lang w:val="ru-RU"/>
              </w:rPr>
              <w:t>Франс</w:t>
            </w:r>
            <w:r w:rsidR="00F34F86" w:rsidRPr="00130237">
              <w:rPr>
                <w:rFonts w:cs="Arial"/>
                <w:szCs w:val="22"/>
                <w:lang w:val="ru-RU"/>
              </w:rPr>
              <w:t xml:space="preserve"> </w:t>
            </w:r>
            <w:r w:rsidR="00F34F86" w:rsidRPr="00130237">
              <w:rPr>
                <w:rFonts w:cs="Arial"/>
                <w:b/>
                <w:bCs/>
                <w:szCs w:val="22"/>
                <w:lang w:val="ru-RU"/>
              </w:rPr>
              <w:t>ВРЕЙСВИК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Генеральный секретарь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Международ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>н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ой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 xml:space="preserve"> электротехническ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 xml:space="preserve">ой </w:t>
            </w:r>
            <w:r w:rsidR="00820DD1" w:rsidRPr="00130237">
              <w:rPr>
                <w:rFonts w:ascii="Calibri" w:hAnsi="Calibri" w:cs="Calibri"/>
                <w:szCs w:val="22"/>
                <w:lang w:val="ru-RU"/>
              </w:rPr>
              <w:t>комисси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и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 xml:space="preserve"> (МЭК)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Брюс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КРЕМЕР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президент Ассоциации по стандартам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IEEE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(IEEE-SA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)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Г-жа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Елена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САНТЬЯГО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, 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Генеральный директор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CEN-CENELEC</w:t>
            </w:r>
          </w:p>
          <w:p w:rsidR="002F39F7" w:rsidRPr="00130237" w:rsidRDefault="00F34F86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Д-р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Рейнхард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ШОЛЛЬ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заместитель Директора БСЭ МСЭ</w:t>
            </w:r>
          </w:p>
          <w:p w:rsidR="002F39F7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Яри АРККО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>,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 xml:space="preserve">руководитель Целевой группы по инженерным проблемам интернета 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>(IETF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)</w:t>
            </w:r>
          </w:p>
          <w:p w:rsidR="00F34F86" w:rsidRPr="00130237" w:rsidRDefault="00C943B8" w:rsidP="00130237">
            <w:pPr>
              <w:numPr>
                <w:ilvl w:val="0"/>
                <w:numId w:val="3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Г-н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Нань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F34F86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ЧЭНЬ</w:t>
            </w:r>
            <w:r w:rsidR="002F39F7" w:rsidRPr="007A2C04">
              <w:rPr>
                <w:rFonts w:ascii="Calibri" w:hAnsi="Calibri" w:cs="Calibri"/>
                <w:bCs/>
                <w:szCs w:val="22"/>
                <w:lang w:val="ru-RU"/>
              </w:rPr>
              <w:t xml:space="preserve">, </w:t>
            </w:r>
            <w:r w:rsidR="00F34F86" w:rsidRPr="00130237">
              <w:rPr>
                <w:rFonts w:ascii="Calibri" w:hAnsi="Calibri" w:cs="Calibri"/>
                <w:szCs w:val="22"/>
                <w:lang w:val="ru-RU"/>
              </w:rPr>
              <w:t>президент</w:t>
            </w:r>
            <w:r w:rsidR="002F39F7" w:rsidRPr="00130237">
              <w:rPr>
                <w:rFonts w:ascii="Calibri" w:hAnsi="Calibri" w:cs="Calibri"/>
                <w:szCs w:val="22"/>
                <w:lang w:val="ru-RU"/>
              </w:rPr>
              <w:t xml:space="preserve"> MEF</w:t>
            </w:r>
          </w:p>
        </w:tc>
      </w:tr>
      <w:tr w:rsidR="002F39F7" w:rsidRPr="00DE6F03" w:rsidTr="00130237">
        <w:trPr>
          <w:tblCellSpacing w:w="15" w:type="dxa"/>
          <w:jc w:val="center"/>
        </w:trPr>
        <w:tc>
          <w:tcPr>
            <w:tcW w:w="786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2F39F7" w:rsidP="007A2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lang w:val="ru-RU"/>
              </w:rPr>
              <w:lastRenderedPageBreak/>
              <w:t>16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50</w:t>
            </w:r>
            <w:r w:rsidR="00C943B8" w:rsidRPr="00130237">
              <w:rPr>
                <w:rFonts w:ascii="Calibri" w:hAnsi="Calibri" w:cs="Calibri"/>
                <w:szCs w:val="22"/>
                <w:lang w:val="ru-RU"/>
              </w:rPr>
              <w:t>−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17</w:t>
            </w:r>
            <w:r w:rsidR="007A2C04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130237">
              <w:rPr>
                <w:rFonts w:ascii="Calibri" w:hAnsi="Calibri" w:cs="Calibri"/>
                <w:szCs w:val="22"/>
                <w:lang w:val="ru-RU"/>
              </w:rPr>
              <w:t>30</w:t>
            </w:r>
          </w:p>
        </w:tc>
        <w:tc>
          <w:tcPr>
            <w:tcW w:w="417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F39F7" w:rsidRPr="00130237" w:rsidRDefault="00C943B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Сессия</w:t>
            </w:r>
            <w:r w:rsidR="002F39F7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5: </w:t>
            </w:r>
            <w:r w:rsidR="00E434F8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Принятие отчета ГСС и закрытие </w:t>
            </w:r>
            <w:r w:rsidR="00BF20AE" w:rsidRPr="00130237">
              <w:rPr>
                <w:rFonts w:ascii="Calibri" w:hAnsi="Calibri" w:cs="Calibri"/>
                <w:b/>
                <w:bCs/>
                <w:szCs w:val="22"/>
                <w:lang w:val="ru-RU"/>
              </w:rPr>
              <w:t>ГСС</w:t>
            </w:r>
          </w:p>
          <w:p w:rsidR="002F39F7" w:rsidRPr="00130237" w:rsidRDefault="00E434F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 xml:space="preserve">Председатель </w:t>
            </w:r>
            <w:r w:rsidR="003907EF"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Симпозиум</w:t>
            </w:r>
            <w:r w:rsidR="007A2C04">
              <w:rPr>
                <w:rFonts w:ascii="Calibri" w:hAnsi="Calibri" w:cs="Calibri"/>
                <w:szCs w:val="22"/>
                <w:u w:val="single"/>
                <w:lang w:val="ru-RU"/>
              </w:rPr>
              <w:t>а</w:t>
            </w:r>
          </w:p>
          <w:p w:rsidR="002F39F7" w:rsidRPr="00130237" w:rsidRDefault="00E434F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szCs w:val="22"/>
                <w:u w:val="single"/>
                <w:lang w:val="ru-RU"/>
              </w:rPr>
            </w:pPr>
            <w:r w:rsidRPr="00130237">
              <w:rPr>
                <w:rFonts w:ascii="Calibri" w:hAnsi="Calibri" w:cs="Calibri"/>
                <w:szCs w:val="22"/>
                <w:u w:val="single"/>
                <w:lang w:val="ru-RU"/>
              </w:rPr>
              <w:t>Задачи</w:t>
            </w:r>
          </w:p>
          <w:p w:rsidR="002F39F7" w:rsidRPr="00130237" w:rsidRDefault="00E434F8" w:rsidP="001302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237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Задача заключительной сессии состоит в принятии выводов ГСС, которые будут включать рекомендации </w:t>
            </w:r>
            <w:r w:rsidR="00BF20AE"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 xml:space="preserve">по мерам </w:t>
            </w:r>
            <w:r w:rsidRPr="00130237">
              <w:rPr>
                <w:rFonts w:ascii="Calibri" w:hAnsi="Calibri" w:cs="Calibri"/>
                <w:i/>
                <w:iCs/>
                <w:szCs w:val="22"/>
                <w:lang w:val="ru-RU"/>
              </w:rPr>
              <w:t>для принятия Членами. Отчет о выводах, который будет подготовлен руководящим комитетом ГСС, будет представлен ВАСЭ-16 для принятия соответствующих мер.</w:t>
            </w:r>
          </w:p>
        </w:tc>
      </w:tr>
    </w:tbl>
    <w:p w:rsidR="00DB5734" w:rsidRPr="00130237" w:rsidRDefault="00DB5734" w:rsidP="00130237">
      <w:pPr>
        <w:spacing w:before="480"/>
        <w:jc w:val="center"/>
        <w:rPr>
          <w:lang w:val="ru-RU"/>
        </w:rPr>
      </w:pPr>
      <w:r w:rsidRPr="00130237">
        <w:rPr>
          <w:lang w:val="ru-RU"/>
        </w:rPr>
        <w:t>______________</w:t>
      </w:r>
    </w:p>
    <w:sectPr w:rsidR="00DB5734" w:rsidRPr="00130237" w:rsidSect="008464EB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33" w:rsidRDefault="000D6033">
      <w:r>
        <w:separator/>
      </w:r>
    </w:p>
  </w:endnote>
  <w:endnote w:type="continuationSeparator" w:id="0">
    <w:p w:rsidR="000D6033" w:rsidRDefault="000D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86" w:rsidRPr="00130237" w:rsidRDefault="00130237" w:rsidP="00613B91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130237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130237">
      <w:rPr>
        <w:noProof/>
        <w:szCs w:val="16"/>
        <w:lang w:val="fr-CH"/>
      </w:rPr>
      <w:t>ITU-T\BUREAU\CIRC\200\234R.</w:t>
    </w:r>
    <w:r w:rsidR="00613B91">
      <w:rPr>
        <w:noProof/>
        <w:szCs w:val="16"/>
        <w:lang w:val="fr-CH"/>
      </w:rPr>
      <w:t>DOCX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86" w:rsidRPr="00130237" w:rsidRDefault="00130237" w:rsidP="00DE6F03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 xml:space="preserve">International </w:t>
    </w:r>
    <w:proofErr w:type="spellStart"/>
    <w:r w:rsidRPr="00B869C3">
      <w:rPr>
        <w:sz w:val="18"/>
        <w:szCs w:val="18"/>
        <w:lang w:val="fr-CH"/>
      </w:rPr>
      <w:t>Telecommunication</w:t>
    </w:r>
    <w:proofErr w:type="spellEnd"/>
    <w:r w:rsidRPr="00B869C3">
      <w:rPr>
        <w:sz w:val="18"/>
        <w:szCs w:val="18"/>
        <w:lang w:val="fr-CH"/>
      </w:rPr>
      <w:t xml:space="preserve"> Union • Place des Nations, CH</w:t>
    </w:r>
    <w:r w:rsidRPr="00B869C3">
      <w:rPr>
        <w:sz w:val="18"/>
        <w:szCs w:val="18"/>
        <w:lang w:val="fr-CH"/>
      </w:rPr>
      <w:noBreakHyphen/>
      <w:t xml:space="preserve">1211 Geneva 20 • Switzerland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  <w:r w:rsidRPr="00B869C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33" w:rsidRDefault="000D6033">
      <w:r>
        <w:separator/>
      </w:r>
    </w:p>
  </w:footnote>
  <w:footnote w:type="continuationSeparator" w:id="0">
    <w:p w:rsidR="000D6033" w:rsidRDefault="000D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86" w:rsidRDefault="00F34F86" w:rsidP="00F52169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9D">
          <w:rPr>
            <w:noProof/>
          </w:rPr>
          <w:t>5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940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FCC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A0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C8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306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614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80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2E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E7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6D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A64E89"/>
    <w:multiLevelType w:val="hybridMultilevel"/>
    <w:tmpl w:val="5B2E623A"/>
    <w:lvl w:ilvl="0" w:tplc="C32600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B6C34FB"/>
    <w:multiLevelType w:val="hybridMultilevel"/>
    <w:tmpl w:val="7F84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0"/>
  </w:num>
  <w:num w:numId="3">
    <w:abstractNumId w:val="32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4"/>
  </w:num>
  <w:num w:numId="9">
    <w:abstractNumId w:val="25"/>
  </w:num>
  <w:num w:numId="10">
    <w:abstractNumId w:val="18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7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3"/>
  </w:num>
  <w:num w:numId="31">
    <w:abstractNumId w:val="19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48"/>
    <w:rsid w:val="00005779"/>
    <w:rsid w:val="000173D7"/>
    <w:rsid w:val="00024565"/>
    <w:rsid w:val="000304AB"/>
    <w:rsid w:val="0003235D"/>
    <w:rsid w:val="00033033"/>
    <w:rsid w:val="00042ACE"/>
    <w:rsid w:val="00057B27"/>
    <w:rsid w:val="00065DC5"/>
    <w:rsid w:val="00070751"/>
    <w:rsid w:val="00082B7B"/>
    <w:rsid w:val="00091B81"/>
    <w:rsid w:val="00095EA0"/>
    <w:rsid w:val="000A36E0"/>
    <w:rsid w:val="000C2147"/>
    <w:rsid w:val="000C7D98"/>
    <w:rsid w:val="000D1DD7"/>
    <w:rsid w:val="000D6033"/>
    <w:rsid w:val="000E1ADB"/>
    <w:rsid w:val="000F226E"/>
    <w:rsid w:val="00103310"/>
    <w:rsid w:val="00104AD1"/>
    <w:rsid w:val="00115B49"/>
    <w:rsid w:val="001217D4"/>
    <w:rsid w:val="00121B87"/>
    <w:rsid w:val="0012404C"/>
    <w:rsid w:val="00130237"/>
    <w:rsid w:val="00131A37"/>
    <w:rsid w:val="00133548"/>
    <w:rsid w:val="00134961"/>
    <w:rsid w:val="001354C7"/>
    <w:rsid w:val="0014723D"/>
    <w:rsid w:val="001629DC"/>
    <w:rsid w:val="001834EC"/>
    <w:rsid w:val="00185908"/>
    <w:rsid w:val="001903B4"/>
    <w:rsid w:val="001A68E6"/>
    <w:rsid w:val="001A6976"/>
    <w:rsid w:val="001B4A74"/>
    <w:rsid w:val="001C3A44"/>
    <w:rsid w:val="001C7E49"/>
    <w:rsid w:val="001D261C"/>
    <w:rsid w:val="001D2FD5"/>
    <w:rsid w:val="001D7655"/>
    <w:rsid w:val="00203944"/>
    <w:rsid w:val="00206E87"/>
    <w:rsid w:val="00207341"/>
    <w:rsid w:val="002158FF"/>
    <w:rsid w:val="002279C6"/>
    <w:rsid w:val="002455A1"/>
    <w:rsid w:val="0025701E"/>
    <w:rsid w:val="00260406"/>
    <w:rsid w:val="0026232A"/>
    <w:rsid w:val="00267FE1"/>
    <w:rsid w:val="002A01A0"/>
    <w:rsid w:val="002A5727"/>
    <w:rsid w:val="002B37F9"/>
    <w:rsid w:val="002C1CFD"/>
    <w:rsid w:val="002D26FD"/>
    <w:rsid w:val="002E4C41"/>
    <w:rsid w:val="002F335F"/>
    <w:rsid w:val="002F36B8"/>
    <w:rsid w:val="002F39F7"/>
    <w:rsid w:val="002F676C"/>
    <w:rsid w:val="00303D7A"/>
    <w:rsid w:val="0033434F"/>
    <w:rsid w:val="00335378"/>
    <w:rsid w:val="00337F2C"/>
    <w:rsid w:val="00340304"/>
    <w:rsid w:val="00346E8F"/>
    <w:rsid w:val="003639D2"/>
    <w:rsid w:val="003907EF"/>
    <w:rsid w:val="003B21D4"/>
    <w:rsid w:val="003B62F9"/>
    <w:rsid w:val="003E1E33"/>
    <w:rsid w:val="003E5CE8"/>
    <w:rsid w:val="003E654E"/>
    <w:rsid w:val="003F5B77"/>
    <w:rsid w:val="003F7687"/>
    <w:rsid w:val="00410A43"/>
    <w:rsid w:val="00412DFA"/>
    <w:rsid w:val="004167E6"/>
    <w:rsid w:val="0041688E"/>
    <w:rsid w:val="00436D8F"/>
    <w:rsid w:val="00441C17"/>
    <w:rsid w:val="00444B73"/>
    <w:rsid w:val="00455EFA"/>
    <w:rsid w:val="00475A27"/>
    <w:rsid w:val="00483483"/>
    <w:rsid w:val="00494F92"/>
    <w:rsid w:val="00495F13"/>
    <w:rsid w:val="0049685F"/>
    <w:rsid w:val="00496ACF"/>
    <w:rsid w:val="004A0035"/>
    <w:rsid w:val="004A07A0"/>
    <w:rsid w:val="004A0D07"/>
    <w:rsid w:val="004A37D2"/>
    <w:rsid w:val="004B3791"/>
    <w:rsid w:val="004C4EBC"/>
    <w:rsid w:val="004C5268"/>
    <w:rsid w:val="004E01AE"/>
    <w:rsid w:val="004E0443"/>
    <w:rsid w:val="004E340F"/>
    <w:rsid w:val="004F3F85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0020"/>
    <w:rsid w:val="005951E2"/>
    <w:rsid w:val="00597E7E"/>
    <w:rsid w:val="005B26FA"/>
    <w:rsid w:val="005C533C"/>
    <w:rsid w:val="005D044D"/>
    <w:rsid w:val="005D07B7"/>
    <w:rsid w:val="005E616E"/>
    <w:rsid w:val="005E6E44"/>
    <w:rsid w:val="005F23AD"/>
    <w:rsid w:val="00611806"/>
    <w:rsid w:val="006139B2"/>
    <w:rsid w:val="00613B91"/>
    <w:rsid w:val="00615A41"/>
    <w:rsid w:val="00625BAF"/>
    <w:rsid w:val="006337F4"/>
    <w:rsid w:val="00636D90"/>
    <w:rsid w:val="00637766"/>
    <w:rsid w:val="006704E3"/>
    <w:rsid w:val="006777D5"/>
    <w:rsid w:val="00680CFA"/>
    <w:rsid w:val="00687C15"/>
    <w:rsid w:val="00693B06"/>
    <w:rsid w:val="0069432A"/>
    <w:rsid w:val="006D4093"/>
    <w:rsid w:val="006F1984"/>
    <w:rsid w:val="00701561"/>
    <w:rsid w:val="0071361F"/>
    <w:rsid w:val="00717255"/>
    <w:rsid w:val="007248E6"/>
    <w:rsid w:val="00741C5B"/>
    <w:rsid w:val="0074299E"/>
    <w:rsid w:val="00745CFB"/>
    <w:rsid w:val="00746547"/>
    <w:rsid w:val="0075263B"/>
    <w:rsid w:val="00753F18"/>
    <w:rsid w:val="00763FF3"/>
    <w:rsid w:val="0076497F"/>
    <w:rsid w:val="0077269B"/>
    <w:rsid w:val="0078143A"/>
    <w:rsid w:val="00792B51"/>
    <w:rsid w:val="0079397B"/>
    <w:rsid w:val="007A17A2"/>
    <w:rsid w:val="007A24AA"/>
    <w:rsid w:val="007A2C04"/>
    <w:rsid w:val="007B3144"/>
    <w:rsid w:val="007B7C62"/>
    <w:rsid w:val="007C0B5E"/>
    <w:rsid w:val="007D0BFA"/>
    <w:rsid w:val="007E1285"/>
    <w:rsid w:val="007E3060"/>
    <w:rsid w:val="007F2DE7"/>
    <w:rsid w:val="00800FEB"/>
    <w:rsid w:val="00806D79"/>
    <w:rsid w:val="00810ED5"/>
    <w:rsid w:val="00820DD1"/>
    <w:rsid w:val="00826CB4"/>
    <w:rsid w:val="0083001C"/>
    <w:rsid w:val="00831FDC"/>
    <w:rsid w:val="00832A5A"/>
    <w:rsid w:val="00836C26"/>
    <w:rsid w:val="00840007"/>
    <w:rsid w:val="008424FF"/>
    <w:rsid w:val="00842E5A"/>
    <w:rsid w:val="008464EB"/>
    <w:rsid w:val="00871131"/>
    <w:rsid w:val="00874B12"/>
    <w:rsid w:val="008A47F0"/>
    <w:rsid w:val="008B4583"/>
    <w:rsid w:val="008B6A42"/>
    <w:rsid w:val="008C5C0E"/>
    <w:rsid w:val="008C677E"/>
    <w:rsid w:val="008C7044"/>
    <w:rsid w:val="008E0925"/>
    <w:rsid w:val="008F7300"/>
    <w:rsid w:val="00904104"/>
    <w:rsid w:val="0090679E"/>
    <w:rsid w:val="00911C2E"/>
    <w:rsid w:val="009255A8"/>
    <w:rsid w:val="00931D06"/>
    <w:rsid w:val="009418B3"/>
    <w:rsid w:val="00943E57"/>
    <w:rsid w:val="00946733"/>
    <w:rsid w:val="009469D2"/>
    <w:rsid w:val="00983E56"/>
    <w:rsid w:val="00991BEE"/>
    <w:rsid w:val="009979B5"/>
    <w:rsid w:val="009A0A8A"/>
    <w:rsid w:val="009A2B2C"/>
    <w:rsid w:val="009A2C9B"/>
    <w:rsid w:val="009B6144"/>
    <w:rsid w:val="009B7B4A"/>
    <w:rsid w:val="009D3786"/>
    <w:rsid w:val="009D5A3A"/>
    <w:rsid w:val="009F48B0"/>
    <w:rsid w:val="009F671E"/>
    <w:rsid w:val="00A07BAB"/>
    <w:rsid w:val="00A1373B"/>
    <w:rsid w:val="00A21DD2"/>
    <w:rsid w:val="00A2458F"/>
    <w:rsid w:val="00A276FC"/>
    <w:rsid w:val="00A30D82"/>
    <w:rsid w:val="00A46F3D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043E"/>
    <w:rsid w:val="00AF2B53"/>
    <w:rsid w:val="00B07149"/>
    <w:rsid w:val="00B075B2"/>
    <w:rsid w:val="00B122F8"/>
    <w:rsid w:val="00B21225"/>
    <w:rsid w:val="00B2595C"/>
    <w:rsid w:val="00B31A54"/>
    <w:rsid w:val="00B34D84"/>
    <w:rsid w:val="00B5004F"/>
    <w:rsid w:val="00B6023F"/>
    <w:rsid w:val="00B62040"/>
    <w:rsid w:val="00B671DA"/>
    <w:rsid w:val="00B869C3"/>
    <w:rsid w:val="00B86B00"/>
    <w:rsid w:val="00B911C5"/>
    <w:rsid w:val="00B95EEA"/>
    <w:rsid w:val="00BA0E0F"/>
    <w:rsid w:val="00BC223F"/>
    <w:rsid w:val="00BC33B4"/>
    <w:rsid w:val="00BF20AE"/>
    <w:rsid w:val="00BF50B1"/>
    <w:rsid w:val="00C22D6C"/>
    <w:rsid w:val="00C40A4A"/>
    <w:rsid w:val="00C40E24"/>
    <w:rsid w:val="00C43B9D"/>
    <w:rsid w:val="00C474AE"/>
    <w:rsid w:val="00C60E38"/>
    <w:rsid w:val="00C623F1"/>
    <w:rsid w:val="00C943B8"/>
    <w:rsid w:val="00CA6371"/>
    <w:rsid w:val="00CC6FD4"/>
    <w:rsid w:val="00CF6600"/>
    <w:rsid w:val="00D3053D"/>
    <w:rsid w:val="00D42A17"/>
    <w:rsid w:val="00D47122"/>
    <w:rsid w:val="00D5222B"/>
    <w:rsid w:val="00D5245A"/>
    <w:rsid w:val="00D741A0"/>
    <w:rsid w:val="00D774F7"/>
    <w:rsid w:val="00D83022"/>
    <w:rsid w:val="00D911F5"/>
    <w:rsid w:val="00D92E7F"/>
    <w:rsid w:val="00DA0360"/>
    <w:rsid w:val="00DA1127"/>
    <w:rsid w:val="00DB5734"/>
    <w:rsid w:val="00DC6267"/>
    <w:rsid w:val="00DC6716"/>
    <w:rsid w:val="00DD2CE8"/>
    <w:rsid w:val="00DD5F0E"/>
    <w:rsid w:val="00DE6F03"/>
    <w:rsid w:val="00DF012B"/>
    <w:rsid w:val="00DF109B"/>
    <w:rsid w:val="00E07386"/>
    <w:rsid w:val="00E14A1A"/>
    <w:rsid w:val="00E16CAC"/>
    <w:rsid w:val="00E17F1A"/>
    <w:rsid w:val="00E24705"/>
    <w:rsid w:val="00E434F8"/>
    <w:rsid w:val="00E45C46"/>
    <w:rsid w:val="00E45CE7"/>
    <w:rsid w:val="00E645B4"/>
    <w:rsid w:val="00E646B0"/>
    <w:rsid w:val="00E64A9E"/>
    <w:rsid w:val="00E80566"/>
    <w:rsid w:val="00E911E3"/>
    <w:rsid w:val="00E93D9A"/>
    <w:rsid w:val="00E95588"/>
    <w:rsid w:val="00EB06B0"/>
    <w:rsid w:val="00EC0443"/>
    <w:rsid w:val="00EC6AE8"/>
    <w:rsid w:val="00ED2018"/>
    <w:rsid w:val="00ED62E9"/>
    <w:rsid w:val="00EE7E68"/>
    <w:rsid w:val="00EF273F"/>
    <w:rsid w:val="00F15118"/>
    <w:rsid w:val="00F205F5"/>
    <w:rsid w:val="00F2620D"/>
    <w:rsid w:val="00F31DCE"/>
    <w:rsid w:val="00F34F86"/>
    <w:rsid w:val="00F4089C"/>
    <w:rsid w:val="00F52169"/>
    <w:rsid w:val="00F52AAD"/>
    <w:rsid w:val="00F63655"/>
    <w:rsid w:val="00F647E3"/>
    <w:rsid w:val="00F70F01"/>
    <w:rsid w:val="00F830DA"/>
    <w:rsid w:val="00F85ECD"/>
    <w:rsid w:val="00F915CD"/>
    <w:rsid w:val="00F91C02"/>
    <w:rsid w:val="00FA7F68"/>
    <w:rsid w:val="00FB10C8"/>
    <w:rsid w:val="00FB7986"/>
    <w:rsid w:val="00FC019B"/>
    <w:rsid w:val="00FD353E"/>
    <w:rsid w:val="00FD6FB3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646B0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DB573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DB573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ind w:left="1871" w:hanging="73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002248"/>
    <w:pPr>
      <w:ind w:left="2268" w:hanging="397"/>
    </w:pPr>
  </w:style>
  <w:style w:type="paragraph" w:customStyle="1" w:styleId="Recref">
    <w:name w:val="Rec_ref"/>
    <w:basedOn w:val="Normal"/>
    <w:next w:val="Normal"/>
    <w:rsid w:val="0000224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573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rsid w:val="0000224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">
    <w:name w:val="List"/>
    <w:basedOn w:val="Normal"/>
    <w:unhideWhenUsed/>
    <w:rsid w:val="00070751"/>
    <w:pPr>
      <w:ind w:left="283" w:hanging="283"/>
      <w:contextualSpacing/>
    </w:pPr>
  </w:style>
  <w:style w:type="paragraph" w:styleId="List2">
    <w:name w:val="List 2"/>
    <w:basedOn w:val="Normal"/>
    <w:unhideWhenUsed/>
    <w:rsid w:val="00070751"/>
    <w:pPr>
      <w:ind w:left="566" w:hanging="283"/>
      <w:contextualSpacing/>
    </w:pPr>
  </w:style>
  <w:style w:type="paragraph" w:styleId="List3">
    <w:name w:val="List 3"/>
    <w:basedOn w:val="Normal"/>
    <w:unhideWhenUsed/>
    <w:rsid w:val="00070751"/>
    <w:pPr>
      <w:ind w:left="849" w:hanging="283"/>
      <w:contextualSpacing/>
    </w:pPr>
  </w:style>
  <w:style w:type="paragraph" w:styleId="List4">
    <w:name w:val="List 4"/>
    <w:basedOn w:val="Normal"/>
    <w:rsid w:val="00070751"/>
    <w:pPr>
      <w:ind w:left="1132" w:hanging="283"/>
      <w:contextualSpacing/>
    </w:pPr>
  </w:style>
  <w:style w:type="paragraph" w:styleId="Closing">
    <w:name w:val="Closing"/>
    <w:basedOn w:val="Normal"/>
    <w:link w:val="ClosingChar"/>
    <w:unhideWhenUsed/>
    <w:rsid w:val="00070751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rsid w:val="00070751"/>
    <w:rPr>
      <w:rFonts w:asciiTheme="minorHAnsi" w:hAnsiTheme="minorHAnsi"/>
      <w:sz w:val="22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070751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6-DM-CIR-01006/en" TargetMode="External"/><Relationship Id="rId18" Type="http://schemas.openxmlformats.org/officeDocument/2006/relationships/hyperlink" Target="http://www.wtsa16.tn/vis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DM-CIR-01005/en" TargetMode="External"/><Relationship Id="rId17" Type="http://schemas.openxmlformats.org/officeDocument/2006/relationships/hyperlink" Target="http://www.itu.int/en/ITU-T/wtsa16/Pages/information.asp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tsa16/Pages/Registration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SG-CIR-0013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tsa16/gs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d@itu.int" TargetMode="External"/><Relationship Id="rId19" Type="http://schemas.openxmlformats.org/officeDocument/2006/relationships/hyperlink" Target="http://www.wtsa16.tn/hotel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md/S16-DM-CIR-01007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154EC"/>
    <w:rsid w:val="002D1C8A"/>
    <w:rsid w:val="002D65C4"/>
    <w:rsid w:val="004134D0"/>
    <w:rsid w:val="007C1A54"/>
    <w:rsid w:val="00C404EA"/>
    <w:rsid w:val="00CF621F"/>
    <w:rsid w:val="00E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6028-BF4A-4FAA-9A9C-D198D8E3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62</TotalTime>
  <Pages>5</Pages>
  <Words>785</Words>
  <Characters>6194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6966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8</cp:revision>
  <cp:lastPrinted>2016-09-26T10:19:00Z</cp:lastPrinted>
  <dcterms:created xsi:type="dcterms:W3CDTF">2016-09-07T12:03:00Z</dcterms:created>
  <dcterms:modified xsi:type="dcterms:W3CDTF">2016-09-26T10:19:00Z</dcterms:modified>
</cp:coreProperties>
</file>