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B943D2" w:rsidRPr="009A231C" w:rsidTr="001C3C88">
        <w:trPr>
          <w:cantSplit/>
        </w:trPr>
        <w:tc>
          <w:tcPr>
            <w:tcW w:w="1418" w:type="dxa"/>
            <w:vAlign w:val="center"/>
          </w:tcPr>
          <w:p w:rsidR="00B943D2" w:rsidRPr="009A231C" w:rsidRDefault="00B943D2" w:rsidP="001C3C8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A231C">
              <w:rPr>
                <w:noProof/>
                <w:lang w:eastAsia="zh-CN"/>
              </w:rPr>
              <w:drawing>
                <wp:inline distT="0" distB="0" distL="0" distR="0" wp14:anchorId="597C41D8" wp14:editId="0EF6EB57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B943D2" w:rsidRPr="009A231C" w:rsidRDefault="00B943D2" w:rsidP="001C3C8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A231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B943D2" w:rsidRPr="009A231C" w:rsidRDefault="00B943D2" w:rsidP="001C3C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A231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B943D2" w:rsidRPr="009A231C" w:rsidRDefault="00B943D2" w:rsidP="001C3C8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A231C">
              <w:rPr>
                <w:noProof/>
                <w:lang w:eastAsia="zh-CN"/>
              </w:rPr>
              <w:drawing>
                <wp:inline distT="0" distB="0" distL="0" distR="0" wp14:anchorId="31AF235A" wp14:editId="26EBF6C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3D2" w:rsidRPr="009A231C" w:rsidTr="001C3C88">
        <w:trPr>
          <w:cantSplit/>
        </w:trPr>
        <w:tc>
          <w:tcPr>
            <w:tcW w:w="7086" w:type="dxa"/>
            <w:gridSpan w:val="2"/>
            <w:vAlign w:val="center"/>
          </w:tcPr>
          <w:p w:rsidR="00B943D2" w:rsidRPr="009A231C" w:rsidRDefault="00B943D2" w:rsidP="001C3C88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B943D2" w:rsidRPr="009A231C" w:rsidRDefault="00B943D2" w:rsidP="001C3C88">
            <w:pPr>
              <w:rPr>
                <w:lang w:val="ru-RU"/>
              </w:rPr>
            </w:pPr>
          </w:p>
        </w:tc>
      </w:tr>
    </w:tbl>
    <w:p w:rsidR="00701561" w:rsidRPr="009A231C" w:rsidRDefault="00701561" w:rsidP="009A231C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240" w:after="240"/>
        <w:rPr>
          <w:lang w:val="ru-RU"/>
        </w:rPr>
      </w:pPr>
      <w:r w:rsidRPr="009A231C">
        <w:rPr>
          <w:lang w:val="ru-RU"/>
        </w:rPr>
        <w:tab/>
        <w:t>Женева,</w:t>
      </w:r>
      <w:r w:rsidR="0017186E" w:rsidRPr="009A231C">
        <w:rPr>
          <w:lang w:val="ru-RU"/>
        </w:rPr>
        <w:t xml:space="preserve"> 13 </w:t>
      </w:r>
      <w:r w:rsidR="00113FB9" w:rsidRPr="009A231C">
        <w:rPr>
          <w:lang w:val="ru-RU"/>
        </w:rPr>
        <w:t>мая 2015 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4961"/>
      </w:tblGrid>
      <w:tr w:rsidR="00FB05ED" w:rsidRPr="001C3C88" w:rsidTr="009A231C">
        <w:trPr>
          <w:cantSplit/>
        </w:trPr>
        <w:tc>
          <w:tcPr>
            <w:tcW w:w="1276" w:type="dxa"/>
          </w:tcPr>
          <w:p w:rsidR="00FB05ED" w:rsidRPr="009A231C" w:rsidRDefault="00FB05ED" w:rsidP="00113FB9">
            <w:pPr>
              <w:spacing w:before="0"/>
              <w:rPr>
                <w:lang w:val="ru-RU"/>
              </w:rPr>
            </w:pPr>
            <w:r w:rsidRPr="009A231C">
              <w:rPr>
                <w:lang w:val="ru-RU"/>
              </w:rPr>
              <w:t>Осн.:</w:t>
            </w:r>
          </w:p>
        </w:tc>
        <w:tc>
          <w:tcPr>
            <w:tcW w:w="3544" w:type="dxa"/>
          </w:tcPr>
          <w:p w:rsidR="00FB05ED" w:rsidRPr="009A231C" w:rsidRDefault="00FB05ED" w:rsidP="002451B9">
            <w:pPr>
              <w:spacing w:before="0"/>
              <w:rPr>
                <w:lang w:val="ru-RU"/>
              </w:rPr>
            </w:pPr>
            <w:r w:rsidRPr="009A231C">
              <w:rPr>
                <w:b/>
                <w:bCs/>
                <w:lang w:val="ru-RU"/>
              </w:rPr>
              <w:t>Циркуляр 151 БСЭ</w:t>
            </w:r>
            <w:r w:rsidRPr="009A231C">
              <w:rPr>
                <w:b/>
                <w:bCs/>
                <w:lang w:val="ru-RU"/>
              </w:rPr>
              <w:br/>
            </w:r>
            <w:r w:rsidRPr="009A231C">
              <w:rPr>
                <w:lang w:val="ru-RU"/>
              </w:rPr>
              <w:t>COM 17/MEU</w:t>
            </w:r>
          </w:p>
        </w:tc>
        <w:tc>
          <w:tcPr>
            <w:tcW w:w="4961" w:type="dxa"/>
          </w:tcPr>
          <w:p w:rsidR="00FB05ED" w:rsidRPr="009A231C" w:rsidRDefault="00FB05ED" w:rsidP="009A23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63" w:hanging="263"/>
              <w:rPr>
                <w:b/>
                <w:bCs/>
                <w:szCs w:val="22"/>
                <w:lang w:val="ru-RU"/>
              </w:rPr>
            </w:pPr>
            <w:r w:rsidRPr="009A231C">
              <w:rPr>
                <w:lang w:val="ru-RU"/>
              </w:rPr>
              <w:t>–</w:t>
            </w:r>
            <w:r w:rsidRPr="009A231C">
              <w:rPr>
                <w:lang w:val="ru-RU"/>
              </w:rPr>
              <w:tab/>
              <w:t>Администрациям Государств – Членов Союза, Членам Сектор</w:t>
            </w:r>
            <w:r w:rsidR="006F39DB" w:rsidRPr="009A231C">
              <w:rPr>
                <w:lang w:val="ru-RU"/>
              </w:rPr>
              <w:t>а</w:t>
            </w:r>
            <w:r w:rsidRPr="009A231C">
              <w:rPr>
                <w:lang w:val="ru-RU"/>
              </w:rPr>
              <w:t xml:space="preserve"> МСЭ-Т, Ассоциированным членам МСЭ-Т и Академическим организациям − Членам МСЭ-Т Африканского региона</w:t>
            </w:r>
          </w:p>
        </w:tc>
      </w:tr>
      <w:tr w:rsidR="00FB05ED" w:rsidRPr="001C3C88" w:rsidTr="009A231C">
        <w:trPr>
          <w:cantSplit/>
        </w:trPr>
        <w:tc>
          <w:tcPr>
            <w:tcW w:w="1276" w:type="dxa"/>
          </w:tcPr>
          <w:p w:rsidR="00FB05ED" w:rsidRPr="009A231C" w:rsidRDefault="00FB05ED" w:rsidP="00113FB9">
            <w:pPr>
              <w:spacing w:before="0"/>
              <w:rPr>
                <w:lang w:val="ru-RU"/>
              </w:rPr>
            </w:pPr>
            <w:r w:rsidRPr="009A231C">
              <w:rPr>
                <w:lang w:val="ru-RU"/>
              </w:rPr>
              <w:t>Тел.:</w:t>
            </w:r>
            <w:r w:rsidRPr="009A231C">
              <w:rPr>
                <w:lang w:val="ru-RU"/>
              </w:rPr>
              <w:br/>
              <w:t>Факс:</w:t>
            </w:r>
            <w:r w:rsidRPr="009A231C">
              <w:rPr>
                <w:lang w:val="ru-RU"/>
              </w:rPr>
              <w:br/>
              <w:t>Эл. почта:</w:t>
            </w:r>
          </w:p>
        </w:tc>
        <w:tc>
          <w:tcPr>
            <w:tcW w:w="3544" w:type="dxa"/>
          </w:tcPr>
          <w:p w:rsidR="00FB05ED" w:rsidRPr="009A231C" w:rsidRDefault="00FB05ED" w:rsidP="00113FB9">
            <w:pPr>
              <w:spacing w:before="0"/>
              <w:rPr>
                <w:lang w:val="ru-RU"/>
              </w:rPr>
            </w:pPr>
            <w:r w:rsidRPr="009A231C">
              <w:rPr>
                <w:lang w:val="ru-RU"/>
              </w:rPr>
              <w:t>+41 22 730 5866</w:t>
            </w:r>
            <w:r w:rsidRPr="009A231C">
              <w:rPr>
                <w:lang w:val="ru-RU"/>
              </w:rPr>
              <w:br/>
              <w:t>+41 22 730 5853</w:t>
            </w:r>
            <w:r w:rsidRPr="009A231C">
              <w:rPr>
                <w:lang w:val="ru-RU"/>
              </w:rPr>
              <w:br/>
            </w:r>
            <w:hyperlink r:id="rId10" w:history="1">
              <w:r w:rsidRPr="009A231C">
                <w:rPr>
                  <w:rStyle w:val="Hyperlink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961" w:type="dxa"/>
          </w:tcPr>
          <w:p w:rsidR="00FB05ED" w:rsidRPr="009A231C" w:rsidRDefault="00FB05ED" w:rsidP="009A231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261" w:hanging="261"/>
              <w:rPr>
                <w:szCs w:val="22"/>
                <w:lang w:val="ru-RU"/>
              </w:rPr>
            </w:pPr>
            <w:r w:rsidRPr="009A231C">
              <w:rPr>
                <w:b/>
                <w:bCs/>
                <w:szCs w:val="22"/>
                <w:lang w:val="ru-RU"/>
              </w:rPr>
              <w:t>Копии</w:t>
            </w:r>
            <w:r w:rsidRPr="009A231C">
              <w:rPr>
                <w:szCs w:val="22"/>
                <w:lang w:val="ru-RU"/>
              </w:rPr>
              <w:t>: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Африканско</w:t>
            </w:r>
            <w:r w:rsidRPr="009A231C">
              <w:rPr>
                <w:sz w:val="22"/>
                <w:szCs w:val="22"/>
                <w:lang w:val="ru-RU"/>
              </w:rPr>
              <w:t>му</w:t>
            </w:r>
            <w:r w:rsidR="00FB05ED" w:rsidRPr="009A231C">
              <w:rPr>
                <w:sz w:val="22"/>
                <w:szCs w:val="22"/>
                <w:lang w:val="ru-RU"/>
              </w:rPr>
              <w:t xml:space="preserve"> союз</w:t>
            </w:r>
            <w:r w:rsidRPr="009A231C">
              <w:rPr>
                <w:sz w:val="22"/>
                <w:szCs w:val="22"/>
                <w:lang w:val="ru-RU"/>
              </w:rPr>
              <w:t>у</w:t>
            </w:r>
            <w:r w:rsidR="009A231C" w:rsidRPr="009A231C">
              <w:rPr>
                <w:sz w:val="22"/>
                <w:szCs w:val="22"/>
                <w:lang w:val="ru-RU"/>
              </w:rPr>
              <w:t xml:space="preserve"> электросвязи (АСЭ)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Африканской сети потребителей ИКТ (AICN</w:t>
            </w:r>
            <w:r w:rsidR="009A231C" w:rsidRPr="009A231C">
              <w:rPr>
                <w:sz w:val="22"/>
                <w:szCs w:val="22"/>
                <w:lang w:val="ru-RU"/>
              </w:rPr>
              <w:t>)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Экономическому сообществу госу</w:t>
            </w:r>
            <w:r w:rsidR="009A231C" w:rsidRPr="009A231C">
              <w:rPr>
                <w:sz w:val="22"/>
                <w:szCs w:val="22"/>
                <w:lang w:val="ru-RU"/>
              </w:rPr>
              <w:t>дарств Западной Африки (ЭКОВАС)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Восточноафриканской организации связи (EACO</w:t>
            </w:r>
            <w:r w:rsidR="009A231C" w:rsidRPr="009A231C">
              <w:rPr>
                <w:sz w:val="22"/>
                <w:szCs w:val="22"/>
                <w:lang w:val="ru-RU"/>
              </w:rPr>
              <w:t>)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9A231C" w:rsidRPr="009A231C">
              <w:rPr>
                <w:sz w:val="22"/>
                <w:szCs w:val="22"/>
                <w:lang w:val="ru-RU"/>
              </w:rPr>
              <w:tab/>
              <w:t>Лиге арабских государств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Региональному о</w:t>
            </w:r>
            <w:r w:rsidR="009A231C" w:rsidRPr="009A231C">
              <w:rPr>
                <w:sz w:val="22"/>
                <w:szCs w:val="22"/>
                <w:lang w:val="ru-RU"/>
              </w:rPr>
              <w:t>тделению МСЭ для региона Африки</w:t>
            </w:r>
          </w:p>
          <w:p w:rsidR="00FB05ED" w:rsidRPr="009A231C" w:rsidRDefault="006F39DB" w:rsidP="009A231C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9A231C">
              <w:rPr>
                <w:sz w:val="22"/>
                <w:szCs w:val="22"/>
                <w:lang w:val="ru-RU"/>
              </w:rPr>
              <w:t>–</w:t>
            </w:r>
            <w:r w:rsidR="00FB05ED" w:rsidRPr="009A231C">
              <w:rPr>
                <w:sz w:val="22"/>
                <w:szCs w:val="22"/>
                <w:lang w:val="ru-RU"/>
              </w:rPr>
              <w:tab/>
              <w:t>Зона</w:t>
            </w:r>
            <w:r w:rsidR="009A231C" w:rsidRPr="009A231C">
              <w:rPr>
                <w:sz w:val="22"/>
                <w:szCs w:val="22"/>
                <w:lang w:val="ru-RU"/>
              </w:rPr>
              <w:t>льным отделениям МСЭ для Африки</w:t>
            </w:r>
          </w:p>
          <w:p w:rsidR="00FB05ED" w:rsidRPr="009A231C" w:rsidRDefault="00FB05ED" w:rsidP="009A23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A231C">
              <w:rPr>
                <w:szCs w:val="22"/>
                <w:lang w:val="ru-RU"/>
              </w:rPr>
              <w:t>–</w:t>
            </w:r>
            <w:r w:rsidRPr="009A231C">
              <w:rPr>
                <w:szCs w:val="22"/>
                <w:lang w:val="ru-RU"/>
              </w:rPr>
              <w:tab/>
              <w:t>Председателю и заместителям председателя 17</w:t>
            </w:r>
            <w:r w:rsidR="009A231C" w:rsidRPr="009A231C">
              <w:rPr>
                <w:szCs w:val="22"/>
                <w:lang w:val="ru-RU"/>
              </w:rPr>
              <w:noBreakHyphen/>
            </w:r>
            <w:r w:rsidRPr="009A231C">
              <w:rPr>
                <w:szCs w:val="22"/>
                <w:lang w:val="ru-RU"/>
              </w:rPr>
              <w:t>й Исследовательской комиссии МСЭ-Т</w:t>
            </w:r>
          </w:p>
          <w:p w:rsidR="00FB05ED" w:rsidRPr="009A231C" w:rsidRDefault="00FB05ED" w:rsidP="009A23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  <w:r w:rsidRPr="009A231C">
              <w:rPr>
                <w:szCs w:val="22"/>
                <w:lang w:val="ru-RU"/>
              </w:rPr>
              <w:t>–</w:t>
            </w:r>
            <w:r w:rsidRPr="009A231C">
              <w:rPr>
                <w:szCs w:val="22"/>
                <w:lang w:val="ru-RU"/>
              </w:rPr>
              <w:tab/>
              <w:t xml:space="preserve">Председателю и заместителям председателя Региональной группы </w:t>
            </w:r>
            <w:r w:rsidR="006F39DB" w:rsidRPr="009A231C">
              <w:rPr>
                <w:szCs w:val="22"/>
                <w:lang w:val="ru-RU"/>
              </w:rPr>
              <w:t>17</w:t>
            </w:r>
            <w:r w:rsidR="006F39DB" w:rsidRPr="009A231C">
              <w:rPr>
                <w:szCs w:val="22"/>
                <w:lang w:val="ru-RU"/>
              </w:rPr>
              <w:noBreakHyphen/>
              <w:t xml:space="preserve">й Исследовательской комиссии </w:t>
            </w:r>
            <w:r w:rsidRPr="009A231C">
              <w:rPr>
                <w:szCs w:val="22"/>
                <w:lang w:val="ru-RU"/>
              </w:rPr>
              <w:t>для Африки;</w:t>
            </w:r>
          </w:p>
          <w:p w:rsidR="00FB05ED" w:rsidRPr="009A231C" w:rsidRDefault="00FB05ED" w:rsidP="009A23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A231C">
              <w:rPr>
                <w:szCs w:val="22"/>
                <w:lang w:val="ru-RU"/>
              </w:rPr>
              <w:t>–</w:t>
            </w:r>
            <w:r w:rsidRPr="009A231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FB05ED" w:rsidRPr="009A231C" w:rsidRDefault="00FB05ED" w:rsidP="009A231C">
            <w:pPr>
              <w:spacing w:before="0"/>
              <w:ind w:left="263" w:hanging="263"/>
              <w:rPr>
                <w:lang w:val="ru-RU"/>
              </w:rPr>
            </w:pPr>
            <w:r w:rsidRPr="009A231C">
              <w:rPr>
                <w:szCs w:val="22"/>
                <w:lang w:val="ru-RU"/>
              </w:rPr>
              <w:t>–</w:t>
            </w:r>
            <w:r w:rsidRPr="009A231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701561" w:rsidRPr="009A231C" w:rsidRDefault="00701561" w:rsidP="00E6370F">
      <w:pPr>
        <w:rPr>
          <w:lang w:val="ru-RU"/>
        </w:rPr>
      </w:pPr>
    </w:p>
    <w:tbl>
      <w:tblPr>
        <w:tblW w:w="9498" w:type="dxa"/>
        <w:tblLayout w:type="fixed"/>
        <w:tblCellMar>
          <w:left w:w="85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701561" w:rsidRPr="001C3C88" w:rsidTr="002451B9">
        <w:trPr>
          <w:cantSplit/>
        </w:trPr>
        <w:tc>
          <w:tcPr>
            <w:tcW w:w="1276" w:type="dxa"/>
          </w:tcPr>
          <w:p w:rsidR="00701561" w:rsidRPr="009A231C" w:rsidRDefault="00701561" w:rsidP="007A6927">
            <w:pPr>
              <w:spacing w:before="0"/>
              <w:ind w:left="-85"/>
              <w:rPr>
                <w:lang w:val="ru-RU"/>
              </w:rPr>
            </w:pPr>
            <w:r w:rsidRPr="009A231C">
              <w:rPr>
                <w:lang w:val="ru-RU"/>
              </w:rPr>
              <w:t>Предмет:</w:t>
            </w:r>
          </w:p>
        </w:tc>
        <w:tc>
          <w:tcPr>
            <w:tcW w:w="8222" w:type="dxa"/>
          </w:tcPr>
          <w:p w:rsidR="00701561" w:rsidRPr="009A231C" w:rsidRDefault="00FB05ED" w:rsidP="002451B9">
            <w:pPr>
              <w:spacing w:before="0"/>
              <w:ind w:left="-85"/>
              <w:jc w:val="both"/>
              <w:rPr>
                <w:b/>
                <w:bCs/>
                <w:lang w:val="ru-RU"/>
              </w:rPr>
            </w:pPr>
            <w:r w:rsidRPr="009A231C">
              <w:rPr>
                <w:b/>
                <w:bCs/>
                <w:lang w:val="ru-RU"/>
              </w:rPr>
              <w:t>Создание Региональной группы 17-й Исследовательской комиссии МСЭ-Т для Африки (РегГр-АФР ИК</w:t>
            </w:r>
            <w:r w:rsidR="00844223" w:rsidRPr="009A231C">
              <w:rPr>
                <w:b/>
                <w:bCs/>
                <w:lang w:val="ru-RU"/>
              </w:rPr>
              <w:t>17</w:t>
            </w:r>
            <w:r w:rsidRPr="009A231C">
              <w:rPr>
                <w:b/>
                <w:bCs/>
                <w:lang w:val="ru-RU"/>
              </w:rPr>
              <w:t>)</w:t>
            </w:r>
          </w:p>
        </w:tc>
      </w:tr>
    </w:tbl>
    <w:p w:rsidR="00701561" w:rsidRPr="009A231C" w:rsidRDefault="00701561" w:rsidP="002451B9">
      <w:pPr>
        <w:pStyle w:val="Normalaftertitle"/>
        <w:rPr>
          <w:lang w:val="ru-RU"/>
        </w:rPr>
      </w:pPr>
      <w:r w:rsidRPr="009A231C">
        <w:rPr>
          <w:lang w:val="ru-RU"/>
        </w:rPr>
        <w:t>Уважаемая госпожа,</w:t>
      </w:r>
      <w:r w:rsidRPr="009A231C">
        <w:rPr>
          <w:lang w:val="ru-RU"/>
        </w:rPr>
        <w:br/>
      </w:r>
      <w:r w:rsidR="00716973" w:rsidRPr="009A231C">
        <w:rPr>
          <w:lang w:val="ru-RU"/>
        </w:rPr>
        <w:t xml:space="preserve">уважаемый </w:t>
      </w:r>
      <w:r w:rsidRPr="009A231C">
        <w:rPr>
          <w:lang w:val="ru-RU"/>
        </w:rPr>
        <w:t>господин,</w:t>
      </w:r>
    </w:p>
    <w:p w:rsidR="00FB05ED" w:rsidRPr="009A231C" w:rsidRDefault="00FB05ED" w:rsidP="002451B9">
      <w:pPr>
        <w:jc w:val="both"/>
        <w:rPr>
          <w:lang w:val="ru-RU"/>
        </w:rPr>
      </w:pPr>
      <w:r w:rsidRPr="009A231C">
        <w:rPr>
          <w:lang w:val="ru-RU"/>
        </w:rPr>
        <w:t xml:space="preserve">Имею честь сообщить вам о том, что 17-я Исследовательская комиссия МСЭ-Т "Безопасность" на </w:t>
      </w:r>
      <w:r w:rsidR="002837AC" w:rsidRPr="009A231C">
        <w:rPr>
          <w:lang w:val="ru-RU"/>
        </w:rPr>
        <w:t xml:space="preserve">своем </w:t>
      </w:r>
      <w:r w:rsidRPr="009A231C">
        <w:rPr>
          <w:color w:val="000000"/>
          <w:lang w:val="ru-RU"/>
        </w:rPr>
        <w:t xml:space="preserve">заключительном пленарном заседании </w:t>
      </w:r>
      <w:r w:rsidR="002837AC" w:rsidRPr="009A231C">
        <w:rPr>
          <w:color w:val="000000"/>
          <w:lang w:val="ru-RU"/>
        </w:rPr>
        <w:t xml:space="preserve">17 апреля </w:t>
      </w:r>
      <w:r w:rsidRPr="009A231C">
        <w:rPr>
          <w:lang w:val="ru-RU"/>
        </w:rPr>
        <w:t>2015</w:t>
      </w:r>
      <w:r w:rsidR="002837AC" w:rsidRPr="009A231C">
        <w:rPr>
          <w:lang w:val="ru-RU"/>
        </w:rPr>
        <w:t> года приняла решение создать Региональную группу 17-й Исследовательской комиссии МСЭ-Т</w:t>
      </w:r>
      <w:r w:rsidRPr="009A231C">
        <w:rPr>
          <w:lang w:val="ru-RU"/>
        </w:rPr>
        <w:t xml:space="preserve"> </w:t>
      </w:r>
      <w:r w:rsidR="002837AC" w:rsidRPr="009A231C">
        <w:rPr>
          <w:lang w:val="ru-RU"/>
        </w:rPr>
        <w:t>для Африки (РегГр-АФР ИК</w:t>
      </w:r>
      <w:r w:rsidR="00844223" w:rsidRPr="009A231C">
        <w:rPr>
          <w:lang w:val="ru-RU"/>
        </w:rPr>
        <w:t>17</w:t>
      </w:r>
      <w:r w:rsidR="002837AC" w:rsidRPr="009A231C">
        <w:rPr>
          <w:lang w:val="ru-RU"/>
        </w:rPr>
        <w:t>)</w:t>
      </w:r>
      <w:r w:rsidR="002837AC" w:rsidRPr="009A231C">
        <w:rPr>
          <w:rFonts w:cstheme="majorBidi"/>
          <w:lang w:val="ru-RU"/>
        </w:rPr>
        <w:t xml:space="preserve"> в соответствии с положениями Резолюции 54 ВАСЭ-12</w:t>
      </w:r>
      <w:r w:rsidRPr="009A231C">
        <w:rPr>
          <w:lang w:val="ru-RU"/>
        </w:rPr>
        <w:t>.</w:t>
      </w:r>
    </w:p>
    <w:p w:rsidR="00FB05ED" w:rsidRPr="009A231C" w:rsidRDefault="00844223" w:rsidP="002451B9">
      <w:pPr>
        <w:jc w:val="both"/>
        <w:rPr>
          <w:lang w:val="ru-RU"/>
        </w:rPr>
      </w:pPr>
      <w:r w:rsidRPr="009A231C">
        <w:rPr>
          <w:lang w:val="ru-RU"/>
        </w:rPr>
        <w:t xml:space="preserve">Председателем </w:t>
      </w:r>
      <w:r w:rsidR="000A2509" w:rsidRPr="009A231C">
        <w:rPr>
          <w:lang w:val="ru-RU"/>
        </w:rPr>
        <w:t>Региональн</w:t>
      </w:r>
      <w:r w:rsidR="00286FF2" w:rsidRPr="009A231C">
        <w:rPr>
          <w:lang w:val="ru-RU"/>
        </w:rPr>
        <w:t>ой</w:t>
      </w:r>
      <w:r w:rsidR="000A2509" w:rsidRPr="009A231C">
        <w:rPr>
          <w:lang w:val="ru-RU"/>
        </w:rPr>
        <w:t xml:space="preserve"> групп</w:t>
      </w:r>
      <w:r w:rsidR="00286FF2" w:rsidRPr="009A231C">
        <w:rPr>
          <w:lang w:val="ru-RU"/>
        </w:rPr>
        <w:t>ы</w:t>
      </w:r>
      <w:r w:rsidR="000A2509" w:rsidRPr="009A231C">
        <w:rPr>
          <w:lang w:val="ru-RU"/>
        </w:rPr>
        <w:t xml:space="preserve"> 17-й Исследовательской комиссии для Африки </w:t>
      </w:r>
      <w:r w:rsidRPr="009A231C">
        <w:rPr>
          <w:lang w:val="ru-RU"/>
        </w:rPr>
        <w:t>является г</w:t>
      </w:r>
      <w:r w:rsidR="000A2509" w:rsidRPr="009A231C">
        <w:rPr>
          <w:lang w:val="ru-RU"/>
        </w:rPr>
        <w:noBreakHyphen/>
      </w:r>
      <w:r w:rsidRPr="009A231C">
        <w:rPr>
          <w:lang w:val="ru-RU"/>
        </w:rPr>
        <w:t>н </w:t>
      </w:r>
      <w:r w:rsidR="000A2509" w:rsidRPr="009A231C">
        <w:rPr>
          <w:lang w:val="ru-RU"/>
        </w:rPr>
        <w:t>Михаэл Катунду</w:t>
      </w:r>
      <w:r w:rsidR="00FB05ED" w:rsidRPr="009A231C">
        <w:rPr>
          <w:lang w:val="ru-RU"/>
        </w:rPr>
        <w:t xml:space="preserve"> (</w:t>
      </w:r>
      <w:r w:rsidR="000A2509" w:rsidRPr="009A231C">
        <w:rPr>
          <w:lang w:val="ru-RU"/>
        </w:rPr>
        <w:t>Кения</w:t>
      </w:r>
      <w:r w:rsidR="00FB05ED" w:rsidRPr="009A231C">
        <w:rPr>
          <w:lang w:val="ru-RU"/>
        </w:rPr>
        <w:t>),</w:t>
      </w:r>
      <w:r w:rsidR="000A2509" w:rsidRPr="009A231C">
        <w:rPr>
          <w:lang w:val="ru-RU"/>
        </w:rPr>
        <w:t xml:space="preserve"> заместителями </w:t>
      </w:r>
      <w:r w:rsidR="009A231C" w:rsidRPr="009A231C">
        <w:rPr>
          <w:lang w:val="ru-RU"/>
        </w:rPr>
        <w:t>Председателя </w:t>
      </w:r>
      <w:r w:rsidR="000A2509" w:rsidRPr="009A231C">
        <w:rPr>
          <w:lang w:val="ru-RU"/>
        </w:rPr>
        <w:t>– г-н Мохамед Эльхадж</w:t>
      </w:r>
      <w:r w:rsidR="00FB05ED" w:rsidRPr="009A231C">
        <w:rPr>
          <w:lang w:val="ru-RU"/>
        </w:rPr>
        <w:t xml:space="preserve"> (</w:t>
      </w:r>
      <w:r w:rsidR="000A2509" w:rsidRPr="009A231C">
        <w:rPr>
          <w:lang w:val="ru-RU"/>
        </w:rPr>
        <w:t>Судан</w:t>
      </w:r>
      <w:r w:rsidR="00FB05ED" w:rsidRPr="009A231C">
        <w:rPr>
          <w:lang w:val="ru-RU"/>
        </w:rPr>
        <w:t xml:space="preserve">), </w:t>
      </w:r>
      <w:r w:rsidR="000A2509" w:rsidRPr="009A231C">
        <w:rPr>
          <w:lang w:val="ru-RU"/>
        </w:rPr>
        <w:t xml:space="preserve">г-н Патрик Мвесигва </w:t>
      </w:r>
      <w:r w:rsidR="00FB05ED" w:rsidRPr="009A231C">
        <w:rPr>
          <w:lang w:val="ru-RU"/>
        </w:rPr>
        <w:t>(</w:t>
      </w:r>
      <w:r w:rsidR="000A2509" w:rsidRPr="009A231C">
        <w:rPr>
          <w:lang w:val="ru-RU"/>
        </w:rPr>
        <w:t>Уганда</w:t>
      </w:r>
      <w:r w:rsidR="00FB05ED" w:rsidRPr="009A231C">
        <w:rPr>
          <w:lang w:val="ru-RU"/>
        </w:rPr>
        <w:t xml:space="preserve">) </w:t>
      </w:r>
      <w:r w:rsidR="000A2509" w:rsidRPr="009A231C">
        <w:rPr>
          <w:lang w:val="ru-RU"/>
        </w:rPr>
        <w:t>и г-н Мохамед Туре</w:t>
      </w:r>
      <w:r w:rsidR="00FB05ED" w:rsidRPr="009A231C">
        <w:rPr>
          <w:lang w:val="ru-RU"/>
        </w:rPr>
        <w:t xml:space="preserve"> (</w:t>
      </w:r>
      <w:r w:rsidR="000A2509" w:rsidRPr="009A231C">
        <w:rPr>
          <w:lang w:val="ru-RU"/>
        </w:rPr>
        <w:t>Гвинея</w:t>
      </w:r>
      <w:r w:rsidR="00FB05ED" w:rsidRPr="009A231C">
        <w:rPr>
          <w:lang w:val="ru-RU"/>
        </w:rPr>
        <w:t>).</w:t>
      </w:r>
    </w:p>
    <w:p w:rsidR="00FB05ED" w:rsidRPr="009A231C" w:rsidRDefault="003803B1" w:rsidP="002451B9">
      <w:pPr>
        <w:jc w:val="both"/>
        <w:rPr>
          <w:lang w:val="ru-RU"/>
        </w:rPr>
      </w:pPr>
      <w:r w:rsidRPr="009A231C">
        <w:rPr>
          <w:lang w:val="ru-RU"/>
        </w:rPr>
        <w:t xml:space="preserve">Региональные группы весьма эффективно осуществляют координацию региональных вкладов в нашу работу и являются отличным механизмом организации собраний </w:t>
      </w:r>
      <w:r w:rsidR="00986C3B" w:rsidRPr="009A231C">
        <w:rPr>
          <w:lang w:val="ru-RU"/>
        </w:rPr>
        <w:t>на территории</w:t>
      </w:r>
      <w:r w:rsidR="00D401A8" w:rsidRPr="009A231C">
        <w:rPr>
          <w:lang w:val="ru-RU"/>
        </w:rPr>
        <w:t xml:space="preserve"> соответствующего региона</w:t>
      </w:r>
      <w:r w:rsidR="00FB05ED" w:rsidRPr="009A231C">
        <w:rPr>
          <w:lang w:val="ru-RU"/>
        </w:rPr>
        <w:t xml:space="preserve">. </w:t>
      </w:r>
      <w:r w:rsidR="00D401A8" w:rsidRPr="009A231C">
        <w:rPr>
          <w:lang w:val="ru-RU"/>
        </w:rPr>
        <w:t>Региональные группы содействуют также обеспечению всеохватности проводимого МСЭ-Т процесса стандартизации</w:t>
      </w:r>
      <w:r w:rsidR="00FB05ED" w:rsidRPr="009A231C">
        <w:rPr>
          <w:lang w:val="ru-RU"/>
        </w:rPr>
        <w:t>.</w:t>
      </w:r>
    </w:p>
    <w:p w:rsidR="00FB05ED" w:rsidRPr="009A231C" w:rsidRDefault="00C9359C" w:rsidP="002451B9">
      <w:pPr>
        <w:jc w:val="both"/>
        <w:rPr>
          <w:lang w:val="ru-RU"/>
        </w:rPr>
      </w:pPr>
      <w:r w:rsidRPr="009A231C">
        <w:rPr>
          <w:lang w:val="ru-RU"/>
        </w:rPr>
        <w:t>Круг ведения Региональной группы 17-й Исследовательской комиссии МСЭ-Т для Африки (РегГр-АФР ИК17)</w:t>
      </w:r>
      <w:r w:rsidR="00FB05ED" w:rsidRPr="009A231C">
        <w:rPr>
          <w:rFonts w:cstheme="majorBidi"/>
          <w:lang w:val="ru-RU"/>
        </w:rPr>
        <w:t xml:space="preserve"> </w:t>
      </w:r>
      <w:r w:rsidRPr="009A231C">
        <w:rPr>
          <w:rFonts w:cstheme="majorBidi"/>
          <w:lang w:val="ru-RU"/>
        </w:rPr>
        <w:t>определен в</w:t>
      </w:r>
      <w:r w:rsidR="00FB05ED" w:rsidRPr="009A231C">
        <w:rPr>
          <w:rFonts w:cstheme="majorBidi"/>
          <w:lang w:val="ru-RU"/>
        </w:rPr>
        <w:t xml:space="preserve"> </w:t>
      </w:r>
      <w:r w:rsidRPr="009A231C">
        <w:rPr>
          <w:b/>
          <w:lang w:val="ru-RU"/>
        </w:rPr>
        <w:t>Приложении</w:t>
      </w:r>
      <w:r w:rsidR="00FB05ED" w:rsidRPr="009A231C">
        <w:rPr>
          <w:b/>
          <w:lang w:val="ru-RU"/>
        </w:rPr>
        <w:t> A</w:t>
      </w:r>
      <w:r w:rsidR="00FB05ED" w:rsidRPr="009A231C">
        <w:rPr>
          <w:bCs/>
          <w:lang w:val="ru-RU"/>
        </w:rPr>
        <w:t>.</w:t>
      </w:r>
    </w:p>
    <w:p w:rsidR="009A231C" w:rsidRPr="009A231C" w:rsidRDefault="009A231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A231C">
        <w:rPr>
          <w:lang w:val="ru-RU"/>
        </w:rPr>
        <w:br w:type="page"/>
      </w:r>
    </w:p>
    <w:p w:rsidR="00FB05ED" w:rsidRPr="009A231C" w:rsidRDefault="00C9359C" w:rsidP="002451B9">
      <w:pPr>
        <w:jc w:val="both"/>
        <w:rPr>
          <w:lang w:val="ru-RU"/>
        </w:rPr>
      </w:pPr>
      <w:r w:rsidRPr="009A231C">
        <w:rPr>
          <w:lang w:val="ru-RU"/>
        </w:rPr>
        <w:lastRenderedPageBreak/>
        <w:t>Веб-страница размещена по адресу:</w:t>
      </w:r>
      <w:r w:rsidR="00FB05ED" w:rsidRPr="009A231C">
        <w:rPr>
          <w:lang w:val="ru-RU"/>
        </w:rPr>
        <w:t xml:space="preserve"> </w:t>
      </w:r>
      <w:hyperlink r:id="rId11" w:history="1">
        <w:r w:rsidR="00FB05ED" w:rsidRPr="009A231C">
          <w:rPr>
            <w:rStyle w:val="Hyperlink"/>
            <w:lang w:val="ru-RU"/>
          </w:rPr>
          <w:t>http://www.itu.int/en/ITU-T/studygroups/2013-2016/17/sg17rgafr</w:t>
        </w:r>
      </w:hyperlink>
      <w:r w:rsidR="00FB05ED" w:rsidRPr="009A231C">
        <w:rPr>
          <w:lang w:val="ru-RU"/>
        </w:rPr>
        <w:t>.</w:t>
      </w:r>
    </w:p>
    <w:p w:rsidR="00FB05ED" w:rsidRPr="009A231C" w:rsidRDefault="00C9359C" w:rsidP="002451B9">
      <w:pPr>
        <w:jc w:val="both"/>
        <w:rPr>
          <w:lang w:val="ru-RU"/>
        </w:rPr>
      </w:pPr>
      <w:r w:rsidRPr="009A231C">
        <w:rPr>
          <w:lang w:val="ru-RU"/>
        </w:rPr>
        <w:t>Список почтовой рассылки размещен по адресу:</w:t>
      </w:r>
      <w:r w:rsidR="00FB05ED" w:rsidRPr="009A231C">
        <w:rPr>
          <w:lang w:val="ru-RU"/>
        </w:rPr>
        <w:t xml:space="preserve"> </w:t>
      </w:r>
      <w:hyperlink r:id="rId12" w:history="1">
        <w:r w:rsidR="00FB05ED" w:rsidRPr="009A231C">
          <w:rPr>
            <w:rStyle w:val="Hyperlink"/>
            <w:lang w:val="ru-RU"/>
          </w:rPr>
          <w:t>t13sg17rgafr@lists.itu.int</w:t>
        </w:r>
      </w:hyperlink>
      <w:r w:rsidR="00FB05ED" w:rsidRPr="009A231C">
        <w:rPr>
          <w:lang w:val="ru-RU"/>
        </w:rPr>
        <w:t>.</w:t>
      </w:r>
    </w:p>
    <w:p w:rsidR="00701561" w:rsidRPr="009A231C" w:rsidRDefault="00C9359C" w:rsidP="002451B9">
      <w:pPr>
        <w:jc w:val="both"/>
        <w:rPr>
          <w:lang w:val="ru-RU"/>
        </w:rPr>
      </w:pPr>
      <w:r w:rsidRPr="009A231C">
        <w:rPr>
          <w:lang w:val="ru-RU"/>
        </w:rPr>
        <w:t>Надеемся на плодотворное сотрудничество и приветствуе</w:t>
      </w:r>
      <w:r w:rsidR="00986C3B" w:rsidRPr="009A231C">
        <w:rPr>
          <w:lang w:val="ru-RU"/>
        </w:rPr>
        <w:t>м</w:t>
      </w:r>
      <w:r w:rsidRPr="009A231C">
        <w:rPr>
          <w:lang w:val="ru-RU"/>
        </w:rPr>
        <w:t xml:space="preserve"> вашу поддержку и участие в работе этой Региональной группы ИК</w:t>
      </w:r>
      <w:r w:rsidR="00986C3B" w:rsidRPr="009A231C">
        <w:rPr>
          <w:lang w:val="ru-RU"/>
        </w:rPr>
        <w:t>17</w:t>
      </w:r>
      <w:r w:rsidRPr="009A231C">
        <w:rPr>
          <w:lang w:val="ru-RU"/>
        </w:rPr>
        <w:t xml:space="preserve"> для Африки</w:t>
      </w:r>
      <w:r w:rsidR="00FB05ED" w:rsidRPr="009A231C">
        <w:rPr>
          <w:lang w:val="ru-RU"/>
        </w:rPr>
        <w:t>.</w:t>
      </w:r>
    </w:p>
    <w:p w:rsidR="00701561" w:rsidRPr="009A231C" w:rsidRDefault="00701561" w:rsidP="002451B9">
      <w:pPr>
        <w:pStyle w:val="Normalaftertitle"/>
        <w:spacing w:before="120"/>
        <w:jc w:val="both"/>
        <w:rPr>
          <w:lang w:val="ru-RU"/>
        </w:rPr>
      </w:pPr>
      <w:r w:rsidRPr="009A231C">
        <w:rPr>
          <w:lang w:val="ru-RU"/>
        </w:rPr>
        <w:t>С уважением,</w:t>
      </w:r>
    </w:p>
    <w:p w:rsidR="00805B73" w:rsidRPr="009A231C" w:rsidRDefault="00001C00" w:rsidP="001C3C88">
      <w:pPr>
        <w:spacing w:before="1560"/>
        <w:rPr>
          <w:lang w:val="ru-RU"/>
        </w:rPr>
      </w:pPr>
      <w:r w:rsidRPr="009A231C">
        <w:rPr>
          <w:lang w:val="ru-RU"/>
        </w:rPr>
        <w:t>Чхе Суб Ли</w:t>
      </w:r>
      <w:r w:rsidR="00701561" w:rsidRPr="009A231C">
        <w:rPr>
          <w:lang w:val="ru-RU"/>
        </w:rPr>
        <w:br/>
        <w:t>Директор Бюро</w:t>
      </w:r>
      <w:r w:rsidR="00701561" w:rsidRPr="009A231C">
        <w:rPr>
          <w:lang w:val="ru-RU"/>
        </w:rPr>
        <w:br/>
        <w:t>стандартизации электросвязи</w:t>
      </w:r>
    </w:p>
    <w:p w:rsidR="001D43BE" w:rsidRPr="009A231C" w:rsidRDefault="001D43BE" w:rsidP="001D43BE">
      <w:pPr>
        <w:spacing w:before="1440"/>
        <w:rPr>
          <w:lang w:val="ru-RU"/>
        </w:rPr>
      </w:pPr>
      <w:r w:rsidRPr="009A231C">
        <w:rPr>
          <w:b/>
          <w:bCs/>
          <w:lang w:val="ru-RU"/>
        </w:rPr>
        <w:t>Приложение</w:t>
      </w:r>
      <w:r w:rsidRPr="009A231C">
        <w:rPr>
          <w:lang w:val="ru-RU"/>
        </w:rPr>
        <w:t>: 1</w:t>
      </w:r>
    </w:p>
    <w:p w:rsidR="001D43BE" w:rsidRPr="009A231C" w:rsidRDefault="001D43BE" w:rsidP="001D43BE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A231C">
        <w:rPr>
          <w:lang w:val="ru-RU"/>
        </w:rPr>
        <w:br w:type="page"/>
      </w:r>
    </w:p>
    <w:p w:rsidR="001D43BE" w:rsidRPr="001C3C88" w:rsidRDefault="001D43BE" w:rsidP="002451B9">
      <w:pPr>
        <w:pStyle w:val="AnnexNo"/>
        <w:rPr>
          <w:b/>
          <w:bCs/>
          <w:sz w:val="22"/>
          <w:szCs w:val="16"/>
          <w:lang w:val="ru-RU"/>
        </w:rPr>
      </w:pPr>
      <w:r w:rsidRPr="001C3C88">
        <w:rPr>
          <w:b/>
          <w:bCs/>
          <w:lang w:val="ru-RU"/>
        </w:rPr>
        <w:lastRenderedPageBreak/>
        <w:t>ПРИЛОЖЕНИЕ A</w:t>
      </w:r>
      <w:r w:rsidRPr="001C3C88">
        <w:rPr>
          <w:b/>
          <w:bCs/>
          <w:lang w:val="ru-RU"/>
        </w:rPr>
        <w:br/>
      </w:r>
      <w:r w:rsidR="002451B9" w:rsidRPr="001C3C88">
        <w:rPr>
          <w:b/>
          <w:bCs/>
          <w:caps w:val="0"/>
          <w:sz w:val="22"/>
          <w:szCs w:val="16"/>
          <w:lang w:val="ru-RU"/>
        </w:rPr>
        <w:t>(к Циркуляру 151 БСЭ)</w:t>
      </w:r>
    </w:p>
    <w:p w:rsidR="001D43BE" w:rsidRPr="009A231C" w:rsidRDefault="001D43BE" w:rsidP="002451B9">
      <w:pPr>
        <w:pStyle w:val="AnnexTitle"/>
        <w:rPr>
          <w:lang w:val="ru-RU"/>
        </w:rPr>
      </w:pPr>
      <w:r w:rsidRPr="009A231C">
        <w:rPr>
          <w:lang w:val="ru-RU"/>
        </w:rPr>
        <w:t xml:space="preserve">Круг ведения </w:t>
      </w:r>
      <w:r w:rsidR="005851A8" w:rsidRPr="009A231C">
        <w:rPr>
          <w:lang w:val="ru-RU"/>
        </w:rPr>
        <w:t xml:space="preserve">Региональной группы </w:t>
      </w:r>
      <w:r w:rsidR="002451B9" w:rsidRPr="009A231C">
        <w:rPr>
          <w:lang w:val="ru-RU"/>
        </w:rPr>
        <w:br/>
      </w:r>
      <w:r w:rsidR="005851A8" w:rsidRPr="009A231C">
        <w:rPr>
          <w:lang w:val="ru-RU"/>
        </w:rPr>
        <w:t>17-й Исследовательской комиссии МСЭ-Т для Африки (РегГр-АФР ИК17)</w:t>
      </w:r>
    </w:p>
    <w:p w:rsidR="001D43BE" w:rsidRPr="009A231C" w:rsidRDefault="00C9145F" w:rsidP="002451B9">
      <w:pPr>
        <w:ind w:right="-194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 xml:space="preserve">Безопасность ИКТ рассматривается как одна из основных задач развивающихся, а также и развитых стран. Для достижения своей цели </w:t>
      </w:r>
      <w:r w:rsidRPr="009A231C">
        <w:rPr>
          <w:color w:val="000000"/>
          <w:lang w:val="ru-RU"/>
        </w:rPr>
        <w:t>укрепления доверия и безопасности при использовании информационно-коммуникационных технологий (ИКТ) МСЭ принял ряд резолюций, относящихся к</w:t>
      </w:r>
      <w:r w:rsidR="00986C3B" w:rsidRPr="009A231C">
        <w:rPr>
          <w:color w:val="000000"/>
          <w:lang w:val="ru-RU"/>
        </w:rPr>
        <w:t xml:space="preserve"> вопросам</w:t>
      </w:r>
      <w:r w:rsidRPr="009A231C">
        <w:rPr>
          <w:color w:val="000000"/>
          <w:lang w:val="ru-RU"/>
        </w:rPr>
        <w:t xml:space="preserve"> безопасности</w:t>
      </w:r>
      <w:r w:rsidR="001D43BE" w:rsidRPr="009A231C">
        <w:rPr>
          <w:rFonts w:cstheme="majorBidi"/>
          <w:szCs w:val="22"/>
          <w:lang w:val="ru-RU"/>
        </w:rPr>
        <w:t>:</w:t>
      </w:r>
    </w:p>
    <w:p w:rsidR="001D43BE" w:rsidRPr="009A231C" w:rsidRDefault="002451B9" w:rsidP="002451B9">
      <w:pPr>
        <w:tabs>
          <w:tab w:val="clear" w:pos="794"/>
        </w:tabs>
        <w:ind w:left="567" w:right="-193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•</w:t>
      </w:r>
      <w:r w:rsidRPr="009A231C">
        <w:rPr>
          <w:rFonts w:cstheme="majorBidi"/>
          <w:szCs w:val="22"/>
          <w:lang w:val="ru-RU"/>
        </w:rPr>
        <w:tab/>
      </w:r>
      <w:r w:rsidR="00A51871" w:rsidRPr="009A231C">
        <w:rPr>
          <w:rFonts w:cstheme="majorBidi"/>
          <w:szCs w:val="22"/>
          <w:lang w:val="ru-RU"/>
        </w:rPr>
        <w:t>Резолюции Полномочной конференции МСЭ</w:t>
      </w:r>
      <w:r w:rsidR="001D43BE" w:rsidRPr="009A231C">
        <w:rPr>
          <w:rFonts w:cstheme="majorBidi"/>
          <w:szCs w:val="22"/>
          <w:lang w:val="ru-RU"/>
        </w:rPr>
        <w:t>: 181 (</w:t>
      </w:r>
      <w:r w:rsidR="00A51871" w:rsidRPr="009A231C">
        <w:rPr>
          <w:rFonts w:cstheme="majorBidi"/>
          <w:szCs w:val="22"/>
          <w:lang w:val="ru-RU"/>
        </w:rPr>
        <w:t>Гвадалахара</w:t>
      </w:r>
      <w:r w:rsidR="001D43BE" w:rsidRPr="009A231C">
        <w:rPr>
          <w:rFonts w:cstheme="majorBidi"/>
          <w:szCs w:val="22"/>
          <w:lang w:val="ru-RU"/>
        </w:rPr>
        <w:t>, 2010</w:t>
      </w:r>
      <w:r w:rsidR="00A51871" w:rsidRPr="009A231C">
        <w:rPr>
          <w:rFonts w:cstheme="majorBidi"/>
          <w:szCs w:val="22"/>
          <w:lang w:val="ru-RU"/>
        </w:rPr>
        <w:t> г.</w:t>
      </w:r>
      <w:r w:rsidR="001D43BE" w:rsidRPr="009A231C">
        <w:rPr>
          <w:rFonts w:cstheme="majorBidi"/>
          <w:szCs w:val="22"/>
          <w:lang w:val="ru-RU"/>
        </w:rPr>
        <w:t>), 130, 174, 179, 188, 189, 198, 199, 200, 201 (</w:t>
      </w:r>
      <w:r w:rsidR="00A51871" w:rsidRPr="009A231C">
        <w:rPr>
          <w:rFonts w:cstheme="majorBidi"/>
          <w:szCs w:val="22"/>
          <w:lang w:val="ru-RU"/>
        </w:rPr>
        <w:t>Пусан</w:t>
      </w:r>
      <w:r w:rsidR="001D43BE" w:rsidRPr="009A231C">
        <w:rPr>
          <w:rFonts w:cstheme="majorBidi"/>
          <w:szCs w:val="22"/>
          <w:lang w:val="ru-RU"/>
        </w:rPr>
        <w:t xml:space="preserve"> 2014</w:t>
      </w:r>
      <w:r w:rsidR="00A51871" w:rsidRPr="009A231C">
        <w:rPr>
          <w:rFonts w:cstheme="majorBidi"/>
          <w:szCs w:val="22"/>
          <w:lang w:val="ru-RU"/>
        </w:rPr>
        <w:t> г.</w:t>
      </w:r>
      <w:r w:rsidR="001D43BE" w:rsidRPr="009A231C">
        <w:rPr>
          <w:rFonts w:cstheme="majorBidi"/>
          <w:szCs w:val="22"/>
          <w:lang w:val="ru-RU"/>
        </w:rPr>
        <w:t>);</w:t>
      </w:r>
    </w:p>
    <w:p w:rsidR="001D43BE" w:rsidRPr="009A231C" w:rsidRDefault="002451B9" w:rsidP="002451B9">
      <w:pPr>
        <w:tabs>
          <w:tab w:val="clear" w:pos="794"/>
        </w:tabs>
        <w:ind w:left="567" w:right="-193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•</w:t>
      </w:r>
      <w:r w:rsidRPr="009A231C">
        <w:rPr>
          <w:rFonts w:cstheme="majorBidi"/>
          <w:szCs w:val="22"/>
          <w:lang w:val="ru-RU"/>
        </w:rPr>
        <w:tab/>
      </w:r>
      <w:r w:rsidR="00A51871" w:rsidRPr="009A231C">
        <w:rPr>
          <w:rFonts w:cstheme="majorBidi"/>
          <w:szCs w:val="22"/>
          <w:lang w:val="ru-RU"/>
        </w:rPr>
        <w:t>Резолюции ВКРЭ МСЭ</w:t>
      </w:r>
      <w:r w:rsidR="001D43BE" w:rsidRPr="009A231C">
        <w:rPr>
          <w:rFonts w:cstheme="majorBidi"/>
          <w:szCs w:val="22"/>
          <w:lang w:val="ru-RU"/>
        </w:rPr>
        <w:t>: 34, 45, 67, 69, 79 (</w:t>
      </w:r>
      <w:r w:rsidR="00A51871" w:rsidRPr="009A231C">
        <w:rPr>
          <w:rFonts w:cstheme="majorBidi"/>
          <w:szCs w:val="22"/>
          <w:lang w:val="ru-RU"/>
        </w:rPr>
        <w:t>Пересм. Дубай</w:t>
      </w:r>
      <w:r w:rsidR="001D43BE" w:rsidRPr="009A231C">
        <w:rPr>
          <w:rFonts w:cstheme="majorBidi"/>
          <w:szCs w:val="22"/>
          <w:lang w:val="ru-RU"/>
        </w:rPr>
        <w:t>, 2014</w:t>
      </w:r>
      <w:r w:rsidR="00A51871" w:rsidRPr="009A231C">
        <w:rPr>
          <w:rFonts w:cstheme="majorBidi"/>
          <w:szCs w:val="22"/>
          <w:lang w:val="ru-RU"/>
        </w:rPr>
        <w:t> г.</w:t>
      </w:r>
      <w:r w:rsidR="001D43BE" w:rsidRPr="009A231C">
        <w:rPr>
          <w:rFonts w:cstheme="majorBidi"/>
          <w:szCs w:val="22"/>
          <w:lang w:val="ru-RU"/>
        </w:rPr>
        <w:t>);</w:t>
      </w:r>
    </w:p>
    <w:p w:rsidR="001D43BE" w:rsidRPr="009A231C" w:rsidRDefault="002451B9" w:rsidP="002451B9">
      <w:pPr>
        <w:tabs>
          <w:tab w:val="clear" w:pos="794"/>
        </w:tabs>
        <w:ind w:left="567" w:right="-193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•</w:t>
      </w:r>
      <w:r w:rsidRPr="009A231C">
        <w:rPr>
          <w:rFonts w:cstheme="majorBidi"/>
          <w:szCs w:val="22"/>
          <w:lang w:val="ru-RU"/>
        </w:rPr>
        <w:tab/>
      </w:r>
      <w:r w:rsidR="00A51871" w:rsidRPr="009A231C">
        <w:rPr>
          <w:rFonts w:cstheme="majorBidi"/>
          <w:szCs w:val="22"/>
          <w:lang w:val="ru-RU"/>
        </w:rPr>
        <w:t>Резолюции ВАСЭ МСЭ</w:t>
      </w:r>
      <w:r w:rsidR="001D43BE" w:rsidRPr="009A231C">
        <w:rPr>
          <w:rFonts w:cstheme="majorBidi"/>
          <w:szCs w:val="22"/>
          <w:lang w:val="ru-RU"/>
        </w:rPr>
        <w:t>: 50, 52, 58 (</w:t>
      </w:r>
      <w:r w:rsidR="00A51871" w:rsidRPr="009A231C">
        <w:rPr>
          <w:rFonts w:cstheme="majorBidi"/>
          <w:szCs w:val="22"/>
          <w:lang w:val="ru-RU"/>
        </w:rPr>
        <w:t>Пересм. Дубай, 2012 г.</w:t>
      </w:r>
      <w:r w:rsidR="001D43BE" w:rsidRPr="009A231C">
        <w:rPr>
          <w:rFonts w:cstheme="majorBidi"/>
          <w:szCs w:val="22"/>
          <w:lang w:val="ru-RU"/>
        </w:rPr>
        <w:t>).</w:t>
      </w:r>
    </w:p>
    <w:p w:rsidR="001D43BE" w:rsidRPr="009A231C" w:rsidRDefault="00D049C3" w:rsidP="002451B9">
      <w:pPr>
        <w:jc w:val="both"/>
        <w:rPr>
          <w:lang w:val="ru-RU"/>
        </w:rPr>
      </w:pPr>
      <w:r w:rsidRPr="009A231C">
        <w:rPr>
          <w:lang w:val="ru-RU"/>
        </w:rPr>
        <w:t xml:space="preserve">Наряду с этим повышение доверия и укрепления безопасности </w:t>
      </w:r>
      <w:r w:rsidRPr="009A231C">
        <w:rPr>
          <w:color w:val="000000"/>
          <w:lang w:val="ru-RU"/>
        </w:rPr>
        <w:t>при использовании приложений ИКТ составляет одну из приоритетных областей задачи </w:t>
      </w:r>
      <w:r w:rsidR="001D43BE" w:rsidRPr="009A231C">
        <w:rPr>
          <w:lang w:val="ru-RU"/>
        </w:rPr>
        <w:t xml:space="preserve">3 </w:t>
      </w:r>
      <w:r w:rsidRPr="009A231C">
        <w:rPr>
          <w:lang w:val="ru-RU"/>
        </w:rPr>
        <w:t xml:space="preserve">Дубайского плана действий, принятого на Всемирной конференции по развитию электросвязи в </w:t>
      </w:r>
      <w:r w:rsidR="001D43BE" w:rsidRPr="009A231C">
        <w:rPr>
          <w:lang w:val="ru-RU"/>
        </w:rPr>
        <w:t>2014</w:t>
      </w:r>
      <w:r w:rsidRPr="009A231C">
        <w:rPr>
          <w:lang w:val="ru-RU"/>
        </w:rPr>
        <w:t> году</w:t>
      </w:r>
      <w:r w:rsidR="001D43BE" w:rsidRPr="009A231C">
        <w:rPr>
          <w:lang w:val="ru-RU"/>
        </w:rPr>
        <w:t>.</w:t>
      </w:r>
    </w:p>
    <w:p w:rsidR="001D43BE" w:rsidRPr="009A231C" w:rsidRDefault="00D049C3" w:rsidP="002451B9">
      <w:pPr>
        <w:jc w:val="both"/>
        <w:rPr>
          <w:lang w:val="ru-RU"/>
        </w:rPr>
      </w:pPr>
      <w:r w:rsidRPr="009A231C">
        <w:rPr>
          <w:lang w:val="ru-RU"/>
        </w:rPr>
        <w:t>Учитывая упомянутые выше Резолюции, а также Резолюци</w:t>
      </w:r>
      <w:r w:rsidR="00986C3B" w:rsidRPr="009A231C">
        <w:rPr>
          <w:lang w:val="ru-RU"/>
        </w:rPr>
        <w:t>ю</w:t>
      </w:r>
      <w:r w:rsidRPr="009A231C">
        <w:rPr>
          <w:lang w:val="ru-RU"/>
        </w:rPr>
        <w:t> 17 (Стандартизация электросвязи с учетом интересов развивающихся стран</w:t>
      </w:r>
      <w:r w:rsidR="001D43BE" w:rsidRPr="009A231C">
        <w:rPr>
          <w:lang w:val="ru-RU"/>
        </w:rPr>
        <w:t xml:space="preserve">) </w:t>
      </w:r>
      <w:r w:rsidRPr="009A231C">
        <w:rPr>
          <w:lang w:val="ru-RU"/>
        </w:rPr>
        <w:t>и Резолюци</w:t>
      </w:r>
      <w:r w:rsidR="00986C3B" w:rsidRPr="009A231C">
        <w:rPr>
          <w:lang w:val="ru-RU"/>
        </w:rPr>
        <w:t>ю</w:t>
      </w:r>
      <w:r w:rsidRPr="009A231C">
        <w:rPr>
          <w:lang w:val="ru-RU"/>
        </w:rPr>
        <w:t> </w:t>
      </w:r>
      <w:r w:rsidR="001D43BE" w:rsidRPr="009A231C">
        <w:rPr>
          <w:lang w:val="ru-RU"/>
        </w:rPr>
        <w:t>44 (</w:t>
      </w:r>
      <w:bookmarkStart w:id="1" w:name="_Toc349120781"/>
      <w:r w:rsidRPr="009A231C">
        <w:rPr>
          <w:lang w:val="ru-RU"/>
        </w:rPr>
        <w:t>Преодоление разрыва в стандартизации между развивающимися и развитыми странами</w:t>
      </w:r>
      <w:bookmarkEnd w:id="1"/>
      <w:r w:rsidR="001D43BE" w:rsidRPr="009A231C">
        <w:rPr>
          <w:lang w:val="ru-RU"/>
        </w:rPr>
        <w:t>)</w:t>
      </w:r>
      <w:r w:rsidRPr="009A231C">
        <w:rPr>
          <w:lang w:val="ru-RU"/>
        </w:rPr>
        <w:t xml:space="preserve"> ВАСЭ-12, а также учитывая Резолюцию </w:t>
      </w:r>
      <w:r w:rsidR="001D43BE" w:rsidRPr="009A231C">
        <w:rPr>
          <w:lang w:val="ru-RU"/>
        </w:rPr>
        <w:t xml:space="preserve">123 </w:t>
      </w:r>
      <w:r w:rsidRPr="009A231C">
        <w:rPr>
          <w:lang w:val="ru-RU"/>
        </w:rPr>
        <w:t xml:space="preserve">Полномочной конференции, </w:t>
      </w:r>
      <w:r w:rsidR="005C15DC" w:rsidRPr="009A231C">
        <w:rPr>
          <w:lang w:val="ru-RU"/>
        </w:rPr>
        <w:t>заключительное пленарное заседание ИК17 (17 апреля 2015 г.) создало Региональную группу ИК</w:t>
      </w:r>
      <w:r w:rsidR="00986C3B" w:rsidRPr="009A231C">
        <w:rPr>
          <w:lang w:val="ru-RU"/>
        </w:rPr>
        <w:t>17</w:t>
      </w:r>
      <w:r w:rsidR="005C15DC" w:rsidRPr="009A231C">
        <w:rPr>
          <w:lang w:val="ru-RU"/>
        </w:rPr>
        <w:t xml:space="preserve"> для Африки в соответствии с положениями Резолюции 54 ВАСЭ-12</w:t>
      </w:r>
      <w:r w:rsidR="001D43BE" w:rsidRPr="009A231C">
        <w:rPr>
          <w:lang w:val="ru-RU"/>
        </w:rPr>
        <w:t>.</w:t>
      </w:r>
    </w:p>
    <w:p w:rsidR="001D43BE" w:rsidRPr="009A231C" w:rsidRDefault="005851A8" w:rsidP="002451B9">
      <w:pPr>
        <w:spacing w:before="240"/>
        <w:ind w:right="-193"/>
        <w:jc w:val="both"/>
        <w:rPr>
          <w:rFonts w:cstheme="majorBidi"/>
          <w:b/>
          <w:bCs/>
          <w:szCs w:val="22"/>
          <w:lang w:val="ru-RU"/>
        </w:rPr>
      </w:pPr>
      <w:r w:rsidRPr="009A231C">
        <w:rPr>
          <w:rFonts w:cstheme="majorBidi"/>
          <w:b/>
          <w:bCs/>
          <w:szCs w:val="22"/>
          <w:lang w:val="ru-RU"/>
        </w:rPr>
        <w:t>Задачи</w:t>
      </w:r>
    </w:p>
    <w:p w:rsidR="001D43BE" w:rsidRPr="009A231C" w:rsidRDefault="00986C3B" w:rsidP="002451B9">
      <w:pPr>
        <w:ind w:right="-193"/>
        <w:jc w:val="both"/>
        <w:rPr>
          <w:rFonts w:cstheme="majorBidi"/>
          <w:szCs w:val="22"/>
          <w:lang w:val="ru-RU"/>
        </w:rPr>
      </w:pPr>
      <w:r w:rsidRPr="009A231C">
        <w:rPr>
          <w:lang w:val="ru-RU"/>
        </w:rPr>
        <w:t>Основная задача</w:t>
      </w:r>
      <w:r w:rsidR="005851A8" w:rsidRPr="009A231C">
        <w:rPr>
          <w:lang w:val="ru-RU"/>
        </w:rPr>
        <w:t xml:space="preserve"> Региональной группы </w:t>
      </w:r>
      <w:r w:rsidRPr="009A231C">
        <w:rPr>
          <w:lang w:val="ru-RU"/>
        </w:rPr>
        <w:t>заключается в</w:t>
      </w:r>
      <w:r w:rsidR="005851A8" w:rsidRPr="009A231C">
        <w:rPr>
          <w:lang w:val="ru-RU"/>
        </w:rPr>
        <w:t xml:space="preserve"> </w:t>
      </w:r>
      <w:r w:rsidRPr="009A231C">
        <w:rPr>
          <w:lang w:val="ru-RU"/>
        </w:rPr>
        <w:t>поощрении</w:t>
      </w:r>
      <w:r w:rsidR="005851A8" w:rsidRPr="009A231C">
        <w:rPr>
          <w:lang w:val="ru-RU"/>
        </w:rPr>
        <w:t xml:space="preserve"> национальны</w:t>
      </w:r>
      <w:r w:rsidRPr="009A231C">
        <w:rPr>
          <w:lang w:val="ru-RU"/>
        </w:rPr>
        <w:t>х</w:t>
      </w:r>
      <w:r w:rsidR="005851A8" w:rsidRPr="009A231C">
        <w:rPr>
          <w:lang w:val="ru-RU"/>
        </w:rPr>
        <w:t xml:space="preserve"> орган</w:t>
      </w:r>
      <w:r w:rsidRPr="009A231C">
        <w:rPr>
          <w:lang w:val="ru-RU"/>
        </w:rPr>
        <w:t>ов</w:t>
      </w:r>
      <w:r w:rsidR="005851A8" w:rsidRPr="009A231C">
        <w:rPr>
          <w:lang w:val="ru-RU"/>
        </w:rPr>
        <w:t xml:space="preserve"> власти и оператор</w:t>
      </w:r>
      <w:r w:rsidRPr="009A231C">
        <w:rPr>
          <w:lang w:val="ru-RU"/>
        </w:rPr>
        <w:t>ов</w:t>
      </w:r>
      <w:r w:rsidR="005851A8" w:rsidRPr="009A231C">
        <w:rPr>
          <w:lang w:val="ru-RU"/>
        </w:rPr>
        <w:t xml:space="preserve"> из стран Африки </w:t>
      </w:r>
      <w:r w:rsidRPr="009A231C">
        <w:rPr>
          <w:lang w:val="ru-RU"/>
        </w:rPr>
        <w:t>к ведению</w:t>
      </w:r>
      <w:r w:rsidR="005851A8" w:rsidRPr="009A231C">
        <w:rPr>
          <w:lang w:val="ru-RU"/>
        </w:rPr>
        <w:t xml:space="preserve"> совместной работ</w:t>
      </w:r>
      <w:r w:rsidRPr="009A231C">
        <w:rPr>
          <w:lang w:val="ru-RU"/>
        </w:rPr>
        <w:t>ы</w:t>
      </w:r>
      <w:r w:rsidR="005851A8" w:rsidRPr="009A231C">
        <w:rPr>
          <w:lang w:val="ru-RU"/>
        </w:rPr>
        <w:t xml:space="preserve"> и </w:t>
      </w:r>
      <w:r w:rsidRPr="009A231C">
        <w:rPr>
          <w:lang w:val="ru-RU"/>
        </w:rPr>
        <w:t>повышению эффективности</w:t>
      </w:r>
      <w:r w:rsidR="005851A8" w:rsidRPr="009A231C">
        <w:rPr>
          <w:lang w:val="ru-RU"/>
        </w:rPr>
        <w:t xml:space="preserve"> вклада в деятельность ИК17 МСЭ</w:t>
      </w:r>
      <w:r w:rsidR="005851A8" w:rsidRPr="009A231C">
        <w:rPr>
          <w:lang w:val="ru-RU"/>
        </w:rPr>
        <w:noBreakHyphen/>
        <w:t>Т в целом и, в частности, в соответствии с мандатом ИК17.</w:t>
      </w:r>
    </w:p>
    <w:p w:rsidR="001D43BE" w:rsidRPr="009A231C" w:rsidRDefault="00912D1D" w:rsidP="002451B9">
      <w:pPr>
        <w:spacing w:before="240"/>
        <w:ind w:right="-193"/>
        <w:jc w:val="both"/>
        <w:rPr>
          <w:rFonts w:cstheme="majorBidi"/>
          <w:b/>
          <w:bCs/>
          <w:szCs w:val="22"/>
          <w:lang w:val="ru-RU"/>
        </w:rPr>
      </w:pPr>
      <w:r w:rsidRPr="009A231C">
        <w:rPr>
          <w:rFonts w:cstheme="majorBidi"/>
          <w:b/>
          <w:bCs/>
          <w:szCs w:val="22"/>
          <w:lang w:val="ru-RU"/>
        </w:rPr>
        <w:t>Круг ведения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a)</w:t>
      </w:r>
      <w:r w:rsidRPr="009A231C">
        <w:rPr>
          <w:rFonts w:cstheme="majorBidi"/>
          <w:szCs w:val="22"/>
          <w:lang w:val="ru-RU"/>
        </w:rPr>
        <w:tab/>
        <w:t>Способствовать</w:t>
      </w:r>
      <w:r w:rsidR="00912D1D" w:rsidRPr="009A231C">
        <w:rPr>
          <w:rFonts w:cstheme="majorBidi"/>
          <w:szCs w:val="22"/>
          <w:lang w:val="ru-RU"/>
        </w:rPr>
        <w:t xml:space="preserve"> активно</w:t>
      </w:r>
      <w:r w:rsidRPr="009A231C">
        <w:rPr>
          <w:rFonts w:cstheme="majorBidi"/>
          <w:szCs w:val="22"/>
          <w:lang w:val="ru-RU"/>
        </w:rPr>
        <w:t>му</w:t>
      </w:r>
      <w:r w:rsidR="00912D1D" w:rsidRPr="009A231C">
        <w:rPr>
          <w:rFonts w:cstheme="majorBidi"/>
          <w:szCs w:val="22"/>
          <w:lang w:val="ru-RU"/>
        </w:rPr>
        <w:t xml:space="preserve"> участи</w:t>
      </w:r>
      <w:r w:rsidRPr="009A231C">
        <w:rPr>
          <w:rFonts w:cstheme="majorBidi"/>
          <w:szCs w:val="22"/>
          <w:lang w:val="ru-RU"/>
        </w:rPr>
        <w:t>ю</w:t>
      </w:r>
      <w:r w:rsidR="00912D1D" w:rsidRPr="009A231C">
        <w:rPr>
          <w:rFonts w:cstheme="majorBidi"/>
          <w:szCs w:val="22"/>
          <w:lang w:val="ru-RU"/>
        </w:rPr>
        <w:t xml:space="preserve"> администраций, регуляторных органов и операторов африканских стран в работе ИК17 МСЭ-Т и представлять регулярные отчеты о конечных результатах и результатах работы.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b)</w:t>
      </w:r>
      <w:r w:rsidRPr="009A231C">
        <w:rPr>
          <w:rFonts w:cstheme="majorBidi"/>
          <w:szCs w:val="22"/>
          <w:lang w:val="ru-RU"/>
        </w:rPr>
        <w:tab/>
      </w:r>
      <w:r w:rsidR="00912D1D" w:rsidRPr="009A231C">
        <w:rPr>
          <w:rFonts w:cstheme="majorBidi"/>
          <w:szCs w:val="22"/>
          <w:lang w:val="ru-RU"/>
        </w:rPr>
        <w:t>Содействовать участию Государств-Членов и Членов Сектора Африканского региона в собрания</w:t>
      </w:r>
      <w:r w:rsidR="008F1CCF" w:rsidRPr="009A231C">
        <w:rPr>
          <w:rFonts w:cstheme="majorBidi"/>
          <w:szCs w:val="22"/>
          <w:lang w:val="ru-RU"/>
        </w:rPr>
        <w:t>х</w:t>
      </w:r>
      <w:r w:rsidR="00912D1D" w:rsidRPr="009A231C">
        <w:rPr>
          <w:rFonts w:cstheme="majorBidi"/>
          <w:szCs w:val="22"/>
          <w:lang w:val="ru-RU"/>
        </w:rPr>
        <w:t xml:space="preserve"> МСЭ-Т по тематике безопасности ИКТ.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c)</w:t>
      </w:r>
      <w:r w:rsidRPr="009A231C">
        <w:rPr>
          <w:rFonts w:cstheme="majorBidi"/>
          <w:szCs w:val="22"/>
          <w:lang w:val="ru-RU"/>
        </w:rPr>
        <w:tab/>
      </w:r>
      <w:r w:rsidR="00664245" w:rsidRPr="009A231C">
        <w:rPr>
          <w:rFonts w:cstheme="majorBidi"/>
          <w:szCs w:val="22"/>
          <w:lang w:val="ru-RU"/>
        </w:rPr>
        <w:t>Определять с другими заинтересованными сторонами соответствующие приоритеты региона в области безопасности.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d)</w:t>
      </w:r>
      <w:r w:rsidRPr="009A231C">
        <w:rPr>
          <w:rFonts w:cstheme="majorBidi"/>
          <w:szCs w:val="22"/>
          <w:lang w:val="ru-RU"/>
        </w:rPr>
        <w:tab/>
      </w:r>
      <w:r w:rsidR="00664245" w:rsidRPr="009A231C">
        <w:rPr>
          <w:rFonts w:cstheme="majorBidi"/>
          <w:szCs w:val="22"/>
          <w:lang w:val="ru-RU"/>
        </w:rPr>
        <w:t>Укреплять потенциал стран Африканского региона по разработке стандартов в соответствии с Резолюцией 44 "Преодоление разрыва в стандартизации между развивающимися и развитыми странами"</w:t>
      </w:r>
      <w:r w:rsidR="001D43BE" w:rsidRPr="009A231C">
        <w:rPr>
          <w:rFonts w:cstheme="majorBidi"/>
          <w:szCs w:val="22"/>
          <w:lang w:val="ru-RU"/>
        </w:rPr>
        <w:t xml:space="preserve"> (</w:t>
      </w:r>
      <w:r w:rsidR="00664245" w:rsidRPr="009A231C">
        <w:rPr>
          <w:rFonts w:cstheme="majorBidi"/>
          <w:szCs w:val="22"/>
          <w:lang w:val="ru-RU"/>
        </w:rPr>
        <w:t>Пересм</w:t>
      </w:r>
      <w:r w:rsidR="001D43BE" w:rsidRPr="009A231C">
        <w:rPr>
          <w:rFonts w:cstheme="majorBidi"/>
          <w:szCs w:val="22"/>
          <w:lang w:val="ru-RU"/>
        </w:rPr>
        <w:t xml:space="preserve">. </w:t>
      </w:r>
      <w:r w:rsidR="00664245" w:rsidRPr="009A231C">
        <w:rPr>
          <w:rFonts w:cstheme="majorBidi"/>
          <w:szCs w:val="22"/>
          <w:lang w:val="ru-RU"/>
        </w:rPr>
        <w:t>Дубай</w:t>
      </w:r>
      <w:r w:rsidR="001D43BE" w:rsidRPr="009A231C">
        <w:rPr>
          <w:rFonts w:cstheme="majorBidi"/>
          <w:szCs w:val="22"/>
          <w:lang w:val="ru-RU"/>
        </w:rPr>
        <w:t>, 2012</w:t>
      </w:r>
      <w:r w:rsidR="00664245" w:rsidRPr="009A231C">
        <w:rPr>
          <w:rFonts w:cstheme="majorBidi"/>
          <w:szCs w:val="22"/>
          <w:lang w:val="ru-RU"/>
        </w:rPr>
        <w:t> г.</w:t>
      </w:r>
      <w:r w:rsidR="001D43BE" w:rsidRPr="009A231C">
        <w:rPr>
          <w:rFonts w:cstheme="majorBidi"/>
          <w:szCs w:val="22"/>
          <w:lang w:val="ru-RU"/>
        </w:rPr>
        <w:t>)</w:t>
      </w:r>
      <w:r w:rsidR="00D34C04" w:rsidRPr="009A231C">
        <w:rPr>
          <w:rFonts w:cstheme="majorBidi"/>
          <w:szCs w:val="22"/>
          <w:lang w:val="ru-RU"/>
        </w:rPr>
        <w:t xml:space="preserve"> ВАСЭ-12</w:t>
      </w:r>
      <w:r w:rsidR="00664245" w:rsidRPr="009A231C">
        <w:rPr>
          <w:rFonts w:cstheme="majorBidi"/>
          <w:szCs w:val="22"/>
          <w:lang w:val="ru-RU"/>
        </w:rPr>
        <w:t>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e)</w:t>
      </w:r>
      <w:r w:rsidRPr="009A231C">
        <w:rPr>
          <w:rFonts w:cstheme="majorBidi"/>
          <w:szCs w:val="22"/>
          <w:lang w:val="ru-RU"/>
        </w:rPr>
        <w:tab/>
        <w:t xml:space="preserve">Способствовать </w:t>
      </w:r>
      <w:r w:rsidR="00664245" w:rsidRPr="009A231C">
        <w:rPr>
          <w:rFonts w:cstheme="majorBidi"/>
          <w:szCs w:val="22"/>
          <w:lang w:val="ru-RU"/>
        </w:rPr>
        <w:t>активно</w:t>
      </w:r>
      <w:r w:rsidRPr="009A231C">
        <w:rPr>
          <w:rFonts w:cstheme="majorBidi"/>
          <w:szCs w:val="22"/>
          <w:lang w:val="ru-RU"/>
        </w:rPr>
        <w:t>му</w:t>
      </w:r>
      <w:r w:rsidR="00664245" w:rsidRPr="009A231C">
        <w:rPr>
          <w:rFonts w:cstheme="majorBidi"/>
          <w:szCs w:val="22"/>
          <w:lang w:val="ru-RU"/>
        </w:rPr>
        <w:t xml:space="preserve"> участи</w:t>
      </w:r>
      <w:r w:rsidRPr="009A231C">
        <w:rPr>
          <w:rFonts w:cstheme="majorBidi"/>
          <w:szCs w:val="22"/>
          <w:lang w:val="ru-RU"/>
        </w:rPr>
        <w:t>ю</w:t>
      </w:r>
      <w:r w:rsidR="00664245" w:rsidRPr="009A231C">
        <w:rPr>
          <w:rFonts w:cstheme="majorBidi"/>
          <w:szCs w:val="22"/>
          <w:lang w:val="ru-RU"/>
        </w:rPr>
        <w:t xml:space="preserve"> африканских стран в разработке Рекомендаций МСЭ-Т по вопросам безопасности.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f)</w:t>
      </w:r>
      <w:r w:rsidRPr="009A231C">
        <w:rPr>
          <w:rFonts w:cstheme="majorBidi"/>
          <w:szCs w:val="22"/>
          <w:lang w:val="ru-RU"/>
        </w:rPr>
        <w:tab/>
      </w:r>
      <w:r w:rsidR="008F1CCF" w:rsidRPr="009A231C">
        <w:rPr>
          <w:rFonts w:cstheme="majorBidi"/>
          <w:szCs w:val="22"/>
          <w:lang w:val="ru-RU"/>
        </w:rPr>
        <w:t>Осуществлять распространение соответствующей информации, предоставляемой ИК17 МСЭ-Т и аналогичными техническими органами по вопросам безопасности, и обмен этой информацией.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g)</w:t>
      </w:r>
      <w:r w:rsidRPr="009A231C">
        <w:rPr>
          <w:rFonts w:cstheme="majorBidi"/>
          <w:szCs w:val="22"/>
          <w:lang w:val="ru-RU"/>
        </w:rPr>
        <w:tab/>
      </w:r>
      <w:r w:rsidR="008F1CCF" w:rsidRPr="009A231C">
        <w:rPr>
          <w:rFonts w:cstheme="majorBidi"/>
          <w:szCs w:val="22"/>
          <w:lang w:val="ru-RU"/>
        </w:rPr>
        <w:t>Оказывать помощь администрациям, регуляторным органам и операторам африканских стран в выполнении Рекомендаций МСЭ-Т.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lastRenderedPageBreak/>
        <w:t>h)</w:t>
      </w:r>
      <w:r w:rsidRPr="009A231C">
        <w:rPr>
          <w:rFonts w:cstheme="majorBidi"/>
          <w:szCs w:val="22"/>
          <w:lang w:val="ru-RU"/>
        </w:rPr>
        <w:tab/>
      </w:r>
      <w:r w:rsidR="00A818C2" w:rsidRPr="009A231C">
        <w:rPr>
          <w:rFonts w:cstheme="majorBidi"/>
          <w:szCs w:val="22"/>
          <w:lang w:val="ru-RU"/>
        </w:rPr>
        <w:t>Определять необходимость в профессиональной подготовке по вопросам безопасности для операторов и регуляторных органов в Африке и координировать с ИК17 МСЭ-Т организацию технических обучающих занятий в регионе по этой тематике.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i)</w:t>
      </w:r>
      <w:r w:rsidRPr="009A231C">
        <w:rPr>
          <w:rFonts w:cstheme="majorBidi"/>
          <w:szCs w:val="22"/>
          <w:lang w:val="ru-RU"/>
        </w:rPr>
        <w:tab/>
      </w:r>
      <w:r w:rsidR="00A818C2" w:rsidRPr="009A231C">
        <w:rPr>
          <w:rFonts w:cstheme="majorBidi"/>
          <w:szCs w:val="22"/>
          <w:lang w:val="ru-RU"/>
        </w:rPr>
        <w:t>Действовать в качестве органа взаимодействия между администрациями, операторами, регуляторными органами</w:t>
      </w:r>
      <w:r w:rsidR="00800B8C" w:rsidRPr="009A231C">
        <w:rPr>
          <w:rFonts w:cstheme="majorBidi"/>
          <w:szCs w:val="22"/>
          <w:lang w:val="ru-RU"/>
        </w:rPr>
        <w:t xml:space="preserve"> Африки</w:t>
      </w:r>
      <w:r w:rsidR="00A818C2" w:rsidRPr="009A231C">
        <w:rPr>
          <w:rFonts w:cstheme="majorBidi"/>
          <w:szCs w:val="22"/>
          <w:lang w:val="ru-RU"/>
        </w:rPr>
        <w:t xml:space="preserve"> и МСЭ-Т по вопросам, относящимся к </w:t>
      </w:r>
      <w:r w:rsidR="00504724" w:rsidRPr="009A231C">
        <w:rPr>
          <w:rFonts w:cstheme="majorBidi"/>
          <w:szCs w:val="22"/>
          <w:lang w:val="ru-RU"/>
        </w:rPr>
        <w:t>стандартам безопасности ИКТ.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j)</w:t>
      </w:r>
      <w:r w:rsidRPr="009A231C">
        <w:rPr>
          <w:rFonts w:cstheme="majorBidi"/>
          <w:szCs w:val="22"/>
          <w:lang w:val="ru-RU"/>
        </w:rPr>
        <w:tab/>
      </w:r>
      <w:r w:rsidR="00504724" w:rsidRPr="009A231C">
        <w:rPr>
          <w:rFonts w:cstheme="majorBidi"/>
          <w:szCs w:val="22"/>
          <w:lang w:val="ru-RU"/>
        </w:rPr>
        <w:t>Взаимодействовать с Африканским союзом электросвязи (АСЭ) и другими региональными организациями в Африке.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k)</w:t>
      </w:r>
      <w:r w:rsidRPr="009A231C">
        <w:rPr>
          <w:rFonts w:cstheme="majorBidi"/>
          <w:szCs w:val="22"/>
          <w:lang w:val="ru-RU"/>
        </w:rPr>
        <w:tab/>
        <w:t>Способствовать</w:t>
      </w:r>
      <w:r w:rsidR="00504724" w:rsidRPr="009A231C">
        <w:rPr>
          <w:rFonts w:cstheme="majorBidi"/>
          <w:szCs w:val="22"/>
          <w:lang w:val="ru-RU"/>
        </w:rPr>
        <w:t xml:space="preserve"> дискусси</w:t>
      </w:r>
      <w:r w:rsidRPr="009A231C">
        <w:rPr>
          <w:rFonts w:cstheme="majorBidi"/>
          <w:szCs w:val="22"/>
          <w:lang w:val="ru-RU"/>
        </w:rPr>
        <w:t>ям</w:t>
      </w:r>
      <w:r w:rsidR="00504724" w:rsidRPr="009A231C">
        <w:rPr>
          <w:rFonts w:cstheme="majorBidi"/>
          <w:szCs w:val="22"/>
          <w:lang w:val="ru-RU"/>
        </w:rPr>
        <w:t xml:space="preserve"> по проблемам в области безопасности ИКТ, с которыми сталкиваются Государства-Члены в Африке.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l)</w:t>
      </w:r>
      <w:r w:rsidRPr="009A231C">
        <w:rPr>
          <w:rFonts w:cstheme="majorBidi"/>
          <w:szCs w:val="22"/>
          <w:lang w:val="ru-RU"/>
        </w:rPr>
        <w:tab/>
        <w:t>Способствовать</w:t>
      </w:r>
      <w:r w:rsidR="00504724" w:rsidRPr="009A231C">
        <w:rPr>
          <w:rFonts w:cstheme="majorBidi"/>
          <w:szCs w:val="22"/>
          <w:lang w:val="ru-RU"/>
        </w:rPr>
        <w:t xml:space="preserve"> участи</w:t>
      </w:r>
      <w:r w:rsidRPr="009A231C">
        <w:rPr>
          <w:rFonts w:cstheme="majorBidi"/>
          <w:szCs w:val="22"/>
          <w:lang w:val="ru-RU"/>
        </w:rPr>
        <w:t>ю</w:t>
      </w:r>
      <w:r w:rsidR="00504724" w:rsidRPr="009A231C">
        <w:rPr>
          <w:rFonts w:cstheme="majorBidi"/>
          <w:szCs w:val="22"/>
          <w:lang w:val="ru-RU"/>
        </w:rPr>
        <w:t xml:space="preserve"> африканских стран в собраниях Докладчиков, семинарах-практикумах и других мероприятиях 17-й Исследовательской комиссии МСЭ-Т.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m)</w:t>
      </w:r>
      <w:r w:rsidRPr="009A231C">
        <w:rPr>
          <w:rFonts w:cstheme="majorBidi"/>
          <w:szCs w:val="22"/>
          <w:lang w:val="ru-RU"/>
        </w:rPr>
        <w:tab/>
      </w:r>
      <w:r w:rsidR="00BE35BA" w:rsidRPr="009A231C">
        <w:rPr>
          <w:rFonts w:cstheme="majorBidi"/>
          <w:szCs w:val="22"/>
          <w:lang w:val="ru-RU"/>
        </w:rPr>
        <w:t xml:space="preserve">Отражать существующие проблемы и потребности Африки, связанные с безопасностью ИКТ, </w:t>
      </w:r>
      <w:r w:rsidR="00800B8C" w:rsidRPr="009A231C">
        <w:rPr>
          <w:rFonts w:cstheme="majorBidi"/>
          <w:szCs w:val="22"/>
          <w:lang w:val="ru-RU"/>
        </w:rPr>
        <w:t xml:space="preserve">в </w:t>
      </w:r>
      <w:r w:rsidR="00BE35BA" w:rsidRPr="009A231C">
        <w:rPr>
          <w:rFonts w:cstheme="majorBidi"/>
          <w:szCs w:val="22"/>
          <w:lang w:val="ru-RU"/>
        </w:rPr>
        <w:t>тесно</w:t>
      </w:r>
      <w:r w:rsidR="00800B8C" w:rsidRPr="009A231C">
        <w:rPr>
          <w:rFonts w:cstheme="majorBidi"/>
          <w:szCs w:val="22"/>
          <w:lang w:val="ru-RU"/>
        </w:rPr>
        <w:t>м</w:t>
      </w:r>
      <w:r w:rsidR="00BE35BA" w:rsidRPr="009A231C">
        <w:rPr>
          <w:rFonts w:cstheme="majorBidi"/>
          <w:szCs w:val="22"/>
          <w:lang w:val="ru-RU"/>
        </w:rPr>
        <w:t xml:space="preserve"> взаимодейств</w:t>
      </w:r>
      <w:r w:rsidR="00800B8C" w:rsidRPr="009A231C">
        <w:rPr>
          <w:rFonts w:cstheme="majorBidi"/>
          <w:szCs w:val="22"/>
          <w:lang w:val="ru-RU"/>
        </w:rPr>
        <w:t>ии</w:t>
      </w:r>
      <w:r w:rsidR="00BE35BA" w:rsidRPr="009A231C">
        <w:rPr>
          <w:rFonts w:cstheme="majorBidi"/>
          <w:szCs w:val="22"/>
          <w:lang w:val="ru-RU"/>
        </w:rPr>
        <w:t xml:space="preserve"> с региональными органами, например </w:t>
      </w:r>
      <w:r w:rsidR="001D43BE" w:rsidRPr="009A231C">
        <w:rPr>
          <w:rFonts w:cstheme="majorBidi"/>
          <w:szCs w:val="22"/>
          <w:lang w:val="ru-RU"/>
        </w:rPr>
        <w:t>CERT</w:t>
      </w:r>
      <w:r w:rsidR="00BE35BA" w:rsidRPr="009A231C">
        <w:rPr>
          <w:rFonts w:cstheme="majorBidi"/>
          <w:szCs w:val="22"/>
          <w:lang w:val="ru-RU"/>
        </w:rPr>
        <w:t>-Африка.</w:t>
      </w:r>
    </w:p>
    <w:p w:rsidR="001D43BE" w:rsidRPr="009A231C" w:rsidRDefault="002451B9" w:rsidP="002451B9">
      <w:pPr>
        <w:ind w:left="567" w:right="-194" w:hanging="567"/>
        <w:jc w:val="both"/>
        <w:rPr>
          <w:rFonts w:cstheme="majorBidi"/>
          <w:szCs w:val="22"/>
          <w:lang w:val="ru-RU"/>
        </w:rPr>
      </w:pPr>
      <w:r w:rsidRPr="009A231C">
        <w:rPr>
          <w:rFonts w:cstheme="majorBidi"/>
          <w:szCs w:val="22"/>
          <w:lang w:val="ru-RU"/>
        </w:rPr>
        <w:t>n)</w:t>
      </w:r>
      <w:r w:rsidRPr="009A231C">
        <w:rPr>
          <w:rFonts w:cstheme="majorBidi"/>
          <w:szCs w:val="22"/>
          <w:lang w:val="ru-RU"/>
        </w:rPr>
        <w:tab/>
      </w:r>
      <w:r w:rsidR="00BE35BA" w:rsidRPr="009A231C">
        <w:rPr>
          <w:rFonts w:cstheme="majorBidi"/>
          <w:szCs w:val="22"/>
          <w:lang w:val="ru-RU"/>
        </w:rPr>
        <w:t>Региональная группа представляет отчет о проделанной работы каждому собранию ИК17</w:t>
      </w:r>
      <w:r w:rsidR="001D43BE" w:rsidRPr="009A231C">
        <w:rPr>
          <w:rFonts w:cstheme="majorBidi"/>
          <w:szCs w:val="22"/>
          <w:lang w:val="ru-RU"/>
        </w:rPr>
        <w:t>.</w:t>
      </w:r>
    </w:p>
    <w:p w:rsidR="001D43BE" w:rsidRPr="009A231C" w:rsidRDefault="00912D1D" w:rsidP="002451B9">
      <w:pPr>
        <w:spacing w:before="240"/>
        <w:ind w:right="-193"/>
        <w:jc w:val="both"/>
        <w:rPr>
          <w:rFonts w:cstheme="majorBidi"/>
          <w:b/>
          <w:bCs/>
          <w:szCs w:val="22"/>
          <w:lang w:val="ru-RU"/>
        </w:rPr>
      </w:pPr>
      <w:r w:rsidRPr="009A231C">
        <w:rPr>
          <w:rFonts w:cstheme="majorBidi"/>
          <w:b/>
          <w:bCs/>
          <w:szCs w:val="22"/>
          <w:lang w:val="ru-RU"/>
        </w:rPr>
        <w:t>Методы работы</w:t>
      </w:r>
    </w:p>
    <w:p w:rsidR="001D43BE" w:rsidRPr="009A231C" w:rsidRDefault="00BE35BA" w:rsidP="002451B9">
      <w:pPr>
        <w:ind w:right="-193"/>
        <w:jc w:val="both"/>
        <w:rPr>
          <w:rFonts w:cstheme="majorBidi"/>
          <w:szCs w:val="22"/>
          <w:lang w:val="ru-RU"/>
        </w:rPr>
      </w:pPr>
      <w:r w:rsidRPr="009A231C">
        <w:rPr>
          <w:lang w:val="ru-RU"/>
        </w:rPr>
        <w:t>Региональная группа будет осуществлять свою работу главным образом с помощью электронных средств и по переписке через назначенных координаторов и будет рассматривать вопрос о проведении, когда это возможно, очных собраний.</w:t>
      </w:r>
    </w:p>
    <w:p w:rsidR="001D43BE" w:rsidRPr="009A231C" w:rsidRDefault="001D43BE" w:rsidP="002451B9">
      <w:pPr>
        <w:spacing w:before="480"/>
        <w:jc w:val="center"/>
        <w:rPr>
          <w:szCs w:val="22"/>
          <w:lang w:val="ru-RU"/>
        </w:rPr>
      </w:pPr>
      <w:r w:rsidRPr="009A231C">
        <w:rPr>
          <w:szCs w:val="22"/>
          <w:lang w:val="ru-RU"/>
        </w:rPr>
        <w:t>_____________</w:t>
      </w:r>
      <w:bookmarkStart w:id="2" w:name="_GoBack"/>
      <w:bookmarkEnd w:id="2"/>
    </w:p>
    <w:sectPr w:rsidR="001D43BE" w:rsidRPr="009A231C" w:rsidSect="004E339A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9C3" w:rsidRDefault="00D049C3">
      <w:r>
        <w:separator/>
      </w:r>
    </w:p>
  </w:endnote>
  <w:endnote w:type="continuationSeparator" w:id="0">
    <w:p w:rsidR="00D049C3" w:rsidRDefault="00D0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88" w:rsidRPr="001C3C88" w:rsidRDefault="001C3C88" w:rsidP="001C3C8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rFonts w:ascii="Calibri" w:hAnsi="Calibri"/>
        <w:caps/>
        <w:noProof/>
        <w:sz w:val="16"/>
        <w:szCs w:val="20"/>
        <w:lang w:val="fr-CH"/>
      </w:rPr>
    </w:pPr>
    <w:r>
      <w:rPr>
        <w:rFonts w:ascii="Calibri" w:hAnsi="Calibri"/>
        <w:caps/>
        <w:noProof/>
        <w:sz w:val="16"/>
        <w:szCs w:val="20"/>
        <w:lang w:val="fr-CH"/>
      </w:rPr>
      <w:t>ITU-T\BUREAU\CIRC\151R</w:t>
    </w:r>
    <w:r w:rsidRPr="001C3C88">
      <w:rPr>
        <w:rFonts w:ascii="Calibri" w:hAnsi="Calibri"/>
        <w:caps/>
        <w:noProof/>
        <w:sz w:val="16"/>
        <w:szCs w:val="20"/>
        <w:lang w:val="fr-CH"/>
      </w:rPr>
      <w:t>.DOC</w:t>
    </w:r>
  </w:p>
  <w:p w:rsidR="00D049C3" w:rsidRPr="001C3C88" w:rsidRDefault="00D049C3" w:rsidP="001C3C88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C3" w:rsidRDefault="00D049C3" w:rsidP="00B943D2">
    <w:pPr>
      <w:pStyle w:val="FirstFooter"/>
      <w:spacing w:before="0" w:line="240" w:lineRule="auto"/>
      <w:ind w:left="-397" w:right="-397"/>
      <w:jc w:val="center"/>
      <w:rPr>
        <w:rStyle w:val="Hyperlink"/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9C3" w:rsidRDefault="00D049C3">
      <w:r>
        <w:separator/>
      </w:r>
    </w:p>
  </w:footnote>
  <w:footnote w:type="continuationSeparator" w:id="0">
    <w:p w:rsidR="00D049C3" w:rsidRDefault="00D0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C3" w:rsidRDefault="00D049C3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C88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7A0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2CE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3EED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72B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560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8EA6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0A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748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4C0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F2A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1F81A9D"/>
    <w:multiLevelType w:val="hybridMultilevel"/>
    <w:tmpl w:val="6E182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7ED32B6"/>
    <w:multiLevelType w:val="hybridMultilevel"/>
    <w:tmpl w:val="5DF0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13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1C00"/>
    <w:rsid w:val="00024565"/>
    <w:rsid w:val="0003235D"/>
    <w:rsid w:val="00082B7B"/>
    <w:rsid w:val="00095EA0"/>
    <w:rsid w:val="000A2509"/>
    <w:rsid w:val="000C2147"/>
    <w:rsid w:val="000C7D98"/>
    <w:rsid w:val="000E449C"/>
    <w:rsid w:val="00103310"/>
    <w:rsid w:val="00113FB9"/>
    <w:rsid w:val="00115B49"/>
    <w:rsid w:val="0014199A"/>
    <w:rsid w:val="001629DC"/>
    <w:rsid w:val="0017186E"/>
    <w:rsid w:val="001B4A74"/>
    <w:rsid w:val="001C3C88"/>
    <w:rsid w:val="001D261C"/>
    <w:rsid w:val="001D4256"/>
    <w:rsid w:val="001D43BE"/>
    <w:rsid w:val="001E0AA7"/>
    <w:rsid w:val="001F3B90"/>
    <w:rsid w:val="00207341"/>
    <w:rsid w:val="002451B9"/>
    <w:rsid w:val="0025701E"/>
    <w:rsid w:val="0026232A"/>
    <w:rsid w:val="002837AC"/>
    <w:rsid w:val="00286FF2"/>
    <w:rsid w:val="002B37F9"/>
    <w:rsid w:val="002D26FD"/>
    <w:rsid w:val="002D3234"/>
    <w:rsid w:val="002E4C41"/>
    <w:rsid w:val="0033434F"/>
    <w:rsid w:val="00340304"/>
    <w:rsid w:val="003803B1"/>
    <w:rsid w:val="003F5B77"/>
    <w:rsid w:val="004167E6"/>
    <w:rsid w:val="0041688E"/>
    <w:rsid w:val="00444B73"/>
    <w:rsid w:val="00455EFA"/>
    <w:rsid w:val="00473A39"/>
    <w:rsid w:val="00475A27"/>
    <w:rsid w:val="00495F13"/>
    <w:rsid w:val="004A0D07"/>
    <w:rsid w:val="004C5268"/>
    <w:rsid w:val="004E01AE"/>
    <w:rsid w:val="004E339A"/>
    <w:rsid w:val="004F48F0"/>
    <w:rsid w:val="00504724"/>
    <w:rsid w:val="00514426"/>
    <w:rsid w:val="005851A8"/>
    <w:rsid w:val="005C15DC"/>
    <w:rsid w:val="005D044D"/>
    <w:rsid w:val="005E616E"/>
    <w:rsid w:val="006139B2"/>
    <w:rsid w:val="00625BAF"/>
    <w:rsid w:val="00636D90"/>
    <w:rsid w:val="00664245"/>
    <w:rsid w:val="006777D5"/>
    <w:rsid w:val="006F1984"/>
    <w:rsid w:val="006F39DB"/>
    <w:rsid w:val="00701561"/>
    <w:rsid w:val="0071361F"/>
    <w:rsid w:val="00716973"/>
    <w:rsid w:val="00717255"/>
    <w:rsid w:val="00741C5B"/>
    <w:rsid w:val="0074299E"/>
    <w:rsid w:val="00753F18"/>
    <w:rsid w:val="00763FF3"/>
    <w:rsid w:val="00785343"/>
    <w:rsid w:val="0079397B"/>
    <w:rsid w:val="007A6927"/>
    <w:rsid w:val="007D0BFA"/>
    <w:rsid w:val="00800B8C"/>
    <w:rsid w:val="00805B73"/>
    <w:rsid w:val="00826CB4"/>
    <w:rsid w:val="00831FDC"/>
    <w:rsid w:val="00832A5A"/>
    <w:rsid w:val="00844223"/>
    <w:rsid w:val="00871131"/>
    <w:rsid w:val="008C5C0E"/>
    <w:rsid w:val="008C7044"/>
    <w:rsid w:val="008E0925"/>
    <w:rsid w:val="008F0E2E"/>
    <w:rsid w:val="008F1CCF"/>
    <w:rsid w:val="00912D1D"/>
    <w:rsid w:val="009469D2"/>
    <w:rsid w:val="00986C3B"/>
    <w:rsid w:val="009979B5"/>
    <w:rsid w:val="009A231C"/>
    <w:rsid w:val="009A2B42"/>
    <w:rsid w:val="009A2C9B"/>
    <w:rsid w:val="009B1C6C"/>
    <w:rsid w:val="009B6144"/>
    <w:rsid w:val="009E25EC"/>
    <w:rsid w:val="00A1631B"/>
    <w:rsid w:val="00A21DD2"/>
    <w:rsid w:val="00A51871"/>
    <w:rsid w:val="00A563C7"/>
    <w:rsid w:val="00A57977"/>
    <w:rsid w:val="00A654CA"/>
    <w:rsid w:val="00A66C90"/>
    <w:rsid w:val="00A8170F"/>
    <w:rsid w:val="00A818C2"/>
    <w:rsid w:val="00A82EFF"/>
    <w:rsid w:val="00A91EB5"/>
    <w:rsid w:val="00AD3D11"/>
    <w:rsid w:val="00AF2B53"/>
    <w:rsid w:val="00B03880"/>
    <w:rsid w:val="00B34D84"/>
    <w:rsid w:val="00B43BC2"/>
    <w:rsid w:val="00B943D2"/>
    <w:rsid w:val="00BC33B4"/>
    <w:rsid w:val="00BE35BA"/>
    <w:rsid w:val="00C22D6C"/>
    <w:rsid w:val="00C60E38"/>
    <w:rsid w:val="00C623F1"/>
    <w:rsid w:val="00C9145F"/>
    <w:rsid w:val="00C91EFA"/>
    <w:rsid w:val="00C9359C"/>
    <w:rsid w:val="00CC29FC"/>
    <w:rsid w:val="00D049C3"/>
    <w:rsid w:val="00D34C04"/>
    <w:rsid w:val="00D401A8"/>
    <w:rsid w:val="00D47122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F273F"/>
    <w:rsid w:val="00F15118"/>
    <w:rsid w:val="00F205F5"/>
    <w:rsid w:val="00F830DA"/>
    <w:rsid w:val="00FB05ED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91352826-E7A4-4E55-A0BE-7756F599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1B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451B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451B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B943D2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Tabletext0">
    <w:name w:val="Table_text"/>
    <w:basedOn w:val="Normal"/>
    <w:rsid w:val="00113F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D43BE"/>
    <w:pPr>
      <w:ind w:left="720"/>
      <w:contextualSpacing/>
    </w:pPr>
    <w:rPr>
      <w:rFonts w:ascii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13sg17rgafr@lists.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7/sg17rga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7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66F8-3B31-4FDA-9091-E1B2160B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788</Words>
  <Characters>5611</Characters>
  <Application>Microsoft Office Word</Application>
  <DocSecurity>0</DocSecurity>
  <Lines>128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Manager>ITU-T</Manager>
  <Company>International Telecommunication Union (ITU)</Company>
  <LinksUpToDate>false</LinksUpToDate>
  <CharactersWithSpaces>6357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</dc:creator>
  <cp:keywords/>
  <dc:description>151R.DOCX  For: _x000d_Document date: _x000d_Saved by ITU51006837 at 11:31:13 on 21/05/15</dc:description>
  <cp:lastModifiedBy>Scott, Sarah</cp:lastModifiedBy>
  <cp:revision>6</cp:revision>
  <cp:lastPrinted>2011-04-12T17:36:00Z</cp:lastPrinted>
  <dcterms:created xsi:type="dcterms:W3CDTF">2015-05-19T07:14:00Z</dcterms:created>
  <dcterms:modified xsi:type="dcterms:W3CDTF">2015-05-21T09:31:00Z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151R.DOCX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