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FD4C3D" w:rsidRPr="002179AF" w:rsidTr="00E07A50">
        <w:trPr>
          <w:cantSplit/>
        </w:trPr>
        <w:tc>
          <w:tcPr>
            <w:tcW w:w="6426" w:type="dxa"/>
            <w:vAlign w:val="center"/>
          </w:tcPr>
          <w:p w:rsidR="00FD4C3D" w:rsidRPr="002179AF" w:rsidRDefault="00FD4C3D" w:rsidP="00E07A5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FD4C3D" w:rsidRPr="002179AF" w:rsidRDefault="00FD4C3D" w:rsidP="00E07A5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25021B0A" wp14:editId="5CD42732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C3D" w:rsidRPr="002179AF" w:rsidTr="00E07A50">
        <w:trPr>
          <w:cantSplit/>
        </w:trPr>
        <w:tc>
          <w:tcPr>
            <w:tcW w:w="6426" w:type="dxa"/>
            <w:vAlign w:val="center"/>
          </w:tcPr>
          <w:p w:rsidR="00FD4C3D" w:rsidRPr="002179AF" w:rsidRDefault="00FD4C3D" w:rsidP="00E07A5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FD4C3D" w:rsidRPr="002179AF" w:rsidRDefault="00FD4C3D" w:rsidP="00E07A5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D4C3D" w:rsidRPr="00CB5000" w:rsidRDefault="00FD4C3D" w:rsidP="00FD4C3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12"/>
          <w:szCs w:val="12"/>
        </w:rPr>
      </w:pPr>
    </w:p>
    <w:p w:rsidR="00FD4C3D" w:rsidRPr="00816AE0" w:rsidRDefault="00FD4C3D" w:rsidP="00FD4C3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16AE0">
        <w:tab/>
        <w:t xml:space="preserve">Genève, le </w:t>
      </w:r>
      <w:r>
        <w:t>22 mai 2014</w:t>
      </w:r>
    </w:p>
    <w:p w:rsidR="00FD4C3D" w:rsidRPr="002179AF" w:rsidRDefault="00FD4C3D" w:rsidP="00FD4C3D">
      <w:pPr>
        <w:spacing w:before="0"/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4055"/>
        <w:gridCol w:w="2770"/>
        <w:gridCol w:w="2276"/>
      </w:tblGrid>
      <w:tr w:rsidR="00FD4C3D" w:rsidRPr="002179AF" w:rsidTr="005068E7">
        <w:trPr>
          <w:cantSplit/>
          <w:trHeight w:val="340"/>
        </w:trPr>
        <w:tc>
          <w:tcPr>
            <w:tcW w:w="830" w:type="dxa"/>
            <w:gridSpan w:val="2"/>
          </w:tcPr>
          <w:p w:rsidR="00FD4C3D" w:rsidRDefault="00FD4C3D" w:rsidP="00E07A50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816AE0">
              <w:rPr>
                <w:sz w:val="22"/>
              </w:rPr>
              <w:t>Réf.:</w:t>
            </w:r>
          </w:p>
          <w:p w:rsidR="000C425F" w:rsidRDefault="000C425F" w:rsidP="00E07A50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0C425F" w:rsidRDefault="000C425F" w:rsidP="00E07A50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CB41EC" w:rsidRDefault="00CB41EC" w:rsidP="00CB41EC">
            <w:pPr>
              <w:tabs>
                <w:tab w:val="left" w:pos="4111"/>
              </w:tabs>
              <w:spacing w:before="40"/>
              <w:rPr>
                <w:sz w:val="22"/>
              </w:rPr>
            </w:pPr>
            <w:r>
              <w:rPr>
                <w:sz w:val="22"/>
              </w:rPr>
              <w:t>Contact:</w:t>
            </w:r>
          </w:p>
          <w:p w:rsidR="00CB41EC" w:rsidRDefault="00CB41EC" w:rsidP="00E07A50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0C425F" w:rsidRPr="00816AE0" w:rsidRDefault="000C425F" w:rsidP="000C425F">
            <w:pPr>
              <w:tabs>
                <w:tab w:val="left" w:pos="4111"/>
              </w:tabs>
              <w:spacing w:before="40"/>
              <w:rPr>
                <w:sz w:val="22"/>
              </w:rPr>
            </w:pPr>
            <w:r w:rsidRPr="00816AE0">
              <w:t>Tél.:</w:t>
            </w:r>
            <w:r w:rsidRPr="00816AE0">
              <w:br/>
              <w:t>Fax:</w:t>
            </w:r>
            <w:r w:rsidRPr="00816AE0">
              <w:br/>
              <w:t>E-mail:</w:t>
            </w:r>
          </w:p>
        </w:tc>
        <w:tc>
          <w:tcPr>
            <w:tcW w:w="4055" w:type="dxa"/>
          </w:tcPr>
          <w:p w:rsidR="00FD4C3D" w:rsidRPr="00AF4D35" w:rsidRDefault="00FD4C3D" w:rsidP="00FD4C3D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proofErr w:type="spellStart"/>
            <w:r w:rsidRPr="00C6336C">
              <w:rPr>
                <w:b/>
                <w:lang w:val="en-US"/>
              </w:rPr>
              <w:t>Circulaire</w:t>
            </w:r>
            <w:proofErr w:type="spellEnd"/>
            <w:r w:rsidRPr="00AF4D35">
              <w:rPr>
                <w:b/>
                <w:lang w:val="en-US"/>
              </w:rPr>
              <w:t xml:space="preserve"> TSB </w:t>
            </w:r>
            <w:r>
              <w:rPr>
                <w:b/>
                <w:lang w:val="en-US"/>
              </w:rPr>
              <w:t>99</w:t>
            </w:r>
          </w:p>
          <w:p w:rsidR="00FD4C3D" w:rsidRDefault="00FD4C3D" w:rsidP="00FD4C3D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AF4D35">
              <w:rPr>
                <w:lang w:val="en-US"/>
              </w:rPr>
              <w:t>TSB Workshops/</w:t>
            </w:r>
            <w:r>
              <w:rPr>
                <w:lang w:val="en-US"/>
              </w:rPr>
              <w:t>HO</w:t>
            </w:r>
          </w:p>
          <w:p w:rsidR="000C425F" w:rsidRDefault="000C425F" w:rsidP="00FD4C3D">
            <w:pPr>
              <w:tabs>
                <w:tab w:val="left" w:pos="4111"/>
              </w:tabs>
              <w:spacing w:before="0"/>
              <w:rPr>
                <w:lang w:val="en-US"/>
              </w:rPr>
            </w:pPr>
          </w:p>
          <w:p w:rsidR="00CB41EC" w:rsidRPr="00B057B2" w:rsidRDefault="00CB41EC" w:rsidP="00FD4C3D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B057B2">
              <w:rPr>
                <w:lang w:val="en-US"/>
              </w:rPr>
              <w:t xml:space="preserve"> Hiroshi Ota</w:t>
            </w:r>
          </w:p>
          <w:p w:rsidR="00CB41EC" w:rsidRPr="00B057B2" w:rsidRDefault="00CB41EC" w:rsidP="00FD4C3D">
            <w:pPr>
              <w:tabs>
                <w:tab w:val="left" w:pos="4111"/>
              </w:tabs>
              <w:spacing w:before="0"/>
              <w:rPr>
                <w:lang w:val="en-US"/>
              </w:rPr>
            </w:pPr>
          </w:p>
          <w:p w:rsidR="000C425F" w:rsidRPr="00AF4D35" w:rsidRDefault="000C425F" w:rsidP="00FD4C3D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816AE0">
              <w:t>+41 22 730 63</w:t>
            </w:r>
            <w:r>
              <w:t>56</w:t>
            </w:r>
            <w:r w:rsidRPr="00816AE0">
              <w:br/>
              <w:t>+41 22 730 5853</w:t>
            </w:r>
            <w:r w:rsidRPr="00816AE0">
              <w:br/>
            </w:r>
            <w:hyperlink r:id="rId8" w:history="1">
              <w:r w:rsidRPr="004A460F">
                <w:rPr>
                  <w:rStyle w:val="Hyperlink"/>
                </w:rPr>
                <w:t>hiroshi.ota@itu.int</w:t>
              </w:r>
            </w:hyperlink>
          </w:p>
        </w:tc>
        <w:tc>
          <w:tcPr>
            <w:tcW w:w="5046" w:type="dxa"/>
            <w:gridSpan w:val="2"/>
          </w:tcPr>
          <w:p w:rsidR="00FD4C3D" w:rsidRPr="00816AE0" w:rsidRDefault="00FD4C3D" w:rsidP="00FD4C3D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16AE0">
              <w:t>Aux administrations des Etats Membres de l</w:t>
            </w:r>
            <w:r>
              <w:t>'</w:t>
            </w:r>
            <w:r w:rsidRPr="00816AE0">
              <w:t>Union;</w:t>
            </w:r>
          </w:p>
          <w:p w:rsidR="00FD4C3D" w:rsidRPr="00816AE0" w:rsidRDefault="00FD4C3D" w:rsidP="00FD4C3D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Membres du Secteur UIT-T;</w:t>
            </w:r>
          </w:p>
          <w:p w:rsidR="00FD4C3D" w:rsidRPr="00816AE0" w:rsidRDefault="00FD4C3D" w:rsidP="00FD4C3D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Associés de l</w:t>
            </w:r>
            <w:r>
              <w:t>'</w:t>
            </w:r>
            <w:r w:rsidRPr="00816AE0">
              <w:t>UIT-T;</w:t>
            </w:r>
          </w:p>
          <w:p w:rsidR="00FD4C3D" w:rsidRPr="00816AE0" w:rsidRDefault="00FD4C3D" w:rsidP="000C425F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16AE0">
              <w:t>Aux établissements universitaires participant aux travaux de l</w:t>
            </w:r>
            <w:r>
              <w:t>'</w:t>
            </w:r>
            <w:r w:rsidRPr="00816AE0">
              <w:t>UIT-T</w:t>
            </w:r>
          </w:p>
          <w:p w:rsidR="00FD4C3D" w:rsidRPr="00816AE0" w:rsidRDefault="00FD4C3D" w:rsidP="00E07A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FD4C3D" w:rsidRPr="002179AF" w:rsidTr="005068E7">
        <w:trPr>
          <w:cantSplit/>
        </w:trPr>
        <w:tc>
          <w:tcPr>
            <w:tcW w:w="830" w:type="dxa"/>
            <w:gridSpan w:val="2"/>
          </w:tcPr>
          <w:p w:rsidR="00FD4C3D" w:rsidRPr="00816AE0" w:rsidRDefault="00FD4C3D" w:rsidP="00E07A50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FD4C3D" w:rsidRPr="00816AE0" w:rsidRDefault="00FD4C3D" w:rsidP="00E07A50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</w:p>
        </w:tc>
        <w:tc>
          <w:tcPr>
            <w:tcW w:w="4055" w:type="dxa"/>
          </w:tcPr>
          <w:p w:rsidR="00FD4C3D" w:rsidRPr="00816AE0" w:rsidRDefault="00FD4C3D" w:rsidP="00E07A50">
            <w:pPr>
              <w:tabs>
                <w:tab w:val="left" w:pos="4111"/>
              </w:tabs>
              <w:spacing w:before="0"/>
            </w:pPr>
          </w:p>
          <w:p w:rsidR="00FD4C3D" w:rsidRPr="00816AE0" w:rsidRDefault="00FD4C3D" w:rsidP="00FD4C3D">
            <w:pPr>
              <w:pStyle w:val="Index1"/>
              <w:tabs>
                <w:tab w:val="left" w:pos="4111"/>
              </w:tabs>
              <w:spacing w:before="0"/>
            </w:pPr>
          </w:p>
        </w:tc>
        <w:tc>
          <w:tcPr>
            <w:tcW w:w="5046" w:type="dxa"/>
            <w:gridSpan w:val="2"/>
          </w:tcPr>
          <w:p w:rsidR="00FD4C3D" w:rsidRPr="00816AE0" w:rsidRDefault="00FD4C3D" w:rsidP="00E07A50">
            <w:pPr>
              <w:tabs>
                <w:tab w:val="left" w:pos="4111"/>
              </w:tabs>
              <w:spacing w:before="0"/>
            </w:pPr>
            <w:r w:rsidRPr="00816AE0">
              <w:rPr>
                <w:b/>
              </w:rPr>
              <w:t>Copie</w:t>
            </w:r>
            <w:r w:rsidRPr="00816AE0">
              <w:t>:</w:t>
            </w:r>
          </w:p>
          <w:p w:rsidR="00FD4C3D" w:rsidRPr="00816AE0" w:rsidRDefault="00FD4C3D" w:rsidP="00E07A5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Aux Président</w:t>
            </w:r>
            <w:r>
              <w:rPr>
                <w:lang w:val="fr-CH"/>
              </w:rPr>
              <w:t>s</w:t>
            </w:r>
            <w:r w:rsidRPr="00816AE0">
              <w:rPr>
                <w:lang w:val="fr-CH"/>
              </w:rPr>
              <w:t xml:space="preserve"> et Vice-Présidents des Commissions d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études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UIT-T;</w:t>
            </w:r>
          </w:p>
          <w:p w:rsidR="00FD4C3D" w:rsidRPr="00816AE0" w:rsidRDefault="00FD4C3D" w:rsidP="00E07A5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 développement des télécommunications;</w:t>
            </w:r>
          </w:p>
          <w:p w:rsidR="00FD4C3D" w:rsidRPr="00816AE0" w:rsidRDefault="00FD4C3D" w:rsidP="000C42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 xml:space="preserve">Au Directeur du Bureau des </w:t>
            </w:r>
            <w:r w:rsidR="000C425F">
              <w:rPr>
                <w:lang w:val="fr-CH"/>
              </w:rPr>
              <w:t>r</w:t>
            </w:r>
            <w:r w:rsidRPr="00816AE0">
              <w:rPr>
                <w:lang w:val="fr-CH"/>
              </w:rPr>
              <w:t>adiocommunications;</w:t>
            </w:r>
          </w:p>
          <w:p w:rsidR="00FD4C3D" w:rsidRPr="00816AE0" w:rsidRDefault="00FD4C3D" w:rsidP="009872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régional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 xml:space="preserve">UIT pour </w:t>
            </w:r>
            <w:r>
              <w:rPr>
                <w:lang w:val="fr-CH"/>
              </w:rPr>
              <w:t>les Amériques</w:t>
            </w:r>
            <w:r w:rsidR="00987211">
              <w:rPr>
                <w:lang w:val="fr-CH"/>
              </w:rPr>
              <w:t xml:space="preserve"> à</w:t>
            </w:r>
            <w:r>
              <w:rPr>
                <w:lang w:val="fr-CH"/>
              </w:rPr>
              <w:t xml:space="preserve"> Brasilia</w:t>
            </w:r>
            <w:r w:rsidRPr="00816AE0">
              <w:rPr>
                <w:lang w:val="fr-CH"/>
              </w:rPr>
              <w:t>;</w:t>
            </w:r>
          </w:p>
          <w:p w:rsidR="00FD4C3D" w:rsidRPr="00816AE0" w:rsidRDefault="00FD4C3D" w:rsidP="009872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 xml:space="preserve">Au </w:t>
            </w:r>
            <w:r>
              <w:rPr>
                <w:lang w:val="fr-CH"/>
              </w:rPr>
              <w:t xml:space="preserve">Chef des Bureaux de zone de l'UIT au Honduras, au Chili et à </w:t>
            </w:r>
            <w:r w:rsidR="00987211">
              <w:rPr>
                <w:lang w:val="fr-CH"/>
              </w:rPr>
              <w:t>l</w:t>
            </w:r>
            <w:r>
              <w:rPr>
                <w:lang w:val="fr-CH"/>
              </w:rPr>
              <w:t>a Barbade</w:t>
            </w:r>
            <w:r w:rsidR="006A4CFF">
              <w:rPr>
                <w:lang w:val="fr-CH"/>
              </w:rPr>
              <w:t xml:space="preserve">; </w:t>
            </w:r>
          </w:p>
          <w:p w:rsidR="00FD4C3D" w:rsidRPr="00816AE0" w:rsidRDefault="00FD4C3D" w:rsidP="00FD4C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</w:r>
            <w:r>
              <w:rPr>
                <w:lang w:val="fr-CH"/>
              </w:rPr>
              <w:t>A</w:t>
            </w:r>
            <w:r w:rsidRPr="00816AE0">
              <w:rPr>
                <w:lang w:val="fr-CH"/>
              </w:rPr>
              <w:t xml:space="preserve"> la Mission permanente de </w:t>
            </w:r>
            <w:r>
              <w:rPr>
                <w:lang w:val="fr-CH"/>
              </w:rPr>
              <w:t>l</w:t>
            </w:r>
            <w:r w:rsidR="0015750A">
              <w:rPr>
                <w:lang w:val="fr-CH"/>
              </w:rPr>
              <w:t>'</w:t>
            </w:r>
            <w:r>
              <w:rPr>
                <w:lang w:val="fr-CH"/>
              </w:rPr>
              <w:t>Argentine en</w:t>
            </w:r>
            <w:r w:rsidRPr="00816AE0">
              <w:rPr>
                <w:lang w:val="fr-CH"/>
              </w:rPr>
              <w:t xml:space="preserve"> Suisse</w:t>
            </w:r>
          </w:p>
        </w:tc>
      </w:tr>
      <w:tr w:rsidR="005068E7" w:rsidRPr="002179AF" w:rsidTr="000C425F">
        <w:trPr>
          <w:gridBefore w:val="1"/>
          <w:gridAfter w:val="1"/>
          <w:wBefore w:w="8" w:type="dxa"/>
          <w:wAfter w:w="2276" w:type="dxa"/>
          <w:cantSplit/>
          <w:trHeight w:val="680"/>
        </w:trPr>
        <w:tc>
          <w:tcPr>
            <w:tcW w:w="822" w:type="dxa"/>
          </w:tcPr>
          <w:p w:rsidR="005068E7" w:rsidRPr="00CB5000" w:rsidRDefault="005068E7" w:rsidP="00AC62DD">
            <w:pPr>
              <w:tabs>
                <w:tab w:val="left" w:pos="4111"/>
              </w:tabs>
              <w:spacing w:before="480"/>
              <w:ind w:left="57"/>
              <w:rPr>
                <w:sz w:val="22"/>
              </w:rPr>
            </w:pPr>
            <w:r w:rsidRPr="00CB5000">
              <w:rPr>
                <w:sz w:val="22"/>
              </w:rPr>
              <w:t>Objet:</w:t>
            </w:r>
          </w:p>
        </w:tc>
        <w:tc>
          <w:tcPr>
            <w:tcW w:w="6825" w:type="dxa"/>
            <w:gridSpan w:val="2"/>
          </w:tcPr>
          <w:p w:rsidR="005068E7" w:rsidRPr="002179AF" w:rsidRDefault="005068E7" w:rsidP="00AC62DD">
            <w:pPr>
              <w:tabs>
                <w:tab w:val="left" w:pos="4111"/>
              </w:tabs>
              <w:spacing w:before="480"/>
              <w:ind w:left="57"/>
            </w:pP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Atelier UIT sur le thème </w:t>
            </w:r>
            <w:r w:rsidRPr="00906F66">
              <w:rPr>
                <w:rFonts w:asciiTheme="majorBidi" w:hAnsiTheme="majorBidi" w:cstheme="majorBidi"/>
                <w:b/>
                <w:szCs w:val="24"/>
                <w:lang w:val="fr-CH"/>
              </w:rPr>
              <w:t>"</w:t>
            </w:r>
            <w:r>
              <w:rPr>
                <w:b/>
                <w:bCs/>
                <w:lang w:val="fr-CH"/>
              </w:rPr>
              <w:t>Contrôle et évaluation de la qualité de service et de la qualité d</w:t>
            </w:r>
            <w:r w:rsidR="0015750A">
              <w:rPr>
                <w:b/>
                <w:bCs/>
                <w:lang w:val="fr-CH"/>
              </w:rPr>
              <w:t>'</w:t>
            </w:r>
            <w:r>
              <w:rPr>
                <w:b/>
                <w:bCs/>
                <w:lang w:val="fr-CH"/>
              </w:rPr>
              <w:t xml:space="preserve">expérience des services multimédias </w:t>
            </w:r>
            <w:r w:rsidR="000C425F">
              <w:rPr>
                <w:b/>
                <w:bCs/>
                <w:lang w:val="fr-CH"/>
              </w:rPr>
              <w:br/>
            </w:r>
            <w:r>
              <w:rPr>
                <w:b/>
                <w:bCs/>
                <w:lang w:val="fr-CH"/>
              </w:rPr>
              <w:t>dans les réseaux mobiles</w:t>
            </w:r>
            <w:r w:rsidR="00CB5000">
              <w:rPr>
                <w:b/>
                <w:bCs/>
                <w:lang w:val="fr-CH"/>
              </w:rPr>
              <w:t>"</w:t>
            </w:r>
            <w:r>
              <w:rPr>
                <w:b/>
                <w:bCs/>
                <w:lang w:val="fr-CH"/>
              </w:rPr>
              <w:t xml:space="preserve">, Buenos Aires (Argentine), </w:t>
            </w:r>
            <w:r w:rsidR="000C425F">
              <w:rPr>
                <w:b/>
                <w:bCs/>
                <w:lang w:val="fr-CH"/>
              </w:rPr>
              <w:br/>
            </w:r>
            <w:r>
              <w:rPr>
                <w:b/>
                <w:bCs/>
                <w:lang w:val="fr-CH"/>
              </w:rPr>
              <w:t>24 et 25 juillet 2014</w:t>
            </w:r>
          </w:p>
        </w:tc>
      </w:tr>
    </w:tbl>
    <w:p w:rsidR="005068E7" w:rsidRPr="00816AE0" w:rsidRDefault="005068E7" w:rsidP="00AC62DD">
      <w:pPr>
        <w:pStyle w:val="Normalaftertitle"/>
        <w:spacing w:before="480"/>
      </w:pPr>
      <w:r w:rsidRPr="00816AE0">
        <w:t>Madame, Monsieur,</w:t>
      </w:r>
    </w:p>
    <w:p w:rsidR="005068E7" w:rsidRPr="005068E7" w:rsidRDefault="005068E7" w:rsidP="000C425F">
      <w:pPr>
        <w:rPr>
          <w:lang w:val="fr-CH"/>
        </w:rPr>
      </w:pPr>
      <w:r w:rsidRPr="00816AE0">
        <w:rPr>
          <w:bCs/>
          <w:lang w:val="fr-CH"/>
        </w:rPr>
        <w:t>1</w:t>
      </w:r>
      <w:r w:rsidRPr="00816AE0">
        <w:rPr>
          <w:lang w:val="fr-CH"/>
        </w:rPr>
        <w:tab/>
      </w:r>
      <w:r>
        <w:rPr>
          <w:lang w:val="fr-CH"/>
        </w:rPr>
        <w:t>Je vous informe qu</w:t>
      </w:r>
      <w:r w:rsidR="0015750A">
        <w:rPr>
          <w:lang w:val="fr-CH"/>
        </w:rPr>
        <w:t>'</w:t>
      </w:r>
      <w:r>
        <w:rPr>
          <w:lang w:val="fr-CH"/>
        </w:rPr>
        <w:t xml:space="preserve">un atelier sur le thème </w:t>
      </w:r>
      <w:r w:rsidRPr="00906F66">
        <w:rPr>
          <w:rFonts w:asciiTheme="majorBidi" w:hAnsiTheme="majorBidi" w:cstheme="majorBidi"/>
          <w:b/>
          <w:szCs w:val="24"/>
          <w:lang w:val="fr-CH"/>
        </w:rPr>
        <w:t>"</w:t>
      </w:r>
      <w:r>
        <w:rPr>
          <w:b/>
          <w:bCs/>
          <w:lang w:val="fr-CH"/>
        </w:rPr>
        <w:t>Contrôle et évaluation de la qualité de service et de la qualité d</w:t>
      </w:r>
      <w:r w:rsidR="0015750A">
        <w:rPr>
          <w:b/>
          <w:bCs/>
          <w:lang w:val="fr-CH"/>
        </w:rPr>
        <w:t>'</w:t>
      </w:r>
      <w:r>
        <w:rPr>
          <w:b/>
          <w:bCs/>
          <w:lang w:val="fr-CH"/>
        </w:rPr>
        <w:t>expérience des services multimédias dans les réseaux mobiles</w:t>
      </w:r>
      <w:r w:rsidR="000C425F">
        <w:rPr>
          <w:b/>
          <w:bCs/>
          <w:lang w:val="fr-CH"/>
        </w:rPr>
        <w:t>"</w:t>
      </w:r>
      <w:r>
        <w:rPr>
          <w:b/>
          <w:bCs/>
          <w:lang w:val="fr-CH"/>
        </w:rPr>
        <w:t xml:space="preserve"> </w:t>
      </w:r>
      <w:r w:rsidRPr="005068E7">
        <w:rPr>
          <w:lang w:val="fr-CH"/>
        </w:rPr>
        <w:t>sera organisé à Buenos Aires (Argentine), les 24 et 25 juillet 2014.</w:t>
      </w:r>
    </w:p>
    <w:p w:rsidR="005068E7" w:rsidRPr="00816AE0" w:rsidRDefault="005068E7" w:rsidP="00F3175D">
      <w:pPr>
        <w:rPr>
          <w:lang w:val="fr-CH"/>
        </w:rPr>
      </w:pPr>
      <w:r w:rsidRPr="00816AE0">
        <w:rPr>
          <w:lang w:val="fr-CH"/>
        </w:rPr>
        <w:t xml:space="preserve">Cet atelier </w:t>
      </w:r>
      <w:r>
        <w:rPr>
          <w:lang w:val="fr-CH"/>
        </w:rPr>
        <w:t>s</w:t>
      </w:r>
      <w:r w:rsidR="0015750A">
        <w:rPr>
          <w:lang w:val="fr-CH"/>
        </w:rPr>
        <w:t>'</w:t>
      </w:r>
      <w:r>
        <w:rPr>
          <w:lang w:val="fr-CH"/>
        </w:rPr>
        <w:t>ouvrir à 9 heures le premier jour.</w:t>
      </w:r>
      <w:r w:rsidRPr="00816AE0">
        <w:rPr>
          <w:lang w:val="fr-CH"/>
        </w:rPr>
        <w:t xml:space="preserve"> L</w:t>
      </w:r>
      <w:r>
        <w:rPr>
          <w:lang w:val="fr-CH"/>
        </w:rPr>
        <w:t>'inscription</w:t>
      </w:r>
      <w:r w:rsidRPr="00816AE0">
        <w:rPr>
          <w:lang w:val="fr-CH"/>
        </w:rPr>
        <w:t xml:space="preserve"> des participants débutera à 8 h</w:t>
      </w:r>
      <w:r>
        <w:rPr>
          <w:lang w:val="fr-CH"/>
        </w:rPr>
        <w:t>eures.</w:t>
      </w:r>
      <w:r w:rsidRPr="005068E7">
        <w:rPr>
          <w:rFonts w:ascii="Segoe UI" w:hAnsi="Segoe UI" w:cs="Segoe UI"/>
          <w:color w:val="000000"/>
          <w:sz w:val="20"/>
        </w:rPr>
        <w:t xml:space="preserve"> </w:t>
      </w:r>
      <w:r w:rsidRPr="005068E7">
        <w:rPr>
          <w:rFonts w:asciiTheme="majorBidi" w:hAnsiTheme="majorBidi" w:cstheme="majorBidi"/>
          <w:color w:val="000000"/>
          <w:szCs w:val="24"/>
        </w:rPr>
        <w:t xml:space="preserve">Les précisions relatives aux salles de réunion seront affichées sur les écrans placés à l'entrée du lieu de </w:t>
      </w:r>
      <w:r w:rsidR="00F3175D">
        <w:rPr>
          <w:rFonts w:asciiTheme="majorBidi" w:hAnsiTheme="majorBidi" w:cstheme="majorBidi"/>
          <w:color w:val="000000"/>
          <w:szCs w:val="24"/>
        </w:rPr>
        <w:t>l</w:t>
      </w:r>
      <w:r w:rsidR="0015750A">
        <w:rPr>
          <w:rFonts w:asciiTheme="majorBidi" w:hAnsiTheme="majorBidi" w:cstheme="majorBidi"/>
          <w:color w:val="000000"/>
          <w:szCs w:val="24"/>
        </w:rPr>
        <w:t>'</w:t>
      </w:r>
      <w:r w:rsidR="00F3175D">
        <w:rPr>
          <w:rFonts w:asciiTheme="majorBidi" w:hAnsiTheme="majorBidi" w:cstheme="majorBidi"/>
          <w:color w:val="000000"/>
          <w:szCs w:val="24"/>
        </w:rPr>
        <w:t>atelier.</w:t>
      </w:r>
    </w:p>
    <w:p w:rsidR="005068E7" w:rsidRPr="00816AE0" w:rsidRDefault="005068E7" w:rsidP="005068E7">
      <w:pPr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bCs/>
          <w:szCs w:val="24"/>
          <w:lang w:val="fr-CH"/>
        </w:rPr>
        <w:t>2</w:t>
      </w:r>
      <w:r w:rsidRPr="00816AE0">
        <w:rPr>
          <w:rFonts w:asciiTheme="majorBidi" w:hAnsiTheme="majorBidi" w:cstheme="majorBidi"/>
          <w:szCs w:val="24"/>
          <w:lang w:val="fr-CH"/>
        </w:rPr>
        <w:tab/>
        <w:t xml:space="preserve">Les débats se dérouleront en anglais </w:t>
      </w:r>
      <w:r>
        <w:rPr>
          <w:rFonts w:asciiTheme="majorBidi" w:hAnsiTheme="majorBidi" w:cstheme="majorBidi"/>
          <w:szCs w:val="24"/>
          <w:lang w:val="fr-CH"/>
        </w:rPr>
        <w:t>et une interprétation sera assurée en espagnol</w:t>
      </w:r>
      <w:r w:rsidRPr="00816AE0">
        <w:rPr>
          <w:rFonts w:asciiTheme="majorBidi" w:hAnsiTheme="majorBidi" w:cstheme="majorBidi"/>
          <w:szCs w:val="24"/>
          <w:lang w:val="fr-CH"/>
        </w:rPr>
        <w:t>.</w:t>
      </w:r>
    </w:p>
    <w:p w:rsidR="005068E7" w:rsidRDefault="005068E7" w:rsidP="00CB41EC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Cs w:val="24"/>
          <w:lang w:val="fr-CH"/>
        </w:rPr>
        <w:t>3</w:t>
      </w:r>
      <w:r w:rsidRPr="00816AE0">
        <w:rPr>
          <w:rFonts w:asciiTheme="majorBidi" w:hAnsiTheme="majorBidi" w:cstheme="majorBidi"/>
          <w:szCs w:val="24"/>
          <w:lang w:val="fr-CH"/>
        </w:rPr>
        <w:tab/>
        <w:t xml:space="preserve">La participation est ouverte aux </w:t>
      </w:r>
      <w:r>
        <w:rPr>
          <w:rFonts w:asciiTheme="majorBidi" w:hAnsiTheme="majorBidi" w:cstheme="majorBidi"/>
          <w:szCs w:val="24"/>
          <w:lang w:val="fr-CH"/>
        </w:rPr>
        <w:t>E</w:t>
      </w:r>
      <w:r w:rsidRPr="00816AE0">
        <w:rPr>
          <w:rFonts w:asciiTheme="majorBidi" w:hAnsiTheme="majorBidi" w:cstheme="majorBidi"/>
          <w:szCs w:val="24"/>
          <w:lang w:val="fr-CH"/>
        </w:rPr>
        <w:t>tats Membres, aux Membres de Secteur et aux Associés de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et aux établissements universitaires participant aux travaux de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UIT, ainsi qu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à toute personne issue d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un pays Membre de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qui souhaite contribuer aux travaux. Il peut s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agir de personnes qui sont aussi membres d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organisations internationales, régionales ou nationales. La participation à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atelier est gratuite.</w:t>
      </w:r>
    </w:p>
    <w:p w:rsidR="00987211" w:rsidRDefault="005068E7" w:rsidP="000C425F">
      <w:pPr>
        <w:keepNext/>
        <w:keepLines/>
      </w:pPr>
      <w:r>
        <w:rPr>
          <w:bCs/>
          <w:lang w:val="fr-CH"/>
        </w:rPr>
        <w:t>4</w:t>
      </w:r>
      <w:r w:rsidRPr="00816AE0">
        <w:rPr>
          <w:lang w:val="fr-CH"/>
        </w:rPr>
        <w:tab/>
        <w:t xml:space="preserve">Un projet de programme </w:t>
      </w:r>
      <w:r>
        <w:rPr>
          <w:lang w:val="fr-CH"/>
        </w:rPr>
        <w:t xml:space="preserve">de </w:t>
      </w:r>
      <w:r w:rsidRPr="00816AE0">
        <w:rPr>
          <w:lang w:val="fr-CH"/>
        </w:rPr>
        <w:t>l</w:t>
      </w:r>
      <w:r>
        <w:rPr>
          <w:lang w:val="fr-CH"/>
        </w:rPr>
        <w:t>'</w:t>
      </w:r>
      <w:r w:rsidRPr="00816AE0">
        <w:rPr>
          <w:lang w:val="fr-CH"/>
        </w:rPr>
        <w:t>atelier</w:t>
      </w:r>
      <w:r>
        <w:rPr>
          <w:lang w:val="fr-CH"/>
        </w:rPr>
        <w:t xml:space="preserve">, </w:t>
      </w:r>
      <w:r w:rsidR="00F3175D">
        <w:rPr>
          <w:lang w:val="fr-CH"/>
        </w:rPr>
        <w:t>d</w:t>
      </w:r>
      <w:r>
        <w:rPr>
          <w:lang w:val="fr-CH"/>
        </w:rPr>
        <w:t>es présentations et des informations connexes</w:t>
      </w:r>
      <w:r w:rsidRPr="00816AE0">
        <w:rPr>
          <w:lang w:val="fr-CH"/>
        </w:rPr>
        <w:t xml:space="preserve"> </w:t>
      </w:r>
      <w:r>
        <w:rPr>
          <w:lang w:val="fr-CH"/>
        </w:rPr>
        <w:t>seront mis à disposition sur le site web de l</w:t>
      </w:r>
      <w:r w:rsidR="0015750A">
        <w:rPr>
          <w:lang w:val="fr-CH"/>
        </w:rPr>
        <w:t>'</w:t>
      </w:r>
      <w:r>
        <w:rPr>
          <w:lang w:val="fr-CH"/>
        </w:rPr>
        <w:t>UIT-T à l</w:t>
      </w:r>
      <w:r w:rsidR="0015750A">
        <w:rPr>
          <w:lang w:val="fr-CH"/>
        </w:rPr>
        <w:t>'</w:t>
      </w:r>
      <w:r>
        <w:rPr>
          <w:lang w:val="fr-CH"/>
        </w:rPr>
        <w:t>adresse</w:t>
      </w:r>
      <w:r w:rsidR="0015750A">
        <w:rPr>
          <w:lang w:val="fr-CH"/>
        </w:rPr>
        <w:t>:</w:t>
      </w:r>
      <w:r w:rsidR="00987211" w:rsidRPr="00987211">
        <w:t xml:space="preserve"> </w:t>
      </w:r>
      <w:hyperlink r:id="rId9" w:history="1">
        <w:r w:rsidR="00987211" w:rsidRPr="00AF00DD">
          <w:rPr>
            <w:rStyle w:val="Hyperlink"/>
          </w:rPr>
          <w:t>http://ww</w:t>
        </w:r>
        <w:r w:rsidR="00987211" w:rsidRPr="00AF00DD">
          <w:rPr>
            <w:rStyle w:val="Hyperlink"/>
          </w:rPr>
          <w:t>w</w:t>
        </w:r>
        <w:r w:rsidR="00987211" w:rsidRPr="00AF00DD">
          <w:rPr>
            <w:rStyle w:val="Hyperlink"/>
          </w:rPr>
          <w:t>.itu.int/en/ITU-T/Workshops-and-Seminars/qos/072014/Pages/default.aspx</w:t>
        </w:r>
      </w:hyperlink>
      <w:r w:rsidRPr="00816AE0">
        <w:rPr>
          <w:lang w:val="fr-CH"/>
        </w:rPr>
        <w:t>.</w:t>
      </w:r>
      <w:r>
        <w:rPr>
          <w:lang w:val="fr-CH"/>
        </w:rPr>
        <w:t xml:space="preserve"> </w:t>
      </w:r>
      <w:r w:rsidR="00987211" w:rsidRPr="0025368F">
        <w:t>Ce site web sera actualisé à mesure que parviendront des informations nouvelles ou modifiées</w:t>
      </w:r>
      <w:r w:rsidR="00987211">
        <w:t>.</w:t>
      </w:r>
    </w:p>
    <w:p w:rsidR="00987211" w:rsidRDefault="00987211" w:rsidP="00987211">
      <w:r>
        <w:rPr>
          <w:rFonts w:asciiTheme="majorBidi" w:hAnsiTheme="majorBidi" w:cstheme="majorBidi"/>
          <w:szCs w:val="24"/>
        </w:rPr>
        <w:t>5</w:t>
      </w:r>
      <w:r>
        <w:rPr>
          <w:rFonts w:asciiTheme="majorBidi" w:hAnsiTheme="majorBidi" w:cstheme="majorBidi"/>
          <w:szCs w:val="24"/>
        </w:rPr>
        <w:tab/>
      </w:r>
      <w:r>
        <w:t>D</w:t>
      </w:r>
      <w:r w:rsidRPr="00A46FBF">
        <w:t xml:space="preserve">es informations </w:t>
      </w:r>
      <w:r>
        <w:t xml:space="preserve">générales </w:t>
      </w:r>
      <w:r w:rsidRPr="00A46FBF">
        <w:t>relatives aux hôtels, aux transports, aux formalités de visa et aux normes sanitaires figurent sur le site web de l'UIT-T</w:t>
      </w:r>
      <w:r>
        <w:t xml:space="preserve"> susmentionné.</w:t>
      </w:r>
    </w:p>
    <w:p w:rsidR="00987211" w:rsidRDefault="00987211" w:rsidP="00987211">
      <w:pPr>
        <w:rPr>
          <w:lang w:val="fr-CH"/>
        </w:rPr>
      </w:pPr>
      <w:r>
        <w:rPr>
          <w:rFonts w:asciiTheme="majorBidi" w:hAnsiTheme="majorBidi" w:cstheme="majorBidi"/>
          <w:szCs w:val="24"/>
        </w:rPr>
        <w:lastRenderedPageBreak/>
        <w:t>6</w:t>
      </w:r>
      <w:r>
        <w:rPr>
          <w:rFonts w:asciiTheme="majorBidi" w:hAnsiTheme="majorBidi" w:cstheme="majorBidi"/>
          <w:szCs w:val="24"/>
        </w:rPr>
        <w:tab/>
      </w:r>
      <w:r w:rsidRPr="00816AE0">
        <w:rPr>
          <w:lang w:val="fr-CH"/>
        </w:rPr>
        <w:t>Afin de permettre au TSB de prendre les disp</w:t>
      </w:r>
      <w:r>
        <w:rPr>
          <w:lang w:val="fr-CH"/>
        </w:rPr>
        <w:t>ositions nécessaires concernant </w:t>
      </w:r>
      <w:r w:rsidRPr="00816AE0">
        <w:rPr>
          <w:lang w:val="fr-CH"/>
        </w:rPr>
        <w:t>l</w:t>
      </w:r>
      <w:r>
        <w:rPr>
          <w:lang w:val="fr-CH"/>
        </w:rPr>
        <w:t>'</w:t>
      </w:r>
      <w:r w:rsidRPr="00816AE0">
        <w:rPr>
          <w:lang w:val="fr-CH"/>
        </w:rPr>
        <w:t>organisation de</w:t>
      </w:r>
      <w:r>
        <w:rPr>
          <w:lang w:val="fr-CH"/>
        </w:rPr>
        <w:t xml:space="preserve"> l</w:t>
      </w:r>
      <w:r w:rsidR="0015750A">
        <w:rPr>
          <w:lang w:val="fr-CH"/>
        </w:rPr>
        <w:t>'</w:t>
      </w:r>
      <w:r w:rsidRPr="00816AE0">
        <w:rPr>
          <w:lang w:val="fr-CH"/>
        </w:rPr>
        <w:t>atelier, je vous saurais gré de bien vo</w:t>
      </w:r>
      <w:r>
        <w:rPr>
          <w:lang w:val="fr-CH"/>
        </w:rPr>
        <w:t>uloir vous inscrire au moyen du </w:t>
      </w:r>
      <w:r w:rsidRPr="00816AE0">
        <w:rPr>
          <w:lang w:val="fr-CH"/>
        </w:rPr>
        <w:t>formulaire en ligne (</w:t>
      </w:r>
      <w:hyperlink r:id="rId10" w:history="1">
        <w:r w:rsidRPr="00AF00DD">
          <w:rPr>
            <w:rStyle w:val="Hyperlink"/>
          </w:rPr>
          <w:t>http://www.itu.int/en/ITU-T/Workshops-and</w:t>
        </w:r>
        <w:r w:rsidRPr="00AF00DD">
          <w:rPr>
            <w:rStyle w:val="Hyperlink"/>
          </w:rPr>
          <w:t>-</w:t>
        </w:r>
        <w:r w:rsidRPr="00AF00DD">
          <w:rPr>
            <w:rStyle w:val="Hyperlink"/>
          </w:rPr>
          <w:t>Seminars/qos/072014/Pages/default.aspx</w:t>
        </w:r>
      </w:hyperlink>
      <w:r w:rsidRPr="00816AE0">
        <w:rPr>
          <w:lang w:val="fr-CH"/>
        </w:rPr>
        <w:t>)</w:t>
      </w:r>
      <w:r>
        <w:rPr>
          <w:lang w:val="fr-CH"/>
        </w:rPr>
        <w:t>,</w:t>
      </w:r>
      <w:r w:rsidRPr="00816AE0">
        <w:rPr>
          <w:lang w:val="fr-CH"/>
        </w:rPr>
        <w:t xml:space="preserve"> </w:t>
      </w:r>
      <w:r w:rsidRPr="00F3175D">
        <w:rPr>
          <w:b/>
          <w:bCs/>
          <w:lang w:val="fr-CH"/>
        </w:rPr>
        <w:t>dès que possible,</w:t>
      </w:r>
      <w:r w:rsidRPr="00816AE0">
        <w:rPr>
          <w:lang w:val="fr-CH"/>
        </w:rPr>
        <w:t xml:space="preserve"> et </w:t>
      </w:r>
      <w:r w:rsidRPr="00816AE0">
        <w:rPr>
          <w:b/>
          <w:lang w:val="fr-CH"/>
        </w:rPr>
        <w:t>au plus tard le </w:t>
      </w:r>
      <w:r>
        <w:rPr>
          <w:b/>
          <w:lang w:val="fr-CH"/>
        </w:rPr>
        <w:t>9 juillet 2014</w:t>
      </w:r>
      <w:r w:rsidRPr="001D7E8E">
        <w:rPr>
          <w:b/>
          <w:lang w:val="fr-CH"/>
        </w:rPr>
        <w:t>. Veuillez noter que la préinscription des participants aux ateliers se fait exclusi</w:t>
      </w:r>
      <w:r w:rsidRPr="00816AE0">
        <w:rPr>
          <w:b/>
          <w:lang w:val="fr-CH"/>
        </w:rPr>
        <w:t xml:space="preserve">vement </w:t>
      </w:r>
      <w:r w:rsidRPr="00816AE0">
        <w:rPr>
          <w:b/>
          <w:i/>
          <w:iCs/>
          <w:lang w:val="fr-CH"/>
        </w:rPr>
        <w:t>en ligne</w:t>
      </w:r>
      <w:r w:rsidRPr="00816AE0">
        <w:rPr>
          <w:b/>
          <w:bCs/>
          <w:lang w:val="fr-CH"/>
        </w:rPr>
        <w:t>.</w:t>
      </w:r>
    </w:p>
    <w:p w:rsidR="00987211" w:rsidRPr="00816AE0" w:rsidRDefault="00987211" w:rsidP="00F3175D">
      <w:pPr>
        <w:pStyle w:val="NormalWeb"/>
        <w:spacing w:before="120" w:after="120" w:line="240" w:lineRule="auto"/>
        <w:rPr>
          <w:rFonts w:asciiTheme="majorBidi" w:eastAsia="Times New Roman" w:hAnsiTheme="majorBidi" w:cstheme="majorBidi"/>
          <w:sz w:val="24"/>
          <w:szCs w:val="24"/>
          <w:lang w:val="fr-CH" w:eastAsia="en-US"/>
        </w:rPr>
      </w:pPr>
      <w:r>
        <w:rPr>
          <w:lang w:val="fr-CH"/>
        </w:rPr>
        <w:t>7</w:t>
      </w:r>
      <w:r>
        <w:rPr>
          <w:lang w:val="fr-CH"/>
        </w:rPr>
        <w:tab/>
      </w:r>
      <w:r w:rsidR="00F3175D" w:rsidRPr="00F3175D">
        <w:rPr>
          <w:rFonts w:asciiTheme="majorBidi" w:hAnsiTheme="majorBidi" w:cstheme="majorBidi"/>
          <w:b/>
          <w:bCs/>
          <w:sz w:val="24"/>
          <w:szCs w:val="24"/>
          <w:lang w:val="fr-CH"/>
        </w:rPr>
        <w:t>Bourses</w:t>
      </w:r>
      <w:r w:rsidR="0015750A">
        <w:rPr>
          <w:rFonts w:asciiTheme="majorBidi" w:hAnsiTheme="majorBidi" w:cstheme="majorBidi"/>
          <w:b/>
          <w:bCs/>
          <w:sz w:val="24"/>
          <w:szCs w:val="24"/>
          <w:lang w:val="fr-CH"/>
        </w:rPr>
        <w:t>:</w:t>
      </w:r>
      <w:r w:rsidR="00F3175D">
        <w:rPr>
          <w:lang w:val="fr-CH"/>
        </w:rPr>
        <w:t xml:space="preserve"> </w:t>
      </w:r>
      <w:r w:rsidRPr="00816AE0">
        <w:rPr>
          <w:rFonts w:ascii="Times New Roman" w:hAnsi="Times New Roman"/>
          <w:sz w:val="24"/>
          <w:szCs w:val="24"/>
          <w:lang w:val="fr-CH"/>
        </w:rPr>
        <w:t>Malheureusement, l</w:t>
      </w:r>
      <w:r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UIT ne sera pas en mesure d</w:t>
      </w:r>
      <w:r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accorder de</w:t>
      </w:r>
      <w:r w:rsidR="00F3175D">
        <w:rPr>
          <w:rFonts w:ascii="Times New Roman" w:hAnsi="Times New Roman"/>
          <w:sz w:val="24"/>
          <w:szCs w:val="24"/>
          <w:lang w:val="fr-CH"/>
        </w:rPr>
        <w:t>s</w:t>
      </w:r>
      <w:r w:rsidRPr="00816AE0">
        <w:rPr>
          <w:rFonts w:ascii="Times New Roman" w:hAnsi="Times New Roman"/>
          <w:sz w:val="24"/>
          <w:szCs w:val="24"/>
          <w:lang w:val="fr-CH"/>
        </w:rPr>
        <w:t xml:space="preserve"> bourses en raison de restrictions budgétaires.</w:t>
      </w:r>
    </w:p>
    <w:p w:rsidR="00987211" w:rsidRPr="00987211" w:rsidRDefault="00987211" w:rsidP="00987211">
      <w:pPr>
        <w:pStyle w:val="NormalWeb"/>
        <w:spacing w:line="240" w:lineRule="auto"/>
        <w:rPr>
          <w:rFonts w:asciiTheme="majorBidi" w:hAnsiTheme="majorBidi" w:cstheme="majorBidi"/>
          <w:szCs w:val="24"/>
          <w:lang w:val="fr-CH"/>
        </w:rPr>
      </w:pPr>
      <w:r>
        <w:rPr>
          <w:lang w:val="fr-CH"/>
        </w:rPr>
        <w:t>8</w:t>
      </w:r>
      <w:r>
        <w:rPr>
          <w:lang w:val="fr-CH"/>
        </w:rPr>
        <w:tab/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Nous vous rappelons que, pour les ressortissants de certains pays, l</w:t>
      </w:r>
      <w:r>
        <w:rPr>
          <w:rFonts w:asciiTheme="majorBidi" w:hAnsiTheme="majorBidi" w:cstheme="majorBidi"/>
          <w:sz w:val="24"/>
          <w:szCs w:val="24"/>
          <w:lang w:val="fr-CH"/>
        </w:rPr>
        <w:t>'entrée et le séjour, quelle 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qu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en soit la durée, </w:t>
      </w:r>
      <w:r>
        <w:rPr>
          <w:rFonts w:asciiTheme="majorBidi" w:hAnsiTheme="majorBidi" w:cstheme="majorBidi"/>
          <w:sz w:val="24"/>
          <w:szCs w:val="24"/>
          <w:lang w:val="fr-CH"/>
        </w:rPr>
        <w:t xml:space="preserve">en Argentine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sont soumis à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obtention d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un vis</w:t>
      </w:r>
      <w:r>
        <w:rPr>
          <w:rFonts w:asciiTheme="majorBidi" w:hAnsiTheme="majorBidi" w:cstheme="majorBidi"/>
          <w:sz w:val="24"/>
          <w:szCs w:val="24"/>
          <w:lang w:val="fr-CH"/>
        </w:rPr>
        <w:t>a. Ce visa doit être demandé et 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obtenu auprès de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ambassade de l</w:t>
      </w:r>
      <w:r>
        <w:rPr>
          <w:rFonts w:asciiTheme="majorBidi" w:hAnsiTheme="majorBidi" w:cstheme="majorBidi"/>
          <w:sz w:val="24"/>
          <w:szCs w:val="24"/>
          <w:lang w:val="fr-CH"/>
        </w:rPr>
        <w:t xml:space="preserve">'Argentine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dans votre pays ou, à défaut, dans le pays le plus proche de votre pays de départ. Des renseignements supplémenta</w:t>
      </w:r>
      <w:r>
        <w:rPr>
          <w:rFonts w:asciiTheme="majorBidi" w:hAnsiTheme="majorBidi" w:cstheme="majorBidi"/>
          <w:sz w:val="24"/>
          <w:szCs w:val="24"/>
          <w:lang w:val="fr-CH"/>
        </w:rPr>
        <w:t>ires concernant les demandes de 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visa s</w:t>
      </w:r>
      <w:r>
        <w:rPr>
          <w:rFonts w:asciiTheme="majorBidi" w:hAnsiTheme="majorBidi" w:cstheme="majorBidi"/>
          <w:sz w:val="24"/>
          <w:szCs w:val="24"/>
          <w:lang w:val="fr-CH"/>
        </w:rPr>
        <w:t>er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ont disponibles sur le site web de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UIT-T: </w:t>
      </w:r>
      <w:hyperlink r:id="rId11" w:history="1">
        <w:r w:rsidRPr="00CB41EC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htt</w:t>
        </w:r>
        <w:r w:rsidRPr="00CB41EC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p</w:t>
        </w:r>
        <w:r w:rsidRPr="00CB41EC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://www.itu.int/en/ITU-T/Workshops-and-Seminars/qos/072014/Pages/default.aspx</w:t>
        </w:r>
      </w:hyperlink>
      <w:r w:rsidR="00CB5000">
        <w:rPr>
          <w:lang w:val="fr-CH"/>
        </w:rPr>
        <w:t>.</w:t>
      </w:r>
    </w:p>
    <w:p w:rsidR="00987211" w:rsidRPr="002179AF" w:rsidRDefault="00987211" w:rsidP="00987211">
      <w:r w:rsidRPr="00816AE0">
        <w:rPr>
          <w:lang w:val="fr-CH"/>
        </w:rPr>
        <w:t>Veuillez agréer, Madame, Monsieur, l</w:t>
      </w:r>
      <w:r>
        <w:rPr>
          <w:lang w:val="fr-CH"/>
        </w:rPr>
        <w:t>'</w:t>
      </w:r>
      <w:r w:rsidRPr="00816AE0">
        <w:rPr>
          <w:lang w:val="fr-CH"/>
        </w:rPr>
        <w:t>assurance de ma considération distinguée.</w:t>
      </w:r>
    </w:p>
    <w:p w:rsidR="00987211" w:rsidRPr="00987211" w:rsidRDefault="00987211" w:rsidP="00811E38">
      <w:pPr>
        <w:spacing w:before="1680"/>
        <w:ind w:right="91"/>
      </w:pPr>
      <w:r w:rsidRPr="002179AF"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  <w:bookmarkStart w:id="0" w:name="_GoBack"/>
      <w:bookmarkEnd w:id="0"/>
    </w:p>
    <w:sectPr w:rsidR="00987211" w:rsidRPr="00987211" w:rsidSect="00C52BDC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0C" w:rsidRDefault="0096640C" w:rsidP="0096640C">
      <w:pPr>
        <w:spacing w:before="0"/>
      </w:pPr>
      <w:r>
        <w:separator/>
      </w:r>
    </w:p>
  </w:endnote>
  <w:endnote w:type="continuationSeparator" w:id="0">
    <w:p w:rsidR="0096640C" w:rsidRDefault="0096640C" w:rsidP="009664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C5" w:rsidRPr="00B057B2" w:rsidRDefault="00FC359F" w:rsidP="00B057B2">
    <w:pPr>
      <w:pStyle w:val="Footer"/>
    </w:pPr>
    <w:r>
      <w:t>ITU-T\BUREAU\CIRC\099F</w:t>
    </w:r>
    <w:r w:rsidR="00B057B2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CB41EC" w:rsidRPr="006A4CFF" w:rsidTr="008845D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B41EC" w:rsidRDefault="00CB41EC" w:rsidP="008845DD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B41EC" w:rsidRDefault="00CB41EC" w:rsidP="008845DD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B41EC" w:rsidRDefault="00CB41EC" w:rsidP="008845DD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B41EC" w:rsidRDefault="00CB41EC" w:rsidP="008845D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B41EC" w:rsidTr="008845DD">
      <w:trPr>
        <w:cantSplit/>
      </w:trPr>
      <w:tc>
        <w:tcPr>
          <w:tcW w:w="1062" w:type="pct"/>
        </w:tcPr>
        <w:p w:rsidR="00CB41EC" w:rsidRDefault="00CB41EC" w:rsidP="008845DD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CB41EC" w:rsidRDefault="00CB41EC" w:rsidP="008845DD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CB41EC" w:rsidRDefault="00CB41EC" w:rsidP="008845DD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CB41EC" w:rsidRDefault="00CB41EC" w:rsidP="008845DD">
          <w:pPr>
            <w:pStyle w:val="itu"/>
          </w:pPr>
          <w:r>
            <w:tab/>
            <w:t>www.itu.int</w:t>
          </w:r>
        </w:p>
      </w:tc>
    </w:tr>
    <w:tr w:rsidR="00CB41EC" w:rsidTr="008845DD">
      <w:trPr>
        <w:cantSplit/>
      </w:trPr>
      <w:tc>
        <w:tcPr>
          <w:tcW w:w="1062" w:type="pct"/>
        </w:tcPr>
        <w:p w:rsidR="00CB41EC" w:rsidRDefault="00CB41EC" w:rsidP="008845DD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CB41EC" w:rsidRDefault="00CB41EC" w:rsidP="008845D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CB41EC" w:rsidRDefault="00CB41EC" w:rsidP="008845DD">
          <w:pPr>
            <w:pStyle w:val="itu"/>
          </w:pPr>
        </w:p>
      </w:tc>
      <w:tc>
        <w:tcPr>
          <w:tcW w:w="1131" w:type="pct"/>
        </w:tcPr>
        <w:p w:rsidR="00CB41EC" w:rsidRDefault="00CB41EC" w:rsidP="008845DD">
          <w:pPr>
            <w:pStyle w:val="itu"/>
          </w:pPr>
        </w:p>
      </w:tc>
    </w:tr>
  </w:tbl>
  <w:p w:rsidR="006979AA" w:rsidRPr="00CB41EC" w:rsidRDefault="006979AA" w:rsidP="00CB4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0C" w:rsidRDefault="0096640C" w:rsidP="0096640C">
      <w:pPr>
        <w:spacing w:before="0"/>
      </w:pPr>
      <w:r>
        <w:separator/>
      </w:r>
    </w:p>
  </w:footnote>
  <w:footnote w:type="continuationSeparator" w:id="0">
    <w:p w:rsidR="0096640C" w:rsidRDefault="0096640C" w:rsidP="009664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2"/>
      </w:rPr>
      <w:id w:val="-18120948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79AA" w:rsidRPr="009870BF" w:rsidRDefault="006979AA">
        <w:pPr>
          <w:pStyle w:val="Header"/>
          <w:rPr>
            <w:szCs w:val="22"/>
          </w:rPr>
        </w:pPr>
        <w:r w:rsidRPr="009870BF">
          <w:rPr>
            <w:szCs w:val="22"/>
          </w:rPr>
          <w:t xml:space="preserve">- </w:t>
        </w:r>
        <w:r w:rsidRPr="009870BF">
          <w:rPr>
            <w:szCs w:val="22"/>
          </w:rPr>
          <w:fldChar w:fldCharType="begin"/>
        </w:r>
        <w:r w:rsidRPr="009870BF">
          <w:rPr>
            <w:szCs w:val="22"/>
          </w:rPr>
          <w:instrText xml:space="preserve"> PAGE   \* MERGEFORMAT </w:instrText>
        </w:r>
        <w:r w:rsidRPr="009870BF">
          <w:rPr>
            <w:szCs w:val="22"/>
          </w:rPr>
          <w:fldChar w:fldCharType="separate"/>
        </w:r>
        <w:r w:rsidR="006A4CFF">
          <w:rPr>
            <w:noProof/>
            <w:szCs w:val="22"/>
          </w:rPr>
          <w:t>2</w:t>
        </w:r>
        <w:r w:rsidRPr="009870BF">
          <w:rPr>
            <w:noProof/>
            <w:szCs w:val="22"/>
          </w:rPr>
          <w:fldChar w:fldCharType="end"/>
        </w:r>
        <w:r w:rsidRPr="009870BF">
          <w:rPr>
            <w:noProof/>
            <w:szCs w:val="22"/>
          </w:rPr>
          <w:t xml:space="preserve"> -</w:t>
        </w:r>
      </w:p>
    </w:sdtContent>
  </w:sdt>
  <w:p w:rsidR="006979AA" w:rsidRDefault="00697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B8"/>
    <w:rsid w:val="00000B3C"/>
    <w:rsid w:val="00001D15"/>
    <w:rsid w:val="00003D47"/>
    <w:rsid w:val="00004330"/>
    <w:rsid w:val="000052F0"/>
    <w:rsid w:val="000053C3"/>
    <w:rsid w:val="00006E80"/>
    <w:rsid w:val="00010369"/>
    <w:rsid w:val="00011D29"/>
    <w:rsid w:val="00012DDE"/>
    <w:rsid w:val="00013966"/>
    <w:rsid w:val="000158E9"/>
    <w:rsid w:val="000173E3"/>
    <w:rsid w:val="00017490"/>
    <w:rsid w:val="0001768D"/>
    <w:rsid w:val="000177CF"/>
    <w:rsid w:val="00020A34"/>
    <w:rsid w:val="0002125B"/>
    <w:rsid w:val="00022D07"/>
    <w:rsid w:val="00024E75"/>
    <w:rsid w:val="00025DC4"/>
    <w:rsid w:val="000268E5"/>
    <w:rsid w:val="00027950"/>
    <w:rsid w:val="000302FE"/>
    <w:rsid w:val="00030AC7"/>
    <w:rsid w:val="0003124F"/>
    <w:rsid w:val="00032677"/>
    <w:rsid w:val="00032ACB"/>
    <w:rsid w:val="000343FB"/>
    <w:rsid w:val="000352C0"/>
    <w:rsid w:val="00035B1C"/>
    <w:rsid w:val="00035B87"/>
    <w:rsid w:val="00036D0B"/>
    <w:rsid w:val="00040315"/>
    <w:rsid w:val="00041F88"/>
    <w:rsid w:val="00042A2E"/>
    <w:rsid w:val="00045393"/>
    <w:rsid w:val="00045D1B"/>
    <w:rsid w:val="00047752"/>
    <w:rsid w:val="00047ACE"/>
    <w:rsid w:val="000514F5"/>
    <w:rsid w:val="00052534"/>
    <w:rsid w:val="0005491D"/>
    <w:rsid w:val="00055226"/>
    <w:rsid w:val="0005537A"/>
    <w:rsid w:val="000572B3"/>
    <w:rsid w:val="00057545"/>
    <w:rsid w:val="000601BC"/>
    <w:rsid w:val="0006096E"/>
    <w:rsid w:val="00060FC1"/>
    <w:rsid w:val="0006127B"/>
    <w:rsid w:val="00062229"/>
    <w:rsid w:val="00064A70"/>
    <w:rsid w:val="0006520E"/>
    <w:rsid w:val="00071123"/>
    <w:rsid w:val="00071D10"/>
    <w:rsid w:val="000813D6"/>
    <w:rsid w:val="00083BF2"/>
    <w:rsid w:val="0009060B"/>
    <w:rsid w:val="00091635"/>
    <w:rsid w:val="00092EB4"/>
    <w:rsid w:val="00092F86"/>
    <w:rsid w:val="0009344D"/>
    <w:rsid w:val="000939C5"/>
    <w:rsid w:val="000941D4"/>
    <w:rsid w:val="000950B8"/>
    <w:rsid w:val="000956DB"/>
    <w:rsid w:val="00095EC6"/>
    <w:rsid w:val="00096399"/>
    <w:rsid w:val="0009720F"/>
    <w:rsid w:val="00097B70"/>
    <w:rsid w:val="000A0DD5"/>
    <w:rsid w:val="000A208E"/>
    <w:rsid w:val="000A220C"/>
    <w:rsid w:val="000A24B6"/>
    <w:rsid w:val="000A2757"/>
    <w:rsid w:val="000A382A"/>
    <w:rsid w:val="000A3DA5"/>
    <w:rsid w:val="000A3DC6"/>
    <w:rsid w:val="000A5350"/>
    <w:rsid w:val="000A59A2"/>
    <w:rsid w:val="000A60F3"/>
    <w:rsid w:val="000A677B"/>
    <w:rsid w:val="000B1A54"/>
    <w:rsid w:val="000B5362"/>
    <w:rsid w:val="000B5E8D"/>
    <w:rsid w:val="000B69DF"/>
    <w:rsid w:val="000B71AC"/>
    <w:rsid w:val="000B7F8C"/>
    <w:rsid w:val="000C020F"/>
    <w:rsid w:val="000C15D5"/>
    <w:rsid w:val="000C15F5"/>
    <w:rsid w:val="000C2A47"/>
    <w:rsid w:val="000C2F65"/>
    <w:rsid w:val="000C425F"/>
    <w:rsid w:val="000C49E4"/>
    <w:rsid w:val="000C4EC6"/>
    <w:rsid w:val="000C5508"/>
    <w:rsid w:val="000C55A8"/>
    <w:rsid w:val="000D326C"/>
    <w:rsid w:val="000D41AC"/>
    <w:rsid w:val="000D4E82"/>
    <w:rsid w:val="000D4E91"/>
    <w:rsid w:val="000D56D2"/>
    <w:rsid w:val="000D7302"/>
    <w:rsid w:val="000E0F82"/>
    <w:rsid w:val="000E25F4"/>
    <w:rsid w:val="000E3329"/>
    <w:rsid w:val="000E3582"/>
    <w:rsid w:val="000E519B"/>
    <w:rsid w:val="000E5A74"/>
    <w:rsid w:val="000E7324"/>
    <w:rsid w:val="000F015B"/>
    <w:rsid w:val="000F0342"/>
    <w:rsid w:val="000F3556"/>
    <w:rsid w:val="000F4259"/>
    <w:rsid w:val="000F5865"/>
    <w:rsid w:val="000F735A"/>
    <w:rsid w:val="000F7A32"/>
    <w:rsid w:val="00101B22"/>
    <w:rsid w:val="0010232C"/>
    <w:rsid w:val="001045D5"/>
    <w:rsid w:val="0010756A"/>
    <w:rsid w:val="001113A5"/>
    <w:rsid w:val="001139CB"/>
    <w:rsid w:val="001139E9"/>
    <w:rsid w:val="00114663"/>
    <w:rsid w:val="00115818"/>
    <w:rsid w:val="0011706D"/>
    <w:rsid w:val="001218B8"/>
    <w:rsid w:val="00122778"/>
    <w:rsid w:val="001241FF"/>
    <w:rsid w:val="00124D1E"/>
    <w:rsid w:val="001254A2"/>
    <w:rsid w:val="0012563C"/>
    <w:rsid w:val="001258C6"/>
    <w:rsid w:val="00125C3A"/>
    <w:rsid w:val="0012627C"/>
    <w:rsid w:val="001267EB"/>
    <w:rsid w:val="00131603"/>
    <w:rsid w:val="0013162D"/>
    <w:rsid w:val="00131A4C"/>
    <w:rsid w:val="00134C58"/>
    <w:rsid w:val="0013529E"/>
    <w:rsid w:val="00135E5D"/>
    <w:rsid w:val="00137782"/>
    <w:rsid w:val="00137CF6"/>
    <w:rsid w:val="00140D73"/>
    <w:rsid w:val="00141A64"/>
    <w:rsid w:val="001420ED"/>
    <w:rsid w:val="00142562"/>
    <w:rsid w:val="00143FC3"/>
    <w:rsid w:val="001450B7"/>
    <w:rsid w:val="00145F02"/>
    <w:rsid w:val="00150457"/>
    <w:rsid w:val="00152652"/>
    <w:rsid w:val="00152BCB"/>
    <w:rsid w:val="00153A40"/>
    <w:rsid w:val="00154B72"/>
    <w:rsid w:val="00154FC0"/>
    <w:rsid w:val="00155BA8"/>
    <w:rsid w:val="0015750A"/>
    <w:rsid w:val="00160C4F"/>
    <w:rsid w:val="0016210E"/>
    <w:rsid w:val="00163BE8"/>
    <w:rsid w:val="00165B59"/>
    <w:rsid w:val="0017112F"/>
    <w:rsid w:val="001722D3"/>
    <w:rsid w:val="0017357F"/>
    <w:rsid w:val="00173B32"/>
    <w:rsid w:val="001741F2"/>
    <w:rsid w:val="0017684E"/>
    <w:rsid w:val="0018054B"/>
    <w:rsid w:val="00181141"/>
    <w:rsid w:val="00182D41"/>
    <w:rsid w:val="001878EA"/>
    <w:rsid w:val="001921D7"/>
    <w:rsid w:val="001922CB"/>
    <w:rsid w:val="00192422"/>
    <w:rsid w:val="00194F75"/>
    <w:rsid w:val="00194FEF"/>
    <w:rsid w:val="001961A4"/>
    <w:rsid w:val="00197023"/>
    <w:rsid w:val="001A0BA4"/>
    <w:rsid w:val="001A19CD"/>
    <w:rsid w:val="001A4A28"/>
    <w:rsid w:val="001A6E27"/>
    <w:rsid w:val="001A7224"/>
    <w:rsid w:val="001A7B96"/>
    <w:rsid w:val="001A7D40"/>
    <w:rsid w:val="001B139A"/>
    <w:rsid w:val="001B173B"/>
    <w:rsid w:val="001B23BE"/>
    <w:rsid w:val="001B2FB5"/>
    <w:rsid w:val="001B4486"/>
    <w:rsid w:val="001B48DC"/>
    <w:rsid w:val="001B4A37"/>
    <w:rsid w:val="001B53F5"/>
    <w:rsid w:val="001B5F74"/>
    <w:rsid w:val="001B6179"/>
    <w:rsid w:val="001B7AED"/>
    <w:rsid w:val="001B7CA4"/>
    <w:rsid w:val="001B7D9A"/>
    <w:rsid w:val="001C3A84"/>
    <w:rsid w:val="001C3CFA"/>
    <w:rsid w:val="001C3EB7"/>
    <w:rsid w:val="001C5D94"/>
    <w:rsid w:val="001D250B"/>
    <w:rsid w:val="001D2F75"/>
    <w:rsid w:val="001D3510"/>
    <w:rsid w:val="001D3A89"/>
    <w:rsid w:val="001D7F67"/>
    <w:rsid w:val="001E028A"/>
    <w:rsid w:val="001E1630"/>
    <w:rsid w:val="001E5450"/>
    <w:rsid w:val="001E60BA"/>
    <w:rsid w:val="001E6491"/>
    <w:rsid w:val="001E6A74"/>
    <w:rsid w:val="001E6E4D"/>
    <w:rsid w:val="001F0548"/>
    <w:rsid w:val="001F0EC2"/>
    <w:rsid w:val="001F1A25"/>
    <w:rsid w:val="001F248E"/>
    <w:rsid w:val="001F32A9"/>
    <w:rsid w:val="001F47FD"/>
    <w:rsid w:val="001F5208"/>
    <w:rsid w:val="001F6EC9"/>
    <w:rsid w:val="0020163B"/>
    <w:rsid w:val="00202A06"/>
    <w:rsid w:val="00204337"/>
    <w:rsid w:val="002044EC"/>
    <w:rsid w:val="0020483B"/>
    <w:rsid w:val="00204CDB"/>
    <w:rsid w:val="00206766"/>
    <w:rsid w:val="00207C20"/>
    <w:rsid w:val="00210208"/>
    <w:rsid w:val="0021250F"/>
    <w:rsid w:val="00213802"/>
    <w:rsid w:val="00214DBC"/>
    <w:rsid w:val="0021536D"/>
    <w:rsid w:val="00217E01"/>
    <w:rsid w:val="00217FB3"/>
    <w:rsid w:val="002204BA"/>
    <w:rsid w:val="0022100C"/>
    <w:rsid w:val="002236B6"/>
    <w:rsid w:val="00224E8D"/>
    <w:rsid w:val="002254F4"/>
    <w:rsid w:val="00227551"/>
    <w:rsid w:val="002278E6"/>
    <w:rsid w:val="00231BA0"/>
    <w:rsid w:val="00231C4D"/>
    <w:rsid w:val="00232174"/>
    <w:rsid w:val="002337BD"/>
    <w:rsid w:val="0023381B"/>
    <w:rsid w:val="00245942"/>
    <w:rsid w:val="00246ABA"/>
    <w:rsid w:val="00247DF6"/>
    <w:rsid w:val="00250362"/>
    <w:rsid w:val="00251439"/>
    <w:rsid w:val="00254F90"/>
    <w:rsid w:val="00255493"/>
    <w:rsid w:val="00257AAB"/>
    <w:rsid w:val="002606A4"/>
    <w:rsid w:val="00261BC6"/>
    <w:rsid w:val="00266269"/>
    <w:rsid w:val="00270E24"/>
    <w:rsid w:val="002717BE"/>
    <w:rsid w:val="0027320B"/>
    <w:rsid w:val="00273934"/>
    <w:rsid w:val="00275EE9"/>
    <w:rsid w:val="002775F2"/>
    <w:rsid w:val="00277E30"/>
    <w:rsid w:val="002816B5"/>
    <w:rsid w:val="00282224"/>
    <w:rsid w:val="0028223D"/>
    <w:rsid w:val="00283537"/>
    <w:rsid w:val="002857B4"/>
    <w:rsid w:val="00285FE1"/>
    <w:rsid w:val="002903CB"/>
    <w:rsid w:val="00292495"/>
    <w:rsid w:val="00293A62"/>
    <w:rsid w:val="00293AF2"/>
    <w:rsid w:val="002940A6"/>
    <w:rsid w:val="002959EB"/>
    <w:rsid w:val="002A1F7B"/>
    <w:rsid w:val="002A25BB"/>
    <w:rsid w:val="002A2A68"/>
    <w:rsid w:val="002A3E8B"/>
    <w:rsid w:val="002A58E8"/>
    <w:rsid w:val="002A668C"/>
    <w:rsid w:val="002A6B07"/>
    <w:rsid w:val="002A7A06"/>
    <w:rsid w:val="002B024D"/>
    <w:rsid w:val="002B1E18"/>
    <w:rsid w:val="002B3E96"/>
    <w:rsid w:val="002B3F51"/>
    <w:rsid w:val="002B4FB4"/>
    <w:rsid w:val="002B5CC8"/>
    <w:rsid w:val="002B7451"/>
    <w:rsid w:val="002B79FE"/>
    <w:rsid w:val="002C0591"/>
    <w:rsid w:val="002C22E8"/>
    <w:rsid w:val="002C4D56"/>
    <w:rsid w:val="002C4F99"/>
    <w:rsid w:val="002C5273"/>
    <w:rsid w:val="002C5CD0"/>
    <w:rsid w:val="002C66C9"/>
    <w:rsid w:val="002D114A"/>
    <w:rsid w:val="002D123C"/>
    <w:rsid w:val="002D7292"/>
    <w:rsid w:val="002D738D"/>
    <w:rsid w:val="002E0DFE"/>
    <w:rsid w:val="002E1250"/>
    <w:rsid w:val="002E12EB"/>
    <w:rsid w:val="002E1C56"/>
    <w:rsid w:val="002E20E2"/>
    <w:rsid w:val="002E4417"/>
    <w:rsid w:val="002E4B23"/>
    <w:rsid w:val="002E6B52"/>
    <w:rsid w:val="002E75AF"/>
    <w:rsid w:val="002F24F5"/>
    <w:rsid w:val="002F47FF"/>
    <w:rsid w:val="002F5E07"/>
    <w:rsid w:val="002F759D"/>
    <w:rsid w:val="002F7FE6"/>
    <w:rsid w:val="00300B37"/>
    <w:rsid w:val="0030263E"/>
    <w:rsid w:val="003039DC"/>
    <w:rsid w:val="00303B30"/>
    <w:rsid w:val="00304246"/>
    <w:rsid w:val="00304FBB"/>
    <w:rsid w:val="003057BF"/>
    <w:rsid w:val="00312FFA"/>
    <w:rsid w:val="00313D17"/>
    <w:rsid w:val="00314892"/>
    <w:rsid w:val="0031537F"/>
    <w:rsid w:val="003156C2"/>
    <w:rsid w:val="00315B0A"/>
    <w:rsid w:val="003173D3"/>
    <w:rsid w:val="003200A6"/>
    <w:rsid w:val="00322523"/>
    <w:rsid w:val="00322D86"/>
    <w:rsid w:val="00324B36"/>
    <w:rsid w:val="0032601A"/>
    <w:rsid w:val="0032663A"/>
    <w:rsid w:val="00327576"/>
    <w:rsid w:val="00327B73"/>
    <w:rsid w:val="00330457"/>
    <w:rsid w:val="0033190E"/>
    <w:rsid w:val="0033192C"/>
    <w:rsid w:val="00334271"/>
    <w:rsid w:val="00334E04"/>
    <w:rsid w:val="00334EC5"/>
    <w:rsid w:val="00335ADD"/>
    <w:rsid w:val="003366FC"/>
    <w:rsid w:val="00337B55"/>
    <w:rsid w:val="00341B22"/>
    <w:rsid w:val="00342283"/>
    <w:rsid w:val="00342B73"/>
    <w:rsid w:val="003436D9"/>
    <w:rsid w:val="003440E1"/>
    <w:rsid w:val="0034427D"/>
    <w:rsid w:val="003473CE"/>
    <w:rsid w:val="0035106D"/>
    <w:rsid w:val="003534F3"/>
    <w:rsid w:val="0035514A"/>
    <w:rsid w:val="00356075"/>
    <w:rsid w:val="00356E55"/>
    <w:rsid w:val="00360E9F"/>
    <w:rsid w:val="00362AE4"/>
    <w:rsid w:val="00362F34"/>
    <w:rsid w:val="00362F5B"/>
    <w:rsid w:val="00363470"/>
    <w:rsid w:val="003634EB"/>
    <w:rsid w:val="00363CB9"/>
    <w:rsid w:val="0036628E"/>
    <w:rsid w:val="00367F3A"/>
    <w:rsid w:val="00370984"/>
    <w:rsid w:val="00371B22"/>
    <w:rsid w:val="00376521"/>
    <w:rsid w:val="00376E26"/>
    <w:rsid w:val="00381863"/>
    <w:rsid w:val="00381D88"/>
    <w:rsid w:val="00381F0B"/>
    <w:rsid w:val="0038204B"/>
    <w:rsid w:val="0038288A"/>
    <w:rsid w:val="00384876"/>
    <w:rsid w:val="00384BA0"/>
    <w:rsid w:val="0038580A"/>
    <w:rsid w:val="00386C81"/>
    <w:rsid w:val="003870A2"/>
    <w:rsid w:val="00387BDB"/>
    <w:rsid w:val="003913D3"/>
    <w:rsid w:val="00392015"/>
    <w:rsid w:val="00393B98"/>
    <w:rsid w:val="00395E25"/>
    <w:rsid w:val="0039667A"/>
    <w:rsid w:val="003966C9"/>
    <w:rsid w:val="0039791C"/>
    <w:rsid w:val="003A2BB1"/>
    <w:rsid w:val="003A455F"/>
    <w:rsid w:val="003A6400"/>
    <w:rsid w:val="003B5128"/>
    <w:rsid w:val="003B521D"/>
    <w:rsid w:val="003B568A"/>
    <w:rsid w:val="003B5DB5"/>
    <w:rsid w:val="003B695C"/>
    <w:rsid w:val="003B7068"/>
    <w:rsid w:val="003B7350"/>
    <w:rsid w:val="003C0BEE"/>
    <w:rsid w:val="003C3073"/>
    <w:rsid w:val="003C37A3"/>
    <w:rsid w:val="003C3CAC"/>
    <w:rsid w:val="003C6939"/>
    <w:rsid w:val="003C6BFF"/>
    <w:rsid w:val="003D00F4"/>
    <w:rsid w:val="003D20DD"/>
    <w:rsid w:val="003D2327"/>
    <w:rsid w:val="003D28D7"/>
    <w:rsid w:val="003D2FD4"/>
    <w:rsid w:val="003D4766"/>
    <w:rsid w:val="003D6B05"/>
    <w:rsid w:val="003D6DA7"/>
    <w:rsid w:val="003E041F"/>
    <w:rsid w:val="003E05FE"/>
    <w:rsid w:val="003E162B"/>
    <w:rsid w:val="003E2ACB"/>
    <w:rsid w:val="003E47DB"/>
    <w:rsid w:val="003E5C88"/>
    <w:rsid w:val="003E62C5"/>
    <w:rsid w:val="003E64F1"/>
    <w:rsid w:val="003E70BA"/>
    <w:rsid w:val="003F2622"/>
    <w:rsid w:val="003F36ED"/>
    <w:rsid w:val="003F6A03"/>
    <w:rsid w:val="003F6EC1"/>
    <w:rsid w:val="003F7AB1"/>
    <w:rsid w:val="004009F2"/>
    <w:rsid w:val="00400CE5"/>
    <w:rsid w:val="00402604"/>
    <w:rsid w:val="00403834"/>
    <w:rsid w:val="004056C0"/>
    <w:rsid w:val="004069B6"/>
    <w:rsid w:val="00410169"/>
    <w:rsid w:val="00414096"/>
    <w:rsid w:val="004173EB"/>
    <w:rsid w:val="004201EF"/>
    <w:rsid w:val="00423932"/>
    <w:rsid w:val="00430421"/>
    <w:rsid w:val="00430F48"/>
    <w:rsid w:val="00433A33"/>
    <w:rsid w:val="00435FDA"/>
    <w:rsid w:val="00436873"/>
    <w:rsid w:val="00436EF9"/>
    <w:rsid w:val="004378E5"/>
    <w:rsid w:val="00440AA2"/>
    <w:rsid w:val="00441C07"/>
    <w:rsid w:val="00443FDD"/>
    <w:rsid w:val="0044424F"/>
    <w:rsid w:val="004448E2"/>
    <w:rsid w:val="00444A0F"/>
    <w:rsid w:val="004454DA"/>
    <w:rsid w:val="004460BE"/>
    <w:rsid w:val="00447B7E"/>
    <w:rsid w:val="0045028C"/>
    <w:rsid w:val="00451399"/>
    <w:rsid w:val="00451EB8"/>
    <w:rsid w:val="00452AE2"/>
    <w:rsid w:val="00452B4B"/>
    <w:rsid w:val="0045429E"/>
    <w:rsid w:val="00455825"/>
    <w:rsid w:val="004558A7"/>
    <w:rsid w:val="004575F0"/>
    <w:rsid w:val="00460AAE"/>
    <w:rsid w:val="00461D0C"/>
    <w:rsid w:val="00462B0A"/>
    <w:rsid w:val="00462D4F"/>
    <w:rsid w:val="00462E59"/>
    <w:rsid w:val="00463331"/>
    <w:rsid w:val="00463AE1"/>
    <w:rsid w:val="004649E1"/>
    <w:rsid w:val="004657EA"/>
    <w:rsid w:val="00465C34"/>
    <w:rsid w:val="00466166"/>
    <w:rsid w:val="00470BB6"/>
    <w:rsid w:val="00470C9F"/>
    <w:rsid w:val="00473F9D"/>
    <w:rsid w:val="0047602E"/>
    <w:rsid w:val="00476589"/>
    <w:rsid w:val="00477950"/>
    <w:rsid w:val="00480929"/>
    <w:rsid w:val="00481550"/>
    <w:rsid w:val="00481E4A"/>
    <w:rsid w:val="00484E31"/>
    <w:rsid w:val="0048585E"/>
    <w:rsid w:val="00486F68"/>
    <w:rsid w:val="004876CC"/>
    <w:rsid w:val="00487E84"/>
    <w:rsid w:val="00487FDA"/>
    <w:rsid w:val="004909A3"/>
    <w:rsid w:val="00492B15"/>
    <w:rsid w:val="00493445"/>
    <w:rsid w:val="00493C45"/>
    <w:rsid w:val="00497D6D"/>
    <w:rsid w:val="004A03AD"/>
    <w:rsid w:val="004A23AF"/>
    <w:rsid w:val="004A311F"/>
    <w:rsid w:val="004A52AC"/>
    <w:rsid w:val="004A5DB5"/>
    <w:rsid w:val="004A6C51"/>
    <w:rsid w:val="004A79EB"/>
    <w:rsid w:val="004B4DFF"/>
    <w:rsid w:val="004B4FB3"/>
    <w:rsid w:val="004B6705"/>
    <w:rsid w:val="004B6AB6"/>
    <w:rsid w:val="004C013E"/>
    <w:rsid w:val="004C277F"/>
    <w:rsid w:val="004C3180"/>
    <w:rsid w:val="004C31B4"/>
    <w:rsid w:val="004C4A87"/>
    <w:rsid w:val="004C4CF9"/>
    <w:rsid w:val="004C5192"/>
    <w:rsid w:val="004C6BAA"/>
    <w:rsid w:val="004C7451"/>
    <w:rsid w:val="004D253F"/>
    <w:rsid w:val="004D2B6C"/>
    <w:rsid w:val="004D3627"/>
    <w:rsid w:val="004D49F2"/>
    <w:rsid w:val="004D4E63"/>
    <w:rsid w:val="004D5A2B"/>
    <w:rsid w:val="004E015B"/>
    <w:rsid w:val="004E1E2A"/>
    <w:rsid w:val="004E2B33"/>
    <w:rsid w:val="004E2D87"/>
    <w:rsid w:val="004E30C6"/>
    <w:rsid w:val="004E37B2"/>
    <w:rsid w:val="004E47CF"/>
    <w:rsid w:val="004E5F77"/>
    <w:rsid w:val="004E694A"/>
    <w:rsid w:val="004E712A"/>
    <w:rsid w:val="004F10FE"/>
    <w:rsid w:val="004F1D40"/>
    <w:rsid w:val="004F2F4C"/>
    <w:rsid w:val="004F45FB"/>
    <w:rsid w:val="004F4950"/>
    <w:rsid w:val="004F4A98"/>
    <w:rsid w:val="004F69CC"/>
    <w:rsid w:val="004F6A66"/>
    <w:rsid w:val="004F7E52"/>
    <w:rsid w:val="0050150A"/>
    <w:rsid w:val="00502209"/>
    <w:rsid w:val="0050250F"/>
    <w:rsid w:val="00502A4E"/>
    <w:rsid w:val="00503751"/>
    <w:rsid w:val="00503835"/>
    <w:rsid w:val="005068E7"/>
    <w:rsid w:val="00511A3C"/>
    <w:rsid w:val="00515057"/>
    <w:rsid w:val="00517393"/>
    <w:rsid w:val="0052052F"/>
    <w:rsid w:val="00520CA7"/>
    <w:rsid w:val="005242A3"/>
    <w:rsid w:val="00527211"/>
    <w:rsid w:val="00530904"/>
    <w:rsid w:val="005319AD"/>
    <w:rsid w:val="00532DA8"/>
    <w:rsid w:val="005330BA"/>
    <w:rsid w:val="00534A66"/>
    <w:rsid w:val="00535C36"/>
    <w:rsid w:val="005373A7"/>
    <w:rsid w:val="005406DF"/>
    <w:rsid w:val="00540A98"/>
    <w:rsid w:val="00540A9C"/>
    <w:rsid w:val="00541395"/>
    <w:rsid w:val="0054324E"/>
    <w:rsid w:val="00544678"/>
    <w:rsid w:val="00545B91"/>
    <w:rsid w:val="00546CB7"/>
    <w:rsid w:val="00547619"/>
    <w:rsid w:val="005476BD"/>
    <w:rsid w:val="0055074F"/>
    <w:rsid w:val="00551495"/>
    <w:rsid w:val="00552706"/>
    <w:rsid w:val="00552C74"/>
    <w:rsid w:val="00553106"/>
    <w:rsid w:val="005573D5"/>
    <w:rsid w:val="00557E0B"/>
    <w:rsid w:val="0056004B"/>
    <w:rsid w:val="00560DD0"/>
    <w:rsid w:val="00561A59"/>
    <w:rsid w:val="00561AA1"/>
    <w:rsid w:val="005637E4"/>
    <w:rsid w:val="005643D5"/>
    <w:rsid w:val="00564D86"/>
    <w:rsid w:val="005658B0"/>
    <w:rsid w:val="00572ED5"/>
    <w:rsid w:val="00572F91"/>
    <w:rsid w:val="0057319F"/>
    <w:rsid w:val="00575320"/>
    <w:rsid w:val="00575BA0"/>
    <w:rsid w:val="005770BC"/>
    <w:rsid w:val="0057798B"/>
    <w:rsid w:val="00577F04"/>
    <w:rsid w:val="00581C0C"/>
    <w:rsid w:val="005827C6"/>
    <w:rsid w:val="00584A53"/>
    <w:rsid w:val="0058682D"/>
    <w:rsid w:val="005874C7"/>
    <w:rsid w:val="00590BD2"/>
    <w:rsid w:val="00590DDB"/>
    <w:rsid w:val="005920D9"/>
    <w:rsid w:val="005923E6"/>
    <w:rsid w:val="00592514"/>
    <w:rsid w:val="005930E7"/>
    <w:rsid w:val="005937BF"/>
    <w:rsid w:val="00594587"/>
    <w:rsid w:val="005967B9"/>
    <w:rsid w:val="00596B5F"/>
    <w:rsid w:val="0059714F"/>
    <w:rsid w:val="00597497"/>
    <w:rsid w:val="005A02C6"/>
    <w:rsid w:val="005A2542"/>
    <w:rsid w:val="005A2EE8"/>
    <w:rsid w:val="005A39E2"/>
    <w:rsid w:val="005A3F08"/>
    <w:rsid w:val="005A50C0"/>
    <w:rsid w:val="005A6091"/>
    <w:rsid w:val="005A6930"/>
    <w:rsid w:val="005B0DB3"/>
    <w:rsid w:val="005B162D"/>
    <w:rsid w:val="005B19D6"/>
    <w:rsid w:val="005B1C41"/>
    <w:rsid w:val="005B25B7"/>
    <w:rsid w:val="005B25EF"/>
    <w:rsid w:val="005B3C1E"/>
    <w:rsid w:val="005B67EB"/>
    <w:rsid w:val="005B7F2C"/>
    <w:rsid w:val="005C0FA2"/>
    <w:rsid w:val="005C76F0"/>
    <w:rsid w:val="005C785A"/>
    <w:rsid w:val="005C7C60"/>
    <w:rsid w:val="005C7DBA"/>
    <w:rsid w:val="005D04D9"/>
    <w:rsid w:val="005D11BE"/>
    <w:rsid w:val="005D24AD"/>
    <w:rsid w:val="005D2983"/>
    <w:rsid w:val="005D50B7"/>
    <w:rsid w:val="005D764C"/>
    <w:rsid w:val="005D7A6A"/>
    <w:rsid w:val="005E0C7C"/>
    <w:rsid w:val="005E1013"/>
    <w:rsid w:val="005E1096"/>
    <w:rsid w:val="005E1796"/>
    <w:rsid w:val="005E265A"/>
    <w:rsid w:val="005E49AF"/>
    <w:rsid w:val="005E4B93"/>
    <w:rsid w:val="005E5228"/>
    <w:rsid w:val="005E58E1"/>
    <w:rsid w:val="005E656E"/>
    <w:rsid w:val="005E7A38"/>
    <w:rsid w:val="005F4C0A"/>
    <w:rsid w:val="005F574F"/>
    <w:rsid w:val="005F681C"/>
    <w:rsid w:val="005F6AF2"/>
    <w:rsid w:val="006012EB"/>
    <w:rsid w:val="006018AA"/>
    <w:rsid w:val="00601C37"/>
    <w:rsid w:val="006020AD"/>
    <w:rsid w:val="006023D2"/>
    <w:rsid w:val="00602AA0"/>
    <w:rsid w:val="00603EE5"/>
    <w:rsid w:val="00605CF1"/>
    <w:rsid w:val="00605D07"/>
    <w:rsid w:val="0060646B"/>
    <w:rsid w:val="006068C1"/>
    <w:rsid w:val="00610925"/>
    <w:rsid w:val="00610FB6"/>
    <w:rsid w:val="00611D40"/>
    <w:rsid w:val="00612EC6"/>
    <w:rsid w:val="00615137"/>
    <w:rsid w:val="00616F84"/>
    <w:rsid w:val="0061726D"/>
    <w:rsid w:val="006218EC"/>
    <w:rsid w:val="00621EB8"/>
    <w:rsid w:val="00623FAF"/>
    <w:rsid w:val="006240FF"/>
    <w:rsid w:val="006257A6"/>
    <w:rsid w:val="006261CC"/>
    <w:rsid w:val="00630CD1"/>
    <w:rsid w:val="00631ACA"/>
    <w:rsid w:val="00635D7A"/>
    <w:rsid w:val="0063683F"/>
    <w:rsid w:val="00637892"/>
    <w:rsid w:val="00637B90"/>
    <w:rsid w:val="00637C19"/>
    <w:rsid w:val="00641057"/>
    <w:rsid w:val="00641741"/>
    <w:rsid w:val="006417B3"/>
    <w:rsid w:val="006425F2"/>
    <w:rsid w:val="00643036"/>
    <w:rsid w:val="00643460"/>
    <w:rsid w:val="00644816"/>
    <w:rsid w:val="006538D8"/>
    <w:rsid w:val="006573F8"/>
    <w:rsid w:val="00660181"/>
    <w:rsid w:val="0066460C"/>
    <w:rsid w:val="00664D97"/>
    <w:rsid w:val="00664DC5"/>
    <w:rsid w:val="00664ECF"/>
    <w:rsid w:val="006651BD"/>
    <w:rsid w:val="006659DF"/>
    <w:rsid w:val="0066741D"/>
    <w:rsid w:val="00671B12"/>
    <w:rsid w:val="006728B4"/>
    <w:rsid w:val="00672DDA"/>
    <w:rsid w:val="006730D2"/>
    <w:rsid w:val="00673341"/>
    <w:rsid w:val="00680FF2"/>
    <w:rsid w:val="00682B4C"/>
    <w:rsid w:val="006832CD"/>
    <w:rsid w:val="00685944"/>
    <w:rsid w:val="00686F18"/>
    <w:rsid w:val="006873BA"/>
    <w:rsid w:val="00690202"/>
    <w:rsid w:val="00694ACB"/>
    <w:rsid w:val="00695504"/>
    <w:rsid w:val="00695B9A"/>
    <w:rsid w:val="0069644B"/>
    <w:rsid w:val="006967F0"/>
    <w:rsid w:val="00696D22"/>
    <w:rsid w:val="006972C4"/>
    <w:rsid w:val="0069738C"/>
    <w:rsid w:val="006979AA"/>
    <w:rsid w:val="006A03C2"/>
    <w:rsid w:val="006A1BF3"/>
    <w:rsid w:val="006A4CFF"/>
    <w:rsid w:val="006A6316"/>
    <w:rsid w:val="006A724B"/>
    <w:rsid w:val="006A7484"/>
    <w:rsid w:val="006A78E0"/>
    <w:rsid w:val="006A7E02"/>
    <w:rsid w:val="006B1289"/>
    <w:rsid w:val="006B19CF"/>
    <w:rsid w:val="006B1BD6"/>
    <w:rsid w:val="006B1E7B"/>
    <w:rsid w:val="006B1FB9"/>
    <w:rsid w:val="006B2DAE"/>
    <w:rsid w:val="006B34CC"/>
    <w:rsid w:val="006B3822"/>
    <w:rsid w:val="006B530B"/>
    <w:rsid w:val="006C049D"/>
    <w:rsid w:val="006C22DB"/>
    <w:rsid w:val="006C3703"/>
    <w:rsid w:val="006C4483"/>
    <w:rsid w:val="006C7746"/>
    <w:rsid w:val="006C7F29"/>
    <w:rsid w:val="006D0038"/>
    <w:rsid w:val="006D0354"/>
    <w:rsid w:val="006D0565"/>
    <w:rsid w:val="006D2244"/>
    <w:rsid w:val="006D29B5"/>
    <w:rsid w:val="006D38B2"/>
    <w:rsid w:val="006D6CB4"/>
    <w:rsid w:val="006D76F0"/>
    <w:rsid w:val="006E3756"/>
    <w:rsid w:val="006E45B2"/>
    <w:rsid w:val="006E6B7D"/>
    <w:rsid w:val="006E7242"/>
    <w:rsid w:val="006F0217"/>
    <w:rsid w:val="006F0909"/>
    <w:rsid w:val="006F2A7A"/>
    <w:rsid w:val="006F36BD"/>
    <w:rsid w:val="006F5B7B"/>
    <w:rsid w:val="00703CFC"/>
    <w:rsid w:val="00703D0F"/>
    <w:rsid w:val="00705251"/>
    <w:rsid w:val="00705EF6"/>
    <w:rsid w:val="0070718B"/>
    <w:rsid w:val="00710C14"/>
    <w:rsid w:val="0071178D"/>
    <w:rsid w:val="00713402"/>
    <w:rsid w:val="007140F9"/>
    <w:rsid w:val="00714890"/>
    <w:rsid w:val="00715621"/>
    <w:rsid w:val="00715C74"/>
    <w:rsid w:val="00717998"/>
    <w:rsid w:val="00721429"/>
    <w:rsid w:val="007216F7"/>
    <w:rsid w:val="00722245"/>
    <w:rsid w:val="0072462C"/>
    <w:rsid w:val="007258A8"/>
    <w:rsid w:val="007269CD"/>
    <w:rsid w:val="00726AE9"/>
    <w:rsid w:val="007271C7"/>
    <w:rsid w:val="00732DB9"/>
    <w:rsid w:val="00733248"/>
    <w:rsid w:val="00733520"/>
    <w:rsid w:val="00733B17"/>
    <w:rsid w:val="00737D93"/>
    <w:rsid w:val="007407AD"/>
    <w:rsid w:val="00740AC6"/>
    <w:rsid w:val="00741954"/>
    <w:rsid w:val="00743ADE"/>
    <w:rsid w:val="0075144C"/>
    <w:rsid w:val="007522D4"/>
    <w:rsid w:val="007523ED"/>
    <w:rsid w:val="00753436"/>
    <w:rsid w:val="00753CD8"/>
    <w:rsid w:val="00754B2F"/>
    <w:rsid w:val="0075517A"/>
    <w:rsid w:val="007555D3"/>
    <w:rsid w:val="007569BD"/>
    <w:rsid w:val="007619FD"/>
    <w:rsid w:val="0076294A"/>
    <w:rsid w:val="0076325B"/>
    <w:rsid w:val="00763922"/>
    <w:rsid w:val="00763A97"/>
    <w:rsid w:val="00763E81"/>
    <w:rsid w:val="007642FA"/>
    <w:rsid w:val="00765DC2"/>
    <w:rsid w:val="00766331"/>
    <w:rsid w:val="00771739"/>
    <w:rsid w:val="00772245"/>
    <w:rsid w:val="00772DD9"/>
    <w:rsid w:val="00773A71"/>
    <w:rsid w:val="00776313"/>
    <w:rsid w:val="007764CB"/>
    <w:rsid w:val="00776D7C"/>
    <w:rsid w:val="00776E04"/>
    <w:rsid w:val="00777D43"/>
    <w:rsid w:val="00781773"/>
    <w:rsid w:val="007846B1"/>
    <w:rsid w:val="00784EE7"/>
    <w:rsid w:val="00787343"/>
    <w:rsid w:val="00790349"/>
    <w:rsid w:val="00790BA0"/>
    <w:rsid w:val="007911ED"/>
    <w:rsid w:val="00791656"/>
    <w:rsid w:val="0079306E"/>
    <w:rsid w:val="00793D6A"/>
    <w:rsid w:val="007941F5"/>
    <w:rsid w:val="00797817"/>
    <w:rsid w:val="00797A20"/>
    <w:rsid w:val="007A0487"/>
    <w:rsid w:val="007A1C71"/>
    <w:rsid w:val="007A1EF3"/>
    <w:rsid w:val="007A2119"/>
    <w:rsid w:val="007A22C1"/>
    <w:rsid w:val="007A280C"/>
    <w:rsid w:val="007A374A"/>
    <w:rsid w:val="007A61D0"/>
    <w:rsid w:val="007A65C3"/>
    <w:rsid w:val="007A7753"/>
    <w:rsid w:val="007B0775"/>
    <w:rsid w:val="007B1322"/>
    <w:rsid w:val="007B1A27"/>
    <w:rsid w:val="007B25BA"/>
    <w:rsid w:val="007B3955"/>
    <w:rsid w:val="007B3CB5"/>
    <w:rsid w:val="007B636E"/>
    <w:rsid w:val="007B69FF"/>
    <w:rsid w:val="007B6E3F"/>
    <w:rsid w:val="007B7090"/>
    <w:rsid w:val="007B7157"/>
    <w:rsid w:val="007C06F5"/>
    <w:rsid w:val="007C0F4A"/>
    <w:rsid w:val="007C151A"/>
    <w:rsid w:val="007C4055"/>
    <w:rsid w:val="007C4BB7"/>
    <w:rsid w:val="007C5040"/>
    <w:rsid w:val="007C5452"/>
    <w:rsid w:val="007C5E5E"/>
    <w:rsid w:val="007C706B"/>
    <w:rsid w:val="007D243E"/>
    <w:rsid w:val="007D32F7"/>
    <w:rsid w:val="007D4A5B"/>
    <w:rsid w:val="007D670C"/>
    <w:rsid w:val="007E1B1E"/>
    <w:rsid w:val="007E1C0F"/>
    <w:rsid w:val="007E2878"/>
    <w:rsid w:val="007E2C47"/>
    <w:rsid w:val="007E3793"/>
    <w:rsid w:val="007E7EF0"/>
    <w:rsid w:val="007F17CA"/>
    <w:rsid w:val="007F2E07"/>
    <w:rsid w:val="007F311B"/>
    <w:rsid w:val="007F4600"/>
    <w:rsid w:val="007F4848"/>
    <w:rsid w:val="007F49C0"/>
    <w:rsid w:val="007F5F20"/>
    <w:rsid w:val="00800689"/>
    <w:rsid w:val="00803544"/>
    <w:rsid w:val="00803751"/>
    <w:rsid w:val="00806E39"/>
    <w:rsid w:val="00810433"/>
    <w:rsid w:val="008107A9"/>
    <w:rsid w:val="00810B46"/>
    <w:rsid w:val="0081128D"/>
    <w:rsid w:val="0081137F"/>
    <w:rsid w:val="00811E38"/>
    <w:rsid w:val="008128E8"/>
    <w:rsid w:val="008152E9"/>
    <w:rsid w:val="008177B6"/>
    <w:rsid w:val="00820C7A"/>
    <w:rsid w:val="00821300"/>
    <w:rsid w:val="00823747"/>
    <w:rsid w:val="00825729"/>
    <w:rsid w:val="0082627A"/>
    <w:rsid w:val="00826AB6"/>
    <w:rsid w:val="008318A5"/>
    <w:rsid w:val="00832095"/>
    <w:rsid w:val="008339E6"/>
    <w:rsid w:val="008343D2"/>
    <w:rsid w:val="0083550E"/>
    <w:rsid w:val="008367C8"/>
    <w:rsid w:val="00837B22"/>
    <w:rsid w:val="0084233E"/>
    <w:rsid w:val="00842DD8"/>
    <w:rsid w:val="008431D2"/>
    <w:rsid w:val="00843293"/>
    <w:rsid w:val="00843776"/>
    <w:rsid w:val="00843C7C"/>
    <w:rsid w:val="00846AF5"/>
    <w:rsid w:val="00850602"/>
    <w:rsid w:val="008515EE"/>
    <w:rsid w:val="00852067"/>
    <w:rsid w:val="00853F45"/>
    <w:rsid w:val="008559D6"/>
    <w:rsid w:val="008560FE"/>
    <w:rsid w:val="008564B6"/>
    <w:rsid w:val="00857A87"/>
    <w:rsid w:val="00857D06"/>
    <w:rsid w:val="00860E43"/>
    <w:rsid w:val="008613C0"/>
    <w:rsid w:val="00861E9B"/>
    <w:rsid w:val="00862701"/>
    <w:rsid w:val="008642FD"/>
    <w:rsid w:val="008702DA"/>
    <w:rsid w:val="00872181"/>
    <w:rsid w:val="00872C7C"/>
    <w:rsid w:val="00874ABC"/>
    <w:rsid w:val="00874E5B"/>
    <w:rsid w:val="00874FB8"/>
    <w:rsid w:val="00881558"/>
    <w:rsid w:val="0088478A"/>
    <w:rsid w:val="00884A83"/>
    <w:rsid w:val="00885F55"/>
    <w:rsid w:val="00886C96"/>
    <w:rsid w:val="0088736D"/>
    <w:rsid w:val="00887F4B"/>
    <w:rsid w:val="00891C5A"/>
    <w:rsid w:val="00892E05"/>
    <w:rsid w:val="00892F59"/>
    <w:rsid w:val="0089359E"/>
    <w:rsid w:val="0089453B"/>
    <w:rsid w:val="00894FE0"/>
    <w:rsid w:val="00895528"/>
    <w:rsid w:val="00895F98"/>
    <w:rsid w:val="00896521"/>
    <w:rsid w:val="00897793"/>
    <w:rsid w:val="00897D53"/>
    <w:rsid w:val="008A315D"/>
    <w:rsid w:val="008A4DE2"/>
    <w:rsid w:val="008A546A"/>
    <w:rsid w:val="008B0895"/>
    <w:rsid w:val="008B1839"/>
    <w:rsid w:val="008B18A8"/>
    <w:rsid w:val="008B1B01"/>
    <w:rsid w:val="008B2DDA"/>
    <w:rsid w:val="008B3B6D"/>
    <w:rsid w:val="008B5F9B"/>
    <w:rsid w:val="008B689F"/>
    <w:rsid w:val="008B698D"/>
    <w:rsid w:val="008B6AC7"/>
    <w:rsid w:val="008C0604"/>
    <w:rsid w:val="008C3219"/>
    <w:rsid w:val="008C3F67"/>
    <w:rsid w:val="008C407E"/>
    <w:rsid w:val="008C5E8F"/>
    <w:rsid w:val="008C7E8B"/>
    <w:rsid w:val="008D0595"/>
    <w:rsid w:val="008D331D"/>
    <w:rsid w:val="008D602F"/>
    <w:rsid w:val="008D63FB"/>
    <w:rsid w:val="008D6494"/>
    <w:rsid w:val="008E2570"/>
    <w:rsid w:val="008E3017"/>
    <w:rsid w:val="008E45CF"/>
    <w:rsid w:val="008E62CC"/>
    <w:rsid w:val="008E665D"/>
    <w:rsid w:val="008E6BD1"/>
    <w:rsid w:val="008F1472"/>
    <w:rsid w:val="008F1517"/>
    <w:rsid w:val="008F18E6"/>
    <w:rsid w:val="008F32F2"/>
    <w:rsid w:val="008F4070"/>
    <w:rsid w:val="008F44C7"/>
    <w:rsid w:val="008F7522"/>
    <w:rsid w:val="00901213"/>
    <w:rsid w:val="00903A11"/>
    <w:rsid w:val="009061F7"/>
    <w:rsid w:val="00907BEB"/>
    <w:rsid w:val="00913B7F"/>
    <w:rsid w:val="00913FF0"/>
    <w:rsid w:val="009149FA"/>
    <w:rsid w:val="0091606D"/>
    <w:rsid w:val="009160D2"/>
    <w:rsid w:val="0091642C"/>
    <w:rsid w:val="00917649"/>
    <w:rsid w:val="00917CFE"/>
    <w:rsid w:val="009210AC"/>
    <w:rsid w:val="00922CA5"/>
    <w:rsid w:val="009233A0"/>
    <w:rsid w:val="00924354"/>
    <w:rsid w:val="00924948"/>
    <w:rsid w:val="00925A6C"/>
    <w:rsid w:val="0092625C"/>
    <w:rsid w:val="009300BD"/>
    <w:rsid w:val="00930CE2"/>
    <w:rsid w:val="0093183F"/>
    <w:rsid w:val="0093185E"/>
    <w:rsid w:val="009319EE"/>
    <w:rsid w:val="009340FB"/>
    <w:rsid w:val="00936789"/>
    <w:rsid w:val="009374B4"/>
    <w:rsid w:val="009419D7"/>
    <w:rsid w:val="0094369A"/>
    <w:rsid w:val="009445E9"/>
    <w:rsid w:val="0094475F"/>
    <w:rsid w:val="00946197"/>
    <w:rsid w:val="00950C2F"/>
    <w:rsid w:val="009527F8"/>
    <w:rsid w:val="00953BAE"/>
    <w:rsid w:val="0095595F"/>
    <w:rsid w:val="0096109A"/>
    <w:rsid w:val="00962F9C"/>
    <w:rsid w:val="009638C4"/>
    <w:rsid w:val="0096394E"/>
    <w:rsid w:val="00964BC3"/>
    <w:rsid w:val="00965227"/>
    <w:rsid w:val="0096640C"/>
    <w:rsid w:val="00967667"/>
    <w:rsid w:val="00970A3F"/>
    <w:rsid w:val="00970B74"/>
    <w:rsid w:val="009713B2"/>
    <w:rsid w:val="009724E5"/>
    <w:rsid w:val="00972AA0"/>
    <w:rsid w:val="00974082"/>
    <w:rsid w:val="009746C0"/>
    <w:rsid w:val="009749EF"/>
    <w:rsid w:val="0097545D"/>
    <w:rsid w:val="0097578C"/>
    <w:rsid w:val="0097596E"/>
    <w:rsid w:val="009768CA"/>
    <w:rsid w:val="009770BE"/>
    <w:rsid w:val="0097711F"/>
    <w:rsid w:val="00977A33"/>
    <w:rsid w:val="009807F0"/>
    <w:rsid w:val="00981961"/>
    <w:rsid w:val="00981A57"/>
    <w:rsid w:val="00981AF2"/>
    <w:rsid w:val="009870BF"/>
    <w:rsid w:val="00987211"/>
    <w:rsid w:val="009906E7"/>
    <w:rsid w:val="00991E75"/>
    <w:rsid w:val="009926B4"/>
    <w:rsid w:val="00993FC1"/>
    <w:rsid w:val="0099499D"/>
    <w:rsid w:val="00994CBF"/>
    <w:rsid w:val="00994E21"/>
    <w:rsid w:val="00995965"/>
    <w:rsid w:val="00996462"/>
    <w:rsid w:val="00996F8F"/>
    <w:rsid w:val="0099712F"/>
    <w:rsid w:val="00997C7A"/>
    <w:rsid w:val="009A3334"/>
    <w:rsid w:val="009A633E"/>
    <w:rsid w:val="009A6AD8"/>
    <w:rsid w:val="009A7B56"/>
    <w:rsid w:val="009B1B26"/>
    <w:rsid w:val="009B52E3"/>
    <w:rsid w:val="009B58F0"/>
    <w:rsid w:val="009C3B38"/>
    <w:rsid w:val="009C4091"/>
    <w:rsid w:val="009C4CF2"/>
    <w:rsid w:val="009C651D"/>
    <w:rsid w:val="009C66F1"/>
    <w:rsid w:val="009D0E24"/>
    <w:rsid w:val="009D1952"/>
    <w:rsid w:val="009D368A"/>
    <w:rsid w:val="009D6DE8"/>
    <w:rsid w:val="009D7C6A"/>
    <w:rsid w:val="009E03EE"/>
    <w:rsid w:val="009E1331"/>
    <w:rsid w:val="009E16FC"/>
    <w:rsid w:val="009E29E3"/>
    <w:rsid w:val="009E4114"/>
    <w:rsid w:val="009E42EB"/>
    <w:rsid w:val="009E6F18"/>
    <w:rsid w:val="009F1A05"/>
    <w:rsid w:val="009F6158"/>
    <w:rsid w:val="00A00523"/>
    <w:rsid w:val="00A030F9"/>
    <w:rsid w:val="00A03662"/>
    <w:rsid w:val="00A03CA9"/>
    <w:rsid w:val="00A05BC0"/>
    <w:rsid w:val="00A05D8C"/>
    <w:rsid w:val="00A06484"/>
    <w:rsid w:val="00A06D5D"/>
    <w:rsid w:val="00A073C1"/>
    <w:rsid w:val="00A07413"/>
    <w:rsid w:val="00A1085E"/>
    <w:rsid w:val="00A11A47"/>
    <w:rsid w:val="00A123BF"/>
    <w:rsid w:val="00A150CA"/>
    <w:rsid w:val="00A157A0"/>
    <w:rsid w:val="00A20871"/>
    <w:rsid w:val="00A242A9"/>
    <w:rsid w:val="00A24822"/>
    <w:rsid w:val="00A2509B"/>
    <w:rsid w:val="00A25D57"/>
    <w:rsid w:val="00A30097"/>
    <w:rsid w:val="00A309DF"/>
    <w:rsid w:val="00A31060"/>
    <w:rsid w:val="00A31134"/>
    <w:rsid w:val="00A326F3"/>
    <w:rsid w:val="00A32F86"/>
    <w:rsid w:val="00A3375C"/>
    <w:rsid w:val="00A33A87"/>
    <w:rsid w:val="00A34428"/>
    <w:rsid w:val="00A40AF1"/>
    <w:rsid w:val="00A438D2"/>
    <w:rsid w:val="00A43E91"/>
    <w:rsid w:val="00A44027"/>
    <w:rsid w:val="00A4783C"/>
    <w:rsid w:val="00A51709"/>
    <w:rsid w:val="00A53420"/>
    <w:rsid w:val="00A540CB"/>
    <w:rsid w:val="00A547B0"/>
    <w:rsid w:val="00A54A6B"/>
    <w:rsid w:val="00A54FFB"/>
    <w:rsid w:val="00A605FB"/>
    <w:rsid w:val="00A61294"/>
    <w:rsid w:val="00A61EB7"/>
    <w:rsid w:val="00A6372F"/>
    <w:rsid w:val="00A63875"/>
    <w:rsid w:val="00A64D43"/>
    <w:rsid w:val="00A66278"/>
    <w:rsid w:val="00A66C53"/>
    <w:rsid w:val="00A70C48"/>
    <w:rsid w:val="00A7167E"/>
    <w:rsid w:val="00A739D6"/>
    <w:rsid w:val="00A74429"/>
    <w:rsid w:val="00A77BE8"/>
    <w:rsid w:val="00A804FD"/>
    <w:rsid w:val="00A82E26"/>
    <w:rsid w:val="00A87AA9"/>
    <w:rsid w:val="00A904BE"/>
    <w:rsid w:val="00A90DF5"/>
    <w:rsid w:val="00A91404"/>
    <w:rsid w:val="00A9188A"/>
    <w:rsid w:val="00A91B22"/>
    <w:rsid w:val="00A92308"/>
    <w:rsid w:val="00A9454F"/>
    <w:rsid w:val="00A94E6D"/>
    <w:rsid w:val="00AA1C38"/>
    <w:rsid w:val="00AA36DC"/>
    <w:rsid w:val="00AA39B8"/>
    <w:rsid w:val="00AA59E7"/>
    <w:rsid w:val="00AA5D25"/>
    <w:rsid w:val="00AA774F"/>
    <w:rsid w:val="00AB1A8E"/>
    <w:rsid w:val="00AB2114"/>
    <w:rsid w:val="00AB2A06"/>
    <w:rsid w:val="00AB3782"/>
    <w:rsid w:val="00AB3D4A"/>
    <w:rsid w:val="00AB5AC4"/>
    <w:rsid w:val="00AC049E"/>
    <w:rsid w:val="00AC0817"/>
    <w:rsid w:val="00AC0FA8"/>
    <w:rsid w:val="00AC2D4D"/>
    <w:rsid w:val="00AC3206"/>
    <w:rsid w:val="00AC369E"/>
    <w:rsid w:val="00AC49FF"/>
    <w:rsid w:val="00AC5B0B"/>
    <w:rsid w:val="00AC60CA"/>
    <w:rsid w:val="00AC62DD"/>
    <w:rsid w:val="00AD290B"/>
    <w:rsid w:val="00AD4D53"/>
    <w:rsid w:val="00AD7641"/>
    <w:rsid w:val="00AE0079"/>
    <w:rsid w:val="00AE054F"/>
    <w:rsid w:val="00AE1675"/>
    <w:rsid w:val="00AE1890"/>
    <w:rsid w:val="00AE1F9F"/>
    <w:rsid w:val="00AE217E"/>
    <w:rsid w:val="00AE29AC"/>
    <w:rsid w:val="00AE2D10"/>
    <w:rsid w:val="00AE3FB6"/>
    <w:rsid w:val="00AE5DB6"/>
    <w:rsid w:val="00AE602C"/>
    <w:rsid w:val="00AF0307"/>
    <w:rsid w:val="00AF2B5E"/>
    <w:rsid w:val="00AF2C11"/>
    <w:rsid w:val="00AF2CFC"/>
    <w:rsid w:val="00AF3F13"/>
    <w:rsid w:val="00AF40C4"/>
    <w:rsid w:val="00AF605C"/>
    <w:rsid w:val="00B01241"/>
    <w:rsid w:val="00B01566"/>
    <w:rsid w:val="00B030A1"/>
    <w:rsid w:val="00B03C76"/>
    <w:rsid w:val="00B04195"/>
    <w:rsid w:val="00B04CE1"/>
    <w:rsid w:val="00B051D9"/>
    <w:rsid w:val="00B057B2"/>
    <w:rsid w:val="00B05D54"/>
    <w:rsid w:val="00B130A2"/>
    <w:rsid w:val="00B135D8"/>
    <w:rsid w:val="00B13C40"/>
    <w:rsid w:val="00B141F5"/>
    <w:rsid w:val="00B1497F"/>
    <w:rsid w:val="00B17A53"/>
    <w:rsid w:val="00B201CA"/>
    <w:rsid w:val="00B20EEB"/>
    <w:rsid w:val="00B21D38"/>
    <w:rsid w:val="00B26F79"/>
    <w:rsid w:val="00B33B1C"/>
    <w:rsid w:val="00B34154"/>
    <w:rsid w:val="00B3450C"/>
    <w:rsid w:val="00B3512C"/>
    <w:rsid w:val="00B36779"/>
    <w:rsid w:val="00B36F08"/>
    <w:rsid w:val="00B37B34"/>
    <w:rsid w:val="00B4201E"/>
    <w:rsid w:val="00B4205C"/>
    <w:rsid w:val="00B460F6"/>
    <w:rsid w:val="00B46D20"/>
    <w:rsid w:val="00B46E4B"/>
    <w:rsid w:val="00B503E4"/>
    <w:rsid w:val="00B50572"/>
    <w:rsid w:val="00B50841"/>
    <w:rsid w:val="00B50EB3"/>
    <w:rsid w:val="00B52686"/>
    <w:rsid w:val="00B52B9D"/>
    <w:rsid w:val="00B6041F"/>
    <w:rsid w:val="00B617BA"/>
    <w:rsid w:val="00B61A7C"/>
    <w:rsid w:val="00B61C1A"/>
    <w:rsid w:val="00B625BF"/>
    <w:rsid w:val="00B63CC8"/>
    <w:rsid w:val="00B6422B"/>
    <w:rsid w:val="00B6477E"/>
    <w:rsid w:val="00B65B93"/>
    <w:rsid w:val="00B66F3A"/>
    <w:rsid w:val="00B670A4"/>
    <w:rsid w:val="00B704EC"/>
    <w:rsid w:val="00B71830"/>
    <w:rsid w:val="00B71EC2"/>
    <w:rsid w:val="00B722BE"/>
    <w:rsid w:val="00B73268"/>
    <w:rsid w:val="00B76531"/>
    <w:rsid w:val="00B76697"/>
    <w:rsid w:val="00B77E15"/>
    <w:rsid w:val="00B77FCC"/>
    <w:rsid w:val="00B80353"/>
    <w:rsid w:val="00B81560"/>
    <w:rsid w:val="00B833C1"/>
    <w:rsid w:val="00B84580"/>
    <w:rsid w:val="00B84BEE"/>
    <w:rsid w:val="00B85C03"/>
    <w:rsid w:val="00B86518"/>
    <w:rsid w:val="00B87E0C"/>
    <w:rsid w:val="00B904C0"/>
    <w:rsid w:val="00B9077B"/>
    <w:rsid w:val="00B93274"/>
    <w:rsid w:val="00B93F42"/>
    <w:rsid w:val="00B943BB"/>
    <w:rsid w:val="00B94E0C"/>
    <w:rsid w:val="00B96200"/>
    <w:rsid w:val="00B97B16"/>
    <w:rsid w:val="00BA17B7"/>
    <w:rsid w:val="00BA27B1"/>
    <w:rsid w:val="00BA3ADD"/>
    <w:rsid w:val="00BA4BE0"/>
    <w:rsid w:val="00BA6E57"/>
    <w:rsid w:val="00BA75D7"/>
    <w:rsid w:val="00BB03D5"/>
    <w:rsid w:val="00BB051E"/>
    <w:rsid w:val="00BB3F98"/>
    <w:rsid w:val="00BB43A2"/>
    <w:rsid w:val="00BB43DC"/>
    <w:rsid w:val="00BB50A8"/>
    <w:rsid w:val="00BB5C93"/>
    <w:rsid w:val="00BB5FA5"/>
    <w:rsid w:val="00BB6654"/>
    <w:rsid w:val="00BB78E9"/>
    <w:rsid w:val="00BC13DA"/>
    <w:rsid w:val="00BC3443"/>
    <w:rsid w:val="00BC3B13"/>
    <w:rsid w:val="00BC4112"/>
    <w:rsid w:val="00BC5FAC"/>
    <w:rsid w:val="00BC62CE"/>
    <w:rsid w:val="00BC644F"/>
    <w:rsid w:val="00BC68D3"/>
    <w:rsid w:val="00BC74ED"/>
    <w:rsid w:val="00BD0393"/>
    <w:rsid w:val="00BD067D"/>
    <w:rsid w:val="00BD1ED5"/>
    <w:rsid w:val="00BD5BA4"/>
    <w:rsid w:val="00BE1C34"/>
    <w:rsid w:val="00BE4354"/>
    <w:rsid w:val="00BE46A8"/>
    <w:rsid w:val="00BE551C"/>
    <w:rsid w:val="00BE7CAC"/>
    <w:rsid w:val="00BF0E21"/>
    <w:rsid w:val="00BF1241"/>
    <w:rsid w:val="00BF2ABB"/>
    <w:rsid w:val="00BF33EF"/>
    <w:rsid w:val="00BF65C5"/>
    <w:rsid w:val="00BF68F8"/>
    <w:rsid w:val="00BF7ECE"/>
    <w:rsid w:val="00BF7F83"/>
    <w:rsid w:val="00C006FC"/>
    <w:rsid w:val="00C01066"/>
    <w:rsid w:val="00C02AF6"/>
    <w:rsid w:val="00C03FAE"/>
    <w:rsid w:val="00C04C92"/>
    <w:rsid w:val="00C05D94"/>
    <w:rsid w:val="00C05DB0"/>
    <w:rsid w:val="00C0710C"/>
    <w:rsid w:val="00C100AF"/>
    <w:rsid w:val="00C16354"/>
    <w:rsid w:val="00C17026"/>
    <w:rsid w:val="00C20DFF"/>
    <w:rsid w:val="00C20F36"/>
    <w:rsid w:val="00C213CB"/>
    <w:rsid w:val="00C21501"/>
    <w:rsid w:val="00C22DFD"/>
    <w:rsid w:val="00C252F7"/>
    <w:rsid w:val="00C25A28"/>
    <w:rsid w:val="00C25B4B"/>
    <w:rsid w:val="00C25B62"/>
    <w:rsid w:val="00C31F4C"/>
    <w:rsid w:val="00C346FA"/>
    <w:rsid w:val="00C34DFD"/>
    <w:rsid w:val="00C35E90"/>
    <w:rsid w:val="00C40D6E"/>
    <w:rsid w:val="00C41026"/>
    <w:rsid w:val="00C4161C"/>
    <w:rsid w:val="00C42F42"/>
    <w:rsid w:val="00C44732"/>
    <w:rsid w:val="00C447CF"/>
    <w:rsid w:val="00C461CE"/>
    <w:rsid w:val="00C4735C"/>
    <w:rsid w:val="00C52BDC"/>
    <w:rsid w:val="00C53074"/>
    <w:rsid w:val="00C540DF"/>
    <w:rsid w:val="00C54FA3"/>
    <w:rsid w:val="00C5623F"/>
    <w:rsid w:val="00C62099"/>
    <w:rsid w:val="00C64F32"/>
    <w:rsid w:val="00C675CE"/>
    <w:rsid w:val="00C70149"/>
    <w:rsid w:val="00C705F7"/>
    <w:rsid w:val="00C7173F"/>
    <w:rsid w:val="00C72A98"/>
    <w:rsid w:val="00C72BF1"/>
    <w:rsid w:val="00C7486C"/>
    <w:rsid w:val="00C755DB"/>
    <w:rsid w:val="00C75CB2"/>
    <w:rsid w:val="00C7695F"/>
    <w:rsid w:val="00C77361"/>
    <w:rsid w:val="00C77A7F"/>
    <w:rsid w:val="00C77CF9"/>
    <w:rsid w:val="00C80C7F"/>
    <w:rsid w:val="00C825D5"/>
    <w:rsid w:val="00C8384F"/>
    <w:rsid w:val="00C8471F"/>
    <w:rsid w:val="00C84841"/>
    <w:rsid w:val="00C8554F"/>
    <w:rsid w:val="00C85E6D"/>
    <w:rsid w:val="00C863CB"/>
    <w:rsid w:val="00C86683"/>
    <w:rsid w:val="00C915C1"/>
    <w:rsid w:val="00C917C5"/>
    <w:rsid w:val="00C91E5B"/>
    <w:rsid w:val="00C97240"/>
    <w:rsid w:val="00CA1431"/>
    <w:rsid w:val="00CA15C8"/>
    <w:rsid w:val="00CA2135"/>
    <w:rsid w:val="00CA26E4"/>
    <w:rsid w:val="00CA3DF2"/>
    <w:rsid w:val="00CA5730"/>
    <w:rsid w:val="00CA5CB6"/>
    <w:rsid w:val="00CA63C1"/>
    <w:rsid w:val="00CA6880"/>
    <w:rsid w:val="00CA7CFF"/>
    <w:rsid w:val="00CB0771"/>
    <w:rsid w:val="00CB1734"/>
    <w:rsid w:val="00CB2AEA"/>
    <w:rsid w:val="00CB3EE1"/>
    <w:rsid w:val="00CB41EC"/>
    <w:rsid w:val="00CB5000"/>
    <w:rsid w:val="00CB5DE8"/>
    <w:rsid w:val="00CB5F06"/>
    <w:rsid w:val="00CB67D3"/>
    <w:rsid w:val="00CB6994"/>
    <w:rsid w:val="00CB70D5"/>
    <w:rsid w:val="00CC1916"/>
    <w:rsid w:val="00CC1D73"/>
    <w:rsid w:val="00CC2BD2"/>
    <w:rsid w:val="00CC379F"/>
    <w:rsid w:val="00CC5143"/>
    <w:rsid w:val="00CC57E5"/>
    <w:rsid w:val="00CD1754"/>
    <w:rsid w:val="00CD37F2"/>
    <w:rsid w:val="00CD58E7"/>
    <w:rsid w:val="00CD732D"/>
    <w:rsid w:val="00CE0361"/>
    <w:rsid w:val="00CE261E"/>
    <w:rsid w:val="00CE2C21"/>
    <w:rsid w:val="00CE35A5"/>
    <w:rsid w:val="00CE5F0C"/>
    <w:rsid w:val="00CE6A3D"/>
    <w:rsid w:val="00CE7D78"/>
    <w:rsid w:val="00CF1B9F"/>
    <w:rsid w:val="00CF2A9B"/>
    <w:rsid w:val="00CF2FB9"/>
    <w:rsid w:val="00CF5991"/>
    <w:rsid w:val="00D00106"/>
    <w:rsid w:val="00D00C2C"/>
    <w:rsid w:val="00D041B8"/>
    <w:rsid w:val="00D0552E"/>
    <w:rsid w:val="00D05E3F"/>
    <w:rsid w:val="00D05F0F"/>
    <w:rsid w:val="00D07CF7"/>
    <w:rsid w:val="00D11D03"/>
    <w:rsid w:val="00D1218D"/>
    <w:rsid w:val="00D12FBD"/>
    <w:rsid w:val="00D13782"/>
    <w:rsid w:val="00D1520A"/>
    <w:rsid w:val="00D1566C"/>
    <w:rsid w:val="00D1731C"/>
    <w:rsid w:val="00D206B4"/>
    <w:rsid w:val="00D2322D"/>
    <w:rsid w:val="00D23994"/>
    <w:rsid w:val="00D251FB"/>
    <w:rsid w:val="00D25B26"/>
    <w:rsid w:val="00D26EF1"/>
    <w:rsid w:val="00D279E5"/>
    <w:rsid w:val="00D3070B"/>
    <w:rsid w:val="00D32889"/>
    <w:rsid w:val="00D32AF8"/>
    <w:rsid w:val="00D32FC8"/>
    <w:rsid w:val="00D337DD"/>
    <w:rsid w:val="00D34938"/>
    <w:rsid w:val="00D35786"/>
    <w:rsid w:val="00D4036B"/>
    <w:rsid w:val="00D420A6"/>
    <w:rsid w:val="00D446A0"/>
    <w:rsid w:val="00D45AC0"/>
    <w:rsid w:val="00D46B57"/>
    <w:rsid w:val="00D510E3"/>
    <w:rsid w:val="00D52A60"/>
    <w:rsid w:val="00D541B8"/>
    <w:rsid w:val="00D54331"/>
    <w:rsid w:val="00D552E6"/>
    <w:rsid w:val="00D55E48"/>
    <w:rsid w:val="00D57800"/>
    <w:rsid w:val="00D6097E"/>
    <w:rsid w:val="00D611A4"/>
    <w:rsid w:val="00D618A1"/>
    <w:rsid w:val="00D62063"/>
    <w:rsid w:val="00D6270C"/>
    <w:rsid w:val="00D63293"/>
    <w:rsid w:val="00D63F43"/>
    <w:rsid w:val="00D67E19"/>
    <w:rsid w:val="00D7164D"/>
    <w:rsid w:val="00D73964"/>
    <w:rsid w:val="00D74377"/>
    <w:rsid w:val="00D8031B"/>
    <w:rsid w:val="00D80530"/>
    <w:rsid w:val="00D825AB"/>
    <w:rsid w:val="00D82625"/>
    <w:rsid w:val="00D83CDB"/>
    <w:rsid w:val="00D844AB"/>
    <w:rsid w:val="00D850FB"/>
    <w:rsid w:val="00D86191"/>
    <w:rsid w:val="00D86586"/>
    <w:rsid w:val="00D91030"/>
    <w:rsid w:val="00D91590"/>
    <w:rsid w:val="00D928B4"/>
    <w:rsid w:val="00D92AD4"/>
    <w:rsid w:val="00D935D2"/>
    <w:rsid w:val="00D97D98"/>
    <w:rsid w:val="00DA05C5"/>
    <w:rsid w:val="00DA09A0"/>
    <w:rsid w:val="00DA36BF"/>
    <w:rsid w:val="00DA49F7"/>
    <w:rsid w:val="00DA5836"/>
    <w:rsid w:val="00DA61E2"/>
    <w:rsid w:val="00DA6C66"/>
    <w:rsid w:val="00DA712C"/>
    <w:rsid w:val="00DA7350"/>
    <w:rsid w:val="00DB0409"/>
    <w:rsid w:val="00DB3301"/>
    <w:rsid w:val="00DB4485"/>
    <w:rsid w:val="00DB7469"/>
    <w:rsid w:val="00DB7B33"/>
    <w:rsid w:val="00DC0297"/>
    <w:rsid w:val="00DC18BD"/>
    <w:rsid w:val="00DC2036"/>
    <w:rsid w:val="00DC2688"/>
    <w:rsid w:val="00DC42FA"/>
    <w:rsid w:val="00DC620E"/>
    <w:rsid w:val="00DD1BE4"/>
    <w:rsid w:val="00DD20CB"/>
    <w:rsid w:val="00DD772D"/>
    <w:rsid w:val="00DE0D27"/>
    <w:rsid w:val="00DE0F7A"/>
    <w:rsid w:val="00DE14AD"/>
    <w:rsid w:val="00DE1E85"/>
    <w:rsid w:val="00DE67C4"/>
    <w:rsid w:val="00DE6E5D"/>
    <w:rsid w:val="00DF7AFA"/>
    <w:rsid w:val="00E04424"/>
    <w:rsid w:val="00E07878"/>
    <w:rsid w:val="00E07DC7"/>
    <w:rsid w:val="00E1035C"/>
    <w:rsid w:val="00E115DC"/>
    <w:rsid w:val="00E120B4"/>
    <w:rsid w:val="00E149A2"/>
    <w:rsid w:val="00E16FA9"/>
    <w:rsid w:val="00E2168C"/>
    <w:rsid w:val="00E222EE"/>
    <w:rsid w:val="00E2382E"/>
    <w:rsid w:val="00E23CEA"/>
    <w:rsid w:val="00E2423D"/>
    <w:rsid w:val="00E257B6"/>
    <w:rsid w:val="00E31E4F"/>
    <w:rsid w:val="00E3399A"/>
    <w:rsid w:val="00E34CDB"/>
    <w:rsid w:val="00E37F8C"/>
    <w:rsid w:val="00E402C4"/>
    <w:rsid w:val="00E415EF"/>
    <w:rsid w:val="00E41951"/>
    <w:rsid w:val="00E42B64"/>
    <w:rsid w:val="00E434CE"/>
    <w:rsid w:val="00E44183"/>
    <w:rsid w:val="00E448EF"/>
    <w:rsid w:val="00E4512C"/>
    <w:rsid w:val="00E4551B"/>
    <w:rsid w:val="00E458CD"/>
    <w:rsid w:val="00E4610D"/>
    <w:rsid w:val="00E4667D"/>
    <w:rsid w:val="00E47915"/>
    <w:rsid w:val="00E50157"/>
    <w:rsid w:val="00E52379"/>
    <w:rsid w:val="00E54ECF"/>
    <w:rsid w:val="00E558AB"/>
    <w:rsid w:val="00E55ECE"/>
    <w:rsid w:val="00E5674F"/>
    <w:rsid w:val="00E56E8B"/>
    <w:rsid w:val="00E571D2"/>
    <w:rsid w:val="00E57341"/>
    <w:rsid w:val="00E57CEB"/>
    <w:rsid w:val="00E57F5D"/>
    <w:rsid w:val="00E61D0E"/>
    <w:rsid w:val="00E6436D"/>
    <w:rsid w:val="00E643EF"/>
    <w:rsid w:val="00E66055"/>
    <w:rsid w:val="00E702EA"/>
    <w:rsid w:val="00E71591"/>
    <w:rsid w:val="00E719F5"/>
    <w:rsid w:val="00E71C88"/>
    <w:rsid w:val="00E73DA2"/>
    <w:rsid w:val="00E751A1"/>
    <w:rsid w:val="00E75F21"/>
    <w:rsid w:val="00E801B0"/>
    <w:rsid w:val="00E80928"/>
    <w:rsid w:val="00E80F56"/>
    <w:rsid w:val="00E81207"/>
    <w:rsid w:val="00E83110"/>
    <w:rsid w:val="00E83232"/>
    <w:rsid w:val="00E83735"/>
    <w:rsid w:val="00E8547E"/>
    <w:rsid w:val="00E87261"/>
    <w:rsid w:val="00E87749"/>
    <w:rsid w:val="00E90675"/>
    <w:rsid w:val="00E90811"/>
    <w:rsid w:val="00E942E4"/>
    <w:rsid w:val="00E9586F"/>
    <w:rsid w:val="00E96061"/>
    <w:rsid w:val="00E9774D"/>
    <w:rsid w:val="00EA0EE2"/>
    <w:rsid w:val="00EA2E0C"/>
    <w:rsid w:val="00EA2FCD"/>
    <w:rsid w:val="00EA3034"/>
    <w:rsid w:val="00EA5A5F"/>
    <w:rsid w:val="00EA72CE"/>
    <w:rsid w:val="00EB19D2"/>
    <w:rsid w:val="00EB2BC4"/>
    <w:rsid w:val="00EB412D"/>
    <w:rsid w:val="00EB4301"/>
    <w:rsid w:val="00EB7D4B"/>
    <w:rsid w:val="00EC007E"/>
    <w:rsid w:val="00EC04BC"/>
    <w:rsid w:val="00EC3766"/>
    <w:rsid w:val="00EC47F7"/>
    <w:rsid w:val="00EC4858"/>
    <w:rsid w:val="00EC5C4D"/>
    <w:rsid w:val="00EC66A0"/>
    <w:rsid w:val="00EC6F9D"/>
    <w:rsid w:val="00ED181B"/>
    <w:rsid w:val="00ED1882"/>
    <w:rsid w:val="00ED2276"/>
    <w:rsid w:val="00ED2B20"/>
    <w:rsid w:val="00ED3876"/>
    <w:rsid w:val="00ED3BCE"/>
    <w:rsid w:val="00ED6169"/>
    <w:rsid w:val="00ED6425"/>
    <w:rsid w:val="00ED656E"/>
    <w:rsid w:val="00ED65EC"/>
    <w:rsid w:val="00ED71E2"/>
    <w:rsid w:val="00ED789C"/>
    <w:rsid w:val="00EE0ADB"/>
    <w:rsid w:val="00EE100B"/>
    <w:rsid w:val="00EE2F18"/>
    <w:rsid w:val="00EE4991"/>
    <w:rsid w:val="00EE5457"/>
    <w:rsid w:val="00EE67ED"/>
    <w:rsid w:val="00EF03DB"/>
    <w:rsid w:val="00EF15F7"/>
    <w:rsid w:val="00EF18BE"/>
    <w:rsid w:val="00EF4B99"/>
    <w:rsid w:val="00EF5890"/>
    <w:rsid w:val="00EF77BF"/>
    <w:rsid w:val="00EF79C7"/>
    <w:rsid w:val="00EF7A32"/>
    <w:rsid w:val="00EF7BC7"/>
    <w:rsid w:val="00EF7C2D"/>
    <w:rsid w:val="00F00085"/>
    <w:rsid w:val="00F01F64"/>
    <w:rsid w:val="00F02812"/>
    <w:rsid w:val="00F04039"/>
    <w:rsid w:val="00F04837"/>
    <w:rsid w:val="00F05533"/>
    <w:rsid w:val="00F063FD"/>
    <w:rsid w:val="00F1293D"/>
    <w:rsid w:val="00F12F94"/>
    <w:rsid w:val="00F13885"/>
    <w:rsid w:val="00F13E0A"/>
    <w:rsid w:val="00F1583A"/>
    <w:rsid w:val="00F170B0"/>
    <w:rsid w:val="00F21565"/>
    <w:rsid w:val="00F22285"/>
    <w:rsid w:val="00F2304C"/>
    <w:rsid w:val="00F23BFD"/>
    <w:rsid w:val="00F26F36"/>
    <w:rsid w:val="00F300B0"/>
    <w:rsid w:val="00F30652"/>
    <w:rsid w:val="00F30814"/>
    <w:rsid w:val="00F3175D"/>
    <w:rsid w:val="00F32461"/>
    <w:rsid w:val="00F3289F"/>
    <w:rsid w:val="00F34D1E"/>
    <w:rsid w:val="00F36153"/>
    <w:rsid w:val="00F36F9D"/>
    <w:rsid w:val="00F370B5"/>
    <w:rsid w:val="00F37226"/>
    <w:rsid w:val="00F37476"/>
    <w:rsid w:val="00F37A0E"/>
    <w:rsid w:val="00F37A3C"/>
    <w:rsid w:val="00F40B9B"/>
    <w:rsid w:val="00F4708F"/>
    <w:rsid w:val="00F505C6"/>
    <w:rsid w:val="00F506FA"/>
    <w:rsid w:val="00F54DFB"/>
    <w:rsid w:val="00F550AD"/>
    <w:rsid w:val="00F5518F"/>
    <w:rsid w:val="00F56EF9"/>
    <w:rsid w:val="00F57216"/>
    <w:rsid w:val="00F60677"/>
    <w:rsid w:val="00F636E0"/>
    <w:rsid w:val="00F6381E"/>
    <w:rsid w:val="00F641EE"/>
    <w:rsid w:val="00F66213"/>
    <w:rsid w:val="00F67C32"/>
    <w:rsid w:val="00F72365"/>
    <w:rsid w:val="00F72746"/>
    <w:rsid w:val="00F73A31"/>
    <w:rsid w:val="00F74355"/>
    <w:rsid w:val="00F75645"/>
    <w:rsid w:val="00F80543"/>
    <w:rsid w:val="00F80A4F"/>
    <w:rsid w:val="00F80F80"/>
    <w:rsid w:val="00F8151E"/>
    <w:rsid w:val="00F816AA"/>
    <w:rsid w:val="00F81E2D"/>
    <w:rsid w:val="00F83074"/>
    <w:rsid w:val="00F83608"/>
    <w:rsid w:val="00F86AE7"/>
    <w:rsid w:val="00F90526"/>
    <w:rsid w:val="00F90E12"/>
    <w:rsid w:val="00FA3158"/>
    <w:rsid w:val="00FA3585"/>
    <w:rsid w:val="00FA41AB"/>
    <w:rsid w:val="00FA47AD"/>
    <w:rsid w:val="00FA4A7C"/>
    <w:rsid w:val="00FA665E"/>
    <w:rsid w:val="00FA6767"/>
    <w:rsid w:val="00FA7F32"/>
    <w:rsid w:val="00FB237C"/>
    <w:rsid w:val="00FB4964"/>
    <w:rsid w:val="00FB639B"/>
    <w:rsid w:val="00FB70A3"/>
    <w:rsid w:val="00FB7107"/>
    <w:rsid w:val="00FB733D"/>
    <w:rsid w:val="00FB7D65"/>
    <w:rsid w:val="00FB7E83"/>
    <w:rsid w:val="00FC0222"/>
    <w:rsid w:val="00FC253C"/>
    <w:rsid w:val="00FC359F"/>
    <w:rsid w:val="00FC44DC"/>
    <w:rsid w:val="00FC546E"/>
    <w:rsid w:val="00FC7192"/>
    <w:rsid w:val="00FD0180"/>
    <w:rsid w:val="00FD02AD"/>
    <w:rsid w:val="00FD21A4"/>
    <w:rsid w:val="00FD279F"/>
    <w:rsid w:val="00FD2CE1"/>
    <w:rsid w:val="00FD30A7"/>
    <w:rsid w:val="00FD324B"/>
    <w:rsid w:val="00FD4C3D"/>
    <w:rsid w:val="00FD5288"/>
    <w:rsid w:val="00FD67D0"/>
    <w:rsid w:val="00FD7FFA"/>
    <w:rsid w:val="00FE339F"/>
    <w:rsid w:val="00FE38D8"/>
    <w:rsid w:val="00FE45F3"/>
    <w:rsid w:val="00FE52B3"/>
    <w:rsid w:val="00FE5F46"/>
    <w:rsid w:val="00FE670B"/>
    <w:rsid w:val="00FE6F39"/>
    <w:rsid w:val="00FE7029"/>
    <w:rsid w:val="00FF00EF"/>
    <w:rsid w:val="00FF0B00"/>
    <w:rsid w:val="00FF1E35"/>
    <w:rsid w:val="00FF2A0C"/>
    <w:rsid w:val="00FF2F1E"/>
    <w:rsid w:val="00FF33B5"/>
    <w:rsid w:val="00FF3A24"/>
    <w:rsid w:val="00FF3A5A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98121FC0-7494-45CF-BAC3-18482C7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5750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5750A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5750A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5750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15750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15750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15750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15750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15750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15750A"/>
  </w:style>
  <w:style w:type="paragraph" w:customStyle="1" w:styleId="TableLegend">
    <w:name w:val="Table_Legend"/>
    <w:basedOn w:val="TableText"/>
    <w:rsid w:val="0015750A"/>
    <w:pPr>
      <w:spacing w:before="120"/>
    </w:pPr>
  </w:style>
  <w:style w:type="character" w:styleId="Hyperlink">
    <w:name w:val="Hyperlink"/>
    <w:rsid w:val="001575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3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3D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15750A"/>
    <w:pPr>
      <w:spacing w:before="320"/>
    </w:pPr>
  </w:style>
  <w:style w:type="paragraph" w:styleId="NormalWeb">
    <w:name w:val="Normal (Web)"/>
    <w:basedOn w:val="Normal"/>
    <w:uiPriority w:val="99"/>
    <w:rsid w:val="00987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1575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15750A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1575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15750A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15750A"/>
  </w:style>
  <w:style w:type="paragraph" w:styleId="TOC7">
    <w:name w:val="toc 7"/>
    <w:basedOn w:val="TOC3"/>
    <w:semiHidden/>
    <w:rsid w:val="0015750A"/>
  </w:style>
  <w:style w:type="paragraph" w:styleId="TOC6">
    <w:name w:val="toc 6"/>
    <w:basedOn w:val="TOC3"/>
    <w:semiHidden/>
    <w:rsid w:val="0015750A"/>
  </w:style>
  <w:style w:type="paragraph" w:styleId="TOC5">
    <w:name w:val="toc 5"/>
    <w:basedOn w:val="TOC3"/>
    <w:semiHidden/>
    <w:rsid w:val="0015750A"/>
  </w:style>
  <w:style w:type="paragraph" w:styleId="TOC4">
    <w:name w:val="toc 4"/>
    <w:basedOn w:val="TOC3"/>
    <w:semiHidden/>
    <w:rsid w:val="0015750A"/>
  </w:style>
  <w:style w:type="paragraph" w:styleId="TOC3">
    <w:name w:val="toc 3"/>
    <w:basedOn w:val="TOC2"/>
    <w:semiHidden/>
    <w:rsid w:val="0015750A"/>
    <w:pPr>
      <w:spacing w:before="80"/>
    </w:pPr>
  </w:style>
  <w:style w:type="paragraph" w:styleId="TOC2">
    <w:name w:val="toc 2"/>
    <w:basedOn w:val="TOC1"/>
    <w:semiHidden/>
    <w:rsid w:val="0015750A"/>
    <w:pPr>
      <w:spacing w:before="120"/>
    </w:pPr>
  </w:style>
  <w:style w:type="paragraph" w:styleId="TOC1">
    <w:name w:val="toc 1"/>
    <w:basedOn w:val="Normal"/>
    <w:semiHidden/>
    <w:rsid w:val="0015750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5750A"/>
    <w:pPr>
      <w:ind w:left="1698"/>
    </w:pPr>
  </w:style>
  <w:style w:type="paragraph" w:styleId="Index6">
    <w:name w:val="index 6"/>
    <w:basedOn w:val="Normal"/>
    <w:next w:val="Normal"/>
    <w:semiHidden/>
    <w:rsid w:val="0015750A"/>
    <w:pPr>
      <w:ind w:left="1415"/>
    </w:pPr>
  </w:style>
  <w:style w:type="paragraph" w:styleId="Index5">
    <w:name w:val="index 5"/>
    <w:basedOn w:val="Normal"/>
    <w:next w:val="Normal"/>
    <w:semiHidden/>
    <w:rsid w:val="0015750A"/>
    <w:pPr>
      <w:ind w:left="1132"/>
    </w:pPr>
  </w:style>
  <w:style w:type="paragraph" w:styleId="Index4">
    <w:name w:val="index 4"/>
    <w:basedOn w:val="Normal"/>
    <w:next w:val="Normal"/>
    <w:semiHidden/>
    <w:rsid w:val="0015750A"/>
    <w:pPr>
      <w:ind w:left="849"/>
    </w:pPr>
  </w:style>
  <w:style w:type="paragraph" w:styleId="Index3">
    <w:name w:val="index 3"/>
    <w:basedOn w:val="Normal"/>
    <w:next w:val="Normal"/>
    <w:semiHidden/>
    <w:rsid w:val="0015750A"/>
    <w:pPr>
      <w:ind w:left="566"/>
    </w:pPr>
  </w:style>
  <w:style w:type="paragraph" w:styleId="Index2">
    <w:name w:val="index 2"/>
    <w:basedOn w:val="Normal"/>
    <w:next w:val="Normal"/>
    <w:semiHidden/>
    <w:rsid w:val="0015750A"/>
    <w:pPr>
      <w:ind w:left="283"/>
    </w:pPr>
  </w:style>
  <w:style w:type="character" w:styleId="LineNumber">
    <w:name w:val="line number"/>
    <w:basedOn w:val="DefaultParagraphFont"/>
    <w:rsid w:val="0015750A"/>
  </w:style>
  <w:style w:type="paragraph" w:styleId="IndexHeading">
    <w:name w:val="index heading"/>
    <w:basedOn w:val="Normal"/>
    <w:next w:val="Index1"/>
    <w:semiHidden/>
    <w:rsid w:val="0015750A"/>
  </w:style>
  <w:style w:type="character" w:styleId="FootnoteReference">
    <w:name w:val="footnote reference"/>
    <w:semiHidden/>
    <w:rsid w:val="0015750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5750A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15750A"/>
    <w:pPr>
      <w:ind w:left="794"/>
    </w:pPr>
  </w:style>
  <w:style w:type="paragraph" w:customStyle="1" w:styleId="TableText">
    <w:name w:val="Table_Text"/>
    <w:basedOn w:val="Normal"/>
    <w:rsid w:val="001575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5750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5750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5750A"/>
    <w:pPr>
      <w:spacing w:before="80"/>
      <w:ind w:left="794" w:hanging="794"/>
    </w:pPr>
  </w:style>
  <w:style w:type="paragraph" w:customStyle="1" w:styleId="enumlev2">
    <w:name w:val="enumlev2"/>
    <w:basedOn w:val="enumlev1"/>
    <w:rsid w:val="0015750A"/>
    <w:pPr>
      <w:ind w:left="1191" w:hanging="397"/>
    </w:pPr>
  </w:style>
  <w:style w:type="paragraph" w:customStyle="1" w:styleId="enumlev3">
    <w:name w:val="enumlev3"/>
    <w:basedOn w:val="enumlev2"/>
    <w:rsid w:val="0015750A"/>
    <w:pPr>
      <w:ind w:left="1588"/>
    </w:pPr>
  </w:style>
  <w:style w:type="paragraph" w:customStyle="1" w:styleId="TableHead">
    <w:name w:val="Table_Head"/>
    <w:basedOn w:val="TableText"/>
    <w:rsid w:val="0015750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575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5750A"/>
    <w:pPr>
      <w:spacing w:before="480"/>
    </w:pPr>
  </w:style>
  <w:style w:type="paragraph" w:customStyle="1" w:styleId="FigureTitle">
    <w:name w:val="Figure_Title"/>
    <w:basedOn w:val="TableTitle"/>
    <w:next w:val="Normal"/>
    <w:rsid w:val="0015750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5750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5750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5750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5750A"/>
  </w:style>
  <w:style w:type="paragraph" w:customStyle="1" w:styleId="AppendixRef">
    <w:name w:val="Appendix_Ref"/>
    <w:basedOn w:val="AnnexRef"/>
    <w:next w:val="AppendixTitle"/>
    <w:rsid w:val="0015750A"/>
  </w:style>
  <w:style w:type="paragraph" w:customStyle="1" w:styleId="AppendixTitle">
    <w:name w:val="Appendix_Title"/>
    <w:basedOn w:val="AnnexTitle"/>
    <w:next w:val="Normal"/>
    <w:rsid w:val="0015750A"/>
  </w:style>
  <w:style w:type="paragraph" w:customStyle="1" w:styleId="RefTitle">
    <w:name w:val="Ref_Title"/>
    <w:basedOn w:val="Normal"/>
    <w:next w:val="RefText"/>
    <w:rsid w:val="0015750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5750A"/>
    <w:pPr>
      <w:ind w:left="794" w:hanging="794"/>
    </w:pPr>
  </w:style>
  <w:style w:type="paragraph" w:customStyle="1" w:styleId="Equation">
    <w:name w:val="Equation"/>
    <w:basedOn w:val="Normal"/>
    <w:rsid w:val="0015750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5750A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15750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5750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5750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15750A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1575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5750A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5750A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5750A"/>
    <w:pPr>
      <w:tabs>
        <w:tab w:val="left" w:pos="397"/>
      </w:tabs>
    </w:pPr>
  </w:style>
  <w:style w:type="paragraph" w:styleId="TOC9">
    <w:name w:val="toc 9"/>
    <w:basedOn w:val="TOC3"/>
    <w:semiHidden/>
    <w:rsid w:val="0015750A"/>
  </w:style>
  <w:style w:type="paragraph" w:customStyle="1" w:styleId="headingb">
    <w:name w:val="heading_b"/>
    <w:basedOn w:val="Heading3"/>
    <w:next w:val="Normal"/>
    <w:rsid w:val="0015750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5750A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15750A"/>
  </w:style>
  <w:style w:type="paragraph" w:customStyle="1" w:styleId="Style1">
    <w:name w:val="Style1"/>
    <w:basedOn w:val="Normal"/>
    <w:next w:val="Index1"/>
    <w:rsid w:val="0015750A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05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shi.ota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T/Workshops-and-Seminars/qos/072014/Pages/default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qos/072014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Workshops-and-Seminars/qos/072014/Pages/default.asp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1</TotalTime>
  <Pages>2</Pages>
  <Words>604</Words>
  <Characters>3447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Aveline, Marion</cp:lastModifiedBy>
  <cp:revision>2</cp:revision>
  <cp:lastPrinted>2014-05-29T12:55:00Z</cp:lastPrinted>
  <dcterms:created xsi:type="dcterms:W3CDTF">2014-05-29T13:27:00Z</dcterms:created>
  <dcterms:modified xsi:type="dcterms:W3CDTF">2014-05-29T13:27:00Z</dcterms:modified>
</cp:coreProperties>
</file>