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D16C82" w:rsidRPr="00C56944" w:rsidTr="001753FB">
        <w:trPr>
          <w:cantSplit/>
        </w:trPr>
        <w:tc>
          <w:tcPr>
            <w:tcW w:w="6803" w:type="dxa"/>
            <w:vAlign w:val="center"/>
          </w:tcPr>
          <w:p w:rsidR="00D16C82" w:rsidRPr="00617BE4" w:rsidRDefault="00D16C82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D16C82" w:rsidRPr="00C56944" w:rsidRDefault="00E11642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00BF8863" wp14:editId="4EDFFCD4">
                  <wp:extent cx="1818000" cy="716400"/>
                  <wp:effectExtent l="0" t="0" r="0" b="7620"/>
                  <wp:docPr id="6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C82" w:rsidRDefault="00D16C82" w:rsidP="00A82313">
      <w:pPr>
        <w:spacing w:before="0"/>
        <w:rPr>
          <w:rtl/>
        </w:rPr>
      </w:pPr>
    </w:p>
    <w:p w:rsidR="00397B7C" w:rsidRPr="0033273E" w:rsidRDefault="00397B7C" w:rsidP="00A82313">
      <w:pPr>
        <w:spacing w:before="0"/>
        <w:rPr>
          <w:rtl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2995"/>
        <w:gridCol w:w="5105"/>
      </w:tblGrid>
      <w:tr w:rsidR="00D16C82" w:rsidRPr="00D16C82" w:rsidTr="00D23D3B">
        <w:trPr>
          <w:cantSplit/>
          <w:trHeight w:val="340"/>
        </w:trPr>
        <w:tc>
          <w:tcPr>
            <w:tcW w:w="1533" w:type="dxa"/>
          </w:tcPr>
          <w:p w:rsidR="00D16C82" w:rsidRPr="00D16C82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2995" w:type="dxa"/>
          </w:tcPr>
          <w:p w:rsidR="00D16C82" w:rsidRPr="00D16C82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5105" w:type="dxa"/>
          </w:tcPr>
          <w:p w:rsidR="00D16C82" w:rsidRPr="00D16C82" w:rsidRDefault="00D16C82" w:rsidP="006059D0">
            <w:pPr>
              <w:tabs>
                <w:tab w:val="left" w:pos="4111"/>
              </w:tabs>
              <w:spacing w:line="300" w:lineRule="exact"/>
              <w:ind w:left="57"/>
              <w:rPr>
                <w:lang w:bidi="ar-EG"/>
              </w:rPr>
            </w:pPr>
            <w:r w:rsidRPr="00D16C82">
              <w:rPr>
                <w:rFonts w:hint="cs"/>
                <w:rtl/>
              </w:rPr>
              <w:t>جنيف،</w:t>
            </w:r>
            <w:r w:rsidR="00DF5664">
              <w:rPr>
                <w:rFonts w:hint="cs"/>
                <w:rtl/>
                <w:lang w:bidi="ar-EG"/>
              </w:rPr>
              <w:t xml:space="preserve"> </w:t>
            </w:r>
            <w:r w:rsidR="006059D0">
              <w:rPr>
                <w:lang w:bidi="ar-EG"/>
              </w:rPr>
              <w:t>16</w:t>
            </w:r>
            <w:r w:rsidR="00DF5664">
              <w:rPr>
                <w:rFonts w:hint="cs"/>
                <w:rtl/>
                <w:lang w:bidi="ar-EG"/>
              </w:rPr>
              <w:t xml:space="preserve"> </w:t>
            </w:r>
            <w:proofErr w:type="gramStart"/>
            <w:r w:rsidR="006059D0">
              <w:rPr>
                <w:rFonts w:hint="cs"/>
                <w:rtl/>
                <w:lang w:bidi="ar-EG"/>
              </w:rPr>
              <w:t>أبريل</w:t>
            </w:r>
            <w:proofErr w:type="gramEnd"/>
            <w:r w:rsidR="00DF5664">
              <w:rPr>
                <w:rFonts w:hint="cs"/>
                <w:rtl/>
                <w:lang w:bidi="ar-EG"/>
              </w:rPr>
              <w:t xml:space="preserve"> </w:t>
            </w:r>
            <w:r w:rsidR="006059D0">
              <w:rPr>
                <w:lang w:bidi="ar-EG"/>
              </w:rPr>
              <w:t>2014</w:t>
            </w:r>
          </w:p>
          <w:p w:rsidR="00D16C82" w:rsidRPr="00D16C82" w:rsidRDefault="00D16C82" w:rsidP="00F119D3">
            <w:pPr>
              <w:tabs>
                <w:tab w:val="left" w:pos="4111"/>
              </w:tabs>
              <w:spacing w:before="0" w:after="120" w:line="300" w:lineRule="exact"/>
              <w:ind w:left="57"/>
            </w:pPr>
          </w:p>
        </w:tc>
      </w:tr>
      <w:tr w:rsidR="00D16C82" w:rsidRPr="00D16C82" w:rsidTr="00D23D3B">
        <w:trPr>
          <w:cantSplit/>
          <w:trHeight w:val="340"/>
        </w:trPr>
        <w:tc>
          <w:tcPr>
            <w:tcW w:w="1533" w:type="dxa"/>
          </w:tcPr>
          <w:p w:rsidR="00D16C82" w:rsidRPr="00D16C82" w:rsidRDefault="00D16C82" w:rsidP="008F55E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D16C82">
              <w:rPr>
                <w:rFonts w:hint="cs"/>
                <w:rtl/>
              </w:rPr>
              <w:t>المرجع:</w:t>
            </w:r>
          </w:p>
        </w:tc>
        <w:tc>
          <w:tcPr>
            <w:tcW w:w="2995" w:type="dxa"/>
          </w:tcPr>
          <w:p w:rsidR="00D16C82" w:rsidRPr="00D16C82" w:rsidRDefault="00CF1B69" w:rsidP="006059D0">
            <w:pPr>
              <w:tabs>
                <w:tab w:val="left" w:pos="4111"/>
              </w:tabs>
              <w:spacing w:before="20" w:line="300" w:lineRule="exact"/>
              <w:ind w:left="57"/>
              <w:rPr>
                <w:bCs/>
                <w:rtl/>
                <w:lang w:bidi="ar-EG"/>
              </w:rPr>
            </w:pPr>
            <w:r>
              <w:rPr>
                <w:b/>
              </w:rPr>
              <w:t>TSB</w:t>
            </w:r>
            <w:r w:rsidR="00F877C1">
              <w:rPr>
                <w:b/>
              </w:rPr>
              <w:t> </w:t>
            </w:r>
            <w:r>
              <w:rPr>
                <w:b/>
              </w:rPr>
              <w:t>Circular</w:t>
            </w:r>
            <w:r w:rsidR="0022738A">
              <w:rPr>
                <w:b/>
              </w:rPr>
              <w:t> </w:t>
            </w:r>
            <w:r w:rsidR="006059D0">
              <w:rPr>
                <w:b/>
              </w:rPr>
              <w:t>97</w:t>
            </w:r>
            <w:r w:rsidR="00AF046E">
              <w:rPr>
                <w:b/>
                <w:rtl/>
                <w:lang w:bidi="ar-EG"/>
              </w:rPr>
              <w:br/>
            </w:r>
            <w:r w:rsidR="00D16C82" w:rsidRPr="00D16C82">
              <w:rPr>
                <w:bCs/>
              </w:rPr>
              <w:t>COM</w:t>
            </w:r>
            <w:r w:rsidR="0022738A">
              <w:rPr>
                <w:bCs/>
              </w:rPr>
              <w:t> </w:t>
            </w:r>
            <w:r w:rsidR="00DF5664">
              <w:rPr>
                <w:bCs/>
              </w:rPr>
              <w:t>15</w:t>
            </w:r>
            <w:r w:rsidR="00D16C82" w:rsidRPr="00D16C82">
              <w:rPr>
                <w:bCs/>
              </w:rPr>
              <w:t>/</w:t>
            </w:r>
            <w:r w:rsidR="00DF5664">
              <w:rPr>
                <w:bCs/>
              </w:rPr>
              <w:t>GJ</w:t>
            </w:r>
          </w:p>
        </w:tc>
        <w:tc>
          <w:tcPr>
            <w:tcW w:w="5105" w:type="dxa"/>
          </w:tcPr>
          <w:p w:rsidR="0022738A" w:rsidRPr="00A92B5A" w:rsidRDefault="0022738A" w:rsidP="00431DA5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b/>
                <w:bCs/>
                <w:rtl/>
              </w:rPr>
            </w:pPr>
            <w:r w:rsidRPr="00A92B5A">
              <w:rPr>
                <w:rFonts w:hint="cs"/>
                <w:b/>
                <w:bCs/>
                <w:rtl/>
              </w:rPr>
              <w:t>إلى:</w:t>
            </w:r>
          </w:p>
          <w:p w:rsidR="00D16C82" w:rsidRPr="00D16C82" w:rsidRDefault="00D16C82" w:rsidP="009A3D76">
            <w:pPr>
              <w:tabs>
                <w:tab w:val="left" w:pos="284"/>
                <w:tab w:val="left" w:pos="4111"/>
              </w:tabs>
              <w:spacing w:before="0" w:line="320" w:lineRule="exact"/>
              <w:ind w:left="57"/>
              <w:rPr>
                <w:rtl/>
                <w:lang w:bidi="ar-EG"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إدارات الدول الأعضاء في الات</w:t>
            </w:r>
            <w:r w:rsidR="0091394B">
              <w:rPr>
                <w:rFonts w:hint="cs"/>
                <w:rtl/>
              </w:rPr>
              <w:t>‍</w:t>
            </w:r>
            <w:r w:rsidRPr="00D16C82">
              <w:rPr>
                <w:rFonts w:hint="cs"/>
                <w:rtl/>
              </w:rPr>
              <w:t>حاد</w:t>
            </w:r>
          </w:p>
          <w:p w:rsidR="00DF5664" w:rsidRPr="00D16C82" w:rsidRDefault="00DF5664" w:rsidP="00F82721">
            <w:pPr>
              <w:tabs>
                <w:tab w:val="left" w:pos="284"/>
                <w:tab w:val="left" w:pos="4111"/>
              </w:tabs>
              <w:spacing w:before="0" w:line="320" w:lineRule="exact"/>
              <w:ind w:left="57"/>
              <w:rPr>
                <w:rtl/>
                <w:lang w:bidi="ar-EG"/>
              </w:rPr>
            </w:pPr>
          </w:p>
          <w:p w:rsidR="00D16C82" w:rsidRPr="00D16C82" w:rsidRDefault="00D16C82" w:rsidP="009A3D76">
            <w:pPr>
              <w:tabs>
                <w:tab w:val="left" w:pos="284"/>
              </w:tabs>
              <w:spacing w:before="0" w:after="120" w:line="300" w:lineRule="exact"/>
              <w:ind w:left="57"/>
              <w:rPr>
                <w:lang w:bidi="ar-EG"/>
              </w:rPr>
            </w:pPr>
          </w:p>
        </w:tc>
      </w:tr>
      <w:tr w:rsidR="00D16C82" w:rsidRPr="00D16C82" w:rsidTr="00D23D3B">
        <w:trPr>
          <w:cantSplit/>
        </w:trPr>
        <w:tc>
          <w:tcPr>
            <w:tcW w:w="1533" w:type="dxa"/>
          </w:tcPr>
          <w:p w:rsidR="00D16C82" w:rsidRPr="00D16C82" w:rsidRDefault="00D16C82" w:rsidP="00AF046E">
            <w:pPr>
              <w:tabs>
                <w:tab w:val="left" w:pos="1092"/>
              </w:tabs>
              <w:spacing w:before="20" w:after="60" w:line="300" w:lineRule="exact"/>
              <w:ind w:left="57"/>
            </w:pPr>
            <w:r w:rsidRPr="00D16C82">
              <w:rPr>
                <w:rFonts w:hint="cs"/>
                <w:rtl/>
                <w:lang w:bidi="ar-SY"/>
              </w:rPr>
              <w:t>الهاتف</w:t>
            </w:r>
            <w:r w:rsidRPr="00D16C82">
              <w:rPr>
                <w:rFonts w:hint="cs"/>
                <w:rtl/>
              </w:rPr>
              <w:t>:</w:t>
            </w:r>
            <w:r w:rsidR="00AF046E">
              <w:rPr>
                <w:rtl/>
              </w:rPr>
              <w:tab/>
            </w:r>
            <w:r w:rsidR="00986865">
              <w:rPr>
                <w:rtl/>
              </w:rPr>
              <w:br/>
            </w:r>
            <w:proofErr w:type="gramStart"/>
            <w:r w:rsidRPr="00D16C82">
              <w:rPr>
                <w:rFonts w:hint="cs"/>
                <w:rtl/>
              </w:rPr>
              <w:t>الفاكس</w:t>
            </w:r>
            <w:proofErr w:type="gramEnd"/>
            <w:r w:rsidRPr="00D16C82">
              <w:rPr>
                <w:rFonts w:hint="cs"/>
                <w:rtl/>
              </w:rPr>
              <w:t>:</w:t>
            </w:r>
            <w:r w:rsidR="00986865">
              <w:rPr>
                <w:rFonts w:hint="cs"/>
                <w:rtl/>
              </w:rPr>
              <w:br/>
            </w:r>
            <w:r w:rsidRPr="00D16C8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2995" w:type="dxa"/>
          </w:tcPr>
          <w:p w:rsidR="00D16C82" w:rsidRPr="00D16C82" w:rsidRDefault="00A77701" w:rsidP="008C0020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</w:pPr>
            <w:r>
              <w:t>+41</w:t>
            </w:r>
            <w:r w:rsidR="003967B5">
              <w:t> </w:t>
            </w:r>
            <w:r>
              <w:t>22</w:t>
            </w:r>
            <w:r w:rsidR="003967B5">
              <w:t> </w:t>
            </w:r>
            <w:r>
              <w:t>730</w:t>
            </w:r>
            <w:r w:rsidR="003967B5">
              <w:t> </w:t>
            </w:r>
            <w:r w:rsidR="00DF5664">
              <w:t>5515</w:t>
            </w:r>
            <w:r w:rsidR="00986865">
              <w:rPr>
                <w:rtl/>
                <w:lang w:bidi="ar-EG"/>
              </w:rPr>
              <w:br/>
            </w:r>
            <w:r w:rsidR="00D16C82" w:rsidRPr="00D16C82">
              <w:t>+41</w:t>
            </w:r>
            <w:r w:rsidR="008C0020">
              <w:t> </w:t>
            </w:r>
            <w:r w:rsidR="00D16C82" w:rsidRPr="00D16C82">
              <w:t>22</w:t>
            </w:r>
            <w:r w:rsidR="008C0020">
              <w:t> </w:t>
            </w:r>
            <w:r w:rsidR="00D16C82" w:rsidRPr="00D16C82">
              <w:t>730</w:t>
            </w:r>
            <w:r w:rsidR="008C0020">
              <w:t> </w:t>
            </w:r>
            <w:r w:rsidR="00D16C82" w:rsidRPr="00D16C82">
              <w:t>5853</w:t>
            </w:r>
            <w:r w:rsidR="00986865">
              <w:rPr>
                <w:rtl/>
                <w:lang w:bidi="ar-EG"/>
              </w:rPr>
              <w:br/>
            </w:r>
            <w:hyperlink r:id="rId10" w:history="1">
              <w:r w:rsidR="008637E7" w:rsidRPr="008D2A55">
                <w:rPr>
                  <w:rStyle w:val="Hyperlink"/>
                </w:rPr>
                <w:t>tsbsg15</w:t>
              </w:r>
              <w:bookmarkStart w:id="0" w:name="_GoBack"/>
              <w:bookmarkEnd w:id="0"/>
              <w:r w:rsidR="008637E7" w:rsidRPr="008D2A55">
                <w:rPr>
                  <w:rStyle w:val="Hyperlink"/>
                </w:rPr>
                <w:t>@itu.int</w:t>
              </w:r>
            </w:hyperlink>
          </w:p>
        </w:tc>
        <w:tc>
          <w:tcPr>
            <w:tcW w:w="5105" w:type="dxa"/>
          </w:tcPr>
          <w:p w:rsidR="00D16C82" w:rsidRDefault="00D16C82" w:rsidP="009A3D76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b/>
                <w:bCs/>
                <w:rtl/>
              </w:rPr>
            </w:pPr>
            <w:proofErr w:type="gramStart"/>
            <w:r w:rsidRPr="00D16C82">
              <w:rPr>
                <w:rFonts w:hint="cs"/>
                <w:b/>
                <w:bCs/>
                <w:rtl/>
              </w:rPr>
              <w:t>نسخة</w:t>
            </w:r>
            <w:proofErr w:type="gramEnd"/>
            <w:r w:rsidRPr="00D16C82">
              <w:rPr>
                <w:rFonts w:hint="cs"/>
                <w:b/>
                <w:bCs/>
                <w:rtl/>
              </w:rPr>
              <w:t xml:space="preserve"> إلى:</w:t>
            </w:r>
          </w:p>
          <w:p w:rsidR="00377D94" w:rsidRPr="00D16C82" w:rsidRDefault="006059D0" w:rsidP="00D94A7F">
            <w:pPr>
              <w:tabs>
                <w:tab w:val="left" w:pos="284"/>
                <w:tab w:val="left" w:pos="4111"/>
              </w:tabs>
              <w:spacing w:before="0" w:line="34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="00D94A7F">
              <w:rPr>
                <w:rFonts w:hint="cs"/>
                <w:rtl/>
              </w:rPr>
              <w:tab/>
            </w:r>
            <w:r w:rsidR="00377D94" w:rsidRPr="00D16C82">
              <w:rPr>
                <w:rFonts w:hint="cs"/>
                <w:rtl/>
              </w:rPr>
              <w:t>أعضاء قطاع تقييس الاتصالات؛</w:t>
            </w:r>
          </w:p>
          <w:p w:rsidR="00377D94" w:rsidRDefault="00377D94" w:rsidP="00D94A7F">
            <w:pPr>
              <w:tabs>
                <w:tab w:val="left" w:pos="284"/>
                <w:tab w:val="left" w:pos="4111"/>
              </w:tabs>
              <w:spacing w:before="0" w:line="34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>ال</w:t>
            </w:r>
            <w:r>
              <w:rPr>
                <w:rFonts w:hint="cs"/>
                <w:rtl/>
              </w:rPr>
              <w:t>‍</w:t>
            </w:r>
            <w:r w:rsidRPr="00D16C82">
              <w:rPr>
                <w:rtl/>
              </w:rPr>
              <w:t xml:space="preserve">منتسبين </w:t>
            </w:r>
            <w:r w:rsidRPr="00D16C82">
              <w:rPr>
                <w:rFonts w:hint="cs"/>
                <w:rtl/>
              </w:rPr>
              <w:t>إلى</w:t>
            </w:r>
            <w:r w:rsidRPr="00D16C82">
              <w:rPr>
                <w:rtl/>
              </w:rPr>
              <w:t xml:space="preserve"> قطاع تقييس الاتصالات</w:t>
            </w:r>
            <w:r w:rsidRPr="00D16C82">
              <w:rPr>
                <w:rFonts w:hint="cs"/>
                <w:rtl/>
              </w:rPr>
              <w:t>؛</w:t>
            </w:r>
          </w:p>
          <w:p w:rsidR="00377D94" w:rsidRDefault="00377D94" w:rsidP="00D94A7F">
            <w:pPr>
              <w:tabs>
                <w:tab w:val="left" w:pos="284"/>
                <w:tab w:val="left" w:pos="4111"/>
              </w:tabs>
              <w:spacing w:before="0" w:line="340" w:lineRule="exact"/>
              <w:ind w:left="57"/>
              <w:rPr>
                <w:rtl/>
              </w:rPr>
            </w:pPr>
            <w:r w:rsidRPr="00D94A7F">
              <w:rPr>
                <w:rFonts w:hint="cs"/>
                <w:rtl/>
              </w:rPr>
              <w:t>-</w:t>
            </w:r>
            <w:r w:rsidRPr="00D94A7F">
              <w:rPr>
                <w:rtl/>
              </w:rPr>
              <w:tab/>
            </w:r>
            <w:r w:rsidRPr="00D94A7F">
              <w:rPr>
                <w:rFonts w:hint="cs"/>
                <w:rtl/>
              </w:rPr>
              <w:t>الهيئات الأكادي‍مية ال‍منضمة إلى قطاع تقييس الاتصالات؛</w:t>
            </w:r>
          </w:p>
          <w:p w:rsidR="00377D94" w:rsidRPr="00D94A7F" w:rsidRDefault="00377D94" w:rsidP="00D94A7F">
            <w:pPr>
              <w:tabs>
                <w:tab w:val="left" w:pos="284"/>
                <w:tab w:val="left" w:pos="4111"/>
              </w:tabs>
              <w:spacing w:before="0" w:line="340" w:lineRule="exact"/>
              <w:ind w:left="57"/>
              <w:rPr>
                <w:rtl/>
              </w:rPr>
            </w:pPr>
            <w:r w:rsidRPr="00D94A7F">
              <w:rPr>
                <w:rFonts w:hint="cs"/>
                <w:rtl/>
              </w:rPr>
              <w:t>-</w:t>
            </w:r>
            <w:r w:rsidRPr="00D94A7F">
              <w:rPr>
                <w:rtl/>
              </w:rPr>
              <w:tab/>
            </w:r>
            <w:r w:rsidRPr="00D94A7F">
              <w:rPr>
                <w:rFonts w:hint="cs"/>
                <w:rtl/>
              </w:rPr>
              <w:t>رئيس ل</w:t>
            </w:r>
            <w:r w:rsidR="0091394B">
              <w:rPr>
                <w:rFonts w:hint="cs"/>
                <w:rtl/>
              </w:rPr>
              <w:t>‍</w:t>
            </w:r>
            <w:r w:rsidRPr="00D94A7F">
              <w:rPr>
                <w:rFonts w:hint="cs"/>
                <w:rtl/>
              </w:rPr>
              <w:t xml:space="preserve">جنة الدراسات </w:t>
            </w:r>
            <w:r w:rsidRPr="00D94A7F">
              <w:t>15</w:t>
            </w:r>
            <w:r w:rsidRPr="00D94A7F">
              <w:rPr>
                <w:rFonts w:hint="cs"/>
                <w:rtl/>
              </w:rPr>
              <w:t xml:space="preserve"> </w:t>
            </w:r>
            <w:proofErr w:type="gramStart"/>
            <w:r w:rsidRPr="00D94A7F">
              <w:rPr>
                <w:rFonts w:hint="cs"/>
                <w:rtl/>
              </w:rPr>
              <w:t>ونوابه</w:t>
            </w:r>
            <w:proofErr w:type="gramEnd"/>
            <w:r w:rsidRPr="00D94A7F">
              <w:rPr>
                <w:rFonts w:hint="cs"/>
                <w:rtl/>
              </w:rPr>
              <w:t>؛</w:t>
            </w:r>
          </w:p>
          <w:p w:rsidR="00377D94" w:rsidRDefault="00377D94" w:rsidP="00377D94">
            <w:pPr>
              <w:tabs>
                <w:tab w:val="left" w:pos="284"/>
                <w:tab w:val="left" w:pos="4111"/>
              </w:tabs>
              <w:spacing w:before="0" w:line="34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مدير مكتب تنمية الاتصالات؛</w:t>
            </w:r>
          </w:p>
          <w:p w:rsidR="00D16C82" w:rsidRPr="00D16C82" w:rsidRDefault="00377D94" w:rsidP="00D94A7F">
            <w:pPr>
              <w:tabs>
                <w:tab w:val="left" w:pos="284"/>
                <w:tab w:val="left" w:pos="4111"/>
              </w:tabs>
              <w:spacing w:before="0" w:line="340" w:lineRule="exact"/>
              <w:ind w:left="57"/>
              <w:rPr>
                <w:rtl/>
              </w:rPr>
            </w:pPr>
            <w:r w:rsidRPr="00D94A7F">
              <w:rPr>
                <w:rFonts w:hint="cs"/>
                <w:rtl/>
              </w:rPr>
              <w:t>-</w:t>
            </w:r>
            <w:r w:rsidRPr="00D94A7F">
              <w:rPr>
                <w:rtl/>
              </w:rPr>
              <w:tab/>
            </w:r>
            <w:r>
              <w:rPr>
                <w:rFonts w:hint="cs"/>
                <w:rtl/>
              </w:rPr>
              <w:t>مدير مكتب الاتصالات الراديوية</w:t>
            </w:r>
          </w:p>
        </w:tc>
      </w:tr>
      <w:tr w:rsidR="00D16C82" w:rsidRPr="00D16C82" w:rsidTr="00D23D3B">
        <w:trPr>
          <w:cantSplit/>
        </w:trPr>
        <w:tc>
          <w:tcPr>
            <w:tcW w:w="1533" w:type="dxa"/>
          </w:tcPr>
          <w:p w:rsidR="00D16C82" w:rsidRPr="00D16C82" w:rsidRDefault="00D16C82" w:rsidP="00D62B7A">
            <w:pPr>
              <w:spacing w:after="12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2995" w:type="dxa"/>
          </w:tcPr>
          <w:p w:rsidR="00D16C82" w:rsidRPr="00D16C82" w:rsidRDefault="00D16C82" w:rsidP="00D62B7A">
            <w:pPr>
              <w:tabs>
                <w:tab w:val="right" w:pos="1432"/>
                <w:tab w:val="left" w:pos="4111"/>
              </w:tabs>
              <w:spacing w:after="12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5105" w:type="dxa"/>
          </w:tcPr>
          <w:p w:rsidR="00D16C82" w:rsidRPr="00D16C82" w:rsidRDefault="00D16C82" w:rsidP="00D62B7A">
            <w:pPr>
              <w:tabs>
                <w:tab w:val="left" w:pos="284"/>
                <w:tab w:val="left" w:pos="4111"/>
              </w:tabs>
              <w:spacing w:after="120" w:line="300" w:lineRule="exact"/>
              <w:ind w:left="57"/>
              <w:rPr>
                <w:b/>
                <w:bCs/>
                <w:rtl/>
              </w:rPr>
            </w:pP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1E4D42">
            <w:pPr>
              <w:spacing w:before="60" w:after="60"/>
              <w:ind w:left="57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D16C82" w:rsidRPr="00D94A7F" w:rsidRDefault="00D16C82" w:rsidP="00D94A7F">
            <w:pPr>
              <w:tabs>
                <w:tab w:val="left" w:pos="284"/>
                <w:tab w:val="left" w:pos="4111"/>
              </w:tabs>
              <w:spacing w:before="60" w:after="60"/>
              <w:ind w:left="57"/>
              <w:rPr>
                <w:rFonts w:ascii="Times New Roman Bold" w:hAnsi="Times New Roman Bold"/>
                <w:b/>
                <w:bCs/>
                <w:spacing w:val="-2"/>
                <w:rtl/>
                <w:lang w:bidi="ar-EG"/>
              </w:rPr>
            </w:pPr>
            <w:r w:rsidRPr="00D94A7F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 xml:space="preserve">الموافقة على مراجعة </w:t>
            </w:r>
            <w:r w:rsidR="00606186" w:rsidRPr="00D94A7F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>التوصية</w:t>
            </w:r>
            <w:r w:rsidR="008637E7" w:rsidRPr="00D94A7F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 xml:space="preserve"> </w:t>
            </w:r>
            <w:r w:rsidR="00864B0A" w:rsidRPr="00D94A7F">
              <w:rPr>
                <w:rFonts w:ascii="Times New Roman Bold" w:hAnsi="Times New Roman Bold"/>
                <w:b/>
                <w:bCs/>
                <w:spacing w:val="-2"/>
              </w:rPr>
              <w:t>ITU-T</w:t>
            </w:r>
            <w:r w:rsidR="00D94A7F" w:rsidRPr="00D94A7F">
              <w:rPr>
                <w:rFonts w:ascii="Times New Roman Bold" w:hAnsi="Times New Roman Bold"/>
                <w:b/>
                <w:bCs/>
                <w:spacing w:val="-2"/>
              </w:rPr>
              <w:t> </w:t>
            </w:r>
            <w:r w:rsidR="00864B0A" w:rsidRPr="00D94A7F">
              <w:rPr>
                <w:rFonts w:ascii="Times New Roman Bold" w:hAnsi="Times New Roman Bold"/>
                <w:b/>
                <w:bCs/>
                <w:spacing w:val="-2"/>
              </w:rPr>
              <w:t>G.9961</w:t>
            </w:r>
            <w:r w:rsidR="00864B0A" w:rsidRPr="00D94A7F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 xml:space="preserve"> </w:t>
            </w:r>
            <w:r w:rsidR="00EE6F6B" w:rsidRPr="00D94A7F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>والتعديل</w:t>
            </w:r>
            <w:r w:rsidR="00606186" w:rsidRPr="00D94A7F">
              <w:rPr>
                <w:rFonts w:ascii="Times New Roman Bold" w:hAnsi="Times New Roman Bold" w:hint="eastAsia"/>
                <w:b/>
                <w:bCs/>
                <w:spacing w:val="-2"/>
                <w:rtl/>
              </w:rPr>
              <w:t> </w:t>
            </w:r>
            <w:r w:rsidR="00606186" w:rsidRPr="00D94A7F">
              <w:rPr>
                <w:rFonts w:ascii="Times New Roman Bold" w:hAnsi="Times New Roman Bold"/>
                <w:b/>
                <w:bCs/>
                <w:spacing w:val="-2"/>
              </w:rPr>
              <w:t>5</w:t>
            </w:r>
            <w:r w:rsidR="00606186" w:rsidRPr="00D94A7F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 xml:space="preserve"> </w:t>
            </w:r>
            <w:r w:rsidR="00EE6F6B" w:rsidRPr="00D94A7F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>على ا</w:t>
            </w:r>
            <w:r w:rsidR="00606186" w:rsidRPr="00D94A7F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>لتوصية</w:t>
            </w:r>
            <w:r w:rsidR="00D94A7F" w:rsidRPr="00D94A7F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 xml:space="preserve"> </w:t>
            </w:r>
            <w:r w:rsidR="00864B0A" w:rsidRPr="00D94A7F">
              <w:rPr>
                <w:rFonts w:ascii="Times New Roman Bold" w:hAnsi="Times New Roman Bold"/>
                <w:b/>
                <w:bCs/>
                <w:spacing w:val="-2"/>
              </w:rPr>
              <w:t>ITU</w:t>
            </w:r>
            <w:r w:rsidR="00D94A7F" w:rsidRPr="00D94A7F">
              <w:rPr>
                <w:rFonts w:ascii="Times New Roman Bold" w:hAnsi="Times New Roman Bold"/>
                <w:b/>
                <w:bCs/>
                <w:spacing w:val="-2"/>
              </w:rPr>
              <w:t>-</w:t>
            </w:r>
            <w:r w:rsidR="00864B0A" w:rsidRPr="00D94A7F">
              <w:rPr>
                <w:rFonts w:ascii="Times New Roman Bold" w:hAnsi="Times New Roman Bold"/>
                <w:b/>
                <w:bCs/>
                <w:spacing w:val="-2"/>
              </w:rPr>
              <w:t>T</w:t>
            </w:r>
            <w:r w:rsidR="002E5FF2" w:rsidRPr="00D94A7F">
              <w:rPr>
                <w:rFonts w:ascii="Times New Roman Bold" w:hAnsi="Times New Roman Bold"/>
                <w:b/>
                <w:bCs/>
                <w:spacing w:val="-2"/>
              </w:rPr>
              <w:t> </w:t>
            </w:r>
            <w:r w:rsidR="00864B0A" w:rsidRPr="00D94A7F">
              <w:rPr>
                <w:rFonts w:ascii="Times New Roman Bold" w:hAnsi="Times New Roman Bold"/>
                <w:b/>
                <w:bCs/>
                <w:spacing w:val="-2"/>
              </w:rPr>
              <w:t>G.993.5</w:t>
            </w:r>
            <w:r w:rsidR="00D94A7F" w:rsidRPr="00D94A7F">
              <w:rPr>
                <w:rFonts w:ascii="Times New Roman Bold" w:hAnsi="Times New Roman Bold"/>
                <w:b/>
                <w:bCs/>
                <w:spacing w:val="-2"/>
              </w:rPr>
              <w:t> </w:t>
            </w:r>
            <w:r w:rsidR="00864B0A" w:rsidRPr="00D94A7F">
              <w:rPr>
                <w:rFonts w:ascii="Times New Roman Bold" w:hAnsi="Times New Roman Bold"/>
                <w:b/>
                <w:bCs/>
                <w:spacing w:val="-2"/>
              </w:rPr>
              <w:t>(2010)</w:t>
            </w:r>
            <w:r w:rsidR="00D94A7F" w:rsidRPr="00D94A7F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 xml:space="preserve"> و</w:t>
            </w:r>
            <w:r w:rsidR="00EE6F6B" w:rsidRPr="00D94A7F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>التعديل</w:t>
            </w:r>
            <w:r w:rsidR="00540BB0" w:rsidRPr="00D94A7F">
              <w:rPr>
                <w:rFonts w:ascii="Times New Roman Bold" w:hAnsi="Times New Roman Bold" w:hint="eastAsia"/>
                <w:b/>
                <w:bCs/>
                <w:spacing w:val="-2"/>
                <w:rtl/>
              </w:rPr>
              <w:t> </w:t>
            </w:r>
            <w:r w:rsidR="00540BB0" w:rsidRPr="00D94A7F">
              <w:rPr>
                <w:rFonts w:ascii="Times New Roman Bold" w:hAnsi="Times New Roman Bold"/>
                <w:b/>
                <w:bCs/>
                <w:spacing w:val="-2"/>
              </w:rPr>
              <w:t>1</w:t>
            </w:r>
            <w:r w:rsidR="00540BB0" w:rsidRPr="00D94A7F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 xml:space="preserve"> </w:t>
            </w:r>
            <w:r w:rsidR="00EE6F6B" w:rsidRPr="00D94A7F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>على ا</w:t>
            </w:r>
            <w:r w:rsidR="00540BB0" w:rsidRPr="00D94A7F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 xml:space="preserve">لتوصية </w:t>
            </w:r>
            <w:r w:rsidR="00864B0A" w:rsidRPr="00D94A7F">
              <w:rPr>
                <w:rFonts w:ascii="Times New Roman Bold" w:hAnsi="Times New Roman Bold"/>
                <w:b/>
                <w:bCs/>
                <w:spacing w:val="-2"/>
              </w:rPr>
              <w:t>ITU</w:t>
            </w:r>
            <w:r w:rsidR="00D94A7F" w:rsidRPr="00D94A7F">
              <w:rPr>
                <w:rFonts w:ascii="Times New Roman Bold" w:hAnsi="Times New Roman Bold"/>
                <w:b/>
                <w:bCs/>
                <w:spacing w:val="-2"/>
              </w:rPr>
              <w:t>-</w:t>
            </w:r>
            <w:r w:rsidR="00864B0A" w:rsidRPr="00D94A7F">
              <w:rPr>
                <w:rFonts w:ascii="Times New Roman Bold" w:hAnsi="Times New Roman Bold"/>
                <w:b/>
                <w:bCs/>
                <w:spacing w:val="-2"/>
              </w:rPr>
              <w:t>T</w:t>
            </w:r>
            <w:r w:rsidR="002E5FF2" w:rsidRPr="00D94A7F">
              <w:rPr>
                <w:rFonts w:ascii="Times New Roman Bold" w:hAnsi="Times New Roman Bold"/>
                <w:b/>
                <w:bCs/>
                <w:spacing w:val="-2"/>
              </w:rPr>
              <w:t> </w:t>
            </w:r>
            <w:r w:rsidR="00864B0A" w:rsidRPr="00D94A7F">
              <w:rPr>
                <w:rFonts w:ascii="Times New Roman Bold" w:hAnsi="Times New Roman Bold"/>
                <w:b/>
                <w:bCs/>
                <w:spacing w:val="-2"/>
              </w:rPr>
              <w:t>G.999.1</w:t>
            </w:r>
            <w:r w:rsidR="00D94A7F" w:rsidRPr="00D94A7F">
              <w:rPr>
                <w:rFonts w:ascii="Times New Roman Bold" w:hAnsi="Times New Roman Bold"/>
                <w:b/>
                <w:bCs/>
                <w:spacing w:val="-2"/>
              </w:rPr>
              <w:t> </w:t>
            </w:r>
            <w:r w:rsidR="00864B0A" w:rsidRPr="00D94A7F">
              <w:rPr>
                <w:rFonts w:ascii="Times New Roman Bold" w:hAnsi="Times New Roman Bold"/>
                <w:b/>
                <w:bCs/>
                <w:spacing w:val="-2"/>
              </w:rPr>
              <w:t>(2009)</w:t>
            </w:r>
            <w:r w:rsidR="00864B0A" w:rsidRPr="00D94A7F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 xml:space="preserve"> </w:t>
            </w:r>
            <w:r w:rsidR="00EE6F6B" w:rsidRPr="00D94A7F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>والتعديل</w:t>
            </w:r>
            <w:r w:rsidR="00540BB0" w:rsidRPr="00D94A7F">
              <w:rPr>
                <w:rFonts w:ascii="Times New Roman Bold" w:hAnsi="Times New Roman Bold" w:hint="eastAsia"/>
                <w:b/>
                <w:bCs/>
                <w:spacing w:val="-2"/>
                <w:rtl/>
              </w:rPr>
              <w:t> </w:t>
            </w:r>
            <w:r w:rsidR="00540BB0" w:rsidRPr="00D94A7F">
              <w:rPr>
                <w:rFonts w:ascii="Times New Roman Bold" w:hAnsi="Times New Roman Bold"/>
                <w:b/>
                <w:bCs/>
                <w:spacing w:val="-2"/>
              </w:rPr>
              <w:t>2</w:t>
            </w:r>
            <w:r w:rsidR="00540BB0" w:rsidRPr="00D94A7F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 xml:space="preserve"> </w:t>
            </w:r>
            <w:r w:rsidR="00EE6F6B" w:rsidRPr="00D94A7F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>على ا</w:t>
            </w:r>
            <w:r w:rsidR="00540BB0" w:rsidRPr="00D94A7F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>لتوصية</w:t>
            </w:r>
            <w:r w:rsidR="00D94A7F" w:rsidRPr="00D94A7F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 xml:space="preserve"> </w:t>
            </w:r>
            <w:r w:rsidR="00864B0A" w:rsidRPr="00D94A7F">
              <w:rPr>
                <w:rFonts w:ascii="Times New Roman Bold" w:hAnsi="Times New Roman Bold"/>
                <w:b/>
                <w:bCs/>
                <w:spacing w:val="-2"/>
              </w:rPr>
              <w:t>ITU</w:t>
            </w:r>
            <w:r w:rsidR="00D94A7F" w:rsidRPr="00D94A7F">
              <w:rPr>
                <w:rFonts w:ascii="Times New Roman Bold" w:hAnsi="Times New Roman Bold"/>
                <w:b/>
                <w:bCs/>
                <w:spacing w:val="-2"/>
              </w:rPr>
              <w:noBreakHyphen/>
              <w:t>T </w:t>
            </w:r>
            <w:r w:rsidR="00864B0A" w:rsidRPr="00D94A7F">
              <w:rPr>
                <w:rFonts w:ascii="Times New Roman Bold" w:hAnsi="Times New Roman Bold"/>
                <w:b/>
                <w:bCs/>
                <w:spacing w:val="-2"/>
              </w:rPr>
              <w:t>G.9961</w:t>
            </w:r>
            <w:r w:rsidR="00D94A7F" w:rsidRPr="00D94A7F">
              <w:rPr>
                <w:rFonts w:ascii="Times New Roman Bold" w:hAnsi="Times New Roman Bold"/>
                <w:b/>
                <w:bCs/>
                <w:spacing w:val="-2"/>
              </w:rPr>
              <w:t> </w:t>
            </w:r>
            <w:r w:rsidR="00864B0A" w:rsidRPr="00D94A7F">
              <w:rPr>
                <w:rFonts w:ascii="Times New Roman Bold" w:hAnsi="Times New Roman Bold"/>
                <w:b/>
                <w:bCs/>
                <w:spacing w:val="-2"/>
              </w:rPr>
              <w:t>(2010)</w:t>
            </w:r>
            <w:r w:rsidR="00D94A7F" w:rsidRPr="00D94A7F">
              <w:rPr>
                <w:rFonts w:ascii="Times New Roman Bold" w:hAnsi="Times New Roman Bold" w:hint="cs"/>
                <w:b/>
                <w:bCs/>
                <w:spacing w:val="-2"/>
                <w:rtl/>
                <w:lang w:bidi="ar-EG"/>
              </w:rPr>
              <w:t xml:space="preserve"> </w:t>
            </w:r>
            <w:r w:rsidR="00540BB0" w:rsidRPr="00D94A7F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>والتصويب</w:t>
            </w:r>
            <w:r w:rsidR="00540BB0" w:rsidRPr="00D94A7F">
              <w:rPr>
                <w:rFonts w:ascii="Times New Roman Bold" w:hAnsi="Times New Roman Bold" w:hint="eastAsia"/>
                <w:b/>
                <w:bCs/>
                <w:spacing w:val="-2"/>
                <w:rtl/>
              </w:rPr>
              <w:t> </w:t>
            </w:r>
            <w:r w:rsidR="00540BB0" w:rsidRPr="00D94A7F">
              <w:rPr>
                <w:rFonts w:ascii="Times New Roman Bold" w:hAnsi="Times New Roman Bold"/>
                <w:b/>
                <w:bCs/>
                <w:spacing w:val="-2"/>
              </w:rPr>
              <w:t>1</w:t>
            </w:r>
            <w:r w:rsidR="00540BB0" w:rsidRPr="00D94A7F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 xml:space="preserve"> للتوصية </w:t>
            </w:r>
            <w:r w:rsidR="002E5FF2" w:rsidRPr="00D94A7F">
              <w:rPr>
                <w:rFonts w:ascii="Times New Roman Bold" w:hAnsi="Times New Roman Bold"/>
                <w:b/>
                <w:bCs/>
                <w:spacing w:val="-2"/>
              </w:rPr>
              <w:t>ITU</w:t>
            </w:r>
            <w:r w:rsidR="00D94A7F" w:rsidRPr="00D94A7F">
              <w:rPr>
                <w:rFonts w:ascii="Times New Roman Bold" w:hAnsi="Times New Roman Bold"/>
                <w:b/>
                <w:bCs/>
                <w:spacing w:val="-2"/>
              </w:rPr>
              <w:t>-</w:t>
            </w:r>
            <w:r w:rsidR="002E5FF2" w:rsidRPr="00D94A7F">
              <w:rPr>
                <w:rFonts w:ascii="Times New Roman Bold" w:hAnsi="Times New Roman Bold"/>
                <w:b/>
                <w:bCs/>
                <w:spacing w:val="-2"/>
              </w:rPr>
              <w:t>T G.9963 (2011)</w:t>
            </w:r>
            <w:r w:rsidR="002E5FF2" w:rsidRPr="00D94A7F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 xml:space="preserve"> </w:t>
            </w:r>
            <w:r w:rsidR="00540BB0" w:rsidRPr="00D94A7F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>والتصويب</w:t>
            </w:r>
            <w:r w:rsidR="00540BB0" w:rsidRPr="00D94A7F">
              <w:rPr>
                <w:rFonts w:ascii="Times New Roman Bold" w:hAnsi="Times New Roman Bold" w:hint="eastAsia"/>
                <w:b/>
                <w:bCs/>
                <w:spacing w:val="-2"/>
                <w:rtl/>
              </w:rPr>
              <w:t> </w:t>
            </w:r>
            <w:r w:rsidR="00540BB0" w:rsidRPr="00D94A7F">
              <w:rPr>
                <w:rFonts w:ascii="Times New Roman Bold" w:hAnsi="Times New Roman Bold"/>
                <w:b/>
                <w:bCs/>
                <w:spacing w:val="-2"/>
              </w:rPr>
              <w:t>1</w:t>
            </w:r>
            <w:r w:rsidR="00540BB0" w:rsidRPr="00D94A7F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 xml:space="preserve"> للتوصية</w:t>
            </w:r>
            <w:r w:rsidR="00D94A7F" w:rsidRPr="00D94A7F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 xml:space="preserve"> </w:t>
            </w:r>
            <w:r w:rsidR="002E5FF2" w:rsidRPr="00D94A7F">
              <w:rPr>
                <w:rFonts w:ascii="Times New Roman Bold" w:hAnsi="Times New Roman Bold"/>
                <w:b/>
                <w:bCs/>
                <w:spacing w:val="-2"/>
              </w:rPr>
              <w:t>ITU</w:t>
            </w:r>
            <w:r w:rsidR="00D94A7F" w:rsidRPr="00D94A7F">
              <w:rPr>
                <w:rFonts w:ascii="Times New Roman Bold" w:hAnsi="Times New Roman Bold"/>
                <w:b/>
                <w:bCs/>
                <w:spacing w:val="-2"/>
              </w:rPr>
              <w:noBreakHyphen/>
            </w:r>
            <w:r w:rsidR="002E5FF2" w:rsidRPr="00D94A7F">
              <w:rPr>
                <w:rFonts w:ascii="Times New Roman Bold" w:hAnsi="Times New Roman Bold"/>
                <w:b/>
                <w:bCs/>
                <w:spacing w:val="-2"/>
              </w:rPr>
              <w:t>T</w:t>
            </w:r>
            <w:r w:rsidR="00D94A7F" w:rsidRPr="00D94A7F">
              <w:rPr>
                <w:rFonts w:ascii="Times New Roman Bold" w:hAnsi="Times New Roman Bold"/>
                <w:b/>
                <w:bCs/>
                <w:spacing w:val="-2"/>
              </w:rPr>
              <w:t> </w:t>
            </w:r>
            <w:r w:rsidR="002E5FF2" w:rsidRPr="00D94A7F">
              <w:rPr>
                <w:rFonts w:ascii="Times New Roman Bold" w:hAnsi="Times New Roman Bold"/>
                <w:b/>
                <w:bCs/>
                <w:spacing w:val="-2"/>
              </w:rPr>
              <w:t>G.9972</w:t>
            </w:r>
            <w:r w:rsidR="00D94A7F" w:rsidRPr="00D94A7F">
              <w:rPr>
                <w:rFonts w:ascii="Times New Roman Bold" w:hAnsi="Times New Roman Bold"/>
                <w:b/>
                <w:bCs/>
                <w:spacing w:val="-2"/>
              </w:rPr>
              <w:t> </w:t>
            </w:r>
            <w:r w:rsidR="002E5FF2" w:rsidRPr="00D94A7F">
              <w:rPr>
                <w:rFonts w:ascii="Times New Roman Bold" w:hAnsi="Times New Roman Bold"/>
                <w:b/>
                <w:bCs/>
                <w:spacing w:val="-2"/>
              </w:rPr>
              <w:t>(2010)</w:t>
            </w:r>
            <w:r w:rsidR="00D94A7F" w:rsidRPr="00D94A7F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 xml:space="preserve"> </w:t>
            </w:r>
            <w:r w:rsidR="00606186" w:rsidRPr="00D94A7F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>لقطاع</w:t>
            </w:r>
            <w:r w:rsidR="00D94A7F" w:rsidRPr="00D94A7F">
              <w:rPr>
                <w:rFonts w:ascii="Times New Roman Bold" w:hAnsi="Times New Roman Bold" w:hint="eastAsia"/>
                <w:b/>
                <w:bCs/>
                <w:spacing w:val="-2"/>
                <w:rtl/>
              </w:rPr>
              <w:t> </w:t>
            </w:r>
            <w:r w:rsidR="00606186" w:rsidRPr="00D94A7F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>تقييس الاتصالات</w:t>
            </w:r>
          </w:p>
        </w:tc>
      </w:tr>
    </w:tbl>
    <w:p w:rsidR="00D16C82" w:rsidRPr="00627AB0" w:rsidRDefault="00D16C82" w:rsidP="003366C8">
      <w:pPr>
        <w:spacing w:before="600"/>
        <w:rPr>
          <w:rtl/>
          <w:lang w:bidi="ar-EG"/>
        </w:rPr>
      </w:pPr>
      <w:r w:rsidRPr="00627AB0">
        <w:rPr>
          <w:rFonts w:hint="cs"/>
          <w:rtl/>
        </w:rPr>
        <w:t>حضرات السادة والسيدات،</w:t>
      </w:r>
    </w:p>
    <w:p w:rsidR="00D16C82" w:rsidRPr="00627AB0" w:rsidRDefault="00D16C82" w:rsidP="00397B7C">
      <w:pPr>
        <w:rPr>
          <w:rtl/>
        </w:rPr>
      </w:pPr>
      <w:r w:rsidRPr="00627AB0">
        <w:rPr>
          <w:rFonts w:hint="cs"/>
          <w:rtl/>
        </w:rPr>
        <w:t>ت</w:t>
      </w:r>
      <w:r w:rsidR="00260535">
        <w:rPr>
          <w:rFonts w:hint="cs"/>
          <w:rtl/>
        </w:rPr>
        <w:t>‍</w:t>
      </w:r>
      <w:r w:rsidRPr="00627AB0">
        <w:rPr>
          <w:rFonts w:hint="cs"/>
          <w:rtl/>
        </w:rPr>
        <w:t xml:space="preserve">حية طيبة </w:t>
      </w:r>
      <w:proofErr w:type="gramStart"/>
      <w:r w:rsidRPr="00627AB0">
        <w:rPr>
          <w:rFonts w:hint="cs"/>
          <w:rtl/>
        </w:rPr>
        <w:t>وبعد</w:t>
      </w:r>
      <w:proofErr w:type="gramEnd"/>
      <w:r w:rsidRPr="00627AB0">
        <w:rPr>
          <w:rFonts w:hint="cs"/>
          <w:rtl/>
        </w:rPr>
        <w:t>،</w:t>
      </w:r>
    </w:p>
    <w:p w:rsidR="00D16C82" w:rsidRPr="00627AB0" w:rsidRDefault="00D16C82" w:rsidP="00D94A7F">
      <w:pPr>
        <w:tabs>
          <w:tab w:val="left" w:pos="794"/>
        </w:tabs>
        <w:ind w:left="794" w:hanging="794"/>
        <w:rPr>
          <w:rtl/>
          <w:lang w:bidi="ar-EG"/>
        </w:rPr>
      </w:pPr>
      <w:r w:rsidRPr="00627AB0">
        <w:t>1</w:t>
      </w:r>
      <w:r w:rsidRPr="00627AB0">
        <w:tab/>
      </w:r>
      <w:r w:rsidRPr="00627AB0">
        <w:rPr>
          <w:rFonts w:hint="cs"/>
          <w:rtl/>
        </w:rPr>
        <w:t xml:space="preserve">إلحاقاً </w:t>
      </w:r>
      <w:r w:rsidR="00A07919" w:rsidRPr="00627AB0">
        <w:rPr>
          <w:rFonts w:hint="cs"/>
          <w:rtl/>
        </w:rPr>
        <w:t>ب</w:t>
      </w:r>
      <w:r w:rsidR="00D94A7F">
        <w:rPr>
          <w:rFonts w:hint="cs"/>
          <w:rtl/>
        </w:rPr>
        <w:t>ال</w:t>
      </w:r>
      <w:r w:rsidR="00A07919" w:rsidRPr="00627AB0">
        <w:rPr>
          <w:rFonts w:hint="cs"/>
          <w:rtl/>
        </w:rPr>
        <w:t xml:space="preserve">إعلان </w:t>
      </w:r>
      <w:r w:rsidR="00A07919" w:rsidRPr="00627AB0">
        <w:t>AAP-</w:t>
      </w:r>
      <w:r w:rsidR="00701DAB">
        <w:t>28</w:t>
      </w:r>
      <w:r w:rsidR="00A07919" w:rsidRPr="00627AB0">
        <w:rPr>
          <w:rFonts w:hint="cs"/>
          <w:rtl/>
          <w:lang w:bidi="ar-EG"/>
        </w:rPr>
        <w:t xml:space="preserve"> </w:t>
      </w:r>
      <w:r w:rsidR="00D94A7F">
        <w:rPr>
          <w:rFonts w:hint="cs"/>
          <w:rtl/>
          <w:lang w:bidi="ar-EG"/>
        </w:rPr>
        <w:t xml:space="preserve">الصادر عن مكتب تقييس الاتصالات </w:t>
      </w:r>
      <w:r w:rsidR="00A07919" w:rsidRPr="00627AB0">
        <w:rPr>
          <w:rFonts w:hint="cs"/>
          <w:rtl/>
          <w:lang w:bidi="ar-EG"/>
        </w:rPr>
        <w:t xml:space="preserve">بتاريخ </w:t>
      </w:r>
      <w:r w:rsidR="00A07919" w:rsidRPr="00627AB0">
        <w:rPr>
          <w:lang w:bidi="ar-EG"/>
        </w:rPr>
        <w:t>16</w:t>
      </w:r>
      <w:r w:rsidR="00A90334">
        <w:rPr>
          <w:rFonts w:hint="eastAsia"/>
          <w:rtl/>
          <w:lang w:bidi="ar-EG"/>
        </w:rPr>
        <w:t> </w:t>
      </w:r>
      <w:r w:rsidR="00701DAB">
        <w:rPr>
          <w:rFonts w:hint="cs"/>
          <w:rtl/>
          <w:lang w:bidi="ar-EG"/>
        </w:rPr>
        <w:t>فبراير</w:t>
      </w:r>
      <w:r w:rsidR="00A90334">
        <w:rPr>
          <w:rFonts w:hint="eastAsia"/>
          <w:rtl/>
          <w:lang w:bidi="ar-EG"/>
        </w:rPr>
        <w:t> </w:t>
      </w:r>
      <w:r w:rsidR="00701DAB">
        <w:rPr>
          <w:lang w:bidi="ar-EG"/>
        </w:rPr>
        <w:t>2014</w:t>
      </w:r>
      <w:r w:rsidRPr="00627AB0">
        <w:rPr>
          <w:rFonts w:hint="cs"/>
          <w:rtl/>
          <w:lang w:bidi="ar-EG"/>
        </w:rPr>
        <w:t>،</w:t>
      </w:r>
      <w:r w:rsidR="006E29C1" w:rsidRPr="00627AB0">
        <w:rPr>
          <w:rFonts w:hint="cs"/>
          <w:rtl/>
          <w:lang w:bidi="ar-EG"/>
        </w:rPr>
        <w:t xml:space="preserve"> ووفقاً للفقرة</w:t>
      </w:r>
      <w:r w:rsidR="00A90334">
        <w:rPr>
          <w:rFonts w:hint="eastAsia"/>
          <w:rtl/>
          <w:lang w:bidi="ar-EG"/>
        </w:rPr>
        <w:t> </w:t>
      </w:r>
      <w:r w:rsidR="006E29C1" w:rsidRPr="00627AB0">
        <w:rPr>
          <w:lang w:bidi="ar-EG"/>
        </w:rPr>
        <w:t>2.6</w:t>
      </w:r>
      <w:r w:rsidR="006E29C1" w:rsidRPr="00627AB0">
        <w:rPr>
          <w:rFonts w:hint="cs"/>
          <w:rtl/>
          <w:lang w:bidi="ar-EG"/>
        </w:rPr>
        <w:t xml:space="preserve"> من التوصية</w:t>
      </w:r>
      <w:r w:rsidR="00E41041" w:rsidRPr="00627AB0">
        <w:rPr>
          <w:rFonts w:hint="eastAsia"/>
          <w:rtl/>
          <w:lang w:bidi="ar-EG"/>
        </w:rPr>
        <w:t> </w:t>
      </w:r>
      <w:r w:rsidR="006E29C1" w:rsidRPr="00627AB0">
        <w:rPr>
          <w:lang w:bidi="ar-EG"/>
        </w:rPr>
        <w:t>A.8</w:t>
      </w:r>
      <w:r w:rsidR="006E29C1" w:rsidRPr="00627AB0">
        <w:rPr>
          <w:rFonts w:hint="cs"/>
          <w:rtl/>
          <w:lang w:bidi="ar-EG"/>
        </w:rPr>
        <w:t xml:space="preserve"> (</w:t>
      </w:r>
      <w:r w:rsidR="00701DAB">
        <w:rPr>
          <w:rFonts w:hint="cs"/>
          <w:rtl/>
          <w:lang w:bidi="ar-EG"/>
        </w:rPr>
        <w:t>دبي</w:t>
      </w:r>
      <w:r w:rsidR="006E29C1" w:rsidRPr="00627AB0">
        <w:rPr>
          <w:rFonts w:hint="cs"/>
          <w:rtl/>
          <w:lang w:bidi="ar-EG"/>
        </w:rPr>
        <w:t xml:space="preserve">، </w:t>
      </w:r>
      <w:r w:rsidR="00701DAB">
        <w:rPr>
          <w:lang w:bidi="ar-EG"/>
        </w:rPr>
        <w:t>2012</w:t>
      </w:r>
      <w:r w:rsidR="006E29C1" w:rsidRPr="00627AB0">
        <w:rPr>
          <w:rFonts w:hint="cs"/>
          <w:rtl/>
          <w:lang w:bidi="ar-EG"/>
        </w:rPr>
        <w:t>)،</w:t>
      </w:r>
      <w:r w:rsidRPr="00627AB0">
        <w:rPr>
          <w:rFonts w:hint="cs"/>
          <w:rtl/>
          <w:lang w:bidi="ar-EG"/>
        </w:rPr>
        <w:t xml:space="preserve"> </w:t>
      </w:r>
      <w:r w:rsidR="00D94A7F">
        <w:rPr>
          <w:rFonts w:hint="cs"/>
          <w:rtl/>
          <w:lang w:bidi="ar-EG"/>
        </w:rPr>
        <w:t>أود أن أ</w:t>
      </w:r>
      <w:r w:rsidR="006E29C1" w:rsidRPr="00627AB0">
        <w:rPr>
          <w:rFonts w:hint="cs"/>
          <w:rtl/>
          <w:lang w:bidi="ar-EG"/>
        </w:rPr>
        <w:t>حيطكم علماً بأن لجنة الدراسات</w:t>
      </w:r>
      <w:r w:rsidR="00355106">
        <w:rPr>
          <w:rFonts w:hint="eastAsia"/>
          <w:rtl/>
          <w:lang w:bidi="ar-EG"/>
        </w:rPr>
        <w:t> </w:t>
      </w:r>
      <w:r w:rsidR="006E29C1" w:rsidRPr="00627AB0">
        <w:rPr>
          <w:lang w:bidi="ar-EG"/>
        </w:rPr>
        <w:t>15</w:t>
      </w:r>
      <w:r w:rsidR="006E29C1" w:rsidRPr="00627AB0">
        <w:rPr>
          <w:rFonts w:hint="cs"/>
          <w:rtl/>
          <w:lang w:bidi="ar-EG"/>
        </w:rPr>
        <w:t xml:space="preserve"> وافقت على النصوص المبينة أدناه</w:t>
      </w:r>
      <w:r w:rsidRPr="00627AB0">
        <w:rPr>
          <w:rFonts w:hint="cs"/>
          <w:rtl/>
          <w:lang w:bidi="ar-EG"/>
        </w:rPr>
        <w:t xml:space="preserve"> أثناء </w:t>
      </w:r>
      <w:r w:rsidR="006E29C1" w:rsidRPr="00627AB0">
        <w:rPr>
          <w:rFonts w:hint="cs"/>
          <w:rtl/>
          <w:lang w:bidi="ar-EG"/>
        </w:rPr>
        <w:t xml:space="preserve">جلستها </w:t>
      </w:r>
      <w:r w:rsidRPr="00627AB0">
        <w:rPr>
          <w:rFonts w:hint="cs"/>
          <w:rtl/>
          <w:lang w:bidi="ar-EG"/>
        </w:rPr>
        <w:t>العامة التي ع</w:t>
      </w:r>
      <w:r w:rsidR="00573F4D">
        <w:rPr>
          <w:rFonts w:hint="cs"/>
          <w:rtl/>
          <w:lang w:bidi="ar-EG"/>
        </w:rPr>
        <w:t>ُ</w:t>
      </w:r>
      <w:r w:rsidRPr="00627AB0">
        <w:rPr>
          <w:rFonts w:hint="cs"/>
          <w:rtl/>
          <w:lang w:bidi="ar-EG"/>
        </w:rPr>
        <w:t xml:space="preserve">قدت يوم </w:t>
      </w:r>
      <w:r w:rsidR="00701DAB">
        <w:rPr>
          <w:lang w:bidi="ar-EG"/>
        </w:rPr>
        <w:t>4</w:t>
      </w:r>
      <w:r w:rsidR="001F432F">
        <w:rPr>
          <w:rFonts w:hint="eastAsia"/>
          <w:rtl/>
          <w:lang w:bidi="ar-EG"/>
        </w:rPr>
        <w:t> </w:t>
      </w:r>
      <w:r w:rsidR="00701DAB">
        <w:rPr>
          <w:rFonts w:hint="cs"/>
          <w:rtl/>
          <w:lang w:bidi="ar-EG"/>
        </w:rPr>
        <w:t>أبريل</w:t>
      </w:r>
      <w:r w:rsidR="001F432F">
        <w:rPr>
          <w:rFonts w:hint="eastAsia"/>
          <w:rtl/>
          <w:lang w:bidi="ar-EG"/>
        </w:rPr>
        <w:t> </w:t>
      </w:r>
      <w:r w:rsidR="00701DAB">
        <w:rPr>
          <w:lang w:bidi="ar-EG"/>
        </w:rPr>
        <w:t>2014</w:t>
      </w:r>
      <w:r w:rsidR="006E29C1" w:rsidRPr="00627AB0">
        <w:rPr>
          <w:rFonts w:hint="cs"/>
          <w:rtl/>
          <w:lang w:bidi="ar-EG"/>
        </w:rPr>
        <w:t>.</w:t>
      </w:r>
    </w:p>
    <w:p w:rsidR="00D16C82" w:rsidRPr="00627AB0" w:rsidRDefault="00D16C82" w:rsidP="00712DC1">
      <w:pPr>
        <w:tabs>
          <w:tab w:val="left" w:pos="794"/>
        </w:tabs>
        <w:ind w:left="794" w:hanging="794"/>
        <w:rPr>
          <w:spacing w:val="-2"/>
          <w:rtl/>
          <w:lang w:bidi="ar-EG"/>
        </w:rPr>
      </w:pPr>
      <w:r w:rsidRPr="00627AB0">
        <w:rPr>
          <w:lang w:bidi="ar-EG"/>
        </w:rPr>
        <w:t>2</w:t>
      </w:r>
      <w:r w:rsidRPr="00627AB0">
        <w:rPr>
          <w:rFonts w:hint="cs"/>
          <w:rtl/>
          <w:lang w:bidi="ar-EG"/>
        </w:rPr>
        <w:tab/>
      </w:r>
      <w:r w:rsidR="00D36DE5" w:rsidRPr="00627AB0">
        <w:rPr>
          <w:rFonts w:hint="cs"/>
          <w:spacing w:val="-2"/>
          <w:rtl/>
          <w:lang w:bidi="ar-EG"/>
        </w:rPr>
        <w:t xml:space="preserve">ويرد فيما يلي </w:t>
      </w:r>
      <w:r w:rsidR="008637E7" w:rsidRPr="00627AB0">
        <w:rPr>
          <w:rFonts w:hint="cs"/>
          <w:spacing w:val="-2"/>
          <w:rtl/>
          <w:lang w:bidi="ar-EG"/>
        </w:rPr>
        <w:t>عناوين النصوص</w:t>
      </w:r>
      <w:r w:rsidR="00764273" w:rsidRPr="00627AB0">
        <w:rPr>
          <w:rFonts w:hint="cs"/>
          <w:spacing w:val="-2"/>
          <w:rtl/>
          <w:lang w:bidi="ar-EG"/>
        </w:rPr>
        <w:t xml:space="preserve"> التي حظيت بالموافقة:</w:t>
      </w:r>
    </w:p>
    <w:p w:rsidR="00EE6F6B" w:rsidRPr="00647466" w:rsidRDefault="009C25A8" w:rsidP="00167319">
      <w:pPr>
        <w:ind w:left="794" w:hanging="794"/>
        <w:rPr>
          <w:rtl/>
        </w:rPr>
      </w:pPr>
      <w:r w:rsidRPr="00627AB0">
        <w:rPr>
          <w:rFonts w:hint="cs"/>
          <w:rtl/>
          <w:lang w:bidi="ar-EG"/>
        </w:rPr>
        <w:t>-</w:t>
      </w:r>
      <w:r w:rsidRPr="00627AB0">
        <w:rPr>
          <w:rFonts w:hint="cs"/>
          <w:rtl/>
          <w:lang w:bidi="ar-EG"/>
        </w:rPr>
        <w:tab/>
      </w:r>
      <w:r w:rsidR="00EE6F6B" w:rsidRPr="00151F0D">
        <w:rPr>
          <w:rFonts w:hint="cs"/>
          <w:rtl/>
          <w:lang w:bidi="ar-SY"/>
        </w:rPr>
        <w:t xml:space="preserve">التعديل </w:t>
      </w:r>
      <w:r w:rsidR="00EE6F6B" w:rsidRPr="00151F0D">
        <w:rPr>
          <w:lang w:bidi="ar-SY"/>
        </w:rPr>
        <w:t>5</w:t>
      </w:r>
      <w:r w:rsidR="00EE6F6B" w:rsidRPr="00151F0D">
        <w:rPr>
          <w:rFonts w:hint="cs"/>
          <w:rtl/>
        </w:rPr>
        <w:t xml:space="preserve"> </w:t>
      </w:r>
      <w:r w:rsidR="00EE6F6B" w:rsidRPr="00151F0D">
        <w:rPr>
          <w:rFonts w:hint="cs"/>
          <w:rtl/>
          <w:lang w:bidi="ar-SY"/>
        </w:rPr>
        <w:t xml:space="preserve">على التوصية </w:t>
      </w:r>
      <w:r w:rsidR="00EE6F6B" w:rsidRPr="00151F0D">
        <w:rPr>
          <w:lang w:bidi="ar-SY"/>
        </w:rPr>
        <w:t>ITU-T G.993.5</w:t>
      </w:r>
      <w:r w:rsidR="00D94A7F">
        <w:rPr>
          <w:lang w:bidi="ar-SY"/>
        </w:rPr>
        <w:t> </w:t>
      </w:r>
      <w:r w:rsidR="00D94A7F" w:rsidRPr="00151F0D">
        <w:rPr>
          <w:lang w:bidi="ar-SY"/>
        </w:rPr>
        <w:t>(2010</w:t>
      </w:r>
      <w:proofErr w:type="gramStart"/>
      <w:r w:rsidR="00D94A7F" w:rsidRPr="00151F0D">
        <w:rPr>
          <w:lang w:bidi="ar-SY"/>
        </w:rPr>
        <w:t>)</w:t>
      </w:r>
      <w:r w:rsidR="00EE6F6B" w:rsidRPr="00151F0D">
        <w:rPr>
          <w:rFonts w:hint="cs"/>
          <w:rtl/>
          <w:lang w:bidi="ar-SY"/>
        </w:rPr>
        <w:t>،</w:t>
      </w:r>
      <w:proofErr w:type="gramEnd"/>
      <w:r w:rsidR="00EE6F6B" w:rsidRPr="00647466">
        <w:rPr>
          <w:rFonts w:hint="cs"/>
          <w:rtl/>
          <w:lang w:bidi="ar-SY"/>
        </w:rPr>
        <w:t xml:space="preserve"> </w:t>
      </w:r>
      <w:r w:rsidR="00EE6F6B" w:rsidRPr="00647466">
        <w:rPr>
          <w:i/>
          <w:iCs/>
          <w:rtl/>
        </w:rPr>
        <w:t>إلغاء اللغط الذاتي عند الطرف البعيد (بواسطة المتجهات) للاستعمال مع مرسلات–مستقبلات</w:t>
      </w:r>
      <w:r w:rsidR="00EE6F6B">
        <w:rPr>
          <w:rFonts w:hint="cs"/>
          <w:i/>
          <w:iCs/>
          <w:rtl/>
        </w:rPr>
        <w:t> </w:t>
      </w:r>
      <w:r w:rsidR="00EE6F6B" w:rsidRPr="00647466">
        <w:rPr>
          <w:i/>
          <w:iCs/>
        </w:rPr>
        <w:t>VDSL2</w:t>
      </w:r>
      <w:r w:rsidR="00EE6F6B" w:rsidRPr="00647466">
        <w:rPr>
          <w:rFonts w:hint="cs"/>
          <w:i/>
          <w:iCs/>
          <w:rtl/>
          <w:lang w:bidi="ar-SY"/>
        </w:rPr>
        <w:t>: التعديل</w:t>
      </w:r>
      <w:r w:rsidR="00EE6F6B" w:rsidRPr="00647466">
        <w:rPr>
          <w:rFonts w:hint="eastAsia"/>
          <w:i/>
          <w:iCs/>
          <w:rtl/>
          <w:lang w:bidi="ar-SY"/>
        </w:rPr>
        <w:t> </w:t>
      </w:r>
      <w:r w:rsidR="00EE6F6B" w:rsidRPr="00647466">
        <w:rPr>
          <w:i/>
          <w:iCs/>
          <w:lang w:bidi="ar-SY"/>
        </w:rPr>
        <w:t>5</w:t>
      </w:r>
      <w:r w:rsidR="00EE6F6B" w:rsidRPr="00647466">
        <w:rPr>
          <w:rFonts w:hint="cs"/>
          <w:i/>
          <w:iCs/>
          <w:rtl/>
        </w:rPr>
        <w:t xml:space="preserve"> - تبادل معرفات هوية المرسلات</w:t>
      </w:r>
      <w:r w:rsidR="00EE6F6B">
        <w:rPr>
          <w:rFonts w:hint="cs"/>
          <w:i/>
          <w:iCs/>
          <w:rtl/>
        </w:rPr>
        <w:t>-</w:t>
      </w:r>
      <w:r w:rsidR="00EE6F6B" w:rsidRPr="00647466">
        <w:rPr>
          <w:rFonts w:hint="cs"/>
          <w:i/>
          <w:iCs/>
          <w:rtl/>
        </w:rPr>
        <w:t>المستقبلات أثناء</w:t>
      </w:r>
      <w:r w:rsidR="00167319">
        <w:rPr>
          <w:rFonts w:hint="eastAsia"/>
          <w:i/>
          <w:iCs/>
          <w:rtl/>
        </w:rPr>
        <w:t> </w:t>
      </w:r>
      <w:r w:rsidR="00EE6F6B" w:rsidRPr="00647466">
        <w:rPr>
          <w:rFonts w:hint="cs"/>
          <w:i/>
          <w:iCs/>
          <w:rtl/>
        </w:rPr>
        <w:t>التدميث.</w:t>
      </w:r>
    </w:p>
    <w:p w:rsidR="002C103C" w:rsidRPr="00647466" w:rsidRDefault="002C103C" w:rsidP="0039369E">
      <w:pPr>
        <w:ind w:left="794" w:hanging="794"/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Pr="00151F0D">
        <w:rPr>
          <w:rFonts w:hint="cs"/>
          <w:rtl/>
          <w:lang w:bidi="ar-SY"/>
        </w:rPr>
        <w:t xml:space="preserve">التعديل </w:t>
      </w:r>
      <w:r w:rsidRPr="00151F0D">
        <w:rPr>
          <w:lang w:bidi="ar-SY"/>
        </w:rPr>
        <w:t>1</w:t>
      </w:r>
      <w:r w:rsidRPr="00151F0D">
        <w:rPr>
          <w:rFonts w:hint="cs"/>
          <w:rtl/>
        </w:rPr>
        <w:t xml:space="preserve"> </w:t>
      </w:r>
      <w:r w:rsidRPr="00151F0D">
        <w:rPr>
          <w:rFonts w:hint="cs"/>
          <w:rtl/>
          <w:lang w:bidi="ar-SY"/>
        </w:rPr>
        <w:t xml:space="preserve">على التوصية </w:t>
      </w:r>
      <w:r w:rsidRPr="00151F0D">
        <w:rPr>
          <w:lang w:bidi="ar-SY"/>
        </w:rPr>
        <w:t>ITU-T G.999.1</w:t>
      </w:r>
      <w:r w:rsidR="0039369E">
        <w:rPr>
          <w:lang w:bidi="ar-SY"/>
        </w:rPr>
        <w:t> </w:t>
      </w:r>
      <w:r w:rsidR="0039369E" w:rsidRPr="00151F0D">
        <w:rPr>
          <w:lang w:bidi="ar-SY"/>
        </w:rPr>
        <w:t>(2009</w:t>
      </w:r>
      <w:proofErr w:type="gramStart"/>
      <w:r w:rsidR="0039369E" w:rsidRPr="00151F0D">
        <w:rPr>
          <w:lang w:bidi="ar-SY"/>
        </w:rPr>
        <w:t>)</w:t>
      </w:r>
      <w:r w:rsidRPr="00151F0D">
        <w:rPr>
          <w:rFonts w:hint="cs"/>
          <w:rtl/>
          <w:lang w:bidi="ar-SY"/>
        </w:rPr>
        <w:t>،</w:t>
      </w:r>
      <w:proofErr w:type="gramEnd"/>
      <w:r w:rsidRPr="00647466">
        <w:rPr>
          <w:rFonts w:hint="cs"/>
          <w:rtl/>
          <w:lang w:bidi="ar-SY"/>
        </w:rPr>
        <w:t xml:space="preserve"> </w:t>
      </w:r>
      <w:r w:rsidRPr="00647466">
        <w:rPr>
          <w:i/>
          <w:iCs/>
          <w:rtl/>
        </w:rPr>
        <w:t>السطح البيني بين طبقة الوصلة والطبقة المادية لمرسلات-مستقبلات الخط الرقمي للمشترك</w:t>
      </w:r>
      <w:r>
        <w:rPr>
          <w:rFonts w:hint="eastAsia"/>
          <w:i/>
          <w:iCs/>
          <w:rtl/>
          <w:lang w:bidi="ar-EG"/>
        </w:rPr>
        <w:t> </w:t>
      </w:r>
      <w:r w:rsidRPr="00647466">
        <w:rPr>
          <w:i/>
          <w:iCs/>
        </w:rPr>
        <w:t>(DSL)</w:t>
      </w:r>
      <w:r w:rsidRPr="00647466">
        <w:rPr>
          <w:rFonts w:hint="cs"/>
          <w:i/>
          <w:iCs/>
          <w:rtl/>
          <w:lang w:bidi="ar-SY"/>
        </w:rPr>
        <w:t>: التعديل</w:t>
      </w:r>
      <w:r>
        <w:rPr>
          <w:rFonts w:hint="eastAsia"/>
          <w:i/>
          <w:iCs/>
          <w:rtl/>
          <w:lang w:bidi="ar-SY"/>
        </w:rPr>
        <w:t> </w:t>
      </w:r>
      <w:r w:rsidRPr="00647466">
        <w:rPr>
          <w:i/>
          <w:iCs/>
          <w:lang w:bidi="ar-SY"/>
        </w:rPr>
        <w:t>1</w:t>
      </w:r>
      <w:r w:rsidRPr="00647466">
        <w:rPr>
          <w:rFonts w:hint="cs"/>
          <w:i/>
          <w:iCs/>
          <w:rtl/>
        </w:rPr>
        <w:t xml:space="preserve"> - ت</w:t>
      </w:r>
      <w:r>
        <w:rPr>
          <w:rFonts w:hint="cs"/>
          <w:i/>
          <w:iCs/>
          <w:rtl/>
        </w:rPr>
        <w:t>‍</w:t>
      </w:r>
      <w:r w:rsidRPr="00647466">
        <w:rPr>
          <w:rFonts w:hint="cs"/>
          <w:i/>
          <w:iCs/>
          <w:rtl/>
        </w:rPr>
        <w:t xml:space="preserve">مديد </w:t>
      </w:r>
      <w:r w:rsidR="00221E1C">
        <w:rPr>
          <w:rFonts w:hint="cs"/>
          <w:i/>
          <w:iCs/>
          <w:rtl/>
        </w:rPr>
        <w:t xml:space="preserve">للتحكم في تدفق البيانات بين </w:t>
      </w:r>
      <w:r w:rsidR="00221E1C" w:rsidRPr="00647466">
        <w:rPr>
          <w:i/>
          <w:iCs/>
          <w:rtl/>
        </w:rPr>
        <w:t xml:space="preserve">طبقة الوصلة والطبقة المادية </w:t>
      </w:r>
      <w:r w:rsidRPr="00647466">
        <w:rPr>
          <w:rFonts w:hint="cs"/>
          <w:i/>
          <w:iCs/>
          <w:rtl/>
        </w:rPr>
        <w:t>عبر نقطة مرجعية غاما.</w:t>
      </w:r>
    </w:p>
    <w:p w:rsidR="00276588" w:rsidRPr="00647466" w:rsidRDefault="00276588" w:rsidP="00276588">
      <w:pPr>
        <w:ind w:left="794" w:hanging="794"/>
        <w:rPr>
          <w:rtl/>
        </w:rPr>
      </w:pPr>
      <w:r>
        <w:rPr>
          <w:rFonts w:hint="cs"/>
          <w:rtl/>
          <w:lang w:bidi="ar-EG"/>
        </w:rPr>
        <w:lastRenderedPageBreak/>
        <w:t>-</w:t>
      </w:r>
      <w:r>
        <w:rPr>
          <w:rtl/>
          <w:lang w:bidi="ar-EG"/>
        </w:rPr>
        <w:tab/>
      </w:r>
      <w:r w:rsidRPr="00151F0D">
        <w:rPr>
          <w:rFonts w:hint="cs"/>
          <w:rtl/>
          <w:lang w:bidi="ar-SY"/>
        </w:rPr>
        <w:t>التوصية</w:t>
      </w:r>
      <w:r w:rsidRPr="00151F0D">
        <w:rPr>
          <w:rFonts w:hint="cs"/>
          <w:rtl/>
          <w:lang w:bidi="ar-EG"/>
        </w:rPr>
        <w:t xml:space="preserve"> </w:t>
      </w:r>
      <w:r w:rsidRPr="00151F0D">
        <w:t>ITU-T G.9961</w:t>
      </w:r>
      <w:r w:rsidRPr="00151F0D">
        <w:rPr>
          <w:rFonts w:hint="cs"/>
          <w:rtl/>
          <w:lang w:bidi="ar-SY"/>
        </w:rPr>
        <w:t xml:space="preserve"> (مراجعة</w:t>
      </w:r>
      <w:proofErr w:type="gramStart"/>
      <w:r w:rsidRPr="00151F0D">
        <w:rPr>
          <w:rFonts w:hint="cs"/>
          <w:rtl/>
          <w:lang w:bidi="ar-SY"/>
        </w:rPr>
        <w:t>)،</w:t>
      </w:r>
      <w:proofErr w:type="gramEnd"/>
      <w:r w:rsidRPr="00647466">
        <w:rPr>
          <w:rFonts w:hint="cs"/>
          <w:spacing w:val="-6"/>
          <w:rtl/>
          <w:lang w:bidi="ar-EG"/>
        </w:rPr>
        <w:t xml:space="preserve"> </w:t>
      </w:r>
      <w:r w:rsidRPr="00647466">
        <w:rPr>
          <w:rFonts w:hint="cs"/>
          <w:i/>
          <w:iCs/>
          <w:spacing w:val="-6"/>
          <w:rtl/>
          <w:lang w:bidi="ar-EG"/>
        </w:rPr>
        <w:t>أجهزة</w:t>
      </w:r>
      <w:r w:rsidRPr="00647466">
        <w:rPr>
          <w:i/>
          <w:iCs/>
          <w:color w:val="000000"/>
          <w:spacing w:val="-6"/>
          <w:rtl/>
        </w:rPr>
        <w:t xml:space="preserve"> الإرسال</w:t>
      </w:r>
      <w:r w:rsidRPr="00647466">
        <w:rPr>
          <w:rFonts w:hint="cs"/>
          <w:i/>
          <w:iCs/>
          <w:color w:val="000000"/>
          <w:spacing w:val="-6"/>
          <w:rtl/>
        </w:rPr>
        <w:t>-</w:t>
      </w:r>
      <w:r w:rsidRPr="00647466">
        <w:rPr>
          <w:i/>
          <w:iCs/>
          <w:color w:val="000000"/>
          <w:spacing w:val="-6"/>
          <w:rtl/>
        </w:rPr>
        <w:t>الاستقبال السلكية الموحدة عالية السرعة في الشبكات الم</w:t>
      </w:r>
      <w:r w:rsidR="00221E1C">
        <w:rPr>
          <w:i/>
          <w:iCs/>
          <w:color w:val="000000"/>
          <w:spacing w:val="-6"/>
          <w:rtl/>
        </w:rPr>
        <w:t>ن‍ز</w:t>
      </w:r>
      <w:r w:rsidRPr="00647466">
        <w:rPr>
          <w:i/>
          <w:iCs/>
          <w:color w:val="000000"/>
          <w:spacing w:val="-6"/>
          <w:rtl/>
        </w:rPr>
        <w:t>لية</w:t>
      </w:r>
      <w:r w:rsidRPr="00647466">
        <w:rPr>
          <w:rFonts w:hint="eastAsia"/>
          <w:i/>
          <w:iCs/>
          <w:color w:val="000000"/>
          <w:spacing w:val="-6"/>
          <w:rtl/>
        </w:rPr>
        <w:t> </w:t>
      </w:r>
      <w:r w:rsidRPr="00647466">
        <w:rPr>
          <w:i/>
          <w:iCs/>
          <w:color w:val="000000"/>
          <w:spacing w:val="-6"/>
          <w:rtl/>
        </w:rPr>
        <w:t>–</w:t>
      </w:r>
      <w:r w:rsidRPr="00647466">
        <w:rPr>
          <w:rFonts w:hint="cs"/>
          <w:i/>
          <w:iCs/>
          <w:color w:val="000000"/>
          <w:spacing w:val="-6"/>
          <w:rtl/>
        </w:rPr>
        <w:t xml:space="preserve"> </w:t>
      </w:r>
      <w:r w:rsidRPr="00647466">
        <w:rPr>
          <w:rFonts w:hint="cs"/>
          <w:i/>
          <w:iCs/>
          <w:color w:val="000000"/>
          <w:rtl/>
        </w:rPr>
        <w:t>مواصفة طبقة وصلة البيانات</w:t>
      </w:r>
      <w:r w:rsidRPr="00647466">
        <w:rPr>
          <w:rFonts w:hint="cs"/>
          <w:i/>
          <w:iCs/>
          <w:rtl/>
        </w:rPr>
        <w:t>.</w:t>
      </w:r>
    </w:p>
    <w:p w:rsidR="00050E80" w:rsidRPr="000011EE" w:rsidRDefault="00050E80" w:rsidP="00221E1C">
      <w:pPr>
        <w:ind w:left="794" w:hanging="794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151F0D">
        <w:rPr>
          <w:rFonts w:hint="cs"/>
          <w:rtl/>
          <w:lang w:bidi="ar-EG"/>
        </w:rPr>
        <w:t xml:space="preserve">التعديل </w:t>
      </w:r>
      <w:r w:rsidRPr="00151F0D">
        <w:rPr>
          <w:lang w:bidi="ar-EG"/>
        </w:rPr>
        <w:t>2</w:t>
      </w:r>
      <w:r w:rsidRPr="00151F0D">
        <w:rPr>
          <w:rFonts w:hint="cs"/>
          <w:rtl/>
          <w:lang w:bidi="ar-SY"/>
        </w:rPr>
        <w:t xml:space="preserve"> على التوصية</w:t>
      </w:r>
      <w:r w:rsidR="00221E1C">
        <w:rPr>
          <w:rFonts w:hint="cs"/>
          <w:rtl/>
          <w:lang w:bidi="ar-SY"/>
        </w:rPr>
        <w:t xml:space="preserve"> </w:t>
      </w:r>
      <w:r w:rsidR="00221E1C" w:rsidRPr="00151F0D">
        <w:t>ITU-T G.9961</w:t>
      </w:r>
      <w:r w:rsidR="00221E1C">
        <w:rPr>
          <w:lang w:bidi="ar-SY"/>
        </w:rPr>
        <w:t> </w:t>
      </w:r>
      <w:r w:rsidRPr="00151F0D">
        <w:rPr>
          <w:lang w:bidi="ar-SY"/>
        </w:rPr>
        <w:t>(2010</w:t>
      </w:r>
      <w:proofErr w:type="gramStart"/>
      <w:r w:rsidRPr="00151F0D">
        <w:rPr>
          <w:lang w:bidi="ar-SY"/>
        </w:rPr>
        <w:t>)</w:t>
      </w:r>
      <w:r w:rsidRPr="00151F0D">
        <w:rPr>
          <w:rFonts w:hint="cs"/>
          <w:rtl/>
          <w:lang w:bidi="ar-SY"/>
        </w:rPr>
        <w:t>،</w:t>
      </w:r>
      <w:proofErr w:type="gramEnd"/>
      <w:r w:rsidRPr="000011EE">
        <w:rPr>
          <w:rFonts w:hint="cs"/>
          <w:rtl/>
          <w:lang w:bidi="ar-SY"/>
        </w:rPr>
        <w:t xml:space="preserve"> </w:t>
      </w:r>
      <w:r w:rsidRPr="000011EE">
        <w:rPr>
          <w:rFonts w:hint="cs"/>
          <w:i/>
          <w:iCs/>
          <w:rtl/>
          <w:lang w:bidi="ar-EG"/>
        </w:rPr>
        <w:t>أجهزة</w:t>
      </w:r>
      <w:r w:rsidRPr="000011EE">
        <w:rPr>
          <w:i/>
          <w:iCs/>
          <w:color w:val="000000"/>
          <w:rtl/>
        </w:rPr>
        <w:t xml:space="preserve"> الإرسال</w:t>
      </w:r>
      <w:r w:rsidRPr="000011EE">
        <w:rPr>
          <w:rFonts w:hint="cs"/>
          <w:i/>
          <w:iCs/>
          <w:color w:val="000000"/>
          <w:rtl/>
        </w:rPr>
        <w:t>-</w:t>
      </w:r>
      <w:r w:rsidRPr="000011EE">
        <w:rPr>
          <w:i/>
          <w:iCs/>
          <w:color w:val="000000"/>
          <w:rtl/>
        </w:rPr>
        <w:t>الاستقبال السلكية الموحدة عالية السرعة في</w:t>
      </w:r>
      <w:r>
        <w:rPr>
          <w:rFonts w:hint="cs"/>
          <w:i/>
          <w:iCs/>
          <w:color w:val="000000"/>
          <w:rtl/>
        </w:rPr>
        <w:t> </w:t>
      </w:r>
      <w:r w:rsidRPr="000011EE">
        <w:rPr>
          <w:i/>
          <w:iCs/>
          <w:color w:val="000000"/>
          <w:rtl/>
        </w:rPr>
        <w:t>الشبكات الم</w:t>
      </w:r>
      <w:r w:rsidR="00221E1C">
        <w:rPr>
          <w:i/>
          <w:iCs/>
          <w:color w:val="000000"/>
          <w:rtl/>
        </w:rPr>
        <w:t>ن‍ز</w:t>
      </w:r>
      <w:r w:rsidRPr="000011EE">
        <w:rPr>
          <w:i/>
          <w:iCs/>
          <w:color w:val="000000"/>
          <w:rtl/>
        </w:rPr>
        <w:t>لية</w:t>
      </w:r>
      <w:r w:rsidRPr="000011EE">
        <w:rPr>
          <w:rFonts w:hint="eastAsia"/>
          <w:i/>
          <w:iCs/>
          <w:color w:val="000000"/>
          <w:rtl/>
        </w:rPr>
        <w:t> </w:t>
      </w:r>
      <w:r w:rsidR="00221E1C">
        <w:rPr>
          <w:rFonts w:hint="cs"/>
          <w:i/>
          <w:iCs/>
          <w:color w:val="000000"/>
          <w:rtl/>
        </w:rPr>
        <w:t>-</w:t>
      </w:r>
      <w:r w:rsidRPr="000011EE">
        <w:rPr>
          <w:rFonts w:hint="cs"/>
          <w:i/>
          <w:iCs/>
          <w:color w:val="000000"/>
          <w:rtl/>
        </w:rPr>
        <w:t xml:space="preserve"> مواصفة طبقة وصلة البيانات</w:t>
      </w:r>
      <w:r w:rsidRPr="000011EE">
        <w:rPr>
          <w:rFonts w:hint="cs"/>
          <w:i/>
          <w:iCs/>
          <w:rtl/>
        </w:rPr>
        <w:t>: التعديل</w:t>
      </w:r>
      <w:r w:rsidRPr="000011EE">
        <w:rPr>
          <w:rFonts w:hint="eastAsia"/>
          <w:i/>
          <w:iCs/>
          <w:rtl/>
        </w:rPr>
        <w:t> </w:t>
      </w:r>
      <w:r w:rsidRPr="000011EE">
        <w:rPr>
          <w:i/>
          <w:iCs/>
        </w:rPr>
        <w:t>2</w:t>
      </w:r>
      <w:r w:rsidRPr="000011EE">
        <w:rPr>
          <w:rFonts w:hint="cs"/>
          <w:rtl/>
          <w:lang w:bidi="ar-EG"/>
        </w:rPr>
        <w:t>.</w:t>
      </w:r>
    </w:p>
    <w:p w:rsidR="008B04F2" w:rsidRPr="00647466" w:rsidRDefault="008B04F2" w:rsidP="007E7454">
      <w:pPr>
        <w:ind w:left="794" w:hanging="794"/>
        <w:rPr>
          <w:i/>
          <w:iCs/>
          <w:rtl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Pr="00151F0D">
        <w:rPr>
          <w:rFonts w:hint="cs"/>
          <w:rtl/>
          <w:lang w:bidi="ar-EG"/>
        </w:rPr>
        <w:t xml:space="preserve">التصويب </w:t>
      </w:r>
      <w:r w:rsidRPr="00151F0D">
        <w:rPr>
          <w:lang w:bidi="ar-EG"/>
        </w:rPr>
        <w:t>1</w:t>
      </w:r>
      <w:r w:rsidRPr="00151F0D">
        <w:rPr>
          <w:rFonts w:hint="cs"/>
          <w:rtl/>
          <w:lang w:bidi="ar-SY"/>
        </w:rPr>
        <w:t xml:space="preserve"> للتوصية </w:t>
      </w:r>
      <w:r w:rsidRPr="00151F0D">
        <w:t>ITU-T G.9963</w:t>
      </w:r>
      <w:r w:rsidR="00221E1C">
        <w:t> </w:t>
      </w:r>
      <w:r w:rsidR="00221E1C" w:rsidRPr="00151F0D">
        <w:rPr>
          <w:lang w:bidi="ar-SY"/>
        </w:rPr>
        <w:t>(2011</w:t>
      </w:r>
      <w:proofErr w:type="gramStart"/>
      <w:r w:rsidR="00221E1C" w:rsidRPr="00151F0D">
        <w:rPr>
          <w:lang w:bidi="ar-SY"/>
        </w:rPr>
        <w:t>)</w:t>
      </w:r>
      <w:r w:rsidRPr="00151F0D">
        <w:rPr>
          <w:rFonts w:hint="cs"/>
          <w:rtl/>
          <w:lang w:bidi="ar-SY"/>
        </w:rPr>
        <w:t>،</w:t>
      </w:r>
      <w:proofErr w:type="gramEnd"/>
      <w:r w:rsidRPr="00647466">
        <w:rPr>
          <w:rFonts w:hint="cs"/>
          <w:rtl/>
          <w:lang w:bidi="ar-SY"/>
        </w:rPr>
        <w:t xml:space="preserve"> </w:t>
      </w:r>
      <w:r w:rsidR="00221E1C" w:rsidRPr="000011EE">
        <w:rPr>
          <w:rFonts w:hint="cs"/>
          <w:i/>
          <w:iCs/>
          <w:rtl/>
          <w:lang w:bidi="ar-EG"/>
        </w:rPr>
        <w:t>أجهزة</w:t>
      </w:r>
      <w:r w:rsidR="00221E1C" w:rsidRPr="000011EE">
        <w:rPr>
          <w:i/>
          <w:iCs/>
          <w:color w:val="000000"/>
          <w:rtl/>
        </w:rPr>
        <w:t xml:space="preserve"> الإرسال</w:t>
      </w:r>
      <w:r w:rsidR="00221E1C" w:rsidRPr="000011EE">
        <w:rPr>
          <w:rFonts w:hint="cs"/>
          <w:i/>
          <w:iCs/>
          <w:color w:val="000000"/>
          <w:rtl/>
        </w:rPr>
        <w:t>-</w:t>
      </w:r>
      <w:r w:rsidR="00221E1C" w:rsidRPr="000011EE">
        <w:rPr>
          <w:i/>
          <w:iCs/>
          <w:color w:val="000000"/>
          <w:rtl/>
        </w:rPr>
        <w:t>الاستقبال السلكية الموحدة عالية السرعة</w:t>
      </w:r>
      <w:r w:rsidR="007E7454">
        <w:rPr>
          <w:rFonts w:hint="cs"/>
          <w:i/>
          <w:iCs/>
          <w:color w:val="000000"/>
          <w:rtl/>
        </w:rPr>
        <w:t xml:space="preserve"> في</w:t>
      </w:r>
      <w:r w:rsidR="007E7454">
        <w:rPr>
          <w:rFonts w:hint="eastAsia"/>
          <w:i/>
          <w:iCs/>
          <w:color w:val="000000"/>
          <w:rtl/>
        </w:rPr>
        <w:t> </w:t>
      </w:r>
      <w:r w:rsidR="007E7454">
        <w:rPr>
          <w:rFonts w:hint="cs"/>
          <w:i/>
          <w:iCs/>
          <w:color w:val="000000"/>
          <w:rtl/>
        </w:rPr>
        <w:t>الشبكات المن‍زلية</w:t>
      </w:r>
      <w:r w:rsidR="00221E1C" w:rsidRPr="000011EE">
        <w:rPr>
          <w:i/>
          <w:iCs/>
          <w:color w:val="000000"/>
          <w:rtl/>
        </w:rPr>
        <w:t xml:space="preserve"> </w:t>
      </w:r>
      <w:r w:rsidRPr="00647466">
        <w:rPr>
          <w:i/>
          <w:iCs/>
          <w:rtl/>
        </w:rPr>
        <w:t>- مواصفة دخل متعدد/خرج متعدد</w:t>
      </w:r>
      <w:r w:rsidR="00464D13">
        <w:rPr>
          <w:rFonts w:hint="cs"/>
          <w:i/>
          <w:iCs/>
          <w:rtl/>
        </w:rPr>
        <w:t> </w:t>
      </w:r>
      <w:r w:rsidR="00464D13">
        <w:rPr>
          <w:i/>
          <w:iCs/>
        </w:rPr>
        <w:t>(MIMO)</w:t>
      </w:r>
      <w:r w:rsidRPr="00647466">
        <w:rPr>
          <w:rFonts w:hint="cs"/>
          <w:i/>
          <w:iCs/>
          <w:rtl/>
        </w:rPr>
        <w:t>: التصويب</w:t>
      </w:r>
      <w:r>
        <w:rPr>
          <w:rFonts w:hint="eastAsia"/>
          <w:i/>
          <w:iCs/>
          <w:rtl/>
        </w:rPr>
        <w:t> </w:t>
      </w:r>
      <w:r w:rsidRPr="00647466">
        <w:rPr>
          <w:i/>
          <w:iCs/>
        </w:rPr>
        <w:t>1</w:t>
      </w:r>
      <w:r w:rsidRPr="00647466">
        <w:rPr>
          <w:rFonts w:hint="cs"/>
          <w:i/>
          <w:iCs/>
          <w:rtl/>
        </w:rPr>
        <w:t>.</w:t>
      </w:r>
    </w:p>
    <w:p w:rsidR="008A262B" w:rsidRPr="00942012" w:rsidRDefault="008A262B" w:rsidP="00464D13">
      <w:pPr>
        <w:ind w:left="794" w:hanging="794"/>
        <w:rPr>
          <w:i/>
          <w:iCs/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151F0D">
        <w:rPr>
          <w:rFonts w:hint="cs"/>
          <w:rtl/>
          <w:lang w:bidi="ar-EG"/>
        </w:rPr>
        <w:t xml:space="preserve">التصويب </w:t>
      </w:r>
      <w:r w:rsidRPr="00151F0D">
        <w:rPr>
          <w:lang w:bidi="ar-EG"/>
        </w:rPr>
        <w:t>1</w:t>
      </w:r>
      <w:r w:rsidRPr="00151F0D">
        <w:rPr>
          <w:rFonts w:hint="cs"/>
          <w:rtl/>
          <w:lang w:bidi="ar-SY"/>
        </w:rPr>
        <w:t xml:space="preserve"> للتوصية </w:t>
      </w:r>
      <w:r w:rsidR="00221E1C" w:rsidRPr="00151F0D">
        <w:t>ITU-T G.9972</w:t>
      </w:r>
      <w:r w:rsidR="00221E1C">
        <w:rPr>
          <w:lang w:bidi="ar-SY"/>
        </w:rPr>
        <w:t> </w:t>
      </w:r>
      <w:r w:rsidRPr="00151F0D">
        <w:rPr>
          <w:lang w:bidi="ar-SY"/>
        </w:rPr>
        <w:t>(2010</w:t>
      </w:r>
      <w:proofErr w:type="gramStart"/>
      <w:r w:rsidRPr="00151F0D">
        <w:rPr>
          <w:lang w:bidi="ar-SY"/>
        </w:rPr>
        <w:t>)</w:t>
      </w:r>
      <w:r w:rsidRPr="00151F0D">
        <w:rPr>
          <w:rFonts w:hint="cs"/>
          <w:rtl/>
          <w:lang w:bidi="ar-SY"/>
        </w:rPr>
        <w:t>،</w:t>
      </w:r>
      <w:proofErr w:type="gramEnd"/>
      <w:r w:rsidRPr="00942012">
        <w:rPr>
          <w:rFonts w:hint="cs"/>
          <w:rtl/>
          <w:lang w:bidi="ar-SY"/>
        </w:rPr>
        <w:t xml:space="preserve"> </w:t>
      </w:r>
      <w:r w:rsidRPr="00942012">
        <w:rPr>
          <w:i/>
          <w:iCs/>
          <w:rtl/>
        </w:rPr>
        <w:t xml:space="preserve">آلية التعايش </w:t>
      </w:r>
      <w:r w:rsidR="00221E1C">
        <w:rPr>
          <w:rFonts w:hint="cs"/>
          <w:i/>
          <w:iCs/>
          <w:rtl/>
        </w:rPr>
        <w:t>لأجهزة الإرسال</w:t>
      </w:r>
      <w:r w:rsidR="00464D13">
        <w:rPr>
          <w:i/>
          <w:iCs/>
          <w:rtl/>
        </w:rPr>
        <w:noBreakHyphen/>
      </w:r>
      <w:r w:rsidR="00464D13">
        <w:rPr>
          <w:rFonts w:hint="cs"/>
          <w:i/>
          <w:iCs/>
          <w:rtl/>
        </w:rPr>
        <w:t> </w:t>
      </w:r>
      <w:r w:rsidR="00221E1C">
        <w:rPr>
          <w:rFonts w:hint="cs"/>
          <w:i/>
          <w:iCs/>
          <w:rtl/>
        </w:rPr>
        <w:t>الاستقبال السلكية في الشبكات المن‍زلية</w:t>
      </w:r>
      <w:r w:rsidRPr="00942012">
        <w:rPr>
          <w:rFonts w:hint="cs"/>
          <w:i/>
          <w:iCs/>
          <w:rtl/>
        </w:rPr>
        <w:t>: التصويب</w:t>
      </w:r>
      <w:r w:rsidRPr="00942012">
        <w:rPr>
          <w:rFonts w:hint="eastAsia"/>
          <w:i/>
          <w:iCs/>
          <w:rtl/>
        </w:rPr>
        <w:t> </w:t>
      </w:r>
      <w:r w:rsidRPr="00942012">
        <w:rPr>
          <w:i/>
          <w:iCs/>
        </w:rPr>
        <w:t>1</w:t>
      </w:r>
      <w:r w:rsidRPr="00942012">
        <w:rPr>
          <w:rFonts w:hint="eastAsia"/>
          <w:i/>
          <w:iCs/>
          <w:rtl/>
        </w:rPr>
        <w:t> </w:t>
      </w:r>
      <w:r w:rsidRPr="00942012">
        <w:rPr>
          <w:rFonts w:hint="cs"/>
          <w:i/>
          <w:iCs/>
          <w:rtl/>
        </w:rPr>
        <w:t>- تعريف منقح لفئات الأنظمة المتعايشة.</w:t>
      </w:r>
    </w:p>
    <w:p w:rsidR="00D16C82" w:rsidRPr="00712DC1" w:rsidRDefault="00D16C82" w:rsidP="00221E1C">
      <w:pPr>
        <w:ind w:left="794" w:hanging="794"/>
        <w:rPr>
          <w:spacing w:val="-4"/>
          <w:rtl/>
          <w:lang w:bidi="ar-EG"/>
        </w:rPr>
      </w:pPr>
      <w:proofErr w:type="gramStart"/>
      <w:r w:rsidRPr="00627AB0">
        <w:rPr>
          <w:lang w:bidi="ar-EG"/>
        </w:rPr>
        <w:t>3</w:t>
      </w:r>
      <w:r w:rsidRPr="00627AB0">
        <w:rPr>
          <w:rFonts w:hint="cs"/>
          <w:rtl/>
          <w:lang w:bidi="ar-EG"/>
        </w:rPr>
        <w:tab/>
      </w:r>
      <w:r w:rsidRPr="00712DC1">
        <w:rPr>
          <w:rFonts w:hint="cs"/>
          <w:spacing w:val="-4"/>
          <w:rtl/>
          <w:lang w:bidi="ar-EG"/>
        </w:rPr>
        <w:t xml:space="preserve">يمكن الاطلاع على المعلومات الخاصة ببراءات الاختراع بالرجوع إلى </w:t>
      </w:r>
      <w:r w:rsidR="00221E1C">
        <w:rPr>
          <w:rFonts w:hint="cs"/>
          <w:spacing w:val="-4"/>
          <w:rtl/>
          <w:lang w:bidi="ar-EG"/>
        </w:rPr>
        <w:t>ال</w:t>
      </w:r>
      <w:r w:rsidRPr="00712DC1">
        <w:rPr>
          <w:rFonts w:hint="cs"/>
          <w:spacing w:val="-4"/>
          <w:rtl/>
          <w:lang w:bidi="ar-EG"/>
        </w:rPr>
        <w:t xml:space="preserve">موقع </w:t>
      </w:r>
      <w:r w:rsidR="00221E1C">
        <w:rPr>
          <w:rFonts w:hint="cs"/>
          <w:spacing w:val="-4"/>
          <w:rtl/>
          <w:lang w:bidi="ar-EG"/>
        </w:rPr>
        <w:t>الإلكتروني ل</w:t>
      </w:r>
      <w:r w:rsidRPr="00712DC1">
        <w:rPr>
          <w:rFonts w:hint="cs"/>
          <w:spacing w:val="-4"/>
          <w:rtl/>
          <w:lang w:bidi="ar-EG"/>
        </w:rPr>
        <w:t>قطاع تقييس الاتصالات.</w:t>
      </w:r>
      <w:proofErr w:type="gramEnd"/>
    </w:p>
    <w:p w:rsidR="00D16C82" w:rsidRPr="00712DC1" w:rsidRDefault="00D16C82" w:rsidP="00221E1C">
      <w:pPr>
        <w:keepNext/>
        <w:keepLines/>
        <w:ind w:left="794" w:hanging="794"/>
        <w:rPr>
          <w:spacing w:val="-4"/>
          <w:rtl/>
          <w:lang w:bidi="ar-EG"/>
        </w:rPr>
      </w:pPr>
      <w:proofErr w:type="gramStart"/>
      <w:r w:rsidRPr="00627AB0">
        <w:rPr>
          <w:lang w:bidi="ar-EG"/>
        </w:rPr>
        <w:t>4</w:t>
      </w:r>
      <w:r w:rsidRPr="00627AB0">
        <w:rPr>
          <w:rFonts w:hint="cs"/>
          <w:rtl/>
          <w:lang w:bidi="ar-EG"/>
        </w:rPr>
        <w:tab/>
      </w:r>
      <w:r w:rsidRPr="00712DC1">
        <w:rPr>
          <w:rFonts w:hint="cs"/>
          <w:spacing w:val="-4"/>
          <w:rtl/>
          <w:lang w:bidi="ar-EG"/>
        </w:rPr>
        <w:t xml:space="preserve">وستتاح قريباً نصوص التوصيات في صيغتها السابقة على النشر في </w:t>
      </w:r>
      <w:r w:rsidR="00221E1C">
        <w:rPr>
          <w:rFonts w:hint="cs"/>
          <w:spacing w:val="-4"/>
          <w:rtl/>
          <w:lang w:bidi="ar-EG"/>
        </w:rPr>
        <w:t>ال</w:t>
      </w:r>
      <w:r w:rsidRPr="00712DC1">
        <w:rPr>
          <w:rFonts w:hint="cs"/>
          <w:spacing w:val="-4"/>
          <w:rtl/>
          <w:lang w:bidi="ar-EG"/>
        </w:rPr>
        <w:t xml:space="preserve">موقع </w:t>
      </w:r>
      <w:r w:rsidR="00221E1C">
        <w:rPr>
          <w:rFonts w:hint="cs"/>
          <w:spacing w:val="-4"/>
          <w:rtl/>
          <w:lang w:bidi="ar-EG"/>
        </w:rPr>
        <w:t xml:space="preserve">الإلكتروني </w:t>
      </w:r>
      <w:r w:rsidR="00553EC9">
        <w:rPr>
          <w:rFonts w:hint="cs"/>
          <w:spacing w:val="-4"/>
          <w:rtl/>
          <w:lang w:bidi="ar-EG"/>
        </w:rPr>
        <w:t>ل</w:t>
      </w:r>
      <w:r w:rsidRPr="00712DC1">
        <w:rPr>
          <w:rFonts w:hint="cs"/>
          <w:spacing w:val="-4"/>
          <w:rtl/>
          <w:lang w:bidi="ar-EG"/>
        </w:rPr>
        <w:t>قطاع تقييس الاتصالات.</w:t>
      </w:r>
      <w:proofErr w:type="gramEnd"/>
    </w:p>
    <w:p w:rsidR="00D16C82" w:rsidRPr="00627AB0" w:rsidRDefault="00D16C82" w:rsidP="00712DC1">
      <w:pPr>
        <w:keepNext/>
        <w:keepLines/>
        <w:ind w:left="794" w:hanging="794"/>
        <w:rPr>
          <w:rtl/>
          <w:lang w:bidi="ar-EG"/>
        </w:rPr>
      </w:pPr>
      <w:proofErr w:type="gramStart"/>
      <w:r w:rsidRPr="00627AB0">
        <w:rPr>
          <w:lang w:bidi="ar-EG"/>
        </w:rPr>
        <w:t>5</w:t>
      </w:r>
      <w:r w:rsidRPr="00627AB0">
        <w:rPr>
          <w:rFonts w:hint="cs"/>
          <w:rtl/>
          <w:lang w:bidi="ar-EG"/>
        </w:rPr>
        <w:tab/>
        <w:t>وسوف ينشر الاتحاد نصوص هذه التوصيات في أقرب وقت ممكن.</w:t>
      </w:r>
      <w:proofErr w:type="gramEnd"/>
    </w:p>
    <w:p w:rsidR="00D16C82" w:rsidRPr="00627AB0" w:rsidRDefault="00D16C82" w:rsidP="00397B7C">
      <w:pPr>
        <w:keepNext/>
        <w:keepLines/>
        <w:spacing w:before="240"/>
        <w:rPr>
          <w:rtl/>
          <w:lang w:bidi="ar-EG"/>
        </w:rPr>
      </w:pPr>
      <w:r w:rsidRPr="00627AB0">
        <w:rPr>
          <w:rFonts w:hint="cs"/>
          <w:rtl/>
          <w:lang w:bidi="ar-EG"/>
        </w:rPr>
        <w:t xml:space="preserve">وتفضلوا بقبول فائق التقدير </w:t>
      </w:r>
      <w:proofErr w:type="gramStart"/>
      <w:r w:rsidRPr="00627AB0">
        <w:rPr>
          <w:rFonts w:hint="cs"/>
          <w:rtl/>
          <w:lang w:bidi="ar-EG"/>
        </w:rPr>
        <w:t>والاحترام</w:t>
      </w:r>
      <w:proofErr w:type="gramEnd"/>
      <w:r w:rsidRPr="00627AB0">
        <w:rPr>
          <w:rFonts w:hint="cs"/>
          <w:rtl/>
          <w:lang w:bidi="ar-EG"/>
        </w:rPr>
        <w:t>.</w:t>
      </w:r>
    </w:p>
    <w:p w:rsidR="00007569" w:rsidRPr="004579B5" w:rsidRDefault="00D16C82" w:rsidP="00151F0D">
      <w:pPr>
        <w:keepNext/>
        <w:keepLines/>
        <w:tabs>
          <w:tab w:val="left" w:pos="1752"/>
        </w:tabs>
        <w:spacing w:before="1440"/>
        <w:jc w:val="left"/>
        <w:rPr>
          <w:rtl/>
          <w:lang w:bidi="ar-EG"/>
        </w:rPr>
      </w:pPr>
      <w:r>
        <w:rPr>
          <w:rFonts w:hint="cs"/>
          <w:rtl/>
        </w:rPr>
        <w:t>مالكو</w:t>
      </w:r>
      <w:r>
        <w:rPr>
          <w:rFonts w:hint="cs"/>
          <w:rtl/>
          <w:lang w:bidi="ar-EG"/>
        </w:rPr>
        <w:t>ل</w:t>
      </w:r>
      <w:r>
        <w:rPr>
          <w:rFonts w:hint="cs"/>
          <w:rtl/>
        </w:rPr>
        <w:t>م جونسون</w:t>
      </w:r>
      <w:r w:rsidR="00151F0D">
        <w:rPr>
          <w:rtl/>
        </w:rPr>
        <w:tab/>
      </w:r>
      <w:r w:rsidRPr="003F6932">
        <w:rPr>
          <w:rtl/>
          <w:lang w:bidi="ar-EG"/>
        </w:rPr>
        <w:br/>
      </w:r>
      <w:r w:rsidRPr="005F33FD">
        <w:rPr>
          <w:rFonts w:hint="cs"/>
          <w:rtl/>
          <w:lang w:bidi="ar-EG"/>
        </w:rPr>
        <w:t>مدير مكتب تقييس الاتصالات</w:t>
      </w:r>
    </w:p>
    <w:sectPr w:rsidR="00007569" w:rsidRPr="004579B5" w:rsidSect="000B71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5D9" w:rsidRDefault="00CA25D9">
      <w:r>
        <w:separator/>
      </w:r>
    </w:p>
  </w:endnote>
  <w:endnote w:type="continuationSeparator" w:id="0">
    <w:p w:rsidR="00CA25D9" w:rsidRDefault="00CA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B1" w:rsidRDefault="003D72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126" w:rsidRPr="0099621F" w:rsidRDefault="009957A5" w:rsidP="009957A5">
    <w:pPr>
      <w:pStyle w:val="Footer"/>
      <w:rPr>
        <w:sz w:val="18"/>
        <w:szCs w:val="18"/>
        <w:lang w:val="fr-CH"/>
      </w:rPr>
    </w:pPr>
    <w:r w:rsidRPr="0099621F">
      <w:rPr>
        <w:sz w:val="18"/>
        <w:szCs w:val="18"/>
        <w:lang w:val="fr-CH"/>
      </w:rPr>
      <w:t>ITU-T\BUREAU\CIRC\097A.DOC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0B7126" w:rsidTr="004D316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B7126" w:rsidRDefault="000B7126" w:rsidP="004D3166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B7126" w:rsidRDefault="000B7126" w:rsidP="004D316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B7126" w:rsidRDefault="000B7126" w:rsidP="004D3166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B7126" w:rsidRDefault="000B7126" w:rsidP="004D316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B7126" w:rsidTr="004D3166">
      <w:trPr>
        <w:cantSplit/>
      </w:trPr>
      <w:tc>
        <w:tcPr>
          <w:tcW w:w="1062" w:type="pct"/>
        </w:tcPr>
        <w:p w:rsidR="000B7126" w:rsidRPr="008F5E3A" w:rsidRDefault="000B7126" w:rsidP="004D3166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0B7126" w:rsidRPr="008F5E3A" w:rsidRDefault="000B7126" w:rsidP="004D3166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0B7126" w:rsidRPr="008F5E3A" w:rsidRDefault="000B7126" w:rsidP="004D3166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0B7126" w:rsidRPr="00724ED5" w:rsidRDefault="000B7126" w:rsidP="004D3166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0B7126" w:rsidTr="004D3166">
      <w:trPr>
        <w:cantSplit/>
      </w:trPr>
      <w:tc>
        <w:tcPr>
          <w:tcW w:w="1062" w:type="pct"/>
        </w:tcPr>
        <w:p w:rsidR="000B7126" w:rsidRDefault="000B7126" w:rsidP="004D3166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0B7126" w:rsidRDefault="000B7126" w:rsidP="004D316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B7126" w:rsidRDefault="000B7126" w:rsidP="004D3166">
          <w:pPr>
            <w:pStyle w:val="itu"/>
          </w:pPr>
        </w:p>
      </w:tc>
      <w:tc>
        <w:tcPr>
          <w:tcW w:w="1131" w:type="pct"/>
        </w:tcPr>
        <w:p w:rsidR="000B7126" w:rsidRDefault="000B7126" w:rsidP="004D3166">
          <w:pPr>
            <w:pStyle w:val="itu"/>
          </w:pPr>
        </w:p>
      </w:tc>
    </w:tr>
  </w:tbl>
  <w:p w:rsidR="00CF1B69" w:rsidRPr="00AE03C4" w:rsidRDefault="00CF1B69" w:rsidP="000B7126">
    <w:pPr>
      <w:pStyle w:val="Footer"/>
      <w:bidi w:val="0"/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5D9" w:rsidRDefault="00CA25D9">
      <w:r>
        <w:separator/>
      </w:r>
    </w:p>
  </w:footnote>
  <w:footnote w:type="continuationSeparator" w:id="0">
    <w:p w:rsidR="00CA25D9" w:rsidRDefault="00CA2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B1" w:rsidRDefault="003D72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6972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7126" w:rsidRDefault="000B7126" w:rsidP="000B7126">
        <w:pPr>
          <w:pStyle w:val="Header"/>
          <w:bidi w:val="0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DED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B1" w:rsidRDefault="003D72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511B3165"/>
    <w:multiLevelType w:val="hybridMultilevel"/>
    <w:tmpl w:val="37460AC2"/>
    <w:lvl w:ilvl="0" w:tplc="D9DA0A88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7569"/>
    <w:rsid w:val="00012BDE"/>
    <w:rsid w:val="000132B7"/>
    <w:rsid w:val="00015608"/>
    <w:rsid w:val="00020DB7"/>
    <w:rsid w:val="000260D5"/>
    <w:rsid w:val="00027BC5"/>
    <w:rsid w:val="000302D3"/>
    <w:rsid w:val="000440C4"/>
    <w:rsid w:val="00050E80"/>
    <w:rsid w:val="000525E5"/>
    <w:rsid w:val="000637D6"/>
    <w:rsid w:val="0006455A"/>
    <w:rsid w:val="00064EC5"/>
    <w:rsid w:val="00073E7E"/>
    <w:rsid w:val="00076A45"/>
    <w:rsid w:val="00081D8A"/>
    <w:rsid w:val="00097BB0"/>
    <w:rsid w:val="000A3EFF"/>
    <w:rsid w:val="000A7621"/>
    <w:rsid w:val="000B209D"/>
    <w:rsid w:val="000B6988"/>
    <w:rsid w:val="000B7126"/>
    <w:rsid w:val="000C2FB2"/>
    <w:rsid w:val="000D3455"/>
    <w:rsid w:val="000D3F69"/>
    <w:rsid w:val="000D6000"/>
    <w:rsid w:val="000F587B"/>
    <w:rsid w:val="0010144A"/>
    <w:rsid w:val="001014A9"/>
    <w:rsid w:val="00107BE3"/>
    <w:rsid w:val="001132C8"/>
    <w:rsid w:val="00122E5E"/>
    <w:rsid w:val="00127FFE"/>
    <w:rsid w:val="00133BF7"/>
    <w:rsid w:val="00136D0A"/>
    <w:rsid w:val="001401E7"/>
    <w:rsid w:val="00150879"/>
    <w:rsid w:val="00151F0D"/>
    <w:rsid w:val="001523BE"/>
    <w:rsid w:val="0016239F"/>
    <w:rsid w:val="00167319"/>
    <w:rsid w:val="00170C2E"/>
    <w:rsid w:val="001753FB"/>
    <w:rsid w:val="00176258"/>
    <w:rsid w:val="00180899"/>
    <w:rsid w:val="001919D1"/>
    <w:rsid w:val="0019658A"/>
    <w:rsid w:val="001A5641"/>
    <w:rsid w:val="001A5E10"/>
    <w:rsid w:val="001B5908"/>
    <w:rsid w:val="001C0EF6"/>
    <w:rsid w:val="001C7ECA"/>
    <w:rsid w:val="001D1DF8"/>
    <w:rsid w:val="001D39B3"/>
    <w:rsid w:val="001D3E3A"/>
    <w:rsid w:val="001D45A3"/>
    <w:rsid w:val="001D4A78"/>
    <w:rsid w:val="001D6103"/>
    <w:rsid w:val="001D6F02"/>
    <w:rsid w:val="001E4D42"/>
    <w:rsid w:val="001F1051"/>
    <w:rsid w:val="001F432F"/>
    <w:rsid w:val="001F6CD8"/>
    <w:rsid w:val="00201E08"/>
    <w:rsid w:val="0021011A"/>
    <w:rsid w:val="00213FD5"/>
    <w:rsid w:val="00214741"/>
    <w:rsid w:val="0022041F"/>
    <w:rsid w:val="00221E1C"/>
    <w:rsid w:val="00224522"/>
    <w:rsid w:val="0022738A"/>
    <w:rsid w:val="002313E7"/>
    <w:rsid w:val="002330BE"/>
    <w:rsid w:val="00235C8A"/>
    <w:rsid w:val="00246AD0"/>
    <w:rsid w:val="00246DD0"/>
    <w:rsid w:val="00247D96"/>
    <w:rsid w:val="00247D9B"/>
    <w:rsid w:val="00250DC3"/>
    <w:rsid w:val="00252705"/>
    <w:rsid w:val="002561C9"/>
    <w:rsid w:val="00256EA5"/>
    <w:rsid w:val="00260535"/>
    <w:rsid w:val="00264241"/>
    <w:rsid w:val="00270797"/>
    <w:rsid w:val="00274B47"/>
    <w:rsid w:val="00276588"/>
    <w:rsid w:val="002770E0"/>
    <w:rsid w:val="00286E0F"/>
    <w:rsid w:val="0029156C"/>
    <w:rsid w:val="00293F7E"/>
    <w:rsid w:val="002947F9"/>
    <w:rsid w:val="00295451"/>
    <w:rsid w:val="002A7665"/>
    <w:rsid w:val="002B0756"/>
    <w:rsid w:val="002B40C4"/>
    <w:rsid w:val="002B45A1"/>
    <w:rsid w:val="002B634D"/>
    <w:rsid w:val="002C103C"/>
    <w:rsid w:val="002C208D"/>
    <w:rsid w:val="002C233F"/>
    <w:rsid w:val="002C5576"/>
    <w:rsid w:val="002E3F3A"/>
    <w:rsid w:val="002E5FF2"/>
    <w:rsid w:val="002E6D6B"/>
    <w:rsid w:val="002E7216"/>
    <w:rsid w:val="002F5035"/>
    <w:rsid w:val="00301350"/>
    <w:rsid w:val="00305437"/>
    <w:rsid w:val="00310129"/>
    <w:rsid w:val="00311F91"/>
    <w:rsid w:val="0031346F"/>
    <w:rsid w:val="00313593"/>
    <w:rsid w:val="0031633A"/>
    <w:rsid w:val="003310D2"/>
    <w:rsid w:val="00331276"/>
    <w:rsid w:val="00334FA9"/>
    <w:rsid w:val="00335239"/>
    <w:rsid w:val="003366C8"/>
    <w:rsid w:val="00343BDE"/>
    <w:rsid w:val="00350939"/>
    <w:rsid w:val="00355106"/>
    <w:rsid w:val="00363805"/>
    <w:rsid w:val="00363E8E"/>
    <w:rsid w:val="00377D94"/>
    <w:rsid w:val="0039369E"/>
    <w:rsid w:val="00393E7C"/>
    <w:rsid w:val="003967B5"/>
    <w:rsid w:val="00397B7C"/>
    <w:rsid w:val="003B2C5F"/>
    <w:rsid w:val="003B459A"/>
    <w:rsid w:val="003C2AC9"/>
    <w:rsid w:val="003C61FC"/>
    <w:rsid w:val="003D42A2"/>
    <w:rsid w:val="003D56B1"/>
    <w:rsid w:val="003D72B1"/>
    <w:rsid w:val="003E051B"/>
    <w:rsid w:val="003E32A8"/>
    <w:rsid w:val="003E6B7D"/>
    <w:rsid w:val="004067A6"/>
    <w:rsid w:val="00417512"/>
    <w:rsid w:val="00422171"/>
    <w:rsid w:val="004221D4"/>
    <w:rsid w:val="00425397"/>
    <w:rsid w:val="00431A19"/>
    <w:rsid w:val="00431DA5"/>
    <w:rsid w:val="00431E59"/>
    <w:rsid w:val="004331B3"/>
    <w:rsid w:val="0045475A"/>
    <w:rsid w:val="004558BF"/>
    <w:rsid w:val="004579B5"/>
    <w:rsid w:val="00457E3E"/>
    <w:rsid w:val="004603FF"/>
    <w:rsid w:val="0046083F"/>
    <w:rsid w:val="00460C4B"/>
    <w:rsid w:val="00461C8D"/>
    <w:rsid w:val="00464D13"/>
    <w:rsid w:val="00465EE0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B49B9"/>
    <w:rsid w:val="004D2A52"/>
    <w:rsid w:val="004E1059"/>
    <w:rsid w:val="004E4BB7"/>
    <w:rsid w:val="004E5D22"/>
    <w:rsid w:val="004F3D50"/>
    <w:rsid w:val="004F7034"/>
    <w:rsid w:val="0051132E"/>
    <w:rsid w:val="00511394"/>
    <w:rsid w:val="00523B5B"/>
    <w:rsid w:val="00535CA0"/>
    <w:rsid w:val="00537B94"/>
    <w:rsid w:val="00540BB0"/>
    <w:rsid w:val="005429E9"/>
    <w:rsid w:val="00543D04"/>
    <w:rsid w:val="0054515F"/>
    <w:rsid w:val="00550F45"/>
    <w:rsid w:val="00553969"/>
    <w:rsid w:val="00553EC9"/>
    <w:rsid w:val="00573F4D"/>
    <w:rsid w:val="0057474C"/>
    <w:rsid w:val="00575402"/>
    <w:rsid w:val="00575B6C"/>
    <w:rsid w:val="0058156E"/>
    <w:rsid w:val="005821D3"/>
    <w:rsid w:val="00586F78"/>
    <w:rsid w:val="00591E68"/>
    <w:rsid w:val="00594567"/>
    <w:rsid w:val="005960F3"/>
    <w:rsid w:val="005A6657"/>
    <w:rsid w:val="005B1B64"/>
    <w:rsid w:val="005C447D"/>
    <w:rsid w:val="005D36B3"/>
    <w:rsid w:val="005D467E"/>
    <w:rsid w:val="005D488B"/>
    <w:rsid w:val="005E007E"/>
    <w:rsid w:val="005E1DB3"/>
    <w:rsid w:val="005E439D"/>
    <w:rsid w:val="005E5BF6"/>
    <w:rsid w:val="005F33FD"/>
    <w:rsid w:val="006011E0"/>
    <w:rsid w:val="0060203A"/>
    <w:rsid w:val="006059D0"/>
    <w:rsid w:val="00605E96"/>
    <w:rsid w:val="00606186"/>
    <w:rsid w:val="00614F3F"/>
    <w:rsid w:val="00627AB0"/>
    <w:rsid w:val="00633EB6"/>
    <w:rsid w:val="006344E2"/>
    <w:rsid w:val="00637FB5"/>
    <w:rsid w:val="00642F8E"/>
    <w:rsid w:val="0064388F"/>
    <w:rsid w:val="00655E5A"/>
    <w:rsid w:val="006638AC"/>
    <w:rsid w:val="00664DAB"/>
    <w:rsid w:val="00672C1B"/>
    <w:rsid w:val="00674542"/>
    <w:rsid w:val="0067473C"/>
    <w:rsid w:val="006765EA"/>
    <w:rsid w:val="0068031E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B52B5"/>
    <w:rsid w:val="006B539F"/>
    <w:rsid w:val="006B6B9A"/>
    <w:rsid w:val="006C1530"/>
    <w:rsid w:val="006C4FFB"/>
    <w:rsid w:val="006D2229"/>
    <w:rsid w:val="006D49AD"/>
    <w:rsid w:val="006E063E"/>
    <w:rsid w:val="006E29C1"/>
    <w:rsid w:val="006E73B1"/>
    <w:rsid w:val="00701DAB"/>
    <w:rsid w:val="0071127D"/>
    <w:rsid w:val="00712DC1"/>
    <w:rsid w:val="007149A7"/>
    <w:rsid w:val="00717DED"/>
    <w:rsid w:val="007202C3"/>
    <w:rsid w:val="007437F9"/>
    <w:rsid w:val="00746048"/>
    <w:rsid w:val="007557DF"/>
    <w:rsid w:val="007561C9"/>
    <w:rsid w:val="00757D5F"/>
    <w:rsid w:val="0076311C"/>
    <w:rsid w:val="00764273"/>
    <w:rsid w:val="00767D08"/>
    <w:rsid w:val="00775E3D"/>
    <w:rsid w:val="00776896"/>
    <w:rsid w:val="007804EA"/>
    <w:rsid w:val="00795FF6"/>
    <w:rsid w:val="007A63EC"/>
    <w:rsid w:val="007A66C2"/>
    <w:rsid w:val="007A6984"/>
    <w:rsid w:val="007A7E70"/>
    <w:rsid w:val="007B1AED"/>
    <w:rsid w:val="007B5E75"/>
    <w:rsid w:val="007C1AEA"/>
    <w:rsid w:val="007D4C51"/>
    <w:rsid w:val="007E7454"/>
    <w:rsid w:val="007F0AC6"/>
    <w:rsid w:val="0080133D"/>
    <w:rsid w:val="00802917"/>
    <w:rsid w:val="008041A7"/>
    <w:rsid w:val="00811121"/>
    <w:rsid w:val="00812616"/>
    <w:rsid w:val="008165EA"/>
    <w:rsid w:val="0081722F"/>
    <w:rsid w:val="008226F2"/>
    <w:rsid w:val="0082500A"/>
    <w:rsid w:val="0082673E"/>
    <w:rsid w:val="00830F86"/>
    <w:rsid w:val="008366D7"/>
    <w:rsid w:val="00852573"/>
    <w:rsid w:val="008637E7"/>
    <w:rsid w:val="00864B0A"/>
    <w:rsid w:val="00866CFB"/>
    <w:rsid w:val="0087077B"/>
    <w:rsid w:val="00876CC0"/>
    <w:rsid w:val="00883E59"/>
    <w:rsid w:val="00886A0C"/>
    <w:rsid w:val="00895B2E"/>
    <w:rsid w:val="008A262B"/>
    <w:rsid w:val="008B04F2"/>
    <w:rsid w:val="008B61CA"/>
    <w:rsid w:val="008C0020"/>
    <w:rsid w:val="008C3899"/>
    <w:rsid w:val="008C4385"/>
    <w:rsid w:val="008C7D86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11629"/>
    <w:rsid w:val="0091394B"/>
    <w:rsid w:val="00914455"/>
    <w:rsid w:val="00920A44"/>
    <w:rsid w:val="009257DF"/>
    <w:rsid w:val="00930134"/>
    <w:rsid w:val="00935EAD"/>
    <w:rsid w:val="0093679C"/>
    <w:rsid w:val="009457A4"/>
    <w:rsid w:val="00965582"/>
    <w:rsid w:val="00973D3C"/>
    <w:rsid w:val="0097559C"/>
    <w:rsid w:val="0097651D"/>
    <w:rsid w:val="0098075F"/>
    <w:rsid w:val="00980D9A"/>
    <w:rsid w:val="009811C9"/>
    <w:rsid w:val="009824F8"/>
    <w:rsid w:val="00986865"/>
    <w:rsid w:val="009938A9"/>
    <w:rsid w:val="009957A5"/>
    <w:rsid w:val="009961EB"/>
    <w:rsid w:val="0099621F"/>
    <w:rsid w:val="009A398E"/>
    <w:rsid w:val="009A3D76"/>
    <w:rsid w:val="009A61F8"/>
    <w:rsid w:val="009B0414"/>
    <w:rsid w:val="009B5009"/>
    <w:rsid w:val="009C25A8"/>
    <w:rsid w:val="009C4ADE"/>
    <w:rsid w:val="009D2DD2"/>
    <w:rsid w:val="009E21AD"/>
    <w:rsid w:val="009F4B09"/>
    <w:rsid w:val="00A07919"/>
    <w:rsid w:val="00A14ADB"/>
    <w:rsid w:val="00A22222"/>
    <w:rsid w:val="00A26EA0"/>
    <w:rsid w:val="00A55013"/>
    <w:rsid w:val="00A6296D"/>
    <w:rsid w:val="00A655AC"/>
    <w:rsid w:val="00A77701"/>
    <w:rsid w:val="00A82313"/>
    <w:rsid w:val="00A83A6D"/>
    <w:rsid w:val="00A90334"/>
    <w:rsid w:val="00A90460"/>
    <w:rsid w:val="00A92B5A"/>
    <w:rsid w:val="00A95BF9"/>
    <w:rsid w:val="00A96CD8"/>
    <w:rsid w:val="00AA0DC1"/>
    <w:rsid w:val="00AA1F42"/>
    <w:rsid w:val="00AB063E"/>
    <w:rsid w:val="00AB321E"/>
    <w:rsid w:val="00AB5A96"/>
    <w:rsid w:val="00AC37C2"/>
    <w:rsid w:val="00AD28DD"/>
    <w:rsid w:val="00AD2985"/>
    <w:rsid w:val="00AE3F00"/>
    <w:rsid w:val="00AF046E"/>
    <w:rsid w:val="00B06EFE"/>
    <w:rsid w:val="00B10464"/>
    <w:rsid w:val="00B204CB"/>
    <w:rsid w:val="00B22847"/>
    <w:rsid w:val="00B232BD"/>
    <w:rsid w:val="00B269E5"/>
    <w:rsid w:val="00B369B8"/>
    <w:rsid w:val="00B40910"/>
    <w:rsid w:val="00B51184"/>
    <w:rsid w:val="00B57363"/>
    <w:rsid w:val="00B720F7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45BA"/>
    <w:rsid w:val="00BC683A"/>
    <w:rsid w:val="00BD225D"/>
    <w:rsid w:val="00BD2A33"/>
    <w:rsid w:val="00BD51F1"/>
    <w:rsid w:val="00C037F0"/>
    <w:rsid w:val="00C12D8C"/>
    <w:rsid w:val="00C16CB6"/>
    <w:rsid w:val="00C335A4"/>
    <w:rsid w:val="00C33D50"/>
    <w:rsid w:val="00C42FC9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96833"/>
    <w:rsid w:val="00CA25D9"/>
    <w:rsid w:val="00CB06F5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5120"/>
    <w:rsid w:val="00D05812"/>
    <w:rsid w:val="00D07074"/>
    <w:rsid w:val="00D119B1"/>
    <w:rsid w:val="00D16C82"/>
    <w:rsid w:val="00D177A6"/>
    <w:rsid w:val="00D20AE5"/>
    <w:rsid w:val="00D23D3B"/>
    <w:rsid w:val="00D32283"/>
    <w:rsid w:val="00D34A31"/>
    <w:rsid w:val="00D36DE5"/>
    <w:rsid w:val="00D45212"/>
    <w:rsid w:val="00D57797"/>
    <w:rsid w:val="00D61F3A"/>
    <w:rsid w:val="00D62B7A"/>
    <w:rsid w:val="00D668E2"/>
    <w:rsid w:val="00D807A7"/>
    <w:rsid w:val="00D82615"/>
    <w:rsid w:val="00D84854"/>
    <w:rsid w:val="00D86402"/>
    <w:rsid w:val="00D87242"/>
    <w:rsid w:val="00D90360"/>
    <w:rsid w:val="00D94A7F"/>
    <w:rsid w:val="00DA07ED"/>
    <w:rsid w:val="00DA1155"/>
    <w:rsid w:val="00DB0549"/>
    <w:rsid w:val="00DC2200"/>
    <w:rsid w:val="00DC4DC2"/>
    <w:rsid w:val="00DC5505"/>
    <w:rsid w:val="00DE3A97"/>
    <w:rsid w:val="00DE4D41"/>
    <w:rsid w:val="00DE76C6"/>
    <w:rsid w:val="00DE7845"/>
    <w:rsid w:val="00DF0B2F"/>
    <w:rsid w:val="00DF5664"/>
    <w:rsid w:val="00E11642"/>
    <w:rsid w:val="00E14185"/>
    <w:rsid w:val="00E24356"/>
    <w:rsid w:val="00E25C6C"/>
    <w:rsid w:val="00E27501"/>
    <w:rsid w:val="00E30069"/>
    <w:rsid w:val="00E301E8"/>
    <w:rsid w:val="00E32073"/>
    <w:rsid w:val="00E36E54"/>
    <w:rsid w:val="00E41041"/>
    <w:rsid w:val="00E4218D"/>
    <w:rsid w:val="00E448CA"/>
    <w:rsid w:val="00E507D1"/>
    <w:rsid w:val="00E529E7"/>
    <w:rsid w:val="00E61E5B"/>
    <w:rsid w:val="00E65A50"/>
    <w:rsid w:val="00E76382"/>
    <w:rsid w:val="00E7666B"/>
    <w:rsid w:val="00E80F95"/>
    <w:rsid w:val="00E85659"/>
    <w:rsid w:val="00E96B35"/>
    <w:rsid w:val="00EA5B6B"/>
    <w:rsid w:val="00EA6DE1"/>
    <w:rsid w:val="00EA722D"/>
    <w:rsid w:val="00EB661D"/>
    <w:rsid w:val="00EC0515"/>
    <w:rsid w:val="00EC38BA"/>
    <w:rsid w:val="00ED30C0"/>
    <w:rsid w:val="00ED3E50"/>
    <w:rsid w:val="00ED6CD3"/>
    <w:rsid w:val="00EE6F6B"/>
    <w:rsid w:val="00EF1712"/>
    <w:rsid w:val="00EF5BAB"/>
    <w:rsid w:val="00F03585"/>
    <w:rsid w:val="00F060DD"/>
    <w:rsid w:val="00F0698D"/>
    <w:rsid w:val="00F11919"/>
    <w:rsid w:val="00F119D3"/>
    <w:rsid w:val="00F11BC4"/>
    <w:rsid w:val="00F14BA4"/>
    <w:rsid w:val="00F20164"/>
    <w:rsid w:val="00F23FC1"/>
    <w:rsid w:val="00F318DD"/>
    <w:rsid w:val="00F43260"/>
    <w:rsid w:val="00F53552"/>
    <w:rsid w:val="00F64182"/>
    <w:rsid w:val="00F65153"/>
    <w:rsid w:val="00F664A9"/>
    <w:rsid w:val="00F6747C"/>
    <w:rsid w:val="00F70E06"/>
    <w:rsid w:val="00F71475"/>
    <w:rsid w:val="00F71CA3"/>
    <w:rsid w:val="00F76437"/>
    <w:rsid w:val="00F767C6"/>
    <w:rsid w:val="00F82721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E7226"/>
    <w:rsid w:val="00FE757E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637E7"/>
    <w:pPr>
      <w:ind w:left="720"/>
      <w:contextualSpacing/>
    </w:pPr>
  </w:style>
  <w:style w:type="character" w:styleId="FollowedHyperlink">
    <w:name w:val="FollowedHyperlink"/>
    <w:basedOn w:val="DefaultParagraphFont"/>
    <w:rsid w:val="00717D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637E7"/>
    <w:pPr>
      <w:ind w:left="720"/>
      <w:contextualSpacing/>
    </w:pPr>
  </w:style>
  <w:style w:type="character" w:styleId="FollowedHyperlink">
    <w:name w:val="FollowedHyperlink"/>
    <w:basedOn w:val="DefaultParagraphFont"/>
    <w:rsid w:val="00717D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9B855-46A8-4004-BF30-36476655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2494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Al-Midani</dc:creator>
  <cp:lastModifiedBy>Bettini, Nadine</cp:lastModifiedBy>
  <cp:revision>2</cp:revision>
  <cp:lastPrinted>2014-04-17T14:21:00Z</cp:lastPrinted>
  <dcterms:created xsi:type="dcterms:W3CDTF">2014-04-28T13:58:00Z</dcterms:created>
  <dcterms:modified xsi:type="dcterms:W3CDTF">2014-04-28T13:58:00Z</dcterms:modified>
</cp:coreProperties>
</file>