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064E3D" w:rsidTr="0011167E">
        <w:trPr>
          <w:cantSplit/>
        </w:trPr>
        <w:tc>
          <w:tcPr>
            <w:tcW w:w="6804" w:type="dxa"/>
            <w:vAlign w:val="center"/>
          </w:tcPr>
          <w:p w:rsidR="00BC33B4" w:rsidRPr="00064E3D" w:rsidRDefault="00BC33B4" w:rsidP="004E5DD3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64E3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64E3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064E3D" w:rsidRDefault="00BC33B4" w:rsidP="004E5DD3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64E3D">
              <w:rPr>
                <w:noProof/>
                <w:szCs w:val="22"/>
              </w:rPr>
              <w:drawing>
                <wp:inline distT="0" distB="0" distL="0" distR="0" wp14:anchorId="7C71AC78" wp14:editId="2FF2625E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064E3D" w:rsidTr="0011167E">
        <w:trPr>
          <w:cantSplit/>
        </w:trPr>
        <w:tc>
          <w:tcPr>
            <w:tcW w:w="6804" w:type="dxa"/>
            <w:vAlign w:val="center"/>
          </w:tcPr>
          <w:p w:rsidR="00BC33B4" w:rsidRPr="00064E3D" w:rsidRDefault="00BC33B4" w:rsidP="004E5DD3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064E3D" w:rsidRDefault="00BC33B4" w:rsidP="004E5DD3">
            <w:pPr>
              <w:rPr>
                <w:lang w:val="ru-RU"/>
              </w:rPr>
            </w:pPr>
          </w:p>
        </w:tc>
      </w:tr>
    </w:tbl>
    <w:p w:rsidR="00BC33B4" w:rsidRPr="00064E3D" w:rsidRDefault="00BC33B4" w:rsidP="005E6EE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064E3D">
        <w:rPr>
          <w:lang w:val="ru-RU"/>
        </w:rPr>
        <w:tab/>
        <w:t>Женева,</w:t>
      </w:r>
      <w:r w:rsidR="00073ED4" w:rsidRPr="00064E3D">
        <w:rPr>
          <w:lang w:val="ru-RU"/>
        </w:rPr>
        <w:t xml:space="preserve"> </w:t>
      </w:r>
      <w:r w:rsidR="00BF48BE">
        <w:rPr>
          <w:lang w:val="ru-RU"/>
        </w:rPr>
        <w:t>24</w:t>
      </w:r>
      <w:r w:rsidR="00564576" w:rsidRPr="00064E3D">
        <w:rPr>
          <w:lang w:val="ru-RU"/>
        </w:rPr>
        <w:t xml:space="preserve"> марта</w:t>
      </w:r>
      <w:r w:rsidR="006D59A8" w:rsidRPr="00064E3D">
        <w:rPr>
          <w:lang w:val="ru-RU"/>
        </w:rPr>
        <w:t xml:space="preserve"> 2014</w:t>
      </w:r>
      <w:r w:rsidR="00073ED4" w:rsidRPr="00064E3D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5E6EEB" w:rsidTr="00564576">
        <w:trPr>
          <w:cantSplit/>
          <w:trHeight w:val="845"/>
        </w:trPr>
        <w:tc>
          <w:tcPr>
            <w:tcW w:w="1260" w:type="dxa"/>
          </w:tcPr>
          <w:p w:rsidR="00BC33B4" w:rsidRPr="00064E3D" w:rsidRDefault="00BC33B4" w:rsidP="004E5DD3">
            <w:pPr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564576" w:rsidRPr="00064E3D" w:rsidRDefault="00BF48BE" w:rsidP="004E5DD3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Циркуляр 8</w:t>
            </w:r>
            <w:r>
              <w:rPr>
                <w:b/>
              </w:rPr>
              <w:t>6</w:t>
            </w:r>
            <w:r w:rsidR="00564576" w:rsidRPr="00064E3D">
              <w:rPr>
                <w:b/>
                <w:lang w:val="ru-RU"/>
              </w:rPr>
              <w:t xml:space="preserve"> БСЭ</w:t>
            </w:r>
          </w:p>
          <w:p w:rsidR="00BC33B4" w:rsidRPr="00064E3D" w:rsidRDefault="00BC33B4" w:rsidP="004E5DD3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F15118" w:rsidRDefault="00BC33B4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Администрациям Государств – Членов Союза</w:t>
            </w:r>
          </w:p>
          <w:p w:rsidR="00F42DCC" w:rsidRPr="00064E3D" w:rsidRDefault="00F42DCC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Членам Сектора МСЭ-Т</w:t>
            </w:r>
          </w:p>
          <w:p w:rsidR="00F42DCC" w:rsidRPr="00064E3D" w:rsidRDefault="00F42DCC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Ассоциированным членам МСЭ-Т</w:t>
            </w:r>
          </w:p>
          <w:p w:rsidR="00F42DCC" w:rsidRPr="00F42DCC" w:rsidRDefault="00F42DCC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color w:val="000000"/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</w:t>
            </w:r>
            <w:r w:rsidRPr="00064E3D">
              <w:rPr>
                <w:lang w:val="ru-RU"/>
              </w:rPr>
              <w:t xml:space="preserve"> МСЭ-Т</w:t>
            </w:r>
          </w:p>
          <w:p w:rsidR="00F42DCC" w:rsidRPr="00064E3D" w:rsidRDefault="00F42DCC" w:rsidP="004E5D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F48BE" w:rsidTr="00BC33B4">
        <w:trPr>
          <w:cantSplit/>
          <w:trHeight w:val="20"/>
        </w:trPr>
        <w:tc>
          <w:tcPr>
            <w:tcW w:w="1260" w:type="dxa"/>
          </w:tcPr>
          <w:p w:rsidR="00BC33B4" w:rsidRPr="00064E3D" w:rsidRDefault="00BC33B4" w:rsidP="004E5DD3">
            <w:pPr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Тел.:</w:t>
            </w:r>
            <w:r w:rsidRPr="00064E3D">
              <w:rPr>
                <w:lang w:val="ru-RU"/>
              </w:rPr>
              <w:br/>
              <w:t>Факс:</w:t>
            </w:r>
            <w:r w:rsidRPr="00064E3D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F48BE" w:rsidRPr="003F570B" w:rsidRDefault="00BF48BE" w:rsidP="00BF48BE">
            <w:pPr>
              <w:tabs>
                <w:tab w:val="left" w:pos="4111"/>
              </w:tabs>
              <w:spacing w:before="0"/>
              <w:rPr>
                <w:szCs w:val="22"/>
                <w:lang w:val="es-ES_tradnl"/>
              </w:rPr>
            </w:pPr>
            <w:r w:rsidRPr="003F570B">
              <w:rPr>
                <w:szCs w:val="22"/>
                <w:lang w:val="es-ES_tradnl"/>
              </w:rPr>
              <w:t>+41 22 730 5591</w:t>
            </w:r>
            <w:r w:rsidRPr="003F570B">
              <w:rPr>
                <w:szCs w:val="22"/>
                <w:lang w:val="es-ES_tradnl"/>
              </w:rPr>
              <w:br/>
              <w:t>+41 22 730 5853</w:t>
            </w:r>
            <w:r w:rsidRPr="003F570B">
              <w:rPr>
                <w:szCs w:val="22"/>
                <w:lang w:val="es-ES_tradnl"/>
              </w:rPr>
              <w:br/>
            </w:r>
            <w:hyperlink r:id="rId9" w:history="1">
              <w:r w:rsidRPr="003F570B">
                <w:rPr>
                  <w:rStyle w:val="Hyperlink"/>
                  <w:szCs w:val="22"/>
                  <w:lang w:val="es-ES_tradnl"/>
                </w:rPr>
                <w:t>bsg@itu.int</w:t>
              </w:r>
            </w:hyperlink>
          </w:p>
          <w:p w:rsidR="00BC33B4" w:rsidRPr="00064E3D" w:rsidRDefault="00BC33B4" w:rsidP="004E5DD3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064E3D" w:rsidRDefault="00BC33B4" w:rsidP="004E5D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b/>
                <w:bCs/>
                <w:lang w:val="ru-RU"/>
              </w:rPr>
              <w:t>Копии</w:t>
            </w:r>
            <w:r w:rsidRPr="00064E3D">
              <w:rPr>
                <w:lang w:val="ru-RU"/>
              </w:rPr>
              <w:t>:</w:t>
            </w:r>
          </w:p>
          <w:p w:rsidR="00564576" w:rsidRPr="00064E3D" w:rsidRDefault="00564576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Председател</w:t>
            </w:r>
            <w:r w:rsidR="00F42DCC">
              <w:rPr>
                <w:lang w:val="ru-RU"/>
              </w:rPr>
              <w:t>ям</w:t>
            </w:r>
            <w:r w:rsidRPr="00064E3D">
              <w:rPr>
                <w:lang w:val="ru-RU"/>
              </w:rPr>
              <w:t xml:space="preserve"> и заместителям председател</w:t>
            </w:r>
            <w:r w:rsidR="00F42DCC">
              <w:rPr>
                <w:lang w:val="ru-RU"/>
              </w:rPr>
              <w:t>ей исследовательских комиссий МСЭ-Т и КГСЭ</w:t>
            </w:r>
          </w:p>
          <w:p w:rsidR="00564576" w:rsidRPr="00064E3D" w:rsidRDefault="00564576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Директору Бюро радиосвязи</w:t>
            </w:r>
          </w:p>
          <w:p w:rsidR="00073ED4" w:rsidRDefault="00564576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Директору Бюро развития электросвязи</w:t>
            </w:r>
          </w:p>
          <w:p w:rsidR="00F42DCC" w:rsidRPr="00064E3D" w:rsidRDefault="00F42DCC" w:rsidP="005E6E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Директор</w:t>
            </w:r>
            <w:r>
              <w:rPr>
                <w:lang w:val="ru-RU"/>
              </w:rPr>
              <w:t>ам региональных отделений МСЭ</w:t>
            </w:r>
          </w:p>
        </w:tc>
      </w:tr>
    </w:tbl>
    <w:p w:rsidR="00BC33B4" w:rsidRPr="00064E3D" w:rsidRDefault="00BC33B4" w:rsidP="004E5DD3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5E6EEB" w:rsidTr="00BC33B4">
        <w:trPr>
          <w:cantSplit/>
          <w:trHeight w:val="680"/>
        </w:trPr>
        <w:tc>
          <w:tcPr>
            <w:tcW w:w="1260" w:type="dxa"/>
          </w:tcPr>
          <w:p w:rsidR="00BC33B4" w:rsidRPr="00064E3D" w:rsidRDefault="00BC33B4" w:rsidP="004E5DD3">
            <w:pPr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321EF4" w:rsidRPr="00B93CD8" w:rsidRDefault="00B93CD8" w:rsidP="001F0DFC">
            <w:pPr>
              <w:spacing w:before="0"/>
              <w:rPr>
                <w:rFonts w:eastAsia="SimSun" w:cs="Arial"/>
                <w:b/>
                <w:bCs/>
                <w:color w:val="000000"/>
                <w:lang w:val="ru-RU" w:eastAsia="zh-CN"/>
              </w:rPr>
            </w:pPr>
            <w:r>
              <w:rPr>
                <w:rFonts w:eastAsia="SimSun" w:cs="Arial"/>
                <w:b/>
                <w:bCs/>
                <w:color w:val="000000"/>
                <w:lang w:val="ru-RU" w:eastAsia="zh-CN"/>
              </w:rPr>
              <w:t>Преодоление</w:t>
            </w:r>
            <w:r w:rsidRPr="00B93CD8">
              <w:rPr>
                <w:rFonts w:eastAsia="SimSun" w:cs="Arial"/>
                <w:b/>
                <w:bCs/>
                <w:color w:val="000000"/>
                <w:lang w:val="ru-RU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color w:val="000000"/>
                <w:lang w:val="ru-RU" w:eastAsia="zh-CN"/>
              </w:rPr>
              <w:t>разрыва</w:t>
            </w:r>
            <w:r w:rsidRPr="00B93CD8">
              <w:rPr>
                <w:rFonts w:eastAsia="SimSun" w:cs="Arial"/>
                <w:b/>
                <w:bCs/>
                <w:color w:val="000000"/>
                <w:lang w:val="ru-RU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color w:val="000000"/>
                <w:lang w:val="ru-RU" w:eastAsia="zh-CN"/>
              </w:rPr>
              <w:t>в</w:t>
            </w:r>
            <w:r w:rsidRPr="00B93CD8">
              <w:rPr>
                <w:rFonts w:eastAsia="SimSun" w:cs="Arial"/>
                <w:b/>
                <w:bCs/>
                <w:color w:val="000000"/>
                <w:lang w:val="ru-RU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color w:val="000000"/>
                <w:lang w:val="ru-RU" w:eastAsia="zh-CN"/>
              </w:rPr>
              <w:t>стандартизации</w:t>
            </w:r>
            <w:r w:rsidRPr="00B93CD8">
              <w:rPr>
                <w:rFonts w:eastAsia="SimSun" w:cs="Arial"/>
                <w:b/>
                <w:bCs/>
                <w:color w:val="000000"/>
                <w:lang w:val="ru-RU" w:eastAsia="zh-CN"/>
              </w:rPr>
              <w:t xml:space="preserve">: </w:t>
            </w:r>
            <w:r>
              <w:rPr>
                <w:rFonts w:eastAsia="SimSun" w:cs="Arial"/>
                <w:b/>
                <w:bCs/>
                <w:color w:val="000000"/>
                <w:lang w:val="ru-RU" w:eastAsia="zh-CN"/>
              </w:rPr>
              <w:t>Руководящие указания по созданию национальн</w:t>
            </w:r>
            <w:r w:rsidR="001F0DFC">
              <w:rPr>
                <w:rFonts w:eastAsia="SimSun" w:cs="Arial"/>
                <w:b/>
                <w:bCs/>
                <w:color w:val="000000"/>
                <w:lang w:val="ru-RU" w:eastAsia="zh-CN"/>
              </w:rPr>
              <w:t>ого</w:t>
            </w:r>
            <w:r>
              <w:rPr>
                <w:rFonts w:eastAsia="SimSun" w:cs="Arial"/>
                <w:b/>
                <w:bCs/>
                <w:color w:val="000000"/>
                <w:lang w:val="ru-RU" w:eastAsia="zh-CN"/>
              </w:rPr>
              <w:t xml:space="preserve"> секретариат</w:t>
            </w:r>
            <w:r w:rsidR="001F0DFC">
              <w:rPr>
                <w:rFonts w:eastAsia="SimSun" w:cs="Arial"/>
                <w:b/>
                <w:bCs/>
                <w:color w:val="000000"/>
                <w:lang w:val="ru-RU" w:eastAsia="zh-CN"/>
              </w:rPr>
              <w:t>а</w:t>
            </w:r>
            <w:r>
              <w:rPr>
                <w:rFonts w:eastAsia="SimSun" w:cs="Arial"/>
                <w:b/>
                <w:bCs/>
                <w:color w:val="000000"/>
                <w:lang w:val="ru-RU" w:eastAsia="zh-CN"/>
              </w:rPr>
              <w:t xml:space="preserve"> по стандартизации (НСС) </w:t>
            </w:r>
            <w:r w:rsidR="00C51C4E">
              <w:rPr>
                <w:rFonts w:eastAsia="SimSun" w:cs="Arial"/>
                <w:b/>
                <w:bCs/>
                <w:color w:val="000000"/>
                <w:lang w:val="ru-RU" w:eastAsia="zh-CN"/>
              </w:rPr>
              <w:t>для МСЭ-Т</w:t>
            </w:r>
          </w:p>
          <w:p w:rsidR="00BC33B4" w:rsidRPr="00B93CD8" w:rsidRDefault="00BC33B4" w:rsidP="004E5DD3">
            <w:pPr>
              <w:spacing w:before="0"/>
              <w:rPr>
                <w:b/>
                <w:bCs/>
                <w:lang w:val="ru-RU"/>
              </w:rPr>
            </w:pPr>
          </w:p>
        </w:tc>
      </w:tr>
    </w:tbl>
    <w:p w:rsidR="00BC33B4" w:rsidRPr="005E6EEB" w:rsidRDefault="00BC33B4" w:rsidP="004E5DD3">
      <w:pPr>
        <w:pStyle w:val="Normalaftertitle"/>
        <w:spacing w:before="480"/>
        <w:rPr>
          <w:lang w:val="ru-RU"/>
        </w:rPr>
      </w:pPr>
      <w:r w:rsidRPr="00064E3D">
        <w:rPr>
          <w:lang w:val="ru-RU"/>
        </w:rPr>
        <w:t>Уважаемая</w:t>
      </w:r>
      <w:r w:rsidRPr="005E6EEB">
        <w:rPr>
          <w:lang w:val="ru-RU"/>
        </w:rPr>
        <w:t xml:space="preserve"> </w:t>
      </w:r>
      <w:r w:rsidRPr="00064E3D">
        <w:rPr>
          <w:lang w:val="ru-RU"/>
        </w:rPr>
        <w:t>госпожа</w:t>
      </w:r>
      <w:r w:rsidRPr="005E6EEB">
        <w:rPr>
          <w:lang w:val="ru-RU"/>
        </w:rPr>
        <w:t>,</w:t>
      </w:r>
      <w:r w:rsidRPr="005E6EEB">
        <w:rPr>
          <w:lang w:val="ru-RU"/>
        </w:rPr>
        <w:br/>
      </w:r>
      <w:r w:rsidRPr="00064E3D">
        <w:rPr>
          <w:lang w:val="ru-RU"/>
        </w:rPr>
        <w:t>уважаемый</w:t>
      </w:r>
      <w:r w:rsidRPr="005E6EEB">
        <w:rPr>
          <w:lang w:val="ru-RU"/>
        </w:rPr>
        <w:t xml:space="preserve"> </w:t>
      </w:r>
      <w:r w:rsidRPr="00064E3D">
        <w:rPr>
          <w:lang w:val="ru-RU"/>
        </w:rPr>
        <w:t>господин</w:t>
      </w:r>
      <w:r w:rsidRPr="005E6EEB">
        <w:rPr>
          <w:lang w:val="ru-RU"/>
        </w:rPr>
        <w:t>,</w:t>
      </w:r>
    </w:p>
    <w:p w:rsidR="00220D9C" w:rsidRDefault="00220D9C" w:rsidP="009E1E1F">
      <w:pPr>
        <w:rPr>
          <w:rFonts w:eastAsia="SimSun" w:cs="Arial"/>
          <w:color w:val="000000"/>
          <w:lang w:val="ru-RU" w:eastAsia="zh-CN"/>
        </w:rPr>
      </w:pPr>
      <w:r w:rsidRPr="00B93CD8">
        <w:rPr>
          <w:rFonts w:eastAsia="SimSun" w:cs="Arial"/>
          <w:color w:val="000000"/>
          <w:lang w:val="ru-RU" w:eastAsia="zh-CN"/>
        </w:rPr>
        <w:t>1</w:t>
      </w:r>
      <w:r w:rsidRPr="00B93CD8">
        <w:rPr>
          <w:rFonts w:eastAsia="SimSun" w:cs="Arial"/>
          <w:color w:val="000000"/>
          <w:lang w:val="ru-RU" w:eastAsia="zh-CN"/>
        </w:rPr>
        <w:tab/>
      </w:r>
      <w:r w:rsidR="00B93CD8">
        <w:rPr>
          <w:rFonts w:eastAsia="SimSun" w:cs="Arial"/>
          <w:color w:val="000000"/>
          <w:lang w:val="ru-RU" w:eastAsia="zh-CN"/>
        </w:rPr>
        <w:t>В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Резолюции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44 </w:t>
      </w:r>
      <w:r w:rsidR="00B93CD8">
        <w:rPr>
          <w:rFonts w:eastAsia="SimSun" w:cs="Arial"/>
          <w:color w:val="000000"/>
          <w:lang w:val="ru-RU" w:eastAsia="zh-CN"/>
        </w:rPr>
        <w:t>ВАСЭ</w:t>
      </w:r>
      <w:r w:rsidR="00B93CD8" w:rsidRPr="00B93CD8">
        <w:rPr>
          <w:rFonts w:eastAsia="SimSun" w:cs="Arial"/>
          <w:color w:val="000000"/>
          <w:lang w:val="ru-RU" w:eastAsia="zh-CN"/>
        </w:rPr>
        <w:t>-12 "</w:t>
      </w:r>
      <w:r w:rsidR="00B93CD8">
        <w:rPr>
          <w:rFonts w:eastAsia="SimSun" w:cs="Arial"/>
          <w:color w:val="000000"/>
          <w:lang w:val="ru-RU" w:eastAsia="zh-CN"/>
        </w:rPr>
        <w:t>Преодоление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разрыва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в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стандартизации</w:t>
      </w:r>
      <w:r w:rsidR="00B93CD8" w:rsidRPr="00B93CD8">
        <w:rPr>
          <w:rFonts w:eastAsia="SimSun" w:cs="Arial"/>
          <w:color w:val="000000"/>
          <w:lang w:val="ru-RU" w:eastAsia="zh-CN"/>
        </w:rPr>
        <w:t>"</w:t>
      </w:r>
      <w:r w:rsidRPr="00007B79">
        <w:rPr>
          <w:rFonts w:eastAsia="SimSun" w:cs="Arial"/>
          <w:color w:val="000000"/>
          <w:vertAlign w:val="superscript"/>
          <w:lang w:eastAsia="zh-CN"/>
        </w:rPr>
        <w:footnoteReference w:id="1"/>
      </w:r>
      <w:r w:rsidRPr="00B93CD8">
        <w:rPr>
          <w:rFonts w:eastAsia="SimSun" w:cs="Arial"/>
          <w:color w:val="000000"/>
          <w:lang w:val="ru-RU" w:eastAsia="zh-CN"/>
        </w:rPr>
        <w:t xml:space="preserve"> (</w:t>
      </w:r>
      <w:r w:rsidR="00B93CD8">
        <w:rPr>
          <w:rFonts w:eastAsia="SimSun" w:cs="Arial"/>
          <w:color w:val="000000"/>
          <w:lang w:val="ru-RU" w:eastAsia="zh-CN"/>
        </w:rPr>
        <w:t>ПРС</w:t>
      </w:r>
      <w:r w:rsidR="00B93CD8" w:rsidRPr="00B93CD8">
        <w:rPr>
          <w:rFonts w:eastAsia="SimSun" w:cs="Arial"/>
          <w:color w:val="000000"/>
          <w:lang w:val="ru-RU" w:eastAsia="zh-CN"/>
        </w:rPr>
        <w:t>)</w:t>
      </w:r>
      <w:r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содержится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призыв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к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Директору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Бюро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стандартизации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электросвязи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(</w:t>
      </w:r>
      <w:r w:rsidR="00B93CD8">
        <w:rPr>
          <w:rFonts w:eastAsia="SimSun" w:cs="Arial"/>
          <w:color w:val="000000"/>
          <w:lang w:val="ru-RU" w:eastAsia="zh-CN"/>
        </w:rPr>
        <w:t>БСЭ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) </w:t>
      </w:r>
      <w:r w:rsidR="00B93CD8">
        <w:rPr>
          <w:rFonts w:eastAsia="SimSun" w:cs="Arial"/>
          <w:color w:val="000000"/>
          <w:lang w:val="ru-RU" w:eastAsia="zh-CN"/>
        </w:rPr>
        <w:t>внедрить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меры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, </w:t>
      </w:r>
      <w:r w:rsidR="00B93CD8">
        <w:rPr>
          <w:rFonts w:eastAsia="SimSun" w:cs="Arial"/>
          <w:color w:val="000000"/>
          <w:lang w:val="ru-RU" w:eastAsia="zh-CN"/>
        </w:rPr>
        <w:t>направленные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на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сокращение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разрыва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в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стандартизации</w:t>
      </w:r>
      <w:r w:rsidR="00B93CD8" w:rsidRPr="00B93CD8">
        <w:rPr>
          <w:rFonts w:eastAsia="SimSun" w:cs="Arial"/>
          <w:color w:val="000000"/>
          <w:lang w:val="ru-RU" w:eastAsia="zh-CN"/>
        </w:rPr>
        <w:t>.</w:t>
      </w:r>
      <w:r w:rsidR="005E6EEB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В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связи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с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этим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одной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из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новых</w:t>
      </w:r>
      <w:r w:rsidR="00B93CD8" w:rsidRPr="00B93CD8">
        <w:rPr>
          <w:rFonts w:eastAsia="SimSun" w:cs="Arial"/>
          <w:color w:val="000000"/>
          <w:lang w:val="ru-RU" w:eastAsia="zh-CN"/>
        </w:rPr>
        <w:t xml:space="preserve"> </w:t>
      </w:r>
      <w:r w:rsidR="00B93CD8">
        <w:rPr>
          <w:rFonts w:eastAsia="SimSun" w:cs="Arial"/>
          <w:color w:val="000000"/>
          <w:lang w:val="ru-RU" w:eastAsia="zh-CN"/>
        </w:rPr>
        <w:t>мер, принятых согласно Резолюции 44, является разработка руководящих указаний для развивающихся стран по созданию национальн</w:t>
      </w:r>
      <w:r w:rsidR="009E1E1F">
        <w:rPr>
          <w:rFonts w:eastAsia="SimSun" w:cs="Arial"/>
          <w:color w:val="000000"/>
          <w:lang w:val="ru-RU" w:eastAsia="zh-CN"/>
        </w:rPr>
        <w:t>ых</w:t>
      </w:r>
      <w:r w:rsidR="00B93CD8">
        <w:rPr>
          <w:rFonts w:eastAsia="SimSun" w:cs="Arial"/>
          <w:color w:val="000000"/>
          <w:lang w:val="ru-RU" w:eastAsia="zh-CN"/>
        </w:rPr>
        <w:t xml:space="preserve"> секретариат</w:t>
      </w:r>
      <w:r w:rsidR="009E1E1F">
        <w:rPr>
          <w:rFonts w:eastAsia="SimSun" w:cs="Arial"/>
          <w:color w:val="000000"/>
          <w:lang w:val="ru-RU" w:eastAsia="zh-CN"/>
        </w:rPr>
        <w:t>ов</w:t>
      </w:r>
      <w:r w:rsidR="00B93CD8">
        <w:rPr>
          <w:rFonts w:eastAsia="SimSun" w:cs="Arial"/>
          <w:color w:val="000000"/>
          <w:lang w:val="ru-RU" w:eastAsia="zh-CN"/>
        </w:rPr>
        <w:t xml:space="preserve"> по стандартизации в целях </w:t>
      </w:r>
      <w:r w:rsidR="009E1E1F">
        <w:rPr>
          <w:rFonts w:eastAsia="SimSun" w:cs="Arial"/>
          <w:color w:val="000000"/>
          <w:lang w:val="ru-RU" w:eastAsia="zh-CN"/>
        </w:rPr>
        <w:t>укрепления</w:t>
      </w:r>
      <w:r w:rsidR="00B93CD8">
        <w:rPr>
          <w:rFonts w:eastAsia="SimSun" w:cs="Arial"/>
          <w:color w:val="000000"/>
          <w:lang w:val="ru-RU" w:eastAsia="zh-CN"/>
        </w:rPr>
        <w:t xml:space="preserve"> координации деятельности </w:t>
      </w:r>
      <w:r w:rsidR="009E1E1F">
        <w:rPr>
          <w:rFonts w:eastAsia="SimSun" w:cs="Arial"/>
          <w:color w:val="000000"/>
          <w:lang w:val="ru-RU" w:eastAsia="zh-CN"/>
        </w:rPr>
        <w:t>в области</w:t>
      </w:r>
      <w:r w:rsidR="00B93CD8">
        <w:rPr>
          <w:rFonts w:eastAsia="SimSun" w:cs="Arial"/>
          <w:color w:val="000000"/>
          <w:lang w:val="ru-RU" w:eastAsia="zh-CN"/>
        </w:rPr>
        <w:t xml:space="preserve"> стандартизации на национальном уровне и участия в работе исследовательских комиссий МСЭ-Т. </w:t>
      </w:r>
    </w:p>
    <w:p w:rsidR="00220D9C" w:rsidRPr="0024681A" w:rsidRDefault="00220D9C" w:rsidP="005E6EEB">
      <w:pPr>
        <w:rPr>
          <w:sz w:val="23"/>
          <w:szCs w:val="23"/>
          <w:lang w:val="ru-RU"/>
        </w:rPr>
      </w:pPr>
      <w:r w:rsidRPr="0040053E">
        <w:rPr>
          <w:rFonts w:eastAsia="SimSun"/>
          <w:lang w:val="ru-RU" w:eastAsia="zh-CN"/>
        </w:rPr>
        <w:t>2</w:t>
      </w:r>
      <w:r w:rsidRPr="0040053E">
        <w:rPr>
          <w:rFonts w:eastAsia="SimSun"/>
          <w:lang w:val="ru-RU" w:eastAsia="zh-CN"/>
        </w:rPr>
        <w:tab/>
      </w:r>
      <w:r w:rsidR="00B93CD8">
        <w:rPr>
          <w:rFonts w:eastAsia="SimSun"/>
          <w:lang w:val="ru-RU" w:eastAsia="zh-CN"/>
        </w:rPr>
        <w:t>Основная</w:t>
      </w:r>
      <w:r w:rsidR="00B93CD8" w:rsidRPr="0040053E">
        <w:rPr>
          <w:rFonts w:eastAsia="SimSun"/>
          <w:lang w:val="ru-RU" w:eastAsia="zh-CN"/>
        </w:rPr>
        <w:t xml:space="preserve"> </w:t>
      </w:r>
      <w:r w:rsidR="00B93CD8">
        <w:rPr>
          <w:rFonts w:eastAsia="SimSun"/>
          <w:lang w:val="ru-RU" w:eastAsia="zh-CN"/>
        </w:rPr>
        <w:t>цель</w:t>
      </w:r>
      <w:r w:rsidR="00B93CD8" w:rsidRPr="0040053E">
        <w:rPr>
          <w:rFonts w:eastAsia="SimSun"/>
          <w:lang w:val="ru-RU" w:eastAsia="zh-CN"/>
        </w:rPr>
        <w:t xml:space="preserve"> </w:t>
      </w:r>
      <w:r w:rsidR="00B93CD8">
        <w:rPr>
          <w:rFonts w:eastAsia="SimSun"/>
          <w:lang w:val="ru-RU" w:eastAsia="zh-CN"/>
        </w:rPr>
        <w:t>программы</w:t>
      </w:r>
      <w:r w:rsidR="00B93CD8" w:rsidRPr="0040053E">
        <w:rPr>
          <w:rFonts w:eastAsia="SimSun"/>
          <w:lang w:val="ru-RU" w:eastAsia="zh-CN"/>
        </w:rPr>
        <w:t xml:space="preserve"> </w:t>
      </w:r>
      <w:r w:rsidR="00B93CD8">
        <w:rPr>
          <w:rFonts w:eastAsia="SimSun"/>
          <w:lang w:val="ru-RU" w:eastAsia="zh-CN"/>
        </w:rPr>
        <w:t>ПРС</w:t>
      </w:r>
      <w:r w:rsidR="00B93CD8" w:rsidRPr="0040053E">
        <w:rPr>
          <w:rFonts w:eastAsia="SimSun"/>
          <w:lang w:val="ru-RU" w:eastAsia="zh-CN"/>
        </w:rPr>
        <w:t xml:space="preserve"> </w:t>
      </w:r>
      <w:r w:rsidR="00B93CD8">
        <w:rPr>
          <w:rFonts w:eastAsia="SimSun"/>
          <w:lang w:val="ru-RU" w:eastAsia="zh-CN"/>
        </w:rPr>
        <w:t>состоит</w:t>
      </w:r>
      <w:r w:rsidR="00B93CD8" w:rsidRPr="0040053E">
        <w:rPr>
          <w:rFonts w:eastAsia="SimSun"/>
          <w:lang w:val="ru-RU" w:eastAsia="zh-CN"/>
        </w:rPr>
        <w:t xml:space="preserve"> </w:t>
      </w:r>
      <w:r w:rsidR="00B93CD8">
        <w:rPr>
          <w:rFonts w:eastAsia="SimSun"/>
          <w:lang w:val="ru-RU" w:eastAsia="zh-CN"/>
        </w:rPr>
        <w:t>в</w:t>
      </w:r>
      <w:r w:rsidR="00B93CD8" w:rsidRPr="0040053E">
        <w:rPr>
          <w:rFonts w:eastAsia="SimSun"/>
          <w:lang w:val="ru-RU" w:eastAsia="zh-CN"/>
        </w:rPr>
        <w:t xml:space="preserve"> </w:t>
      </w:r>
      <w:r w:rsidR="00B93CD8">
        <w:rPr>
          <w:rFonts w:eastAsia="SimSun"/>
          <w:lang w:val="ru-RU" w:eastAsia="zh-CN"/>
        </w:rPr>
        <w:t>том</w:t>
      </w:r>
      <w:r w:rsidR="00B93CD8" w:rsidRPr="0040053E">
        <w:rPr>
          <w:rFonts w:eastAsia="SimSun"/>
          <w:lang w:val="ru-RU" w:eastAsia="zh-CN"/>
        </w:rPr>
        <w:t xml:space="preserve">, </w:t>
      </w:r>
      <w:r w:rsidR="00B93CD8">
        <w:rPr>
          <w:rFonts w:eastAsia="SimSun"/>
          <w:lang w:val="ru-RU" w:eastAsia="zh-CN"/>
        </w:rPr>
        <w:t>чтобы</w:t>
      </w:r>
      <w:r w:rsidR="00B93CD8" w:rsidRPr="0040053E">
        <w:rPr>
          <w:rFonts w:eastAsia="SimSun"/>
          <w:lang w:val="ru-RU" w:eastAsia="zh-CN"/>
        </w:rPr>
        <w:t xml:space="preserve"> </w:t>
      </w:r>
      <w:r w:rsidR="00B93CD8" w:rsidRP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содействовать более широкому участию развивающихся стран в</w:t>
      </w:r>
      <w:r w:rsidR="009E1E1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B93CD8" w:rsidRP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стандартизации, обеспечить развивающимся странам возможность почувствовать экономические преимущества, обусловленные сопутствующим развитием технологий, а также лучше отражать потребности и интересы развивающихся стран в процессе разработки стандартов</w:t>
      </w:r>
      <w:r w:rsidR="0040053E" w:rsidRP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.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Один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из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выводов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проведенного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МСЭ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>-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Т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в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2011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году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исследования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по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</w:t>
      </w:r>
      <w:r w:rsidR="0040053E">
        <w:rPr>
          <w:rFonts w:asciiTheme="majorBidi" w:hAnsiTheme="majorBidi" w:cstheme="majorBidi"/>
          <w:szCs w:val="22"/>
          <w:shd w:val="clear" w:color="auto" w:fill="FFFFFF"/>
          <w:lang w:val="ru-RU"/>
        </w:rPr>
        <w:t>теме</w:t>
      </w:r>
      <w:r w:rsidR="0040053E" w:rsidRPr="00695FBF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"</w:t>
      </w:r>
      <w:r w:rsidR="00695FBF" w:rsidRPr="005E6EEB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Потенциал развивающихся стран в области стандартизации ИКТ</w:t>
      </w:r>
      <w:r w:rsidR="00695FBF">
        <w:rPr>
          <w:rFonts w:asciiTheme="majorBidi" w:hAnsiTheme="majorBidi" w:cstheme="majorBidi"/>
          <w:color w:val="000000"/>
          <w:szCs w:val="22"/>
          <w:lang w:val="ru-RU"/>
        </w:rPr>
        <w:t>" состоял в том, что развивающиеся страны сталкиваются с проблемами в области координации деятельности по стандартизации на национальном уровне</w:t>
      </w:r>
      <w:r w:rsidR="009E1E1F">
        <w:rPr>
          <w:rFonts w:asciiTheme="majorBidi" w:hAnsiTheme="majorBidi" w:cstheme="majorBidi"/>
          <w:color w:val="000000"/>
          <w:szCs w:val="22"/>
          <w:lang w:val="ru-RU"/>
        </w:rPr>
        <w:t>. В</w:t>
      </w:r>
      <w:r w:rsidR="00695FBF" w:rsidRPr="00277934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9E1E1F" w:rsidRPr="005E6EEB">
        <w:rPr>
          <w:rFonts w:eastAsia="SimSun"/>
          <w:lang w:val="ru-RU" w:eastAsia="zh-CN"/>
        </w:rPr>
        <w:t>"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Руководящи</w:t>
      </w:r>
      <w:r w:rsidR="009E1E1F">
        <w:rPr>
          <w:rFonts w:eastAsia="SimSun" w:cs="Arial"/>
          <w:i/>
          <w:iCs/>
          <w:color w:val="000000"/>
          <w:lang w:val="ru-RU" w:eastAsia="zh-CN"/>
        </w:rPr>
        <w:t>х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указания</w:t>
      </w:r>
      <w:r w:rsidR="009E1E1F">
        <w:rPr>
          <w:rFonts w:eastAsia="SimSun" w:cs="Arial"/>
          <w:i/>
          <w:iCs/>
          <w:color w:val="000000"/>
          <w:lang w:val="ru-RU" w:eastAsia="zh-CN"/>
        </w:rPr>
        <w:t>х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по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созданию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национальн</w:t>
      </w:r>
      <w:r w:rsidR="0024681A">
        <w:rPr>
          <w:rFonts w:eastAsia="SimSun" w:cs="Arial"/>
          <w:i/>
          <w:iCs/>
          <w:color w:val="000000"/>
          <w:lang w:val="ru-RU" w:eastAsia="zh-CN"/>
        </w:rPr>
        <w:t>ого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секретариат</w:t>
      </w:r>
      <w:r w:rsidR="0024681A">
        <w:rPr>
          <w:rFonts w:eastAsia="SimSun" w:cs="Arial"/>
          <w:i/>
          <w:iCs/>
          <w:color w:val="000000"/>
          <w:lang w:val="ru-RU" w:eastAsia="zh-CN"/>
        </w:rPr>
        <w:t>а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по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стандартизации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 xml:space="preserve"> (</w:t>
      </w:r>
      <w:r w:rsidR="009E1E1F" w:rsidRPr="009E1E1F">
        <w:rPr>
          <w:rFonts w:eastAsia="SimSun" w:cs="Arial"/>
          <w:i/>
          <w:iCs/>
          <w:color w:val="000000"/>
          <w:lang w:val="ru-RU" w:eastAsia="zh-CN"/>
        </w:rPr>
        <w:t>НСС</w:t>
      </w:r>
      <w:r w:rsidR="009E1E1F" w:rsidRPr="00277934">
        <w:rPr>
          <w:rFonts w:eastAsia="SimSun" w:cs="Arial"/>
          <w:i/>
          <w:iCs/>
          <w:color w:val="000000"/>
          <w:lang w:val="ru-RU" w:eastAsia="zh-CN"/>
        </w:rPr>
        <w:t>)</w:t>
      </w:r>
      <w:r w:rsid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для</w:t>
      </w:r>
      <w:r w:rsidR="00C51C4E" w:rsidRPr="00277934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МСЭ</w:t>
      </w:r>
      <w:r w:rsidR="00C51C4E" w:rsidRPr="00277934">
        <w:rPr>
          <w:rFonts w:eastAsia="SimSun" w:cs="Arial"/>
          <w:i/>
          <w:iCs/>
          <w:color w:val="000000"/>
          <w:lang w:val="ru-RU" w:eastAsia="zh-CN"/>
        </w:rPr>
        <w:t>-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Т</w:t>
      </w:r>
      <w:r w:rsidR="005E6EEB">
        <w:rPr>
          <w:rFonts w:eastAsia="SimSun"/>
          <w:lang w:val="ru-RU" w:eastAsia="zh-CN"/>
        </w:rPr>
        <w:t>"</w:t>
      </w:r>
      <w:r w:rsidRPr="00277934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принимаются во внимание различные уровни имеющегося в разных развивающихся странах потенциала в области стандартизации и показано, как можно создать НСС на базовом уровне с минимальными затратами или потребностями в ресурсах. Основной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целевой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аудиторией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для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этих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руководящих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указани</w:t>
      </w:r>
      <w:r w:rsidR="0024681A">
        <w:rPr>
          <w:rFonts w:eastAsia="SimSun"/>
          <w:lang w:val="ru-RU" w:eastAsia="zh-CN"/>
        </w:rPr>
        <w:t>й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являются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развивающиеся</w:t>
      </w:r>
      <w:r w:rsidR="00277934" w:rsidRPr="005F5330">
        <w:rPr>
          <w:rFonts w:eastAsia="SimSun"/>
          <w:lang w:val="ru-RU" w:eastAsia="zh-CN"/>
        </w:rPr>
        <w:t xml:space="preserve"> </w:t>
      </w:r>
      <w:r w:rsidR="00277934">
        <w:rPr>
          <w:rFonts w:eastAsia="SimSun"/>
          <w:lang w:val="ru-RU" w:eastAsia="zh-CN"/>
        </w:rPr>
        <w:t>страны</w:t>
      </w:r>
      <w:r w:rsidR="00277934" w:rsidRPr="005F5330">
        <w:rPr>
          <w:rFonts w:eastAsia="SimSun"/>
          <w:lang w:val="ru-RU" w:eastAsia="zh-CN"/>
        </w:rPr>
        <w:t xml:space="preserve">, </w:t>
      </w:r>
      <w:r w:rsidR="00277934">
        <w:rPr>
          <w:rFonts w:eastAsia="SimSun"/>
          <w:lang w:val="ru-RU" w:eastAsia="zh-CN"/>
        </w:rPr>
        <w:t>которые</w:t>
      </w:r>
      <w:r w:rsidR="00277934" w:rsidRPr="005F5330">
        <w:rPr>
          <w:rFonts w:eastAsia="SimSun"/>
          <w:lang w:val="ru-RU" w:eastAsia="zh-CN"/>
        </w:rPr>
        <w:t xml:space="preserve"> </w:t>
      </w:r>
      <w:r w:rsidR="005F5330">
        <w:rPr>
          <w:rFonts w:eastAsia="SimSun"/>
          <w:lang w:val="ru-RU" w:eastAsia="zh-CN"/>
        </w:rPr>
        <w:t xml:space="preserve">совсем недавно внедрили меры по координации деятельности по </w:t>
      </w:r>
      <w:r w:rsidR="005F5330">
        <w:rPr>
          <w:rFonts w:eastAsia="SimSun"/>
          <w:lang w:val="ru-RU" w:eastAsia="zh-CN"/>
        </w:rPr>
        <w:lastRenderedPageBreak/>
        <w:t xml:space="preserve">стандартизации ИКТ на национальном уровне или </w:t>
      </w:r>
      <w:r w:rsidR="005E6EEB">
        <w:rPr>
          <w:rFonts w:eastAsia="SimSun"/>
          <w:lang w:val="ru-RU" w:eastAsia="zh-CN"/>
        </w:rPr>
        <w:t>хотели бы</w:t>
      </w:r>
      <w:r w:rsidR="005F5330">
        <w:rPr>
          <w:rFonts w:eastAsia="SimSun"/>
          <w:lang w:val="ru-RU" w:eastAsia="zh-CN"/>
        </w:rPr>
        <w:t xml:space="preserve"> это сделать. </w:t>
      </w:r>
    </w:p>
    <w:p w:rsidR="00220D9C" w:rsidRPr="0024681A" w:rsidRDefault="00220D9C" w:rsidP="005E6EEB">
      <w:pPr>
        <w:rPr>
          <w:rFonts w:eastAsia="SimSun"/>
          <w:lang w:val="ru-RU" w:eastAsia="zh-CN"/>
        </w:rPr>
      </w:pPr>
      <w:r w:rsidRPr="00C51C4E">
        <w:rPr>
          <w:rFonts w:eastAsia="SimSun"/>
          <w:lang w:val="ru-RU" w:eastAsia="zh-CN"/>
        </w:rPr>
        <w:t>3</w:t>
      </w:r>
      <w:r w:rsidRPr="00C51C4E">
        <w:rPr>
          <w:rFonts w:eastAsia="SimSun"/>
          <w:lang w:val="ru-RU" w:eastAsia="zh-CN"/>
        </w:rPr>
        <w:tab/>
      </w:r>
      <w:r w:rsidR="00C51C4E">
        <w:rPr>
          <w:rFonts w:eastAsia="SimSun"/>
          <w:lang w:val="ru-RU" w:eastAsia="zh-CN"/>
        </w:rPr>
        <w:t>Экземпляр</w:t>
      </w:r>
      <w:r w:rsidRPr="00C51C4E">
        <w:rPr>
          <w:rFonts w:eastAsia="SimSun"/>
          <w:lang w:val="ru-RU" w:eastAsia="zh-CN"/>
        </w:rPr>
        <w:t xml:space="preserve"> </w:t>
      </w:r>
      <w:r w:rsidR="00C51C4E" w:rsidRPr="005E6EEB">
        <w:rPr>
          <w:rFonts w:eastAsia="SimSun" w:cs="Arial"/>
          <w:color w:val="000000"/>
          <w:lang w:val="ru-RU" w:eastAsia="zh-CN"/>
        </w:rPr>
        <w:t>"</w:t>
      </w:r>
      <w:r w:rsidR="00C51C4E">
        <w:rPr>
          <w:rFonts w:eastAsia="SimSun" w:cs="Arial"/>
          <w:i/>
          <w:iCs/>
          <w:color w:val="000000"/>
          <w:lang w:val="ru-RU" w:eastAsia="zh-CN"/>
        </w:rPr>
        <w:t>Р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уководящи</w:t>
      </w:r>
      <w:r w:rsidR="00C51C4E">
        <w:rPr>
          <w:rFonts w:eastAsia="SimSun" w:cs="Arial"/>
          <w:i/>
          <w:iCs/>
          <w:color w:val="000000"/>
          <w:lang w:val="ru-RU" w:eastAsia="zh-CN"/>
        </w:rPr>
        <w:t>х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указани</w:t>
      </w:r>
      <w:r w:rsidR="00C51C4E">
        <w:rPr>
          <w:rFonts w:eastAsia="SimSun" w:cs="Arial"/>
          <w:i/>
          <w:iCs/>
          <w:color w:val="000000"/>
          <w:lang w:val="ru-RU" w:eastAsia="zh-CN"/>
        </w:rPr>
        <w:t>й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по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созданию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национальн</w:t>
      </w:r>
      <w:r w:rsidR="0024681A">
        <w:rPr>
          <w:rFonts w:eastAsia="SimSun" w:cs="Arial"/>
          <w:i/>
          <w:iCs/>
          <w:color w:val="000000"/>
          <w:lang w:val="ru-RU" w:eastAsia="zh-CN"/>
        </w:rPr>
        <w:t>ого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секретариат</w:t>
      </w:r>
      <w:r w:rsidR="0024681A">
        <w:rPr>
          <w:rFonts w:eastAsia="SimSun" w:cs="Arial"/>
          <w:i/>
          <w:iCs/>
          <w:color w:val="000000"/>
          <w:lang w:val="ru-RU" w:eastAsia="zh-CN"/>
        </w:rPr>
        <w:t>а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по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стандартизации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(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НСС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)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для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МСЭ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>-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Т</w:t>
      </w:r>
      <w:r w:rsidR="005E6EEB" w:rsidRPr="005E6EEB">
        <w:rPr>
          <w:rFonts w:eastAsia="SimSun"/>
          <w:lang w:val="ru-RU" w:eastAsia="zh-CN"/>
        </w:rPr>
        <w:t>"</w:t>
      </w:r>
      <w:r w:rsidR="00C51C4E" w:rsidRPr="005E6EEB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можно загрузить с веб-сайта ПРС</w:t>
      </w:r>
      <w:r w:rsidR="005E6EEB">
        <w:rPr>
          <w:rFonts w:eastAsia="SimSun"/>
          <w:lang w:val="ru-RU" w:eastAsia="zh-CN"/>
        </w:rPr>
        <w:t>:</w:t>
      </w:r>
      <w:r w:rsidR="00C51C4E">
        <w:rPr>
          <w:rFonts w:eastAsia="SimSun"/>
          <w:lang w:val="ru-RU" w:eastAsia="zh-CN"/>
        </w:rPr>
        <w:t xml:space="preserve"> </w:t>
      </w:r>
      <w:hyperlink r:id="rId10" w:history="1">
        <w:r w:rsidRPr="005B4755">
          <w:rPr>
            <w:rStyle w:val="Hyperlink"/>
            <w:rFonts w:eastAsia="SimSun" w:cs="Arial"/>
            <w:lang w:eastAsia="zh-CN"/>
          </w:rPr>
          <w:t>http</w:t>
        </w:r>
        <w:r w:rsidRPr="00C51C4E">
          <w:rPr>
            <w:rStyle w:val="Hyperlink"/>
            <w:rFonts w:eastAsia="SimSun" w:cs="Arial"/>
            <w:lang w:val="ru-RU" w:eastAsia="zh-CN"/>
          </w:rPr>
          <w:t>://</w:t>
        </w:r>
        <w:r w:rsidRPr="005B4755">
          <w:rPr>
            <w:rStyle w:val="Hyperlink"/>
            <w:rFonts w:eastAsia="SimSun" w:cs="Arial"/>
            <w:lang w:eastAsia="zh-CN"/>
          </w:rPr>
          <w:t>www</w:t>
        </w:r>
        <w:r w:rsidRPr="00C51C4E">
          <w:rPr>
            <w:rStyle w:val="Hyperlink"/>
            <w:rFonts w:eastAsia="SimSun" w:cs="Arial"/>
            <w:lang w:val="ru-RU" w:eastAsia="zh-CN"/>
          </w:rPr>
          <w:t>.</w:t>
        </w:r>
        <w:proofErr w:type="spellStart"/>
        <w:r w:rsidRPr="005B4755">
          <w:rPr>
            <w:rStyle w:val="Hyperlink"/>
            <w:rFonts w:eastAsia="SimSun" w:cs="Arial"/>
            <w:lang w:eastAsia="zh-CN"/>
          </w:rPr>
          <w:t>itu</w:t>
        </w:r>
        <w:proofErr w:type="spellEnd"/>
        <w:r w:rsidRPr="00C51C4E">
          <w:rPr>
            <w:rStyle w:val="Hyperlink"/>
            <w:rFonts w:eastAsia="SimSun" w:cs="Arial"/>
            <w:lang w:val="ru-RU" w:eastAsia="zh-CN"/>
          </w:rPr>
          <w:t>.</w:t>
        </w:r>
        <w:proofErr w:type="spellStart"/>
        <w:r w:rsidRPr="005B4755">
          <w:rPr>
            <w:rStyle w:val="Hyperlink"/>
            <w:rFonts w:eastAsia="SimSun" w:cs="Arial"/>
            <w:lang w:eastAsia="zh-CN"/>
          </w:rPr>
          <w:t>int</w:t>
        </w:r>
        <w:proofErr w:type="spellEnd"/>
        <w:r w:rsidRPr="00C51C4E">
          <w:rPr>
            <w:rStyle w:val="Hyperlink"/>
            <w:rFonts w:eastAsia="SimSun" w:cs="Arial"/>
            <w:lang w:val="ru-RU" w:eastAsia="zh-CN"/>
          </w:rPr>
          <w:t>/</w:t>
        </w:r>
        <w:r w:rsidRPr="005B4755">
          <w:rPr>
            <w:rStyle w:val="Hyperlink"/>
            <w:rFonts w:eastAsia="SimSun" w:cs="Arial"/>
            <w:lang w:eastAsia="zh-CN"/>
          </w:rPr>
          <w:t>ITU</w:t>
        </w:r>
        <w:r w:rsidRPr="00C51C4E">
          <w:rPr>
            <w:rStyle w:val="Hyperlink"/>
            <w:rFonts w:eastAsia="SimSun" w:cs="Arial"/>
            <w:lang w:val="ru-RU" w:eastAsia="zh-CN"/>
          </w:rPr>
          <w:t>-</w:t>
        </w:r>
        <w:r w:rsidRPr="005B4755">
          <w:rPr>
            <w:rStyle w:val="Hyperlink"/>
            <w:rFonts w:eastAsia="SimSun" w:cs="Arial"/>
            <w:lang w:eastAsia="zh-CN"/>
          </w:rPr>
          <w:t>T</w:t>
        </w:r>
        <w:r w:rsidRPr="00C51C4E">
          <w:rPr>
            <w:rStyle w:val="Hyperlink"/>
            <w:rFonts w:eastAsia="SimSun" w:cs="Arial"/>
            <w:lang w:val="ru-RU" w:eastAsia="zh-CN"/>
          </w:rPr>
          <w:t>/</w:t>
        </w:r>
        <w:r w:rsidRPr="005B4755">
          <w:rPr>
            <w:rStyle w:val="Hyperlink"/>
            <w:rFonts w:eastAsia="SimSun" w:cs="Arial"/>
            <w:lang w:eastAsia="zh-CN"/>
          </w:rPr>
          <w:t>gap</w:t>
        </w:r>
        <w:r w:rsidRPr="00C51C4E">
          <w:rPr>
            <w:rStyle w:val="Hyperlink"/>
            <w:rFonts w:eastAsia="SimSun" w:cs="Arial"/>
            <w:lang w:val="ru-RU" w:eastAsia="zh-CN"/>
          </w:rPr>
          <w:t>/</w:t>
        </w:r>
      </w:hyperlink>
      <w:r w:rsidRPr="00C51C4E">
        <w:rPr>
          <w:rFonts w:eastAsia="SimSun"/>
          <w:lang w:val="ru-RU" w:eastAsia="zh-CN"/>
        </w:rPr>
        <w:t xml:space="preserve">. </w:t>
      </w:r>
      <w:r w:rsidR="00C51C4E">
        <w:rPr>
          <w:rFonts w:eastAsia="SimSun"/>
          <w:lang w:val="ru-RU" w:eastAsia="zh-CN"/>
        </w:rPr>
        <w:t>Кроме того, на веб-сайте ПРС представлено Приложение к Руководящим указаниям, которое содержит дополнительную практическую информацию и оперативные процедуры для национальных секретариатов по стандартизации. В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настоящее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время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 w:rsidRPr="005E6EEB">
        <w:rPr>
          <w:rFonts w:eastAsia="SimSun" w:cs="Arial"/>
          <w:color w:val="000000"/>
          <w:lang w:val="ru-RU" w:eastAsia="zh-CN"/>
        </w:rPr>
        <w:t>"</w:t>
      </w:r>
      <w:r w:rsidR="00C51C4E">
        <w:rPr>
          <w:rFonts w:eastAsia="SimSun" w:cs="Arial"/>
          <w:i/>
          <w:iCs/>
          <w:color w:val="000000"/>
          <w:lang w:val="ru-RU" w:eastAsia="zh-CN"/>
        </w:rPr>
        <w:t>Р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уководящи</w:t>
      </w:r>
      <w:r w:rsidR="00C51C4E">
        <w:rPr>
          <w:rFonts w:eastAsia="SimSun" w:cs="Arial"/>
          <w:i/>
          <w:iCs/>
          <w:color w:val="000000"/>
          <w:lang w:val="ru-RU" w:eastAsia="zh-CN"/>
        </w:rPr>
        <w:t xml:space="preserve">е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указани</w:t>
      </w:r>
      <w:r w:rsidR="00C51C4E">
        <w:rPr>
          <w:rFonts w:eastAsia="SimSun" w:cs="Arial"/>
          <w:i/>
          <w:iCs/>
          <w:color w:val="000000"/>
          <w:lang w:val="ru-RU" w:eastAsia="zh-CN"/>
        </w:rPr>
        <w:t>я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по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созданию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национальн</w:t>
      </w:r>
      <w:r w:rsidR="0024681A">
        <w:rPr>
          <w:rFonts w:eastAsia="SimSun" w:cs="Arial"/>
          <w:i/>
          <w:iCs/>
          <w:color w:val="000000"/>
          <w:lang w:val="ru-RU" w:eastAsia="zh-CN"/>
        </w:rPr>
        <w:t>ого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секретариат</w:t>
      </w:r>
      <w:r w:rsidR="0024681A">
        <w:rPr>
          <w:rFonts w:eastAsia="SimSun" w:cs="Arial"/>
          <w:i/>
          <w:iCs/>
          <w:color w:val="000000"/>
          <w:lang w:val="ru-RU" w:eastAsia="zh-CN"/>
        </w:rPr>
        <w:t>а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по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стандартизации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(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НСС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)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для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 xml:space="preserve"> 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МСЭ</w:t>
      </w:r>
      <w:r w:rsidR="00C51C4E" w:rsidRPr="00C51C4E">
        <w:rPr>
          <w:rFonts w:eastAsia="SimSun" w:cs="Arial"/>
          <w:i/>
          <w:iCs/>
          <w:color w:val="000000"/>
          <w:lang w:val="ru-RU" w:eastAsia="zh-CN"/>
        </w:rPr>
        <w:t>-</w:t>
      </w:r>
      <w:r w:rsidR="00C51C4E" w:rsidRPr="009E1E1F">
        <w:rPr>
          <w:rFonts w:eastAsia="SimSun" w:cs="Arial"/>
          <w:i/>
          <w:iCs/>
          <w:color w:val="000000"/>
          <w:lang w:val="ru-RU" w:eastAsia="zh-CN"/>
        </w:rPr>
        <w:t>Т</w:t>
      </w:r>
      <w:r w:rsidR="005E6EEB">
        <w:rPr>
          <w:rFonts w:eastAsia="SimSun"/>
          <w:lang w:val="ru-RU" w:eastAsia="zh-CN"/>
        </w:rPr>
        <w:t>"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 xml:space="preserve">и Приложение переводятся на пять других языков. </w:t>
      </w:r>
    </w:p>
    <w:p w:rsidR="00220D9C" w:rsidRPr="00C51C4E" w:rsidRDefault="00220D9C" w:rsidP="0024681A">
      <w:pPr>
        <w:rPr>
          <w:rFonts w:eastAsia="SimSun"/>
          <w:lang w:val="ru-RU" w:eastAsia="zh-CN"/>
        </w:rPr>
      </w:pPr>
      <w:r w:rsidRPr="00C51C4E">
        <w:rPr>
          <w:rFonts w:eastAsia="SimSun"/>
          <w:lang w:val="ru-RU" w:eastAsia="zh-CN"/>
        </w:rPr>
        <w:t>4</w:t>
      </w:r>
      <w:r w:rsidRPr="00C51C4E">
        <w:rPr>
          <w:rFonts w:eastAsia="SimSun"/>
          <w:lang w:val="ru-RU" w:eastAsia="zh-CN"/>
        </w:rPr>
        <w:tab/>
      </w:r>
      <w:r w:rsidR="00C51C4E">
        <w:rPr>
          <w:rFonts w:eastAsia="SimSun"/>
          <w:lang w:val="ru-RU" w:eastAsia="zh-CN"/>
        </w:rPr>
        <w:t>Хотел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бы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воспользоваться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данной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возможностью</w:t>
      </w:r>
      <w:r w:rsidR="00C51C4E" w:rsidRPr="00C51C4E">
        <w:rPr>
          <w:rFonts w:eastAsia="SimSun"/>
          <w:lang w:val="ru-RU" w:eastAsia="zh-CN"/>
        </w:rPr>
        <w:t xml:space="preserve">, </w:t>
      </w:r>
      <w:r w:rsidR="00C51C4E">
        <w:rPr>
          <w:rFonts w:eastAsia="SimSun"/>
          <w:lang w:val="ru-RU" w:eastAsia="zh-CN"/>
        </w:rPr>
        <w:t>чтобы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предложить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странам</w:t>
      </w:r>
      <w:r w:rsidR="00C51C4E" w:rsidRPr="00C51C4E">
        <w:rPr>
          <w:rFonts w:eastAsia="SimSun"/>
          <w:lang w:val="ru-RU" w:eastAsia="zh-CN"/>
        </w:rPr>
        <w:t>-</w:t>
      </w:r>
      <w:r w:rsidR="00C51C4E">
        <w:rPr>
          <w:rFonts w:eastAsia="SimSun"/>
          <w:lang w:val="ru-RU" w:eastAsia="zh-CN"/>
        </w:rPr>
        <w:t>кандидатам</w:t>
      </w:r>
      <w:r w:rsidR="00C51C4E" w:rsidRPr="00C51C4E">
        <w:rPr>
          <w:rFonts w:eastAsia="SimSun"/>
          <w:lang w:val="ru-RU" w:eastAsia="zh-CN"/>
        </w:rPr>
        <w:t xml:space="preserve">, </w:t>
      </w:r>
      <w:r w:rsidR="00C51C4E">
        <w:rPr>
          <w:rFonts w:eastAsia="SimSun"/>
          <w:lang w:val="ru-RU" w:eastAsia="zh-CN"/>
        </w:rPr>
        <w:t>которые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хотели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бы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создать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национальный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секретариат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по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стандартизации</w:t>
      </w:r>
      <w:r w:rsidR="00C51C4E" w:rsidRPr="00C51C4E">
        <w:rPr>
          <w:rFonts w:eastAsia="SimSun"/>
          <w:lang w:val="ru-RU" w:eastAsia="zh-CN"/>
        </w:rPr>
        <w:t xml:space="preserve">, </w:t>
      </w:r>
      <w:r w:rsidR="00C51C4E">
        <w:rPr>
          <w:rFonts w:eastAsia="SimSun"/>
          <w:lang w:val="ru-RU" w:eastAsia="zh-CN"/>
        </w:rPr>
        <w:t>но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которым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могла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бы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потребоваться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помощь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в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эт</w:t>
      </w:r>
      <w:r w:rsidR="0024681A">
        <w:rPr>
          <w:rFonts w:eastAsia="SimSun"/>
          <w:lang w:val="ru-RU" w:eastAsia="zh-CN"/>
        </w:rPr>
        <w:t>о</w:t>
      </w:r>
      <w:r w:rsidR="00C51C4E">
        <w:rPr>
          <w:rFonts w:eastAsia="SimSun"/>
          <w:lang w:val="ru-RU" w:eastAsia="zh-CN"/>
        </w:rPr>
        <w:t>м</w:t>
      </w:r>
      <w:r w:rsidR="00C51C4E" w:rsidRPr="00C51C4E">
        <w:rPr>
          <w:rFonts w:eastAsia="SimSun"/>
          <w:lang w:val="ru-RU" w:eastAsia="zh-CN"/>
        </w:rPr>
        <w:t xml:space="preserve">, </w:t>
      </w:r>
      <w:r w:rsidR="00C51C4E">
        <w:rPr>
          <w:rFonts w:eastAsia="SimSun"/>
          <w:lang w:val="ru-RU" w:eastAsia="zh-CN"/>
        </w:rPr>
        <w:t>связаться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с</w:t>
      </w:r>
      <w:r w:rsidR="00C51C4E" w:rsidRPr="00C51C4E">
        <w:rPr>
          <w:rFonts w:eastAsia="SimSun"/>
          <w:lang w:val="ru-RU" w:eastAsia="zh-CN"/>
        </w:rPr>
        <w:t xml:space="preserve"> </w:t>
      </w:r>
      <w:r w:rsidR="00C51C4E">
        <w:rPr>
          <w:rFonts w:eastAsia="SimSun"/>
          <w:lang w:val="ru-RU" w:eastAsia="zh-CN"/>
        </w:rPr>
        <w:t>БРЭ</w:t>
      </w:r>
      <w:r w:rsidR="00C51C4E" w:rsidRPr="00C51C4E">
        <w:rPr>
          <w:rFonts w:eastAsia="SimSun"/>
          <w:lang w:val="ru-RU" w:eastAsia="zh-CN"/>
        </w:rPr>
        <w:t xml:space="preserve"> </w:t>
      </w:r>
      <w:r w:rsidRPr="00C51C4E">
        <w:rPr>
          <w:rFonts w:eastAsia="SimSun"/>
          <w:lang w:val="ru-RU" w:eastAsia="zh-CN"/>
        </w:rPr>
        <w:t>(</w:t>
      </w:r>
      <w:r w:rsidR="00C51C4E">
        <w:rPr>
          <w:rFonts w:eastAsia="SimSun"/>
          <w:lang w:val="ru-RU" w:eastAsia="zh-CN"/>
        </w:rPr>
        <w:t>эл. почта</w:t>
      </w:r>
      <w:r w:rsidRPr="00C51C4E">
        <w:rPr>
          <w:rFonts w:eastAsia="SimSun"/>
          <w:lang w:val="ru-RU" w:eastAsia="zh-CN"/>
        </w:rPr>
        <w:t xml:space="preserve">: </w:t>
      </w:r>
      <w:hyperlink r:id="rId11" w:history="1">
        <w:r w:rsidRPr="00FA1C34">
          <w:rPr>
            <w:rStyle w:val="Hyperlink"/>
            <w:rFonts w:eastAsia="SimSun" w:cs="Arial"/>
            <w:lang w:eastAsia="zh-CN"/>
          </w:rPr>
          <w:t>bsg</w:t>
        </w:r>
        <w:r w:rsidRPr="00C51C4E">
          <w:rPr>
            <w:rStyle w:val="Hyperlink"/>
            <w:rFonts w:eastAsia="SimSun" w:cs="Arial"/>
            <w:lang w:val="ru-RU" w:eastAsia="zh-CN"/>
          </w:rPr>
          <w:t>@</w:t>
        </w:r>
        <w:r w:rsidRPr="00FA1C34">
          <w:rPr>
            <w:rStyle w:val="Hyperlink"/>
            <w:rFonts w:eastAsia="SimSun" w:cs="Arial"/>
            <w:lang w:eastAsia="zh-CN"/>
          </w:rPr>
          <w:t>itu</w:t>
        </w:r>
        <w:r w:rsidRPr="00C51C4E">
          <w:rPr>
            <w:rStyle w:val="Hyperlink"/>
            <w:rFonts w:eastAsia="SimSun" w:cs="Arial"/>
            <w:lang w:val="ru-RU" w:eastAsia="zh-CN"/>
          </w:rPr>
          <w:t>.</w:t>
        </w:r>
        <w:proofErr w:type="spellStart"/>
        <w:r w:rsidRPr="00FA1C34">
          <w:rPr>
            <w:rStyle w:val="Hyperlink"/>
            <w:rFonts w:eastAsia="SimSun" w:cs="Arial"/>
            <w:lang w:eastAsia="zh-CN"/>
          </w:rPr>
          <w:t>int</w:t>
        </w:r>
        <w:proofErr w:type="spellEnd"/>
      </w:hyperlink>
      <w:r w:rsidRPr="00C51C4E">
        <w:rPr>
          <w:rFonts w:eastAsia="SimSun"/>
          <w:lang w:val="ru-RU" w:eastAsia="zh-CN"/>
        </w:rPr>
        <w:t xml:space="preserve">) </w:t>
      </w:r>
      <w:r w:rsidR="00C51C4E">
        <w:rPr>
          <w:rFonts w:eastAsia="SimSun"/>
          <w:lang w:val="ru-RU" w:eastAsia="zh-CN"/>
        </w:rPr>
        <w:t>для получения более подробной информации</w:t>
      </w:r>
      <w:r w:rsidRPr="00C51C4E">
        <w:rPr>
          <w:rFonts w:eastAsia="SimSun"/>
          <w:lang w:val="ru-RU" w:eastAsia="zh-CN"/>
        </w:rPr>
        <w:t>.</w:t>
      </w:r>
    </w:p>
    <w:p w:rsidR="00220D9C" w:rsidRPr="005E6EEB" w:rsidRDefault="00C51C4E" w:rsidP="00C51C4E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Надеюсь на ваше а</w:t>
      </w:r>
      <w:r w:rsidR="005E6EEB">
        <w:rPr>
          <w:rFonts w:eastAsia="SimSun"/>
          <w:lang w:val="ru-RU" w:eastAsia="zh-CN"/>
        </w:rPr>
        <w:t>ктивное участие в этой работе.</w:t>
      </w:r>
    </w:p>
    <w:p w:rsidR="00220D9C" w:rsidRPr="00220D9C" w:rsidRDefault="00220D9C" w:rsidP="005E6EEB">
      <w:pPr>
        <w:spacing w:before="360"/>
        <w:rPr>
          <w:lang w:val="ru-RU"/>
        </w:rPr>
      </w:pPr>
      <w:r>
        <w:rPr>
          <w:lang w:val="ru-RU"/>
        </w:rPr>
        <w:t>С уважением</w:t>
      </w:r>
      <w:r w:rsidRPr="00220D9C">
        <w:rPr>
          <w:lang w:val="ru-RU"/>
        </w:rPr>
        <w:t xml:space="preserve">, </w:t>
      </w:r>
    </w:p>
    <w:p w:rsidR="00BC33B4" w:rsidRPr="00064E3D" w:rsidRDefault="00BC33B4" w:rsidP="004E5DD3">
      <w:pPr>
        <w:spacing w:before="1080"/>
        <w:rPr>
          <w:lang w:val="ru-RU"/>
        </w:rPr>
      </w:pPr>
      <w:r w:rsidRPr="00064E3D">
        <w:rPr>
          <w:lang w:val="ru-RU"/>
        </w:rPr>
        <w:t>Малколм Джонсон</w:t>
      </w:r>
      <w:r w:rsidRPr="00064E3D">
        <w:rPr>
          <w:lang w:val="ru-RU"/>
        </w:rPr>
        <w:br/>
        <w:t>Директор Бюро</w:t>
      </w:r>
      <w:r w:rsidRPr="00064E3D">
        <w:rPr>
          <w:lang w:val="ru-RU"/>
        </w:rPr>
        <w:br/>
      </w:r>
      <w:bookmarkStart w:id="0" w:name="_GoBack"/>
      <w:r w:rsidRPr="00064E3D">
        <w:rPr>
          <w:lang w:val="ru-RU"/>
        </w:rPr>
        <w:t>стандартизации электросвязи</w:t>
      </w:r>
      <w:bookmarkEnd w:id="0"/>
    </w:p>
    <w:sectPr w:rsidR="00BC33B4" w:rsidRPr="00064E3D" w:rsidSect="00A563C7">
      <w:headerReference w:type="default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16" w:rsidRDefault="00F44D16">
      <w:r>
        <w:separator/>
      </w:r>
    </w:p>
  </w:endnote>
  <w:endnote w:type="continuationSeparator" w:id="0">
    <w:p w:rsidR="00F44D16" w:rsidRDefault="00F4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7A" w:rsidRDefault="002A767A" w:rsidP="002A767A">
    <w:pPr>
      <w:pStyle w:val="Footer"/>
      <w:tabs>
        <w:tab w:val="left" w:pos="5670"/>
        <w:tab w:val="right" w:pos="9729"/>
      </w:tabs>
      <w:spacing w:line="280" w:lineRule="exact"/>
      <w:rPr>
        <w:sz w:val="18"/>
        <w:szCs w:val="18"/>
        <w:lang w:val="pt-PT"/>
      </w:rPr>
    </w:pPr>
    <w:r>
      <w:rPr>
        <w:sz w:val="18"/>
        <w:szCs w:val="18"/>
        <w:lang w:val="pt-PT"/>
      </w:rPr>
      <w:t>ITU-T\BUREAU\CIRC\086</w:t>
    </w:r>
    <w:r>
      <w:rPr>
        <w:sz w:val="18"/>
        <w:szCs w:val="18"/>
        <w:lang w:val="pt-PT"/>
      </w:rPr>
      <w:t>R</w:t>
    </w:r>
    <w:r>
      <w:rPr>
        <w:sz w:val="18"/>
        <w:szCs w:val="18"/>
        <w:lang w:val="pt-PT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D59A8" w:rsidRPr="00EF273F" w:rsidTr="006D59A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D59A8" w:rsidRPr="00352D81" w:rsidRDefault="006D59A8" w:rsidP="00352D81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16" w:rsidRDefault="00F44D16">
      <w:r>
        <w:separator/>
      </w:r>
    </w:p>
  </w:footnote>
  <w:footnote w:type="continuationSeparator" w:id="0">
    <w:p w:rsidR="00F44D16" w:rsidRDefault="00F44D16">
      <w:r>
        <w:continuationSeparator/>
      </w:r>
    </w:p>
  </w:footnote>
  <w:footnote w:id="1">
    <w:p w:rsidR="00220D9C" w:rsidRPr="005E6EEB" w:rsidRDefault="00220D9C" w:rsidP="005E6EEB">
      <w:pPr>
        <w:pStyle w:val="FootnoteText"/>
        <w:spacing w:after="120"/>
        <w:rPr>
          <w:lang w:val="ru-RU"/>
        </w:rPr>
      </w:pPr>
      <w:r w:rsidRPr="005E6EEB">
        <w:rPr>
          <w:rStyle w:val="FootnoteReference"/>
        </w:rPr>
        <w:footnoteRef/>
      </w:r>
      <w:r w:rsidR="005E6EEB" w:rsidRPr="005E6EEB">
        <w:rPr>
          <w:lang w:val="ru-RU"/>
        </w:rPr>
        <w:tab/>
      </w:r>
      <w:r w:rsidR="00277934">
        <w:rPr>
          <w:lang w:val="ru-RU"/>
        </w:rPr>
        <w:t>Более подробные сведения приводятся на веб-сайте ПРС по адресу:</w:t>
      </w:r>
      <w:r w:rsidRPr="00277934">
        <w:rPr>
          <w:lang w:val="ru-RU"/>
        </w:rPr>
        <w:t xml:space="preserve"> </w:t>
      </w:r>
      <w:hyperlink r:id="rId1" w:history="1">
        <w:r w:rsidRPr="00050925">
          <w:rPr>
            <w:rStyle w:val="Hyperlink"/>
          </w:rPr>
          <w:t>http</w:t>
        </w:r>
        <w:r w:rsidRPr="00277934">
          <w:rPr>
            <w:rStyle w:val="Hyperlink"/>
            <w:lang w:val="ru-RU"/>
          </w:rPr>
          <w:t>://</w:t>
        </w:r>
        <w:r w:rsidRPr="00050925">
          <w:rPr>
            <w:rStyle w:val="Hyperlink"/>
          </w:rPr>
          <w:t>www</w:t>
        </w:r>
        <w:r w:rsidRPr="00277934">
          <w:rPr>
            <w:rStyle w:val="Hyperlink"/>
            <w:lang w:val="ru-RU"/>
          </w:rPr>
          <w:t>.</w:t>
        </w:r>
        <w:proofErr w:type="spellStart"/>
        <w:r w:rsidRPr="00050925">
          <w:rPr>
            <w:rStyle w:val="Hyperlink"/>
          </w:rPr>
          <w:t>itu</w:t>
        </w:r>
        <w:proofErr w:type="spellEnd"/>
        <w:r w:rsidRPr="00277934">
          <w:rPr>
            <w:rStyle w:val="Hyperlink"/>
            <w:lang w:val="ru-RU"/>
          </w:rPr>
          <w:t>.</w:t>
        </w:r>
        <w:proofErr w:type="spellStart"/>
        <w:r w:rsidRPr="00050925">
          <w:rPr>
            <w:rStyle w:val="Hyperlink"/>
          </w:rPr>
          <w:t>int</w:t>
        </w:r>
        <w:proofErr w:type="spellEnd"/>
        <w:r w:rsidRPr="00277934">
          <w:rPr>
            <w:rStyle w:val="Hyperlink"/>
            <w:lang w:val="ru-RU"/>
          </w:rPr>
          <w:t>/</w:t>
        </w:r>
        <w:r w:rsidRPr="00050925">
          <w:rPr>
            <w:rStyle w:val="Hyperlink"/>
          </w:rPr>
          <w:t>en</w:t>
        </w:r>
        <w:r w:rsidRPr="00277934">
          <w:rPr>
            <w:rStyle w:val="Hyperlink"/>
            <w:lang w:val="ru-RU"/>
          </w:rPr>
          <w:t>/</w:t>
        </w:r>
        <w:r w:rsidRPr="00050925">
          <w:rPr>
            <w:rStyle w:val="Hyperlink"/>
          </w:rPr>
          <w:t>ITU</w:t>
        </w:r>
        <w:r w:rsidRPr="00277934">
          <w:rPr>
            <w:rStyle w:val="Hyperlink"/>
            <w:lang w:val="ru-RU"/>
          </w:rPr>
          <w:t>-</w:t>
        </w:r>
        <w:r w:rsidRPr="00050925">
          <w:rPr>
            <w:rStyle w:val="Hyperlink"/>
          </w:rPr>
          <w:t>T</w:t>
        </w:r>
        <w:r w:rsidRPr="00277934">
          <w:rPr>
            <w:rStyle w:val="Hyperlink"/>
            <w:lang w:val="ru-RU"/>
          </w:rPr>
          <w:t>/</w:t>
        </w:r>
        <w:r w:rsidRPr="00050925">
          <w:rPr>
            <w:rStyle w:val="Hyperlink"/>
          </w:rPr>
          <w:t>gap</w:t>
        </w:r>
      </w:hyperlink>
      <w:r w:rsidR="005E6EE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A8" w:rsidRDefault="006D59A8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6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429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A4C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04A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1A0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36A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70F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621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58B4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0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BC0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11E68"/>
    <w:rsid w:val="00024565"/>
    <w:rsid w:val="0003235D"/>
    <w:rsid w:val="00063412"/>
    <w:rsid w:val="00064E3D"/>
    <w:rsid w:val="00073ED4"/>
    <w:rsid w:val="00082B7B"/>
    <w:rsid w:val="00085202"/>
    <w:rsid w:val="0008659B"/>
    <w:rsid w:val="000874B0"/>
    <w:rsid w:val="00095EA0"/>
    <w:rsid w:val="000C2147"/>
    <w:rsid w:val="000C7D98"/>
    <w:rsid w:val="00103310"/>
    <w:rsid w:val="0011167E"/>
    <w:rsid w:val="00115B49"/>
    <w:rsid w:val="0012014A"/>
    <w:rsid w:val="00122BD5"/>
    <w:rsid w:val="001629DC"/>
    <w:rsid w:val="00172C5A"/>
    <w:rsid w:val="0017673F"/>
    <w:rsid w:val="00183880"/>
    <w:rsid w:val="001B4A74"/>
    <w:rsid w:val="001D261C"/>
    <w:rsid w:val="001E702B"/>
    <w:rsid w:val="001F0DFC"/>
    <w:rsid w:val="00207341"/>
    <w:rsid w:val="002102F6"/>
    <w:rsid w:val="00214A30"/>
    <w:rsid w:val="00220D9C"/>
    <w:rsid w:val="0024681A"/>
    <w:rsid w:val="0025701E"/>
    <w:rsid w:val="0026232A"/>
    <w:rsid w:val="00277934"/>
    <w:rsid w:val="002A3661"/>
    <w:rsid w:val="002A767A"/>
    <w:rsid w:val="002B37F9"/>
    <w:rsid w:val="002D26FD"/>
    <w:rsid w:val="002E4C41"/>
    <w:rsid w:val="002E77F4"/>
    <w:rsid w:val="0031057A"/>
    <w:rsid w:val="00321EF4"/>
    <w:rsid w:val="0033434F"/>
    <w:rsid w:val="00340304"/>
    <w:rsid w:val="00345CCF"/>
    <w:rsid w:val="00352D81"/>
    <w:rsid w:val="00386019"/>
    <w:rsid w:val="003F5B77"/>
    <w:rsid w:val="0040053E"/>
    <w:rsid w:val="004167E6"/>
    <w:rsid w:val="0041688E"/>
    <w:rsid w:val="00444B73"/>
    <w:rsid w:val="00451197"/>
    <w:rsid w:val="00455EFA"/>
    <w:rsid w:val="00475A27"/>
    <w:rsid w:val="00495F13"/>
    <w:rsid w:val="004A0D07"/>
    <w:rsid w:val="004C5268"/>
    <w:rsid w:val="004E01AE"/>
    <w:rsid w:val="004E5DD3"/>
    <w:rsid w:val="004F48F0"/>
    <w:rsid w:val="00514426"/>
    <w:rsid w:val="00564576"/>
    <w:rsid w:val="00570E17"/>
    <w:rsid w:val="005D044D"/>
    <w:rsid w:val="005E616E"/>
    <w:rsid w:val="005E6EEB"/>
    <w:rsid w:val="005F5330"/>
    <w:rsid w:val="006139B2"/>
    <w:rsid w:val="00625BAF"/>
    <w:rsid w:val="00636D90"/>
    <w:rsid w:val="006777D5"/>
    <w:rsid w:val="00695FBF"/>
    <w:rsid w:val="006D59A8"/>
    <w:rsid w:val="006D7FBC"/>
    <w:rsid w:val="006F1984"/>
    <w:rsid w:val="00701561"/>
    <w:rsid w:val="0071361F"/>
    <w:rsid w:val="00717255"/>
    <w:rsid w:val="0072182E"/>
    <w:rsid w:val="00741C5B"/>
    <w:rsid w:val="0074299E"/>
    <w:rsid w:val="00753F18"/>
    <w:rsid w:val="00763FF3"/>
    <w:rsid w:val="007838EF"/>
    <w:rsid w:val="0079397B"/>
    <w:rsid w:val="007B38D1"/>
    <w:rsid w:val="007D0BFA"/>
    <w:rsid w:val="007F2498"/>
    <w:rsid w:val="00826CB4"/>
    <w:rsid w:val="00831FDC"/>
    <w:rsid w:val="00832A5A"/>
    <w:rsid w:val="008614DE"/>
    <w:rsid w:val="00871131"/>
    <w:rsid w:val="008A330D"/>
    <w:rsid w:val="008C389C"/>
    <w:rsid w:val="008C5C0E"/>
    <w:rsid w:val="008C7044"/>
    <w:rsid w:val="008E0925"/>
    <w:rsid w:val="009469D2"/>
    <w:rsid w:val="009979B5"/>
    <w:rsid w:val="009A2C9B"/>
    <w:rsid w:val="009B6144"/>
    <w:rsid w:val="009E1E1F"/>
    <w:rsid w:val="00A21DD2"/>
    <w:rsid w:val="00A3021F"/>
    <w:rsid w:val="00A33930"/>
    <w:rsid w:val="00A563C7"/>
    <w:rsid w:val="00A57977"/>
    <w:rsid w:val="00A654CA"/>
    <w:rsid w:val="00A66C90"/>
    <w:rsid w:val="00A8170F"/>
    <w:rsid w:val="00A831CA"/>
    <w:rsid w:val="00A91EB5"/>
    <w:rsid w:val="00A96E96"/>
    <w:rsid w:val="00AD3D11"/>
    <w:rsid w:val="00AD4374"/>
    <w:rsid w:val="00AF2B53"/>
    <w:rsid w:val="00B34D84"/>
    <w:rsid w:val="00B52E06"/>
    <w:rsid w:val="00B856CC"/>
    <w:rsid w:val="00B93CD8"/>
    <w:rsid w:val="00BC33B4"/>
    <w:rsid w:val="00BF48BE"/>
    <w:rsid w:val="00C07C06"/>
    <w:rsid w:val="00C20D13"/>
    <w:rsid w:val="00C22D6C"/>
    <w:rsid w:val="00C51C4E"/>
    <w:rsid w:val="00C60E38"/>
    <w:rsid w:val="00C623F1"/>
    <w:rsid w:val="00D275D2"/>
    <w:rsid w:val="00D47122"/>
    <w:rsid w:val="00D83022"/>
    <w:rsid w:val="00D911F5"/>
    <w:rsid w:val="00DA09D7"/>
    <w:rsid w:val="00DA1127"/>
    <w:rsid w:val="00DA2371"/>
    <w:rsid w:val="00DB1A37"/>
    <w:rsid w:val="00DC6716"/>
    <w:rsid w:val="00DD2CE8"/>
    <w:rsid w:val="00DF012B"/>
    <w:rsid w:val="00DF109B"/>
    <w:rsid w:val="00E07386"/>
    <w:rsid w:val="00E14A1A"/>
    <w:rsid w:val="00E17F1A"/>
    <w:rsid w:val="00E3320B"/>
    <w:rsid w:val="00E45C46"/>
    <w:rsid w:val="00E56FD7"/>
    <w:rsid w:val="00E645B4"/>
    <w:rsid w:val="00E66CA4"/>
    <w:rsid w:val="00EF273F"/>
    <w:rsid w:val="00F15118"/>
    <w:rsid w:val="00F205F5"/>
    <w:rsid w:val="00F2526F"/>
    <w:rsid w:val="00F42DCC"/>
    <w:rsid w:val="00F44D16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;"/>
  <w15:docId w15:val="{319CB14A-6F01-4D7C-B377-0ED153A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D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E5DD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5E6EEB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paragraph" w:customStyle="1" w:styleId="Rectitle">
    <w:name w:val="Rec_title"/>
    <w:basedOn w:val="Normal"/>
    <w:next w:val="Normal"/>
    <w:rsid w:val="00064E3D"/>
    <w:pPr>
      <w:keepNext/>
      <w:keepLines/>
      <w:overflowPunct w:val="0"/>
      <w:autoSpaceDE w:val="0"/>
      <w:autoSpaceDN w:val="0"/>
      <w:adjustRightInd w:val="0"/>
      <w:spacing w:before="240" w:line="233" w:lineRule="auto"/>
      <w:jc w:val="center"/>
      <w:textAlignment w:val="baseline"/>
    </w:pPr>
    <w:rPr>
      <w:rFonts w:eastAsia="MS Mincho" w:cs="Times New Roman Bold"/>
      <w:b/>
      <w:sz w:val="26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56457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  <w:szCs w:val="20"/>
      <w:lang w:val="en-GB"/>
    </w:rPr>
  </w:style>
  <w:style w:type="paragraph" w:customStyle="1" w:styleId="Headingb">
    <w:name w:val="Heading_b"/>
    <w:basedOn w:val="Normal"/>
    <w:next w:val="Normal"/>
    <w:rsid w:val="0056457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4E5DD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customStyle="1" w:styleId="Figure">
    <w:name w:val="Figure_#"/>
    <w:basedOn w:val="Table"/>
    <w:next w:val="Normal"/>
    <w:rsid w:val="00220D9C"/>
    <w:pPr>
      <w:overflowPunct/>
      <w:autoSpaceDE/>
      <w:autoSpaceDN/>
      <w:adjustRightInd/>
      <w:spacing w:before="480"/>
      <w:textAlignment w:val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6EEB"/>
    <w:rPr>
      <w:lang w:eastAsia="en-US"/>
    </w:rPr>
  </w:style>
  <w:style w:type="paragraph" w:styleId="ListParagraph">
    <w:name w:val="List Paragraph"/>
    <w:basedOn w:val="Normal"/>
    <w:uiPriority w:val="34"/>
    <w:qFormat/>
    <w:rsid w:val="009E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g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ga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g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36A1-B176-4C1E-98FD-209A70FE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2014-03-28T15:24:00Z</cp:lastPrinted>
  <dcterms:created xsi:type="dcterms:W3CDTF">2014-04-01T12:59:00Z</dcterms:created>
  <dcterms:modified xsi:type="dcterms:W3CDTF">2014-04-01T12:59:00Z</dcterms:modified>
</cp:coreProperties>
</file>