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3152ED">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3152ED">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55638C4E" wp14:editId="670A74A2">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3152ED">
            <w:pPr>
              <w:tabs>
                <w:tab w:val="right" w:pos="8732"/>
              </w:tabs>
              <w:spacing w:before="0"/>
              <w:rPr>
                <w:rFonts w:ascii="Verdana" w:hAnsi="Verdana"/>
                <w:b/>
                <w:bCs/>
                <w:iCs/>
                <w:sz w:val="18"/>
                <w:szCs w:val="18"/>
              </w:rPr>
            </w:pPr>
          </w:p>
        </w:tc>
        <w:tc>
          <w:tcPr>
            <w:tcW w:w="3261" w:type="dxa"/>
            <w:vAlign w:val="center"/>
          </w:tcPr>
          <w:p w:rsidR="00F346AB" w:rsidRPr="00F50108" w:rsidRDefault="00F346AB" w:rsidP="003152ED">
            <w:pPr>
              <w:spacing w:before="0"/>
              <w:ind w:left="993" w:hanging="993"/>
              <w:jc w:val="right"/>
              <w:rPr>
                <w:rFonts w:ascii="Verdana" w:hAnsi="Verdana"/>
                <w:sz w:val="18"/>
                <w:szCs w:val="18"/>
                <w:lang w:val="en-US"/>
              </w:rPr>
            </w:pPr>
          </w:p>
        </w:tc>
      </w:tr>
    </w:tbl>
    <w:p w:rsidR="0063445E" w:rsidRDefault="0063445E" w:rsidP="003152ED">
      <w:pPr>
        <w:pStyle w:val="Index1"/>
        <w:tabs>
          <w:tab w:val="clear" w:pos="794"/>
          <w:tab w:val="clear" w:pos="1191"/>
          <w:tab w:val="clear" w:pos="1588"/>
          <w:tab w:val="clear" w:pos="1985"/>
          <w:tab w:val="left" w:pos="5387"/>
        </w:tabs>
        <w:rPr>
          <w:lang w:eastAsia="zh-CN"/>
        </w:rPr>
      </w:pPr>
    </w:p>
    <w:p w:rsidR="0063445E" w:rsidRDefault="0063445E" w:rsidP="003152ED">
      <w:pPr>
        <w:pStyle w:val="Index1"/>
        <w:tabs>
          <w:tab w:val="clear" w:pos="794"/>
          <w:tab w:val="clear" w:pos="1191"/>
          <w:tab w:val="clear" w:pos="1588"/>
          <w:tab w:val="clear" w:pos="1985"/>
          <w:tab w:val="left" w:pos="5387"/>
        </w:tabs>
        <w:rPr>
          <w:lang w:eastAsia="zh-CN"/>
        </w:rPr>
      </w:pPr>
      <w:r>
        <w:rPr>
          <w:lang w:eastAsia="zh-CN"/>
        </w:rPr>
        <w:tab/>
      </w:r>
      <w:r w:rsidR="00E27F58">
        <w:rPr>
          <w:rFonts w:hint="eastAsia"/>
          <w:lang w:eastAsia="zh-CN"/>
        </w:rPr>
        <w:t>201</w:t>
      </w:r>
      <w:r w:rsidR="003152ED">
        <w:rPr>
          <w:rFonts w:hint="eastAsia"/>
          <w:lang w:eastAsia="zh-CN"/>
        </w:rPr>
        <w:t>4</w:t>
      </w:r>
      <w:r w:rsidR="00DB3E5D">
        <w:rPr>
          <w:rFonts w:hint="eastAsia"/>
          <w:lang w:eastAsia="zh-CN"/>
        </w:rPr>
        <w:t>年</w:t>
      </w:r>
      <w:r w:rsidR="007F55A0">
        <w:rPr>
          <w:rFonts w:hint="eastAsia"/>
          <w:lang w:eastAsia="zh-CN"/>
        </w:rPr>
        <w:t>2</w:t>
      </w:r>
      <w:r w:rsidR="00DB3E5D">
        <w:rPr>
          <w:rFonts w:hint="eastAsia"/>
          <w:lang w:eastAsia="zh-CN"/>
        </w:rPr>
        <w:t>月</w:t>
      </w:r>
      <w:r w:rsidR="007F55A0">
        <w:rPr>
          <w:rFonts w:hint="eastAsia"/>
          <w:lang w:eastAsia="zh-CN"/>
        </w:rPr>
        <w:t>1</w:t>
      </w:r>
      <w:r w:rsidR="003152ED">
        <w:rPr>
          <w:rFonts w:hint="eastAsia"/>
          <w:lang w:eastAsia="zh-CN"/>
        </w:rPr>
        <w:t>3</w:t>
      </w:r>
      <w:r w:rsidR="00DB3E5D">
        <w:rPr>
          <w:rFonts w:hint="eastAsia"/>
          <w:lang w:eastAsia="zh-CN"/>
        </w:rPr>
        <w:t>日</w:t>
      </w:r>
      <w:r w:rsidR="007568DA">
        <w:rPr>
          <w:rFonts w:hint="eastAsia"/>
          <w:lang w:eastAsia="zh-CN"/>
        </w:rPr>
        <w:t>，</w:t>
      </w:r>
      <w:r>
        <w:rPr>
          <w:rFonts w:hint="eastAsia"/>
          <w:lang w:eastAsia="zh-CN"/>
        </w:rPr>
        <w:t>日内瓦</w:t>
      </w:r>
    </w:p>
    <w:p w:rsidR="0063445E" w:rsidRDefault="0063445E" w:rsidP="003152ED"/>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3152ED">
            <w:pPr>
              <w:tabs>
                <w:tab w:val="left" w:pos="4111"/>
              </w:tabs>
              <w:spacing w:before="10"/>
              <w:rPr>
                <w:szCs w:val="24"/>
                <w:lang w:eastAsia="zh-CN"/>
              </w:rPr>
            </w:pPr>
            <w:r w:rsidRPr="00841612">
              <w:rPr>
                <w:rFonts w:hint="eastAsia"/>
                <w:szCs w:val="24"/>
                <w:lang w:eastAsia="zh-CN"/>
              </w:rPr>
              <w:t>文号：</w:t>
            </w:r>
          </w:p>
          <w:p w:rsidR="0063445E" w:rsidRPr="00841612" w:rsidRDefault="0063445E" w:rsidP="003152ED">
            <w:pPr>
              <w:tabs>
                <w:tab w:val="left" w:pos="4111"/>
              </w:tabs>
              <w:spacing w:before="10"/>
              <w:rPr>
                <w:szCs w:val="24"/>
              </w:rPr>
            </w:pPr>
          </w:p>
          <w:p w:rsidR="0063445E" w:rsidRPr="00841612" w:rsidRDefault="0063445E" w:rsidP="003152ED">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3152ED">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3152ED">
            <w:pPr>
              <w:tabs>
                <w:tab w:val="left" w:pos="4111"/>
              </w:tabs>
              <w:spacing w:before="0"/>
              <w:rPr>
                <w:b/>
                <w:szCs w:val="24"/>
                <w:lang w:eastAsia="zh-CN"/>
              </w:rPr>
            </w:pPr>
            <w:r w:rsidRPr="00841612">
              <w:rPr>
                <w:rFonts w:hint="eastAsia"/>
                <w:b/>
                <w:szCs w:val="24"/>
                <w:lang w:eastAsia="zh-CN"/>
              </w:rPr>
              <w:t>电信标准化局第</w:t>
            </w:r>
            <w:r w:rsidR="00A2100E">
              <w:rPr>
                <w:b/>
                <w:lang w:val="en-US" w:eastAsia="zh-CN"/>
              </w:rPr>
              <w:t>81</w:t>
            </w:r>
            <w:r w:rsidRPr="00841612">
              <w:rPr>
                <w:rFonts w:hint="eastAsia"/>
                <w:b/>
                <w:szCs w:val="24"/>
                <w:lang w:eastAsia="zh-CN"/>
              </w:rPr>
              <w:t>号通函</w:t>
            </w:r>
          </w:p>
          <w:p w:rsidR="0063445E" w:rsidRPr="00841612" w:rsidRDefault="00A2100E" w:rsidP="003152ED">
            <w:pPr>
              <w:tabs>
                <w:tab w:val="left" w:pos="4111"/>
              </w:tabs>
              <w:spacing w:before="0"/>
              <w:rPr>
                <w:b/>
                <w:szCs w:val="24"/>
                <w:lang w:eastAsia="zh-CN"/>
              </w:rPr>
            </w:pPr>
            <w:r w:rsidRPr="00A2100E">
              <w:rPr>
                <w:szCs w:val="24"/>
                <w:lang w:eastAsia="zh-CN"/>
              </w:rPr>
              <w:t>COM 17/MEU</w:t>
            </w:r>
          </w:p>
          <w:p w:rsidR="005C26FD" w:rsidRPr="00841612" w:rsidRDefault="00DB3E5D" w:rsidP="003152ED">
            <w:pPr>
              <w:tabs>
                <w:tab w:val="left" w:pos="4111"/>
              </w:tabs>
              <w:spacing w:before="80"/>
              <w:rPr>
                <w:szCs w:val="24"/>
                <w:lang w:val="en-US" w:eastAsia="zh-CN"/>
              </w:rPr>
            </w:pPr>
            <w:r>
              <w:rPr>
                <w:szCs w:val="24"/>
                <w:lang w:eastAsia="zh-CN"/>
              </w:rPr>
              <w:br/>
            </w:r>
            <w:r w:rsidR="00A2100E" w:rsidRPr="00A2100E">
              <w:rPr>
                <w:szCs w:val="24"/>
                <w:lang w:eastAsia="zh-CN"/>
              </w:rPr>
              <w:t>+41 22 730 5866</w:t>
            </w:r>
          </w:p>
          <w:p w:rsidR="0063445E" w:rsidRPr="00841612" w:rsidRDefault="00A2100E" w:rsidP="003152ED">
            <w:pPr>
              <w:tabs>
                <w:tab w:val="left" w:pos="4111"/>
              </w:tabs>
              <w:spacing w:before="40"/>
              <w:rPr>
                <w:szCs w:val="24"/>
                <w:lang w:eastAsia="zh-CN"/>
              </w:rPr>
            </w:pPr>
            <w:r w:rsidRPr="00A2100E">
              <w:rPr>
                <w:szCs w:val="24"/>
                <w:lang w:eastAsia="zh-CN"/>
              </w:rPr>
              <w:t>+41 22 730 5853</w:t>
            </w:r>
          </w:p>
        </w:tc>
        <w:tc>
          <w:tcPr>
            <w:tcW w:w="4436" w:type="dxa"/>
          </w:tcPr>
          <w:p w:rsidR="0063445E" w:rsidRDefault="0063445E" w:rsidP="003152ED">
            <w:pPr>
              <w:tabs>
                <w:tab w:val="clear" w:pos="794"/>
                <w:tab w:val="clear" w:pos="1191"/>
                <w:tab w:val="clear" w:pos="1588"/>
                <w:tab w:val="clear" w:pos="1985"/>
                <w:tab w:val="left" w:pos="284"/>
              </w:tabs>
              <w:spacing w:before="0"/>
              <w:ind w:left="284" w:hanging="284"/>
              <w:rPr>
                <w:lang w:eastAsia="zh-CN"/>
              </w:rPr>
            </w:pPr>
            <w:bookmarkStart w:id="2" w:name="Addressee_E"/>
            <w:bookmarkEnd w:id="2"/>
            <w:r>
              <w:rPr>
                <w:lang w:eastAsia="zh-CN"/>
              </w:rPr>
              <w:t>-</w:t>
            </w:r>
            <w:r>
              <w:rPr>
                <w:lang w:eastAsia="zh-CN"/>
              </w:rPr>
              <w:tab/>
            </w:r>
            <w:r w:rsidR="007568DA">
              <w:rPr>
                <w:rFonts w:hint="eastAsia"/>
                <w:lang w:eastAsia="zh-CN"/>
              </w:rPr>
              <w:t>致国际电联</w:t>
            </w:r>
            <w:r w:rsidR="00F9383A">
              <w:rPr>
                <w:rFonts w:hint="eastAsia"/>
                <w:lang w:eastAsia="zh-CN"/>
              </w:rPr>
              <w:t>各</w:t>
            </w:r>
            <w:r w:rsidR="007568DA">
              <w:rPr>
                <w:rFonts w:hint="eastAsia"/>
                <w:lang w:eastAsia="zh-CN"/>
              </w:rPr>
              <w:t>成</w:t>
            </w:r>
            <w:r>
              <w:rPr>
                <w:rFonts w:hint="eastAsia"/>
                <w:lang w:eastAsia="zh-CN"/>
              </w:rPr>
              <w:t>员国主管部门</w:t>
            </w:r>
          </w:p>
        </w:tc>
      </w:tr>
      <w:tr w:rsidR="0063445E">
        <w:trPr>
          <w:cantSplit/>
        </w:trPr>
        <w:tc>
          <w:tcPr>
            <w:tcW w:w="993" w:type="dxa"/>
          </w:tcPr>
          <w:p w:rsidR="0063445E" w:rsidRPr="00841612" w:rsidRDefault="0063445E" w:rsidP="003152E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160A43" w:rsidP="003152ED">
            <w:pPr>
              <w:tabs>
                <w:tab w:val="left" w:pos="4111"/>
              </w:tabs>
              <w:spacing w:before="0"/>
              <w:rPr>
                <w:lang w:eastAsia="zh-CN"/>
              </w:rPr>
            </w:pPr>
          </w:p>
          <w:p w:rsidR="007568DA" w:rsidRPr="00841612" w:rsidRDefault="00E045CF" w:rsidP="003152ED">
            <w:pPr>
              <w:tabs>
                <w:tab w:val="left" w:pos="4111"/>
              </w:tabs>
              <w:spacing w:before="40"/>
              <w:rPr>
                <w:szCs w:val="24"/>
                <w:lang w:eastAsia="zh-CN"/>
              </w:rPr>
            </w:pPr>
            <w:hyperlink r:id="rId9" w:history="1">
              <w:r w:rsidR="00A2100E" w:rsidRPr="00137E5D">
                <w:rPr>
                  <w:rStyle w:val="Hyperlink"/>
                  <w:lang w:val="en-US"/>
                </w:rPr>
                <w:t>tsbsg17@itu.int</w:t>
              </w:r>
            </w:hyperlink>
          </w:p>
        </w:tc>
        <w:tc>
          <w:tcPr>
            <w:tcW w:w="4436" w:type="dxa"/>
          </w:tcPr>
          <w:p w:rsidR="0063445E" w:rsidRDefault="0063445E" w:rsidP="003152ED">
            <w:pPr>
              <w:tabs>
                <w:tab w:val="left" w:pos="4111"/>
              </w:tabs>
              <w:spacing w:before="0"/>
              <w:rPr>
                <w:b/>
                <w:lang w:eastAsia="zh-CN"/>
              </w:rPr>
            </w:pPr>
            <w:r>
              <w:rPr>
                <w:rFonts w:hint="eastAsia"/>
                <w:b/>
                <w:lang w:eastAsia="zh-CN"/>
              </w:rPr>
              <w:t>抄送：</w:t>
            </w:r>
          </w:p>
          <w:p w:rsidR="0063445E" w:rsidRDefault="0063445E" w:rsidP="003152ED">
            <w:pPr>
              <w:tabs>
                <w:tab w:val="clear" w:pos="794"/>
                <w:tab w:val="left" w:pos="141"/>
                <w:tab w:val="left" w:pos="4111"/>
              </w:tabs>
              <w:spacing w:before="0"/>
              <w:rPr>
                <w:lang w:eastAsia="zh-CN"/>
              </w:rPr>
            </w:pPr>
            <w:r>
              <w:rPr>
                <w:lang w:eastAsia="zh-CN"/>
              </w:rPr>
              <w:t>-</w:t>
            </w:r>
            <w:r>
              <w:rPr>
                <w:lang w:eastAsia="zh-CN"/>
              </w:rPr>
              <w:tab/>
              <w:t>ITU-T</w:t>
            </w:r>
            <w:r>
              <w:rPr>
                <w:rFonts w:hint="eastAsia"/>
                <w:lang w:eastAsia="zh-CN"/>
              </w:rPr>
              <w:t>部门成员；</w:t>
            </w:r>
          </w:p>
          <w:p w:rsidR="0063445E" w:rsidRDefault="0063445E" w:rsidP="003152ED">
            <w:pPr>
              <w:tabs>
                <w:tab w:val="clear" w:pos="794"/>
                <w:tab w:val="left" w:pos="141"/>
                <w:tab w:val="left" w:pos="4111"/>
              </w:tabs>
              <w:spacing w:before="0"/>
              <w:rPr>
                <w:lang w:eastAsia="zh-CN"/>
              </w:rPr>
            </w:pPr>
            <w:r>
              <w:rPr>
                <w:lang w:eastAsia="zh-CN"/>
              </w:rPr>
              <w:t>-</w:t>
            </w:r>
            <w:r w:rsidR="00C15587">
              <w:rPr>
                <w:lang w:eastAsia="zh-CN"/>
              </w:rPr>
              <w:tab/>
            </w:r>
            <w:r>
              <w:rPr>
                <w:lang w:eastAsia="zh-CN"/>
              </w:rPr>
              <w:t>ITU-T</w:t>
            </w:r>
            <w:r>
              <w:rPr>
                <w:rFonts w:hint="eastAsia"/>
                <w:lang w:eastAsia="zh-CN"/>
              </w:rPr>
              <w:t>部门准成员；</w:t>
            </w:r>
          </w:p>
          <w:p w:rsidR="00F07A3C" w:rsidRDefault="00F07A3C" w:rsidP="003152ED">
            <w:pPr>
              <w:tabs>
                <w:tab w:val="clear" w:pos="794"/>
                <w:tab w:val="left" w:pos="141"/>
                <w:tab w:val="left" w:pos="4111"/>
              </w:tabs>
              <w:spacing w:before="0"/>
              <w:rPr>
                <w:lang w:eastAsia="zh-CN"/>
              </w:rPr>
            </w:pPr>
            <w:r>
              <w:rPr>
                <w:lang w:eastAsia="zh-CN"/>
              </w:rPr>
              <w:t>-</w:t>
            </w:r>
            <w:r w:rsidR="00C15587">
              <w:rPr>
                <w:lang w:eastAsia="zh-CN"/>
              </w:rPr>
              <w:tab/>
            </w:r>
            <w:r>
              <w:rPr>
                <w:lang w:eastAsia="zh-CN"/>
              </w:rPr>
              <w:t>ITU-T</w:t>
            </w:r>
            <w:r>
              <w:rPr>
                <w:rFonts w:hint="eastAsia"/>
                <w:lang w:eastAsia="zh-CN"/>
              </w:rPr>
              <w:t>学术成员；</w:t>
            </w:r>
          </w:p>
          <w:p w:rsidR="0063445E" w:rsidRDefault="0063445E" w:rsidP="003152ED">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第</w:t>
            </w:r>
            <w:r w:rsidR="00A2100E" w:rsidRPr="00137E5D">
              <w:rPr>
                <w:lang w:val="en-US" w:eastAsia="zh-CN"/>
              </w:rPr>
              <w:t>17</w:t>
            </w:r>
            <w:r>
              <w:rPr>
                <w:rFonts w:hint="eastAsia"/>
                <w:lang w:eastAsia="zh-CN"/>
              </w:rPr>
              <w:t>研究组正副主席；</w:t>
            </w:r>
          </w:p>
          <w:p w:rsidR="0063445E" w:rsidRDefault="0063445E" w:rsidP="003152ED">
            <w:pPr>
              <w:tabs>
                <w:tab w:val="clear" w:pos="794"/>
                <w:tab w:val="left" w:pos="141"/>
                <w:tab w:val="left" w:pos="4111"/>
              </w:tabs>
              <w:spacing w:before="0"/>
              <w:ind w:left="141" w:hanging="141"/>
              <w:rPr>
                <w:lang w:eastAsia="zh-CN"/>
              </w:rPr>
            </w:pPr>
            <w:r>
              <w:rPr>
                <w:lang w:eastAsia="zh-CN"/>
              </w:rPr>
              <w:t>-</w:t>
            </w:r>
            <w:r>
              <w:rPr>
                <w:lang w:eastAsia="zh-CN"/>
              </w:rPr>
              <w:tab/>
            </w:r>
            <w:r>
              <w:rPr>
                <w:rFonts w:hint="eastAsia"/>
                <w:lang w:eastAsia="zh-CN"/>
              </w:rPr>
              <w:t>电信发展局主任；</w:t>
            </w:r>
          </w:p>
          <w:p w:rsidR="0063445E" w:rsidRDefault="0063445E" w:rsidP="003152ED">
            <w:pPr>
              <w:tabs>
                <w:tab w:val="clear" w:pos="794"/>
                <w:tab w:val="clear" w:pos="1191"/>
                <w:tab w:val="clear" w:pos="1588"/>
                <w:tab w:val="clear" w:pos="1985"/>
                <w:tab w:val="left" w:pos="141"/>
              </w:tabs>
              <w:spacing w:before="0"/>
              <w:ind w:left="141" w:hanging="141"/>
              <w:rPr>
                <w:lang w:eastAsia="zh-CN"/>
              </w:rPr>
            </w:pPr>
            <w:r>
              <w:rPr>
                <w:lang w:eastAsia="zh-CN"/>
              </w:rPr>
              <w:t>-</w:t>
            </w:r>
            <w:r>
              <w:rPr>
                <w:lang w:eastAsia="zh-CN"/>
              </w:rPr>
              <w:tab/>
            </w:r>
            <w:r>
              <w:rPr>
                <w:rFonts w:hint="eastAsia"/>
                <w:lang w:eastAsia="zh-CN"/>
              </w:rPr>
              <w:t>无线电通信局主任</w:t>
            </w:r>
          </w:p>
          <w:p w:rsidR="0063445E" w:rsidRDefault="0063445E" w:rsidP="003152ED">
            <w:pPr>
              <w:tabs>
                <w:tab w:val="clear" w:pos="794"/>
                <w:tab w:val="clear" w:pos="1191"/>
                <w:tab w:val="clear" w:pos="1588"/>
                <w:tab w:val="clear" w:pos="1985"/>
                <w:tab w:val="left" w:pos="284"/>
              </w:tabs>
              <w:spacing w:before="0"/>
              <w:ind w:left="284" w:hanging="284"/>
              <w:rPr>
                <w:lang w:eastAsia="zh-CN"/>
              </w:rPr>
            </w:pPr>
          </w:p>
        </w:tc>
      </w:tr>
    </w:tbl>
    <w:p w:rsidR="0063445E" w:rsidRDefault="0063445E" w:rsidP="003152ED">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3152ED">
            <w:pPr>
              <w:tabs>
                <w:tab w:val="left" w:pos="4111"/>
              </w:tabs>
              <w:spacing w:before="10"/>
              <w:ind w:left="57"/>
              <w:rPr>
                <w:sz w:val="22"/>
                <w:lang w:eastAsia="zh-CN"/>
              </w:rPr>
            </w:pPr>
            <w:r>
              <w:rPr>
                <w:rFonts w:hint="eastAsia"/>
                <w:sz w:val="22"/>
                <w:lang w:eastAsia="zh-CN"/>
              </w:rPr>
              <w:t>事由：</w:t>
            </w:r>
          </w:p>
        </w:tc>
        <w:tc>
          <w:tcPr>
            <w:tcW w:w="7087" w:type="dxa"/>
          </w:tcPr>
          <w:p w:rsidR="0063445E" w:rsidRDefault="0063445E" w:rsidP="003152ED">
            <w:pPr>
              <w:tabs>
                <w:tab w:val="left" w:pos="4111"/>
              </w:tabs>
              <w:spacing w:before="0"/>
              <w:ind w:left="57" w:right="28"/>
              <w:rPr>
                <w:b/>
                <w:lang w:eastAsia="zh-CN"/>
              </w:rPr>
            </w:pPr>
            <w:r>
              <w:rPr>
                <w:rFonts w:hint="eastAsia"/>
                <w:b/>
                <w:lang w:eastAsia="zh-CN"/>
              </w:rPr>
              <w:t>第</w:t>
            </w:r>
            <w:r w:rsidR="00A2100E" w:rsidRPr="00137E5D">
              <w:rPr>
                <w:b/>
                <w:lang w:val="en-US" w:eastAsia="zh-CN"/>
              </w:rPr>
              <w:t>17</w:t>
            </w:r>
            <w:r>
              <w:rPr>
                <w:rFonts w:hint="eastAsia"/>
                <w:b/>
                <w:lang w:eastAsia="zh-CN"/>
              </w:rPr>
              <w:t>研究组按照世界电信标准化全会（</w:t>
            </w:r>
            <w:r>
              <w:rPr>
                <w:rFonts w:hint="eastAsia"/>
                <w:b/>
                <w:lang w:eastAsia="zh-CN"/>
              </w:rPr>
              <w:t>20</w:t>
            </w:r>
            <w:r w:rsidR="007669A2">
              <w:rPr>
                <w:rFonts w:hint="eastAsia"/>
                <w:b/>
                <w:lang w:eastAsia="zh-CN"/>
              </w:rPr>
              <w:t>12</w:t>
            </w:r>
            <w:r>
              <w:rPr>
                <w:rFonts w:hint="eastAsia"/>
                <w:b/>
                <w:lang w:eastAsia="zh-CN"/>
              </w:rPr>
              <w:t>年，</w:t>
            </w:r>
            <w:r w:rsidR="007669A2">
              <w:rPr>
                <w:rFonts w:hint="eastAsia"/>
                <w:b/>
                <w:lang w:eastAsia="zh-CN"/>
              </w:rPr>
              <w:t>迪拜</w:t>
            </w:r>
            <w:r>
              <w:rPr>
                <w:rFonts w:hint="eastAsia"/>
                <w:b/>
                <w:lang w:eastAsia="zh-CN"/>
              </w:rPr>
              <w:t>）</w:t>
            </w:r>
            <w:r w:rsidR="00D42A7D">
              <w:rPr>
                <w:b/>
                <w:lang w:val="en-US" w:eastAsia="zh-CN"/>
              </w:rPr>
              <w:br/>
            </w:r>
            <w:r>
              <w:rPr>
                <w:rFonts w:hint="eastAsia"/>
                <w:b/>
                <w:lang w:eastAsia="zh-CN"/>
              </w:rPr>
              <w:t>第</w:t>
            </w:r>
            <w:r>
              <w:rPr>
                <w:rFonts w:hint="eastAsia"/>
                <w:b/>
                <w:lang w:eastAsia="zh-CN"/>
              </w:rPr>
              <w:t>1</w:t>
            </w:r>
            <w:r>
              <w:rPr>
                <w:rFonts w:hint="eastAsia"/>
                <w:b/>
                <w:lang w:eastAsia="zh-CN"/>
              </w:rPr>
              <w:t>号决议第</w:t>
            </w:r>
            <w:r>
              <w:rPr>
                <w:rFonts w:hint="eastAsia"/>
                <w:b/>
                <w:lang w:eastAsia="zh-CN"/>
              </w:rPr>
              <w:t>9</w:t>
            </w:r>
            <w:r>
              <w:rPr>
                <w:rFonts w:hint="eastAsia"/>
                <w:b/>
                <w:lang w:eastAsia="zh-CN"/>
              </w:rPr>
              <w:t>节的规定为批准</w:t>
            </w:r>
            <w:r w:rsidR="00A2100E" w:rsidRPr="00137E5D">
              <w:rPr>
                <w:b/>
                <w:lang w:val="en-US" w:eastAsia="zh-CN"/>
              </w:rPr>
              <w:t>ITU-T X.1</w:t>
            </w:r>
            <w:r w:rsidR="00A2100E">
              <w:rPr>
                <w:b/>
                <w:lang w:val="en-US" w:eastAsia="zh-CN"/>
              </w:rPr>
              <w:t>211</w:t>
            </w:r>
            <w:r w:rsidR="00A2100E">
              <w:rPr>
                <w:rFonts w:hint="eastAsia"/>
                <w:b/>
                <w:lang w:val="en-US" w:eastAsia="zh-CN"/>
              </w:rPr>
              <w:t>新</w:t>
            </w:r>
            <w:r w:rsidR="00F9383A">
              <w:rPr>
                <w:rFonts w:hint="eastAsia"/>
                <w:b/>
                <w:lang w:eastAsia="zh-CN"/>
              </w:rPr>
              <w:t>议书</w:t>
            </w:r>
            <w:r w:rsidR="0029073F">
              <w:rPr>
                <w:rFonts w:hint="eastAsia"/>
                <w:b/>
                <w:lang w:eastAsia="zh-CN"/>
              </w:rPr>
              <w:t>草案</w:t>
            </w:r>
            <w:r w:rsidR="00D42A7D">
              <w:rPr>
                <w:b/>
                <w:lang w:val="en-US" w:eastAsia="zh-CN"/>
              </w:rPr>
              <w:br/>
            </w:r>
            <w:r>
              <w:rPr>
                <w:rFonts w:hint="eastAsia"/>
                <w:b/>
                <w:lang w:eastAsia="zh-CN"/>
              </w:rPr>
              <w:t>而召开的会议</w:t>
            </w:r>
          </w:p>
          <w:p w:rsidR="0063445E" w:rsidRDefault="0067417A" w:rsidP="003152ED">
            <w:pPr>
              <w:tabs>
                <w:tab w:val="left" w:pos="4111"/>
              </w:tabs>
              <w:spacing w:before="0"/>
              <w:ind w:left="57" w:right="28"/>
              <w:rPr>
                <w:lang w:eastAsia="zh-CN"/>
              </w:rPr>
            </w:pPr>
            <w:r>
              <w:rPr>
                <w:rFonts w:hint="eastAsia"/>
                <w:b/>
                <w:lang w:eastAsia="zh-CN"/>
              </w:rPr>
              <w:t>2014</w:t>
            </w:r>
            <w:r>
              <w:rPr>
                <w:rFonts w:hint="eastAsia"/>
                <w:b/>
                <w:lang w:eastAsia="zh-CN"/>
              </w:rPr>
              <w:t>年</w:t>
            </w:r>
            <w:r w:rsidR="00A2100E">
              <w:rPr>
                <w:rFonts w:hint="eastAsia"/>
                <w:b/>
                <w:lang w:eastAsia="zh-CN"/>
              </w:rPr>
              <w:t>9</w:t>
            </w:r>
            <w:r>
              <w:rPr>
                <w:rFonts w:hint="eastAsia"/>
                <w:b/>
                <w:lang w:eastAsia="zh-CN"/>
              </w:rPr>
              <w:t>月</w:t>
            </w:r>
            <w:r w:rsidR="00A2100E" w:rsidRPr="004E65A7">
              <w:rPr>
                <w:b/>
                <w:lang w:val="en-US"/>
              </w:rPr>
              <w:t>26</w:t>
            </w:r>
            <w:r>
              <w:rPr>
                <w:rFonts w:hint="eastAsia"/>
                <w:b/>
                <w:lang w:eastAsia="zh-CN"/>
              </w:rPr>
              <w:t>日</w:t>
            </w:r>
            <w:r w:rsidR="0063445E">
              <w:rPr>
                <w:rFonts w:hint="eastAsia"/>
                <w:b/>
                <w:lang w:eastAsia="zh-CN"/>
              </w:rPr>
              <w:t>，日内瓦</w:t>
            </w:r>
          </w:p>
        </w:tc>
      </w:tr>
    </w:tbl>
    <w:p w:rsidR="0063445E" w:rsidRDefault="0063445E" w:rsidP="003152ED">
      <w:pPr>
        <w:rPr>
          <w:lang w:eastAsia="zh-CN"/>
        </w:rPr>
      </w:pPr>
      <w:bookmarkStart w:id="3" w:name="StartTyping_E"/>
      <w:bookmarkEnd w:id="3"/>
    </w:p>
    <w:p w:rsidR="0063445E" w:rsidRDefault="0063445E" w:rsidP="003152ED">
      <w:pPr>
        <w:rPr>
          <w:lang w:eastAsia="zh-CN"/>
        </w:rPr>
      </w:pPr>
      <w:r>
        <w:rPr>
          <w:rFonts w:hint="eastAsia"/>
          <w:lang w:eastAsia="zh-CN"/>
        </w:rPr>
        <w:t>尊敬的先生</w:t>
      </w:r>
      <w:r>
        <w:rPr>
          <w:rFonts w:hint="eastAsia"/>
          <w:lang w:eastAsia="zh-CN"/>
        </w:rPr>
        <w:t>/</w:t>
      </w:r>
      <w:r>
        <w:rPr>
          <w:rFonts w:hint="eastAsia"/>
          <w:lang w:eastAsia="zh-CN"/>
        </w:rPr>
        <w:t>女士：</w:t>
      </w:r>
    </w:p>
    <w:p w:rsidR="0063445E" w:rsidRDefault="0063445E" w:rsidP="003152ED">
      <w:pPr>
        <w:jc w:val="both"/>
        <w:rPr>
          <w:lang w:eastAsia="zh-CN"/>
        </w:rPr>
      </w:pPr>
      <w:r>
        <w:rPr>
          <w:bCs/>
          <w:lang w:eastAsia="zh-CN"/>
        </w:rPr>
        <w:t>1</w:t>
      </w:r>
      <w:r>
        <w:rPr>
          <w:lang w:eastAsia="zh-CN"/>
        </w:rPr>
        <w:tab/>
      </w:r>
      <w:r>
        <w:rPr>
          <w:rFonts w:hint="eastAsia"/>
          <w:lang w:eastAsia="zh-CN"/>
        </w:rPr>
        <w:t>应第</w:t>
      </w:r>
      <w:r w:rsidR="00A2100E" w:rsidRPr="00137E5D">
        <w:rPr>
          <w:lang w:val="en-US" w:eastAsia="zh-CN"/>
        </w:rPr>
        <w:t>17</w:t>
      </w:r>
      <w:r>
        <w:rPr>
          <w:rFonts w:hint="eastAsia"/>
          <w:lang w:eastAsia="zh-CN"/>
        </w:rPr>
        <w:t>研究组（</w:t>
      </w:r>
      <w:r w:rsidR="00A2100E">
        <w:rPr>
          <w:rFonts w:ascii="STKaiti" w:eastAsia="STKaiti" w:hAnsi="STKaiti" w:hint="eastAsia"/>
          <w:lang w:val="en-US" w:eastAsia="zh-CN"/>
        </w:rPr>
        <w:t>安全</w:t>
      </w:r>
      <w:r>
        <w:rPr>
          <w:rFonts w:hint="eastAsia"/>
          <w:lang w:eastAsia="zh-CN"/>
        </w:rPr>
        <w:t>）主席的请求，我荣幸地告知您，该研究组将于</w:t>
      </w:r>
      <w:r w:rsidR="0067417A" w:rsidRPr="003E73E8">
        <w:rPr>
          <w:lang w:eastAsia="zh-CN"/>
        </w:rPr>
        <w:t>2014</w:t>
      </w:r>
      <w:r w:rsidR="0067417A" w:rsidRPr="003E73E8">
        <w:rPr>
          <w:rFonts w:hint="eastAsia"/>
          <w:lang w:eastAsia="zh-CN"/>
        </w:rPr>
        <w:t>年</w:t>
      </w:r>
      <w:r w:rsidR="00A2100E">
        <w:rPr>
          <w:rFonts w:hint="eastAsia"/>
          <w:lang w:eastAsia="zh-CN"/>
        </w:rPr>
        <w:t>9</w:t>
      </w:r>
      <w:r w:rsidR="00A2100E">
        <w:rPr>
          <w:rFonts w:hint="eastAsia"/>
          <w:lang w:eastAsia="zh-CN"/>
        </w:rPr>
        <w:t>月</w:t>
      </w:r>
      <w:r w:rsidR="00A2100E">
        <w:rPr>
          <w:lang w:val="en-US" w:eastAsia="zh-CN"/>
        </w:rPr>
        <w:t>17</w:t>
      </w:r>
      <w:r w:rsidR="0067417A">
        <w:rPr>
          <w:rFonts w:hint="eastAsia"/>
          <w:lang w:eastAsia="zh-CN"/>
        </w:rPr>
        <w:t>至</w:t>
      </w:r>
      <w:r w:rsidR="00A2100E">
        <w:rPr>
          <w:lang w:val="en-US" w:eastAsia="zh-CN"/>
        </w:rPr>
        <w:t>26</w:t>
      </w:r>
      <w:r w:rsidR="0067417A" w:rsidRPr="003E73E8">
        <w:rPr>
          <w:rFonts w:hint="eastAsia"/>
          <w:lang w:eastAsia="zh-CN"/>
        </w:rPr>
        <w:t>日</w:t>
      </w:r>
      <w:r>
        <w:rPr>
          <w:rFonts w:hint="eastAsia"/>
          <w:lang w:eastAsia="zh-CN"/>
        </w:rPr>
        <w:t>召开会议，并将采用世界电信标准化全会（</w:t>
      </w:r>
      <w:r w:rsidR="00973662">
        <w:rPr>
          <w:rFonts w:hint="eastAsia"/>
          <w:lang w:eastAsia="zh-CN"/>
        </w:rPr>
        <w:t>2012</w:t>
      </w:r>
      <w:r>
        <w:rPr>
          <w:rFonts w:hint="eastAsia"/>
          <w:lang w:eastAsia="zh-CN"/>
        </w:rPr>
        <w:t>年，</w:t>
      </w:r>
      <w:r w:rsidR="00973662">
        <w:rPr>
          <w:rFonts w:hint="eastAsia"/>
          <w:lang w:eastAsia="zh-CN"/>
        </w:rPr>
        <w:t>迪拜</w:t>
      </w:r>
      <w:r>
        <w:rPr>
          <w:rFonts w:hint="eastAsia"/>
          <w:lang w:eastAsia="zh-CN"/>
        </w:rPr>
        <w:t>）第</w:t>
      </w:r>
      <w:r>
        <w:rPr>
          <w:rFonts w:hint="eastAsia"/>
          <w:lang w:eastAsia="zh-CN"/>
        </w:rPr>
        <w:t>1</w:t>
      </w:r>
      <w:r>
        <w:rPr>
          <w:rFonts w:hint="eastAsia"/>
          <w:lang w:eastAsia="zh-CN"/>
        </w:rPr>
        <w:t>号决议第</w:t>
      </w:r>
      <w:r>
        <w:rPr>
          <w:rFonts w:hint="eastAsia"/>
          <w:lang w:eastAsia="zh-CN"/>
        </w:rPr>
        <w:t>9</w:t>
      </w:r>
      <w:r>
        <w:rPr>
          <w:rFonts w:hint="eastAsia"/>
          <w:lang w:eastAsia="zh-CN"/>
        </w:rPr>
        <w:t>节规定的程序来批准</w:t>
      </w:r>
      <w:r w:rsidR="00F9383A">
        <w:rPr>
          <w:rFonts w:hint="eastAsia"/>
          <w:lang w:eastAsia="zh-CN"/>
        </w:rPr>
        <w:t>上述</w:t>
      </w:r>
      <w:r w:rsidR="0067417A">
        <w:rPr>
          <w:rFonts w:hint="eastAsia"/>
          <w:lang w:eastAsia="zh-CN"/>
        </w:rPr>
        <w:t>建议书</w:t>
      </w:r>
      <w:r w:rsidR="00F9383A">
        <w:rPr>
          <w:rFonts w:hint="eastAsia"/>
          <w:lang w:eastAsia="zh-CN"/>
        </w:rPr>
        <w:t>草案</w:t>
      </w:r>
      <w:r>
        <w:rPr>
          <w:rFonts w:hint="eastAsia"/>
          <w:lang w:eastAsia="zh-CN"/>
        </w:rPr>
        <w:t>。</w:t>
      </w:r>
    </w:p>
    <w:p w:rsidR="0063445E" w:rsidRDefault="0063445E" w:rsidP="003152ED">
      <w:pPr>
        <w:jc w:val="both"/>
        <w:rPr>
          <w:lang w:eastAsia="zh-CN"/>
        </w:rPr>
      </w:pPr>
      <w:r>
        <w:rPr>
          <w:bCs/>
          <w:lang w:eastAsia="zh-CN"/>
        </w:rPr>
        <w:t>2</w:t>
      </w:r>
      <w:r>
        <w:rPr>
          <w:lang w:eastAsia="zh-CN"/>
        </w:rPr>
        <w:tab/>
      </w:r>
      <w:r>
        <w:rPr>
          <w:rFonts w:hint="eastAsia"/>
          <w:lang w:eastAsia="zh-CN"/>
        </w:rPr>
        <w:t>建议批准的</w:t>
      </w:r>
      <w:r w:rsidR="00A2100E" w:rsidRPr="00137E5D">
        <w:rPr>
          <w:lang w:val="en-US" w:eastAsia="zh-CN"/>
        </w:rPr>
        <w:t>ITU-T</w:t>
      </w:r>
      <w:r w:rsidR="0067417A">
        <w:rPr>
          <w:rFonts w:hint="eastAsia"/>
          <w:lang w:eastAsia="zh-CN"/>
        </w:rPr>
        <w:t>建议书</w:t>
      </w:r>
      <w:r w:rsidR="00D3772C">
        <w:rPr>
          <w:rFonts w:hint="eastAsia"/>
          <w:lang w:eastAsia="zh-CN"/>
        </w:rPr>
        <w:t>草</w:t>
      </w:r>
      <w:r>
        <w:rPr>
          <w:rFonts w:hint="eastAsia"/>
          <w:lang w:eastAsia="zh-CN"/>
        </w:rPr>
        <w:t>案的</w:t>
      </w:r>
      <w:r w:rsidR="00584FC0">
        <w:rPr>
          <w:rFonts w:hint="eastAsia"/>
          <w:lang w:eastAsia="zh-CN"/>
        </w:rPr>
        <w:t>标题、</w:t>
      </w:r>
      <w:r>
        <w:rPr>
          <w:rFonts w:hint="eastAsia"/>
          <w:lang w:eastAsia="zh-CN"/>
        </w:rPr>
        <w:t>摘要及其</w:t>
      </w:r>
      <w:r w:rsidR="00F9383A">
        <w:rPr>
          <w:rFonts w:hint="eastAsia"/>
          <w:lang w:eastAsia="zh-CN"/>
        </w:rPr>
        <w:t>出处</w:t>
      </w:r>
      <w:r>
        <w:rPr>
          <w:rFonts w:hint="eastAsia"/>
          <w:lang w:eastAsia="zh-CN"/>
        </w:rPr>
        <w:t>见</w:t>
      </w:r>
      <w:r>
        <w:rPr>
          <w:rFonts w:hint="eastAsia"/>
          <w:b/>
          <w:bCs/>
          <w:lang w:eastAsia="zh-CN"/>
        </w:rPr>
        <w:t>附件</w:t>
      </w:r>
      <w:r>
        <w:rPr>
          <w:rFonts w:hint="eastAsia"/>
          <w:b/>
          <w:bCs/>
          <w:lang w:eastAsia="zh-CN"/>
        </w:rPr>
        <w:t>1</w:t>
      </w:r>
      <w:r>
        <w:rPr>
          <w:rFonts w:hint="eastAsia"/>
          <w:lang w:eastAsia="zh-CN"/>
        </w:rPr>
        <w:t>。</w:t>
      </w:r>
    </w:p>
    <w:p w:rsidR="0063445E" w:rsidRPr="00074C9C" w:rsidRDefault="0063445E" w:rsidP="003152ED">
      <w:pPr>
        <w:jc w:val="both"/>
        <w:rPr>
          <w:lang w:eastAsia="zh-CN"/>
        </w:rPr>
      </w:pPr>
      <w:r>
        <w:rPr>
          <w:rFonts w:hint="eastAsia"/>
          <w:lang w:eastAsia="zh-CN"/>
        </w:rPr>
        <w:t>3</w:t>
      </w:r>
      <w:r>
        <w:rPr>
          <w:rFonts w:hint="eastAsia"/>
          <w:lang w:eastAsia="zh-CN"/>
        </w:rPr>
        <w:tab/>
      </w:r>
      <w:r w:rsidRPr="00074C9C">
        <w:rPr>
          <w:rFonts w:hint="eastAsia"/>
          <w:lang w:eastAsia="zh-CN"/>
        </w:rPr>
        <w:t>所有了解自己或他人持有的专利可能整体或部分地涉及建议批准的建议书草案内容的国际电联</w:t>
      </w:r>
      <w:r w:rsidR="00C916ED" w:rsidRPr="00074C9C">
        <w:rPr>
          <w:rFonts w:hint="eastAsia"/>
          <w:lang w:eastAsia="zh-CN"/>
        </w:rPr>
        <w:t>成员国</w:t>
      </w:r>
      <w:r w:rsidRPr="00074C9C">
        <w:rPr>
          <w:rFonts w:hint="eastAsia"/>
          <w:lang w:eastAsia="zh-CN"/>
        </w:rPr>
        <w:t>、部门成员</w:t>
      </w:r>
      <w:r w:rsidR="00F07A3C" w:rsidRPr="00074C9C">
        <w:rPr>
          <w:rFonts w:hint="eastAsia"/>
          <w:lang w:eastAsia="zh-CN"/>
        </w:rPr>
        <w:t>、</w:t>
      </w:r>
      <w:r w:rsidRPr="00074C9C">
        <w:rPr>
          <w:rFonts w:hint="eastAsia"/>
          <w:lang w:eastAsia="zh-CN"/>
        </w:rPr>
        <w:t>部门准成员</w:t>
      </w:r>
      <w:r w:rsidR="00F07A3C" w:rsidRPr="00074C9C">
        <w:rPr>
          <w:rFonts w:hint="eastAsia"/>
          <w:lang w:eastAsia="zh-CN"/>
        </w:rPr>
        <w:t>或学术机构</w:t>
      </w:r>
      <w:r w:rsidRPr="00074C9C">
        <w:rPr>
          <w:rFonts w:hint="eastAsia"/>
          <w:lang w:eastAsia="zh-CN"/>
        </w:rPr>
        <w:t>，</w:t>
      </w:r>
      <w:r w:rsidR="00F9383A" w:rsidRPr="00074C9C">
        <w:rPr>
          <w:rFonts w:hint="eastAsia"/>
          <w:lang w:eastAsia="zh-CN"/>
        </w:rPr>
        <w:t>均需</w:t>
      </w:r>
      <w:r w:rsidRPr="00074C9C">
        <w:rPr>
          <w:rFonts w:hint="eastAsia"/>
          <w:lang w:eastAsia="zh-CN"/>
        </w:rPr>
        <w:t>按照</w:t>
      </w:r>
      <w:r w:rsidRPr="00074C9C">
        <w:rPr>
          <w:lang w:eastAsia="zh-CN"/>
        </w:rPr>
        <w:t>ITU-T/ITU-R/</w:t>
      </w:r>
      <w:r w:rsidRPr="00074C9C">
        <w:rPr>
          <w:rFonts w:hint="eastAsia"/>
          <w:lang w:eastAsia="zh-CN"/>
        </w:rPr>
        <w:t>国际标准化组织</w:t>
      </w:r>
      <w:r w:rsidR="006617EC" w:rsidRPr="00074C9C">
        <w:rPr>
          <w:rFonts w:hint="eastAsia"/>
          <w:lang w:val="en-US" w:eastAsia="zh-CN"/>
        </w:rPr>
        <w:t>（</w:t>
      </w:r>
      <w:r w:rsidR="006617EC" w:rsidRPr="00074C9C">
        <w:rPr>
          <w:lang w:eastAsia="zh-CN"/>
        </w:rPr>
        <w:t>ISO</w:t>
      </w:r>
      <w:r w:rsidR="006617EC" w:rsidRPr="00074C9C">
        <w:rPr>
          <w:rFonts w:hint="eastAsia"/>
          <w:lang w:val="en-US" w:eastAsia="zh-CN"/>
        </w:rPr>
        <w:t>）</w:t>
      </w:r>
      <w:r w:rsidRPr="00074C9C">
        <w:rPr>
          <w:lang w:eastAsia="zh-CN"/>
        </w:rPr>
        <w:t>/</w:t>
      </w:r>
      <w:r w:rsidRPr="00074C9C">
        <w:rPr>
          <w:color w:val="000000"/>
          <w:szCs w:val="24"/>
          <w:lang w:eastAsia="zh-CN"/>
        </w:rPr>
        <w:t>国际电工委员会</w:t>
      </w:r>
      <w:r w:rsidR="006617EC" w:rsidRPr="00074C9C">
        <w:rPr>
          <w:rFonts w:hint="eastAsia"/>
          <w:color w:val="000000"/>
          <w:szCs w:val="24"/>
          <w:lang w:eastAsia="zh-CN"/>
        </w:rPr>
        <w:t>（</w:t>
      </w:r>
      <w:r w:rsidR="006617EC" w:rsidRPr="00074C9C">
        <w:rPr>
          <w:rFonts w:hint="eastAsia"/>
          <w:color w:val="000000"/>
          <w:szCs w:val="24"/>
          <w:lang w:eastAsia="zh-CN"/>
        </w:rPr>
        <w:t>IEC</w:t>
      </w:r>
      <w:r w:rsidR="006617EC" w:rsidRPr="00074C9C">
        <w:rPr>
          <w:rFonts w:hint="eastAsia"/>
          <w:color w:val="000000"/>
          <w:szCs w:val="24"/>
          <w:lang w:eastAsia="zh-CN"/>
        </w:rPr>
        <w:t>）</w:t>
      </w:r>
      <w:r w:rsidRPr="00074C9C">
        <w:rPr>
          <w:rFonts w:hint="eastAsia"/>
          <w:lang w:eastAsia="zh-CN"/>
        </w:rPr>
        <w:t>的</w:t>
      </w:r>
      <w:r w:rsidR="00F9383A" w:rsidRPr="00074C9C">
        <w:rPr>
          <w:rFonts w:hint="eastAsia"/>
          <w:lang w:eastAsia="zh-CN"/>
        </w:rPr>
        <w:t>共同</w:t>
      </w:r>
      <w:r w:rsidRPr="00074C9C">
        <w:rPr>
          <w:rFonts w:hint="eastAsia"/>
          <w:lang w:eastAsia="zh-CN"/>
        </w:rPr>
        <w:t>专利政策，向电信标准化局披露这类信息。</w:t>
      </w:r>
    </w:p>
    <w:p w:rsidR="0063445E" w:rsidRDefault="0063445E" w:rsidP="003152ED">
      <w:pPr>
        <w:tabs>
          <w:tab w:val="clear" w:pos="794"/>
          <w:tab w:val="left" w:pos="540"/>
        </w:tabs>
        <w:ind w:firstLineChars="200" w:firstLine="480"/>
        <w:rPr>
          <w:lang w:eastAsia="zh-CN"/>
        </w:rPr>
      </w:pPr>
      <w:r>
        <w:rPr>
          <w:rFonts w:hint="eastAsia"/>
          <w:lang w:eastAsia="zh-CN"/>
        </w:rPr>
        <w:t>可</w:t>
      </w:r>
      <w:r w:rsidR="00F9383A">
        <w:rPr>
          <w:rFonts w:hint="eastAsia"/>
          <w:lang w:eastAsia="zh-CN"/>
        </w:rPr>
        <w:t>通过</w:t>
      </w:r>
      <w:r>
        <w:rPr>
          <w:rFonts w:hint="eastAsia"/>
          <w:lang w:eastAsia="zh-CN"/>
        </w:rPr>
        <w:t>ITU-T</w:t>
      </w:r>
      <w:r>
        <w:rPr>
          <w:rFonts w:hint="eastAsia"/>
          <w:lang w:eastAsia="zh-CN"/>
        </w:rPr>
        <w:t>网站（</w:t>
      </w:r>
      <w:hyperlink r:id="rId10" w:history="1">
        <w:r w:rsidRPr="002A7750">
          <w:rPr>
            <w:rStyle w:val="Hyperlink"/>
          </w:rPr>
          <w:t>www.itu.int/ITU-T/ipr/</w:t>
        </w:r>
      </w:hyperlink>
      <w:r>
        <w:rPr>
          <w:rFonts w:hint="eastAsia"/>
          <w:lang w:eastAsia="zh-CN"/>
        </w:rPr>
        <w:t>）</w:t>
      </w:r>
      <w:r w:rsidR="00F9383A">
        <w:rPr>
          <w:rFonts w:hint="eastAsia"/>
          <w:lang w:eastAsia="zh-CN"/>
        </w:rPr>
        <w:t>在网上</w:t>
      </w:r>
      <w:r>
        <w:rPr>
          <w:rFonts w:hint="eastAsia"/>
          <w:lang w:eastAsia="zh-CN"/>
        </w:rPr>
        <w:t>获</w:t>
      </w:r>
      <w:r w:rsidR="00F9383A">
        <w:rPr>
          <w:rFonts w:hint="eastAsia"/>
          <w:lang w:eastAsia="zh-CN"/>
        </w:rPr>
        <w:t>取</w:t>
      </w:r>
      <w:r>
        <w:rPr>
          <w:rFonts w:hint="eastAsia"/>
          <w:lang w:eastAsia="zh-CN"/>
        </w:rPr>
        <w:t>已公布的专利信息。</w:t>
      </w:r>
    </w:p>
    <w:p w:rsidR="0063445E" w:rsidRDefault="0063445E" w:rsidP="003152ED">
      <w:pPr>
        <w:rPr>
          <w:lang w:eastAsia="zh-CN"/>
        </w:rPr>
      </w:pPr>
      <w:r>
        <w:rPr>
          <w:rFonts w:hint="eastAsia"/>
          <w:lang w:eastAsia="zh-CN"/>
        </w:rPr>
        <w:t>4</w:t>
      </w:r>
      <w:r>
        <w:rPr>
          <w:lang w:eastAsia="zh-CN"/>
        </w:rPr>
        <w:tab/>
      </w:r>
      <w:r>
        <w:rPr>
          <w:rFonts w:hint="eastAsia"/>
          <w:lang w:eastAsia="zh-CN"/>
        </w:rPr>
        <w:t>考虑到第</w:t>
      </w:r>
      <w:r>
        <w:rPr>
          <w:rFonts w:hint="eastAsia"/>
          <w:lang w:eastAsia="zh-CN"/>
        </w:rPr>
        <w:t>1</w:t>
      </w:r>
      <w:r>
        <w:rPr>
          <w:rFonts w:hint="eastAsia"/>
          <w:lang w:eastAsia="zh-CN"/>
        </w:rPr>
        <w:t>号决议第</w:t>
      </w:r>
      <w:r>
        <w:rPr>
          <w:rFonts w:hint="eastAsia"/>
          <w:lang w:eastAsia="zh-CN"/>
        </w:rPr>
        <w:t>9</w:t>
      </w:r>
      <w:r>
        <w:rPr>
          <w:rFonts w:hint="eastAsia"/>
          <w:lang w:eastAsia="zh-CN"/>
        </w:rPr>
        <w:t>节的规定，请您在</w:t>
      </w:r>
      <w:r w:rsidR="0067417A">
        <w:rPr>
          <w:rFonts w:hint="eastAsia"/>
          <w:b/>
          <w:bCs/>
          <w:lang w:eastAsia="zh-CN"/>
        </w:rPr>
        <w:t>2014</w:t>
      </w:r>
      <w:r w:rsidR="0067417A">
        <w:rPr>
          <w:rFonts w:hint="eastAsia"/>
          <w:b/>
          <w:bCs/>
          <w:lang w:eastAsia="zh-CN"/>
        </w:rPr>
        <w:t>年</w:t>
      </w:r>
      <w:r w:rsidR="003152ED">
        <w:rPr>
          <w:rFonts w:hint="eastAsia"/>
          <w:b/>
          <w:bCs/>
          <w:lang w:eastAsia="zh-CN"/>
        </w:rPr>
        <w:t>9</w:t>
      </w:r>
      <w:r w:rsidR="0067417A">
        <w:rPr>
          <w:rFonts w:hint="eastAsia"/>
          <w:b/>
          <w:bCs/>
          <w:lang w:eastAsia="zh-CN"/>
        </w:rPr>
        <w:t>月</w:t>
      </w:r>
      <w:r w:rsidR="003152ED">
        <w:rPr>
          <w:rFonts w:hint="eastAsia"/>
          <w:b/>
          <w:bCs/>
          <w:lang w:eastAsia="zh-CN"/>
        </w:rPr>
        <w:t>8</w:t>
      </w:r>
      <w:r w:rsidR="0067417A">
        <w:rPr>
          <w:rFonts w:hint="eastAsia"/>
          <w:b/>
          <w:bCs/>
          <w:lang w:eastAsia="zh-CN"/>
        </w:rPr>
        <w:t>日</w:t>
      </w:r>
      <w:r>
        <w:rPr>
          <w:rFonts w:hint="eastAsia"/>
          <w:lang w:eastAsia="zh-CN"/>
        </w:rPr>
        <w:t>协调世界时</w:t>
      </w:r>
      <w:r>
        <w:rPr>
          <w:rFonts w:hint="eastAsia"/>
          <w:lang w:eastAsia="zh-CN"/>
        </w:rPr>
        <w:t>24</w:t>
      </w:r>
      <w:r>
        <w:rPr>
          <w:rFonts w:hint="eastAsia"/>
          <w:lang w:eastAsia="zh-CN"/>
        </w:rPr>
        <w:t>时</w:t>
      </w:r>
      <w:r w:rsidR="00FA0B65">
        <w:rPr>
          <w:rFonts w:hint="eastAsia"/>
          <w:lang w:eastAsia="zh-CN"/>
        </w:rPr>
        <w:t>之前</w:t>
      </w:r>
      <w:r>
        <w:rPr>
          <w:rFonts w:hint="eastAsia"/>
          <w:lang w:eastAsia="zh-CN"/>
        </w:rPr>
        <w:t>告知我，贵主管部门是否同意授权第</w:t>
      </w:r>
      <w:r w:rsidR="007C3A68">
        <w:rPr>
          <w:rFonts w:hint="eastAsia"/>
          <w:lang w:eastAsia="zh-CN"/>
        </w:rPr>
        <w:t>1</w:t>
      </w:r>
      <w:r w:rsidR="003152ED">
        <w:rPr>
          <w:rFonts w:hint="eastAsia"/>
          <w:lang w:eastAsia="zh-CN"/>
        </w:rPr>
        <w:t>7</w:t>
      </w:r>
      <w:r>
        <w:rPr>
          <w:rFonts w:hint="eastAsia"/>
          <w:lang w:eastAsia="zh-CN"/>
        </w:rPr>
        <w:t>研究组在该研究组会议上审议并批准</w:t>
      </w:r>
      <w:r w:rsidR="0067417A">
        <w:rPr>
          <w:rFonts w:hint="eastAsia"/>
          <w:lang w:eastAsia="zh-CN"/>
        </w:rPr>
        <w:t>建议书</w:t>
      </w:r>
      <w:r w:rsidR="005C26FD">
        <w:rPr>
          <w:rFonts w:hint="eastAsia"/>
          <w:lang w:eastAsia="zh-CN"/>
        </w:rPr>
        <w:t>草案</w:t>
      </w:r>
      <w:r>
        <w:rPr>
          <w:rFonts w:hint="eastAsia"/>
          <w:lang w:eastAsia="zh-CN"/>
        </w:rPr>
        <w:t>。</w:t>
      </w:r>
    </w:p>
    <w:p w:rsidR="0063445E" w:rsidRDefault="0063445E" w:rsidP="003152ED">
      <w:pPr>
        <w:ind w:firstLine="490"/>
        <w:jc w:val="both"/>
        <w:rPr>
          <w:lang w:eastAsia="zh-CN"/>
        </w:rPr>
      </w:pPr>
      <w:r>
        <w:rPr>
          <w:rFonts w:hint="eastAsia"/>
          <w:lang w:eastAsia="zh-CN"/>
        </w:rPr>
        <w:t>如有</w:t>
      </w:r>
      <w:r w:rsidR="00C916ED">
        <w:rPr>
          <w:rFonts w:hint="eastAsia"/>
          <w:lang w:eastAsia="zh-CN"/>
        </w:rPr>
        <w:t>成员国</w:t>
      </w:r>
      <w:r w:rsidR="00F9383A">
        <w:rPr>
          <w:rFonts w:hint="eastAsia"/>
          <w:lang w:eastAsia="zh-CN"/>
        </w:rPr>
        <w:t>认为不应进入审议批准程序，</w:t>
      </w:r>
      <w:r w:rsidR="007C3A68">
        <w:rPr>
          <w:rFonts w:hint="eastAsia"/>
          <w:lang w:eastAsia="zh-CN"/>
        </w:rPr>
        <w:t>则</w:t>
      </w:r>
      <w:r>
        <w:rPr>
          <w:rFonts w:hint="eastAsia"/>
          <w:lang w:eastAsia="zh-CN"/>
        </w:rPr>
        <w:t>应阐明其反对</w:t>
      </w:r>
      <w:r w:rsidR="003152ED">
        <w:rPr>
          <w:rFonts w:hint="eastAsia"/>
          <w:lang w:eastAsia="zh-CN"/>
        </w:rPr>
        <w:t>理由</w:t>
      </w:r>
      <w:r>
        <w:rPr>
          <w:rFonts w:hint="eastAsia"/>
          <w:lang w:eastAsia="zh-CN"/>
        </w:rPr>
        <w:t>并提出可能的修改意见，以推动对</w:t>
      </w:r>
      <w:r w:rsidR="007C3A68">
        <w:rPr>
          <w:rFonts w:hint="eastAsia"/>
          <w:lang w:eastAsia="zh-CN"/>
        </w:rPr>
        <w:t>该</w:t>
      </w:r>
      <w:r w:rsidR="0067417A">
        <w:rPr>
          <w:rFonts w:hint="eastAsia"/>
          <w:lang w:eastAsia="zh-CN"/>
        </w:rPr>
        <w:t>建议书</w:t>
      </w:r>
      <w:r>
        <w:rPr>
          <w:rFonts w:hint="eastAsia"/>
          <w:lang w:eastAsia="zh-CN"/>
        </w:rPr>
        <w:t>草案的进一步审议，以便批准。</w:t>
      </w:r>
    </w:p>
    <w:p w:rsidR="0063445E" w:rsidRDefault="0063445E" w:rsidP="003152ED">
      <w:pPr>
        <w:jc w:val="both"/>
        <w:rPr>
          <w:lang w:eastAsia="zh-CN"/>
        </w:rPr>
      </w:pPr>
      <w:r>
        <w:rPr>
          <w:rFonts w:hint="eastAsia"/>
          <w:lang w:eastAsia="zh-CN"/>
        </w:rPr>
        <w:t>5</w:t>
      </w:r>
      <w:r>
        <w:rPr>
          <w:lang w:eastAsia="zh-CN"/>
        </w:rPr>
        <w:tab/>
      </w:r>
      <w:r>
        <w:rPr>
          <w:rFonts w:hint="eastAsia"/>
          <w:lang w:eastAsia="zh-CN"/>
        </w:rPr>
        <w:t>如果</w:t>
      </w:r>
      <w:r>
        <w:rPr>
          <w:rFonts w:hint="eastAsia"/>
          <w:lang w:eastAsia="zh-CN"/>
        </w:rPr>
        <w:t>70</w:t>
      </w:r>
      <w:r w:rsidR="003152ED">
        <w:rPr>
          <w:rFonts w:hint="eastAsia"/>
          <w:lang w:eastAsia="zh-CN"/>
        </w:rPr>
        <w:t>%</w:t>
      </w:r>
      <w:r w:rsidR="003152ED">
        <w:rPr>
          <w:rFonts w:hint="eastAsia"/>
          <w:lang w:eastAsia="zh-CN"/>
        </w:rPr>
        <w:t>或</w:t>
      </w:r>
      <w:r>
        <w:rPr>
          <w:rFonts w:hint="eastAsia"/>
          <w:lang w:eastAsia="zh-CN"/>
        </w:rPr>
        <w:t>以上的</w:t>
      </w:r>
      <w:r w:rsidR="00C916ED">
        <w:rPr>
          <w:rFonts w:hint="eastAsia"/>
          <w:lang w:eastAsia="zh-CN"/>
        </w:rPr>
        <w:t>成员国</w:t>
      </w:r>
      <w:r>
        <w:rPr>
          <w:rFonts w:hint="eastAsia"/>
          <w:lang w:eastAsia="zh-CN"/>
        </w:rPr>
        <w:t>在回复中支持在该研究组会议上审议并批准上述</w:t>
      </w:r>
      <w:r w:rsidR="0067417A">
        <w:rPr>
          <w:rFonts w:hint="eastAsia"/>
          <w:lang w:eastAsia="zh-CN"/>
        </w:rPr>
        <w:t>建议书</w:t>
      </w:r>
      <w:r>
        <w:rPr>
          <w:rFonts w:hint="eastAsia"/>
          <w:lang w:eastAsia="zh-CN"/>
        </w:rPr>
        <w:t>草案，则将</w:t>
      </w:r>
      <w:r w:rsidR="00F9383A">
        <w:rPr>
          <w:rFonts w:hint="eastAsia"/>
          <w:lang w:eastAsia="zh-CN"/>
        </w:rPr>
        <w:t>于</w:t>
      </w:r>
      <w:r w:rsidR="0067417A">
        <w:rPr>
          <w:rFonts w:hint="eastAsia"/>
          <w:b/>
          <w:lang w:eastAsia="zh-CN"/>
        </w:rPr>
        <w:t>2014</w:t>
      </w:r>
      <w:r w:rsidR="0067417A">
        <w:rPr>
          <w:rFonts w:hint="eastAsia"/>
          <w:b/>
          <w:lang w:eastAsia="zh-CN"/>
        </w:rPr>
        <w:t>年</w:t>
      </w:r>
      <w:r w:rsidR="003152ED">
        <w:rPr>
          <w:rFonts w:hint="eastAsia"/>
          <w:b/>
          <w:lang w:eastAsia="zh-CN"/>
        </w:rPr>
        <w:t>9</w:t>
      </w:r>
      <w:r w:rsidR="0067417A">
        <w:rPr>
          <w:rFonts w:hint="eastAsia"/>
          <w:b/>
          <w:lang w:eastAsia="zh-CN"/>
        </w:rPr>
        <w:t>月</w:t>
      </w:r>
      <w:r w:rsidR="003152ED">
        <w:rPr>
          <w:rFonts w:hint="eastAsia"/>
          <w:b/>
          <w:lang w:eastAsia="zh-CN"/>
        </w:rPr>
        <w:t>26</w:t>
      </w:r>
      <w:r w:rsidR="0067417A">
        <w:rPr>
          <w:rFonts w:hint="eastAsia"/>
          <w:b/>
          <w:lang w:eastAsia="zh-CN"/>
        </w:rPr>
        <w:t>日</w:t>
      </w:r>
      <w:r>
        <w:rPr>
          <w:rFonts w:hint="eastAsia"/>
          <w:lang w:eastAsia="zh-CN"/>
        </w:rPr>
        <w:t>召开一次</w:t>
      </w:r>
      <w:r w:rsidR="00F9383A">
        <w:rPr>
          <w:rFonts w:hint="eastAsia"/>
          <w:lang w:eastAsia="zh-CN"/>
        </w:rPr>
        <w:t>全体会议，实施</w:t>
      </w:r>
      <w:r>
        <w:rPr>
          <w:rFonts w:hint="eastAsia"/>
          <w:lang w:eastAsia="zh-CN"/>
        </w:rPr>
        <w:t>该批准程序。</w:t>
      </w:r>
    </w:p>
    <w:p w:rsidR="0063445E" w:rsidRDefault="0063445E" w:rsidP="003152ED">
      <w:pPr>
        <w:tabs>
          <w:tab w:val="clear" w:pos="794"/>
          <w:tab w:val="left" w:pos="540"/>
        </w:tabs>
        <w:ind w:firstLineChars="200" w:firstLine="480"/>
        <w:jc w:val="both"/>
        <w:rPr>
          <w:lang w:eastAsia="zh-CN"/>
        </w:rPr>
      </w:pPr>
      <w:r>
        <w:rPr>
          <w:rFonts w:hint="eastAsia"/>
          <w:lang w:eastAsia="zh-CN"/>
        </w:rPr>
        <w:lastRenderedPageBreak/>
        <w:t>为此，我邀请贵主管部门派出一名代表参加会议。请</w:t>
      </w:r>
      <w:r>
        <w:rPr>
          <w:rFonts w:hint="eastAsia"/>
          <w:b/>
          <w:bCs/>
          <w:lang w:eastAsia="zh-CN"/>
        </w:rPr>
        <w:t>国际电联</w:t>
      </w:r>
      <w:r w:rsidR="003152ED">
        <w:rPr>
          <w:rFonts w:hint="eastAsia"/>
          <w:b/>
          <w:bCs/>
          <w:lang w:eastAsia="zh-CN"/>
        </w:rPr>
        <w:t>各</w:t>
      </w:r>
      <w:r w:rsidR="00C916ED">
        <w:rPr>
          <w:rFonts w:hint="eastAsia"/>
          <w:b/>
          <w:bCs/>
          <w:lang w:eastAsia="zh-CN"/>
        </w:rPr>
        <w:t>成员国</w:t>
      </w:r>
      <w:r>
        <w:rPr>
          <w:rFonts w:hint="eastAsia"/>
          <w:b/>
          <w:bCs/>
          <w:lang w:eastAsia="zh-CN"/>
        </w:rPr>
        <w:t>主管部门</w:t>
      </w:r>
      <w:r>
        <w:rPr>
          <w:rFonts w:hint="eastAsia"/>
          <w:lang w:eastAsia="zh-CN"/>
        </w:rPr>
        <w:t>提供其代表团团长的姓名。如果贵主管部门希望由一家经认可的运营机构、一个科学或工业组织或处理电信问题的另一实体作为代表参加会议，则应按照国际电联《公约》第</w:t>
      </w:r>
      <w:r>
        <w:rPr>
          <w:rFonts w:hint="eastAsia"/>
          <w:lang w:eastAsia="zh-CN"/>
        </w:rPr>
        <w:t>19</w:t>
      </w:r>
      <w:r>
        <w:rPr>
          <w:rFonts w:hint="eastAsia"/>
          <w:lang w:eastAsia="zh-CN"/>
        </w:rPr>
        <w:t>条第</w:t>
      </w:r>
      <w:r>
        <w:rPr>
          <w:rFonts w:hint="eastAsia"/>
          <w:lang w:eastAsia="zh-CN"/>
        </w:rPr>
        <w:t>239</w:t>
      </w:r>
      <w:r>
        <w:rPr>
          <w:rFonts w:hint="eastAsia"/>
          <w:lang w:eastAsia="zh-CN"/>
        </w:rPr>
        <w:t>款的规定</w:t>
      </w:r>
      <w:r w:rsidR="00F9383A">
        <w:rPr>
          <w:rFonts w:hint="eastAsia"/>
          <w:lang w:eastAsia="zh-CN"/>
        </w:rPr>
        <w:t>，</w:t>
      </w:r>
      <w:r>
        <w:rPr>
          <w:rFonts w:hint="eastAsia"/>
          <w:lang w:eastAsia="zh-CN"/>
        </w:rPr>
        <w:t>将有关情况适时</w:t>
      </w:r>
      <w:r w:rsidR="00F9383A">
        <w:rPr>
          <w:rFonts w:hint="eastAsia"/>
          <w:lang w:eastAsia="zh-CN"/>
        </w:rPr>
        <w:t>向</w:t>
      </w:r>
      <w:r>
        <w:rPr>
          <w:rFonts w:hint="eastAsia"/>
          <w:lang w:eastAsia="zh-CN"/>
        </w:rPr>
        <w:t>主任</w:t>
      </w:r>
      <w:r w:rsidR="00F9383A">
        <w:rPr>
          <w:rFonts w:hint="eastAsia"/>
          <w:lang w:eastAsia="zh-CN"/>
        </w:rPr>
        <w:t>通报</w:t>
      </w:r>
      <w:r>
        <w:rPr>
          <w:rFonts w:hint="eastAsia"/>
          <w:lang w:eastAsia="zh-CN"/>
        </w:rPr>
        <w:t>。</w:t>
      </w:r>
    </w:p>
    <w:p w:rsidR="0063445E" w:rsidRDefault="0063445E" w:rsidP="003152ED">
      <w:pPr>
        <w:jc w:val="both"/>
        <w:rPr>
          <w:lang w:eastAsia="zh-CN"/>
        </w:rPr>
      </w:pPr>
      <w:r>
        <w:rPr>
          <w:rFonts w:hint="eastAsia"/>
          <w:lang w:eastAsia="zh-CN"/>
        </w:rPr>
        <w:t>6</w:t>
      </w:r>
      <w:r>
        <w:rPr>
          <w:lang w:eastAsia="zh-CN"/>
        </w:rPr>
        <w:tab/>
      </w:r>
      <w:r>
        <w:rPr>
          <w:rFonts w:hint="eastAsia"/>
          <w:lang w:eastAsia="zh-CN"/>
        </w:rPr>
        <w:t>有关第</w:t>
      </w:r>
      <w:r w:rsidR="007C3A68">
        <w:rPr>
          <w:rFonts w:hint="eastAsia"/>
          <w:lang w:eastAsia="zh-CN"/>
        </w:rPr>
        <w:t>1</w:t>
      </w:r>
      <w:r w:rsidR="003152ED">
        <w:rPr>
          <w:rFonts w:hint="eastAsia"/>
          <w:lang w:eastAsia="zh-CN"/>
        </w:rPr>
        <w:t>7</w:t>
      </w:r>
      <w:r>
        <w:rPr>
          <w:rFonts w:hint="eastAsia"/>
          <w:lang w:eastAsia="zh-CN"/>
        </w:rPr>
        <w:t>研究组会议的议程</w:t>
      </w:r>
      <w:r w:rsidR="00303A2A">
        <w:rPr>
          <w:rFonts w:hint="eastAsia"/>
          <w:lang w:eastAsia="zh-CN"/>
        </w:rPr>
        <w:t>和</w:t>
      </w:r>
      <w:r>
        <w:rPr>
          <w:rFonts w:hint="eastAsia"/>
          <w:lang w:eastAsia="zh-CN"/>
        </w:rPr>
        <w:t>所有相关信息将在第</w:t>
      </w:r>
      <w:r w:rsidR="0067417A">
        <w:rPr>
          <w:rFonts w:hint="eastAsia"/>
          <w:lang w:eastAsia="zh-CN"/>
        </w:rPr>
        <w:t>4</w:t>
      </w:r>
      <w:r>
        <w:rPr>
          <w:rFonts w:hint="eastAsia"/>
          <w:lang w:eastAsia="zh-CN"/>
        </w:rPr>
        <w:t>/</w:t>
      </w:r>
      <w:r w:rsidR="007C3A68">
        <w:rPr>
          <w:rFonts w:hint="eastAsia"/>
          <w:lang w:eastAsia="zh-CN"/>
        </w:rPr>
        <w:t>1</w:t>
      </w:r>
      <w:r w:rsidR="003152ED">
        <w:rPr>
          <w:rFonts w:hint="eastAsia"/>
          <w:lang w:eastAsia="zh-CN"/>
        </w:rPr>
        <w:t>7</w:t>
      </w:r>
      <w:r>
        <w:rPr>
          <w:rFonts w:hint="eastAsia"/>
          <w:lang w:eastAsia="zh-CN"/>
        </w:rPr>
        <w:t>号集体函中提供。</w:t>
      </w:r>
    </w:p>
    <w:p w:rsidR="0063445E" w:rsidRDefault="0063445E" w:rsidP="003152ED">
      <w:pPr>
        <w:jc w:val="both"/>
        <w:rPr>
          <w:lang w:eastAsia="zh-CN"/>
        </w:rPr>
      </w:pPr>
      <w:r>
        <w:rPr>
          <w:rFonts w:hint="eastAsia"/>
          <w:lang w:eastAsia="zh-CN"/>
        </w:rPr>
        <w:t>7</w:t>
      </w:r>
      <w:r>
        <w:rPr>
          <w:lang w:eastAsia="zh-CN"/>
        </w:rPr>
        <w:tab/>
      </w:r>
      <w:r w:rsidR="00F9383A">
        <w:rPr>
          <w:rFonts w:hint="eastAsia"/>
          <w:lang w:eastAsia="zh-CN"/>
        </w:rPr>
        <w:t>会后</w:t>
      </w:r>
      <w:r>
        <w:rPr>
          <w:rFonts w:hint="eastAsia"/>
          <w:lang w:eastAsia="zh-CN"/>
        </w:rPr>
        <w:t>电信标准化局主任将以通函的形式通报就</w:t>
      </w:r>
      <w:r w:rsidR="00F9383A">
        <w:rPr>
          <w:rFonts w:hint="eastAsia"/>
          <w:lang w:eastAsia="zh-CN"/>
        </w:rPr>
        <w:t>此</w:t>
      </w:r>
      <w:r>
        <w:rPr>
          <w:rFonts w:hint="eastAsia"/>
          <w:lang w:eastAsia="zh-CN"/>
        </w:rPr>
        <w:t>建议书做出的决定。此信息还将在《</w:t>
      </w:r>
      <w:r w:rsidR="00F9383A">
        <w:rPr>
          <w:rFonts w:hint="eastAsia"/>
          <w:lang w:eastAsia="zh-CN"/>
        </w:rPr>
        <w:t>国际电联</w:t>
      </w:r>
      <w:r>
        <w:rPr>
          <w:rFonts w:hint="eastAsia"/>
          <w:lang w:eastAsia="zh-CN"/>
        </w:rPr>
        <w:t>操作公报》中公布。</w:t>
      </w:r>
    </w:p>
    <w:p w:rsidR="0063445E" w:rsidRPr="004663B4" w:rsidRDefault="0063445E" w:rsidP="003152ED">
      <w:pPr>
        <w:spacing w:before="480"/>
        <w:rPr>
          <w:lang w:val="en-US" w:eastAsia="zh-CN"/>
        </w:rPr>
      </w:pPr>
      <w:r>
        <w:rPr>
          <w:rFonts w:hint="eastAsia"/>
          <w:lang w:eastAsia="zh-CN"/>
        </w:rPr>
        <w:t>顺致敬意</w:t>
      </w:r>
      <w:r>
        <w:rPr>
          <w:lang w:val="en-US" w:eastAsia="zh-CN"/>
        </w:rPr>
        <w:t>!</w:t>
      </w:r>
    </w:p>
    <w:p w:rsidR="0063445E" w:rsidRDefault="00284869" w:rsidP="003152ED">
      <w:pPr>
        <w:spacing w:before="1701"/>
        <w:rPr>
          <w:lang w:eastAsia="zh-CN"/>
        </w:rPr>
      </w:pPr>
      <w:r>
        <w:rPr>
          <w:rFonts w:hint="eastAsia"/>
          <w:lang w:eastAsia="zh-CN"/>
        </w:rPr>
        <w:t>电信标准化局主任</w:t>
      </w:r>
      <w:r>
        <w:rPr>
          <w:lang w:eastAsia="zh-CN"/>
        </w:rPr>
        <w:br/>
      </w:r>
      <w:r>
        <w:rPr>
          <w:rFonts w:hint="eastAsia"/>
          <w:lang w:eastAsia="zh-CN"/>
        </w:rPr>
        <w:t xml:space="preserve">  </w:t>
      </w:r>
      <w:r w:rsidR="0063445E">
        <w:rPr>
          <w:rFonts w:hint="eastAsia"/>
          <w:lang w:eastAsia="zh-CN"/>
        </w:rPr>
        <w:t>马尔科姆</w:t>
      </w:r>
      <w:r w:rsidR="0063445E" w:rsidRPr="00B54FD5">
        <w:rPr>
          <w:sz w:val="20"/>
          <w:lang w:eastAsia="zh-CN"/>
        </w:rPr>
        <w:t>•</w:t>
      </w:r>
      <w:r w:rsidR="0063445E">
        <w:rPr>
          <w:rFonts w:hint="eastAsia"/>
          <w:lang w:eastAsia="zh-CN"/>
        </w:rPr>
        <w:t>琼森</w:t>
      </w:r>
    </w:p>
    <w:p w:rsidR="00284869" w:rsidRDefault="00284869" w:rsidP="003152ED">
      <w:pPr>
        <w:spacing w:before="1701"/>
        <w:rPr>
          <w:lang w:eastAsia="zh-CN"/>
        </w:rPr>
      </w:pPr>
    </w:p>
    <w:p w:rsidR="0063445E" w:rsidRDefault="0063445E" w:rsidP="003152ED">
      <w:pPr>
        <w:spacing w:before="720"/>
        <w:rPr>
          <w:lang w:eastAsia="zh-CN"/>
        </w:rPr>
      </w:pPr>
    </w:p>
    <w:p w:rsidR="00027EE3" w:rsidRDefault="00027EE3" w:rsidP="003152ED">
      <w:pPr>
        <w:spacing w:before="720"/>
        <w:rPr>
          <w:lang w:eastAsia="zh-CN"/>
        </w:rPr>
      </w:pPr>
    </w:p>
    <w:p w:rsidR="0063445E" w:rsidRPr="00D43D86" w:rsidRDefault="0063445E" w:rsidP="003152ED">
      <w:pPr>
        <w:spacing w:before="720"/>
        <w:rPr>
          <w:b/>
          <w:bCs/>
          <w:lang w:eastAsia="zh-CN"/>
        </w:rPr>
      </w:pPr>
      <w:r w:rsidRPr="00D43D86">
        <w:rPr>
          <w:rFonts w:hint="eastAsia"/>
          <w:b/>
          <w:bCs/>
          <w:lang w:eastAsia="zh-CN"/>
        </w:rPr>
        <w:t>附件：</w:t>
      </w:r>
      <w:r w:rsidR="007C3A68" w:rsidRPr="007C3A68">
        <w:rPr>
          <w:rFonts w:hint="eastAsia"/>
          <w:lang w:eastAsia="zh-CN"/>
        </w:rPr>
        <w:t>1</w:t>
      </w:r>
      <w:r w:rsidR="009424FC" w:rsidRPr="007C3A68">
        <w:rPr>
          <w:rFonts w:hint="eastAsia"/>
          <w:lang w:eastAsia="zh-CN"/>
        </w:rPr>
        <w:t>件</w:t>
      </w:r>
    </w:p>
    <w:p w:rsidR="007C3A68" w:rsidRDefault="007C3A68" w:rsidP="003152E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63445E" w:rsidRDefault="009D78D0" w:rsidP="003152ED">
      <w:pPr>
        <w:pStyle w:val="Annex"/>
        <w:rPr>
          <w:rFonts w:eastAsiaTheme="minorEastAsia"/>
          <w:lang w:eastAsia="zh-CN"/>
        </w:rPr>
      </w:pPr>
      <w:r w:rsidRPr="009D78D0">
        <w:rPr>
          <w:rFonts w:ascii="SimSun" w:eastAsia="SimSun" w:hAnsi="SimSun" w:cs="SimSun" w:hint="eastAsia"/>
          <w:lang w:eastAsia="zh-CN"/>
        </w:rPr>
        <w:lastRenderedPageBreak/>
        <w:t>（电信标准化局第</w:t>
      </w:r>
      <w:r w:rsidR="00A2100E">
        <w:rPr>
          <w:b/>
          <w:bCs/>
          <w:lang w:val="en-US" w:eastAsia="zh-CN"/>
        </w:rPr>
        <w:t>81</w:t>
      </w:r>
      <w:r w:rsidRPr="009D78D0">
        <w:rPr>
          <w:rFonts w:ascii="SimSun" w:eastAsia="SimSun" w:hAnsi="SimSun" w:cs="SimSun" w:hint="eastAsia"/>
          <w:lang w:eastAsia="zh-CN"/>
        </w:rPr>
        <w:t>号通函）</w:t>
      </w:r>
      <w:r w:rsidRPr="009D78D0">
        <w:rPr>
          <w:lang w:eastAsia="zh-CN"/>
        </w:rPr>
        <w:br/>
      </w:r>
      <w:r w:rsidRPr="009D78D0">
        <w:rPr>
          <w:rFonts w:ascii="SimSun" w:eastAsia="SimSun" w:hAnsi="SimSun" w:cs="SimSun" w:hint="eastAsia"/>
          <w:lang w:eastAsia="zh-CN"/>
        </w:rPr>
        <w:t>附件</w:t>
      </w:r>
      <w:r w:rsidRPr="009D78D0">
        <w:rPr>
          <w:rFonts w:hint="eastAsia"/>
          <w:lang w:eastAsia="zh-CN"/>
        </w:rPr>
        <w:t>1</w:t>
      </w:r>
    </w:p>
    <w:p w:rsidR="007C415C" w:rsidRPr="007C415C" w:rsidRDefault="00A2100E" w:rsidP="003152ED">
      <w:pPr>
        <w:spacing w:before="240" w:after="240"/>
        <w:jc w:val="center"/>
        <w:rPr>
          <w:lang w:eastAsia="zh-CN"/>
        </w:rPr>
      </w:pPr>
      <w:r>
        <w:rPr>
          <w:rFonts w:hint="eastAsia"/>
          <w:b/>
          <w:bCs/>
          <w:lang w:eastAsia="zh-CN"/>
        </w:rPr>
        <w:t>案文</w:t>
      </w:r>
      <w:r w:rsidR="00A77163">
        <w:rPr>
          <w:rFonts w:hint="eastAsia"/>
          <w:b/>
          <w:bCs/>
          <w:lang w:eastAsia="zh-CN"/>
        </w:rPr>
        <w:t>摘要</w:t>
      </w:r>
      <w:r>
        <w:rPr>
          <w:rFonts w:hint="eastAsia"/>
          <w:b/>
          <w:bCs/>
          <w:lang w:eastAsia="zh-CN"/>
        </w:rPr>
        <w:t>及</w:t>
      </w:r>
      <w:r w:rsidR="00A77163">
        <w:rPr>
          <w:rFonts w:hint="eastAsia"/>
          <w:b/>
          <w:bCs/>
          <w:lang w:eastAsia="zh-CN"/>
        </w:rPr>
        <w:t>出处</w:t>
      </w:r>
    </w:p>
    <w:p w:rsidR="00A2100E" w:rsidRPr="005D0E19" w:rsidRDefault="00A2100E" w:rsidP="003152ED">
      <w:pPr>
        <w:spacing w:before="360"/>
        <w:rPr>
          <w:b/>
          <w:bCs/>
          <w:sz w:val="28"/>
          <w:szCs w:val="28"/>
          <w:lang w:val="en-US"/>
        </w:rPr>
      </w:pPr>
      <w:r>
        <w:rPr>
          <w:b/>
          <w:bCs/>
          <w:lang w:val="en-US"/>
        </w:rPr>
        <w:t xml:space="preserve">ITU-T </w:t>
      </w:r>
      <w:r w:rsidRPr="00492301">
        <w:rPr>
          <w:b/>
          <w:bCs/>
          <w:lang w:val="en-US"/>
        </w:rPr>
        <w:t>X.121</w:t>
      </w:r>
      <w:r>
        <w:rPr>
          <w:b/>
          <w:bCs/>
          <w:lang w:val="en-US"/>
        </w:rPr>
        <w:t>1</w:t>
      </w:r>
      <w:r w:rsidRPr="00492301">
        <w:rPr>
          <w:b/>
          <w:bCs/>
          <w:lang w:val="en-US"/>
        </w:rPr>
        <w:t xml:space="preserve"> (X.</w:t>
      </w:r>
      <w:r>
        <w:rPr>
          <w:b/>
          <w:bCs/>
          <w:lang w:val="en-US"/>
        </w:rPr>
        <w:t>eipwa</w:t>
      </w:r>
      <w:r w:rsidRPr="00492301">
        <w:rPr>
          <w:b/>
          <w:bCs/>
          <w:lang w:val="en-US"/>
        </w:rPr>
        <w:t>)</w:t>
      </w:r>
      <w:r>
        <w:rPr>
          <w:rFonts w:hint="eastAsia"/>
          <w:b/>
          <w:bCs/>
          <w:lang w:val="en-US" w:eastAsia="zh-CN"/>
        </w:rPr>
        <w:t>新建议书草案</w:t>
      </w:r>
      <w:r w:rsidR="00BA093C">
        <w:rPr>
          <w:rFonts w:hint="eastAsia"/>
          <w:b/>
          <w:bCs/>
          <w:lang w:val="en-US" w:eastAsia="zh-CN"/>
        </w:rPr>
        <w:t xml:space="preserve"> </w:t>
      </w:r>
      <w:r w:rsidR="00BA093C" w:rsidRPr="00C540DD">
        <w:rPr>
          <w:b/>
          <w:bCs/>
          <w:szCs w:val="24"/>
          <w:lang w:val="en-US"/>
        </w:rPr>
        <w:t>–</w:t>
      </w:r>
      <w:r w:rsidR="00BA093C">
        <w:rPr>
          <w:rFonts w:hint="eastAsia"/>
          <w:b/>
          <w:bCs/>
          <w:szCs w:val="24"/>
          <w:lang w:val="en-US" w:eastAsia="zh-CN"/>
        </w:rPr>
        <w:t xml:space="preserve"> </w:t>
      </w:r>
      <w:r w:rsidR="00BA093C">
        <w:rPr>
          <w:rFonts w:hint="eastAsia"/>
          <w:b/>
          <w:bCs/>
          <w:szCs w:val="24"/>
          <w:lang w:val="en-US" w:eastAsia="zh-CN"/>
        </w:rPr>
        <w:t>防止</w:t>
      </w:r>
      <w:r w:rsidR="00547C65">
        <w:rPr>
          <w:rFonts w:hint="eastAsia"/>
          <w:b/>
          <w:bCs/>
          <w:szCs w:val="24"/>
          <w:lang w:val="en-US" w:eastAsia="zh-CN"/>
        </w:rPr>
        <w:t>网络攻击</w:t>
      </w:r>
      <w:r w:rsidR="00BA093C">
        <w:rPr>
          <w:rFonts w:hint="eastAsia"/>
          <w:b/>
          <w:bCs/>
          <w:szCs w:val="24"/>
          <w:lang w:val="en-US" w:eastAsia="zh-CN"/>
        </w:rPr>
        <w:t>的能力要求</w:t>
      </w:r>
      <w:r w:rsidRPr="005D0E19">
        <w:rPr>
          <w:b/>
          <w:bCs/>
          <w:lang w:val="en-US"/>
        </w:rPr>
        <w:br/>
      </w:r>
      <w:r w:rsidRPr="00C540DD">
        <w:rPr>
          <w:b/>
          <w:bCs/>
          <w:szCs w:val="24"/>
          <w:lang w:val="en-US"/>
        </w:rPr>
        <w:t xml:space="preserve">COM 17 – R </w:t>
      </w:r>
      <w:r>
        <w:rPr>
          <w:b/>
          <w:bCs/>
          <w:szCs w:val="24"/>
          <w:lang w:val="en-US"/>
        </w:rPr>
        <w:t>26</w:t>
      </w:r>
    </w:p>
    <w:p w:rsidR="007C415C" w:rsidRPr="00A2100E" w:rsidRDefault="007C415C" w:rsidP="003152ED">
      <w:pPr>
        <w:rPr>
          <w:b/>
          <w:bCs/>
          <w:lang w:val="en-US" w:eastAsia="zh-CN"/>
        </w:rPr>
      </w:pPr>
    </w:p>
    <w:p w:rsidR="00F751A0" w:rsidRPr="00DA5884" w:rsidRDefault="00F751A0" w:rsidP="003152ED">
      <w:pPr>
        <w:pStyle w:val="Headingb"/>
        <w:rPr>
          <w:lang w:eastAsia="zh-CN"/>
        </w:rPr>
      </w:pPr>
      <w:r>
        <w:rPr>
          <w:rFonts w:hint="eastAsia"/>
          <w:lang w:eastAsia="zh-CN"/>
        </w:rPr>
        <w:t>摘要</w:t>
      </w:r>
    </w:p>
    <w:p w:rsidR="00BA093C" w:rsidRPr="003E2D02" w:rsidRDefault="00547C65" w:rsidP="003152ED">
      <w:pPr>
        <w:spacing w:after="120"/>
        <w:ind w:firstLineChars="200" w:firstLine="480"/>
        <w:jc w:val="both"/>
        <w:rPr>
          <w:szCs w:val="24"/>
          <w:lang w:eastAsia="ko-KR"/>
        </w:rPr>
      </w:pPr>
      <w:r>
        <w:rPr>
          <w:rFonts w:hint="eastAsia"/>
          <w:szCs w:val="24"/>
          <w:lang w:eastAsia="zh-CN"/>
        </w:rPr>
        <w:t>网络</w:t>
      </w:r>
      <w:r w:rsidR="00BA093C">
        <w:rPr>
          <w:rFonts w:hint="eastAsia"/>
          <w:szCs w:val="24"/>
          <w:lang w:eastAsia="zh-CN"/>
        </w:rPr>
        <w:t>攻击是攻击者利用</w:t>
      </w:r>
      <w:r w:rsidR="003152ED">
        <w:rPr>
          <w:rFonts w:hint="eastAsia"/>
          <w:szCs w:val="24"/>
          <w:lang w:eastAsia="zh-CN"/>
        </w:rPr>
        <w:t>网络</w:t>
      </w:r>
      <w:r w:rsidR="00BA093C">
        <w:rPr>
          <w:rFonts w:hint="eastAsia"/>
          <w:szCs w:val="24"/>
          <w:lang w:eastAsia="zh-CN"/>
        </w:rPr>
        <w:t>漏洞</w:t>
      </w:r>
      <w:r w:rsidR="003152ED">
        <w:rPr>
          <w:rFonts w:hint="eastAsia"/>
          <w:szCs w:val="24"/>
          <w:lang w:eastAsia="zh-CN"/>
        </w:rPr>
        <w:t>对</w:t>
      </w:r>
      <w:r w:rsidR="00BA093C">
        <w:rPr>
          <w:rFonts w:hint="eastAsia"/>
          <w:szCs w:val="24"/>
          <w:lang w:eastAsia="zh-CN"/>
        </w:rPr>
        <w:t>合法网络</w:t>
      </w:r>
      <w:r w:rsidR="003152ED">
        <w:rPr>
          <w:rFonts w:hint="eastAsia"/>
          <w:szCs w:val="24"/>
          <w:lang w:eastAsia="zh-CN"/>
        </w:rPr>
        <w:t>进行</w:t>
      </w:r>
      <w:r w:rsidR="00BA093C">
        <w:rPr>
          <w:rFonts w:hint="eastAsia"/>
          <w:szCs w:val="24"/>
          <w:lang w:eastAsia="zh-CN"/>
        </w:rPr>
        <w:t>的攻击，可能导致网站被注</w:t>
      </w:r>
      <w:r w:rsidR="00BA093C" w:rsidRPr="00BA093C">
        <w:rPr>
          <w:rFonts w:hint="eastAsia"/>
          <w:szCs w:val="24"/>
          <w:lang w:eastAsia="zh-CN"/>
        </w:rPr>
        <w:t>入恶意代码</w:t>
      </w:r>
      <w:r w:rsidR="00BA093C">
        <w:rPr>
          <w:rFonts w:hint="eastAsia"/>
          <w:szCs w:val="24"/>
          <w:lang w:eastAsia="zh-CN"/>
        </w:rPr>
        <w:t>，这种代码反过来可用于感染访问这些网站的用户计算机。</w:t>
      </w:r>
    </w:p>
    <w:p w:rsidR="00BA093C" w:rsidRPr="00BC0B04" w:rsidRDefault="00BA093C" w:rsidP="003152ED">
      <w:pPr>
        <w:spacing w:after="120"/>
        <w:ind w:firstLineChars="200" w:firstLine="480"/>
        <w:jc w:val="both"/>
        <w:rPr>
          <w:bCs/>
          <w:szCs w:val="24"/>
          <w:lang w:eastAsia="zh-CN"/>
        </w:rPr>
      </w:pPr>
      <w:r w:rsidRPr="003E2D02">
        <w:rPr>
          <w:szCs w:val="24"/>
          <w:lang w:eastAsia="ko-KR"/>
        </w:rPr>
        <w:t>ITU-T X.1211</w:t>
      </w:r>
      <w:r>
        <w:rPr>
          <w:rFonts w:hint="eastAsia"/>
          <w:szCs w:val="24"/>
          <w:lang w:eastAsia="zh-CN"/>
        </w:rPr>
        <w:t>建议书提供了防止</w:t>
      </w:r>
      <w:r w:rsidR="00547C65">
        <w:rPr>
          <w:rFonts w:hint="eastAsia"/>
          <w:szCs w:val="24"/>
          <w:lang w:eastAsia="zh-CN"/>
        </w:rPr>
        <w:t>网络</w:t>
      </w:r>
      <w:r>
        <w:rPr>
          <w:rFonts w:hint="eastAsia"/>
          <w:szCs w:val="24"/>
          <w:lang w:eastAsia="zh-CN"/>
        </w:rPr>
        <w:t>攻击的能力要求，描述了通过</w:t>
      </w:r>
      <w:r w:rsidR="00547C65">
        <w:rPr>
          <w:rFonts w:hint="eastAsia"/>
          <w:szCs w:val="24"/>
          <w:lang w:eastAsia="zh-CN"/>
        </w:rPr>
        <w:t>网络散布恶意软件的使用</w:t>
      </w:r>
      <w:r w:rsidR="00547C65" w:rsidRPr="00547C65">
        <w:rPr>
          <w:rFonts w:hint="eastAsia"/>
          <w:szCs w:val="24"/>
          <w:lang w:eastAsia="zh-CN"/>
        </w:rPr>
        <w:t>情境</w:t>
      </w:r>
      <w:r w:rsidR="00547C65">
        <w:rPr>
          <w:rFonts w:hint="eastAsia"/>
          <w:szCs w:val="24"/>
          <w:lang w:eastAsia="zh-CN"/>
        </w:rPr>
        <w:t>，以及防止网络攻击的功能性能力和功能性架构。</w:t>
      </w:r>
    </w:p>
    <w:p w:rsidR="001006D8" w:rsidRPr="00BA093C" w:rsidRDefault="001006D8" w:rsidP="003152ED">
      <w:pPr>
        <w:pStyle w:val="Reasons"/>
        <w:rPr>
          <w:lang w:val="en-GB" w:eastAsia="zh-CN"/>
        </w:rPr>
      </w:pPr>
    </w:p>
    <w:p w:rsidR="001006D8" w:rsidRDefault="001006D8" w:rsidP="003152ED">
      <w:pPr>
        <w:jc w:val="center"/>
      </w:pPr>
      <w:r>
        <w:t>______________</w:t>
      </w:r>
    </w:p>
    <w:sectPr w:rsidR="001006D8">
      <w:headerReference w:type="default" r:id="rId11"/>
      <w:footerReference w:type="default" r:id="rId12"/>
      <w:footerReference w:type="first" r:id="rId13"/>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3C" w:rsidRDefault="00BA093C">
      <w:r>
        <w:separator/>
      </w:r>
    </w:p>
  </w:endnote>
  <w:endnote w:type="continuationSeparator" w:id="0">
    <w:p w:rsidR="00BA093C" w:rsidRDefault="00BA0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B9" w:rsidRDefault="007D36B9" w:rsidP="007D36B9">
    <w:pPr>
      <w:pStyle w:val="Footer"/>
      <w:rPr>
        <w:sz w:val="16"/>
        <w:lang w:val="fr-CH"/>
      </w:rPr>
    </w:pPr>
    <w:r>
      <w:rPr>
        <w:sz w:val="16"/>
        <w:lang w:val="fr-CH"/>
      </w:rPr>
      <w:t>ITU-T\BUREAU\CIRC\081C.DOC</w:t>
    </w:r>
  </w:p>
  <w:p w:rsidR="00BA093C" w:rsidRPr="007D36B9" w:rsidRDefault="00BA093C" w:rsidP="007D36B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3C" w:rsidRDefault="00BA093C">
    <w:pPr>
      <w:pStyle w:val="BodyText"/>
      <w:tabs>
        <w:tab w:val="clear" w:pos="7655"/>
        <w:tab w:val="clear" w:pos="8789"/>
        <w:tab w:val="left" w:pos="7513"/>
        <w:tab w:val="left" w:pos="8222"/>
      </w:tabs>
    </w:pPr>
    <w:r>
      <w:t>Place des Nations</w:t>
    </w:r>
    <w:r>
      <w:tab/>
      <w:t xml:space="preserve">Telephone </w:t>
    </w:r>
    <w:r>
      <w:tab/>
      <w:t>+41 22 730 51 11</w:t>
    </w:r>
    <w:r>
      <w:tab/>
      <w:t>Telex 421 000 uit ch</w:t>
    </w:r>
    <w:r>
      <w:tab/>
      <w:t>E-mail:</w:t>
    </w:r>
    <w:r>
      <w:tab/>
      <w:t>itumail@itu.int</w:t>
    </w:r>
  </w:p>
  <w:p w:rsidR="00BA093C" w:rsidRDefault="00BA093C" w:rsidP="00727957">
    <w:pPr>
      <w:tabs>
        <w:tab w:val="clear" w:pos="794"/>
        <w:tab w:val="clear" w:pos="1191"/>
        <w:tab w:val="clear" w:pos="1588"/>
        <w:tab w:val="left" w:pos="2693"/>
        <w:tab w:val="left" w:pos="3261"/>
        <w:tab w:val="left" w:pos="3289"/>
        <w:tab w:val="left" w:pos="5387"/>
        <w:tab w:val="left" w:pos="7513"/>
        <w:tab w:val="left" w:pos="8222"/>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r>
      <w:rPr>
        <w:rFonts w:ascii="Futura Lt BT" w:hAnsi="Futura Lt BT"/>
        <w:sz w:val="18"/>
      </w:rPr>
      <w:tab/>
    </w:r>
    <w:hyperlink r:id="rId1" w:history="1">
      <w:r>
        <w:rPr>
          <w:rStyle w:val="Hyperlink"/>
          <w:rFonts w:ascii="Futura Lt BT" w:hAnsi="Futura Lt BT"/>
          <w:sz w:val="18"/>
        </w:rPr>
        <w:t>www.itu.int</w:t>
      </w:r>
    </w:hyperlink>
  </w:p>
  <w:p w:rsidR="00BA093C" w:rsidRDefault="00BA093C">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3C" w:rsidRDefault="00BA093C">
      <w:r>
        <w:separator/>
      </w:r>
    </w:p>
  </w:footnote>
  <w:footnote w:type="continuationSeparator" w:id="0">
    <w:p w:rsidR="00BA093C" w:rsidRDefault="00BA0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3C" w:rsidRPr="007C3A68" w:rsidRDefault="00BA093C">
    <w:pPr>
      <w:pStyle w:val="Header"/>
      <w:rPr>
        <w:sz w:val="18"/>
        <w:szCs w:val="18"/>
      </w:rPr>
    </w:pPr>
    <w:r w:rsidRPr="007C3A68">
      <w:rPr>
        <w:sz w:val="18"/>
        <w:szCs w:val="18"/>
      </w:rPr>
      <w:t xml:space="preserve">- </w:t>
    </w:r>
    <w:r w:rsidRPr="007C3A68">
      <w:rPr>
        <w:sz w:val="18"/>
        <w:szCs w:val="18"/>
      </w:rPr>
      <w:fldChar w:fldCharType="begin"/>
    </w:r>
    <w:r w:rsidRPr="007C3A68">
      <w:rPr>
        <w:sz w:val="18"/>
        <w:szCs w:val="18"/>
      </w:rPr>
      <w:instrText>PAGE</w:instrText>
    </w:r>
    <w:r w:rsidRPr="007C3A68">
      <w:rPr>
        <w:sz w:val="18"/>
        <w:szCs w:val="18"/>
      </w:rPr>
      <w:fldChar w:fldCharType="separate"/>
    </w:r>
    <w:r w:rsidR="00E045CF">
      <w:rPr>
        <w:noProof/>
        <w:sz w:val="18"/>
        <w:szCs w:val="18"/>
      </w:rPr>
      <w:t>3</w:t>
    </w:r>
    <w:r w:rsidRPr="007C3A68">
      <w:rPr>
        <w:sz w:val="18"/>
        <w:szCs w:val="18"/>
      </w:rPr>
      <w:fldChar w:fldCharType="end"/>
    </w:r>
    <w:r w:rsidRPr="007C3A68">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D3BF7"/>
    <w:multiLevelType w:val="hybridMultilevel"/>
    <w:tmpl w:val="610C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E5D"/>
    <w:rsid w:val="0002785B"/>
    <w:rsid w:val="00027EE3"/>
    <w:rsid w:val="00074C9C"/>
    <w:rsid w:val="00076EC2"/>
    <w:rsid w:val="00081BA5"/>
    <w:rsid w:val="00090E72"/>
    <w:rsid w:val="00094C0B"/>
    <w:rsid w:val="000B032E"/>
    <w:rsid w:val="000C09E9"/>
    <w:rsid w:val="000C42CB"/>
    <w:rsid w:val="000E4144"/>
    <w:rsid w:val="001006D8"/>
    <w:rsid w:val="0011537B"/>
    <w:rsid w:val="00117471"/>
    <w:rsid w:val="00160A43"/>
    <w:rsid w:val="00170283"/>
    <w:rsid w:val="00184A34"/>
    <w:rsid w:val="00234A9B"/>
    <w:rsid w:val="00240C30"/>
    <w:rsid w:val="002576B9"/>
    <w:rsid w:val="00282732"/>
    <w:rsid w:val="00284869"/>
    <w:rsid w:val="0029073F"/>
    <w:rsid w:val="002D0807"/>
    <w:rsid w:val="002E05E3"/>
    <w:rsid w:val="00303A2A"/>
    <w:rsid w:val="003064AD"/>
    <w:rsid w:val="003152ED"/>
    <w:rsid w:val="00324EE2"/>
    <w:rsid w:val="00334A24"/>
    <w:rsid w:val="0035674D"/>
    <w:rsid w:val="003E73E8"/>
    <w:rsid w:val="003F1CCA"/>
    <w:rsid w:val="00441793"/>
    <w:rsid w:val="00445896"/>
    <w:rsid w:val="004532F9"/>
    <w:rsid w:val="00464015"/>
    <w:rsid w:val="004C0DE3"/>
    <w:rsid w:val="004D4081"/>
    <w:rsid w:val="004E592F"/>
    <w:rsid w:val="004F3D20"/>
    <w:rsid w:val="00500EB3"/>
    <w:rsid w:val="005105E2"/>
    <w:rsid w:val="00547C65"/>
    <w:rsid w:val="00584FC0"/>
    <w:rsid w:val="005A762A"/>
    <w:rsid w:val="005B1F3E"/>
    <w:rsid w:val="005C26FD"/>
    <w:rsid w:val="005D7C79"/>
    <w:rsid w:val="0060312A"/>
    <w:rsid w:val="006217B3"/>
    <w:rsid w:val="00627AE8"/>
    <w:rsid w:val="0063445E"/>
    <w:rsid w:val="006617EC"/>
    <w:rsid w:val="0067417A"/>
    <w:rsid w:val="006819A1"/>
    <w:rsid w:val="006D22B1"/>
    <w:rsid w:val="006D42C6"/>
    <w:rsid w:val="0070588A"/>
    <w:rsid w:val="00727957"/>
    <w:rsid w:val="007568DA"/>
    <w:rsid w:val="007669A2"/>
    <w:rsid w:val="007C3A68"/>
    <w:rsid w:val="007C415C"/>
    <w:rsid w:val="007C4BC1"/>
    <w:rsid w:val="007C74DE"/>
    <w:rsid w:val="007D36B9"/>
    <w:rsid w:val="007F55A0"/>
    <w:rsid w:val="00811A8F"/>
    <w:rsid w:val="0081495A"/>
    <w:rsid w:val="00832065"/>
    <w:rsid w:val="00841612"/>
    <w:rsid w:val="0084317A"/>
    <w:rsid w:val="0084436D"/>
    <w:rsid w:val="00872E4D"/>
    <w:rsid w:val="00897690"/>
    <w:rsid w:val="008B2BDA"/>
    <w:rsid w:val="009128F1"/>
    <w:rsid w:val="009424FC"/>
    <w:rsid w:val="00956D38"/>
    <w:rsid w:val="009727EA"/>
    <w:rsid w:val="00973662"/>
    <w:rsid w:val="009B20CB"/>
    <w:rsid w:val="009C2FF6"/>
    <w:rsid w:val="009D2C0E"/>
    <w:rsid w:val="009D5D37"/>
    <w:rsid w:val="009D78D0"/>
    <w:rsid w:val="00A1090D"/>
    <w:rsid w:val="00A16AB0"/>
    <w:rsid w:val="00A2100E"/>
    <w:rsid w:val="00A77163"/>
    <w:rsid w:val="00A85153"/>
    <w:rsid w:val="00B56B75"/>
    <w:rsid w:val="00B732FB"/>
    <w:rsid w:val="00BA093C"/>
    <w:rsid w:val="00BB5392"/>
    <w:rsid w:val="00BC7AEE"/>
    <w:rsid w:val="00BE339D"/>
    <w:rsid w:val="00C03E87"/>
    <w:rsid w:val="00C15587"/>
    <w:rsid w:val="00C41706"/>
    <w:rsid w:val="00C47565"/>
    <w:rsid w:val="00C6016A"/>
    <w:rsid w:val="00C7008A"/>
    <w:rsid w:val="00C853E1"/>
    <w:rsid w:val="00C916ED"/>
    <w:rsid w:val="00CB1804"/>
    <w:rsid w:val="00D34F86"/>
    <w:rsid w:val="00D3772C"/>
    <w:rsid w:val="00D42A7D"/>
    <w:rsid w:val="00D7102C"/>
    <w:rsid w:val="00D87A55"/>
    <w:rsid w:val="00DA7E78"/>
    <w:rsid w:val="00DB3E5D"/>
    <w:rsid w:val="00DC0065"/>
    <w:rsid w:val="00DD686C"/>
    <w:rsid w:val="00DE329E"/>
    <w:rsid w:val="00DE3D1F"/>
    <w:rsid w:val="00E045CF"/>
    <w:rsid w:val="00E131F8"/>
    <w:rsid w:val="00E13A82"/>
    <w:rsid w:val="00E27F58"/>
    <w:rsid w:val="00E35907"/>
    <w:rsid w:val="00E4487E"/>
    <w:rsid w:val="00E47AFF"/>
    <w:rsid w:val="00EB0BAC"/>
    <w:rsid w:val="00F07A3C"/>
    <w:rsid w:val="00F2224B"/>
    <w:rsid w:val="00F346AB"/>
    <w:rsid w:val="00F541FB"/>
    <w:rsid w:val="00F751A0"/>
    <w:rsid w:val="00F84BC4"/>
    <w:rsid w:val="00F9383A"/>
    <w:rsid w:val="00FA0B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 w:type="character" w:customStyle="1" w:styleId="FooterChar">
    <w:name w:val="Footer Char"/>
    <w:basedOn w:val="DefaultParagraphFont"/>
    <w:link w:val="Footer"/>
    <w:rsid w:val="007D36B9"/>
    <w:rPr>
      <w:caps/>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8D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
    <w:name w:val="Annex_#"/>
    <w:basedOn w:val="Normal"/>
    <w:next w:val="Normal"/>
    <w:rsid w:val="009D78D0"/>
    <w:pPr>
      <w:keepNext/>
      <w:keepLines/>
      <w:spacing w:before="480" w:after="80"/>
      <w:jc w:val="center"/>
    </w:pPr>
    <w:rPr>
      <w:rFonts w:eastAsia="Times New Roman"/>
      <w:caps/>
    </w:rPr>
  </w:style>
  <w:style w:type="paragraph" w:customStyle="1" w:styleId="Reasons">
    <w:name w:val="Reasons"/>
    <w:basedOn w:val="Normal"/>
    <w:qFormat/>
    <w:rsid w:val="00445896"/>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FollowedHyperlink">
    <w:name w:val="FollowedHyperlink"/>
    <w:basedOn w:val="DefaultParagraphFont"/>
    <w:rsid w:val="00500EB3"/>
    <w:rPr>
      <w:color w:val="800080" w:themeColor="followedHyperlink"/>
      <w:u w:val="single"/>
    </w:rPr>
  </w:style>
  <w:style w:type="paragraph" w:customStyle="1" w:styleId="Headingb">
    <w:name w:val="Heading_b"/>
    <w:basedOn w:val="Normal"/>
    <w:next w:val="Normal"/>
    <w:rsid w:val="00F751A0"/>
    <w:pPr>
      <w:keepNext/>
      <w:spacing w:before="160"/>
    </w:pPr>
    <w:rPr>
      <w:b/>
    </w:rPr>
  </w:style>
  <w:style w:type="paragraph" w:styleId="BalloonText">
    <w:name w:val="Balloon Text"/>
    <w:basedOn w:val="Normal"/>
    <w:link w:val="BalloonTextChar"/>
    <w:rsid w:val="002D0807"/>
    <w:pPr>
      <w:spacing w:before="0"/>
    </w:pPr>
    <w:rPr>
      <w:rFonts w:ascii="Tahoma" w:hAnsi="Tahoma" w:cs="Tahoma"/>
      <w:sz w:val="16"/>
      <w:szCs w:val="16"/>
    </w:rPr>
  </w:style>
  <w:style w:type="character" w:customStyle="1" w:styleId="BalloonTextChar">
    <w:name w:val="Balloon Text Char"/>
    <w:basedOn w:val="DefaultParagraphFont"/>
    <w:link w:val="BalloonText"/>
    <w:rsid w:val="002D0807"/>
    <w:rPr>
      <w:rFonts w:ascii="Tahoma" w:hAnsi="Tahoma" w:cs="Tahoma"/>
      <w:sz w:val="16"/>
      <w:szCs w:val="16"/>
      <w:lang w:val="en-GB" w:eastAsia="en-US"/>
    </w:rPr>
  </w:style>
  <w:style w:type="paragraph" w:customStyle="1" w:styleId="enumlev1">
    <w:name w:val="enumlev1"/>
    <w:basedOn w:val="Normal"/>
    <w:rsid w:val="00DE3D1F"/>
    <w:pPr>
      <w:spacing w:before="80"/>
      <w:ind w:left="794" w:hanging="794"/>
    </w:pPr>
  </w:style>
  <w:style w:type="character" w:customStyle="1" w:styleId="FooterChar">
    <w:name w:val="Footer Char"/>
    <w:basedOn w:val="DefaultParagraphFont"/>
    <w:link w:val="Footer"/>
    <w:rsid w:val="007D36B9"/>
    <w:rPr>
      <w:caps/>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54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PC_TSBCIRC1.dotm</Template>
  <TotalTime>0</TotalTime>
  <Pages>3</Pages>
  <Words>214</Words>
  <Characters>1220</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1432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chenm</dc:creator>
  <cp:lastModifiedBy>Aveline, Marion</cp:lastModifiedBy>
  <cp:revision>2</cp:revision>
  <cp:lastPrinted>2014-02-24T15:50:00Z</cp:lastPrinted>
  <dcterms:created xsi:type="dcterms:W3CDTF">2014-02-25T10:47:00Z</dcterms:created>
  <dcterms:modified xsi:type="dcterms:W3CDTF">2014-02-25T10:47:00Z</dcterms:modified>
</cp:coreProperties>
</file>