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BA093E" w:rsidTr="005F761F">
        <w:trPr>
          <w:cantSplit/>
        </w:trPr>
        <w:tc>
          <w:tcPr>
            <w:tcW w:w="7086" w:type="dxa"/>
            <w:vAlign w:val="center"/>
          </w:tcPr>
          <w:p w:rsidR="001629DC" w:rsidRPr="00BA093E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BA093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A093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BA093E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A093E">
              <w:rPr>
                <w:noProof/>
                <w:szCs w:val="22"/>
                <w:lang w:eastAsia="zh-CN"/>
              </w:rPr>
              <w:drawing>
                <wp:inline distT="0" distB="0" distL="0" distR="0" wp14:anchorId="16919222" wp14:editId="699FDAEC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BA093E" w:rsidTr="005F761F">
        <w:trPr>
          <w:cantSplit/>
        </w:trPr>
        <w:tc>
          <w:tcPr>
            <w:tcW w:w="7086" w:type="dxa"/>
            <w:vAlign w:val="center"/>
          </w:tcPr>
          <w:p w:rsidR="001629DC" w:rsidRPr="00BA093E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BA093E" w:rsidRDefault="001629DC" w:rsidP="005F761F">
            <w:pPr>
              <w:rPr>
                <w:lang w:val="ru-RU"/>
              </w:rPr>
            </w:pPr>
          </w:p>
        </w:tc>
      </w:tr>
    </w:tbl>
    <w:p w:rsidR="001629DC" w:rsidRPr="00BA093E" w:rsidRDefault="001629DC" w:rsidP="00EF051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BA093E">
        <w:rPr>
          <w:lang w:val="ru-RU"/>
        </w:rPr>
        <w:tab/>
        <w:t>Женева,</w:t>
      </w:r>
      <w:r w:rsidR="00B54B88" w:rsidRPr="00BA093E">
        <w:rPr>
          <w:lang w:val="ru-RU"/>
        </w:rPr>
        <w:t xml:space="preserve"> </w:t>
      </w:r>
      <w:r w:rsidR="00EF0514">
        <w:t>1</w:t>
      </w:r>
      <w:r w:rsidR="00750C16" w:rsidRPr="00BA093E">
        <w:rPr>
          <w:lang w:val="ru-RU"/>
        </w:rPr>
        <w:t xml:space="preserve"> </w:t>
      </w:r>
      <w:r w:rsidR="00EF0514">
        <w:rPr>
          <w:lang w:val="ru-RU"/>
        </w:rPr>
        <w:t>марта</w:t>
      </w:r>
      <w:r w:rsidR="00750C16" w:rsidRPr="00BA093E">
        <w:rPr>
          <w:lang w:val="ru-RU"/>
        </w:rPr>
        <w:t xml:space="preserve"> 201</w:t>
      </w:r>
      <w:r w:rsidR="00EF0514">
        <w:rPr>
          <w:lang w:val="ru-RU"/>
        </w:rPr>
        <w:t>3</w:t>
      </w:r>
      <w:r w:rsidR="00750C16" w:rsidRPr="00BA093E">
        <w:rPr>
          <w:lang w:val="ru-RU"/>
        </w:rPr>
        <w:t xml:space="preserve">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E80F62" w:rsidTr="005F761F">
        <w:trPr>
          <w:cantSplit/>
        </w:trPr>
        <w:tc>
          <w:tcPr>
            <w:tcW w:w="1418" w:type="dxa"/>
          </w:tcPr>
          <w:p w:rsidR="001629DC" w:rsidRPr="00BA093E" w:rsidRDefault="001629DC" w:rsidP="00867192">
            <w:pPr>
              <w:spacing w:before="0"/>
              <w:rPr>
                <w:lang w:val="ru-RU"/>
              </w:rPr>
            </w:pPr>
            <w:r w:rsidRPr="00BA093E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1629DC" w:rsidRPr="00BA093E" w:rsidRDefault="001629DC" w:rsidP="00EF0514">
            <w:pPr>
              <w:spacing w:before="0"/>
              <w:rPr>
                <w:lang w:val="ru-RU"/>
              </w:rPr>
            </w:pPr>
            <w:r w:rsidRPr="00BA093E">
              <w:rPr>
                <w:b/>
                <w:bCs/>
                <w:lang w:val="ru-RU"/>
              </w:rPr>
              <w:t xml:space="preserve">Циркуляр </w:t>
            </w:r>
            <w:r w:rsidR="00EF0514">
              <w:rPr>
                <w:b/>
                <w:bCs/>
              </w:rPr>
              <w:t>13</w:t>
            </w:r>
            <w:r w:rsidRPr="00BA093E">
              <w:rPr>
                <w:b/>
                <w:bCs/>
                <w:lang w:val="ru-RU"/>
              </w:rPr>
              <w:t xml:space="preserve"> БСЭ</w:t>
            </w:r>
            <w:r w:rsidR="00867192" w:rsidRPr="00BA093E">
              <w:rPr>
                <w:b/>
                <w:bCs/>
                <w:lang w:val="ru-RU"/>
              </w:rPr>
              <w:br/>
            </w:r>
            <w:r w:rsidR="00EF0514">
              <w:t>COM 5/CB</w:t>
            </w:r>
          </w:p>
        </w:tc>
        <w:tc>
          <w:tcPr>
            <w:tcW w:w="4371" w:type="dxa"/>
          </w:tcPr>
          <w:p w:rsidR="001629DC" w:rsidRPr="00BA093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93E">
              <w:rPr>
                <w:lang w:val="ru-RU"/>
              </w:rPr>
              <w:t>–</w:t>
            </w:r>
            <w:r w:rsidRPr="00BA093E">
              <w:rPr>
                <w:lang w:val="ru-RU"/>
              </w:rPr>
              <w:tab/>
              <w:t>Администрациям Государств – Членов Союза</w:t>
            </w:r>
          </w:p>
          <w:p w:rsidR="00750C16" w:rsidRPr="00BA093E" w:rsidRDefault="00750C16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93E">
              <w:rPr>
                <w:lang w:val="ru-RU"/>
              </w:rPr>
              <w:t>–</w:t>
            </w:r>
            <w:r w:rsidRPr="00BA093E">
              <w:rPr>
                <w:lang w:val="ru-RU"/>
              </w:rPr>
              <w:tab/>
              <w:t>Членам Сектора МСЭ-Т</w:t>
            </w:r>
          </w:p>
          <w:p w:rsidR="00750C16" w:rsidRPr="00BA093E" w:rsidRDefault="00750C16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93E">
              <w:rPr>
                <w:lang w:val="ru-RU"/>
              </w:rPr>
              <w:t>–</w:t>
            </w:r>
            <w:r w:rsidRPr="00BA093E">
              <w:rPr>
                <w:lang w:val="ru-RU"/>
              </w:rPr>
              <w:tab/>
              <w:t>Ассоциированным членам МСЭ-Т</w:t>
            </w:r>
          </w:p>
          <w:p w:rsidR="00750C16" w:rsidRPr="00BA093E" w:rsidRDefault="00750C16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93E">
              <w:rPr>
                <w:lang w:val="ru-RU"/>
              </w:rPr>
              <w:t>–</w:t>
            </w:r>
            <w:r w:rsidRPr="00BA093E">
              <w:rPr>
                <w:lang w:val="ru-RU"/>
              </w:rPr>
              <w:tab/>
              <w:t>Академическим организациям − Членам МСЭ</w:t>
            </w:r>
            <w:r w:rsidRPr="00BA093E">
              <w:rPr>
                <w:lang w:val="ru-RU"/>
              </w:rPr>
              <w:noBreakHyphen/>
              <w:t>Т</w:t>
            </w:r>
          </w:p>
        </w:tc>
      </w:tr>
      <w:tr w:rsidR="001629DC" w:rsidRPr="00E80F62" w:rsidTr="005F761F">
        <w:trPr>
          <w:cantSplit/>
        </w:trPr>
        <w:tc>
          <w:tcPr>
            <w:tcW w:w="1418" w:type="dxa"/>
          </w:tcPr>
          <w:p w:rsidR="001629DC" w:rsidRPr="00BA093E" w:rsidRDefault="001629DC" w:rsidP="00867192">
            <w:pPr>
              <w:spacing w:before="0"/>
              <w:rPr>
                <w:lang w:val="ru-RU"/>
              </w:rPr>
            </w:pPr>
            <w:r w:rsidRPr="00BA093E">
              <w:rPr>
                <w:lang w:val="ru-RU"/>
              </w:rPr>
              <w:t>Тел.:</w:t>
            </w:r>
            <w:r w:rsidR="00867192" w:rsidRPr="00BA093E">
              <w:rPr>
                <w:lang w:val="ru-RU"/>
              </w:rPr>
              <w:br/>
            </w:r>
            <w:r w:rsidRPr="00BA093E">
              <w:rPr>
                <w:lang w:val="ru-RU"/>
              </w:rPr>
              <w:t>Факс:</w:t>
            </w:r>
            <w:r w:rsidR="00867192" w:rsidRPr="00BA093E">
              <w:rPr>
                <w:lang w:val="ru-RU"/>
              </w:rPr>
              <w:br/>
            </w:r>
            <w:r w:rsidRPr="00BA093E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BA093E" w:rsidRDefault="009905A9" w:rsidP="00EF0514">
            <w:pPr>
              <w:spacing w:before="0"/>
              <w:rPr>
                <w:lang w:val="ru-RU"/>
              </w:rPr>
            </w:pPr>
            <w:r w:rsidRPr="00BA093E">
              <w:rPr>
                <w:lang w:val="ru-RU"/>
              </w:rPr>
              <w:t>+41 22 730 6</w:t>
            </w:r>
            <w:r w:rsidR="00EF0514">
              <w:t>301</w:t>
            </w:r>
            <w:r w:rsidRPr="00BA093E">
              <w:rPr>
                <w:lang w:val="ru-RU"/>
              </w:rPr>
              <w:br/>
              <w:t>+41 22 730 5853</w:t>
            </w:r>
            <w:r w:rsidR="00867192" w:rsidRPr="00BA093E">
              <w:rPr>
                <w:lang w:val="ru-RU"/>
              </w:rPr>
              <w:br/>
            </w:r>
            <w:hyperlink r:id="rId10" w:history="1">
              <w:r w:rsidR="00EF0514" w:rsidRPr="00591424">
                <w:rPr>
                  <w:rStyle w:val="Hyperlink"/>
                </w:rPr>
                <w:t>tsbfgssc@itu.int</w:t>
              </w:r>
            </w:hyperlink>
          </w:p>
        </w:tc>
        <w:tc>
          <w:tcPr>
            <w:tcW w:w="4371" w:type="dxa"/>
          </w:tcPr>
          <w:p w:rsidR="001629DC" w:rsidRPr="00BA093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93E">
              <w:rPr>
                <w:b/>
                <w:bCs/>
                <w:lang w:val="ru-RU"/>
              </w:rPr>
              <w:t>Копии</w:t>
            </w:r>
            <w:r w:rsidRPr="00BA093E">
              <w:rPr>
                <w:lang w:val="ru-RU"/>
              </w:rPr>
              <w:t>:</w:t>
            </w:r>
          </w:p>
          <w:p w:rsidR="001629DC" w:rsidRPr="00BA093E" w:rsidRDefault="001629DC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93E">
              <w:rPr>
                <w:lang w:val="ru-RU"/>
              </w:rPr>
              <w:t>–</w:t>
            </w:r>
            <w:r w:rsidRPr="00BA093E">
              <w:rPr>
                <w:lang w:val="ru-RU"/>
              </w:rPr>
              <w:tab/>
              <w:t>Председател</w:t>
            </w:r>
            <w:r w:rsidR="00750C16" w:rsidRPr="00BA093E">
              <w:rPr>
                <w:lang w:val="ru-RU"/>
              </w:rPr>
              <w:t>ям</w:t>
            </w:r>
            <w:r w:rsidRPr="00BA093E">
              <w:rPr>
                <w:lang w:val="ru-RU"/>
              </w:rPr>
              <w:t xml:space="preserve"> и заместителям председател</w:t>
            </w:r>
            <w:r w:rsidR="00750C16" w:rsidRPr="00BA093E">
              <w:rPr>
                <w:lang w:val="ru-RU"/>
              </w:rPr>
              <w:t>ей</w:t>
            </w:r>
            <w:r w:rsidRPr="00BA093E">
              <w:rPr>
                <w:lang w:val="ru-RU"/>
              </w:rPr>
              <w:t xml:space="preserve"> </w:t>
            </w:r>
            <w:r w:rsidR="00750C16" w:rsidRPr="00BA093E">
              <w:rPr>
                <w:lang w:val="ru-RU"/>
              </w:rPr>
              <w:t>всех</w:t>
            </w:r>
            <w:r w:rsidRPr="00BA093E">
              <w:rPr>
                <w:lang w:val="ru-RU"/>
              </w:rPr>
              <w:t xml:space="preserve"> </w:t>
            </w:r>
            <w:r w:rsidR="00017FE7" w:rsidRPr="00BA093E">
              <w:rPr>
                <w:lang w:val="ru-RU"/>
              </w:rPr>
              <w:t xml:space="preserve">исследовательских </w:t>
            </w:r>
            <w:r w:rsidRPr="00BA093E">
              <w:rPr>
                <w:lang w:val="ru-RU"/>
              </w:rPr>
              <w:t>комисси</w:t>
            </w:r>
            <w:r w:rsidR="00750C16" w:rsidRPr="00BA093E">
              <w:rPr>
                <w:lang w:val="ru-RU"/>
              </w:rPr>
              <w:t>й МСЭ</w:t>
            </w:r>
            <w:r w:rsidR="00750C16" w:rsidRPr="00BA093E">
              <w:rPr>
                <w:lang w:val="ru-RU"/>
              </w:rPr>
              <w:noBreakHyphen/>
              <w:t>Т</w:t>
            </w:r>
          </w:p>
          <w:p w:rsidR="001629DC" w:rsidRPr="00BA093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93E">
              <w:rPr>
                <w:lang w:val="ru-RU"/>
              </w:rPr>
              <w:t>–</w:t>
            </w:r>
            <w:r w:rsidRPr="00BA093E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A093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93E">
              <w:rPr>
                <w:lang w:val="ru-RU"/>
              </w:rPr>
              <w:t>–</w:t>
            </w:r>
            <w:r w:rsidRPr="00BA093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A093E" w:rsidRDefault="001629DC" w:rsidP="007C110E">
      <w:pPr>
        <w:spacing w:before="0"/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E80F62" w:rsidTr="005F761F">
        <w:trPr>
          <w:cantSplit/>
        </w:trPr>
        <w:tc>
          <w:tcPr>
            <w:tcW w:w="1418" w:type="dxa"/>
          </w:tcPr>
          <w:p w:rsidR="001629DC" w:rsidRPr="00BA093E" w:rsidRDefault="001629DC" w:rsidP="00B54B88">
            <w:pPr>
              <w:spacing w:before="0"/>
              <w:rPr>
                <w:lang w:val="ru-RU"/>
              </w:rPr>
            </w:pPr>
            <w:r w:rsidRPr="00BA093E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BA093E" w:rsidRDefault="00750C16" w:rsidP="00BF776C">
            <w:pPr>
              <w:spacing w:before="0"/>
              <w:rPr>
                <w:lang w:val="ru-RU"/>
              </w:rPr>
            </w:pPr>
            <w:r w:rsidRPr="00BA093E">
              <w:rPr>
                <w:b/>
                <w:bCs/>
                <w:lang w:val="ru-RU"/>
              </w:rPr>
              <w:t xml:space="preserve">Создание новой Оперативной группы </w:t>
            </w:r>
            <w:r w:rsidR="00BF776C">
              <w:rPr>
                <w:b/>
                <w:bCs/>
                <w:lang w:val="ru-RU"/>
              </w:rPr>
              <w:t xml:space="preserve">по "умным" устойчивым </w:t>
            </w:r>
            <w:r w:rsidR="00E80F62">
              <w:rPr>
                <w:b/>
                <w:bCs/>
                <w:lang w:val="ru-RU"/>
              </w:rPr>
              <w:t xml:space="preserve">городам </w:t>
            </w:r>
            <w:r w:rsidR="00EF0514" w:rsidRPr="00E80F62">
              <w:rPr>
                <w:b/>
                <w:bCs/>
                <w:lang w:val="ru-RU"/>
              </w:rPr>
              <w:t>(</w:t>
            </w:r>
            <w:r w:rsidR="00E80F62">
              <w:rPr>
                <w:b/>
                <w:bCs/>
                <w:lang w:val="ru-RU"/>
              </w:rPr>
              <w:t>ОГ</w:t>
            </w:r>
            <w:r w:rsidR="00BF776C">
              <w:rPr>
                <w:b/>
                <w:bCs/>
                <w:lang w:val="ru-RU"/>
              </w:rPr>
              <w:noBreakHyphen/>
            </w:r>
            <w:r w:rsidR="00EF0514">
              <w:rPr>
                <w:b/>
                <w:bCs/>
              </w:rPr>
              <w:t>SSC</w:t>
            </w:r>
            <w:r w:rsidR="00EF0514" w:rsidRPr="00E80F62">
              <w:rPr>
                <w:b/>
                <w:bCs/>
                <w:lang w:val="ru-RU"/>
              </w:rPr>
              <w:t>);</w:t>
            </w:r>
            <w:r w:rsidRPr="00BA093E">
              <w:rPr>
                <w:b/>
                <w:bCs/>
                <w:lang w:val="ru-RU"/>
              </w:rPr>
              <w:br/>
              <w:t xml:space="preserve">Первое собрание </w:t>
            </w:r>
            <w:r w:rsidR="00E80F62">
              <w:rPr>
                <w:b/>
                <w:bCs/>
                <w:lang w:val="ru-RU"/>
              </w:rPr>
              <w:t>ОГ</w:t>
            </w:r>
            <w:r w:rsidR="00EF0514" w:rsidRPr="00E80F62">
              <w:rPr>
                <w:b/>
                <w:bCs/>
                <w:lang w:val="ru-RU"/>
              </w:rPr>
              <w:t>-</w:t>
            </w:r>
            <w:r w:rsidR="00EF0514">
              <w:rPr>
                <w:b/>
                <w:bCs/>
              </w:rPr>
              <w:t>SSC</w:t>
            </w:r>
            <w:r w:rsidR="009905A9" w:rsidRPr="00BA093E">
              <w:rPr>
                <w:b/>
                <w:lang w:val="ru-RU"/>
              </w:rPr>
              <w:t>,</w:t>
            </w:r>
            <w:r w:rsidR="009905A9" w:rsidRPr="00BA093E">
              <w:rPr>
                <w:b/>
                <w:bCs/>
                <w:lang w:val="ru-RU"/>
              </w:rPr>
              <w:t xml:space="preserve"> </w:t>
            </w:r>
            <w:r w:rsidR="00EF0514">
              <w:rPr>
                <w:b/>
                <w:bCs/>
                <w:lang w:val="ru-RU"/>
              </w:rPr>
              <w:t>Турин</w:t>
            </w:r>
            <w:r w:rsidR="001629DC" w:rsidRPr="00BA093E">
              <w:rPr>
                <w:b/>
                <w:bCs/>
                <w:lang w:val="ru-RU"/>
              </w:rPr>
              <w:t xml:space="preserve">, </w:t>
            </w:r>
            <w:r w:rsidR="00EF0514">
              <w:rPr>
                <w:b/>
                <w:bCs/>
                <w:lang w:val="ru-RU"/>
              </w:rPr>
              <w:t>Италия</w:t>
            </w:r>
            <w:r w:rsidRPr="00BA093E">
              <w:rPr>
                <w:b/>
                <w:bCs/>
                <w:lang w:val="ru-RU"/>
              </w:rPr>
              <w:t xml:space="preserve">, </w:t>
            </w:r>
            <w:r w:rsidR="00532FB1" w:rsidRPr="00BA093E">
              <w:rPr>
                <w:b/>
                <w:bCs/>
                <w:lang w:val="ru-RU"/>
              </w:rPr>
              <w:t xml:space="preserve">8 </w:t>
            </w:r>
            <w:r w:rsidR="00EF0514">
              <w:rPr>
                <w:b/>
                <w:bCs/>
                <w:lang w:val="ru-RU"/>
              </w:rPr>
              <w:t>мая</w:t>
            </w:r>
            <w:r w:rsidRPr="00BA093E">
              <w:rPr>
                <w:b/>
                <w:bCs/>
                <w:lang w:val="ru-RU"/>
              </w:rPr>
              <w:t xml:space="preserve"> 201</w:t>
            </w:r>
            <w:r w:rsidR="00EF0514">
              <w:rPr>
                <w:b/>
                <w:bCs/>
                <w:lang w:val="ru-RU"/>
              </w:rPr>
              <w:t>3</w:t>
            </w:r>
            <w:r w:rsidR="007752C4" w:rsidRPr="00BA093E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BA093E" w:rsidRDefault="001629DC" w:rsidP="007C110E">
      <w:pPr>
        <w:pStyle w:val="Normalaftertitle"/>
        <w:spacing w:before="480"/>
        <w:rPr>
          <w:szCs w:val="22"/>
          <w:lang w:val="ru-RU"/>
        </w:rPr>
      </w:pPr>
      <w:r w:rsidRPr="00BA093E">
        <w:rPr>
          <w:szCs w:val="22"/>
          <w:lang w:val="ru-RU"/>
        </w:rPr>
        <w:t>Уважаемая госпожа,</w:t>
      </w:r>
      <w:r w:rsidRPr="00BA093E">
        <w:rPr>
          <w:szCs w:val="22"/>
          <w:lang w:val="ru-RU"/>
        </w:rPr>
        <w:br/>
        <w:t>уважаемый господин,</w:t>
      </w:r>
    </w:p>
    <w:p w:rsidR="00532FB1" w:rsidRPr="00BA093E" w:rsidRDefault="00532FB1" w:rsidP="007B4FA9">
      <w:pPr>
        <w:rPr>
          <w:lang w:val="ru-RU"/>
        </w:rPr>
      </w:pPr>
      <w:r w:rsidRPr="00BA093E">
        <w:rPr>
          <w:lang w:val="ru-RU"/>
        </w:rPr>
        <w:t>1</w:t>
      </w:r>
      <w:r w:rsidRPr="00BA093E">
        <w:rPr>
          <w:lang w:val="ru-RU"/>
        </w:rPr>
        <w:tab/>
      </w:r>
      <w:r w:rsidR="00B733D6" w:rsidRPr="00BA093E">
        <w:rPr>
          <w:lang w:val="ru-RU"/>
        </w:rPr>
        <w:t xml:space="preserve">Имею честь объявить о создании Оперативной группы МСЭ-Т </w:t>
      </w:r>
      <w:r w:rsidR="00E80F62">
        <w:rPr>
          <w:lang w:val="ru-RU"/>
        </w:rPr>
        <w:t>по "умным" устойчив</w:t>
      </w:r>
      <w:r w:rsidR="00BF776C">
        <w:rPr>
          <w:lang w:val="ru-RU"/>
        </w:rPr>
        <w:t>ым</w:t>
      </w:r>
      <w:r w:rsidR="00E80F62">
        <w:rPr>
          <w:lang w:val="ru-RU"/>
        </w:rPr>
        <w:t xml:space="preserve"> городам </w:t>
      </w:r>
      <w:r w:rsidR="00EF0514" w:rsidRPr="001B0D85">
        <w:rPr>
          <w:lang w:val="ru-RU"/>
        </w:rPr>
        <w:t>(</w:t>
      </w:r>
      <w:r w:rsidR="00E80F62" w:rsidRPr="00E80F62">
        <w:rPr>
          <w:lang w:val="ru-RU"/>
        </w:rPr>
        <w:t>ОГ-</w:t>
      </w:r>
      <w:r w:rsidR="00E80F62">
        <w:t>SSC</w:t>
      </w:r>
      <w:r w:rsidR="00EF0514" w:rsidRPr="001B0D85">
        <w:rPr>
          <w:lang w:val="ru-RU"/>
        </w:rPr>
        <w:t>)</w:t>
      </w:r>
      <w:r w:rsidR="00B733D6" w:rsidRPr="00BA093E">
        <w:rPr>
          <w:lang w:val="ru-RU"/>
        </w:rPr>
        <w:t xml:space="preserve"> в соответствии с решением </w:t>
      </w:r>
      <w:r w:rsidR="00EF0514">
        <w:rPr>
          <w:lang w:val="ru-RU"/>
        </w:rPr>
        <w:t xml:space="preserve">5-й Исследовательской комиссии </w:t>
      </w:r>
      <w:r w:rsidR="00B733D6" w:rsidRPr="00BA093E">
        <w:rPr>
          <w:lang w:val="ru-RU"/>
        </w:rPr>
        <w:t>МСЭ-Т,</w:t>
      </w:r>
      <w:r w:rsidR="00E80F62">
        <w:rPr>
          <w:lang w:val="ru-RU"/>
        </w:rPr>
        <w:t xml:space="preserve"> принятым на ее собрании, которое состоялось </w:t>
      </w:r>
      <w:r w:rsidR="00B733D6" w:rsidRPr="00BA093E">
        <w:rPr>
          <w:lang w:val="ru-RU"/>
        </w:rPr>
        <w:t xml:space="preserve">в Женеве </w:t>
      </w:r>
      <w:r w:rsidR="00EF0514">
        <w:rPr>
          <w:lang w:val="ru-RU"/>
        </w:rPr>
        <w:t xml:space="preserve">29 января </w:t>
      </w:r>
      <w:r w:rsidR="00B733D6" w:rsidRPr="00BA093E">
        <w:rPr>
          <w:lang w:val="ru-RU"/>
        </w:rPr>
        <w:t>−</w:t>
      </w:r>
      <w:r w:rsidR="00EF0514">
        <w:rPr>
          <w:lang w:val="ru-RU"/>
        </w:rPr>
        <w:t xml:space="preserve"> 7</w:t>
      </w:r>
      <w:r w:rsidR="00B733D6" w:rsidRPr="00BA093E">
        <w:rPr>
          <w:lang w:val="ru-RU"/>
        </w:rPr>
        <w:t xml:space="preserve"> </w:t>
      </w:r>
      <w:r w:rsidR="00EF0514">
        <w:rPr>
          <w:lang w:val="ru-RU"/>
        </w:rPr>
        <w:t>февраля</w:t>
      </w:r>
      <w:r w:rsidR="00B733D6" w:rsidRPr="00BA093E">
        <w:rPr>
          <w:lang w:val="ru-RU"/>
        </w:rPr>
        <w:t xml:space="preserve"> 201</w:t>
      </w:r>
      <w:r w:rsidR="00EF0514">
        <w:rPr>
          <w:lang w:val="ru-RU"/>
        </w:rPr>
        <w:t>3</w:t>
      </w:r>
      <w:r w:rsidR="00B733D6" w:rsidRPr="00BA093E">
        <w:rPr>
          <w:lang w:val="ru-RU"/>
        </w:rPr>
        <w:t xml:space="preserve"> года. </w:t>
      </w:r>
    </w:p>
    <w:p w:rsidR="00532FB1" w:rsidRPr="00E80F62" w:rsidRDefault="00532FB1" w:rsidP="007B4FA9">
      <w:pPr>
        <w:rPr>
          <w:szCs w:val="22"/>
          <w:lang w:val="ru-RU"/>
        </w:rPr>
      </w:pPr>
      <w:r w:rsidRPr="00E80F62">
        <w:rPr>
          <w:szCs w:val="22"/>
          <w:lang w:val="ru-RU"/>
        </w:rPr>
        <w:t>2</w:t>
      </w:r>
      <w:r w:rsidRPr="00E80F62">
        <w:rPr>
          <w:szCs w:val="22"/>
          <w:lang w:val="ru-RU"/>
        </w:rPr>
        <w:tab/>
      </w:r>
      <w:r w:rsidR="00E80F62">
        <w:rPr>
          <w:lang w:val="ru-RU"/>
        </w:rPr>
        <w:t>Эта</w:t>
      </w:r>
      <w:r w:rsidR="00E80F62" w:rsidRPr="00E80F62">
        <w:rPr>
          <w:lang w:val="ru-RU"/>
        </w:rPr>
        <w:t xml:space="preserve"> </w:t>
      </w:r>
      <w:r w:rsidR="00947EB9">
        <w:rPr>
          <w:lang w:val="ru-RU"/>
        </w:rPr>
        <w:t>О</w:t>
      </w:r>
      <w:r w:rsidR="00E80F62">
        <w:rPr>
          <w:lang w:val="ru-RU"/>
        </w:rPr>
        <w:t>перативная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группа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будет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анализировать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решения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и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проекты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в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области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ИКТ</w:t>
      </w:r>
      <w:r w:rsidR="00E80F62" w:rsidRPr="00E80F62">
        <w:rPr>
          <w:lang w:val="ru-RU"/>
        </w:rPr>
        <w:t xml:space="preserve">, </w:t>
      </w:r>
      <w:r w:rsidR="00E80F62">
        <w:rPr>
          <w:lang w:val="ru-RU"/>
        </w:rPr>
        <w:t>которые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содействуют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экологической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устойчивости</w:t>
      </w:r>
      <w:r w:rsidR="00E80F62" w:rsidRPr="00E80F62">
        <w:rPr>
          <w:lang w:val="ru-RU"/>
        </w:rPr>
        <w:t xml:space="preserve"> </w:t>
      </w:r>
      <w:r w:rsidR="00E80F62">
        <w:rPr>
          <w:lang w:val="ru-RU"/>
        </w:rPr>
        <w:t>в городах и которые могут стандартизироваться ИК5 МСЭ-Т, кроме того она будет определять передово</w:t>
      </w:r>
      <w:r w:rsidR="00CD3231">
        <w:rPr>
          <w:lang w:val="ru-RU"/>
        </w:rPr>
        <w:t>й</w:t>
      </w:r>
      <w:r w:rsidR="00E80F62">
        <w:rPr>
          <w:lang w:val="ru-RU"/>
        </w:rPr>
        <w:t xml:space="preserve"> опыт, которы</w:t>
      </w:r>
      <w:r w:rsidR="00CD3231">
        <w:rPr>
          <w:lang w:val="ru-RU"/>
        </w:rPr>
        <w:t>й мог</w:t>
      </w:r>
      <w:r w:rsidR="00E80F62">
        <w:rPr>
          <w:lang w:val="ru-RU"/>
        </w:rPr>
        <w:t xml:space="preserve"> бы содействовать реализации таких решений в городах. </w:t>
      </w:r>
    </w:p>
    <w:p w:rsidR="00EF0514" w:rsidRPr="00E80F62" w:rsidRDefault="00E80F62" w:rsidP="00E80F62">
      <w:r>
        <w:rPr>
          <w:lang w:val="ru-RU"/>
        </w:rPr>
        <w:t xml:space="preserve">Она разработает дорожную карту по стандартизации, принимая во внимание работу, проводимую в настоящее время различными организациями по разработке стандартов (ОРС) и форумами. </w:t>
      </w:r>
    </w:p>
    <w:p w:rsidR="00EF0514" w:rsidRPr="00947EB9" w:rsidRDefault="00E80F62" w:rsidP="00BF776C">
      <w:pPr>
        <w:rPr>
          <w:lang w:val="ru-RU"/>
        </w:rPr>
      </w:pPr>
      <w:r>
        <w:rPr>
          <w:lang w:val="ru-RU"/>
        </w:rPr>
        <w:t>Эта</w:t>
      </w:r>
      <w:r w:rsidRPr="00947EB9">
        <w:rPr>
          <w:lang w:val="ru-RU"/>
        </w:rPr>
        <w:t xml:space="preserve"> </w:t>
      </w:r>
      <w:r w:rsidR="00947EB9">
        <w:rPr>
          <w:lang w:val="ru-RU"/>
        </w:rPr>
        <w:t>О</w:t>
      </w:r>
      <w:r>
        <w:rPr>
          <w:lang w:val="ru-RU"/>
        </w:rPr>
        <w:t>перативная</w:t>
      </w:r>
      <w:r w:rsidRPr="00947EB9">
        <w:rPr>
          <w:lang w:val="ru-RU"/>
        </w:rPr>
        <w:t xml:space="preserve"> </w:t>
      </w:r>
      <w:r>
        <w:rPr>
          <w:lang w:val="ru-RU"/>
        </w:rPr>
        <w:t>группа</w:t>
      </w:r>
      <w:r w:rsidRPr="00947EB9">
        <w:rPr>
          <w:lang w:val="ru-RU"/>
        </w:rPr>
        <w:t xml:space="preserve"> </w:t>
      </w:r>
      <w:r>
        <w:rPr>
          <w:lang w:val="ru-RU"/>
        </w:rPr>
        <w:t>будет</w:t>
      </w:r>
      <w:r w:rsidRPr="00947EB9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947EB9">
        <w:rPr>
          <w:lang w:val="ru-RU"/>
        </w:rPr>
        <w:t xml:space="preserve"> </w:t>
      </w:r>
      <w:r>
        <w:rPr>
          <w:lang w:val="ru-RU"/>
        </w:rPr>
        <w:t>роль</w:t>
      </w:r>
      <w:r w:rsidRPr="00947EB9">
        <w:rPr>
          <w:lang w:val="ru-RU"/>
        </w:rPr>
        <w:t xml:space="preserve"> </w:t>
      </w:r>
      <w:r>
        <w:rPr>
          <w:lang w:val="ru-RU"/>
        </w:rPr>
        <w:t>сектора</w:t>
      </w:r>
      <w:r w:rsidRPr="00947EB9">
        <w:rPr>
          <w:lang w:val="ru-RU"/>
        </w:rPr>
        <w:t xml:space="preserve"> </w:t>
      </w:r>
      <w:r>
        <w:rPr>
          <w:lang w:val="ru-RU"/>
        </w:rPr>
        <w:t>ИКТ</w:t>
      </w:r>
      <w:r w:rsidRPr="00947EB9">
        <w:rPr>
          <w:lang w:val="ru-RU"/>
        </w:rPr>
        <w:t xml:space="preserve"> </w:t>
      </w:r>
      <w:r>
        <w:rPr>
          <w:lang w:val="ru-RU"/>
        </w:rPr>
        <w:t>для</w:t>
      </w:r>
      <w:r w:rsidRPr="00947EB9">
        <w:rPr>
          <w:lang w:val="ru-RU"/>
        </w:rPr>
        <w:t xml:space="preserve"> </w:t>
      </w:r>
      <w:r>
        <w:rPr>
          <w:lang w:val="ru-RU"/>
        </w:rPr>
        <w:t>ускорения</w:t>
      </w:r>
      <w:r w:rsidRPr="00947EB9">
        <w:rPr>
          <w:lang w:val="ru-RU"/>
        </w:rPr>
        <w:t xml:space="preserve"> </w:t>
      </w:r>
      <w:r>
        <w:rPr>
          <w:lang w:val="ru-RU"/>
        </w:rPr>
        <w:t>роста</w:t>
      </w:r>
      <w:r w:rsidR="00947EB9" w:rsidRPr="00947EB9">
        <w:rPr>
          <w:lang w:val="ru-RU"/>
        </w:rPr>
        <w:t xml:space="preserve"> "</w:t>
      </w:r>
      <w:r w:rsidR="00947EB9">
        <w:rPr>
          <w:lang w:val="ru-RU"/>
        </w:rPr>
        <w:t>умных</w:t>
      </w:r>
      <w:r w:rsidR="005C0247">
        <w:rPr>
          <w:lang w:val="ru-RU"/>
        </w:rPr>
        <w:t xml:space="preserve">" </w:t>
      </w:r>
      <w:r w:rsidR="00947EB9">
        <w:rPr>
          <w:lang w:val="ru-RU"/>
        </w:rPr>
        <w:t>устойчив</w:t>
      </w:r>
      <w:r w:rsidR="00BF776C">
        <w:rPr>
          <w:lang w:val="ru-RU"/>
        </w:rPr>
        <w:t>ых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городов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во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всем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мире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и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сотрудничать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с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соответствующими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сообществами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со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всего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мира</w:t>
      </w:r>
      <w:r w:rsidR="00947EB9" w:rsidRPr="00947EB9">
        <w:rPr>
          <w:lang w:val="ru-RU"/>
        </w:rPr>
        <w:t xml:space="preserve"> (</w:t>
      </w:r>
      <w:r w:rsidR="00947EB9">
        <w:rPr>
          <w:lang w:val="ru-RU"/>
        </w:rPr>
        <w:t>например</w:t>
      </w:r>
      <w:r w:rsidR="00947EB9" w:rsidRPr="00947EB9">
        <w:rPr>
          <w:lang w:val="ru-RU"/>
        </w:rPr>
        <w:t xml:space="preserve">, </w:t>
      </w:r>
      <w:r w:rsidR="00947EB9">
        <w:rPr>
          <w:lang w:val="ru-RU"/>
        </w:rPr>
        <w:t>исследовательскими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институтами</w:t>
      </w:r>
      <w:r w:rsidR="00947EB9" w:rsidRPr="00947EB9">
        <w:rPr>
          <w:lang w:val="ru-RU"/>
        </w:rPr>
        <w:t xml:space="preserve">, </w:t>
      </w:r>
      <w:r w:rsidR="00947EB9">
        <w:rPr>
          <w:lang w:val="ru-RU"/>
        </w:rPr>
        <w:t>форумами</w:t>
      </w:r>
      <w:r w:rsidR="00947EB9" w:rsidRPr="00947EB9">
        <w:rPr>
          <w:lang w:val="ru-RU"/>
        </w:rPr>
        <w:t xml:space="preserve">, </w:t>
      </w:r>
      <w:r w:rsidR="00947EB9">
        <w:rPr>
          <w:lang w:val="ru-RU"/>
        </w:rPr>
        <w:t>академическими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организациями</w:t>
      </w:r>
      <w:r w:rsidR="00947EB9" w:rsidRPr="00947EB9">
        <w:rPr>
          <w:lang w:val="ru-RU"/>
        </w:rPr>
        <w:t xml:space="preserve">), </w:t>
      </w:r>
      <w:r w:rsidR="00947EB9">
        <w:rPr>
          <w:lang w:val="ru-RU"/>
        </w:rPr>
        <w:t>включая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другие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ОРС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>и</w:t>
      </w:r>
      <w:r w:rsidR="00947EB9" w:rsidRPr="00947EB9">
        <w:rPr>
          <w:lang w:val="ru-RU"/>
        </w:rPr>
        <w:t xml:space="preserve"> </w:t>
      </w:r>
      <w:r w:rsidR="00947EB9">
        <w:rPr>
          <w:lang w:val="ru-RU"/>
        </w:rPr>
        <w:t xml:space="preserve">консорциумы. </w:t>
      </w:r>
    </w:p>
    <w:p w:rsidR="00EF0514" w:rsidRPr="00947EB9" w:rsidRDefault="00947EB9" w:rsidP="00947EB9">
      <w:pPr>
        <w:rPr>
          <w:lang w:val="ru-RU"/>
        </w:rPr>
      </w:pPr>
      <w:r>
        <w:rPr>
          <w:lang w:val="ru-RU"/>
        </w:rPr>
        <w:t>Веб</w:t>
      </w:r>
      <w:r w:rsidRPr="00947EB9">
        <w:rPr>
          <w:lang w:val="ru-RU"/>
        </w:rPr>
        <w:t>-</w:t>
      </w:r>
      <w:r>
        <w:rPr>
          <w:lang w:val="ru-RU"/>
        </w:rPr>
        <w:t>страница</w:t>
      </w:r>
      <w:r w:rsidR="00EF0514" w:rsidRPr="00947EB9">
        <w:rPr>
          <w:lang w:val="ru-RU"/>
        </w:rPr>
        <w:t xml:space="preserve"> </w:t>
      </w:r>
      <w:r w:rsidR="00E80F62" w:rsidRPr="00947EB9">
        <w:rPr>
          <w:lang w:val="ru-RU"/>
        </w:rPr>
        <w:t>ОГ-</w:t>
      </w:r>
      <w:r w:rsidR="00E80F62">
        <w:t>SSC</w:t>
      </w:r>
      <w:r w:rsidR="00EF0514" w:rsidRPr="00947EB9">
        <w:rPr>
          <w:lang w:val="ru-RU"/>
        </w:rPr>
        <w:t xml:space="preserve"> </w:t>
      </w:r>
      <w:r>
        <w:rPr>
          <w:lang w:val="ru-RU"/>
        </w:rPr>
        <w:t xml:space="preserve">содержится по адресу: </w:t>
      </w:r>
      <w:hyperlink r:id="rId11" w:history="1">
        <w:r w:rsidR="00EF0514" w:rsidRPr="00591424">
          <w:rPr>
            <w:rStyle w:val="Hyperlink"/>
          </w:rPr>
          <w:t>http</w:t>
        </w:r>
        <w:r w:rsidR="00EF0514" w:rsidRPr="00947EB9">
          <w:rPr>
            <w:rStyle w:val="Hyperlink"/>
            <w:lang w:val="ru-RU"/>
          </w:rPr>
          <w:t>://</w:t>
        </w:r>
        <w:r w:rsidR="00EF0514" w:rsidRPr="00591424">
          <w:rPr>
            <w:rStyle w:val="Hyperlink"/>
          </w:rPr>
          <w:t>itu</w:t>
        </w:r>
        <w:r w:rsidR="00EF0514" w:rsidRPr="00947EB9">
          <w:rPr>
            <w:rStyle w:val="Hyperlink"/>
            <w:lang w:val="ru-RU"/>
          </w:rPr>
          <w:t>.</w:t>
        </w:r>
        <w:r w:rsidR="00EF0514" w:rsidRPr="00591424">
          <w:rPr>
            <w:rStyle w:val="Hyperlink"/>
          </w:rPr>
          <w:t>int</w:t>
        </w:r>
        <w:r w:rsidR="00EF0514" w:rsidRPr="00947EB9">
          <w:rPr>
            <w:rStyle w:val="Hyperlink"/>
            <w:lang w:val="ru-RU"/>
          </w:rPr>
          <w:t>/</w:t>
        </w:r>
        <w:r w:rsidR="00EF0514" w:rsidRPr="00591424">
          <w:rPr>
            <w:rStyle w:val="Hyperlink"/>
          </w:rPr>
          <w:t>en</w:t>
        </w:r>
        <w:r w:rsidR="00EF0514" w:rsidRPr="00947EB9">
          <w:rPr>
            <w:rStyle w:val="Hyperlink"/>
            <w:lang w:val="ru-RU"/>
          </w:rPr>
          <w:t>/</w:t>
        </w:r>
        <w:r w:rsidR="00EF0514" w:rsidRPr="00591424">
          <w:rPr>
            <w:rStyle w:val="Hyperlink"/>
          </w:rPr>
          <w:t>ITU</w:t>
        </w:r>
        <w:r w:rsidR="00EF0514" w:rsidRPr="00947EB9">
          <w:rPr>
            <w:rStyle w:val="Hyperlink"/>
            <w:lang w:val="ru-RU"/>
          </w:rPr>
          <w:t>-</w:t>
        </w:r>
        <w:r w:rsidR="00EF0514" w:rsidRPr="00591424">
          <w:rPr>
            <w:rStyle w:val="Hyperlink"/>
          </w:rPr>
          <w:t>T</w:t>
        </w:r>
        <w:r w:rsidR="00EF0514" w:rsidRPr="00947EB9">
          <w:rPr>
            <w:rStyle w:val="Hyperlink"/>
            <w:lang w:val="ru-RU"/>
          </w:rPr>
          <w:t>/</w:t>
        </w:r>
        <w:r w:rsidR="00EF0514" w:rsidRPr="00591424">
          <w:rPr>
            <w:rStyle w:val="Hyperlink"/>
          </w:rPr>
          <w:t>focusgroups</w:t>
        </w:r>
        <w:r w:rsidR="00EF0514" w:rsidRPr="00947EB9">
          <w:rPr>
            <w:rStyle w:val="Hyperlink"/>
            <w:lang w:val="ru-RU"/>
          </w:rPr>
          <w:t>/</w:t>
        </w:r>
        <w:r w:rsidR="00EF0514" w:rsidRPr="00591424">
          <w:rPr>
            <w:rStyle w:val="Hyperlink"/>
          </w:rPr>
          <w:t>ssc</w:t>
        </w:r>
      </w:hyperlink>
      <w:r w:rsidR="00EF0514" w:rsidRPr="00947EB9">
        <w:rPr>
          <w:lang w:val="ru-RU"/>
        </w:rPr>
        <w:t>.</w:t>
      </w:r>
    </w:p>
    <w:p w:rsidR="00532FB1" w:rsidRPr="00BA093E" w:rsidRDefault="00532FB1" w:rsidP="007B4FA9">
      <w:pPr>
        <w:rPr>
          <w:lang w:val="ru-RU"/>
        </w:rPr>
      </w:pPr>
      <w:r w:rsidRPr="00BA093E">
        <w:rPr>
          <w:lang w:val="ru-RU"/>
        </w:rPr>
        <w:t>3</w:t>
      </w:r>
      <w:r w:rsidRPr="00BA093E">
        <w:rPr>
          <w:lang w:val="ru-RU"/>
        </w:rPr>
        <w:tab/>
      </w:r>
      <w:r w:rsidR="00B733D6" w:rsidRPr="00BA093E">
        <w:rPr>
          <w:lang w:val="ru-RU"/>
        </w:rPr>
        <w:t xml:space="preserve">Оперативная группа будет работать в соответствии с процедурами, установленными в Рекомендации МСЭ-Т </w:t>
      </w:r>
      <w:r w:rsidRPr="00BA093E">
        <w:rPr>
          <w:lang w:val="ru-RU"/>
        </w:rPr>
        <w:t xml:space="preserve">A.7. </w:t>
      </w:r>
      <w:r w:rsidR="00B733D6" w:rsidRPr="00BA093E">
        <w:rPr>
          <w:lang w:val="ru-RU"/>
        </w:rPr>
        <w:t xml:space="preserve">Основной комиссией является </w:t>
      </w:r>
      <w:r w:rsidR="00EF0514">
        <w:rPr>
          <w:lang w:val="ru-RU"/>
        </w:rPr>
        <w:t>5</w:t>
      </w:r>
      <w:r w:rsidR="00B733D6" w:rsidRPr="00BA093E">
        <w:rPr>
          <w:lang w:val="ru-RU"/>
        </w:rPr>
        <w:t>-я</w:t>
      </w:r>
      <w:r w:rsidR="002C6353" w:rsidRPr="00BA093E">
        <w:rPr>
          <w:lang w:val="ru-RU"/>
        </w:rPr>
        <w:t xml:space="preserve"> Исследовательская комиссия МСЭ</w:t>
      </w:r>
      <w:r w:rsidR="002C6353" w:rsidRPr="00BA093E">
        <w:rPr>
          <w:lang w:val="ru-RU"/>
        </w:rPr>
        <w:noBreakHyphen/>
      </w:r>
      <w:r w:rsidR="00B733D6" w:rsidRPr="00BA093E">
        <w:rPr>
          <w:lang w:val="ru-RU"/>
        </w:rPr>
        <w:t xml:space="preserve">Т. Согласованный круг ведения </w:t>
      </w:r>
      <w:r w:rsidR="00E80F62" w:rsidRPr="00E80F62">
        <w:rPr>
          <w:lang w:val="ru-RU"/>
        </w:rPr>
        <w:t>ОГ-</w:t>
      </w:r>
      <w:r w:rsidR="00E80F62">
        <w:t>SSC</w:t>
      </w:r>
      <w:r w:rsidR="00EF0514" w:rsidRPr="00BA093E">
        <w:rPr>
          <w:lang w:val="ru-RU"/>
        </w:rPr>
        <w:t xml:space="preserve"> </w:t>
      </w:r>
      <w:r w:rsidR="00B733D6" w:rsidRPr="00BA093E">
        <w:rPr>
          <w:lang w:val="ru-RU"/>
        </w:rPr>
        <w:t xml:space="preserve">представлен в </w:t>
      </w:r>
      <w:r w:rsidR="00B733D6" w:rsidRPr="00BA093E">
        <w:rPr>
          <w:b/>
          <w:bCs/>
          <w:lang w:val="ru-RU"/>
        </w:rPr>
        <w:t>Приложении</w:t>
      </w:r>
      <w:r w:rsidRPr="00BA093E">
        <w:rPr>
          <w:b/>
          <w:bCs/>
          <w:lang w:val="ru-RU"/>
        </w:rPr>
        <w:t> 1</w:t>
      </w:r>
      <w:r w:rsidRPr="00BA093E">
        <w:rPr>
          <w:lang w:val="ru-RU"/>
        </w:rPr>
        <w:t xml:space="preserve">. </w:t>
      </w:r>
      <w:r w:rsidR="00D77B37" w:rsidRPr="00BA093E">
        <w:rPr>
          <w:lang w:val="ru-RU"/>
        </w:rPr>
        <w:t xml:space="preserve">Председателем этой Оперативной группы будет </w:t>
      </w:r>
      <w:r w:rsidR="00D77B37">
        <w:rPr>
          <w:lang w:val="ru-RU"/>
        </w:rPr>
        <w:t>г-жа</w:t>
      </w:r>
      <w:r w:rsidR="00D77B37" w:rsidRPr="00E80F62">
        <w:rPr>
          <w:lang w:val="ru-RU"/>
        </w:rPr>
        <w:t xml:space="preserve"> </w:t>
      </w:r>
      <w:r w:rsidR="00947EB9">
        <w:rPr>
          <w:lang w:val="ru-RU"/>
        </w:rPr>
        <w:t xml:space="preserve">Сильвия Гузман </w:t>
      </w:r>
      <w:r w:rsidR="00D77B37" w:rsidRPr="00E80F62">
        <w:rPr>
          <w:lang w:val="ru-RU"/>
        </w:rPr>
        <w:t>(</w:t>
      </w:r>
      <w:r w:rsidR="00D77B37">
        <w:t>Telef</w:t>
      </w:r>
      <w:r w:rsidR="00D77B37" w:rsidRPr="00E80F62">
        <w:rPr>
          <w:lang w:val="ru-RU"/>
        </w:rPr>
        <w:t>ó</w:t>
      </w:r>
      <w:r w:rsidR="00D77B37">
        <w:t>nica</w:t>
      </w:r>
      <w:r w:rsidR="00D77B37" w:rsidRPr="00E80F62">
        <w:rPr>
          <w:lang w:val="ru-RU"/>
        </w:rPr>
        <w:t xml:space="preserve">, </w:t>
      </w:r>
      <w:r w:rsidR="00947EB9">
        <w:rPr>
          <w:lang w:val="ru-RU"/>
        </w:rPr>
        <w:t>Испания</w:t>
      </w:r>
      <w:r w:rsidR="00D77B37" w:rsidRPr="00E80F62">
        <w:rPr>
          <w:lang w:val="ru-RU"/>
        </w:rPr>
        <w:t xml:space="preserve">). </w:t>
      </w:r>
      <w:r w:rsidR="00947EB9">
        <w:rPr>
          <w:lang w:val="ru-RU"/>
        </w:rPr>
        <w:t xml:space="preserve">Заместителями Председателя будут г-н </w:t>
      </w:r>
      <w:r w:rsidR="00947EB9">
        <w:rPr>
          <w:rFonts w:asciiTheme="majorBidi" w:hAnsiTheme="majorBidi" w:cstheme="majorBidi"/>
          <w:lang w:val="ru-RU"/>
        </w:rPr>
        <w:t>Флавио Куккьетти</w:t>
      </w:r>
      <w:r w:rsidR="00947EB9" w:rsidRPr="00947EB9">
        <w:rPr>
          <w:lang w:val="ru-RU"/>
        </w:rPr>
        <w:t xml:space="preserve"> </w:t>
      </w:r>
      <w:r w:rsidR="00D77B37" w:rsidRPr="00947EB9">
        <w:rPr>
          <w:lang w:val="ru-RU"/>
        </w:rPr>
        <w:t>(</w:t>
      </w:r>
      <w:r w:rsidR="00D77B37" w:rsidRPr="00D8717A">
        <w:t>Telecom</w:t>
      </w:r>
      <w:r w:rsidR="00D77B37" w:rsidRPr="00947EB9">
        <w:rPr>
          <w:lang w:val="ru-RU"/>
        </w:rPr>
        <w:t xml:space="preserve"> </w:t>
      </w:r>
      <w:r w:rsidR="00D77B37" w:rsidRPr="00D8717A">
        <w:t>Italia</w:t>
      </w:r>
      <w:r w:rsidR="00D77B37" w:rsidRPr="00947EB9">
        <w:rPr>
          <w:lang w:val="ru-RU"/>
        </w:rPr>
        <w:t xml:space="preserve">), </w:t>
      </w:r>
      <w:r w:rsidR="00947EB9">
        <w:rPr>
          <w:lang w:val="ru-RU"/>
        </w:rPr>
        <w:t>г-н Пабло Бильбао</w:t>
      </w:r>
      <w:r w:rsidR="00D77B37" w:rsidRPr="00947EB9">
        <w:rPr>
          <w:lang w:val="ru-RU"/>
        </w:rPr>
        <w:t xml:space="preserve"> (</w:t>
      </w:r>
      <w:r w:rsidR="00D77B37">
        <w:t>Federaci</w:t>
      </w:r>
      <w:r w:rsidR="00D77B37" w:rsidRPr="00947EB9">
        <w:rPr>
          <w:lang w:val="ru-RU"/>
        </w:rPr>
        <w:t>ó</w:t>
      </w:r>
      <w:r w:rsidR="00D77B37" w:rsidRPr="00D8717A">
        <w:t>n</w:t>
      </w:r>
      <w:r w:rsidR="00D77B37" w:rsidRPr="00947EB9">
        <w:rPr>
          <w:lang w:val="ru-RU"/>
        </w:rPr>
        <w:t xml:space="preserve"> </w:t>
      </w:r>
      <w:r w:rsidR="00D77B37" w:rsidRPr="00D8717A">
        <w:t>Argentina</w:t>
      </w:r>
      <w:r w:rsidR="00D77B37" w:rsidRPr="00947EB9">
        <w:rPr>
          <w:lang w:val="ru-RU"/>
        </w:rPr>
        <w:t xml:space="preserve"> </w:t>
      </w:r>
      <w:r w:rsidR="00D77B37" w:rsidRPr="00D8717A">
        <w:t>de</w:t>
      </w:r>
      <w:r w:rsidR="00D77B37" w:rsidRPr="00947EB9">
        <w:rPr>
          <w:lang w:val="ru-RU"/>
        </w:rPr>
        <w:t xml:space="preserve"> </w:t>
      </w:r>
      <w:r w:rsidR="00D77B37" w:rsidRPr="00D8717A">
        <w:t>Municipios</w:t>
      </w:r>
      <w:r w:rsidR="00D77B37" w:rsidRPr="00947EB9">
        <w:rPr>
          <w:lang w:val="ru-RU"/>
        </w:rPr>
        <w:t xml:space="preserve">, </w:t>
      </w:r>
      <w:r w:rsidR="00947EB9">
        <w:rPr>
          <w:lang w:val="ru-RU"/>
        </w:rPr>
        <w:t>Аргентина</w:t>
      </w:r>
      <w:r w:rsidR="00D77B37" w:rsidRPr="00947EB9">
        <w:rPr>
          <w:lang w:val="ru-RU"/>
        </w:rPr>
        <w:t xml:space="preserve">), </w:t>
      </w:r>
      <w:r w:rsidR="00947EB9">
        <w:rPr>
          <w:lang w:val="ru-RU"/>
        </w:rPr>
        <w:t>г-н Франц Зичи</w:t>
      </w:r>
      <w:r w:rsidR="00D77B37" w:rsidRPr="00947EB9">
        <w:rPr>
          <w:lang w:val="ru-RU"/>
        </w:rPr>
        <w:t xml:space="preserve"> (</w:t>
      </w:r>
      <w:r w:rsidR="00947EB9">
        <w:rPr>
          <w:lang w:val="ru-RU"/>
        </w:rPr>
        <w:t>США</w:t>
      </w:r>
      <w:r w:rsidR="00D77B37" w:rsidRPr="00947EB9">
        <w:rPr>
          <w:lang w:val="ru-RU"/>
        </w:rPr>
        <w:t xml:space="preserve">), </w:t>
      </w:r>
      <w:r w:rsidR="00947EB9">
        <w:rPr>
          <w:lang w:val="ru-RU"/>
        </w:rPr>
        <w:t xml:space="preserve">г-н </w:t>
      </w:r>
      <w:r w:rsidR="00947EB9">
        <w:rPr>
          <w:rFonts w:asciiTheme="majorBidi" w:hAnsiTheme="majorBidi" w:cstheme="majorBidi"/>
          <w:lang w:val="ru-RU"/>
        </w:rPr>
        <w:t xml:space="preserve">Нассер Салех </w:t>
      </w:r>
      <w:r w:rsidR="00947EB9" w:rsidRPr="00F01BE3">
        <w:rPr>
          <w:rFonts w:asciiTheme="majorBidi" w:hAnsiTheme="majorBidi" w:cstheme="majorBidi"/>
          <w:lang w:val="ru-RU"/>
        </w:rPr>
        <w:t>Аль-Мар</w:t>
      </w:r>
      <w:r w:rsidR="00947EB9">
        <w:rPr>
          <w:rFonts w:asciiTheme="majorBidi" w:hAnsiTheme="majorBidi" w:cstheme="majorBidi"/>
          <w:lang w:val="ru-RU"/>
        </w:rPr>
        <w:t>з</w:t>
      </w:r>
      <w:r w:rsidR="00947EB9" w:rsidRPr="00F01BE3">
        <w:rPr>
          <w:rFonts w:asciiTheme="majorBidi" w:hAnsiTheme="majorBidi" w:cstheme="majorBidi"/>
          <w:lang w:val="ru-RU"/>
        </w:rPr>
        <w:t>уки</w:t>
      </w:r>
      <w:r w:rsidR="00947EB9" w:rsidRPr="00947EB9">
        <w:rPr>
          <w:lang w:val="ru-RU"/>
        </w:rPr>
        <w:t xml:space="preserve"> </w:t>
      </w:r>
      <w:r w:rsidR="00D77B37" w:rsidRPr="00947EB9">
        <w:rPr>
          <w:lang w:val="ru-RU"/>
        </w:rPr>
        <w:t>(</w:t>
      </w:r>
      <w:r w:rsidR="00947EB9">
        <w:rPr>
          <w:lang w:val="ru-RU"/>
        </w:rPr>
        <w:t>ОАЭ</w:t>
      </w:r>
      <w:r w:rsidR="00841F3E">
        <w:rPr>
          <w:lang w:val="ru-RU"/>
        </w:rPr>
        <w:t xml:space="preserve">), </w:t>
      </w:r>
      <w:r w:rsidR="00947EB9">
        <w:rPr>
          <w:lang w:val="ru-RU"/>
        </w:rPr>
        <w:t xml:space="preserve">г-н Цзыцинь Сан </w:t>
      </w:r>
      <w:r w:rsidR="00D77B37" w:rsidRPr="00947EB9">
        <w:rPr>
          <w:lang w:val="ru-RU"/>
        </w:rPr>
        <w:t>(</w:t>
      </w:r>
      <w:r w:rsidR="00D77B37" w:rsidRPr="00E317ED">
        <w:t>Fiberhome</w:t>
      </w:r>
      <w:r w:rsidR="00D77B37" w:rsidRPr="00947EB9">
        <w:rPr>
          <w:lang w:val="ru-RU"/>
        </w:rPr>
        <w:t xml:space="preserve"> </w:t>
      </w:r>
      <w:r w:rsidR="00D77B37" w:rsidRPr="00E317ED">
        <w:t>Technologies</w:t>
      </w:r>
      <w:r w:rsidR="00D77B37" w:rsidRPr="00947EB9">
        <w:rPr>
          <w:lang w:val="ru-RU"/>
        </w:rPr>
        <w:t xml:space="preserve"> </w:t>
      </w:r>
      <w:r w:rsidR="00D77B37" w:rsidRPr="00E317ED">
        <w:t>Group</w:t>
      </w:r>
      <w:r w:rsidR="00D77B37" w:rsidRPr="00947EB9">
        <w:rPr>
          <w:lang w:val="ru-RU"/>
        </w:rPr>
        <w:t xml:space="preserve">, </w:t>
      </w:r>
      <w:r w:rsidR="003051F5">
        <w:rPr>
          <w:lang w:val="ru-RU"/>
        </w:rPr>
        <w:t>Китай</w:t>
      </w:r>
      <w:r w:rsidR="00D77B37" w:rsidRPr="00947EB9">
        <w:rPr>
          <w:lang w:val="ru-RU"/>
        </w:rPr>
        <w:t xml:space="preserve">) </w:t>
      </w:r>
      <w:r w:rsidR="003051F5">
        <w:rPr>
          <w:lang w:val="ru-RU"/>
        </w:rPr>
        <w:t>и</w:t>
      </w:r>
      <w:r w:rsidR="00D77B37" w:rsidRPr="00947EB9">
        <w:rPr>
          <w:lang w:val="ru-RU"/>
        </w:rPr>
        <w:t xml:space="preserve"> </w:t>
      </w:r>
      <w:r w:rsidR="00947EB9">
        <w:rPr>
          <w:lang w:val="ru-RU"/>
        </w:rPr>
        <w:t xml:space="preserve">г-н </w:t>
      </w:r>
      <w:r w:rsidR="003051F5">
        <w:rPr>
          <w:lang w:val="ru-RU"/>
        </w:rPr>
        <w:t xml:space="preserve">Сехар Кондепуди </w:t>
      </w:r>
      <w:r w:rsidR="00D77B37" w:rsidRPr="00947EB9">
        <w:rPr>
          <w:lang w:val="ru-RU"/>
        </w:rPr>
        <w:t>(</w:t>
      </w:r>
      <w:r w:rsidR="003051F5">
        <w:rPr>
          <w:lang w:val="ru-RU"/>
        </w:rPr>
        <w:t xml:space="preserve">Национальный университет Сингапура, Сингапур). </w:t>
      </w:r>
      <w:r w:rsidR="0015712C" w:rsidRPr="00BA093E">
        <w:rPr>
          <w:lang w:val="ru-RU"/>
        </w:rPr>
        <w:t>Я твердо убежден, что благодаря учрежде</w:t>
      </w:r>
      <w:r w:rsidR="002C6353" w:rsidRPr="00BA093E">
        <w:rPr>
          <w:lang w:val="ru-RU"/>
        </w:rPr>
        <w:t>нию этой Оперативной группы МСЭ</w:t>
      </w:r>
      <w:r w:rsidR="002C6353" w:rsidRPr="00BA093E">
        <w:rPr>
          <w:lang w:val="ru-RU"/>
        </w:rPr>
        <w:noBreakHyphen/>
      </w:r>
      <w:r w:rsidR="0015712C" w:rsidRPr="00BA093E">
        <w:rPr>
          <w:lang w:val="ru-RU"/>
        </w:rPr>
        <w:t>Т оправдает ожидания своих членов и продемонстрирует способность решать задачи, требую</w:t>
      </w:r>
      <w:r w:rsidR="007C110E" w:rsidRPr="00BA093E">
        <w:rPr>
          <w:lang w:val="ru-RU"/>
        </w:rPr>
        <w:t>щие незамедлительного внимания.</w:t>
      </w:r>
    </w:p>
    <w:p w:rsidR="00532FB1" w:rsidRPr="00BA093E" w:rsidRDefault="00532FB1" w:rsidP="007B4FA9">
      <w:pPr>
        <w:keepLines/>
        <w:rPr>
          <w:lang w:val="ru-RU"/>
        </w:rPr>
      </w:pPr>
      <w:r w:rsidRPr="00BA093E">
        <w:rPr>
          <w:lang w:val="ru-RU"/>
        </w:rPr>
        <w:lastRenderedPageBreak/>
        <w:t>4</w:t>
      </w:r>
      <w:r w:rsidRPr="00BA093E">
        <w:rPr>
          <w:lang w:val="ru-RU"/>
        </w:rPr>
        <w:tab/>
      </w:r>
      <w:r w:rsidR="00604A64" w:rsidRPr="00BA093E">
        <w:rPr>
          <w:lang w:val="ru-RU"/>
        </w:rPr>
        <w:t xml:space="preserve">В </w:t>
      </w:r>
      <w:r w:rsidR="00E80F62" w:rsidRPr="00E80F62">
        <w:rPr>
          <w:lang w:val="ru-RU"/>
        </w:rPr>
        <w:t>ОГ-</w:t>
      </w:r>
      <w:r w:rsidR="00E80F62">
        <w:t>SSC</w:t>
      </w:r>
      <w:r w:rsidR="00D77B37" w:rsidRPr="00BA093E">
        <w:rPr>
          <w:lang w:val="ru-RU"/>
        </w:rPr>
        <w:t xml:space="preserve"> </w:t>
      </w:r>
      <w:r w:rsidR="00604A64" w:rsidRPr="00BA093E">
        <w:rPr>
          <w:lang w:val="ru-RU"/>
        </w:rPr>
        <w:t>могут участвовать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ее работу; к таким лицам относятся также члены или представители заинтересованных организаций</w:t>
      </w:r>
      <w:r w:rsidR="00DD40B5">
        <w:rPr>
          <w:lang w:val="ru-RU"/>
        </w:rPr>
        <w:t xml:space="preserve"> по разработке стандартов. </w:t>
      </w:r>
    </w:p>
    <w:p w:rsidR="00532FB1" w:rsidRPr="00EA3BE2" w:rsidRDefault="00532FB1" w:rsidP="003B2B3B">
      <w:pPr>
        <w:rPr>
          <w:szCs w:val="22"/>
          <w:lang w:val="ru-RU"/>
        </w:rPr>
      </w:pPr>
      <w:r w:rsidRPr="00BA093E">
        <w:rPr>
          <w:szCs w:val="22"/>
          <w:lang w:val="ru-RU"/>
        </w:rPr>
        <w:t>5</w:t>
      </w:r>
      <w:r w:rsidRPr="00BA093E">
        <w:rPr>
          <w:szCs w:val="22"/>
          <w:lang w:val="ru-RU"/>
        </w:rPr>
        <w:tab/>
      </w:r>
      <w:r w:rsidR="00604A64" w:rsidRPr="00BA093E">
        <w:rPr>
          <w:szCs w:val="22"/>
          <w:lang w:val="ru-RU"/>
        </w:rPr>
        <w:t xml:space="preserve">Первое собрание </w:t>
      </w:r>
      <w:r w:rsidR="00E80F62" w:rsidRPr="00E80F62">
        <w:rPr>
          <w:lang w:val="ru-RU"/>
        </w:rPr>
        <w:t>ОГ-</w:t>
      </w:r>
      <w:r w:rsidR="00E80F62">
        <w:t>SSC</w:t>
      </w:r>
      <w:r w:rsidR="00D77B37" w:rsidRPr="00E80F62">
        <w:rPr>
          <w:lang w:val="ru-RU"/>
        </w:rPr>
        <w:t xml:space="preserve"> </w:t>
      </w:r>
      <w:r w:rsidR="00604A64" w:rsidRPr="00BA093E">
        <w:rPr>
          <w:szCs w:val="22"/>
          <w:lang w:val="ru-RU"/>
        </w:rPr>
        <w:t xml:space="preserve">намечено провести в </w:t>
      </w:r>
      <w:r w:rsidR="00D77B37" w:rsidRPr="00D8717A">
        <w:t>Telecom</w:t>
      </w:r>
      <w:r w:rsidR="00D77B37" w:rsidRPr="00E80F62">
        <w:rPr>
          <w:lang w:val="ru-RU"/>
        </w:rPr>
        <w:t xml:space="preserve"> </w:t>
      </w:r>
      <w:r w:rsidR="00D77B37" w:rsidRPr="00D8717A">
        <w:t>Italia</w:t>
      </w:r>
      <w:r w:rsidR="00D77B37" w:rsidRPr="00E80F62">
        <w:rPr>
          <w:lang w:val="ru-RU"/>
        </w:rPr>
        <w:t xml:space="preserve"> </w:t>
      </w:r>
      <w:r w:rsidR="00D77B37" w:rsidRPr="00D8717A">
        <w:t>Innovation</w:t>
      </w:r>
      <w:r w:rsidR="00D77B37" w:rsidRPr="00E80F62">
        <w:rPr>
          <w:lang w:val="ru-RU"/>
        </w:rPr>
        <w:t xml:space="preserve"> </w:t>
      </w:r>
      <w:r w:rsidR="00D77B37" w:rsidRPr="00D8717A">
        <w:t>Laboratories</w:t>
      </w:r>
      <w:r w:rsidR="00604A64" w:rsidRPr="00BA093E">
        <w:rPr>
          <w:szCs w:val="22"/>
          <w:lang w:val="ru-RU"/>
        </w:rPr>
        <w:t xml:space="preserve">, </w:t>
      </w:r>
      <w:r w:rsidR="00D77B37">
        <w:rPr>
          <w:szCs w:val="22"/>
          <w:lang w:val="ru-RU"/>
        </w:rPr>
        <w:t xml:space="preserve">Турин, Италия, </w:t>
      </w:r>
      <w:r w:rsidR="00604A64" w:rsidRPr="00D77B37">
        <w:rPr>
          <w:szCs w:val="22"/>
          <w:lang w:val="ru-RU"/>
        </w:rPr>
        <w:t xml:space="preserve">8 </w:t>
      </w:r>
      <w:r w:rsidR="00D77B37">
        <w:rPr>
          <w:szCs w:val="22"/>
          <w:lang w:val="ru-RU"/>
        </w:rPr>
        <w:t>мая</w:t>
      </w:r>
      <w:r w:rsidR="00604A64" w:rsidRPr="00D77B37">
        <w:rPr>
          <w:szCs w:val="22"/>
          <w:lang w:val="ru-RU"/>
        </w:rPr>
        <w:t xml:space="preserve"> 201</w:t>
      </w:r>
      <w:r w:rsidR="00D77B37">
        <w:rPr>
          <w:szCs w:val="22"/>
          <w:lang w:val="ru-RU"/>
        </w:rPr>
        <w:t>3</w:t>
      </w:r>
      <w:r w:rsidR="00604A64" w:rsidRPr="00D77B37">
        <w:rPr>
          <w:szCs w:val="22"/>
          <w:lang w:val="ru-RU"/>
        </w:rPr>
        <w:t xml:space="preserve"> года</w:t>
      </w:r>
      <w:r w:rsidR="00604A64" w:rsidRPr="00BA093E">
        <w:rPr>
          <w:szCs w:val="22"/>
          <w:lang w:val="ru-RU"/>
        </w:rPr>
        <w:t>.</w:t>
      </w:r>
      <w:r w:rsidR="00D77B37">
        <w:rPr>
          <w:szCs w:val="22"/>
          <w:lang w:val="ru-RU"/>
        </w:rPr>
        <w:t xml:space="preserve"> </w:t>
      </w:r>
      <w:r w:rsidR="00EA3BE2">
        <w:rPr>
          <w:szCs w:val="22"/>
          <w:lang w:val="ru-RU"/>
        </w:rPr>
        <w:t>В</w:t>
      </w:r>
      <w:r w:rsidR="00EA3BE2" w:rsidRPr="00EA3BE2">
        <w:rPr>
          <w:szCs w:val="22"/>
          <w:lang w:val="ru-RU"/>
        </w:rPr>
        <w:t xml:space="preserve"> </w:t>
      </w:r>
      <w:r w:rsidR="00EA3BE2">
        <w:rPr>
          <w:szCs w:val="22"/>
          <w:lang w:val="ru-RU"/>
        </w:rPr>
        <w:t>этом</w:t>
      </w:r>
      <w:r w:rsidR="00EA3BE2" w:rsidRPr="00EA3BE2">
        <w:rPr>
          <w:szCs w:val="22"/>
          <w:lang w:val="ru-RU"/>
        </w:rPr>
        <w:t xml:space="preserve"> </w:t>
      </w:r>
      <w:r w:rsidR="00EA3BE2">
        <w:rPr>
          <w:szCs w:val="22"/>
          <w:lang w:val="ru-RU"/>
        </w:rPr>
        <w:t>же</w:t>
      </w:r>
      <w:r w:rsidR="00EA3BE2" w:rsidRPr="00EA3BE2">
        <w:rPr>
          <w:szCs w:val="22"/>
          <w:lang w:val="ru-RU"/>
        </w:rPr>
        <w:t xml:space="preserve"> </w:t>
      </w:r>
      <w:r w:rsidR="00EA3BE2">
        <w:rPr>
          <w:szCs w:val="22"/>
          <w:lang w:val="ru-RU"/>
        </w:rPr>
        <w:t>месте</w:t>
      </w:r>
      <w:r w:rsidR="00EA3BE2" w:rsidRPr="00EA3BE2">
        <w:rPr>
          <w:szCs w:val="22"/>
          <w:lang w:val="ru-RU"/>
        </w:rPr>
        <w:t xml:space="preserve"> </w:t>
      </w:r>
      <w:r w:rsidR="00EA3BE2">
        <w:rPr>
          <w:szCs w:val="22"/>
          <w:lang w:val="ru-RU"/>
        </w:rPr>
        <w:t>состоятся</w:t>
      </w:r>
      <w:r w:rsidR="00EA3BE2" w:rsidRPr="00EA3BE2">
        <w:rPr>
          <w:szCs w:val="22"/>
          <w:lang w:val="ru-RU"/>
        </w:rPr>
        <w:t xml:space="preserve"> </w:t>
      </w:r>
      <w:r w:rsidR="00EA3BE2">
        <w:rPr>
          <w:szCs w:val="22"/>
          <w:lang w:val="ru-RU"/>
        </w:rPr>
        <w:t>и</w:t>
      </w:r>
      <w:r w:rsidR="00EA3BE2" w:rsidRPr="00EA3BE2">
        <w:rPr>
          <w:szCs w:val="22"/>
          <w:lang w:val="ru-RU"/>
        </w:rPr>
        <w:t xml:space="preserve"> </w:t>
      </w:r>
      <w:r w:rsidR="00EA3BE2">
        <w:rPr>
          <w:szCs w:val="22"/>
          <w:lang w:val="ru-RU"/>
        </w:rPr>
        <w:t>д</w:t>
      </w:r>
      <w:r w:rsidR="00EA3BE2">
        <w:rPr>
          <w:lang w:val="ru-RU"/>
        </w:rPr>
        <w:t>ва</w:t>
      </w:r>
      <w:r w:rsidR="00EA3BE2" w:rsidRPr="00EA3BE2">
        <w:rPr>
          <w:lang w:val="ru-RU"/>
        </w:rPr>
        <w:t xml:space="preserve"> </w:t>
      </w:r>
      <w:r w:rsidR="00EA3BE2">
        <w:rPr>
          <w:lang w:val="ru-RU"/>
        </w:rPr>
        <w:t>других</w:t>
      </w:r>
      <w:r w:rsidR="00EA3BE2" w:rsidRPr="00EA3BE2">
        <w:rPr>
          <w:lang w:val="ru-RU"/>
        </w:rPr>
        <w:t xml:space="preserve"> </w:t>
      </w:r>
      <w:r w:rsidR="00EA3BE2">
        <w:rPr>
          <w:lang w:val="ru-RU"/>
        </w:rPr>
        <w:t>мероприятия: восьмой Симпозиум по ИКТ, окружающей среде и изменению климата будет проходить 6–7 мая 2013 года, а Семинар-практикум по</w:t>
      </w:r>
      <w:r w:rsidR="00EA3BE2" w:rsidRPr="00EA3BE2">
        <w:rPr>
          <w:lang w:val="ru-RU"/>
        </w:rPr>
        <w:t xml:space="preserve"> </w:t>
      </w:r>
      <w:r w:rsidR="00EA3BE2">
        <w:rPr>
          <w:rFonts w:asciiTheme="majorBidi" w:hAnsiTheme="majorBidi" w:cstheme="majorBidi"/>
          <w:color w:val="000000"/>
          <w:szCs w:val="22"/>
          <w:lang w:val="ru-RU"/>
        </w:rPr>
        <w:t>воздействию</w:t>
      </w:r>
      <w:r w:rsidR="00EA3BE2" w:rsidRPr="00EA3BE2">
        <w:rPr>
          <w:rFonts w:asciiTheme="majorBidi" w:hAnsiTheme="majorBidi" w:cstheme="majorBidi"/>
          <w:color w:val="000000"/>
          <w:szCs w:val="22"/>
          <w:lang w:val="ru-RU"/>
        </w:rPr>
        <w:t xml:space="preserve"> электромагнитных полей на человека (ЭМП) </w:t>
      </w:r>
      <w:r w:rsidR="00A13C33">
        <w:rPr>
          <w:rFonts w:asciiTheme="majorBidi" w:hAnsiTheme="majorBidi" w:cstheme="majorBidi"/>
          <w:szCs w:val="22"/>
          <w:lang w:val="ru-RU"/>
        </w:rPr>
        <w:t>будет проходить 9 мая 2013 </w:t>
      </w:r>
      <w:r w:rsidR="00EA3BE2">
        <w:rPr>
          <w:rFonts w:asciiTheme="majorBidi" w:hAnsiTheme="majorBidi" w:cstheme="majorBidi"/>
          <w:szCs w:val="22"/>
          <w:lang w:val="ru-RU"/>
        </w:rPr>
        <w:t xml:space="preserve">года. </w:t>
      </w:r>
      <w:r w:rsidR="00BF776C">
        <w:rPr>
          <w:rFonts w:asciiTheme="majorBidi" w:hAnsiTheme="majorBidi" w:cstheme="majorBidi"/>
          <w:szCs w:val="22"/>
          <w:lang w:val="ru-RU"/>
        </w:rPr>
        <w:t>С и</w:t>
      </w:r>
      <w:r w:rsidR="00EA3BE2">
        <w:rPr>
          <w:rFonts w:asciiTheme="majorBidi" w:hAnsiTheme="majorBidi" w:cstheme="majorBidi"/>
          <w:szCs w:val="22"/>
          <w:lang w:val="ru-RU"/>
        </w:rPr>
        <w:t>нформаци</w:t>
      </w:r>
      <w:r w:rsidR="00BF776C">
        <w:rPr>
          <w:rFonts w:asciiTheme="majorBidi" w:hAnsiTheme="majorBidi" w:cstheme="majorBidi"/>
          <w:szCs w:val="22"/>
          <w:lang w:val="ru-RU"/>
        </w:rPr>
        <w:t>ей</w:t>
      </w:r>
      <w:r w:rsidR="00EA3BE2" w:rsidRPr="00EA3BE2">
        <w:rPr>
          <w:rFonts w:asciiTheme="majorBidi" w:hAnsiTheme="majorBidi" w:cstheme="majorBidi"/>
          <w:szCs w:val="22"/>
          <w:lang w:val="ru-RU"/>
        </w:rPr>
        <w:t xml:space="preserve"> </w:t>
      </w:r>
      <w:r w:rsidR="00BF776C">
        <w:rPr>
          <w:rFonts w:asciiTheme="majorBidi" w:hAnsiTheme="majorBidi" w:cstheme="majorBidi"/>
          <w:szCs w:val="22"/>
          <w:lang w:val="ru-RU"/>
        </w:rPr>
        <w:t>можно ознакомиться</w:t>
      </w:r>
      <w:r w:rsidR="00EA3BE2" w:rsidRPr="00EA3BE2">
        <w:rPr>
          <w:rFonts w:asciiTheme="majorBidi" w:hAnsiTheme="majorBidi" w:cstheme="majorBidi"/>
          <w:szCs w:val="22"/>
          <w:lang w:val="ru-RU"/>
        </w:rPr>
        <w:t xml:space="preserve"> </w:t>
      </w:r>
      <w:r w:rsidR="00EA3BE2">
        <w:rPr>
          <w:rFonts w:asciiTheme="majorBidi" w:hAnsiTheme="majorBidi" w:cstheme="majorBidi"/>
          <w:szCs w:val="22"/>
          <w:lang w:val="ru-RU"/>
        </w:rPr>
        <w:t>по</w:t>
      </w:r>
      <w:r w:rsidR="00EA3BE2" w:rsidRPr="00EA3BE2">
        <w:rPr>
          <w:rFonts w:asciiTheme="majorBidi" w:hAnsiTheme="majorBidi" w:cstheme="majorBidi"/>
          <w:szCs w:val="22"/>
          <w:lang w:val="ru-RU"/>
        </w:rPr>
        <w:t xml:space="preserve"> </w:t>
      </w:r>
      <w:r w:rsidR="00EA3BE2">
        <w:rPr>
          <w:rFonts w:asciiTheme="majorBidi" w:hAnsiTheme="majorBidi" w:cstheme="majorBidi"/>
          <w:szCs w:val="22"/>
          <w:lang w:val="ru-RU"/>
        </w:rPr>
        <w:t>адресу</w:t>
      </w:r>
      <w:r w:rsidR="00EA3BE2" w:rsidRPr="00EA3BE2">
        <w:rPr>
          <w:rFonts w:asciiTheme="majorBidi" w:hAnsiTheme="majorBidi" w:cstheme="majorBidi"/>
          <w:szCs w:val="22"/>
          <w:lang w:val="ru-RU"/>
        </w:rPr>
        <w:t xml:space="preserve">: </w:t>
      </w:r>
      <w:r w:rsidR="00BF776C">
        <w:rPr>
          <w:rFonts w:asciiTheme="majorBidi" w:hAnsiTheme="majorBidi" w:cstheme="majorBidi"/>
          <w:szCs w:val="22"/>
          <w:lang w:val="ru-RU"/>
        </w:rPr>
        <w:br/>
      </w:r>
      <w:hyperlink r:id="rId12" w:history="1">
        <w:r w:rsidR="00D77B37" w:rsidRPr="009822E1">
          <w:rPr>
            <w:rStyle w:val="Hyperlink"/>
          </w:rPr>
          <w:t>http</w:t>
        </w:r>
        <w:r w:rsidR="00D77B37" w:rsidRPr="00EA3BE2">
          <w:rPr>
            <w:rStyle w:val="Hyperlink"/>
            <w:lang w:val="ru-RU"/>
          </w:rPr>
          <w:t>://</w:t>
        </w:r>
        <w:r w:rsidR="00D77B37" w:rsidRPr="009822E1">
          <w:rPr>
            <w:rStyle w:val="Hyperlink"/>
          </w:rPr>
          <w:t>itu</w:t>
        </w:r>
        <w:r w:rsidR="00D77B37" w:rsidRPr="00EA3BE2">
          <w:rPr>
            <w:rStyle w:val="Hyperlink"/>
            <w:lang w:val="ru-RU"/>
          </w:rPr>
          <w:t>.</w:t>
        </w:r>
        <w:r w:rsidR="00D77B37" w:rsidRPr="009822E1">
          <w:rPr>
            <w:rStyle w:val="Hyperlink"/>
          </w:rPr>
          <w:t>int</w:t>
        </w:r>
        <w:r w:rsidR="00D77B37" w:rsidRPr="00EA3BE2">
          <w:rPr>
            <w:rStyle w:val="Hyperlink"/>
            <w:lang w:val="ru-RU"/>
          </w:rPr>
          <w:t>/</w:t>
        </w:r>
        <w:r w:rsidR="00D77B37" w:rsidRPr="009822E1">
          <w:rPr>
            <w:rStyle w:val="Hyperlink"/>
          </w:rPr>
          <w:t>en</w:t>
        </w:r>
        <w:r w:rsidR="00D77B37" w:rsidRPr="00EA3BE2">
          <w:rPr>
            <w:rStyle w:val="Hyperlink"/>
            <w:lang w:val="ru-RU"/>
          </w:rPr>
          <w:t>/</w:t>
        </w:r>
        <w:r w:rsidR="00D77B37" w:rsidRPr="009822E1">
          <w:rPr>
            <w:rStyle w:val="Hyperlink"/>
          </w:rPr>
          <w:t>ITU</w:t>
        </w:r>
        <w:r w:rsidR="00D77B37" w:rsidRPr="00EA3BE2">
          <w:rPr>
            <w:rStyle w:val="Hyperlink"/>
            <w:lang w:val="ru-RU"/>
          </w:rPr>
          <w:t>-</w:t>
        </w:r>
        <w:r w:rsidR="00D77B37" w:rsidRPr="009822E1">
          <w:rPr>
            <w:rStyle w:val="Hyperlink"/>
          </w:rPr>
          <w:t>T</w:t>
        </w:r>
        <w:r w:rsidR="00D77B37" w:rsidRPr="00EA3BE2">
          <w:rPr>
            <w:rStyle w:val="Hyperlink"/>
            <w:lang w:val="ru-RU"/>
          </w:rPr>
          <w:t>/</w:t>
        </w:r>
        <w:r w:rsidR="00D77B37" w:rsidRPr="009822E1">
          <w:rPr>
            <w:rStyle w:val="Hyperlink"/>
          </w:rPr>
          <w:t>climatechange</w:t>
        </w:r>
        <w:r w:rsidR="00D77B37" w:rsidRPr="00EA3BE2">
          <w:rPr>
            <w:rStyle w:val="Hyperlink"/>
            <w:lang w:val="ru-RU"/>
          </w:rPr>
          <w:t>/</w:t>
        </w:r>
        <w:r w:rsidR="00D77B37" w:rsidRPr="009822E1">
          <w:rPr>
            <w:rStyle w:val="Hyperlink"/>
          </w:rPr>
          <w:t>Pages</w:t>
        </w:r>
        <w:r w:rsidR="00D77B37" w:rsidRPr="00EA3BE2">
          <w:rPr>
            <w:rStyle w:val="Hyperlink"/>
            <w:lang w:val="ru-RU"/>
          </w:rPr>
          <w:t>/</w:t>
        </w:r>
        <w:r w:rsidR="00D77B37" w:rsidRPr="009822E1">
          <w:rPr>
            <w:rStyle w:val="Hyperlink"/>
          </w:rPr>
          <w:t>events</w:t>
        </w:r>
        <w:r w:rsidR="00D77B37" w:rsidRPr="00EA3BE2">
          <w:rPr>
            <w:rStyle w:val="Hyperlink"/>
            <w:lang w:val="ru-RU"/>
          </w:rPr>
          <w:t>-201305.</w:t>
        </w:r>
        <w:r w:rsidR="00D77B37" w:rsidRPr="009822E1">
          <w:rPr>
            <w:rStyle w:val="Hyperlink"/>
          </w:rPr>
          <w:t>aspx</w:t>
        </w:r>
      </w:hyperlink>
      <w:r w:rsidR="00D77B37" w:rsidRPr="00EA3BE2">
        <w:rPr>
          <w:lang w:val="ru-RU"/>
        </w:rPr>
        <w:t>.</w:t>
      </w:r>
    </w:p>
    <w:p w:rsidR="00532FB1" w:rsidRPr="00E80F62" w:rsidRDefault="00532FB1" w:rsidP="00F45D9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1B0D85">
        <w:rPr>
          <w:lang w:val="ru-RU"/>
        </w:rPr>
        <w:t>6</w:t>
      </w:r>
      <w:r w:rsidRPr="001B0D85">
        <w:rPr>
          <w:lang w:val="ru-RU"/>
        </w:rPr>
        <w:tab/>
      </w:r>
      <w:r w:rsidR="00683845" w:rsidRPr="001B0D85">
        <w:rPr>
          <w:lang w:val="ru-RU"/>
        </w:rPr>
        <w:t xml:space="preserve">Для собрания будет обеспечиваться дистанционное участие. </w:t>
      </w:r>
      <w:r w:rsidR="00683845" w:rsidRPr="00E80F62">
        <w:rPr>
          <w:lang w:val="ru-RU"/>
        </w:rPr>
        <w:t>Более подробная информация о дистанционном участии будет представлена на веб-странице Оперативной группы</w:t>
      </w:r>
      <w:r w:rsidR="007C110E" w:rsidRPr="00E80F62">
        <w:rPr>
          <w:lang w:val="ru-RU"/>
        </w:rPr>
        <w:t>.</w:t>
      </w:r>
    </w:p>
    <w:p w:rsidR="00532FB1" w:rsidRPr="00E80F62" w:rsidRDefault="00532FB1" w:rsidP="00EA3BE2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E80F62">
        <w:rPr>
          <w:lang w:val="ru-RU"/>
        </w:rPr>
        <w:t>7</w:t>
      </w:r>
      <w:r w:rsidRPr="00E80F62">
        <w:rPr>
          <w:lang w:val="ru-RU"/>
        </w:rPr>
        <w:tab/>
      </w:r>
      <w:r w:rsidR="00683845" w:rsidRPr="00E80F62">
        <w:rPr>
          <w:lang w:val="ru-RU"/>
        </w:rPr>
        <w:t>Темы для обсуждения на собрании будут размещены на веб-странице Оперативной группы</w:t>
      </w:r>
      <w:r w:rsidR="00D77B37" w:rsidRPr="00E80F62">
        <w:rPr>
          <w:lang w:val="ru-RU"/>
        </w:rPr>
        <w:t xml:space="preserve"> </w:t>
      </w:r>
      <w:r w:rsidR="00EA3BE2">
        <w:rPr>
          <w:lang w:val="ru-RU"/>
        </w:rPr>
        <w:t xml:space="preserve">наряду с </w:t>
      </w:r>
      <w:r w:rsidR="00D77B37" w:rsidRPr="00E80F62">
        <w:rPr>
          <w:lang w:val="ru-RU"/>
        </w:rPr>
        <w:t>и</w:t>
      </w:r>
      <w:r w:rsidR="00EA3BE2">
        <w:rPr>
          <w:lang w:val="ru-RU"/>
        </w:rPr>
        <w:t>нформацией, касающей</w:t>
      </w:r>
      <w:r w:rsidR="00683845" w:rsidRPr="00E80F62">
        <w:rPr>
          <w:lang w:val="ru-RU"/>
        </w:rPr>
        <w:t>ся собрания, проект</w:t>
      </w:r>
      <w:r w:rsidR="00EA3BE2">
        <w:rPr>
          <w:lang w:val="ru-RU"/>
        </w:rPr>
        <w:t xml:space="preserve">ом </w:t>
      </w:r>
      <w:r w:rsidR="00683845" w:rsidRPr="00E80F62">
        <w:rPr>
          <w:lang w:val="ru-RU"/>
        </w:rPr>
        <w:t>повестки дня</w:t>
      </w:r>
      <w:r w:rsidR="00EA3BE2">
        <w:rPr>
          <w:lang w:val="ru-RU"/>
        </w:rPr>
        <w:t xml:space="preserve"> и </w:t>
      </w:r>
      <w:r w:rsidR="00683845" w:rsidRPr="00E80F62">
        <w:rPr>
          <w:lang w:val="ru-RU"/>
        </w:rPr>
        <w:t>полученны</w:t>
      </w:r>
      <w:r w:rsidR="00EA3BE2">
        <w:rPr>
          <w:lang w:val="ru-RU"/>
        </w:rPr>
        <w:t>ми</w:t>
      </w:r>
      <w:r w:rsidR="00683845" w:rsidRPr="00E80F62">
        <w:rPr>
          <w:lang w:val="ru-RU"/>
        </w:rPr>
        <w:t xml:space="preserve"> вклад</w:t>
      </w:r>
      <w:r w:rsidR="00EA3BE2">
        <w:rPr>
          <w:lang w:val="ru-RU"/>
        </w:rPr>
        <w:t>ами</w:t>
      </w:r>
      <w:r w:rsidR="007C110E" w:rsidRPr="00E80F62">
        <w:rPr>
          <w:lang w:val="ru-RU"/>
        </w:rPr>
        <w:t>.</w:t>
      </w:r>
    </w:p>
    <w:p w:rsidR="00532FB1" w:rsidRPr="00E80F62" w:rsidRDefault="001E5E39" w:rsidP="00F45D9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E80F62">
        <w:rPr>
          <w:lang w:val="ru-RU"/>
        </w:rPr>
        <w:t xml:space="preserve">Открытие собрания состоится в 09 час. 30 мин. </w:t>
      </w:r>
      <w:r w:rsidR="00D77B37" w:rsidRPr="00E80F62">
        <w:rPr>
          <w:lang w:val="ru-RU"/>
        </w:rPr>
        <w:t>8</w:t>
      </w:r>
      <w:r w:rsidRPr="00E80F62">
        <w:rPr>
          <w:lang w:val="ru-RU"/>
        </w:rPr>
        <w:t xml:space="preserve"> </w:t>
      </w:r>
      <w:r w:rsidR="00D77B37" w:rsidRPr="00E80F62">
        <w:rPr>
          <w:lang w:val="ru-RU"/>
        </w:rPr>
        <w:t>мая</w:t>
      </w:r>
      <w:r w:rsidRPr="00E80F62">
        <w:rPr>
          <w:lang w:val="ru-RU"/>
        </w:rPr>
        <w:t xml:space="preserve"> 201</w:t>
      </w:r>
      <w:r w:rsidR="00D77B37" w:rsidRPr="00E80F62">
        <w:rPr>
          <w:lang w:val="ru-RU"/>
        </w:rPr>
        <w:t>3</w:t>
      </w:r>
      <w:r w:rsidRPr="00E80F62">
        <w:rPr>
          <w:lang w:val="ru-RU"/>
        </w:rPr>
        <w:t xml:space="preserve"> года. Регистрация участников начнется в</w:t>
      </w:r>
      <w:r w:rsidRPr="00F45D96">
        <w:t> </w:t>
      </w:r>
      <w:r w:rsidRPr="00E80F62">
        <w:rPr>
          <w:lang w:val="ru-RU"/>
        </w:rPr>
        <w:t>08</w:t>
      </w:r>
      <w:r w:rsidRPr="00F45D96">
        <w:t> </w:t>
      </w:r>
      <w:r w:rsidRPr="00E80F62">
        <w:rPr>
          <w:lang w:val="ru-RU"/>
        </w:rPr>
        <w:t>час.</w:t>
      </w:r>
      <w:r w:rsidRPr="00F45D96">
        <w:t> </w:t>
      </w:r>
      <w:r w:rsidRPr="00E80F62">
        <w:rPr>
          <w:lang w:val="ru-RU"/>
        </w:rPr>
        <w:t>30 мин. Для участия в</w:t>
      </w:r>
      <w:r w:rsidRPr="00F45D96">
        <w:t> </w:t>
      </w:r>
      <w:r w:rsidRPr="00E80F62">
        <w:rPr>
          <w:lang w:val="ru-RU"/>
        </w:rPr>
        <w:t>этом собрании регистрационный сбор не требуется</w:t>
      </w:r>
      <w:r w:rsidR="007C110E" w:rsidRPr="00E80F62">
        <w:rPr>
          <w:lang w:val="ru-RU"/>
        </w:rPr>
        <w:t>.</w:t>
      </w:r>
    </w:p>
    <w:p w:rsidR="00532FB1" w:rsidRPr="00E80F62" w:rsidRDefault="001E5E39" w:rsidP="00F45D9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E80F62">
        <w:rPr>
          <w:lang w:val="ru-RU"/>
        </w:rPr>
        <w:t>Обсуждения будут проходить только на английском языке</w:t>
      </w:r>
      <w:r w:rsidR="00532FB1" w:rsidRPr="00E80F62">
        <w:rPr>
          <w:lang w:val="ru-RU"/>
        </w:rPr>
        <w:t>.</w:t>
      </w:r>
    </w:p>
    <w:p w:rsidR="00D77B37" w:rsidRPr="00E80F62" w:rsidRDefault="001E5E39" w:rsidP="00EA3BE2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E80F62">
        <w:rPr>
          <w:lang w:val="ru-RU"/>
        </w:rPr>
        <w:t xml:space="preserve">Документы </w:t>
      </w:r>
      <w:r w:rsidR="00EA3BE2">
        <w:rPr>
          <w:lang w:val="ru-RU"/>
        </w:rPr>
        <w:t>для этого первого собрания</w:t>
      </w:r>
      <w:r w:rsidRPr="00E80F62">
        <w:rPr>
          <w:lang w:val="ru-RU"/>
        </w:rPr>
        <w:t xml:space="preserve"> будут общедоступны. </w:t>
      </w:r>
    </w:p>
    <w:p w:rsidR="00532FB1" w:rsidRPr="00BA093E" w:rsidRDefault="001E5E39" w:rsidP="003B2B3B">
      <w:pPr>
        <w:rPr>
          <w:szCs w:val="22"/>
          <w:lang w:val="ru-RU"/>
        </w:rPr>
      </w:pPr>
      <w:r w:rsidRPr="00E80F62">
        <w:rPr>
          <w:lang w:val="ru-RU"/>
        </w:rPr>
        <w:t xml:space="preserve">При подготовке документов просьба использовать основной шаблон для документов ОГ, размещенный на веб-странице Оперативной группы. Участники должны представлять в БСЭ входные документы для </w:t>
      </w:r>
      <w:r w:rsidR="00E80F62" w:rsidRPr="00E80F62">
        <w:rPr>
          <w:lang w:val="ru-RU"/>
        </w:rPr>
        <w:t>ОГ-</w:t>
      </w:r>
      <w:r w:rsidR="00E80F62">
        <w:t>SSC</w:t>
      </w:r>
      <w:r w:rsidR="00F45D96" w:rsidRPr="00E80F62">
        <w:rPr>
          <w:lang w:val="ru-RU"/>
        </w:rPr>
        <w:t xml:space="preserve"> </w:t>
      </w:r>
      <w:r w:rsidRPr="00E80F62">
        <w:rPr>
          <w:lang w:val="ru-RU"/>
        </w:rPr>
        <w:t>в электронном формате</w:t>
      </w:r>
      <w:r w:rsidR="00EA3BE2">
        <w:rPr>
          <w:lang w:val="ru-RU"/>
        </w:rPr>
        <w:t>, направляя их по электронной почте</w:t>
      </w:r>
      <w:r w:rsidRPr="00E80F62">
        <w:rPr>
          <w:lang w:val="ru-RU"/>
        </w:rPr>
        <w:t xml:space="preserve"> </w:t>
      </w:r>
      <w:r w:rsidR="00F45D96" w:rsidRPr="00E80F62">
        <w:rPr>
          <w:lang w:val="ru-RU"/>
        </w:rPr>
        <w:t>по адресу:</w:t>
      </w:r>
      <w:r w:rsidR="00F45D96">
        <w:rPr>
          <w:lang w:val="ru-RU"/>
        </w:rPr>
        <w:t xml:space="preserve"> </w:t>
      </w:r>
      <w:r w:rsidR="00472ABA">
        <w:fldChar w:fldCharType="begin"/>
      </w:r>
      <w:r w:rsidR="00472ABA" w:rsidRPr="00472ABA">
        <w:rPr>
          <w:lang w:val="ru-RU"/>
        </w:rPr>
        <w:instrText xml:space="preserve"> </w:instrText>
      </w:r>
      <w:r w:rsidR="00472ABA">
        <w:instrText>HYPERLINK</w:instrText>
      </w:r>
      <w:r w:rsidR="00472ABA" w:rsidRPr="00472ABA">
        <w:rPr>
          <w:lang w:val="ru-RU"/>
        </w:rPr>
        <w:instrText xml:space="preserve"> "</w:instrText>
      </w:r>
      <w:r w:rsidR="00472ABA">
        <w:instrText>mailto</w:instrText>
      </w:r>
      <w:r w:rsidR="00472ABA" w:rsidRPr="00472ABA">
        <w:rPr>
          <w:lang w:val="ru-RU"/>
        </w:rPr>
        <w:instrText>:</w:instrText>
      </w:r>
      <w:r w:rsidR="00472ABA">
        <w:instrText>tsbfgssc</w:instrText>
      </w:r>
      <w:r w:rsidR="00472ABA" w:rsidRPr="00472ABA">
        <w:rPr>
          <w:lang w:val="ru-RU"/>
        </w:rPr>
        <w:instrText>@</w:instrText>
      </w:r>
      <w:r w:rsidR="00472ABA">
        <w:instrText>itu</w:instrText>
      </w:r>
      <w:r w:rsidR="00472ABA" w:rsidRPr="00472ABA">
        <w:rPr>
          <w:lang w:val="ru-RU"/>
        </w:rPr>
        <w:instrText>.</w:instrText>
      </w:r>
      <w:r w:rsidR="00472ABA">
        <w:instrText>int</w:instrText>
      </w:r>
      <w:r w:rsidR="00472ABA" w:rsidRPr="00472ABA">
        <w:rPr>
          <w:lang w:val="ru-RU"/>
        </w:rPr>
        <w:instrText xml:space="preserve">" </w:instrText>
      </w:r>
      <w:r w:rsidR="00472ABA">
        <w:fldChar w:fldCharType="separate"/>
      </w:r>
      <w:r w:rsidR="00F45D96" w:rsidRPr="00F45D96">
        <w:rPr>
          <w:rStyle w:val="Hyperlink"/>
          <w:lang w:val="ru-RU"/>
        </w:rPr>
        <w:t>tsbfgssc@itu.int</w:t>
      </w:r>
      <w:r w:rsidR="00472ABA">
        <w:rPr>
          <w:rStyle w:val="Hyperlink"/>
          <w:lang w:val="ru-RU"/>
        </w:rPr>
        <w:fldChar w:fldCharType="end"/>
      </w:r>
      <w:r w:rsidR="003B2B3B" w:rsidRPr="003B2B3B">
        <w:rPr>
          <w:lang w:val="ru-RU"/>
        </w:rPr>
        <w:t>.</w:t>
      </w:r>
      <w:r w:rsidRPr="00BA093E">
        <w:rPr>
          <w:szCs w:val="22"/>
          <w:lang w:val="ru-RU"/>
        </w:rPr>
        <w:t xml:space="preserve"> </w:t>
      </w:r>
    </w:p>
    <w:p w:rsidR="00532FB1" w:rsidRPr="00BA093E" w:rsidRDefault="008E6127" w:rsidP="00F45D96">
      <w:pPr>
        <w:tabs>
          <w:tab w:val="left" w:pos="1418"/>
          <w:tab w:val="left" w:pos="1702"/>
          <w:tab w:val="left" w:pos="2160"/>
        </w:tabs>
        <w:rPr>
          <w:szCs w:val="22"/>
          <w:lang w:val="ru-RU"/>
        </w:rPr>
      </w:pPr>
      <w:r w:rsidRPr="00BA093E">
        <w:rPr>
          <w:lang w:val="ru-RU"/>
        </w:rPr>
        <w:t xml:space="preserve">По согласованию с </w:t>
      </w:r>
      <w:r w:rsidR="002C6353" w:rsidRPr="00BA093E">
        <w:rPr>
          <w:lang w:val="ru-RU"/>
        </w:rPr>
        <w:t>руководством Оперативной группы</w:t>
      </w:r>
      <w:r w:rsidRPr="00BA093E">
        <w:rPr>
          <w:lang w:val="ru-RU"/>
        </w:rPr>
        <w:t xml:space="preserve"> предельный срок </w:t>
      </w:r>
      <w:r w:rsidR="00EA3BE2">
        <w:rPr>
          <w:lang w:val="ru-RU"/>
        </w:rPr>
        <w:t xml:space="preserve">для </w:t>
      </w:r>
      <w:r w:rsidRPr="00BA093E">
        <w:rPr>
          <w:lang w:val="ru-RU"/>
        </w:rPr>
        <w:t xml:space="preserve">представления документов для этого первого собрания установлен на </w:t>
      </w:r>
      <w:r w:rsidR="00F45D96">
        <w:rPr>
          <w:b/>
          <w:bCs/>
          <w:lang w:val="ru-RU"/>
        </w:rPr>
        <w:t>3</w:t>
      </w:r>
      <w:r w:rsidRPr="00BA093E">
        <w:rPr>
          <w:b/>
          <w:bCs/>
          <w:lang w:val="ru-RU"/>
        </w:rPr>
        <w:t>0 апреля 201</w:t>
      </w:r>
      <w:r w:rsidR="00F45D96">
        <w:rPr>
          <w:b/>
          <w:bCs/>
          <w:lang w:val="ru-RU"/>
        </w:rPr>
        <w:t>3</w:t>
      </w:r>
      <w:r w:rsidRPr="00BA093E">
        <w:rPr>
          <w:b/>
          <w:bCs/>
          <w:lang w:val="ru-RU"/>
        </w:rPr>
        <w:t xml:space="preserve"> года</w:t>
      </w:r>
      <w:r w:rsidRPr="00BA093E">
        <w:rPr>
          <w:lang w:val="ru-RU"/>
        </w:rPr>
        <w:t>. Просьба учесть, что это собрание проводится на безбумажной основе</w:t>
      </w:r>
      <w:r w:rsidR="00625681" w:rsidRPr="00BA093E">
        <w:rPr>
          <w:lang w:val="ru-RU"/>
        </w:rPr>
        <w:t>.</w:t>
      </w:r>
    </w:p>
    <w:p w:rsidR="00532FB1" w:rsidRPr="00BA093E" w:rsidRDefault="00532FB1" w:rsidP="003B2B3B">
      <w:pPr>
        <w:rPr>
          <w:b/>
          <w:bCs/>
          <w:i/>
          <w:iCs/>
          <w:lang w:val="ru-RU"/>
        </w:rPr>
      </w:pPr>
      <w:r w:rsidRPr="00BA093E">
        <w:rPr>
          <w:lang w:val="ru-RU"/>
        </w:rPr>
        <w:t>8</w:t>
      </w:r>
      <w:r w:rsidRPr="00BA093E">
        <w:rPr>
          <w:lang w:val="ru-RU"/>
        </w:rPr>
        <w:tab/>
      </w:r>
      <w:r w:rsidR="005B2007" w:rsidRPr="00BA093E">
        <w:rPr>
          <w:lang w:val="ru-RU"/>
        </w:rPr>
        <w:t xml:space="preserve">С тем чтобы БСЭ могло предпринять необходимые действия в отношении организации собрания Оперативной группы, был бы признателен вам, если бы вы зарегистрировались с использованием онлайновой </w:t>
      </w:r>
      <w:r w:rsidR="005B2007" w:rsidRPr="00EA3BE2">
        <w:rPr>
          <w:lang w:val="ru-RU"/>
        </w:rPr>
        <w:t>формы</w:t>
      </w:r>
      <w:r w:rsidR="00EA3BE2">
        <w:rPr>
          <w:lang w:val="ru-RU"/>
        </w:rPr>
        <w:t xml:space="preserve">, представленной на веб-сайте </w:t>
      </w:r>
      <w:r w:rsidR="00E80F62" w:rsidRPr="00EA3BE2">
        <w:rPr>
          <w:lang w:val="ru-RU"/>
        </w:rPr>
        <w:t>ОГ-</w:t>
      </w:r>
      <w:r w:rsidR="00E80F62" w:rsidRPr="00EA3BE2">
        <w:t>SSC</w:t>
      </w:r>
      <w:r w:rsidR="00EA3BE2">
        <w:rPr>
          <w:lang w:val="ru-RU"/>
        </w:rPr>
        <w:t xml:space="preserve">, </w:t>
      </w:r>
      <w:r w:rsidR="005B2007" w:rsidRPr="00BA093E">
        <w:rPr>
          <w:lang w:val="ru-RU"/>
        </w:rPr>
        <w:t xml:space="preserve">в максимально короткий срок, </w:t>
      </w:r>
      <w:r w:rsidR="005B2007" w:rsidRPr="00BA093E">
        <w:rPr>
          <w:b/>
          <w:bCs/>
          <w:lang w:val="ru-RU"/>
        </w:rPr>
        <w:t xml:space="preserve">но не позднее </w:t>
      </w:r>
      <w:r w:rsidR="00F45D96">
        <w:rPr>
          <w:b/>
          <w:bCs/>
          <w:lang w:val="ru-RU"/>
        </w:rPr>
        <w:t>24</w:t>
      </w:r>
      <w:r w:rsidR="005B2007" w:rsidRPr="00BA093E">
        <w:rPr>
          <w:b/>
          <w:bCs/>
          <w:lang w:val="ru-RU"/>
        </w:rPr>
        <w:t xml:space="preserve"> апреля 201</w:t>
      </w:r>
      <w:r w:rsidR="00F45D96">
        <w:rPr>
          <w:b/>
          <w:bCs/>
          <w:lang w:val="ru-RU"/>
        </w:rPr>
        <w:t>3</w:t>
      </w:r>
      <w:r w:rsidR="005B2007" w:rsidRPr="00BA093E">
        <w:rPr>
          <w:b/>
          <w:bCs/>
          <w:lang w:val="ru-RU"/>
        </w:rPr>
        <w:t xml:space="preserve"> года</w:t>
      </w:r>
      <w:r w:rsidR="005B2007" w:rsidRPr="00BA093E">
        <w:rPr>
          <w:lang w:val="ru-RU"/>
        </w:rPr>
        <w:t xml:space="preserve">. </w:t>
      </w:r>
      <w:r w:rsidR="002C6353" w:rsidRPr="00BA093E">
        <w:rPr>
          <w:b/>
          <w:bCs/>
          <w:lang w:val="ru-RU"/>
        </w:rPr>
        <w:t>Обращаем в</w:t>
      </w:r>
      <w:r w:rsidR="005B2007" w:rsidRPr="00BA093E">
        <w:rPr>
          <w:b/>
          <w:bCs/>
          <w:lang w:val="ru-RU"/>
        </w:rPr>
        <w:t xml:space="preserve">аше внимание на то, что предварительная регистрация участников собрания проводится только </w:t>
      </w:r>
      <w:r w:rsidR="005B2007" w:rsidRPr="00BA093E">
        <w:rPr>
          <w:b/>
          <w:bCs/>
          <w:i/>
          <w:iCs/>
          <w:lang w:val="ru-RU"/>
        </w:rPr>
        <w:t>в онлайновом режиме</w:t>
      </w:r>
      <w:r w:rsidR="005B2007" w:rsidRPr="00BA093E">
        <w:rPr>
          <w:lang w:val="ru-RU"/>
        </w:rPr>
        <w:t xml:space="preserve">. Просим </w:t>
      </w:r>
      <w:r w:rsidR="002C6353" w:rsidRPr="00BA093E">
        <w:rPr>
          <w:spacing w:val="-2"/>
          <w:lang w:val="ru-RU"/>
        </w:rPr>
        <w:t>периодически</w:t>
      </w:r>
      <w:r w:rsidR="005B2007" w:rsidRPr="00BA093E">
        <w:rPr>
          <w:spacing w:val="-2"/>
          <w:lang w:val="ru-RU"/>
        </w:rPr>
        <w:t xml:space="preserve"> </w:t>
      </w:r>
      <w:r w:rsidR="00D845A7" w:rsidRPr="00BA093E">
        <w:rPr>
          <w:spacing w:val="-2"/>
          <w:lang w:val="ru-RU"/>
        </w:rPr>
        <w:t xml:space="preserve">проверять веб-страницу </w:t>
      </w:r>
      <w:r w:rsidR="00E80F62" w:rsidRPr="00E80F62">
        <w:rPr>
          <w:lang w:val="ru-RU"/>
        </w:rPr>
        <w:t>ОГ-</w:t>
      </w:r>
      <w:r w:rsidR="00E80F62">
        <w:t>SSC</w:t>
      </w:r>
      <w:r w:rsidR="00F45D96" w:rsidRPr="00E80F62">
        <w:rPr>
          <w:lang w:val="ru-RU"/>
        </w:rPr>
        <w:t xml:space="preserve"> </w:t>
      </w:r>
      <w:r w:rsidR="00D845A7" w:rsidRPr="00BA093E">
        <w:rPr>
          <w:lang w:val="ru-RU"/>
        </w:rPr>
        <w:t>для получения обновленной информации, касающейся планирования собрания.</w:t>
      </w:r>
    </w:p>
    <w:p w:rsidR="00532FB1" w:rsidRPr="00696BC6" w:rsidRDefault="00F45D96" w:rsidP="00696BC6">
      <w:pPr>
        <w:tabs>
          <w:tab w:val="left" w:pos="1418"/>
          <w:tab w:val="left" w:pos="1702"/>
          <w:tab w:val="left" w:pos="2160"/>
        </w:tabs>
        <w:rPr>
          <w:lang w:val="ru-RU"/>
        </w:rPr>
      </w:pPr>
      <w:r>
        <w:rPr>
          <w:lang w:val="ru-RU"/>
        </w:rPr>
        <w:t>9</w:t>
      </w:r>
      <w:r w:rsidR="00532FB1" w:rsidRPr="00F45D96">
        <w:rPr>
          <w:lang w:val="ru-RU"/>
        </w:rPr>
        <w:tab/>
      </w:r>
      <w:r w:rsidR="00D845A7" w:rsidRPr="00F45D96">
        <w:rPr>
          <w:lang w:val="ru-RU"/>
        </w:rPr>
        <w:t>Х</w:t>
      </w:r>
      <w:r w:rsidR="002C6353" w:rsidRPr="00F45D96">
        <w:rPr>
          <w:lang w:val="ru-RU"/>
        </w:rPr>
        <w:t>отели бы напомнить в</w:t>
      </w:r>
      <w:r w:rsidR="00D845A7" w:rsidRPr="00F45D96">
        <w:rPr>
          <w:lang w:val="ru-RU"/>
        </w:rPr>
        <w:t xml:space="preserve">ам о том, что для въезда в </w:t>
      </w:r>
      <w:r w:rsidRPr="00F45D96">
        <w:rPr>
          <w:lang w:val="ru-RU"/>
        </w:rPr>
        <w:t>Италию</w:t>
      </w:r>
      <w:r w:rsidR="00D845A7" w:rsidRPr="00F45D96">
        <w:rPr>
          <w:lang w:val="ru-RU"/>
        </w:rPr>
        <w:t xml:space="preserve"> и пребывания в ней в течение любого срока гражданам некоторых стран необходимо получить визу. </w:t>
      </w:r>
      <w:r w:rsidR="00EA3BE2">
        <w:rPr>
          <w:lang w:val="ru-RU"/>
        </w:rPr>
        <w:t xml:space="preserve">Визу необходимо запросить не позднее </w:t>
      </w:r>
      <w:r w:rsidRPr="00EA3BE2">
        <w:rPr>
          <w:b/>
          <w:bCs/>
          <w:lang w:val="ru-RU"/>
        </w:rPr>
        <w:t>8 апреля 2013 года</w:t>
      </w:r>
      <w:r w:rsidRPr="00EA3BE2">
        <w:rPr>
          <w:lang w:val="ru-RU"/>
        </w:rPr>
        <w:t xml:space="preserve"> </w:t>
      </w:r>
      <w:r w:rsidR="00D845A7" w:rsidRPr="00EA3BE2">
        <w:rPr>
          <w:lang w:val="ru-RU"/>
        </w:rPr>
        <w:t>и получать в учреждении (посольстве или кон</w:t>
      </w:r>
      <w:r w:rsidR="00D845A7" w:rsidRPr="00F45D96">
        <w:rPr>
          <w:lang w:val="ru-RU"/>
        </w:rPr>
        <w:t>сульств</w:t>
      </w:r>
      <w:r w:rsidR="002C6353" w:rsidRPr="00F45D96">
        <w:rPr>
          <w:lang w:val="ru-RU"/>
        </w:rPr>
        <w:t xml:space="preserve">е), представляющем </w:t>
      </w:r>
      <w:r>
        <w:rPr>
          <w:lang w:val="ru-RU"/>
        </w:rPr>
        <w:t>Италию</w:t>
      </w:r>
      <w:r w:rsidR="002C6353" w:rsidRPr="00F45D96">
        <w:rPr>
          <w:lang w:val="ru-RU"/>
        </w:rPr>
        <w:t xml:space="preserve"> в в</w:t>
      </w:r>
      <w:r w:rsidR="00D845A7" w:rsidRPr="00F45D96">
        <w:rPr>
          <w:lang w:val="ru-RU"/>
        </w:rPr>
        <w:t xml:space="preserve">ашей стране, или, если в </w:t>
      </w:r>
      <w:r w:rsidR="002C6353" w:rsidRPr="00F45D96">
        <w:rPr>
          <w:lang w:val="ru-RU"/>
        </w:rPr>
        <w:t>в</w:t>
      </w:r>
      <w:r w:rsidR="00D845A7" w:rsidRPr="00F45D96">
        <w:rPr>
          <w:lang w:val="ru-RU"/>
        </w:rPr>
        <w:t>ашей стране такое учреждение отсутствует, − в ближайшем к стране выезда</w:t>
      </w:r>
      <w:r w:rsidR="00625681" w:rsidRPr="00F45D96">
        <w:rPr>
          <w:lang w:val="ru-RU"/>
        </w:rPr>
        <w:t>.</w:t>
      </w:r>
      <w:r>
        <w:rPr>
          <w:lang w:val="ru-RU"/>
        </w:rPr>
        <w:t xml:space="preserve"> </w:t>
      </w:r>
      <w:r w:rsidR="00696BC6">
        <w:rPr>
          <w:lang w:val="ru-RU"/>
        </w:rPr>
        <w:t>Дополнительная информация представлена на</w:t>
      </w:r>
      <w:r w:rsidRPr="00696BC6">
        <w:rPr>
          <w:lang w:val="ru-RU"/>
        </w:rPr>
        <w:t xml:space="preserve">: </w:t>
      </w:r>
      <w:r w:rsidR="00BF776C">
        <w:rPr>
          <w:lang w:val="ru-RU"/>
        </w:rPr>
        <w:br/>
      </w:r>
      <w:hyperlink r:id="rId13" w:history="1">
        <w:r w:rsidRPr="009822E1">
          <w:rPr>
            <w:rStyle w:val="Hyperlink"/>
          </w:rPr>
          <w:t>http</w:t>
        </w:r>
        <w:r w:rsidRPr="00696BC6">
          <w:rPr>
            <w:rStyle w:val="Hyperlink"/>
            <w:lang w:val="ru-RU"/>
          </w:rPr>
          <w:t>://</w:t>
        </w:r>
        <w:r w:rsidRPr="009822E1">
          <w:rPr>
            <w:rStyle w:val="Hyperlink"/>
          </w:rPr>
          <w:t>itu</w:t>
        </w:r>
        <w:r w:rsidRPr="00696BC6">
          <w:rPr>
            <w:rStyle w:val="Hyperlink"/>
            <w:lang w:val="ru-RU"/>
          </w:rPr>
          <w:t>.</w:t>
        </w:r>
        <w:r w:rsidRPr="00523839">
          <w:rPr>
            <w:rStyle w:val="Hyperlink"/>
          </w:rPr>
          <w:t>int</w:t>
        </w:r>
        <w:r w:rsidRPr="00696BC6">
          <w:rPr>
            <w:rStyle w:val="Hyperlink"/>
            <w:lang w:val="ru-RU"/>
          </w:rPr>
          <w:t>/</w:t>
        </w:r>
        <w:r w:rsidRPr="00523839">
          <w:rPr>
            <w:rStyle w:val="Hyperlink"/>
          </w:rPr>
          <w:t>en</w:t>
        </w:r>
        <w:r w:rsidRPr="00696BC6">
          <w:rPr>
            <w:rStyle w:val="Hyperlink"/>
            <w:lang w:val="ru-RU"/>
          </w:rPr>
          <w:t>/</w:t>
        </w:r>
        <w:r w:rsidRPr="00523839">
          <w:rPr>
            <w:rStyle w:val="Hyperlink"/>
          </w:rPr>
          <w:t>ITU</w:t>
        </w:r>
        <w:r w:rsidRPr="00696BC6">
          <w:rPr>
            <w:rStyle w:val="Hyperlink"/>
            <w:lang w:val="ru-RU"/>
          </w:rPr>
          <w:t>-</w:t>
        </w:r>
        <w:r w:rsidRPr="00523839">
          <w:rPr>
            <w:rStyle w:val="Hyperlink"/>
          </w:rPr>
          <w:t>T</w:t>
        </w:r>
        <w:r w:rsidRPr="00696BC6">
          <w:rPr>
            <w:rStyle w:val="Hyperlink"/>
            <w:lang w:val="ru-RU"/>
          </w:rPr>
          <w:t>/</w:t>
        </w:r>
        <w:r w:rsidRPr="00523839">
          <w:rPr>
            <w:rStyle w:val="Hyperlink"/>
          </w:rPr>
          <w:t>climatechange</w:t>
        </w:r>
        <w:r w:rsidRPr="00696BC6">
          <w:rPr>
            <w:rStyle w:val="Hyperlink"/>
            <w:lang w:val="ru-RU"/>
          </w:rPr>
          <w:t>/</w:t>
        </w:r>
        <w:r w:rsidRPr="00523839">
          <w:rPr>
            <w:rStyle w:val="Hyperlink"/>
          </w:rPr>
          <w:t>Pages</w:t>
        </w:r>
        <w:r w:rsidRPr="00696BC6">
          <w:rPr>
            <w:rStyle w:val="Hyperlink"/>
            <w:lang w:val="ru-RU"/>
          </w:rPr>
          <w:t>/</w:t>
        </w:r>
        <w:r w:rsidRPr="00523839">
          <w:rPr>
            <w:rStyle w:val="Hyperlink"/>
          </w:rPr>
          <w:t>events</w:t>
        </w:r>
        <w:r w:rsidRPr="00696BC6">
          <w:rPr>
            <w:rStyle w:val="Hyperlink"/>
            <w:lang w:val="ru-RU"/>
          </w:rPr>
          <w:t>-201305.</w:t>
        </w:r>
        <w:r w:rsidRPr="00523839">
          <w:rPr>
            <w:rStyle w:val="Hyperlink"/>
          </w:rPr>
          <w:t>aspx</w:t>
        </w:r>
      </w:hyperlink>
      <w:r w:rsidRPr="00696BC6">
        <w:rPr>
          <w:lang w:val="ru-RU"/>
        </w:rPr>
        <w:t>.</w:t>
      </w:r>
    </w:p>
    <w:p w:rsidR="00532FB1" w:rsidRPr="00BA093E" w:rsidRDefault="004350B6" w:rsidP="00625681">
      <w:pPr>
        <w:keepNext/>
        <w:spacing w:before="240"/>
        <w:rPr>
          <w:szCs w:val="22"/>
          <w:lang w:val="ru-RU"/>
        </w:rPr>
      </w:pPr>
      <w:r w:rsidRPr="00BA093E">
        <w:rPr>
          <w:szCs w:val="22"/>
          <w:lang w:val="ru-RU"/>
        </w:rPr>
        <w:t>С уважением</w:t>
      </w:r>
      <w:r w:rsidR="00532FB1" w:rsidRPr="00BA093E">
        <w:rPr>
          <w:szCs w:val="22"/>
          <w:lang w:val="ru-RU"/>
        </w:rPr>
        <w:t>,</w:t>
      </w:r>
    </w:p>
    <w:p w:rsidR="00532FB1" w:rsidRDefault="004350B6" w:rsidP="00625681">
      <w:pPr>
        <w:spacing w:before="1080"/>
        <w:rPr>
          <w:lang w:val="ru-RU"/>
        </w:rPr>
      </w:pPr>
      <w:r w:rsidRPr="00BA093E">
        <w:rPr>
          <w:lang w:val="ru-RU"/>
        </w:rPr>
        <w:t>Малколм Джонсон</w:t>
      </w:r>
      <w:r w:rsidRPr="00BA093E">
        <w:rPr>
          <w:lang w:val="ru-RU"/>
        </w:rPr>
        <w:br/>
        <w:t>Директор Бюро</w:t>
      </w:r>
      <w:r w:rsidRPr="00BA093E">
        <w:rPr>
          <w:lang w:val="ru-RU"/>
        </w:rPr>
        <w:br/>
        <w:t>стандартизации электросвязи</w:t>
      </w:r>
    </w:p>
    <w:p w:rsidR="00532FB1" w:rsidRDefault="00532FB1" w:rsidP="007C110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BA093E">
        <w:rPr>
          <w:szCs w:val="22"/>
          <w:lang w:val="ru-RU"/>
        </w:rPr>
        <w:br w:type="page"/>
      </w:r>
    </w:p>
    <w:p w:rsidR="00532FB1" w:rsidRPr="00E80F62" w:rsidRDefault="00582837" w:rsidP="003B2B3B">
      <w:pPr>
        <w:pStyle w:val="AnnexNo"/>
        <w:spacing w:before="0"/>
        <w:rPr>
          <w:lang w:val="ru-RU"/>
        </w:rPr>
      </w:pPr>
      <w:r w:rsidRPr="00E80F62">
        <w:rPr>
          <w:szCs w:val="26"/>
          <w:lang w:val="ru-RU"/>
        </w:rPr>
        <w:lastRenderedPageBreak/>
        <w:t>ПРИЛОЖЕНИЕ</w:t>
      </w:r>
      <w:r w:rsidR="00532FB1" w:rsidRPr="00E80F62">
        <w:rPr>
          <w:szCs w:val="26"/>
          <w:lang w:val="ru-RU"/>
        </w:rPr>
        <w:t xml:space="preserve"> 1</w:t>
      </w:r>
      <w:r w:rsidR="00532FB1" w:rsidRPr="00E80F62">
        <w:rPr>
          <w:szCs w:val="26"/>
          <w:lang w:val="ru-RU"/>
        </w:rPr>
        <w:br/>
      </w:r>
      <w:r w:rsidRPr="002C3C95">
        <w:rPr>
          <w:rFonts w:eastAsiaTheme="minorEastAsia"/>
          <w:caps w:val="0"/>
          <w:sz w:val="22"/>
          <w:szCs w:val="24"/>
          <w:lang w:val="ru-RU"/>
        </w:rPr>
        <w:t xml:space="preserve">(к Циркуляру </w:t>
      </w:r>
      <w:r w:rsidR="00F45D96" w:rsidRPr="002C3C95">
        <w:rPr>
          <w:rFonts w:eastAsiaTheme="minorEastAsia"/>
          <w:caps w:val="0"/>
          <w:sz w:val="22"/>
          <w:szCs w:val="24"/>
          <w:lang w:val="ru-RU"/>
        </w:rPr>
        <w:t>13</w:t>
      </w:r>
      <w:r w:rsidRPr="002C3C95">
        <w:rPr>
          <w:rFonts w:eastAsiaTheme="minorEastAsia"/>
          <w:caps w:val="0"/>
          <w:sz w:val="22"/>
          <w:szCs w:val="24"/>
          <w:lang w:val="ru-RU"/>
        </w:rPr>
        <w:t xml:space="preserve"> БСЭ</w:t>
      </w:r>
      <w:r w:rsidR="00532FB1" w:rsidRPr="002C3C95">
        <w:rPr>
          <w:rFonts w:eastAsiaTheme="minorEastAsia"/>
          <w:caps w:val="0"/>
          <w:sz w:val="22"/>
          <w:szCs w:val="24"/>
          <w:lang w:val="ru-RU"/>
        </w:rPr>
        <w:t>)</w:t>
      </w:r>
    </w:p>
    <w:p w:rsidR="00532FB1" w:rsidRPr="00E80F62" w:rsidRDefault="00582837" w:rsidP="003B2B3B">
      <w:pPr>
        <w:pStyle w:val="AnnexTitle"/>
        <w:rPr>
          <w:lang w:val="ru-RU"/>
        </w:rPr>
      </w:pPr>
      <w:r w:rsidRPr="00E80F62">
        <w:rPr>
          <w:lang w:val="ru-RU"/>
        </w:rPr>
        <w:t>Круг ведения</w:t>
      </w:r>
      <w:r w:rsidR="00696BC6">
        <w:rPr>
          <w:lang w:val="ru-RU"/>
        </w:rPr>
        <w:t xml:space="preserve"> </w:t>
      </w:r>
      <w:r w:rsidR="00696BC6" w:rsidRPr="00472ABA">
        <w:rPr>
          <w:lang w:val="ru-RU"/>
        </w:rPr>
        <w:t>Оперативной</w:t>
      </w:r>
      <w:r w:rsidR="00696BC6" w:rsidRPr="00BA093E">
        <w:rPr>
          <w:bCs/>
          <w:lang w:val="ru-RU"/>
        </w:rPr>
        <w:t xml:space="preserve"> группы </w:t>
      </w:r>
      <w:r w:rsidR="00696BC6">
        <w:rPr>
          <w:bCs/>
          <w:lang w:val="ru-RU"/>
        </w:rPr>
        <w:t xml:space="preserve">МСЭ-Т </w:t>
      </w:r>
      <w:r w:rsidR="00696BC6" w:rsidRPr="00696BC6">
        <w:rPr>
          <w:lang w:val="ru-RU"/>
        </w:rPr>
        <w:t>по "умным" устойчив</w:t>
      </w:r>
      <w:r w:rsidR="00BF776C">
        <w:rPr>
          <w:lang w:val="ru-RU"/>
        </w:rPr>
        <w:t>ым</w:t>
      </w:r>
      <w:r w:rsidR="00696BC6" w:rsidRPr="00696BC6">
        <w:rPr>
          <w:lang w:val="ru-RU"/>
        </w:rPr>
        <w:t xml:space="preserve"> городам (ОГ-</w:t>
      </w:r>
      <w:r w:rsidR="00696BC6" w:rsidRPr="00696BC6">
        <w:t>SSC</w:t>
      </w:r>
      <w:r w:rsidR="00696BC6" w:rsidRPr="00696BC6">
        <w:rPr>
          <w:lang w:val="ru-RU"/>
        </w:rPr>
        <w:t>)</w:t>
      </w:r>
    </w:p>
    <w:p w:rsidR="00532FB1" w:rsidRPr="00696BC6" w:rsidRDefault="00C806FF" w:rsidP="00C806FF">
      <w:pPr>
        <w:pStyle w:val="Heading1"/>
      </w:pPr>
      <w:r w:rsidRPr="00696BC6">
        <w:t>1</w:t>
      </w:r>
      <w:r w:rsidRPr="00696BC6">
        <w:tab/>
      </w:r>
      <w:r w:rsidR="00582837" w:rsidRPr="00BA093E">
        <w:rPr>
          <w:lang w:val="ru-RU"/>
        </w:rPr>
        <w:t>Обоснование</w:t>
      </w:r>
      <w:r w:rsidR="00582837" w:rsidRPr="00696BC6">
        <w:t xml:space="preserve"> </w:t>
      </w:r>
      <w:r w:rsidR="00582837" w:rsidRPr="00BA093E">
        <w:rPr>
          <w:lang w:val="ru-RU"/>
        </w:rPr>
        <w:t>и</w:t>
      </w:r>
      <w:r w:rsidR="00582837" w:rsidRPr="00696BC6">
        <w:t xml:space="preserve"> </w:t>
      </w:r>
      <w:r w:rsidR="00582837" w:rsidRPr="00BA093E">
        <w:rPr>
          <w:lang w:val="ru-RU"/>
        </w:rPr>
        <w:t>сфера</w:t>
      </w:r>
      <w:r w:rsidR="00582837" w:rsidRPr="00696BC6">
        <w:t xml:space="preserve"> </w:t>
      </w:r>
      <w:r w:rsidR="00582837" w:rsidRPr="00BA093E">
        <w:rPr>
          <w:lang w:val="ru-RU"/>
        </w:rPr>
        <w:t>действия</w:t>
      </w:r>
    </w:p>
    <w:p w:rsidR="00F45D96" w:rsidRPr="00696BC6" w:rsidRDefault="00696BC6" w:rsidP="002C3C95">
      <w:pPr>
        <w:rPr>
          <w:lang w:val="ru-RU"/>
        </w:rPr>
      </w:pPr>
      <w:r>
        <w:rPr>
          <w:lang w:val="ru-RU"/>
        </w:rPr>
        <w:t>Обеспечение устойчивой урбанизации наряду с сохранением нашей планеты признаны в качестве одной из важнейших задач нашего общества на предстоящие десятилетия. Городские</w:t>
      </w:r>
      <w:r w:rsidRPr="00696BC6">
        <w:rPr>
          <w:lang w:val="ru-RU"/>
        </w:rPr>
        <w:t xml:space="preserve"> </w:t>
      </w:r>
      <w:r>
        <w:rPr>
          <w:lang w:val="ru-RU"/>
        </w:rPr>
        <w:t>районы</w:t>
      </w:r>
      <w:r w:rsidRPr="00696BC6">
        <w:rPr>
          <w:lang w:val="ru-RU"/>
        </w:rPr>
        <w:t xml:space="preserve"> </w:t>
      </w:r>
      <w:r>
        <w:rPr>
          <w:lang w:val="ru-RU"/>
        </w:rPr>
        <w:t>отражают</w:t>
      </w:r>
      <w:r w:rsidRPr="00696BC6">
        <w:rPr>
          <w:lang w:val="ru-RU"/>
        </w:rPr>
        <w:t xml:space="preserve"> </w:t>
      </w:r>
      <w:r>
        <w:rPr>
          <w:lang w:val="ru-RU"/>
        </w:rPr>
        <w:t>многогранность наших обществ, в которых социальные, экономические и экологические вопросы тесно переплетены между собой. На</w:t>
      </w:r>
      <w:r w:rsidRPr="00696BC6">
        <w:rPr>
          <w:lang w:val="ru-RU"/>
        </w:rPr>
        <w:t xml:space="preserve"> </w:t>
      </w:r>
      <w:r>
        <w:rPr>
          <w:lang w:val="ru-RU"/>
        </w:rPr>
        <w:t>города</w:t>
      </w:r>
      <w:r w:rsidRPr="00696BC6">
        <w:rPr>
          <w:lang w:val="ru-RU"/>
        </w:rPr>
        <w:t xml:space="preserve"> </w:t>
      </w:r>
      <w:r>
        <w:rPr>
          <w:lang w:val="ru-RU"/>
        </w:rPr>
        <w:t>приходится</w:t>
      </w:r>
      <w:r w:rsidRPr="00696BC6">
        <w:rPr>
          <w:lang w:val="ru-RU"/>
        </w:rPr>
        <w:t xml:space="preserve"> </w:t>
      </w:r>
      <w:r>
        <w:rPr>
          <w:lang w:val="ru-RU"/>
        </w:rPr>
        <w:t>более</w:t>
      </w:r>
      <w:r w:rsidRPr="00696BC6">
        <w:rPr>
          <w:lang w:val="ru-RU"/>
        </w:rPr>
        <w:t xml:space="preserve"> </w:t>
      </w:r>
      <w:r w:rsidR="00F45D96" w:rsidRPr="00696BC6">
        <w:rPr>
          <w:lang w:val="ru-RU"/>
        </w:rPr>
        <w:t xml:space="preserve">70% </w:t>
      </w:r>
      <w:r>
        <w:rPr>
          <w:lang w:val="ru-RU"/>
        </w:rPr>
        <w:t>выбросов</w:t>
      </w:r>
      <w:r w:rsidRPr="00696BC6">
        <w:rPr>
          <w:lang w:val="ru-RU"/>
        </w:rPr>
        <w:t xml:space="preserve"> </w:t>
      </w:r>
      <w:r>
        <w:rPr>
          <w:lang w:val="ru-RU"/>
        </w:rPr>
        <w:t>парниковых</w:t>
      </w:r>
      <w:r w:rsidRPr="00696BC6">
        <w:rPr>
          <w:lang w:val="ru-RU"/>
        </w:rPr>
        <w:t xml:space="preserve"> </w:t>
      </w:r>
      <w:r>
        <w:rPr>
          <w:lang w:val="ru-RU"/>
        </w:rPr>
        <w:t>газов</w:t>
      </w:r>
      <w:r w:rsidRPr="00696BC6">
        <w:rPr>
          <w:lang w:val="ru-RU"/>
        </w:rPr>
        <w:t xml:space="preserve"> </w:t>
      </w:r>
      <w:r>
        <w:rPr>
          <w:lang w:val="ru-RU"/>
        </w:rPr>
        <w:t>в</w:t>
      </w:r>
      <w:r w:rsidRPr="00696BC6">
        <w:rPr>
          <w:lang w:val="ru-RU"/>
        </w:rPr>
        <w:t xml:space="preserve"> </w:t>
      </w:r>
      <w:r>
        <w:rPr>
          <w:lang w:val="ru-RU"/>
        </w:rPr>
        <w:t>мире</w:t>
      </w:r>
      <w:r w:rsidR="002C3C95">
        <w:rPr>
          <w:rStyle w:val="FootnoteReference"/>
          <w:lang w:val="ru-RU"/>
        </w:rPr>
        <w:footnoteReference w:customMarkFollows="1" w:id="1"/>
        <w:t>i</w:t>
      </w:r>
      <w:r w:rsidR="00F45D96" w:rsidRPr="00696BC6">
        <w:rPr>
          <w:lang w:val="ru-RU"/>
        </w:rPr>
        <w:t xml:space="preserve">, </w:t>
      </w:r>
      <w:r>
        <w:rPr>
          <w:lang w:val="ru-RU"/>
        </w:rPr>
        <w:t>и</w:t>
      </w:r>
      <w:r w:rsidRPr="00696BC6">
        <w:rPr>
          <w:lang w:val="ru-RU"/>
        </w:rPr>
        <w:t xml:space="preserve"> </w:t>
      </w:r>
      <w:r>
        <w:rPr>
          <w:lang w:val="ru-RU"/>
        </w:rPr>
        <w:t>они</w:t>
      </w:r>
      <w:r w:rsidRPr="00696BC6">
        <w:rPr>
          <w:lang w:val="ru-RU"/>
        </w:rPr>
        <w:t xml:space="preserve"> </w:t>
      </w:r>
      <w:r>
        <w:rPr>
          <w:lang w:val="ru-RU"/>
        </w:rPr>
        <w:t>потребляют</w:t>
      </w:r>
      <w:r w:rsidRPr="00696BC6">
        <w:rPr>
          <w:lang w:val="ru-RU"/>
        </w:rPr>
        <w:t xml:space="preserve"> 60–</w:t>
      </w:r>
      <w:r w:rsidR="00F45D96" w:rsidRPr="00696BC6">
        <w:rPr>
          <w:lang w:val="ru-RU"/>
        </w:rPr>
        <w:t>80%</w:t>
      </w:r>
      <w:r w:rsidR="002C3C95">
        <w:rPr>
          <w:rStyle w:val="FootnoteReference"/>
          <w:lang w:val="ru-RU"/>
        </w:rPr>
        <w:footnoteReference w:customMarkFollows="1" w:id="2"/>
        <w:t>ii</w:t>
      </w:r>
      <w:r w:rsidR="00BF776C">
        <w:rPr>
          <w:lang w:val="ru-RU"/>
        </w:rPr>
        <w:t xml:space="preserve"> </w:t>
      </w:r>
      <w:r>
        <w:rPr>
          <w:lang w:val="ru-RU"/>
        </w:rPr>
        <w:t>мировой электроэнергии</w:t>
      </w:r>
      <w:r w:rsidR="002C3C95">
        <w:rPr>
          <w:rStyle w:val="FootnoteReference"/>
          <w:lang w:val="ru-RU"/>
        </w:rPr>
        <w:footnoteReference w:customMarkFollows="1" w:id="3"/>
        <w:t>iii</w:t>
      </w:r>
      <w:r w:rsidR="00F45D96" w:rsidRPr="00696BC6">
        <w:rPr>
          <w:lang w:val="ru-RU"/>
        </w:rPr>
        <w:t xml:space="preserve">, </w:t>
      </w:r>
      <w:r>
        <w:rPr>
          <w:lang w:val="ru-RU"/>
        </w:rPr>
        <w:t xml:space="preserve">внося свой вклад в </w:t>
      </w:r>
      <w:r w:rsidR="00BF776C">
        <w:rPr>
          <w:lang w:val="ru-RU"/>
        </w:rPr>
        <w:t>ухудшение</w:t>
      </w:r>
      <w:r>
        <w:rPr>
          <w:lang w:val="ru-RU"/>
        </w:rPr>
        <w:t xml:space="preserve"> окружающей среды на местном, региональном и глобальном уровнях. </w:t>
      </w:r>
    </w:p>
    <w:p w:rsidR="00F45D96" w:rsidRPr="00AD17ED" w:rsidRDefault="00696BC6" w:rsidP="00A13C33">
      <w:pPr>
        <w:rPr>
          <w:lang w:val="ru-RU"/>
        </w:rPr>
      </w:pPr>
      <w:r>
        <w:rPr>
          <w:lang w:val="ru-RU"/>
        </w:rPr>
        <w:t>Информационно</w:t>
      </w:r>
      <w:r w:rsidRPr="00AD17ED">
        <w:rPr>
          <w:lang w:val="ru-RU"/>
        </w:rPr>
        <w:t>-</w:t>
      </w:r>
      <w:r>
        <w:rPr>
          <w:lang w:val="ru-RU"/>
        </w:rPr>
        <w:t>коммуникационные</w:t>
      </w:r>
      <w:r w:rsidRPr="00AD17ED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AD17ED">
        <w:rPr>
          <w:lang w:val="ru-RU"/>
        </w:rPr>
        <w:t xml:space="preserve"> (</w:t>
      </w:r>
      <w:r>
        <w:rPr>
          <w:lang w:val="ru-RU"/>
        </w:rPr>
        <w:t>ИКТ</w:t>
      </w:r>
      <w:r w:rsidRPr="00AD17ED">
        <w:rPr>
          <w:lang w:val="ru-RU"/>
        </w:rPr>
        <w:t xml:space="preserve">) </w:t>
      </w:r>
      <w:r>
        <w:rPr>
          <w:lang w:val="ru-RU"/>
        </w:rPr>
        <w:t>могут</w:t>
      </w:r>
      <w:r w:rsidRPr="00AD17ED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AD17ED">
        <w:rPr>
          <w:lang w:val="ru-RU"/>
        </w:rPr>
        <w:t xml:space="preserve"> </w:t>
      </w:r>
      <w:r>
        <w:rPr>
          <w:lang w:val="ru-RU"/>
        </w:rPr>
        <w:t>решения</w:t>
      </w:r>
      <w:r w:rsidRPr="00AD17ED">
        <w:rPr>
          <w:lang w:val="ru-RU"/>
        </w:rPr>
        <w:t xml:space="preserve"> </w:t>
      </w:r>
      <w:r w:rsidR="00AD17ED">
        <w:rPr>
          <w:lang w:val="ru-RU"/>
        </w:rPr>
        <w:t>многих</w:t>
      </w:r>
      <w:r w:rsidRPr="00AD17ED">
        <w:rPr>
          <w:lang w:val="ru-RU"/>
        </w:rPr>
        <w:t xml:space="preserve"> </w:t>
      </w:r>
      <w:r>
        <w:rPr>
          <w:lang w:val="ru-RU"/>
        </w:rPr>
        <w:t>проблем</w:t>
      </w:r>
      <w:r w:rsidRPr="00AD17ED">
        <w:rPr>
          <w:lang w:val="ru-RU"/>
        </w:rPr>
        <w:t xml:space="preserve">, </w:t>
      </w:r>
      <w:r>
        <w:rPr>
          <w:lang w:val="ru-RU"/>
        </w:rPr>
        <w:t>с</w:t>
      </w:r>
      <w:r w:rsidRPr="00AD17ED">
        <w:rPr>
          <w:lang w:val="ru-RU"/>
        </w:rPr>
        <w:t xml:space="preserve"> </w:t>
      </w:r>
      <w:r>
        <w:rPr>
          <w:lang w:val="ru-RU"/>
        </w:rPr>
        <w:t>которыми</w:t>
      </w:r>
      <w:r w:rsidRPr="00AD17ED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AD17ED">
        <w:rPr>
          <w:lang w:val="ru-RU"/>
        </w:rPr>
        <w:t xml:space="preserve"> </w:t>
      </w:r>
      <w:r>
        <w:rPr>
          <w:lang w:val="ru-RU"/>
        </w:rPr>
        <w:t>города</w:t>
      </w:r>
      <w:r w:rsidR="00AD17ED">
        <w:rPr>
          <w:lang w:val="ru-RU"/>
        </w:rPr>
        <w:t xml:space="preserve"> по мере того, как они притягивают мигрантов, </w:t>
      </w:r>
      <w:r w:rsidR="00A13C33">
        <w:rPr>
          <w:lang w:val="ru-RU"/>
        </w:rPr>
        <w:t>кроме того</w:t>
      </w:r>
      <w:r w:rsidR="00AD17ED">
        <w:rPr>
          <w:lang w:val="ru-RU"/>
        </w:rPr>
        <w:t xml:space="preserve"> ИКТ содействуют тому, чтобы сделать города более экологичными и экономически эффективными. </w:t>
      </w:r>
    </w:p>
    <w:p w:rsidR="00F45D96" w:rsidRPr="005B60A4" w:rsidRDefault="00AD17ED" w:rsidP="002C3C95">
      <w:pPr>
        <w:rPr>
          <w:lang w:val="ru-RU"/>
        </w:rPr>
      </w:pPr>
      <w:r>
        <w:rPr>
          <w:lang w:val="ru-RU"/>
        </w:rPr>
        <w:t>В связи с этим в</w:t>
      </w:r>
      <w:r w:rsidR="00841F3E">
        <w:rPr>
          <w:lang w:val="ru-RU"/>
        </w:rPr>
        <w:t xml:space="preserve">ажно подчеркнуть роль, которую </w:t>
      </w:r>
      <w:r>
        <w:rPr>
          <w:lang w:val="ru-RU"/>
        </w:rPr>
        <w:t>должны</w:t>
      </w:r>
      <w:r w:rsidRPr="00C92D5B">
        <w:rPr>
          <w:lang w:val="ru-RU"/>
        </w:rPr>
        <w:t xml:space="preserve"> </w:t>
      </w:r>
      <w:r>
        <w:rPr>
          <w:lang w:val="ru-RU"/>
        </w:rPr>
        <w:t>играть</w:t>
      </w:r>
      <w:r w:rsidRPr="00C92D5B">
        <w:rPr>
          <w:lang w:val="ru-RU"/>
        </w:rPr>
        <w:t xml:space="preserve"> </w:t>
      </w:r>
      <w:r>
        <w:rPr>
          <w:lang w:val="ru-RU"/>
        </w:rPr>
        <w:t>ИКТ</w:t>
      </w:r>
      <w:r w:rsidRPr="00C92D5B">
        <w:rPr>
          <w:lang w:val="ru-RU"/>
        </w:rPr>
        <w:t xml:space="preserve"> </w:t>
      </w:r>
      <w:r>
        <w:rPr>
          <w:lang w:val="ru-RU"/>
        </w:rPr>
        <w:t>в</w:t>
      </w:r>
      <w:r w:rsidRPr="00C92D5B">
        <w:rPr>
          <w:lang w:val="ru-RU"/>
        </w:rPr>
        <w:t xml:space="preserve"> </w:t>
      </w:r>
      <w:r>
        <w:rPr>
          <w:lang w:val="ru-RU"/>
        </w:rPr>
        <w:t>решении</w:t>
      </w:r>
      <w:r w:rsidRPr="00C92D5B">
        <w:rPr>
          <w:lang w:val="ru-RU"/>
        </w:rPr>
        <w:t xml:space="preserve"> </w:t>
      </w:r>
      <w:r>
        <w:rPr>
          <w:lang w:val="ru-RU"/>
        </w:rPr>
        <w:t>экологических</w:t>
      </w:r>
      <w:r w:rsidRPr="00C92D5B">
        <w:rPr>
          <w:lang w:val="ru-RU"/>
        </w:rPr>
        <w:t xml:space="preserve"> </w:t>
      </w:r>
      <w:r>
        <w:rPr>
          <w:lang w:val="ru-RU"/>
        </w:rPr>
        <w:t>проблем</w:t>
      </w:r>
      <w:r w:rsidRPr="00C92D5B">
        <w:rPr>
          <w:lang w:val="ru-RU"/>
        </w:rPr>
        <w:t xml:space="preserve"> </w:t>
      </w:r>
      <w:r>
        <w:rPr>
          <w:lang w:val="ru-RU"/>
        </w:rPr>
        <w:t>городов</w:t>
      </w:r>
      <w:r w:rsidRPr="00C92D5B">
        <w:rPr>
          <w:lang w:val="ru-RU"/>
        </w:rPr>
        <w:t xml:space="preserve"> </w:t>
      </w:r>
      <w:r>
        <w:rPr>
          <w:lang w:val="ru-RU"/>
        </w:rPr>
        <w:t>во</w:t>
      </w:r>
      <w:r w:rsidRPr="00C92D5B">
        <w:rPr>
          <w:lang w:val="ru-RU"/>
        </w:rPr>
        <w:t xml:space="preserve"> </w:t>
      </w:r>
      <w:r>
        <w:rPr>
          <w:lang w:val="ru-RU"/>
        </w:rPr>
        <w:t>всем</w:t>
      </w:r>
      <w:r w:rsidRPr="00C92D5B">
        <w:rPr>
          <w:lang w:val="ru-RU"/>
        </w:rPr>
        <w:t xml:space="preserve"> </w:t>
      </w:r>
      <w:r>
        <w:rPr>
          <w:lang w:val="ru-RU"/>
        </w:rPr>
        <w:t>мире</w:t>
      </w:r>
      <w:r w:rsidRPr="00C92D5B">
        <w:rPr>
          <w:lang w:val="ru-RU"/>
        </w:rPr>
        <w:t xml:space="preserve">; </w:t>
      </w:r>
      <w:r>
        <w:rPr>
          <w:lang w:val="ru-RU"/>
        </w:rPr>
        <w:t>например</w:t>
      </w:r>
      <w:r w:rsidR="002C3C95">
        <w:rPr>
          <w:lang w:val="ru-RU"/>
        </w:rPr>
        <w:t>,</w:t>
      </w:r>
      <w:r w:rsidRPr="00C92D5B">
        <w:rPr>
          <w:lang w:val="ru-RU"/>
        </w:rPr>
        <w:t xml:space="preserve"> </w:t>
      </w:r>
      <w:r w:rsidR="004F29E4">
        <w:rPr>
          <w:lang w:val="ru-RU"/>
        </w:rPr>
        <w:t>управление</w:t>
      </w:r>
      <w:r w:rsidR="004F29E4" w:rsidRPr="00C92D5B">
        <w:rPr>
          <w:lang w:val="ru-RU"/>
        </w:rPr>
        <w:t xml:space="preserve"> </w:t>
      </w:r>
      <w:r w:rsidR="004F29E4">
        <w:rPr>
          <w:lang w:val="ru-RU"/>
        </w:rPr>
        <w:t>водными</w:t>
      </w:r>
      <w:r w:rsidR="004F29E4" w:rsidRPr="00C92D5B">
        <w:rPr>
          <w:lang w:val="ru-RU"/>
        </w:rPr>
        <w:t xml:space="preserve"> </w:t>
      </w:r>
      <w:r w:rsidR="004F29E4">
        <w:rPr>
          <w:lang w:val="ru-RU"/>
        </w:rPr>
        <w:t>ресурсами</w:t>
      </w:r>
      <w:r w:rsidR="004F29E4" w:rsidRPr="00C92D5B">
        <w:rPr>
          <w:lang w:val="ru-RU"/>
        </w:rPr>
        <w:t xml:space="preserve">, </w:t>
      </w:r>
      <w:r w:rsidR="004F29E4">
        <w:rPr>
          <w:lang w:val="ru-RU"/>
        </w:rPr>
        <w:t>энергоснабжение</w:t>
      </w:r>
      <w:r w:rsidR="004F29E4" w:rsidRPr="00C92D5B">
        <w:rPr>
          <w:lang w:val="ru-RU"/>
        </w:rPr>
        <w:t xml:space="preserve">, </w:t>
      </w:r>
      <w:r w:rsidR="004F29E4">
        <w:rPr>
          <w:lang w:val="ru-RU"/>
        </w:rPr>
        <w:t>энергоэффективность</w:t>
      </w:r>
      <w:r w:rsidR="004F29E4" w:rsidRPr="00C92D5B">
        <w:rPr>
          <w:lang w:val="ru-RU"/>
        </w:rPr>
        <w:t xml:space="preserve">, </w:t>
      </w:r>
      <w:r w:rsidR="004F29E4">
        <w:rPr>
          <w:lang w:val="ru-RU"/>
        </w:rPr>
        <w:t>твер</w:t>
      </w:r>
      <w:r w:rsidR="00C92D5B">
        <w:rPr>
          <w:lang w:val="ru-RU"/>
        </w:rPr>
        <w:t>дые отходы, общественный транспорт, уличное движение, дорожные пробки, рост инфраструктуры ИКТ и е</w:t>
      </w:r>
      <w:r w:rsidR="005B60A4">
        <w:rPr>
          <w:lang w:val="ru-RU"/>
        </w:rPr>
        <w:t>е</w:t>
      </w:r>
      <w:r w:rsidR="00C92D5B">
        <w:rPr>
          <w:lang w:val="ru-RU"/>
        </w:rPr>
        <w:t xml:space="preserve"> во</w:t>
      </w:r>
      <w:r w:rsidR="005B60A4">
        <w:rPr>
          <w:lang w:val="ru-RU"/>
        </w:rPr>
        <w:t>здействие на окружающую среду, такое как проблемы</w:t>
      </w:r>
      <w:r w:rsidR="00C92D5B">
        <w:rPr>
          <w:lang w:val="ru-RU"/>
        </w:rPr>
        <w:t xml:space="preserve">, связанные с ЭМП, </w:t>
      </w:r>
      <w:r w:rsidR="00BF776C">
        <w:rPr>
          <w:lang w:val="ru-RU"/>
        </w:rPr>
        <w:t>зрительными</w:t>
      </w:r>
      <w:r w:rsidR="00C92D5B">
        <w:rPr>
          <w:lang w:val="ru-RU"/>
        </w:rPr>
        <w:t xml:space="preserve"> аспектами и мониторингом качества воздуха</w:t>
      </w:r>
      <w:r w:rsidR="005B60A4">
        <w:rPr>
          <w:lang w:val="ru-RU"/>
        </w:rPr>
        <w:t xml:space="preserve">, </w:t>
      </w:r>
      <w:r w:rsidR="00C92D5B">
        <w:rPr>
          <w:lang w:val="ru-RU"/>
        </w:rPr>
        <w:t xml:space="preserve">и т. д. </w:t>
      </w:r>
    </w:p>
    <w:p w:rsidR="00F45D96" w:rsidRPr="005B60A4" w:rsidRDefault="00C92D5B" w:rsidP="005B60A4">
      <w:pPr>
        <w:rPr>
          <w:lang w:val="ru-RU"/>
        </w:rPr>
      </w:pPr>
      <w:r>
        <w:rPr>
          <w:lang w:val="ru-RU"/>
        </w:rPr>
        <w:t>В</w:t>
      </w:r>
      <w:r w:rsidRPr="00C92D5B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92D5B">
        <w:rPr>
          <w:lang w:val="ru-RU"/>
        </w:rPr>
        <w:t xml:space="preserve"> </w:t>
      </w:r>
      <w:r>
        <w:rPr>
          <w:lang w:val="ru-RU"/>
        </w:rPr>
        <w:t>время</w:t>
      </w:r>
      <w:r w:rsidRPr="00C92D5B">
        <w:rPr>
          <w:lang w:val="ru-RU"/>
        </w:rPr>
        <w:t xml:space="preserve"> </w:t>
      </w:r>
      <w:r>
        <w:rPr>
          <w:lang w:val="ru-RU"/>
        </w:rPr>
        <w:t>роль</w:t>
      </w:r>
      <w:r w:rsidRPr="00C92D5B">
        <w:rPr>
          <w:lang w:val="ru-RU"/>
        </w:rPr>
        <w:t xml:space="preserve">, </w:t>
      </w:r>
      <w:r>
        <w:rPr>
          <w:lang w:val="ru-RU"/>
        </w:rPr>
        <w:t>которую</w:t>
      </w:r>
      <w:r w:rsidRPr="00C92D5B">
        <w:rPr>
          <w:lang w:val="ru-RU"/>
        </w:rPr>
        <w:t xml:space="preserve"> </w:t>
      </w:r>
      <w:r>
        <w:rPr>
          <w:lang w:val="ru-RU"/>
        </w:rPr>
        <w:t>играют</w:t>
      </w:r>
      <w:r w:rsidRPr="00C92D5B">
        <w:rPr>
          <w:lang w:val="ru-RU"/>
        </w:rPr>
        <w:t xml:space="preserve"> </w:t>
      </w:r>
      <w:r>
        <w:rPr>
          <w:lang w:val="ru-RU"/>
        </w:rPr>
        <w:t>ИКТ</w:t>
      </w:r>
      <w:r w:rsidRPr="00C92D5B">
        <w:rPr>
          <w:lang w:val="ru-RU"/>
        </w:rPr>
        <w:t xml:space="preserve"> </w:t>
      </w:r>
      <w:r>
        <w:rPr>
          <w:lang w:val="ru-RU"/>
        </w:rPr>
        <w:t>в</w:t>
      </w:r>
      <w:r w:rsidRPr="00C92D5B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C92D5B">
        <w:rPr>
          <w:lang w:val="ru-RU"/>
        </w:rPr>
        <w:t xml:space="preserve"> </w:t>
      </w:r>
      <w:r>
        <w:rPr>
          <w:lang w:val="ru-RU"/>
        </w:rPr>
        <w:t>тому</w:t>
      </w:r>
      <w:r w:rsidRPr="00C92D5B">
        <w:rPr>
          <w:lang w:val="ru-RU"/>
        </w:rPr>
        <w:t xml:space="preserve">, </w:t>
      </w:r>
      <w:r>
        <w:rPr>
          <w:lang w:val="ru-RU"/>
        </w:rPr>
        <w:t>чтобы</w:t>
      </w:r>
      <w:r w:rsidRPr="00C92D5B">
        <w:rPr>
          <w:lang w:val="ru-RU"/>
        </w:rPr>
        <w:t xml:space="preserve"> </w:t>
      </w:r>
      <w:r>
        <w:rPr>
          <w:lang w:val="ru-RU"/>
        </w:rPr>
        <w:t>города</w:t>
      </w:r>
      <w:r w:rsidRPr="00C92D5B">
        <w:rPr>
          <w:lang w:val="ru-RU"/>
        </w:rPr>
        <w:t xml:space="preserve"> </w:t>
      </w:r>
      <w:r>
        <w:rPr>
          <w:lang w:val="ru-RU"/>
        </w:rPr>
        <w:t>могли</w:t>
      </w:r>
      <w:r w:rsidRPr="00C92D5B">
        <w:rPr>
          <w:lang w:val="ru-RU"/>
        </w:rPr>
        <w:t xml:space="preserve"> </w:t>
      </w:r>
      <w:r>
        <w:rPr>
          <w:lang w:val="ru-RU"/>
        </w:rPr>
        <w:t>решать</w:t>
      </w:r>
      <w:r w:rsidRPr="00C92D5B">
        <w:rPr>
          <w:lang w:val="ru-RU"/>
        </w:rPr>
        <w:t xml:space="preserve"> </w:t>
      </w:r>
      <w:r>
        <w:rPr>
          <w:lang w:val="ru-RU"/>
        </w:rPr>
        <w:t>экологические</w:t>
      </w:r>
      <w:r w:rsidRPr="00C92D5B">
        <w:rPr>
          <w:lang w:val="ru-RU"/>
        </w:rPr>
        <w:t xml:space="preserve"> </w:t>
      </w:r>
      <w:r>
        <w:rPr>
          <w:lang w:val="ru-RU"/>
        </w:rPr>
        <w:t>проблемы</w:t>
      </w:r>
      <w:r w:rsidRPr="00C92D5B">
        <w:rPr>
          <w:lang w:val="ru-RU"/>
        </w:rPr>
        <w:t xml:space="preserve">, </w:t>
      </w:r>
      <w:r>
        <w:rPr>
          <w:lang w:val="ru-RU"/>
        </w:rPr>
        <w:t xml:space="preserve">еще в полной мере не определена и не признана. </w:t>
      </w:r>
    </w:p>
    <w:p w:rsidR="00F45D96" w:rsidRPr="005C0247" w:rsidRDefault="00C92D5B" w:rsidP="00BF776C">
      <w:pPr>
        <w:rPr>
          <w:lang w:val="ru-RU"/>
        </w:rPr>
      </w:pPr>
      <w:r>
        <w:rPr>
          <w:lang w:val="ru-RU"/>
        </w:rPr>
        <w:t>5-я Исследовательская комиссия МСЭ-Т (ИК5 МСЭ-Т) занимается вопросами, связанными с окружающей средой и изменением климата, в том числе разрабатывает методику оценки связанного с ИКТ воздействия на окружающую среду в городах. Принимая</w:t>
      </w:r>
      <w:r w:rsidRPr="001147C1">
        <w:rPr>
          <w:lang w:val="ru-RU"/>
        </w:rPr>
        <w:t xml:space="preserve"> </w:t>
      </w:r>
      <w:r>
        <w:rPr>
          <w:lang w:val="ru-RU"/>
        </w:rPr>
        <w:t>во</w:t>
      </w:r>
      <w:r w:rsidRPr="001147C1">
        <w:rPr>
          <w:lang w:val="ru-RU"/>
        </w:rPr>
        <w:t xml:space="preserve"> </w:t>
      </w:r>
      <w:r>
        <w:rPr>
          <w:lang w:val="ru-RU"/>
        </w:rPr>
        <w:t>внимание</w:t>
      </w:r>
      <w:r w:rsidRPr="001147C1">
        <w:rPr>
          <w:lang w:val="ru-RU"/>
        </w:rPr>
        <w:t xml:space="preserve">, </w:t>
      </w:r>
      <w:r>
        <w:rPr>
          <w:lang w:val="ru-RU"/>
        </w:rPr>
        <w:t>что</w:t>
      </w:r>
      <w:r w:rsidRPr="001147C1">
        <w:rPr>
          <w:lang w:val="ru-RU"/>
        </w:rPr>
        <w:t xml:space="preserve"> </w:t>
      </w:r>
      <w:r w:rsidR="001147C1">
        <w:rPr>
          <w:lang w:val="ru-RU"/>
        </w:rPr>
        <w:t>вопрос "умных" устойчив</w:t>
      </w:r>
      <w:r w:rsidR="00BF776C">
        <w:rPr>
          <w:lang w:val="ru-RU"/>
        </w:rPr>
        <w:t>ых</w:t>
      </w:r>
      <w:r w:rsidR="001147C1">
        <w:rPr>
          <w:lang w:val="ru-RU"/>
        </w:rPr>
        <w:t xml:space="preserve"> городов затрагивает различные заинтересованные стороны, эта Оперативная группа играла бы одну из ключевых ролей в обеспечении платформы для обмена мнениями, разработк</w:t>
      </w:r>
      <w:r w:rsidR="005B60A4">
        <w:rPr>
          <w:lang w:val="ru-RU"/>
        </w:rPr>
        <w:t>и</w:t>
      </w:r>
      <w:r w:rsidR="001147C1">
        <w:rPr>
          <w:lang w:val="ru-RU"/>
        </w:rPr>
        <w:t xml:space="preserve"> целого ряда материалов и демонстрации инициатив, проектов, </w:t>
      </w:r>
      <w:r w:rsidR="00EF799B">
        <w:rPr>
          <w:lang w:val="ru-RU"/>
        </w:rPr>
        <w:t>политических мер</w:t>
      </w:r>
      <w:r w:rsidR="001147C1">
        <w:rPr>
          <w:lang w:val="ru-RU"/>
        </w:rPr>
        <w:t xml:space="preserve"> и деятельности в области стандартов, которые </w:t>
      </w:r>
      <w:r w:rsidR="005B60A4">
        <w:rPr>
          <w:lang w:val="ru-RU"/>
        </w:rPr>
        <w:t>имеют место</w:t>
      </w:r>
      <w:r w:rsidR="001147C1">
        <w:rPr>
          <w:lang w:val="ru-RU"/>
        </w:rPr>
        <w:t xml:space="preserve"> в сфере "умных" устойчив</w:t>
      </w:r>
      <w:r w:rsidR="00BF776C">
        <w:rPr>
          <w:lang w:val="ru-RU"/>
        </w:rPr>
        <w:t>ых</w:t>
      </w:r>
      <w:r w:rsidR="001147C1">
        <w:rPr>
          <w:lang w:val="ru-RU"/>
        </w:rPr>
        <w:t xml:space="preserve"> городов. </w:t>
      </w:r>
    </w:p>
    <w:p w:rsidR="00F45D96" w:rsidRPr="00472ABA" w:rsidRDefault="00E80F62" w:rsidP="002C3C95">
      <w:pPr>
        <w:rPr>
          <w:lang w:val="ru-RU"/>
        </w:rPr>
      </w:pPr>
      <w:r w:rsidRPr="005C0247">
        <w:rPr>
          <w:lang w:val="ru-RU"/>
        </w:rPr>
        <w:t>ОГ-</w:t>
      </w:r>
      <w:r>
        <w:t>SSC</w:t>
      </w:r>
      <w:r w:rsidR="00F45D96" w:rsidRPr="005C0247">
        <w:rPr>
          <w:lang w:val="ru-RU"/>
        </w:rPr>
        <w:t xml:space="preserve"> </w:t>
      </w:r>
      <w:r w:rsidR="00B13218">
        <w:rPr>
          <w:lang w:val="ru-RU"/>
        </w:rPr>
        <w:t>будет</w:t>
      </w:r>
      <w:r w:rsidR="00B13218" w:rsidRPr="005C0247">
        <w:rPr>
          <w:lang w:val="ru-RU"/>
        </w:rPr>
        <w:t xml:space="preserve"> </w:t>
      </w:r>
      <w:r w:rsidR="00B13218">
        <w:rPr>
          <w:lang w:val="ru-RU"/>
        </w:rPr>
        <w:t>анализировать</w:t>
      </w:r>
      <w:r w:rsidR="00B13218" w:rsidRPr="005C0247">
        <w:rPr>
          <w:lang w:val="ru-RU"/>
        </w:rPr>
        <w:t xml:space="preserve"> </w:t>
      </w:r>
      <w:r w:rsidR="00B13218">
        <w:rPr>
          <w:lang w:val="ru-RU"/>
        </w:rPr>
        <w:t>решения</w:t>
      </w:r>
      <w:r w:rsidR="00B13218" w:rsidRPr="005C0247">
        <w:rPr>
          <w:lang w:val="ru-RU"/>
        </w:rPr>
        <w:t xml:space="preserve"> </w:t>
      </w:r>
      <w:r w:rsidR="00B13218">
        <w:rPr>
          <w:lang w:val="ru-RU"/>
        </w:rPr>
        <w:t>и</w:t>
      </w:r>
      <w:r w:rsidR="00B13218" w:rsidRPr="005C0247">
        <w:rPr>
          <w:lang w:val="ru-RU"/>
        </w:rPr>
        <w:t xml:space="preserve"> </w:t>
      </w:r>
      <w:r w:rsidR="00B13218">
        <w:rPr>
          <w:lang w:val="ru-RU"/>
        </w:rPr>
        <w:t>проекты</w:t>
      </w:r>
      <w:r w:rsidR="00B13218" w:rsidRPr="005C0247">
        <w:rPr>
          <w:lang w:val="ru-RU"/>
        </w:rPr>
        <w:t xml:space="preserve"> </w:t>
      </w:r>
      <w:r w:rsidR="00B13218">
        <w:rPr>
          <w:lang w:val="ru-RU"/>
        </w:rPr>
        <w:t>в</w:t>
      </w:r>
      <w:r w:rsidR="00B13218" w:rsidRPr="005C0247">
        <w:rPr>
          <w:lang w:val="ru-RU"/>
        </w:rPr>
        <w:t xml:space="preserve"> </w:t>
      </w:r>
      <w:r w:rsidR="00B13218">
        <w:rPr>
          <w:lang w:val="ru-RU"/>
        </w:rPr>
        <w:t>области</w:t>
      </w:r>
      <w:r w:rsidR="00B13218" w:rsidRPr="005C0247">
        <w:rPr>
          <w:lang w:val="ru-RU"/>
        </w:rPr>
        <w:t xml:space="preserve"> </w:t>
      </w:r>
      <w:r w:rsidR="00B13218">
        <w:rPr>
          <w:lang w:val="ru-RU"/>
        </w:rPr>
        <w:t>ИКТ</w:t>
      </w:r>
      <w:r w:rsidR="00B13218" w:rsidRPr="005C0247">
        <w:rPr>
          <w:lang w:val="ru-RU"/>
        </w:rPr>
        <w:t xml:space="preserve">, </w:t>
      </w:r>
      <w:r w:rsidR="00B13218">
        <w:rPr>
          <w:lang w:val="ru-RU"/>
        </w:rPr>
        <w:t>которые</w:t>
      </w:r>
      <w:r w:rsidR="00B13218" w:rsidRPr="005C0247">
        <w:rPr>
          <w:lang w:val="ru-RU"/>
        </w:rPr>
        <w:t xml:space="preserve"> </w:t>
      </w:r>
      <w:r w:rsidR="00B13218">
        <w:rPr>
          <w:lang w:val="ru-RU"/>
        </w:rPr>
        <w:t>содействуют</w:t>
      </w:r>
      <w:r w:rsidR="00B13218" w:rsidRPr="005C0247">
        <w:rPr>
          <w:lang w:val="ru-RU"/>
        </w:rPr>
        <w:t xml:space="preserve"> </w:t>
      </w:r>
      <w:r w:rsidR="005C0247">
        <w:rPr>
          <w:lang w:val="ru-RU"/>
        </w:rPr>
        <w:t>экологической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устойчивости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в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городах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и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которые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могут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быть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стандартизированы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ИК</w:t>
      </w:r>
      <w:r w:rsidR="005C0247" w:rsidRPr="005C0247">
        <w:rPr>
          <w:lang w:val="ru-RU"/>
        </w:rPr>
        <w:t xml:space="preserve">5 </w:t>
      </w:r>
      <w:r w:rsidR="005C0247">
        <w:rPr>
          <w:lang w:val="ru-RU"/>
        </w:rPr>
        <w:t>МСЭ</w:t>
      </w:r>
      <w:r w:rsidR="005C0247" w:rsidRPr="005C0247">
        <w:rPr>
          <w:lang w:val="ru-RU"/>
        </w:rPr>
        <w:t>-</w:t>
      </w:r>
      <w:r w:rsidR="005C0247">
        <w:rPr>
          <w:lang w:val="ru-RU"/>
        </w:rPr>
        <w:t>Т</w:t>
      </w:r>
      <w:r w:rsidR="005C0247" w:rsidRPr="005C0247">
        <w:rPr>
          <w:lang w:val="ru-RU"/>
        </w:rPr>
        <w:t xml:space="preserve">, </w:t>
      </w:r>
      <w:r w:rsidR="005C0247">
        <w:rPr>
          <w:lang w:val="ru-RU"/>
        </w:rPr>
        <w:t>а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также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будет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определять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передовой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опыт</w:t>
      </w:r>
      <w:r w:rsidR="005C0247" w:rsidRPr="005C0247">
        <w:rPr>
          <w:lang w:val="ru-RU"/>
        </w:rPr>
        <w:t xml:space="preserve">, </w:t>
      </w:r>
      <w:r w:rsidR="005C0247">
        <w:rPr>
          <w:lang w:val="ru-RU"/>
        </w:rPr>
        <w:t>которы</w:t>
      </w:r>
      <w:r w:rsidR="002C3C95">
        <w:rPr>
          <w:lang w:val="ru-RU"/>
        </w:rPr>
        <w:t>й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мог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бы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содействовать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реализации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таких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решений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в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городах</w:t>
      </w:r>
      <w:r w:rsidR="005C0247" w:rsidRPr="005C0247">
        <w:rPr>
          <w:lang w:val="ru-RU"/>
        </w:rPr>
        <w:t>.</w:t>
      </w:r>
      <w:r w:rsidR="005C0247">
        <w:rPr>
          <w:lang w:val="ru-RU"/>
        </w:rPr>
        <w:t xml:space="preserve"> </w:t>
      </w:r>
    </w:p>
    <w:p w:rsidR="00F45D96" w:rsidRPr="005B60A4" w:rsidRDefault="005C0247" w:rsidP="005B60A4">
      <w:pPr>
        <w:rPr>
          <w:lang w:val="ru-RU"/>
        </w:rPr>
      </w:pPr>
      <w:r>
        <w:rPr>
          <w:lang w:val="ru-RU"/>
        </w:rPr>
        <w:t>Она</w:t>
      </w:r>
      <w:r w:rsidRPr="005C0247">
        <w:rPr>
          <w:lang w:val="ru-RU"/>
        </w:rPr>
        <w:t xml:space="preserve"> </w:t>
      </w:r>
      <w:r>
        <w:rPr>
          <w:lang w:val="ru-RU"/>
        </w:rPr>
        <w:t>разработает</w:t>
      </w:r>
      <w:r w:rsidRPr="005C0247">
        <w:rPr>
          <w:lang w:val="ru-RU"/>
        </w:rPr>
        <w:t xml:space="preserve"> </w:t>
      </w:r>
      <w:r>
        <w:rPr>
          <w:lang w:val="ru-RU"/>
        </w:rPr>
        <w:t>дорожную</w:t>
      </w:r>
      <w:r w:rsidRPr="005C0247">
        <w:rPr>
          <w:lang w:val="ru-RU"/>
        </w:rPr>
        <w:t xml:space="preserve"> </w:t>
      </w:r>
      <w:r>
        <w:rPr>
          <w:lang w:val="ru-RU"/>
        </w:rPr>
        <w:t>карту</w:t>
      </w:r>
      <w:r w:rsidRPr="005C0247">
        <w:rPr>
          <w:lang w:val="ru-RU"/>
        </w:rPr>
        <w:t xml:space="preserve"> </w:t>
      </w:r>
      <w:r w:rsidR="005B60A4">
        <w:rPr>
          <w:lang w:val="ru-RU"/>
        </w:rPr>
        <w:t>по с</w:t>
      </w:r>
      <w:r>
        <w:rPr>
          <w:lang w:val="ru-RU"/>
        </w:rPr>
        <w:t>тандартизации</w:t>
      </w:r>
      <w:r w:rsidRPr="005C0247">
        <w:rPr>
          <w:lang w:val="ru-RU"/>
        </w:rPr>
        <w:t xml:space="preserve">, </w:t>
      </w:r>
      <w:r>
        <w:rPr>
          <w:lang w:val="ru-RU"/>
        </w:rPr>
        <w:t>принимая</w:t>
      </w:r>
      <w:r w:rsidRPr="005C0247">
        <w:rPr>
          <w:lang w:val="ru-RU"/>
        </w:rPr>
        <w:t xml:space="preserve"> </w:t>
      </w:r>
      <w:r>
        <w:rPr>
          <w:lang w:val="ru-RU"/>
        </w:rPr>
        <w:t>во</w:t>
      </w:r>
      <w:r w:rsidRPr="005C0247">
        <w:rPr>
          <w:lang w:val="ru-RU"/>
        </w:rPr>
        <w:t xml:space="preserve"> </w:t>
      </w:r>
      <w:r>
        <w:rPr>
          <w:lang w:val="ru-RU"/>
        </w:rPr>
        <w:t>внимание</w:t>
      </w:r>
      <w:r w:rsidRPr="005C0247">
        <w:rPr>
          <w:lang w:val="ru-RU"/>
        </w:rPr>
        <w:t xml:space="preserve"> </w:t>
      </w:r>
      <w:r>
        <w:rPr>
          <w:lang w:val="ru-RU"/>
        </w:rPr>
        <w:t>работу</w:t>
      </w:r>
      <w:r w:rsidRPr="005C0247">
        <w:rPr>
          <w:lang w:val="ru-RU"/>
        </w:rPr>
        <w:t xml:space="preserve">, </w:t>
      </w:r>
      <w:r>
        <w:rPr>
          <w:lang w:val="ru-RU"/>
        </w:rPr>
        <w:t>проводимую</w:t>
      </w:r>
      <w:r w:rsidRPr="005C0247">
        <w:rPr>
          <w:lang w:val="ru-RU"/>
        </w:rPr>
        <w:t xml:space="preserve"> </w:t>
      </w:r>
      <w:r>
        <w:rPr>
          <w:lang w:val="ru-RU"/>
        </w:rPr>
        <w:t>в</w:t>
      </w:r>
      <w:r w:rsidRPr="005C024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5C0247">
        <w:rPr>
          <w:lang w:val="ru-RU"/>
        </w:rPr>
        <w:t xml:space="preserve"> </w:t>
      </w:r>
      <w:r>
        <w:rPr>
          <w:lang w:val="ru-RU"/>
        </w:rPr>
        <w:t>время</w:t>
      </w:r>
      <w:r w:rsidRPr="005C0247">
        <w:rPr>
          <w:lang w:val="ru-RU"/>
        </w:rPr>
        <w:t xml:space="preserve"> </w:t>
      </w:r>
      <w:r>
        <w:rPr>
          <w:lang w:val="ru-RU"/>
        </w:rPr>
        <w:t>различными</w:t>
      </w:r>
      <w:r w:rsidRPr="005C0247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Pr="005C0247">
        <w:rPr>
          <w:lang w:val="ru-RU"/>
        </w:rPr>
        <w:t xml:space="preserve"> </w:t>
      </w:r>
      <w:r>
        <w:rPr>
          <w:lang w:val="ru-RU"/>
        </w:rPr>
        <w:t>по</w:t>
      </w:r>
      <w:r w:rsidRPr="005C0247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5C0247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5C0247">
        <w:rPr>
          <w:lang w:val="ru-RU"/>
        </w:rPr>
        <w:t xml:space="preserve"> (</w:t>
      </w:r>
      <w:r>
        <w:rPr>
          <w:lang w:val="ru-RU"/>
        </w:rPr>
        <w:t>ОРС</w:t>
      </w:r>
      <w:r w:rsidRPr="005C0247">
        <w:rPr>
          <w:lang w:val="ru-RU"/>
        </w:rPr>
        <w:t xml:space="preserve">) </w:t>
      </w:r>
      <w:r>
        <w:rPr>
          <w:lang w:val="ru-RU"/>
        </w:rPr>
        <w:t>и</w:t>
      </w:r>
      <w:r w:rsidRPr="005C0247">
        <w:rPr>
          <w:lang w:val="ru-RU"/>
        </w:rPr>
        <w:t xml:space="preserve"> </w:t>
      </w:r>
      <w:r>
        <w:rPr>
          <w:lang w:val="ru-RU"/>
        </w:rPr>
        <w:t>форумами</w:t>
      </w:r>
      <w:r w:rsidRPr="005C0247">
        <w:rPr>
          <w:lang w:val="ru-RU"/>
        </w:rPr>
        <w:t>.</w:t>
      </w:r>
      <w:r w:rsidR="00841F3E">
        <w:rPr>
          <w:lang w:val="ru-RU"/>
        </w:rPr>
        <w:t xml:space="preserve"> </w:t>
      </w:r>
    </w:p>
    <w:p w:rsidR="00F45D96" w:rsidRDefault="005C0247" w:rsidP="00BF776C">
      <w:r>
        <w:rPr>
          <w:bCs/>
          <w:lang w:val="ru-RU"/>
        </w:rPr>
        <w:t>Эта</w:t>
      </w:r>
      <w:r w:rsidRPr="005C0247">
        <w:rPr>
          <w:bCs/>
        </w:rPr>
        <w:t xml:space="preserve"> </w:t>
      </w:r>
      <w:r w:rsidRPr="00BA093E">
        <w:rPr>
          <w:bCs/>
          <w:lang w:val="ru-RU"/>
        </w:rPr>
        <w:t>Оперативн</w:t>
      </w:r>
      <w:r>
        <w:rPr>
          <w:bCs/>
          <w:lang w:val="ru-RU"/>
        </w:rPr>
        <w:t>ая</w:t>
      </w:r>
      <w:r w:rsidRPr="005C0247">
        <w:rPr>
          <w:bCs/>
        </w:rPr>
        <w:t xml:space="preserve"> </w:t>
      </w:r>
      <w:r w:rsidRPr="00BA093E">
        <w:rPr>
          <w:bCs/>
          <w:lang w:val="ru-RU"/>
        </w:rPr>
        <w:t>групп</w:t>
      </w:r>
      <w:r>
        <w:rPr>
          <w:bCs/>
          <w:lang w:val="ru-RU"/>
        </w:rPr>
        <w:t>а</w:t>
      </w:r>
      <w:r w:rsidRPr="005C0247">
        <w:rPr>
          <w:bCs/>
        </w:rPr>
        <w:t xml:space="preserve"> </w:t>
      </w:r>
      <w:r w:rsidRPr="00696BC6">
        <w:rPr>
          <w:lang w:val="ru-RU"/>
        </w:rPr>
        <w:t>по</w:t>
      </w:r>
      <w:r w:rsidRPr="005C0247">
        <w:t xml:space="preserve"> "</w:t>
      </w:r>
      <w:r w:rsidRPr="00696BC6">
        <w:rPr>
          <w:lang w:val="ru-RU"/>
        </w:rPr>
        <w:t>умным</w:t>
      </w:r>
      <w:r w:rsidRPr="005C0247">
        <w:t xml:space="preserve">" </w:t>
      </w:r>
      <w:r w:rsidR="00BF776C">
        <w:rPr>
          <w:lang w:val="ru-RU"/>
        </w:rPr>
        <w:t xml:space="preserve">устойчивым </w:t>
      </w:r>
      <w:r w:rsidRPr="00696BC6">
        <w:rPr>
          <w:lang w:val="ru-RU"/>
        </w:rPr>
        <w:t>городам</w:t>
      </w:r>
      <w:r w:rsidRPr="005C0247">
        <w:t xml:space="preserve"> (</w:t>
      </w:r>
      <w:r w:rsidRPr="00696BC6">
        <w:rPr>
          <w:lang w:val="ru-RU"/>
        </w:rPr>
        <w:t>ОГ</w:t>
      </w:r>
      <w:r w:rsidRPr="005C0247">
        <w:t>-</w:t>
      </w:r>
      <w:r w:rsidRPr="00696BC6">
        <w:t>SSC</w:t>
      </w:r>
      <w:r w:rsidRPr="005C0247">
        <w:t xml:space="preserve">) </w:t>
      </w:r>
      <w:r>
        <w:rPr>
          <w:lang w:val="ru-RU"/>
        </w:rPr>
        <w:t>также</w:t>
      </w:r>
      <w:r w:rsidRPr="005C0247">
        <w:t xml:space="preserve"> </w:t>
      </w:r>
      <w:r>
        <w:rPr>
          <w:lang w:val="ru-RU"/>
        </w:rPr>
        <w:t>будет</w:t>
      </w:r>
      <w:r w:rsidRPr="005C0247">
        <w:t xml:space="preserve"> </w:t>
      </w:r>
      <w:r>
        <w:rPr>
          <w:lang w:val="ru-RU"/>
        </w:rPr>
        <w:t>привлекать</w:t>
      </w:r>
      <w:r w:rsidRPr="005C0247">
        <w:t xml:space="preserve"> </w:t>
      </w:r>
      <w:r>
        <w:rPr>
          <w:lang w:val="ru-RU"/>
        </w:rPr>
        <w:t>к</w:t>
      </w:r>
      <w:r w:rsidRPr="005C0247">
        <w:t xml:space="preserve"> </w:t>
      </w:r>
      <w:r>
        <w:rPr>
          <w:lang w:val="ru-RU"/>
        </w:rPr>
        <w:t>участию</w:t>
      </w:r>
      <w:r w:rsidRPr="005C0247">
        <w:t xml:space="preserve"> </w:t>
      </w:r>
      <w:r>
        <w:rPr>
          <w:lang w:val="ru-RU"/>
        </w:rPr>
        <w:t>стороны</w:t>
      </w:r>
      <w:r w:rsidRPr="005C0247">
        <w:t xml:space="preserve">, </w:t>
      </w:r>
      <w:r>
        <w:rPr>
          <w:lang w:val="ru-RU"/>
        </w:rPr>
        <w:t>не</w:t>
      </w:r>
      <w:r w:rsidRPr="005C0247">
        <w:t xml:space="preserve"> </w:t>
      </w:r>
      <w:r>
        <w:rPr>
          <w:lang w:val="ru-RU"/>
        </w:rPr>
        <w:t>являющиеся</w:t>
      </w:r>
      <w:r w:rsidRPr="005C0247">
        <w:t xml:space="preserve"> </w:t>
      </w:r>
      <w:r>
        <w:rPr>
          <w:lang w:val="ru-RU"/>
        </w:rPr>
        <w:t>членами</w:t>
      </w:r>
      <w:r w:rsidRPr="005C0247">
        <w:t xml:space="preserve"> </w:t>
      </w:r>
      <w:r>
        <w:rPr>
          <w:lang w:val="ru-RU"/>
        </w:rPr>
        <w:t>МСЭ</w:t>
      </w:r>
      <w:r w:rsidRPr="005C0247">
        <w:t>-</w:t>
      </w:r>
      <w:r>
        <w:rPr>
          <w:lang w:val="ru-RU"/>
        </w:rPr>
        <w:t>Т</w:t>
      </w:r>
      <w:r w:rsidRPr="005C0247">
        <w:t xml:space="preserve">, </w:t>
      </w:r>
      <w:r>
        <w:rPr>
          <w:lang w:val="ru-RU"/>
        </w:rPr>
        <w:t>и</w:t>
      </w:r>
      <w:r w:rsidRPr="005C0247">
        <w:t xml:space="preserve"> </w:t>
      </w:r>
      <w:r>
        <w:rPr>
          <w:lang w:val="ru-RU"/>
        </w:rPr>
        <w:t>будет</w:t>
      </w:r>
      <w:r w:rsidRPr="005C0247">
        <w:t xml:space="preserve"> </w:t>
      </w:r>
      <w:r>
        <w:rPr>
          <w:lang w:val="ru-RU"/>
        </w:rPr>
        <w:t>использовать</w:t>
      </w:r>
      <w:r w:rsidRPr="005C0247">
        <w:t xml:space="preserve"> </w:t>
      </w:r>
      <w:r>
        <w:rPr>
          <w:lang w:val="ru-RU"/>
        </w:rPr>
        <w:t>роль</w:t>
      </w:r>
      <w:r w:rsidRPr="005C0247">
        <w:t xml:space="preserve"> </w:t>
      </w:r>
      <w:r>
        <w:rPr>
          <w:lang w:val="ru-RU"/>
        </w:rPr>
        <w:t>сектора</w:t>
      </w:r>
      <w:r w:rsidRPr="005C0247">
        <w:t xml:space="preserve"> </w:t>
      </w:r>
      <w:r>
        <w:rPr>
          <w:lang w:val="ru-RU"/>
        </w:rPr>
        <w:t>ИКТ</w:t>
      </w:r>
      <w:r w:rsidRPr="005C0247">
        <w:t xml:space="preserve"> </w:t>
      </w:r>
      <w:r>
        <w:rPr>
          <w:lang w:val="ru-RU"/>
        </w:rPr>
        <w:t>для</w:t>
      </w:r>
      <w:r w:rsidRPr="005C0247">
        <w:t xml:space="preserve"> </w:t>
      </w:r>
      <w:r>
        <w:rPr>
          <w:lang w:val="ru-RU"/>
        </w:rPr>
        <w:t>ускорения</w:t>
      </w:r>
      <w:r w:rsidRPr="005C0247">
        <w:t xml:space="preserve"> </w:t>
      </w:r>
      <w:r>
        <w:rPr>
          <w:lang w:val="ru-RU"/>
        </w:rPr>
        <w:t>роста</w:t>
      </w:r>
      <w:r w:rsidRPr="005C0247">
        <w:t xml:space="preserve"> "</w:t>
      </w:r>
      <w:r>
        <w:rPr>
          <w:lang w:val="ru-RU"/>
        </w:rPr>
        <w:t>умных</w:t>
      </w:r>
      <w:r w:rsidRPr="005C0247">
        <w:t xml:space="preserve">" </w:t>
      </w:r>
      <w:r w:rsidR="00BF776C">
        <w:rPr>
          <w:lang w:val="ru-RU"/>
        </w:rPr>
        <w:t xml:space="preserve">устойчивых </w:t>
      </w:r>
      <w:r w:rsidRPr="00696BC6">
        <w:rPr>
          <w:lang w:val="ru-RU"/>
        </w:rPr>
        <w:t>город</w:t>
      </w:r>
      <w:r>
        <w:rPr>
          <w:lang w:val="ru-RU"/>
        </w:rPr>
        <w:t>ов</w:t>
      </w:r>
      <w:r w:rsidRPr="005C0247">
        <w:t xml:space="preserve"> </w:t>
      </w:r>
      <w:r>
        <w:rPr>
          <w:lang w:val="ru-RU"/>
        </w:rPr>
        <w:t>во</w:t>
      </w:r>
      <w:r w:rsidRPr="005C0247">
        <w:t xml:space="preserve"> </w:t>
      </w:r>
      <w:r>
        <w:rPr>
          <w:lang w:val="ru-RU"/>
        </w:rPr>
        <w:t>всем</w:t>
      </w:r>
      <w:r w:rsidRPr="005C0247">
        <w:t xml:space="preserve"> </w:t>
      </w:r>
      <w:r>
        <w:rPr>
          <w:lang w:val="ru-RU"/>
        </w:rPr>
        <w:t>мире</w:t>
      </w:r>
      <w:r w:rsidRPr="005C0247">
        <w:t xml:space="preserve">. </w:t>
      </w:r>
    </w:p>
    <w:p w:rsidR="00F45D96" w:rsidRPr="001B0D85" w:rsidRDefault="00F45D96" w:rsidP="00F45D96">
      <w:pPr>
        <w:rPr>
          <w:lang w:val="ru-RU"/>
        </w:rPr>
      </w:pPr>
      <w:r w:rsidRPr="001B0D85">
        <w:rPr>
          <w:lang w:val="ru-RU"/>
        </w:rPr>
        <w:t xml:space="preserve">Оперативная группа создана в соответствии с Рекомендацией МСЭ-Т </w:t>
      </w:r>
      <w:r w:rsidRPr="00BA093E">
        <w:t>A</w:t>
      </w:r>
      <w:r w:rsidRPr="001B0D85">
        <w:rPr>
          <w:lang w:val="ru-RU"/>
        </w:rPr>
        <w:t>.7.</w:t>
      </w:r>
    </w:p>
    <w:p w:rsidR="00532FB1" w:rsidRPr="00E80F62" w:rsidRDefault="00C806FF" w:rsidP="00C806FF">
      <w:pPr>
        <w:pStyle w:val="Heading1"/>
      </w:pPr>
      <w:r w:rsidRPr="00E80F62">
        <w:t>2</w:t>
      </w:r>
      <w:r w:rsidRPr="00E80F62">
        <w:tab/>
      </w:r>
      <w:r w:rsidR="00987191" w:rsidRPr="00BA093E">
        <w:rPr>
          <w:lang w:val="ru-RU"/>
        </w:rPr>
        <w:t>Задачи</w:t>
      </w:r>
    </w:p>
    <w:p w:rsidR="00EB5AC0" w:rsidRPr="00EB5AC0" w:rsidRDefault="00983CB8" w:rsidP="005B60A4">
      <w:pPr>
        <w:pStyle w:val="enumlev1"/>
      </w:pPr>
      <w:r w:rsidRPr="005C0247">
        <w:rPr>
          <w:lang w:val="ru-RU"/>
        </w:rPr>
        <w:t>•</w:t>
      </w:r>
      <w:r w:rsidRPr="005C0247">
        <w:rPr>
          <w:lang w:val="ru-RU"/>
        </w:rPr>
        <w:tab/>
      </w:r>
      <w:r w:rsidR="005C0247">
        <w:rPr>
          <w:lang w:val="ru-RU"/>
        </w:rPr>
        <w:t>Определение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роли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ИКТ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в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городах</w:t>
      </w:r>
      <w:r w:rsidR="005C0247" w:rsidRPr="005C0247">
        <w:rPr>
          <w:lang w:val="ru-RU"/>
        </w:rPr>
        <w:t xml:space="preserve">, </w:t>
      </w:r>
      <w:r w:rsidR="005C0247">
        <w:rPr>
          <w:lang w:val="ru-RU"/>
        </w:rPr>
        <w:t>которые</w:t>
      </w:r>
      <w:r w:rsidR="005C0247" w:rsidRPr="005C0247">
        <w:rPr>
          <w:lang w:val="ru-RU"/>
        </w:rPr>
        <w:t xml:space="preserve"> </w:t>
      </w:r>
      <w:r w:rsidR="005B60A4">
        <w:rPr>
          <w:lang w:val="ru-RU"/>
        </w:rPr>
        <w:t>намечено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сделать экологически устойчивыми. Это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будет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включать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определение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систем</w:t>
      </w:r>
      <w:r w:rsidR="005C0247" w:rsidRPr="005C0247">
        <w:rPr>
          <w:lang w:val="ru-RU"/>
        </w:rPr>
        <w:t xml:space="preserve"> </w:t>
      </w:r>
      <w:r w:rsidR="005C0247">
        <w:rPr>
          <w:lang w:val="ru-RU"/>
        </w:rPr>
        <w:t>ИКТ</w:t>
      </w:r>
      <w:r w:rsidR="005C0247" w:rsidRPr="005C0247">
        <w:rPr>
          <w:lang w:val="ru-RU"/>
        </w:rPr>
        <w:t xml:space="preserve">, </w:t>
      </w:r>
      <w:r w:rsidR="005C0247">
        <w:rPr>
          <w:lang w:val="ru-RU"/>
        </w:rPr>
        <w:t xml:space="preserve">необходимых для развития экологичных и устойчивых городов. </w:t>
      </w:r>
    </w:p>
    <w:p w:rsidR="00EB5AC0" w:rsidRPr="005B60A4" w:rsidRDefault="00EB5AC0" w:rsidP="005B60A4">
      <w:pPr>
        <w:pStyle w:val="enumlev1"/>
        <w:rPr>
          <w:lang w:val="ru-RU"/>
        </w:rPr>
      </w:pPr>
      <w:r w:rsidRPr="009850D0">
        <w:rPr>
          <w:lang w:val="ru-RU"/>
        </w:rPr>
        <w:t>•</w:t>
      </w:r>
      <w:r w:rsidRPr="009850D0">
        <w:rPr>
          <w:lang w:val="ru-RU"/>
        </w:rPr>
        <w:tab/>
      </w:r>
      <w:r w:rsidR="009850D0">
        <w:rPr>
          <w:lang w:val="ru-RU"/>
        </w:rPr>
        <w:t>Налаживание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связей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и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отношений</w:t>
      </w:r>
      <w:r w:rsidR="009850D0" w:rsidRPr="009850D0">
        <w:rPr>
          <w:lang w:val="ru-RU"/>
        </w:rPr>
        <w:t xml:space="preserve"> </w:t>
      </w:r>
      <w:r w:rsidR="005B60A4">
        <w:rPr>
          <w:lang w:val="ru-RU"/>
        </w:rPr>
        <w:t>с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другими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организациями</w:t>
      </w:r>
      <w:r w:rsidR="009850D0" w:rsidRPr="009850D0">
        <w:rPr>
          <w:lang w:val="ru-RU"/>
        </w:rPr>
        <w:t xml:space="preserve">, </w:t>
      </w:r>
      <w:r w:rsidR="009850D0">
        <w:rPr>
          <w:lang w:val="ru-RU"/>
        </w:rPr>
        <w:t>которые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могли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бы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участвовать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в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деятельности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по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стандартизации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ИКТ</w:t>
      </w:r>
      <w:r w:rsidR="009850D0" w:rsidRPr="009850D0">
        <w:rPr>
          <w:lang w:val="ru-RU"/>
        </w:rPr>
        <w:t xml:space="preserve">, </w:t>
      </w:r>
      <w:r w:rsidR="009850D0">
        <w:rPr>
          <w:lang w:val="ru-RU"/>
        </w:rPr>
        <w:t>окружающей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среде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и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изменению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климата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в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городах</w:t>
      </w:r>
      <w:r w:rsidR="009850D0" w:rsidRPr="009850D0">
        <w:rPr>
          <w:lang w:val="ru-RU"/>
        </w:rPr>
        <w:t>.</w:t>
      </w:r>
      <w:r w:rsidR="009850D0">
        <w:rPr>
          <w:lang w:val="ru-RU"/>
        </w:rPr>
        <w:t xml:space="preserve"> </w:t>
      </w:r>
    </w:p>
    <w:p w:rsidR="00EB5AC0" w:rsidRPr="005B60A4" w:rsidRDefault="00EB5AC0" w:rsidP="00BF776C">
      <w:pPr>
        <w:pStyle w:val="enumlev1"/>
        <w:rPr>
          <w:lang w:val="ru-RU"/>
        </w:rPr>
      </w:pPr>
      <w:r w:rsidRPr="005B60A4">
        <w:rPr>
          <w:lang w:val="ru-RU"/>
        </w:rPr>
        <w:lastRenderedPageBreak/>
        <w:t>•</w:t>
      </w:r>
      <w:r w:rsidRPr="005B60A4">
        <w:rPr>
          <w:lang w:val="ru-RU"/>
        </w:rPr>
        <w:tab/>
      </w:r>
      <w:r w:rsidR="009850D0">
        <w:rPr>
          <w:lang w:val="ru-RU"/>
        </w:rPr>
        <w:t>Создание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дорожной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карты</w:t>
      </w:r>
      <w:r w:rsidR="009850D0" w:rsidRPr="005B60A4">
        <w:rPr>
          <w:lang w:val="ru-RU"/>
        </w:rPr>
        <w:t xml:space="preserve"> </w:t>
      </w:r>
      <w:r w:rsidR="005B60A4">
        <w:rPr>
          <w:lang w:val="ru-RU"/>
        </w:rPr>
        <w:t xml:space="preserve">для </w:t>
      </w:r>
      <w:r w:rsidR="009850D0">
        <w:rPr>
          <w:lang w:val="ru-RU"/>
        </w:rPr>
        <w:t>вклада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сектора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ИКТ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в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создание</w:t>
      </w:r>
      <w:r w:rsidR="009850D0" w:rsidRPr="005B60A4">
        <w:rPr>
          <w:lang w:val="ru-RU"/>
        </w:rPr>
        <w:t xml:space="preserve"> "</w:t>
      </w:r>
      <w:r w:rsidR="009850D0">
        <w:rPr>
          <w:lang w:val="ru-RU"/>
        </w:rPr>
        <w:t>умных</w:t>
      </w:r>
      <w:r w:rsidR="009850D0" w:rsidRPr="005B60A4">
        <w:rPr>
          <w:lang w:val="ru-RU"/>
        </w:rPr>
        <w:t xml:space="preserve">" </w:t>
      </w:r>
      <w:r w:rsidR="009850D0" w:rsidRPr="00696BC6">
        <w:rPr>
          <w:lang w:val="ru-RU"/>
        </w:rPr>
        <w:t>устойчив</w:t>
      </w:r>
      <w:r w:rsidR="00BF776C">
        <w:rPr>
          <w:lang w:val="ru-RU"/>
        </w:rPr>
        <w:t>ых</w:t>
      </w:r>
      <w:r w:rsidR="009850D0" w:rsidRPr="005B60A4">
        <w:rPr>
          <w:lang w:val="ru-RU"/>
        </w:rPr>
        <w:t xml:space="preserve"> </w:t>
      </w:r>
      <w:r w:rsidR="009850D0" w:rsidRPr="00696BC6">
        <w:rPr>
          <w:lang w:val="ru-RU"/>
        </w:rPr>
        <w:t>город</w:t>
      </w:r>
      <w:r w:rsidR="009850D0">
        <w:rPr>
          <w:lang w:val="ru-RU"/>
        </w:rPr>
        <w:t>ов</w:t>
      </w:r>
      <w:r w:rsidR="009850D0" w:rsidRPr="005B60A4">
        <w:rPr>
          <w:lang w:val="ru-RU"/>
        </w:rPr>
        <w:t xml:space="preserve">. </w:t>
      </w:r>
    </w:p>
    <w:p w:rsidR="00EB5AC0" w:rsidRDefault="00EB5AC0" w:rsidP="005B60A4">
      <w:pPr>
        <w:pStyle w:val="enumlev1"/>
      </w:pPr>
      <w:r w:rsidRPr="005B60A4">
        <w:rPr>
          <w:lang w:val="ru-RU"/>
        </w:rPr>
        <w:t>•</w:t>
      </w:r>
      <w:r w:rsidRPr="005B60A4">
        <w:rPr>
          <w:lang w:val="ru-RU"/>
        </w:rPr>
        <w:tab/>
      </w:r>
      <w:r w:rsidR="009850D0">
        <w:rPr>
          <w:lang w:val="ru-RU"/>
        </w:rPr>
        <w:t>Предложение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будущих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тем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исследований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МСЭ</w:t>
      </w:r>
      <w:r w:rsidR="009850D0" w:rsidRPr="005B60A4">
        <w:rPr>
          <w:lang w:val="ru-RU"/>
        </w:rPr>
        <w:t>-</w:t>
      </w:r>
      <w:r w:rsidR="009850D0">
        <w:rPr>
          <w:lang w:val="ru-RU"/>
        </w:rPr>
        <w:t>Т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и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соответствующих</w:t>
      </w:r>
      <w:r w:rsidR="009850D0" w:rsidRPr="005B60A4">
        <w:rPr>
          <w:lang w:val="ru-RU"/>
        </w:rPr>
        <w:t xml:space="preserve"> </w:t>
      </w:r>
      <w:r w:rsidR="005B60A4">
        <w:rPr>
          <w:lang w:val="ru-RU"/>
        </w:rPr>
        <w:t>мер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в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рамках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сферы</w:t>
      </w:r>
      <w:r w:rsidR="009850D0" w:rsidRPr="005B60A4">
        <w:rPr>
          <w:lang w:val="ru-RU"/>
        </w:rPr>
        <w:t xml:space="preserve"> </w:t>
      </w:r>
      <w:r w:rsidR="002F6C38">
        <w:rPr>
          <w:lang w:val="ru-RU"/>
        </w:rPr>
        <w:t>действия</w:t>
      </w:r>
      <w:r w:rsidR="009850D0" w:rsidRPr="005B60A4">
        <w:rPr>
          <w:lang w:val="ru-RU"/>
        </w:rPr>
        <w:t xml:space="preserve"> </w:t>
      </w:r>
      <w:r w:rsidR="009850D0">
        <w:rPr>
          <w:lang w:val="ru-RU"/>
        </w:rPr>
        <w:t>ИК</w:t>
      </w:r>
      <w:r w:rsidR="009850D0" w:rsidRPr="005B60A4">
        <w:rPr>
          <w:lang w:val="ru-RU"/>
        </w:rPr>
        <w:t xml:space="preserve">5 </w:t>
      </w:r>
      <w:r w:rsidR="009850D0">
        <w:rPr>
          <w:lang w:val="ru-RU"/>
        </w:rPr>
        <w:t>МСЭ</w:t>
      </w:r>
      <w:r w:rsidR="009850D0" w:rsidRPr="005B60A4">
        <w:rPr>
          <w:lang w:val="ru-RU"/>
        </w:rPr>
        <w:t>-</w:t>
      </w:r>
      <w:r w:rsidR="009850D0">
        <w:rPr>
          <w:lang w:val="ru-RU"/>
        </w:rPr>
        <w:t>Т</w:t>
      </w:r>
      <w:r w:rsidR="009850D0" w:rsidRPr="005B60A4">
        <w:rPr>
          <w:lang w:val="ru-RU"/>
        </w:rPr>
        <w:t xml:space="preserve"> (</w:t>
      </w:r>
      <w:r w:rsidR="009850D0">
        <w:rPr>
          <w:lang w:val="ru-RU"/>
        </w:rPr>
        <w:t>см</w:t>
      </w:r>
      <w:r w:rsidR="009850D0" w:rsidRPr="005B60A4">
        <w:rPr>
          <w:lang w:val="ru-RU"/>
        </w:rPr>
        <w:t xml:space="preserve">. </w:t>
      </w:r>
      <w:r w:rsidR="009850D0">
        <w:rPr>
          <w:lang w:val="ru-RU"/>
        </w:rPr>
        <w:t>Дополнение</w:t>
      </w:r>
      <w:r w:rsidR="009850D0" w:rsidRPr="009850D0">
        <w:rPr>
          <w:lang w:val="en-US"/>
        </w:rPr>
        <w:t xml:space="preserve"> 1), </w:t>
      </w:r>
      <w:r w:rsidR="009850D0">
        <w:rPr>
          <w:lang w:val="ru-RU"/>
        </w:rPr>
        <w:t>например</w:t>
      </w:r>
      <w:r w:rsidR="009850D0" w:rsidRPr="009850D0">
        <w:rPr>
          <w:lang w:val="en-US"/>
        </w:rPr>
        <w:t xml:space="preserve"> </w:t>
      </w:r>
      <w:r w:rsidR="009850D0">
        <w:rPr>
          <w:lang w:val="ru-RU"/>
        </w:rPr>
        <w:t>в</w:t>
      </w:r>
      <w:r w:rsidR="009850D0" w:rsidRPr="009850D0">
        <w:rPr>
          <w:lang w:val="en-US"/>
        </w:rPr>
        <w:t xml:space="preserve"> </w:t>
      </w:r>
      <w:r w:rsidR="009850D0">
        <w:rPr>
          <w:lang w:val="ru-RU"/>
        </w:rPr>
        <w:t>следующих</w:t>
      </w:r>
      <w:r w:rsidR="009850D0" w:rsidRPr="009850D0">
        <w:rPr>
          <w:lang w:val="en-US"/>
        </w:rPr>
        <w:t xml:space="preserve"> </w:t>
      </w:r>
      <w:r w:rsidR="009850D0">
        <w:rPr>
          <w:lang w:val="ru-RU"/>
        </w:rPr>
        <w:t>областях</w:t>
      </w:r>
      <w:r w:rsidR="009850D0" w:rsidRPr="009850D0">
        <w:rPr>
          <w:lang w:val="en-US"/>
        </w:rPr>
        <w:t xml:space="preserve">: </w:t>
      </w:r>
    </w:p>
    <w:p w:rsidR="00EB5AC0" w:rsidRPr="009850D0" w:rsidRDefault="00EB5AC0" w:rsidP="00BF776C">
      <w:pPr>
        <w:pStyle w:val="enumlev2"/>
        <w:rPr>
          <w:lang w:val="ru-RU"/>
        </w:rPr>
      </w:pPr>
      <w:r w:rsidRPr="009850D0">
        <w:rPr>
          <w:lang w:val="ru-RU"/>
        </w:rPr>
        <w:t>–</w:t>
      </w:r>
      <w:r w:rsidRPr="009850D0">
        <w:rPr>
          <w:lang w:val="ru-RU"/>
        </w:rPr>
        <w:tab/>
      </w:r>
      <w:r w:rsidR="009850D0">
        <w:rPr>
          <w:lang w:val="ru-RU"/>
        </w:rPr>
        <w:t>Концепции</w:t>
      </w:r>
      <w:r w:rsidR="009850D0" w:rsidRPr="009850D0">
        <w:rPr>
          <w:lang w:val="ru-RU"/>
        </w:rPr>
        <w:t xml:space="preserve">, </w:t>
      </w:r>
      <w:r w:rsidR="009850D0">
        <w:rPr>
          <w:lang w:val="ru-RU"/>
        </w:rPr>
        <w:t>охват</w:t>
      </w:r>
      <w:r w:rsidR="009850D0" w:rsidRPr="009850D0">
        <w:rPr>
          <w:lang w:val="ru-RU"/>
        </w:rPr>
        <w:t xml:space="preserve">, </w:t>
      </w:r>
      <w:r w:rsidR="009850D0">
        <w:rPr>
          <w:lang w:val="ru-RU"/>
        </w:rPr>
        <w:t>перспективы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и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варианты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использования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в отношении</w:t>
      </w:r>
      <w:r w:rsidR="009850D0" w:rsidRPr="009850D0">
        <w:rPr>
          <w:lang w:val="ru-RU"/>
        </w:rPr>
        <w:t xml:space="preserve"> "</w:t>
      </w:r>
      <w:r w:rsidR="009850D0">
        <w:rPr>
          <w:lang w:val="ru-RU"/>
        </w:rPr>
        <w:t>умных</w:t>
      </w:r>
      <w:r w:rsidR="009850D0" w:rsidRPr="009850D0">
        <w:rPr>
          <w:lang w:val="ru-RU"/>
        </w:rPr>
        <w:t xml:space="preserve">" </w:t>
      </w:r>
      <w:r w:rsidR="00BF776C">
        <w:rPr>
          <w:lang w:val="ru-RU"/>
        </w:rPr>
        <w:t>устойчивых</w:t>
      </w:r>
      <w:r w:rsidR="009850D0" w:rsidRPr="009850D0">
        <w:rPr>
          <w:lang w:val="ru-RU"/>
        </w:rPr>
        <w:t xml:space="preserve"> </w:t>
      </w:r>
      <w:r w:rsidR="009850D0" w:rsidRPr="00696BC6">
        <w:rPr>
          <w:lang w:val="ru-RU"/>
        </w:rPr>
        <w:t>город</w:t>
      </w:r>
      <w:r w:rsidR="009850D0">
        <w:rPr>
          <w:lang w:val="ru-RU"/>
        </w:rPr>
        <w:t>ов.</w:t>
      </w:r>
    </w:p>
    <w:p w:rsidR="00EB5AC0" w:rsidRDefault="00EB5AC0" w:rsidP="00BF776C">
      <w:pPr>
        <w:pStyle w:val="enumlev2"/>
      </w:pPr>
      <w:r w:rsidRPr="009850D0">
        <w:rPr>
          <w:lang w:val="ru-RU"/>
        </w:rPr>
        <w:t>–</w:t>
      </w:r>
      <w:r w:rsidRPr="009850D0">
        <w:rPr>
          <w:lang w:val="ru-RU"/>
        </w:rPr>
        <w:tab/>
      </w:r>
      <w:r w:rsidR="009850D0">
        <w:rPr>
          <w:lang w:val="ru-RU"/>
        </w:rPr>
        <w:t>Характеристики</w:t>
      </w:r>
      <w:r w:rsidR="009850D0" w:rsidRPr="009850D0">
        <w:rPr>
          <w:lang w:val="ru-RU"/>
        </w:rPr>
        <w:t xml:space="preserve"> "</w:t>
      </w:r>
      <w:r w:rsidR="009850D0">
        <w:rPr>
          <w:lang w:val="ru-RU"/>
        </w:rPr>
        <w:t>умных</w:t>
      </w:r>
      <w:r w:rsidR="009850D0" w:rsidRPr="009850D0">
        <w:rPr>
          <w:lang w:val="ru-RU"/>
        </w:rPr>
        <w:t xml:space="preserve">" </w:t>
      </w:r>
      <w:r w:rsidR="00BF776C">
        <w:rPr>
          <w:lang w:val="ru-RU"/>
        </w:rPr>
        <w:t xml:space="preserve">устойчивых </w:t>
      </w:r>
      <w:r w:rsidR="009850D0" w:rsidRPr="00696BC6">
        <w:rPr>
          <w:lang w:val="ru-RU"/>
        </w:rPr>
        <w:t>город</w:t>
      </w:r>
      <w:r w:rsidR="009850D0">
        <w:rPr>
          <w:lang w:val="ru-RU"/>
        </w:rPr>
        <w:t>ов и</w:t>
      </w:r>
      <w:r w:rsidR="009850D0" w:rsidRPr="009850D0">
        <w:rPr>
          <w:lang w:val="ru-RU"/>
        </w:rPr>
        <w:t xml:space="preserve"> </w:t>
      </w:r>
      <w:r w:rsidR="009850D0">
        <w:rPr>
          <w:lang w:val="ru-RU"/>
        </w:rPr>
        <w:t>требования к ним.</w:t>
      </w:r>
    </w:p>
    <w:p w:rsidR="00EB5AC0" w:rsidRDefault="00EB5AC0" w:rsidP="00BF776C">
      <w:pPr>
        <w:pStyle w:val="enumlev2"/>
      </w:pPr>
      <w:r w:rsidRPr="00EF799B">
        <w:rPr>
          <w:lang w:val="ru-RU"/>
        </w:rPr>
        <w:t>–</w:t>
      </w:r>
      <w:r w:rsidRPr="00EF799B">
        <w:rPr>
          <w:lang w:val="ru-RU"/>
        </w:rPr>
        <w:tab/>
      </w:r>
      <w:r w:rsidR="009850D0">
        <w:rPr>
          <w:lang w:val="ru-RU"/>
        </w:rPr>
        <w:t>Эффективные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услуги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и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сетевая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инфраструктура</w:t>
      </w:r>
      <w:r w:rsidR="009850D0" w:rsidRPr="00EF799B">
        <w:rPr>
          <w:lang w:val="ru-RU"/>
        </w:rPr>
        <w:t xml:space="preserve"> "</w:t>
      </w:r>
      <w:r w:rsidR="009850D0">
        <w:rPr>
          <w:lang w:val="ru-RU"/>
        </w:rPr>
        <w:t>умных</w:t>
      </w:r>
      <w:r w:rsidR="009850D0" w:rsidRPr="00EF799B">
        <w:rPr>
          <w:lang w:val="ru-RU"/>
        </w:rPr>
        <w:t xml:space="preserve">" </w:t>
      </w:r>
      <w:r w:rsidR="00BF776C">
        <w:rPr>
          <w:lang w:val="ru-RU"/>
        </w:rPr>
        <w:t xml:space="preserve">устойчивых </w:t>
      </w:r>
      <w:r w:rsidR="009850D0" w:rsidRPr="00696BC6">
        <w:rPr>
          <w:lang w:val="ru-RU"/>
        </w:rPr>
        <w:t>город</w:t>
      </w:r>
      <w:r w:rsidR="009850D0">
        <w:rPr>
          <w:lang w:val="ru-RU"/>
        </w:rPr>
        <w:t>ов</w:t>
      </w:r>
      <w:r w:rsidR="009850D0" w:rsidRPr="00EF799B">
        <w:rPr>
          <w:lang w:val="ru-RU"/>
        </w:rPr>
        <w:t xml:space="preserve">, </w:t>
      </w:r>
      <w:r w:rsidR="009850D0">
        <w:rPr>
          <w:lang w:val="ru-RU"/>
        </w:rPr>
        <w:t>а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также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основы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их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архитек</w:t>
      </w:r>
      <w:r w:rsidR="00EF799B">
        <w:rPr>
          <w:lang w:val="ru-RU"/>
        </w:rPr>
        <w:t xml:space="preserve">туры </w:t>
      </w:r>
      <w:r w:rsidR="009850D0">
        <w:rPr>
          <w:lang w:val="ru-RU"/>
        </w:rPr>
        <w:t>с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точки</w:t>
      </w:r>
      <w:r w:rsidR="009850D0" w:rsidRPr="00EF799B">
        <w:rPr>
          <w:lang w:val="ru-RU"/>
        </w:rPr>
        <w:t xml:space="preserve"> </w:t>
      </w:r>
      <w:r w:rsidR="009850D0">
        <w:rPr>
          <w:lang w:val="ru-RU"/>
        </w:rPr>
        <w:t>зрения</w:t>
      </w:r>
      <w:r w:rsidR="009850D0" w:rsidRPr="00EF799B">
        <w:rPr>
          <w:lang w:val="ru-RU"/>
        </w:rPr>
        <w:t xml:space="preserve"> </w:t>
      </w:r>
      <w:r w:rsidR="00EF799B">
        <w:rPr>
          <w:lang w:val="ru-RU"/>
        </w:rPr>
        <w:t>в</w:t>
      </w:r>
      <w:r w:rsidR="00BF776C">
        <w:rPr>
          <w:lang w:val="ru-RU"/>
        </w:rPr>
        <w:t>оздействия на окружающую среду.</w:t>
      </w:r>
    </w:p>
    <w:p w:rsidR="00EB5AC0" w:rsidRPr="00EB5AC0" w:rsidRDefault="00EB5AC0" w:rsidP="00EF799B">
      <w:pPr>
        <w:pStyle w:val="enumlev1"/>
      </w:pPr>
      <w:r>
        <w:t>•</w:t>
      </w:r>
      <w:r w:rsidRPr="00E80F62">
        <w:rPr>
          <w:lang w:val="en-US"/>
        </w:rPr>
        <w:tab/>
      </w:r>
      <w:r w:rsidR="00EF799B">
        <w:rPr>
          <w:lang w:val="ru-RU"/>
        </w:rPr>
        <w:t>Определение</w:t>
      </w:r>
      <w:r w:rsidR="00EF799B" w:rsidRPr="00EF799B">
        <w:rPr>
          <w:lang w:val="en-US"/>
        </w:rPr>
        <w:t xml:space="preserve"> </w:t>
      </w:r>
      <w:r w:rsidR="00EF799B">
        <w:rPr>
          <w:lang w:val="ru-RU"/>
        </w:rPr>
        <w:t>или</w:t>
      </w:r>
      <w:r w:rsidR="00EF799B" w:rsidRPr="00EF799B">
        <w:rPr>
          <w:lang w:val="en-US"/>
        </w:rPr>
        <w:t xml:space="preserve"> </w:t>
      </w:r>
      <w:r w:rsidR="00EF799B">
        <w:rPr>
          <w:lang w:val="ru-RU"/>
        </w:rPr>
        <w:t>разработка</w:t>
      </w:r>
      <w:r w:rsidR="00EF799B" w:rsidRPr="00EF799B">
        <w:rPr>
          <w:lang w:val="en-US"/>
        </w:rPr>
        <w:t xml:space="preserve"> </w:t>
      </w:r>
      <w:r w:rsidR="00EF799B">
        <w:rPr>
          <w:lang w:val="ru-RU"/>
        </w:rPr>
        <w:t>набора</w:t>
      </w:r>
      <w:r w:rsidR="00EF799B" w:rsidRPr="00EF799B">
        <w:rPr>
          <w:lang w:val="en-US"/>
        </w:rPr>
        <w:t xml:space="preserve"> </w:t>
      </w:r>
      <w:r w:rsidR="00EF799B">
        <w:rPr>
          <w:lang w:val="ru-RU"/>
        </w:rPr>
        <w:t>ключевых</w:t>
      </w:r>
      <w:r w:rsidR="00EF799B" w:rsidRPr="00EF799B">
        <w:rPr>
          <w:lang w:val="en-US"/>
        </w:rPr>
        <w:t xml:space="preserve"> </w:t>
      </w:r>
      <w:r w:rsidR="00EF799B">
        <w:rPr>
          <w:lang w:val="ru-RU"/>
        </w:rPr>
        <w:t>показателей</w:t>
      </w:r>
      <w:r w:rsidR="00EF799B" w:rsidRPr="00EF799B">
        <w:rPr>
          <w:lang w:val="en-US"/>
        </w:rPr>
        <w:t xml:space="preserve"> </w:t>
      </w:r>
      <w:r w:rsidR="00EF799B">
        <w:rPr>
          <w:lang w:val="ru-RU"/>
        </w:rPr>
        <w:t>деятельности</w:t>
      </w:r>
      <w:r w:rsidRPr="00EB5AC0">
        <w:t xml:space="preserve"> </w:t>
      </w:r>
      <w:r w:rsidR="00EF799B">
        <w:t>(KPI</w:t>
      </w:r>
      <w:r w:rsidRPr="00EB5AC0">
        <w:t xml:space="preserve">) </w:t>
      </w:r>
      <w:r w:rsidR="00EF799B">
        <w:rPr>
          <w:lang w:val="ru-RU"/>
        </w:rPr>
        <w:t>для</w:t>
      </w:r>
      <w:r w:rsidR="00EF799B" w:rsidRPr="00EF799B">
        <w:t xml:space="preserve"> </w:t>
      </w:r>
      <w:r w:rsidR="00EF799B">
        <w:rPr>
          <w:lang w:val="ru-RU"/>
        </w:rPr>
        <w:t>оценки</w:t>
      </w:r>
      <w:r w:rsidR="00EF799B" w:rsidRPr="00EF799B">
        <w:t xml:space="preserve"> </w:t>
      </w:r>
      <w:r w:rsidR="00EF799B">
        <w:rPr>
          <w:lang w:val="ru-RU"/>
        </w:rPr>
        <w:t>того</w:t>
      </w:r>
      <w:r w:rsidR="00EF799B" w:rsidRPr="00EF799B">
        <w:t xml:space="preserve">, </w:t>
      </w:r>
      <w:r w:rsidR="00EF799B">
        <w:rPr>
          <w:lang w:val="ru-RU"/>
        </w:rPr>
        <w:t>как</w:t>
      </w:r>
      <w:r w:rsidR="00EF799B" w:rsidRPr="00EF799B">
        <w:t xml:space="preserve"> </w:t>
      </w:r>
      <w:r w:rsidR="00EF799B">
        <w:rPr>
          <w:lang w:val="ru-RU"/>
        </w:rPr>
        <w:t>использование</w:t>
      </w:r>
      <w:r w:rsidR="00EF799B" w:rsidRPr="00EF799B">
        <w:t xml:space="preserve"> </w:t>
      </w:r>
      <w:r w:rsidR="00EF799B">
        <w:rPr>
          <w:lang w:val="ru-RU"/>
        </w:rPr>
        <w:t>ИКТ</w:t>
      </w:r>
      <w:r w:rsidR="00EF799B" w:rsidRPr="00EF799B">
        <w:t xml:space="preserve"> </w:t>
      </w:r>
      <w:r w:rsidR="00EF799B">
        <w:rPr>
          <w:lang w:val="ru-RU"/>
        </w:rPr>
        <w:t>влияет</w:t>
      </w:r>
      <w:r w:rsidR="00EF799B" w:rsidRPr="00EF799B">
        <w:t xml:space="preserve"> </w:t>
      </w:r>
      <w:r w:rsidR="00EF799B">
        <w:rPr>
          <w:lang w:val="ru-RU"/>
        </w:rPr>
        <w:t>на</w:t>
      </w:r>
      <w:r w:rsidR="00EF799B" w:rsidRPr="00EF799B">
        <w:t xml:space="preserve"> </w:t>
      </w:r>
      <w:r w:rsidR="00EF799B">
        <w:rPr>
          <w:lang w:val="ru-RU"/>
        </w:rPr>
        <w:t>экологическую</w:t>
      </w:r>
      <w:r w:rsidR="00EF799B" w:rsidRPr="00EF799B">
        <w:t xml:space="preserve"> </w:t>
      </w:r>
      <w:r w:rsidR="00EF799B">
        <w:rPr>
          <w:lang w:val="ru-RU"/>
        </w:rPr>
        <w:t>устойчивость</w:t>
      </w:r>
      <w:r w:rsidR="00EF799B" w:rsidRPr="00EF799B">
        <w:t xml:space="preserve"> </w:t>
      </w:r>
      <w:r w:rsidR="00EF799B">
        <w:rPr>
          <w:lang w:val="ru-RU"/>
        </w:rPr>
        <w:t>городов</w:t>
      </w:r>
      <w:r w:rsidR="00EF799B" w:rsidRPr="00EF799B">
        <w:t xml:space="preserve">. </w:t>
      </w:r>
    </w:p>
    <w:p w:rsidR="00EB5AC0" w:rsidRPr="00EB5AC0" w:rsidRDefault="00EB5AC0" w:rsidP="00BF776C">
      <w:pPr>
        <w:pStyle w:val="enumlev1"/>
      </w:pPr>
      <w:r w:rsidRPr="004A29CA">
        <w:rPr>
          <w:lang w:val="ru-RU"/>
        </w:rPr>
        <w:t>•</w:t>
      </w:r>
      <w:r w:rsidRPr="004A29CA">
        <w:rPr>
          <w:lang w:val="ru-RU"/>
        </w:rPr>
        <w:tab/>
      </w:r>
      <w:r w:rsidR="00EF799B">
        <w:rPr>
          <w:lang w:val="ru-RU"/>
        </w:rPr>
        <w:t>Содействие</w:t>
      </w:r>
      <w:r w:rsidR="00EF799B" w:rsidRPr="004A29CA">
        <w:rPr>
          <w:lang w:val="ru-RU"/>
        </w:rPr>
        <w:t xml:space="preserve"> </w:t>
      </w:r>
      <w:r w:rsidR="00EF799B">
        <w:rPr>
          <w:lang w:val="ru-RU"/>
        </w:rPr>
        <w:t>разработке</w:t>
      </w:r>
      <w:r w:rsidR="00EF799B" w:rsidRPr="004A29CA">
        <w:rPr>
          <w:lang w:val="ru-RU"/>
        </w:rPr>
        <w:t xml:space="preserve"> </w:t>
      </w:r>
      <w:r w:rsidR="00EF799B">
        <w:rPr>
          <w:lang w:val="ru-RU"/>
        </w:rPr>
        <w:t>стратегий</w:t>
      </w:r>
      <w:r w:rsidR="00EF799B" w:rsidRPr="004A29CA">
        <w:rPr>
          <w:lang w:val="ru-RU"/>
        </w:rPr>
        <w:t xml:space="preserve"> </w:t>
      </w:r>
      <w:r w:rsidR="00EF799B">
        <w:rPr>
          <w:lang w:val="ru-RU"/>
        </w:rPr>
        <w:t>и</w:t>
      </w:r>
      <w:r w:rsidR="00EF799B" w:rsidRPr="004A29CA">
        <w:rPr>
          <w:lang w:val="ru-RU"/>
        </w:rPr>
        <w:t xml:space="preserve"> </w:t>
      </w:r>
      <w:r w:rsidR="00EF799B">
        <w:rPr>
          <w:lang w:val="ru-RU"/>
        </w:rPr>
        <w:t>передового</w:t>
      </w:r>
      <w:r w:rsidR="00EF799B" w:rsidRPr="004A29CA">
        <w:rPr>
          <w:lang w:val="ru-RU"/>
        </w:rPr>
        <w:t xml:space="preserve"> </w:t>
      </w:r>
      <w:r w:rsidR="00EF799B">
        <w:rPr>
          <w:lang w:val="ru-RU"/>
        </w:rPr>
        <w:t>опыта</w:t>
      </w:r>
      <w:r w:rsidR="00EF799B" w:rsidRPr="004A29CA">
        <w:rPr>
          <w:lang w:val="ru-RU"/>
        </w:rPr>
        <w:t xml:space="preserve">, </w:t>
      </w:r>
      <w:r w:rsidR="00EF799B">
        <w:rPr>
          <w:lang w:val="ru-RU"/>
        </w:rPr>
        <w:t>касающихся</w:t>
      </w:r>
      <w:r w:rsidR="00EF799B" w:rsidRPr="004A29CA">
        <w:rPr>
          <w:lang w:val="ru-RU"/>
        </w:rPr>
        <w:t xml:space="preserve"> </w:t>
      </w:r>
      <w:r w:rsidR="00EF799B">
        <w:rPr>
          <w:lang w:val="ru-RU"/>
        </w:rPr>
        <w:t>политических</w:t>
      </w:r>
      <w:r w:rsidR="00EF799B" w:rsidRPr="004A29CA">
        <w:rPr>
          <w:lang w:val="ru-RU"/>
        </w:rPr>
        <w:t xml:space="preserve"> </w:t>
      </w:r>
      <w:r w:rsidR="00EF799B">
        <w:rPr>
          <w:lang w:val="ru-RU"/>
        </w:rPr>
        <w:t>мер</w:t>
      </w:r>
      <w:r w:rsidR="00EF799B" w:rsidRPr="004A29CA">
        <w:rPr>
          <w:lang w:val="ru-RU"/>
        </w:rPr>
        <w:t xml:space="preserve"> </w:t>
      </w:r>
      <w:r w:rsidR="00EF799B">
        <w:rPr>
          <w:lang w:val="ru-RU"/>
        </w:rPr>
        <w:t>и</w:t>
      </w:r>
      <w:r w:rsidR="00EF799B" w:rsidRPr="004A29CA">
        <w:rPr>
          <w:lang w:val="ru-RU"/>
        </w:rPr>
        <w:t xml:space="preserve"> </w:t>
      </w:r>
      <w:r w:rsidR="00EF799B">
        <w:rPr>
          <w:lang w:val="ru-RU"/>
        </w:rPr>
        <w:t>стандартов</w:t>
      </w:r>
      <w:r w:rsidR="00EF799B" w:rsidRPr="004A29CA">
        <w:rPr>
          <w:lang w:val="ru-RU"/>
        </w:rPr>
        <w:t xml:space="preserve"> </w:t>
      </w:r>
      <w:r w:rsidR="004A29CA">
        <w:rPr>
          <w:lang w:val="ru-RU"/>
        </w:rPr>
        <w:t>помощи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городам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предоставлении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экологич</w:t>
      </w:r>
      <w:r w:rsidR="00BF776C">
        <w:rPr>
          <w:lang w:val="ru-RU"/>
        </w:rPr>
        <w:t>ески чистых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услуг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ИКТ</w:t>
      </w:r>
      <w:r w:rsidR="004A29CA" w:rsidRPr="004A29CA">
        <w:rPr>
          <w:lang w:val="ru-RU"/>
        </w:rPr>
        <w:t xml:space="preserve">, </w:t>
      </w:r>
      <w:r w:rsidR="004A29CA">
        <w:rPr>
          <w:lang w:val="ru-RU"/>
        </w:rPr>
        <w:t>включая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оптимизацию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использования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дефицитных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ресурсов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и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обеспечение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устойчивости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к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воздействию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изменения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климата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городах</w:t>
      </w:r>
      <w:r w:rsidR="00841F3E">
        <w:rPr>
          <w:lang w:val="ru-RU"/>
        </w:rPr>
        <w:t>.</w:t>
      </w:r>
      <w:r w:rsidR="004A29CA">
        <w:rPr>
          <w:lang w:val="ru-RU"/>
        </w:rPr>
        <w:t xml:space="preserve"> </w:t>
      </w:r>
    </w:p>
    <w:p w:rsidR="00EB5AC0" w:rsidRPr="00EB5AC0" w:rsidRDefault="00EB5AC0" w:rsidP="004A29CA">
      <w:pPr>
        <w:pStyle w:val="enumlev1"/>
      </w:pPr>
      <w:r>
        <w:t>•</w:t>
      </w:r>
      <w:r w:rsidRPr="00E80F62">
        <w:rPr>
          <w:lang w:val="en-US"/>
        </w:rPr>
        <w:tab/>
      </w:r>
      <w:r w:rsidR="004A29CA">
        <w:rPr>
          <w:lang w:val="ru-RU"/>
        </w:rPr>
        <w:t>Определение</w:t>
      </w:r>
      <w:r w:rsidR="004A29CA" w:rsidRPr="004A29CA">
        <w:t xml:space="preserve"> </w:t>
      </w:r>
      <w:r w:rsidR="004A29CA">
        <w:rPr>
          <w:lang w:val="ru-RU"/>
        </w:rPr>
        <w:t>потенциальных</w:t>
      </w:r>
      <w:r w:rsidR="004A29CA" w:rsidRPr="004A29CA">
        <w:t xml:space="preserve"> </w:t>
      </w:r>
      <w:r w:rsidR="004A29CA">
        <w:rPr>
          <w:lang w:val="ru-RU"/>
        </w:rPr>
        <w:t>препятствий</w:t>
      </w:r>
      <w:r w:rsidR="004A29CA" w:rsidRPr="004A29CA">
        <w:t xml:space="preserve"> </w:t>
      </w:r>
      <w:r w:rsidR="004A29CA">
        <w:rPr>
          <w:lang w:val="ru-RU"/>
        </w:rPr>
        <w:t>к</w:t>
      </w:r>
      <w:r w:rsidR="004A29CA" w:rsidRPr="004A29CA">
        <w:t xml:space="preserve"> </w:t>
      </w:r>
      <w:r w:rsidR="004A29CA">
        <w:rPr>
          <w:lang w:val="ru-RU"/>
        </w:rPr>
        <w:t>использованию</w:t>
      </w:r>
      <w:r w:rsidR="004A29CA" w:rsidRPr="004A29CA">
        <w:t xml:space="preserve"> </w:t>
      </w:r>
      <w:r w:rsidR="004A29CA">
        <w:rPr>
          <w:lang w:val="ru-RU"/>
        </w:rPr>
        <w:t>ИКТ</w:t>
      </w:r>
      <w:r w:rsidR="004A29CA" w:rsidRPr="004A29CA">
        <w:rPr>
          <w:lang w:val="en-US"/>
        </w:rPr>
        <w:t xml:space="preserve"> </w:t>
      </w:r>
      <w:r w:rsidR="004A29CA">
        <w:rPr>
          <w:lang w:val="ru-RU"/>
        </w:rPr>
        <w:t>для</w:t>
      </w:r>
      <w:r w:rsidR="004A29CA" w:rsidRPr="004A29CA">
        <w:rPr>
          <w:lang w:val="en-US"/>
        </w:rPr>
        <w:t xml:space="preserve"> </w:t>
      </w:r>
      <w:r w:rsidR="004A29CA">
        <w:rPr>
          <w:lang w:val="ru-RU"/>
        </w:rPr>
        <w:t>достижения</w:t>
      </w:r>
      <w:r w:rsidR="004A29CA" w:rsidRPr="004A29CA">
        <w:rPr>
          <w:lang w:val="en-US"/>
        </w:rPr>
        <w:t xml:space="preserve"> </w:t>
      </w:r>
      <w:r w:rsidR="004A29CA">
        <w:rPr>
          <w:lang w:val="ru-RU"/>
        </w:rPr>
        <w:t>экологической</w:t>
      </w:r>
      <w:r w:rsidR="004A29CA" w:rsidRPr="004A29CA">
        <w:rPr>
          <w:lang w:val="en-US"/>
        </w:rPr>
        <w:t xml:space="preserve"> </w:t>
      </w:r>
      <w:r w:rsidR="004A29CA">
        <w:rPr>
          <w:lang w:val="ru-RU"/>
        </w:rPr>
        <w:t>устойчивости</w:t>
      </w:r>
      <w:r w:rsidR="004A29CA" w:rsidRPr="004A29CA">
        <w:rPr>
          <w:lang w:val="en-US"/>
        </w:rPr>
        <w:t xml:space="preserve"> </w:t>
      </w:r>
      <w:r w:rsidR="004A29CA">
        <w:rPr>
          <w:lang w:val="ru-RU"/>
        </w:rPr>
        <w:t>в</w:t>
      </w:r>
      <w:r w:rsidR="004A29CA" w:rsidRPr="004A29CA">
        <w:rPr>
          <w:lang w:val="en-US"/>
        </w:rPr>
        <w:t xml:space="preserve"> </w:t>
      </w:r>
      <w:r w:rsidR="004A29CA">
        <w:rPr>
          <w:lang w:val="ru-RU"/>
        </w:rPr>
        <w:t>городах</w:t>
      </w:r>
      <w:r w:rsidR="004A29CA" w:rsidRPr="004A29CA">
        <w:rPr>
          <w:lang w:val="en-US"/>
        </w:rPr>
        <w:t>.</w:t>
      </w:r>
      <w:r w:rsidR="004A29CA" w:rsidRPr="004A29CA">
        <w:t xml:space="preserve"> </w:t>
      </w:r>
    </w:p>
    <w:p w:rsidR="00EB5AC0" w:rsidRPr="004A29CA" w:rsidRDefault="00EB5AC0" w:rsidP="00BF776C">
      <w:pPr>
        <w:pStyle w:val="enumlev1"/>
        <w:rPr>
          <w:lang w:val="ru-RU"/>
        </w:rPr>
      </w:pPr>
      <w:r w:rsidRPr="004A29CA">
        <w:rPr>
          <w:lang w:val="ru-RU"/>
        </w:rPr>
        <w:t>•</w:t>
      </w:r>
      <w:r w:rsidRPr="004A29CA">
        <w:rPr>
          <w:lang w:val="ru-RU"/>
        </w:rPr>
        <w:tab/>
      </w:r>
      <w:r w:rsidR="004A29CA">
        <w:rPr>
          <w:lang w:val="ru-RU"/>
        </w:rPr>
        <w:t>Помощь</w:t>
      </w:r>
      <w:r w:rsidR="004A29CA" w:rsidRPr="004A29CA">
        <w:rPr>
          <w:lang w:val="ru-RU"/>
        </w:rPr>
        <w:t xml:space="preserve"> 5-</w:t>
      </w:r>
      <w:r w:rsidR="004A29CA">
        <w:rPr>
          <w:lang w:val="ru-RU"/>
        </w:rPr>
        <w:t>й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Исследовательской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комиссии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МСЭ</w:t>
      </w:r>
      <w:r w:rsidR="004A29CA" w:rsidRPr="004A29CA">
        <w:rPr>
          <w:lang w:val="ru-RU"/>
        </w:rPr>
        <w:t>-</w:t>
      </w:r>
      <w:r w:rsidR="004A29CA">
        <w:rPr>
          <w:lang w:val="ru-RU"/>
        </w:rPr>
        <w:t>Т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том</w:t>
      </w:r>
      <w:r w:rsidR="004A29CA" w:rsidRPr="004A29CA">
        <w:rPr>
          <w:lang w:val="ru-RU"/>
        </w:rPr>
        <w:t xml:space="preserve">, </w:t>
      </w:r>
      <w:r w:rsidR="004A29CA">
        <w:rPr>
          <w:lang w:val="ru-RU"/>
        </w:rPr>
        <w:t>чтобы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она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стала</w:t>
      </w:r>
      <w:r w:rsidR="00841F3E">
        <w:rPr>
          <w:lang w:val="ru-RU"/>
        </w:rPr>
        <w:t xml:space="preserve"> </w:t>
      </w:r>
      <w:r w:rsidR="004A29CA">
        <w:rPr>
          <w:lang w:val="ru-RU"/>
        </w:rPr>
        <w:t>компетентной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на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глобальном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уровне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инстанцией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области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ИКТ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и</w:t>
      </w:r>
      <w:r w:rsidR="004A29CA" w:rsidRPr="004A29CA">
        <w:rPr>
          <w:lang w:val="ru-RU"/>
        </w:rPr>
        <w:t xml:space="preserve"> </w:t>
      </w:r>
      <w:r w:rsidR="00BF776C">
        <w:rPr>
          <w:lang w:val="ru-RU"/>
        </w:rPr>
        <w:t>ее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вклад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создание</w:t>
      </w:r>
      <w:r w:rsidR="004A29CA" w:rsidRPr="004A29CA">
        <w:rPr>
          <w:lang w:val="ru-RU"/>
        </w:rPr>
        <w:t xml:space="preserve"> </w:t>
      </w:r>
      <w:r w:rsidR="004A29CA" w:rsidRPr="009850D0">
        <w:rPr>
          <w:lang w:val="ru-RU"/>
        </w:rPr>
        <w:t>"</w:t>
      </w:r>
      <w:r w:rsidR="004A29CA">
        <w:rPr>
          <w:lang w:val="ru-RU"/>
        </w:rPr>
        <w:t>умных</w:t>
      </w:r>
      <w:r w:rsidR="004A29CA" w:rsidRPr="009850D0">
        <w:rPr>
          <w:lang w:val="ru-RU"/>
        </w:rPr>
        <w:t xml:space="preserve">" </w:t>
      </w:r>
      <w:r w:rsidR="004A29CA" w:rsidRPr="00696BC6">
        <w:rPr>
          <w:lang w:val="ru-RU"/>
        </w:rPr>
        <w:t>устойчив</w:t>
      </w:r>
      <w:r w:rsidR="00BF776C">
        <w:rPr>
          <w:lang w:val="ru-RU"/>
        </w:rPr>
        <w:t>ых</w:t>
      </w:r>
      <w:r w:rsidR="004A29CA" w:rsidRPr="009850D0">
        <w:rPr>
          <w:lang w:val="ru-RU"/>
        </w:rPr>
        <w:t xml:space="preserve"> </w:t>
      </w:r>
      <w:r w:rsidR="004A29CA" w:rsidRPr="00696BC6">
        <w:rPr>
          <w:lang w:val="ru-RU"/>
        </w:rPr>
        <w:t>город</w:t>
      </w:r>
      <w:r w:rsidR="004A29CA">
        <w:rPr>
          <w:lang w:val="ru-RU"/>
        </w:rPr>
        <w:t>ов.</w:t>
      </w:r>
    </w:p>
    <w:p w:rsidR="00EB5AC0" w:rsidRPr="004A29CA" w:rsidRDefault="00EB5AC0" w:rsidP="00BF776C">
      <w:pPr>
        <w:pStyle w:val="enumlev1"/>
        <w:rPr>
          <w:lang w:val="en-US"/>
        </w:rPr>
      </w:pPr>
      <w:r w:rsidRPr="004A29CA">
        <w:rPr>
          <w:lang w:val="ru-RU"/>
        </w:rPr>
        <w:t>•</w:t>
      </w:r>
      <w:r w:rsidRPr="004A29CA">
        <w:rPr>
          <w:lang w:val="ru-RU"/>
        </w:rPr>
        <w:tab/>
      </w:r>
      <w:r w:rsidR="004A29CA">
        <w:rPr>
          <w:lang w:val="ru-RU"/>
        </w:rPr>
        <w:t>Создание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глобального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шлюза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по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вопросам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вклада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ИКТ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в</w:t>
      </w:r>
      <w:r w:rsidR="004A29CA" w:rsidRPr="004A29CA">
        <w:rPr>
          <w:lang w:val="ru-RU"/>
        </w:rPr>
        <w:t xml:space="preserve"> </w:t>
      </w:r>
      <w:r w:rsidR="004A29CA">
        <w:rPr>
          <w:lang w:val="ru-RU"/>
        </w:rPr>
        <w:t>создание</w:t>
      </w:r>
      <w:r w:rsidR="004A29CA" w:rsidRPr="004A29CA">
        <w:rPr>
          <w:lang w:val="ru-RU"/>
        </w:rPr>
        <w:t xml:space="preserve"> </w:t>
      </w:r>
      <w:r w:rsidR="004A29CA" w:rsidRPr="009850D0">
        <w:rPr>
          <w:lang w:val="ru-RU"/>
        </w:rPr>
        <w:t>"</w:t>
      </w:r>
      <w:r w:rsidR="004A29CA">
        <w:rPr>
          <w:lang w:val="ru-RU"/>
        </w:rPr>
        <w:t>умных</w:t>
      </w:r>
      <w:r w:rsidR="004A29CA" w:rsidRPr="009850D0">
        <w:rPr>
          <w:lang w:val="ru-RU"/>
        </w:rPr>
        <w:t xml:space="preserve">" </w:t>
      </w:r>
      <w:r w:rsidR="00BF776C">
        <w:rPr>
          <w:lang w:val="ru-RU"/>
        </w:rPr>
        <w:t xml:space="preserve">устойчивых </w:t>
      </w:r>
      <w:r w:rsidR="004A29CA" w:rsidRPr="00696BC6">
        <w:rPr>
          <w:lang w:val="ru-RU"/>
        </w:rPr>
        <w:t>город</w:t>
      </w:r>
      <w:r w:rsidR="004A29CA">
        <w:rPr>
          <w:lang w:val="ru-RU"/>
        </w:rPr>
        <w:t xml:space="preserve">ов. </w:t>
      </w:r>
    </w:p>
    <w:p w:rsidR="00532FB1" w:rsidRPr="00E80F62" w:rsidRDefault="00C806FF" w:rsidP="00EB5AC0">
      <w:pPr>
        <w:pStyle w:val="Heading1"/>
      </w:pPr>
      <w:r w:rsidRPr="00E80F62">
        <w:t>3</w:t>
      </w:r>
      <w:r w:rsidRPr="00E80F62">
        <w:tab/>
      </w:r>
      <w:r w:rsidR="00983CB8" w:rsidRPr="00BA093E">
        <w:rPr>
          <w:lang w:val="ru-RU"/>
        </w:rPr>
        <w:t>Структура</w:t>
      </w:r>
    </w:p>
    <w:p w:rsidR="00EB5AC0" w:rsidRDefault="00E80F62" w:rsidP="004A29CA">
      <w:r>
        <w:t>ОГ-SSC</w:t>
      </w:r>
      <w:r w:rsidR="00EB5AC0">
        <w:t xml:space="preserve"> </w:t>
      </w:r>
      <w:r w:rsidR="004A29CA">
        <w:rPr>
          <w:lang w:val="ru-RU"/>
        </w:rPr>
        <w:t>должна</w:t>
      </w:r>
      <w:r w:rsidR="004A29CA" w:rsidRPr="004A29CA">
        <w:t xml:space="preserve"> </w:t>
      </w:r>
      <w:r w:rsidR="004A29CA">
        <w:rPr>
          <w:lang w:val="ru-RU"/>
        </w:rPr>
        <w:t>создать</w:t>
      </w:r>
      <w:r w:rsidR="004A29CA" w:rsidRPr="004A29CA">
        <w:t xml:space="preserve"> </w:t>
      </w:r>
      <w:r w:rsidR="004A29CA">
        <w:rPr>
          <w:lang w:val="ru-RU"/>
        </w:rPr>
        <w:t>вспомогательные</w:t>
      </w:r>
      <w:r w:rsidR="004A29CA" w:rsidRPr="004A29CA">
        <w:t xml:space="preserve"> </w:t>
      </w:r>
      <w:r w:rsidR="004A29CA">
        <w:rPr>
          <w:lang w:val="ru-RU"/>
        </w:rPr>
        <w:t>группы</w:t>
      </w:r>
      <w:r w:rsidR="004A29CA" w:rsidRPr="004A29CA">
        <w:t xml:space="preserve"> </w:t>
      </w:r>
      <w:r w:rsidR="004A29CA">
        <w:rPr>
          <w:lang w:val="ru-RU"/>
        </w:rPr>
        <w:t>по</w:t>
      </w:r>
      <w:r w:rsidR="004A29CA" w:rsidRPr="004A29CA">
        <w:t xml:space="preserve"> </w:t>
      </w:r>
      <w:r w:rsidR="004A29CA">
        <w:rPr>
          <w:lang w:val="ru-RU"/>
        </w:rPr>
        <w:t>следующим</w:t>
      </w:r>
      <w:r w:rsidR="004A29CA" w:rsidRPr="004A29CA">
        <w:t xml:space="preserve"> </w:t>
      </w:r>
      <w:r w:rsidR="004A29CA">
        <w:rPr>
          <w:lang w:val="ru-RU"/>
        </w:rPr>
        <w:t>трем</w:t>
      </w:r>
      <w:r w:rsidR="004A29CA" w:rsidRPr="004A29CA">
        <w:t xml:space="preserve"> </w:t>
      </w:r>
      <w:r w:rsidR="004A29CA">
        <w:rPr>
          <w:lang w:val="ru-RU"/>
        </w:rPr>
        <w:t>основным</w:t>
      </w:r>
      <w:r w:rsidR="004A29CA" w:rsidRPr="004A29CA">
        <w:t xml:space="preserve"> </w:t>
      </w:r>
      <w:r w:rsidR="004A29CA">
        <w:rPr>
          <w:lang w:val="ru-RU"/>
        </w:rPr>
        <w:t>областям</w:t>
      </w:r>
      <w:r w:rsidR="004A29CA" w:rsidRPr="004A29CA">
        <w:t xml:space="preserve">, </w:t>
      </w:r>
      <w:r w:rsidR="004A29CA">
        <w:rPr>
          <w:lang w:val="ru-RU"/>
        </w:rPr>
        <w:t>принимая</w:t>
      </w:r>
      <w:r w:rsidR="004A29CA" w:rsidRPr="004A29CA">
        <w:t xml:space="preserve"> </w:t>
      </w:r>
      <w:r w:rsidR="004A29CA">
        <w:rPr>
          <w:lang w:val="ru-RU"/>
        </w:rPr>
        <w:t>во</w:t>
      </w:r>
      <w:r w:rsidR="004A29CA" w:rsidRPr="004A29CA">
        <w:t xml:space="preserve"> </w:t>
      </w:r>
      <w:r w:rsidR="004A29CA">
        <w:rPr>
          <w:lang w:val="ru-RU"/>
        </w:rPr>
        <w:t>внимание</w:t>
      </w:r>
      <w:r w:rsidR="004A29CA" w:rsidRPr="004A29CA">
        <w:t xml:space="preserve"> </w:t>
      </w:r>
      <w:r w:rsidR="004A29CA">
        <w:rPr>
          <w:lang w:val="ru-RU"/>
        </w:rPr>
        <w:t>перечисленные</w:t>
      </w:r>
      <w:r w:rsidR="004A29CA" w:rsidRPr="004A29CA">
        <w:t xml:space="preserve"> </w:t>
      </w:r>
      <w:r w:rsidR="004A29CA">
        <w:rPr>
          <w:lang w:val="ru-RU"/>
        </w:rPr>
        <w:t>выше</w:t>
      </w:r>
      <w:r w:rsidR="004A29CA" w:rsidRPr="004A29CA">
        <w:t xml:space="preserve"> </w:t>
      </w:r>
      <w:r w:rsidR="004A29CA">
        <w:rPr>
          <w:lang w:val="ru-RU"/>
        </w:rPr>
        <w:t>задачи</w:t>
      </w:r>
      <w:r w:rsidR="004A29CA" w:rsidRPr="004A29CA">
        <w:t xml:space="preserve">: </w:t>
      </w:r>
    </w:p>
    <w:p w:rsidR="00EB5AC0" w:rsidRPr="00623162" w:rsidRDefault="00EB5AC0" w:rsidP="002C3C95">
      <w:pPr>
        <w:pStyle w:val="enumlev1"/>
        <w:rPr>
          <w:lang w:val="ru-RU"/>
        </w:rPr>
      </w:pPr>
      <w:r w:rsidRPr="00623162">
        <w:rPr>
          <w:lang w:val="ru-RU"/>
        </w:rPr>
        <w:t>•</w:t>
      </w:r>
      <w:r w:rsidRPr="00623162">
        <w:rPr>
          <w:lang w:val="ru-RU"/>
        </w:rPr>
        <w:tab/>
      </w:r>
      <w:r w:rsidR="004A29CA">
        <w:rPr>
          <w:lang w:val="ru-RU"/>
        </w:rPr>
        <w:t>Роль</w:t>
      </w:r>
      <w:r w:rsidR="004A29CA" w:rsidRPr="00623162">
        <w:rPr>
          <w:lang w:val="ru-RU"/>
        </w:rPr>
        <w:t xml:space="preserve"> </w:t>
      </w:r>
      <w:r w:rsidR="004A29CA">
        <w:rPr>
          <w:lang w:val="ru-RU"/>
        </w:rPr>
        <w:t>ИКТ</w:t>
      </w:r>
      <w:r w:rsidR="004A29CA" w:rsidRPr="00623162">
        <w:rPr>
          <w:lang w:val="ru-RU"/>
        </w:rPr>
        <w:t xml:space="preserve"> </w:t>
      </w:r>
      <w:r w:rsidR="004A29CA">
        <w:rPr>
          <w:lang w:val="ru-RU"/>
        </w:rPr>
        <w:t>и</w:t>
      </w:r>
      <w:r w:rsidR="004A29CA" w:rsidRPr="00623162">
        <w:rPr>
          <w:lang w:val="ru-RU"/>
        </w:rPr>
        <w:t xml:space="preserve"> </w:t>
      </w:r>
      <w:r w:rsidR="004A29CA">
        <w:rPr>
          <w:lang w:val="ru-RU"/>
        </w:rPr>
        <w:t>дорожная</w:t>
      </w:r>
      <w:r w:rsidR="004A29CA" w:rsidRPr="00623162">
        <w:rPr>
          <w:lang w:val="ru-RU"/>
        </w:rPr>
        <w:t xml:space="preserve"> </w:t>
      </w:r>
      <w:r w:rsidR="004A29CA">
        <w:rPr>
          <w:lang w:val="ru-RU"/>
        </w:rPr>
        <w:t>карта</w:t>
      </w:r>
      <w:r w:rsidR="004A29CA" w:rsidRPr="00623162">
        <w:rPr>
          <w:lang w:val="ru-RU"/>
        </w:rPr>
        <w:t xml:space="preserve"> </w:t>
      </w:r>
      <w:r w:rsidR="004A29CA">
        <w:rPr>
          <w:lang w:val="ru-RU"/>
        </w:rPr>
        <w:t>для</w:t>
      </w:r>
      <w:r w:rsidR="004A29CA" w:rsidRPr="00623162">
        <w:rPr>
          <w:lang w:val="ru-RU"/>
        </w:rPr>
        <w:t xml:space="preserve"> </w:t>
      </w:r>
      <w:r w:rsidR="004A29CA" w:rsidRPr="009850D0">
        <w:rPr>
          <w:lang w:val="ru-RU"/>
        </w:rPr>
        <w:t>"</w:t>
      </w:r>
      <w:r w:rsidR="004A29CA">
        <w:rPr>
          <w:lang w:val="ru-RU"/>
        </w:rPr>
        <w:t>умных</w:t>
      </w:r>
      <w:r w:rsidR="004A29CA" w:rsidRPr="009850D0">
        <w:rPr>
          <w:lang w:val="ru-RU"/>
        </w:rPr>
        <w:t xml:space="preserve">" </w:t>
      </w:r>
      <w:r w:rsidR="00BF776C">
        <w:rPr>
          <w:lang w:val="ru-RU"/>
        </w:rPr>
        <w:t xml:space="preserve">устойчивых </w:t>
      </w:r>
      <w:r w:rsidR="004A29CA" w:rsidRPr="00696BC6">
        <w:rPr>
          <w:lang w:val="ru-RU"/>
        </w:rPr>
        <w:t>город</w:t>
      </w:r>
      <w:r w:rsidR="004A29CA">
        <w:rPr>
          <w:lang w:val="ru-RU"/>
        </w:rPr>
        <w:t>ов</w:t>
      </w:r>
      <w:r w:rsidR="00623162">
        <w:rPr>
          <w:lang w:val="ru-RU"/>
        </w:rPr>
        <w:t xml:space="preserve">. </w:t>
      </w:r>
    </w:p>
    <w:p w:rsidR="00EB5AC0" w:rsidRPr="00623162" w:rsidRDefault="00EB5AC0" w:rsidP="00BF776C">
      <w:pPr>
        <w:pStyle w:val="enumlev1"/>
        <w:rPr>
          <w:lang w:val="ru-RU"/>
        </w:rPr>
      </w:pPr>
      <w:r w:rsidRPr="00623162">
        <w:rPr>
          <w:lang w:val="ru-RU"/>
        </w:rPr>
        <w:t>•</w:t>
      </w:r>
      <w:r w:rsidRPr="00623162">
        <w:rPr>
          <w:lang w:val="ru-RU"/>
        </w:rPr>
        <w:tab/>
      </w:r>
      <w:r w:rsidR="00623162">
        <w:rPr>
          <w:lang w:val="ru-RU"/>
        </w:rPr>
        <w:t>Разрывы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в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стандартизации</w:t>
      </w:r>
      <w:r w:rsidRPr="00623162">
        <w:rPr>
          <w:lang w:val="ru-RU"/>
        </w:rPr>
        <w:t xml:space="preserve">, </w:t>
      </w:r>
      <w:r w:rsidRPr="00EB5AC0">
        <w:t>KP</w:t>
      </w:r>
      <w:r w:rsidR="002F6C38">
        <w:t>I</w:t>
      </w:r>
      <w:r w:rsidRPr="00623162">
        <w:rPr>
          <w:lang w:val="ru-RU"/>
        </w:rPr>
        <w:t xml:space="preserve">, </w:t>
      </w:r>
      <w:r w:rsidR="00623162">
        <w:rPr>
          <w:lang w:val="ru-RU"/>
        </w:rPr>
        <w:t>показатели и эффективные ИКТ для "умных</w:t>
      </w:r>
      <w:r w:rsidR="00623162" w:rsidRPr="009850D0">
        <w:rPr>
          <w:lang w:val="ru-RU"/>
        </w:rPr>
        <w:t xml:space="preserve">" </w:t>
      </w:r>
      <w:r w:rsidR="00623162" w:rsidRPr="00696BC6">
        <w:rPr>
          <w:lang w:val="ru-RU"/>
        </w:rPr>
        <w:t>устойчив</w:t>
      </w:r>
      <w:r w:rsidR="00BF776C">
        <w:rPr>
          <w:lang w:val="ru-RU"/>
        </w:rPr>
        <w:t>ых</w:t>
      </w:r>
      <w:r w:rsidR="00623162" w:rsidRPr="009850D0">
        <w:rPr>
          <w:lang w:val="ru-RU"/>
        </w:rPr>
        <w:t xml:space="preserve"> </w:t>
      </w:r>
      <w:r w:rsidR="00623162" w:rsidRPr="00696BC6">
        <w:rPr>
          <w:lang w:val="ru-RU"/>
        </w:rPr>
        <w:t>город</w:t>
      </w:r>
      <w:r w:rsidR="00623162">
        <w:rPr>
          <w:lang w:val="ru-RU"/>
        </w:rPr>
        <w:t xml:space="preserve">ов. </w:t>
      </w:r>
    </w:p>
    <w:p w:rsidR="00EB5AC0" w:rsidRPr="00623162" w:rsidRDefault="00EB5AC0" w:rsidP="00623162">
      <w:pPr>
        <w:pStyle w:val="enumlev1"/>
        <w:rPr>
          <w:lang w:val="ru-RU"/>
        </w:rPr>
      </w:pPr>
      <w:r w:rsidRPr="00623162">
        <w:rPr>
          <w:lang w:val="ru-RU"/>
        </w:rPr>
        <w:t>•</w:t>
      </w:r>
      <w:r w:rsidRPr="00623162">
        <w:rPr>
          <w:lang w:val="ru-RU"/>
        </w:rPr>
        <w:tab/>
      </w:r>
      <w:r w:rsidR="00623162">
        <w:rPr>
          <w:lang w:val="ru-RU"/>
        </w:rPr>
        <w:t xml:space="preserve">Связь, взаимодействие и участие членов. 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4</w:t>
      </w:r>
      <w:r w:rsidRPr="00BA093E">
        <w:rPr>
          <w:lang w:val="ru-RU"/>
        </w:rPr>
        <w:tab/>
      </w:r>
      <w:r w:rsidR="00DC7900">
        <w:rPr>
          <w:lang w:val="ru-RU"/>
        </w:rPr>
        <w:t>Относяще</w:t>
      </w:r>
      <w:r w:rsidR="00086920" w:rsidRPr="00BA093E">
        <w:rPr>
          <w:lang w:val="ru-RU"/>
        </w:rPr>
        <w:t>еся к вопросу</w:t>
      </w:r>
    </w:p>
    <w:p w:rsidR="00532FB1" w:rsidRPr="00623162" w:rsidRDefault="00623162" w:rsidP="00BF776C">
      <w:pPr>
        <w:rPr>
          <w:lang w:val="ru-RU"/>
        </w:rPr>
      </w:pPr>
      <w:r>
        <w:rPr>
          <w:lang w:val="ru-RU"/>
        </w:rPr>
        <w:t xml:space="preserve">Эта Оперативная группа </w:t>
      </w:r>
      <w:r w:rsidR="00086920" w:rsidRPr="00BA093E">
        <w:rPr>
          <w:lang w:val="ru-RU"/>
        </w:rPr>
        <w:t>будет работать в тесном сотрудничестве со всеми исследовательскими комиссиями МСЭ-Т, особенно</w:t>
      </w:r>
      <w:r w:rsidR="00532FB1" w:rsidRPr="00BA093E">
        <w:rPr>
          <w:lang w:val="ru-RU"/>
        </w:rPr>
        <w:t xml:space="preserve"> </w:t>
      </w:r>
      <w:r w:rsidR="00086920" w:rsidRPr="00BA093E">
        <w:rPr>
          <w:lang w:val="ru-RU"/>
        </w:rPr>
        <w:t>с ИК</w:t>
      </w:r>
      <w:r w:rsidR="00532FB1" w:rsidRPr="00BA093E">
        <w:rPr>
          <w:lang w:val="ru-RU"/>
        </w:rPr>
        <w:t xml:space="preserve">11, </w:t>
      </w:r>
      <w:r w:rsidR="00086920" w:rsidRPr="00BA093E">
        <w:rPr>
          <w:lang w:val="ru-RU"/>
        </w:rPr>
        <w:t>ИК</w:t>
      </w:r>
      <w:r w:rsidR="00532FB1" w:rsidRPr="00BA093E">
        <w:rPr>
          <w:lang w:val="ru-RU"/>
        </w:rPr>
        <w:t>1</w:t>
      </w:r>
      <w:r w:rsidR="00EB5AC0">
        <w:rPr>
          <w:lang w:val="ru-RU"/>
        </w:rPr>
        <w:t>5</w:t>
      </w:r>
      <w:r w:rsidR="00532FB1" w:rsidRPr="00BA093E">
        <w:rPr>
          <w:lang w:val="ru-RU"/>
        </w:rPr>
        <w:t xml:space="preserve"> </w:t>
      </w:r>
      <w:r w:rsidR="00086920" w:rsidRPr="00BA093E">
        <w:rPr>
          <w:lang w:val="ru-RU"/>
        </w:rPr>
        <w:t>и ИК</w:t>
      </w:r>
      <w:r w:rsidR="00532FB1" w:rsidRPr="00BA093E">
        <w:rPr>
          <w:lang w:val="ru-RU"/>
        </w:rPr>
        <w:t>16.</w:t>
      </w:r>
      <w:r w:rsidR="00EB5AC0">
        <w:rPr>
          <w:lang w:val="ru-RU"/>
        </w:rPr>
        <w:t xml:space="preserve"> </w:t>
      </w:r>
      <w:r>
        <w:rPr>
          <w:lang w:val="ru-RU"/>
        </w:rPr>
        <w:t>В</w:t>
      </w:r>
      <w:r w:rsidRPr="00623162">
        <w:rPr>
          <w:lang w:val="ru-RU"/>
        </w:rPr>
        <w:t xml:space="preserve"> </w:t>
      </w:r>
      <w:r>
        <w:rPr>
          <w:lang w:val="ru-RU"/>
        </w:rPr>
        <w:t>рамках</w:t>
      </w:r>
      <w:r w:rsidRPr="00623162">
        <w:rPr>
          <w:lang w:val="ru-RU"/>
        </w:rPr>
        <w:t xml:space="preserve"> </w:t>
      </w:r>
      <w:r>
        <w:rPr>
          <w:lang w:val="ru-RU"/>
        </w:rPr>
        <w:t>ИК</w:t>
      </w:r>
      <w:r w:rsidRPr="00623162">
        <w:rPr>
          <w:lang w:val="ru-RU"/>
        </w:rPr>
        <w:t xml:space="preserve">5 </w:t>
      </w:r>
      <w:r>
        <w:rPr>
          <w:lang w:val="ru-RU"/>
        </w:rPr>
        <w:t>МСЭ</w:t>
      </w:r>
      <w:r w:rsidRPr="00623162">
        <w:rPr>
          <w:lang w:val="ru-RU"/>
        </w:rPr>
        <w:t>-</w:t>
      </w:r>
      <w:r>
        <w:rPr>
          <w:lang w:val="ru-RU"/>
        </w:rPr>
        <w:t>Т</w:t>
      </w:r>
      <w:r w:rsidRPr="00623162">
        <w:rPr>
          <w:lang w:val="ru-RU"/>
        </w:rPr>
        <w:t xml:space="preserve"> </w:t>
      </w:r>
      <w:r>
        <w:rPr>
          <w:lang w:val="ru-RU"/>
        </w:rPr>
        <w:t>она</w:t>
      </w:r>
      <w:r w:rsidRPr="00623162">
        <w:rPr>
          <w:lang w:val="ru-RU"/>
        </w:rPr>
        <w:t xml:space="preserve"> </w:t>
      </w:r>
      <w:r>
        <w:rPr>
          <w:lang w:val="ru-RU"/>
        </w:rPr>
        <w:t>будет</w:t>
      </w:r>
      <w:r w:rsidRPr="00623162">
        <w:rPr>
          <w:lang w:val="ru-RU"/>
        </w:rPr>
        <w:t xml:space="preserve"> </w:t>
      </w:r>
      <w:r>
        <w:rPr>
          <w:lang w:val="ru-RU"/>
        </w:rPr>
        <w:t xml:space="preserve">взаимодействовать </w:t>
      </w:r>
      <w:r w:rsidR="00BF776C">
        <w:rPr>
          <w:lang w:val="ru-RU"/>
        </w:rPr>
        <w:t>в рамках</w:t>
      </w:r>
      <w:r>
        <w:rPr>
          <w:lang w:val="ru-RU"/>
        </w:rPr>
        <w:t xml:space="preserve"> следующи</w:t>
      </w:r>
      <w:r w:rsidR="00BF776C">
        <w:rPr>
          <w:lang w:val="ru-RU"/>
        </w:rPr>
        <w:t>х</w:t>
      </w:r>
      <w:r>
        <w:rPr>
          <w:lang w:val="ru-RU"/>
        </w:rPr>
        <w:t xml:space="preserve"> Вопрос</w:t>
      </w:r>
      <w:r w:rsidR="00BF776C">
        <w:rPr>
          <w:lang w:val="ru-RU"/>
        </w:rPr>
        <w:t>ов</w:t>
      </w:r>
      <w:r w:rsidR="00EB5AC0" w:rsidRPr="00623162">
        <w:rPr>
          <w:lang w:val="ru-RU"/>
        </w:rPr>
        <w:t xml:space="preserve">: 7/5, 13/5, 14/5, 15/5, 16/5, 17/5, 18/5, 19/5 </w:t>
      </w:r>
      <w:r>
        <w:rPr>
          <w:lang w:val="ru-RU"/>
        </w:rPr>
        <w:t xml:space="preserve">с помощью проведения собраний, максимально приближенных по времени и месту, если и когда это возможно. </w:t>
      </w:r>
    </w:p>
    <w:p w:rsidR="00EB5AC0" w:rsidRPr="00623162" w:rsidRDefault="00E80F62" w:rsidP="00623162">
      <w:pPr>
        <w:rPr>
          <w:lang w:val="ru-RU"/>
        </w:rPr>
      </w:pPr>
      <w:r w:rsidRPr="00623162">
        <w:rPr>
          <w:lang w:val="ru-RU"/>
        </w:rPr>
        <w:t>ОГ-</w:t>
      </w:r>
      <w:r>
        <w:t>SSC</w:t>
      </w:r>
      <w:r w:rsidR="00EB5AC0" w:rsidRPr="00623162">
        <w:rPr>
          <w:lang w:val="ru-RU"/>
        </w:rPr>
        <w:t xml:space="preserve"> </w:t>
      </w:r>
      <w:r w:rsidR="00623162">
        <w:rPr>
          <w:lang w:val="ru-RU"/>
        </w:rPr>
        <w:t>будет сотрудничать с соответствующими организационными структурами</w:t>
      </w:r>
      <w:r w:rsidR="00EB5AC0" w:rsidRPr="00623162">
        <w:rPr>
          <w:lang w:val="ru-RU"/>
        </w:rPr>
        <w:t xml:space="preserve">, </w:t>
      </w:r>
      <w:r w:rsidR="00623162">
        <w:rPr>
          <w:lang w:val="ru-RU"/>
        </w:rPr>
        <w:t>согласно</w:t>
      </w:r>
      <w:r w:rsidR="00EB5AC0" w:rsidRPr="00623162">
        <w:rPr>
          <w:lang w:val="ru-RU"/>
        </w:rPr>
        <w:t xml:space="preserve"> Рекомендаци</w:t>
      </w:r>
      <w:r w:rsidR="00623162">
        <w:rPr>
          <w:lang w:val="ru-RU"/>
        </w:rPr>
        <w:t>и</w:t>
      </w:r>
      <w:r w:rsidR="00EB5AC0" w:rsidRPr="00623162">
        <w:rPr>
          <w:lang w:val="ru-RU"/>
        </w:rPr>
        <w:t xml:space="preserve"> МСЭ-Т </w:t>
      </w:r>
      <w:r w:rsidR="00EB5AC0" w:rsidRPr="00BA093E">
        <w:t>A</w:t>
      </w:r>
      <w:r w:rsidR="00EB5AC0" w:rsidRPr="00623162">
        <w:rPr>
          <w:lang w:val="ru-RU"/>
        </w:rPr>
        <w:t>.7.</w:t>
      </w:r>
    </w:p>
    <w:p w:rsidR="00EB5AC0" w:rsidRPr="00623162" w:rsidRDefault="00623162" w:rsidP="00BF776C">
      <w:r>
        <w:rPr>
          <w:lang w:val="ru-RU"/>
        </w:rPr>
        <w:t>К</w:t>
      </w:r>
      <w:r w:rsidRPr="00623162">
        <w:rPr>
          <w:lang w:val="ru-RU"/>
        </w:rPr>
        <w:t xml:space="preserve"> </w:t>
      </w:r>
      <w:r>
        <w:rPr>
          <w:lang w:val="ru-RU"/>
        </w:rPr>
        <w:t>числу</w:t>
      </w:r>
      <w:r w:rsidRPr="00623162">
        <w:rPr>
          <w:lang w:val="ru-RU"/>
        </w:rPr>
        <w:t xml:space="preserve"> </w:t>
      </w:r>
      <w:r>
        <w:rPr>
          <w:lang w:val="ru-RU"/>
        </w:rPr>
        <w:t>таких</w:t>
      </w:r>
      <w:r w:rsidRPr="00623162">
        <w:rPr>
          <w:lang w:val="ru-RU"/>
        </w:rPr>
        <w:t xml:space="preserve"> </w:t>
      </w:r>
      <w:r>
        <w:rPr>
          <w:lang w:val="ru-RU"/>
        </w:rPr>
        <w:t>структур</w:t>
      </w:r>
      <w:r w:rsidRPr="00623162">
        <w:rPr>
          <w:lang w:val="ru-RU"/>
        </w:rPr>
        <w:t xml:space="preserve"> </w:t>
      </w:r>
      <w:r>
        <w:rPr>
          <w:lang w:val="ru-RU"/>
        </w:rPr>
        <w:t>относятся</w:t>
      </w:r>
      <w:r w:rsidRPr="00623162">
        <w:rPr>
          <w:lang w:val="ru-RU"/>
        </w:rPr>
        <w:t xml:space="preserve">: </w:t>
      </w:r>
      <w:r>
        <w:rPr>
          <w:lang w:val="ru-RU"/>
        </w:rPr>
        <w:t>муниципальные</w:t>
      </w:r>
      <w:r w:rsidRPr="00623162">
        <w:rPr>
          <w:lang w:val="ru-RU"/>
        </w:rPr>
        <w:t xml:space="preserve"> </w:t>
      </w:r>
      <w:r>
        <w:rPr>
          <w:lang w:val="ru-RU"/>
        </w:rPr>
        <w:t>образования</w:t>
      </w:r>
      <w:r w:rsidR="00BF776C">
        <w:rPr>
          <w:lang w:val="ru-RU"/>
        </w:rPr>
        <w:t>, федерация муниципалитетов</w:t>
      </w:r>
      <w:r>
        <w:rPr>
          <w:lang w:val="ru-RU"/>
        </w:rPr>
        <w:t xml:space="preserve">, неправительственные организации (НПО), директивные органы, ОРС, отраслевые форумы и консорциумы, компании, академические институты, исследовательские институты и другие соответствующие организации. </w:t>
      </w:r>
    </w:p>
    <w:p w:rsidR="00532FB1" w:rsidRPr="00E80F62" w:rsidRDefault="00C806FF" w:rsidP="00C806FF">
      <w:pPr>
        <w:pStyle w:val="Heading1"/>
      </w:pPr>
      <w:r w:rsidRPr="00E80F62">
        <w:t>5</w:t>
      </w:r>
      <w:r w:rsidRPr="00E80F62">
        <w:tab/>
      </w:r>
      <w:r w:rsidR="00817E44" w:rsidRPr="00BA093E">
        <w:rPr>
          <w:lang w:val="ru-RU"/>
        </w:rPr>
        <w:t>Конкре</w:t>
      </w:r>
      <w:r w:rsidR="00983CB8" w:rsidRPr="00BA093E">
        <w:rPr>
          <w:lang w:val="ru-RU"/>
        </w:rPr>
        <w:t>тные</w:t>
      </w:r>
      <w:r w:rsidR="00983CB8" w:rsidRPr="00E80F62">
        <w:t xml:space="preserve"> </w:t>
      </w:r>
      <w:r w:rsidR="00983CB8" w:rsidRPr="00BA093E">
        <w:rPr>
          <w:lang w:val="ru-RU"/>
        </w:rPr>
        <w:t>задачи</w:t>
      </w:r>
      <w:r w:rsidR="00983CB8" w:rsidRPr="00E80F62">
        <w:t xml:space="preserve"> </w:t>
      </w:r>
      <w:r w:rsidR="00983CB8" w:rsidRPr="00BA093E">
        <w:rPr>
          <w:lang w:val="ru-RU"/>
        </w:rPr>
        <w:t>и</w:t>
      </w:r>
      <w:r w:rsidR="00983CB8" w:rsidRPr="00E80F62">
        <w:t xml:space="preserve"> </w:t>
      </w:r>
      <w:r w:rsidR="00983CB8" w:rsidRPr="00BA093E">
        <w:rPr>
          <w:lang w:val="ru-RU"/>
        </w:rPr>
        <w:t>результаты</w:t>
      </w:r>
      <w:r w:rsidR="00983CB8" w:rsidRPr="00E80F62">
        <w:t xml:space="preserve"> </w:t>
      </w:r>
      <w:r w:rsidR="00983CB8" w:rsidRPr="00BA093E">
        <w:rPr>
          <w:lang w:val="ru-RU"/>
        </w:rPr>
        <w:t>работы</w:t>
      </w:r>
    </w:p>
    <w:p w:rsidR="00EB5AC0" w:rsidRPr="00DC7900" w:rsidRDefault="00983CB8" w:rsidP="00BF776C">
      <w:pPr>
        <w:pStyle w:val="enumlev1"/>
        <w:rPr>
          <w:lang w:val="ru-RU"/>
        </w:rPr>
      </w:pPr>
      <w:r w:rsidRPr="00623162">
        <w:rPr>
          <w:lang w:val="ru-RU"/>
        </w:rPr>
        <w:t>•</w:t>
      </w:r>
      <w:r w:rsidRPr="00623162">
        <w:rPr>
          <w:lang w:val="ru-RU"/>
        </w:rPr>
        <w:tab/>
      </w:r>
      <w:r w:rsidR="00623162">
        <w:rPr>
          <w:lang w:val="ru-RU"/>
        </w:rPr>
        <w:t>Сбор</w:t>
      </w:r>
      <w:r w:rsidR="00623162" w:rsidRPr="00623162">
        <w:rPr>
          <w:lang w:val="ru-RU"/>
        </w:rPr>
        <w:t xml:space="preserve"> </w:t>
      </w:r>
      <w:r w:rsidR="00DC7900">
        <w:rPr>
          <w:lang w:val="ru-RU"/>
        </w:rPr>
        <w:t>и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документальное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оформление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информации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об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инициативах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глобального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сообщества</w:t>
      </w:r>
      <w:r w:rsidR="00623162" w:rsidRPr="00623162">
        <w:rPr>
          <w:lang w:val="ru-RU"/>
        </w:rPr>
        <w:t xml:space="preserve"> "</w:t>
      </w:r>
      <w:r w:rsidR="00623162">
        <w:rPr>
          <w:lang w:val="ru-RU"/>
        </w:rPr>
        <w:t>умных</w:t>
      </w:r>
      <w:r w:rsidR="00623162" w:rsidRPr="00623162">
        <w:rPr>
          <w:lang w:val="ru-RU"/>
        </w:rPr>
        <w:t xml:space="preserve">" </w:t>
      </w:r>
      <w:r w:rsidR="00BF776C">
        <w:rPr>
          <w:lang w:val="ru-RU"/>
        </w:rPr>
        <w:t xml:space="preserve">устойчивых </w:t>
      </w:r>
      <w:r w:rsidR="00623162" w:rsidRPr="00696BC6">
        <w:rPr>
          <w:lang w:val="ru-RU"/>
        </w:rPr>
        <w:t>город</w:t>
      </w:r>
      <w:r w:rsidR="00623162">
        <w:rPr>
          <w:lang w:val="ru-RU"/>
        </w:rPr>
        <w:t>ов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в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области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текущей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работы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и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технических</w:t>
      </w:r>
      <w:r w:rsidR="00623162" w:rsidRPr="00623162">
        <w:rPr>
          <w:lang w:val="ru-RU"/>
        </w:rPr>
        <w:t xml:space="preserve"> </w:t>
      </w:r>
      <w:r w:rsidR="00623162">
        <w:rPr>
          <w:lang w:val="ru-RU"/>
        </w:rPr>
        <w:t>спецификаций</w:t>
      </w:r>
      <w:r w:rsidR="00623162" w:rsidRPr="00623162">
        <w:rPr>
          <w:lang w:val="ru-RU"/>
        </w:rPr>
        <w:t>.</w:t>
      </w:r>
      <w:r w:rsidR="00623162">
        <w:rPr>
          <w:lang w:val="ru-RU"/>
        </w:rPr>
        <w:t xml:space="preserve"> </w:t>
      </w:r>
    </w:p>
    <w:p w:rsidR="00EB5AC0" w:rsidRPr="00EB5AC0" w:rsidRDefault="00EB5AC0" w:rsidP="00F86BED">
      <w:pPr>
        <w:pStyle w:val="enumlev1"/>
      </w:pPr>
      <w:r w:rsidRPr="00F86BED">
        <w:rPr>
          <w:lang w:val="ru-RU"/>
        </w:rPr>
        <w:t>•</w:t>
      </w:r>
      <w:r w:rsidRPr="00F86BED">
        <w:rPr>
          <w:lang w:val="ru-RU"/>
        </w:rPr>
        <w:tab/>
      </w:r>
      <w:r w:rsidR="00F86BED">
        <w:rPr>
          <w:lang w:val="ru-RU"/>
        </w:rPr>
        <w:t>Разработка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документа</w:t>
      </w:r>
      <w:r w:rsidR="00F86BED" w:rsidRPr="00F86BED">
        <w:rPr>
          <w:lang w:val="ru-RU"/>
        </w:rPr>
        <w:t xml:space="preserve">, </w:t>
      </w:r>
      <w:r w:rsidR="00F86BED">
        <w:rPr>
          <w:lang w:val="ru-RU"/>
        </w:rPr>
        <w:t>в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котором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отражается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роль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ИКТ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в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создании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экологически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устойчивых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городов</w:t>
      </w:r>
      <w:r w:rsidR="00F86BED" w:rsidRPr="00F86BED">
        <w:rPr>
          <w:lang w:val="ru-RU"/>
        </w:rPr>
        <w:t>.</w:t>
      </w:r>
      <w:r w:rsidR="00F86BED">
        <w:rPr>
          <w:lang w:val="ru-RU"/>
        </w:rPr>
        <w:t xml:space="preserve"> </w:t>
      </w:r>
    </w:p>
    <w:p w:rsidR="00EB5AC0" w:rsidRPr="00EB5AC0" w:rsidRDefault="00EB5AC0" w:rsidP="00BF776C">
      <w:pPr>
        <w:pStyle w:val="enumlev1"/>
      </w:pPr>
      <w:r w:rsidRPr="00E80F62">
        <w:rPr>
          <w:lang w:val="en-US"/>
        </w:rPr>
        <w:t>•</w:t>
      </w:r>
      <w:r w:rsidRPr="00E80F62">
        <w:rPr>
          <w:lang w:val="en-US"/>
        </w:rPr>
        <w:tab/>
      </w:r>
      <w:r w:rsidR="00F86BED">
        <w:rPr>
          <w:lang w:val="ru-RU"/>
        </w:rPr>
        <w:t>Определение</w:t>
      </w:r>
      <w:r w:rsidR="00F86BED" w:rsidRPr="00F86BED">
        <w:rPr>
          <w:lang w:val="en-US"/>
        </w:rPr>
        <w:t xml:space="preserve"> </w:t>
      </w:r>
      <w:r w:rsidR="00F86BED">
        <w:rPr>
          <w:lang w:val="ru-RU"/>
        </w:rPr>
        <w:t>или</w:t>
      </w:r>
      <w:r w:rsidR="00F86BED" w:rsidRPr="00F86BED">
        <w:rPr>
          <w:lang w:val="en-US"/>
        </w:rPr>
        <w:t xml:space="preserve"> </w:t>
      </w:r>
      <w:r w:rsidR="00F86BED">
        <w:rPr>
          <w:lang w:val="ru-RU"/>
        </w:rPr>
        <w:t>разработка</w:t>
      </w:r>
      <w:r w:rsidR="00F86BED" w:rsidRPr="00F86BED">
        <w:rPr>
          <w:lang w:val="en-US"/>
        </w:rPr>
        <w:t xml:space="preserve"> </w:t>
      </w:r>
      <w:r w:rsidR="00F86BED">
        <w:rPr>
          <w:lang w:val="ru-RU"/>
        </w:rPr>
        <w:t>терминологии</w:t>
      </w:r>
      <w:r w:rsidR="00F86BED" w:rsidRPr="00F86BED">
        <w:rPr>
          <w:lang w:val="en-US"/>
        </w:rPr>
        <w:t xml:space="preserve"> </w:t>
      </w:r>
      <w:r w:rsidR="00F86BED">
        <w:rPr>
          <w:lang w:val="ru-RU"/>
        </w:rPr>
        <w:t>и</w:t>
      </w:r>
      <w:r w:rsidR="00F86BED" w:rsidRPr="00F86BED">
        <w:rPr>
          <w:lang w:val="en-US"/>
        </w:rPr>
        <w:t xml:space="preserve"> </w:t>
      </w:r>
      <w:r w:rsidR="00F86BED">
        <w:rPr>
          <w:lang w:val="ru-RU"/>
        </w:rPr>
        <w:t>классификации</w:t>
      </w:r>
      <w:r w:rsidR="00F86BED" w:rsidRPr="00F86BED">
        <w:t xml:space="preserve"> </w:t>
      </w:r>
      <w:r w:rsidR="00F86BED">
        <w:rPr>
          <w:lang w:val="ru-RU"/>
        </w:rPr>
        <w:t>для</w:t>
      </w:r>
      <w:r w:rsidR="00F86BED" w:rsidRPr="00F86BED">
        <w:t xml:space="preserve"> "</w:t>
      </w:r>
      <w:r w:rsidR="00F86BED">
        <w:rPr>
          <w:lang w:val="ru-RU"/>
        </w:rPr>
        <w:t>умных</w:t>
      </w:r>
      <w:r w:rsidR="00F86BED" w:rsidRPr="00F86BED">
        <w:t xml:space="preserve">" </w:t>
      </w:r>
      <w:r w:rsidR="00BF776C">
        <w:rPr>
          <w:lang w:val="ru-RU"/>
        </w:rPr>
        <w:t>устойчивых</w:t>
      </w:r>
      <w:r w:rsidR="00F86BED" w:rsidRPr="00F86BED">
        <w:t xml:space="preserve"> </w:t>
      </w:r>
      <w:r w:rsidR="00F86BED" w:rsidRPr="00696BC6">
        <w:rPr>
          <w:lang w:val="ru-RU"/>
        </w:rPr>
        <w:t>город</w:t>
      </w:r>
      <w:r w:rsidR="00F86BED">
        <w:rPr>
          <w:lang w:val="ru-RU"/>
        </w:rPr>
        <w:t>ов</w:t>
      </w:r>
      <w:r w:rsidR="00F86BED" w:rsidRPr="00F86BED">
        <w:t xml:space="preserve">. </w:t>
      </w:r>
    </w:p>
    <w:p w:rsidR="00EB5AC0" w:rsidRPr="00F86BED" w:rsidRDefault="00EB5AC0" w:rsidP="00BF776C">
      <w:pPr>
        <w:pStyle w:val="enumlev1"/>
        <w:rPr>
          <w:lang w:val="ru-RU"/>
        </w:rPr>
      </w:pPr>
      <w:r w:rsidRPr="00F86BED">
        <w:rPr>
          <w:lang w:val="ru-RU"/>
        </w:rPr>
        <w:lastRenderedPageBreak/>
        <w:t>•</w:t>
      </w:r>
      <w:r w:rsidRPr="00F86BED">
        <w:rPr>
          <w:lang w:val="ru-RU"/>
        </w:rPr>
        <w:tab/>
      </w:r>
      <w:r w:rsidR="00F86BED">
        <w:rPr>
          <w:lang w:val="ru-RU"/>
        </w:rPr>
        <w:t>Разработка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карты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заинтересованных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сторон</w:t>
      </w:r>
      <w:r w:rsidR="00F86BED" w:rsidRPr="00F86BED">
        <w:rPr>
          <w:lang w:val="ru-RU"/>
        </w:rPr>
        <w:t xml:space="preserve"> – </w:t>
      </w:r>
      <w:r w:rsidR="00F86BED">
        <w:rPr>
          <w:lang w:val="ru-RU"/>
        </w:rPr>
        <w:t>документа</w:t>
      </w:r>
      <w:r w:rsidR="00F86BED" w:rsidRPr="00F86BED">
        <w:rPr>
          <w:lang w:val="ru-RU"/>
        </w:rPr>
        <w:t xml:space="preserve">, </w:t>
      </w:r>
      <w:r w:rsidR="00F86BED">
        <w:rPr>
          <w:lang w:val="ru-RU"/>
        </w:rPr>
        <w:t>в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котором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будут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отображены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все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заинтересованные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стороны</w:t>
      </w:r>
      <w:r w:rsidR="00F86BED" w:rsidRPr="00F86BED">
        <w:rPr>
          <w:lang w:val="ru-RU"/>
        </w:rPr>
        <w:t xml:space="preserve">, </w:t>
      </w:r>
      <w:r w:rsidR="00F86BED">
        <w:rPr>
          <w:lang w:val="ru-RU"/>
        </w:rPr>
        <w:t>участвующие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в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работе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в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области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ИКТ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и</w:t>
      </w:r>
      <w:r w:rsidR="00F86BED" w:rsidRPr="00F86BED">
        <w:rPr>
          <w:lang w:val="ru-RU"/>
        </w:rPr>
        <w:t xml:space="preserve"> "</w:t>
      </w:r>
      <w:r w:rsidR="00F86BED">
        <w:rPr>
          <w:lang w:val="ru-RU"/>
        </w:rPr>
        <w:t>умных</w:t>
      </w:r>
      <w:r w:rsidR="00F86BED" w:rsidRPr="00F86BED">
        <w:rPr>
          <w:lang w:val="ru-RU"/>
        </w:rPr>
        <w:t xml:space="preserve">" </w:t>
      </w:r>
      <w:r w:rsidR="00F86BED" w:rsidRPr="00696BC6">
        <w:rPr>
          <w:lang w:val="ru-RU"/>
        </w:rPr>
        <w:t>устойчив</w:t>
      </w:r>
      <w:r w:rsidR="00BF776C">
        <w:rPr>
          <w:lang w:val="ru-RU"/>
        </w:rPr>
        <w:t>ых</w:t>
      </w:r>
      <w:r w:rsidR="00F86BED" w:rsidRPr="00F86BED">
        <w:rPr>
          <w:lang w:val="ru-RU"/>
        </w:rPr>
        <w:t xml:space="preserve"> </w:t>
      </w:r>
      <w:r w:rsidR="00F86BED" w:rsidRPr="00696BC6">
        <w:rPr>
          <w:lang w:val="ru-RU"/>
        </w:rPr>
        <w:t>город</w:t>
      </w:r>
      <w:r w:rsidR="00F86BED">
        <w:rPr>
          <w:lang w:val="ru-RU"/>
        </w:rPr>
        <w:t>ов</w:t>
      </w:r>
      <w:r w:rsidR="00F86BED" w:rsidRPr="00F86BED">
        <w:rPr>
          <w:lang w:val="ru-RU"/>
        </w:rPr>
        <w:t>.</w:t>
      </w:r>
      <w:r w:rsidR="00F86BED">
        <w:rPr>
          <w:lang w:val="ru-RU"/>
        </w:rPr>
        <w:t xml:space="preserve"> </w:t>
      </w:r>
    </w:p>
    <w:p w:rsidR="00EB5AC0" w:rsidRPr="00F86BED" w:rsidRDefault="00EB5AC0" w:rsidP="00F86BED">
      <w:pPr>
        <w:pStyle w:val="enumlev1"/>
        <w:rPr>
          <w:lang w:val="ru-RU"/>
        </w:rPr>
      </w:pPr>
      <w:r w:rsidRPr="00F86BED">
        <w:rPr>
          <w:lang w:val="ru-RU"/>
        </w:rPr>
        <w:t>•</w:t>
      </w:r>
      <w:r w:rsidRPr="00F86BED">
        <w:rPr>
          <w:lang w:val="ru-RU"/>
        </w:rPr>
        <w:tab/>
      </w:r>
      <w:r w:rsidR="00F86BED">
        <w:rPr>
          <w:lang w:val="ru-RU"/>
        </w:rPr>
        <w:t>Разработка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документа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по</w:t>
      </w:r>
      <w:r w:rsidR="00F86BED" w:rsidRPr="00F86BED">
        <w:rPr>
          <w:lang w:val="ru-RU"/>
        </w:rPr>
        <w:t xml:space="preserve"> </w:t>
      </w:r>
      <w:r w:rsidRPr="00EB5AC0">
        <w:t>KP</w:t>
      </w:r>
      <w:r w:rsidR="00DC7900">
        <w:rPr>
          <w:lang w:val="en-US"/>
        </w:rPr>
        <w:t>I</w:t>
      </w:r>
      <w:r w:rsidR="00DC7900" w:rsidRPr="00DC7900">
        <w:rPr>
          <w:lang w:val="ru-RU"/>
        </w:rPr>
        <w:t xml:space="preserve"> </w:t>
      </w:r>
      <w:r w:rsidR="00F86BED">
        <w:rPr>
          <w:lang w:val="ru-RU"/>
        </w:rPr>
        <w:t xml:space="preserve">для оценки воздействия использования проектов в области ИКТ в городах. </w:t>
      </w:r>
    </w:p>
    <w:p w:rsidR="00EB5AC0" w:rsidRPr="00DC7900" w:rsidRDefault="00EB5AC0" w:rsidP="00BF776C">
      <w:pPr>
        <w:pStyle w:val="enumlev1"/>
        <w:rPr>
          <w:lang w:val="ru-RU"/>
        </w:rPr>
      </w:pPr>
      <w:r w:rsidRPr="00F86BED">
        <w:rPr>
          <w:lang w:val="ru-RU"/>
        </w:rPr>
        <w:t>•</w:t>
      </w:r>
      <w:r w:rsidRPr="00F86BED">
        <w:rPr>
          <w:lang w:val="ru-RU"/>
        </w:rPr>
        <w:tab/>
      </w:r>
      <w:r w:rsidR="00F86BED">
        <w:rPr>
          <w:lang w:val="ru-RU"/>
        </w:rPr>
        <w:t>Разработка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анализа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разрывов</w:t>
      </w:r>
      <w:r w:rsidR="00F86BED" w:rsidRPr="00F86BED">
        <w:rPr>
          <w:lang w:val="ru-RU"/>
        </w:rPr>
        <w:t xml:space="preserve"> </w:t>
      </w:r>
      <w:r w:rsidR="00DC7900">
        <w:rPr>
          <w:lang w:val="ru-RU"/>
        </w:rPr>
        <w:t>в</w:t>
      </w:r>
      <w:r w:rsidR="00F86BED">
        <w:rPr>
          <w:lang w:val="ru-RU"/>
        </w:rPr>
        <w:t xml:space="preserve"> потенциальны</w:t>
      </w:r>
      <w:r w:rsidR="00DC7900">
        <w:rPr>
          <w:lang w:val="ru-RU"/>
        </w:rPr>
        <w:t>х</w:t>
      </w:r>
      <w:r w:rsidR="00F86BED">
        <w:rPr>
          <w:lang w:val="ru-RU"/>
        </w:rPr>
        <w:t xml:space="preserve"> препятствия</w:t>
      </w:r>
      <w:r w:rsidR="00DC7900">
        <w:rPr>
          <w:lang w:val="ru-RU"/>
        </w:rPr>
        <w:t>х</w:t>
      </w:r>
      <w:r w:rsidR="00F86BED">
        <w:rPr>
          <w:lang w:val="ru-RU"/>
        </w:rPr>
        <w:t xml:space="preserve"> внедрению ИКТ</w:t>
      </w:r>
      <w:r w:rsidR="00F86BED" w:rsidRPr="00DC7900">
        <w:rPr>
          <w:lang w:val="ru-RU"/>
        </w:rPr>
        <w:t xml:space="preserve"> </w:t>
      </w:r>
      <w:r w:rsidR="00F86BED">
        <w:rPr>
          <w:lang w:val="ru-RU"/>
        </w:rPr>
        <w:t>для</w:t>
      </w:r>
      <w:r w:rsidR="00F86BED" w:rsidRPr="00DC7900">
        <w:rPr>
          <w:lang w:val="ru-RU"/>
        </w:rPr>
        <w:t xml:space="preserve"> "</w:t>
      </w:r>
      <w:r w:rsidR="00F86BED">
        <w:rPr>
          <w:lang w:val="ru-RU"/>
        </w:rPr>
        <w:t>умных</w:t>
      </w:r>
      <w:r w:rsidR="00F86BED" w:rsidRPr="00DC7900">
        <w:rPr>
          <w:lang w:val="ru-RU"/>
        </w:rPr>
        <w:t xml:space="preserve">" </w:t>
      </w:r>
      <w:r w:rsidR="00BF776C">
        <w:rPr>
          <w:lang w:val="ru-RU"/>
        </w:rPr>
        <w:t>устойчивых</w:t>
      </w:r>
      <w:r w:rsidR="00F86BED" w:rsidRPr="00DC7900">
        <w:rPr>
          <w:lang w:val="ru-RU"/>
        </w:rPr>
        <w:t xml:space="preserve"> </w:t>
      </w:r>
      <w:r w:rsidR="00F86BED" w:rsidRPr="00696BC6">
        <w:rPr>
          <w:lang w:val="ru-RU"/>
        </w:rPr>
        <w:t>город</w:t>
      </w:r>
      <w:r w:rsidR="00F86BED">
        <w:rPr>
          <w:lang w:val="ru-RU"/>
        </w:rPr>
        <w:t>ов</w:t>
      </w:r>
      <w:r w:rsidR="00F86BED" w:rsidRPr="00DC7900">
        <w:rPr>
          <w:lang w:val="ru-RU"/>
        </w:rPr>
        <w:t xml:space="preserve">. </w:t>
      </w:r>
    </w:p>
    <w:p w:rsidR="00EB5AC0" w:rsidRPr="00E80F62" w:rsidRDefault="00EB5AC0" w:rsidP="00BF776C">
      <w:pPr>
        <w:pStyle w:val="enumlev1"/>
        <w:rPr>
          <w:lang w:val="ru-RU"/>
        </w:rPr>
      </w:pPr>
      <w:r w:rsidRPr="00BA093E">
        <w:rPr>
          <w:lang w:val="ru-RU"/>
        </w:rPr>
        <w:t>•</w:t>
      </w:r>
      <w:r w:rsidRPr="00BA093E">
        <w:rPr>
          <w:lang w:val="ru-RU"/>
        </w:rPr>
        <w:tab/>
        <w:t xml:space="preserve">Подготовка проектов технических отчетов с описанием и изучением существующих </w:t>
      </w:r>
      <w:r w:rsidR="00DC7900">
        <w:rPr>
          <w:lang w:val="ru-RU"/>
        </w:rPr>
        <w:t>разрывов</w:t>
      </w:r>
      <w:r w:rsidRPr="00BA093E">
        <w:rPr>
          <w:lang w:val="ru-RU"/>
        </w:rPr>
        <w:t xml:space="preserve"> и определением будущей работы по стандартизации для </w:t>
      </w:r>
      <w:r>
        <w:rPr>
          <w:lang w:val="ru-RU"/>
        </w:rPr>
        <w:t xml:space="preserve">ИК5 </w:t>
      </w:r>
      <w:r w:rsidRPr="00BA093E">
        <w:rPr>
          <w:lang w:val="ru-RU"/>
        </w:rPr>
        <w:t xml:space="preserve">МСЭ-Т в области </w:t>
      </w:r>
      <w:r w:rsidR="00F86BED">
        <w:rPr>
          <w:lang w:val="ru-RU"/>
        </w:rPr>
        <w:t>ИКТ</w:t>
      </w:r>
      <w:r w:rsidR="00F86BED" w:rsidRPr="00F86BED">
        <w:rPr>
          <w:lang w:val="ru-RU"/>
        </w:rPr>
        <w:t xml:space="preserve"> </w:t>
      </w:r>
      <w:r w:rsidR="00F86BED">
        <w:rPr>
          <w:lang w:val="ru-RU"/>
        </w:rPr>
        <w:t>для</w:t>
      </w:r>
      <w:r w:rsidR="00F86BED" w:rsidRPr="00F86BED">
        <w:rPr>
          <w:lang w:val="ru-RU"/>
        </w:rPr>
        <w:t xml:space="preserve"> "</w:t>
      </w:r>
      <w:r w:rsidR="00F86BED">
        <w:rPr>
          <w:lang w:val="ru-RU"/>
        </w:rPr>
        <w:t>умных</w:t>
      </w:r>
      <w:r w:rsidR="00F86BED" w:rsidRPr="00F86BED">
        <w:rPr>
          <w:lang w:val="ru-RU"/>
        </w:rPr>
        <w:t xml:space="preserve">" </w:t>
      </w:r>
      <w:r w:rsidR="00F86BED" w:rsidRPr="00696BC6">
        <w:rPr>
          <w:lang w:val="ru-RU"/>
        </w:rPr>
        <w:t>устойчив</w:t>
      </w:r>
      <w:r w:rsidR="00BF776C">
        <w:rPr>
          <w:lang w:val="ru-RU"/>
        </w:rPr>
        <w:t>ых</w:t>
      </w:r>
      <w:r w:rsidR="00F86BED" w:rsidRPr="00F86BED">
        <w:rPr>
          <w:lang w:val="ru-RU"/>
        </w:rPr>
        <w:t xml:space="preserve"> </w:t>
      </w:r>
      <w:r w:rsidR="00F86BED" w:rsidRPr="00696BC6">
        <w:rPr>
          <w:lang w:val="ru-RU"/>
        </w:rPr>
        <w:t>город</w:t>
      </w:r>
      <w:r w:rsidR="00F86BED">
        <w:rPr>
          <w:lang w:val="ru-RU"/>
        </w:rPr>
        <w:t>ов</w:t>
      </w:r>
      <w:r w:rsidRPr="00E80F62">
        <w:rPr>
          <w:lang w:val="ru-RU"/>
        </w:rPr>
        <w:t>.</w:t>
      </w:r>
    </w:p>
    <w:p w:rsidR="00EB5AC0" w:rsidRPr="00986B77" w:rsidRDefault="00EB5AC0" w:rsidP="001302C8">
      <w:pPr>
        <w:pStyle w:val="enumlev1"/>
        <w:rPr>
          <w:lang w:val="en-US"/>
        </w:rPr>
      </w:pPr>
      <w:r w:rsidRPr="00986B77">
        <w:rPr>
          <w:lang w:val="ru-RU"/>
        </w:rPr>
        <w:t>•</w:t>
      </w:r>
      <w:r w:rsidRPr="00986B77">
        <w:rPr>
          <w:lang w:val="ru-RU"/>
        </w:rPr>
        <w:tab/>
      </w:r>
      <w:r w:rsidR="00986B77">
        <w:rPr>
          <w:lang w:val="ru-RU"/>
        </w:rPr>
        <w:t xml:space="preserve">Направление окончательных результатов работы основной исследовательской комиссии, другим соответствующим исследовательским комиссиям и иным ОРС или организациям/консорциумам/форумам, </w:t>
      </w:r>
      <w:r w:rsidR="001302C8">
        <w:rPr>
          <w:lang w:val="ru-RU"/>
        </w:rPr>
        <w:t xml:space="preserve">в зависимости от случая. 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6</w:t>
      </w:r>
      <w:r w:rsidRPr="00BA093E">
        <w:rPr>
          <w:lang w:val="ru-RU"/>
        </w:rPr>
        <w:tab/>
      </w:r>
      <w:r w:rsidR="00B32D09" w:rsidRPr="00BA093E">
        <w:rPr>
          <w:lang w:val="ru-RU"/>
        </w:rPr>
        <w:t xml:space="preserve">Основная </w:t>
      </w:r>
      <w:r w:rsidR="00BB5CCC" w:rsidRPr="00BA093E">
        <w:rPr>
          <w:lang w:val="ru-RU"/>
        </w:rPr>
        <w:t xml:space="preserve">комиссия </w:t>
      </w:r>
    </w:p>
    <w:p w:rsidR="00532FB1" w:rsidRPr="00BA093E" w:rsidRDefault="00BB5CCC" w:rsidP="003B2B3B">
      <w:pPr>
        <w:rPr>
          <w:lang w:val="ru-RU"/>
        </w:rPr>
      </w:pPr>
      <w:r w:rsidRPr="00BA093E">
        <w:rPr>
          <w:lang w:val="ru-RU"/>
        </w:rPr>
        <w:t xml:space="preserve">Основной комиссией является </w:t>
      </w:r>
      <w:r w:rsidR="00EB5AC0">
        <w:rPr>
          <w:lang w:val="ru-RU"/>
        </w:rPr>
        <w:t>5</w:t>
      </w:r>
      <w:r w:rsidRPr="00BA093E">
        <w:rPr>
          <w:lang w:val="ru-RU"/>
        </w:rPr>
        <w:t xml:space="preserve">-я Исследовательская комиссия МСЭ-Т. 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7</w:t>
      </w:r>
      <w:r w:rsidRPr="00BA093E">
        <w:rPr>
          <w:lang w:val="ru-RU"/>
        </w:rPr>
        <w:tab/>
      </w:r>
      <w:r w:rsidR="00BB5CCC" w:rsidRPr="00BA093E">
        <w:rPr>
          <w:lang w:val="ru-RU"/>
        </w:rPr>
        <w:t>Руководство</w:t>
      </w:r>
    </w:p>
    <w:p w:rsidR="00532FB1" w:rsidRDefault="00BB5CCC" w:rsidP="003B2B3B">
      <w:pPr>
        <w:rPr>
          <w:lang w:val="ru-RU"/>
        </w:rPr>
      </w:pPr>
      <w:r w:rsidRPr="00BA093E">
        <w:rPr>
          <w:lang w:val="ru-RU"/>
        </w:rPr>
        <w:t>См. раздел</w:t>
      </w:r>
      <w:r w:rsidR="00532FB1" w:rsidRPr="00BA093E">
        <w:rPr>
          <w:lang w:val="ru-RU"/>
        </w:rPr>
        <w:t xml:space="preserve"> 2.3 </w:t>
      </w:r>
      <w:r w:rsidRPr="00BA093E">
        <w:rPr>
          <w:lang w:val="ru-RU"/>
        </w:rPr>
        <w:t>Рекомендации МСЭ</w:t>
      </w:r>
      <w:r w:rsidR="00532FB1" w:rsidRPr="00BA093E">
        <w:rPr>
          <w:lang w:val="ru-RU"/>
        </w:rPr>
        <w:t>-T A.7</w:t>
      </w:r>
      <w:r w:rsidR="002C3C95">
        <w:rPr>
          <w:lang w:val="ru-RU"/>
        </w:rPr>
        <w:t>.</w:t>
      </w:r>
    </w:p>
    <w:p w:rsidR="00EB5AC0" w:rsidRPr="006D77DB" w:rsidRDefault="001302C8" w:rsidP="003B2B3B">
      <w:pPr>
        <w:rPr>
          <w:lang w:val="ru-RU"/>
        </w:rPr>
      </w:pPr>
      <w:r>
        <w:rPr>
          <w:lang w:val="ru-RU"/>
        </w:rPr>
        <w:t>Председатель</w:t>
      </w:r>
      <w:r w:rsidR="00EB5AC0" w:rsidRPr="001302C8">
        <w:rPr>
          <w:lang w:val="ru-RU"/>
        </w:rPr>
        <w:t xml:space="preserve">: </w:t>
      </w:r>
      <w:r w:rsidR="00B55A5A">
        <w:rPr>
          <w:lang w:val="ru-RU"/>
        </w:rPr>
        <w:t>Сильвия Гузман</w:t>
      </w:r>
      <w:r w:rsidR="00EB5AC0" w:rsidRPr="001302C8">
        <w:rPr>
          <w:lang w:val="ru-RU"/>
        </w:rPr>
        <w:t xml:space="preserve">, </w:t>
      </w:r>
      <w:r w:rsidR="00EB5AC0" w:rsidRPr="00E80F62">
        <w:rPr>
          <w:lang w:val="es-ES"/>
        </w:rPr>
        <w:t>Telef</w:t>
      </w:r>
      <w:r w:rsidR="00EB5AC0" w:rsidRPr="001302C8">
        <w:rPr>
          <w:lang w:val="ru-RU"/>
        </w:rPr>
        <w:t>ó</w:t>
      </w:r>
      <w:r w:rsidR="00EB5AC0" w:rsidRPr="00E80F62">
        <w:rPr>
          <w:lang w:val="es-ES"/>
        </w:rPr>
        <w:t>nica</w:t>
      </w:r>
      <w:r w:rsidR="00EB5AC0" w:rsidRPr="001302C8">
        <w:rPr>
          <w:lang w:val="ru-RU"/>
        </w:rPr>
        <w:t xml:space="preserve">, </w:t>
      </w:r>
      <w:r w:rsidR="006D77DB">
        <w:rPr>
          <w:lang w:val="ru-RU"/>
        </w:rPr>
        <w:t>Испания</w:t>
      </w:r>
    </w:p>
    <w:p w:rsidR="00EB5AC0" w:rsidRPr="001302C8" w:rsidRDefault="001302C8" w:rsidP="003B2B3B">
      <w:pPr>
        <w:rPr>
          <w:lang w:val="ru-RU"/>
        </w:rPr>
      </w:pPr>
      <w:r>
        <w:rPr>
          <w:lang w:val="ru-RU"/>
        </w:rPr>
        <w:t>Заместитель Председателя</w:t>
      </w:r>
      <w:r w:rsidR="00EB5AC0" w:rsidRPr="001302C8">
        <w:rPr>
          <w:lang w:val="ru-RU"/>
        </w:rPr>
        <w:t xml:space="preserve">: </w:t>
      </w:r>
      <w:r w:rsidR="00B55A5A">
        <w:rPr>
          <w:rFonts w:asciiTheme="majorBidi" w:hAnsiTheme="majorBidi" w:cstheme="majorBidi"/>
          <w:szCs w:val="22"/>
          <w:lang w:val="ru-RU"/>
        </w:rPr>
        <w:t>Флавио Куккьетти</w:t>
      </w:r>
      <w:r w:rsidR="00EB5AC0" w:rsidRPr="001302C8">
        <w:rPr>
          <w:lang w:val="ru-RU"/>
        </w:rPr>
        <w:t xml:space="preserve">, </w:t>
      </w:r>
      <w:r w:rsidR="00EB5AC0" w:rsidRPr="00E80F62">
        <w:rPr>
          <w:lang w:val="es-ES"/>
        </w:rPr>
        <w:t>Telecom</w:t>
      </w:r>
      <w:r w:rsidR="00EB5AC0" w:rsidRPr="001302C8">
        <w:rPr>
          <w:lang w:val="ru-RU"/>
        </w:rPr>
        <w:t xml:space="preserve"> </w:t>
      </w:r>
      <w:r w:rsidR="00EB5AC0" w:rsidRPr="00E80F62">
        <w:rPr>
          <w:lang w:val="es-ES"/>
        </w:rPr>
        <w:t>Italia</w:t>
      </w:r>
      <w:r w:rsidR="00EB5AC0" w:rsidRPr="001302C8">
        <w:rPr>
          <w:lang w:val="ru-RU"/>
        </w:rPr>
        <w:t xml:space="preserve">, </w:t>
      </w:r>
      <w:r w:rsidR="006D77DB">
        <w:rPr>
          <w:lang w:val="ru-RU"/>
        </w:rPr>
        <w:t>Италия</w:t>
      </w:r>
      <w:r w:rsidR="00EB5AC0" w:rsidRPr="001302C8">
        <w:rPr>
          <w:lang w:val="ru-RU"/>
        </w:rPr>
        <w:t xml:space="preserve"> </w:t>
      </w:r>
    </w:p>
    <w:p w:rsidR="00EB5AC0" w:rsidRPr="006D77DB" w:rsidRDefault="001302C8" w:rsidP="003B2B3B">
      <w:pPr>
        <w:rPr>
          <w:lang w:val="ru-RU"/>
        </w:rPr>
      </w:pPr>
      <w:r>
        <w:rPr>
          <w:lang w:val="ru-RU"/>
        </w:rPr>
        <w:t>Заместитель</w:t>
      </w:r>
      <w:r w:rsidRPr="006D77DB">
        <w:rPr>
          <w:lang w:val="ru-RU"/>
        </w:rPr>
        <w:t xml:space="preserve"> </w:t>
      </w:r>
      <w:r>
        <w:rPr>
          <w:lang w:val="ru-RU"/>
        </w:rPr>
        <w:t>Председателя</w:t>
      </w:r>
      <w:r w:rsidR="00EB5AC0" w:rsidRPr="006D77DB">
        <w:rPr>
          <w:lang w:val="ru-RU"/>
        </w:rPr>
        <w:t xml:space="preserve">: </w:t>
      </w:r>
      <w:r w:rsidR="00B55A5A">
        <w:rPr>
          <w:lang w:val="ru-RU"/>
        </w:rPr>
        <w:t>Пабло</w:t>
      </w:r>
      <w:r w:rsidR="00B55A5A" w:rsidRPr="006D77DB">
        <w:rPr>
          <w:lang w:val="ru-RU"/>
        </w:rPr>
        <w:t xml:space="preserve"> </w:t>
      </w:r>
      <w:r w:rsidR="00B55A5A">
        <w:rPr>
          <w:lang w:val="ru-RU"/>
        </w:rPr>
        <w:t>Бильбао</w:t>
      </w:r>
      <w:r w:rsidR="00EB5AC0" w:rsidRPr="006D77DB">
        <w:rPr>
          <w:lang w:val="ru-RU"/>
        </w:rPr>
        <w:t xml:space="preserve">, </w:t>
      </w:r>
      <w:r w:rsidR="00EB5AC0">
        <w:rPr>
          <w:lang w:val="es-ES_tradnl"/>
        </w:rPr>
        <w:t>Federaci</w:t>
      </w:r>
      <w:r w:rsidR="00EB5AC0" w:rsidRPr="006D77DB">
        <w:rPr>
          <w:lang w:val="ru-RU"/>
        </w:rPr>
        <w:t>ó</w:t>
      </w:r>
      <w:r w:rsidR="00EB5AC0" w:rsidRPr="00E83E20">
        <w:rPr>
          <w:lang w:val="es-ES_tradnl"/>
        </w:rPr>
        <w:t>n</w:t>
      </w:r>
      <w:r w:rsidR="00EB5AC0" w:rsidRPr="006D77DB">
        <w:rPr>
          <w:lang w:val="ru-RU"/>
        </w:rPr>
        <w:t xml:space="preserve"> </w:t>
      </w:r>
      <w:r w:rsidR="00EB5AC0" w:rsidRPr="00E83E20">
        <w:rPr>
          <w:lang w:val="es-ES_tradnl"/>
        </w:rPr>
        <w:t>Argentina</w:t>
      </w:r>
      <w:r w:rsidR="00EB5AC0" w:rsidRPr="006D77DB">
        <w:rPr>
          <w:lang w:val="ru-RU"/>
        </w:rPr>
        <w:t xml:space="preserve"> </w:t>
      </w:r>
      <w:r w:rsidR="00EB5AC0" w:rsidRPr="00E83E20">
        <w:rPr>
          <w:lang w:val="es-ES_tradnl"/>
        </w:rPr>
        <w:t>de</w:t>
      </w:r>
      <w:r w:rsidR="00EB5AC0" w:rsidRPr="006D77DB">
        <w:rPr>
          <w:lang w:val="ru-RU"/>
        </w:rPr>
        <w:t xml:space="preserve"> </w:t>
      </w:r>
      <w:r w:rsidR="00EB5AC0" w:rsidRPr="00E83E20">
        <w:rPr>
          <w:lang w:val="es-ES_tradnl"/>
        </w:rPr>
        <w:t>Municipios</w:t>
      </w:r>
      <w:r w:rsidR="00EB5AC0" w:rsidRPr="006D77DB">
        <w:rPr>
          <w:lang w:val="ru-RU"/>
        </w:rPr>
        <w:t xml:space="preserve">, </w:t>
      </w:r>
      <w:r w:rsidR="006D77DB">
        <w:rPr>
          <w:lang w:val="ru-RU"/>
        </w:rPr>
        <w:t>Аргентина</w:t>
      </w:r>
      <w:r w:rsidR="00EB5AC0" w:rsidRPr="006D77DB">
        <w:rPr>
          <w:lang w:val="ru-RU"/>
        </w:rPr>
        <w:t xml:space="preserve"> </w:t>
      </w:r>
    </w:p>
    <w:p w:rsidR="00EB5AC0" w:rsidRPr="001302C8" w:rsidRDefault="001302C8" w:rsidP="003B2B3B">
      <w:pPr>
        <w:rPr>
          <w:lang w:val="ru-RU"/>
        </w:rPr>
      </w:pPr>
      <w:r>
        <w:rPr>
          <w:lang w:val="ru-RU"/>
        </w:rPr>
        <w:t>Заместитель Председателя</w:t>
      </w:r>
      <w:r w:rsidR="00EB5AC0" w:rsidRPr="001302C8">
        <w:rPr>
          <w:lang w:val="ru-RU"/>
        </w:rPr>
        <w:t xml:space="preserve">: </w:t>
      </w:r>
      <w:r w:rsidR="00B55A5A">
        <w:rPr>
          <w:lang w:val="ru-RU"/>
        </w:rPr>
        <w:t>Франц Зичи</w:t>
      </w:r>
      <w:r w:rsidR="00EB5AC0" w:rsidRPr="001302C8">
        <w:rPr>
          <w:lang w:val="ru-RU"/>
        </w:rPr>
        <w:t xml:space="preserve">, </w:t>
      </w:r>
      <w:r w:rsidR="006D77DB">
        <w:rPr>
          <w:lang w:val="ru-RU"/>
        </w:rPr>
        <w:t>США</w:t>
      </w:r>
      <w:r w:rsidR="00EB5AC0" w:rsidRPr="001302C8">
        <w:rPr>
          <w:lang w:val="ru-RU"/>
        </w:rPr>
        <w:t xml:space="preserve"> </w:t>
      </w:r>
    </w:p>
    <w:p w:rsidR="00EB5AC0" w:rsidRPr="001302C8" w:rsidRDefault="001302C8" w:rsidP="003B2B3B">
      <w:pPr>
        <w:rPr>
          <w:lang w:val="ru-RU"/>
        </w:rPr>
      </w:pPr>
      <w:r>
        <w:rPr>
          <w:lang w:val="ru-RU"/>
        </w:rPr>
        <w:t>Заместитель Председателя</w:t>
      </w:r>
      <w:r w:rsidR="00EB5AC0" w:rsidRPr="001302C8">
        <w:rPr>
          <w:lang w:val="ru-RU"/>
        </w:rPr>
        <w:t xml:space="preserve">: </w:t>
      </w:r>
      <w:r w:rsidR="00B55A5A">
        <w:rPr>
          <w:rFonts w:asciiTheme="majorBidi" w:hAnsiTheme="majorBidi" w:cstheme="majorBidi"/>
          <w:szCs w:val="22"/>
          <w:lang w:val="ru-RU"/>
        </w:rPr>
        <w:t xml:space="preserve">Нассер Салех </w:t>
      </w:r>
      <w:r w:rsidR="00B55A5A" w:rsidRPr="00F01BE3">
        <w:rPr>
          <w:rFonts w:asciiTheme="majorBidi" w:hAnsiTheme="majorBidi" w:cstheme="majorBidi"/>
          <w:szCs w:val="22"/>
          <w:lang w:val="ru-RU"/>
        </w:rPr>
        <w:t>Аль-Мар</w:t>
      </w:r>
      <w:r w:rsidR="00B55A5A">
        <w:rPr>
          <w:rFonts w:asciiTheme="majorBidi" w:hAnsiTheme="majorBidi" w:cstheme="majorBidi"/>
          <w:szCs w:val="22"/>
          <w:lang w:val="ru-RU"/>
        </w:rPr>
        <w:t>з</w:t>
      </w:r>
      <w:r w:rsidR="00B55A5A" w:rsidRPr="00F01BE3">
        <w:rPr>
          <w:rFonts w:asciiTheme="majorBidi" w:hAnsiTheme="majorBidi" w:cstheme="majorBidi"/>
          <w:szCs w:val="22"/>
          <w:lang w:val="ru-RU"/>
        </w:rPr>
        <w:t>уки</w:t>
      </w:r>
      <w:r w:rsidR="00EB5AC0" w:rsidRPr="001302C8">
        <w:rPr>
          <w:lang w:val="ru-RU"/>
        </w:rPr>
        <w:t xml:space="preserve">, </w:t>
      </w:r>
      <w:r w:rsidR="006D77DB">
        <w:rPr>
          <w:lang w:val="ru-RU"/>
        </w:rPr>
        <w:t>ОАЭ</w:t>
      </w:r>
      <w:r w:rsidR="00EB5AC0" w:rsidRPr="001302C8">
        <w:rPr>
          <w:lang w:val="ru-RU"/>
        </w:rPr>
        <w:t xml:space="preserve"> </w:t>
      </w:r>
    </w:p>
    <w:p w:rsidR="00EB5AC0" w:rsidRPr="006D77DB" w:rsidRDefault="001302C8" w:rsidP="003B2B3B">
      <w:pPr>
        <w:rPr>
          <w:lang w:val="ru-RU"/>
        </w:rPr>
      </w:pPr>
      <w:r>
        <w:rPr>
          <w:lang w:val="ru-RU"/>
        </w:rPr>
        <w:t>Заместитель Председателя</w:t>
      </w:r>
      <w:r w:rsidR="00EB5AC0" w:rsidRPr="001302C8">
        <w:rPr>
          <w:lang w:val="ru-RU"/>
        </w:rPr>
        <w:t xml:space="preserve">: </w:t>
      </w:r>
      <w:r w:rsidR="00B55A5A">
        <w:rPr>
          <w:lang w:val="ru-RU"/>
        </w:rPr>
        <w:t>Цзыцинь Сан</w:t>
      </w:r>
      <w:r w:rsidR="00EB5AC0" w:rsidRPr="001302C8">
        <w:rPr>
          <w:lang w:val="ru-RU"/>
        </w:rPr>
        <w:t xml:space="preserve">, </w:t>
      </w:r>
      <w:r w:rsidR="00EB5AC0" w:rsidRPr="00E317ED">
        <w:t>Fiberhome</w:t>
      </w:r>
      <w:r w:rsidR="00EB5AC0" w:rsidRPr="001302C8">
        <w:rPr>
          <w:lang w:val="ru-RU"/>
        </w:rPr>
        <w:t xml:space="preserve"> </w:t>
      </w:r>
      <w:r w:rsidR="00EB5AC0" w:rsidRPr="00E317ED">
        <w:t>Technologies</w:t>
      </w:r>
      <w:r w:rsidR="00EB5AC0" w:rsidRPr="001302C8">
        <w:rPr>
          <w:lang w:val="ru-RU"/>
        </w:rPr>
        <w:t xml:space="preserve"> </w:t>
      </w:r>
      <w:r w:rsidR="00EB5AC0" w:rsidRPr="00E317ED">
        <w:t>Group</w:t>
      </w:r>
      <w:r w:rsidR="00EB5AC0" w:rsidRPr="001302C8">
        <w:rPr>
          <w:lang w:val="ru-RU"/>
        </w:rPr>
        <w:t xml:space="preserve">, </w:t>
      </w:r>
      <w:r w:rsidR="006D77DB">
        <w:rPr>
          <w:lang w:val="ru-RU"/>
        </w:rPr>
        <w:t>Китай</w:t>
      </w:r>
    </w:p>
    <w:p w:rsidR="00EB5AC0" w:rsidRPr="00B55A5A" w:rsidRDefault="001302C8" w:rsidP="003B2B3B">
      <w:pPr>
        <w:rPr>
          <w:lang w:val="ru-RU"/>
        </w:rPr>
      </w:pPr>
      <w:r>
        <w:rPr>
          <w:lang w:val="ru-RU"/>
        </w:rPr>
        <w:t>Заместитель Председателя</w:t>
      </w:r>
      <w:r w:rsidR="00EB5AC0" w:rsidRPr="00B55A5A">
        <w:rPr>
          <w:lang w:val="ru-RU"/>
        </w:rPr>
        <w:t xml:space="preserve">: </w:t>
      </w:r>
      <w:r w:rsidR="00B55A5A">
        <w:rPr>
          <w:lang w:val="ru-RU"/>
        </w:rPr>
        <w:t>Сехар Кондепуди</w:t>
      </w:r>
      <w:r w:rsidR="00EB5AC0" w:rsidRPr="00B55A5A">
        <w:rPr>
          <w:lang w:val="ru-RU"/>
        </w:rPr>
        <w:t xml:space="preserve">, </w:t>
      </w:r>
      <w:r w:rsidR="006D77DB">
        <w:rPr>
          <w:lang w:val="ru-RU"/>
        </w:rPr>
        <w:t>Национальный университет Сингапура</w:t>
      </w:r>
      <w:r w:rsidR="00EB5AC0" w:rsidRPr="00B55A5A">
        <w:rPr>
          <w:lang w:val="ru-RU"/>
        </w:rPr>
        <w:t xml:space="preserve">, </w:t>
      </w:r>
      <w:r w:rsidR="006D77DB">
        <w:rPr>
          <w:lang w:val="ru-RU"/>
        </w:rPr>
        <w:t>Сингапур</w:t>
      </w:r>
      <w:r w:rsidR="00EB5AC0" w:rsidRPr="00B55A5A">
        <w:rPr>
          <w:lang w:val="ru-RU"/>
        </w:rPr>
        <w:t xml:space="preserve">. 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8</w:t>
      </w:r>
      <w:r w:rsidRPr="00BA093E">
        <w:rPr>
          <w:lang w:val="ru-RU"/>
        </w:rPr>
        <w:tab/>
      </w:r>
      <w:r w:rsidR="00BB5CCC" w:rsidRPr="00BA093E">
        <w:rPr>
          <w:lang w:val="ru-RU"/>
        </w:rPr>
        <w:t>Участие</w:t>
      </w:r>
    </w:p>
    <w:p w:rsidR="00532FB1" w:rsidRDefault="00BB5CCC" w:rsidP="003B2B3B">
      <w:pPr>
        <w:rPr>
          <w:lang w:val="ru-RU"/>
        </w:rPr>
      </w:pPr>
      <w:r w:rsidRPr="00BA093E">
        <w:rPr>
          <w:lang w:val="ru-RU"/>
        </w:rPr>
        <w:t xml:space="preserve">См. раздел </w:t>
      </w:r>
      <w:r w:rsidR="00532FB1" w:rsidRPr="00BA093E">
        <w:rPr>
          <w:lang w:val="ru-RU"/>
        </w:rPr>
        <w:t xml:space="preserve">3 </w:t>
      </w:r>
      <w:r w:rsidRPr="00BA093E">
        <w:rPr>
          <w:lang w:val="ru-RU"/>
        </w:rPr>
        <w:t xml:space="preserve">Рекомендации МСЭ-T </w:t>
      </w:r>
      <w:r w:rsidR="00532FB1" w:rsidRPr="00BA093E">
        <w:rPr>
          <w:lang w:val="ru-RU"/>
        </w:rPr>
        <w:t xml:space="preserve">A.7. </w:t>
      </w:r>
      <w:r w:rsidRPr="00BA093E">
        <w:rPr>
          <w:lang w:val="ru-RU"/>
        </w:rPr>
        <w:t xml:space="preserve">Для справочных целей будет вестись список участников, который будет сообщаться основной комиссии. </w:t>
      </w:r>
    </w:p>
    <w:p w:rsidR="00EB5AC0" w:rsidRPr="00B45072" w:rsidRDefault="00B45072" w:rsidP="00B45072">
      <w:pPr>
        <w:rPr>
          <w:lang w:val="ru-RU"/>
        </w:rPr>
      </w:pPr>
      <w:r>
        <w:rPr>
          <w:lang w:val="ru-RU"/>
        </w:rPr>
        <w:t xml:space="preserve">Важно отметить, что участие в этой Оперативной группе должно основываться на вкладах и активном участии в ее работе. 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9</w:t>
      </w:r>
      <w:r w:rsidRPr="00BA093E">
        <w:rPr>
          <w:lang w:val="ru-RU"/>
        </w:rPr>
        <w:tab/>
      </w:r>
      <w:r w:rsidR="00BB5CCC" w:rsidRPr="00BA093E">
        <w:rPr>
          <w:lang w:val="ru-RU"/>
        </w:rPr>
        <w:t xml:space="preserve">Административная поддержка </w:t>
      </w:r>
    </w:p>
    <w:p w:rsidR="00532FB1" w:rsidRPr="00BA093E" w:rsidRDefault="00BB5CCC" w:rsidP="00C806FF">
      <w:pPr>
        <w:rPr>
          <w:color w:val="000000"/>
          <w:lang w:val="ru-RU"/>
        </w:rPr>
      </w:pPr>
      <w:r w:rsidRPr="00BA093E">
        <w:rPr>
          <w:color w:val="000000"/>
          <w:lang w:val="ru-RU"/>
        </w:rPr>
        <w:t xml:space="preserve">См. раздел </w:t>
      </w:r>
      <w:r w:rsidR="00532FB1" w:rsidRPr="00BA093E">
        <w:rPr>
          <w:color w:val="000000"/>
          <w:lang w:val="ru-RU"/>
        </w:rPr>
        <w:t xml:space="preserve">5 </w:t>
      </w:r>
      <w:r w:rsidRPr="00BA093E">
        <w:rPr>
          <w:color w:val="000000"/>
          <w:lang w:val="ru-RU"/>
        </w:rPr>
        <w:t xml:space="preserve">Рекомендации МСЭ-T </w:t>
      </w:r>
      <w:r w:rsidR="00532FB1" w:rsidRPr="00BA093E">
        <w:rPr>
          <w:color w:val="000000"/>
          <w:lang w:val="ru-RU"/>
        </w:rPr>
        <w:t>A.7.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10</w:t>
      </w:r>
      <w:r w:rsidRPr="00BA093E">
        <w:rPr>
          <w:lang w:val="ru-RU"/>
        </w:rPr>
        <w:tab/>
      </w:r>
      <w:r w:rsidR="00BB5CCC" w:rsidRPr="00BA093E">
        <w:rPr>
          <w:lang w:val="ru-RU"/>
        </w:rPr>
        <w:t>Общее финансирование</w:t>
      </w:r>
    </w:p>
    <w:p w:rsidR="00532FB1" w:rsidRPr="00BA093E" w:rsidRDefault="00BB5CCC" w:rsidP="003B2B3B">
      <w:pPr>
        <w:rPr>
          <w:lang w:val="ru-RU"/>
        </w:rPr>
      </w:pPr>
      <w:r w:rsidRPr="00BA093E">
        <w:rPr>
          <w:lang w:val="ru-RU"/>
        </w:rPr>
        <w:t xml:space="preserve">См. разделы </w:t>
      </w:r>
      <w:r w:rsidR="00532FB1" w:rsidRPr="00BA093E">
        <w:rPr>
          <w:lang w:val="ru-RU"/>
        </w:rPr>
        <w:t xml:space="preserve">4 </w:t>
      </w:r>
      <w:r w:rsidRPr="00BA093E">
        <w:rPr>
          <w:lang w:val="ru-RU"/>
        </w:rPr>
        <w:t>и</w:t>
      </w:r>
      <w:r w:rsidR="00532FB1" w:rsidRPr="00BA093E">
        <w:rPr>
          <w:lang w:val="ru-RU"/>
        </w:rPr>
        <w:t xml:space="preserve"> 10.2 </w:t>
      </w:r>
      <w:r w:rsidRPr="00BA093E">
        <w:rPr>
          <w:lang w:val="ru-RU"/>
        </w:rPr>
        <w:t xml:space="preserve">Рекомендации МСЭ-T </w:t>
      </w:r>
      <w:r w:rsidR="00532FB1" w:rsidRPr="00BA093E">
        <w:rPr>
          <w:lang w:val="ru-RU"/>
        </w:rPr>
        <w:t>A.7.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11</w:t>
      </w:r>
      <w:r w:rsidRPr="00BA093E">
        <w:rPr>
          <w:lang w:val="ru-RU"/>
        </w:rPr>
        <w:tab/>
      </w:r>
      <w:r w:rsidR="00BB5CCC" w:rsidRPr="00BA093E">
        <w:rPr>
          <w:lang w:val="ru-RU"/>
        </w:rPr>
        <w:t xml:space="preserve">Собрания </w:t>
      </w:r>
    </w:p>
    <w:p w:rsidR="00532FB1" w:rsidRDefault="00BB5CCC" w:rsidP="003B2B3B">
      <w:pPr>
        <w:rPr>
          <w:lang w:val="ru-RU"/>
        </w:rPr>
      </w:pPr>
      <w:r w:rsidRPr="00BA093E">
        <w:rPr>
          <w:lang w:val="ru-RU"/>
        </w:rPr>
        <w:t>Частота и место проведения собраний будут определять</w:t>
      </w:r>
      <w:r w:rsidR="00046F3D" w:rsidRPr="00BA093E">
        <w:rPr>
          <w:lang w:val="ru-RU"/>
        </w:rPr>
        <w:t>ся</w:t>
      </w:r>
      <w:r w:rsidRPr="00BA093E">
        <w:rPr>
          <w:lang w:val="ru-RU"/>
        </w:rPr>
        <w:t xml:space="preserve"> Оперативной группой, и общий план собраний будет сообщаться как можно скорее. Оперативная группа </w:t>
      </w:r>
      <w:r w:rsidR="005E1ED7" w:rsidRPr="00BA093E">
        <w:rPr>
          <w:lang w:val="ru-RU"/>
        </w:rPr>
        <w:t xml:space="preserve">будет в максимальной степени использовать инструменты дистанционного сотрудничества, а также, насколько это возможно, проведение собраний максимально приближенно по времени и месту </w:t>
      </w:r>
      <w:r w:rsidR="00DC7900">
        <w:rPr>
          <w:lang w:val="ru-RU"/>
        </w:rPr>
        <w:t>к существующим собраниям</w:t>
      </w:r>
      <w:r w:rsidR="002C3C95">
        <w:rPr>
          <w:lang w:val="ru-RU"/>
        </w:rPr>
        <w:t>. О </w:t>
      </w:r>
      <w:r w:rsidR="005E1ED7" w:rsidRPr="00BA093E">
        <w:rPr>
          <w:lang w:val="ru-RU"/>
        </w:rPr>
        <w:t xml:space="preserve">собраниях будет объявляться с помощью электронных средств (например, по электронной почте и на веб-сайте и т. д.), по крайней мере за четыре недели до начала собрания. </w:t>
      </w:r>
    </w:p>
    <w:p w:rsidR="00EB5AC0" w:rsidRPr="00B45072" w:rsidRDefault="00B45072" w:rsidP="00B45072">
      <w:pPr>
        <w:keepNext/>
        <w:rPr>
          <w:lang w:val="ru-RU"/>
        </w:rPr>
      </w:pPr>
      <w:r>
        <w:rPr>
          <w:lang w:val="ru-RU"/>
        </w:rPr>
        <w:lastRenderedPageBreak/>
        <w:t>Эта Оперативная группа будет пользоваться возможностями, предоставляемыми</w:t>
      </w:r>
      <w:r w:rsidR="00841F3E">
        <w:rPr>
          <w:lang w:val="ru-RU"/>
        </w:rPr>
        <w:t xml:space="preserve"> другими мероприятиями МСЭ-Т в </w:t>
      </w:r>
      <w:r>
        <w:rPr>
          <w:lang w:val="ru-RU"/>
        </w:rPr>
        <w:t>области ИКТ, окружающей среды и изменения кли</w:t>
      </w:r>
      <w:r w:rsidR="00841F3E">
        <w:rPr>
          <w:lang w:val="ru-RU"/>
        </w:rPr>
        <w:t xml:space="preserve">мата. Некоторые возможные даты </w:t>
      </w:r>
      <w:r>
        <w:rPr>
          <w:lang w:val="ru-RU"/>
        </w:rPr>
        <w:t xml:space="preserve">проведения будущих собраний: </w:t>
      </w:r>
    </w:p>
    <w:p w:rsidR="00EB5AC0" w:rsidRPr="00B45072" w:rsidRDefault="00EB5AC0" w:rsidP="00B45072">
      <w:pPr>
        <w:pStyle w:val="enumlev1"/>
        <w:rPr>
          <w:lang w:val="ru-RU"/>
        </w:rPr>
      </w:pPr>
      <w:r w:rsidRPr="00B45072">
        <w:rPr>
          <w:lang w:val="ru-RU"/>
        </w:rPr>
        <w:t>1</w:t>
      </w:r>
      <w:r w:rsidRPr="00B45072">
        <w:rPr>
          <w:lang w:val="ru-RU"/>
        </w:rPr>
        <w:tab/>
      </w:r>
      <w:r w:rsidR="00B45072">
        <w:rPr>
          <w:lang w:val="ru-RU"/>
        </w:rPr>
        <w:t>Симпозиум по ИКТ, окружающей среде и изменению климата, Турин, май 2013 года</w:t>
      </w:r>
      <w:r w:rsidR="002C3C95">
        <w:rPr>
          <w:lang w:val="ru-RU"/>
        </w:rPr>
        <w:t>.</w:t>
      </w:r>
    </w:p>
    <w:p w:rsidR="00EB5AC0" w:rsidRPr="005919D3" w:rsidRDefault="00EB5AC0" w:rsidP="005919D3">
      <w:pPr>
        <w:pStyle w:val="enumlev1"/>
        <w:rPr>
          <w:lang w:val="es-ES"/>
        </w:rPr>
      </w:pPr>
      <w:r w:rsidRPr="005919D3">
        <w:rPr>
          <w:lang w:val="ru-RU"/>
        </w:rPr>
        <w:t>2</w:t>
      </w:r>
      <w:r w:rsidRPr="005919D3">
        <w:rPr>
          <w:lang w:val="ru-RU"/>
        </w:rPr>
        <w:tab/>
      </w:r>
      <w:r w:rsidR="00B45072">
        <w:rPr>
          <w:lang w:val="ru-RU"/>
        </w:rPr>
        <w:t>Собрание</w:t>
      </w:r>
      <w:r w:rsidR="00B45072" w:rsidRPr="005919D3">
        <w:rPr>
          <w:lang w:val="ru-RU"/>
        </w:rPr>
        <w:t xml:space="preserve"> </w:t>
      </w:r>
      <w:r w:rsidR="00E80F62" w:rsidRPr="005919D3">
        <w:rPr>
          <w:lang w:val="ru-RU"/>
        </w:rPr>
        <w:t>ОГ-</w:t>
      </w:r>
      <w:r w:rsidR="00E80F62">
        <w:t>SSC</w:t>
      </w:r>
      <w:r w:rsidRPr="005919D3">
        <w:rPr>
          <w:lang w:val="ru-RU"/>
        </w:rPr>
        <w:t xml:space="preserve"> </w:t>
      </w:r>
      <w:r w:rsidR="005919D3">
        <w:rPr>
          <w:lang w:val="ru-RU"/>
        </w:rPr>
        <w:t xml:space="preserve">в Латинской Америке по приглашению </w:t>
      </w:r>
      <w:r w:rsidRPr="005919D3">
        <w:rPr>
          <w:lang w:val="es-ES"/>
        </w:rPr>
        <w:t xml:space="preserve">Telefónica, </w:t>
      </w:r>
      <w:r w:rsidR="005919D3">
        <w:rPr>
          <w:lang w:val="ru-RU"/>
        </w:rPr>
        <w:t>июнь</w:t>
      </w:r>
      <w:r w:rsidR="005919D3" w:rsidRPr="005919D3">
        <w:rPr>
          <w:lang w:val="es-ES"/>
        </w:rPr>
        <w:t>/</w:t>
      </w:r>
      <w:r w:rsidR="005919D3">
        <w:rPr>
          <w:lang w:val="ru-RU"/>
        </w:rPr>
        <w:t>июль</w:t>
      </w:r>
      <w:r w:rsidR="005919D3" w:rsidRPr="005919D3">
        <w:rPr>
          <w:lang w:val="es-ES"/>
        </w:rPr>
        <w:t xml:space="preserve"> 2013 </w:t>
      </w:r>
      <w:r w:rsidR="005919D3">
        <w:rPr>
          <w:lang w:val="ru-RU"/>
        </w:rPr>
        <w:t>года</w:t>
      </w:r>
      <w:r w:rsidR="002C3C95">
        <w:rPr>
          <w:lang w:val="ru-RU"/>
        </w:rPr>
        <w:t>.</w:t>
      </w:r>
    </w:p>
    <w:p w:rsidR="00EB5AC0" w:rsidRPr="005919D3" w:rsidRDefault="00EB5AC0" w:rsidP="005919D3">
      <w:pPr>
        <w:pStyle w:val="enumlev1"/>
        <w:rPr>
          <w:lang w:val="ru-RU"/>
        </w:rPr>
      </w:pPr>
      <w:r w:rsidRPr="005919D3">
        <w:rPr>
          <w:lang w:val="ru-RU"/>
        </w:rPr>
        <w:t>3</w:t>
      </w:r>
      <w:r w:rsidRPr="005919D3">
        <w:rPr>
          <w:lang w:val="ru-RU"/>
        </w:rPr>
        <w:tab/>
      </w:r>
      <w:r w:rsidR="005919D3">
        <w:rPr>
          <w:lang w:val="ru-RU"/>
        </w:rPr>
        <w:t>Третья</w:t>
      </w:r>
      <w:r w:rsidR="005919D3" w:rsidRPr="005919D3">
        <w:rPr>
          <w:lang w:val="ru-RU"/>
        </w:rPr>
        <w:t xml:space="preserve"> </w:t>
      </w:r>
      <w:r w:rsidR="005919D3">
        <w:rPr>
          <w:lang w:val="ru-RU"/>
        </w:rPr>
        <w:t>Неделя</w:t>
      </w:r>
      <w:r w:rsidR="005919D3" w:rsidRPr="005919D3">
        <w:rPr>
          <w:lang w:val="ru-RU"/>
        </w:rPr>
        <w:t xml:space="preserve"> </w:t>
      </w:r>
      <w:r w:rsidR="005919D3">
        <w:rPr>
          <w:lang w:val="ru-RU"/>
        </w:rPr>
        <w:t>зеленых</w:t>
      </w:r>
      <w:r w:rsidR="005919D3" w:rsidRPr="005919D3">
        <w:rPr>
          <w:lang w:val="ru-RU"/>
        </w:rPr>
        <w:t xml:space="preserve"> </w:t>
      </w:r>
      <w:r w:rsidR="005919D3">
        <w:rPr>
          <w:lang w:val="ru-RU"/>
        </w:rPr>
        <w:t>стандартов</w:t>
      </w:r>
      <w:r w:rsidR="005919D3" w:rsidRPr="005919D3">
        <w:rPr>
          <w:lang w:val="ru-RU"/>
        </w:rPr>
        <w:t xml:space="preserve">, </w:t>
      </w:r>
      <w:r w:rsidR="005919D3">
        <w:rPr>
          <w:lang w:val="ru-RU"/>
        </w:rPr>
        <w:t>Мадрид</w:t>
      </w:r>
      <w:r w:rsidR="005919D3" w:rsidRPr="005919D3">
        <w:rPr>
          <w:lang w:val="ru-RU"/>
        </w:rPr>
        <w:t xml:space="preserve">, </w:t>
      </w:r>
      <w:r w:rsidR="005919D3">
        <w:rPr>
          <w:lang w:val="ru-RU"/>
        </w:rPr>
        <w:t>сентябрь</w:t>
      </w:r>
      <w:r w:rsidR="005919D3" w:rsidRPr="005919D3">
        <w:rPr>
          <w:lang w:val="ru-RU"/>
        </w:rPr>
        <w:t xml:space="preserve"> 2013 </w:t>
      </w:r>
      <w:r w:rsidR="005919D3">
        <w:rPr>
          <w:lang w:val="ru-RU"/>
        </w:rPr>
        <w:t>года</w:t>
      </w:r>
      <w:r w:rsidR="002C3C95">
        <w:rPr>
          <w:lang w:val="ru-RU"/>
        </w:rPr>
        <w:t>.</w:t>
      </w:r>
      <w:r w:rsidR="005919D3" w:rsidRPr="005919D3">
        <w:rPr>
          <w:lang w:val="ru-RU"/>
        </w:rPr>
        <w:t xml:space="preserve"> </w:t>
      </w:r>
    </w:p>
    <w:p w:rsidR="00EB5AC0" w:rsidRPr="005919D3" w:rsidRDefault="00EB5AC0" w:rsidP="005919D3">
      <w:pPr>
        <w:pStyle w:val="enumlev1"/>
        <w:rPr>
          <w:lang w:val="ru-RU"/>
        </w:rPr>
      </w:pPr>
      <w:r w:rsidRPr="005919D3">
        <w:rPr>
          <w:lang w:val="ru-RU"/>
        </w:rPr>
        <w:t>4</w:t>
      </w:r>
      <w:r w:rsidRPr="005919D3">
        <w:rPr>
          <w:lang w:val="ru-RU"/>
        </w:rPr>
        <w:tab/>
      </w:r>
      <w:r w:rsidR="005919D3">
        <w:rPr>
          <w:lang w:val="ru-RU"/>
        </w:rPr>
        <w:t>Собрание ИК5 в Женеве, сентябрь/октябрь/ноябрь 2013 года (подлежит определению)</w:t>
      </w:r>
      <w:r w:rsidRPr="005919D3">
        <w:rPr>
          <w:lang w:val="ru-RU"/>
        </w:rPr>
        <w:t>.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12</w:t>
      </w:r>
      <w:r w:rsidRPr="00BA093E">
        <w:rPr>
          <w:lang w:val="ru-RU"/>
        </w:rPr>
        <w:tab/>
      </w:r>
      <w:r w:rsidR="005E1ED7" w:rsidRPr="00BA093E">
        <w:rPr>
          <w:lang w:val="ru-RU"/>
        </w:rPr>
        <w:t xml:space="preserve">Технические вклады </w:t>
      </w:r>
    </w:p>
    <w:p w:rsidR="00532FB1" w:rsidRPr="00BA093E" w:rsidRDefault="005E1ED7" w:rsidP="003B2B3B">
      <w:pPr>
        <w:rPr>
          <w:lang w:val="ru-RU"/>
        </w:rPr>
      </w:pPr>
      <w:r w:rsidRPr="00BA093E">
        <w:rPr>
          <w:lang w:val="ru-RU"/>
        </w:rPr>
        <w:t xml:space="preserve">Вклады должны предоставляться не позже чем за </w:t>
      </w:r>
      <w:r w:rsidR="008D04A9">
        <w:rPr>
          <w:lang w:val="ru-RU"/>
        </w:rPr>
        <w:t>двенадцать</w:t>
      </w:r>
      <w:r w:rsidRPr="00BA093E">
        <w:rPr>
          <w:lang w:val="ru-RU"/>
        </w:rPr>
        <w:t xml:space="preserve"> календарных дней до начала собрания. 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13</w:t>
      </w:r>
      <w:r w:rsidRPr="00BA093E">
        <w:rPr>
          <w:lang w:val="ru-RU"/>
        </w:rPr>
        <w:tab/>
      </w:r>
      <w:r w:rsidR="005E1ED7" w:rsidRPr="00BA093E">
        <w:rPr>
          <w:lang w:val="ru-RU"/>
        </w:rPr>
        <w:t>Рабочий язык</w:t>
      </w:r>
    </w:p>
    <w:p w:rsidR="00532FB1" w:rsidRPr="00BA093E" w:rsidRDefault="005E1ED7" w:rsidP="003B2B3B">
      <w:pPr>
        <w:rPr>
          <w:lang w:val="ru-RU"/>
        </w:rPr>
      </w:pPr>
      <w:r w:rsidRPr="00BA093E">
        <w:rPr>
          <w:lang w:val="ru-RU"/>
        </w:rPr>
        <w:t xml:space="preserve">Рабочим языком будет английский. </w:t>
      </w:r>
    </w:p>
    <w:p w:rsidR="00532FB1" w:rsidRPr="00BA093E" w:rsidRDefault="00C806FF" w:rsidP="00C806FF">
      <w:pPr>
        <w:pStyle w:val="Heading1"/>
        <w:rPr>
          <w:lang w:val="ru-RU"/>
        </w:rPr>
      </w:pPr>
      <w:r w:rsidRPr="00BA093E">
        <w:rPr>
          <w:lang w:val="ru-RU"/>
        </w:rPr>
        <w:t>14</w:t>
      </w:r>
      <w:r w:rsidRPr="00BA093E">
        <w:rPr>
          <w:lang w:val="ru-RU"/>
        </w:rPr>
        <w:tab/>
      </w:r>
      <w:r w:rsidR="005E1ED7" w:rsidRPr="00BA093E">
        <w:rPr>
          <w:lang w:val="ru-RU"/>
        </w:rPr>
        <w:t xml:space="preserve">Утверждение результатов работы </w:t>
      </w:r>
    </w:p>
    <w:p w:rsidR="00532FB1" w:rsidRPr="00BA093E" w:rsidRDefault="005E1ED7" w:rsidP="003B2B3B">
      <w:pPr>
        <w:rPr>
          <w:lang w:val="ru-RU"/>
        </w:rPr>
      </w:pPr>
      <w:r w:rsidRPr="00BA093E">
        <w:rPr>
          <w:lang w:val="ru-RU"/>
        </w:rPr>
        <w:t xml:space="preserve">Результаты работы будут утверждаться на основе консенсуса. </w:t>
      </w:r>
    </w:p>
    <w:p w:rsidR="00532FB1" w:rsidRPr="00BA093E" w:rsidRDefault="00983CB8" w:rsidP="00983CB8">
      <w:pPr>
        <w:pStyle w:val="Heading1"/>
        <w:rPr>
          <w:lang w:val="ru-RU"/>
        </w:rPr>
      </w:pPr>
      <w:r w:rsidRPr="00BA093E">
        <w:rPr>
          <w:lang w:val="ru-RU"/>
        </w:rPr>
        <w:t>15</w:t>
      </w:r>
      <w:r w:rsidRPr="00BA093E">
        <w:rPr>
          <w:lang w:val="ru-RU"/>
        </w:rPr>
        <w:tab/>
      </w:r>
      <w:r w:rsidR="00A54F8F" w:rsidRPr="00BA093E">
        <w:rPr>
          <w:lang w:val="ru-RU"/>
        </w:rPr>
        <w:t>Рабочие руководящие принципы</w:t>
      </w:r>
    </w:p>
    <w:p w:rsidR="00532FB1" w:rsidRPr="00BA093E" w:rsidRDefault="00A54F8F" w:rsidP="003B2B3B">
      <w:pPr>
        <w:rPr>
          <w:lang w:val="ru-RU"/>
        </w:rPr>
      </w:pPr>
      <w:r w:rsidRPr="00BA093E">
        <w:rPr>
          <w:lang w:val="ru-RU"/>
        </w:rPr>
        <w:t xml:space="preserve">Рабочие процедуры должны </w:t>
      </w:r>
      <w:r w:rsidR="00046F3D" w:rsidRPr="00BA093E">
        <w:rPr>
          <w:lang w:val="ru-RU"/>
        </w:rPr>
        <w:t>соответствовать</w:t>
      </w:r>
      <w:r w:rsidRPr="00BA093E">
        <w:rPr>
          <w:lang w:val="ru-RU"/>
        </w:rPr>
        <w:t xml:space="preserve"> процедурам собраний Докладчиков. Никаких дополнительных рабочих руководящих принципов не определено. </w:t>
      </w:r>
    </w:p>
    <w:p w:rsidR="00532FB1" w:rsidRPr="00BA093E" w:rsidRDefault="00983CB8" w:rsidP="00983CB8">
      <w:pPr>
        <w:pStyle w:val="Heading1"/>
        <w:rPr>
          <w:lang w:val="ru-RU"/>
        </w:rPr>
      </w:pPr>
      <w:r w:rsidRPr="00BA093E">
        <w:rPr>
          <w:lang w:val="ru-RU"/>
        </w:rPr>
        <w:t>16</w:t>
      </w:r>
      <w:r w:rsidRPr="00BA093E">
        <w:rPr>
          <w:lang w:val="ru-RU"/>
        </w:rPr>
        <w:tab/>
      </w:r>
      <w:r w:rsidR="00A54F8F" w:rsidRPr="00BA093E">
        <w:rPr>
          <w:lang w:val="ru-RU"/>
        </w:rPr>
        <w:t>Отчеты о ходе работы</w:t>
      </w:r>
    </w:p>
    <w:p w:rsidR="00532FB1" w:rsidRPr="00BA093E" w:rsidRDefault="00A54F8F" w:rsidP="003B2B3B">
      <w:pPr>
        <w:rPr>
          <w:lang w:val="ru-RU"/>
        </w:rPr>
      </w:pPr>
      <w:r w:rsidRPr="00BA093E">
        <w:rPr>
          <w:lang w:val="ru-RU"/>
        </w:rPr>
        <w:t xml:space="preserve">См. раздел 11 Рекомендации МСЭ-T </w:t>
      </w:r>
      <w:r w:rsidR="00532FB1" w:rsidRPr="00BA093E">
        <w:rPr>
          <w:lang w:val="ru-RU"/>
        </w:rPr>
        <w:t>A.7.</w:t>
      </w:r>
    </w:p>
    <w:p w:rsidR="00532FB1" w:rsidRPr="00BA093E" w:rsidRDefault="00983CB8" w:rsidP="00983CB8">
      <w:pPr>
        <w:pStyle w:val="Heading1"/>
        <w:rPr>
          <w:lang w:val="ru-RU"/>
        </w:rPr>
      </w:pPr>
      <w:r w:rsidRPr="00BA093E">
        <w:rPr>
          <w:lang w:val="ru-RU"/>
        </w:rPr>
        <w:t>17</w:t>
      </w:r>
      <w:r w:rsidRPr="00BA093E">
        <w:rPr>
          <w:lang w:val="ru-RU"/>
        </w:rPr>
        <w:tab/>
      </w:r>
      <w:r w:rsidR="00A54F8F" w:rsidRPr="00BA093E">
        <w:rPr>
          <w:lang w:val="ru-RU"/>
        </w:rPr>
        <w:t xml:space="preserve">Объявление о создании Оперативной группы </w:t>
      </w:r>
    </w:p>
    <w:p w:rsidR="00532FB1" w:rsidRPr="00BA093E" w:rsidRDefault="00A54F8F" w:rsidP="003B2B3B">
      <w:pPr>
        <w:rPr>
          <w:lang w:val="ru-RU"/>
        </w:rPr>
      </w:pPr>
      <w:r w:rsidRPr="00BA093E">
        <w:rPr>
          <w:lang w:val="ru-RU"/>
        </w:rPr>
        <w:t xml:space="preserve">О создании Оперативной группы </w:t>
      </w:r>
      <w:r w:rsidR="00046F3D" w:rsidRPr="00BA093E">
        <w:rPr>
          <w:lang w:val="ru-RU"/>
        </w:rPr>
        <w:t>будет объявлено</w:t>
      </w:r>
      <w:r w:rsidRPr="00BA093E">
        <w:rPr>
          <w:lang w:val="ru-RU"/>
        </w:rPr>
        <w:t xml:space="preserve"> в циркулярном письме БСЭ, адресованном всем </w:t>
      </w:r>
      <w:r w:rsidR="000B6A34">
        <w:rPr>
          <w:lang w:val="ru-RU"/>
        </w:rPr>
        <w:t>ч</w:t>
      </w:r>
      <w:r w:rsidRPr="00BA093E">
        <w:rPr>
          <w:lang w:val="ru-RU"/>
        </w:rPr>
        <w:t xml:space="preserve">ленам МСЭ, на веб-странице МСЭ-Т </w:t>
      </w:r>
      <w:r w:rsidR="00532FB1" w:rsidRPr="00BA093E">
        <w:rPr>
          <w:lang w:val="ru-RU"/>
        </w:rPr>
        <w:t xml:space="preserve">Newslog </w:t>
      </w:r>
      <w:r w:rsidRPr="00BA093E">
        <w:rPr>
          <w:lang w:val="ru-RU"/>
        </w:rPr>
        <w:t xml:space="preserve">и с помощью других средств, включая переписку с другими заинтересованными организациями. </w:t>
      </w:r>
    </w:p>
    <w:p w:rsidR="00532FB1" w:rsidRPr="00BA093E" w:rsidRDefault="00983CB8" w:rsidP="00983CB8">
      <w:pPr>
        <w:pStyle w:val="Heading1"/>
        <w:rPr>
          <w:lang w:val="ru-RU"/>
        </w:rPr>
      </w:pPr>
      <w:r w:rsidRPr="00BA093E">
        <w:rPr>
          <w:lang w:val="ru-RU"/>
        </w:rPr>
        <w:t>18</w:t>
      </w:r>
      <w:r w:rsidRPr="00BA093E">
        <w:rPr>
          <w:lang w:val="ru-RU"/>
        </w:rPr>
        <w:tab/>
      </w:r>
      <w:r w:rsidR="00A54F8F" w:rsidRPr="00BA093E">
        <w:rPr>
          <w:lang w:val="ru-RU"/>
        </w:rPr>
        <w:t xml:space="preserve">Основные этапы и продолжительность работы Оперативной группы </w:t>
      </w:r>
    </w:p>
    <w:p w:rsidR="00532FB1" w:rsidRPr="00BA093E" w:rsidRDefault="007845C0" w:rsidP="003B2B3B">
      <w:pPr>
        <w:rPr>
          <w:lang w:val="ru-RU"/>
        </w:rPr>
      </w:pPr>
      <w:r w:rsidRPr="00BA093E">
        <w:rPr>
          <w:lang w:val="ru-RU"/>
        </w:rPr>
        <w:t>Продолжительность деятельности Оперативной группы составляет один год после проведения первого собрания</w:t>
      </w:r>
      <w:r w:rsidR="008D04A9">
        <w:rPr>
          <w:lang w:val="ru-RU"/>
        </w:rPr>
        <w:t xml:space="preserve"> </w:t>
      </w:r>
      <w:r w:rsidR="008D04A9" w:rsidRPr="00E80F62">
        <w:rPr>
          <w:lang w:val="ru-RU"/>
        </w:rPr>
        <w:t>(</w:t>
      </w:r>
      <w:r w:rsidR="005919D3">
        <w:rPr>
          <w:lang w:val="ru-RU"/>
        </w:rPr>
        <w:t>см.</w:t>
      </w:r>
      <w:r w:rsidR="008D04A9" w:rsidRPr="00E80F62">
        <w:rPr>
          <w:lang w:val="ru-RU"/>
        </w:rPr>
        <w:t xml:space="preserve"> </w:t>
      </w:r>
      <w:r w:rsidR="005919D3">
        <w:rPr>
          <w:lang w:val="ru-RU"/>
        </w:rPr>
        <w:t>Рекомендацию МСЭ-</w:t>
      </w:r>
      <w:r w:rsidR="008D04A9">
        <w:t>T</w:t>
      </w:r>
      <w:r w:rsidR="008D04A9" w:rsidRPr="00E80F62">
        <w:rPr>
          <w:lang w:val="ru-RU"/>
        </w:rPr>
        <w:t xml:space="preserve"> </w:t>
      </w:r>
      <w:r w:rsidR="008D04A9">
        <w:t>A</w:t>
      </w:r>
      <w:r w:rsidR="008D04A9" w:rsidRPr="00E80F62">
        <w:rPr>
          <w:lang w:val="ru-RU"/>
        </w:rPr>
        <w:t xml:space="preserve">7, </w:t>
      </w:r>
      <w:r w:rsidR="005919D3">
        <w:rPr>
          <w:lang w:val="ru-RU"/>
        </w:rPr>
        <w:t>раздел</w:t>
      </w:r>
      <w:r w:rsidR="008D04A9" w:rsidRPr="00E80F62">
        <w:rPr>
          <w:lang w:val="ru-RU"/>
        </w:rPr>
        <w:t xml:space="preserve"> 2.2)</w:t>
      </w:r>
      <w:r w:rsidRPr="00BA093E">
        <w:rPr>
          <w:lang w:val="ru-RU"/>
        </w:rPr>
        <w:t xml:space="preserve">. </w:t>
      </w:r>
    </w:p>
    <w:p w:rsidR="00532FB1" w:rsidRPr="00BA093E" w:rsidRDefault="007845C0" w:rsidP="003B2B3B">
      <w:pPr>
        <w:rPr>
          <w:lang w:val="ru-RU"/>
        </w:rPr>
      </w:pPr>
      <w:r w:rsidRPr="00BA093E">
        <w:rPr>
          <w:lang w:val="ru-RU"/>
        </w:rPr>
        <w:t xml:space="preserve">Предварительный список основных этапов работы включает: </w:t>
      </w:r>
    </w:p>
    <w:p w:rsidR="00532FB1" w:rsidRPr="00472ABA" w:rsidRDefault="00BA093E" w:rsidP="003B2B3B">
      <w:pPr>
        <w:pStyle w:val="enumlev1"/>
        <w:rPr>
          <w:lang w:val="ru-RU"/>
        </w:rPr>
      </w:pPr>
      <w:r w:rsidRPr="00472ABA">
        <w:rPr>
          <w:lang w:val="ru-RU"/>
        </w:rPr>
        <w:t>•</w:t>
      </w:r>
      <w:r w:rsidRPr="00472ABA">
        <w:rPr>
          <w:lang w:val="ru-RU"/>
        </w:rPr>
        <w:tab/>
      </w:r>
      <w:r w:rsidR="007845C0" w:rsidRPr="00472ABA">
        <w:rPr>
          <w:lang w:val="ru-RU"/>
        </w:rPr>
        <w:t xml:space="preserve">Первое собрание </w:t>
      </w:r>
      <w:r w:rsidR="00E80F62" w:rsidRPr="00472ABA">
        <w:rPr>
          <w:lang w:val="ru-RU"/>
        </w:rPr>
        <w:t>ОГ-</w:t>
      </w:r>
      <w:r w:rsidR="00E80F62">
        <w:t>SSC</w:t>
      </w:r>
      <w:r w:rsidR="007845C0" w:rsidRPr="00472ABA">
        <w:rPr>
          <w:lang w:val="ru-RU"/>
        </w:rPr>
        <w:t xml:space="preserve">: </w:t>
      </w:r>
      <w:r w:rsidR="008D04A9" w:rsidRPr="00472ABA">
        <w:rPr>
          <w:lang w:val="ru-RU"/>
        </w:rPr>
        <w:t>Турин</w:t>
      </w:r>
      <w:r w:rsidR="007845C0" w:rsidRPr="00472ABA">
        <w:rPr>
          <w:lang w:val="ru-RU"/>
        </w:rPr>
        <w:t xml:space="preserve">, </w:t>
      </w:r>
      <w:r w:rsidR="008D04A9" w:rsidRPr="00472ABA">
        <w:rPr>
          <w:lang w:val="ru-RU"/>
        </w:rPr>
        <w:t>Итал</w:t>
      </w:r>
      <w:r w:rsidR="007845C0" w:rsidRPr="00472ABA">
        <w:rPr>
          <w:lang w:val="ru-RU"/>
        </w:rPr>
        <w:t xml:space="preserve">ия, </w:t>
      </w:r>
      <w:r w:rsidR="008D04A9" w:rsidRPr="00472ABA">
        <w:rPr>
          <w:lang w:val="ru-RU"/>
        </w:rPr>
        <w:t>май</w:t>
      </w:r>
      <w:r w:rsidR="007845C0" w:rsidRPr="00472ABA">
        <w:rPr>
          <w:lang w:val="ru-RU"/>
        </w:rPr>
        <w:t xml:space="preserve"> 201</w:t>
      </w:r>
      <w:r w:rsidR="008D04A9" w:rsidRPr="00472ABA">
        <w:rPr>
          <w:lang w:val="ru-RU"/>
        </w:rPr>
        <w:t>3</w:t>
      </w:r>
      <w:r w:rsidR="007845C0" w:rsidRPr="00472ABA">
        <w:rPr>
          <w:lang w:val="ru-RU"/>
        </w:rPr>
        <w:t xml:space="preserve"> года</w:t>
      </w:r>
      <w:r w:rsidR="008D04A9" w:rsidRPr="00472ABA">
        <w:rPr>
          <w:lang w:val="ru-RU"/>
        </w:rPr>
        <w:t>.</w:t>
      </w:r>
    </w:p>
    <w:p w:rsidR="00532FB1" w:rsidRPr="00BA093E" w:rsidRDefault="00BA093E" w:rsidP="003B2B3B">
      <w:pPr>
        <w:pStyle w:val="enumlev1"/>
      </w:pPr>
      <w:r w:rsidRPr="00BA093E">
        <w:t>•</w:t>
      </w:r>
      <w:r w:rsidRPr="00BA093E">
        <w:tab/>
      </w:r>
      <w:r w:rsidR="007845C0" w:rsidRPr="00BA093E">
        <w:t>Промежуточное представление Оперативной группы</w:t>
      </w:r>
      <w:r w:rsidR="008D04A9">
        <w:t xml:space="preserve"> </w:t>
      </w:r>
      <w:r w:rsidR="008D04A9">
        <w:rPr>
          <w:rFonts w:eastAsiaTheme="minorEastAsia"/>
          <w:lang w:eastAsia="zh-CN"/>
        </w:rPr>
        <w:t>SSC</w:t>
      </w:r>
      <w:r w:rsidR="007845C0" w:rsidRPr="00BA093E">
        <w:t xml:space="preserve"> и видов ее деятельности: </w:t>
      </w:r>
      <w:r w:rsidR="005919D3">
        <w:t>Неделя зеленых стандартов</w:t>
      </w:r>
      <w:r w:rsidR="008D04A9" w:rsidRPr="00E80F62">
        <w:t xml:space="preserve">, </w:t>
      </w:r>
      <w:r w:rsidR="008D04A9">
        <w:t>Мадрид</w:t>
      </w:r>
      <w:r w:rsidR="007845C0" w:rsidRPr="00BA093E">
        <w:t xml:space="preserve">, </w:t>
      </w:r>
      <w:r w:rsidR="008D04A9">
        <w:t>сентябрь</w:t>
      </w:r>
      <w:r w:rsidR="007845C0" w:rsidRPr="00BA093E">
        <w:t xml:space="preserve"> 201</w:t>
      </w:r>
      <w:r w:rsidR="008D04A9">
        <w:t>3</w:t>
      </w:r>
      <w:r w:rsidR="007845C0" w:rsidRPr="00BA093E">
        <w:t xml:space="preserve"> года</w:t>
      </w:r>
      <w:r w:rsidR="008D04A9">
        <w:t>.</w:t>
      </w:r>
      <w:r w:rsidR="00532FB1" w:rsidRPr="00BA093E">
        <w:t xml:space="preserve"> </w:t>
      </w:r>
    </w:p>
    <w:p w:rsidR="00532FB1" w:rsidRPr="00BA093E" w:rsidRDefault="00983CB8" w:rsidP="00983CB8">
      <w:pPr>
        <w:pStyle w:val="Heading1"/>
        <w:rPr>
          <w:lang w:val="ru-RU"/>
        </w:rPr>
      </w:pPr>
      <w:r w:rsidRPr="00BA093E">
        <w:rPr>
          <w:lang w:val="ru-RU"/>
        </w:rPr>
        <w:t>19</w:t>
      </w:r>
      <w:r w:rsidRPr="00BA093E">
        <w:rPr>
          <w:lang w:val="ru-RU"/>
        </w:rPr>
        <w:tab/>
      </w:r>
      <w:r w:rsidR="00A54F8F" w:rsidRPr="00BA093E">
        <w:rPr>
          <w:lang w:val="ru-RU"/>
        </w:rPr>
        <w:t>Патентная политика</w:t>
      </w:r>
    </w:p>
    <w:p w:rsidR="00532FB1" w:rsidRPr="00BA093E" w:rsidRDefault="007845C0" w:rsidP="003B2B3B">
      <w:pPr>
        <w:rPr>
          <w:lang w:val="ru-RU"/>
        </w:rPr>
      </w:pPr>
      <w:r w:rsidRPr="00BA093E">
        <w:rPr>
          <w:lang w:val="ru-RU"/>
        </w:rPr>
        <w:t xml:space="preserve">См. раздел </w:t>
      </w:r>
      <w:r w:rsidR="00532FB1" w:rsidRPr="00BA093E">
        <w:rPr>
          <w:lang w:val="ru-RU"/>
        </w:rPr>
        <w:t xml:space="preserve">9 </w:t>
      </w:r>
      <w:r w:rsidRPr="00BA093E">
        <w:rPr>
          <w:lang w:val="ru-RU"/>
        </w:rPr>
        <w:t xml:space="preserve">Рекомендации МСЭ-T </w:t>
      </w:r>
      <w:r w:rsidR="00532FB1" w:rsidRPr="00BA093E">
        <w:rPr>
          <w:lang w:val="ru-RU"/>
        </w:rPr>
        <w:t>A.7.</w:t>
      </w:r>
    </w:p>
    <w:p w:rsidR="008D04A9" w:rsidRPr="005919D3" w:rsidRDefault="005919D3" w:rsidP="003B2B3B">
      <w:pPr>
        <w:pStyle w:val="AnnexNo"/>
        <w:pageBreakBefore/>
        <w:spacing w:before="0"/>
        <w:rPr>
          <w:lang w:val="ru-RU"/>
        </w:rPr>
      </w:pPr>
      <w:r>
        <w:rPr>
          <w:lang w:val="ru-RU"/>
        </w:rPr>
        <w:lastRenderedPageBreak/>
        <w:t>дополнение</w:t>
      </w:r>
      <w:r w:rsidR="008D04A9" w:rsidRPr="005919D3">
        <w:rPr>
          <w:lang w:val="ru-RU"/>
        </w:rPr>
        <w:t xml:space="preserve"> 1</w:t>
      </w:r>
      <w:r w:rsidR="008D04A9" w:rsidRPr="005919D3">
        <w:rPr>
          <w:lang w:val="ru-RU"/>
        </w:rPr>
        <w:br/>
        <w:t>(</w:t>
      </w:r>
      <w:r>
        <w:rPr>
          <w:lang w:val="ru-RU"/>
        </w:rPr>
        <w:t xml:space="preserve">к кругу ведения </w:t>
      </w:r>
      <w:r w:rsidR="00E80F62" w:rsidRPr="005919D3">
        <w:rPr>
          <w:lang w:val="ru-RU"/>
        </w:rPr>
        <w:t>ОГ-</w:t>
      </w:r>
      <w:r w:rsidR="00E80F62">
        <w:t>SSC</w:t>
      </w:r>
      <w:r w:rsidR="008D04A9" w:rsidRPr="005919D3">
        <w:rPr>
          <w:lang w:val="ru-RU"/>
        </w:rPr>
        <w:t xml:space="preserve"> </w:t>
      </w:r>
      <w:r>
        <w:rPr>
          <w:lang w:val="ru-RU"/>
        </w:rPr>
        <w:t>мсэ-Т</w:t>
      </w:r>
      <w:r w:rsidR="008D04A9" w:rsidRPr="005919D3">
        <w:rPr>
          <w:lang w:val="ru-RU"/>
        </w:rPr>
        <w:t>)</w:t>
      </w:r>
    </w:p>
    <w:p w:rsidR="008D04A9" w:rsidRPr="00E80F62" w:rsidRDefault="008D04A9" w:rsidP="008D04A9">
      <w:pPr>
        <w:pStyle w:val="AnnexTitle"/>
        <w:rPr>
          <w:lang w:val="ru-RU"/>
        </w:rPr>
      </w:pPr>
      <w:r w:rsidRPr="00E80F62">
        <w:rPr>
          <w:lang w:val="ru-RU"/>
        </w:rPr>
        <w:t>5-я Исследовательская комиссия – Окружающая среда и изменение климата</w:t>
      </w:r>
    </w:p>
    <w:p w:rsidR="00C041F7" w:rsidRPr="00C041F7" w:rsidRDefault="00C041F7" w:rsidP="00C041F7">
      <w:pPr>
        <w:rPr>
          <w:rFonts w:eastAsia="MS Mincho"/>
          <w:lang w:val="ru-RU"/>
        </w:rPr>
      </w:pPr>
      <w:r w:rsidRPr="00C041F7">
        <w:rPr>
          <w:lang w:val="ru-RU"/>
        </w:rPr>
        <w:t>5-я Исследовательская комиссия</w:t>
      </w:r>
      <w:r w:rsidRPr="00C041F7">
        <w:rPr>
          <w:rFonts w:eastAsia="MS Mincho"/>
          <w:lang w:val="ru-RU"/>
        </w:rPr>
        <w:t xml:space="preserve"> </w:t>
      </w:r>
      <w:r w:rsidRPr="00C041F7">
        <w:rPr>
          <w:lang w:val="ru-RU"/>
        </w:rPr>
        <w:t xml:space="preserve">МСЭ-Т отвечает за проведение исследований, относящихся к связанным с ИКТ воздействиям электромагнитных явлений и изменения климата на окружающую среду. </w:t>
      </w:r>
    </w:p>
    <w:p w:rsidR="00C041F7" w:rsidRPr="00C041F7" w:rsidRDefault="00C041F7" w:rsidP="00C041F7">
      <w:pPr>
        <w:rPr>
          <w:lang w:val="ru-RU"/>
        </w:rPr>
      </w:pPr>
      <w:r w:rsidRPr="00C041F7">
        <w:rPr>
          <w:lang w:val="ru-RU"/>
        </w:rPr>
        <w:t>Отвечает за проведение исследований, относящихся к защите сетей и оборудования электросвязи от помех и ударов молний.</w:t>
      </w:r>
    </w:p>
    <w:p w:rsidR="00C041F7" w:rsidRPr="00C041F7" w:rsidRDefault="00C041F7" w:rsidP="00C041F7">
      <w:pPr>
        <w:rPr>
          <w:lang w:val="ru-RU"/>
        </w:rPr>
      </w:pPr>
      <w:r w:rsidRPr="00C041F7">
        <w:rPr>
          <w:lang w:val="ru-RU"/>
        </w:rPr>
        <w:t>Отвечает также за проведение исследований по электромагнитной совместимости (ЭМС), безопасности и последствиям для здоровья, связанным с электромагнитными полями, которые создаются установками и устройствами электросвязи, включая сотовые телефоны.</w:t>
      </w:r>
    </w:p>
    <w:p w:rsidR="00C041F7" w:rsidRPr="00C041F7" w:rsidRDefault="000B6A34" w:rsidP="00C041F7">
      <w:pPr>
        <w:rPr>
          <w:lang w:val="ru-RU"/>
        </w:rPr>
      </w:pPr>
      <w:r>
        <w:rPr>
          <w:lang w:val="ru-RU"/>
        </w:rPr>
        <w:t>О</w:t>
      </w:r>
      <w:r w:rsidR="00C041F7" w:rsidRPr="00C041F7">
        <w:rPr>
          <w:lang w:val="ru-RU"/>
        </w:rPr>
        <w:t>твечает за исследование линейно-кабельных сооружений и соответствующих установок внутри помещений на существующих меднокабельных сетях.</w:t>
      </w:r>
    </w:p>
    <w:p w:rsidR="00C041F7" w:rsidRPr="00C041F7" w:rsidRDefault="00C041F7" w:rsidP="000B6A34">
      <w:pPr>
        <w:rPr>
          <w:lang w:val="ru-RU"/>
        </w:rPr>
      </w:pPr>
      <w:r w:rsidRPr="00C041F7">
        <w:rPr>
          <w:lang w:val="ru-RU"/>
        </w:rPr>
        <w:t xml:space="preserve">Отвечает за проведение исследований методик </w:t>
      </w:r>
      <w:r w:rsidR="000B6A34">
        <w:rPr>
          <w:lang w:val="ru-RU"/>
        </w:rPr>
        <w:t>оценки</w:t>
      </w:r>
      <w:r w:rsidRPr="00C041F7">
        <w:rPr>
          <w:lang w:val="ru-RU"/>
        </w:rPr>
        <w:t xml:space="preserve"> воздействия ИКТ на окружающую среду, издание руководящих указаний по использованию ИКТ, так чтобы это не наносило ущерба окружающей среде, решение вопросов электронных отходов и исследование энергоэффективности систем питания.</w:t>
      </w:r>
    </w:p>
    <w:p w:rsidR="00C041F7" w:rsidRPr="00C041F7" w:rsidRDefault="00C041F7" w:rsidP="00C041F7">
      <w:pPr>
        <w:rPr>
          <w:lang w:val="ru-RU"/>
        </w:rPr>
      </w:pPr>
      <w:r w:rsidRPr="00C041F7">
        <w:rPr>
          <w:lang w:val="ru-RU"/>
        </w:rPr>
        <w:t>Отвечает за исследования, касающиеся путей использования ИКТ для оказания помощи странам и сектору ИКТ в адаптации к воздействию проблем, связанных с окружающей средой, включая изменение климата.</w:t>
      </w:r>
    </w:p>
    <w:p w:rsidR="00C041F7" w:rsidRPr="00C041F7" w:rsidRDefault="000B6A34" w:rsidP="000B6A34">
      <w:pPr>
        <w:rPr>
          <w:lang w:val="ru-RU"/>
        </w:rPr>
      </w:pPr>
      <w:r>
        <w:rPr>
          <w:lang w:val="ru-RU"/>
        </w:rPr>
        <w:t>Она</w:t>
      </w:r>
      <w:r w:rsidR="00C041F7" w:rsidRPr="00C041F7">
        <w:rPr>
          <w:lang w:val="ru-RU"/>
        </w:rPr>
        <w:t xml:space="preserve"> также </w:t>
      </w:r>
      <w:r w:rsidRPr="00C041F7">
        <w:rPr>
          <w:lang w:val="ru-RU"/>
        </w:rPr>
        <w:t xml:space="preserve">определяет </w:t>
      </w:r>
      <w:r w:rsidR="00C041F7" w:rsidRPr="00C041F7">
        <w:rPr>
          <w:lang w:val="ru-RU"/>
        </w:rPr>
        <w:t>необходимость в более согласованн</w:t>
      </w:r>
      <w:r>
        <w:rPr>
          <w:lang w:val="ru-RU"/>
        </w:rPr>
        <w:t>ых</w:t>
      </w:r>
      <w:r w:rsidR="00C041F7" w:rsidRPr="00C041F7">
        <w:rPr>
          <w:lang w:val="ru-RU"/>
        </w:rPr>
        <w:t xml:space="preserve"> и </w:t>
      </w:r>
      <w:r>
        <w:rPr>
          <w:lang w:val="ru-RU"/>
        </w:rPr>
        <w:t>экологичных видах</w:t>
      </w:r>
      <w:r w:rsidR="00C041F7" w:rsidRPr="00C041F7">
        <w:rPr>
          <w:lang w:val="ru-RU"/>
        </w:rPr>
        <w:t xml:space="preserve"> практик</w:t>
      </w:r>
      <w:r>
        <w:rPr>
          <w:lang w:val="ru-RU"/>
        </w:rPr>
        <w:t>и</w:t>
      </w:r>
      <w:r w:rsidR="00C041F7" w:rsidRPr="00C041F7">
        <w:rPr>
          <w:lang w:val="ru-RU"/>
        </w:rPr>
        <w:t xml:space="preserve"> для сектора ИКТ (например, маркирование, методы осуществления закупок, схемы экологических показателей для мобильных телефонов).</w:t>
      </w:r>
    </w:p>
    <w:p w:rsidR="008D04A9" w:rsidRDefault="008D04A9" w:rsidP="008D04A9">
      <w:pPr>
        <w:rPr>
          <w:lang w:val="ru-RU"/>
        </w:rPr>
      </w:pPr>
      <w:r>
        <w:rPr>
          <w:lang w:val="ru-RU"/>
        </w:rPr>
        <w:t>5-я Исследовательская комиссия:</w:t>
      </w:r>
    </w:p>
    <w:p w:rsidR="008D04A9" w:rsidRPr="007413D1" w:rsidRDefault="008D04A9" w:rsidP="008D04A9">
      <w:pPr>
        <w:pStyle w:val="enumlev1"/>
        <w:rPr>
          <w:lang w:val="ru-RU"/>
        </w:rPr>
      </w:pPr>
      <w:r>
        <w:rPr>
          <w:lang w:val="ru-RU"/>
        </w:rPr>
        <w:tab/>
      </w:r>
      <w:r w:rsidRPr="007413D1">
        <w:rPr>
          <w:lang w:val="ru-RU"/>
        </w:rPr>
        <w:t>ведущая исследовательская комиссия по вопросам электромагнитной совместимости и воздействия электромагнитных полей;</w:t>
      </w:r>
    </w:p>
    <w:p w:rsidR="008D04A9" w:rsidRPr="007413D1" w:rsidRDefault="008D04A9" w:rsidP="008D04A9">
      <w:pPr>
        <w:pStyle w:val="enumlev1"/>
        <w:rPr>
          <w:lang w:val="ru-RU"/>
        </w:rPr>
      </w:pPr>
      <w:r w:rsidRPr="007413D1">
        <w:rPr>
          <w:lang w:val="ru-RU"/>
        </w:rPr>
        <w:tab/>
        <w:t>ведущая исследовательская комиссия по вопросам ИКТ и изменения климата.</w:t>
      </w:r>
    </w:p>
    <w:p w:rsidR="00180E79" w:rsidRDefault="00D35666" w:rsidP="00180E79">
      <w:r>
        <w:rPr>
          <w:lang w:val="ru-RU"/>
        </w:rPr>
        <w:t>Дополнительная информация приводится по адресу</w:t>
      </w:r>
      <w:r w:rsidR="00180E79" w:rsidRPr="00D35666">
        <w:rPr>
          <w:lang w:val="ru-RU"/>
        </w:rPr>
        <w:t xml:space="preserve">: </w:t>
      </w:r>
      <w:hyperlink r:id="rId14" w:history="1">
        <w:r w:rsidR="00180E79" w:rsidRPr="00591424">
          <w:rPr>
            <w:rStyle w:val="Hyperlink"/>
          </w:rPr>
          <w:t>http</w:t>
        </w:r>
        <w:r w:rsidR="00180E79" w:rsidRPr="00D35666">
          <w:rPr>
            <w:rStyle w:val="Hyperlink"/>
            <w:lang w:val="ru-RU"/>
          </w:rPr>
          <w:t>://</w:t>
        </w:r>
        <w:proofErr w:type="spellStart"/>
        <w:r w:rsidR="00180E79" w:rsidRPr="00591424">
          <w:rPr>
            <w:rStyle w:val="Hyperlink"/>
          </w:rPr>
          <w:t>itu</w:t>
        </w:r>
        <w:proofErr w:type="spellEnd"/>
        <w:r w:rsidR="00180E79" w:rsidRPr="00D35666">
          <w:rPr>
            <w:rStyle w:val="Hyperlink"/>
            <w:lang w:val="ru-RU"/>
          </w:rPr>
          <w:t>.</w:t>
        </w:r>
        <w:proofErr w:type="spellStart"/>
        <w:r w:rsidR="00180E79" w:rsidRPr="00591424">
          <w:rPr>
            <w:rStyle w:val="Hyperlink"/>
          </w:rPr>
          <w:t>int</w:t>
        </w:r>
        <w:proofErr w:type="spellEnd"/>
        <w:r w:rsidR="00180E79" w:rsidRPr="00D35666">
          <w:rPr>
            <w:rStyle w:val="Hyperlink"/>
            <w:lang w:val="ru-RU"/>
          </w:rPr>
          <w:t>/</w:t>
        </w:r>
        <w:r w:rsidR="00180E79" w:rsidRPr="00591424">
          <w:rPr>
            <w:rStyle w:val="Hyperlink"/>
          </w:rPr>
          <w:t>ITU</w:t>
        </w:r>
        <w:r w:rsidR="00180E79" w:rsidRPr="00D35666">
          <w:rPr>
            <w:rStyle w:val="Hyperlink"/>
            <w:lang w:val="ru-RU"/>
          </w:rPr>
          <w:t>-</w:t>
        </w:r>
        <w:r w:rsidR="00180E79" w:rsidRPr="00591424">
          <w:rPr>
            <w:rStyle w:val="Hyperlink"/>
          </w:rPr>
          <w:t>T</w:t>
        </w:r>
        <w:r w:rsidR="00180E79" w:rsidRPr="00D35666">
          <w:rPr>
            <w:rStyle w:val="Hyperlink"/>
            <w:lang w:val="ru-RU"/>
          </w:rPr>
          <w:t>/</w:t>
        </w:r>
        <w:r w:rsidR="00180E79" w:rsidRPr="00591424">
          <w:rPr>
            <w:rStyle w:val="Hyperlink"/>
          </w:rPr>
          <w:t>go</w:t>
        </w:r>
        <w:r w:rsidR="00180E79" w:rsidRPr="00D35666">
          <w:rPr>
            <w:rStyle w:val="Hyperlink"/>
            <w:lang w:val="ru-RU"/>
          </w:rPr>
          <w:t>/</w:t>
        </w:r>
        <w:proofErr w:type="spellStart"/>
        <w:r w:rsidR="00180E79" w:rsidRPr="00591424">
          <w:rPr>
            <w:rStyle w:val="Hyperlink"/>
          </w:rPr>
          <w:t>sg</w:t>
        </w:r>
        <w:proofErr w:type="spellEnd"/>
        <w:r w:rsidR="00180E79" w:rsidRPr="00D35666">
          <w:rPr>
            <w:rStyle w:val="Hyperlink"/>
            <w:lang w:val="ru-RU"/>
          </w:rPr>
          <w:t>5</w:t>
        </w:r>
      </w:hyperlink>
      <w:r w:rsidR="00180E79" w:rsidRPr="00D35666">
        <w:rPr>
          <w:lang w:val="ru-RU"/>
        </w:rPr>
        <w:t>.</w:t>
      </w:r>
    </w:p>
    <w:p w:rsidR="00BA093E" w:rsidRPr="00BA093E" w:rsidRDefault="00BA093E" w:rsidP="00BA093E">
      <w:pPr>
        <w:spacing w:before="720"/>
        <w:jc w:val="center"/>
        <w:rPr>
          <w:lang w:val="ru-RU"/>
        </w:rPr>
      </w:pPr>
      <w:r w:rsidRPr="00BA093E">
        <w:rPr>
          <w:lang w:val="ru-RU"/>
        </w:rPr>
        <w:t>______________</w:t>
      </w:r>
    </w:p>
    <w:sectPr w:rsidR="00BA093E" w:rsidRPr="00BA093E" w:rsidSect="00B76EA8">
      <w:headerReference w:type="default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62" w:rsidRDefault="00623162">
      <w:r>
        <w:separator/>
      </w:r>
    </w:p>
  </w:endnote>
  <w:endnote w:type="continuationSeparator" w:id="0">
    <w:p w:rsidR="00623162" w:rsidRDefault="0062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BA" w:rsidRDefault="00472ABA" w:rsidP="00472ABA">
    <w:pPr>
      <w:pStyle w:val="Footer"/>
      <w:rPr>
        <w:lang w:val="fr-CH"/>
      </w:rPr>
    </w:pPr>
    <w:r>
      <w:rPr>
        <w:lang w:val="fr-CH"/>
      </w:rPr>
      <w:t>ITU-T\BUREAU\CIRC\013R</w:t>
    </w:r>
    <w:r>
      <w:rPr>
        <w:lang w:val="fr-CH"/>
      </w:rPr>
      <w:t>.DOC</w:t>
    </w:r>
  </w:p>
  <w:p w:rsidR="00623162" w:rsidRPr="00472ABA" w:rsidRDefault="00623162" w:rsidP="00472ABA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23162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23162" w:rsidRPr="00EF273F" w:rsidTr="00B54B88">
      <w:trPr>
        <w:cantSplit/>
      </w:trPr>
      <w:tc>
        <w:tcPr>
          <w:tcW w:w="1062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23162" w:rsidRPr="00EF273F" w:rsidTr="00B54B88">
      <w:trPr>
        <w:cantSplit/>
      </w:trPr>
      <w:tc>
        <w:tcPr>
          <w:tcW w:w="1062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23162" w:rsidRPr="00B54B88" w:rsidRDefault="00623162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62" w:rsidRDefault="00623162">
      <w:r>
        <w:separator/>
      </w:r>
    </w:p>
  </w:footnote>
  <w:footnote w:type="continuationSeparator" w:id="0">
    <w:p w:rsidR="00623162" w:rsidRDefault="00623162">
      <w:r>
        <w:continuationSeparator/>
      </w:r>
    </w:p>
  </w:footnote>
  <w:footnote w:id="1">
    <w:p w:rsidR="002C3C95" w:rsidRDefault="002C3C95" w:rsidP="002C3C95">
      <w:pPr>
        <w:pStyle w:val="FootnoteText"/>
        <w:spacing w:before="40"/>
      </w:pPr>
      <w:r>
        <w:rPr>
          <w:rStyle w:val="FootnoteReference"/>
        </w:rPr>
        <w:t>i</w:t>
      </w:r>
      <w:r>
        <w:tab/>
      </w:r>
      <w:r>
        <w:rPr>
          <w:lang w:val="ru-RU"/>
        </w:rPr>
        <w:t>См.</w:t>
      </w:r>
      <w:r w:rsidRPr="00D35666">
        <w:rPr>
          <w:lang w:val="ru-RU"/>
        </w:rPr>
        <w:t xml:space="preserve"> </w:t>
      </w:r>
      <w:hyperlink r:id="rId1" w:history="1">
        <w:r w:rsidRPr="00B06251">
          <w:rPr>
            <w:rStyle w:val="Hyperlink"/>
          </w:rPr>
          <w:t>http</w:t>
        </w:r>
        <w:r w:rsidRPr="00B06251">
          <w:rPr>
            <w:rStyle w:val="Hyperlink"/>
            <w:lang w:val="ru-RU"/>
          </w:rPr>
          <w:t>://</w:t>
        </w:r>
        <w:r w:rsidRPr="00B06251">
          <w:rPr>
            <w:rStyle w:val="Hyperlink"/>
          </w:rPr>
          <w:t>www</w:t>
        </w:r>
        <w:r w:rsidRPr="00B06251">
          <w:rPr>
            <w:rStyle w:val="Hyperlink"/>
            <w:lang w:val="ru-RU"/>
          </w:rPr>
          <w:t>.</w:t>
        </w:r>
        <w:proofErr w:type="spellStart"/>
        <w:r w:rsidRPr="00B06251">
          <w:rPr>
            <w:rStyle w:val="Hyperlink"/>
          </w:rPr>
          <w:t>unhabitat</w:t>
        </w:r>
        <w:proofErr w:type="spellEnd"/>
        <w:r w:rsidRPr="00B06251">
          <w:rPr>
            <w:rStyle w:val="Hyperlink"/>
            <w:lang w:val="ru-RU"/>
          </w:rPr>
          <w:t>.</w:t>
        </w:r>
        <w:r w:rsidRPr="00B06251">
          <w:rPr>
            <w:rStyle w:val="Hyperlink"/>
          </w:rPr>
          <w:t>org</w:t>
        </w:r>
        <w:r w:rsidRPr="00B06251">
          <w:rPr>
            <w:rStyle w:val="Hyperlink"/>
            <w:lang w:val="ru-RU"/>
          </w:rPr>
          <w:t>/</w:t>
        </w:r>
        <w:r w:rsidRPr="00B06251">
          <w:rPr>
            <w:rStyle w:val="Hyperlink"/>
          </w:rPr>
          <w:t>downloads</w:t>
        </w:r>
        <w:r w:rsidRPr="00B06251">
          <w:rPr>
            <w:rStyle w:val="Hyperlink"/>
            <w:lang w:val="ru-RU"/>
          </w:rPr>
          <w:t>/</w:t>
        </w:r>
        <w:r w:rsidRPr="00B06251">
          <w:rPr>
            <w:rStyle w:val="Hyperlink"/>
          </w:rPr>
          <w:t>docs</w:t>
        </w:r>
        <w:r w:rsidRPr="00B06251">
          <w:rPr>
            <w:rStyle w:val="Hyperlink"/>
            <w:lang w:val="ru-RU"/>
          </w:rPr>
          <w:t>/</w:t>
        </w:r>
        <w:r w:rsidRPr="00B06251">
          <w:rPr>
            <w:rStyle w:val="Hyperlink"/>
          </w:rPr>
          <w:t>E</w:t>
        </w:r>
        <w:r w:rsidRPr="00B06251">
          <w:rPr>
            <w:rStyle w:val="Hyperlink"/>
            <w:lang w:val="ru-RU"/>
          </w:rPr>
          <w:t>_</w:t>
        </w:r>
        <w:r w:rsidRPr="00B06251">
          <w:rPr>
            <w:rStyle w:val="Hyperlink"/>
          </w:rPr>
          <w:t>Hot</w:t>
        </w:r>
        <w:r w:rsidRPr="00B06251">
          <w:rPr>
            <w:rStyle w:val="Hyperlink"/>
            <w:lang w:val="ru-RU"/>
          </w:rPr>
          <w:t>_</w:t>
        </w:r>
        <w:r w:rsidRPr="00B06251">
          <w:rPr>
            <w:rStyle w:val="Hyperlink"/>
          </w:rPr>
          <w:t>Cities</w:t>
        </w:r>
        <w:r w:rsidRPr="00B06251">
          <w:rPr>
            <w:rStyle w:val="Hyperlink"/>
            <w:lang w:val="ru-RU"/>
          </w:rPr>
          <w:t>.</w:t>
        </w:r>
        <w:proofErr w:type="spellStart"/>
        <w:r w:rsidRPr="00B06251">
          <w:rPr>
            <w:rStyle w:val="Hyperlink"/>
          </w:rPr>
          <w:t>pdf</w:t>
        </w:r>
        <w:proofErr w:type="spellEnd"/>
      </w:hyperlink>
      <w:r>
        <w:t>.</w:t>
      </w:r>
    </w:p>
  </w:footnote>
  <w:footnote w:id="2">
    <w:p w:rsidR="002C3C95" w:rsidRDefault="002C3C95" w:rsidP="002C3C95">
      <w:pPr>
        <w:pStyle w:val="FootnoteText"/>
        <w:spacing w:before="40"/>
      </w:pPr>
      <w:r>
        <w:rPr>
          <w:rStyle w:val="FootnoteReference"/>
        </w:rPr>
        <w:t>ii</w:t>
      </w:r>
      <w:r>
        <w:tab/>
      </w:r>
      <w:r>
        <w:rPr>
          <w:lang w:val="ru-RU"/>
        </w:rPr>
        <w:t>См.</w:t>
      </w:r>
      <w:r w:rsidRPr="00D35666">
        <w:rPr>
          <w:lang w:val="ru-RU"/>
        </w:rPr>
        <w:t xml:space="preserve"> </w:t>
      </w:r>
      <w:hyperlink r:id="rId2" w:history="1">
        <w:r w:rsidRPr="00B06251">
          <w:rPr>
            <w:rStyle w:val="Hyperlink"/>
          </w:rPr>
          <w:t>http</w:t>
        </w:r>
        <w:r w:rsidRPr="00B06251">
          <w:rPr>
            <w:rStyle w:val="Hyperlink"/>
            <w:lang w:val="ru-RU"/>
          </w:rPr>
          <w:t>://</w:t>
        </w:r>
        <w:r w:rsidRPr="00B06251">
          <w:rPr>
            <w:rStyle w:val="Hyperlink"/>
          </w:rPr>
          <w:t>www</w:t>
        </w:r>
        <w:r w:rsidRPr="00B06251">
          <w:rPr>
            <w:rStyle w:val="Hyperlink"/>
            <w:lang w:val="ru-RU"/>
          </w:rPr>
          <w:t>.</w:t>
        </w:r>
        <w:r w:rsidRPr="00B06251">
          <w:rPr>
            <w:rStyle w:val="Hyperlink"/>
          </w:rPr>
          <w:t>un</w:t>
        </w:r>
        <w:r w:rsidRPr="00B06251">
          <w:rPr>
            <w:rStyle w:val="Hyperlink"/>
            <w:lang w:val="ru-RU"/>
          </w:rPr>
          <w:t>.</w:t>
        </w:r>
        <w:r w:rsidRPr="00B06251">
          <w:rPr>
            <w:rStyle w:val="Hyperlink"/>
          </w:rPr>
          <w:t>org</w:t>
        </w:r>
        <w:r w:rsidRPr="00B06251">
          <w:rPr>
            <w:rStyle w:val="Hyperlink"/>
            <w:lang w:val="ru-RU"/>
          </w:rPr>
          <w:t>/</w:t>
        </w:r>
        <w:r w:rsidRPr="00B06251">
          <w:rPr>
            <w:rStyle w:val="Hyperlink"/>
          </w:rPr>
          <w:t>en</w:t>
        </w:r>
        <w:r w:rsidRPr="00B06251">
          <w:rPr>
            <w:rStyle w:val="Hyperlink"/>
            <w:lang w:val="ru-RU"/>
          </w:rPr>
          <w:t>/</w:t>
        </w:r>
        <w:proofErr w:type="spellStart"/>
        <w:r w:rsidRPr="00B06251">
          <w:rPr>
            <w:rStyle w:val="Hyperlink"/>
          </w:rPr>
          <w:t>sustainablefuture</w:t>
        </w:r>
        <w:proofErr w:type="spellEnd"/>
        <w:r w:rsidRPr="00B06251">
          <w:rPr>
            <w:rStyle w:val="Hyperlink"/>
            <w:lang w:val="ru-RU"/>
          </w:rPr>
          <w:t>/</w:t>
        </w:r>
        <w:r w:rsidRPr="00B06251">
          <w:rPr>
            <w:rStyle w:val="Hyperlink"/>
          </w:rPr>
          <w:t>cities</w:t>
        </w:r>
        <w:r w:rsidRPr="00B06251">
          <w:rPr>
            <w:rStyle w:val="Hyperlink"/>
            <w:lang w:val="ru-RU"/>
          </w:rPr>
          <w:t>.</w:t>
        </w:r>
        <w:proofErr w:type="spellStart"/>
        <w:r w:rsidRPr="00B06251">
          <w:rPr>
            <w:rStyle w:val="Hyperlink"/>
          </w:rPr>
          <w:t>shtml</w:t>
        </w:r>
        <w:proofErr w:type="spellEnd"/>
      </w:hyperlink>
      <w:r>
        <w:t>.</w:t>
      </w:r>
    </w:p>
  </w:footnote>
  <w:footnote w:id="3">
    <w:p w:rsidR="002C3C95" w:rsidRDefault="002C3C95" w:rsidP="002C3C95">
      <w:pPr>
        <w:pStyle w:val="FootnoteText"/>
        <w:spacing w:before="40"/>
      </w:pPr>
      <w:r>
        <w:rPr>
          <w:rStyle w:val="FootnoteReference"/>
        </w:rPr>
        <w:t>iii</w:t>
      </w:r>
      <w:r>
        <w:tab/>
      </w:r>
      <w:r>
        <w:rPr>
          <w:lang w:val="ru-RU"/>
        </w:rPr>
        <w:t>См.</w:t>
      </w:r>
      <w:r w:rsidRPr="00D35666">
        <w:rPr>
          <w:lang w:val="ru-RU"/>
        </w:rPr>
        <w:t xml:space="preserve"> </w:t>
      </w:r>
      <w:hyperlink r:id="rId3" w:history="1">
        <w:r w:rsidRPr="0068481C">
          <w:rPr>
            <w:rStyle w:val="Hyperlink"/>
          </w:rPr>
          <w:t>http</w:t>
        </w:r>
        <w:r w:rsidRPr="00D35666">
          <w:rPr>
            <w:rStyle w:val="Hyperlink"/>
            <w:lang w:val="ru-RU"/>
          </w:rPr>
          <w:t>://</w:t>
        </w:r>
        <w:r w:rsidRPr="0068481C">
          <w:rPr>
            <w:rStyle w:val="Hyperlink"/>
          </w:rPr>
          <w:t>www</w:t>
        </w:r>
        <w:r w:rsidRPr="00D35666">
          <w:rPr>
            <w:rStyle w:val="Hyperlink"/>
            <w:lang w:val="ru-RU"/>
          </w:rPr>
          <w:t>.</w:t>
        </w:r>
        <w:proofErr w:type="spellStart"/>
        <w:r w:rsidRPr="0068481C">
          <w:rPr>
            <w:rStyle w:val="Hyperlink"/>
          </w:rPr>
          <w:t>unhabitat</w:t>
        </w:r>
        <w:proofErr w:type="spellEnd"/>
        <w:r w:rsidRPr="00D35666">
          <w:rPr>
            <w:rStyle w:val="Hyperlink"/>
            <w:lang w:val="ru-RU"/>
          </w:rPr>
          <w:t>.</w:t>
        </w:r>
        <w:r w:rsidRPr="0068481C">
          <w:rPr>
            <w:rStyle w:val="Hyperlink"/>
          </w:rPr>
          <w:t>org</w:t>
        </w:r>
        <w:r w:rsidRPr="00D35666">
          <w:rPr>
            <w:rStyle w:val="Hyperlink"/>
            <w:lang w:val="ru-RU"/>
          </w:rPr>
          <w:t>/</w:t>
        </w:r>
        <w:r w:rsidRPr="0068481C">
          <w:rPr>
            <w:rStyle w:val="Hyperlink"/>
          </w:rPr>
          <w:t>content</w:t>
        </w:r>
        <w:r w:rsidRPr="00D35666">
          <w:rPr>
            <w:rStyle w:val="Hyperlink"/>
            <w:lang w:val="ru-RU"/>
          </w:rPr>
          <w:t>.</w:t>
        </w:r>
        <w:r w:rsidRPr="0068481C">
          <w:rPr>
            <w:rStyle w:val="Hyperlink"/>
          </w:rPr>
          <w:t>asp</w:t>
        </w:r>
        <w:r w:rsidRPr="00D35666">
          <w:rPr>
            <w:rStyle w:val="Hyperlink"/>
            <w:lang w:val="ru-RU"/>
          </w:rPr>
          <w:t>?</w:t>
        </w:r>
        <w:proofErr w:type="spellStart"/>
        <w:r w:rsidRPr="0068481C">
          <w:rPr>
            <w:rStyle w:val="Hyperlink"/>
          </w:rPr>
          <w:t>cid</w:t>
        </w:r>
        <w:proofErr w:type="spellEnd"/>
        <w:r w:rsidRPr="00D35666">
          <w:rPr>
            <w:rStyle w:val="Hyperlink"/>
            <w:lang w:val="ru-RU"/>
          </w:rPr>
          <w:t>=9599&amp;</w:t>
        </w:r>
        <w:proofErr w:type="spellStart"/>
        <w:r w:rsidRPr="0068481C">
          <w:rPr>
            <w:rStyle w:val="Hyperlink"/>
          </w:rPr>
          <w:t>catid</w:t>
        </w:r>
        <w:proofErr w:type="spellEnd"/>
        <w:r w:rsidRPr="00D35666">
          <w:rPr>
            <w:rStyle w:val="Hyperlink"/>
            <w:lang w:val="ru-RU"/>
          </w:rPr>
          <w:t>=7&amp;</w:t>
        </w:r>
        <w:proofErr w:type="spellStart"/>
        <w:r w:rsidRPr="0068481C">
          <w:rPr>
            <w:rStyle w:val="Hyperlink"/>
          </w:rPr>
          <w:t>typeid</w:t>
        </w:r>
        <w:proofErr w:type="spellEnd"/>
        <w:r w:rsidRPr="00D35666">
          <w:rPr>
            <w:rStyle w:val="Hyperlink"/>
            <w:lang w:val="ru-RU"/>
          </w:rPr>
          <w:t>=46&amp;</w:t>
        </w:r>
        <w:proofErr w:type="spellStart"/>
        <w:r w:rsidRPr="0068481C">
          <w:rPr>
            <w:rStyle w:val="Hyperlink"/>
          </w:rPr>
          <w:t>subMenuId</w:t>
        </w:r>
        <w:proofErr w:type="spellEnd"/>
        <w:r w:rsidRPr="00D35666">
          <w:rPr>
            <w:rStyle w:val="Hyperlink"/>
            <w:lang w:val="ru-RU"/>
          </w:rPr>
          <w:t>=0&amp;</w:t>
        </w:r>
        <w:proofErr w:type="spellStart"/>
        <w:r w:rsidRPr="0068481C">
          <w:rPr>
            <w:rStyle w:val="Hyperlink"/>
          </w:rPr>
          <w:t>AllContent</w:t>
        </w:r>
        <w:proofErr w:type="spellEnd"/>
        <w:r w:rsidRPr="00D35666">
          <w:rPr>
            <w:rStyle w:val="Hyperlink"/>
            <w:lang w:val="ru-RU"/>
          </w:rPr>
          <w:t>=1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2" w:rsidRDefault="00623162">
    <w:pPr>
      <w:pStyle w:val="Header"/>
    </w:pPr>
    <w:r>
      <w:t xml:space="preserve">- </w:t>
    </w:r>
    <w:sdt>
      <w:sdtPr>
        <w:id w:val="3489119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AB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4A3D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D4D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9C14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E42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96F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2A6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EC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D0F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E4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8E4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B34D5"/>
    <w:multiLevelType w:val="hybridMultilevel"/>
    <w:tmpl w:val="3EDC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13"/>
  </w:num>
  <w:num w:numId="5">
    <w:abstractNumId w:val="25"/>
  </w:num>
  <w:num w:numId="6">
    <w:abstractNumId w:val="12"/>
  </w:num>
  <w:num w:numId="7">
    <w:abstractNumId w:val="27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34"/>
  </w:num>
  <w:num w:numId="30">
    <w:abstractNumId w:val="32"/>
  </w:num>
  <w:num w:numId="31">
    <w:abstractNumId w:val="29"/>
  </w:num>
  <w:num w:numId="32">
    <w:abstractNumId w:val="17"/>
  </w:num>
  <w:num w:numId="33">
    <w:abstractNumId w:val="11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16"/>
    <w:rsid w:val="00017FE7"/>
    <w:rsid w:val="00022027"/>
    <w:rsid w:val="00024565"/>
    <w:rsid w:val="00025619"/>
    <w:rsid w:val="0003235D"/>
    <w:rsid w:val="00035BCD"/>
    <w:rsid w:val="00046F3D"/>
    <w:rsid w:val="00082B7B"/>
    <w:rsid w:val="00086920"/>
    <w:rsid w:val="00095EA0"/>
    <w:rsid w:val="000B6A34"/>
    <w:rsid w:val="000C2147"/>
    <w:rsid w:val="000C7D98"/>
    <w:rsid w:val="000E1BDF"/>
    <w:rsid w:val="00100CF6"/>
    <w:rsid w:val="00103310"/>
    <w:rsid w:val="001147C1"/>
    <w:rsid w:val="00115B49"/>
    <w:rsid w:val="0012598A"/>
    <w:rsid w:val="001302C8"/>
    <w:rsid w:val="0015712C"/>
    <w:rsid w:val="001629DC"/>
    <w:rsid w:val="001648B6"/>
    <w:rsid w:val="00165D75"/>
    <w:rsid w:val="001732A8"/>
    <w:rsid w:val="001748F4"/>
    <w:rsid w:val="00180E79"/>
    <w:rsid w:val="001B0D85"/>
    <w:rsid w:val="001B4A74"/>
    <w:rsid w:val="001D261C"/>
    <w:rsid w:val="001E4632"/>
    <w:rsid w:val="001E5E39"/>
    <w:rsid w:val="00207341"/>
    <w:rsid w:val="00254B4A"/>
    <w:rsid w:val="0025701E"/>
    <w:rsid w:val="0026232A"/>
    <w:rsid w:val="002736E9"/>
    <w:rsid w:val="00290F11"/>
    <w:rsid w:val="002B37F9"/>
    <w:rsid w:val="002C3C95"/>
    <w:rsid w:val="002C6353"/>
    <w:rsid w:val="002D06B7"/>
    <w:rsid w:val="002D26FD"/>
    <w:rsid w:val="002E4C41"/>
    <w:rsid w:val="002F029E"/>
    <w:rsid w:val="002F6C38"/>
    <w:rsid w:val="003051F5"/>
    <w:rsid w:val="00324EB5"/>
    <w:rsid w:val="0033434F"/>
    <w:rsid w:val="00340304"/>
    <w:rsid w:val="003718E9"/>
    <w:rsid w:val="003B2B3B"/>
    <w:rsid w:val="003C7CDF"/>
    <w:rsid w:val="003F324C"/>
    <w:rsid w:val="003F5B77"/>
    <w:rsid w:val="004167E6"/>
    <w:rsid w:val="0041688E"/>
    <w:rsid w:val="004350B6"/>
    <w:rsid w:val="00444B73"/>
    <w:rsid w:val="00444E7E"/>
    <w:rsid w:val="00455EFA"/>
    <w:rsid w:val="004650C7"/>
    <w:rsid w:val="00472ABA"/>
    <w:rsid w:val="00475A27"/>
    <w:rsid w:val="00495F13"/>
    <w:rsid w:val="004A0D07"/>
    <w:rsid w:val="004A29CA"/>
    <w:rsid w:val="004B29E6"/>
    <w:rsid w:val="004C5268"/>
    <w:rsid w:val="004C5BF2"/>
    <w:rsid w:val="004E01AE"/>
    <w:rsid w:val="004F29E4"/>
    <w:rsid w:val="004F48F0"/>
    <w:rsid w:val="00514426"/>
    <w:rsid w:val="00532FB1"/>
    <w:rsid w:val="00547481"/>
    <w:rsid w:val="00553E79"/>
    <w:rsid w:val="00560C3E"/>
    <w:rsid w:val="00566B5D"/>
    <w:rsid w:val="00582837"/>
    <w:rsid w:val="005919D3"/>
    <w:rsid w:val="005B2007"/>
    <w:rsid w:val="005B60A4"/>
    <w:rsid w:val="005C0247"/>
    <w:rsid w:val="005D044D"/>
    <w:rsid w:val="005E1ED7"/>
    <w:rsid w:val="005E616E"/>
    <w:rsid w:val="005F761F"/>
    <w:rsid w:val="00604A64"/>
    <w:rsid w:val="006139B2"/>
    <w:rsid w:val="00623162"/>
    <w:rsid w:val="00625681"/>
    <w:rsid w:val="00625BAF"/>
    <w:rsid w:val="00636D90"/>
    <w:rsid w:val="00657E48"/>
    <w:rsid w:val="006777D5"/>
    <w:rsid w:val="00683845"/>
    <w:rsid w:val="00696BC6"/>
    <w:rsid w:val="006D77DB"/>
    <w:rsid w:val="006F1984"/>
    <w:rsid w:val="00701561"/>
    <w:rsid w:val="0071361F"/>
    <w:rsid w:val="00717255"/>
    <w:rsid w:val="00717999"/>
    <w:rsid w:val="007259F6"/>
    <w:rsid w:val="00725B3A"/>
    <w:rsid w:val="0073537C"/>
    <w:rsid w:val="007413D1"/>
    <w:rsid w:val="00741C5B"/>
    <w:rsid w:val="0074299E"/>
    <w:rsid w:val="00742D74"/>
    <w:rsid w:val="0074789F"/>
    <w:rsid w:val="00750C16"/>
    <w:rsid w:val="00753F18"/>
    <w:rsid w:val="00763FF3"/>
    <w:rsid w:val="007752C4"/>
    <w:rsid w:val="007845C0"/>
    <w:rsid w:val="0079397B"/>
    <w:rsid w:val="007B4FA9"/>
    <w:rsid w:val="007B6ADC"/>
    <w:rsid w:val="007C110E"/>
    <w:rsid w:val="007C11C4"/>
    <w:rsid w:val="007C5CD2"/>
    <w:rsid w:val="007D0BFA"/>
    <w:rsid w:val="00803BC4"/>
    <w:rsid w:val="00817E44"/>
    <w:rsid w:val="00826CB4"/>
    <w:rsid w:val="00831FDC"/>
    <w:rsid w:val="00832A5A"/>
    <w:rsid w:val="00841F3E"/>
    <w:rsid w:val="00867192"/>
    <w:rsid w:val="00871131"/>
    <w:rsid w:val="00871B1D"/>
    <w:rsid w:val="0087671E"/>
    <w:rsid w:val="008939D1"/>
    <w:rsid w:val="008C5C0E"/>
    <w:rsid w:val="008C7044"/>
    <w:rsid w:val="008D04A9"/>
    <w:rsid w:val="008E0925"/>
    <w:rsid w:val="008E6127"/>
    <w:rsid w:val="008F7405"/>
    <w:rsid w:val="009344BF"/>
    <w:rsid w:val="009469D2"/>
    <w:rsid w:val="00947EB9"/>
    <w:rsid w:val="00983CB8"/>
    <w:rsid w:val="009850D0"/>
    <w:rsid w:val="00986B77"/>
    <w:rsid w:val="00987191"/>
    <w:rsid w:val="009905A9"/>
    <w:rsid w:val="009979B5"/>
    <w:rsid w:val="009A2C9B"/>
    <w:rsid w:val="009B6144"/>
    <w:rsid w:val="00A13C33"/>
    <w:rsid w:val="00A21DD2"/>
    <w:rsid w:val="00A244F6"/>
    <w:rsid w:val="00A54F8F"/>
    <w:rsid w:val="00A563C7"/>
    <w:rsid w:val="00A57977"/>
    <w:rsid w:val="00A654CA"/>
    <w:rsid w:val="00A66C90"/>
    <w:rsid w:val="00A8170F"/>
    <w:rsid w:val="00A8211C"/>
    <w:rsid w:val="00A91EB5"/>
    <w:rsid w:val="00AD17ED"/>
    <w:rsid w:val="00AD3D11"/>
    <w:rsid w:val="00AF2B53"/>
    <w:rsid w:val="00B13218"/>
    <w:rsid w:val="00B2169C"/>
    <w:rsid w:val="00B32D09"/>
    <w:rsid w:val="00B34D84"/>
    <w:rsid w:val="00B45072"/>
    <w:rsid w:val="00B54B88"/>
    <w:rsid w:val="00B55A5A"/>
    <w:rsid w:val="00B733D6"/>
    <w:rsid w:val="00B73E86"/>
    <w:rsid w:val="00B76EA8"/>
    <w:rsid w:val="00BA093E"/>
    <w:rsid w:val="00BB5CCC"/>
    <w:rsid w:val="00BC33B4"/>
    <w:rsid w:val="00BF32F5"/>
    <w:rsid w:val="00BF776C"/>
    <w:rsid w:val="00C041F7"/>
    <w:rsid w:val="00C22D6C"/>
    <w:rsid w:val="00C56C51"/>
    <w:rsid w:val="00C60E38"/>
    <w:rsid w:val="00C623F1"/>
    <w:rsid w:val="00C67DF4"/>
    <w:rsid w:val="00C806FF"/>
    <w:rsid w:val="00C92D5B"/>
    <w:rsid w:val="00CA3040"/>
    <w:rsid w:val="00CD3231"/>
    <w:rsid w:val="00D35666"/>
    <w:rsid w:val="00D47122"/>
    <w:rsid w:val="00D77B37"/>
    <w:rsid w:val="00D83022"/>
    <w:rsid w:val="00D845A7"/>
    <w:rsid w:val="00D911F5"/>
    <w:rsid w:val="00DA1127"/>
    <w:rsid w:val="00DC6716"/>
    <w:rsid w:val="00DC7900"/>
    <w:rsid w:val="00DD2CE8"/>
    <w:rsid w:val="00DD40B5"/>
    <w:rsid w:val="00DF012B"/>
    <w:rsid w:val="00DF109B"/>
    <w:rsid w:val="00E02D68"/>
    <w:rsid w:val="00E07386"/>
    <w:rsid w:val="00E14A1A"/>
    <w:rsid w:val="00E17F1A"/>
    <w:rsid w:val="00E4042C"/>
    <w:rsid w:val="00E45C46"/>
    <w:rsid w:val="00E45E53"/>
    <w:rsid w:val="00E645B4"/>
    <w:rsid w:val="00E80F62"/>
    <w:rsid w:val="00EA1D2D"/>
    <w:rsid w:val="00EA3BE2"/>
    <w:rsid w:val="00EB5AC0"/>
    <w:rsid w:val="00EC5E44"/>
    <w:rsid w:val="00EF0514"/>
    <w:rsid w:val="00EF273F"/>
    <w:rsid w:val="00EF2CF2"/>
    <w:rsid w:val="00EF799B"/>
    <w:rsid w:val="00F15118"/>
    <w:rsid w:val="00F205F5"/>
    <w:rsid w:val="00F45D96"/>
    <w:rsid w:val="00F5457A"/>
    <w:rsid w:val="00F81977"/>
    <w:rsid w:val="00F830DA"/>
    <w:rsid w:val="00F83892"/>
    <w:rsid w:val="00F8473D"/>
    <w:rsid w:val="00F86BE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C1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character" w:styleId="EndnoteReference">
    <w:name w:val="endnote reference"/>
    <w:rsid w:val="00F45D96"/>
    <w:rPr>
      <w:vertAlign w:val="superscript"/>
    </w:rPr>
  </w:style>
  <w:style w:type="paragraph" w:styleId="EndnoteText">
    <w:name w:val="endnote text"/>
    <w:basedOn w:val="Normal"/>
    <w:link w:val="EndnoteTextChar"/>
    <w:rsid w:val="00F45D96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F45D96"/>
    <w:rPr>
      <w:rFonts w:eastAsia="SimSun"/>
      <w:lang w:val="en-GB" w:eastAsia="en-US"/>
    </w:rPr>
  </w:style>
  <w:style w:type="paragraph" w:customStyle="1" w:styleId="enumlev1">
    <w:name w:val="enumlev1"/>
    <w:basedOn w:val="Normal"/>
    <w:link w:val="enumlev1Char"/>
    <w:rsid w:val="00EB5AC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EB5AC0"/>
    <w:rPr>
      <w:sz w:val="22"/>
      <w:lang w:val="en-GB" w:eastAsia="en-US"/>
    </w:rPr>
  </w:style>
  <w:style w:type="paragraph" w:customStyle="1" w:styleId="enumlev2">
    <w:name w:val="enumlev2"/>
    <w:basedOn w:val="enumlev1"/>
    <w:rsid w:val="00EB5AC0"/>
    <w:pPr>
      <w:ind w:left="1191" w:hanging="397"/>
    </w:pPr>
  </w:style>
  <w:style w:type="paragraph" w:customStyle="1" w:styleId="Headingb">
    <w:name w:val="Heading_b"/>
    <w:basedOn w:val="Heading3"/>
    <w:next w:val="Normal"/>
    <w:link w:val="HeadingbChar"/>
    <w:rsid w:val="008D04A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D04A9"/>
    <w:rPr>
      <w:rFonts w:ascii="Times New Roman Bold" w:hAnsi="Times New Roman Bold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C1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character" w:styleId="EndnoteReference">
    <w:name w:val="endnote reference"/>
    <w:rsid w:val="00F45D96"/>
    <w:rPr>
      <w:vertAlign w:val="superscript"/>
    </w:rPr>
  </w:style>
  <w:style w:type="paragraph" w:styleId="EndnoteText">
    <w:name w:val="endnote text"/>
    <w:basedOn w:val="Normal"/>
    <w:link w:val="EndnoteTextChar"/>
    <w:rsid w:val="00F45D96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F45D96"/>
    <w:rPr>
      <w:rFonts w:eastAsia="SimSun"/>
      <w:lang w:val="en-GB" w:eastAsia="en-US"/>
    </w:rPr>
  </w:style>
  <w:style w:type="paragraph" w:customStyle="1" w:styleId="enumlev1">
    <w:name w:val="enumlev1"/>
    <w:basedOn w:val="Normal"/>
    <w:link w:val="enumlev1Char"/>
    <w:rsid w:val="00EB5AC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EB5AC0"/>
    <w:rPr>
      <w:sz w:val="22"/>
      <w:lang w:val="en-GB" w:eastAsia="en-US"/>
    </w:rPr>
  </w:style>
  <w:style w:type="paragraph" w:customStyle="1" w:styleId="enumlev2">
    <w:name w:val="enumlev2"/>
    <w:basedOn w:val="enumlev1"/>
    <w:rsid w:val="00EB5AC0"/>
    <w:pPr>
      <w:ind w:left="1191" w:hanging="397"/>
    </w:pPr>
  </w:style>
  <w:style w:type="paragraph" w:customStyle="1" w:styleId="Headingb">
    <w:name w:val="Heading_b"/>
    <w:basedOn w:val="Heading3"/>
    <w:next w:val="Normal"/>
    <w:link w:val="HeadingbChar"/>
    <w:rsid w:val="008D04A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D04A9"/>
    <w:rPr>
      <w:rFonts w:ascii="Times New Roman Bold" w:hAnsi="Times New Roman Bold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climatechange/Pages/events-201305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.int/en/ITU-T/climatechange/Pages/events-201305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focusgroups/ss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fgssc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ITU-T/go/sg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habitat.org/content.asp?cid=9599&amp;catid=7&amp;typeid=46&amp;subMenuId=0&amp;AllContent=1" TargetMode="External"/><Relationship Id="rId2" Type="http://schemas.openxmlformats.org/officeDocument/2006/relationships/hyperlink" Target="http://www.un.org/en/sustainablefuture/cities.shtml" TargetMode="External"/><Relationship Id="rId1" Type="http://schemas.openxmlformats.org/officeDocument/2006/relationships/hyperlink" Target="http://www.unhabitat.org/downloads/docs/E_Hot_Citi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DFAE-E51A-4E80-BA0D-3292D6A4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36</TotalTime>
  <Pages>7</Pages>
  <Words>2247</Words>
  <Characters>15862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18073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Scott, Sarah</cp:lastModifiedBy>
  <cp:revision>7</cp:revision>
  <cp:lastPrinted>2013-03-12T15:10:00Z</cp:lastPrinted>
  <dcterms:created xsi:type="dcterms:W3CDTF">2013-03-05T15:23:00Z</dcterms:created>
  <dcterms:modified xsi:type="dcterms:W3CDTF">2013-03-12T15:10:00Z</dcterms:modified>
</cp:coreProperties>
</file>