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DF3CDC" w:rsidTr="00303D62">
        <w:trPr>
          <w:cantSplit/>
        </w:trPr>
        <w:tc>
          <w:tcPr>
            <w:tcW w:w="6426" w:type="dxa"/>
            <w:vAlign w:val="center"/>
          </w:tcPr>
          <w:p w:rsidR="00C34772" w:rsidRPr="00DF3CD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DF3CDC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DF3CDC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DF3CDC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DF3CDC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45718522" wp14:editId="2F0D4D75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DF3CDC" w:rsidTr="00303D62">
        <w:trPr>
          <w:cantSplit/>
        </w:trPr>
        <w:tc>
          <w:tcPr>
            <w:tcW w:w="6426" w:type="dxa"/>
            <w:vAlign w:val="center"/>
          </w:tcPr>
          <w:p w:rsidR="00C34772" w:rsidRPr="00DF3CD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DF3CDC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DF3CDC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DF3CDC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F3CDC">
        <w:tab/>
        <w:t xml:space="preserve">Ginebra, </w:t>
      </w:r>
      <w:r w:rsidR="00AA6964" w:rsidRPr="00DF3CDC">
        <w:t>16 de mayo de 2013</w:t>
      </w:r>
    </w:p>
    <w:p w:rsidR="00C34772" w:rsidRPr="00DF3CDC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DF3CDC" w:rsidTr="00303D62">
        <w:trPr>
          <w:cantSplit/>
          <w:trHeight w:val="340"/>
        </w:trPr>
        <w:tc>
          <w:tcPr>
            <w:tcW w:w="1084" w:type="dxa"/>
          </w:tcPr>
          <w:p w:rsidR="00C34772" w:rsidRPr="00DF3CD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F3CDC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F5340D" w:rsidRPr="00DF3CDC" w:rsidRDefault="00F5340D" w:rsidP="00F5340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 w:rsidRPr="00DF3CDC">
              <w:rPr>
                <w:b/>
              </w:rPr>
              <w:t>Addéndum</w:t>
            </w:r>
            <w:proofErr w:type="spellEnd"/>
            <w:r w:rsidRPr="00DF3CDC">
              <w:rPr>
                <w:b/>
              </w:rPr>
              <w:t xml:space="preserve"> 1 a la </w:t>
            </w:r>
          </w:p>
          <w:p w:rsidR="00C34772" w:rsidRPr="00DF3CDC" w:rsidRDefault="00C34772" w:rsidP="00F5340D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r w:rsidRPr="00DF3CDC">
              <w:rPr>
                <w:b/>
              </w:rPr>
              <w:t xml:space="preserve">Carta Colectiva TSB </w:t>
            </w:r>
            <w:r w:rsidR="00F5340D" w:rsidRPr="00DF3CDC">
              <w:rPr>
                <w:b/>
              </w:rPr>
              <w:t>2/15</w:t>
            </w:r>
          </w:p>
          <w:p w:rsidR="00C34772" w:rsidRPr="00DF3CDC" w:rsidRDefault="00C34772" w:rsidP="00303D62">
            <w:pPr>
              <w:tabs>
                <w:tab w:val="left" w:pos="4111"/>
              </w:tabs>
              <w:spacing w:before="0"/>
              <w:ind w:left="57"/>
            </w:pPr>
            <w:bookmarkStart w:id="0" w:name="_GoBack"/>
            <w:bookmarkEnd w:id="0"/>
          </w:p>
        </w:tc>
        <w:tc>
          <w:tcPr>
            <w:tcW w:w="4762" w:type="dxa"/>
          </w:tcPr>
          <w:p w:rsidR="00C34772" w:rsidRPr="00DF3CDC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DF3CDC" w:rsidTr="00303D62">
        <w:trPr>
          <w:cantSplit/>
        </w:trPr>
        <w:tc>
          <w:tcPr>
            <w:tcW w:w="1084" w:type="dxa"/>
          </w:tcPr>
          <w:p w:rsidR="00C34772" w:rsidRPr="00DF3CD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F3CDC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DF3CDC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DF3CDC">
              <w:t xml:space="preserve">+41 22 730 </w:t>
            </w:r>
            <w:r w:rsidR="00F5340D" w:rsidRPr="00DF3CDC">
              <w:t>5515</w:t>
            </w:r>
          </w:p>
        </w:tc>
        <w:tc>
          <w:tcPr>
            <w:tcW w:w="4762" w:type="dxa"/>
          </w:tcPr>
          <w:p w:rsidR="00C34772" w:rsidRPr="00DF3CDC" w:rsidRDefault="00F8524F" w:rsidP="00303D62">
            <w:pPr>
              <w:tabs>
                <w:tab w:val="left" w:pos="4111"/>
              </w:tabs>
              <w:spacing w:before="0"/>
              <w:ind w:left="57"/>
            </w:pPr>
            <w:r w:rsidRPr="00DF3CDC">
              <w:t>A:</w:t>
            </w:r>
          </w:p>
        </w:tc>
      </w:tr>
      <w:tr w:rsidR="00C34772" w:rsidRPr="00DF3CDC" w:rsidTr="00303D62">
        <w:trPr>
          <w:cantSplit/>
        </w:trPr>
        <w:tc>
          <w:tcPr>
            <w:tcW w:w="1084" w:type="dxa"/>
          </w:tcPr>
          <w:p w:rsidR="00C34772" w:rsidRPr="00DF3CD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F3CDC">
              <w:rPr>
                <w:sz w:val="22"/>
              </w:rPr>
              <w:t>Fax:</w:t>
            </w:r>
          </w:p>
          <w:p w:rsidR="00C34772" w:rsidRPr="00DF3CD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F3CDC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DF3CDC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DF3CDC">
              <w:t>+41 22 730 5853</w:t>
            </w:r>
          </w:p>
          <w:p w:rsidR="00C34772" w:rsidRPr="00DF3CDC" w:rsidRDefault="00A2103F" w:rsidP="00EF16B8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EF16B8" w:rsidRPr="00FE121D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2" w:type="dxa"/>
          </w:tcPr>
          <w:p w:rsidR="00F8524F" w:rsidRPr="00DF3CDC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DF3CDC">
              <w:t>-</w:t>
            </w:r>
            <w:r w:rsidRPr="00DF3CDC">
              <w:tab/>
            </w:r>
            <w:r w:rsidR="00F8524F" w:rsidRPr="00DF3CDC">
              <w:t xml:space="preserve">Las </w:t>
            </w:r>
            <w:r w:rsidR="00C34772" w:rsidRPr="00DF3CDC">
              <w:t xml:space="preserve">Administraciones de los Estados </w:t>
            </w:r>
            <w:r w:rsidRPr="00DF3CDC">
              <w:tab/>
            </w:r>
            <w:r w:rsidR="00C34772" w:rsidRPr="00DF3CDC">
              <w:t>Miembros de la Unión,</w:t>
            </w:r>
          </w:p>
          <w:p w:rsidR="00F8524F" w:rsidRPr="00DF3CDC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DF3CDC">
              <w:t>-</w:t>
            </w:r>
            <w:r w:rsidRPr="00DF3CDC">
              <w:tab/>
            </w:r>
            <w:r w:rsidR="00F8524F" w:rsidRPr="00DF3CDC">
              <w:t>L</w:t>
            </w:r>
            <w:r w:rsidR="00C34772" w:rsidRPr="00DF3CDC">
              <w:t>os Miembros del Sector UIT</w:t>
            </w:r>
            <w:r w:rsidR="00C34772" w:rsidRPr="00DF3CDC">
              <w:noBreakHyphen/>
              <w:t xml:space="preserve">T, </w:t>
            </w:r>
          </w:p>
          <w:p w:rsidR="00F8524F" w:rsidRPr="00DF3CDC" w:rsidRDefault="00D119EC" w:rsidP="00AA6964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DF3CDC">
              <w:t>-</w:t>
            </w:r>
            <w:r w:rsidRPr="00DF3CDC">
              <w:tab/>
            </w:r>
            <w:r w:rsidR="00F8524F" w:rsidRPr="00DF3CDC">
              <w:t>L</w:t>
            </w:r>
            <w:r w:rsidR="00C34772" w:rsidRPr="00DF3CDC">
              <w:t xml:space="preserve">os Asociados que participan en los </w:t>
            </w:r>
            <w:r w:rsidRPr="00DF3CDC">
              <w:tab/>
            </w:r>
            <w:r w:rsidR="00C34772" w:rsidRPr="00DF3CDC">
              <w:t xml:space="preserve">trabajos de la Comisión de Estudio </w:t>
            </w:r>
            <w:r w:rsidR="00AA6964" w:rsidRPr="00DF3CDC">
              <w:t>15</w:t>
            </w:r>
            <w:r w:rsidR="003D4DFE" w:rsidRPr="00DF3CDC">
              <w:t xml:space="preserve"> y a</w:t>
            </w:r>
          </w:p>
          <w:p w:rsidR="00C34772" w:rsidRPr="00DF3CDC" w:rsidRDefault="00D119EC" w:rsidP="00D119EC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DF3CDC">
              <w:t>-</w:t>
            </w:r>
            <w:r w:rsidRPr="00DF3CDC">
              <w:tab/>
            </w:r>
            <w:r w:rsidR="00F8524F" w:rsidRPr="00DF3CDC">
              <w:t>L</w:t>
            </w:r>
            <w:r w:rsidR="003D4DFE" w:rsidRPr="00DF3CDC">
              <w:t>as Instituciones Académicas del UIT-T</w:t>
            </w:r>
          </w:p>
        </w:tc>
      </w:tr>
    </w:tbl>
    <w:p w:rsidR="00C34772" w:rsidRPr="00DF3CDC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01"/>
      </w:tblGrid>
      <w:tr w:rsidR="00C34772" w:rsidRPr="00DF3CDC" w:rsidTr="00C05882">
        <w:trPr>
          <w:cantSplit/>
          <w:trHeight w:val="680"/>
        </w:trPr>
        <w:tc>
          <w:tcPr>
            <w:tcW w:w="1070" w:type="dxa"/>
          </w:tcPr>
          <w:p w:rsidR="00C34772" w:rsidRPr="00DF3CD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DF3CDC">
              <w:rPr>
                <w:sz w:val="22"/>
              </w:rPr>
              <w:t>Asunto:</w:t>
            </w:r>
          </w:p>
        </w:tc>
        <w:tc>
          <w:tcPr>
            <w:tcW w:w="5301" w:type="dxa"/>
          </w:tcPr>
          <w:p w:rsidR="00F5340D" w:rsidRPr="00DF3CDC" w:rsidRDefault="00C34772" w:rsidP="00F5340D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DF3CDC">
              <w:rPr>
                <w:b/>
                <w:bCs/>
              </w:rPr>
              <w:t xml:space="preserve">Reunión de la Comisión de Estudio </w:t>
            </w:r>
            <w:r w:rsidR="00F5340D" w:rsidRPr="00DF3CDC">
              <w:rPr>
                <w:b/>
                <w:bCs/>
              </w:rPr>
              <w:t>15</w:t>
            </w:r>
            <w:r w:rsidR="00C05882" w:rsidRPr="00DF3CDC">
              <w:rPr>
                <w:b/>
                <w:bCs/>
              </w:rPr>
              <w:t>;</w:t>
            </w:r>
          </w:p>
          <w:p w:rsidR="00C34772" w:rsidRPr="00DF3CDC" w:rsidRDefault="00C34772" w:rsidP="00F5340D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DF3CDC">
              <w:rPr>
                <w:b/>
                <w:bCs/>
              </w:rPr>
              <w:t xml:space="preserve">Ginebra, </w:t>
            </w:r>
            <w:r w:rsidR="00F5340D" w:rsidRPr="00DF3CDC">
              <w:rPr>
                <w:b/>
                <w:bCs/>
              </w:rPr>
              <w:t>1-12 de julio de 2013</w:t>
            </w:r>
          </w:p>
        </w:tc>
      </w:tr>
    </w:tbl>
    <w:p w:rsidR="00C34772" w:rsidRPr="00DF3CDC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AA6964" w:rsidRPr="00DF3CDC" w:rsidRDefault="00C34772" w:rsidP="00776DD6">
      <w:r w:rsidRPr="00DF3CDC">
        <w:t>Muy Señor mío</w:t>
      </w:r>
      <w:r w:rsidR="003237FD">
        <w:t>:</w:t>
      </w:r>
    </w:p>
    <w:p w:rsidR="00AA6964" w:rsidRPr="00DF3CDC" w:rsidRDefault="00AA6964" w:rsidP="00EF16B8">
      <w:r w:rsidRPr="00DF3CDC">
        <w:t>1</w:t>
      </w:r>
      <w:r w:rsidRPr="00DF3CDC">
        <w:tab/>
        <w:t>Los siguientes trabajos sometidos al proceso de aprobación alternativo reci</w:t>
      </w:r>
      <w:r w:rsidR="00DF3CDC" w:rsidRPr="00DF3CDC">
        <w:t xml:space="preserve">bieron comentarios de última hora y se </w:t>
      </w:r>
      <w:r w:rsidR="000528EB">
        <w:t>presentará</w:t>
      </w:r>
      <w:r w:rsidR="00DF3CDC" w:rsidRPr="00DF3CDC">
        <w:t xml:space="preserve">n para </w:t>
      </w:r>
      <w:r w:rsidR="000528EB">
        <w:t>aprobación en la reunión de la C</w:t>
      </w:r>
      <w:r w:rsidR="00DF3CDC" w:rsidRPr="00DF3CDC">
        <w:t>omisión de Estudios 15 que se celebrará en Ginebra los días 1-</w:t>
      </w:r>
      <w:r w:rsidR="000528EB">
        <w:t>1</w:t>
      </w:r>
      <w:r w:rsidR="00DF3CDC" w:rsidRPr="00DF3CDC">
        <w:t>2 de julio de 2013:</w:t>
      </w:r>
    </w:p>
    <w:p w:rsidR="00AA6964" w:rsidRPr="00AD16C0" w:rsidRDefault="00017964" w:rsidP="00467DBF">
      <w:pPr>
        <w:rPr>
          <w:i/>
          <w:iCs/>
        </w:rPr>
      </w:pPr>
      <w:proofErr w:type="spellStart"/>
      <w:r>
        <w:rPr>
          <w:b/>
          <w:bCs/>
        </w:rPr>
        <w:t>Corrigéndum</w:t>
      </w:r>
      <w:proofErr w:type="spellEnd"/>
      <w:r w:rsidR="00AA6964" w:rsidRPr="00DF3CDC">
        <w:rPr>
          <w:b/>
          <w:bCs/>
        </w:rPr>
        <w:t xml:space="preserve"> 2 </w:t>
      </w:r>
      <w:r w:rsidR="00DF3CDC">
        <w:rPr>
          <w:b/>
          <w:bCs/>
        </w:rPr>
        <w:t>de</w:t>
      </w:r>
      <w:r w:rsidR="00AA6964" w:rsidRPr="00DF3CDC">
        <w:rPr>
          <w:b/>
          <w:bCs/>
        </w:rPr>
        <w:t xml:space="preserve"> la Reco</w:t>
      </w:r>
      <w:r w:rsidR="00DF3CDC">
        <w:rPr>
          <w:b/>
          <w:bCs/>
        </w:rPr>
        <w:t>mendació</w:t>
      </w:r>
      <w:r w:rsidR="00AA6964" w:rsidRPr="00DF3CDC">
        <w:rPr>
          <w:b/>
          <w:bCs/>
        </w:rPr>
        <w:t>n UIT-T G.9961 (2010)</w:t>
      </w:r>
      <w:r w:rsidR="00AA6964" w:rsidRPr="00B4272D">
        <w:t>,</w:t>
      </w:r>
      <w:r w:rsidR="00AA6964" w:rsidRPr="00DF3CDC">
        <w:t xml:space="preserve"> </w:t>
      </w:r>
      <w:r w:rsidR="00DF3CDC" w:rsidRPr="00AD16C0">
        <w:rPr>
          <w:i/>
          <w:iCs/>
        </w:rPr>
        <w:t>Transceptores de red doméstic</w:t>
      </w:r>
      <w:r w:rsidR="000528EB">
        <w:rPr>
          <w:i/>
          <w:iCs/>
        </w:rPr>
        <w:t>a alámbricos de alta velocidad unificados</w:t>
      </w:r>
      <w:r w:rsidR="00467DBF">
        <w:rPr>
          <w:i/>
          <w:iCs/>
        </w:rPr>
        <w:t xml:space="preserve"> </w:t>
      </w:r>
      <w:r w:rsidR="00467DBF" w:rsidRPr="00467DBF">
        <w:rPr>
          <w:i/>
          <w:iCs/>
        </w:rPr>
        <w:t>–</w:t>
      </w:r>
      <w:r w:rsidR="00467DBF">
        <w:rPr>
          <w:i/>
          <w:iCs/>
        </w:rPr>
        <w:t xml:space="preserve"> </w:t>
      </w:r>
      <w:r w:rsidR="00DF3CDC" w:rsidRPr="00AD16C0">
        <w:rPr>
          <w:i/>
          <w:iCs/>
        </w:rPr>
        <w:t xml:space="preserve">Especificación de la capa </w:t>
      </w:r>
      <w:r w:rsidR="00F63E7B">
        <w:rPr>
          <w:i/>
          <w:iCs/>
        </w:rPr>
        <w:t xml:space="preserve">de enlace de datos: </w:t>
      </w:r>
      <w:proofErr w:type="spellStart"/>
      <w:r w:rsidR="00F63E7B">
        <w:rPr>
          <w:i/>
          <w:iCs/>
        </w:rPr>
        <w:t>Corrigendum</w:t>
      </w:r>
      <w:proofErr w:type="spellEnd"/>
      <w:r w:rsidR="00F63E7B">
        <w:rPr>
          <w:i/>
          <w:iCs/>
        </w:rPr>
        <w:t> </w:t>
      </w:r>
      <w:r w:rsidR="00DF3CDC" w:rsidRPr="00AD16C0">
        <w:rPr>
          <w:i/>
          <w:iCs/>
        </w:rPr>
        <w:t>2.</w:t>
      </w:r>
    </w:p>
    <w:p w:rsidR="00DF3CDC" w:rsidRDefault="00DF3CDC" w:rsidP="00467DBF">
      <w:r>
        <w:rPr>
          <w:b/>
          <w:bCs/>
        </w:rPr>
        <w:t>Recome</w:t>
      </w:r>
      <w:r w:rsidR="00AA6964" w:rsidRPr="00DF3CDC">
        <w:rPr>
          <w:b/>
          <w:bCs/>
        </w:rPr>
        <w:t>nda</w:t>
      </w:r>
      <w:r>
        <w:rPr>
          <w:b/>
          <w:bCs/>
        </w:rPr>
        <w:t>c</w:t>
      </w:r>
      <w:r w:rsidR="00AA6964" w:rsidRPr="00DF3CDC">
        <w:rPr>
          <w:b/>
          <w:bCs/>
        </w:rPr>
        <w:t>i</w:t>
      </w:r>
      <w:r>
        <w:rPr>
          <w:b/>
          <w:bCs/>
        </w:rPr>
        <w:t>ón UIT-T G.9962 (n</w:t>
      </w:r>
      <w:r w:rsidR="00AA6964" w:rsidRPr="00DF3CDC">
        <w:rPr>
          <w:b/>
          <w:bCs/>
        </w:rPr>
        <w:t>u</w:t>
      </w:r>
      <w:r>
        <w:rPr>
          <w:b/>
          <w:bCs/>
        </w:rPr>
        <w:t>e</w:t>
      </w:r>
      <w:r w:rsidR="00AA6964" w:rsidRPr="00DF3CDC">
        <w:rPr>
          <w:b/>
          <w:bCs/>
        </w:rPr>
        <w:t>v</w:t>
      </w:r>
      <w:r>
        <w:rPr>
          <w:b/>
          <w:bCs/>
        </w:rPr>
        <w:t>a</w:t>
      </w:r>
      <w:r w:rsidR="00AA6964" w:rsidRPr="00DF3CDC">
        <w:rPr>
          <w:b/>
          <w:bCs/>
        </w:rPr>
        <w:t>)</w:t>
      </w:r>
      <w:r w:rsidR="00AA6964" w:rsidRPr="00B4272D">
        <w:t>,</w:t>
      </w:r>
      <w:r w:rsidR="00AA6964" w:rsidRPr="00DF3CDC">
        <w:t xml:space="preserve"> </w:t>
      </w:r>
      <w:r w:rsidRPr="00AD16C0">
        <w:rPr>
          <w:i/>
          <w:iCs/>
        </w:rPr>
        <w:t>Transceptores de la red doméstica alámbricos de alta velocidad unificados</w:t>
      </w:r>
      <w:r w:rsidR="00467DBF">
        <w:rPr>
          <w:i/>
          <w:iCs/>
        </w:rPr>
        <w:t xml:space="preserve"> </w:t>
      </w:r>
      <w:r w:rsidR="00467DBF" w:rsidRPr="00467DBF">
        <w:rPr>
          <w:i/>
          <w:iCs/>
        </w:rPr>
        <w:t>–</w:t>
      </w:r>
      <w:r w:rsidR="00467DBF">
        <w:rPr>
          <w:i/>
          <w:iCs/>
        </w:rPr>
        <w:t xml:space="preserve"> </w:t>
      </w:r>
      <w:r w:rsidRPr="00AD16C0">
        <w:rPr>
          <w:i/>
          <w:iCs/>
        </w:rPr>
        <w:t>Especificación de gestión</w:t>
      </w:r>
      <w:r w:rsidR="002947D2" w:rsidRPr="00AD16C0">
        <w:rPr>
          <w:i/>
          <w:iCs/>
        </w:rPr>
        <w:t>.</w:t>
      </w:r>
    </w:p>
    <w:p w:rsidR="003D4DFE" w:rsidRDefault="003D4DFE" w:rsidP="00776DD6">
      <w:r w:rsidRPr="00DF3CDC">
        <w:t>Atentamente</w:t>
      </w:r>
      <w:r w:rsidR="00776DD6">
        <w:t>.</w:t>
      </w:r>
    </w:p>
    <w:p w:rsidR="00C34772" w:rsidRPr="002947D2" w:rsidRDefault="003D4DFE" w:rsidP="002947D2">
      <w:pPr>
        <w:spacing w:before="1440"/>
        <w:ind w:right="91"/>
      </w:pPr>
      <w:r w:rsidRPr="00DF3CDC">
        <w:t>Malcolm Johnson</w:t>
      </w:r>
      <w:r w:rsidRPr="00DF3CDC">
        <w:br/>
        <w:t>Director de la Oficina de Normalización</w:t>
      </w:r>
      <w:r w:rsidRPr="00DF3CDC">
        <w:br/>
        <w:t>de las Telecomunicaciones</w:t>
      </w:r>
    </w:p>
    <w:sectPr w:rsidR="00C34772" w:rsidRPr="002947D2" w:rsidSect="00141CB4">
      <w:headerReference w:type="even" r:id="rId11"/>
      <w:footerReference w:type="even" r:id="rId12"/>
      <w:footerReference w:type="default" r:id="rId13"/>
      <w:footerReference w:type="first" r:id="rId14"/>
      <w:type w:val="oddPage"/>
      <w:pgSz w:w="11907" w:h="16727" w:code="9"/>
      <w:pgMar w:top="567" w:right="1089" w:bottom="113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0F" w:rsidRDefault="0024510F">
      <w:r>
        <w:separator/>
      </w:r>
    </w:p>
  </w:endnote>
  <w:endnote w:type="continuationSeparator" w:id="0">
    <w:p w:rsidR="0024510F" w:rsidRDefault="0024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4" w:rsidRPr="006B5061" w:rsidRDefault="006B506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</w:t>
    </w:r>
    <w:proofErr w:type="spellStart"/>
    <w:r w:rsidRPr="00ED62E9">
      <w:rPr>
        <w:lang w:val="fr-CH"/>
      </w:rPr>
      <w:t>COLL</w:t>
    </w:r>
    <w:proofErr w:type="spellEnd"/>
    <w:r w:rsidRPr="00ED62E9">
      <w:rPr>
        <w:lang w:val="fr-CH"/>
      </w:rPr>
      <w:t>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7"/>
      <w:gridCol w:w="2430"/>
      <w:gridCol w:w="2247"/>
    </w:tblGrid>
    <w:tr w:rsidR="00F5340D" w:rsidRPr="00A2103F" w:rsidTr="0010285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5340D" w:rsidRDefault="00F5340D" w:rsidP="0010285A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5340D" w:rsidRDefault="00F5340D" w:rsidP="0010285A">
          <w:pPr>
            <w:pStyle w:val="itu"/>
          </w:pPr>
          <w:proofErr w:type="spellStart"/>
          <w:r>
            <w:t>Teléfono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5340D" w:rsidRDefault="00F5340D" w:rsidP="0010285A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5340D" w:rsidRDefault="00F5340D" w:rsidP="0010285A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proofErr w:type="spellStart"/>
          <w:r>
            <w:t>Correo</w:t>
          </w:r>
          <w:proofErr w:type="spellEnd"/>
          <w:r>
            <w:t>-e:</w:t>
          </w:r>
          <w:r>
            <w:tab/>
            <w:t>itumail@itu.int</w:t>
          </w:r>
        </w:p>
      </w:tc>
    </w:tr>
    <w:tr w:rsidR="00F5340D" w:rsidTr="0010285A">
      <w:trPr>
        <w:cantSplit/>
      </w:trPr>
      <w:tc>
        <w:tcPr>
          <w:tcW w:w="1062" w:type="pct"/>
        </w:tcPr>
        <w:p w:rsidR="00F5340D" w:rsidRDefault="00F5340D" w:rsidP="0010285A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F5340D" w:rsidRDefault="00F5340D" w:rsidP="0010285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5340D" w:rsidRDefault="00F5340D" w:rsidP="0010285A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F5340D" w:rsidRDefault="00F5340D" w:rsidP="0010285A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F5340D" w:rsidTr="0010285A">
      <w:trPr>
        <w:cantSplit/>
      </w:trPr>
      <w:tc>
        <w:tcPr>
          <w:tcW w:w="1062" w:type="pct"/>
        </w:tcPr>
        <w:p w:rsidR="00F5340D" w:rsidRDefault="00F5340D" w:rsidP="0010285A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F5340D" w:rsidRDefault="00F5340D" w:rsidP="0010285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5340D" w:rsidRDefault="00F5340D" w:rsidP="0010285A">
          <w:pPr>
            <w:pStyle w:val="itu"/>
          </w:pPr>
        </w:p>
      </w:tc>
      <w:tc>
        <w:tcPr>
          <w:tcW w:w="1131" w:type="pct"/>
        </w:tcPr>
        <w:p w:rsidR="00F5340D" w:rsidRDefault="00F5340D" w:rsidP="0010285A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F5340D" w:rsidRPr="00F5340D" w:rsidRDefault="00F5340D" w:rsidP="00A2103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4" w:rsidRPr="00A2103F" w:rsidRDefault="00141CB4">
    <w:pPr>
      <w:pStyle w:val="Footer"/>
      <w:rPr>
        <w:lang w:val="en-US"/>
      </w:rPr>
    </w:pPr>
    <w:r>
      <w:rPr>
        <w:lang w:val="fr-FR"/>
      </w:rPr>
      <w:fldChar w:fldCharType="begin"/>
    </w:r>
    <w:r w:rsidRPr="00A2103F">
      <w:rPr>
        <w:lang w:val="en-US"/>
      </w:rPr>
      <w:instrText xml:space="preserve"> FILENAME \p \* MERGEFORMAT </w:instrText>
    </w:r>
    <w:r>
      <w:rPr>
        <w:lang w:val="fr-FR"/>
      </w:rPr>
      <w:fldChar w:fldCharType="separate"/>
    </w:r>
    <w:r w:rsidR="00A2103F">
      <w:rPr>
        <w:noProof/>
        <w:lang w:val="en-US"/>
      </w:rPr>
      <w:t>M:\SG_DOC\SG15\2013-2017\Collectives and Circulars\Coll_002_SG15_July2013\Coll_002_Add1\002ADD1S.DOCX</w:t>
    </w:r>
    <w:r>
      <w:fldChar w:fldCharType="end"/>
    </w:r>
    <w:r w:rsidRPr="00A2103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103F">
      <w:rPr>
        <w:noProof/>
      </w:rPr>
      <w:t>21.05.13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0F" w:rsidRDefault="0024510F">
      <w:r>
        <w:t>____________________</w:t>
      </w:r>
    </w:p>
  </w:footnote>
  <w:footnote w:type="continuationSeparator" w:id="0">
    <w:p w:rsidR="0024510F" w:rsidRDefault="00245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Default="00141CB4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F5340D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141CB4" w:rsidRDefault="00141C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2634"/>
    <w:rsid w:val="00017964"/>
    <w:rsid w:val="00043D90"/>
    <w:rsid w:val="000528EB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4510F"/>
    <w:rsid w:val="00257FB4"/>
    <w:rsid w:val="00271D3E"/>
    <w:rsid w:val="0027571F"/>
    <w:rsid w:val="002947D2"/>
    <w:rsid w:val="002C1570"/>
    <w:rsid w:val="00303D62"/>
    <w:rsid w:val="00313DBB"/>
    <w:rsid w:val="003237FD"/>
    <w:rsid w:val="00324783"/>
    <w:rsid w:val="00327BC9"/>
    <w:rsid w:val="00335367"/>
    <w:rsid w:val="0033768F"/>
    <w:rsid w:val="00370C2D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50C73"/>
    <w:rsid w:val="00467DBF"/>
    <w:rsid w:val="004C1AD1"/>
    <w:rsid w:val="004C4144"/>
    <w:rsid w:val="004E26E4"/>
    <w:rsid w:val="004F0A81"/>
    <w:rsid w:val="00505119"/>
    <w:rsid w:val="005267F7"/>
    <w:rsid w:val="00535F99"/>
    <w:rsid w:val="00545669"/>
    <w:rsid w:val="00555E45"/>
    <w:rsid w:val="00560EDA"/>
    <w:rsid w:val="00567B54"/>
    <w:rsid w:val="0057186B"/>
    <w:rsid w:val="00586B1D"/>
    <w:rsid w:val="005B4854"/>
    <w:rsid w:val="005B6711"/>
    <w:rsid w:val="00607393"/>
    <w:rsid w:val="00622CE3"/>
    <w:rsid w:val="00635FA2"/>
    <w:rsid w:val="00647213"/>
    <w:rsid w:val="00653A0E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76DD6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D3E5C"/>
    <w:rsid w:val="009D4C42"/>
    <w:rsid w:val="009F0942"/>
    <w:rsid w:val="00A119A2"/>
    <w:rsid w:val="00A2103F"/>
    <w:rsid w:val="00A41330"/>
    <w:rsid w:val="00A42718"/>
    <w:rsid w:val="00A54E47"/>
    <w:rsid w:val="00A85283"/>
    <w:rsid w:val="00AA30D4"/>
    <w:rsid w:val="00AA6964"/>
    <w:rsid w:val="00AD1512"/>
    <w:rsid w:val="00AD16C0"/>
    <w:rsid w:val="00AE7093"/>
    <w:rsid w:val="00AF276D"/>
    <w:rsid w:val="00B07A99"/>
    <w:rsid w:val="00B17920"/>
    <w:rsid w:val="00B321C3"/>
    <w:rsid w:val="00B422BC"/>
    <w:rsid w:val="00B4272D"/>
    <w:rsid w:val="00B43F77"/>
    <w:rsid w:val="00B44D9D"/>
    <w:rsid w:val="00B616C2"/>
    <w:rsid w:val="00B95F0A"/>
    <w:rsid w:val="00B96180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D027A3"/>
    <w:rsid w:val="00D119EC"/>
    <w:rsid w:val="00DA16FC"/>
    <w:rsid w:val="00DA7E46"/>
    <w:rsid w:val="00DD77C9"/>
    <w:rsid w:val="00DD7900"/>
    <w:rsid w:val="00DF3CDC"/>
    <w:rsid w:val="00DF5926"/>
    <w:rsid w:val="00DF61F3"/>
    <w:rsid w:val="00E5040E"/>
    <w:rsid w:val="00E764E2"/>
    <w:rsid w:val="00E81A56"/>
    <w:rsid w:val="00E839B0"/>
    <w:rsid w:val="00E85734"/>
    <w:rsid w:val="00E92C09"/>
    <w:rsid w:val="00EA3374"/>
    <w:rsid w:val="00EB4E19"/>
    <w:rsid w:val="00EF16B8"/>
    <w:rsid w:val="00EF4FA4"/>
    <w:rsid w:val="00F40F4E"/>
    <w:rsid w:val="00F453C5"/>
    <w:rsid w:val="00F5340D"/>
    <w:rsid w:val="00F55157"/>
    <w:rsid w:val="00F63E7B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6351-8260-4D40-BEBF-C370E56B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1233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RC</cp:lastModifiedBy>
  <cp:revision>15</cp:revision>
  <cp:lastPrinted>2013-05-22T13:52:00Z</cp:lastPrinted>
  <dcterms:created xsi:type="dcterms:W3CDTF">2013-05-21T09:05:00Z</dcterms:created>
  <dcterms:modified xsi:type="dcterms:W3CDTF">2013-05-22T13:52:00Z</dcterms:modified>
</cp:coreProperties>
</file>