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D2B99" w:rsidRDefault="00AC5975" w:rsidP="00BF517B">
      <w:pPr>
        <w:spacing w:before="0"/>
        <w:ind w:right="-142"/>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D2B99" w:rsidTr="00E77BEC">
        <w:trPr>
          <w:cantSplit/>
        </w:trPr>
        <w:tc>
          <w:tcPr>
            <w:tcW w:w="6426" w:type="dxa"/>
            <w:vAlign w:val="center"/>
          </w:tcPr>
          <w:p w:rsidR="00AC5975" w:rsidRPr="00AD2B99" w:rsidRDefault="00AC5975" w:rsidP="00C17596">
            <w:pPr>
              <w:tabs>
                <w:tab w:val="right" w:pos="8732"/>
              </w:tabs>
              <w:spacing w:before="0"/>
              <w:rPr>
                <w:rFonts w:ascii="Verdana" w:hAnsi="Verdana"/>
                <w:b/>
                <w:bCs/>
                <w:iCs/>
                <w:color w:val="FFFFFF"/>
                <w:sz w:val="26"/>
                <w:szCs w:val="26"/>
              </w:rPr>
            </w:pPr>
            <w:r w:rsidRPr="00AD2B99">
              <w:rPr>
                <w:rFonts w:ascii="Verdana" w:hAnsi="Verdana"/>
                <w:b/>
                <w:bCs/>
                <w:iCs/>
                <w:sz w:val="26"/>
                <w:szCs w:val="26"/>
              </w:rPr>
              <w:t>Bureau de la normalisation</w:t>
            </w:r>
            <w:r w:rsidRPr="00AD2B99">
              <w:rPr>
                <w:rFonts w:ascii="Verdana" w:hAnsi="Verdana"/>
                <w:b/>
                <w:bCs/>
                <w:iCs/>
                <w:sz w:val="26"/>
                <w:szCs w:val="26"/>
              </w:rPr>
              <w:br/>
              <w:t>des télécommunications</w:t>
            </w:r>
          </w:p>
        </w:tc>
        <w:tc>
          <w:tcPr>
            <w:tcW w:w="3355" w:type="dxa"/>
            <w:vAlign w:val="center"/>
          </w:tcPr>
          <w:p w:rsidR="00AC5975" w:rsidRPr="00AD2B99" w:rsidRDefault="00AC5975" w:rsidP="00C17596">
            <w:pPr>
              <w:spacing w:before="0"/>
              <w:jc w:val="right"/>
              <w:rPr>
                <w:rFonts w:ascii="Verdana" w:hAnsi="Verdana"/>
                <w:color w:val="FFFFFF"/>
                <w:sz w:val="26"/>
                <w:szCs w:val="26"/>
              </w:rPr>
            </w:pPr>
            <w:r w:rsidRPr="00AD2B99">
              <w:rPr>
                <w:rFonts w:ascii="Verdana" w:hAnsi="Verdana"/>
                <w:b/>
                <w:bCs/>
                <w:noProof/>
                <w:color w:val="FFFFFF"/>
                <w:sz w:val="26"/>
                <w:szCs w:val="26"/>
                <w:lang w:val="en-US" w:eastAsia="zh-CN"/>
              </w:rPr>
              <w:drawing>
                <wp:inline distT="0" distB="0" distL="0" distR="0" wp14:anchorId="6D3DB833" wp14:editId="73D0737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D2B99" w:rsidTr="00E77BEC">
        <w:trPr>
          <w:cantSplit/>
        </w:trPr>
        <w:tc>
          <w:tcPr>
            <w:tcW w:w="6426" w:type="dxa"/>
            <w:vAlign w:val="center"/>
          </w:tcPr>
          <w:p w:rsidR="00AC5975" w:rsidRPr="00AD2B99" w:rsidRDefault="00AC5975" w:rsidP="00C17596">
            <w:pPr>
              <w:tabs>
                <w:tab w:val="right" w:pos="8732"/>
              </w:tabs>
              <w:spacing w:before="0"/>
              <w:rPr>
                <w:rFonts w:ascii="Verdana" w:hAnsi="Verdana"/>
                <w:b/>
                <w:bCs/>
                <w:iCs/>
                <w:sz w:val="18"/>
                <w:szCs w:val="18"/>
              </w:rPr>
            </w:pPr>
          </w:p>
        </w:tc>
        <w:tc>
          <w:tcPr>
            <w:tcW w:w="3355" w:type="dxa"/>
            <w:vAlign w:val="center"/>
          </w:tcPr>
          <w:p w:rsidR="00AC5975" w:rsidRPr="00AD2B99" w:rsidRDefault="00AC5975" w:rsidP="00C17596">
            <w:pPr>
              <w:spacing w:before="0"/>
              <w:ind w:left="993" w:hanging="993"/>
              <w:jc w:val="right"/>
              <w:rPr>
                <w:rFonts w:ascii="Verdana" w:hAnsi="Verdana"/>
                <w:sz w:val="18"/>
                <w:szCs w:val="18"/>
              </w:rPr>
            </w:pPr>
          </w:p>
        </w:tc>
      </w:tr>
    </w:tbl>
    <w:p w:rsidR="00AC5975" w:rsidRPr="00AD2B99" w:rsidRDefault="00AC5975" w:rsidP="00C17596">
      <w:pPr>
        <w:tabs>
          <w:tab w:val="clear" w:pos="794"/>
          <w:tab w:val="clear" w:pos="1191"/>
          <w:tab w:val="clear" w:pos="1588"/>
          <w:tab w:val="clear" w:pos="1985"/>
          <w:tab w:val="left" w:pos="4962"/>
        </w:tabs>
      </w:pPr>
      <w:r w:rsidRPr="00AD2B99">
        <w:tab/>
        <w:t>Genève, le</w:t>
      </w:r>
      <w:r w:rsidR="00C17970" w:rsidRPr="00AD2B99">
        <w:t xml:space="preserve"> 2 septembre 2013</w:t>
      </w:r>
    </w:p>
    <w:p w:rsidR="00AC5975" w:rsidRPr="00AD2B99" w:rsidRDefault="00AC5975" w:rsidP="00BF517B">
      <w:pPr>
        <w:pStyle w:val="Index1"/>
        <w:spacing w:before="0" w:after="16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D2B99" w:rsidTr="00E77BEC">
        <w:trPr>
          <w:cantSplit/>
          <w:trHeight w:val="340"/>
        </w:trPr>
        <w:tc>
          <w:tcPr>
            <w:tcW w:w="822" w:type="dxa"/>
          </w:tcPr>
          <w:p w:rsidR="00AC5975" w:rsidRPr="00AD2B99" w:rsidRDefault="00AC5975" w:rsidP="00C17596">
            <w:pPr>
              <w:tabs>
                <w:tab w:val="left" w:pos="4111"/>
              </w:tabs>
              <w:spacing w:before="10"/>
              <w:ind w:left="57"/>
              <w:rPr>
                <w:sz w:val="22"/>
              </w:rPr>
            </w:pPr>
            <w:r w:rsidRPr="00AD2B99">
              <w:rPr>
                <w:sz w:val="22"/>
              </w:rPr>
              <w:t>Réf.:</w:t>
            </w:r>
          </w:p>
        </w:tc>
        <w:tc>
          <w:tcPr>
            <w:tcW w:w="4055" w:type="dxa"/>
          </w:tcPr>
          <w:p w:rsidR="00AC5975" w:rsidRPr="00AD2B99" w:rsidRDefault="00AC5975" w:rsidP="00BF517B">
            <w:pPr>
              <w:tabs>
                <w:tab w:val="left" w:pos="4111"/>
              </w:tabs>
              <w:spacing w:before="0"/>
              <w:ind w:left="57"/>
              <w:rPr>
                <w:b/>
              </w:rPr>
            </w:pPr>
            <w:r w:rsidRPr="00AD2B99">
              <w:rPr>
                <w:b/>
              </w:rPr>
              <w:t xml:space="preserve">Lettre collective </w:t>
            </w:r>
            <w:bookmarkStart w:id="0" w:name="_GoBack"/>
            <w:bookmarkEnd w:id="0"/>
            <w:r w:rsidRPr="00AD2B99">
              <w:rPr>
                <w:b/>
              </w:rPr>
              <w:t xml:space="preserve">TSB </w:t>
            </w:r>
            <w:r w:rsidR="00C17970" w:rsidRPr="00AD2B99">
              <w:rPr>
                <w:b/>
              </w:rPr>
              <w:t>3/13</w:t>
            </w:r>
          </w:p>
          <w:p w:rsidR="00AC5975" w:rsidRPr="00AD2B99" w:rsidRDefault="00AC5975" w:rsidP="00C17596">
            <w:pPr>
              <w:tabs>
                <w:tab w:val="left" w:pos="4111"/>
              </w:tabs>
              <w:spacing w:before="0"/>
              <w:ind w:left="57"/>
              <w:rPr>
                <w:b/>
              </w:rPr>
            </w:pPr>
          </w:p>
        </w:tc>
        <w:tc>
          <w:tcPr>
            <w:tcW w:w="4762" w:type="dxa"/>
          </w:tcPr>
          <w:p w:rsidR="00AC5975" w:rsidRPr="00AD2B99" w:rsidRDefault="00AC5975" w:rsidP="00C17596">
            <w:pPr>
              <w:tabs>
                <w:tab w:val="clear" w:pos="794"/>
                <w:tab w:val="clear" w:pos="1191"/>
                <w:tab w:val="clear" w:pos="1588"/>
                <w:tab w:val="clear" w:pos="1985"/>
              </w:tabs>
              <w:spacing w:before="0"/>
              <w:ind w:left="57"/>
              <w:rPr>
                <w:b/>
              </w:rPr>
            </w:pPr>
          </w:p>
        </w:tc>
      </w:tr>
      <w:tr w:rsidR="00AC5975" w:rsidRPr="00AD2B99" w:rsidTr="00E77BEC">
        <w:trPr>
          <w:cantSplit/>
        </w:trPr>
        <w:tc>
          <w:tcPr>
            <w:tcW w:w="822" w:type="dxa"/>
          </w:tcPr>
          <w:p w:rsidR="00AC5975" w:rsidRPr="00AD2B99" w:rsidRDefault="00AC5975" w:rsidP="00C17596">
            <w:pPr>
              <w:tabs>
                <w:tab w:val="left" w:pos="4111"/>
              </w:tabs>
              <w:spacing w:before="10"/>
              <w:ind w:left="57"/>
              <w:rPr>
                <w:sz w:val="22"/>
              </w:rPr>
            </w:pPr>
            <w:r w:rsidRPr="00AD2B99">
              <w:rPr>
                <w:sz w:val="22"/>
              </w:rPr>
              <w:t>Tél.:</w:t>
            </w:r>
          </w:p>
        </w:tc>
        <w:tc>
          <w:tcPr>
            <w:tcW w:w="4055" w:type="dxa"/>
          </w:tcPr>
          <w:p w:rsidR="00AC5975" w:rsidRPr="00AD2B99" w:rsidRDefault="00AC5975" w:rsidP="00C17596">
            <w:pPr>
              <w:tabs>
                <w:tab w:val="left" w:pos="4111"/>
              </w:tabs>
              <w:spacing w:before="0"/>
              <w:ind w:left="57"/>
              <w:rPr>
                <w:sz w:val="22"/>
                <w:szCs w:val="22"/>
              </w:rPr>
            </w:pPr>
            <w:r w:rsidRPr="00AD2B99">
              <w:rPr>
                <w:sz w:val="22"/>
                <w:szCs w:val="22"/>
              </w:rPr>
              <w:t xml:space="preserve">+41 22 730 </w:t>
            </w:r>
            <w:r w:rsidR="00C17970" w:rsidRPr="00AD2B99">
              <w:rPr>
                <w:sz w:val="22"/>
                <w:szCs w:val="22"/>
              </w:rPr>
              <w:t>5126</w:t>
            </w:r>
          </w:p>
        </w:tc>
        <w:tc>
          <w:tcPr>
            <w:tcW w:w="4762" w:type="dxa"/>
          </w:tcPr>
          <w:p w:rsidR="00AC5975" w:rsidRPr="00AD2B99" w:rsidRDefault="00AC5975" w:rsidP="00C17596">
            <w:pPr>
              <w:tabs>
                <w:tab w:val="clear" w:pos="794"/>
                <w:tab w:val="clear" w:pos="1191"/>
                <w:tab w:val="clear" w:pos="1588"/>
                <w:tab w:val="clear" w:pos="1985"/>
              </w:tabs>
              <w:spacing w:before="0"/>
              <w:ind w:left="57"/>
            </w:pPr>
          </w:p>
        </w:tc>
      </w:tr>
      <w:tr w:rsidR="00AC5975" w:rsidRPr="00AD2B99" w:rsidTr="00E77BEC">
        <w:trPr>
          <w:cantSplit/>
        </w:trPr>
        <w:tc>
          <w:tcPr>
            <w:tcW w:w="822" w:type="dxa"/>
          </w:tcPr>
          <w:p w:rsidR="00AC5975" w:rsidRPr="00AD2B99" w:rsidRDefault="00AC5975" w:rsidP="00C17596">
            <w:pPr>
              <w:tabs>
                <w:tab w:val="left" w:pos="4111"/>
              </w:tabs>
              <w:spacing w:before="0"/>
              <w:ind w:left="57"/>
              <w:rPr>
                <w:sz w:val="22"/>
              </w:rPr>
            </w:pPr>
            <w:r w:rsidRPr="00AD2B99">
              <w:rPr>
                <w:sz w:val="22"/>
              </w:rPr>
              <w:t>Fax:</w:t>
            </w:r>
            <w:r w:rsidRPr="00AD2B99">
              <w:rPr>
                <w:sz w:val="22"/>
              </w:rPr>
              <w:br/>
              <w:t>E-mail:</w:t>
            </w:r>
          </w:p>
        </w:tc>
        <w:tc>
          <w:tcPr>
            <w:tcW w:w="4055" w:type="dxa"/>
          </w:tcPr>
          <w:p w:rsidR="00AC5975" w:rsidRPr="00AD2B99" w:rsidRDefault="00AC5975" w:rsidP="00C17970">
            <w:pPr>
              <w:tabs>
                <w:tab w:val="left" w:pos="4111"/>
              </w:tabs>
              <w:spacing w:before="0"/>
              <w:ind w:left="57"/>
              <w:rPr>
                <w:sz w:val="22"/>
              </w:rPr>
            </w:pPr>
            <w:r w:rsidRPr="00AD2B99">
              <w:rPr>
                <w:sz w:val="22"/>
              </w:rPr>
              <w:t xml:space="preserve">+41 22 730 </w:t>
            </w:r>
            <w:proofErr w:type="gramStart"/>
            <w:r w:rsidRPr="00AD2B99">
              <w:rPr>
                <w:sz w:val="22"/>
              </w:rPr>
              <w:t>5853</w:t>
            </w:r>
            <w:r w:rsidRPr="00AD2B99">
              <w:rPr>
                <w:sz w:val="22"/>
              </w:rPr>
              <w:br/>
            </w:r>
            <w:hyperlink r:id="rId10" w:history="1">
              <w:r w:rsidR="00C17970" w:rsidRPr="00AD2B99">
                <w:rPr>
                  <w:rStyle w:val="Hyperlink"/>
                  <w:sz w:val="22"/>
                </w:rPr>
                <w:t>tsbsg13@itu.int</w:t>
              </w:r>
              <w:proofErr w:type="gramEnd"/>
            </w:hyperlink>
          </w:p>
        </w:tc>
        <w:tc>
          <w:tcPr>
            <w:tcW w:w="4762" w:type="dxa"/>
          </w:tcPr>
          <w:p w:rsidR="00E77BEC" w:rsidRPr="00AD2B99" w:rsidRDefault="00E77BEC" w:rsidP="00C17596">
            <w:pPr>
              <w:tabs>
                <w:tab w:val="clear" w:pos="794"/>
                <w:tab w:val="clear" w:pos="1191"/>
                <w:tab w:val="clear" w:pos="1588"/>
                <w:tab w:val="clear" w:pos="1985"/>
              </w:tabs>
              <w:spacing w:before="0"/>
              <w:ind w:left="226" w:hanging="169"/>
            </w:pPr>
            <w:r w:rsidRPr="00AD2B99">
              <w:t>–</w:t>
            </w:r>
            <w:r w:rsidR="00AC5975" w:rsidRPr="00AD2B99">
              <w:tab/>
              <w:t>Aux administrations des Etats Membres de l'Union</w:t>
            </w:r>
            <w:r w:rsidRPr="00AD2B99">
              <w:t>;</w:t>
            </w:r>
            <w:r w:rsidR="00AC5975" w:rsidRPr="00AD2B99">
              <w:t xml:space="preserve"> </w:t>
            </w:r>
          </w:p>
          <w:p w:rsidR="00E77BEC" w:rsidRPr="00AD2B99" w:rsidRDefault="00E77BEC" w:rsidP="00C17596">
            <w:pPr>
              <w:tabs>
                <w:tab w:val="clear" w:pos="794"/>
                <w:tab w:val="clear" w:pos="1191"/>
                <w:tab w:val="clear" w:pos="1588"/>
                <w:tab w:val="clear" w:pos="1985"/>
              </w:tabs>
              <w:spacing w:before="0"/>
              <w:ind w:left="226" w:hanging="169"/>
            </w:pPr>
            <w:r w:rsidRPr="00AD2B99">
              <w:t>–</w:t>
            </w:r>
            <w:r w:rsidRPr="00AD2B99">
              <w:tab/>
            </w:r>
            <w:r w:rsidR="00AC5975" w:rsidRPr="00AD2B99">
              <w:t>aux Membres du Secteur UIT-T</w:t>
            </w:r>
            <w:r w:rsidRPr="00AD2B99">
              <w:t>;</w:t>
            </w:r>
            <w:r w:rsidR="00AC5975" w:rsidRPr="00AD2B99">
              <w:t xml:space="preserve"> </w:t>
            </w:r>
          </w:p>
          <w:p w:rsidR="00AC5975" w:rsidRPr="00AD2B99" w:rsidRDefault="00E77BEC" w:rsidP="00C17970">
            <w:pPr>
              <w:tabs>
                <w:tab w:val="clear" w:pos="794"/>
                <w:tab w:val="clear" w:pos="1191"/>
                <w:tab w:val="clear" w:pos="1588"/>
                <w:tab w:val="clear" w:pos="1985"/>
              </w:tabs>
              <w:spacing w:before="0"/>
              <w:ind w:left="226" w:hanging="169"/>
            </w:pPr>
            <w:r w:rsidRPr="00AD2B99">
              <w:t>–</w:t>
            </w:r>
            <w:r w:rsidRPr="00AD2B99">
              <w:tab/>
            </w:r>
            <w:r w:rsidR="00AC5975" w:rsidRPr="00AD2B99">
              <w:t xml:space="preserve">aux Associés de l'UIT-T participant aux travaux de la Commission d'études </w:t>
            </w:r>
            <w:r w:rsidR="00C17970" w:rsidRPr="00AD2B99">
              <w:t>13</w:t>
            </w:r>
            <w:r w:rsidR="00C17596" w:rsidRPr="00AD2B99">
              <w:t>;</w:t>
            </w:r>
          </w:p>
          <w:p w:rsidR="00E77BEC" w:rsidRPr="00AD2B99" w:rsidRDefault="00E77BEC" w:rsidP="00C17596">
            <w:pPr>
              <w:tabs>
                <w:tab w:val="clear" w:pos="794"/>
                <w:tab w:val="clear" w:pos="1191"/>
                <w:tab w:val="clear" w:pos="1588"/>
                <w:tab w:val="clear" w:pos="1985"/>
              </w:tabs>
              <w:spacing w:before="0"/>
              <w:ind w:left="226" w:hanging="169"/>
            </w:pPr>
            <w:r w:rsidRPr="00AD2B99">
              <w:t>–</w:t>
            </w:r>
            <w:r w:rsidRPr="00AD2B99">
              <w:tab/>
              <w:t>aux établissements universitaires participant aux travaux de l'UIT-T</w:t>
            </w:r>
          </w:p>
        </w:tc>
      </w:tr>
    </w:tbl>
    <w:p w:rsidR="00AC5975" w:rsidRPr="00AD2B99" w:rsidRDefault="00AC5975" w:rsidP="00C17596">
      <w:pPr>
        <w:spacing w:before="0"/>
      </w:pPr>
    </w:p>
    <w:p w:rsidR="00AC5975" w:rsidRPr="00AD2B99" w:rsidRDefault="00AC5975" w:rsidP="00C1759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AD2B99" w:rsidTr="00E77BEC">
        <w:trPr>
          <w:cantSplit/>
        </w:trPr>
        <w:tc>
          <w:tcPr>
            <w:tcW w:w="822" w:type="dxa"/>
          </w:tcPr>
          <w:p w:rsidR="00AC5975" w:rsidRPr="00AD2B99" w:rsidRDefault="00AC5975" w:rsidP="00C17596">
            <w:pPr>
              <w:tabs>
                <w:tab w:val="left" w:pos="4111"/>
              </w:tabs>
              <w:spacing w:before="10"/>
              <w:ind w:left="57"/>
              <w:rPr>
                <w:rFonts w:ascii="Futura Lt BT" w:hAnsi="Futura Lt BT"/>
                <w:sz w:val="20"/>
              </w:rPr>
            </w:pPr>
            <w:r w:rsidRPr="00AD2B99">
              <w:rPr>
                <w:sz w:val="22"/>
              </w:rPr>
              <w:t>Objet:</w:t>
            </w:r>
          </w:p>
        </w:tc>
        <w:tc>
          <w:tcPr>
            <w:tcW w:w="4943" w:type="dxa"/>
          </w:tcPr>
          <w:p w:rsidR="00AC5975" w:rsidRPr="00AD2B99" w:rsidRDefault="00AC5975" w:rsidP="002A03B7">
            <w:pPr>
              <w:tabs>
                <w:tab w:val="left" w:pos="4111"/>
              </w:tabs>
              <w:spacing w:before="0"/>
              <w:ind w:left="57"/>
            </w:pPr>
            <w:r w:rsidRPr="00AD2B99">
              <w:rPr>
                <w:b/>
                <w:bCs/>
              </w:rPr>
              <w:t>Réunio</w:t>
            </w:r>
            <w:r w:rsidR="00E77BEC" w:rsidRPr="00AD2B99">
              <w:rPr>
                <w:b/>
                <w:bCs/>
              </w:rPr>
              <w:t xml:space="preserve">n de la Commission d'études </w:t>
            </w:r>
            <w:r w:rsidR="00C17970" w:rsidRPr="00AD2B99">
              <w:rPr>
                <w:b/>
                <w:bCs/>
              </w:rPr>
              <w:t>13</w:t>
            </w:r>
            <w:proofErr w:type="gramStart"/>
            <w:r w:rsidR="002A03B7">
              <w:rPr>
                <w:b/>
                <w:bCs/>
              </w:rPr>
              <w:t>,</w:t>
            </w:r>
            <w:proofErr w:type="gramEnd"/>
            <w:r w:rsidRPr="00AD2B99">
              <w:rPr>
                <w:b/>
                <w:bCs/>
              </w:rPr>
              <w:br/>
            </w:r>
            <w:r w:rsidR="00C17970" w:rsidRPr="00AD2B99">
              <w:rPr>
                <w:b/>
                <w:bCs/>
              </w:rPr>
              <w:t>Kampala (Ouganda)</w:t>
            </w:r>
            <w:r w:rsidRPr="00AD2B99">
              <w:rPr>
                <w:b/>
                <w:bCs/>
              </w:rPr>
              <w:t xml:space="preserve">, </w:t>
            </w:r>
            <w:r w:rsidR="00C17970" w:rsidRPr="00AD2B99">
              <w:rPr>
                <w:b/>
                <w:bCs/>
              </w:rPr>
              <w:t>4-15 novembre 2013</w:t>
            </w:r>
          </w:p>
        </w:tc>
      </w:tr>
    </w:tbl>
    <w:p w:rsidR="00AC5975" w:rsidRPr="00AD2B99" w:rsidRDefault="00AC5975" w:rsidP="00C17596"/>
    <w:p w:rsidR="00AC5975" w:rsidRPr="00AD2B99" w:rsidRDefault="00AC5975" w:rsidP="00BF517B">
      <w:pPr>
        <w:pStyle w:val="ITUintr"/>
        <w:tabs>
          <w:tab w:val="clear" w:pos="737"/>
          <w:tab w:val="clear" w:pos="1134"/>
          <w:tab w:val="left" w:pos="794"/>
        </w:tabs>
        <w:spacing w:before="120"/>
        <w:ind w:right="92"/>
        <w:rPr>
          <w:sz w:val="24"/>
        </w:rPr>
      </w:pPr>
      <w:r w:rsidRPr="00AD2B99">
        <w:rPr>
          <w:sz w:val="24"/>
        </w:rPr>
        <w:t>Madame, Monsieur,</w:t>
      </w:r>
    </w:p>
    <w:p w:rsidR="00C17970" w:rsidRPr="00AD2B99" w:rsidRDefault="00E77BEC" w:rsidP="00BF517B">
      <w:bookmarkStart w:id="1" w:name="suitetext"/>
      <w:bookmarkEnd w:id="1"/>
      <w:r w:rsidRPr="00AD2B99">
        <w:t>J</w:t>
      </w:r>
      <w:r w:rsidR="00AC5975" w:rsidRPr="00AD2B99">
        <w:t xml:space="preserve">'ai l'honneur de vous </w:t>
      </w:r>
      <w:r w:rsidR="00C17970" w:rsidRPr="00AD2B99">
        <w:t>informer que, à l'aimable invitation de la Commission des communications de l'Ouganda, la Commission d'études 13 (</w:t>
      </w:r>
      <w:r w:rsidR="00C17970" w:rsidRPr="00AD2B99">
        <w:rPr>
          <w:i/>
          <w:iCs/>
        </w:rPr>
        <w:t>Réseaux futurs, y compris l'informatique en nuage, les réseaux mobiles et les réseaux de prochaine génération</w:t>
      </w:r>
      <w:r w:rsidR="00C17970" w:rsidRPr="00AD2B99">
        <w:t xml:space="preserve">) se réunira </w:t>
      </w:r>
      <w:r w:rsidR="006F5E46" w:rsidRPr="00AD2B99">
        <w:t xml:space="preserve">à l'hôtel </w:t>
      </w:r>
      <w:r w:rsidR="00C17970" w:rsidRPr="00AD2B99">
        <w:t xml:space="preserve">Speke </w:t>
      </w:r>
      <w:proofErr w:type="spellStart"/>
      <w:r w:rsidR="00C17970" w:rsidRPr="00AD2B99">
        <w:t>Resort</w:t>
      </w:r>
      <w:proofErr w:type="spellEnd"/>
      <w:r w:rsidR="00C17970" w:rsidRPr="00AD2B99">
        <w:t xml:space="preserve"> </w:t>
      </w:r>
      <w:proofErr w:type="spellStart"/>
      <w:r w:rsidR="00C17970" w:rsidRPr="00AD2B99">
        <w:t>Munyonyo</w:t>
      </w:r>
      <w:proofErr w:type="spellEnd"/>
      <w:r w:rsidR="00C17970" w:rsidRPr="00AD2B99">
        <w:t xml:space="preserve"> à Kampala (Ouganda) du 4 au 15 novembre 2013 inclus. </w:t>
      </w:r>
    </w:p>
    <w:p w:rsidR="00AC5975" w:rsidRPr="00AD2B99" w:rsidRDefault="00E77BEC" w:rsidP="00BF517B">
      <w:r w:rsidRPr="00AD2B99">
        <w:t>Je tiens à vous informer que l</w:t>
      </w:r>
      <w:r w:rsidR="00AC5975" w:rsidRPr="00AD2B99">
        <w:t xml:space="preserve">a réunion s'ouvrira à 9 h 30 le premier jour. L'enregistrement des participants débutera à 8 h 30. Les précisions relatives aux salles de réunion seront affichées sur </w:t>
      </w:r>
      <w:r w:rsidR="00E5488B" w:rsidRPr="00AD2B99">
        <w:t>place</w:t>
      </w:r>
      <w:r w:rsidR="00AC5975" w:rsidRPr="00AD2B99">
        <w:t>.</w:t>
      </w:r>
      <w:r w:rsidRPr="00AD2B99">
        <w:t xml:space="preserve"> </w:t>
      </w:r>
      <w:r w:rsidR="00C17596" w:rsidRPr="00AD2B99">
        <w:t>Des renseignements</w:t>
      </w:r>
      <w:r w:rsidR="00472220" w:rsidRPr="00AD2B99">
        <w:t xml:space="preserve"> </w:t>
      </w:r>
      <w:r w:rsidR="00E5488B" w:rsidRPr="00AD2B99">
        <w:t xml:space="preserve">généraux </w:t>
      </w:r>
      <w:r w:rsidR="00472220" w:rsidRPr="00AD2B99">
        <w:t>sur la réunion</w:t>
      </w:r>
      <w:r w:rsidR="00C17596" w:rsidRPr="00AD2B99">
        <w:t xml:space="preserve"> sont donnés</w:t>
      </w:r>
      <w:r w:rsidR="00472220" w:rsidRPr="00AD2B99">
        <w:t xml:space="preserve"> </w:t>
      </w:r>
      <w:r w:rsidR="00C17596" w:rsidRPr="00AD2B99">
        <w:t>à</w:t>
      </w:r>
      <w:r w:rsidR="00472220" w:rsidRPr="00AD2B99">
        <w:t xml:space="preserve"> l'</w:t>
      </w:r>
      <w:r w:rsidR="00472220" w:rsidRPr="00AD2B99">
        <w:rPr>
          <w:b/>
        </w:rPr>
        <w:t>Annexe</w:t>
      </w:r>
      <w:r w:rsidR="00472220" w:rsidRPr="00AD2B99">
        <w:rPr>
          <w:b/>
          <w:bCs/>
        </w:rPr>
        <w:t xml:space="preserve"> </w:t>
      </w:r>
      <w:r w:rsidRPr="00AD2B99">
        <w:rPr>
          <w:b/>
          <w:bCs/>
        </w:rPr>
        <w:t>A</w:t>
      </w:r>
      <w:r w:rsidRPr="00AD2B99">
        <w:t>.</w:t>
      </w:r>
    </w:p>
    <w:p w:rsidR="007B5EB3" w:rsidRPr="00AD2B99" w:rsidRDefault="00AC5975" w:rsidP="00BF517B">
      <w:r w:rsidRPr="00AD2B99">
        <w:t>Le</w:t>
      </w:r>
      <w:r w:rsidR="008554A1">
        <w:t>s</w:t>
      </w:r>
      <w:r w:rsidRPr="00AD2B99">
        <w:t xml:space="preserve"> projet</w:t>
      </w:r>
      <w:r w:rsidR="008554A1">
        <w:t>s</w:t>
      </w:r>
      <w:r w:rsidRPr="00AD2B99">
        <w:t xml:space="preserve"> d'</w:t>
      </w:r>
      <w:r w:rsidRPr="00AD2B99">
        <w:rPr>
          <w:b/>
          <w:bCs/>
        </w:rPr>
        <w:t>ordre du jour</w:t>
      </w:r>
      <w:r w:rsidR="00C17596" w:rsidRPr="00AD2B99">
        <w:rPr>
          <w:b/>
          <w:bCs/>
        </w:rPr>
        <w:t xml:space="preserve"> </w:t>
      </w:r>
      <w:r w:rsidR="008554A1" w:rsidRPr="00AD2B99">
        <w:rPr>
          <w:bCs/>
        </w:rPr>
        <w:t xml:space="preserve">et </w:t>
      </w:r>
      <w:r w:rsidR="008554A1" w:rsidRPr="00AD2B99">
        <w:t xml:space="preserve">de </w:t>
      </w:r>
      <w:r w:rsidR="008554A1" w:rsidRPr="00AD2B99">
        <w:rPr>
          <w:b/>
          <w:bCs/>
        </w:rPr>
        <w:t>calendrier</w:t>
      </w:r>
      <w:r w:rsidR="008554A1" w:rsidRPr="00AD2B99">
        <w:rPr>
          <w:bCs/>
        </w:rPr>
        <w:t xml:space="preserve"> </w:t>
      </w:r>
      <w:r w:rsidR="00C17596" w:rsidRPr="00AD2B99">
        <w:rPr>
          <w:bCs/>
        </w:rPr>
        <w:t>de la réunion</w:t>
      </w:r>
      <w:r w:rsidRPr="00AD2B99">
        <w:t>, établi</w:t>
      </w:r>
      <w:r w:rsidR="00E5488B" w:rsidRPr="00AD2B99">
        <w:t>s</w:t>
      </w:r>
      <w:r w:rsidRPr="00AD2B99">
        <w:t xml:space="preserve"> </w:t>
      </w:r>
      <w:r w:rsidR="00E5488B" w:rsidRPr="00AD2B99">
        <w:t xml:space="preserve">en accord avec le Président de la Commission d'études, M. </w:t>
      </w:r>
      <w:proofErr w:type="spellStart"/>
      <w:r w:rsidR="00E5488B" w:rsidRPr="00AD2B99">
        <w:t>Chaesub</w:t>
      </w:r>
      <w:proofErr w:type="spellEnd"/>
      <w:r w:rsidR="00E5488B" w:rsidRPr="00AD2B99">
        <w:t xml:space="preserve"> Lee,</w:t>
      </w:r>
      <w:r w:rsidRPr="00AD2B99">
        <w:t xml:space="preserve"> figure</w:t>
      </w:r>
      <w:r w:rsidR="00E5488B" w:rsidRPr="00AD2B99">
        <w:t>nt</w:t>
      </w:r>
      <w:r w:rsidRPr="00AD2B99">
        <w:t xml:space="preserve"> </w:t>
      </w:r>
      <w:r w:rsidR="00E5488B" w:rsidRPr="00AD2B99">
        <w:t xml:space="preserve">respectivement </w:t>
      </w:r>
      <w:r w:rsidRPr="00AD2B99">
        <w:t>dans l</w:t>
      </w:r>
      <w:r w:rsidR="008554A1">
        <w:t xml:space="preserve">es </w:t>
      </w:r>
      <w:r w:rsidR="001A6F43" w:rsidRPr="00AD2B99">
        <w:rPr>
          <w:b/>
        </w:rPr>
        <w:t>Annexe</w:t>
      </w:r>
      <w:r w:rsidR="008554A1">
        <w:rPr>
          <w:b/>
        </w:rPr>
        <w:t>s</w:t>
      </w:r>
      <w:r w:rsidR="001A6F43" w:rsidRPr="00AD2B99">
        <w:rPr>
          <w:b/>
        </w:rPr>
        <w:t> </w:t>
      </w:r>
      <w:r w:rsidR="00472220" w:rsidRPr="008554A1">
        <w:rPr>
          <w:b/>
        </w:rPr>
        <w:t>B</w:t>
      </w:r>
      <w:r w:rsidR="008554A1" w:rsidRPr="008554A1">
        <w:rPr>
          <w:b/>
        </w:rPr>
        <w:t xml:space="preserve"> et</w:t>
      </w:r>
      <w:r w:rsidR="008554A1">
        <w:t xml:space="preserve"> </w:t>
      </w:r>
      <w:r w:rsidR="00472220" w:rsidRPr="00AD2B99">
        <w:rPr>
          <w:b/>
        </w:rPr>
        <w:t>C</w:t>
      </w:r>
      <w:r w:rsidRPr="00AD2B99">
        <w:t>.</w:t>
      </w:r>
      <w:r w:rsidR="00E5488B" w:rsidRPr="00AD2B99">
        <w:t xml:space="preserve"> </w:t>
      </w:r>
      <w:r w:rsidR="007B5EB3" w:rsidRPr="00AD2B99">
        <w:t>Les améliorations qui seront apportées au calendrier seront publiées sur la page d'accueil de la CE 13.</w:t>
      </w:r>
    </w:p>
    <w:p w:rsidR="007B5EB3" w:rsidRPr="00AD2B99" w:rsidRDefault="007B5EB3" w:rsidP="00BF517B">
      <w:pPr>
        <w:tabs>
          <w:tab w:val="clear" w:pos="794"/>
          <w:tab w:val="clear" w:pos="1191"/>
          <w:tab w:val="clear" w:pos="1588"/>
          <w:tab w:val="clear" w:pos="1985"/>
        </w:tabs>
        <w:rPr>
          <w:b/>
          <w:bCs/>
        </w:rPr>
      </w:pPr>
      <w:r w:rsidRPr="00AD2B99">
        <w:t xml:space="preserve">Les </w:t>
      </w:r>
      <w:r w:rsidRPr="00AD2B99">
        <w:rPr>
          <w:b/>
          <w:bCs/>
        </w:rPr>
        <w:t>Annexes D et E</w:t>
      </w:r>
      <w:r w:rsidRPr="00AD2B99">
        <w:t xml:space="preserve"> contiennent des renseignements </w:t>
      </w:r>
      <w:r w:rsidR="008554A1">
        <w:t>sup</w:t>
      </w:r>
      <w:r w:rsidRPr="00AD2B99">
        <w:t>plémentaires à l'intention des participants à la réunion</w:t>
      </w:r>
      <w:r w:rsidRPr="008554A1">
        <w:t>.</w:t>
      </w:r>
    </w:p>
    <w:p w:rsidR="00251CB1" w:rsidRPr="00AD2B99" w:rsidRDefault="00251CB1" w:rsidP="00BF517B">
      <w:r w:rsidRPr="00AD2B99">
        <w:t xml:space="preserve">Je vous souhaite une réunion </w:t>
      </w:r>
      <w:r w:rsidR="00C17596" w:rsidRPr="00AD2B99">
        <w:t>constructive</w:t>
      </w:r>
      <w:r w:rsidRPr="00AD2B99">
        <w:t xml:space="preserve"> et agréable.</w:t>
      </w:r>
    </w:p>
    <w:p w:rsidR="00251CB1" w:rsidRPr="00AD2B99" w:rsidRDefault="00251CB1" w:rsidP="00BF517B">
      <w:r w:rsidRPr="00AD2B99">
        <w:t>Veuillez agréer, Madame, Monsieur, l'assurance de ma considération distinguée.</w:t>
      </w:r>
    </w:p>
    <w:p w:rsidR="005D665F" w:rsidRPr="00AD2B99" w:rsidRDefault="00251CB1" w:rsidP="00BF517B">
      <w:pPr>
        <w:spacing w:before="840"/>
      </w:pPr>
      <w:r w:rsidRPr="00AD2B99">
        <w:t>Malcolm Johnson</w:t>
      </w:r>
      <w:r w:rsidRPr="00AD2B99">
        <w:br/>
        <w:t>Directeur du Bureau de la</w:t>
      </w:r>
      <w:r w:rsidRPr="00AD2B99">
        <w:br/>
        <w:t>normalisation des télécommunications</w:t>
      </w:r>
    </w:p>
    <w:p w:rsidR="00251CB1" w:rsidRPr="00AD2B99" w:rsidRDefault="00251CB1" w:rsidP="00BF517B">
      <w:pPr>
        <w:spacing w:before="400"/>
      </w:pPr>
      <w:r w:rsidRPr="00AD2B99">
        <w:rPr>
          <w:b/>
          <w:bCs/>
        </w:rPr>
        <w:t>Annexes</w:t>
      </w:r>
      <w:r w:rsidRPr="00AD2B99">
        <w:rPr>
          <w:bCs/>
        </w:rPr>
        <w:t xml:space="preserve">: </w:t>
      </w:r>
      <w:r w:rsidR="00412CC8" w:rsidRPr="00AD2B99">
        <w:rPr>
          <w:bCs/>
        </w:rPr>
        <w:t>6</w:t>
      </w:r>
    </w:p>
    <w:p w:rsidR="00412CC8" w:rsidRPr="00AD2B99" w:rsidRDefault="00412CC8" w:rsidP="00BF517B">
      <w:pPr>
        <w:tabs>
          <w:tab w:val="clear" w:pos="794"/>
          <w:tab w:val="clear" w:pos="1191"/>
          <w:tab w:val="clear" w:pos="1588"/>
          <w:tab w:val="clear" w:pos="1985"/>
        </w:tabs>
        <w:overflowPunct/>
        <w:autoSpaceDE/>
        <w:autoSpaceDN/>
        <w:adjustRightInd/>
        <w:spacing w:before="0"/>
        <w:textAlignment w:val="auto"/>
        <w:rPr>
          <w:caps/>
          <w:sz w:val="28"/>
        </w:rPr>
      </w:pPr>
      <w:r w:rsidRPr="00AD2B99">
        <w:br w:type="page"/>
      </w:r>
    </w:p>
    <w:p w:rsidR="00850C7D" w:rsidRPr="002A03B7" w:rsidRDefault="00547CDE" w:rsidP="00BF517B">
      <w:pPr>
        <w:pStyle w:val="AnnexNo"/>
        <w:rPr>
          <w:b/>
          <w:bCs/>
        </w:rPr>
      </w:pPr>
      <w:r w:rsidRPr="002A03B7">
        <w:rPr>
          <w:b/>
          <w:bCs/>
        </w:rPr>
        <w:lastRenderedPageBreak/>
        <w:t>ANNEXE A</w:t>
      </w:r>
    </w:p>
    <w:p w:rsidR="00817073" w:rsidRPr="00AD2B99" w:rsidRDefault="00817073" w:rsidP="00BF517B">
      <w:pPr>
        <w:spacing w:before="0"/>
        <w:jc w:val="center"/>
      </w:pPr>
      <w:r w:rsidRPr="00AD2B99">
        <w:t>(</w:t>
      </w:r>
      <w:proofErr w:type="gramStart"/>
      <w:r w:rsidRPr="00AD2B99">
        <w:t>de</w:t>
      </w:r>
      <w:proofErr w:type="gramEnd"/>
      <w:r w:rsidRPr="00AD2B99">
        <w:t xml:space="preserve"> la Lettre collective TSB 3/13)</w:t>
      </w:r>
      <w:r w:rsidRPr="00AD2B99">
        <w:br/>
      </w:r>
    </w:p>
    <w:p w:rsidR="00817073" w:rsidRPr="00AD2B99" w:rsidRDefault="00817073" w:rsidP="00BF517B">
      <w:pPr>
        <w:jc w:val="center"/>
        <w:rPr>
          <w:b/>
          <w:bCs/>
          <w:sz w:val="28"/>
          <w:szCs w:val="22"/>
        </w:rPr>
      </w:pPr>
      <w:r w:rsidRPr="00AD2B99">
        <w:rPr>
          <w:b/>
          <w:bCs/>
          <w:sz w:val="28"/>
          <w:szCs w:val="22"/>
        </w:rPr>
        <w:t>Renseignements généraux</w:t>
      </w:r>
    </w:p>
    <w:p w:rsidR="00251CB1" w:rsidRPr="00AD2B99" w:rsidRDefault="009012B7" w:rsidP="00BF517B">
      <w:pPr>
        <w:pStyle w:val="AnnexTitle"/>
      </w:pPr>
      <w:r w:rsidRPr="00AD2B99">
        <w:t>PRÉSENTATION</w:t>
      </w:r>
      <w:r w:rsidR="00547CDE" w:rsidRPr="00AD2B99">
        <w:t xml:space="preserve"> DES CONTRIBUTIONS</w:t>
      </w:r>
    </w:p>
    <w:p w:rsidR="00F83D09" w:rsidRPr="00AD2B99" w:rsidRDefault="00F83D09" w:rsidP="00BF517B">
      <w:r w:rsidRPr="00AD2B99">
        <w:rPr>
          <w:b/>
        </w:rPr>
        <w:t>DÉLAIS DE SOUMISSION DES CONTRIBUTIONS</w:t>
      </w:r>
      <w:r w:rsidRPr="00AD2B99">
        <w:t xml:space="preserve">: Les contributions doivent être soumises au moins 12 (douze) jours calendaires avant la réunion. Ces contributions, qui seront publiées sur le site web de la Commission d'études 13, devront donc parvenir au TSB </w:t>
      </w:r>
      <w:r w:rsidRPr="00AD2B99">
        <w:rPr>
          <w:b/>
          <w:bCs/>
        </w:rPr>
        <w:t>au plus tard</w:t>
      </w:r>
      <w:r w:rsidRPr="00AD2B99">
        <w:t xml:space="preserve"> </w:t>
      </w:r>
      <w:r w:rsidRPr="00AD2B99">
        <w:rPr>
          <w:b/>
          <w:bCs/>
        </w:rPr>
        <w:t>le</w:t>
      </w:r>
      <w:r w:rsidRPr="00AD2B99">
        <w:t> </w:t>
      </w:r>
      <w:r w:rsidRPr="00AD2B99">
        <w:rPr>
          <w:b/>
          <w:bCs/>
        </w:rPr>
        <w:t>22 octobre 2013</w:t>
      </w:r>
      <w:r w:rsidRPr="00AD2B99">
        <w:t>. Les contributions reçues deux mois au moins avant le début de la réunion pourront être traduites sur demande.</w:t>
      </w:r>
    </w:p>
    <w:p w:rsidR="00F83D09" w:rsidRPr="00AD2B99" w:rsidRDefault="00F83D09" w:rsidP="00BF517B">
      <w:pPr>
        <w:widowControl w:val="0"/>
      </w:pPr>
      <w:r w:rsidRPr="00AD2B99">
        <w:rPr>
          <w:b/>
          <w:bCs/>
        </w:rPr>
        <w:t>POSTAGE DIRECT/SOUMISSION DES DOCUMENTS</w:t>
      </w:r>
      <w:r w:rsidRPr="00AD2B99">
        <w:rPr>
          <w:bCs/>
        </w:rPr>
        <w:t>:</w:t>
      </w:r>
      <w:r w:rsidRPr="00AD2B99">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AD2B99">
          <w:rPr>
            <w:rStyle w:val="Hyperlink"/>
          </w:rPr>
          <w:t>http://itu.int/net/ITU-T/ddp/</w:t>
        </w:r>
      </w:hyperlink>
      <w:r w:rsidRPr="00AD2B99">
        <w:t xml:space="preserve">. En cas de problème concernant la soumission des documents, </w:t>
      </w:r>
      <w:proofErr w:type="spellStart"/>
      <w:r w:rsidRPr="00AD2B99">
        <w:t>veuillez vous</w:t>
      </w:r>
      <w:proofErr w:type="spellEnd"/>
      <w:r w:rsidRPr="00AD2B99">
        <w:t xml:space="preserve"> adresser au Secrétariat de la Commission d'études à l'adresse </w:t>
      </w:r>
      <w:hyperlink r:id="rId12" w:history="1">
        <w:r w:rsidRPr="00AD2B99">
          <w:rPr>
            <w:rStyle w:val="Hyperlink"/>
          </w:rPr>
          <w:t>tsbsg13@itu.int</w:t>
        </w:r>
      </w:hyperlink>
      <w:r w:rsidRPr="00AD2B99">
        <w:t>.</w:t>
      </w:r>
    </w:p>
    <w:p w:rsidR="00F83D09" w:rsidRPr="00AD2B99" w:rsidRDefault="00F83D09" w:rsidP="00BF517B">
      <w:r w:rsidRPr="00AD2B99">
        <w:rPr>
          <w:b/>
          <w:bCs/>
        </w:rPr>
        <w:t>GABARITS:</w:t>
      </w:r>
      <w:r w:rsidRPr="00AD2B99">
        <w:t xml:space="preserve"> Pour élaborer votre contribution, veuillez utiliser l'ensemble de gabarits (</w:t>
      </w:r>
      <w:proofErr w:type="spellStart"/>
      <w:r w:rsidRPr="00AD2B99">
        <w:rPr>
          <w:i/>
          <w:iCs/>
        </w:rPr>
        <w:t>templates</w:t>
      </w:r>
      <w:proofErr w:type="spellEnd"/>
      <w:r w:rsidRPr="00AD2B99">
        <w:t>) mis à votre disposition. Ces gabarits sont accessibles sur la page web de chaque commission d'études de l'UIT-T, sous "Documents de réunion" (</w:t>
      </w:r>
      <w:hyperlink r:id="rId13" w:history="1">
        <w:r w:rsidRPr="00AD2B99">
          <w:rPr>
            <w:rStyle w:val="Hyperlink"/>
          </w:rPr>
          <w:t>http://www.itu.int/ITU-T/studygroups/templates</w:t>
        </w:r>
      </w:hyperlink>
      <w:r w:rsidRPr="00AD2B99">
        <w:t xml:space="preserve">). Le nom de la personne à contacter au sujet de la contribution, ses numéros de télécopie et de téléphone ainsi que son adresse électronique doivent figurer sur la page de couverture de </w:t>
      </w:r>
      <w:r w:rsidRPr="00AD2B99">
        <w:rPr>
          <w:u w:val="single"/>
        </w:rPr>
        <w:t>tous</w:t>
      </w:r>
      <w:r w:rsidRPr="00AD2B99">
        <w:t xml:space="preserve"> les documents.</w:t>
      </w:r>
    </w:p>
    <w:p w:rsidR="00F83D09" w:rsidRPr="00AD2B99" w:rsidRDefault="00F83D09" w:rsidP="00BF517B">
      <w:pPr>
        <w:pStyle w:val="AnnexTitle"/>
      </w:pPr>
      <w:r w:rsidRPr="00AD2B99">
        <w:t>MÉTHODES DE TRAVAIL ET INSTALLATIONS</w:t>
      </w:r>
    </w:p>
    <w:p w:rsidR="00F83D09" w:rsidRPr="00AD2B99" w:rsidRDefault="00F83D09" w:rsidP="00BF517B">
      <w:r w:rsidRPr="00AD2B99">
        <w:rPr>
          <w:b/>
          <w:bCs/>
        </w:rPr>
        <w:t>INTERPRÉTATION</w:t>
      </w:r>
      <w:r w:rsidRPr="00AD2B99">
        <w:t xml:space="preserve">: La Commission des communications de l'Ouganda a l'amabilité d'offrir </w:t>
      </w:r>
      <w:r w:rsidR="008554A1">
        <w:t>un service d</w:t>
      </w:r>
      <w:r w:rsidRPr="00AD2B99">
        <w:t xml:space="preserve">'interprétation en anglais et en français pour les séances plénières d'ouverture et de clôture. </w:t>
      </w:r>
    </w:p>
    <w:p w:rsidR="00F83D09" w:rsidRPr="00AD2B99" w:rsidRDefault="00F83D09" w:rsidP="00BF517B">
      <w:r w:rsidRPr="00AD2B99">
        <w:rPr>
          <w:b/>
          <w:bCs/>
        </w:rPr>
        <w:t>RÉUNIONS SANS DOCUMENT PAPIER</w:t>
      </w:r>
      <w:r w:rsidRPr="00AD2B99">
        <w:rPr>
          <w:bCs/>
        </w:rPr>
        <w:t>:</w:t>
      </w:r>
      <w:r w:rsidRPr="00AD2B99">
        <w:rPr>
          <w:b/>
          <w:bCs/>
        </w:rPr>
        <w:t xml:space="preserve"> </w:t>
      </w:r>
      <w:r w:rsidRPr="00AD2B99">
        <w:t>La réunion se déroulera sans document papier.</w:t>
      </w:r>
    </w:p>
    <w:p w:rsidR="00AC5975" w:rsidRPr="00AD2B99" w:rsidRDefault="00AC5975" w:rsidP="002A03B7">
      <w:pPr>
        <w:widowControl w:val="0"/>
      </w:pPr>
      <w:r w:rsidRPr="00AD2B99">
        <w:rPr>
          <w:b/>
          <w:bCs/>
        </w:rPr>
        <w:t>RÉSEAU LOCAL SANS FIL (WLAN)</w:t>
      </w:r>
      <w:r w:rsidR="001C213A" w:rsidRPr="00AD2B99">
        <w:rPr>
          <w:bCs/>
        </w:rPr>
        <w:t>:</w:t>
      </w:r>
      <w:r w:rsidR="00DF3317" w:rsidRPr="00AD2B99">
        <w:t xml:space="preserve"> </w:t>
      </w:r>
      <w:r w:rsidR="005E68F2" w:rsidRPr="00AD2B99">
        <w:t>Des équipements et un accès à l'Internet seront mis à disposition sur le lieu de la réunion</w:t>
      </w:r>
      <w:r w:rsidR="002A03B7">
        <w:t>.</w:t>
      </w:r>
    </w:p>
    <w:p w:rsidR="0015083C" w:rsidRPr="00AD2B99" w:rsidRDefault="0015083C" w:rsidP="00BF517B">
      <w:pPr>
        <w:widowControl w:val="0"/>
      </w:pPr>
      <w:r w:rsidRPr="00AD2B99">
        <w:rPr>
          <w:b/>
          <w:bCs/>
        </w:rPr>
        <w:t>IMPRIMANTES</w:t>
      </w:r>
      <w:r w:rsidRPr="00AD2B99">
        <w:rPr>
          <w:bCs/>
        </w:rPr>
        <w:t>:</w:t>
      </w:r>
      <w:r w:rsidRPr="00AD2B99">
        <w:t xml:space="preserve"> Des </w:t>
      </w:r>
      <w:r w:rsidRPr="00AD2B99">
        <w:rPr>
          <w:bCs/>
        </w:rPr>
        <w:t>imprimantes</w:t>
      </w:r>
      <w:r w:rsidRPr="00AD2B99">
        <w:t xml:space="preserve"> s</w:t>
      </w:r>
      <w:r w:rsidR="004A5F07" w:rsidRPr="00AD2B99">
        <w:t>er</w:t>
      </w:r>
      <w:r w:rsidRPr="00AD2B99">
        <w:t xml:space="preserve">ont mises à la disposition des délégués </w:t>
      </w:r>
      <w:r w:rsidR="004A5F07" w:rsidRPr="00AD2B99">
        <w:t>sur le lieu de la réunion</w:t>
      </w:r>
      <w:r w:rsidRPr="00AD2B99">
        <w:t xml:space="preserve">. </w:t>
      </w:r>
    </w:p>
    <w:p w:rsidR="0015083C" w:rsidRPr="00AD2B99" w:rsidRDefault="0015083C" w:rsidP="00BF517B">
      <w:pPr>
        <w:pStyle w:val="AnnexTitle"/>
      </w:pPr>
      <w:r w:rsidRPr="00AD2B99">
        <w:t>INSCRIPTION</w:t>
      </w:r>
      <w:r w:rsidR="003D6458" w:rsidRPr="00AD2B99">
        <w:t xml:space="preserve"> </w:t>
      </w:r>
      <w:r w:rsidRPr="00AD2B99">
        <w:t>et BOURSES</w:t>
      </w:r>
    </w:p>
    <w:p w:rsidR="0015083C" w:rsidRPr="00AD2B99" w:rsidRDefault="0015083C" w:rsidP="00BF517B">
      <w:r w:rsidRPr="00AD2B99">
        <w:rPr>
          <w:b/>
          <w:bCs/>
        </w:rPr>
        <w:t>INSCRIPTION</w:t>
      </w:r>
      <w:r w:rsidRPr="00AD2B99">
        <w:rPr>
          <w:bCs/>
        </w:rPr>
        <w:t>:</w:t>
      </w:r>
      <w:r w:rsidRPr="00AD2B99">
        <w:rPr>
          <w:b/>
          <w:bCs/>
        </w:rPr>
        <w:t xml:space="preserve"> </w:t>
      </w:r>
      <w:r w:rsidRPr="00AD2B99">
        <w:t xml:space="preserve">Afin de permettre au TSB </w:t>
      </w:r>
      <w:r w:rsidR="00C7720C" w:rsidRPr="00AD2B99">
        <w:t xml:space="preserve">et à l'hôte </w:t>
      </w:r>
      <w:r w:rsidRPr="00AD2B99">
        <w:t xml:space="preserve">de prendre les dispositions nécessaires, </w:t>
      </w:r>
      <w:r w:rsidR="00850C7D" w:rsidRPr="00AD2B99">
        <w:t>je vous saurais gré</w:t>
      </w:r>
      <w:r w:rsidRPr="00AD2B99">
        <w:t xml:space="preserve"> de bien vouloir faire parvenir par lettre,</w:t>
      </w:r>
      <w:r w:rsidR="00850C7D" w:rsidRPr="00AD2B99">
        <w:t xml:space="preserve"> par</w:t>
      </w:r>
      <w:r w:rsidRPr="00AD2B99">
        <w:t xml:space="preserve"> télécopie (+41 22 730 5853) ou </w:t>
      </w:r>
      <w:r w:rsidR="00850C7D" w:rsidRPr="00AD2B99">
        <w:t xml:space="preserve">par </w:t>
      </w:r>
      <w:r w:rsidRPr="00AD2B99">
        <w:t>courrier électronique (</w:t>
      </w:r>
      <w:hyperlink r:id="rId14" w:history="1">
        <w:r w:rsidRPr="00AD2B99">
          <w:rPr>
            <w:rStyle w:val="Hyperlink"/>
          </w:rPr>
          <w:t>tsbreg@itu.int</w:t>
        </w:r>
      </w:hyperlink>
      <w:r w:rsidRPr="00AD2B99">
        <w:t>)</w:t>
      </w:r>
      <w:r w:rsidR="00543AC1" w:rsidRPr="00AD2B99">
        <w:t xml:space="preserve"> </w:t>
      </w:r>
      <w:r w:rsidR="00543AC1" w:rsidRPr="00AD2B99">
        <w:rPr>
          <w:b/>
          <w:bCs/>
        </w:rPr>
        <w:t>au plus tard le</w:t>
      </w:r>
      <w:r w:rsidR="00A7034D" w:rsidRPr="00AD2B99">
        <w:rPr>
          <w:b/>
          <w:bCs/>
        </w:rPr>
        <w:t xml:space="preserve"> 4 octobre 2013</w:t>
      </w:r>
      <w:r w:rsidR="00543AC1" w:rsidRPr="00AD2B99">
        <w:t>,</w:t>
      </w:r>
      <w:r w:rsidRPr="00AD2B99">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AD2B99" w:rsidRDefault="00543AC1" w:rsidP="00BF517B">
      <w:pPr>
        <w:rPr>
          <w:b/>
          <w:bCs/>
        </w:rPr>
      </w:pPr>
      <w:r w:rsidRPr="00AD2B99">
        <w:rPr>
          <w:b/>
          <w:bCs/>
        </w:rPr>
        <w:t xml:space="preserve">Veuillez noter que </w:t>
      </w:r>
      <w:r w:rsidR="008554A1">
        <w:rPr>
          <w:b/>
          <w:bCs/>
        </w:rPr>
        <w:t>l'</w:t>
      </w:r>
      <w:r w:rsidR="00DF3317" w:rsidRPr="00AD2B99">
        <w:rPr>
          <w:b/>
          <w:bCs/>
        </w:rPr>
        <w:t>inscription</w:t>
      </w:r>
      <w:r w:rsidRPr="00AD2B99">
        <w:rPr>
          <w:b/>
          <w:bCs/>
        </w:rPr>
        <w:t xml:space="preserve"> </w:t>
      </w:r>
      <w:r w:rsidR="008554A1">
        <w:rPr>
          <w:b/>
          <w:bCs/>
        </w:rPr>
        <w:t xml:space="preserve">préalable </w:t>
      </w:r>
      <w:r w:rsidRPr="00AD2B99">
        <w:rPr>
          <w:b/>
          <w:bCs/>
        </w:rPr>
        <w:t xml:space="preserve">des participants aux réunions de l'UIT-T se fait </w:t>
      </w:r>
      <w:r w:rsidRPr="00AD2B99">
        <w:rPr>
          <w:b/>
          <w:bCs/>
          <w:i/>
          <w:iCs/>
        </w:rPr>
        <w:t>en ligne</w:t>
      </w:r>
      <w:r w:rsidRPr="00AD2B99">
        <w:rPr>
          <w:b/>
          <w:bCs/>
        </w:rPr>
        <w:t xml:space="preserve"> sur le site web de l'UIT-T (</w:t>
      </w:r>
      <w:hyperlink r:id="rId15" w:history="1">
        <w:r w:rsidR="00A7034D" w:rsidRPr="00AD2B99">
          <w:rPr>
            <w:rStyle w:val="Hyperlink"/>
            <w:b/>
            <w:bCs/>
          </w:rPr>
          <w:t>http://itu.int/ITU-T/go/sg13</w:t>
        </w:r>
      </w:hyperlink>
      <w:r w:rsidRPr="00AD2B99">
        <w:rPr>
          <w:b/>
          <w:bCs/>
        </w:rPr>
        <w:t>).</w:t>
      </w:r>
    </w:p>
    <w:p w:rsidR="00543AC1" w:rsidRPr="00AD2B99" w:rsidRDefault="00543AC1" w:rsidP="00BF517B">
      <w:r w:rsidRPr="00AD2B99">
        <w:rPr>
          <w:b/>
          <w:bCs/>
        </w:rPr>
        <w:t>BOURSES</w:t>
      </w:r>
      <w:r w:rsidRPr="00AD2B99">
        <w:rPr>
          <w:bCs/>
        </w:rPr>
        <w:t>:</w:t>
      </w:r>
      <w:r w:rsidRPr="00AD2B99">
        <w:rPr>
          <w:b/>
          <w:bCs/>
        </w:rPr>
        <w:t xml:space="preserve"> </w:t>
      </w:r>
      <w:r w:rsidR="00A7034D" w:rsidRPr="00AD2B99">
        <w:t>En raison de contraintes budgétaires, le TSB n'est malheureusement pas en mesure d'offrir des bourses pour cette réunion de la Commission d'études.</w:t>
      </w:r>
    </w:p>
    <w:p w:rsidR="00BF517B" w:rsidRDefault="00BF517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E0680D" w:rsidRPr="00AD2B99" w:rsidRDefault="00F724F8" w:rsidP="00BF517B">
      <w:pPr>
        <w:keepNext/>
        <w:keepLines/>
        <w:spacing w:after="120"/>
        <w:rPr>
          <w:b/>
          <w:bCs/>
        </w:rPr>
      </w:pPr>
      <w:r w:rsidRPr="00AD2B99">
        <w:rPr>
          <w:b/>
          <w:bCs/>
        </w:rPr>
        <w:lastRenderedPageBreak/>
        <w:t xml:space="preserve">PRINCIPALES ÉCHÉANCES </w:t>
      </w:r>
      <w:r w:rsidR="00E0680D" w:rsidRPr="00AD2B99">
        <w:rPr>
          <w:b/>
          <w:bCs/>
        </w:rPr>
        <w:t>(avant la réunion)</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5726"/>
      </w:tblGrid>
      <w:tr w:rsidR="00A7034D" w:rsidRPr="00AD2B99" w:rsidTr="002A03B7">
        <w:tc>
          <w:tcPr>
            <w:tcW w:w="1809" w:type="dxa"/>
          </w:tcPr>
          <w:p w:rsidR="00A7034D" w:rsidRPr="00AD2B99" w:rsidRDefault="00A7034D" w:rsidP="00BF517B">
            <w:pPr>
              <w:pStyle w:val="Tabletext"/>
              <w:rPr>
                <w:lang w:val="fr-FR"/>
              </w:rPr>
            </w:pPr>
            <w:r w:rsidRPr="00AD2B99">
              <w:rPr>
                <w:szCs w:val="22"/>
                <w:lang w:val="fr-FR"/>
              </w:rPr>
              <w:t>Deux mois</w:t>
            </w:r>
          </w:p>
        </w:tc>
        <w:tc>
          <w:tcPr>
            <w:tcW w:w="2410" w:type="dxa"/>
          </w:tcPr>
          <w:p w:rsidR="00A7034D" w:rsidRPr="00AD2B99" w:rsidRDefault="00A7034D" w:rsidP="00BF517B">
            <w:pPr>
              <w:pStyle w:val="Tabletext"/>
              <w:rPr>
                <w:lang w:val="fr-FR"/>
              </w:rPr>
            </w:pPr>
            <w:r w:rsidRPr="00AD2B99">
              <w:rPr>
                <w:lang w:val="fr-FR"/>
              </w:rPr>
              <w:t>4 septembre 2013</w:t>
            </w:r>
          </w:p>
        </w:tc>
        <w:tc>
          <w:tcPr>
            <w:tcW w:w="5726" w:type="dxa"/>
          </w:tcPr>
          <w:p w:rsidR="00A7034D" w:rsidRPr="00AD2B99" w:rsidRDefault="00A7034D" w:rsidP="00BF517B">
            <w:pPr>
              <w:pStyle w:val="Tabletext"/>
              <w:ind w:left="284" w:hanging="284"/>
              <w:rPr>
                <w:lang w:val="fr-FR"/>
              </w:rPr>
            </w:pPr>
            <w:r w:rsidRPr="00AD2B99">
              <w:rPr>
                <w:lang w:val="fr-FR"/>
              </w:rPr>
              <w:t>–</w:t>
            </w:r>
            <w:r w:rsidRPr="00AD2B99">
              <w:rPr>
                <w:lang w:val="fr-FR"/>
              </w:rPr>
              <w:tab/>
              <w:t>soumission des contributions dont la traduction est demandée</w:t>
            </w:r>
          </w:p>
        </w:tc>
      </w:tr>
      <w:tr w:rsidR="00A7034D" w:rsidRPr="00AD2B99" w:rsidTr="002A03B7">
        <w:tc>
          <w:tcPr>
            <w:tcW w:w="1809" w:type="dxa"/>
          </w:tcPr>
          <w:p w:rsidR="00A7034D" w:rsidRPr="00AD2B99" w:rsidRDefault="00A7034D" w:rsidP="00BF517B">
            <w:pPr>
              <w:pStyle w:val="Tabletext"/>
              <w:rPr>
                <w:lang w:val="fr-FR"/>
              </w:rPr>
            </w:pPr>
            <w:r w:rsidRPr="00AD2B99">
              <w:rPr>
                <w:szCs w:val="22"/>
                <w:lang w:val="fr-FR"/>
              </w:rPr>
              <w:t>12 jours calendaires</w:t>
            </w:r>
          </w:p>
        </w:tc>
        <w:tc>
          <w:tcPr>
            <w:tcW w:w="2410" w:type="dxa"/>
          </w:tcPr>
          <w:p w:rsidR="00A7034D" w:rsidRPr="00AD2B99" w:rsidRDefault="00A7034D" w:rsidP="00BF517B">
            <w:pPr>
              <w:pStyle w:val="Tabletext"/>
              <w:rPr>
                <w:lang w:val="fr-FR"/>
              </w:rPr>
            </w:pPr>
            <w:r w:rsidRPr="00AD2B99">
              <w:rPr>
                <w:lang w:val="fr-FR"/>
              </w:rPr>
              <w:t>22 octobre 2013</w:t>
            </w:r>
          </w:p>
        </w:tc>
        <w:tc>
          <w:tcPr>
            <w:tcW w:w="5726" w:type="dxa"/>
          </w:tcPr>
          <w:p w:rsidR="00A7034D" w:rsidRPr="00AD2B99" w:rsidRDefault="00A7034D" w:rsidP="00BF517B">
            <w:pPr>
              <w:pStyle w:val="Tabletext"/>
              <w:rPr>
                <w:lang w:val="fr-FR"/>
              </w:rPr>
            </w:pPr>
            <w:r w:rsidRPr="00AD2B99">
              <w:rPr>
                <w:lang w:val="fr-FR"/>
              </w:rPr>
              <w:t>–</w:t>
            </w:r>
            <w:r w:rsidRPr="00AD2B99">
              <w:rPr>
                <w:lang w:val="fr-FR"/>
              </w:rPr>
              <w:tab/>
              <w:t>dernier délai pour la soumission des contributions</w:t>
            </w:r>
          </w:p>
        </w:tc>
      </w:tr>
    </w:tbl>
    <w:p w:rsidR="00C667E1" w:rsidRPr="00AD2B99" w:rsidRDefault="006F5E46" w:rsidP="00BF517B">
      <w:pPr>
        <w:keepNext/>
        <w:tabs>
          <w:tab w:val="left" w:pos="1418"/>
          <w:tab w:val="left" w:pos="1702"/>
          <w:tab w:val="left" w:pos="2160"/>
        </w:tabs>
        <w:spacing w:before="360" w:after="120"/>
        <w:ind w:right="91"/>
        <w:jc w:val="center"/>
        <w:rPr>
          <w:b/>
          <w:bCs/>
          <w:sz w:val="28"/>
          <w:szCs w:val="28"/>
        </w:rPr>
      </w:pPr>
      <w:r w:rsidRPr="00AD2B99">
        <w:rPr>
          <w:b/>
          <w:bCs/>
          <w:sz w:val="28"/>
          <w:szCs w:val="28"/>
        </w:rPr>
        <w:t>LIEU DE LA RÉUNION</w:t>
      </w:r>
    </w:p>
    <w:p w:rsidR="00C667E1" w:rsidRPr="00AD2B99" w:rsidRDefault="006F5E46" w:rsidP="00BF517B">
      <w:pPr>
        <w:spacing w:before="240"/>
      </w:pPr>
      <w:r w:rsidRPr="00AD2B99">
        <w:t>La réunion se tiendra dans l'hôtel suivant:</w:t>
      </w:r>
    </w:p>
    <w:p w:rsidR="00C667E1" w:rsidRPr="00BF517B" w:rsidRDefault="006F5E46" w:rsidP="00BF517B">
      <w:pPr>
        <w:rPr>
          <w:lang w:val="en-US"/>
        </w:rPr>
      </w:pPr>
      <w:proofErr w:type="spellStart"/>
      <w:r w:rsidRPr="00BF517B">
        <w:rPr>
          <w:lang w:val="en-US"/>
        </w:rPr>
        <w:t>Hôtel</w:t>
      </w:r>
      <w:proofErr w:type="spellEnd"/>
      <w:r w:rsidRPr="00BF517B">
        <w:rPr>
          <w:lang w:val="en-US"/>
        </w:rPr>
        <w:t xml:space="preserve"> </w:t>
      </w:r>
      <w:r w:rsidR="00C667E1" w:rsidRPr="00BF517B">
        <w:rPr>
          <w:lang w:val="en-US"/>
        </w:rPr>
        <w:t xml:space="preserve">Speke Resort </w:t>
      </w:r>
      <w:proofErr w:type="spellStart"/>
      <w:r w:rsidR="00C667E1" w:rsidRPr="00BF517B">
        <w:rPr>
          <w:lang w:val="en-US"/>
        </w:rPr>
        <w:t>Munyonyo</w:t>
      </w:r>
      <w:proofErr w:type="spellEnd"/>
      <w:r w:rsidR="00C667E1" w:rsidRPr="00BF517B">
        <w:rPr>
          <w:lang w:val="en-US"/>
        </w:rPr>
        <w:t xml:space="preserve"> </w:t>
      </w:r>
    </w:p>
    <w:p w:rsidR="00C667E1" w:rsidRPr="00BF517B" w:rsidRDefault="00C667E1" w:rsidP="00BF517B">
      <w:pPr>
        <w:rPr>
          <w:lang w:val="en-US"/>
        </w:rPr>
      </w:pPr>
      <w:r w:rsidRPr="00BF517B">
        <w:rPr>
          <w:lang w:val="en-US"/>
        </w:rPr>
        <w:t>P.O. Box 466, Kampala</w:t>
      </w:r>
    </w:p>
    <w:p w:rsidR="00C667E1" w:rsidRPr="00AD2B99" w:rsidRDefault="00C667E1" w:rsidP="00BF517B">
      <w:pPr>
        <w:spacing w:before="0"/>
      </w:pPr>
      <w:r w:rsidRPr="00AD2B99">
        <w:t>T</w:t>
      </w:r>
      <w:r w:rsidR="006F5E46" w:rsidRPr="00AD2B99">
        <w:t>é</w:t>
      </w:r>
      <w:r w:rsidRPr="00AD2B99">
        <w:t>l</w:t>
      </w:r>
      <w:r w:rsidR="00BF517B">
        <w:t>.</w:t>
      </w:r>
      <w:r w:rsidRPr="00AD2B99">
        <w:t>: +256-414-227111</w:t>
      </w:r>
    </w:p>
    <w:p w:rsidR="00C667E1" w:rsidRPr="00AD2B99" w:rsidRDefault="00C667E1" w:rsidP="00BF517B">
      <w:pPr>
        <w:spacing w:before="0"/>
      </w:pPr>
      <w:r w:rsidRPr="00AD2B99">
        <w:t>Fax: +256-312-227110</w:t>
      </w:r>
    </w:p>
    <w:p w:rsidR="00C667E1" w:rsidRPr="00AD2B99" w:rsidRDefault="006F5E46" w:rsidP="00BF517B">
      <w:pPr>
        <w:spacing w:before="0"/>
      </w:pPr>
      <w:r w:rsidRPr="00AD2B99">
        <w:t>Courriel</w:t>
      </w:r>
      <w:r w:rsidR="00C667E1" w:rsidRPr="00AD2B99">
        <w:t xml:space="preserve">: </w:t>
      </w:r>
      <w:hyperlink r:id="rId16" w:history="1">
        <w:r w:rsidR="00C667E1" w:rsidRPr="00AD2B99">
          <w:rPr>
            <w:rStyle w:val="Hyperlink"/>
          </w:rPr>
          <w:t>spekeresort@spekeresort.com</w:t>
        </w:r>
      </w:hyperlink>
    </w:p>
    <w:p w:rsidR="00C667E1" w:rsidRPr="00AD2B99" w:rsidRDefault="006F5E46" w:rsidP="00BF517B">
      <w:pPr>
        <w:spacing w:before="0"/>
      </w:pPr>
      <w:r w:rsidRPr="00AD2B99">
        <w:t>Site web</w:t>
      </w:r>
      <w:r w:rsidR="00C667E1" w:rsidRPr="00AD2B99">
        <w:t xml:space="preserve">: </w:t>
      </w:r>
      <w:hyperlink r:id="rId17" w:history="1">
        <w:r w:rsidR="00C667E1" w:rsidRPr="00AD2B99">
          <w:rPr>
            <w:rStyle w:val="Hyperlink"/>
          </w:rPr>
          <w:t>www.spekeresort.com</w:t>
        </w:r>
      </w:hyperlink>
      <w:r w:rsidR="00C667E1" w:rsidRPr="00AD2B99">
        <w:t xml:space="preserve"> </w:t>
      </w:r>
    </w:p>
    <w:p w:rsidR="00C667E1" w:rsidRPr="00AD2B99" w:rsidRDefault="00BF517B" w:rsidP="002A03B7">
      <w:pPr>
        <w:pStyle w:val="PlainText"/>
        <w:spacing w:before="120"/>
        <w:rPr>
          <w:sz w:val="24"/>
          <w:szCs w:val="24"/>
          <w:lang w:val="fr-FR"/>
        </w:rPr>
      </w:pPr>
      <w:r>
        <w:rPr>
          <w:sz w:val="24"/>
          <w:szCs w:val="24"/>
          <w:lang w:val="fr-FR"/>
        </w:rPr>
        <w:t>A</w:t>
      </w:r>
      <w:r w:rsidR="001E3B0E">
        <w:rPr>
          <w:sz w:val="24"/>
          <w:szCs w:val="24"/>
          <w:lang w:val="fr-FR"/>
        </w:rPr>
        <w:t xml:space="preserve"> l'occasion de cette réunion, l</w:t>
      </w:r>
      <w:r w:rsidR="006F5E46" w:rsidRPr="00AD2B99">
        <w:rPr>
          <w:sz w:val="24"/>
          <w:szCs w:val="24"/>
          <w:lang w:val="fr-FR"/>
        </w:rPr>
        <w:t xml:space="preserve">a Commission des communications de l'Ouganda a négocié </w:t>
      </w:r>
      <w:r w:rsidR="005D2DFC">
        <w:rPr>
          <w:sz w:val="24"/>
          <w:szCs w:val="24"/>
          <w:lang w:val="fr-FR"/>
        </w:rPr>
        <w:t xml:space="preserve">avec l'hôtel </w:t>
      </w:r>
      <w:r w:rsidR="00C667E1" w:rsidRPr="00AD2B99">
        <w:rPr>
          <w:sz w:val="24"/>
          <w:szCs w:val="24"/>
          <w:lang w:val="fr-FR"/>
        </w:rPr>
        <w:t xml:space="preserve">Speke </w:t>
      </w:r>
      <w:proofErr w:type="spellStart"/>
      <w:r w:rsidR="00C667E1" w:rsidRPr="00AD2B99">
        <w:rPr>
          <w:sz w:val="24"/>
          <w:szCs w:val="24"/>
          <w:lang w:val="fr-FR"/>
        </w:rPr>
        <w:t>Resort</w:t>
      </w:r>
      <w:proofErr w:type="spellEnd"/>
      <w:r w:rsidR="00C667E1" w:rsidRPr="00AD2B99">
        <w:rPr>
          <w:sz w:val="24"/>
          <w:szCs w:val="24"/>
          <w:lang w:val="fr-FR"/>
        </w:rPr>
        <w:t xml:space="preserve"> </w:t>
      </w:r>
      <w:proofErr w:type="spellStart"/>
      <w:r w:rsidR="00C667E1" w:rsidRPr="00AD2B99">
        <w:rPr>
          <w:sz w:val="24"/>
          <w:szCs w:val="24"/>
          <w:lang w:val="fr-FR"/>
        </w:rPr>
        <w:t>Munyonyo</w:t>
      </w:r>
      <w:proofErr w:type="spellEnd"/>
      <w:r w:rsidR="00C667E1" w:rsidRPr="00AD2B99">
        <w:rPr>
          <w:sz w:val="24"/>
          <w:szCs w:val="24"/>
          <w:lang w:val="fr-FR"/>
        </w:rPr>
        <w:t xml:space="preserve"> </w:t>
      </w:r>
      <w:r w:rsidR="001E3B0E" w:rsidRPr="00AD2B99">
        <w:rPr>
          <w:sz w:val="24"/>
          <w:szCs w:val="24"/>
          <w:lang w:val="fr-FR"/>
        </w:rPr>
        <w:t xml:space="preserve">un </w:t>
      </w:r>
      <w:r w:rsidR="001E3B0E">
        <w:rPr>
          <w:sz w:val="24"/>
          <w:szCs w:val="24"/>
          <w:lang w:val="fr-FR"/>
        </w:rPr>
        <w:t>tarif</w:t>
      </w:r>
      <w:r w:rsidR="001E3B0E" w:rsidRPr="00AD2B99">
        <w:rPr>
          <w:sz w:val="24"/>
          <w:szCs w:val="24"/>
          <w:lang w:val="fr-FR"/>
        </w:rPr>
        <w:t xml:space="preserve"> sp</w:t>
      </w:r>
      <w:r w:rsidR="001E3B0E">
        <w:rPr>
          <w:sz w:val="24"/>
          <w:szCs w:val="24"/>
          <w:lang w:val="fr-FR"/>
        </w:rPr>
        <w:t>é</w:t>
      </w:r>
      <w:r w:rsidR="001E3B0E" w:rsidRPr="00AD2B99">
        <w:rPr>
          <w:sz w:val="24"/>
          <w:szCs w:val="24"/>
          <w:lang w:val="fr-FR"/>
        </w:rPr>
        <w:t xml:space="preserve">cial </w:t>
      </w:r>
      <w:r w:rsidR="001E3B0E">
        <w:rPr>
          <w:sz w:val="24"/>
          <w:szCs w:val="24"/>
          <w:lang w:val="fr-FR"/>
        </w:rPr>
        <w:t xml:space="preserve">pour les chambres simples de luxe à </w:t>
      </w:r>
      <w:r w:rsidR="00C667E1" w:rsidRPr="00AD2B99">
        <w:rPr>
          <w:sz w:val="24"/>
          <w:szCs w:val="24"/>
          <w:lang w:val="fr-FR"/>
        </w:rPr>
        <w:t xml:space="preserve">120 </w:t>
      </w:r>
      <w:r w:rsidR="001E3B0E" w:rsidRPr="00AD2B99">
        <w:rPr>
          <w:sz w:val="24"/>
          <w:szCs w:val="24"/>
          <w:lang w:val="fr-FR"/>
        </w:rPr>
        <w:t xml:space="preserve">USD </w:t>
      </w:r>
      <w:r w:rsidR="001E3B0E">
        <w:rPr>
          <w:sz w:val="24"/>
          <w:szCs w:val="24"/>
          <w:lang w:val="fr-FR"/>
        </w:rPr>
        <w:t xml:space="preserve">par nuitée, taxe et petit déjeuner compris, soit une réduction de </w:t>
      </w:r>
      <w:r w:rsidR="00C667E1" w:rsidRPr="00AD2B99">
        <w:rPr>
          <w:sz w:val="24"/>
          <w:szCs w:val="24"/>
          <w:lang w:val="fr-FR"/>
        </w:rPr>
        <w:t xml:space="preserve">40%. </w:t>
      </w:r>
      <w:r w:rsidR="001E3B0E">
        <w:rPr>
          <w:sz w:val="24"/>
          <w:szCs w:val="24"/>
          <w:lang w:val="fr-FR"/>
        </w:rPr>
        <w:t xml:space="preserve">L'hôtel </w:t>
      </w:r>
      <w:r w:rsidR="00C667E1" w:rsidRPr="00AD2B99">
        <w:rPr>
          <w:sz w:val="24"/>
          <w:szCs w:val="24"/>
          <w:lang w:val="fr-FR"/>
        </w:rPr>
        <w:t xml:space="preserve">Speke </w:t>
      </w:r>
      <w:proofErr w:type="spellStart"/>
      <w:r w:rsidR="00C667E1" w:rsidRPr="00AD2B99">
        <w:rPr>
          <w:sz w:val="24"/>
          <w:szCs w:val="24"/>
          <w:lang w:val="fr-FR"/>
        </w:rPr>
        <w:t>Resort</w:t>
      </w:r>
      <w:proofErr w:type="spellEnd"/>
      <w:r w:rsidR="00C667E1" w:rsidRPr="00AD2B99">
        <w:rPr>
          <w:sz w:val="24"/>
          <w:szCs w:val="24"/>
          <w:lang w:val="fr-FR"/>
        </w:rPr>
        <w:t xml:space="preserve"> </w:t>
      </w:r>
      <w:proofErr w:type="spellStart"/>
      <w:r w:rsidR="00C667E1" w:rsidRPr="00AD2B99">
        <w:rPr>
          <w:sz w:val="24"/>
          <w:szCs w:val="24"/>
          <w:lang w:val="fr-FR"/>
        </w:rPr>
        <w:t>Munyonyo</w:t>
      </w:r>
      <w:proofErr w:type="spellEnd"/>
      <w:r w:rsidR="00C667E1" w:rsidRPr="00AD2B99">
        <w:rPr>
          <w:sz w:val="24"/>
          <w:szCs w:val="24"/>
          <w:lang w:val="fr-FR"/>
        </w:rPr>
        <w:t xml:space="preserve"> </w:t>
      </w:r>
      <w:r w:rsidR="001E3B0E">
        <w:rPr>
          <w:sz w:val="24"/>
          <w:szCs w:val="24"/>
          <w:lang w:val="fr-FR"/>
        </w:rPr>
        <w:t>dispose d'autres chambres</w:t>
      </w:r>
      <w:r w:rsidR="00C667E1" w:rsidRPr="00AD2B99">
        <w:rPr>
          <w:sz w:val="24"/>
          <w:szCs w:val="24"/>
          <w:lang w:val="fr-FR"/>
        </w:rPr>
        <w:t xml:space="preserve">, </w:t>
      </w:r>
      <w:r w:rsidR="001E3B0E">
        <w:rPr>
          <w:sz w:val="24"/>
          <w:szCs w:val="24"/>
          <w:lang w:val="fr-FR"/>
        </w:rPr>
        <w:t xml:space="preserve">de </w:t>
      </w:r>
      <w:r w:rsidR="00C667E1" w:rsidRPr="00AD2B99">
        <w:rPr>
          <w:sz w:val="24"/>
          <w:szCs w:val="24"/>
          <w:lang w:val="fr-FR"/>
        </w:rPr>
        <w:t>suit</w:t>
      </w:r>
      <w:r w:rsidR="001E3B0E">
        <w:rPr>
          <w:sz w:val="24"/>
          <w:szCs w:val="24"/>
          <w:lang w:val="fr-FR"/>
        </w:rPr>
        <w:t>e</w:t>
      </w:r>
      <w:r w:rsidR="00C667E1" w:rsidRPr="00AD2B99">
        <w:rPr>
          <w:sz w:val="24"/>
          <w:szCs w:val="24"/>
          <w:lang w:val="fr-FR"/>
        </w:rPr>
        <w:t xml:space="preserve">s </w:t>
      </w:r>
      <w:r w:rsidR="001E3B0E">
        <w:rPr>
          <w:sz w:val="24"/>
          <w:szCs w:val="24"/>
          <w:lang w:val="fr-FR"/>
        </w:rPr>
        <w:t xml:space="preserve">et </w:t>
      </w:r>
      <w:r w:rsidR="008554A1">
        <w:rPr>
          <w:sz w:val="24"/>
          <w:szCs w:val="24"/>
          <w:lang w:val="fr-FR"/>
        </w:rPr>
        <w:t xml:space="preserve">de </w:t>
      </w:r>
      <w:r w:rsidR="001E3B0E">
        <w:rPr>
          <w:sz w:val="24"/>
          <w:szCs w:val="24"/>
          <w:lang w:val="fr-FR"/>
        </w:rPr>
        <w:t xml:space="preserve">gîtes pour lesquels la Commission des communications de l'Ouganda a négocié une réduction de </w:t>
      </w:r>
      <w:r w:rsidR="00C667E1" w:rsidRPr="00AD2B99">
        <w:rPr>
          <w:sz w:val="24"/>
          <w:szCs w:val="24"/>
          <w:lang w:val="fr-FR"/>
        </w:rPr>
        <w:t xml:space="preserve">20% </w:t>
      </w:r>
      <w:r w:rsidR="001E3B0E">
        <w:rPr>
          <w:sz w:val="24"/>
          <w:szCs w:val="24"/>
          <w:lang w:val="fr-FR"/>
        </w:rPr>
        <w:t xml:space="preserve">pour </w:t>
      </w:r>
      <w:r w:rsidR="008554A1">
        <w:rPr>
          <w:sz w:val="24"/>
          <w:szCs w:val="24"/>
          <w:lang w:val="fr-FR"/>
        </w:rPr>
        <w:t xml:space="preserve">les participants à </w:t>
      </w:r>
      <w:r w:rsidR="001E3B0E">
        <w:rPr>
          <w:sz w:val="24"/>
          <w:szCs w:val="24"/>
          <w:lang w:val="fr-FR"/>
        </w:rPr>
        <w:t>cette réunion</w:t>
      </w:r>
      <w:r w:rsidR="00C667E1" w:rsidRPr="00AD2B99">
        <w:rPr>
          <w:sz w:val="24"/>
          <w:szCs w:val="24"/>
          <w:lang w:val="fr-FR"/>
        </w:rPr>
        <w:t>.</w:t>
      </w:r>
    </w:p>
    <w:p w:rsidR="00C667E1" w:rsidRPr="00AD2B99" w:rsidRDefault="00235A4A" w:rsidP="00BF517B">
      <w:pPr>
        <w:pStyle w:val="PlainText"/>
        <w:spacing w:before="120"/>
        <w:rPr>
          <w:color w:val="000000"/>
          <w:sz w:val="24"/>
          <w:szCs w:val="24"/>
          <w:lang w:val="fr-FR"/>
        </w:rPr>
      </w:pPr>
      <w:r>
        <w:rPr>
          <w:color w:val="000000"/>
          <w:sz w:val="24"/>
          <w:szCs w:val="24"/>
          <w:lang w:val="fr-FR"/>
        </w:rPr>
        <w:t>Afin de bénéficier du tarif préférentiel dans l'hôtel où la réunion se déroulera</w:t>
      </w:r>
      <w:r w:rsidR="00C667E1" w:rsidRPr="00AD2B99">
        <w:rPr>
          <w:color w:val="000000"/>
          <w:sz w:val="24"/>
          <w:szCs w:val="24"/>
          <w:lang w:val="fr-FR"/>
        </w:rPr>
        <w:t xml:space="preserve">, </w:t>
      </w:r>
      <w:r w:rsidR="00305B7D">
        <w:rPr>
          <w:color w:val="000000"/>
          <w:sz w:val="24"/>
          <w:szCs w:val="24"/>
          <w:lang w:val="fr-FR"/>
        </w:rPr>
        <w:t xml:space="preserve">nous vous invitons à faire votre réservation par </w:t>
      </w:r>
      <w:r w:rsidR="008554A1">
        <w:rPr>
          <w:color w:val="000000"/>
          <w:sz w:val="24"/>
          <w:szCs w:val="24"/>
          <w:lang w:val="fr-FR"/>
        </w:rPr>
        <w:t>télécopie ou courrier électronique</w:t>
      </w:r>
      <w:r w:rsidR="00C667E1" w:rsidRPr="00AD2B99">
        <w:rPr>
          <w:color w:val="000000"/>
          <w:sz w:val="24"/>
          <w:szCs w:val="24"/>
          <w:lang w:val="fr-FR"/>
        </w:rPr>
        <w:t xml:space="preserve">, </w:t>
      </w:r>
      <w:r w:rsidR="00305B7D">
        <w:rPr>
          <w:color w:val="000000"/>
          <w:sz w:val="24"/>
          <w:szCs w:val="24"/>
          <w:lang w:val="fr-FR"/>
        </w:rPr>
        <w:t>en remplissant le formulaire de réservation de l'</w:t>
      </w:r>
      <w:r w:rsidR="00C667E1" w:rsidRPr="00AD2B99">
        <w:rPr>
          <w:b/>
          <w:bCs/>
          <w:color w:val="000000"/>
          <w:sz w:val="24"/>
          <w:szCs w:val="24"/>
          <w:lang w:val="fr-FR"/>
        </w:rPr>
        <w:t>Annex</w:t>
      </w:r>
      <w:r w:rsidR="00305B7D">
        <w:rPr>
          <w:b/>
          <w:bCs/>
          <w:color w:val="000000"/>
          <w:sz w:val="24"/>
          <w:szCs w:val="24"/>
          <w:lang w:val="fr-FR"/>
        </w:rPr>
        <w:t>e</w:t>
      </w:r>
      <w:r w:rsidR="00C667E1" w:rsidRPr="00AD2B99">
        <w:rPr>
          <w:b/>
          <w:bCs/>
          <w:color w:val="000000"/>
          <w:sz w:val="24"/>
          <w:szCs w:val="24"/>
          <w:lang w:val="fr-FR"/>
        </w:rPr>
        <w:t xml:space="preserve"> F</w:t>
      </w:r>
      <w:r w:rsidR="00C667E1" w:rsidRPr="00AD2B99">
        <w:rPr>
          <w:color w:val="000000"/>
          <w:sz w:val="24"/>
          <w:szCs w:val="24"/>
          <w:lang w:val="fr-FR"/>
        </w:rPr>
        <w:t xml:space="preserve"> </w:t>
      </w:r>
      <w:r w:rsidR="00305B7D">
        <w:rPr>
          <w:color w:val="000000"/>
          <w:sz w:val="24"/>
          <w:szCs w:val="24"/>
          <w:lang w:val="fr-FR"/>
        </w:rPr>
        <w:t xml:space="preserve">et en l'envoyant directement à l'hôtel au plus tard le </w:t>
      </w:r>
      <w:r w:rsidR="00C667E1" w:rsidRPr="00AD2B99">
        <w:rPr>
          <w:color w:val="000000"/>
          <w:sz w:val="24"/>
          <w:szCs w:val="24"/>
          <w:lang w:val="fr-FR"/>
        </w:rPr>
        <w:t xml:space="preserve">21 </w:t>
      </w:r>
      <w:r w:rsidR="00305B7D">
        <w:rPr>
          <w:color w:val="000000"/>
          <w:sz w:val="24"/>
          <w:szCs w:val="24"/>
          <w:lang w:val="fr-FR"/>
        </w:rPr>
        <w:t xml:space="preserve">octobre </w:t>
      </w:r>
      <w:r w:rsidR="00C667E1" w:rsidRPr="00AD2B99">
        <w:rPr>
          <w:color w:val="000000"/>
          <w:sz w:val="24"/>
          <w:szCs w:val="24"/>
          <w:lang w:val="fr-FR"/>
        </w:rPr>
        <w:t xml:space="preserve">2013: </w:t>
      </w:r>
    </w:p>
    <w:p w:rsidR="00C667E1" w:rsidRPr="00AD2B99" w:rsidRDefault="00C667E1" w:rsidP="00BF517B">
      <w:pPr>
        <w:pStyle w:val="PlainText"/>
        <w:spacing w:before="120"/>
        <w:rPr>
          <w:sz w:val="24"/>
          <w:lang w:val="fr-FR"/>
        </w:rPr>
      </w:pPr>
      <w:r w:rsidRPr="00AD2B99">
        <w:rPr>
          <w:sz w:val="24"/>
          <w:szCs w:val="24"/>
          <w:lang w:val="fr-FR"/>
        </w:rPr>
        <w:t xml:space="preserve">M. Patrick </w:t>
      </w:r>
      <w:proofErr w:type="spellStart"/>
      <w:r w:rsidRPr="00AD2B99">
        <w:rPr>
          <w:sz w:val="24"/>
          <w:szCs w:val="24"/>
          <w:lang w:val="fr-FR"/>
        </w:rPr>
        <w:t>Ngabirano</w:t>
      </w:r>
      <w:proofErr w:type="spellEnd"/>
    </w:p>
    <w:p w:rsidR="00C667E1" w:rsidRPr="00AD2B99" w:rsidRDefault="001E3B0E" w:rsidP="00BF517B">
      <w:r>
        <w:t xml:space="preserve">Hôtel </w:t>
      </w:r>
      <w:r w:rsidR="00C667E1" w:rsidRPr="00AD2B99">
        <w:t xml:space="preserve">Speke </w:t>
      </w:r>
      <w:proofErr w:type="spellStart"/>
      <w:r w:rsidR="00C667E1" w:rsidRPr="00AD2B99">
        <w:t>Resort</w:t>
      </w:r>
      <w:proofErr w:type="spellEnd"/>
      <w:r w:rsidR="00C667E1" w:rsidRPr="00AD2B99">
        <w:t xml:space="preserve"> </w:t>
      </w:r>
      <w:proofErr w:type="spellStart"/>
      <w:r w:rsidR="00C667E1" w:rsidRPr="00AD2B99">
        <w:t>Munyonyo</w:t>
      </w:r>
      <w:proofErr w:type="spellEnd"/>
      <w:r w:rsidR="00C667E1" w:rsidRPr="00AD2B99">
        <w:t xml:space="preserve"> </w:t>
      </w:r>
    </w:p>
    <w:p w:rsidR="00C667E1" w:rsidRPr="00AD2B99" w:rsidRDefault="00C667E1" w:rsidP="00BF517B">
      <w:pPr>
        <w:tabs>
          <w:tab w:val="clear" w:pos="794"/>
          <w:tab w:val="clear" w:pos="1191"/>
          <w:tab w:val="clear" w:pos="1588"/>
          <w:tab w:val="clear" w:pos="1985"/>
          <w:tab w:val="left" w:pos="304"/>
        </w:tabs>
        <w:spacing w:before="60"/>
        <w:ind w:right="-227"/>
        <w:rPr>
          <w:rFonts w:asciiTheme="majorBidi" w:hAnsiTheme="majorBidi" w:cstheme="majorBidi"/>
          <w:noProof/>
          <w:szCs w:val="24"/>
          <w:lang w:bidi="ar-SY"/>
        </w:rPr>
      </w:pPr>
      <w:r w:rsidRPr="00AD2B99">
        <w:rPr>
          <w:rFonts w:asciiTheme="majorBidi" w:hAnsiTheme="majorBidi" w:cstheme="majorBidi"/>
          <w:szCs w:val="24"/>
        </w:rPr>
        <w:t>Fax: +256 (0) 31 2227110</w:t>
      </w:r>
    </w:p>
    <w:p w:rsidR="00C667E1" w:rsidRPr="00AD2B99" w:rsidRDefault="006E7703" w:rsidP="002A03B7">
      <w:pPr>
        <w:tabs>
          <w:tab w:val="clear" w:pos="794"/>
          <w:tab w:val="clear" w:pos="1191"/>
          <w:tab w:val="clear" w:pos="1588"/>
          <w:tab w:val="clear" w:pos="1985"/>
          <w:tab w:val="left" w:pos="304"/>
        </w:tabs>
        <w:spacing w:before="60"/>
        <w:ind w:right="-227"/>
        <w:rPr>
          <w:rFonts w:asciiTheme="majorBidi" w:hAnsiTheme="majorBidi" w:cstheme="majorBidi"/>
          <w:noProof/>
          <w:szCs w:val="24"/>
          <w:lang w:bidi="ar-SY"/>
        </w:rPr>
      </w:pPr>
      <w:hyperlink r:id="rId18" w:history="1">
        <w:r w:rsidR="00C667E1" w:rsidRPr="00AD2B99">
          <w:rPr>
            <w:rStyle w:val="Hyperlink"/>
            <w:rFonts w:asciiTheme="majorBidi" w:hAnsiTheme="majorBidi" w:cstheme="majorBidi"/>
            <w:noProof/>
            <w:szCs w:val="24"/>
            <w:lang w:bidi="ar-SY"/>
          </w:rPr>
          <w:t>ngabiranopatrick@yahoo.co.uk</w:t>
        </w:r>
      </w:hyperlink>
      <w:r w:rsidR="002A03B7">
        <w:rPr>
          <w:rFonts w:asciiTheme="majorBidi" w:hAnsiTheme="majorBidi" w:cstheme="majorBidi"/>
          <w:noProof/>
          <w:szCs w:val="24"/>
          <w:lang w:bidi="ar-SY"/>
        </w:rPr>
        <w:br/>
      </w:r>
      <w:hyperlink r:id="rId19" w:history="1">
        <w:r w:rsidR="00C667E1" w:rsidRPr="00AD2B99">
          <w:rPr>
            <w:rStyle w:val="Hyperlink"/>
            <w:rFonts w:asciiTheme="majorBidi" w:hAnsiTheme="majorBidi" w:cstheme="majorBidi"/>
            <w:noProof/>
            <w:szCs w:val="24"/>
            <w:lang w:bidi="ar-SY"/>
          </w:rPr>
          <w:t>reception@spekehotel.com</w:t>
        </w:r>
      </w:hyperlink>
    </w:p>
    <w:p w:rsidR="00C667E1" w:rsidRPr="00AD2B99" w:rsidRDefault="00C667E1" w:rsidP="00BF517B">
      <w:pPr>
        <w:pStyle w:val="PlainText"/>
        <w:spacing w:before="120"/>
        <w:rPr>
          <w:rFonts w:asciiTheme="majorBidi" w:hAnsiTheme="majorBidi" w:cstheme="majorBidi"/>
          <w:b/>
          <w:bCs/>
          <w:sz w:val="24"/>
          <w:szCs w:val="24"/>
          <w:lang w:val="fr-FR"/>
        </w:rPr>
      </w:pPr>
      <w:r w:rsidRPr="00AD2B99">
        <w:rPr>
          <w:rFonts w:asciiTheme="majorBidi" w:hAnsiTheme="majorBidi" w:cstheme="majorBidi"/>
          <w:b/>
          <w:bCs/>
          <w:noProof/>
          <w:sz w:val="24"/>
          <w:szCs w:val="24"/>
          <w:lang w:val="fr-FR" w:bidi="ar-SY"/>
        </w:rPr>
        <w:t>Cop</w:t>
      </w:r>
      <w:r w:rsidR="001E3B0E">
        <w:rPr>
          <w:rFonts w:asciiTheme="majorBidi" w:hAnsiTheme="majorBidi" w:cstheme="majorBidi"/>
          <w:b/>
          <w:bCs/>
          <w:noProof/>
          <w:sz w:val="24"/>
          <w:szCs w:val="24"/>
          <w:lang w:val="fr-FR" w:bidi="ar-SY"/>
        </w:rPr>
        <w:t>ie</w:t>
      </w:r>
      <w:proofErr w:type="gramStart"/>
      <w:r w:rsidRPr="00AD2B99">
        <w:rPr>
          <w:rFonts w:asciiTheme="majorBidi" w:hAnsiTheme="majorBidi" w:cstheme="majorBidi"/>
          <w:b/>
          <w:bCs/>
          <w:noProof/>
          <w:sz w:val="24"/>
          <w:szCs w:val="24"/>
          <w:lang w:val="fr-FR" w:bidi="ar-SY"/>
        </w:rPr>
        <w:t xml:space="preserve">:  </w:t>
      </w:r>
      <w:r w:rsidRPr="00AD2B99">
        <w:rPr>
          <w:rFonts w:asciiTheme="majorBidi" w:hAnsiTheme="majorBidi" w:cstheme="majorBidi"/>
          <w:b/>
          <w:bCs/>
          <w:sz w:val="24"/>
          <w:szCs w:val="24"/>
          <w:lang w:val="fr-FR"/>
        </w:rPr>
        <w:t>M</w:t>
      </w:r>
      <w:r w:rsidR="001E3B0E">
        <w:rPr>
          <w:rFonts w:asciiTheme="majorBidi" w:hAnsiTheme="majorBidi" w:cstheme="majorBidi"/>
          <w:b/>
          <w:bCs/>
          <w:sz w:val="24"/>
          <w:szCs w:val="24"/>
          <w:lang w:val="fr-FR"/>
        </w:rPr>
        <w:t>me</w:t>
      </w:r>
      <w:proofErr w:type="gramEnd"/>
      <w:r w:rsidR="001E3B0E">
        <w:rPr>
          <w:rFonts w:asciiTheme="majorBidi" w:hAnsiTheme="majorBidi" w:cstheme="majorBidi"/>
          <w:b/>
          <w:bCs/>
          <w:sz w:val="24"/>
          <w:szCs w:val="24"/>
          <w:lang w:val="fr-FR"/>
        </w:rPr>
        <w:t xml:space="preserve"> </w:t>
      </w:r>
      <w:proofErr w:type="spellStart"/>
      <w:r w:rsidRPr="00AD2B99">
        <w:rPr>
          <w:rFonts w:asciiTheme="majorBidi" w:hAnsiTheme="majorBidi" w:cstheme="majorBidi"/>
          <w:b/>
          <w:sz w:val="24"/>
          <w:szCs w:val="24"/>
          <w:lang w:val="fr-FR"/>
        </w:rPr>
        <w:t>Immaculate</w:t>
      </w:r>
      <w:proofErr w:type="spellEnd"/>
      <w:r w:rsidRPr="00AD2B99">
        <w:rPr>
          <w:rFonts w:asciiTheme="majorBidi" w:hAnsiTheme="majorBidi" w:cstheme="majorBidi"/>
          <w:b/>
          <w:sz w:val="24"/>
          <w:szCs w:val="24"/>
          <w:lang w:val="fr-FR"/>
        </w:rPr>
        <w:t xml:space="preserve"> </w:t>
      </w:r>
      <w:proofErr w:type="spellStart"/>
      <w:r w:rsidRPr="00AD2B99">
        <w:rPr>
          <w:rFonts w:asciiTheme="majorBidi" w:hAnsiTheme="majorBidi" w:cstheme="majorBidi"/>
          <w:b/>
          <w:sz w:val="24"/>
          <w:szCs w:val="24"/>
          <w:lang w:val="fr-FR"/>
        </w:rPr>
        <w:t>Kyomuhendo</w:t>
      </w:r>
      <w:proofErr w:type="spellEnd"/>
    </w:p>
    <w:p w:rsidR="00C667E1" w:rsidRPr="00AD2B99" w:rsidRDefault="00C667E1" w:rsidP="00BF517B">
      <w:pPr>
        <w:pStyle w:val="PlainText"/>
        <w:rPr>
          <w:rFonts w:asciiTheme="majorBidi" w:hAnsiTheme="majorBidi" w:cstheme="majorBidi"/>
          <w:sz w:val="24"/>
          <w:szCs w:val="24"/>
          <w:lang w:val="fr-FR"/>
        </w:rPr>
      </w:pPr>
      <w:r w:rsidRPr="00AD2B99">
        <w:rPr>
          <w:rFonts w:asciiTheme="majorBidi" w:hAnsiTheme="majorBidi" w:cstheme="majorBidi"/>
          <w:sz w:val="24"/>
          <w:szCs w:val="24"/>
          <w:lang w:val="fr-FR"/>
        </w:rPr>
        <w:t>Commission</w:t>
      </w:r>
      <w:r w:rsidR="001E3B0E">
        <w:rPr>
          <w:rFonts w:asciiTheme="majorBidi" w:hAnsiTheme="majorBidi" w:cstheme="majorBidi"/>
          <w:sz w:val="24"/>
          <w:szCs w:val="24"/>
          <w:lang w:val="fr-FR"/>
        </w:rPr>
        <w:t xml:space="preserve"> des communications de l'Ouganda</w:t>
      </w:r>
    </w:p>
    <w:p w:rsidR="00C667E1" w:rsidRPr="00AD2B99" w:rsidRDefault="00C667E1" w:rsidP="00BF517B">
      <w:pPr>
        <w:pStyle w:val="PlainText"/>
        <w:rPr>
          <w:rFonts w:asciiTheme="majorBidi" w:hAnsiTheme="majorBidi" w:cstheme="majorBidi"/>
          <w:sz w:val="24"/>
          <w:szCs w:val="24"/>
          <w:lang w:val="fr-FR"/>
        </w:rPr>
      </w:pPr>
      <w:r w:rsidRPr="00AD2B99">
        <w:rPr>
          <w:rFonts w:asciiTheme="majorBidi" w:hAnsiTheme="majorBidi" w:cstheme="majorBidi"/>
          <w:sz w:val="24"/>
          <w:szCs w:val="24"/>
          <w:lang w:val="fr-FR"/>
        </w:rPr>
        <w:t>T</w:t>
      </w:r>
      <w:r w:rsidR="001E3B0E">
        <w:rPr>
          <w:rFonts w:asciiTheme="majorBidi" w:hAnsiTheme="majorBidi" w:cstheme="majorBidi"/>
          <w:sz w:val="24"/>
          <w:szCs w:val="24"/>
          <w:lang w:val="fr-FR"/>
        </w:rPr>
        <w:t>é</w:t>
      </w:r>
      <w:r w:rsidRPr="00AD2B99">
        <w:rPr>
          <w:rFonts w:asciiTheme="majorBidi" w:hAnsiTheme="majorBidi" w:cstheme="majorBidi"/>
          <w:sz w:val="24"/>
          <w:szCs w:val="24"/>
          <w:lang w:val="fr-FR"/>
        </w:rPr>
        <w:t>l</w:t>
      </w:r>
      <w:r w:rsidR="00BF517B">
        <w:rPr>
          <w:rFonts w:asciiTheme="majorBidi" w:hAnsiTheme="majorBidi" w:cstheme="majorBidi"/>
          <w:sz w:val="24"/>
          <w:szCs w:val="24"/>
          <w:lang w:val="fr-FR"/>
        </w:rPr>
        <w:t>.</w:t>
      </w:r>
      <w:r w:rsidRPr="00AD2B99">
        <w:rPr>
          <w:rFonts w:asciiTheme="majorBidi" w:hAnsiTheme="majorBidi" w:cstheme="majorBidi"/>
          <w:sz w:val="24"/>
          <w:szCs w:val="24"/>
          <w:lang w:val="fr-FR"/>
        </w:rPr>
        <w:t>: +256-414 339079</w:t>
      </w:r>
    </w:p>
    <w:p w:rsidR="00C667E1" w:rsidRPr="00AD2B99" w:rsidRDefault="00C667E1" w:rsidP="002A03B7">
      <w:pPr>
        <w:pStyle w:val="PlainText"/>
        <w:rPr>
          <w:sz w:val="24"/>
          <w:szCs w:val="24"/>
          <w:lang w:val="fr-FR"/>
        </w:rPr>
      </w:pPr>
      <w:r w:rsidRPr="00AD2B99">
        <w:rPr>
          <w:rFonts w:asciiTheme="majorBidi" w:hAnsiTheme="majorBidi" w:cstheme="majorBidi"/>
          <w:sz w:val="24"/>
          <w:szCs w:val="24"/>
          <w:lang w:val="fr-FR"/>
        </w:rPr>
        <w:t>Mobile: +256-794-120596</w:t>
      </w:r>
      <w:r w:rsidR="002A03B7">
        <w:rPr>
          <w:rFonts w:asciiTheme="majorBidi" w:hAnsiTheme="majorBidi" w:cstheme="majorBidi"/>
          <w:sz w:val="24"/>
          <w:szCs w:val="24"/>
          <w:lang w:val="fr-FR"/>
        </w:rPr>
        <w:br/>
      </w:r>
      <w:r w:rsidR="001E3B0E">
        <w:rPr>
          <w:rFonts w:asciiTheme="majorBidi" w:hAnsiTheme="majorBidi" w:cstheme="majorBidi"/>
          <w:sz w:val="24"/>
          <w:szCs w:val="24"/>
          <w:lang w:val="fr-FR"/>
        </w:rPr>
        <w:t>Courriel</w:t>
      </w:r>
      <w:r w:rsidRPr="00AD2B99">
        <w:rPr>
          <w:rFonts w:asciiTheme="majorBidi" w:hAnsiTheme="majorBidi" w:cstheme="majorBidi"/>
          <w:sz w:val="24"/>
          <w:szCs w:val="24"/>
          <w:lang w:val="fr-FR"/>
        </w:rPr>
        <w:t xml:space="preserve">: </w:t>
      </w:r>
      <w:hyperlink r:id="rId20" w:history="1">
        <w:r w:rsidRPr="00AD2B99">
          <w:rPr>
            <w:rStyle w:val="Hyperlink"/>
            <w:rFonts w:asciiTheme="majorBidi" w:hAnsiTheme="majorBidi" w:cstheme="majorBidi"/>
            <w:sz w:val="24"/>
            <w:szCs w:val="24"/>
            <w:lang w:val="fr-FR"/>
          </w:rPr>
          <w:t>ikyomuhendo@ucc.co.ug</w:t>
        </w:r>
      </w:hyperlink>
    </w:p>
    <w:p w:rsidR="00C667E1" w:rsidRPr="00AD2B99" w:rsidRDefault="00305B7D" w:rsidP="00BF517B">
      <w:r>
        <w:rPr>
          <w:rStyle w:val="Hyperlink"/>
          <w:color w:val="auto"/>
          <w:szCs w:val="24"/>
          <w:u w:val="none"/>
        </w:rPr>
        <w:t xml:space="preserve">Si vous faites votre réservation par téléphone, veuillez indiquer </w:t>
      </w:r>
      <w:r w:rsidR="00BF517B">
        <w:rPr>
          <w:rStyle w:val="Hyperlink"/>
          <w:b/>
          <w:bCs/>
          <w:color w:val="auto"/>
          <w:szCs w:val="24"/>
          <w:u w:val="none"/>
        </w:rPr>
        <w:t>"</w:t>
      </w:r>
      <w:r w:rsidR="00C667E1" w:rsidRPr="00AD2B99">
        <w:rPr>
          <w:rStyle w:val="Hyperlink"/>
          <w:b/>
          <w:bCs/>
          <w:color w:val="auto"/>
          <w:szCs w:val="24"/>
          <w:u w:val="none"/>
        </w:rPr>
        <w:t>UCC-ITU-T SG13</w:t>
      </w:r>
      <w:r w:rsidR="00BF517B">
        <w:rPr>
          <w:rFonts w:asciiTheme="majorBidi" w:hAnsiTheme="majorBidi" w:cstheme="majorBidi"/>
          <w:b/>
          <w:bCs/>
          <w:color w:val="0000FF"/>
          <w:szCs w:val="24"/>
        </w:rPr>
        <w:t>"</w:t>
      </w:r>
      <w:r w:rsidR="00C667E1" w:rsidRPr="00AD2B99">
        <w:rPr>
          <w:rStyle w:val="Hyperlink"/>
          <w:color w:val="auto"/>
          <w:szCs w:val="24"/>
          <w:u w:val="none"/>
        </w:rPr>
        <w:t>.</w:t>
      </w:r>
    </w:p>
    <w:p w:rsidR="00C667E1" w:rsidRPr="00AD2B99" w:rsidRDefault="00305B7D" w:rsidP="00BF517B">
      <w:pPr>
        <w:keepNext/>
        <w:tabs>
          <w:tab w:val="left" w:pos="1418"/>
          <w:tab w:val="left" w:pos="1702"/>
          <w:tab w:val="left" w:pos="2160"/>
        </w:tabs>
        <w:spacing w:before="360" w:after="120"/>
        <w:ind w:right="91"/>
        <w:jc w:val="center"/>
        <w:rPr>
          <w:b/>
          <w:bCs/>
          <w:sz w:val="28"/>
          <w:szCs w:val="28"/>
        </w:rPr>
      </w:pPr>
      <w:r>
        <w:rPr>
          <w:b/>
          <w:bCs/>
          <w:sz w:val="28"/>
          <w:szCs w:val="28"/>
        </w:rPr>
        <w:t xml:space="preserve">AUTRES LOGEMENTS ET </w:t>
      </w:r>
      <w:r w:rsidR="00C667E1" w:rsidRPr="00AD2B99">
        <w:rPr>
          <w:b/>
          <w:bCs/>
          <w:sz w:val="28"/>
          <w:szCs w:val="28"/>
        </w:rPr>
        <w:t>VISAS</w:t>
      </w:r>
    </w:p>
    <w:p w:rsidR="00C667E1" w:rsidRPr="00AD2B99" w:rsidRDefault="004A76D2" w:rsidP="00BF517B">
      <w:pPr>
        <w:tabs>
          <w:tab w:val="clear" w:pos="794"/>
          <w:tab w:val="clear" w:pos="1191"/>
          <w:tab w:val="clear" w:pos="1588"/>
          <w:tab w:val="clear" w:pos="1985"/>
          <w:tab w:val="left" w:pos="1440"/>
        </w:tabs>
        <w:rPr>
          <w:rFonts w:asciiTheme="majorBidi" w:hAnsiTheme="majorBidi" w:cstheme="majorBidi"/>
          <w:szCs w:val="24"/>
          <w:lang w:eastAsia="el-GR"/>
        </w:rPr>
      </w:pPr>
      <w:r>
        <w:rPr>
          <w:rFonts w:asciiTheme="majorBidi" w:hAnsiTheme="majorBidi" w:cstheme="majorBidi"/>
          <w:szCs w:val="24"/>
          <w:lang w:eastAsia="el-GR"/>
        </w:rPr>
        <w:t xml:space="preserve">On trouve des hôtels de standing </w:t>
      </w:r>
      <w:r w:rsidR="00C667E1" w:rsidRPr="00AD2B99">
        <w:rPr>
          <w:rFonts w:asciiTheme="majorBidi" w:hAnsiTheme="majorBidi" w:cstheme="majorBidi"/>
          <w:szCs w:val="24"/>
          <w:lang w:eastAsia="el-GR"/>
        </w:rPr>
        <w:t>international</w:t>
      </w:r>
      <w:r>
        <w:rPr>
          <w:rFonts w:asciiTheme="majorBidi" w:hAnsiTheme="majorBidi" w:cstheme="majorBidi"/>
          <w:szCs w:val="24"/>
          <w:lang w:eastAsia="el-GR"/>
        </w:rPr>
        <w:t xml:space="preserve"> à </w:t>
      </w:r>
      <w:r w:rsidR="00C667E1" w:rsidRPr="00AD2B99">
        <w:rPr>
          <w:rFonts w:asciiTheme="majorBidi" w:hAnsiTheme="majorBidi" w:cstheme="majorBidi"/>
          <w:szCs w:val="24"/>
          <w:lang w:eastAsia="el-GR"/>
        </w:rPr>
        <w:t xml:space="preserve">Kampala </w:t>
      </w:r>
      <w:r>
        <w:rPr>
          <w:rFonts w:asciiTheme="majorBidi" w:hAnsiTheme="majorBidi" w:cstheme="majorBidi"/>
          <w:szCs w:val="24"/>
          <w:lang w:eastAsia="el-GR"/>
        </w:rPr>
        <w:t>(entre trois et cinq étoiles) et dans les principales zones urbaines de l'Ou</w:t>
      </w:r>
      <w:r w:rsidR="00C667E1" w:rsidRPr="00AD2B99">
        <w:rPr>
          <w:rFonts w:asciiTheme="majorBidi" w:hAnsiTheme="majorBidi" w:cstheme="majorBidi"/>
          <w:szCs w:val="24"/>
          <w:lang w:eastAsia="el-GR"/>
        </w:rPr>
        <w:t xml:space="preserve">ganda. </w:t>
      </w:r>
      <w:r>
        <w:rPr>
          <w:rFonts w:asciiTheme="majorBidi" w:hAnsiTheme="majorBidi" w:cstheme="majorBidi"/>
          <w:szCs w:val="24"/>
          <w:lang w:eastAsia="el-GR"/>
        </w:rPr>
        <w:t>Des i</w:t>
      </w:r>
      <w:r w:rsidR="00C667E1" w:rsidRPr="00AD2B99">
        <w:rPr>
          <w:rFonts w:asciiTheme="majorBidi" w:hAnsiTheme="majorBidi" w:cstheme="majorBidi"/>
          <w:szCs w:val="24"/>
          <w:lang w:eastAsia="el-GR"/>
        </w:rPr>
        <w:t>nformation</w:t>
      </w:r>
      <w:r>
        <w:rPr>
          <w:rFonts w:asciiTheme="majorBidi" w:hAnsiTheme="majorBidi" w:cstheme="majorBidi"/>
          <w:szCs w:val="24"/>
          <w:lang w:eastAsia="el-GR"/>
        </w:rPr>
        <w:t>s p</w:t>
      </w:r>
      <w:r w:rsidR="008554A1">
        <w:rPr>
          <w:rFonts w:asciiTheme="majorBidi" w:hAnsiTheme="majorBidi" w:cstheme="majorBidi"/>
          <w:szCs w:val="24"/>
          <w:lang w:eastAsia="el-GR"/>
        </w:rPr>
        <w:t xml:space="preserve">euvent </w:t>
      </w:r>
      <w:r>
        <w:rPr>
          <w:rFonts w:asciiTheme="majorBidi" w:hAnsiTheme="majorBidi" w:cstheme="majorBidi"/>
          <w:szCs w:val="24"/>
          <w:lang w:eastAsia="el-GR"/>
        </w:rPr>
        <w:t>être obtenues auprès de l'office de tourisme de l'Ouganda</w:t>
      </w:r>
      <w:r w:rsidR="00C667E1" w:rsidRPr="00AD2B99">
        <w:rPr>
          <w:rFonts w:asciiTheme="majorBidi" w:hAnsiTheme="majorBidi" w:cstheme="majorBidi"/>
          <w:szCs w:val="24"/>
          <w:lang w:eastAsia="el-GR"/>
        </w:rPr>
        <w:t xml:space="preserve">. </w:t>
      </w:r>
      <w:r>
        <w:rPr>
          <w:rFonts w:asciiTheme="majorBidi" w:hAnsiTheme="majorBidi" w:cstheme="majorBidi"/>
          <w:szCs w:val="24"/>
          <w:lang w:eastAsia="el-GR"/>
        </w:rPr>
        <w:t>Toutefois</w:t>
      </w:r>
      <w:r w:rsidR="00C667E1" w:rsidRPr="00AD2B99">
        <w:rPr>
          <w:rFonts w:asciiTheme="majorBidi" w:hAnsiTheme="majorBidi" w:cstheme="majorBidi"/>
          <w:szCs w:val="24"/>
          <w:lang w:eastAsia="el-GR"/>
        </w:rPr>
        <w:t xml:space="preserve">, </w:t>
      </w:r>
      <w:r>
        <w:rPr>
          <w:rFonts w:asciiTheme="majorBidi" w:hAnsiTheme="majorBidi" w:cstheme="majorBidi"/>
          <w:szCs w:val="24"/>
          <w:lang w:eastAsia="el-GR"/>
        </w:rPr>
        <w:t>vous trouverez à l'</w:t>
      </w:r>
      <w:r w:rsidRPr="004A76D2">
        <w:rPr>
          <w:rFonts w:asciiTheme="majorBidi" w:hAnsiTheme="majorBidi" w:cstheme="majorBidi"/>
          <w:b/>
          <w:bCs/>
          <w:szCs w:val="24"/>
          <w:lang w:eastAsia="el-GR"/>
        </w:rPr>
        <w:t>Annexe E</w:t>
      </w:r>
      <w:r>
        <w:rPr>
          <w:rFonts w:asciiTheme="majorBidi" w:hAnsiTheme="majorBidi" w:cstheme="majorBidi"/>
          <w:szCs w:val="24"/>
          <w:lang w:eastAsia="el-GR"/>
        </w:rPr>
        <w:t xml:space="preserve"> une </w:t>
      </w:r>
      <w:r w:rsidR="00C667E1" w:rsidRPr="00AD2B99">
        <w:rPr>
          <w:rFonts w:asciiTheme="majorBidi" w:hAnsiTheme="majorBidi" w:cstheme="majorBidi"/>
          <w:szCs w:val="24"/>
          <w:lang w:eastAsia="el-GR"/>
        </w:rPr>
        <w:t>s</w:t>
      </w:r>
      <w:r>
        <w:rPr>
          <w:rFonts w:asciiTheme="majorBidi" w:hAnsiTheme="majorBidi" w:cstheme="majorBidi"/>
          <w:szCs w:val="24"/>
          <w:lang w:eastAsia="el-GR"/>
        </w:rPr>
        <w:t>é</w:t>
      </w:r>
      <w:r w:rsidR="00C667E1" w:rsidRPr="00AD2B99">
        <w:rPr>
          <w:rFonts w:asciiTheme="majorBidi" w:hAnsiTheme="majorBidi" w:cstheme="majorBidi"/>
          <w:szCs w:val="24"/>
          <w:lang w:eastAsia="el-GR"/>
        </w:rPr>
        <w:t xml:space="preserve">lection </w:t>
      </w:r>
      <w:r w:rsidR="008554A1">
        <w:rPr>
          <w:rFonts w:asciiTheme="majorBidi" w:hAnsiTheme="majorBidi" w:cstheme="majorBidi"/>
          <w:szCs w:val="24"/>
          <w:lang w:eastAsia="el-GR"/>
        </w:rPr>
        <w:t>d'hôtels meilleur</w:t>
      </w:r>
      <w:r>
        <w:rPr>
          <w:rFonts w:asciiTheme="majorBidi" w:hAnsiTheme="majorBidi" w:cstheme="majorBidi"/>
          <w:szCs w:val="24"/>
          <w:lang w:eastAsia="el-GR"/>
        </w:rPr>
        <w:t xml:space="preserve"> marché mais </w:t>
      </w:r>
      <w:r w:rsidR="008554A1">
        <w:rPr>
          <w:rFonts w:asciiTheme="majorBidi" w:hAnsiTheme="majorBidi" w:cstheme="majorBidi"/>
          <w:szCs w:val="24"/>
          <w:lang w:eastAsia="el-GR"/>
        </w:rPr>
        <w:t>pratiques</w:t>
      </w:r>
      <w:r w:rsidR="00C667E1" w:rsidRPr="00AD2B99">
        <w:rPr>
          <w:rFonts w:asciiTheme="majorBidi" w:hAnsiTheme="majorBidi" w:cstheme="majorBidi"/>
          <w:szCs w:val="24"/>
          <w:lang w:eastAsia="el-GR"/>
        </w:rPr>
        <w:t xml:space="preserve">. </w:t>
      </w:r>
      <w:r>
        <w:rPr>
          <w:rFonts w:asciiTheme="majorBidi" w:hAnsiTheme="majorBidi" w:cstheme="majorBidi"/>
          <w:szCs w:val="24"/>
          <w:lang w:eastAsia="el-GR"/>
        </w:rPr>
        <w:t xml:space="preserve">Il est à noter qu'en règle générale, </w:t>
      </w:r>
      <w:r w:rsidR="00C667E1" w:rsidRPr="00AD2B99">
        <w:rPr>
          <w:rFonts w:asciiTheme="majorBidi" w:hAnsiTheme="majorBidi" w:cstheme="majorBidi"/>
          <w:szCs w:val="24"/>
          <w:lang w:eastAsia="el-GR"/>
        </w:rPr>
        <w:t>18 p</w:t>
      </w:r>
      <w:r>
        <w:rPr>
          <w:rFonts w:asciiTheme="majorBidi" w:hAnsiTheme="majorBidi" w:cstheme="majorBidi"/>
          <w:szCs w:val="24"/>
          <w:lang w:eastAsia="el-GR"/>
        </w:rPr>
        <w:t>ou</w:t>
      </w:r>
      <w:r w:rsidR="00C667E1" w:rsidRPr="00AD2B99">
        <w:rPr>
          <w:rFonts w:asciiTheme="majorBidi" w:hAnsiTheme="majorBidi" w:cstheme="majorBidi"/>
          <w:szCs w:val="24"/>
          <w:lang w:eastAsia="el-GR"/>
        </w:rPr>
        <w:t xml:space="preserve">r cent </w:t>
      </w:r>
      <w:r>
        <w:rPr>
          <w:rFonts w:asciiTheme="majorBidi" w:hAnsiTheme="majorBidi" w:cstheme="majorBidi"/>
          <w:szCs w:val="24"/>
          <w:lang w:eastAsia="el-GR"/>
        </w:rPr>
        <w:t xml:space="preserve">de TVA seront ajoutés </w:t>
      </w:r>
      <w:r w:rsidR="00D85967">
        <w:rPr>
          <w:rFonts w:asciiTheme="majorBidi" w:hAnsiTheme="majorBidi" w:cstheme="majorBidi"/>
          <w:szCs w:val="24"/>
          <w:lang w:eastAsia="el-GR"/>
        </w:rPr>
        <w:t>sur chaque facture</w:t>
      </w:r>
      <w:r w:rsidR="00C667E1" w:rsidRPr="00AD2B99">
        <w:rPr>
          <w:rFonts w:asciiTheme="majorBidi" w:hAnsiTheme="majorBidi" w:cstheme="majorBidi"/>
          <w:szCs w:val="24"/>
          <w:lang w:eastAsia="el-GR"/>
        </w:rPr>
        <w:t xml:space="preserve">. </w:t>
      </w:r>
      <w:r w:rsidR="008554A1">
        <w:rPr>
          <w:rFonts w:asciiTheme="majorBidi" w:hAnsiTheme="majorBidi" w:cstheme="majorBidi"/>
          <w:szCs w:val="24"/>
          <w:lang w:eastAsia="el-GR"/>
        </w:rPr>
        <w:t>Quoi qu'il en soit</w:t>
      </w:r>
      <w:r w:rsidR="00C667E1" w:rsidRPr="00AD2B99">
        <w:rPr>
          <w:rFonts w:asciiTheme="majorBidi" w:hAnsiTheme="majorBidi" w:cstheme="majorBidi"/>
          <w:szCs w:val="24"/>
          <w:lang w:eastAsia="el-GR"/>
        </w:rPr>
        <w:t xml:space="preserve">, </w:t>
      </w:r>
      <w:r w:rsidR="00D85967">
        <w:rPr>
          <w:rFonts w:asciiTheme="majorBidi" w:hAnsiTheme="majorBidi" w:cstheme="majorBidi"/>
          <w:szCs w:val="24"/>
          <w:lang w:eastAsia="el-GR"/>
        </w:rPr>
        <w:t>les délégués sont encouragés à loger sur le lieu de la réunion ou à proximité aux tarifs négociés</w:t>
      </w:r>
      <w:r w:rsidR="00C667E1" w:rsidRPr="00AD2B99">
        <w:rPr>
          <w:rFonts w:asciiTheme="majorBidi" w:hAnsiTheme="majorBidi" w:cstheme="majorBidi"/>
          <w:szCs w:val="24"/>
          <w:lang w:eastAsia="el-GR"/>
        </w:rPr>
        <w:t>.</w:t>
      </w:r>
    </w:p>
    <w:p w:rsidR="00C667E1" w:rsidRPr="00AD2B99" w:rsidRDefault="00C667E1" w:rsidP="00BF517B">
      <w:pPr>
        <w:tabs>
          <w:tab w:val="clear" w:pos="794"/>
          <w:tab w:val="clear" w:pos="1191"/>
          <w:tab w:val="clear" w:pos="1588"/>
          <w:tab w:val="clear" w:pos="1985"/>
        </w:tabs>
        <w:rPr>
          <w:rFonts w:asciiTheme="majorBidi" w:hAnsiTheme="majorBidi" w:cstheme="majorBidi"/>
          <w:szCs w:val="24"/>
        </w:rPr>
      </w:pPr>
      <w:r w:rsidRPr="00AD2B99">
        <w:rPr>
          <w:b/>
          <w:bCs/>
          <w:szCs w:val="24"/>
        </w:rPr>
        <w:t>VISAS</w:t>
      </w:r>
      <w:r w:rsidRPr="00AD2B99">
        <w:rPr>
          <w:rFonts w:asciiTheme="majorBidi" w:hAnsiTheme="majorBidi" w:cstheme="majorBidi"/>
          <w:b/>
          <w:bCs/>
          <w:szCs w:val="24"/>
        </w:rPr>
        <w:t>:</w:t>
      </w:r>
      <w:r w:rsidRPr="00AD2B99">
        <w:rPr>
          <w:rFonts w:asciiTheme="majorBidi" w:hAnsiTheme="majorBidi" w:cstheme="majorBidi"/>
          <w:szCs w:val="24"/>
        </w:rPr>
        <w:t xml:space="preserve"> </w:t>
      </w:r>
      <w:r w:rsidR="00D85967">
        <w:rPr>
          <w:rFonts w:asciiTheme="majorBidi" w:hAnsiTheme="majorBidi" w:cstheme="majorBidi"/>
          <w:szCs w:val="24"/>
        </w:rPr>
        <w:t>Tous les voyageurs à destination de l'Ou</w:t>
      </w:r>
      <w:r w:rsidRPr="00AD2B99">
        <w:rPr>
          <w:rFonts w:asciiTheme="majorBidi" w:hAnsiTheme="majorBidi" w:cstheme="majorBidi"/>
          <w:szCs w:val="24"/>
        </w:rPr>
        <w:t xml:space="preserve">ganda </w:t>
      </w:r>
      <w:r w:rsidR="00D85967">
        <w:rPr>
          <w:rFonts w:asciiTheme="majorBidi" w:hAnsiTheme="majorBidi" w:cstheme="majorBidi"/>
          <w:szCs w:val="24"/>
        </w:rPr>
        <w:t xml:space="preserve">doivent être en possession d'un passeport </w:t>
      </w:r>
      <w:r w:rsidR="008554A1">
        <w:rPr>
          <w:rFonts w:asciiTheme="majorBidi" w:hAnsiTheme="majorBidi" w:cstheme="majorBidi"/>
          <w:szCs w:val="24"/>
        </w:rPr>
        <w:t xml:space="preserve">en cours de validité </w:t>
      </w:r>
      <w:r w:rsidR="00D85967">
        <w:rPr>
          <w:rFonts w:asciiTheme="majorBidi" w:hAnsiTheme="majorBidi" w:cstheme="majorBidi"/>
          <w:szCs w:val="24"/>
        </w:rPr>
        <w:t xml:space="preserve">délivré et reconnu par leur </w:t>
      </w:r>
      <w:r w:rsidRPr="00AD2B99">
        <w:rPr>
          <w:rFonts w:asciiTheme="majorBidi" w:hAnsiTheme="majorBidi" w:cstheme="majorBidi"/>
          <w:szCs w:val="24"/>
        </w:rPr>
        <w:t>go</w:t>
      </w:r>
      <w:r w:rsidR="00D85967">
        <w:rPr>
          <w:rFonts w:asciiTheme="majorBidi" w:hAnsiTheme="majorBidi" w:cstheme="majorBidi"/>
          <w:szCs w:val="24"/>
        </w:rPr>
        <w:t>u</w:t>
      </w:r>
      <w:r w:rsidRPr="00AD2B99">
        <w:rPr>
          <w:rFonts w:asciiTheme="majorBidi" w:hAnsiTheme="majorBidi" w:cstheme="majorBidi"/>
          <w:szCs w:val="24"/>
        </w:rPr>
        <w:t>vern</w:t>
      </w:r>
      <w:r w:rsidR="00D85967">
        <w:rPr>
          <w:rFonts w:asciiTheme="majorBidi" w:hAnsiTheme="majorBidi" w:cstheme="majorBidi"/>
          <w:szCs w:val="24"/>
        </w:rPr>
        <w:t>e</w:t>
      </w:r>
      <w:r w:rsidRPr="00AD2B99">
        <w:rPr>
          <w:rFonts w:asciiTheme="majorBidi" w:hAnsiTheme="majorBidi" w:cstheme="majorBidi"/>
          <w:szCs w:val="24"/>
        </w:rPr>
        <w:t xml:space="preserve">ment. </w:t>
      </w:r>
      <w:r w:rsidR="00D85967">
        <w:rPr>
          <w:rFonts w:asciiTheme="majorBidi" w:hAnsiTheme="majorBidi" w:cstheme="majorBidi"/>
          <w:szCs w:val="24"/>
        </w:rPr>
        <w:t>Les v</w:t>
      </w:r>
      <w:r w:rsidRPr="00AD2B99">
        <w:rPr>
          <w:rFonts w:asciiTheme="majorBidi" w:hAnsiTheme="majorBidi" w:cstheme="majorBidi"/>
          <w:szCs w:val="24"/>
        </w:rPr>
        <w:t xml:space="preserve">isas </w:t>
      </w:r>
      <w:r w:rsidR="00D85967">
        <w:rPr>
          <w:rFonts w:asciiTheme="majorBidi" w:hAnsiTheme="majorBidi" w:cstheme="majorBidi"/>
          <w:szCs w:val="24"/>
        </w:rPr>
        <w:t>sont délivrés dans les missions de l'Ouganda à l'étranger ainsi qu'aux points d'entrée/sortie</w:t>
      </w:r>
      <w:r w:rsidRPr="00AD2B99">
        <w:rPr>
          <w:rFonts w:asciiTheme="majorBidi" w:hAnsiTheme="majorBidi" w:cstheme="majorBidi"/>
          <w:szCs w:val="24"/>
        </w:rPr>
        <w:t xml:space="preserve">. </w:t>
      </w:r>
      <w:r w:rsidR="00D85967">
        <w:rPr>
          <w:rFonts w:asciiTheme="majorBidi" w:hAnsiTheme="majorBidi" w:cstheme="majorBidi"/>
          <w:szCs w:val="24"/>
        </w:rPr>
        <w:t xml:space="preserve">La durée du visa </w:t>
      </w:r>
      <w:r w:rsidR="008554A1">
        <w:rPr>
          <w:rFonts w:asciiTheme="majorBidi" w:hAnsiTheme="majorBidi" w:cstheme="majorBidi"/>
          <w:szCs w:val="24"/>
        </w:rPr>
        <w:t>de visiteur</w:t>
      </w:r>
      <w:r w:rsidR="00D85967">
        <w:rPr>
          <w:rFonts w:asciiTheme="majorBidi" w:hAnsiTheme="majorBidi" w:cstheme="majorBidi"/>
          <w:szCs w:val="24"/>
        </w:rPr>
        <w:t xml:space="preserve"> est variable</w:t>
      </w:r>
      <w:r w:rsidRPr="00AD2B99">
        <w:rPr>
          <w:rFonts w:asciiTheme="majorBidi" w:hAnsiTheme="majorBidi" w:cstheme="majorBidi"/>
          <w:szCs w:val="24"/>
        </w:rPr>
        <w:t xml:space="preserve">, </w:t>
      </w:r>
      <w:r w:rsidR="00D85967">
        <w:rPr>
          <w:rFonts w:asciiTheme="majorBidi" w:hAnsiTheme="majorBidi" w:cstheme="majorBidi"/>
          <w:szCs w:val="24"/>
        </w:rPr>
        <w:t>et de trois mois au maximum</w:t>
      </w:r>
      <w:r w:rsidRPr="00AD2B99">
        <w:rPr>
          <w:rFonts w:asciiTheme="majorBidi" w:hAnsiTheme="majorBidi" w:cstheme="majorBidi"/>
          <w:szCs w:val="24"/>
        </w:rPr>
        <w:t xml:space="preserve">. </w:t>
      </w:r>
      <w:r w:rsidR="00631426">
        <w:rPr>
          <w:rFonts w:asciiTheme="majorBidi" w:hAnsiTheme="majorBidi" w:cstheme="majorBidi"/>
          <w:szCs w:val="24"/>
        </w:rPr>
        <w:t>Les tarifs des visas sont les suivants</w:t>
      </w:r>
      <w:r w:rsidRPr="00AD2B99">
        <w:rPr>
          <w:rFonts w:asciiTheme="majorBidi" w:hAnsiTheme="majorBidi" w:cstheme="majorBidi"/>
          <w:szCs w:val="24"/>
        </w:rPr>
        <w:t>:</w:t>
      </w:r>
    </w:p>
    <w:p w:rsidR="00210EB2" w:rsidRDefault="00210EB2">
      <w:pPr>
        <w:tabs>
          <w:tab w:val="clear" w:pos="794"/>
          <w:tab w:val="clear" w:pos="1191"/>
          <w:tab w:val="clear" w:pos="1588"/>
          <w:tab w:val="clear" w:pos="1985"/>
        </w:tabs>
        <w:overflowPunct/>
        <w:autoSpaceDE/>
        <w:autoSpaceDN/>
        <w:adjustRightInd/>
        <w:spacing w:before="0"/>
        <w:textAlignment w:val="auto"/>
        <w:rPr>
          <w:lang w:eastAsia="el-GR"/>
        </w:rPr>
      </w:pPr>
      <w:r>
        <w:rPr>
          <w:lang w:eastAsia="el-GR"/>
        </w:rPr>
        <w:br w:type="page"/>
      </w:r>
    </w:p>
    <w:p w:rsidR="00C667E1" w:rsidRPr="00AD2B99" w:rsidRDefault="00BF517B" w:rsidP="002A03B7">
      <w:pPr>
        <w:pStyle w:val="enumlev1"/>
        <w:rPr>
          <w:lang w:eastAsia="el-GR"/>
        </w:rPr>
      </w:pPr>
      <w:r>
        <w:rPr>
          <w:lang w:eastAsia="el-GR"/>
        </w:rPr>
        <w:lastRenderedPageBreak/>
        <w:t>•</w:t>
      </w:r>
      <w:r>
        <w:rPr>
          <w:lang w:eastAsia="el-GR"/>
        </w:rPr>
        <w:tab/>
      </w:r>
      <w:r w:rsidR="00E95CBC">
        <w:rPr>
          <w:lang w:eastAsia="el-GR"/>
        </w:rPr>
        <w:t xml:space="preserve">Visa pour une seule entrée – </w:t>
      </w:r>
      <w:r w:rsidR="00C667E1" w:rsidRPr="00AD2B99">
        <w:rPr>
          <w:lang w:eastAsia="el-GR"/>
        </w:rPr>
        <w:t>30</w:t>
      </w:r>
      <w:r w:rsidR="00E95CBC">
        <w:rPr>
          <w:lang w:eastAsia="el-GR"/>
        </w:rPr>
        <w:t xml:space="preserve"> USD</w:t>
      </w:r>
      <w:r w:rsidR="002A03B7">
        <w:rPr>
          <w:lang w:eastAsia="el-GR"/>
        </w:rPr>
        <w:t>.</w:t>
      </w:r>
      <w:r w:rsidR="00C667E1" w:rsidRPr="00AD2B99">
        <w:rPr>
          <w:lang w:eastAsia="el-GR"/>
        </w:rPr>
        <w:t xml:space="preserve"> </w:t>
      </w:r>
    </w:p>
    <w:p w:rsidR="00C667E1" w:rsidRPr="00AD2B99" w:rsidRDefault="00BF517B" w:rsidP="002A03B7">
      <w:pPr>
        <w:pStyle w:val="enumlev1"/>
        <w:rPr>
          <w:lang w:eastAsia="el-GR"/>
        </w:rPr>
      </w:pPr>
      <w:r>
        <w:rPr>
          <w:lang w:eastAsia="el-GR"/>
        </w:rPr>
        <w:t>•</w:t>
      </w:r>
      <w:r>
        <w:rPr>
          <w:lang w:eastAsia="el-GR"/>
        </w:rPr>
        <w:tab/>
      </w:r>
      <w:r w:rsidR="00631426">
        <w:rPr>
          <w:lang w:eastAsia="el-GR"/>
        </w:rPr>
        <w:t xml:space="preserve">Visa à entrées multiples valable </w:t>
      </w:r>
      <w:r w:rsidR="00C667E1" w:rsidRPr="00AD2B99">
        <w:rPr>
          <w:lang w:eastAsia="el-GR"/>
        </w:rPr>
        <w:t>6</w:t>
      </w:r>
      <w:r w:rsidR="00631426">
        <w:rPr>
          <w:lang w:eastAsia="el-GR"/>
        </w:rPr>
        <w:t xml:space="preserve"> mois </w:t>
      </w:r>
      <w:r w:rsidR="00E95CBC">
        <w:rPr>
          <w:lang w:eastAsia="el-GR"/>
        </w:rPr>
        <w:t>–</w:t>
      </w:r>
      <w:r w:rsidR="00C667E1" w:rsidRPr="00AD2B99">
        <w:rPr>
          <w:lang w:eastAsia="el-GR"/>
        </w:rPr>
        <w:t xml:space="preserve"> 80</w:t>
      </w:r>
      <w:r w:rsidR="00E95CBC">
        <w:rPr>
          <w:lang w:eastAsia="el-GR"/>
        </w:rPr>
        <w:t xml:space="preserve"> </w:t>
      </w:r>
      <w:r w:rsidR="00E95CBC" w:rsidRPr="00AD2B99">
        <w:rPr>
          <w:lang w:eastAsia="el-GR"/>
        </w:rPr>
        <w:t>USD</w:t>
      </w:r>
      <w:r w:rsidR="002A03B7">
        <w:rPr>
          <w:lang w:eastAsia="el-GR"/>
        </w:rPr>
        <w:t>.</w:t>
      </w:r>
      <w:r w:rsidR="00C667E1" w:rsidRPr="00AD2B99">
        <w:rPr>
          <w:lang w:eastAsia="el-GR"/>
        </w:rPr>
        <w:t xml:space="preserve"> </w:t>
      </w:r>
    </w:p>
    <w:p w:rsidR="00C667E1" w:rsidRPr="00AD2B99" w:rsidRDefault="00BF517B" w:rsidP="00BF517B">
      <w:pPr>
        <w:pStyle w:val="enumlev1"/>
        <w:rPr>
          <w:lang w:eastAsia="el-GR"/>
        </w:rPr>
      </w:pPr>
      <w:r>
        <w:rPr>
          <w:lang w:eastAsia="el-GR"/>
        </w:rPr>
        <w:t>•</w:t>
      </w:r>
      <w:r>
        <w:rPr>
          <w:lang w:eastAsia="el-GR"/>
        </w:rPr>
        <w:tab/>
      </w:r>
      <w:r w:rsidR="00631426">
        <w:rPr>
          <w:lang w:eastAsia="el-GR"/>
        </w:rPr>
        <w:t xml:space="preserve">Visa à entrées multiples valable </w:t>
      </w:r>
      <w:r w:rsidR="00C667E1" w:rsidRPr="00AD2B99">
        <w:rPr>
          <w:lang w:eastAsia="el-GR"/>
        </w:rPr>
        <w:t>1</w:t>
      </w:r>
      <w:r w:rsidR="00631426">
        <w:rPr>
          <w:lang w:eastAsia="el-GR"/>
        </w:rPr>
        <w:t> an</w:t>
      </w:r>
      <w:r w:rsidR="008554A1">
        <w:rPr>
          <w:lang w:eastAsia="el-GR"/>
        </w:rPr>
        <w:t xml:space="preserve"> –</w:t>
      </w:r>
      <w:r w:rsidR="00C667E1" w:rsidRPr="00AD2B99">
        <w:rPr>
          <w:lang w:eastAsia="el-GR"/>
        </w:rPr>
        <w:t xml:space="preserve"> 160</w:t>
      </w:r>
      <w:r w:rsidR="008554A1">
        <w:rPr>
          <w:lang w:eastAsia="el-GR"/>
        </w:rPr>
        <w:t xml:space="preserve"> </w:t>
      </w:r>
      <w:r w:rsidR="00E95CBC" w:rsidRPr="00AD2B99">
        <w:rPr>
          <w:lang w:eastAsia="el-GR"/>
        </w:rPr>
        <w:t>USD</w:t>
      </w:r>
      <w:r w:rsidR="00C667E1" w:rsidRPr="00AD2B99">
        <w:rPr>
          <w:lang w:eastAsia="el-GR"/>
        </w:rPr>
        <w:t xml:space="preserve">. </w:t>
      </w:r>
    </w:p>
    <w:p w:rsidR="00C667E1" w:rsidRPr="00AD2B99" w:rsidRDefault="00631426" w:rsidP="00BF517B">
      <w:pPr>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 xml:space="preserve">Il vous est </w:t>
      </w:r>
      <w:r w:rsidR="00C667E1" w:rsidRPr="00AD2B99">
        <w:rPr>
          <w:rFonts w:asciiTheme="majorBidi" w:hAnsiTheme="majorBidi" w:cstheme="majorBidi"/>
          <w:szCs w:val="24"/>
        </w:rPr>
        <w:t xml:space="preserve">possible </w:t>
      </w:r>
      <w:r>
        <w:rPr>
          <w:rFonts w:asciiTheme="majorBidi" w:hAnsiTheme="majorBidi" w:cstheme="majorBidi"/>
          <w:szCs w:val="24"/>
        </w:rPr>
        <w:t>d'obtenir un visa de visiteur à votre arrivée à l'aéroport d'</w:t>
      </w:r>
      <w:r w:rsidR="00C667E1" w:rsidRPr="00AD2B99">
        <w:rPr>
          <w:rFonts w:asciiTheme="majorBidi" w:hAnsiTheme="majorBidi" w:cstheme="majorBidi"/>
          <w:szCs w:val="24"/>
        </w:rPr>
        <w:t>Entebbe</w:t>
      </w:r>
      <w:r>
        <w:rPr>
          <w:rFonts w:asciiTheme="majorBidi" w:hAnsiTheme="majorBidi" w:cstheme="majorBidi"/>
          <w:szCs w:val="24"/>
        </w:rPr>
        <w:t xml:space="preserve">, ce qui n'est pas le cas des visas à entrées multiples, qui doivent être demandés auprès des ambassades de l'Ouganda dans les pays étrangers et pour lesquels vous devez présenter votre demande et </w:t>
      </w:r>
      <w:r w:rsidR="00C667E1" w:rsidRPr="00AD2B99">
        <w:rPr>
          <w:rFonts w:asciiTheme="majorBidi" w:hAnsiTheme="majorBidi" w:cstheme="majorBidi"/>
          <w:szCs w:val="24"/>
        </w:rPr>
        <w:t xml:space="preserve">50 </w:t>
      </w:r>
      <w:r>
        <w:rPr>
          <w:rFonts w:asciiTheme="majorBidi" w:hAnsiTheme="majorBidi" w:cstheme="majorBidi"/>
          <w:szCs w:val="24"/>
        </w:rPr>
        <w:t>USD en espèces à l'agent de l'</w:t>
      </w:r>
      <w:r w:rsidR="00C667E1" w:rsidRPr="00AD2B99">
        <w:rPr>
          <w:rFonts w:asciiTheme="majorBidi" w:hAnsiTheme="majorBidi" w:cstheme="majorBidi"/>
          <w:szCs w:val="24"/>
        </w:rPr>
        <w:t xml:space="preserve">immigration. </w:t>
      </w:r>
      <w:r>
        <w:rPr>
          <w:rFonts w:asciiTheme="majorBidi" w:hAnsiTheme="majorBidi" w:cstheme="majorBidi"/>
          <w:szCs w:val="24"/>
        </w:rPr>
        <w:t>En principe, la compagnie aérienne distribue</w:t>
      </w:r>
      <w:r w:rsidR="00C667E1" w:rsidRPr="00AD2B99">
        <w:rPr>
          <w:rFonts w:asciiTheme="majorBidi" w:hAnsiTheme="majorBidi" w:cstheme="majorBidi"/>
          <w:szCs w:val="24"/>
        </w:rPr>
        <w:t xml:space="preserve"> </w:t>
      </w:r>
      <w:r>
        <w:rPr>
          <w:rFonts w:asciiTheme="majorBidi" w:hAnsiTheme="majorBidi" w:cstheme="majorBidi"/>
          <w:szCs w:val="24"/>
        </w:rPr>
        <w:t xml:space="preserve">le formulaire de demande de visa avant l'atterrissage à </w:t>
      </w:r>
      <w:r w:rsidR="00C667E1" w:rsidRPr="00AD2B99">
        <w:rPr>
          <w:rFonts w:asciiTheme="majorBidi" w:hAnsiTheme="majorBidi" w:cstheme="majorBidi"/>
          <w:szCs w:val="24"/>
        </w:rPr>
        <w:t xml:space="preserve">Entebbe. </w:t>
      </w:r>
      <w:r>
        <w:rPr>
          <w:rFonts w:asciiTheme="majorBidi" w:hAnsiTheme="majorBidi" w:cstheme="majorBidi"/>
          <w:szCs w:val="24"/>
        </w:rPr>
        <w:t xml:space="preserve">Les délégués peuvent changer de l'argent </w:t>
      </w:r>
      <w:r w:rsidR="002612F0">
        <w:rPr>
          <w:rFonts w:asciiTheme="majorBidi" w:hAnsiTheme="majorBidi" w:cstheme="majorBidi"/>
          <w:szCs w:val="24"/>
        </w:rPr>
        <w:t xml:space="preserve">dans les </w:t>
      </w:r>
      <w:r w:rsidR="00C667E1" w:rsidRPr="00AD2B99">
        <w:rPr>
          <w:rFonts w:asciiTheme="majorBidi" w:hAnsiTheme="majorBidi" w:cstheme="majorBidi"/>
          <w:szCs w:val="24"/>
        </w:rPr>
        <w:t xml:space="preserve">bureaux </w:t>
      </w:r>
      <w:r w:rsidR="002612F0">
        <w:rPr>
          <w:rFonts w:asciiTheme="majorBidi" w:hAnsiTheme="majorBidi" w:cstheme="majorBidi"/>
          <w:szCs w:val="24"/>
        </w:rPr>
        <w:t>de change situés à l'intérieur du terminal des arrivées</w:t>
      </w:r>
      <w:r w:rsidR="00C667E1" w:rsidRPr="00AD2B99">
        <w:rPr>
          <w:rFonts w:asciiTheme="majorBidi" w:hAnsiTheme="majorBidi" w:cstheme="majorBidi"/>
          <w:szCs w:val="24"/>
        </w:rPr>
        <w:t>.</w:t>
      </w:r>
    </w:p>
    <w:p w:rsidR="00C667E1" w:rsidRPr="00AD2B99" w:rsidRDefault="002612F0" w:rsidP="00BF517B">
      <w:pPr>
        <w:tabs>
          <w:tab w:val="clear" w:pos="794"/>
          <w:tab w:val="clear" w:pos="1191"/>
          <w:tab w:val="clear" w:pos="1588"/>
          <w:tab w:val="clear" w:pos="1985"/>
          <w:tab w:val="left" w:pos="1440"/>
        </w:tabs>
        <w:rPr>
          <w:rFonts w:asciiTheme="majorBidi" w:hAnsiTheme="majorBidi" w:cstheme="majorBidi"/>
          <w:szCs w:val="24"/>
          <w:lang w:eastAsia="el-GR"/>
        </w:rPr>
      </w:pPr>
      <w:r>
        <w:rPr>
          <w:rFonts w:asciiTheme="majorBidi" w:hAnsiTheme="majorBidi" w:cstheme="majorBidi"/>
          <w:szCs w:val="24"/>
          <w:lang w:eastAsia="el-GR"/>
        </w:rPr>
        <w:t xml:space="preserve">Les ressortissants des pays membres du </w:t>
      </w:r>
      <w:r w:rsidR="00C667E1" w:rsidRPr="00AD2B99">
        <w:rPr>
          <w:rFonts w:asciiTheme="majorBidi" w:hAnsiTheme="majorBidi" w:cstheme="majorBidi"/>
          <w:szCs w:val="24"/>
          <w:lang w:eastAsia="el-GR"/>
        </w:rPr>
        <w:t>COMESA (</w:t>
      </w:r>
      <w:r w:rsidRPr="002612F0">
        <w:rPr>
          <w:rFonts w:asciiTheme="majorBidi" w:hAnsiTheme="majorBidi" w:cstheme="majorBidi"/>
          <w:szCs w:val="24"/>
          <w:lang w:eastAsia="el-GR"/>
        </w:rPr>
        <w:t>Marché commun de l'Afrique orientale et australe</w:t>
      </w:r>
      <w:r w:rsidR="00C667E1" w:rsidRPr="00AD2B99">
        <w:rPr>
          <w:rFonts w:asciiTheme="majorBidi" w:hAnsiTheme="majorBidi" w:cstheme="majorBidi"/>
          <w:szCs w:val="24"/>
          <w:lang w:eastAsia="el-GR"/>
        </w:rPr>
        <w:t xml:space="preserve">) </w:t>
      </w:r>
      <w:r>
        <w:rPr>
          <w:rFonts w:asciiTheme="majorBidi" w:hAnsiTheme="majorBidi" w:cstheme="majorBidi"/>
          <w:szCs w:val="24"/>
          <w:lang w:eastAsia="el-GR"/>
        </w:rPr>
        <w:t>n'ont pas besoin de visa pour entrer en Ou</w:t>
      </w:r>
      <w:r w:rsidR="00C667E1" w:rsidRPr="00AD2B99">
        <w:rPr>
          <w:rFonts w:asciiTheme="majorBidi" w:hAnsiTheme="majorBidi" w:cstheme="majorBidi"/>
          <w:szCs w:val="24"/>
          <w:lang w:eastAsia="el-GR"/>
        </w:rPr>
        <w:t xml:space="preserve">ganda. </w:t>
      </w:r>
      <w:r>
        <w:rPr>
          <w:rFonts w:asciiTheme="majorBidi" w:hAnsiTheme="majorBidi" w:cstheme="majorBidi"/>
          <w:szCs w:val="24"/>
          <w:lang w:eastAsia="el-GR"/>
        </w:rPr>
        <w:t>Ces pays sont les suivants: Angola, Burundi, Comore</w:t>
      </w:r>
      <w:r w:rsidR="00C667E1" w:rsidRPr="00AD2B99">
        <w:rPr>
          <w:rFonts w:asciiTheme="majorBidi" w:hAnsiTheme="majorBidi" w:cstheme="majorBidi"/>
          <w:szCs w:val="24"/>
          <w:lang w:eastAsia="el-GR"/>
        </w:rPr>
        <w:t>s</w:t>
      </w:r>
      <w:r>
        <w:rPr>
          <w:rFonts w:asciiTheme="majorBidi" w:hAnsiTheme="majorBidi" w:cstheme="majorBidi"/>
          <w:szCs w:val="24"/>
          <w:lang w:eastAsia="el-GR"/>
        </w:rPr>
        <w:t xml:space="preserve">, </w:t>
      </w:r>
      <w:r w:rsidRPr="002612F0">
        <w:rPr>
          <w:rFonts w:asciiTheme="majorBidi" w:hAnsiTheme="majorBidi" w:cstheme="majorBidi"/>
          <w:szCs w:val="24"/>
          <w:lang w:eastAsia="el-GR"/>
        </w:rPr>
        <w:t>Erythrée</w:t>
      </w:r>
      <w:r w:rsidR="00C667E1" w:rsidRPr="00AD2B99">
        <w:rPr>
          <w:rFonts w:asciiTheme="majorBidi" w:hAnsiTheme="majorBidi" w:cstheme="majorBidi"/>
          <w:szCs w:val="24"/>
          <w:lang w:eastAsia="el-GR"/>
        </w:rPr>
        <w:t>, Kenya, Malawi, Mauri</w:t>
      </w:r>
      <w:r>
        <w:rPr>
          <w:rFonts w:asciiTheme="majorBidi" w:hAnsiTheme="majorBidi" w:cstheme="majorBidi"/>
          <w:szCs w:val="24"/>
          <w:lang w:eastAsia="el-GR"/>
        </w:rPr>
        <w:t>ce</w:t>
      </w:r>
      <w:r w:rsidR="00C667E1" w:rsidRPr="00AD2B99">
        <w:rPr>
          <w:rFonts w:asciiTheme="majorBidi" w:hAnsiTheme="majorBidi" w:cstheme="majorBidi"/>
          <w:szCs w:val="24"/>
          <w:lang w:eastAsia="el-GR"/>
        </w:rPr>
        <w:t>, Madagascar, Rwanda,</w:t>
      </w:r>
      <w:r>
        <w:rPr>
          <w:rFonts w:asciiTheme="majorBidi" w:hAnsiTheme="majorBidi" w:cstheme="majorBidi"/>
          <w:szCs w:val="24"/>
          <w:lang w:eastAsia="el-GR"/>
        </w:rPr>
        <w:t xml:space="preserve"> Seychelles, Swaziland, Tanzanie, Zambie</w:t>
      </w:r>
      <w:r w:rsidR="00C667E1" w:rsidRPr="00AD2B99">
        <w:rPr>
          <w:rFonts w:asciiTheme="majorBidi" w:hAnsiTheme="majorBidi" w:cstheme="majorBidi"/>
          <w:szCs w:val="24"/>
          <w:lang w:eastAsia="el-GR"/>
        </w:rPr>
        <w:t xml:space="preserve"> </w:t>
      </w:r>
      <w:r>
        <w:rPr>
          <w:rFonts w:asciiTheme="majorBidi" w:hAnsiTheme="majorBidi" w:cstheme="majorBidi"/>
          <w:szCs w:val="24"/>
          <w:lang w:eastAsia="el-GR"/>
        </w:rPr>
        <w:t xml:space="preserve">et </w:t>
      </w:r>
      <w:r w:rsidR="00C667E1" w:rsidRPr="00AD2B99">
        <w:rPr>
          <w:rFonts w:asciiTheme="majorBidi" w:hAnsiTheme="majorBidi" w:cstheme="majorBidi"/>
          <w:szCs w:val="24"/>
          <w:lang w:eastAsia="el-GR"/>
        </w:rPr>
        <w:t>Zimbabwe.</w:t>
      </w:r>
    </w:p>
    <w:p w:rsidR="00C667E1" w:rsidRPr="00AD2B99" w:rsidRDefault="002612F0" w:rsidP="00BF517B">
      <w:pPr>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 xml:space="preserve">Les autres pays dont les ressortissants n'ont pas besoin de </w:t>
      </w:r>
      <w:r w:rsidR="00C667E1" w:rsidRPr="00AD2B99">
        <w:rPr>
          <w:rFonts w:asciiTheme="majorBidi" w:hAnsiTheme="majorBidi" w:cstheme="majorBidi"/>
          <w:szCs w:val="24"/>
        </w:rPr>
        <w:t xml:space="preserve">visa </w:t>
      </w:r>
      <w:r>
        <w:rPr>
          <w:rFonts w:asciiTheme="majorBidi" w:hAnsiTheme="majorBidi" w:cstheme="majorBidi"/>
          <w:szCs w:val="24"/>
        </w:rPr>
        <w:t>pour entrer en Ou</w:t>
      </w:r>
      <w:r w:rsidR="00C667E1" w:rsidRPr="00AD2B99">
        <w:rPr>
          <w:rFonts w:asciiTheme="majorBidi" w:hAnsiTheme="majorBidi" w:cstheme="majorBidi"/>
          <w:szCs w:val="24"/>
        </w:rPr>
        <w:t xml:space="preserve">ganda </w:t>
      </w:r>
      <w:r>
        <w:rPr>
          <w:rFonts w:asciiTheme="majorBidi" w:hAnsiTheme="majorBidi" w:cstheme="majorBidi"/>
          <w:szCs w:val="24"/>
        </w:rPr>
        <w:t>sont les suivants: Antigua, Bahamas, Barbade</w:t>
      </w:r>
      <w:r w:rsidR="00C667E1" w:rsidRPr="00AD2B99">
        <w:rPr>
          <w:rFonts w:asciiTheme="majorBidi" w:hAnsiTheme="majorBidi" w:cstheme="majorBidi"/>
          <w:szCs w:val="24"/>
        </w:rPr>
        <w:t>, Belize, Fi</w:t>
      </w:r>
      <w:r>
        <w:rPr>
          <w:rFonts w:asciiTheme="majorBidi" w:hAnsiTheme="majorBidi" w:cstheme="majorBidi"/>
          <w:szCs w:val="24"/>
        </w:rPr>
        <w:t>dji, Gambie, Grenade</w:t>
      </w:r>
      <w:r w:rsidR="00C667E1" w:rsidRPr="00AD2B99">
        <w:rPr>
          <w:rFonts w:asciiTheme="majorBidi" w:hAnsiTheme="majorBidi" w:cstheme="majorBidi"/>
          <w:szCs w:val="24"/>
        </w:rPr>
        <w:t>, Jama</w:t>
      </w:r>
      <w:r>
        <w:rPr>
          <w:rFonts w:asciiTheme="majorBidi" w:hAnsiTheme="majorBidi" w:cstheme="majorBidi"/>
          <w:szCs w:val="24"/>
        </w:rPr>
        <w:t>ïque, Lesotho, Malte, Sierra Leone, Singapour</w:t>
      </w:r>
      <w:r w:rsidR="00C667E1" w:rsidRPr="00AD2B99">
        <w:rPr>
          <w:rFonts w:asciiTheme="majorBidi" w:hAnsiTheme="majorBidi" w:cstheme="majorBidi"/>
          <w:szCs w:val="24"/>
        </w:rPr>
        <w:t xml:space="preserve">, </w:t>
      </w:r>
      <w:r>
        <w:rPr>
          <w:rFonts w:asciiTheme="majorBidi" w:hAnsiTheme="majorBidi" w:cstheme="majorBidi"/>
          <w:szCs w:val="24"/>
        </w:rPr>
        <w:t>Iles Salomon</w:t>
      </w:r>
      <w:r w:rsidR="00C667E1" w:rsidRPr="00AD2B99">
        <w:rPr>
          <w:rFonts w:asciiTheme="majorBidi" w:hAnsiTheme="majorBidi" w:cstheme="majorBidi"/>
          <w:szCs w:val="24"/>
        </w:rPr>
        <w:t xml:space="preserve">, </w:t>
      </w:r>
      <w:r w:rsidRPr="002612F0">
        <w:rPr>
          <w:rFonts w:asciiTheme="majorBidi" w:hAnsiTheme="majorBidi" w:cstheme="majorBidi"/>
          <w:szCs w:val="24"/>
        </w:rPr>
        <w:t>Saint-Vincent-et-les-Grenadines</w:t>
      </w:r>
      <w:r>
        <w:rPr>
          <w:rFonts w:asciiTheme="majorBidi" w:hAnsiTheme="majorBidi" w:cstheme="majorBidi"/>
          <w:szCs w:val="24"/>
        </w:rPr>
        <w:t>, Tonga, Vanuatu, Italie</w:t>
      </w:r>
      <w:r w:rsidR="00C667E1" w:rsidRPr="00AD2B99">
        <w:rPr>
          <w:rFonts w:asciiTheme="majorBidi" w:hAnsiTheme="majorBidi" w:cstheme="majorBidi"/>
          <w:szCs w:val="24"/>
        </w:rPr>
        <w:t xml:space="preserve"> (</w:t>
      </w:r>
      <w:r>
        <w:rPr>
          <w:rFonts w:asciiTheme="majorBidi" w:hAnsiTheme="majorBidi" w:cstheme="majorBidi"/>
          <w:szCs w:val="24"/>
        </w:rPr>
        <w:t>passeports diplomatiques uniquement</w:t>
      </w:r>
      <w:r w:rsidR="00C667E1" w:rsidRPr="00AD2B99">
        <w:rPr>
          <w:rFonts w:asciiTheme="majorBidi" w:hAnsiTheme="majorBidi" w:cstheme="majorBidi"/>
          <w:szCs w:val="24"/>
        </w:rPr>
        <w:t>), C</w:t>
      </w:r>
      <w:r>
        <w:rPr>
          <w:rFonts w:asciiTheme="majorBidi" w:hAnsiTheme="majorBidi" w:cstheme="majorBidi"/>
          <w:szCs w:val="24"/>
        </w:rPr>
        <w:t>hypre</w:t>
      </w:r>
      <w:r w:rsidR="00C667E1" w:rsidRPr="00AD2B99">
        <w:rPr>
          <w:rFonts w:asciiTheme="majorBidi" w:hAnsiTheme="majorBidi" w:cstheme="majorBidi"/>
          <w:szCs w:val="24"/>
        </w:rPr>
        <w:t xml:space="preserve">. </w:t>
      </w:r>
      <w:r>
        <w:rPr>
          <w:rFonts w:asciiTheme="majorBidi" w:hAnsiTheme="majorBidi" w:cstheme="majorBidi"/>
          <w:szCs w:val="24"/>
        </w:rPr>
        <w:t xml:space="preserve">Veuillez noter que </w:t>
      </w:r>
      <w:r w:rsidR="008554A1">
        <w:rPr>
          <w:rFonts w:asciiTheme="majorBidi" w:hAnsiTheme="majorBidi" w:cstheme="majorBidi"/>
          <w:szCs w:val="24"/>
        </w:rPr>
        <w:t xml:space="preserve">pour </w:t>
      </w:r>
      <w:r>
        <w:rPr>
          <w:rFonts w:asciiTheme="majorBidi" w:hAnsiTheme="majorBidi" w:cstheme="majorBidi"/>
          <w:szCs w:val="24"/>
        </w:rPr>
        <w:t>les ressortissants américains</w:t>
      </w:r>
      <w:r w:rsidR="00C667E1" w:rsidRPr="00AD2B99">
        <w:rPr>
          <w:rFonts w:asciiTheme="majorBidi" w:hAnsiTheme="majorBidi" w:cstheme="majorBidi"/>
          <w:szCs w:val="24"/>
        </w:rPr>
        <w:t xml:space="preserve">, </w:t>
      </w:r>
      <w:r w:rsidR="00F322EF">
        <w:rPr>
          <w:rFonts w:asciiTheme="majorBidi" w:hAnsiTheme="majorBidi" w:cstheme="majorBidi"/>
          <w:szCs w:val="24"/>
        </w:rPr>
        <w:t xml:space="preserve">les </w:t>
      </w:r>
      <w:r w:rsidR="002A03B7">
        <w:rPr>
          <w:rFonts w:asciiTheme="majorBidi" w:hAnsiTheme="majorBidi" w:cstheme="majorBidi"/>
          <w:szCs w:val="24"/>
        </w:rPr>
        <w:t>B</w:t>
      </w:r>
      <w:r w:rsidR="00F322EF">
        <w:rPr>
          <w:rFonts w:asciiTheme="majorBidi" w:hAnsiTheme="majorBidi" w:cstheme="majorBidi"/>
          <w:szCs w:val="24"/>
        </w:rPr>
        <w:t>ritanniques</w:t>
      </w:r>
      <w:r w:rsidR="00C667E1" w:rsidRPr="00AD2B99">
        <w:rPr>
          <w:rFonts w:asciiTheme="majorBidi" w:hAnsiTheme="majorBidi" w:cstheme="majorBidi"/>
          <w:szCs w:val="24"/>
        </w:rPr>
        <w:t xml:space="preserve">, </w:t>
      </w:r>
      <w:r w:rsidR="00F322EF">
        <w:rPr>
          <w:rFonts w:asciiTheme="majorBidi" w:hAnsiTheme="majorBidi" w:cstheme="majorBidi"/>
          <w:szCs w:val="24"/>
        </w:rPr>
        <w:t xml:space="preserve">et la presque totalité des ressortissants du </w:t>
      </w:r>
      <w:r w:rsidR="00C667E1" w:rsidRPr="00AD2B99">
        <w:rPr>
          <w:rFonts w:asciiTheme="majorBidi" w:hAnsiTheme="majorBidi" w:cstheme="majorBidi"/>
          <w:szCs w:val="24"/>
        </w:rPr>
        <w:t xml:space="preserve">Commonwealth </w:t>
      </w:r>
      <w:r w:rsidR="00F322EF">
        <w:rPr>
          <w:rFonts w:asciiTheme="majorBidi" w:hAnsiTheme="majorBidi" w:cstheme="majorBidi"/>
          <w:szCs w:val="24"/>
        </w:rPr>
        <w:t>et des ressortissants européens, qui constituent la grande majorité des visiteurs en Ou</w:t>
      </w:r>
      <w:r w:rsidR="00C667E1" w:rsidRPr="00AD2B99">
        <w:rPr>
          <w:rFonts w:asciiTheme="majorBidi" w:hAnsiTheme="majorBidi" w:cstheme="majorBidi"/>
          <w:szCs w:val="24"/>
        </w:rPr>
        <w:t>ganda</w:t>
      </w:r>
      <w:r w:rsidR="00F322EF">
        <w:rPr>
          <w:rFonts w:asciiTheme="majorBidi" w:hAnsiTheme="majorBidi" w:cstheme="majorBidi"/>
          <w:szCs w:val="24"/>
        </w:rPr>
        <w:t>,</w:t>
      </w:r>
      <w:r w:rsidR="00C667E1" w:rsidRPr="00AD2B99">
        <w:rPr>
          <w:rFonts w:asciiTheme="majorBidi" w:hAnsiTheme="majorBidi" w:cstheme="majorBidi"/>
          <w:szCs w:val="24"/>
        </w:rPr>
        <w:t xml:space="preserve"> </w:t>
      </w:r>
      <w:r w:rsidR="008554A1">
        <w:rPr>
          <w:rFonts w:asciiTheme="majorBidi" w:hAnsiTheme="majorBidi" w:cstheme="majorBidi"/>
          <w:szCs w:val="24"/>
        </w:rPr>
        <w:t xml:space="preserve">un visa est obligatoire </w:t>
      </w:r>
      <w:r w:rsidR="00F322EF">
        <w:rPr>
          <w:rFonts w:asciiTheme="majorBidi" w:hAnsiTheme="majorBidi" w:cstheme="majorBidi"/>
          <w:szCs w:val="24"/>
        </w:rPr>
        <w:t>pour entrer en Ou</w:t>
      </w:r>
      <w:r w:rsidR="00C667E1" w:rsidRPr="00AD2B99">
        <w:rPr>
          <w:rFonts w:asciiTheme="majorBidi" w:hAnsiTheme="majorBidi" w:cstheme="majorBidi"/>
          <w:szCs w:val="24"/>
        </w:rPr>
        <w:t xml:space="preserve">ganda. </w:t>
      </w:r>
    </w:p>
    <w:p w:rsidR="00C667E1" w:rsidRPr="00AD2B99" w:rsidRDefault="00F322EF" w:rsidP="00BF517B">
      <w:pPr>
        <w:spacing w:before="240"/>
        <w:rPr>
          <w:rFonts w:asciiTheme="majorBidi" w:hAnsiTheme="majorBidi" w:cstheme="majorBidi"/>
          <w:szCs w:val="24"/>
        </w:rPr>
      </w:pPr>
      <w:r>
        <w:rPr>
          <w:rFonts w:asciiTheme="majorBidi" w:hAnsiTheme="majorBidi" w:cstheme="majorBidi"/>
          <w:szCs w:val="24"/>
        </w:rPr>
        <w:t>Si vous avez besoin d'</w:t>
      </w:r>
      <w:r w:rsidR="00C667E1" w:rsidRPr="00AD2B99">
        <w:rPr>
          <w:rFonts w:asciiTheme="majorBidi" w:hAnsiTheme="majorBidi" w:cstheme="majorBidi"/>
          <w:szCs w:val="24"/>
        </w:rPr>
        <w:t xml:space="preserve">assistance </w:t>
      </w:r>
      <w:r>
        <w:rPr>
          <w:rFonts w:asciiTheme="majorBidi" w:hAnsiTheme="majorBidi" w:cstheme="majorBidi"/>
          <w:szCs w:val="24"/>
        </w:rPr>
        <w:t>et d'</w:t>
      </w:r>
      <w:r w:rsidR="00C667E1" w:rsidRPr="00AD2B99">
        <w:rPr>
          <w:rFonts w:asciiTheme="majorBidi" w:hAnsiTheme="majorBidi" w:cstheme="majorBidi"/>
          <w:szCs w:val="24"/>
        </w:rPr>
        <w:t>information</w:t>
      </w:r>
      <w:r>
        <w:rPr>
          <w:rFonts w:asciiTheme="majorBidi" w:hAnsiTheme="majorBidi" w:cstheme="majorBidi"/>
          <w:szCs w:val="24"/>
        </w:rPr>
        <w:t>s concernant les visas</w:t>
      </w:r>
      <w:r w:rsidR="00C667E1" w:rsidRPr="00AD2B99">
        <w:rPr>
          <w:rFonts w:asciiTheme="majorBidi" w:hAnsiTheme="majorBidi" w:cstheme="majorBidi"/>
          <w:szCs w:val="24"/>
        </w:rPr>
        <w:t xml:space="preserve">, </w:t>
      </w:r>
      <w:proofErr w:type="spellStart"/>
      <w:r>
        <w:rPr>
          <w:rFonts w:asciiTheme="majorBidi" w:hAnsiTheme="majorBidi" w:cstheme="majorBidi"/>
          <w:szCs w:val="24"/>
        </w:rPr>
        <w:t xml:space="preserve">veuillez </w:t>
      </w:r>
      <w:r w:rsidR="008554A1">
        <w:rPr>
          <w:rFonts w:asciiTheme="majorBidi" w:hAnsiTheme="majorBidi" w:cstheme="majorBidi"/>
          <w:szCs w:val="24"/>
        </w:rPr>
        <w:t>vous</w:t>
      </w:r>
      <w:proofErr w:type="spellEnd"/>
      <w:r w:rsidR="008554A1">
        <w:rPr>
          <w:rFonts w:asciiTheme="majorBidi" w:hAnsiTheme="majorBidi" w:cstheme="majorBidi"/>
          <w:szCs w:val="24"/>
        </w:rPr>
        <w:t xml:space="preserve"> adresser à</w:t>
      </w:r>
      <w:r w:rsidR="00C667E1" w:rsidRPr="00AD2B99">
        <w:rPr>
          <w:rFonts w:asciiTheme="majorBidi" w:hAnsiTheme="majorBidi" w:cstheme="majorBidi"/>
          <w:szCs w:val="24"/>
        </w:rPr>
        <w:t xml:space="preserve">:  </w:t>
      </w:r>
    </w:p>
    <w:p w:rsidR="00C667E1" w:rsidRPr="00AD2B99" w:rsidRDefault="00C667E1" w:rsidP="00BF517B">
      <w:pPr>
        <w:pStyle w:val="PlainText"/>
        <w:spacing w:before="120"/>
        <w:rPr>
          <w:sz w:val="24"/>
          <w:szCs w:val="24"/>
          <w:lang w:val="fr-FR"/>
        </w:rPr>
      </w:pPr>
      <w:r w:rsidRPr="00AD2B99">
        <w:rPr>
          <w:sz w:val="24"/>
          <w:szCs w:val="24"/>
          <w:lang w:val="fr-FR"/>
        </w:rPr>
        <w:t>M</w:t>
      </w:r>
      <w:r w:rsidR="006F5E46" w:rsidRPr="00AD2B99">
        <w:rPr>
          <w:sz w:val="24"/>
          <w:szCs w:val="24"/>
          <w:lang w:val="fr-FR"/>
        </w:rPr>
        <w:t xml:space="preserve">me </w:t>
      </w:r>
      <w:proofErr w:type="spellStart"/>
      <w:r w:rsidRPr="00AD2B99">
        <w:rPr>
          <w:sz w:val="24"/>
          <w:szCs w:val="24"/>
          <w:lang w:val="fr-FR"/>
        </w:rPr>
        <w:t>Immaculate</w:t>
      </w:r>
      <w:proofErr w:type="spellEnd"/>
      <w:r w:rsidRPr="00AD2B99">
        <w:rPr>
          <w:sz w:val="24"/>
          <w:szCs w:val="24"/>
          <w:lang w:val="fr-FR"/>
        </w:rPr>
        <w:t xml:space="preserve"> </w:t>
      </w:r>
      <w:proofErr w:type="spellStart"/>
      <w:r w:rsidRPr="00AD2B99">
        <w:rPr>
          <w:sz w:val="24"/>
          <w:szCs w:val="24"/>
          <w:lang w:val="fr-FR"/>
        </w:rPr>
        <w:t>Kyomuhendo</w:t>
      </w:r>
      <w:proofErr w:type="spellEnd"/>
    </w:p>
    <w:p w:rsidR="00C667E1" w:rsidRPr="00AD2B99" w:rsidRDefault="006F5E46" w:rsidP="00BF517B">
      <w:pPr>
        <w:pStyle w:val="PlainText"/>
        <w:rPr>
          <w:sz w:val="24"/>
          <w:szCs w:val="24"/>
          <w:lang w:val="fr-FR"/>
        </w:rPr>
      </w:pPr>
      <w:r w:rsidRPr="00AD2B99">
        <w:rPr>
          <w:sz w:val="24"/>
          <w:szCs w:val="24"/>
          <w:lang w:val="fr-FR"/>
        </w:rPr>
        <w:t>Commission des c</w:t>
      </w:r>
      <w:r w:rsidR="00C667E1" w:rsidRPr="00AD2B99">
        <w:rPr>
          <w:sz w:val="24"/>
          <w:szCs w:val="24"/>
          <w:lang w:val="fr-FR"/>
        </w:rPr>
        <w:t xml:space="preserve">ommunications </w:t>
      </w:r>
      <w:r w:rsidRPr="00AD2B99">
        <w:rPr>
          <w:sz w:val="24"/>
          <w:szCs w:val="24"/>
          <w:lang w:val="fr-FR"/>
        </w:rPr>
        <w:t>de l'Ouganda</w:t>
      </w:r>
    </w:p>
    <w:p w:rsidR="00C667E1" w:rsidRPr="00AD2B99" w:rsidRDefault="00C667E1" w:rsidP="00BF517B">
      <w:pPr>
        <w:pStyle w:val="PlainText"/>
        <w:rPr>
          <w:sz w:val="24"/>
          <w:szCs w:val="24"/>
          <w:lang w:val="fr-FR"/>
        </w:rPr>
      </w:pPr>
      <w:r w:rsidRPr="00AD2B99">
        <w:rPr>
          <w:sz w:val="24"/>
          <w:szCs w:val="24"/>
          <w:lang w:val="fr-FR"/>
        </w:rPr>
        <w:t>T</w:t>
      </w:r>
      <w:r w:rsidR="006F5E46" w:rsidRPr="00AD2B99">
        <w:rPr>
          <w:sz w:val="24"/>
          <w:szCs w:val="24"/>
          <w:lang w:val="fr-FR"/>
        </w:rPr>
        <w:t>él</w:t>
      </w:r>
      <w:r w:rsidR="00BF517B">
        <w:rPr>
          <w:sz w:val="24"/>
          <w:szCs w:val="24"/>
          <w:lang w:val="fr-FR"/>
        </w:rPr>
        <w:t>.</w:t>
      </w:r>
      <w:r w:rsidRPr="00AD2B99">
        <w:rPr>
          <w:sz w:val="24"/>
          <w:szCs w:val="24"/>
          <w:lang w:val="fr-FR"/>
        </w:rPr>
        <w:t>: +256-414 339079</w:t>
      </w:r>
    </w:p>
    <w:p w:rsidR="00C667E1" w:rsidRPr="00AD2B99" w:rsidRDefault="00C667E1" w:rsidP="00BF517B">
      <w:pPr>
        <w:pStyle w:val="PlainText"/>
        <w:rPr>
          <w:sz w:val="24"/>
          <w:szCs w:val="24"/>
          <w:lang w:val="fr-FR"/>
        </w:rPr>
      </w:pPr>
      <w:r w:rsidRPr="00AD2B99">
        <w:rPr>
          <w:sz w:val="24"/>
          <w:szCs w:val="24"/>
          <w:lang w:val="fr-FR"/>
        </w:rPr>
        <w:t>Mobile: +256-794-120596</w:t>
      </w:r>
    </w:p>
    <w:p w:rsidR="00C667E1" w:rsidRPr="00AD2B99" w:rsidRDefault="006F5E46" w:rsidP="00BF517B">
      <w:pPr>
        <w:pStyle w:val="PlainText"/>
        <w:rPr>
          <w:rFonts w:asciiTheme="majorBidi" w:hAnsiTheme="majorBidi" w:cstheme="majorBidi"/>
          <w:szCs w:val="24"/>
          <w:lang w:val="fr-FR"/>
        </w:rPr>
      </w:pPr>
      <w:r w:rsidRPr="00AD2B99">
        <w:rPr>
          <w:sz w:val="24"/>
          <w:szCs w:val="24"/>
          <w:lang w:val="fr-FR"/>
        </w:rPr>
        <w:t>Courriel</w:t>
      </w:r>
      <w:r w:rsidR="00C667E1" w:rsidRPr="00AD2B99">
        <w:rPr>
          <w:sz w:val="24"/>
          <w:szCs w:val="24"/>
          <w:lang w:val="fr-FR"/>
        </w:rPr>
        <w:t xml:space="preserve">: </w:t>
      </w:r>
      <w:hyperlink r:id="rId21" w:history="1">
        <w:r w:rsidR="00C667E1" w:rsidRPr="00AD2B99">
          <w:rPr>
            <w:rStyle w:val="Hyperlink"/>
            <w:sz w:val="24"/>
            <w:szCs w:val="24"/>
            <w:lang w:val="fr-FR"/>
          </w:rPr>
          <w:t>ikyomuhendo@ucc.co.ug</w:t>
        </w:r>
      </w:hyperlink>
    </w:p>
    <w:p w:rsidR="00A7034D" w:rsidRPr="00AD2B99" w:rsidRDefault="00A7034D" w:rsidP="00BF517B"/>
    <w:p w:rsidR="00547CDE" w:rsidRPr="00AD2B99" w:rsidRDefault="00547CDE" w:rsidP="00BF517B"/>
    <w:p w:rsidR="00A7034D" w:rsidRPr="00AD2B99" w:rsidRDefault="00A7034D" w:rsidP="00BF517B">
      <w:pPr>
        <w:rPr>
          <w:b/>
          <w:bCs/>
        </w:rPr>
        <w:sectPr w:rsidR="00A7034D" w:rsidRPr="00AD2B99" w:rsidSect="006E7703">
          <w:headerReference w:type="even" r:id="rId22"/>
          <w:headerReference w:type="default" r:id="rId23"/>
          <w:footerReference w:type="first" r:id="rId24"/>
          <w:type w:val="oddPage"/>
          <w:pgSz w:w="11907" w:h="16727" w:code="9"/>
          <w:pgMar w:top="992" w:right="1089" w:bottom="567" w:left="1089" w:header="567" w:footer="567" w:gutter="0"/>
          <w:paperSrc w:first="7" w:other="7"/>
          <w:cols w:space="720"/>
          <w:titlePg/>
          <w:docGrid w:linePitch="326"/>
        </w:sectPr>
      </w:pPr>
      <w:bookmarkStart w:id="2" w:name="Duties"/>
      <w:bookmarkEnd w:id="2"/>
    </w:p>
    <w:p w:rsidR="00BF517B" w:rsidRPr="00BF517B" w:rsidRDefault="00BF517B" w:rsidP="00BF517B">
      <w:pPr>
        <w:spacing w:before="0"/>
        <w:jc w:val="center"/>
        <w:rPr>
          <w:rFonts w:asciiTheme="majorBidi" w:hAnsiTheme="majorBidi" w:cstheme="majorBidi"/>
          <w:b/>
          <w:bCs/>
          <w:sz w:val="28"/>
          <w:szCs w:val="28"/>
          <w:lang w:val="en-US"/>
        </w:rPr>
      </w:pPr>
      <w:r w:rsidRPr="00BF517B">
        <w:rPr>
          <w:rFonts w:asciiTheme="majorBidi" w:hAnsiTheme="majorBidi" w:cstheme="majorBidi"/>
          <w:b/>
          <w:bCs/>
          <w:sz w:val="28"/>
          <w:szCs w:val="28"/>
          <w:lang w:val="en-US"/>
        </w:rPr>
        <w:lastRenderedPageBreak/>
        <w:t>ANNEX B</w:t>
      </w:r>
    </w:p>
    <w:p w:rsidR="00BF517B" w:rsidRPr="00BF517B" w:rsidRDefault="00BF517B" w:rsidP="00BF517B">
      <w:pPr>
        <w:spacing w:before="0"/>
        <w:jc w:val="center"/>
        <w:rPr>
          <w:lang w:val="en-US"/>
        </w:rPr>
      </w:pPr>
      <w:r w:rsidRPr="00BF517B">
        <w:rPr>
          <w:lang w:val="en-US"/>
        </w:rPr>
        <w:t>(</w:t>
      </w:r>
      <w:proofErr w:type="gramStart"/>
      <w:r w:rsidRPr="00BF517B">
        <w:rPr>
          <w:lang w:val="en-US"/>
        </w:rPr>
        <w:t>to</w:t>
      </w:r>
      <w:proofErr w:type="gramEnd"/>
      <w:r w:rsidRPr="00BF517B">
        <w:rPr>
          <w:lang w:val="en-US"/>
        </w:rPr>
        <w:t xml:space="preserve"> TSB Collective letter 3/13)</w:t>
      </w:r>
      <w:r w:rsidRPr="00BF517B">
        <w:rPr>
          <w:lang w:val="en-US"/>
        </w:rPr>
        <w:br/>
      </w:r>
    </w:p>
    <w:p w:rsidR="00BF517B" w:rsidRPr="00BF517B" w:rsidRDefault="00BF517B" w:rsidP="00BF517B">
      <w:pPr>
        <w:spacing w:before="0" w:after="240"/>
        <w:jc w:val="center"/>
        <w:rPr>
          <w:rFonts w:asciiTheme="majorBidi" w:hAnsiTheme="majorBidi" w:cstheme="majorBidi"/>
          <w:b/>
          <w:sz w:val="28"/>
          <w:szCs w:val="28"/>
          <w:lang w:val="en-US"/>
        </w:rPr>
      </w:pPr>
      <w:r w:rsidRPr="00BF517B">
        <w:rPr>
          <w:b/>
          <w:lang w:val="en-US"/>
        </w:rPr>
        <w:t>Draft Agenda for the plenary meetings of Study Group 13</w:t>
      </w:r>
      <w:r w:rsidRPr="00BF517B">
        <w:rPr>
          <w:b/>
          <w:lang w:val="en-US"/>
        </w:rPr>
        <w:br/>
        <w:t>(Kampala, Uganda, 4-15 November 2013</w:t>
      </w:r>
    </w:p>
    <w:p w:rsidR="00BF517B" w:rsidRPr="00BF517B" w:rsidRDefault="00BF517B" w:rsidP="00BF517B">
      <w:pPr>
        <w:tabs>
          <w:tab w:val="clear" w:pos="1191"/>
          <w:tab w:val="clear" w:pos="1588"/>
          <w:tab w:val="clear" w:pos="1985"/>
          <w:tab w:val="left" w:leader="dot" w:pos="8789"/>
          <w:tab w:val="right" w:pos="9639"/>
        </w:tabs>
        <w:spacing w:before="0"/>
        <w:ind w:left="794" w:hanging="794"/>
        <w:rPr>
          <w:lang w:val="en-US"/>
        </w:rPr>
      </w:pPr>
      <w:r w:rsidRPr="00BF517B">
        <w:rPr>
          <w:lang w:val="en-US"/>
        </w:rPr>
        <w:t>1</w:t>
      </w:r>
      <w:r w:rsidRPr="00BF517B">
        <w:rPr>
          <w:lang w:val="en-US"/>
        </w:rPr>
        <w:tab/>
        <w:t>Opening of the meeting</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2</w:t>
      </w:r>
      <w:r w:rsidRPr="00BF517B">
        <w:rPr>
          <w:lang w:val="en-US"/>
        </w:rPr>
        <w:tab/>
        <w:t xml:space="preserve">Welcome remarks by SG 13 Chairman and the host </w:t>
      </w:r>
    </w:p>
    <w:p w:rsidR="00BF517B" w:rsidRPr="00BF517B" w:rsidRDefault="00BF517B" w:rsidP="00BF517B">
      <w:pPr>
        <w:tabs>
          <w:tab w:val="clear" w:pos="1191"/>
          <w:tab w:val="clear" w:pos="1588"/>
          <w:tab w:val="clear" w:pos="1985"/>
          <w:tab w:val="left" w:leader="dot" w:pos="8789"/>
          <w:tab w:val="right" w:pos="9639"/>
        </w:tabs>
        <w:spacing w:before="80"/>
        <w:ind w:left="794" w:hanging="794"/>
        <w:rPr>
          <w:rFonts w:eastAsia="Arial Unicode MS"/>
          <w:lang w:val="en-US"/>
        </w:rPr>
      </w:pPr>
      <w:r w:rsidRPr="00BF517B">
        <w:rPr>
          <w:lang w:val="en-US"/>
        </w:rPr>
        <w:t>3</w:t>
      </w:r>
      <w:r w:rsidRPr="00BF517B">
        <w:rPr>
          <w:lang w:val="en-US"/>
        </w:rPr>
        <w:tab/>
        <w:t>Chairman’s comments and key objectives for this meeting</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4</w:t>
      </w:r>
      <w:r w:rsidRPr="00BF517B">
        <w:rPr>
          <w:lang w:val="en-US"/>
        </w:rPr>
        <w:tab/>
        <w:t>Approval of the agenda</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5</w:t>
      </w:r>
      <w:r w:rsidRPr="00BF517B">
        <w:rPr>
          <w:lang w:val="en-US"/>
        </w:rPr>
        <w:tab/>
        <w:t>Brief reports on activities since the February – March 2013 Study Group 13 meeting</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5.1</w:t>
      </w:r>
      <w:r w:rsidRPr="00BF517B">
        <w:rPr>
          <w:lang w:val="en-US"/>
        </w:rPr>
        <w:tab/>
        <w:t>TSAG meeting (4-7 June 2013) and Review Committee meeting (3 June 2013)</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5.2</w:t>
      </w:r>
      <w:r w:rsidRPr="00BF517B">
        <w:rPr>
          <w:lang w:val="en-US"/>
        </w:rPr>
        <w:tab/>
        <w:t>Working Party meetings (28 June 2013)</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5.3</w:t>
      </w:r>
      <w:r w:rsidRPr="00BF517B">
        <w:rPr>
          <w:lang w:val="en-US"/>
        </w:rPr>
        <w:tab/>
        <w:t xml:space="preserve">IoT-GSI event (19-25 June 2013) </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5.4</w:t>
      </w:r>
      <w:r w:rsidRPr="00BF517B">
        <w:rPr>
          <w:lang w:val="en-US"/>
        </w:rPr>
        <w:tab/>
        <w:t>IPTV-GSI events (6-10 May, 8-12 July and 28 October - 1 November 2013)</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5.5</w:t>
      </w:r>
      <w:r w:rsidRPr="00BF517B">
        <w:rPr>
          <w:lang w:val="en-US"/>
        </w:rPr>
        <w:tab/>
        <w:t>JCA-Cloud meetings (19 April, 25 June and 29 August 2013) and JCA-SDN</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5.6</w:t>
      </w:r>
      <w:r w:rsidRPr="00BF517B">
        <w:rPr>
          <w:lang w:val="en-US"/>
        </w:rPr>
        <w:tab/>
        <w:t>Rapporteur activities</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5.7</w:t>
      </w:r>
      <w:r w:rsidRPr="00BF517B">
        <w:rPr>
          <w:lang w:val="en-US"/>
        </w:rPr>
        <w:tab/>
        <w:t>SG13RG-AFR meeting (10-12 September 2013)</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5.8</w:t>
      </w:r>
      <w:r w:rsidRPr="00BF517B">
        <w:rPr>
          <w:lang w:val="en-US"/>
        </w:rPr>
        <w:tab/>
        <w:t xml:space="preserve">Collaborative Teams CT-CCVOCAB and CT-CCRA meetings (9-11 April and </w:t>
      </w:r>
      <w:r w:rsidRPr="00BF517B">
        <w:rPr>
          <w:lang w:val="en-US"/>
        </w:rPr>
        <w:br/>
      </w:r>
      <w:r w:rsidRPr="00BF517B">
        <w:rPr>
          <w:lang w:val="en-US"/>
        </w:rPr>
        <w:tab/>
        <w:t>24-27 September 2013)</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5.9</w:t>
      </w:r>
      <w:r w:rsidRPr="00BF517B">
        <w:rPr>
          <w:lang w:val="en-US"/>
        </w:rPr>
        <w:tab/>
        <w:t xml:space="preserve">Workshops </w:t>
      </w:r>
    </w:p>
    <w:p w:rsidR="00BF517B" w:rsidRPr="00BF517B" w:rsidRDefault="00BF517B" w:rsidP="00BF517B">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BF517B">
        <w:rPr>
          <w:lang w:val="en-US"/>
        </w:rPr>
        <w:tab/>
      </w:r>
      <w:r w:rsidRPr="00BF517B">
        <w:rPr>
          <w:lang w:val="en-US"/>
        </w:rPr>
        <w:tab/>
        <w:t>-</w:t>
      </w:r>
      <w:r w:rsidRPr="00BF517B">
        <w:rPr>
          <w:lang w:val="en-US"/>
        </w:rPr>
        <w:tab/>
        <w:t>ITU-T Kaleidoscope event (22-24 April 2013)</w:t>
      </w:r>
    </w:p>
    <w:p w:rsidR="00BF517B" w:rsidRPr="00BF517B" w:rsidRDefault="00BF517B" w:rsidP="00BF517B">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BF517B">
        <w:rPr>
          <w:lang w:val="en-US"/>
        </w:rPr>
        <w:tab/>
      </w:r>
      <w:r w:rsidRPr="00BF517B">
        <w:rPr>
          <w:lang w:val="en-US"/>
        </w:rPr>
        <w:tab/>
        <w:t>-</w:t>
      </w:r>
      <w:r w:rsidRPr="00BF517B">
        <w:rPr>
          <w:lang w:val="en-US"/>
        </w:rPr>
        <w:tab/>
        <w:t xml:space="preserve">ITU-T workshop on Software Defined </w:t>
      </w:r>
      <w:proofErr w:type="gramStart"/>
      <w:r w:rsidRPr="00BF517B">
        <w:rPr>
          <w:lang w:val="en-US"/>
        </w:rPr>
        <w:t>Networking</w:t>
      </w:r>
      <w:proofErr w:type="gramEnd"/>
      <w:r w:rsidRPr="00BF517B">
        <w:rPr>
          <w:lang w:val="en-US"/>
        </w:rPr>
        <w:t xml:space="preserve"> (4 June 2013)</w:t>
      </w:r>
    </w:p>
    <w:p w:rsidR="00BF517B" w:rsidRPr="00BF517B" w:rsidRDefault="00BF517B" w:rsidP="00BF517B">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BF517B">
        <w:rPr>
          <w:lang w:val="en-US"/>
        </w:rPr>
        <w:tab/>
      </w:r>
      <w:r w:rsidRPr="00BF517B">
        <w:rPr>
          <w:lang w:val="en-US"/>
        </w:rPr>
        <w:tab/>
        <w:t>-</w:t>
      </w:r>
      <w:r w:rsidRPr="00BF517B">
        <w:rPr>
          <w:lang w:val="en-US"/>
        </w:rPr>
        <w:tab/>
        <w:t xml:space="preserve">ITU Workshop on Standardization on IMT, M2M, </w:t>
      </w:r>
      <w:proofErr w:type="spellStart"/>
      <w:r w:rsidRPr="00BF517B">
        <w:rPr>
          <w:lang w:val="en-US"/>
        </w:rPr>
        <w:t>IoT</w:t>
      </w:r>
      <w:proofErr w:type="spellEnd"/>
      <w:r w:rsidRPr="00BF517B">
        <w:rPr>
          <w:lang w:val="en-US"/>
        </w:rPr>
        <w:t xml:space="preserve">, Cloud Computing and </w:t>
      </w:r>
      <w:r w:rsidRPr="00BF517B">
        <w:rPr>
          <w:lang w:val="en-US"/>
        </w:rPr>
        <w:tab/>
      </w:r>
      <w:r w:rsidRPr="00BF517B">
        <w:rPr>
          <w:lang w:val="en-US"/>
        </w:rPr>
        <w:tab/>
      </w:r>
      <w:r w:rsidRPr="00BF517B">
        <w:rPr>
          <w:lang w:val="en-US"/>
        </w:rPr>
        <w:tab/>
        <w:t>SDN (8 September 2013)</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5.10</w:t>
      </w:r>
      <w:r w:rsidRPr="00BF517B">
        <w:rPr>
          <w:lang w:val="en-US"/>
        </w:rPr>
        <w:tab/>
        <w:t xml:space="preserve">Recommendation approvals </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5.11</w:t>
      </w:r>
      <w:r w:rsidRPr="00BF517B">
        <w:rPr>
          <w:lang w:val="en-US"/>
        </w:rPr>
        <w:tab/>
        <w:t>Others as identified</w:t>
      </w:r>
    </w:p>
    <w:p w:rsidR="00BF517B" w:rsidRPr="00BF517B" w:rsidRDefault="00BF517B" w:rsidP="00BF517B">
      <w:pPr>
        <w:tabs>
          <w:tab w:val="clear" w:pos="1191"/>
          <w:tab w:val="clear" w:pos="1588"/>
          <w:tab w:val="clear" w:pos="1985"/>
          <w:tab w:val="left" w:leader="dot" w:pos="8789"/>
          <w:tab w:val="right" w:pos="9639"/>
        </w:tabs>
        <w:ind w:left="794" w:hanging="794"/>
        <w:rPr>
          <w:lang w:val="en-US"/>
        </w:rPr>
      </w:pPr>
      <w:r w:rsidRPr="00BF517B">
        <w:rPr>
          <w:lang w:val="en-US"/>
        </w:rPr>
        <w:t>6</w:t>
      </w:r>
      <w:r w:rsidRPr="00BF517B">
        <w:rPr>
          <w:lang w:val="en-US"/>
        </w:rPr>
        <w:tab/>
        <w:t>Organization of the work</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6.1</w:t>
      </w:r>
      <w:r w:rsidRPr="00BF517B">
        <w:rPr>
          <w:lang w:val="en-US"/>
        </w:rPr>
        <w:tab/>
        <w:t xml:space="preserve">Objectives and guidelines for the meetings of working parties </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6.2</w:t>
      </w:r>
      <w:r w:rsidRPr="00BF517B">
        <w:rPr>
          <w:lang w:val="en-US"/>
        </w:rPr>
        <w:tab/>
        <w:t>Conduct and facilities available for the meeting</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6.3</w:t>
      </w:r>
      <w:r w:rsidRPr="00BF517B">
        <w:rPr>
          <w:lang w:val="en-US"/>
        </w:rPr>
        <w:tab/>
        <w:t>Approval of the work plan for the meeting</w:t>
      </w:r>
    </w:p>
    <w:p w:rsidR="00BF517B" w:rsidRPr="00BF517B" w:rsidRDefault="00BF517B" w:rsidP="00BF517B">
      <w:pPr>
        <w:tabs>
          <w:tab w:val="clear" w:pos="1191"/>
          <w:tab w:val="clear" w:pos="1588"/>
          <w:tab w:val="clear" w:pos="1985"/>
          <w:tab w:val="left" w:pos="1418"/>
          <w:tab w:val="left" w:pos="1701"/>
          <w:tab w:val="left" w:leader="dot" w:pos="8789"/>
          <w:tab w:val="right" w:pos="9639"/>
        </w:tabs>
        <w:spacing w:before="40"/>
        <w:ind w:left="794" w:hanging="794"/>
        <w:rPr>
          <w:lang w:val="en-US"/>
        </w:rPr>
      </w:pPr>
      <w:r w:rsidRPr="00BF517B">
        <w:rPr>
          <w:lang w:val="en-US"/>
        </w:rPr>
        <w:tab/>
      </w:r>
      <w:r w:rsidRPr="00BF517B">
        <w:rPr>
          <w:lang w:val="en-US"/>
        </w:rPr>
        <w:tab/>
        <w:t>-</w:t>
      </w:r>
      <w:r w:rsidRPr="00BF517B">
        <w:rPr>
          <w:lang w:val="en-US"/>
        </w:rPr>
        <w:tab/>
      </w:r>
      <w:proofErr w:type="gramStart"/>
      <w:r w:rsidRPr="00BF517B">
        <w:rPr>
          <w:lang w:val="en-US"/>
        </w:rPr>
        <w:t>evaluation</w:t>
      </w:r>
      <w:proofErr w:type="gramEnd"/>
      <w:r w:rsidRPr="00BF517B">
        <w:rPr>
          <w:lang w:val="en-US"/>
        </w:rPr>
        <w:t xml:space="preserve"> of the </w:t>
      </w:r>
      <w:r w:rsidRPr="00BF517B">
        <w:rPr>
          <w:i/>
          <w:iCs/>
          <w:lang w:val="en-US"/>
        </w:rPr>
        <w:t>Tracks</w:t>
      </w:r>
      <w:r w:rsidRPr="00BF517B">
        <w:rPr>
          <w:lang w:val="en-US"/>
        </w:rPr>
        <w:t xml:space="preserve"> concept experience</w:t>
      </w:r>
    </w:p>
    <w:p w:rsidR="00BF517B" w:rsidRPr="00BF517B" w:rsidRDefault="00BF517B" w:rsidP="00BF517B">
      <w:pPr>
        <w:tabs>
          <w:tab w:val="clear" w:pos="1191"/>
          <w:tab w:val="clear" w:pos="1588"/>
          <w:tab w:val="clear" w:pos="1985"/>
          <w:tab w:val="left" w:pos="1418"/>
          <w:tab w:val="left" w:leader="dot" w:pos="8789"/>
          <w:tab w:val="right" w:pos="9639"/>
        </w:tabs>
        <w:spacing w:before="40"/>
        <w:ind w:left="794" w:hanging="794"/>
        <w:rPr>
          <w:lang w:val="en-US"/>
        </w:rPr>
      </w:pPr>
      <w:r w:rsidRPr="00BF517B">
        <w:rPr>
          <w:lang w:val="en-US"/>
        </w:rPr>
        <w:tab/>
        <w:t>6.4</w:t>
      </w:r>
      <w:r w:rsidRPr="00BF517B">
        <w:rPr>
          <w:lang w:val="en-US"/>
        </w:rPr>
        <w:tab/>
        <w:t>Document allocation</w:t>
      </w:r>
    </w:p>
    <w:p w:rsidR="00BF517B" w:rsidRPr="00BF517B" w:rsidRDefault="00BF517B" w:rsidP="00BF517B">
      <w:pPr>
        <w:tabs>
          <w:tab w:val="clear" w:pos="1191"/>
          <w:tab w:val="clear" w:pos="1588"/>
          <w:tab w:val="clear" w:pos="1985"/>
          <w:tab w:val="left" w:pos="1418"/>
          <w:tab w:val="left" w:leader="dot" w:pos="8789"/>
          <w:tab w:val="right" w:pos="9639"/>
        </w:tabs>
        <w:rPr>
          <w:lang w:val="en-US"/>
        </w:rPr>
      </w:pPr>
      <w:r w:rsidRPr="00BF517B">
        <w:rPr>
          <w:lang w:val="en-US"/>
        </w:rPr>
        <w:t>7</w:t>
      </w:r>
      <w:r w:rsidRPr="00BF517B">
        <w:rPr>
          <w:lang w:val="en-US"/>
        </w:rPr>
        <w:tab/>
        <w:t>Documents addressed to the Plenary</w:t>
      </w:r>
    </w:p>
    <w:p w:rsidR="00BF517B" w:rsidRPr="00BF517B" w:rsidRDefault="00BF517B" w:rsidP="00BF517B">
      <w:pPr>
        <w:tabs>
          <w:tab w:val="clear" w:pos="1191"/>
          <w:tab w:val="clear" w:pos="1588"/>
          <w:tab w:val="clear" w:pos="1985"/>
          <w:tab w:val="left" w:pos="1418"/>
          <w:tab w:val="left" w:leader="dot" w:pos="8789"/>
          <w:tab w:val="right" w:pos="9639"/>
        </w:tabs>
        <w:spacing w:before="80"/>
        <w:rPr>
          <w:lang w:val="en-US"/>
        </w:rPr>
      </w:pPr>
      <w:r w:rsidRPr="00BF517B">
        <w:rPr>
          <w:lang w:val="en-US"/>
        </w:rPr>
        <w:t>8</w:t>
      </w:r>
      <w:r w:rsidRPr="00BF517B">
        <w:rPr>
          <w:lang w:val="en-US"/>
        </w:rPr>
        <w:tab/>
      </w:r>
      <w:r w:rsidRPr="00BF517B">
        <w:rPr>
          <w:color w:val="000000"/>
          <w:lang w:val="en-US"/>
        </w:rPr>
        <w:t>Appointment of SG13 Vice-Chairman,</w:t>
      </w:r>
      <w:r w:rsidRPr="00BF517B">
        <w:rPr>
          <w:lang w:val="en-US"/>
        </w:rPr>
        <w:t xml:space="preserve"> Rapporteur appointments</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9</w:t>
      </w:r>
      <w:r w:rsidRPr="00BF517B">
        <w:rPr>
          <w:lang w:val="en-US"/>
        </w:rPr>
        <w:tab/>
        <w:t>Approval of Working Party reports</w:t>
      </w:r>
    </w:p>
    <w:p w:rsidR="00BF517B" w:rsidRPr="00E90D03" w:rsidRDefault="00BF517B" w:rsidP="00BF517B">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BF517B">
        <w:rPr>
          <w:lang w:val="en-US"/>
        </w:rPr>
        <w:t>10</w:t>
      </w:r>
      <w:r w:rsidRPr="00BF517B">
        <w:rPr>
          <w:lang w:val="en-US"/>
        </w:rPr>
        <w:tab/>
      </w:r>
      <w:r w:rsidRPr="00BF517B">
        <w:rPr>
          <w:color w:val="000000"/>
          <w:lang w:val="en-US"/>
        </w:rPr>
        <w:t>Consider approval of Recommendations in accordance with Resolution 1</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11</w:t>
      </w:r>
      <w:r w:rsidRPr="00BF517B">
        <w:rPr>
          <w:lang w:val="en-US"/>
        </w:rPr>
        <w:tab/>
        <w:t>Initiation of approval procedures for draft Recommendations</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12</w:t>
      </w:r>
      <w:r w:rsidRPr="00BF517B">
        <w:rPr>
          <w:lang w:val="en-US"/>
        </w:rPr>
        <w:tab/>
        <w:t>Approval of other texts (Appendices, Supplements, Technical Papers...) if any</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13</w:t>
      </w:r>
      <w:r w:rsidRPr="00BF517B">
        <w:rPr>
          <w:lang w:val="en-US"/>
        </w:rPr>
        <w:tab/>
        <w:t>Liaison and interaction with other groups</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14</w:t>
      </w:r>
      <w:r w:rsidRPr="00BF517B">
        <w:rPr>
          <w:lang w:val="en-US"/>
        </w:rPr>
        <w:tab/>
        <w:t xml:space="preserve">Updating of the Study Group 13 work </w:t>
      </w:r>
      <w:proofErr w:type="spellStart"/>
      <w:r w:rsidRPr="00BF517B">
        <w:rPr>
          <w:lang w:val="en-US"/>
        </w:rPr>
        <w:t>programme</w:t>
      </w:r>
      <w:proofErr w:type="spellEnd"/>
    </w:p>
    <w:p w:rsidR="00BF517B" w:rsidRPr="00BF517B" w:rsidRDefault="00BF517B" w:rsidP="00BF517B">
      <w:pPr>
        <w:tabs>
          <w:tab w:val="clear" w:pos="1191"/>
          <w:tab w:val="clear" w:pos="1588"/>
          <w:tab w:val="clear" w:pos="1985"/>
          <w:tab w:val="left" w:leader="dot" w:pos="8789"/>
          <w:tab w:val="right" w:pos="9639"/>
        </w:tabs>
        <w:spacing w:before="80"/>
        <w:ind w:left="794" w:hanging="794"/>
        <w:rPr>
          <w:rFonts w:cs="Arial"/>
          <w:lang w:val="en-US"/>
        </w:rPr>
      </w:pPr>
      <w:r w:rsidRPr="00BF517B">
        <w:rPr>
          <w:lang w:val="en-US"/>
        </w:rPr>
        <w:t>15</w:t>
      </w:r>
      <w:r w:rsidRPr="00BF517B">
        <w:rPr>
          <w:lang w:val="en-US"/>
        </w:rPr>
        <w:tab/>
        <w:t xml:space="preserve">Planning for the </w:t>
      </w:r>
      <w:r w:rsidRPr="00BF517B">
        <w:rPr>
          <w:rFonts w:cs="Arial"/>
          <w:lang w:val="en-US"/>
        </w:rPr>
        <w:t>participation of Study Group 13 in workshops and seminars</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16</w:t>
      </w:r>
      <w:r w:rsidRPr="00BF517B">
        <w:rPr>
          <w:lang w:val="en-US"/>
        </w:rPr>
        <w:tab/>
        <w:t>Future activities</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eastAsia="ko-KR"/>
        </w:rPr>
      </w:pPr>
      <w:r w:rsidRPr="00BF517B">
        <w:rPr>
          <w:lang w:val="en-US" w:eastAsia="ko-KR"/>
        </w:rPr>
        <w:t>17</w:t>
      </w:r>
      <w:r w:rsidRPr="00BF517B">
        <w:rPr>
          <w:rFonts w:hint="eastAsia"/>
          <w:lang w:val="en-US" w:eastAsia="ko-KR"/>
        </w:rPr>
        <w:tab/>
        <w:t>Review of SG13 meeting report</w:t>
      </w:r>
    </w:p>
    <w:p w:rsidR="00BF517B" w:rsidRPr="00BF517B" w:rsidRDefault="00BF517B" w:rsidP="00BF517B">
      <w:pPr>
        <w:tabs>
          <w:tab w:val="clear" w:pos="1191"/>
          <w:tab w:val="clear" w:pos="1588"/>
          <w:tab w:val="clear" w:pos="1985"/>
          <w:tab w:val="left" w:leader="dot" w:pos="8789"/>
          <w:tab w:val="right" w:pos="9639"/>
        </w:tabs>
        <w:spacing w:before="80"/>
        <w:ind w:left="794" w:hanging="794"/>
        <w:rPr>
          <w:lang w:val="en-US"/>
        </w:rPr>
      </w:pPr>
      <w:r w:rsidRPr="00BF517B">
        <w:rPr>
          <w:lang w:val="en-US"/>
        </w:rPr>
        <w:t>18</w:t>
      </w:r>
      <w:r w:rsidRPr="00BF517B">
        <w:rPr>
          <w:lang w:val="en-US"/>
        </w:rPr>
        <w:tab/>
        <w:t>Miscellaneous</w:t>
      </w:r>
    </w:p>
    <w:p w:rsidR="00BF517B" w:rsidRPr="00BF517B" w:rsidRDefault="00BF517B" w:rsidP="00BF517B">
      <w:pPr>
        <w:spacing w:before="80"/>
        <w:ind w:right="91"/>
        <w:rPr>
          <w:lang w:val="en-US"/>
        </w:rPr>
      </w:pPr>
      <w:r w:rsidRPr="00BF517B">
        <w:rPr>
          <w:lang w:val="en-US"/>
        </w:rPr>
        <w:t>19</w:t>
      </w:r>
      <w:r w:rsidRPr="00BF517B">
        <w:rPr>
          <w:lang w:val="en-US"/>
        </w:rPr>
        <w:tab/>
        <w:t>Closing of the meeting</w:t>
      </w:r>
    </w:p>
    <w:p w:rsidR="006E7703" w:rsidRDefault="006E7703" w:rsidP="00BF517B">
      <w:pPr>
        <w:spacing w:before="0"/>
        <w:jc w:val="center"/>
        <w:rPr>
          <w:rFonts w:asciiTheme="majorBidi" w:hAnsiTheme="majorBidi" w:cstheme="majorBidi"/>
          <w:b/>
          <w:bCs/>
          <w:sz w:val="28"/>
          <w:szCs w:val="28"/>
          <w:lang w:val="en-US"/>
        </w:rPr>
        <w:sectPr w:rsidR="006E7703" w:rsidSect="006E7703">
          <w:headerReference w:type="default" r:id="rId25"/>
          <w:type w:val="oddPage"/>
          <w:pgSz w:w="11907" w:h="16840" w:code="9"/>
          <w:pgMar w:top="567" w:right="1089" w:bottom="238" w:left="1089" w:header="567" w:footer="567" w:gutter="0"/>
          <w:paperSrc w:first="7" w:other="7"/>
          <w:cols w:space="720"/>
          <w:docGrid w:linePitch="326"/>
        </w:sectPr>
      </w:pPr>
    </w:p>
    <w:p w:rsidR="00BF517B" w:rsidRPr="00BF517B" w:rsidRDefault="00BF517B" w:rsidP="00BF517B">
      <w:pPr>
        <w:spacing w:before="0"/>
        <w:jc w:val="center"/>
        <w:rPr>
          <w:lang w:val="en-US"/>
        </w:rPr>
      </w:pPr>
      <w:r w:rsidRPr="00BF517B">
        <w:rPr>
          <w:rFonts w:asciiTheme="majorBidi" w:hAnsiTheme="majorBidi" w:cstheme="majorBidi"/>
          <w:b/>
          <w:bCs/>
          <w:sz w:val="28"/>
          <w:szCs w:val="28"/>
          <w:lang w:val="en-US"/>
        </w:rPr>
        <w:lastRenderedPageBreak/>
        <w:t xml:space="preserve">ANNEX </w:t>
      </w:r>
      <w:proofErr w:type="gramStart"/>
      <w:r w:rsidRPr="00BF517B">
        <w:rPr>
          <w:rFonts w:asciiTheme="majorBidi" w:hAnsiTheme="majorBidi" w:cstheme="majorBidi"/>
          <w:b/>
          <w:bCs/>
          <w:sz w:val="28"/>
          <w:szCs w:val="28"/>
          <w:lang w:val="en-US"/>
        </w:rPr>
        <w:t>C</w:t>
      </w:r>
      <w:proofErr w:type="gramEnd"/>
      <w:r w:rsidRPr="00BF517B">
        <w:rPr>
          <w:rFonts w:asciiTheme="majorBidi" w:hAnsiTheme="majorBidi" w:cstheme="majorBidi"/>
          <w:b/>
          <w:bCs/>
          <w:sz w:val="28"/>
          <w:szCs w:val="28"/>
          <w:lang w:val="en-US"/>
        </w:rPr>
        <w:br/>
      </w:r>
      <w:r w:rsidRPr="00BF517B">
        <w:rPr>
          <w:lang w:val="en-US"/>
        </w:rPr>
        <w:t>(to TSB Collective letter 3/13)</w:t>
      </w:r>
    </w:p>
    <w:p w:rsidR="00BF517B" w:rsidRPr="00BF517B" w:rsidRDefault="00BF517B" w:rsidP="00BF517B">
      <w:pPr>
        <w:tabs>
          <w:tab w:val="clear" w:pos="794"/>
          <w:tab w:val="clear" w:pos="1191"/>
          <w:tab w:val="clear" w:pos="1588"/>
          <w:tab w:val="clear" w:pos="1985"/>
          <w:tab w:val="center" w:pos="4962"/>
        </w:tabs>
        <w:spacing w:before="0" w:after="60" w:line="240" w:lineRule="atLeast"/>
        <w:jc w:val="center"/>
        <w:rPr>
          <w:b/>
          <w:bCs/>
          <w:sz w:val="28"/>
          <w:szCs w:val="28"/>
          <w:lang w:val="en-US"/>
        </w:rPr>
      </w:pPr>
      <w:r w:rsidRPr="00BF517B">
        <w:rPr>
          <w:b/>
          <w:bCs/>
          <w:sz w:val="28"/>
          <w:szCs w:val="28"/>
          <w:lang w:val="en-US"/>
        </w:rPr>
        <w:t>Study Group 13 meeting draft timetable</w:t>
      </w:r>
    </w:p>
    <w:p w:rsidR="00BF517B" w:rsidRPr="00BF517B" w:rsidRDefault="00BF517B" w:rsidP="00BF517B">
      <w:pPr>
        <w:tabs>
          <w:tab w:val="clear" w:pos="794"/>
          <w:tab w:val="clear" w:pos="1191"/>
          <w:tab w:val="clear" w:pos="1588"/>
          <w:tab w:val="clear" w:pos="1985"/>
          <w:tab w:val="center" w:pos="4962"/>
        </w:tabs>
        <w:spacing w:before="0" w:after="60" w:line="240" w:lineRule="atLeast"/>
        <w:jc w:val="center"/>
        <w:rPr>
          <w:b/>
          <w:bCs/>
          <w:i/>
          <w:iCs/>
          <w:szCs w:val="24"/>
          <w:lang w:val="en-US"/>
        </w:rPr>
      </w:pPr>
      <w:r w:rsidRPr="00BF517B">
        <w:rPr>
          <w:b/>
          <w:bCs/>
          <w:i/>
          <w:iCs/>
          <w:szCs w:val="24"/>
          <w:lang w:val="en-US"/>
        </w:rPr>
        <w:t>4 – 15 November 2013, Kampala, Uganda</w:t>
      </w:r>
      <w:r w:rsidRPr="00BF517B">
        <w:rPr>
          <w:rFonts w:ascii="Times New Roman Bold" w:hAnsi="Times New Roman Bold" w:cs="Times New Roman Bold"/>
          <w:b/>
          <w:bCs/>
          <w:i/>
          <w:iCs/>
          <w:szCs w:val="24"/>
          <w:vertAlign w:val="superscript"/>
          <w:lang w:val="en-US"/>
        </w:rPr>
        <w:br/>
      </w:r>
    </w:p>
    <w:tbl>
      <w:tblPr>
        <w:tblW w:w="16100"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BF517B" w:rsidRPr="00EA0CD0" w:rsidTr="002A03B7">
        <w:trPr>
          <w:tblHeader/>
          <w:jc w:val="center"/>
        </w:trPr>
        <w:tc>
          <w:tcPr>
            <w:tcW w:w="763"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BF517B" w:rsidRPr="00BF517B" w:rsidRDefault="00BF517B" w:rsidP="00BF517B">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b/>
                <w:color w:val="FF0000"/>
                <w:sz w:val="20"/>
                <w:lang w:val="en-US"/>
              </w:rPr>
            </w:pPr>
          </w:p>
        </w:tc>
        <w:tc>
          <w:tcPr>
            <w:tcW w:w="624" w:type="dxa"/>
            <w:tcBorders>
              <w:top w:val="single" w:sz="12" w:space="0" w:color="auto"/>
              <w:left w:val="single" w:sz="2" w:space="0" w:color="auto"/>
              <w:bottom w:val="single" w:sz="2" w:space="0" w:color="auto"/>
              <w:right w:val="single" w:sz="2" w:space="0" w:color="auto"/>
            </w:tcBorders>
          </w:tcPr>
          <w:p w:rsidR="00BF517B" w:rsidRPr="00EA0CD0" w:rsidRDefault="00BF517B" w:rsidP="00BF517B">
            <w:pPr>
              <w:spacing w:before="0"/>
              <w:jc w:val="center"/>
              <w:rPr>
                <w:sz w:val="18"/>
                <w:lang w:val="en-US"/>
              </w:rPr>
            </w:pPr>
          </w:p>
        </w:tc>
        <w:tc>
          <w:tcPr>
            <w:tcW w:w="624" w:type="dxa"/>
            <w:tcBorders>
              <w:top w:val="single" w:sz="12" w:space="0" w:color="auto"/>
              <w:left w:val="single" w:sz="2" w:space="0" w:color="auto"/>
              <w:bottom w:val="single" w:sz="2" w:space="0" w:color="auto"/>
              <w:right w:val="dotted" w:sz="4" w:space="0" w:color="auto"/>
            </w:tcBorders>
          </w:tcPr>
          <w:p w:rsidR="00BF517B" w:rsidRPr="00EA0CD0" w:rsidRDefault="00BF517B" w:rsidP="00BF517B">
            <w:pPr>
              <w:spacing w:before="0"/>
              <w:jc w:val="center"/>
              <w:rPr>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F517B" w:rsidRPr="00EA0CD0" w:rsidRDefault="00BF517B" w:rsidP="00BF517B">
            <w:pPr>
              <w:spacing w:before="0"/>
              <w:jc w:val="center"/>
              <w:rPr>
                <w:sz w:val="18"/>
                <w:lang w:val="fr-CH"/>
              </w:rPr>
            </w:pPr>
            <w:r w:rsidRPr="00EA0CD0">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line="0" w:lineRule="atLeast"/>
              <w:jc w:val="center"/>
              <w:rPr>
                <w:sz w:val="18"/>
                <w:lang w:val="fr-CH"/>
              </w:rPr>
            </w:pPr>
            <w:r w:rsidRPr="00EA0CD0">
              <w:rPr>
                <w:sz w:val="18"/>
                <w:lang w:val="fr-CH"/>
              </w:rPr>
              <w:t xml:space="preserve">4 </w:t>
            </w:r>
            <w:proofErr w:type="spellStart"/>
            <w:r w:rsidRPr="00EA0CD0">
              <w:rPr>
                <w:sz w:val="18"/>
                <w:lang w:val="fr-CH"/>
              </w:rPr>
              <w:t>Nov</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lang w:val="fr-CH" w:eastAsia="ja-JP"/>
              </w:rPr>
            </w:pPr>
            <w:r w:rsidRPr="00EA0CD0">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7"/>
                <w:lang w:eastAsia="ja-JP"/>
              </w:rPr>
            </w:pPr>
            <w:r w:rsidRPr="00EA0CD0">
              <w:rPr>
                <w:sz w:val="18"/>
                <w:lang w:val="fr-CH"/>
              </w:rPr>
              <w:t xml:space="preserve">5 </w:t>
            </w:r>
            <w:proofErr w:type="spellStart"/>
            <w:r w:rsidRPr="00EA0CD0">
              <w:rPr>
                <w:sz w:val="18"/>
                <w:lang w:val="fr-CH"/>
              </w:rPr>
              <w:t>Nov</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proofErr w:type="spellStart"/>
            <w:r w:rsidRPr="00EA0CD0">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lang w:val="fr-CH"/>
              </w:rPr>
              <w:t xml:space="preserve">6 </w:t>
            </w:r>
            <w:proofErr w:type="spellStart"/>
            <w:r w:rsidRPr="00EA0CD0">
              <w:rPr>
                <w:sz w:val="18"/>
                <w:lang w:val="fr-CH"/>
              </w:rPr>
              <w:t>Nov</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szCs w:val="18"/>
              </w:rPr>
            </w:pPr>
            <w:r w:rsidRPr="00EA0CD0">
              <w:rPr>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szCs w:val="18"/>
              </w:rPr>
            </w:pPr>
            <w:r w:rsidRPr="00EA0CD0">
              <w:rPr>
                <w:sz w:val="18"/>
                <w:lang w:val="fr-CH"/>
              </w:rPr>
              <w:t xml:space="preserve">7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proofErr w:type="spellStart"/>
            <w:r w:rsidRPr="00EA0CD0">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lang w:val="fr-CH"/>
              </w:rPr>
              <w:t xml:space="preserve">8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BF517B" w:rsidRPr="00EA0CD0" w:rsidRDefault="00BF517B" w:rsidP="00BF517B">
            <w:pPr>
              <w:spacing w:before="0"/>
              <w:jc w:val="center"/>
              <w:rPr>
                <w:sz w:val="18"/>
              </w:rPr>
            </w:pPr>
            <w:proofErr w:type="spellStart"/>
            <w:r w:rsidRPr="00EA0CD0">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sz w:val="18"/>
              </w:rPr>
            </w:pPr>
            <w:r w:rsidRPr="00EA0CD0">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rPr>
                <w:sz w:val="18"/>
              </w:rPr>
            </w:pPr>
            <w:r w:rsidRPr="00EA0CD0">
              <w:rPr>
                <w:sz w:val="18"/>
                <w:lang w:val="fr-CH"/>
              </w:rPr>
              <w:t xml:space="preserve">11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F517B" w:rsidRPr="00EA0CD0" w:rsidRDefault="00BF517B" w:rsidP="00BF517B">
            <w:pPr>
              <w:spacing w:before="0"/>
              <w:jc w:val="center"/>
              <w:rPr>
                <w:sz w:val="18"/>
              </w:rPr>
            </w:pPr>
            <w:r w:rsidRPr="00EA0CD0">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rPr>
                <w:sz w:val="18"/>
              </w:rPr>
            </w:pPr>
            <w:r w:rsidRPr="00EA0CD0">
              <w:rPr>
                <w:sz w:val="18"/>
                <w:lang w:val="fr-CH"/>
              </w:rPr>
              <w:t xml:space="preserve">12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F517B" w:rsidRPr="00EA0CD0" w:rsidRDefault="00BF517B" w:rsidP="00BF517B">
            <w:pPr>
              <w:spacing w:before="0"/>
              <w:jc w:val="center"/>
              <w:rPr>
                <w:sz w:val="18"/>
              </w:rPr>
            </w:pPr>
            <w:proofErr w:type="spellStart"/>
            <w:r w:rsidRPr="00EA0CD0">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7"/>
                <w:szCs w:val="17"/>
              </w:rPr>
            </w:pPr>
            <w:r w:rsidRPr="00EA0CD0">
              <w:rPr>
                <w:sz w:val="17"/>
                <w:szCs w:val="17"/>
                <w:lang w:val="fr-CH"/>
              </w:rPr>
              <w:t xml:space="preserve">13 </w:t>
            </w:r>
            <w:proofErr w:type="spellStart"/>
            <w:r w:rsidRPr="00EA0CD0">
              <w:rPr>
                <w:sz w:val="17"/>
                <w:szCs w:val="17"/>
                <w:lang w:val="fr-CH"/>
              </w:rPr>
              <w:t>Nov</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lang w:val="fr-CH"/>
              </w:rPr>
              <w:t xml:space="preserve">14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F517B" w:rsidRPr="00EA0CD0" w:rsidRDefault="00BF517B" w:rsidP="00BF517B">
            <w:pPr>
              <w:spacing w:before="0"/>
              <w:jc w:val="center"/>
              <w:rPr>
                <w:sz w:val="18"/>
              </w:rPr>
            </w:pPr>
            <w:proofErr w:type="spellStart"/>
            <w:r w:rsidRPr="00EA0CD0">
              <w:rPr>
                <w:sz w:val="18"/>
              </w:rPr>
              <w:t>Fri</w:t>
            </w:r>
            <w:proofErr w:type="spellEnd"/>
            <w:r w:rsidRPr="00EA0CD0">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lang w:val="fr-CH"/>
              </w:rPr>
              <w:t xml:space="preserve">15 </w:t>
            </w:r>
            <w:proofErr w:type="spellStart"/>
            <w:r w:rsidRPr="00EA0CD0">
              <w:rPr>
                <w:sz w:val="18"/>
                <w:lang w:val="fr-CH"/>
              </w:rPr>
              <w:t>Nov</w:t>
            </w:r>
            <w:proofErr w:type="spellEnd"/>
          </w:p>
        </w:tc>
      </w:tr>
      <w:tr w:rsidR="00BF517B" w:rsidRPr="00EA0CD0" w:rsidTr="002A03B7">
        <w:trPr>
          <w:tblHeader/>
          <w:jc w:val="center"/>
        </w:trPr>
        <w:tc>
          <w:tcPr>
            <w:tcW w:w="763"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right"/>
              <w:rPr>
                <w:sz w:val="18"/>
              </w:rPr>
            </w:pPr>
          </w:p>
        </w:tc>
        <w:tc>
          <w:tcPr>
            <w:tcW w:w="624" w:type="dxa"/>
            <w:tcBorders>
              <w:top w:val="single" w:sz="2" w:space="0" w:color="auto"/>
              <w:left w:val="single" w:sz="2" w:space="0" w:color="auto"/>
              <w:bottom w:val="single" w:sz="2" w:space="0" w:color="auto"/>
              <w:right w:val="single" w:sz="2" w:space="0" w:color="auto"/>
            </w:tcBorders>
          </w:tcPr>
          <w:p w:rsidR="00BF517B" w:rsidRPr="00EA0CD0" w:rsidRDefault="00BF517B" w:rsidP="00BF517B">
            <w:pPr>
              <w:spacing w:before="0"/>
              <w:jc w:val="center"/>
              <w:rPr>
                <w:sz w:val="18"/>
              </w:rPr>
            </w:pPr>
            <w:proofErr w:type="spellStart"/>
            <w:r w:rsidRPr="00EA0CD0">
              <w:rPr>
                <w:sz w:val="18"/>
                <w:lang w:val="fr-CH"/>
              </w:rPr>
              <w:t>Tracks</w:t>
            </w:r>
            <w:proofErr w:type="spellEnd"/>
          </w:p>
        </w:tc>
        <w:tc>
          <w:tcPr>
            <w:tcW w:w="624" w:type="dxa"/>
            <w:tcBorders>
              <w:top w:val="single" w:sz="2" w:space="0" w:color="auto"/>
              <w:left w:val="single" w:sz="2" w:space="0" w:color="auto"/>
              <w:bottom w:val="single" w:sz="2" w:space="0" w:color="auto"/>
              <w:right w:val="dotted" w:sz="4" w:space="0" w:color="auto"/>
            </w:tcBorders>
          </w:tcPr>
          <w:p w:rsidR="00BF517B" w:rsidRPr="00EA0CD0" w:rsidRDefault="00BF517B" w:rsidP="00BF517B">
            <w:pPr>
              <w:spacing w:before="0"/>
              <w:jc w:val="center"/>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F517B" w:rsidRPr="00EA0CD0" w:rsidRDefault="00BF517B" w:rsidP="00BF517B">
            <w:pPr>
              <w:spacing w:before="0"/>
              <w:jc w:val="center"/>
              <w:rPr>
                <w:sz w:val="18"/>
              </w:rPr>
            </w:pPr>
            <w:r w:rsidRPr="00EA0CD0">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szCs w:val="18"/>
              </w:rPr>
            </w:pPr>
            <w:r w:rsidRPr="00EA0CD0">
              <w:rPr>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szCs w:val="18"/>
              </w:rPr>
            </w:pPr>
            <w:r w:rsidRPr="00EA0CD0">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sz w:val="18"/>
              </w:rPr>
            </w:pPr>
            <w:r w:rsidRPr="00EA0CD0">
              <w:rPr>
                <w:sz w:val="18"/>
              </w:rPr>
              <w:t xml:space="preserve">9 </w:t>
            </w:r>
            <w:proofErr w:type="spellStart"/>
            <w:r w:rsidRPr="00EA0CD0">
              <w:rPr>
                <w:sz w:val="16"/>
                <w:szCs w:val="18"/>
              </w:rPr>
              <w:t>Nov</w:t>
            </w:r>
            <w:proofErr w:type="spellEnd"/>
            <w:r w:rsidRPr="00EA0CD0">
              <w:rPr>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20"/>
              <w:jc w:val="center"/>
              <w:rPr>
                <w:sz w:val="16"/>
                <w:szCs w:val="16"/>
              </w:rPr>
            </w:pPr>
            <w:r w:rsidRPr="00EA0CD0">
              <w:rPr>
                <w:sz w:val="16"/>
                <w:szCs w:val="16"/>
              </w:rPr>
              <w:t xml:space="preserve">10 </w:t>
            </w:r>
            <w:proofErr w:type="spellStart"/>
            <w:r w:rsidRPr="00EA0CD0">
              <w:rPr>
                <w:sz w:val="16"/>
                <w:szCs w:val="16"/>
              </w:rPr>
              <w:t>Nov</w:t>
            </w:r>
            <w:proofErr w:type="spellEnd"/>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BF517B" w:rsidRPr="00EA0CD0" w:rsidRDefault="00BF517B" w:rsidP="00BF517B">
            <w:pPr>
              <w:spacing w:before="0"/>
              <w:jc w:val="center"/>
              <w:rPr>
                <w:sz w:val="18"/>
              </w:rPr>
            </w:pPr>
            <w:r w:rsidRPr="00EA0CD0">
              <w:rPr>
                <w:sz w:val="18"/>
              </w:rPr>
              <w:t>PM</w:t>
            </w:r>
          </w:p>
        </w:tc>
      </w:tr>
      <w:tr w:rsidR="00BF517B" w:rsidRPr="00EA0CD0" w:rsidTr="002A03B7">
        <w:trPr>
          <w:trHeight w:val="82"/>
          <w:jc w:val="center"/>
        </w:trPr>
        <w:tc>
          <w:tcPr>
            <w:tcW w:w="763"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BF517B" w:rsidRPr="00EA0CD0" w:rsidRDefault="00BF517B" w:rsidP="00BF517B">
            <w:pPr>
              <w:spacing w:before="20" w:after="20" w:line="0" w:lineRule="atLeast"/>
              <w:jc w:val="right"/>
              <w:rPr>
                <w:b/>
                <w:bCs/>
                <w:sz w:val="14"/>
                <w:lang w:val="fr-CH"/>
              </w:rPr>
            </w:pPr>
            <w:r w:rsidRPr="00EA0CD0">
              <w:rPr>
                <w:b/>
                <w:bCs/>
                <w:sz w:val="14"/>
                <w:lang w:val="fr-CH"/>
              </w:rPr>
              <w:t>SG 13 PLEN</w:t>
            </w:r>
          </w:p>
        </w:tc>
        <w:tc>
          <w:tcPr>
            <w:tcW w:w="624" w:type="dxa"/>
            <w:tcBorders>
              <w:top w:val="single" w:sz="2" w:space="0" w:color="auto"/>
              <w:left w:val="single" w:sz="2" w:space="0" w:color="auto"/>
              <w:bottom w:val="single" w:sz="2" w:space="0" w:color="auto"/>
              <w:right w:val="single" w:sz="2" w:space="0" w:color="auto"/>
            </w:tcBorders>
          </w:tcPr>
          <w:p w:rsidR="00BF517B" w:rsidRPr="00EA0CD0" w:rsidRDefault="00BF517B" w:rsidP="00BF517B">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r>
      <w:tr w:rsidR="00BF517B"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BF517B" w:rsidRPr="00EA0CD0" w:rsidRDefault="00BF517B" w:rsidP="00BF517B">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r>
      <w:tr w:rsidR="00BF517B"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BF517B" w:rsidRPr="00EA0CD0" w:rsidRDefault="00BF517B" w:rsidP="00BF517B">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r>
      <w:tr w:rsidR="00BF517B"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BF517B" w:rsidRPr="00EA0CD0" w:rsidRDefault="00BF517B" w:rsidP="00BF517B">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Q2/13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color w:val="FF0000"/>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BF517B" w:rsidRPr="00EA0CD0" w:rsidRDefault="00BF517B" w:rsidP="00BF517B">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BF517B" w:rsidRPr="00EA0CD0" w:rsidRDefault="00BF517B" w:rsidP="00BF517B">
            <w:pPr>
              <w:spacing w:before="0" w:after="2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Q3/13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BF517B" w:rsidRPr="00EA0CD0" w:rsidRDefault="00BF517B" w:rsidP="00BF517B">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Q1/13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20" w:after="20"/>
              <w:jc w:val="right"/>
              <w:rPr>
                <w:sz w:val="14"/>
                <w:lang w:val="pt-BR"/>
              </w:rPr>
            </w:pPr>
            <w:r w:rsidRPr="00EA0CD0">
              <w:rPr>
                <w:sz w:val="14"/>
                <w:lang w:val="pt-BR"/>
              </w:rPr>
              <w:t>Q4/13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BF517B" w:rsidRPr="00EA0CD0" w:rsidRDefault="00BF517B" w:rsidP="00BF517B">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20" w:after="20"/>
              <w:jc w:val="right"/>
              <w:rPr>
                <w:sz w:val="14"/>
                <w:lang w:val="pt-BR"/>
              </w:rPr>
            </w:pPr>
            <w:r w:rsidRPr="00EA0CD0">
              <w:rPr>
                <w:sz w:val="14"/>
                <w:lang w:val="pt-BR"/>
              </w:rPr>
              <w:t>Q5/13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BF517B" w:rsidRPr="00EA0CD0" w:rsidRDefault="00BF517B" w:rsidP="00BF517B">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right"/>
            </w:pPr>
            <w:r w:rsidRPr="00EA0CD0">
              <w:rPr>
                <w:sz w:val="14"/>
                <w:lang w:val="pt-BR"/>
              </w:rPr>
              <w:t>Q6/13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20" w:after="20" w:line="0" w:lineRule="atLeast"/>
              <w:jc w:val="right"/>
              <w:rPr>
                <w:rFonts w:ascii="Symbol" w:hAnsi="Symbol"/>
                <w:b/>
                <w:bCs/>
                <w:sz w:val="14"/>
                <w:lang w:val="fr-CH"/>
              </w:rPr>
            </w:pPr>
            <w:r w:rsidRPr="00EA0CD0">
              <w:rPr>
                <w:sz w:val="14"/>
                <w:lang w:val="pt-BR"/>
              </w:rPr>
              <w:t>Q7/13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right"/>
            </w:pPr>
            <w:r w:rsidRPr="00EA0CD0">
              <w:rPr>
                <w:sz w:val="14"/>
                <w:lang w:val="pt-BR"/>
              </w:rPr>
              <w:t>Q8/13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Q9/13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20" w:after="20"/>
              <w:jc w:val="right"/>
              <w:rPr>
                <w:sz w:val="14"/>
                <w:lang w:val="fr-CH"/>
              </w:rPr>
            </w:pPr>
            <w:r w:rsidRPr="00EA0CD0">
              <w:rPr>
                <w:sz w:val="14"/>
                <w:lang w:val="fr-CH"/>
              </w:rPr>
              <w:t>Q10/13</w:t>
            </w:r>
            <w:r w:rsidRPr="00EA0CD0">
              <w:rPr>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20" w:after="20"/>
              <w:jc w:val="right"/>
              <w:rPr>
                <w:sz w:val="14"/>
              </w:rPr>
            </w:pPr>
            <w:r w:rsidRPr="00EA0CD0">
              <w:rPr>
                <w:sz w:val="14"/>
              </w:rPr>
              <w:t>Q12/13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BF517B" w:rsidRPr="00EA0CD0" w:rsidRDefault="00BF517B" w:rsidP="00BF517B">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BF517B" w:rsidRPr="00EA0CD0" w:rsidRDefault="00BF517B" w:rsidP="00BF517B">
            <w:pPr>
              <w:spacing w:before="0" w:after="20"/>
              <w:jc w:val="center"/>
              <w:rPr>
                <w:rFonts w:ascii="Courier New" w:hAnsi="Courier New" w:cs="Courier New"/>
                <w:sz w:val="20"/>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jc w:val="right"/>
            </w:pPr>
            <w:r w:rsidRPr="00EA0CD0">
              <w:rPr>
                <w:sz w:val="14"/>
              </w:rPr>
              <w:t>Q13/13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BF517B" w:rsidRPr="00EA0CD0" w:rsidRDefault="00BF517B" w:rsidP="00BF517B">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right"/>
            </w:pPr>
            <w:r w:rsidRPr="00EA0CD0">
              <w:rPr>
                <w:sz w:val="14"/>
              </w:rPr>
              <w:t>Q14/13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Theme="minorHAnsi" w:hAnsiTheme="minorHAnsi" w:cs="Courier New"/>
                <w:sz w:val="20"/>
                <w:lang w:val="pt-BR"/>
              </w:rPr>
            </w:pPr>
            <w:r w:rsidRPr="00EA0CD0">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spacing w:val="27"/>
                <w:sz w:val="20"/>
                <w:lang w:val="pt-BR"/>
              </w:rPr>
            </w:pPr>
            <w:r w:rsidRPr="006E7703">
              <w:rPr>
                <w:rFonts w:ascii="Courier New" w:hAnsi="Courier New" w:cs="Courier New"/>
                <w:spacing w:val="15"/>
                <w:sz w:val="20"/>
                <w:lang w:val="pt-BR"/>
              </w:rPr>
              <w:t>-</w:t>
            </w:r>
            <w:r w:rsidRPr="006E7703">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rPr>
                <w:rFonts w:asciiTheme="minorHAnsi" w:hAnsiTheme="minorHAnsi"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spacing w:val="27"/>
                <w:sz w:val="20"/>
                <w:lang w:val="pt-BR"/>
              </w:rPr>
            </w:pPr>
            <w:r w:rsidRPr="006E7703">
              <w:rPr>
                <w:rFonts w:ascii="Courier New" w:hAnsi="Courier New" w:cs="Courier New"/>
                <w:spacing w:val="15"/>
                <w:sz w:val="20"/>
                <w:lang w:val="pt-BR"/>
              </w:rPr>
              <w:t>-</w:t>
            </w:r>
            <w:r w:rsidRPr="006E7703">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BF517B" w:rsidRPr="00EA0CD0" w:rsidRDefault="00BF517B" w:rsidP="00BF517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20" w:after="20"/>
              <w:jc w:val="right"/>
              <w:rPr>
                <w:sz w:val="14"/>
                <w:lang w:val="pt-BR"/>
              </w:rPr>
            </w:pPr>
            <w:r w:rsidRPr="00EA0CD0">
              <w:rPr>
                <w:sz w:val="14"/>
                <w:lang w:val="pt-BR"/>
              </w:rPr>
              <w:t>Q15/13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BF517B" w:rsidRPr="00EA0CD0" w:rsidRDefault="00BF517B" w:rsidP="00BF517B">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line="0" w:lineRule="atLeast"/>
              <w:jc w:val="right"/>
              <w:rPr>
                <w:b/>
                <w:bCs/>
                <w:sz w:val="14"/>
                <w:lang w:val="fr-CH"/>
              </w:rPr>
            </w:pPr>
            <w:r w:rsidRPr="00EA0CD0">
              <w:rPr>
                <w:sz w:val="14"/>
                <w:lang w:val="fr-CH"/>
              </w:rPr>
              <w:t>Q16/13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rPr>
                <w:rFonts w:ascii="Courier New" w:hAnsi="Courier New" w:cs="Courier New"/>
                <w:sz w:val="20"/>
                <w:lang w:val="fr-CH"/>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p w:rsidR="00BF517B" w:rsidRPr="00EA0CD0" w:rsidRDefault="00BF517B" w:rsidP="00BF517B">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sz w:val="20"/>
                <w:lang w:val="pt-BR"/>
              </w:rPr>
            </w:pPr>
            <w:r w:rsidRPr="006E7703">
              <w:rPr>
                <w:rFonts w:ascii="Courier New" w:hAnsi="Courier New" w:cs="Courier New"/>
                <w:spacing w:val="15"/>
                <w:sz w:val="20"/>
                <w:lang w:val="pt-BR"/>
              </w:rPr>
              <w:t>-</w:t>
            </w:r>
            <w:r w:rsidRPr="006E7703">
              <w:rPr>
                <w:rFonts w:ascii="Courier New" w:hAnsi="Courier New" w:cs="Courier New"/>
                <w:sz w:val="20"/>
                <w:lang w:val="pt-BR"/>
              </w:rPr>
              <w:t>-</w:t>
            </w:r>
          </w:p>
          <w:p w:rsidR="00BF517B" w:rsidRPr="00EA0CD0" w:rsidRDefault="00BF517B" w:rsidP="00BF517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Theme="minorHAnsi" w:hAnsiTheme="minorHAnsi"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pt-BR"/>
              </w:rPr>
            </w:pPr>
            <w:r w:rsidRPr="00EA0CD0">
              <w:rPr>
                <w:rFonts w:ascii="Courier New" w:hAnsi="Courier New" w:cs="Courier New"/>
                <w:sz w:val="20"/>
                <w:lang w:val="pt-BR"/>
              </w:rPr>
              <w:t>--</w:t>
            </w:r>
          </w:p>
          <w:p w:rsidR="00BF517B" w:rsidRPr="00EA0CD0" w:rsidRDefault="00BF517B" w:rsidP="00BF517B">
            <w:pPr>
              <w:spacing w:before="0"/>
              <w:jc w:val="center"/>
              <w:rPr>
                <w:rFonts w:asciiTheme="minorHAnsi" w:hAnsiTheme="minorHAnsi" w:cs="Courier New"/>
                <w:sz w:val="20"/>
                <w:lang w:val="pt-BR"/>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BF517B" w:rsidRPr="00EA0CD0" w:rsidRDefault="00BF517B" w:rsidP="00BF517B">
            <w:pPr>
              <w:spacing w:before="0"/>
              <w:jc w:val="center"/>
              <w:rPr>
                <w:rFonts w:ascii="Courier New" w:hAnsi="Courier New" w:cs="Courier New"/>
                <w:w w:val="99"/>
                <w:sz w:val="20"/>
                <w:lang w:val="pt-BR"/>
              </w:rPr>
            </w:pPr>
            <w:r w:rsidRPr="006E7703">
              <w:rPr>
                <w:rFonts w:ascii="Courier New" w:hAnsi="Courier New" w:cs="Courier New"/>
                <w:spacing w:val="30"/>
                <w:w w:val="99"/>
                <w:sz w:val="20"/>
                <w:lang w:val="pt-BR"/>
              </w:rPr>
              <w:t>-</w:t>
            </w:r>
            <w:r w:rsidRPr="006E7703">
              <w:rPr>
                <w:rFonts w:ascii="Courier New" w:hAnsi="Courier New" w:cs="Courier New"/>
                <w:w w:val="99"/>
                <w:sz w:val="20"/>
                <w:lang w:val="pt-BR"/>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BF517B" w:rsidRPr="00EA0CD0" w:rsidRDefault="00BF517B" w:rsidP="00BF517B">
            <w:pPr>
              <w:spacing w:before="0"/>
              <w:jc w:val="center"/>
              <w:rPr>
                <w:rFonts w:ascii="Courier New" w:hAnsi="Courier New" w:cs="Courier New"/>
                <w:sz w:val="14"/>
                <w:szCs w:val="14"/>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20" w:after="20"/>
              <w:jc w:val="right"/>
              <w:rPr>
                <w:sz w:val="14"/>
              </w:rPr>
            </w:pPr>
            <w:r w:rsidRPr="00EA0CD0">
              <w:rPr>
                <w:sz w:val="14"/>
              </w:rPr>
              <w:t>Q11/13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r w:rsidRPr="00EA0CD0">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b/>
                <w:bCs/>
                <w:color w:val="FF0000"/>
                <w:sz w:val="16"/>
                <w:szCs w:val="16"/>
                <w:lang w:val="fr-CH"/>
              </w:rPr>
            </w:pP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BF517B" w:rsidRPr="00EA0CD0" w:rsidRDefault="00BF517B" w:rsidP="00BF517B">
            <w:pPr>
              <w:spacing w:before="0"/>
              <w:jc w:val="center"/>
              <w:rPr>
                <w:rFonts w:ascii="Courier New" w:hAnsi="Courier New" w:cs="Courier New"/>
                <w:sz w:val="14"/>
                <w:szCs w:val="14"/>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r w:rsidRPr="00EA0CD0">
              <w:rPr>
                <w:rFonts w:ascii="Courier New" w:hAnsi="Courier New" w:cs="Courier New"/>
                <w:sz w:val="20"/>
                <w:lang w:val="fr-CH"/>
              </w:rPr>
              <w:t>--</w:t>
            </w:r>
          </w:p>
          <w:p w:rsidR="00BF517B" w:rsidRPr="00EA0CD0" w:rsidRDefault="00BF517B" w:rsidP="00BF517B">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BF517B" w:rsidRPr="00EA0CD0" w:rsidRDefault="00BF517B" w:rsidP="00BF517B">
            <w:pPr>
              <w:spacing w:before="0" w:after="20"/>
              <w:jc w:val="center"/>
              <w:rPr>
                <w:rFonts w:ascii="Courier New" w:hAnsi="Courier New" w:cs="Courier New"/>
                <w:sz w:val="20"/>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20" w:after="20"/>
              <w:jc w:val="right"/>
              <w:rPr>
                <w:sz w:val="14"/>
              </w:rPr>
            </w:pPr>
            <w:r w:rsidRPr="00EA0CD0">
              <w:rPr>
                <w:sz w:val="14"/>
              </w:rPr>
              <w:t>Q17/13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BF517B" w:rsidRPr="00EA0CD0" w:rsidRDefault="00BF517B" w:rsidP="00BF517B">
            <w:pPr>
              <w:spacing w:before="0" w:after="20"/>
              <w:jc w:val="center"/>
              <w:rPr>
                <w:rFonts w:ascii="Courier New" w:hAnsi="Courier New" w:cs="Courier New"/>
                <w:sz w:val="20"/>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20" w:after="20"/>
              <w:jc w:val="right"/>
              <w:rPr>
                <w:sz w:val="14"/>
              </w:rPr>
            </w:pPr>
            <w:r w:rsidRPr="00EA0CD0">
              <w:rPr>
                <w:sz w:val="14"/>
              </w:rPr>
              <w:t>Q18/13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BF517B" w:rsidRPr="00EA0CD0" w:rsidRDefault="00BF517B" w:rsidP="00BF517B">
            <w:pPr>
              <w:spacing w:before="0" w:after="20"/>
              <w:jc w:val="center"/>
              <w:rPr>
                <w:rFonts w:ascii="Courier New" w:hAnsi="Courier New" w:cs="Courier New"/>
                <w:sz w:val="20"/>
              </w:rPr>
            </w:pPr>
          </w:p>
        </w:tc>
      </w:tr>
      <w:tr w:rsidR="006E7703" w:rsidRPr="00EA0CD0" w:rsidTr="002A03B7">
        <w:trPr>
          <w:trHeight w:val="82"/>
          <w:jc w:val="center"/>
        </w:trPr>
        <w:tc>
          <w:tcPr>
            <w:tcW w:w="763"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20" w:after="20"/>
              <w:jc w:val="right"/>
              <w:rPr>
                <w:sz w:val="14"/>
              </w:rPr>
            </w:pPr>
            <w:r w:rsidRPr="00EA0CD0">
              <w:rPr>
                <w:sz w:val="14"/>
              </w:rPr>
              <w:t>Q19/13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BF517B" w:rsidRPr="00EA0CD0" w:rsidRDefault="00BF517B" w:rsidP="00BF517B">
            <w:pPr>
              <w:spacing w:before="0"/>
              <w:jc w:val="center"/>
              <w:rPr>
                <w:rFonts w:ascii="Courier New" w:hAnsi="Courier New" w:cs="Courier New"/>
                <w:sz w:val="20"/>
              </w:rPr>
            </w:pP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BF517B" w:rsidRPr="00EA0CD0" w:rsidRDefault="00BF517B" w:rsidP="00BF517B">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BF517B" w:rsidRPr="00EA0CD0" w:rsidRDefault="00BF517B" w:rsidP="00BF517B">
            <w:pPr>
              <w:spacing w:before="0" w:after="20"/>
              <w:jc w:val="center"/>
              <w:rPr>
                <w:rFonts w:ascii="Courier New" w:hAnsi="Courier New" w:cs="Courier New"/>
                <w:sz w:val="20"/>
              </w:rPr>
            </w:pPr>
          </w:p>
        </w:tc>
      </w:tr>
      <w:tr w:rsidR="00BF517B" w:rsidRPr="00EA0CD0" w:rsidTr="002A03B7">
        <w:trPr>
          <w:trHeight w:val="82"/>
          <w:jc w:val="center"/>
        </w:trPr>
        <w:tc>
          <w:tcPr>
            <w:tcW w:w="763"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20" w:after="20" w:line="0" w:lineRule="atLeast"/>
              <w:jc w:val="right"/>
              <w:rPr>
                <w:sz w:val="14"/>
                <w:lang w:val="fr-CH"/>
              </w:rPr>
            </w:pPr>
            <w:proofErr w:type="spellStart"/>
            <w:r w:rsidRPr="00EA0CD0">
              <w:rPr>
                <w:sz w:val="14"/>
                <w:lang w:val="fr-CH"/>
              </w:rPr>
              <w:t>Newcomers</w:t>
            </w:r>
            <w:proofErr w:type="spellEnd"/>
            <w:r w:rsidRPr="00EA0CD0">
              <w:rPr>
                <w:sz w:val="14"/>
                <w:lang w:val="fr-CH"/>
              </w:rPr>
              <w:t xml:space="preserve"> info session</w:t>
            </w:r>
          </w:p>
        </w:tc>
        <w:tc>
          <w:tcPr>
            <w:tcW w:w="624" w:type="dxa"/>
            <w:tcBorders>
              <w:top w:val="single" w:sz="2" w:space="0" w:color="auto"/>
              <w:left w:val="single" w:sz="2" w:space="0" w:color="auto"/>
              <w:bottom w:val="single" w:sz="12" w:space="0" w:color="auto"/>
              <w:right w:val="single" w:sz="2" w:space="0" w:color="auto"/>
            </w:tcBorders>
          </w:tcPr>
          <w:p w:rsidR="00BF517B" w:rsidRPr="00EA0CD0" w:rsidRDefault="00BF517B" w:rsidP="00BF517B">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12" w:space="0" w:color="auto"/>
              <w:right w:val="dashed" w:sz="2" w:space="0" w:color="auto"/>
            </w:tcBorders>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r w:rsidRPr="00EA0CD0">
              <w:rPr>
                <w:rFonts w:ascii="Courier New" w:hAnsi="Courier New" w:cs="Courier New"/>
                <w:b/>
                <w:bCs/>
                <w:color w:val="FF0000"/>
                <w:sz w:val="20"/>
              </w:rPr>
              <w:sym w:font="Wingdings" w:char="F0E0"/>
            </w: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BF517B" w:rsidRPr="00EA0CD0" w:rsidRDefault="00BF517B" w:rsidP="00BF517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BF517B" w:rsidRPr="00EA0CD0" w:rsidRDefault="00BF517B" w:rsidP="00BF517B">
            <w:pPr>
              <w:spacing w:before="0" w:after="20"/>
              <w:jc w:val="center"/>
              <w:rPr>
                <w:rFonts w:ascii="Courier New" w:hAnsi="Courier New" w:cs="Courier New"/>
                <w:sz w:val="20"/>
                <w:lang w:val="fr-CH"/>
              </w:rPr>
            </w:pPr>
          </w:p>
        </w:tc>
      </w:tr>
    </w:tbl>
    <w:p w:rsidR="00BF517B" w:rsidRPr="00EA0CD0" w:rsidRDefault="00BF517B" w:rsidP="00BF517B">
      <w:pPr>
        <w:tabs>
          <w:tab w:val="left" w:pos="567"/>
        </w:tabs>
        <w:spacing w:before="80" w:after="80"/>
        <w:rPr>
          <w:sz w:val="20"/>
          <w:lang w:eastAsia="ja-JP"/>
        </w:rPr>
      </w:pPr>
      <w:r w:rsidRPr="00EA0CD0">
        <w:rPr>
          <w:sz w:val="20"/>
          <w:lang w:eastAsia="ja-JP"/>
        </w:rPr>
        <w:t>Session 1:  09h30 - 11h00;  Session 2:  11h30 - 13h00;  Session 3:  14h30 - 16h00;  Session 4:  16h30 - 18h00</w:t>
      </w:r>
    </w:p>
    <w:tbl>
      <w:tblPr>
        <w:tblW w:w="13467" w:type="dxa"/>
        <w:tblInd w:w="675" w:type="dxa"/>
        <w:tblLayout w:type="fixed"/>
        <w:tblLook w:val="01E0" w:firstRow="1" w:lastRow="1" w:firstColumn="1" w:lastColumn="1" w:noHBand="0" w:noVBand="0"/>
      </w:tblPr>
      <w:tblGrid>
        <w:gridCol w:w="851"/>
        <w:gridCol w:w="2126"/>
        <w:gridCol w:w="10490"/>
      </w:tblGrid>
      <w:tr w:rsidR="00BF517B" w:rsidRPr="00EA0CD0" w:rsidTr="006E7703">
        <w:trPr>
          <w:cantSplit/>
        </w:trPr>
        <w:tc>
          <w:tcPr>
            <w:tcW w:w="851" w:type="dxa"/>
          </w:tcPr>
          <w:p w:rsidR="00BF517B" w:rsidRPr="00EA0CD0" w:rsidRDefault="00BF517B" w:rsidP="00BF517B">
            <w:pPr>
              <w:spacing w:before="20" w:after="20"/>
              <w:rPr>
                <w:sz w:val="20"/>
                <w:lang w:eastAsia="ja-JP"/>
              </w:rPr>
            </w:pPr>
          </w:p>
        </w:tc>
        <w:tc>
          <w:tcPr>
            <w:tcW w:w="2126" w:type="dxa"/>
          </w:tcPr>
          <w:p w:rsidR="00BF517B" w:rsidRPr="00EA0CD0" w:rsidRDefault="00BF517B" w:rsidP="00BF517B">
            <w:pPr>
              <w:spacing w:before="20" w:after="20"/>
              <w:rPr>
                <w:sz w:val="20"/>
                <w:lang w:eastAsia="ja-JP"/>
              </w:rPr>
            </w:pPr>
            <w:proofErr w:type="spellStart"/>
            <w:r w:rsidRPr="00EA0CD0">
              <w:rPr>
                <w:sz w:val="20"/>
                <w:lang w:eastAsia="ja-JP"/>
              </w:rPr>
              <w:t>Legend</w:t>
            </w:r>
            <w:proofErr w:type="spellEnd"/>
            <w:r w:rsidRPr="00EA0CD0">
              <w:rPr>
                <w:sz w:val="20"/>
                <w:lang w:eastAsia="ja-JP"/>
              </w:rPr>
              <w:t xml:space="preserve">: </w:t>
            </w:r>
          </w:p>
        </w:tc>
        <w:tc>
          <w:tcPr>
            <w:tcW w:w="10490" w:type="dxa"/>
          </w:tcPr>
          <w:p w:rsidR="00BF517B" w:rsidRPr="00EA0CD0" w:rsidRDefault="00BF517B" w:rsidP="00BF517B">
            <w:pPr>
              <w:spacing w:before="20" w:after="20"/>
              <w:rPr>
                <w:sz w:val="20"/>
                <w:lang w:eastAsia="ja-JP"/>
              </w:rPr>
            </w:pPr>
          </w:p>
        </w:tc>
      </w:tr>
      <w:tr w:rsidR="00BF517B" w:rsidRPr="006E7703" w:rsidTr="006E7703">
        <w:trPr>
          <w:cantSplit/>
        </w:trPr>
        <w:tc>
          <w:tcPr>
            <w:tcW w:w="851" w:type="dxa"/>
          </w:tcPr>
          <w:p w:rsidR="00BF517B" w:rsidRPr="00EA0CD0" w:rsidRDefault="00BF517B" w:rsidP="00BF517B">
            <w:pPr>
              <w:spacing w:before="20" w:after="20"/>
              <w:rPr>
                <w:sz w:val="20"/>
                <w:lang w:eastAsia="ja-JP"/>
              </w:rPr>
            </w:pPr>
            <w:r w:rsidRPr="00EA0CD0">
              <w:rPr>
                <w:sz w:val="20"/>
                <w:lang w:eastAsia="ja-JP"/>
              </w:rPr>
              <w:t>•</w:t>
            </w:r>
          </w:p>
          <w:p w:rsidR="00BF517B" w:rsidRPr="00EA0CD0" w:rsidRDefault="00BF517B" w:rsidP="00BF517B">
            <w:pPr>
              <w:spacing w:before="20" w:after="20"/>
              <w:rPr>
                <w:sz w:val="20"/>
                <w:lang w:eastAsia="ja-JP"/>
              </w:rPr>
            </w:pPr>
            <w:r w:rsidRPr="00EA0CD0">
              <w:rPr>
                <w:sz w:val="20"/>
                <w:lang w:eastAsia="ja-JP"/>
              </w:rPr>
              <w:t>•</w:t>
            </w:r>
          </w:p>
        </w:tc>
        <w:tc>
          <w:tcPr>
            <w:tcW w:w="2126" w:type="dxa"/>
          </w:tcPr>
          <w:p w:rsidR="00BF517B" w:rsidRPr="00EA0CD0" w:rsidRDefault="00BF517B" w:rsidP="00BF517B">
            <w:pPr>
              <w:spacing w:before="20" w:after="20"/>
              <w:rPr>
                <w:sz w:val="20"/>
                <w:lang w:eastAsia="ja-JP"/>
              </w:rPr>
            </w:pPr>
            <w:r w:rsidRPr="00EA0CD0">
              <w:rPr>
                <w:sz w:val="20"/>
                <w:lang w:eastAsia="ja-JP"/>
              </w:rPr>
              <w:t>PLEN</w:t>
            </w:r>
          </w:p>
          <w:p w:rsidR="00BF517B" w:rsidRPr="00EA0CD0" w:rsidRDefault="00BF517B" w:rsidP="00BF517B">
            <w:pPr>
              <w:spacing w:before="20" w:after="20"/>
              <w:rPr>
                <w:sz w:val="20"/>
                <w:lang w:eastAsia="ja-JP"/>
              </w:rPr>
            </w:pPr>
            <w:proofErr w:type="spellStart"/>
            <w:r w:rsidRPr="00EA0CD0">
              <w:rPr>
                <w:sz w:val="20"/>
                <w:lang w:eastAsia="ja-JP"/>
              </w:rPr>
              <w:t>WPx</w:t>
            </w:r>
            <w:proofErr w:type="spellEnd"/>
            <w:r w:rsidRPr="00EA0CD0">
              <w:rPr>
                <w:sz w:val="20"/>
                <w:lang w:eastAsia="ja-JP"/>
              </w:rPr>
              <w:t xml:space="preserve">: </w:t>
            </w:r>
          </w:p>
        </w:tc>
        <w:tc>
          <w:tcPr>
            <w:tcW w:w="10490" w:type="dxa"/>
          </w:tcPr>
          <w:p w:rsidR="00BF517B" w:rsidRPr="00BF517B" w:rsidRDefault="00BF517B" w:rsidP="00BF517B">
            <w:pPr>
              <w:spacing w:before="20" w:after="20"/>
              <w:rPr>
                <w:sz w:val="20"/>
                <w:lang w:val="en-US" w:eastAsia="ja-JP"/>
              </w:rPr>
            </w:pPr>
            <w:r w:rsidRPr="00BF517B">
              <w:rPr>
                <w:sz w:val="20"/>
                <w:lang w:val="en-US" w:eastAsia="ja-JP"/>
              </w:rPr>
              <w:t>SG13 Plenary session</w:t>
            </w:r>
          </w:p>
          <w:p w:rsidR="00BF517B" w:rsidRPr="00BF517B" w:rsidRDefault="00BF517B" w:rsidP="00BF517B">
            <w:pPr>
              <w:spacing w:before="20" w:after="20"/>
              <w:rPr>
                <w:sz w:val="20"/>
                <w:lang w:val="en-US" w:eastAsia="ja-JP"/>
              </w:rPr>
            </w:pPr>
            <w:r w:rsidRPr="00BF517B">
              <w:rPr>
                <w:sz w:val="20"/>
                <w:lang w:val="en-US" w:eastAsia="ja-JP"/>
              </w:rPr>
              <w:t>Working Party x</w:t>
            </w:r>
          </w:p>
        </w:tc>
      </w:tr>
      <w:tr w:rsidR="00BF517B" w:rsidRPr="006E7703" w:rsidTr="006E7703">
        <w:trPr>
          <w:cantSplit/>
        </w:trPr>
        <w:tc>
          <w:tcPr>
            <w:tcW w:w="851" w:type="dxa"/>
          </w:tcPr>
          <w:p w:rsidR="00BF517B" w:rsidRPr="00EA0CD0" w:rsidRDefault="00BF517B" w:rsidP="00BF517B">
            <w:pPr>
              <w:spacing w:before="20" w:after="20"/>
              <w:rPr>
                <w:sz w:val="20"/>
                <w:lang w:eastAsia="ja-JP"/>
              </w:rPr>
            </w:pPr>
            <w:r w:rsidRPr="00EA0CD0">
              <w:rPr>
                <w:sz w:val="20"/>
                <w:lang w:eastAsia="ja-JP"/>
              </w:rPr>
              <w:t>•</w:t>
            </w:r>
          </w:p>
          <w:p w:rsidR="00BF517B" w:rsidRPr="00EA0CD0" w:rsidRDefault="00BF517B" w:rsidP="00BF517B">
            <w:pPr>
              <w:spacing w:before="20" w:after="20"/>
              <w:rPr>
                <w:sz w:val="20"/>
                <w:lang w:eastAsia="ja-JP"/>
              </w:rPr>
            </w:pPr>
            <w:r w:rsidRPr="00EA0CD0">
              <w:rPr>
                <w:sz w:val="20"/>
                <w:lang w:eastAsia="ja-JP"/>
              </w:rPr>
              <w:t>•</w:t>
            </w:r>
          </w:p>
        </w:tc>
        <w:tc>
          <w:tcPr>
            <w:tcW w:w="2126" w:type="dxa"/>
          </w:tcPr>
          <w:p w:rsidR="00BF517B" w:rsidRPr="00EA0CD0" w:rsidRDefault="00BF517B" w:rsidP="00BF517B">
            <w:pPr>
              <w:spacing w:before="20" w:after="20"/>
              <w:rPr>
                <w:sz w:val="20"/>
                <w:lang w:eastAsia="ja-JP"/>
              </w:rPr>
            </w:pPr>
            <w:r w:rsidRPr="00EA0CD0">
              <w:rPr>
                <w:rFonts w:ascii="Courier New" w:hAnsi="Courier New" w:cs="Courier New"/>
                <w:b/>
                <w:bCs/>
                <w:sz w:val="20"/>
                <w:lang w:eastAsia="ja-JP"/>
              </w:rPr>
              <w:t>--</w:t>
            </w:r>
            <w:r w:rsidRPr="00EA0CD0">
              <w:rPr>
                <w:sz w:val="20"/>
                <w:lang w:eastAsia="ja-JP"/>
              </w:rPr>
              <w:t>:</w:t>
            </w:r>
          </w:p>
          <w:p w:rsidR="00BF517B" w:rsidRPr="00EA0CD0" w:rsidRDefault="00BF517B" w:rsidP="00BF517B">
            <w:pPr>
              <w:spacing w:before="20" w:after="20"/>
              <w:rPr>
                <w:sz w:val="20"/>
                <w:lang w:eastAsia="ja-JP"/>
              </w:rPr>
            </w:pPr>
            <w:r w:rsidRPr="00EA0CD0">
              <w:rPr>
                <w:sz w:val="20"/>
                <w:lang w:eastAsia="ja-JP"/>
              </w:rPr>
              <w:t xml:space="preserve">- : </w:t>
            </w:r>
          </w:p>
        </w:tc>
        <w:tc>
          <w:tcPr>
            <w:tcW w:w="10490" w:type="dxa"/>
          </w:tcPr>
          <w:p w:rsidR="00BF517B" w:rsidRPr="00BF517B" w:rsidRDefault="00BF517B" w:rsidP="00BF517B">
            <w:pPr>
              <w:spacing w:before="20" w:after="20"/>
              <w:rPr>
                <w:sz w:val="20"/>
                <w:lang w:val="en-US" w:eastAsia="ja-JP"/>
              </w:rPr>
            </w:pPr>
            <w:r w:rsidRPr="00BF517B">
              <w:rPr>
                <w:sz w:val="20"/>
                <w:lang w:val="en-US" w:eastAsia="ja-JP"/>
              </w:rPr>
              <w:t>Represents a meeting session</w:t>
            </w:r>
          </w:p>
          <w:p w:rsidR="00BF517B" w:rsidRPr="00BF517B" w:rsidRDefault="00BF517B" w:rsidP="00BF517B">
            <w:pPr>
              <w:spacing w:before="20" w:after="20"/>
              <w:rPr>
                <w:sz w:val="20"/>
                <w:lang w:val="en-US" w:eastAsia="ja-JP"/>
              </w:rPr>
            </w:pPr>
            <w:r w:rsidRPr="00BF517B">
              <w:rPr>
                <w:sz w:val="20"/>
                <w:lang w:val="en-US" w:eastAsia="ja-JP"/>
              </w:rPr>
              <w:t>45 minutes slot</w:t>
            </w:r>
          </w:p>
        </w:tc>
      </w:tr>
      <w:tr w:rsidR="00BF517B" w:rsidRPr="006E7703" w:rsidTr="006E7703">
        <w:trPr>
          <w:cantSplit/>
        </w:trPr>
        <w:tc>
          <w:tcPr>
            <w:tcW w:w="851" w:type="dxa"/>
          </w:tcPr>
          <w:p w:rsidR="00BF517B" w:rsidRPr="00EA0CD0" w:rsidRDefault="00BF517B" w:rsidP="00BF517B">
            <w:pPr>
              <w:spacing w:before="20" w:after="20"/>
              <w:rPr>
                <w:sz w:val="20"/>
                <w:lang w:eastAsia="ja-JP"/>
              </w:rPr>
            </w:pPr>
            <w:r w:rsidRPr="00EA0CD0">
              <w:rPr>
                <w:sz w:val="20"/>
                <w:lang w:eastAsia="ja-JP"/>
              </w:rPr>
              <w:t>•</w:t>
            </w:r>
          </w:p>
        </w:tc>
        <w:tc>
          <w:tcPr>
            <w:tcW w:w="2126" w:type="dxa"/>
          </w:tcPr>
          <w:p w:rsidR="00BF517B" w:rsidRPr="00EA0CD0" w:rsidRDefault="00BF517B" w:rsidP="00BF517B">
            <w:pPr>
              <w:spacing w:before="20" w:after="20"/>
              <w:rPr>
                <w:rFonts w:ascii="Courier New" w:hAnsi="Courier New" w:cs="Courier New"/>
                <w:b/>
                <w:bCs/>
                <w:sz w:val="20"/>
                <w:lang w:eastAsia="ja-JP"/>
              </w:rPr>
            </w:pPr>
            <w:r w:rsidRPr="00EA0CD0">
              <w:rPr>
                <w:rFonts w:ascii="Courier New" w:hAnsi="Courier New" w:cs="Courier New"/>
                <w:b/>
                <w:bCs/>
                <w:color w:val="FF0000"/>
                <w:sz w:val="20"/>
              </w:rPr>
              <w:sym w:font="Wingdings" w:char="F0E0"/>
            </w:r>
            <w:r w:rsidRPr="00EA0CD0">
              <w:rPr>
                <w:sz w:val="20"/>
              </w:rPr>
              <w:t>:</w:t>
            </w:r>
          </w:p>
        </w:tc>
        <w:tc>
          <w:tcPr>
            <w:tcW w:w="10490" w:type="dxa"/>
          </w:tcPr>
          <w:p w:rsidR="00BF517B" w:rsidRPr="00BF517B" w:rsidRDefault="00BF517B" w:rsidP="00BF517B">
            <w:pPr>
              <w:spacing w:before="20" w:after="20"/>
              <w:rPr>
                <w:sz w:val="20"/>
                <w:lang w:val="en-US" w:eastAsia="ja-JP"/>
              </w:rPr>
            </w:pPr>
            <w:r w:rsidRPr="00BF517B">
              <w:rPr>
                <w:sz w:val="20"/>
                <w:lang w:val="en-US" w:eastAsia="ja-JP"/>
              </w:rPr>
              <w:t>Represents a lunch/evening session</w:t>
            </w:r>
          </w:p>
        </w:tc>
      </w:tr>
      <w:tr w:rsidR="00BF517B" w:rsidRPr="006E7703" w:rsidTr="006E7703">
        <w:trPr>
          <w:cantSplit/>
        </w:trPr>
        <w:tc>
          <w:tcPr>
            <w:tcW w:w="851" w:type="dxa"/>
          </w:tcPr>
          <w:p w:rsidR="00BF517B" w:rsidRPr="00EA0CD0" w:rsidRDefault="00BF517B" w:rsidP="00BF517B">
            <w:pPr>
              <w:spacing w:before="20" w:after="20"/>
              <w:rPr>
                <w:sz w:val="20"/>
                <w:lang w:eastAsia="ja-JP"/>
              </w:rPr>
            </w:pPr>
            <w:r w:rsidRPr="00EA0CD0">
              <w:rPr>
                <w:sz w:val="20"/>
                <w:lang w:eastAsia="ja-JP"/>
              </w:rPr>
              <w:t>•</w:t>
            </w:r>
          </w:p>
        </w:tc>
        <w:tc>
          <w:tcPr>
            <w:tcW w:w="2126" w:type="dxa"/>
          </w:tcPr>
          <w:p w:rsidR="00BF517B" w:rsidRPr="00EA0CD0" w:rsidRDefault="00BF517B" w:rsidP="00BF517B">
            <w:pPr>
              <w:keepNext/>
              <w:spacing w:before="20" w:after="20"/>
              <w:rPr>
                <w:color w:val="FF0000"/>
                <w:sz w:val="20"/>
              </w:rPr>
            </w:pPr>
            <w:r w:rsidRPr="00EA0CD0">
              <w:rPr>
                <w:rFonts w:ascii="Courier New" w:hAnsi="Courier New" w:cs="Courier New"/>
                <w:b/>
                <w:bCs/>
                <w:color w:val="0000FF"/>
                <w:sz w:val="20"/>
                <w:lang w:val="fr-CH"/>
              </w:rPr>
              <w:sym w:font="Wingdings" w:char="F0DF"/>
            </w:r>
            <w:r w:rsidRPr="00EA0CD0">
              <w:rPr>
                <w:rFonts w:ascii="Courier New" w:hAnsi="Courier New" w:cs="Courier New"/>
                <w:b/>
                <w:bCs/>
                <w:color w:val="0000FF"/>
                <w:sz w:val="20"/>
                <w:lang w:val="fr-CH"/>
              </w:rPr>
              <w:t>:</w:t>
            </w:r>
          </w:p>
        </w:tc>
        <w:tc>
          <w:tcPr>
            <w:tcW w:w="10490" w:type="dxa"/>
          </w:tcPr>
          <w:p w:rsidR="00BF517B" w:rsidRPr="00BF517B" w:rsidRDefault="00BF517B" w:rsidP="00BF517B">
            <w:pPr>
              <w:spacing w:before="20" w:after="20"/>
              <w:rPr>
                <w:sz w:val="20"/>
                <w:lang w:val="en-US" w:eastAsia="ja-JP"/>
              </w:rPr>
            </w:pPr>
            <w:r w:rsidRPr="00BF517B">
              <w:rPr>
                <w:sz w:val="20"/>
                <w:lang w:val="en-US" w:eastAsia="ja-JP"/>
              </w:rPr>
              <w:t>Represents an early morning session</w:t>
            </w:r>
          </w:p>
        </w:tc>
      </w:tr>
      <w:tr w:rsidR="00BF517B" w:rsidRPr="00EA0CD0" w:rsidTr="006E7703">
        <w:trPr>
          <w:cantSplit/>
        </w:trPr>
        <w:tc>
          <w:tcPr>
            <w:tcW w:w="851" w:type="dxa"/>
          </w:tcPr>
          <w:p w:rsidR="00BF517B" w:rsidRPr="00EA0CD0" w:rsidRDefault="00BF517B" w:rsidP="00BF517B">
            <w:pPr>
              <w:spacing w:before="20" w:after="20"/>
              <w:rPr>
                <w:rFonts w:asciiTheme="majorBidi" w:hAnsiTheme="majorBidi" w:cstheme="majorBidi"/>
                <w:sz w:val="20"/>
                <w:lang w:eastAsia="ja-JP"/>
              </w:rPr>
            </w:pPr>
            <w:r w:rsidRPr="00EA0CD0">
              <w:rPr>
                <w:rFonts w:asciiTheme="majorBidi" w:hAnsiTheme="majorBidi" w:cstheme="majorBidi"/>
                <w:sz w:val="20"/>
                <w:lang w:eastAsia="ja-JP"/>
              </w:rPr>
              <w:t>•</w:t>
            </w:r>
          </w:p>
          <w:p w:rsidR="00BF517B" w:rsidRPr="00EA0CD0" w:rsidRDefault="00BF517B" w:rsidP="00BF517B">
            <w:pPr>
              <w:spacing w:before="20" w:after="20"/>
              <w:rPr>
                <w:rFonts w:asciiTheme="majorBidi" w:hAnsiTheme="majorBidi" w:cstheme="majorBidi"/>
                <w:sz w:val="20"/>
                <w:lang w:eastAsia="ja-JP"/>
              </w:rPr>
            </w:pPr>
          </w:p>
        </w:tc>
        <w:tc>
          <w:tcPr>
            <w:tcW w:w="2126" w:type="dxa"/>
          </w:tcPr>
          <w:p w:rsidR="00BF517B" w:rsidRPr="00EA0CD0" w:rsidRDefault="00BF517B" w:rsidP="00BF517B">
            <w:pPr>
              <w:keepNext/>
              <w:spacing w:before="20" w:after="20"/>
              <w:rPr>
                <w:rFonts w:asciiTheme="majorBidi" w:hAnsiTheme="majorBidi" w:cstheme="majorBidi"/>
                <w:sz w:val="20"/>
                <w:lang w:val="en-US"/>
              </w:rPr>
            </w:pPr>
            <w:r w:rsidRPr="00EA0CD0">
              <w:rPr>
                <w:rFonts w:asciiTheme="majorBidi" w:hAnsiTheme="majorBidi" w:cstheme="majorBidi"/>
                <w:sz w:val="20"/>
                <w:lang w:val="en-US"/>
              </w:rPr>
              <w:t>Note 1:</w:t>
            </w:r>
          </w:p>
          <w:p w:rsidR="00BF517B" w:rsidRPr="00EA0CD0" w:rsidRDefault="00BF517B" w:rsidP="00BF517B">
            <w:pPr>
              <w:keepNext/>
              <w:spacing w:before="20" w:after="20"/>
              <w:rPr>
                <w:rFonts w:asciiTheme="majorBidi" w:hAnsiTheme="majorBidi" w:cstheme="majorBidi"/>
                <w:sz w:val="20"/>
                <w:lang w:val="en-US"/>
              </w:rPr>
            </w:pPr>
          </w:p>
        </w:tc>
        <w:tc>
          <w:tcPr>
            <w:tcW w:w="10490" w:type="dxa"/>
          </w:tcPr>
          <w:p w:rsidR="00BF517B" w:rsidRPr="00EA0CD0" w:rsidRDefault="00BF517B" w:rsidP="00BF517B">
            <w:pPr>
              <w:spacing w:before="20" w:after="20"/>
              <w:rPr>
                <w:sz w:val="20"/>
                <w:lang w:val="en-US" w:eastAsia="ja-JP"/>
              </w:rPr>
            </w:pPr>
            <w:r w:rsidRPr="00EA0CD0">
              <w:rPr>
                <w:sz w:val="20"/>
                <w:lang w:val="en-US" w:eastAsia="ja-JP"/>
              </w:rPr>
              <w:t>Joint session Qs 11/13 and 16/13</w:t>
            </w:r>
          </w:p>
          <w:p w:rsidR="00BF517B" w:rsidRPr="00EA0CD0" w:rsidRDefault="00BF517B" w:rsidP="00BF517B">
            <w:pPr>
              <w:spacing w:before="20" w:after="20"/>
              <w:rPr>
                <w:sz w:val="20"/>
                <w:lang w:val="en-US" w:eastAsia="ja-JP"/>
              </w:rPr>
            </w:pPr>
          </w:p>
          <w:p w:rsidR="00BF517B" w:rsidRPr="00EA0CD0" w:rsidRDefault="00BF517B" w:rsidP="00BF517B">
            <w:pPr>
              <w:spacing w:before="20" w:after="20"/>
              <w:rPr>
                <w:rFonts w:asciiTheme="majorBidi" w:hAnsiTheme="majorBidi" w:cstheme="majorBidi"/>
                <w:sz w:val="20"/>
                <w:lang w:val="en-US" w:eastAsia="ja-JP"/>
              </w:rPr>
            </w:pPr>
          </w:p>
        </w:tc>
      </w:tr>
      <w:tr w:rsidR="00BF517B" w:rsidRPr="00EA0CD0" w:rsidTr="006E7703">
        <w:trPr>
          <w:cantSplit/>
        </w:trPr>
        <w:tc>
          <w:tcPr>
            <w:tcW w:w="851" w:type="dxa"/>
          </w:tcPr>
          <w:p w:rsidR="00BF517B" w:rsidRPr="00EA0CD0" w:rsidRDefault="00BF517B" w:rsidP="00BF517B">
            <w:pPr>
              <w:spacing w:before="20" w:after="20"/>
              <w:rPr>
                <w:rFonts w:asciiTheme="majorBidi" w:hAnsiTheme="majorBidi" w:cstheme="majorBidi"/>
                <w:sz w:val="20"/>
                <w:lang w:eastAsia="ja-JP"/>
              </w:rPr>
            </w:pPr>
          </w:p>
        </w:tc>
        <w:tc>
          <w:tcPr>
            <w:tcW w:w="2126" w:type="dxa"/>
          </w:tcPr>
          <w:p w:rsidR="00BF517B" w:rsidRPr="00EA0CD0" w:rsidRDefault="00BF517B" w:rsidP="00BF517B">
            <w:pPr>
              <w:keepNext/>
              <w:spacing w:before="20" w:after="20"/>
              <w:rPr>
                <w:rFonts w:asciiTheme="majorBidi" w:hAnsiTheme="majorBidi" w:cstheme="majorBidi"/>
                <w:sz w:val="20"/>
                <w:lang w:val="en-US"/>
              </w:rPr>
            </w:pPr>
          </w:p>
        </w:tc>
        <w:tc>
          <w:tcPr>
            <w:tcW w:w="10490" w:type="dxa"/>
          </w:tcPr>
          <w:p w:rsidR="00BF517B" w:rsidRPr="00EA0CD0" w:rsidRDefault="00BF517B" w:rsidP="00BF517B">
            <w:pPr>
              <w:spacing w:before="20" w:after="20"/>
              <w:rPr>
                <w:rFonts w:asciiTheme="majorBidi" w:hAnsiTheme="majorBidi" w:cstheme="majorBidi"/>
                <w:sz w:val="20"/>
                <w:lang w:eastAsia="ja-JP"/>
              </w:rPr>
            </w:pPr>
          </w:p>
        </w:tc>
      </w:tr>
      <w:tr w:rsidR="00BF517B" w:rsidRPr="00EA0CD0" w:rsidTr="006E7703">
        <w:trPr>
          <w:cantSplit/>
        </w:trPr>
        <w:tc>
          <w:tcPr>
            <w:tcW w:w="851" w:type="dxa"/>
          </w:tcPr>
          <w:p w:rsidR="00BF517B" w:rsidRPr="00EA0CD0" w:rsidRDefault="00BF517B" w:rsidP="00BF517B">
            <w:pPr>
              <w:spacing w:before="20" w:after="20"/>
              <w:rPr>
                <w:rFonts w:asciiTheme="majorBidi" w:hAnsiTheme="majorBidi" w:cstheme="majorBidi"/>
                <w:sz w:val="20"/>
                <w:lang w:eastAsia="ja-JP"/>
              </w:rPr>
            </w:pPr>
          </w:p>
        </w:tc>
        <w:tc>
          <w:tcPr>
            <w:tcW w:w="2126" w:type="dxa"/>
          </w:tcPr>
          <w:p w:rsidR="00BF517B" w:rsidRPr="00EA0CD0" w:rsidRDefault="00BF517B" w:rsidP="00BF517B">
            <w:pPr>
              <w:keepNext/>
              <w:spacing w:before="20" w:after="20"/>
              <w:rPr>
                <w:rFonts w:asciiTheme="majorBidi" w:hAnsiTheme="majorBidi" w:cstheme="majorBidi"/>
                <w:sz w:val="20"/>
                <w:lang w:val="en-US"/>
              </w:rPr>
            </w:pPr>
          </w:p>
        </w:tc>
        <w:tc>
          <w:tcPr>
            <w:tcW w:w="10490" w:type="dxa"/>
          </w:tcPr>
          <w:p w:rsidR="00BF517B" w:rsidRPr="00EA0CD0" w:rsidRDefault="00BF517B" w:rsidP="00BF517B">
            <w:pPr>
              <w:spacing w:before="20" w:after="20"/>
              <w:rPr>
                <w:rFonts w:asciiTheme="majorBidi" w:hAnsiTheme="majorBidi" w:cstheme="majorBidi"/>
                <w:sz w:val="20"/>
                <w:lang w:eastAsia="ja-JP"/>
              </w:rPr>
            </w:pPr>
          </w:p>
        </w:tc>
      </w:tr>
      <w:tr w:rsidR="00BF517B" w:rsidRPr="00EA0CD0" w:rsidTr="006E7703">
        <w:trPr>
          <w:cantSplit/>
        </w:trPr>
        <w:tc>
          <w:tcPr>
            <w:tcW w:w="851" w:type="dxa"/>
          </w:tcPr>
          <w:p w:rsidR="00BF517B" w:rsidRPr="00EA0CD0" w:rsidRDefault="00BF517B" w:rsidP="00BF517B">
            <w:pPr>
              <w:spacing w:before="20" w:after="20"/>
              <w:rPr>
                <w:rFonts w:asciiTheme="majorBidi" w:hAnsiTheme="majorBidi" w:cstheme="majorBidi"/>
                <w:sz w:val="20"/>
                <w:lang w:eastAsia="ja-JP"/>
              </w:rPr>
            </w:pPr>
          </w:p>
        </w:tc>
        <w:tc>
          <w:tcPr>
            <w:tcW w:w="2126" w:type="dxa"/>
          </w:tcPr>
          <w:p w:rsidR="00BF517B" w:rsidRPr="00EA0CD0" w:rsidRDefault="00BF517B" w:rsidP="00BF517B">
            <w:pPr>
              <w:keepNext/>
              <w:spacing w:before="20" w:after="20"/>
              <w:rPr>
                <w:rFonts w:asciiTheme="majorBidi" w:hAnsiTheme="majorBidi" w:cstheme="majorBidi"/>
                <w:sz w:val="20"/>
                <w:lang w:val="en-US"/>
              </w:rPr>
            </w:pPr>
          </w:p>
        </w:tc>
        <w:tc>
          <w:tcPr>
            <w:tcW w:w="10490" w:type="dxa"/>
          </w:tcPr>
          <w:p w:rsidR="00BF517B" w:rsidRPr="00EA0CD0" w:rsidRDefault="00BF517B" w:rsidP="00BF517B">
            <w:pPr>
              <w:spacing w:before="20" w:after="20"/>
              <w:rPr>
                <w:rFonts w:asciiTheme="majorBidi" w:hAnsiTheme="majorBidi" w:cstheme="majorBidi"/>
                <w:sz w:val="20"/>
                <w:lang w:eastAsia="ja-JP"/>
              </w:rPr>
            </w:pPr>
          </w:p>
        </w:tc>
      </w:tr>
      <w:tr w:rsidR="00BF517B" w:rsidRPr="00EA0CD0" w:rsidTr="006E7703">
        <w:trPr>
          <w:cantSplit/>
        </w:trPr>
        <w:tc>
          <w:tcPr>
            <w:tcW w:w="851" w:type="dxa"/>
          </w:tcPr>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tc>
        <w:tc>
          <w:tcPr>
            <w:tcW w:w="2126" w:type="dxa"/>
          </w:tcPr>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roofErr w:type="spellStart"/>
            <w:r w:rsidRPr="00EA0CD0">
              <w:rPr>
                <w:sz w:val="20"/>
                <w:lang w:eastAsia="ja-JP"/>
              </w:rPr>
              <w:t>Tracks</w:t>
            </w:r>
            <w:proofErr w:type="spellEnd"/>
            <w:r w:rsidRPr="00EA0CD0">
              <w:rPr>
                <w:sz w:val="20"/>
                <w:lang w:eastAsia="ja-JP"/>
              </w:rPr>
              <w:t>:</w:t>
            </w: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p w:rsidR="00BF517B" w:rsidRPr="00EA0CD0" w:rsidRDefault="00BF517B" w:rsidP="00BF517B">
            <w:pPr>
              <w:spacing w:before="20" w:after="20"/>
              <w:rPr>
                <w:sz w:val="20"/>
                <w:lang w:eastAsia="ja-JP"/>
              </w:rPr>
            </w:pPr>
          </w:p>
        </w:tc>
        <w:tc>
          <w:tcPr>
            <w:tcW w:w="10490" w:type="dxa"/>
          </w:tcPr>
          <w:p w:rsidR="00BF517B" w:rsidRPr="00EA0CD0" w:rsidRDefault="00BF517B" w:rsidP="00BF517B">
            <w:pPr>
              <w:tabs>
                <w:tab w:val="left" w:pos="213"/>
              </w:tabs>
              <w:spacing w:before="20" w:after="20"/>
              <w:rPr>
                <w:sz w:val="20"/>
                <w:lang w:val="en-US" w:eastAsia="ja-JP"/>
              </w:rPr>
            </w:pPr>
          </w:p>
          <w:p w:rsidR="00BF517B" w:rsidRPr="00EA0CD0" w:rsidRDefault="00BF517B" w:rsidP="00BF517B">
            <w:pPr>
              <w:tabs>
                <w:tab w:val="left" w:pos="213"/>
              </w:tabs>
              <w:spacing w:before="20" w:after="20"/>
              <w:rPr>
                <w:sz w:val="20"/>
                <w:lang w:val="en-US" w:eastAsia="ja-JP"/>
              </w:rPr>
            </w:pPr>
            <w:r w:rsidRPr="00EA0CD0">
              <w:rPr>
                <w:sz w:val="20"/>
                <w:lang w:val="en-US" w:eastAsia="ja-JP"/>
              </w:rPr>
              <w:t>1 – NGN evolution - Qs 2/13 and 3/13</w:t>
            </w:r>
          </w:p>
          <w:p w:rsidR="00BF517B" w:rsidRPr="00EA0CD0" w:rsidRDefault="00BF517B" w:rsidP="00BF517B">
            <w:pPr>
              <w:tabs>
                <w:tab w:val="left" w:pos="213"/>
              </w:tabs>
              <w:spacing w:before="20" w:after="20"/>
              <w:rPr>
                <w:sz w:val="20"/>
                <w:lang w:val="en-US" w:eastAsia="ja-JP"/>
              </w:rPr>
            </w:pPr>
            <w:r w:rsidRPr="00EA0CD0">
              <w:rPr>
                <w:sz w:val="20"/>
                <w:lang w:val="en-US" w:eastAsia="ja-JP"/>
              </w:rPr>
              <w:t xml:space="preserve">2 – IMT and scenarios - Qs 1/13, 4/13 and  5/13 </w:t>
            </w:r>
          </w:p>
          <w:p w:rsidR="00BF517B" w:rsidRPr="00EA0CD0" w:rsidRDefault="00BF517B" w:rsidP="00BF517B">
            <w:pPr>
              <w:tabs>
                <w:tab w:val="left" w:pos="213"/>
              </w:tabs>
              <w:spacing w:before="20" w:after="20"/>
              <w:rPr>
                <w:sz w:val="20"/>
                <w:lang w:val="en-US" w:eastAsia="ja-JP"/>
              </w:rPr>
            </w:pPr>
            <w:r w:rsidRPr="00EA0CD0">
              <w:rPr>
                <w:sz w:val="20"/>
                <w:lang w:val="en-US" w:eastAsia="ja-JP"/>
              </w:rPr>
              <w:t xml:space="preserve">3 – Security and </w:t>
            </w:r>
            <w:proofErr w:type="spellStart"/>
            <w:r w:rsidRPr="00EA0CD0">
              <w:rPr>
                <w:sz w:val="20"/>
                <w:lang w:val="en-US" w:eastAsia="ja-JP"/>
              </w:rPr>
              <w:t>QoS</w:t>
            </w:r>
            <w:proofErr w:type="spellEnd"/>
            <w:r w:rsidRPr="00EA0CD0">
              <w:rPr>
                <w:sz w:val="20"/>
                <w:lang w:val="en-US" w:eastAsia="ja-JP"/>
              </w:rPr>
              <w:t xml:space="preserve"> – Qs 6/13, 7/13 and 8/13</w:t>
            </w:r>
          </w:p>
          <w:p w:rsidR="00BF517B" w:rsidRPr="00EA0CD0" w:rsidRDefault="00BF517B" w:rsidP="00BF517B">
            <w:pPr>
              <w:tabs>
                <w:tab w:val="left" w:pos="213"/>
              </w:tabs>
              <w:spacing w:before="20" w:after="20"/>
              <w:rPr>
                <w:sz w:val="20"/>
                <w:lang w:val="en-US" w:eastAsia="ja-JP"/>
              </w:rPr>
            </w:pPr>
            <w:r w:rsidRPr="00EA0CD0">
              <w:rPr>
                <w:sz w:val="20"/>
                <w:lang w:val="en-US" w:eastAsia="ja-JP"/>
              </w:rPr>
              <w:t>4 – Mobility – Qs 9/13 and 10/13</w:t>
            </w:r>
          </w:p>
          <w:p w:rsidR="00BF517B" w:rsidRPr="00EA0CD0" w:rsidRDefault="00BF517B" w:rsidP="00BF517B">
            <w:pPr>
              <w:tabs>
                <w:tab w:val="left" w:pos="213"/>
              </w:tabs>
              <w:spacing w:before="20" w:after="20"/>
              <w:rPr>
                <w:sz w:val="20"/>
                <w:lang w:val="en-US" w:eastAsia="ja-JP"/>
              </w:rPr>
            </w:pPr>
            <w:r w:rsidRPr="00EA0CD0">
              <w:rPr>
                <w:sz w:val="20"/>
                <w:lang w:val="en-US" w:eastAsia="ja-JP"/>
              </w:rPr>
              <w:t>5 – DSN – Q12/13</w:t>
            </w:r>
          </w:p>
          <w:p w:rsidR="00BF517B" w:rsidRPr="00EA0CD0" w:rsidRDefault="00BF517B" w:rsidP="00BF517B">
            <w:pPr>
              <w:tabs>
                <w:tab w:val="left" w:pos="213"/>
              </w:tabs>
              <w:spacing w:before="20" w:after="20"/>
              <w:rPr>
                <w:sz w:val="20"/>
                <w:lang w:val="en-US" w:eastAsia="ja-JP"/>
              </w:rPr>
            </w:pPr>
            <w:r w:rsidRPr="00EA0CD0">
              <w:rPr>
                <w:sz w:val="20"/>
                <w:lang w:val="en-US" w:eastAsia="ja-JP"/>
              </w:rPr>
              <w:t>6 – PTDN – Q13/13</w:t>
            </w:r>
          </w:p>
          <w:p w:rsidR="00BF517B" w:rsidRPr="00EA0CD0" w:rsidRDefault="00BF517B" w:rsidP="00BF517B">
            <w:pPr>
              <w:tabs>
                <w:tab w:val="left" w:pos="213"/>
              </w:tabs>
              <w:spacing w:before="20" w:after="20"/>
              <w:rPr>
                <w:sz w:val="20"/>
                <w:lang w:val="en-US" w:eastAsia="ja-JP"/>
              </w:rPr>
            </w:pPr>
            <w:r w:rsidRPr="00EA0CD0">
              <w:rPr>
                <w:sz w:val="20"/>
                <w:lang w:val="en-US" w:eastAsia="ja-JP"/>
              </w:rPr>
              <w:t>7 – Networks of future and SDN – Qs 11/13, 14/13, 15/13 and 16/13</w:t>
            </w:r>
          </w:p>
          <w:p w:rsidR="00BF517B" w:rsidRPr="00EA0CD0" w:rsidRDefault="00BF517B" w:rsidP="00BF517B">
            <w:pPr>
              <w:tabs>
                <w:tab w:val="left" w:pos="213"/>
              </w:tabs>
              <w:spacing w:before="20" w:after="20"/>
              <w:rPr>
                <w:sz w:val="20"/>
                <w:lang w:val="en-US" w:eastAsia="ja-JP"/>
              </w:rPr>
            </w:pPr>
            <w:r w:rsidRPr="00EA0CD0">
              <w:rPr>
                <w:sz w:val="20"/>
                <w:lang w:val="en-US" w:eastAsia="ja-JP"/>
              </w:rPr>
              <w:t>8 – Cloud Computing – Qs 17/13, 18/13 and 19/13</w:t>
            </w:r>
          </w:p>
        </w:tc>
      </w:tr>
    </w:tbl>
    <w:p w:rsidR="00BF517B" w:rsidRPr="00EA0CD0" w:rsidRDefault="00BF517B" w:rsidP="00BF517B">
      <w:pPr>
        <w:tabs>
          <w:tab w:val="clear" w:pos="794"/>
          <w:tab w:val="clear" w:pos="1191"/>
          <w:tab w:val="clear" w:pos="1588"/>
          <w:tab w:val="clear" w:pos="1985"/>
          <w:tab w:val="center" w:pos="4962"/>
        </w:tabs>
        <w:spacing w:before="0" w:after="60" w:line="240" w:lineRule="atLeast"/>
        <w:jc w:val="center"/>
        <w:rPr>
          <w:b/>
          <w:bCs/>
          <w:i/>
          <w:iCs/>
          <w:szCs w:val="24"/>
        </w:rPr>
      </w:pPr>
    </w:p>
    <w:p w:rsidR="00BF517B" w:rsidRDefault="00BF517B" w:rsidP="00BF517B">
      <w:pPr>
        <w:jc w:val="center"/>
        <w:rPr>
          <w:rFonts w:asciiTheme="majorBidi" w:hAnsiTheme="majorBidi" w:cstheme="majorBidi"/>
          <w:b/>
          <w:bCs/>
          <w:sz w:val="28"/>
          <w:szCs w:val="28"/>
        </w:rPr>
        <w:sectPr w:rsidR="00BF517B" w:rsidSect="006E7703">
          <w:pgSz w:w="16840" w:h="11907" w:orient="landscape" w:code="9"/>
          <w:pgMar w:top="1089" w:right="567" w:bottom="1089" w:left="238" w:header="567" w:footer="567" w:gutter="0"/>
          <w:paperSrc w:first="7" w:other="7"/>
          <w:cols w:space="720"/>
          <w:docGrid w:linePitch="326"/>
        </w:sectPr>
      </w:pPr>
    </w:p>
    <w:p w:rsidR="00BF517B" w:rsidRPr="008A638B" w:rsidRDefault="00BF517B" w:rsidP="00BF517B">
      <w:pPr>
        <w:jc w:val="center"/>
        <w:rPr>
          <w:lang w:val="en-US"/>
        </w:rPr>
      </w:pPr>
      <w:r w:rsidRPr="00BF517B">
        <w:rPr>
          <w:rFonts w:asciiTheme="majorBidi" w:hAnsiTheme="majorBidi" w:cstheme="majorBidi"/>
          <w:b/>
          <w:bCs/>
          <w:sz w:val="28"/>
          <w:szCs w:val="28"/>
          <w:lang w:val="en-US"/>
        </w:rPr>
        <w:lastRenderedPageBreak/>
        <w:t xml:space="preserve">ANNEX </w:t>
      </w:r>
      <w:proofErr w:type="gramStart"/>
      <w:r w:rsidRPr="00BF517B">
        <w:rPr>
          <w:rFonts w:asciiTheme="majorBidi" w:hAnsiTheme="majorBidi" w:cstheme="majorBidi"/>
          <w:b/>
          <w:bCs/>
          <w:sz w:val="28"/>
          <w:szCs w:val="28"/>
          <w:lang w:val="en-US"/>
        </w:rPr>
        <w:t>D</w:t>
      </w:r>
      <w:proofErr w:type="gramEnd"/>
      <w:r w:rsidRPr="00BF517B">
        <w:rPr>
          <w:rFonts w:asciiTheme="majorBidi" w:hAnsiTheme="majorBidi" w:cstheme="majorBidi"/>
          <w:b/>
          <w:bCs/>
          <w:sz w:val="28"/>
          <w:szCs w:val="28"/>
          <w:lang w:val="en-US"/>
        </w:rPr>
        <w:br/>
      </w:r>
      <w:r w:rsidRPr="008A638B">
        <w:rPr>
          <w:lang w:val="en-US"/>
        </w:rPr>
        <w:t xml:space="preserve">(to TSB Collective letter </w:t>
      </w:r>
      <w:r>
        <w:rPr>
          <w:lang w:val="en-US"/>
        </w:rPr>
        <w:t>3</w:t>
      </w:r>
      <w:r w:rsidRPr="008A638B">
        <w:rPr>
          <w:lang w:val="en-US"/>
        </w:rPr>
        <w:t>/</w:t>
      </w:r>
      <w:r w:rsidRPr="00BF517B">
        <w:rPr>
          <w:bCs/>
          <w:lang w:val="en-US"/>
        </w:rPr>
        <w:t>13</w:t>
      </w:r>
      <w:r w:rsidRPr="008A638B">
        <w:rPr>
          <w:lang w:val="en-US"/>
        </w:rPr>
        <w:t xml:space="preserve">) </w:t>
      </w:r>
    </w:p>
    <w:p w:rsidR="00BF517B" w:rsidRPr="00BF517B" w:rsidRDefault="00BF517B" w:rsidP="00BF517B">
      <w:pPr>
        <w:keepNext/>
        <w:spacing w:after="120"/>
        <w:jc w:val="center"/>
        <w:rPr>
          <w:rFonts w:asciiTheme="majorBidi" w:hAnsiTheme="majorBidi" w:cstheme="majorBidi"/>
          <w:sz w:val="28"/>
          <w:szCs w:val="28"/>
          <w:lang w:val="en-US"/>
        </w:rPr>
      </w:pPr>
      <w:r>
        <w:rPr>
          <w:rFonts w:asciiTheme="majorBidi" w:hAnsiTheme="majorBidi" w:cstheme="majorBidi"/>
          <w:b/>
          <w:bCs/>
          <w:sz w:val="28"/>
          <w:szCs w:val="28"/>
          <w:lang w:val="en-US"/>
        </w:rPr>
        <w:t>Additional</w:t>
      </w:r>
      <w:r w:rsidRPr="00A53EDF">
        <w:rPr>
          <w:rFonts w:asciiTheme="majorBidi" w:hAnsiTheme="majorBidi" w:cstheme="majorBidi"/>
          <w:b/>
          <w:bCs/>
          <w:sz w:val="28"/>
          <w:szCs w:val="28"/>
          <w:lang w:val="en-US"/>
        </w:rPr>
        <w:t xml:space="preserve"> information </w:t>
      </w:r>
    </w:p>
    <w:p w:rsidR="00BF517B" w:rsidRPr="00BF517B" w:rsidRDefault="00BF517B" w:rsidP="00BF517B">
      <w:pPr>
        <w:spacing w:before="240"/>
        <w:rPr>
          <w:b/>
          <w:bCs/>
          <w:lang w:val="en-US"/>
        </w:rPr>
      </w:pPr>
      <w:bookmarkStart w:id="3" w:name="_Toc135057403"/>
      <w:bookmarkStart w:id="4" w:name="_Toc135529629"/>
      <w:bookmarkStart w:id="5" w:name="_Toc146414680"/>
      <w:bookmarkStart w:id="6" w:name="_Toc204761025"/>
      <w:bookmarkStart w:id="7" w:name="_Toc97953385"/>
      <w:r w:rsidRPr="00BF517B">
        <w:rPr>
          <w:b/>
          <w:bCs/>
          <w:lang w:val="en-US"/>
        </w:rPr>
        <w:t>VENUE OF THE MEETING</w:t>
      </w:r>
    </w:p>
    <w:p w:rsidR="00BF517B" w:rsidRPr="00BF517B" w:rsidRDefault="00BF517B" w:rsidP="00BF517B">
      <w:pPr>
        <w:rPr>
          <w:lang w:val="en-US"/>
        </w:rPr>
      </w:pPr>
      <w:r w:rsidRPr="00BF517B">
        <w:rPr>
          <w:lang w:val="en-US"/>
        </w:rPr>
        <w:t xml:space="preserve">Speke Resort </w:t>
      </w:r>
      <w:proofErr w:type="spellStart"/>
      <w:r w:rsidRPr="00BF517B">
        <w:rPr>
          <w:lang w:val="en-US"/>
        </w:rPr>
        <w:t>Munyonyo</w:t>
      </w:r>
      <w:proofErr w:type="spellEnd"/>
      <w:r w:rsidRPr="00BF517B">
        <w:rPr>
          <w:lang w:val="en-US"/>
        </w:rPr>
        <w:t xml:space="preserve"> Hotel</w:t>
      </w:r>
    </w:p>
    <w:p w:rsidR="00BF517B" w:rsidRPr="00BF517B" w:rsidRDefault="00BF517B" w:rsidP="00BF517B">
      <w:pPr>
        <w:spacing w:before="0"/>
        <w:rPr>
          <w:lang w:val="en-US"/>
        </w:rPr>
      </w:pPr>
      <w:r w:rsidRPr="00BF517B">
        <w:rPr>
          <w:lang w:val="en-US"/>
        </w:rPr>
        <w:t>Tel: +256-414-227111</w:t>
      </w:r>
    </w:p>
    <w:p w:rsidR="00BF517B" w:rsidRPr="00BF517B" w:rsidRDefault="00BF517B" w:rsidP="00BF517B">
      <w:pPr>
        <w:spacing w:before="0"/>
        <w:rPr>
          <w:lang w:val="fr-CH"/>
        </w:rPr>
      </w:pPr>
      <w:r w:rsidRPr="00BF517B">
        <w:rPr>
          <w:lang w:val="fr-CH"/>
        </w:rPr>
        <w:t>Fax: +256-312-227110</w:t>
      </w:r>
    </w:p>
    <w:p w:rsidR="00BF517B" w:rsidRPr="00BF517B" w:rsidRDefault="00BF517B" w:rsidP="00BF517B">
      <w:pPr>
        <w:spacing w:before="0"/>
        <w:rPr>
          <w:lang w:val="fr-CH"/>
        </w:rPr>
      </w:pPr>
      <w:r w:rsidRPr="00BF517B">
        <w:rPr>
          <w:lang w:val="fr-CH"/>
        </w:rPr>
        <w:t>E-mail</w:t>
      </w:r>
      <w:proofErr w:type="gramStart"/>
      <w:r w:rsidRPr="00BF517B">
        <w:rPr>
          <w:lang w:val="fr-CH"/>
        </w:rPr>
        <w:t xml:space="preserve">:  </w:t>
      </w:r>
      <w:proofErr w:type="gramEnd"/>
      <w:r w:rsidR="006E7703">
        <w:fldChar w:fldCharType="begin"/>
      </w:r>
      <w:r w:rsidR="006E7703">
        <w:instrText xml:space="preserve"> HYPERLINK "mailto:spekeresort@spekeresort.com" </w:instrText>
      </w:r>
      <w:r w:rsidR="006E7703">
        <w:fldChar w:fldCharType="separate"/>
      </w:r>
      <w:r w:rsidRPr="00BF517B">
        <w:rPr>
          <w:rStyle w:val="Hyperlink"/>
          <w:lang w:val="fr-CH"/>
        </w:rPr>
        <w:t>spekeresort@spekeresort.com</w:t>
      </w:r>
      <w:r w:rsidR="006E7703">
        <w:rPr>
          <w:rStyle w:val="Hyperlink"/>
          <w:lang w:val="fr-CH"/>
        </w:rPr>
        <w:fldChar w:fldCharType="end"/>
      </w:r>
    </w:p>
    <w:p w:rsidR="00BF517B" w:rsidRPr="00A05546" w:rsidRDefault="00BF517B" w:rsidP="00BF517B">
      <w:pPr>
        <w:spacing w:before="0"/>
        <w:rPr>
          <w:lang w:val="en-US"/>
        </w:rPr>
      </w:pPr>
      <w:r w:rsidRPr="00A05546">
        <w:rPr>
          <w:lang w:val="en-US"/>
        </w:rPr>
        <w:t xml:space="preserve">Website:  </w:t>
      </w:r>
      <w:hyperlink r:id="rId26" w:history="1">
        <w:r w:rsidRPr="00A05546">
          <w:rPr>
            <w:rStyle w:val="Hyperlink"/>
            <w:lang w:val="en-US"/>
          </w:rPr>
          <w:t>www.spekeresort.com</w:t>
        </w:r>
      </w:hyperlink>
      <w:r w:rsidRPr="00A05546">
        <w:rPr>
          <w:lang w:val="en-US"/>
        </w:rPr>
        <w:t xml:space="preserve"> </w:t>
      </w:r>
    </w:p>
    <w:p w:rsidR="00BF517B" w:rsidRPr="00BF517B" w:rsidRDefault="00BF517B" w:rsidP="00BF517B">
      <w:pPr>
        <w:rPr>
          <w:rFonts w:asciiTheme="majorBidi" w:hAnsiTheme="majorBidi" w:cstheme="majorBidi"/>
          <w:szCs w:val="24"/>
          <w:lang w:val="en-US"/>
        </w:rPr>
      </w:pPr>
      <w:r w:rsidRPr="00BF517B">
        <w:rPr>
          <w:rFonts w:asciiTheme="majorBidi" w:hAnsiTheme="majorBidi" w:cstheme="majorBidi"/>
          <w:szCs w:val="24"/>
          <w:lang w:val="en-US"/>
        </w:rPr>
        <w:t xml:space="preserve">See </w:t>
      </w:r>
      <w:r w:rsidRPr="00BF517B">
        <w:rPr>
          <w:rFonts w:asciiTheme="majorBidi" w:hAnsiTheme="majorBidi" w:cstheme="majorBidi"/>
          <w:b/>
          <w:bCs/>
          <w:szCs w:val="24"/>
          <w:lang w:val="en-US"/>
        </w:rPr>
        <w:t>Annexes A and F</w:t>
      </w:r>
      <w:r w:rsidRPr="00BF517B">
        <w:rPr>
          <w:rFonts w:asciiTheme="majorBidi" w:hAnsiTheme="majorBidi" w:cstheme="majorBidi"/>
          <w:szCs w:val="24"/>
          <w:lang w:val="en-US"/>
        </w:rPr>
        <w:t xml:space="preserve"> how to reserve your accommodation at this hotel.</w:t>
      </w:r>
    </w:p>
    <w:p w:rsidR="00BF517B" w:rsidRPr="00096D6B" w:rsidRDefault="00BF517B" w:rsidP="00BF517B">
      <w:pPr>
        <w:spacing w:before="240"/>
        <w:rPr>
          <w:b/>
          <w:bCs/>
          <w:lang w:val="en-US"/>
        </w:rPr>
      </w:pPr>
      <w:r w:rsidRPr="00096D6B">
        <w:rPr>
          <w:b/>
          <w:bCs/>
          <w:lang w:val="en-US"/>
        </w:rPr>
        <w:t>AIR TRAVEL</w:t>
      </w:r>
    </w:p>
    <w:p w:rsidR="00BF517B" w:rsidRPr="00BF517B" w:rsidRDefault="00BF517B" w:rsidP="00BF517B">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Entebbe International Airport</w:t>
      </w:r>
      <w:r w:rsidRPr="00BF517B">
        <w:rPr>
          <w:rFonts w:asciiTheme="majorBidi" w:hAnsiTheme="majorBidi" w:cstheme="majorBidi"/>
          <w:szCs w:val="24"/>
          <w:lang w:val="en-US"/>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BF517B" w:rsidRPr="008A638B" w:rsidRDefault="00BF517B" w:rsidP="00BF517B">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rsidR="00BF517B" w:rsidRDefault="00BF517B" w:rsidP="00BF517B">
      <w:pPr>
        <w:tabs>
          <w:tab w:val="clear" w:pos="794"/>
          <w:tab w:val="clear" w:pos="1191"/>
          <w:tab w:val="clear" w:pos="1588"/>
          <w:tab w:val="clear" w:pos="1985"/>
        </w:tabs>
        <w:rPr>
          <w:rFonts w:asciiTheme="majorBidi" w:hAnsiTheme="majorBidi" w:cstheme="majorBidi"/>
          <w:szCs w:val="24"/>
          <w:lang w:val="en-US"/>
        </w:rPr>
      </w:pPr>
      <w:proofErr w:type="spellStart"/>
      <w:r w:rsidRPr="00BF517B">
        <w:rPr>
          <w:rFonts w:asciiTheme="majorBidi" w:hAnsiTheme="majorBidi" w:cstheme="majorBidi"/>
          <w:szCs w:val="24"/>
          <w:lang w:val="en-US"/>
        </w:rPr>
        <w:t>Travellers</w:t>
      </w:r>
      <w:proofErr w:type="spellEnd"/>
      <w:r w:rsidRPr="00BF517B">
        <w:rPr>
          <w:rFonts w:asciiTheme="majorBidi" w:hAnsiTheme="majorBidi" w:cstheme="majorBidi"/>
          <w:szCs w:val="24"/>
          <w:lang w:val="en-US"/>
        </w:rPr>
        <w:t xml:space="preserve"> to Uganda can take airport taxis or hotel courtesy buses on arrival at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rsidR="00BF517B" w:rsidRPr="00BF517B" w:rsidRDefault="00BF517B" w:rsidP="00BF517B">
      <w:pPr>
        <w:tabs>
          <w:tab w:val="clear" w:pos="794"/>
          <w:tab w:val="clear" w:pos="1191"/>
          <w:tab w:val="clear" w:pos="1588"/>
          <w:tab w:val="clear" w:pos="1985"/>
        </w:tabs>
        <w:rPr>
          <w:lang w:val="en-US"/>
        </w:rPr>
      </w:pPr>
      <w:r w:rsidRPr="00BF517B">
        <w:rPr>
          <w:lang w:val="en-US"/>
        </w:rPr>
        <w:t xml:space="preserve">All those booked to stay at Speke Resort </w:t>
      </w:r>
      <w:proofErr w:type="spellStart"/>
      <w:r w:rsidRPr="00BF517B">
        <w:rPr>
          <w:lang w:val="en-US"/>
        </w:rPr>
        <w:t>Munyonyo</w:t>
      </w:r>
      <w:proofErr w:type="spellEnd"/>
      <w:r w:rsidRPr="00BF517B">
        <w:rPr>
          <w:lang w:val="en-US"/>
        </w:rPr>
        <w:t xml:space="preserve"> (the venue hotel) will be picked up and dropped off at the airport at no extra charge (please complete the form from </w:t>
      </w:r>
      <w:r w:rsidRPr="00BF517B">
        <w:rPr>
          <w:b/>
          <w:bCs/>
          <w:lang w:val="en-US"/>
        </w:rPr>
        <w:t>Annex F</w:t>
      </w:r>
      <w:r w:rsidRPr="00BF517B">
        <w:rPr>
          <w:lang w:val="en-US"/>
        </w:rPr>
        <w:t xml:space="preserve"> to profit from this offer).</w:t>
      </w:r>
    </w:p>
    <w:p w:rsidR="00BF517B" w:rsidRPr="003B5814" w:rsidRDefault="00BF517B" w:rsidP="00BF517B">
      <w:pPr>
        <w:tabs>
          <w:tab w:val="clear" w:pos="794"/>
          <w:tab w:val="clear" w:pos="1191"/>
          <w:tab w:val="clear" w:pos="1588"/>
          <w:tab w:val="clear" w:pos="1985"/>
        </w:tabs>
        <w:rPr>
          <w:rFonts w:asciiTheme="majorBidi" w:hAnsiTheme="majorBidi" w:cstheme="majorBidi"/>
          <w:szCs w:val="24"/>
          <w:lang w:val="en-US"/>
        </w:rPr>
      </w:pPr>
      <w:r w:rsidRPr="00BF517B">
        <w:rPr>
          <w:lang w:val="en-US"/>
        </w:rPr>
        <w:t>If booked with any other hotel please inquire about hotel pick up as most of hotels pickup guests from the airport if requested.</w:t>
      </w:r>
    </w:p>
    <w:p w:rsidR="00BF517B" w:rsidRPr="008A638B" w:rsidRDefault="00BF517B" w:rsidP="00BF517B">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rsidR="00BF517B" w:rsidRPr="00BF517B" w:rsidRDefault="00BF517B" w:rsidP="00BF517B">
      <w:pPr>
        <w:tabs>
          <w:tab w:val="clear" w:pos="794"/>
          <w:tab w:val="clear" w:pos="1191"/>
          <w:tab w:val="clear" w:pos="1588"/>
          <w:tab w:val="clear" w:pos="1985"/>
          <w:tab w:val="left" w:pos="1440"/>
        </w:tabs>
        <w:rPr>
          <w:rFonts w:asciiTheme="majorBidi" w:hAnsiTheme="majorBidi" w:cstheme="majorBidi"/>
          <w:szCs w:val="24"/>
          <w:lang w:val="en-US" w:eastAsia="el-GR"/>
        </w:rPr>
      </w:pPr>
      <w:proofErr w:type="spellStart"/>
      <w:r w:rsidRPr="00BF517B">
        <w:rPr>
          <w:rFonts w:asciiTheme="majorBidi" w:hAnsiTheme="majorBidi" w:cstheme="majorBidi"/>
          <w:szCs w:val="24"/>
          <w:lang w:val="en-US" w:eastAsia="el-GR"/>
        </w:rPr>
        <w:t>Travellers</w:t>
      </w:r>
      <w:proofErr w:type="spellEnd"/>
      <w:r w:rsidRPr="00BF517B">
        <w:rPr>
          <w:rFonts w:asciiTheme="majorBidi" w:hAnsiTheme="majorBidi" w:cstheme="majorBidi"/>
          <w:szCs w:val="24"/>
          <w:lang w:val="en-US" w:eastAsia="el-GR"/>
        </w:rPr>
        <w:t xml:space="preserve"> to Uganda </w:t>
      </w:r>
      <w:r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rsidR="00BF517B" w:rsidRPr="00BF517B" w:rsidRDefault="00BF517B" w:rsidP="00BF517B">
      <w:pPr>
        <w:tabs>
          <w:tab w:val="clear" w:pos="794"/>
          <w:tab w:val="clear" w:pos="1191"/>
          <w:tab w:val="clear" w:pos="1588"/>
          <w:tab w:val="clear" w:pos="1985"/>
        </w:tabs>
        <w:spacing w:before="240"/>
        <w:rPr>
          <w:rFonts w:asciiTheme="majorBidi" w:hAnsiTheme="majorBidi" w:cstheme="majorBidi"/>
          <w:b/>
          <w:bCs/>
          <w:szCs w:val="24"/>
          <w:lang w:val="en-US"/>
        </w:rPr>
      </w:pPr>
      <w:r w:rsidRPr="00BF517B">
        <w:rPr>
          <w:rFonts w:asciiTheme="majorBidi" w:hAnsiTheme="majorBidi" w:cstheme="majorBidi"/>
          <w:b/>
          <w:bCs/>
          <w:szCs w:val="24"/>
          <w:lang w:val="en-US"/>
        </w:rPr>
        <w:t xml:space="preserve">INSURANCE </w:t>
      </w:r>
    </w:p>
    <w:p w:rsidR="00BF517B" w:rsidRPr="00BF517B" w:rsidRDefault="00BF517B" w:rsidP="00BF517B">
      <w:pPr>
        <w:tabs>
          <w:tab w:val="clear" w:pos="794"/>
          <w:tab w:val="clear" w:pos="1191"/>
          <w:tab w:val="clear" w:pos="1588"/>
          <w:tab w:val="clear" w:pos="1985"/>
        </w:tabs>
        <w:rPr>
          <w:rFonts w:asciiTheme="majorBidi" w:hAnsiTheme="majorBidi" w:cstheme="majorBidi"/>
          <w:szCs w:val="24"/>
          <w:lang w:val="en-US"/>
        </w:rPr>
      </w:pPr>
      <w:r w:rsidRPr="00BF517B">
        <w:rPr>
          <w:rFonts w:asciiTheme="majorBidi" w:hAnsiTheme="majorBidi" w:cstheme="majorBidi"/>
          <w:szCs w:val="24"/>
          <w:lang w:val="en-US"/>
        </w:rPr>
        <w:t xml:space="preserve">Delegates are strongly advised to have full-cover travel insurance. </w:t>
      </w:r>
    </w:p>
    <w:p w:rsidR="00BF517B" w:rsidRPr="008A638B" w:rsidRDefault="00BF517B" w:rsidP="00BF517B">
      <w:pPr>
        <w:tabs>
          <w:tab w:val="clear" w:pos="794"/>
          <w:tab w:val="clear" w:pos="1191"/>
          <w:tab w:val="clear" w:pos="1588"/>
          <w:tab w:val="clear" w:pos="1985"/>
        </w:tabs>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rsidR="00BF517B" w:rsidRPr="008A638B" w:rsidRDefault="00BF517B" w:rsidP="00BF517B">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rsidR="00BF517B" w:rsidRPr="008A638B" w:rsidRDefault="00BF517B" w:rsidP="00BF517B">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rsidR="00BF517B" w:rsidRPr="008A638B" w:rsidRDefault="00BF517B" w:rsidP="00BF517B">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rsidR="00BF517B" w:rsidRPr="00BF517B" w:rsidRDefault="00BF517B" w:rsidP="00BF517B">
      <w:pPr>
        <w:tabs>
          <w:tab w:val="clear" w:pos="794"/>
          <w:tab w:val="clear" w:pos="1191"/>
          <w:tab w:val="clear" w:pos="1588"/>
          <w:tab w:val="clear" w:pos="1985"/>
          <w:tab w:val="left" w:pos="1440"/>
        </w:tabs>
        <w:spacing w:before="240"/>
        <w:jc w:val="both"/>
        <w:rPr>
          <w:b/>
          <w:bCs/>
          <w:lang w:val="en-US"/>
        </w:rPr>
      </w:pPr>
      <w:bookmarkStart w:id="8" w:name="_Toc97953392"/>
      <w:bookmarkStart w:id="9" w:name="_Toc135057412"/>
      <w:bookmarkStart w:id="10" w:name="_Toc135529636"/>
      <w:bookmarkStart w:id="11" w:name="_Toc146414687"/>
      <w:bookmarkStart w:id="12" w:name="_Toc204761032"/>
      <w:bookmarkEnd w:id="3"/>
      <w:bookmarkEnd w:id="4"/>
      <w:bookmarkEnd w:id="5"/>
      <w:bookmarkEnd w:id="6"/>
      <w:bookmarkEnd w:id="7"/>
      <w:r w:rsidRPr="00BF517B">
        <w:rPr>
          <w:b/>
          <w:bCs/>
          <w:lang w:val="en-US"/>
        </w:rPr>
        <w:t>TIME ZONE</w:t>
      </w:r>
    </w:p>
    <w:p w:rsidR="00BF517B" w:rsidRPr="00BF517B" w:rsidRDefault="00BF517B" w:rsidP="00BF517B">
      <w:pPr>
        <w:tabs>
          <w:tab w:val="clear" w:pos="794"/>
          <w:tab w:val="clear" w:pos="1191"/>
          <w:tab w:val="clear" w:pos="1588"/>
          <w:tab w:val="clear" w:pos="1985"/>
          <w:tab w:val="left" w:pos="1440"/>
        </w:tabs>
        <w:rPr>
          <w:lang w:val="en-US"/>
        </w:rPr>
      </w:pPr>
      <w:r w:rsidRPr="00BF517B">
        <w:rPr>
          <w:lang w:val="en-US"/>
        </w:rPr>
        <w:t>The Time Zone is Greenwich Mean Time (GMT) + 3.</w:t>
      </w:r>
    </w:p>
    <w:p w:rsidR="00BF517B" w:rsidRPr="00BF517B" w:rsidRDefault="00BF517B" w:rsidP="00BF517B">
      <w:pPr>
        <w:spacing w:before="240"/>
        <w:rPr>
          <w:b/>
          <w:bCs/>
          <w:lang w:val="en-US"/>
        </w:rPr>
      </w:pPr>
      <w:bookmarkStart w:id="13" w:name="_Toc97953386"/>
      <w:bookmarkStart w:id="14" w:name="_Toc135057407"/>
      <w:bookmarkStart w:id="15" w:name="_Toc135529631"/>
      <w:bookmarkStart w:id="16" w:name="_Toc146414682"/>
      <w:bookmarkStart w:id="17" w:name="_Toc204761027"/>
      <w:r w:rsidRPr="00BF517B">
        <w:rPr>
          <w:b/>
          <w:bCs/>
          <w:lang w:val="en-US"/>
        </w:rPr>
        <w:t>CLIMATE</w:t>
      </w:r>
      <w:bookmarkEnd w:id="13"/>
      <w:r w:rsidRPr="00BF517B">
        <w:rPr>
          <w:b/>
          <w:bCs/>
          <w:lang w:val="en-US"/>
        </w:rPr>
        <w:t xml:space="preserve"> </w:t>
      </w:r>
      <w:bookmarkEnd w:id="14"/>
      <w:bookmarkEnd w:id="15"/>
      <w:bookmarkEnd w:id="16"/>
      <w:bookmarkEnd w:id="17"/>
    </w:p>
    <w:p w:rsidR="00BF517B" w:rsidRPr="00BF517B" w:rsidRDefault="00BF517B" w:rsidP="00BF517B">
      <w:pPr>
        <w:rPr>
          <w:lang w:val="en-US"/>
        </w:rPr>
      </w:pPr>
      <w:bookmarkStart w:id="18" w:name="_Toc97953387"/>
      <w:r w:rsidRPr="00BF517B">
        <w:rPr>
          <w:lang w:val="en-US"/>
        </w:rPr>
        <w:t xml:space="preserve">Uganda enjoys a tropical climate, with abundant sunshine all year round. Uganda's temperatures are moderate throughout the year. In Kampala, near Lake Victoria, average daily temperatures range from 18° to 28° C (65° to 83° F) in January and from 17° to 25° C (62° to 77° F) in July. The rainy seasons occur from March through May and from October through November. </w:t>
      </w:r>
    </w:p>
    <w:bookmarkEnd w:id="18"/>
    <w:p w:rsidR="00BF517B" w:rsidRPr="008A638B" w:rsidRDefault="00BF517B" w:rsidP="00BF517B">
      <w:pPr>
        <w:spacing w:before="240"/>
        <w:rPr>
          <w:rFonts w:asciiTheme="majorBidi" w:hAnsiTheme="majorBidi" w:cstheme="majorBidi"/>
          <w:b/>
          <w:bCs/>
          <w:szCs w:val="24"/>
          <w:lang w:val="en-US"/>
        </w:rPr>
      </w:pPr>
      <w:r w:rsidRPr="00BF517B">
        <w:rPr>
          <w:b/>
          <w:bCs/>
          <w:lang w:val="en-US"/>
        </w:rPr>
        <w:lastRenderedPageBreak/>
        <w:t>CURRENCY</w:t>
      </w:r>
      <w:r w:rsidRPr="008A638B">
        <w:rPr>
          <w:rFonts w:asciiTheme="majorBidi" w:hAnsiTheme="majorBidi" w:cstheme="majorBidi"/>
          <w:b/>
          <w:bCs/>
          <w:szCs w:val="24"/>
          <w:lang w:val="en-US"/>
        </w:rPr>
        <w:t xml:space="preserve"> </w:t>
      </w:r>
    </w:p>
    <w:p w:rsidR="00BF517B" w:rsidRPr="00BF517B" w:rsidRDefault="00BF517B" w:rsidP="00BF517B">
      <w:pPr>
        <w:rPr>
          <w:lang w:val="en-US"/>
        </w:rPr>
      </w:pPr>
      <w:r w:rsidRPr="00BF517B">
        <w:rPr>
          <w:lang w:val="en-US"/>
        </w:rPr>
        <w:t>The currency of Uganda is the Uganda Shillings (/-).</w:t>
      </w:r>
    </w:p>
    <w:p w:rsidR="00BF517B" w:rsidRPr="00BF517B" w:rsidRDefault="00BF517B" w:rsidP="00BF517B">
      <w:pPr>
        <w:rPr>
          <w:lang w:val="en-US"/>
        </w:rPr>
      </w:pPr>
      <w:r w:rsidRPr="00BF517B">
        <w:rPr>
          <w:lang w:val="en-US"/>
        </w:rPr>
        <w:t>The notes and coins that are currently in circulation are:</w:t>
      </w:r>
    </w:p>
    <w:p w:rsidR="00BF517B" w:rsidRPr="00BF517B" w:rsidRDefault="00BF517B" w:rsidP="00BF517B">
      <w:pPr>
        <w:rPr>
          <w:lang w:val="en-US"/>
        </w:rPr>
      </w:pPr>
      <w:r w:rsidRPr="00BF517B">
        <w:rPr>
          <w:lang w:val="en-US"/>
        </w:rPr>
        <w:t>Bank notes     UGX 50,000/=, UGX 20,000/= UGX 10,000/= UGX 5,000/= UGX 1,000/=</w:t>
      </w:r>
    </w:p>
    <w:p w:rsidR="00BF517B" w:rsidRPr="00BF517B" w:rsidRDefault="00BF517B" w:rsidP="00BF517B">
      <w:pPr>
        <w:spacing w:before="0"/>
        <w:ind w:firstLine="240"/>
        <w:rPr>
          <w:lang w:val="en-US"/>
        </w:rPr>
      </w:pPr>
      <w:r w:rsidRPr="00BF517B">
        <w:rPr>
          <w:lang w:val="en-US"/>
        </w:rPr>
        <w:t xml:space="preserve">Coins           500 shillings,   200 shillings,    100 shillings,    50 shillings,   10 shillings </w:t>
      </w:r>
    </w:p>
    <w:p w:rsidR="00BF517B" w:rsidRPr="00BF517B" w:rsidRDefault="00BF517B" w:rsidP="00BF517B">
      <w:pPr>
        <w:rPr>
          <w:lang w:val="en-US"/>
        </w:rPr>
      </w:pPr>
      <w:proofErr w:type="gramStart"/>
      <w:r w:rsidRPr="00BF517B">
        <w:rPr>
          <w:lang w:val="en-US"/>
        </w:rPr>
        <w:t>Exchange rates varies</w:t>
      </w:r>
      <w:proofErr w:type="gramEnd"/>
      <w:r w:rsidRPr="00BF517B">
        <w:rPr>
          <w:lang w:val="en-US"/>
        </w:rPr>
        <w:t xml:space="preserve"> around:</w:t>
      </w:r>
    </w:p>
    <w:p w:rsidR="00BF517B" w:rsidRPr="00BF517B" w:rsidRDefault="00BF517B" w:rsidP="00BF517B">
      <w:pPr>
        <w:spacing w:before="60"/>
        <w:rPr>
          <w:lang w:val="en-US"/>
        </w:rPr>
      </w:pPr>
      <w:r w:rsidRPr="00BF517B">
        <w:rPr>
          <w:lang w:val="en-US"/>
        </w:rPr>
        <w:t>1USD = 2600 Ugandan shillings</w:t>
      </w:r>
    </w:p>
    <w:p w:rsidR="00BF517B" w:rsidRPr="00BF517B" w:rsidRDefault="00BF517B" w:rsidP="00BF517B">
      <w:pPr>
        <w:spacing w:before="0"/>
        <w:rPr>
          <w:lang w:val="en-US"/>
        </w:rPr>
      </w:pPr>
      <w:r w:rsidRPr="00BF517B">
        <w:rPr>
          <w:lang w:val="en-US"/>
        </w:rPr>
        <w:t>1£ Sterling = 3962 Ugandan shillings</w:t>
      </w:r>
    </w:p>
    <w:p w:rsidR="00BF517B" w:rsidRPr="00BF517B" w:rsidRDefault="00BF517B" w:rsidP="00BF517B">
      <w:pPr>
        <w:spacing w:before="0"/>
        <w:rPr>
          <w:lang w:val="en-US"/>
        </w:rPr>
      </w:pPr>
      <w:r w:rsidRPr="00BF517B">
        <w:rPr>
          <w:lang w:val="en-US"/>
        </w:rPr>
        <w:t>1 Euro = 3458 Ugandan shillings</w:t>
      </w:r>
    </w:p>
    <w:p w:rsidR="00BF517B" w:rsidRPr="00BF517B" w:rsidRDefault="00BF517B" w:rsidP="00BF517B">
      <w:pPr>
        <w:spacing w:before="240"/>
        <w:rPr>
          <w:rFonts w:asciiTheme="majorBidi" w:hAnsiTheme="majorBidi" w:cstheme="majorBidi"/>
          <w:b/>
          <w:bCs/>
          <w:szCs w:val="24"/>
          <w:lang w:val="en-US"/>
        </w:rPr>
      </w:pPr>
      <w:r w:rsidRPr="00BF517B">
        <w:rPr>
          <w:rFonts w:asciiTheme="majorBidi" w:hAnsiTheme="majorBidi" w:cstheme="majorBidi"/>
          <w:b/>
          <w:bCs/>
          <w:szCs w:val="24"/>
          <w:lang w:val="en-US"/>
        </w:rPr>
        <w:t xml:space="preserve">FOREX </w:t>
      </w:r>
      <w:r w:rsidRPr="00BF517B">
        <w:rPr>
          <w:b/>
          <w:bCs/>
          <w:lang w:val="en-US"/>
        </w:rPr>
        <w:t>BUREAUX</w:t>
      </w:r>
      <w:r w:rsidRPr="00BF517B">
        <w:rPr>
          <w:rFonts w:asciiTheme="majorBidi" w:hAnsiTheme="majorBidi" w:cstheme="majorBidi"/>
          <w:b/>
          <w:bCs/>
          <w:szCs w:val="24"/>
          <w:lang w:val="en-US"/>
        </w:rPr>
        <w:t xml:space="preserve"> AND BANKING</w:t>
      </w:r>
    </w:p>
    <w:p w:rsidR="00BF517B" w:rsidRPr="00BF517B" w:rsidRDefault="00BF517B" w:rsidP="00BF517B">
      <w:pPr>
        <w:tabs>
          <w:tab w:val="clear" w:pos="794"/>
          <w:tab w:val="clear" w:pos="1191"/>
          <w:tab w:val="clear" w:pos="1588"/>
          <w:tab w:val="clear" w:pos="1985"/>
        </w:tabs>
        <w:ind w:right="-360"/>
        <w:rPr>
          <w:rFonts w:asciiTheme="majorBidi" w:hAnsiTheme="majorBidi" w:cstheme="majorBidi"/>
          <w:szCs w:val="24"/>
          <w:lang w:val="en-US"/>
        </w:rPr>
      </w:pPr>
      <w:r w:rsidRPr="00BF517B">
        <w:rPr>
          <w:rFonts w:asciiTheme="majorBidi" w:hAnsiTheme="majorBidi" w:cstheme="majorBidi"/>
          <w:szCs w:val="24"/>
          <w:lang w:val="en-US"/>
        </w:rPr>
        <w:t xml:space="preserve">There are numerous </w:t>
      </w:r>
      <w:proofErr w:type="spellStart"/>
      <w:r w:rsidRPr="00BF517B">
        <w:rPr>
          <w:rFonts w:asciiTheme="majorBidi" w:hAnsiTheme="majorBidi" w:cstheme="majorBidi"/>
          <w:szCs w:val="24"/>
          <w:lang w:val="en-US"/>
        </w:rPr>
        <w:t>forex</w:t>
      </w:r>
      <w:proofErr w:type="spellEnd"/>
      <w:r w:rsidRPr="00BF517B">
        <w:rPr>
          <w:rFonts w:asciiTheme="majorBidi" w:hAnsiTheme="majorBidi" w:cstheme="majorBidi"/>
          <w:szCs w:val="24"/>
          <w:lang w:val="en-US"/>
        </w:rPr>
        <w:t xml:space="preserve"> </w:t>
      </w:r>
      <w:proofErr w:type="spellStart"/>
      <w:r w:rsidRPr="00BF517B">
        <w:rPr>
          <w:rFonts w:asciiTheme="majorBidi" w:hAnsiTheme="majorBidi" w:cstheme="majorBidi"/>
          <w:szCs w:val="24"/>
          <w:lang w:val="en-US"/>
        </w:rPr>
        <w:t>bureaux</w:t>
      </w:r>
      <w:proofErr w:type="spellEnd"/>
      <w:r w:rsidRPr="00BF517B">
        <w:rPr>
          <w:rFonts w:asciiTheme="majorBidi" w:hAnsiTheme="majorBidi" w:cstheme="majorBidi"/>
          <w:szCs w:val="24"/>
          <w:lang w:val="en-US"/>
        </w:rPr>
        <w:t xml:space="preserve"> in Kampala and the main towns across the country, as well as a number of international and regional banks. These include Bank of Africa, Barclays Bank, Standard Chartered, </w:t>
      </w:r>
      <w:proofErr w:type="spellStart"/>
      <w:r w:rsidRPr="00BF517B">
        <w:rPr>
          <w:rFonts w:asciiTheme="majorBidi" w:hAnsiTheme="majorBidi" w:cstheme="majorBidi"/>
          <w:szCs w:val="24"/>
          <w:lang w:val="en-US"/>
        </w:rPr>
        <w:t>Stanbic</w:t>
      </w:r>
      <w:proofErr w:type="spellEnd"/>
      <w:r w:rsidRPr="00BF517B">
        <w:rPr>
          <w:rFonts w:asciiTheme="majorBidi" w:hAnsiTheme="majorBidi" w:cstheme="majorBidi"/>
          <w:szCs w:val="24"/>
          <w:lang w:val="en-US"/>
        </w:rPr>
        <w:t xml:space="preserve">, Tropical African Bank, and Cairo bank. Money transfer services are available from Western Union and Money Gram in most of our local and international banks. </w:t>
      </w:r>
    </w:p>
    <w:p w:rsidR="00BF517B" w:rsidRPr="00BF517B" w:rsidRDefault="00BF517B" w:rsidP="00BF517B">
      <w:pPr>
        <w:tabs>
          <w:tab w:val="clear" w:pos="794"/>
          <w:tab w:val="clear" w:pos="1191"/>
          <w:tab w:val="clear" w:pos="1588"/>
          <w:tab w:val="clear" w:pos="1985"/>
        </w:tabs>
        <w:ind w:right="-360"/>
        <w:rPr>
          <w:rFonts w:asciiTheme="majorBidi" w:hAnsiTheme="majorBidi" w:cstheme="majorBidi"/>
          <w:szCs w:val="24"/>
          <w:lang w:val="en-US"/>
        </w:rPr>
      </w:pPr>
      <w:r w:rsidRPr="00BF517B">
        <w:rPr>
          <w:rFonts w:asciiTheme="majorBidi" w:hAnsiTheme="majorBidi" w:cstheme="majorBidi"/>
          <w:szCs w:val="24"/>
          <w:lang w:val="en-US"/>
        </w:rPr>
        <w:t xml:space="preserve">Mobile money transfer (e-banking) by major telecommunications operators, such as MTN Uganda, Uganda Telecom Limited and </w:t>
      </w:r>
      <w:proofErr w:type="spellStart"/>
      <w:r w:rsidRPr="00BF517B">
        <w:rPr>
          <w:rFonts w:asciiTheme="majorBidi" w:hAnsiTheme="majorBidi" w:cstheme="majorBidi"/>
          <w:szCs w:val="24"/>
          <w:lang w:val="en-US"/>
        </w:rPr>
        <w:t>Airtel</w:t>
      </w:r>
      <w:proofErr w:type="spellEnd"/>
      <w:r w:rsidRPr="00BF517B">
        <w:rPr>
          <w:rFonts w:asciiTheme="majorBidi" w:hAnsiTheme="majorBidi" w:cstheme="majorBidi"/>
          <w:szCs w:val="24"/>
          <w:lang w:val="en-US"/>
        </w:rPr>
        <w:t xml:space="preserve">, is also available. Major credit cards (Visa, Barclays, American Express, Master card, </w:t>
      </w:r>
      <w:proofErr w:type="spellStart"/>
      <w:r w:rsidRPr="00BF517B">
        <w:rPr>
          <w:rFonts w:asciiTheme="majorBidi" w:hAnsiTheme="majorBidi" w:cstheme="majorBidi"/>
          <w:szCs w:val="24"/>
          <w:lang w:val="en-US"/>
        </w:rPr>
        <w:t>etc</w:t>
      </w:r>
      <w:proofErr w:type="spellEnd"/>
      <w:r w:rsidRPr="00BF517B">
        <w:rPr>
          <w:rFonts w:asciiTheme="majorBidi" w:hAnsiTheme="majorBidi" w:cstheme="majorBidi"/>
          <w:szCs w:val="24"/>
          <w:lang w:val="en-US"/>
        </w:rPr>
        <w:t>) are widely accepted.</w:t>
      </w:r>
    </w:p>
    <w:p w:rsidR="00BF517B" w:rsidRDefault="00BF517B" w:rsidP="00BF517B">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8"/>
      <w:bookmarkEnd w:id="9"/>
      <w:bookmarkEnd w:id="10"/>
      <w:bookmarkEnd w:id="11"/>
      <w:bookmarkEnd w:id="12"/>
    </w:p>
    <w:p w:rsidR="00BF517B" w:rsidRPr="00617E2F" w:rsidRDefault="00BF517B" w:rsidP="00BF517B">
      <w:pPr>
        <w:numPr>
          <w:ilvl w:val="0"/>
          <w:numId w:val="19"/>
        </w:numPr>
        <w:tabs>
          <w:tab w:val="clear" w:pos="794"/>
          <w:tab w:val="clear" w:pos="1191"/>
          <w:tab w:val="clear" w:pos="1588"/>
          <w:tab w:val="clear" w:pos="1985"/>
        </w:tabs>
        <w:overflowPunct/>
        <w:autoSpaceDE/>
        <w:autoSpaceDN/>
        <w:adjustRightInd/>
        <w:ind w:right="-360"/>
        <w:jc w:val="both"/>
        <w:textAlignment w:val="auto"/>
        <w:rPr>
          <w:rFonts w:asciiTheme="majorBidi" w:hAnsiTheme="majorBidi" w:cstheme="majorBidi"/>
          <w:szCs w:val="24"/>
        </w:rPr>
      </w:pPr>
      <w:r w:rsidRPr="00617E2F">
        <w:rPr>
          <w:rFonts w:asciiTheme="majorBidi" w:hAnsiTheme="majorBidi" w:cstheme="majorBidi"/>
          <w:szCs w:val="24"/>
        </w:rPr>
        <w:t xml:space="preserve">The </w:t>
      </w:r>
      <w:proofErr w:type="spellStart"/>
      <w:r w:rsidRPr="00617E2F">
        <w:rPr>
          <w:rFonts w:asciiTheme="majorBidi" w:hAnsiTheme="majorBidi" w:cstheme="majorBidi"/>
          <w:szCs w:val="24"/>
        </w:rPr>
        <w:t>Shoprite</w:t>
      </w:r>
      <w:proofErr w:type="spellEnd"/>
      <w:r w:rsidRPr="00617E2F">
        <w:rPr>
          <w:rFonts w:asciiTheme="majorBidi" w:hAnsiTheme="majorBidi" w:cstheme="majorBidi"/>
          <w:szCs w:val="24"/>
        </w:rPr>
        <w:t xml:space="preserve">  - Commercial Centre</w:t>
      </w:r>
    </w:p>
    <w:p w:rsidR="00BF517B" w:rsidRPr="00617E2F" w:rsidRDefault="00BF517B" w:rsidP="00BF517B">
      <w:pPr>
        <w:numPr>
          <w:ilvl w:val="0"/>
          <w:numId w:val="19"/>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r w:rsidRPr="00617E2F">
        <w:rPr>
          <w:rFonts w:asciiTheme="majorBidi" w:hAnsiTheme="majorBidi" w:cstheme="majorBidi"/>
          <w:szCs w:val="24"/>
        </w:rPr>
        <w:t xml:space="preserve">The Game – Commercial Centre + </w:t>
      </w:r>
      <w:proofErr w:type="spellStart"/>
      <w:r w:rsidRPr="00617E2F">
        <w:rPr>
          <w:rFonts w:asciiTheme="majorBidi" w:hAnsiTheme="majorBidi" w:cstheme="majorBidi"/>
          <w:szCs w:val="24"/>
        </w:rPr>
        <w:t>Supermarket</w:t>
      </w:r>
      <w:proofErr w:type="spellEnd"/>
    </w:p>
    <w:p w:rsidR="00BF517B" w:rsidRPr="00617E2F" w:rsidRDefault="00BF517B" w:rsidP="00BF517B">
      <w:pPr>
        <w:numPr>
          <w:ilvl w:val="0"/>
          <w:numId w:val="19"/>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r w:rsidRPr="00617E2F">
        <w:rPr>
          <w:rFonts w:asciiTheme="majorBidi" w:hAnsiTheme="majorBidi" w:cstheme="majorBidi"/>
          <w:szCs w:val="24"/>
        </w:rPr>
        <w:t>Garden City - CBD</w:t>
      </w:r>
    </w:p>
    <w:p w:rsidR="00BF517B" w:rsidRPr="00BF517B" w:rsidRDefault="00BF517B" w:rsidP="00BF517B">
      <w:pPr>
        <w:numPr>
          <w:ilvl w:val="0"/>
          <w:numId w:val="19"/>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BF517B">
        <w:rPr>
          <w:rFonts w:asciiTheme="majorBidi" w:hAnsiTheme="majorBidi" w:cstheme="majorBidi"/>
          <w:szCs w:val="24"/>
          <w:lang w:val="en-US"/>
        </w:rPr>
        <w:t>Nakumatt</w:t>
      </w:r>
      <w:proofErr w:type="spellEnd"/>
      <w:r w:rsidRPr="00BF517B">
        <w:rPr>
          <w:rFonts w:asciiTheme="majorBidi" w:hAnsiTheme="majorBidi" w:cstheme="majorBidi"/>
          <w:szCs w:val="24"/>
          <w:lang w:val="en-US"/>
        </w:rPr>
        <w:t xml:space="preserve"> Oasis</w:t>
      </w:r>
      <w:r w:rsidRPr="00BF517B">
        <w:rPr>
          <w:rFonts w:asciiTheme="majorBidi" w:hAnsiTheme="majorBidi" w:cstheme="majorBidi"/>
          <w:b/>
          <w:bCs/>
          <w:szCs w:val="24"/>
          <w:lang w:val="en-US"/>
        </w:rPr>
        <w:t xml:space="preserve"> </w:t>
      </w:r>
      <w:r w:rsidRPr="00BF517B">
        <w:rPr>
          <w:rFonts w:asciiTheme="majorBidi" w:hAnsiTheme="majorBidi" w:cstheme="majorBidi"/>
          <w:bCs/>
          <w:szCs w:val="24"/>
          <w:lang w:val="en-US"/>
        </w:rPr>
        <w:t>– CBD (24-hour shopping)</w:t>
      </w:r>
    </w:p>
    <w:p w:rsidR="00BF517B" w:rsidRPr="008A638B" w:rsidRDefault="00BF517B" w:rsidP="00BF517B">
      <w:pPr>
        <w:spacing w:before="240"/>
        <w:rPr>
          <w:rFonts w:asciiTheme="majorBidi" w:hAnsiTheme="majorBidi" w:cstheme="majorBidi"/>
          <w:b/>
          <w:bCs/>
          <w:caps/>
          <w:szCs w:val="24"/>
        </w:rPr>
      </w:pPr>
      <w:bookmarkStart w:id="19" w:name="_Toc135529638"/>
      <w:bookmarkStart w:id="20" w:name="_Toc146414689"/>
      <w:bookmarkStart w:id="21" w:name="_Toc204761034"/>
      <w:r w:rsidRPr="00FD353B">
        <w:rPr>
          <w:b/>
          <w:bCs/>
        </w:rPr>
        <w:t>GENERAL</w:t>
      </w:r>
      <w:r w:rsidRPr="008A638B">
        <w:rPr>
          <w:rFonts w:asciiTheme="majorBidi" w:hAnsiTheme="majorBidi" w:cstheme="majorBidi"/>
          <w:b/>
          <w:bCs/>
          <w:caps/>
          <w:szCs w:val="24"/>
        </w:rPr>
        <w:t xml:space="preserve"> ENTERTAINMENT</w:t>
      </w:r>
      <w:bookmarkEnd w:id="19"/>
      <w:bookmarkEnd w:id="20"/>
      <w:bookmarkEnd w:id="21"/>
    </w:p>
    <w:p w:rsidR="00BF517B" w:rsidRPr="00040D87" w:rsidRDefault="00BF517B" w:rsidP="00BF517B">
      <w:pPr>
        <w:numPr>
          <w:ilvl w:val="0"/>
          <w:numId w:val="20"/>
        </w:numPr>
        <w:tabs>
          <w:tab w:val="clear" w:pos="794"/>
          <w:tab w:val="clear" w:pos="1191"/>
          <w:tab w:val="clear" w:pos="1588"/>
          <w:tab w:val="clear" w:pos="1985"/>
        </w:tabs>
        <w:overflowPunct/>
        <w:autoSpaceDE/>
        <w:autoSpaceDN/>
        <w:adjustRightInd/>
        <w:ind w:left="360" w:right="-360"/>
        <w:jc w:val="both"/>
        <w:textAlignment w:val="auto"/>
        <w:rPr>
          <w:rFonts w:asciiTheme="majorBidi" w:hAnsiTheme="majorBidi" w:cstheme="majorBidi"/>
          <w:szCs w:val="24"/>
        </w:rPr>
      </w:pPr>
      <w:r w:rsidRPr="008A638B">
        <w:rPr>
          <w:rFonts w:asciiTheme="majorBidi" w:hAnsiTheme="majorBidi" w:cstheme="majorBidi"/>
          <w:szCs w:val="24"/>
        </w:rPr>
        <w:t xml:space="preserve">National </w:t>
      </w:r>
      <w:proofErr w:type="spellStart"/>
      <w:r w:rsidRPr="008A638B">
        <w:rPr>
          <w:rFonts w:asciiTheme="majorBidi" w:hAnsiTheme="majorBidi" w:cstheme="majorBidi"/>
          <w:szCs w:val="24"/>
        </w:rPr>
        <w:t>Theatre</w:t>
      </w:r>
      <w:proofErr w:type="spellEnd"/>
      <w:r w:rsidRPr="008A638B">
        <w:rPr>
          <w:rFonts w:asciiTheme="majorBidi" w:hAnsiTheme="majorBidi" w:cstheme="majorBidi"/>
          <w:szCs w:val="24"/>
        </w:rPr>
        <w:t xml:space="preserve"> - </w:t>
      </w:r>
      <w:r w:rsidRPr="00040D87">
        <w:rPr>
          <w:rFonts w:asciiTheme="majorBidi" w:hAnsiTheme="majorBidi" w:cstheme="majorBidi"/>
          <w:szCs w:val="24"/>
        </w:rPr>
        <w:t>Tel: +256-41 4225506</w:t>
      </w:r>
    </w:p>
    <w:p w:rsidR="00BF517B" w:rsidRPr="00040D87" w:rsidRDefault="00BF517B" w:rsidP="00BF517B">
      <w:pPr>
        <w:tabs>
          <w:tab w:val="clear" w:pos="794"/>
          <w:tab w:val="clear" w:pos="1191"/>
          <w:tab w:val="clear" w:pos="1588"/>
          <w:tab w:val="clear" w:pos="1985"/>
        </w:tabs>
        <w:spacing w:before="0"/>
        <w:ind w:right="-360" w:firstLine="360"/>
        <w:jc w:val="both"/>
        <w:rPr>
          <w:rFonts w:asciiTheme="majorBidi" w:hAnsiTheme="majorBidi" w:cstheme="majorBidi"/>
          <w:szCs w:val="24"/>
        </w:rPr>
      </w:pPr>
      <w:proofErr w:type="spellStart"/>
      <w:r w:rsidRPr="00040D87">
        <w:rPr>
          <w:rFonts w:asciiTheme="majorBidi" w:hAnsiTheme="majorBidi" w:cstheme="majorBidi"/>
          <w:szCs w:val="24"/>
        </w:rPr>
        <w:t>Parliament</w:t>
      </w:r>
      <w:proofErr w:type="spellEnd"/>
      <w:r w:rsidRPr="00040D87">
        <w:rPr>
          <w:rFonts w:asciiTheme="majorBidi" w:hAnsiTheme="majorBidi" w:cstheme="majorBidi"/>
          <w:szCs w:val="24"/>
        </w:rPr>
        <w:t xml:space="preserve"> Avenue </w:t>
      </w:r>
    </w:p>
    <w:p w:rsidR="00BF517B" w:rsidRPr="00040D87" w:rsidRDefault="00BF517B" w:rsidP="00BF517B">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rsidR="00BF517B" w:rsidRPr="00BF517B" w:rsidRDefault="00BF517B" w:rsidP="00BF517B">
      <w:pPr>
        <w:numPr>
          <w:ilvl w:val="0"/>
          <w:numId w:val="20"/>
        </w:numPr>
        <w:tabs>
          <w:tab w:val="clear" w:pos="794"/>
          <w:tab w:val="clear" w:pos="1191"/>
          <w:tab w:val="clear" w:pos="1588"/>
          <w:tab w:val="clear" w:pos="1985"/>
        </w:tabs>
        <w:overflowPunct/>
        <w:autoSpaceDE/>
        <w:autoSpaceDN/>
        <w:adjustRightInd/>
        <w:spacing w:before="40"/>
        <w:ind w:left="360"/>
        <w:jc w:val="both"/>
        <w:textAlignment w:val="auto"/>
        <w:rPr>
          <w:rFonts w:asciiTheme="majorBidi" w:hAnsiTheme="majorBidi" w:cstheme="majorBidi"/>
          <w:szCs w:val="24"/>
          <w:lang w:val="en-US"/>
        </w:rPr>
      </w:pPr>
      <w:r w:rsidRPr="00BF517B">
        <w:rPr>
          <w:rFonts w:asciiTheme="majorBidi" w:hAnsiTheme="majorBidi" w:cstheme="majorBidi"/>
          <w:szCs w:val="24"/>
          <w:lang w:val="en-US"/>
        </w:rPr>
        <w:t xml:space="preserve">Cineplex Garden City, Yusuf </w:t>
      </w:r>
      <w:proofErr w:type="spellStart"/>
      <w:r w:rsidRPr="00BF517B">
        <w:rPr>
          <w:rFonts w:asciiTheme="majorBidi" w:hAnsiTheme="majorBidi" w:cstheme="majorBidi"/>
          <w:szCs w:val="24"/>
          <w:lang w:val="en-US"/>
        </w:rPr>
        <w:t>Lule</w:t>
      </w:r>
      <w:proofErr w:type="spellEnd"/>
      <w:r w:rsidRPr="00BF517B">
        <w:rPr>
          <w:rFonts w:asciiTheme="majorBidi" w:hAnsiTheme="majorBidi" w:cstheme="majorBidi"/>
          <w:szCs w:val="24"/>
          <w:lang w:val="en-US"/>
        </w:rPr>
        <w:t xml:space="preserve"> Road  Tel: +256-31-2261 416 </w:t>
      </w:r>
      <w:hyperlink r:id="rId27" w:history="1">
        <w:r w:rsidRPr="00BF517B">
          <w:rPr>
            <w:rFonts w:asciiTheme="majorBidi" w:hAnsiTheme="majorBidi" w:cstheme="majorBidi"/>
            <w:szCs w:val="24"/>
            <w:lang w:val="en-US"/>
          </w:rPr>
          <w:t>www.cineplex.co.ug</w:t>
        </w:r>
      </w:hyperlink>
    </w:p>
    <w:p w:rsidR="00BF517B" w:rsidRPr="00040D87" w:rsidRDefault="00BF517B" w:rsidP="00BF517B">
      <w:pPr>
        <w:numPr>
          <w:ilvl w:val="0"/>
          <w:numId w:val="20"/>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rsidR="00BF517B" w:rsidRPr="00BF517B" w:rsidRDefault="00BF517B" w:rsidP="00BF517B">
      <w:pPr>
        <w:numPr>
          <w:ilvl w:val="0"/>
          <w:numId w:val="20"/>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lang w:val="en-US"/>
        </w:rPr>
      </w:pPr>
      <w:proofErr w:type="spellStart"/>
      <w:r w:rsidRPr="00BF517B">
        <w:rPr>
          <w:rFonts w:asciiTheme="majorBidi" w:hAnsiTheme="majorBidi" w:cstheme="majorBidi"/>
          <w:szCs w:val="24"/>
          <w:lang w:val="en-US"/>
        </w:rPr>
        <w:t>Ndere</w:t>
      </w:r>
      <w:proofErr w:type="spellEnd"/>
      <w:r w:rsidRPr="00BF517B">
        <w:rPr>
          <w:rFonts w:asciiTheme="majorBidi" w:hAnsiTheme="majorBidi" w:cstheme="majorBidi"/>
          <w:szCs w:val="24"/>
          <w:lang w:val="en-US"/>
        </w:rPr>
        <w:t xml:space="preserve"> Centre for Development Theatre</w:t>
      </w:r>
      <w:r w:rsidRPr="00BF517B">
        <w:rPr>
          <w:rFonts w:asciiTheme="majorBidi" w:hAnsiTheme="majorBidi" w:cstheme="majorBidi"/>
          <w:szCs w:val="24"/>
          <w:lang w:val="en-US"/>
        </w:rPr>
        <w:br/>
      </w:r>
      <w:proofErr w:type="spellStart"/>
      <w:r w:rsidRPr="00BF517B">
        <w:rPr>
          <w:rFonts w:asciiTheme="majorBidi" w:hAnsiTheme="majorBidi" w:cstheme="majorBidi"/>
          <w:szCs w:val="24"/>
          <w:lang w:val="en-US"/>
        </w:rPr>
        <w:t>Kigoowa</w:t>
      </w:r>
      <w:proofErr w:type="spellEnd"/>
      <w:r w:rsidRPr="00BF517B">
        <w:rPr>
          <w:rFonts w:asciiTheme="majorBidi" w:hAnsiTheme="majorBidi" w:cstheme="majorBidi"/>
          <w:szCs w:val="24"/>
          <w:lang w:val="en-US"/>
        </w:rPr>
        <w:t xml:space="preserve"> (Take the </w:t>
      </w:r>
      <w:proofErr w:type="spellStart"/>
      <w:r w:rsidRPr="00BF517B">
        <w:rPr>
          <w:rFonts w:asciiTheme="majorBidi" w:hAnsiTheme="majorBidi" w:cstheme="majorBidi"/>
          <w:szCs w:val="24"/>
          <w:lang w:val="en-US"/>
        </w:rPr>
        <w:t>Kisaasi</w:t>
      </w:r>
      <w:proofErr w:type="spellEnd"/>
      <w:r w:rsidRPr="00BF517B">
        <w:rPr>
          <w:rFonts w:asciiTheme="majorBidi" w:hAnsiTheme="majorBidi" w:cstheme="majorBidi"/>
          <w:szCs w:val="24"/>
          <w:lang w:val="en-US"/>
        </w:rPr>
        <w:t xml:space="preserve"> road from </w:t>
      </w:r>
      <w:proofErr w:type="spellStart"/>
      <w:r w:rsidRPr="00BF517B">
        <w:rPr>
          <w:rFonts w:asciiTheme="majorBidi" w:hAnsiTheme="majorBidi" w:cstheme="majorBidi"/>
          <w:szCs w:val="24"/>
          <w:lang w:val="en-US"/>
        </w:rPr>
        <w:t>Ntinda</w:t>
      </w:r>
      <w:proofErr w:type="spellEnd"/>
      <w:r w:rsidRPr="00BF517B">
        <w:rPr>
          <w:rFonts w:asciiTheme="majorBidi" w:hAnsiTheme="majorBidi" w:cstheme="majorBidi"/>
          <w:szCs w:val="24"/>
          <w:lang w:val="en-US"/>
        </w:rPr>
        <w:t xml:space="preserve"> Trading Centre)</w:t>
      </w:r>
      <w:r w:rsidRPr="00BF517B">
        <w:rPr>
          <w:rFonts w:asciiTheme="majorBidi" w:hAnsiTheme="majorBidi" w:cstheme="majorBidi"/>
          <w:szCs w:val="24"/>
          <w:lang w:val="en-US"/>
        </w:rPr>
        <w:br/>
        <w:t>Kampala, Uganda, P.O. Box 11353, Kampala</w:t>
      </w:r>
    </w:p>
    <w:p w:rsidR="00BF517B" w:rsidRPr="00BF517B" w:rsidRDefault="00BF517B" w:rsidP="00BF517B">
      <w:pPr>
        <w:spacing w:before="240"/>
        <w:rPr>
          <w:rFonts w:asciiTheme="majorBidi" w:hAnsiTheme="majorBidi" w:cstheme="majorBidi"/>
          <w:b/>
          <w:bCs/>
          <w:caps/>
          <w:szCs w:val="24"/>
          <w:lang w:val="en-US"/>
        </w:rPr>
      </w:pPr>
      <w:bookmarkStart w:id="22" w:name="_Toc97953394"/>
      <w:bookmarkStart w:id="23" w:name="_Toc135057413"/>
      <w:bookmarkStart w:id="24" w:name="_Toc135529639"/>
      <w:bookmarkStart w:id="25" w:name="_Toc146414690"/>
      <w:bookmarkStart w:id="26" w:name="_Toc204761035"/>
      <w:r w:rsidRPr="00BF517B">
        <w:rPr>
          <w:b/>
          <w:bCs/>
          <w:lang w:val="en-US"/>
        </w:rPr>
        <w:t>RESTAURANT</w:t>
      </w:r>
      <w:r w:rsidRPr="00BF517B">
        <w:rPr>
          <w:rFonts w:asciiTheme="majorBidi" w:hAnsiTheme="majorBidi" w:cstheme="majorBidi"/>
          <w:b/>
          <w:bCs/>
          <w:szCs w:val="24"/>
          <w:lang w:val="en-US"/>
        </w:rPr>
        <w:t xml:space="preserve"> </w:t>
      </w:r>
      <w:r w:rsidRPr="00BF517B">
        <w:rPr>
          <w:rFonts w:asciiTheme="majorBidi" w:hAnsiTheme="majorBidi" w:cstheme="majorBidi"/>
          <w:b/>
          <w:bCs/>
          <w:caps/>
          <w:szCs w:val="24"/>
          <w:lang w:val="en-US"/>
        </w:rPr>
        <w:t>Guide</w:t>
      </w:r>
      <w:bookmarkEnd w:id="22"/>
      <w:bookmarkEnd w:id="23"/>
      <w:bookmarkEnd w:id="24"/>
      <w:bookmarkEnd w:id="25"/>
      <w:bookmarkEnd w:id="26"/>
    </w:p>
    <w:p w:rsidR="00BF517B" w:rsidRPr="00BF517B" w:rsidRDefault="00BF517B" w:rsidP="00BF517B">
      <w:pPr>
        <w:tabs>
          <w:tab w:val="clear" w:pos="794"/>
          <w:tab w:val="clear" w:pos="1191"/>
          <w:tab w:val="clear" w:pos="1588"/>
          <w:tab w:val="clear" w:pos="1985"/>
        </w:tabs>
        <w:jc w:val="both"/>
        <w:rPr>
          <w:rFonts w:asciiTheme="majorBidi" w:hAnsiTheme="majorBidi" w:cstheme="majorBidi"/>
          <w:szCs w:val="24"/>
          <w:lang w:val="en-US"/>
        </w:rPr>
      </w:pPr>
      <w:r w:rsidRPr="00BF517B">
        <w:rPr>
          <w:rFonts w:asciiTheme="majorBidi" w:hAnsiTheme="majorBidi" w:cstheme="majorBidi"/>
          <w:szCs w:val="24"/>
          <w:lang w:val="en-US"/>
        </w:rPr>
        <w:t xml:space="preserve">In Kampala, you can find a wide range of different restaurants: </w:t>
      </w:r>
    </w:p>
    <w:p w:rsidR="00BF517B" w:rsidRPr="00BF517B" w:rsidRDefault="00BF517B" w:rsidP="00BF517B">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rsidR="00BF517B" w:rsidRPr="008A638B" w:rsidRDefault="00BF517B" w:rsidP="00BF517B">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w:t>
      </w:r>
      <w:proofErr w:type="gramStart"/>
      <w:r w:rsidRPr="008A638B">
        <w:rPr>
          <w:rFonts w:asciiTheme="majorBidi" w:hAnsiTheme="majorBidi" w:cstheme="majorBidi"/>
          <w:szCs w:val="24"/>
          <w:lang w:val="fr-CH"/>
        </w:rPr>
        <w:t>:  +</w:t>
      </w:r>
      <w:proofErr w:type="gramEnd"/>
      <w:r w:rsidRPr="008A638B">
        <w:rPr>
          <w:rFonts w:asciiTheme="majorBidi" w:hAnsiTheme="majorBidi" w:cstheme="majorBidi"/>
          <w:szCs w:val="24"/>
          <w:lang w:val="fr-CH"/>
        </w:rPr>
        <w:t>256-41-4344240; +256-71-2344240</w:t>
      </w:r>
    </w:p>
    <w:p w:rsidR="00BF517B" w:rsidRPr="008A638B" w:rsidRDefault="00BF517B" w:rsidP="00BF517B">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Le Petit Bistro,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w:t>
      </w:r>
      <w:proofErr w:type="gramStart"/>
      <w:r w:rsidRPr="008A638B">
        <w:rPr>
          <w:rFonts w:asciiTheme="majorBidi" w:hAnsiTheme="majorBidi" w:cstheme="majorBidi"/>
          <w:szCs w:val="24"/>
        </w:rPr>
        <w:t>:  +</w:t>
      </w:r>
      <w:proofErr w:type="gramEnd"/>
      <w:r w:rsidRPr="008A638B">
        <w:rPr>
          <w:rFonts w:asciiTheme="majorBidi" w:hAnsiTheme="majorBidi" w:cstheme="majorBidi"/>
          <w:szCs w:val="24"/>
        </w:rPr>
        <w:t>256-77-2403080</w:t>
      </w: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 </w:t>
      </w: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Italian</w:t>
      </w:r>
      <w:proofErr w:type="spellEnd"/>
      <w:r w:rsidRPr="008A638B">
        <w:rPr>
          <w:rFonts w:asciiTheme="majorBidi" w:hAnsiTheme="majorBidi" w:cstheme="majorBidi"/>
          <w:szCs w:val="24"/>
        </w:rPr>
        <w:tab/>
      </w:r>
    </w:p>
    <w:p w:rsidR="00BF517B" w:rsidRPr="008A638B" w:rsidRDefault="00BF517B" w:rsidP="00BF517B">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Mamba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Bua Rd,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rsidR="00BF517B" w:rsidRPr="00BF517B" w:rsidRDefault="00BF517B" w:rsidP="00BF517B">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BF517B">
        <w:rPr>
          <w:rFonts w:asciiTheme="majorBidi" w:hAnsiTheme="majorBidi" w:cstheme="majorBidi"/>
          <w:szCs w:val="24"/>
          <w:lang w:val="en-US"/>
        </w:rPr>
        <w:t xml:space="preserve">Pizzeria </w:t>
      </w:r>
      <w:proofErr w:type="spellStart"/>
      <w:r w:rsidRPr="00BF517B">
        <w:rPr>
          <w:rFonts w:asciiTheme="majorBidi" w:hAnsiTheme="majorBidi" w:cstheme="majorBidi"/>
          <w:szCs w:val="24"/>
          <w:lang w:val="en-US"/>
        </w:rPr>
        <w:t>Mammamia</w:t>
      </w:r>
      <w:proofErr w:type="spellEnd"/>
      <w:r w:rsidRPr="00BF517B">
        <w:rPr>
          <w:rFonts w:asciiTheme="majorBidi" w:hAnsiTheme="majorBidi" w:cstheme="majorBidi"/>
          <w:szCs w:val="24"/>
          <w:lang w:val="en-US"/>
        </w:rPr>
        <w:t>, Speke Hotel, Nile Avenue Tel:  +256-41-4346340; +256-77-2630211</w:t>
      </w:r>
    </w:p>
    <w:p w:rsidR="00BF517B" w:rsidRPr="00BF517B" w:rsidRDefault="00BF517B" w:rsidP="00BF517B">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BF517B">
        <w:rPr>
          <w:rFonts w:asciiTheme="majorBidi" w:hAnsiTheme="majorBidi" w:cstheme="majorBidi"/>
          <w:szCs w:val="24"/>
        </w:rPr>
        <w:t xml:space="preserve">Villa Flora, 62 Lumumba Avenue, Tel: +256-41-4347273 (open </w:t>
      </w:r>
      <w:proofErr w:type="spellStart"/>
      <w:r w:rsidRPr="00BF517B">
        <w:rPr>
          <w:rFonts w:asciiTheme="majorBidi" w:hAnsiTheme="majorBidi" w:cstheme="majorBidi"/>
          <w:szCs w:val="24"/>
        </w:rPr>
        <w:t>daily</w:t>
      </w:r>
      <w:proofErr w:type="spellEnd"/>
      <w:r w:rsidRPr="00BF517B">
        <w:rPr>
          <w:rFonts w:asciiTheme="majorBidi" w:hAnsiTheme="majorBidi" w:cstheme="majorBidi"/>
          <w:szCs w:val="24"/>
        </w:rPr>
        <w:t>)</w:t>
      </w:r>
    </w:p>
    <w:p w:rsidR="00BF517B" w:rsidRDefault="00BF517B" w:rsidP="00BF517B">
      <w:pPr>
        <w:tabs>
          <w:tab w:val="clear" w:pos="794"/>
          <w:tab w:val="clear" w:pos="1191"/>
          <w:tab w:val="clear" w:pos="1588"/>
          <w:tab w:val="clear" w:pos="1985"/>
        </w:tabs>
        <w:spacing w:before="0"/>
        <w:rPr>
          <w:rFonts w:asciiTheme="majorBidi" w:hAnsiTheme="majorBidi" w:cstheme="majorBidi"/>
          <w:b/>
          <w:bCs/>
          <w:i/>
          <w:iCs/>
          <w:szCs w:val="24"/>
        </w:rPr>
      </w:pPr>
      <w:r>
        <w:rPr>
          <w:rFonts w:asciiTheme="majorBidi" w:hAnsiTheme="majorBidi" w:cstheme="majorBidi"/>
          <w:b/>
          <w:bCs/>
          <w:i/>
          <w:iCs/>
          <w:szCs w:val="24"/>
        </w:rPr>
        <w:br w:type="page"/>
      </w: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b/>
          <w:bCs/>
          <w:i/>
          <w:iCs/>
          <w:szCs w:val="24"/>
        </w:rPr>
      </w:pPr>
      <w:proofErr w:type="spellStart"/>
      <w:r>
        <w:rPr>
          <w:rFonts w:asciiTheme="majorBidi" w:hAnsiTheme="majorBidi" w:cstheme="majorBidi"/>
          <w:b/>
          <w:bCs/>
          <w:i/>
          <w:iCs/>
          <w:szCs w:val="24"/>
        </w:rPr>
        <w:lastRenderedPageBreak/>
        <w:t>Chinese</w:t>
      </w:r>
      <w:proofErr w:type="spellEnd"/>
    </w:p>
    <w:p w:rsidR="00BF517B" w:rsidRPr="00BF517B" w:rsidRDefault="00BF517B" w:rsidP="00BF517B">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BF517B">
        <w:rPr>
          <w:rFonts w:asciiTheme="majorBidi" w:hAnsiTheme="majorBidi" w:cstheme="majorBidi"/>
          <w:szCs w:val="24"/>
          <w:lang w:val="en-US"/>
        </w:rPr>
        <w:t xml:space="preserve">Fang </w:t>
      </w:r>
      <w:proofErr w:type="spellStart"/>
      <w:r w:rsidRPr="00BF517B">
        <w:rPr>
          <w:rFonts w:asciiTheme="majorBidi" w:hAnsiTheme="majorBidi" w:cstheme="majorBidi"/>
          <w:szCs w:val="24"/>
          <w:lang w:val="en-US"/>
        </w:rPr>
        <w:t>Fang</w:t>
      </w:r>
      <w:proofErr w:type="spellEnd"/>
      <w:r w:rsidRPr="00BF517B">
        <w:rPr>
          <w:rFonts w:asciiTheme="majorBidi" w:hAnsiTheme="majorBidi" w:cstheme="majorBidi"/>
          <w:szCs w:val="24"/>
          <w:lang w:val="en-US"/>
        </w:rPr>
        <w:t xml:space="preserve"> Restaurant, Roof Terrace Communication House, Plot 1 Colville Street </w:t>
      </w:r>
    </w:p>
    <w:p w:rsidR="00BF517B" w:rsidRPr="008A638B" w:rsidRDefault="00BF517B" w:rsidP="00BF517B">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w:t>
      </w:r>
      <w:proofErr w:type="gramStart"/>
      <w:r w:rsidRPr="008A638B">
        <w:rPr>
          <w:rFonts w:asciiTheme="majorBidi" w:hAnsiTheme="majorBidi" w:cstheme="majorBidi"/>
          <w:szCs w:val="24"/>
        </w:rPr>
        <w:t>:  +</w:t>
      </w:r>
      <w:proofErr w:type="gramEnd"/>
      <w:r w:rsidRPr="008A638B">
        <w:rPr>
          <w:rFonts w:asciiTheme="majorBidi" w:hAnsiTheme="majorBidi" w:cstheme="majorBidi"/>
          <w:szCs w:val="24"/>
        </w:rPr>
        <w:t>256-41- 4344806, +256-31-2 260681</w:t>
      </w:r>
    </w:p>
    <w:p w:rsidR="00BF517B" w:rsidRPr="00BF517B" w:rsidRDefault="00BF517B" w:rsidP="00BF517B">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BF517B">
        <w:rPr>
          <w:rFonts w:asciiTheme="majorBidi" w:hAnsiTheme="majorBidi" w:cstheme="majorBidi"/>
          <w:szCs w:val="24"/>
          <w:lang w:val="en-US"/>
        </w:rPr>
        <w:t xml:space="preserve">China Plate, 11 Cooper Road, </w:t>
      </w:r>
      <w:proofErr w:type="spellStart"/>
      <w:r w:rsidRPr="00BF517B">
        <w:rPr>
          <w:rFonts w:asciiTheme="majorBidi" w:hAnsiTheme="majorBidi" w:cstheme="majorBidi"/>
          <w:szCs w:val="24"/>
          <w:lang w:val="en-US"/>
        </w:rPr>
        <w:t>Kisementi</w:t>
      </w:r>
      <w:proofErr w:type="spellEnd"/>
      <w:r w:rsidRPr="00BF517B">
        <w:rPr>
          <w:rFonts w:asciiTheme="majorBidi" w:hAnsiTheme="majorBidi" w:cstheme="majorBidi"/>
          <w:szCs w:val="24"/>
          <w:lang w:val="en-US"/>
        </w:rPr>
        <w:t>, Tel: +256-41-4233888</w:t>
      </w:r>
    </w:p>
    <w:p w:rsidR="00BF517B" w:rsidRPr="00BF517B" w:rsidRDefault="00BF517B" w:rsidP="00BF517B">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BF517B">
        <w:rPr>
          <w:rFonts w:asciiTheme="majorBidi" w:hAnsiTheme="majorBidi" w:cstheme="majorBidi"/>
          <w:szCs w:val="24"/>
          <w:lang w:val="en-US"/>
        </w:rPr>
        <w:t>Chopsticks, Equatorial Hotel, William Street, Tel: +256-41-4250781/5</w:t>
      </w:r>
    </w:p>
    <w:p w:rsidR="00BF517B" w:rsidRPr="00BF517B" w:rsidRDefault="00BF517B" w:rsidP="00BF517B">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Ethiopian</w:t>
      </w:r>
      <w:proofErr w:type="spellEnd"/>
    </w:p>
    <w:p w:rsidR="00BF517B" w:rsidRPr="008A638B" w:rsidRDefault="00BF517B" w:rsidP="00BF517B">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proofErr w:type="spellStart"/>
      <w:r w:rsidRPr="008A638B">
        <w:rPr>
          <w:rFonts w:asciiTheme="majorBidi" w:hAnsiTheme="majorBidi" w:cstheme="majorBidi"/>
          <w:szCs w:val="24"/>
        </w:rPr>
        <w:t>Fasika</w:t>
      </w:r>
      <w:proofErr w:type="spellEnd"/>
      <w:r w:rsidRPr="008A638B">
        <w:rPr>
          <w:rFonts w:asciiTheme="majorBidi" w:hAnsiTheme="majorBidi" w:cstheme="majorBidi"/>
          <w:szCs w:val="24"/>
        </w:rPr>
        <w:t xml:space="preserve"> Restaurant, </w:t>
      </w:r>
      <w:proofErr w:type="spellStart"/>
      <w:r w:rsidRPr="008A638B">
        <w:rPr>
          <w:rFonts w:asciiTheme="majorBidi" w:hAnsiTheme="majorBidi" w:cstheme="majorBidi"/>
          <w:szCs w:val="24"/>
        </w:rPr>
        <w:t>Kabalagala</w:t>
      </w:r>
      <w:proofErr w:type="spellEnd"/>
      <w:r w:rsidRPr="008A638B">
        <w:rPr>
          <w:rFonts w:asciiTheme="majorBidi" w:hAnsiTheme="majorBidi" w:cstheme="majorBidi"/>
          <w:szCs w:val="24"/>
        </w:rPr>
        <w:t xml:space="preserve"> Gaba  Road Tel: +256-41-4510441; +256-77-2303716 </w:t>
      </w:r>
    </w:p>
    <w:p w:rsidR="00BF517B" w:rsidRPr="008A638B" w:rsidRDefault="00BF517B" w:rsidP="00BF517B">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rsidR="00BF517B" w:rsidRPr="008A638B" w:rsidRDefault="00BF517B" w:rsidP="00BF517B">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roofErr w:type="spellStart"/>
      <w:r>
        <w:rPr>
          <w:rFonts w:asciiTheme="majorBidi" w:hAnsiTheme="majorBidi" w:cstheme="majorBidi"/>
          <w:b/>
          <w:bCs/>
          <w:i/>
          <w:iCs/>
          <w:szCs w:val="24"/>
        </w:rPr>
        <w:t>Indian</w:t>
      </w:r>
      <w:proofErr w:type="spellEnd"/>
      <w:r>
        <w:rPr>
          <w:rFonts w:asciiTheme="majorBidi" w:hAnsiTheme="majorBidi" w:cstheme="majorBidi"/>
          <w:b/>
          <w:bCs/>
          <w:i/>
          <w:iCs/>
          <w:szCs w:val="24"/>
        </w:rPr>
        <w:t>:</w:t>
      </w:r>
    </w:p>
    <w:p w:rsidR="00BF517B" w:rsidRPr="008A638B" w:rsidRDefault="00BF517B" w:rsidP="00BF517B">
      <w:pPr>
        <w:numPr>
          <w:ilvl w:val="0"/>
          <w:numId w:val="14"/>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Khana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Khazana</w:t>
      </w:r>
      <w:proofErr w:type="spellEnd"/>
      <w:r w:rsidRPr="008A638B">
        <w:rPr>
          <w:rFonts w:asciiTheme="majorBidi" w:hAnsiTheme="majorBidi" w:cstheme="majorBidi"/>
          <w:szCs w:val="24"/>
          <w:lang w:val="es-ES_tradnl"/>
        </w:rPr>
        <w:t xml:space="preserve">, 20 Acacia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Kololo</w:t>
      </w:r>
      <w:proofErr w:type="spellEnd"/>
      <w:r w:rsidRPr="008A638B">
        <w:rPr>
          <w:rFonts w:asciiTheme="majorBidi" w:hAnsiTheme="majorBidi" w:cstheme="majorBidi"/>
          <w:szCs w:val="24"/>
          <w:lang w:val="es-ES_tradnl"/>
        </w:rPr>
        <w:t xml:space="preserve">  Tel:  +256-41-4233049; +256-41-4347346 </w:t>
      </w:r>
    </w:p>
    <w:p w:rsidR="00BF517B" w:rsidRPr="00BF517B" w:rsidRDefault="00BF517B" w:rsidP="00BF517B">
      <w:pPr>
        <w:numPr>
          <w:ilvl w:val="0"/>
          <w:numId w:val="14"/>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BF517B">
        <w:rPr>
          <w:rFonts w:asciiTheme="majorBidi" w:hAnsiTheme="majorBidi" w:cstheme="majorBidi"/>
          <w:szCs w:val="24"/>
          <w:lang w:val="en-US"/>
        </w:rPr>
        <w:t>Sam’s Restaurant, 78 Kampala Road, Tel: +256-41-4251694</w:t>
      </w:r>
    </w:p>
    <w:p w:rsidR="00BF517B" w:rsidRPr="008A638B" w:rsidRDefault="00BF517B" w:rsidP="00BF517B">
      <w:pPr>
        <w:numPr>
          <w:ilvl w:val="0"/>
          <w:numId w:val="14"/>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Japanese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rsidR="00BF517B" w:rsidRDefault="00BF517B" w:rsidP="00BF517B">
      <w:pPr>
        <w:tabs>
          <w:tab w:val="clear" w:pos="794"/>
          <w:tab w:val="clear" w:pos="1191"/>
          <w:tab w:val="clear" w:pos="1588"/>
          <w:tab w:val="clear" w:pos="1985"/>
        </w:tabs>
        <w:spacing w:before="0"/>
        <w:rPr>
          <w:rFonts w:asciiTheme="majorBidi" w:hAnsiTheme="majorBidi" w:cstheme="majorBidi"/>
          <w:b/>
          <w:bCs/>
          <w:szCs w:val="24"/>
        </w:rPr>
      </w:pPr>
    </w:p>
    <w:p w:rsidR="00BF517B" w:rsidRPr="008A638B" w:rsidRDefault="00BF517B" w:rsidP="00BF517B">
      <w:p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b/>
          <w:bCs/>
          <w:szCs w:val="24"/>
        </w:rPr>
        <w:t>Fast</w:t>
      </w:r>
      <w:proofErr w:type="spellEnd"/>
      <w:r w:rsidRPr="008A638B">
        <w:rPr>
          <w:rFonts w:asciiTheme="majorBidi" w:hAnsiTheme="majorBidi" w:cstheme="majorBidi"/>
          <w:b/>
          <w:bCs/>
          <w:szCs w:val="24"/>
        </w:rPr>
        <w:t xml:space="preserve"> Food:</w:t>
      </w:r>
    </w:p>
    <w:p w:rsidR="00BF517B" w:rsidRPr="008A638B" w:rsidRDefault="00BF517B" w:rsidP="00BF517B">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Dominos</w:t>
      </w:r>
      <w:proofErr w:type="spellEnd"/>
      <w:r w:rsidRPr="008A638B">
        <w:rPr>
          <w:rFonts w:asciiTheme="majorBidi" w:hAnsiTheme="majorBidi" w:cstheme="majorBidi"/>
          <w:szCs w:val="24"/>
          <w:lang w:val="es-ES_tradnl"/>
        </w:rPr>
        <w:t xml:space="preserve"> Pizza, </w:t>
      </w:r>
      <w:proofErr w:type="spellStart"/>
      <w:r w:rsidRPr="008A638B">
        <w:rPr>
          <w:rFonts w:asciiTheme="majorBidi" w:hAnsiTheme="majorBidi" w:cstheme="majorBidi"/>
          <w:szCs w:val="24"/>
          <w:lang w:val="es-ES_tradnl"/>
        </w:rPr>
        <w:t>Plot</w:t>
      </w:r>
      <w:proofErr w:type="spellEnd"/>
      <w:r w:rsidRPr="008A638B">
        <w:rPr>
          <w:rFonts w:asciiTheme="majorBidi" w:hAnsiTheme="majorBidi" w:cstheme="majorBidi"/>
          <w:szCs w:val="24"/>
          <w:lang w:val="es-ES_tradnl"/>
        </w:rPr>
        <w:t xml:space="preserve"> 14 Kampala Road, +256-41-4251513</w:t>
      </w:r>
    </w:p>
    <w:p w:rsidR="00BF517B" w:rsidRPr="00BF517B" w:rsidRDefault="00BF517B" w:rsidP="00BF517B">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BF517B">
        <w:rPr>
          <w:rFonts w:asciiTheme="majorBidi" w:hAnsiTheme="majorBidi" w:cstheme="majorBidi"/>
          <w:szCs w:val="24"/>
          <w:lang w:val="en-US"/>
        </w:rPr>
        <w:t>Steers Food Court, Kampala Road, Tel: +256-41-4231623; +256-77-2770011</w:t>
      </w:r>
    </w:p>
    <w:p w:rsidR="00BF517B" w:rsidRPr="00BF517B" w:rsidRDefault="00BF517B" w:rsidP="00BF517B">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BF517B">
        <w:rPr>
          <w:rFonts w:asciiTheme="majorBidi" w:hAnsiTheme="majorBidi" w:cstheme="majorBidi"/>
          <w:szCs w:val="24"/>
          <w:lang w:val="en-US"/>
        </w:rPr>
        <w:t>Krua</w:t>
      </w:r>
      <w:proofErr w:type="spellEnd"/>
      <w:r w:rsidRPr="00BF517B">
        <w:rPr>
          <w:rFonts w:asciiTheme="majorBidi" w:hAnsiTheme="majorBidi" w:cstheme="majorBidi"/>
          <w:szCs w:val="24"/>
          <w:lang w:val="en-US"/>
        </w:rPr>
        <w:t xml:space="preserve"> Thai, Windsor Crescent (off Acacia Avenue) </w:t>
      </w:r>
      <w:proofErr w:type="spellStart"/>
      <w:r w:rsidRPr="00BF517B">
        <w:rPr>
          <w:rFonts w:asciiTheme="majorBidi" w:hAnsiTheme="majorBidi" w:cstheme="majorBidi"/>
          <w:szCs w:val="24"/>
          <w:lang w:val="en-US"/>
        </w:rPr>
        <w:t>Kitante</w:t>
      </w:r>
      <w:proofErr w:type="spellEnd"/>
      <w:r w:rsidRPr="00BF517B">
        <w:rPr>
          <w:rFonts w:asciiTheme="majorBidi" w:hAnsiTheme="majorBidi" w:cstheme="majorBidi"/>
          <w:szCs w:val="24"/>
          <w:lang w:val="en-US"/>
        </w:rPr>
        <w:t xml:space="preserve">, Tel: +256-41-4234852; +256-71-2777433 </w:t>
      </w:r>
    </w:p>
    <w:p w:rsidR="00BF517B" w:rsidRPr="00BF517B" w:rsidRDefault="00BF517B" w:rsidP="00BF517B">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BF517B">
        <w:rPr>
          <w:rFonts w:asciiTheme="majorBidi" w:hAnsiTheme="majorBidi" w:cstheme="majorBidi"/>
          <w:szCs w:val="24"/>
          <w:lang w:val="en-US"/>
        </w:rPr>
        <w:t>Food court, 2</w:t>
      </w:r>
      <w:r w:rsidRPr="00BF517B">
        <w:rPr>
          <w:rFonts w:asciiTheme="majorBidi" w:hAnsiTheme="majorBidi" w:cstheme="majorBidi"/>
          <w:szCs w:val="24"/>
          <w:vertAlign w:val="superscript"/>
          <w:lang w:val="en-US"/>
        </w:rPr>
        <w:t>nd</w:t>
      </w:r>
      <w:r w:rsidRPr="00BF517B">
        <w:rPr>
          <w:rFonts w:asciiTheme="majorBidi" w:hAnsiTheme="majorBidi" w:cstheme="majorBidi"/>
          <w:szCs w:val="24"/>
          <w:lang w:val="en-US"/>
        </w:rPr>
        <w:t xml:space="preserve"> Floor Garden City, Yusuf </w:t>
      </w:r>
      <w:proofErr w:type="spellStart"/>
      <w:r w:rsidRPr="00BF517B">
        <w:rPr>
          <w:rFonts w:asciiTheme="majorBidi" w:hAnsiTheme="majorBidi" w:cstheme="majorBidi"/>
          <w:szCs w:val="24"/>
          <w:lang w:val="en-US"/>
        </w:rPr>
        <w:t>Lule</w:t>
      </w:r>
      <w:proofErr w:type="spellEnd"/>
      <w:r w:rsidRPr="00BF517B">
        <w:rPr>
          <w:rFonts w:asciiTheme="majorBidi" w:hAnsiTheme="majorBidi" w:cstheme="majorBidi"/>
          <w:szCs w:val="24"/>
          <w:lang w:val="en-US"/>
        </w:rPr>
        <w:t xml:space="preserve"> Road  </w:t>
      </w:r>
    </w:p>
    <w:p w:rsidR="00BF517B" w:rsidRPr="00BF517B" w:rsidRDefault="00BF517B" w:rsidP="00BF517B">
      <w:pPr>
        <w:tabs>
          <w:tab w:val="clear" w:pos="794"/>
          <w:tab w:val="clear" w:pos="1191"/>
          <w:tab w:val="clear" w:pos="1588"/>
          <w:tab w:val="clear" w:pos="1985"/>
        </w:tabs>
        <w:spacing w:before="0"/>
        <w:ind w:right="-360"/>
        <w:jc w:val="both"/>
        <w:rPr>
          <w:rFonts w:asciiTheme="majorBidi" w:hAnsiTheme="majorBidi" w:cstheme="majorBidi"/>
          <w:szCs w:val="24"/>
          <w:lang w:val="en-US"/>
        </w:rPr>
      </w:pPr>
    </w:p>
    <w:p w:rsidR="00BF517B" w:rsidRPr="008A638B" w:rsidRDefault="00BF517B" w:rsidP="00BF517B">
      <w:pPr>
        <w:tabs>
          <w:tab w:val="clear" w:pos="794"/>
          <w:tab w:val="clear" w:pos="1191"/>
          <w:tab w:val="clear" w:pos="1588"/>
          <w:tab w:val="clear" w:pos="1985"/>
        </w:tabs>
        <w:spacing w:before="0"/>
        <w:ind w:right="-360"/>
        <w:jc w:val="both"/>
        <w:rPr>
          <w:rFonts w:asciiTheme="majorBidi" w:hAnsiTheme="majorBidi" w:cstheme="majorBidi"/>
          <w:b/>
          <w:bCs/>
          <w:szCs w:val="24"/>
        </w:rPr>
      </w:pPr>
      <w:proofErr w:type="spellStart"/>
      <w:r>
        <w:rPr>
          <w:rFonts w:asciiTheme="majorBidi" w:hAnsiTheme="majorBidi" w:cstheme="majorBidi"/>
          <w:b/>
          <w:bCs/>
          <w:szCs w:val="24"/>
        </w:rPr>
        <w:t>Lebanese</w:t>
      </w:r>
      <w:proofErr w:type="spellEnd"/>
      <w:r>
        <w:rPr>
          <w:rFonts w:asciiTheme="majorBidi" w:hAnsiTheme="majorBidi" w:cstheme="majorBidi"/>
          <w:b/>
          <w:bCs/>
          <w:szCs w:val="24"/>
        </w:rPr>
        <w:t>:</w:t>
      </w:r>
    </w:p>
    <w:p w:rsidR="00BF517B" w:rsidRPr="00BF517B" w:rsidRDefault="00BF517B" w:rsidP="00BF517B">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b/>
          <w:bCs/>
          <w:szCs w:val="24"/>
          <w:lang w:val="es-ES"/>
        </w:rPr>
      </w:pPr>
      <w:r w:rsidRPr="008A638B">
        <w:rPr>
          <w:rFonts w:asciiTheme="majorBidi" w:hAnsiTheme="majorBidi" w:cstheme="majorBidi"/>
          <w:szCs w:val="24"/>
          <w:lang w:val="es-ES_tradnl"/>
        </w:rPr>
        <w:t xml:space="preserve">Al-Fiesta, 12 </w:t>
      </w:r>
      <w:proofErr w:type="spellStart"/>
      <w:r w:rsidRPr="008A638B">
        <w:rPr>
          <w:rFonts w:asciiTheme="majorBidi" w:hAnsiTheme="majorBidi" w:cstheme="majorBidi"/>
          <w:szCs w:val="24"/>
          <w:lang w:val="es-ES_tradnl"/>
        </w:rPr>
        <w:t>Lumumba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Nakasero</w:t>
      </w:r>
      <w:proofErr w:type="spellEnd"/>
      <w:r w:rsidRPr="008A638B">
        <w:rPr>
          <w:rFonts w:asciiTheme="majorBidi" w:hAnsiTheme="majorBidi" w:cstheme="majorBidi"/>
          <w:szCs w:val="24"/>
          <w:lang w:val="es-ES_tradnl"/>
        </w:rPr>
        <w:t xml:space="preserve"> Kampala. </w:t>
      </w:r>
      <w:r w:rsidRPr="00BF517B">
        <w:rPr>
          <w:rFonts w:asciiTheme="majorBidi" w:hAnsiTheme="majorBidi" w:cstheme="majorBidi"/>
          <w:szCs w:val="24"/>
          <w:lang w:val="es-ES"/>
        </w:rPr>
        <w:t>Tel: +256-71-2664488; +256-75-2617772</w:t>
      </w:r>
      <w:r w:rsidRPr="00BF517B">
        <w:rPr>
          <w:rFonts w:asciiTheme="majorBidi" w:hAnsiTheme="majorBidi" w:cstheme="majorBidi"/>
          <w:b/>
          <w:bCs/>
          <w:szCs w:val="24"/>
          <w:lang w:val="es-ES"/>
        </w:rPr>
        <w:t xml:space="preserve"> </w:t>
      </w:r>
    </w:p>
    <w:p w:rsidR="00BF517B" w:rsidRPr="00BF517B" w:rsidRDefault="00BF517B" w:rsidP="00BF517B">
      <w:pPr>
        <w:tabs>
          <w:tab w:val="clear" w:pos="794"/>
          <w:tab w:val="clear" w:pos="1191"/>
          <w:tab w:val="clear" w:pos="1588"/>
          <w:tab w:val="clear" w:pos="1985"/>
        </w:tabs>
        <w:spacing w:before="0"/>
        <w:jc w:val="both"/>
        <w:rPr>
          <w:rFonts w:asciiTheme="majorBidi" w:hAnsiTheme="majorBidi" w:cstheme="majorBidi"/>
          <w:szCs w:val="24"/>
          <w:lang w:val="es-ES"/>
        </w:rPr>
      </w:pPr>
    </w:p>
    <w:p w:rsidR="00BF517B" w:rsidRPr="00BF517B" w:rsidRDefault="00BF517B" w:rsidP="00BF517B">
      <w:pPr>
        <w:tabs>
          <w:tab w:val="clear" w:pos="794"/>
          <w:tab w:val="clear" w:pos="1191"/>
          <w:tab w:val="clear" w:pos="1588"/>
          <w:tab w:val="clear" w:pos="1985"/>
        </w:tabs>
        <w:spacing w:before="0" w:line="276" w:lineRule="auto"/>
        <w:rPr>
          <w:rFonts w:asciiTheme="majorBidi" w:hAnsiTheme="majorBidi" w:cstheme="majorBidi"/>
          <w:b/>
          <w:bCs/>
          <w:szCs w:val="24"/>
          <w:u w:val="single"/>
          <w:lang w:val="es-ES"/>
        </w:rPr>
      </w:pPr>
    </w:p>
    <w:p w:rsidR="00BF517B" w:rsidRDefault="00BF517B" w:rsidP="00BF517B">
      <w:pPr>
        <w:tabs>
          <w:tab w:val="clear" w:pos="794"/>
          <w:tab w:val="clear" w:pos="1191"/>
          <w:tab w:val="clear" w:pos="1588"/>
          <w:tab w:val="clear" w:pos="1985"/>
        </w:tabs>
        <w:spacing w:before="0"/>
        <w:jc w:val="both"/>
        <w:rPr>
          <w:rFonts w:asciiTheme="majorBidi" w:hAnsiTheme="majorBidi" w:cstheme="majorBidi"/>
          <w:b/>
          <w:bCs/>
          <w:szCs w:val="24"/>
          <w:lang w:val="fr-CH"/>
        </w:rPr>
      </w:pPr>
      <w:r>
        <w:rPr>
          <w:rFonts w:asciiTheme="majorBidi" w:hAnsiTheme="majorBidi" w:cstheme="majorBidi"/>
          <w:b/>
          <w:bCs/>
          <w:szCs w:val="24"/>
          <w:lang w:val="fr-CH"/>
        </w:rPr>
        <w:t xml:space="preserve">VISITING UGANDA  - </w:t>
      </w:r>
      <w:r w:rsidRPr="0072763A">
        <w:rPr>
          <w:rFonts w:asciiTheme="majorBidi" w:hAnsiTheme="majorBidi" w:cstheme="majorBidi"/>
          <w:b/>
          <w:bCs/>
          <w:szCs w:val="24"/>
          <w:lang w:val="fr-CH"/>
        </w:rPr>
        <w:t xml:space="preserve">GENERAL INFORMATION </w:t>
      </w:r>
    </w:p>
    <w:p w:rsidR="00BF517B" w:rsidRPr="0072763A" w:rsidRDefault="00BF517B" w:rsidP="00BF517B">
      <w:pPr>
        <w:tabs>
          <w:tab w:val="clear" w:pos="794"/>
          <w:tab w:val="clear" w:pos="1191"/>
          <w:tab w:val="clear" w:pos="1588"/>
          <w:tab w:val="clear" w:pos="1985"/>
        </w:tabs>
        <w:spacing w:before="0"/>
        <w:jc w:val="both"/>
        <w:rPr>
          <w:rFonts w:asciiTheme="majorBidi" w:hAnsiTheme="majorBidi" w:cstheme="majorBidi"/>
          <w:b/>
          <w:bCs/>
          <w:szCs w:val="24"/>
          <w:lang w:val="fr-CH"/>
        </w:rPr>
      </w:pPr>
    </w:p>
    <w:p w:rsidR="00BF517B" w:rsidRPr="008A638B" w:rsidRDefault="00BF517B" w:rsidP="00BF517B">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1EE973B8" wp14:editId="7D092033">
            <wp:extent cx="4433570" cy="3328035"/>
            <wp:effectExtent l="19050" t="0" r="5080" b="0"/>
            <wp:docPr id="4" name="Picture 1" descr="Map of Ugand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8"/>
                    </pic:cNvPr>
                    <pic:cNvPicPr>
                      <a:picLocks noChangeAspect="1" noChangeArrowheads="1"/>
                    </pic:cNvPicPr>
                  </pic:nvPicPr>
                  <pic:blipFill>
                    <a:blip r:embed="rId29"/>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BF517B" w:rsidRPr="008A638B" w:rsidRDefault="00BF517B" w:rsidP="00BF517B">
      <w:pPr>
        <w:tabs>
          <w:tab w:val="clear" w:pos="794"/>
          <w:tab w:val="clear" w:pos="1191"/>
          <w:tab w:val="clear" w:pos="1588"/>
          <w:tab w:val="clear" w:pos="1985"/>
        </w:tabs>
        <w:spacing w:before="0"/>
        <w:jc w:val="both"/>
        <w:rPr>
          <w:rFonts w:ascii="Tahoma" w:hAnsi="Tahoma" w:cs="Tahoma"/>
          <w:sz w:val="20"/>
        </w:rPr>
      </w:pPr>
    </w:p>
    <w:p w:rsidR="00BF517B" w:rsidRPr="00BF517B" w:rsidRDefault="00BF517B" w:rsidP="00BF517B">
      <w:pPr>
        <w:rPr>
          <w:lang w:val="en-US"/>
        </w:rPr>
      </w:pPr>
      <w:r w:rsidRPr="00BF517B">
        <w:rPr>
          <w:lang w:val="en-US"/>
        </w:rPr>
        <w:t xml:space="preserve">The Republic of Uganda is located in East Africa along the equator.  It is land-locked and bordered by Kenya in the East, Tanzania in the South, Rwanda in the Southwest, Democratic Republic of Congo in the West and Sudan in the North. The country surface area is 241,039 square </w:t>
      </w:r>
      <w:proofErr w:type="spellStart"/>
      <w:r w:rsidRPr="00BF517B">
        <w:rPr>
          <w:lang w:val="en-US"/>
        </w:rPr>
        <w:t>kilometres</w:t>
      </w:r>
      <w:proofErr w:type="spellEnd"/>
      <w:r w:rsidRPr="00BF517B">
        <w:rPr>
          <w:lang w:val="en-US"/>
        </w:rPr>
        <w:t xml:space="preserve">. Uganda is divided administratively into </w:t>
      </w:r>
      <w:proofErr w:type="spellStart"/>
      <w:r w:rsidRPr="00BF517B">
        <w:rPr>
          <w:lang w:val="en-US"/>
        </w:rPr>
        <w:t>decentralised</w:t>
      </w:r>
      <w:proofErr w:type="spellEnd"/>
      <w:r w:rsidRPr="00BF517B">
        <w:rPr>
          <w:lang w:val="en-US"/>
        </w:rPr>
        <w:t xml:space="preserve"> districts.  Uganda’s population is approximately 35 million.  Uganda is governed under </w:t>
      </w:r>
      <w:bookmarkStart w:id="27" w:name="_Toc135057404"/>
      <w:r w:rsidRPr="00BF517B">
        <w:rPr>
          <w:lang w:val="en-US"/>
        </w:rPr>
        <w:t>a multiparty system of governance.</w:t>
      </w:r>
      <w:bookmarkEnd w:id="27"/>
    </w:p>
    <w:p w:rsidR="00BF517B" w:rsidRPr="00BF517B" w:rsidRDefault="00BF517B" w:rsidP="00BF517B">
      <w:pPr>
        <w:tabs>
          <w:tab w:val="clear" w:pos="794"/>
          <w:tab w:val="clear" w:pos="1191"/>
          <w:tab w:val="clear" w:pos="1588"/>
          <w:tab w:val="clear" w:pos="1985"/>
        </w:tabs>
        <w:spacing w:before="0"/>
        <w:rPr>
          <w:b/>
          <w:bCs/>
          <w:lang w:val="en-US"/>
        </w:rPr>
      </w:pPr>
      <w:r w:rsidRPr="00BF517B">
        <w:rPr>
          <w:b/>
          <w:bCs/>
          <w:lang w:val="en-US"/>
        </w:rPr>
        <w:br w:type="page"/>
      </w:r>
      <w:r w:rsidRPr="00BF517B">
        <w:rPr>
          <w:b/>
          <w:bCs/>
          <w:lang w:val="en-US"/>
        </w:rPr>
        <w:lastRenderedPageBreak/>
        <w:t>TOURIST ATTRACTIONS</w:t>
      </w:r>
    </w:p>
    <w:p w:rsidR="00BF517B" w:rsidRPr="00BF517B" w:rsidRDefault="00BF517B" w:rsidP="00BF517B">
      <w:pPr>
        <w:rPr>
          <w:b/>
          <w:bCs/>
          <w:lang w:val="en-US"/>
        </w:rPr>
      </w:pPr>
      <w:r w:rsidRPr="00BF517B">
        <w:rPr>
          <w:b/>
          <w:bCs/>
          <w:lang w:val="en-US"/>
        </w:rPr>
        <w:t>Wildlife:</w:t>
      </w:r>
    </w:p>
    <w:p w:rsidR="00BF517B" w:rsidRPr="00BF517B" w:rsidRDefault="00BF517B" w:rsidP="00BF517B">
      <w:pPr>
        <w:rPr>
          <w:lang w:val="en-US"/>
        </w:rPr>
      </w:pPr>
      <w:r w:rsidRPr="00BF517B">
        <w:rPr>
          <w:lang w:val="en-US"/>
        </w:rPr>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rsidR="00BF517B" w:rsidRPr="00BF517B" w:rsidRDefault="00BF517B" w:rsidP="00BF517B">
      <w:pPr>
        <w:rPr>
          <w:lang w:val="en-US"/>
        </w:rPr>
      </w:pPr>
      <w:r w:rsidRPr="00BF517B">
        <w:rPr>
          <w:lang w:val="en-US"/>
        </w:rPr>
        <w:t xml:space="preserve">Uganda is home to the source of the Nile. It is also home to more than 1,000 species of birds, and there are more species of primates than you will see anywhere else in the world. The greatest percentage of Mountain Gorillas and Chimpanzees remain in Uganda, with many other mammal species representative of both East and Central Africa. </w:t>
      </w:r>
    </w:p>
    <w:p w:rsidR="00BF517B" w:rsidRPr="00BF517B" w:rsidRDefault="00BF517B" w:rsidP="00BF517B">
      <w:pPr>
        <w:spacing w:after="120"/>
        <w:rPr>
          <w:b/>
          <w:bCs/>
          <w:lang w:val="en-US"/>
        </w:rPr>
      </w:pPr>
      <w:r w:rsidRPr="00BF517B">
        <w:rPr>
          <w:b/>
          <w:bCs/>
          <w:lang w:val="en-US"/>
        </w:rPr>
        <w:t>Gorilla Tracking</w:t>
      </w:r>
    </w:p>
    <w:p w:rsidR="00BF517B" w:rsidRPr="008A638B" w:rsidRDefault="006E7703" w:rsidP="00BF517B">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30" w:history="1">
        <w:r w:rsidR="00BF517B" w:rsidRPr="008A638B">
          <w:rPr>
            <w:rFonts w:asciiTheme="majorBidi" w:hAnsiTheme="majorBidi" w:cstheme="majorBidi"/>
            <w:noProof/>
            <w:szCs w:val="24"/>
            <w:lang w:val="en-US" w:eastAsia="zh-CN"/>
          </w:rPr>
          <w:drawing>
            <wp:anchor distT="0" distB="0" distL="0" distR="0" simplePos="0" relativeHeight="251659264" behindDoc="0" locked="0" layoutInCell="1" allowOverlap="0" wp14:anchorId="622533DE" wp14:editId="4843C8DA">
              <wp:simplePos x="0" y="0"/>
              <wp:positionH relativeFrom="column">
                <wp:align>left</wp:align>
              </wp:positionH>
              <wp:positionV relativeFrom="line">
                <wp:posOffset>0</wp:posOffset>
              </wp:positionV>
              <wp:extent cx="1885950" cy="1866900"/>
              <wp:effectExtent l="19050" t="0" r="0" b="0"/>
              <wp:wrapSquare wrapText="bothSides"/>
              <wp:docPr id="1" name="Picture 9" descr="http://www.churchillsafaris.com/images1/gorilla%20tracking%20ape.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30"/>
                      </pic:cNvPr>
                      <pic:cNvPicPr>
                        <a:picLocks noChangeAspect="1" noChangeArrowheads="1"/>
                      </pic:cNvPicPr>
                    </pic:nvPicPr>
                    <pic:blipFill>
                      <a:blip r:embed="rId31"/>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BF517B"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BF517B" w:rsidRPr="008A638B">
        <w:rPr>
          <w:rFonts w:asciiTheme="majorBidi" w:hAnsiTheme="majorBidi" w:cstheme="majorBidi"/>
          <w:szCs w:val="24"/>
          <w:lang w:val="en-US"/>
        </w:rPr>
        <w:t>organise</w:t>
      </w:r>
      <w:proofErr w:type="spellEnd"/>
      <w:r w:rsidR="00BF517B" w:rsidRPr="008A638B">
        <w:rPr>
          <w:rFonts w:asciiTheme="majorBidi" w:hAnsiTheme="majorBidi" w:cstheme="majorBidi"/>
          <w:szCs w:val="24"/>
          <w:lang w:val="en-US"/>
        </w:rPr>
        <w:t xml:space="preserve"> expeditions through the </w:t>
      </w:r>
      <w:proofErr w:type="spellStart"/>
      <w:r w:rsidR="00BF517B" w:rsidRPr="008A638B">
        <w:rPr>
          <w:rFonts w:asciiTheme="majorBidi" w:hAnsiTheme="majorBidi" w:cstheme="majorBidi"/>
          <w:szCs w:val="24"/>
          <w:lang w:val="en-US"/>
        </w:rPr>
        <w:t>Bwindi</w:t>
      </w:r>
      <w:proofErr w:type="spellEnd"/>
      <w:r w:rsidR="00BF517B" w:rsidRPr="008A638B">
        <w:rPr>
          <w:rFonts w:asciiTheme="majorBidi" w:hAnsiTheme="majorBidi" w:cstheme="majorBidi"/>
          <w:szCs w:val="24"/>
          <w:lang w:val="en-US"/>
        </w:rPr>
        <w:t xml:space="preserve"> Impenetrable Forest in the South of the country to search for this magnificent species and </w:t>
      </w:r>
      <w:proofErr w:type="spellStart"/>
      <w:r w:rsidR="00BF517B" w:rsidRPr="008A638B">
        <w:rPr>
          <w:rFonts w:asciiTheme="majorBidi" w:hAnsiTheme="majorBidi" w:cstheme="majorBidi"/>
          <w:szCs w:val="24"/>
          <w:lang w:val="en-US"/>
        </w:rPr>
        <w:t>Parc</w:t>
      </w:r>
      <w:proofErr w:type="spellEnd"/>
      <w:r w:rsidR="00BF517B" w:rsidRPr="008A638B">
        <w:rPr>
          <w:rFonts w:asciiTheme="majorBidi" w:hAnsiTheme="majorBidi" w:cstheme="majorBidi"/>
          <w:szCs w:val="24"/>
          <w:lang w:val="en-US"/>
        </w:rPr>
        <w:t xml:space="preserve"> </w:t>
      </w:r>
      <w:proofErr w:type="spellStart"/>
      <w:r w:rsidR="00BF517B" w:rsidRPr="008A638B">
        <w:rPr>
          <w:rFonts w:asciiTheme="majorBidi" w:hAnsiTheme="majorBidi" w:cstheme="majorBidi"/>
          <w:szCs w:val="24"/>
          <w:lang w:val="en-US"/>
        </w:rPr>
        <w:t>Nationale</w:t>
      </w:r>
      <w:proofErr w:type="spellEnd"/>
      <w:r w:rsidR="00BF517B" w:rsidRPr="008A638B">
        <w:rPr>
          <w:rFonts w:asciiTheme="majorBidi" w:hAnsiTheme="majorBidi" w:cstheme="majorBidi"/>
          <w:szCs w:val="24"/>
          <w:lang w:val="en-US"/>
        </w:rPr>
        <w:t xml:space="preserve"> in the </w:t>
      </w:r>
      <w:proofErr w:type="spellStart"/>
      <w:r w:rsidR="00BF517B" w:rsidRPr="008A638B">
        <w:rPr>
          <w:rFonts w:asciiTheme="majorBidi" w:hAnsiTheme="majorBidi" w:cstheme="majorBidi"/>
          <w:szCs w:val="24"/>
          <w:lang w:val="en-US"/>
        </w:rPr>
        <w:t>Virungas</w:t>
      </w:r>
      <w:proofErr w:type="spellEnd"/>
      <w:r w:rsidR="00BF517B">
        <w:rPr>
          <w:rFonts w:asciiTheme="majorBidi" w:hAnsiTheme="majorBidi" w:cstheme="majorBidi"/>
          <w:szCs w:val="24"/>
          <w:lang w:val="en-US"/>
        </w:rPr>
        <w:t>.</w:t>
      </w: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BF517B" w:rsidRDefault="00BF517B" w:rsidP="00BF517B">
      <w:pPr>
        <w:tabs>
          <w:tab w:val="clear" w:pos="794"/>
          <w:tab w:val="clear" w:pos="1191"/>
          <w:tab w:val="clear" w:pos="1588"/>
          <w:tab w:val="clear" w:pos="1985"/>
        </w:tabs>
        <w:spacing w:before="240" w:after="100" w:afterAutospacing="1"/>
        <w:jc w:val="both"/>
        <w:rPr>
          <w:rFonts w:ascii="Tahoma" w:hAnsi="Tahoma" w:cs="Tahoma"/>
          <w:b/>
          <w:bCs/>
          <w:sz w:val="20"/>
          <w:lang w:val="en-US"/>
        </w:rPr>
      </w:pPr>
    </w:p>
    <w:p w:rsidR="00BF517B" w:rsidRDefault="00BF517B" w:rsidP="00BF517B">
      <w:pPr>
        <w:tabs>
          <w:tab w:val="clear" w:pos="794"/>
          <w:tab w:val="clear" w:pos="1191"/>
          <w:tab w:val="clear" w:pos="1588"/>
          <w:tab w:val="clear" w:pos="1985"/>
        </w:tabs>
        <w:spacing w:before="240"/>
        <w:jc w:val="both"/>
        <w:rPr>
          <w:rFonts w:asciiTheme="majorBidi" w:hAnsiTheme="majorBidi" w:cstheme="majorBidi"/>
          <w:b/>
          <w:bCs/>
          <w:szCs w:val="24"/>
          <w:lang w:val="en-US"/>
        </w:rPr>
      </w:pPr>
    </w:p>
    <w:p w:rsidR="00BF517B" w:rsidRPr="008060A3" w:rsidRDefault="00BF517B" w:rsidP="00BF517B">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rsidR="00BF517B" w:rsidRPr="008A638B" w:rsidRDefault="00BF517B" w:rsidP="00BF517B">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0288" behindDoc="0" locked="0" layoutInCell="1" allowOverlap="0" wp14:anchorId="6B7D410A" wp14:editId="3F350169">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2"/>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rsidR="00BF517B" w:rsidRPr="00BF517B" w:rsidRDefault="00BF517B" w:rsidP="00BF517B">
      <w:pPr>
        <w:rPr>
          <w:b/>
          <w:bCs/>
          <w:lang w:val="en-US"/>
        </w:rPr>
      </w:pPr>
    </w:p>
    <w:p w:rsidR="00BF517B" w:rsidRPr="00BF517B" w:rsidRDefault="00BF517B" w:rsidP="00BF517B">
      <w:pPr>
        <w:rPr>
          <w:b/>
          <w:bCs/>
          <w:lang w:val="en-US"/>
        </w:rPr>
      </w:pPr>
      <w:r w:rsidRPr="00BF517B">
        <w:rPr>
          <w:b/>
          <w:bCs/>
          <w:lang w:val="en-US"/>
        </w:rPr>
        <w:t>Cultural and Eco Tourism</w:t>
      </w:r>
    </w:p>
    <w:p w:rsidR="00BF517B" w:rsidRPr="008A638B" w:rsidRDefault="00BF517B" w:rsidP="00BF517B">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61312" behindDoc="0" locked="0" layoutInCell="1" allowOverlap="0" wp14:anchorId="6F83FED2" wp14:editId="35D3AAC9">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3"/>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rsidR="00BF517B" w:rsidRPr="008A638B" w:rsidRDefault="00BF517B" w:rsidP="00BF517B">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34"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rsidR="00BF517B" w:rsidRPr="00DC5168"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rsidR="00BF517B" w:rsidRPr="00DC5168"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rsidR="00BF517B" w:rsidRPr="00DC5168"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Baker’s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rsidR="00BF517B" w:rsidRPr="00DC5168"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rsidR="00BF517B" w:rsidRPr="00DC5168"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rsidR="00BF517B" w:rsidRPr="00DC5168"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rsidR="00BF517B" w:rsidRPr="008A638B"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rsidR="00BF517B" w:rsidRPr="008A638B"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t xml:space="preserve">Entebbe Wildlife Education Centre </w:t>
      </w:r>
    </w:p>
    <w:p w:rsidR="00BF517B" w:rsidRPr="008A638B" w:rsidRDefault="00BF517B" w:rsidP="00BF517B">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rsidR="00BF517B" w:rsidRPr="00DC5168" w:rsidRDefault="00BF517B" w:rsidP="00BF517B">
      <w:pPr>
        <w:numPr>
          <w:ilvl w:val="0"/>
          <w:numId w:val="22"/>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b/>
          <w:bCs/>
          <w:sz w:val="20"/>
          <w:lang w:val="en-US"/>
        </w:rPr>
      </w:pPr>
      <w:r w:rsidRPr="00DC5168">
        <w:rPr>
          <w:rFonts w:asciiTheme="majorBidi" w:hAnsiTheme="majorBidi" w:cstheme="majorBidi"/>
          <w:szCs w:val="24"/>
          <w:lang w:val="en-US"/>
        </w:rPr>
        <w:lastRenderedPageBreak/>
        <w:t xml:space="preserve">National Museum – The National Museum contains Uganda’s cultural heritage including ethnological and natural-historical exhibitions with a collection of musical instruments, photos, pictures, materials from its past. </w:t>
      </w:r>
    </w:p>
    <w:p w:rsidR="00BF517B" w:rsidRPr="008060A3" w:rsidRDefault="00BF517B" w:rsidP="00BF517B">
      <w:pPr>
        <w:rPr>
          <w:b/>
          <w:bCs/>
          <w:lang w:val="en-US"/>
        </w:rPr>
      </w:pPr>
      <w:r w:rsidRPr="008060A3">
        <w:rPr>
          <w:b/>
          <w:bCs/>
          <w:lang w:val="en-US"/>
        </w:rPr>
        <w:t>Forest Guided Walks</w:t>
      </w:r>
    </w:p>
    <w:p w:rsidR="00BF517B" w:rsidRDefault="00BF517B" w:rsidP="00BF517B">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2336" behindDoc="0" locked="0" layoutInCell="1" allowOverlap="0" wp14:anchorId="144BBB76" wp14:editId="38635A8F">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5"/>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Pr>
          <w:rFonts w:asciiTheme="majorBidi" w:hAnsiTheme="majorBidi" w:cstheme="majorBidi"/>
          <w:szCs w:val="24"/>
          <w:lang w:val="en-US"/>
        </w:rPr>
        <w:t>.</w:t>
      </w: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BF517B" w:rsidRPr="008060A3" w:rsidRDefault="00BF517B" w:rsidP="00BF517B">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63360" behindDoc="0" locked="0" layoutInCell="1" allowOverlap="0" wp14:anchorId="5695FEBC" wp14:editId="535A4385">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6"/>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rsidR="00BF517B" w:rsidRPr="008A638B" w:rsidRDefault="00BF517B" w:rsidP="00BF517B">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Pr="008A638B">
        <w:rPr>
          <w:rFonts w:asciiTheme="majorBidi" w:hAnsiTheme="majorBidi" w:cstheme="majorBidi"/>
          <w:szCs w:val="24"/>
          <w:lang w:val="en-US"/>
        </w:rPr>
        <w:t>ne</w:t>
      </w:r>
      <w:r>
        <w:rPr>
          <w:rFonts w:asciiTheme="majorBidi" w:hAnsiTheme="majorBidi" w:cstheme="majorBidi"/>
          <w:szCs w:val="24"/>
          <w:lang w:val="en-US"/>
        </w:rPr>
        <w:t xml:space="preserve"> of the largest water predators,</w:t>
      </w:r>
      <w:r w:rsidRPr="008A638B">
        <w:rPr>
          <w:rFonts w:asciiTheme="majorBidi" w:hAnsiTheme="majorBidi" w:cstheme="majorBidi"/>
          <w:szCs w:val="24"/>
          <w:lang w:val="en-US"/>
        </w:rPr>
        <w:t xml:space="preserve"> the Nile Perch</w:t>
      </w:r>
      <w:r>
        <w:rPr>
          <w:rFonts w:asciiTheme="majorBidi" w:hAnsiTheme="majorBidi" w:cstheme="majorBidi"/>
          <w:szCs w:val="24"/>
          <w:lang w:val="en-US"/>
        </w:rPr>
        <w:t>,</w:t>
      </w:r>
      <w:r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Pr="008A638B">
        <w:rPr>
          <w:rFonts w:asciiTheme="majorBidi" w:hAnsiTheme="majorBidi" w:cstheme="majorBidi"/>
          <w:szCs w:val="24"/>
          <w:lang w:val="en-US"/>
        </w:rPr>
        <w:t xml:space="preserve"> Lake Victoria and the Nile. </w:t>
      </w:r>
    </w:p>
    <w:p w:rsidR="00BF517B" w:rsidRDefault="00BF517B" w:rsidP="00BF517B">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BF517B" w:rsidRDefault="00BF517B" w:rsidP="00BF517B">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BF517B" w:rsidRPr="008A638B" w:rsidRDefault="00BF517B" w:rsidP="00BF517B">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rsidR="00BF517B" w:rsidRPr="008A638B" w:rsidRDefault="00BF517B" w:rsidP="00BF517B">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64384" behindDoc="0" locked="0" layoutInCell="1" allowOverlap="0" wp14:anchorId="48DD1B42" wp14:editId="656B99ED">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7"/>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Pr>
          <w:rFonts w:asciiTheme="majorBidi" w:hAnsiTheme="majorBidi" w:cstheme="majorBidi"/>
          <w:szCs w:val="24"/>
          <w:lang w:val="en-US"/>
        </w:rPr>
        <w:t>Principal mountains of interest are:</w:t>
      </w:r>
    </w:p>
    <w:p w:rsidR="00BF517B" w:rsidRPr="00B22215" w:rsidRDefault="00BF517B" w:rsidP="00BF517B">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rsidR="00BF517B" w:rsidRPr="00B22215" w:rsidRDefault="00BF517B" w:rsidP="00BF517B">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rsidR="00BF517B" w:rsidRDefault="00BF517B" w:rsidP="00BF517B">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Pr>
          <w:rFonts w:asciiTheme="majorBidi" w:hAnsiTheme="majorBidi" w:cstheme="majorBidi"/>
          <w:szCs w:val="24"/>
          <w:lang w:val="en-US"/>
        </w:rPr>
        <w:t>S</w:t>
      </w:r>
      <w:r w:rsidRPr="008A638B">
        <w:rPr>
          <w:rFonts w:asciiTheme="majorBidi" w:hAnsiTheme="majorBidi" w:cstheme="majorBidi"/>
          <w:szCs w:val="24"/>
          <w:lang w:val="en-US"/>
        </w:rPr>
        <w:t xml:space="preserve">outh </w:t>
      </w:r>
      <w:r>
        <w:rPr>
          <w:rFonts w:asciiTheme="majorBidi" w:hAnsiTheme="majorBidi" w:cstheme="majorBidi"/>
          <w:szCs w:val="24"/>
          <w:lang w:val="en-US"/>
        </w:rPr>
        <w:t>W</w:t>
      </w:r>
      <w:r w:rsidRPr="008A638B">
        <w:rPr>
          <w:rFonts w:asciiTheme="majorBidi" w:hAnsiTheme="majorBidi" w:cstheme="majorBidi"/>
          <w:szCs w:val="24"/>
          <w:lang w:val="en-US"/>
        </w:rPr>
        <w:t xml:space="preserve">est </w:t>
      </w:r>
    </w:p>
    <w:p w:rsidR="00BF517B" w:rsidRDefault="00BF517B" w:rsidP="00BF517B">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BF517B" w:rsidRDefault="00BF517B" w:rsidP="00BF517B">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BF517B" w:rsidRPr="008A638B" w:rsidRDefault="00BF517B" w:rsidP="00BF517B">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rsidR="00BF517B" w:rsidRPr="008A638B" w:rsidRDefault="00BF517B" w:rsidP="00BF517B">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6BFD08F7" wp14:editId="654DCCD6">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38"/>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BF517B" w:rsidRDefault="00BF517B" w:rsidP="00BF517B">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rsidR="00BF517B" w:rsidRPr="008A638B" w:rsidRDefault="00BF517B" w:rsidP="00BF517B">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rsidR="00BF517B" w:rsidRDefault="00BF517B" w:rsidP="00BF517B">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rsidR="00BF517B" w:rsidRPr="00F047C1" w:rsidRDefault="00BF517B" w:rsidP="00BF517B">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rsidR="00BF517B" w:rsidRPr="007A4F5E" w:rsidRDefault="00BF517B" w:rsidP="00BF517B">
      <w:pPr>
        <w:numPr>
          <w:ilvl w:val="0"/>
          <w:numId w:val="24"/>
        </w:numPr>
        <w:tabs>
          <w:tab w:val="clear" w:pos="794"/>
          <w:tab w:val="clear" w:pos="1191"/>
          <w:tab w:val="clear" w:pos="1588"/>
          <w:tab w:val="clear" w:pos="1985"/>
        </w:tabs>
        <w:overflowPunct/>
        <w:autoSpaceDE/>
        <w:autoSpaceDN/>
        <w:adjustRightInd/>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rsidR="00BF517B" w:rsidRPr="007A4F5E" w:rsidRDefault="00BF517B" w:rsidP="00BF517B">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rsidR="00BF517B" w:rsidRPr="007A4F5E" w:rsidRDefault="00BF517B" w:rsidP="00BF517B">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rsidR="00BF517B" w:rsidRPr="007A4F5E" w:rsidRDefault="00BF517B" w:rsidP="00BF517B">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rsidR="00BF517B" w:rsidRPr="007A4F5E" w:rsidRDefault="00BF517B" w:rsidP="00BF517B">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rsidR="00BF517B" w:rsidRPr="007A4F5E" w:rsidRDefault="00BF517B" w:rsidP="00BF517B">
      <w:pPr>
        <w:numPr>
          <w:ilvl w:val="0"/>
          <w:numId w:val="24"/>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rsidR="00BF517B" w:rsidRPr="008060A3" w:rsidRDefault="00BF517B" w:rsidP="00BF517B">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rsidR="00BF517B" w:rsidRPr="008A638B" w:rsidRDefault="00BF517B" w:rsidP="00BF517B">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5408" behindDoc="0" locked="0" layoutInCell="1" allowOverlap="0" wp14:anchorId="74B8172A" wp14:editId="555D95E6">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39"/>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rsidR="00BF517B" w:rsidRDefault="00BF517B" w:rsidP="00BF517B">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rsidR="00BF517B" w:rsidRPr="008060A3" w:rsidRDefault="00BF517B" w:rsidP="00BF517B">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rsidR="00BF517B" w:rsidRPr="008A638B" w:rsidRDefault="00BF517B" w:rsidP="00BF517B">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6432" behindDoc="0" locked="0" layoutInCell="1" allowOverlap="0" wp14:anchorId="024C8B46" wp14:editId="4D87B36D">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40"/>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Pr="00145465">
        <w:rPr>
          <w:rFonts w:asciiTheme="majorBidi" w:hAnsiTheme="majorBidi" w:cstheme="majorBidi"/>
          <w:szCs w:val="24"/>
          <w:lang w:val="en-US"/>
        </w:rPr>
        <w:t xml:space="preserve">afting is available on </w:t>
      </w:r>
      <w:proofErr w:type="spellStart"/>
      <w:r w:rsidRPr="00145465">
        <w:rPr>
          <w:rFonts w:asciiTheme="majorBidi" w:hAnsiTheme="majorBidi" w:cstheme="majorBidi"/>
          <w:szCs w:val="24"/>
          <w:lang w:val="en-US"/>
        </w:rPr>
        <w:t>Bujagali</w:t>
      </w:r>
      <w:proofErr w:type="spellEnd"/>
      <w:r w:rsidRPr="00145465">
        <w:rPr>
          <w:rFonts w:asciiTheme="majorBidi" w:hAnsiTheme="majorBidi" w:cstheme="majorBidi"/>
          <w:szCs w:val="24"/>
          <w:lang w:val="en-US"/>
        </w:rPr>
        <w:t xml:space="preserve"> falls, more than 4000miles in length, on Nile, the longest river on </w:t>
      </w:r>
      <w:r>
        <w:rPr>
          <w:rFonts w:asciiTheme="majorBidi" w:hAnsiTheme="majorBidi" w:cstheme="majorBidi"/>
          <w:szCs w:val="24"/>
          <w:lang w:val="en-US"/>
        </w:rPr>
        <w:t>the E</w:t>
      </w:r>
      <w:r w:rsidRPr="00145465">
        <w:rPr>
          <w:rFonts w:asciiTheme="majorBidi" w:hAnsiTheme="majorBidi" w:cstheme="majorBidi"/>
          <w:szCs w:val="24"/>
          <w:lang w:val="en-US"/>
        </w:rPr>
        <w:t>arth.</w:t>
      </w: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BF517B" w:rsidRDefault="00BF517B" w:rsidP="00BF517B">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BF517B" w:rsidRDefault="00BF517B" w:rsidP="00BF517B">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BF517B" w:rsidRPr="008060A3" w:rsidRDefault="00BF517B" w:rsidP="00BF517B">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67456" behindDoc="0" locked="0" layoutInCell="1" allowOverlap="0" wp14:anchorId="69FB42E0" wp14:editId="674179E4">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41"/>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rsidR="00BF517B" w:rsidRPr="008A638B" w:rsidRDefault="00BF517B" w:rsidP="00BF517B">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Pr>
          <w:rFonts w:asciiTheme="majorBidi" w:hAnsiTheme="majorBidi" w:cstheme="majorBidi"/>
          <w:szCs w:val="24"/>
          <w:lang w:val="en-US"/>
        </w:rPr>
        <w:t>is an</w:t>
      </w:r>
      <w:r w:rsidRPr="008A638B">
        <w:rPr>
          <w:rFonts w:asciiTheme="majorBidi" w:hAnsiTheme="majorBidi" w:cstheme="majorBidi"/>
          <w:szCs w:val="24"/>
          <w:lang w:val="en-US"/>
        </w:rPr>
        <w:t xml:space="preserve"> option in the many parks/game reserves. </w:t>
      </w: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BF517B" w:rsidRPr="008A638B" w:rsidRDefault="00BF517B" w:rsidP="00BF517B">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rsidR="00BF517B" w:rsidRPr="008A638B" w:rsidRDefault="00BF517B" w:rsidP="00BF517B">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55EE1CF5" wp14:editId="2AD9C9E2">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2"/>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BF517B" w:rsidRDefault="00BF517B" w:rsidP="00BF517B">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rsidR="00BF517B" w:rsidRPr="008A638B" w:rsidRDefault="00BF517B" w:rsidP="00BF517B">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rsidR="00BF517B" w:rsidRPr="00BF517B" w:rsidRDefault="00BF517B" w:rsidP="00BF517B">
      <w:pPr>
        <w:tabs>
          <w:tab w:val="clear" w:pos="794"/>
          <w:tab w:val="clear" w:pos="1191"/>
          <w:tab w:val="clear" w:pos="1588"/>
          <w:tab w:val="clear" w:pos="1985"/>
        </w:tabs>
        <w:spacing w:before="0"/>
        <w:rPr>
          <w:lang w:val="en-US"/>
        </w:rPr>
      </w:pPr>
      <w:r w:rsidRPr="00BF517B">
        <w:rPr>
          <w:lang w:val="en-US"/>
        </w:rPr>
        <w:br w:type="page"/>
      </w:r>
    </w:p>
    <w:p w:rsidR="00BF517B" w:rsidRPr="008A638B" w:rsidRDefault="006E7703" w:rsidP="00BF517B">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43" w:tooltip="UGANDA NATIONAL PARKS" w:history="1">
        <w:r w:rsidR="00BF517B" w:rsidRPr="008060A3">
          <w:rPr>
            <w:rFonts w:asciiTheme="majorBidi" w:hAnsiTheme="majorBidi" w:cstheme="majorBidi"/>
            <w:b/>
            <w:bCs/>
            <w:szCs w:val="24"/>
            <w:lang w:val="en-US"/>
          </w:rPr>
          <w:t>UGANDA NATIONAL PARKS</w:t>
        </w:r>
      </w:hyperlink>
    </w:p>
    <w:p w:rsidR="00BF517B" w:rsidRPr="008A638B" w:rsidRDefault="00BF517B" w:rsidP="00BF517B">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rsidR="00BF517B" w:rsidRPr="008A638B" w:rsidRDefault="00BF517B" w:rsidP="00BF517B">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after="100" w:afterAutospacing="1"/>
        <w:textAlignment w:val="auto"/>
        <w:rPr>
          <w:rFonts w:asciiTheme="majorBidi" w:hAnsiTheme="majorBidi" w:cstheme="majorBidi"/>
          <w:szCs w:val="24"/>
          <w:lang w:val="en-US"/>
        </w:rPr>
      </w:pPr>
      <w:hyperlink r:id="rId44" w:history="1">
        <w:proofErr w:type="spellStart"/>
        <w:r w:rsidR="00BF517B" w:rsidRPr="008060A3">
          <w:rPr>
            <w:rFonts w:asciiTheme="majorBidi" w:hAnsiTheme="majorBidi" w:cstheme="majorBidi"/>
            <w:szCs w:val="24"/>
            <w:lang w:val="en-US"/>
          </w:rPr>
          <w:t>Semliki</w:t>
        </w:r>
        <w:proofErr w:type="spellEnd"/>
        <w:r w:rsidR="00BF517B" w:rsidRPr="008060A3">
          <w:rPr>
            <w:rFonts w:asciiTheme="majorBidi" w:hAnsiTheme="majorBidi" w:cstheme="majorBidi"/>
            <w:szCs w:val="24"/>
            <w:lang w:val="en-US"/>
          </w:rPr>
          <w:t xml:space="preserve">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5" w:history="1">
        <w:r w:rsidR="00BF517B" w:rsidRPr="008060A3">
          <w:rPr>
            <w:rFonts w:asciiTheme="majorBidi" w:hAnsiTheme="majorBidi" w:cstheme="majorBidi"/>
            <w:szCs w:val="24"/>
            <w:lang w:val="en-US"/>
          </w:rPr>
          <w:t xml:space="preserve">Lake </w:t>
        </w:r>
        <w:proofErr w:type="spellStart"/>
        <w:r w:rsidR="00BF517B" w:rsidRPr="008060A3">
          <w:rPr>
            <w:rFonts w:asciiTheme="majorBidi" w:hAnsiTheme="majorBidi" w:cstheme="majorBidi"/>
            <w:szCs w:val="24"/>
            <w:lang w:val="en-US"/>
          </w:rPr>
          <w:t>Mburo</w:t>
        </w:r>
        <w:proofErr w:type="spellEnd"/>
        <w:r w:rsidR="00BF517B" w:rsidRPr="008060A3">
          <w:rPr>
            <w:rFonts w:asciiTheme="majorBidi" w:hAnsiTheme="majorBidi" w:cstheme="majorBidi"/>
            <w:szCs w:val="24"/>
            <w:lang w:val="en-US"/>
          </w:rPr>
          <w:t xml:space="preserve">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6" w:history="1">
        <w:proofErr w:type="spellStart"/>
        <w:r w:rsidR="00BF517B" w:rsidRPr="008060A3">
          <w:rPr>
            <w:rFonts w:asciiTheme="majorBidi" w:hAnsiTheme="majorBidi" w:cstheme="majorBidi"/>
            <w:szCs w:val="24"/>
            <w:lang w:val="en-US"/>
          </w:rPr>
          <w:t>Mgahinga</w:t>
        </w:r>
        <w:proofErr w:type="spellEnd"/>
        <w:r w:rsidR="00BF517B" w:rsidRPr="008060A3">
          <w:rPr>
            <w:rFonts w:asciiTheme="majorBidi" w:hAnsiTheme="majorBidi" w:cstheme="majorBidi"/>
            <w:szCs w:val="24"/>
            <w:lang w:val="en-US"/>
          </w:rPr>
          <w:t xml:space="preserve"> Gorilla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7" w:history="1">
        <w:proofErr w:type="spellStart"/>
        <w:r w:rsidR="00BF517B" w:rsidRPr="008060A3">
          <w:rPr>
            <w:rFonts w:asciiTheme="majorBidi" w:hAnsiTheme="majorBidi" w:cstheme="majorBidi"/>
            <w:szCs w:val="24"/>
            <w:lang w:val="en-US"/>
          </w:rPr>
          <w:t>Bwindi</w:t>
        </w:r>
        <w:proofErr w:type="spellEnd"/>
        <w:r w:rsidR="00BF517B" w:rsidRPr="008060A3">
          <w:rPr>
            <w:rFonts w:asciiTheme="majorBidi" w:hAnsiTheme="majorBidi" w:cstheme="majorBidi"/>
            <w:szCs w:val="24"/>
            <w:lang w:val="en-US"/>
          </w:rPr>
          <w:t xml:space="preserve"> Impenetrable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8" w:history="1">
        <w:r w:rsidR="00BF517B" w:rsidRPr="008060A3">
          <w:rPr>
            <w:rFonts w:asciiTheme="majorBidi" w:hAnsiTheme="majorBidi" w:cstheme="majorBidi"/>
            <w:szCs w:val="24"/>
            <w:lang w:val="en-US"/>
          </w:rPr>
          <w:t>Queen Elizabeth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9" w:history="1">
        <w:r w:rsidR="00BF517B" w:rsidRPr="008060A3">
          <w:rPr>
            <w:rFonts w:asciiTheme="majorBidi" w:hAnsiTheme="majorBidi" w:cstheme="majorBidi"/>
            <w:szCs w:val="24"/>
            <w:lang w:val="en-US"/>
          </w:rPr>
          <w:t>Murchison Falls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0" w:history="1">
        <w:proofErr w:type="spellStart"/>
        <w:r w:rsidR="00BF517B" w:rsidRPr="008060A3">
          <w:rPr>
            <w:rFonts w:asciiTheme="majorBidi" w:hAnsiTheme="majorBidi" w:cstheme="majorBidi"/>
            <w:szCs w:val="24"/>
            <w:lang w:val="en-US"/>
          </w:rPr>
          <w:t>Kibale</w:t>
        </w:r>
        <w:proofErr w:type="spellEnd"/>
        <w:r w:rsidR="00BF517B" w:rsidRPr="008060A3">
          <w:rPr>
            <w:rFonts w:asciiTheme="majorBidi" w:hAnsiTheme="majorBidi" w:cstheme="majorBidi"/>
            <w:szCs w:val="24"/>
            <w:lang w:val="en-US"/>
          </w:rPr>
          <w:t xml:space="preserve"> Forest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1" w:history="1">
        <w:r w:rsidR="00BF517B" w:rsidRPr="008060A3">
          <w:rPr>
            <w:rFonts w:asciiTheme="majorBidi" w:hAnsiTheme="majorBidi" w:cstheme="majorBidi"/>
            <w:szCs w:val="24"/>
            <w:lang w:val="en-US"/>
          </w:rPr>
          <w:t>Mount Elgon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2" w:history="1">
        <w:proofErr w:type="spellStart"/>
        <w:r w:rsidR="00BF517B" w:rsidRPr="008060A3">
          <w:rPr>
            <w:rFonts w:asciiTheme="majorBidi" w:hAnsiTheme="majorBidi" w:cstheme="majorBidi"/>
            <w:szCs w:val="24"/>
            <w:lang w:val="en-US"/>
          </w:rPr>
          <w:t>Rwenzori</w:t>
        </w:r>
        <w:proofErr w:type="spellEnd"/>
        <w:r w:rsidR="00BF517B" w:rsidRPr="008060A3">
          <w:rPr>
            <w:rFonts w:asciiTheme="majorBidi" w:hAnsiTheme="majorBidi" w:cstheme="majorBidi"/>
            <w:szCs w:val="24"/>
            <w:lang w:val="en-US"/>
          </w:rPr>
          <w:t xml:space="preserve"> Mountains National Park</w:t>
        </w:r>
      </w:hyperlink>
      <w:r w:rsidR="00BF517B" w:rsidRPr="008A638B">
        <w:rPr>
          <w:rFonts w:asciiTheme="majorBidi" w:hAnsiTheme="majorBidi" w:cstheme="majorBidi"/>
          <w:szCs w:val="24"/>
          <w:lang w:val="en-US"/>
        </w:rPr>
        <w:t xml:space="preserve"> </w:t>
      </w:r>
    </w:p>
    <w:p w:rsidR="00BF517B" w:rsidRPr="008A638B" w:rsidRDefault="006E7703" w:rsidP="00BF517B">
      <w:pPr>
        <w:numPr>
          <w:ilvl w:val="0"/>
          <w:numId w:val="21"/>
        </w:numPr>
        <w:tabs>
          <w:tab w:val="clear" w:pos="794"/>
          <w:tab w:val="clear" w:pos="1191"/>
          <w:tab w:val="clear" w:pos="1588"/>
          <w:tab w:val="clear" w:pos="1985"/>
        </w:tabs>
        <w:overflowPunct/>
        <w:autoSpaceDE/>
        <w:autoSpaceDN/>
        <w:adjustRightInd/>
        <w:spacing w:before="100" w:beforeAutospacing="1" w:after="120"/>
        <w:textAlignment w:val="auto"/>
        <w:rPr>
          <w:rFonts w:asciiTheme="majorBidi" w:hAnsiTheme="majorBidi" w:cstheme="majorBidi"/>
          <w:szCs w:val="24"/>
          <w:lang w:val="en-US"/>
        </w:rPr>
      </w:pPr>
      <w:hyperlink r:id="rId53" w:history="1">
        <w:proofErr w:type="spellStart"/>
        <w:r w:rsidR="00BF517B" w:rsidRPr="008060A3">
          <w:rPr>
            <w:rFonts w:asciiTheme="majorBidi" w:hAnsiTheme="majorBidi" w:cstheme="majorBidi"/>
            <w:szCs w:val="24"/>
            <w:lang w:val="en-US"/>
          </w:rPr>
          <w:t>Kidepo</w:t>
        </w:r>
        <w:proofErr w:type="spellEnd"/>
        <w:r w:rsidR="00BF517B" w:rsidRPr="008060A3">
          <w:rPr>
            <w:rFonts w:asciiTheme="majorBidi" w:hAnsiTheme="majorBidi" w:cstheme="majorBidi"/>
            <w:szCs w:val="24"/>
            <w:lang w:val="en-US"/>
          </w:rPr>
          <w:t xml:space="preserve"> Valley National Park</w:t>
        </w:r>
      </w:hyperlink>
      <w:r w:rsidR="00BF517B" w:rsidRPr="008A638B">
        <w:rPr>
          <w:rFonts w:asciiTheme="majorBidi" w:hAnsiTheme="majorBidi" w:cstheme="majorBidi"/>
          <w:szCs w:val="24"/>
          <w:lang w:val="en-US"/>
        </w:rPr>
        <w:t xml:space="preserve"> </w:t>
      </w:r>
    </w:p>
    <w:p w:rsidR="00BF517B" w:rsidRPr="008A638B" w:rsidRDefault="006E7703" w:rsidP="00BF517B">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4" w:history="1">
        <w:r w:rsidR="00BF517B" w:rsidRPr="008060A3">
          <w:rPr>
            <w:rFonts w:asciiTheme="majorBidi" w:hAnsiTheme="majorBidi" w:cstheme="majorBidi"/>
            <w:b/>
            <w:bCs/>
            <w:szCs w:val="24"/>
            <w:lang w:val="en-US"/>
          </w:rPr>
          <w:t xml:space="preserve">Entebbe </w:t>
        </w:r>
        <w:r w:rsidR="00BF517B" w:rsidRPr="00AC3611">
          <w:rPr>
            <w:rFonts w:asciiTheme="majorBidi" w:hAnsiTheme="majorBidi" w:cstheme="majorBidi"/>
            <w:b/>
            <w:szCs w:val="24"/>
            <w:lang w:val="en-US"/>
          </w:rPr>
          <w:t>Wildlife</w:t>
        </w:r>
        <w:r w:rsidR="00BF517B" w:rsidRPr="008060A3">
          <w:rPr>
            <w:rFonts w:asciiTheme="majorBidi" w:hAnsiTheme="majorBidi" w:cstheme="majorBidi"/>
            <w:b/>
            <w:bCs/>
            <w:szCs w:val="24"/>
            <w:lang w:val="en-US"/>
          </w:rPr>
          <w:t xml:space="preserve"> Education Centre</w:t>
        </w:r>
      </w:hyperlink>
      <w:r w:rsidR="00BF517B" w:rsidRPr="008A638B">
        <w:rPr>
          <w:rFonts w:asciiTheme="majorBidi" w:hAnsiTheme="majorBidi" w:cstheme="majorBidi"/>
          <w:b/>
          <w:bCs/>
          <w:szCs w:val="24"/>
          <w:lang w:val="en-US"/>
        </w:rPr>
        <w:t xml:space="preserve"> </w:t>
      </w:r>
    </w:p>
    <w:p w:rsidR="00BF517B" w:rsidRPr="008A638B" w:rsidRDefault="00BF517B" w:rsidP="00BF517B">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rsidR="00BF517B" w:rsidRPr="00434886" w:rsidRDefault="00BF517B" w:rsidP="00BF517B">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For any further information concerning the meeting and the country please contact:</w:t>
      </w:r>
    </w:p>
    <w:p w:rsidR="00BF517B" w:rsidRPr="00F047C1" w:rsidRDefault="00BF517B" w:rsidP="00BF517B">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0022A5A4" wp14:editId="4C394371">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srcRect/>
                    <a:stretch>
                      <a:fillRect/>
                    </a:stretch>
                  </pic:blipFill>
                  <pic:spPr bwMode="auto">
                    <a:xfrm>
                      <a:off x="0" y="0"/>
                      <a:ext cx="2038350" cy="685800"/>
                    </a:xfrm>
                    <a:prstGeom prst="rect">
                      <a:avLst/>
                    </a:prstGeom>
                    <a:noFill/>
                  </pic:spPr>
                </pic:pic>
              </a:graphicData>
            </a:graphic>
          </wp:inline>
        </w:drawing>
      </w:r>
    </w:p>
    <w:p w:rsidR="00BF517B" w:rsidRPr="007A6836" w:rsidRDefault="00BF517B" w:rsidP="00BF517B">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rsidR="00BF517B" w:rsidRPr="007A6836" w:rsidRDefault="00BF517B" w:rsidP="00BF517B">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rsidR="00BF517B" w:rsidRPr="007A6836" w:rsidRDefault="00BF517B" w:rsidP="00BF517B">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rsidR="00BF517B" w:rsidRPr="007A6836" w:rsidRDefault="00BF517B" w:rsidP="00BF517B">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rsidR="00BF517B" w:rsidRPr="007A6836" w:rsidRDefault="00BF517B" w:rsidP="00BF517B">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56" w:history="1">
        <w:r w:rsidRPr="007A6836">
          <w:rPr>
            <w:rStyle w:val="Hyperlink"/>
            <w:rFonts w:asciiTheme="majorBidi" w:hAnsiTheme="majorBidi" w:cstheme="majorBidi"/>
            <w:szCs w:val="24"/>
            <w:lang w:val="fr-CH"/>
          </w:rPr>
          <w:t>ikyomuhendo@ucc.co.ug</w:t>
        </w:r>
      </w:hyperlink>
    </w:p>
    <w:p w:rsidR="00BF517B" w:rsidRPr="007A6836" w:rsidRDefault="00BF517B" w:rsidP="00BF517B">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rsidR="00BF517B" w:rsidRPr="008A638B" w:rsidRDefault="00BF517B" w:rsidP="00BF517B">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(UCC)</w:t>
      </w:r>
    </w:p>
    <w:p w:rsidR="00BF517B" w:rsidRPr="008A638B" w:rsidRDefault="00BF517B" w:rsidP="00BF517B">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UCC House</w:t>
      </w:r>
    </w:p>
    <w:p w:rsidR="00BF517B" w:rsidRPr="008A638B" w:rsidRDefault="00BF517B" w:rsidP="00BF517B">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rsidR="00BF517B" w:rsidRPr="008A638B" w:rsidRDefault="00BF517B" w:rsidP="00BF517B">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rsidR="00BF517B" w:rsidRPr="008A638B" w:rsidRDefault="00BF517B" w:rsidP="00BF517B">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rsidR="00BF517B" w:rsidRPr="008A638B" w:rsidRDefault="00BF517B" w:rsidP="00BF517B">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rsidR="00BF517B" w:rsidRPr="008A638B" w:rsidRDefault="00BF517B" w:rsidP="00BF517B">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rsidR="00BF517B" w:rsidRPr="00CE27D0" w:rsidRDefault="00BF517B" w:rsidP="00BF517B">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57"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rsidR="00BF517B" w:rsidRPr="00CE27D0" w:rsidRDefault="00BF517B" w:rsidP="00BF517B">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rsidR="00BF517B" w:rsidRPr="008A638B" w:rsidRDefault="00BF517B" w:rsidP="00BF517B">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rsidR="00BF517B" w:rsidRPr="008A638B" w:rsidRDefault="00BF517B" w:rsidP="00BF517B">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rsidR="00BF517B" w:rsidRPr="008A638B" w:rsidRDefault="00BF517B" w:rsidP="00BF517B">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rsidR="00BF517B" w:rsidRPr="008A638B" w:rsidRDefault="00BF517B" w:rsidP="00BF517B">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rsidR="00BF517B" w:rsidRPr="008A638B" w:rsidRDefault="00BF517B" w:rsidP="00BF517B">
      <w:pPr>
        <w:tabs>
          <w:tab w:val="clear" w:pos="794"/>
          <w:tab w:val="clear" w:pos="1191"/>
          <w:tab w:val="clear" w:pos="1588"/>
          <w:tab w:val="clear" w:pos="1985"/>
        </w:tabs>
        <w:spacing w:before="0"/>
        <w:jc w:val="both"/>
        <w:rPr>
          <w:rFonts w:asciiTheme="majorBidi" w:hAnsiTheme="majorBidi" w:cstheme="majorBidi"/>
          <w:color w:val="000000"/>
          <w:szCs w:val="24"/>
          <w:lang w:val="en-US"/>
        </w:rPr>
      </w:pPr>
    </w:p>
    <w:p w:rsidR="00BF517B" w:rsidRPr="00BF517B" w:rsidRDefault="00BF517B" w:rsidP="00BF517B">
      <w:pPr>
        <w:tabs>
          <w:tab w:val="clear" w:pos="794"/>
          <w:tab w:val="clear" w:pos="1191"/>
          <w:tab w:val="clear" w:pos="1588"/>
          <w:tab w:val="clear" w:pos="1985"/>
        </w:tabs>
        <w:spacing w:before="0"/>
        <w:jc w:val="center"/>
        <w:rPr>
          <w:b/>
          <w:bCs/>
          <w:sz w:val="28"/>
          <w:szCs w:val="28"/>
          <w:lang w:val="en-US"/>
        </w:rPr>
      </w:pPr>
      <w:r w:rsidRPr="00BF517B">
        <w:rPr>
          <w:lang w:val="en-US"/>
        </w:rPr>
        <w:br w:type="page"/>
      </w:r>
    </w:p>
    <w:p w:rsidR="00BF517B" w:rsidRDefault="00BF517B" w:rsidP="00BF517B">
      <w:pPr>
        <w:jc w:val="center"/>
        <w:rPr>
          <w:lang w:val="en-US"/>
        </w:rPr>
      </w:pPr>
      <w:r w:rsidRPr="00BF517B">
        <w:rPr>
          <w:b/>
          <w:bCs/>
          <w:sz w:val="28"/>
          <w:szCs w:val="28"/>
          <w:lang w:val="en-US"/>
        </w:rPr>
        <w:lastRenderedPageBreak/>
        <w:t xml:space="preserve">ANNEX </w:t>
      </w:r>
      <w:proofErr w:type="gramStart"/>
      <w:r w:rsidRPr="00BF517B">
        <w:rPr>
          <w:b/>
          <w:bCs/>
          <w:sz w:val="28"/>
          <w:szCs w:val="28"/>
          <w:lang w:val="en-US"/>
        </w:rPr>
        <w:t>E</w:t>
      </w:r>
      <w:proofErr w:type="gramEnd"/>
      <w:r w:rsidRPr="00BF517B">
        <w:rPr>
          <w:b/>
          <w:bCs/>
          <w:sz w:val="28"/>
          <w:szCs w:val="28"/>
          <w:lang w:val="en-US"/>
        </w:rPr>
        <w:br/>
      </w:r>
      <w:r w:rsidRPr="007B5B29">
        <w:rPr>
          <w:lang w:val="en-US"/>
        </w:rPr>
        <w:t>(to TSB Collective letter</w:t>
      </w:r>
      <w:r>
        <w:rPr>
          <w:lang w:val="en-US"/>
        </w:rPr>
        <w:t xml:space="preserve"> 3/13)</w:t>
      </w:r>
    </w:p>
    <w:p w:rsidR="00BF517B" w:rsidRPr="00A53EDF" w:rsidRDefault="00BF517B" w:rsidP="00BF517B">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 xml:space="preserve">List of hotels in the </w:t>
      </w:r>
      <w:proofErr w:type="spellStart"/>
      <w:r w:rsidRPr="00A53EDF">
        <w:rPr>
          <w:rFonts w:asciiTheme="majorBidi" w:hAnsiTheme="majorBidi" w:cstheme="majorBidi"/>
          <w:b/>
          <w:bCs/>
          <w:sz w:val="28"/>
          <w:szCs w:val="28"/>
          <w:lang w:val="en-US"/>
        </w:rPr>
        <w:t>M</w:t>
      </w:r>
      <w:r w:rsidRPr="00BF517B">
        <w:rPr>
          <w:rFonts w:asciiTheme="majorBidi" w:hAnsiTheme="majorBidi" w:cstheme="majorBidi"/>
          <w:b/>
          <w:sz w:val="28"/>
          <w:szCs w:val="28"/>
          <w:lang w:val="en-US"/>
        </w:rPr>
        <w:t>unyonyo</w:t>
      </w:r>
      <w:proofErr w:type="spellEnd"/>
      <w:r w:rsidRPr="00BF517B">
        <w:rPr>
          <w:rFonts w:asciiTheme="majorBidi" w:hAnsiTheme="majorBidi" w:cstheme="majorBidi"/>
          <w:b/>
          <w:sz w:val="28"/>
          <w:szCs w:val="28"/>
          <w:lang w:val="en-US"/>
        </w:rPr>
        <w:t xml:space="preserve"> area</w:t>
      </w:r>
    </w:p>
    <w:p w:rsidR="00BF517B" w:rsidRPr="00E027F2" w:rsidRDefault="00BF517B" w:rsidP="00BF517B">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Pr>
          <w:sz w:val="24"/>
          <w:szCs w:val="24"/>
        </w:rPr>
        <w:t>.</w:t>
      </w:r>
    </w:p>
    <w:tbl>
      <w:tblPr>
        <w:tblW w:w="10952" w:type="dxa"/>
        <w:tblInd w:w="-494" w:type="dxa"/>
        <w:tblLook w:val="04A0" w:firstRow="1" w:lastRow="0" w:firstColumn="1" w:lastColumn="0" w:noHBand="0" w:noVBand="1"/>
      </w:tblPr>
      <w:tblGrid>
        <w:gridCol w:w="840"/>
        <w:gridCol w:w="4298"/>
        <w:gridCol w:w="2127"/>
        <w:gridCol w:w="3687"/>
      </w:tblGrid>
      <w:tr w:rsidR="00BF517B" w:rsidRPr="008C6A4D" w:rsidTr="00BF517B">
        <w:tc>
          <w:tcPr>
            <w:tcW w:w="840" w:type="dxa"/>
          </w:tcPr>
          <w:p w:rsidR="00BF517B" w:rsidRPr="008C6A4D" w:rsidRDefault="00BF517B" w:rsidP="00BF517B">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rsidR="00BF517B" w:rsidRPr="008C6A4D" w:rsidRDefault="00BF517B" w:rsidP="00BF517B">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rsidR="00BF517B" w:rsidRPr="008C6A4D" w:rsidRDefault="00BF517B" w:rsidP="00BF517B">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rsidR="00BF517B" w:rsidRPr="008C6A4D" w:rsidRDefault="00BF517B" w:rsidP="00BF517B">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BF517B" w:rsidRPr="008C6A4D" w:rsidTr="00BF517B">
        <w:tc>
          <w:tcPr>
            <w:tcW w:w="840" w:type="dxa"/>
          </w:tcPr>
          <w:p w:rsidR="00BF517B" w:rsidRPr="008C6A4D" w:rsidRDefault="00BF517B" w:rsidP="00BF517B">
            <w:pPr>
              <w:numPr>
                <w:ilvl w:val="0"/>
                <w:numId w:val="26"/>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Victoria Travel Hotel</w:t>
            </w:r>
          </w:p>
          <w:p w:rsidR="00BF517B" w:rsidRPr="008C6A4D" w:rsidRDefault="00BF517B" w:rsidP="00BF517B">
            <w:pPr>
              <w:tabs>
                <w:tab w:val="clear" w:pos="794"/>
                <w:tab w:val="clear" w:pos="1191"/>
                <w:tab w:val="clear" w:pos="1588"/>
                <w:tab w:val="clear" w:pos="1985"/>
              </w:tabs>
              <w:spacing w:after="120"/>
              <w:rPr>
                <w:rFonts w:asciiTheme="majorBidi" w:hAnsiTheme="majorBidi" w:cstheme="majorBidi"/>
                <w:sz w:val="22"/>
                <w:lang w:val="en-US"/>
              </w:rPr>
            </w:pPr>
            <w:proofErr w:type="spellStart"/>
            <w:r w:rsidRPr="008C6A4D">
              <w:rPr>
                <w:rFonts w:asciiTheme="majorBidi" w:hAnsiTheme="majorBidi" w:cstheme="majorBidi"/>
                <w:b/>
                <w:bCs/>
                <w:sz w:val="22"/>
                <w:lang w:val="en-US"/>
              </w:rPr>
              <w:t>Ggaba</w:t>
            </w:r>
            <w:proofErr w:type="spellEnd"/>
            <w:r w:rsidRPr="008C6A4D">
              <w:rPr>
                <w:rFonts w:asciiTheme="majorBidi" w:hAnsiTheme="majorBidi" w:cstheme="majorBidi"/>
                <w:b/>
                <w:bCs/>
                <w:sz w:val="22"/>
                <w:lang w:val="en-US"/>
              </w:rPr>
              <w:t xml:space="preserve"> Road, PO Box 3236,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5 01 084</w:t>
            </w:r>
            <w:r w:rsidRPr="008C6A4D">
              <w:rPr>
                <w:rFonts w:asciiTheme="majorBidi" w:hAnsiTheme="majorBidi" w:cstheme="majorBidi"/>
                <w:sz w:val="22"/>
                <w:lang w:val="en-US"/>
              </w:rPr>
              <w:br/>
            </w:r>
            <w:r w:rsidRPr="008C6A4D">
              <w:rPr>
                <w:rFonts w:asciiTheme="majorBidi" w:hAnsiTheme="majorBidi" w:cstheme="majorBidi"/>
                <w:b/>
                <w:bCs/>
                <w:sz w:val="22"/>
                <w:lang w:val="en-US"/>
              </w:rPr>
              <w:t>Cell: +256 (0)772 406 065</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58" w:history="1">
              <w:r w:rsidRPr="008C6A4D">
                <w:rPr>
                  <w:rFonts w:asciiTheme="majorBidi" w:hAnsiTheme="majorBidi" w:cstheme="majorBidi"/>
                  <w:b/>
                  <w:bCs/>
                  <w:color w:val="0000FF"/>
                  <w:sz w:val="22"/>
                  <w:u w:val="single"/>
                  <w:lang w:val="en-US"/>
                </w:rPr>
                <w:t>victoriatravelhotel@yahoo.co.uk</w:t>
              </w:r>
            </w:hyperlink>
            <w:r>
              <w:rPr>
                <w:rFonts w:asciiTheme="majorBidi" w:hAnsiTheme="majorBidi" w:cstheme="majorBidi"/>
                <w:b/>
                <w:bCs/>
                <w:color w:val="0000FF"/>
                <w:sz w:val="22"/>
                <w:u w:val="single"/>
                <w:lang w:val="en-US"/>
              </w:rPr>
              <w:br/>
            </w:r>
            <w:hyperlink r:id="rId59" w:history="1">
              <w:r w:rsidRPr="00DE667D">
                <w:rPr>
                  <w:rStyle w:val="Hyperlink"/>
                  <w:rFonts w:asciiTheme="majorBidi" w:eastAsiaTheme="majorEastAsia" w:hAnsiTheme="majorBidi" w:cstheme="majorBidi"/>
                  <w:b/>
                  <w:bCs/>
                  <w:sz w:val="22"/>
                  <w:lang w:val="en-US"/>
                </w:rPr>
                <w:t>http://www.victoriatravelhotels.com/</w:t>
              </w:r>
            </w:hyperlink>
            <w:r>
              <w:rPr>
                <w:rFonts w:asciiTheme="majorBidi" w:eastAsiaTheme="majorEastAsia" w:hAnsiTheme="majorBidi" w:cstheme="majorBidi"/>
                <w:b/>
                <w:bCs/>
                <w:sz w:val="22"/>
                <w:lang w:val="en-US"/>
              </w:rPr>
              <w:t xml:space="preserve"> </w:t>
            </w:r>
          </w:p>
        </w:tc>
        <w:tc>
          <w:tcPr>
            <w:tcW w:w="212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40</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40</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Pr>
                <w:rFonts w:asciiTheme="majorBidi" w:hAnsiTheme="majorBidi" w:cstheme="majorBidi"/>
                <w:sz w:val="22"/>
                <w:lang w:val="en-US"/>
              </w:rPr>
              <w:t xml:space="preserve"> USD</w:t>
            </w:r>
            <w:r w:rsidRPr="008C6A4D">
              <w:rPr>
                <w:rFonts w:asciiTheme="majorBidi" w:hAnsiTheme="majorBidi" w:cstheme="majorBidi"/>
                <w:sz w:val="22"/>
                <w:lang w:val="en-US"/>
              </w:rPr>
              <w:t>30</w:t>
            </w:r>
          </w:p>
        </w:tc>
        <w:tc>
          <w:tcPr>
            <w:tcW w:w="368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Godfrey </w:t>
            </w:r>
            <w:proofErr w:type="spellStart"/>
            <w:r w:rsidRPr="008C6A4D">
              <w:rPr>
                <w:rFonts w:asciiTheme="majorBidi" w:hAnsiTheme="majorBidi" w:cstheme="majorBidi"/>
                <w:sz w:val="22"/>
                <w:lang w:val="en-US"/>
              </w:rPr>
              <w:t>Ochel</w:t>
            </w:r>
            <w:proofErr w:type="spellEnd"/>
            <w:r w:rsidRPr="008C6A4D">
              <w:rPr>
                <w:rFonts w:asciiTheme="majorBidi" w:hAnsiTheme="majorBidi" w:cstheme="majorBidi"/>
                <w:sz w:val="22"/>
                <w:lang w:val="en-US"/>
              </w:rPr>
              <w:t xml:space="preserve"> - +256-78-1239917</w:t>
            </w:r>
          </w:p>
        </w:tc>
      </w:tr>
      <w:tr w:rsidR="00BF517B" w:rsidRPr="008C6A4D" w:rsidTr="00BF517B">
        <w:tc>
          <w:tcPr>
            <w:tcW w:w="840" w:type="dxa"/>
          </w:tcPr>
          <w:p w:rsidR="00BF517B" w:rsidRPr="008C6A4D" w:rsidRDefault="00BF517B" w:rsidP="00BF517B">
            <w:pPr>
              <w:numPr>
                <w:ilvl w:val="0"/>
                <w:numId w:val="26"/>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Hotel International (2000) Limited</w:t>
            </w:r>
          </w:p>
          <w:p w:rsidR="00BF517B" w:rsidRPr="008C6A4D" w:rsidRDefault="00BF517B" w:rsidP="00BF517B">
            <w:pPr>
              <w:tabs>
                <w:tab w:val="clear" w:pos="794"/>
                <w:tab w:val="clear" w:pos="1191"/>
                <w:tab w:val="clear" w:pos="1588"/>
                <w:tab w:val="clear" w:pos="1985"/>
              </w:tabs>
              <w:spacing w:after="120"/>
              <w:rPr>
                <w:rFonts w:asciiTheme="majorBidi" w:hAnsiTheme="majorBidi" w:cstheme="majorBidi"/>
                <w:sz w:val="22"/>
                <w:lang w:val="en-US"/>
              </w:rPr>
            </w:pPr>
            <w:r w:rsidRPr="008C6A4D">
              <w:rPr>
                <w:rFonts w:asciiTheme="majorBidi" w:hAnsiTheme="majorBidi" w:cstheme="majorBidi"/>
                <w:b/>
                <w:bCs/>
                <w:sz w:val="22"/>
                <w:lang w:val="en-US"/>
              </w:rPr>
              <w:t xml:space="preserve">Tank Hill Road, </w:t>
            </w:r>
            <w:proofErr w:type="spellStart"/>
            <w:r w:rsidRPr="008C6A4D">
              <w:rPr>
                <w:rFonts w:asciiTheme="majorBidi" w:hAnsiTheme="majorBidi" w:cstheme="majorBidi"/>
                <w:b/>
                <w:bCs/>
                <w:sz w:val="22"/>
                <w:lang w:val="en-US"/>
              </w:rPr>
              <w:t>Muyenga</w:t>
            </w:r>
            <w:proofErr w:type="spellEnd"/>
            <w:r w:rsidRPr="008C6A4D">
              <w:rPr>
                <w:rFonts w:asciiTheme="majorBidi" w:hAnsiTheme="majorBidi" w:cstheme="majorBidi"/>
                <w:sz w:val="22"/>
                <w:lang w:val="en-US"/>
              </w:rPr>
              <w:br/>
            </w:r>
            <w:r w:rsidRPr="008C6A4D">
              <w:rPr>
                <w:rFonts w:asciiTheme="majorBidi" w:hAnsiTheme="majorBidi" w:cstheme="majorBidi"/>
                <w:b/>
                <w:bCs/>
                <w:sz w:val="22"/>
                <w:lang w:val="en-US"/>
              </w:rPr>
              <w:t>PO Box 4037,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(0)41 510 200</w:t>
            </w:r>
            <w:r w:rsidRPr="008C6A4D">
              <w:rPr>
                <w:rFonts w:asciiTheme="majorBidi" w:hAnsiTheme="majorBidi" w:cstheme="majorBidi"/>
                <w:sz w:val="22"/>
                <w:lang w:val="en-US"/>
              </w:rPr>
              <w:br/>
            </w:r>
            <w:r w:rsidRPr="008C6A4D">
              <w:rPr>
                <w:rFonts w:asciiTheme="majorBidi" w:hAnsiTheme="majorBidi" w:cstheme="majorBidi"/>
                <w:b/>
                <w:bCs/>
                <w:sz w:val="22"/>
                <w:lang w:val="en-US"/>
              </w:rPr>
              <w:t>Fax: +256 (0)41 510 203</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60" w:history="1">
              <w:r w:rsidRPr="008C6A4D">
                <w:rPr>
                  <w:rFonts w:asciiTheme="majorBidi" w:hAnsiTheme="majorBidi" w:cstheme="majorBidi"/>
                  <w:b/>
                  <w:bCs/>
                  <w:color w:val="0000FF"/>
                  <w:sz w:val="22"/>
                  <w:u w:val="single"/>
                  <w:lang w:val="en-US"/>
                </w:rPr>
                <w:t>hotelinternational2000ltd@gmail.com</w:t>
              </w:r>
            </w:hyperlink>
            <w:r w:rsidRPr="008C6A4D">
              <w:rPr>
                <w:rFonts w:asciiTheme="majorBidi" w:hAnsiTheme="majorBidi" w:cstheme="majorBidi"/>
                <w:sz w:val="22"/>
                <w:lang w:val="en-US"/>
              </w:rPr>
              <w:br/>
            </w:r>
            <w:hyperlink r:id="rId61" w:history="1">
              <w:r w:rsidRPr="00B64F49">
                <w:rPr>
                  <w:rStyle w:val="Hyperlink"/>
                  <w:rFonts w:asciiTheme="majorBidi" w:hAnsiTheme="majorBidi" w:cstheme="majorBidi"/>
                  <w:b/>
                  <w:bCs/>
                  <w:sz w:val="22"/>
                  <w:lang w:val="en-US"/>
                </w:rPr>
                <w:t>http://www.hotelinternational2000.co.ug/</w:t>
              </w:r>
            </w:hyperlink>
            <w:r w:rsidRPr="00B64F49">
              <w:rPr>
                <w:rFonts w:asciiTheme="majorBidi" w:hAnsiTheme="majorBidi" w:cstheme="majorBidi"/>
                <w:b/>
                <w:bCs/>
                <w:sz w:val="22"/>
                <w:lang w:val="en-US"/>
              </w:rPr>
              <w:t xml:space="preserve"> </w:t>
            </w:r>
          </w:p>
        </w:tc>
        <w:tc>
          <w:tcPr>
            <w:tcW w:w="212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64</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Pr>
                <w:rFonts w:asciiTheme="majorBidi" w:hAnsiTheme="majorBidi" w:cstheme="majorBidi"/>
                <w:sz w:val="22"/>
                <w:lang w:val="en-US"/>
              </w:rPr>
              <w:t>USD</w:t>
            </w:r>
            <w:r w:rsidRPr="008C6A4D">
              <w:rPr>
                <w:rFonts w:asciiTheme="majorBidi" w:hAnsiTheme="majorBidi" w:cstheme="majorBidi"/>
                <w:sz w:val="22"/>
                <w:lang w:val="en-US"/>
              </w:rPr>
              <w:t>96</w:t>
            </w:r>
          </w:p>
        </w:tc>
        <w:tc>
          <w:tcPr>
            <w:tcW w:w="368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BF517B" w:rsidRPr="008C6A4D" w:rsidTr="00BF517B">
        <w:tc>
          <w:tcPr>
            <w:tcW w:w="840" w:type="dxa"/>
          </w:tcPr>
          <w:p w:rsidR="00BF517B" w:rsidRPr="008C6A4D" w:rsidRDefault="00BF517B" w:rsidP="00BF517B">
            <w:pPr>
              <w:numPr>
                <w:ilvl w:val="0"/>
                <w:numId w:val="26"/>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Landmark View Hotel </w:t>
            </w:r>
            <w:proofErr w:type="spellStart"/>
            <w:r w:rsidRPr="008C6A4D">
              <w:rPr>
                <w:rFonts w:asciiTheme="majorBidi" w:hAnsiTheme="majorBidi" w:cstheme="majorBidi"/>
                <w:sz w:val="22"/>
                <w:lang w:val="en-US"/>
              </w:rPr>
              <w:t>Muyenga</w:t>
            </w:r>
            <w:proofErr w:type="spellEnd"/>
          </w:p>
          <w:p w:rsidR="00BF517B" w:rsidRDefault="00BF517B" w:rsidP="00BF517B">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PO Box 71543,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268570</w:t>
            </w:r>
          </w:p>
          <w:p w:rsidR="00BF517B" w:rsidRPr="008C6A4D" w:rsidRDefault="00BF517B" w:rsidP="00BF517B">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Email</w:t>
            </w:r>
            <w:r w:rsidRPr="00B64F49">
              <w:rPr>
                <w:rFonts w:asciiTheme="majorBidi" w:hAnsiTheme="majorBidi" w:cstheme="majorBidi"/>
                <w:b/>
                <w:bCs/>
                <w:sz w:val="22"/>
                <w:lang w:val="en-US"/>
              </w:rPr>
              <w:t xml:space="preserve">: </w:t>
            </w:r>
            <w:hyperlink r:id="rId62" w:history="1">
              <w:r w:rsidRPr="00B64F49">
                <w:rPr>
                  <w:rFonts w:asciiTheme="majorBidi" w:hAnsiTheme="majorBidi" w:cstheme="majorBidi"/>
                  <w:b/>
                  <w:bCs/>
                  <w:color w:val="0000FF"/>
                  <w:sz w:val="22"/>
                  <w:u w:val="single"/>
                  <w:lang w:val="en-US"/>
                </w:rPr>
                <w:t>info@landmarkviewhotel.co.ug</w:t>
              </w:r>
            </w:hyperlink>
          </w:p>
          <w:p w:rsidR="00BF517B" w:rsidRPr="008C6A4D" w:rsidRDefault="006E7703" w:rsidP="00BF517B">
            <w:pPr>
              <w:tabs>
                <w:tab w:val="clear" w:pos="794"/>
                <w:tab w:val="clear" w:pos="1191"/>
                <w:tab w:val="clear" w:pos="1588"/>
                <w:tab w:val="clear" w:pos="1985"/>
              </w:tabs>
              <w:spacing w:before="0" w:after="120"/>
              <w:rPr>
                <w:rFonts w:asciiTheme="majorBidi" w:hAnsiTheme="majorBidi" w:cstheme="majorBidi"/>
                <w:sz w:val="22"/>
                <w:lang w:val="en-US"/>
              </w:rPr>
            </w:pPr>
            <w:hyperlink r:id="rId63" w:history="1">
              <w:r w:rsidR="00BF517B" w:rsidRPr="00DE667D">
                <w:rPr>
                  <w:rStyle w:val="Hyperlink"/>
                  <w:rFonts w:asciiTheme="majorBidi" w:hAnsiTheme="majorBidi" w:cstheme="majorBidi"/>
                  <w:b/>
                  <w:bCs/>
                  <w:sz w:val="22"/>
                  <w:lang w:val="en-US"/>
                </w:rPr>
                <w:t>www.landmarkviewhotel.co.ug</w:t>
              </w:r>
            </w:hyperlink>
            <w:r w:rsidR="00BF517B">
              <w:rPr>
                <w:rFonts w:asciiTheme="majorBidi" w:hAnsiTheme="majorBidi" w:cstheme="majorBidi"/>
                <w:b/>
                <w:bCs/>
                <w:sz w:val="22"/>
                <w:lang w:val="en-US"/>
              </w:rPr>
              <w:t xml:space="preserve"> </w:t>
            </w:r>
          </w:p>
        </w:tc>
        <w:tc>
          <w:tcPr>
            <w:tcW w:w="212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USD</w:t>
            </w:r>
            <w:r w:rsidRPr="008C6A4D">
              <w:rPr>
                <w:rFonts w:asciiTheme="majorBidi" w:hAnsiTheme="majorBidi" w:cstheme="majorBidi"/>
                <w:sz w:val="22"/>
                <w:lang w:val="en-US"/>
              </w:rPr>
              <w:t>160</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120</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USD</w:t>
            </w:r>
            <w:r w:rsidRPr="008C6A4D">
              <w:rPr>
                <w:rFonts w:asciiTheme="majorBidi" w:hAnsiTheme="majorBidi" w:cstheme="majorBidi"/>
                <w:sz w:val="22"/>
                <w:lang w:val="en-US"/>
              </w:rPr>
              <w:t>140</w:t>
            </w:r>
          </w:p>
        </w:tc>
        <w:tc>
          <w:tcPr>
            <w:tcW w:w="368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Steven </w:t>
            </w:r>
            <w:proofErr w:type="spellStart"/>
            <w:r w:rsidRPr="008C6A4D">
              <w:rPr>
                <w:rFonts w:asciiTheme="majorBidi" w:hAnsiTheme="majorBidi" w:cstheme="majorBidi"/>
                <w:sz w:val="22"/>
                <w:lang w:val="en-US"/>
              </w:rPr>
              <w:t>Mositet</w:t>
            </w:r>
            <w:proofErr w:type="spellEnd"/>
            <w:r w:rsidRPr="008C6A4D">
              <w:rPr>
                <w:rFonts w:asciiTheme="majorBidi" w:hAnsiTheme="majorBidi" w:cstheme="majorBidi"/>
                <w:sz w:val="22"/>
                <w:lang w:val="en-US"/>
              </w:rPr>
              <w:t xml:space="preserve"> - +256-77-9457949</w:t>
            </w:r>
          </w:p>
        </w:tc>
      </w:tr>
      <w:tr w:rsidR="00BF517B" w:rsidRPr="008C6A4D" w:rsidTr="00BF517B">
        <w:tc>
          <w:tcPr>
            <w:tcW w:w="840" w:type="dxa"/>
          </w:tcPr>
          <w:p w:rsidR="00BF517B" w:rsidRPr="008C6A4D" w:rsidRDefault="00BF517B" w:rsidP="00BF517B">
            <w:pPr>
              <w:numPr>
                <w:ilvl w:val="0"/>
                <w:numId w:val="26"/>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Sir Jose Hotel</w:t>
            </w:r>
          </w:p>
          <w:p w:rsidR="00BF517B" w:rsidRPr="00CE27D0" w:rsidRDefault="00BF517B" w:rsidP="00BF517B">
            <w:pPr>
              <w:tabs>
                <w:tab w:val="clear" w:pos="794"/>
                <w:tab w:val="clear" w:pos="1191"/>
                <w:tab w:val="clear" w:pos="1588"/>
                <w:tab w:val="clear" w:pos="1985"/>
              </w:tabs>
              <w:rPr>
                <w:rFonts w:asciiTheme="majorBidi" w:hAnsiTheme="majorBidi" w:cstheme="majorBidi"/>
                <w:b/>
                <w:bCs/>
                <w:sz w:val="22"/>
                <w:lang w:val="es-ES"/>
              </w:rPr>
            </w:pPr>
            <w:proofErr w:type="spellStart"/>
            <w:r w:rsidRPr="00CE27D0">
              <w:rPr>
                <w:rFonts w:asciiTheme="majorBidi" w:hAnsiTheme="majorBidi" w:cstheme="majorBidi"/>
                <w:b/>
                <w:bCs/>
                <w:sz w:val="22"/>
                <w:lang w:val="es-ES"/>
              </w:rPr>
              <w:t>Gaba</w:t>
            </w:r>
            <w:proofErr w:type="spellEnd"/>
            <w:r w:rsidRPr="00CE27D0">
              <w:rPr>
                <w:rFonts w:asciiTheme="majorBidi" w:hAnsiTheme="majorBidi" w:cstheme="majorBidi"/>
                <w:b/>
                <w:bCs/>
                <w:sz w:val="22"/>
                <w:lang w:val="es-ES"/>
              </w:rPr>
              <w:t xml:space="preserve"> Road</w:t>
            </w:r>
            <w:r w:rsidRPr="00CE27D0">
              <w:rPr>
                <w:rFonts w:asciiTheme="majorBidi" w:hAnsiTheme="majorBidi" w:cstheme="majorBidi"/>
                <w:sz w:val="22"/>
                <w:lang w:val="es-ES"/>
              </w:rPr>
              <w:br/>
            </w:r>
            <w:r w:rsidRPr="00CE27D0">
              <w:rPr>
                <w:rFonts w:asciiTheme="majorBidi" w:hAnsiTheme="majorBidi" w:cstheme="majorBidi"/>
                <w:b/>
                <w:bCs/>
                <w:sz w:val="22"/>
                <w:lang w:val="es-ES"/>
              </w:rPr>
              <w:t>PO Box 1834, Kampala</w:t>
            </w:r>
            <w:r w:rsidRPr="00CE27D0">
              <w:rPr>
                <w:rFonts w:asciiTheme="majorBidi" w:hAnsiTheme="majorBidi" w:cstheme="majorBidi"/>
                <w:sz w:val="22"/>
                <w:lang w:val="es-ES"/>
              </w:rPr>
              <w:br/>
            </w:r>
            <w:r w:rsidRPr="00CE27D0">
              <w:rPr>
                <w:rFonts w:asciiTheme="majorBidi" w:hAnsiTheme="majorBidi" w:cstheme="majorBidi"/>
                <w:b/>
                <w:bCs/>
                <w:sz w:val="22"/>
                <w:lang w:val="es-ES"/>
              </w:rPr>
              <w:t>Tel: +256 (0)414  667008</w:t>
            </w:r>
          </w:p>
          <w:p w:rsidR="00BF517B" w:rsidRPr="008C6A4D" w:rsidRDefault="00BF517B" w:rsidP="00BF517B">
            <w:pPr>
              <w:tabs>
                <w:tab w:val="clear" w:pos="794"/>
                <w:tab w:val="clear" w:pos="1191"/>
                <w:tab w:val="clear" w:pos="1588"/>
                <w:tab w:val="clear" w:pos="1985"/>
              </w:tabs>
              <w:spacing w:before="40"/>
              <w:rPr>
                <w:rFonts w:asciiTheme="majorBidi" w:hAnsiTheme="majorBidi" w:cstheme="majorBidi"/>
                <w:b/>
                <w:bCs/>
                <w:sz w:val="22"/>
                <w:lang w:val="en-US"/>
              </w:rPr>
            </w:pPr>
            <w:r w:rsidRPr="008C6A4D">
              <w:rPr>
                <w:rFonts w:asciiTheme="majorBidi" w:hAnsiTheme="majorBidi" w:cstheme="majorBidi"/>
                <w:b/>
                <w:bCs/>
                <w:sz w:val="22"/>
                <w:lang w:val="en-US"/>
              </w:rPr>
              <w:t xml:space="preserve">Email: </w:t>
            </w:r>
            <w:hyperlink r:id="rId64" w:history="1">
              <w:r w:rsidRPr="00B64F49">
                <w:rPr>
                  <w:rFonts w:asciiTheme="majorBidi" w:hAnsiTheme="majorBidi" w:cstheme="majorBidi"/>
                  <w:b/>
                  <w:bCs/>
                  <w:color w:val="0000FF"/>
                  <w:sz w:val="22"/>
                  <w:u w:val="single"/>
                  <w:lang w:val="en-US"/>
                </w:rPr>
                <w:t>sirjosehotel@hotmail.com</w:t>
              </w:r>
            </w:hyperlink>
          </w:p>
          <w:p w:rsidR="00BF517B" w:rsidRPr="008C6A4D" w:rsidRDefault="00BF517B" w:rsidP="00BF517B">
            <w:pPr>
              <w:tabs>
                <w:tab w:val="clear" w:pos="794"/>
                <w:tab w:val="clear" w:pos="1191"/>
                <w:tab w:val="clear" w:pos="1588"/>
                <w:tab w:val="clear" w:pos="1985"/>
              </w:tabs>
              <w:spacing w:before="0" w:after="120"/>
              <w:rPr>
                <w:rFonts w:asciiTheme="majorBidi" w:hAnsiTheme="majorBidi" w:cstheme="majorBidi"/>
                <w:sz w:val="22"/>
                <w:lang w:val="en-US"/>
              </w:rPr>
            </w:pPr>
            <w:r w:rsidRPr="008C6A4D">
              <w:rPr>
                <w:rFonts w:asciiTheme="majorBidi" w:hAnsiTheme="majorBidi" w:cstheme="majorBidi"/>
                <w:b/>
                <w:bCs/>
                <w:sz w:val="22"/>
                <w:lang w:val="en-US"/>
              </w:rPr>
              <w:t>Website:</w:t>
            </w:r>
            <w:r>
              <w:rPr>
                <w:rFonts w:asciiTheme="majorBidi" w:hAnsiTheme="majorBidi" w:cstheme="majorBidi"/>
                <w:b/>
                <w:bCs/>
                <w:sz w:val="22"/>
                <w:lang w:val="en-US"/>
              </w:rPr>
              <w:t xml:space="preserve"> </w:t>
            </w:r>
            <w:hyperlink r:id="rId65" w:history="1">
              <w:r w:rsidRPr="00DE667D">
                <w:rPr>
                  <w:rStyle w:val="Hyperlink"/>
                  <w:rFonts w:asciiTheme="majorBidi" w:hAnsiTheme="majorBidi" w:cstheme="majorBidi"/>
                  <w:b/>
                  <w:bCs/>
                  <w:sz w:val="22"/>
                  <w:lang w:val="en-US"/>
                </w:rPr>
                <w:t>http://www.sirjosehotel.com/</w:t>
              </w:r>
            </w:hyperlink>
            <w:r>
              <w:rPr>
                <w:rFonts w:asciiTheme="majorBidi" w:hAnsiTheme="majorBidi" w:cstheme="majorBidi"/>
                <w:b/>
                <w:bCs/>
                <w:sz w:val="22"/>
                <w:lang w:val="en-US"/>
              </w:rPr>
              <w:t xml:space="preserve"> </w:t>
            </w:r>
          </w:p>
        </w:tc>
        <w:tc>
          <w:tcPr>
            <w:tcW w:w="212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49</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Pr>
                <w:rFonts w:asciiTheme="majorBidi" w:hAnsiTheme="majorBidi" w:cstheme="majorBidi"/>
                <w:sz w:val="22"/>
                <w:lang w:val="en-US"/>
              </w:rPr>
              <w:t>USD</w:t>
            </w:r>
            <w:r w:rsidRPr="008C6A4D">
              <w:rPr>
                <w:rFonts w:asciiTheme="majorBidi" w:hAnsiTheme="majorBidi" w:cstheme="majorBidi"/>
                <w:sz w:val="22"/>
                <w:lang w:val="en-US"/>
              </w:rPr>
              <w:t>25</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tc>
        <w:tc>
          <w:tcPr>
            <w:tcW w:w="368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BF517B" w:rsidRPr="008C6A4D" w:rsidTr="00BF517B">
        <w:tc>
          <w:tcPr>
            <w:tcW w:w="840" w:type="dxa"/>
          </w:tcPr>
          <w:p w:rsidR="00BF517B" w:rsidRPr="008C6A4D" w:rsidRDefault="00BF517B" w:rsidP="00BF517B">
            <w:pPr>
              <w:numPr>
                <w:ilvl w:val="0"/>
                <w:numId w:val="26"/>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proofErr w:type="spellStart"/>
            <w:r w:rsidRPr="008C6A4D">
              <w:rPr>
                <w:rFonts w:asciiTheme="majorBidi" w:hAnsiTheme="majorBidi" w:cstheme="majorBidi"/>
                <w:sz w:val="22"/>
                <w:lang w:val="en-US"/>
              </w:rPr>
              <w:t>Tiptone</w:t>
            </w:r>
            <w:proofErr w:type="spellEnd"/>
            <w:r w:rsidRPr="008C6A4D">
              <w:rPr>
                <w:rFonts w:asciiTheme="majorBidi" w:hAnsiTheme="majorBidi" w:cstheme="majorBidi"/>
                <w:sz w:val="22"/>
                <w:lang w:val="en-US"/>
              </w:rPr>
              <w:t xml:space="preserve"> Hotel</w:t>
            </w:r>
          </w:p>
        </w:tc>
        <w:tc>
          <w:tcPr>
            <w:tcW w:w="212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Pr>
                <w:rFonts w:asciiTheme="majorBidi" w:hAnsiTheme="majorBidi" w:cstheme="majorBidi"/>
                <w:sz w:val="22"/>
                <w:lang w:val="en-US"/>
              </w:rPr>
              <w:t>USD</w:t>
            </w:r>
            <w:r w:rsidRPr="008C6A4D">
              <w:rPr>
                <w:rFonts w:asciiTheme="majorBidi" w:hAnsiTheme="majorBidi" w:cstheme="majorBidi"/>
                <w:sz w:val="22"/>
                <w:lang w:val="en-US"/>
              </w:rPr>
              <w:t>61</w:t>
            </w:r>
          </w:p>
        </w:tc>
        <w:tc>
          <w:tcPr>
            <w:tcW w:w="3687" w:type="dxa"/>
          </w:tcPr>
          <w:p w:rsidR="00BF517B" w:rsidRPr="008C6A4D" w:rsidRDefault="00BF517B" w:rsidP="00BF517B">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rsidR="00BF517B" w:rsidRPr="008C6A4D" w:rsidRDefault="00BF517B" w:rsidP="00BF517B">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rsidR="00BF517B" w:rsidRDefault="00BF517B" w:rsidP="00BF517B">
      <w:pPr>
        <w:tabs>
          <w:tab w:val="clear" w:pos="794"/>
          <w:tab w:val="clear" w:pos="1191"/>
          <w:tab w:val="clear" w:pos="1588"/>
          <w:tab w:val="clear" w:pos="1985"/>
        </w:tabs>
        <w:spacing w:before="0"/>
        <w:sectPr w:rsidR="00BF517B" w:rsidSect="00BF517B">
          <w:headerReference w:type="even" r:id="rId66"/>
          <w:pgSz w:w="11907" w:h="16840" w:code="9"/>
          <w:pgMar w:top="567" w:right="1089" w:bottom="238" w:left="1089" w:header="567" w:footer="567" w:gutter="0"/>
          <w:paperSrc w:first="7" w:other="7"/>
          <w:cols w:space="720"/>
          <w:docGrid w:linePitch="326"/>
        </w:sectPr>
      </w:pPr>
    </w:p>
    <w:p w:rsidR="00BF517B" w:rsidRDefault="00BF517B" w:rsidP="00BF517B">
      <w:pPr>
        <w:tabs>
          <w:tab w:val="clear" w:pos="794"/>
          <w:tab w:val="clear" w:pos="1191"/>
          <w:tab w:val="clear" w:pos="1588"/>
          <w:tab w:val="clear" w:pos="1985"/>
        </w:tabs>
        <w:spacing w:before="0"/>
      </w:pPr>
    </w:p>
    <w:p w:rsidR="00BF517B" w:rsidRDefault="00BF517B" w:rsidP="00BF517B">
      <w:pPr>
        <w:spacing w:before="0"/>
        <w:jc w:val="center"/>
        <w:rPr>
          <w:lang w:val="en-US"/>
        </w:rPr>
      </w:pPr>
      <w:r w:rsidRPr="00BF517B">
        <w:rPr>
          <w:b/>
          <w:bCs/>
          <w:sz w:val="28"/>
          <w:szCs w:val="28"/>
          <w:lang w:val="en-US"/>
        </w:rPr>
        <w:t xml:space="preserve">ANNEX </w:t>
      </w:r>
      <w:proofErr w:type="gramStart"/>
      <w:r w:rsidRPr="00BF517B">
        <w:rPr>
          <w:b/>
          <w:bCs/>
          <w:sz w:val="28"/>
          <w:szCs w:val="28"/>
          <w:lang w:val="en-US"/>
        </w:rPr>
        <w:t>F</w:t>
      </w:r>
      <w:proofErr w:type="gramEnd"/>
      <w:r w:rsidRPr="00BF517B">
        <w:rPr>
          <w:b/>
          <w:bCs/>
          <w:sz w:val="28"/>
          <w:szCs w:val="28"/>
          <w:lang w:val="en-US"/>
        </w:rPr>
        <w:br/>
      </w:r>
      <w:r w:rsidRPr="007B5B29">
        <w:rPr>
          <w:lang w:val="en-US"/>
        </w:rPr>
        <w:t>(to TSB Collective letter</w:t>
      </w:r>
      <w:r>
        <w:rPr>
          <w:lang w:val="en-US"/>
        </w:rPr>
        <w:t xml:space="preserve"> 3/13)</w:t>
      </w:r>
    </w:p>
    <w:p w:rsidR="00BF517B" w:rsidRPr="00BF517B" w:rsidRDefault="00BF517B" w:rsidP="00BF517B">
      <w:pPr>
        <w:spacing w:before="0"/>
        <w:jc w:val="center"/>
        <w:rPr>
          <w:b/>
          <w:bCs/>
          <w:sz w:val="28"/>
          <w:szCs w:val="22"/>
          <w:lang w:val="en-US"/>
        </w:rPr>
      </w:pPr>
      <w:r w:rsidRPr="00BF517B">
        <w:rPr>
          <w:b/>
          <w:bCs/>
          <w:sz w:val="28"/>
          <w:szCs w:val="22"/>
          <w:lang w:val="en-US"/>
        </w:rPr>
        <w:t>Hotel reservation and transportation form</w:t>
      </w:r>
    </w:p>
    <w:p w:rsidR="00BF517B" w:rsidRPr="000E328E" w:rsidRDefault="00BF517B" w:rsidP="00BF517B">
      <w:pPr>
        <w:spacing w:before="0"/>
        <w:jc w:val="center"/>
        <w:rPr>
          <w:szCs w:val="24"/>
          <w:lang w:val="en-US" w:bidi="ar-SY"/>
        </w:rPr>
      </w:pPr>
      <w:r w:rsidRPr="00BF517B">
        <w:rPr>
          <w:b/>
          <w:bCs/>
          <w:lang w:val="en-US"/>
        </w:rPr>
        <w:t>ITU-T Study Group 13 meeting - Uganda, Kampala, 4-15 November 2013</w:t>
      </w:r>
    </w:p>
    <w:tbl>
      <w:tblPr>
        <w:tblW w:w="10207" w:type="dxa"/>
        <w:tblInd w:w="-34" w:type="dxa"/>
        <w:tblLayout w:type="fixed"/>
        <w:tblLook w:val="0000" w:firstRow="0" w:lastRow="0" w:firstColumn="0" w:lastColumn="0" w:noHBand="0" w:noVBand="0"/>
      </w:tblPr>
      <w:tblGrid>
        <w:gridCol w:w="10207"/>
      </w:tblGrid>
      <w:tr w:rsidR="00BF517B" w:rsidRPr="000E328E" w:rsidTr="00BF517B">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rsidR="00BF517B" w:rsidRPr="000E328E" w:rsidRDefault="00BF517B" w:rsidP="00BF517B">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rsidR="00BF517B" w:rsidRDefault="00BF517B" w:rsidP="00BF517B">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rsidR="00BF517B" w:rsidRPr="000E328E" w:rsidRDefault="00BF517B" w:rsidP="00BF517B">
            <w:pPr>
              <w:tabs>
                <w:tab w:val="clear" w:pos="794"/>
                <w:tab w:val="clear" w:pos="1191"/>
                <w:tab w:val="clear" w:pos="1588"/>
                <w:tab w:val="clear" w:pos="1985"/>
              </w:tabs>
              <w:spacing w:before="0"/>
              <w:jc w:val="center"/>
              <w:rPr>
                <w:rFonts w:ascii="Tahoma" w:hAnsi="Tahoma" w:cs="Tahoma"/>
                <w:noProof/>
                <w:sz w:val="20"/>
                <w:szCs w:val="24"/>
                <w:lang w:val="en-US" w:bidi="ar-SY"/>
              </w:rPr>
            </w:pPr>
            <w:r w:rsidRPr="00EA0CD0">
              <w:rPr>
                <w:rStyle w:val="Hyperlink"/>
                <w:b/>
                <w:bCs/>
                <w:color w:val="auto"/>
                <w:szCs w:val="24"/>
                <w:u w:val="none"/>
                <w:lang w:val="en-US"/>
              </w:rPr>
              <w:t>UCC-ITU-T SG13</w:t>
            </w:r>
          </w:p>
        </w:tc>
      </w:tr>
    </w:tbl>
    <w:p w:rsidR="00BF517B" w:rsidRPr="000E328E" w:rsidRDefault="00BF517B" w:rsidP="00BF517B">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BF517B" w:rsidRPr="006E7703" w:rsidTr="00BF517B">
        <w:trPr>
          <w:cantSplit/>
        </w:trPr>
        <w:tc>
          <w:tcPr>
            <w:tcW w:w="10207" w:type="dxa"/>
            <w:gridSpan w:val="2"/>
          </w:tcPr>
          <w:p w:rsidR="00BF517B" w:rsidRPr="000E328E" w:rsidRDefault="00BF517B" w:rsidP="00BF517B">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rsidR="00BF517B" w:rsidRPr="000E328E" w:rsidRDefault="00BF517B" w:rsidP="00BF517B">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rsidR="00BF517B" w:rsidRPr="000E328E" w:rsidRDefault="00BF517B" w:rsidP="00BF517B">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noProof/>
                <w:sz w:val="20"/>
                <w:szCs w:val="24"/>
                <w:lang w:val="en-US" w:bidi="ar-SY"/>
              </w:rPr>
            </w:pPr>
            <w:r w:rsidRPr="000E328E">
              <w:rPr>
                <w:rFonts w:ascii="Tahoma" w:hAnsi="Tahoma" w:cs="Tahoma"/>
                <w:b/>
                <w:noProof/>
                <w:sz w:val="20"/>
                <w:szCs w:val="24"/>
                <w:lang w:val="en-US" w:bidi="ar-SY"/>
              </w:rPr>
              <w:t>2.</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rsidR="00BF517B" w:rsidRPr="000E328E" w:rsidRDefault="00BF517B" w:rsidP="00BF517B">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noProof/>
                <w:sz w:val="20"/>
                <w:lang w:val="en-US"/>
              </w:rPr>
            </w:pPr>
            <w:r w:rsidRPr="000E328E">
              <w:rPr>
                <w:rFonts w:ascii="Tahoma" w:hAnsi="Tahoma" w:cs="Tahoma"/>
                <w:b/>
                <w:noProof/>
                <w:sz w:val="20"/>
                <w:szCs w:val="24"/>
                <w:lang w:val="en-US" w:bidi="ar-SY"/>
              </w:rPr>
              <w:t>3.</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rsidR="00BF517B" w:rsidRPr="000E328E" w:rsidRDefault="00BF517B" w:rsidP="00BF517B">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BF517B" w:rsidRPr="006E7703" w:rsidTr="00BF517B">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rsidR="00BF517B" w:rsidRPr="000E328E" w:rsidRDefault="00BF517B" w:rsidP="00BF517B">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from the airport for all guests with reservations at Speke Resort Munyonyo will be provided)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w:t>
            </w:r>
          </w:p>
        </w:tc>
      </w:tr>
      <w:tr w:rsidR="00BF517B" w:rsidRPr="000E328E" w:rsidTr="00BF517B">
        <w:trPr>
          <w:cantSplit/>
        </w:trPr>
        <w:tc>
          <w:tcPr>
            <w:tcW w:w="10207" w:type="dxa"/>
            <w:gridSpan w:val="2"/>
            <w:tcBorders>
              <w:bottom w:val="dotted" w:sz="6" w:space="0" w:color="auto"/>
            </w:tcBorders>
          </w:tcPr>
          <w:p w:rsidR="00BF517B" w:rsidRPr="000E328E" w:rsidRDefault="00BF517B" w:rsidP="00BF517B">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Pr>
                <w:rFonts w:ascii="Tahoma" w:hAnsi="Tahoma" w:cs="Tahoma"/>
                <w:b/>
                <w:noProof/>
                <w:sz w:val="20"/>
                <w:szCs w:val="24"/>
                <w:lang w:val="en-US" w:bidi="ar-SY"/>
              </w:rPr>
              <w:t xml:space="preserve"> Room reservation</w:t>
            </w:r>
            <w:r w:rsidRPr="000E328E">
              <w:rPr>
                <w:rFonts w:ascii="Tahoma" w:hAnsi="Tahoma" w:cs="Tahoma"/>
                <w:b/>
                <w:noProof/>
                <w:sz w:val="20"/>
                <w:szCs w:val="24"/>
                <w:lang w:val="en-US" w:bidi="ar-SY"/>
              </w:rPr>
              <w:t xml:space="preserve"> (Tick as applicable) :</w:t>
            </w:r>
          </w:p>
          <w:p w:rsidR="00BF517B" w:rsidRPr="00E027F2" w:rsidRDefault="00BF517B" w:rsidP="00BF517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69504" behindDoc="0" locked="0" layoutInCell="1" allowOverlap="1" wp14:anchorId="4BDD2F1A" wp14:editId="7F64D3A1">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Pr>
                <w:rFonts w:ascii="Tahoma" w:hAnsi="Tahoma" w:cs="Tahoma"/>
                <w:b/>
                <w:iCs/>
                <w:noProof/>
                <w:sz w:val="20"/>
                <w:lang w:val="en-US" w:bidi="ar-SY"/>
              </w:rPr>
              <w:t>USD</w:t>
            </w:r>
            <w:r w:rsidRPr="00BF517B">
              <w:rPr>
                <w:rFonts w:ascii="Tahoma" w:hAnsi="Tahoma" w:cs="Tahoma"/>
                <w:b/>
                <w:sz w:val="20"/>
                <w:lang w:val="en-US"/>
              </w:rPr>
              <w:t xml:space="preserve"> 120 per night including tax (this is 40% reduction) </w:t>
            </w:r>
          </w:p>
          <w:p w:rsidR="00BF517B" w:rsidRDefault="00BF517B" w:rsidP="00BF517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rsidR="00BF517B" w:rsidRPr="000E328E" w:rsidRDefault="00BF517B" w:rsidP="00BF517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68480" behindDoc="0" locked="0" layoutInCell="1" allowOverlap="1" wp14:anchorId="5A17C9DD" wp14:editId="5DA7FF38">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rsidR="00BF517B" w:rsidRDefault="00BF517B" w:rsidP="00BF517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p>
          <w:p w:rsidR="00BF517B" w:rsidRPr="000E328E" w:rsidRDefault="00BF517B" w:rsidP="00BF517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rtl/>
                <w:lang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rsidR="00BF517B" w:rsidRDefault="00BF517B" w:rsidP="00BF517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rsidR="00BF517B" w:rsidRPr="000E328E" w:rsidRDefault="00BF517B" w:rsidP="00BF517B">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BF517B" w:rsidRPr="006E7703" w:rsidTr="00BF517B">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rsidR="00BF517B" w:rsidRPr="00E027F2" w:rsidRDefault="00BF517B" w:rsidP="00BF517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rsidR="00BF517B" w:rsidRPr="000E328E" w:rsidRDefault="00BF517B" w:rsidP="00BF517B">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rsidR="00BF517B" w:rsidRDefault="00BF517B" w:rsidP="00BF517B">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p>
          <w:p w:rsidR="00BF517B" w:rsidRPr="000E328E" w:rsidRDefault="00BF517B" w:rsidP="00BF517B">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BF517B" w:rsidRPr="006E7703" w:rsidTr="00BF517B">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rsidR="00BF517B" w:rsidRPr="000E328E" w:rsidRDefault="00BF517B" w:rsidP="00BF517B">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rsidR="00BF517B" w:rsidRDefault="00BF517B" w:rsidP="00BF517B">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rsidR="00BF517B" w:rsidRPr="000E328E" w:rsidRDefault="00BF517B" w:rsidP="00BF517B">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BF517B" w:rsidRPr="000E328E" w:rsidTr="00BF517B">
        <w:trPr>
          <w:cantSplit/>
        </w:trPr>
        <w:tc>
          <w:tcPr>
            <w:tcW w:w="10207" w:type="dxa"/>
            <w:gridSpan w:val="2"/>
          </w:tcPr>
          <w:p w:rsidR="00BF517B" w:rsidRPr="000E328E" w:rsidRDefault="00BF517B" w:rsidP="00BF517B">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BF517B" w:rsidRPr="000E328E" w:rsidTr="00BF517B">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rsidR="00BF517B" w:rsidRPr="00BF517B" w:rsidRDefault="00BF517B" w:rsidP="00BF517B">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val="en-US"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 xml:space="preserve">21 October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rsidR="00BF517B" w:rsidRPr="000E328E" w:rsidRDefault="00BF517B" w:rsidP="00BF517B">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sidRPr="00BF517B">
              <w:rPr>
                <w:rFonts w:ascii="Arial" w:hAnsi="Arial" w:cs="Arial"/>
                <w:lang w:val="en-US"/>
              </w:rPr>
              <w:br/>
            </w:r>
            <w:r w:rsidRPr="00BF517B">
              <w:rPr>
                <w:rFonts w:ascii="Tahoma" w:hAnsi="Tahoma" w:cs="Tahoma"/>
                <w:sz w:val="20"/>
                <w:lang w:val="en-US"/>
              </w:rPr>
              <w:t>Fax: +256 (0) 31 2227110</w:t>
            </w:r>
          </w:p>
          <w:p w:rsidR="00BF517B" w:rsidRDefault="006E7703" w:rsidP="00BF517B">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67" w:history="1">
              <w:r w:rsidR="00BF517B" w:rsidRPr="00851C32">
                <w:rPr>
                  <w:rStyle w:val="Hyperlink"/>
                  <w:rFonts w:ascii="Tahoma" w:hAnsi="Tahoma" w:cs="Tahoma"/>
                  <w:noProof/>
                  <w:sz w:val="20"/>
                  <w:szCs w:val="24"/>
                  <w:lang w:val="en-US" w:bidi="ar-SY"/>
                </w:rPr>
                <w:t>ngabiranopatrick@yahoo.co.uk</w:t>
              </w:r>
            </w:hyperlink>
          </w:p>
          <w:p w:rsidR="00BF517B" w:rsidRPr="000E328E" w:rsidRDefault="00BF517B" w:rsidP="00BF517B">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rsidR="00BF517B" w:rsidRPr="00E027F2" w:rsidRDefault="00BF517B" w:rsidP="00BF517B">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rsidR="00BF517B" w:rsidRPr="00E027F2" w:rsidRDefault="00BF517B" w:rsidP="00BF517B">
            <w:pPr>
              <w:pStyle w:val="PlainText"/>
              <w:rPr>
                <w:rFonts w:ascii="Tahoma" w:hAnsi="Tahoma" w:cs="Tahoma"/>
                <w:sz w:val="20"/>
                <w:szCs w:val="20"/>
                <w:lang w:val="fr-CH"/>
              </w:rPr>
            </w:pPr>
            <w:r w:rsidRPr="00E027F2">
              <w:rPr>
                <w:rFonts w:ascii="Tahoma" w:hAnsi="Tahoma" w:cs="Tahoma"/>
                <w:sz w:val="20"/>
                <w:szCs w:val="20"/>
                <w:lang w:val="fr-CH"/>
              </w:rPr>
              <w:t>Uganda Communications Commission</w:t>
            </w:r>
          </w:p>
          <w:p w:rsidR="00BF517B" w:rsidRPr="00E027F2" w:rsidRDefault="00BF517B" w:rsidP="00BF517B">
            <w:pPr>
              <w:pStyle w:val="PlainText"/>
              <w:rPr>
                <w:rFonts w:ascii="Tahoma" w:hAnsi="Tahoma" w:cs="Tahoma"/>
                <w:sz w:val="20"/>
                <w:szCs w:val="20"/>
                <w:lang w:val="fr-CH"/>
              </w:rPr>
            </w:pPr>
            <w:r w:rsidRPr="00E027F2">
              <w:rPr>
                <w:rFonts w:ascii="Tahoma" w:hAnsi="Tahoma" w:cs="Tahoma"/>
                <w:sz w:val="20"/>
                <w:szCs w:val="20"/>
                <w:lang w:val="fr-CH"/>
              </w:rPr>
              <w:t>Tel</w:t>
            </w:r>
            <w:r>
              <w:rPr>
                <w:rFonts w:ascii="Tahoma" w:hAnsi="Tahoma" w:cs="Tahoma"/>
                <w:sz w:val="20"/>
                <w:szCs w:val="20"/>
                <w:lang w:val="fr-CH"/>
              </w:rPr>
              <w:t xml:space="preserve">: </w:t>
            </w:r>
            <w:r w:rsidRPr="00E027F2">
              <w:rPr>
                <w:rFonts w:ascii="Tahoma" w:hAnsi="Tahoma" w:cs="Tahoma"/>
                <w:sz w:val="20"/>
                <w:szCs w:val="20"/>
                <w:lang w:val="fr-CH"/>
              </w:rPr>
              <w:t>+256-414 339079</w:t>
            </w:r>
          </w:p>
          <w:p w:rsidR="00BF517B" w:rsidRPr="00E027F2" w:rsidRDefault="00BF517B" w:rsidP="00BF517B">
            <w:pPr>
              <w:pStyle w:val="PlainText"/>
              <w:rPr>
                <w:rFonts w:ascii="Tahoma" w:hAnsi="Tahoma" w:cs="Tahoma"/>
                <w:sz w:val="20"/>
                <w:szCs w:val="20"/>
                <w:lang w:val="fr-CH"/>
              </w:rPr>
            </w:pPr>
            <w:r w:rsidRPr="00E027F2">
              <w:rPr>
                <w:rFonts w:ascii="Tahoma" w:hAnsi="Tahoma" w:cs="Tahoma"/>
                <w:sz w:val="20"/>
                <w:szCs w:val="20"/>
                <w:lang w:val="fr-CH"/>
              </w:rPr>
              <w:t>Mobile</w:t>
            </w:r>
            <w:r>
              <w:rPr>
                <w:rFonts w:ascii="Tahoma" w:hAnsi="Tahoma" w:cs="Tahoma"/>
                <w:sz w:val="20"/>
                <w:szCs w:val="20"/>
                <w:lang w:val="fr-CH"/>
              </w:rPr>
              <w:t xml:space="preserve">: </w:t>
            </w:r>
            <w:r w:rsidRPr="00E027F2">
              <w:rPr>
                <w:rFonts w:ascii="Tahoma" w:hAnsi="Tahoma" w:cs="Tahoma"/>
                <w:sz w:val="20"/>
                <w:szCs w:val="20"/>
                <w:lang w:val="fr-CH"/>
              </w:rPr>
              <w:t>+256-794-120596</w:t>
            </w:r>
          </w:p>
          <w:p w:rsidR="00BF517B" w:rsidRPr="00E027F2" w:rsidRDefault="00BF517B" w:rsidP="00BF517B">
            <w:pPr>
              <w:pStyle w:val="PlainText"/>
              <w:rPr>
                <w:rFonts w:ascii="Tahoma" w:hAnsi="Tahoma" w:cs="Tahoma"/>
                <w:noProof/>
                <w:sz w:val="16"/>
                <w:szCs w:val="16"/>
                <w:lang w:bidi="ar-SY"/>
              </w:rPr>
            </w:pPr>
            <w:r w:rsidRPr="00E027F2">
              <w:rPr>
                <w:rFonts w:ascii="Tahoma" w:hAnsi="Tahoma" w:cs="Tahoma"/>
                <w:sz w:val="20"/>
                <w:szCs w:val="20"/>
                <w:lang w:val="fr-CH"/>
              </w:rPr>
              <w:t xml:space="preserve">Email: </w:t>
            </w:r>
            <w:hyperlink r:id="rId68" w:history="1">
              <w:r w:rsidRPr="00E027F2">
                <w:rPr>
                  <w:rStyle w:val="Hyperlink"/>
                  <w:rFonts w:ascii="Tahoma" w:hAnsi="Tahoma" w:cs="Tahoma"/>
                  <w:sz w:val="20"/>
                  <w:szCs w:val="20"/>
                  <w:lang w:val="fr-CH"/>
                </w:rPr>
                <w:t>ikyomuhendo@ucc.co.ug</w:t>
              </w:r>
            </w:hyperlink>
          </w:p>
        </w:tc>
      </w:tr>
    </w:tbl>
    <w:p w:rsidR="00526114" w:rsidRPr="00AD2B99" w:rsidRDefault="00526114" w:rsidP="00BF517B">
      <w:pPr>
        <w:spacing w:before="0"/>
        <w:jc w:val="center"/>
      </w:pPr>
    </w:p>
    <w:sectPr w:rsidR="00526114" w:rsidRPr="00AD2B99" w:rsidSect="00BF517B">
      <w:footerReference w:type="default" r:id="rId69"/>
      <w:type w:val="oddPage"/>
      <w:pgSz w:w="11907" w:h="16840" w:code="9"/>
      <w:pgMar w:top="567" w:right="1089" w:bottom="238"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CA" w:rsidRDefault="00CB5DCA">
      <w:r>
        <w:separator/>
      </w:r>
    </w:p>
  </w:endnote>
  <w:endnote w:type="continuationSeparator" w:id="0">
    <w:p w:rsidR="00CB5DCA" w:rsidRDefault="00CB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CB5DCA" w:rsidRPr="006E7703" w:rsidTr="00CB5DCA">
      <w:trPr>
        <w:cantSplit/>
      </w:trPr>
      <w:tc>
        <w:tcPr>
          <w:tcW w:w="1062" w:type="pct"/>
          <w:tcBorders>
            <w:top w:val="single" w:sz="6" w:space="0" w:color="auto"/>
          </w:tcBorders>
          <w:tcMar>
            <w:top w:w="57" w:type="dxa"/>
          </w:tcMar>
        </w:tcPr>
        <w:p w:rsidR="00CB5DCA" w:rsidRDefault="00CB5DCA" w:rsidP="00CB5DCA">
          <w:pPr>
            <w:pStyle w:val="itu"/>
          </w:pPr>
          <w:r>
            <w:t>Place des Nations</w:t>
          </w:r>
        </w:p>
      </w:tc>
      <w:tc>
        <w:tcPr>
          <w:tcW w:w="1584" w:type="pct"/>
          <w:tcBorders>
            <w:top w:val="single" w:sz="6" w:space="0" w:color="auto"/>
          </w:tcBorders>
          <w:tcMar>
            <w:top w:w="57" w:type="dxa"/>
          </w:tcMar>
        </w:tcPr>
        <w:p w:rsidR="00CB5DCA" w:rsidRDefault="00CB5DCA" w:rsidP="00CB5DCA">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CB5DCA" w:rsidRDefault="00CB5DCA" w:rsidP="00CB5DCA">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B5DCA" w:rsidRDefault="00CB5DCA" w:rsidP="00CB5DCA">
          <w:pPr>
            <w:pStyle w:val="itu"/>
          </w:pPr>
          <w:r>
            <w:t>E-mail:</w:t>
          </w:r>
          <w:r>
            <w:tab/>
            <w:t>itumail@itu.int</w:t>
          </w:r>
        </w:p>
      </w:tc>
    </w:tr>
    <w:tr w:rsidR="00CB5DCA" w:rsidTr="00CB5DCA">
      <w:trPr>
        <w:cantSplit/>
      </w:trPr>
      <w:tc>
        <w:tcPr>
          <w:tcW w:w="1062" w:type="pct"/>
        </w:tcPr>
        <w:p w:rsidR="00CB5DCA" w:rsidRDefault="00CB5DCA" w:rsidP="00CB5DCA">
          <w:pPr>
            <w:pStyle w:val="itu"/>
          </w:pPr>
          <w:r>
            <w:t>CH-1211 Genève 20</w:t>
          </w:r>
        </w:p>
      </w:tc>
      <w:tc>
        <w:tcPr>
          <w:tcW w:w="1584" w:type="pct"/>
        </w:tcPr>
        <w:p w:rsidR="00CB5DCA" w:rsidRDefault="00CB5DCA" w:rsidP="00CB5DCA">
          <w:pPr>
            <w:pStyle w:val="itu"/>
          </w:pPr>
          <w:proofErr w:type="spellStart"/>
          <w:r>
            <w:t>Téléfax</w:t>
          </w:r>
          <w:proofErr w:type="spellEnd"/>
          <w:r>
            <w:tab/>
            <w:t>Gr3:</w:t>
          </w:r>
          <w:r>
            <w:tab/>
            <w:t>+41 22 733 72 56</w:t>
          </w:r>
        </w:p>
      </w:tc>
      <w:tc>
        <w:tcPr>
          <w:tcW w:w="1223" w:type="pct"/>
        </w:tcPr>
        <w:p w:rsidR="00CB5DCA" w:rsidRDefault="00CB5DCA" w:rsidP="00CB5DCA">
          <w:pPr>
            <w:pStyle w:val="itu"/>
          </w:pPr>
          <w:proofErr w:type="spellStart"/>
          <w:r>
            <w:t>Télégramme</w:t>
          </w:r>
          <w:proofErr w:type="spellEnd"/>
          <w:r>
            <w:t xml:space="preserve"> ITU GENEVE</w:t>
          </w:r>
        </w:p>
      </w:tc>
      <w:tc>
        <w:tcPr>
          <w:tcW w:w="1131" w:type="pct"/>
        </w:tcPr>
        <w:p w:rsidR="00CB5DCA" w:rsidRDefault="00CB5DCA" w:rsidP="00CB5DCA">
          <w:pPr>
            <w:pStyle w:val="itu"/>
          </w:pPr>
          <w:r>
            <w:tab/>
            <w:t>www.itu.int</w:t>
          </w:r>
        </w:p>
      </w:tc>
    </w:tr>
    <w:tr w:rsidR="00CB5DCA" w:rsidTr="00CB5DCA">
      <w:trPr>
        <w:cantSplit/>
      </w:trPr>
      <w:tc>
        <w:tcPr>
          <w:tcW w:w="1062" w:type="pct"/>
        </w:tcPr>
        <w:p w:rsidR="00CB5DCA" w:rsidRDefault="00CB5DCA" w:rsidP="00CB5DCA">
          <w:pPr>
            <w:pStyle w:val="itu"/>
          </w:pPr>
          <w:r>
            <w:t>Suisse</w:t>
          </w:r>
        </w:p>
      </w:tc>
      <w:tc>
        <w:tcPr>
          <w:tcW w:w="1584" w:type="pct"/>
        </w:tcPr>
        <w:p w:rsidR="00CB5DCA" w:rsidRDefault="00CB5DCA" w:rsidP="00CB5DCA">
          <w:pPr>
            <w:pStyle w:val="itu"/>
          </w:pPr>
          <w:r>
            <w:tab/>
            <w:t>Gr4:</w:t>
          </w:r>
          <w:r>
            <w:tab/>
            <w:t>+41 22 730 65 00</w:t>
          </w:r>
        </w:p>
      </w:tc>
      <w:tc>
        <w:tcPr>
          <w:tcW w:w="1223" w:type="pct"/>
        </w:tcPr>
        <w:p w:rsidR="00CB5DCA" w:rsidRDefault="00CB5DCA" w:rsidP="00CB5DCA">
          <w:pPr>
            <w:pStyle w:val="itu"/>
          </w:pPr>
        </w:p>
      </w:tc>
      <w:tc>
        <w:tcPr>
          <w:tcW w:w="1131" w:type="pct"/>
        </w:tcPr>
        <w:p w:rsidR="00CB5DCA" w:rsidRDefault="00CB5DCA" w:rsidP="00CB5DCA">
          <w:pPr>
            <w:pStyle w:val="itu"/>
          </w:pPr>
        </w:p>
      </w:tc>
    </w:tr>
  </w:tbl>
  <w:p w:rsidR="00CB5DCA" w:rsidRPr="00210EB2" w:rsidRDefault="00CB5DCA" w:rsidP="00210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CA" w:rsidRPr="00210EB2" w:rsidRDefault="00CB5DCA" w:rsidP="0021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CA" w:rsidRDefault="00CB5DCA">
      <w:r>
        <w:t>____________________</w:t>
      </w:r>
    </w:p>
  </w:footnote>
  <w:footnote w:type="continuationSeparator" w:id="0">
    <w:p w:rsidR="00CB5DCA" w:rsidRDefault="00CB5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B5DCA" w:rsidRPr="0089465A" w:rsidRDefault="00CB5DCA"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E7703">
              <w:rPr>
                <w:noProof/>
                <w:sz w:val="18"/>
                <w:szCs w:val="18"/>
              </w:rPr>
              <w:t>6</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CB5DCA" w:rsidRPr="003222B0" w:rsidRDefault="00CB5DCA"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E7703">
          <w:rPr>
            <w:noProof/>
            <w:sz w:val="18"/>
            <w:szCs w:val="18"/>
          </w:rPr>
          <w:t>3</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65788369"/>
      <w:docPartObj>
        <w:docPartGallery w:val="Page Numbers (Top of Page)"/>
        <w:docPartUnique/>
      </w:docPartObj>
    </w:sdtPr>
    <w:sdtEndPr>
      <w:rPr>
        <w:noProof/>
      </w:rPr>
    </w:sdtEndPr>
    <w:sdtContent>
      <w:p w:rsidR="00CB5DCA" w:rsidRPr="00BF517B" w:rsidRDefault="00CB5DCA" w:rsidP="00BF517B">
        <w:pPr>
          <w:pStyle w:val="Header"/>
          <w:rPr>
            <w:sz w:val="18"/>
            <w:szCs w:val="18"/>
          </w:rPr>
        </w:pPr>
        <w:r w:rsidRPr="00BF517B">
          <w:rPr>
            <w:sz w:val="18"/>
            <w:szCs w:val="18"/>
          </w:rPr>
          <w:t xml:space="preserve">- </w:t>
        </w:r>
        <w:r w:rsidRPr="00BF517B">
          <w:rPr>
            <w:sz w:val="18"/>
            <w:szCs w:val="18"/>
          </w:rPr>
          <w:fldChar w:fldCharType="begin"/>
        </w:r>
        <w:r w:rsidRPr="00BF517B">
          <w:rPr>
            <w:sz w:val="18"/>
            <w:szCs w:val="18"/>
          </w:rPr>
          <w:instrText xml:space="preserve"> PAGE   \* MERGEFORMAT </w:instrText>
        </w:r>
        <w:r w:rsidRPr="00BF517B">
          <w:rPr>
            <w:sz w:val="18"/>
            <w:szCs w:val="18"/>
          </w:rPr>
          <w:fldChar w:fldCharType="separate"/>
        </w:r>
        <w:r w:rsidR="006E7703">
          <w:rPr>
            <w:noProof/>
            <w:sz w:val="18"/>
            <w:szCs w:val="18"/>
          </w:rPr>
          <w:t>17</w:t>
        </w:r>
        <w:r w:rsidRPr="00BF517B">
          <w:rPr>
            <w:noProof/>
            <w:sz w:val="18"/>
            <w:szCs w:val="18"/>
          </w:rPr>
          <w:fldChar w:fldCharType="end"/>
        </w:r>
        <w:r w:rsidRPr="00BF517B">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390959227"/>
      <w:docPartObj>
        <w:docPartGallery w:val="Page Numbers (Top of Page)"/>
        <w:docPartUnique/>
      </w:docPartObj>
    </w:sdtPr>
    <w:sdtEndPr>
      <w:rPr>
        <w:b w:val="0"/>
        <w:noProof/>
      </w:rPr>
    </w:sdtEndPr>
    <w:sdtContent>
      <w:sdt>
        <w:sdtPr>
          <w:id w:val="827410030"/>
          <w:docPartObj>
            <w:docPartGallery w:val="Page Numbers (Top of Page)"/>
            <w:docPartUnique/>
          </w:docPartObj>
        </w:sdtPr>
        <w:sdtEndPr>
          <w:rPr>
            <w:noProof/>
            <w:sz w:val="18"/>
            <w:szCs w:val="18"/>
          </w:rPr>
        </w:sdtEndPr>
        <w:sdtContent>
          <w:sdt>
            <w:sdtPr>
              <w:rPr>
                <w:sz w:val="18"/>
                <w:szCs w:val="18"/>
              </w:rPr>
              <w:id w:val="1105383255"/>
              <w:docPartObj>
                <w:docPartGallery w:val="Page Numbers (Top of Page)"/>
                <w:docPartUnique/>
              </w:docPartObj>
            </w:sdtPr>
            <w:sdtEndPr>
              <w:rPr>
                <w:noProof/>
              </w:rPr>
            </w:sdtEndPr>
            <w:sdtContent>
              <w:p w:rsidR="00CB5DCA" w:rsidRDefault="00CB5DCA" w:rsidP="00BF517B">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E7703">
                  <w:rPr>
                    <w:noProof/>
                    <w:sz w:val="18"/>
                    <w:szCs w:val="18"/>
                  </w:rPr>
                  <w:t>16</w:t>
                </w:r>
                <w:r w:rsidRPr="003222B0">
                  <w:rPr>
                    <w:noProof/>
                    <w:sz w:val="18"/>
                    <w:szCs w:val="18"/>
                  </w:rPr>
                  <w:fldChar w:fldCharType="end"/>
                </w:r>
                <w:r w:rsidRPr="003222B0">
                  <w:rPr>
                    <w:noProof/>
                    <w:sz w:val="18"/>
                    <w:szCs w:val="18"/>
                  </w:rPr>
                  <w:t xml:space="preserve"> -</w:t>
                </w:r>
              </w:p>
              <w:p w:rsidR="00CB5DCA" w:rsidRPr="00BF517B" w:rsidRDefault="006E7703" w:rsidP="00BF517B">
                <w:pPr>
                  <w:pStyle w:val="Header"/>
                  <w:rPr>
                    <w:noProof/>
                    <w:sz w:val="18"/>
                    <w:szCs w:val="18"/>
                  </w:rPr>
                </w:pP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lvlText w:val="%1. "/>
      <w:lvlJc w:val="left"/>
      <w:pPr>
        <w:tabs>
          <w:tab w:val="num" w:pos="0"/>
        </w:tabs>
        <w:ind w:left="283" w:hanging="283"/>
      </w:pPr>
      <w:rPr>
        <w:rFonts w:ascii="Times New Roman" w:hAnsi="Times New Roman" w:hint="default"/>
        <w:b w:val="0"/>
        <w:i w:val="0"/>
        <w:sz w:val="22"/>
        <w:u w:val="none"/>
      </w:rPr>
    </w:lvl>
  </w:abstractNum>
  <w:abstractNum w:abstractNumId="2">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0">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8"/>
  </w:num>
  <w:num w:numId="4">
    <w:abstractNumId w:val="3"/>
  </w:num>
  <w:num w:numId="5">
    <w:abstractNumId w:val="21"/>
  </w:num>
  <w:num w:numId="6">
    <w:abstractNumId w:val="1"/>
  </w:num>
  <w:num w:numId="7">
    <w:abstractNumId w:val="9"/>
  </w:num>
  <w:num w:numId="8">
    <w:abstractNumId w:val="0"/>
  </w:num>
  <w:num w:numId="9">
    <w:abstractNumId w:val="25"/>
  </w:num>
  <w:num w:numId="10">
    <w:abstractNumId w:val="23"/>
  </w:num>
  <w:num w:numId="11">
    <w:abstractNumId w:val="22"/>
  </w:num>
  <w:num w:numId="12">
    <w:abstractNumId w:val="19"/>
  </w:num>
  <w:num w:numId="13">
    <w:abstractNumId w:val="16"/>
  </w:num>
  <w:num w:numId="14">
    <w:abstractNumId w:val="10"/>
  </w:num>
  <w:num w:numId="15">
    <w:abstractNumId w:val="6"/>
  </w:num>
  <w:num w:numId="16">
    <w:abstractNumId w:val="24"/>
  </w:num>
  <w:num w:numId="17">
    <w:abstractNumId w:val="14"/>
  </w:num>
  <w:num w:numId="18">
    <w:abstractNumId w:val="8"/>
  </w:num>
  <w:num w:numId="19">
    <w:abstractNumId w:val="13"/>
  </w:num>
  <w:num w:numId="20">
    <w:abstractNumId w:val="15"/>
  </w:num>
  <w:num w:numId="21">
    <w:abstractNumId w:val="2"/>
  </w:num>
  <w:num w:numId="22">
    <w:abstractNumId w:val="20"/>
  </w:num>
  <w:num w:numId="23">
    <w:abstractNumId w:val="11"/>
  </w:num>
  <w:num w:numId="24">
    <w:abstractNumId w:val="17"/>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3B0E"/>
    <w:rsid w:val="001E42ED"/>
    <w:rsid w:val="001F2573"/>
    <w:rsid w:val="001F3EB5"/>
    <w:rsid w:val="001F48C4"/>
    <w:rsid w:val="001F7BB9"/>
    <w:rsid w:val="00206009"/>
    <w:rsid w:val="00210EB2"/>
    <w:rsid w:val="0021396F"/>
    <w:rsid w:val="00234FB5"/>
    <w:rsid w:val="002357E0"/>
    <w:rsid w:val="00235A4A"/>
    <w:rsid w:val="00250A6B"/>
    <w:rsid w:val="00251CB1"/>
    <w:rsid w:val="002549C5"/>
    <w:rsid w:val="00256028"/>
    <w:rsid w:val="002612F0"/>
    <w:rsid w:val="002747F9"/>
    <w:rsid w:val="0028019C"/>
    <w:rsid w:val="00281F88"/>
    <w:rsid w:val="0029340B"/>
    <w:rsid w:val="002A03B7"/>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5B7D"/>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6458"/>
    <w:rsid w:val="003D7314"/>
    <w:rsid w:val="003E07C9"/>
    <w:rsid w:val="003E585D"/>
    <w:rsid w:val="004003CB"/>
    <w:rsid w:val="00403633"/>
    <w:rsid w:val="00404D9A"/>
    <w:rsid w:val="00412CC8"/>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A5F07"/>
    <w:rsid w:val="004A76D2"/>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2DFC"/>
    <w:rsid w:val="005D665F"/>
    <w:rsid w:val="005E07C5"/>
    <w:rsid w:val="005E16E5"/>
    <w:rsid w:val="005E2720"/>
    <w:rsid w:val="005E68F2"/>
    <w:rsid w:val="005F1CF2"/>
    <w:rsid w:val="005F7B5C"/>
    <w:rsid w:val="0060058D"/>
    <w:rsid w:val="00625D2B"/>
    <w:rsid w:val="00631426"/>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7703"/>
    <w:rsid w:val="006F30CC"/>
    <w:rsid w:val="006F5E46"/>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5EB3"/>
    <w:rsid w:val="007B7BFF"/>
    <w:rsid w:val="007C6356"/>
    <w:rsid w:val="007D5C68"/>
    <w:rsid w:val="007D6430"/>
    <w:rsid w:val="007E467B"/>
    <w:rsid w:val="0080659A"/>
    <w:rsid w:val="00806FDF"/>
    <w:rsid w:val="008130D7"/>
    <w:rsid w:val="00816DB0"/>
    <w:rsid w:val="00817073"/>
    <w:rsid w:val="00823299"/>
    <w:rsid w:val="00825798"/>
    <w:rsid w:val="00825FC5"/>
    <w:rsid w:val="00834D78"/>
    <w:rsid w:val="00845908"/>
    <w:rsid w:val="00847975"/>
    <w:rsid w:val="00850C7D"/>
    <w:rsid w:val="008554A1"/>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34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2B99"/>
    <w:rsid w:val="00AD3CEA"/>
    <w:rsid w:val="00AD63F7"/>
    <w:rsid w:val="00AE0833"/>
    <w:rsid w:val="00AF0C4F"/>
    <w:rsid w:val="00B00309"/>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0FD4"/>
    <w:rsid w:val="00B8131A"/>
    <w:rsid w:val="00B8146B"/>
    <w:rsid w:val="00B8368F"/>
    <w:rsid w:val="00B92119"/>
    <w:rsid w:val="00B94FD0"/>
    <w:rsid w:val="00BB6706"/>
    <w:rsid w:val="00BC13AB"/>
    <w:rsid w:val="00BE6AC6"/>
    <w:rsid w:val="00BF17E2"/>
    <w:rsid w:val="00BF3B98"/>
    <w:rsid w:val="00BF517B"/>
    <w:rsid w:val="00BF783A"/>
    <w:rsid w:val="00C165E5"/>
    <w:rsid w:val="00C17596"/>
    <w:rsid w:val="00C17970"/>
    <w:rsid w:val="00C358D5"/>
    <w:rsid w:val="00C40C64"/>
    <w:rsid w:val="00C51DC6"/>
    <w:rsid w:val="00C55860"/>
    <w:rsid w:val="00C564BD"/>
    <w:rsid w:val="00C64E19"/>
    <w:rsid w:val="00C667E1"/>
    <w:rsid w:val="00C72E27"/>
    <w:rsid w:val="00C738FE"/>
    <w:rsid w:val="00C7720C"/>
    <w:rsid w:val="00C773CD"/>
    <w:rsid w:val="00C8252D"/>
    <w:rsid w:val="00C8445F"/>
    <w:rsid w:val="00C90E6F"/>
    <w:rsid w:val="00CA798E"/>
    <w:rsid w:val="00CB3420"/>
    <w:rsid w:val="00CB442A"/>
    <w:rsid w:val="00CB5DC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36BA"/>
    <w:rsid w:val="00D44BA5"/>
    <w:rsid w:val="00D44EC0"/>
    <w:rsid w:val="00D4601F"/>
    <w:rsid w:val="00D46CC2"/>
    <w:rsid w:val="00D62807"/>
    <w:rsid w:val="00D67923"/>
    <w:rsid w:val="00D85967"/>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6248"/>
    <w:rsid w:val="00E318DD"/>
    <w:rsid w:val="00E4238E"/>
    <w:rsid w:val="00E52AE4"/>
    <w:rsid w:val="00E5488B"/>
    <w:rsid w:val="00E55A3C"/>
    <w:rsid w:val="00E574AB"/>
    <w:rsid w:val="00E62878"/>
    <w:rsid w:val="00E63485"/>
    <w:rsid w:val="00E643A2"/>
    <w:rsid w:val="00E666D3"/>
    <w:rsid w:val="00E72182"/>
    <w:rsid w:val="00E72C5E"/>
    <w:rsid w:val="00E77BEC"/>
    <w:rsid w:val="00E86E18"/>
    <w:rsid w:val="00E8788E"/>
    <w:rsid w:val="00E87A59"/>
    <w:rsid w:val="00E95CBC"/>
    <w:rsid w:val="00EA4E24"/>
    <w:rsid w:val="00EC6E02"/>
    <w:rsid w:val="00EC724B"/>
    <w:rsid w:val="00F1516F"/>
    <w:rsid w:val="00F15ACB"/>
    <w:rsid w:val="00F17154"/>
    <w:rsid w:val="00F249E6"/>
    <w:rsid w:val="00F322EF"/>
    <w:rsid w:val="00F425D9"/>
    <w:rsid w:val="00F47388"/>
    <w:rsid w:val="00F5389C"/>
    <w:rsid w:val="00F70CB1"/>
    <w:rsid w:val="00F724F8"/>
    <w:rsid w:val="00F728B7"/>
    <w:rsid w:val="00F7301A"/>
    <w:rsid w:val="00F74365"/>
    <w:rsid w:val="00F77B28"/>
    <w:rsid w:val="00F812CF"/>
    <w:rsid w:val="00F83D09"/>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17B"/>
    <w:rPr>
      <w:rFonts w:ascii="Times New Roman" w:hAnsi="Times New Roman"/>
      <w:b/>
      <w:sz w:val="24"/>
      <w:lang w:val="fr-FR" w:eastAsia="en-US"/>
    </w:rPr>
  </w:style>
  <w:style w:type="character" w:customStyle="1" w:styleId="Heading2Char">
    <w:name w:val="Heading 2 Char"/>
    <w:basedOn w:val="DefaultParagraphFont"/>
    <w:link w:val="Heading2"/>
    <w:rsid w:val="00BF517B"/>
    <w:rPr>
      <w:rFonts w:ascii="Times New Roman" w:hAnsi="Times New Roman"/>
      <w:b/>
      <w:sz w:val="24"/>
      <w:lang w:val="fr-FR" w:eastAsia="en-US"/>
    </w:rPr>
  </w:style>
  <w:style w:type="character" w:customStyle="1" w:styleId="Heading3Char">
    <w:name w:val="Heading 3 Char"/>
    <w:basedOn w:val="DefaultParagraphFont"/>
    <w:link w:val="Heading3"/>
    <w:rsid w:val="00BF517B"/>
    <w:rPr>
      <w:rFonts w:ascii="Times New Roman" w:hAnsi="Times New Roman"/>
      <w:b/>
      <w:sz w:val="24"/>
      <w:lang w:val="fr-FR" w:eastAsia="en-US"/>
    </w:rPr>
  </w:style>
  <w:style w:type="character" w:customStyle="1" w:styleId="Heading4Char">
    <w:name w:val="Heading 4 Char"/>
    <w:basedOn w:val="DefaultParagraphFont"/>
    <w:link w:val="Heading4"/>
    <w:rsid w:val="00BF517B"/>
    <w:rPr>
      <w:rFonts w:ascii="Times New Roman" w:hAnsi="Times New Roman"/>
      <w:b/>
      <w:sz w:val="24"/>
      <w:lang w:val="fr-FR" w:eastAsia="en-US"/>
    </w:rPr>
  </w:style>
  <w:style w:type="character" w:customStyle="1" w:styleId="Heading5Char">
    <w:name w:val="Heading 5 Char"/>
    <w:basedOn w:val="DefaultParagraphFont"/>
    <w:link w:val="Heading5"/>
    <w:rsid w:val="00BF517B"/>
    <w:rPr>
      <w:rFonts w:ascii="Times New Roman" w:hAnsi="Times New Roman"/>
      <w:b/>
      <w:sz w:val="24"/>
      <w:lang w:val="fr-FR" w:eastAsia="en-US"/>
    </w:rPr>
  </w:style>
  <w:style w:type="character" w:customStyle="1" w:styleId="Heading6Char">
    <w:name w:val="Heading 6 Char"/>
    <w:basedOn w:val="DefaultParagraphFont"/>
    <w:link w:val="Heading6"/>
    <w:rsid w:val="00BF517B"/>
    <w:rPr>
      <w:rFonts w:ascii="Times New Roman" w:hAnsi="Times New Roman"/>
      <w:b/>
      <w:sz w:val="24"/>
      <w:lang w:val="fr-FR" w:eastAsia="en-US"/>
    </w:rPr>
  </w:style>
  <w:style w:type="character" w:customStyle="1" w:styleId="Heading7Char">
    <w:name w:val="Heading 7 Char"/>
    <w:basedOn w:val="DefaultParagraphFont"/>
    <w:link w:val="Heading7"/>
    <w:rsid w:val="00BF517B"/>
    <w:rPr>
      <w:rFonts w:ascii="Times New Roman" w:hAnsi="Times New Roman"/>
      <w:b/>
      <w:sz w:val="24"/>
      <w:lang w:val="fr-FR" w:eastAsia="en-US"/>
    </w:rPr>
  </w:style>
  <w:style w:type="character" w:customStyle="1" w:styleId="Heading8Char">
    <w:name w:val="Heading 8 Char"/>
    <w:basedOn w:val="DefaultParagraphFont"/>
    <w:link w:val="Heading8"/>
    <w:rsid w:val="00BF517B"/>
    <w:rPr>
      <w:rFonts w:ascii="Times New Roman" w:hAnsi="Times New Roman"/>
      <w:b/>
      <w:sz w:val="24"/>
      <w:lang w:val="fr-FR" w:eastAsia="en-US"/>
    </w:rPr>
  </w:style>
  <w:style w:type="character" w:customStyle="1" w:styleId="Heading9Char">
    <w:name w:val="Heading 9 Char"/>
    <w:basedOn w:val="DefaultParagraphFont"/>
    <w:link w:val="Heading9"/>
    <w:rsid w:val="00BF517B"/>
    <w:rPr>
      <w:rFonts w:ascii="Times New Roman" w:hAnsi="Times New Roman"/>
      <w:b/>
      <w:sz w:val="24"/>
      <w:lang w:val="fr-FR" w:eastAsia="en-US"/>
    </w:rPr>
  </w:style>
  <w:style w:type="paragraph" w:styleId="TOC8">
    <w:name w:val="toc 8"/>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aliases w:val="pie de página,fo"/>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36126C"/>
    <w:rPr>
      <w:rFonts w:ascii="Times New Roman" w:hAnsi="Times New Roman"/>
      <w:caps/>
      <w:sz w:val="18"/>
      <w:lang w:val="fr-FR" w:eastAsia="en-US"/>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character" w:customStyle="1" w:styleId="FootnoteTextChar">
    <w:name w:val="Footnote Text Char"/>
    <w:basedOn w:val="DefaultParagraphFont"/>
    <w:link w:val="FootnoteText"/>
    <w:semiHidden/>
    <w:rsid w:val="00BF517B"/>
    <w:rPr>
      <w:rFonts w:ascii="Times New Roman" w:hAnsi="Times New Roman"/>
      <w:sz w:val="24"/>
      <w:lang w:val="fr-FR" w:eastAsia="en-US"/>
    </w:rPr>
  </w:style>
  <w:style w:type="paragraph" w:styleId="NormalIndent">
    <w:name w:val="Normal Indent"/>
    <w:basedOn w:val="Normal"/>
    <w:rsid w:val="0036126C"/>
    <w:pPr>
      <w:ind w:left="794"/>
    </w:pPr>
  </w:style>
  <w:style w:type="paragraph" w:customStyle="1" w:styleId="enumlev1">
    <w:name w:val="enumlev1"/>
    <w:basedOn w:val="Normal"/>
    <w:rsid w:val="0036126C"/>
    <w:pPr>
      <w:spacing w:before="80"/>
      <w:ind w:left="794" w:hanging="794"/>
    </w:pPr>
  </w:style>
  <w:style w:type="paragraph" w:customStyle="1" w:styleId="AnnexTitle">
    <w:name w:val="Annex_Title"/>
    <w:basedOn w:val="Normal"/>
    <w:next w:val="Normal"/>
    <w:rsid w:val="0036126C"/>
    <w:pPr>
      <w:keepNext/>
      <w:keepLines/>
      <w:spacing w:before="240" w:after="280"/>
      <w:jc w:val="center"/>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BF517B"/>
    <w:rPr>
      <w:rFonts w:ascii="Times New Roman" w:hAnsi="Times New Roman"/>
      <w:sz w:val="24"/>
      <w:lang w:val="fr-FR" w:eastAsia="en-US"/>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36126C"/>
    <w:rPr>
      <w:color w:val="0000FF"/>
      <w:u w:val="single"/>
    </w:rPr>
  </w:style>
  <w:style w:type="paragraph" w:styleId="TOC9">
    <w:name w:val="toc 9"/>
    <w:basedOn w:val="TOC3"/>
    <w:semiHidden/>
    <w:rsid w:val="0036126C"/>
  </w:style>
  <w:style w:type="paragraph" w:styleId="BodyText">
    <w:name w:val="Body Text"/>
    <w:basedOn w:val="Normal"/>
    <w:link w:val="BodyTextChar"/>
    <w:rsid w:val="0036126C"/>
    <w:pPr>
      <w:spacing w:after="120"/>
    </w:pPr>
  </w:style>
  <w:style w:type="character" w:customStyle="1" w:styleId="BodyTextChar">
    <w:name w:val="Body Text Char"/>
    <w:basedOn w:val="DefaultParagraphFont"/>
    <w:link w:val="BodyText"/>
    <w:rsid w:val="00BF517B"/>
    <w:rPr>
      <w:rFonts w:ascii="Times New Roman" w:hAnsi="Times New Roman"/>
      <w:sz w:val="24"/>
      <w:lang w:val="fr-FR" w:eastAsia="en-US"/>
    </w:r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character" w:customStyle="1" w:styleId="BalloonTextChar">
    <w:name w:val="Balloon Text Char"/>
    <w:basedOn w:val="DefaultParagraphFont"/>
    <w:link w:val="BalloonText"/>
    <w:semiHidden/>
    <w:rsid w:val="00BF517B"/>
    <w:rPr>
      <w:rFonts w:ascii="Tahoma" w:hAnsi="Tahoma" w:cs="Tahoma"/>
      <w:sz w:val="16"/>
      <w:szCs w:val="16"/>
      <w:lang w:val="fr-FR"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A703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PlainText">
    <w:name w:val="Plain Text"/>
    <w:basedOn w:val="Normal"/>
    <w:link w:val="PlainTextChar"/>
    <w:unhideWhenUsed/>
    <w:rsid w:val="00C667E1"/>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C667E1"/>
    <w:rPr>
      <w:rFonts w:ascii="Times New Roman" w:eastAsiaTheme="minorEastAsia" w:hAnsi="Times New Roman"/>
      <w:sz w:val="21"/>
      <w:szCs w:val="21"/>
    </w:rPr>
  </w:style>
  <w:style w:type="paragraph" w:styleId="ListParagraph">
    <w:name w:val="List Paragraph"/>
    <w:basedOn w:val="Normal"/>
    <w:uiPriority w:val="34"/>
    <w:qFormat/>
    <w:rsid w:val="00BF517B"/>
    <w:pPr>
      <w:overflowPunct/>
      <w:autoSpaceDE/>
      <w:autoSpaceDN/>
      <w:adjustRightInd/>
      <w:ind w:left="720"/>
      <w:contextualSpacing/>
      <w:textAlignment w:val="auto"/>
    </w:pPr>
    <w:rPr>
      <w:lang w:val="en-GB"/>
    </w:rPr>
  </w:style>
  <w:style w:type="character" w:styleId="CommentReference">
    <w:name w:val="annotation reference"/>
    <w:basedOn w:val="DefaultParagraphFont"/>
    <w:rsid w:val="00BF517B"/>
    <w:rPr>
      <w:sz w:val="16"/>
      <w:szCs w:val="16"/>
    </w:rPr>
  </w:style>
  <w:style w:type="paragraph" w:styleId="CommentText">
    <w:name w:val="annotation text"/>
    <w:basedOn w:val="Normal"/>
    <w:link w:val="CommentTextChar"/>
    <w:rsid w:val="00BF517B"/>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BF517B"/>
    <w:rPr>
      <w:rFonts w:ascii="Times New Roman" w:hAnsi="Times New Roman"/>
      <w:lang w:val="en-GB" w:eastAsia="en-US"/>
    </w:rPr>
  </w:style>
  <w:style w:type="paragraph" w:styleId="CommentSubject">
    <w:name w:val="annotation subject"/>
    <w:basedOn w:val="CommentText"/>
    <w:next w:val="CommentText"/>
    <w:link w:val="CommentSubjectChar"/>
    <w:rsid w:val="00BF517B"/>
    <w:rPr>
      <w:b/>
      <w:bCs/>
    </w:rPr>
  </w:style>
  <w:style w:type="character" w:customStyle="1" w:styleId="CommentSubjectChar">
    <w:name w:val="Comment Subject Char"/>
    <w:basedOn w:val="CommentTextChar"/>
    <w:link w:val="CommentSubject"/>
    <w:rsid w:val="00BF517B"/>
    <w:rPr>
      <w:rFonts w:ascii="Times New Roman" w:hAnsi="Times New Roman"/>
      <w:b/>
      <w:bCs/>
      <w:lang w:val="en-GB" w:eastAsia="en-US"/>
    </w:rPr>
  </w:style>
  <w:style w:type="paragraph" w:styleId="BodyText2">
    <w:name w:val="Body Text 2"/>
    <w:basedOn w:val="Normal"/>
    <w:link w:val="BodyText2Char"/>
    <w:rsid w:val="00BF517B"/>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BF517B"/>
    <w:rPr>
      <w:rFonts w:ascii="Times New Roman" w:hAnsi="Times New Roman"/>
      <w:sz w:val="24"/>
      <w:lang w:val="en-GB" w:eastAsia="en-US"/>
    </w:rPr>
  </w:style>
  <w:style w:type="paragraph" w:styleId="BodyText3">
    <w:name w:val="Body Text 3"/>
    <w:basedOn w:val="Normal"/>
    <w:link w:val="BodyText3Char"/>
    <w:rsid w:val="00BF517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BF517B"/>
    <w:rPr>
      <w:rFonts w:ascii="Times New Roman" w:hAnsi="Times New Roman"/>
      <w:sz w:val="24"/>
      <w:lang w:val="en-GB" w:eastAsia="en-US"/>
    </w:rPr>
  </w:style>
  <w:style w:type="paragraph" w:styleId="DocumentMap">
    <w:name w:val="Document Map"/>
    <w:basedOn w:val="Normal"/>
    <w:link w:val="DocumentMapChar"/>
    <w:rsid w:val="00BF517B"/>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BF517B"/>
    <w:rPr>
      <w:rFonts w:ascii="Tahoma" w:hAnsi="Tahoma" w:cs="Tahoma"/>
      <w:sz w:val="24"/>
      <w:shd w:val="clear" w:color="auto" w:fill="000080"/>
      <w:lang w:val="en-GB" w:eastAsia="en-US"/>
    </w:rPr>
  </w:style>
  <w:style w:type="character" w:styleId="Emphasis">
    <w:name w:val="Emphasis"/>
    <w:basedOn w:val="DefaultParagraphFont"/>
    <w:qFormat/>
    <w:rsid w:val="00BF517B"/>
    <w:rPr>
      <w:i/>
      <w:iCs/>
    </w:rPr>
  </w:style>
  <w:style w:type="paragraph" w:styleId="BodyTextIndent">
    <w:name w:val="Body Text Indent"/>
    <w:basedOn w:val="Normal"/>
    <w:link w:val="BodyTextIndentChar"/>
    <w:rsid w:val="00BF517B"/>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BF517B"/>
    <w:rPr>
      <w:rFonts w:ascii="Times New Roman" w:hAnsi="Times New Roman"/>
      <w:sz w:val="24"/>
      <w:lang w:val="en-GB" w:eastAsia="en-US"/>
    </w:rPr>
  </w:style>
  <w:style w:type="paragraph" w:styleId="BodyTextIndent3">
    <w:name w:val="Body Text Indent 3"/>
    <w:basedOn w:val="Normal"/>
    <w:link w:val="BodyTextIndent3Char"/>
    <w:rsid w:val="00BF517B"/>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BF517B"/>
    <w:rPr>
      <w:rFonts w:ascii="Times New Roman" w:eastAsia="Batang" w:hAnsi="Times New Roman"/>
      <w:sz w:val="16"/>
      <w:szCs w:val="16"/>
      <w:lang w:val="en-GB" w:eastAsia="en-US"/>
    </w:rPr>
  </w:style>
  <w:style w:type="paragraph" w:styleId="Title">
    <w:name w:val="Title"/>
    <w:basedOn w:val="Normal"/>
    <w:next w:val="Normal"/>
    <w:link w:val="TitleChar"/>
    <w:qFormat/>
    <w:rsid w:val="00BF517B"/>
    <w:pPr>
      <w:spacing w:before="0" w:after="120"/>
    </w:pPr>
    <w:rPr>
      <w:rFonts w:eastAsia="Malgun Gothic"/>
      <w:b/>
      <w:lang w:val="en-US"/>
    </w:rPr>
  </w:style>
  <w:style w:type="character" w:customStyle="1" w:styleId="TitleChar">
    <w:name w:val="Title Char"/>
    <w:basedOn w:val="DefaultParagraphFont"/>
    <w:link w:val="Title"/>
    <w:rsid w:val="00BF517B"/>
    <w:rPr>
      <w:rFonts w:ascii="Times New Roman" w:eastAsia="Malgun Gothic" w:hAnsi="Times New Roman"/>
      <w:b/>
      <w:sz w:val="24"/>
      <w:lang w:eastAsia="en-US"/>
    </w:rPr>
  </w:style>
  <w:style w:type="character" w:styleId="Strong">
    <w:name w:val="Strong"/>
    <w:basedOn w:val="DefaultParagraphFont"/>
    <w:uiPriority w:val="22"/>
    <w:qFormat/>
    <w:rsid w:val="00BF517B"/>
    <w:rPr>
      <w:b/>
      <w:bCs/>
    </w:rPr>
  </w:style>
  <w:style w:type="paragraph" w:customStyle="1" w:styleId="itu">
    <w:name w:val="itu"/>
    <w:basedOn w:val="Normal"/>
    <w:rsid w:val="00210EB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17B"/>
    <w:rPr>
      <w:rFonts w:ascii="Times New Roman" w:hAnsi="Times New Roman"/>
      <w:b/>
      <w:sz w:val="24"/>
      <w:lang w:val="fr-FR" w:eastAsia="en-US"/>
    </w:rPr>
  </w:style>
  <w:style w:type="character" w:customStyle="1" w:styleId="Heading2Char">
    <w:name w:val="Heading 2 Char"/>
    <w:basedOn w:val="DefaultParagraphFont"/>
    <w:link w:val="Heading2"/>
    <w:rsid w:val="00BF517B"/>
    <w:rPr>
      <w:rFonts w:ascii="Times New Roman" w:hAnsi="Times New Roman"/>
      <w:b/>
      <w:sz w:val="24"/>
      <w:lang w:val="fr-FR" w:eastAsia="en-US"/>
    </w:rPr>
  </w:style>
  <w:style w:type="character" w:customStyle="1" w:styleId="Heading3Char">
    <w:name w:val="Heading 3 Char"/>
    <w:basedOn w:val="DefaultParagraphFont"/>
    <w:link w:val="Heading3"/>
    <w:rsid w:val="00BF517B"/>
    <w:rPr>
      <w:rFonts w:ascii="Times New Roman" w:hAnsi="Times New Roman"/>
      <w:b/>
      <w:sz w:val="24"/>
      <w:lang w:val="fr-FR" w:eastAsia="en-US"/>
    </w:rPr>
  </w:style>
  <w:style w:type="character" w:customStyle="1" w:styleId="Heading4Char">
    <w:name w:val="Heading 4 Char"/>
    <w:basedOn w:val="DefaultParagraphFont"/>
    <w:link w:val="Heading4"/>
    <w:rsid w:val="00BF517B"/>
    <w:rPr>
      <w:rFonts w:ascii="Times New Roman" w:hAnsi="Times New Roman"/>
      <w:b/>
      <w:sz w:val="24"/>
      <w:lang w:val="fr-FR" w:eastAsia="en-US"/>
    </w:rPr>
  </w:style>
  <w:style w:type="character" w:customStyle="1" w:styleId="Heading5Char">
    <w:name w:val="Heading 5 Char"/>
    <w:basedOn w:val="DefaultParagraphFont"/>
    <w:link w:val="Heading5"/>
    <w:rsid w:val="00BF517B"/>
    <w:rPr>
      <w:rFonts w:ascii="Times New Roman" w:hAnsi="Times New Roman"/>
      <w:b/>
      <w:sz w:val="24"/>
      <w:lang w:val="fr-FR" w:eastAsia="en-US"/>
    </w:rPr>
  </w:style>
  <w:style w:type="character" w:customStyle="1" w:styleId="Heading6Char">
    <w:name w:val="Heading 6 Char"/>
    <w:basedOn w:val="DefaultParagraphFont"/>
    <w:link w:val="Heading6"/>
    <w:rsid w:val="00BF517B"/>
    <w:rPr>
      <w:rFonts w:ascii="Times New Roman" w:hAnsi="Times New Roman"/>
      <w:b/>
      <w:sz w:val="24"/>
      <w:lang w:val="fr-FR" w:eastAsia="en-US"/>
    </w:rPr>
  </w:style>
  <w:style w:type="character" w:customStyle="1" w:styleId="Heading7Char">
    <w:name w:val="Heading 7 Char"/>
    <w:basedOn w:val="DefaultParagraphFont"/>
    <w:link w:val="Heading7"/>
    <w:rsid w:val="00BF517B"/>
    <w:rPr>
      <w:rFonts w:ascii="Times New Roman" w:hAnsi="Times New Roman"/>
      <w:b/>
      <w:sz w:val="24"/>
      <w:lang w:val="fr-FR" w:eastAsia="en-US"/>
    </w:rPr>
  </w:style>
  <w:style w:type="character" w:customStyle="1" w:styleId="Heading8Char">
    <w:name w:val="Heading 8 Char"/>
    <w:basedOn w:val="DefaultParagraphFont"/>
    <w:link w:val="Heading8"/>
    <w:rsid w:val="00BF517B"/>
    <w:rPr>
      <w:rFonts w:ascii="Times New Roman" w:hAnsi="Times New Roman"/>
      <w:b/>
      <w:sz w:val="24"/>
      <w:lang w:val="fr-FR" w:eastAsia="en-US"/>
    </w:rPr>
  </w:style>
  <w:style w:type="character" w:customStyle="1" w:styleId="Heading9Char">
    <w:name w:val="Heading 9 Char"/>
    <w:basedOn w:val="DefaultParagraphFont"/>
    <w:link w:val="Heading9"/>
    <w:rsid w:val="00BF517B"/>
    <w:rPr>
      <w:rFonts w:ascii="Times New Roman" w:hAnsi="Times New Roman"/>
      <w:b/>
      <w:sz w:val="24"/>
      <w:lang w:val="fr-FR" w:eastAsia="en-US"/>
    </w:rPr>
  </w:style>
  <w:style w:type="paragraph" w:styleId="TOC8">
    <w:name w:val="toc 8"/>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aliases w:val="pie de página,fo"/>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36126C"/>
    <w:rPr>
      <w:rFonts w:ascii="Times New Roman" w:hAnsi="Times New Roman"/>
      <w:caps/>
      <w:sz w:val="18"/>
      <w:lang w:val="fr-FR" w:eastAsia="en-US"/>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character" w:customStyle="1" w:styleId="FootnoteTextChar">
    <w:name w:val="Footnote Text Char"/>
    <w:basedOn w:val="DefaultParagraphFont"/>
    <w:link w:val="FootnoteText"/>
    <w:semiHidden/>
    <w:rsid w:val="00BF517B"/>
    <w:rPr>
      <w:rFonts w:ascii="Times New Roman" w:hAnsi="Times New Roman"/>
      <w:sz w:val="24"/>
      <w:lang w:val="fr-FR" w:eastAsia="en-US"/>
    </w:rPr>
  </w:style>
  <w:style w:type="paragraph" w:styleId="NormalIndent">
    <w:name w:val="Normal Indent"/>
    <w:basedOn w:val="Normal"/>
    <w:rsid w:val="0036126C"/>
    <w:pPr>
      <w:ind w:left="794"/>
    </w:pPr>
  </w:style>
  <w:style w:type="paragraph" w:customStyle="1" w:styleId="enumlev1">
    <w:name w:val="enumlev1"/>
    <w:basedOn w:val="Normal"/>
    <w:rsid w:val="0036126C"/>
    <w:pPr>
      <w:spacing w:before="80"/>
      <w:ind w:left="794" w:hanging="794"/>
    </w:pPr>
  </w:style>
  <w:style w:type="paragraph" w:customStyle="1" w:styleId="AnnexTitle">
    <w:name w:val="Annex_Title"/>
    <w:basedOn w:val="Normal"/>
    <w:next w:val="Normal"/>
    <w:rsid w:val="0036126C"/>
    <w:pPr>
      <w:keepNext/>
      <w:keepLines/>
      <w:spacing w:before="240" w:after="280"/>
      <w:jc w:val="center"/>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BF517B"/>
    <w:rPr>
      <w:rFonts w:ascii="Times New Roman" w:hAnsi="Times New Roman"/>
      <w:sz w:val="24"/>
      <w:lang w:val="fr-FR" w:eastAsia="en-US"/>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36126C"/>
    <w:rPr>
      <w:color w:val="0000FF"/>
      <w:u w:val="single"/>
    </w:rPr>
  </w:style>
  <w:style w:type="paragraph" w:styleId="TOC9">
    <w:name w:val="toc 9"/>
    <w:basedOn w:val="TOC3"/>
    <w:semiHidden/>
    <w:rsid w:val="0036126C"/>
  </w:style>
  <w:style w:type="paragraph" w:styleId="BodyText">
    <w:name w:val="Body Text"/>
    <w:basedOn w:val="Normal"/>
    <w:link w:val="BodyTextChar"/>
    <w:rsid w:val="0036126C"/>
    <w:pPr>
      <w:spacing w:after="120"/>
    </w:pPr>
  </w:style>
  <w:style w:type="character" w:customStyle="1" w:styleId="BodyTextChar">
    <w:name w:val="Body Text Char"/>
    <w:basedOn w:val="DefaultParagraphFont"/>
    <w:link w:val="BodyText"/>
    <w:rsid w:val="00BF517B"/>
    <w:rPr>
      <w:rFonts w:ascii="Times New Roman" w:hAnsi="Times New Roman"/>
      <w:sz w:val="24"/>
      <w:lang w:val="fr-FR" w:eastAsia="en-US"/>
    </w:r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character" w:customStyle="1" w:styleId="BalloonTextChar">
    <w:name w:val="Balloon Text Char"/>
    <w:basedOn w:val="DefaultParagraphFont"/>
    <w:link w:val="BalloonText"/>
    <w:semiHidden/>
    <w:rsid w:val="00BF517B"/>
    <w:rPr>
      <w:rFonts w:ascii="Tahoma" w:hAnsi="Tahoma" w:cs="Tahoma"/>
      <w:sz w:val="16"/>
      <w:szCs w:val="16"/>
      <w:lang w:val="fr-FR"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A703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PlainText">
    <w:name w:val="Plain Text"/>
    <w:basedOn w:val="Normal"/>
    <w:link w:val="PlainTextChar"/>
    <w:unhideWhenUsed/>
    <w:rsid w:val="00C667E1"/>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C667E1"/>
    <w:rPr>
      <w:rFonts w:ascii="Times New Roman" w:eastAsiaTheme="minorEastAsia" w:hAnsi="Times New Roman"/>
      <w:sz w:val="21"/>
      <w:szCs w:val="21"/>
    </w:rPr>
  </w:style>
  <w:style w:type="paragraph" w:styleId="ListParagraph">
    <w:name w:val="List Paragraph"/>
    <w:basedOn w:val="Normal"/>
    <w:uiPriority w:val="34"/>
    <w:qFormat/>
    <w:rsid w:val="00BF517B"/>
    <w:pPr>
      <w:overflowPunct/>
      <w:autoSpaceDE/>
      <w:autoSpaceDN/>
      <w:adjustRightInd/>
      <w:ind w:left="720"/>
      <w:contextualSpacing/>
      <w:textAlignment w:val="auto"/>
    </w:pPr>
    <w:rPr>
      <w:lang w:val="en-GB"/>
    </w:rPr>
  </w:style>
  <w:style w:type="character" w:styleId="CommentReference">
    <w:name w:val="annotation reference"/>
    <w:basedOn w:val="DefaultParagraphFont"/>
    <w:rsid w:val="00BF517B"/>
    <w:rPr>
      <w:sz w:val="16"/>
      <w:szCs w:val="16"/>
    </w:rPr>
  </w:style>
  <w:style w:type="paragraph" w:styleId="CommentText">
    <w:name w:val="annotation text"/>
    <w:basedOn w:val="Normal"/>
    <w:link w:val="CommentTextChar"/>
    <w:rsid w:val="00BF517B"/>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BF517B"/>
    <w:rPr>
      <w:rFonts w:ascii="Times New Roman" w:hAnsi="Times New Roman"/>
      <w:lang w:val="en-GB" w:eastAsia="en-US"/>
    </w:rPr>
  </w:style>
  <w:style w:type="paragraph" w:styleId="CommentSubject">
    <w:name w:val="annotation subject"/>
    <w:basedOn w:val="CommentText"/>
    <w:next w:val="CommentText"/>
    <w:link w:val="CommentSubjectChar"/>
    <w:rsid w:val="00BF517B"/>
    <w:rPr>
      <w:b/>
      <w:bCs/>
    </w:rPr>
  </w:style>
  <w:style w:type="character" w:customStyle="1" w:styleId="CommentSubjectChar">
    <w:name w:val="Comment Subject Char"/>
    <w:basedOn w:val="CommentTextChar"/>
    <w:link w:val="CommentSubject"/>
    <w:rsid w:val="00BF517B"/>
    <w:rPr>
      <w:rFonts w:ascii="Times New Roman" w:hAnsi="Times New Roman"/>
      <w:b/>
      <w:bCs/>
      <w:lang w:val="en-GB" w:eastAsia="en-US"/>
    </w:rPr>
  </w:style>
  <w:style w:type="paragraph" w:styleId="BodyText2">
    <w:name w:val="Body Text 2"/>
    <w:basedOn w:val="Normal"/>
    <w:link w:val="BodyText2Char"/>
    <w:rsid w:val="00BF517B"/>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BF517B"/>
    <w:rPr>
      <w:rFonts w:ascii="Times New Roman" w:hAnsi="Times New Roman"/>
      <w:sz w:val="24"/>
      <w:lang w:val="en-GB" w:eastAsia="en-US"/>
    </w:rPr>
  </w:style>
  <w:style w:type="paragraph" w:styleId="BodyText3">
    <w:name w:val="Body Text 3"/>
    <w:basedOn w:val="Normal"/>
    <w:link w:val="BodyText3Char"/>
    <w:rsid w:val="00BF517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BF517B"/>
    <w:rPr>
      <w:rFonts w:ascii="Times New Roman" w:hAnsi="Times New Roman"/>
      <w:sz w:val="24"/>
      <w:lang w:val="en-GB" w:eastAsia="en-US"/>
    </w:rPr>
  </w:style>
  <w:style w:type="paragraph" w:styleId="DocumentMap">
    <w:name w:val="Document Map"/>
    <w:basedOn w:val="Normal"/>
    <w:link w:val="DocumentMapChar"/>
    <w:rsid w:val="00BF517B"/>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BF517B"/>
    <w:rPr>
      <w:rFonts w:ascii="Tahoma" w:hAnsi="Tahoma" w:cs="Tahoma"/>
      <w:sz w:val="24"/>
      <w:shd w:val="clear" w:color="auto" w:fill="000080"/>
      <w:lang w:val="en-GB" w:eastAsia="en-US"/>
    </w:rPr>
  </w:style>
  <w:style w:type="character" w:styleId="Emphasis">
    <w:name w:val="Emphasis"/>
    <w:basedOn w:val="DefaultParagraphFont"/>
    <w:qFormat/>
    <w:rsid w:val="00BF517B"/>
    <w:rPr>
      <w:i/>
      <w:iCs/>
    </w:rPr>
  </w:style>
  <w:style w:type="paragraph" w:styleId="BodyTextIndent">
    <w:name w:val="Body Text Indent"/>
    <w:basedOn w:val="Normal"/>
    <w:link w:val="BodyTextIndentChar"/>
    <w:rsid w:val="00BF517B"/>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BF517B"/>
    <w:rPr>
      <w:rFonts w:ascii="Times New Roman" w:hAnsi="Times New Roman"/>
      <w:sz w:val="24"/>
      <w:lang w:val="en-GB" w:eastAsia="en-US"/>
    </w:rPr>
  </w:style>
  <w:style w:type="paragraph" w:styleId="BodyTextIndent3">
    <w:name w:val="Body Text Indent 3"/>
    <w:basedOn w:val="Normal"/>
    <w:link w:val="BodyTextIndent3Char"/>
    <w:rsid w:val="00BF517B"/>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BF517B"/>
    <w:rPr>
      <w:rFonts w:ascii="Times New Roman" w:eastAsia="Batang" w:hAnsi="Times New Roman"/>
      <w:sz w:val="16"/>
      <w:szCs w:val="16"/>
      <w:lang w:val="en-GB" w:eastAsia="en-US"/>
    </w:rPr>
  </w:style>
  <w:style w:type="paragraph" w:styleId="Title">
    <w:name w:val="Title"/>
    <w:basedOn w:val="Normal"/>
    <w:next w:val="Normal"/>
    <w:link w:val="TitleChar"/>
    <w:qFormat/>
    <w:rsid w:val="00BF517B"/>
    <w:pPr>
      <w:spacing w:before="0" w:after="120"/>
    </w:pPr>
    <w:rPr>
      <w:rFonts w:eastAsia="Malgun Gothic"/>
      <w:b/>
      <w:lang w:val="en-US"/>
    </w:rPr>
  </w:style>
  <w:style w:type="character" w:customStyle="1" w:styleId="TitleChar">
    <w:name w:val="Title Char"/>
    <w:basedOn w:val="DefaultParagraphFont"/>
    <w:link w:val="Title"/>
    <w:rsid w:val="00BF517B"/>
    <w:rPr>
      <w:rFonts w:ascii="Times New Roman" w:eastAsia="Malgun Gothic" w:hAnsi="Times New Roman"/>
      <w:b/>
      <w:sz w:val="24"/>
      <w:lang w:eastAsia="en-US"/>
    </w:rPr>
  </w:style>
  <w:style w:type="character" w:styleId="Strong">
    <w:name w:val="Strong"/>
    <w:basedOn w:val="DefaultParagraphFont"/>
    <w:uiPriority w:val="22"/>
    <w:qFormat/>
    <w:rsid w:val="00BF517B"/>
    <w:rPr>
      <w:b/>
      <w:bCs/>
    </w:rPr>
  </w:style>
  <w:style w:type="paragraph" w:customStyle="1" w:styleId="itu">
    <w:name w:val="itu"/>
    <w:basedOn w:val="Normal"/>
    <w:rsid w:val="00210EB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studygroups/templates/index.html" TargetMode="External"/><Relationship Id="rId18" Type="http://schemas.openxmlformats.org/officeDocument/2006/relationships/hyperlink" Target="mailto:ngabiranopatrick@yahoo.co.uk" TargetMode="External"/><Relationship Id="rId26" Type="http://schemas.openxmlformats.org/officeDocument/2006/relationships/hyperlink" Target="http://www.spekeresort.com" TargetMode="External"/><Relationship Id="rId39" Type="http://schemas.openxmlformats.org/officeDocument/2006/relationships/image" Target="media/image10.gif"/><Relationship Id="rId21" Type="http://schemas.openxmlformats.org/officeDocument/2006/relationships/hyperlink" Target="mailto:ikyomuhendo@ucc.co.ug" TargetMode="External"/><Relationship Id="rId34" Type="http://schemas.openxmlformats.org/officeDocument/2006/relationships/hyperlink" Target="http://www.guideforafrica.com/uganda/kampala-travel.html" TargetMode="External"/><Relationship Id="rId42" Type="http://schemas.openxmlformats.org/officeDocument/2006/relationships/image" Target="media/image13.jpeg"/><Relationship Id="rId47" Type="http://schemas.openxmlformats.org/officeDocument/2006/relationships/hyperlink" Target="http://www.guideforafrica.com/uganda/bwindi-park.html" TargetMode="External"/><Relationship Id="rId50" Type="http://schemas.openxmlformats.org/officeDocument/2006/relationships/hyperlink" Target="http://www.guideforafrica.com/uganda/kibale-park.html" TargetMode="External"/><Relationship Id="rId55" Type="http://schemas.openxmlformats.org/officeDocument/2006/relationships/image" Target="media/image14.wmf"/><Relationship Id="rId63" Type="http://schemas.openxmlformats.org/officeDocument/2006/relationships/hyperlink" Target="http://www.landmarkviewhotel.co.ug" TargetMode="External"/><Relationship Id="rId68" Type="http://schemas.openxmlformats.org/officeDocument/2006/relationships/hyperlink" Target="mailto:ikyomuhendo@ucc.co.ug"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ekeresort@spekeresort.com"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image" Target="media/image4.gif"/><Relationship Id="rId37" Type="http://schemas.openxmlformats.org/officeDocument/2006/relationships/image" Target="media/image8.gif"/><Relationship Id="rId40" Type="http://schemas.openxmlformats.org/officeDocument/2006/relationships/image" Target="media/image11.gif"/><Relationship Id="rId45" Type="http://schemas.openxmlformats.org/officeDocument/2006/relationships/hyperlink" Target="http://www.guideforafrica.com/uganda/lake-mburo-park.html" TargetMode="External"/><Relationship Id="rId53" Type="http://schemas.openxmlformats.org/officeDocument/2006/relationships/hyperlink" Target="http://www.guideforafrica.com/uganda/kidepo.html" TargetMode="External"/><Relationship Id="rId58" Type="http://schemas.openxmlformats.org/officeDocument/2006/relationships/hyperlink" Target="mailto:victoriatravelhotel@yahoo.co.uk" TargetMode="External"/><Relationship Id="rId66"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itu.int/ITU-T/go/sg13" TargetMode="External"/><Relationship Id="rId23" Type="http://schemas.openxmlformats.org/officeDocument/2006/relationships/header" Target="header2.xml"/><Relationship Id="rId28" Type="http://schemas.openxmlformats.org/officeDocument/2006/relationships/hyperlink" Target="http://www.lonelyplanet.com/destinationRedirector?openMap=true&amp;ethylCobjId=3613" TargetMode="External"/><Relationship Id="rId36" Type="http://schemas.openxmlformats.org/officeDocument/2006/relationships/image" Target="media/image7.gif"/><Relationship Id="rId49" Type="http://schemas.openxmlformats.org/officeDocument/2006/relationships/hyperlink" Target="http://www.guideforafrica.com/uganda/murchison-falls.html" TargetMode="External"/><Relationship Id="rId57" Type="http://schemas.openxmlformats.org/officeDocument/2006/relationships/hyperlink" Target="mailto:ucc@ucc.co.ug" TargetMode="External"/><Relationship Id="rId61" Type="http://schemas.openxmlformats.org/officeDocument/2006/relationships/hyperlink" Target="http://www.hotelinternational2000.co.ug/" TargetMode="External"/><Relationship Id="rId10" Type="http://schemas.openxmlformats.org/officeDocument/2006/relationships/hyperlink" Target="mailto:tsbsg13@itu.int" TargetMode="External"/><Relationship Id="rId19" Type="http://schemas.openxmlformats.org/officeDocument/2006/relationships/hyperlink" Target="mailto:reception@spekehotel.com" TargetMode="External"/><Relationship Id="rId31" Type="http://schemas.openxmlformats.org/officeDocument/2006/relationships/image" Target="media/image3.gif"/><Relationship Id="rId44" Type="http://schemas.openxmlformats.org/officeDocument/2006/relationships/hyperlink" Target="http://www.guideforafrica.com/uganda/semliki.html" TargetMode="External"/><Relationship Id="rId52" Type="http://schemas.openxmlformats.org/officeDocument/2006/relationships/hyperlink" Target="http://www.guideforafrica.com/uganda/rwenzori-park.html" TargetMode="External"/><Relationship Id="rId60" Type="http://schemas.openxmlformats.org/officeDocument/2006/relationships/hyperlink" Target="mailto:hotelinternational2000ltd@gmail.com" TargetMode="External"/><Relationship Id="rId65" Type="http://schemas.openxmlformats.org/officeDocument/2006/relationships/hyperlink" Target="http://www.sirjosehote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1.xml"/><Relationship Id="rId27" Type="http://schemas.openxmlformats.org/officeDocument/2006/relationships/hyperlink" Target="http://www.cineplex.co.ug" TargetMode="External"/><Relationship Id="rId30" Type="http://schemas.openxmlformats.org/officeDocument/2006/relationships/hyperlink" Target="http://www.churchillsafaris.com/gorilla-safaris-uganda/uganda-gorilla-safaris.html" TargetMode="External"/><Relationship Id="rId35" Type="http://schemas.openxmlformats.org/officeDocument/2006/relationships/image" Target="media/image6.gif"/><Relationship Id="rId43" Type="http://schemas.openxmlformats.org/officeDocument/2006/relationships/hyperlink" Target="http://www.guideforafrica.com/uganda/uganda-national-parks.html" TargetMode="External"/><Relationship Id="rId48" Type="http://schemas.openxmlformats.org/officeDocument/2006/relationships/hyperlink" Target="http://www.guideforafrica.com/uganda/queen-elizabeth.html" TargetMode="External"/><Relationship Id="rId56" Type="http://schemas.openxmlformats.org/officeDocument/2006/relationships/hyperlink" Target="mailto:ikyomuhendo@ucc.co.ug" TargetMode="External"/><Relationship Id="rId64" Type="http://schemas.openxmlformats.org/officeDocument/2006/relationships/hyperlink" Target="mailto:sirjosehotel@hotmail.com"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guideforafrica.com/uganda/elgon-park.html" TargetMode="External"/><Relationship Id="rId3" Type="http://schemas.openxmlformats.org/officeDocument/2006/relationships/styles" Target="styles.xml"/><Relationship Id="rId12" Type="http://schemas.openxmlformats.org/officeDocument/2006/relationships/hyperlink" Target="mailto:tsbsg13@itu.int" TargetMode="External"/><Relationship Id="rId17" Type="http://schemas.openxmlformats.org/officeDocument/2006/relationships/hyperlink" Target="http://www.spekeresort.com" TargetMode="External"/><Relationship Id="rId25" Type="http://schemas.openxmlformats.org/officeDocument/2006/relationships/header" Target="header3.xml"/><Relationship Id="rId33" Type="http://schemas.openxmlformats.org/officeDocument/2006/relationships/image" Target="media/image5.gif"/><Relationship Id="rId38" Type="http://schemas.openxmlformats.org/officeDocument/2006/relationships/image" Target="media/image9.jpeg"/><Relationship Id="rId46" Type="http://schemas.openxmlformats.org/officeDocument/2006/relationships/hyperlink" Target="http://www.guideforafrica.com/uganda/mgahinga.html" TargetMode="External"/><Relationship Id="rId59" Type="http://schemas.openxmlformats.org/officeDocument/2006/relationships/hyperlink" Target="http://www.victoriatravelhotels.com/" TargetMode="External"/><Relationship Id="rId67" Type="http://schemas.openxmlformats.org/officeDocument/2006/relationships/hyperlink" Target="mailto:ngabiranopatrick@yahoo.co.uk" TargetMode="External"/><Relationship Id="rId20" Type="http://schemas.openxmlformats.org/officeDocument/2006/relationships/hyperlink" Target="mailto:ikyomuhendo@ucc.co.ug" TargetMode="External"/><Relationship Id="rId41" Type="http://schemas.openxmlformats.org/officeDocument/2006/relationships/image" Target="media/image12.gif"/><Relationship Id="rId54" Type="http://schemas.openxmlformats.org/officeDocument/2006/relationships/hyperlink" Target="http://www.igougo.com/b387570-attraction-reviews-entebbe-wildlife-education-centre-entebbe--uganda.html" TargetMode="External"/><Relationship Id="rId62" Type="http://schemas.openxmlformats.org/officeDocument/2006/relationships/hyperlink" Target="mailto:info@landmarkviewhotel.co.ug"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0434-6BE3-453F-AE82-2BB26660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75</TotalTime>
  <Pages>17</Pages>
  <Words>4265</Words>
  <Characters>26563</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30767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7</cp:revision>
  <cp:lastPrinted>2013-09-10T15:24:00Z</cp:lastPrinted>
  <dcterms:created xsi:type="dcterms:W3CDTF">2013-09-05T09:20:00Z</dcterms:created>
  <dcterms:modified xsi:type="dcterms:W3CDTF">2013-09-10T15:25:00Z</dcterms:modified>
</cp:coreProperties>
</file>