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676D09">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676D09">
            <w:pPr>
              <w:spacing w:before="0"/>
              <w:jc w:val="right"/>
              <w:rPr>
                <w:rFonts w:ascii="Verdana" w:hAnsi="Verdana"/>
                <w:color w:val="FFFFFF"/>
                <w:sz w:val="26"/>
                <w:szCs w:val="26"/>
              </w:rPr>
            </w:pPr>
            <w:bookmarkStart w:id="0" w:name="ditulogo"/>
            <w:bookmarkEnd w:id="0"/>
            <w:r>
              <w:rPr>
                <w:rFonts w:ascii="Verdana" w:hAnsi="Verdana"/>
                <w:b/>
                <w:bCs/>
                <w:noProof/>
                <w:lang w:val="en-US"/>
              </w:rPr>
              <w:drawing>
                <wp:inline distT="0" distB="0" distL="0" distR="0" wp14:anchorId="1F33E144" wp14:editId="2455B4D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676D09">
            <w:pPr>
              <w:tabs>
                <w:tab w:val="right" w:pos="8732"/>
              </w:tabs>
              <w:spacing w:before="0"/>
              <w:rPr>
                <w:rFonts w:ascii="Verdana" w:hAnsi="Verdana"/>
                <w:b/>
                <w:bCs/>
                <w:iCs/>
                <w:sz w:val="18"/>
                <w:szCs w:val="18"/>
              </w:rPr>
            </w:pPr>
          </w:p>
        </w:tc>
        <w:tc>
          <w:tcPr>
            <w:tcW w:w="3261" w:type="dxa"/>
            <w:vAlign w:val="center"/>
          </w:tcPr>
          <w:p w:rsidR="009C749B" w:rsidRPr="00F50108" w:rsidRDefault="009C749B" w:rsidP="00676D09">
            <w:pPr>
              <w:spacing w:before="0"/>
              <w:ind w:left="993" w:hanging="993"/>
              <w:jc w:val="right"/>
              <w:rPr>
                <w:rFonts w:ascii="Verdana" w:hAnsi="Verdana"/>
                <w:sz w:val="18"/>
                <w:szCs w:val="18"/>
                <w:lang w:val="en-US"/>
              </w:rPr>
            </w:pPr>
          </w:p>
        </w:tc>
      </w:tr>
    </w:tbl>
    <w:p w:rsidR="00746E31" w:rsidRDefault="00746E31" w:rsidP="00676D09">
      <w:pPr>
        <w:tabs>
          <w:tab w:val="clear" w:pos="794"/>
          <w:tab w:val="clear" w:pos="1191"/>
          <w:tab w:val="clear" w:pos="1588"/>
          <w:tab w:val="clear" w:pos="1985"/>
          <w:tab w:val="left" w:pos="6480"/>
        </w:tabs>
        <w:rPr>
          <w:sz w:val="23"/>
          <w:szCs w:val="23"/>
        </w:rPr>
      </w:pPr>
    </w:p>
    <w:p w:rsidR="00746E31" w:rsidRPr="0033229B" w:rsidRDefault="00746E31" w:rsidP="00676D09">
      <w:pPr>
        <w:tabs>
          <w:tab w:val="clear" w:pos="794"/>
          <w:tab w:val="clear" w:pos="1191"/>
          <w:tab w:val="clear" w:pos="1588"/>
          <w:tab w:val="clear" w:pos="1985"/>
          <w:tab w:val="left" w:pos="6480"/>
        </w:tabs>
        <w:rPr>
          <w:szCs w:val="24"/>
          <w:lang w:eastAsia="zh-CN"/>
        </w:rPr>
      </w:pPr>
      <w:r>
        <w:rPr>
          <w:sz w:val="23"/>
          <w:szCs w:val="23"/>
        </w:rPr>
        <w:tab/>
      </w:r>
      <w:r w:rsidR="003F4ACA">
        <w:rPr>
          <w:rFonts w:hint="eastAsia"/>
          <w:sz w:val="23"/>
          <w:szCs w:val="23"/>
          <w:lang w:eastAsia="zh-CN"/>
        </w:rPr>
        <w:t>2014</w:t>
      </w:r>
      <w:r w:rsidRPr="0033229B">
        <w:rPr>
          <w:rFonts w:hint="eastAsia"/>
          <w:szCs w:val="24"/>
          <w:lang w:eastAsia="zh-CN"/>
        </w:rPr>
        <w:t>年</w:t>
      </w:r>
      <w:r w:rsidR="003F4ACA">
        <w:rPr>
          <w:rFonts w:hint="eastAsia"/>
          <w:szCs w:val="24"/>
          <w:lang w:eastAsia="zh-CN"/>
        </w:rPr>
        <w:t>3</w:t>
      </w:r>
      <w:r w:rsidRPr="0033229B">
        <w:rPr>
          <w:rFonts w:hint="eastAsia"/>
          <w:szCs w:val="24"/>
          <w:lang w:eastAsia="zh-CN"/>
        </w:rPr>
        <w:t>月</w:t>
      </w:r>
      <w:r w:rsidR="00F062E6">
        <w:rPr>
          <w:rFonts w:hint="eastAsia"/>
          <w:szCs w:val="24"/>
          <w:lang w:eastAsia="zh-CN"/>
        </w:rPr>
        <w:t>26</w:t>
      </w:r>
      <w:r w:rsidRPr="0033229B">
        <w:rPr>
          <w:rFonts w:hint="eastAsia"/>
          <w:szCs w:val="24"/>
          <w:lang w:eastAsia="zh-CN"/>
        </w:rPr>
        <w:t>日，日内瓦</w:t>
      </w:r>
    </w:p>
    <w:p w:rsidR="00746E31" w:rsidRDefault="00746E31" w:rsidP="00676D09">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33229B" w:rsidRDefault="00746E31" w:rsidP="00676D09">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33229B" w:rsidRDefault="00746E31" w:rsidP="00676D09">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3F4ACA">
              <w:rPr>
                <w:b/>
                <w:lang w:eastAsia="zh-CN"/>
              </w:rPr>
              <w:t>3</w:t>
            </w:r>
            <w:r w:rsidR="003F4ACA" w:rsidRPr="004F7FFC">
              <w:rPr>
                <w:b/>
                <w:lang w:eastAsia="zh-CN"/>
              </w:rPr>
              <w:t>/</w:t>
            </w:r>
            <w:r w:rsidR="00F062E6">
              <w:rPr>
                <w:rFonts w:hint="eastAsia"/>
                <w:b/>
                <w:lang w:eastAsia="zh-CN"/>
              </w:rPr>
              <w:t>2</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746E31" w:rsidRPr="0033229B" w:rsidRDefault="00746E31" w:rsidP="00676D09">
            <w:pPr>
              <w:tabs>
                <w:tab w:val="left" w:pos="4111"/>
              </w:tabs>
              <w:spacing w:before="0"/>
              <w:ind w:left="57"/>
              <w:rPr>
                <w:b/>
                <w:szCs w:val="24"/>
                <w:lang w:eastAsia="zh-CN"/>
              </w:rPr>
            </w:pPr>
          </w:p>
          <w:p w:rsidR="00746E31" w:rsidRDefault="00746E31" w:rsidP="00676D09">
            <w:pPr>
              <w:tabs>
                <w:tab w:val="left" w:pos="4111"/>
              </w:tabs>
              <w:spacing w:before="0"/>
              <w:ind w:left="57"/>
              <w:rPr>
                <w:b/>
                <w:sz w:val="23"/>
                <w:szCs w:val="23"/>
                <w:lang w:eastAsia="zh-CN"/>
              </w:rPr>
            </w:pPr>
          </w:p>
        </w:tc>
        <w:tc>
          <w:tcPr>
            <w:tcW w:w="4103" w:type="dxa"/>
          </w:tcPr>
          <w:p w:rsidR="00746E31" w:rsidRDefault="00746E31" w:rsidP="00676D09">
            <w:pPr>
              <w:tabs>
                <w:tab w:val="left" w:pos="4111"/>
              </w:tabs>
              <w:spacing w:before="0"/>
              <w:ind w:left="57"/>
              <w:rPr>
                <w:b/>
                <w:sz w:val="23"/>
                <w:szCs w:val="23"/>
                <w:lang w:eastAsia="zh-CN"/>
              </w:rPr>
            </w:pPr>
          </w:p>
        </w:tc>
      </w:tr>
      <w:tr w:rsidR="00746E31" w:rsidTr="000E5D32">
        <w:trPr>
          <w:cantSplit/>
        </w:trPr>
        <w:tc>
          <w:tcPr>
            <w:tcW w:w="822" w:type="dxa"/>
          </w:tcPr>
          <w:p w:rsidR="00746E31" w:rsidRPr="0033229B" w:rsidRDefault="00746E31" w:rsidP="00676D09">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676D09">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746E31" w:rsidRPr="0033229B" w:rsidRDefault="00746E31" w:rsidP="00676D09">
            <w:pPr>
              <w:tabs>
                <w:tab w:val="clear" w:pos="794"/>
                <w:tab w:val="left" w:pos="4111"/>
              </w:tabs>
              <w:spacing w:before="0"/>
              <w:ind w:left="52" w:firstLine="5"/>
              <w:rPr>
                <w:szCs w:val="24"/>
                <w:lang w:eastAsia="zh-CN"/>
              </w:rPr>
            </w:pPr>
            <w:r w:rsidRPr="0033229B">
              <w:rPr>
                <w:szCs w:val="24"/>
                <w:lang w:eastAsia="zh-CN"/>
              </w:rPr>
              <w:t>+41 22 730</w:t>
            </w:r>
            <w:r w:rsidR="00F062E6">
              <w:rPr>
                <w:rFonts w:hint="eastAsia"/>
                <w:szCs w:val="24"/>
                <w:lang w:eastAsia="zh-CN"/>
              </w:rPr>
              <w:t xml:space="preserve"> 5855</w:t>
            </w:r>
            <w:r w:rsidRPr="0033229B">
              <w:rPr>
                <w:szCs w:val="24"/>
                <w:lang w:eastAsia="zh-CN"/>
              </w:rPr>
              <w:br/>
              <w:t>+41 22 730 5853</w:t>
            </w:r>
          </w:p>
          <w:p w:rsidR="00746E31" w:rsidRDefault="00746E31" w:rsidP="00676D09">
            <w:pPr>
              <w:tabs>
                <w:tab w:val="clear" w:pos="794"/>
                <w:tab w:val="left" w:pos="284"/>
                <w:tab w:val="left" w:pos="4111"/>
              </w:tabs>
              <w:spacing w:before="0"/>
              <w:ind w:left="284" w:hanging="227"/>
              <w:rPr>
                <w:szCs w:val="24"/>
                <w:lang w:eastAsia="zh-CN"/>
              </w:rPr>
            </w:pPr>
          </w:p>
          <w:p w:rsidR="00746E31" w:rsidRPr="0033229B" w:rsidRDefault="002027AC" w:rsidP="00F062E6">
            <w:pPr>
              <w:tabs>
                <w:tab w:val="clear" w:pos="794"/>
                <w:tab w:val="left" w:pos="284"/>
                <w:tab w:val="left" w:pos="4111"/>
              </w:tabs>
              <w:spacing w:before="0"/>
              <w:ind w:left="284" w:hanging="227"/>
              <w:rPr>
                <w:szCs w:val="24"/>
                <w:lang w:eastAsia="zh-CN"/>
              </w:rPr>
            </w:pPr>
            <w:hyperlink r:id="rId8" w:history="1">
              <w:r w:rsidR="00F062E6">
                <w:rPr>
                  <w:rStyle w:val="Hyperlink"/>
                  <w:rFonts w:eastAsiaTheme="majorEastAsia"/>
                </w:rPr>
                <w:t>tsbsg2@itu.int</w:t>
              </w:r>
            </w:hyperlink>
          </w:p>
        </w:tc>
        <w:tc>
          <w:tcPr>
            <w:tcW w:w="4103" w:type="dxa"/>
          </w:tcPr>
          <w:p w:rsidR="00746E31" w:rsidRDefault="00746E31" w:rsidP="00676D09">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AD6492" w:rsidRPr="008D71FB" w:rsidRDefault="00AD6492" w:rsidP="00676D0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国际电联各成员国主管部门</w:t>
            </w:r>
            <w:r w:rsidR="00676D09">
              <w:rPr>
                <w:rFonts w:hint="eastAsia"/>
                <w:szCs w:val="24"/>
                <w:lang w:eastAsia="zh-CN"/>
              </w:rPr>
              <w:t>；</w:t>
            </w:r>
          </w:p>
          <w:p w:rsidR="00AD6492" w:rsidRPr="008D71FB" w:rsidRDefault="00AD6492" w:rsidP="00676D0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sidR="00676D09">
              <w:rPr>
                <w:rFonts w:hint="eastAsia"/>
                <w:szCs w:val="24"/>
                <w:lang w:eastAsia="zh-CN"/>
              </w:rPr>
              <w:t>；</w:t>
            </w:r>
          </w:p>
          <w:p w:rsidR="00AD6492" w:rsidRPr="00107AA6" w:rsidRDefault="00F062E6" w:rsidP="00676D09">
            <w:pPr>
              <w:pStyle w:val="ListParagraph"/>
              <w:numPr>
                <w:ilvl w:val="0"/>
                <w:numId w:val="1"/>
              </w:numPr>
              <w:tabs>
                <w:tab w:val="clear" w:pos="794"/>
                <w:tab w:val="left" w:pos="559"/>
                <w:tab w:val="left" w:pos="4111"/>
              </w:tabs>
              <w:spacing w:before="0"/>
              <w:ind w:left="559" w:hanging="502"/>
              <w:rPr>
                <w:sz w:val="23"/>
                <w:szCs w:val="23"/>
                <w:lang w:eastAsia="zh-CN"/>
              </w:rPr>
            </w:pPr>
            <w:r w:rsidRPr="00B038F4">
              <w:rPr>
                <w:rFonts w:eastAsiaTheme="majorEastAsia"/>
                <w:szCs w:val="24"/>
                <w:lang w:eastAsia="zh-CN"/>
              </w:rPr>
              <w:t>参加第</w:t>
            </w:r>
            <w:r w:rsidRPr="00B038F4">
              <w:rPr>
                <w:rFonts w:eastAsiaTheme="majorEastAsia"/>
                <w:lang w:eastAsia="zh-CN"/>
              </w:rPr>
              <w:t>2</w:t>
            </w:r>
            <w:r w:rsidRPr="00B038F4">
              <w:rPr>
                <w:rFonts w:eastAsiaTheme="majorEastAsia"/>
                <w:szCs w:val="24"/>
                <w:lang w:eastAsia="zh-CN"/>
              </w:rPr>
              <w:t>研究组工作的</w:t>
            </w:r>
            <w:r w:rsidRPr="00B038F4">
              <w:rPr>
                <w:rFonts w:eastAsiaTheme="majorEastAsia"/>
                <w:szCs w:val="24"/>
                <w:lang w:eastAsia="zh-CN"/>
              </w:rPr>
              <w:t>ITU-T</w:t>
            </w:r>
            <w:r w:rsidRPr="00B038F4">
              <w:rPr>
                <w:rFonts w:eastAsiaTheme="majorEastAsia"/>
                <w:szCs w:val="24"/>
                <w:lang w:eastAsia="zh-CN"/>
              </w:rPr>
              <w:br/>
            </w:r>
            <w:r w:rsidRPr="00B038F4">
              <w:rPr>
                <w:rFonts w:eastAsiaTheme="majorEastAsia"/>
                <w:szCs w:val="24"/>
                <w:lang w:eastAsia="zh-CN"/>
              </w:rPr>
              <w:t>部门准成员和</w:t>
            </w:r>
            <w:r>
              <w:rPr>
                <w:rFonts w:eastAsiaTheme="majorEastAsia" w:hint="eastAsia"/>
                <w:szCs w:val="24"/>
                <w:lang w:eastAsia="zh-CN"/>
              </w:rPr>
              <w:t>；</w:t>
            </w:r>
          </w:p>
          <w:p w:rsidR="00AD6492" w:rsidRPr="00107AA6" w:rsidRDefault="00F062E6" w:rsidP="00676D0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ITU-T</w:t>
            </w:r>
            <w:r w:rsidRPr="008D71FB">
              <w:rPr>
                <w:rFonts w:hint="eastAsia"/>
                <w:szCs w:val="24"/>
                <w:lang w:eastAsia="zh-CN"/>
              </w:rPr>
              <w:t>学术成员</w:t>
            </w:r>
          </w:p>
          <w:p w:rsidR="00746E31" w:rsidRPr="008D71FB" w:rsidRDefault="00746E31" w:rsidP="00F062E6">
            <w:pPr>
              <w:pStyle w:val="ListParagraph"/>
              <w:tabs>
                <w:tab w:val="clear" w:pos="794"/>
                <w:tab w:val="left" w:pos="559"/>
                <w:tab w:val="left" w:pos="4111"/>
              </w:tabs>
              <w:spacing w:before="0"/>
              <w:ind w:left="559"/>
              <w:rPr>
                <w:sz w:val="23"/>
                <w:szCs w:val="23"/>
                <w:lang w:eastAsia="zh-CN"/>
              </w:rPr>
            </w:pPr>
          </w:p>
        </w:tc>
      </w:tr>
    </w:tbl>
    <w:p w:rsidR="00746E31" w:rsidRDefault="00746E31" w:rsidP="00676D09">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5266"/>
      </w:tblGrid>
      <w:tr w:rsidR="00746E31" w:rsidTr="005049D7">
        <w:trPr>
          <w:cantSplit/>
          <w:trHeight w:val="680"/>
        </w:trPr>
        <w:tc>
          <w:tcPr>
            <w:tcW w:w="822" w:type="dxa"/>
          </w:tcPr>
          <w:p w:rsidR="00746E31" w:rsidRDefault="00746E31" w:rsidP="00676D09">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5266" w:type="dxa"/>
          </w:tcPr>
          <w:p w:rsidR="00746E31" w:rsidRPr="008E27FA" w:rsidRDefault="006F66F6" w:rsidP="006F66F6">
            <w:pPr>
              <w:tabs>
                <w:tab w:val="left" w:pos="4111"/>
              </w:tabs>
              <w:spacing w:before="0"/>
              <w:ind w:left="57"/>
              <w:rPr>
                <w:b/>
                <w:szCs w:val="24"/>
                <w:lang w:eastAsia="zh-CN"/>
              </w:rPr>
            </w:pPr>
            <w:r w:rsidRPr="00B038F4">
              <w:rPr>
                <w:rFonts w:eastAsiaTheme="majorEastAsia"/>
                <w:b/>
                <w:szCs w:val="24"/>
                <w:lang w:eastAsia="zh-CN"/>
              </w:rPr>
              <w:t>第</w:t>
            </w:r>
            <w:r w:rsidRPr="00B038F4">
              <w:rPr>
                <w:rFonts w:eastAsiaTheme="majorEastAsia"/>
                <w:b/>
                <w:lang w:eastAsia="zh-CN"/>
              </w:rPr>
              <w:t>2</w:t>
            </w:r>
            <w:r w:rsidRPr="00B038F4">
              <w:rPr>
                <w:rFonts w:eastAsiaTheme="majorEastAsia"/>
                <w:b/>
                <w:szCs w:val="24"/>
                <w:lang w:eastAsia="zh-CN"/>
              </w:rPr>
              <w:t>研究组的会议</w:t>
            </w:r>
            <w:r w:rsidRPr="00B038F4">
              <w:rPr>
                <w:rFonts w:eastAsiaTheme="majorEastAsia"/>
                <w:b/>
                <w:szCs w:val="24"/>
                <w:lang w:eastAsia="zh-CN"/>
              </w:rPr>
              <w:br/>
            </w:r>
            <w:r>
              <w:rPr>
                <w:b/>
                <w:bCs/>
                <w:lang w:eastAsia="zh-CN"/>
              </w:rPr>
              <w:t>2014</w:t>
            </w:r>
            <w:r w:rsidRPr="00B038F4">
              <w:rPr>
                <w:rFonts w:eastAsiaTheme="majorEastAsia"/>
                <w:b/>
                <w:szCs w:val="24"/>
                <w:lang w:eastAsia="zh-CN"/>
              </w:rPr>
              <w:t>年</w:t>
            </w:r>
            <w:r>
              <w:rPr>
                <w:rFonts w:eastAsiaTheme="majorEastAsia" w:hint="eastAsia"/>
                <w:b/>
                <w:szCs w:val="24"/>
                <w:lang w:eastAsia="zh-CN"/>
              </w:rPr>
              <w:t>5</w:t>
            </w:r>
            <w:r w:rsidRPr="00B038F4">
              <w:rPr>
                <w:rFonts w:eastAsiaTheme="majorEastAsia"/>
                <w:b/>
                <w:szCs w:val="24"/>
                <w:lang w:eastAsia="zh-CN"/>
              </w:rPr>
              <w:t>月</w:t>
            </w:r>
            <w:r>
              <w:rPr>
                <w:b/>
                <w:bCs/>
                <w:lang w:eastAsia="zh-CN"/>
              </w:rPr>
              <w:t>28</w:t>
            </w:r>
            <w:r w:rsidR="00D7793F">
              <w:rPr>
                <w:rFonts w:hint="eastAsia"/>
                <w:b/>
                <w:bCs/>
                <w:lang w:eastAsia="zh-CN"/>
              </w:rPr>
              <w:t>至</w:t>
            </w:r>
            <w:r>
              <w:rPr>
                <w:rFonts w:eastAsiaTheme="majorEastAsia" w:hint="eastAsia"/>
                <w:b/>
                <w:szCs w:val="24"/>
                <w:lang w:eastAsia="zh-CN"/>
              </w:rPr>
              <w:t>6</w:t>
            </w:r>
            <w:r>
              <w:rPr>
                <w:rFonts w:eastAsiaTheme="majorEastAsia" w:hint="eastAsia"/>
                <w:b/>
                <w:szCs w:val="24"/>
                <w:lang w:eastAsia="zh-CN"/>
              </w:rPr>
              <w:t>月</w:t>
            </w:r>
            <w:r>
              <w:rPr>
                <w:b/>
                <w:bCs/>
                <w:lang w:eastAsia="zh-CN"/>
              </w:rPr>
              <w:t>6</w:t>
            </w:r>
            <w:r w:rsidRPr="00B038F4">
              <w:rPr>
                <w:rFonts w:eastAsiaTheme="majorEastAsia"/>
                <w:b/>
                <w:szCs w:val="24"/>
                <w:lang w:eastAsia="zh-CN"/>
              </w:rPr>
              <w:t>日，日内瓦</w:t>
            </w:r>
          </w:p>
        </w:tc>
      </w:tr>
    </w:tbl>
    <w:p w:rsidR="00212476" w:rsidRDefault="00212476" w:rsidP="00C063E2">
      <w:pPr>
        <w:spacing w:before="360"/>
        <w:rPr>
          <w:lang w:eastAsia="zh-CN"/>
        </w:rPr>
      </w:pPr>
      <w:bookmarkStart w:id="2" w:name="StartTyping_E"/>
      <w:bookmarkEnd w:id="2"/>
      <w:r w:rsidRPr="00C868BD">
        <w:rPr>
          <w:rFonts w:hint="eastAsia"/>
          <w:lang w:eastAsia="zh-CN"/>
        </w:rPr>
        <w:t>尊敬的先生</w:t>
      </w:r>
      <w:r w:rsidRPr="00C868BD">
        <w:rPr>
          <w:rFonts w:hint="eastAsia"/>
          <w:lang w:eastAsia="zh-CN"/>
        </w:rPr>
        <w:t>/</w:t>
      </w:r>
      <w:r w:rsidRPr="00C868BD">
        <w:rPr>
          <w:rFonts w:hint="eastAsia"/>
          <w:lang w:eastAsia="zh-CN"/>
        </w:rPr>
        <w:t>女士</w:t>
      </w:r>
      <w:r>
        <w:rPr>
          <w:rFonts w:hint="eastAsia"/>
          <w:lang w:eastAsia="zh-CN"/>
        </w:rPr>
        <w:t>：</w:t>
      </w:r>
    </w:p>
    <w:p w:rsidR="00363523" w:rsidRPr="00B038F4" w:rsidRDefault="00363523" w:rsidP="00D7793F">
      <w:pPr>
        <w:ind w:firstLineChars="200" w:firstLine="480"/>
        <w:rPr>
          <w:rFonts w:eastAsiaTheme="majorEastAsia"/>
          <w:lang w:eastAsia="zh-CN"/>
        </w:rPr>
      </w:pPr>
      <w:r>
        <w:rPr>
          <w:rFonts w:eastAsiaTheme="majorEastAsia" w:hint="eastAsia"/>
          <w:lang w:eastAsia="zh-CN"/>
        </w:rPr>
        <w:t>根据与第</w:t>
      </w:r>
      <w:r>
        <w:rPr>
          <w:rFonts w:eastAsiaTheme="majorEastAsia" w:hint="eastAsia"/>
          <w:lang w:eastAsia="zh-CN"/>
        </w:rPr>
        <w:t>2</w:t>
      </w:r>
      <w:r>
        <w:rPr>
          <w:rFonts w:eastAsiaTheme="majorEastAsia" w:hint="eastAsia"/>
          <w:lang w:eastAsia="zh-CN"/>
        </w:rPr>
        <w:t>研究组达成的共识，</w:t>
      </w:r>
      <w:r w:rsidRPr="00B038F4">
        <w:rPr>
          <w:rFonts w:eastAsiaTheme="majorEastAsia"/>
          <w:lang w:eastAsia="zh-CN"/>
        </w:rPr>
        <w:t>我高兴地邀请您出席第</w:t>
      </w:r>
      <w:r>
        <w:rPr>
          <w:rFonts w:eastAsiaTheme="majorEastAsia" w:hint="eastAsia"/>
          <w:lang w:eastAsia="zh-CN"/>
        </w:rPr>
        <w:t>2</w:t>
      </w:r>
      <w:r w:rsidRPr="00B038F4">
        <w:rPr>
          <w:rFonts w:eastAsiaTheme="majorEastAsia"/>
          <w:lang w:eastAsia="zh-CN"/>
        </w:rPr>
        <w:t>研究组（</w:t>
      </w:r>
      <w:r w:rsidRPr="00B038F4">
        <w:rPr>
          <w:rFonts w:ascii="STKaiti" w:eastAsia="STKaiti" w:hAnsi="STKaiti" w:hint="eastAsia"/>
          <w:lang w:eastAsia="zh-CN"/>
        </w:rPr>
        <w:t>服务提供和电信管理的操作方面</w:t>
      </w:r>
      <w:r w:rsidRPr="00B038F4">
        <w:rPr>
          <w:rFonts w:eastAsiaTheme="majorEastAsia"/>
          <w:lang w:eastAsia="zh-CN"/>
        </w:rPr>
        <w:t>）将</w:t>
      </w:r>
      <w:r w:rsidRPr="00B038F4">
        <w:rPr>
          <w:rFonts w:eastAsiaTheme="majorEastAsia"/>
          <w:lang w:val="en-US" w:eastAsia="zh-CN"/>
        </w:rPr>
        <w:t>于</w:t>
      </w:r>
      <w:r w:rsidR="00D7793F">
        <w:rPr>
          <w:rFonts w:eastAsiaTheme="majorEastAsia"/>
          <w:lang w:eastAsia="zh-CN"/>
        </w:rPr>
        <w:t>201</w:t>
      </w:r>
      <w:r w:rsidR="00D7793F">
        <w:rPr>
          <w:rFonts w:eastAsiaTheme="majorEastAsia" w:hint="eastAsia"/>
          <w:lang w:eastAsia="zh-CN"/>
        </w:rPr>
        <w:t>4</w:t>
      </w:r>
      <w:r w:rsidRPr="00B038F4">
        <w:rPr>
          <w:rFonts w:eastAsiaTheme="majorEastAsia"/>
          <w:lang w:eastAsia="zh-CN"/>
        </w:rPr>
        <w:t>年</w:t>
      </w:r>
      <w:r w:rsidR="00D7793F">
        <w:rPr>
          <w:rFonts w:eastAsiaTheme="majorEastAsia" w:hint="eastAsia"/>
          <w:lang w:eastAsia="zh-CN"/>
        </w:rPr>
        <w:t>5</w:t>
      </w:r>
      <w:r w:rsidRPr="00B038F4">
        <w:rPr>
          <w:rFonts w:eastAsiaTheme="majorEastAsia"/>
          <w:lang w:eastAsia="zh-CN"/>
        </w:rPr>
        <w:t>月</w:t>
      </w:r>
      <w:r w:rsidR="00D7793F">
        <w:rPr>
          <w:rFonts w:eastAsiaTheme="majorEastAsia" w:hint="eastAsia"/>
          <w:lang w:eastAsia="zh-CN"/>
        </w:rPr>
        <w:t>28</w:t>
      </w:r>
      <w:r w:rsidR="00D7793F">
        <w:rPr>
          <w:rFonts w:eastAsiaTheme="majorEastAsia" w:hint="eastAsia"/>
          <w:lang w:eastAsia="zh-CN"/>
        </w:rPr>
        <w:t>日至</w:t>
      </w:r>
      <w:r>
        <w:rPr>
          <w:rFonts w:eastAsiaTheme="majorEastAsia" w:hint="eastAsia"/>
          <w:lang w:eastAsia="zh-CN"/>
        </w:rPr>
        <w:t>6</w:t>
      </w:r>
      <w:r w:rsidR="00D7793F">
        <w:rPr>
          <w:rFonts w:eastAsiaTheme="majorEastAsia" w:hint="eastAsia"/>
          <w:lang w:eastAsia="zh-CN"/>
        </w:rPr>
        <w:t>月</w:t>
      </w:r>
      <w:r w:rsidR="00D7793F">
        <w:rPr>
          <w:rFonts w:eastAsiaTheme="majorEastAsia" w:hint="eastAsia"/>
          <w:lang w:eastAsia="zh-CN"/>
        </w:rPr>
        <w:t>6</w:t>
      </w:r>
      <w:r w:rsidRPr="00B038F4">
        <w:rPr>
          <w:rFonts w:eastAsiaTheme="majorEastAsia"/>
          <w:lang w:eastAsia="zh-CN"/>
        </w:rPr>
        <w:t>日（含）在日内瓦国际电联总部召开的会议</w:t>
      </w:r>
      <w:r>
        <w:rPr>
          <w:rFonts w:eastAsiaTheme="majorEastAsia" w:hint="eastAsia"/>
          <w:lang w:eastAsia="zh-CN"/>
        </w:rPr>
        <w:t>。</w:t>
      </w:r>
    </w:p>
    <w:p w:rsidR="00363523" w:rsidRPr="00B038F4" w:rsidRDefault="00363523" w:rsidP="00363523">
      <w:pPr>
        <w:ind w:firstLineChars="200" w:firstLine="480"/>
        <w:rPr>
          <w:rFonts w:eastAsiaTheme="majorEastAsia"/>
          <w:b/>
          <w:bCs/>
          <w:szCs w:val="24"/>
          <w:lang w:val="zh-CN" w:eastAsia="zh-CN"/>
        </w:rPr>
      </w:pPr>
      <w:bookmarkStart w:id="3" w:name="suitetext"/>
      <w:bookmarkStart w:id="4" w:name="text"/>
      <w:bookmarkEnd w:id="3"/>
      <w:bookmarkEnd w:id="4"/>
      <w:r w:rsidRPr="00B038F4">
        <w:rPr>
          <w:rFonts w:eastAsiaTheme="majorEastAsia"/>
          <w:lang w:eastAsia="zh-CN"/>
        </w:rPr>
        <w:t>我谨通知您，第一天的会议将自</w:t>
      </w:r>
      <w:r w:rsidR="00581631">
        <w:rPr>
          <w:rFonts w:eastAsiaTheme="majorEastAsia" w:hint="eastAsia"/>
          <w:lang w:eastAsia="zh-CN"/>
        </w:rPr>
        <w:t>0</w:t>
      </w:r>
      <w:r>
        <w:rPr>
          <w:rFonts w:eastAsiaTheme="majorEastAsia" w:hint="eastAsia"/>
          <w:lang w:eastAsia="zh-CN"/>
        </w:rPr>
        <w:t>9</w:t>
      </w:r>
      <w:r w:rsidR="00581631">
        <w:rPr>
          <w:rFonts w:eastAsiaTheme="majorEastAsia" w:hint="eastAsia"/>
          <w:lang w:eastAsia="zh-CN"/>
        </w:rPr>
        <w:t>:</w:t>
      </w:r>
      <w:r>
        <w:rPr>
          <w:rFonts w:eastAsiaTheme="majorEastAsia" w:hint="eastAsia"/>
          <w:lang w:eastAsia="zh-CN"/>
        </w:rPr>
        <w:t>30</w:t>
      </w:r>
      <w:r w:rsidRPr="00B038F4">
        <w:rPr>
          <w:rFonts w:eastAsiaTheme="majorEastAsia"/>
          <w:lang w:eastAsia="zh-CN"/>
        </w:rPr>
        <w:t>开始。</w:t>
      </w:r>
      <w:r w:rsidRPr="00B038F4">
        <w:rPr>
          <w:rFonts w:eastAsiaTheme="majorEastAsia"/>
          <w:lang w:val="en-US" w:eastAsia="zh-CN"/>
        </w:rPr>
        <w:t>与会者的注册工作将自</w:t>
      </w:r>
      <w:r w:rsidR="00581631">
        <w:rPr>
          <w:rFonts w:eastAsiaTheme="majorEastAsia" w:hint="eastAsia"/>
          <w:lang w:val="en-US" w:eastAsia="zh-CN"/>
        </w:rPr>
        <w:t>0</w:t>
      </w:r>
      <w:r>
        <w:rPr>
          <w:rFonts w:eastAsiaTheme="majorEastAsia" w:hint="eastAsia"/>
          <w:lang w:val="en-US" w:eastAsia="zh-CN"/>
        </w:rPr>
        <w:t>8</w:t>
      </w:r>
      <w:r w:rsidR="00581631">
        <w:rPr>
          <w:rFonts w:eastAsiaTheme="majorEastAsia" w:hint="eastAsia"/>
          <w:lang w:val="en-US" w:eastAsia="zh-CN"/>
        </w:rPr>
        <w:t>:</w:t>
      </w:r>
      <w:r>
        <w:rPr>
          <w:rFonts w:eastAsiaTheme="majorEastAsia" w:hint="eastAsia"/>
          <w:lang w:val="en-US" w:eastAsia="zh-CN"/>
        </w:rPr>
        <w:t>30</w:t>
      </w:r>
      <w:r w:rsidRPr="00B038F4">
        <w:rPr>
          <w:rFonts w:eastAsiaTheme="majorEastAsia"/>
          <w:lang w:val="en-US" w:eastAsia="zh-CN"/>
        </w:rPr>
        <w:t>起在</w:t>
      </w:r>
      <w:r w:rsidRPr="00B038F4">
        <w:rPr>
          <w:rFonts w:eastAsiaTheme="majorEastAsia"/>
          <w:lang w:val="en-US" w:eastAsia="zh-CN"/>
        </w:rPr>
        <w:t>Montbrillant</w:t>
      </w:r>
      <w:r w:rsidRPr="00B038F4">
        <w:rPr>
          <w:rFonts w:eastAsiaTheme="majorEastAsia"/>
          <w:lang w:val="en-US" w:eastAsia="zh-CN"/>
        </w:rPr>
        <w:t>大楼入口处开始。</w:t>
      </w:r>
      <w:r w:rsidRPr="00B038F4">
        <w:rPr>
          <w:rFonts w:eastAsiaTheme="majorEastAsia"/>
          <w:lang w:eastAsia="zh-CN"/>
        </w:rPr>
        <w:t>有关会议厅安排的具体信息将在国际电联总部入口处的电视屏幕上显示。有关该会议的更多信息见本函</w:t>
      </w:r>
      <w:r w:rsidRPr="00B038F4">
        <w:rPr>
          <w:rFonts w:eastAsiaTheme="majorEastAsia"/>
          <w:b/>
          <w:bCs/>
          <w:lang w:eastAsia="zh-CN"/>
        </w:rPr>
        <w:t>附件</w:t>
      </w:r>
      <w:r w:rsidRPr="00B038F4">
        <w:rPr>
          <w:rFonts w:eastAsiaTheme="majorEastAsia"/>
          <w:b/>
          <w:bCs/>
          <w:lang w:eastAsia="zh-CN"/>
        </w:rPr>
        <w:t>A</w:t>
      </w:r>
      <w:r w:rsidRPr="00B038F4">
        <w:rPr>
          <w:rFonts w:eastAsiaTheme="majorEastAsia"/>
          <w:lang w:eastAsia="zh-CN"/>
        </w:rPr>
        <w:t>。</w:t>
      </w:r>
    </w:p>
    <w:p w:rsidR="00363523" w:rsidRPr="00B038F4" w:rsidRDefault="00363523" w:rsidP="00363523">
      <w:pPr>
        <w:ind w:firstLineChars="200" w:firstLine="480"/>
        <w:rPr>
          <w:rFonts w:eastAsiaTheme="majorEastAsia"/>
          <w:lang w:eastAsia="zh-CN"/>
        </w:rPr>
      </w:pPr>
      <w:r>
        <w:rPr>
          <w:rFonts w:eastAsiaTheme="majorEastAsia" w:hint="eastAsia"/>
          <w:lang w:eastAsia="zh-CN"/>
        </w:rPr>
        <w:t>征得研究组</w:t>
      </w:r>
      <w:r w:rsidRPr="00B038F4">
        <w:rPr>
          <w:rFonts w:eastAsiaTheme="majorEastAsia"/>
          <w:lang w:eastAsia="zh-CN"/>
        </w:rPr>
        <w:t>主席</w:t>
      </w:r>
      <w:r>
        <w:rPr>
          <w:rFonts w:eastAsiaTheme="majorEastAsia" w:hint="eastAsia"/>
          <w:lang w:eastAsia="zh-CN"/>
        </w:rPr>
        <w:t>（</w:t>
      </w:r>
      <w:r>
        <w:rPr>
          <w:lang w:eastAsia="zh-CN"/>
        </w:rPr>
        <w:t>Sherif Guinena</w:t>
      </w:r>
      <w:r>
        <w:rPr>
          <w:rFonts w:hint="eastAsia"/>
          <w:lang w:eastAsia="zh-CN"/>
        </w:rPr>
        <w:t>先生，埃及</w:t>
      </w:r>
      <w:r>
        <w:rPr>
          <w:rFonts w:eastAsiaTheme="majorEastAsia" w:hint="eastAsia"/>
          <w:lang w:eastAsia="zh-CN"/>
        </w:rPr>
        <w:t>）</w:t>
      </w:r>
      <w:r>
        <w:rPr>
          <w:rFonts w:eastAsiaTheme="majorEastAsia" w:hint="eastAsia"/>
          <w:bCs/>
          <w:lang w:eastAsia="zh-CN"/>
        </w:rPr>
        <w:t>及其</w:t>
      </w:r>
      <w:r w:rsidRPr="00B038F4">
        <w:rPr>
          <w:rFonts w:eastAsiaTheme="majorEastAsia"/>
          <w:bCs/>
          <w:lang w:eastAsia="zh-CN"/>
        </w:rPr>
        <w:t>管理</w:t>
      </w:r>
      <w:r w:rsidR="00581631">
        <w:rPr>
          <w:rFonts w:eastAsiaTheme="majorEastAsia" w:hint="eastAsia"/>
          <w:bCs/>
          <w:lang w:eastAsia="zh-CN"/>
        </w:rPr>
        <w:t>班子</w:t>
      </w:r>
      <w:r>
        <w:rPr>
          <w:rFonts w:eastAsiaTheme="majorEastAsia" w:hint="eastAsia"/>
          <w:lang w:eastAsia="zh-CN"/>
        </w:rPr>
        <w:t>同意后</w:t>
      </w:r>
      <w:r w:rsidRPr="00B038F4">
        <w:rPr>
          <w:rFonts w:eastAsiaTheme="majorEastAsia"/>
          <w:lang w:eastAsia="zh-CN"/>
        </w:rPr>
        <w:t>拟定的会议</w:t>
      </w:r>
      <w:r w:rsidRPr="00B038F4">
        <w:rPr>
          <w:rFonts w:eastAsiaTheme="majorEastAsia"/>
          <w:b/>
          <w:bCs/>
          <w:lang w:eastAsia="zh-CN"/>
        </w:rPr>
        <w:t>议程</w:t>
      </w:r>
      <w:r w:rsidRPr="00B038F4">
        <w:rPr>
          <w:rFonts w:eastAsiaTheme="majorEastAsia"/>
          <w:lang w:eastAsia="zh-CN"/>
        </w:rPr>
        <w:t>草案</w:t>
      </w:r>
      <w:r>
        <w:rPr>
          <w:rFonts w:eastAsiaTheme="majorEastAsia" w:hint="eastAsia"/>
          <w:lang w:eastAsia="zh-CN"/>
        </w:rPr>
        <w:t>和</w:t>
      </w:r>
      <w:r w:rsidRPr="00B038F4">
        <w:rPr>
          <w:rFonts w:eastAsiaTheme="majorEastAsia"/>
          <w:b/>
          <w:lang w:eastAsia="zh-CN"/>
        </w:rPr>
        <w:t>时间表</w:t>
      </w:r>
      <w:r w:rsidRPr="00B038F4">
        <w:rPr>
          <w:rFonts w:eastAsiaTheme="majorEastAsia"/>
          <w:bCs/>
          <w:lang w:eastAsia="zh-CN"/>
        </w:rPr>
        <w:t>草案</w:t>
      </w:r>
      <w:r>
        <w:rPr>
          <w:rFonts w:eastAsiaTheme="majorEastAsia" w:hint="eastAsia"/>
          <w:bCs/>
          <w:lang w:eastAsia="zh-CN"/>
        </w:rPr>
        <w:t>，分别</w:t>
      </w:r>
      <w:r w:rsidRPr="00B038F4">
        <w:rPr>
          <w:rFonts w:eastAsiaTheme="majorEastAsia"/>
          <w:lang w:eastAsia="zh-CN"/>
        </w:rPr>
        <w:t>见</w:t>
      </w:r>
      <w:r w:rsidRPr="00B038F4">
        <w:rPr>
          <w:rFonts w:eastAsiaTheme="majorEastAsia"/>
          <w:b/>
          <w:bCs/>
          <w:lang w:eastAsia="zh-CN"/>
        </w:rPr>
        <w:t>附件</w:t>
      </w:r>
      <w:r w:rsidR="00A20704">
        <w:rPr>
          <w:rFonts w:eastAsiaTheme="majorEastAsia" w:hint="eastAsia"/>
          <w:b/>
          <w:bCs/>
          <w:lang w:eastAsia="zh-CN"/>
        </w:rPr>
        <w:t>B</w:t>
      </w:r>
      <w:r>
        <w:rPr>
          <w:rFonts w:eastAsiaTheme="majorEastAsia" w:hint="eastAsia"/>
          <w:b/>
          <w:bCs/>
          <w:lang w:eastAsia="zh-CN"/>
        </w:rPr>
        <w:t>和附件</w:t>
      </w:r>
      <w:r w:rsidR="00A20704">
        <w:rPr>
          <w:rFonts w:eastAsiaTheme="majorEastAsia" w:hint="eastAsia"/>
          <w:b/>
          <w:bCs/>
          <w:lang w:eastAsia="zh-CN"/>
        </w:rPr>
        <w:t>C</w:t>
      </w:r>
      <w:r w:rsidRPr="00292C53">
        <w:rPr>
          <w:rFonts w:eastAsiaTheme="majorEastAsia"/>
          <w:bCs/>
          <w:lang w:eastAsia="zh-CN"/>
        </w:rPr>
        <w:t>。</w:t>
      </w:r>
    </w:p>
    <w:p w:rsidR="00363523" w:rsidRPr="008B443F" w:rsidRDefault="00363523" w:rsidP="00581631">
      <w:pPr>
        <w:ind w:firstLineChars="200" w:firstLine="480"/>
        <w:rPr>
          <w:rFonts w:eastAsiaTheme="majorEastAsia"/>
          <w:lang w:eastAsia="zh-CN"/>
        </w:rPr>
      </w:pPr>
      <w:r w:rsidRPr="008B443F">
        <w:rPr>
          <w:rFonts w:eastAsiaTheme="majorEastAsia" w:hint="eastAsia"/>
          <w:lang w:eastAsia="zh-CN"/>
        </w:rPr>
        <w:t>敬希垂注</w:t>
      </w:r>
      <w:r>
        <w:rPr>
          <w:rFonts w:eastAsiaTheme="majorEastAsia" w:hint="eastAsia"/>
          <w:lang w:eastAsia="zh-CN"/>
        </w:rPr>
        <w:t>将于</w:t>
      </w:r>
      <w:r w:rsidRPr="006F0F76">
        <w:rPr>
          <w:lang w:eastAsia="zh-CN"/>
        </w:rPr>
        <w:t>2014</w:t>
      </w:r>
      <w:r>
        <w:rPr>
          <w:rFonts w:hint="eastAsia"/>
          <w:lang w:eastAsia="zh-CN"/>
        </w:rPr>
        <w:t>年</w:t>
      </w:r>
      <w:r>
        <w:rPr>
          <w:rFonts w:hint="eastAsia"/>
          <w:lang w:eastAsia="zh-CN"/>
        </w:rPr>
        <w:t>6</w:t>
      </w:r>
      <w:r>
        <w:rPr>
          <w:rFonts w:hint="eastAsia"/>
          <w:lang w:eastAsia="zh-CN"/>
        </w:rPr>
        <w:t>月</w:t>
      </w:r>
      <w:r w:rsidRPr="006F0F76">
        <w:rPr>
          <w:lang w:eastAsia="zh-CN"/>
        </w:rPr>
        <w:t>2</w:t>
      </w:r>
      <w:r>
        <w:rPr>
          <w:rFonts w:hint="eastAsia"/>
          <w:lang w:eastAsia="zh-CN"/>
        </w:rPr>
        <w:t>日举办的国际电联有关“</w:t>
      </w:r>
      <w:r w:rsidRPr="008B443F">
        <w:rPr>
          <w:rFonts w:hint="eastAsia"/>
          <w:lang w:eastAsia="zh-CN"/>
        </w:rPr>
        <w:t>来电显示欺诈</w:t>
      </w:r>
      <w:r>
        <w:rPr>
          <w:rFonts w:hint="eastAsia"/>
          <w:lang w:eastAsia="zh-CN"/>
        </w:rPr>
        <w:t>”的讲习班。详细信息将在下列网页提供，确定进一步的信息</w:t>
      </w:r>
      <w:r w:rsidR="00581631">
        <w:rPr>
          <w:rFonts w:hint="eastAsia"/>
          <w:lang w:eastAsia="zh-CN"/>
        </w:rPr>
        <w:t>后将及</w:t>
      </w:r>
      <w:r>
        <w:rPr>
          <w:rFonts w:hint="eastAsia"/>
          <w:lang w:eastAsia="zh-CN"/>
        </w:rPr>
        <w:t>时对网页进行更新：</w:t>
      </w:r>
      <w:hyperlink r:id="rId9" w:history="1">
        <w:r w:rsidRPr="00DA1219">
          <w:rPr>
            <w:rStyle w:val="Hyperlink"/>
            <w:lang w:eastAsia="zh-CN"/>
          </w:rPr>
          <w:t>http://www.itu.int/en/ITU-T/Workshops-and-Seminars/callerid/Pages/default.aspx</w:t>
        </w:r>
      </w:hyperlink>
      <w:r>
        <w:rPr>
          <w:rFonts w:hint="eastAsia"/>
          <w:lang w:eastAsia="zh-CN"/>
        </w:rPr>
        <w:t>。</w:t>
      </w:r>
    </w:p>
    <w:p w:rsidR="00212476" w:rsidRDefault="00363523" w:rsidP="002A3407">
      <w:pPr>
        <w:spacing w:before="240"/>
        <w:ind w:firstLineChars="200" w:firstLine="480"/>
        <w:rPr>
          <w:lang w:eastAsia="zh-CN"/>
        </w:rPr>
      </w:pPr>
      <w:r w:rsidRPr="00B038F4">
        <w:rPr>
          <w:rFonts w:eastAsiaTheme="majorEastAsia"/>
          <w:lang w:eastAsia="zh-CN"/>
        </w:rPr>
        <w:t>祝您与会顺利且富有成效。</w:t>
      </w:r>
    </w:p>
    <w:p w:rsidR="00212476" w:rsidRDefault="00212476" w:rsidP="009D7B34">
      <w:pPr>
        <w:spacing w:before="360"/>
        <w:rPr>
          <w:lang w:eastAsia="zh-CN"/>
        </w:rPr>
      </w:pPr>
      <w:r w:rsidRPr="00C868BD">
        <w:rPr>
          <w:rFonts w:hint="eastAsia"/>
          <w:lang w:eastAsia="zh-CN"/>
        </w:rPr>
        <w:t>顺致敬意！</w:t>
      </w:r>
    </w:p>
    <w:p w:rsidR="00212476" w:rsidRPr="00C868BD" w:rsidRDefault="00212476" w:rsidP="00691BD1">
      <w:pPr>
        <w:tabs>
          <w:tab w:val="clear" w:pos="794"/>
          <w:tab w:val="left" w:pos="210"/>
        </w:tabs>
        <w:spacing w:before="1320"/>
        <w:ind w:left="142" w:hanging="142"/>
        <w:rPr>
          <w:lang w:eastAsia="zh-CN"/>
        </w:rPr>
      </w:pPr>
      <w:r w:rsidRPr="00C868BD">
        <w:rPr>
          <w:rFonts w:hint="eastAsia"/>
          <w:lang w:eastAsia="zh-CN"/>
        </w:rPr>
        <w:t>电信标准化局主任</w:t>
      </w:r>
      <w:r>
        <w:rPr>
          <w:lang w:eastAsia="zh-CN"/>
        </w:rPr>
        <w:br/>
      </w:r>
      <w:r>
        <w:rPr>
          <w:rFonts w:hint="eastAsia"/>
          <w:lang w:eastAsia="zh-CN"/>
        </w:rPr>
        <w:t>马尔科姆</w:t>
      </w:r>
      <w:r w:rsidRPr="00B54FD5">
        <w:rPr>
          <w:sz w:val="20"/>
          <w:lang w:eastAsia="zh-CN"/>
        </w:rPr>
        <w:t>•</w:t>
      </w:r>
      <w:r>
        <w:rPr>
          <w:rFonts w:hint="eastAsia"/>
          <w:lang w:eastAsia="zh-CN"/>
        </w:rPr>
        <w:t>琼森</w:t>
      </w:r>
    </w:p>
    <w:p w:rsidR="00212476" w:rsidRDefault="00212476" w:rsidP="00682693">
      <w:pPr>
        <w:tabs>
          <w:tab w:val="clear" w:pos="794"/>
          <w:tab w:val="left" w:pos="210"/>
        </w:tabs>
        <w:spacing w:before="240"/>
        <w:rPr>
          <w:lang w:eastAsia="zh-CN"/>
        </w:rPr>
      </w:pPr>
      <w:r w:rsidRPr="00915A0F">
        <w:rPr>
          <w:rFonts w:hint="eastAsia"/>
          <w:b/>
          <w:szCs w:val="24"/>
          <w:lang w:val="fr-CH" w:eastAsia="zh-CN"/>
        </w:rPr>
        <w:t>附件</w:t>
      </w:r>
      <w:r w:rsidRPr="00A734BA">
        <w:rPr>
          <w:rFonts w:hint="eastAsia"/>
          <w:bCs/>
          <w:szCs w:val="24"/>
          <w:lang w:val="en-US" w:eastAsia="zh-CN"/>
        </w:rPr>
        <w:t>：</w:t>
      </w:r>
      <w:r w:rsidR="00363523">
        <w:rPr>
          <w:rFonts w:hint="eastAsia"/>
          <w:bCs/>
          <w:szCs w:val="24"/>
          <w:lang w:val="en-US" w:eastAsia="zh-CN"/>
        </w:rPr>
        <w:t>3</w:t>
      </w:r>
      <w:r w:rsidRPr="00A734BA">
        <w:rPr>
          <w:rFonts w:hint="eastAsia"/>
          <w:bCs/>
          <w:szCs w:val="24"/>
          <w:lang w:val="en-US" w:eastAsia="zh-CN"/>
        </w:rPr>
        <w:t>件</w:t>
      </w:r>
      <w:r>
        <w:rPr>
          <w:lang w:eastAsia="zh-CN"/>
        </w:rPr>
        <w:br w:type="page"/>
      </w:r>
    </w:p>
    <w:p w:rsidR="003305A2" w:rsidRPr="00912DA5" w:rsidRDefault="003305A2" w:rsidP="00247056">
      <w:pPr>
        <w:pStyle w:val="AnnexNo"/>
        <w:rPr>
          <w:b/>
          <w:bCs/>
          <w:lang w:eastAsia="zh-CN"/>
        </w:rPr>
      </w:pPr>
      <w:r w:rsidRPr="00912DA5">
        <w:rPr>
          <w:b/>
          <w:bCs/>
          <w:lang w:eastAsia="zh-CN"/>
        </w:rPr>
        <w:lastRenderedPageBreak/>
        <w:t>附件</w:t>
      </w:r>
      <w:r w:rsidRPr="00912DA5">
        <w:rPr>
          <w:b/>
          <w:bCs/>
          <w:lang w:eastAsia="zh-CN"/>
        </w:rPr>
        <w:t>A</w:t>
      </w:r>
    </w:p>
    <w:p w:rsidR="003305A2" w:rsidRPr="00247056" w:rsidRDefault="003305A2" w:rsidP="00247056">
      <w:pPr>
        <w:pStyle w:val="AnnexTitle"/>
        <w:rPr>
          <w:bCs/>
          <w:lang w:eastAsia="zh-CN"/>
        </w:rPr>
      </w:pPr>
      <w:r w:rsidRPr="00096434">
        <w:rPr>
          <w:rFonts w:hint="eastAsia"/>
          <w:bCs/>
          <w:lang w:eastAsia="zh-CN"/>
        </w:rPr>
        <w:t>有关会议的补充信息</w:t>
      </w:r>
    </w:p>
    <w:p w:rsidR="003305A2" w:rsidRPr="00E80BA6" w:rsidRDefault="003305A2" w:rsidP="003305A2">
      <w:pPr>
        <w:pStyle w:val="AnnexTitle"/>
        <w:rPr>
          <w:sz w:val="28"/>
          <w:szCs w:val="28"/>
          <w:lang w:eastAsia="zh-CN"/>
        </w:rPr>
      </w:pPr>
      <w:r w:rsidRPr="00E80BA6">
        <w:rPr>
          <w:bCs/>
          <w:sz w:val="28"/>
          <w:szCs w:val="28"/>
          <w:lang w:eastAsia="zh-CN"/>
        </w:rPr>
        <w:t>文稿的</w:t>
      </w:r>
      <w:r w:rsidRPr="00E80BA6">
        <w:rPr>
          <w:rFonts w:hint="eastAsia"/>
          <w:bCs/>
          <w:sz w:val="28"/>
          <w:szCs w:val="28"/>
          <w:lang w:eastAsia="zh-CN"/>
        </w:rPr>
        <w:t>提交</w:t>
      </w:r>
    </w:p>
    <w:p w:rsidR="003305A2" w:rsidRDefault="003305A2" w:rsidP="003305A2">
      <w:pPr>
        <w:spacing w:after="120"/>
        <w:rPr>
          <w:rFonts w:eastAsiaTheme="majorEastAsia"/>
          <w:lang w:eastAsia="zh-CN"/>
        </w:rPr>
      </w:pPr>
      <w:r>
        <w:rPr>
          <w:rFonts w:ascii="SimSun" w:cs="SimSun" w:hint="eastAsia"/>
          <w:b/>
          <w:bCs/>
          <w:szCs w:val="24"/>
          <w:lang w:val="zh-CN" w:eastAsia="zh-CN"/>
        </w:rPr>
        <w:t>提交文稿的截止日期：</w:t>
      </w:r>
      <w:r>
        <w:rPr>
          <w:rFonts w:hint="eastAsia"/>
          <w:lang w:eastAsia="zh-CN"/>
        </w:rPr>
        <w:t>提交文稿的截止日期为会议召开的</w:t>
      </w:r>
      <w:r>
        <w:rPr>
          <w:lang w:eastAsia="zh-CN"/>
        </w:rPr>
        <w:t>12</w:t>
      </w:r>
      <w:r>
        <w:rPr>
          <w:rFonts w:hint="eastAsia"/>
          <w:lang w:eastAsia="zh-CN"/>
        </w:rPr>
        <w:t>（十二）个日历日之前。</w:t>
      </w:r>
      <w:r w:rsidRPr="00B038F4">
        <w:rPr>
          <w:rFonts w:eastAsiaTheme="majorEastAsia"/>
          <w:lang w:eastAsia="zh-CN"/>
        </w:rPr>
        <w:t>此类文稿将在第</w:t>
      </w:r>
      <w:r>
        <w:rPr>
          <w:rFonts w:eastAsiaTheme="majorEastAsia" w:hint="eastAsia"/>
          <w:lang w:eastAsia="zh-CN"/>
        </w:rPr>
        <w:t>2</w:t>
      </w:r>
      <w:r w:rsidRPr="00B038F4">
        <w:rPr>
          <w:rFonts w:eastAsiaTheme="majorEastAsia"/>
          <w:lang w:eastAsia="zh-CN"/>
        </w:rPr>
        <w:t>研究组的网站</w:t>
      </w:r>
      <w:r>
        <w:rPr>
          <w:rFonts w:eastAsiaTheme="majorEastAsia" w:hint="eastAsia"/>
          <w:lang w:eastAsia="zh-CN"/>
        </w:rPr>
        <w:t>（</w:t>
      </w:r>
      <w:hyperlink r:id="rId10" w:history="1">
        <w:r w:rsidRPr="00D62710">
          <w:rPr>
            <w:rStyle w:val="Hyperlink"/>
            <w:lang w:eastAsia="zh-CN"/>
          </w:rPr>
          <w:t>http://www.itu.int/en/ITU-T/studygroups/2013-2016/02</w:t>
        </w:r>
      </w:hyperlink>
      <w:r>
        <w:rPr>
          <w:rFonts w:eastAsiaTheme="majorEastAsia" w:hint="eastAsia"/>
          <w:lang w:eastAsia="zh-CN"/>
        </w:rPr>
        <w:t>）</w:t>
      </w:r>
      <w:r w:rsidRPr="00B038F4">
        <w:rPr>
          <w:rFonts w:eastAsiaTheme="majorEastAsia"/>
          <w:lang w:eastAsia="zh-CN"/>
        </w:rPr>
        <w:t>上发布，因而必须在</w:t>
      </w:r>
      <w:r w:rsidRPr="00B038F4">
        <w:rPr>
          <w:rFonts w:eastAsiaTheme="majorEastAsia"/>
          <w:b/>
          <w:szCs w:val="24"/>
          <w:lang w:eastAsia="zh-CN"/>
        </w:rPr>
        <w:t>201</w:t>
      </w:r>
      <w:r>
        <w:rPr>
          <w:rFonts w:eastAsiaTheme="majorEastAsia" w:hint="eastAsia"/>
          <w:b/>
          <w:szCs w:val="24"/>
          <w:lang w:eastAsia="zh-CN"/>
        </w:rPr>
        <w:t>4</w:t>
      </w:r>
      <w:r w:rsidRPr="00B038F4">
        <w:rPr>
          <w:rFonts w:eastAsiaTheme="majorEastAsia"/>
          <w:b/>
          <w:szCs w:val="24"/>
          <w:lang w:eastAsia="zh-CN"/>
        </w:rPr>
        <w:t>年</w:t>
      </w:r>
      <w:r>
        <w:rPr>
          <w:rFonts w:eastAsiaTheme="majorEastAsia" w:hint="eastAsia"/>
          <w:b/>
          <w:szCs w:val="24"/>
          <w:lang w:eastAsia="zh-CN"/>
        </w:rPr>
        <w:t>5</w:t>
      </w:r>
      <w:r w:rsidRPr="00B038F4">
        <w:rPr>
          <w:rFonts w:eastAsiaTheme="majorEastAsia"/>
          <w:b/>
          <w:szCs w:val="24"/>
          <w:lang w:eastAsia="zh-CN"/>
        </w:rPr>
        <w:t>月</w:t>
      </w:r>
      <w:r>
        <w:rPr>
          <w:rFonts w:eastAsiaTheme="majorEastAsia" w:hint="eastAsia"/>
          <w:b/>
          <w:szCs w:val="24"/>
          <w:lang w:eastAsia="zh-CN"/>
        </w:rPr>
        <w:t>15</w:t>
      </w:r>
      <w:r w:rsidRPr="00B038F4">
        <w:rPr>
          <w:rFonts w:eastAsiaTheme="majorEastAsia"/>
          <w:b/>
          <w:szCs w:val="24"/>
          <w:lang w:eastAsia="zh-CN"/>
        </w:rPr>
        <w:t>日</w:t>
      </w:r>
      <w:r w:rsidRPr="00B038F4">
        <w:rPr>
          <w:rFonts w:eastAsiaTheme="majorEastAsia"/>
          <w:b/>
          <w:bCs/>
          <w:lang w:eastAsia="zh-CN"/>
        </w:rPr>
        <w:t>之前</w:t>
      </w:r>
      <w:r w:rsidRPr="00B038F4">
        <w:rPr>
          <w:rFonts w:eastAsiaTheme="majorEastAsia"/>
          <w:lang w:eastAsia="zh-CN"/>
        </w:rPr>
        <w:t>寄达电信标准化局。在会议开始日至少</w:t>
      </w:r>
      <w:r w:rsidRPr="00B038F4">
        <w:rPr>
          <w:rFonts w:eastAsiaTheme="majorEastAsia"/>
          <w:b/>
          <w:bCs/>
          <w:lang w:eastAsia="zh-CN"/>
        </w:rPr>
        <w:t>两个</w:t>
      </w:r>
      <w:r w:rsidRPr="00B038F4">
        <w:rPr>
          <w:rFonts w:eastAsiaTheme="majorEastAsia"/>
          <w:lang w:eastAsia="zh-CN"/>
        </w:rPr>
        <w:t>月之前收到的文稿，可以应要求予以翻译。</w:t>
      </w:r>
    </w:p>
    <w:p w:rsidR="003305A2" w:rsidRDefault="003305A2" w:rsidP="003305A2">
      <w:pPr>
        <w:rPr>
          <w:rFonts w:asciiTheme="minorEastAsia" w:hAnsiTheme="minorEastAsia"/>
          <w:lang w:eastAsia="zh-CN"/>
        </w:rPr>
      </w:pPr>
      <w:r w:rsidRPr="004F79DE">
        <w:rPr>
          <w:rFonts w:hint="eastAsia"/>
          <w:b/>
          <w:bCs/>
          <w:lang w:eastAsia="zh-CN"/>
        </w:rPr>
        <w:t>文稿的提交：</w:t>
      </w:r>
      <w:r>
        <w:rPr>
          <w:rFonts w:hint="eastAsia"/>
          <w:lang w:eastAsia="zh-CN"/>
        </w:rPr>
        <w:t>现已在线提供文稿直传系统（</w:t>
      </w:r>
      <w:r>
        <w:rPr>
          <w:rFonts w:hint="eastAsia"/>
          <w:lang w:eastAsia="zh-CN"/>
        </w:rPr>
        <w:t>DDP</w:t>
      </w:r>
      <w:r>
        <w:rPr>
          <w:rFonts w:hint="eastAsia"/>
          <w:lang w:eastAsia="zh-CN"/>
        </w:rPr>
        <w:t>）。该系统允许</w:t>
      </w:r>
      <w:r w:rsidRPr="00E15687">
        <w:rPr>
          <w:rFonts w:eastAsia="Times New Roman"/>
          <w:lang w:eastAsia="zh-CN"/>
        </w:rPr>
        <w:t>ITU-T</w:t>
      </w:r>
      <w:r>
        <w:rPr>
          <w:rFonts w:asciiTheme="minorEastAsia" w:hAnsiTheme="minorEastAsia" w:hint="eastAsia"/>
          <w:lang w:eastAsia="zh-CN"/>
        </w:rPr>
        <w:t>成员保留文稿编号，并将文稿直接上传至</w:t>
      </w:r>
      <w:r w:rsidRPr="00E15687">
        <w:rPr>
          <w:rFonts w:eastAsia="Times New Roman"/>
          <w:lang w:eastAsia="zh-CN"/>
        </w:rPr>
        <w:t>ITU-T</w:t>
      </w:r>
      <w:r>
        <w:rPr>
          <w:rFonts w:asciiTheme="minorEastAsia" w:hAnsiTheme="minorEastAsia" w:hint="eastAsia"/>
          <w:lang w:eastAsia="zh-CN"/>
        </w:rPr>
        <w:t>的网络服务器或进行修改。</w:t>
      </w:r>
    </w:p>
    <w:p w:rsidR="003305A2" w:rsidRDefault="003305A2" w:rsidP="003305A2">
      <w:pPr>
        <w:ind w:firstLineChars="200" w:firstLine="480"/>
        <w:rPr>
          <w:lang w:eastAsia="zh-CN"/>
        </w:rPr>
      </w:pPr>
      <w:r>
        <w:rPr>
          <w:rFonts w:hint="eastAsia"/>
          <w:lang w:eastAsia="zh-CN"/>
        </w:rPr>
        <w:t>请使用</w:t>
      </w:r>
      <w:r>
        <w:rPr>
          <w:rFonts w:hint="eastAsia"/>
          <w:b/>
          <w:bCs/>
          <w:lang w:eastAsia="zh-CN"/>
        </w:rPr>
        <w:t>（研究组）</w:t>
      </w:r>
      <w:r>
        <w:rPr>
          <w:rFonts w:hint="eastAsia"/>
          <w:b/>
          <w:bCs/>
          <w:lang w:eastAsia="zh-CN"/>
        </w:rPr>
        <w:t>DDP</w:t>
      </w:r>
      <w:r>
        <w:rPr>
          <w:rFonts w:hint="eastAsia"/>
          <w:b/>
          <w:bCs/>
          <w:lang w:eastAsia="zh-CN"/>
        </w:rPr>
        <w:t>模板</w:t>
      </w:r>
      <w:r>
        <w:rPr>
          <w:rFonts w:hint="eastAsia"/>
          <w:lang w:eastAsia="zh-CN"/>
        </w:rPr>
        <w:t>起草您的文稿。需在文稿首页上注明文稿联系人的姓名、传真号码、电话号码和电子邮件地址。</w:t>
      </w:r>
    </w:p>
    <w:p w:rsidR="003305A2" w:rsidRPr="00394F84" w:rsidRDefault="003305A2" w:rsidP="003305A2">
      <w:pPr>
        <w:ind w:firstLineChars="200" w:firstLine="480"/>
        <w:rPr>
          <w:lang w:eastAsia="zh-CN"/>
        </w:rPr>
      </w:pPr>
      <w:r>
        <w:rPr>
          <w:rFonts w:asciiTheme="minorEastAsia" w:eastAsiaTheme="minorEastAsia" w:hAnsiTheme="minorEastAsia" w:hint="eastAsia"/>
          <w:lang w:eastAsia="zh-CN"/>
        </w:rPr>
        <w:t>有关文稿直传系统和模板的进一步信息和指南见以下网址：</w:t>
      </w:r>
      <w:hyperlink r:id="rId11" w:history="1">
        <w:r w:rsidRPr="00AB38C4">
          <w:rPr>
            <w:rStyle w:val="Hyperlink"/>
          </w:rPr>
          <w:t>http://itu.int/net/ITU-T/ddp/</w:t>
        </w:r>
      </w:hyperlink>
      <w:r>
        <w:rPr>
          <w:rFonts w:hint="eastAsia"/>
          <w:lang w:eastAsia="zh-CN"/>
        </w:rPr>
        <w:t>。如您在提交过程中遇到任何困难，请联系研究组秘书处：</w:t>
      </w:r>
      <w:hyperlink r:id="rId12" w:history="1">
        <w:r w:rsidRPr="00D62710">
          <w:rPr>
            <w:rStyle w:val="Hyperlink"/>
            <w:lang w:eastAsia="zh-CN"/>
          </w:rPr>
          <w:t>tsbsg2@itu.int</w:t>
        </w:r>
      </w:hyperlink>
      <w:r>
        <w:rPr>
          <w:rFonts w:hint="eastAsia"/>
          <w:lang w:eastAsia="zh-CN"/>
        </w:rPr>
        <w:t>。</w:t>
      </w:r>
    </w:p>
    <w:p w:rsidR="003305A2" w:rsidRPr="00E80BA6" w:rsidRDefault="003305A2" w:rsidP="003305A2">
      <w:pPr>
        <w:pStyle w:val="AnnexTitle"/>
        <w:rPr>
          <w:rFonts w:eastAsiaTheme="majorEastAsia"/>
          <w:sz w:val="28"/>
          <w:szCs w:val="28"/>
          <w:lang w:eastAsia="zh-CN"/>
        </w:rPr>
      </w:pPr>
      <w:r w:rsidRPr="00E80BA6">
        <w:rPr>
          <w:rFonts w:eastAsiaTheme="majorEastAsia"/>
          <w:sz w:val="28"/>
          <w:szCs w:val="28"/>
          <w:lang w:eastAsia="zh-CN"/>
        </w:rPr>
        <w:t>工作方法与设施</w:t>
      </w:r>
    </w:p>
    <w:p w:rsidR="003305A2" w:rsidRDefault="003305A2" w:rsidP="003305A2">
      <w:pPr>
        <w:spacing w:after="120"/>
        <w:ind w:right="-194"/>
        <w:rPr>
          <w:rFonts w:eastAsiaTheme="majorEastAsia"/>
          <w:szCs w:val="24"/>
          <w:lang w:val="zh-CN" w:eastAsia="zh-CN"/>
        </w:rPr>
      </w:pPr>
      <w:r w:rsidRPr="00B038F4">
        <w:rPr>
          <w:rFonts w:eastAsiaTheme="majorEastAsia"/>
          <w:b/>
          <w:bCs/>
          <w:szCs w:val="24"/>
          <w:lang w:val="zh-CN" w:eastAsia="zh-CN"/>
        </w:rPr>
        <w:t>口译服务</w:t>
      </w:r>
      <w:r w:rsidR="00AF6298">
        <w:rPr>
          <w:rFonts w:eastAsiaTheme="majorEastAsia"/>
          <w:szCs w:val="24"/>
          <w:lang w:val="zh-CN" w:eastAsia="zh-CN"/>
        </w:rPr>
        <w:t>将根据请求在</w:t>
      </w:r>
      <w:r w:rsidRPr="00B038F4">
        <w:rPr>
          <w:rFonts w:eastAsiaTheme="majorEastAsia"/>
          <w:szCs w:val="24"/>
          <w:lang w:val="zh-CN" w:eastAsia="zh-CN"/>
        </w:rPr>
        <w:t>会议的开幕全体会议和闭幕全体会议上提供。</w:t>
      </w:r>
      <w:r w:rsidRPr="00B038F4">
        <w:rPr>
          <w:rFonts w:eastAsiaTheme="majorEastAsia"/>
          <w:lang w:eastAsia="zh-CN"/>
        </w:rPr>
        <w:t>请注意，</w:t>
      </w:r>
      <w:r w:rsidRPr="00B038F4">
        <w:rPr>
          <w:rFonts w:eastAsiaTheme="majorEastAsia"/>
          <w:szCs w:val="24"/>
          <w:lang w:val="zh-CN" w:eastAsia="zh-CN"/>
        </w:rPr>
        <w:t>对于那些</w:t>
      </w:r>
      <w:r w:rsidRPr="00B038F4">
        <w:rPr>
          <w:rFonts w:eastAsiaTheme="majorEastAsia"/>
          <w:szCs w:val="24"/>
          <w:lang w:eastAsia="zh-CN"/>
        </w:rPr>
        <w:t>安排口译服务</w:t>
      </w:r>
      <w:r w:rsidRPr="00B038F4">
        <w:rPr>
          <w:rFonts w:eastAsiaTheme="majorEastAsia"/>
          <w:szCs w:val="24"/>
          <w:lang w:val="zh-CN" w:eastAsia="zh-CN"/>
        </w:rPr>
        <w:t>的会议，</w:t>
      </w:r>
      <w:r w:rsidRPr="00B038F4">
        <w:rPr>
          <w:rFonts w:eastAsiaTheme="majorEastAsia"/>
          <w:lang w:eastAsia="zh-CN"/>
        </w:rPr>
        <w:t>只有当成员国</w:t>
      </w:r>
      <w:r w:rsidRPr="00B038F4">
        <w:rPr>
          <w:rFonts w:eastAsiaTheme="majorEastAsia"/>
          <w:b/>
          <w:bCs/>
          <w:u w:val="single"/>
          <w:lang w:eastAsia="zh-CN"/>
        </w:rPr>
        <w:t>至少在会议召开日的一个月前</w:t>
      </w:r>
      <w:r w:rsidRPr="00B038F4">
        <w:rPr>
          <w:rFonts w:eastAsiaTheme="majorEastAsia"/>
          <w:lang w:eastAsia="zh-CN"/>
        </w:rPr>
        <w:t>通过</w:t>
      </w:r>
      <w:r>
        <w:rPr>
          <w:rFonts w:eastAsiaTheme="majorEastAsia" w:hint="eastAsia"/>
          <w:lang w:eastAsia="zh-CN"/>
        </w:rPr>
        <w:t>在</w:t>
      </w:r>
      <w:r w:rsidRPr="00B038F4">
        <w:rPr>
          <w:rFonts w:eastAsiaTheme="majorEastAsia"/>
          <w:lang w:eastAsia="zh-CN"/>
        </w:rPr>
        <w:t>报名表</w:t>
      </w:r>
      <w:r>
        <w:rPr>
          <w:rFonts w:eastAsiaTheme="majorEastAsia" w:hint="eastAsia"/>
          <w:lang w:eastAsia="zh-CN"/>
        </w:rPr>
        <w:t>中相应方框打钩</w:t>
      </w:r>
      <w:r w:rsidRPr="00B038F4">
        <w:rPr>
          <w:rFonts w:eastAsiaTheme="majorEastAsia"/>
          <w:lang w:eastAsia="zh-CN"/>
        </w:rPr>
        <w:t>或通过向电信标准化局（</w:t>
      </w:r>
      <w:r w:rsidRPr="00B038F4">
        <w:rPr>
          <w:rFonts w:eastAsiaTheme="majorEastAsia"/>
          <w:lang w:eastAsia="zh-CN"/>
        </w:rPr>
        <w:t>TSB</w:t>
      </w:r>
      <w:r w:rsidRPr="00B038F4">
        <w:rPr>
          <w:rFonts w:eastAsiaTheme="majorEastAsia"/>
          <w:lang w:eastAsia="zh-CN"/>
        </w:rPr>
        <w:t>）发出书面请求时，才可提供口译服务。</w:t>
      </w:r>
      <w:r w:rsidRPr="00B038F4">
        <w:rPr>
          <w:rFonts w:eastAsiaTheme="majorEastAsia"/>
          <w:szCs w:val="24"/>
          <w:lang w:val="zh-CN" w:eastAsia="zh-CN"/>
        </w:rPr>
        <w:t>为便于电信标准化局对口译服务做出必要安排，请务必遵守此截止日期。</w:t>
      </w:r>
    </w:p>
    <w:p w:rsidR="003305A2" w:rsidRDefault="003305A2" w:rsidP="003305A2">
      <w:pPr>
        <w:autoSpaceDE w:val="0"/>
        <w:autoSpaceDN w:val="0"/>
        <w:adjustRightInd w:val="0"/>
        <w:spacing w:after="120"/>
        <w:rPr>
          <w:rFonts w:eastAsiaTheme="majorEastAsia"/>
          <w:szCs w:val="24"/>
          <w:lang w:eastAsia="zh-CN"/>
        </w:rPr>
      </w:pPr>
      <w:r w:rsidRPr="001411BE">
        <w:rPr>
          <w:b/>
          <w:bCs/>
          <w:lang w:eastAsia="zh-CN"/>
        </w:rPr>
        <w:t>无纸会议</w:t>
      </w:r>
      <w:r w:rsidRPr="001411BE">
        <w:rPr>
          <w:rFonts w:hint="eastAsia"/>
          <w:b/>
          <w:bCs/>
          <w:lang w:eastAsia="zh-CN"/>
        </w:rPr>
        <w:t>：</w:t>
      </w:r>
      <w:r w:rsidRPr="00B038F4">
        <w:rPr>
          <w:rFonts w:eastAsiaTheme="majorEastAsia"/>
          <w:szCs w:val="24"/>
          <w:lang w:eastAsia="zh-CN"/>
        </w:rPr>
        <w:t>此</w:t>
      </w:r>
      <w:r>
        <w:rPr>
          <w:rFonts w:eastAsiaTheme="majorEastAsia" w:hint="eastAsia"/>
          <w:szCs w:val="24"/>
          <w:lang w:eastAsia="zh-CN"/>
        </w:rPr>
        <w:t>次第</w:t>
      </w:r>
      <w:r>
        <w:rPr>
          <w:rFonts w:eastAsiaTheme="majorEastAsia" w:hint="eastAsia"/>
          <w:szCs w:val="24"/>
          <w:lang w:eastAsia="zh-CN"/>
        </w:rPr>
        <w:t>2</w:t>
      </w:r>
      <w:r>
        <w:rPr>
          <w:rFonts w:eastAsiaTheme="majorEastAsia" w:hint="eastAsia"/>
          <w:szCs w:val="24"/>
          <w:lang w:eastAsia="zh-CN"/>
        </w:rPr>
        <w:t>研究组</w:t>
      </w:r>
      <w:r w:rsidRPr="00B038F4">
        <w:rPr>
          <w:rFonts w:eastAsiaTheme="majorEastAsia"/>
          <w:szCs w:val="24"/>
          <w:lang w:eastAsia="zh-CN"/>
        </w:rPr>
        <w:t>会议</w:t>
      </w:r>
      <w:r>
        <w:rPr>
          <w:rFonts w:hint="eastAsia"/>
          <w:lang w:eastAsia="zh-CN"/>
        </w:rPr>
        <w:t>将为无纸会议</w:t>
      </w:r>
      <w:r w:rsidRPr="00B038F4">
        <w:rPr>
          <w:rFonts w:eastAsiaTheme="majorEastAsia"/>
          <w:szCs w:val="24"/>
          <w:lang w:eastAsia="zh-CN"/>
        </w:rPr>
        <w:t>。</w:t>
      </w:r>
    </w:p>
    <w:p w:rsidR="003305A2" w:rsidRDefault="003305A2" w:rsidP="00D337E3">
      <w:pPr>
        <w:rPr>
          <w:lang w:val="en-US" w:eastAsia="zh-CN"/>
        </w:rPr>
      </w:pPr>
      <w:r>
        <w:rPr>
          <w:rFonts w:hint="eastAsia"/>
          <w:b/>
          <w:bCs/>
          <w:lang w:eastAsia="zh-CN"/>
        </w:rPr>
        <w:t>借用手提电脑：</w:t>
      </w:r>
      <w:r w:rsidRPr="00E36387">
        <w:rPr>
          <w:rFonts w:hint="eastAsia"/>
          <w:lang w:eastAsia="zh-CN"/>
        </w:rPr>
        <w:t>国际电联</w:t>
      </w:r>
      <w:r w:rsidRPr="003F2CAA">
        <w:rPr>
          <w:rFonts w:hint="eastAsia"/>
          <w:lang w:val="zh-CN" w:eastAsia="zh-CN"/>
        </w:rPr>
        <w:t>计算机使用问询台</w:t>
      </w:r>
      <w:r w:rsidRPr="006C08CA">
        <w:rPr>
          <w:rFonts w:hint="eastAsia"/>
          <w:lang w:val="en-US" w:eastAsia="zh-CN"/>
        </w:rPr>
        <w:t>（</w:t>
      </w:r>
      <w:r>
        <w:rPr>
          <w:lang w:val="en-US" w:eastAsia="zh-CN"/>
        </w:rPr>
        <w:t>Service Desk</w:t>
      </w:r>
      <w:r w:rsidRPr="006C08CA">
        <w:rPr>
          <w:rFonts w:hint="eastAsia"/>
          <w:lang w:val="en-US" w:eastAsia="zh-CN"/>
        </w:rPr>
        <w:t>（</w:t>
      </w:r>
      <w:hyperlink r:id="rId13" w:history="1">
        <w:r w:rsidRPr="00B97C2B">
          <w:rPr>
            <w:rStyle w:val="Hyperlink"/>
            <w:szCs w:val="24"/>
            <w:lang w:val="en-US" w:eastAsia="zh-CN"/>
          </w:rPr>
          <w:t>servicedesk</w:t>
        </w:r>
        <w:r w:rsidRPr="006C08CA">
          <w:rPr>
            <w:rStyle w:val="Hyperlink"/>
            <w:rFonts w:hint="eastAsia"/>
            <w:szCs w:val="24"/>
            <w:lang w:val="en-US" w:eastAsia="zh-CN"/>
          </w:rPr>
          <w:t>@itu.int</w:t>
        </w:r>
      </w:hyperlink>
      <w:r w:rsidRPr="006C08CA">
        <w:rPr>
          <w:rFonts w:hint="eastAsia"/>
          <w:lang w:val="en-US" w:eastAsia="zh-CN"/>
        </w:rPr>
        <w:t>））</w:t>
      </w:r>
      <w:r w:rsidRPr="003F2CAA">
        <w:rPr>
          <w:rFonts w:hint="eastAsia"/>
          <w:lang w:val="zh-CN" w:eastAsia="zh-CN"/>
        </w:rPr>
        <w:t>准备了手提电脑</w:t>
      </w:r>
      <w:r w:rsidR="00D337E3" w:rsidRPr="003F2CAA">
        <w:rPr>
          <w:rFonts w:hint="eastAsia"/>
          <w:lang w:val="zh-CN" w:eastAsia="zh-CN"/>
        </w:rPr>
        <w:t>供没有手提电脑的代表</w:t>
      </w:r>
      <w:r w:rsidR="00D337E3">
        <w:rPr>
          <w:rFonts w:hint="eastAsia"/>
          <w:lang w:val="zh-CN" w:eastAsia="zh-CN"/>
        </w:rPr>
        <w:t>借用</w:t>
      </w:r>
      <w:r w:rsidRPr="006C08CA">
        <w:rPr>
          <w:rFonts w:hint="eastAsia"/>
          <w:lang w:val="en-US" w:eastAsia="zh-CN"/>
        </w:rPr>
        <w:t>，</w:t>
      </w:r>
      <w:r w:rsidR="00D337E3" w:rsidRPr="003F2CAA">
        <w:rPr>
          <w:rFonts w:hint="eastAsia"/>
          <w:lang w:val="zh-CN" w:eastAsia="zh-CN"/>
        </w:rPr>
        <w:t>数量有限</w:t>
      </w:r>
      <w:r w:rsidR="00D337E3">
        <w:rPr>
          <w:rFonts w:hint="eastAsia"/>
          <w:lang w:val="en-US" w:eastAsia="zh-CN"/>
        </w:rPr>
        <w:t>先到先得</w:t>
      </w:r>
      <w:r w:rsidRPr="003F2CAA">
        <w:rPr>
          <w:rFonts w:hint="eastAsia"/>
          <w:lang w:val="zh-CN" w:eastAsia="zh-CN"/>
        </w:rPr>
        <w:t>。</w:t>
      </w:r>
    </w:p>
    <w:p w:rsidR="003305A2" w:rsidRDefault="003305A2" w:rsidP="003305A2">
      <w:pPr>
        <w:tabs>
          <w:tab w:val="left" w:pos="1418"/>
          <w:tab w:val="left" w:pos="1702"/>
          <w:tab w:val="left" w:pos="2160"/>
        </w:tabs>
        <w:spacing w:after="120"/>
        <w:ind w:right="92"/>
        <w:rPr>
          <w:rFonts w:eastAsiaTheme="majorEastAsia"/>
          <w:lang w:eastAsia="zh-CN"/>
        </w:rPr>
      </w:pPr>
      <w:r w:rsidRPr="00B038F4">
        <w:rPr>
          <w:rFonts w:eastAsiaTheme="majorEastAsia"/>
          <w:b/>
          <w:bCs/>
          <w:lang w:eastAsia="zh-CN"/>
        </w:rPr>
        <w:t>无线局域网</w:t>
      </w:r>
      <w:r w:rsidR="00DD24BD">
        <w:rPr>
          <w:rFonts w:eastAsiaTheme="majorEastAsia"/>
          <w:lang w:eastAsia="zh-CN"/>
        </w:rPr>
        <w:t>设施在国际电联</w:t>
      </w:r>
      <w:r w:rsidRPr="00B038F4">
        <w:rPr>
          <w:rFonts w:eastAsiaTheme="majorEastAsia"/>
          <w:lang w:eastAsia="zh-CN"/>
        </w:rPr>
        <w:t>所有会议厅和日内瓦国际会议中心（</w:t>
      </w:r>
      <w:r w:rsidRPr="00B038F4">
        <w:rPr>
          <w:rFonts w:eastAsiaTheme="majorEastAsia"/>
          <w:lang w:eastAsia="zh-CN"/>
        </w:rPr>
        <w:t>CICG</w:t>
      </w:r>
      <w:r w:rsidRPr="00B038F4">
        <w:rPr>
          <w:rFonts w:eastAsiaTheme="majorEastAsia"/>
          <w:lang w:eastAsia="zh-CN"/>
        </w:rPr>
        <w:t>）均</w:t>
      </w:r>
      <w:r>
        <w:rPr>
          <w:rFonts w:eastAsiaTheme="majorEastAsia" w:hint="eastAsia"/>
          <w:lang w:eastAsia="zh-CN"/>
        </w:rPr>
        <w:t>有</w:t>
      </w:r>
      <w:r w:rsidRPr="00B038F4">
        <w:rPr>
          <w:rFonts w:eastAsiaTheme="majorEastAsia"/>
          <w:lang w:eastAsia="zh-CN"/>
        </w:rPr>
        <w:t>提供，供代表使用。详尽信息见</w:t>
      </w:r>
      <w:r w:rsidRPr="00B038F4">
        <w:rPr>
          <w:rFonts w:eastAsiaTheme="majorEastAsia"/>
          <w:lang w:eastAsia="zh-CN"/>
        </w:rPr>
        <w:t>ITU-T</w:t>
      </w:r>
      <w:r w:rsidRPr="00B038F4">
        <w:rPr>
          <w:rFonts w:eastAsiaTheme="majorEastAsia"/>
          <w:lang w:eastAsia="zh-CN"/>
        </w:rPr>
        <w:t>网站（</w:t>
      </w:r>
      <w:hyperlink r:id="rId14" w:history="1">
        <w:r w:rsidRPr="009D7F3E">
          <w:rPr>
            <w:rStyle w:val="Hyperlink"/>
            <w:lang w:eastAsia="zh-CN"/>
          </w:rPr>
          <w:t>http://itu.int/ITU-T/edh/faqs-support.html</w:t>
        </w:r>
      </w:hyperlink>
      <w:r w:rsidRPr="00B038F4">
        <w:rPr>
          <w:rFonts w:eastAsiaTheme="majorEastAsia"/>
          <w:lang w:eastAsia="zh-CN"/>
        </w:rPr>
        <w:t>）。</w:t>
      </w:r>
    </w:p>
    <w:p w:rsidR="003305A2" w:rsidRDefault="003305A2" w:rsidP="003305A2">
      <w:pPr>
        <w:rPr>
          <w:lang w:val="zh-CN" w:eastAsia="zh-CN"/>
        </w:rPr>
      </w:pPr>
      <w:r w:rsidRPr="003F2CAA">
        <w:rPr>
          <w:rFonts w:hint="eastAsia"/>
          <w:b/>
          <w:bCs/>
          <w:lang w:eastAsia="zh-CN"/>
        </w:rPr>
        <w:t>打印机：</w:t>
      </w:r>
      <w:r>
        <w:rPr>
          <w:rFonts w:hint="eastAsia"/>
          <w:lang w:val="zh-CN" w:eastAsia="zh-CN"/>
        </w:rPr>
        <w:t>塔楼地下二层网吧、</w:t>
      </w:r>
      <w:r w:rsidRPr="003F2CAA">
        <w:rPr>
          <w:lang w:val="en-US" w:eastAsia="zh-CN"/>
        </w:rPr>
        <w:t>Mon</w:t>
      </w:r>
      <w:r>
        <w:rPr>
          <w:rFonts w:hint="eastAsia"/>
          <w:lang w:val="en-US" w:eastAsia="zh-CN"/>
        </w:rPr>
        <w:t>t</w:t>
      </w:r>
      <w:r w:rsidRPr="003F2CAA">
        <w:rPr>
          <w:lang w:val="en-US" w:eastAsia="zh-CN"/>
        </w:rPr>
        <w:t>brillant</w:t>
      </w:r>
      <w:r w:rsidRPr="003F2CAA">
        <w:rPr>
          <w:rFonts w:hint="eastAsia"/>
          <w:lang w:val="zh-CN" w:eastAsia="zh-CN"/>
        </w:rPr>
        <w:t>办公楼的</w:t>
      </w:r>
      <w:r w:rsidRPr="00A36E53">
        <w:rPr>
          <w:rFonts w:hint="eastAsia"/>
          <w:lang w:val="zh-CN" w:eastAsia="zh-CN"/>
        </w:rPr>
        <w:t>零层以及</w:t>
      </w:r>
      <w:r>
        <w:rPr>
          <w:rFonts w:hint="eastAsia"/>
          <w:lang w:val="zh-CN" w:eastAsia="zh-CN"/>
        </w:rPr>
        <w:t>主要会议厅</w:t>
      </w:r>
      <w:r w:rsidRPr="00A36E53">
        <w:rPr>
          <w:rFonts w:hint="eastAsia"/>
          <w:lang w:val="zh-CN" w:eastAsia="zh-CN"/>
        </w:rPr>
        <w:t>附近</w:t>
      </w:r>
      <w:r w:rsidRPr="003F2CAA">
        <w:rPr>
          <w:rFonts w:hint="eastAsia"/>
          <w:lang w:val="zh-CN" w:eastAsia="zh-CN"/>
        </w:rPr>
        <w:t>均</w:t>
      </w:r>
      <w:r>
        <w:rPr>
          <w:rFonts w:hint="eastAsia"/>
          <w:lang w:val="zh-CN" w:eastAsia="zh-CN"/>
        </w:rPr>
        <w:t>备</w:t>
      </w:r>
      <w:r w:rsidRPr="003F2CAA">
        <w:rPr>
          <w:rFonts w:hint="eastAsia"/>
          <w:lang w:val="zh-CN" w:eastAsia="zh-CN"/>
        </w:rPr>
        <w:t>有</w:t>
      </w:r>
      <w:r w:rsidRPr="00FA0268">
        <w:rPr>
          <w:rFonts w:hint="eastAsia"/>
          <w:lang w:val="zh-CN" w:eastAsia="zh-CN"/>
        </w:rPr>
        <w:t>打印机</w:t>
      </w:r>
      <w:r w:rsidRPr="003F2CAA">
        <w:rPr>
          <w:rFonts w:hint="eastAsia"/>
          <w:lang w:val="zh-CN" w:eastAsia="zh-CN"/>
        </w:rPr>
        <w:t>。</w:t>
      </w:r>
    </w:p>
    <w:p w:rsidR="003305A2" w:rsidRDefault="003305A2" w:rsidP="003305A2">
      <w:pPr>
        <w:tabs>
          <w:tab w:val="left" w:pos="1418"/>
          <w:tab w:val="left" w:pos="1702"/>
          <w:tab w:val="left" w:pos="2160"/>
        </w:tabs>
        <w:spacing w:after="120"/>
        <w:ind w:right="92"/>
        <w:rPr>
          <w:rFonts w:eastAsiaTheme="majorEastAsia"/>
          <w:lang w:eastAsia="zh-CN"/>
        </w:rPr>
      </w:pPr>
      <w:r w:rsidRPr="00B038F4">
        <w:rPr>
          <w:rFonts w:eastAsiaTheme="majorEastAsia"/>
          <w:b/>
          <w:bCs/>
          <w:lang w:eastAsia="zh-CN"/>
        </w:rPr>
        <w:t>电子打印：</w:t>
      </w:r>
      <w:r w:rsidRPr="00B038F4">
        <w:rPr>
          <w:rFonts w:eastAsiaTheme="majorEastAsia"/>
          <w:lang w:eastAsia="zh-CN"/>
        </w:rPr>
        <w:t>除使用需在使用者的电脑或设备上安装的打印机排队</w:t>
      </w:r>
      <w:r w:rsidRPr="00B038F4">
        <w:rPr>
          <w:rFonts w:ascii="SimSun" w:hAnsi="SimSun"/>
          <w:lang w:eastAsia="zh-CN"/>
        </w:rPr>
        <w:t>“</w:t>
      </w:r>
      <w:r w:rsidRPr="00B038F4">
        <w:rPr>
          <w:rFonts w:eastAsiaTheme="majorEastAsia"/>
          <w:lang w:eastAsia="zh-CN"/>
        </w:rPr>
        <w:t>传统</w:t>
      </w:r>
      <w:r w:rsidRPr="00B038F4">
        <w:rPr>
          <w:rFonts w:ascii="SimSun" w:hAnsi="SimSun"/>
          <w:lang w:eastAsia="zh-CN"/>
        </w:rPr>
        <w:t>”</w:t>
      </w:r>
      <w:r w:rsidRPr="00B038F4">
        <w:rPr>
          <w:rFonts w:eastAsiaTheme="majorEastAsia"/>
          <w:lang w:eastAsia="zh-CN"/>
        </w:rPr>
        <w:t>打印方法外，亦可通过电子邮件打印文件（</w:t>
      </w:r>
      <w:r w:rsidRPr="00B038F4">
        <w:rPr>
          <w:rFonts w:ascii="SimSun" w:hAnsi="SimSun"/>
          <w:lang w:eastAsia="zh-CN"/>
        </w:rPr>
        <w:t>“</w:t>
      </w:r>
      <w:r w:rsidRPr="00B038F4">
        <w:rPr>
          <w:rFonts w:eastAsiaTheme="majorEastAsia"/>
          <w:lang w:eastAsia="zh-CN"/>
        </w:rPr>
        <w:t>电子打印</w:t>
      </w:r>
      <w:r w:rsidRPr="00B038F4">
        <w:rPr>
          <w:rFonts w:ascii="SimSun" w:hAnsi="SimSun"/>
          <w:lang w:eastAsia="zh-CN"/>
        </w:rPr>
        <w:t>”</w:t>
      </w:r>
      <w:r w:rsidRPr="00B038F4">
        <w:rPr>
          <w:rFonts w:eastAsiaTheme="majorEastAsia"/>
          <w:lang w:eastAsia="zh-CN"/>
        </w:rPr>
        <w:t>（</w:t>
      </w:r>
      <w:r w:rsidRPr="00B038F4">
        <w:rPr>
          <w:rFonts w:eastAsiaTheme="majorEastAsia"/>
          <w:lang w:eastAsia="zh-CN"/>
        </w:rPr>
        <w:t>e-print</w:t>
      </w:r>
      <w:r w:rsidRPr="00B038F4">
        <w:rPr>
          <w:rFonts w:eastAsiaTheme="majorEastAsia"/>
          <w:lang w:eastAsia="zh-CN"/>
        </w:rPr>
        <w:t>））。方法很简单：将希望打印的文件作为附件附于一</w:t>
      </w:r>
      <w:r>
        <w:rPr>
          <w:rFonts w:eastAsiaTheme="majorEastAsia" w:hint="eastAsia"/>
          <w:lang w:eastAsia="zh-CN"/>
        </w:rPr>
        <w:t>封</w:t>
      </w:r>
      <w:r>
        <w:rPr>
          <w:rFonts w:eastAsiaTheme="majorEastAsia"/>
          <w:lang w:eastAsia="zh-CN"/>
        </w:rPr>
        <w:t>电子邮件，</w:t>
      </w:r>
      <w:r w:rsidRPr="00B038F4">
        <w:rPr>
          <w:rFonts w:eastAsiaTheme="majorEastAsia"/>
          <w:lang w:eastAsia="zh-CN"/>
        </w:rPr>
        <w:t>发给希望使用的打印机的电子邮件地址（</w:t>
      </w:r>
      <w:r>
        <w:rPr>
          <w:rFonts w:hint="eastAsia"/>
          <w:lang w:eastAsia="zh-CN"/>
        </w:rPr>
        <w:t>具体为：</w:t>
      </w:r>
      <w:hyperlink r:id="rId15" w:history="1">
        <w:r w:rsidRPr="00B038F4">
          <w:rPr>
            <w:rStyle w:val="Hyperlink"/>
            <w:rFonts w:eastAsiaTheme="majorEastAsia"/>
            <w:lang w:eastAsia="zh-CN"/>
          </w:rPr>
          <w:t>printername@eprint.itu.int</w:t>
        </w:r>
      </w:hyperlink>
      <w:r w:rsidRPr="00B038F4">
        <w:rPr>
          <w:rFonts w:eastAsiaTheme="majorEastAsia"/>
          <w:lang w:eastAsia="zh-CN"/>
        </w:rPr>
        <w:t>）。无需安装驱动器即可打印。</w:t>
      </w:r>
      <w:r>
        <w:rPr>
          <w:rFonts w:hint="eastAsia"/>
          <w:lang w:eastAsia="zh-CN"/>
        </w:rPr>
        <w:t>详情见</w:t>
      </w:r>
      <w:hyperlink r:id="rId16" w:history="1">
        <w:r w:rsidR="0070100A" w:rsidRPr="00DA595B">
          <w:rPr>
            <w:rStyle w:val="Hyperlink"/>
            <w:rFonts w:eastAsiaTheme="majorEastAsia"/>
            <w:lang w:eastAsia="zh-CN"/>
          </w:rPr>
          <w:t>http://itu.int/ITU-T/go/</w:t>
        </w:r>
        <w:r w:rsidR="0070100A" w:rsidRPr="00DA595B">
          <w:rPr>
            <w:rStyle w:val="Hyperlink"/>
            <w:rFonts w:eastAsiaTheme="majorEastAsia" w:hint="eastAsia"/>
            <w:lang w:eastAsia="zh-CN"/>
          </w:rPr>
          <w:br/>
        </w:r>
        <w:r w:rsidR="0070100A" w:rsidRPr="00DA595B">
          <w:rPr>
            <w:rStyle w:val="Hyperlink"/>
            <w:rFonts w:eastAsiaTheme="majorEastAsia"/>
            <w:lang w:eastAsia="zh-CN"/>
          </w:rPr>
          <w:t>e-print</w:t>
        </w:r>
      </w:hyperlink>
      <w:r w:rsidRPr="00B038F4">
        <w:rPr>
          <w:rFonts w:eastAsiaTheme="majorEastAsia"/>
          <w:lang w:eastAsia="zh-CN"/>
        </w:rPr>
        <w:t>。</w:t>
      </w:r>
    </w:p>
    <w:p w:rsidR="003305A2" w:rsidRDefault="003305A2" w:rsidP="003305A2">
      <w:pPr>
        <w:rPr>
          <w:lang w:val="en-US" w:eastAsia="zh-CN"/>
        </w:rPr>
      </w:pPr>
      <w:r w:rsidRPr="00AF3A12">
        <w:rPr>
          <w:rFonts w:hint="eastAsia"/>
          <w:b/>
          <w:bCs/>
          <w:lang w:val="en-US" w:eastAsia="zh-CN"/>
        </w:rPr>
        <w:lastRenderedPageBreak/>
        <w:t>电子储物箱</w:t>
      </w:r>
      <w:r>
        <w:rPr>
          <w:rFonts w:hint="eastAsia"/>
          <w:b/>
          <w:bCs/>
          <w:lang w:val="en-US" w:eastAsia="zh-CN"/>
        </w:rPr>
        <w:t>：</w:t>
      </w:r>
      <w:r w:rsidRPr="00C868BD">
        <w:rPr>
          <w:lang w:val="en-US" w:eastAsia="zh-CN"/>
        </w:rPr>
        <w:t>Montbrillant</w:t>
      </w:r>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。发给已注册与会者的国际电联</w:t>
      </w:r>
      <w:r>
        <w:rPr>
          <w:lang w:eastAsia="zh-CN"/>
        </w:rPr>
        <w:t>RF</w:t>
      </w:r>
      <w:r w:rsidRPr="005E1402">
        <w:rPr>
          <w:lang w:eastAsia="zh-CN"/>
        </w:rPr>
        <w:t>ID</w:t>
      </w:r>
      <w:r>
        <w:rPr>
          <w:rFonts w:hint="eastAsia"/>
          <w:lang w:val="en-US" w:eastAsia="zh-CN"/>
        </w:rPr>
        <w:t>胸卡可用来开关电子储物箱。该箱仅可在您出席会议期间使用，所以请务必在会议最后一天</w:t>
      </w:r>
      <w:r w:rsidRPr="005E1402">
        <w:rPr>
          <w:lang w:eastAsia="zh-CN"/>
        </w:rPr>
        <w:t>23:59</w:t>
      </w:r>
      <w:r>
        <w:rPr>
          <w:rFonts w:hint="eastAsia"/>
          <w:lang w:val="en-US" w:eastAsia="zh-CN"/>
        </w:rPr>
        <w:t>之前将其清空。</w:t>
      </w:r>
    </w:p>
    <w:p w:rsidR="00247056" w:rsidRDefault="00247056">
      <w:pPr>
        <w:tabs>
          <w:tab w:val="clear" w:pos="794"/>
          <w:tab w:val="clear" w:pos="1191"/>
          <w:tab w:val="clear" w:pos="1588"/>
          <w:tab w:val="clear" w:pos="1985"/>
        </w:tabs>
        <w:spacing w:before="0"/>
        <w:rPr>
          <w:rFonts w:eastAsiaTheme="majorEastAsia"/>
          <w:b/>
          <w:lang w:val="en-US" w:eastAsia="zh-CN"/>
        </w:rPr>
      </w:pPr>
      <w:r>
        <w:rPr>
          <w:rFonts w:eastAsiaTheme="majorEastAsia"/>
          <w:lang w:val="en-US" w:eastAsia="zh-CN"/>
        </w:rPr>
        <w:br w:type="page"/>
      </w:r>
    </w:p>
    <w:p w:rsidR="003305A2" w:rsidRPr="00E80BA6" w:rsidRDefault="003305A2" w:rsidP="003305A2">
      <w:pPr>
        <w:pStyle w:val="AnnexTitle"/>
        <w:rPr>
          <w:rFonts w:eastAsiaTheme="majorEastAsia"/>
          <w:sz w:val="28"/>
          <w:szCs w:val="28"/>
          <w:lang w:eastAsia="zh-CN"/>
        </w:rPr>
      </w:pPr>
      <w:r w:rsidRPr="00E80BA6">
        <w:rPr>
          <w:rFonts w:eastAsiaTheme="majorEastAsia" w:hint="eastAsia"/>
          <w:sz w:val="28"/>
          <w:szCs w:val="28"/>
          <w:lang w:val="en-US" w:eastAsia="zh-CN"/>
        </w:rPr>
        <w:lastRenderedPageBreak/>
        <w:t>注册、新代表和与会补贴</w:t>
      </w:r>
    </w:p>
    <w:p w:rsidR="003305A2" w:rsidRDefault="003305A2" w:rsidP="003305A2">
      <w:pPr>
        <w:rPr>
          <w:lang w:eastAsia="zh-CN"/>
        </w:rPr>
      </w:pPr>
      <w:r w:rsidRPr="00746E31">
        <w:rPr>
          <w:rFonts w:hint="eastAsia"/>
          <w:b/>
          <w:bCs/>
          <w:lang w:eastAsia="zh-CN"/>
        </w:rPr>
        <w:t>注册：</w:t>
      </w:r>
      <w:r>
        <w:rPr>
          <w:rFonts w:hint="eastAsia"/>
          <w:lang w:eastAsia="zh-CN"/>
        </w:rPr>
        <w:t>请与会者亲自或以远程方式在</w:t>
      </w:r>
      <w:r>
        <w:rPr>
          <w:rFonts w:hint="eastAsia"/>
          <w:lang w:eastAsia="zh-CN"/>
        </w:rPr>
        <w:t>ITU-T</w:t>
      </w:r>
      <w:r>
        <w:rPr>
          <w:rFonts w:hint="eastAsia"/>
          <w:lang w:eastAsia="zh-CN"/>
        </w:rPr>
        <w:t>网站进行</w:t>
      </w:r>
      <w:r w:rsidRPr="0006370D">
        <w:rPr>
          <w:rFonts w:ascii="STKaiti" w:eastAsia="STKaiti" w:hAnsi="STKaiti"/>
          <w:b/>
          <w:lang w:eastAsia="zh-CN"/>
        </w:rPr>
        <w:t>网上</w:t>
      </w:r>
      <w:r>
        <w:rPr>
          <w:rFonts w:hint="eastAsia"/>
          <w:lang w:eastAsia="zh-CN"/>
        </w:rPr>
        <w:t>预注册。</w:t>
      </w:r>
    </w:p>
    <w:p w:rsidR="003305A2" w:rsidRDefault="003305A2" w:rsidP="003305A2">
      <w:pPr>
        <w:ind w:firstLineChars="200" w:firstLine="480"/>
        <w:rPr>
          <w:lang w:eastAsia="zh-CN"/>
        </w:rPr>
      </w:pPr>
      <w:r>
        <w:rPr>
          <w:rFonts w:hint="eastAsia"/>
          <w:lang w:eastAsia="zh-CN"/>
        </w:rPr>
        <w:t>此外，为便于电信标准化局做出必要安排，请联系人通过电子邮件（</w:t>
      </w:r>
      <w:hyperlink r:id="rId17" w:history="1">
        <w:r>
          <w:rPr>
            <w:rStyle w:val="Hyperlink"/>
            <w:szCs w:val="24"/>
            <w:lang w:eastAsia="zh-CN"/>
          </w:rPr>
          <w:t>tsbreg@itu.int</w:t>
        </w:r>
      </w:hyperlink>
      <w:r>
        <w:rPr>
          <w:rFonts w:hint="eastAsia"/>
          <w:lang w:eastAsia="zh-CN"/>
        </w:rPr>
        <w:t>）、信函或传真（</w:t>
      </w:r>
      <w:r>
        <w:rPr>
          <w:lang w:eastAsia="zh-CN"/>
        </w:rPr>
        <w:t>+41 22 730 5853</w:t>
      </w:r>
      <w:r>
        <w:rPr>
          <w:rFonts w:hint="eastAsia"/>
          <w:lang w:eastAsia="zh-CN"/>
        </w:rPr>
        <w:t>）在</w:t>
      </w:r>
      <w:r>
        <w:rPr>
          <w:rFonts w:hint="eastAsia"/>
          <w:b/>
          <w:bCs/>
          <w:lang w:eastAsia="zh-CN"/>
        </w:rPr>
        <w:t>2014</w:t>
      </w:r>
      <w:r>
        <w:rPr>
          <w:rFonts w:hint="eastAsia"/>
          <w:b/>
          <w:bCs/>
          <w:lang w:eastAsia="zh-CN"/>
        </w:rPr>
        <w:t>年</w:t>
      </w:r>
      <w:r>
        <w:rPr>
          <w:rFonts w:hint="eastAsia"/>
          <w:b/>
          <w:bCs/>
          <w:lang w:eastAsia="zh-CN"/>
        </w:rPr>
        <w:t>4</w:t>
      </w:r>
      <w:r>
        <w:rPr>
          <w:rFonts w:hint="eastAsia"/>
          <w:b/>
          <w:bCs/>
          <w:lang w:eastAsia="zh-CN"/>
        </w:rPr>
        <w:t>月</w:t>
      </w:r>
      <w:r>
        <w:rPr>
          <w:rFonts w:hint="eastAsia"/>
          <w:b/>
          <w:bCs/>
          <w:lang w:eastAsia="zh-CN"/>
        </w:rPr>
        <w:t>28</w:t>
      </w:r>
      <w:r>
        <w:rPr>
          <w:rFonts w:hint="eastAsia"/>
          <w:b/>
          <w:bCs/>
          <w:lang w:eastAsia="zh-CN"/>
        </w:rPr>
        <w:t>日之前</w:t>
      </w:r>
      <w:r>
        <w:rPr>
          <w:rFonts w:hint="eastAsia"/>
          <w:lang w:eastAsia="zh-CN"/>
        </w:rPr>
        <w:t>将代表其主管部门、部门成员、部门准成员、学术机构、区域性组织和</w:t>
      </w:r>
      <w:r>
        <w:rPr>
          <w:lang w:eastAsia="zh-CN"/>
        </w:rPr>
        <w:t>/</w:t>
      </w:r>
      <w:r>
        <w:rPr>
          <w:rFonts w:hint="eastAsia"/>
          <w:lang w:eastAsia="zh-CN"/>
        </w:rPr>
        <w:t>或国际组织或其它实体出席会议的人员名单发至我处。</w:t>
      </w:r>
    </w:p>
    <w:p w:rsidR="003305A2" w:rsidRPr="0021479B" w:rsidRDefault="003305A2" w:rsidP="003305A2">
      <w:pPr>
        <w:ind w:firstLineChars="200" w:firstLine="480"/>
        <w:rPr>
          <w:lang w:eastAsia="zh-CN"/>
        </w:rPr>
      </w:pPr>
      <w:r>
        <w:rPr>
          <w:rFonts w:hint="eastAsia"/>
          <w:lang w:eastAsia="zh-CN"/>
        </w:rPr>
        <w:t>同时亦请各主管部门注明其代表团团长的姓名（如有副团长，亦盼一并注明）。</w:t>
      </w:r>
    </w:p>
    <w:p w:rsidR="003305A2" w:rsidRDefault="003305A2" w:rsidP="003305A2">
      <w:pPr>
        <w:rPr>
          <w:b/>
          <w:bCs/>
          <w:lang w:eastAsia="zh-CN"/>
        </w:rPr>
      </w:pPr>
      <w:r w:rsidRPr="00746E31">
        <w:rPr>
          <w:rFonts w:hint="eastAsia"/>
          <w:b/>
          <w:bCs/>
          <w:lang w:eastAsia="zh-CN"/>
        </w:rPr>
        <w:t>新代表：</w:t>
      </w:r>
      <w:r w:rsidRPr="00BC7D2B">
        <w:rPr>
          <w:rFonts w:hint="eastAsia"/>
          <w:lang w:eastAsia="zh-CN"/>
        </w:rPr>
        <w:t>我们为出席会议的新代表安排了入门介绍（</w:t>
      </w:r>
      <w:bookmarkStart w:id="5" w:name="OLE_LINK1"/>
      <w:bookmarkStart w:id="6" w:name="OLE_LINK2"/>
      <w:r w:rsidRPr="00BC7D2B">
        <w:rPr>
          <w:rFonts w:hint="eastAsia"/>
          <w:lang w:eastAsia="zh-CN"/>
        </w:rPr>
        <w:t>Mentoring Programme</w:t>
      </w:r>
      <w:bookmarkEnd w:id="5"/>
      <w:bookmarkEnd w:id="6"/>
      <w:r w:rsidRPr="00BC7D2B">
        <w:rPr>
          <w:rFonts w:hint="eastAsia"/>
          <w:lang w:eastAsia="zh-CN"/>
        </w:rPr>
        <w:t>）</w:t>
      </w:r>
      <w:r>
        <w:rPr>
          <w:rFonts w:hint="eastAsia"/>
          <w:lang w:eastAsia="zh-CN"/>
        </w:rPr>
        <w:t>，其中包括注册时的迎新简介、引导参观国际电联总部和有关</w:t>
      </w:r>
      <w:r>
        <w:rPr>
          <w:lang w:eastAsia="zh-CN"/>
        </w:rPr>
        <w:t>ITU-T</w:t>
      </w:r>
      <w:r>
        <w:rPr>
          <w:rFonts w:hint="eastAsia"/>
          <w:lang w:eastAsia="zh-CN"/>
        </w:rPr>
        <w:t>的情况介绍会。如欲参加，请在报名表的相应方框中打钩或联系：</w:t>
      </w:r>
      <w:hyperlink r:id="rId18" w:history="1">
        <w:r w:rsidRPr="00C820E9">
          <w:rPr>
            <w:rStyle w:val="Hyperlink"/>
            <w:szCs w:val="24"/>
            <w:lang w:eastAsia="zh-CN"/>
          </w:rPr>
          <w:t>ITU</w:t>
        </w:r>
        <w:r w:rsidRPr="00C820E9">
          <w:rPr>
            <w:rStyle w:val="Hyperlink"/>
            <w:szCs w:val="24"/>
            <w:lang w:eastAsia="zh-CN"/>
          </w:rPr>
          <w:noBreakHyphen/>
          <w:t>Tmembership@itu.int</w:t>
        </w:r>
      </w:hyperlink>
      <w:r>
        <w:rPr>
          <w:rFonts w:hint="eastAsia"/>
          <w:lang w:eastAsia="zh-CN"/>
        </w:rPr>
        <w:t>。</w:t>
      </w:r>
    </w:p>
    <w:p w:rsidR="003305A2" w:rsidRDefault="003305A2" w:rsidP="003305A2">
      <w:pPr>
        <w:rPr>
          <w:rFonts w:asciiTheme="majorBidi" w:hAnsiTheme="majorBidi" w:cstheme="majorBidi"/>
          <w:b/>
          <w:bCs/>
          <w:lang w:eastAsia="zh-CN"/>
        </w:rPr>
      </w:pPr>
      <w:r w:rsidRPr="007E0020">
        <w:rPr>
          <w:rFonts w:hint="eastAsia"/>
          <w:b/>
          <w:bCs/>
          <w:lang w:eastAsia="zh-CN"/>
        </w:rPr>
        <w:t>与会补贴：</w:t>
      </w:r>
      <w:r>
        <w:rPr>
          <w:rFonts w:hint="eastAsia"/>
          <w:lang w:eastAsia="zh-CN"/>
        </w:rPr>
        <w:t>由于预算有限，</w:t>
      </w:r>
      <w:r w:rsidRPr="00E97CC7">
        <w:rPr>
          <w:rFonts w:hint="eastAsia"/>
          <w:lang w:eastAsia="zh-CN"/>
        </w:rPr>
        <w:t>只能向符合条件的主管部门发放一份非全额与会补贴</w:t>
      </w:r>
      <w:r w:rsidRPr="007E0020">
        <w:rPr>
          <w:rFonts w:hint="eastAsia"/>
          <w:lang w:eastAsia="zh-CN"/>
        </w:rPr>
        <w:t>，以促进最</w:t>
      </w:r>
      <w:r w:rsidRPr="00CF6C8A">
        <w:rPr>
          <w:rFonts w:hint="eastAsia"/>
          <w:spacing w:val="-3"/>
          <w:lang w:eastAsia="zh-CN"/>
        </w:rPr>
        <w:t>不发达国家或低收入发展中国家的代表与会</w:t>
      </w:r>
      <w:r w:rsidRPr="00CF6C8A">
        <w:rPr>
          <w:rFonts w:asciiTheme="majorBidi" w:hAnsiTheme="majorBidi" w:cstheme="majorBidi"/>
          <w:color w:val="1F497D"/>
          <w:spacing w:val="-3"/>
          <w:lang w:eastAsia="zh-CN"/>
        </w:rPr>
        <w:t>（</w:t>
      </w:r>
      <w:hyperlink r:id="rId19" w:history="1">
        <w:r w:rsidRPr="00CF6C8A">
          <w:rPr>
            <w:rStyle w:val="Hyperlink"/>
            <w:rFonts w:asciiTheme="majorBidi" w:hAnsiTheme="majorBidi" w:cstheme="majorBidi"/>
            <w:spacing w:val="-3"/>
            <w:szCs w:val="24"/>
            <w:lang w:eastAsia="zh-CN"/>
          </w:rPr>
          <w:t>http://itu.int/en/ITU-T/info/Pages/resources.aspx</w:t>
        </w:r>
      </w:hyperlink>
      <w:r w:rsidRPr="00CF6C8A">
        <w:rPr>
          <w:rFonts w:hint="eastAsia"/>
          <w:color w:val="1F497D"/>
          <w:spacing w:val="-3"/>
          <w:lang w:eastAsia="zh-CN"/>
        </w:rPr>
        <w:t>）。</w:t>
      </w:r>
      <w:r w:rsidRPr="007E0020">
        <w:rPr>
          <w:rFonts w:hint="eastAsia"/>
          <w:lang w:eastAsia="zh-CN"/>
        </w:rPr>
        <w:t>申请</w:t>
      </w:r>
      <w:r w:rsidRPr="007845B7">
        <w:rPr>
          <w:rFonts w:hint="eastAsia"/>
          <w:lang w:eastAsia="zh-CN"/>
        </w:rPr>
        <w:t>与会补贴</w:t>
      </w:r>
      <w:r w:rsidRPr="007E0020">
        <w:rPr>
          <w:rFonts w:hint="eastAsia"/>
          <w:lang w:eastAsia="zh-CN"/>
        </w:rPr>
        <w:t>时必须得到相关国际电联成员国主管部门的授权。与会补贴申请表</w:t>
      </w:r>
      <w:r>
        <w:rPr>
          <w:rFonts w:hint="eastAsia"/>
          <w:lang w:eastAsia="zh-CN"/>
        </w:rPr>
        <w:t>（请使用所附</w:t>
      </w:r>
      <w:r w:rsidRPr="007845B7">
        <w:rPr>
          <w:rFonts w:hint="eastAsia"/>
          <w:b/>
          <w:bCs/>
          <w:lang w:eastAsia="zh-CN"/>
        </w:rPr>
        <w:t>表</w:t>
      </w:r>
      <w:r w:rsidRPr="007845B7">
        <w:rPr>
          <w:rFonts w:hint="eastAsia"/>
          <w:b/>
          <w:bCs/>
          <w:lang w:eastAsia="zh-CN"/>
        </w:rPr>
        <w:t>1</w:t>
      </w:r>
      <w:r>
        <w:rPr>
          <w:rFonts w:hint="eastAsia"/>
          <w:lang w:eastAsia="zh-CN"/>
        </w:rPr>
        <w:t>）必须</w:t>
      </w:r>
      <w:r w:rsidRPr="007E0020">
        <w:rPr>
          <w:rFonts w:hint="eastAsia"/>
          <w:lang w:eastAsia="zh-CN"/>
        </w:rPr>
        <w:t>在</w:t>
      </w:r>
      <w:r w:rsidRPr="008F1ED3">
        <w:rPr>
          <w:rFonts w:hint="eastAsia"/>
          <w:b/>
          <w:bCs/>
          <w:lang w:eastAsia="zh-CN"/>
        </w:rPr>
        <w:t>201</w:t>
      </w:r>
      <w:r>
        <w:rPr>
          <w:rFonts w:hint="eastAsia"/>
          <w:b/>
          <w:bCs/>
          <w:lang w:eastAsia="zh-CN"/>
        </w:rPr>
        <w:t>4</w:t>
      </w:r>
      <w:r w:rsidRPr="008F1ED3">
        <w:rPr>
          <w:rFonts w:hint="eastAsia"/>
          <w:b/>
          <w:bCs/>
          <w:lang w:eastAsia="zh-CN"/>
        </w:rPr>
        <w:t>年</w:t>
      </w:r>
      <w:r>
        <w:rPr>
          <w:rFonts w:hint="eastAsia"/>
          <w:b/>
          <w:bCs/>
          <w:lang w:eastAsia="zh-CN"/>
        </w:rPr>
        <w:t>4</w:t>
      </w:r>
      <w:r w:rsidRPr="008F1ED3">
        <w:rPr>
          <w:rFonts w:hint="eastAsia"/>
          <w:b/>
          <w:bCs/>
          <w:lang w:eastAsia="zh-CN"/>
        </w:rPr>
        <w:t>月</w:t>
      </w:r>
      <w:r>
        <w:rPr>
          <w:rFonts w:hint="eastAsia"/>
          <w:b/>
          <w:bCs/>
          <w:lang w:eastAsia="zh-CN"/>
        </w:rPr>
        <w:t>28</w:t>
      </w:r>
      <w:r w:rsidRPr="008F1ED3">
        <w:rPr>
          <w:rFonts w:hint="eastAsia"/>
          <w:b/>
          <w:bCs/>
          <w:lang w:eastAsia="zh-CN"/>
        </w:rPr>
        <w:t>日</w:t>
      </w:r>
      <w:r>
        <w:rPr>
          <w:rFonts w:hint="eastAsia"/>
          <w:lang w:eastAsia="zh-CN"/>
        </w:rPr>
        <w:t>之前填妥并交回国际电联。请注意，决定发放与会补贴的标准包括：</w:t>
      </w:r>
      <w:r w:rsidRPr="00E97CC7">
        <w:rPr>
          <w:rFonts w:hint="eastAsia"/>
          <w:lang w:eastAsia="zh-CN"/>
        </w:rPr>
        <w:t>电信标准化局</w:t>
      </w:r>
      <w:r>
        <w:rPr>
          <w:rFonts w:hint="eastAsia"/>
          <w:lang w:eastAsia="zh-CN"/>
        </w:rPr>
        <w:t>的可用预算、申请者向会议提交的文稿、不同国家和区域间的公平分配以及性别平衡。</w:t>
      </w:r>
    </w:p>
    <w:p w:rsidR="003305A2" w:rsidRDefault="003305A2" w:rsidP="003305A2">
      <w:pPr>
        <w:autoSpaceDE w:val="0"/>
        <w:autoSpaceDN w:val="0"/>
        <w:adjustRightInd w:val="0"/>
        <w:spacing w:before="240" w:after="120"/>
        <w:rPr>
          <w:rFonts w:eastAsia="Times New Roman"/>
          <w:b/>
          <w:bCs/>
          <w:lang w:eastAsia="zh-CN"/>
        </w:rPr>
      </w:pPr>
      <w:r>
        <w:rPr>
          <w:rFonts w:hint="eastAsia"/>
          <w:b/>
          <w:bCs/>
          <w:lang w:eastAsia="zh-CN"/>
        </w:rPr>
        <w:t>（会前）重要截止日期</w:t>
      </w:r>
    </w:p>
    <w:tbl>
      <w:tblPr>
        <w:tblStyle w:val="TableGrid"/>
        <w:tblW w:w="0" w:type="auto"/>
        <w:tblLook w:val="04A0" w:firstRow="1" w:lastRow="0" w:firstColumn="1" w:lastColumn="0" w:noHBand="0" w:noVBand="1"/>
      </w:tblPr>
      <w:tblGrid>
        <w:gridCol w:w="3227"/>
        <w:gridCol w:w="1984"/>
        <w:gridCol w:w="4644"/>
      </w:tblGrid>
      <w:tr w:rsidR="003305A2" w:rsidRPr="0031095D" w:rsidTr="00EB5337">
        <w:tc>
          <w:tcPr>
            <w:tcW w:w="3227" w:type="dxa"/>
          </w:tcPr>
          <w:p w:rsidR="003305A2" w:rsidRPr="0031095D" w:rsidRDefault="003305A2" w:rsidP="00EB5337">
            <w:pPr>
              <w:spacing w:before="40"/>
              <w:rPr>
                <w:sz w:val="22"/>
                <w:szCs w:val="22"/>
                <w:lang w:eastAsia="zh-CN"/>
              </w:rPr>
            </w:pPr>
            <w:r w:rsidRPr="0031095D">
              <w:rPr>
                <w:rFonts w:hint="eastAsia"/>
                <w:sz w:val="22"/>
                <w:szCs w:val="22"/>
                <w:lang w:eastAsia="zh-CN"/>
              </w:rPr>
              <w:t>会议召开的八周前</w:t>
            </w:r>
          </w:p>
        </w:tc>
        <w:tc>
          <w:tcPr>
            <w:tcW w:w="1984" w:type="dxa"/>
          </w:tcPr>
          <w:p w:rsidR="003305A2" w:rsidRPr="0031095D" w:rsidRDefault="003305A2" w:rsidP="00EB5337">
            <w:pPr>
              <w:spacing w:before="40"/>
              <w:rPr>
                <w:sz w:val="22"/>
                <w:szCs w:val="22"/>
                <w:lang w:eastAsia="zh-CN"/>
              </w:rPr>
            </w:pPr>
            <w:r w:rsidRPr="0031095D">
              <w:rPr>
                <w:rFonts w:hint="eastAsia"/>
                <w:sz w:val="22"/>
                <w:szCs w:val="22"/>
                <w:lang w:eastAsia="zh-CN"/>
              </w:rPr>
              <w:t>201</w:t>
            </w:r>
            <w:r>
              <w:rPr>
                <w:rFonts w:hint="eastAsia"/>
                <w:sz w:val="22"/>
                <w:szCs w:val="22"/>
                <w:lang w:eastAsia="zh-CN"/>
              </w:rPr>
              <w:t>4</w:t>
            </w:r>
            <w:r w:rsidRPr="0031095D">
              <w:rPr>
                <w:rFonts w:hint="eastAsia"/>
                <w:sz w:val="22"/>
                <w:szCs w:val="22"/>
                <w:lang w:eastAsia="zh-CN"/>
              </w:rPr>
              <w:t>年</w:t>
            </w:r>
            <w:r>
              <w:rPr>
                <w:rFonts w:hint="eastAsia"/>
                <w:sz w:val="22"/>
                <w:szCs w:val="22"/>
                <w:lang w:eastAsia="zh-CN"/>
              </w:rPr>
              <w:t>4</w:t>
            </w:r>
            <w:r w:rsidRPr="0031095D">
              <w:rPr>
                <w:rFonts w:hint="eastAsia"/>
                <w:sz w:val="22"/>
                <w:szCs w:val="22"/>
                <w:lang w:eastAsia="zh-CN"/>
              </w:rPr>
              <w:t>月</w:t>
            </w:r>
            <w:r>
              <w:rPr>
                <w:rFonts w:hint="eastAsia"/>
                <w:sz w:val="22"/>
                <w:szCs w:val="22"/>
                <w:lang w:eastAsia="zh-CN"/>
              </w:rPr>
              <w:t>2</w:t>
            </w:r>
            <w:r w:rsidRPr="0031095D">
              <w:rPr>
                <w:rFonts w:hint="eastAsia"/>
                <w:sz w:val="22"/>
                <w:szCs w:val="22"/>
                <w:lang w:eastAsia="zh-CN"/>
              </w:rPr>
              <w:t>日</w:t>
            </w:r>
          </w:p>
        </w:tc>
        <w:tc>
          <w:tcPr>
            <w:tcW w:w="4644" w:type="dxa"/>
          </w:tcPr>
          <w:p w:rsidR="003305A2" w:rsidRPr="0031095D" w:rsidRDefault="003305A2" w:rsidP="00EB5337">
            <w:pPr>
              <w:tabs>
                <w:tab w:val="clear" w:pos="794"/>
                <w:tab w:val="clear" w:pos="1191"/>
                <w:tab w:val="clear" w:pos="1588"/>
                <w:tab w:val="clear" w:pos="1985"/>
              </w:tabs>
              <w:spacing w:before="40"/>
              <w:ind w:left="459" w:hanging="459"/>
              <w:rPr>
                <w:sz w:val="22"/>
                <w:szCs w:val="22"/>
                <w:lang w:eastAsia="zh-CN"/>
              </w:rPr>
            </w:pPr>
            <w:r w:rsidRPr="00BE5F65">
              <w:rPr>
                <w:sz w:val="22"/>
                <w:szCs w:val="22"/>
                <w:lang w:eastAsia="zh-CN"/>
              </w:rPr>
              <w:t>–</w:t>
            </w:r>
            <w:r w:rsidRPr="00BE5F65">
              <w:rPr>
                <w:sz w:val="22"/>
                <w:szCs w:val="22"/>
                <w:lang w:eastAsia="zh-CN"/>
              </w:rPr>
              <w:tab/>
            </w:r>
            <w:r w:rsidRPr="0031095D">
              <w:rPr>
                <w:rFonts w:hint="eastAsia"/>
                <w:sz w:val="22"/>
                <w:szCs w:val="22"/>
                <w:lang w:eastAsia="zh-CN"/>
              </w:rPr>
              <w:t>提交需翻译的文稿</w:t>
            </w:r>
          </w:p>
        </w:tc>
      </w:tr>
      <w:tr w:rsidR="003305A2" w:rsidRPr="0031095D" w:rsidTr="00EB5337">
        <w:tc>
          <w:tcPr>
            <w:tcW w:w="3227" w:type="dxa"/>
          </w:tcPr>
          <w:p w:rsidR="003305A2" w:rsidRPr="0031095D" w:rsidRDefault="003305A2" w:rsidP="00EB5337">
            <w:pPr>
              <w:spacing w:before="40"/>
              <w:rPr>
                <w:sz w:val="22"/>
                <w:szCs w:val="22"/>
                <w:lang w:eastAsia="zh-CN"/>
              </w:rPr>
            </w:pPr>
            <w:r w:rsidRPr="0031095D">
              <w:rPr>
                <w:rFonts w:hint="eastAsia"/>
                <w:sz w:val="22"/>
                <w:szCs w:val="22"/>
                <w:lang w:eastAsia="zh-CN"/>
              </w:rPr>
              <w:t>会议召开的六周前</w:t>
            </w:r>
          </w:p>
        </w:tc>
        <w:tc>
          <w:tcPr>
            <w:tcW w:w="1984" w:type="dxa"/>
          </w:tcPr>
          <w:p w:rsidR="003305A2" w:rsidRPr="0031095D" w:rsidRDefault="003305A2" w:rsidP="00EB5337">
            <w:pPr>
              <w:spacing w:before="40"/>
              <w:rPr>
                <w:sz w:val="22"/>
                <w:szCs w:val="22"/>
                <w:lang w:eastAsia="zh-CN"/>
              </w:rPr>
            </w:pPr>
            <w:r w:rsidRPr="0031095D">
              <w:rPr>
                <w:rFonts w:hint="eastAsia"/>
                <w:sz w:val="22"/>
                <w:szCs w:val="22"/>
                <w:lang w:eastAsia="zh-CN"/>
              </w:rPr>
              <w:t>201</w:t>
            </w:r>
            <w:r>
              <w:rPr>
                <w:rFonts w:hint="eastAsia"/>
                <w:sz w:val="22"/>
                <w:szCs w:val="22"/>
                <w:lang w:eastAsia="zh-CN"/>
              </w:rPr>
              <w:t>4</w:t>
            </w:r>
            <w:r w:rsidRPr="0031095D">
              <w:rPr>
                <w:rFonts w:hint="eastAsia"/>
                <w:sz w:val="22"/>
                <w:szCs w:val="22"/>
                <w:lang w:eastAsia="zh-CN"/>
              </w:rPr>
              <w:t>年</w:t>
            </w:r>
            <w:r>
              <w:rPr>
                <w:rFonts w:hint="eastAsia"/>
                <w:sz w:val="22"/>
                <w:szCs w:val="22"/>
                <w:lang w:eastAsia="zh-CN"/>
              </w:rPr>
              <w:t>4</w:t>
            </w:r>
            <w:r w:rsidRPr="0031095D">
              <w:rPr>
                <w:rFonts w:hint="eastAsia"/>
                <w:sz w:val="22"/>
                <w:szCs w:val="22"/>
                <w:lang w:eastAsia="zh-CN"/>
              </w:rPr>
              <w:t>月</w:t>
            </w:r>
            <w:r>
              <w:rPr>
                <w:rFonts w:hint="eastAsia"/>
                <w:sz w:val="22"/>
                <w:szCs w:val="22"/>
                <w:lang w:eastAsia="zh-CN"/>
              </w:rPr>
              <w:t>16</w:t>
            </w:r>
            <w:r w:rsidRPr="0031095D">
              <w:rPr>
                <w:rFonts w:hint="eastAsia"/>
                <w:sz w:val="22"/>
                <w:szCs w:val="22"/>
                <w:lang w:eastAsia="zh-CN"/>
              </w:rPr>
              <w:t>日</w:t>
            </w:r>
          </w:p>
        </w:tc>
        <w:tc>
          <w:tcPr>
            <w:tcW w:w="4644" w:type="dxa"/>
          </w:tcPr>
          <w:p w:rsidR="003305A2" w:rsidRPr="0031095D" w:rsidRDefault="003305A2" w:rsidP="00EB5337">
            <w:pPr>
              <w:tabs>
                <w:tab w:val="clear" w:pos="794"/>
                <w:tab w:val="clear" w:pos="1191"/>
                <w:tab w:val="clear" w:pos="1588"/>
                <w:tab w:val="clear" w:pos="1985"/>
              </w:tabs>
              <w:spacing w:before="40"/>
              <w:ind w:left="459" w:hanging="459"/>
              <w:rPr>
                <w:sz w:val="22"/>
                <w:szCs w:val="22"/>
                <w:lang w:eastAsia="zh-CN"/>
              </w:rPr>
            </w:pPr>
            <w:r w:rsidRPr="00BE5F65">
              <w:rPr>
                <w:sz w:val="22"/>
                <w:szCs w:val="22"/>
                <w:lang w:eastAsia="zh-CN"/>
              </w:rPr>
              <w:t>–</w:t>
            </w:r>
            <w:r w:rsidRPr="00BE5F65">
              <w:rPr>
                <w:sz w:val="22"/>
                <w:szCs w:val="22"/>
                <w:lang w:eastAsia="zh-CN"/>
              </w:rPr>
              <w:tab/>
            </w:r>
            <w:r w:rsidRPr="0031095D">
              <w:rPr>
                <w:rFonts w:hint="eastAsia"/>
                <w:sz w:val="22"/>
                <w:szCs w:val="22"/>
                <w:lang w:eastAsia="zh-CN"/>
              </w:rPr>
              <w:t>申请签证</w:t>
            </w:r>
          </w:p>
        </w:tc>
      </w:tr>
      <w:tr w:rsidR="003305A2" w:rsidRPr="0031095D" w:rsidTr="00EB5337">
        <w:tc>
          <w:tcPr>
            <w:tcW w:w="3227" w:type="dxa"/>
          </w:tcPr>
          <w:p w:rsidR="003305A2" w:rsidRPr="0031095D" w:rsidRDefault="003305A2" w:rsidP="00EB5337">
            <w:pPr>
              <w:spacing w:before="40"/>
              <w:rPr>
                <w:sz w:val="22"/>
                <w:szCs w:val="22"/>
                <w:lang w:eastAsia="zh-CN"/>
              </w:rPr>
            </w:pPr>
            <w:r w:rsidRPr="0031095D">
              <w:rPr>
                <w:rFonts w:hint="eastAsia"/>
                <w:sz w:val="22"/>
                <w:szCs w:val="22"/>
                <w:lang w:eastAsia="zh-CN"/>
              </w:rPr>
              <w:t>会议召开的一个月前</w:t>
            </w:r>
          </w:p>
        </w:tc>
        <w:tc>
          <w:tcPr>
            <w:tcW w:w="1984" w:type="dxa"/>
          </w:tcPr>
          <w:p w:rsidR="003305A2" w:rsidRPr="0031095D" w:rsidRDefault="003305A2" w:rsidP="00EB5337">
            <w:pPr>
              <w:spacing w:before="40"/>
              <w:rPr>
                <w:sz w:val="22"/>
                <w:szCs w:val="22"/>
                <w:lang w:eastAsia="zh-CN"/>
              </w:rPr>
            </w:pPr>
            <w:r w:rsidRPr="0031095D">
              <w:rPr>
                <w:rFonts w:hint="eastAsia"/>
                <w:sz w:val="22"/>
                <w:szCs w:val="22"/>
                <w:lang w:eastAsia="zh-CN"/>
              </w:rPr>
              <w:t>201</w:t>
            </w:r>
            <w:r>
              <w:rPr>
                <w:rFonts w:hint="eastAsia"/>
                <w:sz w:val="22"/>
                <w:szCs w:val="22"/>
                <w:lang w:eastAsia="zh-CN"/>
              </w:rPr>
              <w:t>4</w:t>
            </w:r>
            <w:r w:rsidRPr="0031095D">
              <w:rPr>
                <w:rFonts w:hint="eastAsia"/>
                <w:sz w:val="22"/>
                <w:szCs w:val="22"/>
                <w:lang w:eastAsia="zh-CN"/>
              </w:rPr>
              <w:t>年</w:t>
            </w:r>
            <w:r>
              <w:rPr>
                <w:rFonts w:hint="eastAsia"/>
                <w:sz w:val="22"/>
                <w:szCs w:val="22"/>
                <w:lang w:eastAsia="zh-CN"/>
              </w:rPr>
              <w:t>4</w:t>
            </w:r>
            <w:r w:rsidRPr="0031095D">
              <w:rPr>
                <w:rFonts w:hint="eastAsia"/>
                <w:sz w:val="22"/>
                <w:szCs w:val="22"/>
                <w:lang w:eastAsia="zh-CN"/>
              </w:rPr>
              <w:t>月</w:t>
            </w:r>
            <w:r>
              <w:rPr>
                <w:rFonts w:hint="eastAsia"/>
                <w:sz w:val="22"/>
                <w:szCs w:val="22"/>
                <w:lang w:eastAsia="zh-CN"/>
              </w:rPr>
              <w:t>28</w:t>
            </w:r>
            <w:r w:rsidRPr="0031095D">
              <w:rPr>
                <w:rFonts w:hint="eastAsia"/>
                <w:sz w:val="22"/>
                <w:szCs w:val="22"/>
                <w:lang w:eastAsia="zh-CN"/>
              </w:rPr>
              <w:t>日</w:t>
            </w:r>
          </w:p>
        </w:tc>
        <w:tc>
          <w:tcPr>
            <w:tcW w:w="4644" w:type="dxa"/>
          </w:tcPr>
          <w:p w:rsidR="003305A2" w:rsidRPr="0031095D" w:rsidRDefault="003305A2" w:rsidP="00EB5337">
            <w:pPr>
              <w:tabs>
                <w:tab w:val="clear" w:pos="794"/>
                <w:tab w:val="clear" w:pos="1191"/>
                <w:tab w:val="clear" w:pos="1588"/>
                <w:tab w:val="clear" w:pos="1985"/>
              </w:tabs>
              <w:spacing w:before="40"/>
              <w:ind w:left="459" w:hanging="459"/>
              <w:rPr>
                <w:sz w:val="22"/>
                <w:szCs w:val="22"/>
                <w:lang w:eastAsia="zh-CN"/>
              </w:rPr>
            </w:pPr>
            <w:r w:rsidRPr="00BE5F65">
              <w:rPr>
                <w:sz w:val="22"/>
                <w:szCs w:val="22"/>
                <w:lang w:eastAsia="zh-CN"/>
              </w:rPr>
              <w:t>–</w:t>
            </w:r>
            <w:r w:rsidRPr="00BE5F65">
              <w:rPr>
                <w:sz w:val="22"/>
                <w:szCs w:val="22"/>
                <w:lang w:eastAsia="zh-CN"/>
              </w:rPr>
              <w:tab/>
            </w:r>
            <w:r w:rsidRPr="0031095D">
              <w:rPr>
                <w:rFonts w:hint="eastAsia"/>
                <w:sz w:val="22"/>
                <w:szCs w:val="22"/>
                <w:lang w:eastAsia="zh-CN"/>
              </w:rPr>
              <w:t>预注册</w:t>
            </w:r>
          </w:p>
          <w:p w:rsidR="003305A2" w:rsidRPr="0031095D" w:rsidRDefault="003305A2" w:rsidP="00EB5337">
            <w:pPr>
              <w:tabs>
                <w:tab w:val="clear" w:pos="794"/>
                <w:tab w:val="clear" w:pos="1191"/>
                <w:tab w:val="clear" w:pos="1588"/>
                <w:tab w:val="clear" w:pos="1985"/>
              </w:tabs>
              <w:spacing w:before="40"/>
              <w:ind w:left="459" w:hanging="459"/>
              <w:rPr>
                <w:sz w:val="22"/>
                <w:szCs w:val="22"/>
                <w:lang w:eastAsia="zh-CN"/>
              </w:rPr>
            </w:pPr>
            <w:r w:rsidRPr="00BE5F65">
              <w:rPr>
                <w:sz w:val="22"/>
                <w:szCs w:val="22"/>
                <w:lang w:eastAsia="zh-CN"/>
              </w:rPr>
              <w:t>–</w:t>
            </w:r>
            <w:r w:rsidRPr="00BE5F65">
              <w:rPr>
                <w:sz w:val="22"/>
                <w:szCs w:val="22"/>
                <w:lang w:eastAsia="zh-CN"/>
              </w:rPr>
              <w:tab/>
            </w:r>
            <w:r w:rsidRPr="0031095D">
              <w:rPr>
                <w:rFonts w:hint="eastAsia"/>
                <w:sz w:val="22"/>
                <w:szCs w:val="22"/>
                <w:lang w:eastAsia="zh-CN"/>
              </w:rPr>
              <w:t>要求在开幕全体会议和</w:t>
            </w:r>
            <w:r w:rsidRPr="0031095D">
              <w:rPr>
                <w:rFonts w:hint="eastAsia"/>
                <w:sz w:val="22"/>
                <w:szCs w:val="22"/>
                <w:lang w:eastAsia="zh-CN"/>
              </w:rPr>
              <w:t>/</w:t>
            </w:r>
            <w:r w:rsidRPr="0031095D">
              <w:rPr>
                <w:rFonts w:hint="eastAsia"/>
                <w:sz w:val="22"/>
                <w:szCs w:val="22"/>
                <w:lang w:eastAsia="zh-CN"/>
              </w:rPr>
              <w:t>或闭幕全体会议上提供口译服务</w:t>
            </w:r>
          </w:p>
        </w:tc>
      </w:tr>
      <w:tr w:rsidR="003305A2" w:rsidRPr="0031095D" w:rsidTr="00EB5337">
        <w:tc>
          <w:tcPr>
            <w:tcW w:w="3227" w:type="dxa"/>
          </w:tcPr>
          <w:p w:rsidR="003305A2" w:rsidRPr="0031095D" w:rsidRDefault="003305A2" w:rsidP="00EB5337">
            <w:pPr>
              <w:spacing w:before="40"/>
              <w:rPr>
                <w:sz w:val="22"/>
                <w:szCs w:val="22"/>
                <w:lang w:eastAsia="zh-CN"/>
              </w:rPr>
            </w:pPr>
            <w:r w:rsidRPr="0031095D">
              <w:rPr>
                <w:rFonts w:hint="eastAsia"/>
                <w:sz w:val="22"/>
                <w:szCs w:val="22"/>
                <w:lang w:eastAsia="zh-CN"/>
              </w:rPr>
              <w:t>会议召开的</w:t>
            </w:r>
            <w:r w:rsidRPr="0031095D">
              <w:rPr>
                <w:sz w:val="22"/>
                <w:szCs w:val="22"/>
                <w:lang w:eastAsia="zh-CN"/>
              </w:rPr>
              <w:t>12</w:t>
            </w:r>
            <w:r w:rsidRPr="0031095D">
              <w:rPr>
                <w:rFonts w:hint="eastAsia"/>
                <w:sz w:val="22"/>
                <w:szCs w:val="22"/>
                <w:lang w:eastAsia="zh-CN"/>
              </w:rPr>
              <w:t>个日历日之前</w:t>
            </w:r>
          </w:p>
        </w:tc>
        <w:tc>
          <w:tcPr>
            <w:tcW w:w="1984" w:type="dxa"/>
          </w:tcPr>
          <w:p w:rsidR="003305A2" w:rsidRPr="0031095D" w:rsidRDefault="003305A2" w:rsidP="00EB5337">
            <w:pPr>
              <w:spacing w:before="40"/>
              <w:rPr>
                <w:sz w:val="22"/>
                <w:szCs w:val="22"/>
                <w:lang w:eastAsia="zh-CN"/>
              </w:rPr>
            </w:pPr>
            <w:r w:rsidRPr="0031095D">
              <w:rPr>
                <w:rFonts w:hint="eastAsia"/>
                <w:sz w:val="22"/>
                <w:szCs w:val="22"/>
                <w:lang w:eastAsia="zh-CN"/>
              </w:rPr>
              <w:t>201</w:t>
            </w:r>
            <w:r>
              <w:rPr>
                <w:rFonts w:hint="eastAsia"/>
                <w:sz w:val="22"/>
                <w:szCs w:val="22"/>
                <w:lang w:eastAsia="zh-CN"/>
              </w:rPr>
              <w:t>4</w:t>
            </w:r>
            <w:r w:rsidRPr="0031095D">
              <w:rPr>
                <w:rFonts w:hint="eastAsia"/>
                <w:sz w:val="22"/>
                <w:szCs w:val="22"/>
                <w:lang w:eastAsia="zh-CN"/>
              </w:rPr>
              <w:t>年</w:t>
            </w:r>
            <w:r>
              <w:rPr>
                <w:rFonts w:hint="eastAsia"/>
                <w:sz w:val="22"/>
                <w:szCs w:val="22"/>
                <w:lang w:eastAsia="zh-CN"/>
              </w:rPr>
              <w:t>5</w:t>
            </w:r>
            <w:r w:rsidRPr="0031095D">
              <w:rPr>
                <w:rFonts w:hint="eastAsia"/>
                <w:sz w:val="22"/>
                <w:szCs w:val="22"/>
                <w:lang w:eastAsia="zh-CN"/>
              </w:rPr>
              <w:t>月</w:t>
            </w:r>
            <w:r>
              <w:rPr>
                <w:rFonts w:hint="eastAsia"/>
                <w:sz w:val="22"/>
                <w:szCs w:val="22"/>
                <w:lang w:eastAsia="zh-CN"/>
              </w:rPr>
              <w:t>15</w:t>
            </w:r>
            <w:r w:rsidRPr="0031095D">
              <w:rPr>
                <w:rFonts w:hint="eastAsia"/>
                <w:sz w:val="22"/>
                <w:szCs w:val="22"/>
                <w:lang w:eastAsia="zh-CN"/>
              </w:rPr>
              <w:t>日</w:t>
            </w:r>
          </w:p>
        </w:tc>
        <w:tc>
          <w:tcPr>
            <w:tcW w:w="4644" w:type="dxa"/>
          </w:tcPr>
          <w:p w:rsidR="003305A2" w:rsidRPr="0031095D" w:rsidRDefault="003305A2" w:rsidP="00EB5337">
            <w:pPr>
              <w:tabs>
                <w:tab w:val="clear" w:pos="794"/>
                <w:tab w:val="clear" w:pos="1191"/>
                <w:tab w:val="clear" w:pos="1588"/>
                <w:tab w:val="clear" w:pos="1985"/>
              </w:tabs>
              <w:spacing w:before="40"/>
              <w:ind w:left="459" w:hanging="459"/>
              <w:rPr>
                <w:sz w:val="22"/>
                <w:szCs w:val="22"/>
                <w:lang w:eastAsia="zh-CN"/>
              </w:rPr>
            </w:pPr>
            <w:r w:rsidRPr="00BE5F65">
              <w:rPr>
                <w:sz w:val="22"/>
                <w:szCs w:val="22"/>
                <w:lang w:eastAsia="zh-CN"/>
              </w:rPr>
              <w:t>–</w:t>
            </w:r>
            <w:r w:rsidRPr="00BE5F65">
              <w:rPr>
                <w:sz w:val="22"/>
                <w:szCs w:val="22"/>
                <w:lang w:eastAsia="zh-CN"/>
              </w:rPr>
              <w:tab/>
            </w:r>
            <w:r w:rsidRPr="0031095D">
              <w:rPr>
                <w:rFonts w:hint="eastAsia"/>
                <w:sz w:val="22"/>
                <w:szCs w:val="22"/>
                <w:lang w:eastAsia="zh-CN"/>
              </w:rPr>
              <w:t>提交文稿的最后截止日期</w:t>
            </w:r>
          </w:p>
        </w:tc>
      </w:tr>
    </w:tbl>
    <w:p w:rsidR="003305A2" w:rsidRPr="00E80BA6" w:rsidRDefault="003305A2" w:rsidP="00247056">
      <w:pPr>
        <w:pStyle w:val="AnnexTitle"/>
        <w:rPr>
          <w:rFonts w:eastAsiaTheme="majorEastAsia"/>
          <w:sz w:val="28"/>
          <w:szCs w:val="28"/>
          <w:lang w:eastAsia="zh-CN"/>
        </w:rPr>
      </w:pPr>
      <w:r w:rsidRPr="00E80BA6">
        <w:rPr>
          <w:rFonts w:eastAsiaTheme="majorEastAsia"/>
          <w:sz w:val="28"/>
          <w:szCs w:val="28"/>
          <w:lang w:eastAsia="zh-CN"/>
        </w:rPr>
        <w:t>到访日内瓦：酒店和签证</w:t>
      </w:r>
    </w:p>
    <w:p w:rsidR="003305A2" w:rsidRPr="009A45C2" w:rsidRDefault="003305A2" w:rsidP="003305A2">
      <w:pPr>
        <w:ind w:firstLineChars="200" w:firstLine="480"/>
        <w:rPr>
          <w:lang w:eastAsia="zh-CN"/>
        </w:rPr>
      </w:pPr>
      <w:r>
        <w:rPr>
          <w:rFonts w:hint="eastAsia"/>
          <w:lang w:eastAsia="zh-CN"/>
        </w:rPr>
        <w:t>请注意，为到访者提供信息的新网站现已开通：</w:t>
      </w:r>
      <w:hyperlink r:id="rId20" w:history="1">
        <w:r w:rsidRPr="00C820E9">
          <w:rPr>
            <w:rStyle w:val="Hyperlink"/>
          </w:rPr>
          <w:t>http://itu.int/en/delegates-corner/</w:t>
        </w:r>
      </w:hyperlink>
      <w:r w:rsidRPr="00F27D94">
        <w:rPr>
          <w:lang w:eastAsia="zh-CN"/>
        </w:rPr>
        <w:t>。</w:t>
      </w:r>
    </w:p>
    <w:p w:rsidR="003305A2" w:rsidRPr="00F27D94" w:rsidRDefault="003305A2" w:rsidP="003305A2">
      <w:pPr>
        <w:rPr>
          <w:lang w:eastAsia="zh-CN"/>
        </w:rPr>
      </w:pPr>
      <w:r w:rsidRPr="00F27D94">
        <w:rPr>
          <w:b/>
          <w:bCs/>
          <w:lang w:eastAsia="zh-CN"/>
        </w:rPr>
        <w:t>酒店</w:t>
      </w:r>
      <w:r w:rsidRPr="004817D4">
        <w:rPr>
          <w:lang w:eastAsia="zh-CN"/>
        </w:rPr>
        <w:t>：</w:t>
      </w:r>
      <w:r w:rsidRPr="00F27D94">
        <w:rPr>
          <w:lang w:eastAsia="zh-CN"/>
        </w:rPr>
        <w:t>为方便起见，本函附有一份酒店</w:t>
      </w:r>
      <w:r>
        <w:rPr>
          <w:rFonts w:hint="eastAsia"/>
          <w:lang w:eastAsia="zh-CN"/>
        </w:rPr>
        <w:t>预定</w:t>
      </w:r>
      <w:r w:rsidRPr="00F27D94">
        <w:rPr>
          <w:lang w:eastAsia="zh-CN"/>
        </w:rPr>
        <w:t>表（表</w:t>
      </w:r>
      <w:r>
        <w:rPr>
          <w:rFonts w:hint="eastAsia"/>
          <w:lang w:eastAsia="zh-CN"/>
        </w:rPr>
        <w:t>2</w:t>
      </w:r>
      <w:r w:rsidRPr="00F27D94">
        <w:rPr>
          <w:lang w:eastAsia="zh-CN"/>
        </w:rPr>
        <w:t>）。酒店一览表见：</w:t>
      </w:r>
      <w:hyperlink r:id="rId21" w:history="1">
        <w:r w:rsidRPr="00C820E9">
          <w:rPr>
            <w:rStyle w:val="Hyperlink"/>
            <w:lang w:eastAsia="zh-CN"/>
          </w:rPr>
          <w:t>http://itu.int/travel/</w:t>
        </w:r>
      </w:hyperlink>
      <w:r w:rsidRPr="00F27D94">
        <w:rPr>
          <w:lang w:eastAsia="zh-CN"/>
        </w:rPr>
        <w:t>。</w:t>
      </w:r>
    </w:p>
    <w:p w:rsidR="00212476" w:rsidRDefault="003305A2" w:rsidP="003305A2">
      <w:pPr>
        <w:tabs>
          <w:tab w:val="clear" w:pos="794"/>
          <w:tab w:val="left" w:pos="210"/>
        </w:tabs>
        <w:rPr>
          <w:lang w:eastAsia="zh-CN"/>
        </w:rPr>
      </w:pPr>
      <w:r>
        <w:rPr>
          <w:rFonts w:hint="eastAsia"/>
          <w:b/>
          <w:bCs/>
          <w:lang w:eastAsia="zh-CN"/>
        </w:rPr>
        <w:t>签证</w:t>
      </w:r>
      <w:r w:rsidRPr="004817D4">
        <w:rPr>
          <w:rFonts w:hint="eastAsia"/>
          <w:lang w:eastAsia="zh-CN"/>
        </w:rPr>
        <w:t>：</w:t>
      </w:r>
      <w:r w:rsidR="00DD24BD">
        <w:rPr>
          <w:rFonts w:hint="eastAsia"/>
          <w:lang w:eastAsia="zh-CN"/>
        </w:rPr>
        <w:t>在此</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六</w:t>
      </w:r>
      <w:r w:rsidRPr="00A54D21">
        <w:rPr>
          <w:rFonts w:hint="eastAsia"/>
          <w:b/>
          <w:lang w:eastAsia="zh-CN"/>
        </w:rPr>
        <w:t>（</w:t>
      </w:r>
      <w:r>
        <w:rPr>
          <w:rFonts w:hint="eastAsia"/>
          <w:b/>
          <w:lang w:eastAsia="zh-CN"/>
        </w:rPr>
        <w:t>6</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有关</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Pr>
          <w:rFonts w:hint="eastAsia"/>
          <w:b/>
          <w:bCs/>
          <w:lang w:eastAsia="zh-CN"/>
        </w:rPr>
        <w:t>六</w:t>
      </w:r>
      <w:r w:rsidRPr="00746E31">
        <w:rPr>
          <w:rFonts w:hint="eastAsia"/>
          <w:b/>
          <w:bCs/>
          <w:lang w:eastAsia="zh-CN"/>
        </w:rPr>
        <w:t>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w:t>
      </w:r>
      <w:r w:rsidRPr="00C868BD">
        <w:rPr>
          <w:rFonts w:hint="eastAsia"/>
          <w:lang w:eastAsia="zh-CN"/>
        </w:rPr>
        <w:lastRenderedPageBreak/>
        <w:t>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sidRPr="00FF5382">
        <w:rPr>
          <w:rStyle w:val="FootnoteReference"/>
          <w:lang w:val="en-US"/>
        </w:rPr>
        <w:footnoteReference w:id="1"/>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sidRPr="00C868BD">
        <w:rPr>
          <w:rFonts w:hint="eastAsia"/>
          <w:lang w:eastAsia="zh-CN"/>
        </w:rPr>
        <w:t>+41</w:t>
      </w:r>
      <w:r>
        <w:rPr>
          <w:lang w:val="en-US" w:eastAsia="zh-CN"/>
        </w:rPr>
        <w:t> </w:t>
      </w:r>
      <w:r w:rsidRPr="00C868BD">
        <w:rPr>
          <w:rFonts w:hint="eastAsia"/>
          <w:lang w:eastAsia="zh-CN"/>
        </w:rPr>
        <w:t>22</w:t>
      </w:r>
      <w:r>
        <w:rPr>
          <w:lang w:val="en-US" w:eastAsia="zh-CN"/>
        </w:rPr>
        <w:t> </w:t>
      </w:r>
      <w:r w:rsidRPr="00C868BD">
        <w:rPr>
          <w:rFonts w:hint="eastAsia"/>
          <w:lang w:eastAsia="zh-CN"/>
        </w:rPr>
        <w:t>730 5853</w:t>
      </w:r>
      <w:r w:rsidRPr="00C868BD">
        <w:rPr>
          <w:rFonts w:hint="eastAsia"/>
          <w:lang w:eastAsia="zh-CN"/>
        </w:rPr>
        <w:t>）或电子邮件（</w:t>
      </w:r>
      <w:hyperlink r:id="rId22" w:history="1">
        <w:r w:rsidRPr="00BC75EE">
          <w:rPr>
            <w:rStyle w:val="Hyperlink"/>
            <w:rFonts w:hint="eastAsia"/>
            <w:lang w:eastAsia="zh-CN"/>
          </w:rPr>
          <w:t>tsbreg@itu.int</w:t>
        </w:r>
      </w:hyperlink>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212476" w:rsidRDefault="00212476" w:rsidP="00676D09">
      <w:pPr>
        <w:tabs>
          <w:tab w:val="clear" w:pos="794"/>
          <w:tab w:val="clear" w:pos="1191"/>
          <w:tab w:val="clear" w:pos="1588"/>
          <w:tab w:val="clear" w:pos="1985"/>
        </w:tabs>
        <w:spacing w:before="0"/>
        <w:rPr>
          <w:lang w:eastAsia="zh-CN"/>
        </w:rPr>
        <w:sectPr w:rsidR="00212476" w:rsidSect="00C96C89">
          <w:headerReference w:type="default" r:id="rId23"/>
          <w:footerReference w:type="default" r:id="rId24"/>
          <w:footerReference w:type="first" r:id="rId25"/>
          <w:type w:val="oddPage"/>
          <w:pgSz w:w="11907" w:h="16840" w:code="9"/>
          <w:pgMar w:top="1134" w:right="1134" w:bottom="1134" w:left="1134" w:header="567" w:footer="567" w:gutter="0"/>
          <w:cols w:space="720"/>
          <w:titlePg/>
          <w:docGrid w:linePitch="360"/>
        </w:sectPr>
      </w:pPr>
    </w:p>
    <w:p w:rsidR="003305A2" w:rsidRDefault="003305A2" w:rsidP="003305A2">
      <w:pPr>
        <w:pageBreakBefore/>
        <w:jc w:val="center"/>
        <w:rPr>
          <w:b/>
          <w:bCs/>
          <w:lang w:val="en-US"/>
        </w:rPr>
      </w:pPr>
      <w:r w:rsidRPr="00991C59">
        <w:rPr>
          <w:b/>
          <w:bCs/>
          <w:lang w:val="en-US"/>
        </w:rPr>
        <w:lastRenderedPageBreak/>
        <w:t>FORM 1</w:t>
      </w:r>
      <w:r>
        <w:rPr>
          <w:b/>
          <w:bCs/>
          <w:lang w:val="en-US"/>
        </w:rPr>
        <w:t xml:space="preserve"> – FELLOWSHIP REQUEST</w:t>
      </w:r>
    </w:p>
    <w:p w:rsidR="003305A2" w:rsidRDefault="003305A2" w:rsidP="003305A2">
      <w:pPr>
        <w:spacing w:after="120"/>
        <w:jc w:val="center"/>
        <w:rPr>
          <w:lang w:val="en-US"/>
        </w:rPr>
      </w:pPr>
      <w:r w:rsidRPr="007B5B29">
        <w:rPr>
          <w:lang w:val="en-US"/>
        </w:rPr>
        <w:t>(to TSB Collective letter</w:t>
      </w:r>
      <w:r>
        <w:rPr>
          <w:lang w:val="en-US"/>
        </w:rPr>
        <w:t xml:space="preserve"> 3/2</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3305A2" w:rsidTr="00EB5337">
        <w:trPr>
          <w:gridBefore w:val="1"/>
          <w:wBefore w:w="27" w:type="dxa"/>
          <w:cantSplit/>
          <w:trHeight w:val="1115"/>
        </w:trPr>
        <w:tc>
          <w:tcPr>
            <w:tcW w:w="1150" w:type="dxa"/>
            <w:tcBorders>
              <w:top w:val="single" w:sz="6" w:space="0" w:color="auto"/>
              <w:left w:val="single" w:sz="6" w:space="0" w:color="auto"/>
              <w:bottom w:val="single" w:sz="6" w:space="0" w:color="auto"/>
            </w:tcBorders>
          </w:tcPr>
          <w:p w:rsidR="003305A2" w:rsidRPr="00CB3420" w:rsidRDefault="003305A2" w:rsidP="00EB5337">
            <w:pPr>
              <w:rPr>
                <w:sz w:val="16"/>
              </w:rPr>
            </w:pPr>
            <w:r w:rsidRPr="00CB3420">
              <w:rPr>
                <w:noProof/>
                <w:sz w:val="16"/>
                <w:lang w:val="en-US"/>
              </w:rPr>
              <w:drawing>
                <wp:inline distT="0" distB="0" distL="0" distR="0" wp14:anchorId="605D77B8" wp14:editId="7CC6AC8D">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3305A2" w:rsidRPr="00167799" w:rsidRDefault="003305A2" w:rsidP="00EB5337">
            <w:pPr>
              <w:spacing w:before="60"/>
              <w:jc w:val="center"/>
              <w:rPr>
                <w:b/>
                <w:bCs/>
              </w:rPr>
            </w:pPr>
            <w:r w:rsidRPr="00CB3420">
              <w:rPr>
                <w:b/>
                <w:bCs/>
              </w:rPr>
              <w:br/>
            </w:r>
            <w:r w:rsidRPr="00167799">
              <w:rPr>
                <w:b/>
                <w:bCs/>
              </w:rPr>
              <w:t xml:space="preserve">ITU-T Study Group </w:t>
            </w:r>
            <w:r>
              <w:rPr>
                <w:b/>
                <w:bCs/>
              </w:rPr>
              <w:t xml:space="preserve">2 </w:t>
            </w:r>
            <w:r w:rsidRPr="00167799">
              <w:rPr>
                <w:b/>
                <w:bCs/>
              </w:rPr>
              <w:t>meeting</w:t>
            </w:r>
          </w:p>
          <w:p w:rsidR="003305A2" w:rsidRPr="00CB3420" w:rsidRDefault="003305A2" w:rsidP="00EB5337">
            <w:pPr>
              <w:spacing w:before="60"/>
              <w:jc w:val="center"/>
              <w:rPr>
                <w:b/>
                <w:bCs/>
              </w:rPr>
            </w:pPr>
            <w:r w:rsidRPr="007B5B29">
              <w:rPr>
                <w:b/>
                <w:bCs/>
              </w:rPr>
              <w:t>Geneva, Switzerland,</w:t>
            </w:r>
            <w:r>
              <w:rPr>
                <w:b/>
                <w:bCs/>
              </w:rPr>
              <w:t xml:space="preserve"> 28 May to 6 June 2014</w:t>
            </w:r>
            <w:r w:rsidRPr="00CB3420">
              <w:rPr>
                <w:b/>
                <w:bCs/>
              </w:rPr>
              <w:t xml:space="preserve"> </w:t>
            </w:r>
            <w:r w:rsidRPr="00CB3420">
              <w:rPr>
                <w:b/>
                <w:bCs/>
              </w:rPr>
              <w:br/>
            </w:r>
          </w:p>
        </w:tc>
        <w:tc>
          <w:tcPr>
            <w:tcW w:w="1161" w:type="dxa"/>
            <w:tcBorders>
              <w:top w:val="single" w:sz="6" w:space="0" w:color="auto"/>
              <w:bottom w:val="single" w:sz="6" w:space="0" w:color="auto"/>
              <w:right w:val="single" w:sz="6" w:space="0" w:color="auto"/>
            </w:tcBorders>
          </w:tcPr>
          <w:p w:rsidR="003305A2" w:rsidRPr="00CB3420" w:rsidRDefault="003305A2" w:rsidP="00EB5337">
            <w:r w:rsidRPr="00CB3420">
              <w:rPr>
                <w:noProof/>
                <w:lang w:val="en-US"/>
              </w:rPr>
              <w:drawing>
                <wp:inline distT="0" distB="0" distL="0" distR="0" wp14:anchorId="6CD68DD6" wp14:editId="7E0C4B3E">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3305A2" w:rsidRPr="00682693" w:rsidTr="00EB5337">
        <w:tc>
          <w:tcPr>
            <w:tcW w:w="2694" w:type="dxa"/>
            <w:gridSpan w:val="3"/>
          </w:tcPr>
          <w:p w:rsidR="003305A2" w:rsidRDefault="003305A2" w:rsidP="00EB5337">
            <w:pPr>
              <w:spacing w:before="0"/>
              <w:rPr>
                <w:b/>
                <w:bCs/>
                <w:iCs/>
                <w:sz w:val="20"/>
              </w:rPr>
            </w:pPr>
          </w:p>
          <w:p w:rsidR="003305A2" w:rsidRPr="007B5B29" w:rsidRDefault="003305A2" w:rsidP="00EB5337">
            <w:pPr>
              <w:spacing w:before="0"/>
              <w:rPr>
                <w:b/>
                <w:bCs/>
                <w:iCs/>
                <w:sz w:val="20"/>
              </w:rPr>
            </w:pPr>
            <w:r w:rsidRPr="007B5B29">
              <w:rPr>
                <w:b/>
                <w:bCs/>
                <w:iCs/>
                <w:sz w:val="20"/>
              </w:rPr>
              <w:t>Please return to:</w:t>
            </w:r>
          </w:p>
        </w:tc>
        <w:tc>
          <w:tcPr>
            <w:tcW w:w="3118" w:type="dxa"/>
            <w:gridSpan w:val="2"/>
          </w:tcPr>
          <w:p w:rsidR="003305A2" w:rsidRPr="0044318A" w:rsidRDefault="003305A2" w:rsidP="00EB5337">
            <w:pPr>
              <w:rPr>
                <w:b/>
                <w:bCs/>
                <w:iCs/>
                <w:sz w:val="20"/>
                <w:lang w:val="en-US"/>
              </w:rPr>
            </w:pPr>
            <w:r w:rsidRPr="007B5B29">
              <w:rPr>
                <w:b/>
                <w:bCs/>
                <w:sz w:val="20"/>
                <w:lang w:val="en-US"/>
              </w:rPr>
              <w:t>ITU</w:t>
            </w:r>
            <w:r>
              <w:rPr>
                <w:b/>
                <w:bCs/>
                <w:sz w:val="20"/>
                <w:lang w:val="en-US"/>
              </w:rPr>
              <w:br/>
            </w:r>
            <w:r w:rsidRPr="0044318A">
              <w:rPr>
                <w:b/>
                <w:bCs/>
                <w:sz w:val="20"/>
                <w:lang w:val="en-US"/>
              </w:rPr>
              <w:t>Geneva</w:t>
            </w:r>
            <w:r>
              <w:rPr>
                <w:b/>
                <w:bCs/>
                <w:sz w:val="20"/>
                <w:lang w:val="en-US"/>
              </w:rPr>
              <w:t>,</w:t>
            </w:r>
            <w:r w:rsidRPr="0044318A">
              <w:rPr>
                <w:b/>
                <w:bCs/>
                <w:sz w:val="20"/>
                <w:lang w:val="en-US"/>
              </w:rPr>
              <w:t xml:space="preserve"> Switzerland</w:t>
            </w:r>
          </w:p>
        </w:tc>
        <w:tc>
          <w:tcPr>
            <w:tcW w:w="3827" w:type="dxa"/>
            <w:gridSpan w:val="3"/>
          </w:tcPr>
          <w:p w:rsidR="003305A2" w:rsidRPr="00666046" w:rsidRDefault="003305A2" w:rsidP="00EB5337">
            <w:pPr>
              <w:jc w:val="center"/>
              <w:rPr>
                <w:b/>
                <w:bCs/>
                <w:sz w:val="20"/>
                <w:lang w:val="it-IT"/>
              </w:rPr>
            </w:pPr>
            <w:r w:rsidRPr="00666046">
              <w:rPr>
                <w:b/>
                <w:bCs/>
                <w:sz w:val="20"/>
                <w:lang w:val="it-IT"/>
              </w:rPr>
              <w:t xml:space="preserve">E-mail: </w:t>
            </w:r>
            <w:r>
              <w:rPr>
                <w:b/>
                <w:bCs/>
                <w:sz w:val="20"/>
                <w:lang w:val="it-IT"/>
              </w:rPr>
              <w:tab/>
            </w:r>
            <w:hyperlink r:id="rId27" w:history="1">
              <w:r w:rsidRPr="00666046">
                <w:rPr>
                  <w:rStyle w:val="Hyperlink"/>
                  <w:b/>
                  <w:bCs/>
                  <w:sz w:val="20"/>
                  <w:lang w:val="it-IT"/>
                </w:rPr>
                <w:t>bdtfellowships@itu.int</w:t>
              </w:r>
            </w:hyperlink>
          </w:p>
          <w:p w:rsidR="003305A2" w:rsidRPr="007B5B29" w:rsidRDefault="003305A2" w:rsidP="00EB5337">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p>
          <w:p w:rsidR="003305A2" w:rsidRPr="00666046" w:rsidRDefault="003305A2" w:rsidP="00EB5337">
            <w:pPr>
              <w:spacing w:before="0"/>
              <w:jc w:val="center"/>
              <w:rPr>
                <w:b/>
                <w:bCs/>
                <w:sz w:val="20"/>
                <w:lang w:val="it-IT"/>
              </w:rPr>
            </w:pPr>
            <w:r>
              <w:rPr>
                <w:b/>
                <w:bCs/>
                <w:sz w:val="20"/>
                <w:lang w:val="it-IT"/>
              </w:rPr>
              <w:tab/>
            </w:r>
            <w:r w:rsidRPr="00666046">
              <w:rPr>
                <w:b/>
                <w:bCs/>
                <w:sz w:val="20"/>
                <w:lang w:val="it-IT"/>
              </w:rPr>
              <w:t>Fax: +41 22 730 5778</w:t>
            </w:r>
          </w:p>
        </w:tc>
      </w:tr>
      <w:tr w:rsidR="003305A2" w:rsidRPr="007B5B29" w:rsidTr="00EB5337">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3305A2" w:rsidRPr="007B5B29" w:rsidRDefault="003305A2" w:rsidP="00EB5337">
            <w:pPr>
              <w:spacing w:after="120"/>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28 April 2014</w:t>
            </w:r>
          </w:p>
        </w:tc>
      </w:tr>
      <w:tr w:rsidR="003305A2" w:rsidRPr="007B5B29" w:rsidTr="00EB5337">
        <w:tblPrEx>
          <w:tblCellMar>
            <w:left w:w="107" w:type="dxa"/>
            <w:right w:w="107" w:type="dxa"/>
          </w:tblCellMar>
        </w:tblPrEx>
        <w:tc>
          <w:tcPr>
            <w:tcW w:w="4819" w:type="dxa"/>
            <w:gridSpan w:val="4"/>
          </w:tcPr>
          <w:p w:rsidR="003305A2" w:rsidRPr="007B5B29" w:rsidRDefault="003305A2" w:rsidP="00EB5337">
            <w:pPr>
              <w:spacing w:before="40" w:after="40"/>
              <w:jc w:val="center"/>
              <w:rPr>
                <w:b/>
                <w:iCs/>
                <w:lang w:val="en-US"/>
              </w:rPr>
            </w:pPr>
            <w:r w:rsidRPr="00CE1380">
              <w:rPr>
                <w:iCs/>
                <w:lang w:val="en-US"/>
              </w:rPr>
              <w:t>Submission of Contributions is encouraged</w:t>
            </w:r>
          </w:p>
        </w:tc>
        <w:tc>
          <w:tcPr>
            <w:tcW w:w="4820" w:type="dxa"/>
            <w:gridSpan w:val="4"/>
          </w:tcPr>
          <w:p w:rsidR="003305A2" w:rsidRPr="007B5B29" w:rsidRDefault="003305A2" w:rsidP="00EB5337">
            <w:pPr>
              <w:spacing w:before="40" w:after="40"/>
              <w:jc w:val="center"/>
              <w:rPr>
                <w:b/>
                <w:lang w:val="en-US"/>
              </w:rPr>
            </w:pPr>
            <w:r w:rsidRPr="007B5B29">
              <w:rPr>
                <w:iCs/>
                <w:lang w:val="en-US"/>
              </w:rPr>
              <w:t>Participation of women is encouraged</w:t>
            </w:r>
          </w:p>
        </w:tc>
      </w:tr>
      <w:tr w:rsidR="003305A2" w:rsidRPr="0044318A" w:rsidTr="00EB5337">
        <w:trPr>
          <w:cantSplit/>
        </w:trPr>
        <w:tc>
          <w:tcPr>
            <w:tcW w:w="9639" w:type="dxa"/>
            <w:gridSpan w:val="8"/>
            <w:tcBorders>
              <w:top w:val="single" w:sz="6" w:space="0" w:color="auto"/>
              <w:left w:val="single" w:sz="6" w:space="0" w:color="auto"/>
              <w:right w:val="single" w:sz="6" w:space="0" w:color="auto"/>
            </w:tcBorders>
          </w:tcPr>
          <w:p w:rsidR="003305A2" w:rsidRPr="00CB3420" w:rsidRDefault="003305A2" w:rsidP="00EB5337">
            <w:pPr>
              <w:spacing w:before="80"/>
              <w:rPr>
                <w:sz w:val="16"/>
                <w:szCs w:val="16"/>
              </w:rPr>
            </w:pPr>
            <w:r w:rsidRPr="00CB3420">
              <w:rPr>
                <w:sz w:val="18"/>
                <w:szCs w:val="18"/>
              </w:rPr>
              <w:t>Registration Confirmation I.D. No: ……………………………………………………………………………</w:t>
            </w:r>
            <w:r w:rsidRPr="00CB3420">
              <w:rPr>
                <w:sz w:val="18"/>
                <w:szCs w:val="18"/>
              </w:rPr>
              <w:br/>
              <w:t xml:space="preserve">(Note:  It is imperative for fellowship holders to pre-register via the online registration form at: </w:t>
            </w:r>
            <w:hyperlink r:id="rId28" w:history="1">
              <w:r w:rsidRPr="000D3561">
                <w:rPr>
                  <w:rStyle w:val="Hyperlink"/>
                  <w:rFonts w:cs="Arial"/>
                  <w:sz w:val="18"/>
                  <w:szCs w:val="18"/>
                </w:rPr>
                <w:t>http://itu.int/ITU-T/go/sg2</w:t>
              </w:r>
            </w:hyperlink>
            <w:r w:rsidRPr="00CB3420">
              <w:rPr>
                <w:color w:val="1F497D"/>
                <w:sz w:val="16"/>
                <w:szCs w:val="16"/>
              </w:rPr>
              <w:t>)</w:t>
            </w:r>
          </w:p>
          <w:p w:rsidR="003305A2" w:rsidRPr="007B5B29" w:rsidRDefault="003305A2" w:rsidP="00EB5337">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3305A2" w:rsidRPr="007B5B29" w:rsidRDefault="003305A2" w:rsidP="00EB5337">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3305A2" w:rsidRPr="007B5B29" w:rsidRDefault="003305A2" w:rsidP="00EB5337">
            <w:pPr>
              <w:tabs>
                <w:tab w:val="left" w:pos="170"/>
                <w:tab w:val="left" w:pos="1701"/>
                <w:tab w:val="right" w:leader="underscore" w:pos="5954"/>
                <w:tab w:val="left" w:pos="6521"/>
                <w:tab w:val="right" w:leader="underscore" w:pos="10773"/>
              </w:tabs>
              <w:spacing w:before="0"/>
              <w:rPr>
                <w:b/>
                <w:sz w:val="16"/>
                <w:lang w:val="en-US"/>
              </w:rPr>
            </w:pPr>
          </w:p>
          <w:p w:rsidR="003305A2" w:rsidRPr="007B5B29" w:rsidRDefault="003305A2" w:rsidP="00EB5337">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3305A2" w:rsidRPr="007B5B29" w:rsidRDefault="003305A2" w:rsidP="00EB5337">
            <w:pPr>
              <w:tabs>
                <w:tab w:val="left" w:pos="170"/>
                <w:tab w:val="left" w:pos="1701"/>
                <w:tab w:val="center" w:pos="3828"/>
                <w:tab w:val="center" w:pos="8647"/>
                <w:tab w:val="center" w:pos="9781"/>
                <w:tab w:val="right" w:leader="underscore" w:pos="10773"/>
              </w:tabs>
              <w:spacing w:before="0"/>
              <w:rPr>
                <w:b/>
                <w:sz w:val="16"/>
                <w:lang w:val="en-US"/>
              </w:rPr>
            </w:pPr>
          </w:p>
          <w:p w:rsidR="003305A2" w:rsidRPr="007B5B29" w:rsidRDefault="003305A2" w:rsidP="00EB5337">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3305A2" w:rsidRPr="0044318A" w:rsidRDefault="003305A2" w:rsidP="00EB5337">
            <w:pPr>
              <w:tabs>
                <w:tab w:val="left" w:pos="170"/>
                <w:tab w:val="left" w:pos="1701"/>
                <w:tab w:val="center" w:pos="3828"/>
                <w:tab w:val="center" w:pos="8647"/>
                <w:tab w:val="center" w:pos="9781"/>
                <w:tab w:val="right" w:leader="underscore" w:pos="10773"/>
              </w:tabs>
              <w:rPr>
                <w:b/>
                <w:sz w:val="16"/>
              </w:rPr>
            </w:pPr>
          </w:p>
        </w:tc>
      </w:tr>
      <w:tr w:rsidR="003305A2" w:rsidRPr="007B5B29" w:rsidTr="00EB5337">
        <w:trPr>
          <w:cantSplit/>
        </w:trPr>
        <w:tc>
          <w:tcPr>
            <w:tcW w:w="9639" w:type="dxa"/>
            <w:gridSpan w:val="8"/>
            <w:tcBorders>
              <w:left w:val="single" w:sz="6" w:space="0" w:color="auto"/>
              <w:bottom w:val="single" w:sz="6" w:space="0" w:color="auto"/>
              <w:right w:val="single" w:sz="6" w:space="0" w:color="auto"/>
            </w:tcBorders>
          </w:tcPr>
          <w:p w:rsidR="003305A2" w:rsidRPr="007B5B29" w:rsidRDefault="003305A2" w:rsidP="00EB5337">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3305A2" w:rsidRDefault="003305A2" w:rsidP="00EB5337">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3305A2" w:rsidRPr="007B5B29" w:rsidRDefault="003305A2" w:rsidP="00EB5337">
            <w:pPr>
              <w:tabs>
                <w:tab w:val="left" w:pos="170"/>
                <w:tab w:val="left" w:pos="1701"/>
                <w:tab w:val="right" w:leader="underscore" w:pos="5954"/>
                <w:tab w:val="left" w:pos="6521"/>
                <w:tab w:val="right" w:leader="underscore" w:pos="10773"/>
              </w:tabs>
              <w:ind w:left="170" w:hanging="170"/>
              <w:rPr>
                <w:b/>
                <w:sz w:val="16"/>
              </w:rPr>
            </w:pPr>
          </w:p>
          <w:p w:rsidR="003305A2" w:rsidRPr="007B5B29" w:rsidRDefault="003305A2" w:rsidP="00EB5337">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3305A2" w:rsidRPr="007B5B29" w:rsidRDefault="003305A2" w:rsidP="00EB5337">
            <w:pPr>
              <w:tabs>
                <w:tab w:val="left" w:pos="170"/>
                <w:tab w:val="left" w:pos="1701"/>
                <w:tab w:val="center" w:pos="3828"/>
                <w:tab w:val="center" w:pos="8647"/>
                <w:tab w:val="center" w:pos="9781"/>
                <w:tab w:val="right" w:leader="underscore" w:pos="10773"/>
              </w:tabs>
              <w:rPr>
                <w:b/>
                <w:sz w:val="16"/>
                <w:lang w:val="en-US"/>
              </w:rPr>
            </w:pPr>
          </w:p>
          <w:p w:rsidR="003305A2" w:rsidRPr="007B5B29" w:rsidRDefault="003305A2" w:rsidP="00EB5337">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3305A2" w:rsidRPr="007B5B29" w:rsidRDefault="003305A2" w:rsidP="00EB5337">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3305A2" w:rsidRPr="007B5B29" w:rsidRDefault="003305A2" w:rsidP="00EB5337">
            <w:pPr>
              <w:tabs>
                <w:tab w:val="left" w:pos="170"/>
                <w:tab w:val="left" w:pos="1701"/>
                <w:tab w:val="right" w:leader="underscore" w:pos="4820"/>
                <w:tab w:val="left" w:pos="5245"/>
                <w:tab w:val="left" w:pos="7230"/>
                <w:tab w:val="right" w:leader="underscore" w:pos="10773"/>
              </w:tabs>
              <w:spacing w:before="0"/>
              <w:rPr>
                <w:b/>
                <w:sz w:val="16"/>
                <w:lang w:val="en-US"/>
              </w:rPr>
            </w:pPr>
          </w:p>
          <w:p w:rsidR="003305A2" w:rsidRPr="002C45FC" w:rsidRDefault="003305A2" w:rsidP="00EB5337">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3305A2" w:rsidRPr="007B5B29" w:rsidRDefault="003305A2" w:rsidP="00EB5337">
            <w:pPr>
              <w:tabs>
                <w:tab w:val="left" w:pos="170"/>
                <w:tab w:val="left" w:pos="1850"/>
                <w:tab w:val="left" w:pos="3693"/>
                <w:tab w:val="left" w:pos="4543"/>
                <w:tab w:val="left" w:pos="7378"/>
                <w:tab w:val="left" w:pos="9079"/>
              </w:tabs>
              <w:spacing w:before="0"/>
              <w:rPr>
                <w:b/>
                <w:sz w:val="16"/>
                <w:lang w:val="en-US"/>
              </w:rPr>
            </w:pPr>
          </w:p>
          <w:p w:rsidR="003305A2" w:rsidRPr="007B5B29" w:rsidRDefault="003305A2" w:rsidP="00EB5337">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3305A2" w:rsidRPr="007B5B29" w:rsidRDefault="003305A2" w:rsidP="00EB5337">
            <w:pPr>
              <w:tabs>
                <w:tab w:val="left" w:pos="170"/>
                <w:tab w:val="left" w:pos="1850"/>
                <w:tab w:val="left" w:pos="3693"/>
                <w:tab w:val="left" w:pos="4543"/>
                <w:tab w:val="left" w:pos="7378"/>
                <w:tab w:val="left" w:pos="9079"/>
                <w:tab w:val="right" w:leader="underscore" w:pos="10773"/>
              </w:tabs>
              <w:rPr>
                <w:b/>
                <w:sz w:val="16"/>
                <w:lang w:val="en-US"/>
              </w:rPr>
            </w:pPr>
          </w:p>
        </w:tc>
      </w:tr>
      <w:tr w:rsidR="003305A2" w:rsidRPr="00C448E0" w:rsidTr="00EB5337">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3305A2" w:rsidRPr="00C448E0" w:rsidRDefault="003305A2" w:rsidP="00EB5337">
            <w:pPr>
              <w:jc w:val="center"/>
              <w:rPr>
                <w:b/>
                <w:bCs/>
                <w:sz w:val="20"/>
              </w:rPr>
            </w:pPr>
            <w:r w:rsidRPr="00F12C6D">
              <w:rPr>
                <w:b/>
                <w:bCs/>
                <w:sz w:val="20"/>
              </w:rPr>
              <w:t>Please select your preference</w:t>
            </w:r>
            <w:r>
              <w:rPr>
                <w:b/>
                <w:bCs/>
                <w:sz w:val="20"/>
              </w:rPr>
              <w:br/>
            </w:r>
            <w:r w:rsidRPr="00F12C6D">
              <w:rPr>
                <w:b/>
                <w:bCs/>
                <w:sz w:val="20"/>
              </w:rPr>
              <w:t xml:space="preserve"> </w:t>
            </w:r>
            <w:r>
              <w:rPr>
                <w:b/>
                <w:bCs/>
                <w:sz w:val="20"/>
              </w:rPr>
              <w:t>(which ITU will do its best to accommodate)</w:t>
            </w:r>
          </w:p>
        </w:tc>
      </w:tr>
      <w:tr w:rsidR="003305A2" w:rsidRPr="00666046" w:rsidTr="00EB5337">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3305A2" w:rsidRPr="00666046" w:rsidRDefault="003305A2" w:rsidP="00EB5337">
            <w:pPr>
              <w:spacing w:beforeLines="50"/>
              <w:ind w:left="357"/>
              <w:rPr>
                <w:b/>
                <w:sz w:val="20"/>
              </w:rPr>
            </w:pPr>
            <w:r w:rsidRPr="00F12C6D">
              <w:rPr>
                <w:b/>
                <w:bCs/>
                <w:sz w:val="20"/>
              </w:rPr>
              <w:tab/>
            </w:r>
            <w:r w:rsidRPr="00F12C6D">
              <w:rPr>
                <w:b/>
                <w:bCs/>
                <w:sz w:val="20"/>
              </w:rPr>
              <w:tab/>
              <w:t>□ Economy class air ticket (duty station / Geneva / duty station)</w:t>
            </w:r>
            <w:r>
              <w:rPr>
                <w:b/>
                <w:bCs/>
                <w:sz w:val="20"/>
              </w:rPr>
              <w:br/>
            </w:r>
            <w:r>
              <w:rPr>
                <w:b/>
                <w:bCs/>
                <w:sz w:val="20"/>
              </w:rPr>
              <w:tab/>
            </w:r>
            <w:r>
              <w:rPr>
                <w:b/>
                <w:bCs/>
                <w:sz w:val="20"/>
              </w:rPr>
              <w:tab/>
            </w:r>
            <w:r w:rsidRPr="00666046">
              <w:rPr>
                <w:b/>
                <w:bCs/>
                <w:sz w:val="20"/>
              </w:rPr>
              <w:t>□ Daily subsistence allowance intended to cover accommodation, meals &amp; misc. expenses.</w:t>
            </w:r>
            <w:r>
              <w:rPr>
                <w:sz w:val="20"/>
              </w:rPr>
              <w:t xml:space="preserve"> </w:t>
            </w:r>
          </w:p>
        </w:tc>
      </w:tr>
      <w:tr w:rsidR="003305A2" w:rsidRPr="00666046" w:rsidTr="00EB5337">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8"/>
            <w:tcBorders>
              <w:top w:val="nil"/>
              <w:bottom w:val="single" w:sz="6" w:space="0" w:color="auto"/>
            </w:tcBorders>
          </w:tcPr>
          <w:p w:rsidR="003305A2" w:rsidRPr="00666046" w:rsidRDefault="003305A2" w:rsidP="00EB5337">
            <w:pPr>
              <w:spacing w:before="0"/>
            </w:pPr>
          </w:p>
        </w:tc>
      </w:tr>
      <w:tr w:rsidR="003305A2" w:rsidRPr="007B5B29" w:rsidTr="00EB533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3305A2" w:rsidRPr="00E86939" w:rsidRDefault="003305A2" w:rsidP="00EB5337">
            <w:pPr>
              <w:overflowPunct w:val="0"/>
              <w:autoSpaceDE w:val="0"/>
              <w:autoSpaceDN w:val="0"/>
              <w:adjustRightInd w:val="0"/>
              <w:spacing w:before="60"/>
              <w:ind w:left="170" w:hanging="170"/>
              <w:textAlignment w:val="baseline"/>
              <w:rPr>
                <w:b/>
                <w:bCs/>
                <w:sz w:val="16"/>
                <w:lang w:val="en-US"/>
              </w:rPr>
            </w:pPr>
          </w:p>
          <w:p w:rsidR="003305A2" w:rsidRPr="00E86939" w:rsidRDefault="003305A2" w:rsidP="00EB5337">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3305A2" w:rsidRPr="007B5B29" w:rsidRDefault="003305A2" w:rsidP="00EB5337">
            <w:pPr>
              <w:overflowPunct w:val="0"/>
              <w:autoSpaceDE w:val="0"/>
              <w:autoSpaceDN w:val="0"/>
              <w:adjustRightInd w:val="0"/>
              <w:spacing w:before="60"/>
              <w:textAlignment w:val="baseline"/>
            </w:pPr>
          </w:p>
        </w:tc>
        <w:tc>
          <w:tcPr>
            <w:tcW w:w="3260" w:type="dxa"/>
            <w:gridSpan w:val="2"/>
          </w:tcPr>
          <w:p w:rsidR="003305A2" w:rsidRPr="00E86939" w:rsidRDefault="003305A2" w:rsidP="00EB5337">
            <w:pPr>
              <w:overflowPunct w:val="0"/>
              <w:autoSpaceDE w:val="0"/>
              <w:autoSpaceDN w:val="0"/>
              <w:adjustRightInd w:val="0"/>
              <w:spacing w:before="60"/>
              <w:textAlignment w:val="baseline"/>
              <w:rPr>
                <w:sz w:val="16"/>
                <w:szCs w:val="16"/>
              </w:rPr>
            </w:pPr>
          </w:p>
          <w:p w:rsidR="003305A2" w:rsidRPr="007B5B29" w:rsidRDefault="003305A2" w:rsidP="00EB5337">
            <w:pPr>
              <w:overflowPunct w:val="0"/>
              <w:autoSpaceDE w:val="0"/>
              <w:autoSpaceDN w:val="0"/>
              <w:adjustRightInd w:val="0"/>
              <w:spacing w:before="60"/>
              <w:textAlignment w:val="baseline"/>
            </w:pPr>
            <w:r w:rsidRPr="00E86939">
              <w:rPr>
                <w:b/>
                <w:bCs/>
                <w:sz w:val="16"/>
                <w:lang w:val="en-US"/>
              </w:rPr>
              <w:t>Date:</w:t>
            </w:r>
          </w:p>
        </w:tc>
      </w:tr>
      <w:tr w:rsidR="003305A2" w:rsidRPr="00E86939" w:rsidTr="00EB533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3305A2" w:rsidRPr="00E86939" w:rsidRDefault="003305A2" w:rsidP="00EB5337">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3305A2" w:rsidRPr="0019714A" w:rsidRDefault="003305A2" w:rsidP="00EB5337">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3305A2" w:rsidRPr="007B5B29" w:rsidTr="00EB533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3305A2" w:rsidRPr="007B5B29" w:rsidRDefault="003305A2" w:rsidP="00EB5337">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2"/>
          </w:tcPr>
          <w:p w:rsidR="003305A2" w:rsidRPr="007B5B29" w:rsidRDefault="003305A2" w:rsidP="00EB5337">
            <w:pPr>
              <w:overflowPunct w:val="0"/>
              <w:autoSpaceDE w:val="0"/>
              <w:autoSpaceDN w:val="0"/>
              <w:adjustRightInd w:val="0"/>
              <w:textAlignment w:val="baseline"/>
            </w:pPr>
            <w:r w:rsidRPr="00E86939">
              <w:rPr>
                <w:b/>
                <w:bCs/>
                <w:sz w:val="16"/>
                <w:lang w:val="en-US"/>
              </w:rPr>
              <w:t>Date</w:t>
            </w:r>
          </w:p>
        </w:tc>
      </w:tr>
    </w:tbl>
    <w:p w:rsidR="003305A2" w:rsidRPr="00CC3DFE" w:rsidRDefault="003305A2" w:rsidP="003305A2">
      <w:pPr>
        <w:rPr>
          <w:sz w:val="4"/>
          <w:szCs w:val="4"/>
        </w:rPr>
      </w:pPr>
    </w:p>
    <w:p w:rsidR="003305A2" w:rsidRDefault="003305A2" w:rsidP="003305A2">
      <w:pPr>
        <w:rPr>
          <w:sz w:val="4"/>
          <w:szCs w:val="4"/>
        </w:rPr>
      </w:pPr>
    </w:p>
    <w:p w:rsidR="003305A2" w:rsidRDefault="003305A2" w:rsidP="003305A2">
      <w:pPr>
        <w:rPr>
          <w:sz w:val="4"/>
          <w:szCs w:val="4"/>
        </w:rPr>
      </w:pPr>
    </w:p>
    <w:p w:rsidR="003305A2" w:rsidRDefault="003305A2" w:rsidP="003305A2">
      <w:pPr>
        <w:rPr>
          <w:lang w:val="en-US"/>
        </w:rPr>
        <w:sectPr w:rsidR="003305A2" w:rsidSect="0070100A">
          <w:headerReference w:type="default" r:id="rId29"/>
          <w:footerReference w:type="default" r:id="rId30"/>
          <w:footerReference w:type="first" r:id="rId31"/>
          <w:type w:val="oddPage"/>
          <w:pgSz w:w="11907" w:h="16727" w:code="9"/>
          <w:pgMar w:top="567" w:right="1089" w:bottom="567" w:left="1089" w:header="567" w:footer="567" w:gutter="0"/>
          <w:paperSrc w:first="15" w:other="15"/>
          <w:cols w:space="720"/>
          <w:docGrid w:linePitch="326"/>
        </w:sectPr>
      </w:pPr>
    </w:p>
    <w:p w:rsidR="003305A2" w:rsidRDefault="003305A2" w:rsidP="003305A2">
      <w:pPr>
        <w:pageBreakBefore/>
        <w:jc w:val="center"/>
        <w:rPr>
          <w:b/>
          <w:bCs/>
          <w:lang w:val="en-US"/>
        </w:rPr>
      </w:pPr>
      <w:r w:rsidRPr="00DB275A">
        <w:rPr>
          <w:b/>
          <w:bCs/>
          <w:lang w:val="en-US"/>
        </w:rPr>
        <w:lastRenderedPageBreak/>
        <w:t>FORM</w:t>
      </w:r>
      <w:r w:rsidRPr="00B25263">
        <w:rPr>
          <w:b/>
          <w:bCs/>
          <w:lang w:val="en-US"/>
        </w:rPr>
        <w:t xml:space="preserve"> 2 </w:t>
      </w:r>
      <w:r>
        <w:rPr>
          <w:b/>
          <w:bCs/>
          <w:lang w:val="en-US"/>
        </w:rPr>
        <w:t>–</w:t>
      </w:r>
      <w:r w:rsidRPr="00B25263">
        <w:rPr>
          <w:b/>
          <w:bCs/>
          <w:lang w:val="en-US"/>
        </w:rPr>
        <w:t xml:space="preserve"> HOTELS</w:t>
      </w:r>
    </w:p>
    <w:p w:rsidR="003305A2" w:rsidRPr="0053301F" w:rsidRDefault="003305A2" w:rsidP="003305A2">
      <w:pPr>
        <w:pStyle w:val="LetterStart"/>
        <w:tabs>
          <w:tab w:val="clear" w:pos="1361"/>
          <w:tab w:val="clear" w:pos="1758"/>
          <w:tab w:val="clear" w:pos="2155"/>
          <w:tab w:val="clear" w:pos="2552"/>
          <w:tab w:val="center" w:pos="4962"/>
        </w:tabs>
        <w:spacing w:before="120" w:line="240" w:lineRule="atLeast"/>
        <w:ind w:left="0"/>
        <w:jc w:val="center"/>
        <w:rPr>
          <w:b/>
          <w:bCs/>
          <w:sz w:val="16"/>
        </w:rPr>
      </w:pPr>
      <w:r w:rsidRPr="007B5B29">
        <w:rPr>
          <w:lang w:val="en-US"/>
        </w:rPr>
        <w:t>(to TSB Collective letter</w:t>
      </w:r>
      <w:r>
        <w:rPr>
          <w:lang w:val="en-US"/>
        </w:rPr>
        <w:t xml:space="preserve"> 3/2</w:t>
      </w:r>
      <w:r w:rsidRPr="007B5B29">
        <w:rPr>
          <w:lang w:val="en-US"/>
        </w:rPr>
        <w:t>)</w:t>
      </w:r>
    </w:p>
    <w:tbl>
      <w:tblPr>
        <w:tblW w:w="0" w:type="auto"/>
        <w:jc w:val="center"/>
        <w:tblLayout w:type="fixed"/>
        <w:tblLook w:val="0000" w:firstRow="0" w:lastRow="0" w:firstColumn="0" w:lastColumn="0" w:noHBand="0" w:noVBand="0"/>
      </w:tblPr>
      <w:tblGrid>
        <w:gridCol w:w="9360"/>
      </w:tblGrid>
      <w:tr w:rsidR="003305A2" w:rsidRPr="00C67AB9" w:rsidTr="00EB5337">
        <w:trPr>
          <w:cantSplit/>
          <w:jc w:val="center"/>
        </w:trPr>
        <w:tc>
          <w:tcPr>
            <w:tcW w:w="9360" w:type="dxa"/>
            <w:tcBorders>
              <w:top w:val="single" w:sz="6" w:space="0" w:color="auto"/>
              <w:left w:val="single" w:sz="6" w:space="0" w:color="auto"/>
              <w:bottom w:val="single" w:sz="6" w:space="0" w:color="auto"/>
              <w:right w:val="single" w:sz="6" w:space="0" w:color="auto"/>
            </w:tcBorders>
          </w:tcPr>
          <w:p w:rsidR="003305A2" w:rsidRDefault="003305A2" w:rsidP="00EB5337">
            <w:pPr>
              <w:tabs>
                <w:tab w:val="left" w:pos="1440"/>
                <w:tab w:val="left" w:pos="8647"/>
              </w:tabs>
              <w:spacing w:before="0" w:line="288" w:lineRule="atLeast"/>
              <w:ind w:right="133"/>
              <w:jc w:val="center"/>
              <w:rPr>
                <w:i/>
                <w:sz w:val="20"/>
              </w:rPr>
            </w:pPr>
          </w:p>
          <w:p w:rsidR="003305A2" w:rsidRPr="001F5A0A" w:rsidRDefault="003305A2" w:rsidP="00EB5337">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3305A2" w:rsidRPr="00C67AB9" w:rsidRDefault="003305A2" w:rsidP="00EB5337">
            <w:pPr>
              <w:spacing w:before="0" w:after="100" w:line="288" w:lineRule="atLeast"/>
              <w:ind w:right="130"/>
              <w:jc w:val="center"/>
              <w:rPr>
                <w:sz w:val="20"/>
                <w:lang w:val="en-US"/>
              </w:rPr>
            </w:pPr>
          </w:p>
        </w:tc>
      </w:tr>
    </w:tbl>
    <w:p w:rsidR="003305A2" w:rsidRPr="00C67AB9" w:rsidRDefault="003305A2" w:rsidP="003305A2">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3305A2" w:rsidTr="00EB5337">
        <w:trPr>
          <w:cantSplit/>
          <w:jc w:val="center"/>
        </w:trPr>
        <w:tc>
          <w:tcPr>
            <w:tcW w:w="1291" w:type="dxa"/>
          </w:tcPr>
          <w:p w:rsidR="003305A2" w:rsidRDefault="003305A2" w:rsidP="00EB5337">
            <w:pPr>
              <w:tabs>
                <w:tab w:val="center" w:pos="9639"/>
              </w:tabs>
              <w:spacing w:before="57" w:line="240" w:lineRule="atLeast"/>
              <w:ind w:right="-176"/>
              <w:jc w:val="center"/>
              <w:rPr>
                <w:sz w:val="28"/>
              </w:rPr>
            </w:pPr>
            <w:r>
              <w:rPr>
                <w:noProof/>
                <w:lang w:val="en-US"/>
              </w:rPr>
              <w:drawing>
                <wp:inline distT="0" distB="0" distL="0" distR="0" wp14:anchorId="38AF7725" wp14:editId="3E7A9664">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3305A2" w:rsidRPr="001F5A0A" w:rsidRDefault="003305A2" w:rsidP="00EB5337">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3305A2" w:rsidRDefault="003305A2" w:rsidP="00EB5337">
            <w:pPr>
              <w:tabs>
                <w:tab w:val="center" w:pos="9639"/>
              </w:tabs>
              <w:spacing w:before="57" w:line="240" w:lineRule="atLeast"/>
              <w:ind w:left="-142" w:right="-74"/>
              <w:jc w:val="center"/>
              <w:rPr>
                <w:sz w:val="28"/>
              </w:rPr>
            </w:pPr>
            <w:r>
              <w:rPr>
                <w:noProof/>
                <w:lang w:val="en-US"/>
              </w:rPr>
              <w:drawing>
                <wp:inline distT="0" distB="0" distL="0" distR="0" wp14:anchorId="7FE84CE5" wp14:editId="0DDAF3D7">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3305A2" w:rsidRDefault="003305A2" w:rsidP="003305A2">
      <w:pPr>
        <w:tabs>
          <w:tab w:val="left" w:pos="1440"/>
        </w:tabs>
        <w:spacing w:before="0" w:line="240" w:lineRule="atLeast"/>
        <w:ind w:left="284" w:right="-143"/>
        <w:jc w:val="center"/>
        <w:rPr>
          <w:b/>
        </w:rPr>
      </w:pPr>
    </w:p>
    <w:p w:rsidR="003305A2" w:rsidRPr="00403633" w:rsidRDefault="003305A2" w:rsidP="003305A2">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3305A2" w:rsidRPr="00403633" w:rsidRDefault="003305A2" w:rsidP="003305A2">
      <w:pPr>
        <w:tabs>
          <w:tab w:val="left" w:pos="1440"/>
        </w:tabs>
        <w:spacing w:before="0" w:line="240" w:lineRule="atLeast"/>
        <w:ind w:left="284" w:right="-143"/>
        <w:rPr>
          <w:sz w:val="20"/>
          <w:lang w:val="en-US"/>
        </w:rPr>
      </w:pPr>
    </w:p>
    <w:p w:rsidR="003305A2" w:rsidRPr="00E20C97" w:rsidRDefault="003305A2" w:rsidP="003305A2">
      <w:pPr>
        <w:tabs>
          <w:tab w:val="left" w:pos="1440"/>
        </w:tabs>
        <w:spacing w:before="0" w:line="240" w:lineRule="atLeast"/>
        <w:ind w:left="284" w:right="515"/>
        <w:rPr>
          <w:sz w:val="20"/>
          <w:lang w:val="en-US"/>
        </w:rPr>
      </w:pPr>
      <w:r>
        <w:rPr>
          <w:i/>
          <w:sz w:val="20"/>
        </w:rPr>
        <w:t>SG/WP meeting -------------------------------------   from    -------------------------  to ----------------------- in Geneva</w:t>
      </w:r>
    </w:p>
    <w:p w:rsidR="003305A2" w:rsidRPr="00E20C97" w:rsidRDefault="003305A2" w:rsidP="003305A2">
      <w:pPr>
        <w:tabs>
          <w:tab w:val="left" w:pos="1440"/>
        </w:tabs>
        <w:spacing w:before="0" w:line="240" w:lineRule="atLeast"/>
        <w:ind w:left="284" w:right="515"/>
        <w:rPr>
          <w:sz w:val="20"/>
          <w:lang w:val="en-US"/>
        </w:rPr>
      </w:pPr>
    </w:p>
    <w:p w:rsidR="003305A2" w:rsidRPr="00E20C97" w:rsidRDefault="003305A2" w:rsidP="003305A2">
      <w:pPr>
        <w:tabs>
          <w:tab w:val="left" w:pos="1440"/>
        </w:tabs>
        <w:spacing w:before="0" w:line="240" w:lineRule="atLeast"/>
        <w:ind w:left="284" w:right="515"/>
        <w:rPr>
          <w:sz w:val="20"/>
          <w:lang w:val="en-US"/>
        </w:rPr>
      </w:pPr>
    </w:p>
    <w:p w:rsidR="003305A2" w:rsidRPr="00E20C97" w:rsidRDefault="003305A2" w:rsidP="003305A2">
      <w:pPr>
        <w:tabs>
          <w:tab w:val="left" w:pos="1440"/>
        </w:tabs>
        <w:spacing w:before="0" w:line="240" w:lineRule="atLeast"/>
        <w:ind w:left="284" w:right="515"/>
        <w:rPr>
          <w:sz w:val="20"/>
          <w:lang w:val="en-US"/>
        </w:rPr>
      </w:pPr>
      <w:r>
        <w:rPr>
          <w:i/>
          <w:sz w:val="20"/>
        </w:rPr>
        <w:t>Confirmation of the reservation made on (date) -------------------------   with (hotel)   --------------------------------</w:t>
      </w:r>
    </w:p>
    <w:p w:rsidR="003305A2" w:rsidRPr="00E20C97" w:rsidRDefault="003305A2" w:rsidP="003305A2">
      <w:pPr>
        <w:tabs>
          <w:tab w:val="left" w:pos="1440"/>
        </w:tabs>
        <w:spacing w:before="0" w:line="240" w:lineRule="atLeast"/>
        <w:ind w:left="284" w:right="515"/>
        <w:rPr>
          <w:sz w:val="20"/>
          <w:lang w:val="en-US"/>
        </w:rPr>
      </w:pPr>
    </w:p>
    <w:p w:rsidR="003305A2" w:rsidRPr="00E20C97" w:rsidRDefault="003305A2" w:rsidP="003305A2">
      <w:pPr>
        <w:tabs>
          <w:tab w:val="left" w:pos="1440"/>
        </w:tabs>
        <w:spacing w:before="0" w:line="240" w:lineRule="atLeast"/>
        <w:ind w:left="284" w:right="515"/>
        <w:rPr>
          <w:sz w:val="20"/>
          <w:lang w:val="en-US"/>
        </w:rPr>
      </w:pPr>
    </w:p>
    <w:p w:rsidR="003305A2" w:rsidRPr="008B1814" w:rsidRDefault="003305A2" w:rsidP="003305A2">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3305A2" w:rsidRPr="008B1814" w:rsidRDefault="003305A2" w:rsidP="003305A2">
      <w:pPr>
        <w:tabs>
          <w:tab w:val="left" w:pos="1440"/>
        </w:tabs>
        <w:spacing w:before="0" w:line="240" w:lineRule="atLeast"/>
        <w:ind w:left="284" w:right="515"/>
        <w:rPr>
          <w:sz w:val="20"/>
          <w:lang w:val="en-US"/>
        </w:rPr>
      </w:pPr>
    </w:p>
    <w:p w:rsidR="003305A2" w:rsidRPr="008B1814" w:rsidRDefault="003305A2" w:rsidP="003305A2">
      <w:pPr>
        <w:tabs>
          <w:tab w:val="left" w:pos="1440"/>
        </w:tabs>
        <w:spacing w:before="0" w:line="240" w:lineRule="atLeast"/>
        <w:ind w:left="284" w:right="515"/>
        <w:rPr>
          <w:sz w:val="20"/>
          <w:lang w:val="en-US"/>
        </w:rPr>
      </w:pPr>
    </w:p>
    <w:p w:rsidR="003305A2" w:rsidRDefault="003305A2" w:rsidP="003305A2">
      <w:pPr>
        <w:tabs>
          <w:tab w:val="left" w:pos="1440"/>
        </w:tabs>
        <w:spacing w:before="0" w:line="240" w:lineRule="atLeast"/>
        <w:ind w:left="284" w:right="515"/>
        <w:rPr>
          <w:i/>
          <w:sz w:val="20"/>
        </w:rPr>
      </w:pPr>
      <w:r>
        <w:rPr>
          <w:i/>
          <w:sz w:val="20"/>
        </w:rPr>
        <w:t>------------ single/double room(s)</w:t>
      </w:r>
    </w:p>
    <w:p w:rsidR="003305A2" w:rsidRDefault="003305A2" w:rsidP="003305A2">
      <w:pPr>
        <w:tabs>
          <w:tab w:val="left" w:pos="1440"/>
        </w:tabs>
        <w:spacing w:before="0" w:line="240" w:lineRule="atLeast"/>
        <w:ind w:left="284" w:right="515"/>
        <w:rPr>
          <w:i/>
          <w:sz w:val="20"/>
        </w:rPr>
      </w:pPr>
    </w:p>
    <w:p w:rsidR="003305A2" w:rsidRDefault="003305A2" w:rsidP="003305A2">
      <w:pPr>
        <w:tabs>
          <w:tab w:val="left" w:pos="1440"/>
        </w:tabs>
        <w:spacing w:before="0" w:line="240" w:lineRule="atLeast"/>
        <w:ind w:left="284" w:right="515"/>
        <w:rPr>
          <w:i/>
          <w:sz w:val="20"/>
        </w:rPr>
      </w:pPr>
      <w:r>
        <w:rPr>
          <w:i/>
          <w:sz w:val="20"/>
        </w:rPr>
        <w:t>arriving on (date) ---------------------------  at (time)  -------------  departing on (date) -------------------------------</w:t>
      </w:r>
    </w:p>
    <w:p w:rsidR="003305A2" w:rsidRDefault="003305A2" w:rsidP="003305A2">
      <w:pPr>
        <w:tabs>
          <w:tab w:val="left" w:pos="1440"/>
        </w:tabs>
        <w:spacing w:before="0" w:line="240" w:lineRule="atLeast"/>
        <w:ind w:left="284" w:right="515"/>
        <w:rPr>
          <w:sz w:val="20"/>
        </w:rPr>
      </w:pPr>
    </w:p>
    <w:p w:rsidR="003305A2" w:rsidRPr="008B1814" w:rsidRDefault="003305A2" w:rsidP="003305A2">
      <w:pPr>
        <w:tabs>
          <w:tab w:val="left" w:pos="1440"/>
        </w:tabs>
        <w:spacing w:before="0" w:line="240" w:lineRule="atLeast"/>
        <w:ind w:left="284" w:right="515"/>
        <w:rPr>
          <w:sz w:val="20"/>
        </w:rPr>
      </w:pPr>
    </w:p>
    <w:p w:rsidR="003305A2" w:rsidRPr="00542259" w:rsidRDefault="003305A2" w:rsidP="003305A2">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542259">
        <w:rPr>
          <w:b/>
          <w:bCs/>
          <w:i/>
          <w:iCs/>
          <w:sz w:val="20"/>
          <w:lang w:val="en-US" w:eastAsia="zh-CN"/>
        </w:rPr>
        <w:t xml:space="preserve">GENEVA TRANSPORT CARD : </w:t>
      </w:r>
      <w:r w:rsidRPr="00542259">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3305A2" w:rsidRPr="00E20C97" w:rsidRDefault="003305A2" w:rsidP="003305A2">
      <w:pPr>
        <w:tabs>
          <w:tab w:val="left" w:pos="1440"/>
        </w:tabs>
        <w:spacing w:before="0" w:line="240" w:lineRule="atLeast"/>
        <w:ind w:left="284" w:right="515"/>
        <w:rPr>
          <w:sz w:val="20"/>
          <w:lang w:val="en-US"/>
        </w:rPr>
      </w:pPr>
    </w:p>
    <w:p w:rsidR="003305A2" w:rsidRPr="00C67AB9" w:rsidRDefault="003305A2" w:rsidP="003305A2">
      <w:pPr>
        <w:tabs>
          <w:tab w:val="left" w:pos="1440"/>
        </w:tabs>
        <w:spacing w:before="0" w:line="240" w:lineRule="atLeast"/>
        <w:ind w:left="284" w:right="515"/>
        <w:rPr>
          <w:sz w:val="20"/>
          <w:lang w:val="en-US"/>
        </w:rPr>
      </w:pPr>
    </w:p>
    <w:p w:rsidR="003305A2" w:rsidRPr="00C67AB9" w:rsidRDefault="003305A2" w:rsidP="003305A2">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3305A2" w:rsidRPr="00C67AB9" w:rsidRDefault="003305A2" w:rsidP="003305A2">
      <w:pPr>
        <w:tabs>
          <w:tab w:val="left" w:pos="1440"/>
        </w:tabs>
        <w:spacing w:before="0" w:line="240" w:lineRule="atLeast"/>
        <w:ind w:left="284" w:right="515"/>
        <w:rPr>
          <w:sz w:val="20"/>
          <w:lang w:val="en-US"/>
        </w:rPr>
      </w:pPr>
    </w:p>
    <w:p w:rsidR="003305A2" w:rsidRPr="00C67AB9" w:rsidRDefault="003305A2" w:rsidP="003305A2">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3305A2" w:rsidRPr="00C67AB9" w:rsidRDefault="003305A2" w:rsidP="003305A2">
      <w:pPr>
        <w:tabs>
          <w:tab w:val="left" w:pos="1440"/>
        </w:tabs>
        <w:spacing w:before="0" w:line="240" w:lineRule="atLeast"/>
        <w:ind w:left="284" w:right="515"/>
        <w:rPr>
          <w:sz w:val="20"/>
          <w:lang w:val="en-US"/>
        </w:rPr>
      </w:pPr>
    </w:p>
    <w:p w:rsidR="003305A2" w:rsidRPr="00C67AB9" w:rsidRDefault="003305A2" w:rsidP="003305A2">
      <w:pPr>
        <w:tabs>
          <w:tab w:val="left" w:pos="1440"/>
        </w:tabs>
        <w:spacing w:before="0" w:line="240" w:lineRule="atLeast"/>
        <w:ind w:left="284" w:right="515"/>
        <w:rPr>
          <w:sz w:val="20"/>
          <w:lang w:val="en-US"/>
        </w:rPr>
      </w:pPr>
    </w:p>
    <w:p w:rsidR="003305A2" w:rsidRPr="00C67AB9" w:rsidRDefault="003305A2" w:rsidP="003305A2">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3305A2" w:rsidRPr="00C67AB9" w:rsidRDefault="003305A2" w:rsidP="003305A2">
      <w:pPr>
        <w:tabs>
          <w:tab w:val="left" w:pos="1440"/>
        </w:tabs>
        <w:spacing w:before="0" w:line="240" w:lineRule="atLeast"/>
        <w:ind w:left="284" w:right="515"/>
        <w:rPr>
          <w:i/>
          <w:iCs/>
          <w:sz w:val="20"/>
          <w:lang w:val="en-US"/>
        </w:rPr>
      </w:pPr>
    </w:p>
    <w:p w:rsidR="003305A2" w:rsidRPr="008B1814" w:rsidRDefault="003305A2" w:rsidP="003305A2">
      <w:pPr>
        <w:tabs>
          <w:tab w:val="left" w:pos="1440"/>
        </w:tabs>
        <w:spacing w:before="0" w:line="240" w:lineRule="atLeast"/>
        <w:ind w:left="284" w:right="515"/>
        <w:rPr>
          <w:i/>
          <w:iCs/>
          <w:sz w:val="20"/>
          <w:lang w:val="en-US"/>
        </w:rPr>
      </w:pPr>
      <w:r w:rsidRPr="008B1814">
        <w:rPr>
          <w:i/>
          <w:iCs/>
          <w:sz w:val="20"/>
          <w:lang w:val="en-US"/>
        </w:rPr>
        <w:t>-----------------------------------------------------------------------------------------         Fax: -------------------------------</w:t>
      </w:r>
    </w:p>
    <w:p w:rsidR="003305A2" w:rsidRPr="008B1814" w:rsidRDefault="003305A2" w:rsidP="003305A2">
      <w:pPr>
        <w:tabs>
          <w:tab w:val="left" w:pos="1440"/>
        </w:tabs>
        <w:spacing w:before="0" w:line="240" w:lineRule="atLeast"/>
        <w:ind w:left="284" w:right="515"/>
        <w:rPr>
          <w:i/>
          <w:iCs/>
          <w:sz w:val="20"/>
          <w:lang w:val="en-US"/>
        </w:rPr>
      </w:pPr>
    </w:p>
    <w:p w:rsidR="003305A2" w:rsidRPr="00403633" w:rsidRDefault="003305A2" w:rsidP="003305A2">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3305A2" w:rsidRPr="00403633" w:rsidRDefault="003305A2" w:rsidP="003305A2">
      <w:pPr>
        <w:tabs>
          <w:tab w:val="left" w:pos="1440"/>
        </w:tabs>
        <w:spacing w:before="0" w:line="240" w:lineRule="atLeast"/>
        <w:ind w:left="284" w:right="515"/>
        <w:rPr>
          <w:sz w:val="20"/>
          <w:lang w:val="en-US"/>
        </w:rPr>
      </w:pPr>
    </w:p>
    <w:p w:rsidR="003305A2" w:rsidRPr="00403633" w:rsidRDefault="003305A2" w:rsidP="003305A2">
      <w:pPr>
        <w:tabs>
          <w:tab w:val="left" w:pos="1440"/>
        </w:tabs>
        <w:spacing w:before="0" w:line="240" w:lineRule="atLeast"/>
        <w:ind w:left="284" w:right="515"/>
        <w:rPr>
          <w:sz w:val="20"/>
          <w:lang w:val="en-US"/>
        </w:rPr>
      </w:pPr>
    </w:p>
    <w:p w:rsidR="003305A2" w:rsidRPr="00C67AB9" w:rsidRDefault="003305A2" w:rsidP="003305A2">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3305A2" w:rsidRPr="00C67AB9" w:rsidRDefault="003305A2" w:rsidP="003305A2">
      <w:pPr>
        <w:tabs>
          <w:tab w:val="left" w:pos="1440"/>
        </w:tabs>
        <w:spacing w:before="0" w:line="240" w:lineRule="atLeast"/>
        <w:ind w:left="284" w:right="515"/>
        <w:rPr>
          <w:sz w:val="20"/>
          <w:lang w:val="en-US"/>
        </w:rPr>
      </w:pPr>
    </w:p>
    <w:p w:rsidR="003305A2" w:rsidRPr="00C67AB9" w:rsidRDefault="003305A2" w:rsidP="003305A2">
      <w:pPr>
        <w:tabs>
          <w:tab w:val="left" w:pos="1440"/>
        </w:tabs>
        <w:spacing w:before="0" w:line="240" w:lineRule="atLeast"/>
        <w:ind w:left="284" w:right="515"/>
        <w:rPr>
          <w:sz w:val="20"/>
          <w:lang w:val="en-US"/>
        </w:rPr>
      </w:pPr>
    </w:p>
    <w:p w:rsidR="003305A2" w:rsidRPr="00C67AB9" w:rsidRDefault="003305A2" w:rsidP="003305A2">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3305A2" w:rsidRPr="00C67AB9" w:rsidRDefault="003305A2" w:rsidP="003305A2">
      <w:pPr>
        <w:tabs>
          <w:tab w:val="left" w:pos="1440"/>
        </w:tabs>
        <w:spacing w:before="0" w:line="240" w:lineRule="atLeast"/>
        <w:ind w:left="284" w:right="515"/>
        <w:rPr>
          <w:sz w:val="20"/>
          <w:lang w:val="en-US"/>
        </w:rPr>
      </w:pPr>
    </w:p>
    <w:p w:rsidR="003305A2" w:rsidRPr="00C67AB9" w:rsidRDefault="003305A2" w:rsidP="003305A2">
      <w:pPr>
        <w:tabs>
          <w:tab w:val="left" w:pos="1440"/>
        </w:tabs>
        <w:spacing w:before="0" w:line="240" w:lineRule="atLeast"/>
        <w:ind w:left="284" w:right="515"/>
        <w:rPr>
          <w:sz w:val="20"/>
          <w:lang w:val="en-US"/>
        </w:rPr>
      </w:pPr>
    </w:p>
    <w:p w:rsidR="003305A2" w:rsidRDefault="003305A2" w:rsidP="003305A2">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3305A2" w:rsidRDefault="003305A2" w:rsidP="003305A2">
      <w:pPr>
        <w:pStyle w:val="Index1"/>
        <w:spacing w:before="0"/>
        <w:rPr>
          <w:sz w:val="2"/>
        </w:rPr>
      </w:pPr>
    </w:p>
    <w:p w:rsidR="003305A2" w:rsidRPr="00CC3DFE" w:rsidRDefault="003305A2" w:rsidP="003305A2">
      <w:pPr>
        <w:rPr>
          <w:sz w:val="4"/>
          <w:szCs w:val="4"/>
        </w:rPr>
      </w:pPr>
    </w:p>
    <w:p w:rsidR="003305A2" w:rsidRPr="00CC3DFE" w:rsidRDefault="003305A2" w:rsidP="003305A2">
      <w:pPr>
        <w:rPr>
          <w:sz w:val="4"/>
          <w:szCs w:val="4"/>
        </w:rPr>
      </w:pPr>
    </w:p>
    <w:p w:rsidR="003305A2" w:rsidRDefault="003305A2" w:rsidP="003305A2">
      <w:pPr>
        <w:rPr>
          <w:sz w:val="4"/>
          <w:szCs w:val="4"/>
        </w:rPr>
      </w:pPr>
    </w:p>
    <w:p w:rsidR="003305A2" w:rsidRDefault="003305A2" w:rsidP="003305A2">
      <w:pPr>
        <w:rPr>
          <w:lang w:val="en-US"/>
        </w:rPr>
        <w:sectPr w:rsidR="003305A2" w:rsidSect="0070100A">
          <w:headerReference w:type="default" r:id="rId32"/>
          <w:footerReference w:type="default" r:id="rId33"/>
          <w:footerReference w:type="first" r:id="rId34"/>
          <w:type w:val="oddPage"/>
          <w:pgSz w:w="11907" w:h="16727" w:code="9"/>
          <w:pgMar w:top="567" w:right="1089" w:bottom="567" w:left="1089" w:header="567" w:footer="567" w:gutter="0"/>
          <w:paperSrc w:first="15" w:other="15"/>
          <w:cols w:space="720"/>
          <w:docGrid w:linePitch="326"/>
        </w:sectPr>
      </w:pPr>
    </w:p>
    <w:p w:rsidR="003305A2" w:rsidRPr="006F0F76" w:rsidRDefault="003305A2" w:rsidP="003305A2">
      <w:pPr>
        <w:keepNext/>
        <w:spacing w:before="0"/>
        <w:ind w:right="-193"/>
        <w:jc w:val="center"/>
        <w:rPr>
          <w:rFonts w:asciiTheme="majorBidi" w:eastAsiaTheme="minorEastAsia" w:hAnsiTheme="majorBidi" w:cstheme="majorBidi"/>
          <w:b/>
          <w:bCs/>
          <w:szCs w:val="24"/>
        </w:rPr>
      </w:pPr>
      <w:r w:rsidRPr="006F0F76">
        <w:rPr>
          <w:rFonts w:asciiTheme="majorBidi" w:eastAsiaTheme="minorEastAsia" w:hAnsiTheme="majorBidi" w:cstheme="majorBidi"/>
          <w:b/>
          <w:bCs/>
          <w:sz w:val="28"/>
          <w:szCs w:val="28"/>
        </w:rPr>
        <w:lastRenderedPageBreak/>
        <w:t>ANNEX B</w:t>
      </w:r>
      <w:r w:rsidRPr="006F0F76">
        <w:rPr>
          <w:rFonts w:asciiTheme="majorBidi" w:eastAsiaTheme="minorEastAsia" w:hAnsiTheme="majorBidi" w:cstheme="majorBidi"/>
          <w:b/>
          <w:bCs/>
          <w:sz w:val="28"/>
          <w:szCs w:val="28"/>
        </w:rPr>
        <w:br/>
      </w:r>
      <w:r w:rsidRPr="006F0F76">
        <w:rPr>
          <w:rFonts w:asciiTheme="majorBidi" w:eastAsiaTheme="minorEastAsia" w:hAnsiTheme="majorBidi" w:cstheme="majorBidi"/>
          <w:b/>
          <w:bCs/>
          <w:szCs w:val="24"/>
        </w:rPr>
        <w:t>Draft Agenda</w:t>
      </w:r>
    </w:p>
    <w:p w:rsidR="003305A2" w:rsidRPr="006F0F76" w:rsidRDefault="003305A2" w:rsidP="003305A2">
      <w:pPr>
        <w:jc w:val="center"/>
        <w:rPr>
          <w:rFonts w:eastAsiaTheme="minorEastAsia"/>
          <w:b/>
        </w:rPr>
      </w:pPr>
      <w:r w:rsidRPr="006F0F76">
        <w:rPr>
          <w:rFonts w:eastAsiaTheme="minorEastAsia"/>
          <w:b/>
        </w:rPr>
        <w:t>Meeting of Study Group 2</w:t>
      </w:r>
      <w:r w:rsidRPr="006F0F76">
        <w:rPr>
          <w:rFonts w:eastAsiaTheme="minorEastAsia"/>
          <w:b/>
        </w:rPr>
        <w:br/>
        <w:t>Geneva, 28 May to 6 June 2014</w:t>
      </w:r>
    </w:p>
    <w:p w:rsidR="003305A2" w:rsidRPr="006F0F76" w:rsidRDefault="003305A2" w:rsidP="003305A2">
      <w:pPr>
        <w:tabs>
          <w:tab w:val="clear" w:pos="1191"/>
          <w:tab w:val="clear" w:pos="1588"/>
          <w:tab w:val="clear" w:pos="1985"/>
        </w:tabs>
        <w:spacing w:line="240" w:lineRule="atLeast"/>
        <w:rPr>
          <w:rFonts w:eastAsiaTheme="minorEastAsia"/>
          <w:b/>
          <w:lang w:val="en-US"/>
        </w:rPr>
      </w:pPr>
      <w:r w:rsidRPr="006F0F76">
        <w:rPr>
          <w:rFonts w:eastAsiaTheme="minorEastAsia"/>
          <w:b/>
          <w:lang w:val="en-US"/>
        </w:rPr>
        <w:t>1</w:t>
      </w:r>
      <w:r w:rsidRPr="006F0F76">
        <w:rPr>
          <w:rFonts w:eastAsiaTheme="minorEastAsia"/>
          <w:b/>
          <w:lang w:val="en-US"/>
        </w:rPr>
        <w:tab/>
        <w:t>Opening plenary meeting</w:t>
      </w:r>
    </w:p>
    <w:p w:rsidR="003305A2" w:rsidRPr="006F0F76" w:rsidRDefault="003305A2" w:rsidP="003305A2">
      <w:pPr>
        <w:tabs>
          <w:tab w:val="clear" w:pos="1191"/>
          <w:tab w:val="clear" w:pos="1588"/>
          <w:tab w:val="clear" w:pos="1985"/>
        </w:tabs>
        <w:spacing w:line="240" w:lineRule="atLeast"/>
        <w:rPr>
          <w:rFonts w:eastAsiaTheme="minorEastAsia"/>
          <w:lang w:val="en-US"/>
        </w:rPr>
      </w:pPr>
      <w:r w:rsidRPr="006F0F76">
        <w:rPr>
          <w:rFonts w:eastAsiaTheme="minorEastAsia"/>
          <w:lang w:val="en-US"/>
        </w:rPr>
        <w:t>1.1</w:t>
      </w:r>
      <w:r w:rsidRPr="006F0F76">
        <w:rPr>
          <w:rFonts w:eastAsiaTheme="minorEastAsia"/>
          <w:lang w:val="en-US"/>
        </w:rPr>
        <w:tab/>
        <w:t>Opening of the meeting</w:t>
      </w:r>
    </w:p>
    <w:p w:rsidR="003305A2" w:rsidRPr="006F0F76" w:rsidRDefault="003305A2" w:rsidP="003305A2">
      <w:pPr>
        <w:tabs>
          <w:tab w:val="clear" w:pos="1191"/>
          <w:tab w:val="clear" w:pos="1588"/>
          <w:tab w:val="clear" w:pos="1985"/>
        </w:tabs>
        <w:spacing w:line="240" w:lineRule="atLeast"/>
        <w:ind w:left="794" w:hanging="794"/>
        <w:rPr>
          <w:rFonts w:eastAsiaTheme="minorEastAsia"/>
          <w:lang w:val="en-US"/>
        </w:rPr>
      </w:pPr>
      <w:r w:rsidRPr="006F0F76">
        <w:rPr>
          <w:rFonts w:eastAsiaTheme="minorEastAsia"/>
          <w:lang w:val="en-US"/>
        </w:rPr>
        <w:t>1.2</w:t>
      </w:r>
      <w:r w:rsidRPr="006F0F76">
        <w:rPr>
          <w:rFonts w:eastAsiaTheme="minorEastAsia"/>
          <w:lang w:val="en-US"/>
        </w:rPr>
        <w:tab/>
        <w:t>Adoption of the agenda and other administrative issues (including timetable and room allocation)</w:t>
      </w:r>
    </w:p>
    <w:p w:rsidR="003305A2" w:rsidRPr="006F0F76" w:rsidRDefault="003305A2" w:rsidP="003305A2">
      <w:pPr>
        <w:tabs>
          <w:tab w:val="clear" w:pos="1191"/>
          <w:tab w:val="clear" w:pos="1588"/>
          <w:tab w:val="clear" w:pos="1985"/>
        </w:tabs>
        <w:spacing w:line="240" w:lineRule="atLeast"/>
        <w:rPr>
          <w:rFonts w:eastAsiaTheme="minorEastAsia"/>
          <w:lang w:val="en-US"/>
        </w:rPr>
      </w:pPr>
      <w:r w:rsidRPr="006F0F76">
        <w:rPr>
          <w:rFonts w:eastAsiaTheme="minorEastAsia"/>
          <w:lang w:val="en-US"/>
        </w:rPr>
        <w:t>1.3</w:t>
      </w:r>
      <w:r w:rsidRPr="006F0F76">
        <w:rPr>
          <w:rFonts w:eastAsiaTheme="minorEastAsia"/>
          <w:lang w:val="en-US"/>
        </w:rPr>
        <w:tab/>
        <w:t>Reports of SG2 work and follow-up actions</w:t>
      </w:r>
    </w:p>
    <w:p w:rsidR="003305A2" w:rsidRPr="006F0F76" w:rsidRDefault="003305A2" w:rsidP="003305A2">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a)</w:t>
      </w:r>
      <w:r w:rsidRPr="006F0F76">
        <w:rPr>
          <w:rFonts w:eastAsiaTheme="minorEastAsia"/>
          <w:bCs/>
          <w:lang w:val="en-US"/>
        </w:rPr>
        <w:tab/>
        <w:t xml:space="preserve">Approval of Reports COM </w:t>
      </w:r>
      <w:r w:rsidRPr="006F0F76">
        <w:rPr>
          <w:rFonts w:eastAsiaTheme="minorEastAsia"/>
          <w:bCs/>
          <w:lang w:val="en-US" w:eastAsia="zh-CN"/>
        </w:rPr>
        <w:t xml:space="preserve">2 – R 4 </w:t>
      </w:r>
      <w:r w:rsidRPr="006F0F76">
        <w:rPr>
          <w:rFonts w:eastAsiaTheme="minorEastAsia"/>
          <w:bCs/>
          <w:lang w:val="en-US"/>
        </w:rPr>
        <w:t>to R 7</w:t>
      </w:r>
    </w:p>
    <w:p w:rsidR="003305A2" w:rsidRPr="006F0F76" w:rsidRDefault="003305A2" w:rsidP="003305A2">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b)</w:t>
      </w:r>
      <w:r w:rsidRPr="006F0F76">
        <w:rPr>
          <w:rFonts w:eastAsiaTheme="minorEastAsia"/>
          <w:bCs/>
          <w:lang w:val="en-US"/>
        </w:rPr>
        <w:tab/>
        <w:t>Activities since the last meeting of SG2: Rapporteur meetings, SNO and interim activities</w:t>
      </w:r>
    </w:p>
    <w:p w:rsidR="003305A2" w:rsidRPr="006F0F76" w:rsidRDefault="003305A2" w:rsidP="003305A2">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c)</w:t>
      </w:r>
      <w:r w:rsidRPr="006F0F76">
        <w:rPr>
          <w:rFonts w:eastAsiaTheme="minorEastAsia"/>
          <w:bCs/>
          <w:lang w:val="en-US"/>
        </w:rPr>
        <w:tab/>
        <w:t>Report on Numbering</w:t>
      </w:r>
      <w:r w:rsidRPr="006F0F76">
        <w:rPr>
          <w:rFonts w:eastAsiaTheme="minorEastAsia"/>
          <w:bCs/>
          <w:lang w:val="en-US" w:eastAsia="zh-CN"/>
        </w:rPr>
        <w:t xml:space="preserve">, </w:t>
      </w:r>
      <w:r w:rsidRPr="006F0F76">
        <w:rPr>
          <w:rFonts w:eastAsiaTheme="minorEastAsia"/>
        </w:rPr>
        <w:t>Naming, Addressing and Identification</w:t>
      </w:r>
      <w:r w:rsidRPr="006F0F76">
        <w:rPr>
          <w:rFonts w:eastAsiaTheme="minorEastAsia"/>
          <w:bCs/>
          <w:lang w:val="en-US"/>
        </w:rPr>
        <w:t xml:space="preserve"> issues, including NCT</w:t>
      </w:r>
    </w:p>
    <w:p w:rsidR="003305A2" w:rsidRPr="006F0F76" w:rsidRDefault="003305A2" w:rsidP="003305A2">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d)</w:t>
      </w:r>
      <w:r w:rsidRPr="006F0F76">
        <w:rPr>
          <w:rFonts w:eastAsiaTheme="minorEastAsia"/>
          <w:bCs/>
          <w:lang w:val="en-US"/>
        </w:rPr>
        <w:tab/>
        <w:t>Report on activities related to misuse of numbering resources</w:t>
      </w:r>
    </w:p>
    <w:p w:rsidR="003305A2" w:rsidRPr="006F0F76" w:rsidRDefault="003305A2" w:rsidP="003305A2">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e)</w:t>
      </w:r>
      <w:r w:rsidRPr="006F0F76">
        <w:rPr>
          <w:rFonts w:eastAsiaTheme="minorEastAsia"/>
          <w:bCs/>
          <w:lang w:val="en-US"/>
        </w:rPr>
        <w:tab/>
        <w:t>Report on activities related to developing countries, including reports of regional groups</w:t>
      </w:r>
    </w:p>
    <w:p w:rsidR="003305A2" w:rsidRPr="006F0F76" w:rsidRDefault="003305A2" w:rsidP="003305A2">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f)</w:t>
      </w:r>
      <w:r w:rsidRPr="006F0F76">
        <w:rPr>
          <w:rFonts w:eastAsiaTheme="minorEastAsia"/>
          <w:bCs/>
          <w:lang w:val="en-US"/>
        </w:rPr>
        <w:tab/>
        <w:t>Status of discussions regarding Recommendations to be determined or consented</w:t>
      </w:r>
    </w:p>
    <w:p w:rsidR="003305A2" w:rsidRPr="006F0F76" w:rsidRDefault="003305A2" w:rsidP="003305A2">
      <w:pPr>
        <w:tabs>
          <w:tab w:val="clear" w:pos="1191"/>
          <w:tab w:val="clear" w:pos="1588"/>
          <w:tab w:val="clear" w:pos="1985"/>
        </w:tabs>
        <w:spacing w:line="240" w:lineRule="atLeast"/>
        <w:rPr>
          <w:rFonts w:eastAsiaTheme="minorEastAsia"/>
          <w:lang w:val="en-US"/>
        </w:rPr>
      </w:pPr>
      <w:r w:rsidRPr="006F0F76">
        <w:rPr>
          <w:rFonts w:eastAsiaTheme="minorEastAsia"/>
          <w:lang w:val="en-US"/>
        </w:rPr>
        <w:t>1.4</w:t>
      </w:r>
      <w:r w:rsidRPr="006F0F76">
        <w:rPr>
          <w:rFonts w:eastAsiaTheme="minorEastAsia"/>
          <w:lang w:val="en-US"/>
        </w:rPr>
        <w:tab/>
        <w:t>Reports of other meetings</w:t>
      </w:r>
    </w:p>
    <w:p w:rsidR="003305A2" w:rsidRPr="006F0F76" w:rsidRDefault="003305A2" w:rsidP="003305A2">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a)</w:t>
      </w:r>
      <w:r w:rsidRPr="006F0F76">
        <w:rPr>
          <w:rFonts w:eastAsiaTheme="minorEastAsia"/>
          <w:bCs/>
          <w:lang w:val="en-US"/>
        </w:rPr>
        <w:tab/>
        <w:t xml:space="preserve">ITU Council </w:t>
      </w:r>
    </w:p>
    <w:p w:rsidR="003305A2" w:rsidRPr="006F0F76" w:rsidRDefault="003305A2" w:rsidP="003305A2">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 xml:space="preserve">b) </w:t>
      </w:r>
      <w:r w:rsidRPr="006F0F76">
        <w:rPr>
          <w:rFonts w:eastAsiaTheme="minorEastAsia"/>
          <w:bCs/>
          <w:lang w:val="en-US"/>
        </w:rPr>
        <w:tab/>
        <w:t>Review Committee</w:t>
      </w:r>
    </w:p>
    <w:p w:rsidR="003305A2" w:rsidRPr="006F0F76" w:rsidRDefault="003305A2" w:rsidP="003305A2">
      <w:pPr>
        <w:tabs>
          <w:tab w:val="clear" w:pos="1191"/>
          <w:tab w:val="clear" w:pos="1588"/>
          <w:tab w:val="left" w:pos="1418"/>
        </w:tabs>
        <w:spacing w:before="60"/>
        <w:ind w:left="1418" w:right="91" w:hanging="624"/>
        <w:rPr>
          <w:rFonts w:eastAsiaTheme="minorEastAsia"/>
          <w:bCs/>
          <w:lang w:val="it-IT"/>
        </w:rPr>
      </w:pPr>
      <w:r w:rsidRPr="006F0F76">
        <w:rPr>
          <w:rFonts w:eastAsiaTheme="minorEastAsia"/>
          <w:bCs/>
          <w:lang w:val="it-IT"/>
        </w:rPr>
        <w:t>c)</w:t>
      </w:r>
      <w:r w:rsidRPr="006F0F76">
        <w:rPr>
          <w:rFonts w:eastAsiaTheme="minorEastAsia"/>
          <w:bCs/>
          <w:lang w:val="it-IT"/>
        </w:rPr>
        <w:tab/>
        <w:t>JCA-AHF</w:t>
      </w:r>
    </w:p>
    <w:p w:rsidR="003305A2" w:rsidRPr="006F0F76" w:rsidRDefault="003305A2" w:rsidP="003305A2">
      <w:pPr>
        <w:tabs>
          <w:tab w:val="clear" w:pos="1191"/>
          <w:tab w:val="clear" w:pos="1588"/>
          <w:tab w:val="left" w:pos="1418"/>
        </w:tabs>
        <w:spacing w:before="60"/>
        <w:ind w:left="1418" w:right="91" w:hanging="624"/>
        <w:rPr>
          <w:rFonts w:eastAsiaTheme="minorEastAsia"/>
          <w:bCs/>
          <w:lang w:val="it-IT"/>
        </w:rPr>
      </w:pPr>
      <w:r w:rsidRPr="006F0F76">
        <w:rPr>
          <w:rFonts w:eastAsiaTheme="minorEastAsia"/>
          <w:bCs/>
          <w:lang w:val="it-IT"/>
        </w:rPr>
        <w:t>d)</w:t>
      </w:r>
      <w:r w:rsidRPr="006F0F76">
        <w:rPr>
          <w:rFonts w:eastAsiaTheme="minorEastAsia"/>
          <w:bCs/>
          <w:lang w:val="it-IT"/>
        </w:rPr>
        <w:tab/>
        <w:t>FG-DR&amp;NRR</w:t>
      </w:r>
    </w:p>
    <w:p w:rsidR="003305A2" w:rsidRPr="006F0F76" w:rsidRDefault="003305A2" w:rsidP="003305A2">
      <w:pPr>
        <w:tabs>
          <w:tab w:val="clear" w:pos="1191"/>
          <w:tab w:val="clear" w:pos="1588"/>
          <w:tab w:val="clear" w:pos="1985"/>
        </w:tabs>
        <w:spacing w:line="240" w:lineRule="atLeast"/>
        <w:rPr>
          <w:rFonts w:eastAsiaTheme="minorEastAsia"/>
          <w:lang w:val="en-US"/>
        </w:rPr>
      </w:pPr>
      <w:r w:rsidRPr="006F0F76">
        <w:rPr>
          <w:rFonts w:eastAsiaTheme="minorEastAsia"/>
          <w:lang w:val="en-US"/>
        </w:rPr>
        <w:t>1.5</w:t>
      </w:r>
      <w:r w:rsidRPr="006F0F76">
        <w:rPr>
          <w:rFonts w:eastAsiaTheme="minorEastAsia"/>
          <w:lang w:val="en-US"/>
        </w:rPr>
        <w:tab/>
        <w:t>Other issues for this meeting</w:t>
      </w:r>
    </w:p>
    <w:p w:rsidR="003305A2" w:rsidRPr="006F0F76" w:rsidRDefault="003305A2" w:rsidP="003305A2">
      <w:pPr>
        <w:tabs>
          <w:tab w:val="clear" w:pos="1191"/>
          <w:tab w:val="clear" w:pos="1588"/>
          <w:tab w:val="clear" w:pos="1985"/>
        </w:tabs>
        <w:spacing w:line="240" w:lineRule="atLeast"/>
        <w:rPr>
          <w:rFonts w:eastAsiaTheme="minorEastAsia"/>
          <w:lang w:val="en-US"/>
        </w:rPr>
      </w:pPr>
      <w:r w:rsidRPr="006F0F76">
        <w:rPr>
          <w:rFonts w:eastAsiaTheme="minorEastAsia"/>
          <w:lang w:val="en-US"/>
        </w:rPr>
        <w:t>1.6</w:t>
      </w:r>
      <w:r w:rsidRPr="006F0F76">
        <w:rPr>
          <w:rFonts w:eastAsiaTheme="minorEastAsia"/>
          <w:lang w:val="en-US"/>
        </w:rPr>
        <w:tab/>
        <w:t>Procedural notifications</w:t>
      </w:r>
    </w:p>
    <w:p w:rsidR="003305A2" w:rsidRPr="006F0F76" w:rsidRDefault="003305A2" w:rsidP="003305A2">
      <w:pPr>
        <w:tabs>
          <w:tab w:val="clear" w:pos="1191"/>
          <w:tab w:val="clear" w:pos="1588"/>
          <w:tab w:val="clear" w:pos="1985"/>
        </w:tabs>
        <w:spacing w:line="240" w:lineRule="atLeast"/>
        <w:rPr>
          <w:rFonts w:eastAsiaTheme="minorEastAsia"/>
          <w:b/>
          <w:lang w:val="en-US"/>
        </w:rPr>
      </w:pPr>
      <w:r w:rsidRPr="006F0F76">
        <w:rPr>
          <w:rFonts w:eastAsiaTheme="minorEastAsia"/>
          <w:b/>
          <w:lang w:val="en-US"/>
        </w:rPr>
        <w:t>2</w:t>
      </w:r>
      <w:r w:rsidRPr="006F0F76">
        <w:rPr>
          <w:rFonts w:eastAsiaTheme="minorEastAsia"/>
          <w:b/>
          <w:lang w:val="en-US"/>
        </w:rPr>
        <w:tab/>
        <w:t>Closing plenary meeting</w:t>
      </w:r>
    </w:p>
    <w:p w:rsidR="003305A2" w:rsidRPr="006F0F76" w:rsidRDefault="003305A2" w:rsidP="003305A2">
      <w:pPr>
        <w:tabs>
          <w:tab w:val="clear" w:pos="1191"/>
          <w:tab w:val="clear" w:pos="1588"/>
          <w:tab w:val="clear" w:pos="1985"/>
        </w:tabs>
        <w:spacing w:line="240" w:lineRule="atLeast"/>
        <w:ind w:left="794" w:hanging="794"/>
        <w:rPr>
          <w:rFonts w:eastAsiaTheme="minorEastAsia"/>
          <w:lang w:val="en-US"/>
        </w:rPr>
      </w:pPr>
      <w:r w:rsidRPr="006F0F76">
        <w:rPr>
          <w:rFonts w:eastAsiaTheme="minorEastAsia"/>
          <w:lang w:val="en-US"/>
        </w:rPr>
        <w:t>2.1</w:t>
      </w:r>
      <w:r w:rsidRPr="006F0F76">
        <w:rPr>
          <w:rFonts w:eastAsiaTheme="minorEastAsia"/>
          <w:lang w:val="en-US"/>
        </w:rPr>
        <w:tab/>
        <w:t>Reports of the meetings of Working Parties, and the ad hoc group on developing country issues and of workshops</w:t>
      </w:r>
    </w:p>
    <w:p w:rsidR="003305A2" w:rsidRPr="006F0F76" w:rsidRDefault="003305A2" w:rsidP="003305A2">
      <w:pPr>
        <w:tabs>
          <w:tab w:val="clear" w:pos="1191"/>
          <w:tab w:val="clear" w:pos="1588"/>
          <w:tab w:val="clear" w:pos="1985"/>
        </w:tabs>
        <w:spacing w:line="240" w:lineRule="atLeast"/>
        <w:rPr>
          <w:rFonts w:eastAsiaTheme="minorEastAsia"/>
          <w:lang w:val="en-US"/>
        </w:rPr>
      </w:pPr>
      <w:r w:rsidRPr="006F0F76">
        <w:rPr>
          <w:rFonts w:eastAsiaTheme="minorEastAsia"/>
          <w:lang w:val="en-US"/>
        </w:rPr>
        <w:t>2.2</w:t>
      </w:r>
      <w:r w:rsidRPr="006F0F76">
        <w:rPr>
          <w:rFonts w:eastAsiaTheme="minorEastAsia"/>
          <w:lang w:val="en-US"/>
        </w:rPr>
        <w:tab/>
        <w:t>Determination of Recommendations under TAP</w:t>
      </w:r>
    </w:p>
    <w:p w:rsidR="003305A2" w:rsidRPr="006F0F76" w:rsidRDefault="003305A2" w:rsidP="003305A2">
      <w:pPr>
        <w:tabs>
          <w:tab w:val="clear" w:pos="1191"/>
          <w:tab w:val="clear" w:pos="1588"/>
          <w:tab w:val="clear" w:pos="1985"/>
        </w:tabs>
        <w:spacing w:line="240" w:lineRule="atLeast"/>
        <w:rPr>
          <w:rFonts w:eastAsiaTheme="minorEastAsia"/>
          <w:lang w:val="en-US"/>
        </w:rPr>
      </w:pPr>
      <w:r w:rsidRPr="006F0F76">
        <w:rPr>
          <w:rFonts w:eastAsiaTheme="minorEastAsia"/>
          <w:lang w:val="en-US"/>
        </w:rPr>
        <w:t>2.3</w:t>
      </w:r>
      <w:r w:rsidRPr="006F0F76">
        <w:rPr>
          <w:rFonts w:eastAsiaTheme="minorEastAsia"/>
          <w:lang w:val="en-US"/>
        </w:rPr>
        <w:tab/>
        <w:t>Recommendations Consented under AAP</w:t>
      </w:r>
    </w:p>
    <w:p w:rsidR="003305A2" w:rsidRPr="006F0F76" w:rsidRDefault="003305A2" w:rsidP="003305A2">
      <w:pPr>
        <w:tabs>
          <w:tab w:val="clear" w:pos="1191"/>
          <w:tab w:val="clear" w:pos="1588"/>
          <w:tab w:val="clear" w:pos="1985"/>
        </w:tabs>
        <w:spacing w:line="240" w:lineRule="atLeast"/>
        <w:rPr>
          <w:rFonts w:eastAsiaTheme="minorEastAsia"/>
          <w:lang w:val="en-US"/>
        </w:rPr>
      </w:pPr>
      <w:r w:rsidRPr="006F0F76">
        <w:rPr>
          <w:rFonts w:eastAsiaTheme="minorEastAsia"/>
          <w:lang w:val="en-US"/>
        </w:rPr>
        <w:t>2.4</w:t>
      </w:r>
      <w:r w:rsidRPr="006F0F76">
        <w:rPr>
          <w:rFonts w:eastAsiaTheme="minorEastAsia"/>
          <w:lang w:val="en-US"/>
        </w:rPr>
        <w:tab/>
        <w:t>Deletion or renumbering of Recommendations</w:t>
      </w:r>
    </w:p>
    <w:p w:rsidR="003305A2" w:rsidRPr="006F0F76" w:rsidRDefault="003305A2" w:rsidP="003305A2">
      <w:pPr>
        <w:tabs>
          <w:tab w:val="clear" w:pos="1191"/>
          <w:tab w:val="clear" w:pos="1588"/>
          <w:tab w:val="clear" w:pos="1985"/>
        </w:tabs>
        <w:spacing w:line="240" w:lineRule="atLeast"/>
        <w:rPr>
          <w:rFonts w:eastAsiaTheme="minorEastAsia"/>
          <w:lang w:val="en-US"/>
        </w:rPr>
      </w:pPr>
      <w:r w:rsidRPr="006F0F76">
        <w:rPr>
          <w:rFonts w:eastAsiaTheme="minorEastAsia"/>
          <w:lang w:val="en-US"/>
        </w:rPr>
        <w:t>2.5</w:t>
      </w:r>
      <w:r w:rsidRPr="006F0F76">
        <w:rPr>
          <w:rFonts w:eastAsiaTheme="minorEastAsia"/>
          <w:lang w:val="en-US"/>
        </w:rPr>
        <w:tab/>
        <w:t>Approval or deletion of Supplements</w:t>
      </w:r>
    </w:p>
    <w:p w:rsidR="003305A2" w:rsidRPr="006F0F76" w:rsidRDefault="003305A2" w:rsidP="003305A2">
      <w:pPr>
        <w:tabs>
          <w:tab w:val="clear" w:pos="1191"/>
          <w:tab w:val="clear" w:pos="1588"/>
          <w:tab w:val="clear" w:pos="1985"/>
        </w:tabs>
        <w:spacing w:line="240" w:lineRule="atLeast"/>
        <w:rPr>
          <w:rFonts w:eastAsiaTheme="minorEastAsia"/>
          <w:lang w:val="en-US"/>
        </w:rPr>
      </w:pPr>
      <w:r w:rsidRPr="006F0F76">
        <w:rPr>
          <w:rFonts w:eastAsiaTheme="minorEastAsia"/>
          <w:lang w:val="en-US"/>
        </w:rPr>
        <w:t>2.6</w:t>
      </w:r>
      <w:r w:rsidRPr="006F0F76">
        <w:rPr>
          <w:rFonts w:eastAsiaTheme="minorEastAsia"/>
          <w:lang w:val="en-US"/>
        </w:rPr>
        <w:tab/>
        <w:t>Liaison statements, including liaisons reporting to TSAG on Lead Study Group activities:</w:t>
      </w:r>
    </w:p>
    <w:p w:rsidR="003305A2" w:rsidRPr="006F0F76" w:rsidRDefault="003305A2" w:rsidP="003305A2">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a)</w:t>
      </w:r>
      <w:r w:rsidRPr="006F0F76">
        <w:rPr>
          <w:rFonts w:eastAsiaTheme="minorEastAsia"/>
          <w:bCs/>
          <w:lang w:val="en-US"/>
        </w:rPr>
        <w:tab/>
        <w:t>Service definition, Numbering and Routing</w:t>
      </w:r>
    </w:p>
    <w:p w:rsidR="003305A2" w:rsidRPr="006F0F76" w:rsidRDefault="003305A2" w:rsidP="003305A2">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b)</w:t>
      </w:r>
      <w:r w:rsidRPr="006F0F76">
        <w:rPr>
          <w:rFonts w:eastAsiaTheme="minorEastAsia"/>
          <w:bCs/>
          <w:lang w:val="en-US"/>
        </w:rPr>
        <w:tab/>
        <w:t>Telecommunications for disaster relief/early warning, network resilience and recovery</w:t>
      </w:r>
    </w:p>
    <w:p w:rsidR="003305A2" w:rsidRPr="006F0F76" w:rsidRDefault="003305A2" w:rsidP="003305A2">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c)</w:t>
      </w:r>
      <w:r w:rsidRPr="006F0F76">
        <w:rPr>
          <w:rFonts w:eastAsiaTheme="minorEastAsia"/>
          <w:bCs/>
          <w:lang w:val="en-US"/>
        </w:rPr>
        <w:tab/>
        <w:t>Telecommunication Management</w:t>
      </w:r>
    </w:p>
    <w:p w:rsidR="003305A2" w:rsidRPr="006F0F76" w:rsidRDefault="003305A2" w:rsidP="003305A2">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d)</w:t>
      </w:r>
      <w:r w:rsidRPr="006F0F76">
        <w:rPr>
          <w:rFonts w:eastAsiaTheme="minorEastAsia"/>
          <w:bCs/>
          <w:lang w:val="en-US"/>
        </w:rPr>
        <w:tab/>
        <w:t>Other</w:t>
      </w:r>
    </w:p>
    <w:p w:rsidR="003305A2" w:rsidRPr="006F0F76" w:rsidRDefault="003305A2" w:rsidP="003305A2">
      <w:pPr>
        <w:rPr>
          <w:rFonts w:eastAsiaTheme="minorEastAsia"/>
          <w:lang w:val="en-US"/>
        </w:rPr>
      </w:pPr>
      <w:r w:rsidRPr="006F0F76">
        <w:rPr>
          <w:rFonts w:eastAsiaTheme="minorEastAsia"/>
          <w:lang w:val="en-US"/>
        </w:rPr>
        <w:t>2.7</w:t>
      </w:r>
      <w:r w:rsidRPr="006F0F76">
        <w:rPr>
          <w:rFonts w:eastAsiaTheme="minorEastAsia"/>
          <w:lang w:val="en-US"/>
        </w:rPr>
        <w:tab/>
        <w:t>Recommendation status and work plans</w:t>
      </w:r>
    </w:p>
    <w:p w:rsidR="003305A2" w:rsidRPr="006F0F76" w:rsidRDefault="003305A2" w:rsidP="003305A2">
      <w:pPr>
        <w:tabs>
          <w:tab w:val="clear" w:pos="1191"/>
          <w:tab w:val="clear" w:pos="1588"/>
          <w:tab w:val="clear" w:pos="1985"/>
        </w:tabs>
        <w:spacing w:line="240" w:lineRule="atLeast"/>
        <w:rPr>
          <w:rFonts w:eastAsiaTheme="minorEastAsia"/>
          <w:lang w:val="en-US"/>
        </w:rPr>
      </w:pPr>
      <w:r w:rsidRPr="006F0F76">
        <w:rPr>
          <w:rFonts w:eastAsiaTheme="minorEastAsia"/>
          <w:lang w:val="en-US"/>
        </w:rPr>
        <w:t>2.8</w:t>
      </w:r>
      <w:r w:rsidRPr="006F0F76">
        <w:rPr>
          <w:rFonts w:eastAsiaTheme="minorEastAsia"/>
          <w:lang w:val="en-US"/>
        </w:rPr>
        <w:tab/>
        <w:t>Date and place of future meetings</w:t>
      </w:r>
    </w:p>
    <w:p w:rsidR="003305A2" w:rsidRPr="006F0F76" w:rsidRDefault="003305A2" w:rsidP="003305A2">
      <w:pPr>
        <w:tabs>
          <w:tab w:val="clear" w:pos="1191"/>
          <w:tab w:val="clear" w:pos="1588"/>
          <w:tab w:val="clear" w:pos="1985"/>
        </w:tabs>
        <w:spacing w:line="240" w:lineRule="atLeast"/>
        <w:rPr>
          <w:rFonts w:eastAsiaTheme="minorEastAsia"/>
          <w:lang w:val="en-US"/>
        </w:rPr>
      </w:pPr>
      <w:r w:rsidRPr="006F0F76">
        <w:rPr>
          <w:rFonts w:eastAsiaTheme="minorEastAsia"/>
          <w:lang w:val="en-US"/>
        </w:rPr>
        <w:lastRenderedPageBreak/>
        <w:t>2.9</w:t>
      </w:r>
      <w:r w:rsidRPr="006F0F76">
        <w:rPr>
          <w:rFonts w:eastAsiaTheme="minorEastAsia"/>
          <w:lang w:val="en-US"/>
        </w:rPr>
        <w:tab/>
        <w:t>Other business</w:t>
      </w:r>
    </w:p>
    <w:p w:rsidR="003305A2" w:rsidRDefault="003305A2" w:rsidP="003305A2">
      <w:pPr>
        <w:rPr>
          <w:rFonts w:eastAsiaTheme="minorEastAsia"/>
          <w:lang w:val="en-US"/>
        </w:rPr>
      </w:pPr>
      <w:r w:rsidRPr="006F0F76">
        <w:rPr>
          <w:rFonts w:eastAsiaTheme="minorEastAsia"/>
          <w:lang w:val="en-US"/>
        </w:rPr>
        <w:t>2.10</w:t>
      </w:r>
      <w:r w:rsidRPr="006F0F76">
        <w:rPr>
          <w:rFonts w:eastAsiaTheme="minorEastAsia"/>
          <w:lang w:val="en-US"/>
        </w:rPr>
        <w:tab/>
        <w:t>Closure of the meeting</w:t>
      </w:r>
    </w:p>
    <w:p w:rsidR="00440EB6" w:rsidRDefault="00440EB6" w:rsidP="003305A2">
      <w:pPr>
        <w:jc w:val="center"/>
        <w:rPr>
          <w:rFonts w:asciiTheme="majorBidi" w:eastAsiaTheme="minorEastAsia" w:hAnsiTheme="majorBidi" w:cstheme="majorBidi"/>
          <w:b/>
          <w:bCs/>
          <w:sz w:val="28"/>
          <w:szCs w:val="28"/>
        </w:rPr>
        <w:sectPr w:rsidR="00440EB6" w:rsidSect="0070100A">
          <w:headerReference w:type="default" r:id="rId35"/>
          <w:headerReference w:type="first" r:id="rId36"/>
          <w:footerReference w:type="first" r:id="rId37"/>
          <w:type w:val="oddPage"/>
          <w:pgSz w:w="11907" w:h="16727" w:code="9"/>
          <w:pgMar w:top="964" w:right="964" w:bottom="567" w:left="964" w:header="567" w:footer="567" w:gutter="0"/>
          <w:paperSrc w:first="15" w:other="15"/>
          <w:cols w:space="720"/>
          <w:titlePg/>
          <w:docGrid w:linePitch="326"/>
        </w:sectPr>
      </w:pPr>
    </w:p>
    <w:p w:rsidR="003305A2" w:rsidRPr="006F0F76" w:rsidRDefault="003305A2" w:rsidP="003305A2">
      <w:pPr>
        <w:jc w:val="center"/>
        <w:rPr>
          <w:rFonts w:asciiTheme="majorBidi" w:eastAsiaTheme="minorEastAsia" w:hAnsiTheme="majorBidi" w:cstheme="majorBidi"/>
          <w:b/>
          <w:bCs/>
          <w:szCs w:val="24"/>
        </w:rPr>
      </w:pPr>
      <w:r w:rsidRPr="006F0F76">
        <w:rPr>
          <w:rFonts w:asciiTheme="majorBidi" w:eastAsiaTheme="minorEastAsia" w:hAnsiTheme="majorBidi" w:cstheme="majorBidi"/>
          <w:b/>
          <w:bCs/>
          <w:sz w:val="28"/>
          <w:szCs w:val="28"/>
        </w:rPr>
        <w:lastRenderedPageBreak/>
        <w:t>ANNEX C</w:t>
      </w:r>
      <w:r w:rsidRPr="006F0F76">
        <w:rPr>
          <w:rFonts w:asciiTheme="majorBidi" w:eastAsiaTheme="minorEastAsia" w:hAnsiTheme="majorBidi" w:cstheme="majorBidi"/>
          <w:b/>
          <w:bCs/>
          <w:sz w:val="28"/>
          <w:szCs w:val="28"/>
        </w:rPr>
        <w:br/>
      </w:r>
      <w:r w:rsidRPr="006F0F76">
        <w:rPr>
          <w:rFonts w:asciiTheme="majorBidi" w:eastAsiaTheme="minorEastAsia" w:hAnsiTheme="majorBidi" w:cstheme="majorBidi"/>
          <w:b/>
          <w:bCs/>
          <w:szCs w:val="24"/>
        </w:rPr>
        <w:t>Draft Timetable</w:t>
      </w:r>
    </w:p>
    <w:p w:rsidR="003305A2" w:rsidRPr="006F0F76" w:rsidRDefault="003305A2" w:rsidP="003305A2">
      <w:pPr>
        <w:spacing w:before="40"/>
        <w:jc w:val="center"/>
        <w:rPr>
          <w:rFonts w:eastAsiaTheme="minorEastAsia"/>
          <w:b/>
        </w:rPr>
      </w:pPr>
      <w:r w:rsidRPr="006F0F76">
        <w:rPr>
          <w:rFonts w:eastAsiaTheme="minorEastAsia"/>
          <w:b/>
        </w:rPr>
        <w:t>Meeting of Study Group 2</w:t>
      </w:r>
      <w:r w:rsidRPr="006F0F76">
        <w:rPr>
          <w:rFonts w:eastAsiaTheme="minorEastAsia"/>
          <w:b/>
        </w:rPr>
        <w:br/>
        <w:t>Geneva, 28 May to 6 June 2014</w:t>
      </w:r>
    </w:p>
    <w:p w:rsidR="003305A2" w:rsidRPr="006F0F76" w:rsidRDefault="003305A2" w:rsidP="003305A2">
      <w:pPr>
        <w:spacing w:before="80" w:after="40"/>
        <w:ind w:right="91"/>
        <w:jc w:val="center"/>
        <w:rPr>
          <w:rFonts w:eastAsiaTheme="minorEastAsia"/>
          <w:b/>
          <w:i/>
          <w:iCs/>
          <w:sz w:val="28"/>
          <w:szCs w:val="28"/>
          <w:lang w:val="en-US"/>
        </w:rPr>
      </w:pPr>
      <w:r w:rsidRPr="006F0F76">
        <w:rPr>
          <w:rFonts w:eastAsiaTheme="minorEastAsia"/>
          <w:b/>
          <w:i/>
          <w:iCs/>
          <w:sz w:val="28"/>
          <w:szCs w:val="28"/>
          <w:lang w:val="en-US"/>
        </w:rPr>
        <w:t>Draft Timetable - ITU-T Study Group 2 Meeting, Geneva, 28 May to 6 June 2014</w:t>
      </w:r>
    </w:p>
    <w:tbl>
      <w:tblPr>
        <w:tblStyle w:val="TableGrid1"/>
        <w:tblW w:w="0" w:type="auto"/>
        <w:tblInd w:w="1101" w:type="dxa"/>
        <w:tblLook w:val="04A0" w:firstRow="1" w:lastRow="0" w:firstColumn="1" w:lastColumn="0" w:noHBand="0" w:noVBand="1"/>
      </w:tblPr>
      <w:tblGrid>
        <w:gridCol w:w="13749"/>
      </w:tblGrid>
      <w:tr w:rsidR="003305A2" w:rsidRPr="006F0F76" w:rsidTr="00EB5337">
        <w:trPr>
          <w:trHeight w:val="287"/>
        </w:trPr>
        <w:tc>
          <w:tcPr>
            <w:tcW w:w="13749" w:type="dxa"/>
          </w:tcPr>
          <w:p w:rsidR="003305A2" w:rsidRPr="006F0F76" w:rsidRDefault="003305A2" w:rsidP="00EB5337">
            <w:pPr>
              <w:spacing w:before="40"/>
              <w:ind w:right="91"/>
              <w:rPr>
                <w:bCs/>
                <w:lang w:val="en-US"/>
              </w:rPr>
            </w:pPr>
            <w:r w:rsidRPr="006F0F76">
              <w:rPr>
                <w:b/>
                <w:i/>
                <w:iCs/>
                <w:sz w:val="20"/>
                <w:lang w:val="en-US"/>
              </w:rPr>
              <w:t xml:space="preserve">NOTE: </w:t>
            </w:r>
            <w:r w:rsidRPr="006F0F76">
              <w:rPr>
                <w:bCs/>
                <w:i/>
                <w:iCs/>
                <w:sz w:val="20"/>
                <w:lang w:val="en-US"/>
              </w:rPr>
              <w:t>The timetable below is a tentative plan for the meeting. It could be changed during the meeting.</w:t>
            </w:r>
          </w:p>
        </w:tc>
      </w:tr>
    </w:tbl>
    <w:p w:rsidR="003305A2" w:rsidRPr="006F0F76" w:rsidRDefault="003305A2" w:rsidP="003305A2">
      <w:pPr>
        <w:spacing w:before="0"/>
        <w:ind w:right="91"/>
        <w:rPr>
          <w:rFonts w:eastAsiaTheme="minorEastAsia"/>
          <w:bCs/>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381"/>
        <w:gridCol w:w="382"/>
        <w:gridCol w:w="764"/>
        <w:gridCol w:w="381"/>
        <w:gridCol w:w="382"/>
        <w:gridCol w:w="764"/>
        <w:gridCol w:w="763"/>
        <w:gridCol w:w="764"/>
        <w:gridCol w:w="772"/>
        <w:gridCol w:w="773"/>
        <w:gridCol w:w="329"/>
        <w:gridCol w:w="330"/>
        <w:gridCol w:w="660"/>
        <w:gridCol w:w="331"/>
        <w:gridCol w:w="332"/>
        <w:gridCol w:w="656"/>
        <w:gridCol w:w="328"/>
        <w:gridCol w:w="328"/>
        <w:gridCol w:w="645"/>
        <w:gridCol w:w="370"/>
        <w:gridCol w:w="371"/>
        <w:gridCol w:w="645"/>
        <w:gridCol w:w="645"/>
        <w:gridCol w:w="645"/>
      </w:tblGrid>
      <w:tr w:rsidR="003305A2" w:rsidRPr="006F0F76" w:rsidTr="00EB5337">
        <w:trPr>
          <w:jc w:val="center"/>
        </w:trPr>
        <w:tc>
          <w:tcPr>
            <w:tcW w:w="1195" w:type="dxa"/>
          </w:tcPr>
          <w:p w:rsidR="003305A2" w:rsidRPr="006F0F76" w:rsidRDefault="003305A2" w:rsidP="00EB5337">
            <w:pPr>
              <w:overflowPunct w:val="0"/>
              <w:autoSpaceDE w:val="0"/>
              <w:autoSpaceDN w:val="0"/>
              <w:adjustRightInd w:val="0"/>
              <w:spacing w:before="60" w:after="60"/>
              <w:ind w:right="91"/>
              <w:textAlignment w:val="baseline"/>
              <w:rPr>
                <w:rFonts w:eastAsiaTheme="minorEastAsia" w:cs="Arial"/>
                <w:bCs/>
                <w:sz w:val="20"/>
                <w:lang w:val="en-US"/>
              </w:rPr>
            </w:pPr>
          </w:p>
        </w:tc>
        <w:tc>
          <w:tcPr>
            <w:tcW w:w="1527" w:type="dxa"/>
            <w:gridSpan w:val="3"/>
          </w:tcPr>
          <w:p w:rsidR="003305A2" w:rsidRPr="006F0F76" w:rsidRDefault="003305A2" w:rsidP="00EB5337">
            <w:pPr>
              <w:overflowPunct w:val="0"/>
              <w:autoSpaceDE w:val="0"/>
              <w:autoSpaceDN w:val="0"/>
              <w:adjustRightInd w:val="0"/>
              <w:spacing w:before="60" w:after="60"/>
              <w:ind w:right="91"/>
              <w:jc w:val="center"/>
              <w:textAlignment w:val="baseline"/>
              <w:rPr>
                <w:rFonts w:eastAsiaTheme="minorEastAsia" w:cs="Arial"/>
                <w:b/>
                <w:i/>
                <w:iCs/>
                <w:sz w:val="20"/>
                <w:lang w:val="en-US"/>
              </w:rPr>
            </w:pPr>
            <w:r w:rsidRPr="006F0F76">
              <w:rPr>
                <w:rFonts w:eastAsiaTheme="minorEastAsia" w:cs="Arial"/>
                <w:b/>
                <w:i/>
                <w:iCs/>
                <w:sz w:val="20"/>
                <w:lang w:val="en-US"/>
              </w:rPr>
              <w:t>Wed 28/05</w:t>
            </w:r>
          </w:p>
        </w:tc>
        <w:tc>
          <w:tcPr>
            <w:tcW w:w="1527" w:type="dxa"/>
            <w:gridSpan w:val="3"/>
          </w:tcPr>
          <w:p w:rsidR="003305A2" w:rsidRPr="006F0F76" w:rsidRDefault="003305A2" w:rsidP="00EB5337">
            <w:pPr>
              <w:overflowPunct w:val="0"/>
              <w:autoSpaceDE w:val="0"/>
              <w:autoSpaceDN w:val="0"/>
              <w:adjustRightInd w:val="0"/>
              <w:spacing w:before="60" w:after="60"/>
              <w:ind w:right="91"/>
              <w:jc w:val="center"/>
              <w:textAlignment w:val="baseline"/>
              <w:rPr>
                <w:rFonts w:eastAsiaTheme="minorEastAsia" w:cs="Arial"/>
                <w:b/>
                <w:i/>
                <w:iCs/>
                <w:sz w:val="20"/>
                <w:lang w:val="en-US"/>
              </w:rPr>
            </w:pPr>
            <w:r w:rsidRPr="006F0F76">
              <w:rPr>
                <w:rFonts w:eastAsiaTheme="minorEastAsia" w:cs="Arial"/>
                <w:b/>
                <w:i/>
                <w:iCs/>
                <w:sz w:val="20"/>
                <w:lang w:val="en-US"/>
              </w:rPr>
              <w:t>Thurs 29/05</w:t>
            </w:r>
          </w:p>
        </w:tc>
        <w:tc>
          <w:tcPr>
            <w:tcW w:w="1527" w:type="dxa"/>
            <w:gridSpan w:val="2"/>
          </w:tcPr>
          <w:p w:rsidR="003305A2" w:rsidRPr="006F0F76" w:rsidRDefault="003305A2" w:rsidP="00EB5337">
            <w:pPr>
              <w:overflowPunct w:val="0"/>
              <w:autoSpaceDE w:val="0"/>
              <w:autoSpaceDN w:val="0"/>
              <w:adjustRightInd w:val="0"/>
              <w:spacing w:before="60" w:after="60"/>
              <w:ind w:right="91"/>
              <w:jc w:val="center"/>
              <w:textAlignment w:val="baseline"/>
              <w:rPr>
                <w:rFonts w:eastAsiaTheme="minorEastAsia" w:cs="Arial"/>
                <w:b/>
                <w:i/>
                <w:iCs/>
                <w:sz w:val="20"/>
                <w:lang w:val="en-US"/>
              </w:rPr>
            </w:pPr>
            <w:r w:rsidRPr="006F0F76">
              <w:rPr>
                <w:rFonts w:eastAsiaTheme="minorEastAsia" w:cs="Arial"/>
                <w:b/>
                <w:i/>
                <w:iCs/>
                <w:sz w:val="20"/>
                <w:lang w:val="en-US"/>
              </w:rPr>
              <w:t>Fri 30/05</w:t>
            </w:r>
          </w:p>
        </w:tc>
        <w:tc>
          <w:tcPr>
            <w:tcW w:w="772" w:type="dxa"/>
            <w:shd w:val="clear" w:color="auto" w:fill="D9D9D9"/>
          </w:tcPr>
          <w:p w:rsidR="003305A2" w:rsidRPr="006F0F76" w:rsidRDefault="003305A2" w:rsidP="00EB5337">
            <w:pPr>
              <w:overflowPunct w:val="0"/>
              <w:autoSpaceDE w:val="0"/>
              <w:autoSpaceDN w:val="0"/>
              <w:adjustRightInd w:val="0"/>
              <w:spacing w:before="60" w:after="60"/>
              <w:ind w:right="91"/>
              <w:jc w:val="center"/>
              <w:textAlignment w:val="baseline"/>
              <w:rPr>
                <w:rFonts w:eastAsiaTheme="minorEastAsia" w:cs="Arial"/>
                <w:b/>
                <w:i/>
                <w:iCs/>
                <w:sz w:val="20"/>
                <w:lang w:val="en-US"/>
              </w:rPr>
            </w:pPr>
            <w:r w:rsidRPr="006F0F76">
              <w:rPr>
                <w:rFonts w:eastAsiaTheme="minorEastAsia" w:cs="Arial"/>
                <w:b/>
                <w:i/>
                <w:iCs/>
                <w:sz w:val="20"/>
                <w:lang w:val="en-US"/>
              </w:rPr>
              <w:t>Sat</w:t>
            </w:r>
          </w:p>
        </w:tc>
        <w:tc>
          <w:tcPr>
            <w:tcW w:w="773" w:type="dxa"/>
            <w:shd w:val="clear" w:color="auto" w:fill="D9D9D9"/>
          </w:tcPr>
          <w:p w:rsidR="003305A2" w:rsidRPr="006F0F76" w:rsidRDefault="003305A2" w:rsidP="00EB5337">
            <w:pPr>
              <w:overflowPunct w:val="0"/>
              <w:autoSpaceDE w:val="0"/>
              <w:autoSpaceDN w:val="0"/>
              <w:adjustRightInd w:val="0"/>
              <w:spacing w:before="60" w:after="60"/>
              <w:ind w:right="91"/>
              <w:jc w:val="center"/>
              <w:textAlignment w:val="baseline"/>
              <w:rPr>
                <w:rFonts w:eastAsiaTheme="minorEastAsia" w:cs="Arial"/>
                <w:b/>
                <w:i/>
                <w:iCs/>
                <w:sz w:val="20"/>
                <w:lang w:val="en-US"/>
              </w:rPr>
            </w:pPr>
            <w:r w:rsidRPr="006F0F76">
              <w:rPr>
                <w:rFonts w:eastAsiaTheme="minorEastAsia" w:cs="Arial"/>
                <w:b/>
                <w:i/>
                <w:iCs/>
                <w:sz w:val="20"/>
                <w:lang w:val="en-US"/>
              </w:rPr>
              <w:t>Sun</w:t>
            </w:r>
          </w:p>
        </w:tc>
        <w:tc>
          <w:tcPr>
            <w:tcW w:w="1319" w:type="dxa"/>
            <w:gridSpan w:val="3"/>
          </w:tcPr>
          <w:p w:rsidR="003305A2" w:rsidRPr="006F0F76" w:rsidRDefault="003305A2" w:rsidP="00EB5337">
            <w:pPr>
              <w:overflowPunct w:val="0"/>
              <w:autoSpaceDE w:val="0"/>
              <w:autoSpaceDN w:val="0"/>
              <w:adjustRightInd w:val="0"/>
              <w:spacing w:before="60" w:after="60"/>
              <w:ind w:right="91"/>
              <w:jc w:val="center"/>
              <w:textAlignment w:val="baseline"/>
              <w:rPr>
                <w:rFonts w:eastAsiaTheme="minorEastAsia" w:cs="Arial"/>
                <w:b/>
                <w:i/>
                <w:iCs/>
                <w:sz w:val="20"/>
                <w:lang w:val="en-US"/>
              </w:rPr>
            </w:pPr>
            <w:r w:rsidRPr="006F0F76">
              <w:rPr>
                <w:rFonts w:eastAsiaTheme="minorEastAsia" w:cs="Arial"/>
                <w:b/>
                <w:i/>
                <w:iCs/>
                <w:sz w:val="20"/>
                <w:lang w:val="en-US"/>
              </w:rPr>
              <w:t>Mon 2/06</w:t>
            </w:r>
          </w:p>
        </w:tc>
        <w:tc>
          <w:tcPr>
            <w:tcW w:w="1319" w:type="dxa"/>
            <w:gridSpan w:val="3"/>
          </w:tcPr>
          <w:p w:rsidR="003305A2" w:rsidRPr="006F0F76" w:rsidRDefault="003305A2" w:rsidP="00EB5337">
            <w:pPr>
              <w:overflowPunct w:val="0"/>
              <w:autoSpaceDE w:val="0"/>
              <w:autoSpaceDN w:val="0"/>
              <w:adjustRightInd w:val="0"/>
              <w:spacing w:before="60" w:after="60"/>
              <w:ind w:right="91"/>
              <w:jc w:val="center"/>
              <w:textAlignment w:val="baseline"/>
              <w:rPr>
                <w:rFonts w:eastAsiaTheme="minorEastAsia" w:cs="Arial"/>
                <w:b/>
                <w:i/>
                <w:iCs/>
                <w:sz w:val="20"/>
                <w:lang w:val="en-US"/>
              </w:rPr>
            </w:pPr>
            <w:r w:rsidRPr="006F0F76">
              <w:rPr>
                <w:rFonts w:eastAsiaTheme="minorEastAsia" w:cs="Arial"/>
                <w:b/>
                <w:i/>
                <w:iCs/>
                <w:sz w:val="20"/>
                <w:lang w:val="en-US"/>
              </w:rPr>
              <w:t>Tues 3/06</w:t>
            </w:r>
          </w:p>
        </w:tc>
        <w:tc>
          <w:tcPr>
            <w:tcW w:w="1301" w:type="dxa"/>
            <w:gridSpan w:val="3"/>
          </w:tcPr>
          <w:p w:rsidR="003305A2" w:rsidRPr="006F0F76" w:rsidRDefault="003305A2" w:rsidP="00EB5337">
            <w:pPr>
              <w:overflowPunct w:val="0"/>
              <w:autoSpaceDE w:val="0"/>
              <w:autoSpaceDN w:val="0"/>
              <w:adjustRightInd w:val="0"/>
              <w:spacing w:before="60" w:after="60"/>
              <w:ind w:right="91"/>
              <w:jc w:val="center"/>
              <w:textAlignment w:val="baseline"/>
              <w:rPr>
                <w:rFonts w:eastAsiaTheme="minorEastAsia" w:cs="Arial"/>
                <w:b/>
                <w:i/>
                <w:iCs/>
                <w:sz w:val="20"/>
                <w:lang w:val="en-US"/>
              </w:rPr>
            </w:pPr>
            <w:r w:rsidRPr="006F0F76">
              <w:rPr>
                <w:rFonts w:eastAsiaTheme="minorEastAsia" w:cs="Arial"/>
                <w:b/>
                <w:i/>
                <w:iCs/>
                <w:sz w:val="20"/>
                <w:lang w:val="en-US"/>
              </w:rPr>
              <w:t>Wed 4/06</w:t>
            </w:r>
          </w:p>
        </w:tc>
        <w:tc>
          <w:tcPr>
            <w:tcW w:w="1386" w:type="dxa"/>
            <w:gridSpan w:val="3"/>
          </w:tcPr>
          <w:p w:rsidR="003305A2" w:rsidRPr="006F0F76" w:rsidRDefault="003305A2" w:rsidP="00EB5337">
            <w:pPr>
              <w:overflowPunct w:val="0"/>
              <w:autoSpaceDE w:val="0"/>
              <w:autoSpaceDN w:val="0"/>
              <w:adjustRightInd w:val="0"/>
              <w:spacing w:before="60" w:after="60"/>
              <w:ind w:right="91"/>
              <w:jc w:val="center"/>
              <w:textAlignment w:val="baseline"/>
              <w:rPr>
                <w:rFonts w:eastAsiaTheme="minorEastAsia" w:cs="Arial"/>
                <w:b/>
                <w:i/>
                <w:iCs/>
                <w:sz w:val="20"/>
                <w:lang w:val="en-US"/>
              </w:rPr>
            </w:pPr>
            <w:r w:rsidRPr="006F0F76">
              <w:rPr>
                <w:rFonts w:eastAsiaTheme="minorEastAsia" w:cs="Arial"/>
                <w:b/>
                <w:i/>
                <w:iCs/>
                <w:sz w:val="20"/>
                <w:lang w:val="en-US"/>
              </w:rPr>
              <w:t>Thu 5/06</w:t>
            </w:r>
          </w:p>
        </w:tc>
        <w:tc>
          <w:tcPr>
            <w:tcW w:w="1290" w:type="dxa"/>
            <w:gridSpan w:val="2"/>
          </w:tcPr>
          <w:p w:rsidR="003305A2" w:rsidRPr="006F0F76" w:rsidRDefault="003305A2" w:rsidP="00EB5337">
            <w:pPr>
              <w:overflowPunct w:val="0"/>
              <w:autoSpaceDE w:val="0"/>
              <w:autoSpaceDN w:val="0"/>
              <w:adjustRightInd w:val="0"/>
              <w:spacing w:before="60" w:after="60"/>
              <w:ind w:right="91"/>
              <w:jc w:val="center"/>
              <w:textAlignment w:val="baseline"/>
              <w:rPr>
                <w:rFonts w:eastAsiaTheme="minorEastAsia" w:cs="Arial"/>
                <w:b/>
                <w:i/>
                <w:iCs/>
                <w:sz w:val="20"/>
                <w:lang w:val="en-US"/>
              </w:rPr>
            </w:pPr>
            <w:r w:rsidRPr="006F0F76">
              <w:rPr>
                <w:rFonts w:eastAsiaTheme="minorEastAsia" w:cs="Arial"/>
                <w:b/>
                <w:i/>
                <w:iCs/>
                <w:sz w:val="20"/>
                <w:lang w:val="en-US"/>
              </w:rPr>
              <w:t>Fri 6/06</w:t>
            </w:r>
          </w:p>
        </w:tc>
      </w:tr>
      <w:tr w:rsidR="003305A2" w:rsidRPr="006F0F76" w:rsidTr="00EB5337">
        <w:trPr>
          <w:jc w:val="center"/>
        </w:trPr>
        <w:tc>
          <w:tcPr>
            <w:tcW w:w="1195" w:type="dxa"/>
          </w:tcPr>
          <w:p w:rsidR="003305A2" w:rsidRPr="006F0F76" w:rsidRDefault="003305A2" w:rsidP="00EB5337">
            <w:pPr>
              <w:overflowPunct w:val="0"/>
              <w:autoSpaceDE w:val="0"/>
              <w:autoSpaceDN w:val="0"/>
              <w:adjustRightInd w:val="0"/>
              <w:spacing w:before="60" w:after="60"/>
              <w:ind w:right="91"/>
              <w:textAlignment w:val="baseline"/>
              <w:rPr>
                <w:rFonts w:eastAsiaTheme="minorEastAsia" w:cs="Arial"/>
                <w:bCs/>
                <w:sz w:val="20"/>
                <w:lang w:val="en-US"/>
              </w:rPr>
            </w:pPr>
          </w:p>
        </w:tc>
        <w:tc>
          <w:tcPr>
            <w:tcW w:w="763" w:type="dxa"/>
            <w:gridSpan w:val="2"/>
          </w:tcPr>
          <w:p w:rsidR="003305A2" w:rsidRPr="006F0F76" w:rsidRDefault="003305A2" w:rsidP="00EB5337">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am</w:t>
            </w:r>
          </w:p>
        </w:tc>
        <w:tc>
          <w:tcPr>
            <w:tcW w:w="764" w:type="dxa"/>
          </w:tcPr>
          <w:p w:rsidR="003305A2" w:rsidRPr="006F0F76" w:rsidRDefault="003305A2" w:rsidP="00EB5337">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pm</w:t>
            </w:r>
          </w:p>
        </w:tc>
        <w:tc>
          <w:tcPr>
            <w:tcW w:w="763" w:type="dxa"/>
            <w:gridSpan w:val="2"/>
          </w:tcPr>
          <w:p w:rsidR="003305A2" w:rsidRPr="006F0F76" w:rsidRDefault="003305A2" w:rsidP="00EB5337">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am</w:t>
            </w:r>
          </w:p>
        </w:tc>
        <w:tc>
          <w:tcPr>
            <w:tcW w:w="764" w:type="dxa"/>
          </w:tcPr>
          <w:p w:rsidR="003305A2" w:rsidRPr="006F0F76" w:rsidRDefault="003305A2" w:rsidP="00EB5337">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pm</w:t>
            </w:r>
          </w:p>
        </w:tc>
        <w:tc>
          <w:tcPr>
            <w:tcW w:w="763" w:type="dxa"/>
          </w:tcPr>
          <w:p w:rsidR="003305A2" w:rsidRPr="006F0F76" w:rsidRDefault="003305A2" w:rsidP="00EB5337">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am</w:t>
            </w:r>
          </w:p>
        </w:tc>
        <w:tc>
          <w:tcPr>
            <w:tcW w:w="764" w:type="dxa"/>
          </w:tcPr>
          <w:p w:rsidR="003305A2" w:rsidRPr="006F0F76" w:rsidRDefault="003305A2" w:rsidP="00EB5337">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pm</w:t>
            </w:r>
          </w:p>
        </w:tc>
        <w:tc>
          <w:tcPr>
            <w:tcW w:w="772" w:type="dxa"/>
            <w:shd w:val="clear" w:color="auto" w:fill="D9D9D9"/>
          </w:tcPr>
          <w:p w:rsidR="003305A2" w:rsidRPr="006F0F76" w:rsidRDefault="003305A2" w:rsidP="00EB5337">
            <w:pPr>
              <w:overflowPunct w:val="0"/>
              <w:autoSpaceDE w:val="0"/>
              <w:autoSpaceDN w:val="0"/>
              <w:adjustRightInd w:val="0"/>
              <w:spacing w:before="60" w:after="60"/>
              <w:ind w:right="91"/>
              <w:jc w:val="center"/>
              <w:textAlignment w:val="baseline"/>
              <w:rPr>
                <w:rFonts w:eastAsiaTheme="minorEastAsia" w:cs="Arial"/>
                <w:bCs/>
                <w:i/>
                <w:iCs/>
                <w:sz w:val="20"/>
                <w:lang w:val="en-US"/>
              </w:rPr>
            </w:pPr>
          </w:p>
        </w:tc>
        <w:tc>
          <w:tcPr>
            <w:tcW w:w="773" w:type="dxa"/>
            <w:shd w:val="clear" w:color="auto" w:fill="D9D9D9"/>
          </w:tcPr>
          <w:p w:rsidR="003305A2" w:rsidRPr="006F0F76" w:rsidRDefault="003305A2" w:rsidP="00EB5337">
            <w:pPr>
              <w:overflowPunct w:val="0"/>
              <w:autoSpaceDE w:val="0"/>
              <w:autoSpaceDN w:val="0"/>
              <w:adjustRightInd w:val="0"/>
              <w:spacing w:before="60" w:after="60"/>
              <w:ind w:right="91"/>
              <w:jc w:val="center"/>
              <w:textAlignment w:val="baseline"/>
              <w:rPr>
                <w:rFonts w:eastAsiaTheme="minorEastAsia" w:cs="Arial"/>
                <w:bCs/>
                <w:i/>
                <w:iCs/>
                <w:sz w:val="20"/>
                <w:lang w:val="en-US"/>
              </w:rPr>
            </w:pPr>
          </w:p>
        </w:tc>
        <w:tc>
          <w:tcPr>
            <w:tcW w:w="659" w:type="dxa"/>
            <w:gridSpan w:val="2"/>
          </w:tcPr>
          <w:p w:rsidR="003305A2" w:rsidRPr="006F0F76" w:rsidRDefault="003305A2" w:rsidP="00EB5337">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am</w:t>
            </w:r>
          </w:p>
        </w:tc>
        <w:tc>
          <w:tcPr>
            <w:tcW w:w="660" w:type="dxa"/>
          </w:tcPr>
          <w:p w:rsidR="003305A2" w:rsidRPr="006F0F76" w:rsidRDefault="003305A2" w:rsidP="00EB5337">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pm</w:t>
            </w:r>
          </w:p>
        </w:tc>
        <w:tc>
          <w:tcPr>
            <w:tcW w:w="663" w:type="dxa"/>
            <w:gridSpan w:val="2"/>
          </w:tcPr>
          <w:p w:rsidR="003305A2" w:rsidRPr="006F0F76" w:rsidRDefault="003305A2" w:rsidP="00EB5337">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am</w:t>
            </w:r>
          </w:p>
        </w:tc>
        <w:tc>
          <w:tcPr>
            <w:tcW w:w="656" w:type="dxa"/>
          </w:tcPr>
          <w:p w:rsidR="003305A2" w:rsidRPr="006F0F76" w:rsidRDefault="003305A2" w:rsidP="00EB5337">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pm</w:t>
            </w:r>
          </w:p>
        </w:tc>
        <w:tc>
          <w:tcPr>
            <w:tcW w:w="656" w:type="dxa"/>
            <w:gridSpan w:val="2"/>
          </w:tcPr>
          <w:p w:rsidR="003305A2" w:rsidRPr="006F0F76" w:rsidRDefault="003305A2" w:rsidP="00EB5337">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am</w:t>
            </w:r>
          </w:p>
        </w:tc>
        <w:tc>
          <w:tcPr>
            <w:tcW w:w="645" w:type="dxa"/>
          </w:tcPr>
          <w:p w:rsidR="003305A2" w:rsidRPr="006F0F76" w:rsidRDefault="003305A2" w:rsidP="00EB5337">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pm</w:t>
            </w:r>
          </w:p>
        </w:tc>
        <w:tc>
          <w:tcPr>
            <w:tcW w:w="741" w:type="dxa"/>
            <w:gridSpan w:val="2"/>
          </w:tcPr>
          <w:p w:rsidR="003305A2" w:rsidRPr="006F0F76" w:rsidRDefault="003305A2" w:rsidP="00EB5337">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am</w:t>
            </w:r>
          </w:p>
        </w:tc>
        <w:tc>
          <w:tcPr>
            <w:tcW w:w="645" w:type="dxa"/>
          </w:tcPr>
          <w:p w:rsidR="003305A2" w:rsidRPr="006F0F76" w:rsidRDefault="003305A2" w:rsidP="00EB5337">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pm</w:t>
            </w:r>
          </w:p>
        </w:tc>
        <w:tc>
          <w:tcPr>
            <w:tcW w:w="645" w:type="dxa"/>
          </w:tcPr>
          <w:p w:rsidR="003305A2" w:rsidRPr="006F0F76" w:rsidRDefault="003305A2" w:rsidP="00EB5337">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am</w:t>
            </w:r>
          </w:p>
        </w:tc>
        <w:tc>
          <w:tcPr>
            <w:tcW w:w="645" w:type="dxa"/>
          </w:tcPr>
          <w:p w:rsidR="003305A2" w:rsidRPr="006F0F76" w:rsidRDefault="003305A2" w:rsidP="00EB5337">
            <w:pPr>
              <w:overflowPunct w:val="0"/>
              <w:autoSpaceDE w:val="0"/>
              <w:autoSpaceDN w:val="0"/>
              <w:adjustRightInd w:val="0"/>
              <w:spacing w:before="60" w:after="60"/>
              <w:ind w:right="91"/>
              <w:jc w:val="center"/>
              <w:textAlignment w:val="baseline"/>
              <w:rPr>
                <w:rFonts w:eastAsiaTheme="minorEastAsia" w:cs="Arial"/>
                <w:bCs/>
                <w:i/>
                <w:iCs/>
                <w:sz w:val="20"/>
                <w:lang w:val="en-US"/>
              </w:rPr>
            </w:pPr>
            <w:r w:rsidRPr="006F0F76">
              <w:rPr>
                <w:rFonts w:eastAsiaTheme="minorEastAsia" w:cs="Arial"/>
                <w:bCs/>
                <w:i/>
                <w:iCs/>
                <w:sz w:val="20"/>
                <w:lang w:val="en-US"/>
              </w:rPr>
              <w:t>pm</w:t>
            </w:r>
          </w:p>
        </w:tc>
      </w:tr>
      <w:tr w:rsidR="003305A2" w:rsidRPr="006F0F76" w:rsidTr="00EB5337">
        <w:trPr>
          <w:jc w:val="center"/>
        </w:trPr>
        <w:tc>
          <w:tcPr>
            <w:tcW w:w="1195" w:type="dxa"/>
          </w:tcPr>
          <w:p w:rsidR="003305A2" w:rsidRPr="006F0F76" w:rsidRDefault="003305A2" w:rsidP="00EB5337">
            <w:pPr>
              <w:overflowPunct w:val="0"/>
              <w:autoSpaceDE w:val="0"/>
              <w:autoSpaceDN w:val="0"/>
              <w:adjustRightInd w:val="0"/>
              <w:spacing w:before="40" w:after="40"/>
              <w:ind w:right="91"/>
              <w:jc w:val="center"/>
              <w:textAlignment w:val="baseline"/>
              <w:rPr>
                <w:rFonts w:eastAsiaTheme="minorEastAsia" w:cs="Arial"/>
                <w:b/>
                <w:sz w:val="20"/>
                <w:lang w:val="en-US"/>
              </w:rPr>
            </w:pPr>
            <w:r w:rsidRPr="006F0F76">
              <w:rPr>
                <w:rFonts w:eastAsiaTheme="minorEastAsia" w:cs="Arial"/>
                <w:b/>
                <w:sz w:val="20"/>
                <w:lang w:val="en-US"/>
              </w:rPr>
              <w:t>SG2</w:t>
            </w:r>
          </w:p>
        </w:tc>
        <w:tc>
          <w:tcPr>
            <w:tcW w:w="763" w:type="dxa"/>
            <w:gridSpan w:val="2"/>
            <w:shd w:val="clear" w:color="auto" w:fill="auto"/>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3" w:type="dxa"/>
            <w:gridSpan w:val="2"/>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4" w:type="dxa"/>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3" w:type="dxa"/>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4" w:type="dxa"/>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72" w:type="dxa"/>
            <w:shd w:val="clear" w:color="auto" w:fill="D9D9D9"/>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73" w:type="dxa"/>
            <w:shd w:val="clear" w:color="auto" w:fill="D9D9D9"/>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329" w:type="dxa"/>
            <w:shd w:val="clear" w:color="auto" w:fill="66CCFF"/>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330" w:type="dxa"/>
            <w:shd w:val="clear" w:color="auto" w:fill="66CCFF"/>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lang w:val="en-US"/>
              </w:rPr>
              <w:t>(a)</w:t>
            </w:r>
          </w:p>
        </w:tc>
        <w:tc>
          <w:tcPr>
            <w:tcW w:w="660" w:type="dxa"/>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63" w:type="dxa"/>
            <w:gridSpan w:val="2"/>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56" w:type="dxa"/>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56" w:type="dxa"/>
            <w:gridSpan w:val="2"/>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45" w:type="dxa"/>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41" w:type="dxa"/>
            <w:gridSpan w:val="2"/>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45" w:type="dxa"/>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45" w:type="dxa"/>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45" w:type="dxa"/>
            <w:shd w:val="clear" w:color="auto" w:fill="66CCFF"/>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r>
      <w:tr w:rsidR="003305A2" w:rsidRPr="006F0F76" w:rsidTr="00EB5337">
        <w:trPr>
          <w:jc w:val="center"/>
        </w:trPr>
        <w:tc>
          <w:tcPr>
            <w:tcW w:w="1195" w:type="dxa"/>
          </w:tcPr>
          <w:p w:rsidR="003305A2" w:rsidRPr="006F0F76" w:rsidRDefault="003305A2" w:rsidP="00EB5337">
            <w:pPr>
              <w:overflowPunct w:val="0"/>
              <w:autoSpaceDE w:val="0"/>
              <w:autoSpaceDN w:val="0"/>
              <w:adjustRightInd w:val="0"/>
              <w:spacing w:before="40" w:after="40"/>
              <w:ind w:right="91"/>
              <w:jc w:val="center"/>
              <w:textAlignment w:val="baseline"/>
              <w:rPr>
                <w:rFonts w:eastAsiaTheme="minorEastAsia" w:cs="Arial"/>
                <w:b/>
                <w:sz w:val="20"/>
                <w:lang w:val="en-US"/>
              </w:rPr>
            </w:pPr>
            <w:r w:rsidRPr="006F0F76">
              <w:rPr>
                <w:rFonts w:eastAsiaTheme="minorEastAsia" w:cs="Arial"/>
                <w:b/>
                <w:sz w:val="20"/>
                <w:lang w:val="en-US"/>
              </w:rPr>
              <w:t>WP 1/2</w:t>
            </w:r>
          </w:p>
        </w:tc>
        <w:tc>
          <w:tcPr>
            <w:tcW w:w="763" w:type="dxa"/>
            <w:gridSpan w:val="2"/>
            <w:shd w:val="clear" w:color="auto" w:fill="auto"/>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3" w:type="dxa"/>
            <w:gridSpan w:val="2"/>
            <w:shd w:val="clear" w:color="auto" w:fill="auto"/>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4" w:type="dxa"/>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3" w:type="dxa"/>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4" w:type="dxa"/>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72" w:type="dxa"/>
            <w:shd w:val="clear" w:color="auto" w:fill="D9D9D9"/>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73" w:type="dxa"/>
            <w:shd w:val="clear" w:color="auto" w:fill="D9D9D9"/>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329" w:type="dxa"/>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330" w:type="dxa"/>
            <w:shd w:val="clear" w:color="auto" w:fill="FF66CC"/>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lang w:val="en-US"/>
              </w:rPr>
              <w:t>(a)</w:t>
            </w:r>
          </w:p>
        </w:tc>
        <w:tc>
          <w:tcPr>
            <w:tcW w:w="660" w:type="dxa"/>
            <w:shd w:val="clear" w:color="auto" w:fill="auto"/>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63" w:type="dxa"/>
            <w:gridSpan w:val="2"/>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56" w:type="dxa"/>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56" w:type="dxa"/>
            <w:gridSpan w:val="2"/>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45" w:type="dxa"/>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41" w:type="dxa"/>
            <w:gridSpan w:val="2"/>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45" w:type="dxa"/>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45" w:type="dxa"/>
            <w:shd w:val="clear" w:color="auto" w:fill="FF66CC"/>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vertAlign w:val="superscript"/>
                <w:lang w:val="en-US"/>
              </w:rPr>
            </w:pPr>
            <w:r w:rsidRPr="006F0F76">
              <w:rPr>
                <w:rFonts w:ascii="Calibri" w:eastAsiaTheme="minorEastAsia" w:hAnsi="Calibri" w:cs="Arial"/>
                <w:b/>
                <w:sz w:val="20"/>
                <w:vertAlign w:val="superscript"/>
                <w:lang w:val="en-US"/>
              </w:rPr>
              <w:t>1</w:t>
            </w:r>
          </w:p>
        </w:tc>
        <w:tc>
          <w:tcPr>
            <w:tcW w:w="645" w:type="dxa"/>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r>
      <w:tr w:rsidR="003305A2" w:rsidRPr="006F0F76" w:rsidTr="00EB5337">
        <w:trPr>
          <w:jc w:val="center"/>
        </w:trPr>
        <w:tc>
          <w:tcPr>
            <w:tcW w:w="1195" w:type="dxa"/>
          </w:tcPr>
          <w:p w:rsidR="003305A2" w:rsidRPr="006F0F76" w:rsidRDefault="003305A2" w:rsidP="00EB5337">
            <w:pPr>
              <w:overflowPunct w:val="0"/>
              <w:autoSpaceDE w:val="0"/>
              <w:autoSpaceDN w:val="0"/>
              <w:adjustRightInd w:val="0"/>
              <w:spacing w:before="20" w:afterLines="20" w:after="48"/>
              <w:ind w:right="91"/>
              <w:jc w:val="center"/>
              <w:textAlignment w:val="baseline"/>
              <w:rPr>
                <w:rFonts w:eastAsiaTheme="minorEastAsia" w:cs="Arial"/>
                <w:bCs/>
                <w:sz w:val="20"/>
                <w:lang w:val="en-US"/>
              </w:rPr>
            </w:pPr>
            <w:r w:rsidRPr="006F0F76">
              <w:rPr>
                <w:rFonts w:eastAsiaTheme="minorEastAsia" w:cs="Arial"/>
                <w:bCs/>
                <w:sz w:val="20"/>
                <w:lang w:val="en-US"/>
              </w:rPr>
              <w:t>Q.1/2</w:t>
            </w:r>
          </w:p>
        </w:tc>
        <w:tc>
          <w:tcPr>
            <w:tcW w:w="763" w:type="dxa"/>
            <w:gridSpan w:val="2"/>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3" w:type="dxa"/>
            <w:gridSpan w:val="2"/>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3" w:type="dxa"/>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2" w:type="dxa"/>
            <w:shd w:val="clear" w:color="auto" w:fill="D9D9D9"/>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73" w:type="dxa"/>
            <w:shd w:val="clear" w:color="auto" w:fill="D9D9D9"/>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59" w:type="dxa"/>
            <w:gridSpan w:val="2"/>
            <w:shd w:val="clear" w:color="auto" w:fill="auto"/>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vertAlign w:val="superscript"/>
                <w:lang w:val="en-US"/>
              </w:rPr>
            </w:pPr>
          </w:p>
        </w:tc>
        <w:tc>
          <w:tcPr>
            <w:tcW w:w="660" w:type="dxa"/>
            <w:shd w:val="clear" w:color="auto" w:fill="auto"/>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vertAlign w:val="superscript"/>
                <w:lang w:val="en-US"/>
              </w:rPr>
            </w:pPr>
          </w:p>
        </w:tc>
        <w:tc>
          <w:tcPr>
            <w:tcW w:w="663" w:type="dxa"/>
            <w:gridSpan w:val="2"/>
            <w:shd w:val="clear" w:color="auto" w:fill="FFCC00"/>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56" w:type="dxa"/>
            <w:shd w:val="clear" w:color="auto" w:fill="FFCC00"/>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vertAlign w:val="superscript"/>
                <w:lang w:val="en-US"/>
              </w:rPr>
              <w:t>2</w:t>
            </w:r>
          </w:p>
        </w:tc>
        <w:tc>
          <w:tcPr>
            <w:tcW w:w="656" w:type="dxa"/>
            <w:gridSpan w:val="2"/>
            <w:shd w:val="clear" w:color="auto" w:fill="FFCC00"/>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45" w:type="dxa"/>
            <w:shd w:val="clear" w:color="auto" w:fill="FFCC00"/>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vertAlign w:val="superscript"/>
                <w:lang w:val="en-US"/>
              </w:rPr>
              <w:t>3</w:t>
            </w:r>
          </w:p>
        </w:tc>
        <w:tc>
          <w:tcPr>
            <w:tcW w:w="741" w:type="dxa"/>
            <w:gridSpan w:val="2"/>
            <w:shd w:val="clear" w:color="auto" w:fill="FFCC00"/>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45" w:type="dxa"/>
            <w:shd w:val="clear" w:color="auto" w:fill="FFCC00"/>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vertAlign w:val="superscript"/>
                <w:lang w:val="en-US"/>
              </w:rPr>
              <w:t>1</w:t>
            </w:r>
          </w:p>
        </w:tc>
        <w:tc>
          <w:tcPr>
            <w:tcW w:w="645" w:type="dxa"/>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vertAlign w:val="superscript"/>
                <w:lang w:val="en-US"/>
              </w:rPr>
            </w:pPr>
          </w:p>
        </w:tc>
        <w:tc>
          <w:tcPr>
            <w:tcW w:w="645" w:type="dxa"/>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r>
      <w:tr w:rsidR="003305A2" w:rsidRPr="006F0F76" w:rsidTr="00EB5337">
        <w:trPr>
          <w:jc w:val="center"/>
        </w:trPr>
        <w:tc>
          <w:tcPr>
            <w:tcW w:w="1195" w:type="dxa"/>
          </w:tcPr>
          <w:p w:rsidR="003305A2" w:rsidRPr="006F0F76" w:rsidRDefault="003305A2" w:rsidP="00EB5337">
            <w:pPr>
              <w:overflowPunct w:val="0"/>
              <w:autoSpaceDE w:val="0"/>
              <w:autoSpaceDN w:val="0"/>
              <w:adjustRightInd w:val="0"/>
              <w:spacing w:before="20" w:afterLines="20" w:after="48"/>
              <w:ind w:right="91"/>
              <w:jc w:val="center"/>
              <w:textAlignment w:val="baseline"/>
              <w:rPr>
                <w:rFonts w:eastAsiaTheme="minorEastAsia" w:cs="Arial"/>
                <w:bCs/>
                <w:sz w:val="20"/>
                <w:lang w:val="en-US"/>
              </w:rPr>
            </w:pPr>
            <w:r w:rsidRPr="006F0F76">
              <w:rPr>
                <w:rFonts w:eastAsiaTheme="minorEastAsia" w:cs="Arial"/>
                <w:bCs/>
                <w:sz w:val="20"/>
                <w:lang w:val="en-US"/>
              </w:rPr>
              <w:t>Q.2/2</w:t>
            </w:r>
          </w:p>
        </w:tc>
        <w:tc>
          <w:tcPr>
            <w:tcW w:w="763" w:type="dxa"/>
            <w:gridSpan w:val="2"/>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3" w:type="dxa"/>
            <w:gridSpan w:val="2"/>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3" w:type="dxa"/>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2" w:type="dxa"/>
            <w:shd w:val="clear" w:color="auto" w:fill="D9D9D9"/>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3" w:type="dxa"/>
            <w:shd w:val="clear" w:color="auto" w:fill="D9D9D9"/>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9" w:type="dxa"/>
            <w:gridSpan w:val="2"/>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60" w:type="dxa"/>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63" w:type="dxa"/>
            <w:gridSpan w:val="2"/>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6" w:type="dxa"/>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28" w:type="dxa"/>
            <w:shd w:val="clear" w:color="auto" w:fill="CCFFCC"/>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28" w:type="dxa"/>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shd w:val="clear" w:color="auto" w:fill="CCFFCC"/>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vertAlign w:val="superscript"/>
                <w:lang w:val="en-US"/>
              </w:rPr>
              <w:t>3</w:t>
            </w:r>
          </w:p>
        </w:tc>
        <w:tc>
          <w:tcPr>
            <w:tcW w:w="741" w:type="dxa"/>
            <w:gridSpan w:val="2"/>
            <w:shd w:val="clear" w:color="auto" w:fill="CCFFCC"/>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vertAlign w:val="superscript"/>
                <w:lang w:val="en-US"/>
              </w:rPr>
              <w:t>1</w:t>
            </w:r>
          </w:p>
        </w:tc>
        <w:tc>
          <w:tcPr>
            <w:tcW w:w="645" w:type="dxa"/>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vertAlign w:val="superscript"/>
                <w:lang w:val="en-US"/>
              </w:rPr>
            </w:pPr>
          </w:p>
        </w:tc>
        <w:tc>
          <w:tcPr>
            <w:tcW w:w="645" w:type="dxa"/>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r>
      <w:tr w:rsidR="003305A2" w:rsidRPr="006F0F76" w:rsidTr="00EB5337">
        <w:trPr>
          <w:jc w:val="center"/>
        </w:trPr>
        <w:tc>
          <w:tcPr>
            <w:tcW w:w="1195" w:type="dxa"/>
          </w:tcPr>
          <w:p w:rsidR="003305A2" w:rsidRPr="006F0F76" w:rsidRDefault="003305A2" w:rsidP="00EB5337">
            <w:pPr>
              <w:overflowPunct w:val="0"/>
              <w:autoSpaceDE w:val="0"/>
              <w:autoSpaceDN w:val="0"/>
              <w:adjustRightInd w:val="0"/>
              <w:spacing w:before="20" w:afterLines="20" w:after="48"/>
              <w:ind w:right="91"/>
              <w:jc w:val="center"/>
              <w:textAlignment w:val="baseline"/>
              <w:rPr>
                <w:rFonts w:eastAsiaTheme="minorEastAsia" w:cs="Arial"/>
                <w:bCs/>
                <w:sz w:val="20"/>
                <w:lang w:val="en-US"/>
              </w:rPr>
            </w:pPr>
            <w:r w:rsidRPr="006F0F76">
              <w:rPr>
                <w:rFonts w:eastAsiaTheme="minorEastAsia" w:cs="Arial"/>
                <w:bCs/>
                <w:sz w:val="20"/>
                <w:lang w:val="en-US"/>
              </w:rPr>
              <w:t>Q.3/2</w:t>
            </w:r>
          </w:p>
        </w:tc>
        <w:tc>
          <w:tcPr>
            <w:tcW w:w="763" w:type="dxa"/>
            <w:gridSpan w:val="2"/>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3" w:type="dxa"/>
            <w:gridSpan w:val="2"/>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3" w:type="dxa"/>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72" w:type="dxa"/>
            <w:shd w:val="clear" w:color="auto" w:fill="D9D9D9"/>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3" w:type="dxa"/>
            <w:shd w:val="clear" w:color="auto" w:fill="D9D9D9"/>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9" w:type="dxa"/>
            <w:gridSpan w:val="2"/>
            <w:shd w:val="clear" w:color="auto" w:fill="auto"/>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vertAlign w:val="superscript"/>
                <w:lang w:val="en-US"/>
              </w:rPr>
            </w:pPr>
          </w:p>
        </w:tc>
        <w:tc>
          <w:tcPr>
            <w:tcW w:w="660" w:type="dxa"/>
            <w:shd w:val="clear" w:color="auto" w:fill="auto"/>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vertAlign w:val="superscript"/>
                <w:lang w:val="en-US"/>
              </w:rPr>
            </w:pPr>
          </w:p>
        </w:tc>
        <w:tc>
          <w:tcPr>
            <w:tcW w:w="663" w:type="dxa"/>
            <w:gridSpan w:val="2"/>
            <w:shd w:val="clear" w:color="auto" w:fill="9900FF"/>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6" w:type="dxa"/>
            <w:shd w:val="clear" w:color="auto" w:fill="9900FF"/>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vertAlign w:val="superscript"/>
                <w:lang w:val="en-US"/>
              </w:rPr>
              <w:t>2</w:t>
            </w:r>
          </w:p>
        </w:tc>
        <w:tc>
          <w:tcPr>
            <w:tcW w:w="656" w:type="dxa"/>
            <w:gridSpan w:val="2"/>
            <w:shd w:val="clear" w:color="auto" w:fill="9900FF"/>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shd w:val="clear" w:color="auto" w:fill="9900FF"/>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vertAlign w:val="superscript"/>
                <w:lang w:val="en-US"/>
              </w:rPr>
              <w:t>3</w:t>
            </w:r>
          </w:p>
        </w:tc>
        <w:tc>
          <w:tcPr>
            <w:tcW w:w="741" w:type="dxa"/>
            <w:gridSpan w:val="2"/>
            <w:shd w:val="clear" w:color="auto" w:fill="9900FF"/>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vertAlign w:val="superscript"/>
                <w:lang w:val="en-US"/>
              </w:rPr>
              <w:t>1</w:t>
            </w:r>
          </w:p>
        </w:tc>
        <w:tc>
          <w:tcPr>
            <w:tcW w:w="645" w:type="dxa"/>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vertAlign w:val="superscript"/>
                <w:lang w:val="en-US"/>
              </w:rPr>
            </w:pPr>
          </w:p>
        </w:tc>
        <w:tc>
          <w:tcPr>
            <w:tcW w:w="645" w:type="dxa"/>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r>
      <w:tr w:rsidR="003305A2" w:rsidRPr="006F0F76" w:rsidTr="00EB5337">
        <w:trPr>
          <w:jc w:val="center"/>
        </w:trPr>
        <w:tc>
          <w:tcPr>
            <w:tcW w:w="1195" w:type="dxa"/>
          </w:tcPr>
          <w:p w:rsidR="003305A2" w:rsidRPr="006F0F76" w:rsidRDefault="003305A2" w:rsidP="00EB5337">
            <w:pPr>
              <w:overflowPunct w:val="0"/>
              <w:autoSpaceDE w:val="0"/>
              <w:autoSpaceDN w:val="0"/>
              <w:adjustRightInd w:val="0"/>
              <w:spacing w:before="20" w:afterLines="20" w:after="48"/>
              <w:ind w:right="91"/>
              <w:jc w:val="center"/>
              <w:textAlignment w:val="baseline"/>
              <w:rPr>
                <w:rFonts w:eastAsiaTheme="minorEastAsia" w:cs="Arial"/>
                <w:bCs/>
                <w:sz w:val="20"/>
                <w:lang w:val="en-US"/>
              </w:rPr>
            </w:pPr>
            <w:r w:rsidRPr="006F0F76">
              <w:rPr>
                <w:rFonts w:eastAsiaTheme="minorEastAsia" w:cs="Arial"/>
                <w:bCs/>
                <w:sz w:val="20"/>
                <w:lang w:val="en-US"/>
              </w:rPr>
              <w:t>Q.4/2</w:t>
            </w:r>
          </w:p>
        </w:tc>
        <w:tc>
          <w:tcPr>
            <w:tcW w:w="763" w:type="dxa"/>
            <w:gridSpan w:val="2"/>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3" w:type="dxa"/>
            <w:gridSpan w:val="2"/>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3" w:type="dxa"/>
            <w:shd w:val="clear" w:color="auto" w:fill="auto"/>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2" w:type="dxa"/>
            <w:shd w:val="clear" w:color="auto" w:fill="D9D9D9"/>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3" w:type="dxa"/>
            <w:shd w:val="clear" w:color="auto" w:fill="D9D9D9"/>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9" w:type="dxa"/>
            <w:gridSpan w:val="2"/>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60" w:type="dxa"/>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63" w:type="dxa"/>
            <w:gridSpan w:val="2"/>
            <w:shd w:val="clear" w:color="auto" w:fill="D99594" w:themeFill="accent2" w:themeFillTint="99"/>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6" w:type="dxa"/>
            <w:shd w:val="clear" w:color="auto" w:fill="D99594" w:themeFill="accent2" w:themeFillTint="99"/>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56" w:type="dxa"/>
            <w:gridSpan w:val="2"/>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shd w:val="clear" w:color="auto" w:fill="auto"/>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41" w:type="dxa"/>
            <w:gridSpan w:val="2"/>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vertAlign w:val="superscript"/>
                <w:lang w:val="en-US"/>
              </w:rPr>
            </w:pPr>
          </w:p>
        </w:tc>
        <w:tc>
          <w:tcPr>
            <w:tcW w:w="645" w:type="dxa"/>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r>
      <w:tr w:rsidR="003305A2" w:rsidRPr="006F0F76" w:rsidTr="00EB5337">
        <w:trPr>
          <w:jc w:val="center"/>
        </w:trPr>
        <w:tc>
          <w:tcPr>
            <w:tcW w:w="1195" w:type="dxa"/>
          </w:tcPr>
          <w:p w:rsidR="003305A2" w:rsidRPr="006F0F76" w:rsidRDefault="003305A2" w:rsidP="00EB5337">
            <w:pPr>
              <w:overflowPunct w:val="0"/>
              <w:autoSpaceDE w:val="0"/>
              <w:autoSpaceDN w:val="0"/>
              <w:adjustRightInd w:val="0"/>
              <w:spacing w:before="40" w:after="40"/>
              <w:ind w:right="91"/>
              <w:jc w:val="center"/>
              <w:textAlignment w:val="baseline"/>
              <w:rPr>
                <w:rFonts w:eastAsiaTheme="minorEastAsia" w:cs="Arial"/>
                <w:b/>
                <w:sz w:val="20"/>
                <w:lang w:val="en-US"/>
              </w:rPr>
            </w:pPr>
            <w:r w:rsidRPr="006F0F76">
              <w:rPr>
                <w:rFonts w:eastAsiaTheme="minorEastAsia" w:cs="Arial"/>
                <w:b/>
                <w:sz w:val="20"/>
                <w:lang w:val="en-US"/>
              </w:rPr>
              <w:t>WP 2/2</w:t>
            </w:r>
          </w:p>
        </w:tc>
        <w:tc>
          <w:tcPr>
            <w:tcW w:w="381" w:type="dxa"/>
            <w:tcBorders>
              <w:bottom w:val="single" w:sz="4" w:space="0" w:color="auto"/>
            </w:tcBorders>
            <w:shd w:val="clear" w:color="auto" w:fill="FF33CC"/>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382" w:type="dxa"/>
            <w:shd w:val="clear" w:color="auto" w:fill="auto"/>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3" w:type="dxa"/>
            <w:gridSpan w:val="2"/>
            <w:shd w:val="clear" w:color="auto" w:fill="auto"/>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4" w:type="dxa"/>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3" w:type="dxa"/>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64" w:type="dxa"/>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72" w:type="dxa"/>
            <w:shd w:val="clear" w:color="auto" w:fill="D9D9D9"/>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73" w:type="dxa"/>
            <w:shd w:val="clear" w:color="auto" w:fill="D9D9D9"/>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329" w:type="dxa"/>
            <w:tcBorders>
              <w:bottom w:val="single" w:sz="4" w:space="0" w:color="auto"/>
            </w:tcBorders>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330" w:type="dxa"/>
            <w:tcBorders>
              <w:bottom w:val="single" w:sz="4" w:space="0" w:color="auto"/>
            </w:tcBorders>
            <w:shd w:val="clear" w:color="auto" w:fill="FF66CC"/>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lang w:val="en-US"/>
              </w:rPr>
              <w:t>(a)</w:t>
            </w:r>
          </w:p>
        </w:tc>
        <w:tc>
          <w:tcPr>
            <w:tcW w:w="660" w:type="dxa"/>
            <w:shd w:val="clear" w:color="auto" w:fill="auto"/>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63" w:type="dxa"/>
            <w:gridSpan w:val="2"/>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56" w:type="dxa"/>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56" w:type="dxa"/>
            <w:gridSpan w:val="2"/>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45" w:type="dxa"/>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741" w:type="dxa"/>
            <w:gridSpan w:val="2"/>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45" w:type="dxa"/>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c>
          <w:tcPr>
            <w:tcW w:w="645" w:type="dxa"/>
            <w:shd w:val="clear" w:color="auto" w:fill="FF66CC"/>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vertAlign w:val="superscript"/>
                <w:lang w:val="en-US"/>
              </w:rPr>
            </w:pPr>
            <w:r w:rsidRPr="006F0F76">
              <w:rPr>
                <w:rFonts w:ascii="Calibri" w:eastAsiaTheme="minorEastAsia" w:hAnsi="Calibri" w:cs="Arial"/>
                <w:b/>
                <w:sz w:val="20"/>
                <w:vertAlign w:val="superscript"/>
                <w:lang w:val="en-US"/>
              </w:rPr>
              <w:t>1</w:t>
            </w:r>
          </w:p>
        </w:tc>
        <w:tc>
          <w:tcPr>
            <w:tcW w:w="645" w:type="dxa"/>
            <w:vAlign w:val="center"/>
          </w:tcPr>
          <w:p w:rsidR="003305A2" w:rsidRPr="006F0F76" w:rsidRDefault="003305A2" w:rsidP="00EB5337">
            <w:pPr>
              <w:overflowPunct w:val="0"/>
              <w:autoSpaceDE w:val="0"/>
              <w:autoSpaceDN w:val="0"/>
              <w:adjustRightInd w:val="0"/>
              <w:spacing w:before="40" w:after="40"/>
              <w:ind w:left="-57" w:right="-57"/>
              <w:jc w:val="center"/>
              <w:textAlignment w:val="baseline"/>
              <w:rPr>
                <w:rFonts w:ascii="Calibri" w:eastAsiaTheme="minorEastAsia" w:hAnsi="Calibri" w:cs="Arial"/>
                <w:b/>
                <w:sz w:val="20"/>
                <w:lang w:val="en-US"/>
              </w:rPr>
            </w:pPr>
          </w:p>
        </w:tc>
      </w:tr>
      <w:tr w:rsidR="003305A2" w:rsidRPr="006F0F76" w:rsidTr="00EB5337">
        <w:trPr>
          <w:jc w:val="center"/>
        </w:trPr>
        <w:tc>
          <w:tcPr>
            <w:tcW w:w="1195" w:type="dxa"/>
          </w:tcPr>
          <w:p w:rsidR="003305A2" w:rsidRPr="006F0F76" w:rsidRDefault="003305A2" w:rsidP="00EB5337">
            <w:pPr>
              <w:overflowPunct w:val="0"/>
              <w:autoSpaceDE w:val="0"/>
              <w:autoSpaceDN w:val="0"/>
              <w:adjustRightInd w:val="0"/>
              <w:spacing w:before="20" w:afterLines="20" w:after="48"/>
              <w:ind w:right="86"/>
              <w:jc w:val="center"/>
              <w:textAlignment w:val="baseline"/>
              <w:rPr>
                <w:rFonts w:eastAsiaTheme="minorEastAsia" w:cs="Arial"/>
                <w:bCs/>
                <w:sz w:val="20"/>
                <w:lang w:val="en-US"/>
              </w:rPr>
            </w:pPr>
            <w:r w:rsidRPr="006F0F76">
              <w:rPr>
                <w:rFonts w:eastAsiaTheme="minorEastAsia" w:cs="Arial"/>
                <w:bCs/>
                <w:sz w:val="20"/>
                <w:lang w:val="en-US"/>
              </w:rPr>
              <w:t>Q.5/2</w:t>
            </w:r>
          </w:p>
        </w:tc>
        <w:tc>
          <w:tcPr>
            <w:tcW w:w="381" w:type="dxa"/>
            <w:tcBorders>
              <w:bottom w:val="single" w:sz="4" w:space="0" w:color="auto"/>
            </w:tcBorders>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82" w:type="dxa"/>
            <w:tcBorders>
              <w:bottom w:val="single" w:sz="4" w:space="0" w:color="auto"/>
            </w:tcBorders>
            <w:shd w:val="clear" w:color="auto" w:fill="FF0000"/>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tcBorders>
              <w:bottom w:val="single" w:sz="4" w:space="0" w:color="auto"/>
            </w:tcBorders>
            <w:shd w:val="clear" w:color="auto" w:fill="FF0000"/>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3" w:type="dxa"/>
            <w:gridSpan w:val="2"/>
            <w:shd w:val="clear" w:color="auto" w:fill="FF0000"/>
            <w:vAlign w:val="center"/>
          </w:tcPr>
          <w:p w:rsidR="003305A2" w:rsidRPr="006F0F76" w:rsidRDefault="003305A2" w:rsidP="00EB5337">
            <w:pPr>
              <w:spacing w:before="40" w:after="40"/>
              <w:jc w:val="center"/>
              <w:rPr>
                <w:rFonts w:eastAsiaTheme="minorEastAsia"/>
                <w:b/>
                <w:bCs/>
              </w:rPr>
            </w:pPr>
          </w:p>
        </w:tc>
        <w:tc>
          <w:tcPr>
            <w:tcW w:w="764" w:type="dxa"/>
            <w:tcBorders>
              <w:bottom w:val="single" w:sz="4" w:space="0" w:color="auto"/>
            </w:tcBorders>
            <w:shd w:val="clear" w:color="auto" w:fill="FF0000"/>
            <w:vAlign w:val="center"/>
          </w:tcPr>
          <w:p w:rsidR="003305A2" w:rsidRPr="006F0F76" w:rsidRDefault="003305A2" w:rsidP="00EB5337">
            <w:pPr>
              <w:spacing w:before="40" w:after="40"/>
              <w:jc w:val="center"/>
              <w:rPr>
                <w:rFonts w:eastAsiaTheme="minorEastAsia"/>
                <w:b/>
                <w:bCs/>
              </w:rPr>
            </w:pPr>
          </w:p>
        </w:tc>
        <w:tc>
          <w:tcPr>
            <w:tcW w:w="763" w:type="dxa"/>
            <w:tcBorders>
              <w:bottom w:val="single" w:sz="4" w:space="0" w:color="auto"/>
            </w:tcBorders>
            <w:shd w:val="clear" w:color="auto" w:fill="FF0000"/>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tcBorders>
              <w:bottom w:val="single" w:sz="4" w:space="0" w:color="auto"/>
            </w:tcBorders>
            <w:shd w:val="clear" w:color="auto" w:fill="FF0000"/>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2" w:type="dxa"/>
            <w:shd w:val="clear" w:color="auto" w:fill="D9D9D9"/>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3" w:type="dxa"/>
            <w:shd w:val="clear" w:color="auto" w:fill="D9D9D9"/>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9" w:type="dxa"/>
            <w:gridSpan w:val="2"/>
            <w:tcBorders>
              <w:bottom w:val="single" w:sz="4" w:space="0" w:color="auto"/>
            </w:tcBorders>
            <w:shd w:val="clear" w:color="auto" w:fill="auto"/>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60" w:type="dxa"/>
            <w:tcBorders>
              <w:bottom w:val="single" w:sz="4" w:space="0" w:color="auto"/>
            </w:tcBorders>
            <w:shd w:val="clear" w:color="auto" w:fill="FF0000"/>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63" w:type="dxa"/>
            <w:gridSpan w:val="2"/>
            <w:shd w:val="clear" w:color="auto" w:fill="FF0000"/>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6" w:type="dxa"/>
            <w:tcBorders>
              <w:bottom w:val="single" w:sz="4" w:space="0" w:color="auto"/>
            </w:tcBorders>
            <w:shd w:val="clear" w:color="auto" w:fill="FF0000"/>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6" w:type="dxa"/>
            <w:gridSpan w:val="2"/>
            <w:tcBorders>
              <w:bottom w:val="single" w:sz="4" w:space="0" w:color="auto"/>
            </w:tcBorders>
            <w:shd w:val="clear" w:color="auto" w:fill="FF0000"/>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tcBorders>
              <w:bottom w:val="single" w:sz="4" w:space="0" w:color="auto"/>
            </w:tcBorders>
            <w:shd w:val="clear" w:color="auto" w:fill="FF0000"/>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41" w:type="dxa"/>
            <w:gridSpan w:val="2"/>
            <w:shd w:val="clear" w:color="auto" w:fill="FF0000"/>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tcBorders>
              <w:bottom w:val="single" w:sz="4" w:space="0" w:color="auto"/>
            </w:tcBorders>
            <w:shd w:val="clear" w:color="auto" w:fill="FF0000"/>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vertAlign w:val="superscript"/>
                <w:lang w:val="en-US"/>
              </w:rPr>
              <w:t>1</w:t>
            </w:r>
          </w:p>
        </w:tc>
        <w:tc>
          <w:tcPr>
            <w:tcW w:w="645" w:type="dxa"/>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r>
      <w:tr w:rsidR="003305A2" w:rsidRPr="006F0F76" w:rsidTr="00EB5337">
        <w:trPr>
          <w:jc w:val="center"/>
        </w:trPr>
        <w:tc>
          <w:tcPr>
            <w:tcW w:w="1195" w:type="dxa"/>
          </w:tcPr>
          <w:p w:rsidR="003305A2" w:rsidRPr="006F0F76" w:rsidRDefault="003305A2" w:rsidP="00EB5337">
            <w:pPr>
              <w:overflowPunct w:val="0"/>
              <w:autoSpaceDE w:val="0"/>
              <w:autoSpaceDN w:val="0"/>
              <w:adjustRightInd w:val="0"/>
              <w:spacing w:before="20" w:afterLines="20" w:after="48"/>
              <w:ind w:right="86"/>
              <w:jc w:val="center"/>
              <w:textAlignment w:val="baseline"/>
              <w:rPr>
                <w:rFonts w:eastAsiaTheme="minorEastAsia" w:cs="Arial"/>
                <w:bCs/>
                <w:sz w:val="20"/>
                <w:lang w:val="en-US"/>
              </w:rPr>
            </w:pPr>
            <w:r w:rsidRPr="006F0F76">
              <w:rPr>
                <w:rFonts w:eastAsiaTheme="minorEastAsia" w:cs="Arial"/>
                <w:bCs/>
                <w:sz w:val="20"/>
                <w:lang w:val="en-US"/>
              </w:rPr>
              <w:t>Q.6/2</w:t>
            </w:r>
          </w:p>
        </w:tc>
        <w:tc>
          <w:tcPr>
            <w:tcW w:w="763" w:type="dxa"/>
            <w:gridSpan w:val="2"/>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81" w:type="dxa"/>
            <w:tcBorders>
              <w:bottom w:val="single" w:sz="4" w:space="0" w:color="auto"/>
            </w:tcBorders>
            <w:shd w:val="clear" w:color="auto" w:fill="92D050"/>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82" w:type="dxa"/>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3" w:type="dxa"/>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2" w:type="dxa"/>
            <w:shd w:val="clear" w:color="auto" w:fill="D9D9D9"/>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3" w:type="dxa"/>
            <w:shd w:val="clear" w:color="auto" w:fill="D9D9D9"/>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9" w:type="dxa"/>
            <w:gridSpan w:val="2"/>
            <w:tcBorders>
              <w:bottom w:val="single" w:sz="4" w:space="0" w:color="auto"/>
            </w:tcBorders>
            <w:shd w:val="clear" w:color="auto" w:fill="auto"/>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60" w:type="dxa"/>
            <w:shd w:val="clear" w:color="auto" w:fill="auto"/>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31" w:type="dxa"/>
            <w:tcBorders>
              <w:bottom w:val="single" w:sz="4" w:space="0" w:color="auto"/>
            </w:tcBorders>
            <w:shd w:val="clear" w:color="auto" w:fill="92D050"/>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32" w:type="dxa"/>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6" w:type="dxa"/>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6" w:type="dxa"/>
            <w:gridSpan w:val="2"/>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70" w:type="dxa"/>
            <w:tcBorders>
              <w:bottom w:val="single" w:sz="4" w:space="0" w:color="auto"/>
            </w:tcBorders>
            <w:shd w:val="clear" w:color="auto" w:fill="92D050"/>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r w:rsidRPr="006F0F76">
              <w:rPr>
                <w:rFonts w:ascii="Calibri" w:eastAsiaTheme="minorEastAsia" w:hAnsi="Calibri" w:cs="Arial"/>
                <w:b/>
                <w:sz w:val="20"/>
                <w:vertAlign w:val="superscript"/>
                <w:lang w:val="en-US"/>
              </w:rPr>
              <w:t>1</w:t>
            </w:r>
          </w:p>
        </w:tc>
        <w:tc>
          <w:tcPr>
            <w:tcW w:w="371" w:type="dxa"/>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r>
      <w:tr w:rsidR="003305A2" w:rsidRPr="006F0F76" w:rsidTr="00EB5337">
        <w:trPr>
          <w:jc w:val="center"/>
        </w:trPr>
        <w:tc>
          <w:tcPr>
            <w:tcW w:w="1195" w:type="dxa"/>
          </w:tcPr>
          <w:p w:rsidR="003305A2" w:rsidRPr="006F0F76" w:rsidRDefault="003305A2" w:rsidP="00EB5337">
            <w:pPr>
              <w:overflowPunct w:val="0"/>
              <w:autoSpaceDE w:val="0"/>
              <w:autoSpaceDN w:val="0"/>
              <w:adjustRightInd w:val="0"/>
              <w:spacing w:before="20" w:afterLines="20" w:after="48"/>
              <w:ind w:right="86"/>
              <w:jc w:val="center"/>
              <w:textAlignment w:val="baseline"/>
              <w:rPr>
                <w:rFonts w:eastAsiaTheme="minorEastAsia" w:cs="Arial"/>
                <w:bCs/>
                <w:sz w:val="20"/>
                <w:lang w:val="en-US"/>
              </w:rPr>
            </w:pPr>
            <w:r w:rsidRPr="006F0F76">
              <w:rPr>
                <w:rFonts w:eastAsiaTheme="minorEastAsia" w:cs="Arial"/>
                <w:bCs/>
                <w:sz w:val="20"/>
                <w:lang w:val="en-US"/>
              </w:rPr>
              <w:t>Q.7/2</w:t>
            </w:r>
          </w:p>
        </w:tc>
        <w:tc>
          <w:tcPr>
            <w:tcW w:w="381" w:type="dxa"/>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82" w:type="dxa"/>
            <w:shd w:val="clear" w:color="auto" w:fill="FFFF00"/>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FFFF00"/>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81" w:type="dxa"/>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82" w:type="dxa"/>
            <w:shd w:val="clear" w:color="auto" w:fill="FFFF00"/>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FFFF00"/>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3" w:type="dxa"/>
            <w:shd w:val="clear" w:color="auto" w:fill="FFFF00"/>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FFFF00"/>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2" w:type="dxa"/>
            <w:shd w:val="clear" w:color="auto" w:fill="D9D9D9"/>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3" w:type="dxa"/>
            <w:shd w:val="clear" w:color="auto" w:fill="D9D9D9"/>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9" w:type="dxa"/>
            <w:gridSpan w:val="2"/>
            <w:shd w:val="clear" w:color="auto" w:fill="auto"/>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60" w:type="dxa"/>
            <w:shd w:val="clear" w:color="auto" w:fill="FFFF00"/>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31" w:type="dxa"/>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32" w:type="dxa"/>
            <w:shd w:val="clear" w:color="auto" w:fill="FFFF00"/>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6" w:type="dxa"/>
            <w:shd w:val="clear" w:color="auto" w:fill="FFFF00"/>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6" w:type="dxa"/>
            <w:gridSpan w:val="2"/>
            <w:tcBorders>
              <w:bottom w:val="single" w:sz="4" w:space="0" w:color="auto"/>
            </w:tcBorders>
            <w:shd w:val="clear" w:color="auto" w:fill="FFFF00"/>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tcBorders>
              <w:bottom w:val="single" w:sz="4" w:space="0" w:color="auto"/>
            </w:tcBorders>
            <w:shd w:val="clear" w:color="auto" w:fill="FFFF00"/>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70" w:type="dxa"/>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371" w:type="dxa"/>
            <w:shd w:val="clear" w:color="auto" w:fill="FFFF00"/>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shd w:val="clear" w:color="auto" w:fill="FFFF00"/>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vertAlign w:val="superscript"/>
                <w:lang w:val="en-US"/>
              </w:rPr>
            </w:pPr>
            <w:r w:rsidRPr="006F0F76">
              <w:rPr>
                <w:rFonts w:ascii="Calibri" w:eastAsiaTheme="minorEastAsia" w:hAnsi="Calibri" w:cs="Arial"/>
                <w:b/>
                <w:sz w:val="20"/>
                <w:vertAlign w:val="superscript"/>
                <w:lang w:val="en-US"/>
              </w:rPr>
              <w:t>1</w:t>
            </w:r>
          </w:p>
        </w:tc>
        <w:tc>
          <w:tcPr>
            <w:tcW w:w="645" w:type="dxa"/>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r>
      <w:tr w:rsidR="003305A2" w:rsidRPr="006F0F76" w:rsidTr="00EB5337">
        <w:trPr>
          <w:jc w:val="center"/>
        </w:trPr>
        <w:tc>
          <w:tcPr>
            <w:tcW w:w="1195" w:type="dxa"/>
          </w:tcPr>
          <w:p w:rsidR="003305A2" w:rsidRPr="006F0F76" w:rsidRDefault="003305A2" w:rsidP="00EB5337">
            <w:pPr>
              <w:overflowPunct w:val="0"/>
              <w:autoSpaceDE w:val="0"/>
              <w:autoSpaceDN w:val="0"/>
              <w:adjustRightInd w:val="0"/>
              <w:spacing w:before="20" w:afterLines="20" w:after="48"/>
              <w:ind w:right="86"/>
              <w:jc w:val="center"/>
              <w:textAlignment w:val="baseline"/>
              <w:rPr>
                <w:rFonts w:eastAsiaTheme="minorEastAsia" w:cs="Arial"/>
                <w:b/>
                <w:sz w:val="20"/>
                <w:lang w:val="en-US"/>
              </w:rPr>
            </w:pPr>
            <w:r w:rsidRPr="006F0F76">
              <w:rPr>
                <w:rFonts w:eastAsiaTheme="minorEastAsia" w:cs="Arial"/>
                <w:b/>
                <w:sz w:val="20"/>
                <w:lang w:val="en-US"/>
              </w:rPr>
              <w:t>JCA-AHF</w:t>
            </w:r>
          </w:p>
        </w:tc>
        <w:tc>
          <w:tcPr>
            <w:tcW w:w="763" w:type="dxa"/>
            <w:gridSpan w:val="2"/>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3" w:type="dxa"/>
            <w:gridSpan w:val="2"/>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3" w:type="dxa"/>
            <w:shd w:val="clear" w:color="auto" w:fill="0070C0"/>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64" w:type="dxa"/>
            <w:shd w:val="clear" w:color="auto" w:fill="0070C0"/>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2" w:type="dxa"/>
            <w:shd w:val="clear" w:color="auto" w:fill="D9D9D9" w:themeFill="background1" w:themeFillShade="D9"/>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73" w:type="dxa"/>
            <w:shd w:val="clear" w:color="auto" w:fill="D9D9D9" w:themeFill="background1" w:themeFillShade="D9"/>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9" w:type="dxa"/>
            <w:gridSpan w:val="2"/>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60" w:type="dxa"/>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63" w:type="dxa"/>
            <w:gridSpan w:val="2"/>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6" w:type="dxa"/>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56" w:type="dxa"/>
            <w:gridSpan w:val="2"/>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741" w:type="dxa"/>
            <w:gridSpan w:val="2"/>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shd w:val="clear" w:color="auto" w:fill="auto"/>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vertAlign w:val="superscript"/>
                <w:lang w:val="en-US"/>
              </w:rPr>
            </w:pPr>
          </w:p>
        </w:tc>
        <w:tc>
          <w:tcPr>
            <w:tcW w:w="645" w:type="dxa"/>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c>
          <w:tcPr>
            <w:tcW w:w="645" w:type="dxa"/>
            <w:vAlign w:val="center"/>
          </w:tcPr>
          <w:p w:rsidR="003305A2" w:rsidRPr="006F0F76" w:rsidRDefault="003305A2" w:rsidP="00EB5337">
            <w:pPr>
              <w:overflowPunct w:val="0"/>
              <w:autoSpaceDE w:val="0"/>
              <w:autoSpaceDN w:val="0"/>
              <w:adjustRightInd w:val="0"/>
              <w:spacing w:before="20" w:afterLines="20" w:after="48"/>
              <w:ind w:left="-57" w:right="-57"/>
              <w:jc w:val="center"/>
              <w:textAlignment w:val="baseline"/>
              <w:rPr>
                <w:rFonts w:ascii="Calibri" w:eastAsiaTheme="minorEastAsia" w:hAnsi="Calibri" w:cs="Arial"/>
                <w:b/>
                <w:sz w:val="20"/>
                <w:lang w:val="en-US"/>
              </w:rPr>
            </w:pPr>
          </w:p>
        </w:tc>
      </w:tr>
    </w:tbl>
    <w:p w:rsidR="003305A2" w:rsidRPr="006F0F76" w:rsidRDefault="003305A2" w:rsidP="003305A2">
      <w:pPr>
        <w:spacing w:before="0"/>
        <w:ind w:right="91"/>
        <w:rPr>
          <w:rFonts w:eastAsiaTheme="minorEastAsia"/>
          <w:b/>
          <w:lang w:val="en-US"/>
        </w:rPr>
      </w:pPr>
    </w:p>
    <w:tbl>
      <w:tblPr>
        <w:tblW w:w="14848" w:type="dxa"/>
        <w:jc w:val="center"/>
        <w:tblLayout w:type="fixed"/>
        <w:tblLook w:val="04A0" w:firstRow="1" w:lastRow="0" w:firstColumn="1" w:lastColumn="0" w:noHBand="0" w:noVBand="1"/>
      </w:tblPr>
      <w:tblGrid>
        <w:gridCol w:w="7141"/>
        <w:gridCol w:w="7707"/>
      </w:tblGrid>
      <w:tr w:rsidR="003305A2" w:rsidRPr="006F0F76" w:rsidTr="00EB5337">
        <w:trPr>
          <w:trHeight w:val="1349"/>
          <w:jc w:val="center"/>
        </w:trPr>
        <w:tc>
          <w:tcPr>
            <w:tcW w:w="7141" w:type="dxa"/>
            <w:shd w:val="clear" w:color="auto" w:fill="auto"/>
          </w:tcPr>
          <w:p w:rsidR="003305A2" w:rsidRPr="006F0F76" w:rsidRDefault="003305A2" w:rsidP="00EB5337">
            <w:pPr>
              <w:overflowPunct w:val="0"/>
              <w:autoSpaceDE w:val="0"/>
              <w:autoSpaceDN w:val="0"/>
              <w:adjustRightInd w:val="0"/>
              <w:spacing w:before="40" w:after="120"/>
              <w:ind w:right="86"/>
              <w:textAlignment w:val="baseline"/>
              <w:rPr>
                <w:rFonts w:eastAsiaTheme="minorEastAsia"/>
                <w:sz w:val="20"/>
                <w:lang w:val="en-US"/>
              </w:rPr>
            </w:pPr>
            <w:r w:rsidRPr="006F0F76">
              <w:rPr>
                <w:rFonts w:eastAsiaTheme="minorEastAsia"/>
                <w:b/>
                <w:sz w:val="20"/>
                <w:lang w:val="en-US"/>
              </w:rPr>
              <w:t xml:space="preserve">Opening plenary: </w:t>
            </w:r>
            <w:r w:rsidRPr="006F0F76">
              <w:rPr>
                <w:rFonts w:eastAsiaTheme="minorEastAsia"/>
                <w:sz w:val="20"/>
                <w:lang w:val="en-US"/>
              </w:rPr>
              <w:t xml:space="preserve">The opening plenary of the Study Group will start at 0930h on Monday 2 June with Interpretation.  </w:t>
            </w:r>
          </w:p>
          <w:p w:rsidR="003305A2" w:rsidRPr="006F0F76" w:rsidRDefault="003305A2" w:rsidP="00EB5337">
            <w:pPr>
              <w:overflowPunct w:val="0"/>
              <w:autoSpaceDE w:val="0"/>
              <w:autoSpaceDN w:val="0"/>
              <w:adjustRightInd w:val="0"/>
              <w:spacing w:before="40" w:after="40"/>
              <w:ind w:right="91"/>
              <w:textAlignment w:val="baseline"/>
              <w:rPr>
                <w:rFonts w:eastAsiaTheme="minorEastAsia"/>
                <w:b/>
                <w:sz w:val="20"/>
                <w:lang w:val="en-US"/>
              </w:rPr>
            </w:pPr>
            <w:r w:rsidRPr="006F0F76">
              <w:rPr>
                <w:rFonts w:eastAsiaTheme="minorEastAsia"/>
                <w:b/>
                <w:bCs/>
                <w:sz w:val="20"/>
                <w:lang w:val="en-US"/>
              </w:rPr>
              <w:t>Note (a)</w:t>
            </w:r>
            <w:r w:rsidRPr="006F0F76">
              <w:rPr>
                <w:rFonts w:eastAsiaTheme="minorEastAsia"/>
                <w:sz w:val="20"/>
                <w:lang w:val="en-US"/>
              </w:rPr>
              <w:t xml:space="preserve">: </w:t>
            </w:r>
            <w:r w:rsidRPr="006F0F76">
              <w:rPr>
                <w:rFonts w:eastAsiaTheme="minorEastAsia"/>
                <w:sz w:val="20"/>
              </w:rPr>
              <w:t>The opening plenaries of WP 1/2 and of WP 2/2 will start immediately after the end of the opening plenary.</w:t>
            </w:r>
            <w:r w:rsidRPr="006F0F76">
              <w:rPr>
                <w:rFonts w:eastAsiaTheme="minorEastAsia"/>
                <w:sz w:val="20"/>
                <w:lang w:val="en-US"/>
              </w:rPr>
              <w:t xml:space="preserve">  </w:t>
            </w:r>
          </w:p>
        </w:tc>
        <w:tc>
          <w:tcPr>
            <w:tcW w:w="7707" w:type="dxa"/>
            <w:vMerge w:val="restart"/>
            <w:shd w:val="clear" w:color="auto" w:fill="auto"/>
          </w:tcPr>
          <w:p w:rsidR="003305A2" w:rsidRPr="006F0F76" w:rsidRDefault="003305A2" w:rsidP="00EB5337">
            <w:pPr>
              <w:overflowPunct w:val="0"/>
              <w:autoSpaceDE w:val="0"/>
              <w:autoSpaceDN w:val="0"/>
              <w:adjustRightInd w:val="0"/>
              <w:spacing w:before="40" w:after="20"/>
              <w:ind w:right="91"/>
              <w:textAlignment w:val="baseline"/>
              <w:rPr>
                <w:rFonts w:eastAsiaTheme="minorEastAsia"/>
                <w:b/>
                <w:sz w:val="20"/>
                <w:lang w:val="en-US"/>
              </w:rPr>
            </w:pPr>
            <w:r w:rsidRPr="006F0F76">
              <w:rPr>
                <w:rFonts w:eastAsiaTheme="minorEastAsia"/>
                <w:b/>
                <w:sz w:val="20"/>
                <w:lang w:val="en-US"/>
              </w:rPr>
              <w:t xml:space="preserve">Working hours: </w:t>
            </w:r>
            <w:r w:rsidRPr="006F0F76">
              <w:rPr>
                <w:rFonts w:eastAsiaTheme="minorEastAsia"/>
                <w:sz w:val="20"/>
                <w:lang w:val="en-US"/>
              </w:rPr>
              <w:t>Plenary meetings and meetings of Working Parties normally take place from 0930h to 1230h and from 1430h to 1730h, except for Friday, when the morning session will be 0900h to1200h.  Meetings of Questions normally take place in the timeframes between 0830h and 1230h and between 1300h and 1800h.  Please consult the screens for the exact meeting times for each Question, in particular the starting time.  Ad-hoc groups should meet outside the hours of the related Questions, and on Saturday or Sunday, as required.</w:t>
            </w:r>
          </w:p>
        </w:tc>
      </w:tr>
      <w:tr w:rsidR="003305A2" w:rsidRPr="006F0F76" w:rsidTr="00EB5337">
        <w:trPr>
          <w:jc w:val="center"/>
        </w:trPr>
        <w:tc>
          <w:tcPr>
            <w:tcW w:w="7141" w:type="dxa"/>
            <w:shd w:val="clear" w:color="auto" w:fill="auto"/>
          </w:tcPr>
          <w:p w:rsidR="003305A2" w:rsidRPr="006F0F76" w:rsidRDefault="003305A2" w:rsidP="00EB5337">
            <w:pPr>
              <w:overflowPunct w:val="0"/>
              <w:autoSpaceDE w:val="0"/>
              <w:autoSpaceDN w:val="0"/>
              <w:adjustRightInd w:val="0"/>
              <w:spacing w:before="40" w:after="40"/>
              <w:ind w:right="91"/>
              <w:textAlignment w:val="baseline"/>
              <w:rPr>
                <w:rFonts w:eastAsiaTheme="minorEastAsia"/>
                <w:b/>
                <w:sz w:val="20"/>
                <w:lang w:val="en-US"/>
              </w:rPr>
            </w:pPr>
            <w:r w:rsidRPr="006F0F76">
              <w:rPr>
                <w:rFonts w:eastAsiaTheme="minorEastAsia"/>
                <w:b/>
                <w:sz w:val="20"/>
                <w:lang w:val="en-US"/>
              </w:rPr>
              <w:t>Note 1:</w:t>
            </w:r>
            <w:r w:rsidRPr="006F0F76">
              <w:rPr>
                <w:rFonts w:eastAsiaTheme="minorEastAsia"/>
                <w:bCs/>
                <w:sz w:val="20"/>
                <w:lang w:val="en-US"/>
              </w:rPr>
              <w:t xml:space="preserve"> Session devoted to finalize meetings reports.</w:t>
            </w:r>
          </w:p>
        </w:tc>
        <w:tc>
          <w:tcPr>
            <w:tcW w:w="7707" w:type="dxa"/>
            <w:vMerge/>
            <w:shd w:val="clear" w:color="auto" w:fill="auto"/>
          </w:tcPr>
          <w:p w:rsidR="003305A2" w:rsidRPr="006F0F76" w:rsidRDefault="003305A2" w:rsidP="00EB5337">
            <w:pPr>
              <w:overflowPunct w:val="0"/>
              <w:autoSpaceDE w:val="0"/>
              <w:autoSpaceDN w:val="0"/>
              <w:adjustRightInd w:val="0"/>
              <w:spacing w:before="40" w:after="20"/>
              <w:ind w:right="91"/>
              <w:textAlignment w:val="baseline"/>
              <w:rPr>
                <w:rFonts w:eastAsiaTheme="minorEastAsia"/>
                <w:b/>
                <w:sz w:val="20"/>
                <w:lang w:val="en-US"/>
              </w:rPr>
            </w:pPr>
          </w:p>
        </w:tc>
      </w:tr>
      <w:tr w:rsidR="003305A2" w:rsidRPr="006F0F76" w:rsidTr="00EB5337">
        <w:trPr>
          <w:jc w:val="center"/>
        </w:trPr>
        <w:tc>
          <w:tcPr>
            <w:tcW w:w="7141" w:type="dxa"/>
            <w:shd w:val="clear" w:color="auto" w:fill="auto"/>
          </w:tcPr>
          <w:p w:rsidR="003305A2" w:rsidRPr="006F0F76" w:rsidRDefault="003305A2" w:rsidP="00EB5337">
            <w:pPr>
              <w:overflowPunct w:val="0"/>
              <w:autoSpaceDE w:val="0"/>
              <w:autoSpaceDN w:val="0"/>
              <w:adjustRightInd w:val="0"/>
              <w:spacing w:before="40" w:after="40"/>
              <w:ind w:right="91"/>
              <w:textAlignment w:val="baseline"/>
              <w:rPr>
                <w:rFonts w:eastAsiaTheme="minorEastAsia"/>
                <w:b/>
                <w:sz w:val="20"/>
                <w:lang w:val="en-US"/>
              </w:rPr>
            </w:pPr>
            <w:r w:rsidRPr="006F0F76">
              <w:rPr>
                <w:rFonts w:eastAsiaTheme="minorEastAsia"/>
                <w:b/>
                <w:sz w:val="20"/>
                <w:lang w:val="en-US"/>
              </w:rPr>
              <w:t xml:space="preserve">Note 2: </w:t>
            </w:r>
            <w:r w:rsidRPr="006F0F76">
              <w:rPr>
                <w:rFonts w:eastAsiaTheme="minorEastAsia"/>
                <w:sz w:val="20"/>
                <w:lang w:val="en-US"/>
              </w:rPr>
              <w:t xml:space="preserve">Joint session of Qs.1/2 and 3/2. </w:t>
            </w:r>
          </w:p>
        </w:tc>
        <w:tc>
          <w:tcPr>
            <w:tcW w:w="7707" w:type="dxa"/>
            <w:shd w:val="clear" w:color="auto" w:fill="auto"/>
          </w:tcPr>
          <w:p w:rsidR="003305A2" w:rsidRPr="006F0F76" w:rsidRDefault="003305A2" w:rsidP="00EB5337">
            <w:pPr>
              <w:overflowPunct w:val="0"/>
              <w:autoSpaceDE w:val="0"/>
              <w:autoSpaceDN w:val="0"/>
              <w:adjustRightInd w:val="0"/>
              <w:spacing w:before="40" w:after="20"/>
              <w:ind w:right="91"/>
              <w:textAlignment w:val="baseline"/>
              <w:rPr>
                <w:rFonts w:eastAsiaTheme="minorEastAsia"/>
                <w:b/>
                <w:sz w:val="20"/>
                <w:lang w:val="en-US"/>
              </w:rPr>
            </w:pPr>
            <w:r w:rsidRPr="006F0F76">
              <w:rPr>
                <w:rFonts w:eastAsiaTheme="minorEastAsia"/>
                <w:b/>
                <w:sz w:val="20"/>
                <w:lang w:val="en-US"/>
              </w:rPr>
              <w:t xml:space="preserve">Closing Plenary: </w:t>
            </w:r>
            <w:r w:rsidRPr="006F0F76">
              <w:rPr>
                <w:rFonts w:eastAsiaTheme="minorEastAsia"/>
                <w:sz w:val="20"/>
                <w:lang w:val="en-US"/>
              </w:rPr>
              <w:t xml:space="preserve">It </w:t>
            </w:r>
            <w:r w:rsidRPr="006F0F76">
              <w:rPr>
                <w:rFonts w:eastAsiaTheme="minorEastAsia"/>
                <w:bCs/>
                <w:sz w:val="20"/>
                <w:lang w:val="en-US"/>
              </w:rPr>
              <w:t>will start at 14:30h on Friday 6 June with Interpretation.</w:t>
            </w:r>
            <w:r w:rsidRPr="006F0F76">
              <w:rPr>
                <w:rFonts w:eastAsiaTheme="minorEastAsia"/>
                <w:b/>
                <w:sz w:val="20"/>
                <w:lang w:val="en-US"/>
              </w:rPr>
              <w:t xml:space="preserve">  </w:t>
            </w:r>
          </w:p>
        </w:tc>
      </w:tr>
      <w:tr w:rsidR="003305A2" w:rsidRPr="006F0F76" w:rsidTr="00EB5337">
        <w:trPr>
          <w:jc w:val="center"/>
        </w:trPr>
        <w:tc>
          <w:tcPr>
            <w:tcW w:w="7141" w:type="dxa"/>
            <w:shd w:val="clear" w:color="auto" w:fill="auto"/>
          </w:tcPr>
          <w:p w:rsidR="003305A2" w:rsidRPr="006F0F76" w:rsidRDefault="003305A2" w:rsidP="00EB5337">
            <w:pPr>
              <w:overflowPunct w:val="0"/>
              <w:autoSpaceDE w:val="0"/>
              <w:autoSpaceDN w:val="0"/>
              <w:adjustRightInd w:val="0"/>
              <w:spacing w:before="40" w:after="40"/>
              <w:ind w:right="91"/>
              <w:textAlignment w:val="baseline"/>
              <w:rPr>
                <w:rFonts w:eastAsiaTheme="minorEastAsia"/>
                <w:b/>
                <w:sz w:val="20"/>
                <w:lang w:val="en-US"/>
              </w:rPr>
            </w:pPr>
            <w:r w:rsidRPr="006F0F76">
              <w:rPr>
                <w:rFonts w:eastAsiaTheme="minorEastAsia"/>
                <w:b/>
                <w:sz w:val="20"/>
                <w:lang w:val="en-US"/>
              </w:rPr>
              <w:t xml:space="preserve">Note 3: </w:t>
            </w:r>
            <w:r w:rsidRPr="006F0F76">
              <w:rPr>
                <w:rFonts w:eastAsiaTheme="minorEastAsia"/>
                <w:sz w:val="20"/>
                <w:lang w:val="en-US"/>
              </w:rPr>
              <w:t>Joint session of Qs 1/2, 2/2 and 3/2.</w:t>
            </w:r>
          </w:p>
        </w:tc>
        <w:tc>
          <w:tcPr>
            <w:tcW w:w="7707" w:type="dxa"/>
            <w:shd w:val="clear" w:color="auto" w:fill="auto"/>
          </w:tcPr>
          <w:p w:rsidR="003305A2" w:rsidRPr="006F0F76" w:rsidRDefault="003305A2" w:rsidP="00EB5337">
            <w:pPr>
              <w:overflowPunct w:val="0"/>
              <w:autoSpaceDE w:val="0"/>
              <w:autoSpaceDN w:val="0"/>
              <w:adjustRightInd w:val="0"/>
              <w:spacing w:before="40" w:after="20"/>
              <w:ind w:right="91"/>
              <w:textAlignment w:val="baseline"/>
              <w:rPr>
                <w:rFonts w:eastAsiaTheme="minorEastAsia"/>
                <w:b/>
                <w:sz w:val="20"/>
                <w:lang w:val="en-US"/>
              </w:rPr>
            </w:pPr>
            <w:r w:rsidRPr="006F0F76">
              <w:rPr>
                <w:rFonts w:eastAsiaTheme="minorEastAsia"/>
                <w:b/>
                <w:sz w:val="20"/>
                <w:lang w:val="en-US"/>
              </w:rPr>
              <w:t xml:space="preserve">Management Team: </w:t>
            </w:r>
            <w:r w:rsidRPr="006F0F76">
              <w:rPr>
                <w:rFonts w:eastAsiaTheme="minorEastAsia"/>
                <w:sz w:val="20"/>
                <w:lang w:val="en-US"/>
              </w:rPr>
              <w:t>The Management Team will meet on the afternoon of Sunday, 1 June.</w:t>
            </w:r>
          </w:p>
        </w:tc>
      </w:tr>
      <w:tr w:rsidR="003305A2" w:rsidRPr="006F0F76" w:rsidTr="00EB5337">
        <w:trPr>
          <w:jc w:val="center"/>
        </w:trPr>
        <w:tc>
          <w:tcPr>
            <w:tcW w:w="7141" w:type="dxa"/>
            <w:shd w:val="clear" w:color="auto" w:fill="auto"/>
          </w:tcPr>
          <w:p w:rsidR="003305A2" w:rsidRPr="006F0F76" w:rsidRDefault="003305A2" w:rsidP="00EB5337">
            <w:pPr>
              <w:overflowPunct w:val="0"/>
              <w:autoSpaceDE w:val="0"/>
              <w:autoSpaceDN w:val="0"/>
              <w:adjustRightInd w:val="0"/>
              <w:spacing w:before="40" w:after="40"/>
              <w:ind w:right="91"/>
              <w:textAlignment w:val="baseline"/>
              <w:rPr>
                <w:rFonts w:eastAsiaTheme="minorEastAsia"/>
                <w:b/>
                <w:sz w:val="20"/>
                <w:lang w:val="en-US"/>
              </w:rPr>
            </w:pPr>
            <w:r w:rsidRPr="006F0F76">
              <w:rPr>
                <w:rFonts w:eastAsiaTheme="minorEastAsia"/>
                <w:b/>
                <w:sz w:val="20"/>
                <w:lang w:val="en-US"/>
              </w:rPr>
              <w:t>Note 4:</w:t>
            </w:r>
            <w:r w:rsidRPr="006F0F76">
              <w:rPr>
                <w:rFonts w:eastAsiaTheme="minorEastAsia"/>
                <w:bCs/>
                <w:sz w:val="20"/>
                <w:lang w:val="en-US"/>
              </w:rPr>
              <w:t xml:space="preserve">  Remote participation, via Adobe, will be provided for all sessions</w:t>
            </w:r>
          </w:p>
        </w:tc>
        <w:tc>
          <w:tcPr>
            <w:tcW w:w="7707" w:type="dxa"/>
            <w:shd w:val="clear" w:color="auto" w:fill="auto"/>
          </w:tcPr>
          <w:p w:rsidR="003305A2" w:rsidRPr="006F0F76" w:rsidRDefault="003305A2" w:rsidP="00EB5337">
            <w:pPr>
              <w:overflowPunct w:val="0"/>
              <w:autoSpaceDE w:val="0"/>
              <w:autoSpaceDN w:val="0"/>
              <w:adjustRightInd w:val="0"/>
              <w:spacing w:before="40" w:after="20"/>
              <w:ind w:right="91"/>
              <w:textAlignment w:val="baseline"/>
              <w:rPr>
                <w:rFonts w:eastAsiaTheme="minorEastAsia"/>
                <w:b/>
                <w:sz w:val="20"/>
                <w:lang w:val="en-US"/>
              </w:rPr>
            </w:pPr>
          </w:p>
        </w:tc>
      </w:tr>
    </w:tbl>
    <w:p w:rsidR="00746E31" w:rsidRPr="009C749B" w:rsidRDefault="003305A2" w:rsidP="003305A2">
      <w:pPr>
        <w:tabs>
          <w:tab w:val="clear" w:pos="794"/>
          <w:tab w:val="left" w:pos="210"/>
        </w:tabs>
        <w:spacing w:before="0"/>
        <w:jc w:val="center"/>
        <w:rPr>
          <w:lang w:eastAsia="zh-CN"/>
        </w:rPr>
      </w:pPr>
      <w:r>
        <w:rPr>
          <w:rFonts w:asciiTheme="majorBidi" w:hAnsiTheme="majorBidi" w:cstheme="majorBidi"/>
          <w:b/>
          <w:bCs/>
          <w:szCs w:val="24"/>
        </w:rPr>
        <w:t>____________________________</w:t>
      </w:r>
    </w:p>
    <w:sectPr w:rsidR="00746E31" w:rsidRPr="009C749B" w:rsidSect="00440EB6">
      <w:pgSz w:w="16727" w:h="11907" w:orient="landscape" w:code="9"/>
      <w:pgMar w:top="964" w:right="964" w:bottom="964" w:left="567"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4BA" w:rsidRDefault="005214BA">
      <w:r>
        <w:separator/>
      </w:r>
    </w:p>
  </w:endnote>
  <w:endnote w:type="continuationSeparator" w:id="0">
    <w:p w:rsidR="005214BA" w:rsidRDefault="0052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476" w:rsidRPr="00682693" w:rsidRDefault="00682693" w:rsidP="00682693">
    <w:pPr>
      <w:pStyle w:val="Footer"/>
    </w:pPr>
    <w:r>
      <w:t>ITU-T\COM-T\COM02\COLL\003C.DOC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476" w:rsidRDefault="00212476" w:rsidP="006335EA">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ind w:right="-142"/>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E-mail:itumail@itu.int</w:t>
    </w:r>
  </w:p>
  <w:p w:rsidR="00212476" w:rsidRDefault="00212476" w:rsidP="00685B97">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212476" w:rsidRPr="00685B97" w:rsidRDefault="00212476" w:rsidP="00685B97">
    <w:pPr>
      <w:tabs>
        <w:tab w:val="clear" w:pos="794"/>
        <w:tab w:val="clear" w:pos="1191"/>
        <w:tab w:val="clear" w:pos="1588"/>
        <w:tab w:val="left" w:pos="2693"/>
        <w:tab w:val="left" w:pos="3261"/>
        <w:tab w:val="left" w:pos="3289"/>
        <w:tab w:val="left" w:pos="5813"/>
        <w:tab w:val="right" w:pos="9866"/>
      </w:tabs>
      <w:spacing w:before="0"/>
      <w:rPr>
        <w:sz w:val="18"/>
        <w:lang w:eastAsia="zh-CN"/>
      </w:rPr>
    </w:pPr>
    <w:r>
      <w:rPr>
        <w:sz w:val="18"/>
      </w:rPr>
      <w:t>Switzerland</w:t>
    </w:r>
    <w:r>
      <w:rPr>
        <w:sz w:val="18"/>
      </w:rPr>
      <w:tab/>
    </w:r>
    <w:r>
      <w:rPr>
        <w:sz w:val="18"/>
      </w:rPr>
      <w:tab/>
      <w:t>Gr4:</w:t>
    </w:r>
    <w:r>
      <w:rPr>
        <w:sz w:val="18"/>
      </w:rPr>
      <w:tab/>
      <w:t>+41 22 730 65 00</w:t>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5A2" w:rsidRPr="00682693" w:rsidRDefault="00682693" w:rsidP="00682693">
    <w:pPr>
      <w:pStyle w:val="Footer"/>
    </w:pPr>
    <w:r>
      <w:t>ITU-T\COM-T\COM02\COLL\003C.DOC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5A2" w:rsidRDefault="003305A2"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E-mail:itumail@itu.int</w:t>
    </w:r>
  </w:p>
  <w:p w:rsidR="003305A2" w:rsidRDefault="003305A2"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3305A2" w:rsidRPr="00A51E89" w:rsidRDefault="003305A2"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t>Gr4:</w:t>
    </w:r>
    <w:r>
      <w:rPr>
        <w:sz w:val="18"/>
      </w:rPr>
      <w:tab/>
      <w:t>+41 22 730 65 00</w:t>
    </w:r>
    <w:r>
      <w:rPr>
        <w:sz w:val="18"/>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5A2" w:rsidRPr="00682693" w:rsidRDefault="00682693" w:rsidP="00682693">
    <w:pPr>
      <w:pStyle w:val="Footer"/>
    </w:pPr>
    <w:r>
      <w:t>ITU-T\COM-T\COM02\COLL\003C.DOC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5A2" w:rsidRDefault="003305A2"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E-mail:itumail@itu.int</w:t>
    </w:r>
  </w:p>
  <w:p w:rsidR="003305A2" w:rsidRDefault="003305A2"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3305A2" w:rsidRPr="00A51E89" w:rsidRDefault="003305A2"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t>Gr4:</w:t>
    </w:r>
    <w:r>
      <w:rPr>
        <w:sz w:val="18"/>
      </w:rPr>
      <w:tab/>
      <w:t>+41 22 730 65 00</w:t>
    </w:r>
    <w:r>
      <w:rPr>
        <w:sz w:val="18"/>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C84" w:rsidRPr="00682693" w:rsidRDefault="00682693" w:rsidP="00682693">
    <w:pPr>
      <w:pStyle w:val="Footer"/>
    </w:pPr>
    <w:r>
      <w:t>ITU-T\COM-T\COM02\COLL\003C.DOC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4BA" w:rsidRDefault="005214BA">
      <w:r>
        <w:t>____________________</w:t>
      </w:r>
    </w:p>
  </w:footnote>
  <w:footnote w:type="continuationSeparator" w:id="0">
    <w:p w:rsidR="005214BA" w:rsidRDefault="005214BA">
      <w:r>
        <w:continuationSeparator/>
      </w:r>
    </w:p>
  </w:footnote>
  <w:footnote w:id="1">
    <w:p w:rsidR="003305A2" w:rsidRPr="003B5CE4" w:rsidRDefault="003305A2" w:rsidP="003305A2">
      <w:pPr>
        <w:pStyle w:val="FootnoteText"/>
        <w:rPr>
          <w:sz w:val="20"/>
          <w:szCs w:val="16"/>
          <w:lang w:val="en-US" w:eastAsia="zh-CN"/>
        </w:rPr>
      </w:pPr>
      <w:r w:rsidRPr="00913C70">
        <w:rPr>
          <w:rStyle w:val="FootnoteReference"/>
          <w:szCs w:val="16"/>
        </w:rPr>
        <w:footnoteRef/>
      </w:r>
      <w:r w:rsidRPr="003B5CE4">
        <w:rPr>
          <w:sz w:val="20"/>
          <w:szCs w:val="16"/>
        </w:rPr>
        <w:tab/>
      </w:r>
      <w:r w:rsidRPr="00E97CC7">
        <w:rPr>
          <w:rFonts w:hint="eastAsia"/>
          <w:sz w:val="20"/>
          <w:lang w:eastAsia="zh-CN"/>
        </w:rPr>
        <w:t>此类请求的模板参见</w:t>
      </w:r>
      <w:hyperlink r:id="rId1" w:history="1">
        <w:r w:rsidRPr="00E97CC7">
          <w:rPr>
            <w:rStyle w:val="Hyperlink"/>
            <w:sz w:val="20"/>
          </w:rPr>
          <w:t>http://itu.int/en/ITU-T/info/Documents/</w:t>
        </w:r>
        <w:bookmarkStart w:id="7" w:name="_GoBack"/>
        <w:bookmarkEnd w:id="7"/>
        <w:r w:rsidRPr="00E97CC7">
          <w:rPr>
            <w:rStyle w:val="Hyperlink"/>
            <w:sz w:val="20"/>
          </w:rPr>
          <w:t>Visa-support-letter_MODEL.pdf</w:t>
        </w:r>
      </w:hyperlink>
      <w:r w:rsidRPr="00E97CC7">
        <w:rPr>
          <w:rFonts w:hint="eastAsia"/>
          <w:sz w:val="20"/>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617492684"/>
      <w:docPartObj>
        <w:docPartGallery w:val="Page Numbers (Top of Page)"/>
        <w:docPartUnique/>
      </w:docPartObj>
    </w:sdtPr>
    <w:sdtEndPr>
      <w:rPr>
        <w:noProof/>
      </w:rPr>
    </w:sdtEndPr>
    <w:sdtContent>
      <w:p w:rsidR="00212476" w:rsidRPr="00D518FF" w:rsidRDefault="00212476"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2027AC">
          <w:rPr>
            <w:noProof/>
            <w:szCs w:val="18"/>
          </w:rPr>
          <w:t>3</w:t>
        </w:r>
        <w:r w:rsidRPr="003222B0">
          <w:rPr>
            <w:noProof/>
            <w:szCs w:val="18"/>
          </w:rPr>
          <w:fldChar w:fldCharType="end"/>
        </w:r>
        <w:r w:rsidRPr="003222B0">
          <w:rPr>
            <w:noProof/>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688049"/>
      <w:docPartObj>
        <w:docPartGallery w:val="Page Numbers (Top of Page)"/>
        <w:docPartUnique/>
      </w:docPartObj>
    </w:sdtPr>
    <w:sdtEndPr>
      <w:rPr>
        <w:noProof/>
      </w:rPr>
    </w:sdtEndPr>
    <w:sdtContent>
      <w:p w:rsidR="003305A2" w:rsidRDefault="003305A2">
        <w:pPr>
          <w:pStyle w:val="Header"/>
        </w:pPr>
        <w:r>
          <w:fldChar w:fldCharType="begin"/>
        </w:r>
        <w:r>
          <w:instrText xml:space="preserve"> PAGE   \* MERGEFORMAT </w:instrText>
        </w:r>
        <w:r>
          <w:fldChar w:fldCharType="separate"/>
        </w:r>
        <w:r w:rsidR="002027AC">
          <w:rPr>
            <w:noProof/>
          </w:rPr>
          <w:t>5</w:t>
        </w:r>
        <w:r>
          <w:rPr>
            <w:noProof/>
          </w:rPr>
          <w:fldChar w:fldCharType="end"/>
        </w:r>
      </w:p>
    </w:sdtContent>
  </w:sdt>
  <w:p w:rsidR="003305A2" w:rsidRDefault="003305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271260"/>
      <w:docPartObj>
        <w:docPartGallery w:val="Page Numbers (Top of Page)"/>
        <w:docPartUnique/>
      </w:docPartObj>
    </w:sdtPr>
    <w:sdtEndPr>
      <w:rPr>
        <w:noProof/>
      </w:rPr>
    </w:sdtEndPr>
    <w:sdtContent>
      <w:p w:rsidR="003305A2" w:rsidRDefault="003305A2">
        <w:pPr>
          <w:pStyle w:val="Header"/>
        </w:pPr>
        <w:r>
          <w:fldChar w:fldCharType="begin"/>
        </w:r>
        <w:r>
          <w:instrText xml:space="preserve"> PAGE   \* MERGEFORMAT </w:instrText>
        </w:r>
        <w:r>
          <w:fldChar w:fldCharType="separate"/>
        </w:r>
        <w:r w:rsidR="002027AC">
          <w:rPr>
            <w:noProof/>
          </w:rPr>
          <w:t>7</w:t>
        </w:r>
        <w:r>
          <w:rPr>
            <w:noProof/>
          </w:rPr>
          <w:fldChar w:fldCharType="end"/>
        </w:r>
      </w:p>
    </w:sdtContent>
  </w:sdt>
  <w:p w:rsidR="003305A2" w:rsidRDefault="003305A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925645089"/>
      <w:docPartObj>
        <w:docPartGallery w:val="Page Numbers (Top of Page)"/>
        <w:docPartUnique/>
      </w:docPartObj>
    </w:sdtPr>
    <w:sdtEndPr>
      <w:rPr>
        <w:noProof/>
      </w:rPr>
    </w:sdtEndPr>
    <w:sdtContent>
      <w:p w:rsidR="00AF6587" w:rsidRPr="003305A2" w:rsidRDefault="000E4C84" w:rsidP="003305A2">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440EB6">
          <w:rPr>
            <w:noProof/>
            <w:szCs w:val="18"/>
          </w:rPr>
          <w:t>10</w:t>
        </w:r>
        <w:r w:rsidRPr="003222B0">
          <w:rPr>
            <w:noProof/>
            <w:szCs w:val="18"/>
          </w:rPr>
          <w:fldChar w:fldCharType="end"/>
        </w:r>
        <w:r w:rsidRPr="003222B0">
          <w:rPr>
            <w:noProof/>
            <w:szCs w:val="18"/>
          </w:rPr>
          <w:t xml:space="preserve"> -</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5245519"/>
      <w:docPartObj>
        <w:docPartGallery w:val="Page Numbers (Top of Page)"/>
        <w:docPartUnique/>
      </w:docPartObj>
    </w:sdtPr>
    <w:sdtEndPr>
      <w:rPr>
        <w:b w:val="0"/>
        <w:noProof/>
      </w:rPr>
    </w:sdtEndPr>
    <w:sdtContent>
      <w:sdt>
        <w:sdtPr>
          <w:id w:val="-891428321"/>
          <w:docPartObj>
            <w:docPartGallery w:val="Page Numbers (Top of Page)"/>
            <w:docPartUnique/>
          </w:docPartObj>
        </w:sdtPr>
        <w:sdtEndPr>
          <w:rPr>
            <w:noProof/>
            <w:szCs w:val="18"/>
          </w:rPr>
        </w:sdtEndPr>
        <w:sdtContent>
          <w:p w:rsidR="00AF6587" w:rsidRPr="003305A2" w:rsidRDefault="000E4C84" w:rsidP="003305A2">
            <w:pPr>
              <w:pStyle w:val="Header"/>
              <w:rPr>
                <w:b/>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2027AC">
              <w:rPr>
                <w:noProof/>
                <w:szCs w:val="18"/>
              </w:rPr>
              <w:t>10</w:t>
            </w:r>
            <w:r w:rsidRPr="003222B0">
              <w:rPr>
                <w:noProof/>
                <w:szCs w:val="18"/>
              </w:rPr>
              <w:fldChar w:fldCharType="end"/>
            </w:r>
            <w:r w:rsidRPr="003222B0">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00861"/>
    <w:rsid w:val="000702BB"/>
    <w:rsid w:val="0008306B"/>
    <w:rsid w:val="00095181"/>
    <w:rsid w:val="000A2090"/>
    <w:rsid w:val="000E4C84"/>
    <w:rsid w:val="000E5D32"/>
    <w:rsid w:val="00122F64"/>
    <w:rsid w:val="00140132"/>
    <w:rsid w:val="001411BE"/>
    <w:rsid w:val="00141AA2"/>
    <w:rsid w:val="001A591D"/>
    <w:rsid w:val="001B529A"/>
    <w:rsid w:val="001C21C8"/>
    <w:rsid w:val="001C6E36"/>
    <w:rsid w:val="002027AC"/>
    <w:rsid w:val="002045B8"/>
    <w:rsid w:val="00212476"/>
    <w:rsid w:val="00247056"/>
    <w:rsid w:val="00281589"/>
    <w:rsid w:val="002A3407"/>
    <w:rsid w:val="002C1710"/>
    <w:rsid w:val="00317A4D"/>
    <w:rsid w:val="003231E2"/>
    <w:rsid w:val="003305A2"/>
    <w:rsid w:val="00341C67"/>
    <w:rsid w:val="003625BB"/>
    <w:rsid w:val="00363523"/>
    <w:rsid w:val="00387486"/>
    <w:rsid w:val="003F4ACA"/>
    <w:rsid w:val="00440EB6"/>
    <w:rsid w:val="0044493E"/>
    <w:rsid w:val="00445E25"/>
    <w:rsid w:val="004F58C0"/>
    <w:rsid w:val="005045FE"/>
    <w:rsid w:val="005049D7"/>
    <w:rsid w:val="005214BA"/>
    <w:rsid w:val="005365E4"/>
    <w:rsid w:val="00536CCA"/>
    <w:rsid w:val="00572454"/>
    <w:rsid w:val="00574C43"/>
    <w:rsid w:val="00581631"/>
    <w:rsid w:val="0059425B"/>
    <w:rsid w:val="0059689D"/>
    <w:rsid w:val="005A0956"/>
    <w:rsid w:val="005C4283"/>
    <w:rsid w:val="005F07B3"/>
    <w:rsid w:val="00624CB1"/>
    <w:rsid w:val="00665267"/>
    <w:rsid w:val="00671A66"/>
    <w:rsid w:val="00676D09"/>
    <w:rsid w:val="00682693"/>
    <w:rsid w:val="00691BD1"/>
    <w:rsid w:val="00696831"/>
    <w:rsid w:val="006C08CA"/>
    <w:rsid w:val="006D4F29"/>
    <w:rsid w:val="006E6A13"/>
    <w:rsid w:val="006F66F6"/>
    <w:rsid w:val="006F7DA1"/>
    <w:rsid w:val="0070100A"/>
    <w:rsid w:val="00703CBA"/>
    <w:rsid w:val="00704E01"/>
    <w:rsid w:val="00734F9D"/>
    <w:rsid w:val="0074021D"/>
    <w:rsid w:val="00742019"/>
    <w:rsid w:val="00743D83"/>
    <w:rsid w:val="00746E31"/>
    <w:rsid w:val="007626DE"/>
    <w:rsid w:val="00762E1B"/>
    <w:rsid w:val="00795532"/>
    <w:rsid w:val="007B1E53"/>
    <w:rsid w:val="00841B06"/>
    <w:rsid w:val="0086375B"/>
    <w:rsid w:val="008847B5"/>
    <w:rsid w:val="008D26A4"/>
    <w:rsid w:val="00912DA5"/>
    <w:rsid w:val="00915A0F"/>
    <w:rsid w:val="00936BF6"/>
    <w:rsid w:val="009560D7"/>
    <w:rsid w:val="009704E7"/>
    <w:rsid w:val="0098410B"/>
    <w:rsid w:val="009C749B"/>
    <w:rsid w:val="009D7B34"/>
    <w:rsid w:val="00A20704"/>
    <w:rsid w:val="00A23824"/>
    <w:rsid w:val="00A36E53"/>
    <w:rsid w:val="00A47F1B"/>
    <w:rsid w:val="00AB4EE1"/>
    <w:rsid w:val="00AD6492"/>
    <w:rsid w:val="00AF2746"/>
    <w:rsid w:val="00AF6298"/>
    <w:rsid w:val="00AF6587"/>
    <w:rsid w:val="00B50E4F"/>
    <w:rsid w:val="00B67F39"/>
    <w:rsid w:val="00BA55A0"/>
    <w:rsid w:val="00BA5BFF"/>
    <w:rsid w:val="00BB3260"/>
    <w:rsid w:val="00BB7187"/>
    <w:rsid w:val="00BD7C36"/>
    <w:rsid w:val="00BE0D94"/>
    <w:rsid w:val="00C063E2"/>
    <w:rsid w:val="00C07D11"/>
    <w:rsid w:val="00C115D3"/>
    <w:rsid w:val="00C142F9"/>
    <w:rsid w:val="00C86E4E"/>
    <w:rsid w:val="00C925C9"/>
    <w:rsid w:val="00D1747E"/>
    <w:rsid w:val="00D2432E"/>
    <w:rsid w:val="00D337E3"/>
    <w:rsid w:val="00D518FF"/>
    <w:rsid w:val="00D6135E"/>
    <w:rsid w:val="00D66BF2"/>
    <w:rsid w:val="00D7793F"/>
    <w:rsid w:val="00D91AAD"/>
    <w:rsid w:val="00DA5D9D"/>
    <w:rsid w:val="00DD24BD"/>
    <w:rsid w:val="00DE65BB"/>
    <w:rsid w:val="00E3619F"/>
    <w:rsid w:val="00E36387"/>
    <w:rsid w:val="00E73313"/>
    <w:rsid w:val="00E80BA6"/>
    <w:rsid w:val="00EA568D"/>
    <w:rsid w:val="00EE2A77"/>
    <w:rsid w:val="00EE59AB"/>
    <w:rsid w:val="00F062E6"/>
    <w:rsid w:val="00F2511E"/>
    <w:rsid w:val="00F2704D"/>
    <w:rsid w:val="00F27D94"/>
    <w:rsid w:val="00F33A3F"/>
    <w:rsid w:val="00F50ABD"/>
    <w:rsid w:val="00F965B4"/>
    <w:rsid w:val="00FA0268"/>
    <w:rsid w:val="00FB76FD"/>
    <w:rsid w:val="00FC05EB"/>
    <w:rsid w:val="00FD66A1"/>
    <w:rsid w:val="00FE20ED"/>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490BDF1-3CE5-4710-AD0D-35492287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link w:val="FootnoteTextChar"/>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uiPriority w:val="99"/>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character" w:customStyle="1" w:styleId="st">
    <w:name w:val="st"/>
    <w:basedOn w:val="DefaultParagraphFont"/>
    <w:rsid w:val="00212476"/>
  </w:style>
  <w:style w:type="character" w:customStyle="1" w:styleId="FootnoteTextChar">
    <w:name w:val="Footnote Text Char"/>
    <w:basedOn w:val="DefaultParagraphFont"/>
    <w:link w:val="FootnoteText"/>
    <w:semiHidden/>
    <w:rsid w:val="00212476"/>
    <w:rPr>
      <w:rFonts w:ascii="Times New Roman" w:hAnsi="Times New Roman"/>
      <w:sz w:val="24"/>
      <w:lang w:val="en-GB" w:eastAsia="en-US"/>
    </w:rPr>
  </w:style>
  <w:style w:type="table" w:styleId="TableGrid">
    <w:name w:val="Table Grid"/>
    <w:basedOn w:val="TableNormal"/>
    <w:uiPriority w:val="59"/>
    <w:rsid w:val="002124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305A2"/>
    <w:pPr>
      <w:overflowPunct w:val="0"/>
      <w:autoSpaceDE w:val="0"/>
      <w:autoSpaceDN w:val="0"/>
      <w:adjustRightInd w:val="0"/>
      <w:textAlignment w:val="baseline"/>
    </w:pPr>
    <w:rPr>
      <w:rFonts w:ascii="Times New Roman" w:eastAsiaTheme="minorEastAsia"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99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2@itu.int" TargetMode="External"/><Relationship Id="rId13" Type="http://schemas.openxmlformats.org/officeDocument/2006/relationships/hyperlink" Target="mailto:servicedesk@itu.int" TargetMode="External"/><Relationship Id="rId18" Type="http://schemas.openxmlformats.org/officeDocument/2006/relationships/hyperlink" Target="mailto:ITUTmembership@itu.int" TargetMode="External"/><Relationship Id="rId26" Type="http://schemas.openxmlformats.org/officeDocument/2006/relationships/image" Target="media/image2.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itu.int/travel/" TargetMode="External"/><Relationship Id="rId34"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yperlink" Target="mailto:tsbsg2@itu.int" TargetMode="External"/><Relationship Id="rId17" Type="http://schemas.openxmlformats.org/officeDocument/2006/relationships/hyperlink" Target="mailto:tsbreg@itu.int" TargetMode="External"/><Relationship Id="rId25" Type="http://schemas.openxmlformats.org/officeDocument/2006/relationships/footer" Target="footer2.xml"/><Relationship Id="rId33" Type="http://schemas.openxmlformats.org/officeDocument/2006/relationships/footer" Target="footer5.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tu.int/ITU-T/go/e-print" TargetMode="External"/><Relationship Id="rId20" Type="http://schemas.openxmlformats.org/officeDocument/2006/relationships/hyperlink" Target="http://itu.int/en/delegates-corner/"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net/ITU-T/ddp/" TargetMode="External"/><Relationship Id="rId24" Type="http://schemas.openxmlformats.org/officeDocument/2006/relationships/footer" Target="footer1.xml"/><Relationship Id="rId32" Type="http://schemas.openxmlformats.org/officeDocument/2006/relationships/header" Target="header3.xml"/><Relationship Id="rId37"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mailto:printername@eprint.itu.int" TargetMode="External"/><Relationship Id="rId23" Type="http://schemas.openxmlformats.org/officeDocument/2006/relationships/header" Target="header1.xml"/><Relationship Id="rId28" Type="http://schemas.openxmlformats.org/officeDocument/2006/relationships/hyperlink" Target="http://itu.int/ITU-T/go/sg2" TargetMode="External"/><Relationship Id="rId36" Type="http://schemas.openxmlformats.org/officeDocument/2006/relationships/header" Target="header5.xml"/><Relationship Id="rId10" Type="http://schemas.openxmlformats.org/officeDocument/2006/relationships/hyperlink" Target="http://www.itu.int/en/ITU-T/studygroups/2013-2016/02" TargetMode="External"/><Relationship Id="rId19" Type="http://schemas.openxmlformats.org/officeDocument/2006/relationships/hyperlink" Target="http://itu.int/en/ITU-T/info/Pages/resources.aspx"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itu.int/en/ITU-T/Workshops-and-Seminars/callerid/Pages/default.aspx" TargetMode="External"/><Relationship Id="rId14" Type="http://schemas.openxmlformats.org/officeDocument/2006/relationships/hyperlink" Target="http://itu.int/ITU-T/edh/faqs-support.html" TargetMode="External"/><Relationship Id="rId22" Type="http://schemas.openxmlformats.org/officeDocument/2006/relationships/hyperlink" Target="mailto:tsbreg@itu.int" TargetMode="External"/><Relationship Id="rId27" Type="http://schemas.openxmlformats.org/officeDocument/2006/relationships/hyperlink" Target="mailto:bdtfellowships@itu.int" TargetMode="External"/><Relationship Id="rId30" Type="http://schemas.openxmlformats.org/officeDocument/2006/relationships/footer" Target="footer3.xml"/><Relationship Id="rId35"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uhui\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0</TotalTime>
  <Pages>10</Pages>
  <Words>1750</Words>
  <Characters>9975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Xu, Hui</dc:creator>
  <cp:lastModifiedBy>Aveline, Marion</cp:lastModifiedBy>
  <cp:revision>2</cp:revision>
  <cp:lastPrinted>2014-04-02T14:47:00Z</cp:lastPrinted>
  <dcterms:created xsi:type="dcterms:W3CDTF">2014-04-04T14:43:00Z</dcterms:created>
  <dcterms:modified xsi:type="dcterms:W3CDTF">2014-04-04T14:43:00Z</dcterms:modified>
</cp:coreProperties>
</file>