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EC100D" w:rsidRPr="00F50108" w:rsidTr="00C05246">
        <w:trPr>
          <w:cantSplit/>
        </w:trPr>
        <w:tc>
          <w:tcPr>
            <w:tcW w:w="6426" w:type="dxa"/>
            <w:shd w:val="clear" w:color="auto" w:fill="auto"/>
            <w:vAlign w:val="center"/>
          </w:tcPr>
          <w:p w:rsidR="00EC100D" w:rsidRPr="00E329A5" w:rsidRDefault="00EC100D" w:rsidP="00C05246">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EC100D" w:rsidRPr="00F50108" w:rsidRDefault="00234F08" w:rsidP="00C05246">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085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855" cy="743585"/>
                          </a:xfrm>
                          <a:prstGeom prst="rect">
                            <a:avLst/>
                          </a:prstGeom>
                          <a:noFill/>
                          <a:ln>
                            <a:noFill/>
                          </a:ln>
                        </pic:spPr>
                      </pic:pic>
                    </a:graphicData>
                  </a:graphic>
                </wp:inline>
              </w:drawing>
            </w:r>
          </w:p>
        </w:tc>
      </w:tr>
    </w:tbl>
    <w:p w:rsidR="00303D76" w:rsidRDefault="00303D76" w:rsidP="00F92F5F"/>
    <w:p w:rsidR="00303D76" w:rsidRDefault="00303D76" w:rsidP="002C0745">
      <w:pPr>
        <w:tabs>
          <w:tab w:val="clear" w:pos="794"/>
          <w:tab w:val="clear" w:pos="1191"/>
          <w:tab w:val="clear" w:pos="1588"/>
          <w:tab w:val="clear" w:pos="1985"/>
          <w:tab w:val="left" w:pos="5104"/>
        </w:tabs>
      </w:pPr>
      <w:bookmarkStart w:id="2" w:name="dsgno"/>
      <w:bookmarkEnd w:id="2"/>
      <w:r>
        <w:tab/>
        <w:t xml:space="preserve">Geneva, </w:t>
      </w:r>
      <w:r w:rsidR="002C0745">
        <w:t>10</w:t>
      </w:r>
      <w:r w:rsidR="004549AA">
        <w:t xml:space="preserve"> July</w:t>
      </w:r>
      <w:r>
        <w:t xml:space="preserve"> 2012</w:t>
      </w:r>
    </w:p>
    <w:p w:rsidR="00303D76" w:rsidRDefault="00303D76" w:rsidP="00303D76"/>
    <w:tbl>
      <w:tblPr>
        <w:tblW w:w="10071" w:type="dxa"/>
        <w:tblInd w:w="-1" w:type="dxa"/>
        <w:tblLayout w:type="fixed"/>
        <w:tblCellMar>
          <w:left w:w="0" w:type="dxa"/>
          <w:right w:w="0" w:type="dxa"/>
        </w:tblCellMar>
        <w:tblLook w:val="0000" w:firstRow="0" w:lastRow="0" w:firstColumn="0" w:lastColumn="0" w:noHBand="0" w:noVBand="0"/>
      </w:tblPr>
      <w:tblGrid>
        <w:gridCol w:w="993"/>
        <w:gridCol w:w="3546"/>
        <w:gridCol w:w="5532"/>
      </w:tblGrid>
      <w:tr w:rsidR="00303D76">
        <w:trPr>
          <w:cantSplit/>
        </w:trPr>
        <w:tc>
          <w:tcPr>
            <w:tcW w:w="993" w:type="dxa"/>
          </w:tcPr>
          <w:p w:rsidR="00303D76" w:rsidRDefault="00303D76" w:rsidP="00C05246">
            <w:pPr>
              <w:spacing w:before="20"/>
              <w:rPr>
                <w:sz w:val="22"/>
              </w:rPr>
            </w:pPr>
            <w:r>
              <w:rPr>
                <w:sz w:val="22"/>
              </w:rPr>
              <w:t>Ref:</w:t>
            </w:r>
          </w:p>
          <w:p w:rsidR="00303D76" w:rsidRDefault="00303D76" w:rsidP="00C05246">
            <w:pPr>
              <w:spacing w:before="20"/>
              <w:rPr>
                <w:sz w:val="22"/>
              </w:rPr>
            </w:pPr>
            <w:r>
              <w:rPr>
                <w:sz w:val="22"/>
              </w:rPr>
              <w:t>Contact:</w:t>
            </w:r>
          </w:p>
          <w:p w:rsidR="00303D76" w:rsidRDefault="00303D76" w:rsidP="00C05246">
            <w:pPr>
              <w:spacing w:before="20"/>
              <w:rPr>
                <w:sz w:val="22"/>
              </w:rPr>
            </w:pPr>
            <w:r>
              <w:rPr>
                <w:sz w:val="22"/>
              </w:rPr>
              <w:t>Tel:</w:t>
            </w:r>
          </w:p>
          <w:p w:rsidR="00303D76" w:rsidRDefault="00303D76" w:rsidP="00C05246">
            <w:pPr>
              <w:spacing w:before="20"/>
              <w:rPr>
                <w:sz w:val="22"/>
                <w:lang w:val="fr-CH"/>
              </w:rPr>
            </w:pPr>
            <w:r>
              <w:rPr>
                <w:sz w:val="22"/>
                <w:lang w:val="fr-CH"/>
              </w:rPr>
              <w:t>Fax:</w:t>
            </w:r>
          </w:p>
          <w:p w:rsidR="00303D76" w:rsidRDefault="00303D76" w:rsidP="00C05246">
            <w:pPr>
              <w:spacing w:before="20"/>
              <w:rPr>
                <w:sz w:val="22"/>
                <w:lang w:val="fr-CH"/>
              </w:rPr>
            </w:pPr>
            <w:r>
              <w:rPr>
                <w:sz w:val="22"/>
                <w:lang w:val="fr-CH"/>
              </w:rPr>
              <w:t>E-Mail:</w:t>
            </w:r>
          </w:p>
          <w:p w:rsidR="00303D76" w:rsidRDefault="00303D76" w:rsidP="00C05246">
            <w:pPr>
              <w:tabs>
                <w:tab w:val="left" w:pos="4111"/>
              </w:tabs>
              <w:spacing w:before="2"/>
              <w:rPr>
                <w:rFonts w:ascii="Futura Lt BT" w:hAnsi="Futura Lt BT"/>
                <w:sz w:val="20"/>
                <w:lang w:val="fr-CH"/>
              </w:rPr>
            </w:pPr>
          </w:p>
        </w:tc>
        <w:tc>
          <w:tcPr>
            <w:tcW w:w="3546" w:type="dxa"/>
          </w:tcPr>
          <w:p w:rsidR="00303D76" w:rsidRPr="00303D76" w:rsidRDefault="004148D8" w:rsidP="00570FF4">
            <w:pPr>
              <w:spacing w:before="20"/>
              <w:rPr>
                <w:b/>
                <w:bCs/>
                <w:sz w:val="22"/>
                <w:lang w:val="de-CH"/>
              </w:rPr>
            </w:pPr>
            <w:r>
              <w:rPr>
                <w:b/>
                <w:bCs/>
                <w:sz w:val="22"/>
                <w:lang w:val="de-CH"/>
              </w:rPr>
              <w:t xml:space="preserve">TSB Circular </w:t>
            </w:r>
            <w:r w:rsidR="00570FF4">
              <w:rPr>
                <w:b/>
                <w:bCs/>
                <w:sz w:val="22"/>
                <w:lang w:val="de-CH"/>
              </w:rPr>
              <w:t>299</w:t>
            </w:r>
          </w:p>
          <w:p w:rsidR="00E44167" w:rsidRDefault="004549AA" w:rsidP="00E44167">
            <w:pPr>
              <w:spacing w:before="20"/>
              <w:rPr>
                <w:sz w:val="22"/>
                <w:lang w:val="de-CH"/>
              </w:rPr>
            </w:pPr>
            <w:r>
              <w:rPr>
                <w:sz w:val="22"/>
                <w:lang w:val="de-CH"/>
              </w:rPr>
              <w:t>Bilel Jamoussi</w:t>
            </w:r>
          </w:p>
          <w:p w:rsidR="00E44167" w:rsidRDefault="00303D76" w:rsidP="00E44167">
            <w:pPr>
              <w:spacing w:before="20"/>
              <w:rPr>
                <w:sz w:val="22"/>
                <w:lang w:val="de-CH"/>
              </w:rPr>
            </w:pPr>
            <w:r w:rsidRPr="00303D76">
              <w:rPr>
                <w:sz w:val="22"/>
                <w:lang w:val="de-CH"/>
              </w:rPr>
              <w:t xml:space="preserve">+41 22 730 </w:t>
            </w:r>
            <w:r w:rsidR="004549AA">
              <w:rPr>
                <w:sz w:val="22"/>
                <w:lang w:val="de-CH"/>
              </w:rPr>
              <w:t>6311</w:t>
            </w:r>
          </w:p>
          <w:p w:rsidR="00303D76" w:rsidRPr="00303D76" w:rsidRDefault="00303D76" w:rsidP="00E44167">
            <w:pPr>
              <w:spacing w:before="20"/>
              <w:rPr>
                <w:sz w:val="22"/>
                <w:lang w:val="de-CH"/>
              </w:rPr>
            </w:pPr>
            <w:r w:rsidRPr="00303D76">
              <w:rPr>
                <w:sz w:val="22"/>
                <w:lang w:val="de-CH"/>
              </w:rPr>
              <w:t>+41 22 730 5853</w:t>
            </w:r>
          </w:p>
          <w:p w:rsidR="00B916A8" w:rsidRDefault="00885898" w:rsidP="00380AA1">
            <w:pPr>
              <w:spacing w:before="20"/>
              <w:rPr>
                <w:sz w:val="22"/>
                <w:lang w:val="de-CH"/>
              </w:rPr>
            </w:pPr>
            <w:hyperlink r:id="rId10" w:history="1">
              <w:r w:rsidR="006B1163" w:rsidRPr="00E87B45">
                <w:rPr>
                  <w:rStyle w:val="Hyperlink"/>
                  <w:sz w:val="22"/>
                  <w:lang w:val="de-CH"/>
                </w:rPr>
                <w:t>tsbsgd</w:t>
              </w:r>
              <w:r w:rsidR="006B1163" w:rsidRPr="00E87B45">
                <w:rPr>
                  <w:rStyle w:val="Hyperlink"/>
                  <w:sz w:val="22"/>
                  <w:lang w:val="de-CH"/>
                </w:rPr>
                <w:t>@</w:t>
              </w:r>
              <w:r w:rsidR="006B1163" w:rsidRPr="00E87B45">
                <w:rPr>
                  <w:rStyle w:val="Hyperlink"/>
                  <w:sz w:val="22"/>
                  <w:lang w:val="de-CH"/>
                </w:rPr>
                <w:t>itu.int</w:t>
              </w:r>
            </w:hyperlink>
          </w:p>
          <w:p w:rsidR="00303D76" w:rsidRPr="00303D76" w:rsidRDefault="00885898" w:rsidP="00C05246">
            <w:pPr>
              <w:spacing w:before="20"/>
              <w:rPr>
                <w:lang w:val="de-CH"/>
              </w:rPr>
            </w:pPr>
            <w:hyperlink r:id="rId11" w:history="1"/>
            <w:r w:rsidR="00303D76" w:rsidRPr="00303D76">
              <w:rPr>
                <w:sz w:val="22"/>
                <w:lang w:val="de-CH"/>
              </w:rPr>
              <w:t xml:space="preserve"> </w:t>
            </w:r>
          </w:p>
        </w:tc>
        <w:tc>
          <w:tcPr>
            <w:tcW w:w="5532" w:type="dxa"/>
            <w:tcBorders>
              <w:left w:val="nil"/>
            </w:tcBorders>
          </w:tcPr>
          <w:p w:rsidR="00BB2763" w:rsidRDefault="00303D76" w:rsidP="00B916A8">
            <w:pPr>
              <w:tabs>
                <w:tab w:val="clear" w:pos="794"/>
                <w:tab w:val="clear" w:pos="1191"/>
                <w:tab w:val="clear" w:pos="1588"/>
                <w:tab w:val="clear" w:pos="1985"/>
                <w:tab w:val="left" w:pos="241"/>
              </w:tabs>
              <w:spacing w:before="0"/>
            </w:pPr>
            <w:bookmarkStart w:id="3" w:name="Addressee_E"/>
            <w:bookmarkEnd w:id="3"/>
            <w:r>
              <w:rPr>
                <w:b/>
                <w:bCs/>
              </w:rPr>
              <w:t xml:space="preserve">To: </w:t>
            </w:r>
            <w:r>
              <w:rPr>
                <w:b/>
                <w:bCs/>
              </w:rPr>
              <w:br/>
            </w:r>
            <w:r>
              <w:t xml:space="preserve">- </w:t>
            </w:r>
            <w:r>
              <w:tab/>
              <w:t>Administrations of Member States of the Union</w:t>
            </w:r>
            <w:r>
              <w:br/>
              <w:t xml:space="preserve">- </w:t>
            </w:r>
            <w:r>
              <w:tab/>
              <w:t>ITU-T Sector Members</w:t>
            </w:r>
            <w:r w:rsidR="00497518">
              <w:br/>
              <w:t xml:space="preserve">-  </w:t>
            </w:r>
            <w:r w:rsidR="00282E8B">
              <w:t xml:space="preserve"> </w:t>
            </w:r>
            <w:r w:rsidR="00497518">
              <w:t>ITU-T</w:t>
            </w:r>
            <w:r w:rsidR="004549AA">
              <w:t xml:space="preserve"> Associates</w:t>
            </w:r>
          </w:p>
          <w:p w:rsidR="00303D76" w:rsidRDefault="00BB2763" w:rsidP="00B916A8">
            <w:pPr>
              <w:tabs>
                <w:tab w:val="clear" w:pos="794"/>
                <w:tab w:val="clear" w:pos="1191"/>
                <w:tab w:val="clear" w:pos="1588"/>
                <w:tab w:val="clear" w:pos="1985"/>
                <w:tab w:val="left" w:pos="241"/>
              </w:tabs>
              <w:spacing w:before="0"/>
            </w:pPr>
            <w:r>
              <w:t>-   ITU-T Academia</w:t>
            </w:r>
            <w:r w:rsidR="00303D76">
              <w:br/>
              <w:t xml:space="preserve">- </w:t>
            </w:r>
            <w:r w:rsidR="00303D76">
              <w:tab/>
              <w:t>Regional telecommunication organizations</w:t>
            </w:r>
            <w:r w:rsidR="00303D76">
              <w:br/>
              <w:t xml:space="preserve">- </w:t>
            </w:r>
            <w:r w:rsidR="00303D76">
              <w:tab/>
              <w:t xml:space="preserve">Intergovernmental organizations operating satellite </w:t>
            </w:r>
            <w:r w:rsidR="008352D4">
              <w:tab/>
            </w:r>
            <w:r w:rsidR="00303D76">
              <w:t>systems</w:t>
            </w:r>
            <w:r w:rsidR="00303D76">
              <w:br/>
              <w:t>-</w:t>
            </w:r>
            <w:r w:rsidR="00303D76">
              <w:tab/>
              <w:t>The United Nations</w:t>
            </w:r>
            <w:r w:rsidR="00303D76">
              <w:br/>
              <w:t>-</w:t>
            </w:r>
            <w:r w:rsidR="00303D76">
              <w:tab/>
              <w:t xml:space="preserve">Specialized Agencies of the United Nations and the </w:t>
            </w:r>
            <w:r w:rsidR="00303D76">
              <w:tab/>
              <w:t>International Atomic Energy Agency</w:t>
            </w:r>
          </w:p>
        </w:tc>
      </w:tr>
      <w:tr w:rsidR="00303D76">
        <w:trPr>
          <w:cantSplit/>
        </w:trPr>
        <w:tc>
          <w:tcPr>
            <w:tcW w:w="993" w:type="dxa"/>
          </w:tcPr>
          <w:p w:rsidR="00303D76" w:rsidRDefault="00303D76" w:rsidP="00C05246">
            <w:pPr>
              <w:spacing w:before="10"/>
            </w:pPr>
          </w:p>
        </w:tc>
        <w:tc>
          <w:tcPr>
            <w:tcW w:w="3546" w:type="dxa"/>
          </w:tcPr>
          <w:p w:rsidR="00303D76" w:rsidRDefault="00303D76" w:rsidP="00C05246">
            <w:pPr>
              <w:tabs>
                <w:tab w:val="left" w:pos="4111"/>
              </w:tabs>
              <w:spacing w:before="0"/>
            </w:pPr>
          </w:p>
        </w:tc>
        <w:tc>
          <w:tcPr>
            <w:tcW w:w="5532" w:type="dxa"/>
          </w:tcPr>
          <w:p w:rsidR="00303D76" w:rsidRDefault="00303D76" w:rsidP="00C05246">
            <w:pPr>
              <w:tabs>
                <w:tab w:val="left" w:pos="4111"/>
              </w:tabs>
              <w:spacing w:before="0"/>
              <w:rPr>
                <w:b/>
              </w:rPr>
            </w:pPr>
            <w:r>
              <w:rPr>
                <w:b/>
              </w:rPr>
              <w:t>Copy to:</w:t>
            </w:r>
          </w:p>
          <w:p w:rsidR="00303D76" w:rsidRDefault="00303D76" w:rsidP="00C05246">
            <w:pPr>
              <w:tabs>
                <w:tab w:val="clear" w:pos="794"/>
                <w:tab w:val="clear" w:pos="1191"/>
                <w:tab w:val="clear" w:pos="1588"/>
                <w:tab w:val="clear" w:pos="1985"/>
                <w:tab w:val="left" w:pos="290"/>
              </w:tabs>
              <w:spacing w:before="0"/>
            </w:pPr>
            <w:r>
              <w:t>-</w:t>
            </w:r>
            <w:r>
              <w:tab/>
              <w:t xml:space="preserve">Chairmen and Vice-Chairmen of ITU-T </w:t>
            </w:r>
            <w:r w:rsidR="00C05246">
              <w:t>Study Groups</w:t>
            </w:r>
            <w:r>
              <w:br/>
              <w:t>-</w:t>
            </w:r>
            <w:r>
              <w:tab/>
              <w:t>Director of the Telecommunication</w:t>
            </w:r>
            <w:r>
              <w:br/>
            </w:r>
            <w:r>
              <w:tab/>
              <w:t>Development Bureau</w:t>
            </w:r>
            <w:r>
              <w:br/>
              <w:t>-</w:t>
            </w:r>
            <w:r>
              <w:tab/>
              <w:t xml:space="preserve">Director of the </w:t>
            </w:r>
            <w:proofErr w:type="spellStart"/>
            <w:r>
              <w:t>Radiocommunication</w:t>
            </w:r>
            <w:proofErr w:type="spellEnd"/>
            <w:r>
              <w:t xml:space="preserve"> Bureau</w:t>
            </w:r>
          </w:p>
        </w:tc>
      </w:tr>
    </w:tbl>
    <w:p w:rsidR="00303D76" w:rsidRDefault="00303D76" w:rsidP="00303D76">
      <w:pPr>
        <w:spacing w:before="0"/>
      </w:pPr>
    </w:p>
    <w:p w:rsidR="00303D76" w:rsidRDefault="00303D76" w:rsidP="00303D76">
      <w:pPr>
        <w:spacing w:before="0"/>
      </w:pPr>
    </w:p>
    <w:tbl>
      <w:tblPr>
        <w:tblW w:w="10172" w:type="dxa"/>
        <w:tblLayout w:type="fixed"/>
        <w:tblCellMar>
          <w:left w:w="107" w:type="dxa"/>
          <w:right w:w="107" w:type="dxa"/>
        </w:tblCellMar>
        <w:tblLook w:val="0000" w:firstRow="0" w:lastRow="0" w:firstColumn="0" w:lastColumn="0" w:noHBand="0" w:noVBand="0"/>
      </w:tblPr>
      <w:tblGrid>
        <w:gridCol w:w="1100"/>
        <w:gridCol w:w="9072"/>
      </w:tblGrid>
      <w:tr w:rsidR="00303D76" w:rsidTr="00C05246">
        <w:trPr>
          <w:cantSplit/>
        </w:trPr>
        <w:tc>
          <w:tcPr>
            <w:tcW w:w="1100" w:type="dxa"/>
          </w:tcPr>
          <w:p w:rsidR="00303D76" w:rsidRDefault="00303D76" w:rsidP="00C05246">
            <w:pPr>
              <w:tabs>
                <w:tab w:val="left" w:pos="4111"/>
              </w:tabs>
              <w:spacing w:before="10"/>
              <w:ind w:left="57"/>
              <w:rPr>
                <w:sz w:val="22"/>
              </w:rPr>
            </w:pPr>
            <w:r>
              <w:rPr>
                <w:sz w:val="22"/>
              </w:rPr>
              <w:t>Subject:</w:t>
            </w:r>
          </w:p>
        </w:tc>
        <w:tc>
          <w:tcPr>
            <w:tcW w:w="9072" w:type="dxa"/>
          </w:tcPr>
          <w:p w:rsidR="00303D76" w:rsidRDefault="006B1163" w:rsidP="006B1163">
            <w:pPr>
              <w:tabs>
                <w:tab w:val="left" w:pos="4111"/>
              </w:tabs>
              <w:spacing w:before="0"/>
              <w:ind w:left="57" w:right="28"/>
              <w:rPr>
                <w:b/>
                <w:bCs/>
              </w:rPr>
            </w:pPr>
            <w:r>
              <w:rPr>
                <w:b/>
                <w:bCs/>
              </w:rPr>
              <w:t>Global Standards Symposium</w:t>
            </w:r>
            <w:r w:rsidR="00303D76">
              <w:rPr>
                <w:b/>
                <w:bCs/>
              </w:rPr>
              <w:t xml:space="preserve"> (</w:t>
            </w:r>
            <w:r>
              <w:rPr>
                <w:b/>
                <w:bCs/>
              </w:rPr>
              <w:t>GSS</w:t>
            </w:r>
            <w:r w:rsidR="00303D76">
              <w:rPr>
                <w:b/>
                <w:bCs/>
              </w:rPr>
              <w:t>-12)</w:t>
            </w:r>
            <w:r w:rsidR="00303D76">
              <w:rPr>
                <w:b/>
                <w:bCs/>
              </w:rPr>
              <w:br/>
              <w:t xml:space="preserve">Dubai, United Arab Emirates, </w:t>
            </w:r>
            <w:r>
              <w:rPr>
                <w:b/>
                <w:bCs/>
              </w:rPr>
              <w:t>19</w:t>
            </w:r>
            <w:r w:rsidR="00303D76">
              <w:rPr>
                <w:b/>
                <w:bCs/>
              </w:rPr>
              <w:t xml:space="preserve"> November 2012</w:t>
            </w:r>
          </w:p>
          <w:p w:rsidR="00E32095" w:rsidRDefault="00E32095" w:rsidP="00C05246">
            <w:pPr>
              <w:tabs>
                <w:tab w:val="left" w:pos="4111"/>
              </w:tabs>
              <w:spacing w:before="0"/>
              <w:ind w:left="57" w:right="28"/>
            </w:pPr>
          </w:p>
        </w:tc>
      </w:tr>
    </w:tbl>
    <w:p w:rsidR="00F92F5F" w:rsidRDefault="00F92F5F" w:rsidP="008531FB">
      <w:pPr>
        <w:spacing w:before="0"/>
      </w:pPr>
      <w:r>
        <w:t>Dear Sir/Madam,</w:t>
      </w:r>
    </w:p>
    <w:p w:rsidR="008531FB" w:rsidRDefault="008531FB" w:rsidP="008531FB">
      <w:pPr>
        <w:spacing w:before="0"/>
      </w:pPr>
    </w:p>
    <w:p w:rsidR="00FC4382" w:rsidRDefault="00F92F5F" w:rsidP="00FC4382">
      <w:pPr>
        <w:spacing w:before="0"/>
        <w:jc w:val="both"/>
      </w:pPr>
      <w:r>
        <w:t xml:space="preserve">The Secretary-General of ITU by </w:t>
      </w:r>
      <w:hyperlink r:id="rId12" w:history="1">
        <w:r>
          <w:rPr>
            <w:rStyle w:val="Hyperlink"/>
          </w:rPr>
          <w:t>Circular</w:t>
        </w:r>
        <w:r w:rsidR="00544A9B">
          <w:rPr>
            <w:rStyle w:val="Hyperlink"/>
          </w:rPr>
          <w:t xml:space="preserve"> lett</w:t>
        </w:r>
        <w:r w:rsidR="00544A9B">
          <w:rPr>
            <w:rStyle w:val="Hyperlink"/>
          </w:rPr>
          <w:t>e</w:t>
        </w:r>
        <w:r w:rsidR="00544A9B">
          <w:rPr>
            <w:rStyle w:val="Hyperlink"/>
          </w:rPr>
          <w:t xml:space="preserve">r No. </w:t>
        </w:r>
        <w:r>
          <w:rPr>
            <w:rStyle w:val="Hyperlink"/>
          </w:rPr>
          <w:t>65</w:t>
        </w:r>
      </w:hyperlink>
      <w:r>
        <w:rPr>
          <w:color w:val="1F497D"/>
        </w:rPr>
        <w:t xml:space="preserve"> </w:t>
      </w:r>
      <w:r>
        <w:t xml:space="preserve">and letters </w:t>
      </w:r>
      <w:hyperlink r:id="rId13" w:history="1">
        <w:r>
          <w:rPr>
            <w:rStyle w:val="Hyperlink"/>
          </w:rPr>
          <w:t>DM-</w:t>
        </w:r>
        <w:r>
          <w:rPr>
            <w:rStyle w:val="Hyperlink"/>
          </w:rPr>
          <w:t>1</w:t>
        </w:r>
        <w:r>
          <w:rPr>
            <w:rStyle w:val="Hyperlink"/>
          </w:rPr>
          <w:t>1/1028</w:t>
        </w:r>
      </w:hyperlink>
      <w:r>
        <w:t xml:space="preserve"> and</w:t>
      </w:r>
      <w:r>
        <w:rPr>
          <w:color w:val="1F497D"/>
        </w:rPr>
        <w:t xml:space="preserve"> </w:t>
      </w:r>
      <w:r w:rsidR="00E32095">
        <w:rPr>
          <w:color w:val="1F497D"/>
        </w:rPr>
        <w:br/>
      </w:r>
      <w:hyperlink r:id="rId14" w:history="1">
        <w:r>
          <w:rPr>
            <w:rStyle w:val="Hyperlink"/>
          </w:rPr>
          <w:t>DM-11</w:t>
        </w:r>
        <w:r>
          <w:rPr>
            <w:rStyle w:val="Hyperlink"/>
          </w:rPr>
          <w:t>/</w:t>
        </w:r>
        <w:r>
          <w:rPr>
            <w:rStyle w:val="Hyperlink"/>
          </w:rPr>
          <w:t>1029</w:t>
        </w:r>
      </w:hyperlink>
      <w:r w:rsidR="00544A9B">
        <w:t xml:space="preserve"> </w:t>
      </w:r>
      <w:r>
        <w:t>of</w:t>
      </w:r>
      <w:r w:rsidR="00544A9B">
        <w:t xml:space="preserve"> </w:t>
      </w:r>
      <w:r w:rsidRPr="00257BEE">
        <w:t xml:space="preserve">16 December 2011 </w:t>
      </w:r>
      <w:r>
        <w:t>has announced that at the kind invitation of the Government of the United Arab Emirates, and pursuant to Resolution 77 (Rev. Guadalajara, 2010) and the Council Resolution 1335, the World Telecommunication Standardization Assembly (WTSA</w:t>
      </w:r>
      <w:r>
        <w:noBreakHyphen/>
        <w:t>12) will take place in Dubai, United Arab Emirates</w:t>
      </w:r>
      <w:r w:rsidR="00C05246">
        <w:t xml:space="preserve"> (UAE)</w:t>
      </w:r>
      <w:r>
        <w:t xml:space="preserve"> from 20 to 29 November 2012, preceded by the Global Stan</w:t>
      </w:r>
      <w:r w:rsidR="004A0C37">
        <w:t xml:space="preserve">dards Symposium on 19 November </w:t>
      </w:r>
      <w:r>
        <w:t>2012.</w:t>
      </w:r>
    </w:p>
    <w:p w:rsidR="00C05246" w:rsidRDefault="00C05246" w:rsidP="00E7686B">
      <w:pPr>
        <w:spacing w:before="0"/>
        <w:jc w:val="both"/>
      </w:pPr>
    </w:p>
    <w:p w:rsidR="00E56F7A" w:rsidRDefault="004A0C37" w:rsidP="00E56F7A">
      <w:pPr>
        <w:spacing w:before="0"/>
        <w:jc w:val="both"/>
      </w:pPr>
      <w:r>
        <w:t xml:space="preserve">It is my pleasure to invite you to participate in the </w:t>
      </w:r>
      <w:r w:rsidR="00FC4382" w:rsidRPr="00FC4382">
        <w:t xml:space="preserve">Global Standards Symposium (GSS) which will be held at the same venue as the ITU World Telecommunication Standardization Assembly (WTSA-12) at the Dubai World Trade </w:t>
      </w:r>
      <w:proofErr w:type="spellStart"/>
      <w:r w:rsidR="00FC4382" w:rsidRPr="00FC4382">
        <w:t>Center</w:t>
      </w:r>
      <w:proofErr w:type="spellEnd"/>
      <w:r w:rsidR="00FC4382" w:rsidRPr="00FC4382">
        <w:t xml:space="preserve">, Dubai, </w:t>
      </w:r>
      <w:proofErr w:type="gramStart"/>
      <w:r w:rsidR="00FC4382" w:rsidRPr="00FC4382">
        <w:t>UAE</w:t>
      </w:r>
      <w:proofErr w:type="gramEnd"/>
      <w:r w:rsidR="00FC4382" w:rsidRPr="00FC4382">
        <w:t xml:space="preserve">. The purpose of the GSS, as agreed by </w:t>
      </w:r>
      <w:r w:rsidR="00211575">
        <w:t>the 2007 session of ITU Council</w:t>
      </w:r>
      <w:r w:rsidR="00E56F7A">
        <w:rPr>
          <w:rFonts w:asciiTheme="majorBidi" w:hAnsiTheme="majorBidi" w:cstheme="majorBidi"/>
        </w:rPr>
        <w:t xml:space="preserve"> </w:t>
      </w:r>
      <w:r w:rsidR="00FC4382" w:rsidRPr="00FC4382">
        <w:t xml:space="preserve">is to provide a high-level forum for discussion and coordination, open both to members and non-members. </w:t>
      </w:r>
    </w:p>
    <w:p w:rsidR="00E56F7A" w:rsidRDefault="00E56F7A" w:rsidP="00E56F7A">
      <w:pPr>
        <w:spacing w:before="0"/>
        <w:jc w:val="both"/>
      </w:pPr>
    </w:p>
    <w:p w:rsidR="00F92F5F" w:rsidRDefault="00E56F7A" w:rsidP="00E52415">
      <w:pPr>
        <w:spacing w:before="0"/>
        <w:jc w:val="both"/>
      </w:pPr>
      <w:r>
        <w:t>T</w:t>
      </w:r>
      <w:r w:rsidR="00FC4382" w:rsidRPr="00FC4382">
        <w:t>he event will examine</w:t>
      </w:r>
      <w:r>
        <w:t>, in particular,</w:t>
      </w:r>
      <w:r w:rsidR="00FC4382" w:rsidRPr="00FC4382">
        <w:t xml:space="preserve"> global ICT standards challenges such as innovation to standards, e-health, smart grid, intelligent transportation systems and resilience of networks to disasters. Speakers at the event will include Ministers, Regulators, CEOs and CTOs</w:t>
      </w:r>
      <w:r w:rsidR="00FC4382">
        <w:t xml:space="preserve">. </w:t>
      </w:r>
      <w:r w:rsidR="00FC4382" w:rsidRPr="00FC4382">
        <w:t xml:space="preserve"> </w:t>
      </w:r>
      <w:r w:rsidR="00E52415">
        <w:t>The GSS</w:t>
      </w:r>
      <w:r w:rsidR="00A66C95">
        <w:t xml:space="preserve"> will be chaired by </w:t>
      </w:r>
      <w:proofErr w:type="spellStart"/>
      <w:r w:rsidR="00E60FC0" w:rsidRPr="00E60FC0">
        <w:t>Mr</w:t>
      </w:r>
      <w:r w:rsidR="007E610E">
        <w:t>.</w:t>
      </w:r>
      <w:proofErr w:type="spellEnd"/>
      <w:r w:rsidR="00E60FC0" w:rsidRPr="00E60FC0">
        <w:t xml:space="preserve"> Nasser </w:t>
      </w:r>
      <w:r w:rsidR="00E60FC0">
        <w:t>Bin</w:t>
      </w:r>
      <w:r w:rsidR="00E60FC0" w:rsidRPr="004778FC">
        <w:rPr>
          <w:b/>
          <w:bCs/>
        </w:rPr>
        <w:t xml:space="preserve"> </w:t>
      </w:r>
      <w:proofErr w:type="spellStart"/>
      <w:r w:rsidR="00E60FC0">
        <w:t>Abood</w:t>
      </w:r>
      <w:proofErr w:type="spellEnd"/>
      <w:r w:rsidR="00E60FC0" w:rsidRPr="00E60FC0">
        <w:t>,</w:t>
      </w:r>
      <w:r w:rsidR="00E60FC0" w:rsidRPr="004778FC">
        <w:t xml:space="preserve"> CEO</w:t>
      </w:r>
      <w:r w:rsidR="00E60FC0">
        <w:t>,</w:t>
      </w:r>
      <w:r w:rsidR="00E60FC0" w:rsidRPr="004778FC">
        <w:t xml:space="preserve"> </w:t>
      </w:r>
      <w:proofErr w:type="spellStart"/>
      <w:proofErr w:type="gramStart"/>
      <w:r w:rsidR="00E60FC0" w:rsidRPr="004778FC">
        <w:t>Etisalat</w:t>
      </w:r>
      <w:proofErr w:type="spellEnd"/>
      <w:proofErr w:type="gramEnd"/>
      <w:r w:rsidR="00E80AD8">
        <w:t xml:space="preserve">. </w:t>
      </w:r>
      <w:r w:rsidR="000B291D">
        <w:t xml:space="preserve">The draft programme </w:t>
      </w:r>
      <w:r w:rsidR="00EA0175">
        <w:t xml:space="preserve">will be posted </w:t>
      </w:r>
      <w:r w:rsidR="00E7686B">
        <w:t>on</w:t>
      </w:r>
      <w:r w:rsidR="00EA0175">
        <w:t xml:space="preserve"> the GSS website:</w:t>
      </w:r>
      <w:r w:rsidR="00207F1A" w:rsidRPr="00207F1A">
        <w:t xml:space="preserve"> </w:t>
      </w:r>
      <w:hyperlink r:id="rId15" w:history="1">
        <w:r w:rsidR="00207F1A" w:rsidRPr="0036675A">
          <w:rPr>
            <w:rStyle w:val="Hyperlink"/>
          </w:rPr>
          <w:t>http://www.itu</w:t>
        </w:r>
        <w:r w:rsidR="00207F1A" w:rsidRPr="0036675A">
          <w:rPr>
            <w:rStyle w:val="Hyperlink"/>
          </w:rPr>
          <w:t>.</w:t>
        </w:r>
        <w:r w:rsidR="00207F1A" w:rsidRPr="0036675A">
          <w:rPr>
            <w:rStyle w:val="Hyperlink"/>
          </w:rPr>
          <w:t>i</w:t>
        </w:r>
        <w:r w:rsidR="00207F1A" w:rsidRPr="0036675A">
          <w:rPr>
            <w:rStyle w:val="Hyperlink"/>
          </w:rPr>
          <w:t>n</w:t>
        </w:r>
        <w:r w:rsidR="00207F1A" w:rsidRPr="0036675A">
          <w:rPr>
            <w:rStyle w:val="Hyperlink"/>
          </w:rPr>
          <w:t>t/en/ITU</w:t>
        </w:r>
        <w:r w:rsidR="00207F1A" w:rsidRPr="0036675A">
          <w:rPr>
            <w:rStyle w:val="Hyperlink"/>
          </w:rPr>
          <w:t>-</w:t>
        </w:r>
        <w:r w:rsidR="00207F1A" w:rsidRPr="0036675A">
          <w:rPr>
            <w:rStyle w:val="Hyperlink"/>
          </w:rPr>
          <w:t>T/wtsa-12/gss/</w:t>
        </w:r>
      </w:hyperlink>
      <w:r w:rsidR="00207F1A">
        <w:t>.</w:t>
      </w:r>
    </w:p>
    <w:p w:rsidR="00207F1A" w:rsidRDefault="00207F1A" w:rsidP="00207F1A">
      <w:pPr>
        <w:spacing w:before="0"/>
        <w:jc w:val="both"/>
      </w:pPr>
    </w:p>
    <w:p w:rsidR="00AA4479" w:rsidRPr="00404814" w:rsidRDefault="00404814" w:rsidP="007E610E">
      <w:pPr>
        <w:tabs>
          <w:tab w:val="left" w:pos="720"/>
        </w:tabs>
        <w:overflowPunct/>
        <w:snapToGrid w:val="0"/>
        <w:spacing w:after="80"/>
      </w:pPr>
      <w:r>
        <w:lastRenderedPageBreak/>
        <w:t xml:space="preserve">Registration of participants for GSS will be carried out exclusively </w:t>
      </w:r>
      <w:r w:rsidRPr="00404814">
        <w:rPr>
          <w:b/>
          <w:bCs/>
          <w:i/>
          <w:iCs/>
        </w:rPr>
        <w:t>online</w:t>
      </w:r>
      <w:r>
        <w:t>.</w:t>
      </w:r>
      <w:r w:rsidR="007E610E">
        <w:rPr>
          <w:szCs w:val="24"/>
        </w:rPr>
        <w:t xml:space="preserve"> </w:t>
      </w:r>
      <w:r w:rsidR="00FD1B89">
        <w:rPr>
          <w:szCs w:val="24"/>
        </w:rPr>
        <w:t xml:space="preserve">If you are intending to attend </w:t>
      </w:r>
      <w:r w:rsidR="00750CDE">
        <w:rPr>
          <w:szCs w:val="24"/>
        </w:rPr>
        <w:t>GSS</w:t>
      </w:r>
      <w:r w:rsidR="00FD1B89">
        <w:rPr>
          <w:szCs w:val="24"/>
        </w:rPr>
        <w:t xml:space="preserve"> exclusively then</w:t>
      </w:r>
      <w:r w:rsidR="00750CDE">
        <w:rPr>
          <w:szCs w:val="24"/>
        </w:rPr>
        <w:t xml:space="preserve"> </w:t>
      </w:r>
      <w:r w:rsidR="00FD1B89">
        <w:rPr>
          <w:szCs w:val="24"/>
        </w:rPr>
        <w:t>please register at the</w:t>
      </w:r>
      <w:r w:rsidR="00750CDE">
        <w:rPr>
          <w:szCs w:val="24"/>
        </w:rPr>
        <w:t xml:space="preserve"> </w:t>
      </w:r>
      <w:r w:rsidR="00AA4479">
        <w:rPr>
          <w:szCs w:val="24"/>
        </w:rPr>
        <w:t>GSS</w:t>
      </w:r>
      <w:r w:rsidR="00D941C6">
        <w:rPr>
          <w:szCs w:val="24"/>
        </w:rPr>
        <w:t xml:space="preserve"> </w:t>
      </w:r>
      <w:r w:rsidR="00750CDE">
        <w:rPr>
          <w:szCs w:val="24"/>
        </w:rPr>
        <w:t>website</w:t>
      </w:r>
      <w:r w:rsidR="00F0348E">
        <w:rPr>
          <w:szCs w:val="24"/>
        </w:rPr>
        <w:t xml:space="preserve"> </w:t>
      </w:r>
      <w:r w:rsidR="002857DB">
        <w:rPr>
          <w:szCs w:val="24"/>
        </w:rPr>
        <w:t>(</w:t>
      </w:r>
      <w:hyperlink r:id="rId16" w:history="1">
        <w:r w:rsidR="00AA4479">
          <w:rPr>
            <w:rStyle w:val="Hyperlink"/>
            <w:szCs w:val="24"/>
          </w:rPr>
          <w:t>http://www.itu.int/e</w:t>
        </w:r>
        <w:r w:rsidR="00AA4479">
          <w:rPr>
            <w:rStyle w:val="Hyperlink"/>
            <w:szCs w:val="24"/>
          </w:rPr>
          <w:t>n</w:t>
        </w:r>
        <w:r w:rsidR="00AA4479">
          <w:rPr>
            <w:rStyle w:val="Hyperlink"/>
            <w:szCs w:val="24"/>
          </w:rPr>
          <w:t>/ITU-T/wtsa-12/gss</w:t>
        </w:r>
      </w:hyperlink>
      <w:r w:rsidR="002857DB" w:rsidRPr="002857DB">
        <w:rPr>
          <w:szCs w:val="24"/>
        </w:rPr>
        <w:t>)</w:t>
      </w:r>
      <w:r w:rsidR="002857DB">
        <w:rPr>
          <w:szCs w:val="24"/>
        </w:rPr>
        <w:t>.</w:t>
      </w:r>
      <w:r w:rsidR="007E610E">
        <w:rPr>
          <w:szCs w:val="24"/>
        </w:rPr>
        <w:t xml:space="preserve"> </w:t>
      </w:r>
      <w:r w:rsidR="00FD1B89">
        <w:rPr>
          <w:szCs w:val="24"/>
        </w:rPr>
        <w:t>If you are intending to attend WTSA-12 as well as GSS</w:t>
      </w:r>
      <w:r w:rsidR="00D941C6">
        <w:rPr>
          <w:szCs w:val="24"/>
        </w:rPr>
        <w:t xml:space="preserve">, </w:t>
      </w:r>
      <w:r w:rsidR="00FD1B89">
        <w:rPr>
          <w:szCs w:val="24"/>
        </w:rPr>
        <w:t xml:space="preserve">then please use the </w:t>
      </w:r>
      <w:r w:rsidR="00AA4479" w:rsidRPr="00404814">
        <w:rPr>
          <w:rFonts w:asciiTheme="majorBidi" w:hAnsiTheme="majorBidi" w:cstheme="majorBidi"/>
          <w:szCs w:val="24"/>
        </w:rPr>
        <w:t>common registration form for GSS</w:t>
      </w:r>
      <w:r w:rsidR="00D941C6">
        <w:rPr>
          <w:rFonts w:asciiTheme="majorBidi" w:hAnsiTheme="majorBidi" w:cstheme="majorBidi"/>
          <w:szCs w:val="24"/>
        </w:rPr>
        <w:t xml:space="preserve"> </w:t>
      </w:r>
      <w:r w:rsidR="00AA4479" w:rsidRPr="00404814">
        <w:rPr>
          <w:rFonts w:asciiTheme="majorBidi" w:hAnsiTheme="majorBidi" w:cstheme="majorBidi"/>
          <w:szCs w:val="24"/>
        </w:rPr>
        <w:t>and WTSA-12 (</w:t>
      </w:r>
      <w:hyperlink r:id="rId17" w:history="1">
        <w:r w:rsidR="00DB72FD">
          <w:rPr>
            <w:rStyle w:val="Hyperlink"/>
            <w:rFonts w:asciiTheme="majorBidi" w:hAnsiTheme="majorBidi" w:cstheme="majorBidi"/>
            <w:szCs w:val="24"/>
          </w:rPr>
          <w:t>http://www.itu.int/en/IT</w:t>
        </w:r>
        <w:r w:rsidR="00DB72FD">
          <w:rPr>
            <w:rStyle w:val="Hyperlink"/>
            <w:rFonts w:asciiTheme="majorBidi" w:hAnsiTheme="majorBidi" w:cstheme="majorBidi"/>
            <w:szCs w:val="24"/>
          </w:rPr>
          <w:t>U</w:t>
        </w:r>
        <w:r w:rsidR="00DB72FD">
          <w:rPr>
            <w:rStyle w:val="Hyperlink"/>
            <w:rFonts w:asciiTheme="majorBidi" w:hAnsiTheme="majorBidi" w:cstheme="majorBidi"/>
            <w:szCs w:val="24"/>
          </w:rPr>
          <w:t>-T/wtsa-12</w:t>
        </w:r>
      </w:hyperlink>
      <w:r w:rsidR="00DB72FD">
        <w:rPr>
          <w:rFonts w:asciiTheme="majorBidi" w:hAnsiTheme="majorBidi" w:cstheme="majorBidi"/>
          <w:szCs w:val="24"/>
        </w:rPr>
        <w:t>)</w:t>
      </w:r>
      <w:r w:rsidR="00AA4479" w:rsidRPr="00404814">
        <w:rPr>
          <w:szCs w:val="24"/>
        </w:rPr>
        <w:t>.</w:t>
      </w:r>
    </w:p>
    <w:p w:rsidR="002857DB" w:rsidRDefault="002857DB" w:rsidP="00FC6E95">
      <w:pPr>
        <w:tabs>
          <w:tab w:val="left" w:pos="720"/>
        </w:tabs>
        <w:overflowPunct/>
        <w:snapToGrid w:val="0"/>
        <w:spacing w:after="80"/>
        <w:rPr>
          <w:szCs w:val="24"/>
        </w:rPr>
      </w:pPr>
      <w:r>
        <w:rPr>
          <w:szCs w:val="24"/>
        </w:rPr>
        <w:t xml:space="preserve">The WTSA-12 website also contains </w:t>
      </w:r>
      <w:hyperlink r:id="rId18" w:history="1">
        <w:r w:rsidR="00FC6E95" w:rsidRPr="00D92B5D">
          <w:rPr>
            <w:rStyle w:val="Hyperlink"/>
          </w:rPr>
          <w:t>practical in</w:t>
        </w:r>
        <w:r w:rsidR="00FC6E95" w:rsidRPr="00D92B5D">
          <w:rPr>
            <w:rStyle w:val="Hyperlink"/>
          </w:rPr>
          <w:t>f</w:t>
        </w:r>
        <w:r w:rsidR="00FC6E95" w:rsidRPr="00D92B5D">
          <w:rPr>
            <w:rStyle w:val="Hyperlink"/>
          </w:rPr>
          <w:t>or</w:t>
        </w:r>
        <w:r w:rsidR="00FC6E95" w:rsidRPr="00D92B5D">
          <w:rPr>
            <w:rStyle w:val="Hyperlink"/>
          </w:rPr>
          <w:t>m</w:t>
        </w:r>
        <w:r w:rsidR="00FC6E95" w:rsidRPr="00D92B5D">
          <w:rPr>
            <w:rStyle w:val="Hyperlink"/>
          </w:rPr>
          <w:t>ation</w:t>
        </w:r>
      </w:hyperlink>
      <w:r w:rsidR="00FC6E95">
        <w:t xml:space="preserve"> </w:t>
      </w:r>
      <w:r>
        <w:rPr>
          <w:szCs w:val="24"/>
        </w:rPr>
        <w:t xml:space="preserve">for the event, including </w:t>
      </w:r>
      <w:hyperlink r:id="rId19" w:history="1">
        <w:r w:rsidRPr="0095516A">
          <w:rPr>
            <w:rStyle w:val="Hyperlink"/>
            <w:szCs w:val="24"/>
          </w:rPr>
          <w:t>passp</w:t>
        </w:r>
        <w:r w:rsidRPr="0095516A">
          <w:rPr>
            <w:rStyle w:val="Hyperlink"/>
            <w:szCs w:val="24"/>
          </w:rPr>
          <w:t>o</w:t>
        </w:r>
        <w:r w:rsidRPr="0095516A">
          <w:rPr>
            <w:rStyle w:val="Hyperlink"/>
            <w:szCs w:val="24"/>
          </w:rPr>
          <w:t>rt and visa regulations</w:t>
        </w:r>
      </w:hyperlink>
      <w:r>
        <w:rPr>
          <w:szCs w:val="24"/>
        </w:rPr>
        <w:t xml:space="preserve"> and </w:t>
      </w:r>
      <w:hyperlink r:id="rId20" w:history="1">
        <w:r w:rsidRPr="0095516A">
          <w:rPr>
            <w:rStyle w:val="Hyperlink"/>
            <w:szCs w:val="24"/>
          </w:rPr>
          <w:t>hotel d</w:t>
        </w:r>
        <w:r w:rsidRPr="0095516A">
          <w:rPr>
            <w:rStyle w:val="Hyperlink"/>
            <w:szCs w:val="24"/>
          </w:rPr>
          <w:t>e</w:t>
        </w:r>
        <w:r w:rsidRPr="0095516A">
          <w:rPr>
            <w:rStyle w:val="Hyperlink"/>
            <w:szCs w:val="24"/>
          </w:rPr>
          <w:t>tails</w:t>
        </w:r>
      </w:hyperlink>
      <w:r>
        <w:rPr>
          <w:szCs w:val="24"/>
        </w:rPr>
        <w:t>.</w:t>
      </w:r>
    </w:p>
    <w:p w:rsidR="00F92F5F" w:rsidRPr="00F0348E" w:rsidRDefault="00F7532F" w:rsidP="006B6601">
      <w:pPr>
        <w:tabs>
          <w:tab w:val="left" w:pos="720"/>
        </w:tabs>
        <w:overflowPunct/>
        <w:snapToGrid w:val="0"/>
        <w:spacing w:after="80"/>
        <w:rPr>
          <w:szCs w:val="24"/>
        </w:rPr>
      </w:pPr>
      <w:r>
        <w:rPr>
          <w:szCs w:val="24"/>
        </w:rPr>
        <w:t>I look forward to welcoming you in Dubai.</w:t>
      </w:r>
    </w:p>
    <w:p w:rsidR="00F92F5F" w:rsidRDefault="00F92F5F" w:rsidP="00F92F5F">
      <w:pPr>
        <w:tabs>
          <w:tab w:val="clear" w:pos="794"/>
          <w:tab w:val="clear" w:pos="1191"/>
          <w:tab w:val="clear" w:pos="1588"/>
          <w:tab w:val="clear" w:pos="1985"/>
        </w:tabs>
      </w:pPr>
      <w:r>
        <w:t>Yours faithfully,</w:t>
      </w:r>
    </w:p>
    <w:p w:rsidR="00F92F5F" w:rsidRDefault="00F92F5F" w:rsidP="00F92F5F"/>
    <w:p w:rsidR="00F92F5F" w:rsidRDefault="00F92F5F" w:rsidP="00F92F5F"/>
    <w:p w:rsidR="00D941C6" w:rsidRDefault="00D941C6" w:rsidP="00F92F5F"/>
    <w:p w:rsidR="00F92F5F" w:rsidRPr="008F4858" w:rsidRDefault="00F92F5F" w:rsidP="008F4858">
      <w:r>
        <w:t>Malcolm Johnson</w:t>
      </w:r>
      <w:r>
        <w:br/>
        <w:t>Director of the Telecommunication</w:t>
      </w:r>
      <w:r>
        <w:br/>
        <w:t>Standardization Bureau</w:t>
      </w:r>
    </w:p>
    <w:sectPr w:rsidR="00F92F5F" w:rsidRPr="008F4858" w:rsidSect="00C144A3">
      <w:headerReference w:type="default" r:id="rId21"/>
      <w:footerReference w:type="first" r:id="rId22"/>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8CA" w:rsidRDefault="002B48CA">
      <w:r>
        <w:separator/>
      </w:r>
    </w:p>
  </w:endnote>
  <w:endnote w:type="continuationSeparator" w:id="0">
    <w:p w:rsidR="002B48CA" w:rsidRDefault="002B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5E" w:rsidRDefault="00921F5E" w:rsidP="00921F5E">
    <w:pPr>
      <w:pStyle w:val="Foote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95pt;height:38.85pt" o:ole="">
          <v:imagedata r:id="rId1" o:title=""/>
        </v:shape>
        <o:OLEObject Type="Embed" ProgID="Word.Document.8" ShapeID="_x0000_i1025" DrawAspect="Content" ObjectID="_1403508102" r:id="rId2">
          <o:FieldCodes>\s</o:FieldCodes>
        </o:OLEObject>
      </w:object>
    </w:r>
  </w:p>
  <w:p w:rsidR="00C05246" w:rsidRPr="00E579E7" w:rsidRDefault="00C05246" w:rsidP="00C46F4D">
    <w:pPr>
      <w:spacing w:before="0"/>
      <w:rPr>
        <w:sz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8CA" w:rsidRDefault="002B48CA">
      <w:r>
        <w:separator/>
      </w:r>
    </w:p>
  </w:footnote>
  <w:footnote w:type="continuationSeparator" w:id="0">
    <w:p w:rsidR="002B48CA" w:rsidRDefault="002B4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46" w:rsidRPr="00C46F4D" w:rsidRDefault="00C05246" w:rsidP="004027E3">
    <w:pPr>
      <w:pStyle w:val="Header"/>
      <w:rPr>
        <w:sz w:val="18"/>
      </w:rPr>
    </w:pPr>
    <w:r w:rsidRPr="00C46F4D">
      <w:rPr>
        <w:sz w:val="18"/>
      </w:rPr>
      <w:t>-</w:t>
    </w:r>
    <w:r w:rsidRPr="00C46F4D">
      <w:rPr>
        <w:sz w:val="18"/>
      </w:rPr>
      <w:fldChar w:fldCharType="begin"/>
    </w:r>
    <w:r w:rsidRPr="00C46F4D">
      <w:rPr>
        <w:sz w:val="18"/>
      </w:rPr>
      <w:instrText xml:space="preserve"> PAGE  \* MERGEFORMAT </w:instrText>
    </w:r>
    <w:r w:rsidRPr="00C46F4D">
      <w:rPr>
        <w:sz w:val="18"/>
      </w:rPr>
      <w:fldChar w:fldCharType="separate"/>
    </w:r>
    <w:r w:rsidR="00E44167">
      <w:rPr>
        <w:noProof/>
        <w:sz w:val="18"/>
      </w:rPr>
      <w:t>2</w:t>
    </w:r>
    <w:r w:rsidRPr="00C46F4D">
      <w:rPr>
        <w:sz w:val="18"/>
      </w:rPr>
      <w:fldChar w:fldCharType="end"/>
    </w:r>
    <w:r w:rsidRPr="00C46F4D">
      <w:rPr>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237C76"/>
    <w:multiLevelType w:val="hybridMultilevel"/>
    <w:tmpl w:val="0A62BD0E"/>
    <w:lvl w:ilvl="0" w:tplc="0CF8FC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1936532A"/>
    <w:multiLevelType w:val="hybridMultilevel"/>
    <w:tmpl w:val="6CEE887E"/>
    <w:lvl w:ilvl="0" w:tplc="0CF8FC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2F9818DC"/>
    <w:multiLevelType w:val="hybridMultilevel"/>
    <w:tmpl w:val="3404F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81704"/>
    <w:multiLevelType w:val="hybridMultilevel"/>
    <w:tmpl w:val="6FC08B6A"/>
    <w:lvl w:ilvl="0" w:tplc="0CF8FC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5F2D1C03"/>
    <w:multiLevelType w:val="hybridMultilevel"/>
    <w:tmpl w:val="1AF48658"/>
    <w:lvl w:ilvl="0" w:tplc="070CB80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72F3FBD"/>
    <w:multiLevelType w:val="hybridMultilevel"/>
    <w:tmpl w:val="0C044B3A"/>
    <w:lvl w:ilvl="0" w:tplc="0CF8FC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2D1CEE"/>
    <w:multiLevelType w:val="hybridMultilevel"/>
    <w:tmpl w:val="0FC8E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8"/>
  </w:num>
  <w:num w:numId="7">
    <w:abstractNumId w:val="3"/>
  </w:num>
  <w:num w:numId="8">
    <w:abstractNumId w:val="1"/>
  </w:num>
  <w:num w:numId="9">
    <w:abstractNumId w:val="4"/>
  </w:num>
  <w:num w:numId="10">
    <w:abstractNumId w:val="6"/>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intFractionalCharacterWidth/>
  <w:embedSystemFonts/>
  <w:activeWritingStyle w:appName="MSWord" w:lang="de-DE" w:vendorID="9"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27"/>
    <w:rsid w:val="000178F8"/>
    <w:rsid w:val="000340F3"/>
    <w:rsid w:val="0004186F"/>
    <w:rsid w:val="000425B3"/>
    <w:rsid w:val="000B291D"/>
    <w:rsid w:val="000B4631"/>
    <w:rsid w:val="000B7B7D"/>
    <w:rsid w:val="000C3AD7"/>
    <w:rsid w:val="000E7D8E"/>
    <w:rsid w:val="00114FE2"/>
    <w:rsid w:val="00125A31"/>
    <w:rsid w:val="001302C2"/>
    <w:rsid w:val="00136119"/>
    <w:rsid w:val="001444D1"/>
    <w:rsid w:val="001460DC"/>
    <w:rsid w:val="00156C1C"/>
    <w:rsid w:val="00167817"/>
    <w:rsid w:val="00194FCE"/>
    <w:rsid w:val="001D38F4"/>
    <w:rsid w:val="002078E9"/>
    <w:rsid w:val="00207F1A"/>
    <w:rsid w:val="00211575"/>
    <w:rsid w:val="0021228C"/>
    <w:rsid w:val="00220011"/>
    <w:rsid w:val="00220066"/>
    <w:rsid w:val="00224568"/>
    <w:rsid w:val="00227286"/>
    <w:rsid w:val="00234F08"/>
    <w:rsid w:val="0025685E"/>
    <w:rsid w:val="00282E8B"/>
    <w:rsid w:val="002857DB"/>
    <w:rsid w:val="002908AE"/>
    <w:rsid w:val="00293AD4"/>
    <w:rsid w:val="002B1234"/>
    <w:rsid w:val="002B48CA"/>
    <w:rsid w:val="002C0745"/>
    <w:rsid w:val="002C46E6"/>
    <w:rsid w:val="00303D76"/>
    <w:rsid w:val="003104BF"/>
    <w:rsid w:val="00322B72"/>
    <w:rsid w:val="00332000"/>
    <w:rsid w:val="003603D2"/>
    <w:rsid w:val="00362526"/>
    <w:rsid w:val="00374F23"/>
    <w:rsid w:val="00380AA1"/>
    <w:rsid w:val="003C0354"/>
    <w:rsid w:val="004027E3"/>
    <w:rsid w:val="00404814"/>
    <w:rsid w:val="00404BD0"/>
    <w:rsid w:val="004148D8"/>
    <w:rsid w:val="00416BA7"/>
    <w:rsid w:val="004403F7"/>
    <w:rsid w:val="004549AA"/>
    <w:rsid w:val="00477E59"/>
    <w:rsid w:val="00497518"/>
    <w:rsid w:val="004A0C37"/>
    <w:rsid w:val="004A40F4"/>
    <w:rsid w:val="004A4B4D"/>
    <w:rsid w:val="004C1795"/>
    <w:rsid w:val="004C5402"/>
    <w:rsid w:val="004D22B4"/>
    <w:rsid w:val="004E3349"/>
    <w:rsid w:val="004E5FB9"/>
    <w:rsid w:val="00500DF2"/>
    <w:rsid w:val="00501773"/>
    <w:rsid w:val="00510638"/>
    <w:rsid w:val="00544A9B"/>
    <w:rsid w:val="00554253"/>
    <w:rsid w:val="00570FF4"/>
    <w:rsid w:val="005954A7"/>
    <w:rsid w:val="005B3F6F"/>
    <w:rsid w:val="005B7444"/>
    <w:rsid w:val="005B7E16"/>
    <w:rsid w:val="005F1D15"/>
    <w:rsid w:val="00612D31"/>
    <w:rsid w:val="00614B7B"/>
    <w:rsid w:val="00631667"/>
    <w:rsid w:val="00664D5D"/>
    <w:rsid w:val="00672327"/>
    <w:rsid w:val="00673520"/>
    <w:rsid w:val="00675386"/>
    <w:rsid w:val="00680095"/>
    <w:rsid w:val="006B1163"/>
    <w:rsid w:val="006B64E7"/>
    <w:rsid w:val="006B6601"/>
    <w:rsid w:val="006B6FCD"/>
    <w:rsid w:val="006D151C"/>
    <w:rsid w:val="007217CA"/>
    <w:rsid w:val="00724AFE"/>
    <w:rsid w:val="00750A89"/>
    <w:rsid w:val="00750CDE"/>
    <w:rsid w:val="007614C9"/>
    <w:rsid w:val="00765B7D"/>
    <w:rsid w:val="00781837"/>
    <w:rsid w:val="007E610E"/>
    <w:rsid w:val="0083479E"/>
    <w:rsid w:val="008352D4"/>
    <w:rsid w:val="0084055F"/>
    <w:rsid w:val="00840E81"/>
    <w:rsid w:val="0084526C"/>
    <w:rsid w:val="008531FB"/>
    <w:rsid w:val="008721C2"/>
    <w:rsid w:val="008723B6"/>
    <w:rsid w:val="00883185"/>
    <w:rsid w:val="00885898"/>
    <w:rsid w:val="00887732"/>
    <w:rsid w:val="008B0D11"/>
    <w:rsid w:val="008B3320"/>
    <w:rsid w:val="008E245A"/>
    <w:rsid w:val="008E29F6"/>
    <w:rsid w:val="008E34EA"/>
    <w:rsid w:val="008F4858"/>
    <w:rsid w:val="008F6BF9"/>
    <w:rsid w:val="00904646"/>
    <w:rsid w:val="00921F5E"/>
    <w:rsid w:val="00934167"/>
    <w:rsid w:val="00940511"/>
    <w:rsid w:val="00954536"/>
    <w:rsid w:val="0095516A"/>
    <w:rsid w:val="0096698D"/>
    <w:rsid w:val="00967E8B"/>
    <w:rsid w:val="00967FAF"/>
    <w:rsid w:val="00981D63"/>
    <w:rsid w:val="00984589"/>
    <w:rsid w:val="009A3916"/>
    <w:rsid w:val="009B5577"/>
    <w:rsid w:val="009C10C5"/>
    <w:rsid w:val="009D718A"/>
    <w:rsid w:val="00A6300A"/>
    <w:rsid w:val="00A66C95"/>
    <w:rsid w:val="00A67286"/>
    <w:rsid w:val="00A70574"/>
    <w:rsid w:val="00A71C55"/>
    <w:rsid w:val="00A82311"/>
    <w:rsid w:val="00AA4479"/>
    <w:rsid w:val="00AA7399"/>
    <w:rsid w:val="00AB30BC"/>
    <w:rsid w:val="00AB5681"/>
    <w:rsid w:val="00AC73F4"/>
    <w:rsid w:val="00AE50C4"/>
    <w:rsid w:val="00B12587"/>
    <w:rsid w:val="00B167DF"/>
    <w:rsid w:val="00B211A2"/>
    <w:rsid w:val="00B31CB4"/>
    <w:rsid w:val="00B34CB3"/>
    <w:rsid w:val="00B7068D"/>
    <w:rsid w:val="00B754A6"/>
    <w:rsid w:val="00B916A8"/>
    <w:rsid w:val="00B92E1D"/>
    <w:rsid w:val="00BB2763"/>
    <w:rsid w:val="00BB3BC9"/>
    <w:rsid w:val="00BE347A"/>
    <w:rsid w:val="00BF5265"/>
    <w:rsid w:val="00C05246"/>
    <w:rsid w:val="00C05486"/>
    <w:rsid w:val="00C135B4"/>
    <w:rsid w:val="00C144A3"/>
    <w:rsid w:val="00C14C72"/>
    <w:rsid w:val="00C20F3E"/>
    <w:rsid w:val="00C21B03"/>
    <w:rsid w:val="00C31326"/>
    <w:rsid w:val="00C36C27"/>
    <w:rsid w:val="00C46D4F"/>
    <w:rsid w:val="00C46F4D"/>
    <w:rsid w:val="00C55FBA"/>
    <w:rsid w:val="00C66A60"/>
    <w:rsid w:val="00C71591"/>
    <w:rsid w:val="00C72860"/>
    <w:rsid w:val="00CA74A8"/>
    <w:rsid w:val="00CC5AAB"/>
    <w:rsid w:val="00CD1AEE"/>
    <w:rsid w:val="00D069BE"/>
    <w:rsid w:val="00D249D8"/>
    <w:rsid w:val="00D57AA3"/>
    <w:rsid w:val="00D65BF0"/>
    <w:rsid w:val="00D92B5D"/>
    <w:rsid w:val="00D941C6"/>
    <w:rsid w:val="00DB72FD"/>
    <w:rsid w:val="00DB7F4B"/>
    <w:rsid w:val="00DC0840"/>
    <w:rsid w:val="00DD2391"/>
    <w:rsid w:val="00DF4887"/>
    <w:rsid w:val="00DF5209"/>
    <w:rsid w:val="00DF576D"/>
    <w:rsid w:val="00E02A2B"/>
    <w:rsid w:val="00E07D7A"/>
    <w:rsid w:val="00E113FE"/>
    <w:rsid w:val="00E23B8C"/>
    <w:rsid w:val="00E30154"/>
    <w:rsid w:val="00E32095"/>
    <w:rsid w:val="00E429E4"/>
    <w:rsid w:val="00E44167"/>
    <w:rsid w:val="00E52415"/>
    <w:rsid w:val="00E56F7A"/>
    <w:rsid w:val="00E579E7"/>
    <w:rsid w:val="00E60CB2"/>
    <w:rsid w:val="00E60FC0"/>
    <w:rsid w:val="00E7098E"/>
    <w:rsid w:val="00E7686B"/>
    <w:rsid w:val="00E80AD8"/>
    <w:rsid w:val="00E86E0A"/>
    <w:rsid w:val="00E903A0"/>
    <w:rsid w:val="00E919A2"/>
    <w:rsid w:val="00E952CD"/>
    <w:rsid w:val="00EA0175"/>
    <w:rsid w:val="00EA4C20"/>
    <w:rsid w:val="00EA574D"/>
    <w:rsid w:val="00EA5D60"/>
    <w:rsid w:val="00EB5110"/>
    <w:rsid w:val="00EC08B8"/>
    <w:rsid w:val="00EC100D"/>
    <w:rsid w:val="00EC212A"/>
    <w:rsid w:val="00EC542D"/>
    <w:rsid w:val="00ED6965"/>
    <w:rsid w:val="00EE63E4"/>
    <w:rsid w:val="00F0348E"/>
    <w:rsid w:val="00F2137E"/>
    <w:rsid w:val="00F2301D"/>
    <w:rsid w:val="00F568DA"/>
    <w:rsid w:val="00F655ED"/>
    <w:rsid w:val="00F679F8"/>
    <w:rsid w:val="00F74D16"/>
    <w:rsid w:val="00F7532F"/>
    <w:rsid w:val="00F87C71"/>
    <w:rsid w:val="00F92F5F"/>
    <w:rsid w:val="00F94165"/>
    <w:rsid w:val="00FA58DB"/>
    <w:rsid w:val="00FB69FA"/>
    <w:rsid w:val="00FC2C39"/>
    <w:rsid w:val="00FC4382"/>
    <w:rsid w:val="00FC6E95"/>
    <w:rsid w:val="00FD0306"/>
    <w:rsid w:val="00FD1B89"/>
    <w:rsid w:val="00FE15CE"/>
    <w:rsid w:val="00FE52D4"/>
    <w:rsid w:val="00FE6FD2"/>
    <w:rsid w:val="00FF04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3F7"/>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403F7"/>
    <w:pPr>
      <w:keepNext/>
      <w:keepLines/>
      <w:spacing w:before="360"/>
      <w:ind w:left="794" w:hanging="794"/>
      <w:outlineLvl w:val="0"/>
    </w:pPr>
    <w:rPr>
      <w:b/>
    </w:rPr>
  </w:style>
  <w:style w:type="paragraph" w:styleId="Heading2">
    <w:name w:val="heading 2"/>
    <w:basedOn w:val="Heading1"/>
    <w:next w:val="Normal"/>
    <w:qFormat/>
    <w:rsid w:val="004403F7"/>
    <w:pPr>
      <w:spacing w:before="240"/>
      <w:outlineLvl w:val="1"/>
    </w:pPr>
  </w:style>
  <w:style w:type="paragraph" w:styleId="Heading3">
    <w:name w:val="heading 3"/>
    <w:basedOn w:val="Heading1"/>
    <w:next w:val="Normal"/>
    <w:qFormat/>
    <w:rsid w:val="004403F7"/>
    <w:pPr>
      <w:spacing w:before="160"/>
      <w:outlineLvl w:val="2"/>
    </w:pPr>
  </w:style>
  <w:style w:type="paragraph" w:styleId="Heading4">
    <w:name w:val="heading 4"/>
    <w:basedOn w:val="Heading3"/>
    <w:next w:val="Normal"/>
    <w:qFormat/>
    <w:rsid w:val="004403F7"/>
    <w:pPr>
      <w:tabs>
        <w:tab w:val="clear" w:pos="794"/>
        <w:tab w:val="left" w:pos="1021"/>
      </w:tabs>
      <w:ind w:left="1021" w:hanging="1021"/>
      <w:outlineLvl w:val="3"/>
    </w:pPr>
  </w:style>
  <w:style w:type="paragraph" w:styleId="Heading5">
    <w:name w:val="heading 5"/>
    <w:basedOn w:val="Heading4"/>
    <w:next w:val="Normal"/>
    <w:qFormat/>
    <w:rsid w:val="004403F7"/>
    <w:pPr>
      <w:outlineLvl w:val="4"/>
    </w:pPr>
  </w:style>
  <w:style w:type="paragraph" w:styleId="Heading6">
    <w:name w:val="heading 6"/>
    <w:basedOn w:val="Heading4"/>
    <w:next w:val="Normal"/>
    <w:qFormat/>
    <w:rsid w:val="004403F7"/>
    <w:pPr>
      <w:tabs>
        <w:tab w:val="clear" w:pos="1021"/>
        <w:tab w:val="clear" w:pos="1191"/>
      </w:tabs>
      <w:ind w:left="1588" w:hanging="1588"/>
      <w:outlineLvl w:val="5"/>
    </w:pPr>
  </w:style>
  <w:style w:type="paragraph" w:styleId="Heading7">
    <w:name w:val="heading 7"/>
    <w:basedOn w:val="Heading6"/>
    <w:next w:val="Normal"/>
    <w:qFormat/>
    <w:rsid w:val="004403F7"/>
    <w:pPr>
      <w:outlineLvl w:val="6"/>
    </w:pPr>
  </w:style>
  <w:style w:type="paragraph" w:styleId="Heading8">
    <w:name w:val="heading 8"/>
    <w:basedOn w:val="Heading6"/>
    <w:next w:val="Normal"/>
    <w:qFormat/>
    <w:rsid w:val="004403F7"/>
    <w:pPr>
      <w:outlineLvl w:val="7"/>
    </w:pPr>
  </w:style>
  <w:style w:type="paragraph" w:styleId="Heading9">
    <w:name w:val="heading 9"/>
    <w:basedOn w:val="Heading6"/>
    <w:next w:val="Normal"/>
    <w:qFormat/>
    <w:rsid w:val="004403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4403F7"/>
    <w:pPr>
      <w:keepNext/>
      <w:keepLines/>
      <w:spacing w:before="480"/>
      <w:jc w:val="center"/>
    </w:pPr>
    <w:rPr>
      <w:b/>
      <w:sz w:val="28"/>
    </w:rPr>
  </w:style>
  <w:style w:type="paragraph" w:customStyle="1" w:styleId="AppendixNotitle">
    <w:name w:val="Appendix_No &amp; title"/>
    <w:basedOn w:val="AnnexNotitle"/>
    <w:next w:val="Normal"/>
    <w:rsid w:val="004403F7"/>
  </w:style>
  <w:style w:type="paragraph" w:customStyle="1" w:styleId="ASN1">
    <w:name w:val="ASN.1"/>
    <w:basedOn w:val="Normal"/>
    <w:rsid w:val="004403F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link w:val="enumlev1Char"/>
    <w:rsid w:val="004403F7"/>
    <w:pPr>
      <w:spacing w:before="80"/>
      <w:ind w:left="794" w:hanging="794"/>
    </w:pPr>
  </w:style>
  <w:style w:type="paragraph" w:customStyle="1" w:styleId="enumlev2">
    <w:name w:val="enumlev2"/>
    <w:basedOn w:val="enumlev1"/>
    <w:rsid w:val="004403F7"/>
    <w:pPr>
      <w:ind w:left="1191" w:hanging="397"/>
    </w:pPr>
  </w:style>
  <w:style w:type="paragraph" w:customStyle="1" w:styleId="enumlev3">
    <w:name w:val="enumlev3"/>
    <w:basedOn w:val="enumlev2"/>
    <w:rsid w:val="004403F7"/>
    <w:pPr>
      <w:ind w:left="1588"/>
    </w:pPr>
  </w:style>
  <w:style w:type="paragraph" w:customStyle="1" w:styleId="FigureNotitle">
    <w:name w:val="Figure_No &amp; title"/>
    <w:basedOn w:val="Normal"/>
    <w:next w:val="Normal"/>
    <w:rsid w:val="004403F7"/>
    <w:pPr>
      <w:keepLines/>
      <w:spacing w:before="240" w:after="120"/>
      <w:jc w:val="center"/>
    </w:pPr>
    <w:rPr>
      <w:b/>
    </w:rPr>
  </w:style>
  <w:style w:type="paragraph" w:customStyle="1" w:styleId="Note">
    <w:name w:val="Note"/>
    <w:basedOn w:val="Normal"/>
    <w:rsid w:val="004403F7"/>
    <w:pPr>
      <w:spacing w:before="80"/>
    </w:pPr>
  </w:style>
  <w:style w:type="paragraph" w:customStyle="1" w:styleId="Headingb">
    <w:name w:val="Heading_b"/>
    <w:basedOn w:val="Normal"/>
    <w:next w:val="Normal"/>
    <w:rsid w:val="004403F7"/>
    <w:pPr>
      <w:keepNext/>
      <w:spacing w:before="160"/>
    </w:pPr>
    <w:rPr>
      <w:b/>
    </w:rPr>
  </w:style>
  <w:style w:type="paragraph" w:customStyle="1" w:styleId="Headingi">
    <w:name w:val="Heading_i"/>
    <w:basedOn w:val="Normal"/>
    <w:next w:val="Normal"/>
    <w:rsid w:val="004403F7"/>
    <w:pPr>
      <w:keepNext/>
      <w:spacing w:before="160"/>
    </w:pPr>
    <w:rPr>
      <w:i/>
    </w:rPr>
  </w:style>
  <w:style w:type="paragraph" w:customStyle="1" w:styleId="RecNo">
    <w:name w:val="Rec_No"/>
    <w:basedOn w:val="Normal"/>
    <w:next w:val="Normal"/>
    <w:rsid w:val="004403F7"/>
    <w:pPr>
      <w:keepNext/>
      <w:keepLines/>
      <w:spacing w:before="0"/>
    </w:pPr>
    <w:rPr>
      <w:b/>
      <w:sz w:val="28"/>
    </w:rPr>
  </w:style>
  <w:style w:type="paragraph" w:customStyle="1" w:styleId="Rectitle">
    <w:name w:val="Rec_title"/>
    <w:basedOn w:val="Normal"/>
    <w:next w:val="Normal"/>
    <w:rsid w:val="004403F7"/>
    <w:pPr>
      <w:keepNext/>
      <w:keepLines/>
      <w:spacing w:before="360"/>
      <w:jc w:val="center"/>
    </w:pPr>
    <w:rPr>
      <w:b/>
      <w:sz w:val="28"/>
    </w:rPr>
  </w:style>
  <w:style w:type="paragraph" w:customStyle="1" w:styleId="Source">
    <w:name w:val="Source"/>
    <w:basedOn w:val="Normal"/>
    <w:next w:val="Normal"/>
    <w:rsid w:val="004403F7"/>
    <w:pPr>
      <w:spacing w:before="840" w:after="200"/>
      <w:jc w:val="center"/>
    </w:pPr>
    <w:rPr>
      <w:b/>
      <w:sz w:val="28"/>
    </w:rPr>
  </w:style>
  <w:style w:type="character" w:customStyle="1" w:styleId="Tablefreq">
    <w:name w:val="Table_freq"/>
    <w:basedOn w:val="DefaultParagraphFont"/>
    <w:rsid w:val="004403F7"/>
    <w:rPr>
      <w:b/>
      <w:color w:val="auto"/>
    </w:rPr>
  </w:style>
  <w:style w:type="paragraph" w:customStyle="1" w:styleId="Tablehead">
    <w:name w:val="Table_head"/>
    <w:basedOn w:val="Normal"/>
    <w:next w:val="Normal"/>
    <w:rsid w:val="004403F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403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403F7"/>
    <w:pPr>
      <w:keepNext/>
      <w:keepLines/>
      <w:spacing w:before="360" w:after="120"/>
      <w:jc w:val="center"/>
    </w:pPr>
    <w:rPr>
      <w:b/>
    </w:rPr>
  </w:style>
  <w:style w:type="paragraph" w:customStyle="1" w:styleId="Tableref">
    <w:name w:val="Table_ref"/>
    <w:basedOn w:val="Normal"/>
    <w:next w:val="Normal"/>
    <w:rsid w:val="004403F7"/>
    <w:pPr>
      <w:keepNext/>
      <w:spacing w:before="0" w:after="120"/>
      <w:jc w:val="center"/>
    </w:pPr>
  </w:style>
  <w:style w:type="paragraph" w:customStyle="1" w:styleId="Tabletext">
    <w:name w:val="Table_text"/>
    <w:basedOn w:val="Normal"/>
    <w:rsid w:val="004403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TOC1">
    <w:name w:val="toc 1"/>
    <w:basedOn w:val="Normal"/>
    <w:semiHidden/>
    <w:rsid w:val="00B92E1D"/>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B92E1D"/>
    <w:pPr>
      <w:tabs>
        <w:tab w:val="clear" w:pos="964"/>
      </w:tabs>
      <w:spacing w:before="80"/>
      <w:ind w:left="1531" w:hanging="851"/>
    </w:pPr>
  </w:style>
  <w:style w:type="paragraph" w:styleId="TOC3">
    <w:name w:val="toc 3"/>
    <w:basedOn w:val="TOC2"/>
    <w:semiHidden/>
    <w:rsid w:val="00B92E1D"/>
    <w:pPr>
      <w:ind w:left="2269"/>
    </w:pPr>
  </w:style>
  <w:style w:type="paragraph" w:styleId="TOC4">
    <w:name w:val="toc 4"/>
    <w:basedOn w:val="TOC3"/>
    <w:semiHidden/>
    <w:rsid w:val="004403F7"/>
  </w:style>
  <w:style w:type="paragraph" w:styleId="TOC5">
    <w:name w:val="toc 5"/>
    <w:basedOn w:val="TOC4"/>
    <w:semiHidden/>
    <w:rsid w:val="004403F7"/>
  </w:style>
  <w:style w:type="paragraph" w:styleId="TOC6">
    <w:name w:val="toc 6"/>
    <w:basedOn w:val="TOC4"/>
    <w:semiHidden/>
    <w:rsid w:val="004403F7"/>
  </w:style>
  <w:style w:type="paragraph" w:styleId="TOC7">
    <w:name w:val="toc 7"/>
    <w:basedOn w:val="TOC4"/>
    <w:semiHidden/>
    <w:rsid w:val="004403F7"/>
  </w:style>
  <w:style w:type="paragraph" w:styleId="TOC8">
    <w:name w:val="toc 8"/>
    <w:basedOn w:val="TOC4"/>
    <w:semiHidden/>
    <w:rsid w:val="004403F7"/>
  </w:style>
  <w:style w:type="character" w:styleId="Hyperlink">
    <w:name w:val="Hyperlink"/>
    <w:basedOn w:val="DefaultParagraphFont"/>
    <w:uiPriority w:val="99"/>
    <w:rsid w:val="00EA574D"/>
    <w:rPr>
      <w:color w:val="0000FF"/>
      <w:u w:val="single"/>
    </w:rPr>
  </w:style>
  <w:style w:type="paragraph" w:styleId="Header">
    <w:name w:val="header"/>
    <w:basedOn w:val="Normal"/>
    <w:link w:val="HeaderChar"/>
    <w:uiPriority w:val="99"/>
    <w:rsid w:val="00FB69FA"/>
    <w:pPr>
      <w:tabs>
        <w:tab w:val="clear" w:pos="794"/>
        <w:tab w:val="clear" w:pos="1191"/>
        <w:tab w:val="clear" w:pos="1588"/>
        <w:tab w:val="clear" w:pos="1985"/>
        <w:tab w:val="center" w:pos="4320"/>
        <w:tab w:val="right" w:pos="8640"/>
      </w:tabs>
      <w:spacing w:before="0"/>
      <w:jc w:val="center"/>
    </w:pPr>
    <w:rPr>
      <w:rFonts w:eastAsia="MS Mincho"/>
      <w:sz w:val="20"/>
    </w:rPr>
  </w:style>
  <w:style w:type="character" w:customStyle="1" w:styleId="HeaderChar">
    <w:name w:val="Header Char"/>
    <w:basedOn w:val="DefaultParagraphFont"/>
    <w:link w:val="Header"/>
    <w:uiPriority w:val="99"/>
    <w:rsid w:val="00FB69FA"/>
    <w:rPr>
      <w:rFonts w:eastAsia="MS Mincho"/>
      <w:lang w:val="en-GB" w:eastAsia="en-US"/>
    </w:rPr>
  </w:style>
  <w:style w:type="paragraph" w:styleId="Footer">
    <w:name w:val="footer"/>
    <w:basedOn w:val="Normal"/>
    <w:link w:val="FooterChar"/>
    <w:rsid w:val="00FB69FA"/>
    <w:pPr>
      <w:tabs>
        <w:tab w:val="clear" w:pos="794"/>
        <w:tab w:val="clear" w:pos="1191"/>
        <w:tab w:val="clear" w:pos="1588"/>
        <w:tab w:val="clear" w:pos="1985"/>
        <w:tab w:val="center" w:pos="4680"/>
        <w:tab w:val="right" w:pos="9360"/>
      </w:tabs>
    </w:pPr>
  </w:style>
  <w:style w:type="character" w:customStyle="1" w:styleId="FooterChar">
    <w:name w:val="Footer Char"/>
    <w:basedOn w:val="DefaultParagraphFont"/>
    <w:link w:val="Footer"/>
    <w:rsid w:val="00FB69FA"/>
    <w:rPr>
      <w:sz w:val="24"/>
      <w:lang w:val="en-GB" w:eastAsia="en-US"/>
    </w:rPr>
  </w:style>
  <w:style w:type="paragraph" w:customStyle="1" w:styleId="Headingib">
    <w:name w:val="Heading_ib"/>
    <w:basedOn w:val="Headingi"/>
    <w:rsid w:val="0021228C"/>
    <w:rPr>
      <w:rFonts w:eastAsia="SimSun"/>
      <w:b/>
      <w:bCs/>
      <w:lang w:eastAsia="ja-JP"/>
    </w:rPr>
  </w:style>
  <w:style w:type="paragraph" w:customStyle="1" w:styleId="Normalbeforetable">
    <w:name w:val="Normal before table"/>
    <w:basedOn w:val="Normal"/>
    <w:rsid w:val="0021228C"/>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table" w:styleId="TableGrid">
    <w:name w:val="Table Grid"/>
    <w:basedOn w:val="TableNormal"/>
    <w:uiPriority w:val="59"/>
    <w:rsid w:val="00E23B8C"/>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rsid w:val="00E23B8C"/>
  </w:style>
  <w:style w:type="paragraph" w:customStyle="1" w:styleId="hpmbodytext">
    <w:name w:val="hpmbodytext"/>
    <w:basedOn w:val="Normal"/>
    <w:rsid w:val="00C46D4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elecomhead">
    <w:name w:val="Telecom head"/>
    <w:basedOn w:val="Normal"/>
    <w:uiPriority w:val="99"/>
    <w:rsid w:val="00C46D4F"/>
    <w:pPr>
      <w:tabs>
        <w:tab w:val="clear" w:pos="794"/>
        <w:tab w:val="clear" w:pos="1191"/>
        <w:tab w:val="clear" w:pos="1588"/>
        <w:tab w:val="clear" w:pos="1985"/>
      </w:tabs>
      <w:overflowPunct/>
      <w:autoSpaceDE/>
      <w:autoSpaceDN/>
      <w:adjustRightInd/>
      <w:spacing w:after="120"/>
      <w:jc w:val="center"/>
      <w:textAlignment w:val="auto"/>
    </w:pPr>
    <w:rPr>
      <w:rFonts w:ascii="Trebuchet MS" w:eastAsia="SimSun" w:hAnsi="Trebuchet MS"/>
      <w:b/>
      <w:smallCaps/>
      <w:sz w:val="28"/>
      <w:lang w:eastAsia="zh-CN"/>
    </w:rPr>
  </w:style>
  <w:style w:type="paragraph" w:styleId="PlainText">
    <w:name w:val="Plain Text"/>
    <w:basedOn w:val="Normal"/>
    <w:link w:val="PlainTextChar"/>
    <w:uiPriority w:val="99"/>
    <w:unhideWhenUsed/>
    <w:rsid w:val="00C46D4F"/>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C46D4F"/>
    <w:rPr>
      <w:rFonts w:ascii="Consolas" w:eastAsia="SimSun" w:hAnsi="Consolas" w:cs="Arial"/>
      <w:sz w:val="21"/>
      <w:szCs w:val="21"/>
    </w:rPr>
  </w:style>
  <w:style w:type="paragraph" w:styleId="BodyText">
    <w:name w:val="Body Text"/>
    <w:basedOn w:val="Normal"/>
    <w:link w:val="BodyTextChar"/>
    <w:rsid w:val="00D57AA3"/>
    <w:pPr>
      <w:spacing w:after="120"/>
    </w:pPr>
    <w:rPr>
      <w:lang w:val="fr-FR"/>
    </w:rPr>
  </w:style>
  <w:style w:type="character" w:customStyle="1" w:styleId="BodyTextChar">
    <w:name w:val="Body Text Char"/>
    <w:basedOn w:val="DefaultParagraphFont"/>
    <w:link w:val="BodyText"/>
    <w:rsid w:val="00D57AA3"/>
    <w:rPr>
      <w:sz w:val="24"/>
      <w:lang w:val="fr-FR" w:eastAsia="en-US"/>
    </w:rPr>
  </w:style>
  <w:style w:type="paragraph" w:customStyle="1" w:styleId="Normalaftertitle">
    <w:name w:val="Normal_after_title"/>
    <w:basedOn w:val="Normal"/>
    <w:next w:val="Normal"/>
    <w:rsid w:val="00F92F5F"/>
    <w:pPr>
      <w:spacing w:before="360"/>
    </w:pPr>
    <w:rPr>
      <w:rFonts w:eastAsia="MS Mincho"/>
    </w:rPr>
  </w:style>
  <w:style w:type="paragraph" w:customStyle="1" w:styleId="itu">
    <w:name w:val="itu"/>
    <w:basedOn w:val="Normal"/>
    <w:rsid w:val="00F92F5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MS Mincho" w:hAnsi="Futura Lt BT"/>
      <w:sz w:val="18"/>
    </w:rPr>
  </w:style>
  <w:style w:type="character" w:styleId="PageNumber">
    <w:name w:val="page number"/>
    <w:basedOn w:val="DefaultParagraphFont"/>
    <w:rsid w:val="00F92F5F"/>
  </w:style>
  <w:style w:type="character" w:customStyle="1" w:styleId="enumlev1Char">
    <w:name w:val="enumlev1 Char"/>
    <w:link w:val="enumlev1"/>
    <w:rsid w:val="00F92F5F"/>
    <w:rPr>
      <w:sz w:val="24"/>
      <w:lang w:val="en-GB" w:eastAsia="en-US"/>
    </w:rPr>
  </w:style>
  <w:style w:type="paragraph" w:styleId="ListParagraph">
    <w:name w:val="List Paragraph"/>
    <w:basedOn w:val="Normal"/>
    <w:uiPriority w:val="34"/>
    <w:qFormat/>
    <w:rsid w:val="002B1234"/>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cs="Calibri"/>
      <w:sz w:val="22"/>
      <w:szCs w:val="22"/>
      <w:lang w:val="en-US" w:eastAsia="zh-CN"/>
    </w:rPr>
  </w:style>
  <w:style w:type="character" w:styleId="FollowedHyperlink">
    <w:name w:val="FollowedHyperlink"/>
    <w:basedOn w:val="DefaultParagraphFont"/>
    <w:rsid w:val="00E32095"/>
    <w:rPr>
      <w:color w:val="800080"/>
      <w:u w:val="single"/>
    </w:rPr>
  </w:style>
  <w:style w:type="paragraph" w:styleId="BalloonText">
    <w:name w:val="Balloon Text"/>
    <w:basedOn w:val="Normal"/>
    <w:link w:val="BalloonTextChar"/>
    <w:rsid w:val="004549AA"/>
    <w:pPr>
      <w:spacing w:before="0"/>
    </w:pPr>
    <w:rPr>
      <w:rFonts w:ascii="Tahoma" w:hAnsi="Tahoma" w:cs="Tahoma"/>
      <w:sz w:val="16"/>
      <w:szCs w:val="16"/>
    </w:rPr>
  </w:style>
  <w:style w:type="character" w:customStyle="1" w:styleId="BalloonTextChar">
    <w:name w:val="Balloon Text Char"/>
    <w:basedOn w:val="DefaultParagraphFont"/>
    <w:link w:val="BalloonText"/>
    <w:rsid w:val="004549A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3F7"/>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403F7"/>
    <w:pPr>
      <w:keepNext/>
      <w:keepLines/>
      <w:spacing w:before="360"/>
      <w:ind w:left="794" w:hanging="794"/>
      <w:outlineLvl w:val="0"/>
    </w:pPr>
    <w:rPr>
      <w:b/>
    </w:rPr>
  </w:style>
  <w:style w:type="paragraph" w:styleId="Heading2">
    <w:name w:val="heading 2"/>
    <w:basedOn w:val="Heading1"/>
    <w:next w:val="Normal"/>
    <w:qFormat/>
    <w:rsid w:val="004403F7"/>
    <w:pPr>
      <w:spacing w:before="240"/>
      <w:outlineLvl w:val="1"/>
    </w:pPr>
  </w:style>
  <w:style w:type="paragraph" w:styleId="Heading3">
    <w:name w:val="heading 3"/>
    <w:basedOn w:val="Heading1"/>
    <w:next w:val="Normal"/>
    <w:qFormat/>
    <w:rsid w:val="004403F7"/>
    <w:pPr>
      <w:spacing w:before="160"/>
      <w:outlineLvl w:val="2"/>
    </w:pPr>
  </w:style>
  <w:style w:type="paragraph" w:styleId="Heading4">
    <w:name w:val="heading 4"/>
    <w:basedOn w:val="Heading3"/>
    <w:next w:val="Normal"/>
    <w:qFormat/>
    <w:rsid w:val="004403F7"/>
    <w:pPr>
      <w:tabs>
        <w:tab w:val="clear" w:pos="794"/>
        <w:tab w:val="left" w:pos="1021"/>
      </w:tabs>
      <w:ind w:left="1021" w:hanging="1021"/>
      <w:outlineLvl w:val="3"/>
    </w:pPr>
  </w:style>
  <w:style w:type="paragraph" w:styleId="Heading5">
    <w:name w:val="heading 5"/>
    <w:basedOn w:val="Heading4"/>
    <w:next w:val="Normal"/>
    <w:qFormat/>
    <w:rsid w:val="004403F7"/>
    <w:pPr>
      <w:outlineLvl w:val="4"/>
    </w:pPr>
  </w:style>
  <w:style w:type="paragraph" w:styleId="Heading6">
    <w:name w:val="heading 6"/>
    <w:basedOn w:val="Heading4"/>
    <w:next w:val="Normal"/>
    <w:qFormat/>
    <w:rsid w:val="004403F7"/>
    <w:pPr>
      <w:tabs>
        <w:tab w:val="clear" w:pos="1021"/>
        <w:tab w:val="clear" w:pos="1191"/>
      </w:tabs>
      <w:ind w:left="1588" w:hanging="1588"/>
      <w:outlineLvl w:val="5"/>
    </w:pPr>
  </w:style>
  <w:style w:type="paragraph" w:styleId="Heading7">
    <w:name w:val="heading 7"/>
    <w:basedOn w:val="Heading6"/>
    <w:next w:val="Normal"/>
    <w:qFormat/>
    <w:rsid w:val="004403F7"/>
    <w:pPr>
      <w:outlineLvl w:val="6"/>
    </w:pPr>
  </w:style>
  <w:style w:type="paragraph" w:styleId="Heading8">
    <w:name w:val="heading 8"/>
    <w:basedOn w:val="Heading6"/>
    <w:next w:val="Normal"/>
    <w:qFormat/>
    <w:rsid w:val="004403F7"/>
    <w:pPr>
      <w:outlineLvl w:val="7"/>
    </w:pPr>
  </w:style>
  <w:style w:type="paragraph" w:styleId="Heading9">
    <w:name w:val="heading 9"/>
    <w:basedOn w:val="Heading6"/>
    <w:next w:val="Normal"/>
    <w:qFormat/>
    <w:rsid w:val="004403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4403F7"/>
    <w:pPr>
      <w:keepNext/>
      <w:keepLines/>
      <w:spacing w:before="480"/>
      <w:jc w:val="center"/>
    </w:pPr>
    <w:rPr>
      <w:b/>
      <w:sz w:val="28"/>
    </w:rPr>
  </w:style>
  <w:style w:type="paragraph" w:customStyle="1" w:styleId="AppendixNotitle">
    <w:name w:val="Appendix_No &amp; title"/>
    <w:basedOn w:val="AnnexNotitle"/>
    <w:next w:val="Normal"/>
    <w:rsid w:val="004403F7"/>
  </w:style>
  <w:style w:type="paragraph" w:customStyle="1" w:styleId="ASN1">
    <w:name w:val="ASN.1"/>
    <w:basedOn w:val="Normal"/>
    <w:rsid w:val="004403F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link w:val="enumlev1Char"/>
    <w:rsid w:val="004403F7"/>
    <w:pPr>
      <w:spacing w:before="80"/>
      <w:ind w:left="794" w:hanging="794"/>
    </w:pPr>
  </w:style>
  <w:style w:type="paragraph" w:customStyle="1" w:styleId="enumlev2">
    <w:name w:val="enumlev2"/>
    <w:basedOn w:val="enumlev1"/>
    <w:rsid w:val="004403F7"/>
    <w:pPr>
      <w:ind w:left="1191" w:hanging="397"/>
    </w:pPr>
  </w:style>
  <w:style w:type="paragraph" w:customStyle="1" w:styleId="enumlev3">
    <w:name w:val="enumlev3"/>
    <w:basedOn w:val="enumlev2"/>
    <w:rsid w:val="004403F7"/>
    <w:pPr>
      <w:ind w:left="1588"/>
    </w:pPr>
  </w:style>
  <w:style w:type="paragraph" w:customStyle="1" w:styleId="FigureNotitle">
    <w:name w:val="Figure_No &amp; title"/>
    <w:basedOn w:val="Normal"/>
    <w:next w:val="Normal"/>
    <w:rsid w:val="004403F7"/>
    <w:pPr>
      <w:keepLines/>
      <w:spacing w:before="240" w:after="120"/>
      <w:jc w:val="center"/>
    </w:pPr>
    <w:rPr>
      <w:b/>
    </w:rPr>
  </w:style>
  <w:style w:type="paragraph" w:customStyle="1" w:styleId="Note">
    <w:name w:val="Note"/>
    <w:basedOn w:val="Normal"/>
    <w:rsid w:val="004403F7"/>
    <w:pPr>
      <w:spacing w:before="80"/>
    </w:pPr>
  </w:style>
  <w:style w:type="paragraph" w:customStyle="1" w:styleId="Headingb">
    <w:name w:val="Heading_b"/>
    <w:basedOn w:val="Normal"/>
    <w:next w:val="Normal"/>
    <w:rsid w:val="004403F7"/>
    <w:pPr>
      <w:keepNext/>
      <w:spacing w:before="160"/>
    </w:pPr>
    <w:rPr>
      <w:b/>
    </w:rPr>
  </w:style>
  <w:style w:type="paragraph" w:customStyle="1" w:styleId="Headingi">
    <w:name w:val="Heading_i"/>
    <w:basedOn w:val="Normal"/>
    <w:next w:val="Normal"/>
    <w:rsid w:val="004403F7"/>
    <w:pPr>
      <w:keepNext/>
      <w:spacing w:before="160"/>
    </w:pPr>
    <w:rPr>
      <w:i/>
    </w:rPr>
  </w:style>
  <w:style w:type="paragraph" w:customStyle="1" w:styleId="RecNo">
    <w:name w:val="Rec_No"/>
    <w:basedOn w:val="Normal"/>
    <w:next w:val="Normal"/>
    <w:rsid w:val="004403F7"/>
    <w:pPr>
      <w:keepNext/>
      <w:keepLines/>
      <w:spacing w:before="0"/>
    </w:pPr>
    <w:rPr>
      <w:b/>
      <w:sz w:val="28"/>
    </w:rPr>
  </w:style>
  <w:style w:type="paragraph" w:customStyle="1" w:styleId="Rectitle">
    <w:name w:val="Rec_title"/>
    <w:basedOn w:val="Normal"/>
    <w:next w:val="Normal"/>
    <w:rsid w:val="004403F7"/>
    <w:pPr>
      <w:keepNext/>
      <w:keepLines/>
      <w:spacing w:before="360"/>
      <w:jc w:val="center"/>
    </w:pPr>
    <w:rPr>
      <w:b/>
      <w:sz w:val="28"/>
    </w:rPr>
  </w:style>
  <w:style w:type="paragraph" w:customStyle="1" w:styleId="Source">
    <w:name w:val="Source"/>
    <w:basedOn w:val="Normal"/>
    <w:next w:val="Normal"/>
    <w:rsid w:val="004403F7"/>
    <w:pPr>
      <w:spacing w:before="840" w:after="200"/>
      <w:jc w:val="center"/>
    </w:pPr>
    <w:rPr>
      <w:b/>
      <w:sz w:val="28"/>
    </w:rPr>
  </w:style>
  <w:style w:type="character" w:customStyle="1" w:styleId="Tablefreq">
    <w:name w:val="Table_freq"/>
    <w:basedOn w:val="DefaultParagraphFont"/>
    <w:rsid w:val="004403F7"/>
    <w:rPr>
      <w:b/>
      <w:color w:val="auto"/>
    </w:rPr>
  </w:style>
  <w:style w:type="paragraph" w:customStyle="1" w:styleId="Tablehead">
    <w:name w:val="Table_head"/>
    <w:basedOn w:val="Normal"/>
    <w:next w:val="Normal"/>
    <w:rsid w:val="004403F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403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403F7"/>
    <w:pPr>
      <w:keepNext/>
      <w:keepLines/>
      <w:spacing w:before="360" w:after="120"/>
      <w:jc w:val="center"/>
    </w:pPr>
    <w:rPr>
      <w:b/>
    </w:rPr>
  </w:style>
  <w:style w:type="paragraph" w:customStyle="1" w:styleId="Tableref">
    <w:name w:val="Table_ref"/>
    <w:basedOn w:val="Normal"/>
    <w:next w:val="Normal"/>
    <w:rsid w:val="004403F7"/>
    <w:pPr>
      <w:keepNext/>
      <w:spacing w:before="0" w:after="120"/>
      <w:jc w:val="center"/>
    </w:pPr>
  </w:style>
  <w:style w:type="paragraph" w:customStyle="1" w:styleId="Tabletext">
    <w:name w:val="Table_text"/>
    <w:basedOn w:val="Normal"/>
    <w:rsid w:val="004403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TOC1">
    <w:name w:val="toc 1"/>
    <w:basedOn w:val="Normal"/>
    <w:semiHidden/>
    <w:rsid w:val="00B92E1D"/>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B92E1D"/>
    <w:pPr>
      <w:tabs>
        <w:tab w:val="clear" w:pos="964"/>
      </w:tabs>
      <w:spacing w:before="80"/>
      <w:ind w:left="1531" w:hanging="851"/>
    </w:pPr>
  </w:style>
  <w:style w:type="paragraph" w:styleId="TOC3">
    <w:name w:val="toc 3"/>
    <w:basedOn w:val="TOC2"/>
    <w:semiHidden/>
    <w:rsid w:val="00B92E1D"/>
    <w:pPr>
      <w:ind w:left="2269"/>
    </w:pPr>
  </w:style>
  <w:style w:type="paragraph" w:styleId="TOC4">
    <w:name w:val="toc 4"/>
    <w:basedOn w:val="TOC3"/>
    <w:semiHidden/>
    <w:rsid w:val="004403F7"/>
  </w:style>
  <w:style w:type="paragraph" w:styleId="TOC5">
    <w:name w:val="toc 5"/>
    <w:basedOn w:val="TOC4"/>
    <w:semiHidden/>
    <w:rsid w:val="004403F7"/>
  </w:style>
  <w:style w:type="paragraph" w:styleId="TOC6">
    <w:name w:val="toc 6"/>
    <w:basedOn w:val="TOC4"/>
    <w:semiHidden/>
    <w:rsid w:val="004403F7"/>
  </w:style>
  <w:style w:type="paragraph" w:styleId="TOC7">
    <w:name w:val="toc 7"/>
    <w:basedOn w:val="TOC4"/>
    <w:semiHidden/>
    <w:rsid w:val="004403F7"/>
  </w:style>
  <w:style w:type="paragraph" w:styleId="TOC8">
    <w:name w:val="toc 8"/>
    <w:basedOn w:val="TOC4"/>
    <w:semiHidden/>
    <w:rsid w:val="004403F7"/>
  </w:style>
  <w:style w:type="character" w:styleId="Hyperlink">
    <w:name w:val="Hyperlink"/>
    <w:basedOn w:val="DefaultParagraphFont"/>
    <w:uiPriority w:val="99"/>
    <w:rsid w:val="00EA574D"/>
    <w:rPr>
      <w:color w:val="0000FF"/>
      <w:u w:val="single"/>
    </w:rPr>
  </w:style>
  <w:style w:type="paragraph" w:styleId="Header">
    <w:name w:val="header"/>
    <w:basedOn w:val="Normal"/>
    <w:link w:val="HeaderChar"/>
    <w:uiPriority w:val="99"/>
    <w:rsid w:val="00FB69FA"/>
    <w:pPr>
      <w:tabs>
        <w:tab w:val="clear" w:pos="794"/>
        <w:tab w:val="clear" w:pos="1191"/>
        <w:tab w:val="clear" w:pos="1588"/>
        <w:tab w:val="clear" w:pos="1985"/>
        <w:tab w:val="center" w:pos="4320"/>
        <w:tab w:val="right" w:pos="8640"/>
      </w:tabs>
      <w:spacing w:before="0"/>
      <w:jc w:val="center"/>
    </w:pPr>
    <w:rPr>
      <w:rFonts w:eastAsia="MS Mincho"/>
      <w:sz w:val="20"/>
    </w:rPr>
  </w:style>
  <w:style w:type="character" w:customStyle="1" w:styleId="HeaderChar">
    <w:name w:val="Header Char"/>
    <w:basedOn w:val="DefaultParagraphFont"/>
    <w:link w:val="Header"/>
    <w:uiPriority w:val="99"/>
    <w:rsid w:val="00FB69FA"/>
    <w:rPr>
      <w:rFonts w:eastAsia="MS Mincho"/>
      <w:lang w:val="en-GB" w:eastAsia="en-US"/>
    </w:rPr>
  </w:style>
  <w:style w:type="paragraph" w:styleId="Footer">
    <w:name w:val="footer"/>
    <w:basedOn w:val="Normal"/>
    <w:link w:val="FooterChar"/>
    <w:rsid w:val="00FB69FA"/>
    <w:pPr>
      <w:tabs>
        <w:tab w:val="clear" w:pos="794"/>
        <w:tab w:val="clear" w:pos="1191"/>
        <w:tab w:val="clear" w:pos="1588"/>
        <w:tab w:val="clear" w:pos="1985"/>
        <w:tab w:val="center" w:pos="4680"/>
        <w:tab w:val="right" w:pos="9360"/>
      </w:tabs>
    </w:pPr>
  </w:style>
  <w:style w:type="character" w:customStyle="1" w:styleId="FooterChar">
    <w:name w:val="Footer Char"/>
    <w:basedOn w:val="DefaultParagraphFont"/>
    <w:link w:val="Footer"/>
    <w:rsid w:val="00FB69FA"/>
    <w:rPr>
      <w:sz w:val="24"/>
      <w:lang w:val="en-GB" w:eastAsia="en-US"/>
    </w:rPr>
  </w:style>
  <w:style w:type="paragraph" w:customStyle="1" w:styleId="Headingib">
    <w:name w:val="Heading_ib"/>
    <w:basedOn w:val="Headingi"/>
    <w:rsid w:val="0021228C"/>
    <w:rPr>
      <w:rFonts w:eastAsia="SimSun"/>
      <w:b/>
      <w:bCs/>
      <w:lang w:eastAsia="ja-JP"/>
    </w:rPr>
  </w:style>
  <w:style w:type="paragraph" w:customStyle="1" w:styleId="Normalbeforetable">
    <w:name w:val="Normal before table"/>
    <w:basedOn w:val="Normal"/>
    <w:rsid w:val="0021228C"/>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table" w:styleId="TableGrid">
    <w:name w:val="Table Grid"/>
    <w:basedOn w:val="TableNormal"/>
    <w:uiPriority w:val="59"/>
    <w:rsid w:val="00E23B8C"/>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rsid w:val="00E23B8C"/>
  </w:style>
  <w:style w:type="paragraph" w:customStyle="1" w:styleId="hpmbodytext">
    <w:name w:val="hpmbodytext"/>
    <w:basedOn w:val="Normal"/>
    <w:rsid w:val="00C46D4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elecomhead">
    <w:name w:val="Telecom head"/>
    <w:basedOn w:val="Normal"/>
    <w:uiPriority w:val="99"/>
    <w:rsid w:val="00C46D4F"/>
    <w:pPr>
      <w:tabs>
        <w:tab w:val="clear" w:pos="794"/>
        <w:tab w:val="clear" w:pos="1191"/>
        <w:tab w:val="clear" w:pos="1588"/>
        <w:tab w:val="clear" w:pos="1985"/>
      </w:tabs>
      <w:overflowPunct/>
      <w:autoSpaceDE/>
      <w:autoSpaceDN/>
      <w:adjustRightInd/>
      <w:spacing w:after="120"/>
      <w:jc w:val="center"/>
      <w:textAlignment w:val="auto"/>
    </w:pPr>
    <w:rPr>
      <w:rFonts w:ascii="Trebuchet MS" w:eastAsia="SimSun" w:hAnsi="Trebuchet MS"/>
      <w:b/>
      <w:smallCaps/>
      <w:sz w:val="28"/>
      <w:lang w:eastAsia="zh-CN"/>
    </w:rPr>
  </w:style>
  <w:style w:type="paragraph" w:styleId="PlainText">
    <w:name w:val="Plain Text"/>
    <w:basedOn w:val="Normal"/>
    <w:link w:val="PlainTextChar"/>
    <w:uiPriority w:val="99"/>
    <w:unhideWhenUsed/>
    <w:rsid w:val="00C46D4F"/>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C46D4F"/>
    <w:rPr>
      <w:rFonts w:ascii="Consolas" w:eastAsia="SimSun" w:hAnsi="Consolas" w:cs="Arial"/>
      <w:sz w:val="21"/>
      <w:szCs w:val="21"/>
    </w:rPr>
  </w:style>
  <w:style w:type="paragraph" w:styleId="BodyText">
    <w:name w:val="Body Text"/>
    <w:basedOn w:val="Normal"/>
    <w:link w:val="BodyTextChar"/>
    <w:rsid w:val="00D57AA3"/>
    <w:pPr>
      <w:spacing w:after="120"/>
    </w:pPr>
    <w:rPr>
      <w:lang w:val="fr-FR"/>
    </w:rPr>
  </w:style>
  <w:style w:type="character" w:customStyle="1" w:styleId="BodyTextChar">
    <w:name w:val="Body Text Char"/>
    <w:basedOn w:val="DefaultParagraphFont"/>
    <w:link w:val="BodyText"/>
    <w:rsid w:val="00D57AA3"/>
    <w:rPr>
      <w:sz w:val="24"/>
      <w:lang w:val="fr-FR" w:eastAsia="en-US"/>
    </w:rPr>
  </w:style>
  <w:style w:type="paragraph" w:customStyle="1" w:styleId="Normalaftertitle">
    <w:name w:val="Normal_after_title"/>
    <w:basedOn w:val="Normal"/>
    <w:next w:val="Normal"/>
    <w:rsid w:val="00F92F5F"/>
    <w:pPr>
      <w:spacing w:before="360"/>
    </w:pPr>
    <w:rPr>
      <w:rFonts w:eastAsia="MS Mincho"/>
    </w:rPr>
  </w:style>
  <w:style w:type="paragraph" w:customStyle="1" w:styleId="itu">
    <w:name w:val="itu"/>
    <w:basedOn w:val="Normal"/>
    <w:rsid w:val="00F92F5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MS Mincho" w:hAnsi="Futura Lt BT"/>
      <w:sz w:val="18"/>
    </w:rPr>
  </w:style>
  <w:style w:type="character" w:styleId="PageNumber">
    <w:name w:val="page number"/>
    <w:basedOn w:val="DefaultParagraphFont"/>
    <w:rsid w:val="00F92F5F"/>
  </w:style>
  <w:style w:type="character" w:customStyle="1" w:styleId="enumlev1Char">
    <w:name w:val="enumlev1 Char"/>
    <w:link w:val="enumlev1"/>
    <w:rsid w:val="00F92F5F"/>
    <w:rPr>
      <w:sz w:val="24"/>
      <w:lang w:val="en-GB" w:eastAsia="en-US"/>
    </w:rPr>
  </w:style>
  <w:style w:type="paragraph" w:styleId="ListParagraph">
    <w:name w:val="List Paragraph"/>
    <w:basedOn w:val="Normal"/>
    <w:uiPriority w:val="34"/>
    <w:qFormat/>
    <w:rsid w:val="002B1234"/>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cs="Calibri"/>
      <w:sz w:val="22"/>
      <w:szCs w:val="22"/>
      <w:lang w:val="en-US" w:eastAsia="zh-CN"/>
    </w:rPr>
  </w:style>
  <w:style w:type="character" w:styleId="FollowedHyperlink">
    <w:name w:val="FollowedHyperlink"/>
    <w:basedOn w:val="DefaultParagraphFont"/>
    <w:rsid w:val="00E32095"/>
    <w:rPr>
      <w:color w:val="800080"/>
      <w:u w:val="single"/>
    </w:rPr>
  </w:style>
  <w:style w:type="paragraph" w:styleId="BalloonText">
    <w:name w:val="Balloon Text"/>
    <w:basedOn w:val="Normal"/>
    <w:link w:val="BalloonTextChar"/>
    <w:rsid w:val="004549AA"/>
    <w:pPr>
      <w:spacing w:before="0"/>
    </w:pPr>
    <w:rPr>
      <w:rFonts w:ascii="Tahoma" w:hAnsi="Tahoma" w:cs="Tahoma"/>
      <w:sz w:val="16"/>
      <w:szCs w:val="16"/>
    </w:rPr>
  </w:style>
  <w:style w:type="character" w:customStyle="1" w:styleId="BalloonTextChar">
    <w:name w:val="Balloon Text Char"/>
    <w:basedOn w:val="DefaultParagraphFont"/>
    <w:link w:val="BalloonText"/>
    <w:rsid w:val="004549A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39646">
      <w:bodyDiv w:val="1"/>
      <w:marLeft w:val="0"/>
      <w:marRight w:val="0"/>
      <w:marTop w:val="0"/>
      <w:marBottom w:val="0"/>
      <w:divBdr>
        <w:top w:val="none" w:sz="0" w:space="0" w:color="auto"/>
        <w:left w:val="none" w:sz="0" w:space="0" w:color="auto"/>
        <w:bottom w:val="none" w:sz="0" w:space="0" w:color="auto"/>
        <w:right w:val="none" w:sz="0" w:space="0" w:color="auto"/>
      </w:divBdr>
    </w:div>
    <w:div w:id="18939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oth/T260B001028/en" TargetMode="External"/><Relationship Id="rId18" Type="http://schemas.openxmlformats.org/officeDocument/2006/relationships/hyperlink" Target="http://www.itu.int/en/ITU-T/wtsa-12/Pages/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oth/T260B000065/en" TargetMode="External"/><Relationship Id="rId17" Type="http://schemas.openxmlformats.org/officeDocument/2006/relationships/hyperlink" Target="http://www.itu.int/en/ITU-T/wtsa-12" TargetMode="External"/><Relationship Id="rId2" Type="http://schemas.openxmlformats.org/officeDocument/2006/relationships/numbering" Target="numbering.xml"/><Relationship Id="rId16" Type="http://schemas.openxmlformats.org/officeDocument/2006/relationships/hyperlink" Target="http://www.itu.int/en/ITU-T/wtsa-12/gss" TargetMode="External"/><Relationship Id="rId20" Type="http://schemas.openxmlformats.org/officeDocument/2006/relationships/hyperlink" Target="http://pcoconnect.com/hotels.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en/ITU-T/wtsa-12/gss/" TargetMode="External"/><Relationship Id="rId23" Type="http://schemas.openxmlformats.org/officeDocument/2006/relationships/fontTable" Target="fontTable.xml"/><Relationship Id="rId10" Type="http://schemas.openxmlformats.org/officeDocument/2006/relationships/hyperlink" Target="mailto:tsbsgd@itu.int" TargetMode="External"/><Relationship Id="rId19" Type="http://schemas.openxmlformats.org/officeDocument/2006/relationships/hyperlink" Target="http://www.wtsa.ae/vis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oth/T260B001029/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F62EB-C1BE-46D1-8BDB-CDBC9BFB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Observations on SG 9 and SG16 coordination during the study period 2009-2012</vt:lpstr>
    </vt:vector>
  </TitlesOfParts>
  <Manager>ITU-T</Manager>
  <Company>International Telecommunication Union (ITU)</Company>
  <LinksUpToDate>false</LinksUpToDate>
  <CharactersWithSpaces>3327</CharactersWithSpaces>
  <SharedDoc>false</SharedDoc>
  <HLinks>
    <vt:vector size="6" baseType="variant">
      <vt:variant>
        <vt:i4>2359311</vt:i4>
      </vt:variant>
      <vt:variant>
        <vt:i4>0</vt:i4>
      </vt:variant>
      <vt:variant>
        <vt:i4>0</vt:i4>
      </vt:variant>
      <vt:variant>
        <vt:i4>5</vt:i4>
      </vt:variant>
      <vt:variant>
        <vt:lpwstr>mailto:tsbsg16@itu.int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on SG 9 and SG16 coordination during the study period 2009-2012</dc:title>
  <dc:creator>Chairmen ITU-T SG 9 and SG 16</dc:creator>
  <dc:description>TD 336  For: Geneva, 10-13 January 2012_x000d_Document date: _x000d_Saved by ITU51006826 at 16:37:06 on 09.01.12</dc:description>
  <cp:lastModifiedBy>Bettini, Nadine</cp:lastModifiedBy>
  <cp:revision>2</cp:revision>
  <cp:lastPrinted>2012-07-06T13:15:00Z</cp:lastPrinted>
  <dcterms:created xsi:type="dcterms:W3CDTF">2012-07-11T08:35:00Z</dcterms:created>
  <dcterms:modified xsi:type="dcterms:W3CDTF">2012-07-11T08:35:00Z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336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10-13 January 2012</vt:lpwstr>
  </property>
  <property fmtid="{D5CDD505-2E9C-101B-9397-08002B2CF9AE}" pid="7" name="Docauthor">
    <vt:lpwstr>Chairmen ITU-T SG 9 and SG 16</vt:lpwstr>
  </property>
</Properties>
</file>