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25"/>
        <w:tblW w:w="9781" w:type="dxa"/>
        <w:tblLayout w:type="fixed"/>
        <w:tblCellMar>
          <w:left w:w="0" w:type="dxa"/>
          <w:right w:w="0" w:type="dxa"/>
        </w:tblCellMar>
        <w:tblLook w:val="0000" w:firstRow="0" w:lastRow="0" w:firstColumn="0" w:lastColumn="0" w:noHBand="0" w:noVBand="0"/>
      </w:tblPr>
      <w:tblGrid>
        <w:gridCol w:w="5529"/>
        <w:gridCol w:w="4252"/>
      </w:tblGrid>
      <w:tr w:rsidR="008A5F05" w:rsidRPr="00D378FE" w:rsidTr="00BF7CDA">
        <w:trPr>
          <w:cantSplit/>
        </w:trPr>
        <w:tc>
          <w:tcPr>
            <w:tcW w:w="5529" w:type="dxa"/>
            <w:vAlign w:val="center"/>
          </w:tcPr>
          <w:p w:rsidR="008A5F05" w:rsidRPr="00D378FE" w:rsidRDefault="008A5F05" w:rsidP="00AB3D0A">
            <w:pPr>
              <w:tabs>
                <w:tab w:val="clear" w:pos="1191"/>
                <w:tab w:val="clear" w:pos="1588"/>
                <w:tab w:val="clear" w:pos="1985"/>
                <w:tab w:val="right" w:pos="8732"/>
              </w:tabs>
              <w:spacing w:before="0"/>
              <w:rPr>
                <w:rFonts w:ascii="Verdana" w:hAnsi="Verdana"/>
                <w:b/>
                <w:bCs/>
                <w:iCs/>
                <w:color w:val="FFFFFF"/>
                <w:sz w:val="26"/>
                <w:szCs w:val="26"/>
                <w:lang w:val="ru-RU"/>
              </w:rPr>
            </w:pPr>
            <w:r w:rsidRPr="00D378FE">
              <w:rPr>
                <w:rFonts w:ascii="Verdana" w:hAnsi="Verdana"/>
                <w:b/>
                <w:bCs/>
                <w:sz w:val="26"/>
                <w:szCs w:val="26"/>
                <w:lang w:val="ru-RU"/>
              </w:rPr>
              <w:t xml:space="preserve">Бюро стандартизации </w:t>
            </w:r>
            <w:r w:rsidRPr="00D378FE">
              <w:rPr>
                <w:rFonts w:ascii="Verdana" w:hAnsi="Verdana"/>
                <w:b/>
                <w:bCs/>
                <w:sz w:val="26"/>
                <w:szCs w:val="26"/>
                <w:lang w:val="ru-RU"/>
              </w:rPr>
              <w:br/>
              <w:t>электросвязи</w:t>
            </w:r>
          </w:p>
        </w:tc>
        <w:tc>
          <w:tcPr>
            <w:tcW w:w="4252" w:type="dxa"/>
            <w:vAlign w:val="center"/>
          </w:tcPr>
          <w:p w:rsidR="008A5F05" w:rsidRPr="00D378FE" w:rsidRDefault="006B2EEC" w:rsidP="00BF7CDA">
            <w:pPr>
              <w:spacing w:before="0"/>
              <w:ind w:right="142"/>
              <w:jc w:val="right"/>
              <w:rPr>
                <w:rFonts w:ascii="Verdana" w:hAnsi="Verdana"/>
                <w:color w:val="FFFFFF"/>
                <w:szCs w:val="22"/>
                <w:lang w:val="ru-RU"/>
              </w:rPr>
            </w:pPr>
            <w:bookmarkStart w:id="0" w:name="ditulogo"/>
            <w:bookmarkEnd w:id="0"/>
            <w:r w:rsidRPr="00D378FE">
              <w:rPr>
                <w:noProof/>
                <w:szCs w:val="22"/>
                <w:lang w:val="en-US" w:eastAsia="zh-CN"/>
              </w:rPr>
              <w:drawing>
                <wp:inline distT="0" distB="0" distL="0" distR="0" wp14:anchorId="76E3343D" wp14:editId="05581122">
                  <wp:extent cx="1310005" cy="695960"/>
                  <wp:effectExtent l="0" t="0" r="4445" b="8890"/>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0005" cy="695960"/>
                          </a:xfrm>
                          <a:prstGeom prst="rect">
                            <a:avLst/>
                          </a:prstGeom>
                          <a:noFill/>
                          <a:ln>
                            <a:noFill/>
                          </a:ln>
                        </pic:spPr>
                      </pic:pic>
                    </a:graphicData>
                  </a:graphic>
                </wp:inline>
              </w:drawing>
            </w:r>
          </w:p>
        </w:tc>
      </w:tr>
      <w:tr w:rsidR="00E530F8" w:rsidRPr="00D378FE" w:rsidTr="00BF7CDA">
        <w:trPr>
          <w:cantSplit/>
        </w:trPr>
        <w:tc>
          <w:tcPr>
            <w:tcW w:w="5529" w:type="dxa"/>
            <w:vAlign w:val="center"/>
          </w:tcPr>
          <w:p w:rsidR="00E530F8" w:rsidRPr="00D378FE" w:rsidRDefault="00E530F8" w:rsidP="00E530F8">
            <w:pPr>
              <w:spacing w:before="0"/>
              <w:rPr>
                <w:rFonts w:ascii="Verdana" w:hAnsi="Verdana"/>
                <w:lang w:val="ru-RU"/>
              </w:rPr>
            </w:pPr>
          </w:p>
        </w:tc>
        <w:tc>
          <w:tcPr>
            <w:tcW w:w="4252" w:type="dxa"/>
            <w:vAlign w:val="center"/>
          </w:tcPr>
          <w:p w:rsidR="00E530F8" w:rsidRPr="00D378FE" w:rsidRDefault="00E530F8" w:rsidP="006E271D">
            <w:pPr>
              <w:spacing w:before="0"/>
              <w:jc w:val="right"/>
              <w:rPr>
                <w:szCs w:val="22"/>
                <w:lang w:val="ru-RU" w:eastAsia="zh-CN"/>
              </w:rPr>
            </w:pPr>
          </w:p>
        </w:tc>
      </w:tr>
    </w:tbl>
    <w:p w:rsidR="008A5F05" w:rsidRPr="00D378FE" w:rsidRDefault="008A5F05" w:rsidP="008119C5">
      <w:pPr>
        <w:tabs>
          <w:tab w:val="clear" w:pos="794"/>
          <w:tab w:val="clear" w:pos="1191"/>
          <w:tab w:val="clear" w:pos="1588"/>
          <w:tab w:val="clear" w:pos="1985"/>
          <w:tab w:val="left" w:pos="5529"/>
        </w:tabs>
        <w:spacing w:before="360" w:after="360"/>
        <w:rPr>
          <w:szCs w:val="22"/>
          <w:lang w:val="ru-RU"/>
        </w:rPr>
      </w:pPr>
      <w:r w:rsidRPr="00D378FE">
        <w:rPr>
          <w:szCs w:val="22"/>
          <w:lang w:val="ru-RU"/>
        </w:rPr>
        <w:tab/>
        <w:t xml:space="preserve">Женева, </w:t>
      </w:r>
      <w:r w:rsidR="008119C5">
        <w:rPr>
          <w:szCs w:val="22"/>
          <w:lang w:val="en-US"/>
        </w:rPr>
        <w:t>11</w:t>
      </w:r>
      <w:r w:rsidR="00D37CB6" w:rsidRPr="00D378FE">
        <w:rPr>
          <w:szCs w:val="22"/>
          <w:lang w:val="ru-RU"/>
        </w:rPr>
        <w:t xml:space="preserve"> </w:t>
      </w:r>
      <w:r w:rsidR="008119C5">
        <w:rPr>
          <w:szCs w:val="22"/>
          <w:lang w:val="ru-RU"/>
        </w:rPr>
        <w:t>июля</w:t>
      </w:r>
      <w:r w:rsidRPr="00D378FE">
        <w:rPr>
          <w:szCs w:val="22"/>
          <w:lang w:val="ru-RU"/>
        </w:rPr>
        <w:t xml:space="preserve"> 20</w:t>
      </w:r>
      <w:r w:rsidR="00F721D6" w:rsidRPr="00D378FE">
        <w:rPr>
          <w:szCs w:val="22"/>
          <w:lang w:val="ru-RU"/>
        </w:rPr>
        <w:t>1</w:t>
      </w:r>
      <w:r w:rsidR="00D37CB6" w:rsidRPr="00D378FE">
        <w:rPr>
          <w:szCs w:val="22"/>
          <w:lang w:val="ru-RU"/>
        </w:rPr>
        <w:t>2</w:t>
      </w:r>
      <w:r w:rsidRPr="00D378FE">
        <w:rPr>
          <w:szCs w:val="22"/>
          <w:lang w:val="ru-RU"/>
        </w:rPr>
        <w:t xml:space="preserve"> года</w:t>
      </w:r>
    </w:p>
    <w:tbl>
      <w:tblPr>
        <w:tblW w:w="9728" w:type="dxa"/>
        <w:tblLayout w:type="fixed"/>
        <w:tblCellMar>
          <w:left w:w="0" w:type="dxa"/>
          <w:right w:w="0" w:type="dxa"/>
        </w:tblCellMar>
        <w:tblLook w:val="0000" w:firstRow="0" w:lastRow="0" w:firstColumn="0" w:lastColumn="0" w:noHBand="0" w:noVBand="0"/>
      </w:tblPr>
      <w:tblGrid>
        <w:gridCol w:w="1276"/>
        <w:gridCol w:w="4253"/>
        <w:gridCol w:w="4199"/>
      </w:tblGrid>
      <w:tr w:rsidR="00BF7CDA" w:rsidRPr="00EC601D" w:rsidTr="00BF7CDA">
        <w:trPr>
          <w:cantSplit/>
          <w:trHeight w:val="3065"/>
        </w:trPr>
        <w:tc>
          <w:tcPr>
            <w:tcW w:w="1276" w:type="dxa"/>
          </w:tcPr>
          <w:p w:rsidR="00BF7CDA" w:rsidRPr="00D378FE" w:rsidRDefault="00BF7CDA" w:rsidP="008A5F05">
            <w:pPr>
              <w:tabs>
                <w:tab w:val="left" w:pos="4111"/>
              </w:tabs>
              <w:spacing w:before="0"/>
              <w:ind w:right="108"/>
              <w:rPr>
                <w:szCs w:val="22"/>
                <w:lang w:val="ru-RU"/>
              </w:rPr>
            </w:pPr>
            <w:r w:rsidRPr="00D378FE">
              <w:rPr>
                <w:szCs w:val="22"/>
                <w:lang w:val="ru-RU"/>
              </w:rPr>
              <w:t>Осн.:</w:t>
            </w:r>
          </w:p>
          <w:p w:rsidR="00BF7CDA" w:rsidRPr="00D378FE" w:rsidRDefault="00BF7CDA" w:rsidP="008A5F05">
            <w:pPr>
              <w:tabs>
                <w:tab w:val="left" w:pos="4111"/>
              </w:tabs>
              <w:spacing w:before="0"/>
              <w:ind w:right="108"/>
              <w:rPr>
                <w:szCs w:val="22"/>
                <w:lang w:val="ru-RU"/>
              </w:rPr>
            </w:pPr>
          </w:p>
          <w:p w:rsidR="00BF7CDA" w:rsidRPr="00D378FE" w:rsidRDefault="00BF7CDA" w:rsidP="008A5F05">
            <w:pPr>
              <w:tabs>
                <w:tab w:val="left" w:pos="4111"/>
              </w:tabs>
              <w:spacing w:before="0"/>
              <w:ind w:right="108"/>
              <w:rPr>
                <w:szCs w:val="22"/>
                <w:lang w:val="ru-RU"/>
              </w:rPr>
            </w:pPr>
          </w:p>
          <w:p w:rsidR="00BF7CDA" w:rsidRPr="00D378FE" w:rsidRDefault="00BF7CDA" w:rsidP="008A5F05">
            <w:pPr>
              <w:tabs>
                <w:tab w:val="left" w:pos="4111"/>
              </w:tabs>
              <w:spacing w:before="0"/>
              <w:ind w:right="108"/>
              <w:rPr>
                <w:szCs w:val="22"/>
                <w:lang w:val="ru-RU"/>
              </w:rPr>
            </w:pPr>
          </w:p>
          <w:p w:rsidR="00BF7CDA" w:rsidRPr="00D378FE" w:rsidRDefault="00BF7CDA" w:rsidP="008A5F05">
            <w:pPr>
              <w:spacing w:before="0"/>
              <w:rPr>
                <w:szCs w:val="22"/>
                <w:lang w:val="ru-RU"/>
              </w:rPr>
            </w:pPr>
            <w:r w:rsidRPr="00D378FE">
              <w:rPr>
                <w:szCs w:val="22"/>
                <w:lang w:val="ru-RU"/>
              </w:rPr>
              <w:t>Тел.:</w:t>
            </w:r>
            <w:r w:rsidRPr="00D378FE">
              <w:rPr>
                <w:szCs w:val="22"/>
                <w:lang w:val="ru-RU"/>
              </w:rPr>
              <w:br/>
              <w:t>Факс:</w:t>
            </w:r>
            <w:r w:rsidRPr="00D378FE">
              <w:rPr>
                <w:szCs w:val="22"/>
                <w:lang w:val="ru-RU"/>
              </w:rPr>
              <w:br/>
              <w:t>Эл. почта:</w:t>
            </w:r>
          </w:p>
        </w:tc>
        <w:tc>
          <w:tcPr>
            <w:tcW w:w="4253" w:type="dxa"/>
          </w:tcPr>
          <w:p w:rsidR="00BF7CDA" w:rsidRPr="00D378FE" w:rsidRDefault="00BF7CDA" w:rsidP="008119C5">
            <w:pPr>
              <w:spacing w:before="0"/>
              <w:rPr>
                <w:b/>
                <w:bCs/>
                <w:szCs w:val="22"/>
                <w:lang w:val="ru-RU"/>
              </w:rPr>
            </w:pPr>
            <w:r w:rsidRPr="00D378FE">
              <w:rPr>
                <w:b/>
                <w:bCs/>
                <w:szCs w:val="22"/>
                <w:lang w:val="ru-RU"/>
              </w:rPr>
              <w:t>Циркуляр 2</w:t>
            </w:r>
            <w:r>
              <w:rPr>
                <w:b/>
                <w:bCs/>
                <w:szCs w:val="22"/>
                <w:lang w:val="ru-RU"/>
              </w:rPr>
              <w:t>9</w:t>
            </w:r>
            <w:r w:rsidRPr="00D378FE">
              <w:rPr>
                <w:b/>
                <w:bCs/>
                <w:szCs w:val="22"/>
                <w:lang w:val="ru-RU"/>
              </w:rPr>
              <w:t>7 БСЭ</w:t>
            </w:r>
          </w:p>
          <w:p w:rsidR="00BF7CDA" w:rsidRPr="00D378FE" w:rsidRDefault="00BF7CDA" w:rsidP="008A5F05">
            <w:pPr>
              <w:spacing w:before="0"/>
              <w:rPr>
                <w:lang w:val="ru-RU"/>
              </w:rPr>
            </w:pPr>
            <w:r w:rsidRPr="00D378FE">
              <w:rPr>
                <w:lang w:val="ru-RU"/>
              </w:rPr>
              <w:t>IoT-GSI/SP</w:t>
            </w:r>
          </w:p>
          <w:p w:rsidR="00BF7CDA" w:rsidRPr="00D378FE" w:rsidRDefault="00BF7CDA" w:rsidP="008A5F05">
            <w:pPr>
              <w:spacing w:before="0"/>
              <w:rPr>
                <w:lang w:val="ru-RU"/>
              </w:rPr>
            </w:pPr>
          </w:p>
          <w:p w:rsidR="00BF7CDA" w:rsidRPr="00D378FE" w:rsidRDefault="00BF7CDA" w:rsidP="008A5F05">
            <w:pPr>
              <w:spacing w:before="0"/>
              <w:rPr>
                <w:lang w:val="ru-RU"/>
              </w:rPr>
            </w:pPr>
          </w:p>
          <w:p w:rsidR="00BF7CDA" w:rsidRPr="00D378FE" w:rsidRDefault="00BF7CDA" w:rsidP="00267773">
            <w:pPr>
              <w:tabs>
                <w:tab w:val="left" w:pos="4111"/>
              </w:tabs>
              <w:spacing w:before="0"/>
              <w:rPr>
                <w:b/>
                <w:bCs/>
                <w:szCs w:val="22"/>
                <w:lang w:val="ru-RU"/>
              </w:rPr>
            </w:pPr>
            <w:r w:rsidRPr="00D378FE">
              <w:rPr>
                <w:szCs w:val="22"/>
                <w:lang w:val="ru-RU"/>
              </w:rPr>
              <w:t>+41 22 730 5858</w:t>
            </w:r>
            <w:r w:rsidRPr="00D378FE">
              <w:rPr>
                <w:szCs w:val="22"/>
                <w:lang w:val="ru-RU"/>
              </w:rPr>
              <w:br/>
              <w:t>+41 22 730 5853</w:t>
            </w:r>
            <w:r w:rsidRPr="00D378FE">
              <w:rPr>
                <w:szCs w:val="22"/>
                <w:lang w:val="ru-RU"/>
              </w:rPr>
              <w:br/>
            </w:r>
            <w:r w:rsidR="00806F98">
              <w:fldChar w:fldCharType="begin"/>
            </w:r>
            <w:r w:rsidR="00806F98" w:rsidRPr="00806F98">
              <w:rPr>
                <w:lang w:val="ru-RU"/>
              </w:rPr>
              <w:instrText xml:space="preserve"> </w:instrText>
            </w:r>
            <w:r w:rsidR="00806F98">
              <w:instrText>HYPERLINK</w:instrText>
            </w:r>
            <w:r w:rsidR="00806F98" w:rsidRPr="00806F98">
              <w:rPr>
                <w:lang w:val="ru-RU"/>
              </w:rPr>
              <w:instrText xml:space="preserve"> "</w:instrText>
            </w:r>
            <w:r w:rsidR="00806F98">
              <w:instrText>mailto</w:instrText>
            </w:r>
            <w:r w:rsidR="00806F98" w:rsidRPr="00806F98">
              <w:rPr>
                <w:lang w:val="ru-RU"/>
              </w:rPr>
              <w:instrText>:</w:instrText>
            </w:r>
            <w:r w:rsidR="00806F98">
              <w:instrText>tsbiotgsi</w:instrText>
            </w:r>
            <w:r w:rsidR="00806F98" w:rsidRPr="00806F98">
              <w:rPr>
                <w:lang w:val="ru-RU"/>
              </w:rPr>
              <w:instrText>@</w:instrText>
            </w:r>
            <w:r w:rsidR="00806F98">
              <w:instrText>itu</w:instrText>
            </w:r>
            <w:r w:rsidR="00806F98" w:rsidRPr="00806F98">
              <w:rPr>
                <w:lang w:val="ru-RU"/>
              </w:rPr>
              <w:instrText>.</w:instrText>
            </w:r>
            <w:r w:rsidR="00806F98">
              <w:instrText>int</w:instrText>
            </w:r>
            <w:r w:rsidR="00806F98" w:rsidRPr="00806F98">
              <w:rPr>
                <w:lang w:val="ru-RU"/>
              </w:rPr>
              <w:instrText xml:space="preserve">" </w:instrText>
            </w:r>
            <w:r w:rsidR="00806F98">
              <w:fldChar w:fldCharType="separate"/>
            </w:r>
            <w:r w:rsidRPr="00D378FE">
              <w:rPr>
                <w:rStyle w:val="Hyperlink"/>
                <w:lang w:val="ru-RU"/>
              </w:rPr>
              <w:t>tsbiotgsi@itu.int</w:t>
            </w:r>
            <w:r w:rsidR="00806F98">
              <w:rPr>
                <w:rStyle w:val="Hyperlink"/>
                <w:lang w:val="ru-RU"/>
              </w:rPr>
              <w:fldChar w:fldCharType="end"/>
            </w:r>
          </w:p>
        </w:tc>
        <w:tc>
          <w:tcPr>
            <w:tcW w:w="4199" w:type="dxa"/>
          </w:tcPr>
          <w:p w:rsidR="00BF7CDA" w:rsidRPr="00D378FE" w:rsidRDefault="00BF7CDA" w:rsidP="00D37CB6">
            <w:pPr>
              <w:tabs>
                <w:tab w:val="left" w:pos="4111"/>
              </w:tabs>
              <w:spacing w:before="0"/>
              <w:ind w:left="284" w:hanging="284"/>
              <w:rPr>
                <w:b/>
                <w:szCs w:val="22"/>
                <w:lang w:val="ru-RU"/>
              </w:rPr>
            </w:pPr>
            <w:r w:rsidRPr="00D378FE">
              <w:rPr>
                <w:szCs w:val="22"/>
                <w:lang w:val="ru-RU"/>
              </w:rPr>
              <w:t>–</w:t>
            </w:r>
            <w:r w:rsidRPr="00D378FE">
              <w:rPr>
                <w:szCs w:val="22"/>
                <w:lang w:val="ru-RU"/>
              </w:rPr>
              <w:tab/>
              <w:t>Администрациям Государств – Членов Союза</w:t>
            </w:r>
          </w:p>
          <w:p w:rsidR="00BF7CDA" w:rsidRPr="00D378FE" w:rsidRDefault="00BF7CDA" w:rsidP="008A5F05">
            <w:pPr>
              <w:tabs>
                <w:tab w:val="clear" w:pos="794"/>
                <w:tab w:val="clear" w:pos="1191"/>
                <w:tab w:val="clear" w:pos="1588"/>
                <w:tab w:val="clear" w:pos="1985"/>
              </w:tabs>
              <w:spacing w:before="0"/>
              <w:ind w:left="284" w:hanging="284"/>
              <w:rPr>
                <w:szCs w:val="24"/>
                <w:lang w:val="ru-RU"/>
              </w:rPr>
            </w:pPr>
            <w:r w:rsidRPr="00D378FE">
              <w:rPr>
                <w:szCs w:val="24"/>
                <w:lang w:val="ru-RU"/>
              </w:rPr>
              <w:t>–</w:t>
            </w:r>
            <w:r w:rsidRPr="00D378FE">
              <w:rPr>
                <w:szCs w:val="24"/>
                <w:lang w:val="ru-RU"/>
              </w:rPr>
              <w:tab/>
              <w:t>Членам Сектора МСЭ</w:t>
            </w:r>
            <w:r w:rsidRPr="00D378FE">
              <w:rPr>
                <w:szCs w:val="24"/>
                <w:lang w:val="ru-RU"/>
              </w:rPr>
              <w:noBreakHyphen/>
              <w:t>Т</w:t>
            </w:r>
          </w:p>
          <w:p w:rsidR="00BF7CDA" w:rsidRPr="00D378FE" w:rsidRDefault="00BF7CDA" w:rsidP="008A5F05">
            <w:pPr>
              <w:tabs>
                <w:tab w:val="clear" w:pos="794"/>
                <w:tab w:val="clear" w:pos="1191"/>
                <w:tab w:val="clear" w:pos="1588"/>
                <w:tab w:val="clear" w:pos="1985"/>
              </w:tabs>
              <w:spacing w:before="0"/>
              <w:ind w:left="284" w:hanging="284"/>
              <w:rPr>
                <w:szCs w:val="24"/>
                <w:lang w:val="ru-RU"/>
              </w:rPr>
            </w:pPr>
            <w:r w:rsidRPr="00D378FE">
              <w:rPr>
                <w:szCs w:val="24"/>
                <w:lang w:val="ru-RU"/>
              </w:rPr>
              <w:t>–</w:t>
            </w:r>
            <w:r w:rsidRPr="00D378FE">
              <w:rPr>
                <w:szCs w:val="24"/>
                <w:lang w:val="ru-RU"/>
              </w:rPr>
              <w:tab/>
              <w:t>Ассоциированным членам МСЭ</w:t>
            </w:r>
            <w:r w:rsidRPr="00D378FE">
              <w:rPr>
                <w:szCs w:val="24"/>
                <w:lang w:val="ru-RU"/>
              </w:rPr>
              <w:noBreakHyphen/>
              <w:t>Т</w:t>
            </w:r>
          </w:p>
          <w:p w:rsidR="00BF7CDA" w:rsidRPr="00D378FE" w:rsidRDefault="00BF7CDA" w:rsidP="009A2103">
            <w:pPr>
              <w:tabs>
                <w:tab w:val="clear" w:pos="794"/>
                <w:tab w:val="clear" w:pos="1191"/>
                <w:tab w:val="clear" w:pos="1588"/>
                <w:tab w:val="clear" w:pos="1985"/>
              </w:tabs>
              <w:spacing w:before="0"/>
              <w:ind w:left="284" w:hanging="284"/>
              <w:rPr>
                <w:szCs w:val="24"/>
                <w:lang w:val="ru-RU"/>
              </w:rPr>
            </w:pPr>
            <w:r w:rsidRPr="00D378FE">
              <w:rPr>
                <w:szCs w:val="24"/>
                <w:lang w:val="ru-RU"/>
              </w:rPr>
              <w:t>–</w:t>
            </w:r>
            <w:r w:rsidRPr="00D378FE">
              <w:rPr>
                <w:szCs w:val="24"/>
                <w:lang w:val="ru-RU"/>
              </w:rPr>
              <w:tab/>
              <w:t>Академическим организациям – Членам МСЭ-Т</w:t>
            </w:r>
          </w:p>
          <w:p w:rsidR="00BF7CDA" w:rsidRPr="00D378FE" w:rsidRDefault="00BF7CDA" w:rsidP="008A5F05">
            <w:pPr>
              <w:tabs>
                <w:tab w:val="clear" w:pos="794"/>
                <w:tab w:val="clear" w:pos="1191"/>
                <w:tab w:val="clear" w:pos="1588"/>
                <w:tab w:val="clear" w:pos="1985"/>
              </w:tabs>
              <w:spacing w:before="0"/>
              <w:ind w:left="284" w:hanging="284"/>
              <w:rPr>
                <w:szCs w:val="24"/>
                <w:lang w:val="ru-RU"/>
              </w:rPr>
            </w:pPr>
            <w:r w:rsidRPr="00D378FE">
              <w:rPr>
                <w:szCs w:val="24"/>
                <w:lang w:val="ru-RU"/>
              </w:rPr>
              <w:t>–</w:t>
            </w:r>
            <w:r w:rsidRPr="00D378FE">
              <w:rPr>
                <w:szCs w:val="24"/>
                <w:lang w:val="ru-RU"/>
              </w:rPr>
              <w:tab/>
              <w:t>Председателям и заместителям председателей всех исследовательских комиссий МСЭ-Т</w:t>
            </w:r>
          </w:p>
          <w:p w:rsidR="00BF7CDA" w:rsidRPr="00D378FE" w:rsidRDefault="00BF7CDA" w:rsidP="00BF7CDA">
            <w:pPr>
              <w:tabs>
                <w:tab w:val="clear" w:pos="794"/>
                <w:tab w:val="clear" w:pos="1191"/>
                <w:tab w:val="clear" w:pos="1588"/>
                <w:tab w:val="clear" w:pos="1985"/>
              </w:tabs>
              <w:ind w:left="284" w:hanging="284"/>
              <w:rPr>
                <w:b/>
                <w:bCs/>
                <w:szCs w:val="24"/>
                <w:lang w:val="ru-RU"/>
              </w:rPr>
            </w:pPr>
            <w:r w:rsidRPr="00D378FE">
              <w:rPr>
                <w:b/>
                <w:bCs/>
                <w:szCs w:val="24"/>
                <w:lang w:val="ru-RU"/>
              </w:rPr>
              <w:t>Копия</w:t>
            </w:r>
            <w:r w:rsidRPr="00D378FE">
              <w:rPr>
                <w:szCs w:val="24"/>
                <w:lang w:val="ru-RU"/>
              </w:rPr>
              <w:t>:</w:t>
            </w:r>
          </w:p>
          <w:p w:rsidR="00BF7CDA" w:rsidRPr="00D378FE" w:rsidRDefault="00BF7CDA" w:rsidP="008A5F05">
            <w:pPr>
              <w:tabs>
                <w:tab w:val="clear" w:pos="794"/>
                <w:tab w:val="clear" w:pos="1191"/>
                <w:tab w:val="clear" w:pos="1588"/>
                <w:tab w:val="clear" w:pos="1985"/>
              </w:tabs>
              <w:spacing w:before="0"/>
              <w:ind w:left="284" w:hanging="284"/>
              <w:rPr>
                <w:szCs w:val="24"/>
                <w:lang w:val="ru-RU"/>
              </w:rPr>
            </w:pPr>
            <w:r w:rsidRPr="00D378FE">
              <w:rPr>
                <w:szCs w:val="24"/>
                <w:lang w:val="ru-RU"/>
              </w:rPr>
              <w:t>–</w:t>
            </w:r>
            <w:r w:rsidRPr="00D378FE">
              <w:rPr>
                <w:szCs w:val="24"/>
                <w:lang w:val="ru-RU"/>
              </w:rPr>
              <w:tab/>
              <w:t>Директору Бюро развития электросвязи</w:t>
            </w:r>
          </w:p>
          <w:p w:rsidR="00BF7CDA" w:rsidRPr="00D378FE" w:rsidRDefault="00BF7CDA" w:rsidP="008A5F05">
            <w:pPr>
              <w:tabs>
                <w:tab w:val="left" w:pos="284"/>
                <w:tab w:val="left" w:pos="4111"/>
              </w:tabs>
              <w:spacing w:before="0"/>
              <w:rPr>
                <w:b/>
                <w:szCs w:val="22"/>
                <w:lang w:val="ru-RU"/>
              </w:rPr>
            </w:pPr>
            <w:r w:rsidRPr="00D378FE">
              <w:rPr>
                <w:szCs w:val="24"/>
                <w:lang w:val="ru-RU"/>
              </w:rPr>
              <w:t>–</w:t>
            </w:r>
            <w:r w:rsidRPr="00D378FE">
              <w:rPr>
                <w:szCs w:val="24"/>
                <w:lang w:val="ru-RU"/>
              </w:rPr>
              <w:tab/>
              <w:t>Директору Бюро радиосвязи</w:t>
            </w:r>
          </w:p>
        </w:tc>
      </w:tr>
    </w:tbl>
    <w:p w:rsidR="008A5F05" w:rsidRPr="00D378FE" w:rsidRDefault="008A5F05" w:rsidP="00AB3D0A">
      <w:pPr>
        <w:spacing w:before="0"/>
        <w:rPr>
          <w:szCs w:val="22"/>
          <w:lang w:val="ru-RU"/>
        </w:rPr>
      </w:pPr>
    </w:p>
    <w:p w:rsidR="00AB3D0A" w:rsidRPr="00D378FE" w:rsidRDefault="00AB3D0A" w:rsidP="00AB3D0A">
      <w:pPr>
        <w:spacing w:before="0"/>
        <w:rPr>
          <w:szCs w:val="22"/>
          <w:lang w:val="ru-RU"/>
        </w:rPr>
      </w:pPr>
    </w:p>
    <w:tbl>
      <w:tblPr>
        <w:tblW w:w="9707" w:type="dxa"/>
        <w:tblInd w:w="8" w:type="dxa"/>
        <w:tblLayout w:type="fixed"/>
        <w:tblCellMar>
          <w:left w:w="0" w:type="dxa"/>
          <w:right w:w="0" w:type="dxa"/>
        </w:tblCellMar>
        <w:tblLook w:val="0000" w:firstRow="0" w:lastRow="0" w:firstColumn="0" w:lastColumn="0" w:noHBand="0" w:noVBand="0"/>
      </w:tblPr>
      <w:tblGrid>
        <w:gridCol w:w="1260"/>
        <w:gridCol w:w="8447"/>
      </w:tblGrid>
      <w:tr w:rsidR="008A5F05" w:rsidRPr="00EC601D" w:rsidTr="00AB3D0A">
        <w:trPr>
          <w:cantSplit/>
          <w:trHeight w:val="455"/>
        </w:trPr>
        <w:tc>
          <w:tcPr>
            <w:tcW w:w="1260" w:type="dxa"/>
          </w:tcPr>
          <w:p w:rsidR="008A5F05" w:rsidRPr="00D378FE" w:rsidRDefault="008A5F05" w:rsidP="003C24A9">
            <w:pPr>
              <w:spacing w:before="0"/>
              <w:rPr>
                <w:lang w:val="ru-RU"/>
              </w:rPr>
            </w:pPr>
            <w:bookmarkStart w:id="1" w:name="Addressee_E"/>
            <w:bookmarkEnd w:id="1"/>
            <w:r w:rsidRPr="00D378FE">
              <w:rPr>
                <w:lang w:val="ru-RU"/>
              </w:rPr>
              <w:t>Предмет:</w:t>
            </w:r>
          </w:p>
        </w:tc>
        <w:tc>
          <w:tcPr>
            <w:tcW w:w="8447" w:type="dxa"/>
          </w:tcPr>
          <w:p w:rsidR="008A5F05" w:rsidRPr="00D378FE" w:rsidRDefault="008119C5" w:rsidP="008119C5">
            <w:pPr>
              <w:spacing w:before="0"/>
              <w:rPr>
                <w:b/>
                <w:bCs/>
                <w:lang w:val="ru-RU"/>
              </w:rPr>
            </w:pPr>
            <w:r>
              <w:rPr>
                <w:b/>
                <w:bCs/>
                <w:lang w:val="ru-RU"/>
              </w:rPr>
              <w:t>Шес</w:t>
            </w:r>
            <w:r w:rsidR="00D37CB6" w:rsidRPr="00D378FE">
              <w:rPr>
                <w:b/>
                <w:bCs/>
                <w:lang w:val="ru-RU"/>
              </w:rPr>
              <w:t>тое</w:t>
            </w:r>
            <w:r w:rsidR="0064775A" w:rsidRPr="00D378FE">
              <w:rPr>
                <w:b/>
                <w:bCs/>
                <w:lang w:val="ru-RU"/>
              </w:rPr>
              <w:t xml:space="preserve"> мероприятие</w:t>
            </w:r>
            <w:r w:rsidR="007434DE" w:rsidRPr="00D378FE">
              <w:rPr>
                <w:b/>
                <w:bCs/>
                <w:lang w:val="ru-RU"/>
              </w:rPr>
              <w:t xml:space="preserve"> </w:t>
            </w:r>
            <w:r w:rsidR="00267773" w:rsidRPr="00D378FE">
              <w:rPr>
                <w:b/>
                <w:bCs/>
                <w:lang w:val="ru-RU" w:eastAsia="zh-CN"/>
              </w:rPr>
              <w:t>Глобальн</w:t>
            </w:r>
            <w:r w:rsidR="007434DE" w:rsidRPr="00D378FE">
              <w:rPr>
                <w:b/>
                <w:bCs/>
                <w:lang w:val="ru-RU" w:eastAsia="zh-CN"/>
              </w:rPr>
              <w:t>ой</w:t>
            </w:r>
            <w:r w:rsidR="00267773" w:rsidRPr="00D378FE">
              <w:rPr>
                <w:b/>
                <w:bCs/>
                <w:lang w:val="ru-RU" w:eastAsia="zh-CN"/>
              </w:rPr>
              <w:t xml:space="preserve"> инициатив</w:t>
            </w:r>
            <w:r w:rsidR="007434DE" w:rsidRPr="00D378FE">
              <w:rPr>
                <w:b/>
                <w:bCs/>
                <w:lang w:val="ru-RU" w:eastAsia="zh-CN"/>
              </w:rPr>
              <w:t>ы</w:t>
            </w:r>
            <w:r w:rsidR="00267773" w:rsidRPr="00D378FE">
              <w:rPr>
                <w:b/>
                <w:bCs/>
                <w:lang w:val="ru-RU" w:eastAsia="zh-CN"/>
              </w:rPr>
              <w:t xml:space="preserve"> по стандартизации</w:t>
            </w:r>
            <w:r w:rsidR="007434DE" w:rsidRPr="00D378FE">
              <w:rPr>
                <w:b/>
                <w:bCs/>
                <w:lang w:val="ru-RU" w:eastAsia="zh-CN"/>
              </w:rPr>
              <w:t xml:space="preserve"> и</w:t>
            </w:r>
            <w:r w:rsidR="007434DE" w:rsidRPr="00D378FE">
              <w:rPr>
                <w:b/>
                <w:bCs/>
                <w:lang w:val="ru-RU"/>
              </w:rPr>
              <w:t>нтернета вещей</w:t>
            </w:r>
            <w:r w:rsidR="00267773" w:rsidRPr="00D378FE">
              <w:rPr>
                <w:b/>
                <w:bCs/>
                <w:lang w:val="ru-RU"/>
              </w:rPr>
              <w:t xml:space="preserve"> (</w:t>
            </w:r>
            <w:r w:rsidR="007434DE" w:rsidRPr="00D378FE">
              <w:rPr>
                <w:b/>
                <w:bCs/>
                <w:lang w:val="ru-RU"/>
              </w:rPr>
              <w:t>ГИС</w:t>
            </w:r>
            <w:r w:rsidR="00267773" w:rsidRPr="00D378FE">
              <w:rPr>
                <w:b/>
                <w:bCs/>
                <w:lang w:val="ru-RU"/>
              </w:rPr>
              <w:t>-</w:t>
            </w:r>
            <w:r w:rsidR="007434DE" w:rsidRPr="00D378FE">
              <w:rPr>
                <w:b/>
                <w:bCs/>
                <w:lang w:val="ru-RU"/>
              </w:rPr>
              <w:t>ИВ</w:t>
            </w:r>
            <w:r w:rsidR="00267773" w:rsidRPr="00D378FE">
              <w:rPr>
                <w:b/>
                <w:bCs/>
                <w:lang w:val="ru-RU"/>
              </w:rPr>
              <w:t>) (</w:t>
            </w:r>
            <w:r w:rsidR="008A5F05" w:rsidRPr="00D378FE">
              <w:rPr>
                <w:b/>
                <w:bCs/>
                <w:lang w:val="ru-RU"/>
              </w:rPr>
              <w:t xml:space="preserve">Женева, </w:t>
            </w:r>
            <w:r w:rsidR="00D37CB6" w:rsidRPr="00D378FE">
              <w:rPr>
                <w:b/>
                <w:bCs/>
                <w:lang w:val="ru-RU"/>
              </w:rPr>
              <w:t>3</w:t>
            </w:r>
            <w:r w:rsidR="0064775A" w:rsidRPr="00D378FE">
              <w:rPr>
                <w:b/>
                <w:bCs/>
                <w:lang w:val="ru-RU"/>
              </w:rPr>
              <w:t>–</w:t>
            </w:r>
            <w:r>
              <w:rPr>
                <w:b/>
                <w:bCs/>
                <w:lang w:val="ru-RU"/>
              </w:rPr>
              <w:t>7</w:t>
            </w:r>
            <w:r w:rsidR="0064775A" w:rsidRPr="00D378FE">
              <w:rPr>
                <w:b/>
                <w:bCs/>
                <w:lang w:val="ru-RU"/>
              </w:rPr>
              <w:t xml:space="preserve"> </w:t>
            </w:r>
            <w:r>
              <w:rPr>
                <w:b/>
                <w:bCs/>
                <w:lang w:val="ru-RU"/>
              </w:rPr>
              <w:t>сентября</w:t>
            </w:r>
            <w:r w:rsidR="008A5F05" w:rsidRPr="00D378FE">
              <w:rPr>
                <w:b/>
                <w:bCs/>
                <w:lang w:val="ru-RU"/>
              </w:rPr>
              <w:t xml:space="preserve"> 201</w:t>
            </w:r>
            <w:r w:rsidR="00D37CB6" w:rsidRPr="00D378FE">
              <w:rPr>
                <w:b/>
                <w:bCs/>
                <w:lang w:val="ru-RU"/>
              </w:rPr>
              <w:t>2</w:t>
            </w:r>
            <w:r w:rsidR="008A5F05" w:rsidRPr="00D378FE">
              <w:rPr>
                <w:b/>
                <w:bCs/>
                <w:lang w:val="ru-RU"/>
              </w:rPr>
              <w:t xml:space="preserve"> г</w:t>
            </w:r>
            <w:r w:rsidR="007251D1" w:rsidRPr="00D378FE">
              <w:rPr>
                <w:b/>
                <w:bCs/>
                <w:lang w:val="ru-RU"/>
              </w:rPr>
              <w:t>.</w:t>
            </w:r>
            <w:r w:rsidR="00A03269" w:rsidRPr="00D378FE">
              <w:rPr>
                <w:b/>
                <w:bCs/>
                <w:lang w:val="ru-RU"/>
              </w:rPr>
              <w:t>)</w:t>
            </w:r>
          </w:p>
        </w:tc>
      </w:tr>
    </w:tbl>
    <w:p w:rsidR="008A5F05" w:rsidRPr="00D378FE" w:rsidRDefault="008A5F05" w:rsidP="00421511">
      <w:pPr>
        <w:pStyle w:val="Normalaftertitle"/>
        <w:spacing w:before="480"/>
        <w:rPr>
          <w:lang w:val="ru-RU"/>
        </w:rPr>
      </w:pPr>
      <w:r w:rsidRPr="00D378FE">
        <w:rPr>
          <w:lang w:val="ru-RU"/>
        </w:rPr>
        <w:t>Уважаемая госпожа,</w:t>
      </w:r>
      <w:r w:rsidRPr="00D378FE">
        <w:rPr>
          <w:lang w:val="ru-RU"/>
        </w:rPr>
        <w:br/>
        <w:t>уважаемый господин,</w:t>
      </w:r>
    </w:p>
    <w:p w:rsidR="00D37CB6" w:rsidRPr="00D378FE" w:rsidRDefault="00D37CB6" w:rsidP="008119C5">
      <w:pPr>
        <w:spacing w:before="360"/>
        <w:rPr>
          <w:b/>
          <w:bCs/>
          <w:szCs w:val="22"/>
          <w:lang w:val="ru-RU"/>
        </w:rPr>
      </w:pPr>
      <w:r w:rsidRPr="00D378FE">
        <w:rPr>
          <w:szCs w:val="22"/>
          <w:lang w:val="ru-RU"/>
        </w:rPr>
        <w:t xml:space="preserve">В соответствии с просьбой координатора </w:t>
      </w:r>
      <w:r w:rsidR="00B9203A" w:rsidRPr="00D378FE">
        <w:rPr>
          <w:szCs w:val="22"/>
          <w:lang w:val="ru-RU"/>
        </w:rPr>
        <w:t>ТСР</w:t>
      </w:r>
      <w:r w:rsidR="00FC4DBE" w:rsidRPr="00D378FE">
        <w:rPr>
          <w:szCs w:val="22"/>
          <w:lang w:val="ru-RU"/>
        </w:rPr>
        <w:t xml:space="preserve"> </w:t>
      </w:r>
      <w:r w:rsidRPr="00D378FE">
        <w:rPr>
          <w:szCs w:val="22"/>
          <w:lang w:val="ru-RU"/>
        </w:rPr>
        <w:t xml:space="preserve">ГИС-ИВ (г-на Хейюана Сю) и на основе полученного подтверждения от руководства заинтересованных исследовательских комиссий хотел бы проинформировать </w:t>
      </w:r>
      <w:r w:rsidR="00DE7853" w:rsidRPr="00D378FE">
        <w:rPr>
          <w:szCs w:val="22"/>
          <w:lang w:val="ru-RU"/>
        </w:rPr>
        <w:t>в</w:t>
      </w:r>
      <w:r w:rsidRPr="00D378FE">
        <w:rPr>
          <w:szCs w:val="22"/>
          <w:lang w:val="ru-RU"/>
        </w:rPr>
        <w:t xml:space="preserve">ас о том, что следующее мероприятие ГИС-ИВ МСЭ-Т </w:t>
      </w:r>
      <w:r w:rsidR="00FC4DBE" w:rsidRPr="00D378FE">
        <w:rPr>
          <w:szCs w:val="22"/>
          <w:lang w:val="ru-RU"/>
        </w:rPr>
        <w:t>будет проходить</w:t>
      </w:r>
      <w:r w:rsidRPr="00D378FE">
        <w:rPr>
          <w:szCs w:val="22"/>
          <w:lang w:val="ru-RU"/>
        </w:rPr>
        <w:t xml:space="preserve"> в штаб-квартире МСЭ в Женеве </w:t>
      </w:r>
      <w:r w:rsidRPr="00D378FE">
        <w:rPr>
          <w:b/>
          <w:bCs/>
          <w:szCs w:val="22"/>
          <w:lang w:val="ru-RU"/>
        </w:rPr>
        <w:t xml:space="preserve">с 3 по </w:t>
      </w:r>
      <w:r w:rsidR="008119C5">
        <w:rPr>
          <w:b/>
          <w:bCs/>
          <w:szCs w:val="22"/>
          <w:lang w:val="ru-RU"/>
        </w:rPr>
        <w:t>7</w:t>
      </w:r>
      <w:r w:rsidRPr="00D378FE">
        <w:rPr>
          <w:b/>
          <w:bCs/>
          <w:szCs w:val="22"/>
          <w:lang w:val="ru-RU"/>
        </w:rPr>
        <w:t xml:space="preserve"> </w:t>
      </w:r>
      <w:r w:rsidR="008119C5">
        <w:rPr>
          <w:b/>
          <w:bCs/>
          <w:szCs w:val="22"/>
          <w:lang w:val="ru-RU"/>
        </w:rPr>
        <w:t>сентября</w:t>
      </w:r>
      <w:r w:rsidRPr="00D378FE">
        <w:rPr>
          <w:b/>
          <w:bCs/>
          <w:szCs w:val="22"/>
          <w:lang w:val="ru-RU"/>
        </w:rPr>
        <w:t xml:space="preserve"> 2012 года</w:t>
      </w:r>
      <w:r w:rsidR="00BC51FE" w:rsidRPr="00D378FE">
        <w:rPr>
          <w:szCs w:val="22"/>
          <w:lang w:val="ru-RU"/>
        </w:rPr>
        <w:t>.</w:t>
      </w:r>
    </w:p>
    <w:p w:rsidR="00896B84" w:rsidRPr="00D378FE" w:rsidRDefault="00896B84" w:rsidP="00BC51FE">
      <w:pPr>
        <w:rPr>
          <w:lang w:val="ru-RU"/>
        </w:rPr>
      </w:pPr>
      <w:r w:rsidRPr="00D378FE">
        <w:rPr>
          <w:lang w:val="ru-RU"/>
        </w:rPr>
        <w:t>Цель ГИС-ИВ состоит в содействии выработке единого подхода к стандартизации ИВ и в предоставлении конкретной платформы для связанной с ИВ работы, которая охватывается исследовательскими комиссиями МСЭ</w:t>
      </w:r>
      <w:r w:rsidR="00A33D5A">
        <w:rPr>
          <w:lang w:val="ru-RU"/>
        </w:rPr>
        <w:t>-</w:t>
      </w:r>
      <w:r w:rsidRPr="00D378FE">
        <w:rPr>
          <w:lang w:val="ru-RU"/>
        </w:rPr>
        <w:t>Т. Стандарты для ИВ позволят поставщикам услуг во всем мире предложить широкий спектр услуг, ож</w:t>
      </w:r>
      <w:r w:rsidR="001952F7" w:rsidRPr="00D378FE">
        <w:rPr>
          <w:lang w:val="ru-RU"/>
        </w:rPr>
        <w:t>идаемых от данной технологии. В </w:t>
      </w:r>
      <w:r w:rsidRPr="00D378FE">
        <w:rPr>
          <w:lang w:val="ru-RU"/>
        </w:rPr>
        <w:t>сотрудничестве с другими организациями по разработке стандартов (ОРС) ГИС-ИВ обеспечивает глобальное согласование различных подходов к архитектуре ИВ.</w:t>
      </w:r>
    </w:p>
    <w:p w:rsidR="008A5F05" w:rsidRPr="00D378FE" w:rsidRDefault="006D642B" w:rsidP="00A33D5A">
      <w:pPr>
        <w:rPr>
          <w:lang w:val="ru-RU"/>
        </w:rPr>
      </w:pPr>
      <w:r w:rsidRPr="00D378FE">
        <w:rPr>
          <w:lang w:val="ru-RU"/>
        </w:rPr>
        <w:t>Собрани</w:t>
      </w:r>
      <w:r w:rsidR="00DE7853" w:rsidRPr="00D378FE">
        <w:rPr>
          <w:lang w:val="ru-RU"/>
        </w:rPr>
        <w:t>е</w:t>
      </w:r>
      <w:r w:rsidR="008A5F05" w:rsidRPr="00D378FE">
        <w:rPr>
          <w:lang w:val="ru-RU"/>
        </w:rPr>
        <w:t xml:space="preserve"> </w:t>
      </w:r>
      <w:r w:rsidRPr="00D378FE">
        <w:rPr>
          <w:lang w:val="ru-RU"/>
        </w:rPr>
        <w:t>начнет свою работу</w:t>
      </w:r>
      <w:r w:rsidR="008A5F05" w:rsidRPr="00D378FE">
        <w:rPr>
          <w:lang w:val="ru-RU"/>
        </w:rPr>
        <w:t xml:space="preserve"> </w:t>
      </w:r>
      <w:r w:rsidRPr="00D378FE">
        <w:rPr>
          <w:lang w:val="ru-RU"/>
        </w:rPr>
        <w:t xml:space="preserve">в 09 час. 30 мин. </w:t>
      </w:r>
      <w:r w:rsidR="008A5F05" w:rsidRPr="00D378FE">
        <w:rPr>
          <w:lang w:val="ru-RU"/>
        </w:rPr>
        <w:t xml:space="preserve">в первый день </w:t>
      </w:r>
      <w:r w:rsidR="00896B84" w:rsidRPr="00D378FE">
        <w:rPr>
          <w:lang w:val="ru-RU"/>
        </w:rPr>
        <w:t>с техническ</w:t>
      </w:r>
      <w:r w:rsidR="00CC02AF" w:rsidRPr="00D378FE">
        <w:rPr>
          <w:lang w:val="ru-RU"/>
        </w:rPr>
        <w:t>ого</w:t>
      </w:r>
      <w:r w:rsidR="00896B84" w:rsidRPr="00D378FE">
        <w:rPr>
          <w:lang w:val="ru-RU"/>
        </w:rPr>
        <w:t xml:space="preserve"> и стратегическ</w:t>
      </w:r>
      <w:r w:rsidR="00CC02AF" w:rsidRPr="00D378FE">
        <w:rPr>
          <w:lang w:val="ru-RU"/>
        </w:rPr>
        <w:t>ого</w:t>
      </w:r>
      <w:r w:rsidR="001D1604" w:rsidRPr="00D378FE">
        <w:rPr>
          <w:lang w:val="ru-RU"/>
        </w:rPr>
        <w:t xml:space="preserve"> </w:t>
      </w:r>
      <w:r w:rsidR="00CC02AF" w:rsidRPr="00D378FE">
        <w:rPr>
          <w:lang w:val="ru-RU"/>
        </w:rPr>
        <w:t xml:space="preserve">рассмотрения </w:t>
      </w:r>
      <w:r w:rsidR="00896B84" w:rsidRPr="00D378FE">
        <w:rPr>
          <w:lang w:val="ru-RU"/>
        </w:rPr>
        <w:t>(ТС</w:t>
      </w:r>
      <w:r w:rsidR="00CC02AF" w:rsidRPr="00D378FE">
        <w:rPr>
          <w:lang w:val="ru-RU"/>
        </w:rPr>
        <w:t>Р</w:t>
      </w:r>
      <w:r w:rsidR="00896B84" w:rsidRPr="00D378FE">
        <w:rPr>
          <w:lang w:val="ru-RU"/>
        </w:rPr>
        <w:t xml:space="preserve">) в целях изучения любых административных вопросов и вопросов координации. </w:t>
      </w:r>
      <w:r w:rsidRPr="00D378FE">
        <w:rPr>
          <w:szCs w:val="22"/>
          <w:lang w:val="ru-RU"/>
        </w:rPr>
        <w:t>Регистрация участников начнется в 08 час. 30 мин. при входе в здание "Монбрийан". Подробная информация относительно залов заседаний будет представлена на экранах при входе в штаб-квартиру МСЭ</w:t>
      </w:r>
      <w:r w:rsidR="00E530F8" w:rsidRPr="00D378FE">
        <w:rPr>
          <w:lang w:val="ru-RU"/>
        </w:rPr>
        <w:t>.</w:t>
      </w:r>
      <w:r w:rsidRPr="00D378FE">
        <w:rPr>
          <w:lang w:val="ru-RU"/>
        </w:rPr>
        <w:t xml:space="preserve"> Дополнительная информация о собрании </w:t>
      </w:r>
      <w:r w:rsidR="00B9203A" w:rsidRPr="00D378FE">
        <w:rPr>
          <w:lang w:val="ru-RU"/>
        </w:rPr>
        <w:t>содержится</w:t>
      </w:r>
      <w:r w:rsidRPr="00D378FE">
        <w:rPr>
          <w:lang w:val="ru-RU"/>
        </w:rPr>
        <w:t xml:space="preserve"> в </w:t>
      </w:r>
      <w:r w:rsidRPr="00D378FE">
        <w:rPr>
          <w:b/>
          <w:bCs/>
          <w:lang w:val="ru-RU"/>
        </w:rPr>
        <w:t>Приложении 1</w:t>
      </w:r>
      <w:r w:rsidRPr="00D378FE">
        <w:rPr>
          <w:lang w:val="ru-RU"/>
        </w:rPr>
        <w:t>.</w:t>
      </w:r>
    </w:p>
    <w:p w:rsidR="006B0ABD" w:rsidRPr="00D378FE" w:rsidRDefault="006B0ABD" w:rsidP="00BC51FE">
      <w:pPr>
        <w:tabs>
          <w:tab w:val="clear" w:pos="1191"/>
          <w:tab w:val="clear" w:pos="1588"/>
          <w:tab w:val="clear" w:pos="1985"/>
        </w:tabs>
        <w:rPr>
          <w:szCs w:val="22"/>
          <w:lang w:val="ru-RU"/>
        </w:rPr>
      </w:pPr>
      <w:r w:rsidRPr="00D378FE">
        <w:rPr>
          <w:szCs w:val="22"/>
          <w:lang w:val="ru-RU"/>
        </w:rPr>
        <w:t xml:space="preserve">Подробная информация, касающаяся данного мероприятия, размещена на веб-странице МСЭ-Т по адресу: </w:t>
      </w:r>
      <w:r w:rsidR="00806F98">
        <w:fldChar w:fldCharType="begin"/>
      </w:r>
      <w:r w:rsidR="00806F98" w:rsidRPr="00806F98">
        <w:rPr>
          <w:lang w:val="ru-RU"/>
        </w:rPr>
        <w:instrText xml:space="preserve"> </w:instrText>
      </w:r>
      <w:r w:rsidR="00806F98">
        <w:instrText>HYPERLINK</w:instrText>
      </w:r>
      <w:r w:rsidR="00806F98" w:rsidRPr="00806F98">
        <w:rPr>
          <w:lang w:val="ru-RU"/>
        </w:rPr>
        <w:instrText xml:space="preserve"> "</w:instrText>
      </w:r>
      <w:r w:rsidR="00806F98">
        <w:instrText>http</w:instrText>
      </w:r>
      <w:r w:rsidR="00806F98" w:rsidRPr="00806F98">
        <w:rPr>
          <w:lang w:val="ru-RU"/>
        </w:rPr>
        <w:instrText>://</w:instrText>
      </w:r>
      <w:r w:rsidR="00806F98">
        <w:instrText>itu</w:instrText>
      </w:r>
      <w:r w:rsidR="00806F98" w:rsidRPr="00806F98">
        <w:rPr>
          <w:lang w:val="ru-RU"/>
        </w:rPr>
        <w:instrText>.</w:instrText>
      </w:r>
      <w:r w:rsidR="00806F98">
        <w:instrText>int</w:instrText>
      </w:r>
      <w:r w:rsidR="00806F98" w:rsidRPr="00806F98">
        <w:rPr>
          <w:lang w:val="ru-RU"/>
        </w:rPr>
        <w:instrText>/</w:instrText>
      </w:r>
      <w:r w:rsidR="00806F98">
        <w:instrText>en</w:instrText>
      </w:r>
      <w:r w:rsidR="00806F98" w:rsidRPr="00806F98">
        <w:rPr>
          <w:lang w:val="ru-RU"/>
        </w:rPr>
        <w:instrText>/</w:instrText>
      </w:r>
      <w:r w:rsidR="00806F98">
        <w:instrText>ITU</w:instrText>
      </w:r>
      <w:r w:rsidR="00806F98" w:rsidRPr="00806F98">
        <w:rPr>
          <w:lang w:val="ru-RU"/>
        </w:rPr>
        <w:instrText>-</w:instrText>
      </w:r>
      <w:r w:rsidR="00806F98">
        <w:instrText>T</w:instrText>
      </w:r>
      <w:r w:rsidR="00806F98" w:rsidRPr="00806F98">
        <w:rPr>
          <w:lang w:val="ru-RU"/>
        </w:rPr>
        <w:instrText>/</w:instrText>
      </w:r>
      <w:r w:rsidR="00806F98">
        <w:instrText>gsi</w:instrText>
      </w:r>
      <w:r w:rsidR="00806F98" w:rsidRPr="00806F98">
        <w:rPr>
          <w:lang w:val="ru-RU"/>
        </w:rPr>
        <w:instrText>/</w:instrText>
      </w:r>
      <w:r w:rsidR="00806F98">
        <w:instrText>iot</w:instrText>
      </w:r>
      <w:r w:rsidR="00806F98" w:rsidRPr="00806F98">
        <w:rPr>
          <w:lang w:val="ru-RU"/>
        </w:rPr>
        <w:instrText xml:space="preserve">/" </w:instrText>
      </w:r>
      <w:r w:rsidR="00806F98">
        <w:fldChar w:fldCharType="separate"/>
      </w:r>
      <w:r w:rsidRPr="00D378FE">
        <w:rPr>
          <w:rStyle w:val="Hyperlink"/>
          <w:szCs w:val="24"/>
          <w:lang w:val="ru-RU"/>
        </w:rPr>
        <w:t>http://itu.int/en/ITU-T/gsi/iot/</w:t>
      </w:r>
      <w:r w:rsidR="00806F98">
        <w:rPr>
          <w:rStyle w:val="Hyperlink"/>
          <w:szCs w:val="24"/>
          <w:lang w:val="ru-RU"/>
        </w:rPr>
        <w:fldChar w:fldCharType="end"/>
      </w:r>
      <w:r w:rsidRPr="00D378FE">
        <w:rPr>
          <w:szCs w:val="22"/>
          <w:lang w:val="ru-RU"/>
        </w:rPr>
        <w:t xml:space="preserve"> и будет обновляться по мере необходимости.</w:t>
      </w:r>
    </w:p>
    <w:p w:rsidR="00A628E0" w:rsidRPr="00D378FE" w:rsidRDefault="00A628E0">
      <w:pPr>
        <w:tabs>
          <w:tab w:val="clear" w:pos="794"/>
          <w:tab w:val="clear" w:pos="1191"/>
          <w:tab w:val="clear" w:pos="1588"/>
          <w:tab w:val="clear" w:pos="1985"/>
        </w:tabs>
        <w:spacing w:before="0"/>
        <w:rPr>
          <w:szCs w:val="22"/>
          <w:lang w:val="ru-RU"/>
        </w:rPr>
      </w:pPr>
      <w:r w:rsidRPr="00D378FE">
        <w:rPr>
          <w:szCs w:val="22"/>
          <w:lang w:val="ru-RU"/>
        </w:rPr>
        <w:br w:type="page"/>
      </w:r>
    </w:p>
    <w:p w:rsidR="006B0ABD" w:rsidRPr="00D378FE" w:rsidRDefault="006B0ABD" w:rsidP="00DE7853">
      <w:pPr>
        <w:tabs>
          <w:tab w:val="clear" w:pos="1191"/>
          <w:tab w:val="clear" w:pos="1588"/>
          <w:tab w:val="clear" w:pos="1985"/>
        </w:tabs>
        <w:rPr>
          <w:szCs w:val="22"/>
          <w:lang w:val="ru-RU"/>
        </w:rPr>
      </w:pPr>
      <w:r w:rsidRPr="00D378FE">
        <w:rPr>
          <w:szCs w:val="22"/>
          <w:lang w:val="ru-RU"/>
        </w:rPr>
        <w:lastRenderedPageBreak/>
        <w:t xml:space="preserve">Подробные сведения о </w:t>
      </w:r>
      <w:r w:rsidRPr="00D378FE">
        <w:rPr>
          <w:szCs w:val="22"/>
          <w:u w:val="single"/>
          <w:lang w:val="ru-RU"/>
        </w:rPr>
        <w:t>проекте</w:t>
      </w:r>
      <w:r w:rsidRPr="00D378FE">
        <w:rPr>
          <w:szCs w:val="22"/>
          <w:lang w:val="ru-RU"/>
        </w:rPr>
        <w:t xml:space="preserve"> плана работы </w:t>
      </w:r>
      <w:r w:rsidRPr="00D378FE">
        <w:rPr>
          <w:lang w:val="ru-RU"/>
        </w:rPr>
        <w:t xml:space="preserve">ГИС-ИВ </w:t>
      </w:r>
      <w:r w:rsidRPr="00D378FE">
        <w:rPr>
          <w:szCs w:val="22"/>
          <w:lang w:val="ru-RU"/>
        </w:rPr>
        <w:t>приводятся в </w:t>
      </w:r>
      <w:r w:rsidRPr="00D378FE">
        <w:rPr>
          <w:b/>
          <w:bCs/>
          <w:szCs w:val="22"/>
          <w:lang w:val="ru-RU"/>
        </w:rPr>
        <w:t>Приложении 2</w:t>
      </w:r>
      <w:r w:rsidRPr="00D378FE">
        <w:rPr>
          <w:szCs w:val="22"/>
          <w:lang w:val="ru-RU"/>
        </w:rPr>
        <w:t xml:space="preserve">. В том же месте </w:t>
      </w:r>
      <w:r w:rsidR="00C83546" w:rsidRPr="00D378FE">
        <w:rPr>
          <w:szCs w:val="22"/>
          <w:lang w:val="ru-RU"/>
        </w:rPr>
        <w:t>проведения</w:t>
      </w:r>
      <w:r w:rsidRPr="00D378FE">
        <w:rPr>
          <w:szCs w:val="22"/>
          <w:lang w:val="ru-RU"/>
        </w:rPr>
        <w:t xml:space="preserve"> состо</w:t>
      </w:r>
      <w:r w:rsidR="00DE7853" w:rsidRPr="00D378FE">
        <w:rPr>
          <w:szCs w:val="22"/>
          <w:lang w:val="ru-RU"/>
        </w:rPr>
        <w:t>и</w:t>
      </w:r>
      <w:r w:rsidRPr="00D378FE">
        <w:rPr>
          <w:szCs w:val="22"/>
          <w:lang w:val="ru-RU"/>
        </w:rPr>
        <w:t>тся также несколько других мероприятий:</w:t>
      </w:r>
    </w:p>
    <w:p w:rsidR="006B0ABD" w:rsidRPr="00D378FE" w:rsidRDefault="00BC51FE" w:rsidP="008119C5">
      <w:pPr>
        <w:tabs>
          <w:tab w:val="clear" w:pos="794"/>
          <w:tab w:val="clear" w:pos="1191"/>
          <w:tab w:val="clear" w:pos="1588"/>
          <w:tab w:val="clear" w:pos="1985"/>
        </w:tabs>
        <w:overflowPunct w:val="0"/>
        <w:autoSpaceDE w:val="0"/>
        <w:autoSpaceDN w:val="0"/>
        <w:adjustRightInd w:val="0"/>
        <w:ind w:left="794" w:hanging="794"/>
        <w:textAlignment w:val="baseline"/>
        <w:rPr>
          <w:lang w:val="ru-RU"/>
        </w:rPr>
      </w:pPr>
      <w:r w:rsidRPr="00D378FE">
        <w:rPr>
          <w:lang w:val="ru-RU"/>
        </w:rPr>
        <w:t>–</w:t>
      </w:r>
      <w:r w:rsidRPr="00D378FE">
        <w:rPr>
          <w:lang w:val="ru-RU"/>
        </w:rPr>
        <w:tab/>
      </w:r>
      <w:r w:rsidR="00C83546" w:rsidRPr="00D378FE">
        <w:rPr>
          <w:lang w:val="ru-RU"/>
        </w:rPr>
        <w:t xml:space="preserve">собрание </w:t>
      </w:r>
      <w:r w:rsidR="00806F98">
        <w:fldChar w:fldCharType="begin"/>
      </w:r>
      <w:r w:rsidR="00806F98" w:rsidRPr="00806F98">
        <w:rPr>
          <w:lang w:val="ru-RU"/>
        </w:rPr>
        <w:instrText xml:space="preserve"> </w:instrText>
      </w:r>
      <w:r w:rsidR="00806F98">
        <w:instrText>HYPERLINK</w:instrText>
      </w:r>
      <w:r w:rsidR="00806F98" w:rsidRPr="00806F98">
        <w:rPr>
          <w:lang w:val="ru-RU"/>
        </w:rPr>
        <w:instrText xml:space="preserve"> "</w:instrText>
      </w:r>
      <w:r w:rsidR="00806F98">
        <w:instrText>http</w:instrText>
      </w:r>
      <w:r w:rsidR="00806F98" w:rsidRPr="00806F98">
        <w:rPr>
          <w:lang w:val="ru-RU"/>
        </w:rPr>
        <w:instrText>://</w:instrText>
      </w:r>
      <w:r w:rsidR="00806F98">
        <w:instrText>www</w:instrText>
      </w:r>
      <w:r w:rsidR="00806F98" w:rsidRPr="00806F98">
        <w:rPr>
          <w:lang w:val="ru-RU"/>
        </w:rPr>
        <w:instrText>.</w:instrText>
      </w:r>
      <w:r w:rsidR="00806F98">
        <w:instrText>itu</w:instrText>
      </w:r>
      <w:r w:rsidR="00806F98" w:rsidRPr="00806F98">
        <w:rPr>
          <w:lang w:val="ru-RU"/>
        </w:rPr>
        <w:instrText>.</w:instrText>
      </w:r>
      <w:r w:rsidR="00806F98">
        <w:instrText>int</w:instrText>
      </w:r>
      <w:r w:rsidR="00806F98" w:rsidRPr="00806F98">
        <w:rPr>
          <w:lang w:val="ru-RU"/>
        </w:rPr>
        <w:instrText>/</w:instrText>
      </w:r>
      <w:r w:rsidR="00806F98">
        <w:instrText>ITU</w:instrText>
      </w:r>
      <w:r w:rsidR="00806F98" w:rsidRPr="00806F98">
        <w:rPr>
          <w:lang w:val="ru-RU"/>
        </w:rPr>
        <w:instrText>-</w:instrText>
      </w:r>
      <w:r w:rsidR="00806F98">
        <w:instrText>T</w:instrText>
      </w:r>
      <w:r w:rsidR="00806F98" w:rsidRPr="00806F98">
        <w:rPr>
          <w:lang w:val="ru-RU"/>
        </w:rPr>
        <w:instrText>/</w:instrText>
      </w:r>
      <w:r w:rsidR="00806F98">
        <w:instrText>studygroups</w:instrText>
      </w:r>
      <w:r w:rsidR="00806F98" w:rsidRPr="00806F98">
        <w:rPr>
          <w:lang w:val="ru-RU"/>
        </w:rPr>
        <w:instrText>/</w:instrText>
      </w:r>
      <w:r w:rsidR="00806F98">
        <w:instrText>com</w:instrText>
      </w:r>
      <w:r w:rsidR="00806F98" w:rsidRPr="00806F98">
        <w:rPr>
          <w:lang w:val="ru-RU"/>
        </w:rPr>
        <w:instrText>17/</w:instrText>
      </w:r>
      <w:r w:rsidR="00806F98">
        <w:instrText>index</w:instrText>
      </w:r>
      <w:r w:rsidR="00806F98" w:rsidRPr="00806F98">
        <w:rPr>
          <w:lang w:val="ru-RU"/>
        </w:rPr>
        <w:instrText>.</w:instrText>
      </w:r>
      <w:r w:rsidR="00806F98">
        <w:instrText>asp</w:instrText>
      </w:r>
      <w:r w:rsidR="00806F98" w:rsidRPr="00806F98">
        <w:rPr>
          <w:lang w:val="ru-RU"/>
        </w:rPr>
        <w:instrText xml:space="preserve">" </w:instrText>
      </w:r>
      <w:r w:rsidR="00806F98">
        <w:fldChar w:fldCharType="separate"/>
      </w:r>
      <w:r w:rsidR="008119C5">
        <w:rPr>
          <w:rStyle w:val="Hyperlink"/>
          <w:lang w:val="ru-RU"/>
        </w:rPr>
        <w:t>17-й Исследовательской комиссии МСЭ-Т</w:t>
      </w:r>
      <w:r w:rsidR="00806F98">
        <w:rPr>
          <w:rStyle w:val="Hyperlink"/>
          <w:lang w:val="ru-RU"/>
        </w:rPr>
        <w:fldChar w:fldCharType="end"/>
      </w:r>
      <w:r w:rsidR="006B0ABD" w:rsidRPr="00D378FE">
        <w:rPr>
          <w:lang w:val="ru-RU"/>
        </w:rPr>
        <w:t xml:space="preserve">, </w:t>
      </w:r>
      <w:r w:rsidR="008119C5">
        <w:rPr>
          <w:lang w:val="ru-RU"/>
        </w:rPr>
        <w:t>29</w:t>
      </w:r>
      <w:r w:rsidR="006B0ABD" w:rsidRPr="00D378FE">
        <w:rPr>
          <w:lang w:val="ru-RU"/>
        </w:rPr>
        <w:t xml:space="preserve"> </w:t>
      </w:r>
      <w:r w:rsidR="008119C5">
        <w:rPr>
          <w:lang w:val="ru-RU"/>
        </w:rPr>
        <w:t>августа</w:t>
      </w:r>
      <w:r w:rsidR="006B0ABD" w:rsidRPr="00D378FE">
        <w:rPr>
          <w:lang w:val="ru-RU"/>
        </w:rPr>
        <w:t xml:space="preserve"> – </w:t>
      </w:r>
      <w:r w:rsidR="008119C5">
        <w:rPr>
          <w:lang w:val="ru-RU"/>
        </w:rPr>
        <w:t>7</w:t>
      </w:r>
      <w:r w:rsidR="006B0ABD" w:rsidRPr="00D378FE">
        <w:rPr>
          <w:lang w:val="ru-RU"/>
        </w:rPr>
        <w:t xml:space="preserve"> </w:t>
      </w:r>
      <w:r w:rsidR="008119C5">
        <w:rPr>
          <w:lang w:val="ru-RU"/>
        </w:rPr>
        <w:t>сентября</w:t>
      </w:r>
      <w:r w:rsidR="006B0ABD" w:rsidRPr="00D378FE">
        <w:rPr>
          <w:lang w:val="ru-RU"/>
        </w:rPr>
        <w:t xml:space="preserve"> 2012 года, см.</w:t>
      </w:r>
      <w:r w:rsidRPr="00D378FE">
        <w:rPr>
          <w:lang w:val="ru-RU"/>
        </w:rPr>
        <w:t> </w:t>
      </w:r>
      <w:r w:rsidR="00806F98">
        <w:fldChar w:fldCharType="begin"/>
      </w:r>
      <w:r w:rsidR="00806F98" w:rsidRPr="00806F98">
        <w:rPr>
          <w:lang w:val="ru-RU"/>
        </w:rPr>
        <w:instrText xml:space="preserve"> </w:instrText>
      </w:r>
      <w:r w:rsidR="00806F98">
        <w:instrText>HYPERLINK</w:instrText>
      </w:r>
      <w:r w:rsidR="00806F98" w:rsidRPr="00806F98">
        <w:rPr>
          <w:lang w:val="ru-RU"/>
        </w:rPr>
        <w:instrText xml:space="preserve"> "</w:instrText>
      </w:r>
      <w:r w:rsidR="00806F98">
        <w:instrText>http</w:instrText>
      </w:r>
      <w:r w:rsidR="00806F98" w:rsidRPr="00806F98">
        <w:rPr>
          <w:lang w:val="ru-RU"/>
        </w:rPr>
        <w:instrText>://</w:instrText>
      </w:r>
      <w:r w:rsidR="00806F98">
        <w:instrText>www</w:instrText>
      </w:r>
      <w:r w:rsidR="00806F98" w:rsidRPr="00806F98">
        <w:rPr>
          <w:lang w:val="ru-RU"/>
        </w:rPr>
        <w:instrText>.</w:instrText>
      </w:r>
      <w:r w:rsidR="00806F98">
        <w:instrText>itu</w:instrText>
      </w:r>
      <w:r w:rsidR="00806F98" w:rsidRPr="00806F98">
        <w:rPr>
          <w:lang w:val="ru-RU"/>
        </w:rPr>
        <w:instrText>.</w:instrText>
      </w:r>
      <w:r w:rsidR="00806F98">
        <w:instrText>int</w:instrText>
      </w:r>
      <w:r w:rsidR="00806F98" w:rsidRPr="00806F98">
        <w:rPr>
          <w:lang w:val="ru-RU"/>
        </w:rPr>
        <w:instrText>/</w:instrText>
      </w:r>
      <w:r w:rsidR="00806F98">
        <w:instrText>md</w:instrText>
      </w:r>
      <w:r w:rsidR="00806F98" w:rsidRPr="00806F98">
        <w:rPr>
          <w:lang w:val="ru-RU"/>
        </w:rPr>
        <w:instrText>/</w:instrText>
      </w:r>
      <w:r w:rsidR="00806F98">
        <w:instrText>T</w:instrText>
      </w:r>
      <w:r w:rsidR="00806F98" w:rsidRPr="00806F98">
        <w:rPr>
          <w:lang w:val="ru-RU"/>
        </w:rPr>
        <w:instrText>09-</w:instrText>
      </w:r>
      <w:r w:rsidR="00806F98">
        <w:instrText>SG</w:instrText>
      </w:r>
      <w:r w:rsidR="00806F98" w:rsidRPr="00806F98">
        <w:rPr>
          <w:lang w:val="ru-RU"/>
        </w:rPr>
        <w:instrText>17-</w:instrText>
      </w:r>
      <w:r w:rsidR="00806F98">
        <w:instrText>COL</w:instrText>
      </w:r>
      <w:r w:rsidR="00806F98" w:rsidRPr="00806F98">
        <w:rPr>
          <w:lang w:val="ru-RU"/>
        </w:rPr>
        <w:instrText>-0008/</w:instrText>
      </w:r>
      <w:r w:rsidR="00806F98">
        <w:instrText>en</w:instrText>
      </w:r>
      <w:r w:rsidR="00806F98" w:rsidRPr="00806F98">
        <w:rPr>
          <w:lang w:val="ru-RU"/>
        </w:rPr>
        <w:instrText xml:space="preserve">" </w:instrText>
      </w:r>
      <w:r w:rsidR="00806F98">
        <w:fldChar w:fldCharType="separate"/>
      </w:r>
      <w:r w:rsidR="008119C5">
        <w:rPr>
          <w:rStyle w:val="Hyperlink"/>
          <w:lang w:val="ru-RU"/>
        </w:rPr>
        <w:t>Коллективное письмо</w:t>
      </w:r>
      <w:r w:rsidR="008119C5" w:rsidRPr="008119C5">
        <w:rPr>
          <w:rStyle w:val="Hyperlink"/>
          <w:lang w:val="ru-RU"/>
        </w:rPr>
        <w:t xml:space="preserve"> 8/</w:t>
      </w:r>
      <w:r w:rsidR="008119C5">
        <w:rPr>
          <w:rStyle w:val="Hyperlink"/>
          <w:lang w:val="ru-RU"/>
        </w:rPr>
        <w:t>17 БСЭ</w:t>
      </w:r>
      <w:r w:rsidR="00806F98">
        <w:rPr>
          <w:rStyle w:val="Hyperlink"/>
          <w:lang w:val="ru-RU"/>
        </w:rPr>
        <w:fldChar w:fldCharType="end"/>
      </w:r>
      <w:r w:rsidRPr="00D378FE">
        <w:rPr>
          <w:rStyle w:val="Hyperlink"/>
          <w:color w:val="auto"/>
          <w:u w:val="none"/>
          <w:lang w:val="ru-RU"/>
        </w:rPr>
        <w:t>;</w:t>
      </w:r>
    </w:p>
    <w:p w:rsidR="006B0ABD" w:rsidRPr="00BF7CDA" w:rsidRDefault="00BC51FE" w:rsidP="00A33D5A">
      <w:pPr>
        <w:tabs>
          <w:tab w:val="clear" w:pos="794"/>
          <w:tab w:val="clear" w:pos="1191"/>
          <w:tab w:val="clear" w:pos="1588"/>
          <w:tab w:val="clear" w:pos="1985"/>
        </w:tabs>
        <w:overflowPunct w:val="0"/>
        <w:autoSpaceDE w:val="0"/>
        <w:autoSpaceDN w:val="0"/>
        <w:adjustRightInd w:val="0"/>
        <w:ind w:left="794" w:hanging="794"/>
        <w:textAlignment w:val="baseline"/>
        <w:rPr>
          <w:lang w:val="ru-RU"/>
        </w:rPr>
      </w:pPr>
      <w:r w:rsidRPr="008119C5">
        <w:rPr>
          <w:lang w:val="ru-RU"/>
        </w:rPr>
        <w:t>–</w:t>
      </w:r>
      <w:r w:rsidRPr="008119C5">
        <w:rPr>
          <w:lang w:val="ru-RU"/>
        </w:rPr>
        <w:tab/>
      </w:r>
      <w:r w:rsidR="00C83546" w:rsidRPr="00D378FE">
        <w:rPr>
          <w:lang w:val="ru-RU"/>
        </w:rPr>
        <w:t>собрание</w:t>
      </w:r>
      <w:r w:rsidR="00C83546" w:rsidRPr="008119C5">
        <w:rPr>
          <w:lang w:val="ru-RU"/>
        </w:rPr>
        <w:t xml:space="preserve"> </w:t>
      </w:r>
      <w:r w:rsidR="00806F98">
        <w:fldChar w:fldCharType="begin"/>
      </w:r>
      <w:r w:rsidR="00806F98" w:rsidRPr="00806F98">
        <w:rPr>
          <w:lang w:val="ru-RU"/>
        </w:rPr>
        <w:instrText xml:space="preserve"> </w:instrText>
      </w:r>
      <w:r w:rsidR="00806F98">
        <w:instrText>HYPERLINK</w:instrText>
      </w:r>
      <w:r w:rsidR="00806F98" w:rsidRPr="00806F98">
        <w:rPr>
          <w:lang w:val="ru-RU"/>
        </w:rPr>
        <w:instrText xml:space="preserve"> "</w:instrText>
      </w:r>
      <w:r w:rsidR="00806F98">
        <w:instrText>http</w:instrText>
      </w:r>
      <w:r w:rsidR="00806F98" w:rsidRPr="00806F98">
        <w:rPr>
          <w:lang w:val="ru-RU"/>
        </w:rPr>
        <w:instrText>://</w:instrText>
      </w:r>
      <w:r w:rsidR="00806F98">
        <w:instrText>www</w:instrText>
      </w:r>
      <w:r w:rsidR="00806F98" w:rsidRPr="00806F98">
        <w:rPr>
          <w:lang w:val="ru-RU"/>
        </w:rPr>
        <w:instrText>.</w:instrText>
      </w:r>
      <w:r w:rsidR="00806F98">
        <w:instrText>itu</w:instrText>
      </w:r>
      <w:r w:rsidR="00806F98" w:rsidRPr="00806F98">
        <w:rPr>
          <w:lang w:val="ru-RU"/>
        </w:rPr>
        <w:instrText>.</w:instrText>
      </w:r>
      <w:r w:rsidR="00806F98">
        <w:instrText>int</w:instrText>
      </w:r>
      <w:r w:rsidR="00806F98" w:rsidRPr="00806F98">
        <w:rPr>
          <w:lang w:val="ru-RU"/>
        </w:rPr>
        <w:instrText>/</w:instrText>
      </w:r>
      <w:r w:rsidR="00806F98">
        <w:instrText>ITU</w:instrText>
      </w:r>
      <w:r w:rsidR="00806F98" w:rsidRPr="00806F98">
        <w:rPr>
          <w:lang w:val="ru-RU"/>
        </w:rPr>
        <w:instrText>-</w:instrText>
      </w:r>
      <w:r w:rsidR="00806F98">
        <w:instrText>T</w:instrText>
      </w:r>
      <w:r w:rsidR="00806F98" w:rsidRPr="00806F98">
        <w:rPr>
          <w:lang w:val="ru-RU"/>
        </w:rPr>
        <w:instrText>/</w:instrText>
      </w:r>
      <w:r w:rsidR="00806F98">
        <w:instrText>studygroups</w:instrText>
      </w:r>
      <w:r w:rsidR="00806F98" w:rsidRPr="00806F98">
        <w:rPr>
          <w:lang w:val="ru-RU"/>
        </w:rPr>
        <w:instrText>/</w:instrText>
      </w:r>
      <w:r w:rsidR="00806F98">
        <w:instrText>com</w:instrText>
      </w:r>
      <w:r w:rsidR="00806F98" w:rsidRPr="00806F98">
        <w:rPr>
          <w:lang w:val="ru-RU"/>
        </w:rPr>
        <w:instrText>03/</w:instrText>
      </w:r>
      <w:r w:rsidR="00806F98">
        <w:instrText>index</w:instrText>
      </w:r>
      <w:r w:rsidR="00806F98" w:rsidRPr="00806F98">
        <w:rPr>
          <w:lang w:val="ru-RU"/>
        </w:rPr>
        <w:instrText>.</w:instrText>
      </w:r>
      <w:r w:rsidR="00806F98">
        <w:instrText>asp</w:instrText>
      </w:r>
      <w:r w:rsidR="00806F98" w:rsidRPr="00806F98">
        <w:rPr>
          <w:lang w:val="ru-RU"/>
        </w:rPr>
        <w:instrText xml:space="preserve">" </w:instrText>
      </w:r>
      <w:r w:rsidR="00806F98">
        <w:fldChar w:fldCharType="separate"/>
      </w:r>
      <w:r w:rsidR="008119C5">
        <w:rPr>
          <w:rStyle w:val="Hyperlink"/>
          <w:lang w:val="ru-RU"/>
        </w:rPr>
        <w:t>3-й Исследовательской комиссии МСЭ</w:t>
      </w:r>
      <w:r w:rsidR="00806F98">
        <w:rPr>
          <w:rStyle w:val="Hyperlink"/>
          <w:lang w:val="ru-RU"/>
        </w:rPr>
        <w:fldChar w:fldCharType="end"/>
      </w:r>
      <w:r w:rsidR="008119C5" w:rsidRPr="008119C5">
        <w:rPr>
          <w:lang w:val="ru-RU"/>
        </w:rPr>
        <w:t>, 3</w:t>
      </w:r>
      <w:r w:rsidR="00A33D5A">
        <w:rPr>
          <w:lang w:val="ru-RU"/>
        </w:rPr>
        <w:t>−</w:t>
      </w:r>
      <w:r w:rsidR="008119C5" w:rsidRPr="008119C5">
        <w:rPr>
          <w:lang w:val="ru-RU"/>
        </w:rPr>
        <w:t xml:space="preserve">7 </w:t>
      </w:r>
      <w:r w:rsidR="00B647D8">
        <w:rPr>
          <w:lang w:val="ru-RU"/>
        </w:rPr>
        <w:t>сентября</w:t>
      </w:r>
      <w:r w:rsidR="008119C5" w:rsidRPr="008119C5">
        <w:rPr>
          <w:lang w:val="ru-RU"/>
        </w:rPr>
        <w:t xml:space="preserve"> 2012</w:t>
      </w:r>
      <w:r w:rsidR="00B647D8">
        <w:rPr>
          <w:lang w:val="ru-RU"/>
        </w:rPr>
        <w:t xml:space="preserve"> года</w:t>
      </w:r>
      <w:r w:rsidR="008119C5" w:rsidRPr="008119C5">
        <w:rPr>
          <w:lang w:val="ru-RU"/>
        </w:rPr>
        <w:t xml:space="preserve">, </w:t>
      </w:r>
      <w:r w:rsidR="00B647D8">
        <w:rPr>
          <w:lang w:val="ru-RU"/>
        </w:rPr>
        <w:t>см.</w:t>
      </w:r>
      <w:r w:rsidR="008119C5" w:rsidRPr="008119C5">
        <w:rPr>
          <w:lang w:val="ru-RU"/>
        </w:rPr>
        <w:t xml:space="preserve"> </w:t>
      </w:r>
      <w:r w:rsidR="00806F98">
        <w:fldChar w:fldCharType="begin"/>
      </w:r>
      <w:r w:rsidR="00806F98" w:rsidRPr="00806F98">
        <w:rPr>
          <w:lang w:val="ru-RU"/>
        </w:rPr>
        <w:instrText xml:space="preserve"> </w:instrText>
      </w:r>
      <w:r w:rsidR="00806F98">
        <w:instrText>HYPERLINK</w:instrText>
      </w:r>
      <w:r w:rsidR="00806F98" w:rsidRPr="00806F98">
        <w:rPr>
          <w:lang w:val="ru-RU"/>
        </w:rPr>
        <w:instrText xml:space="preserve"> "</w:instrText>
      </w:r>
      <w:r w:rsidR="00806F98">
        <w:instrText>http</w:instrText>
      </w:r>
      <w:r w:rsidR="00806F98" w:rsidRPr="00806F98">
        <w:rPr>
          <w:lang w:val="ru-RU"/>
        </w:rPr>
        <w:instrText>://</w:instrText>
      </w:r>
      <w:r w:rsidR="00806F98">
        <w:instrText>www</w:instrText>
      </w:r>
      <w:r w:rsidR="00806F98" w:rsidRPr="00806F98">
        <w:rPr>
          <w:lang w:val="ru-RU"/>
        </w:rPr>
        <w:instrText>.</w:instrText>
      </w:r>
      <w:r w:rsidR="00806F98">
        <w:instrText>itu</w:instrText>
      </w:r>
      <w:r w:rsidR="00806F98" w:rsidRPr="00806F98">
        <w:rPr>
          <w:lang w:val="ru-RU"/>
        </w:rPr>
        <w:instrText>.</w:instrText>
      </w:r>
      <w:r w:rsidR="00806F98">
        <w:instrText>int</w:instrText>
      </w:r>
      <w:r w:rsidR="00806F98" w:rsidRPr="00806F98">
        <w:rPr>
          <w:lang w:val="ru-RU"/>
        </w:rPr>
        <w:instrText>/</w:instrText>
      </w:r>
      <w:r w:rsidR="00806F98">
        <w:instrText>md</w:instrText>
      </w:r>
      <w:r w:rsidR="00806F98" w:rsidRPr="00806F98">
        <w:rPr>
          <w:lang w:val="ru-RU"/>
        </w:rPr>
        <w:instrText>/</w:instrText>
      </w:r>
      <w:r w:rsidR="00806F98">
        <w:instrText>T</w:instrText>
      </w:r>
      <w:r w:rsidR="00806F98" w:rsidRPr="00806F98">
        <w:rPr>
          <w:lang w:val="ru-RU"/>
        </w:rPr>
        <w:instrText>09-</w:instrText>
      </w:r>
      <w:r w:rsidR="00806F98">
        <w:instrText>SG</w:instrText>
      </w:r>
      <w:r w:rsidR="00806F98" w:rsidRPr="00806F98">
        <w:rPr>
          <w:lang w:val="ru-RU"/>
        </w:rPr>
        <w:instrText>03-</w:instrText>
      </w:r>
      <w:r w:rsidR="00806F98">
        <w:instrText>COL</w:instrText>
      </w:r>
      <w:r w:rsidR="00806F98" w:rsidRPr="00806F98">
        <w:rPr>
          <w:lang w:val="ru-RU"/>
        </w:rPr>
        <w:instrText>-0005/</w:instrText>
      </w:r>
      <w:r w:rsidR="00806F98">
        <w:instrText>en</w:instrText>
      </w:r>
      <w:r w:rsidR="00806F98" w:rsidRPr="00806F98">
        <w:rPr>
          <w:lang w:val="ru-RU"/>
        </w:rPr>
        <w:instrText xml:space="preserve">" </w:instrText>
      </w:r>
      <w:r w:rsidR="00806F98">
        <w:fldChar w:fldCharType="separate"/>
      </w:r>
      <w:r w:rsidR="00B647D8">
        <w:rPr>
          <w:rStyle w:val="Hyperlink"/>
          <w:lang w:val="ru-RU"/>
        </w:rPr>
        <w:t>Коллективное</w:t>
      </w:r>
      <w:r w:rsidR="00B647D8" w:rsidRPr="00BF7CDA">
        <w:rPr>
          <w:rStyle w:val="Hyperlink"/>
          <w:lang w:val="ru-RU"/>
        </w:rPr>
        <w:t xml:space="preserve"> </w:t>
      </w:r>
      <w:r w:rsidR="00B647D8">
        <w:rPr>
          <w:rStyle w:val="Hyperlink"/>
          <w:lang w:val="ru-RU"/>
        </w:rPr>
        <w:t>письмо</w:t>
      </w:r>
      <w:r w:rsidR="008119C5" w:rsidRPr="00BF7CDA">
        <w:rPr>
          <w:rStyle w:val="Hyperlink"/>
          <w:lang w:val="ru-RU"/>
        </w:rPr>
        <w:t xml:space="preserve"> 5/</w:t>
      </w:r>
      <w:r w:rsidR="00B647D8" w:rsidRPr="00BF7CDA">
        <w:rPr>
          <w:rStyle w:val="Hyperlink"/>
          <w:lang w:val="ru-RU"/>
        </w:rPr>
        <w:t xml:space="preserve">3 </w:t>
      </w:r>
      <w:r w:rsidR="00B647D8">
        <w:rPr>
          <w:rStyle w:val="Hyperlink"/>
          <w:lang w:val="ru-RU"/>
        </w:rPr>
        <w:t>БСЭ</w:t>
      </w:r>
      <w:r w:rsidR="00806F98">
        <w:rPr>
          <w:rStyle w:val="Hyperlink"/>
          <w:lang w:val="ru-RU"/>
        </w:rPr>
        <w:fldChar w:fldCharType="end"/>
      </w:r>
      <w:r w:rsidRPr="00BF7CDA">
        <w:rPr>
          <w:rStyle w:val="Hyperlink"/>
          <w:color w:val="auto"/>
          <w:u w:val="none"/>
          <w:lang w:val="ru-RU"/>
        </w:rPr>
        <w:t>;</w:t>
      </w:r>
    </w:p>
    <w:p w:rsidR="006B0ABD" w:rsidRPr="00B647D8" w:rsidRDefault="00BC51FE" w:rsidP="00B647D8">
      <w:pPr>
        <w:tabs>
          <w:tab w:val="clear" w:pos="794"/>
          <w:tab w:val="clear" w:pos="1191"/>
          <w:tab w:val="clear" w:pos="1588"/>
          <w:tab w:val="clear" w:pos="1985"/>
        </w:tabs>
        <w:overflowPunct w:val="0"/>
        <w:autoSpaceDE w:val="0"/>
        <w:autoSpaceDN w:val="0"/>
        <w:adjustRightInd w:val="0"/>
        <w:ind w:left="794" w:hanging="794"/>
        <w:textAlignment w:val="baseline"/>
        <w:rPr>
          <w:lang w:val="ru-RU"/>
        </w:rPr>
      </w:pPr>
      <w:r w:rsidRPr="00B647D8">
        <w:rPr>
          <w:lang w:val="ru-RU"/>
        </w:rPr>
        <w:t>–</w:t>
      </w:r>
      <w:r w:rsidRPr="00B647D8">
        <w:rPr>
          <w:lang w:val="ru-RU"/>
        </w:rPr>
        <w:tab/>
      </w:r>
      <w:r w:rsidR="00C83546" w:rsidRPr="00D378FE">
        <w:rPr>
          <w:lang w:val="ru-RU"/>
        </w:rPr>
        <w:t>собрание</w:t>
      </w:r>
      <w:r w:rsidR="00C83546" w:rsidRPr="00B647D8">
        <w:rPr>
          <w:lang w:val="ru-RU"/>
        </w:rPr>
        <w:t xml:space="preserve"> </w:t>
      </w:r>
      <w:r w:rsidR="00806F98">
        <w:fldChar w:fldCharType="begin"/>
      </w:r>
      <w:r w:rsidR="00806F98" w:rsidRPr="00806F98">
        <w:rPr>
          <w:lang w:val="ru-RU"/>
        </w:rPr>
        <w:instrText xml:space="preserve"> </w:instrText>
      </w:r>
      <w:r w:rsidR="00806F98">
        <w:instrText>HYPERLINK</w:instrText>
      </w:r>
      <w:r w:rsidR="00806F98" w:rsidRPr="00806F98">
        <w:rPr>
          <w:lang w:val="ru-RU"/>
        </w:rPr>
        <w:instrText xml:space="preserve"> "</w:instrText>
      </w:r>
      <w:r w:rsidR="00806F98">
        <w:instrText>http</w:instrText>
      </w:r>
      <w:r w:rsidR="00806F98" w:rsidRPr="00806F98">
        <w:rPr>
          <w:lang w:val="ru-RU"/>
        </w:rPr>
        <w:instrText>://</w:instrText>
      </w:r>
      <w:r w:rsidR="00806F98">
        <w:instrText>www</w:instrText>
      </w:r>
      <w:r w:rsidR="00806F98" w:rsidRPr="00806F98">
        <w:rPr>
          <w:lang w:val="ru-RU"/>
        </w:rPr>
        <w:instrText>.</w:instrText>
      </w:r>
      <w:r w:rsidR="00806F98">
        <w:instrText>itu</w:instrText>
      </w:r>
      <w:r w:rsidR="00806F98" w:rsidRPr="00806F98">
        <w:rPr>
          <w:lang w:val="ru-RU"/>
        </w:rPr>
        <w:instrText>.</w:instrText>
      </w:r>
      <w:r w:rsidR="00806F98">
        <w:instrText>int</w:instrText>
      </w:r>
      <w:r w:rsidR="00806F98" w:rsidRPr="00806F98">
        <w:rPr>
          <w:lang w:val="ru-RU"/>
        </w:rPr>
        <w:instrText>/</w:instrText>
      </w:r>
      <w:r w:rsidR="00806F98">
        <w:instrText>en</w:instrText>
      </w:r>
      <w:r w:rsidR="00806F98" w:rsidRPr="00806F98">
        <w:rPr>
          <w:lang w:val="ru-RU"/>
        </w:rPr>
        <w:instrText>/</w:instrText>
      </w:r>
      <w:r w:rsidR="00806F98">
        <w:instrText>ITU</w:instrText>
      </w:r>
      <w:r w:rsidR="00806F98" w:rsidRPr="00806F98">
        <w:rPr>
          <w:lang w:val="ru-RU"/>
        </w:rPr>
        <w:instrText>-</w:instrText>
      </w:r>
      <w:r w:rsidR="00806F98">
        <w:instrText>T</w:instrText>
      </w:r>
      <w:r w:rsidR="00806F98" w:rsidRPr="00806F98">
        <w:rPr>
          <w:lang w:val="ru-RU"/>
        </w:rPr>
        <w:instrText>/</w:instrText>
      </w:r>
      <w:r w:rsidR="00806F98">
        <w:instrText>jca</w:instrText>
      </w:r>
      <w:r w:rsidR="00806F98" w:rsidRPr="00806F98">
        <w:rPr>
          <w:lang w:val="ru-RU"/>
        </w:rPr>
        <w:instrText>/</w:instrText>
      </w:r>
      <w:r w:rsidR="00806F98">
        <w:instrText>iot</w:instrText>
      </w:r>
      <w:r w:rsidR="00806F98" w:rsidRPr="00806F98">
        <w:rPr>
          <w:lang w:val="ru-RU"/>
        </w:rPr>
        <w:instrText>/</w:instrText>
      </w:r>
      <w:r w:rsidR="00806F98">
        <w:instrText>Pages</w:instrText>
      </w:r>
      <w:r w:rsidR="00806F98" w:rsidRPr="00806F98">
        <w:rPr>
          <w:lang w:val="ru-RU"/>
        </w:rPr>
        <w:instrText>/</w:instrText>
      </w:r>
      <w:r w:rsidR="00806F98">
        <w:instrText>default</w:instrText>
      </w:r>
      <w:r w:rsidR="00806F98" w:rsidRPr="00806F98">
        <w:rPr>
          <w:lang w:val="ru-RU"/>
        </w:rPr>
        <w:instrText>.</w:instrText>
      </w:r>
      <w:r w:rsidR="00806F98">
        <w:instrText>aspx</w:instrText>
      </w:r>
      <w:r w:rsidR="00806F98" w:rsidRPr="00806F98">
        <w:rPr>
          <w:lang w:val="ru-RU"/>
        </w:rPr>
        <w:instrText xml:space="preserve">" </w:instrText>
      </w:r>
      <w:r w:rsidR="00806F98">
        <w:fldChar w:fldCharType="separate"/>
      </w:r>
      <w:r w:rsidR="00B647D8" w:rsidRPr="00EA7398">
        <w:rPr>
          <w:rStyle w:val="Hyperlink"/>
          <w:bCs/>
          <w:szCs w:val="24"/>
        </w:rPr>
        <w:t>JCA</w:t>
      </w:r>
      <w:r w:rsidR="00B647D8" w:rsidRPr="00B647D8">
        <w:rPr>
          <w:rStyle w:val="Hyperlink"/>
          <w:bCs/>
          <w:szCs w:val="24"/>
          <w:lang w:val="ru-RU"/>
        </w:rPr>
        <w:t>-</w:t>
      </w:r>
      <w:proofErr w:type="spellStart"/>
      <w:r w:rsidR="00B647D8" w:rsidRPr="00EA7398">
        <w:rPr>
          <w:rStyle w:val="Hyperlink"/>
          <w:bCs/>
          <w:szCs w:val="24"/>
        </w:rPr>
        <w:t>IoT</w:t>
      </w:r>
      <w:proofErr w:type="spellEnd"/>
      <w:r w:rsidR="00806F98">
        <w:rPr>
          <w:rStyle w:val="Hyperlink"/>
          <w:bCs/>
          <w:szCs w:val="24"/>
        </w:rPr>
        <w:fldChar w:fldCharType="end"/>
      </w:r>
      <w:r w:rsidR="00B647D8" w:rsidRPr="00B647D8">
        <w:rPr>
          <w:bCs/>
          <w:szCs w:val="24"/>
          <w:lang w:val="ru-RU"/>
        </w:rPr>
        <w:t xml:space="preserve">, 7 </w:t>
      </w:r>
      <w:r w:rsidR="00B647D8">
        <w:rPr>
          <w:bCs/>
          <w:szCs w:val="24"/>
          <w:lang w:val="ru-RU"/>
        </w:rPr>
        <w:t>сентября</w:t>
      </w:r>
      <w:r w:rsidR="00B647D8" w:rsidRPr="00B647D8">
        <w:rPr>
          <w:bCs/>
          <w:szCs w:val="24"/>
          <w:lang w:val="ru-RU"/>
        </w:rPr>
        <w:t xml:space="preserve"> 2012, </w:t>
      </w:r>
      <w:r w:rsidR="00B647D8">
        <w:rPr>
          <w:bCs/>
          <w:szCs w:val="24"/>
          <w:lang w:val="ru-RU"/>
        </w:rPr>
        <w:t>см</w:t>
      </w:r>
      <w:r w:rsidR="00B647D8" w:rsidRPr="00B647D8">
        <w:rPr>
          <w:bCs/>
          <w:szCs w:val="24"/>
          <w:lang w:val="ru-RU"/>
        </w:rPr>
        <w:t xml:space="preserve"> </w:t>
      </w:r>
      <w:r w:rsidR="00806F98">
        <w:fldChar w:fldCharType="begin"/>
      </w:r>
      <w:r w:rsidR="00806F98" w:rsidRPr="00806F98">
        <w:rPr>
          <w:lang w:val="ru-RU"/>
        </w:rPr>
        <w:instrText xml:space="preserve"> </w:instrText>
      </w:r>
      <w:r w:rsidR="00806F98">
        <w:instrText>HYPERLINK</w:instrText>
      </w:r>
      <w:r w:rsidR="00806F98" w:rsidRPr="00806F98">
        <w:rPr>
          <w:lang w:val="ru-RU"/>
        </w:rPr>
        <w:instrText xml:space="preserve"> "</w:instrText>
      </w:r>
      <w:r w:rsidR="00806F98">
        <w:instrText>http</w:instrText>
      </w:r>
      <w:r w:rsidR="00806F98" w:rsidRPr="00806F98">
        <w:rPr>
          <w:lang w:val="ru-RU"/>
        </w:rPr>
        <w:instrText>://</w:instrText>
      </w:r>
      <w:r w:rsidR="00806F98">
        <w:instrText>www</w:instrText>
      </w:r>
      <w:r w:rsidR="00806F98" w:rsidRPr="00806F98">
        <w:rPr>
          <w:lang w:val="ru-RU"/>
        </w:rPr>
        <w:instrText>.</w:instrText>
      </w:r>
      <w:r w:rsidR="00806F98">
        <w:instrText>itu</w:instrText>
      </w:r>
      <w:r w:rsidR="00806F98" w:rsidRPr="00806F98">
        <w:rPr>
          <w:lang w:val="ru-RU"/>
        </w:rPr>
        <w:instrText>.</w:instrText>
      </w:r>
      <w:r w:rsidR="00806F98">
        <w:instrText>int</w:instrText>
      </w:r>
      <w:r w:rsidR="00806F98" w:rsidRPr="00806F98">
        <w:rPr>
          <w:lang w:val="ru-RU"/>
        </w:rPr>
        <w:instrText>/</w:instrText>
      </w:r>
      <w:r w:rsidR="00806F98">
        <w:instrText>en</w:instrText>
      </w:r>
      <w:r w:rsidR="00806F98" w:rsidRPr="00806F98">
        <w:rPr>
          <w:lang w:val="ru-RU"/>
        </w:rPr>
        <w:instrText>/</w:instrText>
      </w:r>
      <w:r w:rsidR="00806F98">
        <w:instrText>ITU</w:instrText>
      </w:r>
      <w:r w:rsidR="00806F98" w:rsidRPr="00806F98">
        <w:rPr>
          <w:lang w:val="ru-RU"/>
        </w:rPr>
        <w:instrText>-</w:instrText>
      </w:r>
      <w:r w:rsidR="00806F98">
        <w:instrText>T</w:instrText>
      </w:r>
      <w:r w:rsidR="00806F98" w:rsidRPr="00806F98">
        <w:rPr>
          <w:lang w:val="ru-RU"/>
        </w:rPr>
        <w:instrText>/</w:instrText>
      </w:r>
      <w:r w:rsidR="00806F98">
        <w:instrText>jca</w:instrText>
      </w:r>
      <w:r w:rsidR="00806F98" w:rsidRPr="00806F98">
        <w:rPr>
          <w:lang w:val="ru-RU"/>
        </w:rPr>
        <w:instrText>/</w:instrText>
      </w:r>
      <w:r w:rsidR="00806F98">
        <w:instrText>iot</w:instrText>
      </w:r>
      <w:r w:rsidR="00806F98" w:rsidRPr="00806F98">
        <w:rPr>
          <w:lang w:val="ru-RU"/>
        </w:rPr>
        <w:instrText>/</w:instrText>
      </w:r>
      <w:r w:rsidR="00806F98">
        <w:instrText>Pages</w:instrText>
      </w:r>
      <w:r w:rsidR="00806F98" w:rsidRPr="00806F98">
        <w:rPr>
          <w:lang w:val="ru-RU"/>
        </w:rPr>
        <w:instrText>/</w:instrText>
      </w:r>
      <w:r w:rsidR="00806F98">
        <w:instrText>default</w:instrText>
      </w:r>
      <w:r w:rsidR="00806F98" w:rsidRPr="00806F98">
        <w:rPr>
          <w:lang w:val="ru-RU"/>
        </w:rPr>
        <w:instrText>.</w:instrText>
      </w:r>
      <w:r w:rsidR="00806F98">
        <w:instrText>aspx</w:instrText>
      </w:r>
      <w:r w:rsidR="00806F98" w:rsidRPr="00806F98">
        <w:rPr>
          <w:lang w:val="ru-RU"/>
        </w:rPr>
        <w:instrText xml:space="preserve">" </w:instrText>
      </w:r>
      <w:r w:rsidR="00806F98">
        <w:fldChar w:fldCharType="separate"/>
      </w:r>
      <w:r w:rsidR="00B647D8">
        <w:rPr>
          <w:rStyle w:val="Hyperlink"/>
          <w:bCs/>
          <w:szCs w:val="24"/>
          <w:lang w:val="ru-RU"/>
        </w:rPr>
        <w:t>объявление о собрании</w:t>
      </w:r>
      <w:r w:rsidR="00806F98">
        <w:rPr>
          <w:rStyle w:val="Hyperlink"/>
          <w:bCs/>
          <w:szCs w:val="24"/>
          <w:lang w:val="ru-RU"/>
        </w:rPr>
        <w:fldChar w:fldCharType="end"/>
      </w:r>
      <w:r w:rsidRPr="00B647D8">
        <w:rPr>
          <w:rStyle w:val="Hyperlink"/>
          <w:color w:val="auto"/>
          <w:u w:val="none"/>
          <w:lang w:val="ru-RU"/>
        </w:rPr>
        <w:t>;</w:t>
      </w:r>
    </w:p>
    <w:p w:rsidR="005F46CF" w:rsidRPr="00B647D8" w:rsidRDefault="00BC51FE" w:rsidP="00A33D5A">
      <w:pPr>
        <w:tabs>
          <w:tab w:val="clear" w:pos="794"/>
          <w:tab w:val="clear" w:pos="1191"/>
          <w:tab w:val="clear" w:pos="1588"/>
          <w:tab w:val="clear" w:pos="1985"/>
        </w:tabs>
        <w:overflowPunct w:val="0"/>
        <w:autoSpaceDE w:val="0"/>
        <w:autoSpaceDN w:val="0"/>
        <w:adjustRightInd w:val="0"/>
        <w:ind w:left="794" w:hanging="794"/>
        <w:textAlignment w:val="baseline"/>
        <w:rPr>
          <w:lang w:val="ru-RU"/>
        </w:rPr>
      </w:pPr>
      <w:r w:rsidRPr="00B647D8">
        <w:rPr>
          <w:lang w:val="ru-RU"/>
        </w:rPr>
        <w:t>–</w:t>
      </w:r>
      <w:r w:rsidRPr="00B647D8">
        <w:rPr>
          <w:lang w:val="ru-RU"/>
        </w:rPr>
        <w:tab/>
      </w:r>
      <w:r w:rsidR="00B647D8">
        <w:rPr>
          <w:lang w:val="ru-RU"/>
        </w:rPr>
        <w:t xml:space="preserve">собрание </w:t>
      </w:r>
      <w:r w:rsidR="00806F98">
        <w:fldChar w:fldCharType="begin"/>
      </w:r>
      <w:r w:rsidR="00806F98" w:rsidRPr="00806F98">
        <w:rPr>
          <w:lang w:val="ru-RU"/>
        </w:rPr>
        <w:instrText xml:space="preserve"> </w:instrText>
      </w:r>
      <w:r w:rsidR="00806F98">
        <w:instrText>HYPERLINK</w:instrText>
      </w:r>
      <w:r w:rsidR="00806F98" w:rsidRPr="00806F98">
        <w:rPr>
          <w:lang w:val="ru-RU"/>
        </w:rPr>
        <w:instrText xml:space="preserve"> "</w:instrText>
      </w:r>
      <w:r w:rsidR="00806F98">
        <w:instrText>http</w:instrText>
      </w:r>
      <w:r w:rsidR="00806F98" w:rsidRPr="00806F98">
        <w:rPr>
          <w:lang w:val="ru-RU"/>
        </w:rPr>
        <w:instrText>://</w:instrText>
      </w:r>
      <w:r w:rsidR="00806F98">
        <w:instrText>www</w:instrText>
      </w:r>
      <w:r w:rsidR="00806F98" w:rsidRPr="00806F98">
        <w:rPr>
          <w:lang w:val="ru-RU"/>
        </w:rPr>
        <w:instrText>.</w:instrText>
      </w:r>
      <w:r w:rsidR="00806F98">
        <w:instrText>itu</w:instrText>
      </w:r>
      <w:r w:rsidR="00806F98" w:rsidRPr="00806F98">
        <w:rPr>
          <w:lang w:val="ru-RU"/>
        </w:rPr>
        <w:instrText>.</w:instrText>
      </w:r>
      <w:r w:rsidR="00806F98">
        <w:instrText>int</w:instrText>
      </w:r>
      <w:r w:rsidR="00806F98" w:rsidRPr="00806F98">
        <w:rPr>
          <w:lang w:val="ru-RU"/>
        </w:rPr>
        <w:instrText>/</w:instrText>
      </w:r>
      <w:r w:rsidR="00806F98">
        <w:instrText>en</w:instrText>
      </w:r>
      <w:r w:rsidR="00806F98" w:rsidRPr="00806F98">
        <w:rPr>
          <w:lang w:val="ru-RU"/>
        </w:rPr>
        <w:instrText>/</w:instrText>
      </w:r>
      <w:r w:rsidR="00806F98">
        <w:instrText>ITU</w:instrText>
      </w:r>
      <w:r w:rsidR="00806F98" w:rsidRPr="00806F98">
        <w:rPr>
          <w:lang w:val="ru-RU"/>
        </w:rPr>
        <w:instrText>-</w:instrText>
      </w:r>
      <w:r w:rsidR="00806F98">
        <w:instrText>T</w:instrText>
      </w:r>
      <w:r w:rsidR="00806F98" w:rsidRPr="00806F98">
        <w:rPr>
          <w:lang w:val="ru-RU"/>
        </w:rPr>
        <w:instrText>/</w:instrText>
      </w:r>
      <w:r w:rsidR="00806F98">
        <w:instrText>focusgroups</w:instrText>
      </w:r>
      <w:r w:rsidR="00806F98" w:rsidRPr="00806F98">
        <w:rPr>
          <w:lang w:val="ru-RU"/>
        </w:rPr>
        <w:instrText>/</w:instrText>
      </w:r>
      <w:r w:rsidR="00806F98">
        <w:instrText>m</w:instrText>
      </w:r>
      <w:r w:rsidR="00806F98" w:rsidRPr="00806F98">
        <w:rPr>
          <w:lang w:val="ru-RU"/>
        </w:rPr>
        <w:instrText>2</w:instrText>
      </w:r>
      <w:r w:rsidR="00806F98">
        <w:instrText>m</w:instrText>
      </w:r>
      <w:r w:rsidR="00806F98" w:rsidRPr="00806F98">
        <w:rPr>
          <w:lang w:val="ru-RU"/>
        </w:rPr>
        <w:instrText>/</w:instrText>
      </w:r>
      <w:r w:rsidR="00806F98">
        <w:instrText>Pages</w:instrText>
      </w:r>
      <w:r w:rsidR="00806F98" w:rsidRPr="00806F98">
        <w:rPr>
          <w:lang w:val="ru-RU"/>
        </w:rPr>
        <w:instrText>/</w:instrText>
      </w:r>
      <w:r w:rsidR="00806F98">
        <w:instrText>default</w:instrText>
      </w:r>
      <w:r w:rsidR="00806F98" w:rsidRPr="00806F98">
        <w:rPr>
          <w:lang w:val="ru-RU"/>
        </w:rPr>
        <w:instrText>.</w:instrText>
      </w:r>
      <w:r w:rsidR="00806F98">
        <w:instrText>aspx</w:instrText>
      </w:r>
      <w:r w:rsidR="00806F98" w:rsidRPr="00806F98">
        <w:rPr>
          <w:lang w:val="ru-RU"/>
        </w:rPr>
        <w:instrText xml:space="preserve">" </w:instrText>
      </w:r>
      <w:r w:rsidR="00806F98">
        <w:fldChar w:fldCharType="separate"/>
      </w:r>
      <w:r w:rsidR="00B647D8">
        <w:rPr>
          <w:rStyle w:val="Hyperlink"/>
          <w:bCs/>
          <w:szCs w:val="24"/>
          <w:lang w:val="ru-RU"/>
        </w:rPr>
        <w:t>Оперативной группы по уровню обслуживания при межмашинном взаимодействии</w:t>
      </w:r>
      <w:r w:rsidR="00B647D8" w:rsidRPr="00B647D8">
        <w:rPr>
          <w:rStyle w:val="Hyperlink"/>
          <w:bCs/>
          <w:szCs w:val="24"/>
          <w:lang w:val="ru-RU"/>
        </w:rPr>
        <w:t xml:space="preserve"> </w:t>
      </w:r>
      <w:r w:rsidR="00B647D8">
        <w:rPr>
          <w:rStyle w:val="Hyperlink"/>
          <w:bCs/>
          <w:szCs w:val="24"/>
          <w:lang w:val="ru-RU"/>
        </w:rPr>
        <w:t>(ОГ-</w:t>
      </w:r>
      <w:r w:rsidR="00B647D8" w:rsidRPr="00CB4D26">
        <w:rPr>
          <w:rStyle w:val="Hyperlink"/>
          <w:bCs/>
          <w:szCs w:val="24"/>
        </w:rPr>
        <w:t>M</w:t>
      </w:r>
      <w:r w:rsidR="00B647D8" w:rsidRPr="00B647D8">
        <w:rPr>
          <w:rStyle w:val="Hyperlink"/>
          <w:bCs/>
          <w:szCs w:val="24"/>
          <w:lang w:val="ru-RU"/>
        </w:rPr>
        <w:t>2</w:t>
      </w:r>
      <w:r w:rsidR="00B647D8">
        <w:rPr>
          <w:rStyle w:val="Hyperlink"/>
          <w:bCs/>
          <w:szCs w:val="24"/>
          <w:lang w:val="ru-RU"/>
        </w:rPr>
        <w:t>М)</w:t>
      </w:r>
      <w:r w:rsidR="00806F98">
        <w:rPr>
          <w:rStyle w:val="Hyperlink"/>
          <w:bCs/>
          <w:szCs w:val="24"/>
          <w:lang w:val="ru-RU"/>
        </w:rPr>
        <w:fldChar w:fldCharType="end"/>
      </w:r>
      <w:r w:rsidR="00B647D8" w:rsidRPr="00B647D8">
        <w:rPr>
          <w:bCs/>
          <w:szCs w:val="24"/>
          <w:lang w:val="ru-RU"/>
        </w:rPr>
        <w:t>, 29</w:t>
      </w:r>
      <w:r w:rsidR="00A33D5A">
        <w:rPr>
          <w:bCs/>
          <w:szCs w:val="24"/>
          <w:lang w:val="ru-RU"/>
        </w:rPr>
        <w:t>−</w:t>
      </w:r>
      <w:r w:rsidR="00B647D8" w:rsidRPr="00B647D8">
        <w:rPr>
          <w:bCs/>
          <w:szCs w:val="24"/>
          <w:lang w:val="ru-RU"/>
        </w:rPr>
        <w:t xml:space="preserve">31 </w:t>
      </w:r>
      <w:r w:rsidR="00B647D8">
        <w:rPr>
          <w:bCs/>
          <w:szCs w:val="24"/>
          <w:lang w:val="ru-RU"/>
        </w:rPr>
        <w:t>августа</w:t>
      </w:r>
      <w:r w:rsidR="00B647D8" w:rsidRPr="00B647D8">
        <w:rPr>
          <w:bCs/>
          <w:szCs w:val="24"/>
          <w:lang w:val="ru-RU"/>
        </w:rPr>
        <w:t xml:space="preserve"> 2012</w:t>
      </w:r>
      <w:r w:rsidR="00B647D8">
        <w:rPr>
          <w:bCs/>
          <w:szCs w:val="24"/>
          <w:lang w:val="ru-RU"/>
        </w:rPr>
        <w:t xml:space="preserve"> года</w:t>
      </w:r>
      <w:r w:rsidR="00B647D8" w:rsidRPr="00B647D8">
        <w:rPr>
          <w:bCs/>
          <w:szCs w:val="24"/>
          <w:lang w:val="ru-RU"/>
        </w:rPr>
        <w:t xml:space="preserve">, </w:t>
      </w:r>
      <w:r w:rsidR="00B647D8">
        <w:rPr>
          <w:bCs/>
          <w:szCs w:val="24"/>
          <w:lang w:val="ru-RU"/>
        </w:rPr>
        <w:t>см</w:t>
      </w:r>
      <w:r w:rsidR="00B647D8" w:rsidRPr="00B647D8">
        <w:rPr>
          <w:bCs/>
          <w:szCs w:val="24"/>
          <w:lang w:val="ru-RU"/>
        </w:rPr>
        <w:t xml:space="preserve">. </w:t>
      </w:r>
      <w:r w:rsidR="00806F98">
        <w:fldChar w:fldCharType="begin"/>
      </w:r>
      <w:r w:rsidR="00806F98" w:rsidRPr="00806F98">
        <w:rPr>
          <w:lang w:val="ru-RU"/>
        </w:rPr>
        <w:instrText xml:space="preserve"> </w:instrText>
      </w:r>
      <w:r w:rsidR="00806F98">
        <w:instrText>HYPERLINK</w:instrText>
      </w:r>
      <w:r w:rsidR="00806F98" w:rsidRPr="00806F98">
        <w:rPr>
          <w:lang w:val="ru-RU"/>
        </w:rPr>
        <w:instrText xml:space="preserve"> "</w:instrText>
      </w:r>
      <w:r w:rsidR="00806F98">
        <w:instrText>http</w:instrText>
      </w:r>
      <w:r w:rsidR="00806F98" w:rsidRPr="00806F98">
        <w:rPr>
          <w:lang w:val="ru-RU"/>
        </w:rPr>
        <w:instrText>://</w:instrText>
      </w:r>
      <w:r w:rsidR="00806F98">
        <w:instrText>www</w:instrText>
      </w:r>
      <w:r w:rsidR="00806F98" w:rsidRPr="00806F98">
        <w:rPr>
          <w:lang w:val="ru-RU"/>
        </w:rPr>
        <w:instrText>.</w:instrText>
      </w:r>
      <w:r w:rsidR="00806F98">
        <w:instrText>itu</w:instrText>
      </w:r>
      <w:r w:rsidR="00806F98" w:rsidRPr="00806F98">
        <w:rPr>
          <w:lang w:val="ru-RU"/>
        </w:rPr>
        <w:instrText>.</w:instrText>
      </w:r>
      <w:r w:rsidR="00806F98">
        <w:instrText>int</w:instrText>
      </w:r>
      <w:r w:rsidR="00806F98" w:rsidRPr="00806F98">
        <w:rPr>
          <w:lang w:val="ru-RU"/>
        </w:rPr>
        <w:instrText>/</w:instrText>
      </w:r>
      <w:r w:rsidR="00806F98">
        <w:instrText>en</w:instrText>
      </w:r>
      <w:r w:rsidR="00806F98" w:rsidRPr="00806F98">
        <w:rPr>
          <w:lang w:val="ru-RU"/>
        </w:rPr>
        <w:instrText>/</w:instrText>
      </w:r>
      <w:r w:rsidR="00806F98">
        <w:instrText>ITU</w:instrText>
      </w:r>
      <w:r w:rsidR="00806F98" w:rsidRPr="00806F98">
        <w:rPr>
          <w:lang w:val="ru-RU"/>
        </w:rPr>
        <w:instrText>-</w:instrText>
      </w:r>
      <w:r w:rsidR="00806F98">
        <w:instrText>T</w:instrText>
      </w:r>
      <w:r w:rsidR="00806F98" w:rsidRPr="00806F98">
        <w:rPr>
          <w:lang w:val="ru-RU"/>
        </w:rPr>
        <w:instrText>/</w:instrText>
      </w:r>
      <w:r w:rsidR="00806F98">
        <w:instrText>focusgroups</w:instrText>
      </w:r>
      <w:r w:rsidR="00806F98" w:rsidRPr="00806F98">
        <w:rPr>
          <w:lang w:val="ru-RU"/>
        </w:rPr>
        <w:instrText>/</w:instrText>
      </w:r>
      <w:r w:rsidR="00806F98">
        <w:instrText>m</w:instrText>
      </w:r>
      <w:r w:rsidR="00806F98" w:rsidRPr="00806F98">
        <w:rPr>
          <w:lang w:val="ru-RU"/>
        </w:rPr>
        <w:instrText>2</w:instrText>
      </w:r>
      <w:r w:rsidR="00806F98">
        <w:instrText>m</w:instrText>
      </w:r>
      <w:r w:rsidR="00806F98" w:rsidRPr="00806F98">
        <w:rPr>
          <w:lang w:val="ru-RU"/>
        </w:rPr>
        <w:instrText>/</w:instrText>
      </w:r>
      <w:r w:rsidR="00806F98">
        <w:instrText>Pages</w:instrText>
      </w:r>
      <w:r w:rsidR="00806F98" w:rsidRPr="00806F98">
        <w:rPr>
          <w:lang w:val="ru-RU"/>
        </w:rPr>
        <w:instrText>/</w:instrText>
      </w:r>
      <w:r w:rsidR="00806F98">
        <w:instrText>default</w:instrText>
      </w:r>
      <w:r w:rsidR="00806F98" w:rsidRPr="00806F98">
        <w:rPr>
          <w:lang w:val="ru-RU"/>
        </w:rPr>
        <w:instrText>.</w:instrText>
      </w:r>
      <w:r w:rsidR="00806F98">
        <w:instrText>aspx</w:instrText>
      </w:r>
      <w:r w:rsidR="00806F98" w:rsidRPr="00806F98">
        <w:rPr>
          <w:lang w:val="ru-RU"/>
        </w:rPr>
        <w:instrText xml:space="preserve">" </w:instrText>
      </w:r>
      <w:r w:rsidR="00806F98">
        <w:fldChar w:fldCharType="separate"/>
      </w:r>
      <w:r w:rsidR="00B647D8">
        <w:rPr>
          <w:rStyle w:val="Hyperlink"/>
          <w:bCs/>
          <w:szCs w:val="24"/>
          <w:lang w:val="ru-RU"/>
        </w:rPr>
        <w:t>объявление о собрании</w:t>
      </w:r>
      <w:r w:rsidR="00806F98">
        <w:rPr>
          <w:rStyle w:val="Hyperlink"/>
          <w:bCs/>
          <w:szCs w:val="24"/>
          <w:lang w:val="ru-RU"/>
        </w:rPr>
        <w:fldChar w:fldCharType="end"/>
      </w:r>
      <w:r w:rsidRPr="00B647D8">
        <w:rPr>
          <w:rStyle w:val="Hyperlink"/>
          <w:bCs/>
          <w:color w:val="auto"/>
          <w:szCs w:val="24"/>
          <w:u w:val="none"/>
          <w:lang w:val="ru-RU"/>
        </w:rPr>
        <w:t>.</w:t>
      </w:r>
    </w:p>
    <w:p w:rsidR="008A5F05" w:rsidRPr="00D378FE" w:rsidRDefault="008A5F05" w:rsidP="00BC51FE">
      <w:pPr>
        <w:rPr>
          <w:lang w:val="ru-RU"/>
        </w:rPr>
      </w:pPr>
      <w:r w:rsidRPr="00D378FE">
        <w:rPr>
          <w:lang w:val="ru-RU"/>
        </w:rPr>
        <w:t>Предлагаем</w:t>
      </w:r>
      <w:r w:rsidR="00C00C7D" w:rsidRPr="00D378FE">
        <w:rPr>
          <w:lang w:val="ru-RU"/>
        </w:rPr>
        <w:t>ые повестки</w:t>
      </w:r>
      <w:r w:rsidRPr="00D378FE">
        <w:rPr>
          <w:lang w:val="ru-RU"/>
        </w:rPr>
        <w:t xml:space="preserve"> дня </w:t>
      </w:r>
      <w:r w:rsidR="009D6991" w:rsidRPr="00D378FE">
        <w:rPr>
          <w:lang w:val="ru-RU"/>
        </w:rPr>
        <w:t xml:space="preserve">собраний </w:t>
      </w:r>
      <w:r w:rsidR="004E1F72" w:rsidRPr="00D378FE">
        <w:rPr>
          <w:lang w:val="ru-RU"/>
        </w:rPr>
        <w:t>г</w:t>
      </w:r>
      <w:r w:rsidR="0012414B" w:rsidRPr="00D378FE">
        <w:rPr>
          <w:lang w:val="ru-RU"/>
        </w:rPr>
        <w:t xml:space="preserve">рупп Докладчиков </w:t>
      </w:r>
      <w:r w:rsidRPr="00D378FE">
        <w:rPr>
          <w:lang w:val="ru-RU"/>
        </w:rPr>
        <w:t>буд</w:t>
      </w:r>
      <w:r w:rsidR="00C00C7D" w:rsidRPr="00D378FE">
        <w:rPr>
          <w:lang w:val="ru-RU"/>
        </w:rPr>
        <w:t>у</w:t>
      </w:r>
      <w:r w:rsidRPr="00D378FE">
        <w:rPr>
          <w:lang w:val="ru-RU"/>
        </w:rPr>
        <w:t>т размещен</w:t>
      </w:r>
      <w:r w:rsidR="00C00C7D" w:rsidRPr="00D378FE">
        <w:rPr>
          <w:lang w:val="ru-RU"/>
        </w:rPr>
        <w:t>ы</w:t>
      </w:r>
      <w:r w:rsidRPr="00D378FE">
        <w:rPr>
          <w:lang w:val="ru-RU"/>
        </w:rPr>
        <w:t xml:space="preserve"> на в</w:t>
      </w:r>
      <w:r w:rsidR="00583437" w:rsidRPr="00D378FE">
        <w:rPr>
          <w:lang w:val="ru-RU"/>
        </w:rPr>
        <w:t>е</w:t>
      </w:r>
      <w:r w:rsidRPr="00D378FE">
        <w:rPr>
          <w:lang w:val="ru-RU"/>
        </w:rPr>
        <w:t>б-странице</w:t>
      </w:r>
      <w:r w:rsidR="00583437" w:rsidRPr="00D378FE">
        <w:rPr>
          <w:lang w:val="ru-RU"/>
        </w:rPr>
        <w:t xml:space="preserve"> </w:t>
      </w:r>
      <w:r w:rsidR="00A33D5A">
        <w:rPr>
          <w:lang w:val="ru-RU"/>
        </w:rPr>
        <w:t>ГИС</w:t>
      </w:r>
      <w:r w:rsidR="00A33D5A">
        <w:rPr>
          <w:lang w:val="ru-RU"/>
        </w:rPr>
        <w:noBreakHyphen/>
      </w:r>
      <w:r w:rsidR="000012D2" w:rsidRPr="00D378FE">
        <w:rPr>
          <w:lang w:val="ru-RU"/>
        </w:rPr>
        <w:t>ИВ</w:t>
      </w:r>
      <w:r w:rsidR="00E530F8" w:rsidRPr="00D378FE">
        <w:rPr>
          <w:lang w:val="ru-RU"/>
        </w:rPr>
        <w:t>.</w:t>
      </w:r>
    </w:p>
    <w:p w:rsidR="008A5F05" w:rsidRPr="00D378FE" w:rsidRDefault="008A5F05" w:rsidP="00BC51FE">
      <w:pPr>
        <w:spacing w:before="240"/>
        <w:rPr>
          <w:lang w:val="ru-RU"/>
        </w:rPr>
      </w:pPr>
      <w:r w:rsidRPr="00D378FE">
        <w:rPr>
          <w:lang w:val="ru-RU"/>
        </w:rPr>
        <w:t>С уважением,</w:t>
      </w:r>
    </w:p>
    <w:p w:rsidR="008A5F05" w:rsidRPr="00D378FE" w:rsidRDefault="008A5F05" w:rsidP="00BC51FE">
      <w:pPr>
        <w:spacing w:before="1080"/>
        <w:rPr>
          <w:lang w:val="ru-RU"/>
        </w:rPr>
      </w:pPr>
      <w:r w:rsidRPr="00D378FE">
        <w:rPr>
          <w:lang w:val="ru-RU"/>
        </w:rPr>
        <w:t>Малколм Джонсон</w:t>
      </w:r>
      <w:r w:rsidRPr="00D378FE">
        <w:rPr>
          <w:lang w:val="ru-RU"/>
        </w:rPr>
        <w:br/>
        <w:t>Директор Бюро</w:t>
      </w:r>
      <w:r w:rsidRPr="00D378FE">
        <w:rPr>
          <w:lang w:val="ru-RU"/>
        </w:rPr>
        <w:br/>
        <w:t>стандартизации электросвязи</w:t>
      </w:r>
    </w:p>
    <w:p w:rsidR="007612CD" w:rsidRPr="00BF7CDA" w:rsidRDefault="008A5F05" w:rsidP="00BC51FE">
      <w:pPr>
        <w:spacing w:before="1440"/>
        <w:rPr>
          <w:bCs/>
          <w:lang w:val="en-US"/>
        </w:rPr>
      </w:pPr>
      <w:r w:rsidRPr="00D378FE">
        <w:rPr>
          <w:b/>
          <w:lang w:val="ru-RU"/>
        </w:rPr>
        <w:t>Приложения</w:t>
      </w:r>
      <w:r w:rsidRPr="00BF7CDA">
        <w:rPr>
          <w:bCs/>
          <w:lang w:val="en-US"/>
        </w:rPr>
        <w:t xml:space="preserve">: </w:t>
      </w:r>
      <w:r w:rsidR="009D6991" w:rsidRPr="00BF7CDA">
        <w:rPr>
          <w:bCs/>
          <w:lang w:val="en-US"/>
        </w:rPr>
        <w:t>2</w:t>
      </w:r>
    </w:p>
    <w:p w:rsidR="00A628E0" w:rsidRPr="00BF7CDA" w:rsidRDefault="00A628E0" w:rsidP="00A628E0">
      <w:pPr>
        <w:rPr>
          <w:lang w:val="en-US"/>
        </w:rPr>
      </w:pPr>
      <w:r w:rsidRPr="00BF7CDA">
        <w:rPr>
          <w:lang w:val="en-US"/>
        </w:rPr>
        <w:br w:type="page"/>
      </w:r>
    </w:p>
    <w:p w:rsidR="00B647D8" w:rsidRPr="00BF7CDA" w:rsidRDefault="00B647D8" w:rsidP="00BF7CDA">
      <w:pPr>
        <w:pStyle w:val="AnnexNo"/>
        <w:rPr>
          <w:sz w:val="22"/>
          <w:szCs w:val="22"/>
        </w:rPr>
      </w:pPr>
      <w:r w:rsidRPr="00BF7CDA">
        <w:lastRenderedPageBreak/>
        <w:t>ANNEX</w:t>
      </w:r>
      <w:r w:rsidRPr="00B647D8">
        <w:t xml:space="preserve"> 1</w:t>
      </w:r>
      <w:r w:rsidR="00BF7CDA" w:rsidRPr="00BF7CDA">
        <w:rPr>
          <w:lang w:val="en-US"/>
        </w:rPr>
        <w:br/>
      </w:r>
      <w:r w:rsidR="00BF7CDA" w:rsidRPr="00BF7CDA">
        <w:rPr>
          <w:caps w:val="0"/>
          <w:sz w:val="22"/>
          <w:szCs w:val="22"/>
          <w:lang w:val="en-US"/>
        </w:rPr>
        <w:t>(to TSB Circular 297)</w:t>
      </w:r>
    </w:p>
    <w:p w:rsidR="00B647D8" w:rsidRPr="00BF7CDA" w:rsidRDefault="00B647D8" w:rsidP="00B647D8">
      <w:pPr>
        <w:overflowPunct w:val="0"/>
        <w:autoSpaceDE w:val="0"/>
        <w:autoSpaceDN w:val="0"/>
        <w:adjustRightInd w:val="0"/>
        <w:spacing w:before="360"/>
        <w:ind w:right="-193"/>
        <w:jc w:val="center"/>
        <w:textAlignment w:val="baseline"/>
        <w:rPr>
          <w:b/>
          <w:bCs/>
          <w:sz w:val="26"/>
          <w:szCs w:val="26"/>
        </w:rPr>
      </w:pPr>
      <w:r w:rsidRPr="00BF7CDA">
        <w:rPr>
          <w:b/>
          <w:bCs/>
          <w:sz w:val="26"/>
          <w:szCs w:val="26"/>
        </w:rPr>
        <w:t>MAKING CONTRIBUTIONS</w:t>
      </w:r>
    </w:p>
    <w:p w:rsidR="00B647D8" w:rsidRPr="00BF7CDA" w:rsidRDefault="00B647D8" w:rsidP="00B647D8">
      <w:pPr>
        <w:overflowPunct w:val="0"/>
        <w:autoSpaceDE w:val="0"/>
        <w:autoSpaceDN w:val="0"/>
        <w:adjustRightInd w:val="0"/>
        <w:textAlignment w:val="baseline"/>
        <w:rPr>
          <w:bCs/>
          <w:szCs w:val="22"/>
        </w:rPr>
      </w:pPr>
      <w:r w:rsidRPr="00BF7CDA">
        <w:rPr>
          <w:b/>
          <w:bCs/>
          <w:szCs w:val="22"/>
        </w:rPr>
        <w:t>DEADLINES FOR CONTRIBUTIONS</w:t>
      </w:r>
      <w:r w:rsidRPr="00BF7CDA">
        <w:rPr>
          <w:szCs w:val="22"/>
        </w:rPr>
        <w:t>: TSAG, at its February 2011 meeting, agreed that the trial of a deadline of 12 (twelve) calendar days for submitting contributions to ITU-T meetings would continue. However, contributions submitted to Questions of SG 17 must respect the deadline of 16 August</w:t>
      </w:r>
      <w:r w:rsidRPr="00BF7CDA">
        <w:rPr>
          <w:b/>
          <w:bCs/>
          <w:szCs w:val="22"/>
        </w:rPr>
        <w:t xml:space="preserve"> </w:t>
      </w:r>
      <w:r w:rsidRPr="00BF7CDA">
        <w:rPr>
          <w:szCs w:val="22"/>
        </w:rPr>
        <w:t>2012</w:t>
      </w:r>
      <w:r w:rsidRPr="00BF7CDA">
        <w:rPr>
          <w:b/>
          <w:bCs/>
          <w:szCs w:val="22"/>
        </w:rPr>
        <w:t xml:space="preserve"> </w:t>
      </w:r>
      <w:r w:rsidRPr="00BF7CDA">
        <w:rPr>
          <w:szCs w:val="22"/>
        </w:rPr>
        <w:t>as set by</w:t>
      </w:r>
      <w:r w:rsidRPr="00BF7CDA">
        <w:rPr>
          <w:b/>
          <w:bCs/>
          <w:szCs w:val="22"/>
        </w:rPr>
        <w:t xml:space="preserve"> </w:t>
      </w:r>
      <w:hyperlink r:id="rId10" w:history="1">
        <w:r w:rsidRPr="00BF7CDA">
          <w:rPr>
            <w:color w:val="0000FF"/>
            <w:szCs w:val="22"/>
            <w:u w:val="single"/>
          </w:rPr>
          <w:t>TSB Collective 8/17</w:t>
        </w:r>
      </w:hyperlink>
      <w:r w:rsidRPr="00BF7CDA">
        <w:rPr>
          <w:szCs w:val="22"/>
        </w:rPr>
        <w:t xml:space="preserve">. All other contributions must be received by TSB </w:t>
      </w:r>
      <w:r w:rsidRPr="00BF7CDA">
        <w:rPr>
          <w:b/>
          <w:szCs w:val="22"/>
        </w:rPr>
        <w:t>not later than 21 August 2012</w:t>
      </w:r>
      <w:r w:rsidRPr="00BF7CDA">
        <w:rPr>
          <w:bCs/>
          <w:szCs w:val="22"/>
        </w:rPr>
        <w:t xml:space="preserve">. </w:t>
      </w:r>
    </w:p>
    <w:p w:rsidR="00B647D8" w:rsidRPr="00BF7CDA" w:rsidRDefault="00B647D8" w:rsidP="00B647D8">
      <w:pPr>
        <w:overflowPunct w:val="0"/>
        <w:autoSpaceDE w:val="0"/>
        <w:autoSpaceDN w:val="0"/>
        <w:adjustRightInd w:val="0"/>
        <w:textAlignment w:val="baseline"/>
        <w:rPr>
          <w:rFonts w:eastAsia="SimSun"/>
          <w:szCs w:val="22"/>
        </w:rPr>
      </w:pPr>
      <w:r w:rsidRPr="00BF7CDA">
        <w:rPr>
          <w:rFonts w:eastAsia="SimSun"/>
          <w:szCs w:val="22"/>
        </w:rPr>
        <w:t xml:space="preserve">Contributions </w:t>
      </w:r>
      <w:r w:rsidRPr="00BF7CDA">
        <w:rPr>
          <w:szCs w:val="22"/>
        </w:rPr>
        <w:t xml:space="preserve">are to be submitted by electronic mail to the TSB IoT-GSI secretariat </w:t>
      </w:r>
      <w:hyperlink r:id="rId11" w:history="1">
        <w:r w:rsidRPr="00BF7CDA">
          <w:rPr>
            <w:color w:val="0000FF"/>
            <w:szCs w:val="22"/>
            <w:u w:val="single"/>
          </w:rPr>
          <w:t>tsbiotgsi@itu.int</w:t>
        </w:r>
      </w:hyperlink>
      <w:r w:rsidRPr="00BF7CDA">
        <w:rPr>
          <w:szCs w:val="22"/>
        </w:rPr>
        <w:t xml:space="preserve">. IoT-GSI Contributions will be posted at </w:t>
      </w:r>
      <w:hyperlink r:id="rId12" w:history="1">
        <w:r w:rsidRPr="00BF7CDA">
          <w:rPr>
            <w:color w:val="0000FF"/>
            <w:szCs w:val="22"/>
            <w:u w:val="single"/>
          </w:rPr>
          <w:t>http://itu.int/en/ITU-T/gsi/iot/</w:t>
        </w:r>
      </w:hyperlink>
      <w:r w:rsidRPr="00BF7CDA">
        <w:rPr>
          <w:szCs w:val="22"/>
        </w:rPr>
        <w:t xml:space="preserve"> however, contributions addressed specifically to ITU-T SG 3 or SG 17 Questions will be handled directly by the parent group secretariat and published in the respective SG documentation, rather than the </w:t>
      </w:r>
      <w:proofErr w:type="spellStart"/>
      <w:r w:rsidRPr="00BF7CDA">
        <w:rPr>
          <w:szCs w:val="22"/>
        </w:rPr>
        <w:t>IoT</w:t>
      </w:r>
      <w:proofErr w:type="spellEnd"/>
      <w:r w:rsidRPr="00BF7CDA">
        <w:rPr>
          <w:szCs w:val="22"/>
        </w:rPr>
        <w:t>-GSI's.</w:t>
      </w:r>
    </w:p>
    <w:p w:rsidR="00B647D8" w:rsidRPr="00BF7CDA" w:rsidRDefault="00B647D8" w:rsidP="00B647D8">
      <w:pPr>
        <w:overflowPunct w:val="0"/>
        <w:autoSpaceDE w:val="0"/>
        <w:autoSpaceDN w:val="0"/>
        <w:adjustRightInd w:val="0"/>
        <w:spacing w:after="120"/>
        <w:textAlignment w:val="baseline"/>
        <w:rPr>
          <w:szCs w:val="22"/>
        </w:rPr>
      </w:pPr>
      <w:r w:rsidRPr="00BF7CDA">
        <w:rPr>
          <w:b/>
          <w:bCs/>
          <w:szCs w:val="22"/>
        </w:rPr>
        <w:t>TEMPLATES</w:t>
      </w:r>
      <w:r w:rsidRPr="00BF7CDA">
        <w:rPr>
          <w:szCs w:val="22"/>
        </w:rPr>
        <w:t>: Please use the provided set of templates to prepare your contribution.  The templates are accessible from the IoT-GSI web page, under “Resources” (</w:t>
      </w:r>
      <w:hyperlink r:id="rId13" w:history="1">
        <w:r w:rsidRPr="00BF7CDA">
          <w:rPr>
            <w:color w:val="0000FF"/>
            <w:szCs w:val="22"/>
            <w:u w:val="single"/>
          </w:rPr>
          <w:t>http://itu.int/oth/T0A0F000010</w:t>
        </w:r>
      </w:hyperlink>
      <w:r w:rsidRPr="00BF7CDA">
        <w:rPr>
          <w:szCs w:val="22"/>
        </w:rPr>
        <w:t xml:space="preserve">).  The name, fax and telephone numbers and e-mail address of the person to be contacted about the contribution should be indicated in each contribution and on the cover page of </w:t>
      </w:r>
      <w:r w:rsidRPr="00BF7CDA">
        <w:rPr>
          <w:szCs w:val="22"/>
          <w:u w:val="single"/>
        </w:rPr>
        <w:t>all</w:t>
      </w:r>
      <w:r w:rsidRPr="00BF7CDA">
        <w:rPr>
          <w:szCs w:val="22"/>
        </w:rPr>
        <w:t xml:space="preserve"> documents.</w:t>
      </w:r>
    </w:p>
    <w:p w:rsidR="00B647D8" w:rsidRPr="00BF7CDA" w:rsidRDefault="00B647D8" w:rsidP="00B647D8">
      <w:pPr>
        <w:tabs>
          <w:tab w:val="left" w:pos="1418"/>
          <w:tab w:val="left" w:pos="1702"/>
          <w:tab w:val="left" w:pos="2160"/>
        </w:tabs>
        <w:overflowPunct w:val="0"/>
        <w:autoSpaceDE w:val="0"/>
        <w:autoSpaceDN w:val="0"/>
        <w:adjustRightInd w:val="0"/>
        <w:spacing w:before="360" w:after="120"/>
        <w:ind w:right="91"/>
        <w:jc w:val="center"/>
        <w:textAlignment w:val="baseline"/>
        <w:rPr>
          <w:b/>
          <w:bCs/>
          <w:sz w:val="26"/>
          <w:szCs w:val="26"/>
        </w:rPr>
      </w:pPr>
      <w:r w:rsidRPr="00BF7CDA">
        <w:rPr>
          <w:b/>
          <w:bCs/>
          <w:sz w:val="26"/>
          <w:szCs w:val="26"/>
        </w:rPr>
        <w:t>WORK METHODS AND FACILITIES</w:t>
      </w:r>
    </w:p>
    <w:p w:rsidR="00B647D8" w:rsidRPr="00BF7CDA" w:rsidRDefault="00B647D8" w:rsidP="00B647D8">
      <w:pPr>
        <w:overflowPunct w:val="0"/>
        <w:autoSpaceDE w:val="0"/>
        <w:autoSpaceDN w:val="0"/>
        <w:adjustRightInd w:val="0"/>
        <w:spacing w:after="120"/>
        <w:textAlignment w:val="baseline"/>
        <w:rPr>
          <w:rFonts w:eastAsia="SimSun"/>
          <w:b/>
          <w:bCs/>
          <w:szCs w:val="22"/>
          <w:lang w:eastAsia="zh-CN"/>
        </w:rPr>
      </w:pPr>
      <w:r w:rsidRPr="00BF7CDA">
        <w:rPr>
          <w:rFonts w:eastAsia="SimSun"/>
          <w:b/>
          <w:bCs/>
          <w:szCs w:val="22"/>
          <w:lang w:eastAsia="zh-CN"/>
        </w:rPr>
        <w:t>PAPERLESS MEETINGS</w:t>
      </w:r>
      <w:r w:rsidRPr="00BF7CDA">
        <w:rPr>
          <w:rFonts w:eastAsia="SimSun"/>
          <w:szCs w:val="22"/>
          <w:lang w:eastAsia="zh-CN"/>
        </w:rPr>
        <w:t>:</w:t>
      </w:r>
      <w:r w:rsidRPr="00BF7CDA">
        <w:rPr>
          <w:rFonts w:eastAsia="SimSun"/>
          <w:b/>
          <w:bCs/>
          <w:szCs w:val="22"/>
          <w:lang w:eastAsia="zh-CN"/>
        </w:rPr>
        <w:t xml:space="preserve"> </w:t>
      </w:r>
      <w:r w:rsidRPr="00BF7CDA">
        <w:rPr>
          <w:rFonts w:eastAsia="SimSun"/>
          <w:szCs w:val="22"/>
          <w:lang w:eastAsia="zh-CN"/>
        </w:rPr>
        <w:t xml:space="preserve">The meeting will be run paperless. </w:t>
      </w:r>
      <w:r w:rsidRPr="00BF7CDA">
        <w:rPr>
          <w:szCs w:val="22"/>
        </w:rPr>
        <w:t>Meetings and discussions will be held in English.</w:t>
      </w:r>
    </w:p>
    <w:p w:rsidR="00B647D8" w:rsidRPr="00BF7CDA" w:rsidRDefault="00B647D8" w:rsidP="00B647D8">
      <w:pPr>
        <w:tabs>
          <w:tab w:val="left" w:pos="1418"/>
          <w:tab w:val="left" w:pos="1702"/>
          <w:tab w:val="left" w:pos="2160"/>
        </w:tabs>
        <w:overflowPunct w:val="0"/>
        <w:autoSpaceDE w:val="0"/>
        <w:autoSpaceDN w:val="0"/>
        <w:adjustRightInd w:val="0"/>
        <w:spacing w:after="120"/>
        <w:ind w:right="92"/>
        <w:textAlignment w:val="baseline"/>
        <w:rPr>
          <w:szCs w:val="22"/>
        </w:rPr>
      </w:pPr>
      <w:r w:rsidRPr="00BF7CDA">
        <w:rPr>
          <w:b/>
          <w:bCs/>
          <w:szCs w:val="22"/>
        </w:rPr>
        <w:t>WIRELESS LAN</w:t>
      </w:r>
      <w:r w:rsidRPr="00BF7CDA">
        <w:rPr>
          <w:szCs w:val="22"/>
        </w:rPr>
        <w:t xml:space="preserve"> facilities are available for use by delegates in all ITU meeting rooms and in the CICG (Geneva International Conference Centre) building. Detailed information is available on the ITU-T website (</w:t>
      </w:r>
      <w:hyperlink r:id="rId14" w:history="1">
        <w:r w:rsidRPr="00BF7CDA">
          <w:rPr>
            <w:color w:val="0000FF"/>
            <w:szCs w:val="22"/>
            <w:u w:val="single"/>
          </w:rPr>
          <w:t>http://itu.int/ITU-T/edh/faqs-support.html</w:t>
        </w:r>
      </w:hyperlink>
      <w:r w:rsidRPr="00BF7CDA">
        <w:rPr>
          <w:szCs w:val="22"/>
        </w:rPr>
        <w:t xml:space="preserve">). </w:t>
      </w:r>
    </w:p>
    <w:p w:rsidR="00B647D8" w:rsidRPr="00BF7CDA" w:rsidRDefault="00B647D8" w:rsidP="00B647D8">
      <w:pPr>
        <w:overflowPunct w:val="0"/>
        <w:autoSpaceDE w:val="0"/>
        <w:autoSpaceDN w:val="0"/>
        <w:adjustRightInd w:val="0"/>
        <w:spacing w:after="120"/>
        <w:textAlignment w:val="baseline"/>
        <w:rPr>
          <w:rFonts w:eastAsia="SimSun"/>
          <w:szCs w:val="22"/>
          <w:lang w:eastAsia="zh-CN"/>
        </w:rPr>
      </w:pPr>
      <w:r w:rsidRPr="00BF7CDA">
        <w:rPr>
          <w:rFonts w:eastAsia="SimSun"/>
          <w:b/>
          <w:bCs/>
          <w:szCs w:val="22"/>
          <w:lang w:eastAsia="zh-CN"/>
        </w:rPr>
        <w:t>E-LOCKERS</w:t>
      </w:r>
      <w:r w:rsidRPr="00BF7CDA">
        <w:rPr>
          <w:rFonts w:eastAsia="SimSun"/>
          <w:szCs w:val="22"/>
          <w:lang w:eastAsia="zh-CN"/>
        </w:rPr>
        <w:t xml:space="preserve"> are available on the ground floor of the </w:t>
      </w:r>
      <w:proofErr w:type="spellStart"/>
      <w:r w:rsidRPr="00BF7CDA">
        <w:rPr>
          <w:rFonts w:eastAsia="SimSun"/>
          <w:szCs w:val="22"/>
          <w:lang w:eastAsia="zh-CN"/>
        </w:rPr>
        <w:t>Montbrillant</w:t>
      </w:r>
      <w:proofErr w:type="spellEnd"/>
      <w:r w:rsidRPr="00BF7CDA">
        <w:rPr>
          <w:rFonts w:eastAsia="SimSun"/>
          <w:szCs w:val="22"/>
          <w:lang w:eastAsia="zh-CN"/>
        </w:rPr>
        <w:t xml:space="preserve"> building. Your ITU RFID badge opens and closes the e-locker. Your e-locker is available only for the period of the meeting you are attending, so please ensure that you empty the locker before 23:59 on the last day of the meeting.</w:t>
      </w:r>
    </w:p>
    <w:p w:rsidR="00B647D8" w:rsidRPr="00BF7CDA" w:rsidRDefault="00B647D8" w:rsidP="00B647D8">
      <w:pPr>
        <w:overflowPunct w:val="0"/>
        <w:autoSpaceDE w:val="0"/>
        <w:autoSpaceDN w:val="0"/>
        <w:adjustRightInd w:val="0"/>
        <w:textAlignment w:val="baseline"/>
        <w:rPr>
          <w:szCs w:val="22"/>
        </w:rPr>
      </w:pPr>
      <w:r w:rsidRPr="00BF7CDA">
        <w:rPr>
          <w:b/>
          <w:bCs/>
          <w:szCs w:val="22"/>
        </w:rPr>
        <w:t>LOAN LAPTOPS</w:t>
      </w:r>
      <w:r w:rsidRPr="00BF7CDA">
        <w:rPr>
          <w:szCs w:val="22"/>
        </w:rPr>
        <w:t>: The ITU Service Desk (</w:t>
      </w:r>
      <w:hyperlink r:id="rId15" w:history="1">
        <w:r w:rsidRPr="00BF7CDA">
          <w:rPr>
            <w:color w:val="0000FF"/>
            <w:szCs w:val="22"/>
            <w:u w:val="single"/>
          </w:rPr>
          <w:t>servicedesk@itu.int</w:t>
        </w:r>
      </w:hyperlink>
      <w:r w:rsidRPr="00BF7CDA">
        <w:rPr>
          <w:szCs w:val="22"/>
        </w:rPr>
        <w:t>) has available a limited number of laptops on a first-come, first-serve basis, for those who do not have one.</w:t>
      </w:r>
    </w:p>
    <w:p w:rsidR="00B647D8" w:rsidRPr="00BF7CDA" w:rsidRDefault="00B647D8" w:rsidP="00B647D8">
      <w:pPr>
        <w:overflowPunct w:val="0"/>
        <w:autoSpaceDE w:val="0"/>
        <w:autoSpaceDN w:val="0"/>
        <w:adjustRightInd w:val="0"/>
        <w:textAlignment w:val="baseline"/>
        <w:rPr>
          <w:szCs w:val="22"/>
        </w:rPr>
      </w:pPr>
      <w:r w:rsidRPr="00BF7CDA">
        <w:rPr>
          <w:b/>
          <w:bCs/>
          <w:szCs w:val="22"/>
        </w:rPr>
        <w:t>PRINTERS</w:t>
      </w:r>
      <w:r w:rsidRPr="00BF7CDA">
        <w:rPr>
          <w:szCs w:val="22"/>
        </w:rPr>
        <w:t xml:space="preserve">: Printers are available in the cyber café on the second basement level of the Tower building, on the ground floor of the </w:t>
      </w:r>
      <w:proofErr w:type="spellStart"/>
      <w:r w:rsidRPr="00BF7CDA">
        <w:rPr>
          <w:szCs w:val="22"/>
        </w:rPr>
        <w:t>Montbrillant</w:t>
      </w:r>
      <w:proofErr w:type="spellEnd"/>
      <w:r w:rsidRPr="00BF7CDA">
        <w:rPr>
          <w:szCs w:val="22"/>
        </w:rPr>
        <w:t xml:space="preserve"> building and near the major meeting rooms, for delegates who wish to print documents. </w:t>
      </w:r>
    </w:p>
    <w:p w:rsidR="00B647D8" w:rsidRPr="00BF7CDA" w:rsidRDefault="00B647D8" w:rsidP="00B647D8">
      <w:pPr>
        <w:overflowPunct w:val="0"/>
        <w:autoSpaceDE w:val="0"/>
        <w:autoSpaceDN w:val="0"/>
        <w:adjustRightInd w:val="0"/>
        <w:textAlignment w:val="baseline"/>
        <w:rPr>
          <w:szCs w:val="22"/>
        </w:rPr>
      </w:pPr>
      <w:r w:rsidRPr="00BF7CDA">
        <w:rPr>
          <w:b/>
          <w:bCs/>
          <w:szCs w:val="22"/>
        </w:rPr>
        <w:t>E-PRINTING</w:t>
      </w:r>
      <w:r w:rsidRPr="00BF7CDA">
        <w:rPr>
          <w:szCs w:val="22"/>
        </w:rPr>
        <w:t xml:space="preserve">: In addition to the "traditional" print method using printer queues that need to be installed on the user's computer or device, printing documents via e-mail ("e-print") is now possible. The procedure is simply to attach the documents to be printed to an e-mail, which is sent to the desired printer email address (in the form </w:t>
      </w:r>
      <w:r w:rsidRPr="00BF7CDA">
        <w:rPr>
          <w:i/>
          <w:iCs/>
          <w:szCs w:val="22"/>
        </w:rPr>
        <w:t>printername</w:t>
      </w:r>
      <w:r w:rsidRPr="00BF7CDA">
        <w:rPr>
          <w:szCs w:val="22"/>
        </w:rPr>
        <w:t xml:space="preserve">@eprint.itu.int). No driver installation is required. For more details, please see </w:t>
      </w:r>
      <w:hyperlink r:id="rId16" w:history="1">
        <w:r w:rsidRPr="00BF7CDA">
          <w:rPr>
            <w:color w:val="0000FF"/>
            <w:szCs w:val="22"/>
            <w:u w:val="single"/>
          </w:rPr>
          <w:t>http://itu.int/ITU-T/go/e-print</w:t>
        </w:r>
      </w:hyperlink>
      <w:r w:rsidRPr="00BF7CDA">
        <w:rPr>
          <w:szCs w:val="22"/>
        </w:rPr>
        <w:t>.</w:t>
      </w:r>
    </w:p>
    <w:p w:rsidR="00B647D8" w:rsidRPr="00806F98" w:rsidRDefault="00B647D8" w:rsidP="00B647D8">
      <w:pPr>
        <w:pageBreakBefore/>
        <w:tabs>
          <w:tab w:val="left" w:pos="1418"/>
          <w:tab w:val="left" w:pos="1702"/>
          <w:tab w:val="left" w:pos="2160"/>
        </w:tabs>
        <w:overflowPunct w:val="0"/>
        <w:autoSpaceDE w:val="0"/>
        <w:autoSpaceDN w:val="0"/>
        <w:adjustRightInd w:val="0"/>
        <w:spacing w:before="360" w:after="60"/>
        <w:ind w:right="91"/>
        <w:jc w:val="center"/>
        <w:textAlignment w:val="baseline"/>
        <w:rPr>
          <w:b/>
          <w:bCs/>
          <w:sz w:val="26"/>
          <w:szCs w:val="26"/>
          <w:lang w:val="en-US"/>
        </w:rPr>
      </w:pPr>
      <w:r w:rsidRPr="00BF7CDA">
        <w:rPr>
          <w:b/>
          <w:bCs/>
          <w:sz w:val="26"/>
          <w:szCs w:val="26"/>
        </w:rPr>
        <w:lastRenderedPageBreak/>
        <w:t>REGISTRATION</w:t>
      </w:r>
    </w:p>
    <w:p w:rsidR="00B647D8" w:rsidRPr="00BF7CDA" w:rsidRDefault="00B647D8" w:rsidP="00B647D8">
      <w:pPr>
        <w:tabs>
          <w:tab w:val="left" w:pos="1418"/>
          <w:tab w:val="left" w:pos="1702"/>
          <w:tab w:val="left" w:pos="2160"/>
        </w:tabs>
        <w:overflowPunct w:val="0"/>
        <w:autoSpaceDE w:val="0"/>
        <w:autoSpaceDN w:val="0"/>
        <w:adjustRightInd w:val="0"/>
        <w:spacing w:after="120"/>
        <w:ind w:right="92"/>
        <w:textAlignment w:val="baseline"/>
        <w:rPr>
          <w:b/>
          <w:szCs w:val="22"/>
        </w:rPr>
      </w:pPr>
      <w:r w:rsidRPr="00BF7CDA">
        <w:rPr>
          <w:b/>
          <w:bCs/>
          <w:szCs w:val="22"/>
        </w:rPr>
        <w:t>REGISTRATION</w:t>
      </w:r>
      <w:r w:rsidRPr="00BF7CDA">
        <w:rPr>
          <w:szCs w:val="22"/>
        </w:rPr>
        <w:t>:</w:t>
      </w:r>
      <w:r w:rsidRPr="00BF7CDA">
        <w:rPr>
          <w:b/>
          <w:bCs/>
          <w:szCs w:val="22"/>
        </w:rPr>
        <w:t xml:space="preserve"> </w:t>
      </w:r>
      <w:r w:rsidRPr="00BF7CDA">
        <w:rPr>
          <w:szCs w:val="22"/>
        </w:rPr>
        <w:t xml:space="preserve">Please note that pre-registration of participants to this IoT-GSI event is carried out </w:t>
      </w:r>
      <w:r w:rsidRPr="00BF7CDA">
        <w:rPr>
          <w:i/>
          <w:iCs/>
          <w:szCs w:val="22"/>
        </w:rPr>
        <w:t>online</w:t>
      </w:r>
      <w:r w:rsidRPr="00BF7CDA">
        <w:rPr>
          <w:szCs w:val="22"/>
        </w:rPr>
        <w:t xml:space="preserve"> using the URL available from the IoT-GSI web page.</w:t>
      </w:r>
    </w:p>
    <w:p w:rsidR="00B647D8" w:rsidRPr="00BF7CDA" w:rsidRDefault="00B647D8" w:rsidP="00B647D8">
      <w:pPr>
        <w:tabs>
          <w:tab w:val="left" w:pos="1418"/>
          <w:tab w:val="left" w:pos="1702"/>
          <w:tab w:val="left" w:pos="2160"/>
        </w:tabs>
        <w:overflowPunct w:val="0"/>
        <w:autoSpaceDE w:val="0"/>
        <w:autoSpaceDN w:val="0"/>
        <w:adjustRightInd w:val="0"/>
        <w:spacing w:after="120"/>
        <w:ind w:right="92"/>
        <w:textAlignment w:val="baseline"/>
        <w:rPr>
          <w:b/>
          <w:szCs w:val="22"/>
        </w:rPr>
      </w:pPr>
      <w:r w:rsidRPr="00BF7CDA">
        <w:rPr>
          <w:szCs w:val="22"/>
        </w:rPr>
        <w:t xml:space="preserve">To enable TSB to make the necessary arrangements concerning the organization of the IoT-GSI event, I should be grateful if you would register as soon as possible, but </w:t>
      </w:r>
      <w:r w:rsidRPr="00BF7CDA">
        <w:rPr>
          <w:b/>
          <w:szCs w:val="22"/>
        </w:rPr>
        <w:t>not later than 3 August 2012</w:t>
      </w:r>
      <w:r w:rsidRPr="00BF7CDA">
        <w:rPr>
          <w:bCs/>
          <w:szCs w:val="22"/>
        </w:rPr>
        <w:t>.</w:t>
      </w:r>
    </w:p>
    <w:p w:rsidR="00B647D8" w:rsidRPr="00BF7CDA" w:rsidRDefault="00B647D8" w:rsidP="00B647D8">
      <w:pPr>
        <w:overflowPunct w:val="0"/>
        <w:autoSpaceDE w:val="0"/>
        <w:autoSpaceDN w:val="0"/>
        <w:adjustRightInd w:val="0"/>
        <w:spacing w:after="120"/>
        <w:textAlignment w:val="baseline"/>
        <w:rPr>
          <w:b/>
          <w:bCs/>
          <w:szCs w:val="22"/>
        </w:rPr>
      </w:pPr>
      <w:r w:rsidRPr="00BF7CDA">
        <w:rPr>
          <w:b/>
          <w:bCs/>
          <w:szCs w:val="22"/>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688"/>
        <w:gridCol w:w="6087"/>
      </w:tblGrid>
      <w:tr w:rsidR="00B647D8" w:rsidRPr="00BF7CDA" w:rsidTr="00BF7CDA">
        <w:tc>
          <w:tcPr>
            <w:tcW w:w="2080" w:type="dxa"/>
            <w:shd w:val="clear" w:color="auto" w:fill="auto"/>
          </w:tcPr>
          <w:p w:rsidR="00B647D8" w:rsidRPr="00BF7CDA" w:rsidRDefault="00B647D8" w:rsidP="00B647D8">
            <w:pPr>
              <w:overflowPunct w:val="0"/>
              <w:autoSpaceDE w:val="0"/>
              <w:autoSpaceDN w:val="0"/>
              <w:adjustRightInd w:val="0"/>
              <w:textAlignment w:val="baseline"/>
              <w:rPr>
                <w:sz w:val="20"/>
              </w:rPr>
            </w:pPr>
            <w:r w:rsidRPr="00BF7CDA">
              <w:rPr>
                <w:sz w:val="20"/>
              </w:rPr>
              <w:t>One month</w:t>
            </w:r>
          </w:p>
        </w:tc>
        <w:tc>
          <w:tcPr>
            <w:tcW w:w="1688" w:type="dxa"/>
            <w:shd w:val="clear" w:color="auto" w:fill="auto"/>
          </w:tcPr>
          <w:p w:rsidR="00B647D8" w:rsidRPr="00BF7CDA" w:rsidRDefault="00B647D8" w:rsidP="00B647D8">
            <w:pPr>
              <w:overflowPunct w:val="0"/>
              <w:autoSpaceDE w:val="0"/>
              <w:autoSpaceDN w:val="0"/>
              <w:adjustRightInd w:val="0"/>
              <w:spacing w:after="120"/>
              <w:jc w:val="center"/>
              <w:textAlignment w:val="baseline"/>
              <w:rPr>
                <w:sz w:val="20"/>
              </w:rPr>
            </w:pPr>
            <w:r w:rsidRPr="00BF7CDA">
              <w:rPr>
                <w:sz w:val="20"/>
              </w:rPr>
              <w:t>03-08-2012</w:t>
            </w:r>
          </w:p>
        </w:tc>
        <w:tc>
          <w:tcPr>
            <w:tcW w:w="6087" w:type="dxa"/>
            <w:shd w:val="clear" w:color="auto" w:fill="auto"/>
          </w:tcPr>
          <w:p w:rsidR="00B647D8" w:rsidRPr="00BF7CDA" w:rsidRDefault="00BF7CDA" w:rsidP="00BF7CDA">
            <w:pPr>
              <w:tabs>
                <w:tab w:val="clear" w:pos="794"/>
                <w:tab w:val="left" w:pos="343"/>
              </w:tabs>
              <w:overflowPunct w:val="0"/>
              <w:autoSpaceDE w:val="0"/>
              <w:autoSpaceDN w:val="0"/>
              <w:adjustRightInd w:val="0"/>
              <w:spacing w:after="120"/>
              <w:ind w:left="343" w:hanging="343"/>
              <w:textAlignment w:val="baseline"/>
              <w:rPr>
                <w:sz w:val="20"/>
              </w:rPr>
            </w:pPr>
            <w:r w:rsidRPr="00BF7CDA">
              <w:rPr>
                <w:sz w:val="20"/>
                <w:lang w:val="en-US"/>
              </w:rPr>
              <w:t>−</w:t>
            </w:r>
            <w:r w:rsidRPr="00BF7CDA">
              <w:rPr>
                <w:sz w:val="20"/>
                <w:lang w:val="en-US"/>
              </w:rPr>
              <w:tab/>
            </w:r>
            <w:r w:rsidR="00B647D8" w:rsidRPr="00BF7CDA">
              <w:rPr>
                <w:sz w:val="20"/>
              </w:rPr>
              <w:t>requests for visas</w:t>
            </w:r>
          </w:p>
        </w:tc>
      </w:tr>
      <w:tr w:rsidR="00B647D8" w:rsidRPr="00BF7CDA" w:rsidTr="00BF7CDA">
        <w:tc>
          <w:tcPr>
            <w:tcW w:w="2080" w:type="dxa"/>
            <w:shd w:val="clear" w:color="auto" w:fill="auto"/>
          </w:tcPr>
          <w:p w:rsidR="00B647D8" w:rsidRPr="00BF7CDA" w:rsidRDefault="00B647D8" w:rsidP="00B647D8">
            <w:pPr>
              <w:overflowPunct w:val="0"/>
              <w:autoSpaceDE w:val="0"/>
              <w:autoSpaceDN w:val="0"/>
              <w:adjustRightInd w:val="0"/>
              <w:textAlignment w:val="baseline"/>
              <w:rPr>
                <w:sz w:val="20"/>
              </w:rPr>
            </w:pPr>
            <w:r w:rsidRPr="00BF7CDA">
              <w:rPr>
                <w:sz w:val="20"/>
              </w:rPr>
              <w:t>17 Calendar days</w:t>
            </w:r>
          </w:p>
        </w:tc>
        <w:tc>
          <w:tcPr>
            <w:tcW w:w="1688" w:type="dxa"/>
            <w:shd w:val="clear" w:color="auto" w:fill="auto"/>
          </w:tcPr>
          <w:p w:rsidR="00B647D8" w:rsidRPr="00BF7CDA" w:rsidRDefault="00B647D8" w:rsidP="00B647D8">
            <w:pPr>
              <w:overflowPunct w:val="0"/>
              <w:autoSpaceDE w:val="0"/>
              <w:autoSpaceDN w:val="0"/>
              <w:adjustRightInd w:val="0"/>
              <w:spacing w:after="120"/>
              <w:jc w:val="center"/>
              <w:textAlignment w:val="baseline"/>
              <w:rPr>
                <w:sz w:val="20"/>
              </w:rPr>
            </w:pPr>
            <w:r w:rsidRPr="00BF7CDA">
              <w:rPr>
                <w:sz w:val="20"/>
              </w:rPr>
              <w:t>16-08-2012</w:t>
            </w:r>
          </w:p>
        </w:tc>
        <w:tc>
          <w:tcPr>
            <w:tcW w:w="6087" w:type="dxa"/>
            <w:shd w:val="clear" w:color="auto" w:fill="auto"/>
          </w:tcPr>
          <w:p w:rsidR="00B647D8" w:rsidRPr="00BF7CDA" w:rsidRDefault="00BF7CDA" w:rsidP="00BF7CDA">
            <w:pPr>
              <w:tabs>
                <w:tab w:val="clear" w:pos="794"/>
                <w:tab w:val="left" w:pos="343"/>
              </w:tabs>
              <w:overflowPunct w:val="0"/>
              <w:autoSpaceDE w:val="0"/>
              <w:autoSpaceDN w:val="0"/>
              <w:adjustRightInd w:val="0"/>
              <w:spacing w:after="120"/>
              <w:ind w:left="343" w:hanging="343"/>
              <w:textAlignment w:val="baseline"/>
              <w:rPr>
                <w:sz w:val="20"/>
              </w:rPr>
            </w:pPr>
            <w:r w:rsidRPr="00BF7CDA">
              <w:rPr>
                <w:sz w:val="20"/>
                <w:lang w:val="en-US"/>
              </w:rPr>
              <w:t>−</w:t>
            </w:r>
            <w:r w:rsidRPr="00BF7CDA">
              <w:rPr>
                <w:sz w:val="20"/>
                <w:lang w:val="en-US"/>
              </w:rPr>
              <w:tab/>
            </w:r>
            <w:r w:rsidR="00B647D8" w:rsidRPr="00BF7CDA">
              <w:rPr>
                <w:sz w:val="20"/>
              </w:rPr>
              <w:t>deadline for contributions addressed to SG 17 Questions that plans to meet under the IoT-GSI umbrella</w:t>
            </w:r>
          </w:p>
        </w:tc>
      </w:tr>
      <w:tr w:rsidR="00B647D8" w:rsidRPr="00BF7CDA" w:rsidTr="00BF7CDA">
        <w:tc>
          <w:tcPr>
            <w:tcW w:w="2080" w:type="dxa"/>
            <w:shd w:val="clear" w:color="auto" w:fill="auto"/>
          </w:tcPr>
          <w:p w:rsidR="00B647D8" w:rsidRPr="00BF7CDA" w:rsidRDefault="00B647D8" w:rsidP="00B647D8">
            <w:pPr>
              <w:overflowPunct w:val="0"/>
              <w:autoSpaceDE w:val="0"/>
              <w:autoSpaceDN w:val="0"/>
              <w:adjustRightInd w:val="0"/>
              <w:textAlignment w:val="baseline"/>
              <w:rPr>
                <w:sz w:val="20"/>
              </w:rPr>
            </w:pPr>
            <w:r w:rsidRPr="00BF7CDA">
              <w:rPr>
                <w:sz w:val="20"/>
              </w:rPr>
              <w:t>12 Calendar days</w:t>
            </w:r>
          </w:p>
        </w:tc>
        <w:tc>
          <w:tcPr>
            <w:tcW w:w="1688" w:type="dxa"/>
            <w:shd w:val="clear" w:color="auto" w:fill="auto"/>
          </w:tcPr>
          <w:p w:rsidR="00B647D8" w:rsidRPr="00BF7CDA" w:rsidRDefault="00B647D8" w:rsidP="00B647D8">
            <w:pPr>
              <w:overflowPunct w:val="0"/>
              <w:autoSpaceDE w:val="0"/>
              <w:autoSpaceDN w:val="0"/>
              <w:adjustRightInd w:val="0"/>
              <w:jc w:val="center"/>
              <w:textAlignment w:val="baseline"/>
              <w:rPr>
                <w:sz w:val="20"/>
              </w:rPr>
            </w:pPr>
            <w:r w:rsidRPr="00BF7CDA">
              <w:rPr>
                <w:sz w:val="20"/>
              </w:rPr>
              <w:t>21-08-2012</w:t>
            </w:r>
          </w:p>
        </w:tc>
        <w:tc>
          <w:tcPr>
            <w:tcW w:w="6087" w:type="dxa"/>
            <w:shd w:val="clear" w:color="auto" w:fill="auto"/>
          </w:tcPr>
          <w:p w:rsidR="00B647D8" w:rsidRPr="00BF7CDA" w:rsidRDefault="00BF7CDA" w:rsidP="00BF7CDA">
            <w:pPr>
              <w:tabs>
                <w:tab w:val="clear" w:pos="794"/>
                <w:tab w:val="left" w:pos="343"/>
              </w:tabs>
              <w:overflowPunct w:val="0"/>
              <w:autoSpaceDE w:val="0"/>
              <w:autoSpaceDN w:val="0"/>
              <w:adjustRightInd w:val="0"/>
              <w:spacing w:after="120"/>
              <w:ind w:left="343" w:hanging="343"/>
              <w:textAlignment w:val="baseline"/>
              <w:rPr>
                <w:sz w:val="20"/>
              </w:rPr>
            </w:pPr>
            <w:r w:rsidRPr="00BF7CDA">
              <w:rPr>
                <w:sz w:val="20"/>
                <w:lang w:val="en-US"/>
              </w:rPr>
              <w:t>−</w:t>
            </w:r>
            <w:r w:rsidRPr="00BF7CDA">
              <w:rPr>
                <w:sz w:val="20"/>
                <w:lang w:val="en-US"/>
              </w:rPr>
              <w:tab/>
            </w:r>
            <w:r w:rsidR="00B647D8" w:rsidRPr="00BF7CDA">
              <w:rPr>
                <w:sz w:val="20"/>
              </w:rPr>
              <w:t>deadline for all other contributions</w:t>
            </w:r>
          </w:p>
        </w:tc>
      </w:tr>
    </w:tbl>
    <w:p w:rsidR="00B647D8" w:rsidRPr="00BF7CDA" w:rsidRDefault="00B647D8" w:rsidP="00B647D8">
      <w:pPr>
        <w:tabs>
          <w:tab w:val="left" w:pos="1418"/>
          <w:tab w:val="left" w:pos="1702"/>
          <w:tab w:val="left" w:pos="2160"/>
        </w:tabs>
        <w:overflowPunct w:val="0"/>
        <w:autoSpaceDE w:val="0"/>
        <w:autoSpaceDN w:val="0"/>
        <w:adjustRightInd w:val="0"/>
        <w:spacing w:before="360" w:after="60"/>
        <w:ind w:right="91"/>
        <w:jc w:val="center"/>
        <w:textAlignment w:val="baseline"/>
        <w:rPr>
          <w:b/>
          <w:bCs/>
          <w:sz w:val="26"/>
          <w:szCs w:val="26"/>
        </w:rPr>
      </w:pPr>
      <w:r w:rsidRPr="00BF7CDA">
        <w:rPr>
          <w:b/>
          <w:bCs/>
          <w:sz w:val="26"/>
          <w:szCs w:val="26"/>
        </w:rPr>
        <w:t>VISITING GENEVA: HOTELS AND VISAS</w:t>
      </w:r>
    </w:p>
    <w:p w:rsidR="00B647D8" w:rsidRPr="00BF7CDA" w:rsidRDefault="00B647D8" w:rsidP="00B647D8">
      <w:pPr>
        <w:overflowPunct w:val="0"/>
        <w:autoSpaceDE w:val="0"/>
        <w:autoSpaceDN w:val="0"/>
        <w:adjustRightInd w:val="0"/>
        <w:spacing w:after="120"/>
        <w:textAlignment w:val="baseline"/>
        <w:rPr>
          <w:szCs w:val="22"/>
        </w:rPr>
      </w:pPr>
      <w:r w:rsidRPr="00BF7CDA">
        <w:rPr>
          <w:b/>
          <w:bCs/>
          <w:szCs w:val="22"/>
        </w:rPr>
        <w:t>HOTELS</w:t>
      </w:r>
      <w:r w:rsidRPr="00A33D5A">
        <w:rPr>
          <w:szCs w:val="22"/>
        </w:rPr>
        <w:t>:</w:t>
      </w:r>
      <w:r w:rsidRPr="00BF7CDA">
        <w:rPr>
          <w:szCs w:val="22"/>
        </w:rPr>
        <w:t xml:space="preserve"> For your convenience, a hotel reservation form is enclosed (Form 1). A list of hotels can be found at </w:t>
      </w:r>
      <w:hyperlink r:id="rId17" w:history="1">
        <w:r w:rsidRPr="00BF7CDA">
          <w:rPr>
            <w:color w:val="0000FF"/>
            <w:szCs w:val="22"/>
            <w:u w:val="single"/>
          </w:rPr>
          <w:t>http://itu.int/travel/</w:t>
        </w:r>
      </w:hyperlink>
    </w:p>
    <w:p w:rsidR="00B647D8" w:rsidRPr="001637B3" w:rsidRDefault="00B647D8" w:rsidP="00BF7CDA">
      <w:pPr>
        <w:tabs>
          <w:tab w:val="left" w:pos="1418"/>
          <w:tab w:val="left" w:pos="1702"/>
          <w:tab w:val="left" w:pos="2160"/>
        </w:tabs>
        <w:overflowPunct w:val="0"/>
        <w:autoSpaceDE w:val="0"/>
        <w:autoSpaceDN w:val="0"/>
        <w:adjustRightInd w:val="0"/>
        <w:ind w:right="91"/>
        <w:textAlignment w:val="baseline"/>
        <w:rPr>
          <w:szCs w:val="22"/>
          <w:lang w:val="en-US"/>
        </w:rPr>
      </w:pPr>
      <w:r w:rsidRPr="00BF7CDA">
        <w:rPr>
          <w:b/>
          <w:bCs/>
          <w:szCs w:val="22"/>
        </w:rPr>
        <w:t>VISAS</w:t>
      </w:r>
      <w:r w:rsidRPr="00A33D5A">
        <w:rPr>
          <w:szCs w:val="22"/>
        </w:rPr>
        <w:t>:</w:t>
      </w:r>
      <w:r w:rsidRPr="00BF7CDA">
        <w:rPr>
          <w:szCs w:val="22"/>
        </w:rPr>
        <w:t xml:space="preserve"> Please remember that citizens of some countries are required to obtain a visa in order to enter and spend time in Switzerland. </w:t>
      </w:r>
      <w:r w:rsidRPr="00BF7CDA">
        <w:rPr>
          <w:b/>
          <w:bCs/>
          <w:szCs w:val="22"/>
        </w:rPr>
        <w:t>The visa must be requested at least four (4) weeks before the date of beginning of the meeting</w:t>
      </w:r>
      <w:r w:rsidRPr="00BF7CDA">
        <w:rPr>
          <w:szCs w:val="22"/>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BF7CDA">
        <w:rPr>
          <w:b/>
          <w:bCs/>
          <w:szCs w:val="22"/>
        </w:rPr>
        <w:t>four</w:t>
      </w:r>
      <w:r w:rsidRPr="00BF7CDA">
        <w:rPr>
          <w:szCs w:val="22"/>
        </w:rPr>
        <w:t xml:space="preserve"> weeks. </w:t>
      </w:r>
      <w:r w:rsidRPr="00BF7CDA">
        <w:rPr>
          <w:szCs w:val="22"/>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18" w:history="1">
        <w:r w:rsidRPr="00BF7CDA">
          <w:rPr>
            <w:color w:val="0000FF"/>
            <w:szCs w:val="22"/>
            <w:u w:val="single"/>
            <w:lang w:val="en-US"/>
          </w:rPr>
          <w:t>tsbreg@itu.int</w:t>
        </w:r>
      </w:hyperlink>
      <w:r w:rsidRPr="00BF7CDA">
        <w:rPr>
          <w:szCs w:val="22"/>
          <w:lang w:val="en-US"/>
        </w:rPr>
        <w:t xml:space="preserve">) bearing the words </w:t>
      </w:r>
      <w:r w:rsidR="00BF7CDA" w:rsidRPr="00BF7CDA">
        <w:rPr>
          <w:szCs w:val="22"/>
          <w:lang w:val="en-US"/>
        </w:rPr>
        <w:t>"</w:t>
      </w:r>
      <w:r w:rsidRPr="00BF7CDA">
        <w:rPr>
          <w:b/>
          <w:bCs/>
          <w:szCs w:val="22"/>
          <w:lang w:val="en-US"/>
        </w:rPr>
        <w:t>visa request</w:t>
      </w:r>
      <w:r w:rsidR="00BF7CDA" w:rsidRPr="00BF7CDA">
        <w:rPr>
          <w:szCs w:val="22"/>
          <w:lang w:val="en-US"/>
        </w:rPr>
        <w:t>"</w:t>
      </w:r>
      <w:r w:rsidRPr="00BF7CDA">
        <w:rPr>
          <w:szCs w:val="22"/>
          <w:lang w:val="en-US"/>
        </w:rPr>
        <w:t>.</w:t>
      </w:r>
    </w:p>
    <w:p w:rsidR="006735FF" w:rsidRPr="001637B3" w:rsidRDefault="006735FF" w:rsidP="00BF7CDA">
      <w:pPr>
        <w:tabs>
          <w:tab w:val="left" w:pos="1418"/>
          <w:tab w:val="left" w:pos="1702"/>
          <w:tab w:val="left" w:pos="2160"/>
        </w:tabs>
        <w:overflowPunct w:val="0"/>
        <w:autoSpaceDE w:val="0"/>
        <w:autoSpaceDN w:val="0"/>
        <w:adjustRightInd w:val="0"/>
        <w:ind w:right="91"/>
        <w:textAlignment w:val="baseline"/>
        <w:rPr>
          <w:szCs w:val="22"/>
          <w:lang w:val="en-US"/>
        </w:rPr>
      </w:pPr>
    </w:p>
    <w:p w:rsidR="00BF7CDA" w:rsidRDefault="00BF7CDA" w:rsidP="00BF7CDA">
      <w:pPr>
        <w:pStyle w:val="AnnexNo"/>
        <w:spacing w:after="360"/>
        <w:rPr>
          <w:lang w:val="en-US"/>
        </w:rPr>
        <w:sectPr w:rsidR="00BF7CDA" w:rsidSect="00BF7CDA">
          <w:headerReference w:type="even" r:id="rId19"/>
          <w:headerReference w:type="default" r:id="rId20"/>
          <w:footerReference w:type="even" r:id="rId21"/>
          <w:footerReference w:type="default" r:id="rId22"/>
          <w:footerReference w:type="first" r:id="rId23"/>
          <w:type w:val="continuous"/>
          <w:pgSz w:w="11907" w:h="16840" w:code="9"/>
          <w:pgMar w:top="1134" w:right="1134" w:bottom="1134" w:left="1134" w:header="680" w:footer="680" w:gutter="0"/>
          <w:paperSrc w:first="15" w:other="15"/>
          <w:cols w:space="720"/>
          <w:titlePg/>
          <w:docGrid w:linePitch="299"/>
        </w:sectPr>
      </w:pPr>
    </w:p>
    <w:p w:rsidR="00B647D8" w:rsidRPr="00B647D8" w:rsidRDefault="00B647D8" w:rsidP="00082D03">
      <w:pPr>
        <w:pStyle w:val="AnnexNo"/>
        <w:spacing w:before="240" w:after="360"/>
        <w:rPr>
          <w:b/>
          <w:bCs/>
          <w:sz w:val="28"/>
          <w:szCs w:val="28"/>
        </w:rPr>
      </w:pPr>
      <w:r w:rsidRPr="00B647D8">
        <w:rPr>
          <w:lang w:val="en-US"/>
        </w:rPr>
        <w:lastRenderedPageBreak/>
        <w:t xml:space="preserve">FORM 1 </w:t>
      </w:r>
      <w:r w:rsidR="00BF7CDA" w:rsidRPr="00BF7CDA">
        <w:rPr>
          <w:lang w:val="en-US"/>
        </w:rPr>
        <w:t>−</w:t>
      </w:r>
      <w:r w:rsidRPr="00B647D8">
        <w:rPr>
          <w:lang w:val="en-US"/>
        </w:rPr>
        <w:t xml:space="preserve"> HOTEL RESERVATION </w:t>
      </w:r>
      <w:proofErr w:type="gramStart"/>
      <w:r w:rsidRPr="00B647D8">
        <w:rPr>
          <w:lang w:val="en-US"/>
        </w:rPr>
        <w:t>FORM</w:t>
      </w:r>
      <w:proofErr w:type="gramEnd"/>
      <w:r w:rsidR="00BF7CDA" w:rsidRPr="00BF7CDA">
        <w:rPr>
          <w:lang w:val="en-US"/>
        </w:rPr>
        <w:br/>
      </w:r>
      <w:r w:rsidR="00BF7CDA" w:rsidRPr="00BF7CDA">
        <w:rPr>
          <w:caps w:val="0"/>
          <w:sz w:val="22"/>
          <w:szCs w:val="22"/>
          <w:lang w:val="en-US"/>
        </w:rPr>
        <w:t>(to TSB Circular 297)</w:t>
      </w:r>
    </w:p>
    <w:tbl>
      <w:tblPr>
        <w:tblW w:w="0" w:type="auto"/>
        <w:jc w:val="center"/>
        <w:tblLayout w:type="fixed"/>
        <w:tblLook w:val="0000" w:firstRow="0" w:lastRow="0" w:firstColumn="0" w:lastColumn="0" w:noHBand="0" w:noVBand="0"/>
      </w:tblPr>
      <w:tblGrid>
        <w:gridCol w:w="9360"/>
      </w:tblGrid>
      <w:tr w:rsidR="00B647D8" w:rsidRPr="00B647D8" w:rsidTr="00BF7CDA">
        <w:trPr>
          <w:cantSplit/>
          <w:jc w:val="center"/>
        </w:trPr>
        <w:tc>
          <w:tcPr>
            <w:tcW w:w="9360" w:type="dxa"/>
            <w:tcBorders>
              <w:top w:val="single" w:sz="6" w:space="0" w:color="auto"/>
              <w:left w:val="single" w:sz="6" w:space="0" w:color="auto"/>
              <w:bottom w:val="single" w:sz="6" w:space="0" w:color="auto"/>
              <w:right w:val="single" w:sz="6" w:space="0" w:color="auto"/>
            </w:tcBorders>
          </w:tcPr>
          <w:p w:rsidR="00B647D8" w:rsidRPr="00B647D8" w:rsidRDefault="00B647D8" w:rsidP="00B647D8">
            <w:pPr>
              <w:tabs>
                <w:tab w:val="left" w:pos="1440"/>
                <w:tab w:val="left" w:pos="8647"/>
              </w:tabs>
              <w:overflowPunct w:val="0"/>
              <w:autoSpaceDE w:val="0"/>
              <w:autoSpaceDN w:val="0"/>
              <w:adjustRightInd w:val="0"/>
              <w:spacing w:after="120" w:line="288" w:lineRule="atLeast"/>
              <w:ind w:right="130"/>
              <w:jc w:val="center"/>
              <w:textAlignment w:val="baseline"/>
              <w:rPr>
                <w:sz w:val="20"/>
                <w:lang w:val="en-US"/>
              </w:rPr>
            </w:pPr>
            <w:r w:rsidRPr="00B647D8">
              <w:rPr>
                <w:i/>
                <w:sz w:val="24"/>
                <w:szCs w:val="24"/>
              </w:rPr>
              <w:t xml:space="preserve">This confirmation form </w:t>
            </w:r>
            <w:r w:rsidRPr="00B647D8">
              <w:rPr>
                <w:bCs/>
                <w:i/>
                <w:sz w:val="24"/>
                <w:szCs w:val="24"/>
              </w:rPr>
              <w:t xml:space="preserve">should </w:t>
            </w:r>
            <w:r w:rsidRPr="00B647D8">
              <w:rPr>
                <w:b/>
                <w:i/>
                <w:sz w:val="24"/>
                <w:szCs w:val="24"/>
              </w:rPr>
              <w:t xml:space="preserve">be sent direct to the hotel </w:t>
            </w:r>
            <w:r w:rsidRPr="00B647D8">
              <w:rPr>
                <w:i/>
                <w:sz w:val="24"/>
                <w:szCs w:val="24"/>
              </w:rPr>
              <w:t>of your choice</w:t>
            </w:r>
          </w:p>
        </w:tc>
      </w:tr>
    </w:tbl>
    <w:p w:rsidR="00B647D8" w:rsidRPr="00B647D8" w:rsidRDefault="00B647D8" w:rsidP="00B647D8">
      <w:pPr>
        <w:tabs>
          <w:tab w:val="center" w:pos="9639"/>
        </w:tabs>
        <w:overflowPunct w:val="0"/>
        <w:autoSpaceDE w:val="0"/>
        <w:autoSpaceDN w:val="0"/>
        <w:adjustRightInd w:val="0"/>
        <w:spacing w:line="240" w:lineRule="atLeast"/>
        <w:ind w:right="453"/>
        <w:textAlignment w:val="baseline"/>
        <w:rPr>
          <w:sz w:val="24"/>
          <w:lang w:val="en-US"/>
        </w:rPr>
      </w:pPr>
    </w:p>
    <w:tbl>
      <w:tblPr>
        <w:tblW w:w="9718" w:type="dxa"/>
        <w:jc w:val="center"/>
        <w:tblInd w:w="158" w:type="dxa"/>
        <w:tblLayout w:type="fixed"/>
        <w:tblLook w:val="0000" w:firstRow="0" w:lastRow="0" w:firstColumn="0" w:lastColumn="0" w:noHBand="0" w:noVBand="0"/>
      </w:tblPr>
      <w:tblGrid>
        <w:gridCol w:w="1276"/>
        <w:gridCol w:w="7128"/>
        <w:gridCol w:w="1314"/>
      </w:tblGrid>
      <w:tr w:rsidR="00B647D8" w:rsidRPr="00B647D8" w:rsidTr="00AF1AE5">
        <w:trPr>
          <w:cantSplit/>
          <w:jc w:val="center"/>
        </w:trPr>
        <w:tc>
          <w:tcPr>
            <w:tcW w:w="1276" w:type="dxa"/>
            <w:vAlign w:val="center"/>
          </w:tcPr>
          <w:p w:rsidR="00B647D8" w:rsidRPr="00B647D8" w:rsidRDefault="00B647D8" w:rsidP="00AF1AE5">
            <w:pPr>
              <w:tabs>
                <w:tab w:val="clear" w:pos="1191"/>
                <w:tab w:val="center" w:pos="9639"/>
              </w:tabs>
              <w:overflowPunct w:val="0"/>
              <w:autoSpaceDE w:val="0"/>
              <w:autoSpaceDN w:val="0"/>
              <w:adjustRightInd w:val="0"/>
              <w:spacing w:before="0" w:line="240" w:lineRule="atLeast"/>
              <w:ind w:right="-6"/>
              <w:jc w:val="center"/>
              <w:textAlignment w:val="baseline"/>
              <w:rPr>
                <w:sz w:val="28"/>
              </w:rPr>
            </w:pPr>
            <w:r>
              <w:rPr>
                <w:noProof/>
                <w:sz w:val="24"/>
                <w:lang w:val="en-US" w:eastAsia="zh-CN"/>
              </w:rPr>
              <w:drawing>
                <wp:inline distT="0" distB="0" distL="0" distR="0" wp14:anchorId="30CF34C7" wp14:editId="182887F8">
                  <wp:extent cx="6286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128" w:type="dxa"/>
            <w:vAlign w:val="center"/>
          </w:tcPr>
          <w:p w:rsidR="00B647D8" w:rsidRPr="00082D03" w:rsidRDefault="00B647D8" w:rsidP="00B928C4">
            <w:pPr>
              <w:tabs>
                <w:tab w:val="center" w:pos="9639"/>
              </w:tabs>
              <w:overflowPunct w:val="0"/>
              <w:autoSpaceDE w:val="0"/>
              <w:autoSpaceDN w:val="0"/>
              <w:adjustRightInd w:val="0"/>
              <w:spacing w:before="0" w:line="240" w:lineRule="atLeast"/>
              <w:ind w:right="27"/>
              <w:jc w:val="center"/>
              <w:textAlignment w:val="baseline"/>
              <w:rPr>
                <w:b/>
                <w:bCs/>
                <w:sz w:val="28"/>
                <w:szCs w:val="28"/>
                <w:lang w:val="ru-RU"/>
              </w:rPr>
            </w:pPr>
            <w:r w:rsidRPr="00B647D8">
              <w:rPr>
                <w:b/>
                <w:bCs/>
                <w:sz w:val="28"/>
                <w:szCs w:val="28"/>
                <w:lang w:val="en-US"/>
              </w:rPr>
              <w:t xml:space="preserve">INTERNATIONAL </w:t>
            </w:r>
            <w:r w:rsidR="00082D03">
              <w:rPr>
                <w:b/>
                <w:bCs/>
                <w:sz w:val="28"/>
                <w:szCs w:val="28"/>
                <w:lang w:val="es-ES_tradnl"/>
              </w:rPr>
              <w:t>TELECOMMUNICATION UNION</w:t>
            </w:r>
          </w:p>
        </w:tc>
        <w:tc>
          <w:tcPr>
            <w:tcW w:w="1314" w:type="dxa"/>
            <w:vAlign w:val="center"/>
          </w:tcPr>
          <w:p w:rsidR="00B647D8" w:rsidRPr="00B647D8" w:rsidRDefault="00B647D8" w:rsidP="00AF1AE5">
            <w:pPr>
              <w:tabs>
                <w:tab w:val="clear" w:pos="1191"/>
                <w:tab w:val="center" w:pos="9639"/>
              </w:tabs>
              <w:overflowPunct w:val="0"/>
              <w:autoSpaceDE w:val="0"/>
              <w:autoSpaceDN w:val="0"/>
              <w:adjustRightInd w:val="0"/>
              <w:spacing w:before="0" w:line="240" w:lineRule="atLeast"/>
              <w:ind w:left="-142" w:right="-69"/>
              <w:jc w:val="center"/>
              <w:textAlignment w:val="baseline"/>
              <w:rPr>
                <w:sz w:val="28"/>
              </w:rPr>
            </w:pPr>
            <w:r>
              <w:rPr>
                <w:noProof/>
                <w:sz w:val="24"/>
                <w:lang w:val="en-US" w:eastAsia="zh-CN"/>
              </w:rPr>
              <w:drawing>
                <wp:inline distT="0" distB="0" distL="0" distR="0" wp14:anchorId="65F4E81E" wp14:editId="7F79BB7C">
                  <wp:extent cx="6286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082D03" w:rsidRPr="00806F98" w:rsidRDefault="00B647D8" w:rsidP="00082D03">
      <w:pPr>
        <w:tabs>
          <w:tab w:val="center" w:pos="4678"/>
        </w:tabs>
        <w:overflowPunct w:val="0"/>
        <w:autoSpaceDE w:val="0"/>
        <w:autoSpaceDN w:val="0"/>
        <w:adjustRightInd w:val="0"/>
        <w:spacing w:before="240" w:after="240" w:line="240" w:lineRule="atLeast"/>
        <w:ind w:left="284" w:right="-143"/>
        <w:jc w:val="center"/>
        <w:textAlignment w:val="baseline"/>
        <w:rPr>
          <w:b/>
          <w:bCs/>
          <w:sz w:val="24"/>
          <w:szCs w:val="24"/>
          <w:lang w:val="en-US"/>
        </w:rPr>
      </w:pPr>
      <w:r w:rsidRPr="00B647D8">
        <w:rPr>
          <w:b/>
          <w:bCs/>
          <w:sz w:val="24"/>
          <w:szCs w:val="24"/>
          <w:lang w:val="en-US"/>
        </w:rPr>
        <w:t>TELECOMMUNICATION STANDARDIZATION SECTOR</w:t>
      </w:r>
    </w:p>
    <w:p w:rsidR="00B647D8" w:rsidRPr="00B647D8" w:rsidRDefault="00B647D8" w:rsidP="00B928C4">
      <w:pPr>
        <w:tabs>
          <w:tab w:val="clear" w:pos="794"/>
          <w:tab w:val="clear" w:pos="1191"/>
          <w:tab w:val="clear" w:pos="1588"/>
          <w:tab w:val="clear" w:pos="1985"/>
          <w:tab w:val="right" w:leader="hyphen" w:pos="4536"/>
          <w:tab w:val="left" w:pos="4820"/>
          <w:tab w:val="right" w:leader="hyphen" w:pos="9072"/>
        </w:tabs>
        <w:overflowPunct w:val="0"/>
        <w:autoSpaceDE w:val="0"/>
        <w:autoSpaceDN w:val="0"/>
        <w:adjustRightInd w:val="0"/>
        <w:spacing w:before="360" w:line="240" w:lineRule="atLeast"/>
        <w:ind w:left="284"/>
        <w:textAlignment w:val="baseline"/>
        <w:rPr>
          <w:i/>
          <w:sz w:val="20"/>
        </w:rPr>
      </w:pPr>
      <w:r w:rsidRPr="00B647D8">
        <w:rPr>
          <w:i/>
          <w:sz w:val="20"/>
        </w:rPr>
        <w:t>IoT-</w:t>
      </w:r>
      <w:r w:rsidR="006735FF">
        <w:rPr>
          <w:i/>
          <w:sz w:val="20"/>
        </w:rPr>
        <w:t>GSI event from</w:t>
      </w:r>
      <w:r w:rsidR="006735FF" w:rsidRPr="006735FF">
        <w:rPr>
          <w:i/>
          <w:sz w:val="20"/>
          <w:lang w:val="en-US"/>
        </w:rPr>
        <w:t>   </w:t>
      </w:r>
      <w:r w:rsidR="00082D03" w:rsidRPr="00082D03">
        <w:rPr>
          <w:i/>
          <w:sz w:val="20"/>
          <w:lang w:val="en-US"/>
        </w:rPr>
        <w:tab/>
      </w:r>
      <w:r w:rsidR="00082D03" w:rsidRPr="00082D03">
        <w:rPr>
          <w:i/>
          <w:sz w:val="20"/>
          <w:lang w:val="en-US"/>
        </w:rPr>
        <w:tab/>
      </w:r>
      <w:r w:rsidRPr="00B647D8">
        <w:rPr>
          <w:i/>
          <w:sz w:val="20"/>
        </w:rPr>
        <w:t>to</w:t>
      </w:r>
      <w:r w:rsidR="00B928C4" w:rsidRPr="00B928C4">
        <w:rPr>
          <w:i/>
          <w:sz w:val="20"/>
          <w:lang w:val="en-US"/>
        </w:rPr>
        <w:t>   </w:t>
      </w:r>
      <w:r w:rsidR="00B928C4" w:rsidRPr="00B928C4">
        <w:rPr>
          <w:i/>
          <w:sz w:val="20"/>
          <w:lang w:val="en-US"/>
        </w:rPr>
        <w:tab/>
        <w:t>   </w:t>
      </w:r>
      <w:r w:rsidRPr="00B647D8">
        <w:rPr>
          <w:i/>
          <w:sz w:val="20"/>
        </w:rPr>
        <w:t>in Geneva</w:t>
      </w:r>
    </w:p>
    <w:p w:rsidR="00B647D8" w:rsidRPr="00B928C4" w:rsidRDefault="00B647D8" w:rsidP="00B928C4">
      <w:pPr>
        <w:tabs>
          <w:tab w:val="clear" w:pos="794"/>
          <w:tab w:val="clear" w:pos="1191"/>
          <w:tab w:val="clear" w:pos="1588"/>
          <w:tab w:val="clear" w:pos="1985"/>
          <w:tab w:val="right" w:leader="hyphen" w:pos="5670"/>
          <w:tab w:val="left" w:pos="5954"/>
          <w:tab w:val="right" w:leader="hyphen" w:pos="9072"/>
        </w:tabs>
        <w:overflowPunct w:val="0"/>
        <w:autoSpaceDE w:val="0"/>
        <w:autoSpaceDN w:val="0"/>
        <w:adjustRightInd w:val="0"/>
        <w:spacing w:before="360" w:line="240" w:lineRule="atLeast"/>
        <w:ind w:left="284"/>
        <w:textAlignment w:val="baseline"/>
        <w:rPr>
          <w:i/>
          <w:sz w:val="20"/>
          <w:lang w:val="en-US"/>
        </w:rPr>
      </w:pPr>
      <w:r w:rsidRPr="00B647D8">
        <w:rPr>
          <w:i/>
          <w:sz w:val="20"/>
        </w:rPr>
        <w:t>Confirmation of the reservation made on (da</w:t>
      </w:r>
      <w:r w:rsidR="00B928C4">
        <w:rPr>
          <w:i/>
          <w:sz w:val="20"/>
        </w:rPr>
        <w:t>te)</w:t>
      </w:r>
      <w:r w:rsidR="00B928C4" w:rsidRPr="00B928C4">
        <w:rPr>
          <w:i/>
          <w:sz w:val="20"/>
          <w:lang w:val="en-US"/>
        </w:rPr>
        <w:t>   </w:t>
      </w:r>
      <w:r w:rsidR="00B928C4" w:rsidRPr="00B928C4">
        <w:rPr>
          <w:i/>
          <w:sz w:val="20"/>
          <w:lang w:val="en-US"/>
        </w:rPr>
        <w:tab/>
      </w:r>
      <w:r w:rsidR="00B928C4" w:rsidRPr="00B928C4">
        <w:rPr>
          <w:i/>
          <w:sz w:val="20"/>
          <w:lang w:val="en-US"/>
        </w:rPr>
        <w:tab/>
      </w:r>
      <w:r w:rsidRPr="00B647D8">
        <w:rPr>
          <w:i/>
          <w:sz w:val="20"/>
        </w:rPr>
        <w:t>with (hotel)</w:t>
      </w:r>
      <w:r w:rsidR="00B928C4" w:rsidRPr="00B928C4">
        <w:rPr>
          <w:i/>
          <w:sz w:val="20"/>
          <w:lang w:val="en-US"/>
        </w:rPr>
        <w:t>   </w:t>
      </w:r>
      <w:r w:rsidR="00B928C4" w:rsidRPr="00B928C4">
        <w:rPr>
          <w:i/>
          <w:sz w:val="20"/>
          <w:lang w:val="en-US"/>
        </w:rPr>
        <w:tab/>
      </w:r>
    </w:p>
    <w:p w:rsidR="00B647D8" w:rsidRPr="00B647D8" w:rsidRDefault="00B647D8" w:rsidP="00B928C4">
      <w:pPr>
        <w:tabs>
          <w:tab w:val="left" w:pos="1440"/>
        </w:tabs>
        <w:overflowPunct w:val="0"/>
        <w:autoSpaceDE w:val="0"/>
        <w:autoSpaceDN w:val="0"/>
        <w:adjustRightInd w:val="0"/>
        <w:spacing w:before="360" w:line="240" w:lineRule="atLeast"/>
        <w:ind w:left="284"/>
        <w:textAlignment w:val="baseline"/>
        <w:rPr>
          <w:sz w:val="24"/>
          <w:szCs w:val="24"/>
          <w:u w:val="single"/>
          <w:lang w:val="en-US"/>
        </w:rPr>
      </w:pPr>
      <w:proofErr w:type="gramStart"/>
      <w:r w:rsidRPr="00B647D8">
        <w:rPr>
          <w:b/>
          <w:i/>
          <w:sz w:val="24"/>
          <w:szCs w:val="24"/>
          <w:u w:val="single"/>
          <w:lang w:val="en-US"/>
        </w:rPr>
        <w:t>at</w:t>
      </w:r>
      <w:proofErr w:type="gramEnd"/>
      <w:r w:rsidRPr="00B647D8">
        <w:rPr>
          <w:b/>
          <w:i/>
          <w:sz w:val="24"/>
          <w:szCs w:val="24"/>
          <w:u w:val="single"/>
          <w:lang w:val="en-US"/>
        </w:rPr>
        <w:t xml:space="preserve"> the ITU preferential tariff</w:t>
      </w:r>
    </w:p>
    <w:p w:rsidR="00B647D8" w:rsidRPr="00B647D8" w:rsidRDefault="00B928C4" w:rsidP="00B928C4">
      <w:pPr>
        <w:tabs>
          <w:tab w:val="clear" w:pos="794"/>
          <w:tab w:val="clear" w:pos="1191"/>
          <w:tab w:val="clear" w:pos="1588"/>
          <w:tab w:val="clear" w:pos="1985"/>
          <w:tab w:val="left" w:leader="hyphen" w:pos="1134"/>
        </w:tabs>
        <w:overflowPunct w:val="0"/>
        <w:autoSpaceDE w:val="0"/>
        <w:autoSpaceDN w:val="0"/>
        <w:adjustRightInd w:val="0"/>
        <w:spacing w:before="360" w:line="240" w:lineRule="atLeast"/>
        <w:ind w:left="284"/>
        <w:textAlignment w:val="baseline"/>
        <w:rPr>
          <w:i/>
          <w:sz w:val="20"/>
        </w:rPr>
      </w:pPr>
      <w:r w:rsidRPr="00806F98">
        <w:rPr>
          <w:i/>
          <w:sz w:val="20"/>
          <w:lang w:val="en-US"/>
        </w:rPr>
        <w:tab/>
      </w:r>
      <w:r w:rsidRPr="00B928C4">
        <w:rPr>
          <w:i/>
          <w:sz w:val="20"/>
          <w:lang w:val="en-US"/>
        </w:rPr>
        <w:t>   </w:t>
      </w:r>
      <w:proofErr w:type="gramStart"/>
      <w:r w:rsidR="00B647D8" w:rsidRPr="00B647D8">
        <w:rPr>
          <w:i/>
          <w:sz w:val="20"/>
        </w:rPr>
        <w:t>single/double</w:t>
      </w:r>
      <w:proofErr w:type="gramEnd"/>
      <w:r w:rsidR="00B647D8" w:rsidRPr="00B647D8">
        <w:rPr>
          <w:i/>
          <w:sz w:val="20"/>
        </w:rPr>
        <w:t xml:space="preserve"> room(s)</w:t>
      </w:r>
    </w:p>
    <w:p w:rsidR="00B647D8" w:rsidRPr="006735FF" w:rsidRDefault="00B647D8" w:rsidP="00B928C4">
      <w:pPr>
        <w:tabs>
          <w:tab w:val="clear" w:pos="794"/>
          <w:tab w:val="clear" w:pos="1191"/>
          <w:tab w:val="clear" w:pos="1588"/>
          <w:tab w:val="clear" w:pos="1985"/>
          <w:tab w:val="right" w:leader="hyphen" w:pos="3402"/>
          <w:tab w:val="left" w:pos="3686"/>
          <w:tab w:val="right" w:leader="hyphen" w:pos="5670"/>
          <w:tab w:val="left" w:pos="5954"/>
          <w:tab w:val="right" w:leader="hyphen" w:pos="9072"/>
        </w:tabs>
        <w:overflowPunct w:val="0"/>
        <w:autoSpaceDE w:val="0"/>
        <w:autoSpaceDN w:val="0"/>
        <w:adjustRightInd w:val="0"/>
        <w:spacing w:before="360" w:line="240" w:lineRule="atLeast"/>
        <w:ind w:left="284"/>
        <w:textAlignment w:val="baseline"/>
        <w:rPr>
          <w:i/>
          <w:sz w:val="20"/>
          <w:lang w:val="en-US"/>
        </w:rPr>
      </w:pPr>
      <w:proofErr w:type="gramStart"/>
      <w:r w:rsidRPr="00B647D8">
        <w:rPr>
          <w:i/>
          <w:sz w:val="20"/>
        </w:rPr>
        <w:t>arriving</w:t>
      </w:r>
      <w:proofErr w:type="gramEnd"/>
      <w:r w:rsidRPr="00B647D8">
        <w:rPr>
          <w:i/>
          <w:sz w:val="20"/>
        </w:rPr>
        <w:t xml:space="preserve"> on (date)</w:t>
      </w:r>
      <w:r w:rsidR="00B928C4" w:rsidRPr="00B928C4">
        <w:rPr>
          <w:i/>
          <w:sz w:val="20"/>
          <w:lang w:val="en-US"/>
        </w:rPr>
        <w:t>   </w:t>
      </w:r>
      <w:r w:rsidR="00B928C4" w:rsidRPr="00B928C4">
        <w:rPr>
          <w:i/>
          <w:sz w:val="20"/>
          <w:lang w:val="en-US"/>
        </w:rPr>
        <w:tab/>
      </w:r>
      <w:r w:rsidR="00B928C4" w:rsidRPr="00B928C4">
        <w:rPr>
          <w:i/>
          <w:sz w:val="20"/>
          <w:lang w:val="en-US"/>
        </w:rPr>
        <w:tab/>
      </w:r>
      <w:r w:rsidRPr="00B647D8">
        <w:rPr>
          <w:i/>
          <w:sz w:val="20"/>
        </w:rPr>
        <w:t>at (time)</w:t>
      </w:r>
      <w:r w:rsidR="006735FF" w:rsidRPr="006735FF">
        <w:rPr>
          <w:i/>
          <w:sz w:val="20"/>
          <w:lang w:val="en-US"/>
        </w:rPr>
        <w:t>   </w:t>
      </w:r>
      <w:r w:rsidR="00B928C4" w:rsidRPr="00B928C4">
        <w:rPr>
          <w:i/>
          <w:sz w:val="20"/>
          <w:lang w:val="en-US"/>
        </w:rPr>
        <w:tab/>
      </w:r>
      <w:r w:rsidR="00B928C4" w:rsidRPr="00B928C4">
        <w:rPr>
          <w:i/>
          <w:sz w:val="20"/>
          <w:lang w:val="en-US"/>
        </w:rPr>
        <w:tab/>
      </w:r>
      <w:r w:rsidRPr="00B647D8">
        <w:rPr>
          <w:i/>
          <w:sz w:val="20"/>
        </w:rPr>
        <w:t>departing on (date)</w:t>
      </w:r>
      <w:r w:rsidR="00B928C4" w:rsidRPr="00B928C4">
        <w:rPr>
          <w:i/>
          <w:sz w:val="20"/>
          <w:lang w:val="en-US"/>
        </w:rPr>
        <w:t>   </w:t>
      </w:r>
      <w:r w:rsidR="00B928C4" w:rsidRPr="006735FF">
        <w:rPr>
          <w:i/>
          <w:sz w:val="20"/>
          <w:lang w:val="en-US"/>
        </w:rPr>
        <w:tab/>
      </w:r>
    </w:p>
    <w:p w:rsidR="00B647D8" w:rsidRPr="00B647D8" w:rsidRDefault="00082D03" w:rsidP="00082D03">
      <w:pPr>
        <w:tabs>
          <w:tab w:val="clear" w:pos="794"/>
          <w:tab w:val="clear" w:pos="1191"/>
          <w:tab w:val="clear" w:pos="1588"/>
          <w:tab w:val="clear" w:pos="1985"/>
        </w:tabs>
        <w:overflowPunct w:val="0"/>
        <w:autoSpaceDE w:val="0"/>
        <w:autoSpaceDN w:val="0"/>
        <w:adjustRightInd w:val="0"/>
        <w:spacing w:before="720" w:after="100" w:afterAutospacing="1"/>
        <w:ind w:left="284"/>
        <w:textAlignment w:val="baseline"/>
        <w:outlineLvl w:val="3"/>
        <w:rPr>
          <w:rFonts w:eastAsia="SimSun"/>
          <w:i/>
          <w:iCs/>
          <w:sz w:val="20"/>
          <w:lang w:val="en-US" w:eastAsia="zh-CN"/>
        </w:rPr>
      </w:pPr>
      <w:r>
        <w:rPr>
          <w:rFonts w:eastAsia="SimSun"/>
          <w:b/>
          <w:bCs/>
          <w:i/>
          <w:iCs/>
          <w:sz w:val="20"/>
          <w:lang w:val="en-US" w:eastAsia="zh-CN"/>
        </w:rPr>
        <w:t>GENEVA TRANSPORT CARD</w:t>
      </w:r>
      <w:r w:rsidR="00B647D8" w:rsidRPr="00082D03">
        <w:rPr>
          <w:rFonts w:eastAsia="SimSun"/>
          <w:i/>
          <w:iCs/>
          <w:sz w:val="20"/>
          <w:lang w:val="en-US" w:eastAsia="zh-CN"/>
        </w:rPr>
        <w:t xml:space="preserve">: </w:t>
      </w:r>
      <w:r w:rsidR="00B647D8" w:rsidRPr="00B647D8">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00B647D8" w:rsidRPr="00B647D8">
        <w:rPr>
          <w:rFonts w:eastAsia="SimSun"/>
          <w:i/>
          <w:iCs/>
          <w:sz w:val="20"/>
          <w:lang w:val="en-US" w:eastAsia="zh-CN"/>
        </w:rPr>
        <w:t>Versoix</w:t>
      </w:r>
      <w:proofErr w:type="spellEnd"/>
      <w:r w:rsidR="00B647D8" w:rsidRPr="00B647D8">
        <w:rPr>
          <w:rFonts w:eastAsia="SimSun"/>
          <w:i/>
          <w:iCs/>
          <w:sz w:val="20"/>
          <w:lang w:val="en-US" w:eastAsia="zh-CN"/>
        </w:rPr>
        <w:t xml:space="preserve"> and the airport. </w:t>
      </w:r>
    </w:p>
    <w:p w:rsidR="00B647D8" w:rsidRPr="00082D03" w:rsidRDefault="00B647D8" w:rsidP="00082D03">
      <w:pPr>
        <w:tabs>
          <w:tab w:val="clear" w:pos="794"/>
          <w:tab w:val="clear" w:pos="1191"/>
          <w:tab w:val="clear" w:pos="1588"/>
          <w:tab w:val="clear" w:pos="1985"/>
          <w:tab w:val="right" w:leader="hyphen" w:pos="9072"/>
        </w:tabs>
        <w:overflowPunct w:val="0"/>
        <w:autoSpaceDE w:val="0"/>
        <w:autoSpaceDN w:val="0"/>
        <w:adjustRightInd w:val="0"/>
        <w:spacing w:before="240" w:line="240" w:lineRule="atLeast"/>
        <w:ind w:left="284" w:right="515"/>
        <w:textAlignment w:val="baseline"/>
        <w:rPr>
          <w:sz w:val="20"/>
          <w:lang w:val="en-US"/>
        </w:rPr>
      </w:pPr>
      <w:r w:rsidRPr="00B647D8">
        <w:rPr>
          <w:i/>
          <w:sz w:val="20"/>
          <w:lang w:val="en-US"/>
        </w:rPr>
        <w:t>Family name</w:t>
      </w:r>
      <w:r w:rsidR="00082D03" w:rsidRPr="00082D03">
        <w:rPr>
          <w:sz w:val="20"/>
          <w:lang w:val="en-US"/>
        </w:rPr>
        <w:t>   </w:t>
      </w:r>
      <w:r w:rsidR="00082D03" w:rsidRPr="00082D03">
        <w:rPr>
          <w:i/>
          <w:iCs/>
          <w:sz w:val="20"/>
          <w:lang w:val="en-US"/>
        </w:rPr>
        <w:tab/>
      </w:r>
    </w:p>
    <w:p w:rsidR="00B647D8" w:rsidRPr="00082D03" w:rsidRDefault="00B647D8" w:rsidP="00B928C4">
      <w:pPr>
        <w:tabs>
          <w:tab w:val="clear" w:pos="794"/>
          <w:tab w:val="clear" w:pos="1191"/>
          <w:tab w:val="clear" w:pos="1588"/>
          <w:tab w:val="clear" w:pos="1985"/>
          <w:tab w:val="right" w:leader="hyphen" w:pos="9072"/>
        </w:tabs>
        <w:overflowPunct w:val="0"/>
        <w:autoSpaceDE w:val="0"/>
        <w:autoSpaceDN w:val="0"/>
        <w:adjustRightInd w:val="0"/>
        <w:spacing w:before="360" w:line="240" w:lineRule="atLeast"/>
        <w:ind w:left="284" w:right="515"/>
        <w:textAlignment w:val="baseline"/>
        <w:rPr>
          <w:sz w:val="20"/>
          <w:lang w:val="en-US"/>
        </w:rPr>
      </w:pPr>
      <w:r w:rsidRPr="00B647D8">
        <w:rPr>
          <w:i/>
          <w:sz w:val="20"/>
          <w:lang w:val="en-US"/>
        </w:rPr>
        <w:t>First name</w:t>
      </w:r>
      <w:r w:rsidR="00082D03" w:rsidRPr="00082D03">
        <w:rPr>
          <w:i/>
          <w:sz w:val="20"/>
          <w:lang w:val="en-US"/>
        </w:rPr>
        <w:t>   </w:t>
      </w:r>
      <w:r w:rsidR="00082D03" w:rsidRPr="00082D03">
        <w:rPr>
          <w:i/>
          <w:sz w:val="20"/>
          <w:lang w:val="en-US"/>
        </w:rPr>
        <w:tab/>
      </w:r>
    </w:p>
    <w:p w:rsidR="00B647D8" w:rsidRPr="00B647D8" w:rsidRDefault="00B647D8" w:rsidP="00B928C4">
      <w:pPr>
        <w:tabs>
          <w:tab w:val="clear" w:pos="794"/>
          <w:tab w:val="clear" w:pos="1191"/>
          <w:tab w:val="clear" w:pos="1588"/>
          <w:tab w:val="clear" w:pos="1985"/>
          <w:tab w:val="right" w:leader="hyphen" w:pos="6237"/>
          <w:tab w:val="left" w:pos="6521"/>
          <w:tab w:val="right" w:leader="hyphen" w:pos="9072"/>
        </w:tabs>
        <w:overflowPunct w:val="0"/>
        <w:autoSpaceDE w:val="0"/>
        <w:autoSpaceDN w:val="0"/>
        <w:adjustRightInd w:val="0"/>
        <w:spacing w:before="360" w:line="240" w:lineRule="atLeast"/>
        <w:ind w:left="284" w:right="515"/>
        <w:textAlignment w:val="baseline"/>
        <w:rPr>
          <w:i/>
          <w:iCs/>
          <w:sz w:val="20"/>
          <w:lang w:val="en-US"/>
        </w:rPr>
      </w:pPr>
      <w:r w:rsidRPr="00B647D8">
        <w:rPr>
          <w:i/>
          <w:sz w:val="20"/>
          <w:lang w:val="en-US"/>
        </w:rPr>
        <w:t>Address</w:t>
      </w:r>
      <w:r w:rsidR="00082D03" w:rsidRPr="00082D03">
        <w:rPr>
          <w:i/>
          <w:sz w:val="20"/>
          <w:lang w:val="en-US"/>
        </w:rPr>
        <w:t>   </w:t>
      </w:r>
      <w:r w:rsidR="00082D03" w:rsidRPr="00082D03">
        <w:rPr>
          <w:i/>
          <w:sz w:val="20"/>
          <w:lang w:val="en-US"/>
        </w:rPr>
        <w:tab/>
      </w:r>
      <w:r w:rsidR="00082D03" w:rsidRPr="00082D03">
        <w:rPr>
          <w:i/>
          <w:sz w:val="20"/>
          <w:lang w:val="en-US"/>
        </w:rPr>
        <w:tab/>
      </w:r>
      <w:r w:rsidR="00082D03">
        <w:rPr>
          <w:i/>
          <w:iCs/>
          <w:sz w:val="20"/>
          <w:lang w:val="en-US"/>
        </w:rPr>
        <w:t>Tel:</w:t>
      </w:r>
      <w:r w:rsidR="00082D03" w:rsidRPr="00806F98">
        <w:rPr>
          <w:i/>
          <w:iCs/>
          <w:sz w:val="20"/>
          <w:lang w:val="en-US"/>
        </w:rPr>
        <w:t>   </w:t>
      </w:r>
      <w:r w:rsidR="00082D03" w:rsidRPr="00082D03">
        <w:rPr>
          <w:i/>
          <w:iCs/>
          <w:sz w:val="20"/>
          <w:lang w:val="en-US"/>
        </w:rPr>
        <w:tab/>
      </w:r>
    </w:p>
    <w:p w:rsidR="00B647D8" w:rsidRPr="00EC601D" w:rsidRDefault="00082D03" w:rsidP="00082D03">
      <w:pPr>
        <w:tabs>
          <w:tab w:val="clear" w:pos="794"/>
          <w:tab w:val="clear" w:pos="1191"/>
          <w:tab w:val="clear" w:pos="1588"/>
          <w:tab w:val="clear" w:pos="1985"/>
          <w:tab w:val="right" w:leader="hyphen" w:pos="6237"/>
          <w:tab w:val="left" w:pos="6521"/>
          <w:tab w:val="right" w:leader="hyphen" w:pos="9072"/>
        </w:tabs>
        <w:overflowPunct w:val="0"/>
        <w:autoSpaceDE w:val="0"/>
        <w:autoSpaceDN w:val="0"/>
        <w:adjustRightInd w:val="0"/>
        <w:spacing w:before="240" w:line="240" w:lineRule="atLeast"/>
        <w:ind w:left="284" w:right="515"/>
        <w:textAlignment w:val="baseline"/>
        <w:rPr>
          <w:i/>
          <w:iCs/>
          <w:sz w:val="20"/>
          <w:lang w:val="en-US"/>
        </w:rPr>
      </w:pPr>
      <w:r w:rsidRPr="00806F98">
        <w:rPr>
          <w:i/>
          <w:iCs/>
          <w:sz w:val="20"/>
          <w:lang w:val="en-US"/>
        </w:rPr>
        <w:tab/>
      </w:r>
      <w:r w:rsidRPr="00806F98">
        <w:rPr>
          <w:i/>
          <w:iCs/>
          <w:sz w:val="20"/>
          <w:lang w:val="en-US"/>
        </w:rPr>
        <w:tab/>
      </w:r>
      <w:r>
        <w:rPr>
          <w:i/>
          <w:iCs/>
          <w:sz w:val="20"/>
          <w:lang w:val="en-US"/>
        </w:rPr>
        <w:t>Fax:</w:t>
      </w:r>
      <w:r w:rsidRPr="00EC601D">
        <w:rPr>
          <w:i/>
          <w:iCs/>
          <w:sz w:val="20"/>
          <w:lang w:val="en-US"/>
        </w:rPr>
        <w:t>   </w:t>
      </w:r>
      <w:r w:rsidRPr="00EC601D">
        <w:rPr>
          <w:i/>
          <w:iCs/>
          <w:sz w:val="20"/>
          <w:lang w:val="en-US"/>
        </w:rPr>
        <w:tab/>
      </w:r>
    </w:p>
    <w:p w:rsidR="00B647D8" w:rsidRPr="00B647D8" w:rsidRDefault="00082D03" w:rsidP="00082D03">
      <w:pPr>
        <w:tabs>
          <w:tab w:val="clear" w:pos="794"/>
          <w:tab w:val="clear" w:pos="1191"/>
          <w:tab w:val="clear" w:pos="1588"/>
          <w:tab w:val="clear" w:pos="1985"/>
          <w:tab w:val="right" w:leader="hyphen" w:pos="6237"/>
          <w:tab w:val="left" w:pos="6521"/>
          <w:tab w:val="right" w:leader="hyphen" w:pos="9072"/>
        </w:tabs>
        <w:overflowPunct w:val="0"/>
        <w:autoSpaceDE w:val="0"/>
        <w:autoSpaceDN w:val="0"/>
        <w:adjustRightInd w:val="0"/>
        <w:spacing w:before="240" w:line="240" w:lineRule="atLeast"/>
        <w:ind w:left="284" w:right="515"/>
        <w:textAlignment w:val="baseline"/>
        <w:rPr>
          <w:sz w:val="20"/>
          <w:lang w:val="en-US"/>
        </w:rPr>
      </w:pPr>
      <w:r w:rsidRPr="00EC601D">
        <w:rPr>
          <w:i/>
          <w:iCs/>
          <w:sz w:val="20"/>
          <w:lang w:val="en-US"/>
        </w:rPr>
        <w:tab/>
      </w:r>
      <w:r w:rsidRPr="00EC601D">
        <w:rPr>
          <w:i/>
          <w:iCs/>
          <w:sz w:val="20"/>
          <w:lang w:val="en-US"/>
        </w:rPr>
        <w:tab/>
      </w:r>
      <w:r w:rsidR="00B647D8" w:rsidRPr="00B647D8">
        <w:rPr>
          <w:i/>
          <w:iCs/>
          <w:sz w:val="20"/>
          <w:lang w:val="en-US"/>
        </w:rPr>
        <w:t>E-mail:</w:t>
      </w:r>
      <w:r w:rsidRPr="00806F98">
        <w:rPr>
          <w:sz w:val="20"/>
          <w:lang w:val="en-US"/>
        </w:rPr>
        <w:t>   </w:t>
      </w:r>
      <w:r w:rsidRPr="00806F98">
        <w:rPr>
          <w:i/>
          <w:iCs/>
          <w:sz w:val="20"/>
          <w:lang w:val="en-US"/>
        </w:rPr>
        <w:tab/>
      </w:r>
    </w:p>
    <w:p w:rsidR="00B647D8" w:rsidRPr="00806F98" w:rsidRDefault="00B647D8" w:rsidP="00082D03">
      <w:pPr>
        <w:tabs>
          <w:tab w:val="clear" w:pos="794"/>
          <w:tab w:val="clear" w:pos="1191"/>
          <w:tab w:val="clear" w:pos="1588"/>
          <w:tab w:val="clear" w:pos="1985"/>
          <w:tab w:val="left" w:pos="3969"/>
          <w:tab w:val="right" w:leader="hyphen" w:pos="9072"/>
        </w:tabs>
        <w:overflowPunct w:val="0"/>
        <w:autoSpaceDE w:val="0"/>
        <w:autoSpaceDN w:val="0"/>
        <w:adjustRightInd w:val="0"/>
        <w:spacing w:before="480" w:line="240" w:lineRule="atLeast"/>
        <w:ind w:left="284" w:right="515"/>
        <w:textAlignment w:val="baseline"/>
        <w:rPr>
          <w:sz w:val="20"/>
          <w:lang w:val="en-US"/>
        </w:rPr>
      </w:pPr>
      <w:r w:rsidRPr="00B647D8">
        <w:rPr>
          <w:i/>
          <w:sz w:val="20"/>
        </w:rPr>
        <w:t>Credit card to guarantee this reservation</w:t>
      </w:r>
      <w:r w:rsidRPr="00B647D8">
        <w:rPr>
          <w:sz w:val="20"/>
        </w:rPr>
        <w:t>:</w:t>
      </w:r>
      <w:r w:rsidR="00082D03" w:rsidRPr="00082D03">
        <w:rPr>
          <w:sz w:val="20"/>
          <w:lang w:val="en-US"/>
        </w:rPr>
        <w:tab/>
      </w:r>
      <w:r w:rsidRPr="00B647D8">
        <w:rPr>
          <w:sz w:val="20"/>
        </w:rPr>
        <w:t>AMEX/VISA/DINERS/EC (</w:t>
      </w:r>
      <w:r w:rsidRPr="00B647D8">
        <w:rPr>
          <w:i/>
          <w:iCs/>
          <w:sz w:val="20"/>
        </w:rPr>
        <w:t>or</w:t>
      </w:r>
      <w:r w:rsidRPr="00B647D8">
        <w:rPr>
          <w:sz w:val="20"/>
        </w:rPr>
        <w:t xml:space="preserve"> </w:t>
      </w:r>
      <w:r w:rsidRPr="00B647D8">
        <w:rPr>
          <w:i/>
          <w:sz w:val="20"/>
          <w:lang w:val="en-US"/>
        </w:rPr>
        <w:t>other)</w:t>
      </w:r>
      <w:r w:rsidR="00082D03" w:rsidRPr="00082D03">
        <w:rPr>
          <w:i/>
          <w:sz w:val="20"/>
          <w:lang w:val="en-US"/>
        </w:rPr>
        <w:t>   </w:t>
      </w:r>
      <w:r w:rsidR="00082D03" w:rsidRPr="00806F98">
        <w:rPr>
          <w:i/>
          <w:sz w:val="20"/>
          <w:lang w:val="en-US"/>
        </w:rPr>
        <w:tab/>
      </w:r>
    </w:p>
    <w:p w:rsidR="00B647D8" w:rsidRPr="00B647D8" w:rsidRDefault="00B647D8" w:rsidP="00B928C4">
      <w:pPr>
        <w:tabs>
          <w:tab w:val="clear" w:pos="794"/>
          <w:tab w:val="clear" w:pos="1191"/>
          <w:tab w:val="clear" w:pos="1588"/>
          <w:tab w:val="clear" w:pos="1985"/>
          <w:tab w:val="right" w:leader="hyphen" w:pos="5103"/>
          <w:tab w:val="left" w:pos="5387"/>
          <w:tab w:val="right" w:leader="hyphen" w:pos="9072"/>
        </w:tabs>
        <w:overflowPunct w:val="0"/>
        <w:autoSpaceDE w:val="0"/>
        <w:autoSpaceDN w:val="0"/>
        <w:adjustRightInd w:val="0"/>
        <w:spacing w:before="360" w:line="240" w:lineRule="atLeast"/>
        <w:ind w:left="284" w:right="515"/>
        <w:textAlignment w:val="baseline"/>
        <w:rPr>
          <w:sz w:val="20"/>
          <w:lang w:val="en-US"/>
        </w:rPr>
      </w:pPr>
      <w:r w:rsidRPr="00B647D8">
        <w:rPr>
          <w:i/>
          <w:iCs/>
          <w:sz w:val="20"/>
          <w:lang w:val="en-US"/>
        </w:rPr>
        <w:t>No.</w:t>
      </w:r>
      <w:r w:rsidR="00082D03" w:rsidRPr="00082D03">
        <w:rPr>
          <w:i/>
          <w:iCs/>
          <w:sz w:val="20"/>
          <w:lang w:val="en-US"/>
        </w:rPr>
        <w:t>   </w:t>
      </w:r>
      <w:r w:rsidR="00082D03" w:rsidRPr="00082D03">
        <w:rPr>
          <w:i/>
          <w:iCs/>
          <w:sz w:val="20"/>
          <w:lang w:val="en-US"/>
        </w:rPr>
        <w:tab/>
      </w:r>
      <w:r w:rsidR="00082D03" w:rsidRPr="00082D03">
        <w:rPr>
          <w:i/>
          <w:iCs/>
          <w:sz w:val="20"/>
          <w:lang w:val="en-US"/>
        </w:rPr>
        <w:tab/>
      </w:r>
      <w:proofErr w:type="gramStart"/>
      <w:r w:rsidRPr="00B647D8">
        <w:rPr>
          <w:i/>
          <w:sz w:val="20"/>
          <w:lang w:val="en-US"/>
        </w:rPr>
        <w:t>valid</w:t>
      </w:r>
      <w:proofErr w:type="gramEnd"/>
      <w:r w:rsidRPr="00B647D8">
        <w:rPr>
          <w:i/>
          <w:sz w:val="20"/>
          <w:lang w:val="en-US"/>
        </w:rPr>
        <w:t xml:space="preserve"> until</w:t>
      </w:r>
      <w:r w:rsidR="00082D03" w:rsidRPr="00806F98">
        <w:rPr>
          <w:i/>
          <w:sz w:val="20"/>
          <w:lang w:val="en-US"/>
        </w:rPr>
        <w:t>   </w:t>
      </w:r>
      <w:r w:rsidR="00082D03" w:rsidRPr="00806F98">
        <w:rPr>
          <w:i/>
          <w:sz w:val="20"/>
          <w:lang w:val="en-US"/>
        </w:rPr>
        <w:tab/>
      </w:r>
    </w:p>
    <w:p w:rsidR="00B647D8" w:rsidRPr="00806F98" w:rsidRDefault="00B647D8" w:rsidP="00B928C4">
      <w:pPr>
        <w:tabs>
          <w:tab w:val="clear" w:pos="794"/>
          <w:tab w:val="clear" w:pos="1191"/>
          <w:tab w:val="clear" w:pos="1588"/>
          <w:tab w:val="clear" w:pos="1985"/>
          <w:tab w:val="right" w:leader="hyphen" w:pos="5103"/>
          <w:tab w:val="left" w:pos="5387"/>
          <w:tab w:val="right" w:leader="hyphen" w:pos="9072"/>
        </w:tabs>
        <w:overflowPunct w:val="0"/>
        <w:autoSpaceDE w:val="0"/>
        <w:autoSpaceDN w:val="0"/>
        <w:adjustRightInd w:val="0"/>
        <w:spacing w:before="360" w:line="240" w:lineRule="atLeast"/>
        <w:ind w:left="284" w:right="515"/>
        <w:textAlignment w:val="baseline"/>
        <w:rPr>
          <w:sz w:val="20"/>
          <w:lang w:val="en-US"/>
        </w:rPr>
      </w:pPr>
      <w:r w:rsidRPr="00B647D8">
        <w:rPr>
          <w:i/>
          <w:sz w:val="20"/>
        </w:rPr>
        <w:t>Date</w:t>
      </w:r>
      <w:r w:rsidR="00082D03" w:rsidRPr="00082D03">
        <w:rPr>
          <w:i/>
          <w:sz w:val="20"/>
          <w:lang w:val="en-US"/>
        </w:rPr>
        <w:t>   </w:t>
      </w:r>
      <w:r w:rsidR="00082D03" w:rsidRPr="00082D03">
        <w:rPr>
          <w:i/>
          <w:sz w:val="20"/>
          <w:lang w:val="en-US"/>
        </w:rPr>
        <w:tab/>
      </w:r>
      <w:r w:rsidR="00082D03" w:rsidRPr="00082D03">
        <w:rPr>
          <w:i/>
          <w:sz w:val="20"/>
          <w:lang w:val="en-US"/>
        </w:rPr>
        <w:tab/>
      </w:r>
      <w:r w:rsidRPr="00B647D8">
        <w:rPr>
          <w:i/>
          <w:sz w:val="20"/>
        </w:rPr>
        <w:t>Signature</w:t>
      </w:r>
      <w:r w:rsidR="00082D03" w:rsidRPr="00806F98">
        <w:rPr>
          <w:i/>
          <w:sz w:val="20"/>
          <w:lang w:val="en-US"/>
        </w:rPr>
        <w:t>   </w:t>
      </w:r>
      <w:r w:rsidR="00082D03" w:rsidRPr="00806F98">
        <w:rPr>
          <w:i/>
          <w:sz w:val="20"/>
          <w:lang w:val="en-US"/>
        </w:rPr>
        <w:tab/>
      </w:r>
    </w:p>
    <w:p w:rsidR="00806F98" w:rsidRDefault="00806F98">
      <w:pPr>
        <w:tabs>
          <w:tab w:val="clear" w:pos="794"/>
          <w:tab w:val="clear" w:pos="1191"/>
          <w:tab w:val="clear" w:pos="1588"/>
          <w:tab w:val="clear" w:pos="1985"/>
        </w:tabs>
        <w:spacing w:before="0"/>
        <w:rPr>
          <w:sz w:val="20"/>
          <w:lang w:val="en-US"/>
        </w:rPr>
      </w:pPr>
      <w:r>
        <w:rPr>
          <w:sz w:val="20"/>
          <w:lang w:val="en-US"/>
        </w:rPr>
        <w:br w:type="page"/>
      </w:r>
    </w:p>
    <w:p w:rsidR="00082D03" w:rsidRPr="00082D03" w:rsidRDefault="00082D03" w:rsidP="00B647D8">
      <w:pPr>
        <w:tabs>
          <w:tab w:val="left" w:pos="1440"/>
        </w:tabs>
        <w:overflowPunct w:val="0"/>
        <w:autoSpaceDE w:val="0"/>
        <w:autoSpaceDN w:val="0"/>
        <w:adjustRightInd w:val="0"/>
        <w:spacing w:before="0" w:line="240" w:lineRule="atLeast"/>
        <w:ind w:left="284" w:right="515"/>
        <w:textAlignment w:val="baseline"/>
        <w:rPr>
          <w:sz w:val="20"/>
          <w:lang w:val="en-US"/>
        </w:rPr>
      </w:pPr>
    </w:p>
    <w:p w:rsidR="00B647D8" w:rsidRPr="00BF7CDA" w:rsidRDefault="00B647D8" w:rsidP="00082D03">
      <w:pPr>
        <w:pStyle w:val="AnnexNo"/>
        <w:spacing w:before="0"/>
        <w:rPr>
          <w:lang w:val="en-US"/>
        </w:rPr>
      </w:pPr>
      <w:r w:rsidRPr="00B647D8">
        <w:t xml:space="preserve">ANNEX </w:t>
      </w:r>
      <w:bookmarkStart w:id="2" w:name="_GoBack"/>
      <w:bookmarkEnd w:id="2"/>
      <w:r w:rsidRPr="00B647D8">
        <w:t>2</w:t>
      </w:r>
      <w:r w:rsidR="00BF7CDA" w:rsidRPr="00BF7CDA">
        <w:rPr>
          <w:lang w:val="en-US"/>
        </w:rPr>
        <w:br/>
      </w:r>
      <w:r w:rsidR="00BF7CDA" w:rsidRPr="00BF7CDA">
        <w:rPr>
          <w:caps w:val="0"/>
          <w:sz w:val="22"/>
          <w:szCs w:val="22"/>
          <w:lang w:val="en-US"/>
        </w:rPr>
        <w:t>(to TSB Circular 297)</w:t>
      </w:r>
    </w:p>
    <w:p w:rsidR="00BF7CDA" w:rsidRPr="00EC601D" w:rsidRDefault="00B647D8" w:rsidP="00BF7CDA">
      <w:pPr>
        <w:pStyle w:val="AnnexTitle"/>
        <w:spacing w:after="0"/>
        <w:rPr>
          <w:i/>
          <w:iCs/>
          <w:sz w:val="24"/>
          <w:szCs w:val="24"/>
          <w:lang w:val="en-US"/>
        </w:rPr>
      </w:pPr>
      <w:r w:rsidRPr="00EC601D">
        <w:rPr>
          <w:i/>
          <w:iCs/>
          <w:sz w:val="24"/>
          <w:szCs w:val="24"/>
          <w:lang w:val="en-US"/>
        </w:rPr>
        <w:t>IoT-GSI Draft timetable of activities of SG 11, 13, 16 and SG 17 Questions</w:t>
      </w:r>
    </w:p>
    <w:p w:rsidR="00B647D8" w:rsidRPr="00EC601D" w:rsidRDefault="00B647D8" w:rsidP="00BF7CDA">
      <w:pPr>
        <w:spacing w:before="0" w:after="360"/>
        <w:jc w:val="center"/>
        <w:rPr>
          <w:b/>
          <w:bCs/>
          <w:i/>
          <w:iCs/>
          <w:sz w:val="24"/>
          <w:szCs w:val="24"/>
        </w:rPr>
      </w:pPr>
      <w:r w:rsidRPr="00EC601D">
        <w:rPr>
          <w:b/>
          <w:bCs/>
          <w:i/>
          <w:iCs/>
          <w:sz w:val="24"/>
          <w:szCs w:val="24"/>
        </w:rPr>
        <w:t>(Geneva, 3</w:t>
      </w:r>
      <w:r w:rsidR="00BF7CDA" w:rsidRPr="00EC601D">
        <w:rPr>
          <w:b/>
          <w:bCs/>
          <w:i/>
          <w:iCs/>
          <w:sz w:val="24"/>
          <w:szCs w:val="24"/>
          <w:lang w:val="en-US"/>
        </w:rPr>
        <w:t>−</w:t>
      </w:r>
      <w:r w:rsidRPr="00EC601D">
        <w:rPr>
          <w:b/>
          <w:bCs/>
          <w:i/>
          <w:iCs/>
          <w:sz w:val="24"/>
          <w:szCs w:val="24"/>
        </w:rPr>
        <w:t>7 September 2012)</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5"/>
        <w:gridCol w:w="319"/>
        <w:gridCol w:w="321"/>
        <w:gridCol w:w="300"/>
        <w:gridCol w:w="343"/>
        <w:gridCol w:w="323"/>
        <w:gridCol w:w="323"/>
        <w:gridCol w:w="323"/>
        <w:gridCol w:w="323"/>
        <w:gridCol w:w="323"/>
        <w:gridCol w:w="325"/>
        <w:gridCol w:w="323"/>
        <w:gridCol w:w="323"/>
        <w:gridCol w:w="323"/>
        <w:gridCol w:w="323"/>
        <w:gridCol w:w="334"/>
        <w:gridCol w:w="322"/>
        <w:gridCol w:w="313"/>
        <w:gridCol w:w="317"/>
        <w:gridCol w:w="308"/>
        <w:gridCol w:w="308"/>
        <w:gridCol w:w="343"/>
        <w:gridCol w:w="348"/>
        <w:gridCol w:w="308"/>
        <w:gridCol w:w="343"/>
      </w:tblGrid>
      <w:tr w:rsidR="00B647D8" w:rsidRPr="00BF7CDA" w:rsidTr="00BF7CDA">
        <w:trPr>
          <w:tblHeader/>
          <w:jc w:val="center"/>
        </w:trPr>
        <w:tc>
          <w:tcPr>
            <w:tcW w:w="1525" w:type="dxa"/>
            <w:vMerge w:val="restart"/>
            <w:tcBorders>
              <w:top w:val="single" w:sz="12" w:space="0" w:color="auto"/>
              <w:left w:val="single" w:sz="12" w:space="0" w:color="auto"/>
              <w:right w:val="single" w:sz="6" w:space="0" w:color="auto"/>
            </w:tcBorders>
            <w:shd w:val="clear" w:color="auto" w:fill="auto"/>
            <w:tcMar>
              <w:left w:w="28" w:type="dxa"/>
              <w:right w:w="28" w:type="dxa"/>
            </w:tcMar>
            <w:vAlign w:val="center"/>
          </w:tcPr>
          <w:p w:rsidR="00B647D8" w:rsidRPr="00BF7CDA" w:rsidRDefault="00B647D8" w:rsidP="00B647D8">
            <w:pPr>
              <w:keepNext/>
              <w:keepLines/>
              <w:tabs>
                <w:tab w:val="clear" w:pos="1191"/>
                <w:tab w:val="clear" w:pos="1588"/>
                <w:tab w:val="clear" w:pos="1985"/>
                <w:tab w:val="left" w:pos="2127"/>
                <w:tab w:val="left" w:pos="2410"/>
                <w:tab w:val="left" w:pos="2921"/>
                <w:tab w:val="left" w:pos="3261"/>
              </w:tabs>
              <w:overflowPunct w:val="0"/>
              <w:autoSpaceDE w:val="0"/>
              <w:autoSpaceDN w:val="0"/>
              <w:adjustRightInd w:val="0"/>
              <w:spacing w:before="60" w:after="60"/>
              <w:ind w:left="794" w:hanging="794"/>
              <w:jc w:val="center"/>
              <w:textAlignment w:val="baseline"/>
              <w:outlineLvl w:val="2"/>
              <w:rPr>
                <w:b/>
                <w:color w:val="FF0000"/>
                <w:sz w:val="18"/>
                <w:szCs w:val="18"/>
              </w:rPr>
            </w:pPr>
          </w:p>
        </w:tc>
        <w:tc>
          <w:tcPr>
            <w:tcW w:w="1606"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B647D8" w:rsidRPr="00BF7CDA" w:rsidRDefault="00B647D8" w:rsidP="00B647D8">
            <w:pPr>
              <w:overflowPunct w:val="0"/>
              <w:autoSpaceDE w:val="0"/>
              <w:autoSpaceDN w:val="0"/>
              <w:adjustRightInd w:val="0"/>
              <w:spacing w:before="60" w:after="60"/>
              <w:jc w:val="center"/>
              <w:textAlignment w:val="baseline"/>
              <w:rPr>
                <w:sz w:val="18"/>
                <w:szCs w:val="18"/>
              </w:rPr>
            </w:pPr>
            <w:r w:rsidRPr="00BF7CDA">
              <w:rPr>
                <w:sz w:val="18"/>
                <w:szCs w:val="18"/>
              </w:rPr>
              <w:t>Mon 3 September</w:t>
            </w:r>
          </w:p>
        </w:tc>
        <w:tc>
          <w:tcPr>
            <w:tcW w:w="1617"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B647D8" w:rsidRPr="00BF7CDA" w:rsidRDefault="00B647D8" w:rsidP="00B647D8">
            <w:pPr>
              <w:overflowPunct w:val="0"/>
              <w:autoSpaceDE w:val="0"/>
              <w:autoSpaceDN w:val="0"/>
              <w:adjustRightInd w:val="0"/>
              <w:spacing w:before="60" w:after="60"/>
              <w:jc w:val="center"/>
              <w:textAlignment w:val="baseline"/>
              <w:rPr>
                <w:sz w:val="18"/>
                <w:szCs w:val="18"/>
              </w:rPr>
            </w:pPr>
            <w:r w:rsidRPr="00BF7CDA">
              <w:rPr>
                <w:sz w:val="18"/>
                <w:szCs w:val="18"/>
              </w:rPr>
              <w:t>Tues 4 September</w:t>
            </w:r>
          </w:p>
        </w:tc>
        <w:tc>
          <w:tcPr>
            <w:tcW w:w="1626"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B647D8" w:rsidRPr="00BF7CDA" w:rsidRDefault="00B647D8" w:rsidP="00B647D8">
            <w:pPr>
              <w:overflowPunct w:val="0"/>
              <w:autoSpaceDE w:val="0"/>
              <w:autoSpaceDN w:val="0"/>
              <w:adjustRightInd w:val="0"/>
              <w:spacing w:before="60" w:after="60"/>
              <w:jc w:val="center"/>
              <w:textAlignment w:val="baseline"/>
              <w:rPr>
                <w:sz w:val="18"/>
                <w:szCs w:val="18"/>
              </w:rPr>
            </w:pPr>
            <w:r w:rsidRPr="00BF7CDA">
              <w:rPr>
                <w:sz w:val="18"/>
                <w:szCs w:val="18"/>
              </w:rPr>
              <w:t>Wed 5 September</w:t>
            </w:r>
          </w:p>
        </w:tc>
        <w:tc>
          <w:tcPr>
            <w:tcW w:w="156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B647D8" w:rsidRPr="00BF7CDA" w:rsidRDefault="00B647D8" w:rsidP="00B647D8">
            <w:pPr>
              <w:overflowPunct w:val="0"/>
              <w:autoSpaceDE w:val="0"/>
              <w:autoSpaceDN w:val="0"/>
              <w:adjustRightInd w:val="0"/>
              <w:spacing w:before="60" w:after="60"/>
              <w:jc w:val="center"/>
              <w:textAlignment w:val="baseline"/>
              <w:rPr>
                <w:sz w:val="18"/>
                <w:szCs w:val="18"/>
              </w:rPr>
            </w:pPr>
            <w:proofErr w:type="spellStart"/>
            <w:r w:rsidRPr="00BF7CDA">
              <w:rPr>
                <w:sz w:val="18"/>
                <w:szCs w:val="18"/>
              </w:rPr>
              <w:t>Thur</w:t>
            </w:r>
            <w:proofErr w:type="spellEnd"/>
            <w:r w:rsidRPr="00BF7CDA">
              <w:rPr>
                <w:sz w:val="18"/>
                <w:szCs w:val="18"/>
              </w:rPr>
              <w:t xml:space="preserve"> 8 September</w:t>
            </w:r>
          </w:p>
        </w:tc>
        <w:tc>
          <w:tcPr>
            <w:tcW w:w="1342" w:type="dxa"/>
            <w:gridSpan w:val="4"/>
            <w:tcBorders>
              <w:top w:val="single" w:sz="12" w:space="0" w:color="auto"/>
              <w:left w:val="single" w:sz="6" w:space="0" w:color="auto"/>
              <w:bottom w:val="single" w:sz="2" w:space="0" w:color="auto"/>
              <w:right w:val="single" w:sz="12" w:space="0" w:color="auto"/>
            </w:tcBorders>
            <w:shd w:val="clear" w:color="auto" w:fill="auto"/>
            <w:tcMar>
              <w:left w:w="57" w:type="dxa"/>
              <w:right w:w="57" w:type="dxa"/>
            </w:tcMar>
          </w:tcPr>
          <w:p w:rsidR="00B647D8" w:rsidRPr="00BF7CDA" w:rsidRDefault="00B647D8" w:rsidP="00B647D8">
            <w:pPr>
              <w:overflowPunct w:val="0"/>
              <w:autoSpaceDE w:val="0"/>
              <w:autoSpaceDN w:val="0"/>
              <w:adjustRightInd w:val="0"/>
              <w:spacing w:before="60" w:after="60"/>
              <w:jc w:val="center"/>
              <w:textAlignment w:val="baseline"/>
              <w:rPr>
                <w:sz w:val="18"/>
                <w:szCs w:val="18"/>
              </w:rPr>
            </w:pPr>
            <w:r w:rsidRPr="00BF7CDA">
              <w:rPr>
                <w:sz w:val="18"/>
                <w:szCs w:val="18"/>
              </w:rPr>
              <w:t>Fri 9 September</w:t>
            </w:r>
          </w:p>
        </w:tc>
      </w:tr>
      <w:tr w:rsidR="00B647D8" w:rsidRPr="00BF7CDA" w:rsidTr="00BF7CDA">
        <w:trPr>
          <w:tblHeader/>
          <w:jc w:val="center"/>
        </w:trPr>
        <w:tc>
          <w:tcPr>
            <w:tcW w:w="1525" w:type="dxa"/>
            <w:vMerge/>
            <w:tcBorders>
              <w:left w:val="single" w:sz="12" w:space="0" w:color="auto"/>
              <w:bottom w:val="single" w:sz="6" w:space="0" w:color="auto"/>
              <w:right w:val="single" w:sz="6"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60" w:after="60"/>
              <w:jc w:val="center"/>
              <w:textAlignment w:val="baseline"/>
              <w:rPr>
                <w:sz w:val="18"/>
                <w:szCs w:val="18"/>
              </w:rPr>
            </w:pPr>
          </w:p>
        </w:tc>
        <w:tc>
          <w:tcPr>
            <w:tcW w:w="640"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B647D8" w:rsidRPr="00BF7CDA" w:rsidRDefault="00B647D8" w:rsidP="00B647D8">
            <w:pPr>
              <w:overflowPunct w:val="0"/>
              <w:autoSpaceDE w:val="0"/>
              <w:autoSpaceDN w:val="0"/>
              <w:adjustRightInd w:val="0"/>
              <w:spacing w:before="60" w:after="60"/>
              <w:jc w:val="center"/>
              <w:textAlignment w:val="baseline"/>
              <w:rPr>
                <w:sz w:val="18"/>
                <w:szCs w:val="18"/>
              </w:rPr>
            </w:pPr>
            <w:r w:rsidRPr="00BF7CDA">
              <w:rPr>
                <w:sz w:val="18"/>
                <w:szCs w:val="18"/>
              </w:rPr>
              <w:t>AM</w:t>
            </w:r>
          </w:p>
        </w:tc>
        <w:tc>
          <w:tcPr>
            <w:tcW w:w="643"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B647D8" w:rsidRPr="00BF7CDA" w:rsidRDefault="00B647D8" w:rsidP="00B647D8">
            <w:pPr>
              <w:overflowPunct w:val="0"/>
              <w:autoSpaceDE w:val="0"/>
              <w:autoSpaceDN w:val="0"/>
              <w:adjustRightInd w:val="0"/>
              <w:spacing w:before="60" w:after="60"/>
              <w:jc w:val="center"/>
              <w:textAlignment w:val="baseline"/>
              <w:rPr>
                <w:sz w:val="18"/>
                <w:szCs w:val="18"/>
              </w:rPr>
            </w:pPr>
            <w:r w:rsidRPr="00BF7CDA">
              <w:rPr>
                <w:sz w:val="18"/>
                <w:szCs w:val="18"/>
              </w:rPr>
              <w:t>PM</w:t>
            </w:r>
          </w:p>
        </w:tc>
        <w:tc>
          <w:tcPr>
            <w:tcW w:w="323" w:type="dxa"/>
            <w:tcBorders>
              <w:top w:val="single" w:sz="2" w:space="0" w:color="auto"/>
              <w:left w:val="single" w:sz="2" w:space="0" w:color="auto"/>
              <w:bottom w:val="single" w:sz="6" w:space="0" w:color="auto"/>
              <w:right w:val="single" w:sz="6" w:space="0" w:color="auto"/>
            </w:tcBorders>
          </w:tcPr>
          <w:p w:rsidR="00B647D8" w:rsidRPr="00BF7CDA" w:rsidRDefault="00B647D8" w:rsidP="00B647D8">
            <w:pPr>
              <w:overflowPunct w:val="0"/>
              <w:autoSpaceDE w:val="0"/>
              <w:autoSpaceDN w:val="0"/>
              <w:adjustRightInd w:val="0"/>
              <w:spacing w:before="60" w:after="60"/>
              <w:jc w:val="center"/>
              <w:textAlignment w:val="baseline"/>
              <w:rPr>
                <w:sz w:val="18"/>
                <w:szCs w:val="18"/>
                <w:lang w:val="fr-CH"/>
              </w:rPr>
            </w:pPr>
            <w:r w:rsidRPr="00BF7CDA">
              <w:rPr>
                <w:sz w:val="18"/>
                <w:szCs w:val="18"/>
                <w:lang w:val="fr-CH"/>
              </w:rPr>
              <w:t>E</w:t>
            </w:r>
          </w:p>
        </w:tc>
        <w:tc>
          <w:tcPr>
            <w:tcW w:w="64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B647D8" w:rsidRPr="00BF7CDA" w:rsidRDefault="00B647D8" w:rsidP="00B647D8">
            <w:pPr>
              <w:overflowPunct w:val="0"/>
              <w:autoSpaceDE w:val="0"/>
              <w:autoSpaceDN w:val="0"/>
              <w:adjustRightInd w:val="0"/>
              <w:spacing w:before="60" w:after="60"/>
              <w:jc w:val="center"/>
              <w:textAlignment w:val="baseline"/>
              <w:rPr>
                <w:sz w:val="18"/>
                <w:szCs w:val="18"/>
              </w:rPr>
            </w:pPr>
            <w:r w:rsidRPr="00BF7CDA">
              <w:rPr>
                <w:sz w:val="18"/>
                <w:szCs w:val="18"/>
              </w:rPr>
              <w:t>AM</w:t>
            </w:r>
          </w:p>
        </w:tc>
        <w:tc>
          <w:tcPr>
            <w:tcW w:w="646"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B647D8" w:rsidRPr="00BF7CDA" w:rsidRDefault="00B647D8" w:rsidP="00B647D8">
            <w:pPr>
              <w:overflowPunct w:val="0"/>
              <w:autoSpaceDE w:val="0"/>
              <w:autoSpaceDN w:val="0"/>
              <w:adjustRightInd w:val="0"/>
              <w:spacing w:before="60" w:after="60"/>
              <w:jc w:val="center"/>
              <w:textAlignment w:val="baseline"/>
              <w:rPr>
                <w:sz w:val="18"/>
                <w:szCs w:val="18"/>
              </w:rPr>
            </w:pPr>
            <w:r w:rsidRPr="00BF7CDA">
              <w:rPr>
                <w:sz w:val="18"/>
                <w:szCs w:val="18"/>
              </w:rPr>
              <w:t>PM</w:t>
            </w:r>
          </w:p>
        </w:tc>
        <w:tc>
          <w:tcPr>
            <w:tcW w:w="325" w:type="dxa"/>
            <w:tcBorders>
              <w:top w:val="single" w:sz="2" w:space="0" w:color="auto"/>
              <w:left w:val="single" w:sz="2" w:space="0" w:color="auto"/>
              <w:bottom w:val="single" w:sz="6" w:space="0" w:color="auto"/>
              <w:right w:val="single" w:sz="6" w:space="0" w:color="auto"/>
            </w:tcBorders>
          </w:tcPr>
          <w:p w:rsidR="00B647D8" w:rsidRPr="00BF7CDA" w:rsidRDefault="00B647D8" w:rsidP="00B647D8">
            <w:pPr>
              <w:overflowPunct w:val="0"/>
              <w:autoSpaceDE w:val="0"/>
              <w:autoSpaceDN w:val="0"/>
              <w:adjustRightInd w:val="0"/>
              <w:spacing w:before="60" w:after="60"/>
              <w:jc w:val="center"/>
              <w:textAlignment w:val="baseline"/>
              <w:rPr>
                <w:sz w:val="18"/>
                <w:szCs w:val="18"/>
              </w:rPr>
            </w:pPr>
            <w:r w:rsidRPr="00BF7CDA">
              <w:rPr>
                <w:sz w:val="18"/>
                <w:szCs w:val="18"/>
              </w:rPr>
              <w:t>E</w:t>
            </w:r>
          </w:p>
        </w:tc>
        <w:tc>
          <w:tcPr>
            <w:tcW w:w="64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B647D8" w:rsidRPr="00BF7CDA" w:rsidRDefault="00B647D8" w:rsidP="00B647D8">
            <w:pPr>
              <w:overflowPunct w:val="0"/>
              <w:autoSpaceDE w:val="0"/>
              <w:autoSpaceDN w:val="0"/>
              <w:adjustRightInd w:val="0"/>
              <w:spacing w:before="60" w:after="60"/>
              <w:jc w:val="center"/>
              <w:textAlignment w:val="baseline"/>
              <w:rPr>
                <w:sz w:val="18"/>
                <w:szCs w:val="18"/>
              </w:rPr>
            </w:pPr>
            <w:r w:rsidRPr="00BF7CDA">
              <w:rPr>
                <w:sz w:val="18"/>
                <w:szCs w:val="18"/>
              </w:rPr>
              <w:t>AM</w:t>
            </w:r>
          </w:p>
        </w:tc>
        <w:tc>
          <w:tcPr>
            <w:tcW w:w="646"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B647D8" w:rsidRPr="00BF7CDA" w:rsidRDefault="00B647D8" w:rsidP="00B647D8">
            <w:pPr>
              <w:overflowPunct w:val="0"/>
              <w:autoSpaceDE w:val="0"/>
              <w:autoSpaceDN w:val="0"/>
              <w:adjustRightInd w:val="0"/>
              <w:spacing w:before="60" w:after="60"/>
              <w:jc w:val="center"/>
              <w:textAlignment w:val="baseline"/>
              <w:rPr>
                <w:sz w:val="18"/>
                <w:szCs w:val="18"/>
              </w:rPr>
            </w:pPr>
            <w:r w:rsidRPr="00BF7CDA">
              <w:rPr>
                <w:sz w:val="18"/>
                <w:szCs w:val="18"/>
              </w:rPr>
              <w:t>PM</w:t>
            </w:r>
          </w:p>
        </w:tc>
        <w:tc>
          <w:tcPr>
            <w:tcW w:w="334" w:type="dxa"/>
            <w:tcBorders>
              <w:top w:val="single" w:sz="2" w:space="0" w:color="auto"/>
              <w:left w:val="single" w:sz="2" w:space="0" w:color="auto"/>
              <w:bottom w:val="single" w:sz="6" w:space="0" w:color="auto"/>
              <w:right w:val="single" w:sz="6" w:space="0" w:color="auto"/>
            </w:tcBorders>
          </w:tcPr>
          <w:p w:rsidR="00B647D8" w:rsidRPr="00BF7CDA" w:rsidRDefault="00B647D8" w:rsidP="00B647D8">
            <w:pPr>
              <w:overflowPunct w:val="0"/>
              <w:autoSpaceDE w:val="0"/>
              <w:autoSpaceDN w:val="0"/>
              <w:adjustRightInd w:val="0"/>
              <w:spacing w:before="60" w:after="60"/>
              <w:jc w:val="center"/>
              <w:textAlignment w:val="baseline"/>
              <w:rPr>
                <w:sz w:val="18"/>
                <w:szCs w:val="18"/>
              </w:rPr>
            </w:pPr>
            <w:r w:rsidRPr="00BF7CDA">
              <w:rPr>
                <w:sz w:val="18"/>
                <w:szCs w:val="18"/>
              </w:rPr>
              <w:t>E</w:t>
            </w:r>
          </w:p>
        </w:tc>
        <w:tc>
          <w:tcPr>
            <w:tcW w:w="635"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B647D8" w:rsidRPr="00BF7CDA" w:rsidRDefault="00B647D8" w:rsidP="00B647D8">
            <w:pPr>
              <w:overflowPunct w:val="0"/>
              <w:autoSpaceDE w:val="0"/>
              <w:autoSpaceDN w:val="0"/>
              <w:adjustRightInd w:val="0"/>
              <w:spacing w:before="60" w:after="60"/>
              <w:jc w:val="center"/>
              <w:textAlignment w:val="baseline"/>
              <w:rPr>
                <w:sz w:val="18"/>
                <w:szCs w:val="18"/>
              </w:rPr>
            </w:pPr>
            <w:r w:rsidRPr="00BF7CDA">
              <w:rPr>
                <w:sz w:val="18"/>
                <w:szCs w:val="18"/>
              </w:rPr>
              <w:t>AM</w:t>
            </w:r>
          </w:p>
        </w:tc>
        <w:tc>
          <w:tcPr>
            <w:tcW w:w="625"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B647D8" w:rsidRPr="00BF7CDA" w:rsidRDefault="00B647D8" w:rsidP="00B647D8">
            <w:pPr>
              <w:overflowPunct w:val="0"/>
              <w:autoSpaceDE w:val="0"/>
              <w:autoSpaceDN w:val="0"/>
              <w:adjustRightInd w:val="0"/>
              <w:spacing w:before="60" w:after="60"/>
              <w:jc w:val="center"/>
              <w:textAlignment w:val="baseline"/>
              <w:rPr>
                <w:sz w:val="18"/>
                <w:szCs w:val="18"/>
              </w:rPr>
            </w:pPr>
            <w:r w:rsidRPr="00BF7CDA">
              <w:rPr>
                <w:sz w:val="18"/>
                <w:szCs w:val="18"/>
              </w:rPr>
              <w:t>PM</w:t>
            </w:r>
          </w:p>
        </w:tc>
        <w:tc>
          <w:tcPr>
            <w:tcW w:w="308" w:type="dxa"/>
            <w:tcBorders>
              <w:top w:val="single" w:sz="2" w:space="0" w:color="auto"/>
              <w:left w:val="single" w:sz="2" w:space="0" w:color="auto"/>
              <w:bottom w:val="single" w:sz="6" w:space="0" w:color="auto"/>
              <w:right w:val="single" w:sz="6" w:space="0" w:color="auto"/>
            </w:tcBorders>
          </w:tcPr>
          <w:p w:rsidR="00B647D8" w:rsidRPr="00BF7CDA" w:rsidRDefault="00B647D8" w:rsidP="00B647D8">
            <w:pPr>
              <w:overflowPunct w:val="0"/>
              <w:autoSpaceDE w:val="0"/>
              <w:autoSpaceDN w:val="0"/>
              <w:adjustRightInd w:val="0"/>
              <w:spacing w:before="60" w:after="60"/>
              <w:jc w:val="center"/>
              <w:textAlignment w:val="baseline"/>
              <w:rPr>
                <w:sz w:val="18"/>
                <w:szCs w:val="18"/>
              </w:rPr>
            </w:pPr>
            <w:r w:rsidRPr="00BF7CDA">
              <w:rPr>
                <w:sz w:val="18"/>
                <w:szCs w:val="18"/>
              </w:rPr>
              <w:t>E</w:t>
            </w:r>
          </w:p>
        </w:tc>
        <w:tc>
          <w:tcPr>
            <w:tcW w:w="691"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B647D8" w:rsidRPr="00BF7CDA" w:rsidRDefault="00B647D8" w:rsidP="00B647D8">
            <w:pPr>
              <w:overflowPunct w:val="0"/>
              <w:autoSpaceDE w:val="0"/>
              <w:autoSpaceDN w:val="0"/>
              <w:adjustRightInd w:val="0"/>
              <w:spacing w:before="60" w:after="60"/>
              <w:jc w:val="center"/>
              <w:textAlignment w:val="baseline"/>
              <w:rPr>
                <w:sz w:val="18"/>
                <w:szCs w:val="18"/>
              </w:rPr>
            </w:pPr>
            <w:r w:rsidRPr="00BF7CDA">
              <w:rPr>
                <w:sz w:val="18"/>
                <w:szCs w:val="18"/>
              </w:rPr>
              <w:t>AM</w:t>
            </w:r>
          </w:p>
        </w:tc>
        <w:tc>
          <w:tcPr>
            <w:tcW w:w="651" w:type="dxa"/>
            <w:gridSpan w:val="2"/>
            <w:tcBorders>
              <w:top w:val="single" w:sz="2" w:space="0" w:color="auto"/>
              <w:left w:val="single" w:sz="2" w:space="0" w:color="auto"/>
              <w:bottom w:val="single" w:sz="6" w:space="0" w:color="auto"/>
              <w:right w:val="single" w:sz="12" w:space="0" w:color="auto"/>
            </w:tcBorders>
            <w:shd w:val="clear" w:color="auto" w:fill="auto"/>
            <w:vAlign w:val="center"/>
          </w:tcPr>
          <w:p w:rsidR="00B647D8" w:rsidRPr="00BF7CDA" w:rsidRDefault="00B647D8" w:rsidP="00B647D8">
            <w:pPr>
              <w:overflowPunct w:val="0"/>
              <w:autoSpaceDE w:val="0"/>
              <w:autoSpaceDN w:val="0"/>
              <w:adjustRightInd w:val="0"/>
              <w:spacing w:before="60" w:after="60"/>
              <w:jc w:val="center"/>
              <w:textAlignment w:val="baseline"/>
              <w:rPr>
                <w:sz w:val="18"/>
                <w:szCs w:val="18"/>
              </w:rPr>
            </w:pPr>
            <w:r w:rsidRPr="00BF7CDA">
              <w:rPr>
                <w:sz w:val="18"/>
                <w:szCs w:val="18"/>
              </w:rPr>
              <w:t>PM</w:t>
            </w:r>
          </w:p>
        </w:tc>
      </w:tr>
      <w:tr w:rsidR="00B647D8" w:rsidRPr="00BF7CDA" w:rsidTr="00BF7CDA">
        <w:trPr>
          <w:trHeight w:hRule="exact" w:val="567"/>
          <w:jc w:val="center"/>
        </w:trPr>
        <w:tc>
          <w:tcPr>
            <w:tcW w:w="1525" w:type="dxa"/>
            <w:tcBorders>
              <w:top w:val="single" w:sz="6" w:space="0" w:color="auto"/>
              <w:left w:val="single" w:sz="12"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line="0" w:lineRule="atLeast"/>
              <w:jc w:val="right"/>
              <w:textAlignment w:val="baseline"/>
              <w:rPr>
                <w:sz w:val="18"/>
                <w:szCs w:val="18"/>
                <w:lang w:val="fr-CH"/>
              </w:rPr>
            </w:pPr>
            <w:r w:rsidRPr="00BF7CDA">
              <w:rPr>
                <w:sz w:val="18"/>
                <w:szCs w:val="18"/>
                <w:lang w:val="fr-CH"/>
              </w:rPr>
              <w:t>IoT-GSI TSR</w:t>
            </w:r>
          </w:p>
        </w:tc>
        <w:tc>
          <w:tcPr>
            <w:tcW w:w="319" w:type="dxa"/>
            <w:tcBorders>
              <w:top w:val="single" w:sz="6" w:space="0" w:color="auto"/>
              <w:left w:val="dashed" w:sz="2" w:space="0" w:color="auto"/>
              <w:bottom w:val="nil"/>
              <w:right w:val="single" w:sz="2" w:space="0" w:color="auto"/>
            </w:tcBorders>
            <w:shd w:val="clear" w:color="auto" w:fill="95B3D7"/>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r w:rsidRPr="00BF7CDA">
              <w:rPr>
                <w:sz w:val="18"/>
                <w:szCs w:val="18"/>
                <w:lang w:val="fr-CH"/>
              </w:rPr>
              <w:t>X</w:t>
            </w:r>
          </w:p>
        </w:tc>
        <w:tc>
          <w:tcPr>
            <w:tcW w:w="321" w:type="dxa"/>
            <w:tcBorders>
              <w:top w:val="single" w:sz="6" w:space="0" w:color="auto"/>
              <w:left w:val="single" w:sz="2" w:space="0" w:color="auto"/>
              <w:bottom w:val="single" w:sz="2" w:space="0" w:color="auto"/>
              <w:right w:val="dott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c>
          <w:tcPr>
            <w:tcW w:w="300" w:type="dxa"/>
            <w:tcBorders>
              <w:top w:val="single" w:sz="6" w:space="0" w:color="auto"/>
              <w:left w:val="dotted" w:sz="2" w:space="0" w:color="auto"/>
              <w:bottom w:val="single" w:sz="2"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c>
          <w:tcPr>
            <w:tcW w:w="34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c>
          <w:tcPr>
            <w:tcW w:w="323" w:type="dxa"/>
            <w:tcBorders>
              <w:top w:val="single" w:sz="6" w:space="0" w:color="auto"/>
              <w:left w:val="single" w:sz="2" w:space="0" w:color="auto"/>
              <w:bottom w:val="single" w:sz="2" w:space="0" w:color="auto"/>
              <w:right w:val="single" w:sz="2" w:space="0" w:color="auto"/>
            </w:tcBorders>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c>
          <w:tcPr>
            <w:tcW w:w="32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pt-BR"/>
              </w:rPr>
            </w:pPr>
          </w:p>
        </w:tc>
        <w:tc>
          <w:tcPr>
            <w:tcW w:w="323" w:type="dxa"/>
            <w:tcBorders>
              <w:top w:val="single" w:sz="6" w:space="0" w:color="auto"/>
              <w:left w:val="dashed" w:sz="2" w:space="0" w:color="auto"/>
              <w:bottom w:val="single" w:sz="2" w:space="0" w:color="auto"/>
              <w:right w:val="dotted" w:sz="4" w:space="0" w:color="auto"/>
            </w:tcBorders>
            <w:shd w:val="clear" w:color="auto" w:fill="auto"/>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pt-BR"/>
              </w:rPr>
            </w:pPr>
          </w:p>
        </w:tc>
        <w:tc>
          <w:tcPr>
            <w:tcW w:w="323"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pt-BR"/>
              </w:rPr>
            </w:pPr>
          </w:p>
        </w:tc>
        <w:tc>
          <w:tcPr>
            <w:tcW w:w="32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pt-BR"/>
              </w:rPr>
            </w:pPr>
          </w:p>
        </w:tc>
        <w:tc>
          <w:tcPr>
            <w:tcW w:w="325" w:type="dxa"/>
            <w:tcBorders>
              <w:top w:val="single" w:sz="6" w:space="0" w:color="auto"/>
              <w:left w:val="single" w:sz="2" w:space="0" w:color="auto"/>
              <w:bottom w:val="single" w:sz="2" w:space="0" w:color="auto"/>
              <w:right w:val="single" w:sz="2" w:space="0" w:color="auto"/>
            </w:tcBorders>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c>
          <w:tcPr>
            <w:tcW w:w="32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c>
          <w:tcPr>
            <w:tcW w:w="323"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c>
          <w:tcPr>
            <w:tcW w:w="323"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c>
          <w:tcPr>
            <w:tcW w:w="32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c>
          <w:tcPr>
            <w:tcW w:w="334" w:type="dxa"/>
            <w:tcBorders>
              <w:top w:val="single" w:sz="6" w:space="0" w:color="auto"/>
              <w:left w:val="single" w:sz="2" w:space="0" w:color="auto"/>
              <w:bottom w:val="single" w:sz="2" w:space="0" w:color="auto"/>
              <w:right w:val="single" w:sz="2" w:space="0" w:color="auto"/>
            </w:tcBorders>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c>
          <w:tcPr>
            <w:tcW w:w="322"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c>
          <w:tcPr>
            <w:tcW w:w="313"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c>
          <w:tcPr>
            <w:tcW w:w="317" w:type="dxa"/>
            <w:tcBorders>
              <w:top w:val="single" w:sz="6" w:space="0" w:color="auto"/>
              <w:left w:val="dotted" w:sz="4" w:space="0" w:color="auto"/>
              <w:bottom w:val="single" w:sz="2" w:space="0" w:color="auto"/>
              <w:right w:val="dashed" w:sz="2" w:space="0" w:color="auto"/>
            </w:tcBorders>
            <w:shd w:val="clear" w:color="auto" w:fill="auto"/>
            <w:tcMar>
              <w:left w:w="0" w:type="dxa"/>
              <w:right w:w="0"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c>
          <w:tcPr>
            <w:tcW w:w="308"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c>
          <w:tcPr>
            <w:tcW w:w="308" w:type="dxa"/>
            <w:tcBorders>
              <w:top w:val="single" w:sz="6" w:space="0" w:color="auto"/>
              <w:left w:val="single" w:sz="2" w:space="0" w:color="auto"/>
              <w:bottom w:val="single" w:sz="2" w:space="0" w:color="auto"/>
              <w:right w:val="single" w:sz="2" w:space="0" w:color="auto"/>
            </w:tcBorders>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c>
          <w:tcPr>
            <w:tcW w:w="34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r w:rsidRPr="00BF7CDA">
              <w:rPr>
                <w:sz w:val="18"/>
                <w:szCs w:val="18"/>
                <w:lang w:val="fr-CH"/>
              </w:rPr>
              <w:t>X</w:t>
            </w:r>
          </w:p>
        </w:tc>
        <w:tc>
          <w:tcPr>
            <w:tcW w:w="308" w:type="dxa"/>
            <w:tcBorders>
              <w:top w:val="single" w:sz="6" w:space="0" w:color="auto"/>
              <w:left w:val="single" w:sz="2" w:space="0" w:color="auto"/>
              <w:bottom w:val="single" w:sz="6" w:space="0" w:color="auto"/>
              <w:right w:val="dashed" w:sz="2" w:space="0" w:color="auto"/>
            </w:tcBorders>
            <w:shd w:val="clear" w:color="auto" w:fill="auto"/>
            <w:tcMar>
              <w:left w:w="0" w:type="dxa"/>
              <w:right w:w="0"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c>
          <w:tcPr>
            <w:tcW w:w="343" w:type="dxa"/>
            <w:tcBorders>
              <w:top w:val="single" w:sz="6" w:space="0" w:color="auto"/>
              <w:left w:val="dashed" w:sz="2" w:space="0" w:color="auto"/>
              <w:bottom w:val="single" w:sz="6" w:space="0" w:color="auto"/>
              <w:right w:val="single" w:sz="12" w:space="0" w:color="auto"/>
            </w:tcBorders>
            <w:shd w:val="clear" w:color="auto" w:fill="auto"/>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r>
      <w:tr w:rsidR="00B647D8" w:rsidRPr="00BF7CDA" w:rsidTr="00BF7CDA">
        <w:trPr>
          <w:trHeight w:hRule="exact" w:val="567"/>
          <w:jc w:val="center"/>
        </w:trPr>
        <w:tc>
          <w:tcPr>
            <w:tcW w:w="1525" w:type="dxa"/>
            <w:tcBorders>
              <w:top w:val="single" w:sz="6" w:space="0" w:color="auto"/>
              <w:left w:val="single" w:sz="12"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right"/>
              <w:textAlignment w:val="baseline"/>
              <w:rPr>
                <w:sz w:val="18"/>
                <w:szCs w:val="18"/>
              </w:rPr>
            </w:pPr>
            <w:r w:rsidRPr="00BF7CDA">
              <w:rPr>
                <w:sz w:val="18"/>
                <w:szCs w:val="18"/>
              </w:rPr>
              <w:t>JCA-IoT</w:t>
            </w:r>
          </w:p>
        </w:tc>
        <w:tc>
          <w:tcPr>
            <w:tcW w:w="319" w:type="dxa"/>
            <w:tcBorders>
              <w:top w:val="nil"/>
              <w:left w:val="dashed" w:sz="2" w:space="0" w:color="auto"/>
              <w:bottom w:val="single" w:sz="6" w:space="0" w:color="auto"/>
              <w:right w:val="single" w:sz="2" w:space="0" w:color="auto"/>
            </w:tcBorders>
            <w:shd w:val="clear" w:color="auto" w:fill="95B3D7"/>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21" w:type="dxa"/>
            <w:tcBorders>
              <w:top w:val="single" w:sz="6" w:space="0" w:color="auto"/>
              <w:left w:val="single" w:sz="2" w:space="0" w:color="auto"/>
              <w:bottom w:val="single" w:sz="6" w:space="0" w:color="auto"/>
              <w:right w:val="dott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00"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4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23" w:type="dxa"/>
            <w:tcBorders>
              <w:top w:val="single" w:sz="6" w:space="0" w:color="auto"/>
              <w:left w:val="single" w:sz="2" w:space="0" w:color="auto"/>
              <w:bottom w:val="single" w:sz="6" w:space="0" w:color="auto"/>
              <w:right w:val="single" w:sz="2" w:space="0" w:color="auto"/>
            </w:tcBorders>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23" w:type="dxa"/>
            <w:tcBorders>
              <w:top w:val="single" w:sz="6" w:space="0" w:color="auto"/>
              <w:left w:val="dashed" w:sz="2" w:space="0" w:color="auto"/>
              <w:bottom w:val="single" w:sz="6" w:space="0" w:color="auto"/>
              <w:right w:val="dotted" w:sz="4" w:space="0" w:color="auto"/>
            </w:tcBorders>
            <w:shd w:val="clear" w:color="auto" w:fill="auto"/>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25" w:type="dxa"/>
            <w:tcBorders>
              <w:top w:val="single" w:sz="6" w:space="0" w:color="auto"/>
              <w:left w:val="single" w:sz="2" w:space="0" w:color="auto"/>
              <w:bottom w:val="single" w:sz="6" w:space="0" w:color="auto"/>
              <w:right w:val="single" w:sz="4" w:space="0" w:color="auto"/>
            </w:tcBorders>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34" w:type="dxa"/>
            <w:tcBorders>
              <w:top w:val="single" w:sz="6" w:space="0" w:color="auto"/>
              <w:left w:val="single" w:sz="2" w:space="0" w:color="auto"/>
              <w:bottom w:val="single" w:sz="6" w:space="0" w:color="auto"/>
              <w:right w:val="single" w:sz="2" w:space="0" w:color="auto"/>
            </w:tcBorders>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2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1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17"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08"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08" w:type="dxa"/>
            <w:tcBorders>
              <w:top w:val="single" w:sz="6" w:space="0" w:color="auto"/>
              <w:left w:val="single" w:sz="2" w:space="0" w:color="auto"/>
              <w:bottom w:val="single" w:sz="6" w:space="0" w:color="auto"/>
              <w:right w:val="single" w:sz="2" w:space="0" w:color="auto"/>
            </w:tcBorders>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4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08" w:type="dxa"/>
            <w:tcBorders>
              <w:top w:val="single" w:sz="6" w:space="0" w:color="auto"/>
              <w:left w:val="single" w:sz="2" w:space="0" w:color="auto"/>
              <w:bottom w:val="single" w:sz="6" w:space="0" w:color="auto"/>
              <w:right w:val="dashed" w:sz="2" w:space="0" w:color="auto"/>
            </w:tcBorders>
            <w:shd w:val="clear" w:color="auto" w:fill="E5B8B7"/>
            <w:tcMar>
              <w:left w:w="0" w:type="dxa"/>
              <w:right w:w="0"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r w:rsidRPr="00BF7CDA">
              <w:rPr>
                <w:sz w:val="18"/>
                <w:szCs w:val="18"/>
              </w:rPr>
              <w:t>X</w:t>
            </w:r>
          </w:p>
        </w:tc>
        <w:tc>
          <w:tcPr>
            <w:tcW w:w="343" w:type="dxa"/>
            <w:tcBorders>
              <w:top w:val="single" w:sz="6" w:space="0" w:color="auto"/>
              <w:left w:val="dashed" w:sz="2" w:space="0" w:color="auto"/>
              <w:bottom w:val="single" w:sz="6" w:space="0" w:color="auto"/>
              <w:right w:val="single" w:sz="12" w:space="0" w:color="auto"/>
            </w:tcBorders>
            <w:shd w:val="clear" w:color="auto" w:fill="E5B8B7"/>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r w:rsidRPr="00BF7CDA">
              <w:rPr>
                <w:sz w:val="18"/>
                <w:szCs w:val="18"/>
              </w:rPr>
              <w:t>X</w:t>
            </w:r>
          </w:p>
        </w:tc>
      </w:tr>
      <w:tr w:rsidR="00B647D8" w:rsidRPr="00BF7CDA" w:rsidTr="00BF7CDA">
        <w:trPr>
          <w:trHeight w:hRule="exact" w:val="364"/>
          <w:jc w:val="center"/>
        </w:trPr>
        <w:tc>
          <w:tcPr>
            <w:tcW w:w="9284" w:type="dxa"/>
            <w:gridSpan w:val="25"/>
            <w:tcBorders>
              <w:top w:val="single" w:sz="6" w:space="0" w:color="auto"/>
              <w:left w:val="single" w:sz="12" w:space="0" w:color="auto"/>
              <w:bottom w:val="single" w:sz="6" w:space="0" w:color="auto"/>
              <w:right w:val="single" w:sz="12" w:space="0" w:color="auto"/>
            </w:tcBorders>
            <w:shd w:val="clear" w:color="auto" w:fill="BFBFBF"/>
            <w:tcMar>
              <w:left w:w="28" w:type="dxa"/>
              <w:right w:w="28" w:type="dxa"/>
            </w:tcMar>
            <w:vAlign w:val="center"/>
          </w:tcPr>
          <w:p w:rsidR="00B647D8" w:rsidRPr="00BF7CDA" w:rsidRDefault="00B647D8" w:rsidP="00B647D8">
            <w:pPr>
              <w:overflowPunct w:val="0"/>
              <w:autoSpaceDE w:val="0"/>
              <w:autoSpaceDN w:val="0"/>
              <w:adjustRightInd w:val="0"/>
              <w:spacing w:before="0"/>
              <w:textAlignment w:val="baseline"/>
              <w:rPr>
                <w:sz w:val="18"/>
                <w:szCs w:val="18"/>
              </w:rPr>
            </w:pPr>
            <w:r w:rsidRPr="00BF7CDA">
              <w:rPr>
                <w:sz w:val="18"/>
                <w:szCs w:val="18"/>
                <w:lang w:val="fr-CH"/>
              </w:rPr>
              <w:t>SG 13</w:t>
            </w:r>
          </w:p>
        </w:tc>
      </w:tr>
      <w:tr w:rsidR="00B647D8" w:rsidRPr="00BF7CDA" w:rsidTr="00BF7CDA">
        <w:trPr>
          <w:trHeight w:hRule="exact" w:val="567"/>
          <w:jc w:val="center"/>
        </w:trPr>
        <w:tc>
          <w:tcPr>
            <w:tcW w:w="1525" w:type="dxa"/>
            <w:tcBorders>
              <w:top w:val="single" w:sz="6" w:space="0" w:color="auto"/>
              <w:left w:val="single" w:sz="12"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right"/>
              <w:textAlignment w:val="baseline"/>
              <w:rPr>
                <w:sz w:val="18"/>
                <w:szCs w:val="18"/>
                <w:lang w:val="fr-CH"/>
              </w:rPr>
            </w:pPr>
            <w:r w:rsidRPr="00BF7CDA">
              <w:rPr>
                <w:sz w:val="18"/>
                <w:szCs w:val="18"/>
                <w:lang w:val="fr-CH"/>
              </w:rPr>
              <w:t>Q3/13</w:t>
            </w:r>
            <w:r w:rsidRPr="00BF7CDA">
              <w:rPr>
                <w:sz w:val="18"/>
                <w:szCs w:val="18"/>
                <w:lang w:val="fr-CH"/>
              </w:rPr>
              <w:sym w:font="Wingdings" w:char="F0E0"/>
            </w:r>
          </w:p>
        </w:tc>
        <w:tc>
          <w:tcPr>
            <w:tcW w:w="319" w:type="dxa"/>
            <w:tcBorders>
              <w:top w:val="single" w:sz="6" w:space="0" w:color="auto"/>
              <w:left w:val="dashed" w:sz="2" w:space="0" w:color="auto"/>
              <w:bottom w:val="single" w:sz="6" w:space="0" w:color="auto"/>
              <w:right w:val="single" w:sz="2" w:space="0" w:color="auto"/>
            </w:tcBorders>
            <w:shd w:val="clear" w:color="auto" w:fill="95B3D7"/>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c>
          <w:tcPr>
            <w:tcW w:w="321" w:type="dxa"/>
            <w:tcBorders>
              <w:top w:val="single" w:sz="6" w:space="0" w:color="auto"/>
              <w:left w:val="single" w:sz="2" w:space="0" w:color="auto"/>
              <w:bottom w:val="single" w:sz="6" w:space="0" w:color="auto"/>
              <w:right w:val="dotted" w:sz="2" w:space="0" w:color="auto"/>
            </w:tcBorders>
            <w:shd w:val="clear" w:color="auto" w:fill="C2D69B"/>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r w:rsidRPr="00BF7CDA">
              <w:rPr>
                <w:sz w:val="18"/>
                <w:szCs w:val="18"/>
                <w:lang w:val="fr-CH"/>
              </w:rPr>
              <w:t>1</w:t>
            </w:r>
          </w:p>
        </w:tc>
        <w:tc>
          <w:tcPr>
            <w:tcW w:w="300"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r w:rsidRPr="00BF7CDA">
              <w:rPr>
                <w:sz w:val="18"/>
                <w:szCs w:val="18"/>
                <w:lang w:val="fr-CH"/>
              </w:rPr>
              <w:t>X</w:t>
            </w:r>
          </w:p>
        </w:tc>
        <w:tc>
          <w:tcPr>
            <w:tcW w:w="34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r w:rsidRPr="00BF7CDA">
              <w:rPr>
                <w:sz w:val="18"/>
                <w:szCs w:val="18"/>
                <w:lang w:val="fr-CH"/>
              </w:rPr>
              <w:t>X</w:t>
            </w:r>
          </w:p>
        </w:tc>
        <w:tc>
          <w:tcPr>
            <w:tcW w:w="323" w:type="dxa"/>
            <w:tcBorders>
              <w:top w:val="single" w:sz="6" w:space="0" w:color="auto"/>
              <w:left w:val="single" w:sz="2" w:space="0" w:color="auto"/>
              <w:bottom w:val="single" w:sz="6" w:space="0" w:color="auto"/>
              <w:right w:val="single" w:sz="2" w:space="0" w:color="auto"/>
            </w:tcBorders>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eastAsia="ja-JP"/>
              </w:rPr>
            </w:pPr>
            <w:r w:rsidRPr="00BF7CDA">
              <w:rPr>
                <w:sz w:val="18"/>
                <w:szCs w:val="18"/>
                <w:lang w:val="fr-CH" w:eastAsia="ja-JP"/>
              </w:rPr>
              <w:t>X</w:t>
            </w:r>
          </w:p>
        </w:tc>
        <w:tc>
          <w:tcPr>
            <w:tcW w:w="323" w:type="dxa"/>
            <w:tcBorders>
              <w:top w:val="single" w:sz="6" w:space="0" w:color="auto"/>
              <w:left w:val="dashed" w:sz="2" w:space="0" w:color="auto"/>
              <w:bottom w:val="single" w:sz="6" w:space="0" w:color="auto"/>
              <w:right w:val="dotted" w:sz="4" w:space="0" w:color="auto"/>
            </w:tcBorders>
            <w:shd w:val="clear" w:color="auto" w:fill="auto"/>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r w:rsidRPr="00BF7CDA">
              <w:rPr>
                <w:sz w:val="18"/>
                <w:szCs w:val="18"/>
                <w:lang w:val="fr-CH"/>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r w:rsidRPr="00BF7CDA">
              <w:rPr>
                <w:sz w:val="18"/>
                <w:szCs w:val="18"/>
                <w:lang w:val="fr-CH"/>
              </w:rPr>
              <w:t>X</w:t>
            </w: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r w:rsidRPr="00BF7CDA">
              <w:rPr>
                <w:sz w:val="18"/>
                <w:szCs w:val="18"/>
                <w:lang w:val="fr-CH"/>
              </w:rPr>
              <w:t>X</w:t>
            </w:r>
          </w:p>
        </w:tc>
        <w:tc>
          <w:tcPr>
            <w:tcW w:w="325" w:type="dxa"/>
            <w:tcBorders>
              <w:top w:val="single" w:sz="6" w:space="0" w:color="auto"/>
              <w:left w:val="single" w:sz="2" w:space="0" w:color="auto"/>
              <w:bottom w:val="single" w:sz="6" w:space="0" w:color="auto"/>
              <w:right w:val="single" w:sz="4" w:space="0" w:color="auto"/>
            </w:tcBorders>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c>
          <w:tcPr>
            <w:tcW w:w="323" w:type="dxa"/>
            <w:tcBorders>
              <w:top w:val="single" w:sz="6" w:space="0" w:color="auto"/>
              <w:left w:val="single" w:sz="4"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r w:rsidRPr="00BF7CDA">
              <w:rPr>
                <w:sz w:val="18"/>
                <w:szCs w:val="18"/>
                <w:lang w:val="fr-CH"/>
              </w:rPr>
              <w:t>X</w:t>
            </w: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r w:rsidRPr="00BF7CDA">
              <w:rPr>
                <w:sz w:val="18"/>
                <w:szCs w:val="18"/>
                <w:lang w:val="fr-CH"/>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r w:rsidRPr="00BF7CDA">
              <w:rPr>
                <w:sz w:val="18"/>
                <w:szCs w:val="18"/>
                <w:lang w:val="fr-CH"/>
              </w:rPr>
              <w:t>X</w:t>
            </w: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r w:rsidRPr="00BF7CDA">
              <w:rPr>
                <w:sz w:val="18"/>
                <w:szCs w:val="18"/>
                <w:lang w:val="fr-CH"/>
              </w:rPr>
              <w:t>X</w:t>
            </w:r>
          </w:p>
        </w:tc>
        <w:tc>
          <w:tcPr>
            <w:tcW w:w="334" w:type="dxa"/>
            <w:tcBorders>
              <w:top w:val="single" w:sz="6" w:space="0" w:color="auto"/>
              <w:left w:val="single" w:sz="2" w:space="0" w:color="auto"/>
              <w:bottom w:val="single" w:sz="6" w:space="0" w:color="auto"/>
              <w:right w:val="single" w:sz="2" w:space="0" w:color="auto"/>
            </w:tcBorders>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c>
          <w:tcPr>
            <w:tcW w:w="32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r w:rsidRPr="00BF7CDA">
              <w:rPr>
                <w:sz w:val="18"/>
                <w:szCs w:val="18"/>
                <w:lang w:val="fr-CH"/>
              </w:rPr>
              <w:t>X</w:t>
            </w:r>
          </w:p>
        </w:tc>
        <w:tc>
          <w:tcPr>
            <w:tcW w:w="31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r w:rsidRPr="00BF7CDA">
              <w:rPr>
                <w:sz w:val="18"/>
                <w:szCs w:val="18"/>
                <w:lang w:val="fr-CH"/>
              </w:rPr>
              <w:t>X</w:t>
            </w:r>
          </w:p>
        </w:tc>
        <w:tc>
          <w:tcPr>
            <w:tcW w:w="317"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r w:rsidRPr="00BF7CDA">
              <w:rPr>
                <w:sz w:val="18"/>
                <w:szCs w:val="18"/>
                <w:lang w:val="fr-CH"/>
              </w:rPr>
              <w:t>X</w:t>
            </w:r>
          </w:p>
        </w:tc>
        <w:tc>
          <w:tcPr>
            <w:tcW w:w="308"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r w:rsidRPr="00BF7CDA">
              <w:rPr>
                <w:sz w:val="18"/>
                <w:szCs w:val="18"/>
                <w:lang w:val="fr-CH"/>
              </w:rPr>
              <w:t>X</w:t>
            </w:r>
          </w:p>
        </w:tc>
        <w:tc>
          <w:tcPr>
            <w:tcW w:w="308" w:type="dxa"/>
            <w:tcBorders>
              <w:top w:val="single" w:sz="6" w:space="0" w:color="auto"/>
              <w:left w:val="single" w:sz="2" w:space="0" w:color="auto"/>
              <w:bottom w:val="single" w:sz="6" w:space="0" w:color="auto"/>
              <w:right w:val="single" w:sz="2" w:space="0" w:color="auto"/>
            </w:tcBorders>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c>
          <w:tcPr>
            <w:tcW w:w="34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r w:rsidRPr="00BF7CDA">
              <w:rPr>
                <w:sz w:val="18"/>
                <w:szCs w:val="18"/>
                <w:lang w:val="fr-CH"/>
              </w:rPr>
              <w:t>X</w:t>
            </w: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c>
          <w:tcPr>
            <w:tcW w:w="308" w:type="dxa"/>
            <w:tcBorders>
              <w:top w:val="single" w:sz="6" w:space="0" w:color="auto"/>
              <w:left w:val="single" w:sz="2" w:space="0" w:color="auto"/>
              <w:bottom w:val="single" w:sz="6" w:space="0" w:color="auto"/>
              <w:right w:val="dashed" w:sz="2" w:space="0" w:color="auto"/>
            </w:tcBorders>
            <w:shd w:val="clear" w:color="auto" w:fill="auto"/>
            <w:tcMar>
              <w:left w:w="0" w:type="dxa"/>
              <w:right w:w="0"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c>
          <w:tcPr>
            <w:tcW w:w="343" w:type="dxa"/>
            <w:tcBorders>
              <w:top w:val="single" w:sz="6" w:space="0" w:color="auto"/>
              <w:left w:val="dashed" w:sz="2" w:space="0" w:color="auto"/>
              <w:bottom w:val="single" w:sz="6" w:space="0" w:color="auto"/>
              <w:right w:val="single" w:sz="12" w:space="0" w:color="auto"/>
            </w:tcBorders>
            <w:shd w:val="clear" w:color="auto" w:fill="auto"/>
            <w:vAlign w:val="center"/>
          </w:tcPr>
          <w:p w:rsidR="00B647D8" w:rsidRPr="00BF7CDA" w:rsidRDefault="00B647D8" w:rsidP="00B647D8">
            <w:pPr>
              <w:overflowPunct w:val="0"/>
              <w:autoSpaceDE w:val="0"/>
              <w:autoSpaceDN w:val="0"/>
              <w:adjustRightInd w:val="0"/>
              <w:spacing w:before="0"/>
              <w:jc w:val="center"/>
              <w:textAlignment w:val="baseline"/>
              <w:rPr>
                <w:sz w:val="18"/>
                <w:szCs w:val="18"/>
                <w:lang w:val="fr-CH"/>
              </w:rPr>
            </w:pPr>
          </w:p>
        </w:tc>
      </w:tr>
      <w:tr w:rsidR="00B647D8" w:rsidRPr="00BF7CDA" w:rsidTr="00BF7CDA">
        <w:trPr>
          <w:trHeight w:hRule="exact" w:val="293"/>
          <w:jc w:val="center"/>
        </w:trPr>
        <w:tc>
          <w:tcPr>
            <w:tcW w:w="9284" w:type="dxa"/>
            <w:gridSpan w:val="25"/>
            <w:tcBorders>
              <w:top w:val="single" w:sz="6" w:space="0" w:color="auto"/>
              <w:left w:val="single" w:sz="12" w:space="0" w:color="auto"/>
              <w:bottom w:val="single" w:sz="6" w:space="0" w:color="auto"/>
              <w:right w:val="single" w:sz="12" w:space="0" w:color="auto"/>
            </w:tcBorders>
            <w:shd w:val="clear" w:color="auto" w:fill="BFBFBF"/>
            <w:tcMar>
              <w:left w:w="28" w:type="dxa"/>
              <w:right w:w="28" w:type="dxa"/>
            </w:tcMar>
            <w:vAlign w:val="center"/>
          </w:tcPr>
          <w:p w:rsidR="00B647D8" w:rsidRPr="00BF7CDA" w:rsidRDefault="00B647D8" w:rsidP="00B647D8">
            <w:pPr>
              <w:overflowPunct w:val="0"/>
              <w:autoSpaceDE w:val="0"/>
              <w:autoSpaceDN w:val="0"/>
              <w:adjustRightInd w:val="0"/>
              <w:spacing w:before="0"/>
              <w:textAlignment w:val="baseline"/>
              <w:rPr>
                <w:sz w:val="18"/>
                <w:szCs w:val="18"/>
                <w:lang w:val="fr-CH"/>
              </w:rPr>
            </w:pPr>
            <w:r w:rsidRPr="00BF7CDA">
              <w:rPr>
                <w:sz w:val="18"/>
                <w:szCs w:val="18"/>
                <w:lang w:eastAsia="ja-JP"/>
              </w:rPr>
              <w:t>SG 16</w:t>
            </w:r>
          </w:p>
        </w:tc>
      </w:tr>
      <w:tr w:rsidR="00B647D8" w:rsidRPr="00BF7CDA" w:rsidTr="00BF7CDA">
        <w:trPr>
          <w:trHeight w:hRule="exact" w:val="567"/>
          <w:jc w:val="center"/>
        </w:trPr>
        <w:tc>
          <w:tcPr>
            <w:tcW w:w="1525" w:type="dxa"/>
            <w:tcBorders>
              <w:top w:val="single" w:sz="6" w:space="0" w:color="auto"/>
              <w:left w:val="single" w:sz="12"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right"/>
              <w:textAlignment w:val="baseline"/>
              <w:rPr>
                <w:sz w:val="18"/>
                <w:szCs w:val="18"/>
                <w:lang w:val="en-US"/>
              </w:rPr>
            </w:pPr>
            <w:r w:rsidRPr="00BF7CDA">
              <w:rPr>
                <w:sz w:val="18"/>
                <w:szCs w:val="18"/>
                <w:lang w:val="en-US"/>
              </w:rPr>
              <w:t>Q25/16</w:t>
            </w:r>
            <w:r w:rsidRPr="00BF7CDA">
              <w:rPr>
                <w:sz w:val="18"/>
                <w:szCs w:val="18"/>
                <w:lang w:val="en-US"/>
              </w:rPr>
              <w:sym w:font="Wingdings" w:char="F0E0"/>
            </w:r>
          </w:p>
        </w:tc>
        <w:tc>
          <w:tcPr>
            <w:tcW w:w="319" w:type="dxa"/>
            <w:tcBorders>
              <w:top w:val="single" w:sz="6" w:space="0" w:color="auto"/>
              <w:left w:val="dashed" w:sz="2" w:space="0" w:color="auto"/>
              <w:bottom w:val="single" w:sz="6" w:space="0" w:color="auto"/>
              <w:right w:val="single" w:sz="2" w:space="0" w:color="auto"/>
            </w:tcBorders>
            <w:shd w:val="clear" w:color="auto" w:fill="95B3D7"/>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21" w:type="dxa"/>
            <w:tcBorders>
              <w:top w:val="single" w:sz="6" w:space="0" w:color="auto"/>
              <w:left w:val="single" w:sz="2" w:space="0" w:color="auto"/>
              <w:bottom w:val="single" w:sz="6" w:space="0" w:color="auto"/>
              <w:right w:val="dotted" w:sz="2" w:space="0" w:color="auto"/>
            </w:tcBorders>
            <w:shd w:val="clear" w:color="auto" w:fill="C2D69B"/>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r w:rsidRPr="00BF7CDA">
              <w:rPr>
                <w:sz w:val="18"/>
                <w:szCs w:val="18"/>
              </w:rPr>
              <w:t>1</w:t>
            </w:r>
          </w:p>
        </w:tc>
        <w:tc>
          <w:tcPr>
            <w:tcW w:w="300"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r w:rsidRPr="00BF7CDA">
              <w:rPr>
                <w:sz w:val="18"/>
                <w:szCs w:val="18"/>
              </w:rPr>
              <w:t>X</w:t>
            </w:r>
          </w:p>
        </w:tc>
        <w:tc>
          <w:tcPr>
            <w:tcW w:w="34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23" w:type="dxa"/>
            <w:tcBorders>
              <w:top w:val="single" w:sz="6" w:space="0" w:color="auto"/>
              <w:left w:val="single" w:sz="2" w:space="0" w:color="auto"/>
              <w:bottom w:val="single" w:sz="6" w:space="0" w:color="auto"/>
              <w:right w:val="single" w:sz="2" w:space="0" w:color="auto"/>
            </w:tcBorders>
            <w:vAlign w:val="center"/>
          </w:tcPr>
          <w:p w:rsidR="00B647D8" w:rsidRPr="00BF7CDA" w:rsidRDefault="00B647D8" w:rsidP="00B647D8">
            <w:pPr>
              <w:overflowPunct w:val="0"/>
              <w:autoSpaceDE w:val="0"/>
              <w:autoSpaceDN w:val="0"/>
              <w:adjustRightInd w:val="0"/>
              <w:spacing w:before="60" w:after="60"/>
              <w:jc w:val="center"/>
              <w:textAlignment w:val="baseline"/>
              <w:rPr>
                <w:sz w:val="18"/>
                <w:szCs w:val="18"/>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r w:rsidRPr="00BF7CDA">
              <w:rPr>
                <w:sz w:val="18"/>
                <w:szCs w:val="18"/>
              </w:rPr>
              <w:t>X</w:t>
            </w: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r w:rsidRPr="00BF7CDA">
              <w:rPr>
                <w:sz w:val="18"/>
                <w:szCs w:val="18"/>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25" w:type="dxa"/>
            <w:tcBorders>
              <w:top w:val="single" w:sz="6" w:space="0" w:color="auto"/>
              <w:left w:val="single" w:sz="2" w:space="0" w:color="auto"/>
              <w:bottom w:val="single" w:sz="6" w:space="0" w:color="auto"/>
              <w:right w:val="single" w:sz="4" w:space="0" w:color="auto"/>
            </w:tcBorders>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23" w:type="dxa"/>
            <w:tcBorders>
              <w:top w:val="single" w:sz="6" w:space="0" w:color="auto"/>
              <w:left w:val="single" w:sz="4"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r w:rsidRPr="00BF7CDA">
              <w:rPr>
                <w:sz w:val="18"/>
                <w:szCs w:val="18"/>
              </w:rPr>
              <w:t>X</w:t>
            </w: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r w:rsidRPr="00BF7CDA">
              <w:rPr>
                <w:sz w:val="18"/>
                <w:szCs w:val="18"/>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34" w:type="dxa"/>
            <w:tcBorders>
              <w:top w:val="single" w:sz="6" w:space="0" w:color="auto"/>
              <w:left w:val="single" w:sz="2" w:space="0" w:color="auto"/>
              <w:bottom w:val="single" w:sz="6" w:space="0" w:color="auto"/>
              <w:right w:val="single" w:sz="2" w:space="0" w:color="auto"/>
            </w:tcBorders>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2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r w:rsidRPr="00BF7CDA">
              <w:rPr>
                <w:sz w:val="18"/>
                <w:szCs w:val="18"/>
              </w:rPr>
              <w:t>X</w:t>
            </w:r>
          </w:p>
        </w:tc>
        <w:tc>
          <w:tcPr>
            <w:tcW w:w="31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r w:rsidRPr="00BF7CDA">
              <w:rPr>
                <w:sz w:val="18"/>
                <w:szCs w:val="18"/>
              </w:rPr>
              <w:t>X</w:t>
            </w:r>
          </w:p>
        </w:tc>
        <w:tc>
          <w:tcPr>
            <w:tcW w:w="317"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08"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08" w:type="dxa"/>
            <w:tcBorders>
              <w:top w:val="single" w:sz="6" w:space="0" w:color="auto"/>
              <w:left w:val="single" w:sz="2" w:space="0" w:color="auto"/>
              <w:bottom w:val="single" w:sz="6" w:space="0" w:color="auto"/>
              <w:right w:val="single" w:sz="2" w:space="0" w:color="auto"/>
            </w:tcBorders>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4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08" w:type="dxa"/>
            <w:tcBorders>
              <w:top w:val="single" w:sz="6" w:space="0" w:color="auto"/>
              <w:left w:val="single" w:sz="2" w:space="0" w:color="auto"/>
              <w:bottom w:val="single" w:sz="6" w:space="0" w:color="auto"/>
              <w:right w:val="dashed" w:sz="2" w:space="0" w:color="auto"/>
            </w:tcBorders>
            <w:shd w:val="clear" w:color="auto" w:fill="auto"/>
            <w:tcMar>
              <w:left w:w="0" w:type="dxa"/>
              <w:right w:w="0"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43" w:type="dxa"/>
            <w:tcBorders>
              <w:top w:val="single" w:sz="6" w:space="0" w:color="auto"/>
              <w:left w:val="dashed" w:sz="2" w:space="0" w:color="auto"/>
              <w:bottom w:val="single" w:sz="6" w:space="0" w:color="auto"/>
              <w:right w:val="single" w:sz="12" w:space="0" w:color="auto"/>
            </w:tcBorders>
            <w:shd w:val="clear" w:color="auto" w:fill="auto"/>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r>
      <w:tr w:rsidR="00B647D8" w:rsidRPr="00BF7CDA" w:rsidTr="00BF7CDA">
        <w:trPr>
          <w:trHeight w:val="290"/>
          <w:jc w:val="center"/>
        </w:trPr>
        <w:tc>
          <w:tcPr>
            <w:tcW w:w="9284" w:type="dxa"/>
            <w:gridSpan w:val="25"/>
            <w:tcBorders>
              <w:top w:val="single" w:sz="6" w:space="0" w:color="auto"/>
              <w:left w:val="single" w:sz="12" w:space="0" w:color="auto"/>
              <w:bottom w:val="single" w:sz="6" w:space="0" w:color="auto"/>
              <w:right w:val="single" w:sz="12" w:space="0" w:color="auto"/>
            </w:tcBorders>
            <w:shd w:val="clear" w:color="auto" w:fill="BFBFBF"/>
            <w:tcMar>
              <w:left w:w="28" w:type="dxa"/>
              <w:right w:w="28" w:type="dxa"/>
            </w:tcMar>
            <w:vAlign w:val="center"/>
          </w:tcPr>
          <w:p w:rsidR="00B647D8" w:rsidRPr="00BF7CDA" w:rsidRDefault="00B647D8" w:rsidP="00B647D8">
            <w:pPr>
              <w:overflowPunct w:val="0"/>
              <w:autoSpaceDE w:val="0"/>
              <w:autoSpaceDN w:val="0"/>
              <w:adjustRightInd w:val="0"/>
              <w:spacing w:before="0"/>
              <w:textAlignment w:val="baseline"/>
              <w:rPr>
                <w:sz w:val="18"/>
                <w:szCs w:val="18"/>
              </w:rPr>
            </w:pPr>
            <w:r w:rsidRPr="00BF7CDA">
              <w:rPr>
                <w:sz w:val="18"/>
                <w:szCs w:val="18"/>
              </w:rPr>
              <w:t>SG 17</w:t>
            </w:r>
          </w:p>
        </w:tc>
      </w:tr>
      <w:tr w:rsidR="00B647D8" w:rsidRPr="00BF7CDA" w:rsidTr="00BF7CDA">
        <w:trPr>
          <w:trHeight w:hRule="exact" w:val="567"/>
          <w:jc w:val="center"/>
        </w:trPr>
        <w:tc>
          <w:tcPr>
            <w:tcW w:w="1525" w:type="dxa"/>
            <w:tcBorders>
              <w:top w:val="single" w:sz="6" w:space="0" w:color="auto"/>
              <w:left w:val="single" w:sz="12" w:space="0" w:color="auto"/>
              <w:bottom w:val="single" w:sz="12"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right"/>
              <w:textAlignment w:val="baseline"/>
              <w:rPr>
                <w:sz w:val="18"/>
                <w:szCs w:val="18"/>
                <w:lang w:val="en-US"/>
              </w:rPr>
            </w:pPr>
            <w:r w:rsidRPr="00BF7CDA">
              <w:rPr>
                <w:sz w:val="18"/>
                <w:szCs w:val="18"/>
                <w:lang w:val="en-US"/>
              </w:rPr>
              <w:t>Q6/17</w:t>
            </w:r>
            <w:r w:rsidRPr="00BF7CDA">
              <w:rPr>
                <w:sz w:val="18"/>
                <w:szCs w:val="18"/>
                <w:lang w:val="en-US"/>
              </w:rPr>
              <w:sym w:font="Wingdings" w:char="F0E0"/>
            </w:r>
          </w:p>
        </w:tc>
        <w:tc>
          <w:tcPr>
            <w:tcW w:w="319" w:type="dxa"/>
            <w:tcBorders>
              <w:top w:val="single" w:sz="6" w:space="0" w:color="auto"/>
              <w:left w:val="dashed" w:sz="2" w:space="0" w:color="auto"/>
              <w:bottom w:val="single" w:sz="6" w:space="0" w:color="auto"/>
              <w:right w:val="single" w:sz="2" w:space="0" w:color="auto"/>
            </w:tcBorders>
            <w:shd w:val="clear" w:color="auto" w:fill="95B3D7"/>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21" w:type="dxa"/>
            <w:tcBorders>
              <w:top w:val="single" w:sz="6" w:space="0" w:color="auto"/>
              <w:left w:val="single" w:sz="2" w:space="0" w:color="auto"/>
              <w:bottom w:val="single" w:sz="6" w:space="0" w:color="auto"/>
              <w:right w:val="dotted" w:sz="2" w:space="0" w:color="auto"/>
            </w:tcBorders>
            <w:shd w:val="clear" w:color="auto" w:fill="C2D69B"/>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r w:rsidRPr="00BF7CDA">
              <w:rPr>
                <w:sz w:val="18"/>
                <w:szCs w:val="18"/>
              </w:rPr>
              <w:t>1</w:t>
            </w:r>
          </w:p>
        </w:tc>
        <w:tc>
          <w:tcPr>
            <w:tcW w:w="300" w:type="dxa"/>
            <w:tcBorders>
              <w:top w:val="single" w:sz="6" w:space="0" w:color="auto"/>
              <w:left w:val="dotted" w:sz="2" w:space="0" w:color="auto"/>
              <w:bottom w:val="single" w:sz="12"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r w:rsidRPr="00BF7CDA">
              <w:rPr>
                <w:sz w:val="18"/>
                <w:szCs w:val="18"/>
              </w:rPr>
              <w:t>X</w:t>
            </w:r>
          </w:p>
        </w:tc>
        <w:tc>
          <w:tcPr>
            <w:tcW w:w="34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r w:rsidRPr="00BF7CDA">
              <w:rPr>
                <w:sz w:val="18"/>
                <w:szCs w:val="18"/>
              </w:rPr>
              <w:t>X</w:t>
            </w:r>
          </w:p>
        </w:tc>
        <w:tc>
          <w:tcPr>
            <w:tcW w:w="323" w:type="dxa"/>
            <w:tcBorders>
              <w:top w:val="single" w:sz="6" w:space="0" w:color="auto"/>
              <w:left w:val="single" w:sz="2" w:space="0" w:color="auto"/>
              <w:bottom w:val="single" w:sz="12" w:space="0" w:color="auto"/>
              <w:right w:val="single" w:sz="2" w:space="0" w:color="auto"/>
            </w:tcBorders>
            <w:shd w:val="clear" w:color="auto" w:fill="auto"/>
            <w:vAlign w:val="center"/>
          </w:tcPr>
          <w:p w:rsidR="00B647D8" w:rsidRPr="00BF7CDA" w:rsidRDefault="00B647D8" w:rsidP="00B647D8">
            <w:pPr>
              <w:overflowPunct w:val="0"/>
              <w:autoSpaceDE w:val="0"/>
              <w:autoSpaceDN w:val="0"/>
              <w:adjustRightInd w:val="0"/>
              <w:spacing w:before="60" w:after="60"/>
              <w:jc w:val="center"/>
              <w:textAlignment w:val="baseline"/>
              <w:rPr>
                <w:sz w:val="18"/>
                <w:szCs w:val="18"/>
              </w:rPr>
            </w:pPr>
          </w:p>
        </w:tc>
        <w:tc>
          <w:tcPr>
            <w:tcW w:w="323"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r w:rsidRPr="00BF7CDA">
              <w:rPr>
                <w:sz w:val="18"/>
                <w:szCs w:val="18"/>
              </w:rPr>
              <w:t>X</w:t>
            </w:r>
          </w:p>
        </w:tc>
        <w:tc>
          <w:tcPr>
            <w:tcW w:w="32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r w:rsidRPr="00BF7CDA">
              <w:rPr>
                <w:sz w:val="18"/>
                <w:szCs w:val="18"/>
              </w:rPr>
              <w:t>X</w:t>
            </w:r>
          </w:p>
        </w:tc>
        <w:tc>
          <w:tcPr>
            <w:tcW w:w="323"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2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25" w:type="dxa"/>
            <w:tcBorders>
              <w:top w:val="single" w:sz="6" w:space="0" w:color="auto"/>
              <w:left w:val="single" w:sz="2" w:space="0" w:color="auto"/>
              <w:bottom w:val="single" w:sz="12" w:space="0" w:color="auto"/>
              <w:right w:val="single" w:sz="4" w:space="0" w:color="auto"/>
            </w:tcBorders>
            <w:shd w:val="clear" w:color="auto" w:fill="auto"/>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23" w:type="dxa"/>
            <w:tcBorders>
              <w:top w:val="single" w:sz="6" w:space="0" w:color="auto"/>
              <w:left w:val="single" w:sz="4" w:space="0" w:color="auto"/>
              <w:bottom w:val="single" w:sz="12"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r w:rsidRPr="00BF7CDA">
              <w:rPr>
                <w:sz w:val="18"/>
                <w:szCs w:val="18"/>
              </w:rPr>
              <w:t>X</w:t>
            </w:r>
          </w:p>
        </w:tc>
        <w:tc>
          <w:tcPr>
            <w:tcW w:w="32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r w:rsidRPr="00BF7CDA">
              <w:rPr>
                <w:sz w:val="18"/>
                <w:szCs w:val="18"/>
              </w:rPr>
              <w:t>X</w:t>
            </w:r>
          </w:p>
        </w:tc>
        <w:tc>
          <w:tcPr>
            <w:tcW w:w="323"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r w:rsidRPr="00BF7CDA">
              <w:rPr>
                <w:sz w:val="18"/>
                <w:szCs w:val="18"/>
              </w:rPr>
              <w:t>X</w:t>
            </w:r>
          </w:p>
        </w:tc>
        <w:tc>
          <w:tcPr>
            <w:tcW w:w="32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r w:rsidRPr="00BF7CDA">
              <w:rPr>
                <w:sz w:val="18"/>
                <w:szCs w:val="18"/>
              </w:rPr>
              <w:t>X</w:t>
            </w:r>
          </w:p>
        </w:tc>
        <w:tc>
          <w:tcPr>
            <w:tcW w:w="334" w:type="dxa"/>
            <w:tcBorders>
              <w:top w:val="single" w:sz="6" w:space="0" w:color="auto"/>
              <w:left w:val="single" w:sz="2" w:space="0" w:color="auto"/>
              <w:bottom w:val="single" w:sz="12" w:space="0" w:color="auto"/>
              <w:right w:val="single" w:sz="2" w:space="0" w:color="auto"/>
            </w:tcBorders>
            <w:shd w:val="clear" w:color="auto" w:fill="auto"/>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22"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1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17" w:type="dxa"/>
            <w:tcBorders>
              <w:top w:val="single" w:sz="6" w:space="0" w:color="auto"/>
              <w:left w:val="dotted" w:sz="4" w:space="0" w:color="auto"/>
              <w:bottom w:val="single" w:sz="12" w:space="0" w:color="auto"/>
              <w:right w:val="dashed" w:sz="2" w:space="0" w:color="auto"/>
            </w:tcBorders>
            <w:shd w:val="clear" w:color="auto" w:fill="auto"/>
            <w:tcMar>
              <w:left w:w="0" w:type="dxa"/>
              <w:right w:w="0"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08"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08" w:type="dxa"/>
            <w:tcBorders>
              <w:top w:val="single" w:sz="6" w:space="0" w:color="auto"/>
              <w:left w:val="single" w:sz="2" w:space="0" w:color="auto"/>
              <w:bottom w:val="single" w:sz="12" w:space="0" w:color="auto"/>
              <w:right w:val="single" w:sz="2" w:space="0" w:color="auto"/>
            </w:tcBorders>
            <w:shd w:val="clear" w:color="auto" w:fill="auto"/>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43"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08" w:type="dxa"/>
            <w:tcBorders>
              <w:top w:val="single" w:sz="6" w:space="0" w:color="auto"/>
              <w:left w:val="single" w:sz="2" w:space="0" w:color="auto"/>
              <w:bottom w:val="single" w:sz="12" w:space="0" w:color="auto"/>
              <w:right w:val="dashed" w:sz="2" w:space="0" w:color="auto"/>
            </w:tcBorders>
            <w:shd w:val="clear" w:color="auto" w:fill="auto"/>
            <w:tcMar>
              <w:left w:w="0" w:type="dxa"/>
              <w:right w:w="0" w:type="dxa"/>
            </w:tcMar>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c>
          <w:tcPr>
            <w:tcW w:w="343" w:type="dxa"/>
            <w:tcBorders>
              <w:top w:val="single" w:sz="6" w:space="0" w:color="auto"/>
              <w:left w:val="dashed" w:sz="2" w:space="0" w:color="auto"/>
              <w:bottom w:val="single" w:sz="12" w:space="0" w:color="auto"/>
              <w:right w:val="single" w:sz="12" w:space="0" w:color="auto"/>
            </w:tcBorders>
            <w:shd w:val="clear" w:color="auto" w:fill="auto"/>
            <w:vAlign w:val="center"/>
          </w:tcPr>
          <w:p w:rsidR="00B647D8" w:rsidRPr="00BF7CDA" w:rsidRDefault="00B647D8" w:rsidP="00B647D8">
            <w:pPr>
              <w:overflowPunct w:val="0"/>
              <w:autoSpaceDE w:val="0"/>
              <w:autoSpaceDN w:val="0"/>
              <w:adjustRightInd w:val="0"/>
              <w:spacing w:before="0"/>
              <w:jc w:val="center"/>
              <w:textAlignment w:val="baseline"/>
              <w:rPr>
                <w:sz w:val="18"/>
                <w:szCs w:val="18"/>
              </w:rPr>
            </w:pPr>
          </w:p>
        </w:tc>
      </w:tr>
    </w:tbl>
    <w:p w:rsidR="00B647D8" w:rsidRPr="00BF7CDA" w:rsidRDefault="00B647D8" w:rsidP="00B647D8">
      <w:pPr>
        <w:keepNext/>
        <w:keepLines/>
        <w:overflowPunct w:val="0"/>
        <w:autoSpaceDE w:val="0"/>
        <w:autoSpaceDN w:val="0"/>
        <w:adjustRightInd w:val="0"/>
        <w:spacing w:before="360"/>
        <w:ind w:left="426"/>
        <w:textAlignment w:val="baseline"/>
        <w:rPr>
          <w:b/>
          <w:bCs/>
          <w:szCs w:val="22"/>
          <w:lang w:eastAsia="ja-JP"/>
        </w:rPr>
      </w:pPr>
      <w:r w:rsidRPr="00BF7CDA">
        <w:rPr>
          <w:b/>
          <w:bCs/>
          <w:szCs w:val="22"/>
          <w:lang w:eastAsia="ja-JP"/>
        </w:rPr>
        <w:t>SESSION TIMES (unless otherwise noted)</w:t>
      </w:r>
      <w:r w:rsidRPr="00CA2646">
        <w:rPr>
          <w:szCs w:val="22"/>
          <w:lang w:eastAsia="ja-JP"/>
        </w:rPr>
        <w:t>:</w:t>
      </w:r>
    </w:p>
    <w:p w:rsidR="00B647D8" w:rsidRPr="00BF7CDA" w:rsidRDefault="00B647D8" w:rsidP="00BF7CDA">
      <w:pPr>
        <w:tabs>
          <w:tab w:val="clear" w:pos="794"/>
          <w:tab w:val="clear" w:pos="1191"/>
          <w:tab w:val="clear" w:pos="1588"/>
          <w:tab w:val="clear" w:pos="1985"/>
          <w:tab w:val="center" w:pos="4962"/>
        </w:tabs>
        <w:overflowPunct w:val="0"/>
        <w:autoSpaceDE w:val="0"/>
        <w:autoSpaceDN w:val="0"/>
        <w:adjustRightInd w:val="0"/>
        <w:spacing w:after="120" w:line="240" w:lineRule="atLeast"/>
        <w:ind w:left="426"/>
        <w:textAlignment w:val="baseline"/>
        <w:rPr>
          <w:szCs w:val="22"/>
          <w:lang w:val="fr-CH" w:eastAsia="ja-JP"/>
        </w:rPr>
      </w:pPr>
      <w:r w:rsidRPr="00BF7CDA">
        <w:rPr>
          <w:b/>
          <w:bCs/>
          <w:szCs w:val="22"/>
          <w:lang w:val="fr-CH" w:eastAsia="ja-JP"/>
        </w:rPr>
        <w:t>Session 1</w:t>
      </w:r>
      <w:r w:rsidRPr="00BF7CDA">
        <w:rPr>
          <w:szCs w:val="22"/>
          <w:lang w:val="fr-CH" w:eastAsia="ja-JP"/>
        </w:rPr>
        <w:t>: 09</w:t>
      </w:r>
      <w:r w:rsidR="00BF7CDA" w:rsidRPr="00BF7CDA">
        <w:rPr>
          <w:szCs w:val="22"/>
          <w:lang w:val="fr-CH" w:eastAsia="ja-JP"/>
        </w:rPr>
        <w:t>:</w:t>
      </w:r>
      <w:r w:rsidRPr="00BF7CDA">
        <w:rPr>
          <w:szCs w:val="22"/>
          <w:lang w:val="fr-CH" w:eastAsia="ja-JP"/>
        </w:rPr>
        <w:t>30–10</w:t>
      </w:r>
      <w:r w:rsidR="00BF7CDA" w:rsidRPr="00BF7CDA">
        <w:rPr>
          <w:szCs w:val="22"/>
          <w:lang w:val="fr-CH" w:eastAsia="ja-JP"/>
        </w:rPr>
        <w:t>:</w:t>
      </w:r>
      <w:r w:rsidRPr="00BF7CDA">
        <w:rPr>
          <w:szCs w:val="22"/>
          <w:lang w:val="fr-CH" w:eastAsia="ja-JP"/>
        </w:rPr>
        <w:t xml:space="preserve">45; </w:t>
      </w:r>
      <w:r w:rsidRPr="00BF7CDA">
        <w:rPr>
          <w:b/>
          <w:bCs/>
          <w:szCs w:val="22"/>
          <w:lang w:val="fr-CH" w:eastAsia="ja-JP"/>
        </w:rPr>
        <w:t>Session 2</w:t>
      </w:r>
      <w:r w:rsidRPr="00BF7CDA">
        <w:rPr>
          <w:szCs w:val="22"/>
          <w:lang w:val="fr-CH" w:eastAsia="ja-JP"/>
        </w:rPr>
        <w:t>: 11</w:t>
      </w:r>
      <w:r w:rsidR="00BF7CDA" w:rsidRPr="00BF7CDA">
        <w:rPr>
          <w:szCs w:val="22"/>
          <w:lang w:val="fr-CH" w:eastAsia="ja-JP"/>
        </w:rPr>
        <w:t>:</w:t>
      </w:r>
      <w:r w:rsidRPr="00BF7CDA">
        <w:rPr>
          <w:szCs w:val="22"/>
          <w:lang w:val="fr-CH" w:eastAsia="ja-JP"/>
        </w:rPr>
        <w:t>15–12</w:t>
      </w:r>
      <w:r w:rsidR="00BF7CDA" w:rsidRPr="00BF7CDA">
        <w:rPr>
          <w:szCs w:val="22"/>
          <w:lang w:val="fr-CH" w:eastAsia="ja-JP"/>
        </w:rPr>
        <w:t>:</w:t>
      </w:r>
      <w:r w:rsidRPr="00BF7CDA">
        <w:rPr>
          <w:szCs w:val="22"/>
          <w:lang w:val="fr-CH" w:eastAsia="ja-JP"/>
        </w:rPr>
        <w:t xml:space="preserve">30; </w:t>
      </w:r>
      <w:r w:rsidRPr="00BF7CDA">
        <w:rPr>
          <w:b/>
          <w:bCs/>
          <w:szCs w:val="22"/>
          <w:lang w:val="fr-CH" w:eastAsia="ja-JP"/>
        </w:rPr>
        <w:t>Session 3</w:t>
      </w:r>
      <w:r w:rsidRPr="00BF7CDA">
        <w:rPr>
          <w:szCs w:val="22"/>
          <w:lang w:val="fr-CH" w:eastAsia="ja-JP"/>
        </w:rPr>
        <w:t>: 14</w:t>
      </w:r>
      <w:r w:rsidR="00BF7CDA" w:rsidRPr="00BF7CDA">
        <w:rPr>
          <w:szCs w:val="22"/>
          <w:lang w:val="fr-CH" w:eastAsia="ja-JP"/>
        </w:rPr>
        <w:t>:</w:t>
      </w:r>
      <w:r w:rsidRPr="00BF7CDA">
        <w:rPr>
          <w:szCs w:val="22"/>
          <w:lang w:val="fr-CH" w:eastAsia="ja-JP"/>
        </w:rPr>
        <w:t>30</w:t>
      </w:r>
      <w:r w:rsidR="00BF7CDA">
        <w:rPr>
          <w:szCs w:val="22"/>
          <w:lang w:val="fr-CH" w:eastAsia="ja-JP"/>
        </w:rPr>
        <w:t>–</w:t>
      </w:r>
      <w:r w:rsidRPr="00BF7CDA">
        <w:rPr>
          <w:szCs w:val="22"/>
          <w:lang w:val="fr-CH" w:eastAsia="ja-JP"/>
        </w:rPr>
        <w:t>15</w:t>
      </w:r>
      <w:r w:rsidR="00BF7CDA" w:rsidRPr="00BF7CDA">
        <w:rPr>
          <w:szCs w:val="22"/>
          <w:lang w:val="fr-CH" w:eastAsia="ja-JP"/>
        </w:rPr>
        <w:t>:</w:t>
      </w:r>
      <w:r w:rsidRPr="00BF7CDA">
        <w:rPr>
          <w:szCs w:val="22"/>
          <w:lang w:val="fr-CH" w:eastAsia="ja-JP"/>
        </w:rPr>
        <w:t>45;</w:t>
      </w:r>
      <w:r w:rsidRPr="00BF7CDA">
        <w:rPr>
          <w:b/>
          <w:bCs/>
          <w:szCs w:val="22"/>
          <w:lang w:val="fr-CH" w:eastAsia="ja-JP"/>
        </w:rPr>
        <w:t xml:space="preserve"> Session 4</w:t>
      </w:r>
      <w:r w:rsidRPr="00BF7CDA">
        <w:rPr>
          <w:szCs w:val="22"/>
          <w:lang w:val="fr-CH" w:eastAsia="ja-JP"/>
        </w:rPr>
        <w:t>: 16</w:t>
      </w:r>
      <w:r w:rsidR="00BF7CDA" w:rsidRPr="00BF7CDA">
        <w:rPr>
          <w:szCs w:val="22"/>
          <w:lang w:val="fr-CH" w:eastAsia="ja-JP"/>
        </w:rPr>
        <w:t>:</w:t>
      </w:r>
      <w:r w:rsidRPr="00BF7CDA">
        <w:rPr>
          <w:szCs w:val="22"/>
          <w:lang w:val="fr-CH" w:eastAsia="ja-JP"/>
        </w:rPr>
        <w:t>15–17</w:t>
      </w:r>
      <w:r w:rsidR="00BF7CDA" w:rsidRPr="00BF7CDA">
        <w:rPr>
          <w:szCs w:val="22"/>
          <w:lang w:val="fr-CH" w:eastAsia="ja-JP"/>
        </w:rPr>
        <w:t>:</w:t>
      </w:r>
      <w:r w:rsidRPr="00BF7CDA">
        <w:rPr>
          <w:szCs w:val="22"/>
          <w:lang w:val="fr-CH" w:eastAsia="ja-JP"/>
        </w:rPr>
        <w:t xml:space="preserve">30; </w:t>
      </w:r>
      <w:r w:rsidRPr="00BF7CDA">
        <w:rPr>
          <w:b/>
          <w:bCs/>
          <w:szCs w:val="22"/>
          <w:lang w:val="fr-CH" w:eastAsia="ja-JP"/>
        </w:rPr>
        <w:br/>
        <w:t>Sessions</w:t>
      </w:r>
      <w:r w:rsidRPr="00BF7CDA">
        <w:rPr>
          <w:szCs w:val="22"/>
          <w:lang w:val="fr-CH" w:eastAsia="ja-JP"/>
        </w:rPr>
        <w:t>: 18:00</w:t>
      </w:r>
      <w:r w:rsidR="00BF7CDA" w:rsidRPr="00BF7CDA">
        <w:rPr>
          <w:szCs w:val="22"/>
          <w:lang w:val="fr-CH" w:eastAsia="ja-JP"/>
        </w:rPr>
        <w:t>−</w:t>
      </w:r>
      <w:r w:rsidRPr="00BF7CDA">
        <w:rPr>
          <w:szCs w:val="22"/>
          <w:lang w:val="fr-CH" w:eastAsia="ja-JP"/>
        </w:rPr>
        <w:t>19:15</w:t>
      </w:r>
    </w:p>
    <w:p w:rsidR="00B647D8" w:rsidRPr="00BF7CDA" w:rsidRDefault="00B647D8" w:rsidP="00B647D8">
      <w:pPr>
        <w:tabs>
          <w:tab w:val="clear" w:pos="794"/>
          <w:tab w:val="clear" w:pos="1191"/>
          <w:tab w:val="clear" w:pos="1588"/>
          <w:tab w:val="clear" w:pos="1985"/>
          <w:tab w:val="center" w:pos="4962"/>
        </w:tabs>
        <w:overflowPunct w:val="0"/>
        <w:autoSpaceDE w:val="0"/>
        <w:autoSpaceDN w:val="0"/>
        <w:adjustRightInd w:val="0"/>
        <w:spacing w:after="120" w:line="240" w:lineRule="atLeast"/>
        <w:ind w:left="426"/>
        <w:textAlignment w:val="baseline"/>
        <w:rPr>
          <w:szCs w:val="22"/>
          <w:lang w:val="fr-CH"/>
        </w:rPr>
      </w:pPr>
    </w:p>
    <w:tbl>
      <w:tblPr>
        <w:tblW w:w="4636" w:type="pct"/>
        <w:jc w:val="center"/>
        <w:tblLook w:val="01E0" w:firstRow="1" w:lastRow="1" w:firstColumn="1" w:lastColumn="1" w:noHBand="0" w:noVBand="0"/>
      </w:tblPr>
      <w:tblGrid>
        <w:gridCol w:w="293"/>
        <w:gridCol w:w="970"/>
        <w:gridCol w:w="7875"/>
      </w:tblGrid>
      <w:tr w:rsidR="00B647D8" w:rsidRPr="00BF7CDA" w:rsidTr="00BF7CDA">
        <w:trPr>
          <w:cantSplit/>
          <w:jc w:val="center"/>
        </w:trPr>
        <w:tc>
          <w:tcPr>
            <w:tcW w:w="160" w:type="pct"/>
          </w:tcPr>
          <w:p w:rsidR="00B647D8" w:rsidRPr="00BF7CDA" w:rsidRDefault="00B647D8" w:rsidP="00B647D8">
            <w:pPr>
              <w:keepNext/>
              <w:keepLines/>
              <w:overflowPunct w:val="0"/>
              <w:autoSpaceDE w:val="0"/>
              <w:autoSpaceDN w:val="0"/>
              <w:adjustRightInd w:val="0"/>
              <w:spacing w:before="20" w:after="20"/>
              <w:textAlignment w:val="baseline"/>
              <w:rPr>
                <w:sz w:val="20"/>
                <w:lang w:eastAsia="ja-JP"/>
              </w:rPr>
            </w:pPr>
            <w:r w:rsidRPr="00BF7CDA">
              <w:rPr>
                <w:sz w:val="20"/>
                <w:lang w:eastAsia="ja-JP"/>
              </w:rPr>
              <w:t>•</w:t>
            </w:r>
          </w:p>
        </w:tc>
        <w:tc>
          <w:tcPr>
            <w:tcW w:w="531" w:type="pct"/>
          </w:tcPr>
          <w:p w:rsidR="00B647D8" w:rsidRPr="00BF7CDA" w:rsidRDefault="00B647D8" w:rsidP="00B647D8">
            <w:pPr>
              <w:keepNext/>
              <w:keepLines/>
              <w:overflowPunct w:val="0"/>
              <w:autoSpaceDE w:val="0"/>
              <w:autoSpaceDN w:val="0"/>
              <w:adjustRightInd w:val="0"/>
              <w:spacing w:before="20" w:after="20"/>
              <w:textAlignment w:val="baseline"/>
              <w:rPr>
                <w:b/>
                <w:bCs/>
                <w:sz w:val="20"/>
                <w:lang w:eastAsia="ja-JP"/>
              </w:rPr>
            </w:pPr>
            <w:r w:rsidRPr="00BF7CDA">
              <w:rPr>
                <w:b/>
                <w:bCs/>
                <w:sz w:val="20"/>
                <w:lang w:eastAsia="ja-JP"/>
              </w:rPr>
              <w:t>X</w:t>
            </w:r>
            <w:r w:rsidRPr="00BF7CDA">
              <w:rPr>
                <w:sz w:val="20"/>
                <w:lang w:eastAsia="ja-JP"/>
              </w:rPr>
              <w:t>:</w:t>
            </w:r>
          </w:p>
        </w:tc>
        <w:tc>
          <w:tcPr>
            <w:tcW w:w="4309" w:type="pct"/>
          </w:tcPr>
          <w:p w:rsidR="00B647D8" w:rsidRPr="00BF7CDA" w:rsidRDefault="00B647D8" w:rsidP="00B647D8">
            <w:pPr>
              <w:keepNext/>
              <w:keepLines/>
              <w:overflowPunct w:val="0"/>
              <w:autoSpaceDE w:val="0"/>
              <w:autoSpaceDN w:val="0"/>
              <w:adjustRightInd w:val="0"/>
              <w:spacing w:before="20" w:after="20"/>
              <w:textAlignment w:val="baseline"/>
              <w:rPr>
                <w:sz w:val="20"/>
                <w:lang w:eastAsia="ja-JP"/>
              </w:rPr>
            </w:pPr>
            <w:r w:rsidRPr="00BF7CDA">
              <w:rPr>
                <w:sz w:val="20"/>
                <w:lang w:eastAsia="ja-JP"/>
              </w:rPr>
              <w:t xml:space="preserve">Represents a meeting session for </w:t>
            </w:r>
            <w:proofErr w:type="spellStart"/>
            <w:r w:rsidRPr="00BF7CDA">
              <w:rPr>
                <w:sz w:val="20"/>
                <w:lang w:eastAsia="ja-JP"/>
              </w:rPr>
              <w:t>IoT</w:t>
            </w:r>
            <w:proofErr w:type="spellEnd"/>
            <w:r w:rsidRPr="00BF7CDA">
              <w:rPr>
                <w:sz w:val="20"/>
                <w:lang w:eastAsia="ja-JP"/>
              </w:rPr>
              <w:t>.</w:t>
            </w:r>
          </w:p>
        </w:tc>
      </w:tr>
      <w:tr w:rsidR="00B647D8" w:rsidRPr="00BF7CDA" w:rsidTr="00BF7CDA">
        <w:trPr>
          <w:cantSplit/>
          <w:jc w:val="center"/>
        </w:trPr>
        <w:tc>
          <w:tcPr>
            <w:tcW w:w="160" w:type="pct"/>
          </w:tcPr>
          <w:p w:rsidR="00B647D8" w:rsidRPr="00BF7CDA" w:rsidRDefault="00B647D8" w:rsidP="00B647D8">
            <w:pPr>
              <w:keepNext/>
              <w:keepLines/>
              <w:overflowPunct w:val="0"/>
              <w:autoSpaceDE w:val="0"/>
              <w:autoSpaceDN w:val="0"/>
              <w:adjustRightInd w:val="0"/>
              <w:spacing w:before="20" w:after="20"/>
              <w:textAlignment w:val="baseline"/>
              <w:rPr>
                <w:sz w:val="20"/>
                <w:lang w:eastAsia="ja-JP"/>
              </w:rPr>
            </w:pPr>
            <w:r w:rsidRPr="00BF7CDA">
              <w:rPr>
                <w:sz w:val="20"/>
                <w:lang w:eastAsia="ja-JP"/>
              </w:rPr>
              <w:t>•</w:t>
            </w:r>
          </w:p>
        </w:tc>
        <w:tc>
          <w:tcPr>
            <w:tcW w:w="531" w:type="pct"/>
          </w:tcPr>
          <w:p w:rsidR="00B647D8" w:rsidRPr="00BF7CDA" w:rsidRDefault="00B647D8" w:rsidP="00B647D8">
            <w:pPr>
              <w:keepNext/>
              <w:keepLines/>
              <w:overflowPunct w:val="0"/>
              <w:autoSpaceDE w:val="0"/>
              <w:autoSpaceDN w:val="0"/>
              <w:adjustRightInd w:val="0"/>
              <w:spacing w:before="20" w:after="20"/>
              <w:textAlignment w:val="baseline"/>
              <w:rPr>
                <w:b/>
                <w:bCs/>
                <w:sz w:val="20"/>
                <w:lang w:val="fr-CH" w:eastAsia="ja-JP"/>
              </w:rPr>
            </w:pPr>
            <w:r w:rsidRPr="00BF7CDA">
              <w:rPr>
                <w:b/>
                <w:bCs/>
                <w:sz w:val="20"/>
                <w:lang w:eastAsia="ja-JP"/>
              </w:rPr>
              <w:t>E</w:t>
            </w:r>
            <w:r w:rsidRPr="00BF7CDA">
              <w:rPr>
                <w:sz w:val="20"/>
                <w:lang w:val="fr-CH" w:eastAsia="ja-JP"/>
              </w:rPr>
              <w:t>:</w:t>
            </w:r>
          </w:p>
        </w:tc>
        <w:tc>
          <w:tcPr>
            <w:tcW w:w="4309" w:type="pct"/>
          </w:tcPr>
          <w:p w:rsidR="00B647D8" w:rsidRPr="00BF7CDA" w:rsidRDefault="00B647D8" w:rsidP="00B647D8">
            <w:pPr>
              <w:keepNext/>
              <w:keepLines/>
              <w:overflowPunct w:val="0"/>
              <w:autoSpaceDE w:val="0"/>
              <w:autoSpaceDN w:val="0"/>
              <w:adjustRightInd w:val="0"/>
              <w:spacing w:before="20" w:after="20"/>
              <w:textAlignment w:val="baseline"/>
              <w:rPr>
                <w:sz w:val="20"/>
                <w:lang w:eastAsia="ja-JP"/>
              </w:rPr>
            </w:pPr>
            <w:r w:rsidRPr="00BF7CDA">
              <w:rPr>
                <w:sz w:val="20"/>
                <w:lang w:eastAsia="ja-JP"/>
              </w:rPr>
              <w:t>Represents an evening session.</w:t>
            </w:r>
          </w:p>
        </w:tc>
      </w:tr>
      <w:tr w:rsidR="00B647D8" w:rsidRPr="00BF7CDA" w:rsidTr="00BF7CDA">
        <w:trPr>
          <w:cantSplit/>
          <w:jc w:val="center"/>
        </w:trPr>
        <w:tc>
          <w:tcPr>
            <w:tcW w:w="160" w:type="pct"/>
          </w:tcPr>
          <w:p w:rsidR="00B647D8" w:rsidRPr="00BF7CDA" w:rsidRDefault="00B647D8" w:rsidP="00B647D8">
            <w:pPr>
              <w:keepNext/>
              <w:keepLines/>
              <w:overflowPunct w:val="0"/>
              <w:autoSpaceDE w:val="0"/>
              <w:autoSpaceDN w:val="0"/>
              <w:adjustRightInd w:val="0"/>
              <w:spacing w:before="20" w:after="20"/>
              <w:textAlignment w:val="baseline"/>
              <w:rPr>
                <w:sz w:val="20"/>
                <w:lang w:eastAsia="ja-JP"/>
              </w:rPr>
            </w:pPr>
            <w:r w:rsidRPr="00BF7CDA">
              <w:rPr>
                <w:sz w:val="20"/>
                <w:lang w:eastAsia="ja-JP"/>
              </w:rPr>
              <w:t>•</w:t>
            </w:r>
          </w:p>
        </w:tc>
        <w:tc>
          <w:tcPr>
            <w:tcW w:w="531" w:type="pct"/>
          </w:tcPr>
          <w:p w:rsidR="00B647D8" w:rsidRPr="00BF7CDA" w:rsidRDefault="00B647D8" w:rsidP="00B647D8">
            <w:pPr>
              <w:keepNext/>
              <w:keepLines/>
              <w:overflowPunct w:val="0"/>
              <w:autoSpaceDE w:val="0"/>
              <w:autoSpaceDN w:val="0"/>
              <w:adjustRightInd w:val="0"/>
              <w:spacing w:before="20" w:after="20"/>
              <w:textAlignment w:val="baseline"/>
              <w:rPr>
                <w:b/>
                <w:bCs/>
                <w:sz w:val="20"/>
                <w:lang w:val="ru-RU" w:eastAsia="ja-JP"/>
              </w:rPr>
            </w:pPr>
            <w:r w:rsidRPr="00BF7CDA">
              <w:rPr>
                <w:b/>
                <w:bCs/>
                <w:sz w:val="20"/>
                <w:lang w:eastAsia="ja-JP"/>
              </w:rPr>
              <w:t>Note 1</w:t>
            </w:r>
            <w:r w:rsidRPr="00BF7CDA">
              <w:rPr>
                <w:sz w:val="20"/>
                <w:lang w:eastAsia="ja-JP"/>
              </w:rPr>
              <w:t>:</w:t>
            </w:r>
          </w:p>
        </w:tc>
        <w:tc>
          <w:tcPr>
            <w:tcW w:w="4309" w:type="pct"/>
          </w:tcPr>
          <w:p w:rsidR="00B647D8" w:rsidRPr="00BF7CDA" w:rsidRDefault="00B647D8" w:rsidP="00BF7CDA">
            <w:pPr>
              <w:keepNext/>
              <w:keepLines/>
              <w:overflowPunct w:val="0"/>
              <w:autoSpaceDE w:val="0"/>
              <w:autoSpaceDN w:val="0"/>
              <w:adjustRightInd w:val="0"/>
              <w:spacing w:before="20" w:after="20"/>
              <w:textAlignment w:val="baseline"/>
              <w:rPr>
                <w:sz w:val="20"/>
                <w:lang w:eastAsia="ja-JP"/>
              </w:rPr>
            </w:pPr>
            <w:r w:rsidRPr="00BF7CDA">
              <w:rPr>
                <w:sz w:val="20"/>
                <w:lang w:eastAsia="ja-JP"/>
              </w:rPr>
              <w:t xml:space="preserve">Session on </w:t>
            </w:r>
            <w:r w:rsidR="00BF7CDA" w:rsidRPr="00BF7CDA">
              <w:rPr>
                <w:sz w:val="20"/>
                <w:lang w:val="en-US" w:eastAsia="ja-JP"/>
              </w:rPr>
              <w:t>"</w:t>
            </w:r>
            <w:proofErr w:type="spellStart"/>
            <w:r w:rsidRPr="00BF7CDA">
              <w:rPr>
                <w:sz w:val="20"/>
                <w:lang w:eastAsia="ja-JP"/>
              </w:rPr>
              <w:t>IoT</w:t>
            </w:r>
            <w:proofErr w:type="spellEnd"/>
            <w:r w:rsidRPr="00BF7CDA">
              <w:rPr>
                <w:sz w:val="20"/>
                <w:lang w:eastAsia="ja-JP"/>
              </w:rPr>
              <w:t xml:space="preserve"> Work Plan</w:t>
            </w:r>
            <w:r w:rsidR="00BF7CDA" w:rsidRPr="00BF7CDA">
              <w:rPr>
                <w:sz w:val="20"/>
                <w:lang w:val="en-US" w:eastAsia="ja-JP"/>
              </w:rPr>
              <w:t>"</w:t>
            </w:r>
            <w:r w:rsidRPr="00BF7CDA">
              <w:rPr>
                <w:sz w:val="20"/>
                <w:lang w:eastAsia="ja-JP"/>
              </w:rPr>
              <w:t>.</w:t>
            </w:r>
          </w:p>
        </w:tc>
      </w:tr>
    </w:tbl>
    <w:p w:rsidR="00082D03" w:rsidRDefault="00082D03" w:rsidP="00082D03">
      <w:pPr>
        <w:spacing w:before="720"/>
        <w:jc w:val="center"/>
      </w:pPr>
      <w:r>
        <w:t>______________</w:t>
      </w:r>
    </w:p>
    <w:sectPr w:rsidR="00082D03" w:rsidSect="00BF7CDA">
      <w:headerReference w:type="first" r:id="rId25"/>
      <w:footerReference w:type="first" r:id="rId26"/>
      <w:type w:val="oddPage"/>
      <w:pgSz w:w="11907" w:h="16840" w:code="9"/>
      <w:pgMar w:top="1134" w:right="1134" w:bottom="1134" w:left="1134" w:header="680" w:footer="680"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D03" w:rsidRDefault="00082D03">
      <w:r>
        <w:separator/>
      </w:r>
    </w:p>
  </w:endnote>
  <w:endnote w:type="continuationSeparator" w:id="0">
    <w:p w:rsidR="00082D03" w:rsidRDefault="0008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algun Gothic">
    <w:altName w:val="Dotum"/>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D03" w:rsidRPr="00806F98" w:rsidRDefault="00806F98" w:rsidP="00806F98">
    <w:pPr>
      <w:tabs>
        <w:tab w:val="left" w:pos="5954"/>
        <w:tab w:val="right" w:pos="9639"/>
      </w:tabs>
      <w:spacing w:before="0"/>
      <w:rPr>
        <w:caps/>
        <w:sz w:val="16"/>
        <w:lang w:val="fr-CH"/>
      </w:rPr>
    </w:pPr>
    <w:r>
      <w:rPr>
        <w:caps/>
        <w:sz w:val="16"/>
        <w:lang w:val="fr-CH"/>
      </w:rPr>
      <w:t>ITU-T\BUREAU\CIRC\297r.DOC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D03" w:rsidRPr="00806F98" w:rsidRDefault="00806F98" w:rsidP="00806F98">
    <w:pPr>
      <w:tabs>
        <w:tab w:val="left" w:pos="5954"/>
        <w:tab w:val="right" w:pos="9639"/>
      </w:tabs>
      <w:spacing w:before="0"/>
      <w:rPr>
        <w:caps/>
        <w:sz w:val="16"/>
        <w:lang w:val="fr-CH"/>
      </w:rPr>
    </w:pPr>
    <w:r>
      <w:rPr>
        <w:caps/>
        <w:sz w:val="16"/>
        <w:lang w:val="fr-CH"/>
      </w:rPr>
      <w:t>ITU-T\BUREAU\CIRC\297r.DOC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082D03" w:rsidRPr="00CC6828" w:rsidTr="00BF7CDA">
      <w:trPr>
        <w:cantSplit/>
      </w:trPr>
      <w:tc>
        <w:tcPr>
          <w:tcW w:w="1062" w:type="pct"/>
          <w:tcBorders>
            <w:top w:val="single" w:sz="6" w:space="0" w:color="auto"/>
          </w:tcBorders>
          <w:tcMar>
            <w:top w:w="57" w:type="dxa"/>
          </w:tcMar>
        </w:tcPr>
        <w:p w:rsidR="00082D03" w:rsidRPr="00CC6828" w:rsidRDefault="00082D03" w:rsidP="00CC6828">
          <w:pPr>
            <w:tabs>
              <w:tab w:val="clear" w:pos="794"/>
              <w:tab w:val="clear" w:pos="1191"/>
              <w:tab w:val="clear" w:pos="1588"/>
              <w:tab w:val="clear" w:pos="1985"/>
              <w:tab w:val="left" w:pos="709"/>
              <w:tab w:val="left" w:pos="1134"/>
            </w:tabs>
            <w:spacing w:before="0"/>
            <w:rPr>
              <w:sz w:val="18"/>
              <w:szCs w:val="18"/>
              <w:lang w:val="fr-CH"/>
            </w:rPr>
          </w:pPr>
          <w:r w:rsidRPr="00CC6828">
            <w:rPr>
              <w:sz w:val="18"/>
              <w:szCs w:val="18"/>
              <w:lang w:val="fr-CH"/>
            </w:rPr>
            <w:t>Place des Nations</w:t>
          </w:r>
        </w:p>
      </w:tc>
      <w:tc>
        <w:tcPr>
          <w:tcW w:w="1583" w:type="pct"/>
          <w:tcBorders>
            <w:top w:val="single" w:sz="6" w:space="0" w:color="auto"/>
          </w:tcBorders>
          <w:tcMar>
            <w:top w:w="57" w:type="dxa"/>
          </w:tcMar>
        </w:tcPr>
        <w:p w:rsidR="00082D03" w:rsidRPr="00CC6828" w:rsidRDefault="00082D03" w:rsidP="00CC6828">
          <w:pPr>
            <w:tabs>
              <w:tab w:val="clear" w:pos="794"/>
              <w:tab w:val="clear" w:pos="1191"/>
              <w:tab w:val="clear" w:pos="1588"/>
              <w:tab w:val="clear" w:pos="1985"/>
              <w:tab w:val="left" w:pos="709"/>
              <w:tab w:val="left" w:pos="1134"/>
            </w:tabs>
            <w:spacing w:before="0"/>
            <w:rPr>
              <w:sz w:val="18"/>
              <w:szCs w:val="18"/>
            </w:rPr>
          </w:pPr>
          <w:r w:rsidRPr="00CC6828">
            <w:rPr>
              <w:sz w:val="18"/>
              <w:szCs w:val="18"/>
            </w:rPr>
            <w:t>Telephone</w:t>
          </w:r>
          <w:r w:rsidRPr="00CC6828">
            <w:rPr>
              <w:sz w:val="18"/>
              <w:szCs w:val="18"/>
            </w:rPr>
            <w:tab/>
            <w:t>+41 22 730 51 11</w:t>
          </w:r>
        </w:p>
      </w:tc>
      <w:tc>
        <w:tcPr>
          <w:tcW w:w="1224" w:type="pct"/>
          <w:tcBorders>
            <w:top w:val="single" w:sz="6" w:space="0" w:color="auto"/>
          </w:tcBorders>
          <w:tcMar>
            <w:top w:w="57" w:type="dxa"/>
          </w:tcMar>
        </w:tcPr>
        <w:p w:rsidR="00082D03" w:rsidRPr="00CC6828" w:rsidRDefault="00082D03" w:rsidP="00CC6828">
          <w:pPr>
            <w:tabs>
              <w:tab w:val="clear" w:pos="794"/>
              <w:tab w:val="clear" w:pos="1191"/>
              <w:tab w:val="clear" w:pos="1588"/>
              <w:tab w:val="clear" w:pos="1985"/>
              <w:tab w:val="left" w:pos="709"/>
              <w:tab w:val="left" w:pos="1134"/>
            </w:tabs>
            <w:spacing w:before="0"/>
            <w:rPr>
              <w:sz w:val="18"/>
              <w:szCs w:val="18"/>
            </w:rPr>
          </w:pPr>
          <w:r w:rsidRPr="00CC6828">
            <w:rPr>
              <w:sz w:val="18"/>
              <w:szCs w:val="18"/>
            </w:rPr>
            <w:t xml:space="preserve">Telex 421 000 </w:t>
          </w:r>
          <w:proofErr w:type="spellStart"/>
          <w:r w:rsidRPr="00CC6828">
            <w:rPr>
              <w:sz w:val="18"/>
              <w:szCs w:val="18"/>
            </w:rPr>
            <w:t>uit</w:t>
          </w:r>
          <w:proofErr w:type="spellEnd"/>
          <w:r w:rsidRPr="00CC6828">
            <w:rPr>
              <w:sz w:val="18"/>
              <w:szCs w:val="18"/>
            </w:rPr>
            <w:t xml:space="preserve"> </w:t>
          </w:r>
          <w:proofErr w:type="spellStart"/>
          <w:r w:rsidRPr="00CC6828">
            <w:rPr>
              <w:sz w:val="18"/>
              <w:szCs w:val="18"/>
            </w:rPr>
            <w:t>ch</w:t>
          </w:r>
          <w:proofErr w:type="spellEnd"/>
        </w:p>
      </w:tc>
      <w:tc>
        <w:tcPr>
          <w:tcW w:w="1131" w:type="pct"/>
          <w:tcBorders>
            <w:top w:val="single" w:sz="6" w:space="0" w:color="auto"/>
          </w:tcBorders>
          <w:tcMar>
            <w:top w:w="57" w:type="dxa"/>
          </w:tcMar>
        </w:tcPr>
        <w:p w:rsidR="00082D03" w:rsidRPr="00CC6828" w:rsidRDefault="00082D03" w:rsidP="00CC6828">
          <w:pPr>
            <w:tabs>
              <w:tab w:val="clear" w:pos="794"/>
              <w:tab w:val="clear" w:pos="1191"/>
              <w:tab w:val="clear" w:pos="1588"/>
              <w:tab w:val="clear" w:pos="1985"/>
              <w:tab w:val="left" w:pos="709"/>
            </w:tabs>
            <w:spacing w:before="0"/>
            <w:rPr>
              <w:sz w:val="18"/>
              <w:szCs w:val="18"/>
            </w:rPr>
          </w:pPr>
          <w:r w:rsidRPr="00CC6828">
            <w:rPr>
              <w:sz w:val="18"/>
              <w:szCs w:val="18"/>
            </w:rPr>
            <w:t>E-mail:</w:t>
          </w:r>
          <w:r w:rsidRPr="00CC6828">
            <w:rPr>
              <w:sz w:val="18"/>
              <w:szCs w:val="18"/>
            </w:rPr>
            <w:tab/>
          </w:r>
          <w:hyperlink r:id="rId1" w:history="1">
            <w:r w:rsidRPr="00CC6828">
              <w:rPr>
                <w:color w:val="0000FF"/>
                <w:sz w:val="18"/>
                <w:szCs w:val="18"/>
                <w:u w:val="single"/>
              </w:rPr>
              <w:t>itumail@itu.int</w:t>
            </w:r>
          </w:hyperlink>
        </w:p>
      </w:tc>
    </w:tr>
    <w:tr w:rsidR="00082D03" w:rsidRPr="00CC6828" w:rsidTr="00BF7CDA">
      <w:trPr>
        <w:cantSplit/>
      </w:trPr>
      <w:tc>
        <w:tcPr>
          <w:tcW w:w="1062" w:type="pct"/>
        </w:tcPr>
        <w:p w:rsidR="00082D03" w:rsidRPr="00CC6828" w:rsidRDefault="00082D03" w:rsidP="00CC6828">
          <w:pPr>
            <w:tabs>
              <w:tab w:val="clear" w:pos="794"/>
              <w:tab w:val="clear" w:pos="1191"/>
              <w:tab w:val="clear" w:pos="1588"/>
              <w:tab w:val="clear" w:pos="1985"/>
              <w:tab w:val="left" w:pos="709"/>
              <w:tab w:val="left" w:pos="1134"/>
            </w:tabs>
            <w:spacing w:before="0"/>
            <w:rPr>
              <w:sz w:val="18"/>
              <w:szCs w:val="18"/>
            </w:rPr>
          </w:pPr>
          <w:r w:rsidRPr="00CC6828">
            <w:rPr>
              <w:sz w:val="18"/>
              <w:szCs w:val="18"/>
            </w:rPr>
            <w:t xml:space="preserve">CH-1211 </w:t>
          </w:r>
          <w:smartTag w:uri="urn:schemas-microsoft-com:office:smarttags" w:element="metricconverter">
            <w:r w:rsidRPr="00CC6828">
              <w:rPr>
                <w:sz w:val="18"/>
                <w:szCs w:val="18"/>
              </w:rPr>
              <w:t>Geneva</w:t>
            </w:r>
          </w:smartTag>
          <w:r w:rsidRPr="00CC6828">
            <w:rPr>
              <w:sz w:val="18"/>
              <w:szCs w:val="18"/>
            </w:rPr>
            <w:t xml:space="preserve"> 20</w:t>
          </w:r>
        </w:p>
      </w:tc>
      <w:tc>
        <w:tcPr>
          <w:tcW w:w="1583" w:type="pct"/>
        </w:tcPr>
        <w:p w:rsidR="00082D03" w:rsidRPr="00CC6828" w:rsidRDefault="00082D03" w:rsidP="00CC6828">
          <w:pPr>
            <w:tabs>
              <w:tab w:val="clear" w:pos="794"/>
              <w:tab w:val="clear" w:pos="1191"/>
              <w:tab w:val="clear" w:pos="1588"/>
              <w:tab w:val="clear" w:pos="1985"/>
              <w:tab w:val="left" w:pos="709"/>
              <w:tab w:val="left" w:pos="1134"/>
            </w:tabs>
            <w:spacing w:before="0"/>
            <w:rPr>
              <w:sz w:val="18"/>
              <w:szCs w:val="18"/>
            </w:rPr>
          </w:pPr>
          <w:r w:rsidRPr="00CC6828">
            <w:rPr>
              <w:sz w:val="18"/>
              <w:szCs w:val="18"/>
            </w:rPr>
            <w:t>Telefax</w:t>
          </w:r>
          <w:r w:rsidRPr="00CC6828">
            <w:rPr>
              <w:sz w:val="18"/>
              <w:szCs w:val="18"/>
            </w:rPr>
            <w:tab/>
            <w:t>Gr3:</w:t>
          </w:r>
          <w:r w:rsidRPr="00CC6828">
            <w:rPr>
              <w:sz w:val="18"/>
              <w:szCs w:val="18"/>
            </w:rPr>
            <w:tab/>
            <w:t>+41 22 733 72 56</w:t>
          </w:r>
        </w:p>
      </w:tc>
      <w:tc>
        <w:tcPr>
          <w:tcW w:w="1224" w:type="pct"/>
        </w:tcPr>
        <w:p w:rsidR="00082D03" w:rsidRPr="00CC6828" w:rsidRDefault="00082D03" w:rsidP="00CC6828">
          <w:pPr>
            <w:tabs>
              <w:tab w:val="clear" w:pos="794"/>
              <w:tab w:val="clear" w:pos="1191"/>
              <w:tab w:val="clear" w:pos="1588"/>
              <w:tab w:val="clear" w:pos="1985"/>
              <w:tab w:val="left" w:pos="709"/>
              <w:tab w:val="left" w:pos="1134"/>
            </w:tabs>
            <w:spacing w:before="0"/>
            <w:rPr>
              <w:sz w:val="18"/>
              <w:szCs w:val="18"/>
            </w:rPr>
          </w:pPr>
          <w:r w:rsidRPr="00CC6828">
            <w:rPr>
              <w:sz w:val="18"/>
              <w:szCs w:val="18"/>
            </w:rPr>
            <w:t>Telegram ITU GENEVE</w:t>
          </w:r>
        </w:p>
      </w:tc>
      <w:tc>
        <w:tcPr>
          <w:tcW w:w="1131" w:type="pct"/>
        </w:tcPr>
        <w:p w:rsidR="00082D03" w:rsidRPr="00CC6828" w:rsidRDefault="00082D03" w:rsidP="00CC6828">
          <w:pPr>
            <w:tabs>
              <w:tab w:val="clear" w:pos="794"/>
              <w:tab w:val="clear" w:pos="1191"/>
              <w:tab w:val="clear" w:pos="1588"/>
              <w:tab w:val="clear" w:pos="1985"/>
              <w:tab w:val="left" w:pos="709"/>
            </w:tabs>
            <w:spacing w:before="0"/>
            <w:rPr>
              <w:sz w:val="18"/>
              <w:szCs w:val="18"/>
              <w:lang w:val="ru-RU"/>
            </w:rPr>
          </w:pPr>
          <w:r w:rsidRPr="00CC6828">
            <w:rPr>
              <w:sz w:val="18"/>
              <w:szCs w:val="18"/>
            </w:rPr>
            <w:tab/>
          </w:r>
          <w:hyperlink r:id="rId2" w:history="1">
            <w:r w:rsidRPr="00CC6828">
              <w:rPr>
                <w:color w:val="0000FF"/>
                <w:sz w:val="18"/>
                <w:szCs w:val="18"/>
                <w:u w:val="single"/>
              </w:rPr>
              <w:t>www.itu.int</w:t>
            </w:r>
          </w:hyperlink>
        </w:p>
      </w:tc>
    </w:tr>
    <w:tr w:rsidR="00082D03" w:rsidRPr="00CC6828" w:rsidTr="00BF7CDA">
      <w:trPr>
        <w:cantSplit/>
      </w:trPr>
      <w:tc>
        <w:tcPr>
          <w:tcW w:w="1062" w:type="pct"/>
        </w:tcPr>
        <w:p w:rsidR="00082D03" w:rsidRPr="00CC6828" w:rsidRDefault="00082D03" w:rsidP="00CC6828">
          <w:pPr>
            <w:tabs>
              <w:tab w:val="clear" w:pos="794"/>
              <w:tab w:val="clear" w:pos="1191"/>
              <w:tab w:val="clear" w:pos="1588"/>
              <w:tab w:val="clear" w:pos="1985"/>
              <w:tab w:val="left" w:pos="709"/>
              <w:tab w:val="left" w:pos="1134"/>
            </w:tabs>
            <w:spacing w:before="0"/>
            <w:rPr>
              <w:sz w:val="18"/>
              <w:szCs w:val="18"/>
              <w:lang w:val="fr-CH"/>
            </w:rPr>
          </w:pPr>
          <w:proofErr w:type="spellStart"/>
          <w:r w:rsidRPr="00CC6828">
            <w:rPr>
              <w:sz w:val="18"/>
              <w:szCs w:val="18"/>
              <w:lang w:val="fr-CH"/>
            </w:rPr>
            <w:t>Switzerland</w:t>
          </w:r>
          <w:proofErr w:type="spellEnd"/>
        </w:p>
      </w:tc>
      <w:tc>
        <w:tcPr>
          <w:tcW w:w="1583" w:type="pct"/>
        </w:tcPr>
        <w:p w:rsidR="00082D03" w:rsidRPr="00CC6828" w:rsidRDefault="00082D03" w:rsidP="00CC6828">
          <w:pPr>
            <w:tabs>
              <w:tab w:val="clear" w:pos="794"/>
              <w:tab w:val="clear" w:pos="1191"/>
              <w:tab w:val="clear" w:pos="1588"/>
              <w:tab w:val="clear" w:pos="1985"/>
              <w:tab w:val="left" w:pos="709"/>
              <w:tab w:val="left" w:pos="1134"/>
            </w:tabs>
            <w:spacing w:before="0"/>
            <w:rPr>
              <w:sz w:val="18"/>
              <w:szCs w:val="18"/>
              <w:lang w:val="fr-CH"/>
            </w:rPr>
          </w:pPr>
          <w:r w:rsidRPr="00CC6828">
            <w:rPr>
              <w:sz w:val="18"/>
              <w:szCs w:val="18"/>
              <w:lang w:val="fr-CH"/>
            </w:rPr>
            <w:tab/>
            <w:t>Gr4:</w:t>
          </w:r>
          <w:r w:rsidRPr="00CC6828">
            <w:rPr>
              <w:sz w:val="18"/>
              <w:szCs w:val="18"/>
              <w:lang w:val="fr-CH"/>
            </w:rPr>
            <w:tab/>
            <w:t>+41 22 730 65 00</w:t>
          </w:r>
        </w:p>
      </w:tc>
      <w:tc>
        <w:tcPr>
          <w:tcW w:w="1224" w:type="pct"/>
        </w:tcPr>
        <w:p w:rsidR="00082D03" w:rsidRPr="00CC6828" w:rsidRDefault="00082D03" w:rsidP="00CC6828">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082D03" w:rsidRPr="00CC6828" w:rsidRDefault="00082D03" w:rsidP="00CC6828">
          <w:pPr>
            <w:tabs>
              <w:tab w:val="clear" w:pos="794"/>
              <w:tab w:val="clear" w:pos="1191"/>
              <w:tab w:val="clear" w:pos="1588"/>
              <w:tab w:val="clear" w:pos="1985"/>
              <w:tab w:val="left" w:pos="709"/>
              <w:tab w:val="left" w:pos="1134"/>
            </w:tabs>
            <w:spacing w:before="0"/>
            <w:rPr>
              <w:sz w:val="18"/>
              <w:szCs w:val="18"/>
              <w:lang w:val="fr-CH"/>
            </w:rPr>
          </w:pPr>
        </w:p>
      </w:tc>
    </w:tr>
  </w:tbl>
  <w:p w:rsidR="00082D03" w:rsidRPr="00860AE7" w:rsidRDefault="00082D03" w:rsidP="00860AE7">
    <w:pPr>
      <w:tabs>
        <w:tab w:val="clear" w:pos="794"/>
        <w:tab w:val="clear" w:pos="1191"/>
        <w:tab w:val="clear" w:pos="1588"/>
        <w:tab w:val="clear" w:pos="1985"/>
        <w:tab w:val="left" w:pos="5954"/>
        <w:tab w:val="right" w:pos="9639"/>
      </w:tabs>
      <w:spacing w:before="0"/>
      <w:rPr>
        <w:caps/>
        <w:sz w:val="16"/>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D03" w:rsidRPr="00806F98" w:rsidRDefault="00806F98" w:rsidP="00806F98">
    <w:pPr>
      <w:tabs>
        <w:tab w:val="left" w:pos="5954"/>
        <w:tab w:val="right" w:pos="9639"/>
      </w:tabs>
      <w:spacing w:before="0"/>
      <w:rPr>
        <w:caps/>
        <w:sz w:val="16"/>
        <w:lang w:val="fr-CH"/>
      </w:rPr>
    </w:pPr>
    <w:r>
      <w:rPr>
        <w:caps/>
        <w:sz w:val="16"/>
        <w:lang w:val="fr-CH"/>
      </w:rPr>
      <w:t>ITU-T\BUREAU\CIRC\297r.DOC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D03" w:rsidRDefault="00082D03">
      <w:r>
        <w:t>____________________</w:t>
      </w:r>
    </w:p>
  </w:footnote>
  <w:footnote w:type="continuationSeparator" w:id="0">
    <w:p w:rsidR="00082D03" w:rsidRDefault="00082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D03" w:rsidRPr="00BF7CDA" w:rsidRDefault="00082D03">
    <w:pPr>
      <w:pStyle w:val="Header"/>
      <w:rPr>
        <w:lang w:val="ru-RU"/>
      </w:rPr>
    </w:pPr>
    <w:r>
      <w:rPr>
        <w:lang w:val="ru-RU"/>
      </w:rPr>
      <w:t xml:space="preserve">- </w:t>
    </w:r>
    <w:r w:rsidRPr="00BF7CDA">
      <w:rPr>
        <w:lang w:val="ru-RU"/>
      </w:rPr>
      <w:fldChar w:fldCharType="begin"/>
    </w:r>
    <w:r w:rsidRPr="00BF7CDA">
      <w:rPr>
        <w:lang w:val="ru-RU"/>
      </w:rPr>
      <w:instrText xml:space="preserve"> PAGE   \* MERGEFORMAT </w:instrText>
    </w:r>
    <w:r w:rsidRPr="00BF7CDA">
      <w:rPr>
        <w:lang w:val="ru-RU"/>
      </w:rPr>
      <w:fldChar w:fldCharType="separate"/>
    </w:r>
    <w:r w:rsidR="00EC601D">
      <w:rPr>
        <w:noProof/>
        <w:lang w:val="ru-RU"/>
      </w:rPr>
      <w:t>6</w:t>
    </w:r>
    <w:r w:rsidRPr="00BF7CDA">
      <w:rPr>
        <w:noProof/>
        <w:lang w:val="ru-RU"/>
      </w:rPr>
      <w:fldChar w:fldCharType="end"/>
    </w:r>
    <w:r>
      <w:rPr>
        <w:lang w:val="ru-RU"/>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D03" w:rsidRPr="00BF7CDA" w:rsidRDefault="00082D03" w:rsidP="00BF7CDA">
    <w:pPr>
      <w:pStyle w:val="Header"/>
      <w:rPr>
        <w:lang w:val="ru-RU"/>
      </w:rPr>
    </w:pPr>
    <w:r>
      <w:rPr>
        <w:lang w:val="ru-RU"/>
      </w:rPr>
      <w:t xml:space="preserve">- </w:t>
    </w:r>
    <w:r w:rsidRPr="00BF7CDA">
      <w:rPr>
        <w:lang w:val="ru-RU"/>
      </w:rPr>
      <w:fldChar w:fldCharType="begin"/>
    </w:r>
    <w:r w:rsidRPr="00BF7CDA">
      <w:rPr>
        <w:lang w:val="ru-RU"/>
      </w:rPr>
      <w:instrText xml:space="preserve"> PAGE   \* MERGEFORMAT </w:instrText>
    </w:r>
    <w:r w:rsidRPr="00BF7CDA">
      <w:rPr>
        <w:lang w:val="ru-RU"/>
      </w:rPr>
      <w:fldChar w:fldCharType="separate"/>
    </w:r>
    <w:r w:rsidR="00EC601D">
      <w:rPr>
        <w:noProof/>
        <w:lang w:val="ru-RU"/>
      </w:rPr>
      <w:t>3</w:t>
    </w:r>
    <w:r w:rsidRPr="00BF7CDA">
      <w:rPr>
        <w:noProof/>
        <w:lang w:val="ru-RU"/>
      </w:rPr>
      <w:fldChar w:fldCharType="end"/>
    </w:r>
    <w:r>
      <w:rPr>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D03" w:rsidRPr="00BF7CDA" w:rsidRDefault="00082D03" w:rsidP="00BF7CDA">
    <w:pPr>
      <w:pStyle w:val="Header"/>
      <w:rPr>
        <w:lang w:val="ru-RU"/>
      </w:rPr>
    </w:pPr>
    <w:r>
      <w:rPr>
        <w:lang w:val="ru-RU"/>
      </w:rPr>
      <w:t xml:space="preserve">- </w:t>
    </w:r>
    <w:r w:rsidRPr="00BF7CDA">
      <w:rPr>
        <w:lang w:val="ru-RU"/>
      </w:rPr>
      <w:fldChar w:fldCharType="begin"/>
    </w:r>
    <w:r w:rsidRPr="00BF7CDA">
      <w:rPr>
        <w:lang w:val="ru-RU"/>
      </w:rPr>
      <w:instrText xml:space="preserve"> PAGE   \* MERGEFORMAT </w:instrText>
    </w:r>
    <w:r w:rsidRPr="00BF7CDA">
      <w:rPr>
        <w:lang w:val="ru-RU"/>
      </w:rPr>
      <w:fldChar w:fldCharType="separate"/>
    </w:r>
    <w:r w:rsidR="00EC601D">
      <w:rPr>
        <w:noProof/>
        <w:lang w:val="ru-RU"/>
      </w:rPr>
      <w:t>5</w:t>
    </w:r>
    <w:r w:rsidRPr="00BF7CDA">
      <w:rPr>
        <w:noProof/>
        <w:lang w:val="ru-RU"/>
      </w:rPr>
      <w:fldChar w:fldCharType="end"/>
    </w: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ECE2EE"/>
    <w:lvl w:ilvl="0">
      <w:start w:val="1"/>
      <w:numFmt w:val="decimal"/>
      <w:lvlText w:val="%1."/>
      <w:lvlJc w:val="left"/>
      <w:pPr>
        <w:tabs>
          <w:tab w:val="num" w:pos="1492"/>
        </w:tabs>
        <w:ind w:left="1492" w:hanging="360"/>
      </w:pPr>
    </w:lvl>
  </w:abstractNum>
  <w:abstractNum w:abstractNumId="1">
    <w:nsid w:val="FFFFFF7D"/>
    <w:multiLevelType w:val="singleLevel"/>
    <w:tmpl w:val="90ACA7F0"/>
    <w:lvl w:ilvl="0">
      <w:start w:val="1"/>
      <w:numFmt w:val="decimal"/>
      <w:lvlText w:val="%1."/>
      <w:lvlJc w:val="left"/>
      <w:pPr>
        <w:tabs>
          <w:tab w:val="num" w:pos="1209"/>
        </w:tabs>
        <w:ind w:left="1209" w:hanging="360"/>
      </w:pPr>
    </w:lvl>
  </w:abstractNum>
  <w:abstractNum w:abstractNumId="2">
    <w:nsid w:val="FFFFFF7E"/>
    <w:multiLevelType w:val="singleLevel"/>
    <w:tmpl w:val="1B644238"/>
    <w:lvl w:ilvl="0">
      <w:start w:val="1"/>
      <w:numFmt w:val="decimal"/>
      <w:lvlText w:val="%1."/>
      <w:lvlJc w:val="left"/>
      <w:pPr>
        <w:tabs>
          <w:tab w:val="num" w:pos="926"/>
        </w:tabs>
        <w:ind w:left="926" w:hanging="360"/>
      </w:pPr>
    </w:lvl>
  </w:abstractNum>
  <w:abstractNum w:abstractNumId="3">
    <w:nsid w:val="FFFFFF7F"/>
    <w:multiLevelType w:val="singleLevel"/>
    <w:tmpl w:val="6DA2567A"/>
    <w:lvl w:ilvl="0">
      <w:start w:val="1"/>
      <w:numFmt w:val="decimal"/>
      <w:lvlText w:val="%1."/>
      <w:lvlJc w:val="left"/>
      <w:pPr>
        <w:tabs>
          <w:tab w:val="num" w:pos="643"/>
        </w:tabs>
        <w:ind w:left="643" w:hanging="360"/>
      </w:pPr>
    </w:lvl>
  </w:abstractNum>
  <w:abstractNum w:abstractNumId="4">
    <w:nsid w:val="FFFFFF80"/>
    <w:multiLevelType w:val="singleLevel"/>
    <w:tmpl w:val="1F569B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9AE1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DC2B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5263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01ADEBA"/>
    <w:lvl w:ilvl="0">
      <w:start w:val="1"/>
      <w:numFmt w:val="decimal"/>
      <w:lvlText w:val="%1."/>
      <w:lvlJc w:val="left"/>
      <w:pPr>
        <w:tabs>
          <w:tab w:val="num" w:pos="360"/>
        </w:tabs>
        <w:ind w:left="360" w:hanging="360"/>
      </w:pPr>
    </w:lvl>
  </w:abstractNum>
  <w:abstractNum w:abstractNumId="9">
    <w:nsid w:val="FFFFFF89"/>
    <w:multiLevelType w:val="singleLevel"/>
    <w:tmpl w:val="A6E419F0"/>
    <w:lvl w:ilvl="0">
      <w:start w:val="1"/>
      <w:numFmt w:val="bullet"/>
      <w:lvlText w:val=""/>
      <w:lvlJc w:val="left"/>
      <w:pPr>
        <w:tabs>
          <w:tab w:val="num" w:pos="360"/>
        </w:tabs>
        <w:ind w:left="360" w:hanging="360"/>
      </w:pPr>
      <w:rPr>
        <w:rFonts w:ascii="Symbol" w:hAnsi="Symbol" w:hint="default"/>
      </w:rPr>
    </w:lvl>
  </w:abstractNum>
  <w:abstractNum w:abstractNumId="10">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FA"/>
    <w:rsid w:val="000012D2"/>
    <w:rsid w:val="00014519"/>
    <w:rsid w:val="00015457"/>
    <w:rsid w:val="000219DA"/>
    <w:rsid w:val="000306FA"/>
    <w:rsid w:val="00034197"/>
    <w:rsid w:val="00035422"/>
    <w:rsid w:val="00037F0D"/>
    <w:rsid w:val="00042987"/>
    <w:rsid w:val="00051D65"/>
    <w:rsid w:val="0005277F"/>
    <w:rsid w:val="00054ED1"/>
    <w:rsid w:val="000575D0"/>
    <w:rsid w:val="00063198"/>
    <w:rsid w:val="00073D2D"/>
    <w:rsid w:val="00075871"/>
    <w:rsid w:val="00076C9D"/>
    <w:rsid w:val="00082AC3"/>
    <w:rsid w:val="00082D03"/>
    <w:rsid w:val="00084565"/>
    <w:rsid w:val="00085B72"/>
    <w:rsid w:val="000A0204"/>
    <w:rsid w:val="000A0391"/>
    <w:rsid w:val="000A3C9A"/>
    <w:rsid w:val="000A5C7A"/>
    <w:rsid w:val="000A7A14"/>
    <w:rsid w:val="000B0491"/>
    <w:rsid w:val="000B0862"/>
    <w:rsid w:val="000B19F3"/>
    <w:rsid w:val="000B2E65"/>
    <w:rsid w:val="000B6017"/>
    <w:rsid w:val="000D3010"/>
    <w:rsid w:val="000D3493"/>
    <w:rsid w:val="000E3A7B"/>
    <w:rsid w:val="000F0F5E"/>
    <w:rsid w:val="001011D0"/>
    <w:rsid w:val="00101DE7"/>
    <w:rsid w:val="0011153D"/>
    <w:rsid w:val="00116C4D"/>
    <w:rsid w:val="0012414B"/>
    <w:rsid w:val="0012571E"/>
    <w:rsid w:val="00125A27"/>
    <w:rsid w:val="001367BA"/>
    <w:rsid w:val="00143EF6"/>
    <w:rsid w:val="0016121D"/>
    <w:rsid w:val="001637B3"/>
    <w:rsid w:val="0016495D"/>
    <w:rsid w:val="00166AF2"/>
    <w:rsid w:val="00171A49"/>
    <w:rsid w:val="00175B33"/>
    <w:rsid w:val="00176852"/>
    <w:rsid w:val="00176F5C"/>
    <w:rsid w:val="001833F5"/>
    <w:rsid w:val="0018542C"/>
    <w:rsid w:val="001952F7"/>
    <w:rsid w:val="00195A39"/>
    <w:rsid w:val="001A3293"/>
    <w:rsid w:val="001A715B"/>
    <w:rsid w:val="001B00E8"/>
    <w:rsid w:val="001B491E"/>
    <w:rsid w:val="001B5956"/>
    <w:rsid w:val="001B7211"/>
    <w:rsid w:val="001B7691"/>
    <w:rsid w:val="001D0E99"/>
    <w:rsid w:val="001D1293"/>
    <w:rsid w:val="001D1604"/>
    <w:rsid w:val="001E019B"/>
    <w:rsid w:val="001E0F0A"/>
    <w:rsid w:val="001F042B"/>
    <w:rsid w:val="001F27EF"/>
    <w:rsid w:val="001F5A0A"/>
    <w:rsid w:val="001F690F"/>
    <w:rsid w:val="001F6A03"/>
    <w:rsid w:val="00210991"/>
    <w:rsid w:val="00222ACA"/>
    <w:rsid w:val="00222B14"/>
    <w:rsid w:val="0023086F"/>
    <w:rsid w:val="0023428B"/>
    <w:rsid w:val="00250343"/>
    <w:rsid w:val="00255013"/>
    <w:rsid w:val="00256913"/>
    <w:rsid w:val="0025724B"/>
    <w:rsid w:val="00264757"/>
    <w:rsid w:val="00267773"/>
    <w:rsid w:val="002976B8"/>
    <w:rsid w:val="002B3832"/>
    <w:rsid w:val="002C5ABA"/>
    <w:rsid w:val="002C6108"/>
    <w:rsid w:val="002C6ECA"/>
    <w:rsid w:val="002E23CA"/>
    <w:rsid w:val="00302A79"/>
    <w:rsid w:val="003047DB"/>
    <w:rsid w:val="003110C9"/>
    <w:rsid w:val="00315876"/>
    <w:rsid w:val="003158F1"/>
    <w:rsid w:val="00321114"/>
    <w:rsid w:val="00323720"/>
    <w:rsid w:val="00331C59"/>
    <w:rsid w:val="00344F8F"/>
    <w:rsid w:val="00351D39"/>
    <w:rsid w:val="00353D01"/>
    <w:rsid w:val="00361C2E"/>
    <w:rsid w:val="00366301"/>
    <w:rsid w:val="00371182"/>
    <w:rsid w:val="00372BA5"/>
    <w:rsid w:val="0037402F"/>
    <w:rsid w:val="00374C3C"/>
    <w:rsid w:val="00390062"/>
    <w:rsid w:val="00393D60"/>
    <w:rsid w:val="003B7410"/>
    <w:rsid w:val="003C24A9"/>
    <w:rsid w:val="003C598E"/>
    <w:rsid w:val="003D0EA8"/>
    <w:rsid w:val="003D4F61"/>
    <w:rsid w:val="003D5A00"/>
    <w:rsid w:val="003E3B80"/>
    <w:rsid w:val="003E4AA3"/>
    <w:rsid w:val="003F3D2B"/>
    <w:rsid w:val="003F4C91"/>
    <w:rsid w:val="00403D1E"/>
    <w:rsid w:val="004044B9"/>
    <w:rsid w:val="00421511"/>
    <w:rsid w:val="00433DCD"/>
    <w:rsid w:val="004413C3"/>
    <w:rsid w:val="00445769"/>
    <w:rsid w:val="004657CE"/>
    <w:rsid w:val="00472812"/>
    <w:rsid w:val="004807AB"/>
    <w:rsid w:val="0049127B"/>
    <w:rsid w:val="00497A17"/>
    <w:rsid w:val="004A55E1"/>
    <w:rsid w:val="004A5B21"/>
    <w:rsid w:val="004A5BED"/>
    <w:rsid w:val="004A5FD3"/>
    <w:rsid w:val="004A71C5"/>
    <w:rsid w:val="004B544E"/>
    <w:rsid w:val="004B5686"/>
    <w:rsid w:val="004C5EA5"/>
    <w:rsid w:val="004C7729"/>
    <w:rsid w:val="004D301B"/>
    <w:rsid w:val="004D36E6"/>
    <w:rsid w:val="004D4935"/>
    <w:rsid w:val="004D7AD5"/>
    <w:rsid w:val="004E1F72"/>
    <w:rsid w:val="004E3023"/>
    <w:rsid w:val="004E37C3"/>
    <w:rsid w:val="004E5EA5"/>
    <w:rsid w:val="004F5787"/>
    <w:rsid w:val="00507D07"/>
    <w:rsid w:val="00513099"/>
    <w:rsid w:val="00513BAF"/>
    <w:rsid w:val="00524A73"/>
    <w:rsid w:val="00526DAB"/>
    <w:rsid w:val="00534941"/>
    <w:rsid w:val="00544A39"/>
    <w:rsid w:val="00545799"/>
    <w:rsid w:val="00554450"/>
    <w:rsid w:val="00563CE1"/>
    <w:rsid w:val="005645E4"/>
    <w:rsid w:val="00572595"/>
    <w:rsid w:val="00577D0D"/>
    <w:rsid w:val="005807B8"/>
    <w:rsid w:val="00583437"/>
    <w:rsid w:val="00585582"/>
    <w:rsid w:val="00585EAE"/>
    <w:rsid w:val="00586B0A"/>
    <w:rsid w:val="005A1969"/>
    <w:rsid w:val="005A71A2"/>
    <w:rsid w:val="005B7E9E"/>
    <w:rsid w:val="005C3BC8"/>
    <w:rsid w:val="005D27EB"/>
    <w:rsid w:val="005F0133"/>
    <w:rsid w:val="005F124B"/>
    <w:rsid w:val="005F46CF"/>
    <w:rsid w:val="00601C6D"/>
    <w:rsid w:val="00614925"/>
    <w:rsid w:val="00614EB6"/>
    <w:rsid w:val="0061525A"/>
    <w:rsid w:val="00615661"/>
    <w:rsid w:val="006206F1"/>
    <w:rsid w:val="00620B12"/>
    <w:rsid w:val="00630399"/>
    <w:rsid w:val="00635CD2"/>
    <w:rsid w:val="0063689E"/>
    <w:rsid w:val="00642488"/>
    <w:rsid w:val="0064775A"/>
    <w:rsid w:val="00663D3A"/>
    <w:rsid w:val="00667A3E"/>
    <w:rsid w:val="0067223E"/>
    <w:rsid w:val="006735FF"/>
    <w:rsid w:val="006847D5"/>
    <w:rsid w:val="00691E1A"/>
    <w:rsid w:val="0069469C"/>
    <w:rsid w:val="00694AFF"/>
    <w:rsid w:val="006966F6"/>
    <w:rsid w:val="006A34D1"/>
    <w:rsid w:val="006A627B"/>
    <w:rsid w:val="006B0ABD"/>
    <w:rsid w:val="006B0FC7"/>
    <w:rsid w:val="006B25B7"/>
    <w:rsid w:val="006B2EEC"/>
    <w:rsid w:val="006B5E94"/>
    <w:rsid w:val="006B626C"/>
    <w:rsid w:val="006C0B69"/>
    <w:rsid w:val="006C2D02"/>
    <w:rsid w:val="006C5C57"/>
    <w:rsid w:val="006C7945"/>
    <w:rsid w:val="006D642B"/>
    <w:rsid w:val="006E1193"/>
    <w:rsid w:val="006E271D"/>
    <w:rsid w:val="006E2DF3"/>
    <w:rsid w:val="006F1504"/>
    <w:rsid w:val="006F6D5F"/>
    <w:rsid w:val="007008AE"/>
    <w:rsid w:val="007035B9"/>
    <w:rsid w:val="00705CB4"/>
    <w:rsid w:val="00707E73"/>
    <w:rsid w:val="007119F4"/>
    <w:rsid w:val="007235BD"/>
    <w:rsid w:val="00724BF9"/>
    <w:rsid w:val="007251D1"/>
    <w:rsid w:val="00725900"/>
    <w:rsid w:val="00731D77"/>
    <w:rsid w:val="00734D15"/>
    <w:rsid w:val="00735CE3"/>
    <w:rsid w:val="00742D7D"/>
    <w:rsid w:val="007434DE"/>
    <w:rsid w:val="00743FAB"/>
    <w:rsid w:val="0074676D"/>
    <w:rsid w:val="00746CB2"/>
    <w:rsid w:val="007474B0"/>
    <w:rsid w:val="0074752E"/>
    <w:rsid w:val="0075242E"/>
    <w:rsid w:val="00752917"/>
    <w:rsid w:val="00755140"/>
    <w:rsid w:val="007612CD"/>
    <w:rsid w:val="00771543"/>
    <w:rsid w:val="00773BA2"/>
    <w:rsid w:val="0078643B"/>
    <w:rsid w:val="00787E6E"/>
    <w:rsid w:val="0079637F"/>
    <w:rsid w:val="007A27EE"/>
    <w:rsid w:val="007A699F"/>
    <w:rsid w:val="007B22EC"/>
    <w:rsid w:val="007C24F7"/>
    <w:rsid w:val="007D07E8"/>
    <w:rsid w:val="007D157E"/>
    <w:rsid w:val="007D4183"/>
    <w:rsid w:val="007D5ADE"/>
    <w:rsid w:val="007D79C5"/>
    <w:rsid w:val="007E1137"/>
    <w:rsid w:val="007E642D"/>
    <w:rsid w:val="007E7A7B"/>
    <w:rsid w:val="007F6098"/>
    <w:rsid w:val="007F7E58"/>
    <w:rsid w:val="00802DDF"/>
    <w:rsid w:val="0080317A"/>
    <w:rsid w:val="00806F98"/>
    <w:rsid w:val="008119C5"/>
    <w:rsid w:val="00820590"/>
    <w:rsid w:val="00821134"/>
    <w:rsid w:val="008232B7"/>
    <w:rsid w:val="0082488D"/>
    <w:rsid w:val="00826061"/>
    <w:rsid w:val="00833708"/>
    <w:rsid w:val="00834997"/>
    <w:rsid w:val="0084356E"/>
    <w:rsid w:val="00843C79"/>
    <w:rsid w:val="008506E6"/>
    <w:rsid w:val="008539D0"/>
    <w:rsid w:val="00860AE7"/>
    <w:rsid w:val="00861D40"/>
    <w:rsid w:val="00862219"/>
    <w:rsid w:val="00863A66"/>
    <w:rsid w:val="0086547B"/>
    <w:rsid w:val="00867755"/>
    <w:rsid w:val="00867F5A"/>
    <w:rsid w:val="008733CD"/>
    <w:rsid w:val="008740C7"/>
    <w:rsid w:val="0087441F"/>
    <w:rsid w:val="00876FCB"/>
    <w:rsid w:val="00885730"/>
    <w:rsid w:val="00896B84"/>
    <w:rsid w:val="008A185A"/>
    <w:rsid w:val="008A5F05"/>
    <w:rsid w:val="008A7DE3"/>
    <w:rsid w:val="008B1814"/>
    <w:rsid w:val="008B66CE"/>
    <w:rsid w:val="008C0039"/>
    <w:rsid w:val="008C2AC2"/>
    <w:rsid w:val="008C34B1"/>
    <w:rsid w:val="008D34C6"/>
    <w:rsid w:val="008E5FF1"/>
    <w:rsid w:val="00906B3A"/>
    <w:rsid w:val="0091641C"/>
    <w:rsid w:val="00930506"/>
    <w:rsid w:val="00930C9D"/>
    <w:rsid w:val="00936817"/>
    <w:rsid w:val="00942504"/>
    <w:rsid w:val="00944750"/>
    <w:rsid w:val="00946428"/>
    <w:rsid w:val="0095171F"/>
    <w:rsid w:val="0095276A"/>
    <w:rsid w:val="00957C6D"/>
    <w:rsid w:val="00957FE8"/>
    <w:rsid w:val="00974D90"/>
    <w:rsid w:val="009814C9"/>
    <w:rsid w:val="00984216"/>
    <w:rsid w:val="00991913"/>
    <w:rsid w:val="009A2103"/>
    <w:rsid w:val="009C794D"/>
    <w:rsid w:val="009D26C5"/>
    <w:rsid w:val="009D6991"/>
    <w:rsid w:val="009E1A64"/>
    <w:rsid w:val="009F1D63"/>
    <w:rsid w:val="00A00256"/>
    <w:rsid w:val="00A02F5E"/>
    <w:rsid w:val="00A03269"/>
    <w:rsid w:val="00A04916"/>
    <w:rsid w:val="00A07E3B"/>
    <w:rsid w:val="00A12059"/>
    <w:rsid w:val="00A13E4E"/>
    <w:rsid w:val="00A14572"/>
    <w:rsid w:val="00A148ED"/>
    <w:rsid w:val="00A160EC"/>
    <w:rsid w:val="00A162D6"/>
    <w:rsid w:val="00A16791"/>
    <w:rsid w:val="00A17DFD"/>
    <w:rsid w:val="00A20DAD"/>
    <w:rsid w:val="00A22731"/>
    <w:rsid w:val="00A246C6"/>
    <w:rsid w:val="00A26BA7"/>
    <w:rsid w:val="00A30646"/>
    <w:rsid w:val="00A30837"/>
    <w:rsid w:val="00A33D5A"/>
    <w:rsid w:val="00A4015E"/>
    <w:rsid w:val="00A41CDD"/>
    <w:rsid w:val="00A51592"/>
    <w:rsid w:val="00A555B9"/>
    <w:rsid w:val="00A603BA"/>
    <w:rsid w:val="00A60E2C"/>
    <w:rsid w:val="00A628E0"/>
    <w:rsid w:val="00A6539D"/>
    <w:rsid w:val="00A73CCE"/>
    <w:rsid w:val="00A775AC"/>
    <w:rsid w:val="00A87BEF"/>
    <w:rsid w:val="00A92D8D"/>
    <w:rsid w:val="00AB3D0A"/>
    <w:rsid w:val="00AD199A"/>
    <w:rsid w:val="00AD49A5"/>
    <w:rsid w:val="00AD6146"/>
    <w:rsid w:val="00AE2BB9"/>
    <w:rsid w:val="00AE6EF3"/>
    <w:rsid w:val="00AF033A"/>
    <w:rsid w:val="00AF17EA"/>
    <w:rsid w:val="00AF1AE5"/>
    <w:rsid w:val="00AF6550"/>
    <w:rsid w:val="00AF7AEB"/>
    <w:rsid w:val="00B25ACE"/>
    <w:rsid w:val="00B264FC"/>
    <w:rsid w:val="00B30F10"/>
    <w:rsid w:val="00B311DF"/>
    <w:rsid w:val="00B352E0"/>
    <w:rsid w:val="00B4446A"/>
    <w:rsid w:val="00B47ED0"/>
    <w:rsid w:val="00B53C13"/>
    <w:rsid w:val="00B647D8"/>
    <w:rsid w:val="00B658DF"/>
    <w:rsid w:val="00B70AB1"/>
    <w:rsid w:val="00B7233F"/>
    <w:rsid w:val="00B815EC"/>
    <w:rsid w:val="00B8487A"/>
    <w:rsid w:val="00B9203A"/>
    <w:rsid w:val="00B928C4"/>
    <w:rsid w:val="00BA4F6E"/>
    <w:rsid w:val="00BB0A12"/>
    <w:rsid w:val="00BB1BE4"/>
    <w:rsid w:val="00BB6658"/>
    <w:rsid w:val="00BC1E2A"/>
    <w:rsid w:val="00BC322B"/>
    <w:rsid w:val="00BC4671"/>
    <w:rsid w:val="00BC51FE"/>
    <w:rsid w:val="00BD1D51"/>
    <w:rsid w:val="00BE6F29"/>
    <w:rsid w:val="00BF084F"/>
    <w:rsid w:val="00BF7CDA"/>
    <w:rsid w:val="00C00C7D"/>
    <w:rsid w:val="00C076DB"/>
    <w:rsid w:val="00C11EAF"/>
    <w:rsid w:val="00C14671"/>
    <w:rsid w:val="00C22EB6"/>
    <w:rsid w:val="00C2562E"/>
    <w:rsid w:val="00C33AC9"/>
    <w:rsid w:val="00C35CD0"/>
    <w:rsid w:val="00C37F75"/>
    <w:rsid w:val="00C420AB"/>
    <w:rsid w:val="00C43381"/>
    <w:rsid w:val="00C510A0"/>
    <w:rsid w:val="00C6792B"/>
    <w:rsid w:val="00C67AB9"/>
    <w:rsid w:val="00C70C2F"/>
    <w:rsid w:val="00C72170"/>
    <w:rsid w:val="00C744E3"/>
    <w:rsid w:val="00C7601B"/>
    <w:rsid w:val="00C8291B"/>
    <w:rsid w:val="00C83546"/>
    <w:rsid w:val="00C86765"/>
    <w:rsid w:val="00C86E78"/>
    <w:rsid w:val="00CA2646"/>
    <w:rsid w:val="00CA52D1"/>
    <w:rsid w:val="00CA5E96"/>
    <w:rsid w:val="00CB3BA8"/>
    <w:rsid w:val="00CC02AF"/>
    <w:rsid w:val="00CC32BD"/>
    <w:rsid w:val="00CC57B6"/>
    <w:rsid w:val="00CC6828"/>
    <w:rsid w:val="00CD23AB"/>
    <w:rsid w:val="00CE0F2B"/>
    <w:rsid w:val="00CE4FAF"/>
    <w:rsid w:val="00CE79BD"/>
    <w:rsid w:val="00CF0E46"/>
    <w:rsid w:val="00CF1A0C"/>
    <w:rsid w:val="00D048C1"/>
    <w:rsid w:val="00D10D53"/>
    <w:rsid w:val="00D112E8"/>
    <w:rsid w:val="00D17BD9"/>
    <w:rsid w:val="00D213A5"/>
    <w:rsid w:val="00D264EC"/>
    <w:rsid w:val="00D344B3"/>
    <w:rsid w:val="00D378FE"/>
    <w:rsid w:val="00D37CB6"/>
    <w:rsid w:val="00D40EF6"/>
    <w:rsid w:val="00D43515"/>
    <w:rsid w:val="00D4381A"/>
    <w:rsid w:val="00D520FE"/>
    <w:rsid w:val="00D52ABF"/>
    <w:rsid w:val="00D64A87"/>
    <w:rsid w:val="00D72575"/>
    <w:rsid w:val="00D73E57"/>
    <w:rsid w:val="00D745F3"/>
    <w:rsid w:val="00D77912"/>
    <w:rsid w:val="00D80CDC"/>
    <w:rsid w:val="00D81CA5"/>
    <w:rsid w:val="00D82309"/>
    <w:rsid w:val="00D837FC"/>
    <w:rsid w:val="00D87471"/>
    <w:rsid w:val="00D92D01"/>
    <w:rsid w:val="00D94092"/>
    <w:rsid w:val="00DA60A1"/>
    <w:rsid w:val="00DB5D71"/>
    <w:rsid w:val="00DC496B"/>
    <w:rsid w:val="00DC5C25"/>
    <w:rsid w:val="00DD1172"/>
    <w:rsid w:val="00DD3834"/>
    <w:rsid w:val="00DE7853"/>
    <w:rsid w:val="00DF1005"/>
    <w:rsid w:val="00DF34CC"/>
    <w:rsid w:val="00DF6C8F"/>
    <w:rsid w:val="00DF7946"/>
    <w:rsid w:val="00E00CF3"/>
    <w:rsid w:val="00E06891"/>
    <w:rsid w:val="00E10332"/>
    <w:rsid w:val="00E13D7A"/>
    <w:rsid w:val="00E173EF"/>
    <w:rsid w:val="00E17B38"/>
    <w:rsid w:val="00E20C97"/>
    <w:rsid w:val="00E21726"/>
    <w:rsid w:val="00E27E2E"/>
    <w:rsid w:val="00E313E7"/>
    <w:rsid w:val="00E40DC0"/>
    <w:rsid w:val="00E51886"/>
    <w:rsid w:val="00E530F8"/>
    <w:rsid w:val="00E55957"/>
    <w:rsid w:val="00E86594"/>
    <w:rsid w:val="00E87DCA"/>
    <w:rsid w:val="00E90E2D"/>
    <w:rsid w:val="00E922AA"/>
    <w:rsid w:val="00EB4678"/>
    <w:rsid w:val="00EC601D"/>
    <w:rsid w:val="00ED2A61"/>
    <w:rsid w:val="00ED5738"/>
    <w:rsid w:val="00ED7DC9"/>
    <w:rsid w:val="00ED7EFE"/>
    <w:rsid w:val="00EF7217"/>
    <w:rsid w:val="00F2332B"/>
    <w:rsid w:val="00F279D0"/>
    <w:rsid w:val="00F33D85"/>
    <w:rsid w:val="00F3797D"/>
    <w:rsid w:val="00F414E6"/>
    <w:rsid w:val="00F4343A"/>
    <w:rsid w:val="00F45BF6"/>
    <w:rsid w:val="00F47ADE"/>
    <w:rsid w:val="00F51C79"/>
    <w:rsid w:val="00F52FF4"/>
    <w:rsid w:val="00F545FD"/>
    <w:rsid w:val="00F66361"/>
    <w:rsid w:val="00F721D6"/>
    <w:rsid w:val="00F84082"/>
    <w:rsid w:val="00F90DAE"/>
    <w:rsid w:val="00F91CE6"/>
    <w:rsid w:val="00F92B80"/>
    <w:rsid w:val="00FA1048"/>
    <w:rsid w:val="00FA47E1"/>
    <w:rsid w:val="00FB28B2"/>
    <w:rsid w:val="00FB2EE9"/>
    <w:rsid w:val="00FC10D9"/>
    <w:rsid w:val="00FC1C7F"/>
    <w:rsid w:val="00FC481E"/>
    <w:rsid w:val="00FC4DBE"/>
    <w:rsid w:val="00FD1562"/>
    <w:rsid w:val="00FD166D"/>
    <w:rsid w:val="00FD33BC"/>
    <w:rsid w:val="00FD3F7B"/>
    <w:rsid w:val="00FE3241"/>
    <w:rsid w:val="00FF60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7CDA"/>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aliases w:val="h1,1st level,l1,título 1,1,Normal + Font: Helvetica,Bold,Space Before 12 pt,Not Bold,Titre 1b"/>
    <w:basedOn w:val="Normal"/>
    <w:next w:val="Normal"/>
    <w:link w:val="Heading1Char"/>
    <w:qFormat/>
    <w:rsid w:val="004A71C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4A71C5"/>
    <w:pPr>
      <w:spacing w:before="320"/>
      <w:outlineLvl w:val="1"/>
    </w:pPr>
  </w:style>
  <w:style w:type="paragraph" w:styleId="Heading3">
    <w:name w:val="heading 3"/>
    <w:aliases w:val="H3,Underrubrik2"/>
    <w:basedOn w:val="Heading1"/>
    <w:next w:val="Normal"/>
    <w:link w:val="Heading3Char"/>
    <w:qFormat/>
    <w:rsid w:val="004A71C5"/>
    <w:pPr>
      <w:spacing w:before="200"/>
      <w:outlineLvl w:val="2"/>
    </w:pPr>
  </w:style>
  <w:style w:type="paragraph" w:styleId="Heading4">
    <w:name w:val="heading 4"/>
    <w:basedOn w:val="Heading3"/>
    <w:next w:val="Normal"/>
    <w:link w:val="Heading4Char"/>
    <w:qFormat/>
    <w:rsid w:val="004A71C5"/>
    <w:pPr>
      <w:tabs>
        <w:tab w:val="clear" w:pos="794"/>
        <w:tab w:val="left" w:pos="1191"/>
      </w:tabs>
      <w:ind w:left="993" w:hanging="993"/>
      <w:outlineLvl w:val="3"/>
    </w:pPr>
  </w:style>
  <w:style w:type="paragraph" w:styleId="Heading5">
    <w:name w:val="heading 5"/>
    <w:basedOn w:val="Heading3"/>
    <w:next w:val="Normal"/>
    <w:link w:val="Heading5Char"/>
    <w:qFormat/>
    <w:rsid w:val="004A71C5"/>
    <w:pPr>
      <w:tabs>
        <w:tab w:val="clear" w:pos="794"/>
        <w:tab w:val="left" w:pos="1191"/>
      </w:tabs>
      <w:outlineLvl w:val="4"/>
    </w:pPr>
  </w:style>
  <w:style w:type="paragraph" w:styleId="Heading6">
    <w:name w:val="heading 6"/>
    <w:basedOn w:val="Heading3"/>
    <w:next w:val="Normal"/>
    <w:link w:val="Heading6Char"/>
    <w:qFormat/>
    <w:rsid w:val="004A71C5"/>
    <w:pPr>
      <w:tabs>
        <w:tab w:val="clear" w:pos="794"/>
        <w:tab w:val="left" w:pos="1191"/>
      </w:tabs>
      <w:outlineLvl w:val="5"/>
    </w:pPr>
  </w:style>
  <w:style w:type="paragraph" w:styleId="Heading7">
    <w:name w:val="heading 7"/>
    <w:basedOn w:val="Heading3"/>
    <w:next w:val="Normal"/>
    <w:link w:val="Heading7Char"/>
    <w:qFormat/>
    <w:rsid w:val="004A71C5"/>
    <w:pPr>
      <w:tabs>
        <w:tab w:val="clear" w:pos="794"/>
        <w:tab w:val="left" w:pos="1191"/>
      </w:tabs>
      <w:outlineLvl w:val="6"/>
    </w:pPr>
  </w:style>
  <w:style w:type="paragraph" w:styleId="Heading8">
    <w:name w:val="heading 8"/>
    <w:basedOn w:val="Heading3"/>
    <w:next w:val="Normal"/>
    <w:link w:val="Heading8Char"/>
    <w:qFormat/>
    <w:rsid w:val="004A71C5"/>
    <w:pPr>
      <w:tabs>
        <w:tab w:val="clear" w:pos="794"/>
        <w:tab w:val="left" w:pos="1191"/>
      </w:tabs>
      <w:outlineLvl w:val="7"/>
    </w:pPr>
  </w:style>
  <w:style w:type="paragraph" w:styleId="Heading9">
    <w:name w:val="heading 9"/>
    <w:basedOn w:val="Heading3"/>
    <w:next w:val="Normal"/>
    <w:link w:val="Heading9Char"/>
    <w:qFormat/>
    <w:rsid w:val="004A71C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4A71C5"/>
  </w:style>
  <w:style w:type="paragraph" w:styleId="TOC3">
    <w:name w:val="toc 3"/>
    <w:basedOn w:val="TOC2"/>
    <w:next w:val="Normal"/>
    <w:semiHidden/>
    <w:rsid w:val="004A71C5"/>
    <w:pPr>
      <w:spacing w:before="80"/>
    </w:pPr>
  </w:style>
  <w:style w:type="paragraph" w:styleId="TOC2">
    <w:name w:val="toc 2"/>
    <w:basedOn w:val="TOC1"/>
    <w:next w:val="Normal"/>
    <w:semiHidden/>
    <w:rsid w:val="004A71C5"/>
    <w:pPr>
      <w:spacing w:before="120"/>
    </w:pPr>
  </w:style>
  <w:style w:type="paragraph" w:styleId="TOC1">
    <w:name w:val="toc 1"/>
    <w:basedOn w:val="Normal"/>
    <w:rsid w:val="004A71C5"/>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4A71C5"/>
  </w:style>
  <w:style w:type="paragraph" w:styleId="TOC6">
    <w:name w:val="toc 6"/>
    <w:basedOn w:val="TOC3"/>
    <w:next w:val="Normal"/>
    <w:semiHidden/>
    <w:rsid w:val="004A71C5"/>
  </w:style>
  <w:style w:type="paragraph" w:styleId="TOC5">
    <w:name w:val="toc 5"/>
    <w:basedOn w:val="TOC3"/>
    <w:next w:val="Normal"/>
    <w:semiHidden/>
    <w:rsid w:val="004A71C5"/>
  </w:style>
  <w:style w:type="paragraph" w:styleId="TOC4">
    <w:name w:val="toc 4"/>
    <w:basedOn w:val="TOC3"/>
    <w:next w:val="Normal"/>
    <w:semiHidden/>
    <w:rsid w:val="004A71C5"/>
  </w:style>
  <w:style w:type="paragraph" w:styleId="Index7">
    <w:name w:val="index 7"/>
    <w:basedOn w:val="Normal"/>
    <w:next w:val="Normal"/>
    <w:semiHidden/>
    <w:rsid w:val="004A71C5"/>
    <w:pPr>
      <w:ind w:left="1698"/>
    </w:pPr>
  </w:style>
  <w:style w:type="paragraph" w:styleId="Index6">
    <w:name w:val="index 6"/>
    <w:basedOn w:val="Normal"/>
    <w:next w:val="Normal"/>
    <w:semiHidden/>
    <w:rsid w:val="004A71C5"/>
    <w:pPr>
      <w:ind w:left="1415"/>
    </w:pPr>
  </w:style>
  <w:style w:type="paragraph" w:styleId="Index5">
    <w:name w:val="index 5"/>
    <w:basedOn w:val="Normal"/>
    <w:next w:val="Normal"/>
    <w:semiHidden/>
    <w:rsid w:val="004A71C5"/>
    <w:pPr>
      <w:ind w:left="1132"/>
    </w:pPr>
  </w:style>
  <w:style w:type="paragraph" w:styleId="Index4">
    <w:name w:val="index 4"/>
    <w:basedOn w:val="Normal"/>
    <w:next w:val="Normal"/>
    <w:semiHidden/>
    <w:rsid w:val="004A71C5"/>
    <w:pPr>
      <w:ind w:left="851"/>
    </w:pPr>
  </w:style>
  <w:style w:type="paragraph" w:styleId="Index3">
    <w:name w:val="index 3"/>
    <w:basedOn w:val="Normal"/>
    <w:next w:val="Normal"/>
    <w:semiHidden/>
    <w:rsid w:val="004A71C5"/>
    <w:pPr>
      <w:ind w:left="567"/>
    </w:pPr>
  </w:style>
  <w:style w:type="paragraph" w:styleId="Index2">
    <w:name w:val="index 2"/>
    <w:basedOn w:val="Normal"/>
    <w:next w:val="Normal"/>
    <w:semiHidden/>
    <w:rsid w:val="004A71C5"/>
    <w:pPr>
      <w:ind w:left="284"/>
    </w:pPr>
  </w:style>
  <w:style w:type="paragraph" w:styleId="Index1">
    <w:name w:val="index 1"/>
    <w:basedOn w:val="Normal"/>
    <w:next w:val="Normal"/>
    <w:semiHidden/>
    <w:rsid w:val="004A71C5"/>
  </w:style>
  <w:style w:type="character" w:styleId="LineNumber">
    <w:name w:val="line number"/>
    <w:basedOn w:val="DefaultParagraphFont"/>
    <w:rsid w:val="004A71C5"/>
  </w:style>
  <w:style w:type="paragraph" w:styleId="IndexHeading">
    <w:name w:val="index heading"/>
    <w:basedOn w:val="Normal"/>
    <w:next w:val="Normal"/>
    <w:semiHidden/>
    <w:rsid w:val="004A71C5"/>
  </w:style>
  <w:style w:type="paragraph" w:styleId="Footer">
    <w:name w:val="footer"/>
    <w:aliases w:val="pie de página,fo"/>
    <w:basedOn w:val="Normal"/>
    <w:link w:val="FooterChar"/>
    <w:rsid w:val="007251D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7251D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4A71C5"/>
    <w:rPr>
      <w:position w:val="6"/>
      <w:sz w:val="16"/>
    </w:rPr>
  </w:style>
  <w:style w:type="paragraph" w:styleId="FootnoteText">
    <w:name w:val="footnote text"/>
    <w:basedOn w:val="Normal"/>
    <w:link w:val="FootnoteTextChar"/>
    <w:semiHidden/>
    <w:rsid w:val="004A71C5"/>
    <w:pPr>
      <w:keepLines/>
      <w:tabs>
        <w:tab w:val="left" w:pos="256"/>
      </w:tabs>
      <w:ind w:left="256" w:hanging="256"/>
    </w:pPr>
  </w:style>
  <w:style w:type="paragraph" w:styleId="NormalIndent">
    <w:name w:val="Normal Indent"/>
    <w:basedOn w:val="Normal"/>
    <w:rsid w:val="004A71C5"/>
    <w:pPr>
      <w:ind w:left="794"/>
    </w:pPr>
  </w:style>
  <w:style w:type="paragraph" w:customStyle="1" w:styleId="TableLegend">
    <w:name w:val="Table_Legend"/>
    <w:basedOn w:val="TableText"/>
    <w:rsid w:val="004A71C5"/>
    <w:pPr>
      <w:spacing w:before="120"/>
    </w:pPr>
  </w:style>
  <w:style w:type="paragraph" w:customStyle="1" w:styleId="TableText">
    <w:name w:val="Table_Text"/>
    <w:basedOn w:val="Normal"/>
    <w:rsid w:val="004A7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A71C5"/>
    <w:pPr>
      <w:keepLines/>
      <w:spacing w:before="0"/>
    </w:pPr>
    <w:rPr>
      <w:b/>
      <w:caps w:val="0"/>
    </w:rPr>
  </w:style>
  <w:style w:type="paragraph" w:customStyle="1" w:styleId="Table">
    <w:name w:val="Table_#"/>
    <w:basedOn w:val="Normal"/>
    <w:next w:val="TableTitle"/>
    <w:rsid w:val="004A71C5"/>
    <w:pPr>
      <w:keepNext/>
      <w:spacing w:before="560" w:after="120"/>
      <w:jc w:val="center"/>
    </w:pPr>
    <w:rPr>
      <w:caps/>
    </w:rPr>
  </w:style>
  <w:style w:type="paragraph" w:customStyle="1" w:styleId="enumlev1">
    <w:name w:val="enumlev1"/>
    <w:basedOn w:val="Normal"/>
    <w:rsid w:val="004A71C5"/>
    <w:pPr>
      <w:spacing w:before="80"/>
      <w:ind w:left="794" w:hanging="794"/>
    </w:pPr>
  </w:style>
  <w:style w:type="paragraph" w:customStyle="1" w:styleId="enumlev2">
    <w:name w:val="enumlev2"/>
    <w:basedOn w:val="enumlev1"/>
    <w:rsid w:val="004A71C5"/>
    <w:pPr>
      <w:ind w:left="1191" w:hanging="397"/>
    </w:pPr>
  </w:style>
  <w:style w:type="paragraph" w:customStyle="1" w:styleId="enumlev3">
    <w:name w:val="enumlev3"/>
    <w:basedOn w:val="enumlev2"/>
    <w:rsid w:val="004A71C5"/>
    <w:pPr>
      <w:ind w:left="1588"/>
    </w:pPr>
  </w:style>
  <w:style w:type="paragraph" w:customStyle="1" w:styleId="TableHead">
    <w:name w:val="Table_Head"/>
    <w:basedOn w:val="TableText"/>
    <w:rsid w:val="004A71C5"/>
    <w:pPr>
      <w:keepNext/>
      <w:spacing w:before="80" w:after="80"/>
      <w:jc w:val="center"/>
    </w:pPr>
    <w:rPr>
      <w:b/>
    </w:rPr>
  </w:style>
  <w:style w:type="paragraph" w:customStyle="1" w:styleId="FigureLegend">
    <w:name w:val="Figure_Legend"/>
    <w:basedOn w:val="Normal"/>
    <w:rsid w:val="004A71C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A71C5"/>
    <w:pPr>
      <w:spacing w:before="480"/>
    </w:pPr>
  </w:style>
  <w:style w:type="paragraph" w:customStyle="1" w:styleId="FigureTitle">
    <w:name w:val="Figure_Title"/>
    <w:basedOn w:val="TableTitle"/>
    <w:next w:val="Normal"/>
    <w:rsid w:val="004A71C5"/>
    <w:pPr>
      <w:keepNext w:val="0"/>
      <w:spacing w:after="480"/>
    </w:pPr>
  </w:style>
  <w:style w:type="paragraph" w:customStyle="1" w:styleId="Annex">
    <w:name w:val="Annex_#"/>
    <w:basedOn w:val="Normal"/>
    <w:next w:val="AnnexRef"/>
    <w:rsid w:val="004A71C5"/>
    <w:pPr>
      <w:keepNext/>
      <w:keepLines/>
      <w:spacing w:before="480" w:after="80"/>
      <w:jc w:val="center"/>
    </w:pPr>
    <w:rPr>
      <w:caps/>
    </w:rPr>
  </w:style>
  <w:style w:type="paragraph" w:customStyle="1" w:styleId="AnnexRef">
    <w:name w:val="Annex_Ref"/>
    <w:basedOn w:val="Normal"/>
    <w:next w:val="AnnexTitle"/>
    <w:rsid w:val="004A71C5"/>
    <w:pPr>
      <w:keepNext/>
      <w:keepLines/>
      <w:jc w:val="center"/>
    </w:pPr>
  </w:style>
  <w:style w:type="paragraph" w:customStyle="1" w:styleId="AnnexTitle">
    <w:name w:val="Annex_Title"/>
    <w:basedOn w:val="Normal"/>
    <w:next w:val="Normalaftertitle"/>
    <w:rsid w:val="00BF7CDA"/>
    <w:pPr>
      <w:keepNext/>
      <w:keepLines/>
      <w:spacing w:before="240" w:after="280"/>
      <w:jc w:val="center"/>
    </w:pPr>
    <w:rPr>
      <w:b/>
      <w:sz w:val="26"/>
    </w:rPr>
  </w:style>
  <w:style w:type="paragraph" w:customStyle="1" w:styleId="Normalaftertitle">
    <w:name w:val="Normal after title"/>
    <w:basedOn w:val="Normal"/>
    <w:next w:val="Normal"/>
    <w:rsid w:val="004A71C5"/>
    <w:pPr>
      <w:spacing w:before="320"/>
    </w:pPr>
  </w:style>
  <w:style w:type="paragraph" w:customStyle="1" w:styleId="Appendix">
    <w:name w:val="Appendix_#"/>
    <w:basedOn w:val="Annex"/>
    <w:next w:val="AppendixRef"/>
    <w:rsid w:val="004A71C5"/>
  </w:style>
  <w:style w:type="paragraph" w:customStyle="1" w:styleId="AppendixRef">
    <w:name w:val="Appendix_Ref"/>
    <w:basedOn w:val="AnnexRef"/>
    <w:next w:val="AppendixTitle"/>
    <w:rsid w:val="004A71C5"/>
  </w:style>
  <w:style w:type="paragraph" w:customStyle="1" w:styleId="AppendixTitle">
    <w:name w:val="Appendix_Title"/>
    <w:basedOn w:val="AnnexTitle"/>
    <w:next w:val="Normalaftertitle"/>
    <w:rsid w:val="004A71C5"/>
  </w:style>
  <w:style w:type="paragraph" w:customStyle="1" w:styleId="RefTitle">
    <w:name w:val="Ref_Title"/>
    <w:basedOn w:val="Normal"/>
    <w:next w:val="RefText"/>
    <w:rsid w:val="004A71C5"/>
    <w:pPr>
      <w:spacing w:before="480"/>
      <w:jc w:val="center"/>
    </w:pPr>
    <w:rPr>
      <w:caps/>
    </w:rPr>
  </w:style>
  <w:style w:type="paragraph" w:customStyle="1" w:styleId="RefText">
    <w:name w:val="Ref_Text"/>
    <w:basedOn w:val="Normal"/>
    <w:rsid w:val="004A71C5"/>
    <w:pPr>
      <w:ind w:left="794" w:hanging="794"/>
    </w:pPr>
  </w:style>
  <w:style w:type="paragraph" w:customStyle="1" w:styleId="Equation">
    <w:name w:val="Equation"/>
    <w:basedOn w:val="Normal"/>
    <w:rsid w:val="004A71C5"/>
    <w:pPr>
      <w:tabs>
        <w:tab w:val="clear" w:pos="1191"/>
        <w:tab w:val="clear" w:pos="1588"/>
        <w:tab w:val="clear" w:pos="1985"/>
        <w:tab w:val="center" w:pos="4876"/>
        <w:tab w:val="right" w:pos="9752"/>
      </w:tabs>
    </w:pPr>
  </w:style>
  <w:style w:type="paragraph" w:customStyle="1" w:styleId="Head">
    <w:name w:val="Head"/>
    <w:basedOn w:val="Normal"/>
    <w:rsid w:val="004A71C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A71C5"/>
    <w:pPr>
      <w:keepNext/>
      <w:keepLines/>
      <w:spacing w:before="240"/>
      <w:jc w:val="center"/>
    </w:pPr>
    <w:rPr>
      <w:b/>
      <w:caps/>
    </w:rPr>
  </w:style>
  <w:style w:type="paragraph" w:customStyle="1" w:styleId="call">
    <w:name w:val="call"/>
    <w:basedOn w:val="Normal"/>
    <w:next w:val="Normal"/>
    <w:rsid w:val="004A71C5"/>
    <w:pPr>
      <w:keepNext/>
      <w:keepLines/>
      <w:spacing w:before="160"/>
      <w:ind w:left="794"/>
    </w:pPr>
    <w:rPr>
      <w:i/>
    </w:rPr>
  </w:style>
  <w:style w:type="paragraph" w:customStyle="1" w:styleId="Rec">
    <w:name w:val="Rec_#"/>
    <w:basedOn w:val="Normal"/>
    <w:next w:val="RecTitle"/>
    <w:rsid w:val="004A71C5"/>
    <w:pPr>
      <w:keepNext/>
      <w:keepLines/>
      <w:spacing w:before="480"/>
      <w:jc w:val="center"/>
    </w:pPr>
    <w:rPr>
      <w:caps/>
    </w:rPr>
  </w:style>
  <w:style w:type="paragraph" w:customStyle="1" w:styleId="toc0">
    <w:name w:val="toc 0"/>
    <w:basedOn w:val="Normal"/>
    <w:next w:val="TOC1"/>
    <w:rsid w:val="004A71C5"/>
    <w:pPr>
      <w:tabs>
        <w:tab w:val="clear" w:pos="794"/>
        <w:tab w:val="clear" w:pos="1191"/>
        <w:tab w:val="clear" w:pos="1588"/>
        <w:tab w:val="clear" w:pos="1985"/>
        <w:tab w:val="right" w:pos="9781"/>
      </w:tabs>
    </w:pPr>
    <w:rPr>
      <w:b/>
    </w:rPr>
  </w:style>
  <w:style w:type="paragraph" w:styleId="List">
    <w:name w:val="List"/>
    <w:basedOn w:val="Normal"/>
    <w:rsid w:val="004A71C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A71C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A71C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A71C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A71C5"/>
    <w:pPr>
      <w:spacing w:before="160"/>
      <w:ind w:left="0" w:firstLine="0"/>
      <w:outlineLvl w:val="9"/>
    </w:pPr>
  </w:style>
  <w:style w:type="paragraph" w:customStyle="1" w:styleId="Keywords">
    <w:name w:val="Keywords"/>
    <w:basedOn w:val="Normal"/>
    <w:rsid w:val="004A71C5"/>
    <w:pPr>
      <w:tabs>
        <w:tab w:val="clear" w:pos="1191"/>
        <w:tab w:val="clear" w:pos="1588"/>
      </w:tabs>
      <w:ind w:left="794" w:hanging="794"/>
    </w:pPr>
  </w:style>
  <w:style w:type="paragraph" w:customStyle="1" w:styleId="ASN1">
    <w:name w:val="ASN.1"/>
    <w:basedOn w:val="Normal"/>
    <w:rsid w:val="004A71C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A71C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4A71C5"/>
    <w:pPr>
      <w:tabs>
        <w:tab w:val="clear" w:pos="794"/>
        <w:tab w:val="clear" w:pos="1191"/>
        <w:tab w:val="clear" w:pos="1588"/>
        <w:tab w:val="clear" w:pos="1985"/>
      </w:tabs>
      <w:spacing w:before="480"/>
      <w:ind w:left="4961"/>
    </w:pPr>
  </w:style>
  <w:style w:type="paragraph" w:customStyle="1" w:styleId="meeting">
    <w:name w:val="meeting"/>
    <w:basedOn w:val="Head"/>
    <w:next w:val="Head"/>
    <w:rsid w:val="004A71C5"/>
    <w:pPr>
      <w:tabs>
        <w:tab w:val="left" w:pos="7371"/>
      </w:tabs>
      <w:spacing w:after="560"/>
    </w:pPr>
  </w:style>
  <w:style w:type="paragraph" w:customStyle="1" w:styleId="BodyText">
    <w:name w:val="BodyText"/>
    <w:basedOn w:val="Normal"/>
    <w:rsid w:val="004A71C5"/>
    <w:pPr>
      <w:tabs>
        <w:tab w:val="clear" w:pos="794"/>
        <w:tab w:val="clear" w:pos="1191"/>
        <w:tab w:val="clear" w:pos="1588"/>
        <w:tab w:val="clear" w:pos="1985"/>
      </w:tabs>
      <w:spacing w:before="240"/>
    </w:pPr>
  </w:style>
  <w:style w:type="paragraph" w:customStyle="1" w:styleId="ITUadres">
    <w:name w:val="ITU_adres"/>
    <w:basedOn w:val="Normal"/>
    <w:rsid w:val="004A71C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A71C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A71C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A71C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A71C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A71C5"/>
  </w:style>
  <w:style w:type="paragraph" w:customStyle="1" w:styleId="ITUbureau">
    <w:name w:val="ITU_bureau"/>
    <w:basedOn w:val="Normal"/>
    <w:rsid w:val="004A71C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A71C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A71C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A71C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A71C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A71C5"/>
    <w:pPr>
      <w:tabs>
        <w:tab w:val="left" w:pos="1418"/>
        <w:tab w:val="left" w:pos="1985"/>
        <w:tab w:val="left" w:pos="2268"/>
      </w:tabs>
      <w:ind w:firstLine="1304"/>
    </w:pPr>
  </w:style>
  <w:style w:type="paragraph" w:customStyle="1" w:styleId="Tiret">
    <w:name w:val="Tiret"/>
    <w:basedOn w:val="Normal"/>
    <w:rsid w:val="004A71C5"/>
    <w:pPr>
      <w:tabs>
        <w:tab w:val="clear" w:pos="794"/>
        <w:tab w:val="clear" w:pos="1191"/>
        <w:tab w:val="clear" w:pos="1588"/>
        <w:tab w:val="clear" w:pos="1985"/>
      </w:tabs>
      <w:ind w:left="-680"/>
    </w:pPr>
  </w:style>
  <w:style w:type="paragraph" w:customStyle="1" w:styleId="NormFoot">
    <w:name w:val="Norm_Foot"/>
    <w:basedOn w:val="Normal"/>
    <w:rsid w:val="004A71C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A71C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A71C5"/>
    <w:pPr>
      <w:keepLines/>
      <w:tabs>
        <w:tab w:val="left" w:pos="1361"/>
        <w:tab w:val="left" w:pos="1758"/>
        <w:tab w:val="left" w:pos="2155"/>
        <w:tab w:val="left" w:pos="2552"/>
      </w:tabs>
      <w:ind w:left="567"/>
    </w:pPr>
  </w:style>
  <w:style w:type="paragraph" w:customStyle="1" w:styleId="headingi">
    <w:name w:val="heading_i"/>
    <w:basedOn w:val="Heading3"/>
    <w:next w:val="Normal"/>
    <w:rsid w:val="004A71C5"/>
    <w:pPr>
      <w:spacing w:before="160"/>
      <w:ind w:left="0" w:firstLine="0"/>
      <w:outlineLvl w:val="9"/>
    </w:pPr>
    <w:rPr>
      <w:b w:val="0"/>
      <w:i/>
    </w:rPr>
  </w:style>
  <w:style w:type="character" w:styleId="Hyperlink">
    <w:name w:val="Hyperlink"/>
    <w:uiPriority w:val="99"/>
    <w:rsid w:val="004A71C5"/>
    <w:rPr>
      <w:color w:val="0000FF"/>
      <w:u w:val="single"/>
    </w:rPr>
  </w:style>
  <w:style w:type="paragraph" w:customStyle="1" w:styleId="Qlist">
    <w:name w:val="Qlist"/>
    <w:basedOn w:val="Normal"/>
    <w:rsid w:val="004A71C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A71C5"/>
    <w:pPr>
      <w:tabs>
        <w:tab w:val="left" w:pos="397"/>
      </w:tabs>
    </w:pPr>
  </w:style>
  <w:style w:type="paragraph" w:customStyle="1" w:styleId="FirstFooter">
    <w:name w:val="FirstFooter"/>
    <w:basedOn w:val="Footer"/>
    <w:rsid w:val="004A71C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4A71C5"/>
  </w:style>
  <w:style w:type="paragraph" w:styleId="BodyText0">
    <w:name w:val="Body Text"/>
    <w:basedOn w:val="Normal"/>
    <w:link w:val="BodyTextChar"/>
    <w:rsid w:val="004A71C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A71C5"/>
  </w:style>
  <w:style w:type="paragraph" w:customStyle="1" w:styleId="AnnexNo">
    <w:name w:val="Annex_No"/>
    <w:basedOn w:val="Normal"/>
    <w:next w:val="Normal"/>
    <w:rsid w:val="001F27EF"/>
    <w:pPr>
      <w:keepNext/>
      <w:keepLines/>
      <w:overflowPunct w:val="0"/>
      <w:autoSpaceDE w:val="0"/>
      <w:autoSpaceDN w:val="0"/>
      <w:adjustRightInd w:val="0"/>
      <w:spacing w:before="480" w:after="80"/>
      <w:jc w:val="center"/>
      <w:textAlignment w:val="baseline"/>
    </w:pPr>
    <w:rPr>
      <w:caps/>
      <w:sz w:val="26"/>
    </w:rPr>
  </w:style>
  <w:style w:type="paragraph" w:styleId="BodyText2">
    <w:name w:val="Body Text 2"/>
    <w:basedOn w:val="Normal"/>
    <w:link w:val="BodyText2Char"/>
    <w:rsid w:val="004A71C5"/>
    <w:pPr>
      <w:tabs>
        <w:tab w:val="left" w:pos="1418"/>
        <w:tab w:val="left" w:pos="1702"/>
        <w:tab w:val="left" w:pos="2160"/>
      </w:tabs>
      <w:ind w:right="92"/>
    </w:pPr>
  </w:style>
  <w:style w:type="character" w:styleId="FollowedHyperlink">
    <w:name w:val="FollowedHyperlink"/>
    <w:rsid w:val="004A71C5"/>
    <w:rPr>
      <w:color w:val="800080"/>
      <w:u w:val="single"/>
    </w:rPr>
  </w:style>
  <w:style w:type="paragraph" w:styleId="BodyText3">
    <w:name w:val="Body Text 3"/>
    <w:basedOn w:val="Normal"/>
    <w:link w:val="BodyText3Char"/>
    <w:rsid w:val="004A71C5"/>
    <w:pPr>
      <w:spacing w:before="1701"/>
      <w:ind w:right="91"/>
    </w:pPr>
  </w:style>
  <w:style w:type="paragraph" w:styleId="DocumentMap">
    <w:name w:val="Document Map"/>
    <w:basedOn w:val="Normal"/>
    <w:link w:val="DocumentMapChar"/>
    <w:rsid w:val="004A71C5"/>
    <w:pPr>
      <w:shd w:val="clear" w:color="auto" w:fill="000080"/>
    </w:pPr>
    <w:rPr>
      <w:rFonts w:ascii="Tahoma" w:hAnsi="Tahoma" w:cs="Tahoma"/>
    </w:rPr>
  </w:style>
  <w:style w:type="character" w:styleId="Emphasis">
    <w:name w:val="Emphasis"/>
    <w:qFormat/>
    <w:rsid w:val="00B264FC"/>
    <w:rPr>
      <w:i/>
      <w:iCs/>
    </w:rPr>
  </w:style>
  <w:style w:type="table" w:styleId="TableGrid">
    <w:name w:val="Table Grid"/>
    <w:basedOn w:val="TableNormal"/>
    <w:rsid w:val="00B264FC"/>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787E6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787E6E"/>
    <w:rPr>
      <w:b/>
      <w:sz w:val="24"/>
      <w:lang w:val="en-GB" w:eastAsia="en-US" w:bidi="ar-SA"/>
    </w:rPr>
  </w:style>
  <w:style w:type="paragraph" w:customStyle="1" w:styleId="CharCharCarCar">
    <w:name w:val="Char Char Car Car"/>
    <w:basedOn w:val="Normal"/>
    <w:rsid w:val="00787E6E"/>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customStyle="1" w:styleId="Heading2Char">
    <w:name w:val="Heading 2 Char"/>
    <w:link w:val="Heading2"/>
    <w:rsid w:val="00787E6E"/>
    <w:rPr>
      <w:b/>
      <w:sz w:val="24"/>
      <w:lang w:val="en-GB" w:eastAsia="en-US" w:bidi="ar-SA"/>
    </w:rPr>
  </w:style>
  <w:style w:type="character" w:customStyle="1" w:styleId="Heading3Char">
    <w:name w:val="Heading 3 Char"/>
    <w:aliases w:val="H3 Char,Underrubrik2 Char"/>
    <w:link w:val="Heading3"/>
    <w:rsid w:val="00787E6E"/>
    <w:rPr>
      <w:b/>
      <w:sz w:val="24"/>
      <w:lang w:val="en-GB" w:eastAsia="en-US" w:bidi="ar-SA"/>
    </w:rPr>
  </w:style>
  <w:style w:type="character" w:customStyle="1" w:styleId="Heading4Char">
    <w:name w:val="Heading 4 Char"/>
    <w:link w:val="Heading4"/>
    <w:rsid w:val="00787E6E"/>
    <w:rPr>
      <w:b/>
      <w:sz w:val="24"/>
      <w:lang w:val="en-GB" w:eastAsia="en-US" w:bidi="ar-SA"/>
    </w:rPr>
  </w:style>
  <w:style w:type="character" w:customStyle="1" w:styleId="Heading5Char">
    <w:name w:val="Heading 5 Char"/>
    <w:link w:val="Heading5"/>
    <w:rsid w:val="00787E6E"/>
    <w:rPr>
      <w:b/>
      <w:sz w:val="24"/>
      <w:lang w:val="en-GB" w:eastAsia="en-US" w:bidi="ar-SA"/>
    </w:rPr>
  </w:style>
  <w:style w:type="character" w:customStyle="1" w:styleId="Heading6Char">
    <w:name w:val="Heading 6 Char"/>
    <w:link w:val="Heading6"/>
    <w:rsid w:val="00787E6E"/>
    <w:rPr>
      <w:b/>
      <w:sz w:val="24"/>
      <w:lang w:val="en-GB" w:eastAsia="en-US" w:bidi="ar-SA"/>
    </w:rPr>
  </w:style>
  <w:style w:type="character" w:customStyle="1" w:styleId="Heading7Char">
    <w:name w:val="Heading 7 Char"/>
    <w:link w:val="Heading7"/>
    <w:rsid w:val="00787E6E"/>
    <w:rPr>
      <w:b/>
      <w:sz w:val="24"/>
      <w:lang w:val="en-GB" w:eastAsia="en-US" w:bidi="ar-SA"/>
    </w:rPr>
  </w:style>
  <w:style w:type="character" w:customStyle="1" w:styleId="Heading8Char">
    <w:name w:val="Heading 8 Char"/>
    <w:link w:val="Heading8"/>
    <w:rsid w:val="00787E6E"/>
    <w:rPr>
      <w:b/>
      <w:sz w:val="24"/>
      <w:lang w:val="en-GB" w:eastAsia="en-US" w:bidi="ar-SA"/>
    </w:rPr>
  </w:style>
  <w:style w:type="character" w:customStyle="1" w:styleId="Heading9Char">
    <w:name w:val="Heading 9 Char"/>
    <w:link w:val="Heading9"/>
    <w:rsid w:val="00787E6E"/>
    <w:rPr>
      <w:b/>
      <w:sz w:val="24"/>
      <w:lang w:val="en-GB" w:eastAsia="en-US" w:bidi="ar-SA"/>
    </w:rPr>
  </w:style>
  <w:style w:type="character" w:customStyle="1" w:styleId="FooterChar">
    <w:name w:val="Footer Char"/>
    <w:aliases w:val="pie de página Char,fo Char"/>
    <w:link w:val="Footer"/>
    <w:uiPriority w:val="99"/>
    <w:rsid w:val="007251D1"/>
    <w:rPr>
      <w:rFonts w:ascii="Times New Roman" w:hAnsi="Times New Roman"/>
      <w:caps/>
      <w:noProof/>
      <w:sz w:val="16"/>
      <w:lang w:val="fr-FR" w:eastAsia="en-US"/>
    </w:rPr>
  </w:style>
  <w:style w:type="character" w:customStyle="1" w:styleId="HeaderChar">
    <w:name w:val="Header Char"/>
    <w:link w:val="Header"/>
    <w:uiPriority w:val="99"/>
    <w:rsid w:val="007251D1"/>
    <w:rPr>
      <w:rFonts w:ascii="Times New Roman" w:hAnsi="Times New Roman"/>
      <w:sz w:val="18"/>
      <w:lang w:val="fr-FR" w:eastAsia="en-US"/>
    </w:rPr>
  </w:style>
  <w:style w:type="character" w:customStyle="1" w:styleId="FootnoteTextChar">
    <w:name w:val="Footnote Text Char"/>
    <w:link w:val="FootnoteText"/>
    <w:semiHidden/>
    <w:rsid w:val="00787E6E"/>
    <w:rPr>
      <w:sz w:val="24"/>
      <w:lang w:val="en-GB" w:eastAsia="en-US" w:bidi="ar-SA"/>
    </w:rPr>
  </w:style>
  <w:style w:type="character" w:customStyle="1" w:styleId="SignatureChar">
    <w:name w:val="Signature Char"/>
    <w:link w:val="Signature"/>
    <w:rsid w:val="00787E6E"/>
    <w:rPr>
      <w:sz w:val="24"/>
      <w:lang w:val="en-GB" w:eastAsia="en-US" w:bidi="ar-SA"/>
    </w:rPr>
  </w:style>
  <w:style w:type="character" w:customStyle="1" w:styleId="BodyTextChar">
    <w:name w:val="Body Text Char"/>
    <w:link w:val="BodyText0"/>
    <w:rsid w:val="00787E6E"/>
    <w:rPr>
      <w:i/>
      <w:iCs/>
      <w:sz w:val="24"/>
      <w:szCs w:val="24"/>
      <w:lang w:val="en-US" w:eastAsia="en-US" w:bidi="ar-SA"/>
    </w:rPr>
  </w:style>
  <w:style w:type="paragraph" w:styleId="BodyTextIndent">
    <w:name w:val="Body Text Indent"/>
    <w:basedOn w:val="Normal"/>
    <w:link w:val="BodyTextIndentChar"/>
    <w:rsid w:val="00787E6E"/>
    <w:pPr>
      <w:spacing w:after="120"/>
      <w:ind w:left="283"/>
    </w:pPr>
  </w:style>
  <w:style w:type="character" w:customStyle="1" w:styleId="BodyTextIndentChar">
    <w:name w:val="Body Text Indent Char"/>
    <w:link w:val="BodyTextIndent"/>
    <w:rsid w:val="00787E6E"/>
    <w:rPr>
      <w:sz w:val="24"/>
      <w:lang w:val="en-GB" w:eastAsia="en-US" w:bidi="ar-SA"/>
    </w:rPr>
  </w:style>
  <w:style w:type="paragraph" w:styleId="PlainText">
    <w:name w:val="Plain Text"/>
    <w:basedOn w:val="Normal"/>
    <w:link w:val="PlainTextChar"/>
    <w:rsid w:val="00787E6E"/>
    <w:pPr>
      <w:widowControl w:val="0"/>
      <w:tabs>
        <w:tab w:val="clear" w:pos="794"/>
        <w:tab w:val="clear" w:pos="1191"/>
        <w:tab w:val="clear" w:pos="1588"/>
        <w:tab w:val="clear" w:pos="1985"/>
      </w:tabs>
      <w:spacing w:before="0"/>
    </w:pPr>
    <w:rPr>
      <w:rFonts w:eastAsia="BatangChe"/>
      <w:lang w:val="en-US" w:eastAsia="ko-KR"/>
    </w:rPr>
  </w:style>
  <w:style w:type="character" w:customStyle="1" w:styleId="PlainTextChar">
    <w:name w:val="Plain Text Char"/>
    <w:link w:val="PlainText"/>
    <w:rsid w:val="00787E6E"/>
    <w:rPr>
      <w:rFonts w:eastAsia="BatangChe"/>
      <w:sz w:val="22"/>
      <w:lang w:val="en-US" w:eastAsia="ko-KR" w:bidi="ar-SA"/>
    </w:rPr>
  </w:style>
  <w:style w:type="paragraph" w:styleId="BalloonText">
    <w:name w:val="Balloon Text"/>
    <w:basedOn w:val="Normal"/>
    <w:link w:val="BalloonTextChar"/>
    <w:semiHidden/>
    <w:rsid w:val="00787E6E"/>
    <w:rPr>
      <w:rFonts w:ascii="Tahoma" w:eastAsia="Batang" w:hAnsi="Tahoma" w:cs="Tahoma"/>
      <w:sz w:val="16"/>
      <w:szCs w:val="16"/>
    </w:rPr>
  </w:style>
  <w:style w:type="character" w:customStyle="1" w:styleId="BalloonTextChar">
    <w:name w:val="Balloon Text Char"/>
    <w:link w:val="BalloonText"/>
    <w:semiHidden/>
    <w:rsid w:val="00787E6E"/>
    <w:rPr>
      <w:rFonts w:ascii="Tahoma" w:eastAsia="Batang" w:hAnsi="Tahoma" w:cs="Tahoma"/>
      <w:sz w:val="16"/>
      <w:szCs w:val="16"/>
      <w:lang w:val="en-GB" w:eastAsia="en-US" w:bidi="ar-SA"/>
    </w:rPr>
  </w:style>
  <w:style w:type="character" w:customStyle="1" w:styleId="BodyText2Char">
    <w:name w:val="Body Text 2 Char"/>
    <w:link w:val="BodyText2"/>
    <w:rsid w:val="00787E6E"/>
    <w:rPr>
      <w:sz w:val="24"/>
      <w:lang w:val="en-GB" w:eastAsia="en-US" w:bidi="ar-SA"/>
    </w:rPr>
  </w:style>
  <w:style w:type="paragraph" w:styleId="NormalWeb">
    <w:name w:val="Normal (Web)"/>
    <w:basedOn w:val="Normal"/>
    <w:rsid w:val="00787E6E"/>
    <w:pPr>
      <w:tabs>
        <w:tab w:val="clear" w:pos="794"/>
        <w:tab w:val="clear" w:pos="1191"/>
        <w:tab w:val="clear" w:pos="1588"/>
        <w:tab w:val="clear" w:pos="1985"/>
      </w:tabs>
      <w:spacing w:before="100" w:beforeAutospacing="1" w:after="100" w:afterAutospacing="1"/>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787E6E"/>
    <w:rPr>
      <w:rFonts w:ascii="Arial" w:hAnsi="Arial"/>
      <w:b/>
      <w:bCs/>
      <w:color w:val="1E5273"/>
      <w:sz w:val="22"/>
      <w:szCs w:val="22"/>
    </w:rPr>
  </w:style>
  <w:style w:type="paragraph" w:styleId="BodyTextIndent3">
    <w:name w:val="Body Text Indent 3"/>
    <w:basedOn w:val="Normal"/>
    <w:link w:val="BodyTextIndent3Char"/>
    <w:rsid w:val="00787E6E"/>
    <w:pPr>
      <w:spacing w:after="120"/>
      <w:ind w:left="283"/>
    </w:pPr>
    <w:rPr>
      <w:rFonts w:eastAsia="Batang"/>
      <w:sz w:val="16"/>
      <w:szCs w:val="16"/>
    </w:rPr>
  </w:style>
  <w:style w:type="character" w:customStyle="1" w:styleId="BodyTextIndent3Char">
    <w:name w:val="Body Text Indent 3 Char"/>
    <w:link w:val="BodyTextIndent3"/>
    <w:rsid w:val="00787E6E"/>
    <w:rPr>
      <w:rFonts w:eastAsia="Batang"/>
      <w:sz w:val="16"/>
      <w:szCs w:val="16"/>
      <w:lang w:val="en-GB" w:eastAsia="en-US" w:bidi="ar-SA"/>
    </w:rPr>
  </w:style>
  <w:style w:type="character" w:customStyle="1" w:styleId="mediumpagetitle1">
    <w:name w:val="mediumpagetitle1"/>
    <w:rsid w:val="00787E6E"/>
    <w:rPr>
      <w:rFonts w:ascii="Verdana" w:hAnsi="Verdana" w:hint="default"/>
      <w:color w:val="B83D4A"/>
      <w:sz w:val="28"/>
      <w:szCs w:val="28"/>
    </w:rPr>
  </w:style>
  <w:style w:type="paragraph" w:customStyle="1" w:styleId="itu">
    <w:name w:val="itu"/>
    <w:basedOn w:val="Normal"/>
    <w:rsid w:val="008A5F0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CarattereCarattere1">
    <w:name w:val="Carattere Carattere1"/>
    <w:basedOn w:val="Normal"/>
    <w:rsid w:val="008A5F05"/>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CharCharCarCar0">
    <w:name w:val="Char Char Car Car"/>
    <w:basedOn w:val="Normal"/>
    <w:rsid w:val="00705CB4"/>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paragraph" w:customStyle="1" w:styleId="Tablehead0">
    <w:name w:val="Table_head"/>
    <w:basedOn w:val="Normal"/>
    <w:next w:val="TableText"/>
    <w:rsid w:val="00705CB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rPr>
  </w:style>
  <w:style w:type="paragraph" w:customStyle="1" w:styleId="CharCharCarCar1">
    <w:name w:val="Char Char Car Car"/>
    <w:basedOn w:val="Normal"/>
    <w:rsid w:val="00667A3E"/>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character" w:customStyle="1" w:styleId="BodyText3Char">
    <w:name w:val="Body Text 3 Char"/>
    <w:basedOn w:val="DefaultParagraphFont"/>
    <w:link w:val="BodyText3"/>
    <w:rsid w:val="00667A3E"/>
    <w:rPr>
      <w:rFonts w:ascii="Times New Roman" w:hAnsi="Times New Roman"/>
      <w:sz w:val="22"/>
      <w:lang w:val="en-GB" w:eastAsia="en-US"/>
    </w:rPr>
  </w:style>
  <w:style w:type="character" w:customStyle="1" w:styleId="DocumentMapChar">
    <w:name w:val="Document Map Char"/>
    <w:basedOn w:val="DefaultParagraphFont"/>
    <w:link w:val="DocumentMap"/>
    <w:rsid w:val="00667A3E"/>
    <w:rPr>
      <w:rFonts w:ascii="Tahoma" w:hAnsi="Tahoma" w:cs="Tahoma"/>
      <w:sz w:val="22"/>
      <w:shd w:val="clear" w:color="auto" w:fill="000080"/>
      <w:lang w:val="en-GB" w:eastAsia="en-US"/>
    </w:rPr>
  </w:style>
  <w:style w:type="paragraph" w:styleId="Title">
    <w:name w:val="Title"/>
    <w:basedOn w:val="Normal"/>
    <w:next w:val="Normal"/>
    <w:link w:val="TitleChar"/>
    <w:qFormat/>
    <w:rsid w:val="00667A3E"/>
    <w:pPr>
      <w:overflowPunct w:val="0"/>
      <w:autoSpaceDE w:val="0"/>
      <w:autoSpaceDN w:val="0"/>
      <w:adjustRightInd w:val="0"/>
      <w:spacing w:before="0" w:after="120"/>
      <w:textAlignment w:val="baseline"/>
    </w:pPr>
    <w:rPr>
      <w:rFonts w:eastAsia="Malgun Gothic"/>
      <w:b/>
      <w:sz w:val="24"/>
      <w:lang w:val="en-US"/>
    </w:rPr>
  </w:style>
  <w:style w:type="character" w:customStyle="1" w:styleId="TitleChar">
    <w:name w:val="Title Char"/>
    <w:basedOn w:val="DefaultParagraphFont"/>
    <w:link w:val="Title"/>
    <w:rsid w:val="00667A3E"/>
    <w:rPr>
      <w:rFonts w:ascii="Times New Roman" w:eastAsia="Malgun Gothic" w:hAnsi="Times New Roman"/>
      <w:b/>
      <w:sz w:val="24"/>
      <w:lang w:eastAsia="en-US"/>
    </w:rPr>
  </w:style>
  <w:style w:type="character" w:styleId="Strong">
    <w:name w:val="Strong"/>
    <w:basedOn w:val="DefaultParagraphFont"/>
    <w:uiPriority w:val="22"/>
    <w:qFormat/>
    <w:rsid w:val="00667A3E"/>
    <w:rPr>
      <w:b/>
      <w:bCs/>
    </w:rPr>
  </w:style>
  <w:style w:type="paragraph" w:customStyle="1" w:styleId="DefaultParagraphFontParaChar">
    <w:name w:val="Default Paragraph Font Para Char"/>
    <w:basedOn w:val="Normal"/>
    <w:rsid w:val="00166AF2"/>
    <w:pPr>
      <w:tabs>
        <w:tab w:val="clear" w:pos="794"/>
        <w:tab w:val="clear" w:pos="1191"/>
        <w:tab w:val="clear" w:pos="1588"/>
        <w:tab w:val="clear" w:pos="1985"/>
      </w:tabs>
      <w:spacing w:before="0" w:after="160" w:line="240" w:lineRule="exact"/>
    </w:pPr>
    <w:rPr>
      <w:rFonts w:ascii="Tahoma" w:hAnsi="Tahoma"/>
      <w:sz w:val="20"/>
      <w:lang w:val="en-US"/>
    </w:rPr>
  </w:style>
  <w:style w:type="character" w:customStyle="1" w:styleId="StyleFootnoteReference105pt">
    <w:name w:val="Style Footnote Reference + 10.5 pt"/>
    <w:basedOn w:val="FootnoteReference"/>
    <w:rsid w:val="003C24A9"/>
    <w:rPr>
      <w:rFonts w:ascii="Times New Roman" w:hAnsi="Times New Roman"/>
      <w:position w:val="6"/>
      <w:sz w:val="16"/>
      <w:szCs w:val="21"/>
    </w:rPr>
  </w:style>
  <w:style w:type="paragraph" w:styleId="ListParagraph">
    <w:name w:val="List Paragraph"/>
    <w:basedOn w:val="Normal"/>
    <w:uiPriority w:val="34"/>
    <w:qFormat/>
    <w:rsid w:val="00D37CB6"/>
    <w:pPr>
      <w:ind w:left="720"/>
      <w:contextualSpacing/>
    </w:pPr>
  </w:style>
  <w:style w:type="paragraph" w:customStyle="1" w:styleId="Reasons">
    <w:name w:val="Reasons"/>
    <w:basedOn w:val="Normal"/>
    <w:qFormat/>
    <w:rsid w:val="004E3023"/>
    <w:pPr>
      <w:tabs>
        <w:tab w:val="clear" w:pos="794"/>
        <w:tab w:val="clear" w:pos="1191"/>
        <w:tab w:val="clear" w:pos="1588"/>
        <w:tab w:val="clear" w:pos="1985"/>
      </w:tabs>
      <w:spacing w:before="0"/>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7CDA"/>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aliases w:val="h1,1st level,l1,título 1,1,Normal + Font: Helvetica,Bold,Space Before 12 pt,Not Bold,Titre 1b"/>
    <w:basedOn w:val="Normal"/>
    <w:next w:val="Normal"/>
    <w:link w:val="Heading1Char"/>
    <w:qFormat/>
    <w:rsid w:val="004A71C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4A71C5"/>
    <w:pPr>
      <w:spacing w:before="320"/>
      <w:outlineLvl w:val="1"/>
    </w:pPr>
  </w:style>
  <w:style w:type="paragraph" w:styleId="Heading3">
    <w:name w:val="heading 3"/>
    <w:aliases w:val="H3,Underrubrik2"/>
    <w:basedOn w:val="Heading1"/>
    <w:next w:val="Normal"/>
    <w:link w:val="Heading3Char"/>
    <w:qFormat/>
    <w:rsid w:val="004A71C5"/>
    <w:pPr>
      <w:spacing w:before="200"/>
      <w:outlineLvl w:val="2"/>
    </w:pPr>
  </w:style>
  <w:style w:type="paragraph" w:styleId="Heading4">
    <w:name w:val="heading 4"/>
    <w:basedOn w:val="Heading3"/>
    <w:next w:val="Normal"/>
    <w:link w:val="Heading4Char"/>
    <w:qFormat/>
    <w:rsid w:val="004A71C5"/>
    <w:pPr>
      <w:tabs>
        <w:tab w:val="clear" w:pos="794"/>
        <w:tab w:val="left" w:pos="1191"/>
      </w:tabs>
      <w:ind w:left="993" w:hanging="993"/>
      <w:outlineLvl w:val="3"/>
    </w:pPr>
  </w:style>
  <w:style w:type="paragraph" w:styleId="Heading5">
    <w:name w:val="heading 5"/>
    <w:basedOn w:val="Heading3"/>
    <w:next w:val="Normal"/>
    <w:link w:val="Heading5Char"/>
    <w:qFormat/>
    <w:rsid w:val="004A71C5"/>
    <w:pPr>
      <w:tabs>
        <w:tab w:val="clear" w:pos="794"/>
        <w:tab w:val="left" w:pos="1191"/>
      </w:tabs>
      <w:outlineLvl w:val="4"/>
    </w:pPr>
  </w:style>
  <w:style w:type="paragraph" w:styleId="Heading6">
    <w:name w:val="heading 6"/>
    <w:basedOn w:val="Heading3"/>
    <w:next w:val="Normal"/>
    <w:link w:val="Heading6Char"/>
    <w:qFormat/>
    <w:rsid w:val="004A71C5"/>
    <w:pPr>
      <w:tabs>
        <w:tab w:val="clear" w:pos="794"/>
        <w:tab w:val="left" w:pos="1191"/>
      </w:tabs>
      <w:outlineLvl w:val="5"/>
    </w:pPr>
  </w:style>
  <w:style w:type="paragraph" w:styleId="Heading7">
    <w:name w:val="heading 7"/>
    <w:basedOn w:val="Heading3"/>
    <w:next w:val="Normal"/>
    <w:link w:val="Heading7Char"/>
    <w:qFormat/>
    <w:rsid w:val="004A71C5"/>
    <w:pPr>
      <w:tabs>
        <w:tab w:val="clear" w:pos="794"/>
        <w:tab w:val="left" w:pos="1191"/>
      </w:tabs>
      <w:outlineLvl w:val="6"/>
    </w:pPr>
  </w:style>
  <w:style w:type="paragraph" w:styleId="Heading8">
    <w:name w:val="heading 8"/>
    <w:basedOn w:val="Heading3"/>
    <w:next w:val="Normal"/>
    <w:link w:val="Heading8Char"/>
    <w:qFormat/>
    <w:rsid w:val="004A71C5"/>
    <w:pPr>
      <w:tabs>
        <w:tab w:val="clear" w:pos="794"/>
        <w:tab w:val="left" w:pos="1191"/>
      </w:tabs>
      <w:outlineLvl w:val="7"/>
    </w:pPr>
  </w:style>
  <w:style w:type="paragraph" w:styleId="Heading9">
    <w:name w:val="heading 9"/>
    <w:basedOn w:val="Heading3"/>
    <w:next w:val="Normal"/>
    <w:link w:val="Heading9Char"/>
    <w:qFormat/>
    <w:rsid w:val="004A71C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4A71C5"/>
  </w:style>
  <w:style w:type="paragraph" w:styleId="TOC3">
    <w:name w:val="toc 3"/>
    <w:basedOn w:val="TOC2"/>
    <w:next w:val="Normal"/>
    <w:semiHidden/>
    <w:rsid w:val="004A71C5"/>
    <w:pPr>
      <w:spacing w:before="80"/>
    </w:pPr>
  </w:style>
  <w:style w:type="paragraph" w:styleId="TOC2">
    <w:name w:val="toc 2"/>
    <w:basedOn w:val="TOC1"/>
    <w:next w:val="Normal"/>
    <w:semiHidden/>
    <w:rsid w:val="004A71C5"/>
    <w:pPr>
      <w:spacing w:before="120"/>
    </w:pPr>
  </w:style>
  <w:style w:type="paragraph" w:styleId="TOC1">
    <w:name w:val="toc 1"/>
    <w:basedOn w:val="Normal"/>
    <w:rsid w:val="004A71C5"/>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4A71C5"/>
  </w:style>
  <w:style w:type="paragraph" w:styleId="TOC6">
    <w:name w:val="toc 6"/>
    <w:basedOn w:val="TOC3"/>
    <w:next w:val="Normal"/>
    <w:semiHidden/>
    <w:rsid w:val="004A71C5"/>
  </w:style>
  <w:style w:type="paragraph" w:styleId="TOC5">
    <w:name w:val="toc 5"/>
    <w:basedOn w:val="TOC3"/>
    <w:next w:val="Normal"/>
    <w:semiHidden/>
    <w:rsid w:val="004A71C5"/>
  </w:style>
  <w:style w:type="paragraph" w:styleId="TOC4">
    <w:name w:val="toc 4"/>
    <w:basedOn w:val="TOC3"/>
    <w:next w:val="Normal"/>
    <w:semiHidden/>
    <w:rsid w:val="004A71C5"/>
  </w:style>
  <w:style w:type="paragraph" w:styleId="Index7">
    <w:name w:val="index 7"/>
    <w:basedOn w:val="Normal"/>
    <w:next w:val="Normal"/>
    <w:semiHidden/>
    <w:rsid w:val="004A71C5"/>
    <w:pPr>
      <w:ind w:left="1698"/>
    </w:pPr>
  </w:style>
  <w:style w:type="paragraph" w:styleId="Index6">
    <w:name w:val="index 6"/>
    <w:basedOn w:val="Normal"/>
    <w:next w:val="Normal"/>
    <w:semiHidden/>
    <w:rsid w:val="004A71C5"/>
    <w:pPr>
      <w:ind w:left="1415"/>
    </w:pPr>
  </w:style>
  <w:style w:type="paragraph" w:styleId="Index5">
    <w:name w:val="index 5"/>
    <w:basedOn w:val="Normal"/>
    <w:next w:val="Normal"/>
    <w:semiHidden/>
    <w:rsid w:val="004A71C5"/>
    <w:pPr>
      <w:ind w:left="1132"/>
    </w:pPr>
  </w:style>
  <w:style w:type="paragraph" w:styleId="Index4">
    <w:name w:val="index 4"/>
    <w:basedOn w:val="Normal"/>
    <w:next w:val="Normal"/>
    <w:semiHidden/>
    <w:rsid w:val="004A71C5"/>
    <w:pPr>
      <w:ind w:left="851"/>
    </w:pPr>
  </w:style>
  <w:style w:type="paragraph" w:styleId="Index3">
    <w:name w:val="index 3"/>
    <w:basedOn w:val="Normal"/>
    <w:next w:val="Normal"/>
    <w:semiHidden/>
    <w:rsid w:val="004A71C5"/>
    <w:pPr>
      <w:ind w:left="567"/>
    </w:pPr>
  </w:style>
  <w:style w:type="paragraph" w:styleId="Index2">
    <w:name w:val="index 2"/>
    <w:basedOn w:val="Normal"/>
    <w:next w:val="Normal"/>
    <w:semiHidden/>
    <w:rsid w:val="004A71C5"/>
    <w:pPr>
      <w:ind w:left="284"/>
    </w:pPr>
  </w:style>
  <w:style w:type="paragraph" w:styleId="Index1">
    <w:name w:val="index 1"/>
    <w:basedOn w:val="Normal"/>
    <w:next w:val="Normal"/>
    <w:semiHidden/>
    <w:rsid w:val="004A71C5"/>
  </w:style>
  <w:style w:type="character" w:styleId="LineNumber">
    <w:name w:val="line number"/>
    <w:basedOn w:val="DefaultParagraphFont"/>
    <w:rsid w:val="004A71C5"/>
  </w:style>
  <w:style w:type="paragraph" w:styleId="IndexHeading">
    <w:name w:val="index heading"/>
    <w:basedOn w:val="Normal"/>
    <w:next w:val="Normal"/>
    <w:semiHidden/>
    <w:rsid w:val="004A71C5"/>
  </w:style>
  <w:style w:type="paragraph" w:styleId="Footer">
    <w:name w:val="footer"/>
    <w:aliases w:val="pie de página,fo"/>
    <w:basedOn w:val="Normal"/>
    <w:link w:val="FooterChar"/>
    <w:rsid w:val="007251D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7251D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4A71C5"/>
    <w:rPr>
      <w:position w:val="6"/>
      <w:sz w:val="16"/>
    </w:rPr>
  </w:style>
  <w:style w:type="paragraph" w:styleId="FootnoteText">
    <w:name w:val="footnote text"/>
    <w:basedOn w:val="Normal"/>
    <w:link w:val="FootnoteTextChar"/>
    <w:semiHidden/>
    <w:rsid w:val="004A71C5"/>
    <w:pPr>
      <w:keepLines/>
      <w:tabs>
        <w:tab w:val="left" w:pos="256"/>
      </w:tabs>
      <w:ind w:left="256" w:hanging="256"/>
    </w:pPr>
  </w:style>
  <w:style w:type="paragraph" w:styleId="NormalIndent">
    <w:name w:val="Normal Indent"/>
    <w:basedOn w:val="Normal"/>
    <w:rsid w:val="004A71C5"/>
    <w:pPr>
      <w:ind w:left="794"/>
    </w:pPr>
  </w:style>
  <w:style w:type="paragraph" w:customStyle="1" w:styleId="TableLegend">
    <w:name w:val="Table_Legend"/>
    <w:basedOn w:val="TableText"/>
    <w:rsid w:val="004A71C5"/>
    <w:pPr>
      <w:spacing w:before="120"/>
    </w:pPr>
  </w:style>
  <w:style w:type="paragraph" w:customStyle="1" w:styleId="TableText">
    <w:name w:val="Table_Text"/>
    <w:basedOn w:val="Normal"/>
    <w:rsid w:val="004A7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A71C5"/>
    <w:pPr>
      <w:keepLines/>
      <w:spacing w:before="0"/>
    </w:pPr>
    <w:rPr>
      <w:b/>
      <w:caps w:val="0"/>
    </w:rPr>
  </w:style>
  <w:style w:type="paragraph" w:customStyle="1" w:styleId="Table">
    <w:name w:val="Table_#"/>
    <w:basedOn w:val="Normal"/>
    <w:next w:val="TableTitle"/>
    <w:rsid w:val="004A71C5"/>
    <w:pPr>
      <w:keepNext/>
      <w:spacing w:before="560" w:after="120"/>
      <w:jc w:val="center"/>
    </w:pPr>
    <w:rPr>
      <w:caps/>
    </w:rPr>
  </w:style>
  <w:style w:type="paragraph" w:customStyle="1" w:styleId="enumlev1">
    <w:name w:val="enumlev1"/>
    <w:basedOn w:val="Normal"/>
    <w:rsid w:val="004A71C5"/>
    <w:pPr>
      <w:spacing w:before="80"/>
      <w:ind w:left="794" w:hanging="794"/>
    </w:pPr>
  </w:style>
  <w:style w:type="paragraph" w:customStyle="1" w:styleId="enumlev2">
    <w:name w:val="enumlev2"/>
    <w:basedOn w:val="enumlev1"/>
    <w:rsid w:val="004A71C5"/>
    <w:pPr>
      <w:ind w:left="1191" w:hanging="397"/>
    </w:pPr>
  </w:style>
  <w:style w:type="paragraph" w:customStyle="1" w:styleId="enumlev3">
    <w:name w:val="enumlev3"/>
    <w:basedOn w:val="enumlev2"/>
    <w:rsid w:val="004A71C5"/>
    <w:pPr>
      <w:ind w:left="1588"/>
    </w:pPr>
  </w:style>
  <w:style w:type="paragraph" w:customStyle="1" w:styleId="TableHead">
    <w:name w:val="Table_Head"/>
    <w:basedOn w:val="TableText"/>
    <w:rsid w:val="004A71C5"/>
    <w:pPr>
      <w:keepNext/>
      <w:spacing w:before="80" w:after="80"/>
      <w:jc w:val="center"/>
    </w:pPr>
    <w:rPr>
      <w:b/>
    </w:rPr>
  </w:style>
  <w:style w:type="paragraph" w:customStyle="1" w:styleId="FigureLegend">
    <w:name w:val="Figure_Legend"/>
    <w:basedOn w:val="Normal"/>
    <w:rsid w:val="004A71C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A71C5"/>
    <w:pPr>
      <w:spacing w:before="480"/>
    </w:pPr>
  </w:style>
  <w:style w:type="paragraph" w:customStyle="1" w:styleId="FigureTitle">
    <w:name w:val="Figure_Title"/>
    <w:basedOn w:val="TableTitle"/>
    <w:next w:val="Normal"/>
    <w:rsid w:val="004A71C5"/>
    <w:pPr>
      <w:keepNext w:val="0"/>
      <w:spacing w:after="480"/>
    </w:pPr>
  </w:style>
  <w:style w:type="paragraph" w:customStyle="1" w:styleId="Annex">
    <w:name w:val="Annex_#"/>
    <w:basedOn w:val="Normal"/>
    <w:next w:val="AnnexRef"/>
    <w:rsid w:val="004A71C5"/>
    <w:pPr>
      <w:keepNext/>
      <w:keepLines/>
      <w:spacing w:before="480" w:after="80"/>
      <w:jc w:val="center"/>
    </w:pPr>
    <w:rPr>
      <w:caps/>
    </w:rPr>
  </w:style>
  <w:style w:type="paragraph" w:customStyle="1" w:styleId="AnnexRef">
    <w:name w:val="Annex_Ref"/>
    <w:basedOn w:val="Normal"/>
    <w:next w:val="AnnexTitle"/>
    <w:rsid w:val="004A71C5"/>
    <w:pPr>
      <w:keepNext/>
      <w:keepLines/>
      <w:jc w:val="center"/>
    </w:pPr>
  </w:style>
  <w:style w:type="paragraph" w:customStyle="1" w:styleId="AnnexTitle">
    <w:name w:val="Annex_Title"/>
    <w:basedOn w:val="Normal"/>
    <w:next w:val="Normalaftertitle"/>
    <w:rsid w:val="00BF7CDA"/>
    <w:pPr>
      <w:keepNext/>
      <w:keepLines/>
      <w:spacing w:before="240" w:after="280"/>
      <w:jc w:val="center"/>
    </w:pPr>
    <w:rPr>
      <w:b/>
      <w:sz w:val="26"/>
    </w:rPr>
  </w:style>
  <w:style w:type="paragraph" w:customStyle="1" w:styleId="Normalaftertitle">
    <w:name w:val="Normal after title"/>
    <w:basedOn w:val="Normal"/>
    <w:next w:val="Normal"/>
    <w:rsid w:val="004A71C5"/>
    <w:pPr>
      <w:spacing w:before="320"/>
    </w:pPr>
  </w:style>
  <w:style w:type="paragraph" w:customStyle="1" w:styleId="Appendix">
    <w:name w:val="Appendix_#"/>
    <w:basedOn w:val="Annex"/>
    <w:next w:val="AppendixRef"/>
    <w:rsid w:val="004A71C5"/>
  </w:style>
  <w:style w:type="paragraph" w:customStyle="1" w:styleId="AppendixRef">
    <w:name w:val="Appendix_Ref"/>
    <w:basedOn w:val="AnnexRef"/>
    <w:next w:val="AppendixTitle"/>
    <w:rsid w:val="004A71C5"/>
  </w:style>
  <w:style w:type="paragraph" w:customStyle="1" w:styleId="AppendixTitle">
    <w:name w:val="Appendix_Title"/>
    <w:basedOn w:val="AnnexTitle"/>
    <w:next w:val="Normalaftertitle"/>
    <w:rsid w:val="004A71C5"/>
  </w:style>
  <w:style w:type="paragraph" w:customStyle="1" w:styleId="RefTitle">
    <w:name w:val="Ref_Title"/>
    <w:basedOn w:val="Normal"/>
    <w:next w:val="RefText"/>
    <w:rsid w:val="004A71C5"/>
    <w:pPr>
      <w:spacing w:before="480"/>
      <w:jc w:val="center"/>
    </w:pPr>
    <w:rPr>
      <w:caps/>
    </w:rPr>
  </w:style>
  <w:style w:type="paragraph" w:customStyle="1" w:styleId="RefText">
    <w:name w:val="Ref_Text"/>
    <w:basedOn w:val="Normal"/>
    <w:rsid w:val="004A71C5"/>
    <w:pPr>
      <w:ind w:left="794" w:hanging="794"/>
    </w:pPr>
  </w:style>
  <w:style w:type="paragraph" w:customStyle="1" w:styleId="Equation">
    <w:name w:val="Equation"/>
    <w:basedOn w:val="Normal"/>
    <w:rsid w:val="004A71C5"/>
    <w:pPr>
      <w:tabs>
        <w:tab w:val="clear" w:pos="1191"/>
        <w:tab w:val="clear" w:pos="1588"/>
        <w:tab w:val="clear" w:pos="1985"/>
        <w:tab w:val="center" w:pos="4876"/>
        <w:tab w:val="right" w:pos="9752"/>
      </w:tabs>
    </w:pPr>
  </w:style>
  <w:style w:type="paragraph" w:customStyle="1" w:styleId="Head">
    <w:name w:val="Head"/>
    <w:basedOn w:val="Normal"/>
    <w:rsid w:val="004A71C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A71C5"/>
    <w:pPr>
      <w:keepNext/>
      <w:keepLines/>
      <w:spacing w:before="240"/>
      <w:jc w:val="center"/>
    </w:pPr>
    <w:rPr>
      <w:b/>
      <w:caps/>
    </w:rPr>
  </w:style>
  <w:style w:type="paragraph" w:customStyle="1" w:styleId="call">
    <w:name w:val="call"/>
    <w:basedOn w:val="Normal"/>
    <w:next w:val="Normal"/>
    <w:rsid w:val="004A71C5"/>
    <w:pPr>
      <w:keepNext/>
      <w:keepLines/>
      <w:spacing w:before="160"/>
      <w:ind w:left="794"/>
    </w:pPr>
    <w:rPr>
      <w:i/>
    </w:rPr>
  </w:style>
  <w:style w:type="paragraph" w:customStyle="1" w:styleId="Rec">
    <w:name w:val="Rec_#"/>
    <w:basedOn w:val="Normal"/>
    <w:next w:val="RecTitle"/>
    <w:rsid w:val="004A71C5"/>
    <w:pPr>
      <w:keepNext/>
      <w:keepLines/>
      <w:spacing w:before="480"/>
      <w:jc w:val="center"/>
    </w:pPr>
    <w:rPr>
      <w:caps/>
    </w:rPr>
  </w:style>
  <w:style w:type="paragraph" w:customStyle="1" w:styleId="toc0">
    <w:name w:val="toc 0"/>
    <w:basedOn w:val="Normal"/>
    <w:next w:val="TOC1"/>
    <w:rsid w:val="004A71C5"/>
    <w:pPr>
      <w:tabs>
        <w:tab w:val="clear" w:pos="794"/>
        <w:tab w:val="clear" w:pos="1191"/>
        <w:tab w:val="clear" w:pos="1588"/>
        <w:tab w:val="clear" w:pos="1985"/>
        <w:tab w:val="right" w:pos="9781"/>
      </w:tabs>
    </w:pPr>
    <w:rPr>
      <w:b/>
    </w:rPr>
  </w:style>
  <w:style w:type="paragraph" w:styleId="List">
    <w:name w:val="List"/>
    <w:basedOn w:val="Normal"/>
    <w:rsid w:val="004A71C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A71C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A71C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A71C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A71C5"/>
    <w:pPr>
      <w:spacing w:before="160"/>
      <w:ind w:left="0" w:firstLine="0"/>
      <w:outlineLvl w:val="9"/>
    </w:pPr>
  </w:style>
  <w:style w:type="paragraph" w:customStyle="1" w:styleId="Keywords">
    <w:name w:val="Keywords"/>
    <w:basedOn w:val="Normal"/>
    <w:rsid w:val="004A71C5"/>
    <w:pPr>
      <w:tabs>
        <w:tab w:val="clear" w:pos="1191"/>
        <w:tab w:val="clear" w:pos="1588"/>
      </w:tabs>
      <w:ind w:left="794" w:hanging="794"/>
    </w:pPr>
  </w:style>
  <w:style w:type="paragraph" w:customStyle="1" w:styleId="ASN1">
    <w:name w:val="ASN.1"/>
    <w:basedOn w:val="Normal"/>
    <w:rsid w:val="004A71C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A71C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4A71C5"/>
    <w:pPr>
      <w:tabs>
        <w:tab w:val="clear" w:pos="794"/>
        <w:tab w:val="clear" w:pos="1191"/>
        <w:tab w:val="clear" w:pos="1588"/>
        <w:tab w:val="clear" w:pos="1985"/>
      </w:tabs>
      <w:spacing w:before="480"/>
      <w:ind w:left="4961"/>
    </w:pPr>
  </w:style>
  <w:style w:type="paragraph" w:customStyle="1" w:styleId="meeting">
    <w:name w:val="meeting"/>
    <w:basedOn w:val="Head"/>
    <w:next w:val="Head"/>
    <w:rsid w:val="004A71C5"/>
    <w:pPr>
      <w:tabs>
        <w:tab w:val="left" w:pos="7371"/>
      </w:tabs>
      <w:spacing w:after="560"/>
    </w:pPr>
  </w:style>
  <w:style w:type="paragraph" w:customStyle="1" w:styleId="BodyText">
    <w:name w:val="BodyText"/>
    <w:basedOn w:val="Normal"/>
    <w:rsid w:val="004A71C5"/>
    <w:pPr>
      <w:tabs>
        <w:tab w:val="clear" w:pos="794"/>
        <w:tab w:val="clear" w:pos="1191"/>
        <w:tab w:val="clear" w:pos="1588"/>
        <w:tab w:val="clear" w:pos="1985"/>
      </w:tabs>
      <w:spacing w:before="240"/>
    </w:pPr>
  </w:style>
  <w:style w:type="paragraph" w:customStyle="1" w:styleId="ITUadres">
    <w:name w:val="ITU_adres"/>
    <w:basedOn w:val="Normal"/>
    <w:rsid w:val="004A71C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A71C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A71C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A71C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A71C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A71C5"/>
  </w:style>
  <w:style w:type="paragraph" w:customStyle="1" w:styleId="ITUbureau">
    <w:name w:val="ITU_bureau"/>
    <w:basedOn w:val="Normal"/>
    <w:rsid w:val="004A71C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A71C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A71C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A71C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A71C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A71C5"/>
    <w:pPr>
      <w:tabs>
        <w:tab w:val="left" w:pos="1418"/>
        <w:tab w:val="left" w:pos="1985"/>
        <w:tab w:val="left" w:pos="2268"/>
      </w:tabs>
      <w:ind w:firstLine="1304"/>
    </w:pPr>
  </w:style>
  <w:style w:type="paragraph" w:customStyle="1" w:styleId="Tiret">
    <w:name w:val="Tiret"/>
    <w:basedOn w:val="Normal"/>
    <w:rsid w:val="004A71C5"/>
    <w:pPr>
      <w:tabs>
        <w:tab w:val="clear" w:pos="794"/>
        <w:tab w:val="clear" w:pos="1191"/>
        <w:tab w:val="clear" w:pos="1588"/>
        <w:tab w:val="clear" w:pos="1985"/>
      </w:tabs>
      <w:ind w:left="-680"/>
    </w:pPr>
  </w:style>
  <w:style w:type="paragraph" w:customStyle="1" w:styleId="NormFoot">
    <w:name w:val="Norm_Foot"/>
    <w:basedOn w:val="Normal"/>
    <w:rsid w:val="004A71C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A71C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A71C5"/>
    <w:pPr>
      <w:keepLines/>
      <w:tabs>
        <w:tab w:val="left" w:pos="1361"/>
        <w:tab w:val="left" w:pos="1758"/>
        <w:tab w:val="left" w:pos="2155"/>
        <w:tab w:val="left" w:pos="2552"/>
      </w:tabs>
      <w:ind w:left="567"/>
    </w:pPr>
  </w:style>
  <w:style w:type="paragraph" w:customStyle="1" w:styleId="headingi">
    <w:name w:val="heading_i"/>
    <w:basedOn w:val="Heading3"/>
    <w:next w:val="Normal"/>
    <w:rsid w:val="004A71C5"/>
    <w:pPr>
      <w:spacing w:before="160"/>
      <w:ind w:left="0" w:firstLine="0"/>
      <w:outlineLvl w:val="9"/>
    </w:pPr>
    <w:rPr>
      <w:b w:val="0"/>
      <w:i/>
    </w:rPr>
  </w:style>
  <w:style w:type="character" w:styleId="Hyperlink">
    <w:name w:val="Hyperlink"/>
    <w:uiPriority w:val="99"/>
    <w:rsid w:val="004A71C5"/>
    <w:rPr>
      <w:color w:val="0000FF"/>
      <w:u w:val="single"/>
    </w:rPr>
  </w:style>
  <w:style w:type="paragraph" w:customStyle="1" w:styleId="Qlist">
    <w:name w:val="Qlist"/>
    <w:basedOn w:val="Normal"/>
    <w:rsid w:val="004A71C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A71C5"/>
    <w:pPr>
      <w:tabs>
        <w:tab w:val="left" w:pos="397"/>
      </w:tabs>
    </w:pPr>
  </w:style>
  <w:style w:type="paragraph" w:customStyle="1" w:styleId="FirstFooter">
    <w:name w:val="FirstFooter"/>
    <w:basedOn w:val="Footer"/>
    <w:rsid w:val="004A71C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4A71C5"/>
  </w:style>
  <w:style w:type="paragraph" w:styleId="BodyText0">
    <w:name w:val="Body Text"/>
    <w:basedOn w:val="Normal"/>
    <w:link w:val="BodyTextChar"/>
    <w:rsid w:val="004A71C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A71C5"/>
  </w:style>
  <w:style w:type="paragraph" w:customStyle="1" w:styleId="AnnexNo">
    <w:name w:val="Annex_No"/>
    <w:basedOn w:val="Normal"/>
    <w:next w:val="Normal"/>
    <w:rsid w:val="001F27EF"/>
    <w:pPr>
      <w:keepNext/>
      <w:keepLines/>
      <w:overflowPunct w:val="0"/>
      <w:autoSpaceDE w:val="0"/>
      <w:autoSpaceDN w:val="0"/>
      <w:adjustRightInd w:val="0"/>
      <w:spacing w:before="480" w:after="80"/>
      <w:jc w:val="center"/>
      <w:textAlignment w:val="baseline"/>
    </w:pPr>
    <w:rPr>
      <w:caps/>
      <w:sz w:val="26"/>
    </w:rPr>
  </w:style>
  <w:style w:type="paragraph" w:styleId="BodyText2">
    <w:name w:val="Body Text 2"/>
    <w:basedOn w:val="Normal"/>
    <w:link w:val="BodyText2Char"/>
    <w:rsid w:val="004A71C5"/>
    <w:pPr>
      <w:tabs>
        <w:tab w:val="left" w:pos="1418"/>
        <w:tab w:val="left" w:pos="1702"/>
        <w:tab w:val="left" w:pos="2160"/>
      </w:tabs>
      <w:ind w:right="92"/>
    </w:pPr>
  </w:style>
  <w:style w:type="character" w:styleId="FollowedHyperlink">
    <w:name w:val="FollowedHyperlink"/>
    <w:rsid w:val="004A71C5"/>
    <w:rPr>
      <w:color w:val="800080"/>
      <w:u w:val="single"/>
    </w:rPr>
  </w:style>
  <w:style w:type="paragraph" w:styleId="BodyText3">
    <w:name w:val="Body Text 3"/>
    <w:basedOn w:val="Normal"/>
    <w:link w:val="BodyText3Char"/>
    <w:rsid w:val="004A71C5"/>
    <w:pPr>
      <w:spacing w:before="1701"/>
      <w:ind w:right="91"/>
    </w:pPr>
  </w:style>
  <w:style w:type="paragraph" w:styleId="DocumentMap">
    <w:name w:val="Document Map"/>
    <w:basedOn w:val="Normal"/>
    <w:link w:val="DocumentMapChar"/>
    <w:rsid w:val="004A71C5"/>
    <w:pPr>
      <w:shd w:val="clear" w:color="auto" w:fill="000080"/>
    </w:pPr>
    <w:rPr>
      <w:rFonts w:ascii="Tahoma" w:hAnsi="Tahoma" w:cs="Tahoma"/>
    </w:rPr>
  </w:style>
  <w:style w:type="character" w:styleId="Emphasis">
    <w:name w:val="Emphasis"/>
    <w:qFormat/>
    <w:rsid w:val="00B264FC"/>
    <w:rPr>
      <w:i/>
      <w:iCs/>
    </w:rPr>
  </w:style>
  <w:style w:type="table" w:styleId="TableGrid">
    <w:name w:val="Table Grid"/>
    <w:basedOn w:val="TableNormal"/>
    <w:rsid w:val="00B264FC"/>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787E6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787E6E"/>
    <w:rPr>
      <w:b/>
      <w:sz w:val="24"/>
      <w:lang w:val="en-GB" w:eastAsia="en-US" w:bidi="ar-SA"/>
    </w:rPr>
  </w:style>
  <w:style w:type="paragraph" w:customStyle="1" w:styleId="CharCharCarCar">
    <w:name w:val="Char Char Car Car"/>
    <w:basedOn w:val="Normal"/>
    <w:rsid w:val="00787E6E"/>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customStyle="1" w:styleId="Heading2Char">
    <w:name w:val="Heading 2 Char"/>
    <w:link w:val="Heading2"/>
    <w:rsid w:val="00787E6E"/>
    <w:rPr>
      <w:b/>
      <w:sz w:val="24"/>
      <w:lang w:val="en-GB" w:eastAsia="en-US" w:bidi="ar-SA"/>
    </w:rPr>
  </w:style>
  <w:style w:type="character" w:customStyle="1" w:styleId="Heading3Char">
    <w:name w:val="Heading 3 Char"/>
    <w:aliases w:val="H3 Char,Underrubrik2 Char"/>
    <w:link w:val="Heading3"/>
    <w:rsid w:val="00787E6E"/>
    <w:rPr>
      <w:b/>
      <w:sz w:val="24"/>
      <w:lang w:val="en-GB" w:eastAsia="en-US" w:bidi="ar-SA"/>
    </w:rPr>
  </w:style>
  <w:style w:type="character" w:customStyle="1" w:styleId="Heading4Char">
    <w:name w:val="Heading 4 Char"/>
    <w:link w:val="Heading4"/>
    <w:rsid w:val="00787E6E"/>
    <w:rPr>
      <w:b/>
      <w:sz w:val="24"/>
      <w:lang w:val="en-GB" w:eastAsia="en-US" w:bidi="ar-SA"/>
    </w:rPr>
  </w:style>
  <w:style w:type="character" w:customStyle="1" w:styleId="Heading5Char">
    <w:name w:val="Heading 5 Char"/>
    <w:link w:val="Heading5"/>
    <w:rsid w:val="00787E6E"/>
    <w:rPr>
      <w:b/>
      <w:sz w:val="24"/>
      <w:lang w:val="en-GB" w:eastAsia="en-US" w:bidi="ar-SA"/>
    </w:rPr>
  </w:style>
  <w:style w:type="character" w:customStyle="1" w:styleId="Heading6Char">
    <w:name w:val="Heading 6 Char"/>
    <w:link w:val="Heading6"/>
    <w:rsid w:val="00787E6E"/>
    <w:rPr>
      <w:b/>
      <w:sz w:val="24"/>
      <w:lang w:val="en-GB" w:eastAsia="en-US" w:bidi="ar-SA"/>
    </w:rPr>
  </w:style>
  <w:style w:type="character" w:customStyle="1" w:styleId="Heading7Char">
    <w:name w:val="Heading 7 Char"/>
    <w:link w:val="Heading7"/>
    <w:rsid w:val="00787E6E"/>
    <w:rPr>
      <w:b/>
      <w:sz w:val="24"/>
      <w:lang w:val="en-GB" w:eastAsia="en-US" w:bidi="ar-SA"/>
    </w:rPr>
  </w:style>
  <w:style w:type="character" w:customStyle="1" w:styleId="Heading8Char">
    <w:name w:val="Heading 8 Char"/>
    <w:link w:val="Heading8"/>
    <w:rsid w:val="00787E6E"/>
    <w:rPr>
      <w:b/>
      <w:sz w:val="24"/>
      <w:lang w:val="en-GB" w:eastAsia="en-US" w:bidi="ar-SA"/>
    </w:rPr>
  </w:style>
  <w:style w:type="character" w:customStyle="1" w:styleId="Heading9Char">
    <w:name w:val="Heading 9 Char"/>
    <w:link w:val="Heading9"/>
    <w:rsid w:val="00787E6E"/>
    <w:rPr>
      <w:b/>
      <w:sz w:val="24"/>
      <w:lang w:val="en-GB" w:eastAsia="en-US" w:bidi="ar-SA"/>
    </w:rPr>
  </w:style>
  <w:style w:type="character" w:customStyle="1" w:styleId="FooterChar">
    <w:name w:val="Footer Char"/>
    <w:aliases w:val="pie de página Char,fo Char"/>
    <w:link w:val="Footer"/>
    <w:uiPriority w:val="99"/>
    <w:rsid w:val="007251D1"/>
    <w:rPr>
      <w:rFonts w:ascii="Times New Roman" w:hAnsi="Times New Roman"/>
      <w:caps/>
      <w:noProof/>
      <w:sz w:val="16"/>
      <w:lang w:val="fr-FR" w:eastAsia="en-US"/>
    </w:rPr>
  </w:style>
  <w:style w:type="character" w:customStyle="1" w:styleId="HeaderChar">
    <w:name w:val="Header Char"/>
    <w:link w:val="Header"/>
    <w:uiPriority w:val="99"/>
    <w:rsid w:val="007251D1"/>
    <w:rPr>
      <w:rFonts w:ascii="Times New Roman" w:hAnsi="Times New Roman"/>
      <w:sz w:val="18"/>
      <w:lang w:val="fr-FR" w:eastAsia="en-US"/>
    </w:rPr>
  </w:style>
  <w:style w:type="character" w:customStyle="1" w:styleId="FootnoteTextChar">
    <w:name w:val="Footnote Text Char"/>
    <w:link w:val="FootnoteText"/>
    <w:semiHidden/>
    <w:rsid w:val="00787E6E"/>
    <w:rPr>
      <w:sz w:val="24"/>
      <w:lang w:val="en-GB" w:eastAsia="en-US" w:bidi="ar-SA"/>
    </w:rPr>
  </w:style>
  <w:style w:type="character" w:customStyle="1" w:styleId="SignatureChar">
    <w:name w:val="Signature Char"/>
    <w:link w:val="Signature"/>
    <w:rsid w:val="00787E6E"/>
    <w:rPr>
      <w:sz w:val="24"/>
      <w:lang w:val="en-GB" w:eastAsia="en-US" w:bidi="ar-SA"/>
    </w:rPr>
  </w:style>
  <w:style w:type="character" w:customStyle="1" w:styleId="BodyTextChar">
    <w:name w:val="Body Text Char"/>
    <w:link w:val="BodyText0"/>
    <w:rsid w:val="00787E6E"/>
    <w:rPr>
      <w:i/>
      <w:iCs/>
      <w:sz w:val="24"/>
      <w:szCs w:val="24"/>
      <w:lang w:val="en-US" w:eastAsia="en-US" w:bidi="ar-SA"/>
    </w:rPr>
  </w:style>
  <w:style w:type="paragraph" w:styleId="BodyTextIndent">
    <w:name w:val="Body Text Indent"/>
    <w:basedOn w:val="Normal"/>
    <w:link w:val="BodyTextIndentChar"/>
    <w:rsid w:val="00787E6E"/>
    <w:pPr>
      <w:spacing w:after="120"/>
      <w:ind w:left="283"/>
    </w:pPr>
  </w:style>
  <w:style w:type="character" w:customStyle="1" w:styleId="BodyTextIndentChar">
    <w:name w:val="Body Text Indent Char"/>
    <w:link w:val="BodyTextIndent"/>
    <w:rsid w:val="00787E6E"/>
    <w:rPr>
      <w:sz w:val="24"/>
      <w:lang w:val="en-GB" w:eastAsia="en-US" w:bidi="ar-SA"/>
    </w:rPr>
  </w:style>
  <w:style w:type="paragraph" w:styleId="PlainText">
    <w:name w:val="Plain Text"/>
    <w:basedOn w:val="Normal"/>
    <w:link w:val="PlainTextChar"/>
    <w:rsid w:val="00787E6E"/>
    <w:pPr>
      <w:widowControl w:val="0"/>
      <w:tabs>
        <w:tab w:val="clear" w:pos="794"/>
        <w:tab w:val="clear" w:pos="1191"/>
        <w:tab w:val="clear" w:pos="1588"/>
        <w:tab w:val="clear" w:pos="1985"/>
      </w:tabs>
      <w:spacing w:before="0"/>
    </w:pPr>
    <w:rPr>
      <w:rFonts w:eastAsia="BatangChe"/>
      <w:lang w:val="en-US" w:eastAsia="ko-KR"/>
    </w:rPr>
  </w:style>
  <w:style w:type="character" w:customStyle="1" w:styleId="PlainTextChar">
    <w:name w:val="Plain Text Char"/>
    <w:link w:val="PlainText"/>
    <w:rsid w:val="00787E6E"/>
    <w:rPr>
      <w:rFonts w:eastAsia="BatangChe"/>
      <w:sz w:val="22"/>
      <w:lang w:val="en-US" w:eastAsia="ko-KR" w:bidi="ar-SA"/>
    </w:rPr>
  </w:style>
  <w:style w:type="paragraph" w:styleId="BalloonText">
    <w:name w:val="Balloon Text"/>
    <w:basedOn w:val="Normal"/>
    <w:link w:val="BalloonTextChar"/>
    <w:semiHidden/>
    <w:rsid w:val="00787E6E"/>
    <w:rPr>
      <w:rFonts w:ascii="Tahoma" w:eastAsia="Batang" w:hAnsi="Tahoma" w:cs="Tahoma"/>
      <w:sz w:val="16"/>
      <w:szCs w:val="16"/>
    </w:rPr>
  </w:style>
  <w:style w:type="character" w:customStyle="1" w:styleId="BalloonTextChar">
    <w:name w:val="Balloon Text Char"/>
    <w:link w:val="BalloonText"/>
    <w:semiHidden/>
    <w:rsid w:val="00787E6E"/>
    <w:rPr>
      <w:rFonts w:ascii="Tahoma" w:eastAsia="Batang" w:hAnsi="Tahoma" w:cs="Tahoma"/>
      <w:sz w:val="16"/>
      <w:szCs w:val="16"/>
      <w:lang w:val="en-GB" w:eastAsia="en-US" w:bidi="ar-SA"/>
    </w:rPr>
  </w:style>
  <w:style w:type="character" w:customStyle="1" w:styleId="BodyText2Char">
    <w:name w:val="Body Text 2 Char"/>
    <w:link w:val="BodyText2"/>
    <w:rsid w:val="00787E6E"/>
    <w:rPr>
      <w:sz w:val="24"/>
      <w:lang w:val="en-GB" w:eastAsia="en-US" w:bidi="ar-SA"/>
    </w:rPr>
  </w:style>
  <w:style w:type="paragraph" w:styleId="NormalWeb">
    <w:name w:val="Normal (Web)"/>
    <w:basedOn w:val="Normal"/>
    <w:rsid w:val="00787E6E"/>
    <w:pPr>
      <w:tabs>
        <w:tab w:val="clear" w:pos="794"/>
        <w:tab w:val="clear" w:pos="1191"/>
        <w:tab w:val="clear" w:pos="1588"/>
        <w:tab w:val="clear" w:pos="1985"/>
      </w:tabs>
      <w:spacing w:before="100" w:beforeAutospacing="1" w:after="100" w:afterAutospacing="1"/>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787E6E"/>
    <w:rPr>
      <w:rFonts w:ascii="Arial" w:hAnsi="Arial"/>
      <w:b/>
      <w:bCs/>
      <w:color w:val="1E5273"/>
      <w:sz w:val="22"/>
      <w:szCs w:val="22"/>
    </w:rPr>
  </w:style>
  <w:style w:type="paragraph" w:styleId="BodyTextIndent3">
    <w:name w:val="Body Text Indent 3"/>
    <w:basedOn w:val="Normal"/>
    <w:link w:val="BodyTextIndent3Char"/>
    <w:rsid w:val="00787E6E"/>
    <w:pPr>
      <w:spacing w:after="120"/>
      <w:ind w:left="283"/>
    </w:pPr>
    <w:rPr>
      <w:rFonts w:eastAsia="Batang"/>
      <w:sz w:val="16"/>
      <w:szCs w:val="16"/>
    </w:rPr>
  </w:style>
  <w:style w:type="character" w:customStyle="1" w:styleId="BodyTextIndent3Char">
    <w:name w:val="Body Text Indent 3 Char"/>
    <w:link w:val="BodyTextIndent3"/>
    <w:rsid w:val="00787E6E"/>
    <w:rPr>
      <w:rFonts w:eastAsia="Batang"/>
      <w:sz w:val="16"/>
      <w:szCs w:val="16"/>
      <w:lang w:val="en-GB" w:eastAsia="en-US" w:bidi="ar-SA"/>
    </w:rPr>
  </w:style>
  <w:style w:type="character" w:customStyle="1" w:styleId="mediumpagetitle1">
    <w:name w:val="mediumpagetitle1"/>
    <w:rsid w:val="00787E6E"/>
    <w:rPr>
      <w:rFonts w:ascii="Verdana" w:hAnsi="Verdana" w:hint="default"/>
      <w:color w:val="B83D4A"/>
      <w:sz w:val="28"/>
      <w:szCs w:val="28"/>
    </w:rPr>
  </w:style>
  <w:style w:type="paragraph" w:customStyle="1" w:styleId="itu">
    <w:name w:val="itu"/>
    <w:basedOn w:val="Normal"/>
    <w:rsid w:val="008A5F0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CarattereCarattere1">
    <w:name w:val="Carattere Carattere1"/>
    <w:basedOn w:val="Normal"/>
    <w:rsid w:val="008A5F05"/>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CharCharCarCar0">
    <w:name w:val="Char Char Car Car"/>
    <w:basedOn w:val="Normal"/>
    <w:rsid w:val="00705CB4"/>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paragraph" w:customStyle="1" w:styleId="Tablehead0">
    <w:name w:val="Table_head"/>
    <w:basedOn w:val="Normal"/>
    <w:next w:val="TableText"/>
    <w:rsid w:val="00705CB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rPr>
  </w:style>
  <w:style w:type="paragraph" w:customStyle="1" w:styleId="CharCharCarCar1">
    <w:name w:val="Char Char Car Car"/>
    <w:basedOn w:val="Normal"/>
    <w:rsid w:val="00667A3E"/>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character" w:customStyle="1" w:styleId="BodyText3Char">
    <w:name w:val="Body Text 3 Char"/>
    <w:basedOn w:val="DefaultParagraphFont"/>
    <w:link w:val="BodyText3"/>
    <w:rsid w:val="00667A3E"/>
    <w:rPr>
      <w:rFonts w:ascii="Times New Roman" w:hAnsi="Times New Roman"/>
      <w:sz w:val="22"/>
      <w:lang w:val="en-GB" w:eastAsia="en-US"/>
    </w:rPr>
  </w:style>
  <w:style w:type="character" w:customStyle="1" w:styleId="DocumentMapChar">
    <w:name w:val="Document Map Char"/>
    <w:basedOn w:val="DefaultParagraphFont"/>
    <w:link w:val="DocumentMap"/>
    <w:rsid w:val="00667A3E"/>
    <w:rPr>
      <w:rFonts w:ascii="Tahoma" w:hAnsi="Tahoma" w:cs="Tahoma"/>
      <w:sz w:val="22"/>
      <w:shd w:val="clear" w:color="auto" w:fill="000080"/>
      <w:lang w:val="en-GB" w:eastAsia="en-US"/>
    </w:rPr>
  </w:style>
  <w:style w:type="paragraph" w:styleId="Title">
    <w:name w:val="Title"/>
    <w:basedOn w:val="Normal"/>
    <w:next w:val="Normal"/>
    <w:link w:val="TitleChar"/>
    <w:qFormat/>
    <w:rsid w:val="00667A3E"/>
    <w:pPr>
      <w:overflowPunct w:val="0"/>
      <w:autoSpaceDE w:val="0"/>
      <w:autoSpaceDN w:val="0"/>
      <w:adjustRightInd w:val="0"/>
      <w:spacing w:before="0" w:after="120"/>
      <w:textAlignment w:val="baseline"/>
    </w:pPr>
    <w:rPr>
      <w:rFonts w:eastAsia="Malgun Gothic"/>
      <w:b/>
      <w:sz w:val="24"/>
      <w:lang w:val="en-US"/>
    </w:rPr>
  </w:style>
  <w:style w:type="character" w:customStyle="1" w:styleId="TitleChar">
    <w:name w:val="Title Char"/>
    <w:basedOn w:val="DefaultParagraphFont"/>
    <w:link w:val="Title"/>
    <w:rsid w:val="00667A3E"/>
    <w:rPr>
      <w:rFonts w:ascii="Times New Roman" w:eastAsia="Malgun Gothic" w:hAnsi="Times New Roman"/>
      <w:b/>
      <w:sz w:val="24"/>
      <w:lang w:eastAsia="en-US"/>
    </w:rPr>
  </w:style>
  <w:style w:type="character" w:styleId="Strong">
    <w:name w:val="Strong"/>
    <w:basedOn w:val="DefaultParagraphFont"/>
    <w:uiPriority w:val="22"/>
    <w:qFormat/>
    <w:rsid w:val="00667A3E"/>
    <w:rPr>
      <w:b/>
      <w:bCs/>
    </w:rPr>
  </w:style>
  <w:style w:type="paragraph" w:customStyle="1" w:styleId="DefaultParagraphFontParaChar">
    <w:name w:val="Default Paragraph Font Para Char"/>
    <w:basedOn w:val="Normal"/>
    <w:rsid w:val="00166AF2"/>
    <w:pPr>
      <w:tabs>
        <w:tab w:val="clear" w:pos="794"/>
        <w:tab w:val="clear" w:pos="1191"/>
        <w:tab w:val="clear" w:pos="1588"/>
        <w:tab w:val="clear" w:pos="1985"/>
      </w:tabs>
      <w:spacing w:before="0" w:after="160" w:line="240" w:lineRule="exact"/>
    </w:pPr>
    <w:rPr>
      <w:rFonts w:ascii="Tahoma" w:hAnsi="Tahoma"/>
      <w:sz w:val="20"/>
      <w:lang w:val="en-US"/>
    </w:rPr>
  </w:style>
  <w:style w:type="character" w:customStyle="1" w:styleId="StyleFootnoteReference105pt">
    <w:name w:val="Style Footnote Reference + 10.5 pt"/>
    <w:basedOn w:val="FootnoteReference"/>
    <w:rsid w:val="003C24A9"/>
    <w:rPr>
      <w:rFonts w:ascii="Times New Roman" w:hAnsi="Times New Roman"/>
      <w:position w:val="6"/>
      <w:sz w:val="16"/>
      <w:szCs w:val="21"/>
    </w:rPr>
  </w:style>
  <w:style w:type="paragraph" w:styleId="ListParagraph">
    <w:name w:val="List Paragraph"/>
    <w:basedOn w:val="Normal"/>
    <w:uiPriority w:val="34"/>
    <w:qFormat/>
    <w:rsid w:val="00D37CB6"/>
    <w:pPr>
      <w:ind w:left="720"/>
      <w:contextualSpacing/>
    </w:pPr>
  </w:style>
  <w:style w:type="paragraph" w:customStyle="1" w:styleId="Reasons">
    <w:name w:val="Reasons"/>
    <w:basedOn w:val="Normal"/>
    <w:qFormat/>
    <w:rsid w:val="004E3023"/>
    <w:pPr>
      <w:tabs>
        <w:tab w:val="clear" w:pos="794"/>
        <w:tab w:val="clear" w:pos="1191"/>
        <w:tab w:val="clear" w:pos="1588"/>
        <w:tab w:val="clear" w:pos="1985"/>
      </w:tabs>
      <w:spacing w:before="0"/>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0316">
      <w:bodyDiv w:val="1"/>
      <w:marLeft w:val="0"/>
      <w:marRight w:val="0"/>
      <w:marTop w:val="0"/>
      <w:marBottom w:val="0"/>
      <w:divBdr>
        <w:top w:val="none" w:sz="0" w:space="0" w:color="auto"/>
        <w:left w:val="none" w:sz="0" w:space="0" w:color="auto"/>
        <w:bottom w:val="none" w:sz="0" w:space="0" w:color="auto"/>
        <w:right w:val="none" w:sz="0" w:space="0" w:color="auto"/>
      </w:divBdr>
    </w:div>
    <w:div w:id="704866019">
      <w:bodyDiv w:val="1"/>
      <w:marLeft w:val="0"/>
      <w:marRight w:val="0"/>
      <w:marTop w:val="0"/>
      <w:marBottom w:val="0"/>
      <w:divBdr>
        <w:top w:val="none" w:sz="0" w:space="0" w:color="auto"/>
        <w:left w:val="none" w:sz="0" w:space="0" w:color="auto"/>
        <w:bottom w:val="none" w:sz="0" w:space="0" w:color="auto"/>
        <w:right w:val="none" w:sz="0" w:space="0" w:color="auto"/>
      </w:divBdr>
    </w:div>
    <w:div w:id="1065107084">
      <w:bodyDiv w:val="1"/>
      <w:marLeft w:val="0"/>
      <w:marRight w:val="0"/>
      <w:marTop w:val="0"/>
      <w:marBottom w:val="0"/>
      <w:divBdr>
        <w:top w:val="none" w:sz="0" w:space="0" w:color="auto"/>
        <w:left w:val="none" w:sz="0" w:space="0" w:color="auto"/>
        <w:bottom w:val="none" w:sz="0" w:space="0" w:color="auto"/>
        <w:right w:val="none" w:sz="0" w:space="0" w:color="auto"/>
      </w:divBdr>
    </w:div>
    <w:div w:id="1102645641">
      <w:bodyDiv w:val="1"/>
      <w:marLeft w:val="0"/>
      <w:marRight w:val="0"/>
      <w:marTop w:val="0"/>
      <w:marBottom w:val="0"/>
      <w:divBdr>
        <w:top w:val="none" w:sz="0" w:space="0" w:color="auto"/>
        <w:left w:val="none" w:sz="0" w:space="0" w:color="auto"/>
        <w:bottom w:val="none" w:sz="0" w:space="0" w:color="auto"/>
        <w:right w:val="none" w:sz="0" w:space="0" w:color="auto"/>
      </w:divBdr>
    </w:div>
    <w:div w:id="1119228093">
      <w:bodyDiv w:val="1"/>
      <w:marLeft w:val="0"/>
      <w:marRight w:val="0"/>
      <w:marTop w:val="0"/>
      <w:marBottom w:val="0"/>
      <w:divBdr>
        <w:top w:val="none" w:sz="0" w:space="0" w:color="auto"/>
        <w:left w:val="none" w:sz="0" w:space="0" w:color="auto"/>
        <w:bottom w:val="none" w:sz="0" w:space="0" w:color="auto"/>
        <w:right w:val="none" w:sz="0" w:space="0" w:color="auto"/>
      </w:divBdr>
    </w:div>
    <w:div w:id="1509833401">
      <w:bodyDiv w:val="1"/>
      <w:marLeft w:val="0"/>
      <w:marRight w:val="0"/>
      <w:marTop w:val="0"/>
      <w:marBottom w:val="0"/>
      <w:divBdr>
        <w:top w:val="none" w:sz="0" w:space="0" w:color="auto"/>
        <w:left w:val="none" w:sz="0" w:space="0" w:color="auto"/>
        <w:bottom w:val="none" w:sz="0" w:space="0" w:color="auto"/>
        <w:right w:val="none" w:sz="0" w:space="0" w:color="auto"/>
      </w:divBdr>
    </w:div>
    <w:div w:id="152150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oth/T0A0F000010" TargetMode="External"/><Relationship Id="rId18" Type="http://schemas.openxmlformats.org/officeDocument/2006/relationships/hyperlink" Target="mailto:tsbreg@itu.int"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itu.int/en/ITU-T/gsi/iot/" TargetMode="External"/><Relationship Id="rId17" Type="http://schemas.openxmlformats.org/officeDocument/2006/relationships/hyperlink" Target="http://itu.int/trave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iotgsi@itu.int" TargetMode="Externa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www.itu.int/md/T09-SG17-COL-0008/e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edh/faqs-support.html" TargetMode="External"/><Relationship Id="rId22" Type="http://schemas.openxmlformats.org/officeDocument/2006/relationships/footer" Target="foot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F0650-852D-4081-BC5D-60DB452E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1364</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10244</CharactersWithSpaces>
  <SharedDoc>false</SharedDoc>
  <HLinks>
    <vt:vector size="90" baseType="variant">
      <vt:variant>
        <vt:i4>6619225</vt:i4>
      </vt:variant>
      <vt:variant>
        <vt:i4>39</vt:i4>
      </vt:variant>
      <vt:variant>
        <vt:i4>0</vt:i4>
      </vt:variant>
      <vt:variant>
        <vt:i4>5</vt:i4>
      </vt:variant>
      <vt:variant>
        <vt:lpwstr>mailto:tsbreg@itu.int</vt:lpwstr>
      </vt:variant>
      <vt:variant>
        <vt:lpwstr/>
      </vt:variant>
      <vt:variant>
        <vt:i4>1835070</vt:i4>
      </vt:variant>
      <vt:variant>
        <vt:i4>36</vt:i4>
      </vt:variant>
      <vt:variant>
        <vt:i4>0</vt:i4>
      </vt:variant>
      <vt:variant>
        <vt:i4>5</vt:i4>
      </vt:variant>
      <vt:variant>
        <vt:lpwstr>mailto:tsbngngsi@itu.int</vt:lpwstr>
      </vt:variant>
      <vt:variant>
        <vt:lpwstr/>
      </vt:variant>
      <vt:variant>
        <vt:i4>7667747</vt:i4>
      </vt:variant>
      <vt:variant>
        <vt:i4>33</vt:i4>
      </vt:variant>
      <vt:variant>
        <vt:i4>0</vt:i4>
      </vt:variant>
      <vt:variant>
        <vt:i4>5</vt:i4>
      </vt:variant>
      <vt:variant>
        <vt:lpwstr>http://www.itu.int/travel/</vt:lpwstr>
      </vt:variant>
      <vt:variant>
        <vt:lpwstr/>
      </vt:variant>
      <vt:variant>
        <vt:i4>852007</vt:i4>
      </vt:variant>
      <vt:variant>
        <vt:i4>30</vt:i4>
      </vt:variant>
      <vt:variant>
        <vt:i4>0</vt:i4>
      </vt:variant>
      <vt:variant>
        <vt:i4>5</vt:i4>
      </vt:variant>
      <vt:variant>
        <vt:lpwstr>http://www.itu.int/ITU-T/_x000b_edh/faqs-support.html</vt:lpwstr>
      </vt:variant>
      <vt:variant>
        <vt:lpwstr/>
      </vt:variant>
      <vt:variant>
        <vt:i4>5177354</vt:i4>
      </vt:variant>
      <vt:variant>
        <vt:i4>27</vt:i4>
      </vt:variant>
      <vt:variant>
        <vt:i4>0</vt:i4>
      </vt:variant>
      <vt:variant>
        <vt:i4>5</vt:i4>
      </vt:variant>
      <vt:variant>
        <vt:lpwstr>http://www.itu.int/ITU-T/ngn/events/index.asp</vt:lpwstr>
      </vt:variant>
      <vt:variant>
        <vt:lpwstr/>
      </vt:variant>
      <vt:variant>
        <vt:i4>5177354</vt:i4>
      </vt:variant>
      <vt:variant>
        <vt:i4>24</vt:i4>
      </vt:variant>
      <vt:variant>
        <vt:i4>0</vt:i4>
      </vt:variant>
      <vt:variant>
        <vt:i4>5</vt:i4>
      </vt:variant>
      <vt:variant>
        <vt:lpwstr>http://www.itu.int/itu-t/ngn/events/index.asp</vt:lpwstr>
      </vt:variant>
      <vt:variant>
        <vt:lpwstr/>
      </vt:variant>
      <vt:variant>
        <vt:i4>720910</vt:i4>
      </vt:variant>
      <vt:variant>
        <vt:i4>21</vt:i4>
      </vt:variant>
      <vt:variant>
        <vt:i4>0</vt:i4>
      </vt:variant>
      <vt:variant>
        <vt:i4>5</vt:i4>
      </vt:variant>
      <vt:variant>
        <vt:lpwstr>http://www.itu.int/oth/T0A0F000010/en</vt:lpwstr>
      </vt:variant>
      <vt:variant>
        <vt:lpwstr/>
      </vt:variant>
      <vt:variant>
        <vt:i4>1835070</vt:i4>
      </vt:variant>
      <vt:variant>
        <vt:i4>18</vt:i4>
      </vt:variant>
      <vt:variant>
        <vt:i4>0</vt:i4>
      </vt:variant>
      <vt:variant>
        <vt:i4>5</vt:i4>
      </vt:variant>
      <vt:variant>
        <vt:lpwstr>mailto:tsbngngsi@itu.int</vt:lpwstr>
      </vt:variant>
      <vt:variant>
        <vt:lpwstr/>
      </vt:variant>
      <vt:variant>
        <vt:i4>5111881</vt:i4>
      </vt:variant>
      <vt:variant>
        <vt:i4>15</vt:i4>
      </vt:variant>
      <vt:variant>
        <vt:i4>0</vt:i4>
      </vt:variant>
      <vt:variant>
        <vt:i4>5</vt:i4>
      </vt:variant>
      <vt:variant>
        <vt:lpwstr>http://www.itu.int/ITU-T//ngn/events</vt:lpwstr>
      </vt:variant>
      <vt:variant>
        <vt:lpwstr/>
      </vt:variant>
      <vt:variant>
        <vt:i4>852044</vt:i4>
      </vt:variant>
      <vt:variant>
        <vt:i4>12</vt:i4>
      </vt:variant>
      <vt:variant>
        <vt:i4>0</vt:i4>
      </vt:variant>
      <vt:variant>
        <vt:i4>5</vt:i4>
      </vt:variant>
      <vt:variant>
        <vt:lpwstr>http://www.itu.int/md/T09-TSB-CIR-0067/en</vt:lpwstr>
      </vt:variant>
      <vt:variant>
        <vt:lpwstr/>
      </vt:variant>
      <vt:variant>
        <vt:i4>7274542</vt:i4>
      </vt:variant>
      <vt:variant>
        <vt:i4>9</vt:i4>
      </vt:variant>
      <vt:variant>
        <vt:i4>0</vt:i4>
      </vt:variant>
      <vt:variant>
        <vt:i4>5</vt:i4>
      </vt:variant>
      <vt:variant>
        <vt:lpwstr>http://www.itu.int/md/T09-SG13-COL-0004/en</vt:lpwstr>
      </vt:variant>
      <vt:variant>
        <vt:lpwstr/>
      </vt:variant>
      <vt:variant>
        <vt:i4>7143470</vt:i4>
      </vt:variant>
      <vt:variant>
        <vt:i4>6</vt:i4>
      </vt:variant>
      <vt:variant>
        <vt:i4>0</vt:i4>
      </vt:variant>
      <vt:variant>
        <vt:i4>5</vt:i4>
      </vt:variant>
      <vt:variant>
        <vt:lpwstr>http://www.itu.int/md/T09-SG11-COL-0004/en</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1835070</vt:i4>
      </vt:variant>
      <vt:variant>
        <vt:i4>0</vt:i4>
      </vt:variant>
      <vt:variant>
        <vt:i4>0</vt:i4>
      </vt:variant>
      <vt:variant>
        <vt:i4>5</vt:i4>
      </vt:variant>
      <vt:variant>
        <vt:lpwstr>mailto:tsbngngsi@itu.int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Pitt Sylvie</dc:creator>
  <cp:lastModifiedBy>Norton Viard, Emma</cp:lastModifiedBy>
  <cp:revision>11</cp:revision>
  <cp:lastPrinted>2012-07-23T13:21:00Z</cp:lastPrinted>
  <dcterms:created xsi:type="dcterms:W3CDTF">2012-07-16T08:03:00Z</dcterms:created>
  <dcterms:modified xsi:type="dcterms:W3CDTF">2012-07-23T13:21:00Z</dcterms:modified>
</cp:coreProperties>
</file>