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bookmarkStart w:id="0" w:name="_GoBack"/>
            <w:bookmarkEnd w:id="0"/>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1D299F" w:rsidP="00AE03C4">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957FE8" w:rsidRDefault="00957FE8" w:rsidP="00BB3F5E">
      <w:pPr>
        <w:pStyle w:val="Index1"/>
        <w:tabs>
          <w:tab w:val="clear" w:pos="794"/>
          <w:tab w:val="clear" w:pos="1191"/>
          <w:tab w:val="clear" w:pos="1588"/>
          <w:tab w:val="clear" w:pos="1985"/>
          <w:tab w:val="left" w:pos="5387"/>
        </w:tabs>
      </w:pPr>
      <w:r>
        <w:tab/>
        <w:t xml:space="preserve">Geneva, </w:t>
      </w:r>
      <w:r w:rsidR="000267BB">
        <w:t>2</w:t>
      </w:r>
      <w:r w:rsidR="00BB3F5E">
        <w:t>1</w:t>
      </w:r>
      <w:r w:rsidR="00C04C35">
        <w:t xml:space="preserve"> </w:t>
      </w:r>
      <w:r w:rsidR="000267BB">
        <w:t>September</w:t>
      </w:r>
      <w:r w:rsidR="00C23F4B">
        <w:t xml:space="preserve"> </w:t>
      </w:r>
      <w:r w:rsidR="006A3691">
        <w:t>2012</w:t>
      </w:r>
    </w:p>
    <w:p w:rsidR="00957FE8" w:rsidRDefault="00957FE8"/>
    <w:tbl>
      <w:tblPr>
        <w:tblW w:w="0" w:type="auto"/>
        <w:tblInd w:w="-107" w:type="dxa"/>
        <w:tblLayout w:type="fixed"/>
        <w:tblCellMar>
          <w:left w:w="0" w:type="dxa"/>
          <w:right w:w="0" w:type="dxa"/>
        </w:tblCellMar>
        <w:tblLook w:val="0000" w:firstRow="0" w:lastRow="0" w:firstColumn="0" w:lastColumn="0" w:noHBand="0" w:noVBand="0"/>
      </w:tblPr>
      <w:tblGrid>
        <w:gridCol w:w="115"/>
        <w:gridCol w:w="993"/>
        <w:gridCol w:w="71"/>
        <w:gridCol w:w="4365"/>
        <w:gridCol w:w="3777"/>
        <w:gridCol w:w="659"/>
      </w:tblGrid>
      <w:tr w:rsidR="00957FE8" w:rsidRPr="0014501D" w:rsidTr="008D1CAC">
        <w:trPr>
          <w:gridBefore w:val="1"/>
          <w:wBefore w:w="115" w:type="dxa"/>
          <w:cantSplit/>
        </w:trPr>
        <w:tc>
          <w:tcPr>
            <w:tcW w:w="993" w:type="dxa"/>
          </w:tcPr>
          <w:p w:rsidR="00957FE8" w:rsidRPr="00A02D76" w:rsidRDefault="00957FE8">
            <w:pPr>
              <w:tabs>
                <w:tab w:val="left" w:pos="4111"/>
              </w:tabs>
              <w:spacing w:before="10"/>
              <w:rPr>
                <w:sz w:val="22"/>
                <w:szCs w:val="22"/>
              </w:rPr>
            </w:pPr>
            <w:r w:rsidRPr="00A02D76">
              <w:rPr>
                <w:sz w:val="22"/>
                <w:szCs w:val="22"/>
              </w:rPr>
              <w:t>Ref:</w:t>
            </w:r>
          </w:p>
          <w:p w:rsidR="00957FE8" w:rsidRPr="00A02D76" w:rsidRDefault="00957FE8">
            <w:pPr>
              <w:tabs>
                <w:tab w:val="left" w:pos="4111"/>
              </w:tabs>
              <w:spacing w:before="10"/>
              <w:rPr>
                <w:sz w:val="22"/>
                <w:szCs w:val="22"/>
              </w:rPr>
            </w:pPr>
          </w:p>
          <w:p w:rsidR="00957FE8" w:rsidRPr="00A02D76" w:rsidRDefault="00957FE8" w:rsidP="00A02D76">
            <w:pPr>
              <w:tabs>
                <w:tab w:val="left" w:pos="4111"/>
              </w:tabs>
              <w:spacing w:before="10"/>
              <w:rPr>
                <w:rFonts w:ascii="Futura Lt BT" w:hAnsi="Futura Lt BT"/>
                <w:sz w:val="22"/>
                <w:szCs w:val="22"/>
              </w:rPr>
            </w:pPr>
            <w:r w:rsidRPr="00A02D76">
              <w:rPr>
                <w:sz w:val="22"/>
                <w:szCs w:val="22"/>
              </w:rPr>
              <w:br/>
              <w:t>Tel:</w:t>
            </w:r>
            <w:r w:rsidR="00A02D76" w:rsidRPr="00A02D76">
              <w:rPr>
                <w:sz w:val="22"/>
                <w:szCs w:val="22"/>
              </w:rPr>
              <w:br/>
            </w:r>
            <w:r w:rsidRPr="00A02D76">
              <w:rPr>
                <w:sz w:val="22"/>
                <w:szCs w:val="22"/>
              </w:rPr>
              <w:t>Fax:</w:t>
            </w:r>
            <w:r w:rsidR="00A02D76" w:rsidRPr="00A02D76">
              <w:rPr>
                <w:sz w:val="22"/>
                <w:szCs w:val="22"/>
              </w:rPr>
              <w:br/>
              <w:t>Email:</w:t>
            </w:r>
          </w:p>
        </w:tc>
        <w:tc>
          <w:tcPr>
            <w:tcW w:w="4436" w:type="dxa"/>
            <w:gridSpan w:val="2"/>
          </w:tcPr>
          <w:p w:rsidR="00957FE8" w:rsidRPr="000267BB" w:rsidRDefault="000267BB" w:rsidP="00412FE5">
            <w:pPr>
              <w:tabs>
                <w:tab w:val="left" w:pos="4111"/>
              </w:tabs>
              <w:spacing w:before="0"/>
              <w:rPr>
                <w:b/>
                <w:sz w:val="22"/>
                <w:szCs w:val="22"/>
                <w:lang w:val="en-US"/>
              </w:rPr>
            </w:pPr>
            <w:r w:rsidRPr="000267BB">
              <w:rPr>
                <w:b/>
                <w:sz w:val="22"/>
                <w:szCs w:val="22"/>
                <w:lang w:val="en-US"/>
              </w:rPr>
              <w:t xml:space="preserve">Addendum </w:t>
            </w:r>
            <w:r>
              <w:rPr>
                <w:b/>
                <w:sz w:val="22"/>
                <w:szCs w:val="22"/>
                <w:lang w:val="en-US"/>
              </w:rPr>
              <w:t xml:space="preserve">1 to </w:t>
            </w:r>
            <w:r w:rsidR="00412FE5">
              <w:rPr>
                <w:b/>
                <w:sz w:val="22"/>
                <w:szCs w:val="22"/>
                <w:lang w:val="en-US"/>
              </w:rPr>
              <w:br/>
            </w:r>
            <w:r w:rsidR="00957FE8" w:rsidRPr="000267BB">
              <w:rPr>
                <w:b/>
                <w:sz w:val="22"/>
                <w:szCs w:val="22"/>
                <w:lang w:val="en-US"/>
              </w:rPr>
              <w:t xml:space="preserve">TSB Circular </w:t>
            </w:r>
            <w:r w:rsidR="008131B0" w:rsidRPr="000267BB">
              <w:rPr>
                <w:b/>
                <w:sz w:val="22"/>
                <w:szCs w:val="22"/>
                <w:lang w:val="en-US"/>
              </w:rPr>
              <w:t>292</w:t>
            </w:r>
            <w:r w:rsidR="00FB37FF" w:rsidRPr="000267BB">
              <w:rPr>
                <w:b/>
                <w:sz w:val="22"/>
                <w:szCs w:val="22"/>
                <w:lang w:val="en-US"/>
              </w:rPr>
              <w:br/>
            </w:r>
            <w:r w:rsidR="00FB37FF" w:rsidRPr="000267BB">
              <w:rPr>
                <w:sz w:val="22"/>
                <w:szCs w:val="22"/>
                <w:lang w:val="en-US"/>
              </w:rPr>
              <w:t>T</w:t>
            </w:r>
            <w:r w:rsidR="00957FE8" w:rsidRPr="000267BB">
              <w:rPr>
                <w:sz w:val="22"/>
                <w:szCs w:val="22"/>
                <w:lang w:val="en-US"/>
              </w:rPr>
              <w:t xml:space="preserve">SB </w:t>
            </w:r>
            <w:proofErr w:type="spellStart"/>
            <w:r w:rsidR="003A33E3" w:rsidRPr="000267BB">
              <w:rPr>
                <w:sz w:val="22"/>
                <w:szCs w:val="22"/>
                <w:lang w:val="en-US"/>
              </w:rPr>
              <w:t>Uni</w:t>
            </w:r>
            <w:proofErr w:type="spellEnd"/>
            <w:r w:rsidR="00957FE8" w:rsidRPr="000267BB">
              <w:rPr>
                <w:sz w:val="22"/>
                <w:szCs w:val="22"/>
                <w:lang w:val="en-US"/>
              </w:rPr>
              <w:t>/</w:t>
            </w:r>
            <w:r w:rsidR="007C6BD6" w:rsidRPr="000267BB">
              <w:rPr>
                <w:sz w:val="22"/>
                <w:szCs w:val="22"/>
                <w:lang w:val="en-US"/>
              </w:rPr>
              <w:t>BJ</w:t>
            </w:r>
          </w:p>
          <w:p w:rsidR="00957FE8" w:rsidRPr="007C6BD6" w:rsidRDefault="00957FE8" w:rsidP="003A33E3">
            <w:pPr>
              <w:tabs>
                <w:tab w:val="left" w:pos="4111"/>
              </w:tabs>
              <w:spacing w:before="0"/>
              <w:rPr>
                <w:sz w:val="22"/>
                <w:szCs w:val="22"/>
                <w:lang w:val="fr-CH"/>
              </w:rPr>
            </w:pPr>
            <w:r w:rsidRPr="000267BB">
              <w:rPr>
                <w:sz w:val="22"/>
                <w:szCs w:val="22"/>
                <w:lang w:val="en-US"/>
              </w:rPr>
              <w:br/>
            </w:r>
            <w:r w:rsidRPr="007C6BD6">
              <w:rPr>
                <w:sz w:val="22"/>
                <w:szCs w:val="22"/>
                <w:lang w:val="fr-CH"/>
              </w:rPr>
              <w:t xml:space="preserve">+41 22 730 </w:t>
            </w:r>
            <w:proofErr w:type="gramStart"/>
            <w:r w:rsidR="00FC63FE" w:rsidRPr="007C6BD6">
              <w:rPr>
                <w:sz w:val="22"/>
                <w:szCs w:val="22"/>
                <w:lang w:val="fr-CH"/>
              </w:rPr>
              <w:t>5</w:t>
            </w:r>
            <w:r w:rsidR="003A33E3" w:rsidRPr="007C6BD6">
              <w:rPr>
                <w:sz w:val="22"/>
                <w:szCs w:val="22"/>
                <w:lang w:val="fr-CH"/>
              </w:rPr>
              <w:t>882</w:t>
            </w:r>
            <w:r w:rsidRPr="007C6BD6">
              <w:rPr>
                <w:sz w:val="22"/>
                <w:szCs w:val="22"/>
                <w:lang w:val="fr-CH"/>
              </w:rPr>
              <w:br/>
              <w:t>+41 22 730 5853</w:t>
            </w:r>
            <w:r w:rsidR="00A02D76" w:rsidRPr="007C6BD6">
              <w:rPr>
                <w:sz w:val="22"/>
                <w:szCs w:val="22"/>
                <w:lang w:val="fr-CH"/>
              </w:rPr>
              <w:br/>
            </w:r>
            <w:hyperlink r:id="rId10" w:history="1"/>
            <w:hyperlink r:id="rId11" w:history="1">
              <w:r w:rsidR="003A33E3" w:rsidRPr="007C6BD6">
                <w:rPr>
                  <w:rStyle w:val="Hyperlink"/>
                  <w:sz w:val="22"/>
                  <w:szCs w:val="22"/>
                  <w:lang w:val="fr-CH"/>
                </w:rPr>
                <w:t>tsbuni@itu.int</w:t>
              </w:r>
              <w:proofErr w:type="gramEnd"/>
            </w:hyperlink>
            <w:r w:rsidR="003A33E3" w:rsidRPr="007C6BD6">
              <w:rPr>
                <w:sz w:val="22"/>
                <w:szCs w:val="22"/>
                <w:lang w:val="fr-CH"/>
              </w:rPr>
              <w:t xml:space="preserve"> </w:t>
            </w:r>
            <w:r w:rsidR="00267C5D" w:rsidRPr="007C6BD6">
              <w:rPr>
                <w:sz w:val="22"/>
                <w:szCs w:val="22"/>
                <w:lang w:val="fr-CH"/>
              </w:rPr>
              <w:t xml:space="preserve"> </w:t>
            </w:r>
          </w:p>
        </w:tc>
        <w:tc>
          <w:tcPr>
            <w:tcW w:w="4436" w:type="dxa"/>
            <w:gridSpan w:val="2"/>
          </w:tcPr>
          <w:p w:rsidR="00FC63FE" w:rsidRDefault="00A02D76" w:rsidP="00A02D76">
            <w:pPr>
              <w:tabs>
                <w:tab w:val="clear" w:pos="794"/>
                <w:tab w:val="left" w:pos="233"/>
                <w:tab w:val="left" w:pos="4111"/>
              </w:tabs>
              <w:spacing w:before="0"/>
              <w:ind w:left="233" w:hanging="233"/>
            </w:pPr>
            <w:bookmarkStart w:id="2" w:name="Addressee_E"/>
            <w:bookmarkEnd w:id="2"/>
            <w:r>
              <w:t>-</w:t>
            </w:r>
            <w:r>
              <w:tab/>
            </w:r>
            <w:r w:rsidR="00FC63FE">
              <w:t xml:space="preserve">To Administrations of Member States of the </w:t>
            </w:r>
            <w:smartTag w:uri="urn:schemas-microsoft-com:office:smarttags" w:element="place">
              <w:r w:rsidR="00FC63FE">
                <w:t>Union</w:t>
              </w:r>
            </w:smartTag>
            <w:r w:rsidR="00FC63FE">
              <w:t>;</w:t>
            </w:r>
          </w:p>
          <w:p w:rsidR="00FC63FE" w:rsidRDefault="00825B72" w:rsidP="00A02D76">
            <w:pPr>
              <w:tabs>
                <w:tab w:val="clear" w:pos="794"/>
                <w:tab w:val="left" w:pos="233"/>
                <w:tab w:val="left" w:pos="4111"/>
              </w:tabs>
              <w:spacing w:before="0"/>
              <w:ind w:left="233" w:hanging="233"/>
              <w:rPr>
                <w:color w:val="000000"/>
              </w:rPr>
            </w:pPr>
            <w:r>
              <w:rPr>
                <w:color w:val="000000"/>
              </w:rPr>
              <w:t>-</w:t>
            </w:r>
            <w:r>
              <w:rPr>
                <w:color w:val="000000"/>
              </w:rPr>
              <w:tab/>
              <w:t xml:space="preserve">To ITU </w:t>
            </w:r>
            <w:r w:rsidR="00FC63FE">
              <w:rPr>
                <w:color w:val="000000"/>
              </w:rPr>
              <w:t>Sector Members;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C63FE">
              <w:rPr>
                <w:color w:val="000000"/>
              </w:rPr>
              <w:t>Associates;</w:t>
            </w:r>
          </w:p>
          <w:p w:rsidR="00FC63FE" w:rsidRDefault="00825B72" w:rsidP="00A02D76">
            <w:pPr>
              <w:tabs>
                <w:tab w:val="clear" w:pos="794"/>
                <w:tab w:val="clear" w:pos="1191"/>
                <w:tab w:val="clear" w:pos="1588"/>
                <w:tab w:val="clear" w:pos="1985"/>
                <w:tab w:val="left" w:pos="233"/>
                <w:tab w:val="left" w:pos="284"/>
              </w:tabs>
              <w:spacing w:before="0"/>
              <w:ind w:left="233" w:hanging="233"/>
              <w:rPr>
                <w:color w:val="000000"/>
              </w:rPr>
            </w:pPr>
            <w:r>
              <w:rPr>
                <w:color w:val="000000"/>
              </w:rPr>
              <w:t>-</w:t>
            </w:r>
            <w:r>
              <w:rPr>
                <w:color w:val="000000"/>
              </w:rPr>
              <w:tab/>
              <w:t xml:space="preserve">To ITU </w:t>
            </w:r>
            <w:r w:rsidR="00F633A2">
              <w:rPr>
                <w:color w:val="000000"/>
              </w:rPr>
              <w:t>Academia</w:t>
            </w:r>
          </w:p>
          <w:p w:rsidR="00957FE8" w:rsidRPr="0014501D" w:rsidRDefault="00957FE8" w:rsidP="00D65862">
            <w:pPr>
              <w:tabs>
                <w:tab w:val="clear" w:pos="794"/>
                <w:tab w:val="clear" w:pos="1191"/>
                <w:tab w:val="clear" w:pos="1588"/>
                <w:tab w:val="clear" w:pos="1985"/>
                <w:tab w:val="left" w:pos="233"/>
                <w:tab w:val="left" w:pos="284"/>
              </w:tabs>
              <w:spacing w:before="0"/>
              <w:ind w:left="284" w:hanging="284"/>
            </w:pPr>
          </w:p>
        </w:tc>
      </w:tr>
      <w:tr w:rsidR="00957FE8" w:rsidRPr="0014501D" w:rsidTr="008D1CAC">
        <w:trPr>
          <w:gridBefore w:val="1"/>
          <w:wBefore w:w="115" w:type="dxa"/>
          <w:cantSplit/>
          <w:trHeight w:val="2727"/>
        </w:trPr>
        <w:tc>
          <w:tcPr>
            <w:tcW w:w="993" w:type="dxa"/>
          </w:tcPr>
          <w:p w:rsidR="00957FE8" w:rsidRPr="0014501D" w:rsidRDefault="00957FE8">
            <w:pPr>
              <w:spacing w:before="10"/>
            </w:pPr>
          </w:p>
        </w:tc>
        <w:tc>
          <w:tcPr>
            <w:tcW w:w="4436" w:type="dxa"/>
            <w:gridSpan w:val="2"/>
          </w:tcPr>
          <w:p w:rsidR="00957FE8" w:rsidRPr="0014501D" w:rsidRDefault="00957FE8" w:rsidP="007C6BD6">
            <w:pPr>
              <w:tabs>
                <w:tab w:val="left" w:pos="4669"/>
              </w:tabs>
              <w:spacing w:before="0"/>
              <w:ind w:right="-233"/>
            </w:pPr>
          </w:p>
        </w:tc>
        <w:tc>
          <w:tcPr>
            <w:tcW w:w="4436" w:type="dxa"/>
            <w:gridSpan w:val="2"/>
          </w:tcPr>
          <w:p w:rsidR="00957FE8" w:rsidRPr="0014501D" w:rsidRDefault="00957FE8">
            <w:pPr>
              <w:tabs>
                <w:tab w:val="left" w:pos="4111"/>
              </w:tabs>
              <w:spacing w:before="0"/>
              <w:rPr>
                <w:b/>
              </w:rPr>
            </w:pPr>
            <w:r w:rsidRPr="0014501D">
              <w:rPr>
                <w:b/>
              </w:rPr>
              <w:t>Copy:</w:t>
            </w:r>
          </w:p>
          <w:p w:rsidR="00957FE8" w:rsidRPr="0014501D" w:rsidRDefault="00957FE8" w:rsidP="00A02D76">
            <w:pPr>
              <w:tabs>
                <w:tab w:val="clear" w:pos="794"/>
                <w:tab w:val="left" w:pos="233"/>
                <w:tab w:val="left" w:pos="4111"/>
              </w:tabs>
              <w:spacing w:before="0"/>
              <w:ind w:left="233" w:hanging="233"/>
            </w:pPr>
            <w:r w:rsidRPr="0014501D">
              <w:t>-</w:t>
            </w:r>
            <w:r w:rsidR="00D65862" w:rsidRPr="0014501D">
              <w:tab/>
            </w:r>
            <w:r w:rsidR="00A97B53" w:rsidRPr="0014501D">
              <w:t>To the Chairme</w:t>
            </w:r>
            <w:r w:rsidRPr="0014501D">
              <w:t xml:space="preserve">n and Vice-Chairmen of </w:t>
            </w:r>
            <w:r w:rsidR="00BA102A" w:rsidRPr="0014501D">
              <w:t xml:space="preserve">ITU-T </w:t>
            </w:r>
            <w:r w:rsidR="00202E2F" w:rsidRPr="0014501D">
              <w:t>Study Groups</w:t>
            </w:r>
            <w:r w:rsidRPr="0014501D">
              <w:t>;</w:t>
            </w:r>
          </w:p>
          <w:p w:rsidR="00957FE8" w:rsidRPr="0014501D" w:rsidRDefault="00957FE8" w:rsidP="00A02D76">
            <w:pPr>
              <w:tabs>
                <w:tab w:val="clear" w:pos="794"/>
                <w:tab w:val="left" w:pos="233"/>
                <w:tab w:val="left" w:pos="4111"/>
              </w:tabs>
              <w:spacing w:before="0"/>
              <w:ind w:left="233" w:hanging="233"/>
            </w:pPr>
            <w:r w:rsidRPr="0014501D">
              <w:t>-</w:t>
            </w:r>
            <w:r w:rsidRPr="0014501D">
              <w:tab/>
              <w:t>To the Director of the Telecommunication Development Bureau;</w:t>
            </w:r>
          </w:p>
          <w:p w:rsidR="00957FE8" w:rsidRDefault="00957FE8" w:rsidP="007C6BD6">
            <w:pPr>
              <w:tabs>
                <w:tab w:val="clear" w:pos="794"/>
                <w:tab w:val="left" w:pos="233"/>
                <w:tab w:val="left" w:pos="4111"/>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r w:rsidR="007C6BD6">
              <w:t>;</w:t>
            </w:r>
          </w:p>
          <w:p w:rsidR="007C6BD6" w:rsidRDefault="007C6BD6" w:rsidP="007C6BD6">
            <w:pPr>
              <w:tabs>
                <w:tab w:val="clear" w:pos="794"/>
                <w:tab w:val="left" w:pos="233"/>
                <w:tab w:val="left" w:pos="4111"/>
              </w:tabs>
              <w:spacing w:before="0"/>
              <w:ind w:left="233" w:hanging="233"/>
            </w:pPr>
            <w:r w:rsidRPr="0014501D">
              <w:t>-</w:t>
            </w:r>
            <w:r w:rsidRPr="0014501D">
              <w:tab/>
              <w:t xml:space="preserve">To the </w:t>
            </w:r>
            <w:r>
              <w:t>Permanent Mission of Denmark</w:t>
            </w:r>
            <w:r w:rsidR="005105E7">
              <w:t xml:space="preserve"> in Geneva</w:t>
            </w:r>
            <w:r>
              <w:t>.</w:t>
            </w:r>
          </w:p>
          <w:p w:rsidR="007C6BD6" w:rsidRPr="0014501D" w:rsidRDefault="007C6BD6" w:rsidP="00A02D76">
            <w:pPr>
              <w:tabs>
                <w:tab w:val="clear" w:pos="794"/>
                <w:tab w:val="clear" w:pos="1191"/>
                <w:tab w:val="clear" w:pos="1588"/>
                <w:tab w:val="clear" w:pos="1985"/>
                <w:tab w:val="left" w:pos="233"/>
              </w:tabs>
              <w:spacing w:before="0"/>
              <w:ind w:left="233" w:hanging="233"/>
            </w:pPr>
          </w:p>
          <w:p w:rsidR="006751C1" w:rsidRPr="0014501D" w:rsidRDefault="006751C1" w:rsidP="008D1CAC">
            <w:pPr>
              <w:tabs>
                <w:tab w:val="clear" w:pos="794"/>
                <w:tab w:val="clear" w:pos="1191"/>
                <w:tab w:val="clear" w:pos="1588"/>
                <w:tab w:val="clear" w:pos="1985"/>
                <w:tab w:val="left" w:pos="233"/>
              </w:tabs>
              <w:spacing w:before="0"/>
              <w:ind w:left="233" w:hanging="233"/>
            </w:pPr>
          </w:p>
        </w:tc>
      </w:tr>
      <w:tr w:rsidR="00957FE8" w:rsidRPr="00424AD5" w:rsidTr="008D1CAC">
        <w:tblPrEx>
          <w:tblCellMar>
            <w:left w:w="107" w:type="dxa"/>
            <w:right w:w="107" w:type="dxa"/>
          </w:tblCellMar>
        </w:tblPrEx>
        <w:trPr>
          <w:gridAfter w:val="1"/>
          <w:wAfter w:w="659" w:type="dxa"/>
          <w:cantSplit/>
          <w:trHeight w:val="779"/>
        </w:trPr>
        <w:tc>
          <w:tcPr>
            <w:tcW w:w="1179" w:type="dxa"/>
            <w:gridSpan w:val="3"/>
          </w:tcPr>
          <w:p w:rsidR="00957FE8" w:rsidRPr="0014501D" w:rsidRDefault="00957FE8">
            <w:pPr>
              <w:tabs>
                <w:tab w:val="left" w:pos="4111"/>
              </w:tabs>
              <w:spacing w:before="10"/>
              <w:ind w:left="57"/>
              <w:rPr>
                <w:sz w:val="22"/>
              </w:rPr>
            </w:pPr>
            <w:r w:rsidRPr="0014501D">
              <w:rPr>
                <w:sz w:val="22"/>
              </w:rPr>
              <w:t>Subject:</w:t>
            </w:r>
          </w:p>
        </w:tc>
        <w:tc>
          <w:tcPr>
            <w:tcW w:w="8142" w:type="dxa"/>
            <w:gridSpan w:val="2"/>
          </w:tcPr>
          <w:p w:rsidR="00C23F4B" w:rsidRPr="00424AD5" w:rsidRDefault="00412FE5" w:rsidP="00412FE5">
            <w:pPr>
              <w:spacing w:before="0"/>
              <w:rPr>
                <w:b/>
                <w:bCs/>
                <w:szCs w:val="22"/>
              </w:rPr>
            </w:pPr>
            <w:r>
              <w:rPr>
                <w:b/>
                <w:bCs/>
                <w:szCs w:val="22"/>
              </w:rPr>
              <w:t>F</w:t>
            </w:r>
            <w:r w:rsidR="006F10D6" w:rsidRPr="007810FB">
              <w:rPr>
                <w:b/>
                <w:bCs/>
                <w:szCs w:val="22"/>
              </w:rPr>
              <w:t>irst meeting of the TSB</w:t>
            </w:r>
            <w:r>
              <w:rPr>
                <w:b/>
                <w:bCs/>
                <w:szCs w:val="22"/>
              </w:rPr>
              <w:t xml:space="preserve"> Director’s A</w:t>
            </w:r>
            <w:r w:rsidR="006F10D6" w:rsidRPr="007810FB">
              <w:rPr>
                <w:b/>
                <w:bCs/>
                <w:szCs w:val="22"/>
              </w:rPr>
              <w:t xml:space="preserve">d hoc </w:t>
            </w:r>
            <w:r>
              <w:rPr>
                <w:b/>
                <w:bCs/>
                <w:szCs w:val="22"/>
              </w:rPr>
              <w:t>G</w:t>
            </w:r>
            <w:r w:rsidR="006F10D6" w:rsidRPr="007810FB">
              <w:rPr>
                <w:b/>
                <w:bCs/>
                <w:szCs w:val="22"/>
              </w:rPr>
              <w:t xml:space="preserve">roup on </w:t>
            </w:r>
            <w:r>
              <w:rPr>
                <w:b/>
                <w:bCs/>
                <w:szCs w:val="22"/>
              </w:rPr>
              <w:t>Education about S</w:t>
            </w:r>
            <w:r w:rsidR="006F10D6" w:rsidRPr="007810FB">
              <w:rPr>
                <w:b/>
                <w:bCs/>
                <w:szCs w:val="22"/>
              </w:rPr>
              <w:t>tandardization</w:t>
            </w:r>
            <w:r w:rsidR="006F10D6" w:rsidRPr="00424AD5">
              <w:rPr>
                <w:b/>
                <w:bCs/>
                <w:szCs w:val="22"/>
              </w:rPr>
              <w:t xml:space="preserve"> </w:t>
            </w:r>
            <w:r w:rsidR="00C23F4B" w:rsidRPr="00424AD5">
              <w:rPr>
                <w:b/>
                <w:bCs/>
                <w:szCs w:val="22"/>
              </w:rPr>
              <w:t>(</w:t>
            </w:r>
            <w:r w:rsidR="003A33E3">
              <w:rPr>
                <w:b/>
                <w:bCs/>
                <w:szCs w:val="22"/>
              </w:rPr>
              <w:t>Aalborg</w:t>
            </w:r>
            <w:r w:rsidR="00C23F4B" w:rsidRPr="00424AD5">
              <w:rPr>
                <w:b/>
                <w:bCs/>
                <w:szCs w:val="22"/>
              </w:rPr>
              <w:t xml:space="preserve">, </w:t>
            </w:r>
            <w:r w:rsidR="003A33E3">
              <w:rPr>
                <w:b/>
                <w:bCs/>
                <w:szCs w:val="22"/>
              </w:rPr>
              <w:t>Denmark</w:t>
            </w:r>
            <w:r w:rsidR="00C23F4B" w:rsidRPr="00424AD5">
              <w:rPr>
                <w:b/>
                <w:bCs/>
                <w:szCs w:val="22"/>
              </w:rPr>
              <w:t xml:space="preserve">, </w:t>
            </w:r>
            <w:r>
              <w:rPr>
                <w:b/>
                <w:bCs/>
                <w:szCs w:val="22"/>
              </w:rPr>
              <w:t>8</w:t>
            </w:r>
            <w:r w:rsidR="003A33E3">
              <w:rPr>
                <w:b/>
                <w:bCs/>
                <w:szCs w:val="22"/>
              </w:rPr>
              <w:t xml:space="preserve"> October</w:t>
            </w:r>
            <w:r w:rsidR="00C23F4B" w:rsidRPr="00424AD5">
              <w:rPr>
                <w:b/>
                <w:bCs/>
                <w:szCs w:val="22"/>
              </w:rPr>
              <w:t xml:space="preserve"> 2012)</w:t>
            </w:r>
            <w:r w:rsidR="007810FB">
              <w:rPr>
                <w:b/>
                <w:bCs/>
                <w:szCs w:val="22"/>
              </w:rPr>
              <w:t xml:space="preserve"> </w:t>
            </w:r>
          </w:p>
          <w:p w:rsidR="00957FE8" w:rsidRPr="00424AD5" w:rsidRDefault="00957FE8" w:rsidP="00C23F4B">
            <w:pPr>
              <w:pStyle w:val="LetterStart"/>
              <w:tabs>
                <w:tab w:val="clear" w:pos="1361"/>
                <w:tab w:val="clear" w:pos="1758"/>
                <w:tab w:val="clear" w:pos="2155"/>
                <w:tab w:val="clear" w:pos="2552"/>
                <w:tab w:val="center" w:pos="4962"/>
              </w:tabs>
              <w:spacing w:before="0" w:line="240" w:lineRule="atLeast"/>
              <w:ind w:left="0"/>
              <w:rPr>
                <w:b/>
                <w:szCs w:val="24"/>
              </w:rPr>
            </w:pPr>
          </w:p>
        </w:tc>
      </w:tr>
    </w:tbl>
    <w:p w:rsidR="00957FE8" w:rsidRDefault="00957FE8" w:rsidP="00806EA9">
      <w:pPr>
        <w:rPr>
          <w:szCs w:val="24"/>
        </w:rPr>
      </w:pPr>
      <w:bookmarkStart w:id="3" w:name="StartTyping_E"/>
      <w:bookmarkEnd w:id="3"/>
      <w:r w:rsidRPr="00FC63FE">
        <w:rPr>
          <w:szCs w:val="24"/>
        </w:rPr>
        <w:t>Dear Sir/Madam,</w:t>
      </w:r>
    </w:p>
    <w:p w:rsidR="00AA2698" w:rsidRPr="00FC63FE" w:rsidRDefault="00AA2698" w:rsidP="007810FB">
      <w:pPr>
        <w:spacing w:before="100" w:after="100" w:line="240" w:lineRule="atLeast"/>
        <w:rPr>
          <w:szCs w:val="24"/>
        </w:rPr>
      </w:pPr>
    </w:p>
    <w:p w:rsidR="004F6AAE" w:rsidRDefault="00957FE8" w:rsidP="004F6AAE">
      <w:pPr>
        <w:rPr>
          <w:b/>
          <w:bCs/>
        </w:rPr>
      </w:pPr>
      <w:bookmarkStart w:id="4" w:name="suitetext"/>
      <w:bookmarkStart w:id="5" w:name="text"/>
      <w:bookmarkEnd w:id="4"/>
      <w:bookmarkEnd w:id="5"/>
      <w:r w:rsidRPr="00624020">
        <w:rPr>
          <w:bCs/>
          <w:szCs w:val="24"/>
        </w:rPr>
        <w:t>1</w:t>
      </w:r>
      <w:r w:rsidRPr="00624020">
        <w:rPr>
          <w:szCs w:val="24"/>
        </w:rPr>
        <w:tab/>
      </w:r>
      <w:r w:rsidR="00C23F4B">
        <w:t xml:space="preserve">I would like to inform you that </w:t>
      </w:r>
      <w:r w:rsidR="00AA2698">
        <w:t xml:space="preserve">the first meeting of the </w:t>
      </w:r>
      <w:r w:rsidR="00412FE5" w:rsidRPr="007810FB">
        <w:rPr>
          <w:b/>
          <w:bCs/>
          <w:szCs w:val="22"/>
        </w:rPr>
        <w:t>TSB</w:t>
      </w:r>
      <w:r w:rsidR="00412FE5">
        <w:rPr>
          <w:b/>
          <w:bCs/>
          <w:szCs w:val="22"/>
        </w:rPr>
        <w:t xml:space="preserve"> Director’s A</w:t>
      </w:r>
      <w:r w:rsidR="00412FE5" w:rsidRPr="007810FB">
        <w:rPr>
          <w:b/>
          <w:bCs/>
          <w:szCs w:val="22"/>
        </w:rPr>
        <w:t xml:space="preserve">d hoc </w:t>
      </w:r>
      <w:r w:rsidR="00412FE5">
        <w:rPr>
          <w:b/>
          <w:bCs/>
          <w:szCs w:val="22"/>
        </w:rPr>
        <w:t>G</w:t>
      </w:r>
      <w:r w:rsidR="00412FE5" w:rsidRPr="007810FB">
        <w:rPr>
          <w:b/>
          <w:bCs/>
          <w:szCs w:val="22"/>
        </w:rPr>
        <w:t xml:space="preserve">roup on </w:t>
      </w:r>
      <w:r w:rsidR="00412FE5">
        <w:rPr>
          <w:b/>
          <w:bCs/>
          <w:szCs w:val="22"/>
        </w:rPr>
        <w:t>Education about S</w:t>
      </w:r>
      <w:r w:rsidR="00412FE5" w:rsidRPr="007810FB">
        <w:rPr>
          <w:b/>
          <w:bCs/>
          <w:szCs w:val="22"/>
        </w:rPr>
        <w:t>tandardization</w:t>
      </w:r>
      <w:r w:rsidR="00412FE5" w:rsidRPr="00424AD5">
        <w:rPr>
          <w:b/>
          <w:bCs/>
          <w:szCs w:val="22"/>
        </w:rPr>
        <w:t xml:space="preserve"> </w:t>
      </w:r>
      <w:r w:rsidR="00AA2698">
        <w:t xml:space="preserve">will be held on the first day of the </w:t>
      </w:r>
      <w:r w:rsidR="00C23F4B">
        <w:t xml:space="preserve">joint </w:t>
      </w:r>
      <w:r w:rsidR="003A33E3" w:rsidRPr="003A33E3">
        <w:t>ITU-GISFI-CT</w:t>
      </w:r>
      <w:r w:rsidR="00AA2698">
        <w:t xml:space="preserve">IF Standards Education Workshop, </w:t>
      </w:r>
      <w:r w:rsidR="007810FB" w:rsidRPr="003A33E3">
        <w:t>8</w:t>
      </w:r>
      <w:r w:rsidR="00044032">
        <w:t>-9</w:t>
      </w:r>
      <w:r w:rsidR="007810FB" w:rsidRPr="003A33E3">
        <w:t xml:space="preserve"> October 2012</w:t>
      </w:r>
      <w:r w:rsidR="007810FB">
        <w:t>, Aalborg University, Denmark</w:t>
      </w:r>
      <w:r w:rsidR="007A4FFA" w:rsidRPr="00D52C56">
        <w:rPr>
          <w:color w:val="000000"/>
          <w:szCs w:val="24"/>
        </w:rPr>
        <w:t>.</w:t>
      </w:r>
      <w:r w:rsidR="006E25AD">
        <w:rPr>
          <w:color w:val="000000"/>
          <w:szCs w:val="24"/>
        </w:rPr>
        <w:t xml:space="preserve"> </w:t>
      </w:r>
      <w:r w:rsidR="004F6AAE">
        <w:t xml:space="preserve">A draft programme of the workshop is set out in </w:t>
      </w:r>
      <w:r w:rsidR="004F6AAE">
        <w:rPr>
          <w:b/>
          <w:bCs/>
        </w:rPr>
        <w:t>Annex 1</w:t>
      </w:r>
      <w:r w:rsidR="004F6AAE">
        <w:t xml:space="preserve"> hereto.</w:t>
      </w:r>
    </w:p>
    <w:p w:rsidR="00044032" w:rsidRDefault="00D4392B" w:rsidP="00044032">
      <w:pPr>
        <w:rPr>
          <w:color w:val="000000"/>
          <w:szCs w:val="24"/>
        </w:rPr>
      </w:pPr>
      <w:r w:rsidRPr="00D4392B">
        <w:rPr>
          <w:bCs/>
          <w:color w:val="000000"/>
          <w:szCs w:val="24"/>
        </w:rPr>
        <w:t>2</w:t>
      </w:r>
      <w:r w:rsidRPr="00D4392B">
        <w:rPr>
          <w:color w:val="000000"/>
          <w:szCs w:val="24"/>
        </w:rPr>
        <w:tab/>
      </w:r>
      <w:r w:rsidR="007810FB" w:rsidRPr="007810FB">
        <w:rPr>
          <w:color w:val="000000"/>
          <w:szCs w:val="24"/>
        </w:rPr>
        <w:t xml:space="preserve">The need to address international standardization in the </w:t>
      </w:r>
      <w:r w:rsidR="00044032">
        <w:rPr>
          <w:color w:val="000000"/>
          <w:szCs w:val="24"/>
        </w:rPr>
        <w:t>i</w:t>
      </w:r>
      <w:r w:rsidR="007810FB" w:rsidRPr="007810FB">
        <w:rPr>
          <w:color w:val="000000"/>
          <w:szCs w:val="24"/>
        </w:rPr>
        <w:t xml:space="preserve">nformation </w:t>
      </w:r>
      <w:r w:rsidR="00044032">
        <w:rPr>
          <w:color w:val="000000"/>
          <w:szCs w:val="24"/>
        </w:rPr>
        <w:t xml:space="preserve">and communication technologies </w:t>
      </w:r>
      <w:r w:rsidR="007810FB" w:rsidRPr="007810FB">
        <w:rPr>
          <w:color w:val="000000"/>
          <w:szCs w:val="24"/>
        </w:rPr>
        <w:t>in academic curricula is an important factor in increasing the awareness and preparing the students in standardization activities.</w:t>
      </w:r>
      <w:r w:rsidR="007810FB">
        <w:rPr>
          <w:color w:val="000000"/>
          <w:szCs w:val="24"/>
        </w:rPr>
        <w:t xml:space="preserve"> </w:t>
      </w:r>
      <w:r w:rsidR="00044032">
        <w:rPr>
          <w:color w:val="000000"/>
          <w:szCs w:val="24"/>
        </w:rPr>
        <w:t>In this context, "</w:t>
      </w:r>
      <w:r w:rsidR="007810FB" w:rsidRPr="007810FB">
        <w:rPr>
          <w:color w:val="000000"/>
          <w:szCs w:val="24"/>
        </w:rPr>
        <w:t xml:space="preserve">education about standardization" is related not to technology topics, but rather to the activities that aim at providing formal information to students at undergraduate and graduate levels on all aspects related to international standards, standardization processes, standards development activities, standard strategy planning, standardization rules, and case studies involving standards and standardization activities. </w:t>
      </w:r>
    </w:p>
    <w:p w:rsidR="00594CDD" w:rsidRDefault="006F10D6" w:rsidP="004F6AAE">
      <w:pPr>
        <w:rPr>
          <w:b/>
          <w:bCs/>
        </w:rPr>
      </w:pPr>
      <w:r>
        <w:rPr>
          <w:color w:val="000000"/>
          <w:szCs w:val="24"/>
        </w:rPr>
        <w:t>3</w:t>
      </w:r>
      <w:r w:rsidRPr="00D4392B">
        <w:rPr>
          <w:color w:val="000000"/>
          <w:szCs w:val="24"/>
        </w:rPr>
        <w:tab/>
      </w:r>
      <w:r w:rsidR="00412FE5">
        <w:rPr>
          <w:color w:val="000000"/>
          <w:szCs w:val="24"/>
        </w:rPr>
        <w:t>The A</w:t>
      </w:r>
      <w:r w:rsidRPr="006F10D6">
        <w:rPr>
          <w:color w:val="000000"/>
          <w:szCs w:val="24"/>
        </w:rPr>
        <w:t xml:space="preserve">d </w:t>
      </w:r>
      <w:r w:rsidR="00412FE5">
        <w:rPr>
          <w:color w:val="000000"/>
          <w:szCs w:val="24"/>
        </w:rPr>
        <w:t>hoc G</w:t>
      </w:r>
      <w:r w:rsidRPr="006F10D6">
        <w:rPr>
          <w:color w:val="000000"/>
          <w:szCs w:val="24"/>
        </w:rPr>
        <w:t>roup will include ITU-T standardization exper</w:t>
      </w:r>
      <w:r w:rsidR="00143EA9">
        <w:rPr>
          <w:color w:val="000000"/>
          <w:szCs w:val="24"/>
        </w:rPr>
        <w:t>ts, representatives of academia</w:t>
      </w:r>
      <w:r w:rsidRPr="006F10D6">
        <w:rPr>
          <w:color w:val="000000"/>
          <w:szCs w:val="24"/>
        </w:rPr>
        <w:t xml:space="preserve"> and representatives of other stand</w:t>
      </w:r>
      <w:r>
        <w:rPr>
          <w:color w:val="000000"/>
          <w:szCs w:val="24"/>
        </w:rPr>
        <w:t xml:space="preserve">ards development organizations </w:t>
      </w:r>
      <w:r w:rsidRPr="006F10D6">
        <w:rPr>
          <w:color w:val="000000"/>
          <w:szCs w:val="24"/>
        </w:rPr>
        <w:t>interested in collaborating with ITU-T to advance standards education worldwide.</w:t>
      </w:r>
      <w:r w:rsidR="00974852">
        <w:rPr>
          <w:color w:val="000000"/>
          <w:szCs w:val="24"/>
        </w:rPr>
        <w:t xml:space="preserve"> </w:t>
      </w:r>
    </w:p>
    <w:p w:rsidR="00FB6EF1" w:rsidRDefault="006F10D6" w:rsidP="00143EA9">
      <w:r>
        <w:t>4</w:t>
      </w:r>
      <w:r w:rsidR="0073720C">
        <w:tab/>
      </w:r>
      <w:r w:rsidR="00C23F4B">
        <w:t xml:space="preserve">The </w:t>
      </w:r>
      <w:r w:rsidR="007810FB">
        <w:t>meeting</w:t>
      </w:r>
      <w:r w:rsidR="00C23F4B">
        <w:t xml:space="preserve"> will </w:t>
      </w:r>
      <w:r>
        <w:t>open</w:t>
      </w:r>
      <w:r w:rsidR="007810FB">
        <w:t xml:space="preserve"> at 174</w:t>
      </w:r>
      <w:r w:rsidR="00C23F4B">
        <w:t xml:space="preserve">0 hours </w:t>
      </w:r>
      <w:r>
        <w:t xml:space="preserve">and will close at 1900 </w:t>
      </w:r>
      <w:r w:rsidR="00412FE5">
        <w:t xml:space="preserve">hours </w:t>
      </w:r>
      <w:r w:rsidR="00C23F4B">
        <w:t xml:space="preserve">on </w:t>
      </w:r>
      <w:r w:rsidR="007810FB">
        <w:t>8 October 2012</w:t>
      </w:r>
      <w:r w:rsidR="00C23F4B">
        <w:t xml:space="preserve">. </w:t>
      </w:r>
      <w:r w:rsidR="00412FE5">
        <w:t>Registration and b</w:t>
      </w:r>
      <w:r w:rsidR="00143EA9">
        <w:t>a</w:t>
      </w:r>
      <w:r w:rsidR="00412FE5">
        <w:t xml:space="preserve">dging </w:t>
      </w:r>
      <w:r w:rsidR="00685EE9">
        <w:t>are</w:t>
      </w:r>
      <w:r w:rsidR="00412FE5">
        <w:t xml:space="preserve"> the same as for the joint </w:t>
      </w:r>
      <w:r w:rsidR="00412FE5" w:rsidRPr="003A33E3">
        <w:t>ITU-GISFI-CT</w:t>
      </w:r>
      <w:r w:rsidR="00412FE5">
        <w:t>IF Standards Education Workshop.</w:t>
      </w:r>
    </w:p>
    <w:p w:rsidR="00BB3F5E" w:rsidRPr="007810FB" w:rsidRDefault="00BB3F5E" w:rsidP="00685EE9"/>
    <w:p w:rsidR="00412FE5" w:rsidRDefault="006F10D6" w:rsidP="00412FE5">
      <w:r>
        <w:lastRenderedPageBreak/>
        <w:t>5</w:t>
      </w:r>
      <w:r w:rsidR="00C23F4B">
        <w:tab/>
      </w:r>
      <w:r w:rsidR="00412FE5">
        <w:t xml:space="preserve">Information relating to the meeting, including the Draft Terms of Reference, Composition and Working Methods of this Ad hoc Group, is available on the ITU-T website at the following address: </w:t>
      </w:r>
      <w:hyperlink r:id="rId12" w:history="1">
        <w:r w:rsidR="00412FE5" w:rsidRPr="00EE04B9">
          <w:rPr>
            <w:rStyle w:val="Hyperlink"/>
          </w:rPr>
          <w:t>http://www.itu.int/ITU-T/uni/adhoc/index.html</w:t>
        </w:r>
      </w:hyperlink>
      <w:r w:rsidR="009E0DFC">
        <w:rPr>
          <w:rStyle w:val="Hyperlink"/>
        </w:rPr>
        <w:t>.</w:t>
      </w:r>
    </w:p>
    <w:p w:rsidR="003D3C80" w:rsidRDefault="00C23F4B" w:rsidP="003D3C80">
      <w:pPr>
        <w:spacing w:before="480"/>
        <w:ind w:right="92"/>
      </w:pPr>
      <w:r>
        <w:t>Yours faithfully,</w:t>
      </w:r>
    </w:p>
    <w:p w:rsidR="003D3C80" w:rsidRDefault="003D3C80" w:rsidP="003D3C80">
      <w:pPr>
        <w:spacing w:before="480"/>
        <w:ind w:right="92"/>
      </w:pPr>
    </w:p>
    <w:p w:rsidR="00C23F4B" w:rsidRDefault="00C23F4B" w:rsidP="003D3C80">
      <w:pPr>
        <w:spacing w:before="480"/>
        <w:ind w:right="92"/>
      </w:pPr>
      <w:r w:rsidRPr="0094379E">
        <w:rPr>
          <w:lang w:val="en-US"/>
        </w:rPr>
        <w:t>Malcolm Johnson</w:t>
      </w:r>
      <w:r>
        <w:br/>
        <w:t>Director of the Telecommunication</w:t>
      </w:r>
      <w:r>
        <w:br/>
        <w:t>Standardization Bureau</w:t>
      </w:r>
    </w:p>
    <w:p w:rsidR="004929C9" w:rsidRDefault="004929C9" w:rsidP="00D447FB">
      <w:pPr>
        <w:rPr>
          <w:szCs w:val="24"/>
        </w:rPr>
      </w:pPr>
    </w:p>
    <w:p w:rsidR="004F6AAE" w:rsidRPr="00AD6650" w:rsidRDefault="004F6AAE" w:rsidP="004F6AAE">
      <w:pPr>
        <w:spacing w:before="720"/>
        <w:ind w:right="92"/>
        <w:rPr>
          <w:lang w:val="en-US"/>
        </w:rPr>
      </w:pPr>
      <w:r>
        <w:rPr>
          <w:b/>
          <w:lang w:val="en-US"/>
        </w:rPr>
        <w:t>Annex</w:t>
      </w:r>
      <w:r w:rsidRPr="00A271F0">
        <w:rPr>
          <w:b/>
          <w:lang w:val="en-US"/>
        </w:rPr>
        <w:t>:</w:t>
      </w:r>
      <w:r>
        <w:rPr>
          <w:b/>
          <w:lang w:val="en-US"/>
        </w:rPr>
        <w:t xml:space="preserve"> 1</w:t>
      </w:r>
    </w:p>
    <w:p w:rsidR="003E2A96" w:rsidRDefault="003E2A96"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4F6AAE" w:rsidP="007810FB">
      <w:pPr>
        <w:pStyle w:val="LetterStart"/>
        <w:tabs>
          <w:tab w:val="clear" w:pos="1361"/>
          <w:tab w:val="clear" w:pos="1758"/>
          <w:tab w:val="clear" w:pos="2155"/>
          <w:tab w:val="clear" w:pos="2552"/>
          <w:tab w:val="center" w:pos="4962"/>
        </w:tabs>
        <w:spacing w:before="120" w:line="240" w:lineRule="atLeast"/>
        <w:ind w:left="0"/>
        <w:rPr>
          <w:rFonts w:ascii="Calibri" w:hAnsi="Calibri" w:cs="Calibri"/>
          <w:color w:val="000000"/>
          <w:szCs w:val="22"/>
        </w:rPr>
      </w:pPr>
    </w:p>
    <w:p w:rsidR="004F6AAE" w:rsidRDefault="00BB3F5E" w:rsidP="00BB3F5E">
      <w:pPr>
        <w:pStyle w:val="LetterStart"/>
        <w:tabs>
          <w:tab w:val="clear" w:pos="1361"/>
          <w:tab w:val="clear" w:pos="1758"/>
          <w:tab w:val="clear" w:pos="2155"/>
          <w:tab w:val="clear" w:pos="2552"/>
          <w:tab w:val="center" w:pos="4962"/>
        </w:tabs>
        <w:spacing w:before="120" w:line="240" w:lineRule="atLeast"/>
        <w:ind w:left="0"/>
        <w:jc w:val="center"/>
        <w:rPr>
          <w:rFonts w:ascii="Calibri" w:hAnsi="Calibri" w:cs="Calibri"/>
          <w:color w:val="000000"/>
          <w:szCs w:val="22"/>
        </w:rPr>
      </w:pPr>
      <w:r>
        <w:rPr>
          <w:lang w:val="en-US"/>
        </w:rPr>
        <w:lastRenderedPageBreak/>
        <w:t>ANNEX 1</w:t>
      </w:r>
      <w:r>
        <w:rPr>
          <w:lang w:val="en-US"/>
        </w:rPr>
        <w:br/>
        <w:t>(to Addendum 1 to TSB Circular 292)</w:t>
      </w:r>
    </w:p>
    <w:tbl>
      <w:tblPr>
        <w:tblW w:w="5000" w:type="pct"/>
        <w:tblCellSpacing w:w="15" w:type="dxa"/>
        <w:tblCellMar>
          <w:left w:w="0" w:type="dxa"/>
          <w:right w:w="0" w:type="dxa"/>
        </w:tblCellMar>
        <w:tblLook w:val="04A0" w:firstRow="1" w:lastRow="0" w:firstColumn="1" w:lastColumn="0" w:noHBand="0" w:noVBand="1"/>
      </w:tblPr>
      <w:tblGrid>
        <w:gridCol w:w="10109"/>
      </w:tblGrid>
      <w:tr w:rsidR="004F6AAE" w:rsidRPr="004F6AAE">
        <w:trPr>
          <w:tblCellSpacing w:w="15" w:type="dxa"/>
        </w:trPr>
        <w:tc>
          <w:tcPr>
            <w:tcW w:w="0" w:type="auto"/>
            <w:tcMar>
              <w:top w:w="15" w:type="dxa"/>
              <w:left w:w="15" w:type="dxa"/>
              <w:bottom w:w="15" w:type="dxa"/>
              <w:right w:w="15" w:type="dxa"/>
            </w:tcMar>
            <w:vAlign w:val="center"/>
            <w:hideMark/>
          </w:tcPr>
          <w:p w:rsidR="00BB3F5E" w:rsidRDefault="00BB3F5E" w:rsidP="004F6AAE">
            <w:pPr>
              <w:tabs>
                <w:tab w:val="clear" w:pos="794"/>
                <w:tab w:val="clear" w:pos="1191"/>
                <w:tab w:val="clear" w:pos="1588"/>
                <w:tab w:val="clear" w:pos="1985"/>
              </w:tabs>
              <w:spacing w:before="0" w:line="240" w:lineRule="atLeast"/>
              <w:jc w:val="center"/>
              <w:rPr>
                <w:rFonts w:ascii="Verdana" w:hAnsi="Verdana"/>
                <w:b/>
                <w:bCs/>
                <w:sz w:val="26"/>
                <w:lang w:val="en-US" w:eastAsia="zh-CN"/>
              </w:rPr>
            </w:pPr>
          </w:p>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sz w:val="18"/>
                <w:szCs w:val="18"/>
                <w:lang w:val="en-US" w:eastAsia="zh-CN"/>
              </w:rPr>
            </w:pPr>
            <w:r w:rsidRPr="004F6AAE">
              <w:rPr>
                <w:rFonts w:ascii="Verdana" w:hAnsi="Verdana"/>
                <w:b/>
                <w:bCs/>
                <w:sz w:val="26"/>
                <w:lang w:val="en-US" w:eastAsia="zh-CN"/>
              </w:rPr>
              <w:t xml:space="preserve">Draft </w:t>
            </w:r>
            <w:proofErr w:type="spellStart"/>
            <w:r w:rsidRPr="004F6AAE">
              <w:rPr>
                <w:rFonts w:ascii="Verdana" w:hAnsi="Verdana"/>
                <w:b/>
                <w:bCs/>
                <w:sz w:val="26"/>
                <w:lang w:val="en-US" w:eastAsia="zh-CN"/>
              </w:rPr>
              <w:t>Programme</w:t>
            </w:r>
            <w:proofErr w:type="spellEnd"/>
          </w:p>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r w:rsidRPr="004F6AAE">
              <w:rPr>
                <w:rFonts w:ascii="Verdana" w:hAnsi="Verdana"/>
                <w:color w:val="000000"/>
                <w:sz w:val="18"/>
                <w:szCs w:val="18"/>
                <w:lang w:val="en-US" w:eastAsia="zh-CN"/>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2"/>
              <w:gridCol w:w="7981"/>
            </w:tblGrid>
            <w:tr w:rsidR="004F6AAE" w:rsidRPr="004F6AAE" w:rsidTr="00891E18">
              <w:trPr>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F6AAE" w:rsidRPr="004F6AAE" w:rsidRDefault="00143EA9" w:rsidP="004F6AAE">
                  <w:pPr>
                    <w:tabs>
                      <w:tab w:val="clear" w:pos="794"/>
                      <w:tab w:val="clear" w:pos="1191"/>
                      <w:tab w:val="clear" w:pos="1588"/>
                      <w:tab w:val="clear" w:pos="1985"/>
                    </w:tabs>
                    <w:spacing w:before="0" w:line="240" w:lineRule="atLeast"/>
                    <w:jc w:val="right"/>
                    <w:rPr>
                      <w:rFonts w:ascii="Verdana" w:hAnsi="Verdana"/>
                      <w:b/>
                      <w:bCs/>
                      <w:color w:val="000000"/>
                      <w:sz w:val="18"/>
                      <w:szCs w:val="18"/>
                      <w:lang w:val="en-US" w:eastAsia="zh-CN"/>
                    </w:rPr>
                  </w:pPr>
                  <w:r>
                    <w:rPr>
                      <w:rFonts w:ascii="Verdana" w:hAnsi="Verdana"/>
                      <w:b/>
                      <w:bCs/>
                      <w:color w:val="000000"/>
                      <w:sz w:val="18"/>
                      <w:szCs w:val="18"/>
                      <w:lang w:val="en-US" w:eastAsia="zh-CN"/>
                    </w:rPr>
                    <w:t xml:space="preserve">Day 1, Monday, </w:t>
                  </w:r>
                  <w:r w:rsidR="004F6AAE" w:rsidRPr="004F6AAE">
                    <w:rPr>
                      <w:rFonts w:ascii="Verdana" w:hAnsi="Verdana"/>
                      <w:b/>
                      <w:bCs/>
                      <w:color w:val="000000"/>
                      <w:sz w:val="18"/>
                      <w:szCs w:val="18"/>
                      <w:lang w:val="en-US" w:eastAsia="zh-CN"/>
                    </w:rPr>
                    <w:t>8 October 2012</w:t>
                  </w:r>
                  <w:r w:rsidR="004F6AAE" w:rsidRPr="004F6AAE">
                    <w:rPr>
                      <w:rFonts w:ascii="Verdana" w:hAnsi="Verdana"/>
                      <w:b/>
                      <w:bCs/>
                      <w:color w:val="000000"/>
                      <w:sz w:val="18"/>
                      <w:szCs w:val="18"/>
                      <w:lang w:val="en-US" w:eastAsia="zh-CN"/>
                    </w:rPr>
                    <w:br/>
                    <w:t xml:space="preserve">Venue: </w:t>
                  </w:r>
                  <w:proofErr w:type="spellStart"/>
                  <w:r w:rsidR="004F6AAE" w:rsidRPr="004F6AAE">
                    <w:rPr>
                      <w:rFonts w:ascii="Verdana" w:hAnsi="Verdana"/>
                      <w:b/>
                      <w:bCs/>
                      <w:color w:val="000000"/>
                      <w:sz w:val="18"/>
                      <w:szCs w:val="18"/>
                      <w:lang w:val="en-US" w:eastAsia="zh-CN"/>
                    </w:rPr>
                    <w:t>Niels</w:t>
                  </w:r>
                  <w:proofErr w:type="spellEnd"/>
                  <w:r w:rsidR="004F6AAE" w:rsidRPr="004F6AAE">
                    <w:rPr>
                      <w:rFonts w:ascii="Verdana" w:hAnsi="Verdana"/>
                      <w:b/>
                      <w:bCs/>
                      <w:color w:val="000000"/>
                      <w:sz w:val="18"/>
                      <w:szCs w:val="18"/>
                      <w:lang w:val="en-US" w:eastAsia="zh-CN"/>
                    </w:rPr>
                    <w:t xml:space="preserve"> </w:t>
                  </w:r>
                  <w:proofErr w:type="spellStart"/>
                  <w:r w:rsidR="004F6AAE" w:rsidRPr="004F6AAE">
                    <w:rPr>
                      <w:rFonts w:ascii="Verdana" w:hAnsi="Verdana"/>
                      <w:b/>
                      <w:bCs/>
                      <w:color w:val="000000"/>
                      <w:sz w:val="18"/>
                      <w:szCs w:val="18"/>
                      <w:lang w:val="en-US" w:eastAsia="zh-CN"/>
                    </w:rPr>
                    <w:t>Jernes</w:t>
                  </w:r>
                  <w:proofErr w:type="spellEnd"/>
                  <w:r w:rsidR="004F6AAE" w:rsidRPr="004F6AAE">
                    <w:rPr>
                      <w:rFonts w:ascii="Verdana" w:hAnsi="Verdana"/>
                      <w:b/>
                      <w:bCs/>
                      <w:color w:val="000000"/>
                      <w:sz w:val="18"/>
                      <w:szCs w:val="18"/>
                      <w:lang w:val="en-US" w:eastAsia="zh-CN"/>
                    </w:rPr>
                    <w:t xml:space="preserve"> </w:t>
                  </w:r>
                  <w:proofErr w:type="spellStart"/>
                  <w:r w:rsidR="004F6AAE" w:rsidRPr="004F6AAE">
                    <w:rPr>
                      <w:rFonts w:ascii="Verdana" w:hAnsi="Verdana"/>
                      <w:b/>
                      <w:bCs/>
                      <w:color w:val="000000"/>
                      <w:sz w:val="18"/>
                      <w:szCs w:val="18"/>
                      <w:lang w:val="en-US" w:eastAsia="zh-CN"/>
                    </w:rPr>
                    <w:t>Vej</w:t>
                  </w:r>
                  <w:proofErr w:type="spellEnd"/>
                  <w:r w:rsidR="004F6AAE" w:rsidRPr="004F6AAE">
                    <w:rPr>
                      <w:rFonts w:ascii="Verdana" w:hAnsi="Verdana"/>
                      <w:b/>
                      <w:bCs/>
                      <w:color w:val="000000"/>
                      <w:sz w:val="18"/>
                      <w:szCs w:val="18"/>
                      <w:lang w:val="en-US" w:eastAsia="zh-CN"/>
                    </w:rPr>
                    <w:t xml:space="preserve"> 14, room 4-111, Aalborg University</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08:30 - 09:0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Registratio</w:t>
                  </w:r>
                  <w:r w:rsidRPr="004F6AAE">
                    <w:rPr>
                      <w:rFonts w:ascii="Verdana" w:hAnsi="Verdana"/>
                      <w:b/>
                      <w:bCs/>
                      <w:color w:val="000000"/>
                      <w:sz w:val="18"/>
                      <w:lang w:val="en-US" w:eastAsia="zh-CN"/>
                    </w:rPr>
                    <w:t>n</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09:00 - 09:1</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Welcome</w:t>
                  </w:r>
                  <w:r w:rsidRPr="004F6AAE">
                    <w:rPr>
                      <w:rFonts w:ascii="Verdana" w:hAnsi="Verdana"/>
                      <w:b/>
                      <w:bCs/>
                      <w:color w:val="000000"/>
                      <w:sz w:val="18"/>
                      <w:lang w:val="en-US" w:eastAsia="zh-CN"/>
                    </w:rPr>
                    <w:t>:</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Inger</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Askehave</w:t>
                  </w:r>
                  <w:proofErr w:type="spellEnd"/>
                  <w:r w:rsidRPr="004F6AAE">
                    <w:rPr>
                      <w:rFonts w:ascii="Verdana" w:hAnsi="Verdana"/>
                      <w:color w:val="000000"/>
                      <w:sz w:val="18"/>
                      <w:szCs w:val="18"/>
                      <w:lang w:val="en-US" w:eastAsia="zh-CN"/>
                    </w:rPr>
                    <w:t>, Vice-President, Aalborg University (AAU), Denmark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09:15 - 09:3</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Introduction</w:t>
                  </w:r>
                  <w:r w:rsidRPr="004F6AAE">
                    <w:rPr>
                      <w:rFonts w:ascii="Verdana" w:hAnsi="Verdana"/>
                      <w:b/>
                      <w:bCs/>
                      <w:color w:val="000000"/>
                      <w:sz w:val="18"/>
                      <w:lang w:val="en-US" w:eastAsia="zh-CN"/>
                    </w:rPr>
                    <w:t>:</w:t>
                  </w:r>
                  <w:r w:rsidRPr="004F6AAE">
                    <w:rPr>
                      <w:rFonts w:ascii="Verdana" w:hAnsi="Verdana"/>
                      <w:color w:val="000000"/>
                      <w:sz w:val="18"/>
                      <w:szCs w:val="18"/>
                      <w:lang w:val="en-US" w:eastAsia="zh-CN"/>
                    </w:rPr>
                    <w:t xml:space="preserve"> Ramjee Prasad, Center for </w:t>
                  </w:r>
                  <w:proofErr w:type="spellStart"/>
                  <w:r w:rsidRPr="004F6AAE">
                    <w:rPr>
                      <w:rFonts w:ascii="Verdana" w:hAnsi="Verdana"/>
                      <w:color w:val="000000"/>
                      <w:sz w:val="18"/>
                      <w:szCs w:val="18"/>
                      <w:lang w:val="en-US" w:eastAsia="zh-CN"/>
                    </w:rPr>
                    <w:t>TeleInFrastruktur</w:t>
                  </w:r>
                  <w:proofErr w:type="spellEnd"/>
                  <w:r w:rsidRPr="004F6AAE">
                    <w:rPr>
                      <w:rFonts w:ascii="Verdana" w:hAnsi="Verdana"/>
                      <w:color w:val="000000"/>
                      <w:sz w:val="18"/>
                      <w:szCs w:val="18"/>
                      <w:lang w:val="en-US" w:eastAsia="zh-CN"/>
                    </w:rPr>
                    <w:t xml:space="preserve"> (CTIF),  Denmark, and the Global ICT Standardization Forum for India (GISFI)</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09:30 - 09:4</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b/>
                      <w:bCs/>
                      <w:color w:val="000000"/>
                      <w:sz w:val="18"/>
                      <w:lang w:val="en-US" w:eastAsia="zh-CN"/>
                    </w:rPr>
                    <w:t>Inaugural Speech:</w:t>
                  </w:r>
                  <w:r w:rsidRPr="004F6AAE">
                    <w:rPr>
                      <w:rFonts w:ascii="Verdana" w:hAnsi="Verdana"/>
                      <w:color w:val="000000"/>
                      <w:sz w:val="18"/>
                      <w:szCs w:val="18"/>
                      <w:lang w:val="en-US" w:eastAsia="zh-CN"/>
                    </w:rPr>
                    <w:t xml:space="preserve"> Ulla </w:t>
                  </w:r>
                  <w:proofErr w:type="spellStart"/>
                  <w:r w:rsidRPr="004F6AAE">
                    <w:rPr>
                      <w:rFonts w:ascii="Verdana" w:hAnsi="Verdana"/>
                      <w:color w:val="000000"/>
                      <w:sz w:val="18"/>
                      <w:szCs w:val="18"/>
                      <w:lang w:val="en-US" w:eastAsia="zh-CN"/>
                    </w:rPr>
                    <w:t>Astman</w:t>
                  </w:r>
                  <w:proofErr w:type="spellEnd"/>
                  <w:r w:rsidRPr="004F6AAE">
                    <w:rPr>
                      <w:rFonts w:ascii="Verdana" w:hAnsi="Verdana"/>
                      <w:color w:val="000000"/>
                      <w:sz w:val="18"/>
                      <w:szCs w:val="18"/>
                      <w:lang w:val="en-US" w:eastAsia="zh-CN"/>
                    </w:rPr>
                    <w:t xml:space="preserve">, Governor Region </w:t>
                  </w:r>
                  <w:proofErr w:type="spellStart"/>
                  <w:r w:rsidRPr="004F6AAE">
                    <w:rPr>
                      <w:rFonts w:ascii="Verdana" w:hAnsi="Verdana"/>
                      <w:color w:val="000000"/>
                      <w:sz w:val="18"/>
                      <w:szCs w:val="18"/>
                      <w:lang w:val="en-US" w:eastAsia="zh-CN"/>
                    </w:rPr>
                    <w:t>NordJylland</w:t>
                  </w:r>
                  <w:proofErr w:type="spellEnd"/>
                  <w:r w:rsidRPr="004F6AAE">
                    <w:rPr>
                      <w:rFonts w:ascii="Verdana" w:hAnsi="Verdana"/>
                      <w:color w:val="000000"/>
                      <w:sz w:val="18"/>
                      <w:szCs w:val="18"/>
                      <w:lang w:val="en-US" w:eastAsia="zh-CN"/>
                    </w:rPr>
                    <w:t>, Denmark</w:t>
                  </w:r>
                </w:p>
              </w:tc>
            </w:tr>
            <w:tr w:rsidR="004F6AAE" w:rsidRPr="00394150"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09:45 - 10:1</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394150"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de-CH" w:eastAsia="zh-CN"/>
                    </w:rPr>
                  </w:pPr>
                  <w:r w:rsidRPr="00394150">
                    <w:rPr>
                      <w:rFonts w:ascii="Verdana" w:hAnsi="Verdana"/>
                      <w:b/>
                      <w:bCs/>
                      <w:color w:val="000000"/>
                      <w:sz w:val="18"/>
                      <w:lang w:val="de-CH" w:eastAsia="zh-CN"/>
                    </w:rPr>
                    <w:t>Keynote Speech:</w:t>
                  </w:r>
                  <w:r w:rsidRPr="00394150">
                    <w:rPr>
                      <w:rFonts w:ascii="Verdana" w:hAnsi="Verdana"/>
                      <w:color w:val="000000"/>
                      <w:sz w:val="18"/>
                      <w:szCs w:val="18"/>
                      <w:lang w:val="de-CH" w:eastAsia="zh-CN"/>
                    </w:rPr>
                    <w:t xml:space="preserve"> Jesper Jerlang, Dansk Standard, Denmark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10:15 - 10:4</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b/>
                      <w:bCs/>
                      <w:color w:val="000000"/>
                      <w:sz w:val="18"/>
                      <w:lang w:val="en-US" w:eastAsia="zh-CN"/>
                    </w:rPr>
                    <w:t xml:space="preserve">Keynote Speech: </w:t>
                  </w:r>
                  <w:r w:rsidRPr="004F6AAE">
                    <w:rPr>
                      <w:rFonts w:ascii="Verdana" w:hAnsi="Verdana"/>
                      <w:color w:val="000000"/>
                      <w:sz w:val="18"/>
                      <w:szCs w:val="18"/>
                      <w:lang w:val="en-US" w:eastAsia="zh-CN"/>
                    </w:rPr>
                    <w:t xml:space="preserve">Bilel Jamoussi, Chief, Study Groups Department, ITU-T </w:t>
                  </w:r>
                  <w:r w:rsidRPr="004F6AAE">
                    <w:rPr>
                      <w:rFonts w:ascii="Cambria Math" w:hAnsi="Cambria Math" w:cs="Cambria Math"/>
                      <w:b/>
                      <w:bCs/>
                      <w:color w:val="000000"/>
                      <w:sz w:val="18"/>
                      <w:lang w:val="en-US" w:eastAsia="zh-CN"/>
                    </w:rPr>
                    <w:t>​</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Verdana" w:hAnsi="Verdana"/>
                      <w:b/>
                      <w:bCs/>
                      <w:color w:val="000000"/>
                      <w:sz w:val="18"/>
                      <w:szCs w:val="18"/>
                      <w:lang w:val="en-US" w:eastAsia="zh-CN"/>
                    </w:rPr>
                    <w:t>10:45 - 11:15</w:t>
                  </w:r>
                  <w:r w:rsidRPr="004F6AAE">
                    <w:rPr>
                      <w:rFonts w:ascii="Cambria Math" w:hAnsi="Cambria Math" w:cs="Cambria Math"/>
                      <w:b/>
                      <w:bCs/>
                      <w:color w:val="000000"/>
                      <w:sz w:val="18"/>
                      <w:szCs w:val="18"/>
                      <w:lang w:val="en-US" w:eastAsia="zh-CN"/>
                    </w:rPr>
                    <w:t>​</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color w:val="000000"/>
                      <w:sz w:val="18"/>
                      <w:szCs w:val="18"/>
                      <w:lang w:val="en-US" w:eastAsia="zh-CN"/>
                    </w:rPr>
                    <w:t>​</w:t>
                  </w:r>
                  <w:r w:rsidRPr="004F6AAE">
                    <w:rPr>
                      <w:rFonts w:ascii="Verdana" w:hAnsi="Verdana"/>
                      <w:b/>
                      <w:bCs/>
                      <w:color w:val="000000"/>
                      <w:sz w:val="18"/>
                      <w:lang w:val="en-US" w:eastAsia="zh-CN"/>
                    </w:rPr>
                    <w:t>Coffee break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11:15 - 13:0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891E18">
                  <w:pPr>
                    <w:tabs>
                      <w:tab w:val="clear" w:pos="794"/>
                      <w:tab w:val="clear" w:pos="1191"/>
                      <w:tab w:val="clear" w:pos="1588"/>
                      <w:tab w:val="clear" w:pos="1985"/>
                    </w:tabs>
                    <w:spacing w:before="0" w:after="100" w:line="240" w:lineRule="atLeast"/>
                    <w:rPr>
                      <w:rFonts w:ascii="Verdana" w:hAnsi="Verdana"/>
                      <w:color w:val="000000"/>
                      <w:sz w:val="18"/>
                      <w:szCs w:val="18"/>
                      <w:lang w:val="en-US" w:eastAsia="zh-CN"/>
                    </w:rPr>
                  </w:pPr>
                  <w:r w:rsidRPr="004F6AAE">
                    <w:rPr>
                      <w:rFonts w:ascii="Verdana" w:hAnsi="Verdana"/>
                      <w:b/>
                      <w:bCs/>
                      <w:color w:val="000000"/>
                      <w:sz w:val="18"/>
                      <w:szCs w:val="18"/>
                      <w:lang w:val="en-US" w:eastAsia="zh-CN"/>
                    </w:rPr>
                    <w:t>Session 1: Panel on Standardization and Education</w:t>
                  </w:r>
                </w:p>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r w:rsidRPr="004F6AAE">
                    <w:rPr>
                      <w:rFonts w:ascii="Verdana" w:hAnsi="Verdana"/>
                      <w:b/>
                      <w:bCs/>
                      <w:color w:val="000000"/>
                      <w:sz w:val="18"/>
                      <w:szCs w:val="18"/>
                      <w:lang w:val="en-US" w:eastAsia="zh-CN"/>
                    </w:rPr>
                    <w:t>Moderator:</w:t>
                  </w:r>
                  <w:r w:rsidRPr="004F6AAE">
                    <w:rPr>
                      <w:rFonts w:ascii="Verdana" w:hAnsi="Verdana"/>
                      <w:color w:val="000000"/>
                      <w:sz w:val="18"/>
                      <w:szCs w:val="18"/>
                      <w:lang w:val="en-US" w:eastAsia="zh-CN"/>
                    </w:rPr>
                    <w:t xml:space="preserve"> Bilel Jamoussi, Chief, Study Groups Department, ITU-T</w:t>
                  </w:r>
                </w:p>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r w:rsidRPr="004F6AAE">
                    <w:rPr>
                      <w:rFonts w:ascii="Verdana" w:hAnsi="Verdana"/>
                      <w:color w:val="000000"/>
                      <w:sz w:val="18"/>
                      <w:szCs w:val="18"/>
                      <w:lang w:val="en-US" w:eastAsia="zh-CN"/>
                    </w:rPr>
                    <w:t>Panelists (7-min. presentation by each panelist prior to panel debate):</w:t>
                  </w:r>
                </w:p>
                <w:p w:rsidR="004F6AAE" w:rsidRPr="004F6AAE" w:rsidRDefault="004F6AAE" w:rsidP="00F4007E">
                  <w:pPr>
                    <w:tabs>
                      <w:tab w:val="clear" w:pos="794"/>
                      <w:tab w:val="clear" w:pos="1191"/>
                      <w:tab w:val="clear" w:pos="1588"/>
                      <w:tab w:val="clear" w:pos="1985"/>
                    </w:tabs>
                    <w:spacing w:before="100" w:beforeAutospacing="1" w:after="100" w:afterAutospacing="1" w:line="240" w:lineRule="atLeast"/>
                    <w:rPr>
                      <w:rFonts w:ascii="Verdana" w:hAnsi="Verdana"/>
                      <w:color w:val="000000"/>
                      <w:sz w:val="18"/>
                      <w:szCs w:val="18"/>
                      <w:lang w:val="en-US" w:eastAsia="zh-CN"/>
                    </w:rPr>
                  </w:pPr>
                  <w:r w:rsidRPr="004F6AAE">
                    <w:rPr>
                      <w:rFonts w:ascii="Verdana" w:hAnsi="Verdana"/>
                      <w:b/>
                      <w:bCs/>
                      <w:color w:val="000000"/>
                      <w:sz w:val="18"/>
                      <w:lang w:val="en-US" w:eastAsia="zh-CN"/>
                    </w:rPr>
                    <w:t>IEEE:</w:t>
                  </w:r>
                  <w:r w:rsidRPr="004F6AAE">
                    <w:rPr>
                      <w:rFonts w:ascii="Verdana" w:hAnsi="Verdana"/>
                      <w:color w:val="000000"/>
                      <w:sz w:val="18"/>
                      <w:szCs w:val="18"/>
                      <w:lang w:val="en-US" w:eastAsia="zh-CN"/>
                    </w:rPr>
                    <w:t xml:space="preserve"> James Irvine, </w:t>
                  </w:r>
                  <w:proofErr w:type="spellStart"/>
                  <w:r w:rsidRPr="004F6AAE">
                    <w:rPr>
                      <w:rFonts w:ascii="Verdana" w:hAnsi="Verdana"/>
                      <w:color w:val="000000"/>
                      <w:sz w:val="18"/>
                      <w:szCs w:val="18"/>
                      <w:lang w:val="en-US" w:eastAsia="zh-CN"/>
                    </w:rPr>
                    <w:t>Strathclyde</w:t>
                  </w:r>
                  <w:proofErr w:type="spellEnd"/>
                  <w:r w:rsidRPr="004F6AAE">
                    <w:rPr>
                      <w:rFonts w:ascii="Verdana" w:hAnsi="Verdana"/>
                      <w:color w:val="000000"/>
                      <w:sz w:val="18"/>
                      <w:szCs w:val="18"/>
                      <w:lang w:val="en-US" w:eastAsia="zh-CN"/>
                    </w:rPr>
                    <w:t xml:space="preserve"> University, Glasgow, Scotland</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Dansk Standard:</w:t>
                  </w:r>
                  <w:r w:rsidRPr="004F6AAE">
                    <w:rPr>
                      <w:rFonts w:ascii="Verdana" w:hAnsi="Verdana"/>
                      <w:color w:val="000000"/>
                      <w:sz w:val="18"/>
                      <w:szCs w:val="18"/>
                      <w:lang w:val="en-US" w:eastAsia="zh-CN"/>
                    </w:rPr>
                    <w:t xml:space="preserve"> Signe Annette </w:t>
                  </w:r>
                  <w:proofErr w:type="spellStart"/>
                  <w:r w:rsidRPr="004F6AAE">
                    <w:rPr>
                      <w:rFonts w:ascii="Verdana" w:hAnsi="Verdana"/>
                      <w:color w:val="000000"/>
                      <w:sz w:val="18"/>
                      <w:szCs w:val="18"/>
                      <w:lang w:val="en-US" w:eastAsia="zh-CN"/>
                    </w:rPr>
                    <w:t>Bøgh</w:t>
                  </w:r>
                  <w:proofErr w:type="spellEnd"/>
                  <w:r w:rsidRPr="004F6AAE">
                    <w:rPr>
                      <w:rFonts w:ascii="Verdana" w:hAnsi="Verdana"/>
                      <w:color w:val="000000"/>
                      <w:sz w:val="18"/>
                      <w:szCs w:val="18"/>
                      <w:lang w:val="en-US" w:eastAsia="zh-CN"/>
                    </w:rPr>
                    <w:t>, Denmark</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 xml:space="preserve">Global ICT </w:t>
                  </w:r>
                  <w:proofErr w:type="spellStart"/>
                  <w:r w:rsidRPr="004F6AAE">
                    <w:rPr>
                      <w:rFonts w:ascii="Verdana" w:hAnsi="Verdana"/>
                      <w:b/>
                      <w:bCs/>
                      <w:color w:val="000000"/>
                      <w:sz w:val="18"/>
                      <w:lang w:val="en-US" w:eastAsia="zh-CN"/>
                    </w:rPr>
                    <w:t>Standardisation</w:t>
                  </w:r>
                  <w:proofErr w:type="spellEnd"/>
                  <w:r w:rsidRPr="004F6AAE">
                    <w:rPr>
                      <w:rFonts w:ascii="Verdana" w:hAnsi="Verdana"/>
                      <w:b/>
                      <w:bCs/>
                      <w:color w:val="000000"/>
                      <w:sz w:val="18"/>
                      <w:lang w:val="en-US" w:eastAsia="zh-CN"/>
                    </w:rPr>
                    <w:t xml:space="preserve"> Forum for India (GISFI):</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Tilak</w:t>
                  </w:r>
                  <w:proofErr w:type="spellEnd"/>
                  <w:r w:rsidRPr="004F6AAE">
                    <w:rPr>
                      <w:rFonts w:ascii="Verdana" w:hAnsi="Verdana"/>
                      <w:color w:val="000000"/>
                      <w:sz w:val="18"/>
                      <w:szCs w:val="18"/>
                      <w:lang w:val="en-US" w:eastAsia="zh-CN"/>
                    </w:rPr>
                    <w:t xml:space="preserve"> Raj </w:t>
                  </w:r>
                  <w:proofErr w:type="spellStart"/>
                  <w:r w:rsidRPr="004F6AAE">
                    <w:rPr>
                      <w:rFonts w:ascii="Verdana" w:hAnsi="Verdana"/>
                      <w:color w:val="000000"/>
                      <w:sz w:val="18"/>
                      <w:szCs w:val="18"/>
                      <w:lang w:val="en-US" w:eastAsia="zh-CN"/>
                    </w:rPr>
                    <w:t>Dua</w:t>
                  </w:r>
                  <w:proofErr w:type="spellEnd"/>
                  <w:r w:rsidRPr="004F6AAE">
                    <w:rPr>
                      <w:rFonts w:ascii="Verdana" w:hAnsi="Verdana"/>
                      <w:color w:val="000000"/>
                      <w:sz w:val="18"/>
                      <w:szCs w:val="18"/>
                      <w:lang w:val="en-US" w:eastAsia="zh-CN"/>
                    </w:rPr>
                    <w:t>, India</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 xml:space="preserve">Global ICT </w:t>
                  </w:r>
                  <w:proofErr w:type="spellStart"/>
                  <w:r w:rsidRPr="004F6AAE">
                    <w:rPr>
                      <w:rFonts w:ascii="Verdana" w:hAnsi="Verdana"/>
                      <w:b/>
                      <w:bCs/>
                      <w:color w:val="000000"/>
                      <w:sz w:val="18"/>
                      <w:lang w:val="en-US" w:eastAsia="zh-CN"/>
                    </w:rPr>
                    <w:t>Standardisation</w:t>
                  </w:r>
                  <w:proofErr w:type="spellEnd"/>
                  <w:r w:rsidRPr="004F6AAE">
                    <w:rPr>
                      <w:rFonts w:ascii="Verdana" w:hAnsi="Verdana"/>
                      <w:b/>
                      <w:bCs/>
                      <w:color w:val="000000"/>
                      <w:sz w:val="18"/>
                      <w:lang w:val="en-US" w:eastAsia="zh-CN"/>
                    </w:rPr>
                    <w:t xml:space="preserve"> Forum for India (GISFI):</w:t>
                  </w:r>
                  <w:r w:rsidRPr="004F6AAE">
                    <w:rPr>
                      <w:rFonts w:ascii="Verdana" w:hAnsi="Verdana"/>
                      <w:color w:val="000000"/>
                      <w:sz w:val="18"/>
                      <w:szCs w:val="18"/>
                      <w:lang w:val="en-US" w:eastAsia="zh-CN"/>
                    </w:rPr>
                    <w:t> Anand R. Prasad, NEC, Japan</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 xml:space="preserve">European Telecommunication </w:t>
                  </w:r>
                  <w:proofErr w:type="spellStart"/>
                  <w:r w:rsidRPr="004F6AAE">
                    <w:rPr>
                      <w:rFonts w:ascii="Verdana" w:hAnsi="Verdana"/>
                      <w:b/>
                      <w:bCs/>
                      <w:color w:val="000000"/>
                      <w:sz w:val="18"/>
                      <w:lang w:val="en-US" w:eastAsia="zh-CN"/>
                    </w:rPr>
                    <w:t>Standardisation</w:t>
                  </w:r>
                  <w:proofErr w:type="spellEnd"/>
                  <w:r w:rsidRPr="004F6AAE">
                    <w:rPr>
                      <w:rFonts w:ascii="Verdana" w:hAnsi="Verdana"/>
                      <w:b/>
                      <w:bCs/>
                      <w:color w:val="000000"/>
                      <w:sz w:val="18"/>
                      <w:lang w:val="en-US" w:eastAsia="zh-CN"/>
                    </w:rPr>
                    <w:t xml:space="preserve"> Institute (ETSI):</w:t>
                  </w:r>
                  <w:r w:rsidRPr="004F6AAE">
                    <w:rPr>
                      <w:rFonts w:ascii="Verdana" w:hAnsi="Verdana"/>
                      <w:color w:val="000000"/>
                      <w:sz w:val="18"/>
                      <w:szCs w:val="18"/>
                      <w:lang w:val="en-US" w:eastAsia="zh-CN"/>
                    </w:rPr>
                    <w:t xml:space="preserve"> Hermann Brand, France</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Telecommunication Technology Committee (TTC):</w:t>
                  </w:r>
                  <w:r w:rsidRPr="004F6AAE">
                    <w:rPr>
                      <w:rFonts w:ascii="Verdana" w:hAnsi="Verdana"/>
                      <w:color w:val="000000"/>
                      <w:sz w:val="18"/>
                      <w:szCs w:val="18"/>
                      <w:lang w:val="en-US" w:eastAsia="zh-CN"/>
                    </w:rPr>
                    <w:t xml:space="preserve"> Yoichi Maeda, Japan</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Telecommunication Industry Association (TIA):</w:t>
                  </w:r>
                  <w:r w:rsidRPr="004F6AAE">
                    <w:rPr>
                      <w:rFonts w:ascii="Verdana" w:hAnsi="Verdana"/>
                      <w:color w:val="000000"/>
                      <w:sz w:val="18"/>
                      <w:szCs w:val="18"/>
                      <w:lang w:val="en-US" w:eastAsia="zh-CN"/>
                    </w:rPr>
                    <w:t xml:space="preserve"> James M. </w:t>
                  </w:r>
                  <w:proofErr w:type="spellStart"/>
                  <w:r w:rsidRPr="004F6AAE">
                    <w:rPr>
                      <w:rFonts w:ascii="Verdana" w:hAnsi="Verdana"/>
                      <w:color w:val="000000"/>
                      <w:sz w:val="18"/>
                      <w:szCs w:val="18"/>
                      <w:lang w:val="en-US" w:eastAsia="zh-CN"/>
                    </w:rPr>
                    <w:t>McGarrah</w:t>
                  </w:r>
                  <w:proofErr w:type="spellEnd"/>
                  <w:r w:rsidRPr="004F6AAE">
                    <w:rPr>
                      <w:rFonts w:ascii="Verdana" w:hAnsi="Verdana"/>
                      <w:color w:val="000000"/>
                      <w:sz w:val="18"/>
                      <w:szCs w:val="18"/>
                      <w:lang w:val="en-US" w:eastAsia="zh-CN"/>
                    </w:rPr>
                    <w:t>, Georgia Institute of Technology, USA</w:t>
                  </w:r>
                  <w:r w:rsidR="00F4007E">
                    <w:rPr>
                      <w:rFonts w:ascii="Verdana" w:hAnsi="Verdana"/>
                      <w:color w:val="000000"/>
                      <w:sz w:val="18"/>
                      <w:szCs w:val="18"/>
                      <w:lang w:val="en-US" w:eastAsia="zh-CN"/>
                    </w:rPr>
                    <w:br/>
                  </w:r>
                  <w:r w:rsidRPr="004F6AAE">
                    <w:rPr>
                      <w:rFonts w:ascii="Verdana" w:hAnsi="Verdana"/>
                      <w:b/>
                      <w:bCs/>
                      <w:color w:val="000000"/>
                      <w:sz w:val="18"/>
                      <w:lang w:val="en-US" w:eastAsia="zh-CN"/>
                    </w:rPr>
                    <w:t>Wireless World Research Forum (WWRF):</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Vinod</w:t>
                  </w:r>
                  <w:proofErr w:type="spellEnd"/>
                  <w:r w:rsidRPr="004F6AAE">
                    <w:rPr>
                      <w:rFonts w:ascii="Verdana" w:hAnsi="Verdana"/>
                      <w:color w:val="000000"/>
                      <w:sz w:val="18"/>
                      <w:szCs w:val="18"/>
                      <w:lang w:val="en-US" w:eastAsia="zh-CN"/>
                    </w:rPr>
                    <w:t xml:space="preserve"> Kumar, ALU, France</w:t>
                  </w:r>
                  <w:r w:rsidR="00F4007E">
                    <w:rPr>
                      <w:rFonts w:ascii="Verdana" w:hAnsi="Verdana"/>
                      <w:color w:val="000000"/>
                      <w:sz w:val="18"/>
                      <w:szCs w:val="18"/>
                      <w:lang w:val="en-US" w:eastAsia="zh-CN"/>
                    </w:rPr>
                    <w:br/>
                  </w:r>
                  <w:r w:rsidRPr="00F4007E">
                    <w:rPr>
                      <w:rFonts w:ascii="Verdana" w:hAnsi="Verdana"/>
                      <w:b/>
                      <w:bCs/>
                      <w:color w:val="000000"/>
                      <w:sz w:val="18"/>
                      <w:lang w:val="en-US" w:eastAsia="zh-CN"/>
                    </w:rPr>
                    <w:t>ITU:</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Mahbubul</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Alam</w:t>
                  </w:r>
                  <w:proofErr w:type="spellEnd"/>
                  <w:r w:rsidRPr="004F6AAE">
                    <w:rPr>
                      <w:rFonts w:ascii="Verdana" w:hAnsi="Verdana"/>
                      <w:color w:val="000000"/>
                      <w:sz w:val="18"/>
                      <w:szCs w:val="18"/>
                      <w:lang w:val="en-US" w:eastAsia="zh-CN"/>
                    </w:rPr>
                    <w:t>, CISCO, USA</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13:00 - 14:0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Lunc</w:t>
                  </w:r>
                  <w:r w:rsidRPr="004F6AAE">
                    <w:rPr>
                      <w:rFonts w:ascii="Verdana" w:hAnsi="Verdana"/>
                      <w:b/>
                      <w:bCs/>
                      <w:color w:val="000000"/>
                      <w:sz w:val="18"/>
                      <w:lang w:val="en-US" w:eastAsia="zh-CN"/>
                    </w:rPr>
                    <w:t>h break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14:00 - 15:4</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891E18">
                  <w:pPr>
                    <w:tabs>
                      <w:tab w:val="clear" w:pos="794"/>
                      <w:tab w:val="clear" w:pos="1191"/>
                      <w:tab w:val="clear" w:pos="1588"/>
                      <w:tab w:val="clear" w:pos="1985"/>
                    </w:tabs>
                    <w:spacing w:before="0" w:after="100" w:line="240" w:lineRule="atLeast"/>
                    <w:rPr>
                      <w:rFonts w:ascii="Verdana" w:hAnsi="Verdana"/>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Session 2: Best Practices on Education abou</w:t>
                  </w:r>
                  <w:r w:rsidRPr="004F6AAE">
                    <w:rPr>
                      <w:rFonts w:ascii="Verdana" w:hAnsi="Verdana"/>
                      <w:b/>
                      <w:bCs/>
                      <w:color w:val="000000"/>
                      <w:sz w:val="18"/>
                      <w:szCs w:val="18"/>
                      <w:lang w:val="en-US" w:eastAsia="zh-CN"/>
                    </w:rPr>
                    <w:t>t Standardization</w:t>
                  </w:r>
                </w:p>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r w:rsidRPr="004F6AAE">
                    <w:rPr>
                      <w:rFonts w:ascii="Verdana" w:hAnsi="Verdana"/>
                      <w:b/>
                      <w:bCs/>
                      <w:color w:val="000000"/>
                      <w:sz w:val="18"/>
                      <w:szCs w:val="18"/>
                      <w:lang w:val="en-US" w:eastAsia="zh-CN"/>
                    </w:rPr>
                    <w:t>Chair:</w:t>
                  </w:r>
                  <w:r w:rsidRPr="004F6AAE">
                    <w:rPr>
                      <w:rFonts w:ascii="Verdana" w:hAnsi="Verdana"/>
                      <w:color w:val="000000"/>
                      <w:sz w:val="18"/>
                      <w:szCs w:val="18"/>
                      <w:lang w:val="en-US" w:eastAsia="zh-CN"/>
                    </w:rPr>
                    <w:t xml:space="preserve"> Neeli R. Prasad, CTIF-USA, Aalborg University, Denmark</w:t>
                  </w:r>
                </w:p>
                <w:p w:rsidR="004F6AAE" w:rsidRPr="00BB3F5E" w:rsidRDefault="004F6AAE" w:rsidP="00891E18">
                  <w:pPr>
                    <w:tabs>
                      <w:tab w:val="clear" w:pos="794"/>
                      <w:tab w:val="clear" w:pos="1191"/>
                      <w:tab w:val="clear" w:pos="1588"/>
                      <w:tab w:val="clear" w:pos="1985"/>
                    </w:tabs>
                    <w:spacing w:before="0" w:line="240" w:lineRule="atLeast"/>
                    <w:rPr>
                      <w:rFonts w:ascii="Verdana" w:hAnsi="Verdana"/>
                      <w:b/>
                      <w:bCs/>
                      <w:color w:val="000000"/>
                      <w:sz w:val="18"/>
                      <w:szCs w:val="18"/>
                      <w:lang w:val="en-US" w:eastAsia="zh-CN"/>
                    </w:rPr>
                  </w:pPr>
                  <w:r w:rsidRPr="00BB3F5E">
                    <w:rPr>
                      <w:rFonts w:ascii="Verdana" w:hAnsi="Verdana"/>
                      <w:b/>
                      <w:bCs/>
                      <w:color w:val="000000"/>
                      <w:sz w:val="18"/>
                      <w:szCs w:val="18"/>
                      <w:lang w:val="en-US" w:eastAsia="zh-CN"/>
                    </w:rPr>
                    <w:t>Speakers:</w:t>
                  </w:r>
                </w:p>
                <w:p w:rsidR="004F6AAE" w:rsidRPr="004F6AAE" w:rsidRDefault="004F6AAE" w:rsidP="00891E18">
                  <w:pPr>
                    <w:tabs>
                      <w:tab w:val="clear" w:pos="794"/>
                      <w:tab w:val="clear" w:pos="1191"/>
                      <w:tab w:val="clear" w:pos="1588"/>
                      <w:tab w:val="clear" w:pos="1985"/>
                    </w:tabs>
                    <w:spacing w:before="0" w:after="100" w:afterAutospacing="1" w:line="240" w:lineRule="atLeast"/>
                    <w:rPr>
                      <w:rFonts w:ascii="Verdana" w:hAnsi="Verdana"/>
                      <w:color w:val="000000"/>
                      <w:sz w:val="18"/>
                      <w:szCs w:val="18"/>
                      <w:lang w:val="en-US" w:eastAsia="zh-CN"/>
                    </w:rPr>
                  </w:pPr>
                  <w:proofErr w:type="spellStart"/>
                  <w:r w:rsidRPr="004F6AAE">
                    <w:rPr>
                      <w:rFonts w:ascii="Verdana" w:hAnsi="Verdana"/>
                      <w:color w:val="000000"/>
                      <w:sz w:val="18"/>
                      <w:szCs w:val="18"/>
                      <w:lang w:val="en-US" w:eastAsia="zh-CN"/>
                    </w:rPr>
                    <w:t>Anette</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Kolmos</w:t>
                  </w:r>
                  <w:proofErr w:type="spellEnd"/>
                  <w:r w:rsidRPr="004F6AAE">
                    <w:rPr>
                      <w:rFonts w:ascii="Verdana" w:hAnsi="Verdana"/>
                      <w:color w:val="000000"/>
                      <w:sz w:val="18"/>
                      <w:szCs w:val="18"/>
                      <w:lang w:val="en-US" w:eastAsia="zh-CN"/>
                    </w:rPr>
                    <w:t>, Aalborg University, Denmark</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Dina </w:t>
                  </w:r>
                  <w:proofErr w:type="spellStart"/>
                  <w:r w:rsidRPr="004F6AAE">
                    <w:rPr>
                      <w:rFonts w:ascii="Verdana" w:hAnsi="Verdana"/>
                      <w:color w:val="000000"/>
                      <w:sz w:val="18"/>
                      <w:szCs w:val="18"/>
                      <w:lang w:val="en-US" w:eastAsia="zh-CN"/>
                    </w:rPr>
                    <w:t>Simunic</w:t>
                  </w:r>
                  <w:proofErr w:type="spellEnd"/>
                  <w:r w:rsidRPr="004F6AAE">
                    <w:rPr>
                      <w:rFonts w:ascii="Verdana" w:hAnsi="Verdana"/>
                      <w:color w:val="000000"/>
                      <w:sz w:val="18"/>
                      <w:szCs w:val="18"/>
                      <w:lang w:val="en-US" w:eastAsia="zh-CN"/>
                    </w:rPr>
                    <w:t>, University of Zagreb, Croatia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M.D. </w:t>
                  </w:r>
                  <w:proofErr w:type="spellStart"/>
                  <w:r w:rsidRPr="004F6AAE">
                    <w:rPr>
                      <w:rFonts w:ascii="Verdana" w:hAnsi="Verdana"/>
                      <w:color w:val="000000"/>
                      <w:sz w:val="18"/>
                      <w:szCs w:val="18"/>
                      <w:lang w:val="en-US" w:eastAsia="zh-CN"/>
                    </w:rPr>
                    <w:t>Tiwari</w:t>
                  </w:r>
                  <w:proofErr w:type="spellEnd"/>
                  <w:r w:rsidRPr="004F6AAE">
                    <w:rPr>
                      <w:rFonts w:ascii="Verdana" w:hAnsi="Verdana"/>
                      <w:color w:val="000000"/>
                      <w:sz w:val="18"/>
                      <w:szCs w:val="18"/>
                      <w:lang w:val="en-US" w:eastAsia="zh-CN"/>
                    </w:rPr>
                    <w:t>, III-T Allahabad, India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Vladimir </w:t>
                  </w:r>
                  <w:proofErr w:type="spellStart"/>
                  <w:r w:rsidRPr="004F6AAE">
                    <w:rPr>
                      <w:rFonts w:ascii="Verdana" w:hAnsi="Verdana"/>
                      <w:color w:val="000000"/>
                      <w:sz w:val="18"/>
                      <w:szCs w:val="18"/>
                      <w:lang w:val="en-US" w:eastAsia="zh-CN"/>
                    </w:rPr>
                    <w:t>Poulkov</w:t>
                  </w:r>
                  <w:proofErr w:type="spellEnd"/>
                  <w:r w:rsidRPr="004F6AAE">
                    <w:rPr>
                      <w:rFonts w:ascii="Verdana" w:hAnsi="Verdana"/>
                      <w:color w:val="000000"/>
                      <w:sz w:val="18"/>
                      <w:szCs w:val="18"/>
                      <w:lang w:val="en-US" w:eastAsia="zh-CN"/>
                    </w:rPr>
                    <w:t>, Technical University of Sofia, Bulgaria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Octavian </w:t>
                  </w:r>
                  <w:proofErr w:type="spellStart"/>
                  <w:r w:rsidRPr="004F6AAE">
                    <w:rPr>
                      <w:rFonts w:ascii="Verdana" w:hAnsi="Verdana"/>
                      <w:color w:val="000000"/>
                      <w:sz w:val="18"/>
                      <w:szCs w:val="18"/>
                      <w:lang w:val="en-US" w:eastAsia="zh-CN"/>
                    </w:rPr>
                    <w:t>Fratu</w:t>
                  </w:r>
                  <w:proofErr w:type="spellEnd"/>
                  <w:r w:rsidRPr="004F6AAE">
                    <w:rPr>
                      <w:rFonts w:ascii="Verdana" w:hAnsi="Verdana"/>
                      <w:color w:val="000000"/>
                      <w:sz w:val="18"/>
                      <w:szCs w:val="18"/>
                      <w:lang w:val="en-US" w:eastAsia="zh-CN"/>
                    </w:rPr>
                    <w:t xml:space="preserve">, University </w:t>
                  </w:r>
                  <w:proofErr w:type="spellStart"/>
                  <w:r w:rsidRPr="004F6AAE">
                    <w:rPr>
                      <w:rFonts w:ascii="Verdana" w:hAnsi="Verdana"/>
                      <w:color w:val="000000"/>
                      <w:sz w:val="18"/>
                      <w:szCs w:val="18"/>
                      <w:lang w:val="en-US" w:eastAsia="zh-CN"/>
                    </w:rPr>
                    <w:t>Politehnica</w:t>
                  </w:r>
                  <w:proofErr w:type="spellEnd"/>
                  <w:r w:rsidRPr="004F6AAE">
                    <w:rPr>
                      <w:rFonts w:ascii="Verdana" w:hAnsi="Verdana"/>
                      <w:color w:val="000000"/>
                      <w:sz w:val="18"/>
                      <w:szCs w:val="18"/>
                      <w:lang w:val="en-US" w:eastAsia="zh-CN"/>
                    </w:rPr>
                    <w:t xml:space="preserve"> of Bucharest, Romania</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15:40 - 16:0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Coffe</w:t>
                  </w:r>
                  <w:r w:rsidRPr="004F6AAE">
                    <w:rPr>
                      <w:rFonts w:ascii="Verdana" w:hAnsi="Verdana"/>
                      <w:b/>
                      <w:bCs/>
                      <w:color w:val="000000"/>
                      <w:sz w:val="18"/>
                      <w:lang w:val="en-US" w:eastAsia="zh-CN"/>
                    </w:rPr>
                    <w:t>e break</w:t>
                  </w:r>
                </w:p>
              </w:tc>
            </w:tr>
            <w:tr w:rsidR="004F6AAE" w:rsidRPr="004F6AAE" w:rsidTr="00891E18">
              <w:trPr>
                <w:cantSplit/>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Verdana" w:hAnsi="Verdana"/>
                      <w:b/>
                      <w:bCs/>
                      <w:color w:val="000000"/>
                      <w:sz w:val="18"/>
                      <w:szCs w:val="18"/>
                      <w:lang w:val="en-US" w:eastAsia="zh-CN"/>
                    </w:rPr>
                    <w:lastRenderedPageBreak/>
                    <w:t>16:00 - 17:40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891E18">
                  <w:pPr>
                    <w:tabs>
                      <w:tab w:val="clear" w:pos="794"/>
                      <w:tab w:val="clear" w:pos="1191"/>
                      <w:tab w:val="clear" w:pos="1588"/>
                      <w:tab w:val="clear" w:pos="1985"/>
                    </w:tabs>
                    <w:spacing w:before="0" w:after="100" w:line="240" w:lineRule="atLeast"/>
                    <w:rPr>
                      <w:rFonts w:ascii="Verdana" w:hAnsi="Verdana"/>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Session 2: continue</w:t>
                  </w:r>
                  <w:r w:rsidRPr="004F6AAE">
                    <w:rPr>
                      <w:rFonts w:ascii="Verdana" w:hAnsi="Verdana"/>
                      <w:b/>
                      <w:bCs/>
                      <w:color w:val="000000"/>
                      <w:sz w:val="18"/>
                      <w:szCs w:val="18"/>
                      <w:lang w:val="en-US" w:eastAsia="zh-CN"/>
                    </w:rPr>
                    <w:t>d</w:t>
                  </w:r>
                </w:p>
                <w:p w:rsidR="004F6AAE" w:rsidRPr="00BB3F5E" w:rsidRDefault="004F6AAE" w:rsidP="00BB3F5E">
                  <w:pPr>
                    <w:tabs>
                      <w:tab w:val="clear" w:pos="794"/>
                      <w:tab w:val="clear" w:pos="1191"/>
                      <w:tab w:val="clear" w:pos="1588"/>
                      <w:tab w:val="clear" w:pos="1985"/>
                    </w:tabs>
                    <w:spacing w:before="0" w:line="240" w:lineRule="atLeast"/>
                    <w:rPr>
                      <w:rFonts w:ascii="Verdana" w:hAnsi="Verdana"/>
                      <w:b/>
                      <w:bCs/>
                      <w:color w:val="000000"/>
                      <w:sz w:val="18"/>
                      <w:szCs w:val="18"/>
                      <w:lang w:val="en-US" w:eastAsia="zh-CN"/>
                    </w:rPr>
                  </w:pPr>
                  <w:r w:rsidRPr="00BB3F5E">
                    <w:rPr>
                      <w:rFonts w:ascii="Verdana" w:hAnsi="Verdana"/>
                      <w:b/>
                      <w:bCs/>
                      <w:color w:val="000000"/>
                      <w:sz w:val="18"/>
                      <w:szCs w:val="18"/>
                      <w:lang w:val="en-US" w:eastAsia="zh-CN"/>
                    </w:rPr>
                    <w:t>Speakers:</w:t>
                  </w:r>
                </w:p>
                <w:p w:rsidR="004F6AAE" w:rsidRPr="004F6AAE" w:rsidRDefault="004F6AAE" w:rsidP="00BB3F5E">
                  <w:pPr>
                    <w:tabs>
                      <w:tab w:val="clear" w:pos="794"/>
                      <w:tab w:val="clear" w:pos="1191"/>
                      <w:tab w:val="clear" w:pos="1588"/>
                      <w:tab w:val="clear" w:pos="1985"/>
                    </w:tabs>
                    <w:spacing w:before="0" w:after="100" w:afterAutospacing="1" w:line="240" w:lineRule="atLeast"/>
                    <w:rPr>
                      <w:rFonts w:ascii="Verdana" w:hAnsi="Verdana"/>
                      <w:color w:val="000000"/>
                      <w:sz w:val="18"/>
                      <w:szCs w:val="18"/>
                      <w:lang w:val="en-US" w:eastAsia="zh-CN"/>
                    </w:rPr>
                  </w:pPr>
                  <w:proofErr w:type="spellStart"/>
                  <w:r w:rsidRPr="004F6AAE">
                    <w:rPr>
                      <w:rFonts w:ascii="Verdana" w:hAnsi="Verdana"/>
                      <w:color w:val="000000"/>
                      <w:sz w:val="18"/>
                      <w:szCs w:val="18"/>
                      <w:lang w:val="en-US" w:eastAsia="zh-CN"/>
                    </w:rPr>
                    <w:t>Mqhele</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Dlodlo</w:t>
                  </w:r>
                  <w:proofErr w:type="spellEnd"/>
                  <w:r w:rsidRPr="004F6AAE">
                    <w:rPr>
                      <w:rFonts w:ascii="Verdana" w:hAnsi="Verdana"/>
                      <w:color w:val="000000"/>
                      <w:sz w:val="18"/>
                      <w:szCs w:val="18"/>
                      <w:lang w:val="en-US" w:eastAsia="zh-CN"/>
                    </w:rPr>
                    <w:t>, University of Cape Town, South Africa</w:t>
                  </w:r>
                  <w:r w:rsidR="00F4007E">
                    <w:rPr>
                      <w:rFonts w:ascii="Verdana" w:hAnsi="Verdana"/>
                      <w:color w:val="000000"/>
                      <w:sz w:val="18"/>
                      <w:szCs w:val="18"/>
                      <w:lang w:val="en-US" w:eastAsia="zh-CN"/>
                    </w:rPr>
                    <w:br/>
                  </w:r>
                  <w:proofErr w:type="spellStart"/>
                  <w:r w:rsidRPr="004F6AAE">
                    <w:rPr>
                      <w:rFonts w:ascii="Verdana" w:hAnsi="Verdana"/>
                      <w:color w:val="000000"/>
                      <w:sz w:val="18"/>
                      <w:szCs w:val="18"/>
                      <w:lang w:val="en-US" w:eastAsia="zh-CN"/>
                    </w:rPr>
                    <w:t>Liljana</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Gavrilovska</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Ss</w:t>
                  </w:r>
                  <w:proofErr w:type="spellEnd"/>
                  <w:r w:rsidRPr="004F6AAE">
                    <w:rPr>
                      <w:rFonts w:ascii="Verdana" w:hAnsi="Verdana"/>
                      <w:color w:val="000000"/>
                      <w:sz w:val="18"/>
                      <w:szCs w:val="18"/>
                      <w:lang w:val="en-US" w:eastAsia="zh-CN"/>
                    </w:rPr>
                    <w:t xml:space="preserve"> Cyril and Methodius University in Skopje, Macedonia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Young </w:t>
                  </w:r>
                  <w:proofErr w:type="spellStart"/>
                  <w:r w:rsidRPr="004F6AAE">
                    <w:rPr>
                      <w:rFonts w:ascii="Verdana" w:hAnsi="Verdana"/>
                      <w:color w:val="000000"/>
                      <w:sz w:val="18"/>
                      <w:szCs w:val="18"/>
                      <w:lang w:val="en-US" w:eastAsia="zh-CN"/>
                    </w:rPr>
                    <w:t>Kyun</w:t>
                  </w:r>
                  <w:proofErr w:type="spellEnd"/>
                  <w:r w:rsidRPr="004F6AAE">
                    <w:rPr>
                      <w:rFonts w:ascii="Verdana" w:hAnsi="Verdana"/>
                      <w:color w:val="000000"/>
                      <w:sz w:val="18"/>
                      <w:szCs w:val="18"/>
                      <w:lang w:val="en-US" w:eastAsia="zh-CN"/>
                    </w:rPr>
                    <w:t xml:space="preserve"> Kim, Addis Ababa Institute of Technology, Ethiopia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Newell </w:t>
                  </w:r>
                  <w:proofErr w:type="spellStart"/>
                  <w:r w:rsidRPr="004F6AAE">
                    <w:rPr>
                      <w:rFonts w:ascii="Verdana" w:hAnsi="Verdana"/>
                      <w:color w:val="000000"/>
                      <w:sz w:val="18"/>
                      <w:szCs w:val="18"/>
                      <w:lang w:val="en-US" w:eastAsia="zh-CN"/>
                    </w:rPr>
                    <w:t>Hampson</w:t>
                  </w:r>
                  <w:proofErr w:type="spellEnd"/>
                  <w:r w:rsidRPr="004F6AAE">
                    <w:rPr>
                      <w:rFonts w:ascii="Verdana" w:hAnsi="Verdana"/>
                      <w:color w:val="000000"/>
                      <w:sz w:val="18"/>
                      <w:szCs w:val="18"/>
                      <w:lang w:val="en-US" w:eastAsia="zh-CN"/>
                    </w:rPr>
                    <w:t>-Jones, BSI, UK</w:t>
                  </w:r>
                  <w:r w:rsidR="00F4007E">
                    <w:rPr>
                      <w:rFonts w:ascii="Verdana" w:hAnsi="Verdana"/>
                      <w:color w:val="000000"/>
                      <w:sz w:val="18"/>
                      <w:szCs w:val="18"/>
                      <w:lang w:val="en-US" w:eastAsia="zh-CN"/>
                    </w:rPr>
                    <w:br/>
                  </w:r>
                  <w:proofErr w:type="spellStart"/>
                  <w:r w:rsidRPr="004F6AAE">
                    <w:rPr>
                      <w:rFonts w:ascii="Verdana" w:hAnsi="Verdana"/>
                      <w:color w:val="000000"/>
                      <w:sz w:val="18"/>
                      <w:szCs w:val="18"/>
                      <w:lang w:val="en-US" w:eastAsia="zh-CN"/>
                    </w:rPr>
                    <w:t>Knud</w:t>
                  </w:r>
                  <w:proofErr w:type="spellEnd"/>
                  <w:r w:rsidRPr="004F6AAE">
                    <w:rPr>
                      <w:rFonts w:ascii="Verdana" w:hAnsi="Verdana"/>
                      <w:color w:val="000000"/>
                      <w:sz w:val="18"/>
                      <w:szCs w:val="18"/>
                      <w:lang w:val="en-US" w:eastAsia="zh-CN"/>
                    </w:rPr>
                    <w:t xml:space="preserve"> Erik </w:t>
                  </w:r>
                  <w:proofErr w:type="spellStart"/>
                  <w:r w:rsidRPr="004F6AAE">
                    <w:rPr>
                      <w:rFonts w:ascii="Verdana" w:hAnsi="Verdana"/>
                      <w:color w:val="000000"/>
                      <w:sz w:val="18"/>
                      <w:szCs w:val="18"/>
                      <w:lang w:val="en-US" w:eastAsia="zh-CN"/>
                    </w:rPr>
                    <w:t>Skouby</w:t>
                  </w:r>
                  <w:proofErr w:type="spellEnd"/>
                  <w:r w:rsidRPr="004F6AAE">
                    <w:rPr>
                      <w:rFonts w:ascii="Verdana" w:hAnsi="Verdana"/>
                      <w:color w:val="000000"/>
                      <w:sz w:val="18"/>
                      <w:szCs w:val="18"/>
                      <w:lang w:val="en-US" w:eastAsia="zh-CN"/>
                    </w:rPr>
                    <w:t>, CTIF-Copenhagen, Aalborg University, Denmark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17:4</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F4007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b/>
                      <w:bCs/>
                      <w:color w:val="000000"/>
                      <w:sz w:val="18"/>
                      <w:lang w:val="en-US" w:eastAsia="zh-CN"/>
                    </w:rPr>
                    <w:t xml:space="preserve">First meeting of the TSB Director’s Ad </w:t>
                  </w:r>
                  <w:r w:rsidR="00F4007E">
                    <w:rPr>
                      <w:rFonts w:ascii="Verdana" w:hAnsi="Verdana"/>
                      <w:b/>
                      <w:bCs/>
                      <w:color w:val="000000"/>
                      <w:sz w:val="18"/>
                      <w:lang w:val="en-US" w:eastAsia="zh-CN"/>
                    </w:rPr>
                    <w:t>h</w:t>
                  </w:r>
                  <w:r w:rsidRPr="004F6AAE">
                    <w:rPr>
                      <w:rFonts w:ascii="Verdana" w:hAnsi="Verdana"/>
                      <w:b/>
                      <w:bCs/>
                      <w:color w:val="000000"/>
                      <w:sz w:val="18"/>
                      <w:lang w:val="en-US" w:eastAsia="zh-CN"/>
                    </w:rPr>
                    <w:t>oc Group on Education</w:t>
                  </w:r>
                  <w:r w:rsidR="00F4007E">
                    <w:rPr>
                      <w:rFonts w:ascii="Verdana" w:hAnsi="Verdana"/>
                      <w:b/>
                      <w:bCs/>
                      <w:color w:val="000000"/>
                      <w:sz w:val="18"/>
                      <w:lang w:val="en-US" w:eastAsia="zh-CN"/>
                    </w:rPr>
                    <w:t xml:space="preserve"> about Standardization</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19:0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F4007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b/>
                      <w:bCs/>
                      <w:color w:val="000000"/>
                      <w:sz w:val="18"/>
                      <w:lang w:val="en-US" w:eastAsia="zh-CN"/>
                    </w:rPr>
                    <w:t>Networking Reception and Dinner</w:t>
                  </w:r>
                  <w:r w:rsidRPr="004F6AAE">
                    <w:rPr>
                      <w:rFonts w:ascii="Verdana" w:hAnsi="Verdana"/>
                      <w:color w:val="000000"/>
                      <w:sz w:val="18"/>
                      <w:szCs w:val="18"/>
                      <w:lang w:val="en-US" w:eastAsia="zh-CN"/>
                    </w:rPr>
                    <w:t xml:space="preserve"> (hosted by NOVI)</w:t>
                  </w:r>
                  <w:r w:rsidRPr="004F6AAE">
                    <w:rPr>
                      <w:rFonts w:ascii="Verdana" w:hAnsi="Verdana"/>
                      <w:color w:val="000000"/>
                      <w:sz w:val="18"/>
                      <w:szCs w:val="18"/>
                      <w:lang w:val="en-US" w:eastAsia="zh-CN"/>
                    </w:rPr>
                    <w:br/>
                  </w:r>
                  <w:r w:rsidRPr="004F6AAE">
                    <w:rPr>
                      <w:rFonts w:ascii="Verdana" w:hAnsi="Verdana"/>
                      <w:b/>
                      <w:bCs/>
                      <w:color w:val="000000"/>
                      <w:sz w:val="18"/>
                      <w:lang w:val="en-US" w:eastAsia="zh-CN"/>
                    </w:rPr>
                    <w:t>Reception Welcome:</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Jesper</w:t>
                  </w:r>
                  <w:proofErr w:type="spellEnd"/>
                  <w:r w:rsidRPr="004F6AAE">
                    <w:rPr>
                      <w:rFonts w:ascii="Verdana" w:hAnsi="Verdana"/>
                      <w:color w:val="000000"/>
                      <w:sz w:val="18"/>
                      <w:szCs w:val="18"/>
                      <w:lang w:val="en-US" w:eastAsia="zh-CN"/>
                    </w:rPr>
                    <w:t xml:space="preserve"> Jespersen, Director, NOVI</w:t>
                  </w:r>
                </w:p>
              </w:tc>
            </w:tr>
            <w:tr w:rsidR="004F6AAE" w:rsidRPr="004F6AAE" w:rsidTr="00891E18">
              <w:trPr>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4F6AAE" w:rsidRPr="004F6AAE" w:rsidRDefault="00143EA9" w:rsidP="004F6AAE">
                  <w:pPr>
                    <w:tabs>
                      <w:tab w:val="clear" w:pos="794"/>
                      <w:tab w:val="clear" w:pos="1191"/>
                      <w:tab w:val="clear" w:pos="1588"/>
                      <w:tab w:val="clear" w:pos="1985"/>
                    </w:tabs>
                    <w:spacing w:before="0" w:line="240" w:lineRule="atLeast"/>
                    <w:jc w:val="right"/>
                    <w:rPr>
                      <w:rFonts w:ascii="Verdana" w:hAnsi="Verdana"/>
                      <w:b/>
                      <w:bCs/>
                      <w:color w:val="000000"/>
                      <w:sz w:val="18"/>
                      <w:szCs w:val="18"/>
                      <w:lang w:val="en-US" w:eastAsia="zh-CN"/>
                    </w:rPr>
                  </w:pPr>
                  <w:r>
                    <w:rPr>
                      <w:rFonts w:ascii="Verdana" w:hAnsi="Verdana"/>
                      <w:b/>
                      <w:bCs/>
                      <w:color w:val="000000"/>
                      <w:sz w:val="18"/>
                      <w:szCs w:val="18"/>
                      <w:lang w:val="en-US" w:eastAsia="zh-CN"/>
                    </w:rPr>
                    <w:t xml:space="preserve">Day 2, Tuesday, </w:t>
                  </w:r>
                  <w:r w:rsidR="004F6AAE" w:rsidRPr="004F6AAE">
                    <w:rPr>
                      <w:rFonts w:ascii="Verdana" w:hAnsi="Verdana"/>
                      <w:b/>
                      <w:bCs/>
                      <w:color w:val="000000"/>
                      <w:sz w:val="18"/>
                      <w:szCs w:val="18"/>
                      <w:lang w:val="en-US" w:eastAsia="zh-CN"/>
                    </w:rPr>
                    <w:t>9 October 2012</w:t>
                  </w:r>
                  <w:r w:rsidR="004F6AAE" w:rsidRPr="004F6AAE">
                    <w:rPr>
                      <w:rFonts w:ascii="Verdana" w:hAnsi="Verdana"/>
                      <w:b/>
                      <w:bCs/>
                      <w:color w:val="000000"/>
                      <w:sz w:val="18"/>
                      <w:szCs w:val="18"/>
                      <w:lang w:val="en-US" w:eastAsia="zh-CN"/>
                    </w:rPr>
                    <w:br/>
                    <w:t xml:space="preserve">Venue: </w:t>
                  </w:r>
                  <w:proofErr w:type="spellStart"/>
                  <w:r w:rsidR="004F6AAE" w:rsidRPr="004F6AAE">
                    <w:rPr>
                      <w:rFonts w:ascii="Verdana" w:hAnsi="Verdana"/>
                      <w:b/>
                      <w:bCs/>
                      <w:color w:val="000000"/>
                      <w:sz w:val="18"/>
                      <w:szCs w:val="18"/>
                      <w:lang w:val="en-US" w:eastAsia="zh-CN"/>
                    </w:rPr>
                    <w:t>Niels</w:t>
                  </w:r>
                  <w:proofErr w:type="spellEnd"/>
                  <w:r w:rsidR="004F6AAE" w:rsidRPr="004F6AAE">
                    <w:rPr>
                      <w:rFonts w:ascii="Verdana" w:hAnsi="Verdana"/>
                      <w:b/>
                      <w:bCs/>
                      <w:color w:val="000000"/>
                      <w:sz w:val="18"/>
                      <w:szCs w:val="18"/>
                      <w:lang w:val="en-US" w:eastAsia="zh-CN"/>
                    </w:rPr>
                    <w:t xml:space="preserve"> </w:t>
                  </w:r>
                  <w:proofErr w:type="spellStart"/>
                  <w:r w:rsidR="004F6AAE" w:rsidRPr="004F6AAE">
                    <w:rPr>
                      <w:rFonts w:ascii="Verdana" w:hAnsi="Verdana"/>
                      <w:b/>
                      <w:bCs/>
                      <w:color w:val="000000"/>
                      <w:sz w:val="18"/>
                      <w:szCs w:val="18"/>
                      <w:lang w:val="en-US" w:eastAsia="zh-CN"/>
                    </w:rPr>
                    <w:t>Jernes</w:t>
                  </w:r>
                  <w:proofErr w:type="spellEnd"/>
                  <w:r w:rsidR="004F6AAE" w:rsidRPr="004F6AAE">
                    <w:rPr>
                      <w:rFonts w:ascii="Verdana" w:hAnsi="Verdana"/>
                      <w:b/>
                      <w:bCs/>
                      <w:color w:val="000000"/>
                      <w:sz w:val="18"/>
                      <w:szCs w:val="18"/>
                      <w:lang w:val="en-US" w:eastAsia="zh-CN"/>
                    </w:rPr>
                    <w:t xml:space="preserve"> </w:t>
                  </w:r>
                  <w:proofErr w:type="spellStart"/>
                  <w:r w:rsidR="004F6AAE" w:rsidRPr="004F6AAE">
                    <w:rPr>
                      <w:rFonts w:ascii="Verdana" w:hAnsi="Verdana"/>
                      <w:b/>
                      <w:bCs/>
                      <w:color w:val="000000"/>
                      <w:sz w:val="18"/>
                      <w:szCs w:val="18"/>
                      <w:lang w:val="en-US" w:eastAsia="zh-CN"/>
                    </w:rPr>
                    <w:t>Vej</w:t>
                  </w:r>
                  <w:proofErr w:type="spellEnd"/>
                  <w:r w:rsidR="004F6AAE" w:rsidRPr="004F6AAE">
                    <w:rPr>
                      <w:rFonts w:ascii="Verdana" w:hAnsi="Verdana"/>
                      <w:b/>
                      <w:bCs/>
                      <w:color w:val="000000"/>
                      <w:sz w:val="18"/>
                      <w:szCs w:val="18"/>
                      <w:lang w:val="en-US" w:eastAsia="zh-CN"/>
                    </w:rPr>
                    <w:t xml:space="preserve"> 10, NOVI Auditorium,  NOVI, Aalborg University</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09:00 - 10:0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b/>
                      <w:bCs/>
                      <w:color w:val="000000"/>
                      <w:sz w:val="18"/>
                      <w:lang w:val="en-US" w:eastAsia="zh-CN"/>
                    </w:rPr>
                    <w:t>Keynote Speech:</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Henk</w:t>
                  </w:r>
                  <w:proofErr w:type="spellEnd"/>
                  <w:r w:rsidRPr="004F6AAE">
                    <w:rPr>
                      <w:rFonts w:ascii="Verdana" w:hAnsi="Verdana"/>
                      <w:color w:val="000000"/>
                      <w:sz w:val="18"/>
                      <w:szCs w:val="18"/>
                      <w:lang w:val="en-US" w:eastAsia="zh-CN"/>
                    </w:rPr>
                    <w:t xml:space="preserve"> J. de Vries, Rotterdam School of Management, Erasmus University, The Netherlands</w:t>
                  </w:r>
                  <w:r w:rsidRPr="004F6AAE">
                    <w:rPr>
                      <w:rFonts w:ascii="Verdana" w:hAnsi="Verdana"/>
                      <w:color w:val="000000"/>
                      <w:sz w:val="18"/>
                      <w:szCs w:val="18"/>
                      <w:lang w:val="en-US" w:eastAsia="zh-CN"/>
                    </w:rPr>
                    <w:br/>
                  </w:r>
                  <w:r w:rsidRPr="004F6AAE">
                    <w:rPr>
                      <w:rFonts w:ascii="Verdana" w:hAnsi="Verdana"/>
                      <w:color w:val="000000"/>
                      <w:sz w:val="18"/>
                      <w:szCs w:val="18"/>
                      <w:lang w:val="en-US" w:eastAsia="zh-CN"/>
                    </w:rPr>
                    <w:br/>
                  </w:r>
                  <w:r w:rsidRPr="004F6AAE">
                    <w:rPr>
                      <w:rFonts w:ascii="Verdana" w:hAnsi="Verdana"/>
                      <w:b/>
                      <w:bCs/>
                      <w:color w:val="000000"/>
                      <w:sz w:val="18"/>
                      <w:lang w:val="en-US" w:eastAsia="zh-CN"/>
                    </w:rPr>
                    <w:t>Keynote Speech:</w:t>
                  </w:r>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Sandeep</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Inamdar</w:t>
                  </w:r>
                  <w:proofErr w:type="spellEnd"/>
                  <w:r w:rsidRPr="004F6AAE">
                    <w:rPr>
                      <w:rFonts w:ascii="Verdana" w:hAnsi="Verdana"/>
                      <w:color w:val="000000"/>
                      <w:sz w:val="18"/>
                      <w:szCs w:val="18"/>
                      <w:lang w:val="en-US" w:eastAsia="zh-CN"/>
                    </w:rPr>
                    <w:t>, International Institute for Innovation in ICT (I4CT), India</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10:00 - 10:40</w:t>
                  </w:r>
                  <w:r w:rsidRPr="004F6AAE">
                    <w:rPr>
                      <w:rFonts w:ascii="Cambria Math" w:hAnsi="Cambria Math" w:cs="Cambria Math"/>
                      <w:b/>
                      <w:bCs/>
                      <w:color w:val="000000"/>
                      <w:sz w:val="18"/>
                      <w:szCs w:val="18"/>
                      <w:lang w:val="en-US" w:eastAsia="zh-CN"/>
                    </w:rPr>
                    <w:t>​</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b/>
                      <w:bCs/>
                      <w:color w:val="000000"/>
                      <w:sz w:val="18"/>
                      <w:lang w:val="en-US" w:eastAsia="zh-CN"/>
                    </w:rPr>
                    <w:t>Session 3: Teaching methods and material</w:t>
                  </w:r>
                </w:p>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color w:val="000000"/>
                      <w:sz w:val="18"/>
                      <w:szCs w:val="18"/>
                      <w:lang w:val="en-US" w:eastAsia="zh-CN"/>
                    </w:rPr>
                    <w:t> </w:t>
                  </w:r>
                </w:p>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b/>
                      <w:bCs/>
                      <w:color w:val="000000"/>
                      <w:sz w:val="18"/>
                      <w:lang w:val="en-US" w:eastAsia="zh-CN"/>
                    </w:rPr>
                    <w:t>Chair:</w:t>
                  </w:r>
                  <w:r w:rsidRPr="004F6AAE">
                    <w:rPr>
                      <w:rFonts w:ascii="Verdana" w:hAnsi="Verdana"/>
                      <w:color w:val="000000"/>
                      <w:sz w:val="18"/>
                      <w:szCs w:val="18"/>
                      <w:lang w:val="en-US" w:eastAsia="zh-CN"/>
                    </w:rPr>
                    <w:t xml:space="preserve"> Lone </w:t>
                  </w:r>
                  <w:proofErr w:type="spellStart"/>
                  <w:r w:rsidRPr="004F6AAE">
                    <w:rPr>
                      <w:rFonts w:ascii="Verdana" w:hAnsi="Verdana"/>
                      <w:color w:val="000000"/>
                      <w:sz w:val="18"/>
                      <w:szCs w:val="18"/>
                      <w:lang w:val="en-US" w:eastAsia="zh-CN"/>
                    </w:rPr>
                    <w:t>Dirckinck-Holmfed</w:t>
                  </w:r>
                  <w:proofErr w:type="spellEnd"/>
                  <w:r w:rsidRPr="004F6AAE">
                    <w:rPr>
                      <w:rFonts w:ascii="Verdana" w:hAnsi="Verdana"/>
                      <w:color w:val="000000"/>
                      <w:sz w:val="18"/>
                      <w:szCs w:val="18"/>
                      <w:lang w:val="en-US" w:eastAsia="zh-CN"/>
                    </w:rPr>
                    <w:t>, Dean of faculty of Humanities, Aalborg University, Denmark</w:t>
                  </w:r>
                </w:p>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color w:val="000000"/>
                      <w:sz w:val="18"/>
                      <w:szCs w:val="18"/>
                      <w:lang w:val="en-US" w:eastAsia="zh-CN"/>
                    </w:rPr>
                    <w:t> </w:t>
                  </w:r>
                </w:p>
                <w:p w:rsidR="004F6AAE" w:rsidRPr="00BB3F5E" w:rsidRDefault="004F6AAE" w:rsidP="00891E18">
                  <w:pPr>
                    <w:tabs>
                      <w:tab w:val="clear" w:pos="794"/>
                      <w:tab w:val="clear" w:pos="1191"/>
                      <w:tab w:val="clear" w:pos="1588"/>
                      <w:tab w:val="clear" w:pos="1985"/>
                    </w:tabs>
                    <w:spacing w:before="0" w:line="240" w:lineRule="atLeast"/>
                    <w:rPr>
                      <w:rFonts w:ascii="Verdana" w:hAnsi="Verdana"/>
                      <w:b/>
                      <w:bCs/>
                      <w:color w:val="000000"/>
                      <w:sz w:val="18"/>
                      <w:szCs w:val="18"/>
                      <w:lang w:val="en-US" w:eastAsia="zh-CN"/>
                    </w:rPr>
                  </w:pPr>
                  <w:r w:rsidRPr="00BB3F5E">
                    <w:rPr>
                      <w:rFonts w:ascii="Verdana" w:hAnsi="Verdana"/>
                      <w:b/>
                      <w:bCs/>
                      <w:color w:val="000000"/>
                      <w:sz w:val="18"/>
                      <w:szCs w:val="18"/>
                      <w:lang w:val="en-US" w:eastAsia="zh-CN"/>
                    </w:rPr>
                    <w:t>Speakers:</w:t>
                  </w:r>
                </w:p>
                <w:p w:rsidR="004F6AAE" w:rsidRPr="004F6AAE" w:rsidRDefault="004F6AAE" w:rsidP="00891E18">
                  <w:pPr>
                    <w:tabs>
                      <w:tab w:val="clear" w:pos="794"/>
                      <w:tab w:val="clear" w:pos="1191"/>
                      <w:tab w:val="clear" w:pos="1588"/>
                      <w:tab w:val="clear" w:pos="1985"/>
                    </w:tabs>
                    <w:spacing w:before="0" w:after="100" w:afterAutospacing="1" w:line="240" w:lineRule="atLeast"/>
                    <w:rPr>
                      <w:rFonts w:ascii="Verdana" w:hAnsi="Verdana"/>
                      <w:color w:val="000000"/>
                      <w:sz w:val="18"/>
                      <w:szCs w:val="18"/>
                      <w:lang w:val="en-US" w:eastAsia="zh-CN"/>
                    </w:rPr>
                  </w:pPr>
                  <w:proofErr w:type="spellStart"/>
                  <w:r w:rsidRPr="004F6AAE">
                    <w:rPr>
                      <w:rFonts w:ascii="Verdana" w:hAnsi="Verdana"/>
                      <w:color w:val="000000"/>
                      <w:sz w:val="18"/>
                      <w:szCs w:val="18"/>
                      <w:lang w:val="en-US" w:eastAsia="zh-CN"/>
                    </w:rPr>
                    <w:t>Wilfried</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Hesser</w:t>
                  </w:r>
                  <w:proofErr w:type="spellEnd"/>
                  <w:r w:rsidRPr="004F6AAE">
                    <w:rPr>
                      <w:rFonts w:ascii="Verdana" w:hAnsi="Verdana"/>
                      <w:color w:val="000000"/>
                      <w:sz w:val="18"/>
                      <w:szCs w:val="18"/>
                      <w:lang w:val="en-US" w:eastAsia="zh-CN"/>
                    </w:rPr>
                    <w:t>, Helmut Schmidt-</w:t>
                  </w:r>
                  <w:proofErr w:type="spellStart"/>
                  <w:r w:rsidRPr="004F6AAE">
                    <w:rPr>
                      <w:rFonts w:ascii="Verdana" w:hAnsi="Verdana"/>
                      <w:color w:val="000000"/>
                      <w:sz w:val="18"/>
                      <w:szCs w:val="18"/>
                      <w:lang w:val="en-US" w:eastAsia="zh-CN"/>
                    </w:rPr>
                    <w:t>Universität</w:t>
                  </w:r>
                  <w:proofErr w:type="spellEnd"/>
                  <w:r w:rsidRPr="004F6AAE">
                    <w:rPr>
                      <w:rFonts w:ascii="Verdana" w:hAnsi="Verdana"/>
                      <w:color w:val="000000"/>
                      <w:sz w:val="18"/>
                      <w:szCs w:val="18"/>
                      <w:lang w:val="en-US" w:eastAsia="zh-CN"/>
                    </w:rPr>
                    <w:t>, Germany</w:t>
                  </w:r>
                  <w:r w:rsidR="00F4007E">
                    <w:rPr>
                      <w:rFonts w:ascii="Verdana" w:hAnsi="Verdana"/>
                      <w:color w:val="000000"/>
                      <w:sz w:val="18"/>
                      <w:szCs w:val="18"/>
                      <w:lang w:val="en-US" w:eastAsia="zh-CN"/>
                    </w:rPr>
                    <w:br/>
                  </w:r>
                  <w:proofErr w:type="spellStart"/>
                  <w:r w:rsidRPr="004F6AAE">
                    <w:rPr>
                      <w:rFonts w:ascii="Verdana" w:hAnsi="Verdana"/>
                      <w:color w:val="000000"/>
                      <w:sz w:val="18"/>
                      <w:szCs w:val="18"/>
                      <w:lang w:val="en-US" w:eastAsia="zh-CN"/>
                    </w:rPr>
                    <w:t>Romyen</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Kosaikanont</w:t>
                  </w:r>
                  <w:proofErr w:type="spellEnd"/>
                  <w:r w:rsidRPr="004F6AAE">
                    <w:rPr>
                      <w:rFonts w:ascii="Verdana" w:hAnsi="Verdana"/>
                      <w:color w:val="000000"/>
                      <w:sz w:val="18"/>
                      <w:szCs w:val="18"/>
                      <w:lang w:val="en-US" w:eastAsia="zh-CN"/>
                    </w:rPr>
                    <w:t xml:space="preserve">, Mae </w:t>
                  </w:r>
                  <w:proofErr w:type="spellStart"/>
                  <w:r w:rsidRPr="004F6AAE">
                    <w:rPr>
                      <w:rFonts w:ascii="Verdana" w:hAnsi="Verdana"/>
                      <w:color w:val="000000"/>
                      <w:sz w:val="18"/>
                      <w:szCs w:val="18"/>
                      <w:lang w:val="en-US" w:eastAsia="zh-CN"/>
                    </w:rPr>
                    <w:t>Fah</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Luang</w:t>
                  </w:r>
                  <w:proofErr w:type="spellEnd"/>
                  <w:r w:rsidRPr="004F6AAE">
                    <w:rPr>
                      <w:rFonts w:ascii="Verdana" w:hAnsi="Verdana"/>
                      <w:color w:val="000000"/>
                      <w:sz w:val="18"/>
                      <w:szCs w:val="18"/>
                      <w:lang w:val="en-US" w:eastAsia="zh-CN"/>
                    </w:rPr>
                    <w:t xml:space="preserve"> University, Thailand</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10:40 - 11:0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Coffe</w:t>
                  </w:r>
                  <w:r w:rsidRPr="004F6AAE">
                    <w:rPr>
                      <w:rFonts w:ascii="Verdana" w:hAnsi="Verdana"/>
                      <w:b/>
                      <w:bCs/>
                      <w:color w:val="000000"/>
                      <w:sz w:val="18"/>
                      <w:lang w:val="en-US" w:eastAsia="zh-CN"/>
                    </w:rPr>
                    <w:t>e break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11:00 - 13:0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891E18">
                  <w:pPr>
                    <w:tabs>
                      <w:tab w:val="clear" w:pos="794"/>
                      <w:tab w:val="clear" w:pos="1191"/>
                      <w:tab w:val="clear" w:pos="1588"/>
                      <w:tab w:val="clear" w:pos="1985"/>
                    </w:tabs>
                    <w:spacing w:before="0" w:after="100" w:line="240" w:lineRule="atLeast"/>
                    <w:rPr>
                      <w:rFonts w:ascii="Verdana" w:hAnsi="Verdana"/>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Session 3: continue</w:t>
                  </w:r>
                  <w:r w:rsidRPr="004F6AAE">
                    <w:rPr>
                      <w:rFonts w:ascii="Verdana" w:hAnsi="Verdana"/>
                      <w:b/>
                      <w:bCs/>
                      <w:color w:val="000000"/>
                      <w:sz w:val="18"/>
                      <w:szCs w:val="18"/>
                      <w:lang w:val="en-US" w:eastAsia="zh-CN"/>
                    </w:rPr>
                    <w:t>d</w:t>
                  </w:r>
                </w:p>
                <w:p w:rsidR="004F6AAE" w:rsidRPr="00BB3F5E" w:rsidRDefault="004F6AAE" w:rsidP="00891E18">
                  <w:pPr>
                    <w:tabs>
                      <w:tab w:val="clear" w:pos="794"/>
                      <w:tab w:val="clear" w:pos="1191"/>
                      <w:tab w:val="clear" w:pos="1588"/>
                      <w:tab w:val="clear" w:pos="1985"/>
                    </w:tabs>
                    <w:spacing w:before="0" w:line="240" w:lineRule="atLeast"/>
                    <w:rPr>
                      <w:rFonts w:ascii="Verdana" w:hAnsi="Verdana"/>
                      <w:b/>
                      <w:bCs/>
                      <w:color w:val="000000"/>
                      <w:sz w:val="18"/>
                      <w:szCs w:val="18"/>
                      <w:lang w:val="en-US" w:eastAsia="zh-CN"/>
                    </w:rPr>
                  </w:pPr>
                  <w:r w:rsidRPr="00BB3F5E">
                    <w:rPr>
                      <w:rFonts w:ascii="Verdana" w:hAnsi="Verdana"/>
                      <w:b/>
                      <w:bCs/>
                      <w:color w:val="000000"/>
                      <w:sz w:val="18"/>
                      <w:szCs w:val="18"/>
                      <w:lang w:val="en-US" w:eastAsia="zh-CN"/>
                    </w:rPr>
                    <w:t>Speakers:</w:t>
                  </w:r>
                </w:p>
                <w:p w:rsidR="004F6AAE" w:rsidRPr="004F6AAE" w:rsidRDefault="004F6AAE" w:rsidP="00891E18">
                  <w:pPr>
                    <w:tabs>
                      <w:tab w:val="clear" w:pos="794"/>
                      <w:tab w:val="clear" w:pos="1191"/>
                      <w:tab w:val="clear" w:pos="1588"/>
                      <w:tab w:val="clear" w:pos="1985"/>
                    </w:tabs>
                    <w:spacing w:before="0" w:after="100" w:afterAutospacing="1" w:line="240" w:lineRule="atLeast"/>
                    <w:rPr>
                      <w:rFonts w:ascii="Verdana" w:hAnsi="Verdana"/>
                      <w:color w:val="000000"/>
                      <w:sz w:val="18"/>
                      <w:szCs w:val="18"/>
                      <w:lang w:val="en-US" w:eastAsia="zh-CN"/>
                    </w:rPr>
                  </w:pPr>
                  <w:proofErr w:type="spellStart"/>
                  <w:r w:rsidRPr="004F6AAE">
                    <w:rPr>
                      <w:rFonts w:ascii="Verdana" w:hAnsi="Verdana"/>
                      <w:color w:val="000000"/>
                      <w:sz w:val="18"/>
                      <w:szCs w:val="18"/>
                      <w:lang w:val="en-US" w:eastAsia="zh-CN"/>
                    </w:rPr>
                    <w:t>Katrine</w:t>
                  </w:r>
                  <w:proofErr w:type="spellEnd"/>
                  <w:r w:rsidRPr="004F6AAE">
                    <w:rPr>
                      <w:rFonts w:ascii="Verdana" w:hAnsi="Verdana"/>
                      <w:color w:val="000000"/>
                      <w:sz w:val="18"/>
                      <w:szCs w:val="18"/>
                      <w:lang w:val="en-US" w:eastAsia="zh-CN"/>
                    </w:rPr>
                    <w:t xml:space="preserve"> Bergh Andersen, Danish Standards, Denmark</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Marina </w:t>
                  </w:r>
                  <w:proofErr w:type="spellStart"/>
                  <w:r w:rsidRPr="004F6AAE">
                    <w:rPr>
                      <w:rFonts w:ascii="Verdana" w:hAnsi="Verdana"/>
                      <w:color w:val="000000"/>
                      <w:sz w:val="18"/>
                      <w:szCs w:val="18"/>
                      <w:lang w:val="en-US" w:eastAsia="zh-CN"/>
                    </w:rPr>
                    <w:t>Ruggieri</w:t>
                  </w:r>
                  <w:proofErr w:type="spellEnd"/>
                  <w:r w:rsidRPr="004F6AAE">
                    <w:rPr>
                      <w:rFonts w:ascii="Verdana" w:hAnsi="Verdana"/>
                      <w:color w:val="000000"/>
                      <w:sz w:val="18"/>
                      <w:szCs w:val="18"/>
                      <w:lang w:val="en-US" w:eastAsia="zh-CN"/>
                    </w:rPr>
                    <w:t xml:space="preserve">, University of “Tor </w:t>
                  </w:r>
                  <w:proofErr w:type="spellStart"/>
                  <w:r w:rsidRPr="004F6AAE">
                    <w:rPr>
                      <w:rFonts w:ascii="Verdana" w:hAnsi="Verdana"/>
                      <w:color w:val="000000"/>
                      <w:sz w:val="18"/>
                      <w:szCs w:val="18"/>
                      <w:lang w:val="en-US" w:eastAsia="zh-CN"/>
                    </w:rPr>
                    <w:t>Vergata</w:t>
                  </w:r>
                  <w:proofErr w:type="spellEnd"/>
                  <w:r w:rsidRPr="004F6AAE">
                    <w:rPr>
                      <w:rFonts w:ascii="Verdana" w:hAnsi="Verdana"/>
                      <w:color w:val="000000"/>
                      <w:sz w:val="18"/>
                      <w:szCs w:val="18"/>
                      <w:lang w:val="en-US" w:eastAsia="zh-CN"/>
                    </w:rPr>
                    <w:t>”/CTIF-Italy, Rome</w:t>
                  </w:r>
                  <w:r w:rsidR="00F4007E">
                    <w:rPr>
                      <w:rFonts w:ascii="Verdana" w:hAnsi="Verdana"/>
                      <w:color w:val="000000"/>
                      <w:sz w:val="18"/>
                      <w:szCs w:val="18"/>
                      <w:lang w:val="en-US" w:eastAsia="zh-CN"/>
                    </w:rPr>
                    <w:br/>
                  </w:r>
                  <w:proofErr w:type="spellStart"/>
                  <w:r w:rsidRPr="004F6AAE">
                    <w:rPr>
                      <w:rFonts w:ascii="Verdana" w:hAnsi="Verdana"/>
                      <w:color w:val="000000"/>
                      <w:sz w:val="18"/>
                      <w:szCs w:val="18"/>
                      <w:lang w:val="en-US" w:eastAsia="zh-CN"/>
                    </w:rPr>
                    <w:t>Bhawani</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Chowdhry</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Mehran</w:t>
                  </w:r>
                  <w:proofErr w:type="spellEnd"/>
                  <w:r w:rsidRPr="004F6AAE">
                    <w:rPr>
                      <w:rFonts w:ascii="Verdana" w:hAnsi="Verdana"/>
                      <w:color w:val="000000"/>
                      <w:sz w:val="18"/>
                      <w:szCs w:val="18"/>
                      <w:lang w:val="en-US" w:eastAsia="zh-CN"/>
                    </w:rPr>
                    <w:t xml:space="preserve"> University of Engineering &amp; Technology, Pakistan</w:t>
                  </w:r>
                  <w:r w:rsidR="00F4007E">
                    <w:rPr>
                      <w:rFonts w:ascii="Verdana" w:hAnsi="Verdana"/>
                      <w:color w:val="000000"/>
                      <w:sz w:val="18"/>
                      <w:szCs w:val="18"/>
                      <w:lang w:val="en-US" w:eastAsia="zh-CN"/>
                    </w:rPr>
                    <w:br/>
                  </w:r>
                  <w:proofErr w:type="spellStart"/>
                  <w:r w:rsidRPr="004F6AAE">
                    <w:rPr>
                      <w:rFonts w:ascii="Verdana" w:hAnsi="Verdana"/>
                      <w:color w:val="000000"/>
                      <w:sz w:val="18"/>
                      <w:szCs w:val="18"/>
                      <w:lang w:val="en-US" w:eastAsia="zh-CN"/>
                    </w:rPr>
                    <w:t>Suhartono</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Tjondronegoro</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Institut</w:t>
                  </w:r>
                  <w:proofErr w:type="spellEnd"/>
                  <w:r w:rsidRPr="004F6AAE">
                    <w:rPr>
                      <w:rFonts w:ascii="Verdana" w:hAnsi="Verdana"/>
                      <w:color w:val="000000"/>
                      <w:sz w:val="18"/>
                      <w:szCs w:val="18"/>
                      <w:lang w:val="en-US" w:eastAsia="zh-CN"/>
                    </w:rPr>
                    <w:t xml:space="preserve"> </w:t>
                  </w:r>
                  <w:proofErr w:type="spellStart"/>
                  <w:r w:rsidRPr="004F6AAE">
                    <w:rPr>
                      <w:rFonts w:ascii="Verdana" w:hAnsi="Verdana"/>
                      <w:color w:val="000000"/>
                      <w:sz w:val="18"/>
                      <w:szCs w:val="18"/>
                      <w:lang w:val="en-US" w:eastAsia="zh-CN"/>
                    </w:rPr>
                    <w:t>Teknologi</w:t>
                  </w:r>
                  <w:proofErr w:type="spellEnd"/>
                  <w:r w:rsidRPr="004F6AAE">
                    <w:rPr>
                      <w:rFonts w:ascii="Verdana" w:hAnsi="Verdana"/>
                      <w:color w:val="000000"/>
                      <w:sz w:val="18"/>
                      <w:szCs w:val="18"/>
                      <w:lang w:val="en-US" w:eastAsia="zh-CN"/>
                    </w:rPr>
                    <w:t xml:space="preserve"> Bandung, Indonesia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Stanley </w:t>
                  </w:r>
                  <w:proofErr w:type="spellStart"/>
                  <w:r w:rsidRPr="004F6AAE">
                    <w:rPr>
                      <w:rFonts w:ascii="Verdana" w:hAnsi="Verdana"/>
                      <w:color w:val="000000"/>
                      <w:sz w:val="18"/>
                      <w:szCs w:val="18"/>
                      <w:lang w:val="en-US" w:eastAsia="zh-CN"/>
                    </w:rPr>
                    <w:t>Mneney</w:t>
                  </w:r>
                  <w:proofErr w:type="spellEnd"/>
                  <w:r w:rsidRPr="004F6AAE">
                    <w:rPr>
                      <w:rFonts w:ascii="Verdana" w:hAnsi="Verdana"/>
                      <w:color w:val="000000"/>
                      <w:sz w:val="18"/>
                      <w:szCs w:val="18"/>
                      <w:lang w:val="en-US" w:eastAsia="zh-CN"/>
                    </w:rPr>
                    <w:t xml:space="preserve">, University of </w:t>
                  </w:r>
                  <w:proofErr w:type="spellStart"/>
                  <w:r w:rsidRPr="004F6AAE">
                    <w:rPr>
                      <w:rFonts w:ascii="Verdana" w:hAnsi="Verdana"/>
                      <w:color w:val="000000"/>
                      <w:sz w:val="18"/>
                      <w:szCs w:val="18"/>
                      <w:lang w:val="en-US" w:eastAsia="zh-CN"/>
                    </w:rPr>
                    <w:t>KwaZulu</w:t>
                  </w:r>
                  <w:proofErr w:type="spellEnd"/>
                  <w:r w:rsidRPr="004F6AAE">
                    <w:rPr>
                      <w:rFonts w:ascii="Verdana" w:hAnsi="Verdana"/>
                      <w:color w:val="000000"/>
                      <w:sz w:val="18"/>
                      <w:szCs w:val="18"/>
                      <w:lang w:val="en-US" w:eastAsia="zh-CN"/>
                    </w:rPr>
                    <w:t>, South Africa</w:t>
                  </w:r>
                  <w:r w:rsidR="00F4007E">
                    <w:rPr>
                      <w:rFonts w:ascii="Verdana" w:hAnsi="Verdana"/>
                      <w:color w:val="000000"/>
                      <w:sz w:val="18"/>
                      <w:szCs w:val="18"/>
                      <w:lang w:val="en-US" w:eastAsia="zh-CN"/>
                    </w:rPr>
                    <w:br/>
                  </w:r>
                  <w:r w:rsidRPr="004F6AAE">
                    <w:rPr>
                      <w:rFonts w:ascii="Verdana" w:hAnsi="Verdana"/>
                      <w:color w:val="000000"/>
                      <w:sz w:val="18"/>
                      <w:szCs w:val="18"/>
                      <w:lang w:val="en-US" w:eastAsia="zh-CN"/>
                    </w:rPr>
                    <w:t xml:space="preserve">Thomas </w:t>
                  </w:r>
                  <w:proofErr w:type="spellStart"/>
                  <w:r w:rsidRPr="004F6AAE">
                    <w:rPr>
                      <w:rFonts w:ascii="Verdana" w:hAnsi="Verdana"/>
                      <w:color w:val="000000"/>
                      <w:sz w:val="18"/>
                      <w:szCs w:val="18"/>
                      <w:lang w:val="en-US" w:eastAsia="zh-CN"/>
                    </w:rPr>
                    <w:t>Ryberg</w:t>
                  </w:r>
                  <w:proofErr w:type="spellEnd"/>
                  <w:r w:rsidRPr="004F6AAE">
                    <w:rPr>
                      <w:rFonts w:ascii="Verdana" w:hAnsi="Verdana"/>
                      <w:color w:val="000000"/>
                      <w:sz w:val="18"/>
                      <w:szCs w:val="18"/>
                      <w:lang w:val="en-US" w:eastAsia="zh-CN"/>
                    </w:rPr>
                    <w:t>, Faculty of Humanities, Aalborg University, Denmark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13:00 - 13:1</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Address</w:t>
                  </w:r>
                  <w:r w:rsidRPr="004F6AAE">
                    <w:rPr>
                      <w:rFonts w:ascii="Verdana" w:hAnsi="Verdana"/>
                      <w:b/>
                      <w:bCs/>
                      <w:color w:val="000000"/>
                      <w:sz w:val="18"/>
                      <w:lang w:val="en-US" w:eastAsia="zh-CN"/>
                    </w:rPr>
                    <w:t xml:space="preserve">: </w:t>
                  </w:r>
                  <w:r w:rsidRPr="004F6AAE">
                    <w:rPr>
                      <w:rFonts w:ascii="Verdana" w:hAnsi="Verdana"/>
                      <w:color w:val="000000"/>
                      <w:sz w:val="18"/>
                      <w:szCs w:val="18"/>
                      <w:lang w:val="en-US" w:eastAsia="zh-CN"/>
                    </w:rPr>
                    <w:t xml:space="preserve">Finn </w:t>
                  </w:r>
                  <w:proofErr w:type="spellStart"/>
                  <w:r w:rsidRPr="004F6AAE">
                    <w:rPr>
                      <w:rFonts w:ascii="Verdana" w:hAnsi="Verdana"/>
                      <w:color w:val="000000"/>
                      <w:sz w:val="18"/>
                      <w:szCs w:val="18"/>
                      <w:lang w:val="en-US" w:eastAsia="zh-CN"/>
                    </w:rPr>
                    <w:t>Kjærsdam</w:t>
                  </w:r>
                  <w:proofErr w:type="spellEnd"/>
                  <w:r w:rsidRPr="004F6AAE">
                    <w:rPr>
                      <w:rFonts w:ascii="Verdana" w:hAnsi="Verdana"/>
                      <w:color w:val="000000"/>
                      <w:sz w:val="18"/>
                      <w:szCs w:val="18"/>
                      <w:lang w:val="en-US" w:eastAsia="zh-CN"/>
                    </w:rPr>
                    <w:t>, President, AAU</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13:15 - 14:0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Lunc</w:t>
                  </w:r>
                  <w:r w:rsidRPr="004F6AAE">
                    <w:rPr>
                      <w:rFonts w:ascii="Verdana" w:hAnsi="Verdana"/>
                      <w:b/>
                      <w:bCs/>
                      <w:color w:val="000000"/>
                      <w:sz w:val="18"/>
                      <w:lang w:val="en-US" w:eastAsia="zh-CN"/>
                    </w:rPr>
                    <w:t>h break</w:t>
                  </w:r>
                </w:p>
              </w:tc>
            </w:tr>
            <w:tr w:rsidR="004F6AAE" w:rsidRPr="00143EA9"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14:00 - 15:0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891E18">
                  <w:pPr>
                    <w:tabs>
                      <w:tab w:val="clear" w:pos="794"/>
                      <w:tab w:val="clear" w:pos="1191"/>
                      <w:tab w:val="clear" w:pos="1588"/>
                      <w:tab w:val="clear" w:pos="1985"/>
                    </w:tabs>
                    <w:spacing w:before="0" w:after="100" w:line="240" w:lineRule="atLeast"/>
                    <w:rPr>
                      <w:rFonts w:ascii="Verdana" w:hAnsi="Verdana"/>
                      <w:color w:val="000000"/>
                      <w:sz w:val="18"/>
                      <w:szCs w:val="18"/>
                      <w:lang w:val="en-US" w:eastAsia="zh-CN"/>
                    </w:rPr>
                  </w:pPr>
                  <w:r w:rsidRPr="004F6AAE">
                    <w:rPr>
                      <w:rFonts w:ascii="Verdana" w:hAnsi="Verdana"/>
                      <w:b/>
                      <w:bCs/>
                      <w:color w:val="000000"/>
                      <w:sz w:val="18"/>
                      <w:szCs w:val="18"/>
                      <w:lang w:val="en-US" w:eastAsia="zh-CN"/>
                    </w:rPr>
                    <w:t>Session 4: Brainstorming - Academic Course structure on Standardization</w:t>
                  </w:r>
                </w:p>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r w:rsidRPr="004F6AAE">
                    <w:rPr>
                      <w:rFonts w:ascii="Verdana" w:hAnsi="Verdana"/>
                      <w:b/>
                      <w:bCs/>
                      <w:color w:val="000000"/>
                      <w:sz w:val="18"/>
                      <w:szCs w:val="18"/>
                      <w:lang w:val="en-US" w:eastAsia="zh-CN"/>
                    </w:rPr>
                    <w:t>Chair:</w:t>
                  </w:r>
                  <w:r w:rsidRPr="004F6AAE">
                    <w:rPr>
                      <w:rFonts w:ascii="Verdana" w:hAnsi="Verdana"/>
                      <w:color w:val="000000"/>
                      <w:sz w:val="18"/>
                      <w:szCs w:val="18"/>
                      <w:lang w:val="en-US" w:eastAsia="zh-CN"/>
                    </w:rPr>
                    <w:t xml:space="preserve"> Ramjee Prasad, Center for </w:t>
                  </w:r>
                  <w:proofErr w:type="spellStart"/>
                  <w:r w:rsidRPr="004F6AAE">
                    <w:rPr>
                      <w:rFonts w:ascii="Verdana" w:hAnsi="Verdana"/>
                      <w:color w:val="000000"/>
                      <w:sz w:val="18"/>
                      <w:szCs w:val="18"/>
                      <w:lang w:val="en-US" w:eastAsia="zh-CN"/>
                    </w:rPr>
                    <w:t>TeleInFrastruktur</w:t>
                  </w:r>
                  <w:proofErr w:type="spellEnd"/>
                  <w:r w:rsidRPr="004F6AAE">
                    <w:rPr>
                      <w:rFonts w:ascii="Verdana" w:hAnsi="Verdana"/>
                      <w:color w:val="000000"/>
                      <w:sz w:val="18"/>
                      <w:szCs w:val="18"/>
                      <w:lang w:val="en-US" w:eastAsia="zh-CN"/>
                    </w:rPr>
                    <w:t xml:space="preserve"> (CTIF),  Denmark, and the Global ICT Standardization Forum for India (GISFI)</w:t>
                  </w:r>
                </w:p>
                <w:p w:rsidR="004F6AAE" w:rsidRPr="00685EE9" w:rsidRDefault="004F6AAE" w:rsidP="00F4007E">
                  <w:pPr>
                    <w:tabs>
                      <w:tab w:val="clear" w:pos="794"/>
                      <w:tab w:val="clear" w:pos="1191"/>
                      <w:tab w:val="clear" w:pos="1588"/>
                      <w:tab w:val="clear" w:pos="1985"/>
                    </w:tabs>
                    <w:spacing w:before="100" w:after="100" w:line="240" w:lineRule="atLeast"/>
                    <w:rPr>
                      <w:rFonts w:ascii="Verdana" w:hAnsi="Verdana"/>
                      <w:color w:val="000000"/>
                      <w:sz w:val="18"/>
                      <w:szCs w:val="18"/>
                      <w:lang w:val="fr-CH" w:eastAsia="zh-CN"/>
                    </w:rPr>
                  </w:pPr>
                  <w:r w:rsidRPr="00685EE9">
                    <w:rPr>
                      <w:rFonts w:ascii="Verdana" w:hAnsi="Verdana"/>
                      <w:b/>
                      <w:bCs/>
                      <w:color w:val="000000"/>
                      <w:sz w:val="18"/>
                      <w:szCs w:val="18"/>
                      <w:lang w:val="fr-CH" w:eastAsia="zh-CN"/>
                    </w:rPr>
                    <w:t>Vice Chair:</w:t>
                  </w:r>
                  <w:r w:rsidRPr="00685EE9">
                    <w:rPr>
                      <w:rFonts w:ascii="Verdana" w:hAnsi="Verdana"/>
                      <w:color w:val="000000"/>
                      <w:sz w:val="18"/>
                      <w:szCs w:val="18"/>
                      <w:lang w:val="fr-CH" w:eastAsia="zh-CN"/>
                    </w:rPr>
                    <w:t xml:space="preserve"> Kiritkumar Lathia, CTIF</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15:00 - 15:3</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Coffe</w:t>
                  </w:r>
                  <w:r w:rsidRPr="004F6AAE">
                    <w:rPr>
                      <w:rFonts w:ascii="Verdana" w:hAnsi="Verdana"/>
                      <w:b/>
                      <w:bCs/>
                      <w:color w:val="000000"/>
                      <w:sz w:val="18"/>
                      <w:lang w:val="en-US" w:eastAsia="zh-CN"/>
                    </w:rPr>
                    <w:t>e break</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15:30 - 17:0</w:t>
                  </w:r>
                  <w:r w:rsidRPr="004F6AAE">
                    <w:rPr>
                      <w:rFonts w:ascii="Verdana" w:hAnsi="Verdana"/>
                      <w:b/>
                      <w:bCs/>
                      <w:color w:val="000000"/>
                      <w:sz w:val="18"/>
                      <w:szCs w:val="18"/>
                      <w:lang w:val="en-US" w:eastAsia="zh-CN"/>
                    </w:rPr>
                    <w:t>0</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color w:val="000000"/>
                      <w:sz w:val="18"/>
                      <w:szCs w:val="18"/>
                      <w:lang w:val="en-US" w:eastAsia="zh-CN"/>
                    </w:rPr>
                    <w:t>​</w:t>
                  </w:r>
                  <w:r w:rsidRPr="004F6AAE">
                    <w:rPr>
                      <w:rFonts w:ascii="Verdana" w:hAnsi="Verdana" w:cs="Verdana"/>
                      <w:b/>
                      <w:bCs/>
                      <w:color w:val="000000"/>
                      <w:sz w:val="18"/>
                      <w:lang w:val="en-US" w:eastAsia="zh-CN"/>
                    </w:rPr>
                    <w:t>Session 4</w:t>
                  </w:r>
                  <w:r w:rsidRPr="004F6AAE">
                    <w:rPr>
                      <w:rFonts w:ascii="Verdana" w:hAnsi="Verdana"/>
                      <w:b/>
                      <w:bCs/>
                      <w:color w:val="000000"/>
                      <w:sz w:val="18"/>
                      <w:lang w:val="en-US" w:eastAsia="zh-CN"/>
                    </w:rPr>
                    <w:t>: continued</w:t>
                  </w:r>
                </w:p>
              </w:tc>
            </w:tr>
            <w:tr w:rsidR="004F6AAE" w:rsidRPr="004F6AAE" w:rsidTr="00891E18">
              <w:trPr>
                <w:tblCellSpacing w:w="15" w:type="dxa"/>
              </w:trPr>
              <w:tc>
                <w:tcPr>
                  <w:tcW w:w="991" w:type="pct"/>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jc w:val="center"/>
                    <w:rPr>
                      <w:rFonts w:ascii="Verdana" w:hAnsi="Verdana"/>
                      <w:b/>
                      <w:bCs/>
                      <w:color w:val="000000"/>
                      <w:sz w:val="18"/>
                      <w:szCs w:val="18"/>
                      <w:lang w:val="en-US" w:eastAsia="zh-CN"/>
                    </w:rPr>
                  </w:pPr>
                  <w:r w:rsidRPr="004F6AAE">
                    <w:rPr>
                      <w:rFonts w:ascii="Cambria Math" w:hAnsi="Cambria Math" w:cs="Cambria Math"/>
                      <w:b/>
                      <w:bCs/>
                      <w:color w:val="000000"/>
                      <w:sz w:val="18"/>
                      <w:szCs w:val="18"/>
                      <w:lang w:val="en-US" w:eastAsia="zh-CN"/>
                    </w:rPr>
                    <w:t>​</w:t>
                  </w:r>
                  <w:r w:rsidRPr="004F6AAE">
                    <w:rPr>
                      <w:rFonts w:ascii="Verdana" w:hAnsi="Verdana" w:cs="Verdana"/>
                      <w:b/>
                      <w:bCs/>
                      <w:color w:val="000000"/>
                      <w:sz w:val="18"/>
                      <w:szCs w:val="18"/>
                      <w:lang w:val="en-US" w:eastAsia="zh-CN"/>
                    </w:rPr>
                    <w:t>17:00 - 17:1</w:t>
                  </w:r>
                  <w:r w:rsidRPr="004F6AAE">
                    <w:rPr>
                      <w:rFonts w:ascii="Verdana" w:hAnsi="Verdana"/>
                      <w:b/>
                      <w:bCs/>
                      <w:color w:val="000000"/>
                      <w:sz w:val="18"/>
                      <w:szCs w:val="18"/>
                      <w:lang w:val="en-US" w:eastAsia="zh-CN"/>
                    </w:rPr>
                    <w:t>5</w:t>
                  </w:r>
                </w:p>
              </w:tc>
              <w:tc>
                <w:tcPr>
                  <w:tcW w:w="3964" w:type="pct"/>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Cambria Math" w:hAnsi="Cambria Math" w:cs="Cambria Math"/>
                      <w:b/>
                      <w:bCs/>
                      <w:color w:val="000000"/>
                      <w:sz w:val="18"/>
                      <w:lang w:val="en-US" w:eastAsia="zh-CN"/>
                    </w:rPr>
                    <w:t>​</w:t>
                  </w:r>
                  <w:r w:rsidRPr="004F6AAE">
                    <w:rPr>
                      <w:rFonts w:ascii="Verdana" w:hAnsi="Verdana" w:cs="Verdana"/>
                      <w:b/>
                      <w:bCs/>
                      <w:color w:val="000000"/>
                      <w:sz w:val="18"/>
                      <w:lang w:val="en-US" w:eastAsia="zh-CN"/>
                    </w:rPr>
                    <w:t>Closing remarks</w:t>
                  </w:r>
                  <w:r w:rsidRPr="004F6AAE">
                    <w:rPr>
                      <w:rFonts w:ascii="Verdana" w:hAnsi="Verdana"/>
                      <w:b/>
                      <w:bCs/>
                      <w:color w:val="000000"/>
                      <w:sz w:val="18"/>
                      <w:lang w:val="en-US" w:eastAsia="zh-CN"/>
                    </w:rPr>
                    <w:t xml:space="preserve">: </w:t>
                  </w:r>
                  <w:r w:rsidRPr="004F6AAE">
                    <w:rPr>
                      <w:rFonts w:ascii="Verdana" w:hAnsi="Verdana"/>
                      <w:color w:val="000000"/>
                      <w:sz w:val="18"/>
                      <w:szCs w:val="18"/>
                      <w:lang w:val="en-US" w:eastAsia="zh-CN"/>
                    </w:rPr>
                    <w:t>Albena Mihovska, CTIF, Alborg University, Denmark</w:t>
                  </w:r>
                </w:p>
              </w:tc>
            </w:tr>
          </w:tbl>
          <w:p w:rsidR="004F6AAE" w:rsidRPr="004F6AAE" w:rsidRDefault="004F6AAE" w:rsidP="004F6AAE">
            <w:pPr>
              <w:tabs>
                <w:tab w:val="clear" w:pos="794"/>
                <w:tab w:val="clear" w:pos="1191"/>
                <w:tab w:val="clear" w:pos="1588"/>
                <w:tab w:val="clear" w:pos="1985"/>
              </w:tabs>
              <w:spacing w:before="100" w:after="100" w:line="240" w:lineRule="atLeast"/>
              <w:rPr>
                <w:rFonts w:ascii="Verdana" w:hAnsi="Verdana"/>
                <w:color w:val="000000"/>
                <w:sz w:val="18"/>
                <w:szCs w:val="18"/>
                <w:lang w:val="en-US" w:eastAsia="zh-CN"/>
              </w:rPr>
            </w:pPr>
          </w:p>
        </w:tc>
      </w:tr>
      <w:tr w:rsidR="004F6AAE" w:rsidRPr="004F6AAE">
        <w:trPr>
          <w:tblCellSpacing w:w="15" w:type="dxa"/>
        </w:trPr>
        <w:tc>
          <w:tcPr>
            <w:tcW w:w="0" w:type="auto"/>
            <w:vAlign w:val="center"/>
            <w:hideMark/>
          </w:tcPr>
          <w:p w:rsidR="004F6AAE" w:rsidRPr="004F6AAE" w:rsidRDefault="004F6AAE" w:rsidP="004F6AAE">
            <w:pPr>
              <w:tabs>
                <w:tab w:val="clear" w:pos="794"/>
                <w:tab w:val="clear" w:pos="1191"/>
                <w:tab w:val="clear" w:pos="1588"/>
                <w:tab w:val="clear" w:pos="1985"/>
              </w:tabs>
              <w:spacing w:before="0" w:line="240" w:lineRule="atLeast"/>
              <w:rPr>
                <w:rFonts w:ascii="Verdana" w:hAnsi="Verdana"/>
                <w:color w:val="000000"/>
                <w:sz w:val="18"/>
                <w:szCs w:val="18"/>
                <w:lang w:val="en-US" w:eastAsia="zh-CN"/>
              </w:rPr>
            </w:pPr>
            <w:r w:rsidRPr="004F6AAE">
              <w:rPr>
                <w:rFonts w:ascii="Verdana" w:hAnsi="Verdana"/>
                <w:color w:val="000000"/>
                <w:sz w:val="18"/>
                <w:szCs w:val="18"/>
                <w:lang w:val="en-US" w:eastAsia="zh-CN"/>
              </w:rPr>
              <w:lastRenderedPageBreak/>
              <w:t> </w:t>
            </w:r>
          </w:p>
        </w:tc>
      </w:tr>
    </w:tbl>
    <w:p w:rsidR="004F6AAE" w:rsidRPr="00891E18" w:rsidRDefault="004F6AAE" w:rsidP="00891E18">
      <w:pPr>
        <w:pStyle w:val="LetterStart"/>
        <w:tabs>
          <w:tab w:val="clear" w:pos="1361"/>
          <w:tab w:val="clear" w:pos="1758"/>
          <w:tab w:val="clear" w:pos="2155"/>
          <w:tab w:val="clear" w:pos="2552"/>
          <w:tab w:val="center" w:pos="4962"/>
        </w:tabs>
        <w:spacing w:before="0" w:line="240" w:lineRule="atLeast"/>
        <w:ind w:left="0"/>
        <w:rPr>
          <w:rFonts w:ascii="Calibri" w:hAnsi="Calibri" w:cs="Calibri"/>
          <w:color w:val="000000"/>
          <w:sz w:val="2"/>
          <w:szCs w:val="2"/>
          <w:lang w:val="en-US"/>
        </w:rPr>
      </w:pPr>
    </w:p>
    <w:sectPr w:rsidR="004F6AAE" w:rsidRPr="00891E18" w:rsidSect="0072110F">
      <w:headerReference w:type="default" r:id="rId13"/>
      <w:footerReference w:type="default" r:id="rId14"/>
      <w:footerReference w:type="first" r:id="rId15"/>
      <w:type w:val="continuous"/>
      <w:pgSz w:w="11907" w:h="16840" w:code="9"/>
      <w:pgMar w:top="567" w:right="822" w:bottom="567" w:left="1066" w:header="397" w:footer="39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8B9" w:rsidRDefault="004938B9">
      <w:r>
        <w:separator/>
      </w:r>
    </w:p>
  </w:endnote>
  <w:endnote w:type="continuationSeparator" w:id="0">
    <w:p w:rsidR="004938B9" w:rsidRDefault="0049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E" w:rsidRPr="006A7534" w:rsidRDefault="00BB3F5E" w:rsidP="008131B0">
    <w:pPr>
      <w:pStyle w:val="Footer"/>
      <w:rPr>
        <w:rFonts w:asciiTheme="majorBidi" w:hAnsiTheme="majorBidi" w:cstheme="majorBidi"/>
        <w:sz w:val="18"/>
        <w:szCs w:val="18"/>
      </w:rPr>
    </w:pPr>
    <w:r w:rsidRPr="006A7534">
      <w:rPr>
        <w:rFonts w:asciiTheme="majorBidi" w:hAnsiTheme="majorBidi" w:cstheme="majorBidi"/>
        <w:sz w:val="18"/>
        <w:szCs w:val="18"/>
      </w:rPr>
      <w:t>ITU-T\BUREAU\CIRC\292</w:t>
    </w:r>
    <w:r>
      <w:rPr>
        <w:rFonts w:asciiTheme="majorBidi" w:hAnsiTheme="majorBidi" w:cstheme="majorBidi"/>
        <w:sz w:val="18"/>
        <w:szCs w:val="18"/>
      </w:rPr>
      <w:t>ADD1</w:t>
    </w:r>
    <w:r w:rsidRPr="006A7534">
      <w:rPr>
        <w:rFonts w:asciiTheme="majorBidi" w:hAnsiTheme="majorBidi" w:cstheme="majorBidi"/>
        <w:sz w:val="18"/>
        <w:szCs w:val="18"/>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E" w:rsidRPr="00424AD5" w:rsidRDefault="00BB3F5E" w:rsidP="0072110F">
    <w:pPr>
      <w:pStyle w:val="Footer"/>
      <w:rPr>
        <w:rFonts w:ascii="Times New Roman" w:hAnsi="Times New Roman"/>
      </w:rPr>
    </w:pPr>
    <w:r w:rsidRPr="00424AD5">
      <w:rPr>
        <w:rFonts w:ascii="Times New Roman" w:hAnsi="Times New Roman"/>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82.25pt;height:39pt" o:ole="">
          <v:imagedata r:id="rId1" o:title=""/>
        </v:shape>
        <o:OLEObject Type="Embed" ProgID="Word.Document.8" ShapeID="_x0000_i1032" DrawAspect="Content" ObjectID="_1409734542" r:id="rId2">
          <o:FieldCodes>\s</o:FieldCodes>
        </o:OLEObject>
      </w:object>
    </w:r>
  </w:p>
  <w:p w:rsidR="00BB3F5E" w:rsidRPr="00424AD5" w:rsidRDefault="00BB3F5E" w:rsidP="0072110F">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8B9" w:rsidRDefault="004938B9">
      <w:r>
        <w:t>____________________</w:t>
      </w:r>
    </w:p>
  </w:footnote>
  <w:footnote w:type="continuationSeparator" w:id="0">
    <w:p w:rsidR="004938B9" w:rsidRDefault="00493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F5E" w:rsidRDefault="00BB3F5E" w:rsidP="00AE03C4">
    <w:pPr>
      <w:pStyle w:val="Header"/>
    </w:pPr>
    <w:r>
      <w:t xml:space="preserve">- </w:t>
    </w:r>
    <w:r>
      <w:fldChar w:fldCharType="begin"/>
    </w:r>
    <w:r>
      <w:instrText>PAGE</w:instrText>
    </w:r>
    <w:r>
      <w:fldChar w:fldCharType="separate"/>
    </w:r>
    <w:r w:rsidR="00E467B7">
      <w:rPr>
        <w:noProof/>
      </w:rPr>
      <w:t>4</w:t>
    </w:r>
    <w:r>
      <w:fldChar w:fldCharType="end"/>
    </w:r>
    <w:r>
      <w:t xml:space="preserve"> -</w:t>
    </w:r>
  </w:p>
  <w:p w:rsidR="00BB3F5E" w:rsidRPr="00AE03C4" w:rsidRDefault="00BB3F5E"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5.25pt;height:5.25pt" o:bullet="t">
        <v:imagedata r:id="rId1" o:title="square_itut"/>
      </v:shape>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abstractNum w:abstractNumId="0">
    <w:nsid w:val="FFFFFF89"/>
    <w:multiLevelType w:val="singleLevel"/>
    <w:tmpl w:val="2C9A73E0"/>
    <w:lvl w:ilvl="0">
      <w:start w:val="1"/>
      <w:numFmt w:val="bullet"/>
      <w:pStyle w:val="ListBullet"/>
      <w:lvlText w:val=""/>
      <w:lvlJc w:val="left"/>
      <w:pPr>
        <w:tabs>
          <w:tab w:val="num" w:pos="360"/>
        </w:tabs>
        <w:ind w:left="360" w:hanging="360"/>
      </w:pPr>
      <w:rPr>
        <w:rFonts w:ascii="Wingdings" w:hAnsi="Wingdings" w:hint="default"/>
      </w:rPr>
    </w:lvl>
  </w:abstractNum>
  <w:abstractNum w:abstractNumId="1">
    <w:nsid w:val="060F29CA"/>
    <w:multiLevelType w:val="hybridMultilevel"/>
    <w:tmpl w:val="C63EE8FC"/>
    <w:lvl w:ilvl="0" w:tplc="DB9A37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D1799"/>
    <w:multiLevelType w:val="hybridMultilevel"/>
    <w:tmpl w:val="0F06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1AF5"/>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4">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24D0B"/>
    <w:multiLevelType w:val="hybridMultilevel"/>
    <w:tmpl w:val="BE60F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B5C423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7">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F041EB"/>
    <w:multiLevelType w:val="multilevel"/>
    <w:tmpl w:val="4DB4733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C1D36"/>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10">
    <w:nsid w:val="30B84074"/>
    <w:multiLevelType w:val="hybridMultilevel"/>
    <w:tmpl w:val="B0C0293A"/>
    <w:lvl w:ilvl="0" w:tplc="72A6CA6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39FA7D8C"/>
    <w:multiLevelType w:val="multilevel"/>
    <w:tmpl w:val="CC3C91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4">
    <w:nsid w:val="3D2D18EA"/>
    <w:multiLevelType w:val="multilevel"/>
    <w:tmpl w:val="E5FA685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7748D7"/>
    <w:multiLevelType w:val="multilevel"/>
    <w:tmpl w:val="324258E4"/>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AD4C0C"/>
    <w:multiLevelType w:val="hybridMultilevel"/>
    <w:tmpl w:val="E2162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8">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0">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1">
    <w:nsid w:val="466A203F"/>
    <w:multiLevelType w:val="hybridMultilevel"/>
    <w:tmpl w:val="7B82C6D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nsid w:val="4714181A"/>
    <w:multiLevelType w:val="hybridMultilevel"/>
    <w:tmpl w:val="87F44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6">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540E5EFC"/>
    <w:multiLevelType w:val="hybridMultilevel"/>
    <w:tmpl w:val="9DAC3B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5393FBF"/>
    <w:multiLevelType w:val="singleLevel"/>
    <w:tmpl w:val="DB9A37BC"/>
    <w:lvl w:ilvl="0">
      <w:start w:val="1"/>
      <w:numFmt w:val="bullet"/>
      <w:lvlText w:val=""/>
      <w:lvlJc w:val="left"/>
      <w:pPr>
        <w:tabs>
          <w:tab w:val="num" w:pos="360"/>
        </w:tabs>
        <w:ind w:left="360" w:hanging="360"/>
      </w:pPr>
      <w:rPr>
        <w:rFonts w:ascii="Wingdings" w:hAnsi="Wingdings" w:hint="default"/>
      </w:rPr>
    </w:lvl>
  </w:abstractNum>
  <w:abstractNum w:abstractNumId="29">
    <w:nsid w:val="564A124D"/>
    <w:multiLevelType w:val="multilevel"/>
    <w:tmpl w:val="9342CC90"/>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E47459"/>
    <w:multiLevelType w:val="multilevel"/>
    <w:tmpl w:val="40FC50D8"/>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4">
    <w:nsid w:val="6025284C"/>
    <w:multiLevelType w:val="hybridMultilevel"/>
    <w:tmpl w:val="67B612A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nsid w:val="65374671"/>
    <w:multiLevelType w:val="hybridMultilevel"/>
    <w:tmpl w:val="63FA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B7D3F"/>
    <w:multiLevelType w:val="multilevel"/>
    <w:tmpl w:val="6BA2AE7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C33174"/>
    <w:multiLevelType w:val="hybridMultilevel"/>
    <w:tmpl w:val="13E2207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0">
    <w:nsid w:val="6E0754F4"/>
    <w:multiLevelType w:val="multilevel"/>
    <w:tmpl w:val="96F825AC"/>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AE410A"/>
    <w:multiLevelType w:val="multilevel"/>
    <w:tmpl w:val="AF5CC9F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73507D"/>
    <w:multiLevelType w:val="multilevel"/>
    <w:tmpl w:val="225209F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44">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5"/>
  </w:num>
  <w:num w:numId="3">
    <w:abstractNumId w:val="12"/>
  </w:num>
  <w:num w:numId="4">
    <w:abstractNumId w:val="44"/>
  </w:num>
  <w:num w:numId="5">
    <w:abstractNumId w:val="23"/>
  </w:num>
  <w:num w:numId="6">
    <w:abstractNumId w:val="7"/>
  </w:num>
  <w:num w:numId="7">
    <w:abstractNumId w:val="31"/>
  </w:num>
  <w:num w:numId="8">
    <w:abstractNumId w:val="46"/>
  </w:num>
  <w:num w:numId="9">
    <w:abstractNumId w:val="29"/>
  </w:num>
  <w:num w:numId="10">
    <w:abstractNumId w:val="27"/>
  </w:num>
  <w:num w:numId="11">
    <w:abstractNumId w:val="39"/>
  </w:num>
  <w:num w:numId="12">
    <w:abstractNumId w:val="33"/>
  </w:num>
  <w:num w:numId="13">
    <w:abstractNumId w:val="25"/>
  </w:num>
  <w:num w:numId="14">
    <w:abstractNumId w:val="17"/>
  </w:num>
  <w:num w:numId="15">
    <w:abstractNumId w:val="11"/>
  </w:num>
  <w:num w:numId="16">
    <w:abstractNumId w:val="43"/>
  </w:num>
  <w:num w:numId="17">
    <w:abstractNumId w:val="20"/>
  </w:num>
  <w:num w:numId="18">
    <w:abstractNumId w:val="13"/>
  </w:num>
  <w:num w:numId="19">
    <w:abstractNumId w:val="19"/>
  </w:num>
  <w:num w:numId="20">
    <w:abstractNumId w:val="24"/>
  </w:num>
  <w:num w:numId="21">
    <w:abstractNumId w:val="3"/>
  </w:num>
  <w:num w:numId="22">
    <w:abstractNumId w:val="28"/>
  </w:num>
  <w:num w:numId="23">
    <w:abstractNumId w:val="6"/>
  </w:num>
  <w:num w:numId="24">
    <w:abstractNumId w:val="9"/>
  </w:num>
  <w:num w:numId="25">
    <w:abstractNumId w:val="1"/>
  </w:num>
  <w:num w:numId="26">
    <w:abstractNumId w:val="0"/>
  </w:num>
  <w:num w:numId="27">
    <w:abstractNumId w:val="4"/>
  </w:num>
  <w:num w:numId="28">
    <w:abstractNumId w:val="37"/>
  </w:num>
  <w:num w:numId="29">
    <w:abstractNumId w:val="18"/>
  </w:num>
  <w:num w:numId="30">
    <w:abstractNumId w:val="30"/>
  </w:num>
  <w:num w:numId="31">
    <w:abstractNumId w:val="45"/>
  </w:num>
  <w:num w:numId="32">
    <w:abstractNumId w:val="22"/>
  </w:num>
  <w:num w:numId="33">
    <w:abstractNumId w:val="2"/>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2"/>
  </w:num>
  <w:num w:numId="37">
    <w:abstractNumId w:val="41"/>
  </w:num>
  <w:num w:numId="38">
    <w:abstractNumId w:val="16"/>
  </w:num>
  <w:num w:numId="39">
    <w:abstractNumId w:val="5"/>
  </w:num>
  <w:num w:numId="40">
    <w:abstractNumId w:val="21"/>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2"/>
  </w:num>
  <w:num w:numId="44">
    <w:abstractNumId w:val="40"/>
  </w:num>
  <w:num w:numId="45">
    <w:abstractNumId w:val="36"/>
  </w:num>
  <w:num w:numId="46">
    <w:abstractNumId w:val="14"/>
  </w:num>
  <w:num w:numId="47">
    <w:abstractNumId w:val="15"/>
  </w:num>
  <w:num w:numId="4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06A03"/>
    <w:rsid w:val="0001331B"/>
    <w:rsid w:val="00014A39"/>
    <w:rsid w:val="000203F8"/>
    <w:rsid w:val="000241FC"/>
    <w:rsid w:val="000267BB"/>
    <w:rsid w:val="000306FA"/>
    <w:rsid w:val="00030DD6"/>
    <w:rsid w:val="00034037"/>
    <w:rsid w:val="00044032"/>
    <w:rsid w:val="00051D65"/>
    <w:rsid w:val="00053DF5"/>
    <w:rsid w:val="000570BE"/>
    <w:rsid w:val="0006753E"/>
    <w:rsid w:val="0008395B"/>
    <w:rsid w:val="00083CAF"/>
    <w:rsid w:val="00084517"/>
    <w:rsid w:val="00092D56"/>
    <w:rsid w:val="000930CC"/>
    <w:rsid w:val="0009518D"/>
    <w:rsid w:val="000956B9"/>
    <w:rsid w:val="00096E7E"/>
    <w:rsid w:val="000A5C7A"/>
    <w:rsid w:val="000A6EC3"/>
    <w:rsid w:val="000C0324"/>
    <w:rsid w:val="000C73F1"/>
    <w:rsid w:val="000D3E8F"/>
    <w:rsid w:val="000D4F16"/>
    <w:rsid w:val="000D7474"/>
    <w:rsid w:val="000E0D56"/>
    <w:rsid w:val="000E5D18"/>
    <w:rsid w:val="000E60FB"/>
    <w:rsid w:val="000F1E66"/>
    <w:rsid w:val="000F1E8E"/>
    <w:rsid w:val="000F6082"/>
    <w:rsid w:val="00100774"/>
    <w:rsid w:val="00102E61"/>
    <w:rsid w:val="00103E62"/>
    <w:rsid w:val="00104215"/>
    <w:rsid w:val="00104F5C"/>
    <w:rsid w:val="00105653"/>
    <w:rsid w:val="00105B1B"/>
    <w:rsid w:val="00105C68"/>
    <w:rsid w:val="001078D5"/>
    <w:rsid w:val="001108B4"/>
    <w:rsid w:val="00114912"/>
    <w:rsid w:val="00117C2C"/>
    <w:rsid w:val="001231CC"/>
    <w:rsid w:val="001266B5"/>
    <w:rsid w:val="00143EA9"/>
    <w:rsid w:val="0014501D"/>
    <w:rsid w:val="001474B9"/>
    <w:rsid w:val="00150572"/>
    <w:rsid w:val="00150B75"/>
    <w:rsid w:val="00160512"/>
    <w:rsid w:val="00163631"/>
    <w:rsid w:val="00167555"/>
    <w:rsid w:val="001723D7"/>
    <w:rsid w:val="00175B33"/>
    <w:rsid w:val="001770F9"/>
    <w:rsid w:val="0018125B"/>
    <w:rsid w:val="00193012"/>
    <w:rsid w:val="00193BC1"/>
    <w:rsid w:val="001B0ABE"/>
    <w:rsid w:val="001B0F0B"/>
    <w:rsid w:val="001B343D"/>
    <w:rsid w:val="001B796B"/>
    <w:rsid w:val="001C2DFE"/>
    <w:rsid w:val="001C5C03"/>
    <w:rsid w:val="001D0E99"/>
    <w:rsid w:val="001D11F4"/>
    <w:rsid w:val="001D299F"/>
    <w:rsid w:val="001D49CF"/>
    <w:rsid w:val="001D7D2D"/>
    <w:rsid w:val="001D7F22"/>
    <w:rsid w:val="001E325B"/>
    <w:rsid w:val="001E530E"/>
    <w:rsid w:val="001F0139"/>
    <w:rsid w:val="001F4D3E"/>
    <w:rsid w:val="001F5A0A"/>
    <w:rsid w:val="001F7DCF"/>
    <w:rsid w:val="0020052D"/>
    <w:rsid w:val="00200B41"/>
    <w:rsid w:val="00202E2F"/>
    <w:rsid w:val="00203E8E"/>
    <w:rsid w:val="00210CD7"/>
    <w:rsid w:val="00214DBE"/>
    <w:rsid w:val="0021560A"/>
    <w:rsid w:val="002224D9"/>
    <w:rsid w:val="00226D9D"/>
    <w:rsid w:val="00235E36"/>
    <w:rsid w:val="0024349D"/>
    <w:rsid w:val="00244B12"/>
    <w:rsid w:val="00267C5D"/>
    <w:rsid w:val="00273D62"/>
    <w:rsid w:val="002748D1"/>
    <w:rsid w:val="00281F60"/>
    <w:rsid w:val="00283752"/>
    <w:rsid w:val="00292AF1"/>
    <w:rsid w:val="00293317"/>
    <w:rsid w:val="00297A3F"/>
    <w:rsid w:val="002A5458"/>
    <w:rsid w:val="002B3EBC"/>
    <w:rsid w:val="002B489E"/>
    <w:rsid w:val="002B6843"/>
    <w:rsid w:val="002C172D"/>
    <w:rsid w:val="002C30C1"/>
    <w:rsid w:val="002C6DE8"/>
    <w:rsid w:val="002D1FAD"/>
    <w:rsid w:val="002E45B7"/>
    <w:rsid w:val="002E7976"/>
    <w:rsid w:val="002F10E6"/>
    <w:rsid w:val="002F79DB"/>
    <w:rsid w:val="00300E0E"/>
    <w:rsid w:val="00301A22"/>
    <w:rsid w:val="003051AE"/>
    <w:rsid w:val="0030776D"/>
    <w:rsid w:val="00312883"/>
    <w:rsid w:val="00312FE5"/>
    <w:rsid w:val="00324733"/>
    <w:rsid w:val="00325D61"/>
    <w:rsid w:val="00333344"/>
    <w:rsid w:val="00333FAF"/>
    <w:rsid w:val="003475FC"/>
    <w:rsid w:val="003513E1"/>
    <w:rsid w:val="00352459"/>
    <w:rsid w:val="003539B9"/>
    <w:rsid w:val="00361C7A"/>
    <w:rsid w:val="0036357A"/>
    <w:rsid w:val="0036681F"/>
    <w:rsid w:val="0037454E"/>
    <w:rsid w:val="0037681A"/>
    <w:rsid w:val="003826C9"/>
    <w:rsid w:val="0038580B"/>
    <w:rsid w:val="00387062"/>
    <w:rsid w:val="003933F2"/>
    <w:rsid w:val="00394150"/>
    <w:rsid w:val="0039794E"/>
    <w:rsid w:val="003A33E3"/>
    <w:rsid w:val="003A6236"/>
    <w:rsid w:val="003C4704"/>
    <w:rsid w:val="003C4BA2"/>
    <w:rsid w:val="003D0B91"/>
    <w:rsid w:val="003D148B"/>
    <w:rsid w:val="003D3C80"/>
    <w:rsid w:val="003D43D7"/>
    <w:rsid w:val="003D5CDB"/>
    <w:rsid w:val="003D7018"/>
    <w:rsid w:val="003E0D6A"/>
    <w:rsid w:val="003E255C"/>
    <w:rsid w:val="003E2A96"/>
    <w:rsid w:val="003E48AE"/>
    <w:rsid w:val="003F0930"/>
    <w:rsid w:val="003F4C91"/>
    <w:rsid w:val="003F6CA6"/>
    <w:rsid w:val="0040070B"/>
    <w:rsid w:val="00403FC5"/>
    <w:rsid w:val="00412FE5"/>
    <w:rsid w:val="00424AD5"/>
    <w:rsid w:val="00426404"/>
    <w:rsid w:val="004331A5"/>
    <w:rsid w:val="0044075F"/>
    <w:rsid w:val="00450061"/>
    <w:rsid w:val="004504CD"/>
    <w:rsid w:val="00453E4E"/>
    <w:rsid w:val="00454951"/>
    <w:rsid w:val="004576CF"/>
    <w:rsid w:val="00474126"/>
    <w:rsid w:val="00482D3E"/>
    <w:rsid w:val="00485D93"/>
    <w:rsid w:val="00490C93"/>
    <w:rsid w:val="004929C9"/>
    <w:rsid w:val="004938B9"/>
    <w:rsid w:val="00494F83"/>
    <w:rsid w:val="004953A1"/>
    <w:rsid w:val="004960EB"/>
    <w:rsid w:val="00497137"/>
    <w:rsid w:val="004A03FE"/>
    <w:rsid w:val="004A06D7"/>
    <w:rsid w:val="004A09A5"/>
    <w:rsid w:val="004A4D40"/>
    <w:rsid w:val="004A7164"/>
    <w:rsid w:val="004B1985"/>
    <w:rsid w:val="004B4959"/>
    <w:rsid w:val="004B74F6"/>
    <w:rsid w:val="004C3890"/>
    <w:rsid w:val="004D3C4E"/>
    <w:rsid w:val="004D4037"/>
    <w:rsid w:val="004D643B"/>
    <w:rsid w:val="004D7019"/>
    <w:rsid w:val="004E6CDC"/>
    <w:rsid w:val="004E6EE3"/>
    <w:rsid w:val="004F3F36"/>
    <w:rsid w:val="004F593E"/>
    <w:rsid w:val="004F6AAE"/>
    <w:rsid w:val="00505ABF"/>
    <w:rsid w:val="005105E7"/>
    <w:rsid w:val="00510D66"/>
    <w:rsid w:val="00516EA2"/>
    <w:rsid w:val="00520F7B"/>
    <w:rsid w:val="00523139"/>
    <w:rsid w:val="00532427"/>
    <w:rsid w:val="005343AB"/>
    <w:rsid w:val="00540A9F"/>
    <w:rsid w:val="00542A91"/>
    <w:rsid w:val="00546378"/>
    <w:rsid w:val="00556FAE"/>
    <w:rsid w:val="00557F30"/>
    <w:rsid w:val="00564B7D"/>
    <w:rsid w:val="00564D1F"/>
    <w:rsid w:val="00564F10"/>
    <w:rsid w:val="005707C0"/>
    <w:rsid w:val="0057328C"/>
    <w:rsid w:val="00584C49"/>
    <w:rsid w:val="00586508"/>
    <w:rsid w:val="00586D24"/>
    <w:rsid w:val="00590594"/>
    <w:rsid w:val="00590729"/>
    <w:rsid w:val="0059466C"/>
    <w:rsid w:val="00594CDD"/>
    <w:rsid w:val="0059550B"/>
    <w:rsid w:val="005A7CB2"/>
    <w:rsid w:val="005B1F2A"/>
    <w:rsid w:val="005C160A"/>
    <w:rsid w:val="005C3BC8"/>
    <w:rsid w:val="005C6FF6"/>
    <w:rsid w:val="005E2B15"/>
    <w:rsid w:val="005F73DF"/>
    <w:rsid w:val="00603E3B"/>
    <w:rsid w:val="0060662D"/>
    <w:rsid w:val="00606C8E"/>
    <w:rsid w:val="00612521"/>
    <w:rsid w:val="00614EB6"/>
    <w:rsid w:val="00617C8A"/>
    <w:rsid w:val="006201D0"/>
    <w:rsid w:val="00620F1C"/>
    <w:rsid w:val="00623AB7"/>
    <w:rsid w:val="00624020"/>
    <w:rsid w:val="00626884"/>
    <w:rsid w:val="00630399"/>
    <w:rsid w:val="006430DA"/>
    <w:rsid w:val="006442E8"/>
    <w:rsid w:val="00651D39"/>
    <w:rsid w:val="00652413"/>
    <w:rsid w:val="006527A4"/>
    <w:rsid w:val="00654BB7"/>
    <w:rsid w:val="00654D05"/>
    <w:rsid w:val="00657B37"/>
    <w:rsid w:val="00661FA0"/>
    <w:rsid w:val="006624F6"/>
    <w:rsid w:val="00665102"/>
    <w:rsid w:val="006675DC"/>
    <w:rsid w:val="006751C1"/>
    <w:rsid w:val="00676D5E"/>
    <w:rsid w:val="0068171A"/>
    <w:rsid w:val="00685EE9"/>
    <w:rsid w:val="00691E1A"/>
    <w:rsid w:val="006A0BF3"/>
    <w:rsid w:val="006A12E7"/>
    <w:rsid w:val="006A153B"/>
    <w:rsid w:val="006A3691"/>
    <w:rsid w:val="006A3CB0"/>
    <w:rsid w:val="006A4665"/>
    <w:rsid w:val="006A64EB"/>
    <w:rsid w:val="006A7534"/>
    <w:rsid w:val="006B7798"/>
    <w:rsid w:val="006C0CF7"/>
    <w:rsid w:val="006D51AA"/>
    <w:rsid w:val="006E25AD"/>
    <w:rsid w:val="006E6B6C"/>
    <w:rsid w:val="006E6F5D"/>
    <w:rsid w:val="006F10D6"/>
    <w:rsid w:val="006F3D39"/>
    <w:rsid w:val="006F45E4"/>
    <w:rsid w:val="00706E0E"/>
    <w:rsid w:val="00714B62"/>
    <w:rsid w:val="00715959"/>
    <w:rsid w:val="0072110F"/>
    <w:rsid w:val="00723B09"/>
    <w:rsid w:val="00724BF9"/>
    <w:rsid w:val="00734113"/>
    <w:rsid w:val="0073720C"/>
    <w:rsid w:val="00746B1D"/>
    <w:rsid w:val="00746DE6"/>
    <w:rsid w:val="0075066D"/>
    <w:rsid w:val="00755140"/>
    <w:rsid w:val="0077012A"/>
    <w:rsid w:val="00777522"/>
    <w:rsid w:val="007810FB"/>
    <w:rsid w:val="00781B9C"/>
    <w:rsid w:val="007823D7"/>
    <w:rsid w:val="00783F61"/>
    <w:rsid w:val="0078643B"/>
    <w:rsid w:val="007911AD"/>
    <w:rsid w:val="00793A5A"/>
    <w:rsid w:val="007A0554"/>
    <w:rsid w:val="007A3EAA"/>
    <w:rsid w:val="007A4FFA"/>
    <w:rsid w:val="007A512E"/>
    <w:rsid w:val="007A6C52"/>
    <w:rsid w:val="007B3D02"/>
    <w:rsid w:val="007B4A92"/>
    <w:rsid w:val="007C6BD6"/>
    <w:rsid w:val="007D1CD0"/>
    <w:rsid w:val="007E1DE4"/>
    <w:rsid w:val="007E20C1"/>
    <w:rsid w:val="007E6C79"/>
    <w:rsid w:val="007F5583"/>
    <w:rsid w:val="007F6953"/>
    <w:rsid w:val="007F7A16"/>
    <w:rsid w:val="00802920"/>
    <w:rsid w:val="008029B2"/>
    <w:rsid w:val="00803BAB"/>
    <w:rsid w:val="00806EA9"/>
    <w:rsid w:val="008113FE"/>
    <w:rsid w:val="008131B0"/>
    <w:rsid w:val="0081719B"/>
    <w:rsid w:val="00817683"/>
    <w:rsid w:val="00817F1B"/>
    <w:rsid w:val="008236D0"/>
    <w:rsid w:val="00825B72"/>
    <w:rsid w:val="00833994"/>
    <w:rsid w:val="00836AD6"/>
    <w:rsid w:val="00837184"/>
    <w:rsid w:val="00841588"/>
    <w:rsid w:val="008424BC"/>
    <w:rsid w:val="00844A86"/>
    <w:rsid w:val="00846706"/>
    <w:rsid w:val="008525F7"/>
    <w:rsid w:val="00856773"/>
    <w:rsid w:val="00856EFA"/>
    <w:rsid w:val="0086230A"/>
    <w:rsid w:val="008723DC"/>
    <w:rsid w:val="008733CD"/>
    <w:rsid w:val="00875164"/>
    <w:rsid w:val="00884C1E"/>
    <w:rsid w:val="0088534C"/>
    <w:rsid w:val="00891E18"/>
    <w:rsid w:val="00893FD8"/>
    <w:rsid w:val="00894032"/>
    <w:rsid w:val="00894BB0"/>
    <w:rsid w:val="00897AC0"/>
    <w:rsid w:val="008A759D"/>
    <w:rsid w:val="008A7DE3"/>
    <w:rsid w:val="008B1814"/>
    <w:rsid w:val="008B4BEB"/>
    <w:rsid w:val="008B5E86"/>
    <w:rsid w:val="008C1888"/>
    <w:rsid w:val="008C446D"/>
    <w:rsid w:val="008C5577"/>
    <w:rsid w:val="008D185A"/>
    <w:rsid w:val="008D1CAC"/>
    <w:rsid w:val="008D714E"/>
    <w:rsid w:val="008D77C3"/>
    <w:rsid w:val="008E4A75"/>
    <w:rsid w:val="008F0E2A"/>
    <w:rsid w:val="008F3635"/>
    <w:rsid w:val="008F717A"/>
    <w:rsid w:val="009101B0"/>
    <w:rsid w:val="00914CA6"/>
    <w:rsid w:val="00920D6F"/>
    <w:rsid w:val="0092667E"/>
    <w:rsid w:val="00931EF8"/>
    <w:rsid w:val="009346DD"/>
    <w:rsid w:val="00937BE3"/>
    <w:rsid w:val="0094379E"/>
    <w:rsid w:val="00944446"/>
    <w:rsid w:val="00947774"/>
    <w:rsid w:val="00957C6D"/>
    <w:rsid w:val="00957FE8"/>
    <w:rsid w:val="00963522"/>
    <w:rsid w:val="0096461A"/>
    <w:rsid w:val="00964FD3"/>
    <w:rsid w:val="009715B1"/>
    <w:rsid w:val="00971E7F"/>
    <w:rsid w:val="009723FC"/>
    <w:rsid w:val="00974852"/>
    <w:rsid w:val="0098234F"/>
    <w:rsid w:val="00983430"/>
    <w:rsid w:val="00983E4F"/>
    <w:rsid w:val="0099133D"/>
    <w:rsid w:val="00991910"/>
    <w:rsid w:val="009B0475"/>
    <w:rsid w:val="009B0965"/>
    <w:rsid w:val="009C03C7"/>
    <w:rsid w:val="009C1ADB"/>
    <w:rsid w:val="009E0DFC"/>
    <w:rsid w:val="00A00AE9"/>
    <w:rsid w:val="00A02D76"/>
    <w:rsid w:val="00A03711"/>
    <w:rsid w:val="00A0421C"/>
    <w:rsid w:val="00A05DFD"/>
    <w:rsid w:val="00A068B2"/>
    <w:rsid w:val="00A07504"/>
    <w:rsid w:val="00A146C8"/>
    <w:rsid w:val="00A15E25"/>
    <w:rsid w:val="00A17220"/>
    <w:rsid w:val="00A23488"/>
    <w:rsid w:val="00A238AE"/>
    <w:rsid w:val="00A2652E"/>
    <w:rsid w:val="00A26BA7"/>
    <w:rsid w:val="00A30F5E"/>
    <w:rsid w:val="00A37057"/>
    <w:rsid w:val="00A4078C"/>
    <w:rsid w:val="00A41CDD"/>
    <w:rsid w:val="00A42771"/>
    <w:rsid w:val="00A448F6"/>
    <w:rsid w:val="00A46CF9"/>
    <w:rsid w:val="00A6454B"/>
    <w:rsid w:val="00A65FE2"/>
    <w:rsid w:val="00A66DF8"/>
    <w:rsid w:val="00A706B6"/>
    <w:rsid w:val="00A71BB6"/>
    <w:rsid w:val="00A72763"/>
    <w:rsid w:val="00A7660C"/>
    <w:rsid w:val="00A8385B"/>
    <w:rsid w:val="00A84593"/>
    <w:rsid w:val="00A869E0"/>
    <w:rsid w:val="00A86ECC"/>
    <w:rsid w:val="00A97B53"/>
    <w:rsid w:val="00AA0823"/>
    <w:rsid w:val="00AA2698"/>
    <w:rsid w:val="00AA2A9D"/>
    <w:rsid w:val="00AA330A"/>
    <w:rsid w:val="00AA382D"/>
    <w:rsid w:val="00AA4200"/>
    <w:rsid w:val="00AA66BB"/>
    <w:rsid w:val="00AB1323"/>
    <w:rsid w:val="00AB2AF9"/>
    <w:rsid w:val="00AB4F8B"/>
    <w:rsid w:val="00AD6F87"/>
    <w:rsid w:val="00AE038E"/>
    <w:rsid w:val="00AE03C4"/>
    <w:rsid w:val="00AE5304"/>
    <w:rsid w:val="00AF40CF"/>
    <w:rsid w:val="00B06238"/>
    <w:rsid w:val="00B10C4C"/>
    <w:rsid w:val="00B116F9"/>
    <w:rsid w:val="00B12FB0"/>
    <w:rsid w:val="00B21611"/>
    <w:rsid w:val="00B21D84"/>
    <w:rsid w:val="00B237F9"/>
    <w:rsid w:val="00B25E95"/>
    <w:rsid w:val="00B31DDD"/>
    <w:rsid w:val="00B47ED0"/>
    <w:rsid w:val="00B5255F"/>
    <w:rsid w:val="00B525FC"/>
    <w:rsid w:val="00B56D7A"/>
    <w:rsid w:val="00B70169"/>
    <w:rsid w:val="00B757A2"/>
    <w:rsid w:val="00B85408"/>
    <w:rsid w:val="00B903D1"/>
    <w:rsid w:val="00BA102A"/>
    <w:rsid w:val="00BA3324"/>
    <w:rsid w:val="00BA4BE4"/>
    <w:rsid w:val="00BA4E9E"/>
    <w:rsid w:val="00BB3F5E"/>
    <w:rsid w:val="00BB4A13"/>
    <w:rsid w:val="00BC014D"/>
    <w:rsid w:val="00BC07B1"/>
    <w:rsid w:val="00BD26A2"/>
    <w:rsid w:val="00BE1722"/>
    <w:rsid w:val="00BE3A1D"/>
    <w:rsid w:val="00BE3C60"/>
    <w:rsid w:val="00BE4B7E"/>
    <w:rsid w:val="00BE6F29"/>
    <w:rsid w:val="00BF0B42"/>
    <w:rsid w:val="00BF1762"/>
    <w:rsid w:val="00C04C35"/>
    <w:rsid w:val="00C06227"/>
    <w:rsid w:val="00C13139"/>
    <w:rsid w:val="00C1443A"/>
    <w:rsid w:val="00C2366B"/>
    <w:rsid w:val="00C23F4B"/>
    <w:rsid w:val="00C27139"/>
    <w:rsid w:val="00C365FD"/>
    <w:rsid w:val="00C37FB4"/>
    <w:rsid w:val="00C459CC"/>
    <w:rsid w:val="00C52E7B"/>
    <w:rsid w:val="00C53EAC"/>
    <w:rsid w:val="00C64E81"/>
    <w:rsid w:val="00C6582B"/>
    <w:rsid w:val="00C67AB9"/>
    <w:rsid w:val="00C72170"/>
    <w:rsid w:val="00C73269"/>
    <w:rsid w:val="00C73F0D"/>
    <w:rsid w:val="00C7584D"/>
    <w:rsid w:val="00C773E0"/>
    <w:rsid w:val="00C819F7"/>
    <w:rsid w:val="00C84FCB"/>
    <w:rsid w:val="00C90DAF"/>
    <w:rsid w:val="00C91490"/>
    <w:rsid w:val="00C92C20"/>
    <w:rsid w:val="00CA09EE"/>
    <w:rsid w:val="00CA2538"/>
    <w:rsid w:val="00CA303D"/>
    <w:rsid w:val="00CA3A32"/>
    <w:rsid w:val="00CA4ACC"/>
    <w:rsid w:val="00CB144F"/>
    <w:rsid w:val="00CD689A"/>
    <w:rsid w:val="00CD6AEC"/>
    <w:rsid w:val="00CE4266"/>
    <w:rsid w:val="00CF2B4A"/>
    <w:rsid w:val="00D02B03"/>
    <w:rsid w:val="00D0372D"/>
    <w:rsid w:val="00D11360"/>
    <w:rsid w:val="00D136DC"/>
    <w:rsid w:val="00D210B7"/>
    <w:rsid w:val="00D35D80"/>
    <w:rsid w:val="00D4374F"/>
    <w:rsid w:val="00D4392B"/>
    <w:rsid w:val="00D447FB"/>
    <w:rsid w:val="00D50404"/>
    <w:rsid w:val="00D52ABF"/>
    <w:rsid w:val="00D52C56"/>
    <w:rsid w:val="00D605CD"/>
    <w:rsid w:val="00D61E93"/>
    <w:rsid w:val="00D65862"/>
    <w:rsid w:val="00D70AC5"/>
    <w:rsid w:val="00D8030C"/>
    <w:rsid w:val="00D80C33"/>
    <w:rsid w:val="00D87B15"/>
    <w:rsid w:val="00D92343"/>
    <w:rsid w:val="00DA79CB"/>
    <w:rsid w:val="00DB51C9"/>
    <w:rsid w:val="00DB56E0"/>
    <w:rsid w:val="00DB6426"/>
    <w:rsid w:val="00DC2C15"/>
    <w:rsid w:val="00DC6C1A"/>
    <w:rsid w:val="00DD6688"/>
    <w:rsid w:val="00DF48F9"/>
    <w:rsid w:val="00DF6DCC"/>
    <w:rsid w:val="00E00CF3"/>
    <w:rsid w:val="00E0137E"/>
    <w:rsid w:val="00E07C94"/>
    <w:rsid w:val="00E11185"/>
    <w:rsid w:val="00E16352"/>
    <w:rsid w:val="00E20446"/>
    <w:rsid w:val="00E20C97"/>
    <w:rsid w:val="00E24D2E"/>
    <w:rsid w:val="00E3029D"/>
    <w:rsid w:val="00E32893"/>
    <w:rsid w:val="00E467B7"/>
    <w:rsid w:val="00E57C21"/>
    <w:rsid w:val="00E63530"/>
    <w:rsid w:val="00E652BB"/>
    <w:rsid w:val="00E72795"/>
    <w:rsid w:val="00E727B8"/>
    <w:rsid w:val="00E743EA"/>
    <w:rsid w:val="00E75CD5"/>
    <w:rsid w:val="00E76B61"/>
    <w:rsid w:val="00E80DEC"/>
    <w:rsid w:val="00E856A3"/>
    <w:rsid w:val="00E879F2"/>
    <w:rsid w:val="00E94B1B"/>
    <w:rsid w:val="00E97354"/>
    <w:rsid w:val="00EA30C1"/>
    <w:rsid w:val="00EA5B83"/>
    <w:rsid w:val="00EB2981"/>
    <w:rsid w:val="00EB2B94"/>
    <w:rsid w:val="00EC25C7"/>
    <w:rsid w:val="00EC4F34"/>
    <w:rsid w:val="00EC64B3"/>
    <w:rsid w:val="00ED710B"/>
    <w:rsid w:val="00ED7B68"/>
    <w:rsid w:val="00EE19C9"/>
    <w:rsid w:val="00EE1E83"/>
    <w:rsid w:val="00EF066D"/>
    <w:rsid w:val="00EF2EFF"/>
    <w:rsid w:val="00EF5C4B"/>
    <w:rsid w:val="00EF60A1"/>
    <w:rsid w:val="00EF7217"/>
    <w:rsid w:val="00EF7409"/>
    <w:rsid w:val="00EF7BD0"/>
    <w:rsid w:val="00F02D99"/>
    <w:rsid w:val="00F11494"/>
    <w:rsid w:val="00F12B7C"/>
    <w:rsid w:val="00F13C0A"/>
    <w:rsid w:val="00F16C2B"/>
    <w:rsid w:val="00F17D90"/>
    <w:rsid w:val="00F202F2"/>
    <w:rsid w:val="00F24190"/>
    <w:rsid w:val="00F2770B"/>
    <w:rsid w:val="00F277F0"/>
    <w:rsid w:val="00F27A4B"/>
    <w:rsid w:val="00F3481F"/>
    <w:rsid w:val="00F373BA"/>
    <w:rsid w:val="00F4007E"/>
    <w:rsid w:val="00F45609"/>
    <w:rsid w:val="00F562A1"/>
    <w:rsid w:val="00F566EF"/>
    <w:rsid w:val="00F56C3E"/>
    <w:rsid w:val="00F633A2"/>
    <w:rsid w:val="00F67F2B"/>
    <w:rsid w:val="00F77E76"/>
    <w:rsid w:val="00F82E22"/>
    <w:rsid w:val="00F8536D"/>
    <w:rsid w:val="00F931C9"/>
    <w:rsid w:val="00FA2D2E"/>
    <w:rsid w:val="00FA53FB"/>
    <w:rsid w:val="00FB1232"/>
    <w:rsid w:val="00FB2AD3"/>
    <w:rsid w:val="00FB37FF"/>
    <w:rsid w:val="00FB3E58"/>
    <w:rsid w:val="00FB604C"/>
    <w:rsid w:val="00FB66E7"/>
    <w:rsid w:val="00FB6EF1"/>
    <w:rsid w:val="00FC63FE"/>
    <w:rsid w:val="00FD6184"/>
    <w:rsid w:val="00FE0494"/>
    <w:rsid w:val="00FE0814"/>
    <w:rsid w:val="00FE5195"/>
    <w:rsid w:val="00FF2EBC"/>
    <w:rsid w:val="00FF59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ms-rtestyle-itupagetitle1">
    <w:name w:val="ms-rtestyle-itupagetitle1"/>
    <w:basedOn w:val="DefaultParagraphFont"/>
    <w:rsid w:val="004F6AAE"/>
    <w:rPr>
      <w:rFonts w:ascii="Verdana" w:hAnsi="Verdana" w:hint="default"/>
      <w:b/>
      <w:bCs/>
      <w:i/>
      <w:iCs/>
      <w:strike w:val="0"/>
      <w:dstrike w:val="0"/>
      <w:color w:val="00008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uiPriority="99"/>
    <w:lsdException w:name="Title" w:qFormat="1"/>
    <w:lsdException w:name="Body Text" w:uiPriority="99"/>
    <w:lsdException w:name="Body Text Indent" w:uiPriority="99"/>
    <w:lsdException w:name="Subtitle" w:uiPriority="11"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uiPriority w:val="99"/>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uiPriority w:val="99"/>
    <w:pPr>
      <w:tabs>
        <w:tab w:val="clear" w:pos="794"/>
        <w:tab w:val="clear" w:pos="1191"/>
        <w:tab w:val="clear" w:pos="1588"/>
        <w:tab w:val="clear" w:pos="1985"/>
      </w:tabs>
      <w:spacing w:before="240"/>
    </w:pPr>
    <w:rPr>
      <w:i/>
      <w:iCs/>
      <w:szCs w:val="24"/>
      <w:lang w:val="x-none"/>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pPr>
      <w:tabs>
        <w:tab w:val="left" w:pos="1418"/>
        <w:tab w:val="left" w:pos="1702"/>
        <w:tab w:val="left" w:pos="2160"/>
      </w:tabs>
      <w:ind w:right="92"/>
    </w:pPr>
  </w:style>
  <w:style w:type="character" w:styleId="FollowedHyperlink">
    <w:name w:val="FollowedHyperlink"/>
    <w:rPr>
      <w:color w:val="800080"/>
      <w:u w:val="single"/>
    </w:rPr>
  </w:style>
  <w:style w:type="paragraph" w:styleId="BodyText3">
    <w:name w:val="Body Text 3"/>
    <w:basedOn w:val="Normal"/>
    <w:pPr>
      <w:spacing w:before="1701"/>
      <w:ind w:right="91"/>
    </w:p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uiPriority w:val="99"/>
    <w:rsid w:val="00D0372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styleId="Strong">
    <w:name w:val="Strong"/>
    <w:uiPriority w:val="22"/>
    <w:qFormat/>
    <w:rsid w:val="00D0372D"/>
    <w:rPr>
      <w:b/>
      <w:bCs/>
    </w:rPr>
  </w:style>
  <w:style w:type="paragraph" w:styleId="Title">
    <w:name w:val="Title"/>
    <w:basedOn w:val="Normal"/>
    <w:qFormat/>
    <w:rsid w:val="00D0372D"/>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b/>
      <w:bCs/>
      <w:sz w:val="28"/>
      <w:szCs w:val="24"/>
      <w:lang w:val="en-US"/>
    </w:rPr>
  </w:style>
  <w:style w:type="paragraph" w:customStyle="1" w:styleId="msolistparagraph0">
    <w:name w:val="msolistparagraph"/>
    <w:basedOn w:val="Normal"/>
    <w:rsid w:val="00D0372D"/>
    <w:pPr>
      <w:tabs>
        <w:tab w:val="clear" w:pos="794"/>
        <w:tab w:val="clear" w:pos="1191"/>
        <w:tab w:val="clear" w:pos="1588"/>
        <w:tab w:val="clear" w:pos="1985"/>
      </w:tabs>
      <w:spacing w:before="0"/>
      <w:ind w:left="720"/>
    </w:pPr>
    <w:rPr>
      <w:rFonts w:eastAsia="SimSun"/>
      <w:szCs w:val="24"/>
      <w:lang w:val="en-US" w:eastAsia="zh-CN"/>
    </w:rPr>
  </w:style>
  <w:style w:type="paragraph" w:styleId="ListParagraph">
    <w:name w:val="List Paragraph"/>
    <w:basedOn w:val="Normal"/>
    <w:uiPriority w:val="34"/>
    <w:qFormat/>
    <w:rsid w:val="007A0554"/>
    <w:pPr>
      <w:tabs>
        <w:tab w:val="clear" w:pos="794"/>
        <w:tab w:val="clear" w:pos="1191"/>
        <w:tab w:val="clear" w:pos="1588"/>
        <w:tab w:val="clear" w:pos="1985"/>
      </w:tabs>
      <w:spacing w:before="0" w:after="200" w:line="276" w:lineRule="auto"/>
      <w:ind w:left="720"/>
      <w:contextualSpacing/>
    </w:pPr>
    <w:rPr>
      <w:rFonts w:ascii="Calibri" w:eastAsia="SimSun" w:hAnsi="Calibri" w:cs="Arial"/>
      <w:sz w:val="22"/>
      <w:szCs w:val="22"/>
      <w:lang w:val="pt-BR" w:eastAsia="pt-BR"/>
    </w:rPr>
  </w:style>
  <w:style w:type="paragraph" w:styleId="BodyTextIndent">
    <w:name w:val="Body Text Indent"/>
    <w:basedOn w:val="Normal"/>
    <w:link w:val="BodyTextIndentChar"/>
    <w:uiPriority w:val="99"/>
    <w:rsid w:val="00837184"/>
    <w:pPr>
      <w:spacing w:after="120"/>
      <w:ind w:left="283"/>
    </w:pPr>
  </w:style>
  <w:style w:type="character" w:customStyle="1" w:styleId="FooterChar">
    <w:name w:val="Footer Char"/>
    <w:link w:val="Footer"/>
    <w:uiPriority w:val="99"/>
    <w:rsid w:val="00837184"/>
    <w:rPr>
      <w:caps/>
      <w:noProof/>
      <w:sz w:val="16"/>
      <w:lang w:val="fr-FR" w:eastAsia="en-US" w:bidi="ar-SA"/>
    </w:rPr>
  </w:style>
  <w:style w:type="character" w:customStyle="1" w:styleId="apple-style-span">
    <w:name w:val="apple-style-span"/>
    <w:basedOn w:val="DefaultParagraphFont"/>
    <w:rsid w:val="00C13139"/>
  </w:style>
  <w:style w:type="character" w:customStyle="1" w:styleId="apple-converted-space">
    <w:name w:val="apple-converted-space"/>
    <w:basedOn w:val="DefaultParagraphFont"/>
    <w:rsid w:val="00C13139"/>
  </w:style>
  <w:style w:type="paragraph" w:styleId="BalloonText">
    <w:name w:val="Balloon Text"/>
    <w:basedOn w:val="Normal"/>
    <w:link w:val="BalloonTextChar"/>
    <w:rsid w:val="00C13139"/>
    <w:pPr>
      <w:spacing w:before="0"/>
    </w:pPr>
    <w:rPr>
      <w:rFonts w:ascii="Tahoma" w:hAnsi="Tahoma"/>
      <w:sz w:val="16"/>
      <w:szCs w:val="16"/>
    </w:rPr>
  </w:style>
  <w:style w:type="character" w:customStyle="1" w:styleId="BalloonTextChar">
    <w:name w:val="Balloon Text Char"/>
    <w:link w:val="BalloonText"/>
    <w:rsid w:val="00C13139"/>
    <w:rPr>
      <w:rFonts w:ascii="Tahoma" w:hAnsi="Tahoma" w:cs="Tahoma"/>
      <w:sz w:val="16"/>
      <w:szCs w:val="16"/>
      <w:lang w:val="en-GB" w:eastAsia="en-US"/>
    </w:rPr>
  </w:style>
  <w:style w:type="table" w:styleId="TableGrid">
    <w:name w:val="Table Grid"/>
    <w:basedOn w:val="TableNormal"/>
    <w:uiPriority w:val="59"/>
    <w:rsid w:val="00657B3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p-authority-page">
    <w:name w:val="pp-authority-page"/>
    <w:basedOn w:val="DefaultParagraphFont"/>
    <w:rsid w:val="00657B37"/>
  </w:style>
  <w:style w:type="paragraph" w:customStyle="1" w:styleId="Item">
    <w:name w:val="Item"/>
    <w:basedOn w:val="Normal"/>
    <w:rsid w:val="001078D5"/>
    <w:pPr>
      <w:tabs>
        <w:tab w:val="clear" w:pos="794"/>
        <w:tab w:val="clear" w:pos="1191"/>
        <w:tab w:val="clear" w:pos="1588"/>
        <w:tab w:val="clear" w:pos="1985"/>
      </w:tabs>
      <w:spacing w:before="0"/>
    </w:pPr>
    <w:rPr>
      <w:rFonts w:ascii="Futura Lt BT" w:eastAsia="Calibri" w:hAnsi="Futura Lt BT"/>
      <w:b/>
      <w:sz w:val="22"/>
      <w:lang w:val="en-US" w:bidi="he-IL"/>
    </w:rPr>
  </w:style>
  <w:style w:type="character" w:styleId="Emphasis">
    <w:name w:val="Emphasis"/>
    <w:qFormat/>
    <w:rsid w:val="001078D5"/>
    <w:rPr>
      <w:rFonts w:cs="Times New Roman"/>
      <w:i/>
      <w:iCs/>
    </w:rPr>
  </w:style>
  <w:style w:type="character" w:customStyle="1" w:styleId="hps">
    <w:name w:val="hps"/>
    <w:basedOn w:val="DefaultParagraphFont"/>
    <w:rsid w:val="001078D5"/>
  </w:style>
  <w:style w:type="character" w:customStyle="1" w:styleId="longtext">
    <w:name w:val="long_text"/>
    <w:basedOn w:val="DefaultParagraphFont"/>
    <w:rsid w:val="001078D5"/>
  </w:style>
  <w:style w:type="paragraph" w:styleId="PlainText">
    <w:name w:val="Plain Text"/>
    <w:basedOn w:val="Normal"/>
    <w:link w:val="PlainTextChar"/>
    <w:uiPriority w:val="99"/>
    <w:unhideWhenUsed/>
    <w:rsid w:val="00CA09EE"/>
    <w:pPr>
      <w:tabs>
        <w:tab w:val="clear" w:pos="794"/>
        <w:tab w:val="clear" w:pos="1191"/>
        <w:tab w:val="clear" w:pos="1588"/>
        <w:tab w:val="clear" w:pos="1985"/>
      </w:tabs>
      <w:spacing w:before="0"/>
    </w:pPr>
    <w:rPr>
      <w:rFonts w:ascii="Consolas" w:eastAsia="Calibri" w:hAnsi="Consolas"/>
      <w:sz w:val="21"/>
      <w:szCs w:val="21"/>
      <w:lang w:val="x-none"/>
    </w:rPr>
  </w:style>
  <w:style w:type="character" w:customStyle="1" w:styleId="PlainTextChar">
    <w:name w:val="Plain Text Char"/>
    <w:link w:val="PlainText"/>
    <w:uiPriority w:val="99"/>
    <w:rsid w:val="00CA09EE"/>
    <w:rPr>
      <w:rFonts w:ascii="Consolas" w:eastAsia="Calibri" w:hAnsi="Consolas" w:cs="Arial"/>
      <w:sz w:val="21"/>
      <w:szCs w:val="21"/>
      <w:lang w:eastAsia="en-US"/>
    </w:rPr>
  </w:style>
  <w:style w:type="character" w:customStyle="1" w:styleId="skypepnhprintcontainer">
    <w:name w:val="skype_pnh_print_container"/>
    <w:basedOn w:val="DefaultParagraphFont"/>
    <w:rsid w:val="000F1E8E"/>
  </w:style>
  <w:style w:type="character" w:customStyle="1" w:styleId="skypepnhmark">
    <w:name w:val="skype_pnh_mark"/>
    <w:basedOn w:val="DefaultParagraphFont"/>
    <w:rsid w:val="000F1E8E"/>
  </w:style>
  <w:style w:type="paragraph" w:customStyle="1" w:styleId="Default">
    <w:name w:val="Default"/>
    <w:rsid w:val="00931EF8"/>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931EF8"/>
  </w:style>
  <w:style w:type="character" w:customStyle="1" w:styleId="tariff">
    <w:name w:val="tariff"/>
    <w:basedOn w:val="DefaultParagraphFont"/>
    <w:rsid w:val="00931EF8"/>
  </w:style>
  <w:style w:type="character" w:customStyle="1" w:styleId="Heading1Char">
    <w:name w:val="Heading 1 Char"/>
    <w:link w:val="Heading1"/>
    <w:uiPriority w:val="99"/>
    <w:rsid w:val="00540A9F"/>
    <w:rPr>
      <w:rFonts w:ascii="Times New Roman" w:hAnsi="Times New Roman"/>
      <w:b/>
      <w:sz w:val="24"/>
      <w:lang w:val="en-GB" w:eastAsia="en-US"/>
    </w:rPr>
  </w:style>
  <w:style w:type="character" w:customStyle="1" w:styleId="Heading2Char">
    <w:name w:val="Heading 2 Char"/>
    <w:link w:val="Heading2"/>
    <w:uiPriority w:val="99"/>
    <w:rsid w:val="00540A9F"/>
    <w:rPr>
      <w:rFonts w:ascii="Times New Roman" w:hAnsi="Times New Roman"/>
      <w:b/>
      <w:sz w:val="24"/>
      <w:lang w:val="en-GB" w:eastAsia="en-US"/>
    </w:rPr>
  </w:style>
  <w:style w:type="character" w:customStyle="1" w:styleId="BodyTextChar">
    <w:name w:val="Body Text Char"/>
    <w:link w:val="BodyText0"/>
    <w:uiPriority w:val="99"/>
    <w:rsid w:val="00540A9F"/>
    <w:rPr>
      <w:rFonts w:ascii="Times New Roman" w:hAnsi="Times New Roman"/>
      <w:i/>
      <w:iCs/>
      <w:sz w:val="24"/>
      <w:szCs w:val="24"/>
      <w:lang w:eastAsia="en-US"/>
    </w:rPr>
  </w:style>
  <w:style w:type="paragraph" w:styleId="Subtitle">
    <w:name w:val="Subtitle"/>
    <w:basedOn w:val="Normal"/>
    <w:link w:val="SubtitleChar"/>
    <w:uiPriority w:val="11"/>
    <w:qFormat/>
    <w:rsid w:val="00540A9F"/>
    <w:pPr>
      <w:tabs>
        <w:tab w:val="clear" w:pos="794"/>
        <w:tab w:val="clear" w:pos="1191"/>
        <w:tab w:val="clear" w:pos="1588"/>
        <w:tab w:val="clear" w:pos="1985"/>
      </w:tabs>
      <w:spacing w:before="0"/>
      <w:jc w:val="center"/>
    </w:pPr>
    <w:rPr>
      <w:rFonts w:ascii="Comic Sans MS" w:hAnsi="Comic Sans MS"/>
      <w:sz w:val="30"/>
      <w:lang w:val="x-none" w:eastAsia="el-GR"/>
    </w:rPr>
  </w:style>
  <w:style w:type="character" w:customStyle="1" w:styleId="SubtitleChar">
    <w:name w:val="Subtitle Char"/>
    <w:link w:val="Subtitle"/>
    <w:uiPriority w:val="11"/>
    <w:rsid w:val="00540A9F"/>
    <w:rPr>
      <w:rFonts w:ascii="Comic Sans MS" w:hAnsi="Comic Sans MS"/>
      <w:sz w:val="30"/>
      <w:lang w:eastAsia="el-GR"/>
    </w:rPr>
  </w:style>
  <w:style w:type="paragraph" w:styleId="ListBullet">
    <w:name w:val="List Bullet"/>
    <w:basedOn w:val="Normal"/>
    <w:next w:val="Normal"/>
    <w:autoRedefine/>
    <w:uiPriority w:val="99"/>
    <w:rsid w:val="00540A9F"/>
    <w:pPr>
      <w:numPr>
        <w:numId w:val="26"/>
      </w:numPr>
      <w:tabs>
        <w:tab w:val="clear" w:pos="794"/>
        <w:tab w:val="clear" w:pos="1191"/>
        <w:tab w:val="clear" w:pos="1588"/>
        <w:tab w:val="clear" w:pos="1985"/>
      </w:tabs>
      <w:spacing w:before="0"/>
    </w:pPr>
    <w:rPr>
      <w:rFonts w:ascii="Comic Sans MS" w:hAnsi="Comic Sans MS"/>
      <w:b/>
      <w:caps/>
      <w:lang w:val="en-US" w:eastAsia="el-GR"/>
    </w:rPr>
  </w:style>
  <w:style w:type="paragraph" w:customStyle="1" w:styleId="wp-caption-text">
    <w:name w:val="wp-caption-text"/>
    <w:basedOn w:val="Normal"/>
    <w:rsid w:val="00540A9F"/>
    <w:pPr>
      <w:tabs>
        <w:tab w:val="clear" w:pos="794"/>
        <w:tab w:val="clear" w:pos="1191"/>
        <w:tab w:val="clear" w:pos="1588"/>
        <w:tab w:val="clear" w:pos="1985"/>
      </w:tabs>
      <w:spacing w:before="100" w:beforeAutospacing="1" w:after="100" w:afterAutospacing="1"/>
    </w:pPr>
    <w:rPr>
      <w:szCs w:val="24"/>
      <w:lang w:val="en-US"/>
    </w:rPr>
  </w:style>
  <w:style w:type="character" w:customStyle="1" w:styleId="bodytext1">
    <w:name w:val="bodytext1"/>
    <w:rsid w:val="00540A9F"/>
    <w:rPr>
      <w:rFonts w:ascii="Verdana" w:hAnsi="Verdana" w:hint="default"/>
      <w:color w:val="333333"/>
      <w:sz w:val="17"/>
      <w:szCs w:val="17"/>
    </w:rPr>
  </w:style>
  <w:style w:type="character" w:customStyle="1" w:styleId="BodyTextIndentChar">
    <w:name w:val="Body Text Indent Char"/>
    <w:link w:val="BodyTextIndent"/>
    <w:uiPriority w:val="99"/>
    <w:rsid w:val="00540A9F"/>
    <w:rPr>
      <w:rFonts w:ascii="Times New Roman" w:hAnsi="Times New Roman"/>
      <w:sz w:val="24"/>
      <w:lang w:val="en-GB" w:eastAsia="en-US"/>
    </w:rPr>
  </w:style>
  <w:style w:type="paragraph" w:customStyle="1" w:styleId="BDTOpening">
    <w:name w:val="BDT_Opening"/>
    <w:basedOn w:val="Normal"/>
    <w:uiPriority w:val="99"/>
    <w:rsid w:val="001B0ABE"/>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1B0ABE"/>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1B0ABE"/>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1B0ABE"/>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ms-rtestyle-itupagetitle1">
    <w:name w:val="ms-rtestyle-itupagetitle1"/>
    <w:basedOn w:val="DefaultParagraphFont"/>
    <w:rsid w:val="004F6AAE"/>
    <w:rPr>
      <w:rFonts w:ascii="Verdana" w:hAnsi="Verdana" w:hint="default"/>
      <w:b/>
      <w:bCs/>
      <w:i/>
      <w:iCs/>
      <w:strike w:val="0"/>
      <w:dstrike w:val="0"/>
      <w:color w:val="00008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304">
      <w:bodyDiv w:val="1"/>
      <w:marLeft w:val="0"/>
      <w:marRight w:val="0"/>
      <w:marTop w:val="0"/>
      <w:marBottom w:val="0"/>
      <w:divBdr>
        <w:top w:val="none" w:sz="0" w:space="0" w:color="auto"/>
        <w:left w:val="none" w:sz="0" w:space="0" w:color="auto"/>
        <w:bottom w:val="none" w:sz="0" w:space="0" w:color="auto"/>
        <w:right w:val="none" w:sz="0" w:space="0" w:color="auto"/>
      </w:divBdr>
    </w:div>
    <w:div w:id="90780502">
      <w:bodyDiv w:val="1"/>
      <w:marLeft w:val="0"/>
      <w:marRight w:val="0"/>
      <w:marTop w:val="0"/>
      <w:marBottom w:val="0"/>
      <w:divBdr>
        <w:top w:val="none" w:sz="0" w:space="0" w:color="auto"/>
        <w:left w:val="none" w:sz="0" w:space="0" w:color="auto"/>
        <w:bottom w:val="none" w:sz="0" w:space="0" w:color="auto"/>
        <w:right w:val="none" w:sz="0" w:space="0" w:color="auto"/>
      </w:divBdr>
      <w:divsChild>
        <w:div w:id="1745759088">
          <w:marLeft w:val="0"/>
          <w:marRight w:val="0"/>
          <w:marTop w:val="0"/>
          <w:marBottom w:val="0"/>
          <w:divBdr>
            <w:top w:val="none" w:sz="0" w:space="0" w:color="auto"/>
            <w:left w:val="none" w:sz="0" w:space="0" w:color="auto"/>
            <w:bottom w:val="none" w:sz="0" w:space="0" w:color="auto"/>
            <w:right w:val="none" w:sz="0" w:space="0" w:color="auto"/>
          </w:divBdr>
          <w:divsChild>
            <w:div w:id="72095375">
              <w:marLeft w:val="0"/>
              <w:marRight w:val="0"/>
              <w:marTop w:val="0"/>
              <w:marBottom w:val="0"/>
              <w:divBdr>
                <w:top w:val="none" w:sz="0" w:space="0" w:color="auto"/>
                <w:left w:val="none" w:sz="0" w:space="0" w:color="auto"/>
                <w:bottom w:val="none" w:sz="0" w:space="0" w:color="auto"/>
                <w:right w:val="none" w:sz="0" w:space="0" w:color="auto"/>
              </w:divBdr>
              <w:divsChild>
                <w:div w:id="1812212646">
                  <w:marLeft w:val="0"/>
                  <w:marRight w:val="0"/>
                  <w:marTop w:val="0"/>
                  <w:marBottom w:val="0"/>
                  <w:divBdr>
                    <w:top w:val="none" w:sz="0" w:space="0" w:color="auto"/>
                    <w:left w:val="none" w:sz="0" w:space="0" w:color="auto"/>
                    <w:bottom w:val="none" w:sz="0" w:space="0" w:color="auto"/>
                    <w:right w:val="none" w:sz="0" w:space="0" w:color="auto"/>
                  </w:divBdr>
                  <w:divsChild>
                    <w:div w:id="1866360779">
                      <w:marLeft w:val="0"/>
                      <w:marRight w:val="0"/>
                      <w:marTop w:val="0"/>
                      <w:marBottom w:val="0"/>
                      <w:divBdr>
                        <w:top w:val="none" w:sz="0" w:space="0" w:color="auto"/>
                        <w:left w:val="none" w:sz="0" w:space="0" w:color="auto"/>
                        <w:bottom w:val="none" w:sz="0" w:space="0" w:color="auto"/>
                        <w:right w:val="none" w:sz="0" w:space="0" w:color="auto"/>
                      </w:divBdr>
                      <w:divsChild>
                        <w:div w:id="1597471779">
                          <w:marLeft w:val="0"/>
                          <w:marRight w:val="0"/>
                          <w:marTop w:val="0"/>
                          <w:marBottom w:val="0"/>
                          <w:divBdr>
                            <w:top w:val="none" w:sz="0" w:space="0" w:color="auto"/>
                            <w:left w:val="none" w:sz="0" w:space="0" w:color="auto"/>
                            <w:bottom w:val="none" w:sz="0" w:space="0" w:color="auto"/>
                            <w:right w:val="none" w:sz="0" w:space="0" w:color="auto"/>
                          </w:divBdr>
                          <w:divsChild>
                            <w:div w:id="1670865042">
                              <w:marLeft w:val="0"/>
                              <w:marRight w:val="0"/>
                              <w:marTop w:val="0"/>
                              <w:marBottom w:val="0"/>
                              <w:divBdr>
                                <w:top w:val="none" w:sz="0" w:space="0" w:color="auto"/>
                                <w:left w:val="none" w:sz="0" w:space="0" w:color="auto"/>
                                <w:bottom w:val="none" w:sz="0" w:space="0" w:color="auto"/>
                                <w:right w:val="none" w:sz="0" w:space="0" w:color="auto"/>
                              </w:divBdr>
                              <w:divsChild>
                                <w:div w:id="543294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377994">
      <w:bodyDiv w:val="1"/>
      <w:marLeft w:val="0"/>
      <w:marRight w:val="0"/>
      <w:marTop w:val="0"/>
      <w:marBottom w:val="0"/>
      <w:divBdr>
        <w:top w:val="none" w:sz="0" w:space="0" w:color="auto"/>
        <w:left w:val="none" w:sz="0" w:space="0" w:color="auto"/>
        <w:bottom w:val="none" w:sz="0" w:space="0" w:color="auto"/>
        <w:right w:val="none" w:sz="0" w:space="0" w:color="auto"/>
      </w:divBdr>
    </w:div>
    <w:div w:id="281351865">
      <w:bodyDiv w:val="1"/>
      <w:marLeft w:val="0"/>
      <w:marRight w:val="0"/>
      <w:marTop w:val="0"/>
      <w:marBottom w:val="0"/>
      <w:divBdr>
        <w:top w:val="none" w:sz="0" w:space="0" w:color="auto"/>
        <w:left w:val="none" w:sz="0" w:space="0" w:color="auto"/>
        <w:bottom w:val="none" w:sz="0" w:space="0" w:color="auto"/>
        <w:right w:val="none" w:sz="0" w:space="0" w:color="auto"/>
      </w:divBdr>
      <w:divsChild>
        <w:div w:id="1816990398">
          <w:marLeft w:val="0"/>
          <w:marRight w:val="0"/>
          <w:marTop w:val="0"/>
          <w:marBottom w:val="0"/>
          <w:divBdr>
            <w:top w:val="none" w:sz="0" w:space="0" w:color="auto"/>
            <w:left w:val="none" w:sz="0" w:space="0" w:color="auto"/>
            <w:bottom w:val="none" w:sz="0" w:space="0" w:color="auto"/>
            <w:right w:val="none" w:sz="0" w:space="0" w:color="auto"/>
          </w:divBdr>
          <w:divsChild>
            <w:div w:id="1139883355">
              <w:marLeft w:val="0"/>
              <w:marRight w:val="0"/>
              <w:marTop w:val="0"/>
              <w:marBottom w:val="0"/>
              <w:divBdr>
                <w:top w:val="none" w:sz="0" w:space="0" w:color="auto"/>
                <w:left w:val="none" w:sz="0" w:space="0" w:color="auto"/>
                <w:bottom w:val="none" w:sz="0" w:space="0" w:color="auto"/>
                <w:right w:val="none" w:sz="0" w:space="0" w:color="auto"/>
              </w:divBdr>
              <w:divsChild>
                <w:div w:id="423304809">
                  <w:marLeft w:val="0"/>
                  <w:marRight w:val="0"/>
                  <w:marTop w:val="0"/>
                  <w:marBottom w:val="0"/>
                  <w:divBdr>
                    <w:top w:val="none" w:sz="0" w:space="0" w:color="auto"/>
                    <w:left w:val="none" w:sz="0" w:space="0" w:color="auto"/>
                    <w:bottom w:val="none" w:sz="0" w:space="0" w:color="auto"/>
                    <w:right w:val="none" w:sz="0" w:space="0" w:color="auto"/>
                  </w:divBdr>
                  <w:divsChild>
                    <w:div w:id="351881936">
                      <w:marLeft w:val="0"/>
                      <w:marRight w:val="0"/>
                      <w:marTop w:val="0"/>
                      <w:marBottom w:val="0"/>
                      <w:divBdr>
                        <w:top w:val="none" w:sz="0" w:space="0" w:color="auto"/>
                        <w:left w:val="none" w:sz="0" w:space="0" w:color="auto"/>
                        <w:bottom w:val="none" w:sz="0" w:space="0" w:color="auto"/>
                        <w:right w:val="none" w:sz="0" w:space="0" w:color="auto"/>
                      </w:divBdr>
                      <w:divsChild>
                        <w:div w:id="1187980564">
                          <w:marLeft w:val="0"/>
                          <w:marRight w:val="0"/>
                          <w:marTop w:val="0"/>
                          <w:marBottom w:val="0"/>
                          <w:divBdr>
                            <w:top w:val="none" w:sz="0" w:space="0" w:color="auto"/>
                            <w:left w:val="none" w:sz="0" w:space="0" w:color="auto"/>
                            <w:bottom w:val="none" w:sz="0" w:space="0" w:color="auto"/>
                            <w:right w:val="none" w:sz="0" w:space="0" w:color="auto"/>
                          </w:divBdr>
                          <w:divsChild>
                            <w:div w:id="1420902943">
                              <w:marLeft w:val="0"/>
                              <w:marRight w:val="0"/>
                              <w:marTop w:val="0"/>
                              <w:marBottom w:val="0"/>
                              <w:divBdr>
                                <w:top w:val="none" w:sz="0" w:space="0" w:color="auto"/>
                                <w:left w:val="none" w:sz="0" w:space="0" w:color="auto"/>
                                <w:bottom w:val="none" w:sz="0" w:space="0" w:color="auto"/>
                                <w:right w:val="none" w:sz="0" w:space="0" w:color="auto"/>
                              </w:divBdr>
                              <w:divsChild>
                                <w:div w:id="69897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116765">
      <w:bodyDiv w:val="1"/>
      <w:marLeft w:val="0"/>
      <w:marRight w:val="0"/>
      <w:marTop w:val="0"/>
      <w:marBottom w:val="0"/>
      <w:divBdr>
        <w:top w:val="none" w:sz="0" w:space="0" w:color="auto"/>
        <w:left w:val="none" w:sz="0" w:space="0" w:color="auto"/>
        <w:bottom w:val="none" w:sz="0" w:space="0" w:color="auto"/>
        <w:right w:val="none" w:sz="0" w:space="0" w:color="auto"/>
      </w:divBdr>
      <w:divsChild>
        <w:div w:id="1448156803">
          <w:marLeft w:val="0"/>
          <w:marRight w:val="0"/>
          <w:marTop w:val="0"/>
          <w:marBottom w:val="0"/>
          <w:divBdr>
            <w:top w:val="none" w:sz="0" w:space="0" w:color="auto"/>
            <w:left w:val="none" w:sz="0" w:space="0" w:color="auto"/>
            <w:bottom w:val="none" w:sz="0" w:space="0" w:color="auto"/>
            <w:right w:val="none" w:sz="0" w:space="0" w:color="auto"/>
          </w:divBdr>
          <w:divsChild>
            <w:div w:id="220751981">
              <w:marLeft w:val="0"/>
              <w:marRight w:val="0"/>
              <w:marTop w:val="0"/>
              <w:marBottom w:val="0"/>
              <w:divBdr>
                <w:top w:val="none" w:sz="0" w:space="0" w:color="auto"/>
                <w:left w:val="none" w:sz="0" w:space="0" w:color="auto"/>
                <w:bottom w:val="none" w:sz="0" w:space="0" w:color="auto"/>
                <w:right w:val="none" w:sz="0" w:space="0" w:color="auto"/>
              </w:divBdr>
              <w:divsChild>
                <w:div w:id="1560357417">
                  <w:marLeft w:val="0"/>
                  <w:marRight w:val="0"/>
                  <w:marTop w:val="0"/>
                  <w:marBottom w:val="0"/>
                  <w:divBdr>
                    <w:top w:val="none" w:sz="0" w:space="0" w:color="auto"/>
                    <w:left w:val="none" w:sz="0" w:space="0" w:color="auto"/>
                    <w:bottom w:val="none" w:sz="0" w:space="0" w:color="auto"/>
                    <w:right w:val="none" w:sz="0" w:space="0" w:color="auto"/>
                  </w:divBdr>
                  <w:divsChild>
                    <w:div w:id="424885788">
                      <w:marLeft w:val="0"/>
                      <w:marRight w:val="0"/>
                      <w:marTop w:val="0"/>
                      <w:marBottom w:val="0"/>
                      <w:divBdr>
                        <w:top w:val="none" w:sz="0" w:space="0" w:color="auto"/>
                        <w:left w:val="none" w:sz="0" w:space="0" w:color="auto"/>
                        <w:bottom w:val="none" w:sz="0" w:space="0" w:color="auto"/>
                        <w:right w:val="none" w:sz="0" w:space="0" w:color="auto"/>
                      </w:divBdr>
                      <w:divsChild>
                        <w:div w:id="1442450750">
                          <w:marLeft w:val="0"/>
                          <w:marRight w:val="0"/>
                          <w:marTop w:val="0"/>
                          <w:marBottom w:val="0"/>
                          <w:divBdr>
                            <w:top w:val="none" w:sz="0" w:space="0" w:color="auto"/>
                            <w:left w:val="none" w:sz="0" w:space="0" w:color="auto"/>
                            <w:bottom w:val="none" w:sz="0" w:space="0" w:color="auto"/>
                            <w:right w:val="none" w:sz="0" w:space="0" w:color="auto"/>
                          </w:divBdr>
                          <w:divsChild>
                            <w:div w:id="1253049476">
                              <w:marLeft w:val="0"/>
                              <w:marRight w:val="0"/>
                              <w:marTop w:val="0"/>
                              <w:marBottom w:val="0"/>
                              <w:divBdr>
                                <w:top w:val="none" w:sz="0" w:space="0" w:color="auto"/>
                                <w:left w:val="none" w:sz="0" w:space="0" w:color="auto"/>
                                <w:bottom w:val="none" w:sz="0" w:space="0" w:color="auto"/>
                                <w:right w:val="none" w:sz="0" w:space="0" w:color="auto"/>
                              </w:divBdr>
                              <w:divsChild>
                                <w:div w:id="77947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176005">
      <w:bodyDiv w:val="1"/>
      <w:marLeft w:val="0"/>
      <w:marRight w:val="0"/>
      <w:marTop w:val="0"/>
      <w:marBottom w:val="0"/>
      <w:divBdr>
        <w:top w:val="none" w:sz="0" w:space="0" w:color="auto"/>
        <w:left w:val="none" w:sz="0" w:space="0" w:color="auto"/>
        <w:bottom w:val="none" w:sz="0" w:space="0" w:color="auto"/>
        <w:right w:val="none" w:sz="0" w:space="0" w:color="auto"/>
      </w:divBdr>
    </w:div>
    <w:div w:id="509299639">
      <w:bodyDiv w:val="1"/>
      <w:marLeft w:val="0"/>
      <w:marRight w:val="0"/>
      <w:marTop w:val="0"/>
      <w:marBottom w:val="0"/>
      <w:divBdr>
        <w:top w:val="none" w:sz="0" w:space="0" w:color="auto"/>
        <w:left w:val="none" w:sz="0" w:space="0" w:color="auto"/>
        <w:bottom w:val="none" w:sz="0" w:space="0" w:color="auto"/>
        <w:right w:val="none" w:sz="0" w:space="0" w:color="auto"/>
      </w:divBdr>
      <w:divsChild>
        <w:div w:id="1980569876">
          <w:marLeft w:val="0"/>
          <w:marRight w:val="0"/>
          <w:marTop w:val="0"/>
          <w:marBottom w:val="0"/>
          <w:divBdr>
            <w:top w:val="none" w:sz="0" w:space="0" w:color="auto"/>
            <w:left w:val="none" w:sz="0" w:space="0" w:color="auto"/>
            <w:bottom w:val="none" w:sz="0" w:space="0" w:color="auto"/>
            <w:right w:val="none" w:sz="0" w:space="0" w:color="auto"/>
          </w:divBdr>
          <w:divsChild>
            <w:div w:id="265503401">
              <w:marLeft w:val="0"/>
              <w:marRight w:val="0"/>
              <w:marTop w:val="0"/>
              <w:marBottom w:val="0"/>
              <w:divBdr>
                <w:top w:val="none" w:sz="0" w:space="0" w:color="auto"/>
                <w:left w:val="none" w:sz="0" w:space="0" w:color="auto"/>
                <w:bottom w:val="none" w:sz="0" w:space="0" w:color="auto"/>
                <w:right w:val="none" w:sz="0" w:space="0" w:color="auto"/>
              </w:divBdr>
              <w:divsChild>
                <w:div w:id="1645547068">
                  <w:marLeft w:val="0"/>
                  <w:marRight w:val="0"/>
                  <w:marTop w:val="0"/>
                  <w:marBottom w:val="0"/>
                  <w:divBdr>
                    <w:top w:val="none" w:sz="0" w:space="0" w:color="auto"/>
                    <w:left w:val="none" w:sz="0" w:space="0" w:color="auto"/>
                    <w:bottom w:val="none" w:sz="0" w:space="0" w:color="auto"/>
                    <w:right w:val="none" w:sz="0" w:space="0" w:color="auto"/>
                  </w:divBdr>
                  <w:divsChild>
                    <w:div w:id="901793269">
                      <w:marLeft w:val="0"/>
                      <w:marRight w:val="0"/>
                      <w:marTop w:val="0"/>
                      <w:marBottom w:val="0"/>
                      <w:divBdr>
                        <w:top w:val="none" w:sz="0" w:space="0" w:color="auto"/>
                        <w:left w:val="none" w:sz="0" w:space="0" w:color="auto"/>
                        <w:bottom w:val="none" w:sz="0" w:space="0" w:color="auto"/>
                        <w:right w:val="none" w:sz="0" w:space="0" w:color="auto"/>
                      </w:divBdr>
                      <w:divsChild>
                        <w:div w:id="2046325853">
                          <w:marLeft w:val="0"/>
                          <w:marRight w:val="0"/>
                          <w:marTop w:val="0"/>
                          <w:marBottom w:val="0"/>
                          <w:divBdr>
                            <w:top w:val="none" w:sz="0" w:space="0" w:color="auto"/>
                            <w:left w:val="none" w:sz="0" w:space="0" w:color="auto"/>
                            <w:bottom w:val="none" w:sz="0" w:space="0" w:color="auto"/>
                            <w:right w:val="none" w:sz="0" w:space="0" w:color="auto"/>
                          </w:divBdr>
                          <w:divsChild>
                            <w:div w:id="1323385387">
                              <w:marLeft w:val="0"/>
                              <w:marRight w:val="0"/>
                              <w:marTop w:val="0"/>
                              <w:marBottom w:val="0"/>
                              <w:divBdr>
                                <w:top w:val="none" w:sz="0" w:space="0" w:color="auto"/>
                                <w:left w:val="none" w:sz="0" w:space="0" w:color="auto"/>
                                <w:bottom w:val="none" w:sz="0" w:space="0" w:color="auto"/>
                                <w:right w:val="none" w:sz="0" w:space="0" w:color="auto"/>
                              </w:divBdr>
                              <w:divsChild>
                                <w:div w:id="532305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116088">
      <w:bodyDiv w:val="1"/>
      <w:marLeft w:val="0"/>
      <w:marRight w:val="0"/>
      <w:marTop w:val="0"/>
      <w:marBottom w:val="0"/>
      <w:divBdr>
        <w:top w:val="none" w:sz="0" w:space="0" w:color="auto"/>
        <w:left w:val="none" w:sz="0" w:space="0" w:color="auto"/>
        <w:bottom w:val="none" w:sz="0" w:space="0" w:color="auto"/>
        <w:right w:val="none" w:sz="0" w:space="0" w:color="auto"/>
      </w:divBdr>
      <w:divsChild>
        <w:div w:id="1448893788">
          <w:marLeft w:val="0"/>
          <w:marRight w:val="0"/>
          <w:marTop w:val="0"/>
          <w:marBottom w:val="0"/>
          <w:divBdr>
            <w:top w:val="none" w:sz="0" w:space="0" w:color="auto"/>
            <w:left w:val="none" w:sz="0" w:space="0" w:color="auto"/>
            <w:bottom w:val="none" w:sz="0" w:space="0" w:color="auto"/>
            <w:right w:val="none" w:sz="0" w:space="0" w:color="auto"/>
          </w:divBdr>
          <w:divsChild>
            <w:div w:id="1597320598">
              <w:marLeft w:val="0"/>
              <w:marRight w:val="0"/>
              <w:marTop w:val="0"/>
              <w:marBottom w:val="0"/>
              <w:divBdr>
                <w:top w:val="none" w:sz="0" w:space="0" w:color="auto"/>
                <w:left w:val="none" w:sz="0" w:space="0" w:color="auto"/>
                <w:bottom w:val="none" w:sz="0" w:space="0" w:color="auto"/>
                <w:right w:val="none" w:sz="0" w:space="0" w:color="auto"/>
              </w:divBdr>
              <w:divsChild>
                <w:div w:id="853302284">
                  <w:marLeft w:val="0"/>
                  <w:marRight w:val="0"/>
                  <w:marTop w:val="0"/>
                  <w:marBottom w:val="0"/>
                  <w:divBdr>
                    <w:top w:val="none" w:sz="0" w:space="0" w:color="auto"/>
                    <w:left w:val="none" w:sz="0" w:space="0" w:color="auto"/>
                    <w:bottom w:val="none" w:sz="0" w:space="0" w:color="auto"/>
                    <w:right w:val="none" w:sz="0" w:space="0" w:color="auto"/>
                  </w:divBdr>
                  <w:divsChild>
                    <w:div w:id="811602476">
                      <w:marLeft w:val="0"/>
                      <w:marRight w:val="0"/>
                      <w:marTop w:val="0"/>
                      <w:marBottom w:val="0"/>
                      <w:divBdr>
                        <w:top w:val="none" w:sz="0" w:space="0" w:color="auto"/>
                        <w:left w:val="none" w:sz="0" w:space="0" w:color="auto"/>
                        <w:bottom w:val="none" w:sz="0" w:space="0" w:color="auto"/>
                        <w:right w:val="none" w:sz="0" w:space="0" w:color="auto"/>
                      </w:divBdr>
                      <w:divsChild>
                        <w:div w:id="1474059418">
                          <w:marLeft w:val="0"/>
                          <w:marRight w:val="0"/>
                          <w:marTop w:val="0"/>
                          <w:marBottom w:val="0"/>
                          <w:divBdr>
                            <w:top w:val="none" w:sz="0" w:space="0" w:color="auto"/>
                            <w:left w:val="none" w:sz="0" w:space="0" w:color="auto"/>
                            <w:bottom w:val="none" w:sz="0" w:space="0" w:color="auto"/>
                            <w:right w:val="none" w:sz="0" w:space="0" w:color="auto"/>
                          </w:divBdr>
                          <w:divsChild>
                            <w:div w:id="1593851047">
                              <w:marLeft w:val="0"/>
                              <w:marRight w:val="0"/>
                              <w:marTop w:val="0"/>
                              <w:marBottom w:val="0"/>
                              <w:divBdr>
                                <w:top w:val="none" w:sz="0" w:space="0" w:color="auto"/>
                                <w:left w:val="none" w:sz="0" w:space="0" w:color="auto"/>
                                <w:bottom w:val="none" w:sz="0" w:space="0" w:color="auto"/>
                                <w:right w:val="none" w:sz="0" w:space="0" w:color="auto"/>
                              </w:divBdr>
                            </w:div>
                            <w:div w:id="1376812216">
                              <w:marLeft w:val="0"/>
                              <w:marRight w:val="0"/>
                              <w:marTop w:val="0"/>
                              <w:marBottom w:val="0"/>
                              <w:divBdr>
                                <w:top w:val="none" w:sz="0" w:space="0" w:color="auto"/>
                                <w:left w:val="none" w:sz="0" w:space="0" w:color="auto"/>
                                <w:bottom w:val="none" w:sz="0" w:space="0" w:color="auto"/>
                                <w:right w:val="none" w:sz="0" w:space="0" w:color="auto"/>
                              </w:divBdr>
                            </w:div>
                            <w:div w:id="1163163266">
                              <w:marLeft w:val="0"/>
                              <w:marRight w:val="0"/>
                              <w:marTop w:val="0"/>
                              <w:marBottom w:val="0"/>
                              <w:divBdr>
                                <w:top w:val="none" w:sz="0" w:space="0" w:color="auto"/>
                                <w:left w:val="none" w:sz="0" w:space="0" w:color="auto"/>
                                <w:bottom w:val="none" w:sz="0" w:space="0" w:color="auto"/>
                                <w:right w:val="none" w:sz="0" w:space="0" w:color="auto"/>
                              </w:divBdr>
                            </w:div>
                            <w:div w:id="234509645">
                              <w:marLeft w:val="0"/>
                              <w:marRight w:val="0"/>
                              <w:marTop w:val="0"/>
                              <w:marBottom w:val="0"/>
                              <w:divBdr>
                                <w:top w:val="none" w:sz="0" w:space="0" w:color="auto"/>
                                <w:left w:val="none" w:sz="0" w:space="0" w:color="auto"/>
                                <w:bottom w:val="none" w:sz="0" w:space="0" w:color="auto"/>
                                <w:right w:val="none" w:sz="0" w:space="0" w:color="auto"/>
                              </w:divBdr>
                            </w:div>
                            <w:div w:id="307441206">
                              <w:marLeft w:val="0"/>
                              <w:marRight w:val="0"/>
                              <w:marTop w:val="0"/>
                              <w:marBottom w:val="0"/>
                              <w:divBdr>
                                <w:top w:val="none" w:sz="0" w:space="0" w:color="auto"/>
                                <w:left w:val="none" w:sz="0" w:space="0" w:color="auto"/>
                                <w:bottom w:val="none" w:sz="0" w:space="0" w:color="auto"/>
                                <w:right w:val="none" w:sz="0" w:space="0" w:color="auto"/>
                              </w:divBdr>
                            </w:div>
                            <w:div w:id="1726029563">
                              <w:marLeft w:val="0"/>
                              <w:marRight w:val="0"/>
                              <w:marTop w:val="0"/>
                              <w:marBottom w:val="0"/>
                              <w:divBdr>
                                <w:top w:val="none" w:sz="0" w:space="0" w:color="auto"/>
                                <w:left w:val="none" w:sz="0" w:space="0" w:color="auto"/>
                                <w:bottom w:val="none" w:sz="0" w:space="0" w:color="auto"/>
                                <w:right w:val="none" w:sz="0" w:space="0" w:color="auto"/>
                              </w:divBdr>
                            </w:div>
                            <w:div w:id="311376875">
                              <w:marLeft w:val="0"/>
                              <w:marRight w:val="0"/>
                              <w:marTop w:val="0"/>
                              <w:marBottom w:val="0"/>
                              <w:divBdr>
                                <w:top w:val="none" w:sz="0" w:space="0" w:color="auto"/>
                                <w:left w:val="none" w:sz="0" w:space="0" w:color="auto"/>
                                <w:bottom w:val="none" w:sz="0" w:space="0" w:color="auto"/>
                                <w:right w:val="none" w:sz="0" w:space="0" w:color="auto"/>
                              </w:divBdr>
                            </w:div>
                            <w:div w:id="15230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637969">
      <w:bodyDiv w:val="1"/>
      <w:marLeft w:val="0"/>
      <w:marRight w:val="0"/>
      <w:marTop w:val="0"/>
      <w:marBottom w:val="0"/>
      <w:divBdr>
        <w:top w:val="none" w:sz="0" w:space="0" w:color="auto"/>
        <w:left w:val="none" w:sz="0" w:space="0" w:color="auto"/>
        <w:bottom w:val="none" w:sz="0" w:space="0" w:color="auto"/>
        <w:right w:val="none" w:sz="0" w:space="0" w:color="auto"/>
      </w:divBdr>
      <w:divsChild>
        <w:div w:id="2101900794">
          <w:marLeft w:val="0"/>
          <w:marRight w:val="0"/>
          <w:marTop w:val="0"/>
          <w:marBottom w:val="0"/>
          <w:divBdr>
            <w:top w:val="none" w:sz="0" w:space="0" w:color="auto"/>
            <w:left w:val="none" w:sz="0" w:space="0" w:color="auto"/>
            <w:bottom w:val="none" w:sz="0" w:space="0" w:color="auto"/>
            <w:right w:val="none" w:sz="0" w:space="0" w:color="auto"/>
          </w:divBdr>
          <w:divsChild>
            <w:div w:id="29426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2777267">
      <w:bodyDiv w:val="1"/>
      <w:marLeft w:val="0"/>
      <w:marRight w:val="0"/>
      <w:marTop w:val="0"/>
      <w:marBottom w:val="0"/>
      <w:divBdr>
        <w:top w:val="none" w:sz="0" w:space="0" w:color="auto"/>
        <w:left w:val="none" w:sz="0" w:space="0" w:color="auto"/>
        <w:bottom w:val="none" w:sz="0" w:space="0" w:color="auto"/>
        <w:right w:val="none" w:sz="0" w:space="0" w:color="auto"/>
      </w:divBdr>
      <w:divsChild>
        <w:div w:id="1178080799">
          <w:marLeft w:val="0"/>
          <w:marRight w:val="0"/>
          <w:marTop w:val="0"/>
          <w:marBottom w:val="0"/>
          <w:divBdr>
            <w:top w:val="none" w:sz="0" w:space="0" w:color="auto"/>
            <w:left w:val="none" w:sz="0" w:space="0" w:color="auto"/>
            <w:bottom w:val="none" w:sz="0" w:space="0" w:color="auto"/>
            <w:right w:val="none" w:sz="0" w:space="0" w:color="auto"/>
          </w:divBdr>
          <w:divsChild>
            <w:div w:id="380831506">
              <w:marLeft w:val="0"/>
              <w:marRight w:val="0"/>
              <w:marTop w:val="0"/>
              <w:marBottom w:val="0"/>
              <w:divBdr>
                <w:top w:val="none" w:sz="0" w:space="0" w:color="auto"/>
                <w:left w:val="none" w:sz="0" w:space="0" w:color="auto"/>
                <w:bottom w:val="none" w:sz="0" w:space="0" w:color="auto"/>
                <w:right w:val="none" w:sz="0" w:space="0" w:color="auto"/>
              </w:divBdr>
              <w:divsChild>
                <w:div w:id="87775352">
                  <w:marLeft w:val="0"/>
                  <w:marRight w:val="0"/>
                  <w:marTop w:val="0"/>
                  <w:marBottom w:val="0"/>
                  <w:divBdr>
                    <w:top w:val="none" w:sz="0" w:space="0" w:color="auto"/>
                    <w:left w:val="none" w:sz="0" w:space="0" w:color="auto"/>
                    <w:bottom w:val="none" w:sz="0" w:space="0" w:color="auto"/>
                    <w:right w:val="none" w:sz="0" w:space="0" w:color="auto"/>
                  </w:divBdr>
                  <w:divsChild>
                    <w:div w:id="2023585971">
                      <w:marLeft w:val="0"/>
                      <w:marRight w:val="0"/>
                      <w:marTop w:val="0"/>
                      <w:marBottom w:val="0"/>
                      <w:divBdr>
                        <w:top w:val="none" w:sz="0" w:space="0" w:color="auto"/>
                        <w:left w:val="none" w:sz="0" w:space="0" w:color="auto"/>
                        <w:bottom w:val="none" w:sz="0" w:space="0" w:color="auto"/>
                        <w:right w:val="none" w:sz="0" w:space="0" w:color="auto"/>
                      </w:divBdr>
                      <w:divsChild>
                        <w:div w:id="940524839">
                          <w:marLeft w:val="0"/>
                          <w:marRight w:val="0"/>
                          <w:marTop w:val="0"/>
                          <w:marBottom w:val="0"/>
                          <w:divBdr>
                            <w:top w:val="none" w:sz="0" w:space="0" w:color="auto"/>
                            <w:left w:val="none" w:sz="0" w:space="0" w:color="auto"/>
                            <w:bottom w:val="none" w:sz="0" w:space="0" w:color="auto"/>
                            <w:right w:val="none" w:sz="0" w:space="0" w:color="auto"/>
                          </w:divBdr>
                          <w:divsChild>
                            <w:div w:id="203661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754243">
      <w:bodyDiv w:val="1"/>
      <w:marLeft w:val="0"/>
      <w:marRight w:val="0"/>
      <w:marTop w:val="0"/>
      <w:marBottom w:val="0"/>
      <w:divBdr>
        <w:top w:val="none" w:sz="0" w:space="0" w:color="auto"/>
        <w:left w:val="none" w:sz="0" w:space="0" w:color="auto"/>
        <w:bottom w:val="none" w:sz="0" w:space="0" w:color="auto"/>
        <w:right w:val="none" w:sz="0" w:space="0" w:color="auto"/>
      </w:divBdr>
      <w:divsChild>
        <w:div w:id="2109344834">
          <w:marLeft w:val="0"/>
          <w:marRight w:val="0"/>
          <w:marTop w:val="0"/>
          <w:marBottom w:val="0"/>
          <w:divBdr>
            <w:top w:val="none" w:sz="0" w:space="0" w:color="auto"/>
            <w:left w:val="none" w:sz="0" w:space="0" w:color="auto"/>
            <w:bottom w:val="none" w:sz="0" w:space="0" w:color="auto"/>
            <w:right w:val="none" w:sz="0" w:space="0" w:color="auto"/>
          </w:divBdr>
          <w:divsChild>
            <w:div w:id="158580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9610982">
      <w:bodyDiv w:val="1"/>
      <w:marLeft w:val="0"/>
      <w:marRight w:val="0"/>
      <w:marTop w:val="0"/>
      <w:marBottom w:val="0"/>
      <w:divBdr>
        <w:top w:val="none" w:sz="0" w:space="0" w:color="auto"/>
        <w:left w:val="none" w:sz="0" w:space="0" w:color="auto"/>
        <w:bottom w:val="none" w:sz="0" w:space="0" w:color="auto"/>
        <w:right w:val="none" w:sz="0" w:space="0" w:color="auto"/>
      </w:divBdr>
      <w:divsChild>
        <w:div w:id="1879009129">
          <w:marLeft w:val="0"/>
          <w:marRight w:val="0"/>
          <w:marTop w:val="0"/>
          <w:marBottom w:val="0"/>
          <w:divBdr>
            <w:top w:val="none" w:sz="0" w:space="0" w:color="auto"/>
            <w:left w:val="none" w:sz="0" w:space="0" w:color="auto"/>
            <w:bottom w:val="none" w:sz="0" w:space="0" w:color="auto"/>
            <w:right w:val="none" w:sz="0" w:space="0" w:color="auto"/>
          </w:divBdr>
          <w:divsChild>
            <w:div w:id="1194031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2264342">
      <w:bodyDiv w:val="1"/>
      <w:marLeft w:val="0"/>
      <w:marRight w:val="0"/>
      <w:marTop w:val="0"/>
      <w:marBottom w:val="0"/>
      <w:divBdr>
        <w:top w:val="none" w:sz="0" w:space="0" w:color="auto"/>
        <w:left w:val="none" w:sz="0" w:space="0" w:color="auto"/>
        <w:bottom w:val="none" w:sz="0" w:space="0" w:color="auto"/>
        <w:right w:val="none" w:sz="0" w:space="0" w:color="auto"/>
      </w:divBdr>
      <w:divsChild>
        <w:div w:id="582567346">
          <w:marLeft w:val="0"/>
          <w:marRight w:val="0"/>
          <w:marTop w:val="0"/>
          <w:marBottom w:val="0"/>
          <w:divBdr>
            <w:top w:val="none" w:sz="0" w:space="0" w:color="auto"/>
            <w:left w:val="none" w:sz="0" w:space="0" w:color="auto"/>
            <w:bottom w:val="none" w:sz="0" w:space="0" w:color="auto"/>
            <w:right w:val="none" w:sz="0" w:space="0" w:color="auto"/>
          </w:divBdr>
          <w:divsChild>
            <w:div w:id="743065132">
              <w:marLeft w:val="0"/>
              <w:marRight w:val="0"/>
              <w:marTop w:val="0"/>
              <w:marBottom w:val="0"/>
              <w:divBdr>
                <w:top w:val="none" w:sz="0" w:space="0" w:color="auto"/>
                <w:left w:val="none" w:sz="0" w:space="0" w:color="auto"/>
                <w:bottom w:val="none" w:sz="0" w:space="0" w:color="auto"/>
                <w:right w:val="none" w:sz="0" w:space="0" w:color="auto"/>
              </w:divBdr>
              <w:divsChild>
                <w:div w:id="977228417">
                  <w:marLeft w:val="0"/>
                  <w:marRight w:val="0"/>
                  <w:marTop w:val="0"/>
                  <w:marBottom w:val="0"/>
                  <w:divBdr>
                    <w:top w:val="none" w:sz="0" w:space="0" w:color="auto"/>
                    <w:left w:val="none" w:sz="0" w:space="0" w:color="auto"/>
                    <w:bottom w:val="none" w:sz="0" w:space="0" w:color="auto"/>
                    <w:right w:val="none" w:sz="0" w:space="0" w:color="auto"/>
                  </w:divBdr>
                  <w:divsChild>
                    <w:div w:id="1098672230">
                      <w:marLeft w:val="0"/>
                      <w:marRight w:val="0"/>
                      <w:marTop w:val="0"/>
                      <w:marBottom w:val="0"/>
                      <w:divBdr>
                        <w:top w:val="none" w:sz="0" w:space="0" w:color="auto"/>
                        <w:left w:val="none" w:sz="0" w:space="0" w:color="auto"/>
                        <w:bottom w:val="none" w:sz="0" w:space="0" w:color="auto"/>
                        <w:right w:val="none" w:sz="0" w:space="0" w:color="auto"/>
                      </w:divBdr>
                      <w:divsChild>
                        <w:div w:id="447626116">
                          <w:marLeft w:val="0"/>
                          <w:marRight w:val="0"/>
                          <w:marTop w:val="0"/>
                          <w:marBottom w:val="0"/>
                          <w:divBdr>
                            <w:top w:val="none" w:sz="0" w:space="0" w:color="auto"/>
                            <w:left w:val="none" w:sz="0" w:space="0" w:color="auto"/>
                            <w:bottom w:val="none" w:sz="0" w:space="0" w:color="auto"/>
                            <w:right w:val="none" w:sz="0" w:space="0" w:color="auto"/>
                          </w:divBdr>
                          <w:divsChild>
                            <w:div w:id="2002849784">
                              <w:marLeft w:val="0"/>
                              <w:marRight w:val="0"/>
                              <w:marTop w:val="0"/>
                              <w:marBottom w:val="0"/>
                              <w:divBdr>
                                <w:top w:val="none" w:sz="0" w:space="0" w:color="auto"/>
                                <w:left w:val="none" w:sz="0" w:space="0" w:color="auto"/>
                                <w:bottom w:val="none" w:sz="0" w:space="0" w:color="auto"/>
                                <w:right w:val="none" w:sz="0" w:space="0" w:color="auto"/>
                              </w:divBdr>
                              <w:divsChild>
                                <w:div w:id="1323705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5149">
      <w:bodyDiv w:val="1"/>
      <w:marLeft w:val="0"/>
      <w:marRight w:val="0"/>
      <w:marTop w:val="0"/>
      <w:marBottom w:val="0"/>
      <w:divBdr>
        <w:top w:val="none" w:sz="0" w:space="0" w:color="auto"/>
        <w:left w:val="none" w:sz="0" w:space="0" w:color="auto"/>
        <w:bottom w:val="none" w:sz="0" w:space="0" w:color="auto"/>
        <w:right w:val="none" w:sz="0" w:space="0" w:color="auto"/>
      </w:divBdr>
    </w:div>
    <w:div w:id="1541013826">
      <w:bodyDiv w:val="1"/>
      <w:marLeft w:val="0"/>
      <w:marRight w:val="0"/>
      <w:marTop w:val="0"/>
      <w:marBottom w:val="0"/>
      <w:divBdr>
        <w:top w:val="none" w:sz="0" w:space="0" w:color="auto"/>
        <w:left w:val="none" w:sz="0" w:space="0" w:color="auto"/>
        <w:bottom w:val="none" w:sz="0" w:space="0" w:color="auto"/>
        <w:right w:val="none" w:sz="0" w:space="0" w:color="auto"/>
      </w:divBdr>
      <w:divsChild>
        <w:div w:id="1056314552">
          <w:marLeft w:val="0"/>
          <w:marRight w:val="0"/>
          <w:marTop w:val="0"/>
          <w:marBottom w:val="0"/>
          <w:divBdr>
            <w:top w:val="none" w:sz="0" w:space="0" w:color="auto"/>
            <w:left w:val="none" w:sz="0" w:space="0" w:color="auto"/>
            <w:bottom w:val="none" w:sz="0" w:space="0" w:color="auto"/>
            <w:right w:val="none" w:sz="0" w:space="0" w:color="auto"/>
          </w:divBdr>
          <w:divsChild>
            <w:div w:id="5901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4044">
      <w:bodyDiv w:val="1"/>
      <w:marLeft w:val="0"/>
      <w:marRight w:val="0"/>
      <w:marTop w:val="0"/>
      <w:marBottom w:val="0"/>
      <w:divBdr>
        <w:top w:val="none" w:sz="0" w:space="0" w:color="auto"/>
        <w:left w:val="none" w:sz="0" w:space="0" w:color="auto"/>
        <w:bottom w:val="none" w:sz="0" w:space="0" w:color="auto"/>
        <w:right w:val="none" w:sz="0" w:space="0" w:color="auto"/>
      </w:divBdr>
    </w:div>
    <w:div w:id="1600143863">
      <w:bodyDiv w:val="1"/>
      <w:marLeft w:val="0"/>
      <w:marRight w:val="0"/>
      <w:marTop w:val="0"/>
      <w:marBottom w:val="0"/>
      <w:divBdr>
        <w:top w:val="none" w:sz="0" w:space="0" w:color="auto"/>
        <w:left w:val="none" w:sz="0" w:space="0" w:color="auto"/>
        <w:bottom w:val="none" w:sz="0" w:space="0" w:color="auto"/>
        <w:right w:val="none" w:sz="0" w:space="0" w:color="auto"/>
      </w:divBdr>
    </w:div>
    <w:div w:id="1753431166">
      <w:bodyDiv w:val="1"/>
      <w:marLeft w:val="0"/>
      <w:marRight w:val="0"/>
      <w:marTop w:val="0"/>
      <w:marBottom w:val="0"/>
      <w:divBdr>
        <w:top w:val="none" w:sz="0" w:space="0" w:color="auto"/>
        <w:left w:val="none" w:sz="0" w:space="0" w:color="auto"/>
        <w:bottom w:val="none" w:sz="0" w:space="0" w:color="auto"/>
        <w:right w:val="none" w:sz="0" w:space="0" w:color="auto"/>
      </w:divBdr>
      <w:divsChild>
        <w:div w:id="1758406848">
          <w:marLeft w:val="0"/>
          <w:marRight w:val="0"/>
          <w:marTop w:val="0"/>
          <w:marBottom w:val="0"/>
          <w:divBdr>
            <w:top w:val="none" w:sz="0" w:space="0" w:color="auto"/>
            <w:left w:val="none" w:sz="0" w:space="0" w:color="auto"/>
            <w:bottom w:val="none" w:sz="0" w:space="0" w:color="auto"/>
            <w:right w:val="none" w:sz="0" w:space="0" w:color="auto"/>
          </w:divBdr>
          <w:divsChild>
            <w:div w:id="1332609717">
              <w:marLeft w:val="0"/>
              <w:marRight w:val="0"/>
              <w:marTop w:val="0"/>
              <w:marBottom w:val="0"/>
              <w:divBdr>
                <w:top w:val="none" w:sz="0" w:space="0" w:color="auto"/>
                <w:left w:val="none" w:sz="0" w:space="0" w:color="auto"/>
                <w:bottom w:val="none" w:sz="0" w:space="0" w:color="auto"/>
                <w:right w:val="none" w:sz="0" w:space="0" w:color="auto"/>
              </w:divBdr>
              <w:divsChild>
                <w:div w:id="65613189">
                  <w:marLeft w:val="0"/>
                  <w:marRight w:val="0"/>
                  <w:marTop w:val="0"/>
                  <w:marBottom w:val="0"/>
                  <w:divBdr>
                    <w:top w:val="none" w:sz="0" w:space="0" w:color="auto"/>
                    <w:left w:val="none" w:sz="0" w:space="0" w:color="auto"/>
                    <w:bottom w:val="none" w:sz="0" w:space="0" w:color="auto"/>
                    <w:right w:val="none" w:sz="0" w:space="0" w:color="auto"/>
                  </w:divBdr>
                  <w:divsChild>
                    <w:div w:id="1388645704">
                      <w:marLeft w:val="0"/>
                      <w:marRight w:val="0"/>
                      <w:marTop w:val="0"/>
                      <w:marBottom w:val="0"/>
                      <w:divBdr>
                        <w:top w:val="none" w:sz="0" w:space="0" w:color="auto"/>
                        <w:left w:val="none" w:sz="0" w:space="0" w:color="auto"/>
                        <w:bottom w:val="none" w:sz="0" w:space="0" w:color="auto"/>
                        <w:right w:val="none" w:sz="0" w:space="0" w:color="auto"/>
                      </w:divBdr>
                      <w:divsChild>
                        <w:div w:id="591814308">
                          <w:marLeft w:val="0"/>
                          <w:marRight w:val="0"/>
                          <w:marTop w:val="0"/>
                          <w:marBottom w:val="0"/>
                          <w:divBdr>
                            <w:top w:val="none" w:sz="0" w:space="0" w:color="auto"/>
                            <w:left w:val="none" w:sz="0" w:space="0" w:color="auto"/>
                            <w:bottom w:val="none" w:sz="0" w:space="0" w:color="auto"/>
                            <w:right w:val="none" w:sz="0" w:space="0" w:color="auto"/>
                          </w:divBdr>
                          <w:divsChild>
                            <w:div w:id="1496645813">
                              <w:marLeft w:val="0"/>
                              <w:marRight w:val="0"/>
                              <w:marTop w:val="0"/>
                              <w:marBottom w:val="0"/>
                              <w:divBdr>
                                <w:top w:val="none" w:sz="0" w:space="0" w:color="auto"/>
                                <w:left w:val="none" w:sz="0" w:space="0" w:color="auto"/>
                                <w:bottom w:val="none" w:sz="0" w:space="0" w:color="auto"/>
                                <w:right w:val="none" w:sz="0" w:space="0" w:color="auto"/>
                              </w:divBdr>
                              <w:divsChild>
                                <w:div w:id="1807972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1709">
      <w:bodyDiv w:val="1"/>
      <w:marLeft w:val="0"/>
      <w:marRight w:val="0"/>
      <w:marTop w:val="0"/>
      <w:marBottom w:val="0"/>
      <w:divBdr>
        <w:top w:val="none" w:sz="0" w:space="0" w:color="auto"/>
        <w:left w:val="none" w:sz="0" w:space="0" w:color="auto"/>
        <w:bottom w:val="none" w:sz="0" w:space="0" w:color="auto"/>
        <w:right w:val="none" w:sz="0" w:space="0" w:color="auto"/>
      </w:divBdr>
    </w:div>
    <w:div w:id="2128424324">
      <w:bodyDiv w:val="1"/>
      <w:marLeft w:val="0"/>
      <w:marRight w:val="0"/>
      <w:marTop w:val="0"/>
      <w:marBottom w:val="0"/>
      <w:divBdr>
        <w:top w:val="none" w:sz="0" w:space="0" w:color="auto"/>
        <w:left w:val="none" w:sz="0" w:space="0" w:color="auto"/>
        <w:bottom w:val="none" w:sz="0" w:space="0" w:color="auto"/>
        <w:right w:val="none" w:sz="0" w:space="0" w:color="auto"/>
      </w:divBdr>
      <w:divsChild>
        <w:div w:id="737947861">
          <w:marLeft w:val="0"/>
          <w:marRight w:val="0"/>
          <w:marTop w:val="0"/>
          <w:marBottom w:val="0"/>
          <w:divBdr>
            <w:top w:val="none" w:sz="0" w:space="0" w:color="auto"/>
            <w:left w:val="none" w:sz="0" w:space="0" w:color="auto"/>
            <w:bottom w:val="none" w:sz="0" w:space="0" w:color="auto"/>
            <w:right w:val="none" w:sz="0" w:space="0" w:color="auto"/>
          </w:divBdr>
          <w:divsChild>
            <w:div w:id="1809779260">
              <w:marLeft w:val="0"/>
              <w:marRight w:val="0"/>
              <w:marTop w:val="0"/>
              <w:marBottom w:val="0"/>
              <w:divBdr>
                <w:top w:val="none" w:sz="0" w:space="0" w:color="auto"/>
                <w:left w:val="none" w:sz="0" w:space="0" w:color="auto"/>
                <w:bottom w:val="none" w:sz="0" w:space="0" w:color="auto"/>
                <w:right w:val="none" w:sz="0" w:space="0" w:color="auto"/>
              </w:divBdr>
              <w:divsChild>
                <w:div w:id="1742942121">
                  <w:marLeft w:val="0"/>
                  <w:marRight w:val="0"/>
                  <w:marTop w:val="0"/>
                  <w:marBottom w:val="0"/>
                  <w:divBdr>
                    <w:top w:val="none" w:sz="0" w:space="0" w:color="auto"/>
                    <w:left w:val="none" w:sz="0" w:space="0" w:color="auto"/>
                    <w:bottom w:val="none" w:sz="0" w:space="0" w:color="auto"/>
                    <w:right w:val="none" w:sz="0" w:space="0" w:color="auto"/>
                  </w:divBdr>
                  <w:divsChild>
                    <w:div w:id="1222057291">
                      <w:marLeft w:val="0"/>
                      <w:marRight w:val="0"/>
                      <w:marTop w:val="0"/>
                      <w:marBottom w:val="0"/>
                      <w:divBdr>
                        <w:top w:val="none" w:sz="0" w:space="0" w:color="auto"/>
                        <w:left w:val="none" w:sz="0" w:space="0" w:color="auto"/>
                        <w:bottom w:val="none" w:sz="0" w:space="0" w:color="auto"/>
                        <w:right w:val="none" w:sz="0" w:space="0" w:color="auto"/>
                      </w:divBdr>
                      <w:divsChild>
                        <w:div w:id="1612394454">
                          <w:marLeft w:val="0"/>
                          <w:marRight w:val="0"/>
                          <w:marTop w:val="0"/>
                          <w:marBottom w:val="0"/>
                          <w:divBdr>
                            <w:top w:val="none" w:sz="0" w:space="0" w:color="auto"/>
                            <w:left w:val="none" w:sz="0" w:space="0" w:color="auto"/>
                            <w:bottom w:val="none" w:sz="0" w:space="0" w:color="auto"/>
                            <w:right w:val="none" w:sz="0" w:space="0" w:color="auto"/>
                          </w:divBdr>
                          <w:divsChild>
                            <w:div w:id="1643266288">
                              <w:marLeft w:val="0"/>
                              <w:marRight w:val="0"/>
                              <w:marTop w:val="0"/>
                              <w:marBottom w:val="0"/>
                              <w:divBdr>
                                <w:top w:val="none" w:sz="0" w:space="0" w:color="auto"/>
                                <w:left w:val="none" w:sz="0" w:space="0" w:color="auto"/>
                                <w:bottom w:val="none" w:sz="0" w:space="0" w:color="auto"/>
                                <w:right w:val="none" w:sz="0" w:space="0" w:color="auto"/>
                              </w:divBdr>
                              <w:divsChild>
                                <w:div w:id="760102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T/uni/adhoc/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uni@itu.in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732DE-7385-4478-927D-3496BD0AD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6608</CharactersWithSpaces>
  <SharedDoc>false</SharedDoc>
  <HLinks>
    <vt:vector size="60" baseType="variant">
      <vt:variant>
        <vt:i4>3866734</vt:i4>
      </vt:variant>
      <vt:variant>
        <vt:i4>27</vt:i4>
      </vt:variant>
      <vt:variant>
        <vt:i4>0</vt:i4>
      </vt:variant>
      <vt:variant>
        <vt:i4>5</vt:i4>
      </vt:variant>
      <vt:variant>
        <vt:lpwstr>http://www.itu.int/reg/tws/3000373</vt:lpwstr>
      </vt:variant>
      <vt:variant>
        <vt:lpwstr/>
      </vt:variant>
      <vt:variant>
        <vt:i4>6684759</vt:i4>
      </vt:variant>
      <vt:variant>
        <vt:i4>24</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3866734</vt:i4>
      </vt:variant>
      <vt:variant>
        <vt:i4>18</vt:i4>
      </vt:variant>
      <vt:variant>
        <vt:i4>0</vt:i4>
      </vt:variant>
      <vt:variant>
        <vt:i4>5</vt:i4>
      </vt:variant>
      <vt:variant>
        <vt:lpwstr>http://www.itu.int/reg/tws/3000373</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393311</vt:i4>
      </vt:variant>
      <vt:variant>
        <vt:i4>9</vt:i4>
      </vt:variant>
      <vt:variant>
        <vt:i4>0</vt:i4>
      </vt:variant>
      <vt:variant>
        <vt:i4>5</vt:i4>
      </vt:variant>
      <vt:variant>
        <vt:lpwstr>http://itu.int/en/ITU-T/info/Pages/resources.aspx</vt:lpwstr>
      </vt:variant>
      <vt:variant>
        <vt:lpwstr/>
      </vt:variant>
      <vt:variant>
        <vt:i4>1376268</vt:i4>
      </vt:variant>
      <vt:variant>
        <vt:i4>6</vt:i4>
      </vt:variant>
      <vt:variant>
        <vt:i4>0</vt:i4>
      </vt:variant>
      <vt:variant>
        <vt:i4>5</vt:i4>
      </vt:variant>
      <vt:variant>
        <vt:lpwstr>http://www.itu.int/en/ITU-T/Workshops-and-Seminars/fns/201206/Pages/default.aspx</vt:lpwstr>
      </vt:variant>
      <vt:variant>
        <vt:lpwstr/>
      </vt:variant>
      <vt:variant>
        <vt:i4>1835046</vt:i4>
      </vt:variant>
      <vt:variant>
        <vt:i4>3</vt:i4>
      </vt:variant>
      <vt:variant>
        <vt:i4>0</vt:i4>
      </vt:variant>
      <vt:variant>
        <vt:i4>5</vt:i4>
      </vt:variant>
      <vt:variant>
        <vt:lpwstr>mailto:tsbworkshops@itu.int</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Papara, Marion</cp:lastModifiedBy>
  <cp:revision>2</cp:revision>
  <cp:lastPrinted>2012-09-21T10:05:00Z</cp:lastPrinted>
  <dcterms:created xsi:type="dcterms:W3CDTF">2012-09-21T10:09:00Z</dcterms:created>
  <dcterms:modified xsi:type="dcterms:W3CDTF">2012-09-21T10:09:00Z</dcterms:modified>
</cp:coreProperties>
</file>