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F346AB" w:rsidRPr="00F50108">
        <w:trPr>
          <w:cantSplit/>
        </w:trPr>
        <w:tc>
          <w:tcPr>
            <w:tcW w:w="6237" w:type="dxa"/>
            <w:vAlign w:val="center"/>
          </w:tcPr>
          <w:p w:rsidR="00F346AB" w:rsidRPr="00B73F4D" w:rsidRDefault="00F346AB" w:rsidP="00F346AB">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F346AB" w:rsidRPr="00F50108" w:rsidRDefault="00094C0B" w:rsidP="00F346AB">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F50108">
        <w:trPr>
          <w:cantSplit/>
        </w:trPr>
        <w:tc>
          <w:tcPr>
            <w:tcW w:w="6237" w:type="dxa"/>
            <w:vAlign w:val="center"/>
          </w:tcPr>
          <w:p w:rsidR="00F346AB" w:rsidRPr="00F50108" w:rsidRDefault="00F346AB" w:rsidP="00F346AB">
            <w:pPr>
              <w:tabs>
                <w:tab w:val="right" w:pos="8732"/>
              </w:tabs>
              <w:spacing w:before="0"/>
              <w:rPr>
                <w:rFonts w:ascii="Verdana" w:hAnsi="Verdana"/>
                <w:b/>
                <w:bCs/>
                <w:iCs/>
                <w:sz w:val="18"/>
                <w:szCs w:val="18"/>
              </w:rPr>
            </w:pPr>
          </w:p>
        </w:tc>
        <w:tc>
          <w:tcPr>
            <w:tcW w:w="3261" w:type="dxa"/>
            <w:vAlign w:val="center"/>
          </w:tcPr>
          <w:p w:rsidR="00F346AB" w:rsidRPr="00F50108" w:rsidRDefault="00F346AB" w:rsidP="00F346AB">
            <w:pPr>
              <w:spacing w:before="0"/>
              <w:ind w:left="993" w:hanging="993"/>
              <w:jc w:val="right"/>
              <w:rPr>
                <w:rFonts w:ascii="Verdana" w:hAnsi="Verdana"/>
                <w:sz w:val="18"/>
                <w:szCs w:val="18"/>
                <w:lang w:val="en-US"/>
              </w:rPr>
            </w:pPr>
          </w:p>
        </w:tc>
      </w:tr>
    </w:tbl>
    <w:p w:rsidR="0063445E" w:rsidRDefault="0063445E" w:rsidP="0063445E">
      <w:pPr>
        <w:pStyle w:val="Index1"/>
        <w:tabs>
          <w:tab w:val="clear" w:pos="794"/>
          <w:tab w:val="clear" w:pos="1191"/>
          <w:tab w:val="clear" w:pos="1588"/>
          <w:tab w:val="clear" w:pos="1985"/>
          <w:tab w:val="left" w:pos="5387"/>
        </w:tabs>
        <w:rPr>
          <w:lang w:eastAsia="zh-CN"/>
        </w:rPr>
      </w:pPr>
    </w:p>
    <w:p w:rsidR="0063445E" w:rsidRDefault="0063445E" w:rsidP="0063445E">
      <w:pPr>
        <w:pStyle w:val="Index1"/>
        <w:tabs>
          <w:tab w:val="clear" w:pos="794"/>
          <w:tab w:val="clear" w:pos="1191"/>
          <w:tab w:val="clear" w:pos="1588"/>
          <w:tab w:val="clear" w:pos="1985"/>
          <w:tab w:val="left" w:pos="5387"/>
        </w:tabs>
        <w:rPr>
          <w:lang w:eastAsia="zh-CN"/>
        </w:rPr>
      </w:pPr>
      <w:r>
        <w:rPr>
          <w:lang w:eastAsia="zh-CN"/>
        </w:rPr>
        <w:tab/>
      </w:r>
      <w:r w:rsidR="00193607">
        <w:rPr>
          <w:rFonts w:hint="eastAsia"/>
          <w:lang w:eastAsia="zh-CN"/>
        </w:rPr>
        <w:t>2012</w:t>
      </w:r>
      <w:r w:rsidR="00193607">
        <w:rPr>
          <w:rFonts w:hint="eastAsia"/>
          <w:lang w:eastAsia="zh-CN"/>
        </w:rPr>
        <w:t>年</w:t>
      </w:r>
      <w:r w:rsidR="00193607">
        <w:rPr>
          <w:rFonts w:hint="eastAsia"/>
          <w:lang w:eastAsia="zh-CN"/>
        </w:rPr>
        <w:t>6</w:t>
      </w:r>
      <w:r w:rsidR="00193607">
        <w:rPr>
          <w:rFonts w:hint="eastAsia"/>
          <w:lang w:eastAsia="zh-CN"/>
        </w:rPr>
        <w:t>月</w:t>
      </w:r>
      <w:r w:rsidR="00193607">
        <w:rPr>
          <w:rFonts w:hint="eastAsia"/>
          <w:lang w:eastAsia="zh-CN"/>
        </w:rPr>
        <w:t>12</w:t>
      </w:r>
      <w:r w:rsidR="00193607">
        <w:rPr>
          <w:rFonts w:hint="eastAsia"/>
          <w:lang w:eastAsia="zh-CN"/>
        </w:rPr>
        <w:t>日</w:t>
      </w:r>
      <w:r w:rsidR="007568DA">
        <w:rPr>
          <w:rFonts w:hint="eastAsia"/>
          <w:lang w:eastAsia="zh-CN"/>
        </w:rPr>
        <w:t>，</w:t>
      </w:r>
      <w:r>
        <w:rPr>
          <w:rFonts w:hint="eastAsia"/>
          <w:lang w:eastAsia="zh-CN"/>
        </w:rPr>
        <w:t>日内瓦</w:t>
      </w:r>
    </w:p>
    <w:p w:rsidR="0063445E" w:rsidRDefault="0063445E" w:rsidP="0063445E"/>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trPr>
          <w:cantSplit/>
        </w:trPr>
        <w:tc>
          <w:tcPr>
            <w:tcW w:w="993" w:type="dxa"/>
          </w:tcPr>
          <w:p w:rsidR="0063445E" w:rsidRPr="00841612" w:rsidRDefault="0063445E" w:rsidP="00956D38">
            <w:pPr>
              <w:tabs>
                <w:tab w:val="left" w:pos="4111"/>
              </w:tabs>
              <w:spacing w:before="10"/>
              <w:rPr>
                <w:szCs w:val="24"/>
                <w:lang w:eastAsia="zh-CN"/>
              </w:rPr>
            </w:pPr>
            <w:r w:rsidRPr="00841612">
              <w:rPr>
                <w:rFonts w:hint="eastAsia"/>
                <w:szCs w:val="24"/>
                <w:lang w:eastAsia="zh-CN"/>
              </w:rPr>
              <w:t>文号：</w:t>
            </w:r>
          </w:p>
          <w:p w:rsidR="0063445E" w:rsidRPr="00841612" w:rsidRDefault="0063445E" w:rsidP="00956D38">
            <w:pPr>
              <w:tabs>
                <w:tab w:val="left" w:pos="4111"/>
              </w:tabs>
              <w:spacing w:before="10"/>
              <w:rPr>
                <w:szCs w:val="24"/>
              </w:rPr>
            </w:pPr>
          </w:p>
          <w:p w:rsidR="0063445E" w:rsidRPr="00841612" w:rsidRDefault="0063445E" w:rsidP="00956D38">
            <w:pPr>
              <w:tabs>
                <w:tab w:val="left" w:pos="4111"/>
              </w:tabs>
              <w:spacing w:before="10"/>
              <w:rPr>
                <w:szCs w:val="24"/>
                <w:lang w:eastAsia="zh-CN"/>
              </w:rPr>
            </w:pPr>
            <w:r w:rsidRPr="00841612">
              <w:rPr>
                <w:szCs w:val="24"/>
              </w:rPr>
              <w:br/>
            </w:r>
            <w:r w:rsidRPr="00841612">
              <w:rPr>
                <w:rFonts w:hint="eastAsia"/>
                <w:szCs w:val="24"/>
                <w:lang w:eastAsia="zh-CN"/>
              </w:rPr>
              <w:t>电话：</w:t>
            </w:r>
          </w:p>
          <w:p w:rsidR="0063445E" w:rsidRPr="00841612" w:rsidRDefault="0063445E" w:rsidP="00956D38">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rsidR="0063445E" w:rsidRPr="00841612" w:rsidRDefault="0063445E" w:rsidP="00EF1826">
            <w:pPr>
              <w:tabs>
                <w:tab w:val="left" w:pos="4111"/>
              </w:tabs>
              <w:spacing w:before="0"/>
              <w:rPr>
                <w:b/>
                <w:szCs w:val="24"/>
                <w:lang w:eastAsia="zh-CN"/>
              </w:rPr>
            </w:pPr>
            <w:r w:rsidRPr="00841612">
              <w:rPr>
                <w:rFonts w:hint="eastAsia"/>
                <w:b/>
                <w:szCs w:val="24"/>
                <w:lang w:eastAsia="zh-CN"/>
              </w:rPr>
              <w:t>电信标准化局第</w:t>
            </w:r>
            <w:r w:rsidR="00EF1826">
              <w:rPr>
                <w:rFonts w:hint="eastAsia"/>
                <w:b/>
                <w:szCs w:val="24"/>
                <w:lang w:eastAsia="zh-CN"/>
              </w:rPr>
              <w:t>292</w:t>
            </w:r>
            <w:r w:rsidRPr="00841612">
              <w:rPr>
                <w:rFonts w:hint="eastAsia"/>
                <w:b/>
                <w:szCs w:val="24"/>
                <w:lang w:eastAsia="zh-CN"/>
              </w:rPr>
              <w:t>号通函</w:t>
            </w:r>
          </w:p>
          <w:p w:rsidR="00193607" w:rsidRDefault="00193607" w:rsidP="00193607">
            <w:pPr>
              <w:tabs>
                <w:tab w:val="left" w:pos="4111"/>
              </w:tabs>
              <w:spacing w:before="0"/>
              <w:rPr>
                <w:szCs w:val="24"/>
                <w:lang w:eastAsia="zh-CN"/>
              </w:rPr>
            </w:pPr>
            <w:r>
              <w:rPr>
                <w:rFonts w:hint="eastAsia"/>
                <w:szCs w:val="24"/>
                <w:lang w:eastAsia="zh-CN"/>
              </w:rPr>
              <w:t xml:space="preserve">TSB </w:t>
            </w:r>
            <w:proofErr w:type="spellStart"/>
            <w:r>
              <w:rPr>
                <w:rFonts w:hint="eastAsia"/>
                <w:szCs w:val="24"/>
                <w:lang w:eastAsia="zh-CN"/>
              </w:rPr>
              <w:t>Uni</w:t>
            </w:r>
            <w:proofErr w:type="spellEnd"/>
            <w:r w:rsidR="0063445E" w:rsidRPr="00841612">
              <w:rPr>
                <w:szCs w:val="24"/>
                <w:lang w:eastAsia="zh-CN"/>
              </w:rPr>
              <w:t>/</w:t>
            </w:r>
            <w:r>
              <w:rPr>
                <w:rFonts w:hint="eastAsia"/>
                <w:szCs w:val="24"/>
                <w:lang w:eastAsia="zh-CN"/>
              </w:rPr>
              <w:t>B.J.</w:t>
            </w:r>
          </w:p>
          <w:p w:rsidR="005C26FD" w:rsidRPr="00841612" w:rsidRDefault="00193607" w:rsidP="00193607">
            <w:pPr>
              <w:tabs>
                <w:tab w:val="left" w:pos="4111"/>
              </w:tabs>
              <w:spacing w:before="0"/>
              <w:rPr>
                <w:szCs w:val="24"/>
                <w:lang w:val="en-US" w:eastAsia="zh-CN"/>
              </w:rPr>
            </w:pPr>
            <w:r>
              <w:rPr>
                <w:szCs w:val="24"/>
                <w:lang w:eastAsia="zh-CN"/>
              </w:rPr>
              <w:br/>
              <w:t xml:space="preserve">+41 22 730 </w:t>
            </w:r>
            <w:r>
              <w:rPr>
                <w:rFonts w:hint="eastAsia"/>
                <w:szCs w:val="24"/>
                <w:lang w:eastAsia="zh-CN"/>
              </w:rPr>
              <w:t>5882</w:t>
            </w:r>
          </w:p>
          <w:p w:rsidR="0063445E" w:rsidRPr="00841612" w:rsidRDefault="0063445E" w:rsidP="00841612">
            <w:pPr>
              <w:tabs>
                <w:tab w:val="left" w:pos="4111"/>
              </w:tabs>
              <w:spacing w:before="40"/>
              <w:rPr>
                <w:szCs w:val="24"/>
                <w:lang w:eastAsia="zh-CN"/>
              </w:rPr>
            </w:pPr>
            <w:r w:rsidRPr="00841612">
              <w:rPr>
                <w:szCs w:val="24"/>
                <w:lang w:eastAsia="zh-CN"/>
              </w:rPr>
              <w:t>+41 22 730 5853</w:t>
            </w:r>
          </w:p>
        </w:tc>
        <w:tc>
          <w:tcPr>
            <w:tcW w:w="4436" w:type="dxa"/>
          </w:tcPr>
          <w:p w:rsidR="0063445E" w:rsidRDefault="0063445E" w:rsidP="00956D38">
            <w:pPr>
              <w:tabs>
                <w:tab w:val="clear" w:pos="794"/>
                <w:tab w:val="clear" w:pos="1191"/>
                <w:tab w:val="clear" w:pos="1588"/>
                <w:tab w:val="clear" w:pos="1985"/>
                <w:tab w:val="left" w:pos="284"/>
              </w:tabs>
              <w:spacing w:before="0"/>
              <w:ind w:left="284" w:hanging="284"/>
              <w:rPr>
                <w:lang w:eastAsia="zh-CN"/>
              </w:rPr>
            </w:pPr>
            <w:bookmarkStart w:id="1" w:name="Addressee_E"/>
            <w:bookmarkEnd w:id="1"/>
            <w:r>
              <w:rPr>
                <w:lang w:eastAsia="zh-CN"/>
              </w:rPr>
              <w:t>-</w:t>
            </w:r>
            <w:r>
              <w:rPr>
                <w:lang w:eastAsia="zh-CN"/>
              </w:rPr>
              <w:tab/>
            </w:r>
            <w:r w:rsidR="007568DA">
              <w:rPr>
                <w:rFonts w:hint="eastAsia"/>
                <w:lang w:eastAsia="zh-CN"/>
              </w:rPr>
              <w:t>致国际电联</w:t>
            </w:r>
            <w:r w:rsidR="00F9383A">
              <w:rPr>
                <w:rFonts w:hint="eastAsia"/>
                <w:lang w:eastAsia="zh-CN"/>
              </w:rPr>
              <w:t>各</w:t>
            </w:r>
            <w:r w:rsidR="007568DA">
              <w:rPr>
                <w:rFonts w:hint="eastAsia"/>
                <w:lang w:eastAsia="zh-CN"/>
              </w:rPr>
              <w:t>成</w:t>
            </w:r>
            <w:r>
              <w:rPr>
                <w:rFonts w:hint="eastAsia"/>
                <w:lang w:eastAsia="zh-CN"/>
              </w:rPr>
              <w:t>员国主管部门</w:t>
            </w:r>
          </w:p>
          <w:p w:rsidR="00193607" w:rsidRDefault="00193607" w:rsidP="00193607">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r>
              <w:rPr>
                <w:rFonts w:hint="eastAsia"/>
                <w:lang w:eastAsia="zh-CN"/>
              </w:rPr>
              <w:t>致</w:t>
            </w:r>
            <w:r>
              <w:rPr>
                <w:lang w:eastAsia="zh-CN"/>
              </w:rPr>
              <w:t>ITU-T</w:t>
            </w:r>
            <w:r>
              <w:rPr>
                <w:rFonts w:hint="eastAsia"/>
                <w:lang w:eastAsia="zh-CN"/>
              </w:rPr>
              <w:t>部门成员；</w:t>
            </w:r>
          </w:p>
          <w:p w:rsidR="00193607" w:rsidRDefault="00193607" w:rsidP="00193607">
            <w:pPr>
              <w:tabs>
                <w:tab w:val="clear" w:pos="794"/>
                <w:tab w:val="clear" w:pos="1191"/>
                <w:tab w:val="clear" w:pos="1588"/>
                <w:tab w:val="clear" w:pos="1985"/>
                <w:tab w:val="left" w:pos="284"/>
              </w:tabs>
              <w:spacing w:before="0"/>
              <w:ind w:left="284" w:hanging="284"/>
              <w:rPr>
                <w:lang w:eastAsia="zh-CN"/>
              </w:rPr>
            </w:pPr>
            <w:r>
              <w:rPr>
                <w:lang w:eastAsia="zh-CN"/>
              </w:rPr>
              <w:t>-</w:t>
            </w:r>
            <w:r>
              <w:rPr>
                <w:rFonts w:hint="eastAsia"/>
                <w:lang w:eastAsia="zh-CN"/>
              </w:rPr>
              <w:tab/>
            </w:r>
            <w:r>
              <w:rPr>
                <w:rFonts w:hint="eastAsia"/>
                <w:lang w:eastAsia="zh-CN"/>
              </w:rPr>
              <w:t>致</w:t>
            </w:r>
            <w:r>
              <w:rPr>
                <w:lang w:eastAsia="zh-CN"/>
              </w:rPr>
              <w:t>ITU-T</w:t>
            </w:r>
            <w:r>
              <w:rPr>
                <w:rFonts w:hint="eastAsia"/>
                <w:lang w:eastAsia="zh-CN"/>
              </w:rPr>
              <w:t>部门准成员；</w:t>
            </w:r>
          </w:p>
          <w:p w:rsidR="00193607" w:rsidRDefault="00193607" w:rsidP="00193607">
            <w:pPr>
              <w:tabs>
                <w:tab w:val="clear" w:pos="794"/>
                <w:tab w:val="clear" w:pos="1191"/>
                <w:tab w:val="clear" w:pos="1588"/>
                <w:tab w:val="clear" w:pos="1985"/>
                <w:tab w:val="left" w:pos="284"/>
              </w:tabs>
              <w:spacing w:before="0"/>
              <w:ind w:left="284" w:hanging="284"/>
              <w:rPr>
                <w:lang w:eastAsia="zh-CN"/>
              </w:rPr>
            </w:pPr>
            <w:r>
              <w:rPr>
                <w:lang w:eastAsia="zh-CN"/>
              </w:rPr>
              <w:t xml:space="preserve">- </w:t>
            </w:r>
            <w:r>
              <w:rPr>
                <w:rFonts w:hint="eastAsia"/>
                <w:lang w:eastAsia="zh-CN"/>
              </w:rPr>
              <w:tab/>
            </w:r>
            <w:r w:rsidR="00321AF1">
              <w:rPr>
                <w:rFonts w:hint="eastAsia"/>
                <w:lang w:eastAsia="zh-CN"/>
              </w:rPr>
              <w:t>致国际电联学术成员</w:t>
            </w:r>
          </w:p>
          <w:p w:rsidR="00193607" w:rsidRDefault="00193607" w:rsidP="00956D38">
            <w:pPr>
              <w:tabs>
                <w:tab w:val="clear" w:pos="794"/>
                <w:tab w:val="clear" w:pos="1191"/>
                <w:tab w:val="clear" w:pos="1588"/>
                <w:tab w:val="clear" w:pos="1985"/>
                <w:tab w:val="left" w:pos="284"/>
              </w:tabs>
              <w:spacing w:before="0"/>
              <w:ind w:left="284" w:hanging="284"/>
              <w:rPr>
                <w:lang w:eastAsia="zh-CN"/>
              </w:rPr>
            </w:pPr>
          </w:p>
        </w:tc>
      </w:tr>
      <w:tr w:rsidR="0063445E">
        <w:trPr>
          <w:cantSplit/>
        </w:trPr>
        <w:tc>
          <w:tcPr>
            <w:tcW w:w="993" w:type="dxa"/>
          </w:tcPr>
          <w:p w:rsidR="0063445E" w:rsidRPr="00841612" w:rsidRDefault="0063445E" w:rsidP="005C26FD">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54630F" w:rsidRDefault="0054630F" w:rsidP="00160A43">
            <w:pPr>
              <w:tabs>
                <w:tab w:val="left" w:pos="4111"/>
              </w:tabs>
              <w:spacing w:before="0"/>
            </w:pPr>
          </w:p>
          <w:p w:rsidR="00160A43" w:rsidRDefault="009749E4" w:rsidP="0054630F">
            <w:pPr>
              <w:tabs>
                <w:tab w:val="left" w:pos="4111"/>
              </w:tabs>
              <w:spacing w:before="10" w:after="120"/>
              <w:rPr>
                <w:lang w:eastAsia="zh-CN"/>
              </w:rPr>
            </w:pPr>
            <w:hyperlink r:id="rId8" w:history="1">
              <w:r w:rsidR="00193607" w:rsidRPr="007C6BD6">
                <w:rPr>
                  <w:rStyle w:val="Hyperlink"/>
                  <w:sz w:val="22"/>
                  <w:szCs w:val="22"/>
                  <w:lang w:val="fr-CH"/>
                </w:rPr>
                <w:t>tsbuni@itu.int</w:t>
              </w:r>
            </w:hyperlink>
          </w:p>
          <w:p w:rsidR="007568DA" w:rsidRPr="00841612" w:rsidRDefault="007568DA" w:rsidP="005C26FD">
            <w:pPr>
              <w:tabs>
                <w:tab w:val="left" w:pos="4111"/>
              </w:tabs>
              <w:spacing w:before="40"/>
              <w:rPr>
                <w:szCs w:val="24"/>
                <w:lang w:eastAsia="zh-CN"/>
              </w:rPr>
            </w:pPr>
          </w:p>
        </w:tc>
        <w:tc>
          <w:tcPr>
            <w:tcW w:w="4436" w:type="dxa"/>
          </w:tcPr>
          <w:p w:rsidR="0063445E" w:rsidRDefault="0063445E" w:rsidP="00956D38">
            <w:pPr>
              <w:tabs>
                <w:tab w:val="left" w:pos="4111"/>
              </w:tabs>
              <w:spacing w:before="0"/>
              <w:rPr>
                <w:b/>
                <w:lang w:eastAsia="zh-CN"/>
              </w:rPr>
            </w:pPr>
            <w:r>
              <w:rPr>
                <w:rFonts w:hint="eastAsia"/>
                <w:b/>
                <w:lang w:eastAsia="zh-CN"/>
              </w:rPr>
              <w:t>抄送：</w:t>
            </w:r>
          </w:p>
          <w:p w:rsidR="0063445E" w:rsidRDefault="0063445E" w:rsidP="00193607">
            <w:pPr>
              <w:tabs>
                <w:tab w:val="clear" w:pos="794"/>
                <w:tab w:val="left" w:pos="141"/>
                <w:tab w:val="left" w:pos="4111"/>
              </w:tabs>
              <w:spacing w:before="0"/>
              <w:ind w:left="141" w:hanging="141"/>
              <w:rPr>
                <w:lang w:eastAsia="zh-CN"/>
              </w:rPr>
            </w:pPr>
            <w:r>
              <w:rPr>
                <w:lang w:eastAsia="zh-CN"/>
              </w:rPr>
              <w:t>-</w:t>
            </w:r>
            <w:r>
              <w:rPr>
                <w:lang w:eastAsia="zh-CN"/>
              </w:rPr>
              <w:tab/>
            </w:r>
            <w:r w:rsidR="00193607">
              <w:rPr>
                <w:rFonts w:hint="eastAsia"/>
                <w:lang w:eastAsia="zh-CN"/>
              </w:rPr>
              <w:t>ITU-T</w:t>
            </w:r>
            <w:r w:rsidR="00193607">
              <w:rPr>
                <w:rFonts w:hint="eastAsia"/>
                <w:lang w:eastAsia="zh-CN"/>
              </w:rPr>
              <w:t>各</w:t>
            </w:r>
            <w:r>
              <w:rPr>
                <w:rFonts w:hint="eastAsia"/>
                <w:lang w:eastAsia="zh-CN"/>
              </w:rPr>
              <w:t>研究组正副主席；</w:t>
            </w:r>
          </w:p>
          <w:p w:rsidR="0063445E" w:rsidRDefault="0063445E" w:rsidP="00956D38">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电信发展局主任；</w:t>
            </w:r>
          </w:p>
          <w:p w:rsidR="0063445E" w:rsidRDefault="0063445E" w:rsidP="00956D38">
            <w:pPr>
              <w:tabs>
                <w:tab w:val="clear" w:pos="794"/>
                <w:tab w:val="clear" w:pos="1191"/>
                <w:tab w:val="clear" w:pos="1588"/>
                <w:tab w:val="clear" w:pos="1985"/>
                <w:tab w:val="left" w:pos="141"/>
              </w:tabs>
              <w:spacing w:before="0"/>
              <w:ind w:left="141" w:hanging="141"/>
              <w:rPr>
                <w:lang w:eastAsia="zh-CN"/>
              </w:rPr>
            </w:pPr>
            <w:r>
              <w:rPr>
                <w:lang w:eastAsia="zh-CN"/>
              </w:rPr>
              <w:t>-</w:t>
            </w:r>
            <w:r>
              <w:rPr>
                <w:lang w:eastAsia="zh-CN"/>
              </w:rPr>
              <w:tab/>
            </w:r>
            <w:r>
              <w:rPr>
                <w:rFonts w:hint="eastAsia"/>
                <w:lang w:eastAsia="zh-CN"/>
              </w:rPr>
              <w:t>无线电通信局主任</w:t>
            </w:r>
            <w:r w:rsidR="00193607">
              <w:rPr>
                <w:rFonts w:hint="eastAsia"/>
                <w:lang w:eastAsia="zh-CN"/>
              </w:rPr>
              <w:t>；</w:t>
            </w:r>
          </w:p>
          <w:p w:rsidR="00193607" w:rsidRDefault="00193607" w:rsidP="00956D38">
            <w:pPr>
              <w:tabs>
                <w:tab w:val="clear" w:pos="794"/>
                <w:tab w:val="clear" w:pos="1191"/>
                <w:tab w:val="clear" w:pos="1588"/>
                <w:tab w:val="clear" w:pos="1985"/>
                <w:tab w:val="left" w:pos="141"/>
              </w:tabs>
              <w:spacing w:before="0"/>
              <w:ind w:left="141" w:hanging="141"/>
              <w:rPr>
                <w:lang w:eastAsia="zh-CN"/>
              </w:rPr>
            </w:pPr>
            <w:r>
              <w:rPr>
                <w:rFonts w:hint="eastAsia"/>
                <w:lang w:eastAsia="zh-CN"/>
              </w:rPr>
              <w:t>-</w:t>
            </w:r>
            <w:r>
              <w:rPr>
                <w:lang w:eastAsia="zh-CN"/>
              </w:rPr>
              <w:tab/>
            </w:r>
            <w:r>
              <w:rPr>
                <w:rFonts w:hint="eastAsia"/>
                <w:lang w:eastAsia="zh-CN"/>
              </w:rPr>
              <w:t>丹麦常驻日内瓦代表团</w:t>
            </w:r>
            <w:r w:rsidR="00AE34B8">
              <w:rPr>
                <w:rFonts w:hint="eastAsia"/>
                <w:lang w:eastAsia="zh-CN"/>
              </w:rPr>
              <w:t>。</w:t>
            </w:r>
          </w:p>
          <w:p w:rsidR="0063445E" w:rsidRDefault="0063445E" w:rsidP="00956D38">
            <w:pPr>
              <w:tabs>
                <w:tab w:val="clear" w:pos="794"/>
                <w:tab w:val="clear" w:pos="1191"/>
                <w:tab w:val="clear" w:pos="1588"/>
                <w:tab w:val="clear" w:pos="1985"/>
                <w:tab w:val="left" w:pos="284"/>
              </w:tabs>
              <w:spacing w:before="0"/>
              <w:ind w:left="284" w:hanging="284"/>
              <w:rPr>
                <w:lang w:eastAsia="zh-CN"/>
              </w:rPr>
            </w:pPr>
          </w:p>
        </w:tc>
      </w:tr>
    </w:tbl>
    <w:p w:rsidR="0063445E" w:rsidRDefault="0063445E" w:rsidP="0063445E">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trPr>
          <w:cantSplit/>
        </w:trPr>
        <w:tc>
          <w:tcPr>
            <w:tcW w:w="1100" w:type="dxa"/>
          </w:tcPr>
          <w:p w:rsidR="0063445E" w:rsidRDefault="0063445E" w:rsidP="00956D38">
            <w:pPr>
              <w:tabs>
                <w:tab w:val="left" w:pos="4111"/>
              </w:tabs>
              <w:spacing w:before="10"/>
              <w:ind w:left="57"/>
              <w:rPr>
                <w:sz w:val="22"/>
                <w:lang w:eastAsia="zh-CN"/>
              </w:rPr>
            </w:pPr>
            <w:r>
              <w:rPr>
                <w:rFonts w:hint="eastAsia"/>
                <w:sz w:val="22"/>
                <w:lang w:eastAsia="zh-CN"/>
              </w:rPr>
              <w:t>事由：</w:t>
            </w:r>
          </w:p>
        </w:tc>
        <w:tc>
          <w:tcPr>
            <w:tcW w:w="7087" w:type="dxa"/>
          </w:tcPr>
          <w:p w:rsidR="0063445E" w:rsidRDefault="00AF7A22" w:rsidP="00C916ED">
            <w:pPr>
              <w:tabs>
                <w:tab w:val="left" w:pos="4111"/>
              </w:tabs>
              <w:spacing w:before="0"/>
              <w:ind w:left="57" w:right="28"/>
              <w:rPr>
                <w:b/>
                <w:lang w:eastAsia="zh-CN"/>
              </w:rPr>
            </w:pPr>
            <w:r>
              <w:rPr>
                <w:rFonts w:hint="eastAsia"/>
                <w:b/>
                <w:lang w:eastAsia="zh-CN"/>
              </w:rPr>
              <w:t>ITU-GISFI-CTIF</w:t>
            </w:r>
            <w:r>
              <w:rPr>
                <w:rFonts w:hint="eastAsia"/>
                <w:b/>
                <w:lang w:eastAsia="zh-CN"/>
              </w:rPr>
              <w:t>标准培训讲习班（丹麦奥尔堡，</w:t>
            </w:r>
            <w:r>
              <w:rPr>
                <w:b/>
                <w:lang w:eastAsia="zh-CN"/>
              </w:rPr>
              <w:br/>
            </w:r>
            <w:r>
              <w:rPr>
                <w:rFonts w:hint="eastAsia"/>
                <w:b/>
                <w:lang w:eastAsia="zh-CN"/>
              </w:rPr>
              <w:t>2012</w:t>
            </w:r>
            <w:r>
              <w:rPr>
                <w:rFonts w:hint="eastAsia"/>
                <w:b/>
                <w:lang w:eastAsia="zh-CN"/>
              </w:rPr>
              <w:t>年</w:t>
            </w:r>
            <w:r>
              <w:rPr>
                <w:rFonts w:hint="eastAsia"/>
                <w:b/>
                <w:lang w:eastAsia="zh-CN"/>
              </w:rPr>
              <w:t>10</w:t>
            </w:r>
            <w:r>
              <w:rPr>
                <w:rFonts w:hint="eastAsia"/>
                <w:b/>
                <w:lang w:eastAsia="zh-CN"/>
              </w:rPr>
              <w:t>月</w:t>
            </w:r>
            <w:r>
              <w:rPr>
                <w:rFonts w:hint="eastAsia"/>
                <w:b/>
                <w:lang w:eastAsia="zh-CN"/>
              </w:rPr>
              <w:t>8-9</w:t>
            </w:r>
            <w:r>
              <w:rPr>
                <w:rFonts w:hint="eastAsia"/>
                <w:b/>
                <w:lang w:eastAsia="zh-CN"/>
              </w:rPr>
              <w:t>日）</w:t>
            </w:r>
          </w:p>
          <w:p w:rsidR="0063445E" w:rsidRDefault="0063445E" w:rsidP="00956D38">
            <w:pPr>
              <w:tabs>
                <w:tab w:val="left" w:pos="4111"/>
              </w:tabs>
              <w:spacing w:before="0"/>
              <w:ind w:left="57" w:right="28"/>
              <w:rPr>
                <w:lang w:eastAsia="zh-CN"/>
              </w:rPr>
            </w:pPr>
          </w:p>
        </w:tc>
      </w:tr>
    </w:tbl>
    <w:p w:rsidR="0063445E" w:rsidRDefault="0063445E" w:rsidP="0063445E">
      <w:pPr>
        <w:rPr>
          <w:lang w:eastAsia="zh-CN"/>
        </w:rPr>
      </w:pPr>
      <w:bookmarkStart w:id="2" w:name="StartTyping_E"/>
      <w:bookmarkEnd w:id="2"/>
    </w:p>
    <w:p w:rsidR="0063445E" w:rsidRDefault="0063445E" w:rsidP="0063445E">
      <w:pPr>
        <w:rPr>
          <w:lang w:eastAsia="zh-CN"/>
        </w:rPr>
      </w:pPr>
    </w:p>
    <w:p w:rsidR="0063445E" w:rsidRDefault="0063445E" w:rsidP="0063445E">
      <w:pPr>
        <w:rPr>
          <w:lang w:eastAsia="zh-CN"/>
        </w:rPr>
      </w:pPr>
      <w:r>
        <w:rPr>
          <w:rFonts w:hint="eastAsia"/>
          <w:lang w:eastAsia="zh-CN"/>
        </w:rPr>
        <w:t>尊敬的先生</w:t>
      </w:r>
      <w:r>
        <w:rPr>
          <w:rFonts w:hint="eastAsia"/>
          <w:lang w:eastAsia="zh-CN"/>
        </w:rPr>
        <w:t>/</w:t>
      </w:r>
      <w:r>
        <w:rPr>
          <w:rFonts w:hint="eastAsia"/>
          <w:lang w:eastAsia="zh-CN"/>
        </w:rPr>
        <w:t>女士：</w:t>
      </w:r>
    </w:p>
    <w:p w:rsidR="0063445E" w:rsidRDefault="0063445E" w:rsidP="00321AF1">
      <w:pPr>
        <w:jc w:val="both"/>
        <w:rPr>
          <w:lang w:eastAsia="zh-CN"/>
        </w:rPr>
      </w:pPr>
      <w:r>
        <w:rPr>
          <w:bCs/>
          <w:lang w:eastAsia="zh-CN"/>
        </w:rPr>
        <w:t>1</w:t>
      </w:r>
      <w:r>
        <w:rPr>
          <w:lang w:eastAsia="zh-CN"/>
        </w:rPr>
        <w:tab/>
      </w:r>
      <w:r w:rsidR="009546FA">
        <w:rPr>
          <w:rFonts w:hint="eastAsia"/>
          <w:lang w:eastAsia="zh-CN"/>
        </w:rPr>
        <w:t>认识到国际标准在信息通信技术（</w:t>
      </w:r>
      <w:r w:rsidR="009546FA">
        <w:rPr>
          <w:rFonts w:hint="eastAsia"/>
          <w:lang w:eastAsia="zh-CN"/>
        </w:rPr>
        <w:t>ICT</w:t>
      </w:r>
      <w:r w:rsidR="009546FA">
        <w:rPr>
          <w:rFonts w:hint="eastAsia"/>
          <w:lang w:eastAsia="zh-CN"/>
        </w:rPr>
        <w:t>）领域发挥的重要作用以及学术界为培养具有标准意识的人才做出的贡献，我谨通知您，国际电联</w:t>
      </w:r>
      <w:r w:rsidR="009546FA">
        <w:rPr>
          <w:rFonts w:hint="eastAsia"/>
          <w:lang w:eastAsia="zh-CN"/>
        </w:rPr>
        <w:t xml:space="preserve"> </w:t>
      </w:r>
      <w:r w:rsidR="009546FA">
        <w:rPr>
          <w:lang w:eastAsia="zh-CN"/>
        </w:rPr>
        <w:t>–</w:t>
      </w:r>
      <w:r w:rsidR="009546FA">
        <w:rPr>
          <w:rFonts w:hint="eastAsia"/>
          <w:lang w:eastAsia="zh-CN"/>
        </w:rPr>
        <w:t xml:space="preserve"> </w:t>
      </w:r>
      <w:r w:rsidR="009546FA">
        <w:rPr>
          <w:rFonts w:hint="eastAsia"/>
          <w:lang w:eastAsia="zh-CN"/>
        </w:rPr>
        <w:t>印度全球</w:t>
      </w:r>
      <w:r w:rsidR="009546FA">
        <w:rPr>
          <w:rFonts w:hint="eastAsia"/>
          <w:lang w:eastAsia="zh-CN"/>
        </w:rPr>
        <w:t>ICT</w:t>
      </w:r>
      <w:r w:rsidR="009546FA">
        <w:rPr>
          <w:rFonts w:hint="eastAsia"/>
          <w:lang w:eastAsia="zh-CN"/>
        </w:rPr>
        <w:t>标准化论坛</w:t>
      </w:r>
      <w:r w:rsidR="009546FA">
        <w:rPr>
          <w:rFonts w:hint="eastAsia"/>
          <w:lang w:eastAsia="zh-CN"/>
        </w:rPr>
        <w:t xml:space="preserve"> </w:t>
      </w:r>
      <w:r w:rsidR="009546FA">
        <w:rPr>
          <w:lang w:eastAsia="zh-CN"/>
        </w:rPr>
        <w:t>–</w:t>
      </w:r>
      <w:r w:rsidR="009546FA">
        <w:rPr>
          <w:rFonts w:hint="eastAsia"/>
          <w:lang w:eastAsia="zh-CN"/>
        </w:rPr>
        <w:t xml:space="preserve"> </w:t>
      </w:r>
      <w:r w:rsidR="00321AF1">
        <w:rPr>
          <w:rFonts w:hint="eastAsia"/>
          <w:lang w:eastAsia="zh-CN"/>
        </w:rPr>
        <w:t>电信</w:t>
      </w:r>
      <w:r w:rsidR="009546FA">
        <w:rPr>
          <w:rFonts w:hint="eastAsia"/>
          <w:lang w:eastAsia="zh-CN"/>
        </w:rPr>
        <w:t>基础设施中心（</w:t>
      </w:r>
      <w:r w:rsidR="009546FA" w:rsidRPr="009546FA">
        <w:rPr>
          <w:lang w:eastAsia="zh-CN"/>
        </w:rPr>
        <w:t>ITU-GISFI-CTIF</w:t>
      </w:r>
      <w:r w:rsidR="009546FA">
        <w:rPr>
          <w:rFonts w:hint="eastAsia"/>
          <w:lang w:eastAsia="zh-CN"/>
        </w:rPr>
        <w:t>）联合标准培训讲习班将于</w:t>
      </w:r>
      <w:r w:rsidR="009546FA">
        <w:rPr>
          <w:rFonts w:hint="eastAsia"/>
          <w:lang w:eastAsia="zh-CN"/>
        </w:rPr>
        <w:t>2012</w:t>
      </w:r>
      <w:r w:rsidR="009546FA">
        <w:rPr>
          <w:rFonts w:hint="eastAsia"/>
          <w:lang w:eastAsia="zh-CN"/>
        </w:rPr>
        <w:t>年</w:t>
      </w:r>
      <w:r w:rsidR="009546FA">
        <w:rPr>
          <w:rFonts w:hint="eastAsia"/>
          <w:lang w:eastAsia="zh-CN"/>
        </w:rPr>
        <w:t>10</w:t>
      </w:r>
      <w:r w:rsidR="009546FA">
        <w:rPr>
          <w:rFonts w:hint="eastAsia"/>
          <w:lang w:eastAsia="zh-CN"/>
        </w:rPr>
        <w:t>月</w:t>
      </w:r>
      <w:r w:rsidR="009546FA">
        <w:rPr>
          <w:rFonts w:hint="eastAsia"/>
          <w:lang w:eastAsia="zh-CN"/>
        </w:rPr>
        <w:t>8-9</w:t>
      </w:r>
      <w:r w:rsidR="009546FA">
        <w:rPr>
          <w:rFonts w:hint="eastAsia"/>
          <w:lang w:eastAsia="zh-CN"/>
        </w:rPr>
        <w:t>日在丹麦奥尔堡举行。</w:t>
      </w:r>
    </w:p>
    <w:p w:rsidR="009546FA" w:rsidRDefault="009546FA" w:rsidP="009546FA">
      <w:pPr>
        <w:jc w:val="both"/>
        <w:rPr>
          <w:color w:val="1F497D"/>
          <w:lang w:eastAsia="zh-CN"/>
        </w:rPr>
      </w:pPr>
      <w:r>
        <w:rPr>
          <w:rFonts w:hint="eastAsia"/>
          <w:lang w:eastAsia="zh-CN"/>
        </w:rPr>
        <w:t>2</w:t>
      </w:r>
      <w:r>
        <w:rPr>
          <w:rFonts w:hint="eastAsia"/>
          <w:lang w:eastAsia="zh-CN"/>
        </w:rPr>
        <w:tab/>
      </w:r>
      <w:r>
        <w:rPr>
          <w:rFonts w:hint="eastAsia"/>
          <w:lang w:eastAsia="zh-CN"/>
        </w:rPr>
        <w:t>国际电联学术成员将应邀介绍其标准化课程，以便为国际电联目前提供的标准课程库的开发助一臂之力。课程库</w:t>
      </w:r>
      <w:r w:rsidR="001A5A34">
        <w:rPr>
          <w:rFonts w:hint="eastAsia"/>
          <w:lang w:eastAsia="zh-CN"/>
        </w:rPr>
        <w:t>将为有兴趣从事标准研究的个人和在开发中确定标准课程内容的机构提供有益资源。此外，课程库将审查制定教学大纲的方法以及鼓励其它机构将类似课程纳入向学生提供的教育计划之中的手段。讲习班议程草案见本文</w:t>
      </w:r>
      <w:r w:rsidR="001A5A34" w:rsidRPr="001A5A34">
        <w:rPr>
          <w:rFonts w:hint="eastAsia"/>
          <w:b/>
          <w:bCs/>
          <w:lang w:eastAsia="zh-CN"/>
        </w:rPr>
        <w:t>附件</w:t>
      </w:r>
      <w:r w:rsidR="001A5A34" w:rsidRPr="001A5A34">
        <w:rPr>
          <w:rFonts w:hint="eastAsia"/>
          <w:b/>
          <w:bCs/>
          <w:lang w:eastAsia="zh-CN"/>
        </w:rPr>
        <w:t>1</w:t>
      </w:r>
      <w:r w:rsidR="001A5A34">
        <w:rPr>
          <w:rFonts w:hint="eastAsia"/>
          <w:lang w:eastAsia="zh-CN"/>
        </w:rPr>
        <w:t>。更新版本见以下活动网站：</w:t>
      </w:r>
      <w:r w:rsidR="00FA1BF5">
        <w:fldChar w:fldCharType="begin"/>
      </w:r>
      <w:r w:rsidR="00FA1BF5">
        <w:rPr>
          <w:lang w:eastAsia="zh-CN"/>
        </w:rPr>
        <w:instrText>HYPERLINK "http://www.itu.int/en/ITU-T/Workshops-and-Seminars/sew/Pages/default.aspx"</w:instrText>
      </w:r>
      <w:r w:rsidR="00FA1BF5">
        <w:fldChar w:fldCharType="separate"/>
      </w:r>
      <w:r w:rsidR="001A5A34">
        <w:rPr>
          <w:rStyle w:val="Hyperlink"/>
          <w:lang w:eastAsia="zh-CN"/>
        </w:rPr>
        <w:t>http://www.itu.int/en/ITU-T/Workshops-and-Seminars/sew/Pages/default.aspx</w:t>
      </w:r>
      <w:r w:rsidR="00FA1BF5">
        <w:fldChar w:fldCharType="end"/>
      </w:r>
      <w:r w:rsidR="001A5A34">
        <w:rPr>
          <w:rFonts w:hint="eastAsia"/>
          <w:color w:val="1F497D"/>
          <w:lang w:eastAsia="zh-CN"/>
        </w:rPr>
        <w:t>。</w:t>
      </w:r>
    </w:p>
    <w:p w:rsidR="006C684D" w:rsidRDefault="006C684D" w:rsidP="006C684D">
      <w:pPr>
        <w:rPr>
          <w:lang w:eastAsia="zh-CN"/>
        </w:rPr>
      </w:pPr>
      <w:r>
        <w:rPr>
          <w:rFonts w:hint="eastAsia"/>
          <w:lang w:eastAsia="zh-CN"/>
        </w:rPr>
        <w:t>3</w:t>
      </w:r>
      <w:r>
        <w:rPr>
          <w:rFonts w:hint="eastAsia"/>
          <w:lang w:eastAsia="zh-CN"/>
        </w:rPr>
        <w:tab/>
      </w:r>
      <w:r>
        <w:rPr>
          <w:rFonts w:hint="eastAsia"/>
          <w:lang w:eastAsia="zh-CN"/>
        </w:rPr>
        <w:t>讲习班将于第一天</w:t>
      </w:r>
      <w:r>
        <w:rPr>
          <w:rFonts w:hint="eastAsia"/>
          <w:lang w:eastAsia="zh-CN"/>
        </w:rPr>
        <w:t>09:00</w:t>
      </w:r>
      <w:r w:rsidR="00321AF1">
        <w:rPr>
          <w:rFonts w:hint="eastAsia"/>
          <w:lang w:eastAsia="zh-CN"/>
        </w:rPr>
        <w:t>时</w:t>
      </w:r>
      <w:r>
        <w:rPr>
          <w:rFonts w:hint="eastAsia"/>
          <w:lang w:eastAsia="zh-CN"/>
        </w:rPr>
        <w:t>开始。与会者的注册工作将自</w:t>
      </w:r>
      <w:r>
        <w:rPr>
          <w:rFonts w:hint="eastAsia"/>
          <w:lang w:eastAsia="zh-CN"/>
        </w:rPr>
        <w:t>08:30</w:t>
      </w:r>
      <w:r>
        <w:rPr>
          <w:rFonts w:hint="eastAsia"/>
          <w:lang w:eastAsia="zh-CN"/>
        </w:rPr>
        <w:t>在丹麦奥尔堡大学礼堂开始。有关会议厅的详尽信息将提供在会址入口处。</w:t>
      </w:r>
    </w:p>
    <w:p w:rsidR="006C684D" w:rsidRDefault="006C684D" w:rsidP="006C684D">
      <w:pPr>
        <w:rPr>
          <w:lang w:eastAsia="zh-CN"/>
        </w:rPr>
      </w:pPr>
      <w:r>
        <w:rPr>
          <w:rFonts w:hint="eastAsia"/>
          <w:lang w:eastAsia="zh-CN"/>
        </w:rPr>
        <w:t>4</w:t>
      </w:r>
      <w:r>
        <w:rPr>
          <w:rFonts w:hint="eastAsia"/>
          <w:lang w:eastAsia="zh-CN"/>
        </w:rPr>
        <w:tab/>
      </w:r>
      <w:r>
        <w:rPr>
          <w:rFonts w:hint="eastAsia"/>
          <w:lang w:eastAsia="zh-CN"/>
        </w:rPr>
        <w:t>讨论将仅用英文进行。</w:t>
      </w:r>
    </w:p>
    <w:p w:rsidR="006C684D" w:rsidRDefault="006C684D" w:rsidP="006C684D">
      <w:pPr>
        <w:rPr>
          <w:lang w:eastAsia="zh-CN"/>
        </w:rPr>
      </w:pPr>
      <w:r>
        <w:rPr>
          <w:rFonts w:hint="eastAsia"/>
          <w:lang w:eastAsia="zh-CN"/>
        </w:rPr>
        <w:t>5</w:t>
      </w:r>
      <w:r>
        <w:rPr>
          <w:rFonts w:hint="eastAsia"/>
          <w:lang w:eastAsia="zh-CN"/>
        </w:rPr>
        <w:tab/>
      </w:r>
      <w:r>
        <w:rPr>
          <w:rFonts w:hint="eastAsia"/>
          <w:lang w:eastAsia="zh-CN"/>
        </w:rPr>
        <w:t>国际电联成员国、部门成员、部门准成员和学术成员以及愿参加此工作的来自国际电联成员国的任何个人均可参加此讲习班。这里所指的“个人”亦包括作为国际、区域和国家组织成员的个人。讲习班不收取任何费用。</w:t>
      </w:r>
    </w:p>
    <w:p w:rsidR="006C684D" w:rsidRDefault="006C684D" w:rsidP="006C684D">
      <w:pPr>
        <w:rPr>
          <w:color w:val="1F497D"/>
          <w:lang w:eastAsia="zh-CN"/>
        </w:rPr>
      </w:pPr>
      <w:r>
        <w:rPr>
          <w:rFonts w:hint="eastAsia"/>
          <w:lang w:eastAsia="zh-CN"/>
        </w:rPr>
        <w:t>6</w:t>
      </w:r>
      <w:r>
        <w:rPr>
          <w:rFonts w:hint="eastAsia"/>
          <w:lang w:eastAsia="zh-CN"/>
        </w:rPr>
        <w:tab/>
      </w:r>
      <w:r>
        <w:rPr>
          <w:rFonts w:hint="eastAsia"/>
          <w:lang w:eastAsia="zh-CN"/>
        </w:rPr>
        <w:t>有关讲习班的信息见以下网站：</w:t>
      </w:r>
      <w:r w:rsidR="00FA1BF5">
        <w:fldChar w:fldCharType="begin"/>
      </w:r>
      <w:r w:rsidR="00FA1BF5">
        <w:rPr>
          <w:lang w:eastAsia="zh-CN"/>
        </w:rPr>
        <w:instrText>HYPERLINK "http://www.itu.int/en/ITU-T/Workshops-and-Seminars/sew/Pages/default.aspx"</w:instrText>
      </w:r>
      <w:r w:rsidR="00FA1BF5">
        <w:fldChar w:fldCharType="separate"/>
      </w:r>
      <w:r>
        <w:rPr>
          <w:rStyle w:val="Hyperlink"/>
          <w:lang w:eastAsia="zh-CN"/>
        </w:rPr>
        <w:t>http://www.itu.int/en/ITU-T/Workshops-and-Seminars/sew/Pages/default.aspx</w:t>
      </w:r>
      <w:r w:rsidR="00FA1BF5">
        <w:fldChar w:fldCharType="end"/>
      </w:r>
      <w:r>
        <w:rPr>
          <w:rFonts w:hint="eastAsia"/>
          <w:color w:val="1F497D"/>
          <w:lang w:eastAsia="zh-CN"/>
        </w:rPr>
        <w:t>。</w:t>
      </w:r>
    </w:p>
    <w:p w:rsidR="00B4235C" w:rsidRDefault="00B4235C" w:rsidP="00B4235C">
      <w:pPr>
        <w:rPr>
          <w:lang w:eastAsia="zh-CN"/>
        </w:rPr>
      </w:pPr>
      <w:r>
        <w:rPr>
          <w:rFonts w:hint="eastAsia"/>
          <w:lang w:eastAsia="zh-CN"/>
        </w:rPr>
        <w:lastRenderedPageBreak/>
        <w:t>7</w:t>
      </w:r>
      <w:r>
        <w:rPr>
          <w:rFonts w:hint="eastAsia"/>
          <w:lang w:eastAsia="zh-CN"/>
        </w:rPr>
        <w:tab/>
      </w:r>
      <w:r>
        <w:rPr>
          <w:rFonts w:hint="eastAsia"/>
          <w:lang w:eastAsia="zh-CN"/>
        </w:rPr>
        <w:t>为便于电信标准化局就该讲习班的组织做出必要安排，我希望您能通过</w:t>
      </w:r>
      <w:r w:rsidR="00FA1BF5">
        <w:fldChar w:fldCharType="begin"/>
      </w:r>
      <w:r w:rsidR="00FA1BF5">
        <w:instrText>HYPERLINK "http://www.itu.int/en/ITU-T/Workshops-and-Seminars/sew/Pages/default.aspx"</w:instrText>
      </w:r>
      <w:r w:rsidR="00FA1BF5">
        <w:fldChar w:fldCharType="separate"/>
      </w:r>
      <w:r>
        <w:rPr>
          <w:rStyle w:val="Hyperlink"/>
        </w:rPr>
        <w:t>http://www.itu.int/en/ITU-T/Workshops-and-Seminars/sew/Pages/default.aspx</w:t>
      </w:r>
      <w:r w:rsidR="00FA1BF5">
        <w:fldChar w:fldCharType="end"/>
      </w:r>
      <w:proofErr w:type="spellStart"/>
      <w:r w:rsidRPr="00B4235C">
        <w:rPr>
          <w:rFonts w:hint="eastAsia"/>
        </w:rPr>
        <w:t>网址以在线形式</w:t>
      </w:r>
      <w:proofErr w:type="spellEnd"/>
      <w:r w:rsidR="00CF7F92">
        <w:rPr>
          <w:rFonts w:hint="eastAsia"/>
          <w:lang w:eastAsia="zh-CN"/>
        </w:rPr>
        <w:t>向电信标准化局尽早、</w:t>
      </w:r>
      <w:r w:rsidR="00CF7F92" w:rsidRPr="00AE34B8">
        <w:rPr>
          <w:rFonts w:hint="eastAsia"/>
          <w:lang w:eastAsia="zh-CN"/>
        </w:rPr>
        <w:t>但</w:t>
      </w:r>
      <w:r w:rsidR="00CF7F92" w:rsidRPr="00357D18">
        <w:rPr>
          <w:rFonts w:hint="eastAsia"/>
          <w:b/>
          <w:bCs/>
          <w:lang w:eastAsia="zh-CN"/>
        </w:rPr>
        <w:t>不迟于</w:t>
      </w:r>
      <w:r w:rsidR="00CF7F92" w:rsidRPr="00CF7F92">
        <w:rPr>
          <w:rFonts w:hint="eastAsia"/>
          <w:b/>
          <w:bCs/>
          <w:lang w:eastAsia="zh-CN"/>
        </w:rPr>
        <w:t>2012</w:t>
      </w:r>
      <w:r w:rsidR="00CF7F92" w:rsidRPr="00CF7F92">
        <w:rPr>
          <w:rFonts w:hint="eastAsia"/>
          <w:b/>
          <w:bCs/>
          <w:lang w:eastAsia="zh-CN"/>
        </w:rPr>
        <w:t>年</w:t>
      </w:r>
      <w:r w:rsidR="00CF7F92" w:rsidRPr="00CF7F92">
        <w:rPr>
          <w:rFonts w:hint="eastAsia"/>
          <w:b/>
          <w:bCs/>
          <w:lang w:eastAsia="zh-CN"/>
        </w:rPr>
        <w:t>9</w:t>
      </w:r>
      <w:r w:rsidR="00CF7F92" w:rsidRPr="00CF7F92">
        <w:rPr>
          <w:rFonts w:hint="eastAsia"/>
          <w:b/>
          <w:bCs/>
          <w:lang w:eastAsia="zh-CN"/>
        </w:rPr>
        <w:t>月</w:t>
      </w:r>
      <w:r w:rsidR="00CF7F92" w:rsidRPr="00CF7F92">
        <w:rPr>
          <w:rFonts w:hint="eastAsia"/>
          <w:b/>
          <w:bCs/>
          <w:lang w:eastAsia="zh-CN"/>
        </w:rPr>
        <w:t>28</w:t>
      </w:r>
      <w:r w:rsidR="00CF7F92" w:rsidRPr="00CF7F92">
        <w:rPr>
          <w:rFonts w:hint="eastAsia"/>
          <w:b/>
          <w:bCs/>
          <w:lang w:eastAsia="zh-CN"/>
        </w:rPr>
        <w:t>日</w:t>
      </w:r>
      <w:r w:rsidR="00CF7F92">
        <w:rPr>
          <w:rFonts w:hint="eastAsia"/>
          <w:lang w:eastAsia="zh-CN"/>
        </w:rPr>
        <w:t>进行注册。</w:t>
      </w:r>
      <w:r w:rsidR="00CF7F92" w:rsidRPr="00CF7F92">
        <w:rPr>
          <w:rFonts w:hint="eastAsia"/>
          <w:b/>
          <w:bCs/>
          <w:lang w:eastAsia="zh-CN"/>
        </w:rPr>
        <w:t>请注意，讲习班与会者的</w:t>
      </w:r>
      <w:r w:rsidR="00321AF1">
        <w:rPr>
          <w:rFonts w:hint="eastAsia"/>
          <w:b/>
          <w:bCs/>
          <w:lang w:eastAsia="zh-CN"/>
        </w:rPr>
        <w:t>预</w:t>
      </w:r>
      <w:r w:rsidR="00CF7F92" w:rsidRPr="00CF7F92">
        <w:rPr>
          <w:rFonts w:hint="eastAsia"/>
          <w:b/>
          <w:bCs/>
          <w:lang w:eastAsia="zh-CN"/>
        </w:rPr>
        <w:t>注册仅以</w:t>
      </w:r>
      <w:r w:rsidR="00CF7F92" w:rsidRPr="00CF7F92">
        <w:rPr>
          <w:rFonts w:ascii="STKaiti" w:eastAsia="STKaiti" w:hAnsi="STKaiti" w:hint="eastAsia"/>
          <w:b/>
          <w:bCs/>
          <w:lang w:eastAsia="zh-CN"/>
        </w:rPr>
        <w:t>在线</w:t>
      </w:r>
      <w:r w:rsidR="00CF7F92" w:rsidRPr="00CF7F92">
        <w:rPr>
          <w:rFonts w:hint="eastAsia"/>
          <w:b/>
          <w:bCs/>
          <w:lang w:eastAsia="zh-CN"/>
        </w:rPr>
        <w:t>方式进行。</w:t>
      </w:r>
    </w:p>
    <w:p w:rsidR="00CF7F92" w:rsidRPr="00B4235C" w:rsidRDefault="00CF7F92" w:rsidP="00B4235C">
      <w:pPr>
        <w:rPr>
          <w:lang w:eastAsia="zh-CN"/>
        </w:rPr>
      </w:pPr>
      <w:r>
        <w:rPr>
          <w:rFonts w:hint="eastAsia"/>
          <w:lang w:eastAsia="zh-CN"/>
        </w:rPr>
        <w:t>8</w:t>
      </w:r>
      <w:r>
        <w:rPr>
          <w:rFonts w:hint="eastAsia"/>
          <w:lang w:eastAsia="zh-CN"/>
        </w:rPr>
        <w:tab/>
      </w:r>
      <w:r>
        <w:rPr>
          <w:rFonts w:hint="eastAsia"/>
          <w:lang w:eastAsia="zh-CN"/>
        </w:rPr>
        <w:t>有关签证要求、饭店住宿和会场地图信息见以下活动网站：</w:t>
      </w:r>
      <w:r w:rsidR="00FA1BF5">
        <w:fldChar w:fldCharType="begin"/>
      </w:r>
      <w:r w:rsidR="00FA1BF5">
        <w:instrText>HYPERLINK "http://www.itu.int/en/ITU-T/Workshops-and-Seminars/sew/Pages/default.aspx"</w:instrText>
      </w:r>
      <w:r w:rsidR="00FA1BF5">
        <w:fldChar w:fldCharType="separate"/>
      </w:r>
      <w:r>
        <w:rPr>
          <w:rStyle w:val="Hyperlink"/>
        </w:rPr>
        <w:t>http://www.itu.int/en/ITU-T/Workshops-and-Seminars/s</w:t>
      </w:r>
      <w:bookmarkStart w:id="3" w:name="_GoBack"/>
      <w:bookmarkEnd w:id="3"/>
      <w:r>
        <w:rPr>
          <w:rStyle w:val="Hyperlink"/>
        </w:rPr>
        <w:t>ew/Pages/default.aspx</w:t>
      </w:r>
      <w:r w:rsidR="00FA1BF5">
        <w:fldChar w:fldCharType="end"/>
      </w:r>
      <w:r>
        <w:rPr>
          <w:rFonts w:hint="eastAsia"/>
          <w:lang w:eastAsia="zh-CN"/>
        </w:rPr>
        <w:t>。</w:t>
      </w:r>
    </w:p>
    <w:p w:rsidR="0063445E" w:rsidRDefault="0063445E" w:rsidP="0063445E">
      <w:pPr>
        <w:spacing w:before="480"/>
        <w:rPr>
          <w:lang w:val="en-US" w:eastAsia="zh-CN"/>
        </w:rPr>
      </w:pPr>
      <w:r>
        <w:rPr>
          <w:rFonts w:hint="eastAsia"/>
          <w:lang w:eastAsia="zh-CN"/>
        </w:rPr>
        <w:t>顺致敬意</w:t>
      </w:r>
      <w:r>
        <w:rPr>
          <w:lang w:val="en-US" w:eastAsia="zh-CN"/>
        </w:rPr>
        <w:t>!</w:t>
      </w:r>
    </w:p>
    <w:p w:rsidR="0063445E" w:rsidRDefault="00284869" w:rsidP="00284869">
      <w:pPr>
        <w:spacing w:before="1701"/>
        <w:rPr>
          <w:lang w:eastAsia="zh-CN"/>
        </w:rPr>
      </w:pPr>
      <w:r>
        <w:rPr>
          <w:rFonts w:hint="eastAsia"/>
          <w:lang w:eastAsia="zh-CN"/>
        </w:rPr>
        <w:t>电信标准化局主任</w:t>
      </w:r>
      <w:r>
        <w:rPr>
          <w:lang w:eastAsia="zh-CN"/>
        </w:rPr>
        <w:br/>
      </w:r>
      <w:r>
        <w:rPr>
          <w:rFonts w:hint="eastAsia"/>
          <w:lang w:eastAsia="zh-CN"/>
        </w:rPr>
        <w:t xml:space="preserve">  </w:t>
      </w:r>
      <w:r w:rsidR="0063445E">
        <w:rPr>
          <w:rFonts w:hint="eastAsia"/>
          <w:lang w:eastAsia="zh-CN"/>
        </w:rPr>
        <w:t>马尔科姆</w:t>
      </w:r>
      <w:r w:rsidR="0063445E" w:rsidRPr="00B54FD5">
        <w:rPr>
          <w:sz w:val="20"/>
          <w:lang w:eastAsia="zh-CN"/>
        </w:rPr>
        <w:t>•</w:t>
      </w:r>
      <w:r w:rsidR="0063445E">
        <w:rPr>
          <w:rFonts w:hint="eastAsia"/>
          <w:lang w:eastAsia="zh-CN"/>
        </w:rPr>
        <w:t>琼森</w:t>
      </w:r>
    </w:p>
    <w:p w:rsidR="00284869" w:rsidRDefault="00284869" w:rsidP="00284869">
      <w:pPr>
        <w:spacing w:before="1701"/>
        <w:rPr>
          <w:lang w:eastAsia="zh-CN"/>
        </w:rPr>
      </w:pPr>
    </w:p>
    <w:p w:rsidR="0063445E" w:rsidRDefault="0063445E" w:rsidP="0063445E">
      <w:pPr>
        <w:spacing w:before="720"/>
        <w:rPr>
          <w:lang w:eastAsia="zh-CN"/>
        </w:rPr>
      </w:pPr>
    </w:p>
    <w:p w:rsidR="00027EE3" w:rsidRDefault="00027EE3" w:rsidP="0063445E">
      <w:pPr>
        <w:spacing w:before="720"/>
        <w:rPr>
          <w:lang w:eastAsia="zh-CN"/>
        </w:rPr>
      </w:pPr>
    </w:p>
    <w:p w:rsidR="0063445E" w:rsidRPr="00D91F10" w:rsidRDefault="0063445E" w:rsidP="0063445E">
      <w:pPr>
        <w:spacing w:before="720"/>
        <w:rPr>
          <w:b/>
          <w:bCs/>
        </w:rPr>
      </w:pPr>
      <w:r w:rsidRPr="00D43D86">
        <w:rPr>
          <w:rFonts w:hint="eastAsia"/>
          <w:b/>
          <w:bCs/>
          <w:lang w:eastAsia="zh-CN"/>
        </w:rPr>
        <w:t>附件：</w:t>
      </w:r>
      <w:r w:rsidR="00CF7F92" w:rsidRPr="00D91F10">
        <w:rPr>
          <w:rFonts w:hint="eastAsia"/>
          <w:b/>
          <w:bCs/>
          <w:lang w:eastAsia="zh-CN"/>
        </w:rPr>
        <w:t>1</w:t>
      </w:r>
      <w:r w:rsidR="009424FC" w:rsidRPr="00D91F10">
        <w:rPr>
          <w:rFonts w:hint="eastAsia"/>
          <w:b/>
          <w:bCs/>
          <w:lang w:eastAsia="zh-CN"/>
        </w:rPr>
        <w:t>件</w:t>
      </w:r>
    </w:p>
    <w:p w:rsidR="00CF7F92" w:rsidRDefault="00CF7F92">
      <w:pPr>
        <w:tabs>
          <w:tab w:val="clear" w:pos="794"/>
          <w:tab w:val="clear" w:pos="1191"/>
          <w:tab w:val="clear" w:pos="1588"/>
          <w:tab w:val="clear" w:pos="1985"/>
        </w:tabs>
        <w:overflowPunct/>
        <w:autoSpaceDE/>
        <w:autoSpaceDN/>
        <w:adjustRightInd/>
        <w:spacing w:before="0"/>
        <w:textAlignment w:val="auto"/>
      </w:pPr>
      <w:r>
        <w:br w:type="page"/>
      </w:r>
    </w:p>
    <w:p w:rsidR="00CF7F92" w:rsidRDefault="00CF7F92" w:rsidP="00CF7F92">
      <w:pPr>
        <w:pStyle w:val="LetterStart"/>
        <w:tabs>
          <w:tab w:val="clear" w:pos="1361"/>
          <w:tab w:val="clear" w:pos="1758"/>
          <w:tab w:val="clear" w:pos="2155"/>
          <w:tab w:val="clear" w:pos="2552"/>
          <w:tab w:val="center" w:pos="4962"/>
        </w:tabs>
        <w:spacing w:before="120" w:line="240" w:lineRule="atLeast"/>
        <w:ind w:left="0"/>
        <w:jc w:val="center"/>
        <w:rPr>
          <w:szCs w:val="24"/>
        </w:rPr>
      </w:pPr>
      <w:r w:rsidRPr="00F373BA">
        <w:rPr>
          <w:szCs w:val="24"/>
          <w:lang w:val="en-US"/>
        </w:rPr>
        <w:lastRenderedPageBreak/>
        <w:t xml:space="preserve">ANNEX </w:t>
      </w:r>
      <w:r>
        <w:rPr>
          <w:szCs w:val="24"/>
          <w:lang w:val="en-US"/>
        </w:rPr>
        <w:t xml:space="preserve">1 </w:t>
      </w:r>
      <w:r>
        <w:rPr>
          <w:szCs w:val="24"/>
          <w:lang w:val="en-US"/>
        </w:rPr>
        <w:br/>
      </w:r>
      <w:r w:rsidRPr="00F373BA">
        <w:rPr>
          <w:szCs w:val="24"/>
        </w:rPr>
        <w:t xml:space="preserve">(to TSB </w:t>
      </w:r>
      <w:r w:rsidRPr="00C73F0D">
        <w:rPr>
          <w:szCs w:val="24"/>
        </w:rPr>
        <w:t xml:space="preserve">Circular </w:t>
      </w:r>
      <w:r>
        <w:rPr>
          <w:szCs w:val="24"/>
        </w:rPr>
        <w:t>292</w:t>
      </w:r>
      <w:r w:rsidRPr="00F373BA">
        <w:rPr>
          <w:szCs w:val="24"/>
        </w:rPr>
        <w:t>)</w:t>
      </w:r>
    </w:p>
    <w:p w:rsidR="00CF7F92" w:rsidRPr="00424AD5" w:rsidRDefault="00CF7F92" w:rsidP="00CF7F92">
      <w:pPr>
        <w:jc w:val="center"/>
        <w:rPr>
          <w:b/>
          <w:bCs/>
          <w:szCs w:val="24"/>
        </w:rPr>
      </w:pPr>
      <w:r w:rsidRPr="00A146C8">
        <w:rPr>
          <w:rStyle w:val="Strong"/>
          <w:color w:val="000000"/>
          <w:szCs w:val="24"/>
        </w:rPr>
        <w:t xml:space="preserve">Joint ITU-GISFI-CTIF Standards Education </w:t>
      </w:r>
      <w:proofErr w:type="gramStart"/>
      <w:r w:rsidRPr="00A146C8">
        <w:rPr>
          <w:rStyle w:val="Strong"/>
          <w:color w:val="000000"/>
          <w:szCs w:val="24"/>
        </w:rPr>
        <w:t xml:space="preserve">Workshop </w:t>
      </w:r>
      <w:r w:rsidRPr="00424AD5">
        <w:rPr>
          <w:rStyle w:val="Strong"/>
          <w:color w:val="000000"/>
          <w:szCs w:val="24"/>
        </w:rPr>
        <w:t xml:space="preserve"> </w:t>
      </w:r>
      <w:proofErr w:type="gramEnd"/>
      <w:r w:rsidRPr="00424AD5">
        <w:rPr>
          <w:rStyle w:val="Strong"/>
          <w:color w:val="000000"/>
          <w:szCs w:val="24"/>
        </w:rPr>
        <w:br/>
      </w:r>
      <w:r w:rsidRPr="00424AD5">
        <w:rPr>
          <w:b/>
          <w:bCs/>
          <w:szCs w:val="24"/>
        </w:rPr>
        <w:t>(</w:t>
      </w:r>
      <w:r>
        <w:rPr>
          <w:b/>
          <w:bCs/>
          <w:szCs w:val="24"/>
        </w:rPr>
        <w:t>Aalborg</w:t>
      </w:r>
      <w:r w:rsidRPr="00424AD5">
        <w:rPr>
          <w:b/>
          <w:bCs/>
          <w:szCs w:val="24"/>
        </w:rPr>
        <w:t xml:space="preserve">, </w:t>
      </w:r>
      <w:r>
        <w:rPr>
          <w:b/>
          <w:bCs/>
          <w:szCs w:val="24"/>
        </w:rPr>
        <w:t>Denmark</w:t>
      </w:r>
      <w:r w:rsidRPr="00424AD5">
        <w:rPr>
          <w:b/>
          <w:bCs/>
          <w:szCs w:val="24"/>
        </w:rPr>
        <w:t xml:space="preserve">, </w:t>
      </w:r>
      <w:r>
        <w:rPr>
          <w:b/>
          <w:bCs/>
          <w:szCs w:val="24"/>
        </w:rPr>
        <w:t>8-9 October</w:t>
      </w:r>
      <w:r w:rsidRPr="00424AD5">
        <w:rPr>
          <w:b/>
          <w:bCs/>
          <w:szCs w:val="24"/>
        </w:rPr>
        <w:t xml:space="preserve"> 2012)</w:t>
      </w:r>
    </w:p>
    <w:p w:rsidR="00CF7F92" w:rsidRPr="00424AD5" w:rsidRDefault="00CF7F92" w:rsidP="00CF7F92">
      <w:pPr>
        <w:rPr>
          <w:szCs w:val="24"/>
        </w:rPr>
      </w:pPr>
    </w:p>
    <w:p w:rsidR="00CF7F92" w:rsidRDefault="00CF7F92" w:rsidP="007F705B">
      <w:pPr>
        <w:jc w:val="center"/>
      </w:pPr>
      <w:r w:rsidRPr="00424AD5">
        <w:rPr>
          <w:b/>
          <w:bCs/>
          <w:szCs w:val="24"/>
          <w:lang w:eastAsia="ja-JP"/>
        </w:rPr>
        <w:t>DRAFT PROGRAMME</w:t>
      </w:r>
      <w:r w:rsidRPr="00424AD5">
        <w:rPr>
          <w:b/>
          <w:bCs/>
          <w:szCs w:val="24"/>
          <w:lang w:eastAsia="ja-JP"/>
        </w:rPr>
        <w:br/>
      </w:r>
    </w:p>
    <w:tbl>
      <w:tblPr>
        <w:tblW w:w="5123" w:type="pct"/>
        <w:tblCellSpacing w:w="15" w:type="dxa"/>
        <w:tblCellMar>
          <w:left w:w="0" w:type="dxa"/>
          <w:right w:w="0" w:type="dxa"/>
        </w:tblCellMar>
        <w:tblLook w:val="04A0" w:firstRow="1" w:lastRow="0" w:firstColumn="1" w:lastColumn="0" w:noHBand="0" w:noVBand="1"/>
      </w:tblPr>
      <w:tblGrid>
        <w:gridCol w:w="9968"/>
      </w:tblGrid>
      <w:tr w:rsidR="00CF7F92" w:rsidRPr="001773CB" w:rsidTr="00CF7F92">
        <w:trPr>
          <w:tblCellSpacing w:w="15" w:type="dxa"/>
        </w:trPr>
        <w:tc>
          <w:tcPr>
            <w:tcW w:w="4970" w:type="pct"/>
            <w:tcMar>
              <w:top w:w="15" w:type="dxa"/>
              <w:left w:w="15" w:type="dxa"/>
              <w:bottom w:w="15" w:type="dxa"/>
              <w:right w:w="15"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73"/>
              <w:gridCol w:w="7895"/>
            </w:tblGrid>
            <w:tr w:rsidR="00CF7F92" w:rsidRPr="001773CB" w:rsidTr="00357D18">
              <w:trPr>
                <w:tblCellSpacing w:w="15" w:type="dxa"/>
              </w:trPr>
              <w:tc>
                <w:tcPr>
                  <w:tcW w:w="4970" w:type="pct"/>
                  <w:gridSpan w:val="2"/>
                  <w:tcBorders>
                    <w:top w:val="single" w:sz="4" w:space="0" w:color="1F59A2"/>
                    <w:left w:val="single" w:sz="4" w:space="0" w:color="1F59A2"/>
                    <w:bottom w:val="single" w:sz="4" w:space="0" w:color="1F59A2"/>
                    <w:right w:val="single" w:sz="4" w:space="0" w:color="1F59A2"/>
                  </w:tcBorders>
                  <w:shd w:val="clear" w:color="auto" w:fill="E4ECF7"/>
                  <w:tcMar>
                    <w:top w:w="100" w:type="dxa"/>
                    <w:left w:w="100" w:type="dxa"/>
                    <w:bottom w:w="100" w:type="dxa"/>
                    <w:right w:w="100" w:type="dxa"/>
                  </w:tcMar>
                  <w:vAlign w:val="center"/>
                  <w:hideMark/>
                </w:tcPr>
                <w:p w:rsidR="00CF7F92" w:rsidRPr="006A7534" w:rsidRDefault="00CF7F92" w:rsidP="00357D18">
                  <w:pPr>
                    <w:spacing w:line="240" w:lineRule="atLeast"/>
                    <w:jc w:val="right"/>
                    <w:rPr>
                      <w:rFonts w:asciiTheme="majorBidi" w:hAnsiTheme="majorBidi" w:cstheme="majorBidi"/>
                      <w:b/>
                      <w:bCs/>
                      <w:color w:val="000000"/>
                      <w:szCs w:val="24"/>
                    </w:rPr>
                  </w:pPr>
                  <w:r w:rsidRPr="006A7534">
                    <w:rPr>
                      <w:rFonts w:asciiTheme="majorBidi" w:hAnsiTheme="majorBidi" w:cstheme="majorBidi"/>
                      <w:b/>
                      <w:bCs/>
                      <w:color w:val="000000"/>
                      <w:szCs w:val="24"/>
                    </w:rPr>
                    <w:t>Day 1, Monday, 8 October 2012</w:t>
                  </w:r>
                </w:p>
              </w:tc>
            </w:tr>
            <w:tr w:rsidR="00CF7F92" w:rsidRPr="001773CB" w:rsidTr="00357D18">
              <w:trPr>
                <w:tblCellSpacing w:w="15" w:type="dxa"/>
              </w:trPr>
              <w:tc>
                <w:tcPr>
                  <w:tcW w:w="980"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CF7F92" w:rsidRPr="00BE4B7E" w:rsidRDefault="00CF7F92" w:rsidP="00357D18">
                  <w:pPr>
                    <w:spacing w:line="240" w:lineRule="atLeast"/>
                    <w:jc w:val="center"/>
                    <w:rPr>
                      <w:rFonts w:asciiTheme="majorBidi" w:hAnsiTheme="majorBidi" w:cstheme="majorBidi"/>
                      <w:b/>
                      <w:bCs/>
                      <w:color w:val="000000"/>
                      <w:szCs w:val="24"/>
                    </w:rPr>
                  </w:pPr>
                  <w:r w:rsidRPr="00BE4B7E">
                    <w:rPr>
                      <w:rFonts w:asciiTheme="majorBidi" w:hAnsiTheme="majorBidi" w:cstheme="majorBidi"/>
                      <w:b/>
                      <w:bCs/>
                      <w:color w:val="000000"/>
                      <w:szCs w:val="24"/>
                    </w:rPr>
                    <w:t>08:30 – 09:00</w:t>
                  </w:r>
                </w:p>
              </w:tc>
              <w:tc>
                <w:tcPr>
                  <w:tcW w:w="3975"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CF7F92" w:rsidRPr="006A7534" w:rsidRDefault="00CF7F92" w:rsidP="00357D18">
                  <w:pPr>
                    <w:spacing w:line="240" w:lineRule="atLeast"/>
                    <w:rPr>
                      <w:rFonts w:asciiTheme="majorBidi" w:hAnsiTheme="majorBidi" w:cstheme="majorBidi"/>
                      <w:color w:val="000000"/>
                      <w:szCs w:val="24"/>
                    </w:rPr>
                  </w:pPr>
                  <w:r w:rsidRPr="006A7534">
                    <w:rPr>
                      <w:rFonts w:asciiTheme="majorBidi" w:hAnsiTheme="majorBidi" w:cstheme="majorBidi"/>
                      <w:b/>
                      <w:bCs/>
                      <w:color w:val="000000"/>
                      <w:szCs w:val="24"/>
                    </w:rPr>
                    <w:t>Registration</w:t>
                  </w:r>
                </w:p>
              </w:tc>
            </w:tr>
            <w:tr w:rsidR="00CF7F92" w:rsidRPr="001773CB" w:rsidTr="00357D18">
              <w:trPr>
                <w:tblCellSpacing w:w="15" w:type="dxa"/>
              </w:trPr>
              <w:tc>
                <w:tcPr>
                  <w:tcW w:w="980"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CF7F92" w:rsidRPr="00BE4B7E" w:rsidRDefault="00CF7F92" w:rsidP="00357D18">
                  <w:pPr>
                    <w:spacing w:line="240" w:lineRule="atLeast"/>
                    <w:jc w:val="center"/>
                    <w:rPr>
                      <w:rFonts w:asciiTheme="majorBidi" w:hAnsiTheme="majorBidi" w:cstheme="majorBidi"/>
                      <w:b/>
                      <w:bCs/>
                      <w:color w:val="000000"/>
                      <w:szCs w:val="24"/>
                    </w:rPr>
                  </w:pPr>
                  <w:r w:rsidRPr="00BE4B7E">
                    <w:rPr>
                      <w:rFonts w:asciiTheme="majorBidi" w:hAnsiTheme="majorBidi" w:cstheme="majorBidi"/>
                      <w:b/>
                      <w:bCs/>
                      <w:color w:val="000000"/>
                      <w:szCs w:val="24"/>
                    </w:rPr>
                    <w:t xml:space="preserve">09:00 – 09:15 </w:t>
                  </w:r>
                  <w:r w:rsidRPr="00BE4B7E">
                    <w:rPr>
                      <w:rFonts w:ascii="Arial" w:hAnsi="Arial" w:cstheme="majorBidi"/>
                      <w:b/>
                      <w:bCs/>
                      <w:color w:val="000000"/>
                      <w:szCs w:val="24"/>
                    </w:rPr>
                    <w:t>​</w:t>
                  </w:r>
                </w:p>
              </w:tc>
              <w:tc>
                <w:tcPr>
                  <w:tcW w:w="3975"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CF7F92" w:rsidRPr="006A7534" w:rsidRDefault="00CF7F92" w:rsidP="00357D18">
                  <w:pPr>
                    <w:spacing w:line="240" w:lineRule="atLeast"/>
                    <w:rPr>
                      <w:rFonts w:asciiTheme="majorBidi" w:hAnsiTheme="majorBidi" w:cstheme="majorBidi"/>
                      <w:color w:val="000000"/>
                      <w:szCs w:val="24"/>
                    </w:rPr>
                  </w:pPr>
                  <w:r w:rsidRPr="006A7534">
                    <w:rPr>
                      <w:rFonts w:asciiTheme="majorBidi" w:hAnsiTheme="majorBidi" w:cstheme="majorBidi"/>
                      <w:b/>
                      <w:bCs/>
                      <w:color w:val="000000"/>
                      <w:szCs w:val="24"/>
                    </w:rPr>
                    <w:t>Welcome:</w:t>
                  </w:r>
                  <w:r w:rsidRPr="006A7534">
                    <w:rPr>
                      <w:rFonts w:asciiTheme="majorBidi" w:hAnsiTheme="majorBidi" w:cstheme="majorBidi"/>
                      <w:color w:val="000000"/>
                      <w:szCs w:val="24"/>
                    </w:rPr>
                    <w:t xml:space="preserve"> Prof Finn </w:t>
                  </w:r>
                  <w:proofErr w:type="spellStart"/>
                  <w:r w:rsidRPr="006A7534">
                    <w:rPr>
                      <w:rFonts w:asciiTheme="majorBidi" w:hAnsiTheme="majorBidi" w:cstheme="majorBidi"/>
                      <w:color w:val="000000"/>
                      <w:szCs w:val="24"/>
                    </w:rPr>
                    <w:t>Kjærsdam</w:t>
                  </w:r>
                  <w:proofErr w:type="spellEnd"/>
                  <w:r w:rsidRPr="006A7534">
                    <w:rPr>
                      <w:rFonts w:asciiTheme="majorBidi" w:hAnsiTheme="majorBidi" w:cstheme="majorBidi"/>
                      <w:color w:val="000000"/>
                      <w:szCs w:val="24"/>
                    </w:rPr>
                    <w:t>, President, Aalborg University</w:t>
                  </w:r>
                  <w:r w:rsidRPr="006A7534">
                    <w:rPr>
                      <w:rFonts w:asciiTheme="majorBidi" w:hAnsiTheme="majorBidi" w:cstheme="majorBidi"/>
                      <w:szCs w:val="24"/>
                    </w:rPr>
                    <w:t xml:space="preserve"> </w:t>
                  </w:r>
                  <w:r w:rsidRPr="006A7534">
                    <w:rPr>
                      <w:rFonts w:asciiTheme="majorBidi" w:hAnsiTheme="majorBidi" w:cstheme="majorBidi"/>
                      <w:color w:val="000000"/>
                      <w:szCs w:val="24"/>
                    </w:rPr>
                    <w:t>(AAU), Denmark</w:t>
                  </w:r>
                </w:p>
              </w:tc>
            </w:tr>
            <w:tr w:rsidR="00CF7F92" w:rsidRPr="001773CB" w:rsidTr="00357D18">
              <w:trPr>
                <w:tblCellSpacing w:w="15" w:type="dxa"/>
              </w:trPr>
              <w:tc>
                <w:tcPr>
                  <w:tcW w:w="980"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CF7F92" w:rsidRPr="00BE4B7E" w:rsidRDefault="00CF7F92" w:rsidP="00357D18">
                  <w:pPr>
                    <w:spacing w:line="240" w:lineRule="atLeast"/>
                    <w:jc w:val="center"/>
                    <w:rPr>
                      <w:rFonts w:asciiTheme="majorBidi" w:hAnsiTheme="majorBidi" w:cstheme="majorBidi"/>
                      <w:b/>
                      <w:bCs/>
                      <w:color w:val="000000"/>
                      <w:szCs w:val="24"/>
                    </w:rPr>
                  </w:pPr>
                  <w:r w:rsidRPr="00BE4B7E">
                    <w:rPr>
                      <w:rFonts w:asciiTheme="majorBidi" w:hAnsiTheme="majorBidi" w:cstheme="majorBidi"/>
                      <w:b/>
                      <w:bCs/>
                      <w:color w:val="000000"/>
                      <w:szCs w:val="24"/>
                    </w:rPr>
                    <w:t>09:15</w:t>
                  </w:r>
                  <w:r w:rsidRPr="00BE4B7E">
                    <w:rPr>
                      <w:rFonts w:ascii="Arial" w:hAnsi="Arial" w:cstheme="majorBidi"/>
                      <w:b/>
                      <w:bCs/>
                      <w:color w:val="000000"/>
                      <w:szCs w:val="24"/>
                    </w:rPr>
                    <w:t>​</w:t>
                  </w:r>
                  <w:r w:rsidRPr="00BE4B7E">
                    <w:rPr>
                      <w:rFonts w:asciiTheme="majorBidi" w:hAnsiTheme="majorBidi" w:cstheme="majorBidi"/>
                      <w:b/>
                      <w:bCs/>
                      <w:color w:val="000000"/>
                      <w:szCs w:val="24"/>
                    </w:rPr>
                    <w:t xml:space="preserve"> – 09:30</w:t>
                  </w:r>
                </w:p>
              </w:tc>
              <w:tc>
                <w:tcPr>
                  <w:tcW w:w="3975"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CF7F92" w:rsidRPr="006A7534" w:rsidRDefault="00CF7F92" w:rsidP="00357D18">
                  <w:pPr>
                    <w:spacing w:line="240" w:lineRule="atLeast"/>
                    <w:rPr>
                      <w:rFonts w:asciiTheme="majorBidi" w:hAnsiTheme="majorBidi" w:cstheme="majorBidi"/>
                      <w:color w:val="000000"/>
                      <w:szCs w:val="24"/>
                    </w:rPr>
                  </w:pPr>
                  <w:r w:rsidRPr="006A7534">
                    <w:rPr>
                      <w:rFonts w:asciiTheme="majorBidi" w:hAnsiTheme="majorBidi" w:cstheme="majorBidi"/>
                      <w:b/>
                      <w:bCs/>
                      <w:color w:val="000000"/>
                      <w:szCs w:val="24"/>
                    </w:rPr>
                    <w:t xml:space="preserve">Introduction: </w:t>
                  </w:r>
                  <w:r w:rsidRPr="006A7534">
                    <w:rPr>
                      <w:rFonts w:asciiTheme="majorBidi" w:hAnsiTheme="majorBidi" w:cstheme="majorBidi"/>
                      <w:color w:val="000000"/>
                      <w:szCs w:val="24"/>
                    </w:rPr>
                    <w:t xml:space="preserve">Prof </w:t>
                  </w:r>
                  <w:proofErr w:type="spellStart"/>
                  <w:r w:rsidRPr="006A7534">
                    <w:rPr>
                      <w:rFonts w:asciiTheme="majorBidi" w:hAnsiTheme="majorBidi" w:cstheme="majorBidi"/>
                      <w:color w:val="000000"/>
                      <w:szCs w:val="24"/>
                    </w:rPr>
                    <w:t>Ramjee</w:t>
                  </w:r>
                  <w:proofErr w:type="spellEnd"/>
                  <w:r w:rsidRPr="006A7534">
                    <w:rPr>
                      <w:rFonts w:asciiTheme="majorBidi" w:hAnsiTheme="majorBidi" w:cstheme="majorBidi"/>
                      <w:color w:val="000000"/>
                      <w:szCs w:val="24"/>
                    </w:rPr>
                    <w:t xml:space="preserve"> Prasad, </w:t>
                  </w:r>
                  <w:proofErr w:type="spellStart"/>
                  <w:r w:rsidRPr="006A7534">
                    <w:rPr>
                      <w:rFonts w:asciiTheme="majorBidi" w:hAnsiTheme="majorBidi" w:cstheme="majorBidi"/>
                      <w:color w:val="000000"/>
                      <w:szCs w:val="24"/>
                    </w:rPr>
                    <w:t>Center</w:t>
                  </w:r>
                  <w:proofErr w:type="spellEnd"/>
                  <w:r w:rsidRPr="006A7534">
                    <w:rPr>
                      <w:rFonts w:asciiTheme="majorBidi" w:hAnsiTheme="majorBidi" w:cstheme="majorBidi"/>
                      <w:color w:val="000000"/>
                      <w:szCs w:val="24"/>
                    </w:rPr>
                    <w:t xml:space="preserve"> for </w:t>
                  </w:r>
                  <w:proofErr w:type="spellStart"/>
                  <w:r w:rsidRPr="006A7534">
                    <w:rPr>
                      <w:rFonts w:asciiTheme="majorBidi" w:hAnsiTheme="majorBidi" w:cstheme="majorBidi"/>
                      <w:color w:val="000000"/>
                      <w:szCs w:val="24"/>
                    </w:rPr>
                    <w:t>TeleInFrastruktur</w:t>
                  </w:r>
                  <w:proofErr w:type="spellEnd"/>
                  <w:r w:rsidRPr="006A7534">
                    <w:rPr>
                      <w:rFonts w:asciiTheme="majorBidi" w:hAnsiTheme="majorBidi" w:cstheme="majorBidi"/>
                      <w:color w:val="000000"/>
                      <w:szCs w:val="24"/>
                    </w:rPr>
                    <w:t xml:space="preserve"> (CTIF),  Denmark, and the Global ICT Standardization Forum for India (GISFI) </w:t>
                  </w:r>
                </w:p>
              </w:tc>
            </w:tr>
            <w:tr w:rsidR="00CF7F92" w:rsidRPr="001773CB" w:rsidTr="00357D18">
              <w:trPr>
                <w:tblCellSpacing w:w="15" w:type="dxa"/>
              </w:trPr>
              <w:tc>
                <w:tcPr>
                  <w:tcW w:w="980"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CF7F92" w:rsidRPr="00BE4B7E" w:rsidRDefault="00CF7F92" w:rsidP="00357D18">
                  <w:pPr>
                    <w:spacing w:line="240" w:lineRule="atLeast"/>
                    <w:jc w:val="center"/>
                    <w:rPr>
                      <w:rFonts w:asciiTheme="majorBidi" w:hAnsiTheme="majorBidi" w:cstheme="majorBidi"/>
                      <w:b/>
                      <w:bCs/>
                      <w:color w:val="000000"/>
                      <w:szCs w:val="24"/>
                    </w:rPr>
                  </w:pPr>
                  <w:r w:rsidRPr="00BE4B7E">
                    <w:rPr>
                      <w:rFonts w:asciiTheme="majorBidi" w:hAnsiTheme="majorBidi" w:cstheme="majorBidi"/>
                      <w:b/>
                      <w:bCs/>
                      <w:color w:val="000000"/>
                      <w:szCs w:val="24"/>
                    </w:rPr>
                    <w:t>09:30</w:t>
                  </w:r>
                  <w:r w:rsidRPr="00BE4B7E">
                    <w:rPr>
                      <w:rFonts w:ascii="Arial" w:hAnsi="Arial" w:cstheme="majorBidi"/>
                      <w:b/>
                      <w:bCs/>
                      <w:color w:val="000000"/>
                      <w:szCs w:val="24"/>
                    </w:rPr>
                    <w:t>​</w:t>
                  </w:r>
                  <w:r w:rsidRPr="00BE4B7E">
                    <w:rPr>
                      <w:rFonts w:asciiTheme="majorBidi" w:hAnsiTheme="majorBidi" w:cstheme="majorBidi"/>
                      <w:b/>
                      <w:bCs/>
                      <w:color w:val="000000"/>
                      <w:szCs w:val="24"/>
                    </w:rPr>
                    <w:t xml:space="preserve"> – 09:45</w:t>
                  </w:r>
                </w:p>
              </w:tc>
              <w:tc>
                <w:tcPr>
                  <w:tcW w:w="3975"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CF7F92" w:rsidRPr="006A7534" w:rsidRDefault="00CF7F92" w:rsidP="00357D18">
                  <w:pPr>
                    <w:spacing w:line="240" w:lineRule="atLeast"/>
                    <w:rPr>
                      <w:rFonts w:asciiTheme="majorBidi" w:hAnsiTheme="majorBidi" w:cstheme="majorBidi"/>
                      <w:color w:val="000000"/>
                      <w:szCs w:val="24"/>
                    </w:rPr>
                  </w:pPr>
                  <w:r w:rsidRPr="006A7534">
                    <w:rPr>
                      <w:rFonts w:asciiTheme="majorBidi" w:hAnsiTheme="majorBidi" w:cstheme="majorBidi"/>
                      <w:b/>
                      <w:bCs/>
                      <w:color w:val="000000"/>
                      <w:szCs w:val="24"/>
                    </w:rPr>
                    <w:t xml:space="preserve">Opening Speech </w:t>
                  </w:r>
                  <w:r w:rsidRPr="006A7534">
                    <w:rPr>
                      <w:rFonts w:ascii="Arial" w:hAnsi="Arial" w:cstheme="majorBidi"/>
                      <w:color w:val="000000"/>
                      <w:szCs w:val="24"/>
                    </w:rPr>
                    <w:t>​</w:t>
                  </w:r>
                </w:p>
              </w:tc>
            </w:tr>
            <w:tr w:rsidR="00CF7F92" w:rsidRPr="001773CB" w:rsidTr="00357D18">
              <w:trPr>
                <w:tblCellSpacing w:w="15" w:type="dxa"/>
              </w:trPr>
              <w:tc>
                <w:tcPr>
                  <w:tcW w:w="980"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CF7F92" w:rsidRPr="00BE4B7E" w:rsidRDefault="00CF7F92" w:rsidP="00357D18">
                  <w:pPr>
                    <w:spacing w:line="240" w:lineRule="atLeast"/>
                    <w:jc w:val="center"/>
                    <w:rPr>
                      <w:rFonts w:asciiTheme="majorBidi" w:hAnsiTheme="majorBidi" w:cstheme="majorBidi"/>
                      <w:b/>
                      <w:bCs/>
                      <w:color w:val="000000"/>
                      <w:szCs w:val="24"/>
                    </w:rPr>
                  </w:pPr>
                  <w:r w:rsidRPr="00BE4B7E">
                    <w:rPr>
                      <w:rFonts w:asciiTheme="majorBidi" w:hAnsiTheme="majorBidi" w:cstheme="majorBidi"/>
                      <w:b/>
                      <w:bCs/>
                      <w:color w:val="000000"/>
                      <w:szCs w:val="24"/>
                    </w:rPr>
                    <w:t>09:45 – 10:00</w:t>
                  </w:r>
                </w:p>
              </w:tc>
              <w:tc>
                <w:tcPr>
                  <w:tcW w:w="3975"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CF7F92" w:rsidRPr="006A7534" w:rsidRDefault="00CF7F92" w:rsidP="00357D18">
                  <w:pPr>
                    <w:spacing w:line="240" w:lineRule="atLeast"/>
                    <w:rPr>
                      <w:rFonts w:asciiTheme="majorBidi" w:hAnsiTheme="majorBidi" w:cstheme="majorBidi"/>
                      <w:b/>
                      <w:bCs/>
                      <w:color w:val="000000"/>
                      <w:szCs w:val="24"/>
                    </w:rPr>
                  </w:pPr>
                  <w:r w:rsidRPr="006A7534">
                    <w:rPr>
                      <w:rFonts w:asciiTheme="majorBidi" w:hAnsiTheme="majorBidi" w:cstheme="majorBidi"/>
                      <w:b/>
                      <w:bCs/>
                      <w:color w:val="000000"/>
                      <w:szCs w:val="24"/>
                    </w:rPr>
                    <w:t xml:space="preserve">Inaugural Speech: </w:t>
                  </w:r>
                  <w:r w:rsidRPr="006A7534">
                    <w:rPr>
                      <w:rFonts w:asciiTheme="majorBidi" w:hAnsiTheme="majorBidi" w:cstheme="majorBidi"/>
                      <w:color w:val="000000"/>
                      <w:szCs w:val="24"/>
                    </w:rPr>
                    <w:t xml:space="preserve">Ms Ulla </w:t>
                  </w:r>
                  <w:proofErr w:type="spellStart"/>
                  <w:r w:rsidRPr="006A7534">
                    <w:rPr>
                      <w:rFonts w:asciiTheme="majorBidi" w:hAnsiTheme="majorBidi" w:cstheme="majorBidi"/>
                      <w:color w:val="000000"/>
                      <w:szCs w:val="24"/>
                    </w:rPr>
                    <w:t>Astman</w:t>
                  </w:r>
                  <w:proofErr w:type="spellEnd"/>
                  <w:r w:rsidRPr="006A7534">
                    <w:rPr>
                      <w:rFonts w:asciiTheme="majorBidi" w:hAnsiTheme="majorBidi" w:cstheme="majorBidi"/>
                      <w:color w:val="000000"/>
                      <w:szCs w:val="24"/>
                    </w:rPr>
                    <w:t xml:space="preserve">, Governor Region </w:t>
                  </w:r>
                  <w:proofErr w:type="spellStart"/>
                  <w:r w:rsidRPr="006A7534">
                    <w:rPr>
                      <w:rFonts w:asciiTheme="majorBidi" w:hAnsiTheme="majorBidi" w:cstheme="majorBidi"/>
                      <w:color w:val="000000"/>
                      <w:szCs w:val="24"/>
                    </w:rPr>
                    <w:t>NordJylland</w:t>
                  </w:r>
                  <w:proofErr w:type="spellEnd"/>
                  <w:r w:rsidRPr="006A7534">
                    <w:rPr>
                      <w:rFonts w:asciiTheme="majorBidi" w:hAnsiTheme="majorBidi" w:cstheme="majorBidi"/>
                      <w:color w:val="000000"/>
                      <w:szCs w:val="24"/>
                    </w:rPr>
                    <w:t>, Denmark</w:t>
                  </w:r>
                </w:p>
              </w:tc>
            </w:tr>
            <w:tr w:rsidR="00CF7F92" w:rsidRPr="001773CB" w:rsidTr="00357D18">
              <w:trPr>
                <w:tblCellSpacing w:w="15" w:type="dxa"/>
              </w:trPr>
              <w:tc>
                <w:tcPr>
                  <w:tcW w:w="980"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CF7F92" w:rsidRPr="00BE4B7E" w:rsidRDefault="00CF7F92" w:rsidP="00357D18">
                  <w:pPr>
                    <w:spacing w:line="240" w:lineRule="atLeast"/>
                    <w:jc w:val="center"/>
                    <w:rPr>
                      <w:rFonts w:asciiTheme="majorBidi" w:hAnsiTheme="majorBidi" w:cstheme="majorBidi"/>
                      <w:b/>
                      <w:bCs/>
                      <w:color w:val="000000"/>
                      <w:szCs w:val="24"/>
                    </w:rPr>
                  </w:pPr>
                  <w:r w:rsidRPr="00BE4B7E">
                    <w:rPr>
                      <w:rFonts w:asciiTheme="majorBidi" w:hAnsiTheme="majorBidi" w:cstheme="majorBidi"/>
                      <w:b/>
                      <w:bCs/>
                      <w:color w:val="000000"/>
                      <w:szCs w:val="24"/>
                    </w:rPr>
                    <w:t>10:00</w:t>
                  </w:r>
                  <w:r w:rsidRPr="00BE4B7E">
                    <w:rPr>
                      <w:rFonts w:ascii="Arial" w:hAnsi="Arial" w:cstheme="majorBidi"/>
                      <w:b/>
                      <w:bCs/>
                      <w:color w:val="000000"/>
                      <w:szCs w:val="24"/>
                    </w:rPr>
                    <w:t>​</w:t>
                  </w:r>
                  <w:r w:rsidRPr="00BE4B7E">
                    <w:rPr>
                      <w:rFonts w:asciiTheme="majorBidi" w:hAnsiTheme="majorBidi" w:cstheme="majorBidi"/>
                      <w:b/>
                      <w:bCs/>
                      <w:color w:val="000000"/>
                      <w:szCs w:val="24"/>
                    </w:rPr>
                    <w:t xml:space="preserve"> – 10:30</w:t>
                  </w:r>
                </w:p>
              </w:tc>
              <w:tc>
                <w:tcPr>
                  <w:tcW w:w="3975"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CF7F92" w:rsidRPr="006A7534" w:rsidRDefault="00CF7F92" w:rsidP="00357D18">
                  <w:pPr>
                    <w:spacing w:line="240" w:lineRule="atLeast"/>
                    <w:rPr>
                      <w:rFonts w:asciiTheme="majorBidi" w:hAnsiTheme="majorBidi" w:cstheme="majorBidi"/>
                      <w:color w:val="000000"/>
                      <w:szCs w:val="24"/>
                    </w:rPr>
                  </w:pPr>
                  <w:r w:rsidRPr="006A7534">
                    <w:rPr>
                      <w:rFonts w:asciiTheme="majorBidi" w:hAnsiTheme="majorBidi" w:cstheme="majorBidi"/>
                      <w:b/>
                      <w:bCs/>
                      <w:color w:val="000000"/>
                      <w:szCs w:val="24"/>
                    </w:rPr>
                    <w:t xml:space="preserve">Key Note Speech: </w:t>
                  </w:r>
                  <w:r w:rsidRPr="006A7534">
                    <w:rPr>
                      <w:rFonts w:asciiTheme="majorBidi" w:hAnsiTheme="majorBidi" w:cstheme="majorBidi"/>
                      <w:color w:val="000000"/>
                      <w:szCs w:val="24"/>
                    </w:rPr>
                    <w:t>Dr Bilel Jamoussi, Chief, Study Groups Department, ITU-T</w:t>
                  </w:r>
                </w:p>
              </w:tc>
            </w:tr>
            <w:tr w:rsidR="00CF7F92" w:rsidRPr="001773CB" w:rsidTr="00357D18">
              <w:trPr>
                <w:tblCellSpacing w:w="15" w:type="dxa"/>
              </w:trPr>
              <w:tc>
                <w:tcPr>
                  <w:tcW w:w="980"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CF7F92" w:rsidRPr="00BE4B7E" w:rsidRDefault="00CF7F92" w:rsidP="00357D18">
                  <w:pPr>
                    <w:spacing w:line="240" w:lineRule="atLeast"/>
                    <w:jc w:val="center"/>
                    <w:rPr>
                      <w:rFonts w:asciiTheme="majorBidi" w:hAnsiTheme="majorBidi" w:cstheme="majorBidi"/>
                      <w:b/>
                      <w:bCs/>
                      <w:color w:val="000000"/>
                      <w:szCs w:val="24"/>
                    </w:rPr>
                  </w:pPr>
                  <w:r w:rsidRPr="00BE4B7E">
                    <w:rPr>
                      <w:rFonts w:asciiTheme="majorBidi" w:hAnsiTheme="majorBidi" w:cstheme="majorBidi"/>
                      <w:b/>
                      <w:bCs/>
                      <w:color w:val="000000"/>
                      <w:szCs w:val="24"/>
                    </w:rPr>
                    <w:t>10:30</w:t>
                  </w:r>
                  <w:r w:rsidRPr="00BE4B7E">
                    <w:rPr>
                      <w:rFonts w:ascii="Arial" w:hAnsi="Arial" w:cstheme="majorBidi"/>
                      <w:b/>
                      <w:bCs/>
                      <w:color w:val="000000"/>
                      <w:szCs w:val="24"/>
                    </w:rPr>
                    <w:t>​</w:t>
                  </w:r>
                  <w:r w:rsidRPr="00BE4B7E">
                    <w:rPr>
                      <w:rFonts w:asciiTheme="majorBidi" w:hAnsiTheme="majorBidi" w:cstheme="majorBidi"/>
                      <w:b/>
                      <w:bCs/>
                      <w:color w:val="000000"/>
                      <w:szCs w:val="24"/>
                    </w:rPr>
                    <w:t xml:space="preserve"> – 11:00</w:t>
                  </w:r>
                </w:p>
              </w:tc>
              <w:tc>
                <w:tcPr>
                  <w:tcW w:w="3975"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CF7F92" w:rsidRPr="006A7534" w:rsidRDefault="00CF7F92" w:rsidP="00357D18">
                  <w:pPr>
                    <w:spacing w:line="240" w:lineRule="atLeast"/>
                    <w:rPr>
                      <w:rFonts w:asciiTheme="majorBidi" w:hAnsiTheme="majorBidi" w:cstheme="majorBidi"/>
                      <w:color w:val="000000"/>
                      <w:szCs w:val="24"/>
                    </w:rPr>
                  </w:pPr>
                  <w:r w:rsidRPr="006A7534">
                    <w:rPr>
                      <w:rFonts w:asciiTheme="majorBidi" w:hAnsiTheme="majorBidi" w:cstheme="majorBidi"/>
                      <w:b/>
                      <w:bCs/>
                      <w:color w:val="000000"/>
                      <w:szCs w:val="24"/>
                    </w:rPr>
                    <w:t>Coffee break</w:t>
                  </w:r>
                  <w:r w:rsidRPr="006A7534">
                    <w:rPr>
                      <w:rFonts w:ascii="Arial" w:hAnsi="Arial" w:cstheme="majorBidi"/>
                      <w:color w:val="000000"/>
                      <w:szCs w:val="24"/>
                    </w:rPr>
                    <w:t>​​</w:t>
                  </w:r>
                </w:p>
              </w:tc>
            </w:tr>
            <w:tr w:rsidR="00CF7F92" w:rsidRPr="001773CB" w:rsidTr="00357D18">
              <w:trPr>
                <w:tblCellSpacing w:w="15" w:type="dxa"/>
              </w:trPr>
              <w:tc>
                <w:tcPr>
                  <w:tcW w:w="980"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CF7F92" w:rsidRPr="00BE4B7E" w:rsidRDefault="00CF7F92" w:rsidP="00357D18">
                  <w:pPr>
                    <w:spacing w:line="240" w:lineRule="atLeast"/>
                    <w:jc w:val="center"/>
                    <w:rPr>
                      <w:rFonts w:asciiTheme="majorBidi" w:hAnsiTheme="majorBidi" w:cstheme="majorBidi"/>
                      <w:b/>
                      <w:bCs/>
                      <w:color w:val="000000"/>
                      <w:szCs w:val="24"/>
                    </w:rPr>
                  </w:pPr>
                  <w:r w:rsidRPr="00BE4B7E">
                    <w:rPr>
                      <w:rFonts w:asciiTheme="majorBidi" w:hAnsiTheme="majorBidi" w:cstheme="majorBidi"/>
                      <w:b/>
                      <w:bCs/>
                      <w:color w:val="000000"/>
                      <w:szCs w:val="24"/>
                    </w:rPr>
                    <w:t>11:00</w:t>
                  </w:r>
                  <w:r w:rsidRPr="00BE4B7E">
                    <w:rPr>
                      <w:rFonts w:ascii="Arial" w:hAnsi="Arial" w:cstheme="majorBidi"/>
                      <w:b/>
                      <w:bCs/>
                      <w:color w:val="000000"/>
                      <w:szCs w:val="24"/>
                    </w:rPr>
                    <w:t>​</w:t>
                  </w:r>
                  <w:r w:rsidRPr="00BE4B7E">
                    <w:rPr>
                      <w:rFonts w:asciiTheme="majorBidi" w:hAnsiTheme="majorBidi" w:cstheme="majorBidi"/>
                      <w:b/>
                      <w:bCs/>
                      <w:color w:val="000000"/>
                      <w:szCs w:val="24"/>
                    </w:rPr>
                    <w:t xml:space="preserve"> – 12:30</w:t>
                  </w:r>
                </w:p>
              </w:tc>
              <w:tc>
                <w:tcPr>
                  <w:tcW w:w="3975"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CF7F92" w:rsidRPr="006A7534" w:rsidRDefault="00CF7F92" w:rsidP="00357D18">
                  <w:pPr>
                    <w:spacing w:line="240" w:lineRule="atLeast"/>
                    <w:rPr>
                      <w:rFonts w:asciiTheme="majorBidi" w:hAnsiTheme="majorBidi" w:cstheme="majorBidi"/>
                      <w:b/>
                      <w:bCs/>
                      <w:color w:val="000000"/>
                      <w:szCs w:val="24"/>
                    </w:rPr>
                  </w:pPr>
                  <w:r w:rsidRPr="006A7534">
                    <w:rPr>
                      <w:rFonts w:asciiTheme="majorBidi" w:hAnsiTheme="majorBidi" w:cstheme="majorBidi"/>
                      <w:b/>
                      <w:bCs/>
                      <w:color w:val="000000"/>
                      <w:szCs w:val="24"/>
                    </w:rPr>
                    <w:t>Session 1: Panel on Standardization and Education</w:t>
                  </w:r>
                </w:p>
                <w:p w:rsidR="00CF7F92" w:rsidRPr="006A7534" w:rsidRDefault="00CF7F92" w:rsidP="00357D18">
                  <w:pPr>
                    <w:spacing w:line="240" w:lineRule="atLeast"/>
                    <w:rPr>
                      <w:rFonts w:asciiTheme="majorBidi" w:hAnsiTheme="majorBidi" w:cstheme="majorBidi"/>
                      <w:color w:val="000000"/>
                      <w:szCs w:val="24"/>
                    </w:rPr>
                  </w:pPr>
                  <w:r w:rsidRPr="006A7534">
                    <w:rPr>
                      <w:rFonts w:asciiTheme="majorBidi" w:hAnsiTheme="majorBidi" w:cstheme="majorBidi"/>
                      <w:b/>
                      <w:bCs/>
                      <w:color w:val="000000"/>
                      <w:szCs w:val="24"/>
                    </w:rPr>
                    <w:t>Moderator:</w:t>
                  </w:r>
                  <w:r w:rsidRPr="006A7534">
                    <w:rPr>
                      <w:rFonts w:asciiTheme="majorBidi" w:hAnsiTheme="majorBidi" w:cstheme="majorBidi"/>
                      <w:color w:val="000000"/>
                      <w:szCs w:val="24"/>
                    </w:rPr>
                    <w:t xml:space="preserve"> Dr Bilel Jamoussi, Chief, Study Groups Department, ITU-T </w:t>
                  </w:r>
                </w:p>
                <w:p w:rsidR="00CF7F92" w:rsidRPr="006A7534" w:rsidRDefault="00CF7F92" w:rsidP="00357D18">
                  <w:pPr>
                    <w:spacing w:line="240" w:lineRule="atLeast"/>
                    <w:rPr>
                      <w:rFonts w:asciiTheme="majorBidi" w:hAnsiTheme="majorBidi" w:cstheme="majorBidi"/>
                      <w:color w:val="000000"/>
                      <w:szCs w:val="24"/>
                    </w:rPr>
                  </w:pPr>
                </w:p>
                <w:p w:rsidR="00CF7F92" w:rsidRDefault="00CF7F92" w:rsidP="00357D18">
                  <w:pPr>
                    <w:spacing w:line="240" w:lineRule="atLeast"/>
                    <w:rPr>
                      <w:rFonts w:asciiTheme="majorBidi" w:hAnsiTheme="majorBidi" w:cstheme="majorBidi"/>
                      <w:color w:val="000000"/>
                      <w:szCs w:val="24"/>
                    </w:rPr>
                  </w:pPr>
                  <w:proofErr w:type="spellStart"/>
                  <w:r w:rsidRPr="006A7534">
                    <w:rPr>
                      <w:rFonts w:asciiTheme="majorBidi" w:hAnsiTheme="majorBidi" w:cstheme="majorBidi"/>
                      <w:color w:val="000000"/>
                      <w:szCs w:val="24"/>
                    </w:rPr>
                    <w:t>Panelists</w:t>
                  </w:r>
                  <w:proofErr w:type="spellEnd"/>
                  <w:r w:rsidRPr="006A7534">
                    <w:rPr>
                      <w:rFonts w:asciiTheme="majorBidi" w:hAnsiTheme="majorBidi" w:cstheme="majorBidi"/>
                      <w:color w:val="000000"/>
                      <w:szCs w:val="24"/>
                    </w:rPr>
                    <w:t xml:space="preserve"> (ITU, GISFI, ARIB, ETSI, TTC, TIA, OMA, WWRF, CCSA, TTA)</w:t>
                  </w:r>
                </w:p>
                <w:p w:rsidR="00CF7F92" w:rsidRPr="006A7534" w:rsidRDefault="00CF7F92" w:rsidP="00357D18">
                  <w:pPr>
                    <w:spacing w:line="240" w:lineRule="atLeast"/>
                    <w:rPr>
                      <w:rFonts w:asciiTheme="majorBidi" w:hAnsiTheme="majorBidi" w:cstheme="majorBidi"/>
                      <w:color w:val="000000"/>
                      <w:szCs w:val="24"/>
                    </w:rPr>
                  </w:pPr>
                </w:p>
              </w:tc>
            </w:tr>
            <w:tr w:rsidR="00CF7F92" w:rsidRPr="00BA4E9E" w:rsidTr="00357D18">
              <w:trPr>
                <w:tblCellSpacing w:w="15" w:type="dxa"/>
              </w:trPr>
              <w:tc>
                <w:tcPr>
                  <w:tcW w:w="980"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CF7F92" w:rsidRPr="00BE4B7E" w:rsidRDefault="00CF7F92" w:rsidP="00357D18">
                  <w:pPr>
                    <w:spacing w:line="240" w:lineRule="atLeast"/>
                    <w:jc w:val="center"/>
                    <w:rPr>
                      <w:rFonts w:asciiTheme="majorBidi" w:hAnsiTheme="majorBidi" w:cstheme="majorBidi"/>
                      <w:b/>
                      <w:bCs/>
                      <w:color w:val="000000"/>
                      <w:szCs w:val="24"/>
                    </w:rPr>
                  </w:pPr>
                  <w:r w:rsidRPr="00BE4B7E">
                    <w:rPr>
                      <w:rFonts w:asciiTheme="majorBidi" w:hAnsiTheme="majorBidi" w:cstheme="majorBidi"/>
                      <w:b/>
                      <w:bCs/>
                      <w:color w:val="000000"/>
                      <w:szCs w:val="24"/>
                    </w:rPr>
                    <w:t>12:30</w:t>
                  </w:r>
                  <w:r w:rsidRPr="00BE4B7E">
                    <w:rPr>
                      <w:rFonts w:ascii="Arial" w:hAnsi="Arial" w:cstheme="majorBidi"/>
                      <w:b/>
                      <w:bCs/>
                      <w:color w:val="000000"/>
                      <w:szCs w:val="24"/>
                    </w:rPr>
                    <w:t>​</w:t>
                  </w:r>
                  <w:r w:rsidRPr="00BE4B7E">
                    <w:rPr>
                      <w:rFonts w:asciiTheme="majorBidi" w:hAnsiTheme="majorBidi" w:cstheme="majorBidi"/>
                      <w:b/>
                      <w:bCs/>
                      <w:color w:val="000000"/>
                      <w:szCs w:val="24"/>
                    </w:rPr>
                    <w:t xml:space="preserve"> – 13:30</w:t>
                  </w:r>
                </w:p>
              </w:tc>
              <w:tc>
                <w:tcPr>
                  <w:tcW w:w="3975"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CF7F92" w:rsidRPr="006A7534" w:rsidRDefault="00CF7F92" w:rsidP="00357D18">
                  <w:pPr>
                    <w:spacing w:line="240" w:lineRule="atLeast"/>
                    <w:rPr>
                      <w:rFonts w:asciiTheme="majorBidi" w:hAnsiTheme="majorBidi" w:cstheme="majorBidi"/>
                      <w:color w:val="000000"/>
                      <w:szCs w:val="24"/>
                    </w:rPr>
                  </w:pPr>
                  <w:r w:rsidRPr="006A7534">
                    <w:rPr>
                      <w:rFonts w:asciiTheme="majorBidi" w:hAnsiTheme="majorBidi" w:cstheme="majorBidi"/>
                      <w:b/>
                      <w:bCs/>
                      <w:color w:val="000000"/>
                      <w:szCs w:val="24"/>
                    </w:rPr>
                    <w:t>Lunch break</w:t>
                  </w:r>
                </w:p>
              </w:tc>
            </w:tr>
            <w:tr w:rsidR="00CF7F92" w:rsidRPr="00BA4E9E" w:rsidTr="00357D18">
              <w:trPr>
                <w:tblCellSpacing w:w="15" w:type="dxa"/>
              </w:trPr>
              <w:tc>
                <w:tcPr>
                  <w:tcW w:w="980"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CF7F92" w:rsidRPr="00BE4B7E" w:rsidRDefault="00CF7F92" w:rsidP="00357D18">
                  <w:pPr>
                    <w:spacing w:line="240" w:lineRule="atLeast"/>
                    <w:jc w:val="center"/>
                    <w:rPr>
                      <w:rFonts w:asciiTheme="majorBidi" w:hAnsiTheme="majorBidi" w:cstheme="majorBidi"/>
                      <w:b/>
                      <w:bCs/>
                      <w:color w:val="000000"/>
                      <w:szCs w:val="24"/>
                    </w:rPr>
                  </w:pPr>
                  <w:r w:rsidRPr="00BE4B7E">
                    <w:rPr>
                      <w:rFonts w:asciiTheme="majorBidi" w:hAnsiTheme="majorBidi" w:cstheme="majorBidi"/>
                      <w:b/>
                      <w:bCs/>
                      <w:color w:val="000000"/>
                      <w:szCs w:val="24"/>
                    </w:rPr>
                    <w:t>13:30</w:t>
                  </w:r>
                  <w:r w:rsidRPr="00BE4B7E">
                    <w:rPr>
                      <w:rFonts w:ascii="Arial" w:hAnsi="Arial" w:cstheme="majorBidi"/>
                      <w:b/>
                      <w:bCs/>
                      <w:color w:val="000000"/>
                      <w:szCs w:val="24"/>
                    </w:rPr>
                    <w:t>​</w:t>
                  </w:r>
                  <w:r w:rsidRPr="00BE4B7E">
                    <w:rPr>
                      <w:rFonts w:asciiTheme="majorBidi" w:hAnsiTheme="majorBidi" w:cstheme="majorBidi"/>
                      <w:b/>
                      <w:bCs/>
                      <w:color w:val="000000"/>
                      <w:szCs w:val="24"/>
                    </w:rPr>
                    <w:t xml:space="preserve"> – 15:00</w:t>
                  </w:r>
                </w:p>
              </w:tc>
              <w:tc>
                <w:tcPr>
                  <w:tcW w:w="3975"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CF7F92" w:rsidRPr="006A7534" w:rsidRDefault="00CF7F92" w:rsidP="00357D18">
                  <w:pPr>
                    <w:spacing w:line="240" w:lineRule="atLeast"/>
                    <w:rPr>
                      <w:rFonts w:asciiTheme="majorBidi" w:hAnsiTheme="majorBidi" w:cstheme="majorBidi"/>
                      <w:color w:val="000000"/>
                      <w:szCs w:val="24"/>
                    </w:rPr>
                  </w:pPr>
                  <w:r w:rsidRPr="006A7534">
                    <w:rPr>
                      <w:rFonts w:asciiTheme="majorBidi" w:hAnsiTheme="majorBidi" w:cstheme="majorBidi"/>
                      <w:b/>
                      <w:bCs/>
                      <w:color w:val="000000"/>
                      <w:szCs w:val="24"/>
                    </w:rPr>
                    <w:t xml:space="preserve">Session 2: Technical Presentations by Academia </w:t>
                  </w:r>
                  <w:r w:rsidRPr="006A7534">
                    <w:rPr>
                      <w:rFonts w:ascii="Arial" w:hAnsi="Arial" w:cstheme="majorBidi"/>
                      <w:b/>
                      <w:bCs/>
                      <w:color w:val="000000"/>
                      <w:szCs w:val="24"/>
                    </w:rPr>
                    <w:t>​</w:t>
                  </w:r>
                </w:p>
              </w:tc>
            </w:tr>
            <w:tr w:rsidR="00CF7F92" w:rsidRPr="00BA4E9E" w:rsidTr="00357D18">
              <w:trPr>
                <w:tblCellSpacing w:w="15" w:type="dxa"/>
              </w:trPr>
              <w:tc>
                <w:tcPr>
                  <w:tcW w:w="980"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CF7F92" w:rsidRPr="00BE4B7E" w:rsidRDefault="00CF7F92" w:rsidP="00357D18">
                  <w:pPr>
                    <w:spacing w:line="240" w:lineRule="atLeast"/>
                    <w:jc w:val="center"/>
                    <w:rPr>
                      <w:rFonts w:asciiTheme="majorBidi" w:hAnsiTheme="majorBidi" w:cstheme="majorBidi"/>
                      <w:b/>
                      <w:bCs/>
                      <w:color w:val="000000"/>
                      <w:szCs w:val="24"/>
                    </w:rPr>
                  </w:pPr>
                  <w:r w:rsidRPr="00BE4B7E">
                    <w:rPr>
                      <w:rFonts w:asciiTheme="majorBidi" w:hAnsiTheme="majorBidi" w:cstheme="majorBidi"/>
                      <w:b/>
                      <w:bCs/>
                      <w:color w:val="000000"/>
                      <w:szCs w:val="24"/>
                    </w:rPr>
                    <w:t>15:00 – 15:30</w:t>
                  </w:r>
                  <w:r w:rsidRPr="00BE4B7E">
                    <w:rPr>
                      <w:rFonts w:ascii="Arial" w:hAnsi="Arial" w:cstheme="majorBidi"/>
                      <w:b/>
                      <w:bCs/>
                      <w:color w:val="000000"/>
                      <w:szCs w:val="24"/>
                    </w:rPr>
                    <w:t>​</w:t>
                  </w:r>
                </w:p>
              </w:tc>
              <w:tc>
                <w:tcPr>
                  <w:tcW w:w="3975"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CF7F92" w:rsidRPr="006A7534" w:rsidRDefault="00CF7F92" w:rsidP="00357D18">
                  <w:pPr>
                    <w:spacing w:line="240" w:lineRule="atLeast"/>
                    <w:rPr>
                      <w:rFonts w:asciiTheme="majorBidi" w:hAnsiTheme="majorBidi" w:cstheme="majorBidi"/>
                      <w:b/>
                      <w:bCs/>
                      <w:color w:val="000000"/>
                      <w:szCs w:val="24"/>
                    </w:rPr>
                  </w:pPr>
                  <w:r w:rsidRPr="006A7534">
                    <w:rPr>
                      <w:rFonts w:asciiTheme="majorBidi" w:hAnsiTheme="majorBidi" w:cstheme="majorBidi"/>
                      <w:b/>
                      <w:bCs/>
                      <w:color w:val="000000"/>
                      <w:szCs w:val="24"/>
                    </w:rPr>
                    <w:t>Coffee break</w:t>
                  </w:r>
                  <w:r w:rsidRPr="006A7534">
                    <w:rPr>
                      <w:rFonts w:ascii="Arial" w:hAnsi="Arial" w:cstheme="majorBidi"/>
                      <w:color w:val="000000"/>
                      <w:szCs w:val="24"/>
                    </w:rPr>
                    <w:t>​​</w:t>
                  </w:r>
                </w:p>
              </w:tc>
            </w:tr>
            <w:tr w:rsidR="00CF7F92" w:rsidRPr="00BA4E9E" w:rsidTr="00357D18">
              <w:trPr>
                <w:tblCellSpacing w:w="15" w:type="dxa"/>
              </w:trPr>
              <w:tc>
                <w:tcPr>
                  <w:tcW w:w="980"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CF7F92" w:rsidRPr="00BE4B7E" w:rsidRDefault="00CF7F92" w:rsidP="00357D18">
                  <w:pPr>
                    <w:spacing w:line="240" w:lineRule="atLeast"/>
                    <w:jc w:val="center"/>
                    <w:rPr>
                      <w:rFonts w:asciiTheme="majorBidi" w:hAnsiTheme="majorBidi" w:cstheme="majorBidi"/>
                      <w:b/>
                      <w:bCs/>
                      <w:color w:val="000000"/>
                      <w:szCs w:val="24"/>
                    </w:rPr>
                  </w:pPr>
                  <w:r w:rsidRPr="00BE4B7E">
                    <w:rPr>
                      <w:rFonts w:asciiTheme="majorBidi" w:hAnsiTheme="majorBidi" w:cstheme="majorBidi"/>
                      <w:b/>
                      <w:bCs/>
                      <w:color w:val="000000"/>
                      <w:szCs w:val="24"/>
                    </w:rPr>
                    <w:t>15:30</w:t>
                  </w:r>
                  <w:r w:rsidRPr="00BE4B7E">
                    <w:rPr>
                      <w:rFonts w:ascii="Arial" w:hAnsi="Arial" w:cstheme="majorBidi"/>
                      <w:b/>
                      <w:bCs/>
                      <w:color w:val="000000"/>
                      <w:szCs w:val="24"/>
                    </w:rPr>
                    <w:t>​</w:t>
                  </w:r>
                  <w:r w:rsidRPr="00BE4B7E">
                    <w:rPr>
                      <w:rFonts w:asciiTheme="majorBidi" w:hAnsiTheme="majorBidi" w:cstheme="majorBidi"/>
                      <w:b/>
                      <w:bCs/>
                      <w:color w:val="000000"/>
                      <w:szCs w:val="24"/>
                    </w:rPr>
                    <w:t xml:space="preserve"> – 17:00</w:t>
                  </w:r>
                </w:p>
              </w:tc>
              <w:tc>
                <w:tcPr>
                  <w:tcW w:w="3975"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CF7F92" w:rsidRPr="006A7534" w:rsidRDefault="00CF7F92" w:rsidP="00357D18">
                  <w:pPr>
                    <w:spacing w:line="240" w:lineRule="atLeast"/>
                    <w:rPr>
                      <w:rFonts w:asciiTheme="majorBidi" w:hAnsiTheme="majorBidi" w:cstheme="majorBidi"/>
                      <w:b/>
                      <w:bCs/>
                      <w:color w:val="000000"/>
                      <w:szCs w:val="24"/>
                    </w:rPr>
                  </w:pPr>
                  <w:r>
                    <w:rPr>
                      <w:rFonts w:asciiTheme="majorBidi" w:hAnsiTheme="majorBidi" w:cstheme="majorBidi"/>
                      <w:b/>
                      <w:bCs/>
                      <w:color w:val="000000"/>
                      <w:szCs w:val="24"/>
                    </w:rPr>
                    <w:t>Session 2: c</w:t>
                  </w:r>
                  <w:r w:rsidRPr="006A7534">
                    <w:rPr>
                      <w:rFonts w:asciiTheme="majorBidi" w:hAnsiTheme="majorBidi" w:cstheme="majorBidi"/>
                      <w:b/>
                      <w:bCs/>
                      <w:color w:val="000000"/>
                      <w:szCs w:val="24"/>
                    </w:rPr>
                    <w:t>ontinued</w:t>
                  </w:r>
                </w:p>
              </w:tc>
            </w:tr>
            <w:tr w:rsidR="00CF7F92" w:rsidRPr="00BA4E9E" w:rsidTr="00357D18">
              <w:trPr>
                <w:tblCellSpacing w:w="15" w:type="dxa"/>
              </w:trPr>
              <w:tc>
                <w:tcPr>
                  <w:tcW w:w="980"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CF7F92" w:rsidRPr="00BE4B7E" w:rsidRDefault="00CF7F92" w:rsidP="00357D18">
                  <w:pPr>
                    <w:spacing w:line="240" w:lineRule="atLeast"/>
                    <w:jc w:val="center"/>
                    <w:rPr>
                      <w:rFonts w:asciiTheme="majorBidi" w:hAnsiTheme="majorBidi" w:cstheme="majorBidi"/>
                      <w:b/>
                      <w:bCs/>
                      <w:color w:val="000000"/>
                      <w:szCs w:val="24"/>
                    </w:rPr>
                  </w:pPr>
                  <w:r w:rsidRPr="00BE4B7E">
                    <w:rPr>
                      <w:rFonts w:asciiTheme="majorBidi" w:hAnsiTheme="majorBidi" w:cstheme="majorBidi"/>
                      <w:b/>
                      <w:bCs/>
                      <w:color w:val="000000"/>
                      <w:szCs w:val="24"/>
                    </w:rPr>
                    <w:t>17:00</w:t>
                  </w:r>
                  <w:r w:rsidRPr="00BE4B7E">
                    <w:rPr>
                      <w:rFonts w:ascii="Arial" w:hAnsi="Arial" w:cstheme="majorBidi"/>
                      <w:b/>
                      <w:bCs/>
                      <w:color w:val="000000"/>
                      <w:szCs w:val="24"/>
                    </w:rPr>
                    <w:t>​</w:t>
                  </w:r>
                </w:p>
              </w:tc>
              <w:tc>
                <w:tcPr>
                  <w:tcW w:w="3975"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CF7F92" w:rsidRPr="006A7534" w:rsidRDefault="00CF7F92" w:rsidP="00357D18">
                  <w:pPr>
                    <w:spacing w:line="240" w:lineRule="atLeast"/>
                    <w:rPr>
                      <w:rFonts w:asciiTheme="majorBidi" w:hAnsiTheme="majorBidi" w:cstheme="majorBidi"/>
                      <w:color w:val="000000"/>
                      <w:szCs w:val="24"/>
                    </w:rPr>
                  </w:pPr>
                  <w:r w:rsidRPr="006A7534">
                    <w:rPr>
                      <w:rFonts w:asciiTheme="majorBidi" w:hAnsiTheme="majorBidi" w:cstheme="majorBidi"/>
                      <w:b/>
                      <w:bCs/>
                      <w:color w:val="000000"/>
                      <w:szCs w:val="24"/>
                    </w:rPr>
                    <w:t xml:space="preserve">Networking Reception and Dinner </w:t>
                  </w:r>
                  <w:r w:rsidRPr="006A7534">
                    <w:rPr>
                      <w:rFonts w:asciiTheme="majorBidi" w:hAnsiTheme="majorBidi" w:cstheme="majorBidi"/>
                      <w:color w:val="000000"/>
                      <w:szCs w:val="24"/>
                    </w:rPr>
                    <w:t>(hosted by NOVI-</w:t>
                  </w:r>
                  <w:r>
                    <w:rPr>
                      <w:rFonts w:asciiTheme="majorBidi" w:hAnsiTheme="majorBidi" w:cstheme="majorBidi"/>
                      <w:color w:val="000000"/>
                      <w:szCs w:val="24"/>
                    </w:rPr>
                    <w:t xml:space="preserve"> TBC</w:t>
                  </w:r>
                  <w:r w:rsidRPr="006A7534">
                    <w:rPr>
                      <w:rFonts w:asciiTheme="majorBidi" w:hAnsiTheme="majorBidi" w:cstheme="majorBidi"/>
                      <w:color w:val="000000"/>
                      <w:szCs w:val="24"/>
                    </w:rPr>
                    <w:t>)</w:t>
                  </w:r>
                </w:p>
                <w:p w:rsidR="00CF7F92" w:rsidRPr="006A7534" w:rsidRDefault="00CF7F92" w:rsidP="00357D18">
                  <w:pPr>
                    <w:spacing w:line="240" w:lineRule="atLeast"/>
                    <w:rPr>
                      <w:rFonts w:asciiTheme="majorBidi" w:hAnsiTheme="majorBidi" w:cstheme="majorBidi"/>
                      <w:b/>
                      <w:bCs/>
                      <w:color w:val="000000"/>
                      <w:szCs w:val="24"/>
                    </w:rPr>
                  </w:pPr>
                  <w:r w:rsidRPr="006A7534">
                    <w:rPr>
                      <w:rFonts w:asciiTheme="majorBidi" w:hAnsiTheme="majorBidi" w:cstheme="majorBidi"/>
                      <w:b/>
                      <w:bCs/>
                      <w:color w:val="000000"/>
                      <w:szCs w:val="24"/>
                    </w:rPr>
                    <w:t>Reception Welcome</w:t>
                  </w:r>
                  <w:r w:rsidRPr="006A7534">
                    <w:rPr>
                      <w:rFonts w:asciiTheme="majorBidi" w:hAnsiTheme="majorBidi" w:cstheme="majorBidi"/>
                      <w:color w:val="000000"/>
                      <w:szCs w:val="24"/>
                    </w:rPr>
                    <w:t xml:space="preserve">: Mr </w:t>
                  </w:r>
                  <w:proofErr w:type="spellStart"/>
                  <w:r>
                    <w:rPr>
                      <w:rFonts w:asciiTheme="majorBidi" w:hAnsiTheme="majorBidi" w:cstheme="majorBidi"/>
                      <w:color w:val="000000"/>
                      <w:szCs w:val="24"/>
                    </w:rPr>
                    <w:t>Jesper</w:t>
                  </w:r>
                  <w:proofErr w:type="spellEnd"/>
                  <w:r>
                    <w:rPr>
                      <w:rFonts w:asciiTheme="majorBidi" w:hAnsiTheme="majorBidi" w:cstheme="majorBidi"/>
                      <w:color w:val="000000"/>
                      <w:szCs w:val="24"/>
                    </w:rPr>
                    <w:t xml:space="preserve"> Jespersen, NOVI (TBC</w:t>
                  </w:r>
                  <w:r w:rsidRPr="006A7534">
                    <w:rPr>
                      <w:rFonts w:asciiTheme="majorBidi" w:hAnsiTheme="majorBidi" w:cstheme="majorBidi"/>
                      <w:color w:val="000000"/>
                      <w:szCs w:val="24"/>
                    </w:rPr>
                    <w:t>)</w:t>
                  </w:r>
                </w:p>
              </w:tc>
            </w:tr>
          </w:tbl>
          <w:p w:rsidR="00CF7F92" w:rsidRPr="00BA4E9E" w:rsidRDefault="00CF7F92" w:rsidP="00CF7F92">
            <w:pPr>
              <w:spacing w:before="100" w:after="100" w:line="240" w:lineRule="atLeast"/>
              <w:rPr>
                <w:rFonts w:ascii="Verdana" w:hAnsi="Verdana"/>
                <w:color w:val="000000"/>
                <w:szCs w:val="24"/>
              </w:rPr>
            </w:pPr>
            <w:r w:rsidRPr="00BA4E9E">
              <w:rPr>
                <w:rFonts w:ascii="Verdana" w:hAnsi="Verdana"/>
                <w:color w:val="000000"/>
                <w:szCs w:val="24"/>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79"/>
              <w:gridCol w:w="7889"/>
            </w:tblGrid>
            <w:tr w:rsidR="00CF7F92" w:rsidRPr="001773CB" w:rsidTr="00357D18">
              <w:trPr>
                <w:tblCellSpacing w:w="15" w:type="dxa"/>
              </w:trPr>
              <w:tc>
                <w:tcPr>
                  <w:tcW w:w="4968" w:type="pct"/>
                  <w:gridSpan w:val="2"/>
                  <w:tcBorders>
                    <w:top w:val="single" w:sz="4" w:space="0" w:color="1F59A2"/>
                    <w:left w:val="single" w:sz="4" w:space="0" w:color="1F59A2"/>
                    <w:bottom w:val="single" w:sz="4" w:space="0" w:color="1F59A2"/>
                    <w:right w:val="single" w:sz="4" w:space="0" w:color="1F59A2"/>
                  </w:tcBorders>
                  <w:shd w:val="clear" w:color="auto" w:fill="E4ECF7"/>
                  <w:tcMar>
                    <w:top w:w="100" w:type="dxa"/>
                    <w:left w:w="100" w:type="dxa"/>
                    <w:bottom w:w="100" w:type="dxa"/>
                    <w:right w:w="100" w:type="dxa"/>
                  </w:tcMar>
                  <w:vAlign w:val="center"/>
                  <w:hideMark/>
                </w:tcPr>
                <w:p w:rsidR="00CF7F92" w:rsidRPr="00BA4E9E" w:rsidRDefault="00CF7F92" w:rsidP="00357D18">
                  <w:pPr>
                    <w:spacing w:line="240" w:lineRule="atLeast"/>
                    <w:jc w:val="right"/>
                    <w:rPr>
                      <w:rFonts w:asciiTheme="majorBidi" w:hAnsiTheme="majorBidi" w:cstheme="majorBidi"/>
                      <w:b/>
                      <w:bCs/>
                      <w:color w:val="000000"/>
                      <w:szCs w:val="24"/>
                    </w:rPr>
                  </w:pPr>
                  <w:r w:rsidRPr="00BA4E9E">
                    <w:rPr>
                      <w:rFonts w:asciiTheme="majorBidi" w:hAnsiTheme="majorBidi" w:cstheme="majorBidi"/>
                      <w:b/>
                      <w:bCs/>
                      <w:color w:val="000000"/>
                      <w:szCs w:val="24"/>
                    </w:rPr>
                    <w:lastRenderedPageBreak/>
                    <w:t>Day 2, Tuesday, 9 October 2012</w:t>
                  </w:r>
                </w:p>
              </w:tc>
            </w:tr>
            <w:tr w:rsidR="00CF7F92" w:rsidRPr="001773CB" w:rsidTr="00357D18">
              <w:trPr>
                <w:tblCellSpacing w:w="15" w:type="dxa"/>
              </w:trPr>
              <w:tc>
                <w:tcPr>
                  <w:tcW w:w="983"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CF7F92" w:rsidRPr="00BE4B7E" w:rsidRDefault="00CF7F92" w:rsidP="00357D18">
                  <w:pPr>
                    <w:spacing w:line="240" w:lineRule="atLeast"/>
                    <w:jc w:val="center"/>
                    <w:rPr>
                      <w:rFonts w:asciiTheme="majorBidi" w:hAnsiTheme="majorBidi" w:cstheme="majorBidi"/>
                      <w:b/>
                      <w:bCs/>
                      <w:color w:val="000000"/>
                      <w:szCs w:val="24"/>
                    </w:rPr>
                  </w:pPr>
                  <w:r w:rsidRPr="00BE4B7E">
                    <w:rPr>
                      <w:rFonts w:asciiTheme="majorBidi" w:hAnsiTheme="majorBidi" w:cstheme="majorBidi"/>
                      <w:b/>
                      <w:bCs/>
                      <w:color w:val="000000"/>
                      <w:szCs w:val="24"/>
                    </w:rPr>
                    <w:t>09:00 – 11:00</w:t>
                  </w:r>
                </w:p>
              </w:tc>
              <w:tc>
                <w:tcPr>
                  <w:tcW w:w="3968"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CF7F92" w:rsidRPr="006A7534" w:rsidRDefault="00CF7F92" w:rsidP="00357D18">
                  <w:pPr>
                    <w:spacing w:line="240" w:lineRule="atLeast"/>
                    <w:rPr>
                      <w:rFonts w:asciiTheme="majorBidi" w:hAnsiTheme="majorBidi" w:cstheme="majorBidi"/>
                      <w:color w:val="000000"/>
                      <w:szCs w:val="24"/>
                    </w:rPr>
                  </w:pPr>
                  <w:r w:rsidRPr="006A7534">
                    <w:rPr>
                      <w:rFonts w:asciiTheme="majorBidi" w:hAnsiTheme="majorBidi" w:cstheme="majorBidi"/>
                      <w:b/>
                      <w:bCs/>
                      <w:color w:val="000000"/>
                      <w:szCs w:val="24"/>
                    </w:rPr>
                    <w:t>Session 3: Problem-Based Learning</w:t>
                  </w:r>
                </w:p>
              </w:tc>
            </w:tr>
            <w:tr w:rsidR="00CF7F92" w:rsidRPr="001773CB" w:rsidTr="00357D18">
              <w:trPr>
                <w:tblCellSpacing w:w="15" w:type="dxa"/>
              </w:trPr>
              <w:tc>
                <w:tcPr>
                  <w:tcW w:w="983"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CF7F92" w:rsidRPr="00BE4B7E" w:rsidRDefault="00CF7F92" w:rsidP="00357D18">
                  <w:pPr>
                    <w:spacing w:line="240" w:lineRule="atLeast"/>
                    <w:jc w:val="center"/>
                    <w:rPr>
                      <w:rFonts w:asciiTheme="majorBidi" w:hAnsiTheme="majorBidi" w:cstheme="majorBidi"/>
                      <w:b/>
                      <w:bCs/>
                      <w:color w:val="000000"/>
                      <w:szCs w:val="24"/>
                    </w:rPr>
                  </w:pPr>
                  <w:r w:rsidRPr="00BE4B7E">
                    <w:rPr>
                      <w:rFonts w:asciiTheme="majorBidi" w:hAnsiTheme="majorBidi" w:cstheme="majorBidi"/>
                      <w:b/>
                      <w:bCs/>
                      <w:color w:val="000000"/>
                      <w:szCs w:val="24"/>
                    </w:rPr>
                    <w:t>11:00 – 11:30</w:t>
                  </w:r>
                </w:p>
              </w:tc>
              <w:tc>
                <w:tcPr>
                  <w:tcW w:w="3968"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CF7F92" w:rsidRPr="006A7534" w:rsidRDefault="00CF7F92" w:rsidP="00357D18">
                  <w:pPr>
                    <w:spacing w:line="240" w:lineRule="atLeast"/>
                    <w:rPr>
                      <w:rFonts w:asciiTheme="majorBidi" w:hAnsiTheme="majorBidi" w:cstheme="majorBidi"/>
                      <w:color w:val="000000"/>
                      <w:szCs w:val="24"/>
                    </w:rPr>
                  </w:pPr>
                  <w:r w:rsidRPr="006A7534">
                    <w:rPr>
                      <w:rFonts w:asciiTheme="majorBidi" w:hAnsiTheme="majorBidi" w:cstheme="majorBidi"/>
                      <w:b/>
                      <w:bCs/>
                      <w:color w:val="000000"/>
                      <w:szCs w:val="24"/>
                    </w:rPr>
                    <w:t xml:space="preserve">Coffee break </w:t>
                  </w:r>
                  <w:r w:rsidRPr="006A7534">
                    <w:rPr>
                      <w:rFonts w:ascii="Arial" w:hAnsi="Arial" w:cstheme="majorBidi"/>
                      <w:color w:val="000000"/>
                      <w:szCs w:val="24"/>
                    </w:rPr>
                    <w:t>​</w:t>
                  </w:r>
                </w:p>
              </w:tc>
            </w:tr>
            <w:tr w:rsidR="00CF7F92" w:rsidRPr="001773CB" w:rsidTr="00357D18">
              <w:trPr>
                <w:tblCellSpacing w:w="15" w:type="dxa"/>
              </w:trPr>
              <w:tc>
                <w:tcPr>
                  <w:tcW w:w="983"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CF7F92" w:rsidRPr="00BE4B7E" w:rsidRDefault="00CF7F92" w:rsidP="00357D18">
                  <w:pPr>
                    <w:spacing w:line="240" w:lineRule="atLeast"/>
                    <w:jc w:val="center"/>
                    <w:rPr>
                      <w:rFonts w:asciiTheme="majorBidi" w:hAnsiTheme="majorBidi" w:cstheme="majorBidi"/>
                      <w:b/>
                      <w:bCs/>
                      <w:color w:val="000000"/>
                      <w:szCs w:val="24"/>
                    </w:rPr>
                  </w:pPr>
                  <w:r w:rsidRPr="00BE4B7E">
                    <w:rPr>
                      <w:rFonts w:asciiTheme="majorBidi" w:hAnsiTheme="majorBidi" w:cstheme="majorBidi"/>
                      <w:b/>
                      <w:bCs/>
                      <w:color w:val="000000"/>
                      <w:szCs w:val="24"/>
                    </w:rPr>
                    <w:t>11:30 – 12:30</w:t>
                  </w:r>
                  <w:r w:rsidRPr="00BE4B7E">
                    <w:rPr>
                      <w:rFonts w:ascii="Arial" w:hAnsi="Arial" w:cstheme="majorBidi"/>
                      <w:b/>
                      <w:bCs/>
                      <w:color w:val="000000"/>
                      <w:szCs w:val="24"/>
                    </w:rPr>
                    <w:t>​</w:t>
                  </w:r>
                </w:p>
              </w:tc>
              <w:tc>
                <w:tcPr>
                  <w:tcW w:w="3968"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CF7F92" w:rsidRPr="006A7534" w:rsidRDefault="00CF7F92" w:rsidP="00357D18">
                  <w:pPr>
                    <w:spacing w:line="240" w:lineRule="atLeast"/>
                    <w:rPr>
                      <w:rFonts w:asciiTheme="majorBidi" w:hAnsiTheme="majorBidi" w:cstheme="majorBidi"/>
                      <w:color w:val="000000"/>
                      <w:szCs w:val="24"/>
                    </w:rPr>
                  </w:pPr>
                  <w:r w:rsidRPr="006A7534">
                    <w:rPr>
                      <w:rFonts w:asciiTheme="majorBidi" w:hAnsiTheme="majorBidi" w:cstheme="majorBidi"/>
                      <w:b/>
                      <w:bCs/>
                      <w:color w:val="000000"/>
                      <w:szCs w:val="24"/>
                    </w:rPr>
                    <w:t>Session 3</w:t>
                  </w:r>
                  <w:r>
                    <w:rPr>
                      <w:rFonts w:asciiTheme="majorBidi" w:hAnsiTheme="majorBidi" w:cstheme="majorBidi"/>
                      <w:b/>
                      <w:bCs/>
                      <w:color w:val="000000"/>
                      <w:szCs w:val="24"/>
                    </w:rPr>
                    <w:t>: c</w:t>
                  </w:r>
                  <w:r w:rsidRPr="006A7534">
                    <w:rPr>
                      <w:rFonts w:asciiTheme="majorBidi" w:hAnsiTheme="majorBidi" w:cstheme="majorBidi"/>
                      <w:b/>
                      <w:bCs/>
                      <w:color w:val="000000"/>
                      <w:szCs w:val="24"/>
                    </w:rPr>
                    <w:t>ontinued</w:t>
                  </w:r>
                </w:p>
              </w:tc>
            </w:tr>
            <w:tr w:rsidR="00CF7F92" w:rsidRPr="001773CB" w:rsidTr="00357D18">
              <w:trPr>
                <w:tblCellSpacing w:w="15" w:type="dxa"/>
              </w:trPr>
              <w:tc>
                <w:tcPr>
                  <w:tcW w:w="983"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CF7F92" w:rsidRPr="00BE4B7E" w:rsidRDefault="00CF7F92" w:rsidP="00357D18">
                  <w:pPr>
                    <w:spacing w:line="240" w:lineRule="atLeast"/>
                    <w:jc w:val="center"/>
                    <w:rPr>
                      <w:rFonts w:asciiTheme="majorBidi" w:hAnsiTheme="majorBidi" w:cstheme="majorBidi"/>
                      <w:b/>
                      <w:bCs/>
                      <w:color w:val="000000"/>
                      <w:szCs w:val="24"/>
                    </w:rPr>
                  </w:pPr>
                  <w:r w:rsidRPr="00BE4B7E">
                    <w:rPr>
                      <w:rFonts w:asciiTheme="majorBidi" w:hAnsiTheme="majorBidi" w:cstheme="majorBidi"/>
                      <w:b/>
                      <w:bCs/>
                      <w:color w:val="000000"/>
                      <w:szCs w:val="24"/>
                    </w:rPr>
                    <w:t>12:30</w:t>
                  </w:r>
                  <w:r w:rsidRPr="00BE4B7E">
                    <w:rPr>
                      <w:rFonts w:ascii="Arial" w:hAnsi="Arial" w:cstheme="majorBidi"/>
                      <w:b/>
                      <w:bCs/>
                      <w:color w:val="000000"/>
                      <w:szCs w:val="24"/>
                    </w:rPr>
                    <w:t>​</w:t>
                  </w:r>
                  <w:r w:rsidRPr="00BE4B7E">
                    <w:rPr>
                      <w:rFonts w:asciiTheme="majorBidi" w:hAnsiTheme="majorBidi" w:cstheme="majorBidi"/>
                      <w:b/>
                      <w:bCs/>
                      <w:color w:val="000000"/>
                      <w:szCs w:val="24"/>
                    </w:rPr>
                    <w:t xml:space="preserve"> – 13:30</w:t>
                  </w:r>
                </w:p>
              </w:tc>
              <w:tc>
                <w:tcPr>
                  <w:tcW w:w="3968"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CF7F92" w:rsidRPr="006A7534" w:rsidRDefault="00CF7F92" w:rsidP="00357D18">
                  <w:pPr>
                    <w:spacing w:line="240" w:lineRule="atLeast"/>
                    <w:rPr>
                      <w:rFonts w:asciiTheme="majorBidi" w:hAnsiTheme="majorBidi" w:cstheme="majorBidi"/>
                      <w:color w:val="000000"/>
                      <w:szCs w:val="24"/>
                    </w:rPr>
                  </w:pPr>
                  <w:r w:rsidRPr="006A7534">
                    <w:rPr>
                      <w:rFonts w:asciiTheme="majorBidi" w:hAnsiTheme="majorBidi" w:cstheme="majorBidi"/>
                      <w:b/>
                      <w:bCs/>
                      <w:color w:val="000000"/>
                      <w:szCs w:val="24"/>
                    </w:rPr>
                    <w:t>Lunch break</w:t>
                  </w:r>
                  <w:r w:rsidRPr="006A7534">
                    <w:rPr>
                      <w:rFonts w:ascii="Arial" w:hAnsi="Arial" w:cstheme="majorBidi"/>
                      <w:color w:val="000000"/>
                      <w:szCs w:val="24"/>
                    </w:rPr>
                    <w:t>​</w:t>
                  </w:r>
                </w:p>
              </w:tc>
            </w:tr>
            <w:tr w:rsidR="00CF7F92" w:rsidRPr="001773CB" w:rsidTr="00357D18">
              <w:trPr>
                <w:tblCellSpacing w:w="15" w:type="dxa"/>
              </w:trPr>
              <w:tc>
                <w:tcPr>
                  <w:tcW w:w="983"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CF7F92" w:rsidRPr="00BE4B7E" w:rsidRDefault="00CF7F92" w:rsidP="00357D18">
                  <w:pPr>
                    <w:spacing w:line="240" w:lineRule="atLeast"/>
                    <w:jc w:val="center"/>
                    <w:rPr>
                      <w:rFonts w:asciiTheme="majorBidi" w:hAnsiTheme="majorBidi" w:cstheme="majorBidi"/>
                      <w:b/>
                      <w:bCs/>
                      <w:color w:val="000000"/>
                      <w:szCs w:val="24"/>
                    </w:rPr>
                  </w:pPr>
                  <w:r w:rsidRPr="00BE4B7E">
                    <w:rPr>
                      <w:rFonts w:asciiTheme="majorBidi" w:hAnsiTheme="majorBidi" w:cstheme="majorBidi"/>
                      <w:b/>
                      <w:bCs/>
                      <w:color w:val="000000"/>
                      <w:szCs w:val="24"/>
                    </w:rPr>
                    <w:t>13:30</w:t>
                  </w:r>
                  <w:r w:rsidRPr="00BE4B7E">
                    <w:rPr>
                      <w:rFonts w:ascii="Arial" w:hAnsi="Arial" w:cstheme="majorBidi"/>
                      <w:b/>
                      <w:bCs/>
                      <w:color w:val="000000"/>
                      <w:szCs w:val="24"/>
                    </w:rPr>
                    <w:t>​</w:t>
                  </w:r>
                  <w:r w:rsidRPr="00BE4B7E">
                    <w:rPr>
                      <w:rFonts w:asciiTheme="majorBidi" w:hAnsiTheme="majorBidi" w:cstheme="majorBidi"/>
                      <w:b/>
                      <w:bCs/>
                      <w:color w:val="000000"/>
                      <w:szCs w:val="24"/>
                    </w:rPr>
                    <w:t xml:space="preserve"> – 15:00</w:t>
                  </w:r>
                </w:p>
              </w:tc>
              <w:tc>
                <w:tcPr>
                  <w:tcW w:w="3968"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CF7F92" w:rsidRPr="006A7534" w:rsidRDefault="00CF7F92" w:rsidP="00357D18">
                  <w:pPr>
                    <w:spacing w:line="240" w:lineRule="atLeast"/>
                    <w:rPr>
                      <w:rFonts w:asciiTheme="majorBidi" w:hAnsiTheme="majorBidi" w:cstheme="majorBidi"/>
                      <w:b/>
                      <w:bCs/>
                      <w:color w:val="000000"/>
                      <w:szCs w:val="24"/>
                    </w:rPr>
                  </w:pPr>
                  <w:r w:rsidRPr="006A7534">
                    <w:rPr>
                      <w:rFonts w:asciiTheme="majorBidi" w:hAnsiTheme="majorBidi" w:cstheme="majorBidi"/>
                      <w:b/>
                      <w:bCs/>
                      <w:color w:val="000000"/>
                      <w:szCs w:val="24"/>
                    </w:rPr>
                    <w:t>Session 4: Brainstorming</w:t>
                  </w:r>
                </w:p>
                <w:p w:rsidR="00CF7F92" w:rsidRPr="006A7534" w:rsidRDefault="00CF7F92" w:rsidP="00357D18">
                  <w:pPr>
                    <w:spacing w:line="240" w:lineRule="atLeast"/>
                    <w:rPr>
                      <w:rFonts w:asciiTheme="majorBidi" w:hAnsiTheme="majorBidi" w:cstheme="majorBidi"/>
                      <w:b/>
                      <w:bCs/>
                      <w:color w:val="000000"/>
                      <w:szCs w:val="24"/>
                    </w:rPr>
                  </w:pPr>
                  <w:r w:rsidRPr="006A7534">
                    <w:rPr>
                      <w:rFonts w:asciiTheme="majorBidi" w:hAnsiTheme="majorBidi" w:cstheme="majorBidi"/>
                      <w:b/>
                      <w:bCs/>
                      <w:color w:val="000000"/>
                      <w:szCs w:val="24"/>
                    </w:rPr>
                    <w:t>Academic Course structure on Standardization</w:t>
                  </w:r>
                </w:p>
              </w:tc>
            </w:tr>
            <w:tr w:rsidR="00CF7F92" w:rsidRPr="001773CB" w:rsidTr="00357D18">
              <w:trPr>
                <w:tblCellSpacing w:w="15" w:type="dxa"/>
              </w:trPr>
              <w:tc>
                <w:tcPr>
                  <w:tcW w:w="983"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CF7F92" w:rsidRPr="00BE4B7E" w:rsidRDefault="00CF7F92" w:rsidP="00357D18">
                  <w:pPr>
                    <w:spacing w:line="240" w:lineRule="atLeast"/>
                    <w:jc w:val="center"/>
                    <w:rPr>
                      <w:rFonts w:asciiTheme="majorBidi" w:hAnsiTheme="majorBidi" w:cstheme="majorBidi"/>
                      <w:b/>
                      <w:bCs/>
                      <w:color w:val="000000"/>
                      <w:szCs w:val="24"/>
                    </w:rPr>
                  </w:pPr>
                  <w:r w:rsidRPr="00BE4B7E">
                    <w:rPr>
                      <w:rFonts w:asciiTheme="majorBidi" w:hAnsiTheme="majorBidi" w:cstheme="majorBidi"/>
                      <w:b/>
                      <w:bCs/>
                      <w:color w:val="000000"/>
                      <w:szCs w:val="24"/>
                    </w:rPr>
                    <w:t>15:00 – 15:30</w:t>
                  </w:r>
                  <w:r w:rsidRPr="00BE4B7E">
                    <w:rPr>
                      <w:rFonts w:ascii="Arial" w:hAnsi="Arial" w:cstheme="majorBidi"/>
                      <w:b/>
                      <w:bCs/>
                      <w:color w:val="000000"/>
                      <w:szCs w:val="24"/>
                    </w:rPr>
                    <w:t>​</w:t>
                  </w:r>
                </w:p>
              </w:tc>
              <w:tc>
                <w:tcPr>
                  <w:tcW w:w="3968"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CF7F92" w:rsidRPr="006A7534" w:rsidRDefault="00CF7F92" w:rsidP="00357D18">
                  <w:pPr>
                    <w:spacing w:line="240" w:lineRule="atLeast"/>
                    <w:rPr>
                      <w:rFonts w:asciiTheme="majorBidi" w:hAnsiTheme="majorBidi" w:cstheme="majorBidi"/>
                      <w:color w:val="000000"/>
                      <w:szCs w:val="24"/>
                    </w:rPr>
                  </w:pPr>
                  <w:r w:rsidRPr="006A7534">
                    <w:rPr>
                      <w:rFonts w:asciiTheme="majorBidi" w:hAnsiTheme="majorBidi" w:cstheme="majorBidi"/>
                      <w:b/>
                      <w:bCs/>
                      <w:color w:val="000000"/>
                      <w:szCs w:val="24"/>
                    </w:rPr>
                    <w:t xml:space="preserve">Coffee break </w:t>
                  </w:r>
                  <w:r w:rsidRPr="006A7534">
                    <w:rPr>
                      <w:rFonts w:ascii="Arial" w:hAnsi="Arial" w:cstheme="majorBidi"/>
                      <w:color w:val="000000"/>
                      <w:szCs w:val="24"/>
                    </w:rPr>
                    <w:t>​</w:t>
                  </w:r>
                </w:p>
              </w:tc>
            </w:tr>
            <w:tr w:rsidR="00CF7F92" w:rsidRPr="001773CB" w:rsidTr="00357D18">
              <w:trPr>
                <w:tblCellSpacing w:w="15" w:type="dxa"/>
              </w:trPr>
              <w:tc>
                <w:tcPr>
                  <w:tcW w:w="983"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CF7F92" w:rsidRPr="00BE4B7E" w:rsidRDefault="00CF7F92" w:rsidP="00357D18">
                  <w:pPr>
                    <w:spacing w:line="240" w:lineRule="atLeast"/>
                    <w:jc w:val="center"/>
                    <w:rPr>
                      <w:rFonts w:asciiTheme="majorBidi" w:hAnsiTheme="majorBidi" w:cstheme="majorBidi"/>
                      <w:b/>
                      <w:bCs/>
                      <w:color w:val="000000"/>
                      <w:szCs w:val="24"/>
                    </w:rPr>
                  </w:pPr>
                  <w:r w:rsidRPr="00BE4B7E">
                    <w:rPr>
                      <w:rFonts w:asciiTheme="majorBidi" w:hAnsiTheme="majorBidi" w:cstheme="majorBidi"/>
                      <w:b/>
                      <w:bCs/>
                      <w:color w:val="000000"/>
                      <w:szCs w:val="24"/>
                    </w:rPr>
                    <w:t>17:00</w:t>
                  </w:r>
                  <w:r w:rsidRPr="00BE4B7E">
                    <w:rPr>
                      <w:rFonts w:ascii="Arial" w:hAnsi="Arial" w:cstheme="majorBidi"/>
                      <w:b/>
                      <w:bCs/>
                      <w:color w:val="000000"/>
                      <w:szCs w:val="24"/>
                    </w:rPr>
                    <w:t>​</w:t>
                  </w:r>
                </w:p>
              </w:tc>
              <w:tc>
                <w:tcPr>
                  <w:tcW w:w="3968"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CF7F92" w:rsidRPr="006A7534" w:rsidRDefault="00CF7F92" w:rsidP="00357D18">
                  <w:pPr>
                    <w:spacing w:line="240" w:lineRule="atLeast"/>
                    <w:rPr>
                      <w:rFonts w:asciiTheme="majorBidi" w:hAnsiTheme="majorBidi" w:cstheme="majorBidi"/>
                      <w:b/>
                      <w:bCs/>
                      <w:color w:val="000000"/>
                      <w:szCs w:val="24"/>
                    </w:rPr>
                  </w:pPr>
                  <w:r w:rsidRPr="006A7534">
                    <w:rPr>
                      <w:rFonts w:asciiTheme="majorBidi" w:hAnsiTheme="majorBidi" w:cstheme="majorBidi"/>
                      <w:b/>
                      <w:bCs/>
                      <w:color w:val="000000"/>
                      <w:szCs w:val="24"/>
                    </w:rPr>
                    <w:t>Concluding remarks</w:t>
                  </w:r>
                </w:p>
              </w:tc>
            </w:tr>
          </w:tbl>
          <w:p w:rsidR="00CF7F92" w:rsidRPr="001773CB" w:rsidRDefault="00CF7F92" w:rsidP="00357D18">
            <w:pPr>
              <w:spacing w:line="240" w:lineRule="atLeast"/>
              <w:rPr>
                <w:rFonts w:ascii="Verdana" w:hAnsi="Verdana"/>
                <w:color w:val="000000"/>
                <w:sz w:val="18"/>
                <w:szCs w:val="18"/>
              </w:rPr>
            </w:pPr>
          </w:p>
        </w:tc>
      </w:tr>
      <w:tr w:rsidR="00CF7F92" w:rsidRPr="001773CB" w:rsidTr="00CF7F92">
        <w:trPr>
          <w:tblCellSpacing w:w="15" w:type="dxa"/>
        </w:trPr>
        <w:tc>
          <w:tcPr>
            <w:tcW w:w="4970" w:type="pct"/>
            <w:vAlign w:val="center"/>
            <w:hideMark/>
          </w:tcPr>
          <w:p w:rsidR="00CF7F92" w:rsidRPr="001773CB" w:rsidRDefault="00CF7F92" w:rsidP="00357D18">
            <w:pPr>
              <w:spacing w:line="240" w:lineRule="atLeast"/>
              <w:rPr>
                <w:rFonts w:ascii="Verdana" w:hAnsi="Verdana"/>
                <w:color w:val="000000"/>
                <w:sz w:val="18"/>
                <w:szCs w:val="18"/>
              </w:rPr>
            </w:pPr>
            <w:r w:rsidRPr="001773CB">
              <w:rPr>
                <w:rFonts w:ascii="Verdana" w:hAnsi="Verdana"/>
                <w:color w:val="000000"/>
                <w:sz w:val="18"/>
                <w:szCs w:val="18"/>
              </w:rPr>
              <w:lastRenderedPageBreak/>
              <w:t> </w:t>
            </w:r>
          </w:p>
        </w:tc>
      </w:tr>
      <w:tr w:rsidR="00CF7F92" w:rsidRPr="001773CB" w:rsidTr="00CF7F92">
        <w:trPr>
          <w:tblCellSpacing w:w="15" w:type="dxa"/>
        </w:trPr>
        <w:tc>
          <w:tcPr>
            <w:tcW w:w="4970" w:type="pct"/>
            <w:vAlign w:val="center"/>
            <w:hideMark/>
          </w:tcPr>
          <w:p w:rsidR="00CF7F92" w:rsidRPr="001773CB" w:rsidRDefault="00CF7F92" w:rsidP="00357D18">
            <w:pPr>
              <w:spacing w:line="240" w:lineRule="atLeast"/>
              <w:rPr>
                <w:rFonts w:ascii="Verdana" w:hAnsi="Verdana"/>
                <w:color w:val="000000"/>
                <w:sz w:val="18"/>
                <w:szCs w:val="18"/>
              </w:rPr>
            </w:pPr>
          </w:p>
        </w:tc>
      </w:tr>
    </w:tbl>
    <w:p w:rsidR="00CF7F92" w:rsidRDefault="00CF7F92" w:rsidP="00CF7F92"/>
    <w:p w:rsidR="00CF7F92" w:rsidRDefault="00CF7F92" w:rsidP="00CF7F92">
      <w:pPr>
        <w:rPr>
          <w:rFonts w:cs="Arial"/>
          <w:color w:val="000000"/>
          <w:sz w:val="20"/>
        </w:rPr>
      </w:pPr>
      <w:r>
        <w:rPr>
          <w:rFonts w:cs="Arial"/>
          <w:color w:val="000000"/>
          <w:sz w:val="20"/>
        </w:rPr>
        <w:t> </w:t>
      </w:r>
    </w:p>
    <w:p w:rsidR="00CF7F92" w:rsidRDefault="00CF7F92" w:rsidP="00357D18">
      <w:pPr>
        <w:pStyle w:val="Reasons"/>
      </w:pPr>
    </w:p>
    <w:p w:rsidR="00CF7F92" w:rsidRDefault="00CF7F92">
      <w:pPr>
        <w:jc w:val="center"/>
      </w:pPr>
      <w:r>
        <w:t>______________</w:t>
      </w:r>
    </w:p>
    <w:p w:rsidR="0063445E" w:rsidRDefault="0063445E"/>
    <w:sectPr w:rsidR="0063445E" w:rsidSect="00FA1BF5">
      <w:headerReference w:type="default" r:id="rId9"/>
      <w:footerReference w:type="default" r:id="rId10"/>
      <w:footerReference w:type="first" r:id="rId11"/>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867" w:rsidRDefault="00BD5867">
      <w:r>
        <w:separator/>
      </w:r>
    </w:p>
  </w:endnote>
  <w:endnote w:type="continuationSeparator" w:id="0">
    <w:p w:rsidR="00BD5867" w:rsidRDefault="00BD5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TKaiti">
    <w:altName w:val="SimSun"/>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D18" w:rsidRPr="00CF7F92" w:rsidRDefault="00754924" w:rsidP="00754924">
    <w:pPr>
      <w:pStyle w:val="Footer"/>
      <w:rPr>
        <w:sz w:val="16"/>
        <w:szCs w:val="16"/>
        <w:lang w:val="fr-FR"/>
      </w:rPr>
    </w:pPr>
    <w:r w:rsidRPr="00754924">
      <w:rPr>
        <w:sz w:val="16"/>
        <w:szCs w:val="16"/>
        <w:lang w:val="fr-CH"/>
      </w:rPr>
      <w:t>ITU-T\BUREAU\CIRC\292C.DOC</w:t>
    </w:r>
    <w:r w:rsidR="00357D18" w:rsidRPr="00CF7F92">
      <w:rPr>
        <w:sz w:val="16"/>
        <w:szCs w:val="16"/>
        <w:lang w:val="fr-F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D18" w:rsidRDefault="00357D18">
    <w:pPr>
      <w:pStyle w:val="BodyText"/>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357D18" w:rsidRDefault="00357D18">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357D18" w:rsidRDefault="00357D18">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867" w:rsidRDefault="00BD5867">
      <w:r>
        <w:separator/>
      </w:r>
    </w:p>
  </w:footnote>
  <w:footnote w:type="continuationSeparator" w:id="0">
    <w:p w:rsidR="00BD5867" w:rsidRDefault="00BD5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D18" w:rsidRPr="00CF7F92" w:rsidRDefault="00357D18">
    <w:pPr>
      <w:pStyle w:val="Header"/>
      <w:rPr>
        <w:sz w:val="18"/>
        <w:szCs w:val="18"/>
      </w:rPr>
    </w:pPr>
    <w:r w:rsidRPr="00CF7F92">
      <w:rPr>
        <w:sz w:val="18"/>
        <w:szCs w:val="18"/>
      </w:rPr>
      <w:t xml:space="preserve">- </w:t>
    </w:r>
    <w:r w:rsidR="00FA1BF5" w:rsidRPr="00CF7F92">
      <w:rPr>
        <w:sz w:val="18"/>
        <w:szCs w:val="18"/>
      </w:rPr>
      <w:fldChar w:fldCharType="begin"/>
    </w:r>
    <w:r w:rsidRPr="00CF7F92">
      <w:rPr>
        <w:sz w:val="18"/>
        <w:szCs w:val="18"/>
      </w:rPr>
      <w:instrText>PAGE</w:instrText>
    </w:r>
    <w:r w:rsidR="00FA1BF5" w:rsidRPr="00CF7F92">
      <w:rPr>
        <w:sz w:val="18"/>
        <w:szCs w:val="18"/>
      </w:rPr>
      <w:fldChar w:fldCharType="separate"/>
    </w:r>
    <w:r w:rsidR="009749E4">
      <w:rPr>
        <w:noProof/>
        <w:sz w:val="18"/>
        <w:szCs w:val="18"/>
      </w:rPr>
      <w:t>4</w:t>
    </w:r>
    <w:r w:rsidR="00FA1BF5" w:rsidRPr="00CF7F92">
      <w:rPr>
        <w:sz w:val="18"/>
        <w:szCs w:val="18"/>
      </w:rPr>
      <w:fldChar w:fldCharType="end"/>
    </w:r>
    <w:r w:rsidRPr="00CF7F92">
      <w:rPr>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C68"/>
    <w:rsid w:val="00020BF5"/>
    <w:rsid w:val="00027EE3"/>
    <w:rsid w:val="00081BA5"/>
    <w:rsid w:val="00090E72"/>
    <w:rsid w:val="00094C0B"/>
    <w:rsid w:val="00117471"/>
    <w:rsid w:val="00160A43"/>
    <w:rsid w:val="001711B7"/>
    <w:rsid w:val="00193607"/>
    <w:rsid w:val="001A5A34"/>
    <w:rsid w:val="00234A9B"/>
    <w:rsid w:val="00282732"/>
    <w:rsid w:val="00284869"/>
    <w:rsid w:val="002E05E3"/>
    <w:rsid w:val="00303A2A"/>
    <w:rsid w:val="003064AD"/>
    <w:rsid w:val="00321AF1"/>
    <w:rsid w:val="00334A24"/>
    <w:rsid w:val="0035674D"/>
    <w:rsid w:val="00357D18"/>
    <w:rsid w:val="003F1CCA"/>
    <w:rsid w:val="00464015"/>
    <w:rsid w:val="0054630F"/>
    <w:rsid w:val="005C26FD"/>
    <w:rsid w:val="00627AE8"/>
    <w:rsid w:val="0063445E"/>
    <w:rsid w:val="006C684D"/>
    <w:rsid w:val="006D22B1"/>
    <w:rsid w:val="006D42C6"/>
    <w:rsid w:val="00754924"/>
    <w:rsid w:val="007568DA"/>
    <w:rsid w:val="007F705B"/>
    <w:rsid w:val="00841612"/>
    <w:rsid w:val="0084436D"/>
    <w:rsid w:val="008B2BDA"/>
    <w:rsid w:val="009128F1"/>
    <w:rsid w:val="009424FC"/>
    <w:rsid w:val="009546FA"/>
    <w:rsid w:val="00956D38"/>
    <w:rsid w:val="009727EA"/>
    <w:rsid w:val="009749E4"/>
    <w:rsid w:val="009C2FF6"/>
    <w:rsid w:val="00A1090D"/>
    <w:rsid w:val="00A10C68"/>
    <w:rsid w:val="00A16AB0"/>
    <w:rsid w:val="00AE34B8"/>
    <w:rsid w:val="00AF7A22"/>
    <w:rsid w:val="00B4235C"/>
    <w:rsid w:val="00B56B75"/>
    <w:rsid w:val="00B92A67"/>
    <w:rsid w:val="00BB5392"/>
    <w:rsid w:val="00BC7AEE"/>
    <w:rsid w:val="00BD5867"/>
    <w:rsid w:val="00BE339D"/>
    <w:rsid w:val="00C03E87"/>
    <w:rsid w:val="00C6016A"/>
    <w:rsid w:val="00C7008A"/>
    <w:rsid w:val="00C916ED"/>
    <w:rsid w:val="00CF7F92"/>
    <w:rsid w:val="00D34F86"/>
    <w:rsid w:val="00D91F10"/>
    <w:rsid w:val="00E35907"/>
    <w:rsid w:val="00E47AFF"/>
    <w:rsid w:val="00EF1826"/>
    <w:rsid w:val="00F07A3C"/>
    <w:rsid w:val="00F346AB"/>
    <w:rsid w:val="00F9383A"/>
    <w:rsid w:val="00FA1B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Start">
    <w:name w:val="Letter_Start"/>
    <w:basedOn w:val="Normal"/>
    <w:rsid w:val="00CF7F92"/>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character" w:styleId="Strong">
    <w:name w:val="Strong"/>
    <w:qFormat/>
    <w:rsid w:val="00CF7F92"/>
    <w:rPr>
      <w:b/>
      <w:bCs/>
    </w:rPr>
  </w:style>
  <w:style w:type="paragraph" w:customStyle="1" w:styleId="Reasons">
    <w:name w:val="Reasons"/>
    <w:basedOn w:val="Normal"/>
    <w:qFormat/>
    <w:rsid w:val="00CF7F92"/>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styleId="BalloonText">
    <w:name w:val="Balloon Text"/>
    <w:basedOn w:val="Normal"/>
    <w:link w:val="BalloonTextChar"/>
    <w:rsid w:val="00754924"/>
    <w:pPr>
      <w:spacing w:before="0"/>
    </w:pPr>
    <w:rPr>
      <w:rFonts w:ascii="Tahoma" w:hAnsi="Tahoma" w:cs="Tahoma"/>
      <w:sz w:val="16"/>
      <w:szCs w:val="16"/>
    </w:rPr>
  </w:style>
  <w:style w:type="character" w:customStyle="1" w:styleId="BalloonTextChar">
    <w:name w:val="Balloon Text Char"/>
    <w:basedOn w:val="DefaultParagraphFont"/>
    <w:link w:val="BalloonText"/>
    <w:rsid w:val="00754924"/>
    <w:rPr>
      <w:rFonts w:ascii="Tahoma" w:hAnsi="Tahoma" w:cs="Tahoma"/>
      <w:sz w:val="16"/>
      <w:szCs w:val="16"/>
      <w:lang w:val="en-GB" w:eastAsia="en-US"/>
    </w:rPr>
  </w:style>
  <w:style w:type="character" w:styleId="FollowedHyperlink">
    <w:name w:val="FollowedHyperlink"/>
    <w:basedOn w:val="DefaultParagraphFont"/>
    <w:rsid w:val="0075492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Start">
    <w:name w:val="Letter_Start"/>
    <w:basedOn w:val="Normal"/>
    <w:rsid w:val="00CF7F92"/>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character" w:styleId="Strong">
    <w:name w:val="Strong"/>
    <w:qFormat/>
    <w:rsid w:val="00CF7F92"/>
    <w:rPr>
      <w:b/>
      <w:bCs/>
    </w:rPr>
  </w:style>
  <w:style w:type="paragraph" w:customStyle="1" w:styleId="Reasons">
    <w:name w:val="Reasons"/>
    <w:basedOn w:val="Normal"/>
    <w:qFormat/>
    <w:rsid w:val="00CF7F92"/>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styleId="BalloonText">
    <w:name w:val="Balloon Text"/>
    <w:basedOn w:val="Normal"/>
    <w:link w:val="BalloonTextChar"/>
    <w:rsid w:val="00754924"/>
    <w:pPr>
      <w:spacing w:before="0"/>
    </w:pPr>
    <w:rPr>
      <w:rFonts w:ascii="Tahoma" w:hAnsi="Tahoma" w:cs="Tahoma"/>
      <w:sz w:val="16"/>
      <w:szCs w:val="16"/>
    </w:rPr>
  </w:style>
  <w:style w:type="character" w:customStyle="1" w:styleId="BalloonTextChar">
    <w:name w:val="Balloon Text Char"/>
    <w:basedOn w:val="DefaultParagraphFont"/>
    <w:link w:val="BalloonText"/>
    <w:rsid w:val="00754924"/>
    <w:rPr>
      <w:rFonts w:ascii="Tahoma" w:hAnsi="Tahoma" w:cs="Tahoma"/>
      <w:sz w:val="16"/>
      <w:szCs w:val="16"/>
      <w:lang w:val="en-GB" w:eastAsia="en-US"/>
    </w:rPr>
  </w:style>
  <w:style w:type="character" w:styleId="FollowedHyperlink">
    <w:name w:val="FollowedHyperlink"/>
    <w:basedOn w:val="DefaultParagraphFont"/>
    <w:rsid w:val="007549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uni@itu.i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PC_TSBCIRC1.dotm</Template>
  <TotalTime>1</TotalTime>
  <Pages>4</Pages>
  <Words>966</Words>
  <Characters>2200</Characters>
  <Application>Microsoft Office Word</Application>
  <DocSecurity>4</DocSecurity>
  <Lines>18</Lines>
  <Paragraphs>6</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3160</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mchen</dc:creator>
  <cp:lastModifiedBy>Papara, Marion</cp:lastModifiedBy>
  <cp:revision>2</cp:revision>
  <cp:lastPrinted>2012-06-26T11:26:00Z</cp:lastPrinted>
  <dcterms:created xsi:type="dcterms:W3CDTF">2012-06-27T06:18:00Z</dcterms:created>
  <dcterms:modified xsi:type="dcterms:W3CDTF">2012-06-27T06:18:00Z</dcterms:modified>
</cp:coreProperties>
</file>