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9C749B" w:rsidRPr="00F50108" w:rsidTr="009C749B">
        <w:trPr>
          <w:cantSplit/>
        </w:trPr>
        <w:tc>
          <w:tcPr>
            <w:tcW w:w="6237" w:type="dxa"/>
            <w:vAlign w:val="center"/>
          </w:tcPr>
          <w:p w:rsidR="009C749B" w:rsidRPr="00B73F4D" w:rsidRDefault="009C749B" w:rsidP="009C749B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9C749B" w:rsidRPr="00F50108" w:rsidRDefault="00FD66A1" w:rsidP="009C749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49B" w:rsidRPr="00F50108" w:rsidTr="009C749B">
        <w:trPr>
          <w:cantSplit/>
        </w:trPr>
        <w:tc>
          <w:tcPr>
            <w:tcW w:w="6237" w:type="dxa"/>
            <w:vAlign w:val="center"/>
          </w:tcPr>
          <w:p w:rsidR="009C749B" w:rsidRPr="00F50108" w:rsidRDefault="009C749B" w:rsidP="009C749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C749B" w:rsidRPr="00F50108" w:rsidRDefault="009C749B" w:rsidP="009C749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9C749B" w:rsidRDefault="009C749B" w:rsidP="009C749B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9C749B" w:rsidRPr="0033229B" w:rsidRDefault="009C749B" w:rsidP="009C749B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E17655">
        <w:rPr>
          <w:rFonts w:hint="eastAsia"/>
          <w:sz w:val="23"/>
          <w:szCs w:val="23"/>
          <w:lang w:eastAsia="zh-CN"/>
        </w:rPr>
        <w:t>2011</w:t>
      </w:r>
      <w:r w:rsidR="00E17655">
        <w:rPr>
          <w:rFonts w:hint="eastAsia"/>
          <w:sz w:val="23"/>
          <w:szCs w:val="23"/>
          <w:lang w:eastAsia="zh-CN"/>
        </w:rPr>
        <w:t>年</w:t>
      </w:r>
      <w:r w:rsidR="00E17655">
        <w:rPr>
          <w:rFonts w:hint="eastAsia"/>
          <w:sz w:val="23"/>
          <w:szCs w:val="23"/>
          <w:lang w:eastAsia="zh-CN"/>
        </w:rPr>
        <w:t>11</w:t>
      </w:r>
      <w:r w:rsidR="00E17655">
        <w:rPr>
          <w:rFonts w:hint="eastAsia"/>
          <w:sz w:val="23"/>
          <w:szCs w:val="23"/>
          <w:lang w:eastAsia="zh-CN"/>
        </w:rPr>
        <w:t>月</w:t>
      </w:r>
      <w:r w:rsidR="00E17655">
        <w:rPr>
          <w:rFonts w:hint="eastAsia"/>
          <w:sz w:val="23"/>
          <w:szCs w:val="23"/>
          <w:lang w:eastAsia="zh-CN"/>
        </w:rPr>
        <w:t>8</w:t>
      </w:r>
      <w:r w:rsidR="00E17655">
        <w:rPr>
          <w:rFonts w:hint="eastAsia"/>
          <w:sz w:val="23"/>
          <w:szCs w:val="23"/>
          <w:lang w:eastAsia="zh-CN"/>
        </w:rPr>
        <w:t>日</w:t>
      </w:r>
      <w:r>
        <w:rPr>
          <w:rFonts w:hint="eastAsia"/>
          <w:sz w:val="23"/>
          <w:szCs w:val="23"/>
          <w:lang w:eastAsia="zh-CN"/>
        </w:rPr>
        <w:t>，</w:t>
      </w:r>
      <w:r w:rsidRPr="0033229B">
        <w:rPr>
          <w:rFonts w:hint="eastAsia"/>
          <w:szCs w:val="24"/>
          <w:lang w:eastAsia="zh-CN"/>
        </w:rPr>
        <w:t>日内瓦</w:t>
      </w:r>
    </w:p>
    <w:p w:rsidR="009C749B" w:rsidRDefault="009C749B" w:rsidP="009C749B">
      <w:pPr>
        <w:spacing w:before="0"/>
        <w:rPr>
          <w:sz w:val="23"/>
          <w:szCs w:val="23"/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536"/>
      </w:tblGrid>
      <w:tr w:rsidR="009C749B" w:rsidTr="009C749B">
        <w:trPr>
          <w:cantSplit/>
          <w:trHeight w:val="340"/>
        </w:trPr>
        <w:tc>
          <w:tcPr>
            <w:tcW w:w="822" w:type="dxa"/>
          </w:tcPr>
          <w:p w:rsidR="009C749B" w:rsidRPr="0033229B" w:rsidRDefault="009C749B" w:rsidP="009C749B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095181" w:rsidRDefault="00095181" w:rsidP="00F7598A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 w:rsidR="00E17655">
              <w:rPr>
                <w:rFonts w:hint="eastAsia"/>
                <w:b/>
                <w:lang w:eastAsia="zh-CN"/>
              </w:rPr>
              <w:t>23</w:t>
            </w:r>
            <w:r w:rsidR="00F7598A">
              <w:rPr>
                <w:b/>
                <w:lang w:eastAsia="zh-CN"/>
              </w:rPr>
              <w:t>6</w:t>
            </w:r>
            <w:r>
              <w:rPr>
                <w:rFonts w:hint="eastAsia"/>
                <w:b/>
                <w:lang w:eastAsia="zh-CN"/>
              </w:rPr>
              <w:t>号</w:t>
            </w: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通函</w:t>
            </w:r>
          </w:p>
          <w:p w:rsidR="009C749B" w:rsidRDefault="00E17655" w:rsidP="00095181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  <w:r>
              <w:rPr>
                <w:lang w:eastAsia="zh-CN"/>
              </w:rPr>
              <w:t>COM 5/JKK</w:t>
            </w:r>
          </w:p>
        </w:tc>
        <w:tc>
          <w:tcPr>
            <w:tcW w:w="4536" w:type="dxa"/>
          </w:tcPr>
          <w:p w:rsidR="009C749B" w:rsidRDefault="009C749B" w:rsidP="009C749B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 w:rsidR="00E17655">
              <w:rPr>
                <w:rFonts w:hint="eastAsia"/>
                <w:lang w:eastAsia="zh-CN"/>
              </w:rPr>
              <w:t>致国际电联各成员国主管部门</w:t>
            </w:r>
          </w:p>
          <w:p w:rsidR="000702BB" w:rsidRDefault="000702BB" w:rsidP="000702BB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</w:tr>
      <w:tr w:rsidR="009C749B" w:rsidTr="009C749B">
        <w:trPr>
          <w:cantSplit/>
        </w:trPr>
        <w:tc>
          <w:tcPr>
            <w:tcW w:w="822" w:type="dxa"/>
          </w:tcPr>
          <w:p w:rsidR="009C749B" w:rsidRPr="0033229B" w:rsidRDefault="009C749B" w:rsidP="009C749B">
            <w:pPr>
              <w:tabs>
                <w:tab w:val="left" w:pos="4111"/>
              </w:tabs>
              <w:spacing w:line="280" w:lineRule="exact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9C749B" w:rsidRDefault="009C749B" w:rsidP="009C749B">
            <w:pPr>
              <w:tabs>
                <w:tab w:val="left" w:pos="4111"/>
              </w:tabs>
              <w:spacing w:before="10" w:line="280" w:lineRule="exact"/>
              <w:ind w:left="57"/>
              <w:rPr>
                <w:sz w:val="21"/>
                <w:szCs w:val="21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电子</w:t>
            </w:r>
            <w:r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邮件：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9C749B" w:rsidRPr="0033229B" w:rsidRDefault="009C749B" w:rsidP="009C749B">
            <w:pPr>
              <w:tabs>
                <w:tab w:val="clear" w:pos="794"/>
                <w:tab w:val="left" w:pos="4111"/>
              </w:tabs>
              <w:spacing w:line="280" w:lineRule="exact"/>
              <w:ind w:left="51" w:firstLine="6"/>
              <w:rPr>
                <w:szCs w:val="24"/>
                <w:lang w:eastAsia="zh-CN"/>
              </w:rPr>
            </w:pPr>
            <w:r w:rsidRPr="0033229B">
              <w:rPr>
                <w:szCs w:val="24"/>
                <w:lang w:eastAsia="zh-CN"/>
              </w:rPr>
              <w:t>+41 22 730</w:t>
            </w:r>
            <w:r w:rsidR="00E17655">
              <w:rPr>
                <w:rFonts w:hint="eastAsia"/>
                <w:szCs w:val="24"/>
                <w:lang w:eastAsia="zh-CN"/>
              </w:rPr>
              <w:t xml:space="preserve"> 5780</w:t>
            </w:r>
            <w:r w:rsidRPr="0033229B">
              <w:rPr>
                <w:szCs w:val="24"/>
                <w:lang w:eastAsia="zh-CN"/>
              </w:rPr>
              <w:br/>
              <w:t>+41 22 730 5853</w:t>
            </w:r>
          </w:p>
          <w:p w:rsidR="009C749B" w:rsidRDefault="009C749B" w:rsidP="009C749B">
            <w:pPr>
              <w:tabs>
                <w:tab w:val="clear" w:pos="794"/>
                <w:tab w:val="left" w:pos="284"/>
                <w:tab w:val="left" w:pos="4111"/>
              </w:tabs>
              <w:spacing w:before="0" w:line="280" w:lineRule="exact"/>
              <w:ind w:left="284" w:hanging="227"/>
              <w:rPr>
                <w:szCs w:val="24"/>
                <w:lang w:eastAsia="zh-CN"/>
              </w:rPr>
            </w:pPr>
          </w:p>
          <w:p w:rsidR="009C749B" w:rsidRPr="0033229B" w:rsidRDefault="001915B5" w:rsidP="009C749B">
            <w:pPr>
              <w:tabs>
                <w:tab w:val="clear" w:pos="794"/>
                <w:tab w:val="left" w:pos="284"/>
                <w:tab w:val="left" w:pos="4111"/>
              </w:tabs>
              <w:spacing w:before="0" w:line="280" w:lineRule="exact"/>
              <w:ind w:left="284" w:hanging="227"/>
              <w:rPr>
                <w:szCs w:val="24"/>
                <w:lang w:eastAsia="zh-CN"/>
              </w:rPr>
            </w:pPr>
            <w:hyperlink r:id="rId10" w:history="1">
              <w:r w:rsidR="00E17655" w:rsidRPr="008426CC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4536" w:type="dxa"/>
          </w:tcPr>
          <w:p w:rsidR="009C749B" w:rsidRDefault="009C749B" w:rsidP="009C749B">
            <w:pPr>
              <w:tabs>
                <w:tab w:val="clear" w:pos="794"/>
                <w:tab w:val="left" w:pos="284"/>
                <w:tab w:val="left" w:pos="4111"/>
              </w:tabs>
              <w:ind w:left="284" w:hanging="22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E17655" w:rsidRDefault="00E17655" w:rsidP="00E17655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E17655" w:rsidRDefault="00E17655" w:rsidP="00E17655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val="en-US"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E17655" w:rsidRPr="00342096" w:rsidRDefault="00E17655" w:rsidP="00E17655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val="en-US"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E17655" w:rsidRDefault="00E17655" w:rsidP="00E17655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E17655" w:rsidRDefault="00E17655" w:rsidP="00E17655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9C749B" w:rsidRDefault="00E17655" w:rsidP="00CE612B">
            <w:pPr>
              <w:tabs>
                <w:tab w:val="clear" w:pos="794"/>
                <w:tab w:val="left" w:pos="134"/>
                <w:tab w:val="left" w:pos="4111"/>
              </w:tabs>
              <w:spacing w:before="0"/>
              <w:ind w:left="284" w:hanging="265"/>
              <w:rPr>
                <w:sz w:val="23"/>
                <w:szCs w:val="23"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</w:tbl>
    <w:p w:rsidR="009C749B" w:rsidRDefault="009C749B" w:rsidP="009C749B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9C749B" w:rsidTr="009C749B">
        <w:trPr>
          <w:cantSplit/>
          <w:trHeight w:val="680"/>
        </w:trPr>
        <w:tc>
          <w:tcPr>
            <w:tcW w:w="822" w:type="dxa"/>
          </w:tcPr>
          <w:p w:rsidR="009C749B" w:rsidRDefault="009C749B" w:rsidP="009C749B">
            <w:pPr>
              <w:tabs>
                <w:tab w:val="left" w:pos="4111"/>
              </w:tabs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2" w:name="Addressee_E"/>
            <w:bookmarkEnd w:id="2"/>
            <w:r w:rsidRPr="0033229B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9C749B" w:rsidRPr="0033229B" w:rsidRDefault="00F7598A" w:rsidP="00F7598A">
            <w:pPr>
              <w:tabs>
                <w:tab w:val="left" w:pos="4111"/>
              </w:tabs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建议删除第</w:t>
            </w:r>
            <w:r>
              <w:rPr>
                <w:rFonts w:hint="eastAsia"/>
                <w:b/>
                <w:lang w:eastAsia="zh-CN"/>
              </w:rPr>
              <w:t>20</w:t>
            </w:r>
            <w:r w:rsidR="00E17655">
              <w:rPr>
                <w:rFonts w:hint="eastAsia"/>
                <w:b/>
                <w:lang w:eastAsia="zh-CN"/>
              </w:rPr>
              <w:t>/5</w:t>
            </w:r>
            <w:r w:rsidR="00E17655">
              <w:rPr>
                <w:rFonts w:hint="eastAsia"/>
                <w:b/>
                <w:lang w:eastAsia="zh-CN"/>
              </w:rPr>
              <w:t>号课题</w:t>
            </w:r>
          </w:p>
        </w:tc>
      </w:tr>
    </w:tbl>
    <w:p w:rsidR="009C749B" w:rsidRPr="00196B93" w:rsidRDefault="009C749B" w:rsidP="009C749B">
      <w:pPr>
        <w:spacing w:before="160"/>
        <w:ind w:left="-198"/>
        <w:rPr>
          <w:rFonts w:ascii="Century Gothic" w:hAnsi="Century Gothic"/>
          <w:szCs w:val="24"/>
          <w:lang w:eastAsia="zh-CN"/>
        </w:rPr>
      </w:pPr>
    </w:p>
    <w:p w:rsidR="00E17655" w:rsidRDefault="00E17655" w:rsidP="00E17655">
      <w:pPr>
        <w:spacing w:before="240"/>
        <w:rPr>
          <w:lang w:val="en-US" w:eastAsia="zh-CN"/>
        </w:rPr>
      </w:pPr>
      <w:bookmarkStart w:id="3" w:name="StartTyping_E"/>
      <w:bookmarkEnd w:id="3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E17655" w:rsidRDefault="00E17655" w:rsidP="0002193D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应有关</w:t>
      </w:r>
      <w:r>
        <w:rPr>
          <w:rFonts w:hint="eastAsia"/>
          <w:bCs/>
          <w:lang w:eastAsia="zh-CN"/>
        </w:rPr>
        <w:t>“</w:t>
      </w:r>
      <w:r w:rsidRPr="000A66FF">
        <w:rPr>
          <w:rFonts w:ascii="STKaiti" w:eastAsia="STKaiti" w:hAnsi="STKaiti" w:hint="eastAsia"/>
          <w:bCs/>
          <w:lang w:eastAsia="zh-CN"/>
        </w:rPr>
        <w:t>环境和气候变化</w:t>
      </w:r>
      <w:r>
        <w:rPr>
          <w:rFonts w:ascii="STKaiti" w:eastAsia="STKaiti" w:hAnsi="STKaiti" w:hint="eastAsia"/>
          <w:bCs/>
          <w:lang w:eastAsia="zh-CN"/>
        </w:rPr>
        <w:t>”</w:t>
      </w:r>
      <w:r>
        <w:rPr>
          <w:rFonts w:hint="eastAsia"/>
          <w:lang w:eastAsia="zh-CN"/>
        </w:rPr>
        <w:t>的第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研究组主席的请求，</w:t>
      </w:r>
      <w:r w:rsidRPr="00563C17">
        <w:rPr>
          <w:rFonts w:ascii="SimSun" w:hAnsi="SimSun"/>
          <w:lang w:val="fr-FR" w:eastAsia="zh-CN"/>
        </w:rPr>
        <w:t>我荣幸地通知您</w:t>
      </w:r>
      <w:r w:rsidRPr="000A66FF">
        <w:rPr>
          <w:rFonts w:ascii="SimSun" w:hAnsi="SimSun"/>
          <w:lang w:eastAsia="zh-CN"/>
        </w:rPr>
        <w:t>，</w:t>
      </w:r>
      <w:r w:rsidR="00FF7834">
        <w:rPr>
          <w:rFonts w:hint="eastAsia"/>
          <w:lang w:eastAsia="zh-CN"/>
        </w:rPr>
        <w:t>该研究组在自</w:t>
      </w:r>
      <w:r w:rsidR="00FF7834">
        <w:rPr>
          <w:rFonts w:hint="eastAsia"/>
          <w:lang w:eastAsia="zh-CN"/>
        </w:rPr>
        <w:t>2011</w:t>
      </w:r>
      <w:r w:rsidR="00FF7834" w:rsidRPr="00CC7918">
        <w:rPr>
          <w:rFonts w:hint="eastAsia"/>
          <w:bCs/>
          <w:lang w:eastAsia="zh-CN"/>
        </w:rPr>
        <w:t>年</w:t>
      </w:r>
      <w:r w:rsidR="00FF7834">
        <w:rPr>
          <w:rFonts w:hint="eastAsia"/>
          <w:bCs/>
          <w:lang w:eastAsia="zh-CN"/>
        </w:rPr>
        <w:t>9</w:t>
      </w:r>
      <w:r w:rsidR="00FF7834" w:rsidRPr="00CC7918">
        <w:rPr>
          <w:rFonts w:hint="eastAsia"/>
          <w:bCs/>
          <w:lang w:eastAsia="zh-CN"/>
        </w:rPr>
        <w:t>月</w:t>
      </w:r>
      <w:r w:rsidR="00FF7834">
        <w:rPr>
          <w:rFonts w:hint="eastAsia"/>
          <w:bCs/>
          <w:lang w:eastAsia="zh-CN"/>
        </w:rPr>
        <w:t>20</w:t>
      </w:r>
      <w:r w:rsidR="00FF7834">
        <w:rPr>
          <w:rFonts w:hint="eastAsia"/>
          <w:bCs/>
          <w:lang w:eastAsia="zh-CN"/>
        </w:rPr>
        <w:t>日</w:t>
      </w:r>
      <w:r w:rsidR="00FF7834">
        <w:rPr>
          <w:rFonts w:hint="eastAsia"/>
          <w:lang w:eastAsia="zh-CN"/>
        </w:rPr>
        <w:t>至</w:t>
      </w:r>
      <w:r w:rsidR="00FF7834">
        <w:rPr>
          <w:rFonts w:hint="eastAsia"/>
          <w:lang w:eastAsia="zh-CN"/>
        </w:rPr>
        <w:t>28</w:t>
      </w:r>
      <w:r w:rsidR="00FF7834">
        <w:rPr>
          <w:rFonts w:hint="eastAsia"/>
          <w:bCs/>
          <w:lang w:eastAsia="zh-CN"/>
        </w:rPr>
        <w:t>日召开</w:t>
      </w:r>
      <w:r w:rsidR="00FF7834">
        <w:rPr>
          <w:rFonts w:hint="eastAsia"/>
          <w:lang w:eastAsia="zh-CN"/>
        </w:rPr>
        <w:t>的会议上，按照世界电信标准化全会（</w:t>
      </w:r>
      <w:r w:rsidR="00FF7834">
        <w:rPr>
          <w:lang w:eastAsia="zh-CN"/>
        </w:rPr>
        <w:t>WTSA</w:t>
      </w:r>
      <w:r w:rsidR="00FF7834">
        <w:rPr>
          <w:rFonts w:hint="eastAsia"/>
          <w:lang w:eastAsia="zh-CN"/>
        </w:rPr>
        <w:t>）（</w:t>
      </w:r>
      <w:r w:rsidR="00FF7834">
        <w:rPr>
          <w:rFonts w:hint="eastAsia"/>
          <w:lang w:eastAsia="zh-CN"/>
        </w:rPr>
        <w:t>2008</w:t>
      </w:r>
      <w:r w:rsidR="00FF7834">
        <w:rPr>
          <w:rFonts w:hint="eastAsia"/>
          <w:lang w:eastAsia="zh-CN"/>
        </w:rPr>
        <w:t>年，约翰内斯堡）第</w:t>
      </w:r>
      <w:r w:rsidR="00FF7834">
        <w:rPr>
          <w:rFonts w:hint="eastAsia"/>
          <w:lang w:eastAsia="zh-CN"/>
        </w:rPr>
        <w:t>1</w:t>
      </w:r>
      <w:r w:rsidR="00FF7834">
        <w:rPr>
          <w:rFonts w:hint="eastAsia"/>
          <w:lang w:eastAsia="zh-CN"/>
        </w:rPr>
        <w:t>号决议第</w:t>
      </w:r>
      <w:r w:rsidR="00FF7834">
        <w:rPr>
          <w:rFonts w:hint="eastAsia"/>
          <w:lang w:eastAsia="zh-CN"/>
        </w:rPr>
        <w:t>7</w:t>
      </w:r>
      <w:r w:rsidR="00FF7834">
        <w:rPr>
          <w:rFonts w:hint="eastAsia"/>
          <w:lang w:eastAsia="zh-CN"/>
        </w:rPr>
        <w:t>节第</w:t>
      </w:r>
      <w:r w:rsidR="00FF7834">
        <w:rPr>
          <w:rFonts w:hint="eastAsia"/>
          <w:lang w:eastAsia="zh-CN"/>
        </w:rPr>
        <w:t>7.4.1</w:t>
      </w:r>
      <w:r w:rsidR="00FF7834">
        <w:rPr>
          <w:rFonts w:hint="eastAsia"/>
          <w:lang w:eastAsia="zh-CN"/>
        </w:rPr>
        <w:t>段的规定，与会者一致同意删除第</w:t>
      </w:r>
      <w:r w:rsidR="00FF7834" w:rsidRPr="00FF7834">
        <w:rPr>
          <w:rFonts w:hint="eastAsia"/>
          <w:bCs/>
          <w:lang w:eastAsia="zh-CN"/>
        </w:rPr>
        <w:t>20/5</w:t>
      </w:r>
      <w:r w:rsidR="00FF7834">
        <w:rPr>
          <w:rFonts w:hint="eastAsia"/>
          <w:lang w:eastAsia="zh-CN"/>
        </w:rPr>
        <w:t>号课题</w:t>
      </w:r>
      <w:r w:rsidR="00FF7834">
        <w:rPr>
          <w:rFonts w:hint="eastAsia"/>
          <w:lang w:eastAsia="zh-CN"/>
        </w:rPr>
        <w:t>ICT</w:t>
      </w:r>
      <w:r w:rsidR="00FF7834">
        <w:rPr>
          <w:rFonts w:hint="eastAsia"/>
          <w:lang w:eastAsia="zh-CN"/>
        </w:rPr>
        <w:t>在生命周期内能效数据的收集</w:t>
      </w:r>
      <w:r w:rsidR="001B0462">
        <w:rPr>
          <w:rFonts w:hint="eastAsia"/>
          <w:lang w:eastAsia="zh-CN"/>
        </w:rPr>
        <w:t>。</w:t>
      </w:r>
    </w:p>
    <w:p w:rsidR="00E17655" w:rsidRPr="00C51CBC" w:rsidRDefault="00E17655" w:rsidP="003F7F8A">
      <w:pPr>
        <w:rPr>
          <w:b/>
          <w:bCs/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FF7834" w:rsidRPr="001C5AC5">
        <w:rPr>
          <w:rFonts w:hint="eastAsia"/>
          <w:b/>
          <w:bCs/>
          <w:lang w:eastAsia="zh-CN"/>
        </w:rPr>
        <w:t>附件</w:t>
      </w:r>
      <w:r w:rsidR="00FF7834" w:rsidRPr="001C5AC5">
        <w:rPr>
          <w:rFonts w:hint="eastAsia"/>
          <w:b/>
          <w:bCs/>
          <w:lang w:eastAsia="zh-CN"/>
        </w:rPr>
        <w:t>1</w:t>
      </w:r>
      <w:r w:rsidR="00FF7834">
        <w:rPr>
          <w:rFonts w:hint="eastAsia"/>
          <w:lang w:eastAsia="zh-CN"/>
        </w:rPr>
        <w:t>对删除该课题的</w:t>
      </w:r>
      <w:r w:rsidR="003F7F8A">
        <w:rPr>
          <w:rFonts w:hint="eastAsia"/>
          <w:lang w:eastAsia="zh-CN"/>
        </w:rPr>
        <w:t>理由</w:t>
      </w:r>
      <w:r w:rsidR="00FF7834">
        <w:rPr>
          <w:rFonts w:hint="eastAsia"/>
          <w:lang w:eastAsia="zh-CN"/>
        </w:rPr>
        <w:t>做了概要性说明。</w:t>
      </w:r>
    </w:p>
    <w:p w:rsidR="00E17655" w:rsidRDefault="00E17655" w:rsidP="00FF7834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FF7834">
        <w:rPr>
          <w:rFonts w:hint="eastAsia"/>
          <w:lang w:eastAsia="zh-CN"/>
        </w:rPr>
        <w:t>考虑到第</w:t>
      </w:r>
      <w:r w:rsidR="00FF7834">
        <w:rPr>
          <w:rFonts w:hint="eastAsia"/>
          <w:lang w:eastAsia="zh-CN"/>
        </w:rPr>
        <w:t>1</w:t>
      </w:r>
      <w:r w:rsidR="00FF7834">
        <w:rPr>
          <w:rFonts w:hint="eastAsia"/>
          <w:lang w:eastAsia="zh-CN"/>
        </w:rPr>
        <w:t>号决议第</w:t>
      </w:r>
      <w:r w:rsidR="00FF7834">
        <w:rPr>
          <w:rFonts w:hint="eastAsia"/>
          <w:lang w:eastAsia="zh-CN"/>
        </w:rPr>
        <w:t>7</w:t>
      </w:r>
      <w:r w:rsidR="00FF7834">
        <w:rPr>
          <w:rFonts w:hint="eastAsia"/>
          <w:lang w:eastAsia="zh-CN"/>
        </w:rPr>
        <w:t>节的规定，请您在</w:t>
      </w:r>
      <w:r w:rsidR="00FF7834">
        <w:rPr>
          <w:rFonts w:hint="eastAsia"/>
          <w:b/>
          <w:lang w:eastAsia="zh-CN"/>
        </w:rPr>
        <w:t>2012</w:t>
      </w:r>
      <w:r w:rsidR="00FF7834">
        <w:rPr>
          <w:rFonts w:hint="eastAsia"/>
          <w:b/>
          <w:bCs/>
          <w:lang w:eastAsia="zh-CN"/>
        </w:rPr>
        <w:t>年</w:t>
      </w:r>
      <w:r w:rsidR="00FF7834">
        <w:rPr>
          <w:rFonts w:hint="eastAsia"/>
          <w:b/>
          <w:bCs/>
          <w:lang w:eastAsia="zh-CN"/>
        </w:rPr>
        <w:t>1</w:t>
      </w:r>
      <w:r w:rsidR="00FF7834">
        <w:rPr>
          <w:rFonts w:hint="eastAsia"/>
          <w:b/>
          <w:bCs/>
          <w:lang w:eastAsia="zh-CN"/>
        </w:rPr>
        <w:t>月</w:t>
      </w:r>
      <w:r w:rsidR="00FF7834">
        <w:rPr>
          <w:rFonts w:hint="eastAsia"/>
          <w:b/>
          <w:bCs/>
          <w:lang w:eastAsia="zh-CN"/>
        </w:rPr>
        <w:t>8</w:t>
      </w:r>
      <w:r w:rsidR="00FF7834">
        <w:rPr>
          <w:rFonts w:hint="eastAsia"/>
          <w:b/>
          <w:bCs/>
          <w:lang w:eastAsia="zh-CN"/>
        </w:rPr>
        <w:t>日</w:t>
      </w:r>
      <w:r w:rsidR="00FF7834">
        <w:rPr>
          <w:rFonts w:hint="eastAsia"/>
          <w:lang w:eastAsia="zh-CN"/>
        </w:rPr>
        <w:t>协调世界时</w:t>
      </w:r>
      <w:r w:rsidR="00FF7834">
        <w:rPr>
          <w:rFonts w:hint="eastAsia"/>
          <w:lang w:eastAsia="zh-CN"/>
        </w:rPr>
        <w:t>24</w:t>
      </w:r>
      <w:r w:rsidR="00FF7834">
        <w:rPr>
          <w:rFonts w:hint="eastAsia"/>
          <w:lang w:eastAsia="zh-CN"/>
        </w:rPr>
        <w:t>时之前告知我，贵主管部门是否同意删除该课题。</w:t>
      </w:r>
    </w:p>
    <w:p w:rsidR="00FF7834" w:rsidRDefault="00FF7834" w:rsidP="00FF7834">
      <w:pPr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请持否定意见的成员国说明原因并提出可能的修改意见，以推动对该课题开展进一步研究。</w:t>
      </w:r>
    </w:p>
    <w:p w:rsidR="00FF7834" w:rsidRPr="00FF7834" w:rsidRDefault="00FF7834" w:rsidP="00FF7834">
      <w:pPr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在上述截止日期（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日）之后，电信标准化局主任将以通函的形式将磋商结果告知各位。</w:t>
      </w:r>
    </w:p>
    <w:p w:rsidR="00E17655" w:rsidRDefault="00E17655" w:rsidP="00E17655">
      <w:pPr>
        <w:spacing w:before="48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E17655" w:rsidRDefault="00E17655" w:rsidP="00E17655">
      <w:pPr>
        <w:tabs>
          <w:tab w:val="clear" w:pos="794"/>
          <w:tab w:val="left" w:pos="180"/>
        </w:tabs>
        <w:rPr>
          <w:lang w:val="en-US" w:eastAsia="zh-CN"/>
        </w:rPr>
      </w:pPr>
    </w:p>
    <w:p w:rsidR="00EE59AB" w:rsidRDefault="00E17655" w:rsidP="00E17655">
      <w:pPr>
        <w:tabs>
          <w:tab w:val="clear" w:pos="794"/>
          <w:tab w:val="left" w:pos="210"/>
        </w:tabs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1B0462" w:rsidRDefault="001B0462" w:rsidP="00E17655">
      <w:pPr>
        <w:tabs>
          <w:tab w:val="clear" w:pos="794"/>
          <w:tab w:val="left" w:pos="210"/>
        </w:tabs>
        <w:rPr>
          <w:lang w:eastAsia="zh-CN"/>
        </w:rPr>
      </w:pPr>
    </w:p>
    <w:p w:rsidR="00DC43F4" w:rsidRDefault="00DC43F4" w:rsidP="00DC43F4">
      <w:pPr>
        <w:tabs>
          <w:tab w:val="clear" w:pos="794"/>
          <w:tab w:val="left" w:pos="210"/>
        </w:tabs>
        <w:spacing w:before="0"/>
        <w:rPr>
          <w:lang w:eastAsia="zh-CN"/>
        </w:rPr>
      </w:pPr>
    </w:p>
    <w:p w:rsidR="00E17655" w:rsidRDefault="001B0462" w:rsidP="00FF7834">
      <w:pPr>
        <w:tabs>
          <w:tab w:val="clear" w:pos="794"/>
          <w:tab w:val="left" w:pos="210"/>
        </w:tabs>
        <w:rPr>
          <w:lang w:eastAsia="zh-CN"/>
        </w:rPr>
      </w:pPr>
      <w:r w:rsidRPr="001B0462">
        <w:rPr>
          <w:rFonts w:hint="eastAsia"/>
          <w:b/>
          <w:bCs/>
          <w:lang w:eastAsia="zh-CN"/>
        </w:rPr>
        <w:t>附件</w:t>
      </w:r>
      <w:r>
        <w:rPr>
          <w:rFonts w:hint="eastAsia"/>
          <w:lang w:eastAsia="zh-CN"/>
        </w:rPr>
        <w:t>：</w:t>
      </w:r>
      <w:r w:rsidRPr="000F52DD">
        <w:rPr>
          <w:rFonts w:hint="eastAsia"/>
          <w:b/>
          <w:bCs/>
          <w:lang w:eastAsia="zh-CN"/>
        </w:rPr>
        <w:t>1</w:t>
      </w:r>
      <w:r w:rsidRPr="000F52DD">
        <w:rPr>
          <w:rFonts w:hint="eastAsia"/>
          <w:b/>
          <w:bCs/>
          <w:lang w:eastAsia="zh-CN"/>
        </w:rPr>
        <w:t>件</w:t>
      </w:r>
      <w:r w:rsidR="00E17655">
        <w:rPr>
          <w:lang w:eastAsia="zh-CN"/>
        </w:rPr>
        <w:br w:type="page"/>
      </w:r>
    </w:p>
    <w:p w:rsidR="00386CC1" w:rsidRPr="00386CC1" w:rsidRDefault="00386CC1" w:rsidP="00FF7834">
      <w:pPr>
        <w:pStyle w:val="AnnexNotitle"/>
        <w:spacing w:before="600"/>
        <w:rPr>
          <w:rFonts w:eastAsiaTheme="minorEastAsia"/>
          <w:b w:val="0"/>
          <w:bCs/>
          <w:sz w:val="24"/>
          <w:szCs w:val="24"/>
          <w:lang w:eastAsia="zh-CN"/>
        </w:rPr>
      </w:pPr>
      <w:r>
        <w:rPr>
          <w:rFonts w:eastAsiaTheme="minorEastAsia" w:hint="eastAsia"/>
          <w:b w:val="0"/>
          <w:bCs/>
          <w:sz w:val="24"/>
          <w:szCs w:val="24"/>
          <w:lang w:eastAsia="zh-CN"/>
        </w:rPr>
        <w:lastRenderedPageBreak/>
        <w:t>（电信标准化局第</w:t>
      </w:r>
      <w:r>
        <w:rPr>
          <w:rFonts w:eastAsiaTheme="minorEastAsia" w:hint="eastAsia"/>
          <w:b w:val="0"/>
          <w:bCs/>
          <w:sz w:val="24"/>
          <w:szCs w:val="24"/>
          <w:lang w:eastAsia="zh-CN"/>
        </w:rPr>
        <w:t>23</w:t>
      </w:r>
      <w:r w:rsidR="00FF7834">
        <w:rPr>
          <w:rFonts w:eastAsiaTheme="minorEastAsia" w:hint="eastAsia"/>
          <w:b w:val="0"/>
          <w:bCs/>
          <w:sz w:val="24"/>
          <w:szCs w:val="24"/>
          <w:lang w:eastAsia="zh-CN"/>
        </w:rPr>
        <w:t>6</w:t>
      </w:r>
      <w:r>
        <w:rPr>
          <w:rFonts w:eastAsiaTheme="minorEastAsia" w:hint="eastAsia"/>
          <w:b w:val="0"/>
          <w:bCs/>
          <w:sz w:val="24"/>
          <w:szCs w:val="24"/>
          <w:lang w:eastAsia="zh-CN"/>
        </w:rPr>
        <w:t>号通函）</w:t>
      </w:r>
      <w:r>
        <w:rPr>
          <w:rFonts w:eastAsiaTheme="minorEastAsia" w:hint="eastAsia"/>
          <w:b w:val="0"/>
          <w:bCs/>
          <w:sz w:val="24"/>
          <w:szCs w:val="24"/>
          <w:lang w:eastAsia="zh-CN"/>
        </w:rPr>
        <w:br/>
      </w:r>
      <w:r>
        <w:rPr>
          <w:rFonts w:eastAsiaTheme="minorEastAsia" w:hint="eastAsia"/>
          <w:b w:val="0"/>
          <w:bCs/>
          <w:sz w:val="24"/>
          <w:szCs w:val="24"/>
          <w:lang w:eastAsia="zh-CN"/>
        </w:rPr>
        <w:t>附件</w:t>
      </w:r>
      <w:r>
        <w:rPr>
          <w:rFonts w:eastAsiaTheme="minorEastAsia" w:hint="eastAsia"/>
          <w:b w:val="0"/>
          <w:bCs/>
          <w:sz w:val="24"/>
          <w:szCs w:val="24"/>
          <w:lang w:eastAsia="zh-CN"/>
        </w:rPr>
        <w:t>1</w:t>
      </w:r>
    </w:p>
    <w:p w:rsidR="001B0462" w:rsidRPr="00A23646" w:rsidRDefault="00FF7834" w:rsidP="00FF7834">
      <w:pPr>
        <w:spacing w:before="240"/>
        <w:jc w:val="center"/>
        <w:rPr>
          <w:szCs w:val="24"/>
          <w:lang w:eastAsia="zh-CN"/>
        </w:rPr>
      </w:pPr>
      <w:r>
        <w:rPr>
          <w:rFonts w:hint="eastAsia"/>
          <w:b/>
          <w:bCs/>
          <w:lang w:eastAsia="zh-CN"/>
        </w:rPr>
        <w:t>删除第</w:t>
      </w:r>
      <w:r>
        <w:rPr>
          <w:rFonts w:hint="eastAsia"/>
          <w:b/>
          <w:bCs/>
          <w:lang w:eastAsia="zh-CN"/>
        </w:rPr>
        <w:t>20</w:t>
      </w:r>
      <w:r w:rsidR="00A23646" w:rsidRPr="00A23646">
        <w:rPr>
          <w:b/>
          <w:bCs/>
          <w:lang w:eastAsia="zh-CN"/>
        </w:rPr>
        <w:t>/5</w:t>
      </w:r>
      <w:r w:rsidR="00A23646" w:rsidRPr="00A23646">
        <w:rPr>
          <w:rFonts w:hint="eastAsia"/>
          <w:b/>
          <w:bCs/>
          <w:lang w:eastAsia="zh-CN"/>
        </w:rPr>
        <w:t>号课题</w:t>
      </w:r>
      <w:r>
        <w:rPr>
          <w:rFonts w:hint="eastAsia"/>
          <w:b/>
          <w:bCs/>
          <w:lang w:eastAsia="zh-CN"/>
        </w:rPr>
        <w:t>的理由</w:t>
      </w:r>
    </w:p>
    <w:p w:rsidR="001B0462" w:rsidRDefault="00BE10E6" w:rsidP="00FF7834">
      <w:pPr>
        <w:spacing w:before="100" w:beforeAutospacing="1" w:after="100" w:afterAutospacing="1"/>
        <w:ind w:firstLineChars="200" w:firstLine="480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val="en-US" w:eastAsia="zh-CN"/>
        </w:rPr>
        <w:t>研究组</w:t>
      </w:r>
      <w:r w:rsidR="00FF7834">
        <w:rPr>
          <w:rFonts w:hint="eastAsia"/>
          <w:lang w:val="en-US" w:eastAsia="zh-CN"/>
        </w:rPr>
        <w:t>经审议第</w:t>
      </w:r>
      <w:r w:rsidR="00FF7834">
        <w:rPr>
          <w:rFonts w:hint="eastAsia"/>
          <w:lang w:val="en-US" w:eastAsia="zh-CN"/>
        </w:rPr>
        <w:t>20/5</w:t>
      </w:r>
      <w:r w:rsidR="00FF7834">
        <w:rPr>
          <w:rFonts w:hint="eastAsia"/>
          <w:lang w:val="en-US" w:eastAsia="zh-CN"/>
        </w:rPr>
        <w:t>号课题的措词，发现其主要部分已由第</w:t>
      </w:r>
      <w:r w:rsidR="00FF7834">
        <w:rPr>
          <w:rFonts w:hint="eastAsia"/>
          <w:lang w:val="en-US" w:eastAsia="zh-CN"/>
        </w:rPr>
        <w:t>17/5</w:t>
      </w:r>
      <w:r w:rsidR="00FF7834">
        <w:rPr>
          <w:rFonts w:hint="eastAsia"/>
          <w:lang w:val="en-US" w:eastAsia="zh-CN"/>
        </w:rPr>
        <w:t>号课题涵盖，因此决定修订第</w:t>
      </w:r>
      <w:r w:rsidR="00FF7834">
        <w:rPr>
          <w:rFonts w:hint="eastAsia"/>
          <w:lang w:val="en-US" w:eastAsia="zh-CN"/>
        </w:rPr>
        <w:t>17/5</w:t>
      </w:r>
      <w:r w:rsidR="00FF7834">
        <w:rPr>
          <w:rFonts w:hint="eastAsia"/>
          <w:lang w:val="en-US" w:eastAsia="zh-CN"/>
        </w:rPr>
        <w:t>号课题，以包含属于其职能范围的、在第</w:t>
      </w:r>
      <w:r w:rsidR="00FF7834">
        <w:rPr>
          <w:rFonts w:hint="eastAsia"/>
          <w:lang w:val="en-US" w:eastAsia="zh-CN"/>
        </w:rPr>
        <w:t>20/5</w:t>
      </w:r>
      <w:r w:rsidR="00FF7834">
        <w:rPr>
          <w:rFonts w:hint="eastAsia"/>
          <w:lang w:val="en-US" w:eastAsia="zh-CN"/>
        </w:rPr>
        <w:t>号课题下要求完成的任务。</w:t>
      </w:r>
    </w:p>
    <w:p w:rsidR="00FF7834" w:rsidRPr="00FF7834" w:rsidRDefault="00FF7834" w:rsidP="00FF7834">
      <w:pPr>
        <w:spacing w:before="100" w:beforeAutospacing="1" w:after="100" w:afterAutospacing="1"/>
        <w:ind w:firstLineChars="200" w:firstLine="480"/>
        <w:jc w:val="both"/>
        <w:rPr>
          <w:bCs/>
          <w:szCs w:val="24"/>
          <w:lang w:val="en-US" w:eastAsia="zh-CN"/>
        </w:rPr>
      </w:pPr>
      <w:r>
        <w:rPr>
          <w:rFonts w:hint="eastAsia"/>
          <w:lang w:val="en-US" w:eastAsia="zh-CN"/>
        </w:rPr>
        <w:t>有鉴于此，现提议删除第</w:t>
      </w:r>
      <w:r>
        <w:rPr>
          <w:rFonts w:hint="eastAsia"/>
          <w:lang w:val="en-US" w:eastAsia="zh-CN"/>
        </w:rPr>
        <w:t>20/5</w:t>
      </w:r>
      <w:r>
        <w:rPr>
          <w:rFonts w:hint="eastAsia"/>
          <w:lang w:val="en-US" w:eastAsia="zh-CN"/>
        </w:rPr>
        <w:t>号课题。</w:t>
      </w:r>
    </w:p>
    <w:p w:rsidR="001B0462" w:rsidRPr="00B035AF" w:rsidRDefault="001B0462" w:rsidP="001B0462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20" w:afterAutospacing="1"/>
        <w:ind w:left="360"/>
        <w:rPr>
          <w:bCs/>
          <w:szCs w:val="24"/>
          <w:lang w:eastAsia="zh-CN"/>
        </w:rPr>
      </w:pPr>
    </w:p>
    <w:p w:rsidR="00E17655" w:rsidRPr="00FF7834" w:rsidRDefault="001B0462" w:rsidP="00FF7834">
      <w:pPr>
        <w:spacing w:before="0"/>
        <w:jc w:val="center"/>
        <w:rPr>
          <w:b/>
          <w:bCs/>
          <w:lang w:eastAsia="zh-CN"/>
        </w:rPr>
      </w:pPr>
      <w:r>
        <w:rPr>
          <w:b/>
          <w:bCs/>
        </w:rPr>
        <w:t>____________</w:t>
      </w:r>
    </w:p>
    <w:sectPr w:rsidR="00E17655" w:rsidRPr="00FF7834" w:rsidSect="00922921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8A" w:rsidRDefault="00F7598A">
      <w:r>
        <w:separator/>
      </w:r>
    </w:p>
  </w:endnote>
  <w:endnote w:type="continuationSeparator" w:id="0">
    <w:p w:rsidR="00F7598A" w:rsidRDefault="00F7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98A" w:rsidRPr="00FD3980" w:rsidRDefault="00FD3980" w:rsidP="002E27AD">
    <w:pPr>
      <w:pStyle w:val="Footer"/>
      <w:rPr>
        <w:lang w:val="en-US"/>
      </w:rPr>
    </w:pPr>
    <w:r>
      <w:fldChar w:fldCharType="begin"/>
    </w:r>
    <w:r w:rsidRPr="00FD3980">
      <w:rPr>
        <w:lang w:val="en-US"/>
      </w:rPr>
      <w:instrText xml:space="preserve"> FILENAME \p  \* MERGEFORMAT </w:instrText>
    </w:r>
    <w:r>
      <w:fldChar w:fldCharType="separate"/>
    </w:r>
    <w:r w:rsidR="00922921">
      <w:rPr>
        <w:lang w:val="en-US"/>
      </w:rPr>
      <w:t>M:\SG_DOC\SG5\Circulars_09-12\236C.DOCX</w:t>
    </w:r>
    <w:r>
      <w:fldChar w:fldCharType="end"/>
    </w:r>
    <w:r w:rsidR="00F7598A" w:rsidRPr="00FD3980">
      <w:rPr>
        <w:rFonts w:hint="eastAsia"/>
        <w:lang w:val="en-US" w:eastAsia="zh-CN"/>
      </w:rPr>
      <w:t xml:space="preserve"> (316807)</w:t>
    </w:r>
    <w:r w:rsidR="00F7598A" w:rsidRPr="00FD3980">
      <w:rPr>
        <w:lang w:val="en-US"/>
      </w:rPr>
      <w:tab/>
    </w:r>
    <w:r w:rsidR="00F7598A">
      <w:fldChar w:fldCharType="begin"/>
    </w:r>
    <w:r w:rsidR="00F7598A">
      <w:instrText xml:space="preserve"> SAVEDATE \@ DD.MM.YY </w:instrText>
    </w:r>
    <w:r w:rsidR="00F7598A">
      <w:fldChar w:fldCharType="separate"/>
    </w:r>
    <w:r w:rsidR="001915B5">
      <w:t>22.11.11</w:t>
    </w:r>
    <w:r w:rsidR="00F7598A">
      <w:fldChar w:fldCharType="end"/>
    </w:r>
    <w:r w:rsidR="00F7598A" w:rsidRPr="00FD3980">
      <w:rPr>
        <w:lang w:val="en-US"/>
      </w:rPr>
      <w:tab/>
    </w:r>
    <w:r w:rsidR="00F7598A">
      <w:fldChar w:fldCharType="begin"/>
    </w:r>
    <w:r w:rsidR="00F7598A">
      <w:instrText xml:space="preserve"> PRINTDATE \@ DD.MM.YY </w:instrText>
    </w:r>
    <w:r w:rsidR="00F7598A">
      <w:fldChar w:fldCharType="separate"/>
    </w:r>
    <w:r w:rsidR="00922921">
      <w:t>22.11.11</w:t>
    </w:r>
    <w:r w:rsidR="00F7598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980" w:rsidRPr="00FA2B87" w:rsidRDefault="00FD3980" w:rsidP="00FD3980">
    <w:pPr>
      <w:pStyle w:val="Footer"/>
      <w:rPr>
        <w:sz w:val="18"/>
      </w:rPr>
    </w:pPr>
    <w:r>
      <w:rPr>
        <w:sz w:val="18"/>
      </w:rPr>
      <w:t>ITU-T\BUREAU\CIRC\236C.DOC</w:t>
    </w:r>
  </w:p>
  <w:p w:rsidR="00F7598A" w:rsidRPr="00FD3980" w:rsidRDefault="00F7598A" w:rsidP="00FD39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9" w:type="pct"/>
      <w:tblInd w:w="-1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7"/>
    </w:tblGrid>
    <w:tr w:rsidR="00922921" w:rsidRPr="008A7B2A" w:rsidTr="00220C6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22921" w:rsidRPr="008A7B2A" w:rsidRDefault="00922921" w:rsidP="00220C6E">
          <w:pPr>
            <w:pStyle w:val="itu"/>
            <w:rPr>
              <w:lang w:val="en-US"/>
            </w:rPr>
          </w:pPr>
          <w:r w:rsidRPr="008A7B2A">
            <w:rPr>
              <w:lang w:val="en-US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922921" w:rsidRPr="008A7B2A" w:rsidRDefault="00922921" w:rsidP="00220C6E">
          <w:pPr>
            <w:pStyle w:val="itu"/>
            <w:rPr>
              <w:lang w:val="en-US"/>
            </w:rPr>
          </w:pPr>
          <w:r w:rsidRPr="008A7B2A">
            <w:rPr>
              <w:lang w:val="en-US"/>
            </w:rPr>
            <w:t>T</w:t>
          </w:r>
          <w:r>
            <w:rPr>
              <w:lang w:val="en-US"/>
            </w:rPr>
            <w:t>e</w:t>
          </w:r>
          <w:r w:rsidRPr="008A7B2A">
            <w:rPr>
              <w:lang w:val="en-US"/>
            </w:rPr>
            <w:t>l</w:t>
          </w:r>
          <w:r>
            <w:rPr>
              <w:lang w:val="en-US"/>
            </w:rPr>
            <w:t>e</w:t>
          </w:r>
          <w:r w:rsidRPr="008A7B2A">
            <w:rPr>
              <w:lang w:val="en-US"/>
            </w:rPr>
            <w:t xml:space="preserve">phone </w:t>
          </w:r>
          <w:r w:rsidRPr="008A7B2A">
            <w:rPr>
              <w:lang w:val="en-US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922921" w:rsidRPr="008A7B2A" w:rsidRDefault="00922921" w:rsidP="00220C6E">
          <w:pPr>
            <w:pStyle w:val="itu"/>
            <w:rPr>
              <w:lang w:val="en-US"/>
            </w:rPr>
          </w:pPr>
          <w:r w:rsidRPr="008A7B2A">
            <w:rPr>
              <w:lang w:val="en-US"/>
            </w:rPr>
            <w:t>T</w:t>
          </w:r>
          <w:r>
            <w:rPr>
              <w:lang w:val="en-US"/>
            </w:rPr>
            <w:t>e</w:t>
          </w:r>
          <w:r w:rsidRPr="008A7B2A">
            <w:rPr>
              <w:lang w:val="en-US"/>
            </w:rPr>
            <w:t xml:space="preserve">lex 421 000 </w:t>
          </w:r>
          <w:proofErr w:type="spellStart"/>
          <w:r w:rsidRPr="008A7B2A">
            <w:rPr>
              <w:lang w:val="en-US"/>
            </w:rPr>
            <w:t>uit</w:t>
          </w:r>
          <w:proofErr w:type="spellEnd"/>
          <w:r w:rsidRPr="008A7B2A">
            <w:rPr>
              <w:lang w:val="en-US"/>
            </w:rPr>
            <w:t xml:space="preserve"> </w:t>
          </w:r>
          <w:proofErr w:type="spellStart"/>
          <w:r w:rsidRPr="008A7B2A">
            <w:rPr>
              <w:lang w:val="en-US"/>
            </w:rPr>
            <w:t>ch</w:t>
          </w:r>
          <w:proofErr w:type="spellEnd"/>
        </w:p>
      </w:tc>
      <w:tc>
        <w:tcPr>
          <w:tcW w:w="1130" w:type="pct"/>
          <w:tcBorders>
            <w:top w:val="single" w:sz="6" w:space="0" w:color="auto"/>
          </w:tcBorders>
          <w:tcMar>
            <w:top w:w="57" w:type="dxa"/>
          </w:tcMar>
        </w:tcPr>
        <w:p w:rsidR="00922921" w:rsidRPr="008A7B2A" w:rsidRDefault="00922921" w:rsidP="00220C6E">
          <w:pPr>
            <w:pStyle w:val="itu"/>
            <w:rPr>
              <w:lang w:val="en-US"/>
            </w:rPr>
          </w:pPr>
          <w:r w:rsidRPr="008A7B2A">
            <w:rPr>
              <w:lang w:val="en-US"/>
            </w:rPr>
            <w:t>E-mail:</w:t>
          </w:r>
          <w:r w:rsidRPr="008A7B2A">
            <w:rPr>
              <w:lang w:val="en-US"/>
            </w:rPr>
            <w:tab/>
            <w:t>itumail@itu.int</w:t>
          </w:r>
        </w:p>
      </w:tc>
    </w:tr>
    <w:tr w:rsidR="00922921" w:rsidRPr="008A7B2A" w:rsidTr="00220C6E">
      <w:trPr>
        <w:cantSplit/>
      </w:trPr>
      <w:tc>
        <w:tcPr>
          <w:tcW w:w="1062" w:type="pct"/>
        </w:tcPr>
        <w:p w:rsidR="00922921" w:rsidRPr="008A7B2A" w:rsidRDefault="00922921" w:rsidP="00220C6E">
          <w:pPr>
            <w:pStyle w:val="itu"/>
            <w:rPr>
              <w:lang w:val="en-US"/>
            </w:rPr>
          </w:pPr>
          <w:r w:rsidRPr="008A7B2A">
            <w:rPr>
              <w:lang w:val="en-US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 w:rsidRPr="008A7B2A">
                <w:rPr>
                  <w:lang w:val="en-US"/>
                </w:rPr>
                <w:t>Gen</w:t>
              </w:r>
              <w:r>
                <w:rPr>
                  <w:lang w:val="en-US"/>
                </w:rPr>
                <w:t>e</w:t>
              </w:r>
              <w:r w:rsidRPr="008A7B2A">
                <w:rPr>
                  <w:lang w:val="en-US"/>
                </w:rPr>
                <w:t>v</w:t>
              </w:r>
              <w:r>
                <w:rPr>
                  <w:lang w:val="en-US"/>
                </w:rPr>
                <w:t>a</w:t>
              </w:r>
            </w:smartTag>
          </w:smartTag>
          <w:r w:rsidRPr="008A7B2A">
            <w:rPr>
              <w:lang w:val="en-US"/>
            </w:rPr>
            <w:t xml:space="preserve"> 20</w:t>
          </w:r>
        </w:p>
      </w:tc>
      <w:tc>
        <w:tcPr>
          <w:tcW w:w="1584" w:type="pct"/>
        </w:tcPr>
        <w:p w:rsidR="00922921" w:rsidRPr="008A7B2A" w:rsidRDefault="00922921" w:rsidP="00220C6E">
          <w:pPr>
            <w:pStyle w:val="itu"/>
            <w:rPr>
              <w:lang w:val="en-US"/>
            </w:rPr>
          </w:pPr>
          <w:r w:rsidRPr="008A7B2A">
            <w:rPr>
              <w:lang w:val="en-US"/>
            </w:rPr>
            <w:t>T</w:t>
          </w:r>
          <w:r>
            <w:rPr>
              <w:lang w:val="en-US"/>
            </w:rPr>
            <w:t>e</w:t>
          </w:r>
          <w:r w:rsidRPr="008A7B2A">
            <w:rPr>
              <w:lang w:val="en-US"/>
            </w:rPr>
            <w:t>l</w:t>
          </w:r>
          <w:r>
            <w:rPr>
              <w:lang w:val="en-US"/>
            </w:rPr>
            <w:t>e</w:t>
          </w:r>
          <w:r w:rsidRPr="008A7B2A">
            <w:rPr>
              <w:lang w:val="en-US"/>
            </w:rPr>
            <w:t>fax</w:t>
          </w:r>
          <w:r w:rsidRPr="008A7B2A">
            <w:rPr>
              <w:lang w:val="en-US"/>
            </w:rPr>
            <w:tab/>
            <w:t>Gr3:</w:t>
          </w:r>
          <w:r w:rsidRPr="008A7B2A">
            <w:rPr>
              <w:lang w:val="en-US"/>
            </w:rPr>
            <w:tab/>
            <w:t>+41 22 733 72 56</w:t>
          </w:r>
        </w:p>
      </w:tc>
      <w:tc>
        <w:tcPr>
          <w:tcW w:w="1223" w:type="pct"/>
        </w:tcPr>
        <w:p w:rsidR="00922921" w:rsidRPr="008A7B2A" w:rsidRDefault="00922921" w:rsidP="00220C6E">
          <w:pPr>
            <w:pStyle w:val="itu"/>
            <w:rPr>
              <w:lang w:val="en-US"/>
            </w:rPr>
          </w:pPr>
          <w:proofErr w:type="spellStart"/>
          <w:r w:rsidRPr="008A7B2A">
            <w:rPr>
              <w:lang w:val="en-US"/>
            </w:rPr>
            <w:t>T</w:t>
          </w:r>
          <w:r>
            <w:rPr>
              <w:lang w:val="en-US"/>
            </w:rPr>
            <w:t>e</w:t>
          </w:r>
          <w:r w:rsidRPr="008A7B2A">
            <w:rPr>
              <w:lang w:val="en-US"/>
            </w:rPr>
            <w:t>l</w:t>
          </w:r>
          <w:r>
            <w:rPr>
              <w:lang w:val="en-US"/>
            </w:rPr>
            <w:t>e</w:t>
          </w:r>
          <w:r w:rsidRPr="008A7B2A">
            <w:rPr>
              <w:lang w:val="en-US"/>
            </w:rPr>
            <w:t>gramme</w:t>
          </w:r>
          <w:proofErr w:type="spellEnd"/>
          <w:r w:rsidRPr="008A7B2A">
            <w:rPr>
              <w:lang w:val="en-US"/>
            </w:rPr>
            <w:t xml:space="preserve"> ITU GENEVE</w:t>
          </w:r>
        </w:p>
      </w:tc>
      <w:tc>
        <w:tcPr>
          <w:tcW w:w="1130" w:type="pct"/>
        </w:tcPr>
        <w:p w:rsidR="00922921" w:rsidRPr="008A7B2A" w:rsidRDefault="00922921" w:rsidP="00220C6E">
          <w:pPr>
            <w:pStyle w:val="itu"/>
            <w:rPr>
              <w:lang w:val="en-US"/>
            </w:rPr>
          </w:pPr>
          <w:r>
            <w:rPr>
              <w:lang w:val="en-US"/>
            </w:rPr>
            <w:tab/>
          </w:r>
          <w:r w:rsidRPr="008A7B2A">
            <w:rPr>
              <w:lang w:val="en-US"/>
            </w:rPr>
            <w:t>ww.itu.int</w:t>
          </w:r>
        </w:p>
      </w:tc>
    </w:tr>
    <w:tr w:rsidR="00922921" w:rsidRPr="008A7B2A" w:rsidTr="00220C6E">
      <w:trPr>
        <w:cantSplit/>
      </w:trPr>
      <w:tc>
        <w:tcPr>
          <w:tcW w:w="1062" w:type="pct"/>
        </w:tcPr>
        <w:p w:rsidR="00922921" w:rsidRPr="008A7B2A" w:rsidRDefault="00922921" w:rsidP="00220C6E">
          <w:pPr>
            <w:pStyle w:val="itu"/>
            <w:rPr>
              <w:lang w:val="en-US"/>
            </w:rPr>
          </w:pPr>
          <w:r>
            <w:rPr>
              <w:lang w:val="en-US"/>
            </w:rPr>
            <w:t>SWITZERLAND</w:t>
          </w:r>
        </w:p>
      </w:tc>
      <w:tc>
        <w:tcPr>
          <w:tcW w:w="1584" w:type="pct"/>
        </w:tcPr>
        <w:p w:rsidR="00922921" w:rsidRPr="008A7B2A" w:rsidRDefault="00922921" w:rsidP="00220C6E">
          <w:pPr>
            <w:pStyle w:val="itu"/>
            <w:rPr>
              <w:lang w:val="en-US"/>
            </w:rPr>
          </w:pPr>
          <w:r w:rsidRPr="008A7B2A">
            <w:rPr>
              <w:lang w:val="en-US"/>
            </w:rPr>
            <w:tab/>
            <w:t>Gr4:</w:t>
          </w:r>
          <w:r w:rsidRPr="008A7B2A">
            <w:rPr>
              <w:lang w:val="en-US"/>
            </w:rPr>
            <w:tab/>
            <w:t>+41 22 730 65 00</w:t>
          </w:r>
        </w:p>
      </w:tc>
      <w:tc>
        <w:tcPr>
          <w:tcW w:w="1223" w:type="pct"/>
        </w:tcPr>
        <w:p w:rsidR="00922921" w:rsidRPr="008A7B2A" w:rsidRDefault="00922921" w:rsidP="00220C6E">
          <w:pPr>
            <w:pStyle w:val="itu"/>
            <w:rPr>
              <w:lang w:val="en-US"/>
            </w:rPr>
          </w:pPr>
        </w:p>
      </w:tc>
      <w:tc>
        <w:tcPr>
          <w:tcW w:w="1130" w:type="pct"/>
        </w:tcPr>
        <w:p w:rsidR="00922921" w:rsidRPr="008A7B2A" w:rsidRDefault="00922921" w:rsidP="00220C6E">
          <w:pPr>
            <w:pStyle w:val="itu"/>
            <w:rPr>
              <w:lang w:val="en-US"/>
            </w:rPr>
          </w:pPr>
        </w:p>
      </w:tc>
    </w:tr>
  </w:tbl>
  <w:p w:rsidR="00F7598A" w:rsidRPr="00922921" w:rsidRDefault="00F7598A" w:rsidP="009229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8A" w:rsidRDefault="00F7598A">
      <w:r>
        <w:t>____________________</w:t>
      </w:r>
    </w:p>
  </w:footnote>
  <w:footnote w:type="continuationSeparator" w:id="0">
    <w:p w:rsidR="00F7598A" w:rsidRDefault="00F75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98A" w:rsidRPr="00C51CBC" w:rsidRDefault="00F7598A" w:rsidP="001B0462">
    <w:pPr>
      <w:pStyle w:val="Header"/>
      <w:rPr>
        <w:lang w:val="fr-CH"/>
      </w:rPr>
    </w:pPr>
    <w:r>
      <w:rPr>
        <w:lang w:val="fr-CH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92A0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F7598A" w:rsidRDefault="00F759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98A" w:rsidRPr="00C51CBC" w:rsidRDefault="00F7598A" w:rsidP="002C4DA7">
    <w:pPr>
      <w:pStyle w:val="Header"/>
      <w:rPr>
        <w:lang w:val="fr-CH"/>
      </w:rPr>
    </w:pPr>
    <w:r>
      <w:rPr>
        <w:lang w:val="fr-CH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915B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F7598A" w:rsidRDefault="00F7598A" w:rsidP="002C4DA7">
    <w:pPr>
      <w:pStyle w:val="Footer"/>
      <w:jc w:val="center"/>
      <w:rPr>
        <w:lang w:eastAsia="zh-CN"/>
      </w:rPr>
    </w:pPr>
  </w:p>
  <w:p w:rsidR="00F7598A" w:rsidRDefault="00F7598A" w:rsidP="002C4DA7">
    <w:pPr>
      <w:pStyle w:val="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5400"/>
    <w:multiLevelType w:val="multilevel"/>
    <w:tmpl w:val="889E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17C85"/>
    <w:multiLevelType w:val="hybridMultilevel"/>
    <w:tmpl w:val="816EC4DA"/>
    <w:lvl w:ilvl="0" w:tplc="04090001">
      <w:start w:val="2"/>
      <w:numFmt w:val="bullet"/>
      <w:lvlText w:val="–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B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B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C5619B"/>
    <w:multiLevelType w:val="multilevel"/>
    <w:tmpl w:val="6418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D13432"/>
    <w:multiLevelType w:val="hybridMultilevel"/>
    <w:tmpl w:val="505A0264"/>
    <w:lvl w:ilvl="0" w:tplc="377CDA8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56625D"/>
    <w:multiLevelType w:val="multilevel"/>
    <w:tmpl w:val="89CA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C7166C"/>
    <w:multiLevelType w:val="multilevel"/>
    <w:tmpl w:val="B3B8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4C"/>
    <w:rsid w:val="0002193D"/>
    <w:rsid w:val="00062E63"/>
    <w:rsid w:val="000702BB"/>
    <w:rsid w:val="00095181"/>
    <w:rsid w:val="000B172D"/>
    <w:rsid w:val="000C1C49"/>
    <w:rsid w:val="000F16B3"/>
    <w:rsid w:val="000F52DD"/>
    <w:rsid w:val="001220E7"/>
    <w:rsid w:val="001915B5"/>
    <w:rsid w:val="001B0462"/>
    <w:rsid w:val="001C21C8"/>
    <w:rsid w:val="001C6E36"/>
    <w:rsid w:val="00296891"/>
    <w:rsid w:val="002C4DA7"/>
    <w:rsid w:val="002E27AD"/>
    <w:rsid w:val="00317A4D"/>
    <w:rsid w:val="00341C67"/>
    <w:rsid w:val="0034629A"/>
    <w:rsid w:val="00365A99"/>
    <w:rsid w:val="00386CC1"/>
    <w:rsid w:val="003F6A49"/>
    <w:rsid w:val="003F7F8A"/>
    <w:rsid w:val="00410B4C"/>
    <w:rsid w:val="004F675E"/>
    <w:rsid w:val="005365E4"/>
    <w:rsid w:val="00572454"/>
    <w:rsid w:val="0058664D"/>
    <w:rsid w:val="0059425B"/>
    <w:rsid w:val="005A0956"/>
    <w:rsid w:val="00624CB1"/>
    <w:rsid w:val="006D0B85"/>
    <w:rsid w:val="00701CAB"/>
    <w:rsid w:val="00703CBA"/>
    <w:rsid w:val="00743D83"/>
    <w:rsid w:val="0075706B"/>
    <w:rsid w:val="007626DE"/>
    <w:rsid w:val="00762E1B"/>
    <w:rsid w:val="00797371"/>
    <w:rsid w:val="00822029"/>
    <w:rsid w:val="00881BC1"/>
    <w:rsid w:val="008847B5"/>
    <w:rsid w:val="008C6735"/>
    <w:rsid w:val="008D26A4"/>
    <w:rsid w:val="00922921"/>
    <w:rsid w:val="009704E7"/>
    <w:rsid w:val="0098410B"/>
    <w:rsid w:val="00992A0B"/>
    <w:rsid w:val="009C6BDC"/>
    <w:rsid w:val="009C749B"/>
    <w:rsid w:val="00A23646"/>
    <w:rsid w:val="00A23824"/>
    <w:rsid w:val="00A91F96"/>
    <w:rsid w:val="00AD0748"/>
    <w:rsid w:val="00AF1E85"/>
    <w:rsid w:val="00AF2746"/>
    <w:rsid w:val="00B50E4F"/>
    <w:rsid w:val="00B67F39"/>
    <w:rsid w:val="00BB7187"/>
    <w:rsid w:val="00BE10E6"/>
    <w:rsid w:val="00C115D3"/>
    <w:rsid w:val="00C31563"/>
    <w:rsid w:val="00CE612B"/>
    <w:rsid w:val="00D05D27"/>
    <w:rsid w:val="00D54289"/>
    <w:rsid w:val="00D579D3"/>
    <w:rsid w:val="00D91AAD"/>
    <w:rsid w:val="00D93973"/>
    <w:rsid w:val="00DC43F4"/>
    <w:rsid w:val="00DE65BB"/>
    <w:rsid w:val="00E0049F"/>
    <w:rsid w:val="00E17655"/>
    <w:rsid w:val="00E73313"/>
    <w:rsid w:val="00EE2A77"/>
    <w:rsid w:val="00EE59AB"/>
    <w:rsid w:val="00F33A3F"/>
    <w:rsid w:val="00F519F8"/>
    <w:rsid w:val="00F670AA"/>
    <w:rsid w:val="00F7598A"/>
    <w:rsid w:val="00FC27D2"/>
    <w:rsid w:val="00FD3972"/>
    <w:rsid w:val="00FD3980"/>
    <w:rsid w:val="00FD66A1"/>
    <w:rsid w:val="00FF7142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customStyle="1" w:styleId="AnnexNotitle">
    <w:name w:val="Annex_No &amp; title"/>
    <w:basedOn w:val="Normal"/>
    <w:next w:val="Normal"/>
    <w:rsid w:val="001B0462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</w:rPr>
  </w:style>
  <w:style w:type="character" w:customStyle="1" w:styleId="FooterChar">
    <w:name w:val="Footer Char"/>
    <w:basedOn w:val="DefaultParagraphFont"/>
    <w:link w:val="Footer"/>
    <w:rsid w:val="001B0462"/>
    <w:rPr>
      <w:rFonts w:ascii="Times New Roman" w:hAnsi="Times New Roman"/>
      <w:caps/>
      <w:noProof/>
      <w:sz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customStyle="1" w:styleId="AnnexNotitle">
    <w:name w:val="Annex_No &amp; title"/>
    <w:basedOn w:val="Normal"/>
    <w:next w:val="Normal"/>
    <w:rsid w:val="001B0462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</w:rPr>
  </w:style>
  <w:style w:type="character" w:customStyle="1" w:styleId="FooterChar">
    <w:name w:val="Footer Char"/>
    <w:basedOn w:val="DefaultParagraphFont"/>
    <w:link w:val="Footer"/>
    <w:rsid w:val="001B0462"/>
    <w:rPr>
      <w:rFonts w:ascii="Times New Roman" w:hAnsi="Times New Roman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3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tsbsg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ng\Application%20Data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2A477-B42F-42E4-B6A8-1DF3B62A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1</TotalTime>
  <Pages>2</Pages>
  <Words>118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song</dc:creator>
  <cp:lastModifiedBy>Bettini, Nadine</cp:lastModifiedBy>
  <cp:revision>2</cp:revision>
  <cp:lastPrinted>2011-11-22T16:55:00Z</cp:lastPrinted>
  <dcterms:created xsi:type="dcterms:W3CDTF">2011-11-25T07:42:00Z</dcterms:created>
  <dcterms:modified xsi:type="dcterms:W3CDTF">2011-11-25T07:42:00Z</dcterms:modified>
</cp:coreProperties>
</file>