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C23FF7" w:rsidRPr="00F50108">
        <w:trPr>
          <w:cantSplit/>
        </w:trPr>
        <w:tc>
          <w:tcPr>
            <w:tcW w:w="6237" w:type="dxa"/>
            <w:vAlign w:val="center"/>
          </w:tcPr>
          <w:p w:rsidR="00C23FF7" w:rsidRPr="00B73F4D" w:rsidRDefault="00C23FF7" w:rsidP="004A21F9">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C23FF7" w:rsidRPr="00F50108" w:rsidRDefault="004D47D2" w:rsidP="004A21F9">
            <w:pPr>
              <w:spacing w:before="0"/>
              <w:jc w:val="right"/>
              <w:rPr>
                <w:rFonts w:ascii="Verdana" w:hAnsi="Verdana"/>
                <w:color w:val="FFFFFF"/>
                <w:sz w:val="26"/>
                <w:szCs w:val="26"/>
              </w:rPr>
            </w:pPr>
            <w:bookmarkStart w:id="0" w:name="ditulogo"/>
            <w:bookmarkEnd w:id="0"/>
            <w:r>
              <w:rPr>
                <w:rFonts w:ascii="Verdana" w:hAnsi="Verdana"/>
                <w:b/>
                <w:noProof/>
                <w:lang w:val="en-US" w:eastAsia="zh-CN"/>
              </w:rPr>
              <w:drawing>
                <wp:inline distT="0" distB="0" distL="0" distR="0">
                  <wp:extent cx="1651000" cy="692150"/>
                  <wp:effectExtent l="1905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srcRect/>
                          <a:stretch>
                            <a:fillRect/>
                          </a:stretch>
                        </pic:blipFill>
                        <pic:spPr bwMode="auto">
                          <a:xfrm>
                            <a:off x="0" y="0"/>
                            <a:ext cx="1651000" cy="692150"/>
                          </a:xfrm>
                          <a:prstGeom prst="rect">
                            <a:avLst/>
                          </a:prstGeom>
                          <a:noFill/>
                          <a:ln w="9525">
                            <a:noFill/>
                            <a:miter lim="800000"/>
                            <a:headEnd/>
                            <a:tailEnd/>
                          </a:ln>
                        </pic:spPr>
                      </pic:pic>
                    </a:graphicData>
                  </a:graphic>
                </wp:inline>
              </w:drawing>
            </w:r>
          </w:p>
        </w:tc>
      </w:tr>
      <w:tr w:rsidR="00C23FF7" w:rsidRPr="00F50108">
        <w:trPr>
          <w:cantSplit/>
        </w:trPr>
        <w:tc>
          <w:tcPr>
            <w:tcW w:w="6237" w:type="dxa"/>
            <w:vAlign w:val="center"/>
          </w:tcPr>
          <w:p w:rsidR="00C23FF7" w:rsidRPr="00F50108" w:rsidRDefault="00C23FF7" w:rsidP="004A21F9">
            <w:pPr>
              <w:tabs>
                <w:tab w:val="right" w:pos="8732"/>
              </w:tabs>
              <w:spacing w:before="0"/>
              <w:rPr>
                <w:rFonts w:ascii="Verdana" w:hAnsi="Verdana"/>
                <w:b/>
                <w:bCs/>
                <w:iCs/>
                <w:sz w:val="18"/>
                <w:szCs w:val="18"/>
              </w:rPr>
            </w:pPr>
          </w:p>
        </w:tc>
        <w:tc>
          <w:tcPr>
            <w:tcW w:w="3261" w:type="dxa"/>
            <w:vAlign w:val="center"/>
          </w:tcPr>
          <w:p w:rsidR="00C23FF7" w:rsidRPr="00F50108" w:rsidRDefault="00C23FF7" w:rsidP="004A21F9">
            <w:pPr>
              <w:spacing w:before="0"/>
              <w:ind w:left="993" w:hanging="993"/>
              <w:jc w:val="right"/>
              <w:rPr>
                <w:rFonts w:ascii="Verdana" w:hAnsi="Verdana"/>
                <w:sz w:val="18"/>
                <w:szCs w:val="18"/>
                <w:lang w:val="en-US"/>
              </w:rPr>
            </w:pPr>
          </w:p>
        </w:tc>
      </w:tr>
    </w:tbl>
    <w:p w:rsidR="00C23FF7" w:rsidRDefault="00C23FF7" w:rsidP="004A21F9">
      <w:pPr>
        <w:tabs>
          <w:tab w:val="clear" w:pos="794"/>
          <w:tab w:val="clear" w:pos="1191"/>
          <w:tab w:val="clear" w:pos="1588"/>
          <w:tab w:val="clear" w:pos="1985"/>
          <w:tab w:val="left" w:pos="6480"/>
        </w:tabs>
        <w:rPr>
          <w:sz w:val="23"/>
          <w:szCs w:val="23"/>
        </w:rPr>
      </w:pPr>
    </w:p>
    <w:p w:rsidR="00C23FF7" w:rsidRPr="0033229B" w:rsidRDefault="00C23FF7" w:rsidP="004A21F9">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2010</w:t>
      </w:r>
      <w:r w:rsidRPr="0033229B">
        <w:rPr>
          <w:rFonts w:hint="eastAsia"/>
          <w:szCs w:val="24"/>
          <w:lang w:eastAsia="zh-CN"/>
        </w:rPr>
        <w:t>年</w:t>
      </w:r>
      <w:r>
        <w:rPr>
          <w:szCs w:val="24"/>
          <w:lang w:eastAsia="zh-CN"/>
        </w:rPr>
        <w:t>5</w:t>
      </w:r>
      <w:r w:rsidRPr="0033229B">
        <w:rPr>
          <w:rFonts w:hint="eastAsia"/>
          <w:szCs w:val="24"/>
          <w:lang w:eastAsia="zh-CN"/>
        </w:rPr>
        <w:t>月</w:t>
      </w:r>
      <w:r>
        <w:rPr>
          <w:szCs w:val="24"/>
          <w:lang w:eastAsia="zh-CN"/>
        </w:rPr>
        <w:t>12</w:t>
      </w:r>
      <w:r w:rsidRPr="0033229B">
        <w:rPr>
          <w:rFonts w:hint="eastAsia"/>
          <w:szCs w:val="24"/>
          <w:lang w:eastAsia="zh-CN"/>
        </w:rPr>
        <w:t>日，日内瓦</w:t>
      </w:r>
    </w:p>
    <w:p w:rsidR="00C23FF7" w:rsidRDefault="00C23FF7" w:rsidP="004A21F9">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C23FF7">
        <w:trPr>
          <w:cantSplit/>
          <w:trHeight w:val="340"/>
        </w:trPr>
        <w:tc>
          <w:tcPr>
            <w:tcW w:w="822" w:type="dxa"/>
          </w:tcPr>
          <w:p w:rsidR="00C23FF7" w:rsidRDefault="00C23FF7" w:rsidP="004A21F9">
            <w:pPr>
              <w:spacing w:before="10"/>
              <w:ind w:left="57"/>
              <w:rPr>
                <w:lang w:eastAsia="zh-CN"/>
              </w:rPr>
            </w:pPr>
            <w:r>
              <w:rPr>
                <w:rFonts w:hint="eastAsia"/>
                <w:sz w:val="22"/>
                <w:lang w:eastAsia="zh-CN"/>
              </w:rPr>
              <w:t>文号：</w:t>
            </w:r>
          </w:p>
          <w:p w:rsidR="00C23FF7" w:rsidRDefault="00C23FF7" w:rsidP="004A21F9">
            <w:pPr>
              <w:tabs>
                <w:tab w:val="left" w:pos="4111"/>
              </w:tabs>
              <w:spacing w:before="10"/>
              <w:ind w:left="57"/>
              <w:rPr>
                <w:lang w:eastAsia="zh-CN"/>
              </w:rPr>
            </w:pPr>
          </w:p>
          <w:p w:rsidR="00C23FF7" w:rsidRDefault="00C23FF7" w:rsidP="004A21F9">
            <w:pPr>
              <w:tabs>
                <w:tab w:val="left" w:pos="4111"/>
              </w:tabs>
              <w:spacing w:before="10"/>
              <w:ind w:left="57"/>
              <w:rPr>
                <w:lang w:eastAsia="zh-CN"/>
              </w:rPr>
            </w:pPr>
          </w:p>
          <w:p w:rsidR="00C23FF7" w:rsidRDefault="00C23FF7" w:rsidP="004A21F9">
            <w:pPr>
              <w:tabs>
                <w:tab w:val="left" w:pos="4111"/>
              </w:tabs>
              <w:spacing w:before="100"/>
              <w:ind w:left="57"/>
              <w:rPr>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C23FF7" w:rsidRDefault="00C23FF7" w:rsidP="004A21F9">
            <w:pPr>
              <w:tabs>
                <w:tab w:val="left" w:pos="4111"/>
              </w:tabs>
              <w:spacing w:before="0"/>
              <w:ind w:left="57"/>
              <w:rPr>
                <w:b/>
                <w:lang w:eastAsia="zh-CN"/>
              </w:rPr>
            </w:pPr>
            <w:r>
              <w:rPr>
                <w:rFonts w:ascii="Futura Lt BT" w:hAnsi="Futura Lt BT" w:hint="eastAsia"/>
                <w:b/>
                <w:bCs/>
                <w:iCs/>
                <w:lang w:eastAsia="zh-CN"/>
              </w:rPr>
              <w:t>电信标准化局第</w:t>
            </w:r>
            <w:r>
              <w:rPr>
                <w:b/>
                <w:lang w:eastAsia="zh-CN"/>
              </w:rPr>
              <w:t>107</w:t>
            </w:r>
            <w:r>
              <w:rPr>
                <w:rFonts w:ascii="Futura Lt BT" w:hAnsi="Futura Lt BT" w:hint="eastAsia"/>
                <w:b/>
                <w:bCs/>
                <w:iCs/>
                <w:lang w:val="fr-CH" w:eastAsia="zh-CN"/>
              </w:rPr>
              <w:t>号</w:t>
            </w:r>
            <w:r>
              <w:rPr>
                <w:rFonts w:hint="eastAsia"/>
                <w:b/>
                <w:lang w:eastAsia="zh-CN"/>
              </w:rPr>
              <w:t>通函</w:t>
            </w:r>
          </w:p>
          <w:p w:rsidR="00C23FF7" w:rsidRDefault="00C23FF7" w:rsidP="004A21F9">
            <w:pPr>
              <w:tabs>
                <w:tab w:val="left" w:pos="4111"/>
              </w:tabs>
              <w:spacing w:before="0"/>
              <w:ind w:left="57"/>
              <w:rPr>
                <w:bCs/>
                <w:lang w:eastAsia="zh-CN"/>
              </w:rPr>
            </w:pPr>
            <w:r>
              <w:rPr>
                <w:bCs/>
                <w:lang w:eastAsia="zh-CN"/>
              </w:rPr>
              <w:t xml:space="preserve">TSB </w:t>
            </w:r>
            <w:r>
              <w:rPr>
                <w:bCs/>
                <w:lang w:val="en-US" w:eastAsia="zh-CN"/>
              </w:rPr>
              <w:t>Workshops</w:t>
            </w:r>
            <w:r>
              <w:rPr>
                <w:bCs/>
                <w:lang w:eastAsia="zh-CN"/>
              </w:rPr>
              <w:t>/P.R.</w:t>
            </w:r>
          </w:p>
          <w:p w:rsidR="00C23FF7" w:rsidRDefault="00C23FF7" w:rsidP="004A21F9">
            <w:pPr>
              <w:pStyle w:val="BodyTextIndent"/>
              <w:rPr>
                <w:lang w:eastAsia="zh-CN"/>
              </w:rPr>
            </w:pPr>
          </w:p>
          <w:p w:rsidR="00C23FF7" w:rsidRDefault="00C23FF7" w:rsidP="004A21F9">
            <w:pPr>
              <w:pStyle w:val="BodyTextIndent"/>
              <w:spacing w:before="60"/>
              <w:rPr>
                <w:lang w:eastAsia="zh-CN"/>
              </w:rPr>
            </w:pPr>
            <w:r>
              <w:rPr>
                <w:lang w:eastAsia="zh-CN"/>
              </w:rPr>
              <w:t xml:space="preserve">+41 22 730 </w:t>
            </w:r>
            <w:r>
              <w:t>5235</w:t>
            </w:r>
            <w:r>
              <w:rPr>
                <w:lang w:eastAsia="zh-CN"/>
              </w:rPr>
              <w:br/>
              <w:t>+41 22 730 5853</w:t>
            </w:r>
          </w:p>
          <w:p w:rsidR="00C23FF7" w:rsidRDefault="00C23FF7" w:rsidP="004A21F9">
            <w:pPr>
              <w:tabs>
                <w:tab w:val="left" w:pos="4111"/>
              </w:tabs>
              <w:spacing w:before="0"/>
              <w:ind w:left="57"/>
              <w:rPr>
                <w:b/>
                <w:lang w:eastAsia="zh-CN"/>
              </w:rPr>
            </w:pPr>
          </w:p>
        </w:tc>
        <w:tc>
          <w:tcPr>
            <w:tcW w:w="4536" w:type="dxa"/>
          </w:tcPr>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C23FF7" w:rsidRDefault="00C23FF7" w:rsidP="004A21F9">
            <w:pPr>
              <w:tabs>
                <w:tab w:val="clear" w:pos="794"/>
                <w:tab w:val="left" w:pos="284"/>
                <w:tab w:val="left" w:pos="4111"/>
              </w:tabs>
              <w:spacing w:before="0"/>
              <w:ind w:left="57"/>
              <w:rPr>
                <w:lang w:eastAsia="zh-CN"/>
              </w:rPr>
            </w:pPr>
          </w:p>
          <w:p w:rsidR="00C23FF7" w:rsidRDefault="00C23FF7" w:rsidP="004A21F9">
            <w:pPr>
              <w:tabs>
                <w:tab w:val="clear" w:pos="794"/>
                <w:tab w:val="left" w:pos="284"/>
                <w:tab w:val="left" w:pos="4111"/>
              </w:tabs>
              <w:spacing w:before="0"/>
              <w:rPr>
                <w:lang w:eastAsia="zh-CN"/>
              </w:rPr>
            </w:pPr>
          </w:p>
        </w:tc>
      </w:tr>
      <w:tr w:rsidR="00C23FF7">
        <w:trPr>
          <w:cantSplit/>
        </w:trPr>
        <w:tc>
          <w:tcPr>
            <w:tcW w:w="822" w:type="dxa"/>
          </w:tcPr>
          <w:p w:rsidR="00C23FF7" w:rsidRDefault="00C23FF7" w:rsidP="004A21F9">
            <w:pPr>
              <w:spacing w:before="60"/>
              <w:ind w:left="57"/>
              <w:rPr>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C23FF7" w:rsidRDefault="00E72AD2" w:rsidP="004A21F9">
            <w:pPr>
              <w:tabs>
                <w:tab w:val="left" w:pos="4111"/>
              </w:tabs>
              <w:spacing w:before="240"/>
              <w:ind w:left="57"/>
              <w:rPr>
                <w:lang w:eastAsia="zh-CN"/>
              </w:rPr>
            </w:pPr>
            <w:hyperlink r:id="rId9" w:history="1">
              <w:r w:rsidR="00C23FF7">
                <w:rPr>
                  <w:rStyle w:val="Hyperlink"/>
                </w:rPr>
                <w:t>tsbworkshops@itu.int</w:t>
              </w:r>
            </w:hyperlink>
          </w:p>
        </w:tc>
        <w:tc>
          <w:tcPr>
            <w:tcW w:w="4536" w:type="dxa"/>
          </w:tcPr>
          <w:p w:rsidR="00C23FF7" w:rsidRDefault="00C23FF7" w:rsidP="004A21F9">
            <w:pPr>
              <w:tabs>
                <w:tab w:val="clear" w:pos="794"/>
                <w:tab w:val="left" w:pos="284"/>
                <w:tab w:val="left" w:pos="4111"/>
              </w:tabs>
              <w:spacing w:before="0"/>
              <w:ind w:left="57"/>
              <w:rPr>
                <w:b/>
                <w:bCs/>
                <w:lang w:eastAsia="zh-CN"/>
              </w:rPr>
            </w:pPr>
            <w:r>
              <w:rPr>
                <w:rFonts w:hint="eastAsia"/>
                <w:b/>
                <w:bCs/>
                <w:lang w:eastAsia="zh-CN"/>
              </w:rPr>
              <w:t>抄送：</w:t>
            </w:r>
          </w:p>
          <w:p w:rsidR="00C23FF7" w:rsidRDefault="00C23FF7" w:rsidP="004A21F9">
            <w:pPr>
              <w:tabs>
                <w:tab w:val="clear" w:pos="794"/>
                <w:tab w:val="left" w:pos="284"/>
                <w:tab w:val="left" w:pos="4111"/>
              </w:tabs>
              <w:spacing w:before="0"/>
              <w:ind w:left="61"/>
              <w:rPr>
                <w:b/>
                <w:bCs/>
                <w:lang w:eastAsia="zh-CN"/>
              </w:rPr>
            </w:pPr>
            <w:r>
              <w:rPr>
                <w:lang w:eastAsia="zh-CN"/>
              </w:rPr>
              <w:t>-</w:t>
            </w:r>
            <w:r>
              <w:rPr>
                <w:lang w:eastAsia="zh-CN"/>
              </w:rPr>
              <w:tab/>
              <w:t>ITU-T</w:t>
            </w:r>
            <w:r>
              <w:rPr>
                <w:rFonts w:hint="eastAsia"/>
                <w:lang w:eastAsia="zh-CN"/>
              </w:rPr>
              <w:t>研究组正副主席；</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电信发展局主任；</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无线电通信局主任；</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sidRPr="00D12E7F">
              <w:rPr>
                <w:rFonts w:hint="eastAsia"/>
                <w:lang w:eastAsia="zh-CN"/>
              </w:rPr>
              <w:t>国际电联</w:t>
            </w:r>
            <w:r>
              <w:rPr>
                <w:rFonts w:hint="eastAsia"/>
                <w:lang w:eastAsia="zh-CN"/>
              </w:rPr>
              <w:t>驻</w:t>
            </w:r>
            <w:r w:rsidRPr="00D12E7F">
              <w:rPr>
                <w:rFonts w:hint="eastAsia"/>
                <w:lang w:eastAsia="zh-CN"/>
              </w:rPr>
              <w:t>塞内加尔达喀尔区域代表</w:t>
            </w:r>
            <w:r>
              <w:rPr>
                <w:lang w:eastAsia="zh-CN"/>
              </w:rPr>
              <w:tab/>
            </w:r>
            <w:r w:rsidRPr="00D12E7F">
              <w:rPr>
                <w:rFonts w:hint="eastAsia"/>
                <w:lang w:eastAsia="zh-CN"/>
              </w:rPr>
              <w:t>处</w:t>
            </w:r>
            <w:r>
              <w:rPr>
                <w:rFonts w:hint="eastAsia"/>
                <w:lang w:eastAsia="zh-CN"/>
              </w:rPr>
              <w:t>；</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肯尼亚</w:t>
            </w:r>
            <w:r w:rsidRPr="00D12E7F">
              <w:rPr>
                <w:rFonts w:hint="eastAsia"/>
                <w:lang w:eastAsia="zh-CN"/>
              </w:rPr>
              <w:t>常驻联合国日内瓦办事处</w:t>
            </w:r>
            <w:r>
              <w:rPr>
                <w:rFonts w:hint="eastAsia"/>
                <w:lang w:eastAsia="zh-CN"/>
              </w:rPr>
              <w:t>代表团</w:t>
            </w:r>
          </w:p>
          <w:p w:rsidR="00C23FF7" w:rsidRDefault="00C23FF7" w:rsidP="004A21F9">
            <w:pPr>
              <w:tabs>
                <w:tab w:val="clear" w:pos="794"/>
                <w:tab w:val="left" w:pos="284"/>
                <w:tab w:val="left" w:pos="4111"/>
              </w:tabs>
              <w:spacing w:before="0"/>
              <w:ind w:left="57"/>
              <w:rPr>
                <w:lang w:eastAsia="zh-CN"/>
              </w:rPr>
            </w:pPr>
          </w:p>
          <w:p w:rsidR="00C23FF7" w:rsidRDefault="00C23FF7" w:rsidP="004A21F9">
            <w:pPr>
              <w:tabs>
                <w:tab w:val="clear" w:pos="794"/>
                <w:tab w:val="left" w:pos="141"/>
                <w:tab w:val="left" w:pos="4111"/>
              </w:tabs>
              <w:spacing w:before="0"/>
              <w:rPr>
                <w:lang w:eastAsia="zh-CN"/>
              </w:rPr>
            </w:pPr>
          </w:p>
        </w:tc>
      </w:tr>
      <w:tr w:rsidR="00C23FF7">
        <w:trPr>
          <w:cantSplit/>
        </w:trPr>
        <w:tc>
          <w:tcPr>
            <w:tcW w:w="822" w:type="dxa"/>
          </w:tcPr>
          <w:p w:rsidR="00C23FF7" w:rsidRDefault="00C23FF7" w:rsidP="004A21F9">
            <w:pPr>
              <w:spacing w:before="60"/>
              <w:ind w:left="57"/>
              <w:rPr>
                <w:lang w:eastAsia="zh-CN"/>
              </w:rPr>
            </w:pPr>
          </w:p>
        </w:tc>
        <w:tc>
          <w:tcPr>
            <w:tcW w:w="4848" w:type="dxa"/>
          </w:tcPr>
          <w:p w:rsidR="00C23FF7" w:rsidRDefault="00C23FF7" w:rsidP="004A21F9">
            <w:pPr>
              <w:tabs>
                <w:tab w:val="left" w:pos="4111"/>
              </w:tabs>
              <w:ind w:left="57"/>
              <w:rPr>
                <w:lang w:eastAsia="zh-CN"/>
              </w:rPr>
            </w:pPr>
          </w:p>
        </w:tc>
        <w:tc>
          <w:tcPr>
            <w:tcW w:w="4536" w:type="dxa"/>
          </w:tcPr>
          <w:p w:rsidR="00C23FF7" w:rsidRDefault="00C23FF7" w:rsidP="004A21F9">
            <w:pPr>
              <w:tabs>
                <w:tab w:val="clear" w:pos="794"/>
                <w:tab w:val="left" w:pos="284"/>
                <w:tab w:val="left" w:pos="4111"/>
              </w:tabs>
              <w:spacing w:before="0"/>
              <w:ind w:left="57"/>
              <w:rPr>
                <w:b/>
                <w:bCs/>
                <w:lang w:eastAsia="zh-CN"/>
              </w:rPr>
            </w:pPr>
          </w:p>
        </w:tc>
      </w:tr>
    </w:tbl>
    <w:p w:rsidR="00C23FF7" w:rsidRDefault="00C23FF7" w:rsidP="004A21F9">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C23FF7">
        <w:trPr>
          <w:cantSplit/>
          <w:trHeight w:val="680"/>
        </w:trPr>
        <w:tc>
          <w:tcPr>
            <w:tcW w:w="822" w:type="dxa"/>
          </w:tcPr>
          <w:p w:rsidR="00C23FF7" w:rsidRDefault="00C23FF7" w:rsidP="004A21F9">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C23FF7" w:rsidRDefault="00C23FF7" w:rsidP="004A21F9">
            <w:pPr>
              <w:tabs>
                <w:tab w:val="left" w:pos="4111"/>
              </w:tabs>
              <w:spacing w:before="0"/>
              <w:ind w:left="57" w:right="28"/>
              <w:rPr>
                <w:b/>
                <w:lang w:eastAsia="zh-CN"/>
              </w:rPr>
            </w:pPr>
            <w:r w:rsidRPr="00F13DBA">
              <w:rPr>
                <w:rFonts w:hint="eastAsia"/>
                <w:b/>
                <w:lang w:eastAsia="zh-CN"/>
              </w:rPr>
              <w:t>国际电联</w:t>
            </w:r>
            <w:r>
              <w:rPr>
                <w:rFonts w:hint="eastAsia"/>
                <w:b/>
                <w:lang w:eastAsia="zh-CN"/>
              </w:rPr>
              <w:t>非洲区</w:t>
            </w:r>
            <w:r w:rsidRPr="00F13DBA">
              <w:rPr>
                <w:rFonts w:hint="eastAsia"/>
                <w:b/>
                <w:lang w:eastAsia="zh-CN"/>
              </w:rPr>
              <w:t>合规性评估和互操作性</w:t>
            </w:r>
            <w:r>
              <w:rPr>
                <w:rFonts w:hint="eastAsia"/>
                <w:b/>
                <w:lang w:eastAsia="zh-CN"/>
              </w:rPr>
              <w:t>区域</w:t>
            </w:r>
            <w:r w:rsidRPr="00F13DBA">
              <w:rPr>
                <w:rFonts w:hint="eastAsia"/>
                <w:b/>
                <w:lang w:eastAsia="zh-CN"/>
              </w:rPr>
              <w:t>磋商会</w:t>
            </w:r>
          </w:p>
          <w:p w:rsidR="00C23FF7" w:rsidRPr="00283029" w:rsidRDefault="00C23FF7" w:rsidP="004A21F9">
            <w:pPr>
              <w:tabs>
                <w:tab w:val="left" w:pos="4111"/>
              </w:tabs>
              <w:spacing w:before="0"/>
              <w:ind w:left="57"/>
              <w:rPr>
                <w:b/>
                <w:lang w:eastAsia="zh-CN"/>
              </w:rPr>
            </w:pPr>
            <w:r>
              <w:rPr>
                <w:b/>
                <w:lang w:eastAsia="zh-CN"/>
              </w:rPr>
              <w:t>2010</w:t>
            </w:r>
            <w:r>
              <w:rPr>
                <w:rFonts w:hint="eastAsia"/>
                <w:b/>
                <w:lang w:eastAsia="zh-CN"/>
              </w:rPr>
              <w:t>年</w:t>
            </w:r>
            <w:r>
              <w:rPr>
                <w:b/>
                <w:lang w:eastAsia="zh-CN"/>
              </w:rPr>
              <w:t>7</w:t>
            </w:r>
            <w:r>
              <w:rPr>
                <w:rFonts w:hint="eastAsia"/>
                <w:b/>
                <w:lang w:eastAsia="zh-CN"/>
              </w:rPr>
              <w:t>月</w:t>
            </w:r>
            <w:r>
              <w:rPr>
                <w:b/>
                <w:lang w:eastAsia="zh-CN"/>
              </w:rPr>
              <w:t>30</w:t>
            </w:r>
            <w:r>
              <w:rPr>
                <w:rFonts w:hint="eastAsia"/>
                <w:b/>
                <w:lang w:eastAsia="zh-CN"/>
              </w:rPr>
              <w:t>至</w:t>
            </w:r>
            <w:r>
              <w:rPr>
                <w:b/>
                <w:lang w:eastAsia="zh-CN"/>
              </w:rPr>
              <w:t>31</w:t>
            </w:r>
            <w:r>
              <w:rPr>
                <w:rFonts w:hint="eastAsia"/>
                <w:b/>
                <w:lang w:eastAsia="zh-CN"/>
              </w:rPr>
              <w:t>日，</w:t>
            </w:r>
            <w:bookmarkStart w:id="2" w:name="_Hlk261421706"/>
            <w:r w:rsidRPr="00283029">
              <w:rPr>
                <w:rFonts w:hint="eastAsia"/>
                <w:b/>
                <w:lang w:eastAsia="zh-CN"/>
              </w:rPr>
              <w:t>肯尼亚内罗毕</w:t>
            </w:r>
            <w:bookmarkEnd w:id="2"/>
          </w:p>
        </w:tc>
      </w:tr>
    </w:tbl>
    <w:p w:rsidR="00C23FF7" w:rsidRDefault="00C23FF7" w:rsidP="004A21F9">
      <w:pPr>
        <w:spacing w:before="160"/>
        <w:ind w:left="-198"/>
        <w:rPr>
          <w:rFonts w:ascii="Century Gothic" w:hAnsi="Century Gothic"/>
          <w:sz w:val="16"/>
          <w:lang w:eastAsia="zh-CN"/>
        </w:rPr>
      </w:pPr>
    </w:p>
    <w:p w:rsidR="00C23FF7" w:rsidRDefault="00C23FF7" w:rsidP="004A21F9">
      <w:pPr>
        <w:spacing w:before="100" w:after="20"/>
        <w:rPr>
          <w:lang w:eastAsia="zh-CN"/>
        </w:rPr>
      </w:pPr>
      <w:bookmarkStart w:id="3" w:name="StartTyping_E"/>
      <w:bookmarkEnd w:id="3"/>
      <w:r>
        <w:rPr>
          <w:rFonts w:hint="eastAsia"/>
          <w:lang w:eastAsia="zh-CN"/>
        </w:rPr>
        <w:t>尊敬的先生</w:t>
      </w:r>
      <w:r>
        <w:rPr>
          <w:lang w:eastAsia="zh-CN"/>
        </w:rPr>
        <w:t>/</w:t>
      </w:r>
      <w:r>
        <w:rPr>
          <w:rFonts w:hint="eastAsia"/>
          <w:lang w:eastAsia="zh-CN"/>
        </w:rPr>
        <w:t>女士，</w:t>
      </w:r>
    </w:p>
    <w:p w:rsidR="00C23FF7" w:rsidRDefault="00C23FF7" w:rsidP="007947F0">
      <w:pPr>
        <w:spacing w:before="100" w:after="20"/>
        <w:rPr>
          <w:lang w:eastAsia="zh-CN"/>
        </w:rPr>
      </w:pPr>
      <w:bookmarkStart w:id="4" w:name="suitetext"/>
      <w:bookmarkStart w:id="5" w:name="text"/>
      <w:bookmarkEnd w:id="4"/>
      <w:bookmarkEnd w:id="5"/>
      <w:r>
        <w:rPr>
          <w:bCs/>
          <w:lang w:eastAsia="zh-CN"/>
        </w:rPr>
        <w:t>1</w:t>
      </w:r>
      <w:r>
        <w:rPr>
          <w:lang w:eastAsia="zh-CN"/>
        </w:rPr>
        <w:tab/>
      </w:r>
      <w:r w:rsidRPr="00F13DBA">
        <w:rPr>
          <w:rFonts w:hint="eastAsia"/>
          <w:lang w:eastAsia="zh-CN"/>
        </w:rPr>
        <w:t>我谨通知您，</w:t>
      </w:r>
      <w:r>
        <w:rPr>
          <w:rFonts w:hint="eastAsia"/>
          <w:lang w:eastAsia="zh-CN"/>
        </w:rPr>
        <w:t>响应</w:t>
      </w:r>
      <w:r w:rsidRPr="00F13DBA">
        <w:rPr>
          <w:rFonts w:hint="eastAsia"/>
          <w:lang w:eastAsia="zh-CN"/>
        </w:rPr>
        <w:t>世界</w:t>
      </w:r>
      <w:r>
        <w:rPr>
          <w:rFonts w:hint="eastAsia"/>
          <w:lang w:eastAsia="zh-CN"/>
        </w:rPr>
        <w:t>电信</w:t>
      </w:r>
      <w:r w:rsidRPr="00F13DBA">
        <w:rPr>
          <w:rFonts w:hint="eastAsia"/>
          <w:lang w:eastAsia="zh-CN"/>
        </w:rPr>
        <w:t>标准化全会（</w:t>
      </w:r>
      <w:r w:rsidR="004C31E5">
        <w:rPr>
          <w:lang w:eastAsia="zh-CN"/>
        </w:rPr>
        <w:t>WTSA-08</w:t>
      </w:r>
      <w:r w:rsidRPr="00F13DBA">
        <w:rPr>
          <w:rFonts w:hint="eastAsia"/>
          <w:lang w:eastAsia="zh-CN"/>
        </w:rPr>
        <w:t>）第</w:t>
      </w:r>
      <w:r w:rsidRPr="00F13DBA">
        <w:rPr>
          <w:lang w:eastAsia="zh-CN"/>
        </w:rPr>
        <w:t>76</w:t>
      </w:r>
      <w:r w:rsidRPr="00F13DBA">
        <w:rPr>
          <w:rFonts w:hint="eastAsia"/>
          <w:lang w:eastAsia="zh-CN"/>
        </w:rPr>
        <w:t>号决议的</w:t>
      </w:r>
      <w:r>
        <w:rPr>
          <w:rFonts w:hint="eastAsia"/>
          <w:lang w:eastAsia="zh-CN"/>
        </w:rPr>
        <w:t>要求</w:t>
      </w:r>
      <w:r w:rsidRPr="00F13DBA">
        <w:rPr>
          <w:rFonts w:hint="eastAsia"/>
          <w:lang w:eastAsia="zh-CN"/>
        </w:rPr>
        <w:t>，国际电联电信标准化部门（</w:t>
      </w:r>
      <w:r w:rsidRPr="00F13DBA">
        <w:rPr>
          <w:lang w:eastAsia="zh-CN"/>
        </w:rPr>
        <w:t>ITU-T</w:t>
      </w:r>
      <w:r w:rsidRPr="00F13DBA">
        <w:rPr>
          <w:rFonts w:hint="eastAsia"/>
          <w:lang w:eastAsia="zh-CN"/>
        </w:rPr>
        <w:t>）</w:t>
      </w:r>
      <w:r>
        <w:rPr>
          <w:rFonts w:hint="eastAsia"/>
          <w:lang w:eastAsia="zh-CN"/>
        </w:rPr>
        <w:t>将于</w:t>
      </w:r>
      <w:r w:rsidRPr="00BF22D0">
        <w:rPr>
          <w:b/>
          <w:bCs/>
          <w:lang w:eastAsia="zh-CN"/>
        </w:rPr>
        <w:t>2010</w:t>
      </w:r>
      <w:r w:rsidRPr="00BF22D0">
        <w:rPr>
          <w:rFonts w:hint="eastAsia"/>
          <w:b/>
          <w:bCs/>
          <w:lang w:eastAsia="zh-CN"/>
        </w:rPr>
        <w:t>年</w:t>
      </w:r>
      <w:r w:rsidRPr="00BF22D0">
        <w:rPr>
          <w:b/>
          <w:bCs/>
          <w:lang w:eastAsia="zh-CN"/>
        </w:rPr>
        <w:t>7</w:t>
      </w:r>
      <w:r w:rsidRPr="00BF22D0">
        <w:rPr>
          <w:rFonts w:hint="eastAsia"/>
          <w:b/>
          <w:bCs/>
          <w:lang w:eastAsia="zh-CN"/>
        </w:rPr>
        <w:t>月</w:t>
      </w:r>
      <w:r w:rsidRPr="00BF22D0">
        <w:rPr>
          <w:b/>
          <w:bCs/>
          <w:lang w:eastAsia="zh-CN"/>
        </w:rPr>
        <w:t>30</w:t>
      </w:r>
      <w:r w:rsidRPr="00BF22D0">
        <w:rPr>
          <w:rFonts w:hint="eastAsia"/>
          <w:b/>
          <w:bCs/>
          <w:lang w:eastAsia="zh-CN"/>
        </w:rPr>
        <w:t>至</w:t>
      </w:r>
      <w:r w:rsidRPr="00BF22D0">
        <w:rPr>
          <w:b/>
          <w:bCs/>
          <w:lang w:eastAsia="zh-CN"/>
        </w:rPr>
        <w:t>31</w:t>
      </w:r>
      <w:r w:rsidRPr="00BF22D0">
        <w:rPr>
          <w:rFonts w:hint="eastAsia"/>
          <w:b/>
          <w:bCs/>
          <w:lang w:eastAsia="zh-CN"/>
        </w:rPr>
        <w:t>日在肯尼亚内罗毕</w:t>
      </w:r>
      <w:r w:rsidRPr="00BF22D0">
        <w:rPr>
          <w:rFonts w:hint="eastAsia"/>
          <w:lang w:eastAsia="zh-CN"/>
        </w:rPr>
        <w:t>召开</w:t>
      </w:r>
      <w:r w:rsidRPr="00BF22D0">
        <w:rPr>
          <w:rFonts w:hint="eastAsia"/>
          <w:b/>
          <w:bCs/>
          <w:lang w:eastAsia="zh-CN"/>
        </w:rPr>
        <w:t>非洲区合规性评估和互操作性磋商会</w:t>
      </w:r>
      <w:r>
        <w:rPr>
          <w:rFonts w:hint="eastAsia"/>
          <w:lang w:eastAsia="zh-CN"/>
        </w:rPr>
        <w:t>，</w:t>
      </w:r>
      <w:r>
        <w:rPr>
          <w:rFonts w:hint="eastAsia"/>
          <w:szCs w:val="24"/>
          <w:lang w:eastAsia="zh-CN"/>
        </w:rPr>
        <w:t>为期两天</w:t>
      </w:r>
      <w:r w:rsidRPr="00F13DBA">
        <w:rPr>
          <w:rFonts w:hint="eastAsia"/>
          <w:lang w:eastAsia="zh-CN"/>
        </w:rPr>
        <w:t>。</w:t>
      </w:r>
      <w:r>
        <w:rPr>
          <w:rFonts w:hint="eastAsia"/>
          <w:lang w:eastAsia="zh-CN"/>
        </w:rPr>
        <w:t>会议将由</w:t>
      </w:r>
      <w:r w:rsidRPr="003D4760">
        <w:rPr>
          <w:rFonts w:hint="eastAsia"/>
          <w:lang w:eastAsia="zh-CN"/>
        </w:rPr>
        <w:t>肯尼亚通信委员会</w:t>
      </w:r>
      <w:r>
        <w:rPr>
          <w:rFonts w:hint="eastAsia"/>
          <w:lang w:eastAsia="zh-CN"/>
        </w:rPr>
        <w:t>承办，地点</w:t>
      </w:r>
      <w:r>
        <w:rPr>
          <w:rFonts w:hint="eastAsia"/>
          <w:szCs w:val="24"/>
          <w:lang w:eastAsia="zh-CN"/>
        </w:rPr>
        <w:t>在</w:t>
      </w:r>
      <w:r w:rsidRPr="003D4760">
        <w:rPr>
          <w:rFonts w:hint="eastAsia"/>
          <w:szCs w:val="24"/>
          <w:lang w:eastAsia="zh-CN"/>
        </w:rPr>
        <w:t>肯尼亚内罗毕</w:t>
      </w:r>
      <w:r>
        <w:rPr>
          <w:rFonts w:hint="eastAsia"/>
          <w:szCs w:val="24"/>
          <w:lang w:eastAsia="zh-CN"/>
        </w:rPr>
        <w:t>的</w:t>
      </w:r>
      <w:hyperlink r:id="rId10" w:tgtFrame="_blank" w:history="1">
        <w:r w:rsidR="007947F0">
          <w:rPr>
            <w:rStyle w:val="Hyperlink"/>
            <w:rFonts w:hint="eastAsia"/>
            <w:szCs w:val="24"/>
            <w:lang w:eastAsia="zh-CN"/>
          </w:rPr>
          <w:t>洲际酒店</w:t>
        </w:r>
      </w:hyperlink>
      <w:r>
        <w:rPr>
          <w:rFonts w:hint="eastAsia"/>
          <w:szCs w:val="24"/>
          <w:lang w:eastAsia="zh-CN"/>
        </w:rPr>
        <w:t>。</w:t>
      </w:r>
    </w:p>
    <w:p w:rsidR="00C23FF7" w:rsidRDefault="00C23FF7" w:rsidP="004A21F9">
      <w:pPr>
        <w:overflowPunct w:val="0"/>
        <w:autoSpaceDE w:val="0"/>
        <w:autoSpaceDN w:val="0"/>
        <w:adjustRightInd w:val="0"/>
        <w:ind w:firstLineChars="200" w:firstLine="480"/>
        <w:textAlignment w:val="baseline"/>
        <w:rPr>
          <w:lang w:eastAsia="zh-CN"/>
        </w:rPr>
      </w:pPr>
      <w:r>
        <w:rPr>
          <w:rFonts w:hint="eastAsia"/>
          <w:lang w:eastAsia="zh-CN"/>
        </w:rPr>
        <w:t>本次磋商会面向业界、</w:t>
      </w:r>
      <w:r>
        <w:rPr>
          <w:lang w:eastAsia="zh-CN"/>
        </w:rPr>
        <w:t>ICT</w:t>
      </w:r>
      <w:r>
        <w:rPr>
          <w:rFonts w:hint="eastAsia"/>
          <w:lang w:eastAsia="zh-CN"/>
        </w:rPr>
        <w:t>产品和服务的客户和最终用户、测试实验室、监管机构、政府、认证机构、标准机构、运营商、服务提供商和民间团体的代表。</w:t>
      </w:r>
    </w:p>
    <w:p w:rsidR="00C23FF7" w:rsidRDefault="00C23FF7" w:rsidP="004A21F9">
      <w:pPr>
        <w:spacing w:before="100" w:after="20"/>
        <w:rPr>
          <w:lang w:eastAsia="zh-CN"/>
        </w:rPr>
      </w:pPr>
      <w:r>
        <w:rPr>
          <w:bCs/>
          <w:lang w:eastAsia="zh-CN"/>
        </w:rPr>
        <w:t>2</w:t>
      </w:r>
      <w:r>
        <w:rPr>
          <w:lang w:eastAsia="zh-CN"/>
        </w:rPr>
        <w:tab/>
      </w:r>
      <w:r>
        <w:rPr>
          <w:rFonts w:hint="eastAsia"/>
          <w:lang w:eastAsia="zh-CN"/>
        </w:rPr>
        <w:t>讨论将用英文和法文进行。</w:t>
      </w:r>
      <w:r w:rsidRPr="009B7D80">
        <w:rPr>
          <w:rFonts w:hint="eastAsia"/>
          <w:lang w:eastAsia="zh-CN"/>
        </w:rPr>
        <w:t>将提供同声传译</w:t>
      </w:r>
      <w:r>
        <w:rPr>
          <w:rFonts w:hint="eastAsia"/>
          <w:lang w:eastAsia="zh-CN"/>
        </w:rPr>
        <w:t>。</w:t>
      </w:r>
    </w:p>
    <w:p w:rsidR="00C23FF7" w:rsidRPr="009B7D80" w:rsidRDefault="00C23FF7" w:rsidP="004C31E5">
      <w:pPr>
        <w:ind w:firstLineChars="200" w:firstLine="480"/>
        <w:rPr>
          <w:lang w:eastAsia="zh-CN"/>
        </w:rPr>
      </w:pPr>
      <w:r>
        <w:rPr>
          <w:rFonts w:hint="eastAsia"/>
          <w:lang w:eastAsia="zh-CN"/>
        </w:rPr>
        <w:t>另外，谨向您通报</w:t>
      </w:r>
      <w:r w:rsidRPr="009B7D80">
        <w:rPr>
          <w:rFonts w:hint="eastAsia"/>
          <w:lang w:eastAsia="zh-CN"/>
        </w:rPr>
        <w:t>，本次</w:t>
      </w:r>
      <w:r w:rsidR="004C31E5">
        <w:rPr>
          <w:rFonts w:hint="eastAsia"/>
          <w:lang w:eastAsia="zh-CN"/>
        </w:rPr>
        <w:t>讲习班</w:t>
      </w:r>
      <w:r>
        <w:rPr>
          <w:rFonts w:hint="eastAsia"/>
          <w:lang w:eastAsia="zh-CN"/>
        </w:rPr>
        <w:t>召开前的</w:t>
      </w:r>
      <w:r w:rsidRPr="009B7D80">
        <w:rPr>
          <w:lang w:eastAsia="zh-CN"/>
        </w:rPr>
        <w:t>2010</w:t>
      </w:r>
      <w:r w:rsidRPr="009B7D80">
        <w:rPr>
          <w:rFonts w:hint="eastAsia"/>
          <w:lang w:eastAsia="zh-CN"/>
        </w:rPr>
        <w:t>年</w:t>
      </w:r>
      <w:r w:rsidRPr="009B7D80">
        <w:rPr>
          <w:lang w:eastAsia="zh-CN"/>
        </w:rPr>
        <w:t>7</w:t>
      </w:r>
      <w:r w:rsidRPr="009B7D80">
        <w:rPr>
          <w:rFonts w:hint="eastAsia"/>
          <w:lang w:eastAsia="zh-CN"/>
        </w:rPr>
        <w:t>月</w:t>
      </w:r>
      <w:r w:rsidRPr="009B7D80">
        <w:rPr>
          <w:lang w:eastAsia="zh-CN"/>
        </w:rPr>
        <w:t>2</w:t>
      </w:r>
      <w:r>
        <w:rPr>
          <w:lang w:eastAsia="zh-CN"/>
        </w:rPr>
        <w:t>6</w:t>
      </w:r>
      <w:r>
        <w:rPr>
          <w:rFonts w:hint="eastAsia"/>
          <w:lang w:eastAsia="zh-CN"/>
        </w:rPr>
        <w:t>至</w:t>
      </w:r>
      <w:r>
        <w:rPr>
          <w:lang w:eastAsia="zh-CN"/>
        </w:rPr>
        <w:t>29</w:t>
      </w:r>
      <w:r w:rsidRPr="009B7D80">
        <w:rPr>
          <w:rFonts w:hint="eastAsia"/>
          <w:lang w:eastAsia="zh-CN"/>
        </w:rPr>
        <w:t>日</w:t>
      </w:r>
      <w:r>
        <w:rPr>
          <w:rFonts w:hint="eastAsia"/>
          <w:lang w:eastAsia="zh-CN"/>
        </w:rPr>
        <w:t>将举行下列会议：</w:t>
      </w:r>
      <w:r w:rsidRPr="004C31E5">
        <w:rPr>
          <w:rFonts w:ascii="STKaiti" w:eastAsia="STKaiti" w:hAnsi="STKaiti" w:hint="eastAsia"/>
          <w:lang w:eastAsia="zh-CN"/>
        </w:rPr>
        <w:t>有关在非洲安全的环境中提供优质通信服务的讲习班</w:t>
      </w:r>
      <w:r>
        <w:rPr>
          <w:rFonts w:hint="eastAsia"/>
          <w:lang w:eastAsia="zh-CN"/>
        </w:rPr>
        <w:t>（见电信标准化局第</w:t>
      </w:r>
      <w:r>
        <w:rPr>
          <w:lang w:eastAsia="zh-CN"/>
        </w:rPr>
        <w:t>101</w:t>
      </w:r>
      <w:r>
        <w:rPr>
          <w:rFonts w:hint="eastAsia"/>
          <w:lang w:eastAsia="zh-CN"/>
        </w:rPr>
        <w:t>号通函）；</w:t>
      </w:r>
      <w:r w:rsidRPr="00602A14">
        <w:rPr>
          <w:rFonts w:asciiTheme="majorBidi" w:eastAsia="STKaiti" w:hAnsiTheme="majorBidi" w:cstheme="majorBidi"/>
          <w:lang w:eastAsia="zh-CN"/>
        </w:rPr>
        <w:t>ITU-T</w:t>
      </w:r>
      <w:r w:rsidRPr="00602A14">
        <w:rPr>
          <w:rFonts w:asciiTheme="majorBidi" w:eastAsia="STKaiti" w:hAnsi="STKaiti" w:cstheme="majorBidi"/>
          <w:lang w:eastAsia="zh-CN"/>
        </w:rPr>
        <w:t>第</w:t>
      </w:r>
      <w:r w:rsidRPr="00602A14">
        <w:rPr>
          <w:rFonts w:asciiTheme="majorBidi" w:eastAsia="STKaiti" w:hAnsiTheme="majorBidi" w:cstheme="majorBidi"/>
          <w:lang w:eastAsia="zh-CN"/>
        </w:rPr>
        <w:t>12</w:t>
      </w:r>
      <w:r w:rsidRPr="00602A14">
        <w:rPr>
          <w:rFonts w:asciiTheme="majorBidi" w:eastAsia="STKaiti" w:hAnsi="STKaiti" w:cstheme="majorBidi"/>
          <w:lang w:eastAsia="zh-CN"/>
        </w:rPr>
        <w:t>研究组非洲区域组（</w:t>
      </w:r>
      <w:r w:rsidRPr="00602A14">
        <w:rPr>
          <w:rFonts w:asciiTheme="majorBidi" w:eastAsia="STKaiti" w:hAnsiTheme="majorBidi" w:cstheme="majorBidi"/>
          <w:lang w:eastAsia="zh-CN"/>
        </w:rPr>
        <w:t>SG12 RG-AFR</w:t>
      </w:r>
      <w:r w:rsidRPr="00602A14">
        <w:rPr>
          <w:rFonts w:asciiTheme="majorBidi" w:eastAsia="STKaiti" w:hAnsi="STKaiti" w:cstheme="majorBidi"/>
          <w:lang w:eastAsia="zh-CN"/>
        </w:rPr>
        <w:t>）第二次会议</w:t>
      </w:r>
      <w:r w:rsidRPr="00602A14">
        <w:rPr>
          <w:rFonts w:asciiTheme="majorBidi" w:cstheme="majorBidi"/>
          <w:lang w:eastAsia="zh-CN"/>
        </w:rPr>
        <w:t>（见电信标准化局第</w:t>
      </w:r>
      <w:r w:rsidRPr="00602A14">
        <w:rPr>
          <w:rFonts w:asciiTheme="majorBidi" w:hAnsiTheme="majorBidi" w:cstheme="majorBidi"/>
          <w:lang w:eastAsia="zh-CN"/>
        </w:rPr>
        <w:t>3</w:t>
      </w:r>
      <w:r w:rsidRPr="00602A14">
        <w:rPr>
          <w:rFonts w:asciiTheme="majorBidi" w:cstheme="majorBidi"/>
          <w:lang w:eastAsia="zh-CN"/>
        </w:rPr>
        <w:t>号集体函</w:t>
      </w:r>
      <w:r w:rsidRPr="00602A14">
        <w:rPr>
          <w:rFonts w:asciiTheme="majorBidi" w:hAnsiTheme="majorBidi" w:cstheme="majorBidi"/>
          <w:lang w:eastAsia="zh-CN"/>
        </w:rPr>
        <w:t>/</w:t>
      </w:r>
      <w:r w:rsidRPr="00602A14">
        <w:rPr>
          <w:rFonts w:asciiTheme="majorBidi" w:hAnsiTheme="majorBidi" w:cstheme="majorBidi"/>
          <w:szCs w:val="24"/>
          <w:lang w:val="en-US" w:eastAsia="zh-CN"/>
        </w:rPr>
        <w:t>SG12 RG-AFR</w:t>
      </w:r>
      <w:r w:rsidRPr="00602A14">
        <w:rPr>
          <w:rFonts w:asciiTheme="majorBidi" w:cstheme="majorBidi"/>
          <w:lang w:eastAsia="zh-CN"/>
        </w:rPr>
        <w:t>）、</w:t>
      </w:r>
      <w:r w:rsidRPr="00602A14">
        <w:rPr>
          <w:rFonts w:asciiTheme="majorBidi" w:eastAsia="STKaiti" w:hAnsiTheme="majorBidi" w:cstheme="majorBidi"/>
          <w:lang w:eastAsia="zh-CN"/>
        </w:rPr>
        <w:t>ITU-T</w:t>
      </w:r>
      <w:r w:rsidRPr="00602A14">
        <w:rPr>
          <w:rFonts w:asciiTheme="majorBidi" w:eastAsia="STKaiti" w:hAnsi="STKaiti" w:cstheme="majorBidi"/>
          <w:lang w:eastAsia="zh-CN"/>
        </w:rPr>
        <w:t>第</w:t>
      </w:r>
      <w:r w:rsidRPr="00602A14">
        <w:rPr>
          <w:rFonts w:asciiTheme="majorBidi" w:eastAsia="STKaiti" w:hAnsiTheme="majorBidi" w:cstheme="majorBidi"/>
          <w:lang w:eastAsia="zh-CN"/>
        </w:rPr>
        <w:t>5</w:t>
      </w:r>
      <w:r w:rsidRPr="00602A14">
        <w:rPr>
          <w:rFonts w:asciiTheme="majorBidi" w:eastAsia="STKaiti" w:hAnsi="STKaiti" w:cstheme="majorBidi"/>
          <w:lang w:eastAsia="zh-CN"/>
        </w:rPr>
        <w:t>研究组非洲区域组</w:t>
      </w:r>
      <w:r w:rsidRPr="00602A14">
        <w:rPr>
          <w:rFonts w:asciiTheme="majorBidi" w:cstheme="majorBidi"/>
          <w:lang w:eastAsia="zh-CN"/>
        </w:rPr>
        <w:t>（</w:t>
      </w:r>
      <w:r w:rsidRPr="00602A14">
        <w:rPr>
          <w:rFonts w:asciiTheme="majorBidi" w:hAnsiTheme="majorBidi" w:cstheme="majorBidi"/>
          <w:szCs w:val="24"/>
          <w:lang w:eastAsia="zh-CN"/>
        </w:rPr>
        <w:t>SG5 RG-AFR</w:t>
      </w:r>
      <w:r w:rsidRPr="00602A14">
        <w:rPr>
          <w:rFonts w:asciiTheme="majorBidi" w:cstheme="majorBidi"/>
          <w:lang w:eastAsia="zh-CN"/>
        </w:rPr>
        <w:t>）</w:t>
      </w:r>
      <w:r w:rsidRPr="00602A14">
        <w:rPr>
          <w:rFonts w:asciiTheme="majorBidi" w:eastAsia="STKaiti" w:hAnsi="STKaiti" w:cstheme="majorBidi"/>
          <w:lang w:eastAsia="zh-CN"/>
        </w:rPr>
        <w:t>第一次会议</w:t>
      </w:r>
      <w:r w:rsidRPr="009B7D80">
        <w:rPr>
          <w:rFonts w:hint="eastAsia"/>
          <w:lang w:eastAsia="zh-CN"/>
        </w:rPr>
        <w:t>（见</w:t>
      </w:r>
      <w:r>
        <w:rPr>
          <w:rFonts w:hint="eastAsia"/>
          <w:lang w:eastAsia="zh-CN"/>
        </w:rPr>
        <w:t>电信标准化局第</w:t>
      </w:r>
      <w:r w:rsidRPr="009B7D80">
        <w:rPr>
          <w:lang w:eastAsia="zh-CN"/>
        </w:rPr>
        <w:t>2</w:t>
      </w:r>
      <w:r>
        <w:rPr>
          <w:rFonts w:hint="eastAsia"/>
          <w:lang w:eastAsia="zh-CN"/>
        </w:rPr>
        <w:t>号</w:t>
      </w:r>
      <w:r w:rsidRPr="009B7D80">
        <w:rPr>
          <w:rFonts w:hint="eastAsia"/>
          <w:lang w:eastAsia="zh-CN"/>
        </w:rPr>
        <w:t>集体</w:t>
      </w:r>
      <w:r>
        <w:rPr>
          <w:rFonts w:hint="eastAsia"/>
          <w:lang w:eastAsia="zh-CN"/>
        </w:rPr>
        <w:t>函</w:t>
      </w:r>
      <w:r w:rsidRPr="009B7D80">
        <w:rPr>
          <w:lang w:eastAsia="zh-CN"/>
        </w:rPr>
        <w:t>/</w:t>
      </w:r>
      <w:r w:rsidRPr="009B7D80">
        <w:rPr>
          <w:szCs w:val="24"/>
          <w:lang w:val="en-US" w:eastAsia="zh-CN"/>
        </w:rPr>
        <w:t xml:space="preserve"> </w:t>
      </w:r>
      <w:r w:rsidRPr="00893FD8">
        <w:rPr>
          <w:szCs w:val="24"/>
          <w:lang w:val="en-US" w:eastAsia="zh-CN"/>
        </w:rPr>
        <w:t>SG5 RG-AFR</w:t>
      </w:r>
      <w:r w:rsidRPr="009B7D80">
        <w:rPr>
          <w:rFonts w:hint="eastAsia"/>
          <w:lang w:eastAsia="zh-CN"/>
        </w:rPr>
        <w:t>）。这些</w:t>
      </w:r>
      <w:r>
        <w:rPr>
          <w:rFonts w:hint="eastAsia"/>
          <w:lang w:eastAsia="zh-CN"/>
        </w:rPr>
        <w:t>会议同样由</w:t>
      </w:r>
      <w:r w:rsidRPr="003D4760">
        <w:rPr>
          <w:rFonts w:hint="eastAsia"/>
          <w:lang w:eastAsia="zh-CN"/>
        </w:rPr>
        <w:t>肯尼亚通信委员会</w:t>
      </w:r>
      <w:r>
        <w:rPr>
          <w:rFonts w:hint="eastAsia"/>
          <w:lang w:eastAsia="zh-CN"/>
        </w:rPr>
        <w:t>承办，在</w:t>
      </w:r>
      <w:r w:rsidRPr="009B7D80">
        <w:rPr>
          <w:rFonts w:hint="eastAsia"/>
          <w:lang w:eastAsia="zh-CN"/>
        </w:rPr>
        <w:t>同一</w:t>
      </w:r>
      <w:r>
        <w:rPr>
          <w:rFonts w:hint="eastAsia"/>
          <w:lang w:eastAsia="zh-CN"/>
        </w:rPr>
        <w:t>会址</w:t>
      </w:r>
      <w:r w:rsidRPr="009B7D80">
        <w:rPr>
          <w:rFonts w:hint="eastAsia"/>
          <w:lang w:eastAsia="zh-CN"/>
        </w:rPr>
        <w:t>举行。</w:t>
      </w:r>
    </w:p>
    <w:p w:rsidR="00C23FF7" w:rsidRDefault="00C23FF7" w:rsidP="004A21F9">
      <w:pPr>
        <w:spacing w:before="100" w:after="20"/>
        <w:rPr>
          <w:lang w:eastAsia="zh-CN"/>
        </w:rPr>
      </w:pPr>
      <w:r>
        <w:rPr>
          <w:bCs/>
          <w:lang w:eastAsia="zh-CN"/>
        </w:rPr>
        <w:t>3</w:t>
      </w:r>
      <w:r>
        <w:rPr>
          <w:lang w:eastAsia="zh-CN"/>
        </w:rPr>
        <w:tab/>
      </w:r>
      <w:r>
        <w:rPr>
          <w:rFonts w:hint="eastAsia"/>
          <w:lang w:eastAsia="zh-CN"/>
        </w:rPr>
        <w:t>国际电联成员国、部门成员和部门准成员以及国际电联成员国中愿参加此工作的任何个人均可参加会议。这里所指的“个人”亦包括作为国际、区域和国家组织成员的个人。会议不收取任何费用。</w:t>
      </w:r>
    </w:p>
    <w:p w:rsidR="00C23FF7" w:rsidRDefault="00C23FF7" w:rsidP="001C6295">
      <w:pPr>
        <w:tabs>
          <w:tab w:val="clear" w:pos="1191"/>
          <w:tab w:val="left" w:pos="851"/>
        </w:tabs>
        <w:spacing w:before="100" w:after="20"/>
        <w:rPr>
          <w:lang w:eastAsia="zh-CN"/>
        </w:rPr>
      </w:pPr>
      <w:r>
        <w:rPr>
          <w:lang w:eastAsia="zh-CN"/>
        </w:rPr>
        <w:lastRenderedPageBreak/>
        <w:t>4</w:t>
      </w:r>
      <w:r>
        <w:rPr>
          <w:lang w:eastAsia="zh-CN"/>
        </w:rPr>
        <w:tab/>
      </w:r>
      <w:r w:rsidR="00602A14">
        <w:rPr>
          <w:rFonts w:hint="eastAsia"/>
          <w:lang w:eastAsia="zh-CN"/>
        </w:rPr>
        <w:tab/>
      </w:r>
      <w:r>
        <w:rPr>
          <w:rFonts w:hint="eastAsia"/>
          <w:lang w:eastAsia="zh-CN"/>
        </w:rPr>
        <w:t>磋商会将提供一个讨论平台，这将有助于指导国际电联合规性和互操作性项目的实施。如有意向讨论提交文稿，应于</w:t>
      </w:r>
      <w:r w:rsidRPr="00C361C9">
        <w:rPr>
          <w:b/>
          <w:bCs/>
          <w:lang w:eastAsia="zh-CN"/>
        </w:rPr>
        <w:t>2010</w:t>
      </w:r>
      <w:r w:rsidRPr="00C361C9">
        <w:rPr>
          <w:rFonts w:hint="eastAsia"/>
          <w:b/>
          <w:bCs/>
          <w:lang w:eastAsia="zh-CN"/>
        </w:rPr>
        <w:t>年</w:t>
      </w:r>
      <w:r w:rsidRPr="00C361C9">
        <w:rPr>
          <w:b/>
          <w:bCs/>
          <w:lang w:eastAsia="zh-CN"/>
        </w:rPr>
        <w:t>7</w:t>
      </w:r>
      <w:r w:rsidRPr="00C361C9">
        <w:rPr>
          <w:rFonts w:hint="eastAsia"/>
          <w:b/>
          <w:bCs/>
          <w:lang w:eastAsia="zh-CN"/>
        </w:rPr>
        <w:t>月</w:t>
      </w:r>
      <w:r w:rsidRPr="00C361C9">
        <w:rPr>
          <w:b/>
          <w:bCs/>
          <w:lang w:eastAsia="zh-CN"/>
        </w:rPr>
        <w:t>12</w:t>
      </w:r>
      <w:r w:rsidRPr="00C361C9">
        <w:rPr>
          <w:rFonts w:hint="eastAsia"/>
          <w:b/>
          <w:bCs/>
          <w:lang w:eastAsia="zh-CN"/>
        </w:rPr>
        <w:t>日（星期一）</w:t>
      </w:r>
      <w:r>
        <w:rPr>
          <w:rFonts w:hint="eastAsia"/>
          <w:lang w:eastAsia="zh-CN"/>
        </w:rPr>
        <w:t>前</w:t>
      </w:r>
      <w:r w:rsidR="001C6295">
        <w:rPr>
          <w:rFonts w:hint="eastAsia"/>
          <w:lang w:eastAsia="zh-CN"/>
        </w:rPr>
        <w:t>将</w:t>
      </w:r>
      <w:r w:rsidR="00602A14">
        <w:rPr>
          <w:rFonts w:hint="eastAsia"/>
          <w:lang w:eastAsia="zh-CN"/>
        </w:rPr>
        <w:t>文稿</w:t>
      </w:r>
      <w:r w:rsidR="001C6295">
        <w:rPr>
          <w:rFonts w:hint="eastAsia"/>
          <w:lang w:eastAsia="zh-CN"/>
        </w:rPr>
        <w:t>发</w:t>
      </w:r>
      <w:r>
        <w:rPr>
          <w:rFonts w:hint="eastAsia"/>
          <w:lang w:eastAsia="zh-CN"/>
        </w:rPr>
        <w:t>至</w:t>
      </w:r>
      <w:hyperlink r:id="rId11" w:history="1">
        <w:r w:rsidRPr="00747515">
          <w:rPr>
            <w:rStyle w:val="Hyperlink"/>
            <w:szCs w:val="24"/>
            <w:lang w:eastAsia="zh-CN"/>
          </w:rPr>
          <w:t>tsbworkshops@itu.int</w:t>
        </w:r>
      </w:hyperlink>
      <w:r>
        <w:rPr>
          <w:rFonts w:hint="eastAsia"/>
          <w:szCs w:val="24"/>
          <w:lang w:eastAsia="zh-CN"/>
        </w:rPr>
        <w:t>。</w:t>
      </w:r>
    </w:p>
    <w:p w:rsidR="00E72AD2" w:rsidRDefault="00C23FF7" w:rsidP="00E72AD2">
      <w:pPr>
        <w:ind w:firstLineChars="200" w:firstLine="480"/>
        <w:rPr>
          <w:lang w:eastAsia="zh-CN"/>
        </w:rPr>
        <w:pPrChange w:id="6" w:author="song" w:date="2010-05-17T14:13:00Z">
          <w:pPr>
            <w:spacing w:before="100" w:after="20"/>
          </w:pPr>
        </w:pPrChange>
      </w:pPr>
      <w:r>
        <w:rPr>
          <w:rFonts w:hint="eastAsia"/>
          <w:lang w:eastAsia="zh-CN"/>
        </w:rPr>
        <w:t>磋商会的主要目标是：</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Pr>
          <w:rFonts w:hint="eastAsia"/>
          <w:lang w:eastAsia="zh-CN"/>
        </w:rPr>
        <w:t>为</w:t>
      </w:r>
      <w:r w:rsidRPr="009B3B05">
        <w:rPr>
          <w:rFonts w:hint="eastAsia"/>
          <w:lang w:eastAsia="zh-CN"/>
        </w:rPr>
        <w:t>发展中国家提供机会</w:t>
      </w:r>
      <w:r>
        <w:rPr>
          <w:rFonts w:hint="eastAsia"/>
          <w:lang w:eastAsia="zh-CN"/>
        </w:rPr>
        <w:t>，</w:t>
      </w:r>
      <w:r w:rsidRPr="009B3B05">
        <w:rPr>
          <w:rFonts w:hint="eastAsia"/>
          <w:lang w:eastAsia="zh-CN"/>
        </w:rPr>
        <w:t>表达</w:t>
      </w:r>
      <w:r>
        <w:rPr>
          <w:rFonts w:hint="eastAsia"/>
          <w:lang w:eastAsia="zh-CN"/>
        </w:rPr>
        <w:t>其</w:t>
      </w:r>
      <w:r w:rsidRPr="009B3B05">
        <w:rPr>
          <w:rFonts w:hint="eastAsia"/>
          <w:lang w:eastAsia="zh-CN"/>
        </w:rPr>
        <w:t>对</w:t>
      </w:r>
      <w:r>
        <w:rPr>
          <w:rFonts w:hint="eastAsia"/>
          <w:lang w:eastAsia="zh-CN"/>
        </w:rPr>
        <w:t>合规性</w:t>
      </w:r>
      <w:r w:rsidRPr="009B3B05">
        <w:rPr>
          <w:rFonts w:hint="eastAsia"/>
          <w:lang w:eastAsia="zh-CN"/>
        </w:rPr>
        <w:t>和互操作性</w:t>
      </w:r>
      <w:r>
        <w:rPr>
          <w:rFonts w:hint="eastAsia"/>
          <w:lang w:eastAsia="zh-CN"/>
        </w:rPr>
        <w:t>不足及</w:t>
      </w:r>
      <w:r w:rsidR="00602A14">
        <w:rPr>
          <w:rFonts w:hint="eastAsia"/>
          <w:lang w:eastAsia="zh-CN"/>
        </w:rPr>
        <w:t>其</w:t>
      </w:r>
      <w:r>
        <w:rPr>
          <w:rFonts w:hint="eastAsia"/>
          <w:lang w:eastAsia="zh-CN"/>
        </w:rPr>
        <w:t>对其网络产生的</w:t>
      </w:r>
      <w:r w:rsidRPr="009B3B05">
        <w:rPr>
          <w:rFonts w:hint="eastAsia"/>
          <w:lang w:eastAsia="zh-CN"/>
        </w:rPr>
        <w:t>负面影响的关注，</w:t>
      </w:r>
      <w:r>
        <w:rPr>
          <w:rFonts w:hint="eastAsia"/>
          <w:lang w:eastAsia="zh-CN"/>
        </w:rPr>
        <w:t>而供应商</w:t>
      </w:r>
      <w:r w:rsidR="00602A14">
        <w:rPr>
          <w:rFonts w:hint="eastAsia"/>
          <w:lang w:eastAsia="zh-CN"/>
        </w:rPr>
        <w:t>则有机会</w:t>
      </w:r>
      <w:r w:rsidRPr="009B3B05">
        <w:rPr>
          <w:rFonts w:hint="eastAsia"/>
          <w:lang w:eastAsia="zh-CN"/>
        </w:rPr>
        <w:t>提出</w:t>
      </w:r>
      <w:r>
        <w:rPr>
          <w:rFonts w:hint="eastAsia"/>
          <w:lang w:eastAsia="zh-CN"/>
        </w:rPr>
        <w:t>顺利实施第</w:t>
      </w:r>
      <w:r w:rsidRPr="009B3B05">
        <w:rPr>
          <w:lang w:eastAsia="zh-CN"/>
        </w:rPr>
        <w:t>76</w:t>
      </w:r>
      <w:r w:rsidRPr="009B3B05">
        <w:rPr>
          <w:rFonts w:hint="eastAsia"/>
          <w:lang w:eastAsia="zh-CN"/>
        </w:rPr>
        <w:t>号决议的建议，</w:t>
      </w:r>
      <w:r>
        <w:rPr>
          <w:rFonts w:hint="eastAsia"/>
          <w:lang w:eastAsia="zh-CN"/>
        </w:rPr>
        <w:t>尽可能减小对其</w:t>
      </w:r>
      <w:r w:rsidRPr="009B3B05">
        <w:rPr>
          <w:rFonts w:hint="eastAsia"/>
          <w:lang w:eastAsia="zh-CN"/>
        </w:rPr>
        <w:t>市场战略的影响</w:t>
      </w:r>
      <w:r>
        <w:rPr>
          <w:rFonts w:hint="eastAsia"/>
          <w:lang w:eastAsia="zh-CN"/>
        </w:rPr>
        <w:t>；</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Pr>
          <w:rFonts w:hint="eastAsia"/>
          <w:lang w:eastAsia="zh-CN"/>
        </w:rPr>
        <w:t>阐明</w:t>
      </w:r>
      <w:r w:rsidRPr="007D509A">
        <w:rPr>
          <w:rFonts w:hint="eastAsia"/>
          <w:lang w:eastAsia="zh-CN"/>
        </w:rPr>
        <w:t>主要机构在合规性评估和互操作</w:t>
      </w:r>
      <w:r>
        <w:rPr>
          <w:rFonts w:hint="eastAsia"/>
          <w:lang w:eastAsia="zh-CN"/>
        </w:rPr>
        <w:t>性</w:t>
      </w:r>
      <w:r w:rsidR="00602A14">
        <w:rPr>
          <w:rFonts w:hint="eastAsia"/>
          <w:lang w:eastAsia="zh-CN"/>
        </w:rPr>
        <w:t>程序</w:t>
      </w:r>
      <w:r w:rsidR="00602A14" w:rsidRPr="007D509A">
        <w:rPr>
          <w:rFonts w:hint="eastAsia"/>
          <w:lang w:eastAsia="zh-CN"/>
        </w:rPr>
        <w:t>以及监管机构</w:t>
      </w:r>
      <w:r w:rsidR="00602A14">
        <w:rPr>
          <w:rFonts w:hint="eastAsia"/>
          <w:lang w:eastAsia="zh-CN"/>
        </w:rPr>
        <w:t>作用</w:t>
      </w:r>
      <w:r w:rsidRPr="007D509A">
        <w:rPr>
          <w:rFonts w:hint="eastAsia"/>
          <w:lang w:eastAsia="zh-CN"/>
        </w:rPr>
        <w:t>方面的全球最佳做法</w:t>
      </w:r>
      <w:r>
        <w:rPr>
          <w:rFonts w:hint="eastAsia"/>
          <w:lang w:eastAsia="zh-CN"/>
        </w:rPr>
        <w:t>；</w:t>
      </w:r>
    </w:p>
    <w:p w:rsidR="00C23FF7" w:rsidRDefault="00C23FF7" w:rsidP="004A21F9">
      <w:pPr>
        <w:spacing w:before="100" w:after="20"/>
        <w:ind w:left="851" w:hanging="284"/>
        <w:rPr>
          <w:lang w:eastAsia="zh-CN"/>
        </w:rPr>
      </w:pPr>
      <w:r>
        <w:rPr>
          <w:lang w:eastAsia="zh-CN"/>
        </w:rPr>
        <w:t>•</w:t>
      </w:r>
      <w:r>
        <w:rPr>
          <w:lang w:eastAsia="zh-CN"/>
        </w:rPr>
        <w:tab/>
      </w:r>
      <w:r>
        <w:rPr>
          <w:lang w:eastAsia="zh-CN"/>
        </w:rPr>
        <w:tab/>
      </w:r>
      <w:r w:rsidRPr="007D509A">
        <w:rPr>
          <w:rFonts w:hint="eastAsia"/>
          <w:lang w:eastAsia="zh-CN"/>
        </w:rPr>
        <w:t>评估合规</w:t>
      </w:r>
      <w:r>
        <w:rPr>
          <w:rFonts w:hint="eastAsia"/>
          <w:lang w:eastAsia="zh-CN"/>
        </w:rPr>
        <w:t>性</w:t>
      </w:r>
      <w:r w:rsidRPr="007D509A">
        <w:rPr>
          <w:rFonts w:hint="eastAsia"/>
          <w:lang w:eastAsia="zh-CN"/>
        </w:rPr>
        <w:t>和互操作性评估</w:t>
      </w:r>
      <w:r>
        <w:rPr>
          <w:rFonts w:hint="eastAsia"/>
          <w:lang w:eastAsia="zh-CN"/>
        </w:rPr>
        <w:t>的应用</w:t>
      </w:r>
      <w:r w:rsidRPr="007D509A">
        <w:rPr>
          <w:rFonts w:hint="eastAsia"/>
          <w:lang w:eastAsia="zh-CN"/>
        </w:rPr>
        <w:t>对</w:t>
      </w:r>
      <w:r>
        <w:rPr>
          <w:rFonts w:hint="eastAsia"/>
          <w:lang w:eastAsia="zh-CN"/>
        </w:rPr>
        <w:t>制造商和最终</w:t>
      </w:r>
      <w:r w:rsidRPr="007D509A">
        <w:rPr>
          <w:rFonts w:hint="eastAsia"/>
          <w:lang w:eastAsia="zh-CN"/>
        </w:rPr>
        <w:t>用户</w:t>
      </w:r>
      <w:r>
        <w:rPr>
          <w:rFonts w:hint="eastAsia"/>
          <w:lang w:eastAsia="zh-CN"/>
        </w:rPr>
        <w:t>可能产生的</w:t>
      </w:r>
      <w:r w:rsidRPr="007D509A">
        <w:rPr>
          <w:rFonts w:hint="eastAsia"/>
          <w:lang w:eastAsia="zh-CN"/>
        </w:rPr>
        <w:t>经济影响</w:t>
      </w:r>
      <w:r>
        <w:rPr>
          <w:rFonts w:hint="eastAsia"/>
          <w:lang w:eastAsia="zh-CN"/>
        </w:rPr>
        <w:t>；</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sidRPr="009B3B05">
        <w:rPr>
          <w:rFonts w:hint="eastAsia"/>
          <w:lang w:eastAsia="zh-CN"/>
        </w:rPr>
        <w:t>考虑人力资源能力建设</w:t>
      </w:r>
      <w:r>
        <w:rPr>
          <w:rFonts w:hint="eastAsia"/>
          <w:lang w:eastAsia="zh-CN"/>
        </w:rPr>
        <w:t>和帮助发展中国家建设</w:t>
      </w:r>
      <w:r w:rsidR="00602A14">
        <w:rPr>
          <w:rFonts w:hint="eastAsia"/>
          <w:lang w:eastAsia="zh-CN"/>
        </w:rPr>
        <w:t>测</w:t>
      </w:r>
      <w:r>
        <w:rPr>
          <w:rFonts w:hint="eastAsia"/>
          <w:lang w:eastAsia="zh-CN"/>
        </w:rPr>
        <w:t>试设施的项目。</w:t>
      </w:r>
    </w:p>
    <w:p w:rsidR="00C23FF7" w:rsidRDefault="00C23FF7" w:rsidP="004A21F9">
      <w:pPr>
        <w:spacing w:before="100" w:after="20"/>
        <w:rPr>
          <w:lang w:eastAsia="zh-CN"/>
        </w:rPr>
      </w:pPr>
      <w:r>
        <w:rPr>
          <w:lang w:eastAsia="zh-CN"/>
        </w:rPr>
        <w:t>5</w:t>
      </w:r>
      <w:r>
        <w:rPr>
          <w:lang w:eastAsia="zh-CN"/>
        </w:rPr>
        <w:tab/>
      </w:r>
      <w:r>
        <w:rPr>
          <w:rFonts w:hint="eastAsia"/>
          <w:lang w:eastAsia="zh-CN"/>
        </w:rPr>
        <w:t>讲习班的议程草案见</w:t>
      </w:r>
      <w:r w:rsidRPr="00FC23BC">
        <w:rPr>
          <w:rFonts w:hint="eastAsia"/>
          <w:lang w:eastAsia="zh-CN"/>
        </w:rPr>
        <w:t>本文</w:t>
      </w:r>
      <w:r w:rsidRPr="00FC23BC">
        <w:rPr>
          <w:rFonts w:hint="eastAsia"/>
          <w:b/>
          <w:bCs/>
          <w:lang w:eastAsia="zh-CN"/>
        </w:rPr>
        <w:t>附件</w:t>
      </w:r>
      <w:r w:rsidRPr="00FC23BC">
        <w:rPr>
          <w:b/>
          <w:bCs/>
          <w:lang w:eastAsia="zh-CN"/>
        </w:rPr>
        <w:t>1</w:t>
      </w:r>
      <w:r w:rsidRPr="00FC23BC">
        <w:rPr>
          <w:rFonts w:hint="eastAsia"/>
          <w:lang w:eastAsia="zh-CN"/>
        </w:rPr>
        <w:t>。更新的议程、演讲稿和相关信息将在</w:t>
      </w:r>
      <w:r>
        <w:rPr>
          <w:rFonts w:hint="eastAsia"/>
          <w:lang w:eastAsia="zh-CN"/>
        </w:rPr>
        <w:t>讲习班</w:t>
      </w:r>
      <w:r w:rsidRPr="00FC23BC">
        <w:rPr>
          <w:rFonts w:hint="eastAsia"/>
          <w:lang w:eastAsia="zh-CN"/>
        </w:rPr>
        <w:t>网站提供：</w:t>
      </w:r>
      <w:hyperlink r:id="rId12" w:history="1">
        <w:r w:rsidRPr="008C3DF3">
          <w:rPr>
            <w:rStyle w:val="Hyperlink"/>
            <w:szCs w:val="24"/>
            <w:lang w:eastAsia="zh-CN"/>
          </w:rPr>
          <w:t>http://www.itu.int/ITU-T/worksem/wtsa-08/res76/201007/Africa/index.html</w:t>
        </w:r>
      </w:hyperlink>
      <w:r>
        <w:rPr>
          <w:rFonts w:hint="eastAsia"/>
          <w:lang w:eastAsia="zh-CN"/>
        </w:rPr>
        <w:t>。</w:t>
      </w:r>
    </w:p>
    <w:p w:rsidR="00C23FF7" w:rsidRDefault="00C23FF7" w:rsidP="004A21F9">
      <w:pPr>
        <w:spacing w:before="100" w:after="20"/>
        <w:rPr>
          <w:lang w:val="en-US" w:eastAsia="zh-CN"/>
        </w:rPr>
      </w:pPr>
      <w:r>
        <w:rPr>
          <w:lang w:eastAsia="zh-CN"/>
        </w:rPr>
        <w:t>6</w:t>
      </w:r>
      <w:r>
        <w:rPr>
          <w:lang w:eastAsia="zh-CN"/>
        </w:rPr>
        <w:tab/>
      </w:r>
      <w:r>
        <w:rPr>
          <w:rFonts w:hint="eastAsia"/>
          <w:lang w:val="en-US" w:eastAsia="zh-CN"/>
        </w:rPr>
        <w:t>有关本次活动的实用信息（包括后勤服务）见</w:t>
      </w:r>
      <w:r w:rsidRPr="00180EF1">
        <w:rPr>
          <w:rFonts w:hint="eastAsia"/>
          <w:b/>
          <w:bCs/>
          <w:lang w:val="en-US" w:eastAsia="zh-CN"/>
        </w:rPr>
        <w:t>附件</w:t>
      </w:r>
      <w:r>
        <w:rPr>
          <w:b/>
          <w:bCs/>
          <w:lang w:val="en-US" w:eastAsia="zh-CN"/>
        </w:rPr>
        <w:t>2</w:t>
      </w:r>
      <w:r>
        <w:rPr>
          <w:rFonts w:hint="eastAsia"/>
          <w:lang w:val="en-US" w:eastAsia="zh-CN"/>
        </w:rPr>
        <w:t>。</w:t>
      </w:r>
    </w:p>
    <w:p w:rsidR="00C23FF7" w:rsidRPr="00BF64C1" w:rsidRDefault="00C23FF7" w:rsidP="004A21F9">
      <w:pPr>
        <w:tabs>
          <w:tab w:val="clear" w:pos="794"/>
          <w:tab w:val="clear" w:pos="1191"/>
          <w:tab w:val="left" w:pos="798"/>
          <w:tab w:val="left" w:pos="993"/>
        </w:tabs>
        <w:overflowPunct w:val="0"/>
        <w:autoSpaceDE w:val="0"/>
        <w:autoSpaceDN w:val="0"/>
        <w:adjustRightInd w:val="0"/>
        <w:textAlignment w:val="baseline"/>
        <w:rPr>
          <w:lang w:eastAsia="zh-CN"/>
        </w:rPr>
      </w:pPr>
      <w:r>
        <w:rPr>
          <w:lang w:val="en-US" w:eastAsia="zh-CN"/>
        </w:rPr>
        <w:t>7</w:t>
      </w:r>
      <w:r>
        <w:rPr>
          <w:lang w:val="en-US" w:eastAsia="zh-CN"/>
        </w:rPr>
        <w:tab/>
      </w:r>
      <w:r w:rsidRPr="00EF4F16">
        <w:rPr>
          <w:rFonts w:hint="eastAsia"/>
          <w:b/>
          <w:lang w:val="en-US" w:eastAsia="zh-CN"/>
        </w:rPr>
        <w:t>住宿</w:t>
      </w:r>
      <w:r>
        <w:rPr>
          <w:rFonts w:hint="eastAsia"/>
          <w:lang w:val="en-US" w:eastAsia="zh-CN"/>
        </w:rPr>
        <w:t>：有关住宿的详细情况（包括酒店清单）见</w:t>
      </w:r>
      <w:r>
        <w:rPr>
          <w:rFonts w:hint="eastAsia"/>
          <w:b/>
          <w:lang w:val="en-US" w:eastAsia="zh-CN"/>
        </w:rPr>
        <w:t>附件</w:t>
      </w:r>
      <w:r>
        <w:rPr>
          <w:b/>
          <w:lang w:val="en-US" w:eastAsia="zh-CN"/>
        </w:rPr>
        <w:t>3</w:t>
      </w:r>
      <w:r>
        <w:rPr>
          <w:rFonts w:hint="eastAsia"/>
          <w:lang w:val="en-US" w:eastAsia="zh-CN"/>
        </w:rPr>
        <w:t>或</w:t>
      </w:r>
      <w:r>
        <w:rPr>
          <w:lang w:val="en-US" w:eastAsia="zh-CN"/>
        </w:rPr>
        <w:t>ITU-T</w:t>
      </w:r>
      <w:r>
        <w:rPr>
          <w:rFonts w:hint="eastAsia"/>
          <w:lang w:val="en-US" w:eastAsia="zh-CN"/>
        </w:rPr>
        <w:t>网站：</w:t>
      </w:r>
      <w:r w:rsidR="00E72AD2">
        <w:fldChar w:fldCharType="begin"/>
      </w:r>
      <w:r w:rsidR="00472424">
        <w:instrText>HYPERLINK "http://web.itu.int/ITU-T/worksem/wtsa-08/res76/201007/Africa/index.html"</w:instrText>
      </w:r>
      <w:r w:rsidR="00E72AD2">
        <w:fldChar w:fldCharType="separate"/>
      </w:r>
      <w:r w:rsidRPr="00B813EB">
        <w:rPr>
          <w:rStyle w:val="Hyperlink"/>
          <w:lang w:val="en-US"/>
        </w:rPr>
        <w:t>http://web.itu.int/ITU-T/worksem/wtsa-08/res76/201007/Africa/index.html</w:t>
      </w:r>
      <w:r w:rsidR="00E72AD2">
        <w:fldChar w:fldCharType="end"/>
      </w:r>
      <w:r>
        <w:rPr>
          <w:rFonts w:hint="eastAsia"/>
          <w:lang w:eastAsia="zh-CN"/>
        </w:rPr>
        <w:t>。为享受本次会议组委会协议</w:t>
      </w:r>
      <w:r w:rsidRPr="00BF64C1">
        <w:rPr>
          <w:rFonts w:hint="eastAsia"/>
          <w:lang w:eastAsia="zh-CN"/>
        </w:rPr>
        <w:t>的特价，强烈建议与会者</w:t>
      </w:r>
      <w:r>
        <w:rPr>
          <w:rFonts w:hint="eastAsia"/>
          <w:lang w:eastAsia="zh-CN"/>
        </w:rPr>
        <w:t>在</w:t>
      </w:r>
      <w:r w:rsidRPr="009F4587">
        <w:rPr>
          <w:b/>
          <w:bCs/>
          <w:lang w:eastAsia="zh-CN"/>
        </w:rPr>
        <w:t>2010</w:t>
      </w:r>
      <w:r w:rsidRPr="009F4587">
        <w:rPr>
          <w:rFonts w:hint="eastAsia"/>
          <w:b/>
          <w:bCs/>
          <w:lang w:eastAsia="zh-CN"/>
        </w:rPr>
        <w:t>年</w:t>
      </w:r>
      <w:r w:rsidRPr="009F4587">
        <w:rPr>
          <w:b/>
          <w:bCs/>
          <w:lang w:eastAsia="zh-CN"/>
        </w:rPr>
        <w:t>7</w:t>
      </w:r>
      <w:r w:rsidRPr="009F4587">
        <w:rPr>
          <w:rFonts w:hint="eastAsia"/>
          <w:b/>
          <w:bCs/>
          <w:lang w:eastAsia="zh-CN"/>
        </w:rPr>
        <w:t>月</w:t>
      </w:r>
      <w:r w:rsidRPr="009F4587">
        <w:rPr>
          <w:b/>
          <w:bCs/>
          <w:lang w:eastAsia="zh-CN"/>
        </w:rPr>
        <w:t>17</w:t>
      </w:r>
      <w:r w:rsidRPr="009F4587">
        <w:rPr>
          <w:rFonts w:hint="eastAsia"/>
          <w:b/>
          <w:bCs/>
          <w:lang w:eastAsia="zh-CN"/>
        </w:rPr>
        <w:t>日（星期六）</w:t>
      </w:r>
      <w:r>
        <w:rPr>
          <w:rFonts w:hint="eastAsia"/>
          <w:lang w:eastAsia="zh-CN"/>
        </w:rPr>
        <w:t>前填妥</w:t>
      </w:r>
      <w:r w:rsidRPr="009F4587">
        <w:rPr>
          <w:rFonts w:hint="eastAsia"/>
          <w:b/>
          <w:bCs/>
          <w:lang w:eastAsia="zh-CN"/>
        </w:rPr>
        <w:t>附件</w:t>
      </w:r>
      <w:r w:rsidRPr="009F4587">
        <w:rPr>
          <w:b/>
          <w:bCs/>
          <w:lang w:eastAsia="zh-CN"/>
        </w:rPr>
        <w:t>4</w:t>
      </w:r>
      <w:r w:rsidRPr="00BF64C1">
        <w:rPr>
          <w:rFonts w:hint="eastAsia"/>
          <w:lang w:eastAsia="zh-CN"/>
        </w:rPr>
        <w:t>中提供的</w:t>
      </w:r>
      <w:r w:rsidRPr="009F4587">
        <w:rPr>
          <w:rFonts w:hint="eastAsia"/>
          <w:b/>
          <w:bCs/>
          <w:lang w:eastAsia="zh-CN"/>
        </w:rPr>
        <w:t>酒店和代表信息表</w:t>
      </w:r>
      <w:r w:rsidR="001C6295">
        <w:rPr>
          <w:rFonts w:hint="eastAsia"/>
          <w:b/>
          <w:bCs/>
          <w:lang w:eastAsia="zh-CN"/>
        </w:rPr>
        <w:t>，</w:t>
      </w:r>
      <w:r>
        <w:rPr>
          <w:rFonts w:hint="eastAsia"/>
          <w:lang w:eastAsia="zh-CN"/>
        </w:rPr>
        <w:t>通过组委会预定指定的酒店</w:t>
      </w:r>
      <w:r w:rsidRPr="00BF64C1">
        <w:rPr>
          <w:rFonts w:hint="eastAsia"/>
          <w:lang w:eastAsia="zh-CN"/>
        </w:rPr>
        <w:t>。</w:t>
      </w:r>
      <w:r>
        <w:rPr>
          <w:rFonts w:hint="eastAsia"/>
          <w:lang w:eastAsia="zh-CN"/>
        </w:rPr>
        <w:t>从机场到酒店和会场的交通由东道国主管部门负责</w:t>
      </w:r>
      <w:r w:rsidRPr="00BF64C1">
        <w:rPr>
          <w:rFonts w:hint="eastAsia"/>
          <w:lang w:eastAsia="zh-CN"/>
        </w:rPr>
        <w:t>。</w:t>
      </w:r>
      <w:r>
        <w:rPr>
          <w:rFonts w:hint="eastAsia"/>
          <w:lang w:eastAsia="zh-CN"/>
        </w:rPr>
        <w:t>为确保接机和交通的提供</w:t>
      </w:r>
      <w:r w:rsidRPr="00BF64C1">
        <w:rPr>
          <w:rFonts w:hint="eastAsia"/>
          <w:lang w:eastAsia="zh-CN"/>
        </w:rPr>
        <w:t>，</w:t>
      </w:r>
      <w:r>
        <w:rPr>
          <w:rFonts w:hint="eastAsia"/>
          <w:lang w:eastAsia="zh-CN"/>
        </w:rPr>
        <w:t>请代表填妥所示的酒店和代表信息表并发回</w:t>
      </w:r>
      <w:r w:rsidRPr="00BF64C1">
        <w:rPr>
          <w:rFonts w:hint="eastAsia"/>
          <w:lang w:eastAsia="zh-CN"/>
        </w:rPr>
        <w:t>。</w:t>
      </w:r>
    </w:p>
    <w:p w:rsidR="00C23FF7" w:rsidRDefault="00C23FF7" w:rsidP="004A21F9">
      <w:pPr>
        <w:overflowPunct w:val="0"/>
        <w:autoSpaceDE w:val="0"/>
        <w:autoSpaceDN w:val="0"/>
        <w:adjustRightInd w:val="0"/>
        <w:textAlignment w:val="baseline"/>
        <w:rPr>
          <w:lang w:eastAsia="zh-CN"/>
        </w:rPr>
      </w:pPr>
      <w:r>
        <w:rPr>
          <w:lang w:eastAsia="zh-CN"/>
        </w:rPr>
        <w:t>8</w:t>
      </w:r>
      <w:r>
        <w:rPr>
          <w:lang w:eastAsia="zh-CN"/>
        </w:rPr>
        <w:tab/>
      </w:r>
      <w:r w:rsidRPr="00B30F96">
        <w:rPr>
          <w:rFonts w:hint="eastAsia"/>
          <w:b/>
          <w:lang w:eastAsia="zh-CN"/>
        </w:rPr>
        <w:t>与会</w:t>
      </w:r>
      <w:r>
        <w:rPr>
          <w:rFonts w:hint="eastAsia"/>
          <w:b/>
          <w:lang w:eastAsia="zh-CN"/>
        </w:rPr>
        <w:t>补</w:t>
      </w:r>
      <w:r w:rsidRPr="00B30F96">
        <w:rPr>
          <w:rFonts w:hint="eastAsia"/>
          <w:b/>
          <w:lang w:eastAsia="zh-CN"/>
        </w:rPr>
        <w:t>贴</w:t>
      </w:r>
      <w:r>
        <w:rPr>
          <w:rFonts w:hint="eastAsia"/>
          <w:b/>
          <w:lang w:eastAsia="zh-CN"/>
        </w:rPr>
        <w:t>：</w:t>
      </w:r>
      <w:r>
        <w:rPr>
          <w:lang w:eastAsia="zh-CN"/>
        </w:rPr>
        <w:t>ITU-T</w:t>
      </w:r>
      <w:r>
        <w:rPr>
          <w:rFonts w:hint="eastAsia"/>
          <w:lang w:eastAsia="zh-CN"/>
        </w:rPr>
        <w:t>将在预算允许的情况下，向</w:t>
      </w:r>
      <w:r>
        <w:rPr>
          <w:rFonts w:hint="eastAsia"/>
          <w:b/>
          <w:lang w:eastAsia="zh-CN"/>
        </w:rPr>
        <w:t>每个符合条件的国家的一名与会者</w:t>
      </w:r>
      <w:r>
        <w:rPr>
          <w:rFonts w:hint="eastAsia"/>
          <w:lang w:eastAsia="zh-CN"/>
        </w:rPr>
        <w:t>提供数量有限的</w:t>
      </w:r>
      <w:r w:rsidRPr="009F4587">
        <w:rPr>
          <w:rFonts w:hint="eastAsia"/>
          <w:bCs/>
          <w:lang w:eastAsia="zh-CN"/>
        </w:rPr>
        <w:t>全额</w:t>
      </w:r>
      <w:r>
        <w:rPr>
          <w:rFonts w:hint="eastAsia"/>
          <w:lang w:eastAsia="zh-CN"/>
        </w:rPr>
        <w:t>与会补贴。与会者须经最不发达国家和人均收入在</w:t>
      </w:r>
      <w:r>
        <w:rPr>
          <w:lang w:eastAsia="zh-CN"/>
        </w:rPr>
        <w:t>2 000</w:t>
      </w:r>
      <w:r>
        <w:rPr>
          <w:rFonts w:hint="eastAsia"/>
          <w:lang w:eastAsia="zh-CN"/>
        </w:rPr>
        <w:t>美元以下的发展中国家国际电联相关主管部门的正式授权。尽管所提供的与会补贴每个国家仅限一名代表，但国家代表的数量不受限制，前提是其他代表的费用由该国自理。申请与会补贴的代表请填写</w:t>
      </w:r>
      <w:r w:rsidRPr="007042E7">
        <w:rPr>
          <w:rFonts w:hint="eastAsia"/>
          <w:b/>
          <w:lang w:eastAsia="zh-CN"/>
        </w:rPr>
        <w:t>附件</w:t>
      </w:r>
      <w:r w:rsidRPr="007042E7">
        <w:rPr>
          <w:b/>
          <w:lang w:eastAsia="zh-CN"/>
        </w:rPr>
        <w:t>5</w:t>
      </w:r>
      <w:r>
        <w:rPr>
          <w:rFonts w:hint="eastAsia"/>
          <w:lang w:eastAsia="zh-CN"/>
        </w:rPr>
        <w:t>中的</w:t>
      </w:r>
      <w:r w:rsidRPr="009F4587">
        <w:rPr>
          <w:rFonts w:hint="eastAsia"/>
          <w:b/>
          <w:bCs/>
          <w:lang w:eastAsia="zh-CN"/>
        </w:rPr>
        <w:t>与会补贴申请表</w:t>
      </w:r>
      <w:r>
        <w:rPr>
          <w:rFonts w:hint="eastAsia"/>
          <w:lang w:eastAsia="zh-CN"/>
        </w:rPr>
        <w:t>，</w:t>
      </w:r>
      <w:r w:rsidRPr="00B30F96">
        <w:rPr>
          <w:rFonts w:hint="eastAsia"/>
          <w:lang w:eastAsia="zh-CN"/>
        </w:rPr>
        <w:t>并</w:t>
      </w:r>
      <w:r>
        <w:rPr>
          <w:rFonts w:hint="eastAsia"/>
          <w:b/>
          <w:lang w:eastAsia="zh-CN"/>
        </w:rPr>
        <w:t>最迟于</w:t>
      </w:r>
      <w:r>
        <w:rPr>
          <w:b/>
          <w:lang w:eastAsia="zh-CN"/>
        </w:rPr>
        <w:t>2010</w:t>
      </w:r>
      <w:r>
        <w:rPr>
          <w:rFonts w:hint="eastAsia"/>
          <w:b/>
          <w:lang w:eastAsia="zh-CN"/>
        </w:rPr>
        <w:t>年</w:t>
      </w:r>
      <w:r>
        <w:rPr>
          <w:b/>
          <w:lang w:eastAsia="zh-CN"/>
        </w:rPr>
        <w:t>7</w:t>
      </w:r>
      <w:r>
        <w:rPr>
          <w:rFonts w:hint="eastAsia"/>
          <w:b/>
          <w:lang w:eastAsia="zh-CN"/>
        </w:rPr>
        <w:t>月</w:t>
      </w:r>
      <w:r>
        <w:rPr>
          <w:b/>
          <w:lang w:eastAsia="zh-CN"/>
        </w:rPr>
        <w:t>9</w:t>
      </w:r>
      <w:r>
        <w:rPr>
          <w:rFonts w:hint="eastAsia"/>
          <w:b/>
          <w:lang w:eastAsia="zh-CN"/>
        </w:rPr>
        <w:t>日（星期五）前</w:t>
      </w:r>
      <w:r>
        <w:rPr>
          <w:rFonts w:hint="eastAsia"/>
          <w:lang w:eastAsia="zh-CN"/>
        </w:rPr>
        <w:t>通过传真</w:t>
      </w:r>
      <w:r>
        <w:rPr>
          <w:lang w:eastAsia="zh-CN"/>
        </w:rPr>
        <w:t>+41 22 730 5778</w:t>
      </w:r>
      <w:r>
        <w:rPr>
          <w:rFonts w:hint="eastAsia"/>
          <w:lang w:eastAsia="zh-CN"/>
        </w:rPr>
        <w:t>发回国际电联。</w:t>
      </w:r>
    </w:p>
    <w:p w:rsidR="00C23FF7" w:rsidRDefault="00C23FF7" w:rsidP="004A21F9">
      <w:pPr>
        <w:tabs>
          <w:tab w:val="left" w:pos="1418"/>
          <w:tab w:val="left" w:pos="1702"/>
          <w:tab w:val="left" w:pos="2160"/>
        </w:tabs>
        <w:spacing w:before="100" w:after="20"/>
        <w:ind w:right="-96"/>
        <w:jc w:val="both"/>
        <w:rPr>
          <w:lang w:eastAsia="zh-CN"/>
        </w:rPr>
      </w:pPr>
      <w:r>
        <w:rPr>
          <w:lang w:eastAsia="zh-CN"/>
        </w:rPr>
        <w:t>9</w:t>
      </w:r>
      <w:r>
        <w:rPr>
          <w:lang w:eastAsia="zh-CN"/>
        </w:rPr>
        <w:tab/>
      </w:r>
      <w:r w:rsidR="00602A14">
        <w:rPr>
          <w:rFonts w:hint="eastAsia"/>
          <w:lang w:eastAsia="zh-CN"/>
        </w:rPr>
        <w:t>为便于电信标准化局就该讲习班的组织做出必要安排，</w:t>
      </w:r>
      <w:r>
        <w:rPr>
          <w:rFonts w:hint="eastAsia"/>
          <w:lang w:eastAsia="zh-CN"/>
        </w:rPr>
        <w:t>希望您能通过</w:t>
      </w:r>
      <w:hyperlink r:id="rId13" w:history="1">
        <w:r w:rsidRPr="00B813EB">
          <w:rPr>
            <w:rStyle w:val="Hyperlink"/>
            <w:szCs w:val="24"/>
          </w:rPr>
          <w:t>http://web.itu.int/ITU-T/worksem/wtsa-08/res76/201007/Africa/index.html</w:t>
        </w:r>
      </w:hyperlink>
      <w:r>
        <w:rPr>
          <w:rFonts w:hint="eastAsia"/>
          <w:lang w:val="en-US" w:eastAsia="zh-CN"/>
        </w:rPr>
        <w:t>以</w:t>
      </w:r>
      <w:r>
        <w:rPr>
          <w:rFonts w:hint="eastAsia"/>
          <w:lang w:eastAsia="zh-CN"/>
        </w:rPr>
        <w:t>在线形式向电信标准化局尽早、但</w:t>
      </w:r>
      <w:r>
        <w:rPr>
          <w:rFonts w:hint="eastAsia"/>
          <w:b/>
          <w:bCs/>
          <w:lang w:eastAsia="zh-CN"/>
        </w:rPr>
        <w:t>不迟于</w:t>
      </w:r>
      <w:r>
        <w:rPr>
          <w:b/>
          <w:lang w:eastAsia="zh-CN"/>
        </w:rPr>
        <w:t>2010</w:t>
      </w:r>
      <w:r>
        <w:rPr>
          <w:rFonts w:hint="eastAsia"/>
          <w:b/>
          <w:lang w:eastAsia="zh-CN"/>
        </w:rPr>
        <w:t>年</w:t>
      </w:r>
      <w:r>
        <w:rPr>
          <w:b/>
          <w:lang w:eastAsia="zh-CN"/>
        </w:rPr>
        <w:t>7</w:t>
      </w:r>
      <w:r>
        <w:rPr>
          <w:rFonts w:hint="eastAsia"/>
          <w:b/>
          <w:lang w:eastAsia="zh-CN"/>
        </w:rPr>
        <w:t>月</w:t>
      </w:r>
      <w:r>
        <w:rPr>
          <w:b/>
          <w:lang w:eastAsia="zh-CN"/>
        </w:rPr>
        <w:t>15</w:t>
      </w:r>
      <w:r>
        <w:rPr>
          <w:rFonts w:hint="eastAsia"/>
          <w:b/>
          <w:lang w:eastAsia="zh-CN"/>
        </w:rPr>
        <w:t>日</w:t>
      </w:r>
      <w:r>
        <w:rPr>
          <w:rFonts w:hint="eastAsia"/>
          <w:lang w:eastAsia="zh-CN"/>
        </w:rPr>
        <w:t>进行注册。</w:t>
      </w:r>
      <w:r>
        <w:rPr>
          <w:rFonts w:hint="eastAsia"/>
          <w:b/>
          <w:bCs/>
          <w:lang w:eastAsia="zh-CN"/>
        </w:rPr>
        <w:t>请注意，本次活动与会者的预注册仅以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470AE9" w:rsidRDefault="00470AE9">
      <w:pPr>
        <w:tabs>
          <w:tab w:val="clear" w:pos="794"/>
          <w:tab w:val="clear" w:pos="1191"/>
          <w:tab w:val="clear" w:pos="1588"/>
          <w:tab w:val="clear" w:pos="1985"/>
        </w:tabs>
        <w:spacing w:before="0"/>
        <w:rPr>
          <w:rFonts w:ascii="SimSun" w:hAnsi="SimSun"/>
          <w:lang w:eastAsia="zh-CN"/>
        </w:rPr>
      </w:pPr>
      <w:r>
        <w:rPr>
          <w:rFonts w:ascii="SimSun" w:hAnsi="SimSun"/>
          <w:lang w:eastAsia="zh-CN"/>
        </w:rPr>
        <w:br w:type="page"/>
      </w:r>
    </w:p>
    <w:p w:rsidR="00C23FF7" w:rsidRPr="007008B3" w:rsidRDefault="00C23FF7" w:rsidP="004A21F9">
      <w:pPr>
        <w:overflowPunct w:val="0"/>
        <w:autoSpaceDE w:val="0"/>
        <w:autoSpaceDN w:val="0"/>
        <w:adjustRightInd w:val="0"/>
        <w:textAlignment w:val="baseline"/>
        <w:rPr>
          <w:rFonts w:ascii="SimSun"/>
          <w:lang w:eastAsia="zh-CN"/>
        </w:rPr>
      </w:pPr>
      <w:r>
        <w:rPr>
          <w:rFonts w:ascii="SimSun" w:hAnsi="SimSun"/>
          <w:lang w:eastAsia="zh-CN"/>
        </w:rPr>
        <w:lastRenderedPageBreak/>
        <w:t>10</w:t>
      </w:r>
      <w:r>
        <w:rPr>
          <w:rFonts w:ascii="SimSun" w:hAnsi="SimSun"/>
          <w:lang w:eastAsia="zh-CN"/>
        </w:rPr>
        <w:tab/>
      </w:r>
      <w:r>
        <w:rPr>
          <w:rFonts w:ascii="SimSun" w:hAnsi="SimSun" w:hint="eastAsia"/>
          <w:lang w:eastAsia="zh-CN"/>
        </w:rPr>
        <w:t>请注意，</w:t>
      </w:r>
      <w:r>
        <w:rPr>
          <w:rFonts w:hint="eastAsia"/>
          <w:lang w:eastAsia="zh-CN"/>
        </w:rPr>
        <w:t>一些国家的公民需要向</w:t>
      </w:r>
      <w:r w:rsidRPr="00BF1B61">
        <w:rPr>
          <w:rFonts w:hint="eastAsia"/>
          <w:bCs/>
          <w:lang w:eastAsia="zh-CN"/>
        </w:rPr>
        <w:t>驻本国的肯尼亚使馆或领事馆</w:t>
      </w:r>
      <w:r>
        <w:rPr>
          <w:rFonts w:hint="eastAsia"/>
          <w:lang w:eastAsia="zh-CN"/>
        </w:rPr>
        <w:t>申请签证才能入境肯尼亚。有关签证要求的详细情况见：</w:t>
      </w:r>
      <w:hyperlink r:id="rId14" w:history="1">
        <w:r w:rsidRPr="00B813EB">
          <w:rPr>
            <w:rStyle w:val="Hyperlink"/>
            <w:lang w:eastAsia="zh-CN"/>
          </w:rPr>
          <w:t>www.immigration.go.ke</w:t>
        </w:r>
      </w:hyperlink>
      <w:r>
        <w:rPr>
          <w:rFonts w:hint="eastAsia"/>
          <w:lang w:eastAsia="zh-CN"/>
        </w:rPr>
        <w:t>。如</w:t>
      </w:r>
      <w:r w:rsidRPr="00BF1B61">
        <w:rPr>
          <w:rFonts w:hint="eastAsia"/>
          <w:b/>
          <w:bCs/>
          <w:lang w:eastAsia="zh-CN"/>
        </w:rPr>
        <w:t>提前至少</w:t>
      </w:r>
      <w:r w:rsidRPr="00BF1B61">
        <w:rPr>
          <w:rFonts w:ascii="SimSun" w:hAnsi="SimSun" w:hint="eastAsia"/>
          <w:b/>
          <w:bCs/>
          <w:lang w:eastAsia="zh-CN"/>
        </w:rPr>
        <w:t>两个星期</w:t>
      </w:r>
      <w:r>
        <w:rPr>
          <w:rFonts w:ascii="SimSun" w:hAnsi="SimSun" w:hint="eastAsia"/>
          <w:lang w:eastAsia="zh-CN"/>
        </w:rPr>
        <w:t>提出请求，</w:t>
      </w:r>
      <w:r w:rsidRPr="007008B3">
        <w:rPr>
          <w:rFonts w:ascii="SimSun" w:hAnsi="SimSun" w:hint="eastAsia"/>
          <w:lang w:eastAsia="zh-CN"/>
        </w:rPr>
        <w:t>肯尼亚通信委员会</w:t>
      </w:r>
      <w:r>
        <w:rPr>
          <w:rFonts w:ascii="SimSun" w:hAnsi="SimSun" w:hint="eastAsia"/>
          <w:lang w:eastAsia="zh-CN"/>
        </w:rPr>
        <w:t>可给予协助，</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（详见</w:t>
      </w:r>
      <w:r w:rsidRPr="00BF1B61">
        <w:rPr>
          <w:rFonts w:hint="eastAsia"/>
          <w:b/>
          <w:bCs/>
          <w:lang w:eastAsia="zh-CN"/>
        </w:rPr>
        <w:t>附件</w:t>
      </w:r>
      <w:r w:rsidRPr="00BF1B61">
        <w:rPr>
          <w:b/>
          <w:bCs/>
          <w:lang w:eastAsia="zh-CN"/>
        </w:rPr>
        <w:t>2</w:t>
      </w:r>
      <w:r>
        <w:rPr>
          <w:rFonts w:hint="eastAsia"/>
          <w:lang w:eastAsia="zh-CN"/>
        </w:rPr>
        <w:t>）</w:t>
      </w:r>
      <w:r w:rsidRPr="007008B3">
        <w:rPr>
          <w:rFonts w:ascii="SimSun" w:hAnsi="SimSun" w:hint="eastAsia"/>
          <w:lang w:eastAsia="zh-CN"/>
        </w:rPr>
        <w:t>。</w:t>
      </w:r>
    </w:p>
    <w:p w:rsidR="00C23FF7" w:rsidRDefault="00C23FF7" w:rsidP="004A21F9">
      <w:pPr>
        <w:tabs>
          <w:tab w:val="left" w:pos="1418"/>
          <w:tab w:val="left" w:pos="1702"/>
          <w:tab w:val="left" w:pos="2160"/>
        </w:tabs>
        <w:spacing w:before="100" w:after="20"/>
        <w:ind w:right="92"/>
        <w:jc w:val="both"/>
        <w:rPr>
          <w:szCs w:val="23"/>
          <w:lang w:eastAsia="zh-CN"/>
        </w:rPr>
      </w:pPr>
    </w:p>
    <w:p w:rsidR="00C23FF7" w:rsidRDefault="00C23FF7" w:rsidP="004A21F9">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C23FF7" w:rsidRDefault="00C23FF7" w:rsidP="004A21F9">
      <w:pPr>
        <w:tabs>
          <w:tab w:val="left" w:pos="1418"/>
          <w:tab w:val="left" w:pos="1702"/>
          <w:tab w:val="left" w:pos="2160"/>
        </w:tabs>
        <w:spacing w:before="100" w:after="20"/>
        <w:ind w:right="92"/>
        <w:rPr>
          <w:lang w:eastAsia="zh-CN"/>
        </w:rPr>
      </w:pPr>
    </w:p>
    <w:p w:rsidR="00C23FF7" w:rsidRDefault="00C23FF7" w:rsidP="004A21F9">
      <w:pPr>
        <w:tabs>
          <w:tab w:val="left" w:pos="1418"/>
          <w:tab w:val="left" w:pos="1702"/>
          <w:tab w:val="left" w:pos="2160"/>
        </w:tabs>
        <w:spacing w:before="100" w:after="20"/>
        <w:ind w:right="92"/>
        <w:rPr>
          <w:lang w:eastAsia="zh-CN"/>
        </w:rPr>
      </w:pPr>
    </w:p>
    <w:p w:rsidR="00DF3838" w:rsidRDefault="00DF3838" w:rsidP="004A21F9">
      <w:pPr>
        <w:tabs>
          <w:tab w:val="left" w:pos="1418"/>
          <w:tab w:val="left" w:pos="1702"/>
          <w:tab w:val="left" w:pos="2160"/>
        </w:tabs>
        <w:spacing w:before="100" w:after="20"/>
        <w:ind w:right="92"/>
        <w:rPr>
          <w:lang w:eastAsia="zh-CN"/>
        </w:rPr>
      </w:pPr>
    </w:p>
    <w:p w:rsidR="00C23FF7" w:rsidRDefault="00C23FF7" w:rsidP="004A21F9">
      <w:pPr>
        <w:tabs>
          <w:tab w:val="left" w:pos="1418"/>
          <w:tab w:val="left" w:pos="1702"/>
          <w:tab w:val="left" w:pos="2160"/>
        </w:tabs>
        <w:spacing w:before="100" w:after="20"/>
        <w:ind w:right="92"/>
        <w:rPr>
          <w:lang w:eastAsia="zh-CN"/>
        </w:rPr>
      </w:pPr>
      <w:r>
        <w:rPr>
          <w:rFonts w:hint="eastAsia"/>
          <w:lang w:eastAsia="zh-CN"/>
        </w:rPr>
        <w:t>电信标准化局主任</w:t>
      </w:r>
    </w:p>
    <w:p w:rsidR="00C23FF7" w:rsidRDefault="00C23FF7" w:rsidP="004A21F9">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C23FF7" w:rsidRDefault="00C23FF7" w:rsidP="004A21F9">
      <w:pPr>
        <w:tabs>
          <w:tab w:val="left" w:pos="1418"/>
          <w:tab w:val="left" w:pos="1702"/>
          <w:tab w:val="left" w:pos="2160"/>
        </w:tabs>
        <w:spacing w:before="240" w:after="20"/>
        <w:ind w:right="91"/>
        <w:rPr>
          <w:b/>
          <w:bCs/>
          <w:lang w:eastAsia="zh-CN"/>
        </w:rPr>
      </w:pPr>
    </w:p>
    <w:p w:rsidR="00DF3838" w:rsidRDefault="00DF3838" w:rsidP="004A21F9">
      <w:pPr>
        <w:tabs>
          <w:tab w:val="left" w:pos="1418"/>
          <w:tab w:val="left" w:pos="1702"/>
          <w:tab w:val="left" w:pos="2160"/>
        </w:tabs>
        <w:spacing w:before="240" w:after="20"/>
        <w:ind w:right="91"/>
        <w:rPr>
          <w:b/>
          <w:bCs/>
          <w:lang w:eastAsia="zh-CN"/>
        </w:rPr>
      </w:pPr>
    </w:p>
    <w:p w:rsidR="00DF3838" w:rsidRDefault="00DF3838" w:rsidP="004A21F9">
      <w:pPr>
        <w:tabs>
          <w:tab w:val="left" w:pos="1418"/>
          <w:tab w:val="left" w:pos="1702"/>
          <w:tab w:val="left" w:pos="2160"/>
        </w:tabs>
        <w:spacing w:before="240" w:after="20"/>
        <w:ind w:right="91"/>
        <w:rPr>
          <w:b/>
          <w:bCs/>
          <w:lang w:eastAsia="zh-CN"/>
        </w:rPr>
      </w:pPr>
    </w:p>
    <w:p w:rsidR="00C23FF7" w:rsidRDefault="00C23FF7" w:rsidP="004A21F9">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b/>
          <w:bCs/>
          <w:lang w:eastAsia="zh-CN"/>
        </w:rPr>
        <w:t xml:space="preserve"> 5</w:t>
      </w:r>
      <w:r>
        <w:rPr>
          <w:rFonts w:hint="eastAsia"/>
          <w:b/>
          <w:bCs/>
          <w:lang w:eastAsia="zh-CN"/>
        </w:rPr>
        <w:t>件</w:t>
      </w:r>
    </w:p>
    <w:p w:rsidR="00470AE9" w:rsidRDefault="00470AE9">
      <w:pPr>
        <w:tabs>
          <w:tab w:val="clear" w:pos="794"/>
          <w:tab w:val="clear" w:pos="1191"/>
          <w:tab w:val="clear" w:pos="1588"/>
          <w:tab w:val="clear" w:pos="1985"/>
        </w:tabs>
        <w:spacing w:before="0"/>
        <w:rPr>
          <w:lang w:eastAsia="zh-CN"/>
        </w:rPr>
      </w:pPr>
      <w:r>
        <w:rPr>
          <w:lang w:eastAsia="zh-CN"/>
        </w:rPr>
        <w:br w:type="page"/>
      </w:r>
    </w:p>
    <w:p w:rsidR="00602A14" w:rsidRPr="00470AE9" w:rsidRDefault="00602A14" w:rsidP="00470AE9">
      <w:pPr>
        <w:pStyle w:val="BodyText3"/>
        <w:spacing w:before="0"/>
        <w:jc w:val="center"/>
        <w:rPr>
          <w:sz w:val="24"/>
          <w:szCs w:val="24"/>
          <w:lang w:eastAsia="zh-CN"/>
        </w:rPr>
      </w:pPr>
      <w:r w:rsidRPr="00470AE9">
        <w:rPr>
          <w:sz w:val="24"/>
          <w:szCs w:val="24"/>
          <w:lang w:eastAsia="zh-CN"/>
        </w:rPr>
        <w:lastRenderedPageBreak/>
        <w:t>ANNEX 1</w:t>
      </w:r>
    </w:p>
    <w:p w:rsidR="00602A14" w:rsidRDefault="00602A14" w:rsidP="00602A14">
      <w:pPr>
        <w:spacing w:line="240" w:lineRule="atLeast"/>
        <w:ind w:right="453"/>
        <w:jc w:val="center"/>
        <w:rPr>
          <w:bCs/>
        </w:rPr>
      </w:pPr>
      <w:r w:rsidRPr="00794822">
        <w:t xml:space="preserve">(to </w:t>
      </w:r>
      <w:r w:rsidRPr="00794822">
        <w:rPr>
          <w:bCs/>
        </w:rPr>
        <w:t xml:space="preserve">TSB Circular </w:t>
      </w:r>
      <w:r>
        <w:rPr>
          <w:bCs/>
        </w:rPr>
        <w:t xml:space="preserve">107 </w:t>
      </w:r>
      <w:r w:rsidRPr="00794822">
        <w:rPr>
          <w:bCs/>
        </w:rPr>
        <w:t>)</w:t>
      </w:r>
    </w:p>
    <w:p w:rsidR="00602A14" w:rsidRPr="00E75A8A" w:rsidRDefault="00602A14" w:rsidP="00602A14">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Africa Region</w:t>
      </w:r>
      <w:r w:rsidRPr="0011515C">
        <w:rPr>
          <w:b/>
          <w:szCs w:val="24"/>
        </w:rPr>
        <w:t>,</w:t>
      </w:r>
      <w:r>
        <w:rPr>
          <w:b/>
          <w:szCs w:val="24"/>
        </w:rPr>
        <w:t xml:space="preserve"> </w:t>
      </w:r>
      <w:smartTag w:uri="urn:schemas-microsoft-com:office:smarttags" w:element="place">
        <w:smartTag w:uri="urn:schemas-microsoft-com:office:smarttags" w:element="City">
          <w:r>
            <w:rPr>
              <w:b/>
              <w:szCs w:val="24"/>
            </w:rPr>
            <w:t>Nairobi</w:t>
          </w:r>
        </w:smartTag>
        <w:r>
          <w:rPr>
            <w:b/>
            <w:szCs w:val="24"/>
          </w:rPr>
          <w:t xml:space="preserve">, </w:t>
        </w:r>
        <w:smartTag w:uri="urn:schemas-microsoft-com:office:smarttags" w:element="country-region">
          <w:r>
            <w:rPr>
              <w:b/>
              <w:szCs w:val="24"/>
            </w:rPr>
            <w:t>Kenya</w:t>
          </w:r>
        </w:smartTag>
      </w:smartTag>
      <w:r>
        <w:rPr>
          <w:b/>
          <w:szCs w:val="24"/>
        </w:rPr>
        <w:t xml:space="preserve">, 30 to 31 </w:t>
      </w:r>
      <w:r w:rsidRPr="0011515C">
        <w:rPr>
          <w:b/>
          <w:szCs w:val="24"/>
        </w:rPr>
        <w:t>July</w:t>
      </w:r>
      <w:r>
        <w:rPr>
          <w:b/>
          <w:szCs w:val="24"/>
        </w:rPr>
        <w:t xml:space="preserve"> 2010</w:t>
      </w:r>
    </w:p>
    <w:p w:rsidR="00602A14" w:rsidRPr="000A3B2E" w:rsidRDefault="00602A14" w:rsidP="00602A14">
      <w:pPr>
        <w:pStyle w:val="Heading1"/>
        <w:spacing w:before="0"/>
        <w:jc w:val="center"/>
        <w:rPr>
          <w:sz w:val="28"/>
          <w:szCs w:val="28"/>
          <w:lang w:val="fr-FR"/>
        </w:rPr>
      </w:pPr>
      <w:r w:rsidRPr="00602A14">
        <w:rPr>
          <w:lang w:val="en-US"/>
        </w:rPr>
        <w:br/>
      </w:r>
      <w:proofErr w:type="spellStart"/>
      <w:r w:rsidRPr="000A3B2E">
        <w:rPr>
          <w:sz w:val="28"/>
          <w:szCs w:val="28"/>
          <w:lang w:val="fr-FR"/>
        </w:rPr>
        <w:t>Draft</w:t>
      </w:r>
      <w:proofErr w:type="spellEnd"/>
      <w:r w:rsidRPr="000A3B2E">
        <w:rPr>
          <w:sz w:val="28"/>
          <w:szCs w:val="28"/>
          <w:lang w:val="fr-FR"/>
        </w:rPr>
        <w:t xml:space="preserve"> Programme</w:t>
      </w:r>
    </w:p>
    <w:p w:rsidR="00602A14" w:rsidRPr="00033F89" w:rsidRDefault="00602A14" w:rsidP="00470AE9">
      <w:pPr>
        <w:spacing w:before="0"/>
        <w:jc w:val="center"/>
        <w:rPr>
          <w:b/>
          <w:bCs/>
        </w:rPr>
      </w:pPr>
    </w:p>
    <w:tbl>
      <w:tblPr>
        <w:tblW w:w="5000" w:type="pct"/>
        <w:tblCellSpacing w:w="15" w:type="dxa"/>
        <w:tblCellMar>
          <w:top w:w="30" w:type="dxa"/>
          <w:left w:w="30" w:type="dxa"/>
          <w:bottom w:w="30" w:type="dxa"/>
          <w:right w:w="30" w:type="dxa"/>
        </w:tblCellMar>
        <w:tblLook w:val="0000"/>
      </w:tblPr>
      <w:tblGrid>
        <w:gridCol w:w="1460"/>
        <w:gridCol w:w="8419"/>
      </w:tblGrid>
      <w:tr w:rsidR="00602A14" w:rsidTr="00602A14">
        <w:trPr>
          <w:tblCellSpacing w:w="15" w:type="dxa"/>
        </w:trPr>
        <w:tc>
          <w:tcPr>
            <w:tcW w:w="4970" w:type="pct"/>
            <w:gridSpan w:val="2"/>
            <w:tcBorders>
              <w:top w:val="dotted" w:sz="6" w:space="0" w:color="9EC6E9"/>
              <w:left w:val="dotted" w:sz="6" w:space="0" w:color="9EC6E9"/>
              <w:bottom w:val="dotted" w:sz="6" w:space="0" w:color="9EC6E9"/>
              <w:right w:val="dotted" w:sz="6" w:space="0" w:color="9EC6E9"/>
            </w:tcBorders>
            <w:shd w:val="clear" w:color="auto" w:fill="99CCFF"/>
          </w:tcPr>
          <w:p w:rsidR="00602A14" w:rsidRPr="00263DB4" w:rsidRDefault="00602A14" w:rsidP="00602A14">
            <w:pPr>
              <w:spacing w:line="240" w:lineRule="atLeast"/>
              <w:jc w:val="right"/>
              <w:rPr>
                <w:b/>
                <w:bCs/>
                <w:szCs w:val="24"/>
              </w:rPr>
            </w:pPr>
            <w:r w:rsidRPr="00263DB4">
              <w:rPr>
                <w:b/>
                <w:bCs/>
                <w:szCs w:val="24"/>
              </w:rPr>
              <w:t>DAY 1 – Friday</w:t>
            </w:r>
            <w:r>
              <w:rPr>
                <w:b/>
                <w:bCs/>
                <w:szCs w:val="24"/>
              </w:rPr>
              <w:t>,</w:t>
            </w:r>
            <w:r w:rsidRPr="00263DB4">
              <w:rPr>
                <w:b/>
                <w:bCs/>
                <w:szCs w:val="24"/>
              </w:rPr>
              <w:t xml:space="preserve"> 30 July 2010</w:t>
            </w:r>
          </w:p>
        </w:tc>
      </w:tr>
      <w:tr w:rsidR="00602A14" w:rsidTr="00602A14">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jc w:val="center"/>
              <w:rPr>
                <w:szCs w:val="24"/>
              </w:rPr>
            </w:pPr>
          </w:p>
        </w:tc>
        <w:tc>
          <w:tcPr>
            <w:tcW w:w="4236"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b/>
                <w:bCs/>
                <w:szCs w:val="24"/>
              </w:rPr>
            </w:pPr>
            <w:r w:rsidRPr="00263DB4">
              <w:rPr>
                <w:b/>
                <w:bCs/>
                <w:szCs w:val="24"/>
              </w:rPr>
              <w:t>Opening remarks:</w:t>
            </w:r>
          </w:p>
          <w:p w:rsidR="00602A14" w:rsidRPr="00263DB4" w:rsidRDefault="00602A14" w:rsidP="00602A14">
            <w:pPr>
              <w:spacing w:line="240" w:lineRule="atLeast"/>
              <w:rPr>
                <w:szCs w:val="24"/>
              </w:rPr>
            </w:pPr>
            <w:r w:rsidRPr="00263DB4">
              <w:rPr>
                <w:b/>
                <w:bCs/>
                <w:szCs w:val="24"/>
              </w:rPr>
              <w:t>ITU, Local Authorities, government</w:t>
            </w:r>
          </w:p>
        </w:tc>
      </w:tr>
      <w:tr w:rsidR="00602A14" w:rsidTr="00602A14">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jc w:val="center"/>
              <w:rPr>
                <w:szCs w:val="24"/>
              </w:rPr>
            </w:pPr>
          </w:p>
        </w:tc>
        <w:tc>
          <w:tcPr>
            <w:tcW w:w="4236"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szCs w:val="24"/>
              </w:rPr>
            </w:pPr>
            <w:r w:rsidRPr="00263DB4">
              <w:rPr>
                <w:b/>
                <w:bCs/>
                <w:szCs w:val="24"/>
              </w:rPr>
              <w:t>Session 1: WTSA-08, developing countries and Resolution 76</w:t>
            </w:r>
            <w:r w:rsidRPr="00263DB4">
              <w:rPr>
                <w:szCs w:val="24"/>
              </w:rPr>
              <w:br/>
            </w:r>
            <w:r w:rsidRPr="00263DB4">
              <w:rPr>
                <w:szCs w:val="24"/>
              </w:rPr>
              <w:br/>
            </w:r>
            <w:r w:rsidRPr="00263DB4">
              <w:rPr>
                <w:szCs w:val="24"/>
                <w:u w:val="single"/>
              </w:rPr>
              <w:t>Objectives:</w:t>
            </w:r>
            <w:r w:rsidRPr="00263DB4">
              <w:rPr>
                <w:szCs w:val="24"/>
              </w:rPr>
              <w:t xml:space="preserve"> This session will review the WTSA-08 Resolution 76 and the action lines endorsed by the Council 2009. It will show the ITU programme for conformity assessment and interoperability including an overview on the ITU Conformity Pilot Database.</w:t>
            </w:r>
          </w:p>
        </w:tc>
      </w:tr>
      <w:tr w:rsidR="00602A14" w:rsidTr="00602A14">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jc w:val="center"/>
              <w:rPr>
                <w:szCs w:val="24"/>
              </w:rPr>
            </w:pPr>
          </w:p>
        </w:tc>
        <w:tc>
          <w:tcPr>
            <w:tcW w:w="4236"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b/>
                <w:bCs/>
                <w:szCs w:val="24"/>
              </w:rPr>
            </w:pPr>
            <w:r w:rsidRPr="00263DB4">
              <w:rPr>
                <w:b/>
                <w:bCs/>
                <w:szCs w:val="24"/>
              </w:rPr>
              <w:t>Session 2: Conformity assessment, and Certification.</w:t>
            </w:r>
          </w:p>
          <w:p w:rsidR="00602A14" w:rsidRPr="00263DB4" w:rsidRDefault="00602A14" w:rsidP="00602A14">
            <w:pPr>
              <w:spacing w:line="240" w:lineRule="atLeast"/>
              <w:rPr>
                <w:szCs w:val="24"/>
              </w:rPr>
            </w:pPr>
            <w:r w:rsidRPr="00263DB4">
              <w:rPr>
                <w:b/>
                <w:bCs/>
                <w:szCs w:val="24"/>
              </w:rPr>
              <w:t>Views from the developing countries and the industry</w:t>
            </w:r>
            <w:r w:rsidRPr="00263DB4">
              <w:rPr>
                <w:szCs w:val="24"/>
              </w:rPr>
              <w:br/>
            </w:r>
            <w:r w:rsidRPr="00263DB4">
              <w:rPr>
                <w:szCs w:val="24"/>
              </w:rPr>
              <w:br/>
            </w:r>
            <w:r w:rsidRPr="00263DB4">
              <w:rPr>
                <w:szCs w:val="24"/>
                <w:u w:val="single"/>
              </w:rPr>
              <w:t>Objectives:</w:t>
            </w:r>
            <w:r w:rsidRPr="00263DB4">
              <w:rPr>
                <w:szCs w:val="24"/>
              </w:rPr>
              <w:t xml:space="preserve"> This session will consider the applicability of the global system for conformity assessment (ISO/CASCO Toolkit) and the views of Developing countries and industry Conformity Assessment testing, Interoperability, Certification and Mutual Recognition Agreements and Arrangements,  the Supplier’s Declaration of Conformity, The Accredited Certification bodies, costs associated to “Certified” procedures </w:t>
            </w:r>
          </w:p>
        </w:tc>
      </w:tr>
      <w:tr w:rsidR="00602A14" w:rsidTr="00602A14">
        <w:trPr>
          <w:trHeight w:val="405"/>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jc w:val="center"/>
              <w:rPr>
                <w:szCs w:val="24"/>
              </w:rPr>
            </w:pPr>
          </w:p>
        </w:tc>
        <w:tc>
          <w:tcPr>
            <w:tcW w:w="4236"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szCs w:val="24"/>
              </w:rPr>
            </w:pPr>
            <w:r w:rsidRPr="00263DB4">
              <w:rPr>
                <w:b/>
                <w:bCs/>
                <w:szCs w:val="24"/>
              </w:rPr>
              <w:t>Session 3: Testing, Mutual Recognition Agreements and Arrangements: ”tested once, accepted everywhere”</w:t>
            </w:r>
            <w:r w:rsidRPr="00263DB4">
              <w:rPr>
                <w:b/>
                <w:bCs/>
                <w:szCs w:val="24"/>
              </w:rPr>
              <w:br/>
            </w:r>
            <w:r w:rsidRPr="00263DB4">
              <w:rPr>
                <w:szCs w:val="24"/>
              </w:rPr>
              <w:br/>
            </w:r>
            <w:r w:rsidRPr="00263DB4">
              <w:rPr>
                <w:szCs w:val="24"/>
                <w:u w:val="single"/>
              </w:rPr>
              <w:t>Objectives:</w:t>
            </w:r>
            <w:r w:rsidRPr="00263DB4">
              <w:rPr>
                <w:szCs w:val="24"/>
              </w:rPr>
              <w:t xml:space="preserve"> Role of international organizations such as ILAC and IAF, National Accreditation Bodies and Regulators. Global best practices adopted in meeting the requirements of the industry, Customers, operators and regulators.  </w:t>
            </w:r>
          </w:p>
          <w:p w:rsidR="00602A14" w:rsidRPr="00263DB4" w:rsidRDefault="00602A14" w:rsidP="00602A14">
            <w:pPr>
              <w:spacing w:line="240" w:lineRule="atLeast"/>
              <w:rPr>
                <w:szCs w:val="24"/>
              </w:rPr>
            </w:pPr>
            <w:r w:rsidRPr="00263DB4">
              <w:rPr>
                <w:szCs w:val="24"/>
              </w:rPr>
              <w:t xml:space="preserve">Industry views in terms of time to market and new technologies issues. </w:t>
            </w:r>
          </w:p>
          <w:p w:rsidR="00602A14" w:rsidRPr="00263DB4" w:rsidRDefault="00602A14" w:rsidP="00602A14">
            <w:pPr>
              <w:spacing w:line="240" w:lineRule="atLeast"/>
              <w:rPr>
                <w:szCs w:val="24"/>
              </w:rPr>
            </w:pPr>
            <w:r w:rsidRPr="00263DB4">
              <w:rPr>
                <w:szCs w:val="24"/>
              </w:rPr>
              <w:t>This session addresses the measures that need to be undertaken to set up laboratories in the regions.</w:t>
            </w:r>
          </w:p>
        </w:tc>
      </w:tr>
      <w:tr w:rsidR="00602A14" w:rsidTr="00602A14">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602A14" w:rsidRDefault="00602A14" w:rsidP="00602A14">
            <w:pPr>
              <w:spacing w:line="240" w:lineRule="atLeast"/>
              <w:jc w:val="center"/>
              <w:rPr>
                <w:rFonts w:ascii="Verdana" w:hAnsi="Verdana"/>
                <w:sz w:val="18"/>
                <w:szCs w:val="18"/>
              </w:rPr>
            </w:pPr>
          </w:p>
        </w:tc>
        <w:tc>
          <w:tcPr>
            <w:tcW w:w="4236"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b/>
                <w:bCs/>
                <w:szCs w:val="24"/>
              </w:rPr>
            </w:pPr>
            <w:r w:rsidRPr="00263DB4">
              <w:rPr>
                <w:b/>
                <w:bCs/>
                <w:szCs w:val="24"/>
              </w:rPr>
              <w:t xml:space="preserve">Session 4: Interoperability events in the interest of all the stakeholders </w:t>
            </w:r>
          </w:p>
          <w:p w:rsidR="00602A14" w:rsidRPr="00263DB4" w:rsidRDefault="00602A14" w:rsidP="00602A14">
            <w:pPr>
              <w:spacing w:line="240" w:lineRule="atLeast"/>
              <w:rPr>
                <w:szCs w:val="24"/>
              </w:rPr>
            </w:pPr>
            <w:r w:rsidRPr="00263DB4">
              <w:rPr>
                <w:szCs w:val="24"/>
              </w:rPr>
              <w:br/>
            </w:r>
            <w:r w:rsidRPr="00263DB4">
              <w:rPr>
                <w:szCs w:val="24"/>
                <w:u w:val="single"/>
              </w:rPr>
              <w:t>Objectives:</w:t>
            </w:r>
            <w:r w:rsidRPr="00263DB4">
              <w:rPr>
                <w:szCs w:val="24"/>
              </w:rPr>
              <w:t xml:space="preserve"> This session will show what is done in the world in terms of interoperability events from various entities such as test labs, regulators, Forums and Consortia. The industry views on how to face issues concerning national and/or regional requirements. Role of  policy makers and regulators towards an increased confidence in interoperability philosophy.  </w:t>
            </w:r>
          </w:p>
          <w:p w:rsidR="00602A14" w:rsidRPr="00263DB4" w:rsidRDefault="00602A14" w:rsidP="00602A14">
            <w:pPr>
              <w:spacing w:line="240" w:lineRule="atLeast"/>
              <w:rPr>
                <w:szCs w:val="24"/>
              </w:rPr>
            </w:pPr>
            <w:r w:rsidRPr="00263DB4">
              <w:rPr>
                <w:szCs w:val="24"/>
              </w:rPr>
              <w:t>The need of ITU to study standards also form the testing and interoperability points of views</w:t>
            </w:r>
          </w:p>
        </w:tc>
      </w:tr>
    </w:tbl>
    <w:p w:rsidR="00602A14" w:rsidRDefault="00602A14" w:rsidP="00602A14"/>
    <w:tbl>
      <w:tblPr>
        <w:tblW w:w="4931" w:type="pct"/>
        <w:tblCellSpacing w:w="15" w:type="dxa"/>
        <w:tblInd w:w="70" w:type="dxa"/>
        <w:tblCellMar>
          <w:top w:w="30" w:type="dxa"/>
          <w:left w:w="30" w:type="dxa"/>
          <w:bottom w:w="30" w:type="dxa"/>
          <w:right w:w="30" w:type="dxa"/>
        </w:tblCellMar>
        <w:tblLook w:val="0000"/>
      </w:tblPr>
      <w:tblGrid>
        <w:gridCol w:w="1453"/>
        <w:gridCol w:w="8428"/>
      </w:tblGrid>
      <w:tr w:rsidR="00602A14" w:rsidTr="00602A14">
        <w:trPr>
          <w:trHeight w:val="2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99CCFF"/>
            <w:tcMar>
              <w:top w:w="100" w:type="dxa"/>
              <w:left w:w="100" w:type="dxa"/>
              <w:bottom w:w="100" w:type="dxa"/>
              <w:right w:w="100" w:type="dxa"/>
            </w:tcMar>
            <w:vAlign w:val="center"/>
          </w:tcPr>
          <w:p w:rsidR="00602A14" w:rsidRPr="00263DB4" w:rsidRDefault="00602A14" w:rsidP="00602A14">
            <w:pPr>
              <w:spacing w:line="240" w:lineRule="atLeast"/>
              <w:jc w:val="right"/>
              <w:rPr>
                <w:b/>
                <w:bCs/>
                <w:color w:val="000000"/>
                <w:szCs w:val="24"/>
              </w:rPr>
            </w:pPr>
            <w:r w:rsidRPr="00263DB4">
              <w:rPr>
                <w:b/>
                <w:bCs/>
                <w:color w:val="000000"/>
                <w:szCs w:val="24"/>
              </w:rPr>
              <w:t>Day 2 – Saturday</w:t>
            </w:r>
            <w:r>
              <w:rPr>
                <w:b/>
                <w:bCs/>
                <w:color w:val="000000"/>
                <w:szCs w:val="24"/>
              </w:rPr>
              <w:t>,</w:t>
            </w:r>
            <w:r w:rsidRPr="00263DB4">
              <w:rPr>
                <w:b/>
                <w:bCs/>
                <w:color w:val="000000"/>
                <w:szCs w:val="24"/>
              </w:rPr>
              <w:t xml:space="preserve"> 31 July 2010</w:t>
            </w:r>
          </w:p>
        </w:tc>
      </w:tr>
      <w:tr w:rsidR="00602A14" w:rsidTr="00602A14">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602A14" w:rsidRDefault="00602A14" w:rsidP="00602A14">
            <w:pPr>
              <w:spacing w:line="240" w:lineRule="atLeast"/>
              <w:jc w:val="center"/>
              <w:rPr>
                <w:rFonts w:ascii="Verdana" w:hAnsi="Verdana"/>
                <w:sz w:val="18"/>
                <w:szCs w:val="18"/>
              </w:rPr>
            </w:pPr>
          </w:p>
        </w:tc>
        <w:tc>
          <w:tcPr>
            <w:tcW w:w="4240"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b/>
                <w:bCs/>
                <w:szCs w:val="24"/>
              </w:rPr>
            </w:pPr>
            <w:r w:rsidRPr="00263DB4">
              <w:rPr>
                <w:b/>
                <w:bCs/>
                <w:szCs w:val="24"/>
              </w:rPr>
              <w:t xml:space="preserve">Session 5: </w:t>
            </w:r>
            <w:smartTag w:uri="urn:schemas-microsoft-com:office:smarttags" w:element="place">
              <w:smartTag w:uri="urn:schemas-microsoft-com:office:smarttags" w:element="PlaceName">
                <w:r w:rsidRPr="00263DB4">
                  <w:rPr>
                    <w:b/>
                    <w:bCs/>
                    <w:szCs w:val="24"/>
                  </w:rPr>
                  <w:t>Capacity</w:t>
                </w:r>
              </w:smartTag>
              <w:r w:rsidRPr="00263DB4">
                <w:rPr>
                  <w:b/>
                  <w:bCs/>
                  <w:szCs w:val="24"/>
                </w:rPr>
                <w:t xml:space="preserve"> </w:t>
              </w:r>
              <w:smartTag w:uri="urn:schemas-microsoft-com:office:smarttags" w:element="PlaceType">
                <w:r w:rsidRPr="00263DB4">
                  <w:rPr>
                    <w:b/>
                    <w:bCs/>
                    <w:szCs w:val="24"/>
                  </w:rPr>
                  <w:t>Building</w:t>
                </w:r>
              </w:smartTag>
            </w:smartTag>
            <w:r w:rsidRPr="00263DB4">
              <w:rPr>
                <w:b/>
                <w:bCs/>
                <w:szCs w:val="24"/>
              </w:rPr>
              <w:t>: key to a better C&amp;I understanding</w:t>
            </w:r>
          </w:p>
          <w:p w:rsidR="00602A14" w:rsidRPr="00263DB4" w:rsidRDefault="00602A14" w:rsidP="00602A14">
            <w:pPr>
              <w:spacing w:line="240" w:lineRule="atLeast"/>
              <w:rPr>
                <w:b/>
                <w:bCs/>
                <w:szCs w:val="24"/>
              </w:rPr>
            </w:pPr>
          </w:p>
          <w:p w:rsidR="00602A14" w:rsidRPr="00263DB4" w:rsidRDefault="00602A14" w:rsidP="00602A14">
            <w:pPr>
              <w:spacing w:line="240" w:lineRule="atLeast"/>
              <w:rPr>
                <w:szCs w:val="24"/>
              </w:rPr>
            </w:pPr>
            <w:r w:rsidRPr="00263DB4">
              <w:rPr>
                <w:szCs w:val="24"/>
                <w:u w:val="single"/>
              </w:rPr>
              <w:t>Objectives:</w:t>
            </w:r>
            <w:r w:rsidRPr="00263DB4">
              <w:rPr>
                <w:b/>
                <w:bCs/>
                <w:szCs w:val="24"/>
              </w:rPr>
              <w:t xml:space="preserve"> </w:t>
            </w:r>
            <w:r w:rsidRPr="00263DB4">
              <w:rPr>
                <w:szCs w:val="24"/>
              </w:rPr>
              <w:t xml:space="preserve">Capacity building is </w:t>
            </w:r>
            <w:proofErr w:type="spellStart"/>
            <w:r w:rsidRPr="00263DB4">
              <w:rPr>
                <w:szCs w:val="24"/>
              </w:rPr>
              <w:t>and</w:t>
            </w:r>
            <w:proofErr w:type="spellEnd"/>
            <w:r w:rsidRPr="00263DB4">
              <w:rPr>
                <w:szCs w:val="24"/>
              </w:rPr>
              <w:t xml:space="preserve"> issue that encountered the </w:t>
            </w:r>
            <w:proofErr w:type="spellStart"/>
            <w:r w:rsidRPr="00263DB4">
              <w:rPr>
                <w:szCs w:val="24"/>
              </w:rPr>
              <w:t>favor</w:t>
            </w:r>
            <w:proofErr w:type="spellEnd"/>
            <w:r w:rsidRPr="00263DB4">
              <w:rPr>
                <w:szCs w:val="24"/>
              </w:rPr>
              <w:t xml:space="preserve"> of all the participants in the discussion on Res. 76. Cooperation from International Organizations, SDOs, Forums, Consortia and industry to create opportunities to make technicians from developing countries aware about  standards, testing suites, ability to evaluate test results, applicability of various test suites to test against the same standards.</w:t>
            </w:r>
            <w:r w:rsidRPr="00263DB4">
              <w:rPr>
                <w:b/>
                <w:bCs/>
                <w:szCs w:val="24"/>
              </w:rPr>
              <w:t xml:space="preserve"> </w:t>
            </w:r>
          </w:p>
        </w:tc>
      </w:tr>
      <w:tr w:rsidR="00602A14" w:rsidTr="00602A14">
        <w:trPr>
          <w:cantSplit/>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602A14" w:rsidRDefault="00602A14" w:rsidP="00602A14">
            <w:pPr>
              <w:spacing w:line="240" w:lineRule="atLeast"/>
              <w:jc w:val="center"/>
              <w:rPr>
                <w:rFonts w:ascii="Verdana" w:hAnsi="Verdana"/>
                <w:sz w:val="18"/>
                <w:szCs w:val="18"/>
              </w:rPr>
            </w:pPr>
          </w:p>
        </w:tc>
        <w:tc>
          <w:tcPr>
            <w:tcW w:w="4240"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pStyle w:val="NormalWeb"/>
              <w:rPr>
                <w:rFonts w:ascii="Times New Roman" w:hAnsi="Times New Roman"/>
                <w:sz w:val="24"/>
                <w:szCs w:val="24"/>
              </w:rPr>
            </w:pPr>
            <w:r w:rsidRPr="00263DB4">
              <w:rPr>
                <w:rFonts w:ascii="Times New Roman" w:hAnsi="Times New Roman"/>
                <w:b/>
                <w:bCs/>
                <w:sz w:val="24"/>
                <w:szCs w:val="24"/>
              </w:rPr>
              <w:t>Panel Discussion</w:t>
            </w:r>
            <w:r w:rsidRPr="00263DB4">
              <w:rPr>
                <w:rFonts w:ascii="Times New Roman" w:hAnsi="Times New Roman"/>
                <w:sz w:val="24"/>
                <w:szCs w:val="24"/>
              </w:rPr>
              <w:t xml:space="preserve">:  The ITU Conformity Pilot database and testing procedures </w:t>
            </w:r>
          </w:p>
          <w:p w:rsidR="00602A14" w:rsidRPr="00263DB4" w:rsidRDefault="00602A14" w:rsidP="00602A14">
            <w:pPr>
              <w:pStyle w:val="NormalWeb"/>
              <w:rPr>
                <w:rFonts w:ascii="Times New Roman" w:hAnsi="Times New Roman"/>
                <w:sz w:val="24"/>
                <w:szCs w:val="24"/>
              </w:rPr>
            </w:pPr>
            <w:r w:rsidRPr="00263DB4">
              <w:rPr>
                <w:rFonts w:ascii="Times New Roman" w:hAnsi="Times New Roman"/>
                <w:sz w:val="24"/>
                <w:szCs w:val="24"/>
                <w:u w:val="single"/>
              </w:rPr>
              <w:t>Objectives:</w:t>
            </w:r>
            <w:r w:rsidRPr="00263DB4">
              <w:rPr>
                <w:rFonts w:ascii="Times New Roman" w:hAnsi="Times New Roman"/>
                <w:sz w:val="24"/>
                <w:szCs w:val="24"/>
              </w:rPr>
              <w:t xml:space="preserve"> Improving the implementation of the ITU conformity and interoperability </w:t>
            </w:r>
            <w:proofErr w:type="spellStart"/>
            <w:r w:rsidRPr="00263DB4">
              <w:rPr>
                <w:rFonts w:ascii="Times New Roman" w:hAnsi="Times New Roman"/>
                <w:sz w:val="24"/>
                <w:szCs w:val="24"/>
              </w:rPr>
              <w:t>programme</w:t>
            </w:r>
            <w:proofErr w:type="spellEnd"/>
            <w:r w:rsidRPr="00263DB4">
              <w:rPr>
                <w:rFonts w:ascii="Times New Roman" w:hAnsi="Times New Roman"/>
                <w:sz w:val="24"/>
                <w:szCs w:val="24"/>
              </w:rPr>
              <w:t xml:space="preserve">. Improving the functionality and effectiveness of the pilot conformity database as a tool to permit industry to show products declaring conformity to one or more ITU-T Recommendations. Solutions for the concerns shown by some industries in terms of costs, time to market, participation in interoperability events (ITU </w:t>
            </w:r>
            <w:proofErr w:type="spellStart"/>
            <w:r w:rsidRPr="00263DB4">
              <w:rPr>
                <w:rFonts w:ascii="Times New Roman" w:hAnsi="Times New Roman"/>
                <w:sz w:val="24"/>
                <w:szCs w:val="24"/>
              </w:rPr>
              <w:t>interop</w:t>
            </w:r>
            <w:proofErr w:type="spellEnd"/>
            <w:r w:rsidRPr="00263DB4">
              <w:rPr>
                <w:rFonts w:ascii="Times New Roman" w:hAnsi="Times New Roman"/>
                <w:sz w:val="24"/>
                <w:szCs w:val="24"/>
              </w:rPr>
              <w:t>).</w:t>
            </w:r>
          </w:p>
        </w:tc>
      </w:tr>
      <w:tr w:rsidR="00602A14" w:rsidTr="00602A14">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602A14" w:rsidRDefault="00602A14" w:rsidP="00602A14">
            <w:pPr>
              <w:spacing w:line="240" w:lineRule="atLeast"/>
              <w:jc w:val="center"/>
              <w:rPr>
                <w:rFonts w:ascii="Verdana" w:hAnsi="Verdana"/>
                <w:sz w:val="18"/>
                <w:szCs w:val="18"/>
              </w:rPr>
            </w:pPr>
          </w:p>
        </w:tc>
        <w:tc>
          <w:tcPr>
            <w:tcW w:w="4240" w:type="pct"/>
            <w:tcBorders>
              <w:top w:val="dotted" w:sz="6" w:space="0" w:color="9EC6E9"/>
              <w:left w:val="dotted" w:sz="6" w:space="0" w:color="9EC6E9"/>
              <w:bottom w:val="dotted" w:sz="6" w:space="0" w:color="9EC6E9"/>
              <w:right w:val="dotted" w:sz="6" w:space="0" w:color="9EC6E9"/>
            </w:tcBorders>
          </w:tcPr>
          <w:p w:rsidR="00602A14" w:rsidRPr="00263DB4" w:rsidRDefault="00602A14" w:rsidP="00602A14">
            <w:pPr>
              <w:spacing w:line="240" w:lineRule="atLeast"/>
              <w:rPr>
                <w:szCs w:val="24"/>
              </w:rPr>
            </w:pPr>
            <w:r w:rsidRPr="00263DB4">
              <w:rPr>
                <w:b/>
                <w:bCs/>
                <w:szCs w:val="24"/>
              </w:rPr>
              <w:t>Closing remarks</w:t>
            </w:r>
          </w:p>
        </w:tc>
      </w:tr>
    </w:tbl>
    <w:p w:rsidR="00602A14" w:rsidRDefault="00602A14" w:rsidP="00602A14"/>
    <w:p w:rsidR="00602A14" w:rsidRDefault="00602A14" w:rsidP="00602A14">
      <w:pPr>
        <w:spacing w:line="240" w:lineRule="atLeast"/>
        <w:ind w:right="453"/>
        <w:jc w:val="center"/>
        <w:rPr>
          <w:bCs/>
        </w:rPr>
      </w:pPr>
      <w:r>
        <w:rPr>
          <w:b/>
        </w:rPr>
        <w:br w:type="page"/>
      </w:r>
      <w:r w:rsidRPr="00E75A8A">
        <w:rPr>
          <w:bCs/>
        </w:rPr>
        <w:lastRenderedPageBreak/>
        <w:t>ANNEX 2</w:t>
      </w:r>
      <w:r w:rsidRPr="00E75A8A">
        <w:rPr>
          <w:bCs/>
        </w:rPr>
        <w:br/>
      </w:r>
      <w:r w:rsidRPr="00794822">
        <w:t xml:space="preserve">(to </w:t>
      </w:r>
      <w:r w:rsidRPr="00794822">
        <w:rPr>
          <w:bCs/>
        </w:rPr>
        <w:t xml:space="preserve">TSB Circular </w:t>
      </w:r>
      <w:r>
        <w:rPr>
          <w:bCs/>
        </w:rPr>
        <w:t>107</w:t>
      </w:r>
      <w:r w:rsidRPr="00E17B2F">
        <w:rPr>
          <w:bCs/>
        </w:rPr>
        <w:t>)</w:t>
      </w:r>
    </w:p>
    <w:p w:rsidR="00602A14" w:rsidRPr="00E75A8A" w:rsidRDefault="00602A14" w:rsidP="00602A14">
      <w:pPr>
        <w:pStyle w:val="LetterStart"/>
        <w:tabs>
          <w:tab w:val="clear" w:pos="1361"/>
          <w:tab w:val="clear" w:pos="1758"/>
          <w:tab w:val="clear" w:pos="2155"/>
          <w:tab w:val="clear" w:pos="2552"/>
          <w:tab w:val="center" w:pos="4962"/>
        </w:tabs>
        <w:spacing w:before="120" w:line="360" w:lineRule="auto"/>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Africa Region</w:t>
      </w:r>
      <w:r w:rsidRPr="0011515C">
        <w:rPr>
          <w:b/>
          <w:szCs w:val="24"/>
        </w:rPr>
        <w:t>,</w:t>
      </w:r>
      <w:r>
        <w:rPr>
          <w:b/>
          <w:szCs w:val="24"/>
        </w:rPr>
        <w:t xml:space="preserve"> (</w:t>
      </w:r>
      <w:smartTag w:uri="urn:schemas-microsoft-com:office:smarttags" w:element="City">
        <w:r>
          <w:rPr>
            <w:b/>
            <w:szCs w:val="24"/>
          </w:rPr>
          <w:t>Nairobi</w:t>
        </w:r>
      </w:smartTag>
      <w:r>
        <w:rPr>
          <w:b/>
          <w:szCs w:val="24"/>
        </w:rPr>
        <w:t xml:space="preserve">, </w:t>
      </w:r>
      <w:smartTag w:uri="urn:schemas-microsoft-com:office:smarttags" w:element="country-region">
        <w:smartTag w:uri="urn:schemas-microsoft-com:office:smarttags" w:element="place">
          <w:r>
            <w:rPr>
              <w:b/>
              <w:szCs w:val="24"/>
            </w:rPr>
            <w:t>Kenya</w:t>
          </w:r>
        </w:smartTag>
      </w:smartTag>
      <w:r>
        <w:rPr>
          <w:b/>
          <w:szCs w:val="24"/>
        </w:rPr>
        <w:t xml:space="preserve">, 30 to 31 </w:t>
      </w:r>
      <w:r w:rsidRPr="0011515C">
        <w:rPr>
          <w:b/>
          <w:szCs w:val="24"/>
        </w:rPr>
        <w:t>July</w:t>
      </w:r>
      <w:r>
        <w:rPr>
          <w:b/>
          <w:szCs w:val="24"/>
        </w:rPr>
        <w:t xml:space="preserve"> 2010)</w:t>
      </w:r>
    </w:p>
    <w:p w:rsidR="00602A14" w:rsidRPr="00626884" w:rsidRDefault="00602A14" w:rsidP="00602A14">
      <w:pPr>
        <w:ind w:left="144"/>
        <w:jc w:val="center"/>
        <w:rPr>
          <w:b/>
          <w:bCs/>
          <w:sz w:val="32"/>
          <w:szCs w:val="32"/>
        </w:rPr>
      </w:pPr>
      <w:r w:rsidRPr="00626884">
        <w:rPr>
          <w:b/>
          <w:bCs/>
          <w:sz w:val="32"/>
          <w:szCs w:val="32"/>
        </w:rPr>
        <w:t>INFORMATION FOR PARTICIPANTS</w:t>
      </w:r>
    </w:p>
    <w:p w:rsidR="00602A14" w:rsidRPr="00D0372D" w:rsidRDefault="00602A14" w:rsidP="00602A14">
      <w:pPr>
        <w:ind w:left="144"/>
        <w:jc w:val="center"/>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 xml:space="preserve">Meetings venue </w:t>
      </w:r>
    </w:p>
    <w:p w:rsidR="00602A14" w:rsidRPr="00D0372D" w:rsidRDefault="00602A14" w:rsidP="00602A14">
      <w:pPr>
        <w:ind w:left="180"/>
        <w:rPr>
          <w:szCs w:val="24"/>
        </w:rPr>
      </w:pPr>
      <w:r w:rsidRPr="00D0372D">
        <w:rPr>
          <w:b/>
          <w:szCs w:val="24"/>
        </w:rPr>
        <w:t xml:space="preserve">The ITU-T Workshops and SG 12 and SG 5 Regional Groups Meetings </w:t>
      </w:r>
      <w:r w:rsidRPr="00D0372D">
        <w:rPr>
          <w:bCs/>
          <w:szCs w:val="24"/>
        </w:rPr>
        <w:t>will take place</w:t>
      </w:r>
      <w:r w:rsidRPr="00D0372D">
        <w:rPr>
          <w:szCs w:val="24"/>
        </w:rPr>
        <w:t xml:space="preserve"> from </w:t>
      </w:r>
      <w:r w:rsidRPr="00D0372D">
        <w:rPr>
          <w:b/>
          <w:szCs w:val="24"/>
        </w:rPr>
        <w:t xml:space="preserve">26-31 July </w:t>
      </w:r>
      <w:r w:rsidRPr="00D0372D">
        <w:rPr>
          <w:b/>
          <w:bCs/>
          <w:szCs w:val="24"/>
        </w:rPr>
        <w:t>2010</w:t>
      </w:r>
      <w:r w:rsidRPr="00D0372D">
        <w:rPr>
          <w:szCs w:val="24"/>
        </w:rPr>
        <w:t xml:space="preserve"> at </w:t>
      </w:r>
      <w:hyperlink r:id="rId15" w:history="1">
        <w:r w:rsidRPr="00D0372D">
          <w:rPr>
            <w:rStyle w:val="Hyperlink"/>
            <w:b/>
            <w:szCs w:val="24"/>
          </w:rPr>
          <w:t>the Intercontinental  Hotel</w:t>
        </w:r>
      </w:hyperlink>
      <w:r w:rsidRPr="00D0372D">
        <w:rPr>
          <w:szCs w:val="24"/>
        </w:rPr>
        <w:t xml:space="preserve">, located on City Hall Way, P.O. Box 30353,Nairobi 00200, Kenya, Tel: + 254 (0) 20 32 00 000.  </w:t>
      </w:r>
    </w:p>
    <w:p w:rsidR="00602A14" w:rsidRPr="00D0372D" w:rsidRDefault="00602A14" w:rsidP="00602A14">
      <w:pPr>
        <w:ind w:left="180"/>
        <w:jc w:val="center"/>
        <w:rPr>
          <w:b/>
          <w:szCs w:val="24"/>
        </w:rPr>
      </w:pPr>
      <w:r w:rsidRPr="00D0372D">
        <w:rPr>
          <w:b/>
          <w:szCs w:val="24"/>
        </w:rPr>
        <w:t xml:space="preserve">Website: </w:t>
      </w:r>
      <w:hyperlink r:id="rId16" w:history="1">
        <w:r w:rsidRPr="00D0372D">
          <w:rPr>
            <w:rStyle w:val="Hyperlink"/>
            <w:b/>
            <w:szCs w:val="24"/>
          </w:rPr>
          <w:t>www.ichotelsgroup.com/intercontinental/en/gb/locations/nairobi</w:t>
        </w:r>
      </w:hyperlink>
    </w:p>
    <w:p w:rsidR="00602A14" w:rsidRPr="00D0372D" w:rsidRDefault="00602A14" w:rsidP="00602A14">
      <w:pPr>
        <w:ind w:left="144"/>
        <w:rPr>
          <w:b/>
          <w:szCs w:val="24"/>
        </w:rPr>
      </w:pPr>
      <w:r w:rsidRPr="00D0372D">
        <w:rPr>
          <w:b/>
          <w:szCs w:val="24"/>
        </w:rPr>
        <w:t xml:space="preserve">                                                                                                                                                                                           </w:t>
      </w: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Hotel Accommodation</w:t>
      </w:r>
    </w:p>
    <w:p w:rsidR="00602A14" w:rsidRPr="00D0372D" w:rsidRDefault="00602A14" w:rsidP="00602A14">
      <w:pPr>
        <w:ind w:left="144"/>
        <w:jc w:val="both"/>
        <w:rPr>
          <w:szCs w:val="24"/>
        </w:rPr>
      </w:pPr>
      <w:r w:rsidRPr="00D0372D">
        <w:rPr>
          <w:szCs w:val="24"/>
        </w:rPr>
        <w:t xml:space="preserve">Participants are responsible for meeting their accommodation costs.   However, special rates have been negotiated by the organizing committee as provided in the </w:t>
      </w:r>
      <w:r w:rsidRPr="00D0372D">
        <w:rPr>
          <w:b/>
          <w:bCs/>
          <w:szCs w:val="24"/>
        </w:rPr>
        <w:t>attached List of Hotels</w:t>
      </w:r>
      <w:r w:rsidRPr="00D0372D">
        <w:rPr>
          <w:szCs w:val="24"/>
        </w:rPr>
        <w:t>.  It is strongly recommended that all reservations in the designated hotels are made through the organizing committee using the</w:t>
      </w:r>
      <w:r w:rsidRPr="00D0372D">
        <w:rPr>
          <w:b/>
          <w:bCs/>
          <w:szCs w:val="24"/>
        </w:rPr>
        <w:t xml:space="preserve"> Hotel and</w:t>
      </w:r>
      <w:r w:rsidRPr="00D0372D">
        <w:rPr>
          <w:szCs w:val="24"/>
        </w:rPr>
        <w:t xml:space="preserve"> </w:t>
      </w:r>
      <w:r w:rsidRPr="00D0372D">
        <w:rPr>
          <w:b/>
          <w:bCs/>
          <w:szCs w:val="24"/>
        </w:rPr>
        <w:t>Delegate Information Form</w:t>
      </w:r>
      <w:r w:rsidRPr="00D0372D">
        <w:rPr>
          <w:szCs w:val="24"/>
        </w:rPr>
        <w:t xml:space="preserve"> provided in annex.   The organizing committee shall not be responsible for hotels that are not designated or provided in the recommended list.  </w:t>
      </w:r>
    </w:p>
    <w:p w:rsidR="00602A14" w:rsidRPr="00D0372D" w:rsidRDefault="00602A14" w:rsidP="00602A14">
      <w:pPr>
        <w:ind w:left="144"/>
        <w:jc w:val="both"/>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szCs w:val="24"/>
        </w:rPr>
      </w:pPr>
      <w:r w:rsidRPr="00D0372D">
        <w:rPr>
          <w:b/>
          <w:szCs w:val="24"/>
        </w:rPr>
        <w:t xml:space="preserve">Visa </w:t>
      </w:r>
    </w:p>
    <w:p w:rsidR="00602A14" w:rsidRPr="00D0372D" w:rsidRDefault="00602A14" w:rsidP="00602A14">
      <w:pPr>
        <w:ind w:left="180" w:hanging="36"/>
        <w:rPr>
          <w:color w:val="000000"/>
          <w:szCs w:val="24"/>
        </w:rPr>
      </w:pPr>
      <w:r w:rsidRPr="00D0372D">
        <w:rPr>
          <w:color w:val="000000"/>
          <w:szCs w:val="24"/>
        </w:rPr>
        <w:t xml:space="preserve">Every foreign national travelling to </w:t>
      </w:r>
      <w:smartTag w:uri="urn:schemas-microsoft-com:office:smarttags" w:element="place">
        <w:smartTag w:uri="urn:schemas-microsoft-com:office:smarttags" w:element="country-region">
          <w:r w:rsidRPr="00D0372D">
            <w:rPr>
              <w:color w:val="000000"/>
              <w:szCs w:val="24"/>
            </w:rPr>
            <w:t>Kenya</w:t>
          </w:r>
        </w:smartTag>
      </w:smartTag>
      <w:r w:rsidRPr="00D0372D">
        <w:rPr>
          <w:color w:val="000000"/>
          <w:szCs w:val="24"/>
        </w:rPr>
        <w:t xml:space="preserve"> must be in possession of a valid </w:t>
      </w:r>
      <w:r w:rsidRPr="00D0372D">
        <w:rPr>
          <w:bCs/>
          <w:color w:val="000000"/>
          <w:szCs w:val="24"/>
        </w:rPr>
        <w:t>passport</w:t>
      </w:r>
      <w:r w:rsidRPr="00D0372D">
        <w:rPr>
          <w:color w:val="000000"/>
          <w:szCs w:val="24"/>
        </w:rPr>
        <w:t xml:space="preserve">. </w:t>
      </w:r>
    </w:p>
    <w:p w:rsidR="00602A14" w:rsidRPr="00D0372D" w:rsidRDefault="00602A14" w:rsidP="00602A14">
      <w:pPr>
        <w:spacing w:before="100" w:beforeAutospacing="1" w:after="100" w:afterAutospacing="1"/>
        <w:ind w:left="180" w:hanging="36"/>
        <w:rPr>
          <w:color w:val="000000"/>
          <w:szCs w:val="24"/>
        </w:rPr>
      </w:pPr>
      <w:r w:rsidRPr="00D0372D">
        <w:rPr>
          <w:color w:val="000000"/>
          <w:szCs w:val="24"/>
        </w:rPr>
        <w:t xml:space="preserve">For complete details of </w:t>
      </w:r>
      <w:r w:rsidRPr="00D0372D">
        <w:rPr>
          <w:bCs/>
          <w:color w:val="000000"/>
          <w:szCs w:val="24"/>
        </w:rPr>
        <w:t>visa</w:t>
      </w:r>
      <w:r w:rsidRPr="00D0372D">
        <w:rPr>
          <w:color w:val="000000"/>
          <w:szCs w:val="24"/>
        </w:rPr>
        <w:t xml:space="preserve"> requirements, participants are advised to consult the web site of the Ministry of Immigration of the </w:t>
      </w:r>
      <w:smartTag w:uri="urn:schemas-microsoft-com:office:smarttags" w:element="place">
        <w:smartTag w:uri="urn:schemas-microsoft-com:office:smarttags" w:element="PlaceType">
          <w:r w:rsidRPr="00D0372D">
            <w:rPr>
              <w:color w:val="000000"/>
              <w:szCs w:val="24"/>
            </w:rPr>
            <w:t>Republic</w:t>
          </w:r>
        </w:smartTag>
        <w:r w:rsidRPr="00D0372D">
          <w:rPr>
            <w:color w:val="000000"/>
            <w:szCs w:val="24"/>
          </w:rPr>
          <w:t xml:space="preserve"> of </w:t>
        </w:r>
        <w:smartTag w:uri="urn:schemas-microsoft-com:office:smarttags" w:element="PlaceName">
          <w:r w:rsidRPr="00D0372D">
            <w:rPr>
              <w:color w:val="000000"/>
              <w:szCs w:val="24"/>
            </w:rPr>
            <w:t>Kenya</w:t>
          </w:r>
        </w:smartTag>
      </w:smartTag>
      <w:r w:rsidRPr="00D0372D">
        <w:rPr>
          <w:color w:val="000000"/>
          <w:szCs w:val="24"/>
        </w:rPr>
        <w:t xml:space="preserve"> at: </w:t>
      </w:r>
      <w:hyperlink r:id="rId17" w:history="1">
        <w:r w:rsidRPr="00D0372D">
          <w:rPr>
            <w:rStyle w:val="Hyperlink"/>
            <w:szCs w:val="24"/>
          </w:rPr>
          <w:t>www.immigration.go.ke</w:t>
        </w:r>
      </w:hyperlink>
      <w:r w:rsidRPr="00D0372D">
        <w:rPr>
          <w:color w:val="000000"/>
          <w:szCs w:val="24"/>
        </w:rPr>
        <w:t xml:space="preserve">.  Enquiries can also be addressed to a Kenyan Embassy or Consulate in the countries of residence.  If a visa is required, participants are requested to obtain this official document prior to travelling to </w:t>
      </w:r>
      <w:smartTag w:uri="urn:schemas-microsoft-com:office:smarttags" w:element="place">
        <w:smartTag w:uri="urn:schemas-microsoft-com:office:smarttags" w:element="country-region">
          <w:r w:rsidRPr="00D0372D">
            <w:rPr>
              <w:color w:val="000000"/>
              <w:szCs w:val="24"/>
            </w:rPr>
            <w:t>Kenya</w:t>
          </w:r>
        </w:smartTag>
      </w:smartTag>
      <w:r w:rsidRPr="00D0372D">
        <w:rPr>
          <w:color w:val="000000"/>
          <w:szCs w:val="24"/>
        </w:rPr>
        <w:t xml:space="preserve">. </w:t>
      </w:r>
    </w:p>
    <w:p w:rsidR="00602A14" w:rsidRPr="00D0372D" w:rsidRDefault="00602A14" w:rsidP="00602A14">
      <w:pPr>
        <w:spacing w:before="100" w:beforeAutospacing="1" w:after="100" w:afterAutospacing="1"/>
        <w:ind w:left="180" w:hanging="36"/>
        <w:rPr>
          <w:color w:val="000000"/>
          <w:szCs w:val="24"/>
        </w:rPr>
      </w:pPr>
      <w:r w:rsidRPr="00D0372D">
        <w:rPr>
          <w:szCs w:val="24"/>
        </w:rPr>
        <w:t xml:space="preserve">Nationals of the following countries do not require visas to enter </w:t>
      </w:r>
      <w:smartTag w:uri="urn:schemas-microsoft-com:office:smarttags" w:element="country-region">
        <w:r w:rsidRPr="00D0372D">
          <w:rPr>
            <w:szCs w:val="24"/>
          </w:rPr>
          <w:t>Kenya</w:t>
        </w:r>
      </w:smartTag>
      <w:r w:rsidRPr="00D0372D">
        <w:rPr>
          <w:szCs w:val="24"/>
        </w:rPr>
        <w:t xml:space="preserve">:  </w:t>
      </w:r>
      <w:smartTag w:uri="urn:schemas-microsoft-com:office:smarttags" w:element="country-region">
        <w:r w:rsidRPr="00D0372D">
          <w:rPr>
            <w:szCs w:val="24"/>
          </w:rPr>
          <w:t>Botswana</w:t>
        </w:r>
      </w:smartTag>
      <w:r w:rsidRPr="00D0372D">
        <w:rPr>
          <w:szCs w:val="24"/>
        </w:rPr>
        <w:t xml:space="preserve">, </w:t>
      </w:r>
      <w:smartTag w:uri="urn:schemas-microsoft-com:office:smarttags" w:element="country-region">
        <w:r w:rsidRPr="00D0372D">
          <w:rPr>
            <w:szCs w:val="24"/>
          </w:rPr>
          <w:t>Gambia</w:t>
        </w:r>
      </w:smartTag>
      <w:r w:rsidRPr="00D0372D">
        <w:rPr>
          <w:szCs w:val="24"/>
        </w:rPr>
        <w:t xml:space="preserve">, </w:t>
      </w:r>
      <w:smartTag w:uri="urn:schemas-microsoft-com:office:smarttags" w:element="country-region">
        <w:r w:rsidRPr="00D0372D">
          <w:rPr>
            <w:szCs w:val="24"/>
          </w:rPr>
          <w:t>Lesotho</w:t>
        </w:r>
      </w:smartTag>
      <w:r w:rsidRPr="00D0372D">
        <w:rPr>
          <w:szCs w:val="24"/>
        </w:rPr>
        <w:t xml:space="preserve">, </w:t>
      </w:r>
      <w:smartTag w:uri="urn:schemas-microsoft-com:office:smarttags" w:element="country-region">
        <w:r w:rsidRPr="00D0372D">
          <w:rPr>
            <w:szCs w:val="24"/>
          </w:rPr>
          <w:t>Malawi</w:t>
        </w:r>
      </w:smartTag>
      <w:r w:rsidRPr="00D0372D">
        <w:rPr>
          <w:szCs w:val="24"/>
        </w:rPr>
        <w:t xml:space="preserve">, </w:t>
      </w:r>
      <w:smartTag w:uri="urn:schemas-microsoft-com:office:smarttags" w:element="country-region">
        <w:r w:rsidRPr="00D0372D">
          <w:rPr>
            <w:szCs w:val="24"/>
          </w:rPr>
          <w:t>Mauritius</w:t>
        </w:r>
      </w:smartTag>
      <w:r w:rsidRPr="00D0372D">
        <w:rPr>
          <w:szCs w:val="24"/>
        </w:rPr>
        <w:t xml:space="preserve">, </w:t>
      </w:r>
      <w:smartTag w:uri="urn:schemas-microsoft-com:office:smarttags" w:element="country-region">
        <w:r w:rsidRPr="00D0372D">
          <w:rPr>
            <w:szCs w:val="24"/>
          </w:rPr>
          <w:t>Namibia</w:t>
        </w:r>
      </w:smartTag>
      <w:r w:rsidRPr="00D0372D">
        <w:rPr>
          <w:szCs w:val="24"/>
        </w:rPr>
        <w:t xml:space="preserve">, </w:t>
      </w:r>
      <w:smartTag w:uri="urn:schemas-microsoft-com:office:smarttags" w:element="country-region">
        <w:r w:rsidRPr="00D0372D">
          <w:rPr>
            <w:szCs w:val="24"/>
          </w:rPr>
          <w:t>Sierra Leone</w:t>
        </w:r>
      </w:smartTag>
      <w:r w:rsidRPr="00D0372D">
        <w:rPr>
          <w:szCs w:val="24"/>
        </w:rPr>
        <w:t xml:space="preserve">, </w:t>
      </w:r>
      <w:smartTag w:uri="urn:schemas-microsoft-com:office:smarttags" w:element="country-region">
        <w:r w:rsidRPr="00D0372D">
          <w:rPr>
            <w:szCs w:val="24"/>
          </w:rPr>
          <w:t>Swaziland</w:t>
        </w:r>
      </w:smartTag>
      <w:r w:rsidRPr="00D0372D">
        <w:rPr>
          <w:szCs w:val="24"/>
        </w:rPr>
        <w:t xml:space="preserve">, </w:t>
      </w:r>
      <w:smartTag w:uri="urn:schemas-microsoft-com:office:smarttags" w:element="country-region">
        <w:r w:rsidRPr="00D0372D">
          <w:rPr>
            <w:szCs w:val="24"/>
          </w:rPr>
          <w:t>Tanzania</w:t>
        </w:r>
      </w:smartTag>
      <w:r w:rsidRPr="00D0372D">
        <w:rPr>
          <w:szCs w:val="24"/>
        </w:rPr>
        <w:t xml:space="preserve">, </w:t>
      </w:r>
      <w:smartTag w:uri="urn:schemas-microsoft-com:office:smarttags" w:element="country-region">
        <w:r w:rsidRPr="00D0372D">
          <w:rPr>
            <w:szCs w:val="24"/>
          </w:rPr>
          <w:t>Tonga</w:t>
        </w:r>
      </w:smartTag>
      <w:r w:rsidRPr="00D0372D">
        <w:rPr>
          <w:szCs w:val="24"/>
        </w:rPr>
        <w:t xml:space="preserve">, </w:t>
      </w:r>
      <w:smartTag w:uri="urn:schemas-microsoft-com:office:smarttags" w:element="country-region">
        <w:r w:rsidRPr="00D0372D">
          <w:rPr>
            <w:szCs w:val="24"/>
          </w:rPr>
          <w:t>Trinidad and Tobago</w:t>
        </w:r>
      </w:smartTag>
      <w:r w:rsidRPr="00D0372D">
        <w:rPr>
          <w:szCs w:val="24"/>
        </w:rPr>
        <w:t xml:space="preserve">, </w:t>
      </w:r>
      <w:smartTag w:uri="urn:schemas-microsoft-com:office:smarttags" w:element="country-region">
        <w:r w:rsidRPr="00D0372D">
          <w:rPr>
            <w:szCs w:val="24"/>
          </w:rPr>
          <w:t>Papua New Guinea</w:t>
        </w:r>
      </w:smartTag>
      <w:r w:rsidRPr="00D0372D">
        <w:rPr>
          <w:szCs w:val="24"/>
        </w:rPr>
        <w:t xml:space="preserve">, </w:t>
      </w:r>
      <w:smartTag w:uri="urn:schemas-microsoft-com:office:smarttags" w:element="country-region">
        <w:r w:rsidRPr="00D0372D">
          <w:rPr>
            <w:szCs w:val="24"/>
          </w:rPr>
          <w:t>Uganda</w:t>
        </w:r>
      </w:smartTag>
      <w:r w:rsidRPr="00D0372D">
        <w:rPr>
          <w:szCs w:val="24"/>
        </w:rPr>
        <w:t xml:space="preserve">, </w:t>
      </w:r>
      <w:smartTag w:uri="urn:schemas-microsoft-com:office:smarttags" w:element="country-region">
        <w:r w:rsidRPr="00D0372D">
          <w:rPr>
            <w:szCs w:val="24"/>
          </w:rPr>
          <w:t>Zimbabwe</w:t>
        </w:r>
      </w:smartTag>
      <w:r w:rsidRPr="00D0372D">
        <w:rPr>
          <w:szCs w:val="24"/>
        </w:rPr>
        <w:t xml:space="preserve">, </w:t>
      </w:r>
      <w:smartTag w:uri="urn:schemas-microsoft-com:office:smarttags" w:element="country-region">
        <w:r w:rsidRPr="00D0372D">
          <w:rPr>
            <w:szCs w:val="24"/>
          </w:rPr>
          <w:t>Zambia</w:t>
        </w:r>
      </w:smartTag>
      <w:r w:rsidRPr="00D0372D">
        <w:rPr>
          <w:szCs w:val="24"/>
        </w:rPr>
        <w:t xml:space="preserve"> and </w:t>
      </w:r>
      <w:smartTag w:uri="urn:schemas-microsoft-com:office:smarttags" w:element="place">
        <w:smartTag w:uri="urn:schemas-microsoft-com:office:smarttags" w:element="country-region">
          <w:r w:rsidRPr="00D0372D">
            <w:rPr>
              <w:szCs w:val="24"/>
            </w:rPr>
            <w:t>Ghana</w:t>
          </w:r>
        </w:smartTag>
      </w:smartTag>
      <w:r w:rsidRPr="00D0372D">
        <w:rPr>
          <w:szCs w:val="24"/>
        </w:rPr>
        <w:t>.</w:t>
      </w:r>
    </w:p>
    <w:p w:rsidR="00602A14" w:rsidRPr="00D0372D" w:rsidRDefault="00602A14" w:rsidP="00602A14">
      <w:pPr>
        <w:spacing w:before="100" w:beforeAutospacing="1" w:after="100" w:afterAutospacing="1"/>
        <w:ind w:left="180" w:hanging="36"/>
        <w:rPr>
          <w:szCs w:val="24"/>
        </w:rPr>
      </w:pPr>
      <w:r w:rsidRPr="00D0372D">
        <w:rPr>
          <w:szCs w:val="24"/>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602A14" w:rsidRPr="00D0372D" w:rsidRDefault="00602A14" w:rsidP="00602A14">
      <w:pPr>
        <w:spacing w:before="100" w:beforeAutospacing="1" w:after="100" w:afterAutospacing="1"/>
        <w:ind w:left="180" w:hanging="36"/>
        <w:rPr>
          <w:color w:val="000000"/>
          <w:szCs w:val="24"/>
        </w:rPr>
      </w:pPr>
      <w:r w:rsidRPr="00D0372D">
        <w:rPr>
          <w:color w:val="000000"/>
          <w:szCs w:val="24"/>
        </w:rPr>
        <w:t xml:space="preserve">Communications Commission of Kenya will offer assistance by facilitating the necessary visa issuance upon provision of the following documents </w:t>
      </w:r>
      <w:r w:rsidRPr="00D0372D">
        <w:rPr>
          <w:b/>
          <w:bCs/>
          <w:color w:val="000000"/>
          <w:szCs w:val="24"/>
        </w:rPr>
        <w:t>AT LEAST TWO WEEKS IN ADVANCE</w:t>
      </w:r>
      <w:r w:rsidRPr="00D0372D">
        <w:rPr>
          <w:color w:val="000000"/>
          <w:szCs w:val="24"/>
        </w:rPr>
        <w:t>:</w:t>
      </w:r>
    </w:p>
    <w:p w:rsidR="00602A14" w:rsidRPr="00D0372D" w:rsidRDefault="00602A14" w:rsidP="00602A14">
      <w:pPr>
        <w:numPr>
          <w:ilvl w:val="0"/>
          <w:numId w:val="7"/>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Note verbal from your organization confirming  your participation in the  event;</w:t>
      </w:r>
    </w:p>
    <w:p w:rsidR="00602A14" w:rsidRPr="00D0372D" w:rsidRDefault="00602A14" w:rsidP="00602A14">
      <w:pPr>
        <w:numPr>
          <w:ilvl w:val="0"/>
          <w:numId w:val="7"/>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 xml:space="preserve">Copies of the relevant pages of valid passport; </w:t>
      </w:r>
    </w:p>
    <w:p w:rsidR="00602A14" w:rsidRPr="00D0372D" w:rsidRDefault="00602A14" w:rsidP="00602A14">
      <w:pPr>
        <w:numPr>
          <w:ilvl w:val="0"/>
          <w:numId w:val="7"/>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Passport size photo;</w:t>
      </w:r>
    </w:p>
    <w:p w:rsidR="00602A14" w:rsidRDefault="00602A14" w:rsidP="00602A14">
      <w:pPr>
        <w:numPr>
          <w:ilvl w:val="0"/>
          <w:numId w:val="7"/>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 xml:space="preserve">USD 10 for visa administration; </w:t>
      </w:r>
    </w:p>
    <w:p w:rsidR="00602A14" w:rsidRPr="00D0372D" w:rsidRDefault="00602A14" w:rsidP="00602A14">
      <w:pPr>
        <w:numPr>
          <w:ilvl w:val="0"/>
          <w:numId w:val="7"/>
        </w:numPr>
        <w:tabs>
          <w:tab w:val="clear" w:pos="794"/>
          <w:tab w:val="clear" w:pos="1191"/>
          <w:tab w:val="clear" w:pos="1588"/>
          <w:tab w:val="clear" w:pos="1985"/>
        </w:tabs>
        <w:spacing w:before="100" w:beforeAutospacing="1" w:after="100" w:afterAutospacing="1"/>
        <w:ind w:left="180" w:hanging="36"/>
        <w:rPr>
          <w:szCs w:val="24"/>
        </w:rPr>
      </w:pPr>
      <w:r>
        <w:rPr>
          <w:color w:val="000000"/>
          <w:szCs w:val="24"/>
        </w:rPr>
        <w:br w:type="page"/>
      </w:r>
      <w:r w:rsidRPr="00D0372D">
        <w:rPr>
          <w:color w:val="000000"/>
          <w:szCs w:val="24"/>
        </w:rPr>
        <w:lastRenderedPageBreak/>
        <w:t xml:space="preserve">Participants who require a visa support letter are requested to send their requests, as quickly as possible, and no later than </w:t>
      </w:r>
      <w:r>
        <w:rPr>
          <w:b/>
          <w:bCs/>
          <w:color w:val="000000"/>
          <w:szCs w:val="24"/>
        </w:rPr>
        <w:t>30</w:t>
      </w:r>
      <w:r w:rsidRPr="006D33B9">
        <w:rPr>
          <w:b/>
          <w:bCs/>
          <w:color w:val="000000"/>
          <w:szCs w:val="24"/>
          <w:vertAlign w:val="superscript"/>
        </w:rPr>
        <w:t>th</w:t>
      </w:r>
      <w:r>
        <w:rPr>
          <w:b/>
          <w:bCs/>
          <w:color w:val="000000"/>
          <w:szCs w:val="24"/>
        </w:rPr>
        <w:t xml:space="preserve"> </w:t>
      </w:r>
      <w:r>
        <w:rPr>
          <w:b/>
          <w:bCs/>
          <w:color w:val="000000"/>
          <w:szCs w:val="24"/>
          <w:vertAlign w:val="superscript"/>
        </w:rPr>
        <w:t xml:space="preserve"> </w:t>
      </w:r>
      <w:r>
        <w:rPr>
          <w:b/>
          <w:bCs/>
          <w:color w:val="000000"/>
          <w:szCs w:val="24"/>
        </w:rPr>
        <w:t>June</w:t>
      </w:r>
      <w:r w:rsidRPr="00263DB4">
        <w:rPr>
          <w:b/>
          <w:bCs/>
          <w:color w:val="000000"/>
          <w:szCs w:val="24"/>
        </w:rPr>
        <w:t xml:space="preserve"> 2010</w:t>
      </w:r>
      <w:r w:rsidRPr="00D0372D">
        <w:rPr>
          <w:color w:val="000000"/>
          <w:szCs w:val="24"/>
        </w:rPr>
        <w:t xml:space="preserve"> to:</w:t>
      </w:r>
    </w:p>
    <w:p w:rsidR="00602A14" w:rsidRPr="00D0372D" w:rsidRDefault="00602A14" w:rsidP="00602A14">
      <w:pPr>
        <w:pStyle w:val="msolistparagraph0"/>
        <w:ind w:firstLine="720"/>
        <w:rPr>
          <w:b/>
          <w:bCs/>
        </w:rPr>
      </w:pPr>
      <w:proofErr w:type="spellStart"/>
      <w:r w:rsidRPr="00D0372D">
        <w:rPr>
          <w:b/>
          <w:bCs/>
        </w:rPr>
        <w:t>Mutua</w:t>
      </w:r>
      <w:proofErr w:type="spellEnd"/>
      <w:r w:rsidRPr="00D0372D">
        <w:rPr>
          <w:b/>
          <w:bCs/>
        </w:rPr>
        <w:t xml:space="preserve"> </w:t>
      </w:r>
      <w:proofErr w:type="spellStart"/>
      <w:r w:rsidRPr="00D0372D">
        <w:rPr>
          <w:b/>
          <w:bCs/>
        </w:rPr>
        <w:t>Muthusi</w:t>
      </w:r>
      <w:proofErr w:type="spellEnd"/>
    </w:p>
    <w:p w:rsidR="00602A14" w:rsidRPr="00D0372D" w:rsidRDefault="00602A14" w:rsidP="00602A14">
      <w:pPr>
        <w:pStyle w:val="msolistparagraph0"/>
        <w:ind w:firstLine="720"/>
        <w:rPr>
          <w:b/>
          <w:bCs/>
        </w:rPr>
      </w:pPr>
      <w:r w:rsidRPr="00D0372D">
        <w:rPr>
          <w:b/>
          <w:bCs/>
        </w:rPr>
        <w:t xml:space="preserve">Assistant Director/Communications and PR </w:t>
      </w:r>
    </w:p>
    <w:p w:rsidR="00602A14" w:rsidRPr="00D0372D" w:rsidRDefault="00602A14" w:rsidP="00602A14">
      <w:pPr>
        <w:pStyle w:val="msolistparagraph0"/>
        <w:ind w:firstLine="720"/>
        <w:rPr>
          <w:b/>
          <w:bCs/>
        </w:rPr>
      </w:pPr>
      <w:r w:rsidRPr="00D0372D">
        <w:rPr>
          <w:b/>
          <w:bCs/>
        </w:rPr>
        <w:t xml:space="preserve">Communications Commission of </w:t>
      </w:r>
      <w:smartTag w:uri="urn:schemas-microsoft-com:office:smarttags" w:element="place">
        <w:smartTag w:uri="urn:schemas-microsoft-com:office:smarttags" w:element="country-region">
          <w:r w:rsidRPr="00D0372D">
            <w:rPr>
              <w:b/>
              <w:bCs/>
            </w:rPr>
            <w:t>Kenya</w:t>
          </w:r>
        </w:smartTag>
      </w:smartTag>
      <w:r w:rsidRPr="00D0372D">
        <w:rPr>
          <w:b/>
          <w:bCs/>
        </w:rPr>
        <w:t xml:space="preserve"> </w:t>
      </w:r>
    </w:p>
    <w:p w:rsidR="00602A14" w:rsidRPr="00D0372D" w:rsidRDefault="00602A14" w:rsidP="00602A14">
      <w:pPr>
        <w:pStyle w:val="msolistparagraph0"/>
        <w:ind w:firstLine="720"/>
        <w:rPr>
          <w:b/>
          <w:bCs/>
        </w:rPr>
      </w:pPr>
      <w:smartTag w:uri="urn:schemas-microsoft-com:office:smarttags" w:element="address">
        <w:smartTag w:uri="urn:schemas-microsoft-com:office:smarttags" w:element="Street">
          <w:r w:rsidRPr="00D0372D">
            <w:rPr>
              <w:b/>
              <w:bCs/>
            </w:rPr>
            <w:t>PO Box</w:t>
          </w:r>
        </w:smartTag>
        <w:r w:rsidRPr="00D0372D">
          <w:rPr>
            <w:b/>
            <w:bCs/>
          </w:rPr>
          <w:t xml:space="preserve"> 14448</w:t>
        </w:r>
      </w:smartTag>
    </w:p>
    <w:p w:rsidR="00602A14" w:rsidRPr="00D0372D" w:rsidRDefault="00602A14" w:rsidP="00602A14">
      <w:pPr>
        <w:pStyle w:val="msolistparagraph0"/>
        <w:ind w:firstLine="720"/>
        <w:rPr>
          <w:b/>
          <w:bCs/>
        </w:rPr>
      </w:pPr>
      <w:smartTag w:uri="urn:schemas-microsoft-com:office:smarttags" w:element="place">
        <w:smartTag w:uri="urn:schemas-microsoft-com:office:smarttags" w:element="City">
          <w:r w:rsidRPr="00D0372D">
            <w:rPr>
              <w:b/>
              <w:bCs/>
            </w:rPr>
            <w:t>Nairobi</w:t>
          </w:r>
        </w:smartTag>
      </w:smartTag>
      <w:r w:rsidRPr="00D0372D">
        <w:rPr>
          <w:b/>
          <w:bCs/>
        </w:rPr>
        <w:t xml:space="preserve"> 00800 </w:t>
      </w:r>
    </w:p>
    <w:p w:rsidR="00602A14" w:rsidRPr="00D0372D" w:rsidRDefault="00602A14" w:rsidP="00602A14">
      <w:pPr>
        <w:pStyle w:val="msolistparagraph0"/>
        <w:ind w:firstLine="720"/>
        <w:rPr>
          <w:b/>
          <w:bCs/>
        </w:rPr>
      </w:pPr>
      <w:r w:rsidRPr="00D0372D">
        <w:rPr>
          <w:b/>
          <w:bCs/>
        </w:rPr>
        <w:t>Tel: +254 20 4242284</w:t>
      </w:r>
    </w:p>
    <w:p w:rsidR="00602A14" w:rsidRPr="00D0372D" w:rsidRDefault="00602A14" w:rsidP="00602A14">
      <w:pPr>
        <w:pStyle w:val="msolistparagraph0"/>
        <w:ind w:firstLine="720"/>
        <w:rPr>
          <w:b/>
          <w:bCs/>
        </w:rPr>
      </w:pPr>
      <w:r w:rsidRPr="00D0372D">
        <w:rPr>
          <w:b/>
          <w:bCs/>
        </w:rPr>
        <w:t>Fax:  +254 20 4451866</w:t>
      </w:r>
    </w:p>
    <w:p w:rsidR="00602A14" w:rsidRPr="00D0372D" w:rsidRDefault="00602A14" w:rsidP="00602A14">
      <w:pPr>
        <w:pStyle w:val="msolistparagraph0"/>
        <w:ind w:firstLine="720"/>
        <w:rPr>
          <w:b/>
          <w:bCs/>
          <w:color w:val="0000FF"/>
        </w:rPr>
      </w:pPr>
      <w:r w:rsidRPr="00D0372D">
        <w:rPr>
          <w:b/>
          <w:bCs/>
        </w:rPr>
        <w:t>Email</w:t>
      </w:r>
      <w:r w:rsidRPr="00D0372D">
        <w:rPr>
          <w:b/>
          <w:bCs/>
          <w:color w:val="0000FF"/>
        </w:rPr>
        <w:t xml:space="preserve">:  </w:t>
      </w:r>
      <w:hyperlink r:id="rId18" w:tooltip="blocked::mailto:ituworkshop2010@cck.go.ke" w:history="1">
        <w:r w:rsidRPr="00D0372D">
          <w:rPr>
            <w:rStyle w:val="Hyperlink"/>
            <w:b/>
            <w:bCs/>
          </w:rPr>
          <w:t>ituworkshop2010@cck.go.ke</w:t>
        </w:r>
      </w:hyperlink>
    </w:p>
    <w:p w:rsidR="00602A14" w:rsidRPr="00D0372D" w:rsidRDefault="00602A14" w:rsidP="00602A14">
      <w:pPr>
        <w:pStyle w:val="msolistparagraph0"/>
        <w:rPr>
          <w:color w:val="1F497D"/>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Travel and airport transfers</w:t>
      </w:r>
    </w:p>
    <w:p w:rsidR="00602A14" w:rsidRPr="00D0372D" w:rsidRDefault="00602A14" w:rsidP="00602A14">
      <w:pPr>
        <w:ind w:left="144"/>
        <w:rPr>
          <w:szCs w:val="24"/>
        </w:rPr>
      </w:pPr>
      <w:r w:rsidRPr="00D0372D">
        <w:rPr>
          <w:szCs w:val="24"/>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Pr>
          <w:b/>
          <w:bCs/>
          <w:szCs w:val="24"/>
        </w:rPr>
        <w:t>Saturday, 17 July</w:t>
      </w:r>
      <w:r w:rsidRPr="00D0372D">
        <w:rPr>
          <w:b/>
          <w:bCs/>
          <w:szCs w:val="24"/>
        </w:rPr>
        <w:t xml:space="preserve"> 2010</w:t>
      </w:r>
      <w:r w:rsidRPr="00D0372D">
        <w:rPr>
          <w:szCs w:val="24"/>
        </w:rPr>
        <w:t xml:space="preserve"> to: </w:t>
      </w:r>
      <w:r>
        <w:rPr>
          <w:szCs w:val="24"/>
        </w:rPr>
        <w:br/>
      </w:r>
    </w:p>
    <w:p w:rsidR="00602A14" w:rsidRPr="00D0372D" w:rsidRDefault="00602A14" w:rsidP="00602A14">
      <w:pPr>
        <w:spacing w:before="40"/>
        <w:ind w:left="1440"/>
        <w:rPr>
          <w:b/>
          <w:szCs w:val="24"/>
        </w:rPr>
      </w:pPr>
      <w:r w:rsidRPr="00D0372D">
        <w:rPr>
          <w:b/>
          <w:szCs w:val="24"/>
        </w:rPr>
        <w:t xml:space="preserve">Communications and Public Relations Unit                                                                               Communications Commission of </w:t>
      </w:r>
      <w:smartTag w:uri="urn:schemas-microsoft-com:office:smarttags" w:element="place">
        <w:smartTag w:uri="urn:schemas-microsoft-com:office:smarttags" w:element="country-region">
          <w:r w:rsidRPr="00D0372D">
            <w:rPr>
              <w:b/>
              <w:szCs w:val="24"/>
            </w:rPr>
            <w:t>Kenya</w:t>
          </w:r>
        </w:smartTag>
      </w:smartTag>
    </w:p>
    <w:p w:rsidR="00602A14" w:rsidRPr="00D0372D" w:rsidRDefault="00602A14" w:rsidP="00602A14">
      <w:pPr>
        <w:spacing w:before="40"/>
        <w:ind w:left="864" w:firstLine="576"/>
        <w:rPr>
          <w:b/>
          <w:szCs w:val="24"/>
        </w:rPr>
      </w:pPr>
      <w:r w:rsidRPr="00D0372D">
        <w:rPr>
          <w:b/>
          <w:szCs w:val="24"/>
        </w:rPr>
        <w:t xml:space="preserve">PO Box 14448, </w:t>
      </w:r>
      <w:smartTag w:uri="urn:schemas-microsoft-com:office:smarttags" w:element="City">
        <w:r w:rsidRPr="00D0372D">
          <w:rPr>
            <w:b/>
            <w:szCs w:val="24"/>
          </w:rPr>
          <w:t>Nairobi</w:t>
        </w:r>
      </w:smartTag>
      <w:r w:rsidRPr="00D0372D">
        <w:rPr>
          <w:b/>
          <w:szCs w:val="24"/>
        </w:rPr>
        <w:t xml:space="preserve"> </w:t>
      </w:r>
      <w:smartTag w:uri="urn:schemas-microsoft-com:office:smarttags" w:element="PostalCode">
        <w:r w:rsidRPr="00D0372D">
          <w:rPr>
            <w:b/>
            <w:szCs w:val="24"/>
          </w:rPr>
          <w:t>00800</w:t>
        </w:r>
      </w:smartTag>
      <w:r w:rsidRPr="00D0372D">
        <w:rPr>
          <w:b/>
          <w:szCs w:val="24"/>
        </w:rPr>
        <w:t xml:space="preserve">, </w:t>
      </w:r>
      <w:smartTag w:uri="urn:schemas-microsoft-com:office:smarttags" w:element="country-region">
        <w:r w:rsidRPr="00D0372D">
          <w:rPr>
            <w:b/>
            <w:szCs w:val="24"/>
          </w:rPr>
          <w:t>Kenya</w:t>
        </w:r>
      </w:smartTag>
      <w:r w:rsidRPr="00D0372D">
        <w:rPr>
          <w:b/>
          <w:szCs w:val="24"/>
        </w:rPr>
        <w:t xml:space="preserve"> </w:t>
      </w:r>
    </w:p>
    <w:p w:rsidR="00602A14" w:rsidRPr="00D0372D" w:rsidRDefault="00602A14" w:rsidP="00602A14">
      <w:pPr>
        <w:spacing w:before="40"/>
        <w:ind w:left="864" w:firstLine="576"/>
        <w:rPr>
          <w:b/>
          <w:szCs w:val="24"/>
        </w:rPr>
      </w:pPr>
      <w:r w:rsidRPr="00D0372D">
        <w:rPr>
          <w:b/>
          <w:szCs w:val="24"/>
        </w:rPr>
        <w:t>Fax:  +254 20 4451866</w:t>
      </w:r>
    </w:p>
    <w:p w:rsidR="00602A14" w:rsidRPr="00D0372D" w:rsidRDefault="00602A14" w:rsidP="00602A14">
      <w:pPr>
        <w:spacing w:before="40"/>
        <w:ind w:left="864" w:firstLine="576"/>
        <w:jc w:val="both"/>
        <w:rPr>
          <w:b/>
          <w:szCs w:val="24"/>
        </w:rPr>
      </w:pPr>
      <w:r w:rsidRPr="00D0372D">
        <w:rPr>
          <w:b/>
          <w:szCs w:val="24"/>
        </w:rPr>
        <w:t xml:space="preserve">Email: </w:t>
      </w:r>
      <w:hyperlink r:id="rId19" w:history="1">
        <w:r w:rsidRPr="00D0372D">
          <w:rPr>
            <w:rStyle w:val="Hyperlink"/>
            <w:b/>
            <w:szCs w:val="24"/>
          </w:rPr>
          <w:t>ituworkshop2010@cck.go.ke</w:t>
        </w:r>
      </w:hyperlink>
    </w:p>
    <w:p w:rsidR="00602A14" w:rsidRPr="00D0372D" w:rsidRDefault="00602A14" w:rsidP="00602A14">
      <w:pPr>
        <w:ind w:left="864" w:firstLine="576"/>
        <w:jc w:val="both"/>
        <w:rPr>
          <w:b/>
          <w:szCs w:val="24"/>
        </w:rPr>
      </w:pPr>
    </w:p>
    <w:p w:rsidR="00602A14" w:rsidRPr="00D0372D" w:rsidRDefault="00602A14" w:rsidP="00602A14">
      <w:pPr>
        <w:ind w:left="144"/>
        <w:jc w:val="both"/>
        <w:rPr>
          <w:szCs w:val="24"/>
        </w:rPr>
      </w:pPr>
      <w:r w:rsidRPr="00D0372D">
        <w:rPr>
          <w:szCs w:val="24"/>
        </w:rPr>
        <w:t xml:space="preserve"> Transport will be provided to delegates: </w:t>
      </w:r>
    </w:p>
    <w:p w:rsidR="00602A14" w:rsidRPr="00D0372D" w:rsidRDefault="00602A14" w:rsidP="00602A14">
      <w:pPr>
        <w:ind w:left="144"/>
        <w:jc w:val="both"/>
        <w:rPr>
          <w:szCs w:val="24"/>
        </w:rPr>
      </w:pPr>
    </w:p>
    <w:p w:rsidR="00602A14" w:rsidRPr="00D0372D" w:rsidRDefault="00602A14" w:rsidP="00602A14">
      <w:pPr>
        <w:numPr>
          <w:ilvl w:val="0"/>
          <w:numId w:val="4"/>
        </w:numPr>
        <w:tabs>
          <w:tab w:val="clear" w:pos="794"/>
          <w:tab w:val="clear" w:pos="1191"/>
          <w:tab w:val="clear" w:pos="1588"/>
          <w:tab w:val="clear" w:pos="1985"/>
        </w:tabs>
        <w:spacing w:before="0"/>
        <w:jc w:val="both"/>
        <w:rPr>
          <w:szCs w:val="24"/>
        </w:rPr>
      </w:pPr>
      <w:r w:rsidRPr="00D0372D">
        <w:rPr>
          <w:szCs w:val="24"/>
        </w:rPr>
        <w:t xml:space="preserve">On arrival and departure from the </w:t>
      </w:r>
      <w:proofErr w:type="spellStart"/>
      <w:smartTag w:uri="urn:schemas-microsoft-com:office:smarttags" w:element="place">
        <w:smartTag w:uri="urn:schemas-microsoft-com:office:smarttags" w:element="PlaceName">
          <w:r w:rsidRPr="00D0372D">
            <w:rPr>
              <w:szCs w:val="24"/>
            </w:rPr>
            <w:t>Jomo</w:t>
          </w:r>
        </w:smartTag>
        <w:proofErr w:type="spellEnd"/>
        <w:r w:rsidRPr="00D0372D">
          <w:rPr>
            <w:szCs w:val="24"/>
          </w:rPr>
          <w:t xml:space="preserve"> </w:t>
        </w:r>
        <w:smartTag w:uri="urn:schemas-microsoft-com:office:smarttags" w:element="PlaceName">
          <w:r w:rsidRPr="00D0372D">
            <w:rPr>
              <w:szCs w:val="24"/>
            </w:rPr>
            <w:t>Kenyatta</w:t>
          </w:r>
        </w:smartTag>
        <w:r w:rsidRPr="00D0372D">
          <w:rPr>
            <w:szCs w:val="24"/>
          </w:rPr>
          <w:t xml:space="preserve"> </w:t>
        </w:r>
        <w:smartTag w:uri="urn:schemas-microsoft-com:office:smarttags" w:element="PlaceName">
          <w:r w:rsidRPr="00D0372D">
            <w:rPr>
              <w:szCs w:val="24"/>
            </w:rPr>
            <w:t>International</w:t>
          </w:r>
        </w:smartTag>
        <w:r w:rsidRPr="00D0372D">
          <w:rPr>
            <w:szCs w:val="24"/>
          </w:rPr>
          <w:t xml:space="preserve"> </w:t>
        </w:r>
        <w:smartTag w:uri="urn:schemas-microsoft-com:office:smarttags" w:element="PlaceType">
          <w:r w:rsidRPr="00D0372D">
            <w:rPr>
              <w:szCs w:val="24"/>
            </w:rPr>
            <w:t>Airport</w:t>
          </w:r>
        </w:smartTag>
      </w:smartTag>
      <w:r w:rsidRPr="00D0372D">
        <w:rPr>
          <w:szCs w:val="24"/>
        </w:rPr>
        <w:t xml:space="preserve">.  </w:t>
      </w:r>
    </w:p>
    <w:p w:rsidR="00602A14" w:rsidRPr="00D0372D" w:rsidRDefault="00602A14" w:rsidP="00602A14">
      <w:pPr>
        <w:numPr>
          <w:ilvl w:val="0"/>
          <w:numId w:val="4"/>
        </w:numPr>
        <w:tabs>
          <w:tab w:val="clear" w:pos="794"/>
          <w:tab w:val="clear" w:pos="1191"/>
          <w:tab w:val="clear" w:pos="1588"/>
          <w:tab w:val="clear" w:pos="1985"/>
        </w:tabs>
        <w:spacing w:before="0"/>
        <w:jc w:val="both"/>
        <w:rPr>
          <w:szCs w:val="24"/>
        </w:rPr>
      </w:pPr>
      <w:r w:rsidRPr="00D0372D">
        <w:rPr>
          <w:szCs w:val="24"/>
        </w:rPr>
        <w:t xml:space="preserve">From the designated/recommended hotels to the venue.  </w:t>
      </w:r>
    </w:p>
    <w:p w:rsidR="00602A14" w:rsidRPr="00D0372D" w:rsidRDefault="00602A14" w:rsidP="00602A14">
      <w:pPr>
        <w:numPr>
          <w:ilvl w:val="0"/>
          <w:numId w:val="4"/>
        </w:numPr>
        <w:tabs>
          <w:tab w:val="clear" w:pos="794"/>
          <w:tab w:val="clear" w:pos="1191"/>
          <w:tab w:val="clear" w:pos="1588"/>
          <w:tab w:val="clear" w:pos="1985"/>
        </w:tabs>
        <w:spacing w:before="0"/>
        <w:jc w:val="both"/>
        <w:rPr>
          <w:szCs w:val="24"/>
        </w:rPr>
      </w:pPr>
      <w:r w:rsidRPr="00D0372D">
        <w:rPr>
          <w:szCs w:val="24"/>
        </w:rPr>
        <w:t xml:space="preserve">During the various social events organized for the delegates.  </w:t>
      </w:r>
    </w:p>
    <w:p w:rsidR="00602A14" w:rsidRPr="00D0372D" w:rsidRDefault="00602A14" w:rsidP="00602A14">
      <w:pPr>
        <w:ind w:left="504"/>
        <w:jc w:val="both"/>
        <w:rPr>
          <w:szCs w:val="24"/>
        </w:rPr>
      </w:pPr>
    </w:p>
    <w:p w:rsidR="00602A14" w:rsidRPr="00D0372D" w:rsidRDefault="00602A14" w:rsidP="00602A14">
      <w:pPr>
        <w:jc w:val="both"/>
        <w:rPr>
          <w:szCs w:val="24"/>
        </w:rPr>
      </w:pPr>
      <w:r w:rsidRPr="00D0372D">
        <w:rPr>
          <w:szCs w:val="24"/>
          <w:u w:val="single"/>
        </w:rPr>
        <w:t>Note:</w:t>
      </w:r>
      <w:r w:rsidRPr="00D0372D">
        <w:rPr>
          <w:szCs w:val="24"/>
        </w:rPr>
        <w:t xml:space="preserve">  Delegates are advised to look out for paging boards or signage with the name of the meeting.  Due to the number of delegates expected, the local host may not prepare signage for each individual delegate arriving.  </w:t>
      </w:r>
    </w:p>
    <w:p w:rsidR="00602A14" w:rsidRPr="00D0372D" w:rsidRDefault="00602A14" w:rsidP="00602A14">
      <w:pPr>
        <w:ind w:left="504"/>
        <w:jc w:val="both"/>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Climate</w:t>
      </w:r>
    </w:p>
    <w:p w:rsidR="00602A14" w:rsidRPr="00D0372D" w:rsidRDefault="00602A14" w:rsidP="00602A14">
      <w:pPr>
        <w:ind w:left="144"/>
        <w:jc w:val="both"/>
        <w:rPr>
          <w:szCs w:val="24"/>
        </w:rPr>
      </w:pPr>
      <w:smartTag w:uri="urn:schemas-microsoft-com:office:smarttags" w:element="place">
        <w:smartTag w:uri="urn:schemas-microsoft-com:office:smarttags" w:element="country-region">
          <w:r w:rsidRPr="00D0372D">
            <w:rPr>
              <w:szCs w:val="24"/>
            </w:rPr>
            <w:t>Kenya</w:t>
          </w:r>
        </w:smartTag>
      </w:smartTag>
      <w:r w:rsidRPr="00D0372D">
        <w:rPr>
          <w:szCs w:val="24"/>
        </w:rPr>
        <w:t xml:space="preserve"> enjoys a pleasant tropical climate and the average temperatures in July vary between 18°C - 22°C during the da</w:t>
      </w:r>
      <w:r>
        <w:rPr>
          <w:szCs w:val="24"/>
        </w:rPr>
        <w:t>y and fall to 11°C at night</w:t>
      </w:r>
      <w:r w:rsidRPr="00D0372D">
        <w:rPr>
          <w:szCs w:val="24"/>
        </w:rPr>
        <w:t>.</w:t>
      </w:r>
    </w:p>
    <w:p w:rsidR="00602A14" w:rsidRPr="00D0372D" w:rsidRDefault="00602A14" w:rsidP="00602A14">
      <w:pPr>
        <w:jc w:val="both"/>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Local time</w:t>
      </w:r>
    </w:p>
    <w:p w:rsidR="00602A14" w:rsidRPr="00D0372D" w:rsidRDefault="00602A14" w:rsidP="00602A14">
      <w:pPr>
        <w:ind w:left="144"/>
        <w:jc w:val="both"/>
        <w:rPr>
          <w:szCs w:val="24"/>
        </w:rPr>
      </w:pPr>
      <w:r w:rsidRPr="00D0372D">
        <w:rPr>
          <w:szCs w:val="24"/>
        </w:rPr>
        <w:t>GMT +3 hours</w:t>
      </w:r>
    </w:p>
    <w:p w:rsidR="00602A14" w:rsidRPr="00D0372D" w:rsidRDefault="00602A14" w:rsidP="00602A14">
      <w:pPr>
        <w:ind w:left="144"/>
        <w:jc w:val="both"/>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Currency, banks and credit cards</w:t>
      </w:r>
    </w:p>
    <w:p w:rsidR="00602A14" w:rsidRPr="00D0372D" w:rsidRDefault="00602A14" w:rsidP="00602A14">
      <w:pPr>
        <w:ind w:left="144"/>
        <w:jc w:val="both"/>
        <w:rPr>
          <w:szCs w:val="24"/>
        </w:rPr>
      </w:pPr>
      <w:r w:rsidRPr="00D0372D">
        <w:rPr>
          <w:szCs w:val="24"/>
        </w:rPr>
        <w:t>The unit of currency is the Kenya Shilling, divided into 100 cents. The indicative exchange rate, as of 5</w:t>
      </w:r>
      <w:r w:rsidRPr="00D0372D">
        <w:rPr>
          <w:szCs w:val="24"/>
          <w:vertAlign w:val="superscript"/>
        </w:rPr>
        <w:t>th</w:t>
      </w:r>
      <w:r w:rsidRPr="00D0372D">
        <w:rPr>
          <w:szCs w:val="24"/>
        </w:rPr>
        <w:t xml:space="preserve"> March 2010, is: </w:t>
      </w:r>
    </w:p>
    <w:p w:rsidR="00602A14" w:rsidRPr="00D0372D" w:rsidRDefault="00602A14" w:rsidP="00602A14">
      <w:pPr>
        <w:ind w:left="144"/>
        <w:jc w:val="both"/>
        <w:rPr>
          <w:szCs w:val="24"/>
        </w:rPr>
      </w:pPr>
      <w:r w:rsidRPr="00D0372D">
        <w:rPr>
          <w:szCs w:val="24"/>
        </w:rPr>
        <w:t xml:space="preserve">1 </w:t>
      </w:r>
      <w:proofErr w:type="spellStart"/>
      <w:r w:rsidRPr="00D0372D">
        <w:rPr>
          <w:szCs w:val="24"/>
        </w:rPr>
        <w:t>Ksh</w:t>
      </w:r>
      <w:proofErr w:type="spellEnd"/>
      <w:r w:rsidRPr="00D0372D">
        <w:rPr>
          <w:szCs w:val="24"/>
        </w:rPr>
        <w:t xml:space="preserve"> = </w:t>
      </w:r>
      <w:proofErr w:type="spellStart"/>
      <w:r w:rsidRPr="00D0372D">
        <w:rPr>
          <w:szCs w:val="24"/>
        </w:rPr>
        <w:t>Ush</w:t>
      </w:r>
      <w:proofErr w:type="spellEnd"/>
      <w:r w:rsidRPr="00D0372D">
        <w:rPr>
          <w:szCs w:val="24"/>
        </w:rPr>
        <w:t xml:space="preserve"> 26 </w:t>
      </w:r>
    </w:p>
    <w:p w:rsidR="00602A14" w:rsidRPr="00D0372D" w:rsidRDefault="00602A14" w:rsidP="00602A14">
      <w:pPr>
        <w:ind w:left="144"/>
        <w:jc w:val="both"/>
        <w:rPr>
          <w:szCs w:val="24"/>
        </w:rPr>
      </w:pPr>
      <w:r w:rsidRPr="00D0372D">
        <w:rPr>
          <w:szCs w:val="24"/>
        </w:rPr>
        <w:lastRenderedPageBreak/>
        <w:t xml:space="preserve">1 </w:t>
      </w:r>
      <w:proofErr w:type="spellStart"/>
      <w:r w:rsidRPr="00D0372D">
        <w:rPr>
          <w:szCs w:val="24"/>
        </w:rPr>
        <w:t>Ksh</w:t>
      </w:r>
      <w:proofErr w:type="spellEnd"/>
      <w:r w:rsidRPr="00D0372D">
        <w:rPr>
          <w:szCs w:val="24"/>
        </w:rPr>
        <w:t xml:space="preserve"> = </w:t>
      </w:r>
      <w:proofErr w:type="spellStart"/>
      <w:r w:rsidRPr="00D0372D">
        <w:rPr>
          <w:szCs w:val="24"/>
        </w:rPr>
        <w:t>Tsh</w:t>
      </w:r>
      <w:proofErr w:type="spellEnd"/>
      <w:r w:rsidRPr="00D0372D">
        <w:rPr>
          <w:szCs w:val="24"/>
        </w:rPr>
        <w:t xml:space="preserve"> 18</w:t>
      </w:r>
    </w:p>
    <w:p w:rsidR="00602A14" w:rsidRPr="00D0372D" w:rsidRDefault="00602A14" w:rsidP="00602A14">
      <w:pPr>
        <w:ind w:left="144"/>
        <w:jc w:val="both"/>
        <w:rPr>
          <w:szCs w:val="24"/>
        </w:rPr>
      </w:pPr>
      <w:r w:rsidRPr="00D0372D">
        <w:rPr>
          <w:szCs w:val="24"/>
        </w:rPr>
        <w:t xml:space="preserve">1USD = </w:t>
      </w:r>
      <w:proofErr w:type="spellStart"/>
      <w:r w:rsidRPr="00D0372D">
        <w:rPr>
          <w:szCs w:val="24"/>
        </w:rPr>
        <w:t>Ksh</w:t>
      </w:r>
      <w:proofErr w:type="spellEnd"/>
      <w:r w:rsidRPr="00D0372D">
        <w:rPr>
          <w:szCs w:val="24"/>
        </w:rPr>
        <w:t>. 76</w:t>
      </w:r>
    </w:p>
    <w:p w:rsidR="00602A14" w:rsidRPr="00D0372D" w:rsidRDefault="00602A14" w:rsidP="00602A14">
      <w:pPr>
        <w:ind w:left="144"/>
        <w:jc w:val="both"/>
        <w:rPr>
          <w:szCs w:val="24"/>
        </w:rPr>
      </w:pPr>
    </w:p>
    <w:p w:rsidR="00602A14" w:rsidRPr="00D0372D" w:rsidRDefault="00602A14" w:rsidP="00602A14">
      <w:pPr>
        <w:numPr>
          <w:ilvl w:val="0"/>
          <w:numId w:val="6"/>
        </w:numPr>
        <w:tabs>
          <w:tab w:val="clear" w:pos="794"/>
          <w:tab w:val="clear" w:pos="1191"/>
          <w:tab w:val="clear" w:pos="1588"/>
          <w:tab w:val="clear" w:pos="1985"/>
        </w:tabs>
        <w:spacing w:before="0"/>
        <w:jc w:val="both"/>
        <w:rPr>
          <w:szCs w:val="24"/>
        </w:rPr>
      </w:pPr>
      <w:r w:rsidRPr="00D0372D">
        <w:rPr>
          <w:szCs w:val="24"/>
        </w:rPr>
        <w:t>Major international credit cards are widely accepted for transactions.</w:t>
      </w:r>
    </w:p>
    <w:p w:rsidR="00602A14" w:rsidRPr="00D0372D" w:rsidRDefault="00602A14" w:rsidP="00602A14">
      <w:pPr>
        <w:numPr>
          <w:ilvl w:val="0"/>
          <w:numId w:val="6"/>
        </w:numPr>
        <w:tabs>
          <w:tab w:val="clear" w:pos="794"/>
          <w:tab w:val="clear" w:pos="1191"/>
          <w:tab w:val="clear" w:pos="1588"/>
          <w:tab w:val="clear" w:pos="1985"/>
        </w:tabs>
        <w:spacing w:before="0"/>
        <w:jc w:val="both"/>
        <w:rPr>
          <w:szCs w:val="24"/>
        </w:rPr>
      </w:pPr>
      <w:r w:rsidRPr="00D0372D">
        <w:rPr>
          <w:szCs w:val="24"/>
        </w:rPr>
        <w:t xml:space="preserve">Banks are open from 9:00hrs to 15.00hrs Monday through Friday. </w:t>
      </w:r>
    </w:p>
    <w:p w:rsidR="00602A14" w:rsidRPr="00D0372D" w:rsidRDefault="00602A14" w:rsidP="00602A14">
      <w:pPr>
        <w:numPr>
          <w:ilvl w:val="0"/>
          <w:numId w:val="6"/>
        </w:numPr>
        <w:tabs>
          <w:tab w:val="clear" w:pos="794"/>
          <w:tab w:val="clear" w:pos="1191"/>
          <w:tab w:val="clear" w:pos="1588"/>
          <w:tab w:val="clear" w:pos="1985"/>
        </w:tabs>
        <w:spacing w:before="0"/>
        <w:jc w:val="both"/>
        <w:rPr>
          <w:szCs w:val="24"/>
        </w:rPr>
      </w:pPr>
      <w:proofErr w:type="spellStart"/>
      <w:r w:rsidRPr="00D0372D">
        <w:rPr>
          <w:szCs w:val="24"/>
        </w:rPr>
        <w:t>Forex</w:t>
      </w:r>
      <w:proofErr w:type="spellEnd"/>
      <w:r w:rsidRPr="00D0372D">
        <w:rPr>
          <w:szCs w:val="24"/>
        </w:rPr>
        <w:t xml:space="preserve"> Bureaux located in different parts of the city are open from 9:00hrs to 16.00hrs Monday through Friday. </w:t>
      </w:r>
    </w:p>
    <w:p w:rsidR="00602A14" w:rsidRPr="00D0372D" w:rsidRDefault="00602A14" w:rsidP="00602A14">
      <w:pPr>
        <w:ind w:left="144"/>
        <w:jc w:val="both"/>
        <w:rPr>
          <w:szCs w:val="24"/>
        </w:rPr>
      </w:pPr>
    </w:p>
    <w:p w:rsidR="00602A14" w:rsidRPr="00D0372D" w:rsidRDefault="00602A14" w:rsidP="00602A14">
      <w:pPr>
        <w:numPr>
          <w:ilvl w:val="0"/>
          <w:numId w:val="5"/>
        </w:numPr>
        <w:tabs>
          <w:tab w:val="clear" w:pos="794"/>
          <w:tab w:val="clear" w:pos="1191"/>
          <w:tab w:val="clear" w:pos="1588"/>
          <w:tab w:val="clear" w:pos="1985"/>
        </w:tabs>
        <w:spacing w:before="0"/>
        <w:jc w:val="both"/>
        <w:rPr>
          <w:b/>
          <w:bCs/>
          <w:szCs w:val="24"/>
        </w:rPr>
      </w:pPr>
      <w:r w:rsidRPr="00D0372D">
        <w:rPr>
          <w:b/>
          <w:bCs/>
          <w:szCs w:val="24"/>
        </w:rPr>
        <w:t>Vaccination</w:t>
      </w:r>
    </w:p>
    <w:p w:rsidR="00602A14" w:rsidRPr="00D0372D" w:rsidRDefault="00602A14" w:rsidP="00602A14">
      <w:pPr>
        <w:ind w:left="144"/>
        <w:jc w:val="both"/>
        <w:rPr>
          <w:szCs w:val="24"/>
        </w:rPr>
      </w:pPr>
      <w:r w:rsidRPr="00D0372D">
        <w:rPr>
          <w:szCs w:val="24"/>
        </w:rPr>
        <w:t xml:space="preserve">Yellow fever vaccination is usually required by Health authorities on arrival.  </w:t>
      </w:r>
    </w:p>
    <w:p w:rsidR="00602A14" w:rsidRPr="00D0372D" w:rsidRDefault="00602A14" w:rsidP="00602A14">
      <w:pPr>
        <w:ind w:left="144"/>
        <w:jc w:val="both"/>
        <w:rPr>
          <w:b/>
          <w:bCs/>
          <w:szCs w:val="24"/>
        </w:rPr>
      </w:pPr>
      <w:r w:rsidRPr="00D0372D">
        <w:rPr>
          <w:b/>
          <w:bCs/>
          <w:szCs w:val="24"/>
        </w:rPr>
        <w:t xml:space="preserve">9. </w:t>
      </w:r>
      <w:r>
        <w:rPr>
          <w:b/>
          <w:bCs/>
          <w:szCs w:val="24"/>
        </w:rPr>
        <w:t xml:space="preserve">   </w:t>
      </w:r>
      <w:r w:rsidRPr="00D0372D">
        <w:rPr>
          <w:b/>
          <w:bCs/>
          <w:szCs w:val="24"/>
        </w:rPr>
        <w:t>Electricity</w:t>
      </w:r>
    </w:p>
    <w:p w:rsidR="00602A14" w:rsidRPr="00D0372D" w:rsidRDefault="00602A14" w:rsidP="00602A14">
      <w:pPr>
        <w:ind w:left="144"/>
        <w:jc w:val="both"/>
        <w:rPr>
          <w:szCs w:val="24"/>
        </w:rPr>
      </w:pPr>
      <w:r w:rsidRPr="00D0372D">
        <w:rPr>
          <w:szCs w:val="24"/>
        </w:rPr>
        <w:t xml:space="preserve">240V with frequency of 50 Hertz and the electricity plugs are </w:t>
      </w:r>
      <w:hyperlink r:id="rId20" w:history="1">
        <w:r w:rsidRPr="00D0372D">
          <w:rPr>
            <w:szCs w:val="24"/>
          </w:rPr>
          <w:t>13</w:t>
        </w:r>
      </w:hyperlink>
      <w:r w:rsidRPr="00D0372D">
        <w:rPr>
          <w:szCs w:val="24"/>
        </w:rPr>
        <w:t xml:space="preserve"> Amp, with the square pin used in most premises.</w:t>
      </w:r>
    </w:p>
    <w:p w:rsidR="00602A14" w:rsidRPr="00D0372D" w:rsidRDefault="00602A14" w:rsidP="00602A14">
      <w:pPr>
        <w:ind w:left="144"/>
        <w:jc w:val="both"/>
        <w:rPr>
          <w:b/>
          <w:szCs w:val="24"/>
          <w:u w:val="single"/>
        </w:rPr>
      </w:pPr>
      <w:r w:rsidRPr="00D0372D">
        <w:rPr>
          <w:b/>
          <w:szCs w:val="24"/>
          <w:u w:val="single"/>
        </w:rPr>
        <w:t>HOST COUNTRY CONTACT:</w:t>
      </w:r>
    </w:p>
    <w:p w:rsidR="00602A14" w:rsidRPr="00D0372D" w:rsidRDefault="00602A14" w:rsidP="00602A14">
      <w:pPr>
        <w:ind w:left="144"/>
        <w:jc w:val="both"/>
        <w:rPr>
          <w:b/>
          <w:szCs w:val="24"/>
        </w:rPr>
      </w:pPr>
      <w:r w:rsidRPr="00D0372D">
        <w:rPr>
          <w:b/>
          <w:szCs w:val="24"/>
        </w:rPr>
        <w:t xml:space="preserve">Viola </w:t>
      </w:r>
      <w:proofErr w:type="spellStart"/>
      <w:r w:rsidRPr="00D0372D">
        <w:rPr>
          <w:b/>
          <w:szCs w:val="24"/>
        </w:rPr>
        <w:t>Munyoki</w:t>
      </w:r>
      <w:proofErr w:type="spellEnd"/>
      <w:r w:rsidRPr="00D0372D">
        <w:rPr>
          <w:b/>
          <w:szCs w:val="24"/>
        </w:rPr>
        <w:t xml:space="preserve"> or Hazel </w:t>
      </w:r>
      <w:proofErr w:type="spellStart"/>
      <w:r w:rsidRPr="00D0372D">
        <w:rPr>
          <w:b/>
          <w:szCs w:val="24"/>
        </w:rPr>
        <w:t>King’ori</w:t>
      </w:r>
      <w:proofErr w:type="spellEnd"/>
    </w:p>
    <w:p w:rsidR="00602A14" w:rsidRPr="00D0372D" w:rsidRDefault="00602A14" w:rsidP="00602A14">
      <w:pPr>
        <w:ind w:left="144"/>
        <w:jc w:val="both"/>
        <w:rPr>
          <w:b/>
          <w:szCs w:val="24"/>
        </w:rPr>
      </w:pPr>
      <w:r w:rsidRPr="00D0372D">
        <w:rPr>
          <w:b/>
          <w:szCs w:val="24"/>
        </w:rPr>
        <w:t>Communications and Public Relations Unit</w:t>
      </w:r>
    </w:p>
    <w:p w:rsidR="00602A14" w:rsidRPr="00D0372D" w:rsidRDefault="00602A14" w:rsidP="00602A14">
      <w:pPr>
        <w:ind w:left="144"/>
        <w:jc w:val="both"/>
        <w:rPr>
          <w:b/>
          <w:szCs w:val="24"/>
        </w:rPr>
      </w:pPr>
      <w:smartTag w:uri="urn:schemas-microsoft-com:office:smarttags" w:element="address">
        <w:smartTag w:uri="urn:schemas-microsoft-com:office:smarttags" w:element="Street">
          <w:r w:rsidRPr="00D0372D">
            <w:rPr>
              <w:b/>
              <w:szCs w:val="24"/>
            </w:rPr>
            <w:t>P</w:t>
          </w:r>
          <w:r>
            <w:rPr>
              <w:b/>
              <w:szCs w:val="24"/>
            </w:rPr>
            <w:t>.O.</w:t>
          </w:r>
          <w:r w:rsidRPr="00D0372D">
            <w:rPr>
              <w:b/>
              <w:szCs w:val="24"/>
            </w:rPr>
            <w:t xml:space="preserve"> Box</w:t>
          </w:r>
        </w:smartTag>
        <w:r w:rsidRPr="00D0372D">
          <w:rPr>
            <w:b/>
            <w:szCs w:val="24"/>
          </w:rPr>
          <w:t xml:space="preserve"> 14448</w:t>
        </w:r>
      </w:smartTag>
      <w:r w:rsidRPr="00D0372D">
        <w:rPr>
          <w:b/>
          <w:szCs w:val="24"/>
        </w:rPr>
        <w:t xml:space="preserve"> </w:t>
      </w:r>
    </w:p>
    <w:p w:rsidR="00602A14" w:rsidRPr="00D0372D" w:rsidRDefault="00602A14" w:rsidP="00602A14">
      <w:pPr>
        <w:ind w:left="144"/>
        <w:jc w:val="both"/>
        <w:rPr>
          <w:b/>
          <w:szCs w:val="24"/>
        </w:rPr>
      </w:pPr>
      <w:smartTag w:uri="urn:schemas-microsoft-com:office:smarttags" w:element="place">
        <w:smartTag w:uri="urn:schemas-microsoft-com:office:smarttags" w:element="City">
          <w:r w:rsidRPr="00D0372D">
            <w:rPr>
              <w:b/>
              <w:szCs w:val="24"/>
            </w:rPr>
            <w:t>Nairobi</w:t>
          </w:r>
        </w:smartTag>
      </w:smartTag>
      <w:r w:rsidRPr="00D0372D">
        <w:rPr>
          <w:b/>
          <w:szCs w:val="24"/>
        </w:rPr>
        <w:t xml:space="preserve"> 00800</w:t>
      </w:r>
    </w:p>
    <w:p w:rsidR="00602A14" w:rsidRPr="00D0372D" w:rsidRDefault="00602A14" w:rsidP="00602A14">
      <w:pPr>
        <w:ind w:left="144"/>
        <w:jc w:val="both"/>
        <w:rPr>
          <w:b/>
          <w:szCs w:val="24"/>
        </w:rPr>
      </w:pPr>
      <w:r w:rsidRPr="00D0372D">
        <w:rPr>
          <w:b/>
          <w:szCs w:val="24"/>
        </w:rPr>
        <w:t>Tel:  +254 20 4242000</w:t>
      </w:r>
    </w:p>
    <w:p w:rsidR="00602A14" w:rsidRPr="00D0372D" w:rsidRDefault="00602A14" w:rsidP="00602A14">
      <w:pPr>
        <w:ind w:left="144"/>
        <w:jc w:val="both"/>
        <w:rPr>
          <w:b/>
          <w:szCs w:val="24"/>
        </w:rPr>
      </w:pPr>
      <w:r w:rsidRPr="00D0372D">
        <w:rPr>
          <w:b/>
          <w:szCs w:val="24"/>
        </w:rPr>
        <w:t>Fax:  +254 20 4451866</w:t>
      </w:r>
    </w:p>
    <w:p w:rsidR="00602A14" w:rsidRPr="00D0372D" w:rsidRDefault="00602A14" w:rsidP="00602A14">
      <w:pPr>
        <w:ind w:left="144"/>
        <w:jc w:val="both"/>
        <w:rPr>
          <w:b/>
          <w:szCs w:val="24"/>
        </w:rPr>
      </w:pPr>
      <w:r w:rsidRPr="00D0372D">
        <w:rPr>
          <w:b/>
          <w:szCs w:val="24"/>
        </w:rPr>
        <w:t xml:space="preserve">Email:  </w:t>
      </w:r>
      <w:hyperlink r:id="rId21" w:history="1">
        <w:r w:rsidRPr="00D0372D">
          <w:rPr>
            <w:rStyle w:val="Hyperlink"/>
            <w:b/>
            <w:szCs w:val="24"/>
          </w:rPr>
          <w:t>ituworkshop2010@cck.go.ke</w:t>
        </w:r>
      </w:hyperlink>
    </w:p>
    <w:p w:rsidR="00602A14" w:rsidRPr="00D0372D" w:rsidRDefault="00602A14" w:rsidP="00743142">
      <w:pPr>
        <w:spacing w:before="0"/>
        <w:ind w:left="142"/>
        <w:jc w:val="center"/>
        <w:rPr>
          <w:b/>
          <w:bCs/>
          <w:szCs w:val="24"/>
          <w:u w:val="single"/>
        </w:rPr>
      </w:pPr>
      <w:r>
        <w:rPr>
          <w:rFonts w:ascii="Cambria" w:hAnsi="Cambria" w:cs="Arial"/>
          <w:b/>
        </w:rPr>
        <w:br w:type="page"/>
      </w:r>
      <w:r w:rsidRPr="00E94B1B">
        <w:rPr>
          <w:bCs/>
        </w:rPr>
        <w:lastRenderedPageBreak/>
        <w:t>ANNEX 3</w:t>
      </w:r>
      <w:r w:rsidRPr="00E94B1B">
        <w:rPr>
          <w:bCs/>
        </w:rPr>
        <w:br/>
      </w:r>
      <w:r w:rsidRPr="00711EDC">
        <w:t xml:space="preserve">(to </w:t>
      </w:r>
      <w:r w:rsidRPr="00711EDC">
        <w:rPr>
          <w:bCs/>
        </w:rPr>
        <w:t xml:space="preserve">TSB Circular </w:t>
      </w:r>
      <w:r>
        <w:rPr>
          <w:bCs/>
        </w:rPr>
        <w:t>107</w:t>
      </w:r>
      <w:r w:rsidRPr="0055589A">
        <w:rPr>
          <w:bCs/>
        </w:rPr>
        <w:t>)</w:t>
      </w:r>
    </w:p>
    <w:p w:rsidR="00602A14" w:rsidRPr="00D0372D" w:rsidRDefault="00602A14" w:rsidP="00602A14">
      <w:pPr>
        <w:jc w:val="center"/>
        <w:rPr>
          <w:b/>
          <w:bCs/>
          <w:szCs w:val="24"/>
          <w:u w:val="single"/>
        </w:rPr>
      </w:pPr>
      <w:r w:rsidRPr="00D0372D">
        <w:rPr>
          <w:b/>
          <w:bCs/>
          <w:szCs w:val="24"/>
          <w:u w:val="single"/>
        </w:rPr>
        <w:t>LIST OF HOTELS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602A14" w:rsidRPr="00D0372D" w:rsidTr="00602A14">
        <w:trPr>
          <w:trHeight w:val="948"/>
        </w:trPr>
        <w:tc>
          <w:tcPr>
            <w:tcW w:w="4158" w:type="dxa"/>
            <w:shd w:val="clear" w:color="auto" w:fill="C0C0C0"/>
          </w:tcPr>
          <w:p w:rsidR="00602A14" w:rsidRPr="00D0372D" w:rsidRDefault="00602A14" w:rsidP="00602A14">
            <w:pPr>
              <w:jc w:val="center"/>
              <w:rPr>
                <w:b/>
                <w:bCs/>
                <w:szCs w:val="24"/>
              </w:rPr>
            </w:pPr>
          </w:p>
          <w:p w:rsidR="00602A14" w:rsidRPr="00D0372D" w:rsidRDefault="00602A14" w:rsidP="00602A14">
            <w:pPr>
              <w:jc w:val="center"/>
              <w:rPr>
                <w:b/>
                <w:bCs/>
                <w:szCs w:val="24"/>
              </w:rPr>
            </w:pPr>
            <w:r w:rsidRPr="00D0372D">
              <w:rPr>
                <w:b/>
                <w:bCs/>
                <w:szCs w:val="24"/>
              </w:rPr>
              <w:t>HOTELS</w:t>
            </w:r>
          </w:p>
        </w:tc>
        <w:tc>
          <w:tcPr>
            <w:tcW w:w="1350" w:type="dxa"/>
            <w:shd w:val="clear" w:color="auto" w:fill="C0C0C0"/>
          </w:tcPr>
          <w:p w:rsidR="00602A14" w:rsidRPr="00D0372D" w:rsidRDefault="00602A14" w:rsidP="00602A14">
            <w:pPr>
              <w:jc w:val="center"/>
              <w:rPr>
                <w:b/>
                <w:bCs/>
                <w:szCs w:val="24"/>
              </w:rPr>
            </w:pPr>
            <w:r w:rsidRPr="00D0372D">
              <w:rPr>
                <w:b/>
                <w:bCs/>
                <w:szCs w:val="24"/>
              </w:rPr>
              <w:t>Rates are based on</w:t>
            </w:r>
          </w:p>
        </w:tc>
        <w:tc>
          <w:tcPr>
            <w:tcW w:w="1980" w:type="dxa"/>
            <w:shd w:val="clear" w:color="auto" w:fill="C0C0C0"/>
          </w:tcPr>
          <w:p w:rsidR="00602A14" w:rsidRPr="00D0372D" w:rsidRDefault="00602A14" w:rsidP="00602A14">
            <w:pPr>
              <w:jc w:val="center"/>
              <w:rPr>
                <w:b/>
                <w:bCs/>
                <w:szCs w:val="24"/>
              </w:rPr>
            </w:pPr>
            <w:r w:rsidRPr="00D0372D">
              <w:rPr>
                <w:b/>
                <w:bCs/>
                <w:szCs w:val="24"/>
              </w:rPr>
              <w:t>SINGLE ROOM</w:t>
            </w:r>
          </w:p>
          <w:p w:rsidR="00602A14" w:rsidRPr="00D0372D" w:rsidRDefault="00602A14" w:rsidP="00602A14">
            <w:pPr>
              <w:jc w:val="center"/>
              <w:rPr>
                <w:b/>
                <w:bCs/>
                <w:szCs w:val="24"/>
              </w:rPr>
            </w:pPr>
            <w:r w:rsidRPr="00D0372D">
              <w:rPr>
                <w:b/>
                <w:bCs/>
                <w:szCs w:val="24"/>
              </w:rPr>
              <w:t>(Rates in US$)</w:t>
            </w:r>
          </w:p>
          <w:p w:rsidR="00602A14" w:rsidRPr="00D0372D" w:rsidRDefault="00602A14" w:rsidP="00602A14">
            <w:pPr>
              <w:jc w:val="center"/>
              <w:rPr>
                <w:b/>
                <w:bCs/>
                <w:szCs w:val="24"/>
              </w:rPr>
            </w:pPr>
            <w:r w:rsidRPr="00D0372D">
              <w:rPr>
                <w:b/>
                <w:bCs/>
                <w:szCs w:val="24"/>
              </w:rPr>
              <w:t>B&amp;B</w:t>
            </w:r>
          </w:p>
        </w:tc>
        <w:tc>
          <w:tcPr>
            <w:tcW w:w="2160" w:type="dxa"/>
            <w:shd w:val="clear" w:color="auto" w:fill="C0C0C0"/>
          </w:tcPr>
          <w:p w:rsidR="00602A14" w:rsidRPr="00D0372D" w:rsidRDefault="00602A14" w:rsidP="00602A14">
            <w:pPr>
              <w:jc w:val="center"/>
              <w:rPr>
                <w:b/>
                <w:bCs/>
                <w:szCs w:val="24"/>
              </w:rPr>
            </w:pPr>
            <w:r w:rsidRPr="00D0372D">
              <w:rPr>
                <w:b/>
                <w:bCs/>
                <w:szCs w:val="24"/>
              </w:rPr>
              <w:t>DOUBLE ROOM</w:t>
            </w:r>
          </w:p>
          <w:p w:rsidR="00602A14" w:rsidRPr="00D0372D" w:rsidRDefault="00602A14" w:rsidP="00602A14">
            <w:pPr>
              <w:jc w:val="center"/>
              <w:rPr>
                <w:b/>
                <w:bCs/>
                <w:szCs w:val="24"/>
              </w:rPr>
            </w:pPr>
            <w:r w:rsidRPr="00D0372D">
              <w:rPr>
                <w:b/>
                <w:bCs/>
                <w:szCs w:val="24"/>
              </w:rPr>
              <w:t>(Rates in US$)</w:t>
            </w:r>
          </w:p>
          <w:p w:rsidR="00602A14" w:rsidRPr="00D0372D" w:rsidRDefault="00602A14" w:rsidP="00602A14">
            <w:pPr>
              <w:jc w:val="center"/>
              <w:rPr>
                <w:b/>
                <w:bCs/>
                <w:szCs w:val="24"/>
              </w:rPr>
            </w:pPr>
            <w:r w:rsidRPr="00D0372D">
              <w:rPr>
                <w:b/>
                <w:bCs/>
                <w:szCs w:val="24"/>
              </w:rPr>
              <w:t>B&amp;B</w:t>
            </w:r>
          </w:p>
          <w:p w:rsidR="00602A14" w:rsidRPr="00D0372D" w:rsidRDefault="00602A14" w:rsidP="00602A14">
            <w:pPr>
              <w:jc w:val="center"/>
              <w:rPr>
                <w:b/>
                <w:bCs/>
                <w:szCs w:val="24"/>
              </w:rPr>
            </w:pPr>
          </w:p>
        </w:tc>
      </w:tr>
      <w:tr w:rsidR="00602A14" w:rsidRPr="00D0372D" w:rsidTr="00602A14">
        <w:tc>
          <w:tcPr>
            <w:tcW w:w="4158" w:type="dxa"/>
          </w:tcPr>
          <w:p w:rsidR="00602A14" w:rsidRPr="00D0372D" w:rsidRDefault="00602A14" w:rsidP="00602A14">
            <w:pPr>
              <w:spacing w:before="0"/>
              <w:jc w:val="both"/>
              <w:rPr>
                <w:b/>
                <w:szCs w:val="24"/>
              </w:rPr>
            </w:pPr>
            <w:r w:rsidRPr="00D0372D">
              <w:rPr>
                <w:b/>
                <w:szCs w:val="24"/>
              </w:rPr>
              <w:t xml:space="preserve">CONFERENCE VENUE </w:t>
            </w:r>
          </w:p>
          <w:p w:rsidR="00602A14" w:rsidRPr="00D0372D" w:rsidRDefault="00602A14" w:rsidP="00602A14">
            <w:pPr>
              <w:spacing w:before="0"/>
              <w:jc w:val="both"/>
              <w:rPr>
                <w:szCs w:val="24"/>
                <w:lang w:val="fr-FR"/>
              </w:rPr>
            </w:pPr>
            <w:proofErr w:type="spellStart"/>
            <w:r w:rsidRPr="00D0372D">
              <w:rPr>
                <w:szCs w:val="24"/>
                <w:lang w:val="fr-FR"/>
              </w:rPr>
              <w:t>Hotel</w:t>
            </w:r>
            <w:proofErr w:type="spellEnd"/>
            <w:r w:rsidRPr="00D0372D">
              <w:rPr>
                <w:szCs w:val="24"/>
                <w:lang w:val="fr-FR"/>
              </w:rPr>
              <w:t xml:space="preserve"> Intercontinental *****</w:t>
            </w:r>
          </w:p>
          <w:p w:rsidR="00602A14" w:rsidRPr="00D0372D" w:rsidRDefault="00602A14" w:rsidP="00602A14">
            <w:pPr>
              <w:spacing w:before="0"/>
              <w:jc w:val="both"/>
              <w:rPr>
                <w:szCs w:val="24"/>
                <w:lang w:val="fr-FR"/>
              </w:rPr>
            </w:pPr>
            <w:r w:rsidRPr="00D0372D">
              <w:rPr>
                <w:szCs w:val="24"/>
                <w:lang w:val="fr-FR"/>
              </w:rPr>
              <w:t>P.O. Box 30667</w:t>
            </w:r>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254-20-3200000</w:t>
            </w:r>
          </w:p>
          <w:p w:rsidR="00602A14" w:rsidRPr="00D0372D" w:rsidRDefault="00E72AD2" w:rsidP="00602A14">
            <w:pPr>
              <w:spacing w:before="0"/>
              <w:jc w:val="both"/>
              <w:rPr>
                <w:szCs w:val="24"/>
              </w:rPr>
            </w:pPr>
            <w:hyperlink r:id="rId22" w:history="1">
              <w:r w:rsidR="00602A14" w:rsidRPr="00D0372D">
                <w:rPr>
                  <w:rStyle w:val="Hyperlink"/>
                  <w:szCs w:val="24"/>
                  <w:lang w:val="fr-FR"/>
                </w:rPr>
                <w:t>reservations@icnairobi.com</w:t>
              </w:r>
            </w:hyperlink>
          </w:p>
        </w:tc>
        <w:tc>
          <w:tcPr>
            <w:tcW w:w="1350" w:type="dxa"/>
          </w:tcPr>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Deluxe </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326</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378</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rPr>
          <w:cantSplit/>
        </w:trPr>
        <w:tc>
          <w:tcPr>
            <w:tcW w:w="4158" w:type="dxa"/>
          </w:tcPr>
          <w:p w:rsidR="00602A14" w:rsidRPr="00D0372D" w:rsidRDefault="00602A14" w:rsidP="00602A14">
            <w:pPr>
              <w:spacing w:before="0"/>
              <w:jc w:val="both"/>
              <w:rPr>
                <w:szCs w:val="24"/>
              </w:rPr>
            </w:pPr>
            <w:proofErr w:type="spellStart"/>
            <w:r w:rsidRPr="00D0372D">
              <w:rPr>
                <w:szCs w:val="24"/>
              </w:rPr>
              <w:t>Laico</w:t>
            </w:r>
            <w:proofErr w:type="spellEnd"/>
            <w:r w:rsidRPr="00D0372D">
              <w:rPr>
                <w:szCs w:val="24"/>
              </w:rPr>
              <w:t xml:space="preserve"> Regency Hotel*****</w:t>
            </w:r>
          </w:p>
          <w:p w:rsidR="00602A14" w:rsidRPr="00D0372D" w:rsidRDefault="00602A14" w:rsidP="00602A1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57549</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b/>
                <w:bCs/>
                <w:szCs w:val="24"/>
                <w:lang w:val="fr-FR"/>
              </w:rPr>
            </w:pPr>
            <w:r w:rsidRPr="00D0372D">
              <w:rPr>
                <w:szCs w:val="24"/>
                <w:lang w:val="fr-FR"/>
              </w:rPr>
              <w:t xml:space="preserve">Tel : </w:t>
            </w:r>
            <w:r w:rsidRPr="00D0372D">
              <w:rPr>
                <w:b/>
                <w:bCs/>
                <w:szCs w:val="24"/>
                <w:lang w:val="fr-FR"/>
              </w:rPr>
              <w:t>254-20-2887000</w:t>
            </w:r>
          </w:p>
          <w:p w:rsidR="00602A14" w:rsidRPr="00D0372D" w:rsidRDefault="00E72AD2" w:rsidP="00602A14">
            <w:pPr>
              <w:spacing w:before="0"/>
              <w:jc w:val="both"/>
              <w:rPr>
                <w:szCs w:val="24"/>
                <w:lang w:val="fr-FR"/>
              </w:rPr>
            </w:pPr>
            <w:hyperlink r:id="rId23" w:history="1">
              <w:r w:rsidR="00602A14" w:rsidRPr="00D0372D">
                <w:rPr>
                  <w:rStyle w:val="Hyperlink"/>
                  <w:szCs w:val="24"/>
                  <w:lang w:val="fr-FR"/>
                </w:rPr>
                <w:t>reservation@laicoregencyhotel.co.ke</w:t>
              </w:r>
            </w:hyperlink>
          </w:p>
          <w:p w:rsidR="00602A14" w:rsidRPr="00D0372D" w:rsidRDefault="00602A14" w:rsidP="00602A14">
            <w:pPr>
              <w:spacing w:before="0"/>
              <w:jc w:val="both"/>
              <w:rPr>
                <w:szCs w:val="24"/>
                <w:lang w:val="fr-FR"/>
              </w:rPr>
            </w:pPr>
          </w:p>
        </w:tc>
        <w:tc>
          <w:tcPr>
            <w:tcW w:w="1350" w:type="dxa"/>
          </w:tcPr>
          <w:p w:rsidR="00602A14" w:rsidRPr="00D0372D" w:rsidRDefault="00602A14" w:rsidP="00602A14">
            <w:pPr>
              <w:spacing w:before="0"/>
              <w:jc w:val="both"/>
              <w:rPr>
                <w:b/>
                <w:bCs/>
                <w:szCs w:val="24"/>
                <w:lang w:val="fr-FR"/>
              </w:rPr>
            </w:pPr>
            <w:proofErr w:type="spellStart"/>
            <w:r w:rsidRPr="00D0372D">
              <w:rPr>
                <w:b/>
                <w:bCs/>
                <w:szCs w:val="24"/>
                <w:lang w:val="fr-FR"/>
              </w:rPr>
              <w:t>Deluxe</w:t>
            </w:r>
            <w:proofErr w:type="spellEnd"/>
          </w:p>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 xml:space="preserve">Executive </w:t>
            </w:r>
          </w:p>
        </w:tc>
        <w:tc>
          <w:tcPr>
            <w:tcW w:w="1980" w:type="dxa"/>
          </w:tcPr>
          <w:p w:rsidR="00602A14" w:rsidRPr="00D0372D" w:rsidRDefault="00602A14" w:rsidP="00602A14">
            <w:pPr>
              <w:spacing w:before="0"/>
              <w:jc w:val="center"/>
              <w:rPr>
                <w:b/>
                <w:bCs/>
                <w:szCs w:val="24"/>
              </w:rPr>
            </w:pPr>
            <w:r w:rsidRPr="00D0372D">
              <w:rPr>
                <w:b/>
                <w:bCs/>
                <w:szCs w:val="24"/>
              </w:rPr>
              <w:t>195</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430</w:t>
            </w: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220</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430</w:t>
            </w:r>
          </w:p>
        </w:tc>
      </w:tr>
      <w:tr w:rsidR="00602A14" w:rsidRPr="00D0372D" w:rsidTr="00602A14">
        <w:trPr>
          <w:cantSplit/>
        </w:trPr>
        <w:tc>
          <w:tcPr>
            <w:tcW w:w="4158" w:type="dxa"/>
          </w:tcPr>
          <w:p w:rsidR="00602A14" w:rsidRPr="00D0372D" w:rsidRDefault="00602A14" w:rsidP="00602A14">
            <w:pPr>
              <w:spacing w:before="0"/>
              <w:jc w:val="both"/>
              <w:rPr>
                <w:szCs w:val="24"/>
              </w:rPr>
            </w:pPr>
            <w:r w:rsidRPr="00D0372D">
              <w:rPr>
                <w:szCs w:val="24"/>
              </w:rPr>
              <w:t>The Stanley Hotel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30680</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254-20-2228830</w:t>
            </w:r>
          </w:p>
          <w:p w:rsidR="00602A14" w:rsidRPr="00D0372D" w:rsidRDefault="00E72AD2" w:rsidP="00602A14">
            <w:pPr>
              <w:spacing w:before="0"/>
              <w:jc w:val="both"/>
              <w:rPr>
                <w:szCs w:val="24"/>
                <w:lang w:val="fr-FR"/>
              </w:rPr>
            </w:pPr>
            <w:hyperlink r:id="rId24" w:history="1">
              <w:r w:rsidR="00602A14" w:rsidRPr="00D0372D">
                <w:rPr>
                  <w:rStyle w:val="Hyperlink"/>
                  <w:szCs w:val="24"/>
                  <w:lang w:val="fr-FR"/>
                </w:rPr>
                <w:t>reservations@thestanley.sarova.co.ke</w:t>
              </w:r>
            </w:hyperlink>
          </w:p>
          <w:p w:rsidR="00602A14" w:rsidRPr="00D0372D" w:rsidRDefault="00602A14" w:rsidP="00602A14">
            <w:pPr>
              <w:spacing w:before="0"/>
              <w:jc w:val="both"/>
              <w:rPr>
                <w:szCs w:val="24"/>
                <w:lang w:val="fr-FR"/>
              </w:rPr>
            </w:pPr>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 xml:space="preserve">Deluxe </w:t>
            </w: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185</w:t>
            </w: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225</w:t>
            </w:r>
          </w:p>
        </w:tc>
      </w:tr>
      <w:tr w:rsidR="00602A14" w:rsidRPr="00D0372D" w:rsidTr="00602A14">
        <w:tc>
          <w:tcPr>
            <w:tcW w:w="4158" w:type="dxa"/>
            <w:tcBorders>
              <w:top w:val="single" w:sz="4" w:space="0" w:color="auto"/>
            </w:tcBorders>
          </w:tcPr>
          <w:p w:rsidR="00602A14" w:rsidRPr="00D0372D" w:rsidRDefault="00602A14" w:rsidP="00602A14">
            <w:pPr>
              <w:spacing w:before="0"/>
              <w:jc w:val="both"/>
              <w:rPr>
                <w:szCs w:val="24"/>
              </w:rPr>
            </w:pPr>
            <w:smartTag w:uri="urn:schemas-microsoft-com:office:smarttags" w:element="City">
              <w:r w:rsidRPr="00D0372D">
                <w:rPr>
                  <w:szCs w:val="24"/>
                </w:rPr>
                <w:t>Fairmont</w:t>
              </w:r>
            </w:smartTag>
            <w:r w:rsidRPr="00D0372D">
              <w:rPr>
                <w:szCs w:val="24"/>
              </w:rPr>
              <w:t xml:space="preserve"> Hotel/The </w:t>
            </w:r>
            <w:smartTag w:uri="urn:schemas-microsoft-com:office:smarttags" w:element="place">
              <w:smartTag w:uri="urn:schemas-microsoft-com:office:smarttags" w:element="City">
                <w:r w:rsidRPr="00D0372D">
                  <w:rPr>
                    <w:szCs w:val="24"/>
                  </w:rPr>
                  <w:t>Norfolk</w:t>
                </w:r>
              </w:smartTag>
            </w:smartTag>
            <w:r w:rsidRPr="00D0372D">
              <w:rPr>
                <w:szCs w:val="24"/>
              </w:rPr>
              <w:t xml:space="preserve">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40064</w:t>
              </w:r>
            </w:smartTag>
            <w:r w:rsidRPr="00D0372D">
              <w:rPr>
                <w:szCs w:val="24"/>
              </w:rPr>
              <w:t xml:space="preserve"> </w:t>
            </w:r>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 </w:t>
            </w:r>
            <w:r w:rsidRPr="00D0372D">
              <w:rPr>
                <w:b/>
                <w:bCs/>
                <w:szCs w:val="24"/>
                <w:lang w:val="fr-FR"/>
              </w:rPr>
              <w:t>254-20-2216940</w:t>
            </w:r>
          </w:p>
          <w:p w:rsidR="00602A14" w:rsidRPr="00D0372D" w:rsidRDefault="00602A14" w:rsidP="00602A14">
            <w:pPr>
              <w:spacing w:before="0"/>
              <w:jc w:val="both"/>
              <w:rPr>
                <w:b/>
                <w:bCs/>
                <w:szCs w:val="24"/>
                <w:lang w:val="fr-FR"/>
              </w:rPr>
            </w:pPr>
          </w:p>
        </w:tc>
        <w:tc>
          <w:tcPr>
            <w:tcW w:w="1350" w:type="dxa"/>
          </w:tcPr>
          <w:p w:rsidR="00602A14" w:rsidRPr="00D0372D" w:rsidRDefault="00602A14" w:rsidP="00602A14">
            <w:pPr>
              <w:spacing w:before="0"/>
              <w:jc w:val="both"/>
              <w:rPr>
                <w:b/>
                <w:bCs/>
                <w:szCs w:val="24"/>
                <w:lang w:val="fr-FR"/>
              </w:rPr>
            </w:pPr>
            <w:proofErr w:type="spellStart"/>
            <w:r w:rsidRPr="00D0372D">
              <w:rPr>
                <w:b/>
                <w:bCs/>
                <w:szCs w:val="24"/>
                <w:lang w:val="fr-FR"/>
              </w:rPr>
              <w:t>Deluxe</w:t>
            </w:r>
            <w:proofErr w:type="spellEnd"/>
          </w:p>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p>
        </w:tc>
        <w:tc>
          <w:tcPr>
            <w:tcW w:w="1980" w:type="dxa"/>
          </w:tcPr>
          <w:p w:rsidR="00602A14" w:rsidRPr="00D0372D" w:rsidRDefault="00602A14" w:rsidP="00602A14">
            <w:pPr>
              <w:spacing w:before="0"/>
              <w:jc w:val="center"/>
              <w:rPr>
                <w:b/>
                <w:bCs/>
                <w:szCs w:val="24"/>
              </w:rPr>
            </w:pPr>
            <w:r w:rsidRPr="00D0372D">
              <w:rPr>
                <w:b/>
                <w:bCs/>
                <w:szCs w:val="24"/>
              </w:rPr>
              <w:t>272</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272</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c>
          <w:tcPr>
            <w:tcW w:w="4158" w:type="dxa"/>
          </w:tcPr>
          <w:p w:rsidR="00602A14" w:rsidRPr="00D0372D" w:rsidRDefault="00602A14" w:rsidP="00602A14">
            <w:pPr>
              <w:spacing w:before="0"/>
              <w:jc w:val="both"/>
              <w:rPr>
                <w:szCs w:val="24"/>
              </w:rPr>
            </w:pPr>
            <w:smartTag w:uri="urn:schemas-microsoft-com:office:smarttags" w:element="place">
              <w:smartTag w:uri="urn:schemas-microsoft-com:office:smarttags" w:element="City">
                <w:r w:rsidRPr="00D0372D">
                  <w:rPr>
                    <w:szCs w:val="24"/>
                  </w:rPr>
                  <w:t>Nairobi</w:t>
                </w:r>
              </w:smartTag>
            </w:smartTag>
            <w:r w:rsidRPr="00D0372D">
              <w:rPr>
                <w:szCs w:val="24"/>
              </w:rPr>
              <w:t xml:space="preserve"> Safari Club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43564</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 </w:t>
            </w:r>
            <w:r w:rsidRPr="00D0372D">
              <w:rPr>
                <w:b/>
                <w:bCs/>
                <w:szCs w:val="24"/>
                <w:lang w:val="fr-FR"/>
              </w:rPr>
              <w:t>254-20-2821000</w:t>
            </w:r>
          </w:p>
          <w:p w:rsidR="00602A14" w:rsidRPr="00D0372D" w:rsidRDefault="00602A14" w:rsidP="00602A14">
            <w:pPr>
              <w:spacing w:before="0"/>
              <w:jc w:val="both"/>
              <w:rPr>
                <w:szCs w:val="24"/>
                <w:lang w:val="fr-FR"/>
              </w:rPr>
            </w:pPr>
            <w:r w:rsidRPr="00D0372D">
              <w:rPr>
                <w:szCs w:val="24"/>
                <w:lang w:val="fr-FR"/>
              </w:rPr>
              <w:t xml:space="preserve">Email </w:t>
            </w:r>
            <w:hyperlink r:id="rId25" w:history="1">
              <w:r w:rsidRPr="00D0372D">
                <w:rPr>
                  <w:rStyle w:val="Hyperlink"/>
                  <w:szCs w:val="24"/>
                  <w:lang w:val="fr-FR"/>
                </w:rPr>
                <w:t>info@nairobisafariclub.com</w:t>
              </w:r>
            </w:hyperlink>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lang w:val="fr-FR"/>
              </w:rPr>
              <w:t>All suites</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140</w:t>
            </w: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160</w:t>
            </w:r>
          </w:p>
        </w:tc>
      </w:tr>
      <w:tr w:rsidR="00602A14" w:rsidRPr="00D0372D" w:rsidTr="00602A14">
        <w:tc>
          <w:tcPr>
            <w:tcW w:w="4158" w:type="dxa"/>
          </w:tcPr>
          <w:p w:rsidR="00602A14" w:rsidRPr="00D0372D" w:rsidRDefault="00602A14" w:rsidP="00602A14">
            <w:pPr>
              <w:spacing w:before="0"/>
              <w:jc w:val="both"/>
              <w:rPr>
                <w:szCs w:val="24"/>
              </w:rPr>
            </w:pPr>
          </w:p>
          <w:p w:rsidR="00602A14" w:rsidRPr="00D0372D" w:rsidRDefault="00602A14" w:rsidP="00602A14">
            <w:pPr>
              <w:spacing w:before="0"/>
              <w:jc w:val="both"/>
              <w:rPr>
                <w:szCs w:val="24"/>
              </w:rPr>
            </w:pPr>
            <w:r w:rsidRPr="00D0372D">
              <w:rPr>
                <w:szCs w:val="24"/>
              </w:rPr>
              <w:t>The Hilton*****</w:t>
            </w:r>
          </w:p>
          <w:p w:rsidR="00602A14" w:rsidRPr="00D0372D" w:rsidRDefault="00602A14" w:rsidP="00602A14">
            <w:pPr>
              <w:spacing w:before="0"/>
              <w:jc w:val="both"/>
              <w:rPr>
                <w:szCs w:val="24"/>
              </w:rPr>
            </w:pPr>
            <w:r w:rsidRPr="00D0372D">
              <w:rPr>
                <w:szCs w:val="24"/>
              </w:rPr>
              <w:t>P.O. Box30624</w:t>
            </w:r>
          </w:p>
          <w:p w:rsidR="00602A14" w:rsidRPr="00D0372D" w:rsidRDefault="00602A14" w:rsidP="00602A14">
            <w:pPr>
              <w:spacing w:before="0"/>
              <w:jc w:val="both"/>
              <w:rPr>
                <w:szCs w:val="24"/>
              </w:rPr>
            </w:pPr>
            <w:smartTag w:uri="urn:schemas-microsoft-com:office:smarttags" w:element="place">
              <w:smartTag w:uri="urn:schemas-microsoft-com:office:smarttags" w:element="City">
                <w:r w:rsidRPr="00D0372D">
                  <w:rPr>
                    <w:szCs w:val="24"/>
                  </w:rPr>
                  <w:t>Nairobi</w:t>
                </w:r>
              </w:smartTag>
            </w:smartTag>
          </w:p>
          <w:p w:rsidR="00602A14" w:rsidRPr="00D0372D" w:rsidRDefault="00602A14" w:rsidP="00602A14">
            <w:pPr>
              <w:spacing w:before="0"/>
              <w:jc w:val="both"/>
              <w:rPr>
                <w:szCs w:val="24"/>
              </w:rPr>
            </w:pPr>
            <w:r w:rsidRPr="00D0372D">
              <w:rPr>
                <w:szCs w:val="24"/>
              </w:rPr>
              <w:t xml:space="preserve">Tel: </w:t>
            </w:r>
            <w:r w:rsidRPr="00D0372D">
              <w:rPr>
                <w:b/>
                <w:bCs/>
                <w:szCs w:val="24"/>
                <w:lang w:val="fr-FR"/>
              </w:rPr>
              <w:t>254-20-</w:t>
            </w:r>
            <w:r w:rsidRPr="00D0372D">
              <w:rPr>
                <w:b/>
                <w:bCs/>
                <w:szCs w:val="24"/>
              </w:rPr>
              <w:t>2790000</w:t>
            </w:r>
          </w:p>
          <w:p w:rsidR="00602A14" w:rsidRPr="00D0372D" w:rsidRDefault="00E72AD2" w:rsidP="00602A14">
            <w:pPr>
              <w:spacing w:before="0"/>
              <w:jc w:val="both"/>
              <w:rPr>
                <w:szCs w:val="24"/>
              </w:rPr>
            </w:pPr>
            <w:hyperlink r:id="rId26" w:history="1">
              <w:r w:rsidR="00602A14" w:rsidRPr="00D0372D">
                <w:rPr>
                  <w:rStyle w:val="Hyperlink"/>
                  <w:szCs w:val="24"/>
                </w:rPr>
                <w:t>reservations.nairobi@hilton.com</w:t>
              </w:r>
            </w:hyperlink>
          </w:p>
        </w:tc>
        <w:tc>
          <w:tcPr>
            <w:tcW w:w="1350" w:type="dxa"/>
          </w:tcPr>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Deluxe</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174</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214</w:t>
            </w: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204</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244</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c>
          <w:tcPr>
            <w:tcW w:w="4158" w:type="dxa"/>
            <w:tcBorders>
              <w:top w:val="single" w:sz="4" w:space="0" w:color="auto"/>
            </w:tcBorders>
          </w:tcPr>
          <w:p w:rsidR="00602A14" w:rsidRPr="00D0372D" w:rsidRDefault="00602A14" w:rsidP="00602A14">
            <w:pPr>
              <w:spacing w:before="0"/>
              <w:jc w:val="both"/>
              <w:rPr>
                <w:szCs w:val="24"/>
              </w:rPr>
            </w:pPr>
            <w:r w:rsidRPr="00D0372D">
              <w:rPr>
                <w:szCs w:val="24"/>
              </w:rPr>
              <w:t>Fairview Hotel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40842</w:t>
              </w:r>
            </w:smartTag>
            <w:r w:rsidRPr="00D0372D">
              <w:rPr>
                <w:szCs w:val="24"/>
              </w:rPr>
              <w:t xml:space="preserve"> </w:t>
            </w:r>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 </w:t>
            </w:r>
            <w:r w:rsidRPr="00D0372D">
              <w:rPr>
                <w:b/>
                <w:bCs/>
                <w:szCs w:val="24"/>
                <w:lang w:val="fr-FR"/>
              </w:rPr>
              <w:t>254-20-2881000</w:t>
            </w:r>
          </w:p>
          <w:p w:rsidR="00602A14" w:rsidRPr="00D0372D" w:rsidRDefault="00602A14" w:rsidP="00602A14">
            <w:pPr>
              <w:spacing w:before="0"/>
              <w:jc w:val="both"/>
              <w:rPr>
                <w:b/>
                <w:bCs/>
                <w:szCs w:val="24"/>
                <w:lang w:val="fr-FR"/>
              </w:rPr>
            </w:pPr>
            <w:r w:rsidRPr="00D0372D">
              <w:rPr>
                <w:szCs w:val="24"/>
                <w:lang w:val="fr-FR"/>
              </w:rPr>
              <w:t xml:space="preserve">Email </w:t>
            </w:r>
            <w:hyperlink r:id="rId27" w:history="1">
              <w:r w:rsidRPr="00D0372D">
                <w:rPr>
                  <w:rStyle w:val="Hyperlink"/>
                  <w:szCs w:val="24"/>
                  <w:lang w:val="fr-FR"/>
                </w:rPr>
                <w:t>reserv@fairviewkenya.com</w:t>
              </w:r>
            </w:hyperlink>
          </w:p>
        </w:tc>
        <w:tc>
          <w:tcPr>
            <w:tcW w:w="1350" w:type="dxa"/>
          </w:tcPr>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r w:rsidRPr="00D0372D">
              <w:rPr>
                <w:b/>
                <w:bCs/>
                <w:szCs w:val="24"/>
              </w:rPr>
              <w:t>120</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128</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c>
          <w:tcPr>
            <w:tcW w:w="4158" w:type="dxa"/>
          </w:tcPr>
          <w:p w:rsidR="00602A14" w:rsidRPr="00D0372D" w:rsidRDefault="00602A14" w:rsidP="00602A14">
            <w:pPr>
              <w:spacing w:before="0"/>
              <w:jc w:val="both"/>
              <w:rPr>
                <w:szCs w:val="24"/>
              </w:rPr>
            </w:pPr>
            <w:proofErr w:type="spellStart"/>
            <w:r w:rsidRPr="00D0372D">
              <w:rPr>
                <w:szCs w:val="24"/>
              </w:rPr>
              <w:t>Hillpark</w:t>
            </w:r>
            <w:proofErr w:type="spellEnd"/>
            <w:r w:rsidRPr="00D0372D">
              <w:rPr>
                <w:szCs w:val="24"/>
              </w:rPr>
              <w:t xml:space="preserve">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46037</w:t>
              </w:r>
            </w:smartTag>
          </w:p>
          <w:p w:rsidR="00602A14" w:rsidRPr="00D0372D" w:rsidRDefault="00602A14" w:rsidP="00602A14">
            <w:pPr>
              <w:spacing w:before="0"/>
              <w:jc w:val="both"/>
              <w:rPr>
                <w:szCs w:val="24"/>
              </w:rPr>
            </w:pPr>
            <w:smartTag w:uri="urn:schemas-microsoft-com:office:smarttags" w:element="place">
              <w:smartTag w:uri="urn:schemas-microsoft-com:office:smarttags" w:element="City">
                <w:r w:rsidRPr="00D0372D">
                  <w:rPr>
                    <w:szCs w:val="24"/>
                  </w:rPr>
                  <w:t>Nairobi</w:t>
                </w:r>
              </w:smartTag>
            </w:smartTag>
            <w:r w:rsidRPr="00D0372D">
              <w:rPr>
                <w:szCs w:val="24"/>
              </w:rPr>
              <w:t xml:space="preserve"> 00100</w:t>
            </w:r>
          </w:p>
          <w:p w:rsidR="00602A14" w:rsidRPr="00D0372D" w:rsidRDefault="00602A14" w:rsidP="00602A14">
            <w:pPr>
              <w:spacing w:before="0"/>
              <w:jc w:val="both"/>
              <w:rPr>
                <w:szCs w:val="24"/>
              </w:rPr>
            </w:pPr>
            <w:r w:rsidRPr="00D0372D">
              <w:rPr>
                <w:szCs w:val="24"/>
              </w:rPr>
              <w:lastRenderedPageBreak/>
              <w:t xml:space="preserve">Tel: </w:t>
            </w:r>
            <w:r w:rsidRPr="00D0372D">
              <w:rPr>
                <w:b/>
                <w:bCs/>
                <w:szCs w:val="24"/>
                <w:lang w:val="fr-FR"/>
              </w:rPr>
              <w:t>254-20-</w:t>
            </w:r>
            <w:r w:rsidRPr="00D0372D">
              <w:rPr>
                <w:b/>
                <w:bCs/>
                <w:szCs w:val="24"/>
              </w:rPr>
              <w:t>2724312</w:t>
            </w:r>
          </w:p>
          <w:p w:rsidR="00602A14" w:rsidRDefault="00E72AD2" w:rsidP="00602A14">
            <w:pPr>
              <w:spacing w:before="0"/>
              <w:jc w:val="both"/>
              <w:rPr>
                <w:szCs w:val="24"/>
                <w:lang w:val="fr-FR"/>
              </w:rPr>
            </w:pPr>
            <w:hyperlink r:id="rId28" w:history="1">
              <w:r w:rsidR="00602A14" w:rsidRPr="00D0372D">
                <w:rPr>
                  <w:rStyle w:val="Hyperlink"/>
                  <w:szCs w:val="24"/>
                  <w:lang w:val="fr-FR"/>
                </w:rPr>
                <w:t>reservations@hillparkhotel.com</w:t>
              </w:r>
            </w:hyperlink>
          </w:p>
          <w:p w:rsidR="00602A14" w:rsidRPr="00D0372D" w:rsidRDefault="00602A14" w:rsidP="00602A14">
            <w:pPr>
              <w:spacing w:before="0"/>
              <w:jc w:val="both"/>
              <w:rPr>
                <w:szCs w:val="24"/>
                <w:lang w:val="fr-FR"/>
              </w:rPr>
            </w:pPr>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83</w:t>
            </w: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110</w:t>
            </w:r>
          </w:p>
        </w:tc>
      </w:tr>
      <w:tr w:rsidR="00602A14" w:rsidRPr="00D0372D" w:rsidTr="00602A14">
        <w:tc>
          <w:tcPr>
            <w:tcW w:w="4158" w:type="dxa"/>
            <w:tcBorders>
              <w:top w:val="single" w:sz="4" w:space="0" w:color="auto"/>
            </w:tcBorders>
          </w:tcPr>
          <w:p w:rsidR="00602A14" w:rsidRPr="00D0372D" w:rsidRDefault="00602A14" w:rsidP="00602A14">
            <w:pPr>
              <w:spacing w:before="0"/>
              <w:jc w:val="both"/>
              <w:rPr>
                <w:szCs w:val="24"/>
              </w:rPr>
            </w:pPr>
            <w:r w:rsidRPr="00D0372D">
              <w:rPr>
                <w:szCs w:val="24"/>
              </w:rPr>
              <w:lastRenderedPageBreak/>
              <w:t xml:space="preserve">The </w:t>
            </w:r>
            <w:proofErr w:type="spellStart"/>
            <w:r w:rsidRPr="00D0372D">
              <w:rPr>
                <w:szCs w:val="24"/>
              </w:rPr>
              <w:t>Panafric</w:t>
            </w:r>
            <w:proofErr w:type="spellEnd"/>
            <w:r w:rsidRPr="00D0372D">
              <w:rPr>
                <w:szCs w:val="24"/>
              </w:rPr>
              <w:t xml:space="preserve"> Hotel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30486</w:t>
              </w:r>
            </w:smartTag>
            <w:r w:rsidRPr="00D0372D">
              <w:rPr>
                <w:szCs w:val="24"/>
              </w:rPr>
              <w:t xml:space="preserve"> </w:t>
            </w:r>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254-20-2720822</w:t>
            </w:r>
          </w:p>
          <w:p w:rsidR="00602A14" w:rsidRPr="00D0372D" w:rsidRDefault="00602A14" w:rsidP="00602A14">
            <w:pPr>
              <w:spacing w:before="0"/>
              <w:jc w:val="both"/>
              <w:rPr>
                <w:szCs w:val="24"/>
                <w:lang w:val="fr-FR"/>
              </w:rPr>
            </w:pPr>
            <w:r w:rsidRPr="00D0372D">
              <w:rPr>
                <w:szCs w:val="24"/>
                <w:lang w:val="fr-FR"/>
              </w:rPr>
              <w:t xml:space="preserve">Fax: </w:t>
            </w:r>
          </w:p>
          <w:p w:rsidR="00602A14" w:rsidRPr="00D0372D" w:rsidRDefault="00602A14" w:rsidP="00602A14">
            <w:pPr>
              <w:spacing w:before="0"/>
              <w:jc w:val="both"/>
              <w:rPr>
                <w:b/>
                <w:bCs/>
                <w:szCs w:val="24"/>
                <w:lang w:val="fr-FR"/>
              </w:rPr>
            </w:pPr>
            <w:r w:rsidRPr="00D0372D">
              <w:rPr>
                <w:szCs w:val="24"/>
                <w:lang w:val="fr-FR"/>
              </w:rPr>
              <w:t xml:space="preserve">Email:  </w:t>
            </w:r>
            <w:hyperlink r:id="rId29" w:history="1">
              <w:r w:rsidRPr="00D0372D">
                <w:rPr>
                  <w:rStyle w:val="Hyperlink"/>
                  <w:szCs w:val="24"/>
                  <w:lang w:val="fr-FR"/>
                </w:rPr>
                <w:t>reservation@panafric.sarova.co.ke</w:t>
              </w:r>
            </w:hyperlink>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155</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190</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c>
          <w:tcPr>
            <w:tcW w:w="4158" w:type="dxa"/>
          </w:tcPr>
          <w:p w:rsidR="00602A14" w:rsidRPr="00D0372D" w:rsidRDefault="00602A14" w:rsidP="00602A14">
            <w:pPr>
              <w:spacing w:before="0"/>
              <w:jc w:val="both"/>
              <w:rPr>
                <w:szCs w:val="24"/>
              </w:rPr>
            </w:pPr>
            <w:smartTag w:uri="urn:schemas-microsoft-com:office:smarttags" w:element="place">
              <w:smartTag w:uri="urn:schemas-microsoft-com:office:smarttags" w:element="PlaceName">
                <w:r w:rsidRPr="00D0372D">
                  <w:rPr>
                    <w:szCs w:val="24"/>
                  </w:rPr>
                  <w:t>Heron</w:t>
                </w:r>
              </w:smartTag>
              <w:r w:rsidRPr="00D0372D">
                <w:rPr>
                  <w:szCs w:val="24"/>
                </w:rPr>
                <w:t xml:space="preserve"> </w:t>
              </w:r>
              <w:smartTag w:uri="urn:schemas-microsoft-com:office:smarttags" w:element="PlaceType">
                <w:r w:rsidRPr="00D0372D">
                  <w:rPr>
                    <w:szCs w:val="24"/>
                  </w:rPr>
                  <w:t>Court</w:t>
                </w:r>
              </w:smartTag>
              <w:r w:rsidRPr="00D0372D">
                <w:rPr>
                  <w:szCs w:val="24"/>
                </w:rPr>
                <w:t xml:space="preserve"> </w:t>
              </w:r>
              <w:smartTag w:uri="urn:schemas-microsoft-com:office:smarttags" w:element="PlaceName">
                <w:r w:rsidRPr="00D0372D">
                  <w:rPr>
                    <w:szCs w:val="24"/>
                  </w:rPr>
                  <w:t>Hotel</w:t>
                </w:r>
              </w:smartTag>
            </w:smartTag>
            <w:r w:rsidRPr="00D0372D">
              <w:rPr>
                <w:szCs w:val="24"/>
              </w:rPr>
              <w:t>***</w:t>
            </w:r>
          </w:p>
          <w:p w:rsidR="00602A14" w:rsidRPr="00D0372D" w:rsidRDefault="00602A14" w:rsidP="00602A14">
            <w:pPr>
              <w:spacing w:before="0"/>
              <w:jc w:val="both"/>
              <w:rPr>
                <w:szCs w:val="24"/>
              </w:rPr>
            </w:pPr>
            <w:r w:rsidRPr="00D0372D">
              <w:rPr>
                <w:szCs w:val="24"/>
              </w:rPr>
              <w:t xml:space="preserve">P.O. Box </w:t>
            </w:r>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254-20-2720740/42/72</w:t>
            </w:r>
          </w:p>
          <w:p w:rsidR="00602A14" w:rsidRPr="00D0372D" w:rsidRDefault="00602A14" w:rsidP="00602A14">
            <w:pPr>
              <w:spacing w:before="0"/>
              <w:jc w:val="both"/>
              <w:rPr>
                <w:szCs w:val="24"/>
                <w:lang w:val="fr-FR"/>
              </w:rPr>
            </w:pPr>
            <w:r w:rsidRPr="00D0372D">
              <w:rPr>
                <w:szCs w:val="24"/>
                <w:lang w:val="fr-FR"/>
              </w:rPr>
              <w:t xml:space="preserve">Fax </w:t>
            </w:r>
            <w:r w:rsidRPr="00D0372D">
              <w:rPr>
                <w:b/>
                <w:bCs/>
                <w:szCs w:val="24"/>
                <w:lang w:val="fr-FR"/>
              </w:rPr>
              <w:t>254-20-272169</w:t>
            </w:r>
            <w:r w:rsidRPr="00D0372D">
              <w:rPr>
                <w:szCs w:val="24"/>
                <w:lang w:val="fr-FR"/>
              </w:rPr>
              <w:t>8</w:t>
            </w:r>
          </w:p>
          <w:p w:rsidR="00602A14" w:rsidRPr="00D0372D" w:rsidRDefault="00602A14" w:rsidP="00602A14">
            <w:pPr>
              <w:spacing w:before="0"/>
              <w:jc w:val="both"/>
              <w:rPr>
                <w:szCs w:val="24"/>
                <w:lang w:val="fr-FR"/>
              </w:rPr>
            </w:pPr>
            <w:r w:rsidRPr="00D0372D">
              <w:rPr>
                <w:szCs w:val="24"/>
                <w:lang w:val="fr-FR"/>
              </w:rPr>
              <w:t xml:space="preserve">Email : </w:t>
            </w:r>
            <w:hyperlink r:id="rId30" w:history="1">
              <w:r w:rsidRPr="00D0372D">
                <w:rPr>
                  <w:rStyle w:val="Hyperlink"/>
                  <w:szCs w:val="24"/>
                  <w:lang w:val="fr-FR"/>
                </w:rPr>
                <w:t>herco@iconnect.co.ke</w:t>
              </w:r>
            </w:hyperlink>
          </w:p>
        </w:tc>
        <w:tc>
          <w:tcPr>
            <w:tcW w:w="1350" w:type="dxa"/>
          </w:tcPr>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r w:rsidRPr="00D0372D">
              <w:rPr>
                <w:b/>
                <w:bCs/>
                <w:szCs w:val="24"/>
              </w:rPr>
              <w:t>100</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125</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r>
      <w:tr w:rsidR="00602A14" w:rsidRPr="00D0372D" w:rsidTr="00602A14">
        <w:tc>
          <w:tcPr>
            <w:tcW w:w="4158" w:type="dxa"/>
          </w:tcPr>
          <w:p w:rsidR="00602A14" w:rsidRPr="00D0372D" w:rsidRDefault="00602A14" w:rsidP="00602A14">
            <w:pPr>
              <w:spacing w:before="0"/>
              <w:jc w:val="both"/>
              <w:rPr>
                <w:szCs w:val="24"/>
              </w:rPr>
            </w:pPr>
            <w:r w:rsidRPr="00D0372D">
              <w:rPr>
                <w:szCs w:val="24"/>
              </w:rPr>
              <w:t>Six Eighty ***</w:t>
            </w:r>
          </w:p>
          <w:p w:rsidR="00602A14" w:rsidRPr="00D0372D" w:rsidRDefault="00602A14" w:rsidP="00602A1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43436</w:t>
              </w:r>
            </w:smartTag>
          </w:p>
          <w:p w:rsidR="00602A14" w:rsidRPr="00D0372D" w:rsidRDefault="00602A14" w:rsidP="00602A14">
            <w:pPr>
              <w:spacing w:before="0"/>
              <w:jc w:val="both"/>
              <w:rPr>
                <w:b/>
                <w:bCs/>
                <w:szCs w:val="24"/>
              </w:rPr>
            </w:pPr>
            <w:r w:rsidRPr="00D0372D">
              <w:rPr>
                <w:szCs w:val="24"/>
              </w:rPr>
              <w:t xml:space="preserve">Tel: </w:t>
            </w:r>
            <w:r w:rsidRPr="00D0372D">
              <w:rPr>
                <w:b/>
                <w:bCs/>
                <w:szCs w:val="24"/>
                <w:lang w:val="fr-FR"/>
              </w:rPr>
              <w:t>254-20-</w:t>
            </w:r>
            <w:r w:rsidRPr="00D0372D">
              <w:rPr>
                <w:b/>
                <w:bCs/>
                <w:szCs w:val="24"/>
              </w:rPr>
              <w:t>315680</w:t>
            </w:r>
          </w:p>
          <w:p w:rsidR="00602A14" w:rsidRPr="00D0372D" w:rsidRDefault="00602A14" w:rsidP="00602A14">
            <w:pPr>
              <w:spacing w:before="0"/>
              <w:jc w:val="both"/>
              <w:rPr>
                <w:b/>
                <w:bCs/>
                <w:szCs w:val="24"/>
              </w:rPr>
            </w:pPr>
            <w:r w:rsidRPr="00D0372D">
              <w:rPr>
                <w:szCs w:val="24"/>
              </w:rPr>
              <w:t xml:space="preserve">Fax: </w:t>
            </w:r>
            <w:r w:rsidRPr="00D0372D">
              <w:rPr>
                <w:b/>
                <w:bCs/>
                <w:szCs w:val="24"/>
                <w:lang w:val="fr-FR"/>
              </w:rPr>
              <w:t>254-20-</w:t>
            </w:r>
            <w:r w:rsidRPr="00D0372D">
              <w:rPr>
                <w:b/>
                <w:bCs/>
                <w:szCs w:val="24"/>
              </w:rPr>
              <w:t>218314</w:t>
            </w:r>
          </w:p>
          <w:p w:rsidR="00602A14" w:rsidRPr="00D0372D" w:rsidRDefault="00602A14" w:rsidP="00602A14">
            <w:pPr>
              <w:spacing w:before="0"/>
              <w:jc w:val="both"/>
              <w:rPr>
                <w:szCs w:val="24"/>
              </w:rPr>
            </w:pPr>
            <w:r w:rsidRPr="00D0372D">
              <w:rPr>
                <w:szCs w:val="24"/>
              </w:rPr>
              <w:t xml:space="preserve">Email : </w:t>
            </w:r>
            <w:hyperlink r:id="rId31" w:history="1">
              <w:r w:rsidRPr="00D0372D">
                <w:rPr>
                  <w:rStyle w:val="Hyperlink"/>
                  <w:szCs w:val="24"/>
                </w:rPr>
                <w:t>info@680-hotel.co.ke</w:t>
              </w:r>
            </w:hyperlink>
          </w:p>
        </w:tc>
        <w:tc>
          <w:tcPr>
            <w:tcW w:w="1350" w:type="dxa"/>
          </w:tcPr>
          <w:p w:rsidR="00602A14" w:rsidRPr="00D0372D" w:rsidRDefault="00602A14" w:rsidP="00602A14">
            <w:pPr>
              <w:spacing w:before="0"/>
              <w:jc w:val="both"/>
              <w:rPr>
                <w:b/>
                <w:bCs/>
                <w:szCs w:val="24"/>
              </w:rPr>
            </w:pPr>
            <w:r w:rsidRPr="00D0372D">
              <w:rPr>
                <w:b/>
                <w:bCs/>
                <w:szCs w:val="24"/>
              </w:rPr>
              <w:t xml:space="preserve">Standard </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r w:rsidRPr="00D0372D">
              <w:rPr>
                <w:b/>
                <w:bCs/>
                <w:szCs w:val="24"/>
              </w:rPr>
              <w:t>60</w:t>
            </w:r>
          </w:p>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80</w:t>
            </w:r>
          </w:p>
          <w:p w:rsidR="00602A14" w:rsidRPr="00D0372D" w:rsidRDefault="00602A14" w:rsidP="00602A14">
            <w:pPr>
              <w:spacing w:before="0"/>
              <w:jc w:val="center"/>
              <w:rPr>
                <w:b/>
                <w:bCs/>
                <w:szCs w:val="24"/>
              </w:rPr>
            </w:pPr>
          </w:p>
        </w:tc>
      </w:tr>
      <w:tr w:rsidR="00602A14" w:rsidRPr="00D0372D" w:rsidTr="00602A14">
        <w:tc>
          <w:tcPr>
            <w:tcW w:w="4158" w:type="dxa"/>
          </w:tcPr>
          <w:p w:rsidR="00602A14" w:rsidRPr="00D0372D" w:rsidRDefault="00602A14" w:rsidP="00602A14">
            <w:pPr>
              <w:spacing w:before="0"/>
              <w:jc w:val="both"/>
              <w:rPr>
                <w:szCs w:val="24"/>
              </w:rPr>
            </w:pPr>
            <w:r w:rsidRPr="00D0372D">
              <w:rPr>
                <w:szCs w:val="24"/>
              </w:rPr>
              <w:t>Hotel Boulevard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42831</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w:t>
            </w:r>
            <w:r w:rsidRPr="00D0372D">
              <w:rPr>
                <w:szCs w:val="24"/>
                <w:lang w:val="fr-FR"/>
              </w:rPr>
              <w:t>227567</w:t>
            </w:r>
          </w:p>
          <w:p w:rsidR="00602A14" w:rsidRPr="00D0372D" w:rsidRDefault="00602A14" w:rsidP="00602A14">
            <w:pPr>
              <w:spacing w:before="0"/>
              <w:jc w:val="both"/>
              <w:rPr>
                <w:szCs w:val="24"/>
                <w:lang w:val="fr-FR"/>
              </w:rPr>
            </w:pPr>
            <w:r w:rsidRPr="00D0372D">
              <w:rPr>
                <w:szCs w:val="24"/>
                <w:lang w:val="fr-FR"/>
              </w:rPr>
              <w:t xml:space="preserve">Fax </w:t>
            </w:r>
            <w:r w:rsidRPr="00D0372D">
              <w:rPr>
                <w:b/>
                <w:bCs/>
                <w:szCs w:val="24"/>
                <w:lang w:val="fr-FR"/>
              </w:rPr>
              <w:t>254-20-334071</w:t>
            </w:r>
          </w:p>
          <w:p w:rsidR="00602A14" w:rsidRPr="00D0372D" w:rsidRDefault="00602A14" w:rsidP="00602A14">
            <w:pPr>
              <w:spacing w:before="0"/>
              <w:jc w:val="both"/>
              <w:rPr>
                <w:szCs w:val="24"/>
                <w:lang w:val="fr-FR"/>
              </w:rPr>
            </w:pPr>
            <w:r w:rsidRPr="00D0372D">
              <w:rPr>
                <w:szCs w:val="24"/>
                <w:lang w:val="fr-FR"/>
              </w:rPr>
              <w:t xml:space="preserve">Email </w:t>
            </w:r>
            <w:hyperlink r:id="rId32" w:history="1">
              <w:r w:rsidRPr="00D0372D">
                <w:rPr>
                  <w:rStyle w:val="Hyperlink"/>
                  <w:szCs w:val="24"/>
                  <w:lang w:val="fr-FR"/>
                </w:rPr>
                <w:t>hotelboulevard@kenyaweb.com</w:t>
              </w:r>
            </w:hyperlink>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125</w:t>
            </w: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165</w:t>
            </w:r>
          </w:p>
        </w:tc>
      </w:tr>
      <w:tr w:rsidR="00602A14" w:rsidRPr="00D0372D" w:rsidTr="00602A14">
        <w:tc>
          <w:tcPr>
            <w:tcW w:w="4158" w:type="dxa"/>
          </w:tcPr>
          <w:p w:rsidR="00602A14" w:rsidRPr="00D0372D" w:rsidRDefault="00602A14" w:rsidP="00602A14">
            <w:pPr>
              <w:spacing w:before="0"/>
              <w:jc w:val="both"/>
              <w:rPr>
                <w:szCs w:val="24"/>
              </w:rPr>
            </w:pPr>
            <w:r w:rsidRPr="00D0372D">
              <w:rPr>
                <w:szCs w:val="24"/>
              </w:rPr>
              <w:t>Comfort Inn Hotel  (town)***</w:t>
            </w:r>
          </w:p>
          <w:p w:rsidR="00602A14" w:rsidRPr="00D0372D" w:rsidRDefault="00602A14" w:rsidP="00602A1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30425</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 xml:space="preserve">Tel: </w:t>
            </w:r>
            <w:r w:rsidRPr="00D0372D">
              <w:rPr>
                <w:b/>
                <w:bCs/>
                <w:szCs w:val="24"/>
                <w:lang w:val="fr-FR"/>
              </w:rPr>
              <w:t>254-20-2716003/2727991</w:t>
            </w:r>
          </w:p>
          <w:p w:rsidR="00602A14" w:rsidRPr="00D0372D" w:rsidRDefault="00602A14" w:rsidP="00602A14">
            <w:pPr>
              <w:spacing w:before="0"/>
              <w:jc w:val="both"/>
              <w:rPr>
                <w:szCs w:val="24"/>
                <w:lang w:val="fr-FR"/>
              </w:rPr>
            </w:pPr>
            <w:r w:rsidRPr="00D0372D">
              <w:rPr>
                <w:szCs w:val="24"/>
                <w:lang w:val="fr-FR"/>
              </w:rPr>
              <w:t xml:space="preserve">Fax : </w:t>
            </w:r>
            <w:r w:rsidRPr="00D0372D">
              <w:rPr>
                <w:b/>
                <w:bCs/>
                <w:szCs w:val="24"/>
                <w:lang w:val="fr-FR"/>
              </w:rPr>
              <w:t>254-20-2727989/2718838</w:t>
            </w:r>
          </w:p>
          <w:p w:rsidR="00602A14" w:rsidRPr="00D0372D" w:rsidRDefault="00602A14" w:rsidP="00602A14">
            <w:pPr>
              <w:spacing w:before="0"/>
              <w:jc w:val="both"/>
              <w:rPr>
                <w:szCs w:val="24"/>
                <w:lang w:val="fr-FR"/>
              </w:rPr>
            </w:pPr>
            <w:r w:rsidRPr="00D0372D">
              <w:rPr>
                <w:szCs w:val="24"/>
                <w:lang w:val="fr-FR"/>
              </w:rPr>
              <w:t xml:space="preserve">Email : </w:t>
            </w:r>
            <w:hyperlink r:id="rId33" w:history="1">
              <w:r w:rsidRPr="00D0372D">
                <w:rPr>
                  <w:rStyle w:val="Hyperlink"/>
                  <w:szCs w:val="24"/>
                  <w:lang w:val="fr-FR"/>
                </w:rPr>
                <w:t>comfort@kenyaweb.com</w:t>
              </w:r>
            </w:hyperlink>
          </w:p>
        </w:tc>
        <w:tc>
          <w:tcPr>
            <w:tcW w:w="1350" w:type="dxa"/>
          </w:tcPr>
          <w:p w:rsidR="00602A14" w:rsidRPr="00D0372D" w:rsidRDefault="00602A14" w:rsidP="00602A14">
            <w:pPr>
              <w:spacing w:before="0"/>
              <w:jc w:val="both"/>
              <w:rPr>
                <w:b/>
                <w:bCs/>
                <w:szCs w:val="24"/>
              </w:rPr>
            </w:pPr>
            <w:r w:rsidRPr="00D0372D">
              <w:rPr>
                <w:b/>
                <w:bCs/>
                <w:szCs w:val="24"/>
              </w:rPr>
              <w:t xml:space="preserve">Standard </w:t>
            </w:r>
          </w:p>
          <w:p w:rsidR="00602A14" w:rsidRPr="00D0372D" w:rsidRDefault="00602A14" w:rsidP="00602A14">
            <w:pPr>
              <w:spacing w:before="0"/>
              <w:jc w:val="both"/>
              <w:rPr>
                <w:b/>
                <w:bCs/>
                <w:szCs w:val="24"/>
                <w:lang w:val="fr-FR"/>
              </w:rPr>
            </w:pPr>
          </w:p>
        </w:tc>
        <w:tc>
          <w:tcPr>
            <w:tcW w:w="1980" w:type="dxa"/>
          </w:tcPr>
          <w:p w:rsidR="00602A14" w:rsidRPr="00D0372D" w:rsidRDefault="00602A14" w:rsidP="00602A14">
            <w:pPr>
              <w:spacing w:before="0"/>
              <w:jc w:val="center"/>
              <w:rPr>
                <w:b/>
                <w:bCs/>
                <w:szCs w:val="24"/>
              </w:rPr>
            </w:pPr>
            <w:r w:rsidRPr="00D0372D">
              <w:rPr>
                <w:b/>
                <w:bCs/>
                <w:szCs w:val="24"/>
              </w:rPr>
              <w:t>55</w:t>
            </w: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r w:rsidRPr="00D0372D">
              <w:rPr>
                <w:b/>
                <w:bCs/>
                <w:szCs w:val="24"/>
              </w:rPr>
              <w:t>75</w:t>
            </w:r>
          </w:p>
        </w:tc>
      </w:tr>
      <w:tr w:rsidR="00602A14" w:rsidRPr="00D0372D" w:rsidTr="00602A14">
        <w:tc>
          <w:tcPr>
            <w:tcW w:w="4158" w:type="dxa"/>
          </w:tcPr>
          <w:p w:rsidR="00602A14" w:rsidRPr="00D0372D" w:rsidRDefault="00602A14" w:rsidP="00602A14">
            <w:pPr>
              <w:spacing w:before="0"/>
              <w:jc w:val="both"/>
              <w:rPr>
                <w:szCs w:val="24"/>
              </w:rPr>
            </w:pPr>
            <w:r w:rsidRPr="00D0372D">
              <w:rPr>
                <w:szCs w:val="24"/>
              </w:rPr>
              <w:t>Silver Springs Hotel ***</w:t>
            </w:r>
          </w:p>
          <w:p w:rsidR="00602A14" w:rsidRPr="00D0372D" w:rsidRDefault="00602A14" w:rsidP="00602A1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61362</w:t>
              </w:r>
            </w:smartTag>
          </w:p>
          <w:p w:rsidR="00602A14" w:rsidRPr="00D0372D" w:rsidRDefault="00602A14" w:rsidP="00602A14">
            <w:pPr>
              <w:spacing w:before="0"/>
              <w:jc w:val="both"/>
              <w:rPr>
                <w:szCs w:val="24"/>
                <w:lang w:val="fr-FR"/>
              </w:rPr>
            </w:pPr>
            <w:r w:rsidRPr="00D0372D">
              <w:rPr>
                <w:szCs w:val="24"/>
                <w:lang w:val="fr-FR"/>
              </w:rPr>
              <w:t>Nairobi</w:t>
            </w:r>
          </w:p>
          <w:p w:rsidR="00602A14" w:rsidRPr="00D0372D" w:rsidRDefault="00602A14" w:rsidP="00602A14">
            <w:pPr>
              <w:spacing w:before="0"/>
              <w:jc w:val="both"/>
              <w:rPr>
                <w:szCs w:val="24"/>
                <w:lang w:val="fr-FR"/>
              </w:rPr>
            </w:pPr>
            <w:r w:rsidRPr="00D0372D">
              <w:rPr>
                <w:szCs w:val="24"/>
                <w:lang w:val="fr-FR"/>
              </w:rPr>
              <w:t>Tel.</w:t>
            </w:r>
            <w:r w:rsidRPr="00D0372D">
              <w:rPr>
                <w:b/>
                <w:bCs/>
                <w:szCs w:val="24"/>
                <w:lang w:val="fr-FR"/>
              </w:rPr>
              <w:t xml:space="preserve"> 254-20-2722451-57</w:t>
            </w:r>
          </w:p>
          <w:p w:rsidR="00602A14" w:rsidRPr="00D0372D" w:rsidRDefault="00602A14" w:rsidP="00602A14">
            <w:pPr>
              <w:spacing w:before="0"/>
              <w:jc w:val="both"/>
              <w:rPr>
                <w:szCs w:val="24"/>
                <w:lang w:val="fr-FR"/>
              </w:rPr>
            </w:pPr>
            <w:r w:rsidRPr="00D0372D">
              <w:rPr>
                <w:szCs w:val="24"/>
                <w:lang w:val="fr-FR"/>
              </w:rPr>
              <w:t xml:space="preserve">Fax </w:t>
            </w:r>
            <w:r w:rsidRPr="00D0372D">
              <w:rPr>
                <w:b/>
                <w:bCs/>
                <w:szCs w:val="24"/>
                <w:lang w:val="fr-FR"/>
              </w:rPr>
              <w:t>254-20-2728061</w:t>
            </w:r>
          </w:p>
          <w:p w:rsidR="00602A14" w:rsidRPr="00D0372D" w:rsidRDefault="00602A14" w:rsidP="00602A14">
            <w:pPr>
              <w:spacing w:before="0"/>
              <w:jc w:val="both"/>
              <w:rPr>
                <w:szCs w:val="24"/>
                <w:lang w:val="fr-FR"/>
              </w:rPr>
            </w:pPr>
            <w:r w:rsidRPr="00D0372D">
              <w:rPr>
                <w:szCs w:val="24"/>
                <w:lang w:val="fr-FR"/>
              </w:rPr>
              <w:t xml:space="preserve">Email </w:t>
            </w:r>
            <w:hyperlink r:id="rId34" w:history="1">
              <w:r w:rsidRPr="00D0372D">
                <w:rPr>
                  <w:rStyle w:val="Hyperlink"/>
                  <w:szCs w:val="24"/>
                  <w:lang w:val="fr-FR"/>
                </w:rPr>
                <w:t>silversprings@iconnect.co.ke</w:t>
              </w:r>
            </w:hyperlink>
          </w:p>
          <w:p w:rsidR="00602A14" w:rsidRPr="00D0372D" w:rsidRDefault="00602A14" w:rsidP="00602A14">
            <w:pPr>
              <w:spacing w:before="0"/>
              <w:jc w:val="both"/>
              <w:rPr>
                <w:szCs w:val="24"/>
                <w:lang w:val="fr-FR"/>
              </w:rPr>
            </w:pPr>
          </w:p>
        </w:tc>
        <w:tc>
          <w:tcPr>
            <w:tcW w:w="1350" w:type="dxa"/>
          </w:tcPr>
          <w:p w:rsidR="00602A14" w:rsidRPr="00D0372D" w:rsidRDefault="00602A14" w:rsidP="00602A14">
            <w:pPr>
              <w:spacing w:before="0"/>
              <w:jc w:val="both"/>
              <w:rPr>
                <w:b/>
                <w:bCs/>
                <w:szCs w:val="24"/>
                <w:lang w:val="fr-FR"/>
              </w:rPr>
            </w:pPr>
          </w:p>
          <w:p w:rsidR="00602A14" w:rsidRPr="00D0372D" w:rsidRDefault="00602A14" w:rsidP="00602A14">
            <w:pPr>
              <w:spacing w:before="0"/>
              <w:jc w:val="both"/>
              <w:rPr>
                <w:b/>
                <w:bCs/>
                <w:szCs w:val="24"/>
              </w:rPr>
            </w:pPr>
            <w:r w:rsidRPr="00D0372D">
              <w:rPr>
                <w:b/>
                <w:bCs/>
                <w:szCs w:val="24"/>
              </w:rPr>
              <w:t>Standard</w:t>
            </w:r>
          </w:p>
          <w:p w:rsidR="00602A14" w:rsidRPr="00D0372D" w:rsidRDefault="00602A14" w:rsidP="00602A14">
            <w:pPr>
              <w:spacing w:before="0"/>
              <w:jc w:val="both"/>
              <w:rPr>
                <w:b/>
                <w:bCs/>
                <w:szCs w:val="24"/>
              </w:rPr>
            </w:pPr>
          </w:p>
          <w:p w:rsidR="00602A14" w:rsidRPr="00D0372D" w:rsidRDefault="00602A14" w:rsidP="00602A14">
            <w:pPr>
              <w:spacing w:before="0"/>
              <w:jc w:val="both"/>
              <w:rPr>
                <w:b/>
                <w:bCs/>
                <w:szCs w:val="24"/>
              </w:rPr>
            </w:pPr>
            <w:r w:rsidRPr="00D0372D">
              <w:rPr>
                <w:b/>
                <w:bCs/>
                <w:szCs w:val="24"/>
              </w:rPr>
              <w:t xml:space="preserve"> </w:t>
            </w:r>
          </w:p>
        </w:tc>
        <w:tc>
          <w:tcPr>
            <w:tcW w:w="198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133</w:t>
            </w:r>
          </w:p>
          <w:p w:rsidR="00602A14" w:rsidRPr="00D0372D" w:rsidRDefault="00602A14" w:rsidP="00602A14">
            <w:pPr>
              <w:spacing w:before="0"/>
              <w:jc w:val="center"/>
              <w:rPr>
                <w:b/>
                <w:bCs/>
                <w:szCs w:val="24"/>
              </w:rPr>
            </w:pPr>
          </w:p>
        </w:tc>
        <w:tc>
          <w:tcPr>
            <w:tcW w:w="2160" w:type="dxa"/>
          </w:tcPr>
          <w:p w:rsidR="00602A14" w:rsidRPr="00D0372D" w:rsidRDefault="00602A14" w:rsidP="00602A14">
            <w:pPr>
              <w:spacing w:before="0"/>
              <w:jc w:val="center"/>
              <w:rPr>
                <w:b/>
                <w:bCs/>
                <w:szCs w:val="24"/>
              </w:rPr>
            </w:pPr>
          </w:p>
          <w:p w:rsidR="00602A14" w:rsidRPr="00D0372D" w:rsidRDefault="00602A14" w:rsidP="00602A14">
            <w:pPr>
              <w:spacing w:before="0"/>
              <w:jc w:val="center"/>
              <w:rPr>
                <w:b/>
                <w:bCs/>
                <w:szCs w:val="24"/>
              </w:rPr>
            </w:pPr>
            <w:r w:rsidRPr="00D0372D">
              <w:rPr>
                <w:b/>
                <w:bCs/>
                <w:szCs w:val="24"/>
              </w:rPr>
              <w:t>169</w:t>
            </w:r>
          </w:p>
          <w:p w:rsidR="00602A14" w:rsidRPr="00D0372D" w:rsidRDefault="00602A14" w:rsidP="00602A14">
            <w:pPr>
              <w:spacing w:before="0"/>
              <w:jc w:val="center"/>
              <w:rPr>
                <w:b/>
                <w:bCs/>
                <w:szCs w:val="24"/>
              </w:rPr>
            </w:pPr>
          </w:p>
        </w:tc>
      </w:tr>
    </w:tbl>
    <w:p w:rsidR="00602A14" w:rsidRPr="00D0372D" w:rsidRDefault="00602A14" w:rsidP="00602A14">
      <w:pPr>
        <w:ind w:left="144"/>
        <w:jc w:val="both"/>
        <w:rPr>
          <w:szCs w:val="24"/>
        </w:rPr>
      </w:pPr>
    </w:p>
    <w:p w:rsidR="00602A14" w:rsidRPr="00D0372D" w:rsidRDefault="00602A14" w:rsidP="00602A14">
      <w:pPr>
        <w:ind w:left="144"/>
        <w:jc w:val="center"/>
        <w:rPr>
          <w:b/>
          <w:bCs/>
          <w:szCs w:val="24"/>
          <w:u w:val="single"/>
        </w:rPr>
      </w:pPr>
      <w:r>
        <w:rPr>
          <w:b/>
          <w:bCs/>
          <w:szCs w:val="24"/>
          <w:u w:val="single"/>
        </w:rPr>
        <w:br w:type="page"/>
      </w:r>
      <w:r w:rsidRPr="00E94B1B">
        <w:rPr>
          <w:bCs/>
        </w:rPr>
        <w:lastRenderedPageBreak/>
        <w:t xml:space="preserve">ANNEX </w:t>
      </w:r>
      <w:r>
        <w:rPr>
          <w:bCs/>
        </w:rPr>
        <w:t>4</w:t>
      </w:r>
      <w:r>
        <w:rPr>
          <w:b/>
        </w:rPr>
        <w:br/>
      </w:r>
      <w:r w:rsidRPr="00711EDC">
        <w:t xml:space="preserve">(to </w:t>
      </w:r>
      <w:r w:rsidRPr="00711EDC">
        <w:rPr>
          <w:bCs/>
        </w:rPr>
        <w:t xml:space="preserve">TSB Circular </w:t>
      </w:r>
      <w:r>
        <w:rPr>
          <w:bCs/>
        </w:rPr>
        <w:t>107)</w:t>
      </w:r>
    </w:p>
    <w:p w:rsidR="00602A14" w:rsidRPr="00D0372D" w:rsidRDefault="00602A14" w:rsidP="00602A14">
      <w:pPr>
        <w:jc w:val="center"/>
        <w:rPr>
          <w:b/>
          <w:szCs w:val="24"/>
        </w:rPr>
      </w:pPr>
      <w:r w:rsidRPr="00D0372D">
        <w:rPr>
          <w:rStyle w:val="Strong"/>
          <w:szCs w:val="24"/>
        </w:rPr>
        <w:t>ITU-T Workshops and SG12 and SG 5 Regional Groups Meetings</w:t>
      </w:r>
    </w:p>
    <w:p w:rsidR="00602A14" w:rsidRPr="00D0372D" w:rsidRDefault="00602A14" w:rsidP="00602A14">
      <w:pPr>
        <w:jc w:val="center"/>
        <w:rPr>
          <w:b/>
          <w:szCs w:val="24"/>
        </w:rPr>
      </w:pPr>
      <w:r w:rsidRPr="00D0372D">
        <w:rPr>
          <w:b/>
          <w:szCs w:val="24"/>
        </w:rPr>
        <w:t xml:space="preserve"> (</w:t>
      </w:r>
      <w:smartTag w:uri="urn:schemas-microsoft-com:office:smarttags" w:element="place">
        <w:smartTag w:uri="urn:schemas-microsoft-com:office:smarttags" w:element="City">
          <w:r w:rsidRPr="00D0372D">
            <w:rPr>
              <w:b/>
              <w:szCs w:val="24"/>
            </w:rPr>
            <w:t>Nairobi</w:t>
          </w:r>
        </w:smartTag>
        <w:r w:rsidRPr="00D0372D">
          <w:rPr>
            <w:b/>
            <w:szCs w:val="24"/>
          </w:rPr>
          <w:t xml:space="preserve">, </w:t>
        </w:r>
        <w:smartTag w:uri="urn:schemas-microsoft-com:office:smarttags" w:element="country-region">
          <w:r w:rsidRPr="00D0372D">
            <w:rPr>
              <w:b/>
              <w:szCs w:val="24"/>
            </w:rPr>
            <w:t>Kenya</w:t>
          </w:r>
        </w:smartTag>
      </w:smartTag>
      <w:r w:rsidRPr="00D0372D">
        <w:rPr>
          <w:b/>
          <w:szCs w:val="24"/>
        </w:rPr>
        <w:t xml:space="preserve">, </w:t>
      </w:r>
      <w:r>
        <w:rPr>
          <w:b/>
          <w:szCs w:val="24"/>
        </w:rPr>
        <w:t>30</w:t>
      </w:r>
      <w:r w:rsidRPr="00D0372D">
        <w:rPr>
          <w:b/>
          <w:szCs w:val="24"/>
        </w:rPr>
        <w:t xml:space="preserve"> – 31 July 2010)</w:t>
      </w:r>
    </w:p>
    <w:p w:rsidR="00602A14" w:rsidRPr="00D0372D" w:rsidRDefault="00602A14" w:rsidP="00602A14">
      <w:pPr>
        <w:ind w:left="144"/>
        <w:jc w:val="center"/>
        <w:rPr>
          <w:szCs w:val="24"/>
        </w:rPr>
      </w:pPr>
    </w:p>
    <w:p w:rsidR="00602A14" w:rsidRPr="00D0372D" w:rsidRDefault="00602A14" w:rsidP="00602A14">
      <w:pPr>
        <w:pStyle w:val="Title"/>
        <w:shd w:val="clear" w:color="auto" w:fill="C0C0C0"/>
        <w:rPr>
          <w:sz w:val="24"/>
        </w:rPr>
      </w:pPr>
      <w:r w:rsidRPr="00D0372D">
        <w:rPr>
          <w:sz w:val="24"/>
        </w:rPr>
        <w:t>HOTEL AND DELEGATE INFORMATION FORM</w:t>
      </w:r>
    </w:p>
    <w:p w:rsidR="00602A14" w:rsidRPr="00D0372D" w:rsidRDefault="00602A14" w:rsidP="00602A14">
      <w:pPr>
        <w:jc w:val="center"/>
        <w:rPr>
          <w:b/>
          <w:szCs w:val="24"/>
        </w:rPr>
      </w:pPr>
    </w:p>
    <w:p w:rsidR="00602A14" w:rsidRPr="00D0372D" w:rsidRDefault="00602A14" w:rsidP="00602A14">
      <w:pPr>
        <w:jc w:val="center"/>
        <w:rPr>
          <w:b/>
          <w:szCs w:val="24"/>
        </w:rPr>
      </w:pPr>
      <w:r w:rsidRPr="00D0372D">
        <w:rPr>
          <w:b/>
          <w:szCs w:val="24"/>
        </w:rPr>
        <w:t xml:space="preserve">MEETING VENUE: </w:t>
      </w:r>
      <w:r w:rsidRPr="00D0372D">
        <w:rPr>
          <w:b/>
          <w:szCs w:val="24"/>
        </w:rPr>
        <w:br/>
        <w:t xml:space="preserve">INTERCONTINENTAL  HOTEL, LOCATED ON CITY HALL WAY, </w:t>
      </w:r>
      <w:r w:rsidRPr="00D0372D">
        <w:rPr>
          <w:b/>
          <w:szCs w:val="24"/>
        </w:rPr>
        <w:br/>
        <w:t>P.O. BOX 30353, NAIROBI 00200, KENYA, TEL: + 254 (0) 20 32 00 000</w:t>
      </w:r>
    </w:p>
    <w:p w:rsidR="00602A14" w:rsidRPr="00D0372D" w:rsidRDefault="00602A14" w:rsidP="00602A14">
      <w:pPr>
        <w:rPr>
          <w:szCs w:val="24"/>
        </w:rPr>
      </w:pPr>
    </w:p>
    <w:p w:rsidR="00602A14" w:rsidRPr="00D0372D" w:rsidRDefault="00602A14" w:rsidP="00602A14">
      <w:pPr>
        <w:rPr>
          <w:szCs w:val="24"/>
        </w:rPr>
      </w:pPr>
      <w:r w:rsidRPr="00D0372D">
        <w:rPr>
          <w:szCs w:val="24"/>
        </w:rPr>
        <w:t>Country …………………………………………………………….…………</w:t>
      </w:r>
    </w:p>
    <w:p w:rsidR="00602A14" w:rsidRPr="00D0372D" w:rsidRDefault="00602A14" w:rsidP="00602A14">
      <w:pPr>
        <w:rPr>
          <w:szCs w:val="24"/>
        </w:rPr>
      </w:pPr>
    </w:p>
    <w:p w:rsidR="00602A14" w:rsidRPr="00D0372D" w:rsidRDefault="00602A14" w:rsidP="00602A14">
      <w:pPr>
        <w:rPr>
          <w:szCs w:val="24"/>
        </w:rPr>
      </w:pPr>
      <w:r w:rsidRPr="00D0372D">
        <w:rPr>
          <w:szCs w:val="24"/>
        </w:rPr>
        <w:t>Name of delegate …………………………………………………………….</w:t>
      </w:r>
    </w:p>
    <w:p w:rsidR="00602A14" w:rsidRPr="00D0372D" w:rsidRDefault="00602A14" w:rsidP="00602A14">
      <w:pPr>
        <w:rPr>
          <w:szCs w:val="24"/>
        </w:rPr>
      </w:pPr>
    </w:p>
    <w:p w:rsidR="00602A14" w:rsidRPr="00D0372D" w:rsidRDefault="00602A14" w:rsidP="00602A14">
      <w:pPr>
        <w:rPr>
          <w:szCs w:val="24"/>
        </w:rPr>
      </w:pPr>
      <w:r w:rsidRPr="00D0372D">
        <w:rPr>
          <w:szCs w:val="24"/>
        </w:rPr>
        <w:t>Title………………………………………………………………………………</w:t>
      </w:r>
    </w:p>
    <w:p w:rsidR="00602A14" w:rsidRPr="00D0372D" w:rsidRDefault="00602A14" w:rsidP="00602A14">
      <w:pPr>
        <w:rPr>
          <w:szCs w:val="24"/>
        </w:rPr>
      </w:pPr>
      <w:r w:rsidRPr="00D0372D">
        <w:rPr>
          <w:szCs w:val="24"/>
        </w:rPr>
        <w:t xml:space="preserve"> </w:t>
      </w:r>
    </w:p>
    <w:p w:rsidR="00602A14" w:rsidRPr="00D0372D" w:rsidRDefault="00602A14" w:rsidP="00602A14">
      <w:pPr>
        <w:rPr>
          <w:szCs w:val="24"/>
        </w:rPr>
      </w:pPr>
      <w:r w:rsidRPr="00D0372D">
        <w:rPr>
          <w:szCs w:val="24"/>
        </w:rPr>
        <w:t>Organization…………………………………………………………………..</w:t>
      </w:r>
    </w:p>
    <w:p w:rsidR="00602A14" w:rsidRPr="00D0372D" w:rsidRDefault="00602A14" w:rsidP="00602A14">
      <w:pPr>
        <w:rPr>
          <w:szCs w:val="24"/>
        </w:rPr>
      </w:pPr>
    </w:p>
    <w:p w:rsidR="00602A14" w:rsidRPr="00D0372D" w:rsidRDefault="00602A14" w:rsidP="00602A14">
      <w:pPr>
        <w:rPr>
          <w:szCs w:val="24"/>
        </w:rPr>
      </w:pPr>
      <w:r w:rsidRPr="00D0372D">
        <w:rPr>
          <w:szCs w:val="24"/>
        </w:rPr>
        <w:t>Email and Tel. contacts:………………………………………………………</w:t>
      </w:r>
    </w:p>
    <w:p w:rsidR="00602A14" w:rsidRPr="00D0372D" w:rsidRDefault="00602A14" w:rsidP="00602A14">
      <w:pPr>
        <w:rPr>
          <w:szCs w:val="24"/>
        </w:rPr>
      </w:pPr>
    </w:p>
    <w:p w:rsidR="00602A14" w:rsidRPr="00D0372D" w:rsidRDefault="00602A14" w:rsidP="00602A14">
      <w:pPr>
        <w:rPr>
          <w:szCs w:val="24"/>
        </w:rPr>
      </w:pPr>
      <w:r w:rsidRPr="00D0372D">
        <w:rPr>
          <w:szCs w:val="24"/>
        </w:rPr>
        <w:t>Date of Arrival/Flight number…………………………………………….</w:t>
      </w:r>
    </w:p>
    <w:p w:rsidR="00602A14" w:rsidRPr="00D0372D" w:rsidRDefault="00602A14" w:rsidP="00602A14">
      <w:pPr>
        <w:rPr>
          <w:szCs w:val="24"/>
        </w:rPr>
      </w:pPr>
    </w:p>
    <w:p w:rsidR="00602A14" w:rsidRPr="00D0372D" w:rsidRDefault="00602A14" w:rsidP="00602A14">
      <w:pPr>
        <w:rPr>
          <w:szCs w:val="24"/>
        </w:rPr>
      </w:pPr>
      <w:r w:rsidRPr="00D0372D">
        <w:rPr>
          <w:szCs w:val="24"/>
        </w:rPr>
        <w:t>Date of Departure/Flight number………………………………………..</w:t>
      </w:r>
    </w:p>
    <w:p w:rsidR="00602A14" w:rsidRPr="00D0372D" w:rsidRDefault="00602A14" w:rsidP="00602A14">
      <w:pPr>
        <w:rPr>
          <w:szCs w:val="24"/>
        </w:rPr>
      </w:pPr>
    </w:p>
    <w:p w:rsidR="00602A14" w:rsidRPr="00D0372D" w:rsidRDefault="00602A14" w:rsidP="00602A14">
      <w:pPr>
        <w:rPr>
          <w:szCs w:val="24"/>
        </w:rPr>
      </w:pPr>
      <w:r w:rsidRPr="00D0372D">
        <w:rPr>
          <w:szCs w:val="24"/>
        </w:rPr>
        <w:t>Hotel Accommodation:</w:t>
      </w:r>
    </w:p>
    <w:p w:rsidR="00602A14" w:rsidRPr="00D0372D" w:rsidRDefault="00602A14" w:rsidP="00602A14">
      <w:pPr>
        <w:ind w:left="720"/>
        <w:rPr>
          <w:szCs w:val="24"/>
        </w:rPr>
      </w:pPr>
      <w:r w:rsidRPr="00D0372D">
        <w:rPr>
          <w:szCs w:val="24"/>
        </w:rPr>
        <w:t>First Choice…………………………………………………………. …</w:t>
      </w:r>
    </w:p>
    <w:p w:rsidR="00602A14" w:rsidRPr="00D0372D" w:rsidRDefault="00602A14" w:rsidP="00602A14">
      <w:pPr>
        <w:ind w:left="720"/>
        <w:rPr>
          <w:szCs w:val="24"/>
        </w:rPr>
      </w:pPr>
    </w:p>
    <w:p w:rsidR="00602A14" w:rsidRPr="00D0372D" w:rsidRDefault="00602A14" w:rsidP="00602A14">
      <w:pPr>
        <w:ind w:left="720"/>
        <w:rPr>
          <w:szCs w:val="24"/>
        </w:rPr>
      </w:pPr>
      <w:r w:rsidRPr="00D0372D">
        <w:rPr>
          <w:szCs w:val="24"/>
        </w:rPr>
        <w:t>Second Choice…………………………………………………………</w:t>
      </w:r>
    </w:p>
    <w:p w:rsidR="00602A14" w:rsidRPr="00D0372D" w:rsidRDefault="00602A14" w:rsidP="00602A14">
      <w:pPr>
        <w:rPr>
          <w:szCs w:val="24"/>
        </w:rPr>
      </w:pPr>
    </w:p>
    <w:p w:rsidR="00602A14" w:rsidRPr="00D0372D" w:rsidRDefault="00602A14" w:rsidP="00602A14">
      <w:pPr>
        <w:pStyle w:val="Heading1"/>
        <w:rPr>
          <w:szCs w:val="24"/>
        </w:rPr>
      </w:pPr>
      <w:r w:rsidRPr="00D0372D">
        <w:rPr>
          <w:szCs w:val="24"/>
        </w:rPr>
        <w:t>Signature………………..……………………………………………………..</w:t>
      </w:r>
    </w:p>
    <w:p w:rsidR="00602A14" w:rsidRPr="00D0372D" w:rsidRDefault="00602A14" w:rsidP="00602A14">
      <w:pPr>
        <w:jc w:val="center"/>
        <w:rPr>
          <w:b/>
          <w:szCs w:val="24"/>
        </w:rPr>
      </w:pPr>
    </w:p>
    <w:p w:rsidR="00602A14" w:rsidRPr="00D0372D" w:rsidRDefault="00602A14" w:rsidP="00602A14">
      <w:pPr>
        <w:jc w:val="center"/>
        <w:rPr>
          <w:b/>
          <w:szCs w:val="24"/>
        </w:rPr>
      </w:pPr>
      <w:r w:rsidRPr="00D0372D">
        <w:rPr>
          <w:b/>
          <w:szCs w:val="24"/>
        </w:rPr>
        <w:t xml:space="preserve">Please return by </w:t>
      </w:r>
      <w:r w:rsidRPr="00D0372D">
        <w:rPr>
          <w:b/>
          <w:bCs/>
          <w:szCs w:val="24"/>
        </w:rPr>
        <w:t xml:space="preserve">Saturday, </w:t>
      </w:r>
      <w:r>
        <w:rPr>
          <w:b/>
          <w:bCs/>
          <w:szCs w:val="24"/>
        </w:rPr>
        <w:t xml:space="preserve">17 </w:t>
      </w:r>
      <w:r w:rsidRPr="00D0372D">
        <w:rPr>
          <w:b/>
          <w:bCs/>
          <w:szCs w:val="24"/>
        </w:rPr>
        <w:t>July 2010</w:t>
      </w:r>
      <w:r w:rsidRPr="00D0372D">
        <w:rPr>
          <w:szCs w:val="24"/>
        </w:rPr>
        <w:t xml:space="preserve"> </w:t>
      </w:r>
      <w:r w:rsidRPr="00D0372D">
        <w:rPr>
          <w:b/>
          <w:szCs w:val="24"/>
        </w:rPr>
        <w:t xml:space="preserve">to: </w:t>
      </w:r>
    </w:p>
    <w:p w:rsidR="00602A14" w:rsidRPr="00D0372D" w:rsidRDefault="00602A14" w:rsidP="00602A14">
      <w:pPr>
        <w:jc w:val="center"/>
        <w:rPr>
          <w:b/>
          <w:szCs w:val="24"/>
        </w:rPr>
      </w:pPr>
      <w:r w:rsidRPr="00D0372D">
        <w:rPr>
          <w:b/>
          <w:szCs w:val="24"/>
        </w:rPr>
        <w:t xml:space="preserve">Communications Commission of </w:t>
      </w:r>
      <w:smartTag w:uri="urn:schemas-microsoft-com:office:smarttags" w:element="place">
        <w:smartTag w:uri="urn:schemas-microsoft-com:office:smarttags" w:element="country-region">
          <w:r w:rsidRPr="00D0372D">
            <w:rPr>
              <w:b/>
              <w:szCs w:val="24"/>
            </w:rPr>
            <w:t>Kenya</w:t>
          </w:r>
        </w:smartTag>
      </w:smartTag>
      <w:r w:rsidRPr="00D0372D">
        <w:rPr>
          <w:b/>
          <w:szCs w:val="24"/>
        </w:rPr>
        <w:t xml:space="preserve">, CPR Unit </w:t>
      </w:r>
    </w:p>
    <w:p w:rsidR="00602A14" w:rsidRPr="00D0372D" w:rsidRDefault="00602A14" w:rsidP="00602A14">
      <w:pPr>
        <w:jc w:val="center"/>
        <w:rPr>
          <w:b/>
          <w:szCs w:val="24"/>
        </w:rPr>
      </w:pPr>
      <w:r w:rsidRPr="00D0372D">
        <w:rPr>
          <w:b/>
          <w:szCs w:val="24"/>
        </w:rPr>
        <w:t xml:space="preserve">Fax: +254 20 4451866 or Email: </w:t>
      </w:r>
      <w:hyperlink r:id="rId35" w:history="1">
        <w:r w:rsidRPr="00D0372D">
          <w:rPr>
            <w:rStyle w:val="Hyperlink"/>
            <w:b/>
            <w:szCs w:val="24"/>
          </w:rPr>
          <w:t>ituworkshop2010@cck.go.ke</w:t>
        </w:r>
      </w:hyperlink>
      <w:r w:rsidRPr="00D0372D">
        <w:rPr>
          <w:b/>
          <w:szCs w:val="24"/>
        </w:rPr>
        <w:t xml:space="preserve"> </w:t>
      </w:r>
    </w:p>
    <w:p w:rsidR="00602A14" w:rsidRPr="00D0372D" w:rsidRDefault="00602A14" w:rsidP="00602A14">
      <w:pPr>
        <w:jc w:val="both"/>
        <w:rPr>
          <w:szCs w:val="24"/>
        </w:rPr>
      </w:pPr>
      <w:r>
        <w:rPr>
          <w:szCs w:val="24"/>
        </w:rPr>
        <w:br w:type="page"/>
      </w:r>
    </w:p>
    <w:p w:rsidR="00602A14" w:rsidRPr="00D0372D" w:rsidRDefault="00602A14" w:rsidP="00602A14">
      <w:pPr>
        <w:jc w:val="both"/>
        <w:rPr>
          <w:szCs w:val="24"/>
        </w:rPr>
      </w:pPr>
    </w:p>
    <w:p w:rsidR="00602A14" w:rsidRDefault="00602A14" w:rsidP="00602A14">
      <w:pPr>
        <w:pStyle w:val="LetterStart"/>
        <w:tabs>
          <w:tab w:val="clear" w:pos="1361"/>
          <w:tab w:val="clear" w:pos="1758"/>
          <w:tab w:val="clear" w:pos="2155"/>
          <w:tab w:val="clear" w:pos="2552"/>
          <w:tab w:val="center" w:pos="4962"/>
        </w:tabs>
        <w:spacing w:before="120" w:line="240" w:lineRule="atLeast"/>
        <w:jc w:val="center"/>
        <w:rPr>
          <w:lang w:val="en-US"/>
        </w:rPr>
      </w:pPr>
      <w:r w:rsidRPr="00D0372D">
        <w:rPr>
          <w:szCs w:val="24"/>
        </w:rPr>
        <w:br w:type="page"/>
      </w:r>
      <w:r w:rsidRPr="00E94B1B">
        <w:rPr>
          <w:bCs/>
        </w:rPr>
        <w:lastRenderedPageBreak/>
        <w:t xml:space="preserve">ANNEX </w:t>
      </w:r>
      <w:r>
        <w:rPr>
          <w:bCs/>
        </w:rPr>
        <w:t>5</w:t>
      </w:r>
      <w:r>
        <w:rPr>
          <w:b/>
        </w:rPr>
        <w:br/>
      </w:r>
      <w:r w:rsidRPr="00711EDC">
        <w:t xml:space="preserve">(to </w:t>
      </w:r>
      <w:r w:rsidRPr="00711EDC">
        <w:rPr>
          <w:bCs/>
        </w:rPr>
        <w:t xml:space="preserve">TSB Circular </w:t>
      </w:r>
      <w:r>
        <w:rPr>
          <w:bCs/>
        </w:rPr>
        <w:t>107)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602A14" w:rsidTr="00602A14">
        <w:tc>
          <w:tcPr>
            <w:tcW w:w="1808" w:type="dxa"/>
          </w:tcPr>
          <w:p w:rsidR="00602A14" w:rsidRDefault="00602A14" w:rsidP="00602A14">
            <w:r>
              <w:rPr>
                <w:noProof/>
                <w:lang w:val="en-US" w:eastAsia="zh-CN"/>
              </w:rPr>
              <w:drawing>
                <wp:inline distT="0" distB="0" distL="0" distR="0">
                  <wp:extent cx="798195" cy="880110"/>
                  <wp:effectExtent l="19050" t="0" r="1905"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6"/>
                          <a:srcRect/>
                          <a:stretch>
                            <a:fillRect/>
                          </a:stretch>
                        </pic:blipFill>
                        <pic:spPr bwMode="auto">
                          <a:xfrm>
                            <a:off x="0" y="0"/>
                            <a:ext cx="798195" cy="880110"/>
                          </a:xfrm>
                          <a:prstGeom prst="rect">
                            <a:avLst/>
                          </a:prstGeom>
                          <a:noFill/>
                          <a:ln w="9525">
                            <a:noFill/>
                            <a:miter lim="800000"/>
                            <a:headEnd/>
                            <a:tailEnd/>
                          </a:ln>
                        </pic:spPr>
                      </pic:pic>
                    </a:graphicData>
                  </a:graphic>
                </wp:inline>
              </w:drawing>
            </w:r>
          </w:p>
        </w:tc>
        <w:tc>
          <w:tcPr>
            <w:tcW w:w="6997" w:type="dxa"/>
            <w:gridSpan w:val="3"/>
          </w:tcPr>
          <w:p w:rsidR="00602A14" w:rsidRDefault="00602A14" w:rsidP="00602A14">
            <w:pPr>
              <w:spacing w:before="0" w:line="240" w:lineRule="atLeast"/>
              <w:ind w:left="709" w:right="453"/>
              <w:jc w:val="center"/>
              <w:rPr>
                <w:rFonts w:ascii="Arial" w:hAnsi="Arial" w:cs="Arial"/>
                <w:b/>
                <w:sz w:val="16"/>
                <w:szCs w:val="16"/>
              </w:rPr>
            </w:pPr>
          </w:p>
          <w:p w:rsidR="00602A14" w:rsidRPr="00E75A8A" w:rsidRDefault="00602A14" w:rsidP="00602A14">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Africa Region</w:t>
            </w:r>
            <w:r>
              <w:rPr>
                <w:b/>
                <w:szCs w:val="24"/>
              </w:rPr>
              <w:t xml:space="preserve"> </w:t>
            </w:r>
            <w:r>
              <w:rPr>
                <w:b/>
                <w:szCs w:val="24"/>
              </w:rPr>
              <w:br/>
              <w:t>(</w:t>
            </w:r>
            <w:smartTag w:uri="urn:schemas-microsoft-com:office:smarttags" w:element="place">
              <w:smartTag w:uri="urn:schemas-microsoft-com:office:smarttags" w:element="City">
                <w:r>
                  <w:rPr>
                    <w:b/>
                    <w:szCs w:val="24"/>
                  </w:rPr>
                  <w:t>Nairobi</w:t>
                </w:r>
              </w:smartTag>
              <w:r>
                <w:rPr>
                  <w:b/>
                  <w:szCs w:val="24"/>
                </w:rPr>
                <w:t xml:space="preserve">, </w:t>
              </w:r>
              <w:smartTag w:uri="urn:schemas-microsoft-com:office:smarttags" w:element="country-region">
                <w:r>
                  <w:rPr>
                    <w:b/>
                    <w:szCs w:val="24"/>
                  </w:rPr>
                  <w:t>Kenya</w:t>
                </w:r>
              </w:smartTag>
            </w:smartTag>
            <w:r>
              <w:rPr>
                <w:b/>
                <w:szCs w:val="24"/>
              </w:rPr>
              <w:t xml:space="preserve">, 30 to 31 </w:t>
            </w:r>
            <w:r w:rsidRPr="0011515C">
              <w:rPr>
                <w:b/>
                <w:szCs w:val="24"/>
              </w:rPr>
              <w:t>July</w:t>
            </w:r>
            <w:r>
              <w:rPr>
                <w:b/>
                <w:szCs w:val="24"/>
              </w:rPr>
              <w:t xml:space="preserve"> 2010)</w:t>
            </w:r>
          </w:p>
          <w:p w:rsidR="00602A14" w:rsidRPr="00372C13" w:rsidRDefault="00602A14" w:rsidP="00602A14">
            <w:pPr>
              <w:tabs>
                <w:tab w:val="clear" w:pos="794"/>
                <w:tab w:val="left" w:pos="920"/>
              </w:tabs>
              <w:spacing w:before="100" w:beforeAutospacing="1" w:after="100" w:afterAutospacing="1" w:line="240" w:lineRule="atLeast"/>
              <w:ind w:left="709" w:right="49"/>
              <w:jc w:val="center"/>
              <w:rPr>
                <w:b/>
                <w:bCs/>
                <w:sz w:val="16"/>
                <w:szCs w:val="16"/>
                <w:lang w:val="en-US"/>
              </w:rPr>
            </w:pPr>
          </w:p>
        </w:tc>
        <w:tc>
          <w:tcPr>
            <w:tcW w:w="1851" w:type="dxa"/>
          </w:tcPr>
          <w:p w:rsidR="00602A14" w:rsidRDefault="00602A14" w:rsidP="00602A14">
            <w:r>
              <w:rPr>
                <w:noProof/>
                <w:lang w:val="en-US" w:eastAsia="zh-CN"/>
              </w:rPr>
              <w:drawing>
                <wp:inline distT="0" distB="0" distL="0" distR="0">
                  <wp:extent cx="798195" cy="880110"/>
                  <wp:effectExtent l="19050" t="0" r="1905"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6"/>
                          <a:srcRect/>
                          <a:stretch>
                            <a:fillRect/>
                          </a:stretch>
                        </pic:blipFill>
                        <pic:spPr bwMode="auto">
                          <a:xfrm>
                            <a:off x="0" y="0"/>
                            <a:ext cx="798195" cy="880110"/>
                          </a:xfrm>
                          <a:prstGeom prst="rect">
                            <a:avLst/>
                          </a:prstGeom>
                          <a:noFill/>
                          <a:ln w="9525">
                            <a:noFill/>
                            <a:miter lim="800000"/>
                            <a:headEnd/>
                            <a:tailEnd/>
                          </a:ln>
                        </pic:spPr>
                      </pic:pic>
                    </a:graphicData>
                  </a:graphic>
                </wp:inline>
              </w:drawing>
            </w:r>
          </w:p>
        </w:tc>
      </w:tr>
      <w:tr w:rsidR="00602A14" w:rsidTr="00602A14">
        <w:tc>
          <w:tcPr>
            <w:tcW w:w="2543" w:type="dxa"/>
            <w:gridSpan w:val="2"/>
          </w:tcPr>
          <w:p w:rsidR="00602A14" w:rsidRDefault="00602A14" w:rsidP="00602A14">
            <w:pPr>
              <w:rPr>
                <w:sz w:val="16"/>
              </w:rPr>
            </w:pPr>
            <w:r>
              <w:rPr>
                <w:rFonts w:cs="Arial"/>
                <w:b/>
                <w:bCs/>
                <w:iCs/>
                <w:sz w:val="20"/>
              </w:rPr>
              <w:t>Please return to:</w:t>
            </w:r>
          </w:p>
        </w:tc>
        <w:tc>
          <w:tcPr>
            <w:tcW w:w="3708" w:type="dxa"/>
          </w:tcPr>
          <w:p w:rsidR="00602A14" w:rsidRPr="008A52D9" w:rsidRDefault="00602A14" w:rsidP="00602A14">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602A14" w:rsidRDefault="00602A14" w:rsidP="00602A14">
            <w:pPr>
              <w:rPr>
                <w:sz w:val="16"/>
              </w:rPr>
            </w:pPr>
          </w:p>
        </w:tc>
        <w:tc>
          <w:tcPr>
            <w:tcW w:w="4405" w:type="dxa"/>
            <w:gridSpan w:val="2"/>
          </w:tcPr>
          <w:p w:rsidR="00602A14" w:rsidRDefault="00602A14" w:rsidP="00602A14">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37" w:history="1">
              <w:r>
                <w:rPr>
                  <w:rStyle w:val="Hyperlink"/>
                  <w:rFonts w:cs="Arial"/>
                  <w:b/>
                  <w:bCs/>
                  <w:szCs w:val="22"/>
                  <w:lang w:val="pt-BR"/>
                </w:rPr>
                <w:t>bdtfellowships@itu.int</w:t>
              </w:r>
            </w:hyperlink>
            <w:r>
              <w:rPr>
                <w:rFonts w:cs="Arial"/>
                <w:b/>
                <w:bCs/>
                <w:szCs w:val="22"/>
                <w:lang w:val="pt-BR"/>
              </w:rPr>
              <w:t xml:space="preserve"> </w:t>
            </w:r>
          </w:p>
          <w:p w:rsidR="00602A14" w:rsidRDefault="00602A14" w:rsidP="00602A14">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602A14" w:rsidRDefault="00602A14" w:rsidP="00602A14">
            <w:pPr>
              <w:rPr>
                <w:sz w:val="16"/>
                <w:lang w:val="fr-FR"/>
              </w:rPr>
            </w:pPr>
            <w:r>
              <w:rPr>
                <w:rFonts w:cs="Arial"/>
                <w:b/>
                <w:bCs/>
                <w:sz w:val="20"/>
                <w:lang w:val="fr-FR"/>
              </w:rPr>
              <w:t xml:space="preserve">Fax: +41 22 730 5778 </w:t>
            </w:r>
          </w:p>
        </w:tc>
      </w:tr>
      <w:tr w:rsidR="00602A14" w:rsidTr="00602A14">
        <w:tc>
          <w:tcPr>
            <w:tcW w:w="10656" w:type="dxa"/>
            <w:gridSpan w:val="5"/>
          </w:tcPr>
          <w:p w:rsidR="00602A14" w:rsidRDefault="00602A14" w:rsidP="00602A14">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before</w:t>
            </w:r>
            <w:r w:rsidRPr="00B23ED9">
              <w:rPr>
                <w:rFonts w:ascii="Book Antiqua" w:hAnsi="Book Antiqua"/>
                <w:b/>
                <w:iCs/>
                <w:color w:val="0000FF"/>
              </w:rPr>
              <w:t xml:space="preserve"> 9 July 2010</w:t>
            </w:r>
            <w:r>
              <w:rPr>
                <w:rFonts w:ascii="Book Antiqua" w:hAnsi="Book Antiqua"/>
                <w:b/>
                <w:iCs/>
              </w:rPr>
              <w:t>  </w:t>
            </w:r>
          </w:p>
        </w:tc>
      </w:tr>
      <w:tr w:rsidR="00602A14" w:rsidTr="00602A14">
        <w:tc>
          <w:tcPr>
            <w:tcW w:w="10656" w:type="dxa"/>
            <w:gridSpan w:val="5"/>
          </w:tcPr>
          <w:p w:rsidR="00602A14" w:rsidRDefault="00602A14" w:rsidP="00602A14">
            <w:pPr>
              <w:spacing w:after="120"/>
              <w:jc w:val="center"/>
              <w:rPr>
                <w:rFonts w:ascii="Book Antiqua" w:hAnsi="Book Antiqua"/>
                <w:b/>
                <w:iCs/>
              </w:rPr>
            </w:pPr>
            <w:r>
              <w:rPr>
                <w:b/>
                <w:iCs/>
              </w:rPr>
              <w:t>Participation of women is encouraged</w:t>
            </w:r>
          </w:p>
        </w:tc>
      </w:tr>
      <w:tr w:rsidR="00602A14" w:rsidTr="00602A14">
        <w:tc>
          <w:tcPr>
            <w:tcW w:w="10656" w:type="dxa"/>
            <w:gridSpan w:val="5"/>
          </w:tcPr>
          <w:p w:rsidR="00602A14" w:rsidRDefault="00602A14" w:rsidP="00602A14">
            <w:r>
              <w:t xml:space="preserve">Country: </w:t>
            </w:r>
            <w:bookmarkStart w:id="7" w:name="Text1"/>
            <w:r>
              <w:t xml:space="preserve"> </w:t>
            </w:r>
            <w:bookmarkEnd w:id="7"/>
            <w:r>
              <w:t>……………………………………………………………….………..……………………………..</w:t>
            </w:r>
          </w:p>
          <w:p w:rsidR="00602A14" w:rsidRDefault="00602A14" w:rsidP="00602A14">
            <w:r>
              <w:t>Name of the Administration or Organization:  ………...……………….…..………………………………</w:t>
            </w:r>
          </w:p>
          <w:p w:rsidR="00602A14" w:rsidRDefault="00602A14" w:rsidP="00602A14">
            <w:r>
              <w:t>Mr. / Ms.:  ……………….………………………………….………………………………………………….</w:t>
            </w:r>
          </w:p>
          <w:p w:rsidR="00602A14" w:rsidRDefault="00602A14" w:rsidP="00602A14">
            <w:r>
              <w:t xml:space="preserve">                             (family name)                                              (given name)</w:t>
            </w:r>
          </w:p>
          <w:p w:rsidR="00602A14" w:rsidRDefault="00602A14" w:rsidP="00602A14">
            <w:r>
              <w:t>Title:  ………………………………………………..…………………………….……………………………</w:t>
            </w:r>
          </w:p>
          <w:p w:rsidR="00602A14" w:rsidRDefault="00602A14" w:rsidP="00602A14">
            <w:r>
              <w:t>Address:  ……………………………………………………………………………………………………….</w:t>
            </w:r>
          </w:p>
          <w:p w:rsidR="00602A14" w:rsidRDefault="00602A14" w:rsidP="00602A14">
            <w:r>
              <w:t>………………………………………………………..…………………………………………………………</w:t>
            </w:r>
          </w:p>
          <w:p w:rsidR="00602A14" w:rsidRDefault="00602A14" w:rsidP="00602A14">
            <w:r>
              <w:t xml:space="preserve">Tel:  ……………………….……. Fax:  …………..…….………... </w:t>
            </w:r>
          </w:p>
          <w:p w:rsidR="00602A14" w:rsidRDefault="00602A14" w:rsidP="00602A14">
            <w:r>
              <w:t>E-Mail:  …...………………………………………………………………………………….</w:t>
            </w:r>
          </w:p>
          <w:p w:rsidR="00602A14" w:rsidRDefault="00602A14" w:rsidP="00602A14">
            <w:r>
              <w:t>PASSPORT INFORMATION:</w:t>
            </w:r>
          </w:p>
          <w:p w:rsidR="00602A14" w:rsidRDefault="00602A14" w:rsidP="00602A14">
            <w:r>
              <w:t>Date of birth:  ……………………………. Nationality:  ……………………………….……………………</w:t>
            </w:r>
          </w:p>
          <w:p w:rsidR="00602A14" w:rsidRDefault="00602A14" w:rsidP="00602A14">
            <w:r>
              <w:t>Passport Number:  ……………….…………… Date of issue:  ……………………...….………..………</w:t>
            </w:r>
          </w:p>
          <w:p w:rsidR="00602A14" w:rsidRDefault="00602A14" w:rsidP="00602A14">
            <w:r>
              <w:t>In (place):  ……………………………….…..… Valid until (date):  ………….…………………………….</w:t>
            </w:r>
          </w:p>
        </w:tc>
      </w:tr>
      <w:tr w:rsidR="00602A14" w:rsidTr="00602A14">
        <w:trPr>
          <w:trHeight w:val="1072"/>
        </w:trPr>
        <w:tc>
          <w:tcPr>
            <w:tcW w:w="10656" w:type="dxa"/>
            <w:gridSpan w:val="5"/>
          </w:tcPr>
          <w:p w:rsidR="00602A14" w:rsidRPr="006E722F" w:rsidRDefault="00602A14" w:rsidP="00602A14">
            <w:pPr>
              <w:rPr>
                <w:b/>
                <w:bCs/>
              </w:rPr>
            </w:pPr>
            <w:r w:rsidRPr="006E722F">
              <w:t xml:space="preserve">CONDITIONS </w:t>
            </w:r>
          </w:p>
          <w:p w:rsidR="00602A14" w:rsidRPr="006E722F" w:rsidRDefault="00602A14" w:rsidP="00602A14">
            <w:pPr>
              <w:numPr>
                <w:ilvl w:val="0"/>
                <w:numId w:val="3"/>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place">
              <w:r w:rsidRPr="00D606B5">
                <w:rPr>
                  <w:b/>
                  <w:bCs/>
                </w:rPr>
                <w:t>A</w:t>
              </w:r>
              <w:r>
                <w:rPr>
                  <w:b/>
                  <w:bCs/>
                </w:rPr>
                <w:t>frica</w:t>
              </w:r>
            </w:smartTag>
            <w:r w:rsidRPr="00D606B5">
              <w:rPr>
                <w:b/>
                <w:bCs/>
              </w:rPr>
              <w:t xml:space="preserve"> region</w:t>
            </w:r>
            <w:r>
              <w:t xml:space="preserve"> </w:t>
            </w:r>
            <w:r w:rsidRPr="00D606B5">
              <w:rPr>
                <w:b/>
                <w:bCs/>
              </w:rPr>
              <w:t>only.</w:t>
            </w:r>
            <w:r>
              <w:rPr>
                <w:b/>
                <w:bCs/>
                <w:szCs w:val="24"/>
              </w:rPr>
              <w:t xml:space="preserve"> </w:t>
            </w:r>
          </w:p>
          <w:p w:rsidR="00602A14" w:rsidRPr="006E722F" w:rsidRDefault="00602A14" w:rsidP="00602A14">
            <w:pPr>
              <w:numPr>
                <w:ilvl w:val="0"/>
                <w:numId w:val="3"/>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602A14" w:rsidRDefault="00602A14" w:rsidP="00602A14">
            <w:pPr>
              <w:tabs>
                <w:tab w:val="clear" w:pos="794"/>
                <w:tab w:val="clear" w:pos="1191"/>
                <w:tab w:val="clear" w:pos="1588"/>
                <w:tab w:val="clear" w:pos="1985"/>
              </w:tabs>
              <w:spacing w:before="0"/>
              <w:ind w:left="360"/>
            </w:pPr>
          </w:p>
        </w:tc>
      </w:tr>
      <w:tr w:rsidR="00602A14" w:rsidTr="00602A14">
        <w:tc>
          <w:tcPr>
            <w:tcW w:w="10656" w:type="dxa"/>
            <w:gridSpan w:val="5"/>
          </w:tcPr>
          <w:p w:rsidR="00602A14" w:rsidRDefault="00602A14" w:rsidP="00602A14"/>
          <w:p w:rsidR="00602A14" w:rsidRDefault="00602A14" w:rsidP="00602A14">
            <w:r>
              <w:t>Signature of fellowship candidate: …………………………………………..  Date: ……...……………...</w:t>
            </w:r>
          </w:p>
        </w:tc>
      </w:tr>
      <w:tr w:rsidR="00602A14" w:rsidTr="00602A14">
        <w:tc>
          <w:tcPr>
            <w:tcW w:w="10656" w:type="dxa"/>
            <w:gridSpan w:val="5"/>
          </w:tcPr>
          <w:p w:rsidR="00602A14" w:rsidRDefault="00602A14" w:rsidP="00602A14">
            <w:r>
              <w:t>TO VALIDATE FELLOWSHIP REQUEST, NAME AND SIGNATURE OF CERTIFYING OFFICIAL DESIGNATING PARTICIPANT MUST BE COMPLETED BELOW WITH OFFICIAL STAMP.</w:t>
            </w:r>
          </w:p>
          <w:p w:rsidR="00602A14" w:rsidRDefault="00602A14" w:rsidP="00602A14"/>
          <w:p w:rsidR="00602A14" w:rsidRDefault="00602A14" w:rsidP="00602A14">
            <w:r>
              <w:t>Signature:  ……..………………………………………. Date:  ……………………………………………..</w:t>
            </w:r>
          </w:p>
        </w:tc>
      </w:tr>
    </w:tbl>
    <w:p w:rsidR="00602A14" w:rsidRDefault="00602A14" w:rsidP="00602A14">
      <w:pPr>
        <w:pStyle w:val="Annex"/>
        <w:spacing w:before="0"/>
        <w:rPr>
          <w:lang w:val="fr-CH"/>
        </w:rPr>
      </w:pPr>
    </w:p>
    <w:p w:rsidR="00602A14" w:rsidRDefault="00602A14" w:rsidP="00602A14">
      <w:pPr>
        <w:spacing w:after="100" w:afterAutospacing="1"/>
        <w:jc w:val="center"/>
        <w:rPr>
          <w:b/>
          <w:bCs/>
        </w:rPr>
      </w:pPr>
      <w:r w:rsidRPr="001D4757" w:rsidDel="001E07EA">
        <w:rPr>
          <w:b/>
          <w:bCs/>
        </w:rPr>
        <w:t xml:space="preserve"> </w:t>
      </w:r>
    </w:p>
    <w:p w:rsidR="00C23FF7" w:rsidRPr="00A407BE" w:rsidRDefault="00602A14" w:rsidP="00602A14">
      <w:pPr>
        <w:pStyle w:val="LetterStart"/>
        <w:tabs>
          <w:tab w:val="clear" w:pos="1361"/>
          <w:tab w:val="clear" w:pos="1758"/>
          <w:tab w:val="clear" w:pos="2155"/>
          <w:tab w:val="clear" w:pos="2552"/>
          <w:tab w:val="center" w:pos="4962"/>
        </w:tabs>
        <w:spacing w:before="0"/>
        <w:ind w:left="0"/>
        <w:jc w:val="center"/>
        <w:rPr>
          <w:rStyle w:val="PageNumber"/>
          <w:sz w:val="2"/>
          <w:szCs w:val="2"/>
          <w:lang w:eastAsia="zh-CN"/>
        </w:rPr>
      </w:pPr>
      <w:r>
        <w:rPr>
          <w:b/>
          <w:bCs/>
          <w:sz w:val="20"/>
          <w:lang w:val="en-US"/>
        </w:rPr>
        <w:t>______________</w:t>
      </w:r>
    </w:p>
    <w:sectPr w:rsidR="00C23FF7" w:rsidRPr="00A407BE" w:rsidSect="00470AE9">
      <w:headerReference w:type="even" r:id="rId38"/>
      <w:headerReference w:type="default" r:id="rId39"/>
      <w:footerReference w:type="even" r:id="rId40"/>
      <w:footerReference w:type="default" r:id="rId41"/>
      <w:footerReference w:type="first" r:id="rId42"/>
      <w:type w:val="oddPage"/>
      <w:pgSz w:w="11907" w:h="16727" w:code="9"/>
      <w:pgMar w:top="1134" w:right="1089" w:bottom="1134" w:left="1089" w:header="567" w:footer="567" w:gutter="0"/>
      <w:paperSrc w:first="269" w:other="269"/>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E9" w:rsidRDefault="00470AE9">
      <w:r>
        <w:separator/>
      </w:r>
    </w:p>
  </w:endnote>
  <w:endnote w:type="continuationSeparator" w:id="0">
    <w:p w:rsidR="00470AE9" w:rsidRDefault="00470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9" w:rsidRPr="005C583B" w:rsidRDefault="00E72AD2">
    <w:pPr>
      <w:pStyle w:val="Footer"/>
      <w:rPr>
        <w:lang w:eastAsia="zh-CN"/>
      </w:rPr>
    </w:pPr>
    <w:fldSimple w:instr=" FILENAME \p \* MERGEFORMAT ">
      <w:r w:rsidR="00DF3838">
        <w:t>M:\TSBDOC\CIRC09-12\107C.docx</w:t>
      </w:r>
    </w:fldSimple>
    <w:r w:rsidR="00470AE9" w:rsidRPr="005C583B">
      <w:rPr>
        <w:rFonts w:hint="eastAsia"/>
        <w:lang w:eastAsia="zh-CN"/>
      </w:rPr>
      <w:t>（</w:t>
    </w:r>
    <w:r w:rsidR="00470AE9" w:rsidRPr="005C583B">
      <w:rPr>
        <w:lang w:eastAsia="zh-CN"/>
      </w:rPr>
      <w:t>190247</w:t>
    </w:r>
    <w:r w:rsidR="00470AE9" w:rsidRPr="005C583B">
      <w:rPr>
        <w:rFonts w:hint="eastAsia"/>
        <w:lang w:eastAsia="zh-CN"/>
      </w:rPr>
      <w:t>）</w:t>
    </w:r>
    <w:r w:rsidR="00470AE9" w:rsidRPr="005C583B">
      <w:rPr>
        <w:lang w:eastAsia="zh-CN"/>
      </w:rPr>
      <w:tab/>
    </w:r>
    <w:r w:rsidR="00470AE9" w:rsidRPr="005C583B">
      <w:rPr>
        <w:lang w:eastAsia="zh-CN"/>
      </w:rPr>
      <w:tab/>
    </w:r>
    <w:r>
      <w:rPr>
        <w:lang w:val="en-US" w:eastAsia="zh-CN"/>
      </w:rPr>
      <w:fldChar w:fldCharType="begin"/>
    </w:r>
    <w:r w:rsidR="00470AE9">
      <w:rPr>
        <w:lang w:val="en-US" w:eastAsia="zh-CN"/>
      </w:rPr>
      <w:instrText xml:space="preserve"> DATE \@ "dd.MM.yyyy" </w:instrText>
    </w:r>
    <w:r>
      <w:rPr>
        <w:lang w:val="en-US" w:eastAsia="zh-CN"/>
      </w:rPr>
      <w:fldChar w:fldCharType="separate"/>
    </w:r>
    <w:r w:rsidR="00DF3838">
      <w:rPr>
        <w:lang w:val="en-US" w:eastAsia="zh-CN"/>
      </w:rPr>
      <w:t>19.05.2010</w:t>
    </w:r>
    <w:r>
      <w:rPr>
        <w:lang w:val="en-US"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9" w:rsidRDefault="00DF3838">
    <w:pPr>
      <w:pStyle w:val="Footer"/>
    </w:pPr>
    <w:r>
      <w:t>ITU-T\BUREAU\CIRC\107C.DOCX</w:t>
    </w:r>
  </w:p>
  <w:p w:rsidR="00470AE9" w:rsidRPr="008E47C4" w:rsidRDefault="00470AE9" w:rsidP="00470A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38" w:rsidRPr="00E03E08" w:rsidRDefault="00DF3838" w:rsidP="00DF383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336"/>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DF3838" w:rsidRPr="00E03E08" w:rsidRDefault="00DF3838" w:rsidP="00DF383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right="-336"/>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470AE9" w:rsidRPr="00681A48" w:rsidRDefault="00DF3838" w:rsidP="00DF3838">
    <w:pPr>
      <w:pStyle w:val="Footer"/>
      <w:tabs>
        <w:tab w:val="left" w:pos="2694"/>
        <w:tab w:val="left" w:pos="3261"/>
      </w:tabs>
      <w:ind w:right="-336"/>
      <w:rPr>
        <w:lang w:eastAsia="zh-CN"/>
      </w:rPr>
    </w:pPr>
    <w:r w:rsidRPr="00E03E08">
      <w:rPr>
        <w:sz w:val="18"/>
      </w:rPr>
      <w:t>Switzerland</w:t>
    </w:r>
    <w:r>
      <w:rPr>
        <w:sz w:val="18"/>
      </w:rPr>
      <w:tab/>
      <w:t>G</w:t>
    </w:r>
    <w:r>
      <w:rPr>
        <w:caps w:val="0"/>
        <w:sz w:val="18"/>
      </w:rPr>
      <w:t>r</w:t>
    </w:r>
    <w:r>
      <w:rPr>
        <w:sz w:val="18"/>
      </w:rPr>
      <w:t>4:</w:t>
    </w:r>
    <w:r>
      <w:rPr>
        <w:sz w:val="18"/>
      </w:rPr>
      <w:tab/>
    </w:r>
    <w:r w:rsidRPr="00E03E08">
      <w:rPr>
        <w:sz w:val="18"/>
      </w:rPr>
      <w:t>+41 22 730 65 00</w:t>
    </w:r>
    <w:r w:rsidRPr="00E03E08">
      <w:rPr>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E9" w:rsidRDefault="00470AE9">
      <w:pPr>
        <w:rPr>
          <w:sz w:val="23"/>
          <w:szCs w:val="23"/>
        </w:rPr>
      </w:pPr>
      <w:r>
        <w:rPr>
          <w:sz w:val="23"/>
          <w:szCs w:val="23"/>
        </w:rPr>
        <w:t>____________________</w:t>
      </w:r>
    </w:p>
  </w:footnote>
  <w:footnote w:type="continuationSeparator" w:id="0">
    <w:p w:rsidR="00470AE9" w:rsidRDefault="00470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9" w:rsidRDefault="00E72AD2" w:rsidP="002A1603">
    <w:pPr>
      <w:pStyle w:val="Header"/>
      <w:framePr w:wrap="around" w:vAnchor="text" w:hAnchor="margin" w:xAlign="right" w:y="1"/>
      <w:rPr>
        <w:rStyle w:val="PageNumber"/>
      </w:rPr>
    </w:pPr>
    <w:r>
      <w:rPr>
        <w:rStyle w:val="PageNumber"/>
      </w:rPr>
      <w:fldChar w:fldCharType="begin"/>
    </w:r>
    <w:r w:rsidR="00470AE9">
      <w:rPr>
        <w:rStyle w:val="PageNumber"/>
      </w:rPr>
      <w:instrText xml:space="preserve">PAGE  </w:instrText>
    </w:r>
    <w:r>
      <w:rPr>
        <w:rStyle w:val="PageNumber"/>
      </w:rPr>
      <w:fldChar w:fldCharType="separate"/>
    </w:r>
    <w:r w:rsidR="007947F0">
      <w:rPr>
        <w:rStyle w:val="PageNumber"/>
        <w:noProof/>
      </w:rPr>
      <w:t>4</w:t>
    </w:r>
    <w:r>
      <w:rPr>
        <w:rStyle w:val="PageNumber"/>
      </w:rPr>
      <w:fldChar w:fldCharType="end"/>
    </w:r>
  </w:p>
  <w:p w:rsidR="00470AE9" w:rsidRDefault="00470AE9" w:rsidP="002A1603">
    <w:pPr>
      <w:pStyle w:val="Header"/>
      <w:ind w:right="360"/>
      <w:rPr>
        <w:lang w:val="en-US" w:eastAsia="zh-CN"/>
      </w:rPr>
    </w:pPr>
    <w:r>
      <w:rPr>
        <w:rStyle w:val="PageNumber"/>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9" w:rsidRDefault="00470AE9" w:rsidP="00470AE9">
    <w:pPr>
      <w:pStyle w:val="Header"/>
      <w:ind w:right="360"/>
      <w:rPr>
        <w:lang w:val="en-US" w:eastAsia="zh-CN"/>
      </w:rPr>
    </w:pPr>
    <w:r>
      <w:rPr>
        <w:lang w:val="en-US" w:eastAsia="zh-CN"/>
      </w:rPr>
      <w:t xml:space="preserve">- </w:t>
    </w:r>
    <w:r w:rsidR="00E72AD2">
      <w:rPr>
        <w:rStyle w:val="PageNumber"/>
      </w:rPr>
      <w:fldChar w:fldCharType="begin"/>
    </w:r>
    <w:r>
      <w:rPr>
        <w:rStyle w:val="PageNumber"/>
      </w:rPr>
      <w:instrText xml:space="preserve"> PAGE </w:instrText>
    </w:r>
    <w:r w:rsidR="00E72AD2">
      <w:rPr>
        <w:rStyle w:val="PageNumber"/>
      </w:rPr>
      <w:fldChar w:fldCharType="separate"/>
    </w:r>
    <w:r w:rsidR="00DF3838">
      <w:rPr>
        <w:rStyle w:val="PageNumber"/>
        <w:noProof/>
      </w:rPr>
      <w:t>13</w:t>
    </w:r>
    <w:r w:rsidR="00E72AD2">
      <w:rPr>
        <w:rStyle w:val="PageNumber"/>
      </w:rPr>
      <w:fldChar w:fldCharType="end"/>
    </w:r>
    <w:r>
      <w:rPr>
        <w:rStyle w:val="PageNumber"/>
      </w:rPr>
      <w:t xml:space="preserve"> </w:t>
    </w:r>
    <w:r>
      <w:rPr>
        <w:rStyle w:val="PageNumber"/>
        <w:lang w:val="en-US"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
  <w:rsids>
    <w:rsidRoot w:val="00170349"/>
    <w:rsid w:val="00001E99"/>
    <w:rsid w:val="0000209B"/>
    <w:rsid w:val="000219D7"/>
    <w:rsid w:val="0003276C"/>
    <w:rsid w:val="00054C2B"/>
    <w:rsid w:val="000640F3"/>
    <w:rsid w:val="00065140"/>
    <w:rsid w:val="000A403A"/>
    <w:rsid w:val="000A7D6D"/>
    <w:rsid w:val="000B5A57"/>
    <w:rsid w:val="000B741A"/>
    <w:rsid w:val="000D050F"/>
    <w:rsid w:val="000D2950"/>
    <w:rsid w:val="000D76B8"/>
    <w:rsid w:val="000F78D8"/>
    <w:rsid w:val="00102407"/>
    <w:rsid w:val="00107352"/>
    <w:rsid w:val="001213E2"/>
    <w:rsid w:val="001360A8"/>
    <w:rsid w:val="0015147B"/>
    <w:rsid w:val="001517FE"/>
    <w:rsid w:val="001579CD"/>
    <w:rsid w:val="00165D3D"/>
    <w:rsid w:val="00170349"/>
    <w:rsid w:val="00180EF1"/>
    <w:rsid w:val="0018419B"/>
    <w:rsid w:val="0019652F"/>
    <w:rsid w:val="00196B93"/>
    <w:rsid w:val="001A4E09"/>
    <w:rsid w:val="001C6295"/>
    <w:rsid w:val="001D68D4"/>
    <w:rsid w:val="001E381A"/>
    <w:rsid w:val="001F5A0A"/>
    <w:rsid w:val="0020651D"/>
    <w:rsid w:val="00216C8F"/>
    <w:rsid w:val="002179AF"/>
    <w:rsid w:val="002372C7"/>
    <w:rsid w:val="00262EC6"/>
    <w:rsid w:val="0027568A"/>
    <w:rsid w:val="00283029"/>
    <w:rsid w:val="0028502B"/>
    <w:rsid w:val="00293589"/>
    <w:rsid w:val="00294C1C"/>
    <w:rsid w:val="002958F2"/>
    <w:rsid w:val="002A1603"/>
    <w:rsid w:val="002C352D"/>
    <w:rsid w:val="002C6628"/>
    <w:rsid w:val="002D2D2B"/>
    <w:rsid w:val="002D729D"/>
    <w:rsid w:val="002E5E46"/>
    <w:rsid w:val="002F3D1A"/>
    <w:rsid w:val="003103A8"/>
    <w:rsid w:val="00313A41"/>
    <w:rsid w:val="00322A03"/>
    <w:rsid w:val="00330293"/>
    <w:rsid w:val="003307E4"/>
    <w:rsid w:val="0033229B"/>
    <w:rsid w:val="00335F94"/>
    <w:rsid w:val="00354E58"/>
    <w:rsid w:val="00362B4A"/>
    <w:rsid w:val="00367844"/>
    <w:rsid w:val="00376F72"/>
    <w:rsid w:val="003772C6"/>
    <w:rsid w:val="003B2EAA"/>
    <w:rsid w:val="003C29A4"/>
    <w:rsid w:val="003C5E30"/>
    <w:rsid w:val="003D16F1"/>
    <w:rsid w:val="003D23BD"/>
    <w:rsid w:val="003D4760"/>
    <w:rsid w:val="003D7152"/>
    <w:rsid w:val="003E7209"/>
    <w:rsid w:val="003F11C1"/>
    <w:rsid w:val="003F2A86"/>
    <w:rsid w:val="00402633"/>
    <w:rsid w:val="00431FEC"/>
    <w:rsid w:val="00444683"/>
    <w:rsid w:val="00444E8F"/>
    <w:rsid w:val="00453A10"/>
    <w:rsid w:val="0046534B"/>
    <w:rsid w:val="00470AE9"/>
    <w:rsid w:val="00472424"/>
    <w:rsid w:val="004814B6"/>
    <w:rsid w:val="00487F05"/>
    <w:rsid w:val="00491DC5"/>
    <w:rsid w:val="004A21F9"/>
    <w:rsid w:val="004A6EB9"/>
    <w:rsid w:val="004B38AB"/>
    <w:rsid w:val="004B5908"/>
    <w:rsid w:val="004C31E5"/>
    <w:rsid w:val="004C5BE0"/>
    <w:rsid w:val="004C7C62"/>
    <w:rsid w:val="004D18C4"/>
    <w:rsid w:val="004D47D2"/>
    <w:rsid w:val="004F24F7"/>
    <w:rsid w:val="004F50F5"/>
    <w:rsid w:val="0051354C"/>
    <w:rsid w:val="00523169"/>
    <w:rsid w:val="00535E76"/>
    <w:rsid w:val="00542259"/>
    <w:rsid w:val="00554CDC"/>
    <w:rsid w:val="005566F1"/>
    <w:rsid w:val="00556DFC"/>
    <w:rsid w:val="0056275D"/>
    <w:rsid w:val="0057102D"/>
    <w:rsid w:val="00571A22"/>
    <w:rsid w:val="00573052"/>
    <w:rsid w:val="0057364C"/>
    <w:rsid w:val="0057683C"/>
    <w:rsid w:val="00594AB2"/>
    <w:rsid w:val="005B78C8"/>
    <w:rsid w:val="005C583B"/>
    <w:rsid w:val="005C7B3E"/>
    <w:rsid w:val="005D0F8C"/>
    <w:rsid w:val="005D3921"/>
    <w:rsid w:val="005D4C26"/>
    <w:rsid w:val="005E1427"/>
    <w:rsid w:val="005E6E47"/>
    <w:rsid w:val="00602A14"/>
    <w:rsid w:val="00617E28"/>
    <w:rsid w:val="006276FF"/>
    <w:rsid w:val="0063236A"/>
    <w:rsid w:val="00634067"/>
    <w:rsid w:val="006609BF"/>
    <w:rsid w:val="006662BC"/>
    <w:rsid w:val="00672E81"/>
    <w:rsid w:val="00681A48"/>
    <w:rsid w:val="00690BE6"/>
    <w:rsid w:val="006A60C8"/>
    <w:rsid w:val="006A736A"/>
    <w:rsid w:val="006A7CA2"/>
    <w:rsid w:val="006C7801"/>
    <w:rsid w:val="006D09B3"/>
    <w:rsid w:val="006E74AA"/>
    <w:rsid w:val="006F1875"/>
    <w:rsid w:val="006F4DFC"/>
    <w:rsid w:val="007008B3"/>
    <w:rsid w:val="00703D61"/>
    <w:rsid w:val="007042E7"/>
    <w:rsid w:val="00714CA7"/>
    <w:rsid w:val="00733EE0"/>
    <w:rsid w:val="00736168"/>
    <w:rsid w:val="00737527"/>
    <w:rsid w:val="00743142"/>
    <w:rsid w:val="007433BD"/>
    <w:rsid w:val="00747515"/>
    <w:rsid w:val="007552D4"/>
    <w:rsid w:val="007609AA"/>
    <w:rsid w:val="00761B39"/>
    <w:rsid w:val="00773371"/>
    <w:rsid w:val="007947F0"/>
    <w:rsid w:val="00796E59"/>
    <w:rsid w:val="007B3C68"/>
    <w:rsid w:val="007B781C"/>
    <w:rsid w:val="007C7737"/>
    <w:rsid w:val="007D3346"/>
    <w:rsid w:val="007D509A"/>
    <w:rsid w:val="007E6BBA"/>
    <w:rsid w:val="007E7377"/>
    <w:rsid w:val="007F6E04"/>
    <w:rsid w:val="00830DA6"/>
    <w:rsid w:val="00857642"/>
    <w:rsid w:val="00864F93"/>
    <w:rsid w:val="00874ECF"/>
    <w:rsid w:val="00893FD8"/>
    <w:rsid w:val="0089488D"/>
    <w:rsid w:val="008949B5"/>
    <w:rsid w:val="008A0197"/>
    <w:rsid w:val="008B1814"/>
    <w:rsid w:val="008C3DF3"/>
    <w:rsid w:val="008C763B"/>
    <w:rsid w:val="008E2C66"/>
    <w:rsid w:val="008E44B7"/>
    <w:rsid w:val="008E47C4"/>
    <w:rsid w:val="008F3B19"/>
    <w:rsid w:val="008F5096"/>
    <w:rsid w:val="00911F92"/>
    <w:rsid w:val="00923B56"/>
    <w:rsid w:val="009344D1"/>
    <w:rsid w:val="009572BA"/>
    <w:rsid w:val="009622EC"/>
    <w:rsid w:val="009673E0"/>
    <w:rsid w:val="009753FC"/>
    <w:rsid w:val="00980172"/>
    <w:rsid w:val="00981A4C"/>
    <w:rsid w:val="009B3B05"/>
    <w:rsid w:val="009B464B"/>
    <w:rsid w:val="009B5159"/>
    <w:rsid w:val="009B7D80"/>
    <w:rsid w:val="009D73E5"/>
    <w:rsid w:val="009F4587"/>
    <w:rsid w:val="00A15D02"/>
    <w:rsid w:val="00A17C5B"/>
    <w:rsid w:val="00A31BE4"/>
    <w:rsid w:val="00A3203D"/>
    <w:rsid w:val="00A32BB1"/>
    <w:rsid w:val="00A35FA5"/>
    <w:rsid w:val="00A373FC"/>
    <w:rsid w:val="00A37CEC"/>
    <w:rsid w:val="00A407BE"/>
    <w:rsid w:val="00A54D21"/>
    <w:rsid w:val="00A565F8"/>
    <w:rsid w:val="00A64F42"/>
    <w:rsid w:val="00AA5543"/>
    <w:rsid w:val="00AB385C"/>
    <w:rsid w:val="00AB54D2"/>
    <w:rsid w:val="00AC68F3"/>
    <w:rsid w:val="00AD25E5"/>
    <w:rsid w:val="00AF33D3"/>
    <w:rsid w:val="00B30F96"/>
    <w:rsid w:val="00B47231"/>
    <w:rsid w:val="00B54FD5"/>
    <w:rsid w:val="00B56986"/>
    <w:rsid w:val="00B6154F"/>
    <w:rsid w:val="00B73F4D"/>
    <w:rsid w:val="00B813EB"/>
    <w:rsid w:val="00B833A6"/>
    <w:rsid w:val="00BB0EE7"/>
    <w:rsid w:val="00BC75EE"/>
    <w:rsid w:val="00BD30D2"/>
    <w:rsid w:val="00BE6FB9"/>
    <w:rsid w:val="00BF1B61"/>
    <w:rsid w:val="00BF22D0"/>
    <w:rsid w:val="00BF2511"/>
    <w:rsid w:val="00BF5F59"/>
    <w:rsid w:val="00BF64C1"/>
    <w:rsid w:val="00C02C5C"/>
    <w:rsid w:val="00C07AB0"/>
    <w:rsid w:val="00C13C4A"/>
    <w:rsid w:val="00C23FF7"/>
    <w:rsid w:val="00C320BD"/>
    <w:rsid w:val="00C361C9"/>
    <w:rsid w:val="00C57F45"/>
    <w:rsid w:val="00C6182E"/>
    <w:rsid w:val="00C67AB9"/>
    <w:rsid w:val="00C842D2"/>
    <w:rsid w:val="00C86543"/>
    <w:rsid w:val="00C868BD"/>
    <w:rsid w:val="00C94B0C"/>
    <w:rsid w:val="00CB1DE8"/>
    <w:rsid w:val="00CB49CB"/>
    <w:rsid w:val="00CB6570"/>
    <w:rsid w:val="00CF0141"/>
    <w:rsid w:val="00CF1C46"/>
    <w:rsid w:val="00CF6164"/>
    <w:rsid w:val="00CF67A8"/>
    <w:rsid w:val="00D005E3"/>
    <w:rsid w:val="00D01C47"/>
    <w:rsid w:val="00D070F1"/>
    <w:rsid w:val="00D07107"/>
    <w:rsid w:val="00D10934"/>
    <w:rsid w:val="00D12E7F"/>
    <w:rsid w:val="00D15300"/>
    <w:rsid w:val="00D15C99"/>
    <w:rsid w:val="00D24298"/>
    <w:rsid w:val="00D258F2"/>
    <w:rsid w:val="00D375F1"/>
    <w:rsid w:val="00D55E4F"/>
    <w:rsid w:val="00D818A6"/>
    <w:rsid w:val="00DA300E"/>
    <w:rsid w:val="00DE39A0"/>
    <w:rsid w:val="00DF3838"/>
    <w:rsid w:val="00DF7117"/>
    <w:rsid w:val="00E01373"/>
    <w:rsid w:val="00E04A9E"/>
    <w:rsid w:val="00E1753B"/>
    <w:rsid w:val="00E1779A"/>
    <w:rsid w:val="00E20C97"/>
    <w:rsid w:val="00E25CDC"/>
    <w:rsid w:val="00E57A3C"/>
    <w:rsid w:val="00E722C2"/>
    <w:rsid w:val="00E72AD2"/>
    <w:rsid w:val="00E75A8A"/>
    <w:rsid w:val="00E75EED"/>
    <w:rsid w:val="00E77D44"/>
    <w:rsid w:val="00E81489"/>
    <w:rsid w:val="00EB62DC"/>
    <w:rsid w:val="00EC473A"/>
    <w:rsid w:val="00EF4F16"/>
    <w:rsid w:val="00F13DBA"/>
    <w:rsid w:val="00F17EA2"/>
    <w:rsid w:val="00F22A8D"/>
    <w:rsid w:val="00F23760"/>
    <w:rsid w:val="00F3199A"/>
    <w:rsid w:val="00F362BD"/>
    <w:rsid w:val="00F44FEB"/>
    <w:rsid w:val="00F50108"/>
    <w:rsid w:val="00F62179"/>
    <w:rsid w:val="00F62F25"/>
    <w:rsid w:val="00F83F85"/>
    <w:rsid w:val="00F87D38"/>
    <w:rsid w:val="00F91015"/>
    <w:rsid w:val="00FA4D64"/>
    <w:rsid w:val="00FA4EE4"/>
    <w:rsid w:val="00FB228C"/>
    <w:rsid w:val="00FC23BC"/>
    <w:rsid w:val="00FC35CC"/>
    <w:rsid w:val="00FD2523"/>
    <w:rsid w:val="00FE0494"/>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54F"/>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B6154F"/>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B6154F"/>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B6154F"/>
    <w:rPr>
      <w:rFonts w:ascii="Calibri" w:eastAsia="SimSun"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B6154F"/>
    <w:rPr>
      <w:rFonts w:ascii="Calibri" w:eastAsia="SimSun"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B6154F"/>
    <w:rPr>
      <w:rFonts w:ascii="Calibri" w:eastAsia="SimSun" w:hAnsi="Calibri" w:cs="Times New Roman"/>
      <w:b/>
      <w:bCs/>
      <w:lang w:val="en-GB" w:eastAsia="en-US"/>
    </w:rPr>
  </w:style>
  <w:style w:type="character" w:customStyle="1" w:styleId="Heading7Char">
    <w:name w:val="Heading 7 Char"/>
    <w:basedOn w:val="DefaultParagraphFont"/>
    <w:link w:val="Heading7"/>
    <w:uiPriority w:val="99"/>
    <w:semiHidden/>
    <w:locked/>
    <w:rsid w:val="00B6154F"/>
    <w:rPr>
      <w:rFonts w:ascii="Calibri" w:eastAsia="SimSun"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B6154F"/>
    <w:rPr>
      <w:rFonts w:ascii="Calibri" w:eastAsia="SimSun"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B6154F"/>
    <w:rPr>
      <w:rFonts w:ascii="Cambria" w:eastAsia="SimSun" w:hAnsi="Cambria" w:cs="Times New Roman"/>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B6154F"/>
    <w:rPr>
      <w:rFonts w:ascii="Times New Roman" w:hAnsi="Times New Roman" w:cs="Times New Roman"/>
      <w:sz w:val="20"/>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locked/>
    <w:rsid w:val="00B6154F"/>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B6154F"/>
    <w:rPr>
      <w:rFonts w:ascii="Times New Roman" w:hAnsi="Times New Roman" w:cs="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B6154F"/>
    <w:rPr>
      <w:rFonts w:ascii="Times New Roman" w:hAnsi="Times New Roman" w:cs="Times New Roman"/>
      <w:sz w:val="20"/>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B6154F"/>
    <w:rPr>
      <w:rFonts w:ascii="Times New Roman" w:hAnsi="Times New Roman" w:cs="Times New Roman"/>
      <w:sz w:val="20"/>
      <w:szCs w:val="20"/>
      <w:lang w:val="en-GB" w:eastAsia="en-US"/>
    </w:rPr>
  </w:style>
  <w:style w:type="character" w:styleId="PageNumber">
    <w:name w:val="page number"/>
    <w:basedOn w:val="DefaultParagraphFont"/>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locked/>
    <w:rsid w:val="00B6154F"/>
    <w:rPr>
      <w:rFonts w:ascii="Times New Roman" w:hAnsi="Times New Roman" w:cs="Times New Roman"/>
      <w:sz w:val="20"/>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locked/>
    <w:rsid w:val="00B6154F"/>
    <w:rPr>
      <w:rFonts w:ascii="Times New Roman" w:hAnsi="Times New Roman" w:cs="Times New Roman"/>
      <w:sz w:val="20"/>
      <w:szCs w:val="20"/>
      <w:lang w:val="en-GB" w:eastAsia="en-US"/>
    </w:rPr>
  </w:style>
  <w:style w:type="paragraph" w:customStyle="1" w:styleId="DefaultParagraphFontParaChar">
    <w:name w:val="Default Paragraph Font Para Char"/>
    <w:basedOn w:val="Normal"/>
    <w:uiPriority w:val="99"/>
    <w:rsid w:val="00571A2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mediumtext1">
    <w:name w:val="medium_text1"/>
    <w:basedOn w:val="DefaultParagraphFont"/>
    <w:uiPriority w:val="99"/>
    <w:rsid w:val="009B3B05"/>
    <w:rPr>
      <w:rFonts w:cs="Times New Roman"/>
      <w:sz w:val="24"/>
      <w:szCs w:val="24"/>
    </w:rPr>
  </w:style>
  <w:style w:type="paragraph" w:styleId="BodyText3">
    <w:name w:val="Body Text 3"/>
    <w:basedOn w:val="Normal"/>
    <w:link w:val="BodyText3Char"/>
    <w:uiPriority w:val="99"/>
    <w:semiHidden/>
    <w:unhideWhenUsed/>
    <w:locked/>
    <w:rsid w:val="00602A14"/>
    <w:pPr>
      <w:spacing w:after="120"/>
    </w:pPr>
    <w:rPr>
      <w:sz w:val="16"/>
      <w:szCs w:val="16"/>
    </w:rPr>
  </w:style>
  <w:style w:type="character" w:customStyle="1" w:styleId="BodyText3Char">
    <w:name w:val="Body Text 3 Char"/>
    <w:basedOn w:val="DefaultParagraphFont"/>
    <w:link w:val="BodyText3"/>
    <w:uiPriority w:val="99"/>
    <w:semiHidden/>
    <w:rsid w:val="00602A14"/>
    <w:rPr>
      <w:rFonts w:ascii="Times New Roman" w:hAnsi="Times New Roman"/>
      <w:sz w:val="16"/>
      <w:szCs w:val="16"/>
      <w:lang w:val="en-GB" w:eastAsia="en-US"/>
    </w:rPr>
  </w:style>
  <w:style w:type="character" w:styleId="Strong">
    <w:name w:val="Strong"/>
    <w:basedOn w:val="DefaultParagraphFont"/>
    <w:qFormat/>
    <w:locked/>
    <w:rsid w:val="00602A14"/>
    <w:rPr>
      <w:b/>
      <w:bCs/>
    </w:rPr>
  </w:style>
  <w:style w:type="paragraph" w:styleId="NormalWeb">
    <w:name w:val="Normal (Web)"/>
    <w:basedOn w:val="Normal"/>
    <w:locked/>
    <w:rsid w:val="00602A14"/>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rPr>
  </w:style>
  <w:style w:type="paragraph" w:styleId="Title">
    <w:name w:val="Title"/>
    <w:basedOn w:val="Normal"/>
    <w:link w:val="TitleChar"/>
    <w:qFormat/>
    <w:locked/>
    <w:rsid w:val="00602A14"/>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rFonts w:eastAsia="Times New Roman"/>
      <w:b/>
      <w:bCs/>
      <w:sz w:val="28"/>
      <w:szCs w:val="24"/>
      <w:lang w:val="en-US"/>
    </w:rPr>
  </w:style>
  <w:style w:type="character" w:customStyle="1" w:styleId="TitleChar">
    <w:name w:val="Title Char"/>
    <w:basedOn w:val="DefaultParagraphFont"/>
    <w:link w:val="Title"/>
    <w:rsid w:val="00602A14"/>
    <w:rPr>
      <w:rFonts w:ascii="Times New Roman" w:eastAsia="Times New Roman" w:hAnsi="Times New Roman"/>
      <w:b/>
      <w:bCs/>
      <w:sz w:val="28"/>
      <w:szCs w:val="24"/>
      <w:shd w:val="clear" w:color="auto" w:fill="D9D9D9"/>
      <w:lang w:eastAsia="en-US"/>
    </w:rPr>
  </w:style>
  <w:style w:type="paragraph" w:customStyle="1" w:styleId="msolistparagraph0">
    <w:name w:val="msolistparagraph"/>
    <w:basedOn w:val="Normal"/>
    <w:rsid w:val="00602A14"/>
    <w:pPr>
      <w:tabs>
        <w:tab w:val="clear" w:pos="794"/>
        <w:tab w:val="clear" w:pos="1191"/>
        <w:tab w:val="clear" w:pos="1588"/>
        <w:tab w:val="clear" w:pos="1985"/>
      </w:tabs>
      <w:spacing w:before="0"/>
      <w:ind w:left="720"/>
    </w:pPr>
    <w:rPr>
      <w:szCs w:val="24"/>
      <w:lang w:val="en-US" w:eastAsia="zh-CN"/>
    </w:rPr>
  </w:style>
</w:styles>
</file>

<file path=word/webSettings.xml><?xml version="1.0" encoding="utf-8"?>
<w:webSettings xmlns:r="http://schemas.openxmlformats.org/officeDocument/2006/relationships" xmlns:w="http://schemas.openxmlformats.org/wordprocessingml/2006/main">
  <w:divs>
    <w:div w:id="1604920175">
      <w:marLeft w:val="0"/>
      <w:marRight w:val="0"/>
      <w:marTop w:val="0"/>
      <w:marBottom w:val="0"/>
      <w:divBdr>
        <w:top w:val="none" w:sz="0" w:space="0" w:color="auto"/>
        <w:left w:val="none" w:sz="0" w:space="0" w:color="auto"/>
        <w:bottom w:val="none" w:sz="0" w:space="0" w:color="auto"/>
        <w:right w:val="none" w:sz="0" w:space="0" w:color="auto"/>
      </w:divBdr>
    </w:div>
    <w:div w:id="1604920176">
      <w:marLeft w:val="0"/>
      <w:marRight w:val="0"/>
      <w:marTop w:val="0"/>
      <w:marBottom w:val="0"/>
      <w:divBdr>
        <w:top w:val="none" w:sz="0" w:space="0" w:color="auto"/>
        <w:left w:val="none" w:sz="0" w:space="0" w:color="auto"/>
        <w:bottom w:val="none" w:sz="0" w:space="0" w:color="auto"/>
        <w:right w:val="none" w:sz="0" w:space="0" w:color="auto"/>
      </w:divBdr>
    </w:div>
    <w:div w:id="1604920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itu.int/ITU-T/worksem/wtsa-08/res76/201007/Africa/index.html" TargetMode="External"/><Relationship Id="rId18" Type="http://schemas.openxmlformats.org/officeDocument/2006/relationships/hyperlink" Target="mailto:ituworkshop2010@cck.go.ke" TargetMode="External"/><Relationship Id="rId26" Type="http://schemas.openxmlformats.org/officeDocument/2006/relationships/hyperlink" Target="mailto:reservations.nairobi@hilton.co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tuworkshop2010@cck.go.ke" TargetMode="External"/><Relationship Id="rId34" Type="http://schemas.openxmlformats.org/officeDocument/2006/relationships/hyperlink" Target="mailto:silversprings@iconnect.co.ke"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worksem/wtsa-08/res76/201007/Africa/index.html" TargetMode="External"/><Relationship Id="rId17" Type="http://schemas.openxmlformats.org/officeDocument/2006/relationships/hyperlink" Target="http://www.immigration.go.ke" TargetMode="External"/><Relationship Id="rId25" Type="http://schemas.openxmlformats.org/officeDocument/2006/relationships/hyperlink" Target="mailto:info@nairobisafariclub.com" TargetMode="External"/><Relationship Id="rId33" Type="http://schemas.openxmlformats.org/officeDocument/2006/relationships/hyperlink" Target="mailto:comfort@kenyaweb.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hotelsgroup.com/intercontinental/en/gb/locations/nairobi" TargetMode="External"/><Relationship Id="rId20" Type="http://schemas.openxmlformats.org/officeDocument/2006/relationships/hyperlink" Target="http://kropla.com/!g.htm" TargetMode="External"/><Relationship Id="rId29" Type="http://schemas.openxmlformats.org/officeDocument/2006/relationships/hyperlink" Target="mailto:reservation@panafric.sarova.co.k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yperlink" Target="mailto:reservations@thestanley.sarova.co.ke" TargetMode="External"/><Relationship Id="rId32" Type="http://schemas.openxmlformats.org/officeDocument/2006/relationships/hyperlink" Target="mailto:hotelboulevard@kenyaweb.com" TargetMode="External"/><Relationship Id="rId37" Type="http://schemas.openxmlformats.org/officeDocument/2006/relationships/hyperlink" Target="mailto:bdtfellowships@itu.i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hotelsgroup.com/intercontinental/en/gb/locations/nairobi" TargetMode="External"/><Relationship Id="rId23" Type="http://schemas.openxmlformats.org/officeDocument/2006/relationships/hyperlink" Target="mailto:reservation@laicoregencyhotel.co.ke" TargetMode="External"/><Relationship Id="rId28" Type="http://schemas.openxmlformats.org/officeDocument/2006/relationships/hyperlink" Target="mailto:reservations@hillparkhotel.com" TargetMode="External"/><Relationship Id="rId36" Type="http://schemas.openxmlformats.org/officeDocument/2006/relationships/image" Target="media/image2.png"/><Relationship Id="rId10" Type="http://schemas.openxmlformats.org/officeDocument/2006/relationships/hyperlink" Target="http://www.ichotelsgroup.com/intercontinental/en/gb/locations/nairobi" TargetMode="External"/><Relationship Id="rId19" Type="http://schemas.openxmlformats.org/officeDocument/2006/relationships/hyperlink" Target="mailto:ituworkshop2010@cck.go.ke" TargetMode="External"/><Relationship Id="rId31" Type="http://schemas.openxmlformats.org/officeDocument/2006/relationships/hyperlink" Target="mailto:info@680-hotel.co.k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mmigration.go.ke" TargetMode="External"/><Relationship Id="rId22" Type="http://schemas.openxmlformats.org/officeDocument/2006/relationships/hyperlink" Target="mailto:reservations@icnairobi.com" TargetMode="External"/><Relationship Id="rId27" Type="http://schemas.openxmlformats.org/officeDocument/2006/relationships/hyperlink" Target="mailto:reserv@fairviewkenya.com" TargetMode="External"/><Relationship Id="rId30" Type="http://schemas.openxmlformats.org/officeDocument/2006/relationships/hyperlink" Target="mailto:herco@iconnect.co.ke" TargetMode="External"/><Relationship Id="rId35" Type="http://schemas.openxmlformats.org/officeDocument/2006/relationships/hyperlink" Target="mailto:ituworkshop2010@cck.go.ke"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2144-8F11-4559-AAAD-2CA0C714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9</TotalTime>
  <Pages>13</Pages>
  <Words>3279</Words>
  <Characters>13459</Characters>
  <Application>Microsoft Office Word</Application>
  <DocSecurity>0</DocSecurity>
  <Lines>112</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Draft Programme</vt:lpstr>
      <vt:lpstr>Signature………………..……………………………………………………..</vt:lpstr>
    </vt:vector>
  </TitlesOfParts>
  <Company>ITU</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schiffer</cp:lastModifiedBy>
  <cp:revision>3</cp:revision>
  <cp:lastPrinted>2010-05-17T12:39:00Z</cp:lastPrinted>
  <dcterms:created xsi:type="dcterms:W3CDTF">2010-05-19T13:37:00Z</dcterms:created>
  <dcterms:modified xsi:type="dcterms:W3CDTF">2010-05-19T13:47:00Z</dcterms:modified>
</cp:coreProperties>
</file>