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343D6" w:rsidRPr="00F50108">
        <w:trPr>
          <w:cantSplit/>
        </w:trPr>
        <w:tc>
          <w:tcPr>
            <w:tcW w:w="6426" w:type="dxa"/>
            <w:vAlign w:val="center"/>
          </w:tcPr>
          <w:p w:rsidR="004343D6" w:rsidRPr="00E329A5" w:rsidRDefault="004343D6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4343D6" w:rsidRPr="00F50108" w:rsidRDefault="004343D6" w:rsidP="00035B4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577E9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F_" style="width:140.25pt;height:54.75pt;visibility:visible">
                  <v:imagedata r:id="rId6" o:title=""/>
                </v:shape>
              </w:pict>
            </w:r>
          </w:p>
        </w:tc>
      </w:tr>
      <w:tr w:rsidR="004343D6" w:rsidRPr="006A675E">
        <w:trPr>
          <w:cantSplit/>
        </w:trPr>
        <w:tc>
          <w:tcPr>
            <w:tcW w:w="6426" w:type="dxa"/>
            <w:vAlign w:val="center"/>
          </w:tcPr>
          <w:p w:rsidR="004343D6" w:rsidRPr="00F50108" w:rsidRDefault="004343D6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343D6" w:rsidRPr="006A675E" w:rsidRDefault="004343D6" w:rsidP="00035B4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43D6" w:rsidRDefault="004343D6" w:rsidP="00DD64C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Genève, le 3 février 2010</w:t>
      </w:r>
    </w:p>
    <w:p w:rsidR="004343D6" w:rsidRDefault="004343D6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4343D6">
        <w:trPr>
          <w:cantSplit/>
        </w:trPr>
        <w:tc>
          <w:tcPr>
            <w:tcW w:w="822" w:type="dxa"/>
          </w:tcPr>
          <w:p w:rsidR="004343D6" w:rsidRDefault="004343D6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4343D6" w:rsidRDefault="004343D6" w:rsidP="00531125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 90</w:t>
            </w:r>
          </w:p>
          <w:p w:rsidR="004343D6" w:rsidRDefault="004343D6">
            <w:pPr>
              <w:tabs>
                <w:tab w:val="left" w:pos="4111"/>
              </w:tabs>
              <w:spacing w:before="0"/>
            </w:pPr>
            <w:r>
              <w:t>COM 13/TK</w:t>
            </w:r>
          </w:p>
        </w:tc>
        <w:tc>
          <w:tcPr>
            <w:tcW w:w="5329" w:type="dxa"/>
          </w:tcPr>
          <w:p w:rsidR="004343D6" w:rsidRDefault="004343D6" w:rsidP="00DD64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</w:p>
        </w:tc>
      </w:tr>
      <w:tr w:rsidR="004343D6">
        <w:trPr>
          <w:cantSplit/>
        </w:trPr>
        <w:tc>
          <w:tcPr>
            <w:tcW w:w="822" w:type="dxa"/>
          </w:tcPr>
          <w:p w:rsidR="004343D6" w:rsidRDefault="004343D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343D6" w:rsidRDefault="004343D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343D6" w:rsidRDefault="004343D6">
            <w:pPr>
              <w:tabs>
                <w:tab w:val="left" w:pos="4111"/>
              </w:tabs>
              <w:spacing w:before="0"/>
            </w:pPr>
          </w:p>
          <w:p w:rsidR="004343D6" w:rsidRDefault="004343D6">
            <w:pPr>
              <w:pStyle w:val="Index1"/>
              <w:tabs>
                <w:tab w:val="left" w:pos="4111"/>
              </w:tabs>
              <w:spacing w:before="0"/>
            </w:pPr>
            <w:r>
              <w:t>+41 22 730 5126</w:t>
            </w:r>
            <w:r>
              <w:br/>
              <w:t>+41 22 730 5853</w:t>
            </w:r>
            <w:r>
              <w:br/>
            </w:r>
            <w:hyperlink r:id="rId7" w:history="1">
              <w:r w:rsidRPr="00A12DF0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4343D6" w:rsidRDefault="004343D6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343D6" w:rsidRDefault="004343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4343D6" w:rsidRDefault="004343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4343D6" w:rsidRDefault="004343D6" w:rsidP="005311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d'études 13;</w:t>
            </w:r>
          </w:p>
          <w:p w:rsidR="004343D6" w:rsidRDefault="004343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343D6" w:rsidRDefault="004343D6" w:rsidP="00DD64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4343D6" w:rsidRDefault="004343D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4343D6">
        <w:trPr>
          <w:cantSplit/>
          <w:trHeight w:val="680"/>
        </w:trPr>
        <w:tc>
          <w:tcPr>
            <w:tcW w:w="822" w:type="dxa"/>
          </w:tcPr>
          <w:p w:rsidR="004343D6" w:rsidRDefault="004343D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4343D6" w:rsidRDefault="004343D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Approbation de la nouvelle Recommandation UIT-T Y.2704</w:t>
            </w:r>
          </w:p>
        </w:tc>
      </w:tr>
    </w:tbl>
    <w:p w:rsidR="004343D6" w:rsidRDefault="004343D6">
      <w:bookmarkStart w:id="2" w:name="StartTyping_F"/>
      <w:bookmarkStart w:id="3" w:name="text"/>
      <w:bookmarkEnd w:id="2"/>
      <w:bookmarkEnd w:id="3"/>
    </w:p>
    <w:p w:rsidR="004343D6" w:rsidRDefault="004343D6" w:rsidP="00247949">
      <w:r>
        <w:t>Madame, Monsieur,</w:t>
      </w:r>
    </w:p>
    <w:p w:rsidR="004343D6" w:rsidRDefault="004343D6" w:rsidP="00531125">
      <w:pPr>
        <w:pStyle w:val="Normalaftertitle"/>
      </w:pPr>
      <w:r>
        <w:rPr>
          <w:bCs/>
        </w:rPr>
        <w:t>1</w:t>
      </w:r>
      <w:r>
        <w:tab/>
        <w:t xml:space="preserve">Suite à la Circulaire TSB 58 du 2 octobre 2009, j'ai l'honneur de vous informer que 11 Etats Membres participant à la dernière réunion de la Commission d'études 13 </w:t>
      </w:r>
      <w:r>
        <w:rPr>
          <w:b/>
        </w:rPr>
        <w:t>ont approuvé</w:t>
      </w:r>
      <w:r>
        <w:t>, durant la séance plénière du 29 janvier 2010, un projet de nouvelle Recommandation UIT-T.</w:t>
      </w:r>
    </w:p>
    <w:p w:rsidR="004343D6" w:rsidRDefault="004343D6" w:rsidP="00531125">
      <w:r>
        <w:rPr>
          <w:bCs/>
        </w:rPr>
        <w:t>2</w:t>
      </w:r>
      <w:r>
        <w:tab/>
        <w:t>Le titre de la nouvelle Recommandation UIT-T qui a été approuvée est le suivant:</w:t>
      </w:r>
    </w:p>
    <w:p w:rsidR="004343D6" w:rsidRPr="00C36FB2" w:rsidRDefault="004343D6" w:rsidP="00C36FB2">
      <w:pPr>
        <w:ind w:right="-143"/>
        <w:rPr>
          <w:b/>
          <w:bCs/>
        </w:rPr>
      </w:pPr>
      <w:r>
        <w:rPr>
          <w:b/>
          <w:bCs/>
        </w:rPr>
        <w:t>Y.2704</w:t>
      </w:r>
      <w:r w:rsidRPr="00E72AE1">
        <w:rPr>
          <w:b/>
          <w:bCs/>
        </w:rPr>
        <w:t xml:space="preserve">: </w:t>
      </w:r>
      <w:r w:rsidRPr="00C36FB2">
        <w:rPr>
          <w:b/>
          <w:bCs/>
        </w:rPr>
        <w:t>Mécanismes et procédures de sécurité applicables</w:t>
      </w:r>
      <w:r>
        <w:rPr>
          <w:b/>
          <w:bCs/>
        </w:rPr>
        <w:t xml:space="preserve"> </w:t>
      </w:r>
      <w:r w:rsidRPr="00C36FB2">
        <w:rPr>
          <w:b/>
          <w:bCs/>
        </w:rPr>
        <w:t>aux réseaux de prochaine génération (NGN)</w:t>
      </w:r>
    </w:p>
    <w:p w:rsidR="004343D6" w:rsidRDefault="004343D6" w:rsidP="00247949">
      <w:r>
        <w:rPr>
          <w:bCs/>
        </w:rPr>
        <w:t>3</w:t>
      </w:r>
      <w:r>
        <w:tab/>
        <w:t>Les renseignements existants sur les brevets sont accessibles en ligne sur le site web de l'UIT</w:t>
      </w:r>
      <w:r>
        <w:noBreakHyphen/>
        <w:t>T.</w:t>
      </w:r>
    </w:p>
    <w:p w:rsidR="004343D6" w:rsidRDefault="004343D6" w:rsidP="00C36FB2">
      <w:r>
        <w:t>4</w:t>
      </w:r>
      <w:r>
        <w:tab/>
        <w:t>La version prépubliée de cette Recommandation sera prochainement disponible sur le site web de l'UIT-T.</w:t>
      </w:r>
    </w:p>
    <w:p w:rsidR="004343D6" w:rsidRDefault="004343D6" w:rsidP="00C36FB2">
      <w:r>
        <w:rPr>
          <w:bCs/>
        </w:rPr>
        <w:t>5</w:t>
      </w:r>
      <w:r>
        <w:tab/>
        <w:t>L'UIT publiera cette Recommandation dès que possible.</w:t>
      </w:r>
    </w:p>
    <w:p w:rsidR="004343D6" w:rsidRDefault="004343D6" w:rsidP="00247949">
      <w:r>
        <w:t>Veuillez agréer, Madame, Monsieur, l'assurance de ma haute considération.</w:t>
      </w:r>
    </w:p>
    <w:p w:rsidR="004343D6" w:rsidRDefault="004343D6" w:rsidP="00CD042E">
      <w:pPr>
        <w:ind w:right="-143"/>
      </w:pPr>
    </w:p>
    <w:p w:rsidR="004343D6" w:rsidRDefault="004343D6" w:rsidP="00CD042E">
      <w:pPr>
        <w:ind w:right="-143"/>
      </w:pPr>
    </w:p>
    <w:p w:rsidR="004343D6" w:rsidRDefault="004343D6" w:rsidP="00CD042E">
      <w:pPr>
        <w:ind w:right="-143"/>
      </w:pPr>
    </w:p>
    <w:p w:rsidR="004343D6" w:rsidRDefault="004343D6" w:rsidP="00CD042E">
      <w:pPr>
        <w:ind w:right="-143"/>
      </w:pPr>
    </w:p>
    <w:p w:rsidR="004343D6" w:rsidRDefault="004343D6" w:rsidP="00CD042E">
      <w:pPr>
        <w:ind w:right="-143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4343D6" w:rsidRDefault="004343D6"/>
    <w:sectPr w:rsidR="004343D6" w:rsidSect="00F005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D6" w:rsidRDefault="004343D6">
      <w:r>
        <w:separator/>
      </w:r>
    </w:p>
  </w:endnote>
  <w:endnote w:type="continuationSeparator" w:id="0">
    <w:p w:rsidR="004343D6" w:rsidRDefault="0043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D6" w:rsidRDefault="004343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D6" w:rsidRDefault="004343D6">
    <w:pPr>
      <w:pStyle w:val="Footer"/>
    </w:pPr>
    <w:fldSimple w:instr=" FILENAME \p \* MERGEFORMAT ">
      <w:r>
        <w:rPr>
          <w:noProof/>
        </w:rPr>
        <w:t>P:\FRA\ITU-T\BUREAU\CIRC\000\090F.docx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08.02.10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08.02.10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D6" w:rsidRDefault="004343D6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>Télex 421 000 uit ch</w:t>
    </w:r>
    <w:r>
      <w:rPr>
        <w:rFonts w:ascii="Futura Lt BT" w:hAnsi="Futura Lt BT"/>
        <w:sz w:val="18"/>
      </w:rPr>
      <w:tab/>
      <w:t>E-mail: itumail@itu.int</w:t>
    </w:r>
  </w:p>
  <w:p w:rsidR="004343D6" w:rsidRDefault="004343D6" w:rsidP="00B177E6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4343D6" w:rsidRDefault="004343D6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0F1D0A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0F1D0A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D6" w:rsidRDefault="004343D6">
      <w:r>
        <w:t>____________________</w:t>
      </w:r>
    </w:p>
  </w:footnote>
  <w:footnote w:type="continuationSeparator" w:id="0">
    <w:p w:rsidR="004343D6" w:rsidRDefault="00434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D6" w:rsidRDefault="004343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D6" w:rsidRDefault="004343D6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D6" w:rsidRDefault="004343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42E"/>
    <w:rsid w:val="00035B43"/>
    <w:rsid w:val="000465B3"/>
    <w:rsid w:val="000F1D0A"/>
    <w:rsid w:val="00247949"/>
    <w:rsid w:val="00356A03"/>
    <w:rsid w:val="003649F0"/>
    <w:rsid w:val="003B66E8"/>
    <w:rsid w:val="00414B0C"/>
    <w:rsid w:val="004343D6"/>
    <w:rsid w:val="004B732E"/>
    <w:rsid w:val="004B733D"/>
    <w:rsid w:val="004D51F4"/>
    <w:rsid w:val="005136D2"/>
    <w:rsid w:val="00531125"/>
    <w:rsid w:val="00577E9B"/>
    <w:rsid w:val="005B1DFC"/>
    <w:rsid w:val="005B26AF"/>
    <w:rsid w:val="006A675E"/>
    <w:rsid w:val="00712F79"/>
    <w:rsid w:val="007572BC"/>
    <w:rsid w:val="00760063"/>
    <w:rsid w:val="0079553B"/>
    <w:rsid w:val="008C4397"/>
    <w:rsid w:val="008D7753"/>
    <w:rsid w:val="00A00642"/>
    <w:rsid w:val="00A12DF0"/>
    <w:rsid w:val="00A54DBF"/>
    <w:rsid w:val="00B177E6"/>
    <w:rsid w:val="00B446C9"/>
    <w:rsid w:val="00C26F2E"/>
    <w:rsid w:val="00C36FB2"/>
    <w:rsid w:val="00CA0416"/>
    <w:rsid w:val="00CD042E"/>
    <w:rsid w:val="00D5327F"/>
    <w:rsid w:val="00DD64C4"/>
    <w:rsid w:val="00E329A5"/>
    <w:rsid w:val="00E72AE1"/>
    <w:rsid w:val="00F00591"/>
    <w:rsid w:val="00F346CE"/>
    <w:rsid w:val="00F35D36"/>
    <w:rsid w:val="00F50108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059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00591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0059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0059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F0059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F0059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F0059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F0059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F0059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6EF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6EF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6EF"/>
    <w:rPr>
      <w:rFonts w:asciiTheme="majorHAnsi" w:eastAsiaTheme="majorEastAsia" w:hAnsiTheme="majorHAnsi" w:cstheme="majorBidi"/>
      <w:b/>
      <w:bCs/>
      <w:sz w:val="26"/>
      <w:szCs w:val="26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6EF"/>
    <w:rPr>
      <w:rFonts w:asciiTheme="minorHAnsi" w:eastAsiaTheme="minorEastAsia" w:hAnsiTheme="minorHAnsi" w:cstheme="minorBidi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6EF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6EF"/>
    <w:rPr>
      <w:rFonts w:asciiTheme="minorHAnsi" w:eastAsiaTheme="minorEastAsia" w:hAnsiTheme="minorHAnsi" w:cstheme="minorBidi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6EF"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6EF"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6EF"/>
    <w:rPr>
      <w:rFonts w:asciiTheme="majorHAnsi" w:eastAsiaTheme="majorEastAsia" w:hAnsiTheme="majorHAnsi" w:cstheme="majorBidi"/>
      <w:lang w:val="fr-FR" w:eastAsia="en-US"/>
    </w:rPr>
  </w:style>
  <w:style w:type="paragraph" w:styleId="TOC8">
    <w:name w:val="toc 8"/>
    <w:basedOn w:val="TOC3"/>
    <w:uiPriority w:val="99"/>
    <w:semiHidden/>
    <w:rsid w:val="00F00591"/>
  </w:style>
  <w:style w:type="paragraph" w:styleId="TOC7">
    <w:name w:val="toc 7"/>
    <w:basedOn w:val="TOC3"/>
    <w:uiPriority w:val="99"/>
    <w:semiHidden/>
    <w:rsid w:val="00F00591"/>
  </w:style>
  <w:style w:type="paragraph" w:styleId="TOC6">
    <w:name w:val="toc 6"/>
    <w:basedOn w:val="TOC3"/>
    <w:uiPriority w:val="99"/>
    <w:semiHidden/>
    <w:rsid w:val="00F00591"/>
  </w:style>
  <w:style w:type="paragraph" w:styleId="TOC5">
    <w:name w:val="toc 5"/>
    <w:basedOn w:val="TOC3"/>
    <w:uiPriority w:val="99"/>
    <w:semiHidden/>
    <w:rsid w:val="00F00591"/>
  </w:style>
  <w:style w:type="paragraph" w:styleId="TOC4">
    <w:name w:val="toc 4"/>
    <w:basedOn w:val="TOC3"/>
    <w:uiPriority w:val="99"/>
    <w:semiHidden/>
    <w:rsid w:val="00F00591"/>
  </w:style>
  <w:style w:type="paragraph" w:styleId="TOC3">
    <w:name w:val="toc 3"/>
    <w:basedOn w:val="TOC2"/>
    <w:uiPriority w:val="99"/>
    <w:semiHidden/>
    <w:rsid w:val="00F00591"/>
    <w:pPr>
      <w:spacing w:before="80"/>
    </w:pPr>
  </w:style>
  <w:style w:type="paragraph" w:styleId="TOC2">
    <w:name w:val="toc 2"/>
    <w:basedOn w:val="TOC1"/>
    <w:uiPriority w:val="99"/>
    <w:semiHidden/>
    <w:rsid w:val="00F00591"/>
    <w:pPr>
      <w:spacing w:before="120"/>
    </w:pPr>
  </w:style>
  <w:style w:type="paragraph" w:styleId="TOC1">
    <w:name w:val="toc 1"/>
    <w:basedOn w:val="Normal"/>
    <w:uiPriority w:val="99"/>
    <w:semiHidden/>
    <w:rsid w:val="00F0059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F00591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F00591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F00591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F00591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F00591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F00591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F00591"/>
  </w:style>
  <w:style w:type="character" w:styleId="LineNumber">
    <w:name w:val="line number"/>
    <w:basedOn w:val="DefaultParagraphFont"/>
    <w:uiPriority w:val="99"/>
    <w:rsid w:val="00F00591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F00591"/>
  </w:style>
  <w:style w:type="paragraph" w:styleId="Footer">
    <w:name w:val="footer"/>
    <w:basedOn w:val="Normal"/>
    <w:link w:val="FooterChar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16EF"/>
    <w:rPr>
      <w:rFonts w:ascii="Times New Roman" w:hAnsi="Times New Roman"/>
      <w:sz w:val="24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F0059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16EF"/>
    <w:rPr>
      <w:rFonts w:ascii="Times New Roman" w:hAnsi="Times New Roman"/>
      <w:sz w:val="24"/>
      <w:szCs w:val="20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sid w:val="00F00591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F0059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6EF"/>
    <w:rPr>
      <w:rFonts w:ascii="Times New Roman" w:hAnsi="Times New Roman"/>
      <w:sz w:val="20"/>
      <w:szCs w:val="20"/>
      <w:lang w:val="fr-FR" w:eastAsia="en-US"/>
    </w:rPr>
  </w:style>
  <w:style w:type="paragraph" w:styleId="NormalIndent">
    <w:name w:val="Normal Indent"/>
    <w:basedOn w:val="Normal"/>
    <w:uiPriority w:val="99"/>
    <w:rsid w:val="00F00591"/>
    <w:pPr>
      <w:ind w:left="794"/>
    </w:pPr>
  </w:style>
  <w:style w:type="paragraph" w:customStyle="1" w:styleId="TableLegend">
    <w:name w:val="Table_Legend"/>
    <w:basedOn w:val="TableText"/>
    <w:uiPriority w:val="99"/>
    <w:rsid w:val="00F00591"/>
    <w:pPr>
      <w:spacing w:before="120"/>
    </w:pPr>
  </w:style>
  <w:style w:type="paragraph" w:customStyle="1" w:styleId="TableText">
    <w:name w:val="Table_Text"/>
    <w:basedOn w:val="Normal"/>
    <w:uiPriority w:val="99"/>
    <w:rsid w:val="00F0059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F0059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F0059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F00591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00591"/>
    <w:pPr>
      <w:ind w:left="1191" w:hanging="397"/>
    </w:pPr>
  </w:style>
  <w:style w:type="paragraph" w:customStyle="1" w:styleId="enumlev3">
    <w:name w:val="enumlev3"/>
    <w:basedOn w:val="enumlev2"/>
    <w:uiPriority w:val="99"/>
    <w:rsid w:val="00F00591"/>
    <w:pPr>
      <w:ind w:left="1588"/>
    </w:pPr>
  </w:style>
  <w:style w:type="paragraph" w:customStyle="1" w:styleId="TableHead">
    <w:name w:val="Table_Head"/>
    <w:basedOn w:val="TableText"/>
    <w:uiPriority w:val="99"/>
    <w:rsid w:val="00F0059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F0059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F00591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F00591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F0059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F0059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F0059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F00591"/>
  </w:style>
  <w:style w:type="paragraph" w:customStyle="1" w:styleId="AppendixRef">
    <w:name w:val="Appendix_Ref"/>
    <w:basedOn w:val="AnnexRef"/>
    <w:next w:val="AppendixTitle"/>
    <w:uiPriority w:val="99"/>
    <w:rsid w:val="00F00591"/>
  </w:style>
  <w:style w:type="paragraph" w:customStyle="1" w:styleId="AppendixTitle">
    <w:name w:val="Appendix_Title"/>
    <w:basedOn w:val="AnnexTitle"/>
    <w:next w:val="Normal"/>
    <w:uiPriority w:val="99"/>
    <w:rsid w:val="00F00591"/>
  </w:style>
  <w:style w:type="paragraph" w:customStyle="1" w:styleId="RefTitle">
    <w:name w:val="Ref_Title"/>
    <w:basedOn w:val="Normal"/>
    <w:next w:val="RefText"/>
    <w:uiPriority w:val="99"/>
    <w:rsid w:val="00F005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F00591"/>
    <w:pPr>
      <w:ind w:left="794" w:hanging="794"/>
    </w:pPr>
  </w:style>
  <w:style w:type="paragraph" w:customStyle="1" w:styleId="Equation">
    <w:name w:val="Equation"/>
    <w:basedOn w:val="Normal"/>
    <w:uiPriority w:val="99"/>
    <w:rsid w:val="00F0059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F0059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F00591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F0059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F0059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uiPriority w:val="99"/>
    <w:rsid w:val="00760063"/>
    <w:rPr>
      <w:rFonts w:cs="Times New Roman"/>
      <w:color w:val="0000FF"/>
      <w:u w:val="single"/>
    </w:rPr>
  </w:style>
  <w:style w:type="paragraph" w:customStyle="1" w:styleId="Keywords">
    <w:name w:val="Keywords"/>
    <w:basedOn w:val="Normal"/>
    <w:uiPriority w:val="99"/>
    <w:rsid w:val="00F00591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F005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16EF"/>
    <w:rPr>
      <w:rFonts w:ascii="Times New Roman" w:hAnsi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F0059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uiPriority w:val="99"/>
    <w:rsid w:val="00F005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uiPriority w:val="99"/>
    <w:rsid w:val="00F0059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uiPriority w:val="99"/>
    <w:rsid w:val="00F00591"/>
    <w:pPr>
      <w:tabs>
        <w:tab w:val="left" w:pos="397"/>
      </w:tabs>
    </w:pPr>
  </w:style>
  <w:style w:type="paragraph" w:styleId="TOC9">
    <w:name w:val="toc 9"/>
    <w:basedOn w:val="TOC3"/>
    <w:uiPriority w:val="99"/>
    <w:semiHidden/>
    <w:rsid w:val="00F00591"/>
  </w:style>
  <w:style w:type="paragraph" w:customStyle="1" w:styleId="headingb">
    <w:name w:val="heading_b"/>
    <w:basedOn w:val="Heading3"/>
    <w:next w:val="Normal"/>
    <w:uiPriority w:val="99"/>
    <w:rsid w:val="00F0059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F00591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221</Words>
  <Characters>1261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schiffer</cp:lastModifiedBy>
  <cp:revision>2</cp:revision>
  <cp:lastPrinted>2010-02-08T10:19:00Z</cp:lastPrinted>
  <dcterms:created xsi:type="dcterms:W3CDTF">2010-02-10T16:28:00Z</dcterms:created>
  <dcterms:modified xsi:type="dcterms:W3CDTF">2010-02-10T16:28:00Z</dcterms:modified>
</cp:coreProperties>
</file>