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1D38C7" w:rsidRPr="001416CF">
        <w:trPr>
          <w:cantSplit/>
        </w:trPr>
        <w:tc>
          <w:tcPr>
            <w:tcW w:w="6284" w:type="dxa"/>
            <w:vAlign w:val="center"/>
          </w:tcPr>
          <w:p w:rsidR="001D38C7" w:rsidRPr="001416CF" w:rsidRDefault="001D38C7" w:rsidP="001416CF">
            <w:pPr>
              <w:tabs>
                <w:tab w:val="right" w:pos="8732"/>
              </w:tabs>
              <w:rPr>
                <w:rFonts w:eastAsia="SimSun"/>
                <w:b/>
                <w:bCs/>
                <w:iCs/>
                <w:color w:val="FFFFFF"/>
                <w:sz w:val="26"/>
                <w:szCs w:val="26"/>
              </w:rPr>
            </w:pPr>
            <w:r w:rsidRPr="001416CF"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355" w:type="dxa"/>
            <w:vAlign w:val="center"/>
          </w:tcPr>
          <w:p w:rsidR="001D38C7" w:rsidRPr="001416CF" w:rsidRDefault="007811FB" w:rsidP="001416CF">
            <w:pPr>
              <w:jc w:val="right"/>
              <w:rPr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1416CF">
        <w:trPr>
          <w:cantSplit/>
        </w:trPr>
        <w:tc>
          <w:tcPr>
            <w:tcW w:w="6284" w:type="dxa"/>
            <w:vAlign w:val="center"/>
          </w:tcPr>
          <w:p w:rsidR="00C31DF7" w:rsidRPr="001416CF" w:rsidRDefault="00C31DF7" w:rsidP="001416CF">
            <w:pPr>
              <w:tabs>
                <w:tab w:val="right" w:pos="8732"/>
              </w:tabs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1416CF" w:rsidRDefault="00C31DF7" w:rsidP="001416CF">
            <w:pPr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Pr="001416CF" w:rsidRDefault="00C31DF7" w:rsidP="001416CF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</w:pPr>
    </w:p>
    <w:p w:rsidR="00BA1C66" w:rsidRPr="00A26762" w:rsidRDefault="00BA1C66" w:rsidP="00EF19E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rFonts w:eastAsiaTheme="minorEastAsia"/>
          <w:lang w:eastAsia="zh-CN"/>
        </w:rPr>
      </w:pPr>
      <w:r w:rsidRPr="001416CF">
        <w:tab/>
      </w:r>
      <w:r w:rsidR="001D38C7" w:rsidRPr="001416CF">
        <w:t>20</w:t>
      </w:r>
      <w:r w:rsidR="00EF19E8">
        <w:rPr>
          <w:rFonts w:eastAsiaTheme="minorEastAsia" w:hint="eastAsia"/>
          <w:lang w:eastAsia="zh-CN"/>
        </w:rPr>
        <w:t>10</w:t>
      </w:r>
      <w:r w:rsidR="001D38C7" w:rsidRPr="001416CF">
        <w:rPr>
          <w:rFonts w:eastAsia="SimSun" w:hAnsi="SimSun"/>
          <w:lang w:eastAsia="zh-CN"/>
        </w:rPr>
        <w:t>年</w:t>
      </w:r>
      <w:r w:rsidR="001D38C7" w:rsidRPr="001416CF">
        <w:rPr>
          <w:rFonts w:eastAsia="SimSun"/>
          <w:lang w:eastAsia="zh-CN"/>
        </w:rPr>
        <w:t>2</w:t>
      </w:r>
      <w:r w:rsidR="001D38C7" w:rsidRPr="001416CF">
        <w:rPr>
          <w:rFonts w:eastAsia="SimSun" w:hAnsi="SimSun"/>
          <w:lang w:eastAsia="zh-CN"/>
        </w:rPr>
        <w:t>月</w:t>
      </w:r>
      <w:r w:rsidR="00EF19E8">
        <w:rPr>
          <w:rFonts w:eastAsia="SimSun" w:hint="eastAsia"/>
          <w:lang w:eastAsia="zh-CN"/>
        </w:rPr>
        <w:t>12</w:t>
      </w:r>
      <w:r w:rsidR="001D38C7" w:rsidRPr="001416CF">
        <w:rPr>
          <w:rFonts w:eastAsia="SimSun" w:hAnsi="SimSun"/>
          <w:lang w:eastAsia="zh-CN"/>
        </w:rPr>
        <w:t>日，日内瓦</w:t>
      </w:r>
    </w:p>
    <w:p w:rsidR="00BA1C66" w:rsidRPr="001416CF" w:rsidRDefault="00BA1C66" w:rsidP="001416CF"/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1D38C7" w:rsidRPr="001416CF" w:rsidTr="001D38C7">
        <w:trPr>
          <w:cantSplit/>
          <w:trHeight w:val="340"/>
        </w:trPr>
        <w:tc>
          <w:tcPr>
            <w:tcW w:w="822" w:type="dxa"/>
          </w:tcPr>
          <w:p w:rsidR="001D38C7" w:rsidRPr="001416CF" w:rsidRDefault="001D38C7" w:rsidP="001416CF">
            <w:pPr>
              <w:pStyle w:val="Index1"/>
              <w:tabs>
                <w:tab w:val="left" w:pos="4111"/>
              </w:tabs>
              <w:rPr>
                <w:rFonts w:eastAsia="SimSun"/>
                <w:sz w:val="22"/>
                <w:szCs w:val="22"/>
              </w:rPr>
            </w:pPr>
            <w:r w:rsidRPr="001416CF">
              <w:rPr>
                <w:rFonts w:eastAsia="SimSun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055" w:type="dxa"/>
          </w:tcPr>
          <w:p w:rsidR="001D38C7" w:rsidRPr="001416CF" w:rsidRDefault="001D38C7" w:rsidP="00EF19E8">
            <w:pPr>
              <w:tabs>
                <w:tab w:val="left" w:pos="4111"/>
              </w:tabs>
              <w:rPr>
                <w:rFonts w:eastAsia="SimSun"/>
                <w:b/>
                <w:lang w:eastAsia="zh-CN"/>
              </w:rPr>
            </w:pPr>
            <w:r w:rsidRPr="001416CF">
              <w:rPr>
                <w:rFonts w:eastAsia="SimSun"/>
                <w:b/>
                <w:lang w:eastAsia="zh-CN"/>
              </w:rPr>
              <w:t>电信标准化局第</w:t>
            </w:r>
            <w:r w:rsidR="00EF19E8">
              <w:rPr>
                <w:rFonts w:eastAsia="SimSun" w:hint="eastAsia"/>
                <w:b/>
                <w:lang w:eastAsia="zh-CN"/>
              </w:rPr>
              <w:t>81</w:t>
            </w:r>
            <w:r w:rsidRPr="001416CF">
              <w:rPr>
                <w:rFonts w:eastAsia="SimSun"/>
                <w:b/>
                <w:lang w:eastAsia="zh-CN"/>
              </w:rPr>
              <w:t>号通函</w:t>
            </w:r>
          </w:p>
          <w:p w:rsidR="001D38C7" w:rsidRPr="001416CF" w:rsidRDefault="001D38C7" w:rsidP="001416CF">
            <w:pPr>
              <w:tabs>
                <w:tab w:val="left" w:pos="4111"/>
              </w:tabs>
              <w:rPr>
                <w:rFonts w:eastAsia="SimSun"/>
                <w:b/>
                <w:lang w:eastAsia="zh-CN"/>
              </w:rPr>
            </w:pPr>
            <w:r w:rsidRPr="001416CF">
              <w:rPr>
                <w:rFonts w:eastAsia="SimSun"/>
                <w:bCs/>
                <w:lang w:eastAsia="zh-CN"/>
              </w:rPr>
              <w:t>COM 13/TK</w:t>
            </w:r>
          </w:p>
          <w:p w:rsidR="001D38C7" w:rsidRPr="001416CF" w:rsidRDefault="001D38C7" w:rsidP="001416CF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rPr>
                <w:lang w:val="pt-BR" w:eastAsia="zh-CN"/>
              </w:rPr>
            </w:pPr>
          </w:p>
        </w:tc>
        <w:tc>
          <w:tcPr>
            <w:tcW w:w="4762" w:type="dxa"/>
          </w:tcPr>
          <w:p w:rsidR="001D38C7" w:rsidRPr="001416CF" w:rsidRDefault="001D38C7" w:rsidP="001416CF">
            <w:pPr>
              <w:tabs>
                <w:tab w:val="clear" w:pos="794"/>
                <w:tab w:val="left" w:pos="141"/>
                <w:tab w:val="left" w:pos="4111"/>
              </w:tabs>
              <w:rPr>
                <w:rFonts w:eastAsia="SimSun"/>
                <w:lang w:eastAsia="zh-CN"/>
              </w:rPr>
            </w:pPr>
            <w:r w:rsidRPr="001416CF">
              <w:rPr>
                <w:rFonts w:eastAsia="SimSun"/>
                <w:lang w:eastAsia="zh-CN"/>
              </w:rPr>
              <w:t>-</w:t>
            </w:r>
            <w:r w:rsidRPr="001416CF">
              <w:rPr>
                <w:rFonts w:eastAsia="SimSun"/>
                <w:lang w:eastAsia="zh-CN"/>
              </w:rPr>
              <w:tab/>
            </w:r>
            <w:r w:rsidRPr="001416CF">
              <w:rPr>
                <w:rFonts w:eastAsia="SimSun"/>
                <w:lang w:eastAsia="zh-CN"/>
              </w:rPr>
              <w:t>致国际电联各成员国主管部门</w:t>
            </w:r>
          </w:p>
          <w:p w:rsidR="001D38C7" w:rsidRPr="001416CF" w:rsidRDefault="001D38C7" w:rsidP="001416CF">
            <w:pPr>
              <w:tabs>
                <w:tab w:val="left" w:pos="284"/>
              </w:tabs>
              <w:ind w:left="284" w:hanging="284"/>
              <w:rPr>
                <w:rFonts w:eastAsia="SimSun"/>
                <w:lang w:eastAsia="zh-CN"/>
              </w:rPr>
            </w:pPr>
          </w:p>
        </w:tc>
        <w:bookmarkStart w:id="1" w:name="Addressee_E"/>
        <w:bookmarkEnd w:id="1"/>
      </w:tr>
      <w:tr w:rsidR="001D38C7" w:rsidRPr="001416CF" w:rsidTr="001D38C7">
        <w:trPr>
          <w:cantSplit/>
        </w:trPr>
        <w:tc>
          <w:tcPr>
            <w:tcW w:w="822" w:type="dxa"/>
          </w:tcPr>
          <w:p w:rsidR="001D38C7" w:rsidRPr="001416CF" w:rsidRDefault="001D38C7" w:rsidP="00A26762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 w:line="320" w:lineRule="exact"/>
              <w:rPr>
                <w:rFonts w:eastAsia="SimSun"/>
                <w:szCs w:val="22"/>
                <w:lang w:eastAsia="zh-CN"/>
              </w:rPr>
            </w:pPr>
          </w:p>
          <w:p w:rsidR="001D38C7" w:rsidRPr="001416CF" w:rsidRDefault="001D38C7" w:rsidP="00A26762">
            <w:pPr>
              <w:spacing w:before="0" w:line="320" w:lineRule="exact"/>
              <w:rPr>
                <w:rFonts w:eastAsia="SimSun"/>
                <w:sz w:val="22"/>
                <w:szCs w:val="22"/>
                <w:lang w:eastAsia="zh-CN"/>
              </w:rPr>
            </w:pPr>
            <w:r w:rsidRPr="001416CF">
              <w:rPr>
                <w:rFonts w:eastAsia="SimSun"/>
                <w:sz w:val="22"/>
                <w:szCs w:val="22"/>
                <w:lang w:eastAsia="zh-CN"/>
              </w:rPr>
              <w:t>电话：</w:t>
            </w:r>
          </w:p>
          <w:p w:rsidR="001D38C7" w:rsidRPr="001416CF" w:rsidRDefault="001D38C7" w:rsidP="00A26762">
            <w:pPr>
              <w:spacing w:before="0" w:line="320" w:lineRule="exact"/>
              <w:rPr>
                <w:rFonts w:eastAsia="SimSun"/>
                <w:sz w:val="22"/>
                <w:szCs w:val="22"/>
                <w:lang w:eastAsia="zh-CN"/>
              </w:rPr>
            </w:pPr>
            <w:r w:rsidRPr="001416CF">
              <w:rPr>
                <w:rFonts w:eastAsia="SimSun"/>
                <w:sz w:val="22"/>
                <w:szCs w:val="22"/>
                <w:lang w:eastAsia="zh-CN"/>
              </w:rPr>
              <w:t>传真：</w:t>
            </w:r>
          </w:p>
          <w:p w:rsidR="001D38C7" w:rsidRPr="001416CF" w:rsidRDefault="001D38C7" w:rsidP="00A26762">
            <w:pPr>
              <w:spacing w:before="0" w:line="320" w:lineRule="exact"/>
              <w:rPr>
                <w:rFonts w:eastAsia="SimSun"/>
                <w:sz w:val="22"/>
                <w:szCs w:val="22"/>
                <w:lang w:val="fr-CH" w:eastAsia="zh-CN"/>
              </w:rPr>
            </w:pPr>
            <w:r w:rsidRPr="001416CF">
              <w:rPr>
                <w:rFonts w:eastAsia="SimSun"/>
                <w:sz w:val="22"/>
                <w:szCs w:val="22"/>
                <w:lang w:eastAsia="zh-CN"/>
              </w:rPr>
              <w:t>电子</w:t>
            </w:r>
            <w:r w:rsidRPr="001416CF">
              <w:rPr>
                <w:rFonts w:eastAsia="SimSun"/>
                <w:sz w:val="22"/>
                <w:szCs w:val="22"/>
                <w:lang w:eastAsia="zh-CN"/>
              </w:rPr>
              <w:br/>
            </w:r>
            <w:r w:rsidRPr="001416CF">
              <w:rPr>
                <w:rFonts w:eastAsia="SimSun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055" w:type="dxa"/>
          </w:tcPr>
          <w:p w:rsidR="001D38C7" w:rsidRPr="001416CF" w:rsidRDefault="001D38C7" w:rsidP="00A26762">
            <w:pPr>
              <w:pStyle w:val="Index1"/>
              <w:tabs>
                <w:tab w:val="left" w:pos="4111"/>
              </w:tabs>
              <w:spacing w:before="0" w:line="320" w:lineRule="exact"/>
              <w:rPr>
                <w:lang w:val="en-US" w:eastAsia="zh-CN"/>
              </w:rPr>
            </w:pPr>
          </w:p>
          <w:p w:rsidR="001D38C7" w:rsidRPr="001416CF" w:rsidRDefault="001D38C7" w:rsidP="00A26762">
            <w:pPr>
              <w:pStyle w:val="Index1"/>
              <w:tabs>
                <w:tab w:val="left" w:pos="4111"/>
              </w:tabs>
              <w:spacing w:before="0" w:line="320" w:lineRule="exact"/>
              <w:rPr>
                <w:lang w:val="en-US"/>
              </w:rPr>
            </w:pPr>
            <w:r w:rsidRPr="001416CF">
              <w:rPr>
                <w:lang w:val="en-US"/>
              </w:rPr>
              <w:t>+41 22 730 5126</w:t>
            </w:r>
            <w:r w:rsidRPr="001416CF">
              <w:rPr>
                <w:lang w:val="en-US"/>
              </w:rPr>
              <w:br/>
              <w:t>+41 22 730 5853</w:t>
            </w:r>
            <w:r w:rsidRPr="001416CF">
              <w:rPr>
                <w:lang w:val="en-US"/>
              </w:rPr>
              <w:br/>
            </w:r>
            <w:hyperlink r:id="rId8" w:history="1">
              <w:r w:rsidRPr="001416CF">
                <w:rPr>
                  <w:rStyle w:val="Hyperlink"/>
                  <w:lang w:val="en-US"/>
                </w:rPr>
                <w:t>tsbsg13@itu.int</w:t>
              </w:r>
            </w:hyperlink>
            <w:r w:rsidRPr="001416CF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1D38C7" w:rsidRPr="001416CF" w:rsidRDefault="001D38C7" w:rsidP="001416CF">
            <w:pPr>
              <w:tabs>
                <w:tab w:val="left" w:pos="4111"/>
              </w:tabs>
              <w:rPr>
                <w:rFonts w:eastAsia="SimSun"/>
                <w:b/>
                <w:lang w:eastAsia="zh-CN"/>
              </w:rPr>
            </w:pPr>
            <w:r w:rsidRPr="001416CF">
              <w:rPr>
                <w:rFonts w:eastAsia="SimSun"/>
                <w:b/>
                <w:lang w:eastAsia="zh-CN"/>
              </w:rPr>
              <w:t>抄送：</w:t>
            </w:r>
          </w:p>
          <w:p w:rsidR="001D38C7" w:rsidRPr="001416CF" w:rsidRDefault="001D38C7" w:rsidP="001416CF">
            <w:pPr>
              <w:tabs>
                <w:tab w:val="clear" w:pos="794"/>
                <w:tab w:val="left" w:pos="141"/>
                <w:tab w:val="left" w:pos="4111"/>
              </w:tabs>
              <w:spacing w:before="80"/>
              <w:rPr>
                <w:rFonts w:eastAsia="SimSun"/>
                <w:lang w:eastAsia="zh-CN"/>
              </w:rPr>
            </w:pPr>
            <w:r w:rsidRPr="001416CF">
              <w:rPr>
                <w:rFonts w:eastAsia="SimSun"/>
                <w:lang w:eastAsia="zh-CN"/>
              </w:rPr>
              <w:t>-</w:t>
            </w:r>
            <w:r w:rsidRPr="001416CF">
              <w:rPr>
                <w:rFonts w:eastAsia="SimSun"/>
                <w:lang w:eastAsia="zh-CN"/>
              </w:rPr>
              <w:tab/>
              <w:t>ITU-T</w:t>
            </w:r>
            <w:r w:rsidRPr="001416CF">
              <w:rPr>
                <w:rFonts w:eastAsia="SimSun"/>
                <w:lang w:eastAsia="zh-CN"/>
              </w:rPr>
              <w:t>部门成员；</w:t>
            </w:r>
          </w:p>
          <w:p w:rsidR="001D38C7" w:rsidRPr="001416CF" w:rsidRDefault="001D38C7" w:rsidP="001416CF">
            <w:pPr>
              <w:tabs>
                <w:tab w:val="clear" w:pos="794"/>
                <w:tab w:val="left" w:pos="141"/>
                <w:tab w:val="left" w:pos="4111"/>
              </w:tabs>
              <w:spacing w:before="80"/>
              <w:rPr>
                <w:rFonts w:eastAsia="SimSun"/>
                <w:lang w:eastAsia="zh-CN"/>
              </w:rPr>
            </w:pPr>
            <w:r w:rsidRPr="001416CF">
              <w:rPr>
                <w:rFonts w:eastAsia="SimSun"/>
                <w:lang w:eastAsia="zh-CN"/>
              </w:rPr>
              <w:t>-</w:t>
            </w:r>
            <w:r w:rsidRPr="001416CF">
              <w:rPr>
                <w:rFonts w:eastAsia="SimSun"/>
                <w:lang w:eastAsia="zh-CN"/>
              </w:rPr>
              <w:tab/>
              <w:t>ITU-T</w:t>
            </w:r>
            <w:r w:rsidRPr="001416CF">
              <w:rPr>
                <w:rFonts w:eastAsia="SimSun"/>
                <w:lang w:eastAsia="zh-CN"/>
              </w:rPr>
              <w:t>部门准成员；</w:t>
            </w:r>
          </w:p>
          <w:p w:rsidR="001D38C7" w:rsidRPr="001416CF" w:rsidRDefault="001D38C7" w:rsidP="001416CF">
            <w:pPr>
              <w:tabs>
                <w:tab w:val="clear" w:pos="794"/>
                <w:tab w:val="left" w:pos="141"/>
                <w:tab w:val="left" w:pos="4111"/>
              </w:tabs>
              <w:spacing w:before="80"/>
              <w:ind w:left="141" w:hanging="141"/>
              <w:rPr>
                <w:rFonts w:eastAsia="SimSun"/>
                <w:lang w:eastAsia="zh-CN"/>
              </w:rPr>
            </w:pPr>
            <w:r w:rsidRPr="001416CF">
              <w:rPr>
                <w:rFonts w:eastAsia="SimSun"/>
                <w:lang w:eastAsia="zh-CN"/>
              </w:rPr>
              <w:t>-</w:t>
            </w:r>
            <w:r w:rsidRPr="001416CF">
              <w:rPr>
                <w:rFonts w:eastAsia="SimSun"/>
                <w:lang w:eastAsia="zh-CN"/>
              </w:rPr>
              <w:tab/>
            </w:r>
            <w:r w:rsidRPr="001416CF">
              <w:rPr>
                <w:rFonts w:eastAsia="SimSun"/>
                <w:lang w:eastAsia="zh-CN"/>
              </w:rPr>
              <w:t>第</w:t>
            </w:r>
            <w:r w:rsidRPr="001416CF">
              <w:rPr>
                <w:rFonts w:eastAsia="SimSun"/>
                <w:lang w:eastAsia="zh-CN"/>
              </w:rPr>
              <w:t>13</w:t>
            </w:r>
            <w:r w:rsidRPr="001416CF">
              <w:rPr>
                <w:rFonts w:eastAsia="SimSun"/>
                <w:lang w:eastAsia="zh-CN"/>
              </w:rPr>
              <w:t>研究组正副主席；</w:t>
            </w:r>
          </w:p>
          <w:p w:rsidR="001D38C7" w:rsidRPr="001416CF" w:rsidRDefault="001D38C7" w:rsidP="001416CF">
            <w:pPr>
              <w:tabs>
                <w:tab w:val="clear" w:pos="794"/>
                <w:tab w:val="left" w:pos="141"/>
                <w:tab w:val="left" w:pos="4111"/>
              </w:tabs>
              <w:spacing w:before="80"/>
              <w:ind w:left="141" w:hanging="141"/>
              <w:rPr>
                <w:rFonts w:eastAsia="SimSun"/>
                <w:lang w:eastAsia="zh-CN"/>
              </w:rPr>
            </w:pPr>
            <w:r w:rsidRPr="001416CF">
              <w:rPr>
                <w:rFonts w:eastAsia="SimSun"/>
                <w:lang w:eastAsia="zh-CN"/>
              </w:rPr>
              <w:t>-</w:t>
            </w:r>
            <w:r w:rsidRPr="001416CF">
              <w:rPr>
                <w:rFonts w:eastAsia="SimSun"/>
                <w:lang w:eastAsia="zh-CN"/>
              </w:rPr>
              <w:tab/>
            </w:r>
            <w:r w:rsidRPr="001416CF">
              <w:rPr>
                <w:rFonts w:eastAsia="SimSun"/>
                <w:lang w:eastAsia="zh-CN"/>
              </w:rPr>
              <w:t>电信发展局主任；</w:t>
            </w:r>
          </w:p>
          <w:p w:rsidR="001D38C7" w:rsidRPr="001416CF" w:rsidRDefault="001D38C7" w:rsidP="001416CF">
            <w:pPr>
              <w:tabs>
                <w:tab w:val="left" w:pos="141"/>
              </w:tabs>
              <w:spacing w:before="80"/>
              <w:ind w:left="141" w:hanging="141"/>
              <w:rPr>
                <w:rFonts w:eastAsia="SimSun"/>
                <w:lang w:eastAsia="zh-CN"/>
              </w:rPr>
            </w:pPr>
            <w:r w:rsidRPr="001416CF">
              <w:rPr>
                <w:rFonts w:eastAsia="SimSun"/>
                <w:lang w:eastAsia="zh-CN"/>
              </w:rPr>
              <w:t>-</w:t>
            </w:r>
            <w:r w:rsidRPr="001416CF">
              <w:rPr>
                <w:rFonts w:eastAsia="SimSun"/>
                <w:lang w:eastAsia="zh-CN"/>
              </w:rPr>
              <w:tab/>
            </w:r>
            <w:r w:rsidRPr="001416CF">
              <w:rPr>
                <w:rFonts w:eastAsia="SimSun"/>
                <w:lang w:eastAsia="zh-CN"/>
              </w:rPr>
              <w:t>无线电通信局主任</w:t>
            </w:r>
          </w:p>
          <w:p w:rsidR="001D38C7" w:rsidRPr="001416CF" w:rsidRDefault="001D38C7" w:rsidP="001416CF">
            <w:pPr>
              <w:tabs>
                <w:tab w:val="left" w:pos="284"/>
              </w:tabs>
              <w:ind w:left="284" w:hanging="284"/>
              <w:rPr>
                <w:rFonts w:eastAsia="SimSun"/>
                <w:lang w:eastAsia="zh-CN"/>
              </w:rPr>
            </w:pPr>
          </w:p>
        </w:tc>
      </w:tr>
    </w:tbl>
    <w:p w:rsidR="00BA1C66" w:rsidRPr="001416CF" w:rsidRDefault="00BA1C66" w:rsidP="001416CF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526"/>
      </w:tblGrid>
      <w:tr w:rsidR="001D38C7" w:rsidRPr="001416CF" w:rsidTr="007D54EC">
        <w:trPr>
          <w:cantSplit/>
          <w:trHeight w:val="680"/>
        </w:trPr>
        <w:tc>
          <w:tcPr>
            <w:tcW w:w="822" w:type="dxa"/>
          </w:tcPr>
          <w:p w:rsidR="001D38C7" w:rsidRPr="001416CF" w:rsidRDefault="001D38C7" w:rsidP="001416CF">
            <w:pPr>
              <w:tabs>
                <w:tab w:val="left" w:pos="4111"/>
              </w:tabs>
              <w:ind w:left="57"/>
              <w:rPr>
                <w:rFonts w:eastAsia="SimSun"/>
                <w:sz w:val="22"/>
              </w:rPr>
            </w:pPr>
            <w:r w:rsidRPr="001416CF">
              <w:rPr>
                <w:rFonts w:eastAsia="SimSun"/>
                <w:sz w:val="22"/>
                <w:lang w:eastAsia="zh-CN"/>
              </w:rPr>
              <w:t>事由：</w:t>
            </w:r>
          </w:p>
        </w:tc>
        <w:tc>
          <w:tcPr>
            <w:tcW w:w="8526" w:type="dxa"/>
          </w:tcPr>
          <w:p w:rsidR="001D38C7" w:rsidRPr="001416CF" w:rsidRDefault="001D38C7" w:rsidP="00EF19E8">
            <w:pPr>
              <w:tabs>
                <w:tab w:val="clear" w:pos="794"/>
                <w:tab w:val="left" w:pos="318"/>
                <w:tab w:val="left" w:pos="4111"/>
              </w:tabs>
              <w:overflowPunct/>
              <w:autoSpaceDE/>
              <w:adjustRightInd/>
              <w:ind w:right="28"/>
              <w:rPr>
                <w:rFonts w:eastAsia="SimSun"/>
                <w:lang w:eastAsia="zh-CN"/>
              </w:rPr>
            </w:pPr>
            <w:r w:rsidRPr="001416CF">
              <w:rPr>
                <w:rFonts w:eastAsia="SimSun"/>
                <w:b/>
                <w:bCs/>
                <w:lang w:eastAsia="zh-CN"/>
              </w:rPr>
              <w:t>未来网络焦点组（</w:t>
            </w:r>
            <w:r w:rsidRPr="001416CF">
              <w:rPr>
                <w:rFonts w:eastAsia="SimSun"/>
                <w:b/>
                <w:lang w:eastAsia="zh-CN"/>
              </w:rPr>
              <w:t>FG-FN</w:t>
            </w:r>
            <w:r w:rsidR="00190FC7">
              <w:rPr>
                <w:rFonts w:eastAsia="SimSun"/>
                <w:b/>
                <w:lang w:eastAsia="zh-CN"/>
              </w:rPr>
              <w:t>）</w:t>
            </w:r>
            <w:r w:rsidRPr="001416CF">
              <w:rPr>
                <w:rFonts w:eastAsia="SimSun"/>
                <w:b/>
                <w:lang w:eastAsia="zh-CN"/>
              </w:rPr>
              <w:t>第</w:t>
            </w:r>
            <w:r w:rsidR="00EF19E8">
              <w:rPr>
                <w:rFonts w:eastAsia="SimSun" w:hint="eastAsia"/>
                <w:b/>
                <w:lang w:eastAsia="zh-CN"/>
              </w:rPr>
              <w:t>四</w:t>
            </w:r>
            <w:r w:rsidRPr="001416CF">
              <w:rPr>
                <w:rFonts w:eastAsia="SimSun"/>
                <w:b/>
                <w:lang w:eastAsia="zh-CN"/>
              </w:rPr>
              <w:t>次会议</w:t>
            </w:r>
            <w:r w:rsidR="00EF19E8">
              <w:rPr>
                <w:rFonts w:eastAsia="SimSun" w:hint="eastAsia"/>
                <w:b/>
                <w:lang w:eastAsia="zh-CN"/>
              </w:rPr>
              <w:t>，</w:t>
            </w:r>
            <w:r w:rsidRPr="001416CF">
              <w:rPr>
                <w:rFonts w:eastAsia="SimSun"/>
                <w:b/>
                <w:lang w:eastAsia="zh-CN"/>
              </w:rPr>
              <w:t>2010</w:t>
            </w:r>
            <w:r w:rsidRPr="001416CF">
              <w:rPr>
                <w:rFonts w:eastAsia="SimSun"/>
                <w:b/>
                <w:lang w:eastAsia="zh-CN"/>
              </w:rPr>
              <w:t>年</w:t>
            </w:r>
            <w:r w:rsidR="00EF19E8">
              <w:rPr>
                <w:rFonts w:eastAsia="SimSun" w:hint="eastAsia"/>
                <w:b/>
                <w:lang w:eastAsia="zh-CN"/>
              </w:rPr>
              <w:t>3</w:t>
            </w:r>
            <w:r w:rsidR="00EF19E8">
              <w:rPr>
                <w:rFonts w:eastAsia="SimSun" w:hint="eastAsia"/>
                <w:b/>
                <w:lang w:eastAsia="zh-CN"/>
              </w:rPr>
              <w:t>月</w:t>
            </w:r>
            <w:r w:rsidR="00EF19E8">
              <w:rPr>
                <w:rFonts w:eastAsia="SimSun" w:hint="eastAsia"/>
                <w:b/>
                <w:lang w:eastAsia="zh-CN"/>
              </w:rPr>
              <w:t>29</w:t>
            </w:r>
            <w:r w:rsidR="00EF19E8">
              <w:rPr>
                <w:rFonts w:eastAsia="SimSun" w:hint="eastAsia"/>
                <w:b/>
                <w:lang w:eastAsia="zh-CN"/>
              </w:rPr>
              <w:t>至</w:t>
            </w:r>
            <w:r w:rsidR="00EF19E8">
              <w:rPr>
                <w:rFonts w:eastAsia="SimSun" w:hint="eastAsia"/>
                <w:b/>
                <w:lang w:eastAsia="zh-CN"/>
              </w:rPr>
              <w:t>4</w:t>
            </w:r>
            <w:r w:rsidRPr="001416CF">
              <w:rPr>
                <w:rFonts w:eastAsia="SimSun"/>
                <w:b/>
                <w:lang w:eastAsia="zh-CN"/>
              </w:rPr>
              <w:t>月</w:t>
            </w:r>
            <w:r w:rsidRPr="001416CF">
              <w:rPr>
                <w:rFonts w:eastAsia="SimSun"/>
                <w:b/>
                <w:lang w:eastAsia="zh-CN"/>
              </w:rPr>
              <w:t>2</w:t>
            </w:r>
            <w:r w:rsidRPr="001416CF">
              <w:rPr>
                <w:rFonts w:eastAsia="SimSun"/>
                <w:b/>
                <w:lang w:eastAsia="zh-CN"/>
              </w:rPr>
              <w:t>日，</w:t>
            </w:r>
            <w:r w:rsidR="00EF19E8">
              <w:rPr>
                <w:rFonts w:eastAsia="SimSun" w:hint="eastAsia"/>
                <w:b/>
                <w:lang w:eastAsia="zh-CN"/>
              </w:rPr>
              <w:t>日本东京</w:t>
            </w:r>
          </w:p>
        </w:tc>
      </w:tr>
    </w:tbl>
    <w:p w:rsidR="007D54EC" w:rsidRPr="001416CF" w:rsidRDefault="00104D91" w:rsidP="00EF19E8">
      <w:pPr>
        <w:pStyle w:val="Index1"/>
        <w:rPr>
          <w:rFonts w:eastAsia="SimSun"/>
          <w:lang w:eastAsia="zh-CN"/>
        </w:rPr>
      </w:pPr>
      <w:bookmarkStart w:id="2" w:name="StartTyping_E"/>
      <w:bookmarkStart w:id="3" w:name="text"/>
      <w:bookmarkEnd w:id="2"/>
      <w:bookmarkEnd w:id="3"/>
      <w:r w:rsidRPr="001416CF">
        <w:rPr>
          <w:rFonts w:eastAsia="SimSun" w:hAnsi="SimSun"/>
          <w:lang w:eastAsia="zh-CN"/>
        </w:rPr>
        <w:t>尊敬的先生</w:t>
      </w:r>
      <w:r w:rsidRPr="001416CF">
        <w:rPr>
          <w:rFonts w:eastAsia="SimSun"/>
          <w:lang w:eastAsia="zh-CN"/>
        </w:rPr>
        <w:t>/</w:t>
      </w:r>
      <w:r w:rsidRPr="001416CF">
        <w:rPr>
          <w:rFonts w:eastAsia="SimSun" w:hAnsi="SimSun"/>
          <w:lang w:eastAsia="zh-CN"/>
        </w:rPr>
        <w:t>女士</w:t>
      </w:r>
      <w:r w:rsidR="00EF19E8">
        <w:rPr>
          <w:rFonts w:eastAsia="SimSun" w:hAnsi="SimSun" w:hint="eastAsia"/>
          <w:lang w:eastAsia="zh-CN"/>
        </w:rPr>
        <w:t>：</w:t>
      </w:r>
    </w:p>
    <w:p w:rsidR="00971E75" w:rsidRPr="001416CF" w:rsidRDefault="007D54EC" w:rsidP="00EF19E8">
      <w:pPr>
        <w:rPr>
          <w:rFonts w:eastAsia="SimSun"/>
          <w:color w:val="000080"/>
          <w:szCs w:val="24"/>
          <w:lang w:eastAsia="zh-CN"/>
        </w:rPr>
      </w:pPr>
      <w:bookmarkStart w:id="4" w:name="suitetext"/>
      <w:bookmarkEnd w:id="4"/>
      <w:r w:rsidRPr="001416CF">
        <w:rPr>
          <w:rFonts w:eastAsia="SimSun"/>
          <w:lang w:eastAsia="zh-CN"/>
        </w:rPr>
        <w:t>1</w:t>
      </w:r>
      <w:r w:rsidRPr="001416CF">
        <w:rPr>
          <w:rFonts w:eastAsia="SimSun"/>
          <w:lang w:eastAsia="zh-CN"/>
        </w:rPr>
        <w:tab/>
      </w:r>
      <w:r w:rsidR="007921A1" w:rsidRPr="001416CF">
        <w:rPr>
          <w:rFonts w:eastAsia="SimSun" w:hAnsi="SimSun"/>
          <w:lang w:eastAsia="zh-CN"/>
        </w:rPr>
        <w:t>我谨通知您，</w:t>
      </w:r>
      <w:r w:rsidR="00EF19E8">
        <w:rPr>
          <w:rFonts w:eastAsia="SimSun" w:hAnsi="SimSun" w:hint="eastAsia"/>
          <w:lang w:eastAsia="zh-CN"/>
        </w:rPr>
        <w:t>应日本国家信息通信研究院（</w:t>
      </w:r>
      <w:r w:rsidR="00EF19E8">
        <w:rPr>
          <w:rFonts w:eastAsia="SimSun" w:hAnsi="SimSun" w:hint="eastAsia"/>
          <w:lang w:eastAsia="zh-CN"/>
        </w:rPr>
        <w:t>NICT</w:t>
      </w:r>
      <w:r w:rsidR="00EF19E8">
        <w:rPr>
          <w:rFonts w:eastAsia="SimSun" w:hAnsi="SimSun" w:hint="eastAsia"/>
          <w:lang w:eastAsia="zh-CN"/>
        </w:rPr>
        <w:t>）的盛情邀请，</w:t>
      </w:r>
      <w:r w:rsidR="00032F64" w:rsidRPr="001416CF">
        <w:rPr>
          <w:rFonts w:eastAsia="SimSun" w:hAnsi="SimSun"/>
          <w:lang w:eastAsia="zh-CN"/>
        </w:rPr>
        <w:t>未来网络焦点组（</w:t>
      </w:r>
      <w:r w:rsidR="00032F64" w:rsidRPr="001416CF">
        <w:rPr>
          <w:rFonts w:eastAsia="SimSun"/>
          <w:lang w:eastAsia="zh-CN"/>
        </w:rPr>
        <w:t>FG-FN</w:t>
      </w:r>
      <w:r w:rsidR="00032F64" w:rsidRPr="001416CF">
        <w:rPr>
          <w:rFonts w:eastAsia="SimSun" w:hAnsi="SimSun"/>
          <w:lang w:eastAsia="zh-CN"/>
        </w:rPr>
        <w:t>）的第</w:t>
      </w:r>
      <w:r w:rsidR="00EF19E8">
        <w:rPr>
          <w:rFonts w:eastAsia="SimSun" w:hAnsi="SimSun" w:hint="eastAsia"/>
          <w:lang w:eastAsia="zh-CN"/>
        </w:rPr>
        <w:t>四</w:t>
      </w:r>
      <w:r w:rsidR="00032F64" w:rsidRPr="001416CF">
        <w:rPr>
          <w:rFonts w:eastAsia="SimSun" w:hAnsi="SimSun"/>
          <w:lang w:eastAsia="zh-CN"/>
        </w:rPr>
        <w:t>次会议</w:t>
      </w:r>
      <w:r w:rsidR="007921A1" w:rsidRPr="001416CF">
        <w:rPr>
          <w:rFonts w:eastAsia="SimSun" w:hAnsi="SimSun"/>
          <w:lang w:eastAsia="zh-CN"/>
        </w:rPr>
        <w:t>将于</w:t>
      </w:r>
      <w:r w:rsidR="007921A1" w:rsidRPr="001416CF">
        <w:rPr>
          <w:rFonts w:eastAsia="SimSun"/>
          <w:lang w:eastAsia="zh-CN"/>
        </w:rPr>
        <w:t>20</w:t>
      </w:r>
      <w:r w:rsidR="00032F64" w:rsidRPr="001416CF">
        <w:rPr>
          <w:rFonts w:eastAsia="SimSun"/>
          <w:lang w:eastAsia="zh-CN"/>
        </w:rPr>
        <w:t>10</w:t>
      </w:r>
      <w:r w:rsidR="007921A1" w:rsidRPr="001416CF">
        <w:rPr>
          <w:rFonts w:eastAsia="SimSun" w:hAnsi="SimSun"/>
          <w:lang w:eastAsia="zh-CN"/>
        </w:rPr>
        <w:t>年</w:t>
      </w:r>
      <w:r w:rsidR="00EF19E8">
        <w:rPr>
          <w:rFonts w:eastAsia="SimSun" w:hint="eastAsia"/>
          <w:lang w:eastAsia="zh-CN"/>
        </w:rPr>
        <w:t>3</w:t>
      </w:r>
      <w:r w:rsidR="007921A1" w:rsidRPr="001416CF">
        <w:rPr>
          <w:rFonts w:eastAsia="SimSun" w:hAnsi="SimSun"/>
          <w:lang w:eastAsia="zh-CN"/>
        </w:rPr>
        <w:t>月</w:t>
      </w:r>
      <w:r w:rsidR="00EF19E8">
        <w:rPr>
          <w:rFonts w:eastAsia="SimSun" w:hint="eastAsia"/>
          <w:lang w:eastAsia="zh-CN"/>
        </w:rPr>
        <w:t>29</w:t>
      </w:r>
      <w:r w:rsidR="00EF19E8">
        <w:rPr>
          <w:rFonts w:eastAsia="SimSun" w:hint="eastAsia"/>
          <w:lang w:eastAsia="zh-CN"/>
        </w:rPr>
        <w:t>至</w:t>
      </w:r>
      <w:r w:rsidR="00EF19E8">
        <w:rPr>
          <w:rFonts w:eastAsia="SimSun" w:hint="eastAsia"/>
          <w:lang w:eastAsia="zh-CN"/>
        </w:rPr>
        <w:t>4</w:t>
      </w:r>
      <w:r w:rsidR="00EF19E8">
        <w:rPr>
          <w:rFonts w:eastAsia="SimSun" w:hint="eastAsia"/>
          <w:lang w:eastAsia="zh-CN"/>
        </w:rPr>
        <w:t>月</w:t>
      </w:r>
      <w:r w:rsidR="00032F64" w:rsidRPr="001416CF">
        <w:rPr>
          <w:rFonts w:eastAsia="SimSun"/>
          <w:lang w:eastAsia="zh-CN"/>
        </w:rPr>
        <w:t>2</w:t>
      </w:r>
      <w:r w:rsidR="007921A1" w:rsidRPr="001416CF">
        <w:rPr>
          <w:rFonts w:eastAsia="SimSun" w:hAnsi="SimSun"/>
          <w:lang w:eastAsia="zh-CN"/>
        </w:rPr>
        <w:t>日在</w:t>
      </w:r>
      <w:r w:rsidR="00EF19E8">
        <w:rPr>
          <w:rFonts w:eastAsia="SimSun" w:hAnsi="SimSun" w:hint="eastAsia"/>
          <w:lang w:eastAsia="zh-CN"/>
        </w:rPr>
        <w:t>日本东京</w:t>
      </w:r>
      <w:r w:rsidR="007921A1" w:rsidRPr="001416CF">
        <w:rPr>
          <w:rFonts w:eastAsia="SimSun" w:hAnsi="SimSun"/>
          <w:lang w:eastAsia="zh-CN"/>
        </w:rPr>
        <w:t>举</w:t>
      </w:r>
      <w:r w:rsidR="00EF19E8">
        <w:rPr>
          <w:rFonts w:eastAsia="SimSun" w:hAnsi="SimSun" w:hint="eastAsia"/>
          <w:lang w:eastAsia="zh-CN"/>
        </w:rPr>
        <w:t>行</w:t>
      </w:r>
      <w:r w:rsidR="007921A1" w:rsidRPr="001416CF">
        <w:rPr>
          <w:rFonts w:eastAsia="SimSun" w:hAnsi="SimSun"/>
          <w:lang w:eastAsia="zh-CN"/>
        </w:rPr>
        <w:t>。</w:t>
      </w:r>
      <w:r w:rsidR="00EF19E8">
        <w:rPr>
          <w:rFonts w:eastAsia="SimSun" w:hAnsi="SimSun" w:hint="eastAsia"/>
          <w:lang w:eastAsia="zh-CN"/>
        </w:rPr>
        <w:t>国际信息通信技术（</w:t>
      </w:r>
      <w:r w:rsidR="00EF19E8">
        <w:rPr>
          <w:rFonts w:eastAsia="SimSun" w:hAnsi="SimSun" w:hint="eastAsia"/>
          <w:lang w:eastAsia="zh-CN"/>
        </w:rPr>
        <w:t>ICT</w:t>
      </w:r>
      <w:r w:rsidR="00EF19E8">
        <w:rPr>
          <w:rFonts w:eastAsia="SimSun" w:hAnsi="SimSun" w:hint="eastAsia"/>
          <w:lang w:eastAsia="zh-CN"/>
        </w:rPr>
        <w:t>）系统测试点专题研讨</w:t>
      </w:r>
      <w:r w:rsidR="00104D91" w:rsidRPr="001416CF">
        <w:rPr>
          <w:rFonts w:eastAsia="SimSun" w:hAnsi="SimSun"/>
          <w:lang w:eastAsia="zh-CN"/>
        </w:rPr>
        <w:t>会</w:t>
      </w:r>
      <w:r w:rsidR="00B1784B">
        <w:rPr>
          <w:rFonts w:eastAsia="SimSun" w:hAnsi="SimSun" w:hint="eastAsia"/>
          <w:lang w:eastAsia="zh-CN"/>
        </w:rPr>
        <w:t>将</w:t>
      </w:r>
      <w:r w:rsidR="00EF19E8">
        <w:rPr>
          <w:rFonts w:eastAsia="SimSun" w:hAnsi="SimSun" w:hint="eastAsia"/>
          <w:lang w:eastAsia="zh-CN"/>
        </w:rPr>
        <w:t>在</w:t>
      </w:r>
      <w:r w:rsidR="00B1784B">
        <w:rPr>
          <w:rFonts w:eastAsia="SimSun" w:hAnsi="SimSun" w:hint="eastAsia"/>
          <w:lang w:eastAsia="zh-CN"/>
        </w:rPr>
        <w:t>同时</w:t>
      </w:r>
      <w:r w:rsidR="00526BA1">
        <w:rPr>
          <w:rFonts w:eastAsia="SimSun" w:hAnsi="SimSun" w:hint="eastAsia"/>
          <w:lang w:eastAsia="zh-CN"/>
        </w:rPr>
        <w:t>同</w:t>
      </w:r>
      <w:r w:rsidR="00B1784B">
        <w:rPr>
          <w:rFonts w:eastAsia="SimSun" w:hAnsi="SimSun" w:hint="eastAsia"/>
          <w:lang w:eastAsia="zh-CN"/>
        </w:rPr>
        <w:t>地</w:t>
      </w:r>
      <w:r w:rsidR="00190FC7" w:rsidRPr="001416CF">
        <w:rPr>
          <w:rFonts w:eastAsia="SimSun" w:hAnsi="SimSun"/>
          <w:lang w:eastAsia="zh-CN"/>
        </w:rPr>
        <w:t>召开</w:t>
      </w:r>
      <w:r w:rsidR="00EF19E8">
        <w:rPr>
          <w:rFonts w:eastAsia="SimSun" w:hAnsi="SimSun" w:hint="eastAsia"/>
          <w:lang w:eastAsia="zh-CN"/>
        </w:rPr>
        <w:t>，其详细信息见</w:t>
      </w:r>
      <w:r w:rsidR="00EF19E8" w:rsidRPr="00EF19E8">
        <w:rPr>
          <w:rFonts w:eastAsia="SimSun" w:hAnsi="SimSun" w:hint="eastAsia"/>
          <w:b/>
          <w:bCs/>
          <w:lang w:eastAsia="zh-CN"/>
        </w:rPr>
        <w:t>附件</w:t>
      </w:r>
      <w:r w:rsidR="00EF19E8" w:rsidRPr="00EF19E8">
        <w:rPr>
          <w:rFonts w:eastAsia="SimSun" w:hAnsi="SimSun" w:hint="eastAsia"/>
          <w:b/>
          <w:bCs/>
          <w:lang w:eastAsia="zh-CN"/>
        </w:rPr>
        <w:t>2</w:t>
      </w:r>
      <w:r w:rsidR="00EF19E8">
        <w:rPr>
          <w:rFonts w:eastAsia="SimSun" w:hAnsi="SimSun" w:hint="eastAsia"/>
          <w:lang w:eastAsia="zh-CN"/>
        </w:rPr>
        <w:t>。</w:t>
      </w:r>
    </w:p>
    <w:p w:rsidR="00EF19E8" w:rsidRDefault="00104D91" w:rsidP="00EF19E8">
      <w:pPr>
        <w:ind w:firstLineChars="200" w:firstLine="480"/>
        <w:rPr>
          <w:rFonts w:eastAsia="SimSun" w:hAnsi="SimSun"/>
          <w:lang w:eastAsia="zh-CN"/>
        </w:rPr>
      </w:pPr>
      <w:r w:rsidRPr="001416CF">
        <w:rPr>
          <w:rFonts w:eastAsia="SimSun" w:hAnsi="SimSun"/>
          <w:lang w:eastAsia="zh-CN"/>
        </w:rPr>
        <w:t>会议</w:t>
      </w:r>
      <w:r w:rsidR="007921A1" w:rsidRPr="001416CF">
        <w:rPr>
          <w:rFonts w:eastAsia="SimSun" w:hAnsi="SimSun"/>
          <w:lang w:eastAsia="zh-CN"/>
        </w:rPr>
        <w:t>将于</w:t>
      </w:r>
      <w:r w:rsidRPr="001416CF">
        <w:rPr>
          <w:rFonts w:eastAsia="SimSun"/>
          <w:lang w:eastAsia="zh-CN"/>
        </w:rPr>
        <w:t>2010</w:t>
      </w:r>
      <w:r w:rsidRPr="001416CF">
        <w:rPr>
          <w:rFonts w:eastAsia="SimSun" w:hAnsi="SimSun"/>
          <w:lang w:eastAsia="zh-CN"/>
        </w:rPr>
        <w:t>年</w:t>
      </w:r>
      <w:r w:rsidR="00EF19E8">
        <w:rPr>
          <w:rFonts w:eastAsia="SimSun" w:hint="eastAsia"/>
          <w:lang w:eastAsia="zh-CN"/>
        </w:rPr>
        <w:t>3</w:t>
      </w:r>
      <w:r w:rsidRPr="001416CF">
        <w:rPr>
          <w:rFonts w:eastAsia="SimSun" w:hAnsi="SimSun"/>
          <w:lang w:eastAsia="zh-CN"/>
        </w:rPr>
        <w:t>月</w:t>
      </w:r>
      <w:r w:rsidRPr="001416CF">
        <w:rPr>
          <w:rFonts w:eastAsia="SimSun"/>
          <w:lang w:eastAsia="zh-CN"/>
        </w:rPr>
        <w:t>2</w:t>
      </w:r>
      <w:r w:rsidR="00EF19E8">
        <w:rPr>
          <w:rFonts w:eastAsia="SimSun" w:hint="eastAsia"/>
          <w:lang w:eastAsia="zh-CN"/>
        </w:rPr>
        <w:t>9</w:t>
      </w:r>
      <w:r w:rsidRPr="001416CF">
        <w:rPr>
          <w:rFonts w:eastAsia="SimSun" w:hAnsi="SimSun"/>
          <w:lang w:eastAsia="zh-CN"/>
        </w:rPr>
        <w:t>日</w:t>
      </w:r>
      <w:r w:rsidR="007921A1" w:rsidRPr="001416CF">
        <w:rPr>
          <w:rFonts w:eastAsia="SimSun"/>
          <w:lang w:eastAsia="zh-CN"/>
        </w:rPr>
        <w:t>09:</w:t>
      </w:r>
      <w:r w:rsidRPr="001416CF">
        <w:rPr>
          <w:rFonts w:eastAsia="SimSun"/>
          <w:lang w:eastAsia="zh-CN"/>
        </w:rPr>
        <w:t>0</w:t>
      </w:r>
      <w:r w:rsidR="007921A1" w:rsidRPr="001416CF">
        <w:rPr>
          <w:rFonts w:eastAsia="SimSun"/>
          <w:lang w:eastAsia="zh-CN"/>
        </w:rPr>
        <w:t>0</w:t>
      </w:r>
      <w:r w:rsidR="00EF19E8">
        <w:rPr>
          <w:rFonts w:eastAsia="SimSun" w:hint="eastAsia"/>
          <w:lang w:eastAsia="zh-CN"/>
        </w:rPr>
        <w:t>在</w:t>
      </w:r>
      <w:r w:rsidR="00EF19E8">
        <w:rPr>
          <w:rFonts w:eastAsia="SimSun" w:hint="eastAsia"/>
          <w:lang w:eastAsia="zh-CN"/>
        </w:rPr>
        <w:t>NICT</w:t>
      </w:r>
      <w:r w:rsidR="00EF19E8">
        <w:rPr>
          <w:rFonts w:eastAsia="SimSun" w:hint="eastAsia"/>
          <w:lang w:eastAsia="zh-CN"/>
        </w:rPr>
        <w:t>所在地</w:t>
      </w:r>
      <w:r w:rsidR="007921A1" w:rsidRPr="001416CF">
        <w:rPr>
          <w:rFonts w:eastAsia="SimSun" w:hAnsi="SimSun"/>
          <w:lang w:eastAsia="zh-CN"/>
        </w:rPr>
        <w:t>开始</w:t>
      </w:r>
      <w:r w:rsidR="00EF19E8">
        <w:rPr>
          <w:rFonts w:eastAsia="SimSun" w:hAnsi="SimSun" w:hint="eastAsia"/>
          <w:lang w:eastAsia="zh-CN"/>
        </w:rPr>
        <w:t>，地址如下：</w:t>
      </w:r>
      <w:smartTag w:uri="urn:schemas-microsoft-com:office:smarttags" w:element="date">
        <w:smartTagPr>
          <w:attr w:name="Month" w:val="2"/>
          <w:attr w:name="Day" w:val="1"/>
          <w:attr w:name="Year" w:val="2004"/>
        </w:smartTagPr>
        <w:r w:rsidR="00EF19E8" w:rsidRPr="00EF19E8">
          <w:rPr>
            <w:rFonts w:eastAsia="SimSun" w:hAnsi="SimSun"/>
            <w:lang w:val="en-US" w:eastAsia="zh-CN"/>
          </w:rPr>
          <w:t>4-2-1</w:t>
        </w:r>
      </w:smartTag>
      <w:r w:rsidR="00EF19E8" w:rsidRPr="00EF19E8">
        <w:rPr>
          <w:rFonts w:eastAsia="SimSun" w:hAnsi="SimSun"/>
          <w:lang w:val="en-US" w:eastAsia="zh-CN"/>
        </w:rPr>
        <w:t xml:space="preserve"> </w:t>
      </w:r>
      <w:proofErr w:type="spellStart"/>
      <w:r w:rsidR="00EF19E8" w:rsidRPr="00EF19E8">
        <w:rPr>
          <w:rFonts w:eastAsia="SimSun" w:hAnsi="SimSun"/>
          <w:lang w:val="en-US" w:eastAsia="zh-CN"/>
        </w:rPr>
        <w:t>Nukui-Kitamachi</w:t>
      </w:r>
      <w:proofErr w:type="spellEnd"/>
      <w:r w:rsidR="00EF19E8" w:rsidRPr="00EF19E8">
        <w:rPr>
          <w:rFonts w:eastAsia="SimSun" w:hAnsi="SimSun"/>
          <w:lang w:val="en-US" w:eastAsia="zh-CN"/>
        </w:rPr>
        <w:t xml:space="preserve">, </w:t>
      </w:r>
      <w:proofErr w:type="spellStart"/>
      <w:r w:rsidR="00EF19E8" w:rsidRPr="00EF19E8">
        <w:rPr>
          <w:rFonts w:eastAsia="SimSun" w:hAnsi="SimSun"/>
          <w:lang w:val="en-US" w:eastAsia="zh-CN"/>
        </w:rPr>
        <w:t>Koganei</w:t>
      </w:r>
      <w:proofErr w:type="spellEnd"/>
      <w:r w:rsidR="00EF19E8" w:rsidRPr="00EF19E8">
        <w:rPr>
          <w:rFonts w:eastAsia="SimSun" w:hAnsi="SimSun"/>
          <w:lang w:val="en-US" w:eastAsia="zh-CN"/>
        </w:rPr>
        <w:t xml:space="preserve">, </w:t>
      </w:r>
      <w:smartTag w:uri="urn:schemas-microsoft-com:office:smarttags" w:element="City">
        <w:r w:rsidR="00EF19E8" w:rsidRPr="00EF19E8">
          <w:rPr>
            <w:rFonts w:eastAsia="SimSun" w:hAnsi="SimSun"/>
            <w:lang w:val="en-US" w:eastAsia="zh-CN"/>
          </w:rPr>
          <w:t>Tokyo</w:t>
        </w:r>
      </w:smartTag>
      <w:r w:rsidR="00EF19E8" w:rsidRPr="00EF19E8">
        <w:rPr>
          <w:rFonts w:eastAsia="SimSun" w:hAnsi="SimSun"/>
          <w:lang w:val="en-US" w:eastAsia="zh-CN"/>
        </w:rPr>
        <w:t xml:space="preserve"> 184-8795 </w:t>
      </w:r>
      <w:smartTag w:uri="urn:schemas-microsoft-com:office:smarttags" w:element="place">
        <w:smartTag w:uri="urn:schemas-microsoft-com:office:smarttags" w:element="country-region">
          <w:r w:rsidR="00EF19E8" w:rsidRPr="00EF19E8">
            <w:rPr>
              <w:rFonts w:eastAsia="SimSun" w:hAnsi="SimSun"/>
              <w:lang w:val="en-US" w:eastAsia="zh-CN"/>
            </w:rPr>
            <w:t>Japan</w:t>
          </w:r>
        </w:smartTag>
      </w:smartTag>
      <w:r w:rsidR="007921A1" w:rsidRPr="001416CF">
        <w:rPr>
          <w:rFonts w:eastAsia="SimSun" w:hAnsi="SimSun"/>
          <w:lang w:eastAsia="zh-CN"/>
        </w:rPr>
        <w:t>。</w:t>
      </w:r>
    </w:p>
    <w:p w:rsidR="007921A1" w:rsidRPr="001416CF" w:rsidRDefault="00104D91" w:rsidP="00EF19E8">
      <w:pPr>
        <w:ind w:firstLineChars="200" w:firstLine="480"/>
        <w:rPr>
          <w:rFonts w:eastAsia="SimSun"/>
          <w:lang w:eastAsia="zh-CN"/>
        </w:rPr>
      </w:pPr>
      <w:r w:rsidRPr="001416CF">
        <w:rPr>
          <w:rFonts w:eastAsia="SimSun" w:hAnsi="SimSun"/>
          <w:lang w:val="en-US" w:eastAsia="zh-CN"/>
        </w:rPr>
        <w:t>与会者的注册工作将自</w:t>
      </w:r>
      <w:r w:rsidRPr="001416CF">
        <w:rPr>
          <w:rFonts w:eastAsia="SimSun"/>
          <w:lang w:val="en-US" w:eastAsia="zh-CN"/>
        </w:rPr>
        <w:t>08:</w:t>
      </w:r>
      <w:r w:rsidR="00EF19E8">
        <w:rPr>
          <w:rFonts w:eastAsia="SimSun" w:hint="eastAsia"/>
          <w:lang w:val="en-US" w:eastAsia="zh-CN"/>
        </w:rPr>
        <w:t>3</w:t>
      </w:r>
      <w:r w:rsidRPr="001416CF">
        <w:rPr>
          <w:rFonts w:eastAsia="SimSun"/>
          <w:lang w:val="en-US" w:eastAsia="zh-CN"/>
        </w:rPr>
        <w:t>0</w:t>
      </w:r>
      <w:r w:rsidRPr="001416CF">
        <w:rPr>
          <w:rFonts w:eastAsia="SimSun" w:hAnsi="SimSun"/>
          <w:lang w:val="en-US" w:eastAsia="zh-CN"/>
        </w:rPr>
        <w:t>开始。</w:t>
      </w:r>
      <w:r w:rsidR="007921A1" w:rsidRPr="001416CF">
        <w:rPr>
          <w:rFonts w:eastAsia="SimSun" w:hAnsi="SimSun"/>
          <w:szCs w:val="23"/>
          <w:lang w:eastAsia="zh-CN"/>
        </w:rPr>
        <w:t>有关会议厅</w:t>
      </w:r>
      <w:r w:rsidR="00EF19E8">
        <w:rPr>
          <w:rFonts w:eastAsia="SimSun" w:hAnsi="SimSun" w:hint="eastAsia"/>
          <w:szCs w:val="23"/>
          <w:lang w:eastAsia="zh-CN"/>
        </w:rPr>
        <w:t>和注册</w:t>
      </w:r>
      <w:r w:rsidR="007921A1" w:rsidRPr="001416CF">
        <w:rPr>
          <w:rFonts w:eastAsia="SimSun" w:hAnsi="SimSun"/>
          <w:szCs w:val="23"/>
          <w:lang w:eastAsia="zh-CN"/>
        </w:rPr>
        <w:t>的详尽信息将在</w:t>
      </w:r>
      <w:r w:rsidR="00EF19E8">
        <w:rPr>
          <w:rFonts w:eastAsia="SimSun" w:hAnsi="SimSun" w:hint="eastAsia"/>
          <w:szCs w:val="23"/>
          <w:lang w:eastAsia="zh-CN"/>
        </w:rPr>
        <w:t>会址</w:t>
      </w:r>
      <w:r w:rsidR="007921A1" w:rsidRPr="001416CF">
        <w:rPr>
          <w:rFonts w:eastAsia="SimSun" w:hAnsi="SimSun"/>
          <w:szCs w:val="23"/>
          <w:lang w:eastAsia="zh-CN"/>
        </w:rPr>
        <w:t>屏幕上显示。</w:t>
      </w:r>
      <w:r w:rsidRPr="001416CF">
        <w:rPr>
          <w:rFonts w:eastAsia="SimSun" w:hAnsi="SimSun"/>
          <w:szCs w:val="23"/>
          <w:lang w:eastAsia="zh-CN"/>
        </w:rPr>
        <w:t>出席本次会议无需交纳注册费。</w:t>
      </w:r>
    </w:p>
    <w:p w:rsidR="009F0BD6" w:rsidRPr="001416CF" w:rsidRDefault="009F0BD6" w:rsidP="00EF19E8">
      <w:pPr>
        <w:rPr>
          <w:rFonts w:eastAsia="SimSun"/>
          <w:lang w:eastAsia="zh-CN"/>
        </w:rPr>
      </w:pPr>
      <w:r w:rsidRPr="001416CF">
        <w:rPr>
          <w:rFonts w:eastAsia="SimSun"/>
          <w:bCs/>
          <w:lang w:eastAsia="zh-CN"/>
        </w:rPr>
        <w:t>2</w:t>
      </w:r>
      <w:r w:rsidRPr="001416CF">
        <w:rPr>
          <w:rFonts w:eastAsia="SimSun"/>
          <w:lang w:eastAsia="zh-CN"/>
        </w:rPr>
        <w:tab/>
      </w:r>
      <w:r w:rsidR="007921A1" w:rsidRPr="001416CF">
        <w:rPr>
          <w:rFonts w:eastAsia="SimSun" w:hAnsi="SimSun"/>
          <w:lang w:eastAsia="zh-CN"/>
        </w:rPr>
        <w:t>讨论将仅用英文进行。</w:t>
      </w:r>
      <w:r w:rsidR="00104D91" w:rsidRPr="001416CF">
        <w:rPr>
          <w:rFonts w:eastAsia="SimSun" w:hAnsi="SimSun"/>
          <w:lang w:eastAsia="zh-CN"/>
        </w:rPr>
        <w:t>请注意，此次会议不提供纸</w:t>
      </w:r>
      <w:r w:rsidR="00EF19E8">
        <w:rPr>
          <w:rFonts w:eastAsia="SimSun" w:hAnsi="SimSun" w:hint="eastAsia"/>
          <w:lang w:eastAsia="zh-CN"/>
        </w:rPr>
        <w:t>质</w:t>
      </w:r>
      <w:r w:rsidR="00104D91" w:rsidRPr="001416CF">
        <w:rPr>
          <w:rFonts w:eastAsia="SimSun" w:hAnsi="SimSun"/>
          <w:lang w:eastAsia="zh-CN"/>
        </w:rPr>
        <w:t>文件。</w:t>
      </w:r>
    </w:p>
    <w:p w:rsidR="009F0BD6" w:rsidRPr="001416CF" w:rsidRDefault="009F0BD6" w:rsidP="00EF19E8">
      <w:pPr>
        <w:rPr>
          <w:rFonts w:eastAsia="SimSun"/>
          <w:lang w:eastAsia="zh-CN"/>
        </w:rPr>
      </w:pPr>
      <w:r w:rsidRPr="001416CF">
        <w:rPr>
          <w:rFonts w:eastAsia="SimSun"/>
          <w:lang w:eastAsia="zh-CN"/>
        </w:rPr>
        <w:t>3</w:t>
      </w:r>
      <w:r w:rsidRPr="001416CF">
        <w:rPr>
          <w:rFonts w:eastAsia="SimSun"/>
          <w:lang w:eastAsia="zh-CN"/>
        </w:rPr>
        <w:tab/>
      </w:r>
      <w:r w:rsidR="00104D91" w:rsidRPr="001416CF">
        <w:rPr>
          <w:rFonts w:eastAsia="SimSun" w:hAnsi="SimSun"/>
          <w:lang w:eastAsia="zh-CN"/>
        </w:rPr>
        <w:t>我谨提醒您，</w:t>
      </w:r>
      <w:r w:rsidR="00104D91" w:rsidRPr="001416CF">
        <w:rPr>
          <w:rFonts w:eastAsia="SimSun"/>
          <w:lang w:eastAsia="zh-CN"/>
        </w:rPr>
        <w:t>FG-FN</w:t>
      </w:r>
      <w:r w:rsidR="00104D91" w:rsidRPr="001416CF">
        <w:rPr>
          <w:rFonts w:eastAsia="SimSun" w:hAnsi="SimSun"/>
          <w:lang w:eastAsia="zh-CN"/>
        </w:rPr>
        <w:t>向</w:t>
      </w:r>
      <w:r w:rsidR="007921A1" w:rsidRPr="001416CF">
        <w:rPr>
          <w:rFonts w:eastAsia="SimSun" w:hAnsi="SimSun"/>
          <w:lang w:eastAsia="zh-CN"/>
        </w:rPr>
        <w:t>国际电联成员国、部门成员和部门准成员</w:t>
      </w:r>
      <w:r w:rsidR="00104D91" w:rsidRPr="001416CF">
        <w:rPr>
          <w:rFonts w:eastAsia="SimSun" w:hAnsi="SimSun"/>
          <w:lang w:eastAsia="zh-CN"/>
        </w:rPr>
        <w:t>开放，</w:t>
      </w:r>
      <w:r w:rsidR="00640F55" w:rsidRPr="001416CF">
        <w:rPr>
          <w:rFonts w:eastAsia="SimSun" w:hAnsi="SimSun"/>
          <w:lang w:eastAsia="zh-CN"/>
        </w:rPr>
        <w:t>也接纳</w:t>
      </w:r>
      <w:r w:rsidR="007921A1" w:rsidRPr="001416CF">
        <w:rPr>
          <w:rFonts w:eastAsia="SimSun" w:hAnsi="SimSun"/>
          <w:lang w:eastAsia="zh-CN"/>
        </w:rPr>
        <w:t>国际电联成员国</w:t>
      </w:r>
      <w:r w:rsidR="00640F55" w:rsidRPr="001416CF">
        <w:rPr>
          <w:rFonts w:eastAsia="SimSun" w:hAnsi="SimSun"/>
          <w:lang w:eastAsia="zh-CN"/>
        </w:rPr>
        <w:t>所有</w:t>
      </w:r>
      <w:r w:rsidR="007921A1" w:rsidRPr="001416CF">
        <w:rPr>
          <w:rFonts w:eastAsia="SimSun" w:hAnsi="SimSun"/>
          <w:lang w:eastAsia="zh-CN"/>
        </w:rPr>
        <w:t>愿</w:t>
      </w:r>
      <w:r w:rsidR="00640F55" w:rsidRPr="001416CF">
        <w:rPr>
          <w:rFonts w:eastAsia="SimSun" w:hAnsi="SimSun"/>
          <w:lang w:eastAsia="zh-CN"/>
        </w:rPr>
        <w:t>推进</w:t>
      </w:r>
      <w:r w:rsidR="007921A1" w:rsidRPr="001416CF">
        <w:rPr>
          <w:rFonts w:eastAsia="SimSun" w:hAnsi="SimSun"/>
          <w:lang w:eastAsia="zh-CN"/>
        </w:rPr>
        <w:t>此</w:t>
      </w:r>
      <w:r w:rsidR="00640F55" w:rsidRPr="001416CF">
        <w:rPr>
          <w:rFonts w:eastAsia="SimSun" w:hAnsi="SimSun"/>
          <w:lang w:eastAsia="zh-CN"/>
        </w:rPr>
        <w:t>项</w:t>
      </w:r>
      <w:r w:rsidR="007921A1" w:rsidRPr="001416CF">
        <w:rPr>
          <w:rFonts w:eastAsia="SimSun" w:hAnsi="SimSun"/>
          <w:lang w:eastAsia="zh-CN"/>
        </w:rPr>
        <w:t>工作的个人</w:t>
      </w:r>
      <w:r w:rsidR="00640F55" w:rsidRPr="001416CF">
        <w:rPr>
          <w:rFonts w:eastAsia="SimSun" w:hAnsi="SimSun"/>
          <w:lang w:eastAsia="zh-CN"/>
        </w:rPr>
        <w:t>参与，其中也包括相关标准制定</w:t>
      </w:r>
      <w:r w:rsidR="00EF19E8">
        <w:rPr>
          <w:rFonts w:eastAsia="SimSun" w:hAnsi="SimSun" w:hint="eastAsia"/>
          <w:lang w:eastAsia="zh-CN"/>
        </w:rPr>
        <w:t>组织</w:t>
      </w:r>
      <w:r w:rsidR="00640F55" w:rsidRPr="001416CF">
        <w:rPr>
          <w:rFonts w:eastAsia="SimSun" w:hAnsi="SimSun"/>
          <w:lang w:eastAsia="zh-CN"/>
        </w:rPr>
        <w:t>的</w:t>
      </w:r>
      <w:r w:rsidR="007921A1" w:rsidRPr="001416CF">
        <w:rPr>
          <w:rFonts w:eastAsia="SimSun" w:hAnsi="SimSun"/>
          <w:lang w:eastAsia="zh-CN"/>
        </w:rPr>
        <w:t>成员</w:t>
      </w:r>
      <w:r w:rsidR="00640F55" w:rsidRPr="001416CF">
        <w:rPr>
          <w:rFonts w:eastAsia="SimSun" w:hAnsi="SimSun"/>
          <w:lang w:eastAsia="zh-CN"/>
        </w:rPr>
        <w:t>或代表</w:t>
      </w:r>
      <w:r w:rsidR="007921A1" w:rsidRPr="001416CF">
        <w:rPr>
          <w:rFonts w:eastAsia="SimSun" w:hAnsi="SimSun"/>
          <w:lang w:eastAsia="zh-CN"/>
        </w:rPr>
        <w:t>。</w:t>
      </w:r>
    </w:p>
    <w:p w:rsidR="009F0BD6" w:rsidRPr="001416CF" w:rsidRDefault="009F0BD6" w:rsidP="001416CF">
      <w:pPr>
        <w:rPr>
          <w:rFonts w:eastAsia="SimSun"/>
          <w:lang w:eastAsia="zh-CN"/>
        </w:rPr>
      </w:pPr>
      <w:r w:rsidRPr="001416CF">
        <w:rPr>
          <w:rFonts w:eastAsia="SimSun"/>
          <w:lang w:eastAsia="zh-CN"/>
        </w:rPr>
        <w:t>4</w:t>
      </w:r>
      <w:r w:rsidRPr="001416CF">
        <w:rPr>
          <w:rFonts w:eastAsia="SimSun"/>
          <w:lang w:eastAsia="zh-CN"/>
        </w:rPr>
        <w:tab/>
      </w:r>
      <w:r w:rsidR="00640F55" w:rsidRPr="001416CF">
        <w:rPr>
          <w:rFonts w:eastAsia="SimSun" w:hAnsi="SimSun"/>
          <w:lang w:eastAsia="zh-CN"/>
        </w:rPr>
        <w:t>根据与焦点组主席</w:t>
      </w:r>
      <w:proofErr w:type="spellStart"/>
      <w:r w:rsidR="00640F55" w:rsidRPr="001416CF">
        <w:rPr>
          <w:rFonts w:eastAsia="SimSun"/>
          <w:lang w:eastAsia="zh-CN"/>
        </w:rPr>
        <w:t>Naotaka</w:t>
      </w:r>
      <w:proofErr w:type="spellEnd"/>
      <w:r w:rsidR="00640F55" w:rsidRPr="001416CF">
        <w:rPr>
          <w:rFonts w:eastAsia="SimSun"/>
          <w:lang w:eastAsia="zh-CN"/>
        </w:rPr>
        <w:t xml:space="preserve"> Morita</w:t>
      </w:r>
      <w:r w:rsidR="00640F55" w:rsidRPr="001416CF">
        <w:rPr>
          <w:rFonts w:eastAsia="SimSun" w:hAnsi="SimSun"/>
          <w:lang w:eastAsia="zh-CN"/>
        </w:rPr>
        <w:t>先生达成的共识，</w:t>
      </w:r>
      <w:r w:rsidR="00640F55" w:rsidRPr="001416CF">
        <w:rPr>
          <w:rFonts w:eastAsia="SimSun" w:hAnsi="SimSun"/>
          <w:b/>
          <w:bCs/>
          <w:lang w:eastAsia="zh-CN"/>
        </w:rPr>
        <w:t>附件</w:t>
      </w:r>
      <w:r w:rsidR="00640F55" w:rsidRPr="001416CF">
        <w:rPr>
          <w:rFonts w:eastAsia="SimSun"/>
          <w:b/>
          <w:bCs/>
          <w:lang w:eastAsia="zh-CN"/>
        </w:rPr>
        <w:t>1</w:t>
      </w:r>
      <w:r w:rsidR="00640F55" w:rsidRPr="001416CF">
        <w:rPr>
          <w:rFonts w:eastAsia="SimSun" w:hAnsi="SimSun"/>
          <w:lang w:eastAsia="zh-CN"/>
        </w:rPr>
        <w:t>列出了初步时间计划。有关会议的最新信息</w:t>
      </w:r>
      <w:r w:rsidR="00397EAF" w:rsidRPr="001416CF">
        <w:rPr>
          <w:rFonts w:eastAsia="SimSun" w:hAnsi="SimSun"/>
          <w:lang w:eastAsia="zh-CN"/>
        </w:rPr>
        <w:t>和所有收到的文稿</w:t>
      </w:r>
      <w:r w:rsidR="00640F55" w:rsidRPr="001416CF">
        <w:rPr>
          <w:rFonts w:eastAsia="SimSun" w:hAnsi="SimSun"/>
          <w:lang w:eastAsia="zh-CN"/>
        </w:rPr>
        <w:t>，</w:t>
      </w:r>
      <w:r w:rsidR="004321D6" w:rsidRPr="001416CF">
        <w:rPr>
          <w:rFonts w:eastAsia="SimSun" w:hAnsi="SimSun"/>
          <w:lang w:eastAsia="zh-CN"/>
        </w:rPr>
        <w:t>见焦点组网页</w:t>
      </w:r>
      <w:r w:rsidR="004D7838">
        <w:fldChar w:fldCharType="begin"/>
      </w:r>
      <w:r w:rsidR="004D7838">
        <w:rPr>
          <w:lang w:eastAsia="zh-CN"/>
        </w:rPr>
        <w:instrText>HYPERLINK "http://www.itu.int/ITU-T/focusgroups/fn/index.html"</w:instrText>
      </w:r>
      <w:r w:rsidR="004D7838">
        <w:fldChar w:fldCharType="separate"/>
      </w:r>
      <w:r w:rsidR="00397EAF" w:rsidRPr="001416CF">
        <w:rPr>
          <w:rStyle w:val="Hyperlink"/>
          <w:rFonts w:eastAsia="SimSun"/>
          <w:lang w:eastAsia="zh-CN"/>
        </w:rPr>
        <w:t>http://www.itu.int/ITU-T/focusgroups/fn/index.html</w:t>
      </w:r>
      <w:r w:rsidR="004D7838">
        <w:fldChar w:fldCharType="end"/>
      </w:r>
      <w:r w:rsidR="00397EAF" w:rsidRPr="001416CF">
        <w:rPr>
          <w:rFonts w:eastAsia="SimSun" w:hAnsi="SimSun"/>
          <w:lang w:eastAsia="zh-CN"/>
        </w:rPr>
        <w:t>。</w:t>
      </w:r>
    </w:p>
    <w:p w:rsidR="002E000E" w:rsidRPr="001416CF" w:rsidRDefault="002E000E" w:rsidP="00EF19E8">
      <w:pPr>
        <w:rPr>
          <w:rFonts w:eastAsia="SimSun"/>
          <w:lang w:val="en-US" w:eastAsia="zh-CN"/>
        </w:rPr>
      </w:pPr>
      <w:r w:rsidRPr="001416CF">
        <w:rPr>
          <w:rFonts w:eastAsia="SimSun"/>
          <w:lang w:val="en-US"/>
        </w:rPr>
        <w:t>5</w:t>
      </w:r>
      <w:r w:rsidRPr="001416CF">
        <w:rPr>
          <w:rFonts w:eastAsia="SimSun"/>
          <w:lang w:val="en-US"/>
        </w:rPr>
        <w:tab/>
      </w:r>
      <w:r w:rsidR="00397EAF" w:rsidRPr="001416CF">
        <w:rPr>
          <w:rFonts w:eastAsia="SimSun" w:hAnsi="SimSun"/>
          <w:lang w:eastAsia="zh-CN"/>
        </w:rPr>
        <w:t>所有</w:t>
      </w:r>
      <w:r w:rsidR="00032F64" w:rsidRPr="001416CF">
        <w:rPr>
          <w:rFonts w:eastAsia="SimSun" w:hAnsi="SimSun"/>
          <w:lang w:eastAsia="zh-CN"/>
        </w:rPr>
        <w:t>提交</w:t>
      </w:r>
      <w:r w:rsidR="00397EAF" w:rsidRPr="001416CF">
        <w:rPr>
          <w:rFonts w:eastAsia="SimSun" w:hAnsi="SimSun"/>
          <w:lang w:eastAsia="zh-CN"/>
        </w:rPr>
        <w:t>第</w:t>
      </w:r>
      <w:r w:rsidR="00EF19E8">
        <w:rPr>
          <w:rFonts w:eastAsia="SimSun" w:hint="eastAsia"/>
          <w:lang w:eastAsia="zh-CN"/>
        </w:rPr>
        <w:t>四</w:t>
      </w:r>
      <w:r w:rsidR="00397EAF" w:rsidRPr="001416CF">
        <w:rPr>
          <w:rFonts w:eastAsia="SimSun" w:hAnsi="SimSun"/>
          <w:lang w:eastAsia="zh-CN"/>
        </w:rPr>
        <w:t>次会议的</w:t>
      </w:r>
      <w:r w:rsidR="00032F64" w:rsidRPr="001416CF">
        <w:rPr>
          <w:rFonts w:eastAsia="SimSun" w:hAnsi="SimSun"/>
          <w:lang w:eastAsia="zh-CN"/>
        </w:rPr>
        <w:t>文稿</w:t>
      </w:r>
      <w:r w:rsidR="00EF19E8">
        <w:rPr>
          <w:rFonts w:eastAsia="SimSun" w:hAnsi="SimSun" w:hint="eastAsia"/>
          <w:lang w:eastAsia="zh-CN"/>
        </w:rPr>
        <w:t>均应</w:t>
      </w:r>
      <w:r w:rsidR="00032F64" w:rsidRPr="001416CF">
        <w:rPr>
          <w:rFonts w:eastAsia="SimSun" w:hAnsi="SimSun"/>
          <w:lang w:eastAsia="zh-CN"/>
        </w:rPr>
        <w:t>发送至</w:t>
      </w:r>
      <w:hyperlink r:id="rId9" w:history="1">
        <w:r w:rsidR="00397EAF" w:rsidRPr="001416CF">
          <w:rPr>
            <w:rStyle w:val="Hyperlink"/>
            <w:rFonts w:eastAsia="SimSun"/>
            <w:lang w:val="en-US"/>
          </w:rPr>
          <w:t>tsbsg13@itu.int</w:t>
        </w:r>
      </w:hyperlink>
      <w:r w:rsidR="00032F64" w:rsidRPr="001416CF">
        <w:rPr>
          <w:rFonts w:eastAsia="SimSun" w:hAnsi="SimSun"/>
          <w:lang w:eastAsia="zh-CN"/>
        </w:rPr>
        <w:t>。</w:t>
      </w:r>
      <w:r w:rsidR="00397EAF" w:rsidRPr="001416CF">
        <w:rPr>
          <w:rFonts w:eastAsia="SimSun" w:hAnsi="SimSun"/>
          <w:lang w:eastAsia="zh-CN"/>
        </w:rPr>
        <w:t>您在草拟文件时，请使用</w:t>
      </w:r>
      <w:hyperlink r:id="rId10" w:history="1">
        <w:r w:rsidR="00397EAF" w:rsidRPr="001416CF">
          <w:rPr>
            <w:rStyle w:val="Hyperlink"/>
            <w:rFonts w:eastAsia="SimSun"/>
            <w:lang w:val="en-US" w:eastAsia="zh-CN"/>
          </w:rPr>
          <w:t>http://www.itu.int/oth/T0A0F00000F/en</w:t>
        </w:r>
      </w:hyperlink>
      <w:r w:rsidR="00397EAF" w:rsidRPr="001416CF">
        <w:rPr>
          <w:rFonts w:eastAsia="SimSun" w:hAnsi="SimSun"/>
          <w:lang w:val="en-US" w:eastAsia="zh-CN"/>
        </w:rPr>
        <w:t>和</w:t>
      </w:r>
      <w:r w:rsidR="00397EAF" w:rsidRPr="001416CF">
        <w:rPr>
          <w:rFonts w:eastAsia="SimSun"/>
          <w:lang w:val="en-US" w:eastAsia="zh-CN"/>
        </w:rPr>
        <w:t>FG-FN</w:t>
      </w:r>
      <w:r w:rsidR="00397EAF" w:rsidRPr="001416CF">
        <w:rPr>
          <w:rFonts w:eastAsia="SimSun" w:hAnsi="SimSun"/>
          <w:lang w:val="en-US" w:eastAsia="zh-CN"/>
        </w:rPr>
        <w:t>网页提供的</w:t>
      </w:r>
      <w:r w:rsidR="00397EAF" w:rsidRPr="001416CF">
        <w:rPr>
          <w:rFonts w:eastAsia="SimSun"/>
          <w:lang w:val="en-US" w:eastAsia="zh-CN"/>
        </w:rPr>
        <w:t>FG</w:t>
      </w:r>
      <w:r w:rsidR="00397EAF" w:rsidRPr="001416CF">
        <w:rPr>
          <w:rFonts w:eastAsia="SimSun" w:hAnsi="SimSun"/>
          <w:lang w:val="en-US" w:eastAsia="zh-CN"/>
        </w:rPr>
        <w:t>文件基本模版。</w:t>
      </w:r>
    </w:p>
    <w:p w:rsidR="002E000E" w:rsidRPr="001416CF" w:rsidRDefault="00397EAF" w:rsidP="00EF19E8">
      <w:pPr>
        <w:tabs>
          <w:tab w:val="left" w:pos="1418"/>
          <w:tab w:val="left" w:pos="1702"/>
          <w:tab w:val="left" w:pos="2160"/>
        </w:tabs>
        <w:ind w:right="92" w:firstLine="567"/>
        <w:rPr>
          <w:rFonts w:eastAsia="SimSun"/>
          <w:lang w:val="en-US" w:eastAsia="zh-CN"/>
        </w:rPr>
      </w:pPr>
      <w:r w:rsidRPr="001416CF">
        <w:rPr>
          <w:rFonts w:eastAsia="SimSun" w:hAnsi="SimSun"/>
          <w:lang w:val="en-US" w:eastAsia="zh-CN"/>
        </w:rPr>
        <w:t>根据</w:t>
      </w:r>
      <w:r w:rsidR="002E000E" w:rsidRPr="001416CF">
        <w:rPr>
          <w:rFonts w:eastAsia="SimSun"/>
          <w:lang w:val="en-US" w:eastAsia="zh-CN"/>
        </w:rPr>
        <w:t>FG-FN</w:t>
      </w:r>
      <w:r w:rsidRPr="001416CF">
        <w:rPr>
          <w:rFonts w:eastAsia="SimSun" w:hAnsi="SimSun"/>
          <w:lang w:val="en-US" w:eastAsia="zh-CN"/>
        </w:rPr>
        <w:t>的工作程序，</w:t>
      </w:r>
      <w:r w:rsidR="00EF19E8" w:rsidRPr="001416CF">
        <w:rPr>
          <w:rFonts w:eastAsia="SimSun" w:hAnsi="SimSun"/>
          <w:lang w:val="en-US" w:eastAsia="zh-CN"/>
        </w:rPr>
        <w:t>提交</w:t>
      </w:r>
      <w:r w:rsidRPr="001416CF">
        <w:rPr>
          <w:rFonts w:eastAsia="SimSun" w:hAnsi="SimSun"/>
          <w:lang w:val="en-US" w:eastAsia="zh-CN"/>
        </w:rPr>
        <w:t>文件</w:t>
      </w:r>
      <w:r w:rsidR="00EF19E8">
        <w:rPr>
          <w:rFonts w:eastAsia="SimSun" w:hAnsi="SimSun" w:hint="eastAsia"/>
          <w:lang w:val="en-US" w:eastAsia="zh-CN"/>
        </w:rPr>
        <w:t>的截止日期</w:t>
      </w:r>
      <w:r w:rsidRPr="001416CF">
        <w:rPr>
          <w:rFonts w:eastAsia="SimSun" w:hAnsi="SimSun"/>
          <w:lang w:val="en-US" w:eastAsia="zh-CN"/>
        </w:rPr>
        <w:t>为</w:t>
      </w:r>
      <w:r w:rsidRPr="001416CF">
        <w:rPr>
          <w:rFonts w:eastAsia="SimSun"/>
          <w:b/>
          <w:bCs/>
          <w:lang w:val="en-US" w:eastAsia="zh-CN"/>
        </w:rPr>
        <w:t>2010</w:t>
      </w:r>
      <w:r w:rsidRPr="001416CF">
        <w:rPr>
          <w:rFonts w:eastAsia="SimSun" w:hAnsi="SimSun"/>
          <w:b/>
          <w:bCs/>
          <w:lang w:val="en-US" w:eastAsia="zh-CN"/>
        </w:rPr>
        <w:t>年</w:t>
      </w:r>
      <w:r w:rsidR="00EF19E8">
        <w:rPr>
          <w:rFonts w:eastAsia="SimSun" w:hint="eastAsia"/>
          <w:b/>
          <w:bCs/>
          <w:lang w:val="en-US" w:eastAsia="zh-CN"/>
        </w:rPr>
        <w:t>3</w:t>
      </w:r>
      <w:r w:rsidRPr="001416CF">
        <w:rPr>
          <w:rFonts w:eastAsia="SimSun" w:hAnsi="SimSun"/>
          <w:b/>
          <w:bCs/>
          <w:lang w:val="en-US" w:eastAsia="zh-CN"/>
        </w:rPr>
        <w:t>月</w:t>
      </w:r>
      <w:r w:rsidR="00EF19E8">
        <w:rPr>
          <w:rFonts w:eastAsia="SimSun" w:hint="eastAsia"/>
          <w:b/>
          <w:bCs/>
          <w:lang w:val="en-US" w:eastAsia="zh-CN"/>
        </w:rPr>
        <w:t>21</w:t>
      </w:r>
      <w:r w:rsidRPr="001416CF">
        <w:rPr>
          <w:rFonts w:eastAsia="SimSun" w:hAnsi="SimSun"/>
          <w:b/>
          <w:bCs/>
          <w:lang w:val="en-US" w:eastAsia="zh-CN"/>
        </w:rPr>
        <w:t>日</w:t>
      </w:r>
      <w:r w:rsidRPr="001416CF">
        <w:rPr>
          <w:rFonts w:eastAsia="SimSun" w:hAnsi="SimSun"/>
          <w:lang w:val="en-US" w:eastAsia="zh-CN"/>
        </w:rPr>
        <w:t>。</w:t>
      </w:r>
    </w:p>
    <w:p w:rsidR="005A19B0" w:rsidRPr="001416CF" w:rsidRDefault="005A19B0" w:rsidP="00EF19E8">
      <w:pPr>
        <w:tabs>
          <w:tab w:val="left" w:pos="1418"/>
          <w:tab w:val="left" w:pos="1702"/>
          <w:tab w:val="left" w:pos="2160"/>
        </w:tabs>
        <w:ind w:right="92"/>
        <w:rPr>
          <w:rFonts w:eastAsia="SimSun"/>
          <w:lang w:eastAsia="zh-CN"/>
        </w:rPr>
      </w:pPr>
      <w:r w:rsidRPr="001416CF">
        <w:rPr>
          <w:lang w:eastAsia="zh-CN"/>
        </w:rPr>
        <w:t>6</w:t>
      </w:r>
      <w:r w:rsidRPr="001416CF">
        <w:rPr>
          <w:lang w:eastAsia="zh-CN"/>
        </w:rPr>
        <w:tab/>
      </w:r>
      <w:r w:rsidR="00EF19E8">
        <w:rPr>
          <w:rFonts w:eastAsia="SimSun" w:hAnsi="SimSun" w:hint="eastAsia"/>
          <w:lang w:val="en-US" w:eastAsia="zh-CN"/>
        </w:rPr>
        <w:t>会址</w:t>
      </w:r>
      <w:r w:rsidR="00032F64" w:rsidRPr="001416CF">
        <w:rPr>
          <w:rFonts w:eastAsia="SimSun" w:hAnsi="SimSun"/>
          <w:lang w:val="en-US" w:eastAsia="zh-CN"/>
        </w:rPr>
        <w:t>设有无线局域网设施，供代表使用。</w:t>
      </w:r>
    </w:p>
    <w:p w:rsidR="005A19B0" w:rsidRPr="001416CF" w:rsidRDefault="00A6567C" w:rsidP="00EF19E8">
      <w:pPr>
        <w:tabs>
          <w:tab w:val="left" w:pos="1418"/>
          <w:tab w:val="left" w:pos="1702"/>
          <w:tab w:val="left" w:pos="2160"/>
        </w:tabs>
        <w:ind w:right="92"/>
        <w:rPr>
          <w:rFonts w:eastAsia="SimSun"/>
          <w:lang w:eastAsia="zh-CN"/>
        </w:rPr>
      </w:pPr>
      <w:r w:rsidRPr="001416CF">
        <w:rPr>
          <w:rFonts w:eastAsia="SimSun"/>
        </w:rPr>
        <w:lastRenderedPageBreak/>
        <w:t>7</w:t>
      </w:r>
      <w:r w:rsidR="005A19B0" w:rsidRPr="001416CF">
        <w:rPr>
          <w:rFonts w:eastAsia="SimSun"/>
        </w:rPr>
        <w:tab/>
      </w:r>
      <w:r w:rsidR="00EF19E8">
        <w:rPr>
          <w:rFonts w:eastAsia="SimSun" w:hint="eastAsia"/>
          <w:lang w:eastAsia="zh-CN"/>
        </w:rPr>
        <w:t>有关会议推荐的</w:t>
      </w:r>
      <w:r w:rsidR="00032F64" w:rsidRPr="001416CF">
        <w:rPr>
          <w:rFonts w:eastAsia="SimSun" w:hAnsi="SimSun"/>
          <w:szCs w:val="23"/>
          <w:lang w:eastAsia="zh-CN"/>
        </w:rPr>
        <w:t>酒店</w:t>
      </w:r>
      <w:r w:rsidR="00EF19E8">
        <w:rPr>
          <w:rFonts w:eastAsia="SimSun" w:hAnsi="SimSun" w:hint="eastAsia"/>
          <w:szCs w:val="23"/>
          <w:lang w:eastAsia="zh-CN"/>
        </w:rPr>
        <w:t>等更多详细信息，请见下列网站：</w:t>
      </w:r>
      <w:hyperlink r:id="rId11" w:history="1">
        <w:r w:rsidR="00EF19E8" w:rsidRPr="00EF19E8">
          <w:rPr>
            <w:rStyle w:val="Hyperlink"/>
            <w:rFonts w:eastAsia="SimSun" w:hAnsi="SimSun"/>
            <w:szCs w:val="23"/>
            <w:lang w:eastAsia="zh-CN"/>
          </w:rPr>
          <w:t>http://www.itu.int/ITU-T/focusgroups/fn/index.html</w:t>
        </w:r>
      </w:hyperlink>
      <w:r w:rsidR="00032F64" w:rsidRPr="001416CF">
        <w:rPr>
          <w:rFonts w:eastAsia="SimSun" w:hAnsi="SimSun"/>
          <w:szCs w:val="23"/>
          <w:lang w:eastAsia="zh-CN"/>
        </w:rPr>
        <w:t>。</w:t>
      </w:r>
    </w:p>
    <w:p w:rsidR="007D54EC" w:rsidRPr="001416CF" w:rsidRDefault="00A6567C" w:rsidP="00EF19E8">
      <w:pPr>
        <w:ind w:right="91"/>
        <w:rPr>
          <w:rFonts w:eastAsia="SimSun"/>
          <w:b/>
          <w:bCs/>
          <w:i/>
          <w:iCs/>
          <w:lang w:eastAsia="zh-CN"/>
        </w:rPr>
      </w:pPr>
      <w:r w:rsidRPr="001416CF">
        <w:rPr>
          <w:rFonts w:eastAsia="SimSun"/>
        </w:rPr>
        <w:t>8</w:t>
      </w:r>
      <w:r w:rsidR="005A19B0" w:rsidRPr="001416CF">
        <w:rPr>
          <w:rFonts w:eastAsia="SimSun"/>
        </w:rPr>
        <w:tab/>
      </w:r>
      <w:r w:rsidR="00032F64" w:rsidRPr="001416CF">
        <w:rPr>
          <w:rFonts w:eastAsia="SimSun" w:hAnsi="SimSun"/>
          <w:lang w:eastAsia="zh-CN"/>
        </w:rPr>
        <w:t>为便于电信标准化局</w:t>
      </w:r>
      <w:r w:rsidR="00EF19E8">
        <w:rPr>
          <w:rFonts w:eastAsia="SimSun" w:hAnsi="SimSun" w:hint="eastAsia"/>
          <w:lang w:eastAsia="zh-CN"/>
        </w:rPr>
        <w:t>和主办方</w:t>
      </w:r>
      <w:r w:rsidR="00032F64" w:rsidRPr="001416CF">
        <w:rPr>
          <w:rFonts w:eastAsia="SimSun" w:hAnsi="SimSun"/>
          <w:lang w:eastAsia="zh-CN"/>
        </w:rPr>
        <w:t>就</w:t>
      </w:r>
      <w:r w:rsidR="00397EAF" w:rsidRPr="001416CF">
        <w:rPr>
          <w:rFonts w:eastAsia="SimSun" w:hAnsi="SimSun"/>
          <w:lang w:eastAsia="zh-CN"/>
        </w:rPr>
        <w:t>举办焦点组会议</w:t>
      </w:r>
      <w:r w:rsidR="00032F64" w:rsidRPr="001416CF">
        <w:rPr>
          <w:rFonts w:eastAsia="SimSun" w:hAnsi="SimSun"/>
          <w:lang w:eastAsia="zh-CN"/>
        </w:rPr>
        <w:t>做出必要安排，我希望您能通过</w:t>
      </w:r>
      <w:hyperlink r:id="rId12" w:history="1">
        <w:r w:rsidR="00397EAF" w:rsidRPr="001416CF">
          <w:rPr>
            <w:rStyle w:val="Hyperlink"/>
            <w:rFonts w:eastAsia="SimSun"/>
          </w:rPr>
          <w:t>http://www.itu.int/ITU-T/focusgroups/fn/index.html</w:t>
        </w:r>
      </w:hyperlink>
      <w:r w:rsidR="00032F64" w:rsidRPr="001416CF">
        <w:rPr>
          <w:rFonts w:eastAsia="SimSun" w:hAnsi="SimSun"/>
          <w:lang w:eastAsia="zh-CN"/>
        </w:rPr>
        <w:t>网址</w:t>
      </w:r>
      <w:r w:rsidR="00032F64" w:rsidRPr="001416CF">
        <w:rPr>
          <w:rFonts w:eastAsia="SimSun" w:hAnsi="SimSun"/>
          <w:lang w:val="en-US" w:eastAsia="zh-CN"/>
        </w:rPr>
        <w:t>以</w:t>
      </w:r>
      <w:r w:rsidR="00032F64" w:rsidRPr="001416CF">
        <w:rPr>
          <w:rFonts w:eastAsia="SimSun" w:hAnsi="SimSun"/>
          <w:lang w:eastAsia="zh-CN"/>
        </w:rPr>
        <w:t>在线形式向电信标准化局尽早、但</w:t>
      </w:r>
      <w:r w:rsidR="00032F64" w:rsidRPr="001416CF">
        <w:rPr>
          <w:rFonts w:eastAsia="SimSun" w:hAnsi="SimSun"/>
          <w:b/>
          <w:bCs/>
          <w:lang w:eastAsia="zh-CN"/>
        </w:rPr>
        <w:t>不迟于</w:t>
      </w:r>
      <w:r w:rsidR="00032F64" w:rsidRPr="001416CF">
        <w:rPr>
          <w:rFonts w:eastAsia="SimSun"/>
          <w:b/>
          <w:bCs/>
          <w:lang w:eastAsia="zh-CN"/>
        </w:rPr>
        <w:t>20</w:t>
      </w:r>
      <w:r w:rsidR="00397EAF" w:rsidRPr="001416CF">
        <w:rPr>
          <w:rFonts w:eastAsia="SimSun"/>
          <w:b/>
          <w:bCs/>
          <w:lang w:eastAsia="zh-CN"/>
        </w:rPr>
        <w:t>10</w:t>
      </w:r>
      <w:r w:rsidR="00032F64" w:rsidRPr="001416CF">
        <w:rPr>
          <w:rFonts w:eastAsia="SimSun" w:hAnsi="SimSun"/>
          <w:b/>
          <w:bCs/>
          <w:lang w:eastAsia="zh-CN"/>
        </w:rPr>
        <w:t>年</w:t>
      </w:r>
      <w:r w:rsidR="00EF19E8">
        <w:rPr>
          <w:rFonts w:eastAsia="SimSun" w:hint="eastAsia"/>
          <w:b/>
          <w:bCs/>
          <w:lang w:eastAsia="zh-CN"/>
        </w:rPr>
        <w:t>3</w:t>
      </w:r>
      <w:r w:rsidR="00032F64" w:rsidRPr="001416CF">
        <w:rPr>
          <w:rFonts w:eastAsia="SimSun" w:hAnsi="SimSun"/>
          <w:b/>
          <w:bCs/>
          <w:lang w:eastAsia="zh-CN"/>
        </w:rPr>
        <w:t>月</w:t>
      </w:r>
      <w:r w:rsidR="00397EAF" w:rsidRPr="001416CF">
        <w:rPr>
          <w:rFonts w:eastAsia="SimSun"/>
          <w:b/>
          <w:bCs/>
          <w:lang w:eastAsia="zh-CN"/>
        </w:rPr>
        <w:t>1</w:t>
      </w:r>
      <w:r w:rsidR="00EF19E8">
        <w:rPr>
          <w:rFonts w:eastAsia="SimSun" w:hint="eastAsia"/>
          <w:b/>
          <w:bCs/>
          <w:lang w:eastAsia="zh-CN"/>
        </w:rPr>
        <w:t>5</w:t>
      </w:r>
      <w:r w:rsidR="00032F64" w:rsidRPr="001416CF">
        <w:rPr>
          <w:rFonts w:eastAsia="SimSun" w:hAnsi="SimSun"/>
          <w:b/>
          <w:bCs/>
          <w:lang w:eastAsia="zh-CN"/>
        </w:rPr>
        <w:t>日</w:t>
      </w:r>
      <w:r w:rsidR="00032F64" w:rsidRPr="001416CF">
        <w:rPr>
          <w:rFonts w:eastAsia="SimSun" w:hAnsi="SimSun"/>
          <w:lang w:eastAsia="zh-CN"/>
        </w:rPr>
        <w:t>进行注册。</w:t>
      </w:r>
      <w:r w:rsidR="00032F64" w:rsidRPr="001416CF">
        <w:rPr>
          <w:rFonts w:eastAsia="SimSun" w:hAnsi="SimSun"/>
          <w:b/>
          <w:bCs/>
          <w:lang w:eastAsia="zh-CN"/>
        </w:rPr>
        <w:t>请注意，与会者的预注册仅以</w:t>
      </w:r>
      <w:r w:rsidR="00032F64" w:rsidRPr="00EF19E8">
        <w:rPr>
          <w:rFonts w:ascii="STKaiti" w:eastAsia="STKaiti" w:hAnsi="STKaiti"/>
          <w:b/>
          <w:bCs/>
          <w:lang w:eastAsia="zh-CN"/>
        </w:rPr>
        <w:t>在线</w:t>
      </w:r>
      <w:r w:rsidR="00032F64" w:rsidRPr="001416CF">
        <w:rPr>
          <w:rFonts w:eastAsia="SimSun" w:hAnsi="SimSun"/>
          <w:b/>
          <w:bCs/>
          <w:lang w:eastAsia="zh-CN"/>
        </w:rPr>
        <w:t>方式进行</w:t>
      </w:r>
      <w:r w:rsidR="00032F64" w:rsidRPr="001416CF">
        <w:rPr>
          <w:rFonts w:eastAsia="SimSun" w:hAnsi="SimSun"/>
          <w:lang w:eastAsia="zh-CN"/>
        </w:rPr>
        <w:t>。</w:t>
      </w:r>
      <w:r w:rsidR="00A433A7" w:rsidRPr="001416CF">
        <w:rPr>
          <w:rFonts w:eastAsia="SimSun" w:hAnsi="SimSun"/>
          <w:lang w:eastAsia="zh-CN"/>
        </w:rPr>
        <w:t>为便于向您提供有关会议计划的最新信息，</w:t>
      </w:r>
      <w:r w:rsidR="00A433A7" w:rsidRPr="00EF19E8">
        <w:rPr>
          <w:rFonts w:eastAsia="SimSun" w:hAnsi="SimSun"/>
          <w:b/>
          <w:bCs/>
          <w:lang w:eastAsia="zh-CN"/>
        </w:rPr>
        <w:t>请在注册表上填写您有效的电子邮件地址</w:t>
      </w:r>
      <w:r w:rsidR="00A433A7" w:rsidRPr="001416CF">
        <w:rPr>
          <w:rFonts w:eastAsia="SimSun" w:hAnsi="SimSun"/>
          <w:lang w:eastAsia="zh-CN"/>
        </w:rPr>
        <w:t>。</w:t>
      </w:r>
      <w:r w:rsidR="00EF7521" w:rsidRPr="001416CF">
        <w:rPr>
          <w:rFonts w:eastAsia="SimSun"/>
          <w:b/>
          <w:bCs/>
          <w:i/>
          <w:iCs/>
          <w:lang w:eastAsia="zh-CN"/>
        </w:rPr>
        <w:t xml:space="preserve"> </w:t>
      </w:r>
    </w:p>
    <w:p w:rsidR="00A06947" w:rsidRDefault="00A6567C" w:rsidP="00EF19E8">
      <w:pPr>
        <w:tabs>
          <w:tab w:val="left" w:pos="1418"/>
          <w:tab w:val="left" w:pos="1702"/>
          <w:tab w:val="left" w:pos="2160"/>
        </w:tabs>
        <w:ind w:right="92"/>
        <w:rPr>
          <w:rFonts w:eastAsia="SimSun" w:hAnsi="SimSun"/>
          <w:szCs w:val="24"/>
          <w:lang w:eastAsia="zh-CN"/>
        </w:rPr>
      </w:pPr>
      <w:r w:rsidRPr="001416CF">
        <w:rPr>
          <w:rFonts w:eastAsia="SimSun"/>
          <w:lang w:eastAsia="zh-CN"/>
        </w:rPr>
        <w:t>9</w:t>
      </w:r>
      <w:r w:rsidR="005A19B0" w:rsidRPr="001416CF">
        <w:rPr>
          <w:rFonts w:eastAsia="SimSun"/>
          <w:lang w:eastAsia="zh-CN"/>
        </w:rPr>
        <w:tab/>
      </w:r>
      <w:r w:rsidR="001D38C7" w:rsidRPr="001416CF">
        <w:rPr>
          <w:rFonts w:eastAsia="SimSun" w:hAnsi="SimSun"/>
          <w:szCs w:val="24"/>
          <w:lang w:eastAsia="zh-CN"/>
        </w:rPr>
        <w:t>我</w:t>
      </w:r>
      <w:r w:rsidR="00EF19E8">
        <w:rPr>
          <w:rFonts w:eastAsia="SimSun" w:hAnsi="SimSun" w:hint="eastAsia"/>
          <w:szCs w:val="24"/>
          <w:lang w:eastAsia="zh-CN"/>
        </w:rPr>
        <w:t>们</w:t>
      </w:r>
      <w:r w:rsidR="001D38C7" w:rsidRPr="001416CF">
        <w:rPr>
          <w:rFonts w:eastAsia="SimSun" w:hAnsi="SimSun"/>
          <w:szCs w:val="24"/>
          <w:lang w:val="fr-CH" w:eastAsia="zh-CN"/>
        </w:rPr>
        <w:t>谨</w:t>
      </w:r>
      <w:r w:rsidR="001D38C7" w:rsidRPr="001416CF">
        <w:rPr>
          <w:rFonts w:eastAsia="SimSun" w:hAnsi="SimSun"/>
          <w:szCs w:val="24"/>
          <w:lang w:eastAsia="zh-CN"/>
        </w:rPr>
        <w:t>在此提醒您，一些国家的公民需要获得签证才能入境</w:t>
      </w:r>
      <w:r w:rsidR="00EF19E8">
        <w:rPr>
          <w:rFonts w:eastAsia="SimSun" w:hAnsi="SimSun" w:hint="eastAsia"/>
          <w:szCs w:val="24"/>
          <w:lang w:eastAsia="zh-CN"/>
        </w:rPr>
        <w:t>日本</w:t>
      </w:r>
      <w:r w:rsidR="001D38C7" w:rsidRPr="001416CF">
        <w:rPr>
          <w:rFonts w:eastAsia="SimSun" w:hAnsi="SimSun"/>
          <w:szCs w:val="24"/>
          <w:lang w:eastAsia="zh-CN"/>
        </w:rPr>
        <w:t>并在此逗留。签证必须向驻贵国的</w:t>
      </w:r>
      <w:r w:rsidR="00EF19E8">
        <w:rPr>
          <w:rFonts w:eastAsia="SimSun" w:hAnsi="SimSun" w:hint="eastAsia"/>
          <w:szCs w:val="24"/>
          <w:lang w:eastAsia="zh-CN"/>
        </w:rPr>
        <w:t>日本</w:t>
      </w:r>
      <w:r w:rsidR="001D38C7" w:rsidRPr="001416CF">
        <w:rPr>
          <w:rFonts w:eastAsia="SimSun" w:hAnsi="SimSun"/>
          <w:szCs w:val="24"/>
          <w:lang w:eastAsia="zh-CN"/>
        </w:rPr>
        <w:t>代表机构（使馆或领事馆）申请和领取。如果贵国没有此类机构，则请向驻离贵国最近的国家的此类机构申请并领取。请注意，</w:t>
      </w:r>
      <w:r w:rsidR="00EF19E8">
        <w:rPr>
          <w:rFonts w:eastAsia="SimSun" w:hAnsi="SimSun" w:hint="eastAsia"/>
          <w:szCs w:val="24"/>
          <w:lang w:eastAsia="zh-CN"/>
        </w:rPr>
        <w:t>办理</w:t>
      </w:r>
      <w:r w:rsidR="001D38C7" w:rsidRPr="001416CF">
        <w:rPr>
          <w:rFonts w:eastAsia="SimSun" w:hAnsi="SimSun"/>
          <w:szCs w:val="24"/>
          <w:lang w:eastAsia="zh-CN"/>
        </w:rPr>
        <w:t>签证</w:t>
      </w:r>
      <w:r w:rsidR="00EF19E8">
        <w:rPr>
          <w:rFonts w:eastAsia="SimSun" w:hAnsi="SimSun" w:hint="eastAsia"/>
          <w:szCs w:val="24"/>
          <w:lang w:eastAsia="zh-CN"/>
        </w:rPr>
        <w:t>可能</w:t>
      </w:r>
      <w:r w:rsidR="001D38C7" w:rsidRPr="001416CF">
        <w:rPr>
          <w:rFonts w:eastAsia="SimSun" w:hAnsi="SimSun"/>
          <w:szCs w:val="24"/>
          <w:lang w:eastAsia="zh-CN"/>
        </w:rPr>
        <w:t>需</w:t>
      </w:r>
      <w:r w:rsidR="00EF19E8">
        <w:rPr>
          <w:rFonts w:eastAsia="SimSun" w:hAnsi="SimSun" w:hint="eastAsia"/>
          <w:szCs w:val="24"/>
          <w:lang w:eastAsia="zh-CN"/>
        </w:rPr>
        <w:t>要一些时间，因此请尽快提出邀请函申请。</w:t>
      </w:r>
    </w:p>
    <w:p w:rsidR="00EF19E8" w:rsidRDefault="00EF19E8" w:rsidP="00EF19E8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ind w:firstLineChars="200" w:firstLine="480"/>
        <w:textAlignment w:val="auto"/>
        <w:rPr>
          <w:rFonts w:eastAsia="SimSun" w:hAnsi="SimSun"/>
          <w:szCs w:val="24"/>
          <w:lang w:eastAsia="zh-CN"/>
        </w:rPr>
      </w:pPr>
      <w:r>
        <w:rPr>
          <w:rFonts w:eastAsia="SimSun" w:hAnsi="SimSun" w:hint="eastAsia"/>
          <w:szCs w:val="24"/>
          <w:lang w:eastAsia="zh-CN"/>
        </w:rPr>
        <w:t>需要邀请函和</w:t>
      </w:r>
      <w:r>
        <w:rPr>
          <w:rFonts w:eastAsia="SimSun" w:hAnsi="SimSun" w:hint="eastAsia"/>
          <w:szCs w:val="24"/>
          <w:lang w:eastAsia="zh-CN"/>
        </w:rPr>
        <w:t>/</w:t>
      </w:r>
      <w:r>
        <w:rPr>
          <w:rFonts w:eastAsia="SimSun" w:hAnsi="SimSun" w:hint="eastAsia"/>
          <w:szCs w:val="24"/>
          <w:lang w:eastAsia="zh-CN"/>
        </w:rPr>
        <w:t>或签证证明函以入境日本的与会代表请与该国的联系人联系，其姓名及联系方式如下：</w:t>
      </w:r>
    </w:p>
    <w:p w:rsidR="00EF19E8" w:rsidRPr="00EF19E8" w:rsidRDefault="00EF19E8" w:rsidP="00EF19E8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ind w:firstLineChars="200" w:firstLine="480"/>
        <w:rPr>
          <w:rFonts w:eastAsia="SimSun"/>
          <w:lang w:val="es-ES" w:eastAsia="zh-CN"/>
        </w:rPr>
      </w:pPr>
      <w:proofErr w:type="spellStart"/>
      <w:r w:rsidRPr="00EF19E8">
        <w:rPr>
          <w:rFonts w:eastAsia="SimSun"/>
          <w:lang w:val="es-ES" w:eastAsia="zh-CN"/>
        </w:rPr>
        <w:t>Nozomu</w:t>
      </w:r>
      <w:proofErr w:type="spellEnd"/>
      <w:r w:rsidRPr="00EF19E8">
        <w:rPr>
          <w:rFonts w:eastAsia="SimSun"/>
          <w:lang w:val="es-ES" w:eastAsia="zh-CN"/>
        </w:rPr>
        <w:t xml:space="preserve"> </w:t>
      </w:r>
      <w:proofErr w:type="spellStart"/>
      <w:r w:rsidRPr="00EF19E8">
        <w:rPr>
          <w:rFonts w:eastAsia="SimSun"/>
          <w:lang w:val="es-ES" w:eastAsia="zh-CN"/>
        </w:rPr>
        <w:t>Nishinaga</w:t>
      </w:r>
      <w:proofErr w:type="spellEnd"/>
      <w:r w:rsidRPr="00EF19E8">
        <w:rPr>
          <w:rFonts w:eastAsia="SimSun"/>
          <w:lang w:val="es-ES" w:eastAsia="zh-CN"/>
        </w:rPr>
        <w:t xml:space="preserve"> (NICT)</w:t>
      </w:r>
    </w:p>
    <w:p w:rsidR="00EF19E8" w:rsidRPr="00EF19E8" w:rsidRDefault="00EF19E8" w:rsidP="00A26762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ind w:firstLineChars="200" w:firstLine="480"/>
        <w:rPr>
          <w:rFonts w:eastAsia="SimSun"/>
          <w:lang w:val="pt-BR" w:eastAsia="zh-CN"/>
        </w:rPr>
      </w:pPr>
      <w:r>
        <w:rPr>
          <w:rFonts w:eastAsia="SimSun" w:hint="eastAsia"/>
          <w:lang w:val="pt-BR" w:eastAsia="zh-CN"/>
        </w:rPr>
        <w:t>电子邮件：</w:t>
      </w:r>
      <w:r w:rsidRPr="00EF19E8">
        <w:rPr>
          <w:rFonts w:eastAsia="SimSun"/>
          <w:lang w:val="pt-BR" w:eastAsia="zh-CN"/>
        </w:rPr>
        <w:t>4thFG-FN-sec@ml.nict.go.jp</w:t>
      </w:r>
    </w:p>
    <w:p w:rsidR="00EF19E8" w:rsidRPr="00EF19E8" w:rsidRDefault="00EF19E8" w:rsidP="00A26762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ind w:firstLineChars="200" w:firstLine="48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电话：</w:t>
      </w:r>
      <w:r w:rsidR="00A26762">
        <w:rPr>
          <w:rFonts w:eastAsia="SimSun"/>
          <w:lang w:val="en-US" w:eastAsia="zh-CN"/>
        </w:rPr>
        <w:t>+81-42-327-6864</w:t>
      </w:r>
    </w:p>
    <w:p w:rsidR="00EF19E8" w:rsidRPr="00EF19E8" w:rsidRDefault="00EF19E8" w:rsidP="00A26762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ind w:firstLineChars="200" w:firstLine="48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传真：</w:t>
      </w:r>
      <w:r w:rsidRPr="00EF19E8">
        <w:rPr>
          <w:rFonts w:eastAsia="SimSun"/>
          <w:lang w:val="en-US" w:eastAsia="zh-CN"/>
        </w:rPr>
        <w:t>+81-42-327-6128</w:t>
      </w:r>
    </w:p>
    <w:p w:rsidR="00EF19E8" w:rsidRPr="001416CF" w:rsidRDefault="00EF19E8" w:rsidP="00EF19E8">
      <w:pPr>
        <w:tabs>
          <w:tab w:val="left" w:pos="1418"/>
          <w:tab w:val="left" w:pos="1702"/>
          <w:tab w:val="left" w:pos="2160"/>
        </w:tabs>
        <w:ind w:right="92"/>
        <w:rPr>
          <w:rFonts w:eastAsia="SimSun"/>
          <w:lang w:eastAsia="zh-CN"/>
        </w:rPr>
      </w:pP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eastAsia="SimSun"/>
          <w:lang w:eastAsia="zh-CN"/>
        </w:rPr>
      </w:pP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rPr>
          <w:rFonts w:eastAsia="SimSun"/>
          <w:lang w:eastAsia="zh-CN"/>
        </w:rPr>
      </w:pPr>
      <w:r w:rsidRPr="001416CF">
        <w:rPr>
          <w:rFonts w:eastAsia="SimSun" w:hAnsi="SimSun"/>
          <w:lang w:eastAsia="zh-CN"/>
        </w:rPr>
        <w:t>顺致敬意！</w:t>
      </w:r>
      <w:r w:rsidRPr="001416CF">
        <w:rPr>
          <w:rFonts w:eastAsia="SimSun"/>
          <w:lang w:eastAsia="zh-CN"/>
        </w:rPr>
        <w:br/>
      </w: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right="92"/>
        <w:rPr>
          <w:rFonts w:eastAsia="SimSun"/>
          <w:lang w:eastAsia="zh-CN"/>
        </w:rPr>
      </w:pPr>
      <w:r w:rsidRPr="001416CF">
        <w:rPr>
          <w:rFonts w:eastAsia="SimSun" w:hAnsi="SimSun"/>
          <w:lang w:eastAsia="zh-CN"/>
        </w:rPr>
        <w:t>电信标准化局主任</w:t>
      </w: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right="91"/>
        <w:rPr>
          <w:rFonts w:eastAsia="SimSun"/>
          <w:lang w:eastAsia="zh-CN"/>
        </w:rPr>
      </w:pPr>
      <w:r w:rsidRPr="001416CF">
        <w:rPr>
          <w:rFonts w:eastAsia="SimSun" w:hAnsi="SimSun"/>
          <w:lang w:eastAsia="zh-CN"/>
        </w:rPr>
        <w:t>马尔科姆</w:t>
      </w:r>
      <w:r w:rsidRPr="001416CF">
        <w:rPr>
          <w:rFonts w:eastAsia="SimSun"/>
          <w:sz w:val="20"/>
          <w:lang w:eastAsia="zh-CN"/>
        </w:rPr>
        <w:t>•</w:t>
      </w:r>
      <w:r w:rsidRPr="001416CF">
        <w:rPr>
          <w:rFonts w:eastAsia="SimSun" w:hAnsi="SimSun"/>
          <w:lang w:eastAsia="zh-CN"/>
        </w:rPr>
        <w:t>琼森</w:t>
      </w:r>
    </w:p>
    <w:p w:rsidR="006A783E" w:rsidRPr="001416CF" w:rsidRDefault="006A783E" w:rsidP="001416CF">
      <w:pPr>
        <w:tabs>
          <w:tab w:val="left" w:pos="1418"/>
          <w:tab w:val="left" w:pos="1702"/>
          <w:tab w:val="left" w:pos="2160"/>
        </w:tabs>
        <w:ind w:right="91"/>
        <w:rPr>
          <w:rFonts w:eastAsia="SimSun"/>
          <w:b/>
          <w:bCs/>
          <w:lang w:eastAsia="zh-CN"/>
        </w:rPr>
      </w:pPr>
    </w:p>
    <w:p w:rsidR="002E000E" w:rsidRPr="001416CF" w:rsidRDefault="006A783E" w:rsidP="001416CF">
      <w:pPr>
        <w:ind w:right="92"/>
        <w:rPr>
          <w:rFonts w:eastAsia="SimSun"/>
          <w:lang w:val="fr-CH" w:eastAsia="zh-CN"/>
        </w:rPr>
      </w:pPr>
      <w:r w:rsidRPr="001416CF">
        <w:rPr>
          <w:rFonts w:eastAsia="SimSun" w:hAnsi="SimSun"/>
          <w:b/>
          <w:bCs/>
          <w:lang w:eastAsia="zh-CN"/>
        </w:rPr>
        <w:t>附件</w:t>
      </w:r>
      <w:r w:rsidRPr="001416CF">
        <w:rPr>
          <w:rFonts w:eastAsia="SimSun" w:hAnsi="SimSun"/>
          <w:b/>
          <w:bCs/>
          <w:lang w:val="en-US" w:eastAsia="zh-CN"/>
        </w:rPr>
        <w:t>：</w:t>
      </w:r>
      <w:r w:rsidRPr="00A26762">
        <w:rPr>
          <w:rFonts w:eastAsia="SimSun"/>
          <w:lang w:eastAsia="zh-CN"/>
        </w:rPr>
        <w:t>2</w:t>
      </w:r>
      <w:r w:rsidRPr="00A26762">
        <w:rPr>
          <w:rFonts w:eastAsia="SimSun" w:hAnsi="SimSun"/>
          <w:lang w:eastAsia="zh-CN"/>
        </w:rPr>
        <w:t>件</w:t>
      </w:r>
    </w:p>
    <w:p w:rsidR="00EF19E8" w:rsidRPr="00EF19E8" w:rsidRDefault="00EF19E8" w:rsidP="00EF19E8">
      <w:pPr>
        <w:jc w:val="center"/>
        <w:rPr>
          <w:lang w:eastAsia="zh-CN"/>
        </w:rPr>
      </w:pPr>
      <w:r w:rsidRPr="00EF19E8">
        <w:rPr>
          <w:lang w:eastAsia="zh-CN"/>
        </w:rPr>
        <w:br w:type="page"/>
      </w:r>
      <w:r w:rsidRPr="00EF19E8">
        <w:rPr>
          <w:lang w:eastAsia="zh-CN"/>
        </w:rPr>
        <w:lastRenderedPageBreak/>
        <w:t>ANNEX 1</w:t>
      </w:r>
    </w:p>
    <w:p w:rsidR="00EF19E8" w:rsidRPr="00EF19E8" w:rsidRDefault="00EF19E8" w:rsidP="00EF19E8">
      <w:pPr>
        <w:jc w:val="center"/>
        <w:rPr>
          <w:lang w:eastAsia="zh-CN"/>
        </w:rPr>
      </w:pPr>
      <w:r w:rsidRPr="00EF19E8">
        <w:rPr>
          <w:lang w:eastAsia="zh-CN"/>
        </w:rPr>
        <w:t>(to TSB Circular 81)</w:t>
      </w:r>
    </w:p>
    <w:p w:rsidR="00EF19E8" w:rsidRPr="00EF19E8" w:rsidRDefault="00EF19E8" w:rsidP="00EF19E8">
      <w:pPr>
        <w:jc w:val="center"/>
        <w:rPr>
          <w:b/>
          <w:bCs/>
          <w:lang w:eastAsia="zh-CN"/>
        </w:rPr>
      </w:pPr>
      <w:r w:rsidRPr="00EF19E8">
        <w:rPr>
          <w:b/>
          <w:bCs/>
          <w:lang w:eastAsia="zh-CN"/>
        </w:rPr>
        <w:t>Time plan for the fourth meeting</w:t>
      </w:r>
    </w:p>
    <w:p w:rsidR="00EF19E8" w:rsidRPr="00EF19E8" w:rsidRDefault="00EF19E8" w:rsidP="00EF19E8">
      <w:pPr>
        <w:jc w:val="center"/>
        <w:rPr>
          <w:b/>
          <w:bCs/>
          <w:lang w:eastAsia="zh-CN"/>
        </w:rPr>
      </w:pPr>
      <w:r w:rsidRPr="00EF19E8">
        <w:rPr>
          <w:b/>
          <w:bCs/>
          <w:lang w:eastAsia="zh-CN"/>
        </w:rPr>
        <w:t xml:space="preserve">29 March to </w:t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 w:rsidRPr="00EF19E8">
          <w:rPr>
            <w:b/>
            <w:bCs/>
            <w:lang w:eastAsia="zh-CN"/>
          </w:rPr>
          <w:t>2 April 2010</w:t>
        </w:r>
      </w:smartTag>
      <w:r w:rsidRPr="00EF19E8">
        <w:rPr>
          <w:b/>
          <w:bCs/>
          <w:lang w:eastAsia="zh-CN"/>
        </w:rPr>
        <w:br/>
      </w:r>
    </w:p>
    <w:p w:rsidR="00EF19E8" w:rsidRPr="00EF19E8" w:rsidRDefault="00EF19E8" w:rsidP="00EF19E8">
      <w:pPr>
        <w:jc w:val="center"/>
        <w:rPr>
          <w:b/>
          <w:bCs/>
          <w:lang w:val="en-US" w:eastAsia="zh-CN"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75"/>
        <w:gridCol w:w="1854"/>
        <w:gridCol w:w="2038"/>
        <w:gridCol w:w="2038"/>
        <w:gridCol w:w="2149"/>
      </w:tblGrid>
      <w:tr w:rsidR="00EF19E8" w:rsidRPr="00EF19E8" w:rsidTr="00EF19E8">
        <w:trPr>
          <w:trHeight w:val="112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Monday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March 29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＠</w:t>
            </w:r>
            <w:r w:rsidRPr="00EF19E8">
              <w:rPr>
                <w:b/>
                <w:bCs/>
                <w:lang w:val="en-US" w:eastAsia="zh-CN"/>
              </w:rPr>
              <w:t>NICT HQ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 xml:space="preserve">Tuesday 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March 30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@ Akihabara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Wednesday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March 31</w:t>
            </w:r>
            <w:r w:rsidRPr="00EF19E8">
              <w:rPr>
                <w:b/>
                <w:bCs/>
                <w:lang w:val="en-US" w:eastAsia="zh-CN"/>
              </w:rPr>
              <w:br/>
            </w:r>
            <w:r w:rsidRPr="00EF19E8">
              <w:rPr>
                <w:b/>
                <w:bCs/>
                <w:lang w:val="en-US" w:eastAsia="zh-CN"/>
              </w:rPr>
              <w:t>＠</w:t>
            </w:r>
            <w:r w:rsidRPr="00EF19E8">
              <w:rPr>
                <w:b/>
                <w:bCs/>
                <w:lang w:val="en-US" w:eastAsia="zh-CN"/>
              </w:rPr>
              <w:t>NICT HQ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Thursday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April 1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＠</w:t>
            </w:r>
            <w:r w:rsidRPr="00EF19E8">
              <w:rPr>
                <w:b/>
                <w:bCs/>
                <w:lang w:val="en-US" w:eastAsia="zh-CN"/>
              </w:rPr>
              <w:t xml:space="preserve">NICT </w:t>
            </w:r>
            <w:proofErr w:type="spellStart"/>
            <w:r w:rsidRPr="00EF19E8">
              <w:rPr>
                <w:rFonts w:hint="eastAsia"/>
                <w:b/>
                <w:bCs/>
                <w:lang w:val="en-US" w:eastAsia="zh-CN"/>
              </w:rPr>
              <w:t>Koujimachi</w:t>
            </w:r>
            <w:proofErr w:type="spellEnd"/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Friday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April 2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＠</w:t>
            </w:r>
            <w:r w:rsidRPr="00EF19E8">
              <w:rPr>
                <w:b/>
                <w:bCs/>
                <w:lang w:val="en-US" w:eastAsia="zh-CN"/>
              </w:rPr>
              <w:t xml:space="preserve">NICT 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proofErr w:type="spellStart"/>
            <w:r w:rsidRPr="00EF19E8">
              <w:rPr>
                <w:rFonts w:hint="eastAsia"/>
                <w:b/>
                <w:bCs/>
                <w:lang w:val="en-US" w:eastAsia="zh-CN"/>
              </w:rPr>
              <w:t>Koujimachi</w:t>
            </w:r>
            <w:proofErr w:type="spellEnd"/>
          </w:p>
        </w:tc>
      </w:tr>
      <w:tr w:rsidR="00EF19E8" w:rsidRPr="00EF19E8" w:rsidTr="00EF19E8">
        <w:trPr>
          <w:trHeight w:val="405"/>
          <w:tblCellSpacing w:w="0" w:type="dxa"/>
        </w:trPr>
        <w:tc>
          <w:tcPr>
            <w:tcW w:w="1575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F19E8">
                <w:rPr>
                  <w:b/>
                  <w:bCs/>
                  <w:lang w:val="en-US" w:eastAsia="zh-CN"/>
                </w:rPr>
                <w:t>9:00-18:00</w:t>
              </w:r>
            </w:smartTag>
          </w:p>
        </w:tc>
        <w:tc>
          <w:tcPr>
            <w:tcW w:w="1854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F19E8">
                <w:rPr>
                  <w:b/>
                  <w:bCs/>
                  <w:lang w:val="en-US" w:eastAsia="zh-CN"/>
                </w:rPr>
                <w:t>9:00-18:00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F19E8">
                <w:rPr>
                  <w:b/>
                  <w:bCs/>
                  <w:lang w:val="en-US" w:eastAsia="zh-CN"/>
                </w:rPr>
                <w:t>9:00 - 18:00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EF19E8">
                <w:rPr>
                  <w:b/>
                  <w:bCs/>
                  <w:lang w:val="en-US" w:eastAsia="zh-CN"/>
                </w:rPr>
                <w:t>10:00 – 17:00</w:t>
              </w:r>
            </w:smartTag>
          </w:p>
        </w:tc>
        <w:tc>
          <w:tcPr>
            <w:tcW w:w="214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EF19E8">
                <w:rPr>
                  <w:b/>
                  <w:bCs/>
                  <w:lang w:val="en-US" w:eastAsia="zh-CN"/>
                </w:rPr>
                <w:t>10:00 - 14:00</w:t>
              </w:r>
            </w:smartTag>
          </w:p>
        </w:tc>
      </w:tr>
      <w:tr w:rsidR="00EF19E8" w:rsidRPr="00EF19E8" w:rsidTr="00EF19E8">
        <w:trPr>
          <w:trHeight w:val="10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ITU-T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FG-FN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 xml:space="preserve">International Symposium on ICT System </w:t>
            </w:r>
            <w:proofErr w:type="spellStart"/>
            <w:r w:rsidRPr="00EF19E8">
              <w:rPr>
                <w:b/>
                <w:bCs/>
                <w:lang w:val="en-US" w:eastAsia="zh-CN"/>
              </w:rPr>
              <w:t>Testbed</w:t>
            </w:r>
            <w:proofErr w:type="spellEnd"/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ITU-T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FG-FN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ITU-T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FG-FN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ITU-T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FG-FN</w:t>
            </w:r>
          </w:p>
        </w:tc>
      </w:tr>
      <w:tr w:rsidR="00EF19E8" w:rsidRPr="00EF19E8" w:rsidTr="00EF19E8">
        <w:trPr>
          <w:trHeight w:val="25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Meeting arrangements and Contributions review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See Annex 2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Contributions review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Contributions review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Drafting activities and Wrap up with future planning</w:t>
            </w: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EF19E8">
                <w:rPr>
                  <w:b/>
                  <w:bCs/>
                  <w:lang w:val="en-US" w:eastAsia="zh-CN"/>
                </w:rPr>
                <w:t>16:00-18:00</w:t>
              </w:r>
            </w:smartTag>
          </w:p>
          <w:p w:rsidR="00EF19E8" w:rsidRPr="00EF19E8" w:rsidRDefault="00EF19E8" w:rsidP="00C9775D">
            <w:pPr>
              <w:spacing w:before="0"/>
              <w:jc w:val="center"/>
              <w:rPr>
                <w:b/>
                <w:bCs/>
                <w:lang w:val="en-US" w:eastAsia="zh-CN"/>
              </w:rPr>
            </w:pPr>
            <w:r w:rsidRPr="00EF19E8">
              <w:rPr>
                <w:b/>
                <w:bCs/>
                <w:lang w:val="en-US" w:eastAsia="zh-CN"/>
              </w:rPr>
              <w:t>Special Symposium on New Generation Network (</w:t>
            </w:r>
            <w:proofErr w:type="spellStart"/>
            <w:r w:rsidRPr="00EF19E8">
              <w:rPr>
                <w:b/>
                <w:bCs/>
                <w:lang w:val="en-US" w:eastAsia="zh-CN"/>
              </w:rPr>
              <w:t>Location:TBD</w:t>
            </w:r>
            <w:proofErr w:type="spellEnd"/>
            <w:r w:rsidRPr="00EF19E8">
              <w:rPr>
                <w:b/>
                <w:bCs/>
                <w:lang w:val="en-US" w:eastAsia="zh-CN"/>
              </w:rPr>
              <w:t>)</w:t>
            </w:r>
          </w:p>
        </w:tc>
      </w:tr>
    </w:tbl>
    <w:p w:rsidR="00EF19E8" w:rsidRDefault="00EF19E8" w:rsidP="00EF19E8">
      <w:pPr>
        <w:jc w:val="center"/>
        <w:rPr>
          <w:lang w:eastAsia="zh-CN"/>
        </w:rPr>
        <w:sectPr w:rsidR="00EF19E8" w:rsidSect="00EF19E8">
          <w:headerReference w:type="default" r:id="rId13"/>
          <w:footerReference w:type="default" r:id="rId14"/>
          <w:footerReference w:type="first" r:id="rId15"/>
          <w:pgSz w:w="11907" w:h="16840" w:code="9"/>
          <w:pgMar w:top="567" w:right="1089" w:bottom="567" w:left="1089" w:header="567" w:footer="510" w:gutter="0"/>
          <w:paperSrc w:first="15" w:other="15"/>
          <w:cols w:space="720"/>
          <w:titlePg/>
        </w:sectPr>
      </w:pPr>
    </w:p>
    <w:p w:rsidR="00EF19E8" w:rsidRPr="00EF19E8" w:rsidRDefault="00EF19E8" w:rsidP="00EF19E8">
      <w:pPr>
        <w:jc w:val="center"/>
        <w:rPr>
          <w:lang w:eastAsia="zh-CN"/>
        </w:rPr>
      </w:pPr>
      <w:r w:rsidRPr="00EF19E8">
        <w:rPr>
          <w:lang w:eastAsia="zh-CN"/>
        </w:rPr>
        <w:lastRenderedPageBreak/>
        <w:t>ANNEX 2</w:t>
      </w:r>
    </w:p>
    <w:p w:rsidR="00EF19E8" w:rsidRPr="00EF19E8" w:rsidRDefault="00EF19E8" w:rsidP="007811FB">
      <w:pPr>
        <w:jc w:val="center"/>
        <w:rPr>
          <w:lang w:eastAsia="zh-CN"/>
        </w:rPr>
      </w:pPr>
      <w:r w:rsidRPr="00EF19E8">
        <w:rPr>
          <w:lang w:eastAsia="zh-CN"/>
        </w:rPr>
        <w:t>(to TSB Circular 81)</w:t>
      </w:r>
    </w:p>
    <w:p w:rsidR="00EF19E8" w:rsidRPr="00EF19E8" w:rsidRDefault="00EF19E8" w:rsidP="007811FB">
      <w:pPr>
        <w:jc w:val="center"/>
        <w:rPr>
          <w:b/>
          <w:bCs/>
          <w:lang w:eastAsia="zh-CN"/>
        </w:rPr>
      </w:pPr>
      <w:r w:rsidRPr="00EF19E8">
        <w:rPr>
          <w:b/>
          <w:bCs/>
          <w:lang w:eastAsia="zh-CN"/>
        </w:rPr>
        <w:t>Draft programme of the</w:t>
      </w:r>
      <w:r w:rsidRPr="00EF19E8">
        <w:rPr>
          <w:b/>
          <w:bCs/>
          <w:lang w:eastAsia="zh-CN"/>
        </w:rPr>
        <w:br/>
        <w:t xml:space="preserve">International Symposium on ICT system </w:t>
      </w:r>
      <w:proofErr w:type="spellStart"/>
      <w:r w:rsidRPr="00EF19E8">
        <w:rPr>
          <w:b/>
          <w:bCs/>
          <w:lang w:eastAsia="zh-CN"/>
        </w:rPr>
        <w:t>testbed</w:t>
      </w:r>
      <w:proofErr w:type="spellEnd"/>
      <w:r w:rsidRPr="00EF19E8">
        <w:rPr>
          <w:rFonts w:hint="eastAsia"/>
          <w:b/>
          <w:bCs/>
          <w:lang w:eastAsia="zh-CN"/>
        </w:rPr>
        <w:t xml:space="preserve"> at </w:t>
      </w:r>
      <w:smartTag w:uri="urn:schemas-microsoft-com:office:smarttags" w:element="City">
        <w:r w:rsidRPr="00EF19E8">
          <w:rPr>
            <w:b/>
            <w:bCs/>
            <w:lang w:eastAsia="zh-CN"/>
          </w:rPr>
          <w:t>Fuji</w:t>
        </w:r>
      </w:smartTag>
      <w:r w:rsidRPr="00EF19E8">
        <w:rPr>
          <w:b/>
          <w:bCs/>
          <w:lang w:eastAsia="zh-CN"/>
        </w:rPr>
        <w:t xml:space="preserve"> soft </w:t>
      </w:r>
      <w:proofErr w:type="spellStart"/>
      <w:smartTag w:uri="urn:schemas-microsoft-com:office:smarttags" w:element="place">
        <w:smartTag w:uri="urn:schemas-microsoft-com:office:smarttags" w:element="PlaceName">
          <w:r w:rsidRPr="00EF19E8">
            <w:rPr>
              <w:b/>
              <w:bCs/>
              <w:lang w:eastAsia="zh-CN"/>
            </w:rPr>
            <w:t>Akiba</w:t>
          </w:r>
        </w:smartTag>
        <w:proofErr w:type="spellEnd"/>
        <w:r w:rsidRPr="00EF19E8">
          <w:rPr>
            <w:b/>
            <w:bCs/>
            <w:lang w:eastAsia="zh-CN"/>
          </w:rPr>
          <w:t xml:space="preserve"> </w:t>
        </w:r>
        <w:smartTag w:uri="urn:schemas-microsoft-com:office:smarttags" w:element="PlaceType">
          <w:r w:rsidRPr="00EF19E8">
            <w:rPr>
              <w:b/>
              <w:bCs/>
              <w:lang w:eastAsia="zh-CN"/>
            </w:rPr>
            <w:t>Plaza</w:t>
          </w:r>
        </w:smartTag>
      </w:smartTag>
    </w:p>
    <w:p w:rsidR="00EF19E8" w:rsidRPr="00EF19E8" w:rsidRDefault="00EF19E8" w:rsidP="007811FB">
      <w:pPr>
        <w:jc w:val="center"/>
        <w:rPr>
          <w:b/>
          <w:bCs/>
          <w:lang w:eastAsia="zh-CN"/>
        </w:rPr>
      </w:pPr>
      <w:smartTag w:uri="urn:schemas-microsoft-com:office:smarttags" w:element="date">
        <w:smartTagPr>
          <w:attr w:name="Year" w:val="2010"/>
          <w:attr w:name="Day" w:val="30"/>
          <w:attr w:name="Month" w:val="3"/>
        </w:smartTagPr>
        <w:r w:rsidRPr="00EF19E8">
          <w:rPr>
            <w:b/>
            <w:bCs/>
            <w:lang w:eastAsia="zh-CN"/>
          </w:rPr>
          <w:t>30 March 2010</w:t>
        </w:r>
      </w:smartTag>
      <w:r w:rsidRPr="00EF19E8">
        <w:rPr>
          <w:b/>
          <w:bCs/>
          <w:lang w:eastAsia="zh-CN"/>
        </w:rPr>
        <w:br/>
      </w:r>
    </w:p>
    <w:tbl>
      <w:tblPr>
        <w:tblW w:w="1489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2"/>
        <w:gridCol w:w="2835"/>
        <w:gridCol w:w="9922"/>
      </w:tblGrid>
      <w:tr w:rsidR="00EF19E8" w:rsidRPr="00EF19E8" w:rsidTr="00EF19E8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09:00</w:t>
            </w:r>
          </w:p>
        </w:tc>
        <w:tc>
          <w:tcPr>
            <w:tcW w:w="127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Registration</w:t>
            </w:r>
          </w:p>
        </w:tc>
      </w:tr>
      <w:tr w:rsidR="00EF19E8" w:rsidRPr="00EF19E8" w:rsidTr="00EF19E8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09:30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10:00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Welcome message &amp; </w:t>
            </w:r>
          </w:p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Key Note 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Dr Hideo MIYA</w:t>
            </w:r>
            <w:r w:rsidRPr="007811FB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HA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RA (NICT)  National ICT R&amp;D strategy on “Cloud Era” (TBD)  </w:t>
            </w:r>
          </w:p>
        </w:tc>
      </w:tr>
      <w:tr w:rsidR="00EF19E8" w:rsidRPr="00EF19E8" w:rsidTr="00EF19E8">
        <w:trPr>
          <w:trHeight w:val="27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10:00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10:30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Key Note 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Mr.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Masataka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KAWAUCHI (MIC) </w:t>
            </w:r>
            <w:r w:rsidRPr="007811FB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Expectation for 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Large Scale ICT System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(TBD)</w:t>
            </w:r>
          </w:p>
        </w:tc>
      </w:tr>
      <w:tr w:rsidR="00EF19E8" w:rsidRPr="00EF19E8" w:rsidTr="00EF19E8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10:30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10:50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Coffee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brake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,  Exhibition and Demonstration</w:t>
            </w:r>
          </w:p>
        </w:tc>
      </w:tr>
      <w:tr w:rsidR="00EF19E8" w:rsidRPr="00EF19E8" w:rsidTr="00EF19E8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10:50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Session 1:</w:t>
            </w:r>
          </w:p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Global Trend of ICT test bed 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D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r. </w:t>
            </w:r>
            <w:bookmarkStart w:id="5" w:name="OLE_LINK1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Chip Elliot</w:t>
            </w:r>
            <w:bookmarkEnd w:id="5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(GPO) ICT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in U.S. (TBD)</w:t>
            </w:r>
          </w:p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TBA from European community  ICT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in Europe (TBD)</w:t>
            </w:r>
          </w:p>
        </w:tc>
      </w:tr>
      <w:tr w:rsidR="00EF19E8" w:rsidRPr="00EF19E8" w:rsidTr="00EF19E8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12:00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13:20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Lunch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brake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,  Exhibition and Demonstration</w:t>
            </w:r>
          </w:p>
        </w:tc>
      </w:tr>
      <w:tr w:rsidR="00EF19E8" w:rsidRPr="00EF19E8" w:rsidTr="00EF19E8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13:20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14:30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99CC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Prof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. Shinji SHIMOJYO (U. Osaka) Survey of NWGN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Testbet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Project (TBD)</w:t>
            </w:r>
          </w:p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Prof.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Youichi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SHINODA (JAIST)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StarBED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project (TBD)              </w:t>
            </w:r>
          </w:p>
        </w:tc>
      </w:tr>
      <w:tr w:rsidR="00EF19E8" w:rsidRPr="00EF19E8" w:rsidTr="00EF19E8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14:30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15:05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Session 2:</w:t>
            </w:r>
          </w:p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ICT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and business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Dr. Shin MIYAKAWA (NTT Com. ) TBD</w:t>
            </w:r>
          </w:p>
        </w:tc>
      </w:tr>
      <w:tr w:rsidR="00EF19E8" w:rsidRPr="00EF19E8" w:rsidTr="00EF19E8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15:05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15:25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Coffee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brake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,  Exhibition and Demonstration</w:t>
            </w:r>
          </w:p>
        </w:tc>
      </w:tr>
      <w:tr w:rsidR="00EF19E8" w:rsidRPr="00EF19E8" w:rsidTr="00EF19E8">
        <w:trPr>
          <w:trHeight w:val="36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15:25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Mr. Makoto MIWA (Panasonic Inc.) TBD</w:t>
            </w:r>
          </w:p>
        </w:tc>
      </w:tr>
      <w:tr w:rsidR="00EF19E8" w:rsidRPr="00EF19E8" w:rsidTr="00EF19E8">
        <w:trPr>
          <w:trHeight w:val="76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16:00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C99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Session 3: New wave in ICT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Prof. Takuya KATAYAMA (JAIST)  Research &amp; Education and System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</w:p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D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r.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Heikki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HUOMO (University of Oulu) ICT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,  R&amp;D and education ECO system (TBD)</w:t>
            </w:r>
          </w:p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Prof.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Yasuo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TAN (JAIST) Ubiquitous Network </w:t>
            </w:r>
            <w:proofErr w:type="spellStart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Testbed</w:t>
            </w:r>
            <w:proofErr w:type="spellEnd"/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 xml:space="preserve">  (TBD) </w:t>
            </w:r>
          </w:p>
        </w:tc>
      </w:tr>
      <w:tr w:rsidR="00EF19E8" w:rsidRPr="00EF19E8" w:rsidTr="00EF19E8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17:45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18:20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Key Note 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Prof.</w:t>
            </w:r>
            <w:r w:rsidRPr="007811FB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Hiroshi ESAKI (Univ. of Tokyo) TBD</w:t>
            </w:r>
          </w:p>
        </w:tc>
      </w:tr>
      <w:tr w:rsidR="00EF19E8" w:rsidRPr="00EF19E8" w:rsidTr="00EF19E8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18:20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Closing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Dr. Hiroshi MIYABE (NICT)</w:t>
            </w:r>
          </w:p>
        </w:tc>
      </w:tr>
      <w:tr w:rsidR="00EF19E8" w:rsidRPr="00EF19E8" w:rsidTr="00EF19E8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18:30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～</w:t>
            </w: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19:30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19E8" w:rsidRPr="007811FB" w:rsidRDefault="00EF19E8" w:rsidP="00EF19E8">
            <w:pPr>
              <w:spacing w:before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7811FB">
              <w:rPr>
                <w:b/>
                <w:bCs/>
                <w:sz w:val="22"/>
                <w:szCs w:val="22"/>
                <w:lang w:val="en-US" w:eastAsia="zh-CN"/>
              </w:rPr>
              <w:t>Networking Cocktail (Fee required)</w:t>
            </w:r>
          </w:p>
        </w:tc>
      </w:tr>
    </w:tbl>
    <w:p w:rsidR="00EF19E8" w:rsidRPr="00EF19E8" w:rsidRDefault="00EF19E8" w:rsidP="00190E27">
      <w:pPr>
        <w:numPr>
          <w:ilvl w:val="0"/>
          <w:numId w:val="17"/>
        </w:numPr>
        <w:rPr>
          <w:lang w:eastAsia="zh-CN"/>
        </w:rPr>
      </w:pPr>
      <w:r w:rsidRPr="00EF19E8">
        <w:rPr>
          <w:lang w:eastAsia="zh-CN"/>
        </w:rPr>
        <w:t xml:space="preserve">Fuji soft </w:t>
      </w:r>
      <w:proofErr w:type="spellStart"/>
      <w:r w:rsidRPr="00EF19E8">
        <w:rPr>
          <w:lang w:eastAsia="zh-CN"/>
        </w:rPr>
        <w:t>Akiba</w:t>
      </w:r>
      <w:proofErr w:type="spellEnd"/>
      <w:r w:rsidRPr="00EF19E8">
        <w:rPr>
          <w:lang w:eastAsia="zh-CN"/>
        </w:rPr>
        <w:t xml:space="preserve"> Plaza </w:t>
      </w:r>
      <w:r w:rsidRPr="00EF19E8">
        <w:rPr>
          <w:rFonts w:hint="eastAsia"/>
          <w:lang w:val="en-US" w:eastAsia="zh-CN"/>
        </w:rPr>
        <w:t>（</w:t>
      </w:r>
      <w:r w:rsidRPr="00EF19E8">
        <w:rPr>
          <w:lang w:eastAsia="zh-CN"/>
        </w:rPr>
        <w:t xml:space="preserve">3 Kanda </w:t>
      </w:r>
      <w:proofErr w:type="spellStart"/>
      <w:r w:rsidRPr="00EF19E8">
        <w:rPr>
          <w:lang w:eastAsia="zh-CN"/>
        </w:rPr>
        <w:t>Neri</w:t>
      </w:r>
      <w:r w:rsidRPr="00EF19E8">
        <w:rPr>
          <w:rFonts w:hint="eastAsia"/>
          <w:lang w:eastAsia="zh-CN"/>
        </w:rPr>
        <w:t>bei</w:t>
      </w:r>
      <w:r w:rsidRPr="00EF19E8">
        <w:rPr>
          <w:lang w:eastAsia="zh-CN"/>
        </w:rPr>
        <w:t>-cho</w:t>
      </w:r>
      <w:proofErr w:type="spellEnd"/>
      <w:r w:rsidRPr="00EF19E8">
        <w:rPr>
          <w:lang w:eastAsia="zh-CN"/>
        </w:rPr>
        <w:t xml:space="preserve">, Chiyoda ward, Tokyo, 101-0022.)  Five </w:t>
      </w:r>
      <w:proofErr w:type="spellStart"/>
      <w:r w:rsidRPr="00EF19E8">
        <w:rPr>
          <w:lang w:eastAsia="zh-CN"/>
        </w:rPr>
        <w:t>minutes</w:t>
      </w:r>
      <w:proofErr w:type="spellEnd"/>
      <w:r w:rsidRPr="00EF19E8">
        <w:rPr>
          <w:lang w:eastAsia="zh-CN"/>
        </w:rPr>
        <w:t xml:space="preserve"> walk from JR Akihabara station</w:t>
      </w:r>
    </w:p>
    <w:p w:rsidR="00EF19E8" w:rsidRPr="00EF19E8" w:rsidRDefault="00EF19E8" w:rsidP="00190E27">
      <w:pPr>
        <w:numPr>
          <w:ilvl w:val="0"/>
          <w:numId w:val="17"/>
        </w:numPr>
        <w:rPr>
          <w:lang w:eastAsia="zh-CN"/>
        </w:rPr>
      </w:pPr>
      <w:r w:rsidRPr="00EF19E8">
        <w:rPr>
          <w:lang w:eastAsia="zh-CN"/>
        </w:rPr>
        <w:t xml:space="preserve">URL of symposium web page including direction will be available soon. </w:t>
      </w:r>
    </w:p>
    <w:p w:rsidR="00B57FC7" w:rsidRPr="001416CF" w:rsidRDefault="00EF19E8" w:rsidP="00EF19E8">
      <w:pPr>
        <w:spacing w:before="60"/>
        <w:jc w:val="center"/>
        <w:rPr>
          <w:b/>
          <w:bCs/>
          <w:lang w:val="en-US"/>
        </w:rPr>
      </w:pPr>
      <w:r w:rsidRPr="00EF19E8">
        <w:rPr>
          <w:lang w:eastAsia="zh-CN"/>
        </w:rPr>
        <w:t>_______________</w:t>
      </w:r>
    </w:p>
    <w:sectPr w:rsidR="00B57FC7" w:rsidRPr="001416CF" w:rsidSect="00EF19E8">
      <w:headerReference w:type="first" r:id="rId16"/>
      <w:footerReference w:type="first" r:id="rId17"/>
      <w:pgSz w:w="16840" w:h="11907" w:orient="landscape" w:code="9"/>
      <w:pgMar w:top="851" w:right="567" w:bottom="851" w:left="567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5D" w:rsidRDefault="00C9775D">
      <w:r>
        <w:separator/>
      </w:r>
    </w:p>
  </w:endnote>
  <w:endnote w:type="continuationSeparator" w:id="0">
    <w:p w:rsidR="00C9775D" w:rsidRDefault="00C9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12" w:rsidRDefault="006B2412" w:rsidP="006B2412">
    <w:pPr>
      <w:pStyle w:val="Footer"/>
      <w:tabs>
        <w:tab w:val="clear" w:pos="9639"/>
        <w:tab w:val="center" w:pos="5670"/>
        <w:tab w:val="right" w:pos="9633"/>
        <w:tab w:val="right" w:pos="15309"/>
      </w:tabs>
      <w:ind w:right="-6"/>
      <w:rPr>
        <w:sz w:val="16"/>
        <w:lang w:val="fr-FR"/>
      </w:rPr>
    </w:pPr>
    <w:r>
      <w:rPr>
        <w:lang w:val="fr-CH"/>
      </w:rPr>
      <w:t>ITU-T\BUREAU\CIRC\081C</w:t>
    </w:r>
    <w:r w:rsidRPr="006B2412">
      <w:rPr>
        <w:lang w:val="fr-CH"/>
      </w:rPr>
      <w:t>.DOC</w:t>
    </w:r>
  </w:p>
  <w:p w:rsidR="00C9775D" w:rsidRPr="006B2412" w:rsidRDefault="00C9775D" w:rsidP="006B2412">
    <w:pPr>
      <w:pStyle w:val="Footer"/>
      <w:rPr>
        <w:szCs w:val="16"/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C9775D" w:rsidRPr="00E03E08" w:rsidTr="00D35625">
      <w:tc>
        <w:tcPr>
          <w:tcW w:w="10149" w:type="dxa"/>
        </w:tcPr>
        <w:p w:rsidR="00C9775D" w:rsidRPr="00E03E08" w:rsidRDefault="00C9775D" w:rsidP="00D35625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 w:rsidRPr="00E03E08">
            <w:rPr>
              <w:sz w:val="18"/>
              <w:lang w:val="fr-FR"/>
            </w:rPr>
            <w:t>Place des Nations</w:t>
          </w:r>
          <w:r w:rsidRPr="00E03E08">
            <w:rPr>
              <w:sz w:val="18"/>
              <w:lang w:val="fr-FR"/>
            </w:rPr>
            <w:tab/>
          </w:r>
          <w:proofErr w:type="spellStart"/>
          <w:r w:rsidRPr="00E03E08">
            <w:rPr>
              <w:sz w:val="18"/>
              <w:lang w:val="fr-FR"/>
            </w:rPr>
            <w:t>Telephone</w:t>
          </w:r>
          <w:proofErr w:type="spellEnd"/>
          <w:r w:rsidRPr="00E03E08">
            <w:rPr>
              <w:sz w:val="18"/>
              <w:lang w:val="fr-FR"/>
            </w:rPr>
            <w:t xml:space="preserve"> </w:t>
          </w:r>
          <w:r w:rsidRPr="00E03E08">
            <w:rPr>
              <w:sz w:val="18"/>
              <w:lang w:val="fr-FR"/>
            </w:rPr>
            <w:tab/>
            <w:t>+41 22 730 51 11</w:t>
          </w:r>
          <w:r w:rsidRPr="00E03E08">
            <w:rPr>
              <w:sz w:val="18"/>
              <w:lang w:val="fr-FR"/>
            </w:rPr>
            <w:tab/>
          </w:r>
          <w:proofErr w:type="spellStart"/>
          <w:r w:rsidRPr="00E03E08">
            <w:rPr>
              <w:sz w:val="18"/>
              <w:lang w:val="fr-FR"/>
            </w:rPr>
            <w:t>Telex</w:t>
          </w:r>
          <w:proofErr w:type="spellEnd"/>
          <w:r w:rsidRPr="00E03E08">
            <w:rPr>
              <w:sz w:val="18"/>
              <w:lang w:val="fr-FR"/>
            </w:rPr>
            <w:t xml:space="preserve"> 421 000 </w:t>
          </w:r>
          <w:proofErr w:type="spellStart"/>
          <w:r w:rsidRPr="00E03E08">
            <w:rPr>
              <w:sz w:val="18"/>
              <w:lang w:val="fr-FR"/>
            </w:rPr>
            <w:t>uit</w:t>
          </w:r>
          <w:proofErr w:type="spellEnd"/>
          <w:r w:rsidRPr="00E03E08">
            <w:rPr>
              <w:sz w:val="18"/>
              <w:lang w:val="fr-FR"/>
            </w:rPr>
            <w:t xml:space="preserve"> </w:t>
          </w:r>
          <w:proofErr w:type="spellStart"/>
          <w:r w:rsidRPr="00E03E08">
            <w:rPr>
              <w:sz w:val="18"/>
              <w:lang w:val="fr-FR"/>
            </w:rPr>
            <w:t>ch</w:t>
          </w:r>
          <w:proofErr w:type="spellEnd"/>
          <w:r w:rsidRPr="00E03E08">
            <w:rPr>
              <w:sz w:val="18"/>
              <w:lang w:val="fr-FR"/>
            </w:rPr>
            <w:tab/>
            <w:t>E-mail:</w:t>
          </w:r>
          <w:r w:rsidRPr="00E03E08">
            <w:rPr>
              <w:sz w:val="18"/>
              <w:lang w:val="fr-FR"/>
            </w:rPr>
            <w:tab/>
            <w:t>itumail@itu.int</w:t>
          </w:r>
        </w:p>
        <w:p w:rsidR="00C9775D" w:rsidRPr="00E03E08" w:rsidRDefault="00C9775D" w:rsidP="00D356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 w:rsidRPr="00E03E08">
            <w:rPr>
              <w:sz w:val="18"/>
            </w:rPr>
            <w:t>CH-1211 Geneva 20</w:t>
          </w:r>
          <w:r w:rsidRPr="00E03E08">
            <w:rPr>
              <w:sz w:val="18"/>
            </w:rPr>
            <w:tab/>
          </w:r>
          <w:proofErr w:type="spellStart"/>
          <w:r w:rsidRPr="00E03E08">
            <w:rPr>
              <w:sz w:val="18"/>
            </w:rPr>
            <w:t>Telefax</w:t>
          </w:r>
          <w:proofErr w:type="spellEnd"/>
          <w:r w:rsidRPr="00E03E08">
            <w:rPr>
              <w:sz w:val="18"/>
            </w:rPr>
            <w:tab/>
            <w:t>Gr3:</w:t>
          </w:r>
          <w:r w:rsidRPr="00E03E08">
            <w:rPr>
              <w:sz w:val="18"/>
            </w:rPr>
            <w:tab/>
            <w:t>+41 22 733 72 56</w:t>
          </w:r>
          <w:r w:rsidRPr="00E03E08">
            <w:rPr>
              <w:sz w:val="18"/>
            </w:rPr>
            <w:tab/>
            <w:t>Telegram ITU GENEVE</w:t>
          </w:r>
          <w:r w:rsidRPr="00E03E08">
            <w:rPr>
              <w:sz w:val="18"/>
            </w:rPr>
            <w:tab/>
            <w:t>www.itu.int</w:t>
          </w:r>
        </w:p>
        <w:p w:rsidR="00C9775D" w:rsidRPr="00E03E08" w:rsidRDefault="00C9775D" w:rsidP="00D356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 w:rsidRPr="00E03E08">
                <w:rPr>
                  <w:sz w:val="18"/>
                </w:rPr>
                <w:t>Switzerland</w:t>
              </w:r>
            </w:smartTag>
          </w:smartTag>
          <w:r w:rsidRPr="00E03E08">
            <w:rPr>
              <w:sz w:val="18"/>
            </w:rPr>
            <w:tab/>
          </w:r>
          <w:r w:rsidRPr="00E03E08">
            <w:rPr>
              <w:sz w:val="18"/>
            </w:rPr>
            <w:tab/>
            <w:t>Gr4:</w:t>
          </w:r>
          <w:r w:rsidRPr="00E03E08">
            <w:rPr>
              <w:sz w:val="18"/>
            </w:rPr>
            <w:tab/>
            <w:t>+41 22 730 65 00</w:t>
          </w:r>
          <w:r w:rsidRPr="00E03E08">
            <w:rPr>
              <w:sz w:val="18"/>
            </w:rPr>
            <w:tab/>
          </w:r>
        </w:p>
      </w:tc>
    </w:tr>
  </w:tbl>
  <w:p w:rsidR="00C9775D" w:rsidRDefault="00C9775D" w:rsidP="008911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12" w:rsidRDefault="006B2412" w:rsidP="006B2412">
    <w:pPr>
      <w:pStyle w:val="Footer"/>
      <w:tabs>
        <w:tab w:val="clear" w:pos="9639"/>
        <w:tab w:val="center" w:pos="5670"/>
        <w:tab w:val="right" w:pos="9633"/>
        <w:tab w:val="right" w:pos="15309"/>
      </w:tabs>
      <w:ind w:right="-6"/>
      <w:rPr>
        <w:sz w:val="16"/>
        <w:lang w:val="fr-FR"/>
      </w:rPr>
    </w:pPr>
    <w:r>
      <w:rPr>
        <w:lang w:val="fr-CH"/>
      </w:rPr>
      <w:t>ITU-T\BUREAU\CIRC\081C</w:t>
    </w:r>
    <w:r w:rsidRPr="006B2412">
      <w:rPr>
        <w:lang w:val="fr-CH"/>
      </w:rPr>
      <w:t>.DOC</w:t>
    </w:r>
  </w:p>
  <w:p w:rsidR="00C9775D" w:rsidRPr="00190E27" w:rsidRDefault="00C9775D" w:rsidP="00A26762">
    <w:pPr>
      <w:pStyle w:val="Footer"/>
      <w:tabs>
        <w:tab w:val="clear" w:pos="5954"/>
        <w:tab w:val="clear" w:pos="9639"/>
        <w:tab w:val="left" w:pos="8505"/>
        <w:tab w:val="right" w:pos="15735"/>
      </w:tabs>
      <w:rPr>
        <w:rFonts w:eastAsiaTheme="minorEastAsia"/>
        <w:sz w:val="16"/>
        <w:szCs w:val="16"/>
        <w:lang w:val="fr-FR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5D" w:rsidRDefault="00C9775D">
      <w:r>
        <w:t>____________________</w:t>
      </w:r>
    </w:p>
  </w:footnote>
  <w:footnote w:type="continuationSeparator" w:id="0">
    <w:p w:rsidR="00C9775D" w:rsidRDefault="00C97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5D" w:rsidRPr="001416CF" w:rsidRDefault="00C9775D">
    <w:pPr>
      <w:pStyle w:val="Header"/>
      <w:rPr>
        <w:rFonts w:eastAsia="SimSun"/>
        <w:lang w:eastAsia="zh-CN"/>
      </w:rPr>
    </w:pPr>
    <w:r>
      <w:t xml:space="preserve">- </w:t>
    </w:r>
    <w:fldSimple w:instr="PAGE">
      <w:r w:rsidR="006B2412">
        <w:rPr>
          <w:noProof/>
        </w:rPr>
        <w:t>2</w:t>
      </w:r>
    </w:fldSimple>
    <w:r>
      <w:t xml:space="preserve"> -</w:t>
    </w:r>
    <w:r>
      <w:rPr>
        <w:rFonts w:eastAsia="SimSun" w:hint="eastAsia"/>
        <w:lang w:eastAsia="zh-CN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5D" w:rsidRDefault="00C9775D" w:rsidP="00EF19E8">
    <w:pPr>
      <w:pStyle w:val="Header"/>
      <w:rPr>
        <w:rFonts w:eastAsiaTheme="minorEastAsia"/>
        <w:lang w:eastAsia="zh-CN"/>
      </w:rPr>
    </w:pPr>
    <w:r>
      <w:t xml:space="preserve">- </w:t>
    </w:r>
    <w:fldSimple w:instr="PAGE">
      <w:r w:rsidR="006B2412">
        <w:rPr>
          <w:noProof/>
        </w:rPr>
        <w:t>4</w:t>
      </w:r>
    </w:fldSimple>
    <w:r>
      <w:t xml:space="preserve"> -</w:t>
    </w:r>
  </w:p>
  <w:p w:rsidR="00C9775D" w:rsidRPr="00EF19E8" w:rsidRDefault="00C9775D" w:rsidP="00EF19E8">
    <w:pPr>
      <w:pStyle w:val="Header"/>
      <w:rPr>
        <w:rFonts w:eastAsiaTheme="minorEastAsia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8E83A2"/>
    <w:lvl w:ilvl="0">
      <w:numFmt w:val="bullet"/>
      <w:lvlText w:val="*"/>
      <w:lvlJc w:val="left"/>
    </w:lvl>
  </w:abstractNum>
  <w:abstractNum w:abstractNumId="1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09A4"/>
    <w:multiLevelType w:val="hybridMultilevel"/>
    <w:tmpl w:val="5858B2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4B023E"/>
    <w:multiLevelType w:val="hybridMultilevel"/>
    <w:tmpl w:val="6EDEB8CC"/>
    <w:lvl w:ilvl="0" w:tplc="35324D2E">
      <w:start w:val="7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0B445F46"/>
    <w:multiLevelType w:val="hybridMultilevel"/>
    <w:tmpl w:val="9CC6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CF8E8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A2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0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B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2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F833D6"/>
    <w:multiLevelType w:val="hybridMultilevel"/>
    <w:tmpl w:val="98265974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A81D20"/>
    <w:multiLevelType w:val="hybridMultilevel"/>
    <w:tmpl w:val="FA960E68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70D10BD"/>
    <w:multiLevelType w:val="hybridMultilevel"/>
    <w:tmpl w:val="A896063A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D05A64"/>
    <w:multiLevelType w:val="hybridMultilevel"/>
    <w:tmpl w:val="E782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9199D"/>
    <w:multiLevelType w:val="hybridMultilevel"/>
    <w:tmpl w:val="BC1C1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8F51A9A"/>
    <w:multiLevelType w:val="hybridMultilevel"/>
    <w:tmpl w:val="7F6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7425FF"/>
    <w:multiLevelType w:val="hybridMultilevel"/>
    <w:tmpl w:val="760E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14"/>
  </w:num>
  <w:num w:numId="10">
    <w:abstractNumId w:val="2"/>
  </w:num>
  <w:num w:numId="11">
    <w:abstractNumId w:val="7"/>
  </w:num>
  <w:num w:numId="12">
    <w:abstractNumId w:val="16"/>
  </w:num>
  <w:num w:numId="13">
    <w:abstractNumId w:val="8"/>
  </w:num>
  <w:num w:numId="14">
    <w:abstractNumId w:val="1"/>
  </w:num>
  <w:num w:numId="15">
    <w:abstractNumId w:val="12"/>
  </w:num>
  <w:num w:numId="16">
    <w:abstractNumId w:val="10"/>
  </w:num>
  <w:num w:numId="1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95567"/>
    <w:rsid w:val="000070D1"/>
    <w:rsid w:val="0001174D"/>
    <w:rsid w:val="00012C5B"/>
    <w:rsid w:val="000133B9"/>
    <w:rsid w:val="00014A31"/>
    <w:rsid w:val="000207EF"/>
    <w:rsid w:val="00032F64"/>
    <w:rsid w:val="00036342"/>
    <w:rsid w:val="0004092F"/>
    <w:rsid w:val="0005266C"/>
    <w:rsid w:val="00060B89"/>
    <w:rsid w:val="000707FC"/>
    <w:rsid w:val="000870EB"/>
    <w:rsid w:val="00087825"/>
    <w:rsid w:val="00097B9E"/>
    <w:rsid w:val="000A1EE6"/>
    <w:rsid w:val="000B0866"/>
    <w:rsid w:val="000B4B78"/>
    <w:rsid w:val="000C1217"/>
    <w:rsid w:val="000C1FC9"/>
    <w:rsid w:val="000D3A8A"/>
    <w:rsid w:val="000F0AB7"/>
    <w:rsid w:val="000F20F5"/>
    <w:rsid w:val="00104D91"/>
    <w:rsid w:val="00136FE5"/>
    <w:rsid w:val="001416CF"/>
    <w:rsid w:val="001443C8"/>
    <w:rsid w:val="00147BC3"/>
    <w:rsid w:val="00152B7E"/>
    <w:rsid w:val="0016783D"/>
    <w:rsid w:val="00170F49"/>
    <w:rsid w:val="00183BB1"/>
    <w:rsid w:val="00184882"/>
    <w:rsid w:val="00190E27"/>
    <w:rsid w:val="00190FC7"/>
    <w:rsid w:val="00195567"/>
    <w:rsid w:val="001D38C7"/>
    <w:rsid w:val="001D392F"/>
    <w:rsid w:val="001F24C0"/>
    <w:rsid w:val="0023395D"/>
    <w:rsid w:val="00253FD6"/>
    <w:rsid w:val="00264C4D"/>
    <w:rsid w:val="002702AE"/>
    <w:rsid w:val="002711B5"/>
    <w:rsid w:val="00280E0D"/>
    <w:rsid w:val="0028665E"/>
    <w:rsid w:val="002872F3"/>
    <w:rsid w:val="0029548C"/>
    <w:rsid w:val="002A3225"/>
    <w:rsid w:val="002B1E98"/>
    <w:rsid w:val="002C20E4"/>
    <w:rsid w:val="002D52B2"/>
    <w:rsid w:val="002E000E"/>
    <w:rsid w:val="002E3F8C"/>
    <w:rsid w:val="002E4BA1"/>
    <w:rsid w:val="002E5673"/>
    <w:rsid w:val="002F200D"/>
    <w:rsid w:val="002F576A"/>
    <w:rsid w:val="00301038"/>
    <w:rsid w:val="003102F7"/>
    <w:rsid w:val="0031320C"/>
    <w:rsid w:val="00333AA7"/>
    <w:rsid w:val="00342F45"/>
    <w:rsid w:val="003652DB"/>
    <w:rsid w:val="0036664E"/>
    <w:rsid w:val="0038422B"/>
    <w:rsid w:val="0039339E"/>
    <w:rsid w:val="00397EAF"/>
    <w:rsid w:val="003A42C7"/>
    <w:rsid w:val="003B05EB"/>
    <w:rsid w:val="003B09CE"/>
    <w:rsid w:val="003B2B08"/>
    <w:rsid w:val="003C25B2"/>
    <w:rsid w:val="003C3F8A"/>
    <w:rsid w:val="003C4D19"/>
    <w:rsid w:val="003D65D6"/>
    <w:rsid w:val="003F297D"/>
    <w:rsid w:val="003F7344"/>
    <w:rsid w:val="00405CD8"/>
    <w:rsid w:val="004321D6"/>
    <w:rsid w:val="00433499"/>
    <w:rsid w:val="00435264"/>
    <w:rsid w:val="0044634B"/>
    <w:rsid w:val="00451F11"/>
    <w:rsid w:val="00452AEE"/>
    <w:rsid w:val="00477483"/>
    <w:rsid w:val="00480AA5"/>
    <w:rsid w:val="00485849"/>
    <w:rsid w:val="00491967"/>
    <w:rsid w:val="004A1392"/>
    <w:rsid w:val="004B0960"/>
    <w:rsid w:val="004B43D3"/>
    <w:rsid w:val="004B631F"/>
    <w:rsid w:val="004B68EB"/>
    <w:rsid w:val="004D7838"/>
    <w:rsid w:val="004E22B3"/>
    <w:rsid w:val="004E61A4"/>
    <w:rsid w:val="004F36F1"/>
    <w:rsid w:val="004F6021"/>
    <w:rsid w:val="004F64A5"/>
    <w:rsid w:val="005125C4"/>
    <w:rsid w:val="00514D93"/>
    <w:rsid w:val="00524F20"/>
    <w:rsid w:val="00526352"/>
    <w:rsid w:val="00526BA1"/>
    <w:rsid w:val="00532E7D"/>
    <w:rsid w:val="00534ECB"/>
    <w:rsid w:val="00547DFB"/>
    <w:rsid w:val="00560719"/>
    <w:rsid w:val="00562739"/>
    <w:rsid w:val="0056661F"/>
    <w:rsid w:val="00571C4C"/>
    <w:rsid w:val="00576859"/>
    <w:rsid w:val="005852AD"/>
    <w:rsid w:val="005978C9"/>
    <w:rsid w:val="005A19B0"/>
    <w:rsid w:val="005A3B95"/>
    <w:rsid w:val="005D03BD"/>
    <w:rsid w:val="005D3487"/>
    <w:rsid w:val="005D5A00"/>
    <w:rsid w:val="005E61C8"/>
    <w:rsid w:val="005F1226"/>
    <w:rsid w:val="005F3A7B"/>
    <w:rsid w:val="006013A9"/>
    <w:rsid w:val="0060790B"/>
    <w:rsid w:val="00611E22"/>
    <w:rsid w:val="00621ED1"/>
    <w:rsid w:val="006268BB"/>
    <w:rsid w:val="0063683D"/>
    <w:rsid w:val="00640F55"/>
    <w:rsid w:val="00661AE9"/>
    <w:rsid w:val="006647CA"/>
    <w:rsid w:val="006670AC"/>
    <w:rsid w:val="00677AB4"/>
    <w:rsid w:val="00685DA4"/>
    <w:rsid w:val="006A2F43"/>
    <w:rsid w:val="006A783E"/>
    <w:rsid w:val="006B10C1"/>
    <w:rsid w:val="006B2412"/>
    <w:rsid w:val="006B6D88"/>
    <w:rsid w:val="006E0EC8"/>
    <w:rsid w:val="00703CD5"/>
    <w:rsid w:val="007076C3"/>
    <w:rsid w:val="00730988"/>
    <w:rsid w:val="0074681F"/>
    <w:rsid w:val="007558E4"/>
    <w:rsid w:val="007702A1"/>
    <w:rsid w:val="0077278F"/>
    <w:rsid w:val="00773D91"/>
    <w:rsid w:val="007811FB"/>
    <w:rsid w:val="007839CD"/>
    <w:rsid w:val="007921A1"/>
    <w:rsid w:val="00797600"/>
    <w:rsid w:val="007A16A7"/>
    <w:rsid w:val="007A3606"/>
    <w:rsid w:val="007A404C"/>
    <w:rsid w:val="007B2C0C"/>
    <w:rsid w:val="007B3165"/>
    <w:rsid w:val="007B3A70"/>
    <w:rsid w:val="007B6E14"/>
    <w:rsid w:val="007C6E7B"/>
    <w:rsid w:val="007C79A6"/>
    <w:rsid w:val="007D54EC"/>
    <w:rsid w:val="00810447"/>
    <w:rsid w:val="008364CE"/>
    <w:rsid w:val="00843BE2"/>
    <w:rsid w:val="008515CD"/>
    <w:rsid w:val="00860742"/>
    <w:rsid w:val="008633FE"/>
    <w:rsid w:val="00871091"/>
    <w:rsid w:val="008801B1"/>
    <w:rsid w:val="00881ED2"/>
    <w:rsid w:val="00890D29"/>
    <w:rsid w:val="008911F6"/>
    <w:rsid w:val="008A24FC"/>
    <w:rsid w:val="008A435D"/>
    <w:rsid w:val="008B5D54"/>
    <w:rsid w:val="008F1E3D"/>
    <w:rsid w:val="00900A74"/>
    <w:rsid w:val="009031DE"/>
    <w:rsid w:val="0090540B"/>
    <w:rsid w:val="00906228"/>
    <w:rsid w:val="0090723E"/>
    <w:rsid w:val="00915C2A"/>
    <w:rsid w:val="00940693"/>
    <w:rsid w:val="00940EFF"/>
    <w:rsid w:val="00944C8D"/>
    <w:rsid w:val="00971E75"/>
    <w:rsid w:val="00972EE7"/>
    <w:rsid w:val="0099565B"/>
    <w:rsid w:val="0099683C"/>
    <w:rsid w:val="009A5CE1"/>
    <w:rsid w:val="009D1951"/>
    <w:rsid w:val="009D3EBB"/>
    <w:rsid w:val="009E0D4D"/>
    <w:rsid w:val="009F0BD6"/>
    <w:rsid w:val="009F0EE8"/>
    <w:rsid w:val="009F1F47"/>
    <w:rsid w:val="009F2701"/>
    <w:rsid w:val="009F2976"/>
    <w:rsid w:val="009F5BAE"/>
    <w:rsid w:val="00A06947"/>
    <w:rsid w:val="00A12DDE"/>
    <w:rsid w:val="00A17A16"/>
    <w:rsid w:val="00A2525E"/>
    <w:rsid w:val="00A26762"/>
    <w:rsid w:val="00A27515"/>
    <w:rsid w:val="00A34AEE"/>
    <w:rsid w:val="00A40CB0"/>
    <w:rsid w:val="00A42ED0"/>
    <w:rsid w:val="00A433A7"/>
    <w:rsid w:val="00A43594"/>
    <w:rsid w:val="00A57552"/>
    <w:rsid w:val="00A608E7"/>
    <w:rsid w:val="00A618C0"/>
    <w:rsid w:val="00A6567C"/>
    <w:rsid w:val="00A850FD"/>
    <w:rsid w:val="00A90CE8"/>
    <w:rsid w:val="00A91A61"/>
    <w:rsid w:val="00A94200"/>
    <w:rsid w:val="00AA2E98"/>
    <w:rsid w:val="00AC0E61"/>
    <w:rsid w:val="00AC2FF1"/>
    <w:rsid w:val="00AC331E"/>
    <w:rsid w:val="00AD3D9E"/>
    <w:rsid w:val="00AF3970"/>
    <w:rsid w:val="00AF6C58"/>
    <w:rsid w:val="00B040B2"/>
    <w:rsid w:val="00B12DE5"/>
    <w:rsid w:val="00B1784B"/>
    <w:rsid w:val="00B40E03"/>
    <w:rsid w:val="00B44269"/>
    <w:rsid w:val="00B53396"/>
    <w:rsid w:val="00B56A3C"/>
    <w:rsid w:val="00B57772"/>
    <w:rsid w:val="00B57FC7"/>
    <w:rsid w:val="00B67D44"/>
    <w:rsid w:val="00B71FC5"/>
    <w:rsid w:val="00B77E0D"/>
    <w:rsid w:val="00B81997"/>
    <w:rsid w:val="00B84149"/>
    <w:rsid w:val="00B91B8D"/>
    <w:rsid w:val="00BA1C66"/>
    <w:rsid w:val="00BA46C1"/>
    <w:rsid w:val="00BC5713"/>
    <w:rsid w:val="00BD1151"/>
    <w:rsid w:val="00BE060F"/>
    <w:rsid w:val="00BE48DA"/>
    <w:rsid w:val="00C17B7F"/>
    <w:rsid w:val="00C21484"/>
    <w:rsid w:val="00C31DF7"/>
    <w:rsid w:val="00C32924"/>
    <w:rsid w:val="00C41D66"/>
    <w:rsid w:val="00C434BE"/>
    <w:rsid w:val="00C51D1D"/>
    <w:rsid w:val="00C52187"/>
    <w:rsid w:val="00C61527"/>
    <w:rsid w:val="00C71B1B"/>
    <w:rsid w:val="00C909C4"/>
    <w:rsid w:val="00C925B7"/>
    <w:rsid w:val="00C9775D"/>
    <w:rsid w:val="00CB6ADD"/>
    <w:rsid w:val="00CD1D7A"/>
    <w:rsid w:val="00CE1296"/>
    <w:rsid w:val="00CE4A59"/>
    <w:rsid w:val="00CF0075"/>
    <w:rsid w:val="00CF244B"/>
    <w:rsid w:val="00CF4470"/>
    <w:rsid w:val="00D07855"/>
    <w:rsid w:val="00D12E5B"/>
    <w:rsid w:val="00D21EA7"/>
    <w:rsid w:val="00D269BA"/>
    <w:rsid w:val="00D33785"/>
    <w:rsid w:val="00D35625"/>
    <w:rsid w:val="00D35C36"/>
    <w:rsid w:val="00D43E4B"/>
    <w:rsid w:val="00D5667B"/>
    <w:rsid w:val="00D60674"/>
    <w:rsid w:val="00D672D4"/>
    <w:rsid w:val="00D80D22"/>
    <w:rsid w:val="00D86BF5"/>
    <w:rsid w:val="00D92E45"/>
    <w:rsid w:val="00D93D1C"/>
    <w:rsid w:val="00DA47E5"/>
    <w:rsid w:val="00DA784C"/>
    <w:rsid w:val="00DB40B4"/>
    <w:rsid w:val="00DC4ACE"/>
    <w:rsid w:val="00DC68A3"/>
    <w:rsid w:val="00DC7B55"/>
    <w:rsid w:val="00DD05BB"/>
    <w:rsid w:val="00DD1E62"/>
    <w:rsid w:val="00DF0008"/>
    <w:rsid w:val="00DF1EA8"/>
    <w:rsid w:val="00DF2D3E"/>
    <w:rsid w:val="00DF57F5"/>
    <w:rsid w:val="00E00561"/>
    <w:rsid w:val="00E02F9F"/>
    <w:rsid w:val="00E03E08"/>
    <w:rsid w:val="00E04486"/>
    <w:rsid w:val="00E0491D"/>
    <w:rsid w:val="00E351EF"/>
    <w:rsid w:val="00E442C4"/>
    <w:rsid w:val="00E51A37"/>
    <w:rsid w:val="00E64097"/>
    <w:rsid w:val="00E64543"/>
    <w:rsid w:val="00E73A3C"/>
    <w:rsid w:val="00E8578F"/>
    <w:rsid w:val="00E92C47"/>
    <w:rsid w:val="00EA115C"/>
    <w:rsid w:val="00EA5E83"/>
    <w:rsid w:val="00EA677A"/>
    <w:rsid w:val="00EB0A7E"/>
    <w:rsid w:val="00EB0EC0"/>
    <w:rsid w:val="00EB6130"/>
    <w:rsid w:val="00EC3462"/>
    <w:rsid w:val="00EE7226"/>
    <w:rsid w:val="00EF0EAB"/>
    <w:rsid w:val="00EF19E8"/>
    <w:rsid w:val="00EF39EA"/>
    <w:rsid w:val="00EF7521"/>
    <w:rsid w:val="00F076E4"/>
    <w:rsid w:val="00F240D4"/>
    <w:rsid w:val="00F25C84"/>
    <w:rsid w:val="00F33765"/>
    <w:rsid w:val="00F35201"/>
    <w:rsid w:val="00F524F1"/>
    <w:rsid w:val="00F56052"/>
    <w:rsid w:val="00F764EA"/>
    <w:rsid w:val="00F83A07"/>
    <w:rsid w:val="00F854D4"/>
    <w:rsid w:val="00F96846"/>
    <w:rsid w:val="00FA3906"/>
    <w:rsid w:val="00FB3A6A"/>
    <w:rsid w:val="00FB3A94"/>
    <w:rsid w:val="00FB44A8"/>
    <w:rsid w:val="00FB7E3E"/>
    <w:rsid w:val="00FD3802"/>
    <w:rsid w:val="00FD74E9"/>
    <w:rsid w:val="00FD789F"/>
    <w:rsid w:val="00FE0EAB"/>
    <w:rsid w:val="00FE2BA7"/>
    <w:rsid w:val="00FF0CA5"/>
    <w:rsid w:val="00FF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A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6AD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B6AD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B6AD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B6AD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B6AD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B6AD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B6AD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B6AD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B6AD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B6ADD"/>
  </w:style>
  <w:style w:type="paragraph" w:styleId="TOC7">
    <w:name w:val="toc 7"/>
    <w:basedOn w:val="TOC3"/>
    <w:next w:val="Normal"/>
    <w:semiHidden/>
    <w:rsid w:val="00CB6ADD"/>
  </w:style>
  <w:style w:type="paragraph" w:styleId="TOC6">
    <w:name w:val="toc 6"/>
    <w:basedOn w:val="TOC3"/>
    <w:next w:val="Normal"/>
    <w:semiHidden/>
    <w:rsid w:val="00CB6ADD"/>
  </w:style>
  <w:style w:type="paragraph" w:styleId="TOC5">
    <w:name w:val="toc 5"/>
    <w:basedOn w:val="TOC3"/>
    <w:next w:val="Normal"/>
    <w:semiHidden/>
    <w:rsid w:val="00CB6ADD"/>
  </w:style>
  <w:style w:type="paragraph" w:styleId="TOC4">
    <w:name w:val="toc 4"/>
    <w:basedOn w:val="TOC3"/>
    <w:next w:val="Normal"/>
    <w:semiHidden/>
    <w:rsid w:val="00CB6ADD"/>
  </w:style>
  <w:style w:type="paragraph" w:styleId="TOC3">
    <w:name w:val="toc 3"/>
    <w:basedOn w:val="TOC2"/>
    <w:next w:val="Normal"/>
    <w:semiHidden/>
    <w:rsid w:val="00CB6ADD"/>
    <w:pPr>
      <w:spacing w:before="80"/>
    </w:pPr>
  </w:style>
  <w:style w:type="paragraph" w:styleId="TOC2">
    <w:name w:val="toc 2"/>
    <w:basedOn w:val="TOC1"/>
    <w:next w:val="Normal"/>
    <w:semiHidden/>
    <w:rsid w:val="00CB6ADD"/>
    <w:pPr>
      <w:spacing w:before="120"/>
    </w:pPr>
  </w:style>
  <w:style w:type="paragraph" w:styleId="TOC1">
    <w:name w:val="toc 1"/>
    <w:basedOn w:val="Normal"/>
    <w:semiHidden/>
    <w:rsid w:val="00CB6AD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B6ADD"/>
    <w:pPr>
      <w:ind w:left="1698"/>
    </w:pPr>
  </w:style>
  <w:style w:type="paragraph" w:styleId="Index6">
    <w:name w:val="index 6"/>
    <w:basedOn w:val="Normal"/>
    <w:next w:val="Normal"/>
    <w:semiHidden/>
    <w:rsid w:val="00CB6ADD"/>
    <w:pPr>
      <w:ind w:left="1415"/>
    </w:pPr>
  </w:style>
  <w:style w:type="paragraph" w:styleId="Index5">
    <w:name w:val="index 5"/>
    <w:basedOn w:val="Normal"/>
    <w:next w:val="Normal"/>
    <w:semiHidden/>
    <w:rsid w:val="00CB6ADD"/>
    <w:pPr>
      <w:ind w:left="1132"/>
    </w:pPr>
  </w:style>
  <w:style w:type="paragraph" w:styleId="Index4">
    <w:name w:val="index 4"/>
    <w:basedOn w:val="Normal"/>
    <w:next w:val="Normal"/>
    <w:semiHidden/>
    <w:rsid w:val="00CB6ADD"/>
    <w:pPr>
      <w:ind w:left="851"/>
    </w:pPr>
  </w:style>
  <w:style w:type="paragraph" w:styleId="Index3">
    <w:name w:val="index 3"/>
    <w:basedOn w:val="Normal"/>
    <w:next w:val="Normal"/>
    <w:semiHidden/>
    <w:rsid w:val="00CB6ADD"/>
    <w:pPr>
      <w:ind w:left="567"/>
    </w:pPr>
  </w:style>
  <w:style w:type="paragraph" w:styleId="Index2">
    <w:name w:val="index 2"/>
    <w:basedOn w:val="Normal"/>
    <w:next w:val="Normal"/>
    <w:semiHidden/>
    <w:rsid w:val="00CB6ADD"/>
    <w:pPr>
      <w:ind w:left="284"/>
    </w:pPr>
  </w:style>
  <w:style w:type="paragraph" w:styleId="Index1">
    <w:name w:val="index 1"/>
    <w:basedOn w:val="Normal"/>
    <w:next w:val="Normal"/>
    <w:semiHidden/>
    <w:rsid w:val="00CB6ADD"/>
  </w:style>
  <w:style w:type="character" w:styleId="LineNumber">
    <w:name w:val="line number"/>
    <w:basedOn w:val="DefaultParagraphFont"/>
    <w:rsid w:val="00CB6ADD"/>
  </w:style>
  <w:style w:type="paragraph" w:styleId="IndexHeading">
    <w:name w:val="index heading"/>
    <w:basedOn w:val="Normal"/>
    <w:next w:val="Normal"/>
    <w:semiHidden/>
    <w:rsid w:val="00CB6ADD"/>
  </w:style>
  <w:style w:type="paragraph" w:styleId="Footer">
    <w:name w:val="footer"/>
    <w:aliases w:val="pie de página,fo"/>
    <w:basedOn w:val="Normal"/>
    <w:link w:val="FooterChar"/>
    <w:rsid w:val="00CB6A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CB6A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CB6ADD"/>
    <w:rPr>
      <w:position w:val="6"/>
      <w:sz w:val="16"/>
    </w:rPr>
  </w:style>
  <w:style w:type="paragraph" w:styleId="FootnoteText">
    <w:name w:val="footnote text"/>
    <w:basedOn w:val="Normal"/>
    <w:semiHidden/>
    <w:rsid w:val="00CB6AD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B6ADD"/>
    <w:pPr>
      <w:ind w:left="794"/>
    </w:pPr>
  </w:style>
  <w:style w:type="paragraph" w:customStyle="1" w:styleId="TableLegend">
    <w:name w:val="Table_Legend"/>
    <w:basedOn w:val="TableText"/>
    <w:rsid w:val="00CB6ADD"/>
    <w:pPr>
      <w:spacing w:before="120"/>
    </w:pPr>
  </w:style>
  <w:style w:type="paragraph" w:customStyle="1" w:styleId="TableText">
    <w:name w:val="Table_Text"/>
    <w:basedOn w:val="Normal"/>
    <w:rsid w:val="00CB6A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B6AD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B6AD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B6ADD"/>
    <w:pPr>
      <w:spacing w:before="80"/>
      <w:ind w:left="794" w:hanging="794"/>
    </w:pPr>
  </w:style>
  <w:style w:type="paragraph" w:customStyle="1" w:styleId="enumlev2">
    <w:name w:val="enumlev2"/>
    <w:basedOn w:val="enumlev1"/>
    <w:rsid w:val="00CB6ADD"/>
    <w:pPr>
      <w:ind w:left="1191" w:hanging="397"/>
    </w:pPr>
  </w:style>
  <w:style w:type="paragraph" w:customStyle="1" w:styleId="enumlev3">
    <w:name w:val="enumlev3"/>
    <w:basedOn w:val="enumlev2"/>
    <w:rsid w:val="00CB6ADD"/>
    <w:pPr>
      <w:ind w:left="1588"/>
    </w:pPr>
  </w:style>
  <w:style w:type="paragraph" w:customStyle="1" w:styleId="TableHead">
    <w:name w:val="Table_Head"/>
    <w:basedOn w:val="TableText"/>
    <w:rsid w:val="00CB6AD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B6A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B6ADD"/>
    <w:pPr>
      <w:spacing w:before="480"/>
    </w:pPr>
  </w:style>
  <w:style w:type="paragraph" w:customStyle="1" w:styleId="FigureTitle">
    <w:name w:val="Figure_Title"/>
    <w:basedOn w:val="TableTitle"/>
    <w:next w:val="Normal"/>
    <w:rsid w:val="00CB6AD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B6AD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B6AD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B6AD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B6ADD"/>
  </w:style>
  <w:style w:type="paragraph" w:customStyle="1" w:styleId="AppendixRef">
    <w:name w:val="Appendix_Ref"/>
    <w:basedOn w:val="AnnexRef"/>
    <w:next w:val="AppendixTitle"/>
    <w:rsid w:val="00CB6ADD"/>
  </w:style>
  <w:style w:type="paragraph" w:customStyle="1" w:styleId="AppendixTitle">
    <w:name w:val="Appendix_Title"/>
    <w:basedOn w:val="AnnexTitle"/>
    <w:next w:val="Normalaftertitle"/>
    <w:rsid w:val="00CB6ADD"/>
  </w:style>
  <w:style w:type="paragraph" w:customStyle="1" w:styleId="RefTitle">
    <w:name w:val="Ref_Title"/>
    <w:basedOn w:val="Normal"/>
    <w:next w:val="RefText"/>
    <w:rsid w:val="00CB6AD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B6ADD"/>
    <w:pPr>
      <w:ind w:left="794" w:hanging="794"/>
    </w:pPr>
  </w:style>
  <w:style w:type="paragraph" w:customStyle="1" w:styleId="Equation">
    <w:name w:val="Equation"/>
    <w:basedOn w:val="Normal"/>
    <w:rsid w:val="00CB6AD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B6AD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B6ADD"/>
    <w:pPr>
      <w:spacing w:before="320"/>
    </w:pPr>
  </w:style>
  <w:style w:type="paragraph" w:customStyle="1" w:styleId="call">
    <w:name w:val="call"/>
    <w:basedOn w:val="Normal"/>
    <w:next w:val="Normal"/>
    <w:rsid w:val="00CB6AD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B6AD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B6AD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CB6AD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CB6ADD"/>
    <w:pPr>
      <w:spacing w:after="120"/>
    </w:pPr>
  </w:style>
  <w:style w:type="paragraph" w:customStyle="1" w:styleId="EquationLegend">
    <w:name w:val="Equation_Legend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B6AD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B6AD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CB6A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CB6AD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CB6ADD"/>
  </w:style>
  <w:style w:type="paragraph" w:customStyle="1" w:styleId="headingb">
    <w:name w:val="heading_b"/>
    <w:basedOn w:val="Heading3"/>
    <w:next w:val="Normal"/>
    <w:rsid w:val="00CB6AD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B6ADD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7D54EC"/>
    <w:pPr>
      <w:spacing w:after="120" w:line="480" w:lineRule="auto"/>
    </w:pPr>
  </w:style>
  <w:style w:type="paragraph" w:styleId="BodyText3">
    <w:name w:val="Body Text 3"/>
    <w:basedOn w:val="Normal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styleId="Strong">
    <w:name w:val="Strong"/>
    <w:basedOn w:val="DefaultParagraphFont"/>
    <w:qFormat/>
    <w:rsid w:val="008801B1"/>
    <w:rPr>
      <w:b/>
      <w:bCs/>
    </w:rPr>
  </w:style>
  <w:style w:type="paragraph" w:styleId="BalloonText">
    <w:name w:val="Balloon Text"/>
    <w:basedOn w:val="Normal"/>
    <w:link w:val="BalloonTextChar"/>
    <w:rsid w:val="006B24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412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6B2412"/>
    <w:rPr>
      <w:rFonts w:ascii="Times New Roman" w:hAnsi="Times New Roman"/>
      <w:caps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focusgroups/fn/index.html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focusgroups/fn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oth/T0A0F00000F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2739</Characters>
  <Application>Microsoft Office Word</Application>
  <DocSecurity>4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4060</CharactersWithSpaces>
  <SharedDoc>false</SharedDoc>
  <HLinks>
    <vt:vector size="48" baseType="variant"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6094863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</dc:creator>
  <cp:keywords/>
  <cp:lastModifiedBy>schiffer</cp:lastModifiedBy>
  <cp:revision>2</cp:revision>
  <cp:lastPrinted>2010-02-16T15:53:00Z</cp:lastPrinted>
  <dcterms:created xsi:type="dcterms:W3CDTF">2010-02-24T08:34:00Z</dcterms:created>
  <dcterms:modified xsi:type="dcterms:W3CDTF">2010-02-24T08:34:00Z</dcterms:modified>
</cp:coreProperties>
</file>