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217A36">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434C60CA" wp14:editId="6429F4E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r w:rsidRPr="007F0374">
              <w:t>全体会议</w:t>
            </w:r>
          </w:p>
        </w:tc>
        <w:tc>
          <w:tcPr>
            <w:tcW w:w="3120" w:type="dxa"/>
          </w:tcPr>
          <w:p w:rsidR="00C710E5" w:rsidRPr="007F0374" w:rsidRDefault="00811D55" w:rsidP="004737BC">
            <w:pPr>
              <w:spacing w:before="0" w:line="240" w:lineRule="atLeast"/>
              <w:rPr>
                <w:rFonts w:cstheme="minorHAnsi"/>
                <w:szCs w:val="24"/>
              </w:rPr>
            </w:pPr>
            <w:r>
              <w:rPr>
                <w:rFonts w:cstheme="minorHAnsi"/>
                <w:b/>
                <w:szCs w:val="24"/>
              </w:rPr>
              <w:t>文件</w:t>
            </w:r>
            <w:r>
              <w:rPr>
                <w:rFonts w:cstheme="minorHAnsi"/>
                <w:b/>
                <w:szCs w:val="24"/>
              </w:rPr>
              <w:t xml:space="preserve"> </w:t>
            </w:r>
            <w:r w:rsidR="004737BC">
              <w:rPr>
                <w:rFonts w:cstheme="minorHAnsi"/>
                <w:b/>
                <w:szCs w:val="24"/>
              </w:rPr>
              <w:t>112</w:t>
            </w:r>
            <w:r>
              <w:rPr>
                <w:rFonts w:cstheme="minorHAnsi"/>
                <w:b/>
                <w:szCs w:val="24"/>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4737BC">
            <w:pPr>
              <w:spacing w:before="0" w:line="240" w:lineRule="atLeast"/>
              <w:rPr>
                <w:rFonts w:cstheme="minorHAnsi"/>
                <w:szCs w:val="24"/>
              </w:rPr>
            </w:pPr>
            <w:r w:rsidRPr="007F0374">
              <w:rPr>
                <w:rFonts w:cstheme="minorHAnsi"/>
                <w:b/>
                <w:bCs/>
                <w:szCs w:val="24"/>
              </w:rPr>
              <w:t>201</w:t>
            </w:r>
            <w:r w:rsidR="004737BC">
              <w:rPr>
                <w:rFonts w:cstheme="minorHAnsi"/>
                <w:b/>
                <w:bCs/>
                <w:szCs w:val="24"/>
              </w:rPr>
              <w:t>4</w:t>
            </w:r>
            <w:r w:rsidRPr="007F0374">
              <w:rPr>
                <w:rFonts w:cstheme="minorHAnsi"/>
                <w:b/>
                <w:bCs/>
                <w:szCs w:val="24"/>
              </w:rPr>
              <w:t>年</w:t>
            </w:r>
            <w:r w:rsidRPr="007F0374">
              <w:rPr>
                <w:rFonts w:cstheme="minorHAnsi"/>
                <w:b/>
                <w:bCs/>
                <w:szCs w:val="24"/>
              </w:rPr>
              <w:t>1</w:t>
            </w:r>
            <w:r w:rsidR="004737BC">
              <w:rPr>
                <w:rFonts w:cstheme="minorHAnsi"/>
                <w:b/>
                <w:bCs/>
                <w:szCs w:val="24"/>
              </w:rPr>
              <w:t>0</w:t>
            </w:r>
            <w:r w:rsidRPr="007F0374">
              <w:rPr>
                <w:rFonts w:cstheme="minorHAnsi"/>
                <w:b/>
                <w:bCs/>
                <w:szCs w:val="24"/>
              </w:rPr>
              <w:t>月</w:t>
            </w:r>
            <w:r w:rsidR="004737BC">
              <w:rPr>
                <w:rFonts w:cstheme="minorHAnsi" w:hint="eastAsia"/>
                <w:b/>
                <w:bCs/>
                <w:szCs w:val="24"/>
              </w:rPr>
              <w:t>2</w:t>
            </w:r>
            <w:r w:rsidRPr="007F0374">
              <w:rPr>
                <w:rFonts w:cstheme="minorHAnsi"/>
                <w:b/>
                <w:bCs/>
                <w:szCs w:val="24"/>
              </w:rPr>
              <w:t>7</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23330">
            <w:pPr>
              <w:spacing w:before="0" w:line="240" w:lineRule="atLeast"/>
              <w:rPr>
                <w:rFonts w:cstheme="minorHAnsi"/>
                <w:szCs w:val="24"/>
              </w:rPr>
            </w:pPr>
            <w:r w:rsidRPr="007F0374">
              <w:rPr>
                <w:rFonts w:cstheme="minorHAnsi"/>
                <w:b/>
                <w:bCs/>
                <w:szCs w:val="24"/>
              </w:rPr>
              <w:t>原文：英文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C710E5" w:rsidP="00A014F9">
            <w:pPr>
              <w:pStyle w:val="Title1"/>
              <w:spacing w:before="720"/>
              <w:rPr>
                <w:lang w:eastAsia="zh-CN"/>
              </w:rPr>
            </w:pPr>
            <w:bookmarkStart w:id="4" w:name="dsource" w:colFirst="0" w:colLast="0"/>
            <w:bookmarkEnd w:id="1"/>
            <w:bookmarkEnd w:id="3"/>
          </w:p>
        </w:tc>
      </w:tr>
      <w:tr w:rsidR="00C710E5" w:rsidTr="00223330">
        <w:trPr>
          <w:cantSplit/>
        </w:trPr>
        <w:tc>
          <w:tcPr>
            <w:tcW w:w="10031" w:type="dxa"/>
            <w:gridSpan w:val="2"/>
          </w:tcPr>
          <w:p w:rsidR="00C710E5" w:rsidRPr="00B10C81" w:rsidRDefault="00010A50" w:rsidP="00391E9D">
            <w:pPr>
              <w:pStyle w:val="Title1"/>
              <w:rPr>
                <w:sz w:val="24"/>
                <w:szCs w:val="24"/>
                <w:lang w:eastAsia="zh-CN"/>
              </w:rPr>
            </w:pPr>
            <w:bookmarkStart w:id="5" w:name="dtitle1" w:colFirst="0" w:colLast="0"/>
            <w:bookmarkEnd w:id="4"/>
            <w:r>
              <w:rPr>
                <w:rFonts w:hint="eastAsia"/>
                <w:lang w:eastAsia="zh-CN"/>
              </w:rPr>
              <w:t>第三次全体会议</w:t>
            </w:r>
            <w:r w:rsidR="00391E9D">
              <w:rPr>
                <w:lang w:eastAsia="zh-CN"/>
              </w:rPr>
              <w:br/>
            </w:r>
            <w:bookmarkStart w:id="6" w:name="_GoBack"/>
            <w:bookmarkEnd w:id="6"/>
            <w:r>
              <w:rPr>
                <w:rFonts w:hint="eastAsia"/>
                <w:lang w:eastAsia="zh-CN"/>
              </w:rPr>
              <w:t>会议记录</w:t>
            </w:r>
          </w:p>
        </w:tc>
      </w:tr>
      <w:tr w:rsidR="00C710E5" w:rsidTr="00223330">
        <w:trPr>
          <w:cantSplit/>
        </w:trPr>
        <w:tc>
          <w:tcPr>
            <w:tcW w:w="10031" w:type="dxa"/>
            <w:gridSpan w:val="2"/>
          </w:tcPr>
          <w:p w:rsidR="00C710E5" w:rsidRPr="00B10C81" w:rsidRDefault="00010A50" w:rsidP="00391E9D">
            <w:pPr>
              <w:pStyle w:val="Title2"/>
              <w:rPr>
                <w:sz w:val="24"/>
                <w:szCs w:val="24"/>
                <w:lang w:eastAsia="zh-CN"/>
              </w:rPr>
            </w:pPr>
            <w:bookmarkStart w:id="7" w:name="dtitle2" w:colFirst="0" w:colLast="0"/>
            <w:bookmarkEnd w:id="5"/>
            <w:r w:rsidRPr="00B10C81">
              <w:rPr>
                <w:rFonts w:asciiTheme="minorHAnsi" w:hAnsiTheme="minorHAnsi" w:hint="eastAsia"/>
                <w:sz w:val="24"/>
                <w:szCs w:val="24"/>
                <w:lang w:eastAsia="zh-CN"/>
              </w:rPr>
              <w:t>2014</w:t>
            </w:r>
            <w:r w:rsidRPr="00B10C81">
              <w:rPr>
                <w:rFonts w:asciiTheme="minorHAnsi" w:hAnsiTheme="minorHAnsi" w:hint="eastAsia"/>
                <w:sz w:val="24"/>
                <w:szCs w:val="24"/>
                <w:lang w:eastAsia="zh-CN"/>
              </w:rPr>
              <w:t>年</w:t>
            </w:r>
            <w:r w:rsidRPr="00B10C81">
              <w:rPr>
                <w:rFonts w:asciiTheme="minorHAnsi" w:hAnsiTheme="minorHAnsi" w:hint="eastAsia"/>
                <w:sz w:val="24"/>
                <w:szCs w:val="24"/>
                <w:lang w:eastAsia="zh-CN"/>
              </w:rPr>
              <w:t>10</w:t>
            </w:r>
            <w:r w:rsidRPr="00B10C81">
              <w:rPr>
                <w:rFonts w:asciiTheme="minorHAnsi" w:hAnsiTheme="minorHAnsi" w:hint="eastAsia"/>
                <w:sz w:val="24"/>
                <w:szCs w:val="24"/>
                <w:lang w:eastAsia="zh-CN"/>
              </w:rPr>
              <w:t>月</w:t>
            </w:r>
            <w:r w:rsidRPr="00B10C81">
              <w:rPr>
                <w:rFonts w:asciiTheme="minorHAnsi" w:hAnsiTheme="minorHAnsi" w:hint="eastAsia"/>
                <w:sz w:val="24"/>
                <w:szCs w:val="24"/>
                <w:lang w:eastAsia="zh-CN"/>
              </w:rPr>
              <w:t>21</w:t>
            </w:r>
            <w:r w:rsidRPr="00B10C81">
              <w:rPr>
                <w:rFonts w:asciiTheme="minorHAnsi" w:hAnsiTheme="minorHAnsi" w:hint="eastAsia"/>
                <w:sz w:val="24"/>
                <w:szCs w:val="24"/>
                <w:lang w:eastAsia="zh-CN"/>
              </w:rPr>
              <w:t>日（星期二）</w:t>
            </w:r>
            <w:r w:rsidRPr="00B10C81">
              <w:rPr>
                <w:rFonts w:asciiTheme="minorHAnsi" w:hAnsiTheme="minorHAnsi"/>
                <w:sz w:val="24"/>
                <w:szCs w:val="24"/>
                <w:lang w:eastAsia="zh-CN"/>
              </w:rPr>
              <w:t>14</w:t>
            </w:r>
            <w:r w:rsidR="00391E9D">
              <w:rPr>
                <w:rFonts w:asciiTheme="minorHAnsi" w:hAnsiTheme="minorHAnsi" w:hint="eastAsia"/>
                <w:sz w:val="24"/>
                <w:szCs w:val="24"/>
                <w:lang w:eastAsia="zh-CN"/>
              </w:rPr>
              <w:t>:</w:t>
            </w:r>
            <w:r w:rsidRPr="00B10C81">
              <w:rPr>
                <w:rFonts w:asciiTheme="minorHAnsi" w:hAnsiTheme="minorHAnsi"/>
                <w:sz w:val="24"/>
                <w:szCs w:val="24"/>
                <w:lang w:eastAsia="zh-CN"/>
              </w:rPr>
              <w:t>40</w:t>
            </w:r>
          </w:p>
        </w:tc>
      </w:tr>
      <w:tr w:rsidR="00C710E5" w:rsidTr="00223330">
        <w:trPr>
          <w:cantSplit/>
        </w:trPr>
        <w:tc>
          <w:tcPr>
            <w:tcW w:w="10031" w:type="dxa"/>
            <w:gridSpan w:val="2"/>
          </w:tcPr>
          <w:p w:rsidR="00C710E5" w:rsidRDefault="00010A50" w:rsidP="00223330">
            <w:pPr>
              <w:pStyle w:val="Agendaitem"/>
            </w:pPr>
            <w:bookmarkStart w:id="8" w:name="dtitle3" w:colFirst="0" w:colLast="0"/>
            <w:bookmarkEnd w:id="7"/>
            <w:r w:rsidRPr="00B10C81">
              <w:rPr>
                <w:rFonts w:hint="eastAsia"/>
                <w:b/>
                <w:bCs/>
                <w:sz w:val="24"/>
                <w:szCs w:val="24"/>
              </w:rPr>
              <w:t>主席：</w:t>
            </w:r>
            <w:r w:rsidRPr="00B10C81">
              <w:rPr>
                <w:rFonts w:hint="eastAsia"/>
                <w:sz w:val="24"/>
                <w:szCs w:val="24"/>
              </w:rPr>
              <w:t>闵元基先生（韩国）</w:t>
            </w:r>
          </w:p>
        </w:tc>
      </w:tr>
      <w:bookmarkEnd w:id="8"/>
    </w:tbl>
    <w:p w:rsidR="004737BC" w:rsidRPr="00015DC2" w:rsidRDefault="004737BC" w:rsidP="004737BC">
      <w:pPr>
        <w:rPr>
          <w:rFonts w:asciiTheme="minorHAnsi" w:hAnsiTheme="minorHAnsi"/>
          <w:szCs w:val="24"/>
          <w:lang w:eastAsia="zh-CN"/>
        </w:rPr>
      </w:pPr>
    </w:p>
    <w:tbl>
      <w:tblPr>
        <w:tblW w:w="10031" w:type="dxa"/>
        <w:tblLook w:val="0000" w:firstRow="0" w:lastRow="0" w:firstColumn="0" w:lastColumn="0" w:noHBand="0" w:noVBand="0"/>
      </w:tblPr>
      <w:tblGrid>
        <w:gridCol w:w="534"/>
        <w:gridCol w:w="7164"/>
        <w:gridCol w:w="2333"/>
      </w:tblGrid>
      <w:tr w:rsidR="004737BC" w:rsidRPr="00015DC2" w:rsidTr="009759A5">
        <w:tc>
          <w:tcPr>
            <w:tcW w:w="534" w:type="dxa"/>
          </w:tcPr>
          <w:p w:rsidR="004737BC" w:rsidRPr="00015DC2" w:rsidRDefault="004737BC" w:rsidP="009759A5">
            <w:pPr>
              <w:pStyle w:val="toc0"/>
              <w:rPr>
                <w:rFonts w:asciiTheme="minorHAnsi" w:hAnsiTheme="minorHAnsi"/>
                <w:szCs w:val="24"/>
                <w:lang w:eastAsia="zh-CN"/>
              </w:rPr>
            </w:pPr>
          </w:p>
        </w:tc>
        <w:tc>
          <w:tcPr>
            <w:tcW w:w="7164" w:type="dxa"/>
          </w:tcPr>
          <w:p w:rsidR="004737BC" w:rsidRPr="00015DC2" w:rsidRDefault="004737BC" w:rsidP="009759A5">
            <w:pPr>
              <w:pStyle w:val="toc0"/>
              <w:rPr>
                <w:rFonts w:asciiTheme="minorHAnsi" w:hAnsiTheme="minorHAnsi"/>
                <w:szCs w:val="24"/>
                <w:lang w:eastAsia="zh-CN"/>
              </w:rPr>
            </w:pPr>
            <w:r>
              <w:rPr>
                <w:rFonts w:asciiTheme="minorHAnsi" w:hAnsiTheme="minorHAnsi" w:hint="eastAsia"/>
                <w:szCs w:val="24"/>
                <w:lang w:eastAsia="zh-CN"/>
              </w:rPr>
              <w:t>议题</w:t>
            </w:r>
          </w:p>
        </w:tc>
        <w:tc>
          <w:tcPr>
            <w:tcW w:w="2333" w:type="dxa"/>
          </w:tcPr>
          <w:p w:rsidR="004737BC" w:rsidRPr="00015DC2" w:rsidRDefault="004737BC" w:rsidP="009759A5">
            <w:pPr>
              <w:pStyle w:val="toc0"/>
              <w:jc w:val="center"/>
              <w:rPr>
                <w:rFonts w:asciiTheme="minorHAnsi" w:hAnsiTheme="minorHAnsi"/>
                <w:szCs w:val="24"/>
                <w:lang w:eastAsia="zh-CN"/>
              </w:rPr>
            </w:pPr>
            <w:r>
              <w:rPr>
                <w:rFonts w:asciiTheme="minorHAnsi" w:hAnsiTheme="minorHAnsi" w:hint="eastAsia"/>
                <w:szCs w:val="24"/>
                <w:lang w:eastAsia="zh-CN"/>
              </w:rPr>
              <w:t>文件</w:t>
            </w:r>
          </w:p>
        </w:tc>
      </w:tr>
      <w:tr w:rsidR="004737BC" w:rsidRPr="00015DC2" w:rsidTr="009759A5">
        <w:tc>
          <w:tcPr>
            <w:tcW w:w="534" w:type="dxa"/>
          </w:tcPr>
          <w:p w:rsidR="004737BC" w:rsidRPr="00015DC2" w:rsidRDefault="004737BC" w:rsidP="009759A5">
            <w:pPr>
              <w:rPr>
                <w:lang w:eastAsia="zh-CN"/>
              </w:rPr>
            </w:pPr>
            <w:r w:rsidRPr="00015DC2">
              <w:rPr>
                <w:lang w:eastAsia="zh-CN"/>
              </w:rPr>
              <w:t>1</w:t>
            </w:r>
          </w:p>
        </w:tc>
        <w:tc>
          <w:tcPr>
            <w:tcW w:w="7164" w:type="dxa"/>
          </w:tcPr>
          <w:p w:rsidR="004737BC" w:rsidRPr="00015DC2" w:rsidRDefault="004737BC" w:rsidP="004737BC">
            <w:pPr>
              <w:rPr>
                <w:lang w:eastAsia="zh-CN"/>
              </w:rPr>
            </w:pPr>
            <w:r w:rsidRPr="006B2C0F">
              <w:rPr>
                <w:rFonts w:hint="eastAsia"/>
                <w:lang w:eastAsia="zh-CN"/>
              </w:rPr>
              <w:t>一般政策性</w:t>
            </w:r>
            <w:r>
              <w:rPr>
                <w:rFonts w:hint="eastAsia"/>
                <w:lang w:eastAsia="zh-CN"/>
              </w:rPr>
              <w:t>发言（续）</w:t>
            </w:r>
          </w:p>
        </w:tc>
        <w:tc>
          <w:tcPr>
            <w:tcW w:w="2333" w:type="dxa"/>
          </w:tcPr>
          <w:p w:rsidR="004737BC" w:rsidRPr="00015DC2" w:rsidRDefault="004737BC" w:rsidP="009759A5">
            <w:pPr>
              <w:jc w:val="center"/>
              <w:rPr>
                <w:lang w:eastAsia="zh-CN"/>
              </w:rPr>
            </w:pPr>
            <w:r w:rsidRPr="00015DC2">
              <w:rPr>
                <w:lang w:eastAsia="zh-CN"/>
              </w:rPr>
              <w:t>–</w:t>
            </w:r>
          </w:p>
        </w:tc>
      </w:tr>
      <w:tr w:rsidR="004737BC" w:rsidRPr="00015DC2" w:rsidTr="009759A5">
        <w:tc>
          <w:tcPr>
            <w:tcW w:w="534" w:type="dxa"/>
          </w:tcPr>
          <w:p w:rsidR="004737BC" w:rsidRPr="00015DC2" w:rsidRDefault="004737BC" w:rsidP="009759A5">
            <w:pPr>
              <w:rPr>
                <w:lang w:eastAsia="zh-CN"/>
              </w:rPr>
            </w:pPr>
            <w:r w:rsidRPr="00015DC2">
              <w:rPr>
                <w:lang w:eastAsia="zh-CN"/>
              </w:rPr>
              <w:t>2</w:t>
            </w:r>
          </w:p>
        </w:tc>
        <w:tc>
          <w:tcPr>
            <w:tcW w:w="7164" w:type="dxa"/>
          </w:tcPr>
          <w:p w:rsidR="004737BC" w:rsidRPr="00015DC2" w:rsidRDefault="004737BC" w:rsidP="009759A5">
            <w:pPr>
              <w:rPr>
                <w:lang w:eastAsia="zh-CN"/>
              </w:rPr>
            </w:pPr>
            <w:r>
              <w:rPr>
                <w:rFonts w:hint="eastAsia"/>
                <w:lang w:eastAsia="zh-CN"/>
              </w:rPr>
              <w:t>启动国际电联</w:t>
            </w:r>
            <w:r>
              <w:rPr>
                <w:rFonts w:hint="eastAsia"/>
                <w:lang w:eastAsia="zh-CN"/>
              </w:rPr>
              <w:t>150</w:t>
            </w:r>
            <w:r>
              <w:rPr>
                <w:rFonts w:hint="eastAsia"/>
                <w:lang w:eastAsia="zh-CN"/>
              </w:rPr>
              <w:t>周年庆典活动</w:t>
            </w:r>
          </w:p>
        </w:tc>
        <w:tc>
          <w:tcPr>
            <w:tcW w:w="2333" w:type="dxa"/>
          </w:tcPr>
          <w:p w:rsidR="004737BC" w:rsidRPr="00015DC2" w:rsidRDefault="004737BC" w:rsidP="009759A5">
            <w:pPr>
              <w:jc w:val="center"/>
              <w:rPr>
                <w:lang w:eastAsia="zh-CN"/>
              </w:rPr>
            </w:pPr>
            <w:r w:rsidRPr="00015DC2">
              <w:rPr>
                <w:lang w:eastAsia="zh-CN"/>
              </w:rPr>
              <w:t>–</w:t>
            </w:r>
          </w:p>
        </w:tc>
      </w:tr>
    </w:tbl>
    <w:p w:rsidR="004737BC" w:rsidRDefault="004737BC" w:rsidP="00231ABC">
      <w:pPr>
        <w:rPr>
          <w:lang w:val="en-US" w:eastAsia="zh-CN"/>
        </w:rPr>
      </w:pP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4737BC" w:rsidRPr="00082440" w:rsidRDefault="004737BC" w:rsidP="004737BC">
      <w:pPr>
        <w:tabs>
          <w:tab w:val="clear" w:pos="567"/>
          <w:tab w:val="clear" w:pos="1134"/>
          <w:tab w:val="clear" w:pos="1701"/>
          <w:tab w:val="clear" w:pos="2268"/>
          <w:tab w:val="clear" w:pos="2835"/>
        </w:tabs>
        <w:snapToGrid w:val="0"/>
        <w:spacing w:after="120"/>
        <w:rPr>
          <w:b/>
          <w:bCs/>
          <w:sz w:val="28"/>
          <w:szCs w:val="28"/>
          <w:lang w:eastAsia="zh-CN"/>
        </w:rPr>
      </w:pPr>
      <w:r w:rsidRPr="00082440">
        <w:rPr>
          <w:b/>
          <w:bCs/>
          <w:sz w:val="28"/>
          <w:szCs w:val="28"/>
          <w:lang w:eastAsia="zh-CN"/>
        </w:rPr>
        <w:lastRenderedPageBreak/>
        <w:t>1</w:t>
      </w:r>
      <w:r w:rsidRPr="00082440">
        <w:rPr>
          <w:b/>
          <w:bCs/>
          <w:sz w:val="28"/>
          <w:szCs w:val="28"/>
          <w:lang w:eastAsia="zh-CN"/>
        </w:rPr>
        <w:tab/>
      </w:r>
      <w:r w:rsidRPr="006B2C0F">
        <w:rPr>
          <w:rFonts w:hint="eastAsia"/>
          <w:b/>
          <w:bCs/>
          <w:sz w:val="28"/>
          <w:szCs w:val="28"/>
          <w:lang w:eastAsia="zh-CN"/>
        </w:rPr>
        <w:t>一般</w:t>
      </w:r>
      <w:r w:rsidR="007A7CA6">
        <w:rPr>
          <w:rFonts w:hint="eastAsia"/>
          <w:b/>
          <w:bCs/>
          <w:sz w:val="28"/>
          <w:szCs w:val="28"/>
          <w:lang w:eastAsia="zh-CN"/>
        </w:rPr>
        <w:t>政策性发言</w:t>
      </w:r>
      <w:r>
        <w:rPr>
          <w:rFonts w:hint="eastAsia"/>
          <w:b/>
          <w:bCs/>
          <w:sz w:val="28"/>
          <w:szCs w:val="28"/>
          <w:lang w:eastAsia="zh-CN"/>
        </w:rPr>
        <w:t>（续）</w:t>
      </w:r>
      <w:r w:rsidRPr="00B10C81">
        <w:rPr>
          <w:rStyle w:val="FootnoteReference"/>
          <w:b/>
          <w:bCs/>
          <w:sz w:val="20"/>
        </w:rPr>
        <w:footnoteReference w:id="1"/>
      </w:r>
    </w:p>
    <w:p w:rsidR="004737BC" w:rsidRDefault="004737BC" w:rsidP="007A7CA6">
      <w:pPr>
        <w:tabs>
          <w:tab w:val="clear" w:pos="567"/>
          <w:tab w:val="clear" w:pos="1134"/>
          <w:tab w:val="clear" w:pos="1701"/>
          <w:tab w:val="clear" w:pos="2268"/>
          <w:tab w:val="clear" w:pos="2835"/>
        </w:tabs>
        <w:snapToGrid w:val="0"/>
        <w:spacing w:after="120"/>
        <w:rPr>
          <w:lang w:eastAsia="zh-CN"/>
        </w:rPr>
      </w:pPr>
      <w:r>
        <w:rPr>
          <w:lang w:eastAsia="zh-CN"/>
        </w:rPr>
        <w:t>1.1</w:t>
      </w:r>
      <w:r>
        <w:rPr>
          <w:lang w:eastAsia="zh-CN"/>
        </w:rPr>
        <w:tab/>
      </w:r>
      <w:r w:rsidRPr="006B2C0F">
        <w:rPr>
          <w:rFonts w:hint="eastAsia"/>
          <w:lang w:eastAsia="zh-CN"/>
        </w:rPr>
        <w:t>下列</w:t>
      </w:r>
      <w:r w:rsidR="007A7CA6">
        <w:rPr>
          <w:rFonts w:hint="eastAsia"/>
          <w:lang w:eastAsia="zh-CN"/>
        </w:rPr>
        <w:t>发</w:t>
      </w:r>
      <w:r w:rsidR="007A7CA6">
        <w:rPr>
          <w:lang w:eastAsia="zh-CN"/>
        </w:rPr>
        <w:t>言</w:t>
      </w:r>
      <w:r w:rsidRPr="006B2C0F">
        <w:rPr>
          <w:rFonts w:hint="eastAsia"/>
          <w:lang w:eastAsia="zh-CN"/>
        </w:rPr>
        <w:t>人做了一般</w:t>
      </w:r>
      <w:r w:rsidR="007A7CA6">
        <w:rPr>
          <w:rFonts w:hint="eastAsia"/>
          <w:lang w:eastAsia="zh-CN"/>
        </w:rPr>
        <w:t>政策性发言</w:t>
      </w:r>
      <w:r>
        <w:rPr>
          <w:rFonts w:hint="eastAsia"/>
          <w:lang w:eastAsia="zh-CN"/>
        </w:rPr>
        <w:t>：</w:t>
      </w:r>
      <w:r>
        <w:rPr>
          <w:lang w:eastAsia="zh-CN"/>
        </w:rPr>
        <w:t xml:space="preserve"> </w:t>
      </w:r>
    </w:p>
    <w:p w:rsidR="004737BC" w:rsidRPr="004354CA" w:rsidRDefault="004737BC" w:rsidP="004737BC">
      <w:pPr>
        <w:tabs>
          <w:tab w:val="clear" w:pos="567"/>
          <w:tab w:val="clear" w:pos="1134"/>
          <w:tab w:val="clear" w:pos="1701"/>
          <w:tab w:val="clear" w:pos="2268"/>
          <w:tab w:val="clear" w:pos="2835"/>
        </w:tabs>
        <w:snapToGrid w:val="0"/>
        <w:spacing w:after="120"/>
        <w:ind w:left="1276" w:hanging="567"/>
      </w:pPr>
      <w:r>
        <w:rPr>
          <w:lang w:eastAsia="zh-CN"/>
        </w:rPr>
        <w:t>−</w:t>
      </w:r>
      <w:r>
        <w:rPr>
          <w:lang w:eastAsia="zh-CN"/>
        </w:rPr>
        <w:tab/>
      </w:r>
      <w:r w:rsidRPr="006B2C0F">
        <w:rPr>
          <w:rFonts w:hint="eastAsia"/>
          <w:lang w:eastAsia="zh-CN"/>
        </w:rPr>
        <w:t>国家通</w:t>
      </w:r>
      <w:r w:rsidRPr="006B2C0F">
        <w:rPr>
          <w:rFonts w:hint="eastAsia"/>
        </w:rPr>
        <w:t>信管理和监管</w:t>
      </w:r>
      <w:r>
        <w:rPr>
          <w:rFonts w:hint="eastAsia"/>
          <w:lang w:eastAsia="zh-CN"/>
        </w:rPr>
        <w:t>局（</w:t>
      </w:r>
      <w:r w:rsidRPr="006B2C0F">
        <w:rPr>
          <w:lang w:eastAsia="zh-CN"/>
        </w:rPr>
        <w:t>ANCOM</w:t>
      </w:r>
      <w:r>
        <w:rPr>
          <w:rFonts w:hint="eastAsia"/>
          <w:lang w:eastAsia="zh-CN"/>
        </w:rPr>
        <w:t>）</w:t>
      </w:r>
      <w:r w:rsidRPr="006B2C0F">
        <w:rPr>
          <w:rFonts w:hint="eastAsia"/>
        </w:rPr>
        <w:t>局长</w:t>
      </w:r>
      <w:r w:rsidRPr="006B2C0F">
        <w:rPr>
          <w:rFonts w:hint="eastAsia"/>
        </w:rPr>
        <w:t>Catalin MARINESCU</w:t>
      </w:r>
      <w:r w:rsidRPr="006B2C0F">
        <w:rPr>
          <w:rFonts w:hint="eastAsia"/>
        </w:rPr>
        <w:t>先生（罗马尼亚）</w:t>
      </w:r>
      <w:r>
        <w:rPr>
          <w:rFonts w:hint="eastAsia"/>
          <w:lang w:eastAsia="zh-CN"/>
        </w:rPr>
        <w:t>；</w:t>
      </w:r>
    </w:p>
    <w:p w:rsidR="004737BC" w:rsidRPr="001E0F09" w:rsidRDefault="004737BC" w:rsidP="007A7CA6">
      <w:pPr>
        <w:tabs>
          <w:tab w:val="clear" w:pos="567"/>
          <w:tab w:val="clear" w:pos="1134"/>
          <w:tab w:val="clear" w:pos="1701"/>
          <w:tab w:val="clear" w:pos="2268"/>
          <w:tab w:val="clear" w:pos="2835"/>
        </w:tabs>
        <w:snapToGrid w:val="0"/>
        <w:spacing w:after="120"/>
        <w:ind w:left="1276" w:hanging="567"/>
        <w:rPr>
          <w:lang w:eastAsia="zh-CN"/>
        </w:rPr>
      </w:pPr>
      <w:r>
        <w:rPr>
          <w:lang w:eastAsia="zh-CN"/>
        </w:rPr>
        <w:t>−</w:t>
      </w:r>
      <w:r>
        <w:rPr>
          <w:lang w:eastAsia="zh-CN"/>
        </w:rPr>
        <w:tab/>
      </w:r>
      <w:r w:rsidRPr="006B2C0F">
        <w:rPr>
          <w:rFonts w:hint="eastAsia"/>
          <w:lang w:eastAsia="zh-CN"/>
        </w:rPr>
        <w:t>国家媒体</w:t>
      </w:r>
      <w:r w:rsidR="007A7CA6">
        <w:rPr>
          <w:rFonts w:hint="eastAsia"/>
          <w:lang w:eastAsia="zh-CN"/>
        </w:rPr>
        <w:t>和信息通信</w:t>
      </w:r>
      <w:r w:rsidRPr="006B2C0F">
        <w:rPr>
          <w:rFonts w:hint="eastAsia"/>
          <w:lang w:eastAsia="zh-CN"/>
        </w:rPr>
        <w:t>管理</w:t>
      </w:r>
      <w:r>
        <w:rPr>
          <w:rFonts w:hint="eastAsia"/>
          <w:lang w:eastAsia="zh-CN"/>
        </w:rPr>
        <w:t>局</w:t>
      </w:r>
      <w:r w:rsidRPr="006B2C0F">
        <w:rPr>
          <w:rFonts w:hint="eastAsia"/>
          <w:lang w:eastAsia="zh-CN"/>
        </w:rPr>
        <w:t>局</w:t>
      </w:r>
      <w:r>
        <w:rPr>
          <w:rFonts w:hint="eastAsia"/>
          <w:lang w:eastAsia="zh-CN"/>
        </w:rPr>
        <w:t>长</w:t>
      </w:r>
      <w:r w:rsidRPr="001E0F09">
        <w:rPr>
          <w:lang w:eastAsia="zh-CN"/>
        </w:rPr>
        <w:t>Monika KARAS</w:t>
      </w:r>
      <w:r>
        <w:rPr>
          <w:rFonts w:hint="eastAsia"/>
          <w:lang w:eastAsia="zh-CN"/>
        </w:rPr>
        <w:t>女士（匈牙利）；</w:t>
      </w:r>
    </w:p>
    <w:p w:rsidR="004737BC" w:rsidRPr="001E0F09" w:rsidRDefault="004737BC" w:rsidP="007A7CA6">
      <w:pPr>
        <w:tabs>
          <w:tab w:val="clear" w:pos="567"/>
          <w:tab w:val="clear" w:pos="1134"/>
          <w:tab w:val="clear" w:pos="1701"/>
          <w:tab w:val="clear" w:pos="2268"/>
          <w:tab w:val="clear" w:pos="2835"/>
        </w:tabs>
        <w:snapToGrid w:val="0"/>
        <w:spacing w:after="120"/>
        <w:ind w:left="1276" w:hanging="567"/>
        <w:rPr>
          <w:lang w:eastAsia="zh-CN"/>
        </w:rPr>
      </w:pPr>
      <w:r>
        <w:rPr>
          <w:lang w:eastAsia="zh-CN"/>
        </w:rPr>
        <w:t>−</w:t>
      </w:r>
      <w:r>
        <w:rPr>
          <w:lang w:eastAsia="zh-CN"/>
        </w:rPr>
        <w:tab/>
      </w:r>
      <w:r>
        <w:rPr>
          <w:rFonts w:hint="eastAsia"/>
          <w:lang w:eastAsia="zh-CN"/>
        </w:rPr>
        <w:t>就业、职业培训、信息技术</w:t>
      </w:r>
      <w:r w:rsidR="007A7CA6">
        <w:rPr>
          <w:rFonts w:hint="eastAsia"/>
          <w:lang w:eastAsia="zh-CN"/>
        </w:rPr>
        <w:t>和</w:t>
      </w:r>
      <w:r>
        <w:rPr>
          <w:rFonts w:hint="eastAsia"/>
          <w:lang w:eastAsia="zh-CN"/>
        </w:rPr>
        <w:t>电信部部长</w:t>
      </w:r>
      <w:r w:rsidRPr="001E0F09">
        <w:rPr>
          <w:lang w:eastAsia="zh-CN"/>
        </w:rPr>
        <w:t>Lemine EL MAMY</w:t>
      </w:r>
      <w:r>
        <w:rPr>
          <w:rFonts w:hint="eastAsia"/>
          <w:lang w:eastAsia="zh-CN"/>
        </w:rPr>
        <w:t>先生（毛里塔尼亚）；</w:t>
      </w:r>
    </w:p>
    <w:p w:rsidR="004737BC" w:rsidRDefault="004737BC" w:rsidP="007A7CA6">
      <w:pPr>
        <w:tabs>
          <w:tab w:val="clear" w:pos="567"/>
          <w:tab w:val="clear" w:pos="1134"/>
          <w:tab w:val="clear" w:pos="1701"/>
          <w:tab w:val="clear" w:pos="2268"/>
          <w:tab w:val="clear" w:pos="2835"/>
        </w:tabs>
        <w:snapToGrid w:val="0"/>
        <w:spacing w:after="120"/>
        <w:ind w:left="1276" w:hanging="567"/>
        <w:rPr>
          <w:lang w:eastAsia="zh-CN"/>
        </w:rPr>
      </w:pPr>
      <w:r>
        <w:rPr>
          <w:lang w:eastAsia="zh-CN"/>
        </w:rPr>
        <w:t>−</w:t>
      </w:r>
      <w:r>
        <w:rPr>
          <w:lang w:eastAsia="zh-CN"/>
        </w:rPr>
        <w:tab/>
      </w:r>
      <w:r>
        <w:rPr>
          <w:rFonts w:cs="Calibri" w:hint="eastAsia"/>
          <w:lang w:eastAsia="zh-CN"/>
        </w:rPr>
        <w:t>发展、数字经济和邮政部部长</w:t>
      </w:r>
      <w:r w:rsidRPr="001E0F09">
        <w:rPr>
          <w:lang w:eastAsia="zh-CN"/>
        </w:rPr>
        <w:t>Koulidiati JEAN</w:t>
      </w:r>
      <w:r>
        <w:rPr>
          <w:rFonts w:hint="eastAsia"/>
          <w:lang w:eastAsia="zh-CN"/>
        </w:rPr>
        <w:t>先生（</w:t>
      </w:r>
      <w:r w:rsidRPr="003F13F9">
        <w:rPr>
          <w:rFonts w:hint="eastAsia"/>
          <w:lang w:eastAsia="zh-CN"/>
        </w:rPr>
        <w:t>布基纳法索</w:t>
      </w:r>
      <w:r>
        <w:rPr>
          <w:rFonts w:hint="eastAsia"/>
          <w:lang w:eastAsia="zh-CN"/>
        </w:rPr>
        <w:t>）；演讲最后，</w:t>
      </w:r>
      <w:r w:rsidRPr="003F13F9">
        <w:rPr>
          <w:rFonts w:hint="eastAsia"/>
          <w:lang w:eastAsia="zh-CN"/>
        </w:rPr>
        <w:t>Koulidiati JEAN</w:t>
      </w:r>
      <w:r w:rsidRPr="003F13F9">
        <w:rPr>
          <w:rFonts w:hint="eastAsia"/>
          <w:lang w:eastAsia="zh-CN"/>
        </w:rPr>
        <w:t>先生</w:t>
      </w:r>
      <w:r>
        <w:rPr>
          <w:rFonts w:hint="eastAsia"/>
          <w:lang w:eastAsia="zh-CN"/>
        </w:rPr>
        <w:t>宣布该国将向国际电联提供</w:t>
      </w:r>
      <w:r>
        <w:rPr>
          <w:rFonts w:hint="eastAsia"/>
          <w:lang w:eastAsia="zh-CN"/>
        </w:rPr>
        <w:t>10</w:t>
      </w:r>
      <w:r>
        <w:rPr>
          <w:rFonts w:hint="eastAsia"/>
          <w:lang w:eastAsia="zh-CN"/>
        </w:rPr>
        <w:t>万美元的象征性</w:t>
      </w:r>
      <w:r w:rsidR="007A7CA6">
        <w:rPr>
          <w:rFonts w:hint="eastAsia"/>
          <w:lang w:eastAsia="zh-CN"/>
        </w:rPr>
        <w:t>捐款</w:t>
      </w:r>
      <w:r>
        <w:rPr>
          <w:rFonts w:hint="eastAsia"/>
          <w:lang w:eastAsia="zh-CN"/>
        </w:rPr>
        <w:t>。</w:t>
      </w:r>
    </w:p>
    <w:p w:rsidR="004737BC" w:rsidRDefault="004737BC" w:rsidP="004737BC">
      <w:pPr>
        <w:tabs>
          <w:tab w:val="clear" w:pos="567"/>
          <w:tab w:val="clear" w:pos="1134"/>
          <w:tab w:val="clear" w:pos="1701"/>
          <w:tab w:val="clear" w:pos="2268"/>
          <w:tab w:val="clear" w:pos="2835"/>
        </w:tabs>
        <w:snapToGrid w:val="0"/>
        <w:spacing w:after="120"/>
        <w:ind w:left="720" w:hanging="720"/>
        <w:rPr>
          <w:lang w:eastAsia="zh-CN"/>
        </w:rPr>
      </w:pPr>
      <w:r>
        <w:rPr>
          <w:lang w:eastAsia="zh-CN"/>
        </w:rPr>
        <w:t>1.2</w:t>
      </w:r>
      <w:r>
        <w:rPr>
          <w:lang w:eastAsia="zh-CN"/>
        </w:rPr>
        <w:tab/>
      </w:r>
      <w:r w:rsidRPr="003F13F9">
        <w:rPr>
          <w:rFonts w:hint="eastAsia"/>
          <w:b/>
          <w:bCs/>
          <w:lang w:eastAsia="zh-CN"/>
        </w:rPr>
        <w:t>主席</w:t>
      </w:r>
      <w:r>
        <w:rPr>
          <w:rFonts w:hint="eastAsia"/>
          <w:lang w:eastAsia="zh-CN"/>
        </w:rPr>
        <w:t>感谢布基纳法索的慷慨解囊。</w:t>
      </w:r>
    </w:p>
    <w:p w:rsidR="004737BC" w:rsidRPr="005E4C29" w:rsidRDefault="004737BC" w:rsidP="004737BC">
      <w:pPr>
        <w:tabs>
          <w:tab w:val="clear" w:pos="567"/>
          <w:tab w:val="clear" w:pos="1134"/>
          <w:tab w:val="clear" w:pos="1701"/>
          <w:tab w:val="clear" w:pos="2268"/>
          <w:tab w:val="clear" w:pos="2835"/>
        </w:tabs>
        <w:snapToGrid w:val="0"/>
        <w:spacing w:after="120"/>
        <w:ind w:left="720" w:hanging="720"/>
        <w:rPr>
          <w:lang w:eastAsia="zh-CN"/>
        </w:rPr>
      </w:pPr>
      <w:r>
        <w:rPr>
          <w:lang w:eastAsia="zh-CN"/>
        </w:rPr>
        <w:t>1.3</w:t>
      </w:r>
      <w:r>
        <w:rPr>
          <w:lang w:eastAsia="zh-CN"/>
        </w:rPr>
        <w:tab/>
      </w:r>
      <w:r>
        <w:rPr>
          <w:rFonts w:hint="eastAsia"/>
          <w:lang w:eastAsia="zh-CN"/>
        </w:rPr>
        <w:t>一般</w:t>
      </w:r>
      <w:r w:rsidR="007A7CA6">
        <w:rPr>
          <w:rFonts w:hint="eastAsia"/>
          <w:lang w:eastAsia="zh-CN"/>
        </w:rPr>
        <w:t>政策性发言</w:t>
      </w:r>
      <w:r>
        <w:rPr>
          <w:rFonts w:hint="eastAsia"/>
          <w:lang w:eastAsia="zh-CN"/>
        </w:rPr>
        <w:t>（续）：</w:t>
      </w:r>
    </w:p>
    <w:p w:rsidR="004737BC" w:rsidRDefault="004737BC" w:rsidP="004737BC">
      <w:pPr>
        <w:tabs>
          <w:tab w:val="clear" w:pos="567"/>
          <w:tab w:val="clear" w:pos="1134"/>
          <w:tab w:val="clear" w:pos="1701"/>
          <w:tab w:val="clear" w:pos="2268"/>
          <w:tab w:val="clear" w:pos="2835"/>
        </w:tabs>
        <w:snapToGrid w:val="0"/>
        <w:spacing w:after="120"/>
        <w:ind w:left="1276" w:hanging="567"/>
      </w:pPr>
      <w:r>
        <w:t>−</w:t>
      </w:r>
      <w:r>
        <w:tab/>
      </w:r>
      <w:r>
        <w:rPr>
          <w:rFonts w:hint="eastAsia"/>
          <w:lang w:eastAsia="zh-CN"/>
        </w:rPr>
        <w:t>电信管理局总局长</w:t>
      </w:r>
      <w:r w:rsidRPr="001E0F09">
        <w:t>Mohammad AL GHANIM</w:t>
      </w:r>
      <w:r>
        <w:rPr>
          <w:rFonts w:hint="eastAsia"/>
          <w:lang w:eastAsia="zh-CN"/>
        </w:rPr>
        <w:t>先生（阿拉伯联合酋长国）；演讲最后，</w:t>
      </w:r>
      <w:r w:rsidRPr="008F0739">
        <w:rPr>
          <w:rFonts w:hint="eastAsia"/>
          <w:lang w:eastAsia="zh-CN"/>
        </w:rPr>
        <w:t>Mohammad AL GHANIM</w:t>
      </w:r>
      <w:r w:rsidRPr="008F0739">
        <w:rPr>
          <w:rFonts w:hint="eastAsia"/>
          <w:lang w:eastAsia="zh-CN"/>
        </w:rPr>
        <w:t>先生</w:t>
      </w:r>
      <w:r>
        <w:rPr>
          <w:rFonts w:hint="eastAsia"/>
          <w:lang w:eastAsia="zh-CN"/>
        </w:rPr>
        <w:t>宣布阿</w:t>
      </w:r>
      <w:r w:rsidR="007A7CA6">
        <w:rPr>
          <w:rFonts w:hint="eastAsia"/>
          <w:lang w:eastAsia="zh-CN"/>
        </w:rPr>
        <w:t>拉</w:t>
      </w:r>
      <w:r w:rsidR="007A7CA6">
        <w:rPr>
          <w:lang w:eastAsia="zh-CN"/>
        </w:rPr>
        <w:t>伯</w:t>
      </w:r>
      <w:r>
        <w:rPr>
          <w:rFonts w:hint="eastAsia"/>
          <w:lang w:eastAsia="zh-CN"/>
        </w:rPr>
        <w:t>联</w:t>
      </w:r>
      <w:r w:rsidR="007A7CA6">
        <w:rPr>
          <w:rFonts w:hint="eastAsia"/>
          <w:lang w:eastAsia="zh-CN"/>
        </w:rPr>
        <w:t>合</w:t>
      </w:r>
      <w:r>
        <w:rPr>
          <w:rFonts w:hint="eastAsia"/>
          <w:lang w:eastAsia="zh-CN"/>
        </w:rPr>
        <w:t>酋</w:t>
      </w:r>
      <w:r w:rsidR="007A7CA6">
        <w:rPr>
          <w:rFonts w:hint="eastAsia"/>
          <w:lang w:eastAsia="zh-CN"/>
        </w:rPr>
        <w:t>长</w:t>
      </w:r>
      <w:r w:rsidR="007A7CA6">
        <w:rPr>
          <w:lang w:eastAsia="zh-CN"/>
        </w:rPr>
        <w:t>国</w:t>
      </w:r>
      <w:r w:rsidR="007A7CA6">
        <w:rPr>
          <w:rFonts w:hint="eastAsia"/>
          <w:lang w:eastAsia="zh-CN"/>
        </w:rPr>
        <w:t>提议</w:t>
      </w:r>
      <w:r>
        <w:rPr>
          <w:rFonts w:hint="eastAsia"/>
          <w:lang w:eastAsia="zh-CN"/>
        </w:rPr>
        <w:t>主办</w:t>
      </w:r>
      <w:r>
        <w:rPr>
          <w:rFonts w:hint="eastAsia"/>
          <w:lang w:eastAsia="zh-CN"/>
        </w:rPr>
        <w:t>2018</w:t>
      </w:r>
      <w:r w:rsidR="007A7CA6">
        <w:rPr>
          <w:rFonts w:hint="eastAsia"/>
          <w:lang w:eastAsia="zh-CN"/>
        </w:rPr>
        <w:t>年全权代表大会并</w:t>
      </w:r>
      <w:r>
        <w:rPr>
          <w:rFonts w:hint="eastAsia"/>
          <w:lang w:eastAsia="zh-CN"/>
        </w:rPr>
        <w:t>希望代表们予以支持。</w:t>
      </w:r>
    </w:p>
    <w:p w:rsidR="004737BC" w:rsidRDefault="004737BC" w:rsidP="004737BC">
      <w:pPr>
        <w:tabs>
          <w:tab w:val="clear" w:pos="567"/>
          <w:tab w:val="clear" w:pos="1134"/>
          <w:tab w:val="clear" w:pos="1701"/>
          <w:tab w:val="clear" w:pos="2268"/>
          <w:tab w:val="clear" w:pos="2835"/>
        </w:tabs>
        <w:snapToGrid w:val="0"/>
        <w:spacing w:after="120"/>
        <w:ind w:left="720" w:hanging="720"/>
        <w:rPr>
          <w:lang w:eastAsia="zh-CN"/>
        </w:rPr>
      </w:pPr>
      <w:r>
        <w:rPr>
          <w:lang w:eastAsia="zh-CN"/>
        </w:rPr>
        <w:t>1.4</w:t>
      </w:r>
      <w:r>
        <w:rPr>
          <w:lang w:eastAsia="zh-CN"/>
        </w:rPr>
        <w:tab/>
      </w:r>
      <w:r w:rsidRPr="00FD2CA4">
        <w:rPr>
          <w:rFonts w:ascii="SimSun" w:hAnsi="SimSun" w:cs="SimSun" w:hint="eastAsia"/>
          <w:lang w:eastAsia="zh-CN"/>
        </w:rPr>
        <w:t>这项提议获得会议鼓掌</w:t>
      </w:r>
      <w:r w:rsidRPr="00B601A2">
        <w:rPr>
          <w:rFonts w:ascii="SimSun" w:hAnsi="SimSun" w:cs="SimSun" w:hint="eastAsia"/>
          <w:b/>
          <w:bCs/>
          <w:lang w:eastAsia="zh-CN"/>
        </w:rPr>
        <w:t>通过</w:t>
      </w:r>
      <w:r>
        <w:rPr>
          <w:rFonts w:ascii="SimSun" w:hAnsi="SimSun" w:cs="SimSun" w:hint="eastAsia"/>
          <w:b/>
          <w:bCs/>
          <w:lang w:eastAsia="zh-CN"/>
        </w:rPr>
        <w:t>。</w:t>
      </w:r>
    </w:p>
    <w:p w:rsidR="004737BC" w:rsidRDefault="004737BC" w:rsidP="007A7CA6">
      <w:pPr>
        <w:tabs>
          <w:tab w:val="clear" w:pos="567"/>
          <w:tab w:val="clear" w:pos="1134"/>
          <w:tab w:val="clear" w:pos="1701"/>
          <w:tab w:val="clear" w:pos="2268"/>
          <w:tab w:val="clear" w:pos="2835"/>
        </w:tabs>
        <w:snapToGrid w:val="0"/>
        <w:spacing w:after="120"/>
        <w:ind w:left="720" w:hanging="720"/>
        <w:rPr>
          <w:lang w:eastAsia="zh-CN"/>
        </w:rPr>
      </w:pPr>
      <w:r>
        <w:rPr>
          <w:lang w:eastAsia="zh-CN"/>
        </w:rPr>
        <w:t>1.5</w:t>
      </w:r>
      <w:r>
        <w:rPr>
          <w:lang w:eastAsia="zh-CN"/>
        </w:rPr>
        <w:tab/>
      </w:r>
      <w:r>
        <w:rPr>
          <w:rFonts w:hint="eastAsia"/>
          <w:b/>
          <w:bCs/>
          <w:lang w:eastAsia="zh-CN"/>
        </w:rPr>
        <w:t>主席</w:t>
      </w:r>
      <w:r w:rsidR="007A7CA6">
        <w:rPr>
          <w:rFonts w:hint="eastAsia"/>
          <w:lang w:eastAsia="zh-CN"/>
        </w:rPr>
        <w:t>表示</w:t>
      </w:r>
      <w:r w:rsidR="007A7CA6">
        <w:rPr>
          <w:lang w:eastAsia="zh-CN"/>
        </w:rPr>
        <w:t>，</w:t>
      </w:r>
      <w:r w:rsidR="007A7CA6">
        <w:rPr>
          <w:rFonts w:hint="eastAsia"/>
          <w:lang w:eastAsia="zh-CN"/>
        </w:rPr>
        <w:t>阿拉</w:t>
      </w:r>
      <w:r w:rsidR="007A7CA6">
        <w:rPr>
          <w:lang w:eastAsia="zh-CN"/>
        </w:rPr>
        <w:t>伯</w:t>
      </w:r>
      <w:r w:rsidR="007A7CA6">
        <w:rPr>
          <w:rFonts w:hint="eastAsia"/>
          <w:lang w:eastAsia="zh-CN"/>
        </w:rPr>
        <w:t>联合酋长</w:t>
      </w:r>
      <w:r w:rsidR="007A7CA6">
        <w:rPr>
          <w:lang w:eastAsia="zh-CN"/>
        </w:rPr>
        <w:t>国</w:t>
      </w:r>
      <w:r>
        <w:rPr>
          <w:rFonts w:hint="eastAsia"/>
          <w:lang w:eastAsia="zh-CN"/>
        </w:rPr>
        <w:t>将是</w:t>
      </w:r>
      <w:r>
        <w:rPr>
          <w:rFonts w:hint="eastAsia"/>
          <w:lang w:eastAsia="zh-CN"/>
        </w:rPr>
        <w:t>2018</w:t>
      </w:r>
      <w:r w:rsidR="007A7CA6">
        <w:rPr>
          <w:rFonts w:hint="eastAsia"/>
          <w:lang w:eastAsia="zh-CN"/>
        </w:rPr>
        <w:t>年全权代表大会的东</w:t>
      </w:r>
      <w:r w:rsidR="007A7CA6">
        <w:rPr>
          <w:lang w:eastAsia="zh-CN"/>
        </w:rPr>
        <w:t>道</w:t>
      </w:r>
      <w:r>
        <w:rPr>
          <w:rFonts w:hint="eastAsia"/>
          <w:lang w:eastAsia="zh-CN"/>
        </w:rPr>
        <w:t>国，</w:t>
      </w:r>
      <w:r w:rsidRPr="006B068F">
        <w:rPr>
          <w:rFonts w:hint="eastAsia"/>
          <w:lang w:eastAsia="zh-CN"/>
        </w:rPr>
        <w:t>此</w:t>
      </w:r>
      <w:r>
        <w:rPr>
          <w:rFonts w:hint="eastAsia"/>
          <w:lang w:eastAsia="zh-CN"/>
        </w:rPr>
        <w:t>事宜</w:t>
      </w:r>
      <w:r w:rsidRPr="006B068F">
        <w:rPr>
          <w:rFonts w:hint="eastAsia"/>
          <w:lang w:eastAsia="zh-CN"/>
        </w:rPr>
        <w:t>将反映在第</w:t>
      </w:r>
      <w:r>
        <w:rPr>
          <w:rFonts w:hint="eastAsia"/>
          <w:lang w:eastAsia="zh-CN"/>
        </w:rPr>
        <w:t>77</w:t>
      </w:r>
      <w:r>
        <w:rPr>
          <w:rFonts w:hint="eastAsia"/>
          <w:lang w:eastAsia="zh-CN"/>
        </w:rPr>
        <w:t>号决议（</w:t>
      </w:r>
      <w:r>
        <w:rPr>
          <w:rFonts w:hint="eastAsia"/>
          <w:lang w:eastAsia="zh-CN"/>
        </w:rPr>
        <w:t>2010</w:t>
      </w:r>
      <w:r>
        <w:rPr>
          <w:rFonts w:hint="eastAsia"/>
          <w:lang w:eastAsia="zh-CN"/>
        </w:rPr>
        <w:t>年，瓜达拉哈拉，修订版）的修订版中。主席</w:t>
      </w:r>
      <w:r w:rsidR="007A7CA6">
        <w:rPr>
          <w:rFonts w:hint="eastAsia"/>
          <w:lang w:eastAsia="zh-CN"/>
        </w:rPr>
        <w:t>向阿拉</w:t>
      </w:r>
      <w:r w:rsidR="007A7CA6">
        <w:rPr>
          <w:lang w:eastAsia="zh-CN"/>
        </w:rPr>
        <w:t>伯</w:t>
      </w:r>
      <w:r w:rsidR="007A7CA6">
        <w:rPr>
          <w:rFonts w:hint="eastAsia"/>
          <w:lang w:eastAsia="zh-CN"/>
        </w:rPr>
        <w:t>联合酋长</w:t>
      </w:r>
      <w:r w:rsidR="007A7CA6">
        <w:rPr>
          <w:lang w:eastAsia="zh-CN"/>
        </w:rPr>
        <w:t>国</w:t>
      </w:r>
      <w:r w:rsidR="007A7CA6">
        <w:rPr>
          <w:rFonts w:hint="eastAsia"/>
          <w:lang w:eastAsia="zh-CN"/>
        </w:rPr>
        <w:t>表示感谢和祝贺</w:t>
      </w:r>
      <w:r>
        <w:rPr>
          <w:rFonts w:hint="eastAsia"/>
          <w:lang w:eastAsia="zh-CN"/>
        </w:rPr>
        <w:t>。</w:t>
      </w:r>
    </w:p>
    <w:p w:rsidR="004737BC" w:rsidRPr="00C40385" w:rsidRDefault="004737BC" w:rsidP="007A7CA6">
      <w:pPr>
        <w:tabs>
          <w:tab w:val="clear" w:pos="567"/>
          <w:tab w:val="clear" w:pos="1134"/>
          <w:tab w:val="clear" w:pos="1701"/>
          <w:tab w:val="clear" w:pos="2268"/>
          <w:tab w:val="clear" w:pos="2835"/>
        </w:tabs>
        <w:snapToGrid w:val="0"/>
        <w:spacing w:after="120"/>
        <w:ind w:left="720" w:hanging="720"/>
        <w:rPr>
          <w:lang w:eastAsia="zh-CN"/>
        </w:rPr>
      </w:pPr>
      <w:r>
        <w:rPr>
          <w:lang w:eastAsia="zh-CN"/>
        </w:rPr>
        <w:t>1.6</w:t>
      </w:r>
      <w:r>
        <w:rPr>
          <w:lang w:eastAsia="zh-CN"/>
        </w:rPr>
        <w:tab/>
      </w:r>
      <w:r>
        <w:rPr>
          <w:rFonts w:hint="eastAsia"/>
          <w:b/>
          <w:bCs/>
          <w:lang w:eastAsia="zh-CN"/>
        </w:rPr>
        <w:t>秘书长</w:t>
      </w:r>
      <w:r w:rsidRPr="006B068F">
        <w:rPr>
          <w:rFonts w:hint="eastAsia"/>
          <w:lang w:eastAsia="zh-CN"/>
        </w:rPr>
        <w:t>感谢</w:t>
      </w:r>
      <w:r w:rsidR="007A7CA6">
        <w:rPr>
          <w:rFonts w:hint="eastAsia"/>
          <w:lang w:eastAsia="zh-CN"/>
        </w:rPr>
        <w:t>阿拉</w:t>
      </w:r>
      <w:r w:rsidR="007A7CA6">
        <w:rPr>
          <w:lang w:eastAsia="zh-CN"/>
        </w:rPr>
        <w:t>伯</w:t>
      </w:r>
      <w:r w:rsidR="007A7CA6">
        <w:rPr>
          <w:rFonts w:hint="eastAsia"/>
          <w:lang w:eastAsia="zh-CN"/>
        </w:rPr>
        <w:t>联合酋长</w:t>
      </w:r>
      <w:r w:rsidR="007A7CA6">
        <w:rPr>
          <w:lang w:eastAsia="zh-CN"/>
        </w:rPr>
        <w:t>国</w:t>
      </w:r>
      <w:r w:rsidR="007A7CA6">
        <w:rPr>
          <w:rFonts w:hint="eastAsia"/>
          <w:lang w:eastAsia="zh-CN"/>
        </w:rPr>
        <w:t>主</w:t>
      </w:r>
      <w:r w:rsidR="007A7CA6">
        <w:rPr>
          <w:lang w:eastAsia="zh-CN"/>
        </w:rPr>
        <w:t>动申办</w:t>
      </w:r>
      <w:r>
        <w:rPr>
          <w:rFonts w:hint="eastAsia"/>
          <w:lang w:eastAsia="zh-CN"/>
        </w:rPr>
        <w:t>PP-18</w:t>
      </w:r>
      <w:r>
        <w:rPr>
          <w:rFonts w:hint="eastAsia"/>
          <w:lang w:eastAsia="zh-CN"/>
        </w:rPr>
        <w:t>。他高度赞赏</w:t>
      </w:r>
      <w:r w:rsidR="007A7CA6">
        <w:rPr>
          <w:rFonts w:hint="eastAsia"/>
          <w:lang w:eastAsia="zh-CN"/>
        </w:rPr>
        <w:t>阿拉</w:t>
      </w:r>
      <w:r w:rsidR="007A7CA6">
        <w:rPr>
          <w:lang w:eastAsia="zh-CN"/>
        </w:rPr>
        <w:t>伯</w:t>
      </w:r>
      <w:r w:rsidR="007A7CA6">
        <w:rPr>
          <w:rFonts w:hint="eastAsia"/>
          <w:lang w:eastAsia="zh-CN"/>
        </w:rPr>
        <w:t>联合酋长</w:t>
      </w:r>
      <w:r w:rsidR="007A7CA6">
        <w:rPr>
          <w:lang w:eastAsia="zh-CN"/>
        </w:rPr>
        <w:t>国</w:t>
      </w:r>
      <w:r w:rsidR="007A7CA6">
        <w:rPr>
          <w:rFonts w:hint="eastAsia"/>
          <w:lang w:eastAsia="zh-CN"/>
        </w:rPr>
        <w:t>一直以来在其任期内对他本人以及国际电联的支持。在过去几年内</w:t>
      </w:r>
      <w:r>
        <w:rPr>
          <w:rFonts w:hint="eastAsia"/>
          <w:lang w:eastAsia="zh-CN"/>
        </w:rPr>
        <w:t>，阿联酋</w:t>
      </w:r>
      <w:r w:rsidR="007A7CA6">
        <w:rPr>
          <w:rFonts w:hint="eastAsia"/>
          <w:lang w:eastAsia="zh-CN"/>
        </w:rPr>
        <w:t>承</w:t>
      </w:r>
      <w:r>
        <w:rPr>
          <w:rFonts w:hint="eastAsia"/>
          <w:lang w:eastAsia="zh-CN"/>
        </w:rPr>
        <w:t>办了国际电联的各项主要大会，包括</w:t>
      </w:r>
      <w:r w:rsidRPr="006B0E83">
        <w:rPr>
          <w:rFonts w:hint="eastAsia"/>
          <w:lang w:eastAsia="zh-CN"/>
        </w:rPr>
        <w:t>全球监管机构专题研讨会</w:t>
      </w:r>
      <w:r>
        <w:rPr>
          <w:rFonts w:hint="eastAsia"/>
          <w:lang w:eastAsia="zh-CN"/>
        </w:rPr>
        <w:t>（</w:t>
      </w:r>
      <w:r>
        <w:rPr>
          <w:rFonts w:hint="eastAsia"/>
          <w:lang w:eastAsia="zh-CN"/>
        </w:rPr>
        <w:t>GSR</w:t>
      </w:r>
      <w:r>
        <w:rPr>
          <w:rFonts w:hint="eastAsia"/>
          <w:lang w:eastAsia="zh-CN"/>
        </w:rPr>
        <w:t>），并为国际电联信息通信技术展示馆提供</w:t>
      </w:r>
      <w:r w:rsidR="007A7CA6">
        <w:rPr>
          <w:rFonts w:hint="eastAsia"/>
          <w:lang w:eastAsia="zh-CN"/>
        </w:rPr>
        <w:t>了</w:t>
      </w:r>
      <w:r w:rsidR="007A7CA6">
        <w:rPr>
          <w:lang w:eastAsia="zh-CN"/>
        </w:rPr>
        <w:t>资金</w:t>
      </w:r>
      <w:r>
        <w:rPr>
          <w:rFonts w:hint="eastAsia"/>
          <w:lang w:eastAsia="zh-CN"/>
        </w:rPr>
        <w:t>。</w:t>
      </w:r>
    </w:p>
    <w:p w:rsidR="004737BC" w:rsidRPr="005E4C29" w:rsidRDefault="004737BC" w:rsidP="004737BC">
      <w:pPr>
        <w:tabs>
          <w:tab w:val="clear" w:pos="567"/>
          <w:tab w:val="clear" w:pos="1134"/>
          <w:tab w:val="clear" w:pos="1701"/>
          <w:tab w:val="clear" w:pos="2268"/>
          <w:tab w:val="clear" w:pos="2835"/>
        </w:tabs>
        <w:snapToGrid w:val="0"/>
        <w:spacing w:after="120"/>
        <w:ind w:left="720" w:hanging="720"/>
        <w:rPr>
          <w:lang w:eastAsia="zh-CN"/>
        </w:rPr>
      </w:pPr>
      <w:r>
        <w:rPr>
          <w:lang w:eastAsia="zh-CN"/>
        </w:rPr>
        <w:t>1.7</w:t>
      </w:r>
      <w:r>
        <w:rPr>
          <w:lang w:eastAsia="zh-CN"/>
        </w:rPr>
        <w:tab/>
      </w:r>
      <w:r w:rsidRPr="006B0E83">
        <w:rPr>
          <w:rFonts w:hint="eastAsia"/>
          <w:lang w:eastAsia="zh-CN"/>
        </w:rPr>
        <w:t>一般</w:t>
      </w:r>
      <w:r w:rsidR="007A7CA6">
        <w:rPr>
          <w:rFonts w:hint="eastAsia"/>
          <w:lang w:eastAsia="zh-CN"/>
        </w:rPr>
        <w:t>政策性发言</w:t>
      </w:r>
      <w:r w:rsidRPr="006B0E83">
        <w:rPr>
          <w:rFonts w:hint="eastAsia"/>
          <w:lang w:eastAsia="zh-CN"/>
        </w:rPr>
        <w:t>（续）</w:t>
      </w:r>
      <w:r>
        <w:rPr>
          <w:rFonts w:hint="eastAsia"/>
          <w:lang w:eastAsia="zh-CN"/>
        </w:rPr>
        <w:t>：</w:t>
      </w:r>
    </w:p>
    <w:p w:rsidR="004737BC" w:rsidRPr="005C38B1" w:rsidRDefault="004737BC" w:rsidP="004737BC">
      <w:pPr>
        <w:tabs>
          <w:tab w:val="clear" w:pos="567"/>
          <w:tab w:val="clear" w:pos="1134"/>
          <w:tab w:val="clear" w:pos="1701"/>
          <w:tab w:val="clear" w:pos="2268"/>
          <w:tab w:val="clear" w:pos="2835"/>
        </w:tabs>
        <w:snapToGrid w:val="0"/>
        <w:spacing w:after="120"/>
        <w:ind w:left="1276" w:hanging="567"/>
        <w:rPr>
          <w:lang w:eastAsia="zh-CN"/>
        </w:rPr>
      </w:pPr>
      <w:r>
        <w:rPr>
          <w:lang w:eastAsia="zh-CN"/>
        </w:rPr>
        <w:t>−</w:t>
      </w:r>
      <w:r>
        <w:rPr>
          <w:lang w:eastAsia="zh-CN"/>
        </w:rPr>
        <w:tab/>
      </w:r>
      <w:r>
        <w:rPr>
          <w:rFonts w:hint="eastAsia"/>
          <w:lang w:eastAsia="zh-CN"/>
        </w:rPr>
        <w:t>邮政和信息通信技术部部长</w:t>
      </w:r>
      <w:r w:rsidRPr="001E0F09">
        <w:rPr>
          <w:lang w:eastAsia="zh-CN"/>
        </w:rPr>
        <w:t>Zohra DERDOURI</w:t>
      </w:r>
      <w:r>
        <w:rPr>
          <w:rFonts w:hint="eastAsia"/>
          <w:lang w:eastAsia="zh-CN"/>
        </w:rPr>
        <w:t>女士（阿尔及利亚）；</w:t>
      </w:r>
    </w:p>
    <w:p w:rsidR="004737BC" w:rsidRPr="001E0F09" w:rsidRDefault="004737BC" w:rsidP="004737BC">
      <w:pPr>
        <w:tabs>
          <w:tab w:val="clear" w:pos="567"/>
          <w:tab w:val="clear" w:pos="1134"/>
          <w:tab w:val="clear" w:pos="1701"/>
          <w:tab w:val="clear" w:pos="2268"/>
          <w:tab w:val="clear" w:pos="2835"/>
        </w:tabs>
        <w:snapToGrid w:val="0"/>
        <w:spacing w:after="120"/>
        <w:ind w:left="1276" w:hanging="567"/>
      </w:pPr>
      <w:r>
        <w:t>−</w:t>
      </w:r>
      <w:r>
        <w:tab/>
      </w:r>
      <w:r>
        <w:rPr>
          <w:rFonts w:hint="eastAsia"/>
          <w:lang w:eastAsia="zh-CN"/>
        </w:rPr>
        <w:t>通信、科学和技术部部长</w:t>
      </w:r>
      <w:r w:rsidRPr="0050767F">
        <w:rPr>
          <w:lang w:eastAsia="zh-CN"/>
        </w:rPr>
        <w:t>Makame Mnyaa MARAWA</w:t>
      </w:r>
      <w:r>
        <w:rPr>
          <w:rFonts w:hint="eastAsia"/>
          <w:lang w:eastAsia="zh-CN"/>
        </w:rPr>
        <w:t>先生（坦桑尼亚）；</w:t>
      </w:r>
    </w:p>
    <w:p w:rsidR="004737BC" w:rsidRPr="001E0F09" w:rsidRDefault="004737BC" w:rsidP="0022343F">
      <w:pPr>
        <w:tabs>
          <w:tab w:val="clear" w:pos="567"/>
          <w:tab w:val="clear" w:pos="1134"/>
          <w:tab w:val="clear" w:pos="1701"/>
          <w:tab w:val="clear" w:pos="2268"/>
          <w:tab w:val="clear" w:pos="2835"/>
        </w:tabs>
        <w:snapToGrid w:val="0"/>
        <w:spacing w:after="120"/>
        <w:ind w:left="1276" w:hanging="567"/>
      </w:pPr>
      <w:r>
        <w:t>−</w:t>
      </w:r>
      <w:r>
        <w:tab/>
      </w:r>
      <w:r>
        <w:rPr>
          <w:rFonts w:hint="eastAsia"/>
          <w:lang w:eastAsia="zh-CN"/>
        </w:rPr>
        <w:t>通信和信息技术部</w:t>
      </w:r>
      <w:r w:rsidR="0022343F">
        <w:rPr>
          <w:rFonts w:hint="eastAsia"/>
          <w:lang w:eastAsia="zh-CN"/>
        </w:rPr>
        <w:t>（</w:t>
      </w:r>
      <w:r w:rsidR="0022343F">
        <w:rPr>
          <w:lang w:val="en-US" w:eastAsia="zh-CN"/>
        </w:rPr>
        <w:t>MCIT</w:t>
      </w:r>
      <w:r w:rsidR="0022343F">
        <w:rPr>
          <w:rFonts w:hint="eastAsia"/>
          <w:lang w:val="en-US" w:eastAsia="zh-CN"/>
        </w:rPr>
        <w:t>）</w:t>
      </w:r>
      <w:r>
        <w:rPr>
          <w:rFonts w:hint="eastAsia"/>
          <w:lang w:eastAsia="zh-CN"/>
        </w:rPr>
        <w:t>部长</w:t>
      </w:r>
      <w:r w:rsidRPr="0050767F">
        <w:rPr>
          <w:lang w:eastAsia="zh-CN"/>
        </w:rPr>
        <w:t>Amirzai SANGIN</w:t>
      </w:r>
      <w:r>
        <w:rPr>
          <w:rFonts w:hint="eastAsia"/>
          <w:lang w:eastAsia="zh-CN"/>
        </w:rPr>
        <w:t>先生（阿富汗）；</w:t>
      </w:r>
    </w:p>
    <w:p w:rsidR="004737BC" w:rsidRPr="001E0F09" w:rsidRDefault="004737BC" w:rsidP="004737BC">
      <w:pPr>
        <w:tabs>
          <w:tab w:val="clear" w:pos="567"/>
          <w:tab w:val="clear" w:pos="1134"/>
          <w:tab w:val="clear" w:pos="1701"/>
          <w:tab w:val="clear" w:pos="2268"/>
          <w:tab w:val="clear" w:pos="2835"/>
        </w:tabs>
        <w:snapToGrid w:val="0"/>
        <w:spacing w:after="120"/>
        <w:ind w:left="1276" w:hanging="567"/>
      </w:pPr>
      <w:r>
        <w:t>−</w:t>
      </w:r>
      <w:r>
        <w:tab/>
      </w:r>
      <w:r>
        <w:rPr>
          <w:rFonts w:hint="eastAsia"/>
          <w:lang w:eastAsia="zh-CN"/>
        </w:rPr>
        <w:t>邮政和信息通信技术部部长</w:t>
      </w:r>
      <w:r w:rsidRPr="0050767F">
        <w:rPr>
          <w:lang w:eastAsia="zh-CN"/>
        </w:rPr>
        <w:t>Bruno Nabagné KONE</w:t>
      </w:r>
      <w:r>
        <w:rPr>
          <w:rFonts w:hint="eastAsia"/>
          <w:lang w:eastAsia="zh-CN"/>
        </w:rPr>
        <w:t>先生（科特迪瓦）；</w:t>
      </w:r>
    </w:p>
    <w:p w:rsidR="004737BC" w:rsidRPr="001E0F09" w:rsidRDefault="004737BC" w:rsidP="009925BE">
      <w:pPr>
        <w:tabs>
          <w:tab w:val="clear" w:pos="567"/>
          <w:tab w:val="clear" w:pos="1134"/>
          <w:tab w:val="clear" w:pos="1701"/>
          <w:tab w:val="clear" w:pos="2268"/>
          <w:tab w:val="clear" w:pos="2835"/>
        </w:tabs>
        <w:snapToGrid w:val="0"/>
        <w:spacing w:after="120"/>
        <w:ind w:left="1276" w:hanging="567"/>
        <w:rPr>
          <w:lang w:eastAsia="zh-CN"/>
        </w:rPr>
      </w:pPr>
      <w:r>
        <w:rPr>
          <w:lang w:eastAsia="zh-CN"/>
        </w:rPr>
        <w:t>−</w:t>
      </w:r>
      <w:r>
        <w:rPr>
          <w:lang w:eastAsia="zh-CN"/>
        </w:rPr>
        <w:tab/>
      </w:r>
      <w:r w:rsidRPr="0050767F">
        <w:rPr>
          <w:rFonts w:hint="eastAsia"/>
          <w:lang w:eastAsia="zh-CN"/>
        </w:rPr>
        <w:t>交通、工程、供应</w:t>
      </w:r>
      <w:r w:rsidR="009925BE">
        <w:rPr>
          <w:rFonts w:hint="eastAsia"/>
          <w:lang w:eastAsia="zh-CN"/>
        </w:rPr>
        <w:t>和</w:t>
      </w:r>
      <w:r w:rsidRPr="0050767F">
        <w:rPr>
          <w:rFonts w:hint="eastAsia"/>
          <w:lang w:eastAsia="zh-CN"/>
        </w:rPr>
        <w:t>通信部</w:t>
      </w:r>
      <w:r>
        <w:rPr>
          <w:rFonts w:hint="eastAsia"/>
          <w:lang w:eastAsia="zh-CN"/>
        </w:rPr>
        <w:t>副部长</w:t>
      </w:r>
      <w:r w:rsidRPr="0050767F">
        <w:rPr>
          <w:lang w:eastAsia="zh-CN"/>
        </w:rPr>
        <w:t>Panji KAUNDA</w:t>
      </w:r>
      <w:r>
        <w:rPr>
          <w:rFonts w:hint="eastAsia"/>
          <w:lang w:eastAsia="zh-CN"/>
        </w:rPr>
        <w:t>先生（赞比亚）；</w:t>
      </w:r>
    </w:p>
    <w:p w:rsidR="004737BC" w:rsidRPr="001E0F09" w:rsidRDefault="004737BC" w:rsidP="004737BC">
      <w:pPr>
        <w:tabs>
          <w:tab w:val="clear" w:pos="567"/>
          <w:tab w:val="clear" w:pos="1134"/>
          <w:tab w:val="clear" w:pos="1701"/>
          <w:tab w:val="clear" w:pos="2268"/>
          <w:tab w:val="clear" w:pos="2835"/>
        </w:tabs>
        <w:snapToGrid w:val="0"/>
        <w:spacing w:after="120"/>
        <w:ind w:left="1276" w:hanging="567"/>
      </w:pPr>
      <w:r>
        <w:t>−</w:t>
      </w:r>
      <w:r>
        <w:tab/>
      </w:r>
      <w:r>
        <w:rPr>
          <w:rFonts w:hint="eastAsia"/>
          <w:lang w:eastAsia="zh-CN"/>
        </w:rPr>
        <w:t>通信和信息技术部副部长</w:t>
      </w:r>
      <w:r w:rsidRPr="0050767F">
        <w:t>Rakesh GARG</w:t>
      </w:r>
      <w:r>
        <w:rPr>
          <w:rFonts w:hint="eastAsia"/>
          <w:lang w:eastAsia="zh-CN"/>
        </w:rPr>
        <w:t>先生（印度）；</w:t>
      </w:r>
    </w:p>
    <w:p w:rsidR="004737BC" w:rsidRPr="001E0F09" w:rsidRDefault="004737BC" w:rsidP="004737BC">
      <w:pPr>
        <w:tabs>
          <w:tab w:val="clear" w:pos="567"/>
          <w:tab w:val="clear" w:pos="1134"/>
          <w:tab w:val="clear" w:pos="1701"/>
          <w:tab w:val="clear" w:pos="2268"/>
          <w:tab w:val="clear" w:pos="2835"/>
        </w:tabs>
        <w:snapToGrid w:val="0"/>
        <w:spacing w:after="120"/>
        <w:ind w:left="1276" w:hanging="567"/>
      </w:pPr>
      <w:r>
        <w:t>−</w:t>
      </w:r>
      <w:r>
        <w:tab/>
      </w:r>
      <w:r w:rsidRPr="0050767F">
        <w:rPr>
          <w:rFonts w:hint="eastAsia"/>
        </w:rPr>
        <w:t>通信和信息技术部联邦部长</w:t>
      </w:r>
      <w:r w:rsidRPr="001E0F09">
        <w:t>Myat HEIN</w:t>
      </w:r>
      <w:r>
        <w:rPr>
          <w:rFonts w:hint="eastAsia"/>
          <w:lang w:eastAsia="zh-CN"/>
        </w:rPr>
        <w:t>先生（缅甸）；</w:t>
      </w:r>
    </w:p>
    <w:p w:rsidR="004737BC" w:rsidRPr="001E0F09" w:rsidRDefault="004737BC" w:rsidP="009925BE">
      <w:pPr>
        <w:tabs>
          <w:tab w:val="clear" w:pos="567"/>
          <w:tab w:val="clear" w:pos="1134"/>
          <w:tab w:val="clear" w:pos="1701"/>
          <w:tab w:val="clear" w:pos="2268"/>
          <w:tab w:val="clear" w:pos="2835"/>
        </w:tabs>
        <w:snapToGrid w:val="0"/>
        <w:spacing w:after="120"/>
        <w:ind w:left="1276" w:hanging="567"/>
        <w:rPr>
          <w:lang w:eastAsia="zh-CN"/>
        </w:rPr>
      </w:pPr>
      <w:r>
        <w:rPr>
          <w:lang w:eastAsia="zh-CN"/>
        </w:rPr>
        <w:t>−</w:t>
      </w:r>
      <w:r>
        <w:rPr>
          <w:lang w:eastAsia="zh-CN"/>
        </w:rPr>
        <w:tab/>
      </w:r>
      <w:r w:rsidR="009925BE">
        <w:rPr>
          <w:rFonts w:hint="eastAsia"/>
          <w:lang w:eastAsia="zh-CN"/>
        </w:rPr>
        <w:t>通信和</w:t>
      </w:r>
      <w:r>
        <w:rPr>
          <w:rFonts w:hint="eastAsia"/>
          <w:lang w:eastAsia="zh-CN"/>
        </w:rPr>
        <w:t>信息技术部部长</w:t>
      </w:r>
      <w:r w:rsidRPr="001E0F09">
        <w:rPr>
          <w:lang w:eastAsia="zh-CN"/>
        </w:rPr>
        <w:t>Mahmoud VAEZ</w:t>
      </w:r>
      <w:r>
        <w:rPr>
          <w:lang w:eastAsia="zh-CN"/>
        </w:rPr>
        <w:t>I</w:t>
      </w:r>
      <w:r>
        <w:rPr>
          <w:rFonts w:hint="eastAsia"/>
          <w:lang w:eastAsia="zh-CN"/>
        </w:rPr>
        <w:t>先生（</w:t>
      </w:r>
      <w:r w:rsidRPr="001924E7">
        <w:rPr>
          <w:rFonts w:hint="eastAsia"/>
          <w:lang w:eastAsia="zh-CN"/>
        </w:rPr>
        <w:t>伊朗伊斯兰共和国</w:t>
      </w:r>
      <w:r>
        <w:rPr>
          <w:rFonts w:hint="eastAsia"/>
          <w:lang w:eastAsia="zh-CN"/>
        </w:rPr>
        <w:t>）；</w:t>
      </w:r>
    </w:p>
    <w:p w:rsidR="004737BC" w:rsidRPr="001E0F09" w:rsidRDefault="004737BC" w:rsidP="004737BC">
      <w:pPr>
        <w:tabs>
          <w:tab w:val="clear" w:pos="567"/>
          <w:tab w:val="clear" w:pos="1134"/>
          <w:tab w:val="clear" w:pos="1701"/>
          <w:tab w:val="clear" w:pos="2268"/>
          <w:tab w:val="clear" w:pos="2835"/>
        </w:tabs>
        <w:snapToGrid w:val="0"/>
        <w:spacing w:after="120"/>
        <w:ind w:left="1276" w:hanging="567"/>
      </w:pPr>
      <w:r>
        <w:t>−</w:t>
      </w:r>
      <w:r>
        <w:tab/>
      </w:r>
      <w:r>
        <w:rPr>
          <w:rFonts w:hint="eastAsia"/>
          <w:lang w:eastAsia="zh-CN"/>
        </w:rPr>
        <w:t>交通和通信部</w:t>
      </w:r>
      <w:r w:rsidR="009925BE">
        <w:rPr>
          <w:rFonts w:hint="eastAsia"/>
          <w:lang w:eastAsia="zh-CN"/>
        </w:rPr>
        <w:t>负责</w:t>
      </w:r>
      <w:r>
        <w:rPr>
          <w:rFonts w:hint="eastAsia"/>
          <w:lang w:eastAsia="zh-CN"/>
        </w:rPr>
        <w:t>通信</w:t>
      </w:r>
      <w:r w:rsidR="009925BE">
        <w:rPr>
          <w:rFonts w:hint="eastAsia"/>
          <w:lang w:eastAsia="zh-CN"/>
        </w:rPr>
        <w:t>的</w:t>
      </w:r>
      <w:r>
        <w:rPr>
          <w:rFonts w:hint="eastAsia"/>
          <w:lang w:eastAsia="zh-CN"/>
        </w:rPr>
        <w:t>副部长</w:t>
      </w:r>
      <w:r w:rsidRPr="001E0F09">
        <w:t>Raúl Pérez-Reyes ESPEJO</w:t>
      </w:r>
      <w:r>
        <w:rPr>
          <w:rFonts w:hint="eastAsia"/>
          <w:lang w:eastAsia="zh-CN"/>
        </w:rPr>
        <w:t>先生（秘鲁）；</w:t>
      </w:r>
    </w:p>
    <w:p w:rsidR="004737BC" w:rsidRPr="001E0F09" w:rsidRDefault="004737BC" w:rsidP="004737BC">
      <w:pPr>
        <w:tabs>
          <w:tab w:val="clear" w:pos="567"/>
          <w:tab w:val="clear" w:pos="1134"/>
          <w:tab w:val="clear" w:pos="1701"/>
          <w:tab w:val="clear" w:pos="2268"/>
          <w:tab w:val="clear" w:pos="2835"/>
        </w:tabs>
        <w:snapToGrid w:val="0"/>
        <w:spacing w:after="120"/>
        <w:ind w:left="1276" w:hanging="567"/>
      </w:pPr>
      <w:r>
        <w:t>−</w:t>
      </w:r>
      <w:r>
        <w:tab/>
      </w:r>
      <w:r w:rsidRPr="001924E7">
        <w:rPr>
          <w:rFonts w:hint="eastAsia"/>
        </w:rPr>
        <w:t>电信和信息技术部</w:t>
      </w:r>
      <w:r w:rsidR="009925BE">
        <w:rPr>
          <w:rFonts w:hint="eastAsia"/>
          <w:lang w:eastAsia="zh-CN"/>
        </w:rPr>
        <w:t>部</w:t>
      </w:r>
      <w:r w:rsidRPr="001924E7">
        <w:rPr>
          <w:rFonts w:hint="eastAsia"/>
        </w:rPr>
        <w:t>长</w:t>
      </w:r>
      <w:r w:rsidRPr="001E0F09">
        <w:t>José Carvalho da ROCHA</w:t>
      </w:r>
      <w:r>
        <w:rPr>
          <w:rFonts w:hint="eastAsia"/>
          <w:lang w:eastAsia="zh-CN"/>
        </w:rPr>
        <w:t>先生（安哥拉）；</w:t>
      </w:r>
    </w:p>
    <w:p w:rsidR="004737BC" w:rsidRPr="005C38B1" w:rsidRDefault="004737BC" w:rsidP="004737BC">
      <w:pPr>
        <w:tabs>
          <w:tab w:val="clear" w:pos="567"/>
          <w:tab w:val="clear" w:pos="1134"/>
          <w:tab w:val="clear" w:pos="1701"/>
          <w:tab w:val="clear" w:pos="2268"/>
          <w:tab w:val="clear" w:pos="2835"/>
        </w:tabs>
        <w:snapToGrid w:val="0"/>
        <w:spacing w:after="120"/>
        <w:ind w:left="1276" w:hanging="567"/>
      </w:pPr>
      <w:r>
        <w:lastRenderedPageBreak/>
        <w:t>−</w:t>
      </w:r>
      <w:r>
        <w:tab/>
      </w:r>
      <w:r>
        <w:rPr>
          <w:rFonts w:hint="eastAsia"/>
          <w:lang w:eastAsia="zh-CN"/>
        </w:rPr>
        <w:t>电信研究院（</w:t>
      </w:r>
      <w:r w:rsidRPr="00362DEF">
        <w:rPr>
          <w:lang w:eastAsia="zh-CN"/>
        </w:rPr>
        <w:t>INDOTEL</w:t>
      </w:r>
      <w:r>
        <w:rPr>
          <w:rFonts w:hint="eastAsia"/>
          <w:lang w:eastAsia="zh-CN"/>
        </w:rPr>
        <w:t>）执行主任</w:t>
      </w:r>
      <w:r w:rsidRPr="00362DEF">
        <w:t>Alejandro JIMENEZ</w:t>
      </w:r>
      <w:r>
        <w:rPr>
          <w:rFonts w:hint="eastAsia"/>
          <w:lang w:eastAsia="zh-CN"/>
        </w:rPr>
        <w:t>先生（多米尼加共和国）；</w:t>
      </w:r>
    </w:p>
    <w:p w:rsidR="004737BC" w:rsidRPr="005C38B1" w:rsidRDefault="004737BC" w:rsidP="004737BC">
      <w:pPr>
        <w:tabs>
          <w:tab w:val="clear" w:pos="567"/>
          <w:tab w:val="clear" w:pos="1134"/>
          <w:tab w:val="clear" w:pos="1701"/>
          <w:tab w:val="clear" w:pos="2268"/>
          <w:tab w:val="clear" w:pos="2835"/>
        </w:tabs>
        <w:snapToGrid w:val="0"/>
        <w:spacing w:after="120"/>
        <w:ind w:left="1276" w:hanging="567"/>
        <w:rPr>
          <w:lang w:eastAsia="zh-CN"/>
        </w:rPr>
      </w:pPr>
      <w:r>
        <w:rPr>
          <w:lang w:eastAsia="zh-CN"/>
        </w:rPr>
        <w:t>−</w:t>
      </w:r>
      <w:r>
        <w:rPr>
          <w:lang w:eastAsia="zh-CN"/>
        </w:rPr>
        <w:tab/>
      </w:r>
      <w:r>
        <w:rPr>
          <w:rFonts w:hint="eastAsia"/>
          <w:lang w:eastAsia="zh-CN"/>
        </w:rPr>
        <w:t>外交和联邦事务部大使兼英国常驻联合国及其他国际组织代表</w:t>
      </w:r>
      <w:r w:rsidRPr="00362DEF">
        <w:rPr>
          <w:lang w:eastAsia="zh-CN"/>
        </w:rPr>
        <w:t>Karen PIERCE</w:t>
      </w:r>
      <w:r>
        <w:rPr>
          <w:rFonts w:hint="eastAsia"/>
          <w:lang w:eastAsia="zh-CN"/>
        </w:rPr>
        <w:t>女士（英国）；</w:t>
      </w:r>
    </w:p>
    <w:p w:rsidR="004737BC" w:rsidRDefault="004737BC" w:rsidP="004737BC">
      <w:pPr>
        <w:tabs>
          <w:tab w:val="clear" w:pos="567"/>
          <w:tab w:val="clear" w:pos="1134"/>
          <w:tab w:val="clear" w:pos="1701"/>
          <w:tab w:val="clear" w:pos="2268"/>
          <w:tab w:val="clear" w:pos="2835"/>
        </w:tabs>
        <w:snapToGrid w:val="0"/>
        <w:spacing w:after="120"/>
        <w:ind w:left="1276" w:hanging="567"/>
        <w:rPr>
          <w:lang w:eastAsia="zh-CN"/>
        </w:rPr>
      </w:pPr>
      <w:r>
        <w:rPr>
          <w:lang w:eastAsia="zh-CN"/>
        </w:rPr>
        <w:t>−</w:t>
      </w:r>
      <w:r>
        <w:rPr>
          <w:lang w:eastAsia="zh-CN"/>
        </w:rPr>
        <w:tab/>
      </w:r>
      <w:r>
        <w:rPr>
          <w:rFonts w:hint="eastAsia"/>
          <w:lang w:eastAsia="zh-CN"/>
        </w:rPr>
        <w:t>电信局局长</w:t>
      </w:r>
      <w:r w:rsidRPr="00362DEF">
        <w:rPr>
          <w:lang w:eastAsia="zh-CN"/>
        </w:rPr>
        <w:t>Jorge JURAIDINI</w:t>
      </w:r>
      <w:r>
        <w:rPr>
          <w:rFonts w:hint="eastAsia"/>
          <w:lang w:eastAsia="zh-CN"/>
        </w:rPr>
        <w:t>先生（墨西哥）；在演讲最后，</w:t>
      </w:r>
      <w:r w:rsidRPr="00DD334C">
        <w:rPr>
          <w:rFonts w:hint="eastAsia"/>
          <w:lang w:eastAsia="zh-CN"/>
        </w:rPr>
        <w:t>Jorge JURAIDINI</w:t>
      </w:r>
      <w:r w:rsidRPr="00DD334C">
        <w:rPr>
          <w:rFonts w:hint="eastAsia"/>
          <w:lang w:eastAsia="zh-CN"/>
        </w:rPr>
        <w:t>先生</w:t>
      </w:r>
      <w:r>
        <w:rPr>
          <w:rFonts w:hint="eastAsia"/>
          <w:lang w:eastAsia="zh-CN"/>
        </w:rPr>
        <w:t>宣布该国有意将其国际电联会费从一个会费单位提高至三个会费单位。</w:t>
      </w:r>
    </w:p>
    <w:p w:rsidR="004737BC" w:rsidRDefault="004737BC" w:rsidP="009925BE">
      <w:pPr>
        <w:tabs>
          <w:tab w:val="clear" w:pos="567"/>
          <w:tab w:val="clear" w:pos="1134"/>
          <w:tab w:val="clear" w:pos="1701"/>
          <w:tab w:val="clear" w:pos="2268"/>
          <w:tab w:val="clear" w:pos="2835"/>
        </w:tabs>
        <w:snapToGrid w:val="0"/>
        <w:spacing w:after="120"/>
        <w:rPr>
          <w:lang w:eastAsia="zh-CN"/>
        </w:rPr>
      </w:pPr>
      <w:r>
        <w:rPr>
          <w:lang w:eastAsia="zh-CN"/>
        </w:rPr>
        <w:t>1.8</w:t>
      </w:r>
      <w:r>
        <w:rPr>
          <w:lang w:eastAsia="zh-CN"/>
        </w:rPr>
        <w:tab/>
      </w:r>
      <w:r>
        <w:rPr>
          <w:rFonts w:hint="eastAsia"/>
          <w:b/>
          <w:bCs/>
          <w:lang w:eastAsia="zh-CN"/>
        </w:rPr>
        <w:t>秘书长和主席</w:t>
      </w:r>
      <w:r w:rsidRPr="001B31C6">
        <w:rPr>
          <w:rFonts w:hint="eastAsia"/>
          <w:lang w:eastAsia="zh-CN"/>
        </w:rPr>
        <w:t>感谢墨西哥</w:t>
      </w:r>
      <w:r>
        <w:rPr>
          <w:rFonts w:hint="eastAsia"/>
          <w:lang w:eastAsia="zh-CN"/>
        </w:rPr>
        <w:t>对国际电联</w:t>
      </w:r>
      <w:r w:rsidR="009925BE">
        <w:rPr>
          <w:rFonts w:hint="eastAsia"/>
          <w:lang w:eastAsia="zh-CN"/>
        </w:rPr>
        <w:t>做</w:t>
      </w:r>
      <w:r w:rsidR="009925BE">
        <w:rPr>
          <w:lang w:eastAsia="zh-CN"/>
        </w:rPr>
        <w:t>出</w:t>
      </w:r>
      <w:r>
        <w:rPr>
          <w:rFonts w:hint="eastAsia"/>
          <w:lang w:eastAsia="zh-CN"/>
        </w:rPr>
        <w:t>的</w:t>
      </w:r>
      <w:r w:rsidR="009925BE">
        <w:rPr>
          <w:rFonts w:hint="eastAsia"/>
          <w:lang w:eastAsia="zh-CN"/>
        </w:rPr>
        <w:t>慷慨</w:t>
      </w:r>
      <w:r w:rsidR="009925BE">
        <w:rPr>
          <w:lang w:eastAsia="zh-CN"/>
        </w:rPr>
        <w:t>承诺</w:t>
      </w:r>
      <w:r>
        <w:rPr>
          <w:rFonts w:hint="eastAsia"/>
          <w:lang w:eastAsia="zh-CN"/>
        </w:rPr>
        <w:t>。</w:t>
      </w:r>
    </w:p>
    <w:p w:rsidR="004737BC" w:rsidRPr="00875C4D" w:rsidRDefault="004737BC" w:rsidP="004737BC">
      <w:pPr>
        <w:tabs>
          <w:tab w:val="clear" w:pos="567"/>
          <w:tab w:val="clear" w:pos="1134"/>
          <w:tab w:val="clear" w:pos="1701"/>
          <w:tab w:val="clear" w:pos="2268"/>
          <w:tab w:val="clear" w:pos="2835"/>
        </w:tabs>
        <w:snapToGrid w:val="0"/>
        <w:spacing w:after="120"/>
        <w:rPr>
          <w:lang w:eastAsia="zh-CN"/>
        </w:rPr>
      </w:pPr>
      <w:r>
        <w:rPr>
          <w:lang w:eastAsia="zh-CN"/>
        </w:rPr>
        <w:t>1.9</w:t>
      </w:r>
      <w:r>
        <w:rPr>
          <w:lang w:eastAsia="zh-CN"/>
        </w:rPr>
        <w:tab/>
      </w:r>
      <w:r w:rsidRPr="00D4589B">
        <w:rPr>
          <w:rFonts w:hint="eastAsia"/>
          <w:lang w:eastAsia="zh-CN"/>
        </w:rPr>
        <w:t>一般</w:t>
      </w:r>
      <w:r w:rsidR="007A7CA6">
        <w:rPr>
          <w:rFonts w:hint="eastAsia"/>
          <w:lang w:eastAsia="zh-CN"/>
        </w:rPr>
        <w:t>政策性发言</w:t>
      </w:r>
      <w:r w:rsidRPr="00D4589B">
        <w:rPr>
          <w:rFonts w:hint="eastAsia"/>
          <w:lang w:eastAsia="zh-CN"/>
        </w:rPr>
        <w:t>（续）：</w:t>
      </w:r>
    </w:p>
    <w:p w:rsidR="004737BC" w:rsidRPr="005C38B1" w:rsidRDefault="004737BC" w:rsidP="004737BC">
      <w:pPr>
        <w:tabs>
          <w:tab w:val="clear" w:pos="567"/>
          <w:tab w:val="clear" w:pos="1134"/>
          <w:tab w:val="clear" w:pos="1701"/>
          <w:tab w:val="clear" w:pos="2268"/>
          <w:tab w:val="clear" w:pos="2835"/>
        </w:tabs>
        <w:snapToGrid w:val="0"/>
        <w:spacing w:after="120"/>
        <w:ind w:left="1276" w:hanging="567"/>
        <w:rPr>
          <w:lang w:eastAsia="zh-CN"/>
        </w:rPr>
      </w:pPr>
      <w:r>
        <w:t>−</w:t>
      </w:r>
      <w:r>
        <w:tab/>
      </w:r>
      <w:r>
        <w:rPr>
          <w:rFonts w:hint="eastAsia"/>
          <w:lang w:eastAsia="zh-CN"/>
        </w:rPr>
        <w:t>交通和工程部代理主任</w:t>
      </w:r>
      <w:r w:rsidRPr="00927B5A">
        <w:t>Georgios KOMODROMOS</w:t>
      </w:r>
      <w:r>
        <w:rPr>
          <w:rFonts w:hint="eastAsia"/>
          <w:lang w:eastAsia="zh-CN"/>
        </w:rPr>
        <w:t>先生（塞浦路斯）；</w:t>
      </w:r>
    </w:p>
    <w:p w:rsidR="004737BC" w:rsidRDefault="004737BC" w:rsidP="004737BC">
      <w:pPr>
        <w:tabs>
          <w:tab w:val="clear" w:pos="567"/>
          <w:tab w:val="clear" w:pos="1134"/>
          <w:tab w:val="clear" w:pos="1701"/>
          <w:tab w:val="clear" w:pos="2268"/>
          <w:tab w:val="clear" w:pos="2835"/>
        </w:tabs>
        <w:snapToGrid w:val="0"/>
        <w:spacing w:after="120"/>
        <w:ind w:left="1276" w:hanging="567"/>
        <w:rPr>
          <w:lang w:eastAsia="zh-CN"/>
        </w:rPr>
      </w:pPr>
      <w:r>
        <w:rPr>
          <w:lang w:eastAsia="zh-CN"/>
        </w:rPr>
        <w:t>−</w:t>
      </w:r>
      <w:r>
        <w:rPr>
          <w:lang w:eastAsia="zh-CN"/>
        </w:rPr>
        <w:tab/>
      </w:r>
      <w:r>
        <w:rPr>
          <w:rFonts w:hint="eastAsia"/>
          <w:lang w:eastAsia="zh-CN"/>
        </w:rPr>
        <w:t>通信管理局总局长兼</w:t>
      </w:r>
      <w:r w:rsidRPr="00344DB5">
        <w:rPr>
          <w:rFonts w:hint="eastAsia"/>
          <w:lang w:eastAsia="zh-CN"/>
        </w:rPr>
        <w:t>通信管理局</w:t>
      </w:r>
      <w:r>
        <w:rPr>
          <w:rFonts w:hint="eastAsia"/>
          <w:lang w:eastAsia="zh-CN"/>
        </w:rPr>
        <w:t>委员会主席</w:t>
      </w:r>
      <w:r w:rsidRPr="00927B5A">
        <w:rPr>
          <w:lang w:eastAsia="zh-CN"/>
        </w:rPr>
        <w:t>Feliksas DOBROVOLSKIS</w:t>
      </w:r>
      <w:r>
        <w:rPr>
          <w:rFonts w:hint="eastAsia"/>
          <w:lang w:eastAsia="zh-CN"/>
        </w:rPr>
        <w:t>先生（立陶宛）。</w:t>
      </w:r>
    </w:p>
    <w:p w:rsidR="004737BC" w:rsidRPr="00082440" w:rsidRDefault="004737BC" w:rsidP="004737BC">
      <w:pPr>
        <w:tabs>
          <w:tab w:val="clear" w:pos="567"/>
          <w:tab w:val="clear" w:pos="1134"/>
          <w:tab w:val="clear" w:pos="1701"/>
          <w:tab w:val="clear" w:pos="2268"/>
          <w:tab w:val="clear" w:pos="2835"/>
        </w:tabs>
        <w:snapToGrid w:val="0"/>
        <w:spacing w:before="360" w:after="120"/>
        <w:rPr>
          <w:b/>
          <w:bCs/>
          <w:sz w:val="28"/>
          <w:szCs w:val="28"/>
          <w:lang w:eastAsia="zh-CN"/>
        </w:rPr>
      </w:pPr>
      <w:r w:rsidRPr="00082440">
        <w:rPr>
          <w:b/>
          <w:bCs/>
          <w:sz w:val="28"/>
          <w:szCs w:val="28"/>
          <w:lang w:eastAsia="zh-CN"/>
        </w:rPr>
        <w:t>2</w:t>
      </w:r>
      <w:r w:rsidRPr="00082440">
        <w:rPr>
          <w:b/>
          <w:bCs/>
          <w:sz w:val="28"/>
          <w:szCs w:val="28"/>
          <w:lang w:eastAsia="zh-CN"/>
        </w:rPr>
        <w:tab/>
      </w:r>
      <w:r>
        <w:rPr>
          <w:rFonts w:hint="eastAsia"/>
          <w:b/>
          <w:bCs/>
          <w:sz w:val="28"/>
          <w:szCs w:val="28"/>
          <w:lang w:eastAsia="zh-CN"/>
        </w:rPr>
        <w:t>启动国际电联</w:t>
      </w:r>
      <w:r>
        <w:rPr>
          <w:rFonts w:hint="eastAsia"/>
          <w:b/>
          <w:bCs/>
          <w:sz w:val="28"/>
          <w:szCs w:val="28"/>
          <w:lang w:eastAsia="zh-CN"/>
        </w:rPr>
        <w:t>150</w:t>
      </w:r>
      <w:r>
        <w:rPr>
          <w:rFonts w:hint="eastAsia"/>
          <w:b/>
          <w:bCs/>
          <w:sz w:val="28"/>
          <w:szCs w:val="28"/>
          <w:lang w:eastAsia="zh-CN"/>
        </w:rPr>
        <w:t>周年庆典活动</w:t>
      </w:r>
    </w:p>
    <w:p w:rsidR="004737BC" w:rsidRDefault="004737BC" w:rsidP="009925BE">
      <w:pPr>
        <w:tabs>
          <w:tab w:val="clear" w:pos="567"/>
          <w:tab w:val="clear" w:pos="1134"/>
          <w:tab w:val="clear" w:pos="1701"/>
          <w:tab w:val="clear" w:pos="2268"/>
          <w:tab w:val="clear" w:pos="2835"/>
        </w:tabs>
        <w:snapToGrid w:val="0"/>
        <w:spacing w:after="120"/>
        <w:rPr>
          <w:lang w:eastAsia="zh-CN"/>
        </w:rPr>
      </w:pPr>
      <w:r>
        <w:rPr>
          <w:lang w:eastAsia="zh-CN"/>
        </w:rPr>
        <w:t>2.1</w:t>
      </w:r>
      <w:r>
        <w:rPr>
          <w:lang w:eastAsia="zh-CN"/>
        </w:rPr>
        <w:tab/>
      </w:r>
      <w:r>
        <w:rPr>
          <w:rFonts w:hint="eastAsia"/>
          <w:b/>
          <w:bCs/>
          <w:lang w:eastAsia="zh-CN"/>
        </w:rPr>
        <w:t>国际电联</w:t>
      </w:r>
      <w:r>
        <w:rPr>
          <w:rFonts w:hint="eastAsia"/>
          <w:b/>
          <w:bCs/>
          <w:lang w:eastAsia="zh-CN"/>
        </w:rPr>
        <w:t>150</w:t>
      </w:r>
      <w:r>
        <w:rPr>
          <w:rFonts w:hint="eastAsia"/>
          <w:b/>
          <w:bCs/>
          <w:lang w:eastAsia="zh-CN"/>
        </w:rPr>
        <w:t>周年庆典工作组主席</w:t>
      </w:r>
      <w:r w:rsidR="009925BE" w:rsidRPr="0022343F">
        <w:rPr>
          <w:rFonts w:hint="eastAsia"/>
          <w:lang w:eastAsia="zh-CN"/>
        </w:rPr>
        <w:t>向</w:t>
      </w:r>
      <w:r>
        <w:rPr>
          <w:rFonts w:hint="eastAsia"/>
          <w:lang w:eastAsia="zh-CN"/>
        </w:rPr>
        <w:t>国际电联</w:t>
      </w:r>
      <w:r w:rsidR="009925BE">
        <w:rPr>
          <w:rFonts w:hint="eastAsia"/>
          <w:lang w:eastAsia="zh-CN"/>
        </w:rPr>
        <w:t>表示</w:t>
      </w:r>
      <w:r w:rsidR="009925BE">
        <w:rPr>
          <w:lang w:eastAsia="zh-CN"/>
        </w:rPr>
        <w:t>祝贺</w:t>
      </w:r>
      <w:r w:rsidR="009925BE">
        <w:rPr>
          <w:rFonts w:hint="eastAsia"/>
          <w:lang w:eastAsia="zh-CN"/>
        </w:rPr>
        <w:t>并</w:t>
      </w:r>
      <w:r w:rsidR="009925BE">
        <w:rPr>
          <w:lang w:eastAsia="zh-CN"/>
        </w:rPr>
        <w:t>预祝该组织</w:t>
      </w:r>
      <w:r>
        <w:rPr>
          <w:rFonts w:hint="eastAsia"/>
          <w:lang w:eastAsia="zh-CN"/>
        </w:rPr>
        <w:t>下一个</w:t>
      </w:r>
      <w:r>
        <w:rPr>
          <w:rFonts w:hint="eastAsia"/>
          <w:lang w:eastAsia="zh-CN"/>
        </w:rPr>
        <w:t>150</w:t>
      </w:r>
      <w:r w:rsidR="009925BE">
        <w:rPr>
          <w:rFonts w:hint="eastAsia"/>
          <w:lang w:eastAsia="zh-CN"/>
        </w:rPr>
        <w:t>年一</w:t>
      </w:r>
      <w:r w:rsidR="009925BE">
        <w:rPr>
          <w:lang w:eastAsia="zh-CN"/>
        </w:rPr>
        <w:t>帆风顺。</w:t>
      </w:r>
      <w:r w:rsidR="009925BE">
        <w:rPr>
          <w:rFonts w:hint="eastAsia"/>
          <w:lang w:eastAsia="zh-CN"/>
        </w:rPr>
        <w:t>他</w:t>
      </w:r>
      <w:r>
        <w:rPr>
          <w:rFonts w:hint="eastAsia"/>
          <w:lang w:eastAsia="zh-CN"/>
        </w:rPr>
        <w:t>呼吁所有成员继续支持国际电联。他希望国际电联继续保持强大，以团结一致的精神不断前进。</w:t>
      </w:r>
      <w:r>
        <w:rPr>
          <w:lang w:eastAsia="zh-CN"/>
        </w:rPr>
        <w:t xml:space="preserve"> </w:t>
      </w:r>
    </w:p>
    <w:p w:rsidR="004737BC" w:rsidRDefault="004737BC" w:rsidP="004737BC">
      <w:pPr>
        <w:tabs>
          <w:tab w:val="clear" w:pos="567"/>
          <w:tab w:val="clear" w:pos="1134"/>
          <w:tab w:val="clear" w:pos="1701"/>
          <w:tab w:val="clear" w:pos="2268"/>
          <w:tab w:val="clear" w:pos="2835"/>
        </w:tabs>
        <w:snapToGrid w:val="0"/>
        <w:spacing w:after="120"/>
        <w:rPr>
          <w:b/>
          <w:bCs/>
          <w:lang w:eastAsia="zh-CN"/>
        </w:rPr>
      </w:pPr>
      <w:r>
        <w:rPr>
          <w:b/>
          <w:bCs/>
          <w:lang w:eastAsia="zh-CN"/>
        </w:rPr>
        <w:t>2.2</w:t>
      </w:r>
      <w:r>
        <w:rPr>
          <w:b/>
          <w:bCs/>
          <w:lang w:eastAsia="zh-CN"/>
        </w:rPr>
        <w:tab/>
      </w:r>
      <w:r>
        <w:rPr>
          <w:rFonts w:hint="eastAsia"/>
          <w:b/>
          <w:bCs/>
          <w:lang w:eastAsia="zh-CN"/>
        </w:rPr>
        <w:t>大屏幕播放</w:t>
      </w:r>
      <w:r>
        <w:rPr>
          <w:rFonts w:hint="eastAsia"/>
          <w:b/>
          <w:bCs/>
          <w:lang w:eastAsia="zh-CN"/>
        </w:rPr>
        <w:t>4</w:t>
      </w:r>
      <w:r>
        <w:rPr>
          <w:rFonts w:hint="eastAsia"/>
          <w:b/>
          <w:bCs/>
          <w:lang w:eastAsia="zh-CN"/>
        </w:rPr>
        <w:t>分钟时长的“</w:t>
      </w:r>
      <w:r>
        <w:rPr>
          <w:rFonts w:hint="eastAsia"/>
          <w:b/>
          <w:bCs/>
          <w:lang w:eastAsia="zh-CN"/>
        </w:rPr>
        <w:t>2015</w:t>
      </w:r>
      <w:r>
        <w:rPr>
          <w:rFonts w:hint="eastAsia"/>
          <w:b/>
          <w:bCs/>
          <w:lang w:eastAsia="zh-CN"/>
        </w:rPr>
        <w:t>年国际电联成立</w:t>
      </w:r>
      <w:r>
        <w:rPr>
          <w:rFonts w:hint="eastAsia"/>
          <w:b/>
          <w:bCs/>
          <w:lang w:eastAsia="zh-CN"/>
        </w:rPr>
        <w:t>150</w:t>
      </w:r>
      <w:r>
        <w:rPr>
          <w:rFonts w:hint="eastAsia"/>
          <w:b/>
          <w:bCs/>
          <w:lang w:eastAsia="zh-CN"/>
        </w:rPr>
        <w:t>周年”视频。</w:t>
      </w:r>
    </w:p>
    <w:p w:rsidR="004737BC" w:rsidRPr="00640EA6" w:rsidRDefault="004737BC" w:rsidP="003F5DFE">
      <w:pPr>
        <w:tabs>
          <w:tab w:val="clear" w:pos="567"/>
          <w:tab w:val="clear" w:pos="1134"/>
          <w:tab w:val="clear" w:pos="1701"/>
          <w:tab w:val="clear" w:pos="2268"/>
          <w:tab w:val="clear" w:pos="2835"/>
        </w:tabs>
        <w:snapToGrid w:val="0"/>
        <w:spacing w:after="120"/>
        <w:rPr>
          <w:lang w:eastAsia="zh-CN"/>
        </w:rPr>
      </w:pPr>
      <w:r>
        <w:rPr>
          <w:lang w:eastAsia="zh-CN"/>
        </w:rPr>
        <w:t>2.3</w:t>
      </w:r>
      <w:r>
        <w:rPr>
          <w:lang w:eastAsia="zh-CN"/>
        </w:rPr>
        <w:tab/>
      </w:r>
      <w:r w:rsidR="009925BE">
        <w:rPr>
          <w:rFonts w:hint="eastAsia"/>
          <w:lang w:eastAsia="zh-CN"/>
        </w:rPr>
        <w:t>在</w:t>
      </w:r>
      <w:r>
        <w:rPr>
          <w:rFonts w:hint="eastAsia"/>
          <w:lang w:eastAsia="zh-CN"/>
        </w:rPr>
        <w:t>投放</w:t>
      </w:r>
      <w:r w:rsidR="009925BE">
        <w:rPr>
          <w:rFonts w:hint="eastAsia"/>
          <w:lang w:eastAsia="zh-CN"/>
        </w:rPr>
        <w:t>的</w:t>
      </w:r>
      <w:r>
        <w:rPr>
          <w:rFonts w:hint="eastAsia"/>
          <w:lang w:eastAsia="zh-CN"/>
        </w:rPr>
        <w:t>国际电联</w:t>
      </w:r>
      <w:r>
        <w:rPr>
          <w:rFonts w:hint="eastAsia"/>
          <w:lang w:eastAsia="zh-CN"/>
        </w:rPr>
        <w:t>150</w:t>
      </w:r>
      <w:r>
        <w:rPr>
          <w:rFonts w:hint="eastAsia"/>
          <w:lang w:eastAsia="zh-CN"/>
        </w:rPr>
        <w:t>周年庆典</w:t>
      </w:r>
      <w:r w:rsidRPr="00937F3E">
        <w:rPr>
          <w:rFonts w:hint="eastAsia"/>
          <w:lang w:eastAsia="zh-CN"/>
        </w:rPr>
        <w:t>徽标</w:t>
      </w:r>
      <w:r w:rsidR="009925BE">
        <w:rPr>
          <w:rFonts w:hint="eastAsia"/>
          <w:lang w:eastAsia="zh-CN"/>
        </w:rPr>
        <w:t>背景</w:t>
      </w:r>
      <w:r w:rsidR="009925BE">
        <w:rPr>
          <w:lang w:eastAsia="zh-CN"/>
        </w:rPr>
        <w:t>下</w:t>
      </w:r>
      <w:r>
        <w:rPr>
          <w:rFonts w:hint="eastAsia"/>
          <w:lang w:eastAsia="zh-CN"/>
        </w:rPr>
        <w:t>，</w:t>
      </w:r>
      <w:r w:rsidRPr="00937F3E">
        <w:rPr>
          <w:rFonts w:hint="eastAsia"/>
          <w:b/>
          <w:bCs/>
          <w:lang w:eastAsia="zh-CN"/>
        </w:rPr>
        <w:t>秘书长</w:t>
      </w:r>
      <w:r>
        <w:rPr>
          <w:rFonts w:hint="eastAsia"/>
          <w:lang w:eastAsia="zh-CN"/>
        </w:rPr>
        <w:t>发表</w:t>
      </w:r>
      <w:r w:rsidR="009925BE">
        <w:rPr>
          <w:rFonts w:hint="eastAsia"/>
          <w:lang w:eastAsia="zh-CN"/>
        </w:rPr>
        <w:t>了</w:t>
      </w:r>
      <w:r>
        <w:rPr>
          <w:rFonts w:hint="eastAsia"/>
          <w:lang w:eastAsia="zh-CN"/>
        </w:rPr>
        <w:t>会议讲话。他说</w:t>
      </w:r>
      <w:r>
        <w:rPr>
          <w:rFonts w:hint="eastAsia"/>
          <w:lang w:eastAsia="zh-CN"/>
        </w:rPr>
        <w:t>2015</w:t>
      </w:r>
      <w:r>
        <w:rPr>
          <w:rFonts w:hint="eastAsia"/>
          <w:lang w:eastAsia="zh-CN"/>
        </w:rPr>
        <w:t>年</w:t>
      </w:r>
      <w:r>
        <w:rPr>
          <w:rFonts w:hint="eastAsia"/>
          <w:lang w:eastAsia="zh-CN"/>
        </w:rPr>
        <w:t>5</w:t>
      </w:r>
      <w:r>
        <w:rPr>
          <w:rFonts w:hint="eastAsia"/>
          <w:lang w:eastAsia="zh-CN"/>
        </w:rPr>
        <w:t>月</w:t>
      </w:r>
      <w:r>
        <w:rPr>
          <w:rFonts w:hint="eastAsia"/>
          <w:lang w:eastAsia="zh-CN"/>
        </w:rPr>
        <w:t>17</w:t>
      </w:r>
      <w:r>
        <w:rPr>
          <w:rFonts w:hint="eastAsia"/>
          <w:lang w:eastAsia="zh-CN"/>
        </w:rPr>
        <w:t>日，国际电联将庆祝首个</w:t>
      </w:r>
      <w:r w:rsidRPr="00937F3E">
        <w:rPr>
          <w:rFonts w:hint="eastAsia"/>
          <w:lang w:eastAsia="zh-CN"/>
        </w:rPr>
        <w:t>《国际</w:t>
      </w:r>
      <w:r>
        <w:rPr>
          <w:rFonts w:hint="eastAsia"/>
          <w:lang w:eastAsia="zh-CN"/>
        </w:rPr>
        <w:t>电报</w:t>
      </w:r>
      <w:r w:rsidRPr="00937F3E">
        <w:rPr>
          <w:rFonts w:hint="eastAsia"/>
          <w:lang w:eastAsia="zh-CN"/>
        </w:rPr>
        <w:t>公约》</w:t>
      </w:r>
      <w:r w:rsidR="009925BE" w:rsidRPr="00937F3E">
        <w:rPr>
          <w:rFonts w:hint="eastAsia"/>
          <w:lang w:eastAsia="zh-CN"/>
        </w:rPr>
        <w:t>签署</w:t>
      </w:r>
      <w:r w:rsidR="009925BE">
        <w:rPr>
          <w:rFonts w:hint="eastAsia"/>
          <w:lang w:eastAsia="zh-CN"/>
        </w:rPr>
        <w:t>和</w:t>
      </w:r>
      <w:r w:rsidRPr="00937F3E">
        <w:rPr>
          <w:rFonts w:hint="eastAsia"/>
          <w:lang w:eastAsia="zh-CN"/>
        </w:rPr>
        <w:t>国际电信联盟</w:t>
      </w:r>
      <w:r>
        <w:rPr>
          <w:rFonts w:hint="eastAsia"/>
          <w:lang w:eastAsia="zh-CN"/>
        </w:rPr>
        <w:t>的前身</w:t>
      </w:r>
      <w:r w:rsidR="009925BE">
        <w:rPr>
          <w:lang w:eastAsia="zh-CN"/>
        </w:rPr>
        <w:t xml:space="preserve"> </w:t>
      </w:r>
      <w:r w:rsidR="009925BE">
        <w:rPr>
          <w:lang w:val="en-US" w:eastAsia="zh-CN"/>
        </w:rPr>
        <w:t xml:space="preserve">– </w:t>
      </w:r>
      <w:r>
        <w:rPr>
          <w:rFonts w:hint="eastAsia"/>
          <w:lang w:eastAsia="zh-CN"/>
        </w:rPr>
        <w:t>国际电报联盟</w:t>
      </w:r>
      <w:r w:rsidR="009925BE">
        <w:rPr>
          <w:rFonts w:hint="eastAsia"/>
          <w:lang w:eastAsia="zh-CN"/>
        </w:rPr>
        <w:t>创</w:t>
      </w:r>
      <w:r w:rsidR="009925BE">
        <w:rPr>
          <w:lang w:eastAsia="zh-CN"/>
        </w:rPr>
        <w:t>建</w:t>
      </w:r>
      <w:r w:rsidR="009925BE">
        <w:rPr>
          <w:rFonts w:hint="eastAsia"/>
          <w:lang w:eastAsia="zh-CN"/>
        </w:rPr>
        <w:t>1</w:t>
      </w:r>
      <w:r w:rsidR="009925BE">
        <w:rPr>
          <w:lang w:eastAsia="zh-CN"/>
        </w:rPr>
        <w:t>50</w:t>
      </w:r>
      <w:r w:rsidR="009925BE">
        <w:rPr>
          <w:lang w:eastAsia="zh-CN"/>
        </w:rPr>
        <w:t>周年</w:t>
      </w:r>
      <w:r>
        <w:rPr>
          <w:rFonts w:hint="eastAsia"/>
          <w:lang w:eastAsia="zh-CN"/>
        </w:rPr>
        <w:t>。国际电联的工作举世公认，例如国际电联制定的</w:t>
      </w:r>
      <w:r>
        <w:rPr>
          <w:lang w:eastAsia="zh-CN"/>
        </w:rPr>
        <w:t>H.264</w:t>
      </w:r>
      <w:r>
        <w:rPr>
          <w:rFonts w:hint="eastAsia"/>
          <w:lang w:eastAsia="zh-CN"/>
        </w:rPr>
        <w:t>编码标准荣获艾美奖，被</w:t>
      </w:r>
      <w:r>
        <w:rPr>
          <w:rFonts w:hint="eastAsia"/>
          <w:lang w:eastAsia="zh-CN"/>
        </w:rPr>
        <w:t>80%</w:t>
      </w:r>
      <w:r>
        <w:rPr>
          <w:rFonts w:hint="eastAsia"/>
          <w:lang w:eastAsia="zh-CN"/>
        </w:rPr>
        <w:t>以上的网络视频采用。他诚邀国际电联成员以各自方式</w:t>
      </w:r>
      <w:r w:rsidR="009925BE">
        <w:rPr>
          <w:rFonts w:hint="eastAsia"/>
          <w:lang w:eastAsia="zh-CN"/>
        </w:rPr>
        <w:t>开展庆祝</w:t>
      </w:r>
      <w:r>
        <w:rPr>
          <w:rFonts w:hint="eastAsia"/>
          <w:lang w:eastAsia="zh-CN"/>
        </w:rPr>
        <w:t>活动，与日内瓦举办的主题为“电信和信息通信技术</w:t>
      </w:r>
      <w:r w:rsidR="009925BE">
        <w:rPr>
          <w:lang w:eastAsia="zh-CN"/>
        </w:rPr>
        <w:t xml:space="preserve"> </w:t>
      </w:r>
      <w:r w:rsidR="009925BE">
        <w:rPr>
          <w:lang w:val="en-US" w:eastAsia="zh-CN"/>
        </w:rPr>
        <w:t xml:space="preserve">– </w:t>
      </w:r>
      <w:r>
        <w:rPr>
          <w:rFonts w:hint="eastAsia"/>
          <w:lang w:eastAsia="zh-CN"/>
        </w:rPr>
        <w:t>创新的引擎”的大型庆典相辉映。他特别感谢以下合作伙伴对庆典的支持：金伙伴</w:t>
      </w:r>
      <w:r w:rsidR="009925BE">
        <w:rPr>
          <w:lang w:eastAsia="zh-CN"/>
        </w:rPr>
        <w:t xml:space="preserve"> </w:t>
      </w:r>
      <w:r w:rsidR="009925BE">
        <w:rPr>
          <w:lang w:val="en-US" w:eastAsia="zh-CN"/>
        </w:rPr>
        <w:t xml:space="preserve">– </w:t>
      </w:r>
      <w:r w:rsidRPr="00EE1616">
        <w:rPr>
          <w:rFonts w:hint="eastAsia"/>
          <w:lang w:eastAsia="zh-CN"/>
        </w:rPr>
        <w:t>阿塞拜疆共和国通信和高技术部，沙特阿拉伯王国通信和信息技术</w:t>
      </w:r>
      <w:r>
        <w:rPr>
          <w:rFonts w:hint="eastAsia"/>
          <w:lang w:eastAsia="zh-CN"/>
        </w:rPr>
        <w:t>部</w:t>
      </w:r>
      <w:r w:rsidRPr="00EE1616">
        <w:rPr>
          <w:rFonts w:hint="eastAsia"/>
          <w:lang w:eastAsia="zh-CN"/>
        </w:rPr>
        <w:t>和阿拉伯联合酋长国电信管理局</w:t>
      </w:r>
      <w:r>
        <w:rPr>
          <w:rFonts w:hint="eastAsia"/>
          <w:lang w:eastAsia="zh-CN"/>
        </w:rPr>
        <w:t>；银伙伴</w:t>
      </w:r>
      <w:r w:rsidR="003F5DFE">
        <w:rPr>
          <w:lang w:eastAsia="zh-CN"/>
        </w:rPr>
        <w:t xml:space="preserve"> </w:t>
      </w:r>
      <w:r w:rsidR="003F5DFE">
        <w:rPr>
          <w:lang w:val="en-US" w:eastAsia="zh-CN"/>
        </w:rPr>
        <w:t xml:space="preserve">– </w:t>
      </w:r>
      <w:r w:rsidR="009925BE">
        <w:rPr>
          <w:rFonts w:hint="eastAsia"/>
          <w:lang w:eastAsia="zh-CN"/>
        </w:rPr>
        <w:t>加纳通信部和津巴布韦</w:t>
      </w:r>
      <w:r w:rsidRPr="00EE1616">
        <w:rPr>
          <w:rFonts w:hint="eastAsia"/>
          <w:lang w:eastAsia="zh-CN"/>
        </w:rPr>
        <w:t>邮电管理局</w:t>
      </w:r>
      <w:r>
        <w:rPr>
          <w:rFonts w:hint="eastAsia"/>
          <w:lang w:eastAsia="zh-CN"/>
        </w:rPr>
        <w:t>；铜伙伴</w:t>
      </w:r>
      <w:r w:rsidR="009925BE">
        <w:rPr>
          <w:rFonts w:hint="eastAsia"/>
          <w:lang w:eastAsia="zh-CN"/>
        </w:rPr>
        <w:t xml:space="preserve"> </w:t>
      </w:r>
      <w:r w:rsidR="009925BE">
        <w:rPr>
          <w:lang w:val="en-US" w:eastAsia="zh-CN"/>
        </w:rPr>
        <w:t xml:space="preserve">– </w:t>
      </w:r>
      <w:r w:rsidRPr="009B62B2">
        <w:rPr>
          <w:rFonts w:hint="eastAsia"/>
          <w:lang w:eastAsia="zh-CN"/>
        </w:rPr>
        <w:t>中非共和国电信管理局</w:t>
      </w:r>
      <w:r>
        <w:rPr>
          <w:rFonts w:hint="eastAsia"/>
          <w:lang w:eastAsia="zh-CN"/>
        </w:rPr>
        <w:t>、</w:t>
      </w:r>
      <w:r w:rsidR="0022343F">
        <w:rPr>
          <w:rFonts w:hint="eastAsia"/>
          <w:lang w:eastAsia="zh-CN"/>
        </w:rPr>
        <w:t>CJSC</w:t>
      </w:r>
      <w:r w:rsidR="009925BE">
        <w:rPr>
          <w:lang w:eastAsia="zh-CN"/>
        </w:rPr>
        <w:t>国家无线电技术局</w:t>
      </w:r>
      <w:r>
        <w:rPr>
          <w:rFonts w:hint="eastAsia"/>
          <w:lang w:eastAsia="zh-CN"/>
        </w:rPr>
        <w:t>、</w:t>
      </w:r>
      <w:r w:rsidRPr="009B62B2">
        <w:rPr>
          <w:rFonts w:hint="eastAsia"/>
          <w:lang w:eastAsia="zh-CN"/>
        </w:rPr>
        <w:t>国际海事卫星组织全球有限公司</w:t>
      </w:r>
      <w:r>
        <w:rPr>
          <w:rFonts w:hint="eastAsia"/>
          <w:lang w:eastAsia="zh-CN"/>
        </w:rPr>
        <w:t>、</w:t>
      </w:r>
      <w:r w:rsidRPr="009B62B2">
        <w:rPr>
          <w:lang w:eastAsia="zh-CN"/>
        </w:rPr>
        <w:t>Rohde &amp; Schwarz GmbH &amp; Co KG</w:t>
      </w:r>
      <w:r>
        <w:rPr>
          <w:rFonts w:hint="eastAsia"/>
          <w:lang w:eastAsia="zh-CN"/>
        </w:rPr>
        <w:t>、</w:t>
      </w:r>
      <w:r w:rsidRPr="009B62B2">
        <w:rPr>
          <w:rFonts w:hint="eastAsia"/>
          <w:lang w:eastAsia="zh-CN"/>
        </w:rPr>
        <w:t>OJSC Rostelecom</w:t>
      </w:r>
      <w:r>
        <w:rPr>
          <w:rFonts w:hint="eastAsia"/>
          <w:lang w:eastAsia="zh-CN"/>
        </w:rPr>
        <w:t>和</w:t>
      </w:r>
      <w:r w:rsidR="009925BE">
        <w:rPr>
          <w:rFonts w:hint="eastAsia"/>
          <w:lang w:eastAsia="zh-CN"/>
        </w:rPr>
        <w:t>NTT</w:t>
      </w:r>
      <w:r w:rsidR="009925BE">
        <w:rPr>
          <w:lang w:eastAsia="zh-CN"/>
        </w:rPr>
        <w:t>集团</w:t>
      </w:r>
      <w:r>
        <w:rPr>
          <w:rFonts w:hint="eastAsia"/>
          <w:lang w:eastAsia="zh-CN"/>
        </w:rPr>
        <w:t>。</w:t>
      </w:r>
    </w:p>
    <w:p w:rsidR="004737BC" w:rsidRDefault="004737BC" w:rsidP="009925BE">
      <w:pPr>
        <w:tabs>
          <w:tab w:val="clear" w:pos="567"/>
          <w:tab w:val="clear" w:pos="1134"/>
          <w:tab w:val="clear" w:pos="1701"/>
          <w:tab w:val="clear" w:pos="2268"/>
          <w:tab w:val="clear" w:pos="2835"/>
        </w:tabs>
        <w:snapToGrid w:val="0"/>
        <w:spacing w:after="120"/>
        <w:rPr>
          <w:lang w:eastAsia="zh-CN"/>
        </w:rPr>
      </w:pPr>
      <w:r>
        <w:rPr>
          <w:lang w:eastAsia="zh-CN"/>
        </w:rPr>
        <w:t>2.4</w:t>
      </w:r>
      <w:r>
        <w:rPr>
          <w:lang w:eastAsia="zh-CN"/>
        </w:rPr>
        <w:tab/>
      </w:r>
      <w:r>
        <w:rPr>
          <w:rFonts w:hint="eastAsia"/>
          <w:lang w:eastAsia="zh-CN"/>
        </w:rPr>
        <w:t>电信标准化局</w:t>
      </w:r>
      <w:r w:rsidRPr="00E3510D">
        <w:rPr>
          <w:rFonts w:hint="eastAsia"/>
          <w:b/>
          <w:bCs/>
          <w:lang w:eastAsia="zh-CN"/>
        </w:rPr>
        <w:t>主任</w:t>
      </w:r>
      <w:r w:rsidRPr="00E3510D">
        <w:rPr>
          <w:rFonts w:hint="eastAsia"/>
          <w:lang w:eastAsia="zh-CN"/>
        </w:rPr>
        <w:t>展示了</w:t>
      </w:r>
      <w:r w:rsidR="009925BE">
        <w:rPr>
          <w:rFonts w:hint="eastAsia"/>
          <w:lang w:eastAsia="zh-CN"/>
        </w:rPr>
        <w:t>因</w:t>
      </w:r>
      <w:r>
        <w:rPr>
          <w:rFonts w:hint="eastAsia"/>
          <w:lang w:eastAsia="zh-CN"/>
        </w:rPr>
        <w:t>国际电联</w:t>
      </w:r>
      <w:r w:rsidR="009925BE">
        <w:rPr>
          <w:rFonts w:hint="eastAsia"/>
          <w:lang w:eastAsia="zh-CN"/>
        </w:rPr>
        <w:t>电</w:t>
      </w:r>
      <w:r w:rsidR="009925BE">
        <w:rPr>
          <w:lang w:eastAsia="zh-CN"/>
        </w:rPr>
        <w:t>信</w:t>
      </w:r>
      <w:r>
        <w:rPr>
          <w:rFonts w:hint="eastAsia"/>
          <w:lang w:eastAsia="zh-CN"/>
        </w:rPr>
        <w:t>标准化部门（</w:t>
      </w:r>
      <w:r>
        <w:rPr>
          <w:rFonts w:hint="eastAsia"/>
          <w:lang w:eastAsia="zh-CN"/>
        </w:rPr>
        <w:t>ITU-T</w:t>
      </w:r>
      <w:r>
        <w:rPr>
          <w:rFonts w:hint="eastAsia"/>
          <w:lang w:eastAsia="zh-CN"/>
        </w:rPr>
        <w:t>）开发</w:t>
      </w:r>
      <w:r w:rsidR="009925BE">
        <w:rPr>
          <w:rFonts w:hint="eastAsia"/>
          <w:lang w:eastAsia="zh-CN"/>
        </w:rPr>
        <w:t>的</w:t>
      </w:r>
      <w:r w:rsidRPr="00E3510D">
        <w:rPr>
          <w:lang w:eastAsia="zh-CN"/>
        </w:rPr>
        <w:t>H.264</w:t>
      </w:r>
      <w:r>
        <w:rPr>
          <w:rFonts w:hint="eastAsia"/>
          <w:lang w:eastAsia="zh-CN"/>
        </w:rPr>
        <w:t>音频广播标准而获得的艾美奖。他指出，</w:t>
      </w:r>
      <w:r>
        <w:rPr>
          <w:rFonts w:hint="eastAsia"/>
          <w:lang w:eastAsia="zh-CN"/>
        </w:rPr>
        <w:t>ITU-T</w:t>
      </w:r>
      <w:r>
        <w:rPr>
          <w:rFonts w:hint="eastAsia"/>
          <w:lang w:eastAsia="zh-CN"/>
        </w:rPr>
        <w:t>于</w:t>
      </w:r>
      <w:r>
        <w:rPr>
          <w:rFonts w:hint="eastAsia"/>
          <w:lang w:eastAsia="zh-CN"/>
        </w:rPr>
        <w:t>2014</w:t>
      </w:r>
      <w:r>
        <w:rPr>
          <w:rFonts w:hint="eastAsia"/>
          <w:lang w:eastAsia="zh-CN"/>
        </w:rPr>
        <w:t>年</w:t>
      </w:r>
      <w:r w:rsidR="009925BE">
        <w:rPr>
          <w:rFonts w:hint="eastAsia"/>
          <w:lang w:eastAsia="zh-CN"/>
        </w:rPr>
        <w:t>通过</w:t>
      </w:r>
      <w:r>
        <w:rPr>
          <w:rFonts w:hint="eastAsia"/>
          <w:lang w:eastAsia="zh-CN"/>
        </w:rPr>
        <w:t>了改进</w:t>
      </w:r>
      <w:r w:rsidR="009925BE">
        <w:rPr>
          <w:rFonts w:hint="eastAsia"/>
          <w:lang w:eastAsia="zh-CN"/>
        </w:rPr>
        <w:t>后</w:t>
      </w:r>
      <w:r w:rsidR="009925BE">
        <w:rPr>
          <w:lang w:eastAsia="zh-CN"/>
        </w:rPr>
        <w:t>的</w:t>
      </w:r>
      <w:r>
        <w:rPr>
          <w:rFonts w:hint="eastAsia"/>
          <w:lang w:eastAsia="zh-CN"/>
        </w:rPr>
        <w:t>标准（</w:t>
      </w:r>
      <w:r w:rsidRPr="00E3510D">
        <w:rPr>
          <w:lang w:eastAsia="zh-CN"/>
        </w:rPr>
        <w:t>H.265</w:t>
      </w:r>
      <w:r>
        <w:rPr>
          <w:rFonts w:hint="eastAsia"/>
          <w:lang w:eastAsia="zh-CN"/>
        </w:rPr>
        <w:t>），效率比上一代标准高</w:t>
      </w:r>
      <w:r>
        <w:rPr>
          <w:rFonts w:hint="eastAsia"/>
          <w:lang w:eastAsia="zh-CN"/>
        </w:rPr>
        <w:t>50%</w:t>
      </w:r>
      <w:r>
        <w:rPr>
          <w:rFonts w:hint="eastAsia"/>
          <w:lang w:eastAsia="zh-CN"/>
        </w:rPr>
        <w:t>。</w:t>
      </w:r>
      <w:r>
        <w:rPr>
          <w:lang w:eastAsia="zh-CN"/>
        </w:rPr>
        <w:t xml:space="preserve"> </w:t>
      </w:r>
    </w:p>
    <w:p w:rsidR="004737BC" w:rsidRDefault="004737BC" w:rsidP="009925BE">
      <w:pPr>
        <w:tabs>
          <w:tab w:val="clear" w:pos="567"/>
          <w:tab w:val="clear" w:pos="1134"/>
          <w:tab w:val="clear" w:pos="1701"/>
          <w:tab w:val="clear" w:pos="2268"/>
          <w:tab w:val="clear" w:pos="2835"/>
        </w:tabs>
        <w:snapToGrid w:val="0"/>
        <w:spacing w:after="120"/>
        <w:rPr>
          <w:lang w:eastAsia="zh-CN"/>
        </w:rPr>
      </w:pPr>
      <w:r>
        <w:rPr>
          <w:lang w:eastAsia="zh-CN"/>
        </w:rPr>
        <w:t>2.5</w:t>
      </w:r>
      <w:r>
        <w:rPr>
          <w:lang w:eastAsia="zh-CN"/>
        </w:rPr>
        <w:tab/>
      </w:r>
      <w:r w:rsidRPr="003802F2">
        <w:rPr>
          <w:rFonts w:hint="eastAsia"/>
          <w:b/>
          <w:bCs/>
          <w:lang w:eastAsia="zh-CN"/>
        </w:rPr>
        <w:t>主席</w:t>
      </w:r>
      <w:r w:rsidR="0022343F">
        <w:rPr>
          <w:rFonts w:hint="eastAsia"/>
          <w:lang w:eastAsia="zh-CN"/>
        </w:rPr>
        <w:t>邀请金伙伴和银伙伴</w:t>
      </w:r>
      <w:r w:rsidR="009925BE">
        <w:rPr>
          <w:rFonts w:hint="eastAsia"/>
          <w:lang w:eastAsia="zh-CN"/>
        </w:rPr>
        <w:t>依</w:t>
      </w:r>
      <w:r w:rsidR="009925BE">
        <w:rPr>
          <w:lang w:eastAsia="zh-CN"/>
        </w:rPr>
        <w:t>次上台</w:t>
      </w:r>
      <w:r>
        <w:rPr>
          <w:rFonts w:hint="eastAsia"/>
          <w:lang w:eastAsia="zh-CN"/>
        </w:rPr>
        <w:t>发言。</w:t>
      </w:r>
    </w:p>
    <w:p w:rsidR="004737BC" w:rsidRDefault="004737BC" w:rsidP="009925BE">
      <w:pPr>
        <w:tabs>
          <w:tab w:val="clear" w:pos="567"/>
          <w:tab w:val="clear" w:pos="1134"/>
          <w:tab w:val="clear" w:pos="1701"/>
          <w:tab w:val="clear" w:pos="2268"/>
          <w:tab w:val="clear" w:pos="2835"/>
        </w:tabs>
        <w:snapToGrid w:val="0"/>
        <w:spacing w:after="120"/>
        <w:rPr>
          <w:lang w:eastAsia="zh-CN"/>
        </w:rPr>
      </w:pPr>
      <w:r>
        <w:rPr>
          <w:lang w:eastAsia="zh-CN"/>
        </w:rPr>
        <w:t>2.6</w:t>
      </w:r>
      <w:r>
        <w:rPr>
          <w:lang w:eastAsia="zh-CN"/>
        </w:rPr>
        <w:tab/>
      </w:r>
      <w:r>
        <w:rPr>
          <w:rFonts w:hint="eastAsia"/>
          <w:lang w:eastAsia="zh-CN"/>
        </w:rPr>
        <w:t>阿塞拜疆通信和高技术部（金伙伴）副部长</w:t>
      </w:r>
      <w:r w:rsidRPr="001251F0">
        <w:rPr>
          <w:b/>
          <w:bCs/>
          <w:lang w:eastAsia="zh-CN"/>
        </w:rPr>
        <w:t>Elmir Velizadeh</w:t>
      </w:r>
      <w:r>
        <w:rPr>
          <w:rFonts w:hint="eastAsia"/>
          <w:b/>
          <w:bCs/>
          <w:lang w:eastAsia="zh-CN"/>
        </w:rPr>
        <w:t>先生</w:t>
      </w:r>
      <w:r>
        <w:rPr>
          <w:rFonts w:hint="eastAsia"/>
          <w:lang w:eastAsia="zh-CN"/>
        </w:rPr>
        <w:t>说，从早期的电报到</w:t>
      </w:r>
      <w:r>
        <w:rPr>
          <w:rFonts w:hint="eastAsia"/>
          <w:lang w:eastAsia="zh-CN"/>
        </w:rPr>
        <w:t>1881</w:t>
      </w:r>
      <w:r>
        <w:rPr>
          <w:rFonts w:hint="eastAsia"/>
          <w:lang w:eastAsia="zh-CN"/>
        </w:rPr>
        <w:t>年诺贝尔公司在巴库安装电话线，</w:t>
      </w:r>
      <w:r w:rsidR="009925BE">
        <w:rPr>
          <w:rFonts w:hint="eastAsia"/>
          <w:lang w:eastAsia="zh-CN"/>
        </w:rPr>
        <w:t>再</w:t>
      </w:r>
      <w:r>
        <w:rPr>
          <w:rFonts w:hint="eastAsia"/>
          <w:lang w:eastAsia="zh-CN"/>
        </w:rPr>
        <w:t>到今天的现代技术，</w:t>
      </w:r>
      <w:r w:rsidRPr="00565823">
        <w:rPr>
          <w:rFonts w:hint="eastAsia"/>
          <w:lang w:eastAsia="zh-CN"/>
        </w:rPr>
        <w:t>阿塞拜疆</w:t>
      </w:r>
      <w:r w:rsidR="009925BE">
        <w:rPr>
          <w:rFonts w:hint="eastAsia"/>
          <w:lang w:eastAsia="zh-CN"/>
        </w:rPr>
        <w:t>作为石油产出国</w:t>
      </w:r>
      <w:r>
        <w:rPr>
          <w:rFonts w:hint="eastAsia"/>
          <w:lang w:eastAsia="zh-CN"/>
        </w:rPr>
        <w:t>两百年来一直依赖着电信技术。自</w:t>
      </w:r>
      <w:r>
        <w:rPr>
          <w:rFonts w:hint="eastAsia"/>
          <w:lang w:eastAsia="zh-CN"/>
        </w:rPr>
        <w:t>1992</w:t>
      </w:r>
      <w:r>
        <w:rPr>
          <w:rFonts w:hint="eastAsia"/>
          <w:lang w:eastAsia="zh-CN"/>
        </w:rPr>
        <w:t>年加入国际电联以来，阿塞拜疆就希望与国际电联在今后</w:t>
      </w:r>
      <w:r>
        <w:rPr>
          <w:rFonts w:hint="eastAsia"/>
          <w:lang w:eastAsia="zh-CN"/>
        </w:rPr>
        <w:t>150</w:t>
      </w:r>
      <w:r>
        <w:rPr>
          <w:rFonts w:hint="eastAsia"/>
          <w:lang w:eastAsia="zh-CN"/>
        </w:rPr>
        <w:t>年继续合作，在国际化、电信以及凝聚力方面支持国际电联发挥巨大作用。</w:t>
      </w:r>
    </w:p>
    <w:p w:rsidR="004737BC" w:rsidRDefault="004737BC" w:rsidP="003F5DFE">
      <w:pPr>
        <w:tabs>
          <w:tab w:val="clear" w:pos="567"/>
          <w:tab w:val="clear" w:pos="1134"/>
          <w:tab w:val="clear" w:pos="1701"/>
          <w:tab w:val="clear" w:pos="2268"/>
          <w:tab w:val="clear" w:pos="2835"/>
        </w:tabs>
        <w:snapToGrid w:val="0"/>
        <w:spacing w:after="120"/>
        <w:rPr>
          <w:lang w:eastAsia="zh-CN"/>
        </w:rPr>
      </w:pPr>
      <w:r>
        <w:rPr>
          <w:lang w:eastAsia="zh-CN"/>
        </w:rPr>
        <w:t>2.7</w:t>
      </w:r>
      <w:r>
        <w:rPr>
          <w:lang w:eastAsia="zh-CN"/>
        </w:rPr>
        <w:tab/>
      </w:r>
      <w:r>
        <w:rPr>
          <w:rFonts w:hint="eastAsia"/>
          <w:lang w:eastAsia="zh-CN"/>
        </w:rPr>
        <w:t>沙特阿拉伯通信和信息技术部（金伙伴）部长</w:t>
      </w:r>
      <w:r w:rsidRPr="00A430E9">
        <w:rPr>
          <w:b/>
          <w:bCs/>
          <w:lang w:eastAsia="zh-CN"/>
        </w:rPr>
        <w:t>Mohamed Jamil Ahmed Mulla</w:t>
      </w:r>
      <w:r w:rsidRPr="00465696">
        <w:rPr>
          <w:rFonts w:hint="eastAsia"/>
          <w:b/>
          <w:bCs/>
          <w:lang w:eastAsia="zh-CN"/>
        </w:rPr>
        <w:t>先生</w:t>
      </w:r>
      <w:r>
        <w:rPr>
          <w:rFonts w:hint="eastAsia"/>
          <w:lang w:eastAsia="zh-CN"/>
        </w:rPr>
        <w:t>确认</w:t>
      </w:r>
      <w:r w:rsidR="003F5DFE">
        <w:rPr>
          <w:rFonts w:hint="eastAsia"/>
          <w:lang w:eastAsia="zh-CN"/>
        </w:rPr>
        <w:t>，</w:t>
      </w:r>
      <w:r>
        <w:rPr>
          <w:rFonts w:hint="eastAsia"/>
          <w:lang w:eastAsia="zh-CN"/>
        </w:rPr>
        <w:t>ICT</w:t>
      </w:r>
      <w:r w:rsidR="009925BE">
        <w:rPr>
          <w:rFonts w:hint="eastAsia"/>
          <w:lang w:eastAsia="zh-CN"/>
        </w:rPr>
        <w:t>行</w:t>
      </w:r>
      <w:r w:rsidR="009925BE">
        <w:rPr>
          <w:lang w:eastAsia="zh-CN"/>
        </w:rPr>
        <w:t>业</w:t>
      </w:r>
      <w:r w:rsidR="009925BE">
        <w:rPr>
          <w:rFonts w:hint="eastAsia"/>
          <w:lang w:eastAsia="zh-CN"/>
        </w:rPr>
        <w:t>是实现经济增长和社会进步的关键</w:t>
      </w:r>
      <w:r>
        <w:rPr>
          <w:rFonts w:hint="eastAsia"/>
          <w:lang w:eastAsia="zh-CN"/>
        </w:rPr>
        <w:t>，国际电联在</w:t>
      </w:r>
      <w:r>
        <w:rPr>
          <w:rFonts w:hint="eastAsia"/>
          <w:lang w:eastAsia="zh-CN"/>
        </w:rPr>
        <w:t>ICT</w:t>
      </w:r>
      <w:r>
        <w:rPr>
          <w:rFonts w:hint="eastAsia"/>
          <w:lang w:eastAsia="zh-CN"/>
        </w:rPr>
        <w:t>领域</w:t>
      </w:r>
      <w:r w:rsidR="009925BE">
        <w:rPr>
          <w:rFonts w:hint="eastAsia"/>
          <w:lang w:eastAsia="zh-CN"/>
        </w:rPr>
        <w:t>发</w:t>
      </w:r>
      <w:r w:rsidR="009925BE">
        <w:rPr>
          <w:lang w:eastAsia="zh-CN"/>
        </w:rPr>
        <w:t>挥着牵头作用，</w:t>
      </w:r>
      <w:r>
        <w:rPr>
          <w:rFonts w:hint="eastAsia"/>
          <w:lang w:eastAsia="zh-CN"/>
        </w:rPr>
        <w:t>鼓励</w:t>
      </w:r>
      <w:r w:rsidR="009925BE">
        <w:rPr>
          <w:rFonts w:hint="eastAsia"/>
          <w:lang w:eastAsia="zh-CN"/>
        </w:rPr>
        <w:t>开展</w:t>
      </w:r>
      <w:r w:rsidR="009925BE">
        <w:rPr>
          <w:lang w:eastAsia="zh-CN"/>
        </w:rPr>
        <w:t>各项</w:t>
      </w:r>
      <w:r>
        <w:rPr>
          <w:rFonts w:hint="eastAsia"/>
          <w:lang w:eastAsia="zh-CN"/>
        </w:rPr>
        <w:t>文化活动</w:t>
      </w:r>
      <w:r w:rsidR="005352CA">
        <w:rPr>
          <w:rFonts w:hint="eastAsia"/>
          <w:lang w:eastAsia="zh-CN"/>
        </w:rPr>
        <w:t>并</w:t>
      </w:r>
      <w:r w:rsidR="005352CA">
        <w:rPr>
          <w:lang w:eastAsia="zh-CN"/>
        </w:rPr>
        <w:t>将人们凝聚起来</w:t>
      </w:r>
      <w:r>
        <w:rPr>
          <w:rFonts w:hint="eastAsia"/>
          <w:lang w:eastAsia="zh-CN"/>
        </w:rPr>
        <w:t>。沙特阿拉伯于</w:t>
      </w:r>
      <w:r>
        <w:rPr>
          <w:rFonts w:hint="eastAsia"/>
          <w:lang w:eastAsia="zh-CN"/>
        </w:rPr>
        <w:t>1949</w:t>
      </w:r>
      <w:r>
        <w:rPr>
          <w:rFonts w:hint="eastAsia"/>
          <w:lang w:eastAsia="zh-CN"/>
        </w:rPr>
        <w:t>年加入国际电联</w:t>
      </w:r>
      <w:r w:rsidR="005352CA">
        <w:rPr>
          <w:rFonts w:hint="eastAsia"/>
          <w:lang w:eastAsia="zh-CN"/>
        </w:rPr>
        <w:t>并</w:t>
      </w:r>
      <w:r w:rsidR="005352CA">
        <w:rPr>
          <w:lang w:eastAsia="zh-CN"/>
        </w:rPr>
        <w:t>于</w:t>
      </w:r>
      <w:r>
        <w:rPr>
          <w:rFonts w:hint="eastAsia"/>
          <w:lang w:eastAsia="zh-CN"/>
        </w:rPr>
        <w:t>1965</w:t>
      </w:r>
      <w:r>
        <w:rPr>
          <w:rFonts w:hint="eastAsia"/>
          <w:lang w:eastAsia="zh-CN"/>
        </w:rPr>
        <w:t>年成为理事国，今后将继续支持国际电联履行其目标。他感谢</w:t>
      </w:r>
      <w:r w:rsidRPr="00331408">
        <w:rPr>
          <w:rFonts w:hint="eastAsia"/>
          <w:lang w:eastAsia="zh-CN"/>
        </w:rPr>
        <w:t>图埃</w:t>
      </w:r>
      <w:r>
        <w:rPr>
          <w:rFonts w:hint="eastAsia"/>
          <w:lang w:eastAsia="zh-CN"/>
        </w:rPr>
        <w:t>先生在任职期间的出色工作，祝愿国际电联</w:t>
      </w:r>
      <w:r>
        <w:rPr>
          <w:rFonts w:hint="eastAsia"/>
          <w:lang w:eastAsia="zh-CN"/>
        </w:rPr>
        <w:t>150</w:t>
      </w:r>
      <w:r>
        <w:rPr>
          <w:rFonts w:hint="eastAsia"/>
          <w:lang w:eastAsia="zh-CN"/>
        </w:rPr>
        <w:t>周年庆典成功。</w:t>
      </w:r>
    </w:p>
    <w:p w:rsidR="004737BC" w:rsidRDefault="004737BC" w:rsidP="004737BC">
      <w:pPr>
        <w:tabs>
          <w:tab w:val="clear" w:pos="567"/>
          <w:tab w:val="clear" w:pos="1134"/>
          <w:tab w:val="clear" w:pos="1701"/>
          <w:tab w:val="clear" w:pos="2268"/>
          <w:tab w:val="clear" w:pos="2835"/>
        </w:tabs>
        <w:snapToGrid w:val="0"/>
        <w:spacing w:after="120"/>
        <w:rPr>
          <w:lang w:eastAsia="zh-CN"/>
        </w:rPr>
      </w:pPr>
      <w:r>
        <w:rPr>
          <w:lang w:eastAsia="zh-CN"/>
        </w:rPr>
        <w:lastRenderedPageBreak/>
        <w:t>2.8</w:t>
      </w:r>
      <w:r>
        <w:rPr>
          <w:lang w:eastAsia="zh-CN"/>
        </w:rPr>
        <w:tab/>
      </w:r>
      <w:r w:rsidRPr="00465696">
        <w:rPr>
          <w:rFonts w:hint="eastAsia"/>
          <w:lang w:eastAsia="zh-CN"/>
        </w:rPr>
        <w:t>阿拉伯联合酋长国</w:t>
      </w:r>
      <w:r>
        <w:rPr>
          <w:rFonts w:hint="eastAsia"/>
          <w:lang w:eastAsia="zh-CN"/>
        </w:rPr>
        <w:t>电信管理局（金伙伴）总局长</w:t>
      </w:r>
      <w:r>
        <w:rPr>
          <w:b/>
          <w:bCs/>
          <w:lang w:eastAsia="zh-CN"/>
        </w:rPr>
        <w:t xml:space="preserve">Mohamed Nasser Al </w:t>
      </w:r>
      <w:r w:rsidRPr="00212CDD">
        <w:rPr>
          <w:b/>
          <w:bCs/>
          <w:lang w:eastAsia="zh-CN"/>
        </w:rPr>
        <w:t>Ghanim</w:t>
      </w:r>
      <w:r>
        <w:rPr>
          <w:rFonts w:hint="eastAsia"/>
          <w:b/>
          <w:bCs/>
          <w:lang w:eastAsia="zh-CN"/>
        </w:rPr>
        <w:t>先生</w:t>
      </w:r>
      <w:r>
        <w:rPr>
          <w:rFonts w:hint="eastAsia"/>
          <w:lang w:eastAsia="zh-CN"/>
        </w:rPr>
        <w:t>说，在信息通信技术突飞猛进的时代，阿联酋参与了国际电联的所有活动并将积极庆祝国际电联的</w:t>
      </w:r>
      <w:r>
        <w:rPr>
          <w:rFonts w:hint="eastAsia"/>
          <w:lang w:eastAsia="zh-CN"/>
        </w:rPr>
        <w:t>150</w:t>
      </w:r>
      <w:r>
        <w:rPr>
          <w:rFonts w:hint="eastAsia"/>
          <w:lang w:eastAsia="zh-CN"/>
        </w:rPr>
        <w:t>周年庆典。他还介绍了来自阿联酋的年轻创新家</w:t>
      </w:r>
      <w:r>
        <w:rPr>
          <w:lang w:eastAsia="zh-CN"/>
        </w:rPr>
        <w:t>Adeeb Al Blooshi</w:t>
      </w:r>
      <w:r>
        <w:rPr>
          <w:rFonts w:hint="eastAsia"/>
          <w:lang w:eastAsia="zh-CN"/>
        </w:rPr>
        <w:t>先生。</w:t>
      </w:r>
    </w:p>
    <w:p w:rsidR="004737BC" w:rsidRDefault="004737BC" w:rsidP="004737BC">
      <w:pPr>
        <w:tabs>
          <w:tab w:val="clear" w:pos="567"/>
          <w:tab w:val="clear" w:pos="1134"/>
          <w:tab w:val="clear" w:pos="1701"/>
          <w:tab w:val="clear" w:pos="2268"/>
          <w:tab w:val="clear" w:pos="2835"/>
        </w:tabs>
        <w:snapToGrid w:val="0"/>
        <w:spacing w:after="120"/>
        <w:rPr>
          <w:lang w:eastAsia="zh-CN"/>
        </w:rPr>
      </w:pPr>
      <w:r>
        <w:rPr>
          <w:lang w:eastAsia="zh-CN"/>
        </w:rPr>
        <w:t>2.9</w:t>
      </w:r>
      <w:r>
        <w:rPr>
          <w:lang w:eastAsia="zh-CN"/>
        </w:rPr>
        <w:tab/>
      </w:r>
      <w:r w:rsidRPr="00212CDD">
        <w:rPr>
          <w:b/>
          <w:bCs/>
          <w:lang w:eastAsia="zh-CN"/>
        </w:rPr>
        <w:t>Adeeb</w:t>
      </w:r>
      <w:r>
        <w:rPr>
          <w:b/>
          <w:bCs/>
          <w:lang w:eastAsia="zh-CN"/>
        </w:rPr>
        <w:t xml:space="preserve"> Al Blooshi</w:t>
      </w:r>
      <w:r>
        <w:rPr>
          <w:rFonts w:hint="eastAsia"/>
          <w:b/>
          <w:bCs/>
          <w:lang w:eastAsia="zh-CN"/>
        </w:rPr>
        <w:t>先生</w:t>
      </w:r>
      <w:r w:rsidRPr="00875477">
        <w:rPr>
          <w:rFonts w:hint="eastAsia"/>
          <w:lang w:eastAsia="zh-CN"/>
        </w:rPr>
        <w:t>说</w:t>
      </w:r>
      <w:r>
        <w:rPr>
          <w:rFonts w:hint="eastAsia"/>
          <w:lang w:eastAsia="zh-CN"/>
        </w:rPr>
        <w:t>很高兴也很荣幸参加</w:t>
      </w:r>
      <w:r>
        <w:rPr>
          <w:rFonts w:hint="eastAsia"/>
          <w:lang w:eastAsia="zh-CN"/>
        </w:rPr>
        <w:t>PP-14</w:t>
      </w:r>
      <w:r>
        <w:rPr>
          <w:rFonts w:hint="eastAsia"/>
          <w:lang w:eastAsia="zh-CN"/>
        </w:rPr>
        <w:t>。他认为国际电联使青年人能从移动电话、电视和互联网中获益，为此要感谢国际电联的工作。青年人不仅是技术使用者和创新者，还是他们</w:t>
      </w:r>
      <w:r w:rsidR="005352CA">
        <w:rPr>
          <w:rFonts w:hint="eastAsia"/>
          <w:lang w:eastAsia="zh-CN"/>
        </w:rPr>
        <w:t>的</w:t>
      </w:r>
      <w:r>
        <w:rPr>
          <w:rFonts w:hint="eastAsia"/>
          <w:lang w:eastAsia="zh-CN"/>
        </w:rPr>
        <w:t>父母了解数字世界的渠道。因此，帮助更多青年人与现代技术接轨具有重要意义。他感谢他的祖国、父母和国际电联对他的支持。</w:t>
      </w:r>
    </w:p>
    <w:p w:rsidR="004737BC" w:rsidRDefault="004737BC" w:rsidP="005352CA">
      <w:pPr>
        <w:tabs>
          <w:tab w:val="clear" w:pos="567"/>
          <w:tab w:val="clear" w:pos="1134"/>
          <w:tab w:val="clear" w:pos="1701"/>
          <w:tab w:val="clear" w:pos="2268"/>
          <w:tab w:val="clear" w:pos="2835"/>
        </w:tabs>
        <w:snapToGrid w:val="0"/>
        <w:spacing w:after="120"/>
        <w:rPr>
          <w:lang w:eastAsia="zh-CN"/>
        </w:rPr>
      </w:pPr>
      <w:r>
        <w:rPr>
          <w:lang w:eastAsia="zh-CN"/>
        </w:rPr>
        <w:t>2.10</w:t>
      </w:r>
      <w:r>
        <w:rPr>
          <w:lang w:eastAsia="zh-CN"/>
        </w:rPr>
        <w:tab/>
      </w:r>
      <w:r>
        <w:rPr>
          <w:rFonts w:hint="eastAsia"/>
          <w:b/>
          <w:bCs/>
          <w:lang w:eastAsia="zh-CN"/>
        </w:rPr>
        <w:t>主席说，</w:t>
      </w:r>
      <w:r w:rsidR="005352CA">
        <w:rPr>
          <w:rFonts w:hint="eastAsia"/>
          <w:lang w:eastAsia="zh-CN"/>
        </w:rPr>
        <w:t>11</w:t>
      </w:r>
      <w:r w:rsidR="005352CA">
        <w:rPr>
          <w:rFonts w:hint="eastAsia"/>
          <w:lang w:eastAsia="zh-CN"/>
        </w:rPr>
        <w:t>岁的</w:t>
      </w:r>
      <w:r>
        <w:rPr>
          <w:lang w:eastAsia="zh-CN"/>
        </w:rPr>
        <w:t>Adeeb Al Blooshi</w:t>
      </w:r>
      <w:r>
        <w:rPr>
          <w:rFonts w:hint="eastAsia"/>
          <w:lang w:eastAsia="zh-CN"/>
        </w:rPr>
        <w:t>先生</w:t>
      </w:r>
      <w:r w:rsidR="005352CA">
        <w:rPr>
          <w:rFonts w:hint="eastAsia"/>
          <w:lang w:eastAsia="zh-CN"/>
        </w:rPr>
        <w:t>令</w:t>
      </w:r>
      <w:r w:rsidR="005352CA">
        <w:rPr>
          <w:lang w:eastAsia="zh-CN"/>
        </w:rPr>
        <w:t>人鼓舞</w:t>
      </w:r>
      <w:r>
        <w:rPr>
          <w:rFonts w:hint="eastAsia"/>
          <w:lang w:eastAsia="zh-CN"/>
        </w:rPr>
        <w:t>，</w:t>
      </w:r>
      <w:r w:rsidR="005352CA">
        <w:rPr>
          <w:rFonts w:hint="eastAsia"/>
          <w:lang w:eastAsia="zh-CN"/>
        </w:rPr>
        <w:t>他</w:t>
      </w:r>
      <w:r>
        <w:rPr>
          <w:rFonts w:hint="eastAsia"/>
          <w:lang w:eastAsia="zh-CN"/>
        </w:rPr>
        <w:t>创造了全会最年轻发言人的记录。</w:t>
      </w:r>
    </w:p>
    <w:p w:rsidR="004737BC" w:rsidRDefault="004737BC" w:rsidP="005352CA">
      <w:pPr>
        <w:tabs>
          <w:tab w:val="clear" w:pos="567"/>
          <w:tab w:val="clear" w:pos="1134"/>
          <w:tab w:val="clear" w:pos="1701"/>
          <w:tab w:val="clear" w:pos="2268"/>
          <w:tab w:val="clear" w:pos="2835"/>
        </w:tabs>
        <w:snapToGrid w:val="0"/>
        <w:spacing w:after="120"/>
        <w:rPr>
          <w:lang w:eastAsia="zh-CN"/>
        </w:rPr>
      </w:pPr>
      <w:r>
        <w:rPr>
          <w:lang w:eastAsia="zh-CN"/>
        </w:rPr>
        <w:t>2.11</w:t>
      </w:r>
      <w:r>
        <w:rPr>
          <w:lang w:eastAsia="zh-CN"/>
        </w:rPr>
        <w:tab/>
      </w:r>
      <w:r>
        <w:rPr>
          <w:rFonts w:hint="eastAsia"/>
          <w:lang w:eastAsia="zh-CN"/>
        </w:rPr>
        <w:t>加纳通信部（银伙伴）部长</w:t>
      </w:r>
      <w:r w:rsidRPr="00DC2F7E">
        <w:rPr>
          <w:b/>
          <w:bCs/>
          <w:lang w:eastAsia="zh-CN"/>
        </w:rPr>
        <w:t>Edward Kofi Omane Boamah</w:t>
      </w:r>
      <w:r>
        <w:rPr>
          <w:rFonts w:hint="eastAsia"/>
          <w:b/>
          <w:bCs/>
          <w:lang w:eastAsia="zh-CN"/>
        </w:rPr>
        <w:t>先生</w:t>
      </w:r>
      <w:r>
        <w:rPr>
          <w:rFonts w:hint="eastAsia"/>
          <w:lang w:eastAsia="zh-CN"/>
        </w:rPr>
        <w:t>说，至</w:t>
      </w:r>
      <w:r>
        <w:rPr>
          <w:rFonts w:hint="eastAsia"/>
          <w:lang w:eastAsia="zh-CN"/>
        </w:rPr>
        <w:t>2013</w:t>
      </w:r>
      <w:r>
        <w:rPr>
          <w:rFonts w:hint="eastAsia"/>
          <w:lang w:eastAsia="zh-CN"/>
        </w:rPr>
        <w:t>年</w:t>
      </w:r>
      <w:r w:rsidR="005352CA">
        <w:rPr>
          <w:rFonts w:hint="eastAsia"/>
          <w:lang w:eastAsia="zh-CN"/>
        </w:rPr>
        <w:t>，</w:t>
      </w:r>
      <w:r>
        <w:rPr>
          <w:rFonts w:hint="eastAsia"/>
          <w:lang w:eastAsia="zh-CN"/>
        </w:rPr>
        <w:t>ICT</w:t>
      </w:r>
      <w:r>
        <w:rPr>
          <w:rFonts w:hint="eastAsia"/>
          <w:lang w:eastAsia="zh-CN"/>
        </w:rPr>
        <w:t>和电信</w:t>
      </w:r>
      <w:r w:rsidR="005352CA">
        <w:rPr>
          <w:rFonts w:hint="eastAsia"/>
          <w:lang w:eastAsia="zh-CN"/>
        </w:rPr>
        <w:t>行业</w:t>
      </w:r>
      <w:r>
        <w:rPr>
          <w:rFonts w:hint="eastAsia"/>
          <w:lang w:eastAsia="zh-CN"/>
        </w:rPr>
        <w:t>已占加纳国内生产总值的</w:t>
      </w:r>
      <w:r>
        <w:rPr>
          <w:rFonts w:hint="eastAsia"/>
          <w:lang w:eastAsia="zh-CN"/>
        </w:rPr>
        <w:t>24%</w:t>
      </w:r>
      <w:r>
        <w:rPr>
          <w:rFonts w:hint="eastAsia"/>
          <w:lang w:eastAsia="zh-CN"/>
        </w:rPr>
        <w:t>，未来该国还将进一步提高这一比重。他</w:t>
      </w:r>
      <w:r w:rsidR="005352CA">
        <w:rPr>
          <w:rFonts w:hint="eastAsia"/>
          <w:lang w:eastAsia="zh-CN"/>
        </w:rPr>
        <w:t>对国际电联以</w:t>
      </w:r>
      <w:r w:rsidR="005352CA">
        <w:rPr>
          <w:lang w:eastAsia="zh-CN"/>
        </w:rPr>
        <w:t>往</w:t>
      </w:r>
      <w:r>
        <w:rPr>
          <w:rFonts w:hint="eastAsia"/>
          <w:lang w:eastAsia="zh-CN"/>
        </w:rPr>
        <w:t>和现在</w:t>
      </w:r>
      <w:r w:rsidR="005352CA">
        <w:rPr>
          <w:rFonts w:hint="eastAsia"/>
          <w:lang w:eastAsia="zh-CN"/>
        </w:rPr>
        <w:t>奉</w:t>
      </w:r>
      <w:r w:rsidR="005352CA">
        <w:rPr>
          <w:lang w:eastAsia="zh-CN"/>
        </w:rPr>
        <w:t>行的</w:t>
      </w:r>
      <w:r>
        <w:rPr>
          <w:rFonts w:hint="eastAsia"/>
          <w:lang w:eastAsia="zh-CN"/>
        </w:rPr>
        <w:t>合作、</w:t>
      </w:r>
      <w:r w:rsidR="005352CA">
        <w:rPr>
          <w:rFonts w:hint="eastAsia"/>
          <w:lang w:eastAsia="zh-CN"/>
        </w:rPr>
        <w:t>连</w:t>
      </w:r>
      <w:r w:rsidR="005352CA">
        <w:rPr>
          <w:lang w:eastAsia="zh-CN"/>
        </w:rPr>
        <w:t>通和协商一致的精神表示欢迎</w:t>
      </w:r>
      <w:r w:rsidR="005352CA">
        <w:rPr>
          <w:rFonts w:hint="eastAsia"/>
          <w:lang w:eastAsia="zh-CN"/>
        </w:rPr>
        <w:t>，</w:t>
      </w:r>
      <w:r w:rsidR="005352CA">
        <w:rPr>
          <w:lang w:eastAsia="zh-CN"/>
        </w:rPr>
        <w:t>同时</w:t>
      </w:r>
      <w:r>
        <w:rPr>
          <w:rFonts w:hint="eastAsia"/>
          <w:lang w:eastAsia="zh-CN"/>
        </w:rPr>
        <w:t>表示</w:t>
      </w:r>
      <w:r w:rsidR="003F5DFE">
        <w:rPr>
          <w:rFonts w:hint="eastAsia"/>
          <w:lang w:eastAsia="zh-CN"/>
        </w:rPr>
        <w:t>，</w:t>
      </w:r>
      <w:r>
        <w:rPr>
          <w:rFonts w:hint="eastAsia"/>
          <w:lang w:eastAsia="zh-CN"/>
        </w:rPr>
        <w:t>加纳将继续支持国际电联的这些理念，这将是未来无限可能的坚实基础。</w:t>
      </w:r>
    </w:p>
    <w:p w:rsidR="004737BC" w:rsidRDefault="004737BC" w:rsidP="00027163">
      <w:pPr>
        <w:tabs>
          <w:tab w:val="clear" w:pos="567"/>
          <w:tab w:val="clear" w:pos="1134"/>
          <w:tab w:val="clear" w:pos="1701"/>
          <w:tab w:val="clear" w:pos="2268"/>
          <w:tab w:val="clear" w:pos="2835"/>
        </w:tabs>
        <w:snapToGrid w:val="0"/>
        <w:spacing w:after="120"/>
        <w:rPr>
          <w:lang w:eastAsia="zh-CN"/>
        </w:rPr>
      </w:pPr>
      <w:r>
        <w:rPr>
          <w:lang w:eastAsia="zh-CN"/>
        </w:rPr>
        <w:t>2.12</w:t>
      </w:r>
      <w:r>
        <w:rPr>
          <w:lang w:eastAsia="zh-CN"/>
        </w:rPr>
        <w:tab/>
      </w:r>
      <w:r>
        <w:rPr>
          <w:rFonts w:hint="eastAsia"/>
          <w:lang w:eastAsia="zh-CN"/>
        </w:rPr>
        <w:t>津巴布</w:t>
      </w:r>
      <w:r w:rsidR="005352CA">
        <w:rPr>
          <w:rFonts w:hint="eastAsia"/>
          <w:lang w:eastAsia="zh-CN"/>
        </w:rPr>
        <w:t>韦</w:t>
      </w:r>
      <w:r>
        <w:rPr>
          <w:rFonts w:hint="eastAsia"/>
          <w:lang w:eastAsia="zh-CN"/>
        </w:rPr>
        <w:t>信息通信技术部副部长</w:t>
      </w:r>
      <w:r w:rsidRPr="00DC2F7E">
        <w:rPr>
          <w:b/>
          <w:bCs/>
          <w:lang w:eastAsia="zh-CN"/>
        </w:rPr>
        <w:t>Win Busayi Juyana Mlambo</w:t>
      </w:r>
      <w:r w:rsidRPr="0018755B">
        <w:rPr>
          <w:rFonts w:hint="eastAsia"/>
          <w:b/>
          <w:bCs/>
          <w:lang w:eastAsia="zh-CN"/>
        </w:rPr>
        <w:t>先生</w:t>
      </w:r>
      <w:r w:rsidRPr="0018755B">
        <w:rPr>
          <w:rFonts w:hint="eastAsia"/>
          <w:lang w:eastAsia="zh-CN"/>
        </w:rPr>
        <w:t>说，</w:t>
      </w:r>
      <w:r>
        <w:rPr>
          <w:rFonts w:hint="eastAsia"/>
          <w:lang w:eastAsia="zh-CN"/>
        </w:rPr>
        <w:t>国际电联的前身</w:t>
      </w:r>
      <w:r w:rsidR="00027163">
        <w:rPr>
          <w:rFonts w:hint="eastAsia"/>
          <w:lang w:eastAsia="zh-CN"/>
        </w:rPr>
        <w:t xml:space="preserve"> </w:t>
      </w:r>
      <w:r w:rsidR="00027163">
        <w:rPr>
          <w:lang w:val="en-US" w:eastAsia="zh-CN"/>
        </w:rPr>
        <w:t xml:space="preserve">– </w:t>
      </w:r>
      <w:r>
        <w:rPr>
          <w:rFonts w:hint="eastAsia"/>
          <w:lang w:eastAsia="zh-CN"/>
        </w:rPr>
        <w:t>国际电报联盟的奠基者们将会对信息通信技术对人类的</w:t>
      </w:r>
      <w:r w:rsidR="005352CA">
        <w:rPr>
          <w:rFonts w:hint="eastAsia"/>
          <w:lang w:eastAsia="zh-CN"/>
        </w:rPr>
        <w:t>巨大</w:t>
      </w:r>
      <w:r>
        <w:rPr>
          <w:rFonts w:hint="eastAsia"/>
          <w:lang w:eastAsia="zh-CN"/>
        </w:rPr>
        <w:t>影响感到震惊。国际电联促进了这些技术的发展，并将其融入人们的日常生活。他认识到，国际电联作为公</w:t>
      </w:r>
      <w:r w:rsidR="005352CA">
        <w:rPr>
          <w:rFonts w:hint="eastAsia"/>
          <w:lang w:eastAsia="zh-CN"/>
        </w:rPr>
        <w:t>众</w:t>
      </w:r>
      <w:r>
        <w:rPr>
          <w:rFonts w:hint="eastAsia"/>
          <w:lang w:eastAsia="zh-CN"/>
        </w:rPr>
        <w:t>私</w:t>
      </w:r>
      <w:r w:rsidR="005352CA">
        <w:rPr>
          <w:rFonts w:hint="eastAsia"/>
          <w:lang w:eastAsia="zh-CN"/>
        </w:rPr>
        <w:t>营</w:t>
      </w:r>
      <w:r>
        <w:rPr>
          <w:rFonts w:hint="eastAsia"/>
          <w:lang w:eastAsia="zh-CN"/>
        </w:rPr>
        <w:t>混合</w:t>
      </w:r>
      <w:r w:rsidR="005352CA">
        <w:rPr>
          <w:rFonts w:hint="eastAsia"/>
          <w:lang w:eastAsia="zh-CN"/>
        </w:rPr>
        <w:t>性</w:t>
      </w:r>
      <w:r>
        <w:rPr>
          <w:rFonts w:hint="eastAsia"/>
          <w:lang w:eastAsia="zh-CN"/>
        </w:rPr>
        <w:t>组织具有</w:t>
      </w:r>
      <w:r w:rsidR="005352CA">
        <w:rPr>
          <w:rFonts w:hint="eastAsia"/>
          <w:lang w:eastAsia="zh-CN"/>
        </w:rPr>
        <w:t>独</w:t>
      </w:r>
      <w:r w:rsidR="005352CA">
        <w:rPr>
          <w:lang w:eastAsia="zh-CN"/>
        </w:rPr>
        <w:t>一无二</w:t>
      </w:r>
      <w:r w:rsidR="005352CA">
        <w:rPr>
          <w:rFonts w:hint="eastAsia"/>
          <w:lang w:eastAsia="zh-CN"/>
        </w:rPr>
        <w:t>的特点，其</w:t>
      </w:r>
      <w:r>
        <w:rPr>
          <w:rFonts w:hint="eastAsia"/>
          <w:lang w:eastAsia="zh-CN"/>
        </w:rPr>
        <w:t>包括</w:t>
      </w:r>
      <w:r>
        <w:rPr>
          <w:rFonts w:hint="eastAsia"/>
          <w:lang w:eastAsia="zh-CN"/>
        </w:rPr>
        <w:t>193</w:t>
      </w:r>
      <w:r>
        <w:rPr>
          <w:rFonts w:hint="eastAsia"/>
          <w:lang w:eastAsia="zh-CN"/>
        </w:rPr>
        <w:t>个国家和约</w:t>
      </w:r>
      <w:r>
        <w:rPr>
          <w:rFonts w:hint="eastAsia"/>
          <w:lang w:eastAsia="zh-CN"/>
        </w:rPr>
        <w:t>700</w:t>
      </w:r>
      <w:r>
        <w:rPr>
          <w:rFonts w:hint="eastAsia"/>
          <w:lang w:eastAsia="zh-CN"/>
        </w:rPr>
        <w:t>家私营机构。国际电联的工作是在全球范围内使人们能够接入、获取及利用电信技术。</w:t>
      </w:r>
      <w:r w:rsidR="005352CA">
        <w:rPr>
          <w:rFonts w:hint="eastAsia"/>
          <w:lang w:eastAsia="zh-CN"/>
        </w:rPr>
        <w:t>然而</w:t>
      </w:r>
      <w:r>
        <w:rPr>
          <w:rFonts w:hint="eastAsia"/>
          <w:lang w:eastAsia="zh-CN"/>
        </w:rPr>
        <w:t>，</w:t>
      </w:r>
      <w:r w:rsidR="005352CA">
        <w:rPr>
          <w:rFonts w:hint="eastAsia"/>
          <w:lang w:eastAsia="zh-CN"/>
        </w:rPr>
        <w:t>要</w:t>
      </w:r>
      <w:r w:rsidR="005352CA">
        <w:rPr>
          <w:lang w:eastAsia="zh-CN"/>
        </w:rPr>
        <w:t>帮助</w:t>
      </w:r>
      <w:r w:rsidR="005352CA">
        <w:rPr>
          <w:rFonts w:hint="eastAsia"/>
          <w:lang w:eastAsia="zh-CN"/>
        </w:rPr>
        <w:t>发展中国家跟上技术创新的步伐依然</w:t>
      </w:r>
      <w:r w:rsidR="005352CA">
        <w:rPr>
          <w:lang w:eastAsia="zh-CN"/>
        </w:rPr>
        <w:t>任重道</w:t>
      </w:r>
      <w:r w:rsidR="005352CA">
        <w:rPr>
          <w:rFonts w:hint="eastAsia"/>
          <w:lang w:eastAsia="zh-CN"/>
        </w:rPr>
        <w:t>远。他向秘书长及</w:t>
      </w:r>
      <w:r>
        <w:rPr>
          <w:rFonts w:hint="eastAsia"/>
          <w:lang w:eastAsia="zh-CN"/>
        </w:rPr>
        <w:t>其团队的工作表示敬意。</w:t>
      </w:r>
    </w:p>
    <w:p w:rsidR="004737BC" w:rsidRDefault="004737BC" w:rsidP="004737BC">
      <w:pPr>
        <w:tabs>
          <w:tab w:val="clear" w:pos="567"/>
          <w:tab w:val="clear" w:pos="1134"/>
          <w:tab w:val="clear" w:pos="1701"/>
          <w:tab w:val="clear" w:pos="2268"/>
          <w:tab w:val="clear" w:pos="2835"/>
        </w:tabs>
        <w:snapToGrid w:val="0"/>
        <w:spacing w:after="120"/>
        <w:rPr>
          <w:lang w:eastAsia="zh-CN"/>
        </w:rPr>
      </w:pPr>
      <w:r>
        <w:rPr>
          <w:lang w:eastAsia="zh-CN"/>
        </w:rPr>
        <w:t>2.13</w:t>
      </w:r>
      <w:r>
        <w:rPr>
          <w:lang w:eastAsia="zh-CN"/>
        </w:rPr>
        <w:tab/>
      </w:r>
      <w:r w:rsidRPr="00DE295C">
        <w:rPr>
          <w:rFonts w:hint="eastAsia"/>
          <w:b/>
          <w:bCs/>
          <w:lang w:eastAsia="zh-CN"/>
        </w:rPr>
        <w:t>副秘书长</w:t>
      </w:r>
      <w:r w:rsidRPr="00DE295C">
        <w:rPr>
          <w:rFonts w:hint="eastAsia"/>
          <w:lang w:eastAsia="zh-CN"/>
        </w:rPr>
        <w:t>向</w:t>
      </w:r>
      <w:r w:rsidR="005352CA">
        <w:rPr>
          <w:rFonts w:hint="eastAsia"/>
          <w:lang w:eastAsia="zh-CN"/>
        </w:rPr>
        <w:t>金、银、铜</w:t>
      </w:r>
      <w:r>
        <w:rPr>
          <w:rFonts w:hint="eastAsia"/>
          <w:lang w:eastAsia="zh-CN"/>
        </w:rPr>
        <w:t>伙伴颁发了国际电联</w:t>
      </w:r>
      <w:r>
        <w:rPr>
          <w:rFonts w:hint="eastAsia"/>
          <w:lang w:eastAsia="zh-CN"/>
        </w:rPr>
        <w:t>150</w:t>
      </w:r>
      <w:r>
        <w:rPr>
          <w:rFonts w:hint="eastAsia"/>
          <w:lang w:eastAsia="zh-CN"/>
        </w:rPr>
        <w:t>周年庆典证书。</w:t>
      </w:r>
    </w:p>
    <w:p w:rsidR="004737BC" w:rsidRDefault="004737BC" w:rsidP="004737BC">
      <w:pPr>
        <w:tabs>
          <w:tab w:val="clear" w:pos="567"/>
          <w:tab w:val="clear" w:pos="1134"/>
          <w:tab w:val="clear" w:pos="1701"/>
          <w:tab w:val="clear" w:pos="2268"/>
          <w:tab w:val="clear" w:pos="2835"/>
        </w:tabs>
        <w:snapToGrid w:val="0"/>
        <w:spacing w:after="120"/>
        <w:rPr>
          <w:lang w:eastAsia="zh-CN"/>
        </w:rPr>
      </w:pPr>
      <w:r>
        <w:rPr>
          <w:lang w:eastAsia="zh-CN"/>
        </w:rPr>
        <w:t>2.14</w:t>
      </w:r>
      <w:r>
        <w:rPr>
          <w:lang w:eastAsia="zh-CN"/>
        </w:rPr>
        <w:tab/>
      </w:r>
      <w:r w:rsidRPr="00DE295C">
        <w:rPr>
          <w:rFonts w:hint="eastAsia"/>
          <w:b/>
          <w:bCs/>
          <w:lang w:eastAsia="zh-CN"/>
        </w:rPr>
        <w:t>主席</w:t>
      </w:r>
      <w:r>
        <w:rPr>
          <w:rFonts w:hint="eastAsia"/>
          <w:lang w:eastAsia="zh-CN"/>
        </w:rPr>
        <w:t>向所有证书获得者表示祝贺。</w:t>
      </w:r>
    </w:p>
    <w:p w:rsidR="004737BC" w:rsidRDefault="004737BC" w:rsidP="005352CA">
      <w:pPr>
        <w:tabs>
          <w:tab w:val="clear" w:pos="567"/>
          <w:tab w:val="clear" w:pos="1134"/>
          <w:tab w:val="clear" w:pos="1701"/>
          <w:tab w:val="clear" w:pos="2268"/>
          <w:tab w:val="clear" w:pos="2835"/>
        </w:tabs>
        <w:snapToGrid w:val="0"/>
        <w:spacing w:before="360" w:after="120"/>
        <w:rPr>
          <w:b/>
          <w:bCs/>
          <w:lang w:eastAsia="zh-CN"/>
        </w:rPr>
      </w:pPr>
      <w:r w:rsidRPr="00DE295C">
        <w:rPr>
          <w:rFonts w:hint="eastAsia"/>
          <w:b/>
          <w:bCs/>
          <w:lang w:eastAsia="zh-CN"/>
        </w:rPr>
        <w:t>会议</w:t>
      </w:r>
      <w:r w:rsidR="005352CA">
        <w:rPr>
          <w:rFonts w:hint="eastAsia"/>
          <w:b/>
          <w:bCs/>
          <w:lang w:eastAsia="zh-CN"/>
        </w:rPr>
        <w:t>于</w:t>
      </w:r>
      <w:r w:rsidR="005352CA">
        <w:rPr>
          <w:rFonts w:hint="eastAsia"/>
          <w:b/>
          <w:bCs/>
          <w:lang w:eastAsia="zh-CN"/>
        </w:rPr>
        <w:t>17</w:t>
      </w:r>
      <w:r w:rsidR="005352CA">
        <w:rPr>
          <w:rFonts w:hint="eastAsia"/>
          <w:b/>
          <w:bCs/>
          <w:lang w:eastAsia="zh-CN"/>
        </w:rPr>
        <w:t>时</w:t>
      </w:r>
      <w:r>
        <w:rPr>
          <w:rFonts w:hint="eastAsia"/>
          <w:b/>
          <w:bCs/>
          <w:lang w:eastAsia="zh-CN"/>
        </w:rPr>
        <w:t>55</w:t>
      </w:r>
      <w:r w:rsidR="005352CA">
        <w:rPr>
          <w:rFonts w:hint="eastAsia"/>
          <w:b/>
          <w:bCs/>
          <w:lang w:eastAsia="zh-CN"/>
        </w:rPr>
        <w:t>分</w:t>
      </w:r>
      <w:r w:rsidRPr="00DE295C">
        <w:rPr>
          <w:rFonts w:hint="eastAsia"/>
          <w:b/>
          <w:bCs/>
          <w:lang w:eastAsia="zh-CN"/>
        </w:rPr>
        <w:t>结束</w:t>
      </w:r>
      <w:r w:rsidR="005352CA">
        <w:rPr>
          <w:rFonts w:hint="eastAsia"/>
          <w:b/>
          <w:bCs/>
          <w:lang w:eastAsia="zh-CN"/>
        </w:rPr>
        <w:t>。</w:t>
      </w:r>
    </w:p>
    <w:p w:rsidR="005352CA" w:rsidRDefault="005352CA" w:rsidP="005352CA">
      <w:pPr>
        <w:tabs>
          <w:tab w:val="clear" w:pos="567"/>
          <w:tab w:val="clear" w:pos="1134"/>
          <w:tab w:val="clear" w:pos="1701"/>
          <w:tab w:val="clear" w:pos="2268"/>
          <w:tab w:val="clear" w:pos="2835"/>
        </w:tabs>
        <w:snapToGrid w:val="0"/>
        <w:spacing w:before="360" w:after="120"/>
        <w:rPr>
          <w:b/>
          <w:bCs/>
          <w:lang w:eastAsia="zh-CN"/>
        </w:rPr>
      </w:pPr>
    </w:p>
    <w:p w:rsidR="004737BC" w:rsidRDefault="004737BC" w:rsidP="004737BC">
      <w:pPr>
        <w:snapToGrid w:val="0"/>
        <w:spacing w:after="120"/>
        <w:rPr>
          <w:lang w:eastAsia="zh-CN"/>
        </w:rPr>
      </w:pPr>
      <w:r w:rsidRPr="00DE295C">
        <w:rPr>
          <w:rFonts w:hint="eastAsia"/>
          <w:lang w:eastAsia="zh-CN"/>
        </w:rPr>
        <w:t>秘书长：</w:t>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t xml:space="preserve">      </w:t>
      </w:r>
      <w:r w:rsidRPr="00DE295C">
        <w:rPr>
          <w:rFonts w:hint="eastAsia"/>
          <w:lang w:eastAsia="zh-CN"/>
        </w:rPr>
        <w:t>主席：</w:t>
      </w:r>
    </w:p>
    <w:p w:rsidR="004737BC" w:rsidRDefault="004737BC" w:rsidP="004737BC">
      <w:pPr>
        <w:snapToGrid w:val="0"/>
        <w:spacing w:after="120"/>
        <w:rPr>
          <w:lang w:eastAsia="zh-CN"/>
        </w:rPr>
      </w:pPr>
      <w:r w:rsidRPr="00DE295C">
        <w:rPr>
          <w:rFonts w:hint="eastAsia"/>
          <w:lang w:eastAsia="zh-CN"/>
        </w:rPr>
        <w:t>哈玛德</w:t>
      </w:r>
      <w:r w:rsidRPr="00DE295C">
        <w:rPr>
          <w:lang w:eastAsia="zh-CN"/>
        </w:rPr>
        <w:t>∙</w:t>
      </w:r>
      <w:r w:rsidRPr="00DE295C">
        <w:rPr>
          <w:rFonts w:hint="eastAsia"/>
          <w:lang w:eastAsia="zh-CN"/>
        </w:rPr>
        <w:t>图埃先生</w:t>
      </w:r>
      <w:r>
        <w:rPr>
          <w:lang w:eastAsia="zh-CN"/>
        </w:rPr>
        <w:tab/>
      </w:r>
      <w:r>
        <w:rPr>
          <w:lang w:eastAsia="zh-CN"/>
        </w:rPr>
        <w:tab/>
      </w:r>
      <w:r>
        <w:rPr>
          <w:lang w:eastAsia="zh-CN"/>
        </w:rPr>
        <w:tab/>
      </w:r>
      <w:r>
        <w:rPr>
          <w:lang w:eastAsia="zh-CN"/>
        </w:rPr>
        <w:tab/>
      </w:r>
      <w:r>
        <w:rPr>
          <w:lang w:eastAsia="zh-CN"/>
        </w:rPr>
        <w:tab/>
      </w:r>
      <w:r>
        <w:rPr>
          <w:lang w:eastAsia="zh-CN"/>
        </w:rPr>
        <w:tab/>
      </w:r>
      <w:r>
        <w:rPr>
          <w:lang w:eastAsia="zh-CN"/>
        </w:rPr>
        <w:tab/>
      </w:r>
      <w:r w:rsidRPr="00DE295C">
        <w:rPr>
          <w:rFonts w:hint="eastAsia"/>
          <w:lang w:eastAsia="zh-CN"/>
        </w:rPr>
        <w:t>闵元基先生</w:t>
      </w:r>
    </w:p>
    <w:p w:rsidR="004737BC" w:rsidRPr="00015DC2" w:rsidRDefault="004737BC" w:rsidP="004737BC">
      <w:pPr>
        <w:snapToGrid w:val="0"/>
        <w:spacing w:before="840"/>
        <w:jc w:val="center"/>
        <w:rPr>
          <w:color w:val="000000"/>
          <w:lang w:eastAsia="zh-CN"/>
        </w:rPr>
      </w:pPr>
      <w:r>
        <w:rPr>
          <w:lang w:eastAsia="zh-CN"/>
        </w:rPr>
        <w:t>__________________</w:t>
      </w:r>
    </w:p>
    <w:p w:rsidR="004737BC" w:rsidRDefault="004737BC">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p>
    <w:p w:rsidR="00476923" w:rsidRDefault="00476923" w:rsidP="00231ABC">
      <w:pPr>
        <w:rPr>
          <w:lang w:val="en-US" w:eastAsia="zh-CN"/>
        </w:rPr>
      </w:pPr>
    </w:p>
    <w:sectPr w:rsidR="00476923" w:rsidSect="00BA20B6">
      <w:headerReference w:type="default" r:id="rId7"/>
      <w:footerReference w:type="default" r:id="rId8"/>
      <w:footerReference w:type="first" r:id="rId9"/>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7BC" w:rsidRDefault="004737BC">
      <w:r>
        <w:separator/>
      </w:r>
    </w:p>
  </w:endnote>
  <w:endnote w:type="continuationSeparator" w:id="0">
    <w:p w:rsidR="004737BC" w:rsidRDefault="0047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MS Mincho"/>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81" w:rsidRDefault="00B10C81" w:rsidP="00B10C81">
    <w:pPr>
      <w:pStyle w:val="Footer"/>
    </w:pPr>
    <w:r>
      <w:fldChar w:fldCharType="begin"/>
    </w:r>
    <w:r>
      <w:instrText xml:space="preserve"> FILENAME \p  \* MERGEFORMAT </w:instrText>
    </w:r>
    <w:r>
      <w:fldChar w:fldCharType="separate"/>
    </w:r>
    <w:r>
      <w:t>P:\CHI\SG\CONF-SG\PP14\100\112C.docx</w:t>
    </w:r>
    <w:r>
      <w:fldChar w:fldCharType="end"/>
    </w:r>
    <w:r>
      <w:rPr>
        <w:lang w:val="en-US"/>
      </w:rPr>
      <w:t xml:space="preserve"> (371559)</w:t>
    </w:r>
    <w:r>
      <w:tab/>
    </w:r>
    <w:r>
      <w:fldChar w:fldCharType="begin"/>
    </w:r>
    <w:r>
      <w:instrText xml:space="preserve"> SAVEDATE \@ DD.MM.YY </w:instrText>
    </w:r>
    <w:r>
      <w:fldChar w:fldCharType="separate"/>
    </w:r>
    <w:r>
      <w:t>27.10.14</w:t>
    </w:r>
    <w:r>
      <w:fldChar w:fldCharType="end"/>
    </w:r>
    <w:r>
      <w:tab/>
    </w:r>
    <w:r>
      <w:fldChar w:fldCharType="begin"/>
    </w:r>
    <w:r>
      <w:instrText xml:space="preserve"> PRINTDATE \@ DD.MM.YY </w:instrText>
    </w:r>
    <w:r>
      <w:fldChar w:fldCharType="separate"/>
    </w:r>
    <w:r>
      <w:t>27.10.14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B10C81" w:rsidRDefault="00B10C81">
    <w:pPr>
      <w:pStyle w:val="Footer"/>
    </w:pPr>
    <w:fldSimple w:instr=" FILENAME \p  \* MERGEFORMAT ">
      <w:r>
        <w:t>P:\CHI\SG\CONF-SG\PP14\100\112C.docx</w:t>
      </w:r>
    </w:fldSimple>
    <w:r>
      <w:rPr>
        <w:lang w:val="en-US"/>
      </w:rPr>
      <w:t xml:space="preserve"> (371559)</w:t>
    </w:r>
    <w:r>
      <w:tab/>
    </w:r>
    <w:r>
      <w:fldChar w:fldCharType="begin"/>
    </w:r>
    <w:r>
      <w:instrText xml:space="preserve"> SAVEDATE \@ DD.MM.YY </w:instrText>
    </w:r>
    <w:r>
      <w:fldChar w:fldCharType="separate"/>
    </w:r>
    <w:r>
      <w:t>27.10.14</w:t>
    </w:r>
    <w:r>
      <w:fldChar w:fldCharType="end"/>
    </w:r>
    <w:r>
      <w:tab/>
    </w:r>
    <w:r>
      <w:fldChar w:fldCharType="begin"/>
    </w:r>
    <w:r>
      <w:instrText xml:space="preserve"> PRINTDATE \@ DD.MM.YY </w:instrText>
    </w:r>
    <w:r>
      <w:fldChar w:fldCharType="separate"/>
    </w:r>
    <w:r>
      <w:t>27.10.14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7BC" w:rsidRDefault="004737BC">
      <w:r>
        <w:t>____________________</w:t>
      </w:r>
    </w:p>
  </w:footnote>
  <w:footnote w:type="continuationSeparator" w:id="0">
    <w:p w:rsidR="004737BC" w:rsidRDefault="004737BC">
      <w:r>
        <w:continuationSeparator/>
      </w:r>
    </w:p>
  </w:footnote>
  <w:footnote w:id="1">
    <w:p w:rsidR="004737BC" w:rsidRDefault="004737BC" w:rsidP="007A7CA6">
      <w:pPr>
        <w:pStyle w:val="FootnoteText"/>
        <w:rPr>
          <w:lang w:eastAsia="zh-CN"/>
        </w:rPr>
      </w:pPr>
      <w:r>
        <w:rPr>
          <w:rStyle w:val="FootnoteReference"/>
        </w:rPr>
        <w:footnoteRef/>
      </w:r>
      <w:r>
        <w:rPr>
          <w:lang w:eastAsia="zh-CN"/>
        </w:rPr>
        <w:t xml:space="preserve"> </w:t>
      </w:r>
      <w:r w:rsidR="007A7CA6">
        <w:rPr>
          <w:rFonts w:hint="eastAsia"/>
          <w:lang w:eastAsia="zh-CN"/>
        </w:rPr>
        <w:t>提</w:t>
      </w:r>
      <w:r w:rsidR="007A7CA6">
        <w:rPr>
          <w:lang w:eastAsia="zh-CN"/>
        </w:rPr>
        <w:t>交秘书处的一般政策性发言案文可在以下网站查阅：</w:t>
      </w:r>
      <w:r>
        <w:rPr>
          <w:lang w:eastAsia="zh-CN"/>
        </w:rPr>
        <w:t xml:space="preserve"> </w:t>
      </w:r>
      <w:hyperlink r:id="rId1" w:history="1">
        <w:r w:rsidRPr="0009788C">
          <w:rPr>
            <w:rStyle w:val="Hyperlink"/>
            <w:lang w:eastAsia="zh-CN"/>
          </w:rPr>
          <w:t>http://www.itu.int/en/plenipotentiary/2014/statements/Pages/default.aspx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D55" w:rsidRDefault="00811D55" w:rsidP="00811D55">
    <w:pPr>
      <w:pStyle w:val="Header"/>
    </w:pPr>
    <w:r>
      <w:fldChar w:fldCharType="begin"/>
    </w:r>
    <w:r>
      <w:instrText xml:space="preserve"> PAGE </w:instrText>
    </w:r>
    <w:r>
      <w:fldChar w:fldCharType="separate"/>
    </w:r>
    <w:r w:rsidR="00391E9D">
      <w:rPr>
        <w:noProof/>
      </w:rPr>
      <w:t>4</w:t>
    </w:r>
    <w:r>
      <w:fldChar w:fldCharType="end"/>
    </w:r>
  </w:p>
  <w:p w:rsidR="00811D55" w:rsidRPr="00C710E5" w:rsidRDefault="00811D55" w:rsidP="005352CA">
    <w:pPr>
      <w:pStyle w:val="Header"/>
    </w:pPr>
    <w:r>
      <w:t>PP14/</w:t>
    </w:r>
    <w:r w:rsidR="005352CA">
      <w:t>112</w:t>
    </w:r>
    <w:r>
      <w:t>-</w:t>
    </w:r>
    <w:r w:rsidRPr="00C929E0">
      <w:t>C</w:t>
    </w:r>
  </w:p>
  <w:p w:rsidR="00C710E5" w:rsidRPr="00811D55" w:rsidRDefault="00C710E5" w:rsidP="0081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BC"/>
    <w:rsid w:val="00010A50"/>
    <w:rsid w:val="000134DB"/>
    <w:rsid w:val="00014808"/>
    <w:rsid w:val="00027163"/>
    <w:rsid w:val="00040A47"/>
    <w:rsid w:val="00057B6E"/>
    <w:rsid w:val="00076062"/>
    <w:rsid w:val="0009673E"/>
    <w:rsid w:val="000C4701"/>
    <w:rsid w:val="000E4C7A"/>
    <w:rsid w:val="000F68C6"/>
    <w:rsid w:val="00124C8F"/>
    <w:rsid w:val="00125484"/>
    <w:rsid w:val="00126FE1"/>
    <w:rsid w:val="0013327E"/>
    <w:rsid w:val="00137909"/>
    <w:rsid w:val="0014254A"/>
    <w:rsid w:val="00167FD3"/>
    <w:rsid w:val="00171990"/>
    <w:rsid w:val="001A0EEB"/>
    <w:rsid w:val="001A4A66"/>
    <w:rsid w:val="001B25D1"/>
    <w:rsid w:val="002155B0"/>
    <w:rsid w:val="00217A36"/>
    <w:rsid w:val="0022343F"/>
    <w:rsid w:val="00231ABC"/>
    <w:rsid w:val="00241DDB"/>
    <w:rsid w:val="002578B4"/>
    <w:rsid w:val="002A0F5C"/>
    <w:rsid w:val="002A2125"/>
    <w:rsid w:val="002B39F5"/>
    <w:rsid w:val="002E37AF"/>
    <w:rsid w:val="00307225"/>
    <w:rsid w:val="003477D4"/>
    <w:rsid w:val="00375BBA"/>
    <w:rsid w:val="003760D8"/>
    <w:rsid w:val="00383A29"/>
    <w:rsid w:val="0038484C"/>
    <w:rsid w:val="0038575F"/>
    <w:rsid w:val="00387EA2"/>
    <w:rsid w:val="003907C4"/>
    <w:rsid w:val="00391E9D"/>
    <w:rsid w:val="00395CE4"/>
    <w:rsid w:val="003F5DFE"/>
    <w:rsid w:val="004014B0"/>
    <w:rsid w:val="00414872"/>
    <w:rsid w:val="00426AC1"/>
    <w:rsid w:val="0045019C"/>
    <w:rsid w:val="004676C0"/>
    <w:rsid w:val="004737BC"/>
    <w:rsid w:val="00476923"/>
    <w:rsid w:val="00476CAF"/>
    <w:rsid w:val="00485E71"/>
    <w:rsid w:val="004D3182"/>
    <w:rsid w:val="005061F9"/>
    <w:rsid w:val="00517E65"/>
    <w:rsid w:val="005352CA"/>
    <w:rsid w:val="005356FD"/>
    <w:rsid w:val="00542073"/>
    <w:rsid w:val="00554E24"/>
    <w:rsid w:val="00564B8D"/>
    <w:rsid w:val="00567130"/>
    <w:rsid w:val="00596A53"/>
    <w:rsid w:val="005A6A1D"/>
    <w:rsid w:val="005C1E39"/>
    <w:rsid w:val="005E4794"/>
    <w:rsid w:val="005F67CE"/>
    <w:rsid w:val="00617BE4"/>
    <w:rsid w:val="00622189"/>
    <w:rsid w:val="0067125A"/>
    <w:rsid w:val="00680265"/>
    <w:rsid w:val="006A0092"/>
    <w:rsid w:val="006E57C8"/>
    <w:rsid w:val="006E6BA4"/>
    <w:rsid w:val="006F0211"/>
    <w:rsid w:val="007235A4"/>
    <w:rsid w:val="0073319E"/>
    <w:rsid w:val="00750829"/>
    <w:rsid w:val="00770CF8"/>
    <w:rsid w:val="007743AB"/>
    <w:rsid w:val="007917DE"/>
    <w:rsid w:val="007A7CA6"/>
    <w:rsid w:val="007B558F"/>
    <w:rsid w:val="007C4DC3"/>
    <w:rsid w:val="00811D55"/>
    <w:rsid w:val="00814482"/>
    <w:rsid w:val="008160BF"/>
    <w:rsid w:val="008433E4"/>
    <w:rsid w:val="00850AEF"/>
    <w:rsid w:val="008726C7"/>
    <w:rsid w:val="008B44F5"/>
    <w:rsid w:val="008D3BE2"/>
    <w:rsid w:val="008D7300"/>
    <w:rsid w:val="008E4324"/>
    <w:rsid w:val="008E45D4"/>
    <w:rsid w:val="008E6AE7"/>
    <w:rsid w:val="008E6BC6"/>
    <w:rsid w:val="008F1FAB"/>
    <w:rsid w:val="00904E65"/>
    <w:rsid w:val="00905B6A"/>
    <w:rsid w:val="009504DD"/>
    <w:rsid w:val="00950E0F"/>
    <w:rsid w:val="0099173A"/>
    <w:rsid w:val="009925BE"/>
    <w:rsid w:val="009A47A2"/>
    <w:rsid w:val="009C4B97"/>
    <w:rsid w:val="009D1E93"/>
    <w:rsid w:val="009F267B"/>
    <w:rsid w:val="00A014F9"/>
    <w:rsid w:val="00A03693"/>
    <w:rsid w:val="00A23536"/>
    <w:rsid w:val="00A6085C"/>
    <w:rsid w:val="00A62DA7"/>
    <w:rsid w:val="00AA7BEE"/>
    <w:rsid w:val="00AC5C98"/>
    <w:rsid w:val="00AD1198"/>
    <w:rsid w:val="00AD2C62"/>
    <w:rsid w:val="00AE49B9"/>
    <w:rsid w:val="00B04E59"/>
    <w:rsid w:val="00B05785"/>
    <w:rsid w:val="00B10C81"/>
    <w:rsid w:val="00B11373"/>
    <w:rsid w:val="00B15AF8"/>
    <w:rsid w:val="00B1733E"/>
    <w:rsid w:val="00B23943"/>
    <w:rsid w:val="00B60A63"/>
    <w:rsid w:val="00B650EC"/>
    <w:rsid w:val="00B96F78"/>
    <w:rsid w:val="00BA154E"/>
    <w:rsid w:val="00BA20B6"/>
    <w:rsid w:val="00BF720B"/>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7C64"/>
    <w:rsid w:val="00D65220"/>
    <w:rsid w:val="00D82A9F"/>
    <w:rsid w:val="00D97614"/>
    <w:rsid w:val="00DD26B1"/>
    <w:rsid w:val="00DF23FC"/>
    <w:rsid w:val="00DF39CD"/>
    <w:rsid w:val="00DF51DD"/>
    <w:rsid w:val="00E121F2"/>
    <w:rsid w:val="00E26F09"/>
    <w:rsid w:val="00E56E57"/>
    <w:rsid w:val="00EF2642"/>
    <w:rsid w:val="00EF3681"/>
    <w:rsid w:val="00EF5523"/>
    <w:rsid w:val="00F00FD0"/>
    <w:rsid w:val="00F02A26"/>
    <w:rsid w:val="00F20BC2"/>
    <w:rsid w:val="00F24F0A"/>
    <w:rsid w:val="00F342E4"/>
    <w:rsid w:val="00F44613"/>
    <w:rsid w:val="00F574D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03E47B-7CDB-45F0-BF0E-96056B7F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AD1198"/>
    <w:rPr>
      <w:rFonts w:ascii="Calibri" w:hAnsi="Calibri"/>
      <w:position w:val="6"/>
      <w:sz w:val="16"/>
    </w:rPr>
  </w:style>
  <w:style w:type="paragraph" w:styleId="FootnoteText">
    <w:name w:val="footnote text"/>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FootnoteTextChar">
    <w:name w:val="Footnote Text Char"/>
    <w:basedOn w:val="DefaultParagraphFont"/>
    <w:link w:val="FootnoteText"/>
    <w:uiPriority w:val="99"/>
    <w:rsid w:val="004737BC"/>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ji\AppData\Roaming\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PC_PP14.dotx</Template>
  <TotalTime>75</TotalTime>
  <Pages>4</Pages>
  <Words>2575</Words>
  <Characters>888</Characters>
  <Application>Microsoft Office Word</Application>
  <DocSecurity>0</DocSecurity>
  <Lines>7</Lines>
  <Paragraphs>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3457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Li, Jianying</dc:creator>
  <cp:keywords>PP-06</cp:keywords>
  <dc:description>PC_PP10.dotx  For: _x000d_Document date: _x000d_Saved by ITU51009317 at 11:14:59 on 19/03/2013</dc:description>
  <cp:lastModifiedBy>Li, Jianying</cp:lastModifiedBy>
  <cp:revision>8</cp:revision>
  <cp:lastPrinted>2014-10-27T16:14:00Z</cp:lastPrinted>
  <dcterms:created xsi:type="dcterms:W3CDTF">2014-10-27T15:45:00Z</dcterms:created>
  <dcterms:modified xsi:type="dcterms:W3CDTF">2014-10-27T17:04:00Z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