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rPr>
              <w:drawing>
                <wp:inline distT="0" distB="0" distL="0" distR="0" wp14:anchorId="68798B4E" wp14:editId="19E20B3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8263C6" w:rsidP="00A5300F">
            <w:pPr>
              <w:tabs>
                <w:tab w:val="left" w:pos="851"/>
              </w:tabs>
              <w:spacing w:before="0" w:line="240" w:lineRule="atLeast"/>
              <w:rPr>
                <w:rFonts w:cstheme="minorHAnsi"/>
                <w:szCs w:val="24"/>
              </w:rPr>
            </w:pPr>
            <w:r>
              <w:rPr>
                <w:rFonts w:cstheme="minorHAnsi"/>
                <w:b/>
                <w:szCs w:val="24"/>
              </w:rPr>
              <w:t xml:space="preserve">Document </w:t>
            </w:r>
            <w:r w:rsidR="00A5300F">
              <w:rPr>
                <w:rFonts w:cstheme="minorHAnsi"/>
                <w:b/>
                <w:szCs w:val="24"/>
              </w:rPr>
              <w:t>28</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A5300F" w:rsidP="00A5300F">
            <w:pPr>
              <w:spacing w:before="0" w:line="240" w:lineRule="atLeast"/>
              <w:rPr>
                <w:rFonts w:cstheme="minorHAnsi"/>
                <w:szCs w:val="24"/>
              </w:rPr>
            </w:pPr>
            <w:r>
              <w:rPr>
                <w:rFonts w:cstheme="minorHAnsi"/>
                <w:b/>
                <w:szCs w:val="24"/>
              </w:rPr>
              <w:t>14 February</w:t>
            </w:r>
            <w:r w:rsidR="008263C6" w:rsidRPr="00D96B4B">
              <w:rPr>
                <w:rFonts w:cstheme="minorHAnsi"/>
                <w:b/>
                <w:szCs w:val="24"/>
              </w:rPr>
              <w:t xml:space="preserve"> 201</w:t>
            </w:r>
            <w:r>
              <w:rPr>
                <w:rFonts w:cstheme="minorHAnsi"/>
                <w:b/>
                <w:szCs w:val="24"/>
              </w:rPr>
              <w:t>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A5300F">
            <w:pPr>
              <w:tabs>
                <w:tab w:val="left" w:pos="993"/>
              </w:tabs>
              <w:spacing w:before="0"/>
              <w:rPr>
                <w:rFonts w:cstheme="minorHAnsi"/>
                <w:b/>
                <w:szCs w:val="24"/>
              </w:rPr>
            </w:pPr>
            <w:r w:rsidRPr="00D96B4B">
              <w:rPr>
                <w:rFonts w:cstheme="minorHAnsi"/>
                <w:b/>
                <w:szCs w:val="24"/>
              </w:rPr>
              <w:t xml:space="preserve">Original: </w:t>
            </w:r>
            <w:r w:rsidR="00A5300F">
              <w:rPr>
                <w:rFonts w:cstheme="minorHAnsi"/>
                <w:b/>
                <w:szCs w:val="24"/>
              </w:rPr>
              <w:t>French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CD1E21" w:rsidRPr="00C324A8" w:rsidTr="006A046E">
        <w:trPr>
          <w:cantSplit/>
          <w:trHeight w:val="23"/>
        </w:trPr>
        <w:tc>
          <w:tcPr>
            <w:tcW w:w="10031" w:type="dxa"/>
            <w:gridSpan w:val="2"/>
            <w:shd w:val="clear" w:color="auto" w:fill="auto"/>
          </w:tcPr>
          <w:p w:rsidR="00CD1E21" w:rsidRPr="003B147B" w:rsidRDefault="00CD1E21" w:rsidP="00CD1E21">
            <w:pPr>
              <w:pStyle w:val="Source"/>
              <w:rPr>
                <w:lang w:val="en-US"/>
              </w:rPr>
            </w:pPr>
            <w:r w:rsidRPr="003B147B">
              <w:rPr>
                <w:lang w:val="en-US"/>
              </w:rPr>
              <w:t>Note by the Secretary-General</w:t>
            </w:r>
          </w:p>
        </w:tc>
      </w:tr>
      <w:tr w:rsidR="00CD1E21" w:rsidRPr="00C324A8" w:rsidTr="006A046E">
        <w:trPr>
          <w:cantSplit/>
          <w:trHeight w:val="23"/>
        </w:trPr>
        <w:tc>
          <w:tcPr>
            <w:tcW w:w="10031" w:type="dxa"/>
            <w:gridSpan w:val="2"/>
            <w:shd w:val="clear" w:color="auto" w:fill="auto"/>
          </w:tcPr>
          <w:p w:rsidR="00CD1E21" w:rsidRPr="003B147B" w:rsidRDefault="00CD1E21" w:rsidP="00CD1E21">
            <w:pPr>
              <w:pStyle w:val="Title1"/>
              <w:rPr>
                <w:lang w:val="en-US"/>
              </w:rPr>
            </w:pPr>
            <w:r w:rsidRPr="003B147B">
              <w:rPr>
                <w:lang w:val="en-US"/>
              </w:rPr>
              <w:t xml:space="preserve">CANDIDACY FOR THE POST OF MEMBER OF </w:t>
            </w:r>
            <w:r w:rsidRPr="003B147B">
              <w:rPr>
                <w:lang w:val="en-US"/>
              </w:rPr>
              <w:br/>
              <w:t>THE RADIO REGULATIONS BOARD</w:t>
            </w:r>
          </w:p>
        </w:tc>
      </w:tr>
      <w:tr w:rsidR="008263C6" w:rsidRPr="00C324A8" w:rsidTr="006A046E">
        <w:trPr>
          <w:cantSplit/>
          <w:trHeight w:val="23"/>
        </w:trPr>
        <w:tc>
          <w:tcPr>
            <w:tcW w:w="10031" w:type="dxa"/>
            <w:gridSpan w:val="2"/>
            <w:shd w:val="clear" w:color="auto" w:fill="auto"/>
          </w:tcPr>
          <w:p w:rsidR="008263C6" w:rsidRPr="001C03AF" w:rsidRDefault="008263C6" w:rsidP="008263C6">
            <w:pPr>
              <w:pStyle w:val="Agendaitem"/>
              <w:rPr>
                <w:lang w:val="en-US"/>
              </w:rPr>
            </w:pPr>
          </w:p>
        </w:tc>
      </w:tr>
    </w:tbl>
    <w:bookmarkEnd w:id="7"/>
    <w:bookmarkEnd w:id="8"/>
    <w:p w:rsidR="00CD1E21" w:rsidRPr="003B147B" w:rsidRDefault="00CD1E21" w:rsidP="00CD1E21">
      <w:pPr>
        <w:rPr>
          <w:lang w:val="en-US"/>
        </w:rPr>
      </w:pPr>
      <w:r w:rsidRPr="003B147B">
        <w:rPr>
          <w:lang w:val="en-US"/>
        </w:rPr>
        <w:t>Further to the information published in Document 3, I have pleasure in transmitting to the conference, in annex, the candidacy of:</w:t>
      </w:r>
    </w:p>
    <w:p w:rsidR="00CD1E21" w:rsidRPr="00A95026" w:rsidRDefault="00CD1E21" w:rsidP="00CD1E21">
      <w:pPr>
        <w:jc w:val="center"/>
        <w:rPr>
          <w:b/>
          <w:bCs/>
          <w:lang w:val="fr-CH"/>
        </w:rPr>
      </w:pPr>
      <w:r w:rsidRPr="00A95026">
        <w:rPr>
          <w:b/>
          <w:bCs/>
          <w:lang w:val="fr-CH"/>
        </w:rPr>
        <w:t>Mr Simon Koffi (Côte d'Ivoire)</w:t>
      </w:r>
    </w:p>
    <w:p w:rsidR="00CD1E21" w:rsidRPr="003B147B" w:rsidRDefault="00CD1E21" w:rsidP="00CD1E21">
      <w:pPr>
        <w:rPr>
          <w:lang w:val="en-US"/>
        </w:rPr>
      </w:pPr>
      <w:r w:rsidRPr="003B147B">
        <w:rPr>
          <w:lang w:val="en-US"/>
        </w:rPr>
        <w:t>for the post of member of the Radio Regulations Board.</w:t>
      </w:r>
    </w:p>
    <w:p w:rsidR="00CD1E21" w:rsidRPr="003B147B" w:rsidRDefault="00CD1E21" w:rsidP="00CD1E21">
      <w:pPr>
        <w:rPr>
          <w:lang w:val="en-US"/>
        </w:rPr>
      </w:pPr>
    </w:p>
    <w:p w:rsidR="00CD1E21" w:rsidRPr="003B147B" w:rsidRDefault="00CD1E21" w:rsidP="00CD1E21">
      <w:pPr>
        <w:rPr>
          <w:lang w:val="en-US"/>
        </w:rPr>
      </w:pPr>
    </w:p>
    <w:p w:rsidR="00CD1E21" w:rsidRPr="003B147B" w:rsidRDefault="00CD1E21" w:rsidP="00CD1E21">
      <w:pPr>
        <w:rPr>
          <w:lang w:val="en-US"/>
        </w:rPr>
      </w:pPr>
    </w:p>
    <w:p w:rsidR="00CD1E21" w:rsidRPr="000A7DF2" w:rsidRDefault="00CD1E21" w:rsidP="00CD1E21">
      <w:pPr>
        <w:tabs>
          <w:tab w:val="clear" w:pos="567"/>
          <w:tab w:val="clear" w:pos="1134"/>
          <w:tab w:val="clear" w:pos="1701"/>
          <w:tab w:val="clear" w:pos="2268"/>
          <w:tab w:val="clear" w:pos="2835"/>
          <w:tab w:val="center" w:pos="7088"/>
        </w:tabs>
        <w:rPr>
          <w:lang w:val="es-ES_tradnl"/>
        </w:rPr>
      </w:pPr>
      <w:r w:rsidRPr="003B147B">
        <w:rPr>
          <w:lang w:val="en-US"/>
        </w:rPr>
        <w:tab/>
      </w:r>
      <w:r w:rsidRPr="000A7DF2">
        <w:rPr>
          <w:lang w:val="es-ES_tradnl"/>
        </w:rPr>
        <w:t>Dr Hamadoun I. TOURÉ</w:t>
      </w:r>
      <w:r w:rsidRPr="000A7DF2">
        <w:rPr>
          <w:lang w:val="es-ES_tradnl"/>
        </w:rPr>
        <w:br/>
      </w:r>
      <w:r w:rsidRPr="000A7DF2">
        <w:rPr>
          <w:lang w:val="es-ES_tradnl"/>
        </w:rPr>
        <w:tab/>
        <w:t>Secretary-General</w:t>
      </w:r>
    </w:p>
    <w:p w:rsidR="00CD1E21" w:rsidRPr="000A7DF2" w:rsidRDefault="00CD1E21" w:rsidP="00CD1E21">
      <w:pPr>
        <w:rPr>
          <w:lang w:val="es-ES_tradnl"/>
        </w:rPr>
      </w:pPr>
    </w:p>
    <w:p w:rsidR="00CD1E21" w:rsidRPr="000A7DF2" w:rsidRDefault="00CD1E21" w:rsidP="00CD1E21">
      <w:pPr>
        <w:rPr>
          <w:lang w:val="es-ES_tradnl"/>
        </w:rPr>
      </w:pPr>
    </w:p>
    <w:p w:rsidR="00CD1E21" w:rsidRPr="000A7DF2" w:rsidRDefault="00CD1E21" w:rsidP="00CD1E21">
      <w:pPr>
        <w:rPr>
          <w:lang w:val="es-ES_tradnl"/>
        </w:rPr>
      </w:pPr>
    </w:p>
    <w:p w:rsidR="00CD1E21" w:rsidRPr="000A7DF2" w:rsidRDefault="00CD1E21" w:rsidP="00CD1E21">
      <w:pPr>
        <w:rPr>
          <w:lang w:val="es-ES_tradnl"/>
        </w:rPr>
      </w:pPr>
    </w:p>
    <w:p w:rsidR="00CD1E21" w:rsidRPr="000A7DF2" w:rsidRDefault="00CD1E21" w:rsidP="00CD1E21">
      <w:pPr>
        <w:rPr>
          <w:lang w:val="es-ES_tradnl"/>
        </w:rPr>
      </w:pPr>
    </w:p>
    <w:p w:rsidR="00CD1E21" w:rsidRPr="003B147B" w:rsidRDefault="00CD1E21" w:rsidP="00CD1E21">
      <w:pPr>
        <w:rPr>
          <w:lang w:val="en-US"/>
        </w:rPr>
      </w:pPr>
      <w:r w:rsidRPr="003B147B">
        <w:rPr>
          <w:b/>
          <w:lang w:val="en-US"/>
        </w:rPr>
        <w:t>Annex</w:t>
      </w:r>
      <w:r w:rsidRPr="003B147B">
        <w:rPr>
          <w:lang w:val="en-US"/>
        </w:rPr>
        <w:t>:</w:t>
      </w:r>
      <w:r w:rsidRPr="003B147B">
        <w:rPr>
          <w:lang w:val="en-US"/>
        </w:rPr>
        <w:tab/>
        <w:t>1</w:t>
      </w:r>
    </w:p>
    <w:p w:rsidR="001A16ED" w:rsidRDefault="001A16ED" w:rsidP="00846DBA"/>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r>
        <w:br w:type="page"/>
      </w:r>
    </w:p>
    <w:p w:rsidR="00CD1E21" w:rsidRPr="003B147B" w:rsidRDefault="00CD1E21" w:rsidP="00CD1E21">
      <w:pPr>
        <w:spacing w:before="0"/>
        <w:rPr>
          <w:szCs w:val="24"/>
          <w:lang w:val="en-US"/>
        </w:rPr>
      </w:pPr>
      <w:r w:rsidRPr="003B147B">
        <w:rPr>
          <w:szCs w:val="24"/>
          <w:lang w:val="en-US"/>
        </w:rPr>
        <w:lastRenderedPageBreak/>
        <w:t xml:space="preserve">Abidjan, </w:t>
      </w:r>
      <w:r>
        <w:rPr>
          <w:szCs w:val="24"/>
          <w:lang w:val="en-US"/>
        </w:rPr>
        <w:t>13 February 2014</w:t>
      </w:r>
    </w:p>
    <w:p w:rsidR="00CD1E21" w:rsidRPr="003B147B" w:rsidRDefault="00CD1E21" w:rsidP="00CD1E21">
      <w:pPr>
        <w:spacing w:before="0"/>
        <w:rPr>
          <w:szCs w:val="24"/>
          <w:lang w:val="en-US"/>
        </w:rPr>
      </w:pPr>
    </w:p>
    <w:p w:rsidR="00CD1E21" w:rsidRPr="003B147B" w:rsidRDefault="00CD1E21" w:rsidP="00CD1E21">
      <w:pPr>
        <w:spacing w:before="0"/>
        <w:rPr>
          <w:szCs w:val="24"/>
          <w:lang w:val="en-US"/>
        </w:rPr>
      </w:pPr>
    </w:p>
    <w:p w:rsidR="00CD1E21" w:rsidRPr="003B147B" w:rsidRDefault="00CD1E21" w:rsidP="00CD1E21">
      <w:pPr>
        <w:tabs>
          <w:tab w:val="clear" w:pos="1134"/>
          <w:tab w:val="left" w:pos="1418"/>
        </w:tabs>
        <w:spacing w:before="0"/>
        <w:rPr>
          <w:szCs w:val="24"/>
          <w:lang w:val="en-US"/>
        </w:rPr>
      </w:pPr>
      <w:r w:rsidRPr="003B147B">
        <w:rPr>
          <w:szCs w:val="24"/>
          <w:lang w:val="en-US"/>
        </w:rPr>
        <w:t>To:</w:t>
      </w:r>
      <w:r w:rsidRPr="003B147B">
        <w:rPr>
          <w:szCs w:val="24"/>
          <w:lang w:val="en-US"/>
        </w:rPr>
        <w:tab/>
      </w:r>
      <w:r w:rsidRPr="003B147B">
        <w:rPr>
          <w:szCs w:val="24"/>
          <w:lang w:val="en-US"/>
        </w:rPr>
        <w:tab/>
        <w:t>The Secretary-General of the International Telecommunication Union</w:t>
      </w:r>
    </w:p>
    <w:p w:rsidR="00CD1E21" w:rsidRPr="003B147B" w:rsidRDefault="00CD1E21" w:rsidP="00CD1E21">
      <w:pPr>
        <w:tabs>
          <w:tab w:val="clear" w:pos="1134"/>
          <w:tab w:val="left" w:pos="1418"/>
        </w:tabs>
        <w:spacing w:before="0"/>
        <w:rPr>
          <w:szCs w:val="24"/>
          <w:lang w:val="en-US"/>
        </w:rPr>
      </w:pPr>
    </w:p>
    <w:p w:rsidR="00CD1E21" w:rsidRPr="003B147B" w:rsidRDefault="00CD1E21" w:rsidP="008B6F5C">
      <w:pPr>
        <w:tabs>
          <w:tab w:val="clear" w:pos="1134"/>
          <w:tab w:val="left" w:pos="1418"/>
        </w:tabs>
        <w:spacing w:before="0"/>
        <w:rPr>
          <w:szCs w:val="24"/>
          <w:lang w:val="en-US"/>
        </w:rPr>
      </w:pPr>
      <w:r w:rsidRPr="003B147B">
        <w:rPr>
          <w:szCs w:val="24"/>
          <w:lang w:val="en-US"/>
        </w:rPr>
        <w:t>From:</w:t>
      </w:r>
      <w:r w:rsidRPr="003B147B">
        <w:rPr>
          <w:szCs w:val="24"/>
          <w:lang w:val="en-US"/>
        </w:rPr>
        <w:tab/>
        <w:t>The Minister</w:t>
      </w:r>
      <w:r w:rsidR="008B6F5C">
        <w:rPr>
          <w:szCs w:val="24"/>
          <w:lang w:val="en-US"/>
        </w:rPr>
        <w:t xml:space="preserve"> </w:t>
      </w:r>
      <w:r w:rsidRPr="003B147B">
        <w:rPr>
          <w:szCs w:val="24"/>
          <w:lang w:val="en-US"/>
        </w:rPr>
        <w:t xml:space="preserve">of </w:t>
      </w:r>
      <w:r w:rsidR="008B6F5C">
        <w:rPr>
          <w:szCs w:val="24"/>
          <w:lang w:val="en-US"/>
        </w:rPr>
        <w:t xml:space="preserve">Posts and </w:t>
      </w:r>
      <w:r w:rsidRPr="003B147B">
        <w:rPr>
          <w:szCs w:val="24"/>
          <w:lang w:val="en-US"/>
        </w:rPr>
        <w:t>Information and Communication Technologies</w:t>
      </w:r>
    </w:p>
    <w:p w:rsidR="00CD1E21" w:rsidRPr="00B61196" w:rsidRDefault="00CD1E21" w:rsidP="00CD1E21">
      <w:pPr>
        <w:tabs>
          <w:tab w:val="clear" w:pos="1134"/>
          <w:tab w:val="left" w:pos="1418"/>
        </w:tabs>
        <w:spacing w:before="0"/>
        <w:rPr>
          <w:szCs w:val="24"/>
          <w:lang w:val="fr-CH"/>
        </w:rPr>
      </w:pPr>
      <w:r w:rsidRPr="003B147B">
        <w:rPr>
          <w:szCs w:val="24"/>
          <w:lang w:val="en-US"/>
        </w:rPr>
        <w:tab/>
      </w:r>
      <w:r w:rsidRPr="003B147B">
        <w:rPr>
          <w:szCs w:val="24"/>
          <w:lang w:val="en-US"/>
        </w:rPr>
        <w:tab/>
      </w:r>
      <w:r w:rsidRPr="00B61196">
        <w:rPr>
          <w:szCs w:val="24"/>
          <w:lang w:val="fr-CH"/>
        </w:rPr>
        <w:t>Côte d'Ivoire</w:t>
      </w:r>
    </w:p>
    <w:p w:rsidR="00B61196" w:rsidRPr="00B61196" w:rsidRDefault="00B61196" w:rsidP="00CD1E21">
      <w:pPr>
        <w:tabs>
          <w:tab w:val="clear" w:pos="1134"/>
          <w:tab w:val="left" w:pos="1418"/>
        </w:tabs>
        <w:spacing w:before="0"/>
        <w:rPr>
          <w:szCs w:val="24"/>
          <w:lang w:val="fr-CH"/>
        </w:rPr>
      </w:pPr>
    </w:p>
    <w:p w:rsidR="008B6F5C" w:rsidRPr="00B61196" w:rsidRDefault="008B6F5C" w:rsidP="00CD1E21">
      <w:pPr>
        <w:tabs>
          <w:tab w:val="clear" w:pos="1134"/>
          <w:tab w:val="left" w:pos="1418"/>
        </w:tabs>
        <w:spacing w:before="0"/>
        <w:rPr>
          <w:szCs w:val="24"/>
          <w:lang w:val="fr-CH"/>
        </w:rPr>
      </w:pPr>
      <w:r w:rsidRPr="00B61196">
        <w:rPr>
          <w:szCs w:val="24"/>
          <w:lang w:val="fr-CH"/>
        </w:rPr>
        <w:t>Ref.:</w:t>
      </w:r>
      <w:r w:rsidRPr="00B61196">
        <w:rPr>
          <w:szCs w:val="24"/>
          <w:lang w:val="fr-CH"/>
        </w:rPr>
        <w:tab/>
      </w:r>
      <w:r w:rsidRPr="00B61196">
        <w:rPr>
          <w:szCs w:val="24"/>
          <w:lang w:val="fr-CH"/>
        </w:rPr>
        <w:tab/>
        <w:t>0270/MPTIC/ARTCI/DG/KS</w:t>
      </w:r>
    </w:p>
    <w:p w:rsidR="00CD1E21" w:rsidRPr="00B61196" w:rsidRDefault="00CD1E21" w:rsidP="00CD1E21">
      <w:pPr>
        <w:tabs>
          <w:tab w:val="clear" w:pos="1134"/>
          <w:tab w:val="left" w:pos="1418"/>
        </w:tabs>
        <w:spacing w:before="0"/>
        <w:rPr>
          <w:szCs w:val="24"/>
          <w:lang w:val="fr-CH"/>
        </w:rPr>
      </w:pPr>
    </w:p>
    <w:p w:rsidR="00CD1E21" w:rsidRPr="003B147B" w:rsidRDefault="00CD1E21" w:rsidP="00CD1E21">
      <w:pPr>
        <w:tabs>
          <w:tab w:val="clear" w:pos="1134"/>
          <w:tab w:val="left" w:pos="1418"/>
        </w:tabs>
        <w:spacing w:before="0"/>
        <w:rPr>
          <w:szCs w:val="24"/>
          <w:lang w:val="en-US"/>
        </w:rPr>
      </w:pPr>
      <w:r w:rsidRPr="003B147B">
        <w:rPr>
          <w:b/>
          <w:szCs w:val="24"/>
          <w:lang w:val="en-US"/>
        </w:rPr>
        <w:t>Concerns</w:t>
      </w:r>
      <w:r w:rsidRPr="003B147B">
        <w:rPr>
          <w:szCs w:val="24"/>
          <w:lang w:val="en-US"/>
        </w:rPr>
        <w:t>:</w:t>
      </w:r>
      <w:r w:rsidRPr="003B147B">
        <w:rPr>
          <w:szCs w:val="24"/>
          <w:lang w:val="en-US"/>
        </w:rPr>
        <w:tab/>
        <w:t>Candidacy for the post of member of the Radio Regulations Board</w:t>
      </w:r>
    </w:p>
    <w:p w:rsidR="00CD1E21" w:rsidRPr="003B147B" w:rsidRDefault="00CD1E21" w:rsidP="00CD1E21">
      <w:pPr>
        <w:rPr>
          <w:szCs w:val="24"/>
          <w:lang w:val="en-US"/>
        </w:rPr>
      </w:pPr>
    </w:p>
    <w:p w:rsidR="00CD1E21" w:rsidRPr="003B147B" w:rsidRDefault="00CD1E21" w:rsidP="00CD1E21">
      <w:pPr>
        <w:rPr>
          <w:lang w:val="en-US"/>
        </w:rPr>
      </w:pPr>
    </w:p>
    <w:p w:rsidR="00CD1E21" w:rsidRPr="003B147B" w:rsidRDefault="00CD1E21" w:rsidP="00CD1E21">
      <w:pPr>
        <w:rPr>
          <w:lang w:val="en-US"/>
        </w:rPr>
      </w:pPr>
      <w:r w:rsidRPr="003B147B">
        <w:rPr>
          <w:lang w:val="en-US"/>
        </w:rPr>
        <w:t>Dear Mr Secretary-General,</w:t>
      </w:r>
    </w:p>
    <w:p w:rsidR="00CD1E21" w:rsidRPr="003B147B" w:rsidRDefault="00CD1E21" w:rsidP="001C03AF">
      <w:pPr>
        <w:rPr>
          <w:lang w:val="en-US"/>
        </w:rPr>
      </w:pPr>
      <w:r w:rsidRPr="003B147B">
        <w:rPr>
          <w:lang w:val="en-US"/>
        </w:rPr>
        <w:t>I have the honour to present to you, on behalf of the Government of the Republic of Côte d</w:t>
      </w:r>
      <w:r>
        <w:rPr>
          <w:lang w:val="en-US"/>
        </w:rPr>
        <w:t>'</w:t>
      </w:r>
      <w:r w:rsidRPr="003B147B">
        <w:rPr>
          <w:lang w:val="en-US"/>
        </w:rPr>
        <w:t>Ivoire, the candidacy of Mr Simon KOFFI, Director of Radiocommunications at the Agence de Télécommunications de Côte d</w:t>
      </w:r>
      <w:r>
        <w:rPr>
          <w:lang w:val="en-US"/>
        </w:rPr>
        <w:t>'</w:t>
      </w:r>
      <w:r w:rsidRPr="003B147B">
        <w:rPr>
          <w:lang w:val="en-US"/>
        </w:rPr>
        <w:t xml:space="preserve">Ivoire (ATCI), for the post of member of the Radio Regulations Board (RRB) to be elected by the Plenipotentiary Conference in </w:t>
      </w:r>
      <w:r>
        <w:rPr>
          <w:lang w:val="en-US"/>
        </w:rPr>
        <w:t xml:space="preserve">Busan (Republic of Korea) </w:t>
      </w:r>
      <w:r w:rsidRPr="003B147B">
        <w:rPr>
          <w:lang w:val="en-US"/>
        </w:rPr>
        <w:t>in October</w:t>
      </w:r>
      <w:r>
        <w:rPr>
          <w:lang w:val="en-US"/>
        </w:rPr>
        <w:t xml:space="preserve"> and November 2014</w:t>
      </w:r>
      <w:r w:rsidRPr="003B147B">
        <w:rPr>
          <w:lang w:val="en-US"/>
        </w:rPr>
        <w:t>.</w:t>
      </w:r>
    </w:p>
    <w:p w:rsidR="00CD1E21" w:rsidRPr="003B147B" w:rsidRDefault="00CD1E21" w:rsidP="00CD1E21">
      <w:pPr>
        <w:rPr>
          <w:lang w:val="en-US"/>
        </w:rPr>
      </w:pPr>
      <w:r w:rsidRPr="003B147B">
        <w:rPr>
          <w:lang w:val="en-US"/>
        </w:rPr>
        <w:t>Through this candidacy, Côte d</w:t>
      </w:r>
      <w:r>
        <w:rPr>
          <w:lang w:val="en-US"/>
        </w:rPr>
        <w:t>'</w:t>
      </w:r>
      <w:r w:rsidRPr="003B147B">
        <w:rPr>
          <w:lang w:val="en-US"/>
        </w:rPr>
        <w:t>Ivoire wishes to reaffirm its support for ITU by making available to it, once again, the services of someone who has a wealth of experience in respect of the Radio Regulations and Rules of Procedure, and a very sound knowledge of the working methods of ITU.</w:t>
      </w:r>
    </w:p>
    <w:p w:rsidR="00CD1E21" w:rsidRPr="003B147B" w:rsidRDefault="00CD1E21" w:rsidP="00CD1E21">
      <w:pPr>
        <w:rPr>
          <w:lang w:val="en-US"/>
        </w:rPr>
      </w:pPr>
      <w:r w:rsidRPr="003B147B">
        <w:rPr>
          <w:lang w:val="en-US"/>
        </w:rPr>
        <w:t>I should therefore be grateful if you would take the necessary steps to register this candidacy for the post of member of the ITU Radio Regula</w:t>
      </w:r>
      <w:r>
        <w:rPr>
          <w:lang w:val="en-US"/>
        </w:rPr>
        <w:t xml:space="preserve">tions Board for the period </w:t>
      </w:r>
      <w:r w:rsidRPr="003B147B">
        <w:rPr>
          <w:lang w:val="en-US"/>
        </w:rPr>
        <w:t>2014</w:t>
      </w:r>
      <w:r>
        <w:rPr>
          <w:lang w:val="en-US"/>
        </w:rPr>
        <w:noBreakHyphen/>
        <w:t>2018</w:t>
      </w:r>
      <w:r w:rsidRPr="003B147B">
        <w:rPr>
          <w:lang w:val="en-US"/>
        </w:rPr>
        <w:t>.</w:t>
      </w:r>
    </w:p>
    <w:p w:rsidR="00CD1E21" w:rsidRPr="003B147B" w:rsidRDefault="00CD1E21" w:rsidP="00CD1E21">
      <w:pPr>
        <w:rPr>
          <w:lang w:val="en-US"/>
        </w:rPr>
      </w:pPr>
      <w:r w:rsidRPr="003B147B">
        <w:rPr>
          <w:lang w:val="en-US"/>
        </w:rPr>
        <w:t>Yours faithfully,</w:t>
      </w:r>
    </w:p>
    <w:p w:rsidR="00CD1E21" w:rsidRPr="003B147B" w:rsidRDefault="00CD1E21" w:rsidP="00CD1E21">
      <w:pPr>
        <w:rPr>
          <w:lang w:val="en-US"/>
        </w:rPr>
      </w:pPr>
    </w:p>
    <w:p w:rsidR="00CD1E21" w:rsidRPr="003B147B" w:rsidRDefault="00CD1E21" w:rsidP="00CD1E21">
      <w:pPr>
        <w:rPr>
          <w:lang w:val="en-US"/>
        </w:rPr>
      </w:pPr>
      <w:r w:rsidRPr="003B147B">
        <w:rPr>
          <w:lang w:val="en-US"/>
        </w:rPr>
        <w:t>(</w:t>
      </w:r>
      <w:r w:rsidRPr="003B147B">
        <w:rPr>
          <w:i/>
          <w:iCs/>
          <w:lang w:val="en-US"/>
        </w:rPr>
        <w:t>signed</w:t>
      </w:r>
      <w:r w:rsidRPr="003B147B">
        <w:rPr>
          <w:lang w:val="en-US"/>
        </w:rPr>
        <w:t>)</w:t>
      </w:r>
    </w:p>
    <w:p w:rsidR="00CD1E21" w:rsidRPr="003B147B" w:rsidRDefault="00CD1E21" w:rsidP="00CD1E21">
      <w:pPr>
        <w:rPr>
          <w:lang w:val="en-US"/>
        </w:rPr>
      </w:pPr>
    </w:p>
    <w:p w:rsidR="00CD1E21" w:rsidRPr="003B147B" w:rsidRDefault="00CD1E21" w:rsidP="00CD1E21">
      <w:pPr>
        <w:rPr>
          <w:lang w:val="en-US"/>
        </w:rPr>
      </w:pPr>
      <w:r>
        <w:rPr>
          <w:lang w:val="en-US"/>
        </w:rPr>
        <w:t>Bruno Nabagné KONE</w:t>
      </w:r>
    </w:p>
    <w:p w:rsidR="00CD1E21" w:rsidRPr="003B147B" w:rsidRDefault="00CD1E21" w:rsidP="008B6F5C">
      <w:pPr>
        <w:spacing w:before="0"/>
        <w:rPr>
          <w:szCs w:val="24"/>
          <w:lang w:val="en-US"/>
        </w:rPr>
      </w:pPr>
      <w:r w:rsidRPr="003B147B">
        <w:rPr>
          <w:lang w:val="en-US"/>
        </w:rPr>
        <w:t>Minister</w:t>
      </w:r>
      <w:r w:rsidR="008B6F5C">
        <w:rPr>
          <w:lang w:val="en-US"/>
        </w:rPr>
        <w:t xml:space="preserve"> o</w:t>
      </w:r>
      <w:r w:rsidRPr="003B147B">
        <w:rPr>
          <w:lang w:val="en-US"/>
        </w:rPr>
        <w:t xml:space="preserve">f </w:t>
      </w:r>
      <w:r w:rsidR="008B6F5C">
        <w:rPr>
          <w:szCs w:val="24"/>
          <w:lang w:val="en-US"/>
        </w:rPr>
        <w:t xml:space="preserve">Posts and </w:t>
      </w:r>
      <w:r w:rsidRPr="003B147B">
        <w:rPr>
          <w:szCs w:val="24"/>
          <w:lang w:val="en-US"/>
        </w:rPr>
        <w:t>Information and Communication Technologies</w:t>
      </w:r>
    </w:p>
    <w:p w:rsidR="00CD1E21" w:rsidRPr="003B147B" w:rsidRDefault="00CD1E21" w:rsidP="00CD1E21">
      <w:pPr>
        <w:spacing w:before="0"/>
        <w:rPr>
          <w:szCs w:val="24"/>
          <w:lang w:val="en-US"/>
        </w:rPr>
      </w:pPr>
    </w:p>
    <w:p w:rsidR="00CD1E21" w:rsidRPr="003B147B" w:rsidRDefault="00CD1E21" w:rsidP="00CD1E21">
      <w:pPr>
        <w:spacing w:before="0"/>
        <w:rPr>
          <w:szCs w:val="24"/>
          <w:lang w:val="en-US"/>
        </w:rPr>
      </w:pPr>
    </w:p>
    <w:p w:rsidR="00CD1E21" w:rsidRPr="003B147B" w:rsidRDefault="00CD1E21" w:rsidP="00CD1E21">
      <w:pPr>
        <w:spacing w:before="0"/>
        <w:rPr>
          <w:szCs w:val="24"/>
          <w:lang w:val="en-US"/>
        </w:rPr>
      </w:pPr>
    </w:p>
    <w:p w:rsidR="00CD1E21" w:rsidRPr="003B147B" w:rsidRDefault="00CD1E21" w:rsidP="00CD1E21">
      <w:pPr>
        <w:spacing w:before="0"/>
        <w:rPr>
          <w:lang w:val="en-US"/>
        </w:rPr>
      </w:pPr>
      <w:r w:rsidRPr="00A95026">
        <w:rPr>
          <w:i/>
          <w:iCs/>
          <w:szCs w:val="24"/>
          <w:lang w:val="en-US"/>
        </w:rPr>
        <w:t>Attached</w:t>
      </w:r>
      <w:r w:rsidRPr="003B147B">
        <w:rPr>
          <w:szCs w:val="24"/>
          <w:lang w:val="en-US"/>
        </w:rPr>
        <w:t>:</w:t>
      </w:r>
      <w:r w:rsidRPr="003B147B">
        <w:rPr>
          <w:szCs w:val="24"/>
          <w:lang w:val="en-US"/>
        </w:rPr>
        <w:tab/>
        <w:t>Curriculum vitae of Mr Simon Koffi</w:t>
      </w:r>
    </w:p>
    <w:p w:rsidR="00CD1E21" w:rsidRPr="003B147B" w:rsidRDefault="00CD1E21" w:rsidP="00CD1E21">
      <w:pPr>
        <w:rPr>
          <w:lang w:val="en-US"/>
        </w:rPr>
      </w:pPr>
    </w:p>
    <w:p w:rsidR="00CD1E21" w:rsidRPr="001C03AF" w:rsidRDefault="00CD1E21" w:rsidP="00CD1E21">
      <w:pPr>
        <w:jc w:val="center"/>
        <w:rPr>
          <w:rFonts w:asciiTheme="minorHAnsi" w:hAnsiTheme="minorHAnsi" w:cs="TimesNewRoman,Bold"/>
          <w:b/>
          <w:sz w:val="28"/>
          <w:szCs w:val="28"/>
          <w:lang w:val="en-US"/>
        </w:rPr>
      </w:pPr>
      <w:bookmarkStart w:id="9" w:name="_GoBack"/>
      <w:bookmarkEnd w:id="9"/>
      <w:r w:rsidRPr="003B147B">
        <w:rPr>
          <w:rFonts w:ascii="TimesNewRoman,Bold" w:hAnsi="TimesNewRoman,Bold" w:cs="TimesNewRoman,Bold"/>
          <w:sz w:val="28"/>
          <w:szCs w:val="28"/>
          <w:lang w:val="en-US"/>
        </w:rPr>
        <w:br w:type="page"/>
      </w:r>
      <w:r w:rsidRPr="001C03AF">
        <w:rPr>
          <w:rFonts w:asciiTheme="minorHAnsi" w:hAnsiTheme="minorHAnsi" w:cs="TimesNewRoman,Bold"/>
          <w:b/>
          <w:sz w:val="28"/>
          <w:szCs w:val="28"/>
          <w:lang w:val="en-US"/>
        </w:rPr>
        <w:lastRenderedPageBreak/>
        <w:t>Curriculum vitae of Mr Simon KOFFI</w:t>
      </w:r>
    </w:p>
    <w:p w:rsidR="00CD1E21" w:rsidRDefault="00CD1E21" w:rsidP="00CD1E21">
      <w:pPr>
        <w:rPr>
          <w:rFonts w:ascii="TimesNewRoman,Bold" w:hAnsi="TimesNewRoman,Bold" w:cs="TimesNewRoman,Bold"/>
          <w:b/>
          <w:sz w:val="28"/>
          <w:szCs w:val="28"/>
          <w:lang w:val="en-US"/>
        </w:rPr>
      </w:pPr>
    </w:p>
    <w:p w:rsidR="00CD1E21" w:rsidRDefault="00CD1E21" w:rsidP="00CD1E21">
      <w:pPr>
        <w:jc w:val="center"/>
        <w:rPr>
          <w:rFonts w:ascii="TimesNewRoman,Bold" w:hAnsi="TimesNewRoman,Bold" w:cs="TimesNewRoman,Bold"/>
          <w:b/>
          <w:sz w:val="28"/>
          <w:szCs w:val="28"/>
          <w:highlight w:val="yellow"/>
          <w:lang w:val="en-US"/>
        </w:rPr>
      </w:pPr>
      <w:r>
        <w:rPr>
          <w:noProof/>
          <w:szCs w:val="24"/>
          <w:lang w:val="en-US"/>
        </w:rPr>
        <w:drawing>
          <wp:inline distT="0" distB="0" distL="0" distR="0" wp14:anchorId="34F64738" wp14:editId="6717013D">
            <wp:extent cx="1828800" cy="21831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83130"/>
                    </a:xfrm>
                    <a:prstGeom prst="rect">
                      <a:avLst/>
                    </a:prstGeom>
                    <a:noFill/>
                    <a:ln>
                      <a:noFill/>
                    </a:ln>
                  </pic:spPr>
                </pic:pic>
              </a:graphicData>
            </a:graphic>
          </wp:inline>
        </w:drawing>
      </w:r>
    </w:p>
    <w:p w:rsidR="00CD1E21" w:rsidRDefault="00CD1E21" w:rsidP="00CD1E21">
      <w:pPr>
        <w:rPr>
          <w:rFonts w:ascii="TimesNewRoman,Bold" w:hAnsi="TimesNewRoman,Bold" w:cs="TimesNewRoman,Bold"/>
          <w:b/>
          <w:sz w:val="28"/>
          <w:szCs w:val="28"/>
          <w:lang w:val="en-US"/>
        </w:rPr>
      </w:pPr>
    </w:p>
    <w:p w:rsidR="00CD1E21" w:rsidRPr="00CD1E21" w:rsidRDefault="00CD1E21" w:rsidP="00CD1E21">
      <w:pPr>
        <w:rPr>
          <w:rFonts w:asciiTheme="minorHAnsi" w:hAnsiTheme="minorHAnsi" w:cs="TimesNewRoman,Bold"/>
          <w:bCs/>
          <w:szCs w:val="24"/>
          <w:lang w:val="en-US"/>
        </w:rPr>
      </w:pPr>
      <w:r w:rsidRPr="00CD1E21">
        <w:rPr>
          <w:rFonts w:asciiTheme="minorHAnsi" w:hAnsiTheme="minorHAnsi" w:cs="TimesNewRoman,Bold"/>
          <w:b/>
          <w:szCs w:val="24"/>
          <w:lang w:val="en-US"/>
        </w:rPr>
        <w:t>Post:</w:t>
      </w:r>
      <w:r w:rsidRPr="00CD1E21">
        <w:rPr>
          <w:rFonts w:asciiTheme="minorHAnsi" w:hAnsiTheme="minorHAnsi" w:cs="TimesNewRoman,Bold"/>
          <w:b/>
          <w:szCs w:val="24"/>
          <w:lang w:val="en-US"/>
        </w:rPr>
        <w:tab/>
      </w:r>
      <w:r w:rsidRPr="00CD1E21">
        <w:rPr>
          <w:rFonts w:asciiTheme="minorHAnsi" w:hAnsiTheme="minorHAnsi" w:cs="TimesNewRoman,Bold"/>
          <w:b/>
          <w:szCs w:val="24"/>
          <w:lang w:val="en-US"/>
        </w:rPr>
        <w:tab/>
      </w:r>
      <w:r w:rsidRPr="00CD1E21">
        <w:rPr>
          <w:rFonts w:asciiTheme="minorHAnsi" w:hAnsiTheme="minorHAnsi" w:cs="TimesNewRoman,Bold"/>
          <w:b/>
          <w:szCs w:val="24"/>
          <w:lang w:val="en-US"/>
        </w:rPr>
        <w:tab/>
      </w:r>
      <w:r w:rsidRPr="00CD1E21">
        <w:rPr>
          <w:rFonts w:asciiTheme="minorHAnsi" w:hAnsiTheme="minorHAnsi" w:cs="TimesNewRoman,Bold"/>
          <w:b/>
          <w:szCs w:val="24"/>
          <w:lang w:val="en-US"/>
        </w:rPr>
        <w:tab/>
      </w:r>
      <w:r w:rsidRPr="00CD1E21">
        <w:rPr>
          <w:rFonts w:asciiTheme="minorHAnsi" w:hAnsiTheme="minorHAnsi" w:cs="TimesNewRoman,Bold"/>
          <w:bCs/>
          <w:szCs w:val="24"/>
          <w:lang w:val="en-US"/>
        </w:rPr>
        <w:t>Member of the Radio Regulations Board</w:t>
      </w:r>
    </w:p>
    <w:p w:rsidR="00CD1E21" w:rsidRPr="00CD1E21" w:rsidRDefault="00CD1E21" w:rsidP="00CD1E21">
      <w:pPr>
        <w:rPr>
          <w:rFonts w:asciiTheme="minorHAnsi" w:hAnsiTheme="minorHAnsi" w:cs="TimesNewRoman,Bold"/>
          <w:szCs w:val="24"/>
          <w:lang w:val="en-US"/>
        </w:rPr>
      </w:pPr>
      <w:r w:rsidRPr="00CD1E21">
        <w:rPr>
          <w:rFonts w:asciiTheme="minorHAnsi" w:hAnsiTheme="minorHAnsi" w:cs="TimesNewRoman,Bold"/>
          <w:b/>
          <w:szCs w:val="24"/>
          <w:lang w:val="en-US"/>
        </w:rPr>
        <w:t>Family name:</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t>KOFFI</w:t>
      </w:r>
    </w:p>
    <w:p w:rsidR="00CD1E21" w:rsidRPr="00CD1E21" w:rsidRDefault="00CD1E21" w:rsidP="00CD1E21">
      <w:pPr>
        <w:rPr>
          <w:rFonts w:asciiTheme="minorHAnsi" w:hAnsiTheme="minorHAnsi" w:cs="TimesNewRoman,Bold"/>
          <w:szCs w:val="24"/>
          <w:lang w:val="en-US"/>
        </w:rPr>
      </w:pPr>
      <w:r w:rsidRPr="00CD1E21">
        <w:rPr>
          <w:rFonts w:asciiTheme="minorHAnsi" w:hAnsiTheme="minorHAnsi" w:cs="TimesNewRoman,Bold"/>
          <w:b/>
          <w:szCs w:val="24"/>
          <w:lang w:val="en-US"/>
        </w:rPr>
        <w:t>Given name:</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t>Simon</w:t>
      </w:r>
    </w:p>
    <w:p w:rsidR="00CD1E21" w:rsidRPr="00CD1E21" w:rsidRDefault="00CD1E21" w:rsidP="00CD1E21">
      <w:pPr>
        <w:rPr>
          <w:rFonts w:asciiTheme="minorHAnsi" w:hAnsiTheme="minorHAnsi" w:cs="TimesNewRoman,Bold"/>
          <w:szCs w:val="24"/>
          <w:lang w:val="en-US"/>
        </w:rPr>
      </w:pPr>
      <w:r w:rsidRPr="00CD1E21">
        <w:rPr>
          <w:rFonts w:asciiTheme="minorHAnsi" w:hAnsiTheme="minorHAnsi" w:cs="TimesNewRoman,Bold"/>
          <w:b/>
          <w:szCs w:val="24"/>
          <w:lang w:val="en-US"/>
        </w:rPr>
        <w:t>Date of birth:</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t>9 March 1959</w:t>
      </w:r>
    </w:p>
    <w:p w:rsidR="00CD1E21" w:rsidRPr="00CD1E21" w:rsidRDefault="00CD1E21" w:rsidP="00CD1E21">
      <w:pPr>
        <w:rPr>
          <w:rFonts w:asciiTheme="minorHAnsi" w:hAnsiTheme="minorHAnsi" w:cs="TimesNewRoman,Bold"/>
          <w:szCs w:val="24"/>
          <w:lang w:val="en-US"/>
        </w:rPr>
      </w:pPr>
      <w:r w:rsidRPr="00CD1E21">
        <w:rPr>
          <w:rFonts w:asciiTheme="minorHAnsi" w:hAnsiTheme="minorHAnsi" w:cs="TimesNewRoman,Bold"/>
          <w:b/>
          <w:szCs w:val="24"/>
          <w:lang w:val="en-US"/>
        </w:rPr>
        <w:t>Nationality:</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t>Ivorian</w:t>
      </w:r>
    </w:p>
    <w:p w:rsidR="00CD1E21" w:rsidRPr="00CD1E21" w:rsidRDefault="00CD1E21" w:rsidP="00CD1E21">
      <w:pPr>
        <w:rPr>
          <w:rFonts w:asciiTheme="minorHAnsi" w:hAnsiTheme="minorHAnsi" w:cs="TimesNewRoman,Bold"/>
          <w:szCs w:val="24"/>
          <w:lang w:val="en-US"/>
        </w:rPr>
      </w:pPr>
      <w:r>
        <w:rPr>
          <w:rFonts w:asciiTheme="minorHAnsi" w:hAnsiTheme="minorHAnsi" w:cs="TimesNewRoman,Bold"/>
          <w:b/>
          <w:szCs w:val="24"/>
          <w:lang w:val="en-US"/>
        </w:rPr>
        <w:t>Position held</w:t>
      </w:r>
      <w:r w:rsidRPr="00CD1E21">
        <w:rPr>
          <w:rFonts w:asciiTheme="minorHAnsi" w:hAnsiTheme="minorHAnsi" w:cs="TimesNewRoman,Bold"/>
          <w:b/>
          <w:szCs w:val="24"/>
          <w:lang w:val="en-US"/>
        </w:rPr>
        <w:t>:</w:t>
      </w:r>
      <w:r>
        <w:rPr>
          <w:rFonts w:asciiTheme="minorHAnsi" w:hAnsiTheme="minorHAnsi" w:cs="TimesNewRoman,Bold"/>
          <w:szCs w:val="24"/>
          <w:lang w:val="en-US"/>
        </w:rPr>
        <w:tab/>
      </w:r>
      <w:r>
        <w:rPr>
          <w:rFonts w:asciiTheme="minorHAnsi" w:hAnsiTheme="minorHAnsi" w:cs="TimesNewRoman,Bold"/>
          <w:szCs w:val="24"/>
          <w:lang w:val="en-US"/>
        </w:rPr>
        <w:tab/>
      </w:r>
      <w:r w:rsidRPr="00CD1E21">
        <w:rPr>
          <w:rFonts w:asciiTheme="minorHAnsi" w:hAnsiTheme="minorHAnsi" w:cs="TimesNewRoman,Bold"/>
          <w:szCs w:val="24"/>
          <w:lang w:val="en-US"/>
        </w:rPr>
        <w:t>Head of Frequency Management</w:t>
      </w:r>
    </w:p>
    <w:p w:rsidR="00CD1E21" w:rsidRPr="00CD1E21" w:rsidRDefault="00CD1E21" w:rsidP="00CD1E21">
      <w:pPr>
        <w:rPr>
          <w:rFonts w:asciiTheme="minorHAnsi" w:hAnsiTheme="minorHAnsi" w:cs="TimesNewRoman,Bold"/>
          <w:szCs w:val="24"/>
          <w:lang w:val="en-US"/>
        </w:rPr>
      </w:pPr>
      <w:r w:rsidRPr="00CD1E21">
        <w:rPr>
          <w:rFonts w:asciiTheme="minorHAnsi" w:hAnsiTheme="minorHAnsi" w:cs="TimesNewRoman,Bold"/>
          <w:b/>
          <w:szCs w:val="24"/>
          <w:lang w:val="en-US"/>
        </w:rPr>
        <w:t>Administration:</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t>Côte d'Ivoire</w:t>
      </w:r>
    </w:p>
    <w:p w:rsidR="00CD1E21" w:rsidRPr="00CD1E21" w:rsidRDefault="00CD1E21" w:rsidP="00CD1E21">
      <w:pPr>
        <w:rPr>
          <w:rFonts w:asciiTheme="minorHAnsi" w:hAnsiTheme="minorHAnsi" w:cs="TimesNewRoman,Bold"/>
          <w:szCs w:val="24"/>
          <w:lang w:val="en-US"/>
        </w:rPr>
      </w:pPr>
      <w:r w:rsidRPr="00CD1E21">
        <w:rPr>
          <w:rFonts w:asciiTheme="minorHAnsi" w:hAnsiTheme="minorHAnsi" w:cs="TimesNewRoman,Bold"/>
          <w:b/>
          <w:szCs w:val="24"/>
          <w:lang w:val="en-US"/>
        </w:rPr>
        <w:t>Address:</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t>18 BP 2203 Abidjan 18</w:t>
      </w:r>
    </w:p>
    <w:p w:rsidR="00CD1E21" w:rsidRPr="00CD1E21" w:rsidRDefault="00CD1E21" w:rsidP="00CD1E21">
      <w:pPr>
        <w:rPr>
          <w:rFonts w:asciiTheme="minorHAnsi" w:hAnsiTheme="minorHAnsi" w:cs="TimesNewRoman,Bold"/>
          <w:szCs w:val="24"/>
          <w:lang w:val="en-US"/>
        </w:rPr>
      </w:pPr>
      <w:r w:rsidRPr="00CD1E21">
        <w:rPr>
          <w:rFonts w:asciiTheme="minorHAnsi" w:hAnsiTheme="minorHAnsi" w:cs="TimesNewRoman,Bold"/>
          <w:b/>
          <w:szCs w:val="24"/>
          <w:lang w:val="en-US"/>
        </w:rPr>
        <w:t>Tel. (fixed):</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r>
      <w:r>
        <w:rPr>
          <w:rFonts w:asciiTheme="minorHAnsi" w:hAnsiTheme="minorHAnsi" w:cs="TimesNewRoman,Bold"/>
          <w:szCs w:val="24"/>
          <w:lang w:val="en-US"/>
        </w:rPr>
        <w:tab/>
      </w:r>
      <w:r w:rsidRPr="00CD1E21">
        <w:rPr>
          <w:rFonts w:asciiTheme="minorHAnsi" w:hAnsiTheme="minorHAnsi" w:cs="TimesNewRoman,Bold"/>
          <w:szCs w:val="24"/>
          <w:lang w:val="en-US"/>
        </w:rPr>
        <w:t>+225 2034 4364</w:t>
      </w:r>
      <w:r w:rsidRPr="00CD1E21">
        <w:rPr>
          <w:rFonts w:asciiTheme="minorHAnsi" w:hAnsiTheme="minorHAnsi" w:cs="TimesNewRoman,Bold"/>
          <w:szCs w:val="24"/>
          <w:lang w:val="en-US"/>
        </w:rPr>
        <w:tab/>
      </w:r>
      <w:r w:rsidRPr="00CD1E21">
        <w:rPr>
          <w:rFonts w:asciiTheme="minorHAnsi" w:hAnsiTheme="minorHAnsi" w:cs="TimesNewRoman,Bold"/>
          <w:szCs w:val="24"/>
          <w:lang w:val="en-US"/>
        </w:rPr>
        <w:tab/>
      </w:r>
      <w:r w:rsidRPr="00CD1E21">
        <w:rPr>
          <w:rFonts w:asciiTheme="minorHAnsi" w:hAnsiTheme="minorHAnsi" w:cs="TimesNewRoman,Bold"/>
          <w:b/>
          <w:szCs w:val="24"/>
          <w:lang w:val="en-US"/>
        </w:rPr>
        <w:t>(mobile):</w:t>
      </w:r>
      <w:r w:rsidRPr="00CD1E21">
        <w:rPr>
          <w:rFonts w:asciiTheme="minorHAnsi" w:hAnsiTheme="minorHAnsi" w:cs="TimesNewRoman,Bold"/>
          <w:szCs w:val="24"/>
          <w:lang w:val="en-US"/>
        </w:rPr>
        <w:tab/>
        <w:t>+225 0709 3292</w:t>
      </w:r>
    </w:p>
    <w:p w:rsidR="00CD1E21" w:rsidRPr="001C03AF" w:rsidRDefault="00CD1E21" w:rsidP="00CD1E21">
      <w:pPr>
        <w:rPr>
          <w:rFonts w:asciiTheme="minorHAnsi" w:hAnsiTheme="minorHAnsi" w:cs="TimesNewRoman,Bold"/>
          <w:szCs w:val="24"/>
          <w:lang w:val="en-US"/>
        </w:rPr>
      </w:pPr>
      <w:r w:rsidRPr="001C03AF">
        <w:rPr>
          <w:rFonts w:asciiTheme="minorHAnsi" w:hAnsiTheme="minorHAnsi" w:cs="TimesNewRoman,Bold"/>
          <w:b/>
          <w:szCs w:val="24"/>
          <w:lang w:val="en-US"/>
        </w:rPr>
        <w:t>Fax:</w:t>
      </w:r>
      <w:r w:rsidRPr="001C03AF">
        <w:rPr>
          <w:rFonts w:asciiTheme="minorHAnsi" w:hAnsiTheme="minorHAnsi" w:cs="TimesNewRoman,Bold"/>
          <w:szCs w:val="24"/>
          <w:lang w:val="en-US"/>
        </w:rPr>
        <w:tab/>
      </w:r>
      <w:r w:rsidRPr="001C03AF">
        <w:rPr>
          <w:rFonts w:asciiTheme="minorHAnsi" w:hAnsiTheme="minorHAnsi" w:cs="TimesNewRoman,Bold"/>
          <w:szCs w:val="24"/>
          <w:lang w:val="en-US"/>
        </w:rPr>
        <w:tab/>
      </w:r>
      <w:r w:rsidRPr="001C03AF">
        <w:rPr>
          <w:rFonts w:asciiTheme="minorHAnsi" w:hAnsiTheme="minorHAnsi" w:cs="TimesNewRoman,Bold"/>
          <w:szCs w:val="24"/>
          <w:lang w:val="en-US"/>
        </w:rPr>
        <w:tab/>
      </w:r>
      <w:r w:rsidRPr="001C03AF">
        <w:rPr>
          <w:rFonts w:asciiTheme="minorHAnsi" w:hAnsiTheme="minorHAnsi" w:cs="TimesNewRoman,Bold"/>
          <w:szCs w:val="24"/>
          <w:lang w:val="en-US"/>
        </w:rPr>
        <w:tab/>
        <w:t>+225 2034 4374</w:t>
      </w:r>
    </w:p>
    <w:p w:rsidR="00CD1E21" w:rsidRPr="001C03AF" w:rsidRDefault="00CD1E21" w:rsidP="00CD1E21">
      <w:pPr>
        <w:rPr>
          <w:rFonts w:asciiTheme="minorHAnsi" w:hAnsiTheme="minorHAnsi" w:cs="TimesNewRoman,Bold"/>
          <w:szCs w:val="24"/>
          <w:lang w:val="en-US"/>
        </w:rPr>
      </w:pPr>
      <w:r w:rsidRPr="001C03AF">
        <w:rPr>
          <w:rFonts w:asciiTheme="minorHAnsi" w:hAnsiTheme="minorHAnsi" w:cs="TimesNewRoman,Bold"/>
          <w:b/>
          <w:szCs w:val="24"/>
          <w:lang w:val="en-US"/>
        </w:rPr>
        <w:t>E-mail:</w:t>
      </w:r>
      <w:r w:rsidRPr="001C03AF">
        <w:rPr>
          <w:rFonts w:asciiTheme="minorHAnsi" w:hAnsiTheme="minorHAnsi" w:cs="TimesNewRoman,Bold"/>
          <w:szCs w:val="24"/>
          <w:lang w:val="en-US"/>
        </w:rPr>
        <w:tab/>
      </w:r>
      <w:r w:rsidRPr="001C03AF">
        <w:rPr>
          <w:rFonts w:asciiTheme="minorHAnsi" w:hAnsiTheme="minorHAnsi" w:cs="TimesNewRoman,Bold"/>
          <w:szCs w:val="24"/>
          <w:lang w:val="en-US"/>
        </w:rPr>
        <w:tab/>
      </w:r>
      <w:r w:rsidRPr="001C03AF">
        <w:rPr>
          <w:rFonts w:asciiTheme="minorHAnsi" w:hAnsiTheme="minorHAnsi" w:cs="TimesNewRoman,Bold"/>
          <w:szCs w:val="24"/>
          <w:lang w:val="en-US"/>
        </w:rPr>
        <w:tab/>
      </w:r>
      <w:hyperlink r:id="rId9" w:history="1">
        <w:r w:rsidRPr="001C03AF">
          <w:rPr>
            <w:rStyle w:val="Hyperlink"/>
            <w:rFonts w:asciiTheme="minorHAnsi" w:hAnsiTheme="minorHAnsi" w:cs="TimesNewRoman,Bold"/>
            <w:szCs w:val="24"/>
            <w:lang w:val="en-US"/>
          </w:rPr>
          <w:t>koffisimon@yahoo.fr</w:t>
        </w:r>
      </w:hyperlink>
      <w:r w:rsidRPr="001C03AF">
        <w:rPr>
          <w:rFonts w:asciiTheme="minorHAnsi" w:hAnsiTheme="minorHAnsi" w:cs="TimesNewRoman,Bold"/>
          <w:szCs w:val="24"/>
          <w:lang w:val="en-US"/>
        </w:rPr>
        <w:t xml:space="preserve"> / </w:t>
      </w:r>
      <w:hyperlink r:id="rId10" w:history="1">
        <w:r w:rsidRPr="001C03AF">
          <w:rPr>
            <w:rStyle w:val="Hyperlink"/>
            <w:rFonts w:asciiTheme="minorHAnsi" w:hAnsiTheme="minorHAnsi" w:cs="TimesNewRoman,Bold"/>
            <w:szCs w:val="24"/>
            <w:lang w:val="en-US"/>
          </w:rPr>
          <w:t>simon@atci.ci</w:t>
        </w:r>
      </w:hyperlink>
      <w:r w:rsidRPr="001C03AF">
        <w:rPr>
          <w:rFonts w:asciiTheme="minorHAnsi" w:hAnsiTheme="minorHAnsi" w:cs="TimesNewRoman,Bold"/>
          <w:szCs w:val="24"/>
          <w:lang w:val="en-US"/>
        </w:rPr>
        <w:t xml:space="preserve">  / </w:t>
      </w:r>
      <w:hyperlink r:id="rId11" w:history="1">
        <w:r w:rsidRPr="001C03AF">
          <w:rPr>
            <w:rStyle w:val="Hyperlink"/>
            <w:rFonts w:asciiTheme="minorHAnsi" w:hAnsiTheme="minorHAnsi" w:cs="TimesNewRoman,Bold"/>
            <w:szCs w:val="24"/>
            <w:lang w:val="en-US"/>
          </w:rPr>
          <w:t>simon.koffi@ties.itu.int</w:t>
        </w:r>
      </w:hyperlink>
      <w:r w:rsidRPr="001C03AF">
        <w:rPr>
          <w:rFonts w:asciiTheme="minorHAnsi" w:hAnsiTheme="minorHAnsi" w:cs="TimesNewRoman,Bold"/>
          <w:szCs w:val="24"/>
          <w:lang w:val="en-US"/>
        </w:rPr>
        <w:t xml:space="preserve"> </w:t>
      </w:r>
    </w:p>
    <w:p w:rsidR="001C03AF" w:rsidRDefault="001C03AF" w:rsidP="00CD1E21">
      <w:pPr>
        <w:pStyle w:val="Headingb"/>
        <w:rPr>
          <w:lang w:val="en-US"/>
        </w:rPr>
      </w:pPr>
    </w:p>
    <w:p w:rsidR="001C03AF" w:rsidRDefault="001C03AF" w:rsidP="00CD1E21">
      <w:pPr>
        <w:pStyle w:val="Headingb"/>
        <w:rPr>
          <w:lang w:val="en-US"/>
        </w:rPr>
      </w:pPr>
    </w:p>
    <w:p w:rsidR="00CD1E21" w:rsidRPr="00A95C50" w:rsidRDefault="00CD1E21" w:rsidP="00CD1E21">
      <w:pPr>
        <w:pStyle w:val="Headingb"/>
        <w:rPr>
          <w:lang w:val="en-US"/>
        </w:rPr>
      </w:pPr>
      <w:r w:rsidRPr="00A95C50">
        <w:rPr>
          <w:lang w:val="en-US"/>
        </w:rPr>
        <w:t>Membership of professional associations</w:t>
      </w:r>
    </w:p>
    <w:p w:rsidR="00CD1E21" w:rsidRPr="00CD1E21" w:rsidRDefault="00CD1E21" w:rsidP="00CD1E21">
      <w:pPr>
        <w:pStyle w:val="enumlev1S2"/>
        <w:ind w:left="851" w:hanging="851"/>
        <w:rPr>
          <w:b w:val="0"/>
          <w:bCs/>
          <w:lang w:val="en-US"/>
        </w:rPr>
      </w:pPr>
      <w:r w:rsidRPr="00CD1E21">
        <w:rPr>
          <w:lang w:val="en-US"/>
        </w:rPr>
        <w:t>•</w:t>
      </w:r>
      <w:r>
        <w:rPr>
          <w:lang w:val="en-US"/>
        </w:rPr>
        <w:tab/>
      </w:r>
      <w:r w:rsidRPr="00CD1E21">
        <w:rPr>
          <w:b w:val="0"/>
          <w:bCs/>
          <w:lang w:val="en-US"/>
        </w:rPr>
        <w:t>Member of the working group responsible for the elaboration of International Mobile Telecommunications (IMT) standards (3G mobile telephony) in ITU, from 1997 to 2003</w:t>
      </w:r>
    </w:p>
    <w:p w:rsidR="00CD1E21" w:rsidRPr="00CD1E21" w:rsidRDefault="00CD1E21" w:rsidP="00CD1E21">
      <w:pPr>
        <w:pStyle w:val="enumlev1S2"/>
        <w:ind w:left="851" w:hanging="851"/>
        <w:rPr>
          <w:b w:val="0"/>
          <w:bCs/>
          <w:lang w:val="en-US"/>
        </w:rPr>
      </w:pPr>
      <w:r w:rsidRPr="00CD1E21">
        <w:rPr>
          <w:b w:val="0"/>
          <w:bCs/>
          <w:lang w:val="en-US"/>
        </w:rPr>
        <w:t>•</w:t>
      </w:r>
      <w:r w:rsidRPr="00CD1E21">
        <w:rPr>
          <w:b w:val="0"/>
          <w:bCs/>
          <w:lang w:val="en-US"/>
        </w:rPr>
        <w:tab/>
        <w:t>Member of the Board of Directors of the Regional African Satellite Communications Organisation (RASCOM)</w:t>
      </w:r>
    </w:p>
    <w:p w:rsidR="00CD1E21" w:rsidRPr="00CD1E21" w:rsidRDefault="00CD1E21" w:rsidP="00CD1E21">
      <w:pPr>
        <w:pStyle w:val="enumlev1S2"/>
        <w:rPr>
          <w:b w:val="0"/>
          <w:bCs/>
          <w:lang w:val="en-US"/>
        </w:rPr>
      </w:pPr>
      <w:r w:rsidRPr="00CD1E21">
        <w:rPr>
          <w:b w:val="0"/>
          <w:bCs/>
          <w:lang w:val="en-US"/>
        </w:rPr>
        <w:t>•</w:t>
      </w:r>
      <w:r w:rsidRPr="00CD1E21">
        <w:rPr>
          <w:b w:val="0"/>
          <w:bCs/>
          <w:lang w:val="en-US"/>
        </w:rPr>
        <w:tab/>
        <w:t>Co-chairman of the ITU-R/ITU-D Joint Group</w:t>
      </w:r>
    </w:p>
    <w:p w:rsidR="00CD1E21" w:rsidRPr="00CD1E21" w:rsidRDefault="00CD1E21" w:rsidP="00CD1E21">
      <w:pPr>
        <w:pStyle w:val="enumlev1S2"/>
        <w:ind w:left="851" w:hanging="851"/>
        <w:rPr>
          <w:b w:val="0"/>
          <w:bCs/>
          <w:lang w:val="en-US"/>
        </w:rPr>
      </w:pPr>
      <w:r w:rsidRPr="00CD1E21">
        <w:rPr>
          <w:b w:val="0"/>
          <w:bCs/>
          <w:lang w:val="en-US"/>
        </w:rPr>
        <w:t>•</w:t>
      </w:r>
      <w:r w:rsidRPr="00CD1E21">
        <w:rPr>
          <w:b w:val="0"/>
          <w:bCs/>
          <w:lang w:val="en-US"/>
        </w:rPr>
        <w:tab/>
        <w:t>Coordinator of common proposals at the World Telecommunications Conference of the WAEMU countries</w:t>
      </w:r>
    </w:p>
    <w:p w:rsidR="00CD1E21" w:rsidRPr="00CD1E21" w:rsidRDefault="00CD1E21" w:rsidP="00CD1E21">
      <w:pPr>
        <w:pStyle w:val="enumlev1S2"/>
        <w:rPr>
          <w:b w:val="0"/>
          <w:bCs/>
          <w:lang w:val="en-US"/>
        </w:rPr>
      </w:pPr>
      <w:r w:rsidRPr="00CD1E21">
        <w:rPr>
          <w:b w:val="0"/>
          <w:bCs/>
          <w:lang w:val="en-US"/>
        </w:rPr>
        <w:t>•</w:t>
      </w:r>
      <w:r w:rsidRPr="00CD1E21">
        <w:rPr>
          <w:b w:val="0"/>
          <w:bCs/>
          <w:lang w:val="en-US"/>
        </w:rPr>
        <w:tab/>
        <w:t>Member of the ITU Radio Regulations Board</w:t>
      </w:r>
    </w:p>
    <w:p w:rsidR="00CD1E21" w:rsidRPr="00A95C50" w:rsidRDefault="00CD1E21" w:rsidP="00CD1E21">
      <w:pPr>
        <w:rPr>
          <w:b/>
          <w:bCs/>
          <w:lang w:val="en-US"/>
        </w:rPr>
      </w:pPr>
      <w:r w:rsidRPr="00A95C50">
        <w:rPr>
          <w:b/>
          <w:bCs/>
          <w:lang w:val="en-US"/>
        </w:rPr>
        <w:t>Principal qualifications</w:t>
      </w:r>
    </w:p>
    <w:p w:rsidR="00CD1E21" w:rsidRDefault="00CD1E21" w:rsidP="00CD1E21">
      <w:pPr>
        <w:rPr>
          <w:lang w:val="en-US"/>
        </w:rPr>
      </w:pPr>
      <w:r w:rsidRPr="003B147B">
        <w:rPr>
          <w:lang w:val="en-US"/>
        </w:rPr>
        <w:t>Mr Koffi is a telecommunication engineer who graduated from the Ecole Nationale Supérieure des Postes et Télécommunications [higher national school of posts and telecommunications] (ENSPT), Abidjan, in 1984. He has worked for Côte d</w:t>
      </w:r>
      <w:r>
        <w:rPr>
          <w:lang w:val="en-US"/>
        </w:rPr>
        <w:t>'</w:t>
      </w:r>
      <w:r w:rsidRPr="003B147B">
        <w:rPr>
          <w:lang w:val="en-US"/>
        </w:rPr>
        <w:t xml:space="preserve">Ivoire Télécom (the incumbent operator), where he gained experience in fixed and mobile radiocommunication systems, and </w:t>
      </w:r>
      <w:r>
        <w:rPr>
          <w:lang w:val="en-US"/>
        </w:rPr>
        <w:t>currently works for the</w:t>
      </w:r>
      <w:r w:rsidRPr="003B147B">
        <w:rPr>
          <w:lang w:val="en-US"/>
        </w:rPr>
        <w:t xml:space="preserve"> Côte d</w:t>
      </w:r>
      <w:r>
        <w:rPr>
          <w:lang w:val="en-US"/>
        </w:rPr>
        <w:t>'</w:t>
      </w:r>
      <w:r w:rsidRPr="003B147B">
        <w:rPr>
          <w:lang w:val="en-US"/>
        </w:rPr>
        <w:t>Ivoire</w:t>
      </w:r>
      <w:r>
        <w:rPr>
          <w:lang w:val="en-US"/>
        </w:rPr>
        <w:t xml:space="preserve"> Telecommunication/ICT Regulatory Authority (ARTCI)</w:t>
      </w:r>
      <w:r w:rsidRPr="003B147B">
        <w:rPr>
          <w:lang w:val="en-US"/>
        </w:rPr>
        <w:t>.</w:t>
      </w:r>
    </w:p>
    <w:p w:rsidR="00CD1E21" w:rsidRDefault="00CD1E21" w:rsidP="00E76269">
      <w:pPr>
        <w:rPr>
          <w:lang w:val="en-US"/>
        </w:rPr>
      </w:pPr>
      <w:r>
        <w:rPr>
          <w:lang w:val="en-US"/>
        </w:rPr>
        <w:lastRenderedPageBreak/>
        <w:t>He is Head of Frequency Management at ARTCI and in charge of the project “quality of service audits for cellular networks”.</w:t>
      </w:r>
    </w:p>
    <w:p w:rsidR="00CD1E21" w:rsidRDefault="00CD1E21" w:rsidP="00CD1E21">
      <w:pPr>
        <w:rPr>
          <w:lang w:val="en-US"/>
        </w:rPr>
      </w:pPr>
      <w:r w:rsidRPr="003B147B">
        <w:rPr>
          <w:lang w:val="en-US"/>
        </w:rPr>
        <w:t xml:space="preserve">He was the national coordinator for the ITU-initiated project for the elaboration of </w:t>
      </w:r>
      <w:r>
        <w:rPr>
          <w:lang w:val="en-US"/>
        </w:rPr>
        <w:t>radiomaritime master plans for Africa and c</w:t>
      </w:r>
      <w:r w:rsidRPr="003B147B">
        <w:rPr>
          <w:lang w:val="en-US"/>
        </w:rPr>
        <w:t xml:space="preserve">o-Chairman of </w:t>
      </w:r>
      <w:r>
        <w:rPr>
          <w:lang w:val="en-US"/>
        </w:rPr>
        <w:t xml:space="preserve">the </w:t>
      </w:r>
      <w:r w:rsidRPr="003B147B">
        <w:rPr>
          <w:lang w:val="en-US"/>
        </w:rPr>
        <w:t xml:space="preserve">ITU-R/ITU-D Joint Group on Resolution 9 for the 2006-2010 study period, in addition to which he has </w:t>
      </w:r>
      <w:r>
        <w:rPr>
          <w:lang w:val="en-US"/>
        </w:rPr>
        <w:t>facilitated</w:t>
      </w:r>
      <w:r w:rsidRPr="003B147B">
        <w:rPr>
          <w:lang w:val="en-US"/>
        </w:rPr>
        <w:t xml:space="preserve"> ITU-D training seminars on spectrum management.</w:t>
      </w:r>
      <w:r>
        <w:rPr>
          <w:lang w:val="en-US"/>
        </w:rPr>
        <w:t xml:space="preserve"> </w:t>
      </w:r>
    </w:p>
    <w:p w:rsidR="00CD1E21" w:rsidRPr="003B147B" w:rsidRDefault="00CD1E21" w:rsidP="00CD1E21">
      <w:pPr>
        <w:rPr>
          <w:lang w:val="en-US"/>
        </w:rPr>
      </w:pPr>
      <w:r>
        <w:rPr>
          <w:lang w:val="en-US"/>
        </w:rPr>
        <w:t>As co-Chairman of the Joint Group on Resolution 9, he has co-chaired the meetings of that group.</w:t>
      </w:r>
    </w:p>
    <w:p w:rsidR="00CD1E21" w:rsidRDefault="00CD1E21" w:rsidP="00CD1E21">
      <w:pPr>
        <w:rPr>
          <w:b/>
          <w:bCs/>
          <w:lang w:val="en-US"/>
        </w:rPr>
      </w:pPr>
      <w:r w:rsidRPr="003D6285">
        <w:rPr>
          <w:b/>
          <w:bCs/>
          <w:lang w:val="en-US"/>
        </w:rPr>
        <w:t>Activities</w:t>
      </w:r>
    </w:p>
    <w:p w:rsidR="00CD1E21" w:rsidRPr="00CD1E21" w:rsidRDefault="00CD1E21" w:rsidP="00CD1E21">
      <w:pPr>
        <w:pStyle w:val="enumlev1S2"/>
        <w:ind w:left="851" w:hanging="851"/>
        <w:rPr>
          <w:lang w:val="en-US"/>
        </w:rPr>
      </w:pPr>
      <w:r w:rsidRPr="00CD1E21">
        <w:rPr>
          <w:lang w:val="en-US"/>
        </w:rPr>
        <w:t>•</w:t>
      </w:r>
      <w:r>
        <w:rPr>
          <w:lang w:val="en-US"/>
        </w:rPr>
        <w:tab/>
      </w:r>
      <w:r w:rsidRPr="00CD1E21">
        <w:rPr>
          <w:lang w:val="en-US"/>
        </w:rPr>
        <w:t>ITU</w:t>
      </w:r>
    </w:p>
    <w:p w:rsidR="00CD1E21" w:rsidRDefault="00CD1E21" w:rsidP="00CD1E21">
      <w:pPr>
        <w:rPr>
          <w:lang w:val="en-US"/>
        </w:rPr>
      </w:pPr>
      <w:r>
        <w:rPr>
          <w:lang w:val="en-US"/>
        </w:rPr>
        <w:t>Participated in:</w:t>
      </w:r>
    </w:p>
    <w:p w:rsidR="00CD1E21" w:rsidRDefault="00CD1E21" w:rsidP="001C03AF">
      <w:pPr>
        <w:pStyle w:val="enumlev1"/>
        <w:tabs>
          <w:tab w:val="clear" w:pos="567"/>
          <w:tab w:val="left" w:pos="851"/>
        </w:tabs>
        <w:ind w:left="0" w:firstLine="0"/>
        <w:rPr>
          <w:lang w:val="en-US"/>
        </w:rPr>
      </w:pPr>
      <w:r w:rsidRPr="00CD1E21">
        <w:rPr>
          <w:lang w:val="en-US"/>
        </w:rPr>
        <w:t>–</w:t>
      </w:r>
      <w:r>
        <w:rPr>
          <w:lang w:val="en-US"/>
        </w:rPr>
        <w:tab/>
      </w:r>
      <w:r w:rsidR="001C03AF">
        <w:rPr>
          <w:lang w:val="en-US"/>
        </w:rPr>
        <w:t>w</w:t>
      </w:r>
      <w:r>
        <w:rPr>
          <w:lang w:val="en-US"/>
        </w:rPr>
        <w:t>orld radiocommunication conferences and assemblies in 2000, 2003, 2007 and 2012;</w:t>
      </w:r>
    </w:p>
    <w:p w:rsidR="00CD1E21" w:rsidRPr="003B147B" w:rsidRDefault="00CD1E21" w:rsidP="00CD1E21">
      <w:pPr>
        <w:pStyle w:val="enumlev1"/>
        <w:tabs>
          <w:tab w:val="clear" w:pos="567"/>
          <w:tab w:val="left" w:pos="851"/>
        </w:tabs>
        <w:ind w:left="851" w:hanging="851"/>
        <w:rPr>
          <w:lang w:val="en-US"/>
        </w:rPr>
      </w:pPr>
      <w:r w:rsidRPr="00CD1E21">
        <w:rPr>
          <w:lang w:val="en-US"/>
        </w:rPr>
        <w:t>–</w:t>
      </w:r>
      <w:r>
        <w:rPr>
          <w:lang w:val="en-US"/>
        </w:rPr>
        <w:tab/>
      </w:r>
      <w:r w:rsidRPr="003B147B">
        <w:rPr>
          <w:lang w:val="en-US"/>
        </w:rPr>
        <w:t>the 2004 and 2006 Regional Conferences for the planning of digital broadcasting in the bands 174-230 MHz and 470-862 MHz;</w:t>
      </w:r>
    </w:p>
    <w:p w:rsidR="00CD1E21" w:rsidRPr="003B147B" w:rsidRDefault="00CD1E21" w:rsidP="00CD1E21">
      <w:pPr>
        <w:pStyle w:val="enumlev1"/>
        <w:tabs>
          <w:tab w:val="clear" w:pos="567"/>
          <w:tab w:val="left" w:pos="851"/>
        </w:tabs>
        <w:ind w:left="851" w:hanging="851"/>
        <w:rPr>
          <w:lang w:val="en-US"/>
        </w:rPr>
      </w:pPr>
      <w:r w:rsidRPr="00CD1E21">
        <w:rPr>
          <w:lang w:val="en-US"/>
        </w:rPr>
        <w:t>–</w:t>
      </w:r>
      <w:r>
        <w:rPr>
          <w:lang w:val="en-US"/>
        </w:rPr>
        <w:tab/>
      </w:r>
      <w:r w:rsidRPr="003B147B">
        <w:rPr>
          <w:lang w:val="en-US"/>
        </w:rPr>
        <w:t>meetings of Task Group 8/1 responsible for drawing up technical specifications for IMT</w:t>
      </w:r>
      <w:r w:rsidRPr="003B147B">
        <w:rPr>
          <w:lang w:val="en-US"/>
        </w:rPr>
        <w:noBreakHyphen/>
        <w:t>2000;</w:t>
      </w:r>
    </w:p>
    <w:p w:rsidR="00CD1E21" w:rsidRPr="003B147B" w:rsidRDefault="00CD1E21" w:rsidP="00CD1E21">
      <w:pPr>
        <w:pStyle w:val="enumlev1"/>
        <w:tabs>
          <w:tab w:val="clear" w:pos="567"/>
          <w:tab w:val="left" w:pos="851"/>
        </w:tabs>
        <w:ind w:left="851" w:hanging="851"/>
        <w:rPr>
          <w:lang w:val="en-US"/>
        </w:rPr>
      </w:pPr>
      <w:r w:rsidRPr="00CD1E21">
        <w:rPr>
          <w:lang w:val="en-US"/>
        </w:rPr>
        <w:t>–</w:t>
      </w:r>
      <w:r>
        <w:rPr>
          <w:lang w:val="en-US"/>
        </w:rPr>
        <w:tab/>
      </w:r>
      <w:r w:rsidRPr="003B147B">
        <w:rPr>
          <w:lang w:val="en-US"/>
        </w:rPr>
        <w:t>meetings of Radiocommunication Sector study groups and those of the Development S</w:t>
      </w:r>
      <w:r>
        <w:rPr>
          <w:lang w:val="en-US"/>
        </w:rPr>
        <w:t>ector, particularly SG 8 and SG 1;</w:t>
      </w:r>
    </w:p>
    <w:p w:rsidR="00CD1E21" w:rsidRPr="003B147B" w:rsidRDefault="00CD1E21" w:rsidP="00CD1E21">
      <w:pPr>
        <w:pStyle w:val="enumlev1"/>
        <w:tabs>
          <w:tab w:val="clear" w:pos="567"/>
          <w:tab w:val="left" w:pos="851"/>
        </w:tabs>
        <w:ind w:left="0" w:firstLine="0"/>
        <w:rPr>
          <w:lang w:val="en-US"/>
        </w:rPr>
      </w:pPr>
      <w:r w:rsidRPr="00CD1E21">
        <w:rPr>
          <w:lang w:val="en-US"/>
        </w:rPr>
        <w:t>–</w:t>
      </w:r>
      <w:r>
        <w:rPr>
          <w:lang w:val="en-US"/>
        </w:rPr>
        <w:tab/>
      </w:r>
      <w:r w:rsidRPr="003B147B">
        <w:rPr>
          <w:lang w:val="en-US"/>
        </w:rPr>
        <w:t xml:space="preserve">meetings of </w:t>
      </w:r>
      <w:r>
        <w:rPr>
          <w:lang w:val="en-US"/>
        </w:rPr>
        <w:t>the ITU-R/ITU-D Joint Group on Resolution 9, which he co-chaired.</w:t>
      </w:r>
    </w:p>
    <w:p w:rsidR="00CD1E21" w:rsidRPr="00CD1E21" w:rsidRDefault="00CD1E21" w:rsidP="00CD1E21">
      <w:pPr>
        <w:pStyle w:val="enumlev1S2"/>
        <w:ind w:left="851" w:hanging="851"/>
        <w:rPr>
          <w:lang w:val="en-US"/>
        </w:rPr>
      </w:pPr>
      <w:r w:rsidRPr="00CD1E21">
        <w:rPr>
          <w:lang w:val="en-US"/>
        </w:rPr>
        <w:t>•</w:t>
      </w:r>
      <w:r>
        <w:rPr>
          <w:lang w:val="en-US"/>
        </w:rPr>
        <w:tab/>
      </w:r>
      <w:r w:rsidRPr="00CD1E21">
        <w:rPr>
          <w:lang w:val="en-US"/>
        </w:rPr>
        <w:t>Regional and national</w:t>
      </w:r>
    </w:p>
    <w:p w:rsidR="00CD1E21" w:rsidRDefault="00CD1E21" w:rsidP="00CD1E21">
      <w:pPr>
        <w:pStyle w:val="enumlev1"/>
        <w:tabs>
          <w:tab w:val="clear" w:pos="567"/>
          <w:tab w:val="left" w:pos="851"/>
        </w:tabs>
        <w:ind w:left="851" w:hanging="851"/>
        <w:rPr>
          <w:lang w:val="en-US"/>
        </w:rPr>
      </w:pPr>
      <w:r w:rsidRPr="003B147B">
        <w:rPr>
          <w:lang w:val="en-US"/>
        </w:rPr>
        <w:t>–</w:t>
      </w:r>
      <w:r w:rsidRPr="003B147B">
        <w:rPr>
          <w:lang w:val="en-US"/>
        </w:rPr>
        <w:tab/>
      </w:r>
      <w:r>
        <w:rPr>
          <w:lang w:val="en-US"/>
        </w:rPr>
        <w:t>Has been, o</w:t>
      </w:r>
      <w:r w:rsidRPr="003B147B">
        <w:rPr>
          <w:lang w:val="en-US"/>
        </w:rPr>
        <w:t>n behalf of Côte d</w:t>
      </w:r>
      <w:r>
        <w:rPr>
          <w:lang w:val="en-US"/>
        </w:rPr>
        <w:t>'</w:t>
      </w:r>
      <w:r w:rsidRPr="003B147B">
        <w:rPr>
          <w:lang w:val="en-US"/>
        </w:rPr>
        <w:t>Ivoire, a member of the Board of Directors of the Regional African Satellite Communications Organisation (RASCOM) and head of the project for acquisition of an automated spectrum management and monitoring system.</w:t>
      </w:r>
    </w:p>
    <w:p w:rsidR="00CD1E21" w:rsidRDefault="00CD1E21" w:rsidP="00CD1E21">
      <w:pPr>
        <w:pStyle w:val="enumlev1"/>
        <w:tabs>
          <w:tab w:val="clear" w:pos="567"/>
          <w:tab w:val="left" w:pos="851"/>
        </w:tabs>
        <w:ind w:left="851" w:hanging="851"/>
        <w:rPr>
          <w:lang w:val="en-US"/>
        </w:rPr>
      </w:pPr>
      <w:r w:rsidRPr="003B147B">
        <w:rPr>
          <w:lang w:val="en-US"/>
        </w:rPr>
        <w:t>–</w:t>
      </w:r>
      <w:r w:rsidRPr="003B147B">
        <w:rPr>
          <w:lang w:val="en-US"/>
        </w:rPr>
        <w:tab/>
      </w:r>
      <w:r w:rsidRPr="003D6285">
        <w:rPr>
          <w:lang w:val="en-US"/>
        </w:rPr>
        <w:t>He has actively participated in the work of the national committee for reflection on the digitization of television broadcasting in Côte d'Ivoire, as well as in the work of ATU on the preparation of world radiocommunication conferences.</w:t>
      </w:r>
    </w:p>
    <w:p w:rsidR="00CD1E21" w:rsidRDefault="00CD1E21" w:rsidP="00CD1E21">
      <w:pPr>
        <w:pStyle w:val="enumlev1"/>
        <w:tabs>
          <w:tab w:val="clear" w:pos="567"/>
          <w:tab w:val="left" w:pos="851"/>
        </w:tabs>
        <w:ind w:left="851" w:hanging="851"/>
        <w:rPr>
          <w:lang w:val="en-US"/>
        </w:rPr>
      </w:pPr>
      <w:r w:rsidRPr="003B147B">
        <w:rPr>
          <w:lang w:val="en-US"/>
        </w:rPr>
        <w:t>–</w:t>
      </w:r>
      <w:r w:rsidRPr="003B147B">
        <w:rPr>
          <w:lang w:val="en-US"/>
        </w:rPr>
        <w:tab/>
      </w:r>
      <w:r w:rsidRPr="003D6285">
        <w:rPr>
          <w:lang w:val="en-US"/>
        </w:rPr>
        <w:t>He has also participated in meetings of the signatories and Assemblies of Parties of Intelsat.</w:t>
      </w:r>
    </w:p>
    <w:p w:rsidR="00CD1E21" w:rsidRDefault="00CD1E21" w:rsidP="00CD1E21">
      <w:pPr>
        <w:pStyle w:val="enumlev1"/>
        <w:tabs>
          <w:tab w:val="clear" w:pos="567"/>
          <w:tab w:val="left" w:pos="851"/>
        </w:tabs>
        <w:ind w:left="851" w:hanging="851"/>
        <w:rPr>
          <w:lang w:val="en-US"/>
        </w:rPr>
      </w:pPr>
      <w:r w:rsidRPr="003B147B">
        <w:rPr>
          <w:lang w:val="en-US"/>
        </w:rPr>
        <w:t>–</w:t>
      </w:r>
      <w:r w:rsidRPr="003B147B">
        <w:rPr>
          <w:lang w:val="en-US"/>
        </w:rPr>
        <w:tab/>
      </w:r>
      <w:r>
        <w:rPr>
          <w:lang w:val="en-US"/>
        </w:rPr>
        <w:t xml:space="preserve">Has been actively involved in the work of committees responsible for drafting regulatory texts in the field of telecommunications and technical requirements for GSM and UMTS cellular mobile telephone operators. </w:t>
      </w:r>
    </w:p>
    <w:p w:rsidR="001C03AF" w:rsidRDefault="001C03AF" w:rsidP="00CD1E21">
      <w:pPr>
        <w:pStyle w:val="enumlev1"/>
        <w:tabs>
          <w:tab w:val="clear" w:pos="567"/>
          <w:tab w:val="left" w:pos="851"/>
        </w:tabs>
        <w:ind w:left="851" w:hanging="851"/>
        <w:rPr>
          <w:lang w:val="en-US"/>
        </w:rPr>
      </w:pPr>
      <w:r>
        <w:rPr>
          <w:lang w:val="en-US"/>
        </w:rPr>
        <w:br w:type="page"/>
      </w:r>
    </w:p>
    <w:p w:rsidR="00CD1E21" w:rsidRDefault="00CD1E21" w:rsidP="00CD1E21">
      <w:pPr>
        <w:pStyle w:val="enumlev1"/>
        <w:tabs>
          <w:tab w:val="clear" w:pos="567"/>
          <w:tab w:val="left" w:pos="851"/>
        </w:tabs>
        <w:ind w:left="851" w:hanging="851"/>
        <w:rPr>
          <w:lang w:val="en-US"/>
        </w:rPr>
      </w:pPr>
      <w:r w:rsidRPr="003B147B">
        <w:rPr>
          <w:lang w:val="en-US"/>
        </w:rPr>
        <w:lastRenderedPageBreak/>
        <w:t>–</w:t>
      </w:r>
      <w:r w:rsidRPr="003B147B">
        <w:rPr>
          <w:lang w:val="en-US"/>
        </w:rPr>
        <w:tab/>
      </w:r>
      <w:r w:rsidRPr="00A95C50">
        <w:rPr>
          <w:bCs/>
          <w:lang w:val="en-US"/>
        </w:rPr>
        <w:t xml:space="preserve">Lastly, his </w:t>
      </w:r>
      <w:r w:rsidRPr="00A95C50">
        <w:rPr>
          <w:lang w:val="en-US"/>
        </w:rPr>
        <w:t>extensive experience in the field of frequency spectrum management</w:t>
      </w:r>
      <w:r>
        <w:rPr>
          <w:lang w:val="en-US"/>
        </w:rPr>
        <w:t xml:space="preserve"> and quality of service in mobile telephone networks</w:t>
      </w:r>
      <w:r w:rsidRPr="00A95C50">
        <w:rPr>
          <w:lang w:val="en-US"/>
        </w:rPr>
        <w:t xml:space="preserve"> led to his being appointed as an expert by ITU in order to share his experience with various countries of the subregion and being chosen to give courses, at national level, at the Ecole Nationale Supérieure des Postes et Télécommunications [higher national school of posts and telecommunications] (ENSPT) and the National Police School.</w:t>
      </w:r>
    </w:p>
    <w:p w:rsidR="00CD1E21" w:rsidRPr="00A95C50" w:rsidRDefault="00CD1E21" w:rsidP="00CD1E21">
      <w:pPr>
        <w:pStyle w:val="enumlev1"/>
        <w:tabs>
          <w:tab w:val="clear" w:pos="567"/>
          <w:tab w:val="left" w:pos="851"/>
        </w:tabs>
        <w:ind w:left="851" w:hanging="851"/>
        <w:rPr>
          <w:lang w:val="en-US"/>
        </w:rPr>
      </w:pPr>
    </w:p>
    <w:p w:rsidR="00CD1E21" w:rsidRPr="003B147B" w:rsidRDefault="00CD1E21" w:rsidP="00CD1E21">
      <w:pPr>
        <w:pStyle w:val="Headingb"/>
        <w:rPr>
          <w:lang w:val="en-US"/>
        </w:rPr>
      </w:pPr>
      <w:r w:rsidRPr="003B147B">
        <w:rPr>
          <w:lang w:val="en-US"/>
        </w:rPr>
        <w:t>PROFESSIONAL EXPERIENCE</w:t>
      </w:r>
      <w:r>
        <w:rPr>
          <w:lang w:val="en-US"/>
        </w:rPr>
        <w:t xml:space="preserve"> AND CURRENT POSITIONS</w:t>
      </w:r>
    </w:p>
    <w:p w:rsidR="00CD1E21" w:rsidRDefault="00CD1E21" w:rsidP="00CD1E21">
      <w:pPr>
        <w:pStyle w:val="Heading1"/>
        <w:rPr>
          <w:lang w:val="en-US"/>
        </w:rPr>
      </w:pPr>
      <w:r w:rsidRPr="003B147B">
        <w:rPr>
          <w:lang w:val="en-US"/>
        </w:rPr>
        <w:t>1</w:t>
      </w:r>
      <w:r w:rsidRPr="003B147B">
        <w:rPr>
          <w:lang w:val="en-US"/>
        </w:rPr>
        <w:tab/>
        <w:t xml:space="preserve">Current </w:t>
      </w:r>
      <w:r>
        <w:rPr>
          <w:lang w:val="en-US"/>
        </w:rPr>
        <w:t xml:space="preserve">and recent </w:t>
      </w:r>
      <w:r w:rsidRPr="003B147B">
        <w:rPr>
          <w:lang w:val="en-US"/>
        </w:rPr>
        <w:t>positions</w:t>
      </w:r>
    </w:p>
    <w:p w:rsidR="00CD1E21" w:rsidRDefault="00CD1E21" w:rsidP="00CD1E21">
      <w:pPr>
        <w:rPr>
          <w:lang w:val="en-US"/>
        </w:rPr>
      </w:pPr>
      <w:r w:rsidRPr="003B147B">
        <w:rPr>
          <w:b/>
          <w:lang w:val="en-US"/>
        </w:rPr>
        <w:t xml:space="preserve">February 2003 </w:t>
      </w:r>
      <w:r>
        <w:rPr>
          <w:b/>
          <w:lang w:val="en-US"/>
        </w:rPr>
        <w:t>–</w:t>
      </w:r>
      <w:r w:rsidRPr="003B147B">
        <w:rPr>
          <w:b/>
          <w:lang w:val="en-US"/>
        </w:rPr>
        <w:t xml:space="preserve"> </w:t>
      </w:r>
      <w:r>
        <w:rPr>
          <w:b/>
          <w:lang w:val="en-US"/>
        </w:rPr>
        <w:t>June 2013</w:t>
      </w:r>
      <w:r w:rsidRPr="003B147B">
        <w:rPr>
          <w:lang w:val="en-US"/>
        </w:rPr>
        <w:t>:</w:t>
      </w:r>
    </w:p>
    <w:p w:rsidR="00CD1E21" w:rsidRDefault="00CD1E21" w:rsidP="00CD1E21">
      <w:pPr>
        <w:pStyle w:val="enumlev1"/>
        <w:rPr>
          <w:lang w:val="en-US"/>
        </w:rPr>
      </w:pPr>
      <w:r w:rsidRPr="00CD1E21">
        <w:rPr>
          <w:lang w:val="en-US"/>
        </w:rPr>
        <w:t>•</w:t>
      </w:r>
      <w:r>
        <w:rPr>
          <w:lang w:val="en-US"/>
        </w:rPr>
        <w:tab/>
      </w:r>
      <w:r w:rsidRPr="00A95C50">
        <w:rPr>
          <w:lang w:val="en-US"/>
        </w:rPr>
        <w:t>Director of Radiocommunications at ATCI</w:t>
      </w:r>
    </w:p>
    <w:p w:rsidR="00CD1E21" w:rsidRDefault="00CD1E21" w:rsidP="00CD1E21">
      <w:pPr>
        <w:pStyle w:val="enumlev1"/>
        <w:rPr>
          <w:lang w:val="en-US"/>
        </w:rPr>
      </w:pPr>
      <w:r w:rsidRPr="00CD1E21">
        <w:rPr>
          <w:lang w:val="en-US"/>
        </w:rPr>
        <w:t>•</w:t>
      </w:r>
      <w:r>
        <w:rPr>
          <w:lang w:val="en-US"/>
        </w:rPr>
        <w:tab/>
        <w:t>Head of project on measurement of ionizing radiation</w:t>
      </w:r>
    </w:p>
    <w:p w:rsidR="00CD1E21" w:rsidRDefault="00CD1E21" w:rsidP="00CD1E21">
      <w:pPr>
        <w:pStyle w:val="enumlev1"/>
        <w:rPr>
          <w:lang w:val="en-US"/>
        </w:rPr>
      </w:pPr>
      <w:r w:rsidRPr="00CD1E21">
        <w:rPr>
          <w:lang w:val="en-US"/>
        </w:rPr>
        <w:t>•</w:t>
      </w:r>
      <w:r>
        <w:rPr>
          <w:lang w:val="en-US"/>
        </w:rPr>
        <w:tab/>
        <w:t>A</w:t>
      </w:r>
      <w:r w:rsidRPr="00A95C50">
        <w:rPr>
          <w:lang w:val="en-US"/>
        </w:rPr>
        <w:t>ctive member of</w:t>
      </w:r>
      <w:r>
        <w:rPr>
          <w:lang w:val="en-US"/>
        </w:rPr>
        <w:t xml:space="preserve"> </w:t>
      </w:r>
      <w:r w:rsidRPr="003B147B">
        <w:rPr>
          <w:lang w:val="en-US"/>
        </w:rPr>
        <w:t>the Regional African Satellite Communications Organisation</w:t>
      </w:r>
      <w:r w:rsidRPr="00A95C50">
        <w:rPr>
          <w:lang w:val="en-US"/>
        </w:rPr>
        <w:t xml:space="preserve"> RASCOM.</w:t>
      </w:r>
    </w:p>
    <w:p w:rsidR="00CD1E21" w:rsidRDefault="00CD1E21" w:rsidP="00CD1E21">
      <w:pPr>
        <w:rPr>
          <w:lang w:val="en-US"/>
        </w:rPr>
      </w:pPr>
    </w:p>
    <w:p w:rsidR="00CD1E21" w:rsidRDefault="00CD1E21" w:rsidP="00CD1E21">
      <w:pPr>
        <w:rPr>
          <w:lang w:val="en-US"/>
        </w:rPr>
      </w:pPr>
      <w:r w:rsidRPr="00A95C50">
        <w:rPr>
          <w:b/>
          <w:bCs/>
          <w:lang w:val="en-US"/>
        </w:rPr>
        <w:t>June 2013 – present</w:t>
      </w:r>
      <w:r>
        <w:rPr>
          <w:lang w:val="en-US"/>
        </w:rPr>
        <w:t>:</w:t>
      </w:r>
    </w:p>
    <w:p w:rsidR="00CD1E21" w:rsidRDefault="00CD1E21" w:rsidP="00CD1E21">
      <w:pPr>
        <w:pStyle w:val="enumlev1"/>
        <w:rPr>
          <w:lang w:val="en-US"/>
        </w:rPr>
      </w:pPr>
      <w:r w:rsidRPr="00CD1E21">
        <w:rPr>
          <w:lang w:val="en-US"/>
        </w:rPr>
        <w:t>•</w:t>
      </w:r>
      <w:r>
        <w:rPr>
          <w:lang w:val="en-US"/>
        </w:rPr>
        <w:tab/>
        <w:t>Head</w:t>
      </w:r>
      <w:r w:rsidRPr="00A95C50">
        <w:rPr>
          <w:lang w:val="en-US"/>
        </w:rPr>
        <w:t xml:space="preserve"> of Frequency Management of ARTCI</w:t>
      </w:r>
    </w:p>
    <w:p w:rsidR="00CD1E21" w:rsidRDefault="00CD1E21" w:rsidP="00CD1E21">
      <w:pPr>
        <w:pStyle w:val="enumlev1"/>
        <w:rPr>
          <w:lang w:val="en-US"/>
        </w:rPr>
      </w:pPr>
      <w:r w:rsidRPr="00CD1E21">
        <w:rPr>
          <w:lang w:val="en-US"/>
        </w:rPr>
        <w:t>•</w:t>
      </w:r>
      <w:r>
        <w:rPr>
          <w:lang w:val="en-US"/>
        </w:rPr>
        <w:tab/>
        <w:t>Head of project on determining costs of frequency use</w:t>
      </w:r>
    </w:p>
    <w:p w:rsidR="00CD1E21" w:rsidRDefault="00CD1E21" w:rsidP="00CD1E21">
      <w:pPr>
        <w:pStyle w:val="enumlev1"/>
        <w:rPr>
          <w:lang w:val="en-US"/>
        </w:rPr>
      </w:pPr>
      <w:r w:rsidRPr="00CD1E21">
        <w:rPr>
          <w:lang w:val="en-US"/>
        </w:rPr>
        <w:t>•</w:t>
      </w:r>
      <w:r>
        <w:rPr>
          <w:lang w:val="en-US"/>
        </w:rPr>
        <w:tab/>
        <w:t>Member of ITU Radio Regulations Board</w:t>
      </w:r>
      <w:r w:rsidR="001C03AF">
        <w:rPr>
          <w:lang w:val="en-US"/>
        </w:rPr>
        <w:t>.</w:t>
      </w:r>
    </w:p>
    <w:p w:rsidR="00CD1E21" w:rsidRPr="00A95C50" w:rsidRDefault="00CD1E21" w:rsidP="00CD1E21">
      <w:pPr>
        <w:rPr>
          <w:lang w:val="en-US"/>
        </w:rPr>
      </w:pPr>
    </w:p>
    <w:p w:rsidR="00CD1E21" w:rsidRPr="003B147B" w:rsidRDefault="00CD1E21" w:rsidP="00CD1E21">
      <w:pPr>
        <w:rPr>
          <w:lang w:val="en-US"/>
        </w:rPr>
      </w:pPr>
      <w:r>
        <w:rPr>
          <w:b/>
          <w:lang w:val="en-US"/>
        </w:rPr>
        <w:t xml:space="preserve">2006 </w:t>
      </w:r>
      <w:r w:rsidRPr="00CD1E21">
        <w:rPr>
          <w:b/>
          <w:lang w:val="en-US"/>
        </w:rPr>
        <w:t>–</w:t>
      </w:r>
      <w:r w:rsidRPr="003B147B">
        <w:rPr>
          <w:b/>
          <w:lang w:val="en-US"/>
        </w:rPr>
        <w:t xml:space="preserve"> present</w:t>
      </w:r>
      <w:r w:rsidR="00F167F3">
        <w:rPr>
          <w:lang w:val="en-US"/>
        </w:rPr>
        <w:t xml:space="preserve">: </w:t>
      </w:r>
      <w:r w:rsidRPr="003B147B">
        <w:rPr>
          <w:lang w:val="en-US"/>
        </w:rPr>
        <w:t>Head of project for acquisition of an automated spectrum management and monitoring system.</w:t>
      </w:r>
    </w:p>
    <w:p w:rsidR="00CD1E21" w:rsidRDefault="00CD1E21" w:rsidP="00CD1E21">
      <w:pPr>
        <w:rPr>
          <w:lang w:val="en-US"/>
        </w:rPr>
      </w:pPr>
      <w:r>
        <w:rPr>
          <w:b/>
          <w:lang w:val="en-US"/>
        </w:rPr>
        <w:t xml:space="preserve">2004 </w:t>
      </w:r>
      <w:r w:rsidRPr="00CD1E21">
        <w:rPr>
          <w:b/>
          <w:lang w:val="en-US"/>
        </w:rPr>
        <w:t>–</w:t>
      </w:r>
      <w:r w:rsidRPr="003B147B">
        <w:rPr>
          <w:b/>
          <w:lang w:val="en-US"/>
        </w:rPr>
        <w:t xml:space="preserve"> present</w:t>
      </w:r>
      <w:r w:rsidR="00F167F3">
        <w:rPr>
          <w:lang w:val="en-US"/>
        </w:rPr>
        <w:t xml:space="preserve">: </w:t>
      </w:r>
      <w:r>
        <w:rPr>
          <w:lang w:val="en-US"/>
        </w:rPr>
        <w:t>M</w:t>
      </w:r>
      <w:r w:rsidRPr="003B147B">
        <w:rPr>
          <w:lang w:val="en-US"/>
        </w:rPr>
        <w:t>ember of the frequency coordination group for the borders between Côte d</w:t>
      </w:r>
      <w:r>
        <w:rPr>
          <w:lang w:val="en-US"/>
        </w:rPr>
        <w:t>'</w:t>
      </w:r>
      <w:r w:rsidRPr="003B147B">
        <w:rPr>
          <w:lang w:val="en-US"/>
        </w:rPr>
        <w:t>Ivoire, Togo, Ghana, Burkina Faso, Niger, Mali and Guinea.</w:t>
      </w:r>
    </w:p>
    <w:p w:rsidR="00CD1E21" w:rsidRDefault="00CD1E21" w:rsidP="00CD1E21">
      <w:pPr>
        <w:rPr>
          <w:lang w:val="en-US"/>
        </w:rPr>
      </w:pPr>
      <w:r w:rsidRPr="003B147B">
        <w:rPr>
          <w:b/>
          <w:lang w:val="en-US"/>
        </w:rPr>
        <w:t>Since 2009</w:t>
      </w:r>
      <w:r w:rsidRPr="001C03AF">
        <w:rPr>
          <w:lang w:val="en-US"/>
        </w:rPr>
        <w:t>:</w:t>
      </w:r>
      <w:r>
        <w:rPr>
          <w:b/>
          <w:lang w:val="en-US"/>
        </w:rPr>
        <w:t xml:space="preserve"> </w:t>
      </w:r>
      <w:r w:rsidRPr="00A95026">
        <w:rPr>
          <w:bCs/>
          <w:lang w:val="en-US"/>
        </w:rPr>
        <w:t>M</w:t>
      </w:r>
      <w:r w:rsidRPr="003B147B">
        <w:rPr>
          <w:lang w:val="en-US"/>
        </w:rPr>
        <w:t>ember of the ITSO Frequency Working Pa</w:t>
      </w:r>
      <w:r>
        <w:rPr>
          <w:lang w:val="en-US"/>
        </w:rPr>
        <w:t>rty (working by correspondence)</w:t>
      </w:r>
    </w:p>
    <w:p w:rsidR="00CD1E21" w:rsidRPr="003B147B" w:rsidRDefault="00CD1E21" w:rsidP="00CD1E21">
      <w:pPr>
        <w:rPr>
          <w:lang w:val="en-US"/>
        </w:rPr>
      </w:pPr>
      <w:r w:rsidRPr="00A95026">
        <w:rPr>
          <w:b/>
          <w:bCs/>
          <w:lang w:val="en-US"/>
        </w:rPr>
        <w:t>Since 2010</w:t>
      </w:r>
      <w:r>
        <w:rPr>
          <w:lang w:val="en-US"/>
        </w:rPr>
        <w:t>: C</w:t>
      </w:r>
      <w:r w:rsidRPr="003B147B">
        <w:rPr>
          <w:lang w:val="en-US"/>
        </w:rPr>
        <w:t>oordinator for the working group of the WAEMU c</w:t>
      </w:r>
      <w:r>
        <w:rPr>
          <w:lang w:val="en-US"/>
        </w:rPr>
        <w:t>ountries to prepare for the 2012</w:t>
      </w:r>
      <w:r w:rsidRPr="003B147B">
        <w:rPr>
          <w:lang w:val="en-US"/>
        </w:rPr>
        <w:t xml:space="preserve"> conference.</w:t>
      </w:r>
    </w:p>
    <w:p w:rsidR="00CD1E21" w:rsidRPr="003B147B" w:rsidRDefault="00CD1E21" w:rsidP="00CD1E21">
      <w:pPr>
        <w:pStyle w:val="Heading1"/>
        <w:rPr>
          <w:lang w:val="en-US"/>
        </w:rPr>
      </w:pPr>
      <w:r w:rsidRPr="003B147B">
        <w:rPr>
          <w:lang w:val="en-US"/>
        </w:rPr>
        <w:t>2</w:t>
      </w:r>
      <w:r w:rsidRPr="003B147B">
        <w:rPr>
          <w:lang w:val="en-US"/>
        </w:rPr>
        <w:tab/>
        <w:t>Previous positions</w:t>
      </w:r>
    </w:p>
    <w:p w:rsidR="00CD1E21" w:rsidRPr="003B147B" w:rsidRDefault="00CD1E21" w:rsidP="00CD1E21">
      <w:pPr>
        <w:rPr>
          <w:lang w:val="en-US"/>
        </w:rPr>
      </w:pPr>
      <w:r>
        <w:rPr>
          <w:b/>
          <w:lang w:val="en-US"/>
        </w:rPr>
        <w:t>1985-</w:t>
      </w:r>
      <w:r w:rsidRPr="003B147B">
        <w:rPr>
          <w:b/>
          <w:lang w:val="en-US"/>
        </w:rPr>
        <w:t>1989</w:t>
      </w:r>
      <w:r w:rsidRPr="001C03AF">
        <w:rPr>
          <w:bCs/>
          <w:lang w:val="en-US"/>
        </w:rPr>
        <w:t>:</w:t>
      </w:r>
      <w:r w:rsidR="00F167F3">
        <w:rPr>
          <w:lang w:val="en-US"/>
        </w:rPr>
        <w:t xml:space="preserve"> </w:t>
      </w:r>
      <w:r w:rsidRPr="003B147B">
        <w:rPr>
          <w:lang w:val="en-US"/>
        </w:rPr>
        <w:t>Head of the radio-relay transmission section for the Man region, Côte d</w:t>
      </w:r>
      <w:r>
        <w:rPr>
          <w:lang w:val="en-US"/>
        </w:rPr>
        <w:t>'</w:t>
      </w:r>
      <w:r w:rsidRPr="003B147B">
        <w:rPr>
          <w:lang w:val="en-US"/>
        </w:rPr>
        <w:t>Ivoire Télécom (the incumbent telecommunication operator).</w:t>
      </w:r>
    </w:p>
    <w:p w:rsidR="00CD1E21" w:rsidRPr="003B147B" w:rsidRDefault="00CD1E21" w:rsidP="00CD1E21">
      <w:pPr>
        <w:rPr>
          <w:lang w:val="en-US"/>
        </w:rPr>
      </w:pPr>
      <w:r>
        <w:rPr>
          <w:b/>
          <w:lang w:val="en-US"/>
        </w:rPr>
        <w:t>1989-</w:t>
      </w:r>
      <w:r w:rsidRPr="003B147B">
        <w:rPr>
          <w:b/>
          <w:lang w:val="en-US"/>
        </w:rPr>
        <w:t>1992</w:t>
      </w:r>
      <w:r w:rsidRPr="001C03AF">
        <w:rPr>
          <w:bCs/>
          <w:lang w:val="en-US"/>
        </w:rPr>
        <w:t>:</w:t>
      </w:r>
      <w:r w:rsidR="00F167F3">
        <w:rPr>
          <w:lang w:val="en-US"/>
        </w:rPr>
        <w:t xml:space="preserve"> </w:t>
      </w:r>
      <w:r w:rsidRPr="003B147B">
        <w:rPr>
          <w:lang w:val="en-US"/>
        </w:rPr>
        <w:t>Head of the digital radio-relay transmission division for the Abidjan region.</w:t>
      </w:r>
    </w:p>
    <w:p w:rsidR="00CD1E21" w:rsidRDefault="00CD1E21" w:rsidP="00CD1E21">
      <w:pPr>
        <w:rPr>
          <w:lang w:val="en-US"/>
        </w:rPr>
      </w:pPr>
      <w:r>
        <w:rPr>
          <w:b/>
          <w:lang w:val="en-US"/>
        </w:rPr>
        <w:t>1992-</w:t>
      </w:r>
      <w:r w:rsidRPr="003B147B">
        <w:rPr>
          <w:b/>
          <w:lang w:val="en-US"/>
        </w:rPr>
        <w:t>1996</w:t>
      </w:r>
      <w:r w:rsidRPr="001C03AF">
        <w:rPr>
          <w:bCs/>
          <w:lang w:val="en-US"/>
        </w:rPr>
        <w:t>:</w:t>
      </w:r>
    </w:p>
    <w:p w:rsidR="00CD1E21" w:rsidRDefault="00F167F3" w:rsidP="00F167F3">
      <w:pPr>
        <w:pStyle w:val="enumlev1"/>
        <w:rPr>
          <w:lang w:val="en-US"/>
        </w:rPr>
      </w:pPr>
      <w:r w:rsidRPr="00CD1E21">
        <w:rPr>
          <w:lang w:val="en-US"/>
        </w:rPr>
        <w:t>•</w:t>
      </w:r>
      <w:r>
        <w:rPr>
          <w:lang w:val="en-US"/>
        </w:rPr>
        <w:tab/>
      </w:r>
      <w:r w:rsidR="00CD1E21" w:rsidRPr="005574E7">
        <w:rPr>
          <w:lang w:val="en-US"/>
        </w:rPr>
        <w:t>Head of the centre for maritime and land mobile radiocommunications, Côte d'Ivoire Télécom (the incumbent telecommunication operator)</w:t>
      </w:r>
    </w:p>
    <w:p w:rsidR="00CD1E21" w:rsidRDefault="00F167F3" w:rsidP="00F167F3">
      <w:pPr>
        <w:pStyle w:val="enumlev1"/>
        <w:rPr>
          <w:lang w:val="en-US"/>
        </w:rPr>
      </w:pPr>
      <w:r w:rsidRPr="00CD1E21">
        <w:rPr>
          <w:lang w:val="en-US"/>
        </w:rPr>
        <w:t>•</w:t>
      </w:r>
      <w:r>
        <w:rPr>
          <w:lang w:val="en-US"/>
        </w:rPr>
        <w:tab/>
      </w:r>
      <w:r w:rsidR="00CD1E21">
        <w:rPr>
          <w:lang w:val="en-US"/>
        </w:rPr>
        <w:t>N</w:t>
      </w:r>
      <w:r w:rsidR="00CD1E21" w:rsidRPr="005574E7">
        <w:rPr>
          <w:lang w:val="en-US"/>
        </w:rPr>
        <w:t xml:space="preserve">ational coordinator for the project on </w:t>
      </w:r>
      <w:r w:rsidR="00CD1E21">
        <w:rPr>
          <w:lang w:val="en-US"/>
        </w:rPr>
        <w:t>radiomaritime</w:t>
      </w:r>
      <w:r w:rsidR="00CD1E21" w:rsidRPr="005574E7">
        <w:rPr>
          <w:lang w:val="en-US"/>
        </w:rPr>
        <w:t xml:space="preserve"> master plans for African countries within the framework of ITU activ</w:t>
      </w:r>
      <w:r>
        <w:rPr>
          <w:lang w:val="en-US"/>
        </w:rPr>
        <w:t>ities</w:t>
      </w:r>
    </w:p>
    <w:p w:rsidR="00CD1E21" w:rsidRDefault="00F167F3" w:rsidP="00F167F3">
      <w:pPr>
        <w:pStyle w:val="enumlev1"/>
        <w:rPr>
          <w:lang w:val="en-US"/>
        </w:rPr>
      </w:pPr>
      <w:r w:rsidRPr="00CD1E21">
        <w:rPr>
          <w:lang w:val="en-US"/>
        </w:rPr>
        <w:t>•</w:t>
      </w:r>
      <w:r>
        <w:rPr>
          <w:lang w:val="en-US"/>
        </w:rPr>
        <w:tab/>
      </w:r>
      <w:r w:rsidR="00CD1E21">
        <w:rPr>
          <w:lang w:val="en-US"/>
        </w:rPr>
        <w:t xml:space="preserve">Instructor at the </w:t>
      </w:r>
      <w:r w:rsidR="00CD1E21" w:rsidRPr="00A95C50">
        <w:rPr>
          <w:lang w:val="en-US"/>
        </w:rPr>
        <w:t>Ecole Nationale Supérieure des Postes et Télécommunications [higher national school of posts and telecommunications] (ENSPT)</w:t>
      </w:r>
    </w:p>
    <w:p w:rsidR="00CD1E21" w:rsidRDefault="00F167F3" w:rsidP="00F167F3">
      <w:pPr>
        <w:pStyle w:val="enumlev1"/>
        <w:rPr>
          <w:lang w:val="en-US"/>
        </w:rPr>
      </w:pPr>
      <w:r w:rsidRPr="00CD1E21">
        <w:rPr>
          <w:lang w:val="en-US"/>
        </w:rPr>
        <w:t>•</w:t>
      </w:r>
      <w:r>
        <w:rPr>
          <w:lang w:val="en-US"/>
        </w:rPr>
        <w:tab/>
      </w:r>
      <w:r w:rsidR="00CD1E21" w:rsidRPr="005574E7">
        <w:rPr>
          <w:lang w:val="en-US"/>
        </w:rPr>
        <w:t>Instructor at the National Police School</w:t>
      </w:r>
    </w:p>
    <w:p w:rsidR="008F01D0" w:rsidRDefault="008F01D0" w:rsidP="00F167F3">
      <w:pPr>
        <w:rPr>
          <w:b/>
          <w:lang w:val="en-US"/>
        </w:rPr>
      </w:pPr>
    </w:p>
    <w:p w:rsidR="00CD1E21" w:rsidRPr="003B147B" w:rsidRDefault="00CD1E21" w:rsidP="00F167F3">
      <w:pPr>
        <w:rPr>
          <w:lang w:val="en-US"/>
        </w:rPr>
      </w:pPr>
      <w:r w:rsidRPr="003B147B">
        <w:rPr>
          <w:b/>
          <w:lang w:val="en-US"/>
        </w:rPr>
        <w:t>October 1996</w:t>
      </w:r>
      <w:r w:rsidRPr="001C03AF">
        <w:rPr>
          <w:bCs/>
          <w:lang w:val="en-US"/>
        </w:rPr>
        <w:t>:</w:t>
      </w:r>
      <w:r w:rsidR="00F167F3">
        <w:rPr>
          <w:lang w:val="en-US"/>
        </w:rPr>
        <w:t xml:space="preserve"> </w:t>
      </w:r>
      <w:r w:rsidRPr="003B147B">
        <w:rPr>
          <w:lang w:val="en-US"/>
        </w:rPr>
        <w:t xml:space="preserve">Recruited by </w:t>
      </w:r>
      <w:r w:rsidR="001C03AF">
        <w:rPr>
          <w:lang w:val="en-US"/>
        </w:rPr>
        <w:t xml:space="preserve">the </w:t>
      </w:r>
      <w:r w:rsidR="00F167F3">
        <w:rPr>
          <w:lang w:val="en-US"/>
        </w:rPr>
        <w:t>Agence des Télécommunications de Côte d’Ivoire (</w:t>
      </w:r>
      <w:r w:rsidRPr="003B147B">
        <w:rPr>
          <w:lang w:val="en-US"/>
        </w:rPr>
        <w:t>ATCI</w:t>
      </w:r>
      <w:r w:rsidR="00F167F3">
        <w:rPr>
          <w:lang w:val="en-US"/>
        </w:rPr>
        <w:t>)</w:t>
      </w:r>
      <w:r w:rsidRPr="003B147B">
        <w:rPr>
          <w:lang w:val="en-US"/>
        </w:rPr>
        <w:t xml:space="preserve"> as Head of the land mobile radiocommunication service.</w:t>
      </w:r>
    </w:p>
    <w:p w:rsidR="00CD1E21" w:rsidRPr="003B147B" w:rsidRDefault="00CD1E21" w:rsidP="00CD1E21">
      <w:pPr>
        <w:rPr>
          <w:lang w:val="en-US"/>
        </w:rPr>
      </w:pPr>
      <w:r w:rsidRPr="003B147B">
        <w:rPr>
          <w:b/>
          <w:lang w:val="en-US"/>
        </w:rPr>
        <w:lastRenderedPageBreak/>
        <w:t>August 1997</w:t>
      </w:r>
      <w:r w:rsidRPr="001C03AF">
        <w:rPr>
          <w:bCs/>
          <w:lang w:val="en-US"/>
        </w:rPr>
        <w:t>:</w:t>
      </w:r>
      <w:r w:rsidR="00F167F3">
        <w:rPr>
          <w:lang w:val="en-US"/>
        </w:rPr>
        <w:t xml:space="preserve"> </w:t>
      </w:r>
      <w:r w:rsidRPr="003B147B">
        <w:rPr>
          <w:lang w:val="en-US"/>
        </w:rPr>
        <w:t>Subdirector for networks and services, ATCI.</w:t>
      </w:r>
    </w:p>
    <w:p w:rsidR="00CD1E21" w:rsidRPr="003B147B" w:rsidRDefault="00CD1E21" w:rsidP="00CD1E21">
      <w:pPr>
        <w:rPr>
          <w:lang w:val="en-US"/>
        </w:rPr>
      </w:pPr>
      <w:r w:rsidRPr="003B147B">
        <w:rPr>
          <w:b/>
          <w:lang w:val="en-US"/>
        </w:rPr>
        <w:t xml:space="preserve">September </w:t>
      </w:r>
      <w:r w:rsidR="00F167F3" w:rsidRPr="00F167F3">
        <w:rPr>
          <w:b/>
          <w:lang w:val="en-US"/>
        </w:rPr>
        <w:t>–</w:t>
      </w:r>
      <w:r w:rsidRPr="003B147B">
        <w:rPr>
          <w:b/>
          <w:lang w:val="en-US"/>
        </w:rPr>
        <w:t xml:space="preserve"> October 1999</w:t>
      </w:r>
      <w:r w:rsidR="00F167F3">
        <w:rPr>
          <w:lang w:val="en-US"/>
        </w:rPr>
        <w:t xml:space="preserve">: </w:t>
      </w:r>
      <w:r w:rsidRPr="003B147B">
        <w:rPr>
          <w:lang w:val="en-US"/>
        </w:rPr>
        <w:t>Member of the working group responsible for the elaboration of IMT standards.</w:t>
      </w:r>
    </w:p>
    <w:p w:rsidR="00CD1E21" w:rsidRPr="003B147B" w:rsidRDefault="00CD1E21" w:rsidP="00CD1E21">
      <w:pPr>
        <w:rPr>
          <w:lang w:val="en-US"/>
        </w:rPr>
      </w:pPr>
      <w:r w:rsidRPr="003B147B">
        <w:rPr>
          <w:b/>
          <w:lang w:val="en-US"/>
        </w:rPr>
        <w:t>September 1999</w:t>
      </w:r>
      <w:r w:rsidRPr="001C03AF">
        <w:rPr>
          <w:bCs/>
          <w:lang w:val="en-US"/>
        </w:rPr>
        <w:t>:</w:t>
      </w:r>
      <w:r w:rsidR="00F167F3">
        <w:rPr>
          <w:lang w:val="en-US"/>
        </w:rPr>
        <w:t xml:space="preserve"> </w:t>
      </w:r>
      <w:r w:rsidRPr="003B147B">
        <w:rPr>
          <w:lang w:val="en-US"/>
        </w:rPr>
        <w:t xml:space="preserve">Head of </w:t>
      </w:r>
      <w:r>
        <w:rPr>
          <w:lang w:val="en-US"/>
        </w:rPr>
        <w:t xml:space="preserve">the </w:t>
      </w:r>
      <w:r w:rsidRPr="003B147B">
        <w:rPr>
          <w:lang w:val="en-US"/>
        </w:rPr>
        <w:t>Frequency Spectrum Management Department, ATCI.</w:t>
      </w:r>
    </w:p>
    <w:p w:rsidR="00CD1E21" w:rsidRPr="003B147B" w:rsidRDefault="00CD1E21" w:rsidP="00CD1E21">
      <w:pPr>
        <w:rPr>
          <w:lang w:val="en-US"/>
        </w:rPr>
      </w:pPr>
      <w:r>
        <w:rPr>
          <w:b/>
          <w:lang w:val="en-US"/>
        </w:rPr>
        <w:t>2005-</w:t>
      </w:r>
      <w:r w:rsidRPr="003B147B">
        <w:rPr>
          <w:b/>
          <w:lang w:val="en-US"/>
        </w:rPr>
        <w:t>2006</w:t>
      </w:r>
      <w:r w:rsidRPr="001C03AF">
        <w:rPr>
          <w:bCs/>
          <w:lang w:val="en-US"/>
        </w:rPr>
        <w:t>:</w:t>
      </w:r>
      <w:r>
        <w:rPr>
          <w:lang w:val="en-US"/>
        </w:rPr>
        <w:t xml:space="preserve"> </w:t>
      </w:r>
      <w:r w:rsidRPr="003B147B">
        <w:rPr>
          <w:lang w:val="en-US"/>
        </w:rPr>
        <w:t>ITU expert facilitating the seminar on scarce resource management and spectrum monitoring held at Lomé (Togo) and Bamako (Mali).</w:t>
      </w:r>
    </w:p>
    <w:p w:rsidR="00CD1E21" w:rsidRPr="003B147B" w:rsidRDefault="00CD1E21" w:rsidP="00CD1E21">
      <w:pPr>
        <w:rPr>
          <w:lang w:val="en-US"/>
        </w:rPr>
      </w:pPr>
      <w:r>
        <w:rPr>
          <w:b/>
          <w:lang w:val="en-US"/>
        </w:rPr>
        <w:t>2004-</w:t>
      </w:r>
      <w:r w:rsidRPr="003B147B">
        <w:rPr>
          <w:b/>
          <w:lang w:val="en-US"/>
        </w:rPr>
        <w:t>2010</w:t>
      </w:r>
      <w:r w:rsidRPr="001C03AF">
        <w:rPr>
          <w:bCs/>
          <w:lang w:val="en-US"/>
        </w:rPr>
        <w:t>:</w:t>
      </w:r>
      <w:r>
        <w:rPr>
          <w:lang w:val="en-US"/>
        </w:rPr>
        <w:t xml:space="preserve"> </w:t>
      </w:r>
      <w:r w:rsidRPr="003B147B">
        <w:rPr>
          <w:lang w:val="en-US"/>
        </w:rPr>
        <w:t>Co-Chairman of the Joint Group on Resolution 9.</w:t>
      </w:r>
    </w:p>
    <w:p w:rsidR="00CD1E21" w:rsidRPr="003B147B" w:rsidRDefault="00CD1E21" w:rsidP="00CD1E21">
      <w:pPr>
        <w:pStyle w:val="Heading1"/>
        <w:rPr>
          <w:lang w:val="en-US"/>
        </w:rPr>
      </w:pPr>
      <w:r>
        <w:rPr>
          <w:lang w:val="en-US"/>
        </w:rPr>
        <w:t>3</w:t>
      </w:r>
      <w:r>
        <w:rPr>
          <w:lang w:val="en-US"/>
        </w:rPr>
        <w:tab/>
        <w:t>Seminars and training</w:t>
      </w:r>
    </w:p>
    <w:p w:rsidR="00CD1E21" w:rsidRPr="003B147B" w:rsidRDefault="00CD1E21" w:rsidP="00CD1E21">
      <w:pPr>
        <w:rPr>
          <w:lang w:val="en-US"/>
        </w:rPr>
      </w:pPr>
      <w:r w:rsidRPr="003B147B">
        <w:rPr>
          <w:b/>
          <w:lang w:val="en-US"/>
        </w:rPr>
        <w:t>15</w:t>
      </w:r>
      <w:r>
        <w:rPr>
          <w:b/>
          <w:lang w:val="en-US"/>
        </w:rPr>
        <w:t>-</w:t>
      </w:r>
      <w:r w:rsidRPr="003B147B">
        <w:rPr>
          <w:b/>
          <w:lang w:val="en-US"/>
        </w:rPr>
        <w:t>19 June 1992</w:t>
      </w:r>
      <w:r w:rsidRPr="001C03AF">
        <w:rPr>
          <w:bCs/>
          <w:lang w:val="en-US"/>
        </w:rPr>
        <w:t>:</w:t>
      </w:r>
      <w:r w:rsidR="00F167F3">
        <w:rPr>
          <w:lang w:val="en-US"/>
        </w:rPr>
        <w:t xml:space="preserve"> </w:t>
      </w:r>
      <w:r w:rsidRPr="003B147B">
        <w:rPr>
          <w:lang w:val="en-US"/>
        </w:rPr>
        <w:t>Training on the development of maritime radiocommunication services in Africa, Cotonou (Benin).</w:t>
      </w:r>
    </w:p>
    <w:p w:rsidR="00CD1E21" w:rsidRPr="003B147B" w:rsidRDefault="00CD1E21" w:rsidP="00CD1E21">
      <w:pPr>
        <w:rPr>
          <w:lang w:val="en-US"/>
        </w:rPr>
      </w:pPr>
      <w:r w:rsidRPr="003B147B">
        <w:rPr>
          <w:b/>
          <w:lang w:val="en-US"/>
        </w:rPr>
        <w:t xml:space="preserve">29 November </w:t>
      </w:r>
      <w:r w:rsidR="00F167F3" w:rsidRPr="00F167F3">
        <w:rPr>
          <w:b/>
          <w:lang w:val="en-US"/>
        </w:rPr>
        <w:t>–</w:t>
      </w:r>
      <w:r w:rsidRPr="003B147B">
        <w:rPr>
          <w:b/>
          <w:lang w:val="en-US"/>
        </w:rPr>
        <w:t xml:space="preserve"> 10 December 1993</w:t>
      </w:r>
      <w:r w:rsidRPr="001C03AF">
        <w:rPr>
          <w:bCs/>
          <w:lang w:val="en-US"/>
        </w:rPr>
        <w:t>:</w:t>
      </w:r>
      <w:r w:rsidRPr="003B147B">
        <w:rPr>
          <w:lang w:val="en-US"/>
        </w:rPr>
        <w:t xml:space="preserve"> Presentation of radiomaritime master plans for </w:t>
      </w:r>
      <w:r>
        <w:rPr>
          <w:lang w:val="en-US"/>
        </w:rPr>
        <w:t>the French-speaking coastal countries</w:t>
      </w:r>
      <w:r w:rsidRPr="003B147B">
        <w:rPr>
          <w:lang w:val="en-US"/>
        </w:rPr>
        <w:t xml:space="preserve"> of Africa, Yamoussoukro (Côte d</w:t>
      </w:r>
      <w:r>
        <w:rPr>
          <w:lang w:val="en-US"/>
        </w:rPr>
        <w:t>'</w:t>
      </w:r>
      <w:r w:rsidRPr="003B147B">
        <w:rPr>
          <w:lang w:val="en-US"/>
        </w:rPr>
        <w:t>Ivoire).</w:t>
      </w:r>
    </w:p>
    <w:p w:rsidR="00CD1E21" w:rsidRPr="003B147B" w:rsidRDefault="00CD1E21" w:rsidP="00CD1E21">
      <w:pPr>
        <w:rPr>
          <w:lang w:val="en-US"/>
        </w:rPr>
      </w:pPr>
      <w:r w:rsidRPr="003B147B">
        <w:rPr>
          <w:b/>
          <w:lang w:val="en-US"/>
        </w:rPr>
        <w:t>7</w:t>
      </w:r>
      <w:r>
        <w:rPr>
          <w:b/>
          <w:lang w:val="en-US"/>
        </w:rPr>
        <w:t>-</w:t>
      </w:r>
      <w:r w:rsidRPr="003B147B">
        <w:rPr>
          <w:b/>
          <w:lang w:val="en-US"/>
        </w:rPr>
        <w:t>11 November 1994</w:t>
      </w:r>
      <w:r w:rsidRPr="001C03AF">
        <w:rPr>
          <w:bCs/>
          <w:lang w:val="en-US"/>
        </w:rPr>
        <w:t>:</w:t>
      </w:r>
      <w:r w:rsidR="00F167F3">
        <w:rPr>
          <w:lang w:val="en-US"/>
        </w:rPr>
        <w:t xml:space="preserve"> </w:t>
      </w:r>
      <w:r w:rsidRPr="003B147B">
        <w:rPr>
          <w:lang w:val="en-US"/>
        </w:rPr>
        <w:t>Follow-up workshop on preparation of radiomaritime master plans for the French-speaking countries, Trieste (Italy).</w:t>
      </w:r>
    </w:p>
    <w:p w:rsidR="00CD1E21" w:rsidRPr="003B147B" w:rsidRDefault="00CD1E21" w:rsidP="00CD1E21">
      <w:pPr>
        <w:rPr>
          <w:lang w:val="en-US"/>
        </w:rPr>
      </w:pPr>
      <w:r w:rsidRPr="003B147B">
        <w:rPr>
          <w:b/>
          <w:lang w:val="en-US"/>
        </w:rPr>
        <w:t>10</w:t>
      </w:r>
      <w:r>
        <w:rPr>
          <w:b/>
          <w:lang w:val="en-US"/>
        </w:rPr>
        <w:t>-</w:t>
      </w:r>
      <w:r w:rsidRPr="003B147B">
        <w:rPr>
          <w:b/>
          <w:lang w:val="en-US"/>
        </w:rPr>
        <w:t>16 March 1995</w:t>
      </w:r>
      <w:r w:rsidRPr="001C03AF">
        <w:rPr>
          <w:bCs/>
          <w:lang w:val="en-US"/>
        </w:rPr>
        <w:t>:</w:t>
      </w:r>
      <w:r w:rsidR="00F167F3">
        <w:rPr>
          <w:lang w:val="en-US"/>
        </w:rPr>
        <w:t xml:space="preserve"> </w:t>
      </w:r>
      <w:r w:rsidRPr="003B147B">
        <w:rPr>
          <w:lang w:val="en-US"/>
        </w:rPr>
        <w:t>ITU regional seminar on mobile cellular radio systems, Yamoussoukro (Côte d</w:t>
      </w:r>
      <w:r>
        <w:rPr>
          <w:lang w:val="en-US"/>
        </w:rPr>
        <w:t>'</w:t>
      </w:r>
      <w:r w:rsidRPr="003B147B">
        <w:rPr>
          <w:lang w:val="en-US"/>
        </w:rPr>
        <w:t>Ivoire).</w:t>
      </w:r>
    </w:p>
    <w:p w:rsidR="00CD1E21" w:rsidRPr="003B147B" w:rsidRDefault="00CD1E21" w:rsidP="00CD1E21">
      <w:pPr>
        <w:rPr>
          <w:lang w:val="en-US"/>
        </w:rPr>
      </w:pPr>
      <w:r w:rsidRPr="003B147B">
        <w:rPr>
          <w:b/>
          <w:lang w:val="en-US"/>
        </w:rPr>
        <w:t>September 1998</w:t>
      </w:r>
      <w:r w:rsidRPr="001C03AF">
        <w:rPr>
          <w:bCs/>
          <w:lang w:val="en-US"/>
        </w:rPr>
        <w:t>:</w:t>
      </w:r>
      <w:r w:rsidR="00F167F3">
        <w:rPr>
          <w:lang w:val="en-US"/>
        </w:rPr>
        <w:t xml:space="preserve"> </w:t>
      </w:r>
      <w:r w:rsidRPr="003B147B">
        <w:rPr>
          <w:lang w:val="en-US"/>
        </w:rPr>
        <w:t>Training seminar on VSAT systems, Lomé (Togo).</w:t>
      </w:r>
    </w:p>
    <w:p w:rsidR="00CD1E21" w:rsidRDefault="00CD1E21" w:rsidP="00CD1E21">
      <w:pPr>
        <w:rPr>
          <w:lang w:val="en-US"/>
        </w:rPr>
      </w:pPr>
      <w:r w:rsidRPr="00F43FA4">
        <w:rPr>
          <w:b/>
          <w:bCs/>
          <w:lang w:val="en-US"/>
        </w:rPr>
        <w:t>April 1999</w:t>
      </w:r>
      <w:r w:rsidRPr="001C03AF">
        <w:rPr>
          <w:lang w:val="en-US"/>
        </w:rPr>
        <w:t>:</w:t>
      </w:r>
      <w:r>
        <w:rPr>
          <w:lang w:val="en-US"/>
        </w:rPr>
        <w:t xml:space="preserve"> Participation in the meeting of the signatories of Intelsat in Maui (Hawaii).</w:t>
      </w:r>
    </w:p>
    <w:p w:rsidR="00CD1E21" w:rsidRDefault="00CD1E21" w:rsidP="00CD1E21">
      <w:pPr>
        <w:rPr>
          <w:lang w:val="en-US"/>
        </w:rPr>
      </w:pPr>
      <w:r w:rsidRPr="00F43FA4">
        <w:rPr>
          <w:b/>
          <w:bCs/>
          <w:lang w:val="en-US"/>
        </w:rPr>
        <w:t>March 2000</w:t>
      </w:r>
      <w:r w:rsidRPr="001C03AF">
        <w:rPr>
          <w:lang w:val="en-US"/>
        </w:rPr>
        <w:t>:</w:t>
      </w:r>
      <w:r w:rsidR="00F167F3">
        <w:rPr>
          <w:lang w:val="en-US"/>
        </w:rPr>
        <w:t xml:space="preserve"> </w:t>
      </w:r>
      <w:r>
        <w:rPr>
          <w:lang w:val="en-US"/>
        </w:rPr>
        <w:t>Participation in the meeting of GRAF II in Yaoundé, Cameroon.</w:t>
      </w:r>
    </w:p>
    <w:p w:rsidR="00CD1E21" w:rsidRDefault="00CD1E21" w:rsidP="00F167F3">
      <w:pPr>
        <w:rPr>
          <w:lang w:val="en-US"/>
        </w:rPr>
      </w:pPr>
      <w:r w:rsidRPr="00F43FA4">
        <w:rPr>
          <w:b/>
          <w:bCs/>
          <w:lang w:val="en-US"/>
        </w:rPr>
        <w:t>2008</w:t>
      </w:r>
      <w:r w:rsidR="00F167F3">
        <w:rPr>
          <w:b/>
          <w:bCs/>
          <w:lang w:val="en-US"/>
        </w:rPr>
        <w:t>-</w:t>
      </w:r>
      <w:r w:rsidRPr="00F43FA4">
        <w:rPr>
          <w:b/>
          <w:bCs/>
          <w:lang w:val="en-US"/>
        </w:rPr>
        <w:t>2009</w:t>
      </w:r>
      <w:r w:rsidRPr="001C03AF">
        <w:rPr>
          <w:lang w:val="en-US"/>
        </w:rPr>
        <w:t>:</w:t>
      </w:r>
      <w:r w:rsidR="00F167F3">
        <w:rPr>
          <w:lang w:val="en-US"/>
        </w:rPr>
        <w:t xml:space="preserve"> </w:t>
      </w:r>
      <w:r>
        <w:rPr>
          <w:lang w:val="en-US"/>
        </w:rPr>
        <w:t>Several management training courses.</w:t>
      </w:r>
    </w:p>
    <w:p w:rsidR="00CD1E21" w:rsidRDefault="00CD1E21" w:rsidP="00CD1E21">
      <w:pPr>
        <w:rPr>
          <w:lang w:val="en-US"/>
        </w:rPr>
      </w:pPr>
      <w:r w:rsidRPr="00F43FA4">
        <w:rPr>
          <w:b/>
          <w:bCs/>
          <w:lang w:val="en-US"/>
        </w:rPr>
        <w:t>March-April 2009</w:t>
      </w:r>
      <w:r w:rsidRPr="001C03AF">
        <w:rPr>
          <w:lang w:val="en-US"/>
        </w:rPr>
        <w:t>:</w:t>
      </w:r>
      <w:r w:rsidR="00F167F3">
        <w:rPr>
          <w:lang w:val="en-US"/>
        </w:rPr>
        <w:t xml:space="preserve"> </w:t>
      </w:r>
      <w:r>
        <w:rPr>
          <w:lang w:val="en-US"/>
        </w:rPr>
        <w:t xml:space="preserve">Training on </w:t>
      </w:r>
      <w:r w:rsidR="00F167F3">
        <w:rPr>
          <w:lang w:val="en-US"/>
        </w:rPr>
        <w:t xml:space="preserve">TADIRAN </w:t>
      </w:r>
      <w:r>
        <w:rPr>
          <w:lang w:val="en-US"/>
        </w:rPr>
        <w:t>spectrum management and spectrum monitoring equipment.</w:t>
      </w:r>
    </w:p>
    <w:p w:rsidR="00CD1E21" w:rsidRDefault="00CD1E21" w:rsidP="00CD1E21">
      <w:pPr>
        <w:rPr>
          <w:lang w:val="en-US"/>
        </w:rPr>
      </w:pPr>
      <w:r w:rsidRPr="00F43FA4">
        <w:rPr>
          <w:b/>
          <w:bCs/>
          <w:lang w:val="en-US"/>
        </w:rPr>
        <w:t xml:space="preserve">2003 </w:t>
      </w:r>
      <w:r w:rsidR="00F167F3" w:rsidRPr="00F167F3">
        <w:rPr>
          <w:b/>
          <w:bCs/>
          <w:lang w:val="en-US"/>
        </w:rPr>
        <w:t>–</w:t>
      </w:r>
      <w:r w:rsidRPr="00F43FA4">
        <w:rPr>
          <w:b/>
          <w:bCs/>
          <w:lang w:val="en-US"/>
        </w:rPr>
        <w:t xml:space="preserve"> present</w:t>
      </w:r>
      <w:r w:rsidRPr="001C03AF">
        <w:rPr>
          <w:lang w:val="en-US"/>
        </w:rPr>
        <w:t>:</w:t>
      </w:r>
      <w:r w:rsidR="00F167F3">
        <w:rPr>
          <w:lang w:val="en-US"/>
        </w:rPr>
        <w:t xml:space="preserve"> </w:t>
      </w:r>
      <w:r>
        <w:rPr>
          <w:lang w:val="en-US"/>
        </w:rPr>
        <w:t>Participation in CAPTEF activities on preparation for world radiocommunication conferences.</w:t>
      </w:r>
    </w:p>
    <w:p w:rsidR="00CD1E21" w:rsidRDefault="00CD1E21" w:rsidP="00CD1E21">
      <w:pPr>
        <w:rPr>
          <w:lang w:val="en-US"/>
        </w:rPr>
      </w:pPr>
      <w:r w:rsidRPr="005574E7">
        <w:rPr>
          <w:b/>
          <w:bCs/>
          <w:lang w:val="en-US"/>
        </w:rPr>
        <w:t>2010 – present</w:t>
      </w:r>
      <w:r>
        <w:rPr>
          <w:lang w:val="en-US"/>
        </w:rPr>
        <w:t>: Participation in telecommunication forums organized annually by ITU.</w:t>
      </w:r>
    </w:p>
    <w:p w:rsidR="00CD1E21" w:rsidRDefault="00CD1E21" w:rsidP="00CD1E21">
      <w:pPr>
        <w:tabs>
          <w:tab w:val="clear" w:pos="567"/>
          <w:tab w:val="clear" w:pos="1134"/>
          <w:tab w:val="left" w:pos="284"/>
          <w:tab w:val="left" w:pos="709"/>
        </w:tabs>
        <w:spacing w:before="0"/>
        <w:rPr>
          <w:rFonts w:ascii="TimesNewRoman,Bold" w:hAnsi="TimesNewRoman,Bold" w:cs="TimesNewRoman,Bold"/>
          <w:szCs w:val="24"/>
          <w:lang w:val="en-US"/>
        </w:rPr>
      </w:pPr>
    </w:p>
    <w:p w:rsidR="006100C6" w:rsidRDefault="006100C6" w:rsidP="0032202E">
      <w:pPr>
        <w:pStyle w:val="Reasons"/>
      </w:pPr>
    </w:p>
    <w:p w:rsidR="006100C6" w:rsidRDefault="006100C6">
      <w:pPr>
        <w:jc w:val="center"/>
      </w:pPr>
      <w:r>
        <w:t>______________</w:t>
      </w:r>
    </w:p>
    <w:sectPr w:rsidR="006100C6"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00F" w:rsidRDefault="00A5300F">
      <w:r>
        <w:separator/>
      </w:r>
    </w:p>
  </w:endnote>
  <w:endnote w:type="continuationSeparator" w:id="0">
    <w:p w:rsidR="00A5300F" w:rsidRDefault="00A5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00F" w:rsidRDefault="00A5300F">
      <w:r>
        <w:t>____________________</w:t>
      </w:r>
    </w:p>
  </w:footnote>
  <w:footnote w:type="continuationSeparator" w:id="0">
    <w:p w:rsidR="00A5300F" w:rsidRDefault="00A5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C6" w:rsidRDefault="008263C6" w:rsidP="008263C6">
    <w:pPr>
      <w:pStyle w:val="Header"/>
      <w:ind w:left="567" w:hanging="567"/>
    </w:pPr>
    <w:r>
      <w:fldChar w:fldCharType="begin"/>
    </w:r>
    <w:r>
      <w:instrText xml:space="preserve"> PAGE   \* MERGEFORMAT </w:instrText>
    </w:r>
    <w:r>
      <w:fldChar w:fldCharType="separate"/>
    </w:r>
    <w:r w:rsidR="009B1412">
      <w:rPr>
        <w:noProof/>
      </w:rPr>
      <w:t>2</w:t>
    </w:r>
    <w:r>
      <w:fldChar w:fldCharType="end"/>
    </w:r>
  </w:p>
  <w:p w:rsidR="008263C6" w:rsidRPr="001A16ED" w:rsidRDefault="008263C6" w:rsidP="00CD1E21">
    <w:pPr>
      <w:pStyle w:val="Header"/>
      <w:ind w:left="567" w:hanging="567"/>
    </w:pPr>
    <w:r>
      <w:t>PP14/</w:t>
    </w:r>
    <w:r w:rsidR="00CD1E21">
      <w:t>28</w:t>
    </w:r>
    <w:r>
      <w:t>-</w:t>
    </w:r>
    <w:r w:rsidRPr="004A26C4">
      <w:t>E</w:t>
    </w:r>
  </w:p>
  <w:p w:rsidR="002F5FA2" w:rsidRPr="008263C6" w:rsidRDefault="002F5FA2" w:rsidP="00826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9CE"/>
    <w:multiLevelType w:val="hybridMultilevel"/>
    <w:tmpl w:val="0152F090"/>
    <w:lvl w:ilvl="0" w:tplc="ACEE9BD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A79DA"/>
    <w:multiLevelType w:val="hybridMultilevel"/>
    <w:tmpl w:val="3AC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17EC7"/>
    <w:multiLevelType w:val="hybridMultilevel"/>
    <w:tmpl w:val="BCA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3543F"/>
    <w:multiLevelType w:val="hybridMultilevel"/>
    <w:tmpl w:val="80A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46BA1"/>
    <w:multiLevelType w:val="hybridMultilevel"/>
    <w:tmpl w:val="A008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0F"/>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03AF"/>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00C6"/>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12F27"/>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B6F5C"/>
    <w:rsid w:val="008D3BE2"/>
    <w:rsid w:val="008D4D98"/>
    <w:rsid w:val="008E2A7B"/>
    <w:rsid w:val="008E6E9B"/>
    <w:rsid w:val="008F01D0"/>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B1412"/>
    <w:rsid w:val="009E425E"/>
    <w:rsid w:val="009E4322"/>
    <w:rsid w:val="009F4384"/>
    <w:rsid w:val="009F442D"/>
    <w:rsid w:val="009F50DA"/>
    <w:rsid w:val="00A06D56"/>
    <w:rsid w:val="00A23038"/>
    <w:rsid w:val="00A314A2"/>
    <w:rsid w:val="00A5300F"/>
    <w:rsid w:val="00A619C5"/>
    <w:rsid w:val="00A808E1"/>
    <w:rsid w:val="00A8262F"/>
    <w:rsid w:val="00A84B32"/>
    <w:rsid w:val="00A84B3A"/>
    <w:rsid w:val="00A93B71"/>
    <w:rsid w:val="00AB0B32"/>
    <w:rsid w:val="00AB5C39"/>
    <w:rsid w:val="00AB75A9"/>
    <w:rsid w:val="00AD1C5C"/>
    <w:rsid w:val="00AD566F"/>
    <w:rsid w:val="00B1733E"/>
    <w:rsid w:val="00B25A86"/>
    <w:rsid w:val="00B304B9"/>
    <w:rsid w:val="00B55E1A"/>
    <w:rsid w:val="00B57988"/>
    <w:rsid w:val="00B61196"/>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D1E21"/>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4456"/>
    <w:rsid w:val="00E553B9"/>
    <w:rsid w:val="00E56E57"/>
    <w:rsid w:val="00E6599B"/>
    <w:rsid w:val="00E664F5"/>
    <w:rsid w:val="00E726DE"/>
    <w:rsid w:val="00E76269"/>
    <w:rsid w:val="00E871C2"/>
    <w:rsid w:val="00EA1BAA"/>
    <w:rsid w:val="00ED401C"/>
    <w:rsid w:val="00EE333B"/>
    <w:rsid w:val="00EF2642"/>
    <w:rsid w:val="00EF3681"/>
    <w:rsid w:val="00F10790"/>
    <w:rsid w:val="00F10E7C"/>
    <w:rsid w:val="00F13C1E"/>
    <w:rsid w:val="00F167F3"/>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BC260BF-6488-46C2-8BEC-D3461FDF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uiPriority w:val="99"/>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uiPriority w:val="99"/>
    <w:rsid w:val="00E553B9"/>
    <w:pPr>
      <w:spacing w:before="840"/>
      <w:jc w:val="center"/>
    </w:pPr>
    <w:rPr>
      <w:b/>
      <w:sz w:val="28"/>
    </w:rPr>
  </w:style>
  <w:style w:type="paragraph" w:customStyle="1" w:styleId="Title1">
    <w:name w:val="Title 1"/>
    <w:basedOn w:val="Source"/>
    <w:next w:val="Title2"/>
    <w:uiPriority w:val="99"/>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uiPriority w:val="99"/>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uiPriority w:val="99"/>
    <w:locked/>
    <w:rsid w:val="00CD1E21"/>
    <w:rPr>
      <w:rFonts w:ascii="Calibri" w:hAnsi="Calibri"/>
      <w:b/>
      <w:sz w:val="28"/>
      <w:lang w:val="en-GB" w:eastAsia="en-US"/>
    </w:rPr>
  </w:style>
  <w:style w:type="paragraph" w:styleId="ListParagraph">
    <w:name w:val="List Paragraph"/>
    <w:basedOn w:val="Normal"/>
    <w:uiPriority w:val="34"/>
    <w:qFormat/>
    <w:rsid w:val="00CD1E21"/>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koffi@ties.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mon@atci.ci" TargetMode="External"/><Relationship Id="rId4" Type="http://schemas.openxmlformats.org/officeDocument/2006/relationships/webSettings" Target="webSettings.xml"/><Relationship Id="rId9" Type="http://schemas.openxmlformats.org/officeDocument/2006/relationships/hyperlink" Target="mailto:koffisimon@yahoo.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0</TotalTime>
  <Pages>6</Pages>
  <Words>1354</Words>
  <Characters>7720</Characters>
  <Application>Microsoft Office Word</Application>
  <DocSecurity>4</DocSecurity>
  <Lines>64</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9056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PP-10</cp:keywords>
  <cp:lastModifiedBy>Brouard, Ricarda</cp:lastModifiedBy>
  <cp:revision>2</cp:revision>
  <cp:lastPrinted>2014-03-14T09:37:00Z</cp:lastPrinted>
  <dcterms:created xsi:type="dcterms:W3CDTF">2014-03-18T14:57:00Z</dcterms:created>
  <dcterms:modified xsi:type="dcterms:W3CDTF">2014-03-18T14:57:00Z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