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E4D0F" w:rsidRPr="001C563C">
        <w:trPr>
          <w:cantSplit/>
        </w:trPr>
        <w:tc>
          <w:tcPr>
            <w:tcW w:w="6911" w:type="dxa"/>
          </w:tcPr>
          <w:p w:rsidR="007E4D0F" w:rsidRPr="001C563C" w:rsidRDefault="007E4D0F" w:rsidP="00D37469">
            <w:pPr>
              <w:spacing w:before="240" w:after="48"/>
              <w:rPr>
                <w:rFonts w:ascii="Verdana" w:hAnsi="Verdana"/>
                <w:position w:val="6"/>
                <w:szCs w:val="22"/>
                <w:lang w:val="ru-RU"/>
              </w:rPr>
            </w:pPr>
            <w:bookmarkStart w:id="0" w:name="_GoBack"/>
            <w:bookmarkEnd w:id="0"/>
            <w:r w:rsidRPr="001C563C">
              <w:rPr>
                <w:b/>
                <w:bCs/>
                <w:sz w:val="28"/>
                <w:szCs w:val="28"/>
                <w:lang w:val="ru-RU"/>
              </w:rPr>
              <w:t>Полномочная конференция (ПК-1</w:t>
            </w:r>
            <w:r w:rsidR="00D37469" w:rsidRPr="001C563C">
              <w:rPr>
                <w:b/>
                <w:bCs/>
                <w:sz w:val="28"/>
                <w:szCs w:val="28"/>
                <w:lang w:val="ru-RU"/>
              </w:rPr>
              <w:t>4</w:t>
            </w:r>
            <w:r w:rsidRPr="001C563C">
              <w:rPr>
                <w:b/>
                <w:bCs/>
                <w:sz w:val="28"/>
                <w:szCs w:val="28"/>
                <w:lang w:val="ru-RU"/>
              </w:rPr>
              <w:t>)</w:t>
            </w:r>
            <w:r w:rsidRPr="001C563C">
              <w:rPr>
                <w:rFonts w:ascii="Verdana" w:hAnsi="Verdana"/>
                <w:szCs w:val="22"/>
                <w:lang w:val="ru-RU"/>
              </w:rPr>
              <w:br/>
            </w:r>
            <w:r w:rsidR="00D37469" w:rsidRPr="001C563C">
              <w:rPr>
                <w:b/>
                <w:bCs/>
                <w:lang w:val="ru-RU"/>
              </w:rPr>
              <w:t>Пусан, 20 октября – 7 ноября 2014 г.</w:t>
            </w:r>
          </w:p>
        </w:tc>
        <w:tc>
          <w:tcPr>
            <w:tcW w:w="3120" w:type="dxa"/>
          </w:tcPr>
          <w:p w:rsidR="007E4D0F" w:rsidRPr="001C563C" w:rsidRDefault="00D37469">
            <w:pPr>
              <w:spacing w:before="0" w:line="240" w:lineRule="atLeast"/>
              <w:rPr>
                <w:szCs w:val="22"/>
                <w:lang w:val="ru-RU"/>
              </w:rPr>
            </w:pPr>
            <w:bookmarkStart w:id="1" w:name="ditulogo"/>
            <w:bookmarkEnd w:id="1"/>
            <w:r w:rsidRPr="001C563C">
              <w:rPr>
                <w:noProof/>
                <w:lang w:val="en-US" w:eastAsia="zh-CN"/>
              </w:rPr>
              <w:drawing>
                <wp:inline distT="0" distB="0" distL="0" distR="0" wp14:anchorId="51F9B052" wp14:editId="72EE1F8A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0F" w:rsidRPr="001C563C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7E4D0F" w:rsidRPr="001C563C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7E4D0F" w:rsidRPr="001C563C" w:rsidRDefault="007E4D0F">
            <w:pPr>
              <w:spacing w:before="0" w:line="240" w:lineRule="atLeast"/>
              <w:rPr>
                <w:rFonts w:ascii="Verdana" w:hAnsi="Verdana"/>
                <w:szCs w:val="22"/>
                <w:lang w:val="ru-RU"/>
              </w:rPr>
            </w:pPr>
          </w:p>
        </w:tc>
      </w:tr>
      <w:tr w:rsidR="007E4D0F" w:rsidRPr="001C563C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7E4D0F" w:rsidRPr="001C563C" w:rsidRDefault="007E4D0F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7E4D0F" w:rsidRPr="001C563C" w:rsidRDefault="007E4D0F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01EC5" w:rsidRPr="001C563C">
        <w:trPr>
          <w:cantSplit/>
          <w:trHeight w:val="23"/>
        </w:trPr>
        <w:tc>
          <w:tcPr>
            <w:tcW w:w="6911" w:type="dxa"/>
            <w:vMerge w:val="restart"/>
          </w:tcPr>
          <w:p w:rsidR="00B01EC5" w:rsidRPr="001C563C" w:rsidRDefault="00B01EC5" w:rsidP="00B01EC5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bookmarkStart w:id="2" w:name="dmeeting" w:colFirst="0" w:colLast="0"/>
            <w:r w:rsidRPr="001C563C">
              <w:rPr>
                <w:b/>
                <w:bCs/>
                <w:szCs w:val="22"/>
                <w:lang w:val="ru-RU"/>
              </w:rPr>
              <w:t>ПЛЕНАРНОЕ ЗАСЕДАНИЕ</w:t>
            </w:r>
          </w:p>
        </w:tc>
        <w:tc>
          <w:tcPr>
            <w:tcW w:w="3120" w:type="dxa"/>
          </w:tcPr>
          <w:p w:rsidR="00B01EC5" w:rsidRPr="001C563C" w:rsidRDefault="00B01EC5" w:rsidP="00E672E5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bookmarkStart w:id="3" w:name="dnum"/>
            <w:bookmarkEnd w:id="3"/>
            <w:r w:rsidRPr="001C563C">
              <w:rPr>
                <w:b/>
                <w:bCs/>
                <w:szCs w:val="22"/>
                <w:lang w:val="ru-RU"/>
              </w:rPr>
              <w:t xml:space="preserve">Документ </w:t>
            </w:r>
            <w:r w:rsidR="00311A27" w:rsidRPr="001C563C">
              <w:rPr>
                <w:b/>
                <w:bCs/>
                <w:szCs w:val="22"/>
                <w:lang w:val="ru-RU"/>
              </w:rPr>
              <w:t>1</w:t>
            </w:r>
            <w:r w:rsidR="00A34951">
              <w:rPr>
                <w:b/>
                <w:bCs/>
                <w:szCs w:val="22"/>
                <w:lang w:val="ru-RU"/>
              </w:rPr>
              <w:t>9</w:t>
            </w:r>
            <w:r w:rsidRPr="001C563C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B01EC5" w:rsidRPr="001C563C">
        <w:trPr>
          <w:cantSplit/>
          <w:trHeight w:val="23"/>
        </w:trPr>
        <w:tc>
          <w:tcPr>
            <w:tcW w:w="6911" w:type="dxa"/>
            <w:vMerge/>
          </w:tcPr>
          <w:p w:rsidR="00B01EC5" w:rsidRPr="001C563C" w:rsidRDefault="00B01EC5" w:rsidP="00B01EC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  <w:bookmarkStart w:id="4" w:name="ddate" w:colFirst="1" w:colLast="1"/>
            <w:bookmarkEnd w:id="2"/>
          </w:p>
        </w:tc>
        <w:tc>
          <w:tcPr>
            <w:tcW w:w="3120" w:type="dxa"/>
          </w:tcPr>
          <w:p w:rsidR="00B01EC5" w:rsidRPr="001C563C" w:rsidRDefault="00A34951" w:rsidP="00A34951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10 декабря</w:t>
            </w:r>
            <w:r w:rsidR="00B01EC5" w:rsidRPr="001C563C">
              <w:rPr>
                <w:b/>
                <w:bCs/>
                <w:szCs w:val="22"/>
                <w:lang w:val="ru-RU"/>
              </w:rPr>
              <w:t xml:space="preserve"> 2013 года</w:t>
            </w:r>
          </w:p>
        </w:tc>
      </w:tr>
      <w:tr w:rsidR="00B01EC5" w:rsidRPr="001C563C">
        <w:trPr>
          <w:cantSplit/>
          <w:trHeight w:val="23"/>
        </w:trPr>
        <w:tc>
          <w:tcPr>
            <w:tcW w:w="6911" w:type="dxa"/>
            <w:vMerge/>
          </w:tcPr>
          <w:p w:rsidR="00B01EC5" w:rsidRPr="001C563C" w:rsidRDefault="00B01EC5" w:rsidP="00B01EC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  <w:bookmarkStart w:id="5" w:name="dorlang" w:colFirst="1" w:colLast="1"/>
            <w:bookmarkEnd w:id="4"/>
          </w:p>
        </w:tc>
        <w:tc>
          <w:tcPr>
            <w:tcW w:w="3120" w:type="dxa"/>
          </w:tcPr>
          <w:p w:rsidR="00B01EC5" w:rsidRPr="001C563C" w:rsidRDefault="00971CDA" w:rsidP="00A34951">
            <w:pPr>
              <w:tabs>
                <w:tab w:val="clear" w:pos="567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1C563C">
              <w:rPr>
                <w:b/>
                <w:bCs/>
                <w:szCs w:val="22"/>
                <w:lang w:val="ru-RU"/>
              </w:rPr>
              <w:t xml:space="preserve">Оригинал: </w:t>
            </w:r>
            <w:r w:rsidR="00A34951">
              <w:rPr>
                <w:b/>
                <w:bCs/>
                <w:szCs w:val="22"/>
                <w:lang w:val="ru-RU"/>
              </w:rPr>
              <w:t>русский</w:t>
            </w:r>
          </w:p>
        </w:tc>
      </w:tr>
      <w:tr w:rsidR="00C470FB" w:rsidRPr="001C563C">
        <w:trPr>
          <w:cantSplit/>
        </w:trPr>
        <w:tc>
          <w:tcPr>
            <w:tcW w:w="10031" w:type="dxa"/>
            <w:gridSpan w:val="2"/>
          </w:tcPr>
          <w:p w:rsidR="00C470FB" w:rsidRPr="001C563C" w:rsidRDefault="00C470FB" w:rsidP="00652D22">
            <w:pPr>
              <w:pStyle w:val="Source"/>
              <w:framePr w:hSpace="0" w:wrap="auto" w:hAnchor="text" w:yAlign="inline"/>
            </w:pPr>
            <w:bookmarkStart w:id="6" w:name="dsource" w:colFirst="0" w:colLast="0"/>
            <w:bookmarkEnd w:id="5"/>
            <w:r w:rsidRPr="001C563C">
              <w:t>Записка Генерального секретаря</w:t>
            </w:r>
          </w:p>
        </w:tc>
      </w:tr>
      <w:tr w:rsidR="00C470FB" w:rsidRPr="00A34951">
        <w:trPr>
          <w:cantSplit/>
        </w:trPr>
        <w:tc>
          <w:tcPr>
            <w:tcW w:w="10031" w:type="dxa"/>
            <w:gridSpan w:val="2"/>
          </w:tcPr>
          <w:p w:rsidR="00C470FB" w:rsidRPr="001C563C" w:rsidRDefault="00E672E5" w:rsidP="00652D22">
            <w:pPr>
              <w:pStyle w:val="Title1"/>
              <w:framePr w:hSpace="0" w:wrap="auto" w:hAnchor="text" w:yAlign="inline"/>
              <w:rPr>
                <w:szCs w:val="22"/>
              </w:rPr>
            </w:pPr>
            <w:bookmarkStart w:id="7" w:name="dtitle1" w:colFirst="0" w:colLast="0"/>
            <w:bookmarkEnd w:id="6"/>
            <w:r w:rsidRPr="001C563C">
              <w:t xml:space="preserve">КАНДИДАТУРА НА ПОСТ ЧЛЕНА </w:t>
            </w:r>
            <w:r w:rsidRPr="001C563C">
              <w:br/>
              <w:t>РАДИОРЕГЛАМЕНТАРНОГО КОМИТЕТА</w:t>
            </w:r>
          </w:p>
        </w:tc>
      </w:tr>
      <w:tr w:rsidR="007E4D0F" w:rsidRPr="00A34951">
        <w:trPr>
          <w:cantSplit/>
        </w:trPr>
        <w:tc>
          <w:tcPr>
            <w:tcW w:w="10031" w:type="dxa"/>
            <w:gridSpan w:val="2"/>
          </w:tcPr>
          <w:p w:rsidR="007E4D0F" w:rsidRPr="001C563C" w:rsidRDefault="007E4D0F" w:rsidP="00652D22">
            <w:pPr>
              <w:pStyle w:val="Title2"/>
              <w:framePr w:hSpace="0" w:wrap="auto" w:hAnchor="text" w:yAlign="inline"/>
            </w:pPr>
            <w:bookmarkStart w:id="8" w:name="dtitle2" w:colFirst="0" w:colLast="0"/>
            <w:bookmarkEnd w:id="7"/>
          </w:p>
        </w:tc>
      </w:tr>
      <w:tr w:rsidR="007E4D0F" w:rsidRPr="00A34951">
        <w:trPr>
          <w:cantSplit/>
        </w:trPr>
        <w:tc>
          <w:tcPr>
            <w:tcW w:w="10031" w:type="dxa"/>
            <w:gridSpan w:val="2"/>
          </w:tcPr>
          <w:p w:rsidR="007E4D0F" w:rsidRPr="001C563C" w:rsidRDefault="007E4D0F" w:rsidP="00652D22">
            <w:pPr>
              <w:pStyle w:val="Title3"/>
              <w:framePr w:hSpace="0" w:wrap="auto" w:hAnchor="text" w:yAlign="inline"/>
            </w:pPr>
            <w:bookmarkStart w:id="9" w:name="dtitle3" w:colFirst="0" w:colLast="0"/>
            <w:bookmarkEnd w:id="8"/>
          </w:p>
        </w:tc>
      </w:tr>
    </w:tbl>
    <w:p w:rsidR="00E56316" w:rsidRPr="001C563C" w:rsidRDefault="00E56316" w:rsidP="00A56681">
      <w:pPr>
        <w:pStyle w:val="Normalaftertitle"/>
        <w:rPr>
          <w:lang w:val="ru-RU"/>
        </w:rPr>
      </w:pPr>
      <w:bookmarkStart w:id="10" w:name="dbreak"/>
      <w:bookmarkEnd w:id="9"/>
      <w:bookmarkEnd w:id="10"/>
      <w:r w:rsidRPr="001C563C">
        <w:rPr>
          <w:lang w:val="ru-RU"/>
        </w:rPr>
        <w:t>В дополнение к информации, содержащейся в Документе 3, имею честь представить Конференции, в приложении, кандидатуру:</w:t>
      </w:r>
    </w:p>
    <w:p w:rsidR="00E56316" w:rsidRPr="001C563C" w:rsidRDefault="00A34951" w:rsidP="001C563C">
      <w:pPr>
        <w:jc w:val="center"/>
        <w:rPr>
          <w:b/>
          <w:bCs/>
          <w:lang w:val="ru-RU"/>
        </w:rPr>
      </w:pPr>
      <w:r w:rsidRPr="009A648E">
        <w:rPr>
          <w:b/>
          <w:bCs/>
          <w:szCs w:val="22"/>
          <w:lang w:val="ru-RU"/>
        </w:rPr>
        <w:t>г-на Виктора СТРЕЛЬЦА (Российская Федерация)</w:t>
      </w:r>
    </w:p>
    <w:p w:rsidR="00E56316" w:rsidRPr="001C563C" w:rsidRDefault="00E56316" w:rsidP="001C563C">
      <w:pPr>
        <w:rPr>
          <w:lang w:val="ru-RU"/>
        </w:rPr>
      </w:pPr>
      <w:r w:rsidRPr="001C563C">
        <w:rPr>
          <w:lang w:val="ru-RU"/>
        </w:rPr>
        <w:t xml:space="preserve">на пост </w:t>
      </w:r>
      <w:r w:rsidR="00E672E5" w:rsidRPr="001C563C">
        <w:rPr>
          <w:lang w:val="ru-RU"/>
        </w:rPr>
        <w:t>члена Радиорегламентарного комитета</w:t>
      </w:r>
      <w:r w:rsidRPr="001C563C">
        <w:rPr>
          <w:lang w:val="ru-RU"/>
        </w:rPr>
        <w:t>.</w:t>
      </w:r>
    </w:p>
    <w:p w:rsidR="00E56316" w:rsidRPr="001C563C" w:rsidRDefault="00E56316" w:rsidP="00E5631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7088"/>
        </w:tabs>
        <w:spacing w:before="1080"/>
        <w:rPr>
          <w:lang w:val="ru-RU"/>
        </w:rPr>
      </w:pPr>
      <w:r w:rsidRPr="001C563C">
        <w:rPr>
          <w:lang w:val="ru-RU"/>
        </w:rPr>
        <w:tab/>
        <w:t>Д-р Хамадун И. ТУРЕ</w:t>
      </w:r>
      <w:r w:rsidRPr="001C563C">
        <w:rPr>
          <w:lang w:val="ru-RU"/>
        </w:rPr>
        <w:br/>
      </w:r>
      <w:r w:rsidRPr="001C563C">
        <w:rPr>
          <w:lang w:val="ru-RU"/>
        </w:rPr>
        <w:tab/>
        <w:t>Генеральный секретарь</w:t>
      </w:r>
    </w:p>
    <w:p w:rsidR="00E56316" w:rsidRPr="001C563C" w:rsidRDefault="00E56316" w:rsidP="00E56316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enter" w:pos="7088"/>
        </w:tabs>
        <w:spacing w:before="1440"/>
        <w:rPr>
          <w:lang w:val="ru-RU"/>
        </w:rPr>
      </w:pPr>
      <w:r w:rsidRPr="001C563C">
        <w:rPr>
          <w:b/>
          <w:bCs/>
          <w:lang w:val="ru-RU"/>
        </w:rPr>
        <w:t>Приложение</w:t>
      </w:r>
      <w:r w:rsidRPr="001C563C">
        <w:rPr>
          <w:lang w:val="ru-RU"/>
        </w:rPr>
        <w:t>: 1</w:t>
      </w:r>
    </w:p>
    <w:p w:rsidR="00052E1F" w:rsidRPr="001C563C" w:rsidRDefault="00052E1F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1C563C">
        <w:rPr>
          <w:lang w:val="ru-RU"/>
        </w:rPr>
        <w:br w:type="page"/>
      </w:r>
    </w:p>
    <w:p w:rsidR="000434D3" w:rsidRDefault="00A34951" w:rsidP="00A34951">
      <w:pPr>
        <w:pStyle w:val="AnnexNo"/>
        <w:rPr>
          <w:lang w:val="ru-RU"/>
        </w:rPr>
      </w:pPr>
      <w:r>
        <w:rPr>
          <w:lang w:val="ru-RU"/>
        </w:rPr>
        <w:lastRenderedPageBreak/>
        <w:t>ПРИЛОЖЕНИЕ</w:t>
      </w:r>
    </w:p>
    <w:p w:rsidR="00B907B5" w:rsidRDefault="00B907B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noProof/>
          <w:lang w:val="en-US" w:eastAsia="zh-CN"/>
        </w:rPr>
        <w:drawing>
          <wp:inline distT="0" distB="0" distL="0" distR="0">
            <wp:extent cx="5951528" cy="79441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 b="8242"/>
                    <a:stretch/>
                  </pic:blipFill>
                  <pic:spPr bwMode="auto">
                    <a:xfrm>
                      <a:off x="0" y="0"/>
                      <a:ext cx="5950588" cy="79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7B5" w:rsidRDefault="00B907B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6124575" cy="85581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22" w:rsidRDefault="008F6C22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>
        <w:rPr>
          <w:lang w:val="ru-RU"/>
        </w:rPr>
        <w:br w:type="page"/>
      </w:r>
    </w:p>
    <w:tbl>
      <w:tblPr>
        <w:tblW w:w="9900" w:type="dxa"/>
        <w:tblInd w:w="108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789"/>
      </w:tblGrid>
      <w:tr w:rsidR="008F6C22" w:rsidRPr="00E210A0" w:rsidTr="008F6C22">
        <w:trPr>
          <w:trHeight w:val="3817"/>
        </w:trPr>
        <w:tc>
          <w:tcPr>
            <w:tcW w:w="4111" w:type="dxa"/>
            <w:tcBorders>
              <w:top w:val="single" w:sz="4" w:space="0" w:color="auto"/>
            </w:tcBorders>
          </w:tcPr>
          <w:p w:rsidR="008F6C22" w:rsidRDefault="008F6C22" w:rsidP="009170F7">
            <w:pPr>
              <w:spacing w:before="0"/>
              <w:rPr>
                <w:b/>
                <w:bCs/>
                <w:lang w:val="ru-RU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790FF634" wp14:editId="74651F0D">
                  <wp:extent cx="2009775" cy="2409825"/>
                  <wp:effectExtent l="0" t="0" r="9525" b="9525"/>
                  <wp:docPr id="3" name="Picture 3" descr="STRE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E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9" w:type="dxa"/>
            <w:tcBorders>
              <w:top w:val="single" w:sz="4" w:space="0" w:color="auto"/>
            </w:tcBorders>
            <w:vAlign w:val="center"/>
          </w:tcPr>
          <w:p w:rsidR="008F6C22" w:rsidRDefault="008F6C22" w:rsidP="008F6C22">
            <w:pPr>
              <w:spacing w:before="360" w:after="36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Полномочная конференция</w:t>
            </w:r>
            <w:r>
              <w:rPr>
                <w:b/>
                <w:sz w:val="24"/>
                <w:szCs w:val="24"/>
                <w:lang w:val="ru-RU"/>
              </w:rPr>
              <w:br/>
              <w:t>Международного союза электросвязи 201</w:t>
            </w:r>
            <w:r w:rsidRPr="00F76DBB">
              <w:rPr>
                <w:b/>
                <w:sz w:val="24"/>
                <w:szCs w:val="24"/>
                <w:lang w:val="ru-RU"/>
              </w:rPr>
              <w:t>4</w:t>
            </w:r>
            <w:r>
              <w:rPr>
                <w:b/>
                <w:sz w:val="24"/>
                <w:szCs w:val="24"/>
                <w:lang w:val="ru-RU"/>
              </w:rPr>
              <w:t xml:space="preserve"> года</w:t>
            </w:r>
          </w:p>
          <w:p w:rsidR="008F6C22" w:rsidRDefault="008F6C22" w:rsidP="008F6C22">
            <w:pPr>
              <w:spacing w:before="360" w:after="36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Пусан, Республика Корея, </w:t>
            </w:r>
            <w:r>
              <w:rPr>
                <w:b/>
                <w:bCs/>
                <w:sz w:val="24"/>
                <w:szCs w:val="24"/>
                <w:lang w:val="ru-RU"/>
              </w:rPr>
              <w:br/>
              <w:t>20 октября – 7 ноября 2014 года</w:t>
            </w:r>
          </w:p>
          <w:p w:rsidR="008F6C22" w:rsidRDefault="008F6C22" w:rsidP="008F6C22">
            <w:pPr>
              <w:spacing w:before="360" w:after="360"/>
              <w:jc w:val="center"/>
              <w:rPr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Кандидатура Российской Федерации </w:t>
            </w:r>
            <w:r>
              <w:rPr>
                <w:b/>
                <w:sz w:val="24"/>
                <w:szCs w:val="24"/>
                <w:lang w:val="ru-RU"/>
              </w:rPr>
              <w:t>на пост члена Радиорегламентарного комитета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(Район С)</w:t>
            </w:r>
          </w:p>
        </w:tc>
      </w:tr>
    </w:tbl>
    <w:p w:rsidR="008F6C22" w:rsidRDefault="008F6C22" w:rsidP="008F6C22">
      <w:pPr>
        <w:rPr>
          <w:lang w:val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4076"/>
        <w:gridCol w:w="3295"/>
      </w:tblGrid>
      <w:tr w:rsidR="008F6C22" w:rsidTr="00CD704C">
        <w:trPr>
          <w:cantSplit/>
          <w:trHeight w:val="99"/>
        </w:trPr>
        <w:tc>
          <w:tcPr>
            <w:tcW w:w="9639" w:type="dxa"/>
            <w:gridSpan w:val="3"/>
            <w:tcBorders>
              <w:left w:val="nil"/>
              <w:right w:val="nil"/>
            </w:tcBorders>
            <w:vAlign w:val="center"/>
          </w:tcPr>
          <w:p w:rsidR="008F6C22" w:rsidRDefault="008F6C22" w:rsidP="009170F7">
            <w:pPr>
              <w:spacing w:before="24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ЛИЧНЫЕ СВЕДЕНИЯ</w:t>
            </w:r>
          </w:p>
        </w:tc>
      </w:tr>
      <w:tr w:rsidR="008F6C22" w:rsidTr="00CD704C">
        <w:trPr>
          <w:trHeight w:val="7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6C22" w:rsidRDefault="008F6C22" w:rsidP="008F6C22">
            <w:pPr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6C22" w:rsidRDefault="008F6C22" w:rsidP="008F6C22">
            <w:pPr>
              <w:rPr>
                <w:lang w:val="ru-RU"/>
              </w:rPr>
            </w:pPr>
          </w:p>
        </w:tc>
      </w:tr>
      <w:tr w:rsidR="008F6C22" w:rsidTr="00CD704C">
        <w:trPr>
          <w:trHeight w:val="1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Имя: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b/>
                <w:bCs/>
                <w:lang w:val="ru-RU"/>
              </w:rPr>
              <w:t>ВИКТОР СТРЕЛЕЦ</w:t>
            </w:r>
          </w:p>
        </w:tc>
      </w:tr>
      <w:tr w:rsidR="008F6C22" w:rsidRPr="00E210A0" w:rsidTr="00CD704C">
        <w:trPr>
          <w:trHeight w:val="2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Занимаемая должность: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Советник </w:t>
            </w:r>
            <w:r w:rsidR="00E11202">
              <w:rPr>
                <w:lang w:val="ru-RU"/>
              </w:rPr>
              <w:t xml:space="preserve">Генерального </w:t>
            </w:r>
            <w:r>
              <w:rPr>
                <w:lang w:val="ru-RU"/>
              </w:rPr>
              <w:t>директора федерального государст</w:t>
            </w:r>
            <w:r w:rsidR="00CD704C">
              <w:rPr>
                <w:lang w:val="ru-RU"/>
              </w:rPr>
              <w:t>венного унитарного предприятия "Морсвязьспутник"</w:t>
            </w:r>
          </w:p>
        </w:tc>
      </w:tr>
      <w:tr w:rsidR="008F6C22" w:rsidTr="00CD704C">
        <w:trPr>
          <w:trHeight w:val="1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Дата рождения: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16 февраля 1957 года</w:t>
            </w:r>
          </w:p>
        </w:tc>
      </w:tr>
      <w:tr w:rsidR="008F6C22" w:rsidTr="00CD704C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Гражданство: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Российская Федерация</w:t>
            </w:r>
          </w:p>
        </w:tc>
      </w:tr>
      <w:tr w:rsidR="008F6C22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Семейное положение: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 xml:space="preserve">Женат, </w:t>
            </w:r>
            <w:r>
              <w:rPr>
                <w:szCs w:val="22"/>
                <w:lang w:val="ru-RU"/>
              </w:rPr>
              <w:t>имеет двух сыновей</w:t>
            </w:r>
            <w:r>
              <w:rPr>
                <w:lang w:val="ru-RU"/>
              </w:rPr>
              <w:t xml:space="preserve"> </w:t>
            </w:r>
          </w:p>
        </w:tc>
      </w:tr>
      <w:tr w:rsidR="008F6C22" w:rsidTr="00CD704C">
        <w:trPr>
          <w:trHeight w:val="14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Языки: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русский (родной), английский, украинский</w:t>
            </w:r>
          </w:p>
        </w:tc>
      </w:tr>
      <w:tr w:rsidR="008F6C22" w:rsidRPr="00E210A0" w:rsidTr="00CD704C">
        <w:trPr>
          <w:trHeight w:val="90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Адрес и телефон: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107564, Россия, Москва,</w:t>
            </w:r>
            <w:r>
              <w:rPr>
                <w:lang w:val="ru-RU"/>
              </w:rPr>
              <w:br/>
              <w:t>ул. Краснобогатырская, дом 2, стр. 2, а/я 28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tabs>
                <w:tab w:val="clear" w:pos="567"/>
                <w:tab w:val="clear" w:pos="1134"/>
                <w:tab w:val="left" w:pos="1061"/>
              </w:tabs>
              <w:rPr>
                <w:lang w:val="ru-RU"/>
              </w:rPr>
            </w:pPr>
            <w:r>
              <w:rPr>
                <w:lang w:val="ru-RU"/>
              </w:rPr>
              <w:t>Тел.:</w:t>
            </w:r>
            <w:r>
              <w:rPr>
                <w:lang w:val="ru-RU"/>
              </w:rPr>
              <w:tab/>
              <w:t xml:space="preserve">+7 </w:t>
            </w:r>
            <w:r>
              <w:rPr>
                <w:lang w:val="ru-RU"/>
              </w:rPr>
              <w:br/>
              <w:t>Факс:</w:t>
            </w:r>
            <w:r>
              <w:rPr>
                <w:lang w:val="ru-RU"/>
              </w:rPr>
              <w:tab/>
              <w:t xml:space="preserve">+7 495 967 18 52 </w:t>
            </w:r>
            <w:r>
              <w:rPr>
                <w:lang w:val="ru-RU"/>
              </w:rPr>
              <w:br/>
              <w:t>Эл. почта:</w:t>
            </w:r>
            <w:r>
              <w:rPr>
                <w:lang w:val="ru-RU"/>
              </w:rPr>
              <w:tab/>
            </w:r>
            <w:r w:rsidR="0001026A">
              <w:fldChar w:fldCharType="begin"/>
            </w:r>
            <w:r w:rsidR="0001026A">
              <w:instrText xml:space="preserve"> HYPERLINK "mailto:strelets@marsat.ru" </w:instrText>
            </w:r>
            <w:r w:rsidR="0001026A">
              <w:fldChar w:fldCharType="separate"/>
            </w:r>
            <w:r w:rsidRPr="00C73BEE">
              <w:rPr>
                <w:rStyle w:val="Hyperlink"/>
                <w:lang w:val="en-US"/>
              </w:rPr>
              <w:t>strelets</w:t>
            </w:r>
            <w:r w:rsidRPr="00C73BEE">
              <w:rPr>
                <w:rStyle w:val="Hyperlink"/>
                <w:lang w:val="ru-RU"/>
              </w:rPr>
              <w:t>@</w:t>
            </w:r>
            <w:r w:rsidRPr="00C73BEE">
              <w:rPr>
                <w:rStyle w:val="Hyperlink"/>
                <w:lang w:val="en-US"/>
              </w:rPr>
              <w:t>marsat</w:t>
            </w:r>
            <w:r w:rsidRPr="00C73BEE">
              <w:rPr>
                <w:rStyle w:val="Hyperlink"/>
                <w:lang w:val="ru-RU"/>
              </w:rPr>
              <w:t>.</w:t>
            </w:r>
            <w:proofErr w:type="spellStart"/>
            <w:r w:rsidRPr="00C73BEE">
              <w:rPr>
                <w:rStyle w:val="Hyperlink"/>
                <w:lang w:val="en-US"/>
              </w:rPr>
              <w:t>ru</w:t>
            </w:r>
            <w:proofErr w:type="spellEnd"/>
            <w:r w:rsidR="0001026A">
              <w:rPr>
                <w:rStyle w:val="Hyperlink"/>
                <w:lang w:val="en-US"/>
              </w:rPr>
              <w:fldChar w:fldCharType="end"/>
            </w:r>
          </w:p>
        </w:tc>
      </w:tr>
      <w:tr w:rsidR="008F6C22" w:rsidRPr="00E210A0" w:rsidTr="00CD704C">
        <w:trPr>
          <w:trHeight w:val="1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6C22" w:rsidRDefault="008F6C22" w:rsidP="008F6C22">
            <w:pPr>
              <w:rPr>
                <w:lang w:val="ru-RU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6C22" w:rsidRDefault="008F6C22" w:rsidP="008F6C22">
            <w:pPr>
              <w:rPr>
                <w:lang w:val="ru-RU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6C22" w:rsidRDefault="008F6C22" w:rsidP="008F6C22">
            <w:pPr>
              <w:rPr>
                <w:lang w:val="ru-RU"/>
              </w:rPr>
            </w:pPr>
          </w:p>
        </w:tc>
      </w:tr>
      <w:tr w:rsidR="008F6C22" w:rsidTr="00CD704C">
        <w:trPr>
          <w:cantSplit/>
          <w:trHeight w:val="215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8F6C22" w:rsidRDefault="008F6C22" w:rsidP="009170F7">
            <w:pPr>
              <w:spacing w:before="240"/>
              <w:rPr>
                <w:b/>
                <w:szCs w:val="22"/>
                <w:lang w:val="ru-RU"/>
              </w:rPr>
            </w:pPr>
            <w:r>
              <w:rPr>
                <w:b/>
                <w:szCs w:val="22"/>
                <w:lang w:val="ru-RU"/>
              </w:rPr>
              <w:t>ПРОФЕССИОНАЛЬНАЯ ДЕЯТЕЛЬНОСТЬ</w:t>
            </w:r>
          </w:p>
        </w:tc>
      </w:tr>
      <w:tr w:rsidR="008F6C22" w:rsidTr="00CD704C">
        <w:trPr>
          <w:trHeight w:val="153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RPr="00E210A0" w:rsidTr="00CD704C">
        <w:trPr>
          <w:trHeight w:val="361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Апрель 2013 г. − н/в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Советник Генерального директора ФГУП "Морсвязьспутник"</w:t>
            </w:r>
          </w:p>
        </w:tc>
      </w:tr>
      <w:tr w:rsidR="008F6C22" w:rsidRPr="00E210A0" w:rsidTr="00CD704C">
        <w:trPr>
          <w:trHeight w:val="58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Pr="00AE186D" w:rsidRDefault="008F6C22" w:rsidP="00CD704C">
            <w:pPr>
              <w:rPr>
                <w:lang w:val="ru-RU"/>
              </w:rPr>
            </w:pPr>
            <w:r>
              <w:rPr>
                <w:lang w:val="en-US"/>
              </w:rPr>
              <w:t>2008</w:t>
            </w:r>
            <w:r>
              <w:rPr>
                <w:lang w:val="ru-RU"/>
              </w:rPr>
              <w:t xml:space="preserve"> г.</w:t>
            </w:r>
            <w:r>
              <w:rPr>
                <w:lang w:val="en-US"/>
              </w:rPr>
              <w:t xml:space="preserve"> – </w:t>
            </w:r>
            <w:r>
              <w:rPr>
                <w:lang w:val="ru-RU"/>
              </w:rPr>
              <w:t>март 2013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Заместитель Директора Департамента международного сотрудничества Министерства связи и массовых коммуникаций Российской Федерации</w:t>
            </w:r>
          </w:p>
        </w:tc>
      </w:tr>
      <w:tr w:rsidR="008F6C22" w:rsidRPr="00E210A0" w:rsidTr="00CD704C">
        <w:trPr>
          <w:trHeight w:val="4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2004−2008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Руководитель аппарата Государственной комиссии по радиочастотам, заместитель </w:t>
            </w:r>
            <w:r w:rsidR="00E11202">
              <w:rPr>
                <w:lang w:val="ru-RU"/>
              </w:rPr>
              <w:t xml:space="preserve">Директора </w:t>
            </w:r>
            <w:r>
              <w:rPr>
                <w:lang w:val="ru-RU"/>
              </w:rPr>
              <w:t>Департамента государственных программ, развития инфраструктуры и использования ограниченного ресурса Министерства информационных технологий и связи Российской Федерации</w:t>
            </w:r>
          </w:p>
        </w:tc>
      </w:tr>
      <w:tr w:rsidR="008F6C22" w:rsidRPr="00E210A0" w:rsidTr="00CD704C">
        <w:trPr>
          <w:trHeight w:val="35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2001−2004 гг. 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Заместитель Генерального директора НПФ "Гейзер", г. Москва</w:t>
            </w:r>
          </w:p>
        </w:tc>
      </w:tr>
      <w:tr w:rsidR="008F6C22" w:rsidRPr="00E210A0" w:rsidTr="00CD704C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1996−2001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Ведущий специалист, начальник подотдела сотрудничества с международными организациями Главного управления государственного надзора за связью в Российской Федерации (Главгоссвязьнадзор России)</w:t>
            </w:r>
          </w:p>
        </w:tc>
      </w:tr>
      <w:tr w:rsidR="008F6C22" w:rsidRPr="008F6C22" w:rsidTr="00CD704C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1976−1996 гг. 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Служба в Вооруженных Силах СССР и Российской Федерации на должностях инженера, старшего инженера, младшего научного сотрудника, старшего научного сотрудника, начальника лаборатории научно-исследовательского института Министерства обороны. Полковник запаса</w:t>
            </w:r>
          </w:p>
        </w:tc>
      </w:tr>
      <w:tr w:rsidR="008F6C22" w:rsidRPr="008F6C22" w:rsidTr="00CD704C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Tr="00CD704C">
        <w:trPr>
          <w:cantSplit/>
          <w:trHeight w:val="398"/>
        </w:trPr>
        <w:tc>
          <w:tcPr>
            <w:tcW w:w="9639" w:type="dxa"/>
            <w:gridSpan w:val="3"/>
            <w:tcBorders>
              <w:left w:val="nil"/>
              <w:right w:val="nil"/>
            </w:tcBorders>
            <w:vAlign w:val="center"/>
          </w:tcPr>
          <w:p w:rsidR="008F6C22" w:rsidRDefault="008F6C22" w:rsidP="009170F7">
            <w:pPr>
              <w:spacing w:before="240"/>
              <w:rPr>
                <w:b/>
                <w:lang w:val="ru-RU"/>
              </w:rPr>
            </w:pPr>
            <w:r>
              <w:rPr>
                <w:b/>
                <w:lang w:val="ru-RU"/>
              </w:rPr>
              <w:br w:type="page"/>
              <w:t>МЕЖДУНАРОДНАЯ ДЕЯТЕЛЬНОСТЬ</w:t>
            </w:r>
          </w:p>
        </w:tc>
      </w:tr>
      <w:tr w:rsidR="008F6C22" w:rsidTr="00CD704C"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RPr="00E11202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022AA8">
            <w:pPr>
              <w:rPr>
                <w:lang w:val="ru-RU"/>
              </w:rPr>
            </w:pPr>
            <w:r>
              <w:rPr>
                <w:lang w:val="ru-RU"/>
              </w:rPr>
              <w:t>2013</w:t>
            </w:r>
            <w:r w:rsidR="00E11202">
              <w:rPr>
                <w:lang w:val="ru-RU"/>
              </w:rPr>
              <w:t xml:space="preserve"> г.</w:t>
            </w:r>
            <w:r>
              <w:rPr>
                <w:lang w:val="ru-RU"/>
              </w:rPr>
              <w:t xml:space="preserve"> – н</w:t>
            </w:r>
            <w:r w:rsidR="00022AA8">
              <w:rPr>
                <w:lang w:val="ru-RU"/>
              </w:rPr>
              <w:t>/</w:t>
            </w:r>
            <w:r>
              <w:rPr>
                <w:lang w:val="ru-RU"/>
              </w:rPr>
              <w:t>в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Член Радиорегламентарного комитета МСЭ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2012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Участие в работе Всемирной </w:t>
            </w:r>
            <w:r w:rsidR="00E11202">
              <w:rPr>
                <w:lang w:val="ru-RU"/>
              </w:rPr>
              <w:t xml:space="preserve">ассамблеи </w:t>
            </w:r>
            <w:r>
              <w:rPr>
                <w:lang w:val="ru-RU"/>
              </w:rPr>
              <w:t xml:space="preserve">по стандартизации электросвязи и Всемирной конференции по международной электросвязи, член делегации </w:t>
            </w:r>
            <w:r w:rsidR="00E11202">
              <w:rPr>
                <w:lang w:val="ru-RU"/>
              </w:rPr>
              <w:t>администрации связи (</w:t>
            </w:r>
            <w:r>
              <w:rPr>
                <w:lang w:val="ru-RU"/>
              </w:rPr>
              <w:t>АС</w:t>
            </w:r>
            <w:r w:rsidR="00E11202">
              <w:rPr>
                <w:lang w:val="ru-RU"/>
              </w:rPr>
              <w:t>)</w:t>
            </w:r>
            <w:r>
              <w:rPr>
                <w:lang w:val="ru-RU"/>
              </w:rPr>
              <w:t xml:space="preserve">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2012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Участие в работе Ассамблеи радиосвязи и Всемирной конференции радиосвязи в качестве Председателя Радиорегламентарного комитета МСЭ</w:t>
            </w:r>
          </w:p>
        </w:tc>
      </w:tr>
      <w:tr w:rsidR="008F6C22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2012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Председатель Радиорегламентарного комитета МСЭ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2011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Вице-председатель Радиорегламентарного комитета МСЭ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2010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Полномочная конференция МСЭ, член делегации АС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2007–2012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Вице-председатель </w:t>
            </w:r>
            <w:r>
              <w:rPr>
                <w:szCs w:val="22"/>
                <w:lang w:val="ru-RU"/>
              </w:rPr>
              <w:t>Консультативной группы радиосвязи МСЭ-</w:t>
            </w:r>
            <w:r>
              <w:rPr>
                <w:szCs w:val="22"/>
                <w:lang w:val="en-US"/>
              </w:rPr>
              <w:t>R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2000−2007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Вице-председатель 8-й Исследовательской комиссии МСЭ</w:t>
            </w:r>
            <w:r>
              <w:rPr>
                <w:szCs w:val="22"/>
                <w:lang w:val="ru-RU"/>
              </w:rPr>
              <w:t>-</w:t>
            </w:r>
            <w:r>
              <w:rPr>
                <w:szCs w:val="22"/>
                <w:lang w:val="en-US"/>
              </w:rPr>
              <w:t>R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2007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E11202">
            <w:pPr>
              <w:rPr>
                <w:lang w:val="ru-RU"/>
              </w:rPr>
            </w:pPr>
            <w:r>
              <w:rPr>
                <w:lang w:val="ru-RU"/>
              </w:rPr>
              <w:t>Исполняющий обязанности главы делегации АС России на Всемирной конференции радиосвязи МСЭ и Ассамблее радиосвязи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2006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Исполняющий обязанности главы делегации АС России  на Региональной конференции по планированию цифрового наземного вещания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2002 и 2006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Полномочная конференция МСЭ, член делегации АС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2008–2010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Советник, исполняющий обязанности Советника на заседаниях Совета МСЭ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2004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Участие в работе Региональной конференции по планированию цифрового наземного вещания, член делегации АС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1995, 1997, 2000 и 2003 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Участие в работе Всемирных конференций радиосвязи, член делегации АС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1997, 2000 и 2003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sz w:val="26"/>
                <w:lang w:val="ru-RU"/>
              </w:rPr>
            </w:pPr>
            <w:r>
              <w:rPr>
                <w:lang w:val="ru-RU"/>
              </w:rPr>
              <w:t>Участие в работе Ассамблей радиосвязи, член делегации АС России</w:t>
            </w:r>
          </w:p>
        </w:tc>
      </w:tr>
      <w:tr w:rsidR="008F6C22" w:rsidRPr="00E210A0" w:rsidTr="00CD704C">
        <w:trPr>
          <w:trHeight w:val="34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1993 г. − н/в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Участие в работе исследовательских комиссий МСЭ-</w:t>
            </w:r>
            <w:r>
              <w:rPr>
                <w:lang w:val="en-US"/>
              </w:rPr>
              <w:t>R</w:t>
            </w:r>
            <w:r>
              <w:rPr>
                <w:lang w:val="ru-RU"/>
              </w:rPr>
              <w:t>, рабочих, целевых и проектных групп МСЭ-</w:t>
            </w:r>
            <w:r>
              <w:rPr>
                <w:lang w:val="en-US"/>
              </w:rPr>
              <w:t>R</w:t>
            </w:r>
            <w:r>
              <w:rPr>
                <w:lang w:val="ru-RU"/>
              </w:rPr>
              <w:t>, Европейской конференции почт и электросвязи (СЕРТ) и Регионального содружества в области связи (РСС), глава делегации АС России, член делегации АС России</w:t>
            </w:r>
          </w:p>
        </w:tc>
      </w:tr>
      <w:tr w:rsidR="008F6C22" w:rsidRPr="00E210A0" w:rsidTr="00CD704C">
        <w:trPr>
          <w:trHeight w:val="2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Tr="00CD704C">
        <w:trPr>
          <w:cantSplit/>
          <w:trHeight w:val="110"/>
        </w:trPr>
        <w:tc>
          <w:tcPr>
            <w:tcW w:w="9639" w:type="dxa"/>
            <w:gridSpan w:val="3"/>
            <w:tcBorders>
              <w:left w:val="nil"/>
              <w:right w:val="nil"/>
            </w:tcBorders>
            <w:vAlign w:val="center"/>
          </w:tcPr>
          <w:p w:rsidR="008F6C22" w:rsidRDefault="008F6C22" w:rsidP="009170F7">
            <w:pPr>
              <w:spacing w:before="24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ОБРАЗОВАНИЕ</w:t>
            </w:r>
          </w:p>
        </w:tc>
      </w:tr>
      <w:tr w:rsidR="008F6C22" w:rsidTr="00CD704C">
        <w:trPr>
          <w:trHeight w:val="104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RPr="00E210A0" w:rsidTr="00CD704C">
        <w:trPr>
          <w:trHeight w:val="40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1992 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Кандидат технических наук (эквивалент докторской степени). </w:t>
            </w:r>
            <w:r>
              <w:rPr>
                <w:lang w:val="ru-RU"/>
              </w:rPr>
              <w:br/>
            </w:r>
            <w:r w:rsidR="00CD704C">
              <w:rPr>
                <w:lang w:val="ru-RU"/>
              </w:rPr>
              <w:t>Диссертация на тему: "</w:t>
            </w:r>
            <w:r>
              <w:rPr>
                <w:lang w:val="ru-RU"/>
              </w:rPr>
              <w:t>Методы эффективного использования орбитально-частотного ресурса с учетом ограничений и норм международного права</w:t>
            </w:r>
            <w:r w:rsidR="00CD704C">
              <w:rPr>
                <w:lang w:val="ru-RU"/>
              </w:rPr>
              <w:t>"</w:t>
            </w:r>
          </w:p>
        </w:tc>
      </w:tr>
      <w:tr w:rsidR="008F6C22" w:rsidRPr="008F6C22" w:rsidTr="00CD704C">
        <w:trPr>
          <w:trHeight w:val="46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>1976−1981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t xml:space="preserve">Ленинградский военный инженерный институт им. А.Ф. Можайского, </w:t>
            </w:r>
            <w:r>
              <w:rPr>
                <w:lang w:val="ru-RU"/>
              </w:rPr>
              <w:lastRenderedPageBreak/>
              <w:t xml:space="preserve">факультет радиотехнических устройств </w:t>
            </w:r>
          </w:p>
        </w:tc>
      </w:tr>
      <w:tr w:rsidR="008F6C22" w:rsidRPr="00E210A0" w:rsidTr="00CD704C">
        <w:trPr>
          <w:trHeight w:val="65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1972–1976 гг.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CD704C">
            <w:pPr>
              <w:rPr>
                <w:highlight w:val="yellow"/>
                <w:lang w:val="ru-RU"/>
              </w:rPr>
            </w:pPr>
            <w:r>
              <w:rPr>
                <w:lang w:val="ru-RU"/>
              </w:rPr>
              <w:t>Киевский техникум радиоэлектроники, отделение радиолокационных устройств</w:t>
            </w:r>
          </w:p>
        </w:tc>
      </w:tr>
      <w:tr w:rsidR="008F6C22" w:rsidRPr="00E210A0" w:rsidTr="00CD704C">
        <w:trPr>
          <w:trHeight w:val="2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Tr="00CD704C">
        <w:trPr>
          <w:cantSplit/>
          <w:trHeight w:val="110"/>
        </w:trPr>
        <w:tc>
          <w:tcPr>
            <w:tcW w:w="9639" w:type="dxa"/>
            <w:gridSpan w:val="3"/>
            <w:tcBorders>
              <w:left w:val="nil"/>
              <w:right w:val="nil"/>
            </w:tcBorders>
            <w:vAlign w:val="center"/>
          </w:tcPr>
          <w:p w:rsidR="008F6C22" w:rsidRDefault="008F6C22" w:rsidP="008F6C22">
            <w:pPr>
              <w:spacing w:before="240"/>
              <w:rPr>
                <w:b/>
                <w:caps/>
                <w:szCs w:val="22"/>
                <w:lang w:val="ru-RU"/>
              </w:rPr>
            </w:pPr>
            <w:r>
              <w:rPr>
                <w:b/>
                <w:caps/>
                <w:szCs w:val="22"/>
                <w:lang w:val="ru-RU"/>
              </w:rPr>
              <w:t xml:space="preserve">Основные </w:t>
            </w:r>
            <w:r w:rsidRPr="008F6C22">
              <w:rPr>
                <w:b/>
                <w:lang w:val="ru-RU"/>
              </w:rPr>
              <w:t>НАВЫКИ</w:t>
            </w:r>
            <w:r>
              <w:rPr>
                <w:b/>
                <w:szCs w:val="22"/>
                <w:lang w:val="ru-RU"/>
              </w:rPr>
              <w:t xml:space="preserve"> </w:t>
            </w:r>
            <w:r>
              <w:rPr>
                <w:b/>
                <w:caps/>
                <w:szCs w:val="22"/>
                <w:lang w:val="ru-RU"/>
              </w:rPr>
              <w:t>и умения</w:t>
            </w:r>
          </w:p>
        </w:tc>
      </w:tr>
      <w:tr w:rsidR="008F6C22" w:rsidTr="00486989">
        <w:trPr>
          <w:trHeight w:val="104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  <w:tc>
          <w:tcPr>
            <w:tcW w:w="7371" w:type="dxa"/>
            <w:gridSpan w:val="2"/>
            <w:tcBorders>
              <w:left w:val="nil"/>
              <w:bottom w:val="nil"/>
              <w:right w:val="nil"/>
            </w:tcBorders>
          </w:tcPr>
          <w:p w:rsidR="008F6C22" w:rsidRDefault="008F6C22" w:rsidP="009170F7">
            <w:pPr>
              <w:spacing w:before="0"/>
              <w:rPr>
                <w:lang w:val="ru-RU"/>
              </w:rPr>
            </w:pPr>
          </w:p>
        </w:tc>
      </w:tr>
      <w:tr w:rsidR="008F6C22" w:rsidRPr="00E210A0" w:rsidTr="00CD704C">
        <w:trPr>
          <w:trHeight w:val="381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−</w:t>
            </w:r>
            <w:r>
              <w:rPr>
                <w:lang w:val="ru-RU"/>
              </w:rPr>
              <w:tab/>
            </w:r>
            <w:r w:rsidRPr="0046143F">
              <w:rPr>
                <w:lang w:val="ru-RU"/>
              </w:rPr>
              <w:t>способность работать в коллективе и руководить коллектив</w:t>
            </w:r>
            <w:r>
              <w:rPr>
                <w:lang w:val="ru-RU"/>
              </w:rPr>
              <w:t xml:space="preserve">ом; </w:t>
            </w:r>
          </w:p>
        </w:tc>
      </w:tr>
      <w:tr w:rsidR="008F6C22" w:rsidRPr="00E210A0" w:rsidTr="00CD704C">
        <w:trPr>
          <w:trHeight w:val="28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−</w:t>
            </w:r>
            <w:r>
              <w:rPr>
                <w:lang w:val="ru-RU"/>
              </w:rPr>
              <w:tab/>
              <w:t>умение ставить и решать сложные задачи, а также организовывать их выполнение;</w:t>
            </w:r>
          </w:p>
        </w:tc>
      </w:tr>
      <w:tr w:rsidR="008F6C22" w:rsidRPr="00E210A0" w:rsidTr="00CD704C">
        <w:trPr>
          <w:trHeight w:val="403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6C22" w:rsidRDefault="008F6C22" w:rsidP="008F6C22">
            <w:pPr>
              <w:rPr>
                <w:lang w:val="ru-RU"/>
              </w:rPr>
            </w:pPr>
            <w:r>
              <w:rPr>
                <w:lang w:val="ru-RU"/>
              </w:rPr>
              <w:t>−</w:t>
            </w:r>
            <w:r>
              <w:rPr>
                <w:lang w:val="ru-RU"/>
              </w:rPr>
              <w:tab/>
              <w:t>личная ответственность за принимаемые решения.</w:t>
            </w:r>
          </w:p>
        </w:tc>
      </w:tr>
    </w:tbl>
    <w:p w:rsidR="008F6C22" w:rsidRDefault="008F6C22" w:rsidP="008F6C22">
      <w:pPr>
        <w:rPr>
          <w:lang w:val="ru-RU"/>
        </w:rPr>
      </w:pPr>
      <w:r>
        <w:rPr>
          <w:lang w:val="ru-RU"/>
        </w:rPr>
        <w:t xml:space="preserve">Д-р Виктор Стрелец имеет 31-летний опыт научно-исследовательской, технической и административной работы в области регулирования использования радиочастотного спектра. </w:t>
      </w:r>
      <w:r w:rsidR="00E11202">
        <w:rPr>
          <w:rFonts w:eastAsia="SimSun"/>
          <w:szCs w:val="22"/>
          <w:lang w:val="ru-RU" w:eastAsia="zh-CN"/>
        </w:rPr>
        <w:t>Начиная с 1993 года</w:t>
      </w:r>
      <w:r>
        <w:rPr>
          <w:rFonts w:eastAsia="SimSun"/>
          <w:szCs w:val="22"/>
          <w:lang w:val="ru-RU" w:eastAsia="zh-CN"/>
        </w:rPr>
        <w:t xml:space="preserve"> участвует в деятельности </w:t>
      </w:r>
      <w:r>
        <w:rPr>
          <w:lang w:val="ru-RU"/>
        </w:rPr>
        <w:t xml:space="preserve">рабочих и целевых групп </w:t>
      </w:r>
      <w:r w:rsidR="00E11202">
        <w:rPr>
          <w:lang w:val="ru-RU"/>
        </w:rPr>
        <w:t xml:space="preserve">исследовательских </w:t>
      </w:r>
      <w:r>
        <w:rPr>
          <w:lang w:val="ru-RU"/>
        </w:rPr>
        <w:t>комиссий Сектора радиосвязи МСЭ, Европейской конференции администраций почт и электросвязи (СЕПТ</w:t>
      </w:r>
      <w:r>
        <w:rPr>
          <w:rFonts w:eastAsia="SimSun"/>
          <w:szCs w:val="22"/>
          <w:lang w:val="ru-RU" w:eastAsia="zh-CN"/>
        </w:rPr>
        <w:t xml:space="preserve">), </w:t>
      </w:r>
      <w:r>
        <w:rPr>
          <w:lang w:val="ru-RU"/>
        </w:rPr>
        <w:t xml:space="preserve">Регионального содружества в области связи (РСС). Д-р Виктор Стрелец принимал участие в различных </w:t>
      </w:r>
      <w:r w:rsidRPr="008F6C22">
        <w:rPr>
          <w:szCs w:val="22"/>
          <w:lang w:val="ru-RU"/>
        </w:rPr>
        <w:t>переговорах</w:t>
      </w:r>
      <w:r>
        <w:rPr>
          <w:lang w:val="ru-RU"/>
        </w:rPr>
        <w:t xml:space="preserve"> и возглавлял собрания по двухсторонней и многосторонней координации по вопросам планирования и координации радиочастот. </w:t>
      </w:r>
    </w:p>
    <w:p w:rsidR="008F6C22" w:rsidRDefault="008F6C22" w:rsidP="00CD704C">
      <w:pPr>
        <w:rPr>
          <w:lang w:val="ru-RU"/>
        </w:rPr>
      </w:pPr>
      <w:r>
        <w:rPr>
          <w:lang w:val="ru-RU"/>
        </w:rPr>
        <w:t xml:space="preserve">С 2004 года непосредственно координировал подготовку </w:t>
      </w:r>
      <w:r w:rsidR="00E11202">
        <w:rPr>
          <w:lang w:val="ru-RU"/>
        </w:rPr>
        <w:t xml:space="preserve">администрации </w:t>
      </w:r>
      <w:r>
        <w:rPr>
          <w:lang w:val="ru-RU"/>
        </w:rPr>
        <w:t xml:space="preserve">связи Российской Федерации к Всемирной конференции радиосвязи 2007 года и Региональной конференции по планированию цифрового наземного вещания 2006 года и осуществлял практическое руководство делегациями </w:t>
      </w:r>
      <w:r w:rsidR="00E11202">
        <w:rPr>
          <w:lang w:val="ru-RU"/>
        </w:rPr>
        <w:t xml:space="preserve">администрации </w:t>
      </w:r>
      <w:r>
        <w:rPr>
          <w:lang w:val="ru-RU"/>
        </w:rPr>
        <w:t xml:space="preserve">связи России на ВКР-07 и РКР-06. С 2004 по 2013 год являлся </w:t>
      </w:r>
      <w:r w:rsidRPr="008F6C22">
        <w:rPr>
          <w:szCs w:val="22"/>
          <w:lang w:val="ru-RU"/>
        </w:rPr>
        <w:t>Председателем</w:t>
      </w:r>
      <w:r>
        <w:rPr>
          <w:lang w:val="ru-RU"/>
        </w:rPr>
        <w:t xml:space="preserve"> </w:t>
      </w:r>
      <w:r w:rsidR="00E11202">
        <w:rPr>
          <w:lang w:val="ru-RU"/>
        </w:rPr>
        <w:t xml:space="preserve">Рабочей </w:t>
      </w:r>
      <w:r>
        <w:rPr>
          <w:lang w:val="ru-RU"/>
        </w:rPr>
        <w:t>группы по подготовке к Всемирной конференции радиосвязи при Государственной комиссии по радиочастотам.</w:t>
      </w:r>
    </w:p>
    <w:p w:rsidR="008F6C22" w:rsidRDefault="008F6C22" w:rsidP="008F6C22">
      <w:pPr>
        <w:rPr>
          <w:lang w:val="ru-RU"/>
        </w:rPr>
      </w:pPr>
      <w:r>
        <w:rPr>
          <w:lang w:val="ru-RU"/>
        </w:rPr>
        <w:t>Д-р Виктор Стрелец</w:t>
      </w:r>
      <w:r>
        <w:rPr>
          <w:rFonts w:eastAsia="SimSun"/>
          <w:szCs w:val="22"/>
          <w:lang w:val="ru-RU" w:eastAsia="zh-CN"/>
        </w:rPr>
        <w:t xml:space="preserve"> участвовал и руководил работой российской делегации в различных международных конференциях, </w:t>
      </w:r>
      <w:r>
        <w:rPr>
          <w:lang w:val="ru-RU"/>
        </w:rPr>
        <w:t xml:space="preserve">собраниях и рабочих группах по вопросам планирования и использования радиочастотного спектра. С 2004 по 2008 год являлся заместителем Председателя </w:t>
      </w:r>
      <w:r w:rsidRPr="008F6C22">
        <w:rPr>
          <w:szCs w:val="22"/>
          <w:lang w:val="ru-RU"/>
        </w:rPr>
        <w:t>Комиссии</w:t>
      </w:r>
      <w:r>
        <w:rPr>
          <w:lang w:val="ru-RU"/>
        </w:rPr>
        <w:t xml:space="preserve"> Регионального содружества в области связи по спутниковой связи, телевизионному и звуковому радиовещанию и сопредседателем российско-китайской рабочей группы по эффективному использованию радиочастотного спектра и приграничной координации.</w:t>
      </w:r>
    </w:p>
    <w:p w:rsidR="008F6C22" w:rsidRDefault="008F6C22" w:rsidP="008F6C22">
      <w:pPr>
        <w:rPr>
          <w:lang w:val="ru-RU"/>
        </w:rPr>
      </w:pPr>
      <w:r>
        <w:rPr>
          <w:lang w:val="ru-RU"/>
        </w:rPr>
        <w:t>Д-р Виктор Стрелец принимал активное участие в разработке системы управления использованием радиочастотного спектра в Российской Федерации. В период с 2004 по 2008 год, являясь руководителем аппарата Государственной комиссии по радиочастотам, орг</w:t>
      </w:r>
      <w:r w:rsidR="00CD704C">
        <w:rPr>
          <w:lang w:val="ru-RU"/>
        </w:rPr>
        <w:t>анизовал подготовку 24 </w:t>
      </w:r>
      <w:r>
        <w:rPr>
          <w:lang w:val="ru-RU"/>
        </w:rPr>
        <w:t xml:space="preserve">заседаний Государственной комиссии по радиочастотам (ГКРЧ), координировал работы по разработке нормативно-правового обеспечения эффективного использования радиочастотного спектра и конверсии радиочастотного спектра. Основным результатом этой деятельности явилась </w:t>
      </w:r>
      <w:r w:rsidRPr="008F6C22">
        <w:rPr>
          <w:szCs w:val="22"/>
          <w:lang w:val="ru-RU"/>
        </w:rPr>
        <w:t>разработка</w:t>
      </w:r>
      <w:r>
        <w:rPr>
          <w:lang w:val="ru-RU"/>
        </w:rPr>
        <w:t xml:space="preserve"> Плана перспективного использования радиочастотного спектра в Российской Федерации до 2015 года и Таблицы распределения полос радиочастот между радиослужбами Российской </w:t>
      </w:r>
      <w:r w:rsidR="00E11202">
        <w:rPr>
          <w:lang w:val="ru-RU"/>
        </w:rPr>
        <w:t xml:space="preserve">Федерации. Указанные документы </w:t>
      </w:r>
      <w:r>
        <w:rPr>
          <w:lang w:val="ru-RU"/>
        </w:rPr>
        <w:t xml:space="preserve">утверждены </w:t>
      </w:r>
      <w:r w:rsidR="00E11202">
        <w:rPr>
          <w:lang w:val="ru-RU"/>
        </w:rPr>
        <w:t xml:space="preserve">правительством </w:t>
      </w:r>
      <w:r>
        <w:rPr>
          <w:lang w:val="ru-RU"/>
        </w:rPr>
        <w:t xml:space="preserve">Российской Федерации. </w:t>
      </w:r>
    </w:p>
    <w:p w:rsidR="008F6C22" w:rsidRDefault="008F6C22" w:rsidP="008F6C22">
      <w:pPr>
        <w:rPr>
          <w:lang w:val="ru-RU"/>
        </w:rPr>
      </w:pPr>
      <w:r>
        <w:rPr>
          <w:lang w:val="ru-RU"/>
        </w:rPr>
        <w:t>Д-р Виктор Стрелец был избран</w:t>
      </w:r>
      <w:r w:rsidRPr="00BC67C7">
        <w:rPr>
          <w:lang w:val="ru-RU"/>
        </w:rPr>
        <w:t xml:space="preserve"> </w:t>
      </w:r>
      <w:r>
        <w:rPr>
          <w:lang w:val="ru-RU"/>
        </w:rPr>
        <w:t>в</w:t>
      </w:r>
      <w:r w:rsidRPr="00EA41E8">
        <w:rPr>
          <w:lang w:val="ru-RU"/>
        </w:rPr>
        <w:t xml:space="preserve"> Радиорегламентарный комитет (РРК) на Полномочной конференции 20</w:t>
      </w:r>
      <w:r>
        <w:rPr>
          <w:lang w:val="ru-RU"/>
        </w:rPr>
        <w:t>10</w:t>
      </w:r>
      <w:r w:rsidRPr="00EA41E8">
        <w:rPr>
          <w:lang w:val="ru-RU"/>
        </w:rPr>
        <w:t xml:space="preserve"> года, выполнял функции заместителя </w:t>
      </w:r>
      <w:r w:rsidR="00E11202" w:rsidRPr="00EA41E8">
        <w:rPr>
          <w:lang w:val="ru-RU"/>
        </w:rPr>
        <w:t xml:space="preserve">Председателя </w:t>
      </w:r>
      <w:r w:rsidRPr="00EA41E8">
        <w:rPr>
          <w:lang w:val="ru-RU"/>
        </w:rPr>
        <w:t>РРК в 20</w:t>
      </w:r>
      <w:r>
        <w:rPr>
          <w:lang w:val="ru-RU"/>
        </w:rPr>
        <w:t>11</w:t>
      </w:r>
      <w:r w:rsidRPr="00EA41E8">
        <w:rPr>
          <w:lang w:val="ru-RU"/>
        </w:rPr>
        <w:t xml:space="preserve"> году и </w:t>
      </w:r>
      <w:r>
        <w:rPr>
          <w:lang w:val="ru-RU"/>
        </w:rPr>
        <w:t>П</w:t>
      </w:r>
      <w:r w:rsidRPr="00EA41E8">
        <w:rPr>
          <w:lang w:val="ru-RU"/>
        </w:rPr>
        <w:t>редседателя – в 20</w:t>
      </w:r>
      <w:r>
        <w:rPr>
          <w:lang w:val="ru-RU"/>
        </w:rPr>
        <w:t>12</w:t>
      </w:r>
      <w:r w:rsidRPr="00EA41E8">
        <w:rPr>
          <w:lang w:val="ru-RU"/>
        </w:rPr>
        <w:t xml:space="preserve"> году</w:t>
      </w:r>
      <w:r>
        <w:rPr>
          <w:lang w:val="ru-RU"/>
        </w:rPr>
        <w:t>, в том числе во время Ассамблее радиосвязи и Всемирной конференции радиосвязи</w:t>
      </w:r>
      <w:r w:rsidRPr="00EA41E8">
        <w:rPr>
          <w:lang w:val="ru-RU"/>
        </w:rPr>
        <w:t xml:space="preserve">. Во время работы на руководящих должностях в Комитете </w:t>
      </w:r>
      <w:r>
        <w:rPr>
          <w:lang w:val="ru-RU"/>
        </w:rPr>
        <w:t>Виктора Стрельца</w:t>
      </w:r>
      <w:r w:rsidRPr="00EA41E8">
        <w:rPr>
          <w:lang w:val="ru-RU"/>
        </w:rPr>
        <w:t xml:space="preserve"> отличали такие качества, как глубокое знание регуляторных вопросов, </w:t>
      </w:r>
      <w:r w:rsidRPr="0046143F">
        <w:rPr>
          <w:lang w:val="ru-RU"/>
        </w:rPr>
        <w:t>способность работать в коллективе и руководить коллектив</w:t>
      </w:r>
      <w:r>
        <w:rPr>
          <w:lang w:val="ru-RU"/>
        </w:rPr>
        <w:t xml:space="preserve">ом на основе объединения членов РРК в единую команду для достижения максимальных результатов при соблюдении принципа реализации индивидуальных качеств всех </w:t>
      </w:r>
      <w:r w:rsidRPr="008F6C22">
        <w:rPr>
          <w:szCs w:val="22"/>
          <w:lang w:val="ru-RU"/>
        </w:rPr>
        <w:t>членов</w:t>
      </w:r>
      <w:r>
        <w:rPr>
          <w:lang w:val="ru-RU"/>
        </w:rPr>
        <w:t xml:space="preserve"> команды,</w:t>
      </w:r>
      <w:r w:rsidRPr="00EA41E8">
        <w:rPr>
          <w:lang w:val="ru-RU"/>
        </w:rPr>
        <w:t xml:space="preserve"> умение достигать консенсуса и способность решать сложные вопросы на принципах справедливости, проз</w:t>
      </w:r>
      <w:r w:rsidR="00486989">
        <w:rPr>
          <w:lang w:val="ru-RU"/>
        </w:rPr>
        <w:t>рачности и независимости.</w:t>
      </w:r>
    </w:p>
    <w:p w:rsidR="008F6C22" w:rsidRDefault="008F6C22" w:rsidP="008F6C22">
      <w:pPr>
        <w:pStyle w:val="Headingb"/>
        <w:rPr>
          <w:lang w:val="ru-RU"/>
        </w:rPr>
      </w:pPr>
      <w:r>
        <w:rPr>
          <w:lang w:val="ru-RU"/>
        </w:rPr>
        <w:lastRenderedPageBreak/>
        <w:t>РЕЗЮМЕ</w:t>
      </w:r>
    </w:p>
    <w:p w:rsidR="008F6C22" w:rsidRDefault="008F6C22" w:rsidP="008F6C22">
      <w:pPr>
        <w:rPr>
          <w:szCs w:val="22"/>
          <w:lang w:val="ru-RU"/>
        </w:rPr>
      </w:pPr>
      <w:r>
        <w:rPr>
          <w:lang w:val="ru-RU"/>
        </w:rPr>
        <w:t xml:space="preserve">Активная деятельность д-ра Виктора Стрельца </w:t>
      </w:r>
      <w:r>
        <w:rPr>
          <w:szCs w:val="22"/>
          <w:lang w:val="ru-RU"/>
        </w:rPr>
        <w:t>на национальном, региональном и международном уровнях</w:t>
      </w:r>
      <w:r>
        <w:rPr>
          <w:lang w:val="ru-RU"/>
        </w:rPr>
        <w:t xml:space="preserve"> свидетельствует о его высоком профессионализме, глубоких технических и регламентарных </w:t>
      </w:r>
      <w:r w:rsidRPr="008F6C22">
        <w:rPr>
          <w:szCs w:val="22"/>
          <w:lang w:val="ru-RU"/>
        </w:rPr>
        <w:t>знаниях</w:t>
      </w:r>
      <w:r>
        <w:rPr>
          <w:lang w:val="ru-RU"/>
        </w:rPr>
        <w:t xml:space="preserve"> в области радиосвязи. Виктор Стрелец</w:t>
      </w:r>
      <w:r>
        <w:rPr>
          <w:szCs w:val="22"/>
          <w:lang w:val="ru-RU"/>
        </w:rPr>
        <w:t xml:space="preserve"> </w:t>
      </w:r>
      <w:r>
        <w:rPr>
          <w:lang w:val="ru-RU"/>
        </w:rPr>
        <w:t xml:space="preserve">активно </w:t>
      </w:r>
      <w:r>
        <w:rPr>
          <w:szCs w:val="22"/>
          <w:lang w:val="ru-RU"/>
        </w:rPr>
        <w:t>участвовал во многих всемирных и региональных конференциях радиосвязи, непосредственно разрабатывал технические условия совмещения радиослужб и соответствующие регламентарные положения по вопросам повестки дня конференций.</w:t>
      </w:r>
    </w:p>
    <w:p w:rsidR="008F6C22" w:rsidRDefault="008F6C22" w:rsidP="008F6C22">
      <w:pPr>
        <w:rPr>
          <w:lang w:val="ru-RU"/>
        </w:rPr>
      </w:pPr>
      <w:r>
        <w:rPr>
          <w:lang w:val="ru-RU"/>
        </w:rPr>
        <w:t xml:space="preserve">Д-р Виктор Стрелец </w:t>
      </w:r>
      <w:r>
        <w:rPr>
          <w:szCs w:val="22"/>
          <w:lang w:val="ru-RU"/>
        </w:rPr>
        <w:t>является высококвалифицированным специалистом в области управления использованием радиочастотного спектра,</w:t>
      </w:r>
      <w:r>
        <w:rPr>
          <w:lang w:val="ru-RU"/>
        </w:rPr>
        <w:t xml:space="preserve"> имеет большой опыт международной работы и обладает необходимыми профессиональными и личными качествами, для того чтобы быть переизбранным в состав Радиорегламентарного комитета.</w:t>
      </w:r>
    </w:p>
    <w:p w:rsidR="001C563C" w:rsidRPr="001C563C" w:rsidRDefault="001C563C" w:rsidP="001C563C">
      <w:pPr>
        <w:spacing w:before="480"/>
        <w:jc w:val="center"/>
        <w:rPr>
          <w:lang w:val="ru-RU"/>
        </w:rPr>
      </w:pPr>
      <w:r w:rsidRPr="001C563C">
        <w:rPr>
          <w:lang w:val="ru-RU"/>
        </w:rPr>
        <w:t>______________</w:t>
      </w:r>
    </w:p>
    <w:sectPr w:rsidR="001C563C" w:rsidRPr="001C563C" w:rsidSect="00A56681">
      <w:headerReference w:type="default" r:id="rId12"/>
      <w:footerReference w:type="first" r:id="rId13"/>
      <w:pgSz w:w="11913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095" w:rsidRDefault="009E7095" w:rsidP="0079159C">
      <w:r>
        <w:separator/>
      </w:r>
    </w:p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4B3A6C"/>
    <w:p w:rsidR="009E7095" w:rsidRDefault="009E7095" w:rsidP="004B3A6C"/>
  </w:endnote>
  <w:endnote w:type="continuationSeparator" w:id="0">
    <w:p w:rsidR="009E7095" w:rsidRDefault="009E7095" w:rsidP="0079159C">
      <w:r>
        <w:continuationSeparator/>
      </w:r>
    </w:p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4B3A6C"/>
    <w:p w:rsidR="009E7095" w:rsidRDefault="009E7095" w:rsidP="004B3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95" w:rsidRDefault="009E7095" w:rsidP="00D37469">
    <w:pPr>
      <w:pStyle w:val="firstfooter0"/>
      <w:spacing w:before="0" w:beforeAutospacing="0" w:after="0" w:afterAutospacing="0"/>
      <w:jc w:val="center"/>
      <w:rPr>
        <w:rFonts w:ascii="Symbol" w:hAnsi="Symbol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  <w:lang w:val="en-GB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  <w:p w:rsidR="009E7095" w:rsidRPr="001636BD" w:rsidRDefault="009E7095" w:rsidP="00A34951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095" w:rsidRDefault="009E7095" w:rsidP="0079159C">
      <w:r>
        <w:t>____________________</w:t>
      </w:r>
    </w:p>
  </w:footnote>
  <w:footnote w:type="continuationSeparator" w:id="0">
    <w:p w:rsidR="009E7095" w:rsidRDefault="009E7095" w:rsidP="0079159C">
      <w:r>
        <w:continuationSeparator/>
      </w:r>
    </w:p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79159C"/>
    <w:p w:rsidR="009E7095" w:rsidRDefault="009E7095" w:rsidP="004B3A6C"/>
    <w:p w:rsidR="009E7095" w:rsidRDefault="009E7095" w:rsidP="004B3A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95" w:rsidRDefault="009E7095" w:rsidP="00B01EC5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1026A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9E7095" w:rsidRPr="00B01EC5" w:rsidRDefault="009E7095" w:rsidP="00A34951">
    <w:pPr>
      <w:pStyle w:val="Header"/>
      <w:rPr>
        <w:lang w:val="ru-RU"/>
      </w:rPr>
    </w:pPr>
    <w:r>
      <w:rPr>
        <w:lang w:val="en-US"/>
      </w:rPr>
      <w:t>PP-1</w:t>
    </w:r>
    <w:r>
      <w:rPr>
        <w:lang w:val="ru-RU"/>
      </w:rPr>
      <w:t>4</w:t>
    </w:r>
    <w:r>
      <w:rPr>
        <w:lang w:val="en-US"/>
      </w:rPr>
      <w:t>/</w:t>
    </w:r>
    <w:r>
      <w:rPr>
        <w:lang w:val="ru-RU"/>
      </w:rPr>
      <w:t>1</w:t>
    </w:r>
    <w:r w:rsidR="00A34951">
      <w:rPr>
        <w:lang w:val="ru-RU"/>
      </w:rPr>
      <w:t>9</w:t>
    </w:r>
    <w:r>
      <w:rPr>
        <w:lang w:val="en-US"/>
      </w:rPr>
      <w:t>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4351D"/>
    <w:multiLevelType w:val="hybridMultilevel"/>
    <w:tmpl w:val="8DEAAC9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A35A1"/>
    <w:multiLevelType w:val="hybridMultilevel"/>
    <w:tmpl w:val="D068D59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941C67"/>
    <w:multiLevelType w:val="hybridMultilevel"/>
    <w:tmpl w:val="561E49C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4375FA"/>
    <w:multiLevelType w:val="hybridMultilevel"/>
    <w:tmpl w:val="8B0E136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7B4AA5"/>
    <w:multiLevelType w:val="hybridMultilevel"/>
    <w:tmpl w:val="ECAC064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D22BE9"/>
    <w:multiLevelType w:val="hybridMultilevel"/>
    <w:tmpl w:val="876236D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BB56D0"/>
    <w:multiLevelType w:val="hybridMultilevel"/>
    <w:tmpl w:val="A9303B5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9C3638"/>
    <w:multiLevelType w:val="hybridMultilevel"/>
    <w:tmpl w:val="06A8D4C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ED5B08"/>
    <w:multiLevelType w:val="hybridMultilevel"/>
    <w:tmpl w:val="47E6BE6C"/>
    <w:lvl w:ilvl="0" w:tplc="0415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B515480"/>
    <w:multiLevelType w:val="hybridMultilevel"/>
    <w:tmpl w:val="12E07F1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521810"/>
    <w:multiLevelType w:val="hybridMultilevel"/>
    <w:tmpl w:val="D122C44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E9"/>
    <w:rsid w:val="00007358"/>
    <w:rsid w:val="0001026A"/>
    <w:rsid w:val="00013212"/>
    <w:rsid w:val="00014808"/>
    <w:rsid w:val="00016EB5"/>
    <w:rsid w:val="0002174D"/>
    <w:rsid w:val="00022AA8"/>
    <w:rsid w:val="0003029E"/>
    <w:rsid w:val="000434D3"/>
    <w:rsid w:val="00052E1F"/>
    <w:rsid w:val="000626B1"/>
    <w:rsid w:val="00063CA3"/>
    <w:rsid w:val="00065F00"/>
    <w:rsid w:val="00071D10"/>
    <w:rsid w:val="00077B2D"/>
    <w:rsid w:val="000968F5"/>
    <w:rsid w:val="000A68C5"/>
    <w:rsid w:val="000B062A"/>
    <w:rsid w:val="000B3566"/>
    <w:rsid w:val="000C4701"/>
    <w:rsid w:val="000C5120"/>
    <w:rsid w:val="000D1E2F"/>
    <w:rsid w:val="000E2D1D"/>
    <w:rsid w:val="000E3AAE"/>
    <w:rsid w:val="000E4C7A"/>
    <w:rsid w:val="000E63E8"/>
    <w:rsid w:val="00100DF6"/>
    <w:rsid w:val="001131F7"/>
    <w:rsid w:val="0011555E"/>
    <w:rsid w:val="00120697"/>
    <w:rsid w:val="00123F2D"/>
    <w:rsid w:val="00142ED7"/>
    <w:rsid w:val="001636BD"/>
    <w:rsid w:val="00170AC3"/>
    <w:rsid w:val="00171990"/>
    <w:rsid w:val="00171E2E"/>
    <w:rsid w:val="001A0EEB"/>
    <w:rsid w:val="001B2BFF"/>
    <w:rsid w:val="001B5341"/>
    <w:rsid w:val="001C563C"/>
    <w:rsid w:val="001E5BF4"/>
    <w:rsid w:val="00200992"/>
    <w:rsid w:val="00202880"/>
    <w:rsid w:val="0020313F"/>
    <w:rsid w:val="00203C96"/>
    <w:rsid w:val="00212746"/>
    <w:rsid w:val="002166D4"/>
    <w:rsid w:val="00225510"/>
    <w:rsid w:val="00232D57"/>
    <w:rsid w:val="002356E7"/>
    <w:rsid w:val="0024455E"/>
    <w:rsid w:val="00247DDD"/>
    <w:rsid w:val="002578B4"/>
    <w:rsid w:val="00273A0B"/>
    <w:rsid w:val="00277F85"/>
    <w:rsid w:val="002850C6"/>
    <w:rsid w:val="002A409A"/>
    <w:rsid w:val="002A441A"/>
    <w:rsid w:val="002A5402"/>
    <w:rsid w:val="002B033B"/>
    <w:rsid w:val="002C0739"/>
    <w:rsid w:val="002C07C3"/>
    <w:rsid w:val="002C5477"/>
    <w:rsid w:val="002C78FF"/>
    <w:rsid w:val="002D0055"/>
    <w:rsid w:val="002F0B65"/>
    <w:rsid w:val="002F7B2D"/>
    <w:rsid w:val="00311A27"/>
    <w:rsid w:val="00321FAE"/>
    <w:rsid w:val="0033166F"/>
    <w:rsid w:val="003429D1"/>
    <w:rsid w:val="003704A9"/>
    <w:rsid w:val="00373D17"/>
    <w:rsid w:val="00375BBA"/>
    <w:rsid w:val="0039456D"/>
    <w:rsid w:val="00395CE4"/>
    <w:rsid w:val="003A3CA7"/>
    <w:rsid w:val="003B61CB"/>
    <w:rsid w:val="003C0E18"/>
    <w:rsid w:val="003E7EAA"/>
    <w:rsid w:val="003F11BB"/>
    <w:rsid w:val="004014B0"/>
    <w:rsid w:val="004151DF"/>
    <w:rsid w:val="004176E7"/>
    <w:rsid w:val="00426AC1"/>
    <w:rsid w:val="0045276A"/>
    <w:rsid w:val="004636D0"/>
    <w:rsid w:val="004676C0"/>
    <w:rsid w:val="00471ABB"/>
    <w:rsid w:val="00486989"/>
    <w:rsid w:val="004B03E9"/>
    <w:rsid w:val="004B3A6C"/>
    <w:rsid w:val="004B48A7"/>
    <w:rsid w:val="004C029D"/>
    <w:rsid w:val="004E2DE2"/>
    <w:rsid w:val="004F313E"/>
    <w:rsid w:val="0051543C"/>
    <w:rsid w:val="00516011"/>
    <w:rsid w:val="00516D84"/>
    <w:rsid w:val="0052010F"/>
    <w:rsid w:val="0052503A"/>
    <w:rsid w:val="0053409D"/>
    <w:rsid w:val="005356FD"/>
    <w:rsid w:val="00554E24"/>
    <w:rsid w:val="00563711"/>
    <w:rsid w:val="005653D6"/>
    <w:rsid w:val="00567130"/>
    <w:rsid w:val="00584918"/>
    <w:rsid w:val="005C3DE4"/>
    <w:rsid w:val="005C67E8"/>
    <w:rsid w:val="005D0C15"/>
    <w:rsid w:val="005F526C"/>
    <w:rsid w:val="00600272"/>
    <w:rsid w:val="00612E51"/>
    <w:rsid w:val="0061434A"/>
    <w:rsid w:val="00617BE4"/>
    <w:rsid w:val="00622D43"/>
    <w:rsid w:val="00625ED9"/>
    <w:rsid w:val="0062665A"/>
    <w:rsid w:val="006418E6"/>
    <w:rsid w:val="006438FE"/>
    <w:rsid w:val="00652D22"/>
    <w:rsid w:val="00672B89"/>
    <w:rsid w:val="0067722F"/>
    <w:rsid w:val="0068625C"/>
    <w:rsid w:val="00695841"/>
    <w:rsid w:val="006958DE"/>
    <w:rsid w:val="006B0BD6"/>
    <w:rsid w:val="006B7F84"/>
    <w:rsid w:val="006C1A71"/>
    <w:rsid w:val="006C6CA5"/>
    <w:rsid w:val="006E25F3"/>
    <w:rsid w:val="006E57C8"/>
    <w:rsid w:val="006E780A"/>
    <w:rsid w:val="006F24DB"/>
    <w:rsid w:val="006F5A2E"/>
    <w:rsid w:val="006F7F2B"/>
    <w:rsid w:val="00710760"/>
    <w:rsid w:val="00714EB1"/>
    <w:rsid w:val="0072112D"/>
    <w:rsid w:val="0073319E"/>
    <w:rsid w:val="007340B5"/>
    <w:rsid w:val="00750829"/>
    <w:rsid w:val="00760830"/>
    <w:rsid w:val="00760A07"/>
    <w:rsid w:val="00770EA5"/>
    <w:rsid w:val="00780263"/>
    <w:rsid w:val="007837C3"/>
    <w:rsid w:val="007841F2"/>
    <w:rsid w:val="0079159C"/>
    <w:rsid w:val="007C4CE5"/>
    <w:rsid w:val="007C50AF"/>
    <w:rsid w:val="007D317E"/>
    <w:rsid w:val="007E4D0F"/>
    <w:rsid w:val="008034F1"/>
    <w:rsid w:val="008102A6"/>
    <w:rsid w:val="00815FA8"/>
    <w:rsid w:val="00817DEA"/>
    <w:rsid w:val="00826010"/>
    <w:rsid w:val="00826A7C"/>
    <w:rsid w:val="00835FA9"/>
    <w:rsid w:val="00850AEF"/>
    <w:rsid w:val="008653C2"/>
    <w:rsid w:val="008678E9"/>
    <w:rsid w:val="00870059"/>
    <w:rsid w:val="0087049A"/>
    <w:rsid w:val="00880A74"/>
    <w:rsid w:val="00883BD2"/>
    <w:rsid w:val="00891B55"/>
    <w:rsid w:val="008A1251"/>
    <w:rsid w:val="008A2FB3"/>
    <w:rsid w:val="008D3134"/>
    <w:rsid w:val="008D3BE2"/>
    <w:rsid w:val="008E2D71"/>
    <w:rsid w:val="008F2A04"/>
    <w:rsid w:val="008F6C22"/>
    <w:rsid w:val="00903686"/>
    <w:rsid w:val="00905C1B"/>
    <w:rsid w:val="009125CE"/>
    <w:rsid w:val="0093377B"/>
    <w:rsid w:val="00934241"/>
    <w:rsid w:val="00950E0F"/>
    <w:rsid w:val="00962CCF"/>
    <w:rsid w:val="00971CDA"/>
    <w:rsid w:val="00971CFB"/>
    <w:rsid w:val="0097690C"/>
    <w:rsid w:val="00987294"/>
    <w:rsid w:val="00996435"/>
    <w:rsid w:val="009A0D56"/>
    <w:rsid w:val="009A47A2"/>
    <w:rsid w:val="009A6D9A"/>
    <w:rsid w:val="009B57E4"/>
    <w:rsid w:val="009C7CEF"/>
    <w:rsid w:val="009D1A84"/>
    <w:rsid w:val="009E4F4B"/>
    <w:rsid w:val="009E7095"/>
    <w:rsid w:val="00A155A0"/>
    <w:rsid w:val="00A3200E"/>
    <w:rsid w:val="00A34951"/>
    <w:rsid w:val="00A42147"/>
    <w:rsid w:val="00A54F56"/>
    <w:rsid w:val="00A55C75"/>
    <w:rsid w:val="00A56681"/>
    <w:rsid w:val="00A63320"/>
    <w:rsid w:val="00A741F0"/>
    <w:rsid w:val="00AA5216"/>
    <w:rsid w:val="00AC20C0"/>
    <w:rsid w:val="00AC4136"/>
    <w:rsid w:val="00AC5570"/>
    <w:rsid w:val="00AD6841"/>
    <w:rsid w:val="00B01EC5"/>
    <w:rsid w:val="00B0542F"/>
    <w:rsid w:val="00B14377"/>
    <w:rsid w:val="00B1733E"/>
    <w:rsid w:val="00B23DCB"/>
    <w:rsid w:val="00B25BEF"/>
    <w:rsid w:val="00B37311"/>
    <w:rsid w:val="00B45785"/>
    <w:rsid w:val="00B5115C"/>
    <w:rsid w:val="00B62568"/>
    <w:rsid w:val="00B8794E"/>
    <w:rsid w:val="00B907B5"/>
    <w:rsid w:val="00B95FF1"/>
    <w:rsid w:val="00BA154E"/>
    <w:rsid w:val="00BB46F9"/>
    <w:rsid w:val="00BB62F0"/>
    <w:rsid w:val="00BC1586"/>
    <w:rsid w:val="00BF2A56"/>
    <w:rsid w:val="00BF720B"/>
    <w:rsid w:val="00BF7F45"/>
    <w:rsid w:val="00C04511"/>
    <w:rsid w:val="00C16846"/>
    <w:rsid w:val="00C40979"/>
    <w:rsid w:val="00C4382F"/>
    <w:rsid w:val="00C45DE3"/>
    <w:rsid w:val="00C46ECA"/>
    <w:rsid w:val="00C470FB"/>
    <w:rsid w:val="00C62242"/>
    <w:rsid w:val="00C6326D"/>
    <w:rsid w:val="00C90022"/>
    <w:rsid w:val="00CA38C9"/>
    <w:rsid w:val="00CB6FC7"/>
    <w:rsid w:val="00CC6362"/>
    <w:rsid w:val="00CD163A"/>
    <w:rsid w:val="00CD2295"/>
    <w:rsid w:val="00CD704C"/>
    <w:rsid w:val="00CE40BB"/>
    <w:rsid w:val="00D10656"/>
    <w:rsid w:val="00D24D64"/>
    <w:rsid w:val="00D37275"/>
    <w:rsid w:val="00D37469"/>
    <w:rsid w:val="00D50E12"/>
    <w:rsid w:val="00D708F8"/>
    <w:rsid w:val="00D81FBF"/>
    <w:rsid w:val="00D955EF"/>
    <w:rsid w:val="00DC2DD1"/>
    <w:rsid w:val="00DC7337"/>
    <w:rsid w:val="00DD26B1"/>
    <w:rsid w:val="00DD6770"/>
    <w:rsid w:val="00DE24EF"/>
    <w:rsid w:val="00DF23FC"/>
    <w:rsid w:val="00DF39CD"/>
    <w:rsid w:val="00DF449B"/>
    <w:rsid w:val="00DF4A1A"/>
    <w:rsid w:val="00DF4F81"/>
    <w:rsid w:val="00E11202"/>
    <w:rsid w:val="00E17F8D"/>
    <w:rsid w:val="00E227E4"/>
    <w:rsid w:val="00E32DF0"/>
    <w:rsid w:val="00E54E66"/>
    <w:rsid w:val="00E56316"/>
    <w:rsid w:val="00E56E57"/>
    <w:rsid w:val="00E672E5"/>
    <w:rsid w:val="00E86DC6"/>
    <w:rsid w:val="00E91D24"/>
    <w:rsid w:val="00E96013"/>
    <w:rsid w:val="00EC064C"/>
    <w:rsid w:val="00EC4A53"/>
    <w:rsid w:val="00ED279F"/>
    <w:rsid w:val="00ED71DD"/>
    <w:rsid w:val="00EF167F"/>
    <w:rsid w:val="00EF2642"/>
    <w:rsid w:val="00EF3681"/>
    <w:rsid w:val="00EF409B"/>
    <w:rsid w:val="00F06FDE"/>
    <w:rsid w:val="00F076D9"/>
    <w:rsid w:val="00F20BC2"/>
    <w:rsid w:val="00F21AED"/>
    <w:rsid w:val="00F23C63"/>
    <w:rsid w:val="00F33D08"/>
    <w:rsid w:val="00F342E4"/>
    <w:rsid w:val="00F44625"/>
    <w:rsid w:val="00F44B70"/>
    <w:rsid w:val="00F55AD3"/>
    <w:rsid w:val="00F649D6"/>
    <w:rsid w:val="00F654DD"/>
    <w:rsid w:val="00F8286B"/>
    <w:rsid w:val="00FB13E3"/>
    <w:rsid w:val="00FD7B1D"/>
    <w:rsid w:val="00FE3E36"/>
    <w:rsid w:val="00FF222A"/>
    <w:rsid w:val="00FF3218"/>
    <w:rsid w:val="00FF452F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1EC5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6958DE"/>
    <w:pPr>
      <w:spacing w:before="80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2A5402"/>
    <w:pPr>
      <w:keepLines/>
      <w:tabs>
        <w:tab w:val="left" w:pos="256"/>
      </w:tabs>
      <w:ind w:left="256" w:hanging="256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link w:val="Head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autoRedefine/>
    <w:rsid w:val="00652D22"/>
    <w:pPr>
      <w:framePr w:hSpace="180" w:wrap="around" w:hAnchor="margin" w:y="-675"/>
      <w:spacing w:before="840"/>
      <w:jc w:val="center"/>
    </w:pPr>
    <w:rPr>
      <w:b/>
      <w:sz w:val="26"/>
      <w:lang w:val="ru-RU"/>
    </w:rPr>
  </w:style>
  <w:style w:type="paragraph" w:customStyle="1" w:styleId="Tabletext">
    <w:name w:val="Table_text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rsid w:val="004B3A6C"/>
    <w:pPr>
      <w:framePr w:wrap="around"/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pPr>
      <w:framePr w:wrap="around"/>
    </w:pPr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3746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37469"/>
    <w:rPr>
      <w:rFonts w:asciiTheme="minorHAnsi" w:hAnsiTheme="minorHAnsi"/>
      <w:sz w:val="22"/>
      <w:lang w:val="ru-RU" w:eastAsia="en-US"/>
    </w:rPr>
  </w:style>
  <w:style w:type="character" w:customStyle="1" w:styleId="HeaderChar">
    <w:name w:val="Header Char"/>
    <w:basedOn w:val="DefaultParagraphFont"/>
    <w:link w:val="Header"/>
    <w:rsid w:val="00B01EC5"/>
    <w:rPr>
      <w:rFonts w:ascii="Calibri" w:hAnsi="Calibri"/>
      <w:sz w:val="18"/>
      <w:lang w:val="en-GB" w:eastAsia="en-US"/>
    </w:rPr>
  </w:style>
  <w:style w:type="table" w:styleId="TableGrid">
    <w:name w:val="Table Grid"/>
    <w:basedOn w:val="TableNormal"/>
    <w:rsid w:val="00247DDD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D1E2F"/>
    <w:rPr>
      <w:b/>
      <w:bCs/>
    </w:rPr>
  </w:style>
  <w:style w:type="paragraph" w:styleId="PlainText">
    <w:name w:val="Plain Text"/>
    <w:basedOn w:val="Normal"/>
    <w:link w:val="PlainTextChar"/>
    <w:unhideWhenUsed/>
    <w:rsid w:val="00883BD2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textAlignment w:val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883BD2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ms-rtestyle-ituxcommuquicklinks">
    <w:name w:val="ms-rtestyle-ituxcommuquicklinks"/>
    <w:basedOn w:val="DefaultParagraphFont"/>
    <w:rsid w:val="00883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1EC5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F44B70"/>
    <w:pPr>
      <w:keepNext/>
      <w:keepLines/>
      <w:spacing w:before="480"/>
      <w:ind w:left="567" w:hanging="567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626B1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0626B1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4B3A6C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4B3A6C"/>
    <w:pPr>
      <w:outlineLvl w:val="4"/>
    </w:pPr>
  </w:style>
  <w:style w:type="paragraph" w:styleId="Heading6">
    <w:name w:val="heading 6"/>
    <w:basedOn w:val="Heading4"/>
    <w:next w:val="Normal"/>
    <w:qFormat/>
    <w:rsid w:val="004B3A6C"/>
    <w:pPr>
      <w:outlineLvl w:val="5"/>
    </w:pPr>
  </w:style>
  <w:style w:type="paragraph" w:styleId="Heading7">
    <w:name w:val="heading 7"/>
    <w:basedOn w:val="Heading4"/>
    <w:next w:val="Normal"/>
    <w:qFormat/>
    <w:rsid w:val="004B3A6C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4B3A6C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4B3A6C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4B3A6C"/>
    <w:pPr>
      <w:spacing w:before="720"/>
      <w:jc w:val="center"/>
    </w:pPr>
    <w:rPr>
      <w:caps/>
      <w:sz w:val="26"/>
    </w:rPr>
  </w:style>
  <w:style w:type="paragraph" w:customStyle="1" w:styleId="AnnexNoS2">
    <w:name w:val="Annex_No_S2"/>
    <w:basedOn w:val="Anne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ref">
    <w:name w:val="Annex_ref"/>
    <w:basedOn w:val="Normal"/>
    <w:next w:val="Normal"/>
    <w:rsid w:val="004B3A6C"/>
    <w:pPr>
      <w:jc w:val="center"/>
    </w:pPr>
    <w:rPr>
      <w:sz w:val="26"/>
    </w:rPr>
  </w:style>
  <w:style w:type="paragraph" w:customStyle="1" w:styleId="AnnexrefS2">
    <w:name w:val="Annex_ref_S2"/>
    <w:basedOn w:val="Annexref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Annextitle">
    <w:name w:val="Annex_title"/>
    <w:basedOn w:val="Normal"/>
    <w:next w:val="Normal"/>
    <w:rsid w:val="004B3A6C"/>
    <w:pPr>
      <w:spacing w:before="240" w:after="240"/>
      <w:jc w:val="center"/>
    </w:pPr>
    <w:rPr>
      <w:b/>
      <w:sz w:val="26"/>
    </w:rPr>
  </w:style>
  <w:style w:type="paragraph" w:customStyle="1" w:styleId="AnnextitleS2">
    <w:name w:val="Annex_title_S2"/>
    <w:basedOn w:val="Anne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AppendixNo">
    <w:name w:val="Appendix_No"/>
    <w:basedOn w:val="AnnexNo"/>
    <w:next w:val="Normal"/>
    <w:rsid w:val="004B3A6C"/>
  </w:style>
  <w:style w:type="paragraph" w:customStyle="1" w:styleId="AppendixNoS2">
    <w:name w:val="Appendix_No_S2"/>
    <w:basedOn w:val="Appendix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Appendixref">
    <w:name w:val="Appendix_ref"/>
    <w:basedOn w:val="Annexref"/>
    <w:next w:val="Normal"/>
    <w:rsid w:val="004B3A6C"/>
  </w:style>
  <w:style w:type="paragraph" w:customStyle="1" w:styleId="AppendixrefS2">
    <w:name w:val="Appendix_ref_S2"/>
    <w:basedOn w:val="Appendixref"/>
    <w:next w:val="AnnextitleS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Appendixtitle">
    <w:name w:val="Appendix_title"/>
    <w:basedOn w:val="Annextitle"/>
    <w:next w:val="Normal"/>
    <w:rsid w:val="004B3A6C"/>
    <w:rPr>
      <w:sz w:val="22"/>
    </w:rPr>
  </w:style>
  <w:style w:type="paragraph" w:customStyle="1" w:styleId="AppendixtitleS2">
    <w:name w:val="Appendix_title_S2"/>
    <w:basedOn w:val="Appendixtitle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</w:style>
  <w:style w:type="paragraph" w:customStyle="1" w:styleId="Artheading">
    <w:name w:val="Art_heading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headingS2">
    <w:name w:val="Art_heading_S2"/>
    <w:basedOn w:val="Artheading"/>
    <w:next w:val="Normal"/>
    <w:rsid w:val="004B3A6C"/>
    <w:pPr>
      <w:tabs>
        <w:tab w:val="left" w:pos="851"/>
      </w:tabs>
      <w:jc w:val="left"/>
    </w:pPr>
  </w:style>
  <w:style w:type="paragraph" w:customStyle="1" w:styleId="ArtNo">
    <w:name w:val="Art_No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ArtNoS2">
    <w:name w:val="Art_No_S2"/>
    <w:basedOn w:val="ArtNo"/>
    <w:next w:val="Normal"/>
    <w:rsid w:val="000626B1"/>
    <w:pPr>
      <w:tabs>
        <w:tab w:val="left" w:pos="851"/>
      </w:tabs>
      <w:jc w:val="left"/>
    </w:pPr>
    <w:rPr>
      <w:b/>
      <w:sz w:val="22"/>
    </w:rPr>
  </w:style>
  <w:style w:type="paragraph" w:customStyle="1" w:styleId="Arttitle">
    <w:name w:val="Art_title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6"/>
    </w:rPr>
  </w:style>
  <w:style w:type="paragraph" w:customStyle="1" w:styleId="ArttitleS2">
    <w:name w:val="Art_title_S2"/>
    <w:basedOn w:val="Arttitle"/>
    <w:next w:val="Normal"/>
    <w:rsid w:val="000626B1"/>
    <w:pPr>
      <w:tabs>
        <w:tab w:val="left" w:pos="851"/>
      </w:tabs>
      <w:jc w:val="left"/>
    </w:pPr>
    <w:rPr>
      <w:sz w:val="22"/>
    </w:rPr>
  </w:style>
  <w:style w:type="paragraph" w:customStyle="1" w:styleId="Call">
    <w:name w:val="Call"/>
    <w:basedOn w:val="Normal"/>
    <w:next w:val="Normal"/>
    <w:rsid w:val="004B3A6C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4B3A6C"/>
  </w:style>
  <w:style w:type="paragraph" w:customStyle="1" w:styleId="ChapNoS2">
    <w:name w:val="Chap_No_S2"/>
    <w:basedOn w:val="ChapNo"/>
    <w:next w:val="Normal"/>
    <w:rsid w:val="00F44B70"/>
    <w:pPr>
      <w:tabs>
        <w:tab w:val="left" w:pos="851"/>
      </w:tabs>
      <w:jc w:val="left"/>
    </w:pPr>
    <w:rPr>
      <w:b/>
      <w:sz w:val="22"/>
    </w:rPr>
  </w:style>
  <w:style w:type="paragraph" w:customStyle="1" w:styleId="Chaptitle">
    <w:name w:val="Chap_title"/>
    <w:basedOn w:val="Arttitle"/>
    <w:next w:val="Normal"/>
    <w:rsid w:val="004B3A6C"/>
  </w:style>
  <w:style w:type="paragraph" w:customStyle="1" w:styleId="ChaptitleS2">
    <w:name w:val="Chap_title_S2"/>
    <w:basedOn w:val="Chaptitle"/>
    <w:next w:val="Normal"/>
    <w:rsid w:val="004B3A6C"/>
    <w:pPr>
      <w:tabs>
        <w:tab w:val="left" w:pos="851"/>
      </w:tabs>
      <w:jc w:val="left"/>
    </w:pPr>
    <w:rPr>
      <w:sz w:val="24"/>
    </w:rPr>
  </w:style>
  <w:style w:type="paragraph" w:styleId="Date">
    <w:name w:val="Date"/>
    <w:basedOn w:val="Normal"/>
    <w:rsid w:val="004B3A6C"/>
    <w:pPr>
      <w:framePr w:hSpace="181" w:wrap="notBeside" w:vAnchor="page" w:hAnchor="page" w:x="1135" w:y="852"/>
      <w:tabs>
        <w:tab w:val="clear" w:pos="2268"/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paragraph" w:customStyle="1" w:styleId="enumlev1">
    <w:name w:val="enumlev1"/>
    <w:basedOn w:val="Normal"/>
    <w:rsid w:val="006958DE"/>
    <w:pPr>
      <w:spacing w:before="80"/>
      <w:ind w:left="567" w:hanging="567"/>
    </w:pPr>
  </w:style>
  <w:style w:type="paragraph" w:customStyle="1" w:styleId="enumlev1S2">
    <w:name w:val="enumlev1_S2"/>
    <w:basedOn w:val="enumlev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2">
    <w:name w:val="enumlev2"/>
    <w:basedOn w:val="enumlev1"/>
    <w:rsid w:val="004B3A6C"/>
    <w:pPr>
      <w:ind w:left="1134"/>
    </w:pPr>
  </w:style>
  <w:style w:type="paragraph" w:customStyle="1" w:styleId="enumlev2S2">
    <w:name w:val="enumlev2_S2"/>
    <w:basedOn w:val="enumlev2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enumlev3">
    <w:name w:val="enumlev3"/>
    <w:basedOn w:val="enumlev2"/>
    <w:rsid w:val="004B3A6C"/>
    <w:pPr>
      <w:ind w:left="1701"/>
    </w:pPr>
  </w:style>
  <w:style w:type="paragraph" w:customStyle="1" w:styleId="enumlev3S2">
    <w:name w:val="enumlev3_S2"/>
    <w:basedOn w:val="enumlev3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Footer">
    <w:name w:val="footer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4B3A6C"/>
    <w:rPr>
      <w:caps w:val="0"/>
    </w:rPr>
  </w:style>
  <w:style w:type="character" w:styleId="FollowedHyperlink">
    <w:name w:val="FollowedHyperlink"/>
    <w:basedOn w:val="DefaultParagraphFont"/>
    <w:rsid w:val="004B3A6C"/>
    <w:rPr>
      <w:color w:val="800080"/>
      <w:u w:val="single"/>
    </w:rPr>
  </w:style>
  <w:style w:type="paragraph" w:customStyle="1" w:styleId="FooterS2">
    <w:name w:val="Footer_S2"/>
    <w:basedOn w:val="Footer"/>
    <w:rsid w:val="004B3A6C"/>
    <w:pPr>
      <w:tabs>
        <w:tab w:val="clear" w:pos="5954"/>
        <w:tab w:val="clear" w:pos="9639"/>
        <w:tab w:val="left" w:pos="3686"/>
        <w:tab w:val="right" w:pos="7655"/>
      </w:tabs>
      <w:ind w:left="-1985"/>
    </w:pPr>
  </w:style>
  <w:style w:type="character" w:styleId="FootnoteReference">
    <w:name w:val="footnote reference"/>
    <w:basedOn w:val="DefaultParagraphFont"/>
    <w:rsid w:val="00F44B70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2A5402"/>
    <w:pPr>
      <w:keepLines/>
      <w:tabs>
        <w:tab w:val="left" w:pos="256"/>
      </w:tabs>
      <w:ind w:left="256" w:hanging="256"/>
    </w:pPr>
    <w:rPr>
      <w:sz w:val="20"/>
    </w:rPr>
  </w:style>
  <w:style w:type="paragraph" w:customStyle="1" w:styleId="FootnoteTextS2">
    <w:name w:val="Footnote Text_S2"/>
    <w:basedOn w:val="FootnoteText"/>
    <w:rsid w:val="004B3A6C"/>
    <w:pPr>
      <w:tabs>
        <w:tab w:val="clear" w:pos="256"/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styleId="Header">
    <w:name w:val="header"/>
    <w:basedOn w:val="Normal"/>
    <w:link w:val="HeaderChar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paragraph" w:customStyle="1" w:styleId="HeaderS2">
    <w:name w:val="Header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ind w:left="-1985"/>
      <w:jc w:val="center"/>
    </w:pPr>
  </w:style>
  <w:style w:type="paragraph" w:customStyle="1" w:styleId="Heading1S2">
    <w:name w:val="Heading 1_S2"/>
    <w:basedOn w:val="Heading1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</w:style>
  <w:style w:type="paragraph" w:customStyle="1" w:styleId="Heading1c">
    <w:name w:val="Heading 1c"/>
    <w:basedOn w:val="Heading1"/>
    <w:next w:val="Normal"/>
    <w:rsid w:val="00F44B70"/>
    <w:pPr>
      <w:ind w:left="0" w:firstLine="0"/>
      <w:jc w:val="center"/>
      <w:outlineLvl w:val="9"/>
    </w:pPr>
  </w:style>
  <w:style w:type="paragraph" w:customStyle="1" w:styleId="Heading1cS2">
    <w:name w:val="Heading 1c_S2"/>
    <w:basedOn w:val="Heading1c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Heading1pv">
    <w:name w:val="Heading 1pv"/>
    <w:basedOn w:val="Heading1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ind w:left="794" w:hanging="794"/>
    </w:pPr>
  </w:style>
  <w:style w:type="paragraph" w:customStyle="1" w:styleId="Heading2S2">
    <w:name w:val="Heading 2_S2"/>
    <w:basedOn w:val="Heading2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2i">
    <w:name w:val="Heading 2i"/>
    <w:basedOn w:val="Heading2"/>
    <w:next w:val="Normal"/>
    <w:rsid w:val="00F44B70"/>
    <w:rPr>
      <w:b w:val="0"/>
      <w:i/>
    </w:rPr>
  </w:style>
  <w:style w:type="paragraph" w:customStyle="1" w:styleId="Heading2iS2">
    <w:name w:val="Heading 2i_S2"/>
    <w:basedOn w:val="Heading2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paragraph" w:customStyle="1" w:styleId="Heading2pv">
    <w:name w:val="Heading 2pv"/>
    <w:basedOn w:val="Heading1pv"/>
    <w:next w:val="Normal"/>
    <w:rsid w:val="000626B1"/>
    <w:pPr>
      <w:spacing w:before="320"/>
      <w:outlineLvl w:val="1"/>
    </w:pPr>
    <w:rPr>
      <w:sz w:val="22"/>
    </w:rPr>
  </w:style>
  <w:style w:type="paragraph" w:customStyle="1" w:styleId="Heading3S2">
    <w:name w:val="Heading 3_S2"/>
    <w:basedOn w:val="Heading3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3pv">
    <w:name w:val="Heading 3pv"/>
    <w:basedOn w:val="Heading1pv"/>
    <w:next w:val="Normal"/>
    <w:rsid w:val="004B3A6C"/>
    <w:pPr>
      <w:spacing w:before="200"/>
      <w:outlineLvl w:val="2"/>
    </w:pPr>
    <w:rPr>
      <w:sz w:val="24"/>
    </w:rPr>
  </w:style>
  <w:style w:type="paragraph" w:customStyle="1" w:styleId="Heading4S2">
    <w:name w:val="Heading 4_S2"/>
    <w:basedOn w:val="Heading4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5S2">
    <w:name w:val="Heading 5_S2"/>
    <w:basedOn w:val="Heading5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6S2">
    <w:name w:val="Heading 6_S2"/>
    <w:basedOn w:val="Heading6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7S2">
    <w:name w:val="Heading 7_S2"/>
    <w:basedOn w:val="Heading7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9S2">
    <w:name w:val="Heading 9_S2"/>
    <w:basedOn w:val="Heading9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b">
    <w:name w:val="Heading_b"/>
    <w:basedOn w:val="Heading3"/>
    <w:next w:val="Normal"/>
    <w:rsid w:val="004B3A6C"/>
    <w:pPr>
      <w:spacing w:before="160"/>
      <w:outlineLvl w:val="0"/>
    </w:pPr>
  </w:style>
  <w:style w:type="paragraph" w:customStyle="1" w:styleId="Headingi">
    <w:name w:val="Heading_i"/>
    <w:basedOn w:val="Heading3"/>
    <w:next w:val="Normal"/>
    <w:rsid w:val="00F44B70"/>
    <w:pPr>
      <w:spacing w:before="160"/>
      <w:outlineLvl w:val="0"/>
    </w:pPr>
    <w:rPr>
      <w:b w:val="0"/>
      <w:i/>
    </w:rPr>
  </w:style>
  <w:style w:type="paragraph" w:customStyle="1" w:styleId="HeadingbS2">
    <w:name w:val="Headingb_S2"/>
    <w:basedOn w:val="Headingb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S2">
    <w:name w:val="Headingi_S2"/>
    <w:basedOn w:val="Headingi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  <w:i w:val="0"/>
    </w:rPr>
  </w:style>
  <w:style w:type="character" w:styleId="Hyperlink">
    <w:name w:val="Hyperlink"/>
    <w:basedOn w:val="DefaultParagraphFont"/>
    <w:rsid w:val="004B3A6C"/>
    <w:rPr>
      <w:color w:val="0000FF"/>
      <w:u w:val="single"/>
    </w:rPr>
  </w:style>
  <w:style w:type="paragraph" w:customStyle="1" w:styleId="MinusFootnote">
    <w:name w:val="MinusFootnote"/>
    <w:basedOn w:val="Normal"/>
    <w:rsid w:val="004B3A6C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4B3A6C"/>
    <w:pPr>
      <w:spacing w:before="240"/>
    </w:pPr>
  </w:style>
  <w:style w:type="paragraph" w:customStyle="1" w:styleId="NormalaftertitleS2">
    <w:name w:val="Normal after title_S2"/>
    <w:basedOn w:val="Normalaftertitle"/>
    <w:next w:val="Normal"/>
    <w:rsid w:val="004B3A6C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styleId="NormalIndent">
    <w:name w:val="Normal Indent"/>
    <w:basedOn w:val="Normal"/>
    <w:rsid w:val="004B3A6C"/>
    <w:pPr>
      <w:ind w:left="567"/>
    </w:pPr>
  </w:style>
  <w:style w:type="paragraph" w:customStyle="1" w:styleId="NormalIndentS2">
    <w:name w:val="Normal Indent_S2"/>
    <w:basedOn w:val="NormalInden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/>
    </w:pPr>
    <w:rPr>
      <w:b/>
    </w:rPr>
  </w:style>
  <w:style w:type="paragraph" w:customStyle="1" w:styleId="Normalpv">
    <w:name w:val="Normal pv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NormalS2">
    <w:name w:val="Normal_S2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Note">
    <w:name w:val="Note"/>
    <w:basedOn w:val="Normal"/>
    <w:rsid w:val="004B3A6C"/>
    <w:pPr>
      <w:tabs>
        <w:tab w:val="clear" w:pos="567"/>
        <w:tab w:val="left" w:pos="851"/>
      </w:tabs>
    </w:pPr>
  </w:style>
  <w:style w:type="paragraph" w:customStyle="1" w:styleId="NoteS2">
    <w:name w:val="Note_S2"/>
    <w:basedOn w:val="Note"/>
    <w:rsid w:val="004B3A6C"/>
    <w:pPr>
      <w:tabs>
        <w:tab w:val="clear" w:pos="1134"/>
        <w:tab w:val="clear" w:pos="1701"/>
        <w:tab w:val="clear" w:pos="2268"/>
        <w:tab w:val="clear" w:pos="2835"/>
      </w:tabs>
    </w:pPr>
    <w:rPr>
      <w:b/>
    </w:rPr>
  </w:style>
  <w:style w:type="character" w:styleId="PageNumber">
    <w:name w:val="page number"/>
    <w:basedOn w:val="DefaultParagraphFont"/>
    <w:rsid w:val="00F44B70"/>
    <w:rPr>
      <w:rFonts w:ascii="Calibri" w:hAnsi="Calibri"/>
    </w:rPr>
  </w:style>
  <w:style w:type="paragraph" w:customStyle="1" w:styleId="Part">
    <w:name w:val="Part"/>
    <w:basedOn w:val="Normal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4B3A6C"/>
  </w:style>
  <w:style w:type="paragraph" w:customStyle="1" w:styleId="ReasonsS2">
    <w:name w:val="Reasons_S2"/>
    <w:basedOn w:val="Reasons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/>
    </w:rPr>
  </w:style>
  <w:style w:type="paragraph" w:customStyle="1" w:styleId="RecNo">
    <w:name w:val="Rec_No"/>
    <w:basedOn w:val="Normal"/>
    <w:next w:val="Normal"/>
    <w:rsid w:val="000626B1"/>
    <w:pPr>
      <w:spacing w:before="720"/>
      <w:jc w:val="center"/>
    </w:pPr>
    <w:rPr>
      <w:caps/>
      <w:sz w:val="26"/>
    </w:rPr>
  </w:style>
  <w:style w:type="paragraph" w:customStyle="1" w:styleId="RecNoS2">
    <w:name w:val="Rec_No_S2"/>
    <w:basedOn w:val="RecNo"/>
    <w:next w:val="Normal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2"/>
    </w:rPr>
  </w:style>
  <w:style w:type="paragraph" w:customStyle="1" w:styleId="Rectitle">
    <w:name w:val="Rec_title"/>
    <w:basedOn w:val="Normal"/>
    <w:next w:val="Heading1"/>
    <w:rsid w:val="00F44B70"/>
    <w:pPr>
      <w:spacing w:before="240"/>
      <w:jc w:val="center"/>
    </w:pPr>
    <w:rPr>
      <w:b/>
      <w:sz w:val="26"/>
    </w:rPr>
  </w:style>
  <w:style w:type="paragraph" w:customStyle="1" w:styleId="RectitleS2">
    <w:name w:val="Rec_title_S2"/>
    <w:basedOn w:val="Rectitle"/>
    <w:next w:val="Heading1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caps/>
      <w:sz w:val="22"/>
    </w:rPr>
  </w:style>
  <w:style w:type="paragraph" w:customStyle="1" w:styleId="Reftext">
    <w:name w:val="Ref_text"/>
    <w:basedOn w:val="Normal"/>
    <w:rsid w:val="004B3A6C"/>
    <w:pPr>
      <w:ind w:left="567" w:hanging="567"/>
    </w:pPr>
  </w:style>
  <w:style w:type="paragraph" w:customStyle="1" w:styleId="ReftextS2">
    <w:name w:val="Ref_text_S2"/>
    <w:basedOn w:val="Ref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">
    <w:name w:val="Ref_title"/>
    <w:basedOn w:val="Normal"/>
    <w:next w:val="Reftext"/>
    <w:rsid w:val="004B3A6C"/>
    <w:pPr>
      <w:spacing w:before="480"/>
      <w:jc w:val="center"/>
    </w:pPr>
    <w:rPr>
      <w:caps/>
      <w:sz w:val="28"/>
    </w:rPr>
  </w:style>
  <w:style w:type="paragraph" w:customStyle="1" w:styleId="ReftitleS2">
    <w:name w:val="Ref_title_S2"/>
    <w:basedOn w:val="Reftitle"/>
    <w:next w:val="ReftextS2"/>
    <w:rsid w:val="000626B1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2"/>
    </w:rPr>
  </w:style>
  <w:style w:type="paragraph" w:customStyle="1" w:styleId="ResNo">
    <w:name w:val="Res_No"/>
    <w:basedOn w:val="AnnexNo"/>
    <w:next w:val="Normal"/>
    <w:rsid w:val="004B3A6C"/>
  </w:style>
  <w:style w:type="paragraph" w:customStyle="1" w:styleId="ResNoS2">
    <w:name w:val="Res_No_S2"/>
    <w:basedOn w:val="ResNo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sz w:val="24"/>
    </w:rPr>
  </w:style>
  <w:style w:type="paragraph" w:customStyle="1" w:styleId="Restitle">
    <w:name w:val="Res_title"/>
    <w:basedOn w:val="Annextitle"/>
    <w:next w:val="Normal"/>
    <w:rsid w:val="00F44B70"/>
  </w:style>
  <w:style w:type="paragraph" w:customStyle="1" w:styleId="RestitleS2">
    <w:name w:val="Res_title_S2"/>
    <w:basedOn w:val="Restitle"/>
    <w:next w:val="NormalS2"/>
    <w:rsid w:val="00F44B7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2"/>
    </w:rPr>
  </w:style>
  <w:style w:type="paragraph" w:customStyle="1" w:styleId="Section1">
    <w:name w:val="Section 1"/>
    <w:basedOn w:val="ChapNo"/>
    <w:next w:val="Normal"/>
    <w:rsid w:val="004B3A6C"/>
    <w:rPr>
      <w:caps w:val="0"/>
    </w:rPr>
  </w:style>
  <w:style w:type="paragraph" w:customStyle="1" w:styleId="Section1S2">
    <w:name w:val="Section 1_S2"/>
    <w:basedOn w:val="Section1"/>
    <w:next w:val="NormalS2"/>
    <w:rsid w:val="000626B1"/>
    <w:pPr>
      <w:tabs>
        <w:tab w:val="left" w:pos="851"/>
      </w:tabs>
      <w:jc w:val="left"/>
    </w:pPr>
    <w:rPr>
      <w:caps/>
      <w:sz w:val="22"/>
    </w:rPr>
  </w:style>
  <w:style w:type="paragraph" w:customStyle="1" w:styleId="Section2">
    <w:name w:val="Section 2"/>
    <w:basedOn w:val="Section1"/>
    <w:next w:val="Normal"/>
    <w:rsid w:val="004B3A6C"/>
    <w:pPr>
      <w:spacing w:before="240"/>
    </w:pPr>
    <w:rPr>
      <w:b/>
      <w:i/>
    </w:rPr>
  </w:style>
  <w:style w:type="paragraph" w:customStyle="1" w:styleId="Section2S2">
    <w:name w:val="Section 2_S2"/>
    <w:basedOn w:val="Section2"/>
    <w:next w:val="NormalS2"/>
    <w:rsid w:val="00F44B70"/>
    <w:pPr>
      <w:tabs>
        <w:tab w:val="left" w:pos="851"/>
      </w:tabs>
      <w:jc w:val="left"/>
    </w:pPr>
    <w:rPr>
      <w:sz w:val="22"/>
    </w:rPr>
  </w:style>
  <w:style w:type="paragraph" w:customStyle="1" w:styleId="Source">
    <w:name w:val="Source"/>
    <w:basedOn w:val="Normal"/>
    <w:next w:val="Normal"/>
    <w:autoRedefine/>
    <w:rsid w:val="00652D22"/>
    <w:pPr>
      <w:framePr w:hSpace="180" w:wrap="around" w:hAnchor="margin" w:y="-675"/>
      <w:spacing w:before="840"/>
      <w:jc w:val="center"/>
    </w:pPr>
    <w:rPr>
      <w:b/>
      <w:sz w:val="26"/>
      <w:lang w:val="ru-RU"/>
    </w:rPr>
  </w:style>
  <w:style w:type="paragraph" w:customStyle="1" w:styleId="Tabletext">
    <w:name w:val="Table_text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</w:style>
  <w:style w:type="paragraph" w:customStyle="1" w:styleId="Tablehead">
    <w:name w:val="Table_head"/>
    <w:basedOn w:val="Tabletext"/>
    <w:rsid w:val="004B3A6C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4B3A6C"/>
    <w:pPr>
      <w:spacing w:before="120"/>
    </w:pPr>
  </w:style>
  <w:style w:type="paragraph" w:customStyle="1" w:styleId="TablelegendS2">
    <w:name w:val="Table_legend_S2"/>
    <w:basedOn w:val="Tablelegend"/>
    <w:rsid w:val="004B3A6C"/>
    <w:pPr>
      <w:tabs>
        <w:tab w:val="left" w:pos="851"/>
      </w:tabs>
      <w:spacing w:after="0"/>
    </w:pPr>
    <w:rPr>
      <w:b/>
    </w:rPr>
  </w:style>
  <w:style w:type="paragraph" w:customStyle="1" w:styleId="TableNo">
    <w:name w:val="Table_No"/>
    <w:basedOn w:val="Normal"/>
    <w:next w:val="Normal"/>
    <w:rsid w:val="004B3A6C"/>
    <w:pPr>
      <w:keepNext/>
      <w:spacing w:before="560" w:after="120"/>
      <w:jc w:val="center"/>
    </w:pPr>
    <w:rPr>
      <w:caps/>
    </w:rPr>
  </w:style>
  <w:style w:type="paragraph" w:customStyle="1" w:styleId="TableNoS2">
    <w:name w:val="Table_No_S2"/>
    <w:basedOn w:val="TableNo"/>
    <w:next w:val="Normal"/>
    <w:rsid w:val="004B3A6C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textS2">
    <w:name w:val="Table_text_S2"/>
    <w:basedOn w:val="Tabletext"/>
    <w:rsid w:val="004B3A6C"/>
    <w:pPr>
      <w:tabs>
        <w:tab w:val="left" w:pos="851"/>
      </w:tabs>
    </w:pPr>
    <w:rPr>
      <w:b/>
    </w:rPr>
  </w:style>
  <w:style w:type="paragraph" w:customStyle="1" w:styleId="Tabletitle">
    <w:name w:val="Table_title"/>
    <w:basedOn w:val="TableNo"/>
    <w:next w:val="Tabletext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itleS2">
    <w:name w:val="Table_title_S2"/>
    <w:basedOn w:val="Tabletitle"/>
    <w:next w:val="TabletextS2"/>
    <w:rsid w:val="004B3A6C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Title1">
    <w:name w:val="Title 1"/>
    <w:basedOn w:val="Source"/>
    <w:next w:val="Normal"/>
    <w:rsid w:val="004B3A6C"/>
    <w:pPr>
      <w:framePr w:wrap="around"/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B3A6C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4B3A6C"/>
    <w:pPr>
      <w:framePr w:wrap="around"/>
    </w:pPr>
    <w:rPr>
      <w:caps w:val="0"/>
    </w:rPr>
  </w:style>
  <w:style w:type="paragraph" w:customStyle="1" w:styleId="toc0">
    <w:name w:val="toc 0"/>
    <w:basedOn w:val="Normal"/>
    <w:next w:val="TOC1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TOC1">
    <w:name w:val="toc 1"/>
    <w:basedOn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4B3A6C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firstfooter0">
    <w:name w:val="firstfooter"/>
    <w:basedOn w:val="Normal"/>
    <w:rsid w:val="005C3DE4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paragraph" w:customStyle="1" w:styleId="NormalendS2">
    <w:name w:val="Normal_end_S2"/>
    <w:basedOn w:val="Normal"/>
    <w:qFormat/>
    <w:rsid w:val="008034F1"/>
    <w:rPr>
      <w:lang w:val="en-US"/>
    </w:rPr>
  </w:style>
  <w:style w:type="paragraph" w:customStyle="1" w:styleId="Dectitle">
    <w:name w:val="Dec_title"/>
    <w:basedOn w:val="Restitle"/>
    <w:next w:val="Normalaftertitle"/>
    <w:qFormat/>
    <w:rsid w:val="000C5120"/>
    <w:rPr>
      <w:lang w:val="en-US"/>
    </w:rPr>
  </w:style>
  <w:style w:type="paragraph" w:customStyle="1" w:styleId="DecNo">
    <w:name w:val="Dec_No"/>
    <w:basedOn w:val="ResNo"/>
    <w:next w:val="Dectitle"/>
    <w:qFormat/>
    <w:rsid w:val="000C5120"/>
  </w:style>
  <w:style w:type="paragraph" w:customStyle="1" w:styleId="DectitleS2">
    <w:name w:val="Dec_title_S2"/>
    <w:basedOn w:val="RestitleS2"/>
    <w:next w:val="Normal"/>
    <w:qFormat/>
    <w:rsid w:val="000C5120"/>
  </w:style>
  <w:style w:type="paragraph" w:customStyle="1" w:styleId="DecNoS2">
    <w:name w:val="Dec_No_S2"/>
    <w:basedOn w:val="ResNoS2"/>
    <w:next w:val="DectitleS2"/>
    <w:qFormat/>
    <w:rsid w:val="000C5120"/>
  </w:style>
  <w:style w:type="paragraph" w:customStyle="1" w:styleId="SectionNo">
    <w:name w:val="Section_No"/>
    <w:basedOn w:val="ArtNo"/>
    <w:next w:val="Normal"/>
    <w:qFormat/>
    <w:rsid w:val="00563711"/>
  </w:style>
  <w:style w:type="paragraph" w:customStyle="1" w:styleId="SectionNoS2">
    <w:name w:val="Section_No_S2"/>
    <w:basedOn w:val="ArtNoS2"/>
    <w:next w:val="Normal"/>
    <w:qFormat/>
    <w:rsid w:val="00563711"/>
  </w:style>
  <w:style w:type="paragraph" w:customStyle="1" w:styleId="Sectiontitle">
    <w:name w:val="Section_title"/>
    <w:basedOn w:val="Arttitle"/>
    <w:next w:val="Normalaftertitle"/>
    <w:qFormat/>
    <w:rsid w:val="00563711"/>
  </w:style>
  <w:style w:type="paragraph" w:customStyle="1" w:styleId="SectiontitleS2">
    <w:name w:val="Section_title_S2"/>
    <w:basedOn w:val="ArttitleS2"/>
    <w:next w:val="Normal"/>
    <w:qFormat/>
    <w:rsid w:val="00563711"/>
  </w:style>
  <w:style w:type="paragraph" w:customStyle="1" w:styleId="Proposal">
    <w:name w:val="Proposal"/>
    <w:basedOn w:val="Normal"/>
    <w:next w:val="Normal"/>
    <w:link w:val="ProposalChar"/>
    <w:rsid w:val="00D37469"/>
    <w:pPr>
      <w:keepNext/>
      <w:tabs>
        <w:tab w:val="clear" w:pos="567"/>
        <w:tab w:val="clear" w:pos="1701"/>
        <w:tab w:val="clear" w:pos="2835"/>
        <w:tab w:val="left" w:pos="1871"/>
      </w:tabs>
      <w:spacing w:before="240"/>
    </w:pPr>
    <w:rPr>
      <w:rFonts w:asciiTheme="minorHAnsi" w:hAnsiTheme="minorHAnsi"/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D37469"/>
    <w:rPr>
      <w:rFonts w:asciiTheme="minorHAnsi" w:hAnsiTheme="minorHAnsi"/>
      <w:sz w:val="22"/>
      <w:lang w:val="ru-RU" w:eastAsia="en-US"/>
    </w:rPr>
  </w:style>
  <w:style w:type="character" w:customStyle="1" w:styleId="HeaderChar">
    <w:name w:val="Header Char"/>
    <w:basedOn w:val="DefaultParagraphFont"/>
    <w:link w:val="Header"/>
    <w:rsid w:val="00B01EC5"/>
    <w:rPr>
      <w:rFonts w:ascii="Calibri" w:hAnsi="Calibri"/>
      <w:sz w:val="18"/>
      <w:lang w:val="en-GB" w:eastAsia="en-US"/>
    </w:rPr>
  </w:style>
  <w:style w:type="table" w:styleId="TableGrid">
    <w:name w:val="Table Grid"/>
    <w:basedOn w:val="TableNormal"/>
    <w:rsid w:val="00247DDD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D1E2F"/>
    <w:rPr>
      <w:b/>
      <w:bCs/>
    </w:rPr>
  </w:style>
  <w:style w:type="paragraph" w:styleId="PlainText">
    <w:name w:val="Plain Text"/>
    <w:basedOn w:val="Normal"/>
    <w:link w:val="PlainTextChar"/>
    <w:unhideWhenUsed/>
    <w:rsid w:val="00883BD2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textAlignment w:val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883BD2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ms-rtestyle-ituxcommuquicklinks">
    <w:name w:val="ms-rtestyle-ituxcommuquicklinks"/>
    <w:basedOn w:val="DefaultParagraphFont"/>
    <w:rsid w:val="00883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POOL%20R%20-%20ITU\PR_PP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PR_PP14.dotx</Template>
  <TotalTime>1</TotalTime>
  <Pages>7</Pages>
  <Words>1011</Words>
  <Characters>7629</Characters>
  <Application>Microsoft Office Word</Application>
  <DocSecurity>4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INTERNATIONAL   TELECOMMUNICATION   UNION	</vt:lpstr>
      </vt:variant>
      <vt:variant>
        <vt:i4>0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Plenipotentiary Conference (PP-06)</dc:subject>
  <dc:creator>Komissarova, Olga</dc:creator>
  <cp:keywords>PP-06</cp:keywords>
  <dc:description>PR_PP10.dotx  For: _x000d_Document date: _x000d_Saved by ITU51009317 at 11:22:00 on 19/03/2013</dc:description>
  <cp:lastModifiedBy>brouard</cp:lastModifiedBy>
  <cp:revision>2</cp:revision>
  <cp:lastPrinted>2013-12-12T11:21:00Z</cp:lastPrinted>
  <dcterms:created xsi:type="dcterms:W3CDTF">2013-12-13T10:34:00Z</dcterms:created>
  <dcterms:modified xsi:type="dcterms:W3CDTF">2013-12-13T10:34:00Z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PR_PP10.dotx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