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6A046E">
        <w:trPr>
          <w:cantSplit/>
        </w:trPr>
        <w:tc>
          <w:tcPr>
            <w:tcW w:w="6911"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6153BE61" wp14:editId="64BB6CBF">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3" w:name="dnum" w:colFirst="1" w:colLast="1"/>
            <w:bookmarkStart w:id="4" w:name="dmeeting" w:colFirst="0" w:colLast="0"/>
            <w:bookmarkEnd w:id="2"/>
            <w:r w:rsidRPr="00D96B4B">
              <w:t>PLENARY MEETING</w:t>
            </w:r>
          </w:p>
        </w:tc>
        <w:tc>
          <w:tcPr>
            <w:tcW w:w="3120" w:type="dxa"/>
          </w:tcPr>
          <w:p w:rsidR="008263C6" w:rsidRPr="00D96B4B" w:rsidRDefault="008263C6" w:rsidP="00320B7D">
            <w:pPr>
              <w:tabs>
                <w:tab w:val="left" w:pos="851"/>
              </w:tabs>
              <w:spacing w:before="0" w:line="240" w:lineRule="atLeast"/>
              <w:rPr>
                <w:rFonts w:cstheme="minorHAnsi"/>
                <w:szCs w:val="24"/>
              </w:rPr>
            </w:pPr>
            <w:r>
              <w:rPr>
                <w:rFonts w:cstheme="minorHAnsi"/>
                <w:b/>
                <w:szCs w:val="24"/>
              </w:rPr>
              <w:t xml:space="preserve">Document </w:t>
            </w:r>
            <w:r w:rsidR="00320B7D">
              <w:rPr>
                <w:rFonts w:cstheme="minorHAnsi"/>
                <w:b/>
                <w:szCs w:val="24"/>
              </w:rPr>
              <w:t>16</w:t>
            </w:r>
            <w:r>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05D6F" w:rsidRDefault="0009043D" w:rsidP="008263C6">
            <w:pPr>
              <w:spacing w:before="0" w:line="240" w:lineRule="atLeast"/>
              <w:rPr>
                <w:rFonts w:cstheme="minorHAnsi"/>
                <w:szCs w:val="24"/>
              </w:rPr>
            </w:pPr>
            <w:r w:rsidRPr="00D05D6F">
              <w:rPr>
                <w:rFonts w:cstheme="minorHAnsi"/>
                <w:b/>
                <w:szCs w:val="24"/>
              </w:rPr>
              <w:t>3 December</w:t>
            </w:r>
            <w:r w:rsidR="008263C6" w:rsidRPr="00D05D6F">
              <w:rPr>
                <w:rFonts w:cstheme="minorHAnsi"/>
                <w:b/>
                <w:szCs w:val="24"/>
              </w:rPr>
              <w:t xml:space="preserve"> 2013</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05D6F" w:rsidRDefault="008263C6" w:rsidP="0009043D">
            <w:pPr>
              <w:tabs>
                <w:tab w:val="left" w:pos="993"/>
              </w:tabs>
              <w:spacing w:before="0"/>
              <w:rPr>
                <w:rFonts w:cstheme="minorHAnsi"/>
                <w:b/>
                <w:szCs w:val="24"/>
              </w:rPr>
            </w:pPr>
            <w:r w:rsidRPr="00D05D6F">
              <w:rPr>
                <w:rFonts w:cstheme="minorHAnsi"/>
                <w:b/>
                <w:szCs w:val="24"/>
              </w:rPr>
              <w:t xml:space="preserve">Original: </w:t>
            </w:r>
            <w:r w:rsidR="0009043D" w:rsidRPr="00D05D6F">
              <w:rPr>
                <w:rFonts w:cstheme="minorHAnsi"/>
                <w:b/>
                <w:szCs w:val="24"/>
              </w:rPr>
              <w:t>French</w:t>
            </w:r>
          </w:p>
        </w:tc>
      </w:tr>
      <w:tr w:rsidR="008263C6" w:rsidRPr="00C324A8" w:rsidTr="006A046E">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3A174F" w:rsidRPr="00C324A8" w:rsidTr="006A046E">
        <w:trPr>
          <w:cantSplit/>
          <w:trHeight w:val="23"/>
        </w:trPr>
        <w:tc>
          <w:tcPr>
            <w:tcW w:w="10031" w:type="dxa"/>
            <w:gridSpan w:val="2"/>
            <w:shd w:val="clear" w:color="auto" w:fill="auto"/>
          </w:tcPr>
          <w:p w:rsidR="003A174F" w:rsidRDefault="003A174F" w:rsidP="003A174F">
            <w:pPr>
              <w:pStyle w:val="Source"/>
            </w:pPr>
            <w:r>
              <w:t>Note by the Secretary-General</w:t>
            </w:r>
          </w:p>
        </w:tc>
      </w:tr>
      <w:tr w:rsidR="003A174F" w:rsidRPr="00C324A8" w:rsidTr="006A046E">
        <w:trPr>
          <w:cantSplit/>
          <w:trHeight w:val="23"/>
        </w:trPr>
        <w:tc>
          <w:tcPr>
            <w:tcW w:w="10031" w:type="dxa"/>
            <w:gridSpan w:val="2"/>
            <w:shd w:val="clear" w:color="auto" w:fill="auto"/>
          </w:tcPr>
          <w:p w:rsidR="003A174F" w:rsidRPr="00A422B2" w:rsidRDefault="003A174F" w:rsidP="003A174F">
            <w:pPr>
              <w:pStyle w:val="Title1"/>
            </w:pPr>
            <w:r>
              <w:t>candidacy for the post of director of the</w:t>
            </w:r>
            <w:r>
              <w:br/>
              <w:t>telecommunication development bureau (BDT)</w:t>
            </w:r>
          </w:p>
        </w:tc>
      </w:tr>
      <w:tr w:rsidR="008263C6" w:rsidRPr="00C324A8" w:rsidTr="006A046E">
        <w:trPr>
          <w:cantSplit/>
          <w:trHeight w:val="23"/>
        </w:trPr>
        <w:tc>
          <w:tcPr>
            <w:tcW w:w="10031" w:type="dxa"/>
            <w:gridSpan w:val="2"/>
            <w:shd w:val="clear" w:color="auto" w:fill="auto"/>
          </w:tcPr>
          <w:p w:rsidR="008263C6" w:rsidRDefault="008263C6" w:rsidP="008263C6">
            <w:pPr>
              <w:pStyle w:val="Title2"/>
            </w:pPr>
          </w:p>
        </w:tc>
      </w:tr>
      <w:tr w:rsidR="008263C6" w:rsidRPr="00C324A8" w:rsidTr="006A046E">
        <w:trPr>
          <w:cantSplit/>
          <w:trHeight w:val="23"/>
        </w:trPr>
        <w:tc>
          <w:tcPr>
            <w:tcW w:w="10031" w:type="dxa"/>
            <w:gridSpan w:val="2"/>
            <w:shd w:val="clear" w:color="auto" w:fill="auto"/>
          </w:tcPr>
          <w:p w:rsidR="008263C6" w:rsidRPr="007711A0" w:rsidRDefault="008263C6" w:rsidP="008263C6">
            <w:pPr>
              <w:pStyle w:val="Agendaitem"/>
              <w:rPr>
                <w:lang w:val="en-US"/>
              </w:rPr>
            </w:pPr>
          </w:p>
        </w:tc>
      </w:tr>
    </w:tbl>
    <w:bookmarkEnd w:id="7"/>
    <w:bookmarkEnd w:id="8"/>
    <w:p w:rsidR="003A174F" w:rsidRDefault="003A174F" w:rsidP="003A174F">
      <w:r>
        <w:t>Further to the information contained in Document 3, I have pleasure in transmitting to the</w:t>
      </w:r>
      <w:r>
        <w:br/>
        <w:t>conference, in annex, the candidacy of:</w:t>
      </w:r>
    </w:p>
    <w:p w:rsidR="003A174F" w:rsidRPr="00A422B2" w:rsidRDefault="003A174F" w:rsidP="003A174F">
      <w:pPr>
        <w:jc w:val="center"/>
        <w:rPr>
          <w:b/>
          <w:bCs/>
        </w:rPr>
      </w:pPr>
      <w:r w:rsidRPr="00A422B2">
        <w:rPr>
          <w:b/>
          <w:bCs/>
        </w:rPr>
        <w:t xml:space="preserve">Mr </w:t>
      </w:r>
      <w:r w:rsidRPr="00D05D6F">
        <w:rPr>
          <w:b/>
          <w:bCs/>
        </w:rPr>
        <w:t xml:space="preserve">Brahima </w:t>
      </w:r>
      <w:r w:rsidR="0009043D" w:rsidRPr="00D05D6F">
        <w:rPr>
          <w:b/>
          <w:bCs/>
        </w:rPr>
        <w:t xml:space="preserve">SANOU </w:t>
      </w:r>
      <w:r w:rsidRPr="00D05D6F">
        <w:rPr>
          <w:b/>
          <w:bCs/>
        </w:rPr>
        <w:t>(Burkina</w:t>
      </w:r>
      <w:r w:rsidRPr="00A422B2">
        <w:rPr>
          <w:b/>
          <w:bCs/>
        </w:rPr>
        <w:t xml:space="preserve"> Faso)</w:t>
      </w:r>
    </w:p>
    <w:p w:rsidR="003A174F" w:rsidRDefault="003A174F" w:rsidP="003A174F">
      <w:proofErr w:type="gramStart"/>
      <w:r>
        <w:t>for</w:t>
      </w:r>
      <w:proofErr w:type="gramEnd"/>
      <w:r>
        <w:t xml:space="preserve"> the post of Director of the Telecommunication Development Bureau (BDT) of the International</w:t>
      </w:r>
      <w:r>
        <w:br/>
        <w:t>Telecommunication Union.</w:t>
      </w:r>
    </w:p>
    <w:p w:rsidR="003A174F" w:rsidRDefault="003A174F" w:rsidP="003A174F"/>
    <w:p w:rsidR="003A174F" w:rsidRDefault="003A174F" w:rsidP="003A174F">
      <w:pPr>
        <w:tabs>
          <w:tab w:val="center" w:pos="8222"/>
        </w:tabs>
      </w:pPr>
      <w:r>
        <w:tab/>
      </w:r>
      <w:r>
        <w:tab/>
      </w:r>
      <w:r>
        <w:tab/>
      </w:r>
      <w:r>
        <w:tab/>
      </w:r>
      <w:r>
        <w:tab/>
      </w:r>
      <w:r>
        <w:tab/>
      </w:r>
    </w:p>
    <w:p w:rsidR="003A174F" w:rsidRDefault="003A174F" w:rsidP="003A174F">
      <w:pPr>
        <w:tabs>
          <w:tab w:val="center" w:pos="8222"/>
        </w:tabs>
        <w:rPr>
          <w:lang w:val="es-ES_tradnl"/>
        </w:rPr>
      </w:pPr>
      <w:r>
        <w:tab/>
      </w:r>
      <w:r>
        <w:tab/>
      </w:r>
      <w:r>
        <w:tab/>
      </w:r>
      <w:r>
        <w:tab/>
      </w:r>
      <w:r>
        <w:tab/>
      </w:r>
      <w:r>
        <w:tab/>
      </w:r>
      <w:r w:rsidRPr="003A174F">
        <w:rPr>
          <w:lang w:val="es-ES_tradnl"/>
        </w:rPr>
        <w:t>Dr Hamadoun I. TOURÉ</w:t>
      </w:r>
      <w:r w:rsidRPr="003A174F">
        <w:rPr>
          <w:lang w:val="es-ES_tradnl"/>
        </w:rPr>
        <w:br/>
      </w:r>
      <w:r w:rsidRPr="003A174F">
        <w:rPr>
          <w:lang w:val="es-ES_tradnl"/>
        </w:rPr>
        <w:tab/>
      </w:r>
      <w:r w:rsidRPr="003A174F">
        <w:rPr>
          <w:lang w:val="es-ES_tradnl"/>
        </w:rPr>
        <w:tab/>
      </w:r>
      <w:r w:rsidRPr="003A174F">
        <w:rPr>
          <w:lang w:val="es-ES_tradnl"/>
        </w:rPr>
        <w:tab/>
      </w:r>
      <w:r w:rsidRPr="003A174F">
        <w:rPr>
          <w:lang w:val="es-ES_tradnl"/>
        </w:rPr>
        <w:tab/>
      </w:r>
      <w:r w:rsidRPr="003A174F">
        <w:rPr>
          <w:lang w:val="es-ES_tradnl"/>
        </w:rPr>
        <w:tab/>
      </w:r>
      <w:r w:rsidRPr="003A174F">
        <w:rPr>
          <w:lang w:val="es-ES_tradnl"/>
        </w:rPr>
        <w:tab/>
        <w:t>Secretary-General</w:t>
      </w:r>
    </w:p>
    <w:p w:rsidR="0009043D" w:rsidRDefault="0009043D" w:rsidP="003A174F">
      <w:pPr>
        <w:tabs>
          <w:tab w:val="center" w:pos="8222"/>
        </w:tabs>
        <w:rPr>
          <w:lang w:val="es-ES_tradnl"/>
        </w:rPr>
      </w:pPr>
    </w:p>
    <w:p w:rsidR="0009043D" w:rsidRPr="0038432A" w:rsidRDefault="0009043D" w:rsidP="0009043D">
      <w:pPr>
        <w:tabs>
          <w:tab w:val="center" w:pos="8222"/>
        </w:tabs>
        <w:spacing w:before="1320"/>
        <w:rPr>
          <w:lang w:val="en-US"/>
        </w:rPr>
      </w:pPr>
      <w:r w:rsidRPr="0038432A">
        <w:rPr>
          <w:b/>
          <w:bCs/>
          <w:lang w:val="en-US"/>
        </w:rPr>
        <w:t>Annex:</w:t>
      </w:r>
      <w:r w:rsidRPr="0038432A">
        <w:rPr>
          <w:lang w:val="en-US"/>
        </w:rPr>
        <w:t xml:space="preserve"> 1</w:t>
      </w:r>
    </w:p>
    <w:p w:rsidR="003A174F" w:rsidRPr="0038432A" w:rsidRDefault="003A174F" w:rsidP="003A174F">
      <w:pPr>
        <w:tabs>
          <w:tab w:val="clear" w:pos="567"/>
          <w:tab w:val="clear" w:pos="1134"/>
          <w:tab w:val="clear" w:pos="1701"/>
          <w:tab w:val="clear" w:pos="2268"/>
          <w:tab w:val="clear" w:pos="2835"/>
        </w:tabs>
        <w:overflowPunct/>
        <w:autoSpaceDE/>
        <w:autoSpaceDN/>
        <w:adjustRightInd/>
        <w:spacing w:before="0"/>
        <w:textAlignment w:val="auto"/>
        <w:rPr>
          <w:lang w:val="en-US"/>
        </w:rPr>
      </w:pPr>
      <w:r w:rsidRPr="0038432A">
        <w:rPr>
          <w:lang w:val="en-US"/>
        </w:rPr>
        <w:br w:type="page"/>
      </w:r>
    </w:p>
    <w:p w:rsidR="0072709B" w:rsidRDefault="0072709B" w:rsidP="0030321B">
      <w:pPr>
        <w:rPr>
          <w:rFonts w:asciiTheme="minorHAnsi" w:hAnsiTheme="minorHAnsi" w:cstheme="minorHAnsi"/>
          <w:b/>
          <w:bCs/>
          <w:sz w:val="28"/>
          <w:szCs w:val="28"/>
          <w:highlight w:val="yellow"/>
        </w:rPr>
        <w:sectPr w:rsidR="0072709B" w:rsidSect="0072709B">
          <w:headerReference w:type="default" r:id="rId8"/>
          <w:headerReference w:type="first" r:id="rId9"/>
          <w:footerReference w:type="first" r:id="rId10"/>
          <w:type w:val="continuous"/>
          <w:pgSz w:w="11913" w:h="16834"/>
          <w:pgMar w:top="1418" w:right="1134" w:bottom="1418" w:left="1134" w:header="680" w:footer="680" w:gutter="0"/>
          <w:paperSrc w:first="15" w:other="15"/>
          <w:cols w:space="720"/>
          <w:titlePg/>
          <w:docGrid w:linePitch="326"/>
        </w:sectPr>
      </w:pPr>
    </w:p>
    <w:p w:rsidR="0009043D" w:rsidRPr="0009043D" w:rsidRDefault="0009043D" w:rsidP="0030321B">
      <w:pPr>
        <w:rPr>
          <w:rFonts w:asciiTheme="minorHAnsi" w:hAnsiTheme="minorHAnsi" w:cstheme="minorHAnsi"/>
          <w:b/>
          <w:bCs/>
          <w:sz w:val="28"/>
          <w:szCs w:val="28"/>
        </w:rPr>
      </w:pPr>
      <w:r w:rsidRPr="00D05D6F">
        <w:rPr>
          <w:rFonts w:asciiTheme="minorHAnsi" w:hAnsiTheme="minorHAnsi" w:cstheme="minorHAnsi"/>
          <w:b/>
          <w:bCs/>
          <w:sz w:val="28"/>
          <w:szCs w:val="28"/>
        </w:rPr>
        <w:lastRenderedPageBreak/>
        <w:t>Burkina Faso</w:t>
      </w:r>
    </w:p>
    <w:p w:rsidR="0030321B" w:rsidRPr="0009043D" w:rsidRDefault="0030321B" w:rsidP="0009043D">
      <w:pPr>
        <w:spacing w:before="240"/>
        <w:rPr>
          <w:rFonts w:asciiTheme="minorHAnsi" w:hAnsiTheme="minorHAnsi" w:cstheme="minorHAnsi"/>
          <w:szCs w:val="24"/>
        </w:rPr>
      </w:pPr>
      <w:r w:rsidRPr="0009043D">
        <w:rPr>
          <w:rFonts w:asciiTheme="minorHAnsi" w:hAnsiTheme="minorHAnsi" w:cstheme="minorHAnsi"/>
          <w:szCs w:val="24"/>
        </w:rPr>
        <w:t>Ouagadougou, 21 November 2013</w:t>
      </w:r>
    </w:p>
    <w:p w:rsidR="0030321B" w:rsidRPr="0009043D" w:rsidRDefault="0030321B" w:rsidP="0030321B">
      <w:pPr>
        <w:tabs>
          <w:tab w:val="left" w:pos="1418"/>
        </w:tabs>
        <w:rPr>
          <w:rFonts w:asciiTheme="minorHAnsi" w:hAnsiTheme="minorHAnsi" w:cstheme="minorHAnsi"/>
          <w:szCs w:val="24"/>
        </w:rPr>
      </w:pPr>
      <w:r w:rsidRPr="0009043D">
        <w:rPr>
          <w:rFonts w:asciiTheme="minorHAnsi" w:hAnsiTheme="minorHAnsi" w:cstheme="minorHAnsi"/>
          <w:szCs w:val="24"/>
        </w:rPr>
        <w:t>To:</w:t>
      </w:r>
      <w:r w:rsidRPr="0009043D">
        <w:rPr>
          <w:rFonts w:asciiTheme="minorHAnsi" w:hAnsiTheme="minorHAnsi" w:cstheme="minorHAnsi"/>
          <w:szCs w:val="24"/>
        </w:rPr>
        <w:tab/>
      </w:r>
      <w:r w:rsidR="00BA0983" w:rsidRPr="0009043D">
        <w:rPr>
          <w:rFonts w:asciiTheme="minorHAnsi" w:hAnsiTheme="minorHAnsi" w:cstheme="minorHAnsi"/>
          <w:szCs w:val="24"/>
        </w:rPr>
        <w:tab/>
      </w:r>
      <w:r w:rsidR="00BA0983" w:rsidRPr="0009043D">
        <w:rPr>
          <w:rFonts w:asciiTheme="minorHAnsi" w:hAnsiTheme="minorHAnsi" w:cstheme="minorHAnsi"/>
          <w:szCs w:val="24"/>
        </w:rPr>
        <w:tab/>
      </w:r>
      <w:r w:rsidRPr="0009043D">
        <w:rPr>
          <w:rFonts w:asciiTheme="minorHAnsi" w:hAnsiTheme="minorHAnsi" w:cstheme="minorHAnsi"/>
          <w:szCs w:val="24"/>
        </w:rPr>
        <w:t>Dr Hamadoun I. Touré, ITU Secretary-General</w:t>
      </w:r>
    </w:p>
    <w:p w:rsidR="0030321B" w:rsidRPr="0009043D" w:rsidRDefault="0030321B" w:rsidP="0009043D">
      <w:pPr>
        <w:tabs>
          <w:tab w:val="left" w:pos="1418"/>
        </w:tabs>
        <w:spacing w:before="60"/>
        <w:rPr>
          <w:rFonts w:asciiTheme="minorHAnsi" w:hAnsiTheme="minorHAnsi" w:cstheme="minorHAnsi"/>
          <w:szCs w:val="24"/>
        </w:rPr>
      </w:pPr>
      <w:r w:rsidRPr="0009043D">
        <w:rPr>
          <w:rFonts w:asciiTheme="minorHAnsi" w:hAnsiTheme="minorHAnsi" w:cstheme="minorHAnsi"/>
          <w:szCs w:val="24"/>
        </w:rPr>
        <w:t>From:</w:t>
      </w:r>
      <w:r w:rsidRPr="0009043D">
        <w:rPr>
          <w:rFonts w:asciiTheme="minorHAnsi" w:hAnsiTheme="minorHAnsi" w:cstheme="minorHAnsi"/>
          <w:szCs w:val="24"/>
        </w:rPr>
        <w:tab/>
      </w:r>
      <w:r w:rsidR="00BA0983" w:rsidRPr="0009043D">
        <w:rPr>
          <w:rFonts w:asciiTheme="minorHAnsi" w:hAnsiTheme="minorHAnsi" w:cstheme="minorHAnsi"/>
          <w:szCs w:val="24"/>
        </w:rPr>
        <w:tab/>
      </w:r>
      <w:r w:rsidRPr="0009043D">
        <w:rPr>
          <w:rFonts w:asciiTheme="minorHAnsi" w:hAnsiTheme="minorHAnsi" w:cstheme="minorHAnsi"/>
          <w:szCs w:val="24"/>
        </w:rPr>
        <w:t>The Prime Minister of Burkina Faso</w:t>
      </w:r>
    </w:p>
    <w:p w:rsidR="0030321B" w:rsidRPr="0009043D" w:rsidRDefault="0030321B" w:rsidP="0009043D">
      <w:pPr>
        <w:tabs>
          <w:tab w:val="left" w:pos="1418"/>
        </w:tabs>
        <w:spacing w:before="60"/>
        <w:rPr>
          <w:rFonts w:asciiTheme="minorHAnsi" w:hAnsiTheme="minorHAnsi" w:cstheme="minorHAnsi"/>
          <w:szCs w:val="24"/>
        </w:rPr>
      </w:pPr>
      <w:r w:rsidRPr="0009043D">
        <w:rPr>
          <w:rFonts w:asciiTheme="minorHAnsi" w:hAnsiTheme="minorHAnsi" w:cstheme="minorHAnsi"/>
          <w:szCs w:val="24"/>
        </w:rPr>
        <w:t>Reference:</w:t>
      </w:r>
      <w:r w:rsidRPr="0009043D">
        <w:rPr>
          <w:rFonts w:asciiTheme="minorHAnsi" w:hAnsiTheme="minorHAnsi" w:cstheme="minorHAnsi"/>
          <w:szCs w:val="24"/>
        </w:rPr>
        <w:tab/>
      </w:r>
      <w:r w:rsidR="00BA0983" w:rsidRPr="0009043D">
        <w:rPr>
          <w:rFonts w:asciiTheme="minorHAnsi" w:hAnsiTheme="minorHAnsi" w:cstheme="minorHAnsi"/>
          <w:szCs w:val="24"/>
        </w:rPr>
        <w:tab/>
      </w:r>
      <w:r w:rsidRPr="0009043D">
        <w:rPr>
          <w:rFonts w:asciiTheme="minorHAnsi" w:hAnsiTheme="minorHAnsi" w:cstheme="minorHAnsi"/>
          <w:szCs w:val="24"/>
        </w:rPr>
        <w:t>2013 26 13/PM/DIR-CAB</w:t>
      </w:r>
    </w:p>
    <w:p w:rsidR="0030321B" w:rsidRPr="0009043D" w:rsidRDefault="0030321B" w:rsidP="0030321B">
      <w:pPr>
        <w:tabs>
          <w:tab w:val="left" w:pos="1418"/>
        </w:tabs>
        <w:ind w:left="1440" w:hanging="1440"/>
        <w:rPr>
          <w:rFonts w:asciiTheme="minorHAnsi" w:hAnsiTheme="minorHAnsi" w:cstheme="minorHAnsi"/>
          <w:szCs w:val="24"/>
        </w:rPr>
      </w:pPr>
      <w:r w:rsidRPr="0009043D">
        <w:rPr>
          <w:rFonts w:asciiTheme="minorHAnsi" w:hAnsiTheme="minorHAnsi" w:cstheme="minorHAnsi"/>
          <w:b/>
          <w:bCs/>
          <w:szCs w:val="24"/>
        </w:rPr>
        <w:t>Subject:</w:t>
      </w:r>
      <w:r w:rsidRPr="0009043D">
        <w:rPr>
          <w:rFonts w:asciiTheme="minorHAnsi" w:hAnsiTheme="minorHAnsi" w:cstheme="minorHAnsi"/>
          <w:szCs w:val="24"/>
        </w:rPr>
        <w:tab/>
      </w:r>
      <w:r w:rsidR="007711A0" w:rsidRPr="0009043D">
        <w:rPr>
          <w:rFonts w:asciiTheme="minorHAnsi" w:hAnsiTheme="minorHAnsi" w:cstheme="minorHAnsi"/>
          <w:szCs w:val="24"/>
        </w:rPr>
        <w:tab/>
      </w:r>
      <w:r w:rsidRPr="007E33BA">
        <w:rPr>
          <w:rFonts w:asciiTheme="minorHAnsi" w:hAnsiTheme="minorHAnsi" w:cstheme="minorHAnsi"/>
          <w:szCs w:val="24"/>
        </w:rPr>
        <w:t>Candidacy of Mr Brahima SANOU, candidate from Burkina Faso for election to the post of Director of the Telecommunication Development Bureau (BDT) of the International Telecommunication Union (ITU) for the period 2015-2018</w:t>
      </w:r>
    </w:p>
    <w:p w:rsidR="0030321B" w:rsidRPr="0009043D" w:rsidRDefault="0030321B" w:rsidP="007E33BA">
      <w:pPr>
        <w:spacing w:before="240"/>
        <w:rPr>
          <w:rFonts w:asciiTheme="minorHAnsi" w:hAnsiTheme="minorHAnsi" w:cstheme="minorHAnsi"/>
          <w:szCs w:val="24"/>
        </w:rPr>
      </w:pPr>
      <w:r w:rsidRPr="0009043D">
        <w:rPr>
          <w:rFonts w:asciiTheme="minorHAnsi" w:hAnsiTheme="minorHAnsi" w:cstheme="minorHAnsi"/>
          <w:szCs w:val="24"/>
        </w:rPr>
        <w:t>Dear Sir,</w:t>
      </w:r>
    </w:p>
    <w:p w:rsidR="0030321B" w:rsidRPr="0009043D" w:rsidRDefault="0030321B" w:rsidP="0030321B">
      <w:pPr>
        <w:rPr>
          <w:rFonts w:asciiTheme="minorHAnsi" w:hAnsiTheme="minorHAnsi" w:cstheme="minorHAnsi"/>
          <w:szCs w:val="24"/>
        </w:rPr>
      </w:pPr>
      <w:r w:rsidRPr="0009043D">
        <w:rPr>
          <w:rFonts w:asciiTheme="minorHAnsi" w:hAnsiTheme="minorHAnsi" w:cstheme="minorHAnsi"/>
          <w:szCs w:val="24"/>
        </w:rPr>
        <w:t>I have the honour and the pleasure to renew to you my compliments on your personal commitment and very significant contribution to the international influence of our Union.</w:t>
      </w:r>
    </w:p>
    <w:p w:rsidR="0030321B" w:rsidRPr="0009043D" w:rsidRDefault="0030321B" w:rsidP="0030321B">
      <w:pPr>
        <w:rPr>
          <w:rFonts w:asciiTheme="minorHAnsi" w:hAnsiTheme="minorHAnsi" w:cstheme="minorHAnsi"/>
          <w:szCs w:val="24"/>
        </w:rPr>
      </w:pPr>
      <w:r w:rsidRPr="0009043D">
        <w:rPr>
          <w:rFonts w:asciiTheme="minorHAnsi" w:hAnsiTheme="minorHAnsi" w:cstheme="minorHAnsi"/>
          <w:szCs w:val="24"/>
        </w:rPr>
        <w:t>Burkina Faso, which believes in ITU's ideals, reaffirms its readiness to pursue and strengthen, over the coming years, its efforts in terms of an increasingly active contribution to the life of our shared organization.</w:t>
      </w:r>
    </w:p>
    <w:p w:rsidR="0030321B" w:rsidRPr="00D05D6F" w:rsidRDefault="0030321B" w:rsidP="00F4279F">
      <w:pPr>
        <w:rPr>
          <w:rFonts w:asciiTheme="minorHAnsi" w:hAnsiTheme="minorHAnsi" w:cstheme="minorHAnsi"/>
          <w:szCs w:val="24"/>
        </w:rPr>
      </w:pPr>
      <w:r w:rsidRPr="0009043D">
        <w:rPr>
          <w:rFonts w:asciiTheme="minorHAnsi" w:hAnsiTheme="minorHAnsi" w:cstheme="minorHAnsi"/>
          <w:szCs w:val="24"/>
        </w:rPr>
        <w:t xml:space="preserve">It is for this reason, and further to your Circular </w:t>
      </w:r>
      <w:r w:rsidRPr="00D05D6F">
        <w:rPr>
          <w:rFonts w:asciiTheme="minorHAnsi" w:hAnsiTheme="minorHAnsi" w:cstheme="minorHAnsi"/>
          <w:szCs w:val="24"/>
        </w:rPr>
        <w:t>Letter 1</w:t>
      </w:r>
      <w:r w:rsidR="00F4279F" w:rsidRPr="00D05D6F">
        <w:rPr>
          <w:rFonts w:asciiTheme="minorHAnsi" w:hAnsiTheme="minorHAnsi" w:cstheme="minorHAnsi"/>
          <w:szCs w:val="24"/>
        </w:rPr>
        <w:t>65</w:t>
      </w:r>
      <w:r w:rsidRPr="00D05D6F">
        <w:rPr>
          <w:rFonts w:asciiTheme="minorHAnsi" w:hAnsiTheme="minorHAnsi" w:cstheme="minorHAnsi"/>
          <w:szCs w:val="24"/>
        </w:rPr>
        <w:t xml:space="preserve"> of 21 October 2013, that I hereby inform you, on behalf of the President of Faso and of the Government and people of Burkina Faso, of our decision to put forward the candidacy of Mr Brahima SANOU for election to the post of </w:t>
      </w:r>
      <w:r w:rsidRPr="00D05D6F">
        <w:rPr>
          <w:rFonts w:asciiTheme="minorHAnsi" w:hAnsiTheme="minorHAnsi" w:cstheme="minorHAnsi"/>
          <w:b/>
          <w:bCs/>
          <w:szCs w:val="24"/>
        </w:rPr>
        <w:t>Director of the Telecommunication Development Bureau</w:t>
      </w:r>
      <w:r w:rsidRPr="00D05D6F">
        <w:rPr>
          <w:rFonts w:asciiTheme="minorHAnsi" w:hAnsiTheme="minorHAnsi" w:cstheme="minorHAnsi"/>
          <w:szCs w:val="24"/>
        </w:rPr>
        <w:t xml:space="preserve"> </w:t>
      </w:r>
      <w:r w:rsidRPr="00D05D6F">
        <w:rPr>
          <w:rFonts w:asciiTheme="minorHAnsi" w:hAnsiTheme="minorHAnsi" w:cstheme="minorHAnsi"/>
          <w:b/>
          <w:bCs/>
          <w:szCs w:val="24"/>
        </w:rPr>
        <w:t>(BDT)</w:t>
      </w:r>
      <w:r w:rsidRPr="00D05D6F">
        <w:rPr>
          <w:rFonts w:asciiTheme="minorHAnsi" w:hAnsiTheme="minorHAnsi" w:cstheme="minorHAnsi"/>
          <w:szCs w:val="24"/>
        </w:rPr>
        <w:t xml:space="preserve"> of the International Telecommunication Union.</w:t>
      </w:r>
    </w:p>
    <w:p w:rsidR="0030321B" w:rsidRPr="00D05D6F" w:rsidRDefault="0030321B" w:rsidP="0030321B">
      <w:pPr>
        <w:rPr>
          <w:rFonts w:asciiTheme="minorHAnsi" w:hAnsiTheme="minorHAnsi" w:cstheme="minorHAnsi"/>
          <w:szCs w:val="24"/>
        </w:rPr>
      </w:pPr>
      <w:r w:rsidRPr="00D05D6F">
        <w:rPr>
          <w:rFonts w:asciiTheme="minorHAnsi" w:hAnsiTheme="minorHAnsi" w:cstheme="minorHAnsi"/>
          <w:szCs w:val="24"/>
        </w:rPr>
        <w:t>Under the leadership of Mr</w:t>
      </w:r>
      <w:r w:rsidR="00F4279F" w:rsidRPr="00D05D6F">
        <w:rPr>
          <w:rFonts w:asciiTheme="minorHAnsi" w:hAnsiTheme="minorHAnsi" w:cstheme="minorHAnsi"/>
          <w:szCs w:val="24"/>
        </w:rPr>
        <w:t xml:space="preserve"> Brahima</w:t>
      </w:r>
      <w:r w:rsidRPr="00D05D6F">
        <w:rPr>
          <w:rFonts w:asciiTheme="minorHAnsi" w:hAnsiTheme="minorHAnsi" w:cstheme="minorHAnsi"/>
          <w:szCs w:val="24"/>
        </w:rPr>
        <w:t xml:space="preserve"> S</w:t>
      </w:r>
      <w:r w:rsidR="00F4279F" w:rsidRPr="00D05D6F">
        <w:rPr>
          <w:rFonts w:asciiTheme="minorHAnsi" w:hAnsiTheme="minorHAnsi" w:cstheme="minorHAnsi"/>
          <w:szCs w:val="24"/>
        </w:rPr>
        <w:t>ANOU</w:t>
      </w:r>
      <w:r w:rsidRPr="00D05D6F">
        <w:rPr>
          <w:rFonts w:asciiTheme="minorHAnsi" w:hAnsiTheme="minorHAnsi" w:cstheme="minorHAnsi"/>
          <w:szCs w:val="24"/>
        </w:rPr>
        <w:t xml:space="preserve">, the Telecommunication Development Bureau has, </w:t>
      </w:r>
      <w:r w:rsidRPr="00D05D6F">
        <w:rPr>
          <w:rFonts w:asciiTheme="minorHAnsi" w:hAnsiTheme="minorHAnsi" w:cstheme="minorHAnsi"/>
          <w:spacing w:val="-2"/>
          <w:szCs w:val="24"/>
        </w:rPr>
        <w:t>since 2011, brought very noteworthy improvements to bear in its achievement of the Development</w:t>
      </w:r>
      <w:r w:rsidRPr="00D05D6F">
        <w:rPr>
          <w:rFonts w:asciiTheme="minorHAnsi" w:hAnsiTheme="minorHAnsi" w:cstheme="minorHAnsi"/>
          <w:szCs w:val="24"/>
        </w:rPr>
        <w:t xml:space="preserve"> Sector’s objectives, in particular where services to the membership are concerned. Mr Sanou has laid emphasis on effective implementation of the Hyderabad Action Plan (2010), using the tools of good governance, resource mobilization and partnership, innovation and project execution. His undertakings have included strengthening of the regional presence, and he has launched three initiatives, relating to the use of mobile telecommunications as a platform for development, emergency telecommunications and sustainable development, and capacity bui</w:t>
      </w:r>
      <w:r w:rsidR="00D05D6F" w:rsidRPr="00D05D6F">
        <w:rPr>
          <w:rFonts w:asciiTheme="minorHAnsi" w:hAnsiTheme="minorHAnsi" w:cstheme="minorHAnsi"/>
          <w:szCs w:val="24"/>
        </w:rPr>
        <w:t>l</w:t>
      </w:r>
      <w:r w:rsidRPr="00D05D6F">
        <w:rPr>
          <w:rFonts w:asciiTheme="minorHAnsi" w:hAnsiTheme="minorHAnsi" w:cstheme="minorHAnsi"/>
          <w:szCs w:val="24"/>
        </w:rPr>
        <w:t>ding.</w:t>
      </w:r>
    </w:p>
    <w:p w:rsidR="0030321B" w:rsidRPr="00D05D6F" w:rsidRDefault="0030321B" w:rsidP="0030321B">
      <w:pPr>
        <w:rPr>
          <w:rFonts w:asciiTheme="minorHAnsi" w:hAnsiTheme="minorHAnsi" w:cstheme="minorHAnsi"/>
          <w:szCs w:val="24"/>
        </w:rPr>
      </w:pPr>
      <w:r w:rsidRPr="00D05D6F">
        <w:rPr>
          <w:rFonts w:asciiTheme="minorHAnsi" w:hAnsiTheme="minorHAnsi" w:cstheme="minorHAnsi"/>
          <w:szCs w:val="24"/>
        </w:rPr>
        <w:t xml:space="preserve">The rich variety of Mr </w:t>
      </w:r>
      <w:r w:rsidR="00F4279F" w:rsidRPr="00D05D6F">
        <w:rPr>
          <w:rFonts w:asciiTheme="minorHAnsi" w:hAnsiTheme="minorHAnsi" w:cstheme="minorHAnsi"/>
          <w:szCs w:val="24"/>
        </w:rPr>
        <w:t>Brahima SANOU</w:t>
      </w:r>
      <w:r w:rsidRPr="00D05D6F">
        <w:rPr>
          <w:rFonts w:asciiTheme="minorHAnsi" w:hAnsiTheme="minorHAnsi" w:cstheme="minorHAnsi"/>
          <w:szCs w:val="24"/>
        </w:rPr>
        <w:t>’s experience, accumulated at both the national and international levels, and particularly within ITU, constitutes, for us, the guarantee of his ability to stand once again, during the period 2015-2018, at the helm of our Union’s Telecommunication Development Bureau.</w:t>
      </w:r>
    </w:p>
    <w:p w:rsidR="0030321B" w:rsidRPr="0009043D" w:rsidRDefault="0030321B" w:rsidP="0030321B">
      <w:pPr>
        <w:rPr>
          <w:rFonts w:asciiTheme="minorHAnsi" w:hAnsiTheme="minorHAnsi" w:cstheme="minorHAnsi"/>
          <w:szCs w:val="24"/>
        </w:rPr>
      </w:pPr>
      <w:r w:rsidRPr="00D05D6F">
        <w:rPr>
          <w:rFonts w:asciiTheme="minorHAnsi" w:hAnsiTheme="minorHAnsi" w:cstheme="minorHAnsi"/>
          <w:szCs w:val="24"/>
        </w:rPr>
        <w:t>I would ask that you inform the Member States of our Union that Mr</w:t>
      </w:r>
      <w:r w:rsidR="00F4279F" w:rsidRPr="00D05D6F">
        <w:rPr>
          <w:rFonts w:asciiTheme="minorHAnsi" w:hAnsiTheme="minorHAnsi" w:cstheme="minorHAnsi"/>
          <w:szCs w:val="24"/>
        </w:rPr>
        <w:t xml:space="preserve"> Brahima</w:t>
      </w:r>
      <w:r w:rsidRPr="00D05D6F">
        <w:rPr>
          <w:rFonts w:asciiTheme="minorHAnsi" w:hAnsiTheme="minorHAnsi" w:cstheme="minorHAnsi"/>
          <w:szCs w:val="24"/>
        </w:rPr>
        <w:t xml:space="preserve"> </w:t>
      </w:r>
      <w:r w:rsidR="00F4279F" w:rsidRPr="00D05D6F">
        <w:rPr>
          <w:rFonts w:asciiTheme="minorHAnsi" w:hAnsiTheme="minorHAnsi" w:cstheme="minorHAnsi"/>
          <w:szCs w:val="24"/>
        </w:rPr>
        <w:t>SANOU</w:t>
      </w:r>
      <w:r w:rsidRPr="0009043D">
        <w:rPr>
          <w:rFonts w:asciiTheme="minorHAnsi" w:hAnsiTheme="minorHAnsi" w:cstheme="minorHAnsi"/>
          <w:szCs w:val="24"/>
        </w:rPr>
        <w:t xml:space="preserve"> has our full confidence and unreserved support in pursuing the accomplishment of his mission at the head of BDT over the forthcoming 2015-2018 programme cycle.</w:t>
      </w:r>
    </w:p>
    <w:p w:rsidR="0030321B" w:rsidRPr="0009043D" w:rsidRDefault="0030321B" w:rsidP="0030321B">
      <w:pPr>
        <w:rPr>
          <w:rFonts w:asciiTheme="minorHAnsi" w:hAnsiTheme="minorHAnsi" w:cstheme="minorHAnsi"/>
          <w:szCs w:val="24"/>
        </w:rPr>
      </w:pPr>
      <w:r w:rsidRPr="0009043D">
        <w:rPr>
          <w:rFonts w:asciiTheme="minorHAnsi" w:hAnsiTheme="minorHAnsi" w:cstheme="minorHAnsi"/>
          <w:szCs w:val="24"/>
        </w:rPr>
        <w:t>Yours faithfully,</w:t>
      </w:r>
    </w:p>
    <w:p w:rsidR="0030321B" w:rsidRPr="0009043D" w:rsidRDefault="0030321B" w:rsidP="0030321B">
      <w:pPr>
        <w:rPr>
          <w:rFonts w:asciiTheme="minorHAnsi" w:hAnsiTheme="minorHAnsi" w:cstheme="minorHAnsi"/>
          <w:szCs w:val="24"/>
        </w:rPr>
      </w:pPr>
      <w:r w:rsidRPr="0009043D">
        <w:rPr>
          <w:rFonts w:asciiTheme="minorHAnsi" w:hAnsiTheme="minorHAnsi" w:cstheme="minorHAnsi"/>
          <w:szCs w:val="24"/>
        </w:rPr>
        <w:t>(</w:t>
      </w:r>
      <w:proofErr w:type="gramStart"/>
      <w:r w:rsidRPr="0009043D">
        <w:rPr>
          <w:rFonts w:asciiTheme="minorHAnsi" w:hAnsiTheme="minorHAnsi" w:cstheme="minorHAnsi"/>
          <w:i/>
          <w:iCs/>
          <w:szCs w:val="24"/>
        </w:rPr>
        <w:t>signed</w:t>
      </w:r>
      <w:proofErr w:type="gramEnd"/>
      <w:r w:rsidRPr="0009043D">
        <w:rPr>
          <w:rFonts w:asciiTheme="minorHAnsi" w:hAnsiTheme="minorHAnsi" w:cstheme="minorHAnsi"/>
          <w:szCs w:val="24"/>
        </w:rPr>
        <w:t>)</w:t>
      </w:r>
    </w:p>
    <w:p w:rsidR="0030321B" w:rsidRPr="0072709B" w:rsidRDefault="0030321B" w:rsidP="0072709B">
      <w:pPr>
        <w:spacing w:before="240"/>
        <w:rPr>
          <w:rFonts w:asciiTheme="minorHAnsi" w:hAnsiTheme="minorHAnsi" w:cstheme="minorHAnsi"/>
          <w:b/>
          <w:bCs/>
          <w:szCs w:val="24"/>
        </w:rPr>
      </w:pPr>
      <w:proofErr w:type="spellStart"/>
      <w:r w:rsidRPr="0072709B">
        <w:rPr>
          <w:rFonts w:asciiTheme="minorHAnsi" w:hAnsiTheme="minorHAnsi" w:cstheme="minorHAnsi"/>
          <w:b/>
          <w:bCs/>
          <w:szCs w:val="24"/>
        </w:rPr>
        <w:t>Beyon</w:t>
      </w:r>
      <w:proofErr w:type="spellEnd"/>
      <w:r w:rsidRPr="0072709B">
        <w:rPr>
          <w:rFonts w:asciiTheme="minorHAnsi" w:hAnsiTheme="minorHAnsi" w:cstheme="minorHAnsi"/>
          <w:b/>
          <w:bCs/>
          <w:szCs w:val="24"/>
        </w:rPr>
        <w:t xml:space="preserve"> Luc </w:t>
      </w:r>
      <w:proofErr w:type="spellStart"/>
      <w:r w:rsidRPr="0072709B">
        <w:rPr>
          <w:rFonts w:asciiTheme="minorHAnsi" w:hAnsiTheme="minorHAnsi" w:cstheme="minorHAnsi"/>
          <w:b/>
          <w:bCs/>
          <w:szCs w:val="24"/>
        </w:rPr>
        <w:t>Adolphe</w:t>
      </w:r>
      <w:proofErr w:type="spellEnd"/>
      <w:r w:rsidRPr="0072709B">
        <w:rPr>
          <w:rFonts w:asciiTheme="minorHAnsi" w:hAnsiTheme="minorHAnsi" w:cstheme="minorHAnsi"/>
          <w:b/>
          <w:bCs/>
          <w:szCs w:val="24"/>
        </w:rPr>
        <w:t xml:space="preserve"> TIAO</w:t>
      </w:r>
    </w:p>
    <w:p w:rsidR="0030321B" w:rsidRPr="0009043D" w:rsidRDefault="0030321B" w:rsidP="00F4279F">
      <w:pPr>
        <w:spacing w:before="40"/>
        <w:rPr>
          <w:rFonts w:asciiTheme="minorHAnsi" w:hAnsiTheme="minorHAnsi" w:cstheme="minorHAnsi"/>
          <w:szCs w:val="24"/>
        </w:rPr>
      </w:pPr>
      <w:r w:rsidRPr="0009043D">
        <w:rPr>
          <w:rFonts w:asciiTheme="minorHAnsi" w:hAnsiTheme="minorHAnsi" w:cstheme="minorHAnsi"/>
          <w:szCs w:val="24"/>
        </w:rPr>
        <w:t>Grand Officer of the National Order</w:t>
      </w:r>
    </w:p>
    <w:p w:rsidR="0030321B" w:rsidRPr="0009043D" w:rsidRDefault="0030321B" w:rsidP="0030321B">
      <w:pPr>
        <w:rPr>
          <w:rFonts w:asciiTheme="minorHAnsi" w:hAnsiTheme="minorHAnsi" w:cstheme="minorHAnsi"/>
          <w:szCs w:val="24"/>
        </w:rPr>
      </w:pPr>
    </w:p>
    <w:p w:rsidR="0030321B" w:rsidRPr="0072709B" w:rsidRDefault="0030321B" w:rsidP="00F4279F">
      <w:pPr>
        <w:spacing w:before="0"/>
        <w:rPr>
          <w:rFonts w:asciiTheme="minorHAnsi" w:hAnsiTheme="minorHAnsi" w:cstheme="minorHAnsi"/>
          <w:sz w:val="22"/>
          <w:szCs w:val="22"/>
        </w:rPr>
      </w:pPr>
      <w:r w:rsidRPr="0072709B">
        <w:rPr>
          <w:rFonts w:asciiTheme="minorHAnsi" w:hAnsiTheme="minorHAnsi" w:cstheme="minorHAnsi"/>
          <w:sz w:val="22"/>
          <w:szCs w:val="22"/>
        </w:rPr>
        <w:t>Enclosure:  CV of Mr Brahima SANOU</w:t>
      </w:r>
    </w:p>
    <w:p w:rsidR="003A174F" w:rsidRPr="0072709B" w:rsidRDefault="0030321B" w:rsidP="00F4279F">
      <w:pPr>
        <w:spacing w:before="0"/>
        <w:rPr>
          <w:rFonts w:asciiTheme="minorHAnsi" w:hAnsiTheme="minorHAnsi" w:cstheme="minorHAnsi"/>
          <w:sz w:val="22"/>
          <w:szCs w:val="22"/>
        </w:rPr>
      </w:pPr>
      <w:r w:rsidRPr="0072709B">
        <w:rPr>
          <w:rFonts w:asciiTheme="minorHAnsi" w:hAnsiTheme="minorHAnsi" w:cstheme="minorHAnsi"/>
          <w:sz w:val="22"/>
          <w:szCs w:val="22"/>
        </w:rPr>
        <w:t>[</w:t>
      </w:r>
      <w:r w:rsidRPr="0072709B">
        <w:rPr>
          <w:rFonts w:asciiTheme="minorHAnsi" w:hAnsiTheme="minorHAnsi" w:cstheme="minorHAnsi"/>
          <w:i/>
          <w:iCs/>
          <w:sz w:val="22"/>
          <w:szCs w:val="22"/>
        </w:rPr>
        <w:t>Official stamp of the Prime Minister of Burkina Faso</w:t>
      </w:r>
      <w:r w:rsidRPr="0072709B">
        <w:rPr>
          <w:rFonts w:asciiTheme="minorHAnsi" w:hAnsiTheme="minorHAnsi" w:cstheme="minorHAnsi"/>
          <w:sz w:val="22"/>
          <w:szCs w:val="22"/>
        </w:rPr>
        <w:t>]</w:t>
      </w:r>
      <w:r w:rsidR="003A174F" w:rsidRPr="0072709B">
        <w:rPr>
          <w:rFonts w:asciiTheme="minorHAnsi" w:hAnsiTheme="minorHAnsi" w:cstheme="minorHAnsi"/>
          <w:sz w:val="22"/>
          <w:szCs w:val="22"/>
        </w:rPr>
        <w:br w:type="page"/>
      </w:r>
    </w:p>
    <w:p w:rsidR="0072709B" w:rsidRDefault="0072709B" w:rsidP="003A174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b/>
          <w:bCs/>
          <w:sz w:val="32"/>
          <w:szCs w:val="32"/>
          <w:lang w:val="en-US" w:eastAsia="zh-CN"/>
        </w:rPr>
        <w:sectPr w:rsidR="0072709B" w:rsidSect="0072709B">
          <w:headerReference w:type="first" r:id="rId11"/>
          <w:footerReference w:type="first" r:id="rId12"/>
          <w:type w:val="continuous"/>
          <w:pgSz w:w="11913" w:h="16834"/>
          <w:pgMar w:top="1134" w:right="1134" w:bottom="1134" w:left="1134" w:header="567" w:footer="567" w:gutter="0"/>
          <w:cols w:space="720"/>
          <w:titlePg/>
          <w:docGrid w:linePitch="326"/>
        </w:sectPr>
      </w:pPr>
    </w:p>
    <w:p w:rsidR="003A174F" w:rsidRPr="0072709B" w:rsidRDefault="003A174F" w:rsidP="003A174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b/>
          <w:bCs/>
          <w:sz w:val="32"/>
          <w:szCs w:val="32"/>
          <w:lang w:val="en-US" w:eastAsia="zh-CN"/>
        </w:rPr>
      </w:pPr>
      <w:r w:rsidRPr="0072709B">
        <w:rPr>
          <w:rFonts w:asciiTheme="minorHAnsi" w:hAnsiTheme="minorHAnsi" w:cstheme="minorHAnsi"/>
          <w:b/>
          <w:bCs/>
          <w:sz w:val="32"/>
          <w:szCs w:val="32"/>
          <w:lang w:val="en-US" w:eastAsia="zh-CN"/>
        </w:rPr>
        <w:lastRenderedPageBreak/>
        <w:t>BRAHIMA SANOU</w:t>
      </w:r>
    </w:p>
    <w:p w:rsidR="003A174F" w:rsidRPr="0072709B" w:rsidRDefault="003A174F" w:rsidP="00D54F8C">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b/>
          <w:bCs/>
          <w:sz w:val="32"/>
          <w:szCs w:val="32"/>
          <w:lang w:val="en-US" w:eastAsia="zh-CN"/>
        </w:rPr>
      </w:pPr>
      <w:r w:rsidRPr="0072709B">
        <w:rPr>
          <w:rFonts w:asciiTheme="minorHAnsi" w:hAnsiTheme="minorHAnsi" w:cstheme="minorHAnsi"/>
          <w:b/>
          <w:bCs/>
          <w:sz w:val="32"/>
          <w:szCs w:val="32"/>
          <w:lang w:val="en-US" w:eastAsia="zh-CN"/>
        </w:rPr>
        <w:t xml:space="preserve">Candidate </w:t>
      </w:r>
      <w:r w:rsidR="00D54F8C">
        <w:rPr>
          <w:rFonts w:asciiTheme="minorHAnsi" w:hAnsiTheme="minorHAnsi" w:cstheme="minorHAnsi"/>
          <w:b/>
          <w:bCs/>
          <w:sz w:val="32"/>
          <w:szCs w:val="32"/>
          <w:lang w:val="en-US" w:eastAsia="zh-CN"/>
        </w:rPr>
        <w:t>of</w:t>
      </w:r>
      <w:r w:rsidRPr="0072709B">
        <w:rPr>
          <w:rFonts w:asciiTheme="minorHAnsi" w:hAnsiTheme="minorHAnsi" w:cstheme="minorHAnsi"/>
          <w:b/>
          <w:bCs/>
          <w:sz w:val="32"/>
          <w:szCs w:val="32"/>
          <w:lang w:val="en-US" w:eastAsia="zh-CN"/>
        </w:rPr>
        <w:t xml:space="preserve"> Burkina Faso for the post of</w:t>
      </w:r>
    </w:p>
    <w:p w:rsidR="003A174F" w:rsidRPr="0072709B" w:rsidRDefault="003A174F" w:rsidP="00D54F8C">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b/>
          <w:bCs/>
          <w:sz w:val="32"/>
          <w:szCs w:val="32"/>
          <w:lang w:val="en-US" w:eastAsia="zh-CN"/>
        </w:rPr>
      </w:pPr>
      <w:r w:rsidRPr="0072709B">
        <w:rPr>
          <w:rFonts w:asciiTheme="minorHAnsi" w:hAnsiTheme="minorHAnsi" w:cstheme="minorHAnsi"/>
          <w:b/>
          <w:bCs/>
          <w:sz w:val="32"/>
          <w:szCs w:val="32"/>
          <w:lang w:val="en-US" w:eastAsia="zh-CN"/>
        </w:rPr>
        <w:t>Director of Telecommunication Development Bureau (BDT)</w:t>
      </w:r>
    </w:p>
    <w:p w:rsidR="003A174F" w:rsidRPr="0072709B" w:rsidRDefault="003A174F" w:rsidP="003A174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b/>
          <w:bCs/>
          <w:sz w:val="10"/>
          <w:szCs w:val="10"/>
          <w:lang w:val="en-US" w:eastAsia="zh-CN"/>
        </w:rPr>
      </w:pPr>
    </w:p>
    <w:p w:rsidR="003A174F" w:rsidRPr="0009043D" w:rsidRDefault="00B151CB" w:rsidP="003A174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eastAsia="SimSun" w:hAnsiTheme="minorHAnsi" w:cstheme="minorHAnsi"/>
          <w:b/>
          <w:bCs/>
          <w:sz w:val="22"/>
          <w:szCs w:val="24"/>
          <w:lang w:val="en-US" w:eastAsia="zh-CN"/>
        </w:rPr>
      </w:pPr>
      <w:bookmarkStart w:id="9" w:name="_GoBack"/>
      <w:r>
        <w:rPr>
          <w:rFonts w:asciiTheme="minorHAnsi" w:eastAsia="SimSun" w:hAnsiTheme="minorHAnsi" w:cstheme="minorHAnsi"/>
          <w:b/>
          <w:bCs/>
          <w:noProof/>
          <w:sz w:val="22"/>
          <w:szCs w:val="24"/>
          <w:lang w:val="en-US" w:eastAsia="zh-CN"/>
        </w:rPr>
        <w:drawing>
          <wp:inline distT="0" distB="0" distL="0" distR="0">
            <wp:extent cx="4035829" cy="604335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cember.jpg"/>
                    <pic:cNvPicPr/>
                  </pic:nvPicPr>
                  <pic:blipFill>
                    <a:blip r:embed="rId13">
                      <a:extLst>
                        <a:ext uri="{28A0092B-C50C-407E-A947-70E740481C1C}">
                          <a14:useLocalDpi xmlns:a14="http://schemas.microsoft.com/office/drawing/2010/main" val="0"/>
                        </a:ext>
                      </a:extLst>
                    </a:blip>
                    <a:stretch>
                      <a:fillRect/>
                    </a:stretch>
                  </pic:blipFill>
                  <pic:spPr>
                    <a:xfrm>
                      <a:off x="0" y="0"/>
                      <a:ext cx="4035829" cy="6043353"/>
                    </a:xfrm>
                    <a:prstGeom prst="rect">
                      <a:avLst/>
                    </a:prstGeom>
                  </pic:spPr>
                </pic:pic>
              </a:graphicData>
            </a:graphic>
          </wp:inline>
        </w:drawing>
      </w:r>
      <w:bookmarkEnd w:id="9"/>
    </w:p>
    <w:p w:rsidR="003A174F" w:rsidRPr="0009043D" w:rsidRDefault="003A174F" w:rsidP="003A174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eastAsia="SimSun" w:hAnsiTheme="minorHAnsi" w:cstheme="minorHAnsi"/>
          <w:b/>
          <w:bCs/>
          <w:sz w:val="22"/>
          <w:szCs w:val="24"/>
          <w:lang w:val="en-US" w:eastAsia="zh-CN"/>
        </w:rPr>
      </w:pPr>
    </w:p>
    <w:p w:rsidR="003A174F" w:rsidRPr="007E4099" w:rsidRDefault="003A174F" w:rsidP="003A174F">
      <w:pPr>
        <w:tabs>
          <w:tab w:val="clear" w:pos="567"/>
          <w:tab w:val="clear" w:pos="1134"/>
          <w:tab w:val="clear" w:pos="1701"/>
          <w:tab w:val="clear" w:pos="2268"/>
          <w:tab w:val="clear" w:pos="2835"/>
        </w:tabs>
        <w:overflowPunct/>
        <w:autoSpaceDE/>
        <w:autoSpaceDN/>
        <w:adjustRightInd/>
        <w:spacing w:before="0" w:after="100"/>
        <w:ind w:left="1452" w:hanging="1452"/>
        <w:jc w:val="center"/>
        <w:textAlignment w:val="auto"/>
        <w:rPr>
          <w:rFonts w:asciiTheme="minorHAnsi" w:eastAsia="SimSun" w:hAnsiTheme="minorHAnsi" w:cstheme="minorHAnsi"/>
          <w:b/>
          <w:bCs/>
          <w:color w:val="FFFFFF" w:themeColor="background1"/>
          <w:spacing w:val="4"/>
          <w:sz w:val="28"/>
          <w:szCs w:val="28"/>
          <w:shd w:val="pct15" w:color="auto" w:fill="FFFFFF"/>
          <w:lang w:val="en-US" w:eastAsia="zh-CN"/>
        </w:rPr>
      </w:pPr>
      <w:r w:rsidRPr="007E4099">
        <w:rPr>
          <w:rFonts w:asciiTheme="minorHAnsi" w:eastAsia="SimSun" w:hAnsiTheme="minorHAnsi" w:cstheme="minorHAnsi"/>
          <w:b/>
          <w:bCs/>
          <w:color w:val="FFFFFF" w:themeColor="background1"/>
          <w:spacing w:val="4"/>
          <w:sz w:val="28"/>
          <w:szCs w:val="28"/>
          <w:highlight w:val="blue"/>
          <w:shd w:val="pct15" w:color="auto" w:fill="FFFFFF"/>
          <w:lang w:val="en-US" w:eastAsia="zh-CN"/>
        </w:rPr>
        <w:t>MY BELIEF AND MY COMMITMENT</w:t>
      </w:r>
    </w:p>
    <w:p w:rsidR="0072709B" w:rsidRPr="0072709B" w:rsidRDefault="0072709B" w:rsidP="0072709B">
      <w:pPr>
        <w:tabs>
          <w:tab w:val="clear" w:pos="567"/>
          <w:tab w:val="clear" w:pos="1134"/>
          <w:tab w:val="clear" w:pos="1701"/>
          <w:tab w:val="clear" w:pos="2268"/>
          <w:tab w:val="clear" w:pos="2835"/>
        </w:tabs>
        <w:overflowPunct/>
        <w:autoSpaceDE/>
        <w:autoSpaceDN/>
        <w:adjustRightInd/>
        <w:spacing w:before="0"/>
        <w:ind w:left="1452" w:hanging="1452"/>
        <w:jc w:val="center"/>
        <w:textAlignment w:val="auto"/>
        <w:rPr>
          <w:rFonts w:asciiTheme="minorHAnsi" w:eastAsia="SimSun" w:hAnsiTheme="minorHAnsi" w:cstheme="minorHAnsi"/>
          <w:b/>
          <w:bCs/>
          <w:sz w:val="12"/>
          <w:szCs w:val="12"/>
          <w:shd w:val="pct15" w:color="auto" w:fill="FFFFFF"/>
          <w:lang w:val="en-US" w:eastAsia="zh-CN"/>
        </w:rPr>
      </w:pPr>
    </w:p>
    <w:p w:rsidR="00D54F8C" w:rsidRPr="00D54F8C" w:rsidRDefault="00D54F8C" w:rsidP="00D54F8C">
      <w:pP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SimSun" w:hAnsiTheme="minorHAnsi" w:cstheme="minorHAnsi"/>
          <w:sz w:val="22"/>
          <w:szCs w:val="24"/>
          <w:lang w:val="en-US" w:eastAsia="zh-CN"/>
        </w:rPr>
      </w:pPr>
      <w:r w:rsidRPr="00D54F8C">
        <w:rPr>
          <w:rFonts w:asciiTheme="minorHAnsi" w:eastAsia="SimSun" w:hAnsiTheme="minorHAnsi" w:cstheme="minorHAnsi"/>
          <w:sz w:val="22"/>
          <w:szCs w:val="24"/>
          <w:lang w:val="en-US" w:eastAsia="zh-CN"/>
        </w:rPr>
        <w:t>In a rapidly expanding global information society, our responsibility is to foster the development of broadband access, particularly in developing countries, making it a powerful vehicle for sustainable development while at the same time giving a human face to telecommunications/ICT through new applications such as e-health, e-education, e-commerce and e-government.</w:t>
      </w:r>
    </w:p>
    <w:p w:rsidR="0038432A" w:rsidRDefault="00D54F8C" w:rsidP="008E0F21">
      <w:pP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SimSun" w:hAnsiTheme="minorHAnsi" w:cstheme="minorHAnsi"/>
          <w:sz w:val="22"/>
          <w:szCs w:val="24"/>
          <w:lang w:val="en-US" w:eastAsia="zh-CN"/>
        </w:rPr>
      </w:pPr>
      <w:r w:rsidRPr="00D54F8C">
        <w:rPr>
          <w:rFonts w:asciiTheme="minorHAnsi" w:eastAsia="SimSun" w:hAnsiTheme="minorHAnsi" w:cstheme="minorHAnsi"/>
          <w:sz w:val="22"/>
          <w:szCs w:val="24"/>
          <w:lang w:val="en-US" w:eastAsia="zh-CN"/>
        </w:rPr>
        <w:t xml:space="preserve">In order for this to happen, there has to be close cooperation between governments and the private sector. There is need to promote public-private partnerships and to strengthen cooperation and </w:t>
      </w:r>
      <w:r w:rsidR="008E0F21" w:rsidRPr="00D54F8C">
        <w:rPr>
          <w:rFonts w:asciiTheme="minorHAnsi" w:eastAsia="SimSun" w:hAnsiTheme="minorHAnsi" w:cstheme="minorHAnsi"/>
          <w:sz w:val="22"/>
          <w:szCs w:val="24"/>
          <w:lang w:val="en-US" w:eastAsia="zh-CN"/>
        </w:rPr>
        <w:t>collaboration among</w:t>
      </w:r>
      <w:r w:rsidRPr="00D54F8C">
        <w:rPr>
          <w:rFonts w:asciiTheme="minorHAnsi" w:eastAsia="SimSun" w:hAnsiTheme="minorHAnsi" w:cstheme="minorHAnsi"/>
          <w:sz w:val="22"/>
          <w:szCs w:val="24"/>
          <w:lang w:val="en-US" w:eastAsia="zh-CN"/>
        </w:rPr>
        <w:t xml:space="preserve"> all stakeholders in the telecommunication/ICT ecosystem.</w:t>
      </w:r>
    </w:p>
    <w:p w:rsidR="003A174F" w:rsidRPr="0038432A" w:rsidRDefault="0038432A" w:rsidP="0038432A">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b/>
          <w:bCs/>
          <w:szCs w:val="24"/>
          <w:lang w:val="en-US" w:eastAsia="zh-CN"/>
        </w:rPr>
      </w:pPr>
      <w:r w:rsidRPr="0038432A">
        <w:rPr>
          <w:rFonts w:asciiTheme="minorHAnsi" w:eastAsia="SimSun" w:hAnsiTheme="minorHAnsi" w:cstheme="minorHAnsi"/>
          <w:b/>
          <w:bCs/>
          <w:sz w:val="22"/>
          <w:szCs w:val="24"/>
          <w:lang w:val="en-US" w:eastAsia="zh-CN"/>
        </w:rPr>
        <w:t>I am committed to serving you and advancing the cause of development, each day better than the day before</w:t>
      </w:r>
      <w:r>
        <w:rPr>
          <w:rFonts w:asciiTheme="minorHAnsi" w:eastAsia="SimSun" w:hAnsiTheme="minorHAnsi" w:cstheme="minorHAnsi"/>
          <w:b/>
          <w:bCs/>
          <w:szCs w:val="24"/>
          <w:lang w:val="en-US" w:eastAsia="zh-CN"/>
        </w:rPr>
        <w:t>.</w:t>
      </w:r>
      <w:r w:rsidR="003A174F" w:rsidRPr="0038432A">
        <w:rPr>
          <w:rFonts w:asciiTheme="minorHAnsi" w:eastAsia="SimSun" w:hAnsiTheme="minorHAnsi" w:cstheme="minorHAnsi"/>
          <w:b/>
          <w:bCs/>
          <w:szCs w:val="24"/>
          <w:lang w:val="en-US" w:eastAsia="zh-CN"/>
        </w:rPr>
        <w:br w:type="page"/>
      </w:r>
    </w:p>
    <w:p w:rsidR="00CE44C2" w:rsidRPr="00CE44C2" w:rsidRDefault="00CE44C2" w:rsidP="00CE44C2">
      <w:pPr>
        <w:tabs>
          <w:tab w:val="clear" w:pos="567"/>
          <w:tab w:val="clear" w:pos="1134"/>
          <w:tab w:val="clear" w:pos="1701"/>
          <w:tab w:val="clear" w:pos="2268"/>
          <w:tab w:val="clear" w:pos="2835"/>
        </w:tabs>
        <w:overflowPunct/>
        <w:autoSpaceDE/>
        <w:autoSpaceDN/>
        <w:adjustRightInd/>
        <w:spacing w:before="0"/>
        <w:ind w:left="1452" w:hanging="1452"/>
        <w:textAlignment w:val="auto"/>
        <w:rPr>
          <w:rFonts w:asciiTheme="minorHAnsi" w:eastAsia="SimSun" w:hAnsiTheme="minorHAnsi" w:cstheme="minorHAnsi"/>
          <w:b/>
          <w:bCs/>
          <w:sz w:val="22"/>
          <w:szCs w:val="22"/>
          <w:lang w:val="en-US" w:eastAsia="zh-CN"/>
        </w:rPr>
      </w:pPr>
    </w:p>
    <w:p w:rsidR="00CE44C2" w:rsidRPr="00CE44C2" w:rsidRDefault="00CE44C2" w:rsidP="00CE44C2">
      <w:pPr>
        <w:tabs>
          <w:tab w:val="clear" w:pos="567"/>
          <w:tab w:val="clear" w:pos="1134"/>
          <w:tab w:val="clear" w:pos="1701"/>
          <w:tab w:val="clear" w:pos="2268"/>
          <w:tab w:val="clear" w:pos="2835"/>
        </w:tabs>
        <w:overflowPunct/>
        <w:autoSpaceDE/>
        <w:autoSpaceDN/>
        <w:adjustRightInd/>
        <w:spacing w:before="0"/>
        <w:ind w:left="1452" w:hanging="1452"/>
        <w:textAlignment w:val="auto"/>
        <w:rPr>
          <w:rFonts w:asciiTheme="minorHAnsi" w:eastAsia="SimSun" w:hAnsiTheme="minorHAnsi" w:cstheme="minorHAnsi"/>
          <w:b/>
          <w:bCs/>
          <w:sz w:val="22"/>
          <w:szCs w:val="22"/>
          <w:lang w:val="en-US" w:eastAsia="zh-CN"/>
        </w:rPr>
      </w:pPr>
    </w:p>
    <w:p w:rsidR="00CE44C2" w:rsidRPr="00CE44C2" w:rsidRDefault="00CE44C2" w:rsidP="00CE44C2">
      <w:pPr>
        <w:tabs>
          <w:tab w:val="clear" w:pos="567"/>
          <w:tab w:val="clear" w:pos="1134"/>
          <w:tab w:val="clear" w:pos="1701"/>
          <w:tab w:val="clear" w:pos="2268"/>
          <w:tab w:val="clear" w:pos="2835"/>
        </w:tabs>
        <w:overflowPunct/>
        <w:autoSpaceDE/>
        <w:autoSpaceDN/>
        <w:adjustRightInd/>
        <w:spacing w:before="0"/>
        <w:ind w:left="1452" w:hanging="1452"/>
        <w:textAlignment w:val="auto"/>
        <w:rPr>
          <w:rFonts w:asciiTheme="minorHAnsi" w:eastAsia="SimSun" w:hAnsiTheme="minorHAnsi" w:cstheme="minorHAnsi"/>
          <w:b/>
          <w:bCs/>
          <w:sz w:val="22"/>
          <w:szCs w:val="22"/>
          <w:lang w:val="en-US" w:eastAsia="zh-CN"/>
        </w:rPr>
      </w:pPr>
    </w:p>
    <w:p w:rsidR="003A174F" w:rsidRPr="00CE44C2" w:rsidRDefault="003A174F" w:rsidP="00CE44C2">
      <w:pPr>
        <w:tabs>
          <w:tab w:val="clear" w:pos="567"/>
          <w:tab w:val="clear" w:pos="1134"/>
          <w:tab w:val="clear" w:pos="1701"/>
          <w:tab w:val="clear" w:pos="2268"/>
          <w:tab w:val="clear" w:pos="2835"/>
        </w:tabs>
        <w:overflowPunct/>
        <w:autoSpaceDE/>
        <w:autoSpaceDN/>
        <w:adjustRightInd/>
        <w:spacing w:before="0"/>
        <w:ind w:left="1452" w:hanging="1452"/>
        <w:textAlignment w:val="auto"/>
        <w:rPr>
          <w:rFonts w:asciiTheme="minorHAnsi" w:eastAsia="SimSun" w:hAnsiTheme="minorHAnsi" w:cstheme="minorHAnsi"/>
          <w:b/>
          <w:bCs/>
          <w:sz w:val="28"/>
          <w:szCs w:val="28"/>
          <w:lang w:val="en-US" w:eastAsia="zh-CN"/>
        </w:rPr>
      </w:pPr>
      <w:r w:rsidRPr="00CE44C2">
        <w:rPr>
          <w:rFonts w:asciiTheme="minorHAnsi" w:eastAsia="SimSun" w:hAnsiTheme="minorHAnsi" w:cstheme="minorHAnsi"/>
          <w:b/>
          <w:bCs/>
          <w:sz w:val="28"/>
          <w:szCs w:val="28"/>
          <w:lang w:val="en-US" w:eastAsia="zh-CN"/>
        </w:rPr>
        <w:t>THE CANDIDATE’S STRENGTHS</w:t>
      </w:r>
    </w:p>
    <w:p w:rsidR="00CE44C2" w:rsidRPr="00CE44C2"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 w:val="22"/>
          <w:szCs w:val="22"/>
          <w:lang w:val="en-US" w:eastAsia="zh-CN"/>
        </w:rPr>
      </w:pPr>
    </w:p>
    <w:p w:rsidR="003A174F" w:rsidRPr="00D05D6F" w:rsidRDefault="003A174F" w:rsidP="003A174F">
      <w:pPr>
        <w:tabs>
          <w:tab w:val="clear" w:pos="567"/>
          <w:tab w:val="clear" w:pos="1134"/>
          <w:tab w:val="clear" w:pos="1701"/>
          <w:tab w:val="clear" w:pos="2268"/>
          <w:tab w:val="clear" w:pos="2835"/>
        </w:tabs>
        <w:overflowPunct/>
        <w:autoSpaceDE/>
        <w:autoSpaceDN/>
        <w:adjustRightInd/>
        <w:spacing w:before="0" w:after="100"/>
        <w:jc w:val="both"/>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szCs w:val="24"/>
          <w:lang w:val="en-US" w:eastAsia="zh-CN"/>
        </w:rPr>
        <w:t xml:space="preserve">A telecommunication engineer, Mr </w:t>
      </w:r>
      <w:r w:rsidRPr="00D05D6F">
        <w:rPr>
          <w:rFonts w:asciiTheme="minorHAnsi" w:eastAsia="SimSun" w:hAnsiTheme="minorHAnsi" w:cstheme="minorHAnsi"/>
          <w:szCs w:val="24"/>
          <w:lang w:val="en-US" w:eastAsia="zh-CN"/>
        </w:rPr>
        <w:t xml:space="preserve">Brahima </w:t>
      </w:r>
      <w:r w:rsidR="00CE44C2" w:rsidRPr="00D05D6F">
        <w:rPr>
          <w:rFonts w:asciiTheme="minorHAnsi" w:eastAsia="SimSun" w:hAnsiTheme="minorHAnsi" w:cstheme="minorHAnsi"/>
          <w:szCs w:val="24"/>
          <w:lang w:val="en-US" w:eastAsia="zh-CN"/>
        </w:rPr>
        <w:t xml:space="preserve">SANOU </w:t>
      </w:r>
      <w:r w:rsidRPr="00D05D6F">
        <w:rPr>
          <w:rFonts w:asciiTheme="minorHAnsi" w:eastAsia="SimSun" w:hAnsiTheme="minorHAnsi" w:cstheme="minorHAnsi"/>
          <w:szCs w:val="24"/>
          <w:lang w:val="en-US" w:eastAsia="zh-CN"/>
        </w:rPr>
        <w:t>also holds a postgraduate diploma from the Centre for Financial, Economic and Banking Studies of Paris. His training and his experience spanning 35 years in the telecommunication/ICT sector have afforded him the proficiency and broad-mindedness needed to grasp the issues involved in sustainable development and the Millennium Development Goals from the standpoint of the emerging global information society and the revolution in information and communication technologies in terms of their technical, economic and financial aspects.</w:t>
      </w:r>
    </w:p>
    <w:p w:rsidR="003A174F" w:rsidRPr="00D05D6F" w:rsidRDefault="003A174F" w:rsidP="007455C2">
      <w:pPr>
        <w:tabs>
          <w:tab w:val="clear" w:pos="567"/>
          <w:tab w:val="clear" w:pos="1134"/>
          <w:tab w:val="clear" w:pos="1701"/>
          <w:tab w:val="clear" w:pos="2268"/>
          <w:tab w:val="clear" w:pos="2835"/>
        </w:tabs>
        <w:overflowPunct/>
        <w:autoSpaceDE/>
        <w:autoSpaceDN/>
        <w:adjustRightInd/>
        <w:spacing w:after="100"/>
        <w:ind w:left="1452" w:hanging="1452"/>
        <w:textAlignment w:val="auto"/>
        <w:rPr>
          <w:rFonts w:asciiTheme="minorHAnsi" w:eastAsia="SimSun" w:hAnsiTheme="minorHAnsi" w:cstheme="minorHAnsi"/>
          <w:b/>
          <w:bCs/>
          <w:szCs w:val="24"/>
          <w:lang w:val="en-US" w:eastAsia="zh-CN"/>
        </w:rPr>
      </w:pPr>
    </w:p>
    <w:p w:rsidR="003A174F" w:rsidRPr="00D05D6F" w:rsidRDefault="003A174F" w:rsidP="00CE44C2">
      <w:pPr>
        <w:tabs>
          <w:tab w:val="clear" w:pos="567"/>
          <w:tab w:val="clear" w:pos="1134"/>
          <w:tab w:val="clear" w:pos="1701"/>
          <w:tab w:val="clear" w:pos="2268"/>
          <w:tab w:val="clear" w:pos="2835"/>
        </w:tabs>
        <w:overflowPunct/>
        <w:autoSpaceDE/>
        <w:autoSpaceDN/>
        <w:adjustRightInd/>
        <w:spacing w:before="0"/>
        <w:ind w:left="1452" w:hanging="1452"/>
        <w:textAlignment w:val="auto"/>
        <w:rPr>
          <w:rFonts w:asciiTheme="minorHAnsi" w:eastAsia="SimSun" w:hAnsiTheme="minorHAnsi" w:cstheme="minorHAnsi"/>
          <w:b/>
          <w:bCs/>
          <w:sz w:val="28"/>
          <w:szCs w:val="28"/>
          <w:lang w:val="en-US" w:eastAsia="zh-CN"/>
        </w:rPr>
      </w:pPr>
      <w:r w:rsidRPr="00D05D6F">
        <w:rPr>
          <w:rFonts w:asciiTheme="minorHAnsi" w:eastAsia="SimSun" w:hAnsiTheme="minorHAnsi" w:cstheme="minorHAnsi"/>
          <w:b/>
          <w:bCs/>
          <w:sz w:val="28"/>
          <w:szCs w:val="28"/>
          <w:lang w:val="en-US" w:eastAsia="zh-CN"/>
        </w:rPr>
        <w:t>PROFESSIONAL EXPERIENCE</w:t>
      </w:r>
    </w:p>
    <w:p w:rsidR="00CE44C2" w:rsidRPr="00D05D6F" w:rsidRDefault="00CE44C2" w:rsidP="00CE44C2">
      <w:pPr>
        <w:tabs>
          <w:tab w:val="clear" w:pos="567"/>
          <w:tab w:val="clear" w:pos="1134"/>
          <w:tab w:val="clear" w:pos="1701"/>
          <w:tab w:val="clear" w:pos="2268"/>
          <w:tab w:val="clear" w:pos="2835"/>
        </w:tabs>
        <w:overflowPunct/>
        <w:autoSpaceDE/>
        <w:autoSpaceDN/>
        <w:adjustRightInd/>
        <w:spacing w:before="0"/>
        <w:ind w:left="54" w:hanging="54"/>
        <w:textAlignment w:val="auto"/>
        <w:rPr>
          <w:rFonts w:asciiTheme="minorHAnsi" w:eastAsia="SimSun" w:hAnsiTheme="minorHAnsi" w:cstheme="minorHAnsi"/>
          <w:b/>
          <w:bCs/>
          <w:szCs w:val="24"/>
          <w:u w:val="single"/>
          <w:lang w:val="en-US" w:eastAsia="zh-CN"/>
        </w:rPr>
      </w:pPr>
    </w:p>
    <w:p w:rsidR="003A174F" w:rsidRPr="00D05D6F" w:rsidRDefault="003A174F" w:rsidP="003A174F">
      <w:pPr>
        <w:tabs>
          <w:tab w:val="clear" w:pos="567"/>
          <w:tab w:val="clear" w:pos="1134"/>
          <w:tab w:val="clear" w:pos="1701"/>
          <w:tab w:val="clear" w:pos="2268"/>
          <w:tab w:val="clear" w:pos="2835"/>
        </w:tabs>
        <w:overflowPunct/>
        <w:autoSpaceDE/>
        <w:autoSpaceDN/>
        <w:adjustRightInd/>
        <w:spacing w:before="0" w:after="100"/>
        <w:ind w:left="54" w:hanging="54"/>
        <w:textAlignment w:val="auto"/>
        <w:rPr>
          <w:rFonts w:asciiTheme="minorHAnsi" w:eastAsia="SimSun" w:hAnsiTheme="minorHAnsi" w:cstheme="minorHAnsi"/>
          <w:b/>
          <w:bCs/>
          <w:szCs w:val="24"/>
          <w:lang w:val="en-US" w:eastAsia="zh-CN"/>
        </w:rPr>
      </w:pPr>
      <w:r w:rsidRPr="00D05D6F">
        <w:rPr>
          <w:rFonts w:asciiTheme="minorHAnsi" w:eastAsia="SimSun" w:hAnsiTheme="minorHAnsi" w:cstheme="minorHAnsi"/>
          <w:b/>
          <w:bCs/>
          <w:szCs w:val="24"/>
          <w:u w:val="single"/>
          <w:lang w:val="en-US" w:eastAsia="zh-CN"/>
        </w:rPr>
        <w:t>Since January 2011</w:t>
      </w:r>
      <w:r w:rsidRPr="00D05D6F">
        <w:rPr>
          <w:rFonts w:asciiTheme="minorHAnsi" w:eastAsia="SimSun" w:hAnsiTheme="minorHAnsi" w:cstheme="minorHAnsi"/>
          <w:b/>
          <w:bCs/>
          <w:szCs w:val="24"/>
          <w:lang w:val="en-US" w:eastAsia="zh-CN"/>
        </w:rPr>
        <w:t>: Director of the Telecommunication Development Bureau</w:t>
      </w:r>
      <w:r w:rsidR="00CE44C2" w:rsidRPr="00D05D6F">
        <w:rPr>
          <w:rFonts w:asciiTheme="minorHAnsi" w:eastAsia="SimSun" w:hAnsiTheme="minorHAnsi" w:cstheme="minorHAnsi"/>
          <w:b/>
          <w:bCs/>
          <w:szCs w:val="24"/>
          <w:lang w:val="en-US" w:eastAsia="zh-CN"/>
        </w:rPr>
        <w:t xml:space="preserve"> (BDT)</w:t>
      </w:r>
    </w:p>
    <w:p w:rsidR="003A174F" w:rsidRPr="00D05D6F" w:rsidRDefault="008E0F21" w:rsidP="008E0F21">
      <w:pPr>
        <w:tabs>
          <w:tab w:val="clear" w:pos="567"/>
          <w:tab w:val="clear" w:pos="1134"/>
          <w:tab w:val="clear" w:pos="1701"/>
          <w:tab w:val="clear" w:pos="2268"/>
          <w:tab w:val="clear" w:pos="2835"/>
        </w:tabs>
        <w:overflowPunct/>
        <w:autoSpaceDE/>
        <w:autoSpaceDN/>
        <w:adjustRightInd/>
        <w:spacing w:before="60"/>
        <w:jc w:val="both"/>
        <w:textAlignment w:val="auto"/>
        <w:rPr>
          <w:rFonts w:asciiTheme="minorHAnsi" w:eastAsia="SimSun" w:hAnsiTheme="minorHAnsi" w:cstheme="minorHAnsi"/>
          <w:szCs w:val="24"/>
          <w:lang w:val="en-US" w:eastAsia="zh-CN"/>
        </w:rPr>
      </w:pPr>
      <w:r w:rsidRPr="008E0F21">
        <w:rPr>
          <w:rFonts w:asciiTheme="minorHAnsi" w:eastAsia="SimSun" w:hAnsiTheme="minorHAnsi" w:cstheme="minorHAnsi"/>
          <w:szCs w:val="24"/>
          <w:lang w:val="en-US" w:eastAsia="zh-CN"/>
        </w:rPr>
        <w:t>Elected Director of the Telecommunication Development Bureau (BDT) by the Plenipotentiary Conference (Guadalajara, 2010), Mr Sanou immediately set about tackling the priorities identified by  Member States, guided by the key components of the vision which had underpinned his election, namely good governance, resource mobilization and partnerships, innovation and project execution.</w:t>
      </w:r>
    </w:p>
    <w:p w:rsidR="00CE44C2" w:rsidRPr="00D05D6F"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p>
    <w:p w:rsidR="003A174F" w:rsidRPr="00D05D6F" w:rsidRDefault="003A174F" w:rsidP="00A744AE">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sidRPr="00D05D6F">
        <w:rPr>
          <w:rFonts w:asciiTheme="minorHAnsi" w:eastAsia="SimSun" w:hAnsiTheme="minorHAnsi" w:cstheme="minorHAnsi"/>
          <w:szCs w:val="24"/>
          <w:lang w:val="en-US" w:eastAsia="zh-CN"/>
        </w:rPr>
        <w:t>To enhance transparency vis-à-vis the Member States, one of the first steps taken by Mr </w:t>
      </w:r>
      <w:r w:rsidR="007455C2" w:rsidRPr="00D05D6F">
        <w:rPr>
          <w:rFonts w:asciiTheme="minorHAnsi" w:eastAsia="SimSun" w:hAnsiTheme="minorHAnsi" w:cstheme="minorHAnsi"/>
          <w:szCs w:val="24"/>
          <w:lang w:val="en-US" w:eastAsia="zh-CN"/>
        </w:rPr>
        <w:t xml:space="preserve">Brahima </w:t>
      </w:r>
      <w:r w:rsidR="007455C2" w:rsidRPr="00D05D6F">
        <w:rPr>
          <w:rFonts w:asciiTheme="minorHAnsi" w:eastAsia="SimSun" w:hAnsiTheme="minorHAnsi" w:cstheme="minorHAnsi"/>
          <w:spacing w:val="-2"/>
          <w:szCs w:val="24"/>
          <w:lang w:val="en-US" w:eastAsia="zh-CN"/>
        </w:rPr>
        <w:t xml:space="preserve">SANOU </w:t>
      </w:r>
      <w:r w:rsidRPr="00D05D6F">
        <w:rPr>
          <w:rFonts w:asciiTheme="minorHAnsi" w:eastAsia="SimSun" w:hAnsiTheme="minorHAnsi" w:cstheme="minorHAnsi"/>
          <w:spacing w:val="-2"/>
          <w:szCs w:val="24"/>
          <w:lang w:val="en-US" w:eastAsia="zh-CN"/>
        </w:rPr>
        <w:t>was to implement the principles of results-based management, thereby making it possible to monitor the evolution and use of resources and gauge the degree to which any given objective or</w:t>
      </w:r>
      <w:r w:rsidRPr="00D05D6F">
        <w:rPr>
          <w:rFonts w:asciiTheme="minorHAnsi" w:eastAsia="SimSun" w:hAnsiTheme="minorHAnsi" w:cstheme="minorHAnsi"/>
          <w:szCs w:val="24"/>
          <w:lang w:val="en-US" w:eastAsia="zh-CN"/>
        </w:rPr>
        <w:t xml:space="preserve"> </w:t>
      </w:r>
      <w:r w:rsidRPr="00D05D6F">
        <w:rPr>
          <w:rFonts w:asciiTheme="minorHAnsi" w:eastAsia="SimSun" w:hAnsiTheme="minorHAnsi" w:cstheme="minorHAnsi"/>
          <w:spacing w:val="-2"/>
          <w:szCs w:val="24"/>
          <w:lang w:val="en-US" w:eastAsia="zh-CN"/>
        </w:rPr>
        <w:t xml:space="preserve">regional initiative has been implemented. Performance indicators are used to measure, at regular intervals, the level of implementation achieved and results obtained. In a further mark of transparency, BDT now publishes a quarterly </w:t>
      </w:r>
      <w:r w:rsidR="00A744AE">
        <w:rPr>
          <w:rFonts w:asciiTheme="minorHAnsi" w:eastAsia="SimSun" w:hAnsiTheme="minorHAnsi" w:cstheme="minorHAnsi"/>
          <w:spacing w:val="-2"/>
          <w:szCs w:val="24"/>
          <w:lang w:val="en-US" w:eastAsia="zh-CN"/>
        </w:rPr>
        <w:t>report</w:t>
      </w:r>
      <w:r w:rsidRPr="00D05D6F">
        <w:rPr>
          <w:rFonts w:asciiTheme="minorHAnsi" w:eastAsia="SimSun" w:hAnsiTheme="minorHAnsi" w:cstheme="minorHAnsi"/>
          <w:spacing w:val="-2"/>
          <w:szCs w:val="24"/>
          <w:lang w:val="en-US" w:eastAsia="zh-CN"/>
        </w:rPr>
        <w:t xml:space="preserve"> on </w:t>
      </w:r>
      <w:r w:rsidR="00A744AE">
        <w:rPr>
          <w:rFonts w:asciiTheme="minorHAnsi" w:eastAsia="SimSun" w:hAnsiTheme="minorHAnsi" w:cstheme="minorHAnsi"/>
          <w:spacing w:val="-2"/>
          <w:szCs w:val="24"/>
          <w:lang w:val="en-US" w:eastAsia="zh-CN"/>
        </w:rPr>
        <w:t>the implementation</w:t>
      </w:r>
      <w:r w:rsidRPr="00D05D6F">
        <w:rPr>
          <w:rFonts w:asciiTheme="minorHAnsi" w:eastAsia="SimSun" w:hAnsiTheme="minorHAnsi" w:cstheme="minorHAnsi"/>
          <w:spacing w:val="-2"/>
          <w:szCs w:val="24"/>
          <w:lang w:val="en-US" w:eastAsia="zh-CN"/>
        </w:rPr>
        <w:t xml:space="preserve"> of the Action Plan adopted by the World Telecommunication Development Conference held in Hyderabad in 2010 (WTDC-10).</w:t>
      </w:r>
    </w:p>
    <w:p w:rsidR="00CE44C2" w:rsidRPr="00D05D6F"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p>
    <w:p w:rsidR="003A174F" w:rsidRPr="00D05D6F" w:rsidRDefault="003A174F" w:rsidP="00A744AE">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sidRPr="00D05D6F">
        <w:rPr>
          <w:rFonts w:asciiTheme="minorHAnsi" w:eastAsia="SimSun" w:hAnsiTheme="minorHAnsi" w:cstheme="minorHAnsi"/>
          <w:szCs w:val="24"/>
          <w:lang w:val="en-US" w:eastAsia="zh-CN"/>
        </w:rPr>
        <w:t xml:space="preserve">Mr </w:t>
      </w:r>
      <w:r w:rsidR="007455C2" w:rsidRPr="00D05D6F">
        <w:rPr>
          <w:rFonts w:asciiTheme="minorHAnsi" w:eastAsia="SimSun" w:hAnsiTheme="minorHAnsi" w:cstheme="minorHAnsi"/>
          <w:szCs w:val="24"/>
          <w:lang w:val="en-US" w:eastAsia="zh-CN"/>
        </w:rPr>
        <w:t xml:space="preserve">Brahima SANOU </w:t>
      </w:r>
      <w:r w:rsidRPr="00D05D6F">
        <w:rPr>
          <w:rFonts w:asciiTheme="minorHAnsi" w:eastAsia="SimSun" w:hAnsiTheme="minorHAnsi" w:cstheme="minorHAnsi"/>
          <w:szCs w:val="24"/>
          <w:lang w:val="en-US" w:eastAsia="zh-CN"/>
        </w:rPr>
        <w:t>has always favoured a listening and sharing approach. His steadfastly participative style has included frequent brainstorming sessions, open to ITU-D membership and BDT staff, as well as ongoing multifaceted relations with all players from the telecommunication/ICT community.</w:t>
      </w:r>
    </w:p>
    <w:p w:rsidR="00CE44C2" w:rsidRPr="00D05D6F"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p>
    <w:p w:rsidR="003A174F" w:rsidRPr="00D05D6F" w:rsidRDefault="003A174F" w:rsidP="00A744AE">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sidRPr="00D05D6F">
        <w:rPr>
          <w:rFonts w:asciiTheme="minorHAnsi" w:eastAsia="SimSun" w:hAnsiTheme="minorHAnsi" w:cstheme="minorHAnsi"/>
          <w:szCs w:val="24"/>
          <w:lang w:val="en-US" w:eastAsia="zh-CN"/>
        </w:rPr>
        <w:t>He has successfully instilled a new s</w:t>
      </w:r>
      <w:r w:rsidR="00A744AE">
        <w:rPr>
          <w:rFonts w:asciiTheme="minorHAnsi" w:eastAsia="SimSun" w:hAnsiTheme="minorHAnsi" w:cstheme="minorHAnsi"/>
          <w:szCs w:val="24"/>
          <w:lang w:val="en-US" w:eastAsia="zh-CN"/>
        </w:rPr>
        <w:t>ense of purpose into the ITU-D Study G</w:t>
      </w:r>
      <w:r w:rsidRPr="00D05D6F">
        <w:rPr>
          <w:rFonts w:asciiTheme="minorHAnsi" w:eastAsia="SimSun" w:hAnsiTheme="minorHAnsi" w:cstheme="minorHAnsi"/>
          <w:szCs w:val="24"/>
          <w:lang w:val="en-US" w:eastAsia="zh-CN"/>
        </w:rPr>
        <w:t xml:space="preserve">roups. Strengthening of the resources needed for content development forms part of the sharing vision to which he is committed. His objective </w:t>
      </w:r>
      <w:r w:rsidR="00A744AE">
        <w:rPr>
          <w:rFonts w:asciiTheme="minorHAnsi" w:eastAsia="SimSun" w:hAnsiTheme="minorHAnsi" w:cstheme="minorHAnsi"/>
          <w:szCs w:val="24"/>
          <w:lang w:val="en-US" w:eastAsia="zh-CN"/>
        </w:rPr>
        <w:t>has been</w:t>
      </w:r>
      <w:r w:rsidRPr="00D05D6F">
        <w:rPr>
          <w:rFonts w:asciiTheme="minorHAnsi" w:eastAsia="SimSun" w:hAnsiTheme="minorHAnsi" w:cstheme="minorHAnsi"/>
          <w:szCs w:val="24"/>
          <w:lang w:val="en-US" w:eastAsia="zh-CN"/>
        </w:rPr>
        <w:t xml:space="preserve"> to transform the study groups into an ideal and universally beneficial platform for the exchange and sharing of knowledge, aware as he is that sustainable development is unattainable without capacity building.</w:t>
      </w:r>
    </w:p>
    <w:p w:rsidR="00CE44C2" w:rsidRPr="00D05D6F"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p>
    <w:p w:rsidR="003A174F" w:rsidRDefault="00A744AE" w:rsidP="00A744AE">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sidRPr="00A744AE">
        <w:rPr>
          <w:rFonts w:asciiTheme="minorHAnsi" w:eastAsia="SimSun" w:hAnsiTheme="minorHAnsi" w:cstheme="minorHAnsi"/>
          <w:szCs w:val="24"/>
          <w:lang w:val="en-US" w:eastAsia="zh-CN"/>
        </w:rPr>
        <w:t>In the interest of partnership building, Mr Sanou has systematically sought to galvanize relations with the private sector and other players in the telecommunication/ICT ecosystem. He successfully organized the “Connect the World” series of summits (Connect Arab States in 2012, Connect Americas in 2012, and Connect Asia-Pacific in 2013), while ensuring that the preparatory process was done in close cooperation and</w:t>
      </w:r>
      <w:r>
        <w:rPr>
          <w:rFonts w:asciiTheme="minorHAnsi" w:eastAsia="SimSun" w:hAnsiTheme="minorHAnsi" w:cstheme="minorHAnsi"/>
          <w:szCs w:val="24"/>
          <w:lang w:val="en-US" w:eastAsia="zh-CN"/>
        </w:rPr>
        <w:t xml:space="preserve"> </w:t>
      </w:r>
      <w:r w:rsidRPr="00A744AE">
        <w:rPr>
          <w:rFonts w:asciiTheme="minorHAnsi" w:eastAsia="SimSun" w:hAnsiTheme="minorHAnsi" w:cstheme="minorHAnsi"/>
          <w:szCs w:val="24"/>
          <w:lang w:val="en-US" w:eastAsia="zh-CN"/>
        </w:rPr>
        <w:t>in partnership with regional telecommunication organizations.</w:t>
      </w:r>
    </w:p>
    <w:p w:rsidR="00CE44C2" w:rsidRPr="00CE44C2"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p>
    <w:p w:rsidR="003A174F" w:rsidRDefault="003A174F"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szCs w:val="24"/>
          <w:lang w:val="en-US" w:eastAsia="zh-CN"/>
        </w:rPr>
        <w:t xml:space="preserve">Throughout the period of his first mandate, Mr </w:t>
      </w:r>
      <w:r w:rsidR="007455C2" w:rsidRPr="00D05D6F">
        <w:rPr>
          <w:rFonts w:asciiTheme="minorHAnsi" w:eastAsia="SimSun" w:hAnsiTheme="minorHAnsi" w:cstheme="minorHAnsi"/>
          <w:szCs w:val="24"/>
          <w:lang w:val="en-US" w:eastAsia="zh-CN"/>
        </w:rPr>
        <w:t xml:space="preserve">Brahima SANOU </w:t>
      </w:r>
      <w:r w:rsidRPr="00D05D6F">
        <w:rPr>
          <w:rFonts w:asciiTheme="minorHAnsi" w:eastAsia="SimSun" w:hAnsiTheme="minorHAnsi" w:cstheme="minorHAnsi"/>
          <w:szCs w:val="24"/>
          <w:lang w:val="en-US" w:eastAsia="zh-CN"/>
        </w:rPr>
        <w:t>has</w:t>
      </w:r>
      <w:r w:rsidRPr="00CE44C2">
        <w:rPr>
          <w:rFonts w:asciiTheme="minorHAnsi" w:eastAsia="SimSun" w:hAnsiTheme="minorHAnsi" w:cstheme="minorHAnsi"/>
          <w:szCs w:val="24"/>
          <w:lang w:val="en-US" w:eastAsia="zh-CN"/>
        </w:rPr>
        <w:t xml:space="preserve"> displayed the vision and commitment needed to make BDT the operational arm of ITU, delivering ICT solutions for sustainable development and achievement of the Millennium Development Goals.</w:t>
      </w:r>
    </w:p>
    <w:p w:rsidR="00CE44C2" w:rsidRPr="00CE44C2"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p>
    <w:p w:rsidR="003A174F" w:rsidRDefault="003A174F" w:rsidP="009B6031">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szCs w:val="24"/>
          <w:lang w:val="en-US" w:eastAsia="zh-CN"/>
        </w:rPr>
        <w:t xml:space="preserve">In this regard, he has recently launched three major initiatives within the framework of an overarching vision of sustainable development. The first initiative, </w:t>
      </w:r>
      <w:r w:rsidRPr="00CE44C2">
        <w:rPr>
          <w:rFonts w:asciiTheme="minorHAnsi" w:eastAsia="SimSun" w:hAnsiTheme="minorHAnsi" w:cstheme="minorHAnsi"/>
          <w:i/>
          <w:iCs/>
          <w:szCs w:val="24"/>
          <w:lang w:val="en-US" w:eastAsia="zh-CN"/>
        </w:rPr>
        <w:t>m-Powering Development</w:t>
      </w:r>
      <w:r w:rsidRPr="00CE44C2">
        <w:rPr>
          <w:rFonts w:asciiTheme="minorHAnsi" w:eastAsia="SimSun" w:hAnsiTheme="minorHAnsi" w:cstheme="minorHAnsi"/>
          <w:szCs w:val="24"/>
          <w:lang w:val="en-US" w:eastAsia="zh-CN"/>
        </w:rPr>
        <w:t xml:space="preserve">, </w:t>
      </w:r>
      <w:r w:rsidR="009B6031" w:rsidRPr="009B6031">
        <w:rPr>
          <w:rFonts w:asciiTheme="minorHAnsi" w:eastAsia="SimSun" w:hAnsiTheme="minorHAnsi" w:cstheme="minorHAnsi"/>
          <w:szCs w:val="24"/>
          <w:lang w:val="en-US" w:eastAsia="zh-CN"/>
        </w:rPr>
        <w:t xml:space="preserve">seeks to give a human face to ICTs by harnessing mobile technology for the delivery </w:t>
      </w:r>
      <w:proofErr w:type="gramStart"/>
      <w:r w:rsidR="009B6031" w:rsidRPr="009B6031">
        <w:rPr>
          <w:rFonts w:asciiTheme="minorHAnsi" w:eastAsia="SimSun" w:hAnsiTheme="minorHAnsi" w:cstheme="minorHAnsi"/>
          <w:szCs w:val="24"/>
          <w:lang w:val="en-US" w:eastAsia="zh-CN"/>
        </w:rPr>
        <w:t>of  basic</w:t>
      </w:r>
      <w:proofErr w:type="gramEnd"/>
      <w:r w:rsidR="009B6031" w:rsidRPr="009B6031">
        <w:rPr>
          <w:rFonts w:asciiTheme="minorHAnsi" w:eastAsia="SimSun" w:hAnsiTheme="minorHAnsi" w:cstheme="minorHAnsi"/>
          <w:szCs w:val="24"/>
          <w:lang w:val="en-US" w:eastAsia="zh-CN"/>
        </w:rPr>
        <w:t xml:space="preserve"> services such as health, education, commerce and finance</w:t>
      </w:r>
      <w:r w:rsidRPr="00CE44C2">
        <w:rPr>
          <w:rFonts w:asciiTheme="minorHAnsi" w:eastAsia="SimSun" w:hAnsiTheme="minorHAnsi" w:cstheme="minorHAnsi"/>
          <w:szCs w:val="24"/>
          <w:lang w:val="en-US" w:eastAsia="zh-CN"/>
        </w:rPr>
        <w:t xml:space="preserve">. The second initiative, </w:t>
      </w:r>
      <w:r w:rsidRPr="00CE44C2">
        <w:rPr>
          <w:rFonts w:asciiTheme="minorHAnsi" w:eastAsia="SimSun" w:hAnsiTheme="minorHAnsi" w:cstheme="minorHAnsi"/>
          <w:i/>
          <w:iCs/>
          <w:szCs w:val="24"/>
          <w:lang w:val="en-US" w:eastAsia="zh-CN"/>
        </w:rPr>
        <w:t>Smart Sustainable Development Model</w:t>
      </w:r>
      <w:r w:rsidRPr="00CE44C2">
        <w:rPr>
          <w:rFonts w:asciiTheme="minorHAnsi" w:eastAsia="SimSun" w:hAnsiTheme="minorHAnsi" w:cstheme="minorHAnsi"/>
          <w:szCs w:val="24"/>
          <w:lang w:val="en-US" w:eastAsia="zh-CN"/>
        </w:rPr>
        <w:t xml:space="preserve">, </w:t>
      </w:r>
      <w:r w:rsidR="009B6031" w:rsidRPr="009B6031">
        <w:rPr>
          <w:rFonts w:asciiTheme="minorHAnsi" w:eastAsia="SimSun" w:hAnsiTheme="minorHAnsi" w:cstheme="minorHAnsi"/>
          <w:szCs w:val="24"/>
          <w:lang w:val="en-US" w:eastAsia="zh-CN"/>
        </w:rPr>
        <w:t>seeks to link the use of ICTs for socio-economic development and for disaster preparedness and response in the immediate aftermath of disasters striking</w:t>
      </w:r>
      <w:proofErr w:type="gramStart"/>
      <w:r w:rsidR="009B6031" w:rsidRPr="009B6031">
        <w:rPr>
          <w:rFonts w:asciiTheme="minorHAnsi" w:eastAsia="SimSun" w:hAnsiTheme="minorHAnsi" w:cstheme="minorHAnsi"/>
          <w:szCs w:val="24"/>
          <w:lang w:val="en-US" w:eastAsia="zh-CN"/>
        </w:rPr>
        <w:t>.</w:t>
      </w:r>
      <w:r w:rsidRPr="00CE44C2">
        <w:rPr>
          <w:rFonts w:asciiTheme="minorHAnsi" w:eastAsia="SimSun" w:hAnsiTheme="minorHAnsi" w:cstheme="minorHAnsi"/>
          <w:szCs w:val="24"/>
          <w:lang w:val="en-US" w:eastAsia="zh-CN"/>
        </w:rPr>
        <w:t>.</w:t>
      </w:r>
      <w:proofErr w:type="gramEnd"/>
      <w:r w:rsidRPr="00CE44C2">
        <w:rPr>
          <w:rFonts w:asciiTheme="minorHAnsi" w:eastAsia="SimSun" w:hAnsiTheme="minorHAnsi" w:cstheme="minorHAnsi"/>
          <w:szCs w:val="24"/>
          <w:lang w:val="en-US" w:eastAsia="zh-CN"/>
        </w:rPr>
        <w:t xml:space="preserve"> The aim of the third initiative, </w:t>
      </w:r>
      <w:r w:rsidRPr="00CE44C2">
        <w:rPr>
          <w:rFonts w:asciiTheme="minorHAnsi" w:eastAsia="SimSun" w:hAnsiTheme="minorHAnsi" w:cstheme="minorHAnsi"/>
          <w:i/>
          <w:iCs/>
          <w:szCs w:val="24"/>
          <w:lang w:val="en-US" w:eastAsia="zh-CN"/>
        </w:rPr>
        <w:t>ITU Academy</w:t>
      </w:r>
      <w:r w:rsidR="009B6031">
        <w:rPr>
          <w:rFonts w:asciiTheme="minorHAnsi" w:eastAsia="SimSun" w:hAnsiTheme="minorHAnsi" w:cstheme="minorHAnsi"/>
          <w:i/>
          <w:iCs/>
          <w:szCs w:val="24"/>
          <w:lang w:val="en-US" w:eastAsia="zh-CN"/>
        </w:rPr>
        <w:t>,</w:t>
      </w:r>
      <w:r w:rsidR="009B6031" w:rsidRPr="009B6031">
        <w:rPr>
          <w:rFonts w:ascii="Arial" w:eastAsia="SimSun" w:hAnsi="Arial"/>
          <w:sz w:val="22"/>
          <w:szCs w:val="24"/>
          <w:lang w:val="en-US" w:eastAsia="zh-CN"/>
        </w:rPr>
        <w:t xml:space="preserve"> </w:t>
      </w:r>
      <w:r w:rsidR="009B6031" w:rsidRPr="009B6031">
        <w:rPr>
          <w:rFonts w:asciiTheme="minorHAnsi" w:eastAsia="SimSun" w:hAnsiTheme="minorHAnsi" w:cstheme="minorHAnsi"/>
          <w:szCs w:val="24"/>
          <w:lang w:val="en-US" w:eastAsia="zh-CN"/>
        </w:rPr>
        <w:t>seeks to provide a platform for the sharing of training and professional development programmes</w:t>
      </w:r>
      <w:r w:rsidRPr="00CE44C2">
        <w:rPr>
          <w:rFonts w:asciiTheme="minorHAnsi" w:eastAsia="SimSun" w:hAnsiTheme="minorHAnsi" w:cstheme="minorHAnsi"/>
          <w:szCs w:val="24"/>
          <w:lang w:val="en-US" w:eastAsia="zh-CN"/>
        </w:rPr>
        <w:t>.</w:t>
      </w:r>
    </w:p>
    <w:p w:rsidR="00CE44C2" w:rsidRPr="00CE44C2"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p>
    <w:p w:rsidR="003A174F" w:rsidRDefault="003A174F"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szCs w:val="24"/>
          <w:lang w:val="en-US" w:eastAsia="zh-CN"/>
        </w:rPr>
        <w:t xml:space="preserve">In the course of his term of office, Mr </w:t>
      </w:r>
      <w:r w:rsidR="007455C2">
        <w:rPr>
          <w:rFonts w:asciiTheme="minorHAnsi" w:eastAsia="SimSun" w:hAnsiTheme="minorHAnsi" w:cstheme="minorHAnsi"/>
          <w:szCs w:val="24"/>
          <w:lang w:val="en-US" w:eastAsia="zh-CN"/>
        </w:rPr>
        <w:t xml:space="preserve">Brahima </w:t>
      </w:r>
      <w:r w:rsidRPr="00CE44C2">
        <w:rPr>
          <w:rFonts w:asciiTheme="minorHAnsi" w:eastAsia="SimSun" w:hAnsiTheme="minorHAnsi" w:cstheme="minorHAnsi"/>
          <w:szCs w:val="24"/>
          <w:lang w:val="en-US" w:eastAsia="zh-CN"/>
        </w:rPr>
        <w:t>Sanou has also been at pains to step up the level of interaction between BDT and the ITU-D membership through numerous wide-ranging visits and meetings that have enabled him to enhance his knowledge and understanding of the unique requirements of each region and each country, over and above the common challenges facing the international community, thereby ensuring that BDT, as a key player in the telecommunication/ICT ecosystem, is always in a position to respond appropriately to the ever-growing and multifaceted demand for telecommunication/ICT development and capacity building.</w:t>
      </w:r>
    </w:p>
    <w:p w:rsidR="00CE44C2" w:rsidRPr="00CE44C2"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p>
    <w:p w:rsidR="003A174F" w:rsidRDefault="0067341F" w:rsidP="0067341F">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Pr>
          <w:rFonts w:asciiTheme="minorHAnsi" w:eastAsia="SimSun" w:hAnsiTheme="minorHAnsi" w:cstheme="minorHAnsi"/>
          <w:szCs w:val="24"/>
          <w:lang w:val="en-US" w:eastAsia="zh-CN"/>
        </w:rPr>
        <w:t>In managing the BDT</w:t>
      </w:r>
      <w:r w:rsidR="003A174F" w:rsidRPr="00CE44C2">
        <w:rPr>
          <w:rFonts w:asciiTheme="minorHAnsi" w:eastAsia="SimSun" w:hAnsiTheme="minorHAnsi" w:cstheme="minorHAnsi"/>
          <w:szCs w:val="24"/>
          <w:lang w:val="en-US" w:eastAsia="zh-CN"/>
        </w:rPr>
        <w:t xml:space="preserve">, he has undertaken a restructuring based on an evaluation of the existing structures and processes </w:t>
      </w:r>
      <w:r>
        <w:rPr>
          <w:rFonts w:asciiTheme="minorHAnsi" w:eastAsia="SimSun" w:hAnsiTheme="minorHAnsi" w:cstheme="minorHAnsi"/>
          <w:szCs w:val="24"/>
          <w:lang w:val="en-US" w:eastAsia="zh-CN"/>
        </w:rPr>
        <w:t>through</w:t>
      </w:r>
      <w:r w:rsidR="003A174F" w:rsidRPr="00CE44C2">
        <w:rPr>
          <w:rFonts w:asciiTheme="minorHAnsi" w:eastAsia="SimSun" w:hAnsiTheme="minorHAnsi" w:cstheme="minorHAnsi"/>
          <w:szCs w:val="24"/>
          <w:lang w:val="en-US" w:eastAsia="zh-CN"/>
        </w:rPr>
        <w:t xml:space="preserve"> broad consultation of staff, with the emphasis on innovation</w:t>
      </w:r>
      <w:r>
        <w:rPr>
          <w:rFonts w:asciiTheme="minorHAnsi" w:eastAsia="SimSun" w:hAnsiTheme="minorHAnsi" w:cstheme="minorHAnsi"/>
          <w:szCs w:val="24"/>
          <w:lang w:val="en-US" w:eastAsia="zh-CN"/>
        </w:rPr>
        <w:t>,</w:t>
      </w:r>
      <w:r w:rsidR="003A174F" w:rsidRPr="00CE44C2">
        <w:rPr>
          <w:rFonts w:asciiTheme="minorHAnsi" w:eastAsia="SimSun" w:hAnsiTheme="minorHAnsi" w:cstheme="minorHAnsi"/>
          <w:szCs w:val="24"/>
          <w:lang w:val="en-US" w:eastAsia="zh-CN"/>
        </w:rPr>
        <w:t xml:space="preserve"> improvement of the products and services provided to the ITU-D membership, and on strengthening of the regional presence. This restructuring has </w:t>
      </w:r>
      <w:r>
        <w:rPr>
          <w:rFonts w:asciiTheme="minorHAnsi" w:eastAsia="SimSun" w:hAnsiTheme="minorHAnsi" w:cstheme="minorHAnsi"/>
          <w:szCs w:val="24"/>
          <w:lang w:val="en-US" w:eastAsia="zh-CN"/>
        </w:rPr>
        <w:t>led</w:t>
      </w:r>
      <w:r w:rsidR="003A174F" w:rsidRPr="00CE44C2">
        <w:rPr>
          <w:rFonts w:asciiTheme="minorHAnsi" w:eastAsia="SimSun" w:hAnsiTheme="minorHAnsi" w:cstheme="minorHAnsi"/>
          <w:szCs w:val="24"/>
          <w:lang w:val="en-US" w:eastAsia="zh-CN"/>
        </w:rPr>
        <w:t xml:space="preserve"> to harmonization and </w:t>
      </w:r>
      <w:r>
        <w:rPr>
          <w:rFonts w:asciiTheme="minorHAnsi" w:eastAsia="SimSun" w:hAnsiTheme="minorHAnsi" w:cstheme="minorHAnsi"/>
          <w:szCs w:val="24"/>
          <w:lang w:val="en-US" w:eastAsia="zh-CN"/>
        </w:rPr>
        <w:t xml:space="preserve">standardized </w:t>
      </w:r>
      <w:r w:rsidR="003A174F" w:rsidRPr="00CE44C2">
        <w:rPr>
          <w:rFonts w:asciiTheme="minorHAnsi" w:eastAsia="SimSun" w:hAnsiTheme="minorHAnsi" w:cstheme="minorHAnsi"/>
          <w:szCs w:val="24"/>
          <w:lang w:val="en-US" w:eastAsia="zh-CN"/>
        </w:rPr>
        <w:t>structure and staffing of the regional presence.</w:t>
      </w:r>
    </w:p>
    <w:p w:rsidR="00CE44C2" w:rsidRPr="00CE44C2"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p>
    <w:p w:rsidR="003A174F" w:rsidRDefault="003A174F"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szCs w:val="24"/>
          <w:lang w:val="en-US" w:eastAsia="zh-CN"/>
        </w:rPr>
        <w:t>In pursuing his objectives, he has taken due account of the need to improve BDT’s internal procedures and working methods, empowering regional and area offices to implement the ITU-D operational plan, strengthen cooperation with regional telecommunication organizations and enhance their information dissemination function.</w:t>
      </w:r>
    </w:p>
    <w:p w:rsidR="00CE44C2" w:rsidRPr="00CE44C2" w:rsidRDefault="00CE44C2"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p>
    <w:p w:rsidR="003A174F" w:rsidRDefault="003A174F" w:rsidP="00CE44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szCs w:val="24"/>
          <w:lang w:val="en-US" w:eastAsia="zh-CN"/>
        </w:rPr>
        <w:t xml:space="preserve">As Director of BDT, Mr </w:t>
      </w:r>
      <w:r w:rsidR="007455C2" w:rsidRPr="00CE44C2">
        <w:rPr>
          <w:rFonts w:asciiTheme="minorHAnsi" w:eastAsia="SimSun" w:hAnsiTheme="minorHAnsi" w:cstheme="minorHAnsi"/>
          <w:szCs w:val="24"/>
          <w:lang w:val="en-US" w:eastAsia="zh-CN"/>
        </w:rPr>
        <w:t xml:space="preserve">SANOU </w:t>
      </w:r>
      <w:r w:rsidRPr="00CE44C2">
        <w:rPr>
          <w:rFonts w:asciiTheme="minorHAnsi" w:eastAsia="SimSun" w:hAnsiTheme="minorHAnsi" w:cstheme="minorHAnsi"/>
          <w:szCs w:val="24"/>
          <w:lang w:val="en-US" w:eastAsia="zh-CN"/>
        </w:rPr>
        <w:t>will continue to focus on innovation, partnerships and resource mobilization, knowledge-sharing and project execution to ensure that tomorrow’s responses to the challenges of the technological revolution will, in the interests of sustainable development, build on and surpass those of yesterday and today.</w:t>
      </w:r>
    </w:p>
    <w:p w:rsidR="00CE44C2" w:rsidRPr="00CE44C2" w:rsidRDefault="00CE44C2" w:rsidP="007E33BA">
      <w:pPr>
        <w:tabs>
          <w:tab w:val="clear" w:pos="567"/>
          <w:tab w:val="clear" w:pos="1134"/>
          <w:tab w:val="clear" w:pos="1701"/>
          <w:tab w:val="clear" w:pos="2268"/>
          <w:tab w:val="clear" w:pos="2835"/>
        </w:tabs>
        <w:overflowPunct/>
        <w:autoSpaceDE/>
        <w:autoSpaceDN/>
        <w:adjustRightInd/>
        <w:spacing w:before="0" w:after="120"/>
        <w:jc w:val="both"/>
        <w:textAlignment w:val="auto"/>
        <w:rPr>
          <w:rFonts w:asciiTheme="minorHAnsi" w:eastAsia="SimSun" w:hAnsiTheme="minorHAnsi" w:cstheme="minorHAnsi"/>
          <w:szCs w:val="24"/>
          <w:lang w:val="en-US" w:eastAsia="zh-CN"/>
        </w:rPr>
      </w:pPr>
    </w:p>
    <w:p w:rsidR="003A174F" w:rsidRPr="00CE44C2" w:rsidRDefault="003A174F" w:rsidP="003A174F">
      <w:pPr>
        <w:tabs>
          <w:tab w:val="clear" w:pos="567"/>
          <w:tab w:val="clear" w:pos="1134"/>
          <w:tab w:val="clear" w:pos="1701"/>
          <w:tab w:val="clear" w:pos="2268"/>
          <w:tab w:val="clear" w:pos="2835"/>
        </w:tabs>
        <w:overflowPunct/>
        <w:autoSpaceDE/>
        <w:autoSpaceDN/>
        <w:adjustRightInd/>
        <w:spacing w:before="60" w:after="120"/>
        <w:jc w:val="both"/>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b/>
          <w:bCs/>
          <w:szCs w:val="24"/>
          <w:u w:val="single"/>
          <w:lang w:val="en-US" w:eastAsia="zh-CN"/>
        </w:rPr>
        <w:t>2000 to 2010</w:t>
      </w:r>
      <w:r w:rsidRPr="00CE44C2">
        <w:rPr>
          <w:rFonts w:asciiTheme="minorHAnsi" w:eastAsia="SimSun" w:hAnsiTheme="minorHAnsi" w:cstheme="minorHAnsi"/>
          <w:szCs w:val="24"/>
          <w:lang w:val="en-US" w:eastAsia="zh-CN"/>
        </w:rPr>
        <w:t xml:space="preserve">: </w:t>
      </w:r>
      <w:r w:rsidRPr="00CE44C2">
        <w:rPr>
          <w:rFonts w:asciiTheme="minorHAnsi" w:eastAsia="SimSun" w:hAnsiTheme="minorHAnsi" w:cstheme="minorHAnsi"/>
          <w:b/>
          <w:bCs/>
          <w:szCs w:val="24"/>
          <w:lang w:val="en-US" w:eastAsia="zh-CN"/>
        </w:rPr>
        <w:t>Head of the Regional Office for Africa and Liaison Officer to the African Union and the United Nations Economic Commission for Africa</w:t>
      </w:r>
    </w:p>
    <w:p w:rsidR="003A174F" w:rsidRDefault="0067341F" w:rsidP="0067341F">
      <w:pPr>
        <w:tabs>
          <w:tab w:val="clear" w:pos="567"/>
          <w:tab w:val="clear" w:pos="1134"/>
          <w:tab w:val="clear" w:pos="1701"/>
          <w:tab w:val="clear" w:pos="2268"/>
          <w:tab w:val="clear" w:pos="2835"/>
        </w:tabs>
        <w:overflowPunct/>
        <w:autoSpaceDE/>
        <w:autoSpaceDN/>
        <w:adjustRightInd/>
        <w:spacing w:before="60"/>
        <w:jc w:val="both"/>
        <w:textAlignment w:val="auto"/>
        <w:rPr>
          <w:rFonts w:asciiTheme="minorHAnsi" w:eastAsia="SimSun" w:hAnsiTheme="minorHAnsi" w:cstheme="minorHAnsi"/>
          <w:szCs w:val="24"/>
          <w:lang w:val="en-US" w:eastAsia="zh-CN"/>
        </w:rPr>
      </w:pPr>
      <w:r w:rsidRPr="0067341F">
        <w:rPr>
          <w:rFonts w:asciiTheme="minorHAnsi" w:eastAsia="SimSun" w:hAnsiTheme="minorHAnsi" w:cstheme="minorHAnsi"/>
          <w:szCs w:val="24"/>
          <w:lang w:val="en-US" w:eastAsia="zh-CN"/>
        </w:rPr>
        <w:t xml:space="preserve">Throughout </w:t>
      </w:r>
      <w:r>
        <w:rPr>
          <w:rFonts w:asciiTheme="minorHAnsi" w:eastAsia="SimSun" w:hAnsiTheme="minorHAnsi" w:cstheme="minorHAnsi"/>
          <w:szCs w:val="24"/>
          <w:lang w:val="en-US" w:eastAsia="zh-CN"/>
        </w:rPr>
        <w:t>these</w:t>
      </w:r>
      <w:r w:rsidRPr="0067341F">
        <w:rPr>
          <w:rFonts w:asciiTheme="minorHAnsi" w:eastAsia="SimSun" w:hAnsiTheme="minorHAnsi" w:cstheme="minorHAnsi"/>
          <w:szCs w:val="24"/>
          <w:lang w:val="en-US" w:eastAsia="zh-CN"/>
        </w:rPr>
        <w:t xml:space="preserve"> years of work in the field, Mr Sanou focused his efforts on finding innovative solutions to the problems posed by development disparities in a region marked by the highest concentration of LDCs. In so doing, he practiced a listening approach and engaged in direct interaction with relevant administrations and other stakeholders. One of his key objectives was strengthening cooperation with the African Union, regional and </w:t>
      </w:r>
      <w:proofErr w:type="spellStart"/>
      <w:r w:rsidRPr="0067341F">
        <w:rPr>
          <w:rFonts w:asciiTheme="minorHAnsi" w:eastAsia="SimSun" w:hAnsiTheme="minorHAnsi" w:cstheme="minorHAnsi"/>
          <w:szCs w:val="24"/>
          <w:lang w:val="en-US" w:eastAsia="zh-CN"/>
        </w:rPr>
        <w:t>subregional</w:t>
      </w:r>
      <w:proofErr w:type="spellEnd"/>
      <w:r w:rsidRPr="0067341F">
        <w:rPr>
          <w:rFonts w:asciiTheme="minorHAnsi" w:eastAsia="SimSun" w:hAnsiTheme="minorHAnsi" w:cstheme="minorHAnsi"/>
          <w:szCs w:val="24"/>
          <w:lang w:val="en-US" w:eastAsia="zh-CN"/>
        </w:rPr>
        <w:t xml:space="preserve"> telecommunication, finance and development organizations, and agencies of the United Nations common system</w:t>
      </w:r>
      <w:r w:rsidR="003A174F" w:rsidRPr="00CE44C2">
        <w:rPr>
          <w:rFonts w:asciiTheme="minorHAnsi" w:eastAsia="SimSun" w:hAnsiTheme="minorHAnsi" w:cstheme="minorHAnsi"/>
          <w:szCs w:val="24"/>
          <w:lang w:val="en-US" w:eastAsia="zh-CN"/>
        </w:rPr>
        <w:t>.</w:t>
      </w:r>
    </w:p>
    <w:p w:rsidR="007455C2" w:rsidRPr="00CE44C2" w:rsidRDefault="007455C2" w:rsidP="003A174F">
      <w:pPr>
        <w:tabs>
          <w:tab w:val="clear" w:pos="567"/>
          <w:tab w:val="clear" w:pos="1134"/>
          <w:tab w:val="clear" w:pos="1701"/>
          <w:tab w:val="clear" w:pos="2268"/>
          <w:tab w:val="clear" w:pos="2835"/>
        </w:tabs>
        <w:overflowPunct/>
        <w:autoSpaceDE/>
        <w:autoSpaceDN/>
        <w:adjustRightInd/>
        <w:spacing w:before="60" w:after="120"/>
        <w:jc w:val="both"/>
        <w:textAlignment w:val="auto"/>
        <w:rPr>
          <w:rFonts w:asciiTheme="minorHAnsi" w:eastAsia="SimSun" w:hAnsiTheme="minorHAnsi" w:cstheme="minorHAnsi"/>
          <w:szCs w:val="24"/>
          <w:lang w:val="en-US" w:eastAsia="zh-CN"/>
        </w:rPr>
      </w:pPr>
    </w:p>
    <w:p w:rsidR="003A174F" w:rsidRPr="00CE44C2" w:rsidRDefault="003A174F" w:rsidP="003A174F">
      <w:pPr>
        <w:tabs>
          <w:tab w:val="clear" w:pos="567"/>
          <w:tab w:val="clear" w:pos="1134"/>
          <w:tab w:val="clear" w:pos="1701"/>
          <w:tab w:val="clear" w:pos="2268"/>
          <w:tab w:val="clear" w:pos="2835"/>
        </w:tabs>
        <w:overflowPunct/>
        <w:autoSpaceDE/>
        <w:autoSpaceDN/>
        <w:adjustRightInd/>
        <w:spacing w:before="60" w:after="120"/>
        <w:jc w:val="both"/>
        <w:textAlignment w:val="auto"/>
        <w:rPr>
          <w:rFonts w:asciiTheme="minorHAnsi" w:eastAsia="SimSun" w:hAnsiTheme="minorHAnsi" w:cstheme="minorHAnsi"/>
          <w:b/>
          <w:bCs/>
          <w:szCs w:val="24"/>
          <w:lang w:val="en-US" w:eastAsia="zh-CN"/>
        </w:rPr>
      </w:pPr>
      <w:r w:rsidRPr="00CE44C2">
        <w:rPr>
          <w:rFonts w:asciiTheme="minorHAnsi" w:eastAsia="SimSun" w:hAnsiTheme="minorHAnsi" w:cstheme="minorHAnsi"/>
          <w:b/>
          <w:bCs/>
          <w:szCs w:val="24"/>
          <w:u w:val="single"/>
          <w:lang w:val="en-US" w:eastAsia="zh-CN"/>
        </w:rPr>
        <w:lastRenderedPageBreak/>
        <w:t>1997 to 2000</w:t>
      </w:r>
      <w:r w:rsidRPr="00CE44C2">
        <w:rPr>
          <w:rFonts w:asciiTheme="minorHAnsi" w:eastAsia="SimSun" w:hAnsiTheme="minorHAnsi" w:cstheme="minorHAnsi"/>
          <w:szCs w:val="24"/>
          <w:lang w:val="en-US" w:eastAsia="zh-CN"/>
        </w:rPr>
        <w:t>:</w:t>
      </w:r>
      <w:r w:rsidRPr="00CE44C2">
        <w:rPr>
          <w:rFonts w:asciiTheme="minorHAnsi" w:eastAsia="SimSun" w:hAnsiTheme="minorHAnsi" w:cstheme="minorHAnsi"/>
          <w:b/>
          <w:bCs/>
          <w:szCs w:val="24"/>
          <w:lang w:val="en-US" w:eastAsia="zh-CN"/>
        </w:rPr>
        <w:t xml:space="preserve"> Coordinator, African regional project on telecommunication reform and General Agreement on Trade in Services (GATS)</w:t>
      </w:r>
    </w:p>
    <w:p w:rsidR="003A174F" w:rsidRDefault="003A174F" w:rsidP="007455C2">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szCs w:val="24"/>
          <w:lang w:val="en-US" w:eastAsia="zh-CN"/>
        </w:rPr>
        <w:t xml:space="preserve">During this period, Mr </w:t>
      </w:r>
      <w:r w:rsidR="007455C2">
        <w:rPr>
          <w:rFonts w:asciiTheme="minorHAnsi" w:eastAsia="SimSun" w:hAnsiTheme="minorHAnsi" w:cstheme="minorHAnsi"/>
          <w:szCs w:val="24"/>
          <w:lang w:val="en-US" w:eastAsia="zh-CN"/>
        </w:rPr>
        <w:t xml:space="preserve">Brahima </w:t>
      </w:r>
      <w:r w:rsidRPr="00CE44C2">
        <w:rPr>
          <w:rFonts w:asciiTheme="minorHAnsi" w:eastAsia="SimSun" w:hAnsiTheme="minorHAnsi" w:cstheme="minorHAnsi"/>
          <w:szCs w:val="24"/>
          <w:lang w:val="en-US" w:eastAsia="zh-CN"/>
        </w:rPr>
        <w:t>Sanou worked to support Africa’s telecommunication and information technology administrations in adapting to the changing international telecommunication paradigm and the emergence of a new regulatory framework (liberalization, competition, harmonization of regulations and market access within the WTO framework).</w:t>
      </w:r>
    </w:p>
    <w:p w:rsidR="007455C2" w:rsidRPr="00CE44C2" w:rsidRDefault="007455C2" w:rsidP="00CE44C2">
      <w:pPr>
        <w:tabs>
          <w:tab w:val="clear" w:pos="567"/>
          <w:tab w:val="clear" w:pos="1134"/>
          <w:tab w:val="clear" w:pos="1701"/>
          <w:tab w:val="clear" w:pos="2268"/>
          <w:tab w:val="clear" w:pos="2835"/>
        </w:tabs>
        <w:overflowPunct/>
        <w:autoSpaceDE/>
        <w:autoSpaceDN/>
        <w:adjustRightInd/>
        <w:spacing w:before="0" w:after="100"/>
        <w:jc w:val="both"/>
        <w:textAlignment w:val="auto"/>
        <w:rPr>
          <w:rFonts w:asciiTheme="minorHAnsi" w:eastAsia="SimSun" w:hAnsiTheme="minorHAnsi" w:cstheme="minorHAnsi"/>
          <w:szCs w:val="24"/>
          <w:lang w:val="en-US" w:eastAsia="zh-CN"/>
        </w:rPr>
      </w:pPr>
    </w:p>
    <w:p w:rsidR="003A174F" w:rsidRDefault="003A174F" w:rsidP="007455C2">
      <w:pPr>
        <w:tabs>
          <w:tab w:val="clear" w:pos="567"/>
          <w:tab w:val="clear" w:pos="1134"/>
          <w:tab w:val="clear" w:pos="1701"/>
          <w:tab w:val="clear" w:pos="2268"/>
          <w:tab w:val="clear" w:pos="2835"/>
        </w:tabs>
        <w:overflowPunct/>
        <w:autoSpaceDE/>
        <w:autoSpaceDN/>
        <w:adjustRightInd/>
        <w:spacing w:before="60" w:after="120"/>
        <w:textAlignment w:val="auto"/>
        <w:rPr>
          <w:rFonts w:asciiTheme="minorHAnsi" w:eastAsia="SimSun" w:hAnsiTheme="minorHAnsi" w:cstheme="minorHAnsi"/>
          <w:b/>
          <w:bCs/>
          <w:szCs w:val="24"/>
          <w:lang w:val="en-US" w:eastAsia="zh-CN"/>
        </w:rPr>
      </w:pPr>
      <w:r w:rsidRPr="00CE44C2">
        <w:rPr>
          <w:rFonts w:asciiTheme="minorHAnsi" w:eastAsia="SimSun" w:hAnsiTheme="minorHAnsi" w:cstheme="minorHAnsi"/>
          <w:b/>
          <w:bCs/>
          <w:szCs w:val="24"/>
          <w:u w:val="single"/>
          <w:lang w:val="en-US" w:eastAsia="zh-CN"/>
        </w:rPr>
        <w:t>1981 to 1997</w:t>
      </w:r>
      <w:r w:rsidRPr="00CE44C2">
        <w:rPr>
          <w:rFonts w:asciiTheme="minorHAnsi" w:eastAsia="SimSun" w:hAnsiTheme="minorHAnsi" w:cstheme="minorHAnsi"/>
          <w:szCs w:val="24"/>
          <w:lang w:val="en-US" w:eastAsia="zh-CN"/>
        </w:rPr>
        <w:t>:</w:t>
      </w:r>
      <w:r w:rsidRPr="00CE44C2">
        <w:rPr>
          <w:rFonts w:asciiTheme="minorHAnsi" w:eastAsia="SimSun" w:hAnsiTheme="minorHAnsi" w:cstheme="minorHAnsi"/>
          <w:b/>
          <w:bCs/>
          <w:szCs w:val="24"/>
          <w:lang w:val="en-US" w:eastAsia="zh-CN"/>
        </w:rPr>
        <w:t xml:space="preserve"> Employee in the postal and telecommunication services of Burkina Faso</w:t>
      </w:r>
    </w:p>
    <w:p w:rsidR="003A174F" w:rsidRPr="00CE44C2" w:rsidRDefault="003A174F" w:rsidP="007455C2">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szCs w:val="24"/>
          <w:lang w:val="en-US" w:eastAsia="zh-CN"/>
        </w:rPr>
        <w:t>Mr Sanou held a number of senior posts concerned with development of his country’s telecommunication sector.</w:t>
      </w:r>
    </w:p>
    <w:p w:rsidR="003A174F" w:rsidRPr="00CE44C2" w:rsidRDefault="003A174F" w:rsidP="007455C2">
      <w:pPr>
        <w:tabs>
          <w:tab w:val="clear" w:pos="567"/>
          <w:tab w:val="clear" w:pos="1134"/>
          <w:tab w:val="clear" w:pos="1701"/>
          <w:tab w:val="clear" w:pos="2268"/>
          <w:tab w:val="clear" w:pos="2835"/>
        </w:tabs>
        <w:overflowPunct/>
        <w:autoSpaceDE/>
        <w:autoSpaceDN/>
        <w:adjustRightInd/>
        <w:spacing w:after="100"/>
        <w:ind w:left="54"/>
        <w:textAlignment w:val="auto"/>
        <w:rPr>
          <w:rFonts w:asciiTheme="minorHAnsi" w:eastAsia="SimSun" w:hAnsiTheme="minorHAnsi" w:cstheme="minorHAnsi"/>
          <w:szCs w:val="24"/>
          <w:lang w:val="en-US" w:eastAsia="zh-CN"/>
        </w:rPr>
      </w:pPr>
    </w:p>
    <w:p w:rsidR="003A174F" w:rsidRDefault="003A174F" w:rsidP="007455C2">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cstheme="minorHAnsi"/>
          <w:b/>
          <w:bCs/>
          <w:sz w:val="28"/>
          <w:szCs w:val="28"/>
          <w:lang w:val="en-US" w:eastAsia="zh-CN"/>
        </w:rPr>
      </w:pPr>
      <w:r w:rsidRPr="007455C2">
        <w:rPr>
          <w:rFonts w:asciiTheme="minorHAnsi" w:eastAsia="SimSun" w:hAnsiTheme="minorHAnsi" w:cstheme="minorHAnsi"/>
          <w:b/>
          <w:bCs/>
          <w:sz w:val="28"/>
          <w:szCs w:val="28"/>
          <w:lang w:val="en-US" w:eastAsia="zh-CN"/>
        </w:rPr>
        <w:t>INTERNATIONAL EXPERIENCE</w:t>
      </w:r>
    </w:p>
    <w:p w:rsidR="007455C2" w:rsidRPr="007455C2" w:rsidRDefault="007455C2" w:rsidP="007455C2">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cstheme="minorHAnsi"/>
          <w:b/>
          <w:bCs/>
          <w:szCs w:val="24"/>
          <w:lang w:val="en-US" w:eastAsia="zh-CN"/>
        </w:rPr>
      </w:pPr>
    </w:p>
    <w:p w:rsidR="003A174F" w:rsidRPr="00D05D6F" w:rsidRDefault="003A174F" w:rsidP="003A174F">
      <w:pPr>
        <w:tabs>
          <w:tab w:val="clear" w:pos="567"/>
          <w:tab w:val="clear" w:pos="1134"/>
          <w:tab w:val="clear" w:pos="1701"/>
          <w:tab w:val="clear" w:pos="2268"/>
          <w:tab w:val="clear" w:pos="2835"/>
        </w:tabs>
        <w:overflowPunct/>
        <w:autoSpaceDE/>
        <w:autoSpaceDN/>
        <w:adjustRightInd/>
        <w:spacing w:before="0" w:after="100"/>
        <w:textAlignment w:val="auto"/>
        <w:rPr>
          <w:rFonts w:asciiTheme="minorHAnsi" w:eastAsia="SimSun" w:hAnsiTheme="minorHAnsi" w:cstheme="minorHAnsi"/>
          <w:szCs w:val="24"/>
          <w:lang w:val="en-US" w:eastAsia="zh-CN"/>
        </w:rPr>
      </w:pPr>
      <w:r w:rsidRPr="00D05D6F">
        <w:rPr>
          <w:rFonts w:asciiTheme="minorHAnsi" w:eastAsia="SimSun" w:hAnsiTheme="minorHAnsi" w:cstheme="minorHAnsi"/>
          <w:szCs w:val="24"/>
          <w:lang w:val="en-US" w:eastAsia="zh-CN"/>
        </w:rPr>
        <w:t xml:space="preserve">In the course of a career marked by a rich variety of international experience, Mr </w:t>
      </w:r>
      <w:r w:rsidR="007E33BA" w:rsidRPr="00D05D6F">
        <w:rPr>
          <w:rFonts w:asciiTheme="minorHAnsi" w:eastAsia="SimSun" w:hAnsiTheme="minorHAnsi" w:cstheme="minorHAnsi"/>
          <w:szCs w:val="24"/>
          <w:lang w:val="en-US" w:eastAsia="zh-CN"/>
        </w:rPr>
        <w:t xml:space="preserve">Brahima SANOU </w:t>
      </w:r>
      <w:r w:rsidRPr="00D05D6F">
        <w:rPr>
          <w:rFonts w:asciiTheme="minorHAnsi" w:eastAsia="SimSun" w:hAnsiTheme="minorHAnsi" w:cstheme="minorHAnsi"/>
          <w:szCs w:val="24"/>
          <w:lang w:val="en-US" w:eastAsia="zh-CN"/>
        </w:rPr>
        <w:t>has served as:</w:t>
      </w:r>
    </w:p>
    <w:p w:rsidR="003A174F" w:rsidRPr="00D05D6F" w:rsidRDefault="003A174F" w:rsidP="003A174F">
      <w:pPr>
        <w:tabs>
          <w:tab w:val="clear" w:pos="567"/>
          <w:tab w:val="clear" w:pos="1134"/>
          <w:tab w:val="clear" w:pos="1701"/>
          <w:tab w:val="clear" w:pos="2268"/>
          <w:tab w:val="clear" w:pos="2835"/>
          <w:tab w:val="left" w:pos="426"/>
        </w:tabs>
        <w:overflowPunct/>
        <w:autoSpaceDE/>
        <w:autoSpaceDN/>
        <w:adjustRightInd/>
        <w:spacing w:before="0" w:after="100"/>
        <w:ind w:left="426" w:hanging="426"/>
        <w:textAlignment w:val="auto"/>
        <w:rPr>
          <w:rFonts w:asciiTheme="minorHAnsi" w:eastAsia="SimSun" w:hAnsiTheme="minorHAnsi" w:cstheme="minorHAnsi"/>
          <w:szCs w:val="24"/>
          <w:lang w:val="en-US" w:eastAsia="zh-CN"/>
        </w:rPr>
      </w:pPr>
      <w:r w:rsidRPr="00D05D6F">
        <w:rPr>
          <w:rFonts w:asciiTheme="minorHAnsi" w:eastAsia="SimSun" w:hAnsiTheme="minorHAnsi" w:cstheme="minorHAnsi"/>
          <w:szCs w:val="24"/>
          <w:lang w:val="en-US" w:eastAsia="zh-CN"/>
        </w:rPr>
        <w:t>–</w:t>
      </w:r>
      <w:r w:rsidRPr="00D05D6F">
        <w:rPr>
          <w:rFonts w:asciiTheme="minorHAnsi" w:eastAsia="SimSun" w:hAnsiTheme="minorHAnsi" w:cstheme="minorHAnsi"/>
          <w:szCs w:val="24"/>
          <w:lang w:val="en-US" w:eastAsia="zh-CN"/>
        </w:rPr>
        <w:tab/>
        <w:t>Councillor and Head of Burkina Faso’s delegation to sessions of the ITU Administrative Council (now the Council) (1989 to 1996);</w:t>
      </w:r>
    </w:p>
    <w:p w:rsidR="003A174F" w:rsidRPr="00D05D6F" w:rsidRDefault="003A174F" w:rsidP="003A174F">
      <w:pPr>
        <w:tabs>
          <w:tab w:val="clear" w:pos="567"/>
          <w:tab w:val="clear" w:pos="1134"/>
          <w:tab w:val="clear" w:pos="1701"/>
          <w:tab w:val="clear" w:pos="2268"/>
          <w:tab w:val="clear" w:pos="2835"/>
          <w:tab w:val="left" w:pos="426"/>
        </w:tabs>
        <w:overflowPunct/>
        <w:autoSpaceDE/>
        <w:autoSpaceDN/>
        <w:adjustRightInd/>
        <w:spacing w:before="0" w:after="100"/>
        <w:ind w:left="426" w:hanging="426"/>
        <w:textAlignment w:val="auto"/>
        <w:rPr>
          <w:rFonts w:asciiTheme="minorHAnsi" w:eastAsia="SimSun" w:hAnsiTheme="minorHAnsi" w:cstheme="minorHAnsi"/>
          <w:szCs w:val="24"/>
          <w:lang w:val="en-US" w:eastAsia="zh-CN"/>
        </w:rPr>
      </w:pPr>
      <w:r w:rsidRPr="00D05D6F">
        <w:rPr>
          <w:rFonts w:asciiTheme="minorHAnsi" w:eastAsia="SimSun" w:hAnsiTheme="minorHAnsi" w:cstheme="minorHAnsi"/>
          <w:szCs w:val="24"/>
          <w:lang w:val="en-US" w:eastAsia="zh-CN"/>
        </w:rPr>
        <w:t>–</w:t>
      </w:r>
      <w:r w:rsidRPr="00D05D6F">
        <w:rPr>
          <w:rFonts w:asciiTheme="minorHAnsi" w:eastAsia="SimSun" w:hAnsiTheme="minorHAnsi" w:cstheme="minorHAnsi"/>
          <w:szCs w:val="24"/>
          <w:lang w:val="en-US" w:eastAsia="zh-CN"/>
        </w:rPr>
        <w:tab/>
        <w:t>Vice-Chairman of the Telecommunication Development Advisory Board (now the Telecommunication Development Advisory Group (TDAG)), responsible for least developed countries (1994 to 1996);</w:t>
      </w:r>
    </w:p>
    <w:p w:rsidR="003A174F" w:rsidRPr="00D05D6F" w:rsidRDefault="003A174F" w:rsidP="003A174F">
      <w:pPr>
        <w:tabs>
          <w:tab w:val="clear" w:pos="567"/>
          <w:tab w:val="clear" w:pos="1134"/>
          <w:tab w:val="clear" w:pos="1701"/>
          <w:tab w:val="clear" w:pos="2268"/>
          <w:tab w:val="clear" w:pos="2835"/>
          <w:tab w:val="left" w:pos="426"/>
        </w:tabs>
        <w:overflowPunct/>
        <w:autoSpaceDE/>
        <w:autoSpaceDN/>
        <w:adjustRightInd/>
        <w:spacing w:before="0" w:after="100"/>
        <w:ind w:left="426" w:hanging="426"/>
        <w:textAlignment w:val="auto"/>
        <w:rPr>
          <w:rFonts w:asciiTheme="minorHAnsi" w:eastAsia="SimSun" w:hAnsiTheme="minorHAnsi" w:cstheme="minorHAnsi"/>
          <w:szCs w:val="24"/>
          <w:lang w:val="en-US" w:eastAsia="zh-CN"/>
        </w:rPr>
      </w:pPr>
      <w:r w:rsidRPr="00D05D6F">
        <w:rPr>
          <w:rFonts w:asciiTheme="minorHAnsi" w:eastAsia="SimSun" w:hAnsiTheme="minorHAnsi" w:cstheme="minorHAnsi"/>
          <w:szCs w:val="24"/>
          <w:lang w:val="en-US" w:eastAsia="zh-CN"/>
        </w:rPr>
        <w:t>–</w:t>
      </w:r>
      <w:r w:rsidRPr="00D05D6F">
        <w:rPr>
          <w:rFonts w:asciiTheme="minorHAnsi" w:eastAsia="SimSun" w:hAnsiTheme="minorHAnsi" w:cstheme="minorHAnsi"/>
          <w:szCs w:val="24"/>
          <w:lang w:val="en-US" w:eastAsia="zh-CN"/>
        </w:rPr>
        <w:tab/>
        <w:t>Vice-Governor, then Governor, representing a group of 15 African countries on the Board of Governors of INTELSAT (1990 to 1992);</w:t>
      </w:r>
    </w:p>
    <w:p w:rsidR="003A174F" w:rsidRPr="00D05D6F" w:rsidRDefault="003A174F" w:rsidP="003A174F">
      <w:pPr>
        <w:tabs>
          <w:tab w:val="clear" w:pos="567"/>
          <w:tab w:val="clear" w:pos="1134"/>
          <w:tab w:val="clear" w:pos="1701"/>
          <w:tab w:val="clear" w:pos="2268"/>
          <w:tab w:val="clear" w:pos="2835"/>
          <w:tab w:val="left" w:pos="426"/>
        </w:tabs>
        <w:overflowPunct/>
        <w:autoSpaceDE/>
        <w:autoSpaceDN/>
        <w:adjustRightInd/>
        <w:spacing w:before="0" w:after="100"/>
        <w:ind w:left="426" w:hanging="426"/>
        <w:textAlignment w:val="auto"/>
        <w:rPr>
          <w:rFonts w:asciiTheme="minorHAnsi" w:eastAsia="SimSun" w:hAnsiTheme="minorHAnsi" w:cstheme="minorHAnsi"/>
          <w:szCs w:val="24"/>
          <w:lang w:val="en-US" w:eastAsia="zh-CN"/>
        </w:rPr>
      </w:pPr>
      <w:r w:rsidRPr="00D05D6F">
        <w:rPr>
          <w:rFonts w:asciiTheme="minorHAnsi" w:eastAsia="SimSun" w:hAnsiTheme="minorHAnsi" w:cstheme="minorHAnsi"/>
          <w:szCs w:val="24"/>
          <w:lang w:val="en-US" w:eastAsia="zh-CN"/>
        </w:rPr>
        <w:t>–</w:t>
      </w:r>
      <w:r w:rsidRPr="00D05D6F">
        <w:rPr>
          <w:rFonts w:asciiTheme="minorHAnsi" w:eastAsia="SimSun" w:hAnsiTheme="minorHAnsi" w:cstheme="minorHAnsi"/>
          <w:szCs w:val="24"/>
          <w:lang w:val="en-US" w:eastAsia="zh-CN"/>
        </w:rPr>
        <w:tab/>
        <w:t>Representative of ITU at numerous high-level meetings in Africa, including summits of Heads of State and Government of the African Union.</w:t>
      </w:r>
    </w:p>
    <w:p w:rsidR="003A174F" w:rsidRDefault="003A174F" w:rsidP="00BF1FAD">
      <w:pPr>
        <w:tabs>
          <w:tab w:val="clear" w:pos="567"/>
          <w:tab w:val="clear" w:pos="1134"/>
          <w:tab w:val="clear" w:pos="1701"/>
          <w:tab w:val="clear" w:pos="2268"/>
          <w:tab w:val="clear" w:pos="2835"/>
        </w:tabs>
        <w:overflowPunct/>
        <w:autoSpaceDE/>
        <w:autoSpaceDN/>
        <w:adjustRightInd/>
        <w:spacing w:before="0" w:after="100"/>
        <w:textAlignment w:val="auto"/>
        <w:rPr>
          <w:rFonts w:asciiTheme="minorHAnsi" w:eastAsia="SimSun" w:hAnsiTheme="minorHAnsi" w:cstheme="minorHAnsi"/>
          <w:szCs w:val="24"/>
          <w:lang w:val="en-US" w:eastAsia="zh-CN"/>
        </w:rPr>
      </w:pPr>
      <w:r w:rsidRPr="00D05D6F">
        <w:rPr>
          <w:rFonts w:asciiTheme="minorHAnsi" w:eastAsia="SimSun" w:hAnsiTheme="minorHAnsi" w:cstheme="minorHAnsi"/>
          <w:szCs w:val="24"/>
          <w:lang w:val="en-US" w:eastAsia="zh-CN"/>
        </w:rPr>
        <w:t xml:space="preserve">Mr </w:t>
      </w:r>
      <w:r w:rsidR="007E33BA" w:rsidRPr="00D05D6F">
        <w:rPr>
          <w:rFonts w:asciiTheme="minorHAnsi" w:eastAsia="SimSun" w:hAnsiTheme="minorHAnsi" w:cstheme="minorHAnsi"/>
          <w:szCs w:val="24"/>
          <w:lang w:val="en-US" w:eastAsia="zh-CN"/>
        </w:rPr>
        <w:t xml:space="preserve">Brahima </w:t>
      </w:r>
      <w:proofErr w:type="spellStart"/>
      <w:r w:rsidRPr="00D05D6F">
        <w:rPr>
          <w:rFonts w:asciiTheme="minorHAnsi" w:eastAsia="SimSun" w:hAnsiTheme="minorHAnsi" w:cstheme="minorHAnsi"/>
          <w:szCs w:val="24"/>
          <w:lang w:val="en-US" w:eastAsia="zh-CN"/>
        </w:rPr>
        <w:t>Sanou’s</w:t>
      </w:r>
      <w:proofErr w:type="spellEnd"/>
      <w:r w:rsidRPr="00D05D6F">
        <w:rPr>
          <w:rFonts w:asciiTheme="minorHAnsi" w:eastAsia="SimSun" w:hAnsiTheme="minorHAnsi" w:cstheme="minorHAnsi"/>
          <w:szCs w:val="24"/>
          <w:lang w:val="en-US" w:eastAsia="zh-CN"/>
        </w:rPr>
        <w:t xml:space="preserve"> international experience has taken on a new dimension and unique character </w:t>
      </w:r>
      <w:r w:rsidR="00BF1FAD">
        <w:rPr>
          <w:rFonts w:asciiTheme="minorHAnsi" w:eastAsia="SimSun" w:hAnsiTheme="minorHAnsi" w:cstheme="minorHAnsi"/>
          <w:szCs w:val="24"/>
          <w:lang w:val="en-US" w:eastAsia="zh-CN"/>
        </w:rPr>
        <w:t xml:space="preserve">in his capacity </w:t>
      </w:r>
      <w:r w:rsidRPr="00D05D6F">
        <w:rPr>
          <w:rFonts w:asciiTheme="minorHAnsi" w:eastAsia="SimSun" w:hAnsiTheme="minorHAnsi" w:cstheme="minorHAnsi"/>
          <w:szCs w:val="24"/>
          <w:lang w:val="en-US" w:eastAsia="zh-CN"/>
        </w:rPr>
        <w:t>of Director of ITU’s</w:t>
      </w:r>
      <w:r w:rsidRPr="00CE44C2">
        <w:rPr>
          <w:rFonts w:asciiTheme="minorHAnsi" w:eastAsia="SimSun" w:hAnsiTheme="minorHAnsi" w:cstheme="minorHAnsi"/>
          <w:szCs w:val="24"/>
          <w:lang w:val="en-US" w:eastAsia="zh-CN"/>
        </w:rPr>
        <w:t xml:space="preserve"> Telecommunication Development Bureau.</w:t>
      </w:r>
    </w:p>
    <w:p w:rsidR="007E33BA" w:rsidRPr="00CE44C2" w:rsidRDefault="007E33BA" w:rsidP="007E33BA">
      <w:pPr>
        <w:tabs>
          <w:tab w:val="clear" w:pos="567"/>
          <w:tab w:val="clear" w:pos="1134"/>
          <w:tab w:val="clear" w:pos="1701"/>
          <w:tab w:val="clear" w:pos="2268"/>
          <w:tab w:val="clear" w:pos="2835"/>
        </w:tabs>
        <w:overflowPunct/>
        <w:autoSpaceDE/>
        <w:autoSpaceDN/>
        <w:adjustRightInd/>
        <w:spacing w:after="100"/>
        <w:textAlignment w:val="auto"/>
        <w:rPr>
          <w:rFonts w:asciiTheme="minorHAnsi" w:eastAsia="SimSun" w:hAnsiTheme="minorHAnsi" w:cstheme="minorHAnsi"/>
          <w:szCs w:val="24"/>
          <w:lang w:val="en-US" w:eastAsia="zh-CN"/>
        </w:rPr>
      </w:pPr>
    </w:p>
    <w:p w:rsidR="003A174F" w:rsidRPr="007E33BA" w:rsidRDefault="003A174F" w:rsidP="007E33BA">
      <w:pPr>
        <w:tabs>
          <w:tab w:val="clear" w:pos="567"/>
          <w:tab w:val="clear" w:pos="1134"/>
          <w:tab w:val="clear" w:pos="1701"/>
          <w:tab w:val="clear" w:pos="2268"/>
          <w:tab w:val="clear" w:pos="2835"/>
        </w:tabs>
        <w:overflowPunct/>
        <w:autoSpaceDE/>
        <w:autoSpaceDN/>
        <w:adjustRightInd/>
        <w:spacing w:before="0"/>
        <w:ind w:left="1452" w:hanging="1452"/>
        <w:textAlignment w:val="auto"/>
        <w:rPr>
          <w:rFonts w:asciiTheme="minorHAnsi" w:eastAsia="SimSun" w:hAnsiTheme="minorHAnsi" w:cstheme="minorHAnsi"/>
          <w:b/>
          <w:bCs/>
          <w:sz w:val="28"/>
          <w:szCs w:val="28"/>
          <w:lang w:val="en-US" w:eastAsia="zh-CN"/>
        </w:rPr>
      </w:pPr>
      <w:r w:rsidRPr="007E33BA">
        <w:rPr>
          <w:rFonts w:asciiTheme="minorHAnsi" w:eastAsia="SimSun" w:hAnsiTheme="minorHAnsi" w:cstheme="minorHAnsi"/>
          <w:b/>
          <w:bCs/>
          <w:sz w:val="28"/>
          <w:szCs w:val="28"/>
          <w:lang w:val="en-US" w:eastAsia="zh-CN"/>
        </w:rPr>
        <w:t>QUALIFICATIONS</w:t>
      </w:r>
    </w:p>
    <w:p w:rsidR="007E33BA" w:rsidRPr="00CE44C2" w:rsidRDefault="007E33BA" w:rsidP="007E33BA">
      <w:pPr>
        <w:tabs>
          <w:tab w:val="clear" w:pos="567"/>
          <w:tab w:val="clear" w:pos="1134"/>
          <w:tab w:val="clear" w:pos="1701"/>
          <w:tab w:val="clear" w:pos="2268"/>
          <w:tab w:val="clear" w:pos="2835"/>
        </w:tabs>
        <w:overflowPunct/>
        <w:autoSpaceDE/>
        <w:autoSpaceDN/>
        <w:adjustRightInd/>
        <w:spacing w:before="0"/>
        <w:ind w:left="1452" w:hanging="1452"/>
        <w:textAlignment w:val="auto"/>
        <w:rPr>
          <w:rFonts w:asciiTheme="minorHAnsi" w:eastAsia="SimSun" w:hAnsiTheme="minorHAnsi" w:cstheme="minorHAnsi"/>
          <w:b/>
          <w:bCs/>
          <w:szCs w:val="24"/>
          <w:lang w:val="en-US" w:eastAsia="zh-CN"/>
        </w:rPr>
      </w:pPr>
    </w:p>
    <w:p w:rsidR="003A174F" w:rsidRPr="00CE44C2" w:rsidRDefault="003A174F" w:rsidP="003A174F">
      <w:pPr>
        <w:tabs>
          <w:tab w:val="clear" w:pos="567"/>
          <w:tab w:val="clear" w:pos="1134"/>
          <w:tab w:val="clear" w:pos="1701"/>
          <w:tab w:val="clear" w:pos="2268"/>
          <w:tab w:val="clear" w:pos="2835"/>
        </w:tabs>
        <w:overflowPunct/>
        <w:autoSpaceDE/>
        <w:autoSpaceDN/>
        <w:adjustRightInd/>
        <w:spacing w:before="0" w:after="100"/>
        <w:textAlignment w:val="auto"/>
        <w:rPr>
          <w:rFonts w:asciiTheme="minorHAnsi" w:eastAsia="SimSun" w:hAnsiTheme="minorHAnsi" w:cstheme="minorHAnsi"/>
          <w:szCs w:val="24"/>
          <w:lang w:val="en-US" w:eastAsia="zh-CN"/>
        </w:rPr>
      </w:pPr>
      <w:proofErr w:type="gramStart"/>
      <w:r w:rsidRPr="00CE44C2">
        <w:rPr>
          <w:rFonts w:asciiTheme="minorHAnsi" w:eastAsia="SimSun" w:hAnsiTheme="minorHAnsi" w:cstheme="minorHAnsi"/>
          <w:szCs w:val="24"/>
          <w:lang w:val="en-US" w:eastAsia="zh-CN"/>
        </w:rPr>
        <w:t xml:space="preserve">Engineering degree from the </w:t>
      </w:r>
      <w:proofErr w:type="spellStart"/>
      <w:r w:rsidRPr="00CE44C2">
        <w:rPr>
          <w:rFonts w:asciiTheme="minorHAnsi" w:eastAsia="SimSun" w:hAnsiTheme="minorHAnsi" w:cstheme="minorHAnsi"/>
          <w:szCs w:val="24"/>
          <w:lang w:val="en-US" w:eastAsia="zh-CN"/>
        </w:rPr>
        <w:t>Ecole</w:t>
      </w:r>
      <w:proofErr w:type="spellEnd"/>
      <w:r w:rsidRPr="00CE44C2">
        <w:rPr>
          <w:rFonts w:asciiTheme="minorHAnsi" w:eastAsia="SimSun" w:hAnsiTheme="minorHAnsi" w:cstheme="minorHAnsi"/>
          <w:szCs w:val="24"/>
          <w:lang w:val="en-US" w:eastAsia="zh-CN"/>
        </w:rPr>
        <w:t xml:space="preserve"> </w:t>
      </w:r>
      <w:proofErr w:type="spellStart"/>
      <w:r w:rsidRPr="00CE44C2">
        <w:rPr>
          <w:rFonts w:asciiTheme="minorHAnsi" w:eastAsia="SimSun" w:hAnsiTheme="minorHAnsi" w:cstheme="minorHAnsi"/>
          <w:szCs w:val="24"/>
          <w:lang w:val="en-US" w:eastAsia="zh-CN"/>
        </w:rPr>
        <w:t>Nationale</w:t>
      </w:r>
      <w:proofErr w:type="spellEnd"/>
      <w:r w:rsidRPr="00CE44C2">
        <w:rPr>
          <w:rFonts w:asciiTheme="minorHAnsi" w:eastAsia="SimSun" w:hAnsiTheme="minorHAnsi" w:cstheme="minorHAnsi"/>
          <w:szCs w:val="24"/>
          <w:lang w:val="en-US" w:eastAsia="zh-CN"/>
        </w:rPr>
        <w:t xml:space="preserve"> </w:t>
      </w:r>
      <w:proofErr w:type="spellStart"/>
      <w:r w:rsidRPr="00CE44C2">
        <w:rPr>
          <w:rFonts w:asciiTheme="minorHAnsi" w:eastAsia="SimSun" w:hAnsiTheme="minorHAnsi" w:cstheme="minorHAnsi"/>
          <w:szCs w:val="24"/>
          <w:lang w:val="en-US" w:eastAsia="zh-CN"/>
        </w:rPr>
        <w:t>Supérieure</w:t>
      </w:r>
      <w:proofErr w:type="spellEnd"/>
      <w:r w:rsidRPr="00CE44C2">
        <w:rPr>
          <w:rFonts w:asciiTheme="minorHAnsi" w:eastAsia="SimSun" w:hAnsiTheme="minorHAnsi" w:cstheme="minorHAnsi"/>
          <w:szCs w:val="24"/>
          <w:lang w:val="en-US" w:eastAsia="zh-CN"/>
        </w:rPr>
        <w:t xml:space="preserve"> des Télécommunications (ENST), Paris.</w:t>
      </w:r>
      <w:proofErr w:type="gramEnd"/>
    </w:p>
    <w:p w:rsidR="003A174F" w:rsidRPr="00CE44C2" w:rsidRDefault="003A174F" w:rsidP="003A174F">
      <w:pPr>
        <w:tabs>
          <w:tab w:val="clear" w:pos="567"/>
          <w:tab w:val="clear" w:pos="1134"/>
          <w:tab w:val="clear" w:pos="1701"/>
          <w:tab w:val="clear" w:pos="2268"/>
          <w:tab w:val="clear" w:pos="2835"/>
        </w:tabs>
        <w:overflowPunct/>
        <w:autoSpaceDE/>
        <w:autoSpaceDN/>
        <w:adjustRightInd/>
        <w:spacing w:before="0" w:after="100"/>
        <w:textAlignment w:val="auto"/>
        <w:rPr>
          <w:rFonts w:asciiTheme="minorHAnsi" w:eastAsia="SimSun" w:hAnsiTheme="minorHAnsi" w:cstheme="minorHAnsi"/>
          <w:szCs w:val="24"/>
          <w:lang w:val="en-US" w:eastAsia="zh-CN"/>
        </w:rPr>
      </w:pPr>
      <w:proofErr w:type="gramStart"/>
      <w:r w:rsidRPr="00CE44C2">
        <w:rPr>
          <w:rFonts w:asciiTheme="minorHAnsi" w:eastAsia="SimSun" w:hAnsiTheme="minorHAnsi" w:cstheme="minorHAnsi"/>
          <w:szCs w:val="24"/>
          <w:lang w:val="en-US" w:eastAsia="zh-CN"/>
        </w:rPr>
        <w:t>Postgraduate diploma from the Centre for Financial, Economic and Banking Studies (CEFEB), Paris.</w:t>
      </w:r>
      <w:proofErr w:type="gramEnd"/>
    </w:p>
    <w:p w:rsidR="003A174F" w:rsidRPr="00CE44C2" w:rsidRDefault="003A174F" w:rsidP="003A174F">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cstheme="minorHAnsi"/>
          <w:szCs w:val="24"/>
          <w:lang w:val="en-US" w:eastAsia="zh-CN"/>
        </w:rPr>
      </w:pPr>
    </w:p>
    <w:p w:rsidR="003A174F" w:rsidRPr="00CE44C2" w:rsidRDefault="003A174F" w:rsidP="003A174F">
      <w:pPr>
        <w:tabs>
          <w:tab w:val="clear" w:pos="567"/>
          <w:tab w:val="clear" w:pos="1134"/>
          <w:tab w:val="clear" w:pos="1701"/>
          <w:tab w:val="clear" w:pos="2268"/>
          <w:tab w:val="clear" w:pos="2835"/>
        </w:tabs>
        <w:overflowPunct/>
        <w:autoSpaceDE/>
        <w:autoSpaceDN/>
        <w:adjustRightInd/>
        <w:spacing w:before="0" w:after="120"/>
        <w:ind w:left="1452" w:hanging="1452"/>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b/>
          <w:bCs/>
          <w:szCs w:val="24"/>
          <w:lang w:val="en-US" w:eastAsia="zh-CN"/>
        </w:rPr>
        <w:t>LANGUAGES</w:t>
      </w:r>
      <w:r w:rsidRPr="00CE44C2">
        <w:rPr>
          <w:rFonts w:asciiTheme="minorHAnsi" w:eastAsia="SimSun" w:hAnsiTheme="minorHAnsi" w:cstheme="minorHAnsi"/>
          <w:szCs w:val="24"/>
          <w:lang w:val="en-US" w:eastAsia="zh-CN"/>
        </w:rPr>
        <w:t>:</w:t>
      </w:r>
      <w:r w:rsidRPr="00CE44C2">
        <w:rPr>
          <w:rFonts w:asciiTheme="minorHAnsi" w:eastAsia="SimSun" w:hAnsiTheme="minorHAnsi" w:cstheme="minorHAnsi"/>
          <w:b/>
          <w:bCs/>
          <w:szCs w:val="24"/>
          <w:lang w:val="en-US" w:eastAsia="zh-CN"/>
        </w:rPr>
        <w:t xml:space="preserve"> </w:t>
      </w:r>
      <w:r w:rsidRPr="00CE44C2">
        <w:rPr>
          <w:rFonts w:asciiTheme="minorHAnsi" w:eastAsia="SimSun" w:hAnsiTheme="minorHAnsi" w:cstheme="minorHAnsi"/>
          <w:szCs w:val="24"/>
          <w:lang w:val="en-US" w:eastAsia="zh-CN"/>
        </w:rPr>
        <w:t>French, English, Arabic (basic knowledge, following courses)</w:t>
      </w:r>
    </w:p>
    <w:p w:rsidR="003A174F" w:rsidRPr="00CE44C2" w:rsidRDefault="003A174F" w:rsidP="003A174F">
      <w:pPr>
        <w:tabs>
          <w:tab w:val="clear" w:pos="567"/>
          <w:tab w:val="clear" w:pos="1134"/>
          <w:tab w:val="clear" w:pos="1701"/>
          <w:tab w:val="clear" w:pos="2268"/>
          <w:tab w:val="clear" w:pos="2835"/>
        </w:tabs>
        <w:overflowPunct/>
        <w:autoSpaceDE/>
        <w:autoSpaceDN/>
        <w:adjustRightInd/>
        <w:spacing w:before="0" w:after="120"/>
        <w:ind w:left="1452" w:hanging="1452"/>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b/>
          <w:bCs/>
          <w:szCs w:val="24"/>
          <w:lang w:val="en-US" w:eastAsia="zh-CN"/>
        </w:rPr>
        <w:t>FAMILY STATUS</w:t>
      </w:r>
      <w:r w:rsidRPr="00CE44C2">
        <w:rPr>
          <w:rFonts w:asciiTheme="minorHAnsi" w:eastAsia="SimSun" w:hAnsiTheme="minorHAnsi" w:cstheme="minorHAnsi"/>
          <w:szCs w:val="24"/>
          <w:lang w:val="en-US" w:eastAsia="zh-CN"/>
        </w:rPr>
        <w:t>:</w:t>
      </w:r>
      <w:r w:rsidRPr="00CE44C2">
        <w:rPr>
          <w:rFonts w:asciiTheme="minorHAnsi" w:eastAsia="SimSun" w:hAnsiTheme="minorHAnsi" w:cstheme="minorHAnsi"/>
          <w:b/>
          <w:bCs/>
          <w:szCs w:val="24"/>
          <w:lang w:val="en-US" w:eastAsia="zh-CN"/>
        </w:rPr>
        <w:t xml:space="preserve"> </w:t>
      </w:r>
      <w:r w:rsidRPr="00CE44C2">
        <w:rPr>
          <w:rFonts w:asciiTheme="minorHAnsi" w:eastAsia="SimSun" w:hAnsiTheme="minorHAnsi" w:cstheme="minorHAnsi"/>
          <w:szCs w:val="24"/>
          <w:lang w:val="en-US" w:eastAsia="zh-CN"/>
        </w:rPr>
        <w:t>Married, with three children</w:t>
      </w:r>
    </w:p>
    <w:p w:rsidR="003A174F" w:rsidRPr="00CE44C2" w:rsidRDefault="003A174F" w:rsidP="003A174F">
      <w:pPr>
        <w:tabs>
          <w:tab w:val="clear" w:pos="567"/>
          <w:tab w:val="clear" w:pos="1134"/>
          <w:tab w:val="clear" w:pos="1701"/>
          <w:tab w:val="clear" w:pos="2268"/>
          <w:tab w:val="clear" w:pos="2835"/>
        </w:tabs>
        <w:overflowPunct/>
        <w:autoSpaceDE/>
        <w:autoSpaceDN/>
        <w:adjustRightInd/>
        <w:spacing w:before="0" w:after="120"/>
        <w:ind w:left="1452" w:hanging="1452"/>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b/>
          <w:bCs/>
          <w:szCs w:val="24"/>
          <w:lang w:val="en-US" w:eastAsia="zh-CN"/>
        </w:rPr>
        <w:t>HONOURS</w:t>
      </w:r>
      <w:r w:rsidRPr="00CE44C2">
        <w:rPr>
          <w:rFonts w:asciiTheme="minorHAnsi" w:eastAsia="SimSun" w:hAnsiTheme="minorHAnsi" w:cstheme="minorHAnsi"/>
          <w:szCs w:val="24"/>
          <w:lang w:val="en-US" w:eastAsia="zh-CN"/>
        </w:rPr>
        <w:t>: Officer of the National Order of Burkina Faso</w:t>
      </w:r>
    </w:p>
    <w:p w:rsidR="003A174F" w:rsidRPr="00CE44C2" w:rsidRDefault="003A174F" w:rsidP="007E33BA">
      <w:pPr>
        <w:tabs>
          <w:tab w:val="clear" w:pos="567"/>
          <w:tab w:val="clear" w:pos="1134"/>
          <w:tab w:val="clear" w:pos="1701"/>
          <w:tab w:val="clear" w:pos="2268"/>
          <w:tab w:val="clear" w:pos="2835"/>
        </w:tabs>
        <w:overflowPunct/>
        <w:autoSpaceDE/>
        <w:autoSpaceDN/>
        <w:adjustRightInd/>
        <w:spacing w:before="0" w:after="120"/>
        <w:ind w:left="1452" w:hanging="1452"/>
        <w:textAlignment w:val="auto"/>
        <w:rPr>
          <w:rFonts w:asciiTheme="minorHAnsi" w:eastAsia="SimSun" w:hAnsiTheme="minorHAnsi" w:cstheme="minorHAnsi"/>
          <w:szCs w:val="24"/>
          <w:lang w:val="en-US" w:eastAsia="zh-CN"/>
        </w:rPr>
      </w:pPr>
      <w:r w:rsidRPr="00CE44C2">
        <w:rPr>
          <w:rFonts w:asciiTheme="minorHAnsi" w:eastAsia="SimSun" w:hAnsiTheme="minorHAnsi" w:cstheme="minorHAnsi"/>
          <w:b/>
          <w:bCs/>
          <w:szCs w:val="24"/>
          <w:lang w:val="en-US" w:eastAsia="zh-CN"/>
        </w:rPr>
        <w:t>E-MAIL</w:t>
      </w:r>
      <w:r w:rsidRPr="00CE44C2">
        <w:rPr>
          <w:rFonts w:asciiTheme="minorHAnsi" w:eastAsia="SimSun" w:hAnsiTheme="minorHAnsi" w:cstheme="minorHAnsi"/>
          <w:szCs w:val="24"/>
          <w:lang w:val="en-US" w:eastAsia="zh-CN"/>
        </w:rPr>
        <w:t xml:space="preserve">: </w:t>
      </w:r>
      <w:hyperlink r:id="rId14" w:history="1">
        <w:r w:rsidR="007E33BA" w:rsidRPr="00BA7377">
          <w:rPr>
            <w:rStyle w:val="Hyperlink"/>
            <w:rFonts w:asciiTheme="minorHAnsi" w:eastAsia="SimSun" w:hAnsiTheme="minorHAnsi" w:cstheme="minorHAnsi"/>
            <w:szCs w:val="24"/>
            <w:lang w:val="en-US" w:eastAsia="zh-CN"/>
          </w:rPr>
          <w:t>brahima@bsanou.name</w:t>
        </w:r>
      </w:hyperlink>
    </w:p>
    <w:p w:rsidR="0008540E" w:rsidRPr="00CE44C2" w:rsidRDefault="007E33BA" w:rsidP="007E33BA">
      <w:pPr>
        <w:tabs>
          <w:tab w:val="center" w:pos="8222"/>
        </w:tabs>
        <w:spacing w:before="600"/>
        <w:jc w:val="center"/>
        <w:rPr>
          <w:rFonts w:asciiTheme="minorHAnsi" w:hAnsiTheme="minorHAnsi" w:cstheme="minorHAnsi"/>
          <w:szCs w:val="24"/>
        </w:rPr>
      </w:pPr>
      <w:r>
        <w:rPr>
          <w:rFonts w:asciiTheme="minorHAnsi" w:hAnsiTheme="minorHAnsi" w:cstheme="minorHAnsi"/>
          <w:szCs w:val="24"/>
        </w:rPr>
        <w:t>_________________________</w:t>
      </w:r>
    </w:p>
    <w:sectPr w:rsidR="0008540E" w:rsidRPr="00CE44C2" w:rsidSect="0072709B">
      <w:footerReference w:type="first" r:id="rId15"/>
      <w:type w:val="continuous"/>
      <w:pgSz w:w="11913" w:h="16834"/>
      <w:pgMar w:top="1134" w:right="1134" w:bottom="1134" w:left="1134" w:header="68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57" w:rsidRDefault="00394657">
      <w:r>
        <w:separator/>
      </w:r>
    </w:p>
  </w:endnote>
  <w:endnote w:type="continuationSeparator" w:id="0">
    <w:p w:rsidR="00394657" w:rsidRDefault="0039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A174F" w:rsidRDefault="003A1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9B" w:rsidRPr="0072709B" w:rsidRDefault="0072709B" w:rsidP="0072709B">
    <w:pPr>
      <w:pStyle w:val="First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9B" w:rsidRPr="0072709B" w:rsidRDefault="0072709B" w:rsidP="00727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57" w:rsidRDefault="00394657">
      <w:r>
        <w:t>____________________</w:t>
      </w:r>
    </w:p>
  </w:footnote>
  <w:footnote w:type="continuationSeparator" w:id="0">
    <w:p w:rsidR="00394657" w:rsidRDefault="00394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Header"/>
      <w:ind w:left="567" w:hanging="567"/>
    </w:pPr>
    <w:r>
      <w:fldChar w:fldCharType="begin"/>
    </w:r>
    <w:r>
      <w:instrText xml:space="preserve"> PAGE   \* MERGEFORMAT </w:instrText>
    </w:r>
    <w:r>
      <w:fldChar w:fldCharType="separate"/>
    </w:r>
    <w:r w:rsidR="00B151CB">
      <w:rPr>
        <w:noProof/>
      </w:rPr>
      <w:t>4</w:t>
    </w:r>
    <w:r>
      <w:fldChar w:fldCharType="end"/>
    </w:r>
  </w:p>
  <w:p w:rsidR="008263C6" w:rsidRPr="001A16ED" w:rsidRDefault="008263C6" w:rsidP="003A174F">
    <w:pPr>
      <w:pStyle w:val="Header"/>
      <w:ind w:left="567" w:hanging="567"/>
    </w:pPr>
    <w:r>
      <w:t>PP14/</w:t>
    </w:r>
    <w:r w:rsidR="003A174F">
      <w:t>16</w:t>
    </w:r>
    <w:r>
      <w:t>-</w:t>
    </w:r>
    <w:r w:rsidRPr="004A26C4">
      <w:t>E</w:t>
    </w:r>
  </w:p>
  <w:p w:rsidR="002F5FA2" w:rsidRPr="008263C6" w:rsidRDefault="002F5FA2" w:rsidP="00826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9B" w:rsidRPr="0072709B" w:rsidRDefault="0072709B" w:rsidP="0072709B">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9B" w:rsidRDefault="0072709B" w:rsidP="0072709B">
    <w:pPr>
      <w:pStyle w:val="Header"/>
      <w:ind w:left="567" w:hanging="567"/>
    </w:pPr>
    <w:r>
      <w:fldChar w:fldCharType="begin"/>
    </w:r>
    <w:r>
      <w:instrText xml:space="preserve"> PAGE   \* MERGEFORMAT </w:instrText>
    </w:r>
    <w:r>
      <w:fldChar w:fldCharType="separate"/>
    </w:r>
    <w:r w:rsidR="00B151CB">
      <w:rPr>
        <w:noProof/>
      </w:rPr>
      <w:t>3</w:t>
    </w:r>
    <w:r>
      <w:fldChar w:fldCharType="end"/>
    </w:r>
  </w:p>
  <w:p w:rsidR="0072709B" w:rsidRPr="001A16ED" w:rsidRDefault="0072709B" w:rsidP="0072709B">
    <w:pPr>
      <w:pStyle w:val="Header"/>
      <w:ind w:left="567" w:hanging="567"/>
    </w:pPr>
    <w:r>
      <w:t>PP14/16-</w:t>
    </w:r>
    <w:r w:rsidRPr="004A26C4">
      <w:t>E</w:t>
    </w:r>
  </w:p>
  <w:p w:rsidR="0072709B" w:rsidRPr="0072709B" w:rsidRDefault="0072709B" w:rsidP="0072709B">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7D"/>
    <w:rsid w:val="00000AF8"/>
    <w:rsid w:val="00001935"/>
    <w:rsid w:val="000048E4"/>
    <w:rsid w:val="00010B2A"/>
    <w:rsid w:val="00011208"/>
    <w:rsid w:val="000143FA"/>
    <w:rsid w:val="00014808"/>
    <w:rsid w:val="00015E97"/>
    <w:rsid w:val="00082EB9"/>
    <w:rsid w:val="0008540E"/>
    <w:rsid w:val="0009043D"/>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5B70"/>
    <w:rsid w:val="001961C1"/>
    <w:rsid w:val="001A0EEB"/>
    <w:rsid w:val="001A16ED"/>
    <w:rsid w:val="001B18AB"/>
    <w:rsid w:val="001B70D1"/>
    <w:rsid w:val="001C3804"/>
    <w:rsid w:val="001C5B4B"/>
    <w:rsid w:val="001D3322"/>
    <w:rsid w:val="001E01A5"/>
    <w:rsid w:val="001E18AB"/>
    <w:rsid w:val="001E1C8F"/>
    <w:rsid w:val="002115E0"/>
    <w:rsid w:val="00232B31"/>
    <w:rsid w:val="00235A3B"/>
    <w:rsid w:val="00243BE4"/>
    <w:rsid w:val="0024580A"/>
    <w:rsid w:val="00257188"/>
    <w:rsid w:val="002578B4"/>
    <w:rsid w:val="00267D12"/>
    <w:rsid w:val="00281792"/>
    <w:rsid w:val="0028799E"/>
    <w:rsid w:val="002962A8"/>
    <w:rsid w:val="002A56C0"/>
    <w:rsid w:val="002F2373"/>
    <w:rsid w:val="002F36B9"/>
    <w:rsid w:val="002F5FA2"/>
    <w:rsid w:val="0030321B"/>
    <w:rsid w:val="003126B0"/>
    <w:rsid w:val="00314127"/>
    <w:rsid w:val="00314C12"/>
    <w:rsid w:val="00320B7D"/>
    <w:rsid w:val="003261C3"/>
    <w:rsid w:val="003453DA"/>
    <w:rsid w:val="00357754"/>
    <w:rsid w:val="003578E4"/>
    <w:rsid w:val="00361097"/>
    <w:rsid w:val="00373A0D"/>
    <w:rsid w:val="00375076"/>
    <w:rsid w:val="00375BBA"/>
    <w:rsid w:val="0038432A"/>
    <w:rsid w:val="00384960"/>
    <w:rsid w:val="00394657"/>
    <w:rsid w:val="00395CE4"/>
    <w:rsid w:val="003A174F"/>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404B0"/>
    <w:rsid w:val="0066499C"/>
    <w:rsid w:val="0067341F"/>
    <w:rsid w:val="006A7108"/>
    <w:rsid w:val="006B29DD"/>
    <w:rsid w:val="006B40DA"/>
    <w:rsid w:val="006C5D5D"/>
    <w:rsid w:val="006E215D"/>
    <w:rsid w:val="006E57C8"/>
    <w:rsid w:val="006E70E1"/>
    <w:rsid w:val="006F565E"/>
    <w:rsid w:val="00701ABB"/>
    <w:rsid w:val="00711035"/>
    <w:rsid w:val="007130ED"/>
    <w:rsid w:val="007140CF"/>
    <w:rsid w:val="0071582A"/>
    <w:rsid w:val="00722595"/>
    <w:rsid w:val="0072709B"/>
    <w:rsid w:val="0073319E"/>
    <w:rsid w:val="00733C8A"/>
    <w:rsid w:val="00737F2E"/>
    <w:rsid w:val="007455C2"/>
    <w:rsid w:val="00745A37"/>
    <w:rsid w:val="00750829"/>
    <w:rsid w:val="007538C9"/>
    <w:rsid w:val="00753F63"/>
    <w:rsid w:val="007542C4"/>
    <w:rsid w:val="00755067"/>
    <w:rsid w:val="007561B6"/>
    <w:rsid w:val="007649DA"/>
    <w:rsid w:val="00765553"/>
    <w:rsid w:val="007711A0"/>
    <w:rsid w:val="00777B8B"/>
    <w:rsid w:val="00794795"/>
    <w:rsid w:val="007949EA"/>
    <w:rsid w:val="00796849"/>
    <w:rsid w:val="007A59C3"/>
    <w:rsid w:val="007B0E06"/>
    <w:rsid w:val="007B30FC"/>
    <w:rsid w:val="007C3643"/>
    <w:rsid w:val="007E00D2"/>
    <w:rsid w:val="007E2AD4"/>
    <w:rsid w:val="007E33BA"/>
    <w:rsid w:val="007E4099"/>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C24D6"/>
    <w:rsid w:val="008D3BE2"/>
    <w:rsid w:val="008D4D98"/>
    <w:rsid w:val="008E0F21"/>
    <w:rsid w:val="008E2A7B"/>
    <w:rsid w:val="008E6E9B"/>
    <w:rsid w:val="008F2C56"/>
    <w:rsid w:val="008F3C99"/>
    <w:rsid w:val="00900D5B"/>
    <w:rsid w:val="00913F31"/>
    <w:rsid w:val="009236FE"/>
    <w:rsid w:val="00940E00"/>
    <w:rsid w:val="00945D4B"/>
    <w:rsid w:val="00950E0F"/>
    <w:rsid w:val="009630FA"/>
    <w:rsid w:val="00967103"/>
    <w:rsid w:val="00967670"/>
    <w:rsid w:val="00970996"/>
    <w:rsid w:val="009800CC"/>
    <w:rsid w:val="009A078E"/>
    <w:rsid w:val="009A2B30"/>
    <w:rsid w:val="009A4211"/>
    <w:rsid w:val="009A47A2"/>
    <w:rsid w:val="009B6031"/>
    <w:rsid w:val="009E425E"/>
    <w:rsid w:val="009E4322"/>
    <w:rsid w:val="009F4384"/>
    <w:rsid w:val="009F442D"/>
    <w:rsid w:val="009F50DA"/>
    <w:rsid w:val="00A06D56"/>
    <w:rsid w:val="00A314A2"/>
    <w:rsid w:val="00A619C5"/>
    <w:rsid w:val="00A744AE"/>
    <w:rsid w:val="00A808E1"/>
    <w:rsid w:val="00A8262F"/>
    <w:rsid w:val="00A84B32"/>
    <w:rsid w:val="00A84B3A"/>
    <w:rsid w:val="00A93B71"/>
    <w:rsid w:val="00AB0B32"/>
    <w:rsid w:val="00AB5C39"/>
    <w:rsid w:val="00AB75A9"/>
    <w:rsid w:val="00AD1C5C"/>
    <w:rsid w:val="00AD566F"/>
    <w:rsid w:val="00B151CB"/>
    <w:rsid w:val="00B1733E"/>
    <w:rsid w:val="00B25A86"/>
    <w:rsid w:val="00B304B9"/>
    <w:rsid w:val="00B55E1A"/>
    <w:rsid w:val="00B57988"/>
    <w:rsid w:val="00B62032"/>
    <w:rsid w:val="00B65F8C"/>
    <w:rsid w:val="00B7263B"/>
    <w:rsid w:val="00B73F47"/>
    <w:rsid w:val="00B7638A"/>
    <w:rsid w:val="00B80DF9"/>
    <w:rsid w:val="00B840D8"/>
    <w:rsid w:val="00B96467"/>
    <w:rsid w:val="00BA0983"/>
    <w:rsid w:val="00BA154E"/>
    <w:rsid w:val="00BA37CE"/>
    <w:rsid w:val="00BA4692"/>
    <w:rsid w:val="00BC444E"/>
    <w:rsid w:val="00BC6FDB"/>
    <w:rsid w:val="00BC7DE8"/>
    <w:rsid w:val="00BE0966"/>
    <w:rsid w:val="00BF1FAD"/>
    <w:rsid w:val="00BF43BA"/>
    <w:rsid w:val="00BF5722"/>
    <w:rsid w:val="00BF6268"/>
    <w:rsid w:val="00BF720B"/>
    <w:rsid w:val="00C04511"/>
    <w:rsid w:val="00C16846"/>
    <w:rsid w:val="00C34851"/>
    <w:rsid w:val="00C42A5B"/>
    <w:rsid w:val="00C56038"/>
    <w:rsid w:val="00C72664"/>
    <w:rsid w:val="00C86F24"/>
    <w:rsid w:val="00CA38C9"/>
    <w:rsid w:val="00CB4984"/>
    <w:rsid w:val="00CB5DD7"/>
    <w:rsid w:val="00CB77D5"/>
    <w:rsid w:val="00CC14F0"/>
    <w:rsid w:val="00CE3B0F"/>
    <w:rsid w:val="00CE40BB"/>
    <w:rsid w:val="00CE44C2"/>
    <w:rsid w:val="00CF1C71"/>
    <w:rsid w:val="00D05D6F"/>
    <w:rsid w:val="00D07696"/>
    <w:rsid w:val="00D11956"/>
    <w:rsid w:val="00D15A98"/>
    <w:rsid w:val="00D500DC"/>
    <w:rsid w:val="00D54B39"/>
    <w:rsid w:val="00D54F8C"/>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4CB2"/>
    <w:rsid w:val="00E3536D"/>
    <w:rsid w:val="00E44456"/>
    <w:rsid w:val="00E553B9"/>
    <w:rsid w:val="00E56E57"/>
    <w:rsid w:val="00E6599B"/>
    <w:rsid w:val="00E664F5"/>
    <w:rsid w:val="00E726DE"/>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279F"/>
    <w:rsid w:val="00F433A4"/>
    <w:rsid w:val="00F4421A"/>
    <w:rsid w:val="00F47316"/>
    <w:rsid w:val="00F55DA5"/>
    <w:rsid w:val="00F6193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rahima@bsanou.na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6</TotalTime>
  <Pages>6</Pages>
  <Words>1878</Words>
  <Characters>10705</Characters>
  <Application>Microsoft Office Word</Application>
  <DocSecurity>0</DocSecurity>
  <Lines>89</Lines>
  <Paragraphs>25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12558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
  <cp:keywords>PP-14</cp:keywords>
  <cp:lastModifiedBy>unknown</cp:lastModifiedBy>
  <cp:revision>4</cp:revision>
  <cp:lastPrinted>2013-12-11T11:54:00Z</cp:lastPrinted>
  <dcterms:created xsi:type="dcterms:W3CDTF">2013-12-16T10:08:00Z</dcterms:created>
  <dcterms:modified xsi:type="dcterms:W3CDTF">2013-12-20T09:25:00Z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