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2401A" w:rsidTr="009345DB">
        <w:tc>
          <w:tcPr>
            <w:tcW w:w="9855" w:type="dxa"/>
            <w:gridSpan w:val="2"/>
            <w:hideMark/>
          </w:tcPr>
          <w:p w:rsidR="00B2401A" w:rsidRDefault="00B2401A" w:rsidP="009345DB">
            <w:pPr>
              <w:tabs>
                <w:tab w:val="left" w:pos="709"/>
              </w:tabs>
              <w:spacing w:before="100" w:beforeAutospacing="1" w:after="100" w:afterAutospacing="1"/>
              <w:jc w:val="center"/>
              <w:rPr>
                <w:szCs w:val="24"/>
              </w:rPr>
            </w:pPr>
            <w:r>
              <w:rPr>
                <w:noProof/>
                <w:lang w:val="en-US" w:eastAsia="zh-CN"/>
              </w:rPr>
              <w:drawing>
                <wp:inline distT="0" distB="0" distL="0" distR="0" wp14:anchorId="7539BB3B" wp14:editId="42D0C0B8">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2401A" w:rsidTr="009345DB">
        <w:tc>
          <w:tcPr>
            <w:tcW w:w="9855" w:type="dxa"/>
            <w:gridSpan w:val="2"/>
            <w:tcBorders>
              <w:top w:val="nil"/>
              <w:left w:val="nil"/>
              <w:bottom w:val="single" w:sz="12" w:space="0" w:color="auto"/>
              <w:right w:val="nil"/>
            </w:tcBorders>
            <w:hideMark/>
          </w:tcPr>
          <w:p w:rsidR="00B2401A" w:rsidRDefault="00B2401A"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B2401A" w:rsidTr="009345DB">
        <w:tc>
          <w:tcPr>
            <w:tcW w:w="6379" w:type="dxa"/>
            <w:tcBorders>
              <w:top w:val="single" w:sz="12" w:space="0" w:color="auto"/>
              <w:left w:val="nil"/>
              <w:bottom w:val="nil"/>
            </w:tcBorders>
            <w:hideMark/>
          </w:tcPr>
          <w:p w:rsidR="00B2401A" w:rsidRDefault="00B2401A"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2401A" w:rsidRDefault="00B2401A" w:rsidP="009345DB">
            <w:pPr>
              <w:pStyle w:val="Header"/>
              <w:tabs>
                <w:tab w:val="left" w:pos="6521"/>
              </w:tabs>
              <w:jc w:val="left"/>
              <w:rPr>
                <w:b/>
                <w:bCs/>
                <w:sz w:val="24"/>
                <w:szCs w:val="24"/>
              </w:rPr>
            </w:pPr>
          </w:p>
        </w:tc>
      </w:tr>
    </w:tbl>
    <w:p w:rsidR="009A2715" w:rsidRPr="00834FE3" w:rsidRDefault="009A2715" w:rsidP="00413238">
      <w:pPr>
        <w:pStyle w:val="Title4"/>
        <w:rPr>
          <w:lang w:eastAsia="zh-CN"/>
        </w:rPr>
      </w:pPr>
      <w:r w:rsidRPr="00C9033C">
        <w:rPr>
          <w:rFonts w:hint="eastAsia"/>
          <w:lang w:val="en-US" w:eastAsia="zh-CN"/>
        </w:rPr>
        <w:t>意见</w:t>
      </w:r>
      <w:r w:rsidR="00413238">
        <w:rPr>
          <w:rFonts w:hint="eastAsia"/>
          <w:lang w:val="en-US" w:eastAsia="zh-CN"/>
        </w:rPr>
        <w:t>2</w:t>
      </w:r>
      <w:r w:rsidRPr="00C9033C">
        <w:rPr>
          <w:rFonts w:hint="eastAsia"/>
          <w:lang w:val="en-US" w:eastAsia="zh-CN"/>
        </w:rPr>
        <w:t>草案</w:t>
      </w:r>
      <w:bookmarkStart w:id="0" w:name="_GoBack"/>
      <w:bookmarkEnd w:id="0"/>
      <w:r w:rsidRPr="00C9033C">
        <w:rPr>
          <w:rFonts w:hint="eastAsia"/>
          <w:lang w:val="en-US" w:eastAsia="zh-CN"/>
        </w:rPr>
        <w:t>：</w:t>
      </w:r>
      <w:r w:rsidRPr="00C9033C">
        <w:rPr>
          <w:rFonts w:hint="eastAsia"/>
          <w:lang w:val="en-CA" w:eastAsia="zh-CN"/>
        </w:rPr>
        <w:t>培育有利环境，实现更大发展，发展宽带连接</w:t>
      </w:r>
    </w:p>
    <w:p w:rsidR="009A2715" w:rsidRPr="00A45AD3" w:rsidRDefault="009A2715" w:rsidP="009A2715">
      <w:pPr>
        <w:pStyle w:val="Normalaftertitle"/>
        <w:rPr>
          <w:lang w:val="en-US" w:eastAsia="zh-CN"/>
        </w:rPr>
      </w:pPr>
      <w:r w:rsidRPr="00A45AD3">
        <w:rPr>
          <w:lang w:val="en-US" w:eastAsia="zh-CN"/>
        </w:rPr>
        <w:t>第五届世界电信</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9A2715" w:rsidRPr="009A2715" w:rsidRDefault="009A2715" w:rsidP="009A2715">
      <w:pPr>
        <w:pStyle w:val="Call"/>
        <w:rPr>
          <w:lang w:eastAsia="zh-CN"/>
        </w:rPr>
      </w:pPr>
      <w:r w:rsidRPr="009A2715">
        <w:rPr>
          <w:rFonts w:hint="eastAsia"/>
          <w:lang w:eastAsia="zh-CN"/>
        </w:rPr>
        <w:t>忆及</w:t>
      </w:r>
    </w:p>
    <w:p w:rsidR="009A2715" w:rsidRPr="008C15D5" w:rsidRDefault="009A2715" w:rsidP="009A2715">
      <w:pPr>
        <w:rPr>
          <w:lang w:eastAsia="zh-CN"/>
        </w:rPr>
      </w:pPr>
      <w:r w:rsidRPr="008C15D5">
        <w:rPr>
          <w:lang w:eastAsia="zh-CN"/>
        </w:rPr>
        <w:t>a)</w:t>
      </w:r>
      <w:r w:rsidRPr="008C15D5">
        <w:rPr>
          <w:lang w:eastAsia="zh-CN"/>
        </w:rPr>
        <w:tab/>
      </w:r>
      <w:r w:rsidRPr="008C15D5">
        <w:rPr>
          <w:rFonts w:hint="eastAsia"/>
          <w:lang w:eastAsia="zh-CN"/>
        </w:rPr>
        <w:t>第</w:t>
      </w:r>
      <w:r w:rsidRPr="008C15D5">
        <w:rPr>
          <w:rFonts w:hint="eastAsia"/>
          <w:lang w:eastAsia="zh-CN"/>
        </w:rPr>
        <w:t>71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年，瓜达拉哈拉，修订版）“国际电联战略规划”；</w:t>
      </w:r>
    </w:p>
    <w:p w:rsidR="009A2715" w:rsidRPr="008C15D5" w:rsidRDefault="009A2715" w:rsidP="009A2715">
      <w:pPr>
        <w:rPr>
          <w:lang w:eastAsia="zh-CN"/>
        </w:rPr>
      </w:pPr>
      <w:r w:rsidRPr="008C15D5">
        <w:rPr>
          <w:lang w:eastAsia="zh-CN"/>
        </w:rPr>
        <w:t>b)</w:t>
      </w:r>
      <w:r w:rsidRPr="008C15D5">
        <w:rPr>
          <w:lang w:eastAsia="zh-CN"/>
        </w:rPr>
        <w:tab/>
      </w:r>
      <w:r w:rsidRPr="008C15D5">
        <w:rPr>
          <w:rFonts w:hint="eastAsia"/>
          <w:lang w:eastAsia="zh-CN"/>
        </w:rPr>
        <w:t>有关互联网协议网络问题的第</w:t>
      </w:r>
      <w:r w:rsidRPr="008C15D5">
        <w:rPr>
          <w:lang w:eastAsia="zh-CN"/>
        </w:rPr>
        <w:t>101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p>
    <w:p w:rsidR="009A2715" w:rsidRPr="008C15D5" w:rsidRDefault="009A2715" w:rsidP="009A2715">
      <w:pPr>
        <w:rPr>
          <w:lang w:eastAsia="zh-CN"/>
        </w:rPr>
      </w:pPr>
      <w:r w:rsidRPr="008C15D5">
        <w:rPr>
          <w:lang w:eastAsia="zh-CN"/>
        </w:rPr>
        <w:t>c)</w:t>
      </w:r>
      <w:r w:rsidRPr="008C15D5">
        <w:rPr>
          <w:lang w:eastAsia="zh-CN"/>
        </w:rPr>
        <w:tab/>
      </w:r>
      <w:r w:rsidRPr="008C15D5">
        <w:rPr>
          <w:rFonts w:hint="eastAsia"/>
          <w:lang w:eastAsia="zh-CN"/>
        </w:rPr>
        <w:t>第</w:t>
      </w:r>
      <w:r w:rsidRPr="008C15D5">
        <w:rPr>
          <w:rFonts w:hint="eastAsia"/>
          <w:lang w:eastAsia="zh-CN"/>
        </w:rPr>
        <w:t>139</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r w:rsidRPr="008C15D5">
        <w:rPr>
          <w:lang w:eastAsia="zh-CN"/>
        </w:rPr>
        <w:t>–</w:t>
      </w:r>
      <w:r w:rsidRPr="008C15D5">
        <w:rPr>
          <w:rFonts w:hint="eastAsia"/>
          <w:lang w:eastAsia="zh-CN"/>
        </w:rPr>
        <w:t xml:space="preserve"> </w:t>
      </w:r>
      <w:r w:rsidRPr="008C15D5">
        <w:rPr>
          <w:rFonts w:hint="eastAsia"/>
          <w:lang w:eastAsia="zh-CN"/>
        </w:rPr>
        <w:t>通过电信</w:t>
      </w:r>
      <w:r w:rsidRPr="008C15D5">
        <w:rPr>
          <w:rFonts w:hint="eastAsia"/>
          <w:lang w:eastAsia="zh-CN"/>
        </w:rPr>
        <w:t>/</w:t>
      </w:r>
      <w:r w:rsidRPr="008C15D5">
        <w:rPr>
          <w:rFonts w:hint="eastAsia"/>
          <w:lang w:eastAsia="zh-CN"/>
        </w:rPr>
        <w:t>信息通信技术弥合数字鸿沟并建设包容性信息社会；</w:t>
      </w:r>
    </w:p>
    <w:p w:rsidR="009A2715" w:rsidRPr="008C15D5" w:rsidRDefault="009A2715" w:rsidP="009A2715">
      <w:pPr>
        <w:rPr>
          <w:lang w:eastAsia="zh-CN"/>
        </w:rPr>
      </w:pPr>
      <w:r w:rsidRPr="008C15D5">
        <w:rPr>
          <w:lang w:eastAsia="zh-CN"/>
        </w:rPr>
        <w:t>d)</w:t>
      </w:r>
      <w:r w:rsidRPr="008C15D5">
        <w:rPr>
          <w:lang w:eastAsia="zh-CN"/>
        </w:rPr>
        <w:tab/>
      </w:r>
      <w:r w:rsidRPr="008C15D5">
        <w:rPr>
          <w:rFonts w:hint="eastAsia"/>
          <w:lang w:eastAsia="zh-CN"/>
        </w:rPr>
        <w:t>2005</w:t>
      </w:r>
      <w:r w:rsidRPr="008C15D5">
        <w:rPr>
          <w:rFonts w:hint="eastAsia"/>
          <w:lang w:eastAsia="zh-CN"/>
        </w:rPr>
        <w:t>年信息社会世界高峰会议（</w:t>
      </w:r>
      <w:r w:rsidRPr="008C15D5">
        <w:rPr>
          <w:rFonts w:hint="eastAsia"/>
          <w:lang w:eastAsia="zh-CN"/>
        </w:rPr>
        <w:t>WSIS</w:t>
      </w:r>
      <w:r w:rsidRPr="008C15D5">
        <w:rPr>
          <w:rFonts w:hint="eastAsia"/>
          <w:lang w:eastAsia="zh-CN"/>
        </w:rPr>
        <w:t>）的成果文件；</w:t>
      </w:r>
    </w:p>
    <w:p w:rsidR="009A2715" w:rsidRPr="008C15D5" w:rsidRDefault="009A2715" w:rsidP="009A2715">
      <w:pPr>
        <w:rPr>
          <w:lang w:eastAsia="zh-CN"/>
        </w:rPr>
      </w:pPr>
      <w:r w:rsidRPr="008C15D5">
        <w:rPr>
          <w:rFonts w:hint="eastAsia"/>
          <w:lang w:eastAsia="zh-CN"/>
        </w:rPr>
        <w:t>e</w:t>
      </w:r>
      <w:r w:rsidRPr="008C15D5">
        <w:rPr>
          <w:lang w:eastAsia="zh-CN"/>
        </w:rPr>
        <w:t>)</w:t>
      </w:r>
      <w:r w:rsidRPr="008C15D5">
        <w:rPr>
          <w:lang w:eastAsia="zh-CN"/>
        </w:rPr>
        <w:tab/>
      </w:r>
      <w:r w:rsidRPr="008C15D5">
        <w:rPr>
          <w:rFonts w:hint="eastAsia"/>
          <w:lang w:eastAsia="zh-CN"/>
        </w:rPr>
        <w:t>有关</w:t>
      </w:r>
      <w:r w:rsidRPr="008C15D5">
        <w:rPr>
          <w:rFonts w:hint="eastAsia"/>
          <w:lang w:eastAsia="zh-CN"/>
        </w:rPr>
        <w:t>IP</w:t>
      </w:r>
      <w:r w:rsidRPr="008C15D5">
        <w:rPr>
          <w:rFonts w:hint="eastAsia"/>
          <w:lang w:eastAsia="zh-CN"/>
        </w:rPr>
        <w:t>电话对国际电联成员的普遍影响的第三届世界电信政策论坛（</w:t>
      </w:r>
      <w:r w:rsidRPr="008C15D5">
        <w:rPr>
          <w:rFonts w:hint="eastAsia"/>
          <w:lang w:eastAsia="zh-CN"/>
        </w:rPr>
        <w:t>2001</w:t>
      </w:r>
      <w:r w:rsidRPr="008C15D5">
        <w:rPr>
          <w:rFonts w:hint="eastAsia"/>
          <w:lang w:eastAsia="zh-CN"/>
        </w:rPr>
        <w:t>年，日内瓦）意见</w:t>
      </w:r>
      <w:r w:rsidRPr="008C15D5">
        <w:rPr>
          <w:lang w:eastAsia="zh-CN"/>
        </w:rPr>
        <w:t>A</w:t>
      </w:r>
      <w:r w:rsidRPr="008C15D5">
        <w:rPr>
          <w:rFonts w:hint="eastAsia"/>
          <w:lang w:eastAsia="zh-CN"/>
        </w:rPr>
        <w:t>，</w:t>
      </w:r>
    </w:p>
    <w:p w:rsidR="009A2715" w:rsidRPr="009A2715" w:rsidRDefault="009A2715" w:rsidP="009A2715">
      <w:pPr>
        <w:pStyle w:val="Call"/>
        <w:rPr>
          <w:lang w:eastAsia="zh-CN"/>
        </w:rPr>
      </w:pPr>
      <w:r w:rsidRPr="009A2715">
        <w:rPr>
          <w:rFonts w:hint="eastAsia"/>
          <w:lang w:eastAsia="zh-CN"/>
        </w:rPr>
        <w:t>鉴于</w:t>
      </w:r>
    </w:p>
    <w:p w:rsidR="009A2715" w:rsidRPr="00A45AD3" w:rsidRDefault="009A2715" w:rsidP="009A2715">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F8743E">
        <w:rPr>
          <w:rFonts w:cstheme="minorHAnsi" w:hint="eastAsia"/>
          <w:szCs w:val="24"/>
          <w:lang w:val="en-US" w:eastAsia="zh-CN"/>
        </w:rPr>
        <w:t>第五届世界电信发展大会（</w:t>
      </w:r>
      <w:r w:rsidRPr="00F8743E">
        <w:rPr>
          <w:rFonts w:cstheme="minorHAnsi" w:hint="eastAsia"/>
          <w:szCs w:val="24"/>
          <w:lang w:val="en-US" w:eastAsia="zh-CN"/>
        </w:rPr>
        <w:t>2010</w:t>
      </w:r>
      <w:r w:rsidRPr="00F8743E">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9A2715" w:rsidRPr="009A2715" w:rsidRDefault="009A2715" w:rsidP="009A2715">
      <w:pPr>
        <w:pStyle w:val="Call"/>
        <w:rPr>
          <w:lang w:eastAsia="zh-CN"/>
        </w:rPr>
      </w:pPr>
      <w:r w:rsidRPr="009A2715">
        <w:rPr>
          <w:rFonts w:hint="eastAsia"/>
          <w:lang w:eastAsia="zh-CN"/>
        </w:rPr>
        <w:t>考虑到</w:t>
      </w:r>
    </w:p>
    <w:p w:rsidR="009A2715" w:rsidRPr="008C15D5" w:rsidRDefault="009A2715" w:rsidP="009A2715">
      <w:pPr>
        <w:rPr>
          <w:lang w:eastAsia="zh-CN"/>
        </w:rPr>
      </w:pPr>
      <w:r w:rsidRPr="008C15D5">
        <w:rPr>
          <w:lang w:eastAsia="zh-CN"/>
        </w:rPr>
        <w:t>a)</w:t>
      </w:r>
      <w:r w:rsidRPr="008C15D5">
        <w:rPr>
          <w:lang w:eastAsia="zh-CN"/>
        </w:rPr>
        <w:tab/>
      </w:r>
      <w:r w:rsidRPr="008C15D5">
        <w:rPr>
          <w:rFonts w:hint="eastAsia"/>
          <w:lang w:eastAsia="zh-CN"/>
        </w:rPr>
        <w:t>信息社会世界峰会（</w:t>
      </w:r>
      <w:r w:rsidRPr="008C15D5">
        <w:rPr>
          <w:rFonts w:hint="eastAsia"/>
          <w:lang w:eastAsia="zh-CN"/>
        </w:rPr>
        <w:t>WSIS</w:t>
      </w:r>
      <w:r w:rsidRPr="008C15D5">
        <w:rPr>
          <w:rFonts w:hint="eastAsia"/>
          <w:lang w:eastAsia="zh-CN"/>
        </w:rPr>
        <w:t>）通过的《日内瓦原则宣言》；</w:t>
      </w:r>
    </w:p>
    <w:p w:rsidR="009A2715" w:rsidRPr="008C15D5" w:rsidRDefault="009A2715" w:rsidP="009A2715">
      <w:pPr>
        <w:rPr>
          <w:lang w:eastAsia="zh-CN"/>
        </w:rPr>
      </w:pPr>
      <w:r w:rsidRPr="008C15D5">
        <w:rPr>
          <w:lang w:eastAsia="zh-CN"/>
        </w:rPr>
        <w:t>b)</w:t>
      </w:r>
      <w:r w:rsidRPr="008C15D5">
        <w:rPr>
          <w:lang w:eastAsia="zh-CN"/>
        </w:rPr>
        <w:tab/>
      </w:r>
      <w:r w:rsidRPr="008C15D5">
        <w:rPr>
          <w:rFonts w:hint="eastAsia"/>
          <w:lang w:eastAsia="zh-CN"/>
        </w:rPr>
        <w:t>迅速引入多样化新的电信业务的潜在益处，包括联合国大会第</w:t>
      </w:r>
      <w:r w:rsidRPr="008C15D5">
        <w:rPr>
          <w:lang w:eastAsia="zh-CN"/>
        </w:rPr>
        <w:t>66/184</w:t>
      </w:r>
      <w:r w:rsidRPr="008C15D5">
        <w:rPr>
          <w:rFonts w:hint="eastAsia"/>
          <w:lang w:eastAsia="zh-CN"/>
        </w:rPr>
        <w:t>号决议强调的那些业务，并根据《突尼斯议程》第</w:t>
      </w:r>
      <w:r w:rsidRPr="008C15D5">
        <w:rPr>
          <w:rFonts w:hint="eastAsia"/>
          <w:lang w:eastAsia="zh-CN"/>
        </w:rPr>
        <w:t>54</w:t>
      </w:r>
      <w:r w:rsidRPr="008C15D5">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9A2715" w:rsidRPr="008C15D5" w:rsidRDefault="009A2715" w:rsidP="009A2715">
      <w:pPr>
        <w:rPr>
          <w:lang w:eastAsia="zh-CN"/>
        </w:rPr>
      </w:pPr>
      <w:r w:rsidRPr="008C15D5">
        <w:rPr>
          <w:lang w:eastAsia="zh-CN"/>
        </w:rPr>
        <w:t>c)</w:t>
      </w:r>
      <w:r w:rsidRPr="008C15D5">
        <w:rPr>
          <w:lang w:eastAsia="zh-CN"/>
        </w:rPr>
        <w:tab/>
      </w:r>
      <w:r w:rsidRPr="008C15D5">
        <w:rPr>
          <w:rFonts w:hint="eastAsia"/>
          <w:lang w:eastAsia="zh-CN"/>
        </w:rPr>
        <w:t>宽带连接在实现《联合国千年发展目标》方面可发挥的作用；</w:t>
      </w:r>
    </w:p>
    <w:p w:rsidR="009A2715" w:rsidRPr="008C15D5" w:rsidRDefault="009A2715" w:rsidP="009A2715">
      <w:pPr>
        <w:rPr>
          <w:lang w:eastAsia="zh-CN"/>
        </w:rPr>
      </w:pPr>
      <w:r w:rsidRPr="008C15D5">
        <w:rPr>
          <w:lang w:eastAsia="zh-CN"/>
        </w:rPr>
        <w:t>d)</w:t>
      </w:r>
      <w:r w:rsidRPr="008C15D5">
        <w:rPr>
          <w:lang w:eastAsia="zh-CN"/>
        </w:rPr>
        <w:tab/>
      </w:r>
      <w:r w:rsidRPr="008C15D5">
        <w:rPr>
          <w:rFonts w:hint="eastAsia"/>
          <w:lang w:eastAsia="zh-CN"/>
        </w:rPr>
        <w:t>宽带网络的带宽对于提供更广泛的业务和应用、促进投资和以可承受的价格为现有用户和新用户提供互联网接入具有重要意义，</w:t>
      </w:r>
    </w:p>
    <w:p w:rsidR="009A2715" w:rsidRPr="009A2715" w:rsidRDefault="009A2715" w:rsidP="009A2715">
      <w:pPr>
        <w:pStyle w:val="Call"/>
        <w:rPr>
          <w:lang w:eastAsia="zh-CN"/>
        </w:rPr>
      </w:pPr>
      <w:r w:rsidRPr="009A2715">
        <w:rPr>
          <w:rFonts w:hint="eastAsia"/>
          <w:lang w:eastAsia="zh-CN"/>
        </w:rPr>
        <w:lastRenderedPageBreak/>
        <w:t>认识到</w:t>
      </w:r>
    </w:p>
    <w:p w:rsidR="009A2715" w:rsidRPr="008C15D5" w:rsidRDefault="009A2715" w:rsidP="009A2715">
      <w:pPr>
        <w:rPr>
          <w:lang w:eastAsia="zh-CN"/>
        </w:rPr>
      </w:pPr>
      <w:r w:rsidRPr="008C15D5">
        <w:rPr>
          <w:lang w:eastAsia="zh-CN"/>
        </w:rPr>
        <w:t>a)</w:t>
      </w:r>
      <w:r w:rsidRPr="008C15D5">
        <w:rPr>
          <w:lang w:eastAsia="zh-CN"/>
        </w:rPr>
        <w:tab/>
      </w:r>
      <w:r w:rsidRPr="008C15D5">
        <w:rPr>
          <w:rFonts w:hint="eastAsia"/>
          <w:lang w:eastAsia="zh-CN"/>
        </w:rPr>
        <w:t>根据</w:t>
      </w:r>
      <w:r w:rsidRPr="008C15D5">
        <w:rPr>
          <w:rFonts w:hint="eastAsia"/>
          <w:lang w:eastAsia="zh-CN"/>
        </w:rPr>
        <w:t>WSIS</w:t>
      </w:r>
      <w:r w:rsidRPr="008C15D5">
        <w:rPr>
          <w:rFonts w:hint="eastAsia"/>
          <w:lang w:eastAsia="zh-CN"/>
        </w:rPr>
        <w:t>通过的《日内瓦原则宣言》第</w:t>
      </w:r>
      <w:r w:rsidRPr="008C15D5">
        <w:rPr>
          <w:rFonts w:hint="eastAsia"/>
          <w:lang w:eastAsia="zh-CN"/>
        </w:rPr>
        <w:t>22</w:t>
      </w:r>
      <w:r w:rsidRPr="008C15D5">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9A2715" w:rsidRPr="008C15D5" w:rsidRDefault="009A2715" w:rsidP="009A2715">
      <w:pPr>
        <w:rPr>
          <w:lang w:eastAsia="zh-CN"/>
        </w:rPr>
      </w:pPr>
      <w:r w:rsidRPr="008C15D5">
        <w:rPr>
          <w:lang w:eastAsia="zh-CN"/>
        </w:rPr>
        <w:t>b)</w:t>
      </w:r>
      <w:r w:rsidRPr="008C15D5">
        <w:rPr>
          <w:lang w:eastAsia="zh-CN"/>
        </w:rPr>
        <w:tab/>
      </w:r>
      <w:r w:rsidRPr="008C15D5">
        <w:rPr>
          <w:rFonts w:hint="eastAsia"/>
          <w:lang w:eastAsia="zh-CN"/>
        </w:rPr>
        <w:t>正如宽带数字发展委员会所认识到的</w:t>
      </w:r>
      <w:r w:rsidRPr="00D112AB">
        <w:rPr>
          <w:rStyle w:val="FootnoteReference"/>
        </w:rPr>
        <w:footnoteReference w:id="1"/>
      </w:r>
      <w:r w:rsidRPr="008C15D5">
        <w:rPr>
          <w:rFonts w:hint="eastAsia"/>
          <w:lang w:eastAsia="zh-CN"/>
        </w:rPr>
        <w:t>，竞争在促进投资中的重要性；</w:t>
      </w:r>
    </w:p>
    <w:p w:rsidR="009A2715" w:rsidRPr="008C15D5" w:rsidRDefault="009A2715" w:rsidP="009A2715">
      <w:pPr>
        <w:rPr>
          <w:lang w:eastAsia="zh-CN"/>
        </w:rPr>
      </w:pPr>
      <w:r w:rsidRPr="008C15D5">
        <w:rPr>
          <w:lang w:eastAsia="zh-CN"/>
        </w:rPr>
        <w:t>c)</w:t>
      </w:r>
      <w:r w:rsidRPr="008C15D5">
        <w:rPr>
          <w:lang w:eastAsia="zh-CN"/>
        </w:rPr>
        <w:tab/>
      </w:r>
      <w:r w:rsidRPr="008C15D5">
        <w:rPr>
          <w:rFonts w:hint="eastAsia"/>
          <w:lang w:eastAsia="zh-CN"/>
        </w:rPr>
        <w:t>国际电联</w:t>
      </w:r>
      <w:r w:rsidRPr="008C15D5">
        <w:rPr>
          <w:lang w:eastAsia="zh-CN"/>
        </w:rPr>
        <w:t>/</w:t>
      </w:r>
      <w:r w:rsidRPr="008C15D5">
        <w:rPr>
          <w:rFonts w:hint="eastAsia"/>
          <w:lang w:eastAsia="zh-CN"/>
        </w:rPr>
        <w:t>教科文组织宽带数字发展委员会的政策建议</w:t>
      </w:r>
      <w:r w:rsidRPr="00D112AB">
        <w:rPr>
          <w:rStyle w:val="FootnoteReference"/>
        </w:rPr>
        <w:footnoteReference w:id="2"/>
      </w:r>
      <w:r w:rsidRPr="008C15D5">
        <w:rPr>
          <w:rFonts w:hint="eastAsia"/>
          <w:lang w:eastAsia="zh-CN"/>
        </w:rPr>
        <w:t>，鼓励宽带基础设施发展，以便通过下列方式营造一个有利的电信基础设施投资环境：</w:t>
      </w:r>
    </w:p>
    <w:p w:rsidR="009A2715" w:rsidRPr="00C944E9" w:rsidRDefault="009A2715" w:rsidP="009A2715">
      <w:pPr>
        <w:pStyle w:val="enumlev1"/>
        <w:rPr>
          <w:lang w:eastAsia="zh-CN"/>
        </w:rPr>
      </w:pPr>
      <w:proofErr w:type="spellStart"/>
      <w:r w:rsidRPr="00C944E9">
        <w:rPr>
          <w:lang w:eastAsia="zh-CN"/>
        </w:rPr>
        <w:t>i</w:t>
      </w:r>
      <w:proofErr w:type="spellEnd"/>
      <w:r w:rsidRPr="00C944E9">
        <w:rPr>
          <w:lang w:eastAsia="zh-CN"/>
        </w:rPr>
        <w:t>)</w:t>
      </w:r>
      <w:r w:rsidRPr="00C944E9">
        <w:rPr>
          <w:lang w:eastAsia="zh-CN"/>
        </w:rPr>
        <w:tab/>
      </w:r>
      <w:r w:rsidRPr="00C944E9">
        <w:rPr>
          <w:rFonts w:hint="eastAsia"/>
          <w:lang w:eastAsia="zh-CN"/>
        </w:rPr>
        <w:t>提供投资政策指导，包括就必要的政策和法律框架进行公开磋商；</w:t>
      </w:r>
    </w:p>
    <w:p w:rsidR="009A2715" w:rsidRPr="00C944E9" w:rsidRDefault="009A2715" w:rsidP="009A2715">
      <w:pPr>
        <w:pStyle w:val="enumlev1"/>
        <w:rPr>
          <w:lang w:eastAsia="zh-CN"/>
        </w:rPr>
      </w:pPr>
      <w:r w:rsidRPr="00C944E9">
        <w:rPr>
          <w:lang w:eastAsia="zh-CN"/>
        </w:rPr>
        <w:t>ii)</w:t>
      </w:r>
      <w:r w:rsidRPr="00C944E9">
        <w:rPr>
          <w:lang w:eastAsia="zh-CN"/>
        </w:rPr>
        <w:tab/>
      </w:r>
      <w:r w:rsidRPr="00C944E9">
        <w:rPr>
          <w:rFonts w:hint="eastAsia"/>
          <w:lang w:eastAsia="zh-CN"/>
        </w:rPr>
        <w:t>通过牌照和税制改革，包括建立透明的发牌制度，在电信市场引入竞争；</w:t>
      </w:r>
    </w:p>
    <w:p w:rsidR="009A2715" w:rsidRPr="00C944E9" w:rsidRDefault="009A2715" w:rsidP="009A2715">
      <w:pPr>
        <w:pStyle w:val="enumlev1"/>
        <w:rPr>
          <w:lang w:eastAsia="zh-CN"/>
        </w:rPr>
      </w:pPr>
      <w:r w:rsidRPr="00C944E9">
        <w:rPr>
          <w:lang w:eastAsia="zh-CN"/>
        </w:rPr>
        <w:t>iii)</w:t>
      </w:r>
      <w:r w:rsidRPr="00C944E9">
        <w:rPr>
          <w:lang w:eastAsia="zh-CN"/>
        </w:rPr>
        <w:tab/>
      </w:r>
      <w:r w:rsidRPr="00C944E9">
        <w:rPr>
          <w:rFonts w:hint="eastAsia"/>
          <w:lang w:eastAsia="zh-CN"/>
        </w:rPr>
        <w:t>特别是在发展中国家，推行政府相关服务，刺激电信业务需求，鼓励电信投资；</w:t>
      </w:r>
    </w:p>
    <w:p w:rsidR="009A2715" w:rsidRPr="00C944E9" w:rsidRDefault="009A2715" w:rsidP="009A2715">
      <w:pPr>
        <w:pStyle w:val="enumlev1"/>
        <w:rPr>
          <w:lang w:eastAsia="zh-CN"/>
        </w:rPr>
      </w:pPr>
      <w:r w:rsidRPr="00C944E9">
        <w:rPr>
          <w:lang w:eastAsia="zh-CN"/>
        </w:rPr>
        <w:t>iv)</w:t>
      </w:r>
      <w:r w:rsidRPr="00C944E9">
        <w:rPr>
          <w:lang w:eastAsia="zh-CN"/>
        </w:rPr>
        <w:tab/>
      </w:r>
      <w:r w:rsidRPr="00C944E9">
        <w:rPr>
          <w:rFonts w:hint="eastAsia"/>
          <w:lang w:eastAsia="zh-CN"/>
        </w:rPr>
        <w:t>制定普遍服务计划，支持电信基础设施投资；</w:t>
      </w:r>
    </w:p>
    <w:p w:rsidR="009A2715" w:rsidRDefault="009A2715" w:rsidP="009A2715">
      <w:pPr>
        <w:pStyle w:val="enumlev1"/>
        <w:rPr>
          <w:lang w:eastAsia="zh-CN"/>
        </w:rPr>
      </w:pPr>
      <w:r w:rsidRPr="00C944E9">
        <w:rPr>
          <w:lang w:eastAsia="zh-CN"/>
        </w:rPr>
        <w:t>v)</w:t>
      </w:r>
      <w:r w:rsidRPr="00C944E9">
        <w:rPr>
          <w:lang w:eastAsia="zh-CN"/>
        </w:rPr>
        <w:tab/>
      </w:r>
      <w:r w:rsidRPr="00C944E9">
        <w:rPr>
          <w:rFonts w:hint="eastAsia"/>
          <w:lang w:eastAsia="zh-CN"/>
        </w:rPr>
        <w:t>鼓励市场新进入者和消费者转向高效创新的移动宽带业务，</w:t>
      </w:r>
    </w:p>
    <w:p w:rsidR="009A2715" w:rsidRPr="009A2715" w:rsidRDefault="009A2715" w:rsidP="009A2715">
      <w:pPr>
        <w:pStyle w:val="Call"/>
        <w:rPr>
          <w:lang w:eastAsia="zh-CN"/>
        </w:rPr>
      </w:pPr>
      <w:r w:rsidRPr="009A2715">
        <w:rPr>
          <w:rFonts w:hint="eastAsia"/>
          <w:lang w:eastAsia="zh-CN"/>
        </w:rPr>
        <w:t>注意到</w:t>
      </w:r>
    </w:p>
    <w:p w:rsidR="009A2715" w:rsidRPr="008C15D5" w:rsidRDefault="009A2715" w:rsidP="009A2715">
      <w:pPr>
        <w:rPr>
          <w:lang w:eastAsia="zh-CN"/>
        </w:rPr>
      </w:pPr>
      <w:r w:rsidRPr="008C15D5">
        <w:rPr>
          <w:lang w:eastAsia="zh-CN"/>
        </w:rPr>
        <w:t>a)</w:t>
      </w:r>
      <w:r w:rsidRPr="008C15D5">
        <w:rPr>
          <w:lang w:eastAsia="zh-CN"/>
        </w:rPr>
        <w:tab/>
      </w:r>
      <w:r w:rsidRPr="008C15D5">
        <w:rPr>
          <w:rFonts w:hint="eastAsia"/>
          <w:lang w:eastAsia="zh-CN"/>
        </w:rPr>
        <w:t>已在获取信息通信新技术方面取得进展（包括世界上可接入互联网的人口数量在稳步增长、可以获得多语言内容及互联网地址等），且如《突尼斯议程》第</w:t>
      </w:r>
      <w:r w:rsidRPr="008C15D5">
        <w:rPr>
          <w:rFonts w:hint="eastAsia"/>
          <w:lang w:eastAsia="zh-CN"/>
        </w:rPr>
        <w:t>49</w:t>
      </w:r>
      <w:r w:rsidRPr="008C15D5">
        <w:rPr>
          <w:rFonts w:hint="eastAsia"/>
          <w:lang w:eastAsia="zh-CN"/>
        </w:rPr>
        <w:t>段所述，国际社会声明致力于将数字鸿沟转变成数字机遇并确保</w:t>
      </w:r>
      <w:r w:rsidRPr="008C15D5">
        <w:rPr>
          <w:lang w:eastAsia="zh-CN"/>
        </w:rPr>
        <w:t>所有人都能和谐、平等地发展</w:t>
      </w:r>
      <w:r w:rsidRPr="008C15D5">
        <w:rPr>
          <w:rFonts w:hint="eastAsia"/>
          <w:lang w:eastAsia="zh-CN"/>
        </w:rPr>
        <w:t>；</w:t>
      </w:r>
    </w:p>
    <w:p w:rsidR="009A2715" w:rsidRPr="008C15D5" w:rsidRDefault="009A2715" w:rsidP="009A2715">
      <w:pPr>
        <w:rPr>
          <w:lang w:eastAsia="zh-CN"/>
        </w:rPr>
      </w:pPr>
      <w:r w:rsidRPr="008C15D5">
        <w:rPr>
          <w:lang w:eastAsia="zh-CN"/>
        </w:rPr>
        <w:t>b)</w:t>
      </w:r>
      <w:r w:rsidRPr="008C15D5">
        <w:rPr>
          <w:lang w:eastAsia="zh-CN"/>
        </w:rPr>
        <w:tab/>
      </w:r>
      <w:r w:rsidRPr="008C15D5">
        <w:rPr>
          <w:rFonts w:hint="eastAsia"/>
          <w:lang w:eastAsia="zh-CN"/>
        </w:rPr>
        <w:t>根据国际电联秘书长和联合国教科文组织总干事倡议成立了宽带数字发展委员会，同时考虑到委员会名为《</w:t>
      </w:r>
      <w:r w:rsidRPr="008C15D5">
        <w:rPr>
          <w:rFonts w:hint="eastAsia"/>
          <w:lang w:eastAsia="zh-CN"/>
        </w:rPr>
        <w:t>2010</w:t>
      </w:r>
      <w:r w:rsidRPr="008C15D5">
        <w:rPr>
          <w:rFonts w:hint="eastAsia"/>
          <w:lang w:eastAsia="zh-CN"/>
        </w:rPr>
        <w:t>年领导人的当务之急：用宽带打造未来》的报告，该报告呼吁开展有利于宽带发展的实践，制定有利于宽带发展的政策，实现《联合国千年发展目标》等国际社会达成一致的各项目标，</w:t>
      </w:r>
    </w:p>
    <w:p w:rsidR="009A2715" w:rsidRPr="009A2715" w:rsidRDefault="009A2715" w:rsidP="009A2715">
      <w:pPr>
        <w:pStyle w:val="Call"/>
        <w:rPr>
          <w:lang w:eastAsia="zh-CN"/>
        </w:rPr>
      </w:pPr>
      <w:r w:rsidRPr="009A2715">
        <w:rPr>
          <w:rFonts w:hint="eastAsia"/>
          <w:lang w:eastAsia="zh-CN"/>
        </w:rPr>
        <w:t>认为</w:t>
      </w:r>
    </w:p>
    <w:p w:rsidR="009A2715" w:rsidRPr="00490020" w:rsidRDefault="009A2715" w:rsidP="009A2715">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490020">
        <w:rPr>
          <w:rFonts w:cstheme="minorHAnsi" w:hint="eastAsia"/>
          <w:szCs w:val="24"/>
          <w:lang w:val="en-CA" w:eastAsia="zh-CN"/>
        </w:rPr>
        <w:t>成员国、部门成员和其他感兴趣的利益攸关方应采取一切措施，加强有利环境的建设，实现更大发展，发展宽带连接，</w:t>
      </w:r>
    </w:p>
    <w:p w:rsidR="009A2715" w:rsidRPr="009A2715" w:rsidRDefault="009A2715" w:rsidP="009A2715">
      <w:pPr>
        <w:pStyle w:val="Call"/>
        <w:rPr>
          <w:lang w:eastAsia="zh-CN"/>
        </w:rPr>
      </w:pPr>
      <w:r w:rsidRPr="009A2715">
        <w:rPr>
          <w:rFonts w:hint="eastAsia"/>
          <w:lang w:eastAsia="zh-CN"/>
        </w:rPr>
        <w:t>请成员国</w:t>
      </w:r>
    </w:p>
    <w:p w:rsidR="009A2715" w:rsidRPr="008C15D5" w:rsidRDefault="009A2715" w:rsidP="009A2715">
      <w:pPr>
        <w:rPr>
          <w:lang w:eastAsia="zh-CN"/>
        </w:rPr>
      </w:pPr>
      <w:r w:rsidRPr="008C15D5">
        <w:rPr>
          <w:lang w:eastAsia="zh-CN"/>
        </w:rPr>
        <w:t>a)</w:t>
      </w:r>
      <w:r w:rsidRPr="008C15D5">
        <w:rPr>
          <w:lang w:eastAsia="zh-CN"/>
        </w:rPr>
        <w:tab/>
      </w:r>
      <w:r w:rsidRPr="008C15D5">
        <w:rPr>
          <w:rFonts w:hint="eastAsia"/>
          <w:lang w:eastAsia="zh-CN"/>
        </w:rPr>
        <w:t>通过营造公平、透明、稳定、可预测和非歧视以及有利于竞争、促进持续的技术和服务创新、并鼓励私营部门投资的法律和监管环境，实现并促进电信基础设施以可承受的价格得到广泛使用；</w:t>
      </w:r>
    </w:p>
    <w:p w:rsidR="009A2715" w:rsidRPr="008C15D5" w:rsidRDefault="009A2715" w:rsidP="009A2715">
      <w:pPr>
        <w:rPr>
          <w:lang w:eastAsia="zh-CN"/>
        </w:rPr>
      </w:pPr>
      <w:r w:rsidRPr="008C15D5">
        <w:rPr>
          <w:lang w:eastAsia="zh-CN"/>
        </w:rPr>
        <w:t>b)</w:t>
      </w:r>
      <w:r w:rsidRPr="008C15D5">
        <w:rPr>
          <w:lang w:eastAsia="zh-CN"/>
        </w:rPr>
        <w:tab/>
      </w:r>
      <w:r w:rsidRPr="008C15D5">
        <w:rPr>
          <w:rFonts w:hint="eastAsia"/>
          <w:lang w:eastAsia="zh-CN"/>
        </w:rPr>
        <w:t>评估其当前的监管框架，以便</w:t>
      </w:r>
      <w:r w:rsidRPr="008C15D5">
        <w:rPr>
          <w:rFonts w:hint="eastAsia"/>
          <w:lang w:eastAsia="zh-CN"/>
        </w:rPr>
        <w:t>IP</w:t>
      </w:r>
      <w:r w:rsidRPr="008C15D5">
        <w:rPr>
          <w:rFonts w:hint="eastAsia"/>
          <w:lang w:eastAsia="zh-CN"/>
        </w:rPr>
        <w:t>网络采用以竞争为导向的方法，实现明确定义的公共政策目标，同时考虑技术中立的概念，</w:t>
      </w:r>
    </w:p>
    <w:p w:rsidR="009A2715" w:rsidRPr="009A2715" w:rsidRDefault="009A2715" w:rsidP="009A2715">
      <w:pPr>
        <w:pStyle w:val="Call"/>
        <w:rPr>
          <w:lang w:eastAsia="zh-CN"/>
        </w:rPr>
      </w:pPr>
      <w:r w:rsidRPr="009A2715">
        <w:rPr>
          <w:rFonts w:hint="eastAsia"/>
          <w:lang w:eastAsia="zh-CN"/>
        </w:rPr>
        <w:lastRenderedPageBreak/>
        <w:t>请成员国、部门成员及所有感兴趣的利益攸关方</w:t>
      </w:r>
    </w:p>
    <w:p w:rsidR="009A2715" w:rsidRPr="00D237DB" w:rsidRDefault="009A2715" w:rsidP="009A2715">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酌情继续在国际电联各项活动及所有审议宽带连接问题的国际、区域和国家论坛中开展工作，分享有关落实旨在开放市场、促进竞争和刺激投资的渐进监管制度方面的最佳做法，</w:t>
      </w:r>
    </w:p>
    <w:p w:rsidR="009A2715" w:rsidRPr="009A2715" w:rsidRDefault="009A2715" w:rsidP="009A2715">
      <w:pPr>
        <w:pStyle w:val="Call"/>
        <w:rPr>
          <w:lang w:eastAsia="zh-CN"/>
        </w:rPr>
      </w:pPr>
      <w:r w:rsidRPr="009A2715">
        <w:rPr>
          <w:rFonts w:hint="eastAsia"/>
          <w:lang w:eastAsia="zh-CN"/>
        </w:rPr>
        <w:t>请秘书长</w:t>
      </w:r>
    </w:p>
    <w:p w:rsidR="009A2715" w:rsidRDefault="009A2715" w:rsidP="009A2715">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237DB">
        <w:rPr>
          <w:rFonts w:cs="Calibri" w:hint="eastAsia"/>
          <w:szCs w:val="24"/>
          <w:lang w:val="en-CA" w:eastAsia="zh-CN"/>
        </w:rPr>
        <w:t>通过促进并加强发展宽带连接中的合作，确保有效地落实国际电联（包括</w:t>
      </w:r>
      <w:r w:rsidRPr="00D237DB">
        <w:rPr>
          <w:rFonts w:cs="Calibri"/>
          <w:szCs w:val="24"/>
          <w:lang w:val="en-CA" w:eastAsia="zh-CN"/>
        </w:rPr>
        <w:t>WSIS</w:t>
      </w:r>
      <w:r w:rsidRPr="00D237DB">
        <w:rPr>
          <w:rFonts w:cs="Calibri" w:hint="eastAsia"/>
          <w:szCs w:val="24"/>
          <w:lang w:val="en-CA" w:eastAsia="zh-CN"/>
        </w:rPr>
        <w:t>成果在内）的相关计划和活动。</w:t>
      </w:r>
    </w:p>
    <w:p w:rsidR="009A2715" w:rsidRDefault="009A2715" w:rsidP="009A2715">
      <w:pPr>
        <w:pStyle w:val="Reasons"/>
        <w:rPr>
          <w:lang w:eastAsia="zh-CN"/>
        </w:rPr>
      </w:pPr>
    </w:p>
    <w:p w:rsidR="009A2715" w:rsidRDefault="009A2715" w:rsidP="009A2715">
      <w:pPr>
        <w:jc w:val="center"/>
      </w:pPr>
      <w:r>
        <w:t>______________</w:t>
      </w:r>
    </w:p>
    <w:p w:rsidR="0093362E" w:rsidRPr="00986165" w:rsidRDefault="0093362E" w:rsidP="00B722C2">
      <w:pPr>
        <w:rPr>
          <w:lang w:val="fr-FR"/>
        </w:rPr>
      </w:pPr>
    </w:p>
    <w:sectPr w:rsidR="0093362E" w:rsidRPr="00986165" w:rsidSect="006C36CD">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15" w:rsidRDefault="009A2715">
      <w:r>
        <w:separator/>
      </w:r>
    </w:p>
  </w:endnote>
  <w:endnote w:type="continuationSeparator" w:id="0">
    <w:p w:rsidR="009A2715" w:rsidRDefault="009A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15" w:rsidRDefault="009A2715">
      <w:r>
        <w:t>____________________</w:t>
      </w:r>
    </w:p>
  </w:footnote>
  <w:footnote w:type="continuationSeparator" w:id="0">
    <w:p w:rsidR="009A2715" w:rsidRDefault="009A2715">
      <w:r>
        <w:continuationSeparator/>
      </w:r>
    </w:p>
  </w:footnote>
  <w:footnote w:id="1">
    <w:p w:rsidR="009A2715" w:rsidRPr="00B47A43" w:rsidRDefault="009A2715" w:rsidP="009A2715">
      <w:pPr>
        <w:pStyle w:val="FootnoteText"/>
        <w:tabs>
          <w:tab w:val="left" w:pos="284"/>
        </w:tabs>
        <w:ind w:left="284" w:hanging="284"/>
        <w:rPr>
          <w:rFonts w:cstheme="minorHAnsi"/>
          <w:sz w:val="20"/>
          <w:lang w:eastAsia="zh-CN"/>
        </w:rPr>
      </w:pPr>
      <w:r w:rsidRPr="00B47A43">
        <w:rPr>
          <w:rStyle w:val="FootnoteReference"/>
          <w:rFonts w:cstheme="minorHAnsi"/>
          <w:sz w:val="20"/>
        </w:rPr>
        <w:footnoteRef/>
      </w:r>
      <w:r w:rsidRPr="00B47A43">
        <w:rPr>
          <w:rFonts w:cstheme="minorHAnsi"/>
          <w:sz w:val="20"/>
          <w:lang w:eastAsia="zh-CN"/>
        </w:rPr>
        <w:t xml:space="preserve"> </w:t>
      </w:r>
      <w:r w:rsidRPr="00B47A43">
        <w:rPr>
          <w:rFonts w:cstheme="minorHAnsi"/>
          <w:sz w:val="20"/>
          <w:lang w:eastAsia="zh-CN"/>
        </w:rPr>
        <w:tab/>
      </w:r>
      <w:r w:rsidRPr="00B47A43">
        <w:rPr>
          <w:rFonts w:cstheme="minorHAnsi" w:hint="eastAsia"/>
          <w:sz w:val="20"/>
          <w:lang w:eastAsia="zh-CN"/>
        </w:rPr>
        <w:t>“宽带：发展的平台”。宽带数字发展委员会</w:t>
      </w:r>
      <w:r w:rsidRPr="00B47A43">
        <w:rPr>
          <w:rFonts w:cstheme="minorHAnsi" w:hint="eastAsia"/>
          <w:sz w:val="20"/>
          <w:lang w:eastAsia="zh-CN"/>
        </w:rPr>
        <w:t>2010</w:t>
      </w:r>
      <w:r w:rsidRPr="00B47A43">
        <w:rPr>
          <w:rFonts w:cstheme="minorHAnsi" w:hint="eastAsia"/>
          <w:sz w:val="20"/>
          <w:lang w:eastAsia="zh-CN"/>
        </w:rPr>
        <w:t>年</w:t>
      </w:r>
      <w:r w:rsidRPr="00B47A43">
        <w:rPr>
          <w:rFonts w:cstheme="minorHAnsi" w:hint="eastAsia"/>
          <w:sz w:val="20"/>
          <w:lang w:eastAsia="zh-CN"/>
        </w:rPr>
        <w:t>9</w:t>
      </w:r>
      <w:r w:rsidRPr="00B47A43">
        <w:rPr>
          <w:rFonts w:cstheme="minorHAnsi" w:hint="eastAsia"/>
          <w:sz w:val="20"/>
          <w:lang w:eastAsia="zh-CN"/>
        </w:rPr>
        <w:t>月发布的报告。（可查阅</w:t>
      </w:r>
      <w:hyperlink r:id="rId1" w:history="1">
        <w:r w:rsidRPr="00B47A43">
          <w:rPr>
            <w:rStyle w:val="Hyperlink"/>
            <w:rFonts w:cstheme="minorHAnsi"/>
            <w:sz w:val="20"/>
            <w:lang w:eastAsia="zh-CN"/>
          </w:rPr>
          <w:t>http://www.broadbandcommission.org/Reports/Report</w:t>
        </w:r>
      </w:hyperlink>
      <w:r w:rsidRPr="00B47A43">
        <w:rPr>
          <w:rFonts w:cstheme="minorHAnsi"/>
          <w:sz w:val="20"/>
          <w:lang w:eastAsia="zh-CN"/>
        </w:rPr>
        <w:t>2.pdf</w:t>
      </w:r>
      <w:r w:rsidRPr="00B47A43">
        <w:rPr>
          <w:rFonts w:cstheme="minorHAnsi" w:hint="eastAsia"/>
          <w:sz w:val="20"/>
          <w:lang w:eastAsia="zh-CN"/>
        </w:rPr>
        <w:t>）。</w:t>
      </w:r>
    </w:p>
  </w:footnote>
  <w:footnote w:id="2">
    <w:p w:rsidR="009A2715" w:rsidRPr="00B47A43" w:rsidRDefault="009A2715" w:rsidP="009A2715">
      <w:pPr>
        <w:pStyle w:val="FootnoteText"/>
        <w:tabs>
          <w:tab w:val="left" w:pos="284"/>
        </w:tabs>
        <w:ind w:left="284" w:hanging="284"/>
        <w:rPr>
          <w:rFonts w:cstheme="minorHAnsi"/>
          <w:sz w:val="20"/>
        </w:rPr>
      </w:pPr>
      <w:r w:rsidRPr="00B47A43">
        <w:rPr>
          <w:rStyle w:val="FootnoteReference"/>
          <w:rFonts w:cstheme="minorHAnsi"/>
          <w:sz w:val="20"/>
        </w:rPr>
        <w:footnoteRef/>
      </w:r>
      <w:r w:rsidRPr="00B47A43">
        <w:rPr>
          <w:rFonts w:cstheme="minorHAnsi"/>
          <w:sz w:val="20"/>
          <w:lang w:eastAsia="zh-CN"/>
        </w:rPr>
        <w:t xml:space="preserve"> </w:t>
      </w:r>
      <w:r w:rsidRPr="00B47A43">
        <w:rPr>
          <w:rFonts w:cstheme="minorHAnsi"/>
          <w:sz w:val="20"/>
          <w:lang w:eastAsia="zh-CN"/>
        </w:rPr>
        <w:tab/>
      </w:r>
      <w:r w:rsidRPr="00B47A43">
        <w:rPr>
          <w:rFonts w:cstheme="minorHAnsi" w:hint="eastAsia"/>
          <w:sz w:val="20"/>
          <w:lang w:eastAsia="zh-CN"/>
        </w:rPr>
        <w:t>“</w:t>
      </w:r>
      <w:r w:rsidRPr="00B47A43">
        <w:rPr>
          <w:rFonts w:hint="eastAsia"/>
          <w:sz w:val="20"/>
          <w:lang w:val="en-US" w:eastAsia="zh-CN"/>
        </w:rPr>
        <w:t>《</w:t>
      </w:r>
      <w:r w:rsidRPr="00B47A43">
        <w:rPr>
          <w:rFonts w:hint="eastAsia"/>
          <w:sz w:val="20"/>
          <w:lang w:val="en-US" w:eastAsia="zh-CN"/>
        </w:rPr>
        <w:t>2012</w:t>
      </w:r>
      <w:r w:rsidRPr="00B47A43">
        <w:rPr>
          <w:rFonts w:hint="eastAsia"/>
          <w:sz w:val="20"/>
          <w:lang w:val="en-US" w:eastAsia="zh-CN"/>
        </w:rPr>
        <w:t>年宽带现状：全面实现数字包容性》”。宽带数字发展委员会</w:t>
      </w:r>
      <w:r w:rsidRPr="00B47A43">
        <w:rPr>
          <w:rFonts w:hint="eastAsia"/>
          <w:sz w:val="20"/>
          <w:lang w:val="en-US" w:eastAsia="zh-CN"/>
        </w:rPr>
        <w:t>2012</w:t>
      </w:r>
      <w:r w:rsidRPr="00B47A43">
        <w:rPr>
          <w:rFonts w:hint="eastAsia"/>
          <w:sz w:val="20"/>
          <w:lang w:val="en-US" w:eastAsia="zh-CN"/>
        </w:rPr>
        <w:t>年</w:t>
      </w:r>
      <w:r w:rsidRPr="00B47A43">
        <w:rPr>
          <w:rFonts w:hint="eastAsia"/>
          <w:sz w:val="20"/>
          <w:lang w:val="en-US" w:eastAsia="zh-CN"/>
        </w:rPr>
        <w:t>9</w:t>
      </w:r>
      <w:r w:rsidRPr="00B47A43">
        <w:rPr>
          <w:rFonts w:hint="eastAsia"/>
          <w:sz w:val="20"/>
          <w:lang w:val="en-US" w:eastAsia="zh-CN"/>
        </w:rPr>
        <w:t>月发布的一项报告。（可查阅</w:t>
      </w:r>
      <w:hyperlink r:id="rId2" w:history="1">
        <w:r w:rsidRPr="00B47A43">
          <w:rPr>
            <w:rStyle w:val="Hyperlink"/>
            <w:rFonts w:cstheme="minorHAnsi"/>
            <w:sz w:val="20"/>
          </w:rPr>
          <w:t>http://www.broadbandcommission.org/Documents/bb-annual</w:t>
        </w:r>
      </w:hyperlink>
      <w:r w:rsidRPr="00B47A43">
        <w:rPr>
          <w:rFonts w:cstheme="minorHAnsi"/>
          <w:sz w:val="20"/>
        </w:rPr>
        <w:t xml:space="preserve"> report2012.pdf</w:t>
      </w:r>
      <w:r w:rsidRPr="00B47A43">
        <w:rPr>
          <w:rFonts w:cstheme="minorHAns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413238">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15"/>
    <w:rsid w:val="000D15EA"/>
    <w:rsid w:val="00124C9D"/>
    <w:rsid w:val="00157773"/>
    <w:rsid w:val="00190272"/>
    <w:rsid w:val="00325C25"/>
    <w:rsid w:val="00393DDF"/>
    <w:rsid w:val="00397F55"/>
    <w:rsid w:val="00403EB7"/>
    <w:rsid w:val="00413238"/>
    <w:rsid w:val="004C455B"/>
    <w:rsid w:val="004D163F"/>
    <w:rsid w:val="004F2598"/>
    <w:rsid w:val="005403F7"/>
    <w:rsid w:val="00540632"/>
    <w:rsid w:val="00541CF4"/>
    <w:rsid w:val="005436A6"/>
    <w:rsid w:val="006A2DD3"/>
    <w:rsid w:val="006C36CD"/>
    <w:rsid w:val="00700D1F"/>
    <w:rsid w:val="007205CB"/>
    <w:rsid w:val="007E189D"/>
    <w:rsid w:val="00813AA2"/>
    <w:rsid w:val="008650C8"/>
    <w:rsid w:val="0093362E"/>
    <w:rsid w:val="00986165"/>
    <w:rsid w:val="00997185"/>
    <w:rsid w:val="009A2715"/>
    <w:rsid w:val="00B2401A"/>
    <w:rsid w:val="00B60184"/>
    <w:rsid w:val="00B62D20"/>
    <w:rsid w:val="00B722C2"/>
    <w:rsid w:val="00B8164E"/>
    <w:rsid w:val="00B81E75"/>
    <w:rsid w:val="00C64E4E"/>
    <w:rsid w:val="00C66E64"/>
    <w:rsid w:val="00CC18AF"/>
    <w:rsid w:val="00CD47F0"/>
    <w:rsid w:val="00CE6F22"/>
    <w:rsid w:val="00D94637"/>
    <w:rsid w:val="00E265BF"/>
    <w:rsid w:val="00E77476"/>
    <w:rsid w:val="00F11595"/>
    <w:rsid w:val="00F306C0"/>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A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A2715"/>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9A2715"/>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A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A2715"/>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9A271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059E-19A4-4688-99A3-C4D0DB91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3</Pages>
  <Words>1552</Words>
  <Characters>171</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mengchen</dc:creator>
  <cp:keywords>C2004, C04</cp:keywords>
  <dc:description>C05/xx-C  For: _x000d_Document date: _x000d_Saved by CHI42772 at 09:12:08 on 10/02/2005</dc:description>
  <cp:lastModifiedBy>Xue, Kun</cp:lastModifiedBy>
  <cp:revision>3</cp:revision>
  <cp:lastPrinted>2013-04-02T13:04:00Z</cp:lastPrinted>
  <dcterms:created xsi:type="dcterms:W3CDTF">2013-05-13T12:40:00Z</dcterms:created>
  <dcterms:modified xsi:type="dcterms:W3CDTF">2013-05-13T12:41:00Z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