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13"/>
        <w:tblW w:w="5000" w:type="pct"/>
        <w:tblLook w:val="0000" w:firstRow="0" w:lastRow="0" w:firstColumn="0" w:lastColumn="0" w:noHBand="0" w:noVBand="0"/>
      </w:tblPr>
      <w:tblGrid>
        <w:gridCol w:w="3516"/>
        <w:gridCol w:w="6345"/>
      </w:tblGrid>
      <w:tr w:rsidR="00FC525F" w:rsidRPr="00A71FE1" w:rsidTr="00FC525F">
        <w:trPr>
          <w:cantSplit/>
        </w:trPr>
        <w:tc>
          <w:tcPr>
            <w:tcW w:w="1783" w:type="pct"/>
          </w:tcPr>
          <w:p w:rsidR="00FC525F" w:rsidRPr="00A71FE1" w:rsidRDefault="00FC525F" w:rsidP="00A71FE1">
            <w:pPr>
              <w:pStyle w:val="NormalS1"/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0CB48563" wp14:editId="046DEBAE">
                  <wp:extent cx="2072640" cy="815340"/>
                  <wp:effectExtent l="19050" t="0" r="3810" b="0"/>
                  <wp:docPr id="2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640" cy="81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pct"/>
          </w:tcPr>
          <w:p w:rsidR="00FC525F" w:rsidRPr="00995CD2" w:rsidRDefault="00995CD2" w:rsidP="00127DF3">
            <w:pPr>
              <w:spacing w:before="360" w:after="48" w:line="400" w:lineRule="exact"/>
              <w:jc w:val="left"/>
              <w:rPr>
                <w:rFonts w:ascii="Calibri" w:hAnsi="Calibri"/>
                <w:position w:val="6"/>
                <w:rtl/>
                <w:lang w:val="en-US" w:bidi="ar-SY"/>
              </w:rPr>
            </w:pPr>
            <w:bookmarkStart w:id="0" w:name="ditulogo"/>
            <w:bookmarkEnd w:id="0"/>
            <w:r>
              <w:rPr>
                <w:rFonts w:ascii="Calibri" w:hAnsi="Calibri" w:hint="cs"/>
                <w:b/>
                <w:bCs/>
                <w:w w:val="125"/>
                <w:position w:val="6"/>
                <w:sz w:val="32"/>
                <w:szCs w:val="44"/>
                <w:rtl/>
              </w:rPr>
              <w:t>الفريق الاستشاري للاتصالات الراديوية</w:t>
            </w:r>
            <w:r w:rsidR="00FC525F" w:rsidRPr="00A71FE1">
              <w:rPr>
                <w:rFonts w:ascii="Calibri" w:hAnsi="Calibri"/>
                <w:b/>
                <w:position w:val="6"/>
                <w:sz w:val="26"/>
                <w:szCs w:val="26"/>
              </w:rPr>
              <w:br/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</w:rPr>
              <w:t xml:space="preserve">جنيف، </w:t>
            </w:r>
            <w:r w:rsidR="00127DF3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24-22</w:t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 xml:space="preserve"> </w:t>
            </w:r>
            <w:r w:rsidR="00127DF3"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>مايو</w:t>
            </w:r>
            <w:r>
              <w:rPr>
                <w:rFonts w:ascii="Calibri" w:hAnsi="Calibri" w:hint="cs"/>
                <w:b/>
                <w:bCs/>
                <w:position w:val="6"/>
                <w:sz w:val="25"/>
                <w:szCs w:val="34"/>
                <w:rtl/>
                <w:lang w:val="en-US"/>
              </w:rPr>
              <w:t xml:space="preserve"> </w:t>
            </w:r>
            <w:r w:rsidR="00127DF3">
              <w:rPr>
                <w:rFonts w:ascii="Calibri" w:hAnsi="Calibri"/>
                <w:b/>
                <w:bCs/>
                <w:position w:val="6"/>
                <w:sz w:val="25"/>
                <w:szCs w:val="34"/>
                <w:lang w:val="en-US"/>
              </w:rPr>
              <w:t>2013</w:t>
            </w:r>
          </w:p>
        </w:tc>
      </w:tr>
      <w:tr w:rsidR="00066678" w:rsidRPr="00A71FE1" w:rsidTr="00FC525F">
        <w:trPr>
          <w:cantSplit/>
        </w:trPr>
        <w:tc>
          <w:tcPr>
            <w:tcW w:w="1783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  <w:tc>
          <w:tcPr>
            <w:tcW w:w="3217" w:type="pct"/>
            <w:tcBorders>
              <w:bottom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bidi="ar-SA"/>
              </w:rPr>
            </w:pPr>
          </w:p>
        </w:tc>
      </w:tr>
    </w:tbl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6881"/>
        <w:gridCol w:w="2980"/>
      </w:tblGrid>
      <w:tr w:rsidR="00066678" w:rsidRPr="00A71FE1" w:rsidTr="002D1213">
        <w:trPr>
          <w:cantSplit/>
        </w:trPr>
        <w:tc>
          <w:tcPr>
            <w:tcW w:w="3489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1511" w:type="pct"/>
            <w:tcBorders>
              <w:top w:val="single" w:sz="4" w:space="0" w:color="auto"/>
            </w:tcBorders>
          </w:tcPr>
          <w:p w:rsidR="00066678" w:rsidRPr="00A71FE1" w:rsidRDefault="00066678" w:rsidP="00E224C4">
            <w:pPr>
              <w:rPr>
                <w:rFonts w:ascii="Calibri" w:hAnsi="Calibri"/>
              </w:rPr>
            </w:pP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 w:val="restart"/>
          </w:tcPr>
          <w:p w:rsidR="004D2AEB" w:rsidRPr="00FB1438" w:rsidRDefault="004D2AEB" w:rsidP="004D2AEB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Cs/>
                <w:smallCaps/>
                <w:szCs w:val="24"/>
                <w:rtl/>
                <w:lang w:val="en-US" w:bidi="ar-SA"/>
              </w:rPr>
            </w:pPr>
          </w:p>
        </w:tc>
        <w:tc>
          <w:tcPr>
            <w:tcW w:w="1511" w:type="pct"/>
          </w:tcPr>
          <w:p w:rsidR="004D2AEB" w:rsidRPr="00A71FE1" w:rsidRDefault="00AE33BB" w:rsidP="001E2B51">
            <w:pPr>
              <w:tabs>
                <w:tab w:val="left" w:pos="851"/>
              </w:tabs>
              <w:spacing w:before="0"/>
              <w:jc w:val="left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 w:hint="cs"/>
                <w:b/>
                <w:bCs/>
                <w:rtl/>
              </w:rPr>
              <w:t>ا</w:t>
            </w:r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لوثيقة </w:t>
            </w:r>
            <w:r w:rsidR="00995CD2">
              <w:rPr>
                <w:rFonts w:ascii="Calibri" w:hAnsi="Calibri"/>
                <w:b/>
                <w:bCs/>
              </w:rPr>
              <w:t>RAG</w:t>
            </w:r>
            <w:r w:rsidR="00127DF3">
              <w:rPr>
                <w:rFonts w:ascii="Calibri" w:hAnsi="Calibri"/>
                <w:b/>
                <w:bCs/>
              </w:rPr>
              <w:t>13</w:t>
            </w:r>
            <w:r w:rsidR="00995CD2">
              <w:rPr>
                <w:rFonts w:ascii="Calibri" w:hAnsi="Calibri"/>
                <w:b/>
                <w:bCs/>
              </w:rPr>
              <w:t>-1/</w:t>
            </w:r>
            <w:r w:rsidR="001E2B51">
              <w:rPr>
                <w:rFonts w:ascii="Calibri" w:hAnsi="Calibri"/>
                <w:b/>
                <w:bCs/>
                <w:lang w:val="en-US"/>
              </w:rPr>
              <w:t>8</w:t>
            </w:r>
            <w:r w:rsidR="004D2AEB" w:rsidRPr="00A71FE1">
              <w:rPr>
                <w:rFonts w:ascii="Calibri" w:hAnsi="Calibri"/>
                <w:b/>
                <w:bCs/>
              </w:rPr>
              <w:t>-A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0A1D45" w:rsidP="000A1D45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  <w:rtl/>
                <w:lang w:val="en-US" w:bidi="ar-SY"/>
              </w:rPr>
            </w:pPr>
            <w:r>
              <w:rPr>
                <w:rFonts w:ascii="Calibri" w:hAnsi="Calibri"/>
                <w:b/>
                <w:bCs/>
                <w:lang w:val="en-US" w:bidi="ar-SA"/>
              </w:rPr>
              <w:t>25</w:t>
            </w:r>
            <w:bookmarkStart w:id="1" w:name="_GoBack"/>
            <w:bookmarkEnd w:id="1"/>
            <w:r w:rsidR="004D2AEB" w:rsidRPr="00A71FE1">
              <w:rPr>
                <w:rFonts w:ascii="Calibri" w:hAnsi="Calibri" w:hint="cs"/>
                <w:b/>
                <w:bCs/>
                <w:rtl/>
              </w:rPr>
              <w:t xml:space="preserve"> </w:t>
            </w:r>
            <w:r w:rsidR="00B056DB">
              <w:rPr>
                <w:rFonts w:ascii="Calibri" w:hAnsi="Calibri" w:hint="cs"/>
                <w:b/>
                <w:bCs/>
                <w:rtl/>
              </w:rPr>
              <w:t xml:space="preserve">أبريل </w:t>
            </w:r>
            <w:r w:rsidR="00127DF3">
              <w:rPr>
                <w:rFonts w:ascii="Calibri" w:hAnsi="Calibri"/>
                <w:b/>
                <w:bCs/>
                <w:lang w:val="en-US"/>
              </w:rPr>
              <w:t>2013</w:t>
            </w:r>
          </w:p>
        </w:tc>
      </w:tr>
      <w:tr w:rsidR="004D2AEB" w:rsidRPr="00A71FE1" w:rsidTr="002D1213">
        <w:tblPrEx>
          <w:jc w:val="right"/>
        </w:tblPrEx>
        <w:trPr>
          <w:cantSplit/>
          <w:jc w:val="right"/>
        </w:trPr>
        <w:tc>
          <w:tcPr>
            <w:tcW w:w="3489" w:type="pct"/>
            <w:vMerge/>
          </w:tcPr>
          <w:p w:rsidR="004D2AEB" w:rsidRPr="00A71FE1" w:rsidRDefault="004D2AEB" w:rsidP="004D2AEB">
            <w:pPr>
              <w:spacing w:before="0" w:after="48" w:line="240" w:lineRule="atLeast"/>
              <w:rPr>
                <w:rFonts w:ascii="Calibri" w:hAnsi="Calibri"/>
                <w:b/>
                <w:smallCaps/>
                <w:szCs w:val="24"/>
              </w:rPr>
            </w:pPr>
          </w:p>
        </w:tc>
        <w:tc>
          <w:tcPr>
            <w:tcW w:w="1511" w:type="pct"/>
          </w:tcPr>
          <w:p w:rsidR="004D2AEB" w:rsidRPr="00A71FE1" w:rsidRDefault="004D2AEB" w:rsidP="004D2AEB">
            <w:pPr>
              <w:tabs>
                <w:tab w:val="left" w:pos="993"/>
              </w:tabs>
              <w:spacing w:before="0"/>
              <w:jc w:val="left"/>
              <w:rPr>
                <w:rFonts w:ascii="Calibri" w:hAnsi="Calibri"/>
                <w:b/>
                <w:bCs/>
              </w:rPr>
            </w:pPr>
            <w:r w:rsidRPr="00A71FE1">
              <w:rPr>
                <w:rFonts w:ascii="Calibri" w:hAnsi="Calibri" w:hint="cs"/>
                <w:b/>
                <w:bCs/>
                <w:rtl/>
              </w:rPr>
              <w:t>الأصل: بالإنكليزية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4367F8" w:rsidRDefault="001E2B51" w:rsidP="004367F8">
            <w:pPr>
              <w:pStyle w:val="Source"/>
            </w:pPr>
            <w:r>
              <w:rPr>
                <w:rFonts w:hint="cs"/>
                <w:rtl/>
              </w:rPr>
              <w:t>رئيس لجنة الدراسات </w:t>
            </w:r>
            <w:r>
              <w:t>1</w:t>
            </w:r>
          </w:p>
        </w:tc>
      </w:tr>
      <w:tr w:rsidR="00CF2597" w:rsidRPr="00BD4D3B" w:rsidTr="00CF2597">
        <w:trPr>
          <w:cantSplit/>
        </w:trPr>
        <w:tc>
          <w:tcPr>
            <w:tcW w:w="5000" w:type="pct"/>
            <w:gridSpan w:val="2"/>
          </w:tcPr>
          <w:p w:rsidR="00CF2597" w:rsidRPr="001E2B51" w:rsidRDefault="001E2B51" w:rsidP="004367F8">
            <w:pPr>
              <w:pStyle w:val="Title10"/>
              <w:rPr>
                <w:rtl/>
                <w:lang w:val="en-US" w:bidi="ar-SA"/>
              </w:rPr>
            </w:pPr>
            <w:r>
              <w:rPr>
                <w:rFonts w:hint="cs"/>
                <w:rtl/>
              </w:rPr>
              <w:t>ملخص التقدم المحرز في دراسات لجنة الدراسات </w:t>
            </w:r>
            <w:r>
              <w:rPr>
                <w:lang w:val="en-US"/>
              </w:rPr>
              <w:t>1</w:t>
            </w:r>
            <w:r>
              <w:rPr>
                <w:rtl/>
                <w:lang w:val="en-US" w:bidi="ar-SA"/>
              </w:rPr>
              <w:br/>
            </w:r>
            <w:r w:rsidR="00A319B9">
              <w:rPr>
                <w:rFonts w:hint="cs"/>
                <w:rtl/>
                <w:lang w:val="en-US" w:bidi="ar-SA"/>
              </w:rPr>
              <w:t>ل</w:t>
            </w:r>
            <w:r>
              <w:rPr>
                <w:rFonts w:hint="cs"/>
                <w:rtl/>
                <w:lang w:val="en-US" w:bidi="ar-SA"/>
              </w:rPr>
              <w:t>قطاع الاتصالات الراديوية تنفيذاً لقرارات</w:t>
            </w:r>
            <w:r>
              <w:rPr>
                <w:rFonts w:hint="cs"/>
                <w:rtl/>
                <w:lang w:val="en-US" w:bidi="ar-SA"/>
              </w:rPr>
              <w:br/>
              <w:t>قطاع الاتصالات الراديوية ذات الصلة</w:t>
            </w:r>
            <w:r>
              <w:rPr>
                <w:rFonts w:hint="cs"/>
                <w:rtl/>
                <w:lang w:val="en-US" w:bidi="ar-SA"/>
              </w:rPr>
              <w:br/>
              <w:t>(للعلـم)</w:t>
            </w:r>
          </w:p>
        </w:tc>
      </w:tr>
    </w:tbl>
    <w:p w:rsidR="00B056DB" w:rsidRDefault="00B056DB" w:rsidP="006D0D3D">
      <w:pPr>
        <w:rPr>
          <w:noProof/>
          <w:rtl/>
        </w:rPr>
      </w:pPr>
    </w:p>
    <w:p w:rsidR="000E26CE" w:rsidRDefault="001E2B51" w:rsidP="000305CB">
      <w:pPr>
        <w:rPr>
          <w:spacing w:val="-2"/>
          <w:rtl/>
          <w:lang w:val="en-US" w:bidi="ar-SA"/>
        </w:rPr>
      </w:pPr>
      <w:r>
        <w:rPr>
          <w:rFonts w:hint="cs"/>
          <w:noProof/>
          <w:rtl/>
        </w:rPr>
        <w:t xml:space="preserve">استجابةً لطلب الفريق الاستشاري للاتصالات الراديوية </w:t>
      </w:r>
      <w:r>
        <w:rPr>
          <w:rFonts w:hint="cs"/>
          <w:spacing w:val="-2"/>
          <w:rtl/>
          <w:lang w:val="en-US"/>
        </w:rPr>
        <w:t>في اجتماعه المنعقد في يونيو </w:t>
      </w:r>
      <w:r>
        <w:rPr>
          <w:spacing w:val="-2"/>
          <w:lang w:val="en-US"/>
        </w:rPr>
        <w:t>2012</w:t>
      </w:r>
      <w:r>
        <w:rPr>
          <w:rFonts w:hint="cs"/>
          <w:spacing w:val="-2"/>
          <w:rtl/>
          <w:lang w:val="en-US" w:bidi="ar-SA"/>
        </w:rPr>
        <w:t>، تعرض هذه الوثيقة التقدم المحرز في دراسات لجنة الدراسات </w:t>
      </w:r>
      <w:r>
        <w:rPr>
          <w:spacing w:val="-2"/>
          <w:lang w:val="en-US" w:bidi="ar-SA"/>
        </w:rPr>
        <w:t>1</w:t>
      </w:r>
      <w:r w:rsidR="00A319B9">
        <w:rPr>
          <w:rFonts w:hint="cs"/>
          <w:spacing w:val="-2"/>
          <w:rtl/>
          <w:lang w:val="en-US" w:bidi="ar-SA"/>
        </w:rPr>
        <w:t xml:space="preserve"> ل</w:t>
      </w:r>
      <w:r>
        <w:rPr>
          <w:rFonts w:hint="cs"/>
          <w:spacing w:val="-2"/>
          <w:rtl/>
          <w:lang w:val="en-US" w:bidi="ar-SA"/>
        </w:rPr>
        <w:t>قطاع الاتصالات الراديوية تنفيذاً لقرارات قطاع الاتصالات الراديوية ذات الصلة.</w:t>
      </w:r>
    </w:p>
    <w:p w:rsidR="001E2B51" w:rsidRPr="00912073" w:rsidRDefault="001E2B51" w:rsidP="00F051A9">
      <w:pPr>
        <w:rPr>
          <w:spacing w:val="-4"/>
          <w:rtl/>
          <w:lang w:val="en-US" w:bidi="ar-SA"/>
        </w:rPr>
      </w:pPr>
      <w:r w:rsidRPr="00912073">
        <w:rPr>
          <w:rFonts w:hint="cs"/>
          <w:spacing w:val="-4"/>
          <w:rtl/>
          <w:lang w:val="en-US" w:bidi="ar-SA"/>
        </w:rPr>
        <w:t>ونظراً لعدم عقد لجنة الدراسات </w:t>
      </w:r>
      <w:r w:rsidRPr="00912073">
        <w:rPr>
          <w:spacing w:val="-4"/>
          <w:lang w:val="en-US" w:bidi="ar-SA"/>
        </w:rPr>
        <w:t>1</w:t>
      </w:r>
      <w:r w:rsidRPr="00912073">
        <w:rPr>
          <w:rFonts w:hint="cs"/>
          <w:spacing w:val="-4"/>
          <w:rtl/>
          <w:lang w:val="en-US" w:bidi="ar-SA"/>
        </w:rPr>
        <w:t xml:space="preserve"> </w:t>
      </w:r>
      <w:r w:rsidR="00946E96" w:rsidRPr="00912073">
        <w:rPr>
          <w:spacing w:val="-4"/>
          <w:lang w:val="en-US" w:bidi="ar-SA"/>
        </w:rPr>
        <w:t>(SG1)</w:t>
      </w:r>
      <w:r w:rsidR="00946E96" w:rsidRPr="00912073">
        <w:rPr>
          <w:rFonts w:hint="cs"/>
          <w:spacing w:val="-4"/>
          <w:rtl/>
          <w:lang w:val="en-US" w:bidi="ar-SA"/>
        </w:rPr>
        <w:t xml:space="preserve"> </w:t>
      </w:r>
      <w:r w:rsidRPr="00912073">
        <w:rPr>
          <w:rFonts w:hint="cs"/>
          <w:spacing w:val="-4"/>
          <w:rtl/>
          <w:lang w:val="en-US" w:bidi="ar-SA"/>
        </w:rPr>
        <w:t>ولا أي من فرق العمل التابعة لها لاجتماعات منذ الاجتماع الأخير للفريق الاستشاري للاتصالات الراديوية ولأن مجموعة الاجتماعات المقبلة للجنة الدراسات </w:t>
      </w:r>
      <w:r w:rsidRPr="00912073">
        <w:rPr>
          <w:spacing w:val="-4"/>
          <w:lang w:val="en-US" w:bidi="ar-SA"/>
        </w:rPr>
        <w:t>1</w:t>
      </w:r>
      <w:r w:rsidRPr="00912073">
        <w:rPr>
          <w:rFonts w:hint="cs"/>
          <w:spacing w:val="-4"/>
          <w:rtl/>
          <w:lang w:val="en-US" w:bidi="ar-SA"/>
        </w:rPr>
        <w:t xml:space="preserve"> ستنعقد في الفترة من </w:t>
      </w:r>
      <w:r w:rsidRPr="00912073">
        <w:rPr>
          <w:spacing w:val="-4"/>
          <w:lang w:val="en-US" w:bidi="ar-SA"/>
        </w:rPr>
        <w:t>4</w:t>
      </w:r>
      <w:r w:rsidRPr="00912073">
        <w:rPr>
          <w:rFonts w:hint="cs"/>
          <w:spacing w:val="-4"/>
          <w:rtl/>
          <w:lang w:val="en-US" w:bidi="ar-SA"/>
        </w:rPr>
        <w:t xml:space="preserve"> إلى </w:t>
      </w:r>
      <w:r w:rsidRPr="00912073">
        <w:rPr>
          <w:spacing w:val="-4"/>
          <w:lang w:val="en-US" w:bidi="ar-SA"/>
        </w:rPr>
        <w:t>12</w:t>
      </w:r>
      <w:r w:rsidRPr="00912073">
        <w:rPr>
          <w:rFonts w:hint="cs"/>
          <w:spacing w:val="-4"/>
          <w:rtl/>
          <w:lang w:val="en-US" w:bidi="ar-SA"/>
        </w:rPr>
        <w:t> يونيو </w:t>
      </w:r>
      <w:r w:rsidRPr="00912073">
        <w:rPr>
          <w:spacing w:val="-4"/>
          <w:lang w:val="en-US" w:bidi="ar-SA"/>
        </w:rPr>
        <w:t>2013</w:t>
      </w:r>
      <w:r w:rsidRPr="00912073">
        <w:rPr>
          <w:rFonts w:hint="cs"/>
          <w:spacing w:val="-4"/>
          <w:rtl/>
          <w:lang w:val="en-US" w:bidi="ar-SA"/>
        </w:rPr>
        <w:t xml:space="preserve">، </w:t>
      </w:r>
      <w:r w:rsidR="00F051A9" w:rsidRPr="00912073">
        <w:rPr>
          <w:rFonts w:hint="cs"/>
          <w:spacing w:val="-4"/>
          <w:rtl/>
          <w:lang w:val="en-US" w:bidi="ar-SA"/>
        </w:rPr>
        <w:t>يلخص</w:t>
      </w:r>
      <w:r w:rsidRPr="00912073">
        <w:rPr>
          <w:rFonts w:hint="cs"/>
          <w:spacing w:val="-4"/>
          <w:rtl/>
          <w:lang w:val="en-US" w:bidi="ar-SA"/>
        </w:rPr>
        <w:t xml:space="preserve"> المرفق </w:t>
      </w:r>
      <w:r w:rsidRPr="00912073">
        <w:rPr>
          <w:spacing w:val="-4"/>
          <w:lang w:val="en-US" w:bidi="ar-SA"/>
        </w:rPr>
        <w:t>1</w:t>
      </w:r>
      <w:r w:rsidRPr="00912073">
        <w:rPr>
          <w:rFonts w:hint="cs"/>
          <w:spacing w:val="-4"/>
          <w:rtl/>
          <w:lang w:val="en-US" w:bidi="ar-SA"/>
        </w:rPr>
        <w:t xml:space="preserve"> حالة الدراسات والمخرجات المؤقتة تنفيذاً لقرارات قطاع الاتصالات الراديوية، والتي كلفت بها لجنة الدراسات </w:t>
      </w:r>
      <w:r w:rsidRPr="00912073">
        <w:rPr>
          <w:spacing w:val="-4"/>
          <w:lang w:val="en-US" w:bidi="ar-SA"/>
        </w:rPr>
        <w:t>1</w:t>
      </w:r>
      <w:r w:rsidRPr="00912073">
        <w:rPr>
          <w:rFonts w:hint="cs"/>
          <w:spacing w:val="-4"/>
          <w:rtl/>
          <w:lang w:val="en-US" w:bidi="ar-SA"/>
        </w:rPr>
        <w:t xml:space="preserve"> أو تمثل أهمية خاصة لها (انظر المرفق </w:t>
      </w:r>
      <w:r w:rsidRPr="00912073">
        <w:rPr>
          <w:spacing w:val="-4"/>
          <w:lang w:val="en-US" w:bidi="ar-SA"/>
        </w:rPr>
        <w:t>6</w:t>
      </w:r>
      <w:r w:rsidRPr="00912073">
        <w:rPr>
          <w:rFonts w:hint="cs"/>
          <w:spacing w:val="-4"/>
          <w:rtl/>
          <w:lang w:val="en-US" w:bidi="ar-SA"/>
        </w:rPr>
        <w:t xml:space="preserve"> بالوثيقة </w:t>
      </w:r>
      <w:r w:rsidRPr="00912073">
        <w:rPr>
          <w:spacing w:val="-4"/>
          <w:lang w:val="en-US" w:bidi="ar-SA"/>
        </w:rPr>
        <w:t>1/2</w:t>
      </w:r>
      <w:r w:rsidRPr="00912073">
        <w:rPr>
          <w:rFonts w:hint="cs"/>
          <w:spacing w:val="-4"/>
          <w:rtl/>
          <w:lang w:val="en-US" w:bidi="ar-SA"/>
        </w:rPr>
        <w:t>).</w:t>
      </w:r>
    </w:p>
    <w:p w:rsidR="001E2B51" w:rsidRDefault="001E2B51" w:rsidP="00F051A9">
      <w:pPr>
        <w:rPr>
          <w:spacing w:val="-2"/>
          <w:rtl/>
          <w:lang w:val="en-US" w:bidi="ar-SA"/>
        </w:rPr>
      </w:pPr>
      <w:r>
        <w:rPr>
          <w:rFonts w:hint="cs"/>
          <w:spacing w:val="-2"/>
          <w:rtl/>
          <w:lang w:val="en-US" w:bidi="ar-SA"/>
        </w:rPr>
        <w:t xml:space="preserve">وأُحيلت هذه المعلومات إلى مكتب الاتصالات الراديوية لكي يقوم بتجميع قائمة بأنشطة </w:t>
      </w:r>
      <w:r w:rsidR="00F051A9">
        <w:rPr>
          <w:rFonts w:hint="cs"/>
          <w:spacing w:val="-2"/>
          <w:rtl/>
          <w:lang w:val="en-US" w:bidi="ar-SA"/>
        </w:rPr>
        <w:t>لجنة</w:t>
      </w:r>
      <w:r>
        <w:rPr>
          <w:rFonts w:hint="cs"/>
          <w:spacing w:val="-2"/>
          <w:rtl/>
          <w:lang w:val="en-US" w:bidi="ar-SA"/>
        </w:rPr>
        <w:t xml:space="preserve"> الدراسات ذات الصلة بقرارات قطاع الاتصالات الراديوية لرفعها إلى الاجتماع المقبل للفريق الاستشاري للاتصالات الراديوية.</w:t>
      </w:r>
    </w:p>
    <w:p w:rsidR="001E2B51" w:rsidRPr="001E2B51" w:rsidRDefault="001E2B51" w:rsidP="001E2B51">
      <w:pPr>
        <w:spacing w:before="2640"/>
        <w:rPr>
          <w:spacing w:val="-2"/>
          <w:lang w:val="en-US" w:bidi="ar-SA"/>
        </w:rPr>
      </w:pPr>
      <w:r w:rsidRPr="001E2B51">
        <w:rPr>
          <w:rFonts w:hint="cs"/>
          <w:b/>
          <w:bCs/>
          <w:spacing w:val="-2"/>
          <w:rtl/>
          <w:lang w:val="en-US" w:bidi="ar-SA"/>
        </w:rPr>
        <w:t>المرفقات</w:t>
      </w:r>
      <w:r>
        <w:rPr>
          <w:rFonts w:hint="cs"/>
          <w:spacing w:val="-2"/>
          <w:rtl/>
          <w:lang w:val="en-US" w:bidi="ar-SA"/>
        </w:rPr>
        <w:t xml:space="preserve">: </w:t>
      </w:r>
      <w:r>
        <w:rPr>
          <w:spacing w:val="-2"/>
          <w:lang w:val="en-US" w:bidi="ar-SA"/>
        </w:rPr>
        <w:t>1</w:t>
      </w:r>
    </w:p>
    <w:p w:rsidR="001E2B51" w:rsidRDefault="001E2B51" w:rsidP="00CA1B14">
      <w:pPr>
        <w:rPr>
          <w:noProof/>
          <w:rtl/>
          <w:lang w:val="en-US"/>
        </w:rPr>
        <w:sectPr w:rsidR="001E2B51" w:rsidSect="00B231BE">
          <w:headerReference w:type="default" r:id="rId10"/>
          <w:footerReference w:type="default" r:id="rId11"/>
          <w:footerReference w:type="first" r:id="rId12"/>
          <w:pgSz w:w="11913" w:h="16834" w:code="9"/>
          <w:pgMar w:top="1418" w:right="1134" w:bottom="1134" w:left="1134" w:header="567" w:footer="567" w:gutter="0"/>
          <w:paperSrc w:first="15" w:other="15"/>
          <w:cols w:space="720"/>
          <w:titlePg/>
          <w:bidi/>
          <w:rtlGutter/>
          <w:docGrid w:linePitch="299"/>
        </w:sectPr>
      </w:pPr>
    </w:p>
    <w:p w:rsidR="00B056DB" w:rsidRDefault="00104B08" w:rsidP="00104B08">
      <w:pPr>
        <w:pStyle w:val="AttachNo"/>
        <w:spacing w:before="0"/>
        <w:rPr>
          <w:noProof/>
          <w:rtl/>
          <w:lang w:val="en-US" w:bidi="ar-SA"/>
        </w:rPr>
      </w:pPr>
      <w:r>
        <w:rPr>
          <w:rFonts w:hint="cs"/>
          <w:noProof/>
          <w:rtl/>
          <w:lang w:val="en-US" w:bidi="ar-SA"/>
        </w:rPr>
        <w:lastRenderedPageBreak/>
        <w:t>ال</w:t>
      </w:r>
      <w:r w:rsidR="00592971">
        <w:rPr>
          <w:rFonts w:hint="cs"/>
          <w:noProof/>
          <w:rtl/>
          <w:lang w:val="en-US" w:bidi="ar-SA"/>
        </w:rPr>
        <w:t>‍</w:t>
      </w:r>
      <w:r>
        <w:rPr>
          <w:rFonts w:hint="cs"/>
          <w:noProof/>
          <w:rtl/>
          <w:lang w:val="en-US" w:bidi="ar-SA"/>
        </w:rPr>
        <w:t xml:space="preserve">مرفـق </w:t>
      </w:r>
      <w:r>
        <w:rPr>
          <w:noProof/>
          <w:lang w:val="en-US" w:bidi="ar-SA"/>
        </w:rPr>
        <w:t>1</w:t>
      </w:r>
    </w:p>
    <w:p w:rsidR="00104B08" w:rsidRPr="00104B08" w:rsidRDefault="00104B08" w:rsidP="00D705E9">
      <w:pPr>
        <w:pStyle w:val="AttachNo"/>
        <w:spacing w:before="120" w:after="120"/>
        <w:rPr>
          <w:rFonts w:ascii="Times New Roman Bold" w:hAnsi="Times New Roman Bold"/>
          <w:b/>
          <w:bCs/>
          <w:noProof/>
          <w:sz w:val="24"/>
          <w:szCs w:val="32"/>
          <w:rtl/>
          <w:lang w:val="en-US" w:bidi="ar-SA"/>
        </w:rPr>
      </w:pPr>
      <w:r w:rsidRPr="00D705E9">
        <w:rPr>
          <w:rFonts w:ascii="Times New Roman Bold" w:hAnsi="Times New Roman Bold" w:hint="cs"/>
          <w:b/>
          <w:bCs/>
          <w:sz w:val="24"/>
          <w:szCs w:val="32"/>
          <w:rtl/>
        </w:rPr>
        <w:t xml:space="preserve">ملخص التقدم المحرز في </w:t>
      </w:r>
      <w:r w:rsidR="00D705E9">
        <w:rPr>
          <w:rFonts w:ascii="Times New Roman Bold" w:hAnsi="Times New Roman Bold" w:hint="cs"/>
          <w:b/>
          <w:bCs/>
          <w:sz w:val="24"/>
          <w:szCs w:val="32"/>
          <w:rtl/>
        </w:rPr>
        <w:t>ال</w:t>
      </w:r>
      <w:r w:rsidRPr="00D705E9">
        <w:rPr>
          <w:rFonts w:ascii="Times New Roman Bold" w:hAnsi="Times New Roman Bold" w:hint="cs"/>
          <w:b/>
          <w:bCs/>
          <w:sz w:val="24"/>
          <w:szCs w:val="32"/>
          <w:rtl/>
        </w:rPr>
        <w:t>دراسات</w:t>
      </w:r>
      <w:r w:rsidR="00D705E9">
        <w:rPr>
          <w:rFonts w:ascii="Times New Roman Bold" w:hAnsi="Times New Roman Bold" w:hint="cs"/>
          <w:b/>
          <w:bCs/>
          <w:sz w:val="24"/>
          <w:szCs w:val="32"/>
          <w:rtl/>
        </w:rPr>
        <w:t xml:space="preserve"> المطلوبة من</w:t>
      </w:r>
      <w:r w:rsidRPr="00D705E9">
        <w:rPr>
          <w:rFonts w:ascii="Times New Roman Bold" w:hAnsi="Times New Roman Bold" w:hint="cs"/>
          <w:b/>
          <w:bCs/>
          <w:sz w:val="24"/>
          <w:szCs w:val="32"/>
          <w:rtl/>
        </w:rPr>
        <w:t xml:space="preserve"> لجنة الدراسات </w:t>
      </w:r>
      <w:r w:rsidRPr="00D705E9">
        <w:rPr>
          <w:rFonts w:ascii="Times New Roman Bold" w:hAnsi="Times New Roman Bold"/>
          <w:b/>
          <w:bCs/>
          <w:sz w:val="24"/>
          <w:szCs w:val="32"/>
          <w:lang w:val="en-US"/>
        </w:rPr>
        <w:t>1</w:t>
      </w:r>
      <w:r w:rsidR="00456FBC">
        <w:rPr>
          <w:rFonts w:ascii="Times New Roman Bold" w:hAnsi="Times New Roman Bold" w:hint="cs"/>
          <w:b/>
          <w:bCs/>
          <w:sz w:val="24"/>
          <w:szCs w:val="32"/>
          <w:rtl/>
          <w:lang w:val="en-US" w:bidi="ar-SA"/>
        </w:rPr>
        <w:t xml:space="preserve"> ل</w:t>
      </w:r>
      <w:r w:rsidRPr="00D705E9">
        <w:rPr>
          <w:rFonts w:ascii="Times New Roman Bold" w:hAnsi="Times New Roman Bold" w:hint="cs"/>
          <w:b/>
          <w:bCs/>
          <w:sz w:val="24"/>
          <w:szCs w:val="32"/>
          <w:rtl/>
          <w:lang w:val="en-US" w:bidi="ar-SA"/>
        </w:rPr>
        <w:t xml:space="preserve">قطاع الاتصالات الراديوية </w:t>
      </w:r>
      <w:r w:rsidR="00D705E9">
        <w:rPr>
          <w:rFonts w:ascii="Times New Roman Bold" w:hAnsi="Times New Roman Bold" w:hint="cs"/>
          <w:b/>
          <w:bCs/>
          <w:sz w:val="24"/>
          <w:szCs w:val="32"/>
          <w:rtl/>
          <w:lang w:val="en-US" w:bidi="ar-SA"/>
        </w:rPr>
        <w:t>في قرارات</w:t>
      </w:r>
      <w:r w:rsidRPr="00D705E9">
        <w:rPr>
          <w:rFonts w:ascii="Times New Roman Bold" w:hAnsi="Times New Roman Bold" w:hint="cs"/>
          <w:b/>
          <w:bCs/>
          <w:sz w:val="24"/>
          <w:szCs w:val="32"/>
          <w:rtl/>
          <w:lang w:val="en-US" w:bidi="ar-SA"/>
        </w:rPr>
        <w:t xml:space="preserve"> قطاع الاتصالات الراديوية ذات الصلة</w:t>
      </w:r>
    </w:p>
    <w:tbl>
      <w:tblPr>
        <w:tblStyle w:val="TableGrid4"/>
        <w:bidiVisual/>
        <w:tblW w:w="0" w:type="auto"/>
        <w:tblInd w:w="73" w:type="dxa"/>
        <w:tblLook w:val="04A0" w:firstRow="1" w:lastRow="0" w:firstColumn="1" w:lastColumn="0" w:noHBand="0" w:noVBand="1"/>
      </w:tblPr>
      <w:tblGrid>
        <w:gridCol w:w="1417"/>
        <w:gridCol w:w="3119"/>
        <w:gridCol w:w="1559"/>
        <w:gridCol w:w="6521"/>
        <w:gridCol w:w="1701"/>
      </w:tblGrid>
      <w:tr w:rsidR="00104B08" w:rsidRPr="00104B08" w:rsidTr="005B693A">
        <w:trPr>
          <w:tblHeader/>
        </w:trPr>
        <w:tc>
          <w:tcPr>
            <w:tcW w:w="1417" w:type="dxa"/>
            <w:shd w:val="clear" w:color="auto" w:fill="EEECE1" w:themeFill="background2"/>
            <w:vAlign w:val="center"/>
          </w:tcPr>
          <w:p w:rsidR="00104B08" w:rsidRPr="00D705E9" w:rsidRDefault="00104B08" w:rsidP="003736A0">
            <w:pPr>
              <w:pStyle w:val="Tablehead"/>
              <w:bidi w:val="0"/>
              <w:spacing w:before="120" w:after="120" w:line="280" w:lineRule="exact"/>
              <w:rPr>
                <w:rtl/>
                <w:lang w:val="en-US" w:eastAsia="ja-JP" w:bidi="ar-SA"/>
              </w:rPr>
            </w:pPr>
            <w:r w:rsidRPr="00D705E9">
              <w:rPr>
                <w:rFonts w:hint="cs"/>
                <w:rtl/>
                <w:lang w:val="en-US" w:eastAsia="ja-JP" w:bidi="ar-SA"/>
              </w:rPr>
              <w:t>القرار</w:t>
            </w: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104B08" w:rsidRPr="00D705E9" w:rsidRDefault="00104B08" w:rsidP="005B693A">
            <w:pPr>
              <w:pStyle w:val="Tablehead"/>
              <w:bidi w:val="0"/>
              <w:spacing w:before="120" w:after="120" w:line="280" w:lineRule="exact"/>
              <w:rPr>
                <w:rtl/>
                <w:lang w:val="en-US" w:bidi="ar-SA"/>
              </w:rPr>
            </w:pPr>
            <w:r w:rsidRPr="00D705E9">
              <w:rPr>
                <w:rFonts w:hint="cs"/>
                <w:rtl/>
                <w:lang w:val="en-US" w:bidi="ar-SA"/>
              </w:rPr>
              <w:t>العنوان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104B08" w:rsidRPr="00D705E9" w:rsidRDefault="00104B08" w:rsidP="003736A0">
            <w:pPr>
              <w:pStyle w:val="Tablehead"/>
              <w:bidi w:val="0"/>
              <w:spacing w:before="120" w:after="120" w:line="280" w:lineRule="exact"/>
              <w:rPr>
                <w:rtl/>
                <w:lang w:val="en-US" w:eastAsia="ja-JP" w:bidi="ar-SA"/>
              </w:rPr>
            </w:pPr>
            <w:r w:rsidRPr="00D705E9">
              <w:rPr>
                <w:rFonts w:hint="cs"/>
                <w:rtl/>
                <w:lang w:val="en-US" w:eastAsia="ja-JP" w:bidi="ar-SA"/>
              </w:rPr>
              <w:t>فرقة العمل</w:t>
            </w:r>
          </w:p>
        </w:tc>
        <w:tc>
          <w:tcPr>
            <w:tcW w:w="6521" w:type="dxa"/>
            <w:shd w:val="clear" w:color="auto" w:fill="EEECE1" w:themeFill="background2"/>
            <w:vAlign w:val="center"/>
          </w:tcPr>
          <w:p w:rsidR="00104B08" w:rsidRPr="00D705E9" w:rsidRDefault="00D705E9" w:rsidP="003736A0">
            <w:pPr>
              <w:pStyle w:val="Tablehead"/>
              <w:bidi w:val="0"/>
              <w:spacing w:before="120" w:after="120" w:line="280" w:lineRule="exact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حالة الدراسات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104B08" w:rsidRPr="00D705E9" w:rsidRDefault="00D705E9" w:rsidP="003736A0">
            <w:pPr>
              <w:pStyle w:val="Tablehead"/>
              <w:bidi w:val="0"/>
              <w:spacing w:before="120" w:after="120" w:line="280" w:lineRule="exact"/>
              <w:rPr>
                <w:rtl/>
                <w:lang w:val="en-US" w:eastAsia="ja-JP" w:bidi="ar-SA"/>
              </w:rPr>
            </w:pPr>
            <w:r>
              <w:rPr>
                <w:rFonts w:hint="cs"/>
                <w:rtl/>
                <w:lang w:val="en-US" w:eastAsia="ja-JP" w:bidi="ar-SA"/>
              </w:rPr>
              <w:t>المخرجات المؤقتة</w:t>
            </w:r>
          </w:p>
        </w:tc>
      </w:tr>
      <w:tr w:rsidR="00104B08" w:rsidRPr="00104B08" w:rsidTr="005B693A">
        <w:tc>
          <w:tcPr>
            <w:tcW w:w="1417" w:type="dxa"/>
          </w:tcPr>
          <w:p w:rsidR="00104B08" w:rsidRPr="00DC4458" w:rsidRDefault="00DC4458" w:rsidP="00764BA3">
            <w:pPr>
              <w:pStyle w:val="Tabletext"/>
              <w:spacing w:before="60" w:after="60" w:line="280" w:lineRule="exact"/>
              <w:rPr>
                <w:lang w:val="en-US" w:eastAsia="ja-JP" w:bidi="ar-SA"/>
              </w:rPr>
            </w:pPr>
            <w:r>
              <w:rPr>
                <w:rFonts w:hint="cs"/>
                <w:rtl/>
                <w:lang w:eastAsia="ja-JP" w:bidi="ar-SA"/>
              </w:rPr>
              <w:t xml:space="preserve">القرار </w:t>
            </w:r>
            <w:r>
              <w:rPr>
                <w:lang w:val="en-US" w:eastAsia="ja-JP" w:bidi="ar-SA"/>
              </w:rPr>
              <w:t>11-4</w:t>
            </w:r>
          </w:p>
        </w:tc>
        <w:tc>
          <w:tcPr>
            <w:tcW w:w="3119" w:type="dxa"/>
          </w:tcPr>
          <w:p w:rsidR="00104B08" w:rsidRPr="00DC4458" w:rsidRDefault="00DC4458" w:rsidP="005B693A">
            <w:pPr>
              <w:pStyle w:val="Tabletext"/>
              <w:spacing w:before="60" w:after="60" w:line="280" w:lineRule="exact"/>
              <w:jc w:val="lef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تحسين نظام إدارة الطيف لصالح البلدان النامية</w:t>
            </w:r>
          </w:p>
        </w:tc>
        <w:tc>
          <w:tcPr>
            <w:tcW w:w="1559" w:type="dxa"/>
          </w:tcPr>
          <w:p w:rsidR="00104B08" w:rsidRPr="00DC4458" w:rsidRDefault="00DC4458" w:rsidP="00A83F3E">
            <w:pPr>
              <w:pStyle w:val="Tabletext"/>
              <w:spacing w:before="60" w:after="60" w:line="280" w:lineRule="exact"/>
              <w:jc w:val="center"/>
              <w:rPr>
                <w:lang w:bidi="ar-SA"/>
              </w:rPr>
            </w:pPr>
            <w:r w:rsidRPr="00DC4458">
              <w:rPr>
                <w:lang w:bidi="ar-SA"/>
              </w:rPr>
              <w:t>1A</w:t>
            </w:r>
            <w:r w:rsidRPr="00DC4458">
              <w:rPr>
                <w:rFonts w:hint="cs"/>
                <w:rtl/>
                <w:lang w:bidi="ar-SA"/>
              </w:rPr>
              <w:t xml:space="preserve"> و</w:t>
            </w:r>
            <w:r w:rsidRPr="00DC4458">
              <w:rPr>
                <w:lang w:bidi="ar-SA"/>
              </w:rPr>
              <w:t>1B</w:t>
            </w:r>
          </w:p>
        </w:tc>
        <w:tc>
          <w:tcPr>
            <w:tcW w:w="6521" w:type="dxa"/>
          </w:tcPr>
          <w:p w:rsidR="00104B08" w:rsidRDefault="00DC4458" w:rsidP="00764BA3">
            <w:pPr>
              <w:pStyle w:val="Tabletext"/>
              <w:spacing w:before="60" w:after="60" w:line="280" w:lineRule="exact"/>
              <w:ind w:left="282" w:hanging="282"/>
              <w:rPr>
                <w:rtl/>
                <w:lang w:val="en-US" w:bidi="ar-SA"/>
              </w:rPr>
            </w:pPr>
            <w:r w:rsidRPr="00DC4458">
              <w:rPr>
                <w:rFonts w:hint="cs"/>
                <w:rtl/>
                <w:lang w:bidi="ar-SA"/>
              </w:rPr>
              <w:t>-</w:t>
            </w:r>
            <w:r w:rsidRPr="00DC4458">
              <w:rPr>
                <w:rtl/>
                <w:lang w:bidi="ar-SA"/>
              </w:rPr>
              <w:tab/>
            </w:r>
            <w:r w:rsidRPr="00DC4458">
              <w:rPr>
                <w:rFonts w:hint="cs"/>
                <w:rtl/>
                <w:lang w:bidi="ar-SA"/>
              </w:rPr>
              <w:t xml:space="preserve">دراسات </w:t>
            </w:r>
            <w:r>
              <w:rPr>
                <w:rFonts w:hint="cs"/>
                <w:rtl/>
                <w:lang w:bidi="ar-SA"/>
              </w:rPr>
              <w:t>جارية بشأن مراجعة كتيب الاتحاد بشأن تقنيات إدارة الطيف بالاستعانة بالحاسوب داخل فرقة العمل </w:t>
            </w:r>
            <w:r>
              <w:rPr>
                <w:lang w:val="en-US" w:bidi="ar-SA"/>
              </w:rPr>
              <w:t>1A</w:t>
            </w:r>
            <w:r w:rsidR="003736A0">
              <w:rPr>
                <w:rFonts w:hint="cs"/>
                <w:rtl/>
                <w:lang w:val="en-US" w:bidi="ar-SA"/>
              </w:rPr>
              <w:t>.</w:t>
            </w:r>
          </w:p>
          <w:p w:rsidR="001C02B2" w:rsidRPr="00DC4458" w:rsidRDefault="001C02B2" w:rsidP="003736A0">
            <w:pPr>
              <w:pStyle w:val="Tabletext"/>
              <w:spacing w:before="60" w:after="60" w:line="280" w:lineRule="exact"/>
              <w:ind w:left="282" w:hanging="282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>
              <w:rPr>
                <w:rtl/>
                <w:lang w:val="en-US" w:bidi="ar-SA"/>
              </w:rPr>
              <w:tab/>
            </w:r>
            <w:r>
              <w:rPr>
                <w:rFonts w:hint="cs"/>
                <w:rtl/>
                <w:lang w:val="en-US" w:bidi="ar-SA"/>
              </w:rPr>
              <w:t xml:space="preserve">مشروع أولي لمراجعة التوصية </w:t>
            </w:r>
            <w:r>
              <w:rPr>
                <w:lang w:val="en-US" w:bidi="ar-SA"/>
              </w:rPr>
              <w:t>ITU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R SM.1307-1</w:t>
            </w:r>
            <w:r>
              <w:rPr>
                <w:rFonts w:hint="cs"/>
                <w:rtl/>
                <w:lang w:val="en-US" w:bidi="ar-SA"/>
              </w:rPr>
              <w:t xml:space="preserve"> </w:t>
            </w:r>
            <w:r w:rsidR="003736A0">
              <w:rPr>
                <w:rFonts w:hint="cs"/>
                <w:rtl/>
                <w:lang w:val="en-US" w:bidi="ar-SA"/>
              </w:rPr>
              <w:t xml:space="preserve">بشأن </w:t>
            </w:r>
            <w:r>
              <w:rPr>
                <w:rFonts w:hint="cs"/>
                <w:rtl/>
                <w:lang w:val="en-US" w:bidi="ar-SA"/>
              </w:rPr>
              <w:t>مبادئ توجيهية بشأن تصميم أنظمة أوتوماتية لإدارة الطيف، تم وضعه في فرقة العمل </w:t>
            </w:r>
            <w:r>
              <w:rPr>
                <w:lang w:val="en-US" w:bidi="ar-SA"/>
              </w:rPr>
              <w:t>1B</w:t>
            </w:r>
            <w:r w:rsidR="003736A0">
              <w:rPr>
                <w:rFonts w:hint="cs"/>
                <w:rtl/>
                <w:lang w:val="en-US" w:bidi="ar-SA"/>
              </w:rPr>
              <w:t>.</w:t>
            </w:r>
          </w:p>
        </w:tc>
        <w:tc>
          <w:tcPr>
            <w:tcW w:w="1701" w:type="dxa"/>
          </w:tcPr>
          <w:p w:rsidR="00A83F3E" w:rsidRDefault="00DC4458" w:rsidP="00A83F3E">
            <w:pPr>
              <w:pStyle w:val="Tabletext"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الملحق </w:t>
            </w:r>
            <w:r>
              <w:rPr>
                <w:lang w:val="en-US" w:bidi="ar-SA"/>
              </w:rPr>
              <w:t>9</w:t>
            </w:r>
            <w:r>
              <w:rPr>
                <w:rFonts w:hint="cs"/>
                <w:rtl/>
                <w:lang w:val="en-US" w:bidi="ar-SA"/>
              </w:rPr>
              <w:t xml:space="preserve"> بالوثيقة </w:t>
            </w:r>
            <w:r>
              <w:rPr>
                <w:lang w:val="en-US" w:bidi="ar-SA"/>
              </w:rPr>
              <w:t>1A/39</w:t>
            </w:r>
          </w:p>
          <w:p w:rsidR="00104B08" w:rsidRPr="00DC4458" w:rsidRDefault="00DC4458" w:rsidP="00A83F3E">
            <w:pPr>
              <w:pStyle w:val="Tabletext"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الملحق </w:t>
            </w:r>
            <w:r>
              <w:rPr>
                <w:lang w:val="en-US" w:bidi="ar-SA"/>
              </w:rPr>
              <w:t>1</w:t>
            </w:r>
            <w:r>
              <w:rPr>
                <w:rFonts w:hint="cs"/>
                <w:rtl/>
                <w:lang w:val="en-US" w:bidi="ar-SA"/>
              </w:rPr>
              <w:t xml:space="preserve"> بالوثيقة </w:t>
            </w:r>
            <w:r>
              <w:rPr>
                <w:lang w:val="en-US" w:bidi="ar-SA"/>
              </w:rPr>
              <w:t>1B/42</w:t>
            </w:r>
          </w:p>
        </w:tc>
      </w:tr>
      <w:tr w:rsidR="00104B08" w:rsidRPr="00104B08" w:rsidTr="005B693A">
        <w:tc>
          <w:tcPr>
            <w:tcW w:w="1417" w:type="dxa"/>
          </w:tcPr>
          <w:p w:rsidR="00104B08" w:rsidRPr="00125977" w:rsidRDefault="00125977" w:rsidP="00764BA3">
            <w:pPr>
              <w:pStyle w:val="Tabletext"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 xml:space="preserve">القرار </w:t>
            </w:r>
            <w:r>
              <w:rPr>
                <w:lang w:val="en-US" w:bidi="ar-SA"/>
              </w:rPr>
              <w:t>22-3</w:t>
            </w:r>
          </w:p>
        </w:tc>
        <w:tc>
          <w:tcPr>
            <w:tcW w:w="3119" w:type="dxa"/>
          </w:tcPr>
          <w:p w:rsidR="00104B08" w:rsidRPr="00DC4458" w:rsidRDefault="00125977" w:rsidP="005B693A">
            <w:pPr>
              <w:pStyle w:val="Tabletext"/>
              <w:spacing w:before="60" w:after="60" w:line="280" w:lineRule="exact"/>
              <w:jc w:val="lef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تحسين ممارسات وتقنيات الإدارة الوطنية للطيف الراديوي</w:t>
            </w:r>
          </w:p>
        </w:tc>
        <w:tc>
          <w:tcPr>
            <w:tcW w:w="1559" w:type="dxa"/>
          </w:tcPr>
          <w:p w:rsidR="00104B08" w:rsidRPr="0029484C" w:rsidRDefault="0029484C" w:rsidP="00A83F3E">
            <w:pPr>
              <w:pStyle w:val="Tabletext"/>
              <w:spacing w:before="60" w:after="60" w:line="280" w:lineRule="exact"/>
              <w:jc w:val="center"/>
              <w:rPr>
                <w:lang w:val="en-US" w:bidi="ar-SA"/>
              </w:rPr>
            </w:pPr>
            <w:r>
              <w:rPr>
                <w:lang w:val="en-US" w:bidi="ar-SA"/>
              </w:rPr>
              <w:t>1B</w:t>
            </w:r>
          </w:p>
        </w:tc>
        <w:tc>
          <w:tcPr>
            <w:tcW w:w="6521" w:type="dxa"/>
          </w:tcPr>
          <w:p w:rsidR="00104B08" w:rsidRDefault="0029484C" w:rsidP="00764BA3">
            <w:pPr>
              <w:pStyle w:val="Tabletext"/>
              <w:spacing w:before="60" w:after="60" w:line="280" w:lineRule="exact"/>
              <w:ind w:left="282" w:hanging="282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>-</w:t>
            </w:r>
            <w:r w:rsidR="0046469B">
              <w:rPr>
                <w:rtl/>
                <w:lang w:bidi="ar-SA"/>
              </w:rPr>
              <w:tab/>
            </w:r>
            <w:r w:rsidR="0046469B">
              <w:rPr>
                <w:rFonts w:hint="cs"/>
                <w:rtl/>
                <w:lang w:bidi="ar-SA"/>
              </w:rPr>
              <w:t xml:space="preserve">التوصية الجديدة </w:t>
            </w:r>
            <w:r w:rsidR="0046469B">
              <w:rPr>
                <w:lang w:val="en-US" w:bidi="ar-SA"/>
              </w:rPr>
              <w:t>ITU</w:t>
            </w:r>
            <w:r w:rsidR="0046469B">
              <w:rPr>
                <w:lang w:val="en-US" w:bidi="ar-SA"/>
              </w:rPr>
              <w:sym w:font="Symbol" w:char="F02D"/>
            </w:r>
            <w:r w:rsidR="0046469B">
              <w:rPr>
                <w:lang w:val="en-US" w:bidi="ar-SA"/>
              </w:rPr>
              <w:t>R SM.1047</w:t>
            </w:r>
            <w:r w:rsidR="0046469B">
              <w:rPr>
                <w:lang w:val="en-US" w:bidi="ar-SA"/>
              </w:rPr>
              <w:sym w:font="Symbol" w:char="F02D"/>
            </w:r>
            <w:r w:rsidR="0046469B">
              <w:rPr>
                <w:lang w:val="en-US" w:bidi="ar-SA"/>
              </w:rPr>
              <w:t>2</w:t>
            </w:r>
            <w:r w:rsidR="0046469B">
              <w:rPr>
                <w:rFonts w:hint="cs"/>
                <w:rtl/>
                <w:lang w:val="en-US" w:bidi="ar-SA"/>
              </w:rPr>
              <w:t xml:space="preserve"> بشأن الإدارة الوطنية للطيف؛</w:t>
            </w:r>
          </w:p>
          <w:p w:rsidR="0046469B" w:rsidRDefault="0046469B" w:rsidP="00764BA3">
            <w:pPr>
              <w:pStyle w:val="Tabletext"/>
              <w:spacing w:before="60" w:after="60" w:line="280" w:lineRule="exact"/>
              <w:ind w:left="282" w:hanging="282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>
              <w:rPr>
                <w:rtl/>
                <w:lang w:val="en-US" w:bidi="ar-SA"/>
              </w:rPr>
              <w:tab/>
            </w:r>
            <w:r>
              <w:rPr>
                <w:rFonts w:hint="cs"/>
                <w:rtl/>
                <w:lang w:val="en-US" w:bidi="ar-SA"/>
              </w:rPr>
              <w:t xml:space="preserve">التوصية الجديدة </w:t>
            </w:r>
            <w:r>
              <w:rPr>
                <w:lang w:val="en-US" w:bidi="ar-SA"/>
              </w:rPr>
              <w:t>ITU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R SM.1603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1</w:t>
            </w:r>
            <w:r>
              <w:rPr>
                <w:rFonts w:hint="cs"/>
                <w:rtl/>
                <w:lang w:val="en-US" w:bidi="ar-SA"/>
              </w:rPr>
              <w:t xml:space="preserve"> بشأن إعادة توزيع الطيف كطريقة للإدارة الوطنية للطيف؛</w:t>
            </w:r>
          </w:p>
          <w:p w:rsidR="0046469B" w:rsidRDefault="0046469B" w:rsidP="00764BA3">
            <w:pPr>
              <w:pStyle w:val="Tabletext"/>
              <w:spacing w:before="60" w:after="60" w:line="280" w:lineRule="exact"/>
              <w:ind w:left="282" w:hanging="282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>
              <w:rPr>
                <w:rtl/>
                <w:lang w:val="en-US" w:bidi="ar-SA"/>
              </w:rPr>
              <w:tab/>
            </w:r>
            <w:r>
              <w:rPr>
                <w:rFonts w:hint="cs"/>
                <w:rtl/>
                <w:lang w:val="en-US" w:bidi="ar-SA"/>
              </w:rPr>
              <w:t xml:space="preserve">وثيقة عمل من أجل مشروع أولى لمراجعة التقرير </w:t>
            </w:r>
            <w:r>
              <w:rPr>
                <w:lang w:val="en-US" w:bidi="ar-SA"/>
              </w:rPr>
              <w:t>ITU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R SM.2012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3</w:t>
            </w:r>
            <w:r>
              <w:rPr>
                <w:rFonts w:hint="cs"/>
                <w:rtl/>
                <w:lang w:val="en-US" w:bidi="ar-SA"/>
              </w:rPr>
              <w:t xml:space="preserve"> بشأن الجوانب الاقتصادية لإدارة الطيف؛</w:t>
            </w:r>
          </w:p>
          <w:p w:rsidR="0046469B" w:rsidRDefault="0046469B" w:rsidP="00A83F3E">
            <w:pPr>
              <w:pStyle w:val="Tabletext"/>
              <w:spacing w:before="60" w:after="60" w:line="280" w:lineRule="exact"/>
              <w:ind w:left="282" w:hanging="282"/>
              <w:jc w:val="left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>
              <w:rPr>
                <w:rtl/>
                <w:lang w:val="en-US" w:bidi="ar-SA"/>
              </w:rPr>
              <w:tab/>
            </w:r>
            <w:r>
              <w:rPr>
                <w:rFonts w:hint="cs"/>
                <w:rtl/>
                <w:lang w:val="en-US" w:bidi="ar-SA"/>
              </w:rPr>
              <w:t xml:space="preserve">وثيقة عمل من أجل مشروع أولى لمراجعة التقرير </w:t>
            </w:r>
            <w:r>
              <w:rPr>
                <w:lang w:val="en-US" w:bidi="ar-SA"/>
              </w:rPr>
              <w:t>ITU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R SM.[INTERF_MNGNT]</w:t>
            </w:r>
            <w:r>
              <w:rPr>
                <w:rFonts w:hint="cs"/>
                <w:rtl/>
                <w:lang w:val="en-US" w:bidi="ar-SA"/>
              </w:rPr>
              <w:t xml:space="preserve"> بشأن إدارة التداخلات للمحطات التي قد تعمل في إطار أكثر من خدمة واحدة من خدمات الاتصالات الراديوية للأرض؛</w:t>
            </w:r>
          </w:p>
          <w:p w:rsidR="0046469B" w:rsidRPr="0046469B" w:rsidRDefault="0046469B" w:rsidP="00764BA3">
            <w:pPr>
              <w:pStyle w:val="Tabletext"/>
              <w:spacing w:before="60" w:after="60" w:line="280" w:lineRule="exact"/>
              <w:ind w:left="282" w:hanging="282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>
              <w:rPr>
                <w:rtl/>
                <w:lang w:val="en-US" w:bidi="ar-SA"/>
              </w:rPr>
              <w:tab/>
            </w:r>
            <w:r>
              <w:rPr>
                <w:rFonts w:hint="cs"/>
                <w:rtl/>
                <w:lang w:val="en-US" w:bidi="ar-SA"/>
              </w:rPr>
              <w:t>دراسات جارية بشأن مراجعة كتيب الاتحاد بشأن الإدارة الوطنية للطيف.</w:t>
            </w:r>
          </w:p>
        </w:tc>
        <w:tc>
          <w:tcPr>
            <w:tcW w:w="1701" w:type="dxa"/>
          </w:tcPr>
          <w:p w:rsidR="00DE42F5" w:rsidRDefault="00DE42F5" w:rsidP="00764BA3">
            <w:pPr>
              <w:pStyle w:val="Tabletext"/>
              <w:spacing w:before="60" w:after="60" w:line="280" w:lineRule="exact"/>
              <w:rPr>
                <w:rtl/>
                <w:lang w:bidi="ar-SA"/>
              </w:rPr>
            </w:pPr>
          </w:p>
          <w:p w:rsidR="00DE42F5" w:rsidRDefault="00DE42F5" w:rsidP="00764BA3">
            <w:pPr>
              <w:pStyle w:val="Tabletext"/>
              <w:spacing w:before="60" w:after="60" w:line="280" w:lineRule="exact"/>
              <w:rPr>
                <w:rtl/>
                <w:lang w:bidi="ar-SA"/>
              </w:rPr>
            </w:pPr>
          </w:p>
          <w:p w:rsidR="00104B08" w:rsidRDefault="00F67FB9" w:rsidP="00205F65">
            <w:pPr>
              <w:pStyle w:val="Tabletext"/>
              <w:spacing w:before="300" w:after="60" w:line="280" w:lineRule="exact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>الملحق </w:t>
            </w:r>
            <w:r>
              <w:rPr>
                <w:lang w:val="en-US" w:bidi="ar-SA"/>
              </w:rPr>
              <w:t>2</w:t>
            </w:r>
            <w:r>
              <w:rPr>
                <w:rFonts w:hint="cs"/>
                <w:rtl/>
                <w:lang w:val="en-US" w:bidi="ar-SA"/>
              </w:rPr>
              <w:t xml:space="preserve"> بالوثيقة </w:t>
            </w:r>
            <w:r>
              <w:rPr>
                <w:lang w:val="en-US" w:bidi="ar-SA"/>
              </w:rPr>
              <w:t>IB/42</w:t>
            </w:r>
          </w:p>
          <w:p w:rsidR="00F67FB9" w:rsidRDefault="002719E1" w:rsidP="00F70F21">
            <w:pPr>
              <w:pStyle w:val="Tabletext"/>
              <w:spacing w:before="120" w:after="60" w:line="280" w:lineRule="exact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الملحق</w:t>
            </w:r>
            <w:r w:rsidR="00F67FB9">
              <w:rPr>
                <w:rFonts w:hint="cs"/>
                <w:rtl/>
                <w:lang w:val="en-US" w:bidi="ar-SA"/>
              </w:rPr>
              <w:t> </w:t>
            </w:r>
            <w:r w:rsidR="00F67FB9">
              <w:rPr>
                <w:lang w:val="en-US" w:bidi="ar-SA"/>
              </w:rPr>
              <w:t>3</w:t>
            </w:r>
            <w:r w:rsidR="00F67FB9">
              <w:rPr>
                <w:rFonts w:hint="cs"/>
                <w:rtl/>
                <w:lang w:val="en-US" w:bidi="ar-SA"/>
              </w:rPr>
              <w:t xml:space="preserve"> بالوثيقة </w:t>
            </w:r>
            <w:r w:rsidR="00F67FB9">
              <w:rPr>
                <w:lang w:val="en-US" w:bidi="ar-SA"/>
              </w:rPr>
              <w:t>IB/42</w:t>
            </w:r>
          </w:p>
          <w:p w:rsidR="00F67FB9" w:rsidRPr="00F67FB9" w:rsidRDefault="00F67FB9" w:rsidP="00F70F21">
            <w:pPr>
              <w:pStyle w:val="Tabletext"/>
              <w:spacing w:before="300" w:after="60" w:line="280" w:lineRule="exact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الملحق </w:t>
            </w:r>
            <w:r>
              <w:rPr>
                <w:lang w:val="en-US" w:bidi="ar-SA"/>
              </w:rPr>
              <w:t>4</w:t>
            </w:r>
            <w:r>
              <w:rPr>
                <w:rFonts w:hint="cs"/>
                <w:rtl/>
                <w:lang w:val="en-US" w:bidi="ar-SA"/>
              </w:rPr>
              <w:t xml:space="preserve"> بالوثيقة </w:t>
            </w:r>
            <w:r>
              <w:rPr>
                <w:lang w:val="en-US" w:bidi="ar-SA"/>
              </w:rPr>
              <w:t>1B/42</w:t>
            </w:r>
          </w:p>
        </w:tc>
      </w:tr>
      <w:tr w:rsidR="00104B08" w:rsidRPr="00104B08" w:rsidTr="005B693A">
        <w:tc>
          <w:tcPr>
            <w:tcW w:w="1417" w:type="dxa"/>
          </w:tcPr>
          <w:p w:rsidR="00104B08" w:rsidRPr="00962E21" w:rsidRDefault="00962E21" w:rsidP="00764BA3">
            <w:pPr>
              <w:pStyle w:val="Tabletext"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 xml:space="preserve">القرار </w:t>
            </w:r>
            <w:r>
              <w:rPr>
                <w:lang w:val="en-US" w:bidi="ar-SA"/>
              </w:rPr>
              <w:t>23-2</w:t>
            </w:r>
          </w:p>
        </w:tc>
        <w:tc>
          <w:tcPr>
            <w:tcW w:w="3119" w:type="dxa"/>
          </w:tcPr>
          <w:p w:rsidR="00104B08" w:rsidRPr="00DC4458" w:rsidRDefault="00962E21" w:rsidP="005B693A">
            <w:pPr>
              <w:pStyle w:val="Tabletext"/>
              <w:spacing w:before="60" w:after="60" w:line="280" w:lineRule="exact"/>
              <w:jc w:val="lef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توسيع نطاق نظام المراقبة الدولية للإرسالات على الصعيد العالمي</w:t>
            </w:r>
          </w:p>
        </w:tc>
        <w:tc>
          <w:tcPr>
            <w:tcW w:w="1559" w:type="dxa"/>
          </w:tcPr>
          <w:p w:rsidR="00104B08" w:rsidRPr="00962E21" w:rsidRDefault="00962E21" w:rsidP="00A83F3E">
            <w:pPr>
              <w:pStyle w:val="Tabletext"/>
              <w:spacing w:before="60" w:after="60" w:line="280" w:lineRule="exact"/>
              <w:jc w:val="center"/>
              <w:rPr>
                <w:lang w:val="en-US" w:bidi="ar-SA"/>
              </w:rPr>
            </w:pPr>
            <w:r>
              <w:rPr>
                <w:lang w:val="en-US" w:bidi="ar-SA"/>
              </w:rPr>
              <w:t>1C</w:t>
            </w:r>
          </w:p>
        </w:tc>
        <w:tc>
          <w:tcPr>
            <w:tcW w:w="6521" w:type="dxa"/>
          </w:tcPr>
          <w:p w:rsidR="00104B08" w:rsidRPr="00962E21" w:rsidRDefault="00962E21" w:rsidP="00764BA3">
            <w:pPr>
              <w:pStyle w:val="Tabletext"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>استُكملت وفي انتظار إضافة إدارات جديدة إلى القائمة </w:t>
            </w:r>
            <w:r>
              <w:rPr>
                <w:lang w:val="en-US" w:bidi="ar-SA"/>
              </w:rPr>
              <w:t>VIII</w:t>
            </w:r>
            <w:r>
              <w:rPr>
                <w:rFonts w:hint="cs"/>
                <w:rtl/>
                <w:lang w:val="en-US" w:bidi="ar-SA"/>
              </w:rPr>
              <w:t xml:space="preserve"> (انظر التقرير </w:t>
            </w:r>
            <w:r>
              <w:rPr>
                <w:lang w:val="en-US" w:bidi="ar-SA"/>
              </w:rPr>
              <w:t>ITU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R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SM.2182</w:t>
            </w:r>
            <w:r>
              <w:rPr>
                <w:rFonts w:hint="cs"/>
                <w:rtl/>
                <w:lang w:val="en-US" w:bidi="ar-SA"/>
              </w:rPr>
              <w:t xml:space="preserve"> أيضاً، على سبيل المثال)</w:t>
            </w:r>
            <w:r w:rsidR="00840DFB">
              <w:rPr>
                <w:rFonts w:hint="cs"/>
                <w:rtl/>
                <w:lang w:val="en-US" w:bidi="ar-SA"/>
              </w:rPr>
              <w:t>.</w:t>
            </w:r>
          </w:p>
        </w:tc>
        <w:tc>
          <w:tcPr>
            <w:tcW w:w="1701" w:type="dxa"/>
          </w:tcPr>
          <w:p w:rsidR="00104B08" w:rsidRPr="00DC4458" w:rsidRDefault="002719E1" w:rsidP="002719E1">
            <w:pPr>
              <w:pStyle w:val="Tabletext"/>
              <w:spacing w:before="60" w:after="60" w:line="28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–</w:t>
            </w:r>
          </w:p>
        </w:tc>
      </w:tr>
      <w:tr w:rsidR="00104B08" w:rsidRPr="00104B08" w:rsidTr="005B693A">
        <w:tc>
          <w:tcPr>
            <w:tcW w:w="1417" w:type="dxa"/>
          </w:tcPr>
          <w:p w:rsidR="00104B08" w:rsidRPr="001E0347" w:rsidDel="00BB22C0" w:rsidRDefault="001E0347" w:rsidP="00764BA3">
            <w:pPr>
              <w:pStyle w:val="Tabletext"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القرار </w:t>
            </w:r>
            <w:r>
              <w:rPr>
                <w:lang w:val="en-US" w:bidi="ar-SA"/>
              </w:rPr>
              <w:t>53-1</w:t>
            </w:r>
          </w:p>
        </w:tc>
        <w:tc>
          <w:tcPr>
            <w:tcW w:w="3119" w:type="dxa"/>
          </w:tcPr>
          <w:p w:rsidR="00104B08" w:rsidRPr="00DC4458" w:rsidRDefault="001E0347" w:rsidP="005B693A">
            <w:pPr>
              <w:pStyle w:val="Tabletext"/>
              <w:spacing w:before="60" w:after="60" w:line="280" w:lineRule="exact"/>
              <w:jc w:val="lef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استعمال الاتصالات الراديوية في الاستجابة للكوارث والإغاثة</w:t>
            </w:r>
          </w:p>
        </w:tc>
        <w:tc>
          <w:tcPr>
            <w:tcW w:w="1559" w:type="dxa"/>
          </w:tcPr>
          <w:p w:rsidR="00104B08" w:rsidRPr="001E0347" w:rsidRDefault="001E0347" w:rsidP="00A83F3E">
            <w:pPr>
              <w:pStyle w:val="Tabletext"/>
              <w:spacing w:before="60" w:after="60" w:line="280" w:lineRule="exact"/>
              <w:jc w:val="center"/>
              <w:rPr>
                <w:rtl/>
                <w:lang w:val="en-US" w:bidi="ar-SA"/>
              </w:rPr>
            </w:pPr>
            <w:r>
              <w:rPr>
                <w:lang w:val="en-US" w:bidi="ar-SA"/>
              </w:rPr>
              <w:t>1B</w:t>
            </w:r>
          </w:p>
        </w:tc>
        <w:tc>
          <w:tcPr>
            <w:tcW w:w="6521" w:type="dxa"/>
          </w:tcPr>
          <w:p w:rsidR="00104B08" w:rsidRPr="00DC4458" w:rsidRDefault="001E0347" w:rsidP="00764BA3">
            <w:pPr>
              <w:pStyle w:val="Tabletext"/>
              <w:spacing w:before="60" w:after="60" w:line="280" w:lineRule="exac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لم تبدأ بعد</w:t>
            </w:r>
            <w:r w:rsidR="00840DFB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1701" w:type="dxa"/>
          </w:tcPr>
          <w:p w:rsidR="00104B08" w:rsidRPr="00DC4458" w:rsidRDefault="002719E1" w:rsidP="002719E1">
            <w:pPr>
              <w:pStyle w:val="Tabletext"/>
              <w:spacing w:before="60" w:after="60" w:line="28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–</w:t>
            </w:r>
          </w:p>
        </w:tc>
      </w:tr>
      <w:tr w:rsidR="00104B08" w:rsidRPr="00104B08" w:rsidTr="005B693A">
        <w:tc>
          <w:tcPr>
            <w:tcW w:w="1417" w:type="dxa"/>
          </w:tcPr>
          <w:p w:rsidR="00104B08" w:rsidRPr="001E0347" w:rsidRDefault="001E0347" w:rsidP="000D5990">
            <w:pPr>
              <w:pStyle w:val="Tabletext"/>
              <w:keepNext/>
              <w:keepLines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lastRenderedPageBreak/>
              <w:t xml:space="preserve">القرار </w:t>
            </w:r>
            <w:r>
              <w:rPr>
                <w:lang w:val="en-US" w:bidi="ar-SA"/>
              </w:rPr>
              <w:t>54-1</w:t>
            </w:r>
          </w:p>
        </w:tc>
        <w:tc>
          <w:tcPr>
            <w:tcW w:w="3119" w:type="dxa"/>
          </w:tcPr>
          <w:p w:rsidR="00104B08" w:rsidRPr="001E0347" w:rsidRDefault="001E0347" w:rsidP="005B693A">
            <w:pPr>
              <w:pStyle w:val="Tabletext"/>
              <w:keepNext/>
              <w:keepLines/>
              <w:spacing w:before="60" w:after="60" w:line="280" w:lineRule="exact"/>
              <w:jc w:val="lef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دراسات لتحقيق التنسيق من أجل الأجهزة قصيرة المدى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B08" w:rsidRPr="001E0347" w:rsidRDefault="001E0347" w:rsidP="000D5990">
            <w:pPr>
              <w:pStyle w:val="Tabletext"/>
              <w:keepNext/>
              <w:keepLines/>
              <w:spacing w:before="60" w:after="60" w:line="280" w:lineRule="exact"/>
              <w:jc w:val="center"/>
              <w:rPr>
                <w:rtl/>
                <w:lang w:val="en-US" w:bidi="ar-SA"/>
              </w:rPr>
            </w:pPr>
            <w:r>
              <w:rPr>
                <w:lang w:val="en-US" w:bidi="ar-SA"/>
              </w:rPr>
              <w:t>1B</w:t>
            </w:r>
            <w:r>
              <w:rPr>
                <w:rFonts w:hint="cs"/>
                <w:rtl/>
                <w:lang w:val="en-US" w:bidi="ar-SA"/>
              </w:rPr>
              <w:t xml:space="preserve"> (انظر الملاحظة </w:t>
            </w:r>
            <w:r>
              <w:rPr>
                <w:lang w:val="en-US" w:bidi="ar-SA"/>
              </w:rPr>
              <w:t>1</w:t>
            </w:r>
            <w:r>
              <w:rPr>
                <w:rFonts w:hint="cs"/>
                <w:rtl/>
                <w:lang w:val="en-US" w:bidi="ar-SA"/>
              </w:rPr>
              <w:t>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04B08" w:rsidRDefault="00D72AA2" w:rsidP="000D5990">
            <w:pPr>
              <w:pStyle w:val="Tabletext"/>
              <w:keepNext/>
              <w:keepLines/>
              <w:spacing w:before="60" w:after="60" w:line="280" w:lineRule="exact"/>
              <w:ind w:left="282" w:hanging="282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>-</w:t>
            </w:r>
            <w:r>
              <w:rPr>
                <w:rtl/>
                <w:lang w:bidi="ar-SA"/>
              </w:rPr>
              <w:tab/>
            </w:r>
            <w:r>
              <w:rPr>
                <w:rFonts w:hint="cs"/>
                <w:rtl/>
                <w:lang w:bidi="ar-SA"/>
              </w:rPr>
              <w:t xml:space="preserve">التوصية </w:t>
            </w:r>
            <w:r>
              <w:rPr>
                <w:lang w:val="en-US" w:bidi="ar-SA"/>
              </w:rPr>
              <w:t>ITU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R SM.1896</w:t>
            </w:r>
            <w:r>
              <w:rPr>
                <w:rFonts w:hint="cs"/>
                <w:rtl/>
                <w:lang w:val="en-US" w:bidi="ar-SA"/>
              </w:rPr>
              <w:t xml:space="preserve"> بشأن مديات الترددات الموصى باستخدامها لتنسيق تشغيل أجهزة الاتصال الراديوي قصيرة المدى على أساس عالمي أو</w:t>
            </w:r>
            <w:r w:rsidR="00A83F3E">
              <w:rPr>
                <w:rFonts w:hint="eastAsia"/>
                <w:rtl/>
                <w:lang w:val="en-US" w:bidi="ar-SA"/>
              </w:rPr>
              <w:t> </w:t>
            </w:r>
            <w:r>
              <w:rPr>
                <w:rFonts w:hint="cs"/>
                <w:rtl/>
                <w:lang w:val="en-US" w:bidi="ar-SA"/>
              </w:rPr>
              <w:t>إقليمي</w:t>
            </w:r>
            <w:r w:rsidR="00B128E0">
              <w:rPr>
                <w:rFonts w:hint="cs"/>
                <w:rtl/>
                <w:lang w:val="en-US" w:bidi="ar-SA"/>
              </w:rPr>
              <w:t>؛</w:t>
            </w:r>
          </w:p>
          <w:p w:rsidR="00B128E0" w:rsidRDefault="00B128E0" w:rsidP="005B693A">
            <w:pPr>
              <w:pStyle w:val="Tabletext"/>
              <w:keepNext/>
              <w:keepLines/>
              <w:spacing w:before="60" w:after="60" w:line="280" w:lineRule="exact"/>
              <w:ind w:left="282" w:hanging="282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>
              <w:rPr>
                <w:rtl/>
                <w:lang w:val="en-US" w:bidi="ar-SA"/>
              </w:rPr>
              <w:tab/>
            </w:r>
            <w:r>
              <w:rPr>
                <w:rFonts w:hint="cs"/>
                <w:rtl/>
                <w:lang w:val="en-US" w:bidi="ar-SA"/>
              </w:rPr>
              <w:t xml:space="preserve">التقرير </w:t>
            </w:r>
            <w:r>
              <w:rPr>
                <w:lang w:val="en-US" w:bidi="ar-SA"/>
              </w:rPr>
              <w:t>ITU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R SM.2</w:t>
            </w:r>
            <w:r w:rsidR="002A069C">
              <w:rPr>
                <w:lang w:val="en-US" w:bidi="ar-SA"/>
              </w:rPr>
              <w:t>153-3</w:t>
            </w:r>
            <w:r>
              <w:rPr>
                <w:rFonts w:hint="cs"/>
                <w:rtl/>
                <w:lang w:val="en-US" w:bidi="ar-SA"/>
              </w:rPr>
              <w:t xml:space="preserve"> </w:t>
            </w:r>
            <w:r w:rsidR="002A069C">
              <w:rPr>
                <w:rFonts w:hint="cs"/>
                <w:rtl/>
                <w:lang w:val="en-US" w:bidi="ar-SA"/>
              </w:rPr>
              <w:t>بشأن المعلمات التقنية والتشغيلية واستعمال الطيف في</w:t>
            </w:r>
            <w:r w:rsidR="005B693A">
              <w:rPr>
                <w:rFonts w:hint="eastAsia"/>
                <w:rtl/>
                <w:lang w:val="en-US" w:bidi="ar-SA"/>
              </w:rPr>
              <w:t> </w:t>
            </w:r>
            <w:r w:rsidR="002A069C">
              <w:rPr>
                <w:rFonts w:hint="cs"/>
                <w:rtl/>
                <w:lang w:val="en-US" w:bidi="ar-SA"/>
              </w:rPr>
              <w:t>الأجهزة قصيرة المدى؛</w:t>
            </w:r>
          </w:p>
          <w:p w:rsidR="002A069C" w:rsidRDefault="002A069C" w:rsidP="000D5990">
            <w:pPr>
              <w:pStyle w:val="Tabletext"/>
              <w:keepNext/>
              <w:keepLines/>
              <w:spacing w:before="60" w:after="60" w:line="280" w:lineRule="exact"/>
              <w:ind w:left="282" w:hanging="282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>
              <w:rPr>
                <w:rtl/>
                <w:lang w:val="en-US" w:bidi="ar-SA"/>
              </w:rPr>
              <w:tab/>
            </w:r>
            <w:r>
              <w:rPr>
                <w:rFonts w:hint="cs"/>
                <w:rtl/>
                <w:lang w:val="en-US" w:bidi="ar-SA"/>
              </w:rPr>
              <w:t xml:space="preserve">التقرير </w:t>
            </w:r>
            <w:r>
              <w:rPr>
                <w:lang w:val="en-US" w:bidi="ar-SA"/>
              </w:rPr>
              <w:t>ITU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R SM.2255</w:t>
            </w:r>
            <w:r>
              <w:rPr>
                <w:rFonts w:hint="cs"/>
                <w:rtl/>
                <w:lang w:val="en-US" w:bidi="ar-SA"/>
              </w:rPr>
              <w:t xml:space="preserve"> بشأن الخصائص التقنية والمعايير ونطاقات التردد الموصى بها لتشغيل خدمة تعرف الهوية بالترددات الراديوية </w:t>
            </w:r>
            <w:r>
              <w:rPr>
                <w:lang w:val="en-US" w:bidi="ar-SA"/>
              </w:rPr>
              <w:t>(RFID)</w:t>
            </w:r>
            <w:r>
              <w:rPr>
                <w:rFonts w:hint="cs"/>
                <w:rtl/>
                <w:lang w:val="en-US" w:bidi="ar-SA"/>
              </w:rPr>
              <w:t xml:space="preserve"> وفرص التنسيق المحتملة؛</w:t>
            </w:r>
          </w:p>
          <w:p w:rsidR="002A069C" w:rsidRPr="002A069C" w:rsidRDefault="002A069C" w:rsidP="000D5990">
            <w:pPr>
              <w:pStyle w:val="Tabletext"/>
              <w:keepNext/>
              <w:keepLines/>
              <w:spacing w:before="60" w:after="60" w:line="280" w:lineRule="exact"/>
              <w:ind w:left="282" w:hanging="282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-</w:t>
            </w:r>
            <w:r>
              <w:rPr>
                <w:rtl/>
                <w:lang w:val="en-US" w:bidi="ar-SA"/>
              </w:rPr>
              <w:tab/>
            </w:r>
            <w:r>
              <w:rPr>
                <w:rFonts w:hint="cs"/>
                <w:rtl/>
                <w:lang w:val="en-US" w:bidi="ar-SA"/>
              </w:rPr>
              <w:t>(وضعت فرقتا العمل </w:t>
            </w:r>
            <w:r>
              <w:rPr>
                <w:lang w:val="en-US" w:bidi="ar-SA"/>
              </w:rPr>
              <w:t>1A</w:t>
            </w:r>
            <w:r>
              <w:rPr>
                <w:rFonts w:hint="cs"/>
                <w:rtl/>
                <w:lang w:val="en-US" w:bidi="ar-SA"/>
              </w:rPr>
              <w:t xml:space="preserve"> و</w:t>
            </w:r>
            <w:r>
              <w:rPr>
                <w:lang w:val="en-US" w:bidi="ar-SA"/>
              </w:rPr>
              <w:t>1C</w:t>
            </w:r>
            <w:r>
              <w:rPr>
                <w:rFonts w:hint="cs"/>
                <w:rtl/>
                <w:lang w:val="en-US" w:bidi="ar-SA"/>
              </w:rPr>
              <w:t xml:space="preserve"> كذلك تقارير </w:t>
            </w:r>
            <w:r>
              <w:rPr>
                <w:lang w:val="en-US" w:bidi="ar-SA"/>
              </w:rPr>
              <w:t>ITU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R</w:t>
            </w:r>
            <w:r>
              <w:rPr>
                <w:rFonts w:hint="cs"/>
                <w:rtl/>
                <w:lang w:val="en-US" w:bidi="ar-SA"/>
              </w:rPr>
              <w:t xml:space="preserve"> بشأن الأجهزة قصيرة المدى كل في مجال تخصصه قبل المؤتمر العالمي للاتصالات الراديوية لعام </w:t>
            </w:r>
            <w:r>
              <w:rPr>
                <w:lang w:val="en-US" w:bidi="ar-SA"/>
              </w:rPr>
              <w:t>2012</w:t>
            </w:r>
            <w:r>
              <w:rPr>
                <w:rFonts w:hint="cs"/>
                <w:rtl/>
                <w:lang w:val="en-US" w:bidi="ar-SA"/>
              </w:rPr>
              <w:t>)</w:t>
            </w:r>
            <w:r w:rsidR="00B67716">
              <w:rPr>
                <w:rFonts w:hint="cs"/>
                <w:rtl/>
                <w:lang w:val="en-US" w:bidi="ar-SA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B08" w:rsidRPr="001E0347" w:rsidDel="00575378" w:rsidRDefault="00B67716" w:rsidP="00B67716">
            <w:pPr>
              <w:pStyle w:val="Tabletext"/>
              <w:keepNext/>
              <w:keepLines/>
              <w:spacing w:before="60" w:after="60" w:line="28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–</w:t>
            </w:r>
          </w:p>
        </w:tc>
      </w:tr>
      <w:tr w:rsidR="00104B08" w:rsidRPr="00104B08" w:rsidTr="005B693A">
        <w:tc>
          <w:tcPr>
            <w:tcW w:w="1417" w:type="dxa"/>
            <w:vMerge w:val="restart"/>
          </w:tcPr>
          <w:p w:rsidR="00104B08" w:rsidRPr="00352174" w:rsidDel="00BB22C0" w:rsidRDefault="006B4444" w:rsidP="00764BA3">
            <w:pPr>
              <w:pStyle w:val="Tabletext"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 xml:space="preserve">القرار </w:t>
            </w:r>
            <w:r w:rsidR="00352174">
              <w:rPr>
                <w:lang w:val="en-US" w:bidi="ar-SA"/>
              </w:rPr>
              <w:t>55-1</w:t>
            </w:r>
          </w:p>
        </w:tc>
        <w:tc>
          <w:tcPr>
            <w:tcW w:w="3119" w:type="dxa"/>
            <w:vMerge w:val="restart"/>
          </w:tcPr>
          <w:p w:rsidR="00104B08" w:rsidRPr="001E0347" w:rsidRDefault="00352174" w:rsidP="005B693A">
            <w:pPr>
              <w:pStyle w:val="Tabletext"/>
              <w:spacing w:before="60" w:after="60" w:line="280" w:lineRule="exact"/>
              <w:jc w:val="lef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دراسات الاتحاد بشأن التنبؤ بالكوارث والكشف عنها والتخفيف من آثارها والنهوض بأعمال الإغاثة</w:t>
            </w:r>
          </w:p>
        </w:tc>
        <w:tc>
          <w:tcPr>
            <w:tcW w:w="1559" w:type="dxa"/>
            <w:tcBorders>
              <w:bottom w:val="nil"/>
            </w:tcBorders>
          </w:tcPr>
          <w:p w:rsidR="00104B08" w:rsidRPr="00352174" w:rsidRDefault="00352174" w:rsidP="00A83F3E">
            <w:pPr>
              <w:pStyle w:val="Tabletext"/>
              <w:spacing w:before="60" w:after="60" w:line="280" w:lineRule="exact"/>
              <w:jc w:val="center"/>
              <w:rPr>
                <w:lang w:val="en-US" w:bidi="ar-SA"/>
              </w:rPr>
            </w:pPr>
            <w:r>
              <w:rPr>
                <w:lang w:val="en-US" w:bidi="ar-SA"/>
              </w:rPr>
              <w:t>1B</w:t>
            </w:r>
          </w:p>
        </w:tc>
        <w:tc>
          <w:tcPr>
            <w:tcW w:w="6521" w:type="dxa"/>
            <w:tcBorders>
              <w:bottom w:val="nil"/>
            </w:tcBorders>
          </w:tcPr>
          <w:p w:rsidR="00104B08" w:rsidRPr="001E0347" w:rsidRDefault="00352174" w:rsidP="00764BA3">
            <w:pPr>
              <w:pStyle w:val="Tabletext"/>
              <w:spacing w:before="60" w:after="60" w:line="280" w:lineRule="exac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لم تبدأ بعد</w:t>
            </w:r>
            <w:r w:rsidR="00A33746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:rsidR="00104B08" w:rsidRPr="001E0347" w:rsidRDefault="00B67716" w:rsidP="00B67716">
            <w:pPr>
              <w:pStyle w:val="Tabletext"/>
              <w:spacing w:before="60" w:after="60" w:line="28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–</w:t>
            </w:r>
          </w:p>
        </w:tc>
      </w:tr>
      <w:tr w:rsidR="00104B08" w:rsidRPr="00104B08" w:rsidTr="005B693A">
        <w:tc>
          <w:tcPr>
            <w:tcW w:w="1417" w:type="dxa"/>
            <w:vMerge/>
          </w:tcPr>
          <w:p w:rsidR="00104B08" w:rsidRPr="001E0347" w:rsidRDefault="00104B08" w:rsidP="00764BA3">
            <w:pPr>
              <w:pStyle w:val="Tabletext"/>
              <w:spacing w:before="60" w:after="60" w:line="280" w:lineRule="exact"/>
              <w:rPr>
                <w:lang w:bidi="ar-SA"/>
              </w:rPr>
            </w:pPr>
          </w:p>
        </w:tc>
        <w:tc>
          <w:tcPr>
            <w:tcW w:w="3119" w:type="dxa"/>
            <w:vMerge/>
          </w:tcPr>
          <w:p w:rsidR="00104B08" w:rsidRPr="001E0347" w:rsidRDefault="00104B08" w:rsidP="005B693A">
            <w:pPr>
              <w:pStyle w:val="Tabletext"/>
              <w:spacing w:before="60" w:after="60" w:line="280" w:lineRule="exact"/>
              <w:jc w:val="left"/>
              <w:rPr>
                <w:lang w:bidi="ar-SA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104B08" w:rsidRPr="00352174" w:rsidRDefault="00352174" w:rsidP="00A83F3E">
            <w:pPr>
              <w:pStyle w:val="Tabletext"/>
              <w:spacing w:before="60" w:after="60" w:line="280" w:lineRule="exact"/>
              <w:jc w:val="center"/>
              <w:rPr>
                <w:lang w:val="en-US" w:bidi="ar-SA"/>
              </w:rPr>
            </w:pPr>
            <w:r>
              <w:rPr>
                <w:lang w:val="en-US" w:bidi="ar-SA"/>
              </w:rPr>
              <w:t>1C</w:t>
            </w:r>
          </w:p>
        </w:tc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104B08" w:rsidRPr="001E0347" w:rsidRDefault="00352174" w:rsidP="00764BA3">
            <w:pPr>
              <w:pStyle w:val="Tabletext"/>
              <w:spacing w:before="60" w:after="60" w:line="280" w:lineRule="exac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لم تبدأ بعد</w:t>
            </w:r>
            <w:r w:rsidR="00A33746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104B08" w:rsidRPr="001E0347" w:rsidRDefault="00B67716" w:rsidP="00B67716">
            <w:pPr>
              <w:pStyle w:val="Tabletext"/>
              <w:spacing w:before="60" w:after="60" w:line="28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–</w:t>
            </w:r>
          </w:p>
        </w:tc>
      </w:tr>
      <w:tr w:rsidR="00104B08" w:rsidRPr="00104B08" w:rsidTr="005B693A">
        <w:tc>
          <w:tcPr>
            <w:tcW w:w="1417" w:type="dxa"/>
            <w:vMerge w:val="restart"/>
          </w:tcPr>
          <w:p w:rsidR="00104B08" w:rsidRPr="006E0FFC" w:rsidRDefault="006E0FFC" w:rsidP="00764BA3">
            <w:pPr>
              <w:pStyle w:val="Tabletext"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 xml:space="preserve">القرار </w:t>
            </w:r>
            <w:r>
              <w:rPr>
                <w:lang w:val="en-US" w:bidi="ar-SA"/>
              </w:rPr>
              <w:t>58</w:t>
            </w:r>
          </w:p>
        </w:tc>
        <w:tc>
          <w:tcPr>
            <w:tcW w:w="3119" w:type="dxa"/>
            <w:vMerge w:val="restart"/>
          </w:tcPr>
          <w:p w:rsidR="00104B08" w:rsidRPr="001E0347" w:rsidRDefault="006E0FFC" w:rsidP="005B693A">
            <w:pPr>
              <w:pStyle w:val="Tabletext"/>
              <w:spacing w:before="60" w:after="60" w:line="280" w:lineRule="exact"/>
              <w:jc w:val="lef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دراسات بشأن تنفيذ الأنظمة الراديوية الإدراكية واستعمالها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04B08" w:rsidRPr="006E0FFC" w:rsidRDefault="006E0FFC" w:rsidP="00A83F3E">
            <w:pPr>
              <w:pStyle w:val="Tabletext"/>
              <w:spacing w:before="60" w:after="60" w:line="280" w:lineRule="exact"/>
              <w:jc w:val="center"/>
              <w:rPr>
                <w:lang w:val="en-US" w:bidi="ar-SA"/>
              </w:rPr>
            </w:pPr>
            <w:r>
              <w:rPr>
                <w:lang w:val="en-US" w:bidi="ar-SA"/>
              </w:rPr>
              <w:t>1A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104B08" w:rsidRPr="00072771" w:rsidRDefault="006E0FFC" w:rsidP="00072771">
            <w:pPr>
              <w:pStyle w:val="Tabletext"/>
              <w:spacing w:before="60" w:after="60" w:line="280" w:lineRule="exact"/>
              <w:rPr>
                <w:spacing w:val="-6"/>
                <w:lang w:val="en-US" w:bidi="ar-SA"/>
              </w:rPr>
            </w:pPr>
            <w:r w:rsidRPr="00072771">
              <w:rPr>
                <w:rFonts w:hint="cs"/>
                <w:spacing w:val="-6"/>
                <w:rtl/>
                <w:lang w:bidi="ar-SA"/>
              </w:rPr>
              <w:t>تنظيم دراسات بشأن الأنظمة الراديوية الإدراكية</w:t>
            </w:r>
            <w:r w:rsidR="00072771" w:rsidRPr="00072771">
              <w:rPr>
                <w:rFonts w:hint="cs"/>
                <w:spacing w:val="-6"/>
                <w:rtl/>
                <w:lang w:bidi="ar-SA"/>
              </w:rPr>
              <w:t xml:space="preserve"> </w:t>
            </w:r>
            <w:r w:rsidR="00072771" w:rsidRPr="00072771">
              <w:rPr>
                <w:spacing w:val="-6"/>
                <w:lang w:val="en-US" w:bidi="ar-SA"/>
              </w:rPr>
              <w:t>(CRS)</w:t>
            </w:r>
            <w:r w:rsidRPr="00072771">
              <w:rPr>
                <w:rFonts w:hint="cs"/>
                <w:spacing w:val="-6"/>
                <w:rtl/>
                <w:lang w:bidi="ar-SA"/>
              </w:rPr>
              <w:t xml:space="preserve"> استجابةً للقرار</w:t>
            </w:r>
            <w:r w:rsidR="00072771" w:rsidRPr="00072771">
              <w:rPr>
                <w:rFonts w:hint="eastAsia"/>
                <w:spacing w:val="-6"/>
                <w:rtl/>
                <w:lang w:bidi="ar-SA"/>
              </w:rPr>
              <w:t> </w:t>
            </w:r>
            <w:r w:rsidRPr="00072771">
              <w:rPr>
                <w:spacing w:val="-6"/>
                <w:lang w:val="en-US" w:bidi="ar-SA"/>
              </w:rPr>
              <w:t>ITU</w:t>
            </w:r>
            <w:r w:rsidRPr="00072771">
              <w:rPr>
                <w:spacing w:val="-6"/>
                <w:lang w:val="en-US" w:bidi="ar-SA"/>
              </w:rPr>
              <w:sym w:font="Symbol" w:char="F02D"/>
            </w:r>
            <w:r w:rsidRPr="00072771">
              <w:rPr>
                <w:spacing w:val="-6"/>
                <w:lang w:val="en-US" w:bidi="ar-SA"/>
              </w:rPr>
              <w:t>R 58</w:t>
            </w:r>
            <w:r w:rsidRPr="00072771">
              <w:rPr>
                <w:rFonts w:hint="cs"/>
                <w:spacing w:val="-6"/>
                <w:rtl/>
                <w:lang w:val="en-US" w:bidi="ar-SA"/>
              </w:rPr>
              <w:t xml:space="preserve"> داخل </w:t>
            </w:r>
            <w:r w:rsidR="00072771" w:rsidRPr="00072771">
              <w:rPr>
                <w:rFonts w:hint="cs"/>
                <w:spacing w:val="-6"/>
                <w:rtl/>
                <w:lang w:val="en-US" w:bidi="ar-SA"/>
              </w:rPr>
              <w:t>فرقتي</w:t>
            </w:r>
            <w:r w:rsidRPr="00072771">
              <w:rPr>
                <w:rFonts w:hint="cs"/>
                <w:spacing w:val="-6"/>
                <w:rtl/>
                <w:lang w:val="en-US" w:bidi="ar-SA"/>
              </w:rPr>
              <w:t xml:space="preserve"> العمل </w:t>
            </w:r>
            <w:r w:rsidRPr="00072771">
              <w:rPr>
                <w:spacing w:val="-6"/>
                <w:lang w:val="en-US" w:bidi="ar-SA"/>
              </w:rPr>
              <w:t>1A</w:t>
            </w:r>
            <w:r w:rsidRPr="00072771">
              <w:rPr>
                <w:rFonts w:hint="cs"/>
                <w:spacing w:val="-6"/>
                <w:rtl/>
                <w:lang w:val="en-US" w:bidi="ar-SA"/>
              </w:rPr>
              <w:t xml:space="preserve"> و</w:t>
            </w:r>
            <w:r w:rsidRPr="00072771">
              <w:rPr>
                <w:spacing w:val="-6"/>
                <w:lang w:val="en-US" w:bidi="ar-SA"/>
              </w:rPr>
              <w:t>1B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04B08" w:rsidRPr="006E0FFC" w:rsidRDefault="006E0FFC" w:rsidP="00764BA3">
            <w:pPr>
              <w:pStyle w:val="Tabletext"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val="en-US" w:bidi="ar-SA"/>
              </w:rPr>
              <w:t>الملحق </w:t>
            </w:r>
            <w:r>
              <w:rPr>
                <w:lang w:val="en-US" w:bidi="ar-SA"/>
              </w:rPr>
              <w:t>11</w:t>
            </w:r>
            <w:r>
              <w:rPr>
                <w:rFonts w:hint="cs"/>
                <w:rtl/>
                <w:lang w:val="en-US" w:bidi="ar-SA"/>
              </w:rPr>
              <w:t xml:space="preserve"> بالوثيقة </w:t>
            </w:r>
            <w:r>
              <w:rPr>
                <w:lang w:val="en-US" w:bidi="ar-SA"/>
              </w:rPr>
              <w:t>1A/39</w:t>
            </w:r>
          </w:p>
        </w:tc>
      </w:tr>
      <w:tr w:rsidR="006E0FFC" w:rsidRPr="00104B08" w:rsidTr="005B693A">
        <w:tc>
          <w:tcPr>
            <w:tcW w:w="1417" w:type="dxa"/>
            <w:vMerge/>
          </w:tcPr>
          <w:p w:rsidR="006E0FFC" w:rsidRPr="001E0347" w:rsidRDefault="006E0FFC" w:rsidP="00764BA3">
            <w:pPr>
              <w:pStyle w:val="Tabletext"/>
              <w:spacing w:before="60" w:after="60" w:line="280" w:lineRule="exact"/>
              <w:rPr>
                <w:lang w:bidi="ar-SA"/>
              </w:rPr>
            </w:pPr>
          </w:p>
        </w:tc>
        <w:tc>
          <w:tcPr>
            <w:tcW w:w="3119" w:type="dxa"/>
            <w:vMerge/>
          </w:tcPr>
          <w:p w:rsidR="006E0FFC" w:rsidRPr="001E0347" w:rsidRDefault="006E0FFC" w:rsidP="005B693A">
            <w:pPr>
              <w:pStyle w:val="Tabletext"/>
              <w:spacing w:before="60" w:after="60" w:line="280" w:lineRule="exact"/>
              <w:jc w:val="left"/>
              <w:rPr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0FFC" w:rsidRPr="006E0FFC" w:rsidRDefault="006E0FFC" w:rsidP="00A83F3E">
            <w:pPr>
              <w:pStyle w:val="Tabletext"/>
              <w:spacing w:before="60" w:after="60" w:line="280" w:lineRule="exact"/>
              <w:jc w:val="center"/>
              <w:rPr>
                <w:lang w:val="en-US" w:bidi="ar-SA"/>
              </w:rPr>
            </w:pPr>
            <w:r>
              <w:rPr>
                <w:lang w:val="en-US" w:bidi="ar-SA"/>
              </w:rPr>
              <w:t>1B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E0FFC" w:rsidRPr="00072771" w:rsidRDefault="006E0FFC" w:rsidP="00072771">
            <w:pPr>
              <w:pStyle w:val="Tabletext"/>
              <w:spacing w:before="60" w:after="60" w:line="280" w:lineRule="exact"/>
              <w:rPr>
                <w:spacing w:val="-6"/>
                <w:lang w:val="en-US" w:bidi="ar-SA"/>
              </w:rPr>
            </w:pPr>
            <w:r w:rsidRPr="00072771">
              <w:rPr>
                <w:rFonts w:hint="cs"/>
                <w:spacing w:val="-6"/>
                <w:rtl/>
                <w:lang w:bidi="ar-SA"/>
              </w:rPr>
              <w:t>تنظيم دراسات بشأن الأنظمة الراديوية الإدراكية</w:t>
            </w:r>
            <w:r w:rsidR="00072771" w:rsidRPr="00072771">
              <w:rPr>
                <w:rFonts w:hint="cs"/>
                <w:spacing w:val="-6"/>
                <w:rtl/>
                <w:lang w:bidi="ar-SA"/>
              </w:rPr>
              <w:t xml:space="preserve"> </w:t>
            </w:r>
            <w:r w:rsidR="00072771" w:rsidRPr="00072771">
              <w:rPr>
                <w:spacing w:val="-6"/>
                <w:lang w:val="en-US" w:bidi="ar-SA"/>
              </w:rPr>
              <w:t>(CRS)</w:t>
            </w:r>
            <w:r w:rsidRPr="00072771">
              <w:rPr>
                <w:rFonts w:hint="cs"/>
                <w:spacing w:val="-6"/>
                <w:rtl/>
                <w:lang w:bidi="ar-SA"/>
              </w:rPr>
              <w:t xml:space="preserve"> استجابةً للقرار</w:t>
            </w:r>
            <w:r w:rsidR="00072771" w:rsidRPr="00072771">
              <w:rPr>
                <w:rFonts w:hint="eastAsia"/>
                <w:spacing w:val="-6"/>
                <w:rtl/>
                <w:lang w:bidi="ar-SA"/>
              </w:rPr>
              <w:t> </w:t>
            </w:r>
            <w:r w:rsidRPr="00072771">
              <w:rPr>
                <w:spacing w:val="-6"/>
                <w:lang w:val="en-US" w:bidi="ar-SA"/>
              </w:rPr>
              <w:t>ITU</w:t>
            </w:r>
            <w:r w:rsidRPr="00072771">
              <w:rPr>
                <w:spacing w:val="-6"/>
                <w:lang w:val="en-US" w:bidi="ar-SA"/>
              </w:rPr>
              <w:sym w:font="Symbol" w:char="F02D"/>
            </w:r>
            <w:r w:rsidRPr="00072771">
              <w:rPr>
                <w:spacing w:val="-6"/>
                <w:lang w:val="en-US" w:bidi="ar-SA"/>
              </w:rPr>
              <w:t>R 58</w:t>
            </w:r>
            <w:r w:rsidRPr="00072771">
              <w:rPr>
                <w:rFonts w:hint="cs"/>
                <w:spacing w:val="-6"/>
                <w:rtl/>
                <w:lang w:val="en-US" w:bidi="ar-SA"/>
              </w:rPr>
              <w:t xml:space="preserve"> داخل </w:t>
            </w:r>
            <w:r w:rsidR="00072771" w:rsidRPr="00072771">
              <w:rPr>
                <w:rFonts w:hint="cs"/>
                <w:spacing w:val="-6"/>
                <w:rtl/>
                <w:lang w:val="en-US" w:bidi="ar-SA"/>
              </w:rPr>
              <w:t>فرقتي</w:t>
            </w:r>
            <w:r w:rsidRPr="00072771">
              <w:rPr>
                <w:rFonts w:hint="cs"/>
                <w:spacing w:val="-6"/>
                <w:rtl/>
                <w:lang w:val="en-US" w:bidi="ar-SA"/>
              </w:rPr>
              <w:t xml:space="preserve"> العمل </w:t>
            </w:r>
            <w:r w:rsidRPr="00072771">
              <w:rPr>
                <w:spacing w:val="-6"/>
                <w:lang w:val="en-US" w:bidi="ar-SA"/>
              </w:rPr>
              <w:t>1A</w:t>
            </w:r>
            <w:r w:rsidRPr="00072771">
              <w:rPr>
                <w:rFonts w:hint="cs"/>
                <w:spacing w:val="-6"/>
                <w:rtl/>
                <w:lang w:val="en-US" w:bidi="ar-SA"/>
              </w:rPr>
              <w:t xml:space="preserve"> و</w:t>
            </w:r>
            <w:r w:rsidRPr="00072771">
              <w:rPr>
                <w:spacing w:val="-6"/>
                <w:lang w:val="en-US" w:bidi="ar-SA"/>
              </w:rPr>
              <w:t>1B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0FFC" w:rsidRPr="006E0FFC" w:rsidRDefault="006E0FFC" w:rsidP="00764BA3">
            <w:pPr>
              <w:pStyle w:val="Tabletext"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>الملحق </w:t>
            </w:r>
            <w:r>
              <w:rPr>
                <w:lang w:val="en-US" w:bidi="ar-SA"/>
              </w:rPr>
              <w:t>14</w:t>
            </w:r>
            <w:r>
              <w:rPr>
                <w:rFonts w:hint="cs"/>
                <w:rtl/>
                <w:lang w:val="en-US" w:bidi="ar-SA"/>
              </w:rPr>
              <w:t xml:space="preserve"> بالوثيقة </w:t>
            </w:r>
            <w:r>
              <w:rPr>
                <w:lang w:val="en-US" w:bidi="ar-SA"/>
              </w:rPr>
              <w:t>1B/42</w:t>
            </w:r>
          </w:p>
        </w:tc>
      </w:tr>
      <w:tr w:rsidR="006E0FFC" w:rsidRPr="00104B08" w:rsidTr="005B693A">
        <w:tc>
          <w:tcPr>
            <w:tcW w:w="1417" w:type="dxa"/>
            <w:vMerge/>
          </w:tcPr>
          <w:p w:rsidR="006E0FFC" w:rsidRPr="001E0347" w:rsidRDefault="006E0FFC" w:rsidP="00764BA3">
            <w:pPr>
              <w:pStyle w:val="Tabletext"/>
              <w:spacing w:before="60" w:after="60" w:line="280" w:lineRule="exact"/>
              <w:rPr>
                <w:lang w:bidi="ar-SA"/>
              </w:rPr>
            </w:pPr>
          </w:p>
        </w:tc>
        <w:tc>
          <w:tcPr>
            <w:tcW w:w="3119" w:type="dxa"/>
            <w:vMerge/>
          </w:tcPr>
          <w:p w:rsidR="006E0FFC" w:rsidRPr="001E0347" w:rsidRDefault="006E0FFC" w:rsidP="005B693A">
            <w:pPr>
              <w:pStyle w:val="Tabletext"/>
              <w:spacing w:before="60" w:after="60" w:line="280" w:lineRule="exact"/>
              <w:jc w:val="left"/>
              <w:rPr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E0FFC" w:rsidRPr="006E0FFC" w:rsidRDefault="006E0FFC" w:rsidP="00A83F3E">
            <w:pPr>
              <w:pStyle w:val="Tabletext"/>
              <w:spacing w:before="60" w:after="60" w:line="280" w:lineRule="exact"/>
              <w:jc w:val="center"/>
              <w:rPr>
                <w:lang w:val="en-US" w:bidi="ar-SA"/>
              </w:rPr>
            </w:pPr>
            <w:r>
              <w:rPr>
                <w:lang w:val="en-US" w:bidi="ar-SA"/>
              </w:rPr>
              <w:t>1C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6E0FFC" w:rsidRPr="006E0FFC" w:rsidRDefault="006E0FFC" w:rsidP="00764BA3">
            <w:pPr>
              <w:pStyle w:val="Tabletext"/>
              <w:spacing w:before="60" w:after="60" w:line="280" w:lineRule="exact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 xml:space="preserve">دراسات بشأن تطور مراقبة الطيف استجابةً للمسألة </w:t>
            </w:r>
            <w:r>
              <w:rPr>
                <w:lang w:val="en-US" w:bidi="ar-SA"/>
              </w:rPr>
              <w:t>ITU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R 235/1</w:t>
            </w:r>
            <w:r>
              <w:rPr>
                <w:rFonts w:hint="cs"/>
                <w:rtl/>
                <w:lang w:val="en-US" w:bidi="ar-SA"/>
              </w:rPr>
              <w:t xml:space="preserve"> (</w:t>
            </w:r>
            <w:r w:rsidRPr="00B403C0">
              <w:rPr>
                <w:rFonts w:hint="cs"/>
                <w:i/>
                <w:iCs/>
                <w:rtl/>
                <w:lang w:val="en-US" w:bidi="ar-SA"/>
              </w:rPr>
              <w:t>انظر الفقرة ج) من إذ تضع في الاعتبار</w:t>
            </w:r>
            <w:r>
              <w:rPr>
                <w:rFonts w:hint="cs"/>
                <w:rtl/>
                <w:lang w:val="en-US" w:bidi="ar-SA"/>
              </w:rPr>
              <w:t xml:space="preserve">) - وثيقة عمل من أجل مشروع التوصية الجديدة </w:t>
            </w:r>
            <w:r>
              <w:rPr>
                <w:lang w:val="en-US" w:bidi="ar-SA"/>
              </w:rPr>
              <w:t>ITU</w:t>
            </w:r>
            <w:r>
              <w:rPr>
                <w:lang w:val="en-US" w:bidi="ar-SA"/>
              </w:rPr>
              <w:sym w:font="Symbol" w:char="F02D"/>
            </w:r>
            <w:r>
              <w:rPr>
                <w:lang w:val="en-US" w:bidi="ar-SA"/>
              </w:rPr>
              <w:t>R SM.[</w:t>
            </w:r>
            <w:proofErr w:type="spellStart"/>
            <w:r>
              <w:rPr>
                <w:lang w:val="en-US" w:bidi="ar-SA"/>
              </w:rPr>
              <w:t>spectrum_</w:t>
            </w:r>
            <w:r w:rsidRPr="006E0FFC">
              <w:rPr>
                <w:caps/>
                <w:lang w:val="en-US" w:bidi="ar-SA"/>
              </w:rPr>
              <w:t>monitoring</w:t>
            </w:r>
            <w:r>
              <w:rPr>
                <w:lang w:val="en-US" w:bidi="ar-SA"/>
              </w:rPr>
              <w:t>_</w:t>
            </w:r>
            <w:r w:rsidRPr="006E0FFC">
              <w:rPr>
                <w:caps/>
                <w:lang w:val="en-US" w:bidi="ar-SA"/>
              </w:rPr>
              <w:t>evolution</w:t>
            </w:r>
            <w:proofErr w:type="spellEnd"/>
            <w:r>
              <w:rPr>
                <w:lang w:val="en-US" w:bidi="ar-SA"/>
              </w:rPr>
              <w:t>]</w:t>
            </w:r>
            <w:r>
              <w:rPr>
                <w:rFonts w:hint="cs"/>
                <w:rtl/>
                <w:lang w:val="en-US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0FFC" w:rsidRPr="006E0FFC" w:rsidRDefault="006E0FFC" w:rsidP="00B403C0">
            <w:pPr>
              <w:pStyle w:val="Tabletext"/>
              <w:spacing w:before="60" w:after="60" w:line="280" w:lineRule="exact"/>
              <w:rPr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>الملحق </w:t>
            </w:r>
            <w:r>
              <w:rPr>
                <w:lang w:val="en-US" w:bidi="ar-SA"/>
              </w:rPr>
              <w:t>11</w:t>
            </w:r>
            <w:r>
              <w:rPr>
                <w:rFonts w:hint="cs"/>
                <w:rtl/>
                <w:lang w:val="en-US" w:bidi="ar-SA"/>
              </w:rPr>
              <w:t xml:space="preserve"> بالوثيقة </w:t>
            </w:r>
            <w:r>
              <w:rPr>
                <w:lang w:val="en-US" w:bidi="ar-SA"/>
              </w:rPr>
              <w:t>1</w:t>
            </w:r>
            <w:r w:rsidR="00B403C0">
              <w:rPr>
                <w:lang w:val="en-US" w:bidi="ar-SA"/>
              </w:rPr>
              <w:t>C</w:t>
            </w:r>
            <w:r>
              <w:rPr>
                <w:lang w:val="en-US" w:bidi="ar-SA"/>
              </w:rPr>
              <w:t>/36</w:t>
            </w:r>
          </w:p>
        </w:tc>
      </w:tr>
      <w:tr w:rsidR="006E0FFC" w:rsidRPr="00104B08" w:rsidTr="005B693A">
        <w:tc>
          <w:tcPr>
            <w:tcW w:w="1417" w:type="dxa"/>
          </w:tcPr>
          <w:p w:rsidR="006E0FFC" w:rsidRPr="00104B08" w:rsidDel="00BB22C0" w:rsidRDefault="006E0FFC" w:rsidP="005B693A">
            <w:pPr>
              <w:pStyle w:val="Tabletext"/>
              <w:spacing w:before="60" w:after="60" w:line="280" w:lineRule="exact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 xml:space="preserve">القرار </w:t>
            </w:r>
            <w:r>
              <w:rPr>
                <w:lang w:val="en-US" w:bidi="ar-SA"/>
              </w:rPr>
              <w:t>59</w:t>
            </w:r>
          </w:p>
        </w:tc>
        <w:tc>
          <w:tcPr>
            <w:tcW w:w="3119" w:type="dxa"/>
          </w:tcPr>
          <w:p w:rsidR="006E0FFC" w:rsidRPr="00B63163" w:rsidRDefault="006E0FFC" w:rsidP="005B693A">
            <w:pPr>
              <w:pStyle w:val="Tabletext"/>
              <w:spacing w:before="60" w:after="60" w:line="280" w:lineRule="exact"/>
              <w:jc w:val="left"/>
              <w:rPr>
                <w:spacing w:val="-2"/>
                <w:lang w:bidi="ar-SA"/>
              </w:rPr>
            </w:pPr>
            <w:r w:rsidRPr="00B63163">
              <w:rPr>
                <w:rFonts w:hint="cs"/>
                <w:spacing w:val="-2"/>
                <w:rtl/>
                <w:lang w:bidi="ar-SA"/>
              </w:rPr>
              <w:t>دراسات بشأن توفر النطاقات الترددية و/أو مديات التوليف للتنسيق على الصعيد العالمي و/أو الإقليمي وشروط استعمالها للأنظمة الأرضية لتجميع الأخبار إلكترونياً</w:t>
            </w:r>
          </w:p>
        </w:tc>
        <w:tc>
          <w:tcPr>
            <w:tcW w:w="1559" w:type="dxa"/>
          </w:tcPr>
          <w:p w:rsidR="006E0FFC" w:rsidRPr="00104B08" w:rsidRDefault="006E0FFC" w:rsidP="005B693A">
            <w:pPr>
              <w:pStyle w:val="Tabletext"/>
              <w:spacing w:before="60" w:after="60" w:line="280" w:lineRule="exact"/>
              <w:jc w:val="center"/>
              <w:rPr>
                <w:rtl/>
                <w:lang w:val="en-US" w:bidi="ar-SA"/>
              </w:rPr>
            </w:pPr>
            <w:r>
              <w:rPr>
                <w:lang w:val="en-US" w:bidi="ar-SA"/>
              </w:rPr>
              <w:t>1</w:t>
            </w:r>
            <w:r w:rsidR="00A83F3E">
              <w:rPr>
                <w:lang w:val="en-US" w:bidi="ar-SA"/>
              </w:rPr>
              <w:t>B</w:t>
            </w:r>
          </w:p>
        </w:tc>
        <w:tc>
          <w:tcPr>
            <w:tcW w:w="6521" w:type="dxa"/>
          </w:tcPr>
          <w:p w:rsidR="006E0FFC" w:rsidRPr="00104B08" w:rsidRDefault="006E0FFC" w:rsidP="005B693A">
            <w:pPr>
              <w:pStyle w:val="Tabletext"/>
              <w:spacing w:before="60" w:after="60" w:line="280" w:lineRule="exact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لم تبدأ بعد</w:t>
            </w:r>
            <w:r w:rsidR="00B403C0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1701" w:type="dxa"/>
          </w:tcPr>
          <w:p w:rsidR="006E0FFC" w:rsidRPr="00104B08" w:rsidRDefault="008B30AB" w:rsidP="008B30AB">
            <w:pPr>
              <w:pStyle w:val="Tabletext"/>
              <w:spacing w:before="60" w:after="60" w:line="28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–</w:t>
            </w:r>
          </w:p>
        </w:tc>
      </w:tr>
      <w:tr w:rsidR="006E0FFC" w:rsidRPr="00104B08" w:rsidTr="005B693A">
        <w:tc>
          <w:tcPr>
            <w:tcW w:w="1417" w:type="dxa"/>
          </w:tcPr>
          <w:p w:rsidR="006E0FFC" w:rsidRPr="00104B08" w:rsidRDefault="006E0FFC" w:rsidP="005B693A">
            <w:pPr>
              <w:pStyle w:val="Tabletext"/>
              <w:spacing w:before="60" w:after="60" w:line="280" w:lineRule="exact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 xml:space="preserve">القرار </w:t>
            </w:r>
            <w:r>
              <w:rPr>
                <w:lang w:val="en-US" w:bidi="ar-SA"/>
              </w:rPr>
              <w:t>60</w:t>
            </w:r>
          </w:p>
        </w:tc>
        <w:tc>
          <w:tcPr>
            <w:tcW w:w="3119" w:type="dxa"/>
          </w:tcPr>
          <w:p w:rsidR="006E0FFC" w:rsidRPr="00104B08" w:rsidRDefault="006E0FFC" w:rsidP="005B693A">
            <w:pPr>
              <w:pStyle w:val="Tabletext"/>
              <w:spacing w:before="60" w:after="60" w:line="280" w:lineRule="exact"/>
              <w:jc w:val="lef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خفض استهلاك الطاقة من أجل الحماية البيئية والتخفيف من آثار تغير المناخ باستعمال تكنولوجيا المعلومات والاتصالات/تكنولوجيات الاتصالات الراديوية وأنظمتها</w:t>
            </w:r>
          </w:p>
        </w:tc>
        <w:tc>
          <w:tcPr>
            <w:tcW w:w="1559" w:type="dxa"/>
          </w:tcPr>
          <w:p w:rsidR="006E0FFC" w:rsidRPr="00104B08" w:rsidRDefault="006E0FFC" w:rsidP="005B693A">
            <w:pPr>
              <w:pStyle w:val="Tabletext"/>
              <w:spacing w:before="60" w:after="60" w:line="280" w:lineRule="exact"/>
              <w:jc w:val="center"/>
              <w:rPr>
                <w:rtl/>
                <w:lang w:val="en-US" w:bidi="ar-SA"/>
              </w:rPr>
            </w:pPr>
            <w:r>
              <w:rPr>
                <w:lang w:val="en-US" w:bidi="ar-SA"/>
              </w:rPr>
              <w:t>1</w:t>
            </w:r>
            <w:r w:rsidR="00A83F3E">
              <w:rPr>
                <w:lang w:val="en-US" w:bidi="ar-SA"/>
              </w:rPr>
              <w:t>B</w:t>
            </w:r>
          </w:p>
        </w:tc>
        <w:tc>
          <w:tcPr>
            <w:tcW w:w="6521" w:type="dxa"/>
          </w:tcPr>
          <w:p w:rsidR="006E0FFC" w:rsidRPr="00104B08" w:rsidRDefault="006E0FFC" w:rsidP="005B693A">
            <w:pPr>
              <w:pStyle w:val="Tabletext"/>
              <w:spacing w:before="60" w:after="60" w:line="280" w:lineRule="exac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لم تبدأ بعد</w:t>
            </w:r>
            <w:r w:rsidR="00B403C0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1701" w:type="dxa"/>
          </w:tcPr>
          <w:p w:rsidR="006E0FFC" w:rsidRPr="00104B08" w:rsidRDefault="008B30AB" w:rsidP="008B30AB">
            <w:pPr>
              <w:pStyle w:val="Tabletext"/>
              <w:spacing w:before="60" w:after="60" w:line="28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–</w:t>
            </w:r>
          </w:p>
        </w:tc>
      </w:tr>
      <w:tr w:rsidR="006E0FFC" w:rsidRPr="00104B08" w:rsidTr="005B693A">
        <w:tc>
          <w:tcPr>
            <w:tcW w:w="1417" w:type="dxa"/>
          </w:tcPr>
          <w:p w:rsidR="006E0FFC" w:rsidRPr="00104B08" w:rsidRDefault="006E0FFC" w:rsidP="005B693A">
            <w:pPr>
              <w:pStyle w:val="Tabletext"/>
              <w:keepNext/>
              <w:keepLines/>
              <w:spacing w:before="60" w:after="60" w:line="280" w:lineRule="exact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lastRenderedPageBreak/>
              <w:t xml:space="preserve">القرار </w:t>
            </w:r>
            <w:r>
              <w:rPr>
                <w:lang w:val="en-US" w:bidi="ar-SA"/>
              </w:rPr>
              <w:t>61</w:t>
            </w:r>
          </w:p>
        </w:tc>
        <w:tc>
          <w:tcPr>
            <w:tcW w:w="3119" w:type="dxa"/>
          </w:tcPr>
          <w:p w:rsidR="006E0FFC" w:rsidRPr="00104B08" w:rsidRDefault="006E0FFC" w:rsidP="005B693A">
            <w:pPr>
              <w:pStyle w:val="Tabletext"/>
              <w:keepNext/>
              <w:keepLines/>
              <w:spacing w:before="60" w:after="60" w:line="280" w:lineRule="exact"/>
              <w:jc w:val="lef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مساهمة قطاع الاتصالات الراديوية في تنفيذ نواتج القمة العالمية لمجتمع المعلومات</w:t>
            </w:r>
          </w:p>
        </w:tc>
        <w:tc>
          <w:tcPr>
            <w:tcW w:w="1559" w:type="dxa"/>
          </w:tcPr>
          <w:p w:rsidR="006E0FFC" w:rsidRPr="00104B08" w:rsidRDefault="006E0FFC" w:rsidP="005B693A">
            <w:pPr>
              <w:pStyle w:val="Tabletext"/>
              <w:keepNext/>
              <w:keepLines/>
              <w:spacing w:before="60" w:after="60" w:line="280" w:lineRule="exact"/>
              <w:jc w:val="center"/>
              <w:rPr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>لجنة الدراسات </w:t>
            </w:r>
            <w:r>
              <w:rPr>
                <w:lang w:val="en-US" w:bidi="ar-SA"/>
              </w:rPr>
              <w:t>1</w:t>
            </w:r>
          </w:p>
        </w:tc>
        <w:tc>
          <w:tcPr>
            <w:tcW w:w="6521" w:type="dxa"/>
          </w:tcPr>
          <w:p w:rsidR="006E0FFC" w:rsidRPr="00104B08" w:rsidRDefault="006E0FFC" w:rsidP="005B693A">
            <w:pPr>
              <w:pStyle w:val="Tabletext"/>
              <w:keepNext/>
              <w:keepLines/>
              <w:spacing w:before="60" w:after="60" w:line="280" w:lineRule="exac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لم تبدأ بعد</w:t>
            </w:r>
            <w:r w:rsidR="00B403C0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1701" w:type="dxa"/>
          </w:tcPr>
          <w:p w:rsidR="006E0FFC" w:rsidRPr="00104B08" w:rsidRDefault="008B30AB" w:rsidP="008B30AB">
            <w:pPr>
              <w:pStyle w:val="Tabletext"/>
              <w:keepNext/>
              <w:keepLines/>
              <w:spacing w:before="60" w:after="60" w:line="28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–</w:t>
            </w:r>
          </w:p>
        </w:tc>
      </w:tr>
      <w:tr w:rsidR="006E0FFC" w:rsidRPr="00104B08" w:rsidTr="005B693A">
        <w:tc>
          <w:tcPr>
            <w:tcW w:w="1417" w:type="dxa"/>
            <w:tcBorders>
              <w:bottom w:val="single" w:sz="4" w:space="0" w:color="auto"/>
            </w:tcBorders>
          </w:tcPr>
          <w:p w:rsidR="006E0FFC" w:rsidRPr="00104B08" w:rsidRDefault="006E0FFC" w:rsidP="00764BA3">
            <w:pPr>
              <w:pStyle w:val="Tabletext"/>
              <w:spacing w:before="60" w:after="60" w:line="280" w:lineRule="exact"/>
              <w:rPr>
                <w:rtl/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 xml:space="preserve">القرار </w:t>
            </w:r>
            <w:r>
              <w:rPr>
                <w:lang w:val="en-US" w:bidi="ar-SA"/>
              </w:rPr>
              <w:t>62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E0FFC" w:rsidRPr="00104B08" w:rsidRDefault="006E0FFC" w:rsidP="005B693A">
            <w:pPr>
              <w:pStyle w:val="Tabletext"/>
              <w:spacing w:before="60" w:after="60" w:line="280" w:lineRule="exact"/>
              <w:jc w:val="left"/>
              <w:rPr>
                <w:spacing w:val="-4"/>
                <w:lang w:bidi="ar-SA"/>
              </w:rPr>
            </w:pPr>
            <w:r w:rsidRPr="009810C7">
              <w:rPr>
                <w:rFonts w:hint="cs"/>
                <w:spacing w:val="-4"/>
                <w:rtl/>
                <w:lang w:bidi="ar-SA"/>
              </w:rPr>
              <w:t xml:space="preserve">الدراسات المتعلقة </w:t>
            </w:r>
            <w:r w:rsidR="00B63163">
              <w:rPr>
                <w:rFonts w:hint="cs"/>
                <w:spacing w:val="-4"/>
                <w:rtl/>
                <w:lang w:bidi="ar-SA"/>
              </w:rPr>
              <w:t>باختبارات</w:t>
            </w:r>
            <w:r w:rsidRPr="009810C7">
              <w:rPr>
                <w:rFonts w:hint="cs"/>
                <w:spacing w:val="-4"/>
                <w:rtl/>
                <w:lang w:bidi="ar-SA"/>
              </w:rPr>
              <w:t xml:space="preserve"> المطابقة مع توصيات قطاع الاتصالات الراديوية وقابلية التشغيل البيني لتجهيزات وأنظمة الاتصالات الراديوية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E0FFC" w:rsidRPr="00104B08" w:rsidRDefault="006E0FFC" w:rsidP="00A83F3E">
            <w:pPr>
              <w:pStyle w:val="Tabletext"/>
              <w:spacing w:before="60" w:after="60" w:line="280" w:lineRule="exact"/>
              <w:jc w:val="center"/>
              <w:rPr>
                <w:lang w:val="en-US" w:bidi="ar-SA"/>
              </w:rPr>
            </w:pPr>
            <w:r>
              <w:rPr>
                <w:rFonts w:hint="cs"/>
                <w:rtl/>
                <w:lang w:bidi="ar-SA"/>
              </w:rPr>
              <w:t>لجنة الدراسات </w:t>
            </w:r>
            <w:r>
              <w:rPr>
                <w:lang w:val="en-US" w:bidi="ar-SA"/>
              </w:rPr>
              <w:t>1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6E0FFC" w:rsidRPr="00104B08" w:rsidRDefault="006E0FFC" w:rsidP="00764BA3">
            <w:pPr>
              <w:pStyle w:val="Tabletext"/>
              <w:spacing w:before="60" w:after="60" w:line="280" w:lineRule="exact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لم تبدأ بعد</w:t>
            </w:r>
            <w:r w:rsidR="00B403C0">
              <w:rPr>
                <w:rFonts w:hint="cs"/>
                <w:rtl/>
                <w:lang w:bidi="ar-SA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0FFC" w:rsidRPr="00104B08" w:rsidRDefault="008B30AB" w:rsidP="008B30AB">
            <w:pPr>
              <w:pStyle w:val="Tabletext"/>
              <w:spacing w:before="60" w:after="60" w:line="280" w:lineRule="exact"/>
              <w:jc w:val="center"/>
              <w:rPr>
                <w:lang w:bidi="ar-SA"/>
              </w:rPr>
            </w:pPr>
            <w:r>
              <w:rPr>
                <w:rFonts w:hint="cs"/>
                <w:rtl/>
                <w:lang w:bidi="ar-SA"/>
              </w:rPr>
              <w:t>–</w:t>
            </w:r>
          </w:p>
        </w:tc>
      </w:tr>
      <w:tr w:rsidR="006E0FFC" w:rsidRPr="00104B08" w:rsidTr="005B693A">
        <w:tc>
          <w:tcPr>
            <w:tcW w:w="14317" w:type="dxa"/>
            <w:gridSpan w:val="5"/>
            <w:tcBorders>
              <w:left w:val="nil"/>
              <w:bottom w:val="nil"/>
              <w:right w:val="nil"/>
            </w:tcBorders>
          </w:tcPr>
          <w:p w:rsidR="006E0FFC" w:rsidRPr="00104B08" w:rsidRDefault="006E0FFC" w:rsidP="00A83F3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91"/>
                <w:tab w:val="left" w:pos="1588"/>
                <w:tab w:val="left" w:pos="1985"/>
              </w:tabs>
              <w:spacing w:before="240" w:after="60" w:line="280" w:lineRule="exact"/>
              <w:jc w:val="left"/>
              <w:rPr>
                <w:sz w:val="20"/>
                <w:szCs w:val="26"/>
                <w:rtl/>
                <w:lang w:val="en-US" w:bidi="ar-SA"/>
              </w:rPr>
            </w:pPr>
            <w:r w:rsidRPr="00A2024F">
              <w:rPr>
                <w:rFonts w:hint="cs"/>
                <w:b/>
                <w:bCs/>
                <w:sz w:val="20"/>
                <w:szCs w:val="26"/>
                <w:rtl/>
                <w:lang w:bidi="ar-SA"/>
              </w:rPr>
              <w:t xml:space="preserve">الملاحظة </w:t>
            </w:r>
            <w:r w:rsidRPr="00A2024F">
              <w:rPr>
                <w:b/>
                <w:bCs/>
                <w:sz w:val="20"/>
                <w:szCs w:val="26"/>
                <w:lang w:val="en-US" w:bidi="ar-SA"/>
              </w:rPr>
              <w:t>1</w:t>
            </w:r>
            <w:r>
              <w:rPr>
                <w:rFonts w:hint="cs"/>
                <w:sz w:val="20"/>
                <w:szCs w:val="26"/>
                <w:rtl/>
                <w:lang w:val="en-US" w:bidi="ar-SA"/>
              </w:rPr>
              <w:t>:</w:t>
            </w:r>
            <w:r>
              <w:rPr>
                <w:sz w:val="20"/>
                <w:szCs w:val="26"/>
                <w:rtl/>
                <w:lang w:val="en-US" w:bidi="ar-SA"/>
              </w:rPr>
              <w:tab/>
            </w:r>
            <w:r>
              <w:rPr>
                <w:rFonts w:hint="cs"/>
                <w:sz w:val="20"/>
                <w:szCs w:val="26"/>
                <w:rtl/>
                <w:lang w:val="en-US" w:bidi="ar-SA"/>
              </w:rPr>
              <w:t>قد تشارك فرقة العمل </w:t>
            </w:r>
            <w:r>
              <w:rPr>
                <w:sz w:val="20"/>
                <w:szCs w:val="26"/>
                <w:lang w:val="en-US" w:bidi="ar-SA"/>
              </w:rPr>
              <w:t>1</w:t>
            </w:r>
            <w:r w:rsidR="00A2024F">
              <w:rPr>
                <w:sz w:val="20"/>
                <w:szCs w:val="26"/>
                <w:lang w:val="en-US" w:bidi="ar-SA"/>
              </w:rPr>
              <w:t>A</w:t>
            </w:r>
            <w:r>
              <w:rPr>
                <w:rFonts w:hint="cs"/>
                <w:sz w:val="20"/>
                <w:szCs w:val="26"/>
                <w:rtl/>
                <w:lang w:val="en-US" w:bidi="ar-SA"/>
              </w:rPr>
              <w:t xml:space="preserve"> إذا ما طلبت فرقة العمل </w:t>
            </w:r>
            <w:r>
              <w:rPr>
                <w:sz w:val="20"/>
                <w:szCs w:val="26"/>
                <w:lang w:val="en-US" w:bidi="ar-SA"/>
              </w:rPr>
              <w:t>1</w:t>
            </w:r>
            <w:r w:rsidR="00A2024F">
              <w:rPr>
                <w:sz w:val="20"/>
                <w:szCs w:val="26"/>
                <w:lang w:val="en-US" w:bidi="ar-SA"/>
              </w:rPr>
              <w:t>B</w:t>
            </w:r>
            <w:r>
              <w:rPr>
                <w:rFonts w:hint="cs"/>
                <w:sz w:val="20"/>
                <w:szCs w:val="26"/>
                <w:rtl/>
                <w:lang w:val="en-US" w:bidi="ar-SA"/>
              </w:rPr>
              <w:t xml:space="preserve"> ذلك.</w:t>
            </w:r>
          </w:p>
        </w:tc>
      </w:tr>
    </w:tbl>
    <w:p w:rsidR="001B741D" w:rsidRPr="00B056DB" w:rsidRDefault="000B3E2E" w:rsidP="000B3E2E">
      <w:pPr>
        <w:spacing w:before="600"/>
        <w:jc w:val="center"/>
        <w:rPr>
          <w:noProof/>
          <w:rtl/>
        </w:rPr>
      </w:pPr>
      <w:r>
        <w:rPr>
          <w:rFonts w:hint="cs"/>
          <w:noProof/>
          <w:rtl/>
        </w:rPr>
        <w:t>___________</w:t>
      </w:r>
    </w:p>
    <w:sectPr w:rsidR="001B741D" w:rsidRPr="00B056DB" w:rsidSect="001E2B51">
      <w:footerReference w:type="default" r:id="rId13"/>
      <w:headerReference w:type="first" r:id="rId14"/>
      <w:footerReference w:type="first" r:id="rId15"/>
      <w:pgSz w:w="16834" w:h="11913" w:orient="landscape" w:code="9"/>
      <w:pgMar w:top="1134" w:right="1418" w:bottom="1134" w:left="1134" w:header="567" w:footer="567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CC" w:rsidRDefault="00147FCC" w:rsidP="00E224C4">
      <w:r>
        <w:separator/>
      </w:r>
    </w:p>
  </w:endnote>
  <w:endnote w:type="continuationSeparator" w:id="0">
    <w:p w:rsidR="00147FCC" w:rsidRDefault="00147FCC" w:rsidP="00E2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10" w:rsidRPr="00F13A0D" w:rsidRDefault="004D1610" w:rsidP="00522873">
    <w:pPr>
      <w:pStyle w:val="Footer"/>
      <w:tabs>
        <w:tab w:val="clear" w:pos="5954"/>
        <w:tab w:val="clear" w:pos="9639"/>
        <w:tab w:val="left" w:pos="4958"/>
        <w:tab w:val="center" w:pos="6237"/>
        <w:tab w:val="left" w:pos="8931"/>
        <w:tab w:val="right" w:pos="14317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="00F70F21" w:rsidRPr="00F70F21">
      <w:rPr>
        <w:rFonts w:ascii="Calibri" w:hAnsi="Calibri"/>
        <w:lang w:val="en-US"/>
      </w:rPr>
      <w:t>P</w:t>
    </w:r>
    <w:r w:rsidR="00F70F21">
      <w:rPr>
        <w:rFonts w:ascii="Calibri" w:hAnsi="Calibri"/>
      </w:rPr>
      <w:t>:\ARA\ITU-R\AG\RAG13\RAG-1\000\008A.DOCX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 xml:space="preserve">   </w:t>
    </w:r>
    <w:r w:rsidRPr="00B557C4">
      <w:rPr>
        <w:rFonts w:ascii="Calibri" w:hAnsi="Calibri"/>
      </w:rPr>
      <w:t>(</w:t>
    </w:r>
    <w:r>
      <w:rPr>
        <w:rFonts w:ascii="Calibri" w:hAnsi="Calibri"/>
        <w:lang w:val="en-US"/>
      </w:rPr>
      <w:t>343424</w:t>
    </w:r>
    <w:r w:rsidRPr="00B557C4">
      <w:rPr>
        <w:rFonts w:ascii="Calibri" w:hAnsi="Calibri"/>
      </w:rPr>
      <w:t>)</w:t>
    </w:r>
    <w:r w:rsidRPr="00B557C4">
      <w:rPr>
        <w:rFonts w:ascii="Calibri" w:hAnsi="Calibri"/>
        <w:lang w:val="en-US"/>
      </w:rPr>
      <w:tab/>
    </w:r>
    <w:r w:rsidR="00522873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0A1D45">
      <w:rPr>
        <w:rFonts w:ascii="Calibri" w:hAnsi="Calibri"/>
      </w:rPr>
      <w:t>10.05.13</w:t>
    </w:r>
    <w:r w:rsidRPr="00B557C4">
      <w:rPr>
        <w:rFonts w:ascii="Calibri" w:hAnsi="Calibri"/>
      </w:rPr>
      <w:fldChar w:fldCharType="end"/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 w:rsidR="00F70F21">
      <w:rPr>
        <w:rFonts w:ascii="Calibri" w:hAnsi="Calibri"/>
      </w:rPr>
      <w:t>10.05.13</w:t>
    </w:r>
    <w:r w:rsidRPr="00B557C4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CC" w:rsidRPr="00F13A0D" w:rsidRDefault="00147FCC" w:rsidP="004D1610">
    <w:pPr>
      <w:pStyle w:val="Footer"/>
      <w:tabs>
        <w:tab w:val="clear" w:pos="5954"/>
        <w:tab w:val="clear" w:pos="9639"/>
        <w:tab w:val="center" w:pos="6237"/>
        <w:tab w:val="left" w:pos="8931"/>
        <w:tab w:val="right" w:pos="14317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="00F70F21" w:rsidRPr="00F70F21">
      <w:rPr>
        <w:rFonts w:ascii="Calibri" w:hAnsi="Calibri"/>
        <w:lang w:val="en-US"/>
      </w:rPr>
      <w:t>P</w:t>
    </w:r>
    <w:r w:rsidR="00F70F21">
      <w:rPr>
        <w:rFonts w:ascii="Calibri" w:hAnsi="Calibri"/>
      </w:rPr>
      <w:t>:\ARA\ITU-R\AG\RAG13\RAG-1\000\008A.DOCX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 xml:space="preserve">   </w:t>
    </w:r>
    <w:r w:rsidRPr="00B557C4">
      <w:rPr>
        <w:rFonts w:ascii="Calibri" w:hAnsi="Calibri"/>
      </w:rPr>
      <w:t>(</w:t>
    </w:r>
    <w:r w:rsidR="004D1610">
      <w:rPr>
        <w:rFonts w:ascii="Calibri" w:hAnsi="Calibri"/>
        <w:lang w:val="en-US"/>
      </w:rPr>
      <w:t>343424</w:t>
    </w:r>
    <w:r w:rsidRPr="00B557C4">
      <w:rPr>
        <w:rFonts w:ascii="Calibri" w:hAnsi="Calibri"/>
      </w:rPr>
      <w:t>)</w:t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0A1D45">
      <w:rPr>
        <w:rFonts w:ascii="Calibri" w:hAnsi="Calibri"/>
      </w:rPr>
      <w:t>10.05.13</w:t>
    </w:r>
    <w:r w:rsidRPr="00B557C4">
      <w:rPr>
        <w:rFonts w:ascii="Calibri" w:hAnsi="Calibri"/>
      </w:rPr>
      <w:fldChar w:fldCharType="end"/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 w:rsidR="00F70F21">
      <w:rPr>
        <w:rFonts w:ascii="Calibri" w:hAnsi="Calibri"/>
      </w:rPr>
      <w:t>10.05.13</w:t>
    </w:r>
    <w:r w:rsidRPr="00B557C4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73" w:rsidRPr="00F13A0D" w:rsidRDefault="00522873" w:rsidP="00522873">
    <w:pPr>
      <w:pStyle w:val="Footer"/>
      <w:tabs>
        <w:tab w:val="clear" w:pos="5954"/>
        <w:tab w:val="clear" w:pos="9639"/>
        <w:tab w:val="left" w:pos="4958"/>
        <w:tab w:val="center" w:pos="7938"/>
        <w:tab w:val="right" w:pos="14317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="00F70F21" w:rsidRPr="00F70F21">
      <w:rPr>
        <w:rFonts w:ascii="Calibri" w:hAnsi="Calibri"/>
        <w:lang w:val="en-US"/>
      </w:rPr>
      <w:t>P</w:t>
    </w:r>
    <w:r w:rsidR="00F70F21">
      <w:rPr>
        <w:rFonts w:ascii="Calibri" w:hAnsi="Calibri"/>
      </w:rPr>
      <w:t>:\ARA\ITU-R\AG\RAG13\RAG-1\000\008A.DOCX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 xml:space="preserve">   </w:t>
    </w:r>
    <w:r w:rsidRPr="00B557C4">
      <w:rPr>
        <w:rFonts w:ascii="Calibri" w:hAnsi="Calibri"/>
      </w:rPr>
      <w:t>(</w:t>
    </w:r>
    <w:r>
      <w:rPr>
        <w:rFonts w:ascii="Calibri" w:hAnsi="Calibri"/>
        <w:lang w:val="en-US"/>
      </w:rPr>
      <w:t>343424</w:t>
    </w:r>
    <w:r w:rsidRPr="00B557C4">
      <w:rPr>
        <w:rFonts w:ascii="Calibri" w:hAnsi="Calibri"/>
      </w:rPr>
      <w:t>)</w:t>
    </w:r>
    <w:r w:rsidRPr="00B557C4">
      <w:rPr>
        <w:rFonts w:ascii="Calibri" w:hAnsi="Calibri"/>
        <w:lang w:val="en-US"/>
      </w:rPr>
      <w:tab/>
    </w:r>
    <w:r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0A1D45">
      <w:rPr>
        <w:rFonts w:ascii="Calibri" w:hAnsi="Calibri"/>
      </w:rPr>
      <w:t>10.05.13</w:t>
    </w:r>
    <w:r w:rsidRPr="00B557C4">
      <w:rPr>
        <w:rFonts w:ascii="Calibri" w:hAnsi="Calibri"/>
      </w:rPr>
      <w:fldChar w:fldCharType="end"/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 w:rsidR="00F70F21">
      <w:rPr>
        <w:rFonts w:ascii="Calibri" w:hAnsi="Calibri"/>
      </w:rPr>
      <w:t>10.05.13</w:t>
    </w:r>
    <w:r w:rsidRPr="00B557C4">
      <w:rPr>
        <w:rFonts w:ascii="Calibri" w:hAnsi="Calibri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B51" w:rsidRPr="00F13A0D" w:rsidRDefault="001E2B51" w:rsidP="001E2B51">
    <w:pPr>
      <w:pStyle w:val="Footer"/>
      <w:tabs>
        <w:tab w:val="clear" w:pos="5954"/>
        <w:tab w:val="clear" w:pos="9639"/>
        <w:tab w:val="center" w:pos="7938"/>
        <w:tab w:val="right" w:pos="14317"/>
      </w:tabs>
      <w:spacing w:before="120"/>
      <w:rPr>
        <w:rFonts w:ascii="Calibri" w:hAnsi="Calibri"/>
        <w:lang w:val="en-US"/>
      </w:rPr>
    </w:pP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FILENAME \p \* MERGEFORMAT </w:instrText>
    </w:r>
    <w:r w:rsidRPr="00B557C4">
      <w:rPr>
        <w:rFonts w:ascii="Calibri" w:hAnsi="Calibri"/>
      </w:rPr>
      <w:fldChar w:fldCharType="separate"/>
    </w:r>
    <w:r w:rsidR="00F70F21" w:rsidRPr="00F70F21">
      <w:rPr>
        <w:rFonts w:ascii="Calibri" w:hAnsi="Calibri"/>
        <w:lang w:val="en-US"/>
      </w:rPr>
      <w:t>P</w:t>
    </w:r>
    <w:r w:rsidR="00F70F21">
      <w:rPr>
        <w:rFonts w:ascii="Calibri" w:hAnsi="Calibri"/>
      </w:rPr>
      <w:t>:\ARA\ITU-R\AG\RAG13\RAG-1\000\008A.DOCX</w:t>
    </w:r>
    <w:r w:rsidRPr="00B557C4">
      <w:rPr>
        <w:rFonts w:ascii="Calibri" w:hAnsi="Calibri"/>
      </w:rPr>
      <w:fldChar w:fldCharType="end"/>
    </w:r>
    <w:r>
      <w:rPr>
        <w:rFonts w:ascii="Calibri" w:hAnsi="Calibri"/>
      </w:rPr>
      <w:t xml:space="preserve">   </w:t>
    </w:r>
    <w:r w:rsidRPr="00B557C4">
      <w:rPr>
        <w:rFonts w:ascii="Calibri" w:hAnsi="Calibri"/>
      </w:rPr>
      <w:t>(</w:t>
    </w:r>
    <w:r>
      <w:rPr>
        <w:rFonts w:ascii="Calibri" w:hAnsi="Calibri"/>
        <w:lang w:val="en-US"/>
      </w:rPr>
      <w:t>343424</w:t>
    </w:r>
    <w:r w:rsidRPr="00B557C4">
      <w:rPr>
        <w:rFonts w:ascii="Calibri" w:hAnsi="Calibri"/>
      </w:rPr>
      <w:t>)</w:t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savedate \@ dd.MM.yy </w:instrText>
    </w:r>
    <w:r w:rsidRPr="00B557C4">
      <w:rPr>
        <w:rFonts w:ascii="Calibri" w:hAnsi="Calibri"/>
      </w:rPr>
      <w:fldChar w:fldCharType="separate"/>
    </w:r>
    <w:r w:rsidR="000A1D45">
      <w:rPr>
        <w:rFonts w:ascii="Calibri" w:hAnsi="Calibri"/>
      </w:rPr>
      <w:t>10.05.13</w:t>
    </w:r>
    <w:r w:rsidRPr="00B557C4">
      <w:rPr>
        <w:rFonts w:ascii="Calibri" w:hAnsi="Calibri"/>
      </w:rPr>
      <w:fldChar w:fldCharType="end"/>
    </w:r>
    <w:r w:rsidRPr="00B557C4">
      <w:rPr>
        <w:rFonts w:ascii="Calibri" w:hAnsi="Calibri"/>
        <w:lang w:val="en-US"/>
      </w:rPr>
      <w:tab/>
    </w:r>
    <w:r w:rsidRPr="00B557C4">
      <w:rPr>
        <w:rFonts w:ascii="Calibri" w:hAnsi="Calibri"/>
      </w:rPr>
      <w:fldChar w:fldCharType="begin"/>
    </w:r>
    <w:r w:rsidRPr="00B557C4">
      <w:rPr>
        <w:rFonts w:ascii="Calibri" w:hAnsi="Calibri"/>
      </w:rPr>
      <w:instrText xml:space="preserve"> printdate \@ dd.MM.yy </w:instrText>
    </w:r>
    <w:r w:rsidRPr="00B557C4">
      <w:rPr>
        <w:rFonts w:ascii="Calibri" w:hAnsi="Calibri"/>
      </w:rPr>
      <w:fldChar w:fldCharType="separate"/>
    </w:r>
    <w:r w:rsidR="00F70F21">
      <w:rPr>
        <w:rFonts w:ascii="Calibri" w:hAnsi="Calibri"/>
      </w:rPr>
      <w:t>10.05.13</w:t>
    </w:r>
    <w:r w:rsidRPr="00B557C4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CC" w:rsidRDefault="00147FCC" w:rsidP="00E224C4">
      <w:r>
        <w:t>____________________</w:t>
      </w:r>
    </w:p>
  </w:footnote>
  <w:footnote w:type="continuationSeparator" w:id="0">
    <w:p w:rsidR="00147FCC" w:rsidRDefault="00147FCC" w:rsidP="00E22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CC" w:rsidRPr="00B231BE" w:rsidRDefault="00147FCC" w:rsidP="004D1610">
    <w:pPr>
      <w:pStyle w:val="Header"/>
      <w:rPr>
        <w:rFonts w:ascii="Times New Roman" w:hAnsi="Times New Roman" w:cs="Times New Roman"/>
        <w:sz w:val="20"/>
        <w:szCs w:val="20"/>
        <w:rtl/>
        <w:lang w:val="en-US" w:bidi="ar-SY"/>
      </w:rPr>
    </w:pPr>
    <w:r w:rsidRPr="00281EC9">
      <w:rPr>
        <w:rStyle w:val="PageNumber"/>
        <w:sz w:val="20"/>
        <w:szCs w:val="20"/>
      </w:rPr>
      <w:t xml:space="preserve">- </w:t>
    </w:r>
    <w:r w:rsidRPr="00281EC9">
      <w:rPr>
        <w:rStyle w:val="PageNumber"/>
        <w:sz w:val="20"/>
        <w:szCs w:val="20"/>
      </w:rPr>
      <w:fldChar w:fldCharType="begin"/>
    </w:r>
    <w:r w:rsidRPr="00281EC9">
      <w:rPr>
        <w:rStyle w:val="PageNumber"/>
        <w:sz w:val="20"/>
        <w:szCs w:val="20"/>
      </w:rPr>
      <w:instrText xml:space="preserve"> PAGE   \* MERGEFORMAT </w:instrText>
    </w:r>
    <w:r w:rsidRPr="00281EC9">
      <w:rPr>
        <w:rStyle w:val="PageNumber"/>
        <w:sz w:val="20"/>
        <w:szCs w:val="20"/>
      </w:rPr>
      <w:fldChar w:fldCharType="separate"/>
    </w:r>
    <w:r w:rsidR="000A1D45">
      <w:rPr>
        <w:rStyle w:val="PageNumber"/>
        <w:noProof/>
        <w:sz w:val="20"/>
        <w:szCs w:val="20"/>
      </w:rPr>
      <w:t>4</w:t>
    </w:r>
    <w:r w:rsidRPr="00281EC9">
      <w:rPr>
        <w:rStyle w:val="PageNumber"/>
        <w:sz w:val="20"/>
        <w:szCs w:val="20"/>
      </w:rPr>
      <w:fldChar w:fldCharType="end"/>
    </w:r>
    <w:r w:rsidRPr="00281EC9">
      <w:rPr>
        <w:rStyle w:val="PageNumber"/>
        <w:sz w:val="20"/>
        <w:szCs w:val="20"/>
      </w:rPr>
      <w:t xml:space="preserve"> -</w:t>
    </w:r>
    <w:r w:rsidRPr="00281EC9">
      <w:rPr>
        <w:rStyle w:val="PageNumber"/>
        <w:sz w:val="20"/>
        <w:szCs w:val="20"/>
      </w:rPr>
      <w:br/>
      <w:t>RAG1</w:t>
    </w:r>
    <w:r>
      <w:rPr>
        <w:rStyle w:val="PageNumber"/>
        <w:sz w:val="20"/>
        <w:szCs w:val="20"/>
      </w:rPr>
      <w:t>3-1/</w:t>
    </w:r>
    <w:r w:rsidR="004D1610">
      <w:rPr>
        <w:rStyle w:val="PageNumber"/>
        <w:sz w:val="20"/>
        <w:szCs w:val="20"/>
      </w:rPr>
      <w:t>8</w:t>
    </w:r>
    <w:r w:rsidRPr="00281EC9">
      <w:rPr>
        <w:rStyle w:val="PageNumber"/>
        <w:sz w:val="20"/>
        <w:szCs w:val="20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DF" w:rsidRPr="00104B08" w:rsidRDefault="008003DF">
    <w:pPr>
      <w:pStyle w:val="Header"/>
      <w:rPr>
        <w:rFonts w:asciiTheme="majorBidi" w:hAnsiTheme="majorBidi" w:cstheme="majorBidi"/>
        <w:lang w:val="en-US"/>
      </w:rPr>
    </w:pPr>
    <w:r w:rsidRPr="00104B08">
      <w:rPr>
        <w:rFonts w:asciiTheme="majorBidi" w:hAnsiTheme="majorBidi" w:cstheme="majorBidi"/>
        <w:lang w:val="en-US"/>
      </w:rPr>
      <w:t>2</w:t>
    </w:r>
    <w:r w:rsidRPr="00104B08">
      <w:rPr>
        <w:rFonts w:asciiTheme="majorBidi" w:hAnsiTheme="majorBidi" w:cstheme="majorBidi"/>
        <w:lang w:val="en-US"/>
      </w:rPr>
      <w:br/>
      <w:t>RAG13-1/8-A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46B5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2239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06E7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E495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BCE7C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C0B9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7CC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880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661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DA49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860638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F2E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742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EC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74E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F2A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80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64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C81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1115D"/>
    <w:multiLevelType w:val="hybridMultilevel"/>
    <w:tmpl w:val="A91E7DFA"/>
    <w:lvl w:ilvl="0" w:tplc="61FC96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1328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164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6C8F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65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5C89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8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C5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1696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D20009"/>
    <w:multiLevelType w:val="hybridMultilevel"/>
    <w:tmpl w:val="FE12B4A0"/>
    <w:lvl w:ilvl="0" w:tplc="7094374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61D20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CB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83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CE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C2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2E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6C0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1CE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69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18FAA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A9E3C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E42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C5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9845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C97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CA33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B41A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CE1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76B8DC9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1E35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467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0C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1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80D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A696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495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7C2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A5DA9"/>
    <w:multiLevelType w:val="hybridMultilevel"/>
    <w:tmpl w:val="346A33AC"/>
    <w:lvl w:ilvl="0" w:tplc="5232B3B8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B20752"/>
    <w:multiLevelType w:val="hybridMultilevel"/>
    <w:tmpl w:val="10E0BE48"/>
    <w:lvl w:ilvl="0" w:tplc="E30E4C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B821C52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19034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9789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3DB8355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30848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44CC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8A43F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3A4CF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27C02C1D"/>
    <w:multiLevelType w:val="hybridMultilevel"/>
    <w:tmpl w:val="42C0511A"/>
    <w:lvl w:ilvl="0" w:tplc="C5F00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6D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C0D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AAB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AE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0C1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267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41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7C5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20">
    <w:nsid w:val="2A3C77C6"/>
    <w:multiLevelType w:val="hybridMultilevel"/>
    <w:tmpl w:val="5FCEC622"/>
    <w:lvl w:ilvl="0" w:tplc="14BCB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5A4B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20F5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9A8F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952A1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DA49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AF6C28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43A17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CAB7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C137E02"/>
    <w:multiLevelType w:val="hybridMultilevel"/>
    <w:tmpl w:val="BD969EBE"/>
    <w:lvl w:ilvl="0" w:tplc="48C8A77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968BB18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308860B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1768452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AE068F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C82BB5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E586B8E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8FC04CC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E904BAC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5EE22FE"/>
    <w:multiLevelType w:val="hybridMultilevel"/>
    <w:tmpl w:val="619044D8"/>
    <w:lvl w:ilvl="0" w:tplc="171A9B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4CBC3D3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AA1A12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77A6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69874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9C2CB2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6B94A2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3A068B1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229631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810AC"/>
    <w:multiLevelType w:val="hybridMultilevel"/>
    <w:tmpl w:val="7076CC8E"/>
    <w:lvl w:ilvl="0" w:tplc="59E07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02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C3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07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2D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612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A3B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C5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44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70B62"/>
    <w:multiLevelType w:val="hybridMultilevel"/>
    <w:tmpl w:val="79009158"/>
    <w:lvl w:ilvl="0" w:tplc="AD483DAE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9AC4E7E2" w:tentative="1">
      <w:start w:val="1"/>
      <w:numFmt w:val="lowerLetter"/>
      <w:lvlText w:val="%2."/>
      <w:lvlJc w:val="left"/>
      <w:pPr>
        <w:ind w:left="1440" w:hanging="360"/>
      </w:pPr>
    </w:lvl>
    <w:lvl w:ilvl="2" w:tplc="67A6BBA4" w:tentative="1">
      <w:start w:val="1"/>
      <w:numFmt w:val="lowerRoman"/>
      <w:lvlText w:val="%3."/>
      <w:lvlJc w:val="right"/>
      <w:pPr>
        <w:ind w:left="2160" w:hanging="180"/>
      </w:pPr>
    </w:lvl>
    <w:lvl w:ilvl="3" w:tplc="1FF8DA70" w:tentative="1">
      <w:start w:val="1"/>
      <w:numFmt w:val="decimal"/>
      <w:lvlText w:val="%4."/>
      <w:lvlJc w:val="left"/>
      <w:pPr>
        <w:ind w:left="2880" w:hanging="360"/>
      </w:pPr>
    </w:lvl>
    <w:lvl w:ilvl="4" w:tplc="AC60670C" w:tentative="1">
      <w:start w:val="1"/>
      <w:numFmt w:val="lowerLetter"/>
      <w:lvlText w:val="%5."/>
      <w:lvlJc w:val="left"/>
      <w:pPr>
        <w:ind w:left="3600" w:hanging="360"/>
      </w:pPr>
    </w:lvl>
    <w:lvl w:ilvl="5" w:tplc="9D2660DA" w:tentative="1">
      <w:start w:val="1"/>
      <w:numFmt w:val="lowerRoman"/>
      <w:lvlText w:val="%6."/>
      <w:lvlJc w:val="right"/>
      <w:pPr>
        <w:ind w:left="4320" w:hanging="180"/>
      </w:pPr>
    </w:lvl>
    <w:lvl w:ilvl="6" w:tplc="FA60F470" w:tentative="1">
      <w:start w:val="1"/>
      <w:numFmt w:val="decimal"/>
      <w:lvlText w:val="%7."/>
      <w:lvlJc w:val="left"/>
      <w:pPr>
        <w:ind w:left="5040" w:hanging="360"/>
      </w:pPr>
    </w:lvl>
    <w:lvl w:ilvl="7" w:tplc="04824DC8" w:tentative="1">
      <w:start w:val="1"/>
      <w:numFmt w:val="lowerLetter"/>
      <w:lvlText w:val="%8."/>
      <w:lvlJc w:val="left"/>
      <w:pPr>
        <w:ind w:left="5760" w:hanging="360"/>
      </w:pPr>
    </w:lvl>
    <w:lvl w:ilvl="8" w:tplc="4A90D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2E2A45"/>
    <w:multiLevelType w:val="hybridMultilevel"/>
    <w:tmpl w:val="681C7772"/>
    <w:lvl w:ilvl="0" w:tplc="6862E2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563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3E1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6B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202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4C7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4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D6BF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44D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1B0E1E"/>
    <w:multiLevelType w:val="hybridMultilevel"/>
    <w:tmpl w:val="205E3784"/>
    <w:lvl w:ilvl="0" w:tplc="33B8A7F0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162A51"/>
    <w:multiLevelType w:val="hybridMultilevel"/>
    <w:tmpl w:val="3B50E742"/>
    <w:lvl w:ilvl="0" w:tplc="7094374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1276A6"/>
    <w:multiLevelType w:val="hybridMultilevel"/>
    <w:tmpl w:val="3F8C45C4"/>
    <w:lvl w:ilvl="0" w:tplc="44A86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3E5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067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CC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4DC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5A0C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08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623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4EE6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442106"/>
    <w:multiLevelType w:val="hybridMultilevel"/>
    <w:tmpl w:val="34CA9D54"/>
    <w:lvl w:ilvl="0" w:tplc="12A6B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4A9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9CF4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C09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9AEC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2C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A29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47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8A7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E153F4"/>
    <w:multiLevelType w:val="hybridMultilevel"/>
    <w:tmpl w:val="E704302E"/>
    <w:lvl w:ilvl="0" w:tplc="B164FA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44B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9838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8E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36F5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DC8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C02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206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C26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B22022D"/>
    <w:multiLevelType w:val="hybridMultilevel"/>
    <w:tmpl w:val="DAA0E06E"/>
    <w:lvl w:ilvl="0" w:tplc="395C097A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C7B63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A3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62C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CD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6055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94F1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C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526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FE61B2"/>
    <w:multiLevelType w:val="hybridMultilevel"/>
    <w:tmpl w:val="7BA85438"/>
    <w:lvl w:ilvl="0" w:tplc="67B27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69D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28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C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4AB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9E6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24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E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F227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1D374F"/>
    <w:multiLevelType w:val="hybridMultilevel"/>
    <w:tmpl w:val="361E971E"/>
    <w:lvl w:ilvl="0" w:tplc="93F4A5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E8B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BC9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0C98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853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B0A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EE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801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F0D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817FDB"/>
    <w:multiLevelType w:val="hybridMultilevel"/>
    <w:tmpl w:val="F2CAAFDC"/>
    <w:lvl w:ilvl="0" w:tplc="F80EB8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B5E64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68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6D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CEBE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63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A7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CB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703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4B4007"/>
    <w:multiLevelType w:val="hybridMultilevel"/>
    <w:tmpl w:val="3A843926"/>
    <w:lvl w:ilvl="0" w:tplc="D6CCC70E">
      <w:start w:val="1"/>
      <w:numFmt w:val="decimal"/>
      <w:lvlText w:val="%1."/>
      <w:lvlJc w:val="left"/>
      <w:pPr>
        <w:ind w:left="720" w:hanging="360"/>
      </w:pPr>
    </w:lvl>
    <w:lvl w:ilvl="1" w:tplc="D884BEEC" w:tentative="1">
      <w:start w:val="1"/>
      <w:numFmt w:val="lowerLetter"/>
      <w:lvlText w:val="%2."/>
      <w:lvlJc w:val="left"/>
      <w:pPr>
        <w:ind w:left="1440" w:hanging="360"/>
      </w:pPr>
    </w:lvl>
    <w:lvl w:ilvl="2" w:tplc="E53E0C64" w:tentative="1">
      <w:start w:val="1"/>
      <w:numFmt w:val="lowerRoman"/>
      <w:lvlText w:val="%3."/>
      <w:lvlJc w:val="right"/>
      <w:pPr>
        <w:ind w:left="2160" w:hanging="180"/>
      </w:pPr>
    </w:lvl>
    <w:lvl w:ilvl="3" w:tplc="DC3A4FC4" w:tentative="1">
      <w:start w:val="1"/>
      <w:numFmt w:val="decimal"/>
      <w:lvlText w:val="%4."/>
      <w:lvlJc w:val="left"/>
      <w:pPr>
        <w:ind w:left="2880" w:hanging="360"/>
      </w:pPr>
    </w:lvl>
    <w:lvl w:ilvl="4" w:tplc="8968E544" w:tentative="1">
      <w:start w:val="1"/>
      <w:numFmt w:val="lowerLetter"/>
      <w:lvlText w:val="%5."/>
      <w:lvlJc w:val="left"/>
      <w:pPr>
        <w:ind w:left="3600" w:hanging="360"/>
      </w:pPr>
    </w:lvl>
    <w:lvl w:ilvl="5" w:tplc="F75AFCB6" w:tentative="1">
      <w:start w:val="1"/>
      <w:numFmt w:val="lowerRoman"/>
      <w:lvlText w:val="%6."/>
      <w:lvlJc w:val="right"/>
      <w:pPr>
        <w:ind w:left="4320" w:hanging="180"/>
      </w:pPr>
    </w:lvl>
    <w:lvl w:ilvl="6" w:tplc="79680894" w:tentative="1">
      <w:start w:val="1"/>
      <w:numFmt w:val="decimal"/>
      <w:lvlText w:val="%7."/>
      <w:lvlJc w:val="left"/>
      <w:pPr>
        <w:ind w:left="5040" w:hanging="360"/>
      </w:pPr>
    </w:lvl>
    <w:lvl w:ilvl="7" w:tplc="87B6EB86" w:tentative="1">
      <w:start w:val="1"/>
      <w:numFmt w:val="lowerLetter"/>
      <w:lvlText w:val="%8."/>
      <w:lvlJc w:val="left"/>
      <w:pPr>
        <w:ind w:left="5760" w:hanging="360"/>
      </w:pPr>
    </w:lvl>
    <w:lvl w:ilvl="8" w:tplc="11E84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2157FC"/>
    <w:multiLevelType w:val="hybridMultilevel"/>
    <w:tmpl w:val="F5C086CA"/>
    <w:lvl w:ilvl="0" w:tplc="DDF23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8E7D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24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1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DA5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DEE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A40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23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49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10525E"/>
    <w:multiLevelType w:val="hybridMultilevel"/>
    <w:tmpl w:val="391447AA"/>
    <w:lvl w:ilvl="0" w:tplc="814A5D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734C10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E00CD0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9B5CB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87AB2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67DE4F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6262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C5283B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BF5CBF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15759F1"/>
    <w:multiLevelType w:val="hybridMultilevel"/>
    <w:tmpl w:val="80362FA4"/>
    <w:lvl w:ilvl="0" w:tplc="7CE4B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4B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A9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EF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23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260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CAD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C0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C0E8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432762"/>
    <w:multiLevelType w:val="hybridMultilevel"/>
    <w:tmpl w:val="251ACBC2"/>
    <w:lvl w:ilvl="0" w:tplc="C12E74C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59847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587A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2E1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80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C74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A006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479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ECCF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140203"/>
    <w:multiLevelType w:val="hybridMultilevel"/>
    <w:tmpl w:val="CF683FDE"/>
    <w:lvl w:ilvl="0" w:tplc="D6F29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78C8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C4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D4D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6231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16C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6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85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C05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2"/>
  </w:num>
  <w:num w:numId="15">
    <w:abstractNumId w:val="43"/>
  </w:num>
  <w:num w:numId="16">
    <w:abstractNumId w:val="18"/>
  </w:num>
  <w:num w:numId="17">
    <w:abstractNumId w:val="38"/>
  </w:num>
  <w:num w:numId="18">
    <w:abstractNumId w:val="40"/>
  </w:num>
  <w:num w:numId="19">
    <w:abstractNumId w:val="33"/>
  </w:num>
  <w:num w:numId="20">
    <w:abstractNumId w:val="27"/>
  </w:num>
  <w:num w:numId="21">
    <w:abstractNumId w:val="39"/>
  </w:num>
  <w:num w:numId="22">
    <w:abstractNumId w:val="24"/>
  </w:num>
  <w:num w:numId="23">
    <w:abstractNumId w:val="10"/>
  </w:num>
  <w:num w:numId="24">
    <w:abstractNumId w:val="15"/>
  </w:num>
  <w:num w:numId="25">
    <w:abstractNumId w:val="17"/>
  </w:num>
  <w:num w:numId="26">
    <w:abstractNumId w:val="22"/>
  </w:num>
  <w:num w:numId="27">
    <w:abstractNumId w:val="44"/>
  </w:num>
  <w:num w:numId="28">
    <w:abstractNumId w:val="11"/>
  </w:num>
  <w:num w:numId="29">
    <w:abstractNumId w:val="23"/>
  </w:num>
  <w:num w:numId="30">
    <w:abstractNumId w:val="14"/>
  </w:num>
  <w:num w:numId="31">
    <w:abstractNumId w:val="20"/>
  </w:num>
  <w:num w:numId="32">
    <w:abstractNumId w:val="36"/>
  </w:num>
  <w:num w:numId="33">
    <w:abstractNumId w:val="47"/>
  </w:num>
  <w:num w:numId="34">
    <w:abstractNumId w:val="37"/>
  </w:num>
  <w:num w:numId="35">
    <w:abstractNumId w:val="21"/>
  </w:num>
  <w:num w:numId="36">
    <w:abstractNumId w:val="19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46"/>
  </w:num>
  <w:num w:numId="39">
    <w:abstractNumId w:val="41"/>
  </w:num>
  <w:num w:numId="40">
    <w:abstractNumId w:val="26"/>
  </w:num>
  <w:num w:numId="41">
    <w:abstractNumId w:val="42"/>
  </w:num>
  <w:num w:numId="42">
    <w:abstractNumId w:val="25"/>
  </w:num>
  <w:num w:numId="4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3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2"/>
    <w:rsid w:val="00001286"/>
    <w:rsid w:val="000026E2"/>
    <w:rsid w:val="00004A04"/>
    <w:rsid w:val="00006AD1"/>
    <w:rsid w:val="00006EDA"/>
    <w:rsid w:val="00010925"/>
    <w:rsid w:val="00011AC9"/>
    <w:rsid w:val="000122AE"/>
    <w:rsid w:val="00014526"/>
    <w:rsid w:val="00014808"/>
    <w:rsid w:val="00015A2C"/>
    <w:rsid w:val="000171F8"/>
    <w:rsid w:val="0001774F"/>
    <w:rsid w:val="00021AC4"/>
    <w:rsid w:val="0002333A"/>
    <w:rsid w:val="000236B8"/>
    <w:rsid w:val="00025244"/>
    <w:rsid w:val="000254CB"/>
    <w:rsid w:val="000273BE"/>
    <w:rsid w:val="00027664"/>
    <w:rsid w:val="000305CB"/>
    <w:rsid w:val="00031312"/>
    <w:rsid w:val="0003560D"/>
    <w:rsid w:val="00036C43"/>
    <w:rsid w:val="0003704F"/>
    <w:rsid w:val="00040CA3"/>
    <w:rsid w:val="000440E4"/>
    <w:rsid w:val="0004642E"/>
    <w:rsid w:val="00046E96"/>
    <w:rsid w:val="0005052E"/>
    <w:rsid w:val="00050C62"/>
    <w:rsid w:val="00053565"/>
    <w:rsid w:val="00054913"/>
    <w:rsid w:val="00054974"/>
    <w:rsid w:val="00056603"/>
    <w:rsid w:val="00056E73"/>
    <w:rsid w:val="00057CBE"/>
    <w:rsid w:val="00057FE7"/>
    <w:rsid w:val="00060536"/>
    <w:rsid w:val="0006193C"/>
    <w:rsid w:val="00062656"/>
    <w:rsid w:val="00064B27"/>
    <w:rsid w:val="00066678"/>
    <w:rsid w:val="00067F2B"/>
    <w:rsid w:val="00071CA9"/>
    <w:rsid w:val="00071F28"/>
    <w:rsid w:val="00072771"/>
    <w:rsid w:val="00073866"/>
    <w:rsid w:val="000742A2"/>
    <w:rsid w:val="00074E5D"/>
    <w:rsid w:val="00075A84"/>
    <w:rsid w:val="000765DD"/>
    <w:rsid w:val="000779BE"/>
    <w:rsid w:val="000828E8"/>
    <w:rsid w:val="00082CEC"/>
    <w:rsid w:val="000912E1"/>
    <w:rsid w:val="000931E3"/>
    <w:rsid w:val="00093D7D"/>
    <w:rsid w:val="00093EE3"/>
    <w:rsid w:val="000969A1"/>
    <w:rsid w:val="00097232"/>
    <w:rsid w:val="000976BB"/>
    <w:rsid w:val="000A087E"/>
    <w:rsid w:val="000A0F26"/>
    <w:rsid w:val="000A1D45"/>
    <w:rsid w:val="000A2DDB"/>
    <w:rsid w:val="000A4C07"/>
    <w:rsid w:val="000A50A4"/>
    <w:rsid w:val="000A5402"/>
    <w:rsid w:val="000A557E"/>
    <w:rsid w:val="000B056B"/>
    <w:rsid w:val="000B1042"/>
    <w:rsid w:val="000B13CF"/>
    <w:rsid w:val="000B169B"/>
    <w:rsid w:val="000B1FBA"/>
    <w:rsid w:val="000B339E"/>
    <w:rsid w:val="000B3E2E"/>
    <w:rsid w:val="000B6571"/>
    <w:rsid w:val="000B784E"/>
    <w:rsid w:val="000C29AB"/>
    <w:rsid w:val="000C2A75"/>
    <w:rsid w:val="000C394E"/>
    <w:rsid w:val="000C4701"/>
    <w:rsid w:val="000D037B"/>
    <w:rsid w:val="000D1EE0"/>
    <w:rsid w:val="000D367E"/>
    <w:rsid w:val="000D3AD4"/>
    <w:rsid w:val="000D5990"/>
    <w:rsid w:val="000D69FF"/>
    <w:rsid w:val="000E04FE"/>
    <w:rsid w:val="000E085F"/>
    <w:rsid w:val="000E15D9"/>
    <w:rsid w:val="000E20E0"/>
    <w:rsid w:val="000E26CE"/>
    <w:rsid w:val="000E36AB"/>
    <w:rsid w:val="000E4C7A"/>
    <w:rsid w:val="000E5571"/>
    <w:rsid w:val="000E7431"/>
    <w:rsid w:val="000F4A88"/>
    <w:rsid w:val="000F59D1"/>
    <w:rsid w:val="000F702D"/>
    <w:rsid w:val="00101A5F"/>
    <w:rsid w:val="00104B08"/>
    <w:rsid w:val="001059A5"/>
    <w:rsid w:val="001075B8"/>
    <w:rsid w:val="0010761E"/>
    <w:rsid w:val="00114295"/>
    <w:rsid w:val="00115591"/>
    <w:rsid w:val="001160FE"/>
    <w:rsid w:val="0011763A"/>
    <w:rsid w:val="00117D4E"/>
    <w:rsid w:val="0012135A"/>
    <w:rsid w:val="00123585"/>
    <w:rsid w:val="00124145"/>
    <w:rsid w:val="00124BD8"/>
    <w:rsid w:val="00125977"/>
    <w:rsid w:val="0012662D"/>
    <w:rsid w:val="00127DF3"/>
    <w:rsid w:val="001409D8"/>
    <w:rsid w:val="001413EA"/>
    <w:rsid w:val="001422C0"/>
    <w:rsid w:val="00142BF7"/>
    <w:rsid w:val="00142C83"/>
    <w:rsid w:val="001442FB"/>
    <w:rsid w:val="001447E0"/>
    <w:rsid w:val="00147307"/>
    <w:rsid w:val="00147FCC"/>
    <w:rsid w:val="0015024C"/>
    <w:rsid w:val="001507E4"/>
    <w:rsid w:val="00151E51"/>
    <w:rsid w:val="001526C3"/>
    <w:rsid w:val="001541F8"/>
    <w:rsid w:val="0015485D"/>
    <w:rsid w:val="001551B4"/>
    <w:rsid w:val="00165380"/>
    <w:rsid w:val="00165E85"/>
    <w:rsid w:val="0017073C"/>
    <w:rsid w:val="00171990"/>
    <w:rsid w:val="00172E49"/>
    <w:rsid w:val="00174169"/>
    <w:rsid w:val="001751E9"/>
    <w:rsid w:val="0017586F"/>
    <w:rsid w:val="001759E2"/>
    <w:rsid w:val="001763DB"/>
    <w:rsid w:val="00176B8A"/>
    <w:rsid w:val="00176FF9"/>
    <w:rsid w:val="00177B34"/>
    <w:rsid w:val="00177C20"/>
    <w:rsid w:val="00177EA5"/>
    <w:rsid w:val="001806FE"/>
    <w:rsid w:val="00180F05"/>
    <w:rsid w:val="001836BA"/>
    <w:rsid w:val="00185054"/>
    <w:rsid w:val="0018547D"/>
    <w:rsid w:val="00186AFE"/>
    <w:rsid w:val="001870F2"/>
    <w:rsid w:val="00191042"/>
    <w:rsid w:val="001914E8"/>
    <w:rsid w:val="001918E2"/>
    <w:rsid w:val="0019339E"/>
    <w:rsid w:val="00195991"/>
    <w:rsid w:val="001A0EEB"/>
    <w:rsid w:val="001A1A3C"/>
    <w:rsid w:val="001A21B3"/>
    <w:rsid w:val="001A4DF3"/>
    <w:rsid w:val="001A5660"/>
    <w:rsid w:val="001A78E6"/>
    <w:rsid w:val="001A79FF"/>
    <w:rsid w:val="001B146A"/>
    <w:rsid w:val="001B2739"/>
    <w:rsid w:val="001B33F6"/>
    <w:rsid w:val="001B428F"/>
    <w:rsid w:val="001B472E"/>
    <w:rsid w:val="001B5864"/>
    <w:rsid w:val="001B58C3"/>
    <w:rsid w:val="001B61AB"/>
    <w:rsid w:val="001B6D76"/>
    <w:rsid w:val="001B73A9"/>
    <w:rsid w:val="001B741D"/>
    <w:rsid w:val="001C02B2"/>
    <w:rsid w:val="001C08AA"/>
    <w:rsid w:val="001C3DAF"/>
    <w:rsid w:val="001C5302"/>
    <w:rsid w:val="001C6E61"/>
    <w:rsid w:val="001D1FAB"/>
    <w:rsid w:val="001D23C9"/>
    <w:rsid w:val="001D29EC"/>
    <w:rsid w:val="001D2AFE"/>
    <w:rsid w:val="001D38FE"/>
    <w:rsid w:val="001D5408"/>
    <w:rsid w:val="001D6BFF"/>
    <w:rsid w:val="001D78A4"/>
    <w:rsid w:val="001D7929"/>
    <w:rsid w:val="001D7E58"/>
    <w:rsid w:val="001E0347"/>
    <w:rsid w:val="001E07F9"/>
    <w:rsid w:val="001E2B51"/>
    <w:rsid w:val="001E3C57"/>
    <w:rsid w:val="001E4DE0"/>
    <w:rsid w:val="001E65D3"/>
    <w:rsid w:val="001E7630"/>
    <w:rsid w:val="001F1405"/>
    <w:rsid w:val="001F1842"/>
    <w:rsid w:val="001F352A"/>
    <w:rsid w:val="00200AE6"/>
    <w:rsid w:val="00202EE0"/>
    <w:rsid w:val="00204B58"/>
    <w:rsid w:val="00205045"/>
    <w:rsid w:val="00205CB6"/>
    <w:rsid w:val="00205F65"/>
    <w:rsid w:val="00206187"/>
    <w:rsid w:val="00206645"/>
    <w:rsid w:val="00211C58"/>
    <w:rsid w:val="00212057"/>
    <w:rsid w:val="00212F78"/>
    <w:rsid w:val="002156AC"/>
    <w:rsid w:val="00215F9D"/>
    <w:rsid w:val="00217C9F"/>
    <w:rsid w:val="00220D98"/>
    <w:rsid w:val="0022292B"/>
    <w:rsid w:val="002235A2"/>
    <w:rsid w:val="00224DB0"/>
    <w:rsid w:val="00224E9F"/>
    <w:rsid w:val="002260EC"/>
    <w:rsid w:val="0023018B"/>
    <w:rsid w:val="00230D4B"/>
    <w:rsid w:val="00233E82"/>
    <w:rsid w:val="0023539D"/>
    <w:rsid w:val="00235425"/>
    <w:rsid w:val="00237B79"/>
    <w:rsid w:val="00242C40"/>
    <w:rsid w:val="00242E91"/>
    <w:rsid w:val="00244D42"/>
    <w:rsid w:val="00250D48"/>
    <w:rsid w:val="0025361D"/>
    <w:rsid w:val="00253C26"/>
    <w:rsid w:val="00255DD0"/>
    <w:rsid w:val="00256BA9"/>
    <w:rsid w:val="00257188"/>
    <w:rsid w:val="002576F6"/>
    <w:rsid w:val="002578B4"/>
    <w:rsid w:val="0026045B"/>
    <w:rsid w:val="00260DC9"/>
    <w:rsid w:val="00263ED8"/>
    <w:rsid w:val="002642B5"/>
    <w:rsid w:val="00265149"/>
    <w:rsid w:val="00270111"/>
    <w:rsid w:val="002701F2"/>
    <w:rsid w:val="002708D7"/>
    <w:rsid w:val="00270D37"/>
    <w:rsid w:val="00270DD8"/>
    <w:rsid w:val="00271408"/>
    <w:rsid w:val="00271778"/>
    <w:rsid w:val="002719E1"/>
    <w:rsid w:val="0027235E"/>
    <w:rsid w:val="0027409B"/>
    <w:rsid w:val="00276339"/>
    <w:rsid w:val="00276A6F"/>
    <w:rsid w:val="00280B5D"/>
    <w:rsid w:val="00281EC9"/>
    <w:rsid w:val="00282254"/>
    <w:rsid w:val="0028408A"/>
    <w:rsid w:val="00284EA8"/>
    <w:rsid w:val="00285647"/>
    <w:rsid w:val="00287F18"/>
    <w:rsid w:val="00290127"/>
    <w:rsid w:val="00291070"/>
    <w:rsid w:val="0029484C"/>
    <w:rsid w:val="00294C55"/>
    <w:rsid w:val="00296296"/>
    <w:rsid w:val="00297250"/>
    <w:rsid w:val="00297496"/>
    <w:rsid w:val="002A03AA"/>
    <w:rsid w:val="002A069C"/>
    <w:rsid w:val="002A4852"/>
    <w:rsid w:val="002A7B1C"/>
    <w:rsid w:val="002B0024"/>
    <w:rsid w:val="002B192E"/>
    <w:rsid w:val="002B1A63"/>
    <w:rsid w:val="002B476D"/>
    <w:rsid w:val="002B5B05"/>
    <w:rsid w:val="002B6372"/>
    <w:rsid w:val="002B6E43"/>
    <w:rsid w:val="002B7E2C"/>
    <w:rsid w:val="002C13B9"/>
    <w:rsid w:val="002C4DD3"/>
    <w:rsid w:val="002C5F0F"/>
    <w:rsid w:val="002D1213"/>
    <w:rsid w:val="002D42C9"/>
    <w:rsid w:val="002D44E1"/>
    <w:rsid w:val="002D5006"/>
    <w:rsid w:val="002D6A04"/>
    <w:rsid w:val="002D7E1E"/>
    <w:rsid w:val="002E1A0E"/>
    <w:rsid w:val="002E24F7"/>
    <w:rsid w:val="002E2704"/>
    <w:rsid w:val="002F030E"/>
    <w:rsid w:val="002F224F"/>
    <w:rsid w:val="002F2FB0"/>
    <w:rsid w:val="002F3BB8"/>
    <w:rsid w:val="002F41EA"/>
    <w:rsid w:val="002F483E"/>
    <w:rsid w:val="002F5A15"/>
    <w:rsid w:val="002F5A32"/>
    <w:rsid w:val="002F6468"/>
    <w:rsid w:val="002F6FAE"/>
    <w:rsid w:val="002F75D1"/>
    <w:rsid w:val="00300ADA"/>
    <w:rsid w:val="0030225B"/>
    <w:rsid w:val="003047FA"/>
    <w:rsid w:val="00304C74"/>
    <w:rsid w:val="00306982"/>
    <w:rsid w:val="0031047C"/>
    <w:rsid w:val="00311694"/>
    <w:rsid w:val="00315286"/>
    <w:rsid w:val="00320161"/>
    <w:rsid w:val="003203AD"/>
    <w:rsid w:val="00323A2B"/>
    <w:rsid w:val="00324109"/>
    <w:rsid w:val="00324167"/>
    <w:rsid w:val="00324263"/>
    <w:rsid w:val="00325715"/>
    <w:rsid w:val="00326A4C"/>
    <w:rsid w:val="003315C1"/>
    <w:rsid w:val="003340A3"/>
    <w:rsid w:val="003355EA"/>
    <w:rsid w:val="00342815"/>
    <w:rsid w:val="00342991"/>
    <w:rsid w:val="00342BAF"/>
    <w:rsid w:val="00343193"/>
    <w:rsid w:val="003457C5"/>
    <w:rsid w:val="00345A64"/>
    <w:rsid w:val="003466E9"/>
    <w:rsid w:val="00347411"/>
    <w:rsid w:val="003475B2"/>
    <w:rsid w:val="00352174"/>
    <w:rsid w:val="0035227D"/>
    <w:rsid w:val="003565F7"/>
    <w:rsid w:val="0035716B"/>
    <w:rsid w:val="00360EA1"/>
    <w:rsid w:val="00361DC0"/>
    <w:rsid w:val="00364331"/>
    <w:rsid w:val="00365686"/>
    <w:rsid w:val="00367438"/>
    <w:rsid w:val="00367C61"/>
    <w:rsid w:val="00367DFE"/>
    <w:rsid w:val="003701A8"/>
    <w:rsid w:val="00370BE4"/>
    <w:rsid w:val="003736A0"/>
    <w:rsid w:val="003759E0"/>
    <w:rsid w:val="00375BBA"/>
    <w:rsid w:val="003774AB"/>
    <w:rsid w:val="00381E5A"/>
    <w:rsid w:val="00382376"/>
    <w:rsid w:val="00382970"/>
    <w:rsid w:val="003939B3"/>
    <w:rsid w:val="00393E9A"/>
    <w:rsid w:val="00394B03"/>
    <w:rsid w:val="00395CE4"/>
    <w:rsid w:val="0039617B"/>
    <w:rsid w:val="003977FF"/>
    <w:rsid w:val="003A03FF"/>
    <w:rsid w:val="003A1506"/>
    <w:rsid w:val="003A217D"/>
    <w:rsid w:val="003A22A7"/>
    <w:rsid w:val="003A450F"/>
    <w:rsid w:val="003A6A90"/>
    <w:rsid w:val="003B0F68"/>
    <w:rsid w:val="003B3D53"/>
    <w:rsid w:val="003B420D"/>
    <w:rsid w:val="003B6AAC"/>
    <w:rsid w:val="003B6ED7"/>
    <w:rsid w:val="003B72F8"/>
    <w:rsid w:val="003B7672"/>
    <w:rsid w:val="003B77C1"/>
    <w:rsid w:val="003B7894"/>
    <w:rsid w:val="003C0AA9"/>
    <w:rsid w:val="003C1DC7"/>
    <w:rsid w:val="003C21A4"/>
    <w:rsid w:val="003C36E0"/>
    <w:rsid w:val="003C3D42"/>
    <w:rsid w:val="003C5FBD"/>
    <w:rsid w:val="003D10B7"/>
    <w:rsid w:val="003D1179"/>
    <w:rsid w:val="003D28A2"/>
    <w:rsid w:val="003D3510"/>
    <w:rsid w:val="003D39E0"/>
    <w:rsid w:val="003D4A2B"/>
    <w:rsid w:val="003D5549"/>
    <w:rsid w:val="003D5824"/>
    <w:rsid w:val="003E0621"/>
    <w:rsid w:val="003E0DCD"/>
    <w:rsid w:val="003E3DAE"/>
    <w:rsid w:val="003E45D9"/>
    <w:rsid w:val="003E5587"/>
    <w:rsid w:val="003F0738"/>
    <w:rsid w:val="003F1C64"/>
    <w:rsid w:val="003F428F"/>
    <w:rsid w:val="003F598B"/>
    <w:rsid w:val="003F77A8"/>
    <w:rsid w:val="004014B0"/>
    <w:rsid w:val="004021C7"/>
    <w:rsid w:val="00402580"/>
    <w:rsid w:val="00403080"/>
    <w:rsid w:val="00404A5A"/>
    <w:rsid w:val="00406179"/>
    <w:rsid w:val="0040663B"/>
    <w:rsid w:val="00407FA7"/>
    <w:rsid w:val="00413204"/>
    <w:rsid w:val="00413C36"/>
    <w:rsid w:val="00414894"/>
    <w:rsid w:val="00414B82"/>
    <w:rsid w:val="004172CF"/>
    <w:rsid w:val="004211FE"/>
    <w:rsid w:val="004220EA"/>
    <w:rsid w:val="0042363E"/>
    <w:rsid w:val="00423A32"/>
    <w:rsid w:val="00425658"/>
    <w:rsid w:val="004256B2"/>
    <w:rsid w:val="00425713"/>
    <w:rsid w:val="0042653A"/>
    <w:rsid w:val="00426AC1"/>
    <w:rsid w:val="00427D8A"/>
    <w:rsid w:val="00430D3E"/>
    <w:rsid w:val="00432A6D"/>
    <w:rsid w:val="00432F0C"/>
    <w:rsid w:val="00433A34"/>
    <w:rsid w:val="0043519B"/>
    <w:rsid w:val="004364DF"/>
    <w:rsid w:val="004367F8"/>
    <w:rsid w:val="0044519D"/>
    <w:rsid w:val="00446CAE"/>
    <w:rsid w:val="00450534"/>
    <w:rsid w:val="00451D51"/>
    <w:rsid w:val="00452CAC"/>
    <w:rsid w:val="004536ED"/>
    <w:rsid w:val="004539EB"/>
    <w:rsid w:val="004545DA"/>
    <w:rsid w:val="0045491F"/>
    <w:rsid w:val="00456FBC"/>
    <w:rsid w:val="00461A8F"/>
    <w:rsid w:val="00461F92"/>
    <w:rsid w:val="00462902"/>
    <w:rsid w:val="0046469B"/>
    <w:rsid w:val="004648AF"/>
    <w:rsid w:val="004660BC"/>
    <w:rsid w:val="004676C0"/>
    <w:rsid w:val="004716E7"/>
    <w:rsid w:val="00471899"/>
    <w:rsid w:val="00473962"/>
    <w:rsid w:val="0047406F"/>
    <w:rsid w:val="00474A41"/>
    <w:rsid w:val="00481B25"/>
    <w:rsid w:val="0049104D"/>
    <w:rsid w:val="0049177B"/>
    <w:rsid w:val="00492D5E"/>
    <w:rsid w:val="0049344E"/>
    <w:rsid w:val="004958CB"/>
    <w:rsid w:val="00495ED5"/>
    <w:rsid w:val="004A34B0"/>
    <w:rsid w:val="004A4850"/>
    <w:rsid w:val="004A7114"/>
    <w:rsid w:val="004B0CD8"/>
    <w:rsid w:val="004B299D"/>
    <w:rsid w:val="004B29ED"/>
    <w:rsid w:val="004B39C5"/>
    <w:rsid w:val="004C0C21"/>
    <w:rsid w:val="004C37D9"/>
    <w:rsid w:val="004C406D"/>
    <w:rsid w:val="004C4382"/>
    <w:rsid w:val="004D1610"/>
    <w:rsid w:val="004D2AEB"/>
    <w:rsid w:val="004D32C0"/>
    <w:rsid w:val="004D5FA3"/>
    <w:rsid w:val="004D75E7"/>
    <w:rsid w:val="004E150E"/>
    <w:rsid w:val="004E197A"/>
    <w:rsid w:val="004E237A"/>
    <w:rsid w:val="004E4D99"/>
    <w:rsid w:val="004E59CA"/>
    <w:rsid w:val="004E7909"/>
    <w:rsid w:val="004F2F18"/>
    <w:rsid w:val="004F40C7"/>
    <w:rsid w:val="004F66E1"/>
    <w:rsid w:val="005003F9"/>
    <w:rsid w:val="0050281D"/>
    <w:rsid w:val="00503BE1"/>
    <w:rsid w:val="00503D52"/>
    <w:rsid w:val="00507073"/>
    <w:rsid w:val="005071F2"/>
    <w:rsid w:val="00507227"/>
    <w:rsid w:val="005073FA"/>
    <w:rsid w:val="00507987"/>
    <w:rsid w:val="0051068E"/>
    <w:rsid w:val="005115ED"/>
    <w:rsid w:val="00511E1B"/>
    <w:rsid w:val="00511E38"/>
    <w:rsid w:val="005152C4"/>
    <w:rsid w:val="005154A1"/>
    <w:rsid w:val="005167DA"/>
    <w:rsid w:val="00517A37"/>
    <w:rsid w:val="0052241F"/>
    <w:rsid w:val="00522873"/>
    <w:rsid w:val="00522E4E"/>
    <w:rsid w:val="005245B8"/>
    <w:rsid w:val="0052490F"/>
    <w:rsid w:val="005268DE"/>
    <w:rsid w:val="00531963"/>
    <w:rsid w:val="005350DB"/>
    <w:rsid w:val="005356FD"/>
    <w:rsid w:val="00540A48"/>
    <w:rsid w:val="00540DB9"/>
    <w:rsid w:val="005414AB"/>
    <w:rsid w:val="00544083"/>
    <w:rsid w:val="0054419F"/>
    <w:rsid w:val="005463D4"/>
    <w:rsid w:val="0054699D"/>
    <w:rsid w:val="0055050D"/>
    <w:rsid w:val="00551687"/>
    <w:rsid w:val="00552169"/>
    <w:rsid w:val="00554E24"/>
    <w:rsid w:val="005550A0"/>
    <w:rsid w:val="005559AC"/>
    <w:rsid w:val="00555DC9"/>
    <w:rsid w:val="00557796"/>
    <w:rsid w:val="005610F0"/>
    <w:rsid w:val="00561DD2"/>
    <w:rsid w:val="00564CCB"/>
    <w:rsid w:val="00565813"/>
    <w:rsid w:val="00567049"/>
    <w:rsid w:val="00567130"/>
    <w:rsid w:val="00570A09"/>
    <w:rsid w:val="0057163F"/>
    <w:rsid w:val="0057562B"/>
    <w:rsid w:val="005770D9"/>
    <w:rsid w:val="005805E4"/>
    <w:rsid w:val="005807D8"/>
    <w:rsid w:val="00582912"/>
    <w:rsid w:val="00583320"/>
    <w:rsid w:val="00583509"/>
    <w:rsid w:val="00583873"/>
    <w:rsid w:val="00584261"/>
    <w:rsid w:val="00586363"/>
    <w:rsid w:val="00586488"/>
    <w:rsid w:val="00590033"/>
    <w:rsid w:val="00591CC5"/>
    <w:rsid w:val="00592203"/>
    <w:rsid w:val="00592971"/>
    <w:rsid w:val="00597889"/>
    <w:rsid w:val="005A224E"/>
    <w:rsid w:val="005A265A"/>
    <w:rsid w:val="005B0006"/>
    <w:rsid w:val="005B2302"/>
    <w:rsid w:val="005B32D6"/>
    <w:rsid w:val="005B5399"/>
    <w:rsid w:val="005B5ECE"/>
    <w:rsid w:val="005B693A"/>
    <w:rsid w:val="005C01C2"/>
    <w:rsid w:val="005C0513"/>
    <w:rsid w:val="005C1E08"/>
    <w:rsid w:val="005C3A54"/>
    <w:rsid w:val="005C3BB9"/>
    <w:rsid w:val="005C4053"/>
    <w:rsid w:val="005C4FB8"/>
    <w:rsid w:val="005C5A81"/>
    <w:rsid w:val="005D062A"/>
    <w:rsid w:val="005D1D95"/>
    <w:rsid w:val="005D3E62"/>
    <w:rsid w:val="005D6FC8"/>
    <w:rsid w:val="005E0419"/>
    <w:rsid w:val="005E0569"/>
    <w:rsid w:val="005E11BE"/>
    <w:rsid w:val="005E1350"/>
    <w:rsid w:val="005E2751"/>
    <w:rsid w:val="005E4B45"/>
    <w:rsid w:val="005E6673"/>
    <w:rsid w:val="005E72E7"/>
    <w:rsid w:val="005F0E7A"/>
    <w:rsid w:val="005F65C9"/>
    <w:rsid w:val="005F7DC9"/>
    <w:rsid w:val="00600A3E"/>
    <w:rsid w:val="00601839"/>
    <w:rsid w:val="00601CB5"/>
    <w:rsid w:val="0060205C"/>
    <w:rsid w:val="00602831"/>
    <w:rsid w:val="00603DFD"/>
    <w:rsid w:val="0060406C"/>
    <w:rsid w:val="006049F3"/>
    <w:rsid w:val="00604DAF"/>
    <w:rsid w:val="00607C5C"/>
    <w:rsid w:val="00611488"/>
    <w:rsid w:val="0061732C"/>
    <w:rsid w:val="00617AE4"/>
    <w:rsid w:val="00617BE4"/>
    <w:rsid w:val="00620717"/>
    <w:rsid w:val="006211E1"/>
    <w:rsid w:val="00624A61"/>
    <w:rsid w:val="00625029"/>
    <w:rsid w:val="00625167"/>
    <w:rsid w:val="00627726"/>
    <w:rsid w:val="00627957"/>
    <w:rsid w:val="006338C4"/>
    <w:rsid w:val="00633B38"/>
    <w:rsid w:val="00634E4E"/>
    <w:rsid w:val="0063598B"/>
    <w:rsid w:val="006422DC"/>
    <w:rsid w:val="00642DCC"/>
    <w:rsid w:val="00642F3F"/>
    <w:rsid w:val="00645813"/>
    <w:rsid w:val="00646A3A"/>
    <w:rsid w:val="00651F6B"/>
    <w:rsid w:val="00652C0B"/>
    <w:rsid w:val="006533E0"/>
    <w:rsid w:val="00655ABC"/>
    <w:rsid w:val="0066090C"/>
    <w:rsid w:val="00661FD8"/>
    <w:rsid w:val="00662527"/>
    <w:rsid w:val="006631EF"/>
    <w:rsid w:val="00664A00"/>
    <w:rsid w:val="0067065E"/>
    <w:rsid w:val="0067245B"/>
    <w:rsid w:val="00673A93"/>
    <w:rsid w:val="00674599"/>
    <w:rsid w:val="0067651E"/>
    <w:rsid w:val="006776EA"/>
    <w:rsid w:val="006803F0"/>
    <w:rsid w:val="00681B31"/>
    <w:rsid w:val="00683971"/>
    <w:rsid w:val="0068399F"/>
    <w:rsid w:val="00686178"/>
    <w:rsid w:val="0068645F"/>
    <w:rsid w:val="0069021A"/>
    <w:rsid w:val="00692440"/>
    <w:rsid w:val="006929A1"/>
    <w:rsid w:val="00692AC9"/>
    <w:rsid w:val="00693FA7"/>
    <w:rsid w:val="00694A6B"/>
    <w:rsid w:val="006953A7"/>
    <w:rsid w:val="00695582"/>
    <w:rsid w:val="00697526"/>
    <w:rsid w:val="006A10AC"/>
    <w:rsid w:val="006A1BA5"/>
    <w:rsid w:val="006A45DB"/>
    <w:rsid w:val="006A4838"/>
    <w:rsid w:val="006A48B7"/>
    <w:rsid w:val="006A5DA9"/>
    <w:rsid w:val="006A7837"/>
    <w:rsid w:val="006A7ADA"/>
    <w:rsid w:val="006B02BD"/>
    <w:rsid w:val="006B3AEE"/>
    <w:rsid w:val="006B4444"/>
    <w:rsid w:val="006B45D8"/>
    <w:rsid w:val="006B4985"/>
    <w:rsid w:val="006B59E6"/>
    <w:rsid w:val="006C2772"/>
    <w:rsid w:val="006C2A91"/>
    <w:rsid w:val="006C2E3B"/>
    <w:rsid w:val="006C362B"/>
    <w:rsid w:val="006C60E3"/>
    <w:rsid w:val="006D0D3D"/>
    <w:rsid w:val="006D4C1B"/>
    <w:rsid w:val="006D4D9D"/>
    <w:rsid w:val="006D7309"/>
    <w:rsid w:val="006D77BE"/>
    <w:rsid w:val="006E06F0"/>
    <w:rsid w:val="006E0FFC"/>
    <w:rsid w:val="006E251B"/>
    <w:rsid w:val="006E3FDD"/>
    <w:rsid w:val="006E4E82"/>
    <w:rsid w:val="006E548C"/>
    <w:rsid w:val="006E57C8"/>
    <w:rsid w:val="006E619A"/>
    <w:rsid w:val="006E773A"/>
    <w:rsid w:val="006E79C9"/>
    <w:rsid w:val="006E7D9F"/>
    <w:rsid w:val="006F1274"/>
    <w:rsid w:val="006F3CC2"/>
    <w:rsid w:val="006F6A34"/>
    <w:rsid w:val="006F74AF"/>
    <w:rsid w:val="0070017B"/>
    <w:rsid w:val="00700841"/>
    <w:rsid w:val="007016D6"/>
    <w:rsid w:val="00702908"/>
    <w:rsid w:val="007031A8"/>
    <w:rsid w:val="00706323"/>
    <w:rsid w:val="00706D1D"/>
    <w:rsid w:val="007079F4"/>
    <w:rsid w:val="00710152"/>
    <w:rsid w:val="007102ED"/>
    <w:rsid w:val="00711CCD"/>
    <w:rsid w:val="00712F9A"/>
    <w:rsid w:val="00713CF2"/>
    <w:rsid w:val="00713FAC"/>
    <w:rsid w:val="00715487"/>
    <w:rsid w:val="00716AAF"/>
    <w:rsid w:val="007213F6"/>
    <w:rsid w:val="0072177F"/>
    <w:rsid w:val="00721D76"/>
    <w:rsid w:val="00722CCB"/>
    <w:rsid w:val="00722DC1"/>
    <w:rsid w:val="007233BF"/>
    <w:rsid w:val="007253E9"/>
    <w:rsid w:val="00726A56"/>
    <w:rsid w:val="00727D3E"/>
    <w:rsid w:val="0073043F"/>
    <w:rsid w:val="00732120"/>
    <w:rsid w:val="00732FC8"/>
    <w:rsid w:val="0073319E"/>
    <w:rsid w:val="00734504"/>
    <w:rsid w:val="007348DD"/>
    <w:rsid w:val="007358A7"/>
    <w:rsid w:val="00740ADC"/>
    <w:rsid w:val="00742909"/>
    <w:rsid w:val="0074301C"/>
    <w:rsid w:val="00745C0A"/>
    <w:rsid w:val="00745E4D"/>
    <w:rsid w:val="007471AE"/>
    <w:rsid w:val="00747D08"/>
    <w:rsid w:val="007500F0"/>
    <w:rsid w:val="00750829"/>
    <w:rsid w:val="0075084C"/>
    <w:rsid w:val="00753993"/>
    <w:rsid w:val="00753B09"/>
    <w:rsid w:val="00753B98"/>
    <w:rsid w:val="00755AE8"/>
    <w:rsid w:val="007605AF"/>
    <w:rsid w:val="007607C0"/>
    <w:rsid w:val="007619D5"/>
    <w:rsid w:val="00762319"/>
    <w:rsid w:val="00762A44"/>
    <w:rsid w:val="007638CF"/>
    <w:rsid w:val="00764BA3"/>
    <w:rsid w:val="007651BB"/>
    <w:rsid w:val="0077055B"/>
    <w:rsid w:val="007711AB"/>
    <w:rsid w:val="007723DD"/>
    <w:rsid w:val="00781CB9"/>
    <w:rsid w:val="0078373D"/>
    <w:rsid w:val="007838F5"/>
    <w:rsid w:val="007844D3"/>
    <w:rsid w:val="0078531E"/>
    <w:rsid w:val="00787165"/>
    <w:rsid w:val="007872AB"/>
    <w:rsid w:val="007939EF"/>
    <w:rsid w:val="00793FBA"/>
    <w:rsid w:val="007950B0"/>
    <w:rsid w:val="0079763B"/>
    <w:rsid w:val="007A0B6B"/>
    <w:rsid w:val="007A3270"/>
    <w:rsid w:val="007A3758"/>
    <w:rsid w:val="007A4E94"/>
    <w:rsid w:val="007B0045"/>
    <w:rsid w:val="007B6F6D"/>
    <w:rsid w:val="007C3ACB"/>
    <w:rsid w:val="007C3E03"/>
    <w:rsid w:val="007C4713"/>
    <w:rsid w:val="007C4E31"/>
    <w:rsid w:val="007C51CB"/>
    <w:rsid w:val="007C6A7E"/>
    <w:rsid w:val="007C6CEF"/>
    <w:rsid w:val="007D06DC"/>
    <w:rsid w:val="007D6DB3"/>
    <w:rsid w:val="007E00AF"/>
    <w:rsid w:val="007E13E6"/>
    <w:rsid w:val="007E3B62"/>
    <w:rsid w:val="007E5E0F"/>
    <w:rsid w:val="007E6D15"/>
    <w:rsid w:val="007E7DC2"/>
    <w:rsid w:val="007E7DF2"/>
    <w:rsid w:val="007F09AE"/>
    <w:rsid w:val="007F2ECE"/>
    <w:rsid w:val="007F356F"/>
    <w:rsid w:val="007F4D48"/>
    <w:rsid w:val="007F573A"/>
    <w:rsid w:val="008003DF"/>
    <w:rsid w:val="00801366"/>
    <w:rsid w:val="0080398D"/>
    <w:rsid w:val="008052C6"/>
    <w:rsid w:val="0080623B"/>
    <w:rsid w:val="00811230"/>
    <w:rsid w:val="008116D0"/>
    <w:rsid w:val="00811858"/>
    <w:rsid w:val="00813EC7"/>
    <w:rsid w:val="008150B7"/>
    <w:rsid w:val="008206C6"/>
    <w:rsid w:val="00823296"/>
    <w:rsid w:val="00823C72"/>
    <w:rsid w:val="00824C34"/>
    <w:rsid w:val="00826EF1"/>
    <w:rsid w:val="0082795A"/>
    <w:rsid w:val="00827C10"/>
    <w:rsid w:val="008300E4"/>
    <w:rsid w:val="0083067B"/>
    <w:rsid w:val="008339CD"/>
    <w:rsid w:val="00837410"/>
    <w:rsid w:val="00840A69"/>
    <w:rsid w:val="00840A6C"/>
    <w:rsid w:val="00840DFB"/>
    <w:rsid w:val="00841282"/>
    <w:rsid w:val="00841726"/>
    <w:rsid w:val="00845EC4"/>
    <w:rsid w:val="008470C6"/>
    <w:rsid w:val="00847517"/>
    <w:rsid w:val="00850ACA"/>
    <w:rsid w:val="00850AEF"/>
    <w:rsid w:val="00850B1D"/>
    <w:rsid w:val="00851B68"/>
    <w:rsid w:val="0085425F"/>
    <w:rsid w:val="00854CD2"/>
    <w:rsid w:val="0085689F"/>
    <w:rsid w:val="00857486"/>
    <w:rsid w:val="008577A0"/>
    <w:rsid w:val="008579A7"/>
    <w:rsid w:val="00857F6C"/>
    <w:rsid w:val="008649B8"/>
    <w:rsid w:val="00864DC1"/>
    <w:rsid w:val="0086522E"/>
    <w:rsid w:val="0086695C"/>
    <w:rsid w:val="0087194E"/>
    <w:rsid w:val="00871C0F"/>
    <w:rsid w:val="00872075"/>
    <w:rsid w:val="00873E84"/>
    <w:rsid w:val="00875512"/>
    <w:rsid w:val="00880A84"/>
    <w:rsid w:val="00880DFA"/>
    <w:rsid w:val="008830A9"/>
    <w:rsid w:val="008865E9"/>
    <w:rsid w:val="0088768C"/>
    <w:rsid w:val="0089028A"/>
    <w:rsid w:val="008916AB"/>
    <w:rsid w:val="008930C3"/>
    <w:rsid w:val="008939BD"/>
    <w:rsid w:val="00896B87"/>
    <w:rsid w:val="008A1211"/>
    <w:rsid w:val="008A14A2"/>
    <w:rsid w:val="008A36AB"/>
    <w:rsid w:val="008A3FA7"/>
    <w:rsid w:val="008A6FB6"/>
    <w:rsid w:val="008B2524"/>
    <w:rsid w:val="008B2E3A"/>
    <w:rsid w:val="008B30AB"/>
    <w:rsid w:val="008B36B6"/>
    <w:rsid w:val="008B386F"/>
    <w:rsid w:val="008B4B40"/>
    <w:rsid w:val="008B643E"/>
    <w:rsid w:val="008C2FC9"/>
    <w:rsid w:val="008C393B"/>
    <w:rsid w:val="008C520C"/>
    <w:rsid w:val="008C5335"/>
    <w:rsid w:val="008C7364"/>
    <w:rsid w:val="008C7E1E"/>
    <w:rsid w:val="008D0AC5"/>
    <w:rsid w:val="008D2488"/>
    <w:rsid w:val="008D24C1"/>
    <w:rsid w:val="008D3BE2"/>
    <w:rsid w:val="008D3D86"/>
    <w:rsid w:val="008D521B"/>
    <w:rsid w:val="008D6B33"/>
    <w:rsid w:val="008D71B0"/>
    <w:rsid w:val="008D78F1"/>
    <w:rsid w:val="008E1B87"/>
    <w:rsid w:val="008E2A12"/>
    <w:rsid w:val="008E3CD1"/>
    <w:rsid w:val="008E4964"/>
    <w:rsid w:val="008F248B"/>
    <w:rsid w:val="008F2D4D"/>
    <w:rsid w:val="008F3B38"/>
    <w:rsid w:val="008F3C74"/>
    <w:rsid w:val="008F5AD3"/>
    <w:rsid w:val="008F75D7"/>
    <w:rsid w:val="008F774A"/>
    <w:rsid w:val="00901E88"/>
    <w:rsid w:val="0090313F"/>
    <w:rsid w:val="0090508B"/>
    <w:rsid w:val="009062BD"/>
    <w:rsid w:val="00911089"/>
    <w:rsid w:val="00912073"/>
    <w:rsid w:val="00913223"/>
    <w:rsid w:val="00914907"/>
    <w:rsid w:val="00914F82"/>
    <w:rsid w:val="0091525A"/>
    <w:rsid w:val="00916E95"/>
    <w:rsid w:val="00917179"/>
    <w:rsid w:val="00917FB3"/>
    <w:rsid w:val="00920953"/>
    <w:rsid w:val="00922637"/>
    <w:rsid w:val="009262C7"/>
    <w:rsid w:val="00926774"/>
    <w:rsid w:val="0092784E"/>
    <w:rsid w:val="00932B9F"/>
    <w:rsid w:val="009334B3"/>
    <w:rsid w:val="009339AF"/>
    <w:rsid w:val="00933BBC"/>
    <w:rsid w:val="009346CB"/>
    <w:rsid w:val="00935FB7"/>
    <w:rsid w:val="009364D0"/>
    <w:rsid w:val="00937B25"/>
    <w:rsid w:val="00937EA4"/>
    <w:rsid w:val="00946E96"/>
    <w:rsid w:val="00947363"/>
    <w:rsid w:val="00947B43"/>
    <w:rsid w:val="00950796"/>
    <w:rsid w:val="00950E0F"/>
    <w:rsid w:val="00953DD1"/>
    <w:rsid w:val="009543F3"/>
    <w:rsid w:val="00954625"/>
    <w:rsid w:val="009548E0"/>
    <w:rsid w:val="009549B6"/>
    <w:rsid w:val="00955195"/>
    <w:rsid w:val="009578D2"/>
    <w:rsid w:val="0096123F"/>
    <w:rsid w:val="00961F52"/>
    <w:rsid w:val="00962E21"/>
    <w:rsid w:val="00967786"/>
    <w:rsid w:val="00967D57"/>
    <w:rsid w:val="00970F39"/>
    <w:rsid w:val="00972ED6"/>
    <w:rsid w:val="00973BC8"/>
    <w:rsid w:val="00975079"/>
    <w:rsid w:val="00976A9E"/>
    <w:rsid w:val="00980D4E"/>
    <w:rsid w:val="009810C7"/>
    <w:rsid w:val="00981A46"/>
    <w:rsid w:val="00983476"/>
    <w:rsid w:val="00992217"/>
    <w:rsid w:val="00994299"/>
    <w:rsid w:val="00995CD2"/>
    <w:rsid w:val="009A0410"/>
    <w:rsid w:val="009A3ADA"/>
    <w:rsid w:val="009A47A2"/>
    <w:rsid w:val="009A5B8C"/>
    <w:rsid w:val="009A5CDB"/>
    <w:rsid w:val="009A6AAC"/>
    <w:rsid w:val="009A7334"/>
    <w:rsid w:val="009B4368"/>
    <w:rsid w:val="009B6F8D"/>
    <w:rsid w:val="009C06F0"/>
    <w:rsid w:val="009C3D0B"/>
    <w:rsid w:val="009C5D6D"/>
    <w:rsid w:val="009C6891"/>
    <w:rsid w:val="009C6C25"/>
    <w:rsid w:val="009C773C"/>
    <w:rsid w:val="009D083B"/>
    <w:rsid w:val="009D20D2"/>
    <w:rsid w:val="009D2ED0"/>
    <w:rsid w:val="009E0255"/>
    <w:rsid w:val="009E0843"/>
    <w:rsid w:val="009E1690"/>
    <w:rsid w:val="009E233F"/>
    <w:rsid w:val="009E258D"/>
    <w:rsid w:val="009E369F"/>
    <w:rsid w:val="009E3FC1"/>
    <w:rsid w:val="009E47BA"/>
    <w:rsid w:val="009E59DB"/>
    <w:rsid w:val="009E69E6"/>
    <w:rsid w:val="009E722E"/>
    <w:rsid w:val="009F20BB"/>
    <w:rsid w:val="009F212C"/>
    <w:rsid w:val="009F28C7"/>
    <w:rsid w:val="009F32B0"/>
    <w:rsid w:val="009F72CE"/>
    <w:rsid w:val="00A00B7A"/>
    <w:rsid w:val="00A01A24"/>
    <w:rsid w:val="00A035A3"/>
    <w:rsid w:val="00A045DF"/>
    <w:rsid w:val="00A06B1C"/>
    <w:rsid w:val="00A07803"/>
    <w:rsid w:val="00A10A7C"/>
    <w:rsid w:val="00A113DD"/>
    <w:rsid w:val="00A15627"/>
    <w:rsid w:val="00A17288"/>
    <w:rsid w:val="00A2024F"/>
    <w:rsid w:val="00A21664"/>
    <w:rsid w:val="00A21807"/>
    <w:rsid w:val="00A225DB"/>
    <w:rsid w:val="00A2287A"/>
    <w:rsid w:val="00A23543"/>
    <w:rsid w:val="00A24392"/>
    <w:rsid w:val="00A27221"/>
    <w:rsid w:val="00A272F7"/>
    <w:rsid w:val="00A3093D"/>
    <w:rsid w:val="00A30B86"/>
    <w:rsid w:val="00A319B9"/>
    <w:rsid w:val="00A32DDB"/>
    <w:rsid w:val="00A335F2"/>
    <w:rsid w:val="00A33746"/>
    <w:rsid w:val="00A42B30"/>
    <w:rsid w:val="00A42C11"/>
    <w:rsid w:val="00A44D8E"/>
    <w:rsid w:val="00A453F2"/>
    <w:rsid w:val="00A46DED"/>
    <w:rsid w:val="00A476D8"/>
    <w:rsid w:val="00A4775F"/>
    <w:rsid w:val="00A47D64"/>
    <w:rsid w:val="00A502DA"/>
    <w:rsid w:val="00A53D52"/>
    <w:rsid w:val="00A542B9"/>
    <w:rsid w:val="00A57C1B"/>
    <w:rsid w:val="00A57D5D"/>
    <w:rsid w:val="00A6044D"/>
    <w:rsid w:val="00A6137B"/>
    <w:rsid w:val="00A624E0"/>
    <w:rsid w:val="00A62A60"/>
    <w:rsid w:val="00A650D9"/>
    <w:rsid w:val="00A6578E"/>
    <w:rsid w:val="00A70314"/>
    <w:rsid w:val="00A71FE1"/>
    <w:rsid w:val="00A72104"/>
    <w:rsid w:val="00A7445A"/>
    <w:rsid w:val="00A74F7E"/>
    <w:rsid w:val="00A759F9"/>
    <w:rsid w:val="00A765D7"/>
    <w:rsid w:val="00A76F26"/>
    <w:rsid w:val="00A8214A"/>
    <w:rsid w:val="00A82442"/>
    <w:rsid w:val="00A8371C"/>
    <w:rsid w:val="00A83F3E"/>
    <w:rsid w:val="00A85AAE"/>
    <w:rsid w:val="00A903C3"/>
    <w:rsid w:val="00A912BF"/>
    <w:rsid w:val="00A94D02"/>
    <w:rsid w:val="00A94F04"/>
    <w:rsid w:val="00A96B74"/>
    <w:rsid w:val="00AA106D"/>
    <w:rsid w:val="00AA1AEA"/>
    <w:rsid w:val="00AA4381"/>
    <w:rsid w:val="00AA483E"/>
    <w:rsid w:val="00AA599C"/>
    <w:rsid w:val="00AB1541"/>
    <w:rsid w:val="00AB28F5"/>
    <w:rsid w:val="00AB5547"/>
    <w:rsid w:val="00AB6193"/>
    <w:rsid w:val="00AC1038"/>
    <w:rsid w:val="00AC39C9"/>
    <w:rsid w:val="00AC4D7C"/>
    <w:rsid w:val="00AC628F"/>
    <w:rsid w:val="00AD0431"/>
    <w:rsid w:val="00AD2D9B"/>
    <w:rsid w:val="00AD3764"/>
    <w:rsid w:val="00AD5D22"/>
    <w:rsid w:val="00AD6074"/>
    <w:rsid w:val="00AD6289"/>
    <w:rsid w:val="00AD7D7F"/>
    <w:rsid w:val="00AE1854"/>
    <w:rsid w:val="00AE1E73"/>
    <w:rsid w:val="00AE315A"/>
    <w:rsid w:val="00AE33BB"/>
    <w:rsid w:val="00AE667F"/>
    <w:rsid w:val="00AE7A6F"/>
    <w:rsid w:val="00AF18C6"/>
    <w:rsid w:val="00AF225F"/>
    <w:rsid w:val="00AF25E1"/>
    <w:rsid w:val="00AF34A2"/>
    <w:rsid w:val="00AF5A03"/>
    <w:rsid w:val="00AF63CB"/>
    <w:rsid w:val="00AF7A24"/>
    <w:rsid w:val="00B0039C"/>
    <w:rsid w:val="00B00869"/>
    <w:rsid w:val="00B020AA"/>
    <w:rsid w:val="00B04FC1"/>
    <w:rsid w:val="00B050B0"/>
    <w:rsid w:val="00B056DB"/>
    <w:rsid w:val="00B05C8A"/>
    <w:rsid w:val="00B06ACC"/>
    <w:rsid w:val="00B06C02"/>
    <w:rsid w:val="00B12200"/>
    <w:rsid w:val="00B12422"/>
    <w:rsid w:val="00B128E0"/>
    <w:rsid w:val="00B12BAA"/>
    <w:rsid w:val="00B1523B"/>
    <w:rsid w:val="00B1733E"/>
    <w:rsid w:val="00B2068E"/>
    <w:rsid w:val="00B22596"/>
    <w:rsid w:val="00B231BE"/>
    <w:rsid w:val="00B23C8E"/>
    <w:rsid w:val="00B23D59"/>
    <w:rsid w:val="00B24AE8"/>
    <w:rsid w:val="00B315F5"/>
    <w:rsid w:val="00B33A7E"/>
    <w:rsid w:val="00B3661A"/>
    <w:rsid w:val="00B403C0"/>
    <w:rsid w:val="00B40AF4"/>
    <w:rsid w:val="00B420CC"/>
    <w:rsid w:val="00B44998"/>
    <w:rsid w:val="00B47D39"/>
    <w:rsid w:val="00B5132E"/>
    <w:rsid w:val="00B51932"/>
    <w:rsid w:val="00B51B1F"/>
    <w:rsid w:val="00B54322"/>
    <w:rsid w:val="00B54D74"/>
    <w:rsid w:val="00B557C4"/>
    <w:rsid w:val="00B55961"/>
    <w:rsid w:val="00B63163"/>
    <w:rsid w:val="00B6471F"/>
    <w:rsid w:val="00B64933"/>
    <w:rsid w:val="00B64F29"/>
    <w:rsid w:val="00B668B6"/>
    <w:rsid w:val="00B67716"/>
    <w:rsid w:val="00B711BC"/>
    <w:rsid w:val="00B714C0"/>
    <w:rsid w:val="00B717EC"/>
    <w:rsid w:val="00B73CF6"/>
    <w:rsid w:val="00B767BB"/>
    <w:rsid w:val="00B769BB"/>
    <w:rsid w:val="00B80BBA"/>
    <w:rsid w:val="00B82CC3"/>
    <w:rsid w:val="00B82F1B"/>
    <w:rsid w:val="00B84465"/>
    <w:rsid w:val="00B84FDE"/>
    <w:rsid w:val="00B85A3A"/>
    <w:rsid w:val="00B86A7E"/>
    <w:rsid w:val="00B87FF2"/>
    <w:rsid w:val="00B93F32"/>
    <w:rsid w:val="00B95A61"/>
    <w:rsid w:val="00BA0AB9"/>
    <w:rsid w:val="00BA0BE6"/>
    <w:rsid w:val="00BA144A"/>
    <w:rsid w:val="00BA154E"/>
    <w:rsid w:val="00BA4A49"/>
    <w:rsid w:val="00BA4A57"/>
    <w:rsid w:val="00BA4F4B"/>
    <w:rsid w:val="00BA4F91"/>
    <w:rsid w:val="00BA519E"/>
    <w:rsid w:val="00BA563B"/>
    <w:rsid w:val="00BA7883"/>
    <w:rsid w:val="00BB0E77"/>
    <w:rsid w:val="00BB5ABE"/>
    <w:rsid w:val="00BB674E"/>
    <w:rsid w:val="00BC293F"/>
    <w:rsid w:val="00BC3399"/>
    <w:rsid w:val="00BC624A"/>
    <w:rsid w:val="00BC62F3"/>
    <w:rsid w:val="00BC6501"/>
    <w:rsid w:val="00BC7A5D"/>
    <w:rsid w:val="00BD01D9"/>
    <w:rsid w:val="00BD0F59"/>
    <w:rsid w:val="00BD463C"/>
    <w:rsid w:val="00BD4CF9"/>
    <w:rsid w:val="00BD4D3B"/>
    <w:rsid w:val="00BD59D7"/>
    <w:rsid w:val="00BD716A"/>
    <w:rsid w:val="00BE10D7"/>
    <w:rsid w:val="00BE37AA"/>
    <w:rsid w:val="00BE7CF9"/>
    <w:rsid w:val="00BF3B00"/>
    <w:rsid w:val="00BF51AF"/>
    <w:rsid w:val="00BF51BC"/>
    <w:rsid w:val="00BF720B"/>
    <w:rsid w:val="00C02F1E"/>
    <w:rsid w:val="00C0373C"/>
    <w:rsid w:val="00C04511"/>
    <w:rsid w:val="00C05642"/>
    <w:rsid w:val="00C10041"/>
    <w:rsid w:val="00C124AC"/>
    <w:rsid w:val="00C12532"/>
    <w:rsid w:val="00C12717"/>
    <w:rsid w:val="00C12F1B"/>
    <w:rsid w:val="00C13993"/>
    <w:rsid w:val="00C14825"/>
    <w:rsid w:val="00C15F0A"/>
    <w:rsid w:val="00C16846"/>
    <w:rsid w:val="00C20731"/>
    <w:rsid w:val="00C238F5"/>
    <w:rsid w:val="00C25544"/>
    <w:rsid w:val="00C25AD9"/>
    <w:rsid w:val="00C31ACA"/>
    <w:rsid w:val="00C3431E"/>
    <w:rsid w:val="00C358FD"/>
    <w:rsid w:val="00C362F3"/>
    <w:rsid w:val="00C430C6"/>
    <w:rsid w:val="00C439BE"/>
    <w:rsid w:val="00C43E99"/>
    <w:rsid w:val="00C470D6"/>
    <w:rsid w:val="00C47580"/>
    <w:rsid w:val="00C47789"/>
    <w:rsid w:val="00C503EE"/>
    <w:rsid w:val="00C51CE7"/>
    <w:rsid w:val="00C52D1E"/>
    <w:rsid w:val="00C53E10"/>
    <w:rsid w:val="00C54C71"/>
    <w:rsid w:val="00C56510"/>
    <w:rsid w:val="00C5780B"/>
    <w:rsid w:val="00C62238"/>
    <w:rsid w:val="00C625BB"/>
    <w:rsid w:val="00C65C51"/>
    <w:rsid w:val="00C65FD6"/>
    <w:rsid w:val="00C71BB2"/>
    <w:rsid w:val="00C73547"/>
    <w:rsid w:val="00C744BF"/>
    <w:rsid w:val="00C75807"/>
    <w:rsid w:val="00C76B64"/>
    <w:rsid w:val="00C779E4"/>
    <w:rsid w:val="00C77ECB"/>
    <w:rsid w:val="00C80590"/>
    <w:rsid w:val="00C82B06"/>
    <w:rsid w:val="00C8313C"/>
    <w:rsid w:val="00C85CAE"/>
    <w:rsid w:val="00C860B2"/>
    <w:rsid w:val="00C906AE"/>
    <w:rsid w:val="00C91C9D"/>
    <w:rsid w:val="00C931D3"/>
    <w:rsid w:val="00C95619"/>
    <w:rsid w:val="00C96575"/>
    <w:rsid w:val="00C976F3"/>
    <w:rsid w:val="00C97F94"/>
    <w:rsid w:val="00CA0CBD"/>
    <w:rsid w:val="00CA1B14"/>
    <w:rsid w:val="00CA2403"/>
    <w:rsid w:val="00CA33B8"/>
    <w:rsid w:val="00CA38C9"/>
    <w:rsid w:val="00CA443C"/>
    <w:rsid w:val="00CB5166"/>
    <w:rsid w:val="00CB632B"/>
    <w:rsid w:val="00CB7633"/>
    <w:rsid w:val="00CC1825"/>
    <w:rsid w:val="00CC1C62"/>
    <w:rsid w:val="00CC284F"/>
    <w:rsid w:val="00CC416B"/>
    <w:rsid w:val="00CC5080"/>
    <w:rsid w:val="00CC719B"/>
    <w:rsid w:val="00CC7E0B"/>
    <w:rsid w:val="00CD1F4D"/>
    <w:rsid w:val="00CD2F26"/>
    <w:rsid w:val="00CD40C0"/>
    <w:rsid w:val="00CD57FB"/>
    <w:rsid w:val="00CD74D0"/>
    <w:rsid w:val="00CD7C7E"/>
    <w:rsid w:val="00CE0A61"/>
    <w:rsid w:val="00CE1497"/>
    <w:rsid w:val="00CE40BB"/>
    <w:rsid w:val="00CE5872"/>
    <w:rsid w:val="00CE6A89"/>
    <w:rsid w:val="00CE78C8"/>
    <w:rsid w:val="00CF1782"/>
    <w:rsid w:val="00CF2597"/>
    <w:rsid w:val="00CF36EA"/>
    <w:rsid w:val="00CF3FF3"/>
    <w:rsid w:val="00CF5EFE"/>
    <w:rsid w:val="00CF62A7"/>
    <w:rsid w:val="00CF7365"/>
    <w:rsid w:val="00CF78EF"/>
    <w:rsid w:val="00D03896"/>
    <w:rsid w:val="00D110D5"/>
    <w:rsid w:val="00D11399"/>
    <w:rsid w:val="00D127C9"/>
    <w:rsid w:val="00D130C8"/>
    <w:rsid w:val="00D133EB"/>
    <w:rsid w:val="00D13EC6"/>
    <w:rsid w:val="00D157CE"/>
    <w:rsid w:val="00D2304D"/>
    <w:rsid w:val="00D2435D"/>
    <w:rsid w:val="00D26A9D"/>
    <w:rsid w:val="00D2761D"/>
    <w:rsid w:val="00D31F48"/>
    <w:rsid w:val="00D33F70"/>
    <w:rsid w:val="00D35053"/>
    <w:rsid w:val="00D36206"/>
    <w:rsid w:val="00D36F9D"/>
    <w:rsid w:val="00D409A0"/>
    <w:rsid w:val="00D40A85"/>
    <w:rsid w:val="00D4153A"/>
    <w:rsid w:val="00D418BE"/>
    <w:rsid w:val="00D43B2B"/>
    <w:rsid w:val="00D440A2"/>
    <w:rsid w:val="00D45730"/>
    <w:rsid w:val="00D478B0"/>
    <w:rsid w:val="00D47BE8"/>
    <w:rsid w:val="00D505B1"/>
    <w:rsid w:val="00D51466"/>
    <w:rsid w:val="00D525F8"/>
    <w:rsid w:val="00D5283F"/>
    <w:rsid w:val="00D539FD"/>
    <w:rsid w:val="00D569A8"/>
    <w:rsid w:val="00D60893"/>
    <w:rsid w:val="00D60EBD"/>
    <w:rsid w:val="00D62641"/>
    <w:rsid w:val="00D6289F"/>
    <w:rsid w:val="00D63292"/>
    <w:rsid w:val="00D64281"/>
    <w:rsid w:val="00D64AAB"/>
    <w:rsid w:val="00D6558D"/>
    <w:rsid w:val="00D704FF"/>
    <w:rsid w:val="00D705E9"/>
    <w:rsid w:val="00D71CE4"/>
    <w:rsid w:val="00D72AA2"/>
    <w:rsid w:val="00D73171"/>
    <w:rsid w:val="00D75F93"/>
    <w:rsid w:val="00D80532"/>
    <w:rsid w:val="00D80807"/>
    <w:rsid w:val="00D813EC"/>
    <w:rsid w:val="00D82161"/>
    <w:rsid w:val="00D83C63"/>
    <w:rsid w:val="00D85167"/>
    <w:rsid w:val="00D8575C"/>
    <w:rsid w:val="00D86495"/>
    <w:rsid w:val="00D868B9"/>
    <w:rsid w:val="00D86AF4"/>
    <w:rsid w:val="00D90B8A"/>
    <w:rsid w:val="00D90FC0"/>
    <w:rsid w:val="00D939D1"/>
    <w:rsid w:val="00D95974"/>
    <w:rsid w:val="00DA2524"/>
    <w:rsid w:val="00DA2809"/>
    <w:rsid w:val="00DA286C"/>
    <w:rsid w:val="00DA5623"/>
    <w:rsid w:val="00DA71CF"/>
    <w:rsid w:val="00DB16A6"/>
    <w:rsid w:val="00DB2261"/>
    <w:rsid w:val="00DB50DD"/>
    <w:rsid w:val="00DB62EE"/>
    <w:rsid w:val="00DB7A0C"/>
    <w:rsid w:val="00DC118B"/>
    <w:rsid w:val="00DC1485"/>
    <w:rsid w:val="00DC1EE8"/>
    <w:rsid w:val="00DC25FC"/>
    <w:rsid w:val="00DC27E7"/>
    <w:rsid w:val="00DC435C"/>
    <w:rsid w:val="00DC4458"/>
    <w:rsid w:val="00DC5942"/>
    <w:rsid w:val="00DC7625"/>
    <w:rsid w:val="00DD036A"/>
    <w:rsid w:val="00DD26B1"/>
    <w:rsid w:val="00DD3080"/>
    <w:rsid w:val="00DD4F6F"/>
    <w:rsid w:val="00DD589F"/>
    <w:rsid w:val="00DD6292"/>
    <w:rsid w:val="00DD6E57"/>
    <w:rsid w:val="00DE0C05"/>
    <w:rsid w:val="00DE2118"/>
    <w:rsid w:val="00DE3D7D"/>
    <w:rsid w:val="00DE3EC6"/>
    <w:rsid w:val="00DE42F5"/>
    <w:rsid w:val="00DE636C"/>
    <w:rsid w:val="00DF10EF"/>
    <w:rsid w:val="00DF1EC0"/>
    <w:rsid w:val="00DF23FC"/>
    <w:rsid w:val="00DF29E4"/>
    <w:rsid w:val="00DF39CD"/>
    <w:rsid w:val="00DF4C84"/>
    <w:rsid w:val="00DF6C61"/>
    <w:rsid w:val="00DF780D"/>
    <w:rsid w:val="00E010A8"/>
    <w:rsid w:val="00E033F6"/>
    <w:rsid w:val="00E0502E"/>
    <w:rsid w:val="00E07D45"/>
    <w:rsid w:val="00E10FA5"/>
    <w:rsid w:val="00E12128"/>
    <w:rsid w:val="00E140E4"/>
    <w:rsid w:val="00E14D4B"/>
    <w:rsid w:val="00E15CEE"/>
    <w:rsid w:val="00E17FDD"/>
    <w:rsid w:val="00E20102"/>
    <w:rsid w:val="00E224C4"/>
    <w:rsid w:val="00E2325C"/>
    <w:rsid w:val="00E24CA4"/>
    <w:rsid w:val="00E27E17"/>
    <w:rsid w:val="00E3201C"/>
    <w:rsid w:val="00E337B4"/>
    <w:rsid w:val="00E350E8"/>
    <w:rsid w:val="00E3686F"/>
    <w:rsid w:val="00E37033"/>
    <w:rsid w:val="00E3790F"/>
    <w:rsid w:val="00E45817"/>
    <w:rsid w:val="00E47EBF"/>
    <w:rsid w:val="00E50455"/>
    <w:rsid w:val="00E50C87"/>
    <w:rsid w:val="00E53CED"/>
    <w:rsid w:val="00E54F8B"/>
    <w:rsid w:val="00E55373"/>
    <w:rsid w:val="00E56E57"/>
    <w:rsid w:val="00E57EFC"/>
    <w:rsid w:val="00E62097"/>
    <w:rsid w:val="00E6344B"/>
    <w:rsid w:val="00E640FF"/>
    <w:rsid w:val="00E648CB"/>
    <w:rsid w:val="00E657C9"/>
    <w:rsid w:val="00E67950"/>
    <w:rsid w:val="00E67BE4"/>
    <w:rsid w:val="00E75AD2"/>
    <w:rsid w:val="00E7609D"/>
    <w:rsid w:val="00E76268"/>
    <w:rsid w:val="00E7742E"/>
    <w:rsid w:val="00E7774F"/>
    <w:rsid w:val="00E80261"/>
    <w:rsid w:val="00E80CAF"/>
    <w:rsid w:val="00E85107"/>
    <w:rsid w:val="00E86FE3"/>
    <w:rsid w:val="00E877EE"/>
    <w:rsid w:val="00E90DF0"/>
    <w:rsid w:val="00E91163"/>
    <w:rsid w:val="00E944FB"/>
    <w:rsid w:val="00E950A8"/>
    <w:rsid w:val="00E970B9"/>
    <w:rsid w:val="00E97E8E"/>
    <w:rsid w:val="00EA1FF6"/>
    <w:rsid w:val="00EA3FA8"/>
    <w:rsid w:val="00EA4CBA"/>
    <w:rsid w:val="00EA5D4B"/>
    <w:rsid w:val="00EA79AA"/>
    <w:rsid w:val="00EA7C76"/>
    <w:rsid w:val="00EB33EA"/>
    <w:rsid w:val="00EB4859"/>
    <w:rsid w:val="00EB5921"/>
    <w:rsid w:val="00EB632F"/>
    <w:rsid w:val="00EB6579"/>
    <w:rsid w:val="00EB6A1F"/>
    <w:rsid w:val="00EC1AA8"/>
    <w:rsid w:val="00EC434C"/>
    <w:rsid w:val="00EC6F99"/>
    <w:rsid w:val="00ED1EC8"/>
    <w:rsid w:val="00ED6684"/>
    <w:rsid w:val="00ED6E59"/>
    <w:rsid w:val="00EE24DF"/>
    <w:rsid w:val="00EE3217"/>
    <w:rsid w:val="00EE58CA"/>
    <w:rsid w:val="00EE66EF"/>
    <w:rsid w:val="00EF0E82"/>
    <w:rsid w:val="00EF173E"/>
    <w:rsid w:val="00EF2642"/>
    <w:rsid w:val="00EF27A0"/>
    <w:rsid w:val="00EF3681"/>
    <w:rsid w:val="00EF3ABE"/>
    <w:rsid w:val="00EF5615"/>
    <w:rsid w:val="00EF5E87"/>
    <w:rsid w:val="00F0351D"/>
    <w:rsid w:val="00F03C3E"/>
    <w:rsid w:val="00F051A9"/>
    <w:rsid w:val="00F0715F"/>
    <w:rsid w:val="00F114D5"/>
    <w:rsid w:val="00F11695"/>
    <w:rsid w:val="00F13A0D"/>
    <w:rsid w:val="00F14C55"/>
    <w:rsid w:val="00F15082"/>
    <w:rsid w:val="00F15EBE"/>
    <w:rsid w:val="00F160F2"/>
    <w:rsid w:val="00F161D5"/>
    <w:rsid w:val="00F175C8"/>
    <w:rsid w:val="00F20226"/>
    <w:rsid w:val="00F2052A"/>
    <w:rsid w:val="00F20673"/>
    <w:rsid w:val="00F20BC2"/>
    <w:rsid w:val="00F23ECF"/>
    <w:rsid w:val="00F26849"/>
    <w:rsid w:val="00F269CA"/>
    <w:rsid w:val="00F27B90"/>
    <w:rsid w:val="00F3150E"/>
    <w:rsid w:val="00F31DF7"/>
    <w:rsid w:val="00F34255"/>
    <w:rsid w:val="00F342E4"/>
    <w:rsid w:val="00F356BC"/>
    <w:rsid w:val="00F358C9"/>
    <w:rsid w:val="00F36C50"/>
    <w:rsid w:val="00F43185"/>
    <w:rsid w:val="00F44BBD"/>
    <w:rsid w:val="00F44EFF"/>
    <w:rsid w:val="00F45857"/>
    <w:rsid w:val="00F508C0"/>
    <w:rsid w:val="00F52A27"/>
    <w:rsid w:val="00F53C03"/>
    <w:rsid w:val="00F53D7A"/>
    <w:rsid w:val="00F54C9D"/>
    <w:rsid w:val="00F54E0E"/>
    <w:rsid w:val="00F5569E"/>
    <w:rsid w:val="00F559DD"/>
    <w:rsid w:val="00F5625B"/>
    <w:rsid w:val="00F56F5D"/>
    <w:rsid w:val="00F607E1"/>
    <w:rsid w:val="00F6694B"/>
    <w:rsid w:val="00F67F30"/>
    <w:rsid w:val="00F67FB9"/>
    <w:rsid w:val="00F70F21"/>
    <w:rsid w:val="00F715A1"/>
    <w:rsid w:val="00F717F0"/>
    <w:rsid w:val="00F71C0D"/>
    <w:rsid w:val="00F726BB"/>
    <w:rsid w:val="00F72DFB"/>
    <w:rsid w:val="00F7435C"/>
    <w:rsid w:val="00F81108"/>
    <w:rsid w:val="00F82F57"/>
    <w:rsid w:val="00F84841"/>
    <w:rsid w:val="00F85BE7"/>
    <w:rsid w:val="00F86FF8"/>
    <w:rsid w:val="00F8719B"/>
    <w:rsid w:val="00F87753"/>
    <w:rsid w:val="00F87C4C"/>
    <w:rsid w:val="00F9003A"/>
    <w:rsid w:val="00F90C7C"/>
    <w:rsid w:val="00F946E0"/>
    <w:rsid w:val="00F95E20"/>
    <w:rsid w:val="00F960C5"/>
    <w:rsid w:val="00F96EAE"/>
    <w:rsid w:val="00F97163"/>
    <w:rsid w:val="00FA16E3"/>
    <w:rsid w:val="00FA1BDE"/>
    <w:rsid w:val="00FA1CD3"/>
    <w:rsid w:val="00FA1D0B"/>
    <w:rsid w:val="00FA2401"/>
    <w:rsid w:val="00FA48D2"/>
    <w:rsid w:val="00FA6893"/>
    <w:rsid w:val="00FB1438"/>
    <w:rsid w:val="00FB1C68"/>
    <w:rsid w:val="00FB31A2"/>
    <w:rsid w:val="00FB4CAD"/>
    <w:rsid w:val="00FB4EC6"/>
    <w:rsid w:val="00FB56C5"/>
    <w:rsid w:val="00FB6AF2"/>
    <w:rsid w:val="00FB74DD"/>
    <w:rsid w:val="00FC394F"/>
    <w:rsid w:val="00FC525F"/>
    <w:rsid w:val="00FC59C8"/>
    <w:rsid w:val="00FC5A43"/>
    <w:rsid w:val="00FC6E97"/>
    <w:rsid w:val="00FC7DAF"/>
    <w:rsid w:val="00FD0BAF"/>
    <w:rsid w:val="00FD5319"/>
    <w:rsid w:val="00FD57B4"/>
    <w:rsid w:val="00FD7B1D"/>
    <w:rsid w:val="00FE1577"/>
    <w:rsid w:val="00FE3057"/>
    <w:rsid w:val="00FE4F92"/>
    <w:rsid w:val="00FE609C"/>
    <w:rsid w:val="00FE6E96"/>
    <w:rsid w:val="00FE7AC8"/>
    <w:rsid w:val="00FF4810"/>
    <w:rsid w:val="00FF4972"/>
    <w:rsid w:val="00FF4C57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aliases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DC445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qFormat/>
    <w:rsid w:val="00C25AD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60" w:after="60" w:line="280" w:lineRule="exact"/>
    </w:pPr>
    <w:rPr>
      <w:rFonts w:ascii="Times New Roman Bold" w:hAnsi="Times New Roman Bold"/>
      <w:b/>
      <w:bCs/>
      <w:caps w:val="0"/>
      <w:sz w:val="20"/>
      <w:szCs w:val="26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uiPriority w:val="99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82CEC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qFormat/>
    <w:rsid w:val="003C3D42"/>
    <w:pPr>
      <w:spacing w:before="720" w:after="24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3C3D4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ascii="Times New Roman" w:hAnsi="Times New Roman"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4367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4367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Calibri" w:eastAsia="SimSun" w:hAnsi="Calibri"/>
      <w:caps/>
      <w:noProof/>
      <w:w w:val="120"/>
      <w:sz w:val="26"/>
      <w:szCs w:val="36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qFormat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basedOn w:val="DefaultParagraphFont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DC4458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basedOn w:val="DefaultParagraphFont"/>
    <w:rsid w:val="005D3E6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basedOn w:val="DefaultParagraphFont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basedOn w:val="DefaultParagraphFont"/>
    <w:rsid w:val="005D3E6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D3E62"/>
    <w:rPr>
      <w:b/>
      <w:bCs/>
    </w:rPr>
  </w:style>
  <w:style w:type="character" w:customStyle="1" w:styleId="EmailStyle119">
    <w:name w:val="EmailStyle119"/>
    <w:basedOn w:val="DefaultParagraphFont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basedOn w:val="DefaultParagraphFont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Theme="minorEastAsia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D939D1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D74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14D4B"/>
  </w:style>
  <w:style w:type="table" w:customStyle="1" w:styleId="TableGrid3">
    <w:name w:val="Table Grid3"/>
    <w:basedOn w:val="TableNormal"/>
    <w:next w:val="TableGrid"/>
    <w:rsid w:val="00E14D4B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afterTitelChar">
    <w:name w:val="Normal after Titel Char"/>
    <w:link w:val="NormalafterTitel"/>
    <w:rsid w:val="00B056DB"/>
    <w:rPr>
      <w:rFonts w:cs="Traditional Arabic"/>
      <w:sz w:val="22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B056DB"/>
    <w:pPr>
      <w:tabs>
        <w:tab w:val="clear" w:pos="567"/>
        <w:tab w:val="clear" w:pos="1701"/>
        <w:tab w:val="clear" w:pos="2268"/>
        <w:tab w:val="clear" w:pos="2835"/>
      </w:tabs>
      <w:overflowPunct/>
      <w:autoSpaceDE/>
      <w:autoSpaceDN/>
      <w:adjustRightInd/>
      <w:spacing w:before="360"/>
      <w:textAlignment w:val="auto"/>
    </w:pPr>
    <w:rPr>
      <w:rFonts w:ascii="CG Times" w:hAnsi="CG Times"/>
      <w:lang w:val="en-US"/>
    </w:rPr>
  </w:style>
  <w:style w:type="table" w:customStyle="1" w:styleId="TableGrid4">
    <w:name w:val="Table Grid4"/>
    <w:basedOn w:val="TableNormal"/>
    <w:next w:val="TableGrid"/>
    <w:rsid w:val="0010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0D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057CBE"/>
    <w:pPr>
      <w:keepNext/>
      <w:keepLines/>
      <w:spacing w:before="480"/>
      <w:ind w:left="567" w:hanging="567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057CBE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aliases w:val="H3,H31,h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Heading3Char">
    <w:name w:val="Heading 3 Char"/>
    <w:aliases w:val="H3 Char1,H31 Char1,h3 Char1"/>
    <w:basedOn w:val="Heading1Char"/>
    <w:link w:val="Heading3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4Char">
    <w:name w:val="Heading 4 Char"/>
    <w:basedOn w:val="Heading3Char"/>
    <w:link w:val="Heading4"/>
    <w:rsid w:val="009C6891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5Char">
    <w:name w:val="Heading 5 Char"/>
    <w:basedOn w:val="Heading4Char"/>
    <w:link w:val="Heading5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6Char">
    <w:name w:val="Heading 6 Char"/>
    <w:basedOn w:val="Heading4Char"/>
    <w:link w:val="Heading6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7Char">
    <w:name w:val="Heading 7 Char"/>
    <w:basedOn w:val="Heading4Char"/>
    <w:link w:val="Heading7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character" w:customStyle="1" w:styleId="Heading8Char">
    <w:name w:val="Heading 8 Char"/>
    <w:basedOn w:val="Heading4Char"/>
    <w:link w:val="Heading8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link w:val="FooterChar"/>
    <w:qFormat/>
    <w:rsid w:val="00057CBE"/>
    <w:pPr>
      <w:tabs>
        <w:tab w:val="left" w:pos="5954"/>
        <w:tab w:val="right" w:pos="9639"/>
      </w:tabs>
    </w:pPr>
    <w:rPr>
      <w:rFonts w:ascii="Times New Roman" w:hAnsi="Times New Roman"/>
      <w:noProof/>
      <w:sz w:val="16"/>
      <w:szCs w:val="16"/>
      <w:lang w:val="en-GB" w:eastAsia="en-US"/>
    </w:rPr>
  </w:style>
  <w:style w:type="paragraph" w:styleId="Header">
    <w:name w:val="header"/>
    <w:aliases w:val="encabezado"/>
    <w:link w:val="HeaderChar"/>
    <w:rsid w:val="008830A9"/>
    <w:pPr>
      <w:jc w:val="center"/>
    </w:pPr>
    <w:rPr>
      <w:rFonts w:ascii="Calibri" w:hAnsi="Calibri" w:cs="Traditional Arabic"/>
      <w:sz w:val="18"/>
      <w:szCs w:val="24"/>
      <w:lang w:val="en-GB" w:eastAsia="en-US"/>
    </w:rPr>
  </w:style>
  <w:style w:type="character" w:styleId="FootnoteReference">
    <w:name w:val="footnote reference"/>
    <w:basedOn w:val="DefaultParagraphFont"/>
    <w:rsid w:val="00057CBE"/>
    <w:rPr>
      <w:rFonts w:ascii="Times New Roman" w:hAnsi="Times New Roman" w:cs="Times New Roman"/>
      <w:dstrike w:val="0"/>
      <w:color w:val="auto"/>
      <w:spacing w:val="0"/>
      <w:position w:val="6"/>
      <w:sz w:val="18"/>
      <w:szCs w:val="18"/>
      <w:u w:val="none"/>
      <w:vertAlign w:val="baseline"/>
    </w:rPr>
  </w:style>
  <w:style w:type="paragraph" w:styleId="FootnoteText">
    <w:name w:val="footnote text"/>
    <w:aliases w:val="footnote text"/>
    <w:basedOn w:val="Normal"/>
    <w:link w:val="FootnoteTextChar"/>
    <w:rsid w:val="00057CBE"/>
    <w:pPr>
      <w:keepLines/>
      <w:tabs>
        <w:tab w:val="left" w:pos="256"/>
      </w:tabs>
      <w:spacing w:before="60" w:line="180" w:lineRule="auto"/>
      <w:ind w:left="255" w:hanging="255"/>
    </w:pPr>
    <w:rPr>
      <w:sz w:val="20"/>
      <w:szCs w:val="2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057CBE"/>
    <w:rPr>
      <w:rFonts w:cs="Traditional Arabic"/>
      <w:szCs w:val="26"/>
      <w:lang w:val="en-GB" w:eastAsia="en-US" w:bidi="ar-SA"/>
    </w:rPr>
  </w:style>
  <w:style w:type="paragraph" w:styleId="NormalIndent">
    <w:name w:val="Normal Indent"/>
    <w:basedOn w:val="Normal"/>
    <w:rsid w:val="00057CBE"/>
    <w:pPr>
      <w:ind w:left="567"/>
    </w:p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link w:val="TabletextChar"/>
    <w:qFormat/>
    <w:rsid w:val="00DC445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0" w:after="40" w:line="240" w:lineRule="exact"/>
    </w:pPr>
    <w:rPr>
      <w:sz w:val="20"/>
      <w:szCs w:val="26"/>
    </w:rPr>
  </w:style>
  <w:style w:type="paragraph" w:customStyle="1" w:styleId="Tabletitle">
    <w:name w:val="Table_title"/>
    <w:basedOn w:val="TableNo"/>
    <w:next w:val="Tabletext"/>
    <w:qFormat/>
    <w:rsid w:val="00C25AD9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60" w:after="60" w:line="280" w:lineRule="exact"/>
    </w:pPr>
    <w:rPr>
      <w:rFonts w:ascii="Times New Roman Bold" w:hAnsi="Times New Roman Bold"/>
      <w:b/>
      <w:bCs/>
      <w:caps w:val="0"/>
      <w:sz w:val="20"/>
      <w:szCs w:val="26"/>
    </w:rPr>
  </w:style>
  <w:style w:type="paragraph" w:customStyle="1" w:styleId="TableNo">
    <w:name w:val="Table_No"/>
    <w:basedOn w:val="Normal"/>
    <w:next w:val="Normal"/>
    <w:qFormat/>
    <w:rsid w:val="00057CB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uiPriority w:val="99"/>
    <w:qFormat/>
    <w:rsid w:val="009E0255"/>
    <w:pPr>
      <w:spacing w:line="185" w:lineRule="auto"/>
      <w:ind w:left="567" w:hanging="567"/>
    </w:pPr>
    <w:rPr>
      <w:rFonts w:ascii="Calibri" w:hAnsi="Calibri"/>
    </w:rPr>
  </w:style>
  <w:style w:type="character" w:customStyle="1" w:styleId="enumlev1Char">
    <w:name w:val="enumlev1 Char"/>
    <w:basedOn w:val="DefaultParagraphFont"/>
    <w:link w:val="enumlev1"/>
    <w:uiPriority w:val="99"/>
    <w:rsid w:val="009E02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057CBE"/>
    <w:pPr>
      <w:ind w:left="1134"/>
    </w:pPr>
  </w:style>
  <w:style w:type="character" w:customStyle="1" w:styleId="enumlev2Char">
    <w:name w:val="enumlev2 Char"/>
    <w:basedOn w:val="enumlev1Char"/>
    <w:link w:val="enumlev2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057CBE"/>
    <w:pPr>
      <w:ind w:left="1701"/>
    </w:pPr>
  </w:style>
  <w:style w:type="character" w:customStyle="1" w:styleId="enumlev3Char">
    <w:name w:val="enumlev3 Char"/>
    <w:basedOn w:val="enumlev2Char"/>
    <w:link w:val="enumlev3"/>
    <w:rsid w:val="00057CBE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82CEC"/>
    <w:pPr>
      <w:spacing w:before="80" w:after="80"/>
      <w:jc w:val="center"/>
    </w:pPr>
    <w:rPr>
      <w:rFonts w:ascii="Times New Roman Bold" w:hAnsi="Times New Roman Bold"/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A71FE1"/>
    <w:pPr>
      <w:spacing w:before="360" w:after="120"/>
    </w:pPr>
    <w:rPr>
      <w:rFonts w:ascii="Calibri" w:hAnsi="Calibri"/>
    </w:rPr>
  </w:style>
  <w:style w:type="character" w:customStyle="1" w:styleId="NormalaftertitleChar">
    <w:name w:val="Normal after title Char"/>
    <w:basedOn w:val="DefaultParagraphFont"/>
    <w:link w:val="Normalaftertitle"/>
    <w:rsid w:val="00A71FE1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AnnexNo">
    <w:name w:val="Annex_No"/>
    <w:basedOn w:val="Normal"/>
    <w:next w:val="Normal"/>
    <w:link w:val="AnnexNoChar"/>
    <w:qFormat/>
    <w:rsid w:val="003C3D42"/>
    <w:pPr>
      <w:spacing w:before="720" w:after="24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rsid w:val="003C3D42"/>
    <w:rPr>
      <w:rFonts w:ascii="Times New Roman" w:hAnsi="Times New Roman" w:cs="Traditional Arabic"/>
      <w:caps/>
      <w:sz w:val="26"/>
      <w:szCs w:val="36"/>
      <w:lang w:val="en-GB" w:eastAsia="en-US" w:bidi="ar-EG"/>
    </w:rPr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057CBE"/>
    <w:pPr>
      <w:spacing w:before="240" w:after="240" w:line="400" w:lineRule="exact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57CBE"/>
    <w:rPr>
      <w:rFonts w:ascii="Times New Roman Bold" w:hAnsi="Times New Roman Bold" w:cs="Traditional Arabic"/>
      <w:b/>
      <w:bCs/>
      <w:position w:val="2"/>
      <w:sz w:val="28"/>
      <w:szCs w:val="40"/>
      <w:lang w:val="en-GB" w:eastAsia="en-US" w:bidi="ar-SA"/>
    </w:rPr>
  </w:style>
  <w:style w:type="paragraph" w:customStyle="1" w:styleId="AppendixNo">
    <w:name w:val="Appendix_No"/>
    <w:basedOn w:val="AnnexNo"/>
    <w:next w:val="Normal"/>
    <w:link w:val="AppendixNoChar"/>
    <w:rsid w:val="00057CBE"/>
  </w:style>
  <w:style w:type="character" w:customStyle="1" w:styleId="AppendixNoChar">
    <w:name w:val="Appendix_No Char"/>
    <w:basedOn w:val="AnnexNoChar"/>
    <w:link w:val="AppendixNo"/>
    <w:rsid w:val="00057CBE"/>
    <w:rPr>
      <w:rFonts w:ascii="Times New Roman" w:hAnsi="Times New Roman" w:cs="Traditional Arabic"/>
      <w:caps/>
      <w:sz w:val="26"/>
      <w:szCs w:val="36"/>
      <w:lang w:val="en-GB" w:eastAsia="en-US" w:bidi="ar-SA"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ppendixtitle">
    <w:name w:val="Appendix_title"/>
    <w:basedOn w:val="Annextitle"/>
    <w:next w:val="Normal"/>
    <w:rsid w:val="00057CBE"/>
    <w:rPr>
      <w:sz w:val="26"/>
      <w:szCs w:val="36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Annextitle"/>
    <w:next w:val="Heading1"/>
    <w:link w:val="RectitleChar"/>
    <w:rsid w:val="00057CBE"/>
    <w:rPr>
      <w:b w:val="0"/>
      <w:sz w:val="26"/>
      <w:szCs w:val="36"/>
    </w:rPr>
  </w:style>
  <w:style w:type="character" w:customStyle="1" w:styleId="RectitleChar">
    <w:name w:val="Rec_title Char"/>
    <w:basedOn w:val="DefaultParagraphFont"/>
    <w:link w:val="Rectitle"/>
    <w:rsid w:val="00057CBE"/>
    <w:rPr>
      <w:rFonts w:ascii="Times New Roman Bold" w:hAnsi="Times New Roman Bold" w:cs="Traditional Arabic"/>
      <w:bCs/>
      <w:position w:val="2"/>
      <w:sz w:val="26"/>
      <w:szCs w:val="36"/>
      <w:lang w:val="en-GB" w:eastAsia="en-US" w:bidi="ar-SA"/>
    </w:rPr>
  </w:style>
  <w:style w:type="paragraph" w:customStyle="1" w:styleId="Call">
    <w:name w:val="Call"/>
    <w:basedOn w:val="Normal"/>
    <w:next w:val="Normal"/>
    <w:link w:val="CallChar"/>
    <w:uiPriority w:val="99"/>
    <w:rsid w:val="00057CB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paragraph" w:customStyle="1" w:styleId="RecNo">
    <w:name w:val="Rec_No"/>
    <w:basedOn w:val="Title1"/>
    <w:next w:val="Normal"/>
    <w:rsid w:val="00057CBE"/>
    <w:pPr>
      <w:spacing w:before="720"/>
    </w:pPr>
    <w:rPr>
      <w:caps/>
    </w:rPr>
  </w:style>
  <w:style w:type="paragraph" w:customStyle="1" w:styleId="Title1">
    <w:name w:val="Title1"/>
    <w:basedOn w:val="Normal"/>
    <w:rsid w:val="00CF36EA"/>
    <w:pPr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Part">
    <w:name w:val="Part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  <w:szCs w:val="40"/>
    </w:rPr>
  </w:style>
  <w:style w:type="paragraph" w:customStyle="1" w:styleId="Note">
    <w:name w:val="Note"/>
    <w:basedOn w:val="Normal"/>
    <w:qFormat/>
    <w:rsid w:val="00057CBE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057CBE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1FE1"/>
    <w:rPr>
      <w:lang w:val="en-US"/>
    </w:rPr>
  </w:style>
  <w:style w:type="paragraph" w:customStyle="1" w:styleId="Title2">
    <w:name w:val="Title 2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rFonts w:ascii="Calibri" w:hAnsi="Calibri"/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4367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/>
      <w:jc w:val="center"/>
    </w:pPr>
    <w:rPr>
      <w:rFonts w:ascii="Calibri" w:hAnsi="Calibri"/>
      <w:b/>
      <w:bCs/>
      <w:w w:val="120"/>
      <w:sz w:val="28"/>
      <w:szCs w:val="40"/>
      <w:lang w:val="en-US" w:bidi="ar-SA"/>
    </w:rPr>
  </w:style>
  <w:style w:type="paragraph" w:customStyle="1" w:styleId="Title10">
    <w:name w:val="Title 1"/>
    <w:basedOn w:val="Normal"/>
    <w:next w:val="Normal"/>
    <w:uiPriority w:val="99"/>
    <w:rsid w:val="004367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Calibri" w:eastAsia="SimSun" w:hAnsi="Calibri"/>
      <w:caps/>
      <w:noProof/>
      <w:w w:val="120"/>
      <w:sz w:val="26"/>
      <w:szCs w:val="36"/>
    </w:rPr>
  </w:style>
  <w:style w:type="paragraph" w:customStyle="1" w:styleId="ArtNo">
    <w:name w:val="Art_No"/>
    <w:basedOn w:val="Normal"/>
    <w:next w:val="Normal"/>
    <w:link w:val="ArtNoChar"/>
    <w:rsid w:val="0061148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sz w:val="26"/>
      <w:szCs w:val="36"/>
    </w:rPr>
  </w:style>
  <w:style w:type="character" w:customStyle="1" w:styleId="ArtNoChar">
    <w:name w:val="Art_No Char"/>
    <w:basedOn w:val="DefaultParagraphFont"/>
    <w:link w:val="ArtNo"/>
    <w:uiPriority w:val="99"/>
    <w:rsid w:val="00611488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Arttitle">
    <w:name w:val="Art_title"/>
    <w:basedOn w:val="Normal"/>
    <w:next w:val="Normal"/>
    <w:link w:val="ArttitleChar"/>
    <w:rsid w:val="00324167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 w:line="400" w:lineRule="exact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titleChar">
    <w:name w:val="Art_title Char"/>
    <w:basedOn w:val="DefaultParagraphFont"/>
    <w:link w:val="Arttitle"/>
    <w:uiPriority w:val="99"/>
    <w:rsid w:val="00324167"/>
    <w:rPr>
      <w:rFonts w:ascii="Times New Roman Bold" w:hAnsi="Times New Roman Bold" w:cs="Traditional Arabic"/>
      <w:b/>
      <w:bCs/>
      <w:sz w:val="26"/>
      <w:szCs w:val="36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rsid w:val="00C439BE"/>
    <w:pPr>
      <w:spacing w:after="80"/>
    </w:pPr>
  </w:style>
  <w:style w:type="character" w:customStyle="1" w:styleId="ChapNoChar">
    <w:name w:val="Chap_No Char"/>
    <w:basedOn w:val="ArtNoChar"/>
    <w:link w:val="ChapNo"/>
    <w:uiPriority w:val="99"/>
    <w:rsid w:val="00C439BE"/>
    <w:rPr>
      <w:rFonts w:ascii="Times New Roman" w:hAnsi="Times New Roman" w:cs="Traditional Arabic"/>
      <w:sz w:val="26"/>
      <w:szCs w:val="36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4E237A"/>
    <w:pPr>
      <w:spacing w:after="60"/>
    </w:pPr>
    <w:rPr>
      <w:position w:val="2"/>
    </w:rPr>
  </w:style>
  <w:style w:type="paragraph" w:customStyle="1" w:styleId="Reasons">
    <w:name w:val="Reasons"/>
    <w:basedOn w:val="Normal"/>
    <w:link w:val="ReasonsChar"/>
    <w:qFormat/>
    <w:rsid w:val="00057CBE"/>
  </w:style>
  <w:style w:type="character" w:customStyle="1" w:styleId="ReasonsChar">
    <w:name w:val="Reasons Char"/>
    <w:basedOn w:val="DefaultParagraphFont"/>
    <w:link w:val="Reasons"/>
    <w:rsid w:val="00057CBE"/>
    <w:rPr>
      <w:rFonts w:cs="Traditional Arabic"/>
      <w:sz w:val="22"/>
      <w:szCs w:val="30"/>
      <w:lang w:val="en-GB" w:eastAsia="en-US" w:bidi="ar-SA"/>
    </w:rPr>
  </w:style>
  <w:style w:type="paragraph" w:customStyle="1" w:styleId="ResNo">
    <w:name w:val="Res_No"/>
    <w:basedOn w:val="AnnexNo"/>
    <w:next w:val="Normal"/>
    <w:link w:val="ResNoChar"/>
    <w:rsid w:val="00057CBE"/>
    <w:rPr>
      <w:position w:val="2"/>
    </w:rPr>
  </w:style>
  <w:style w:type="paragraph" w:customStyle="1" w:styleId="Restitle">
    <w:name w:val="Res_title"/>
    <w:basedOn w:val="Annextitle"/>
    <w:next w:val="Normal"/>
    <w:link w:val="RestitleChar"/>
    <w:uiPriority w:val="99"/>
    <w:rsid w:val="00057CBE"/>
    <w:rPr>
      <w:sz w:val="26"/>
      <w:szCs w:val="36"/>
    </w:rPr>
  </w:style>
  <w:style w:type="character" w:customStyle="1" w:styleId="RestitleChar">
    <w:name w:val="Res_title Char"/>
    <w:basedOn w:val="AnnextitleChar"/>
    <w:link w:val="Restitle"/>
    <w:uiPriority w:val="99"/>
    <w:rsid w:val="00057CBE"/>
    <w:rPr>
      <w:rFonts w:ascii="Times New Roman Bold" w:hAnsi="Times New Roman Bold" w:cs="Traditional Arabic"/>
      <w:b/>
      <w:bCs/>
      <w:position w:val="2"/>
      <w:sz w:val="26"/>
      <w:szCs w:val="36"/>
      <w:lang w:val="en-GB" w:eastAsia="en-US" w:bidi="ar-SA"/>
    </w:rPr>
  </w:style>
  <w:style w:type="paragraph" w:customStyle="1" w:styleId="AnnexNoS2">
    <w:name w:val="Annex_No_S2"/>
    <w:basedOn w:val="Anne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Section1">
    <w:name w:val="Section 1"/>
    <w:basedOn w:val="ChapNo"/>
    <w:next w:val="Normal"/>
    <w:link w:val="Section1Char"/>
    <w:rsid w:val="00220D98"/>
    <w:rPr>
      <w:sz w:val="28"/>
      <w:szCs w:val="44"/>
    </w:rPr>
  </w:style>
  <w:style w:type="character" w:customStyle="1" w:styleId="Section1Char">
    <w:name w:val="Section 1 Char"/>
    <w:basedOn w:val="ChapNoChar"/>
    <w:link w:val="Section1"/>
    <w:rsid w:val="00220D98"/>
    <w:rPr>
      <w:rFonts w:ascii="Times New Roman" w:hAnsi="Times New Roman" w:cs="Traditional Arabic"/>
      <w:sz w:val="28"/>
      <w:szCs w:val="44"/>
      <w:lang w:val="en-GB" w:eastAsia="en-US" w:bidi="ar-EG"/>
    </w:rPr>
  </w:style>
  <w:style w:type="paragraph" w:customStyle="1" w:styleId="AnnexrefS2">
    <w:name w:val="Annex_ref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057CBE"/>
    <w:pPr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nnextitleS2">
    <w:name w:val="Annex_title_S2"/>
    <w:basedOn w:val="Anne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ppendixNoS2">
    <w:name w:val="Appendix_No_S2"/>
    <w:basedOn w:val="Appendix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  <w:position w:val="2"/>
      <w:sz w:val="24"/>
      <w:szCs w:val="32"/>
    </w:rPr>
  </w:style>
  <w:style w:type="paragraph" w:customStyle="1" w:styleId="AppendixrefS2">
    <w:name w:val="Appendix_ref_S2"/>
    <w:basedOn w:val="Appendixref"/>
    <w:next w:val="Annextitle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Times New Roman Bold" w:hAnsi="Times New Roman Bold"/>
      <w:b/>
      <w:bCs/>
    </w:rPr>
  </w:style>
  <w:style w:type="paragraph" w:customStyle="1" w:styleId="AppendixtitleS2">
    <w:name w:val="Appendix_title_S2"/>
    <w:basedOn w:val="Appendixtitle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ArtNoS2">
    <w:name w:val="Art_No_S2"/>
    <w:basedOn w:val="ChaptitleS2"/>
    <w:next w:val="Normal"/>
    <w:rsid w:val="00F20226"/>
    <w:pPr>
      <w:keepNext w:val="0"/>
      <w:spacing w:before="180" w:after="80"/>
    </w:pPr>
    <w:rPr>
      <w:lang w:bidi="ar-SA"/>
    </w:rPr>
  </w:style>
  <w:style w:type="paragraph" w:customStyle="1" w:styleId="ArttitleS2">
    <w:name w:val="Art_title_S2"/>
    <w:basedOn w:val="ChaptitleS2"/>
    <w:next w:val="Normal"/>
    <w:rsid w:val="000E7431"/>
    <w:pPr>
      <w:keepNext w:val="0"/>
    </w:pPr>
  </w:style>
  <w:style w:type="paragraph" w:customStyle="1" w:styleId="ChapNoS2">
    <w:name w:val="Chap_No_S2"/>
    <w:basedOn w:val="ChapNo"/>
    <w:next w:val="Normal"/>
    <w:rsid w:val="00F20226"/>
    <w:pPr>
      <w:tabs>
        <w:tab w:val="left" w:pos="851"/>
      </w:tabs>
      <w:bidi w:val="0"/>
      <w:spacing w:before="180"/>
      <w:jc w:val="right"/>
    </w:pPr>
    <w:rPr>
      <w:rFonts w:cs="Times New Roman"/>
      <w:b/>
      <w:bCs/>
      <w:position w:val="2"/>
      <w:sz w:val="22"/>
      <w:szCs w:val="22"/>
      <w:lang w:val="en-US" w:bidi="ar-SA"/>
    </w:rPr>
  </w:style>
  <w:style w:type="paragraph" w:customStyle="1" w:styleId="ChaptitleS2">
    <w:name w:val="Chap_title_S2"/>
    <w:basedOn w:val="Chaptitle"/>
    <w:next w:val="Normal"/>
    <w:rsid w:val="00F20226"/>
    <w:pPr>
      <w:tabs>
        <w:tab w:val="left" w:pos="851"/>
      </w:tabs>
      <w:spacing w:before="500" w:after="0" w:line="260" w:lineRule="exact"/>
      <w:jc w:val="left"/>
    </w:pPr>
    <w:rPr>
      <w:sz w:val="22"/>
      <w:szCs w:val="30"/>
    </w:rPr>
  </w:style>
  <w:style w:type="paragraph" w:customStyle="1" w:styleId="enumlev1S2">
    <w:name w:val="enumlev1_S2"/>
    <w:basedOn w:val="enumlev1"/>
    <w:link w:val="enumlev1S2Char"/>
    <w:rsid w:val="003F428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20" w:line="240" w:lineRule="exact"/>
      <w:ind w:left="0" w:firstLine="0"/>
      <w:jc w:val="left"/>
    </w:pPr>
    <w:rPr>
      <w:rFonts w:ascii="Times New Roman Bold" w:hAnsi="Times New Roman Bold"/>
      <w:b/>
      <w:bCs/>
      <w:lang w:val="en-US"/>
    </w:rPr>
  </w:style>
  <w:style w:type="character" w:customStyle="1" w:styleId="enumlev1S2Char">
    <w:name w:val="enumlev1_S2 Char"/>
    <w:basedOn w:val="enumlev1Char"/>
    <w:link w:val="enumlev1S2"/>
    <w:rsid w:val="003F428F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2S2">
    <w:name w:val="enumlev2_S2"/>
    <w:basedOn w:val="enumlev1S2"/>
    <w:link w:val="enumlev2S2Char"/>
    <w:rsid w:val="004E150E"/>
  </w:style>
  <w:style w:type="character" w:customStyle="1" w:styleId="enumlev2S2Char">
    <w:name w:val="enumlev2_S2 Char"/>
    <w:basedOn w:val="enumlev2Char"/>
    <w:link w:val="enumlev2S2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</w:style>
  <w:style w:type="paragraph" w:customStyle="1" w:styleId="FootnoteTextS2">
    <w:name w:val="Footnote Text_S2"/>
    <w:basedOn w:val="FootnoteText"/>
    <w:rsid w:val="00057CBE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position w:val="2"/>
    </w:rPr>
  </w:style>
  <w:style w:type="paragraph" w:customStyle="1" w:styleId="Heading1S2">
    <w:name w:val="Heading 1_S2"/>
    <w:basedOn w:val="Heading1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position w:val="2"/>
      <w:sz w:val="24"/>
    </w:rPr>
  </w:style>
  <w:style w:type="paragraph" w:customStyle="1" w:styleId="Heading2S2">
    <w:name w:val="Heading 2_S2"/>
    <w:basedOn w:val="Heading2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"/>
    <w:link w:val="Heading3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3S2Char">
    <w:name w:val="Heading 3_S2 Char"/>
    <w:basedOn w:val="Heading3Char"/>
    <w:link w:val="Heading3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4S2">
    <w:name w:val="Heading 4_S2"/>
    <w:basedOn w:val="Heading4"/>
    <w:next w:val="Normal"/>
    <w:link w:val="Heading4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character" w:customStyle="1" w:styleId="Heading4S2Char">
    <w:name w:val="Heading 4_S2 Char"/>
    <w:basedOn w:val="Heading4Char"/>
    <w:link w:val="Heading4S2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customStyle="1" w:styleId="Heading5S2">
    <w:name w:val="Heading 5_S2"/>
    <w:basedOn w:val="Heading5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position w:val="2"/>
    </w:rPr>
  </w:style>
  <w:style w:type="paragraph" w:customStyle="1" w:styleId="NormalS2">
    <w:name w:val="Normal_S2"/>
    <w:basedOn w:val="Normal"/>
    <w:next w:val="Normal"/>
    <w:rsid w:val="0058291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14"/>
      </w:tabs>
      <w:spacing w:before="520" w:line="260" w:lineRule="exact"/>
      <w:jc w:val="left"/>
    </w:pPr>
    <w:rPr>
      <w:rFonts w:ascii="Calibri" w:hAnsi="Calibri"/>
      <w:b/>
      <w:bCs/>
      <w:szCs w:val="22"/>
      <w:lang w:val="en-US"/>
    </w:rPr>
  </w:style>
  <w:style w:type="paragraph" w:customStyle="1" w:styleId="Heading6S2">
    <w:name w:val="Heading 6_S2"/>
    <w:basedOn w:val="Heading6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position w:val="2"/>
    </w:rPr>
  </w:style>
  <w:style w:type="paragraph" w:customStyle="1" w:styleId="NormalIndentS2">
    <w:name w:val="Normal Indent_S2"/>
    <w:basedOn w:val="NormalInden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position w:val="2"/>
    </w:rPr>
  </w:style>
  <w:style w:type="paragraph" w:customStyle="1" w:styleId="RecNoS2">
    <w:name w:val="Rec_No_S2"/>
    <w:basedOn w:val="Rec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jc w:val="left"/>
    </w:pPr>
    <w:rPr>
      <w:rFonts w:ascii="Times New Roman Bold" w:hAnsi="Times New Roman Bold"/>
      <w:b/>
      <w:bCs/>
      <w:sz w:val="24"/>
      <w:szCs w:val="32"/>
    </w:rPr>
  </w:style>
  <w:style w:type="paragraph" w:customStyle="1" w:styleId="RectitleS2">
    <w:name w:val="Rec_title_S2"/>
    <w:basedOn w:val="Rectitle"/>
    <w:next w:val="Heading1S2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character" w:customStyle="1" w:styleId="RectitleS2Char">
    <w:name w:val="Rec_title_S2 Char"/>
    <w:basedOn w:val="RectitleChar"/>
    <w:link w:val="RectitleS2"/>
    <w:rsid w:val="00057CBE"/>
    <w:rPr>
      <w:rFonts w:ascii="Times New Roman Bold" w:hAnsi="Times New Roman Bold" w:cs="Traditional Arabic"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Cs w:val="0"/>
      <w:sz w:val="24"/>
    </w:rPr>
  </w:style>
  <w:style w:type="paragraph" w:customStyle="1" w:styleId="Section1S2">
    <w:name w:val="Section 1_S2"/>
    <w:basedOn w:val="Section1"/>
    <w:next w:val="NormalS2"/>
    <w:rsid w:val="00EF0E82"/>
    <w:pPr>
      <w:tabs>
        <w:tab w:val="left" w:pos="851"/>
      </w:tabs>
      <w:spacing w:before="320" w:after="0" w:line="260" w:lineRule="exact"/>
      <w:jc w:val="left"/>
    </w:pPr>
    <w:rPr>
      <w:rFonts w:ascii="Times New Roman Bold" w:hAnsi="Times New Roman Bold"/>
      <w:b/>
      <w:bCs/>
      <w:position w:val="2"/>
      <w:sz w:val="22"/>
      <w:szCs w:val="30"/>
    </w:rPr>
  </w:style>
  <w:style w:type="paragraph" w:customStyle="1" w:styleId="Section2S2">
    <w:name w:val="Section 2_S2"/>
    <w:basedOn w:val="Section2"/>
    <w:next w:val="NormalS2"/>
    <w:rsid w:val="00057CBE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057CBE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057CBE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NoteS2">
    <w:name w:val="Note_S2"/>
    <w:basedOn w:val="Note"/>
    <w:rsid w:val="00057CBE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</w:rPr>
  </w:style>
  <w:style w:type="paragraph" w:customStyle="1" w:styleId="HeadingbS2">
    <w:name w:val="Headingb_S2"/>
    <w:basedOn w:val="Headingb"/>
    <w:next w:val="Normal"/>
    <w:rsid w:val="004E59C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rFonts w:ascii="Calibri" w:hAnsi="Calibri"/>
      <w:lang w:val="en-US"/>
    </w:rPr>
  </w:style>
  <w:style w:type="paragraph" w:customStyle="1" w:styleId="Headingb">
    <w:name w:val="Heading_b"/>
    <w:basedOn w:val="Heading3"/>
    <w:next w:val="Normal"/>
    <w:link w:val="HeadingbChar"/>
    <w:qFormat/>
    <w:rsid w:val="00057CBE"/>
    <w:pPr>
      <w:spacing w:after="40"/>
      <w:outlineLvl w:val="0"/>
    </w:pPr>
    <w:rPr>
      <w:position w:val="2"/>
    </w:rPr>
  </w:style>
  <w:style w:type="paragraph" w:customStyle="1" w:styleId="HeadingiS2">
    <w:name w:val="Headingi_S2"/>
    <w:basedOn w:val="Headingi"/>
    <w:next w:val="Normal"/>
    <w:rsid w:val="005268D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i w:val="0"/>
    </w:rPr>
  </w:style>
  <w:style w:type="paragraph" w:customStyle="1" w:styleId="Headingi">
    <w:name w:val="Heading_i"/>
    <w:basedOn w:val="Heading3"/>
    <w:next w:val="Normal"/>
    <w:qFormat/>
    <w:rsid w:val="00057CBE"/>
    <w:pPr>
      <w:spacing w:before="160"/>
      <w:outlineLvl w:val="0"/>
    </w:pPr>
    <w:rPr>
      <w:rFonts w:ascii="Times New Roman" w:hAnsi="Times New Roman"/>
      <w:b w:val="0"/>
      <w:i/>
      <w:position w:val="2"/>
    </w:rPr>
  </w:style>
  <w:style w:type="paragraph" w:customStyle="1" w:styleId="FirstFooter">
    <w:name w:val="FirstFooter"/>
    <w:link w:val="FirstFooterChar"/>
    <w:rsid w:val="00057CBE"/>
    <w:pPr>
      <w:spacing w:before="120"/>
      <w:jc w:val="center"/>
    </w:pPr>
    <w:rPr>
      <w:rFonts w:ascii="Times New Roman" w:hAnsi="Times New Roman" w:cs="Traditional Arabic"/>
      <w:noProof/>
      <w:sz w:val="16"/>
      <w:szCs w:val="22"/>
      <w:lang w:val="en-GB" w:eastAsia="en-US"/>
    </w:rPr>
  </w:style>
  <w:style w:type="character" w:customStyle="1" w:styleId="FirstFooterChar">
    <w:name w:val="FirstFooter Char"/>
    <w:basedOn w:val="DefaultParagraphFont"/>
    <w:link w:val="FirstFooter"/>
    <w:rsid w:val="00057CBE"/>
    <w:rPr>
      <w:rFonts w:cs="Traditional Arabic"/>
      <w:noProof/>
      <w:sz w:val="16"/>
      <w:szCs w:val="22"/>
      <w:lang w:val="en-GB" w:eastAsia="en-US" w:bidi="ar-SA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rsid w:val="00057CBE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057CBE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057CBE"/>
    <w:pPr>
      <w:ind w:left="0" w:firstLine="0"/>
      <w:jc w:val="center"/>
      <w:outlineLvl w:val="9"/>
    </w:pPr>
    <w:rPr>
      <w:rFonts w:ascii="Times New Roman" w:hAnsi="Times New Roman"/>
      <w:position w:val="2"/>
    </w:rPr>
  </w:style>
  <w:style w:type="paragraph" w:customStyle="1" w:styleId="Heading1cS2">
    <w:name w:val="Heading 1c_S2"/>
    <w:basedOn w:val="Heading1c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057CBE"/>
    <w:rPr>
      <w:rFonts w:ascii="Times New Roman" w:hAnsi="Times New Roman"/>
      <w:b w:val="0"/>
      <w:bCs w:val="0"/>
      <w:i/>
      <w:iCs/>
    </w:rPr>
  </w:style>
  <w:style w:type="paragraph" w:customStyle="1" w:styleId="Heading2iS2">
    <w:name w:val="Heading 2i_S2"/>
    <w:basedOn w:val="Heading2i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  <w:b/>
      <w:bCs/>
      <w:i w:val="0"/>
      <w:iCs w:val="0"/>
    </w:rPr>
  </w:style>
  <w:style w:type="paragraph" w:customStyle="1" w:styleId="Normalpv">
    <w:name w:val="Normal pv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"/>
    <w:link w:val="Heading1pv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character" w:customStyle="1" w:styleId="Heading1pvChar">
    <w:name w:val="Heading 1pv Char"/>
    <w:basedOn w:val="Heading1Char"/>
    <w:link w:val="Heading1pv"/>
    <w:rsid w:val="00057CBE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2pv">
    <w:name w:val="Heading 2pv"/>
    <w:basedOn w:val="Heading1pv"/>
    <w:next w:val="Normal"/>
    <w:rsid w:val="00057CBE"/>
    <w:pPr>
      <w:spacing w:before="320"/>
      <w:outlineLvl w:val="1"/>
    </w:pPr>
    <w:rPr>
      <w:position w:val="2"/>
      <w:sz w:val="24"/>
    </w:rPr>
  </w:style>
  <w:style w:type="paragraph" w:customStyle="1" w:styleId="Heading3pv">
    <w:name w:val="Heading 3pv"/>
    <w:basedOn w:val="Heading1pv"/>
    <w:next w:val="Normal"/>
    <w:link w:val="Heading3pvChar"/>
    <w:rsid w:val="00057CBE"/>
    <w:pPr>
      <w:spacing w:before="200"/>
      <w:outlineLvl w:val="2"/>
    </w:pPr>
    <w:rPr>
      <w:sz w:val="22"/>
      <w:szCs w:val="30"/>
    </w:rPr>
  </w:style>
  <w:style w:type="character" w:customStyle="1" w:styleId="Heading3pvChar">
    <w:name w:val="Heading 3pv Char"/>
    <w:basedOn w:val="Heading1pvChar"/>
    <w:link w:val="Heading3pv"/>
    <w:rsid w:val="00057CBE"/>
    <w:rPr>
      <w:rFonts w:ascii="Times New Roman Bold" w:hAnsi="Times New Roman Bold" w:cs="Traditional Arabic"/>
      <w:b/>
      <w:bCs/>
      <w:sz w:val="22"/>
      <w:szCs w:val="30"/>
      <w:lang w:val="en-GB" w:eastAsia="en-US" w:bidi="ar-SA"/>
    </w:rPr>
  </w:style>
  <w:style w:type="paragraph" w:styleId="BlockText">
    <w:name w:val="Block Text"/>
    <w:basedOn w:val="Normal"/>
    <w:rsid w:val="00057CB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57CBE"/>
    <w:pPr>
      <w:spacing w:after="120"/>
    </w:pPr>
  </w:style>
  <w:style w:type="paragraph" w:customStyle="1" w:styleId="AnnexNotitle">
    <w:name w:val="Annex_No &amp; title"/>
    <w:basedOn w:val="Normal"/>
    <w:next w:val="Normal"/>
    <w:qFormat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 Bold" w:eastAsia="Batang" w:hAnsi="Times New Roman Bold"/>
      <w:b/>
      <w:bCs/>
      <w:sz w:val="26"/>
      <w:szCs w:val="36"/>
    </w:rPr>
  </w:style>
  <w:style w:type="character" w:customStyle="1" w:styleId="Appdef">
    <w:name w:val="App_def"/>
    <w:basedOn w:val="DefaultParagraphFont"/>
    <w:rsid w:val="00057CBE"/>
    <w:rPr>
      <w:rFonts w:ascii="Times New Roman" w:hAnsi="Times New Roman"/>
      <w:b/>
    </w:rPr>
  </w:style>
  <w:style w:type="paragraph" w:customStyle="1" w:styleId="AppendixNotitle">
    <w:name w:val="Appendix_No &amp; title"/>
    <w:basedOn w:val="AnnexNotitle"/>
    <w:next w:val="Normal"/>
    <w:rsid w:val="00057CBE"/>
  </w:style>
  <w:style w:type="paragraph" w:customStyle="1" w:styleId="AppendixNoTitle0">
    <w:name w:val="Appendix_NoTitle"/>
    <w:basedOn w:val="Normal"/>
    <w:next w:val="Normal"/>
    <w:link w:val="AppendixNoTitleChar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ppendixNoTitleChar">
    <w:name w:val="Appendix_NoTitle Char"/>
    <w:basedOn w:val="DefaultParagraphFont"/>
    <w:link w:val="AppendixNoTitle0"/>
    <w:rsid w:val="00057CBE"/>
    <w:rPr>
      <w:rFonts w:ascii="Times New Roman Bold" w:eastAsia="Batang" w:hAnsi="Times New Roman Bold" w:cs="Traditional Arabic"/>
      <w:b/>
      <w:bCs/>
      <w:position w:val="2"/>
      <w:sz w:val="28"/>
      <w:szCs w:val="40"/>
      <w:lang w:val="en-GB" w:eastAsia="en-US" w:bidi="ar-EG"/>
    </w:rPr>
  </w:style>
  <w:style w:type="character" w:customStyle="1" w:styleId="Artdef">
    <w:name w:val="Art_def"/>
    <w:basedOn w:val="DefaultParagraphFont"/>
    <w:rsid w:val="00057CBE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semiHidden/>
    <w:rsid w:val="00057CBE"/>
    <w:rPr>
      <w:rFonts w:ascii="Tahoma" w:hAnsi="Tahoma" w:cs="Tahoma"/>
      <w:sz w:val="16"/>
      <w:szCs w:val="16"/>
    </w:rPr>
  </w:style>
  <w:style w:type="paragraph" w:customStyle="1" w:styleId="dnum">
    <w:name w:val="dnum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057CBE"/>
    <w:pPr>
      <w:framePr w:hSpace="181" w:wrap="around" w:vAnchor="page" w:hAnchor="margin" w:y="852"/>
      <w:shd w:val="solid" w:color="FFFFFF" w:fill="FFFFFF"/>
      <w:tabs>
        <w:tab w:val="clear" w:pos="567"/>
        <w:tab w:val="clear" w:pos="1701"/>
        <w:tab w:val="clear" w:pos="2835"/>
        <w:tab w:val="left" w:pos="1871"/>
      </w:tabs>
      <w:spacing w:before="0" w:after="120"/>
    </w:pPr>
    <w:rPr>
      <w:b/>
      <w:bCs/>
      <w:szCs w:val="28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Equation">
    <w:name w:val="Equation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  <w:tab w:val="right" w:pos="9639"/>
      </w:tabs>
      <w:bidi w:val="0"/>
    </w:pPr>
    <w:rPr>
      <w:rFonts w:eastAsia="Batang"/>
    </w:rPr>
  </w:style>
  <w:style w:type="paragraph" w:customStyle="1" w:styleId="Equationlegend">
    <w:name w:val="Equation_legend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1814"/>
        <w:tab w:val="left" w:pos="1985"/>
      </w:tabs>
      <w:ind w:left="1985" w:right="1985" w:hanging="1985"/>
    </w:pPr>
  </w:style>
  <w:style w:type="paragraph" w:customStyle="1" w:styleId="Figure">
    <w:name w:val="Figure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 Bold" w:eastAsia="Batang" w:hAnsi="Times New Roman Bold"/>
      <w:b/>
      <w:bCs/>
    </w:rPr>
  </w:style>
  <w:style w:type="paragraph" w:customStyle="1" w:styleId="FigureNoBR">
    <w:name w:val="Figure_No_BR"/>
    <w:basedOn w:val="Normal"/>
    <w:next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eastAsia="Batang"/>
      <w:caps/>
    </w:rPr>
  </w:style>
  <w:style w:type="paragraph" w:customStyle="1" w:styleId="FiguretitleBR">
    <w:name w:val="Figure_title_BR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480"/>
      <w:jc w:val="center"/>
    </w:pPr>
    <w:rPr>
      <w:rFonts w:ascii="Times New Roman Bold" w:eastAsia="Batang" w:hAnsi="Times New Roman Bold"/>
      <w:b/>
      <w:bCs/>
    </w:rPr>
  </w:style>
  <w:style w:type="paragraph" w:customStyle="1" w:styleId="Figurewithouttitle">
    <w:name w:val="Figure_without_title"/>
    <w:basedOn w:val="Normal"/>
    <w:next w:val="Normal"/>
    <w:rsid w:val="00057CBE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paragraph" w:customStyle="1" w:styleId="FooterQP">
    <w:name w:val="Footer_QP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07"/>
        <w:tab w:val="right" w:pos="8789"/>
        <w:tab w:val="right" w:pos="9639"/>
      </w:tabs>
      <w:spacing w:before="0"/>
    </w:pPr>
    <w:rPr>
      <w:rFonts w:ascii="Times New Roman Bold" w:hAnsi="Times New Roman Bold"/>
      <w:b/>
      <w:bCs/>
    </w:rPr>
  </w:style>
  <w:style w:type="paragraph" w:customStyle="1" w:styleId="Formal">
    <w:name w:val="Formal"/>
    <w:basedOn w:val="Normal"/>
    <w:rsid w:val="00057CBE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 Bold" w:hAnsi="Times New Roman Bold"/>
      <w:b/>
      <w:bCs/>
    </w:rPr>
  </w:style>
  <w:style w:type="paragraph" w:styleId="Index1">
    <w:name w:val="index 1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styleId="Index2">
    <w:name w:val="index 2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283" w:right="283"/>
    </w:pPr>
  </w:style>
  <w:style w:type="paragraph" w:styleId="Index3">
    <w:name w:val="index 3"/>
    <w:basedOn w:val="Normal"/>
    <w:next w:val="Normal"/>
    <w:semiHidden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566" w:right="566"/>
    </w:pPr>
  </w:style>
  <w:style w:type="paragraph" w:customStyle="1" w:styleId="Normalaftertitle0">
    <w:name w:val="Normal_after_title"/>
    <w:basedOn w:val="Normal"/>
    <w:next w:val="Normal"/>
    <w:rsid w:val="00057CBE"/>
    <w:pPr>
      <w:spacing w:before="360"/>
    </w:pPr>
  </w:style>
  <w:style w:type="paragraph" w:customStyle="1" w:styleId="PartNo">
    <w:name w:val="Part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Normal"/>
    <w:rsid w:val="00057CB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7016D6"/>
    <w:pPr>
      <w:spacing w:before="240" w:after="240"/>
      <w:jc w:val="center"/>
    </w:pPr>
    <w:rPr>
      <w:rFonts w:ascii="Calibri" w:hAnsi="Calibri"/>
      <w:b/>
      <w:bCs/>
      <w:sz w:val="28"/>
      <w:szCs w:val="40"/>
      <w:lang w:val="en-US"/>
    </w:rPr>
  </w:style>
  <w:style w:type="paragraph" w:customStyle="1" w:styleId="Questiondate">
    <w:name w:val="Question_date"/>
    <w:basedOn w:val="Normal"/>
    <w:next w:val="Normalaftertitle0"/>
    <w:rsid w:val="00057CBE"/>
    <w:pPr>
      <w:keepNext/>
      <w:keepLines/>
      <w:jc w:val="right"/>
    </w:pPr>
    <w:rPr>
      <w:i/>
    </w:rPr>
  </w:style>
  <w:style w:type="paragraph" w:customStyle="1" w:styleId="QuestionNo">
    <w:name w:val="Question_No"/>
    <w:basedOn w:val="RecNo"/>
    <w:next w:val="Normal"/>
    <w:rsid w:val="00057CBE"/>
    <w:pPr>
      <w:keepNext/>
      <w:keepLines/>
      <w:spacing w:before="0"/>
      <w:jc w:val="both"/>
    </w:pPr>
    <w:rPr>
      <w:rFonts w:ascii="Times New Roman Bold" w:hAnsi="Times New Roman Bold"/>
      <w:b/>
      <w:bCs/>
      <w:caps w:val="0"/>
      <w:sz w:val="26"/>
      <w:szCs w:val="36"/>
    </w:rPr>
  </w:style>
  <w:style w:type="paragraph" w:customStyle="1" w:styleId="QuestionNoBR">
    <w:name w:val="Question_No_BR"/>
    <w:basedOn w:val="Normal"/>
    <w:next w:val="Normal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rsid w:val="00057CB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rsid w:val="00057CBE"/>
    <w:pPr>
      <w:keepNext/>
      <w:keepLines/>
      <w:spacing w:before="360"/>
    </w:pPr>
    <w:rPr>
      <w:sz w:val="28"/>
      <w:szCs w:val="40"/>
    </w:rPr>
  </w:style>
  <w:style w:type="paragraph" w:customStyle="1" w:styleId="Recdate">
    <w:name w:val="Rec_date"/>
    <w:basedOn w:val="Normal"/>
    <w:next w:val="Normalaftertitle0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rsid w:val="00057CBE"/>
    <w:rPr>
      <w:b/>
    </w:rPr>
  </w:style>
  <w:style w:type="paragraph" w:customStyle="1" w:styleId="RecNoBR">
    <w:name w:val="Rec_No_BR"/>
    <w:basedOn w:val="Normal"/>
    <w:next w:val="Rectitle"/>
    <w:rsid w:val="00057CBE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Recref">
    <w:name w:val="Rec_ref"/>
    <w:basedOn w:val="Normal"/>
    <w:next w:val="Recdate"/>
    <w:rsid w:val="00057CBE"/>
    <w:pPr>
      <w:keepNext/>
      <w:keepLines/>
      <w:jc w:val="center"/>
    </w:pPr>
    <w:rPr>
      <w:i/>
      <w:iCs/>
    </w:rPr>
  </w:style>
  <w:style w:type="paragraph" w:customStyle="1" w:styleId="Repdate">
    <w:name w:val="Rep_date"/>
    <w:basedOn w:val="Recdate"/>
    <w:next w:val="Normalaftertitle0"/>
    <w:rsid w:val="00057CBE"/>
  </w:style>
  <w:style w:type="paragraph" w:customStyle="1" w:styleId="RepNo">
    <w:name w:val="Rep_No"/>
    <w:basedOn w:val="RecNo"/>
    <w:next w:val="Normal"/>
    <w:rsid w:val="00057CBE"/>
  </w:style>
  <w:style w:type="paragraph" w:customStyle="1" w:styleId="RepNoBR">
    <w:name w:val="Rep_No_BR"/>
    <w:basedOn w:val="RecNoBR"/>
    <w:next w:val="Normal"/>
    <w:rsid w:val="00057CBE"/>
  </w:style>
  <w:style w:type="paragraph" w:customStyle="1" w:styleId="Repref">
    <w:name w:val="Rep_ref"/>
    <w:basedOn w:val="Recref"/>
    <w:next w:val="Repdate"/>
    <w:rsid w:val="00057CBE"/>
  </w:style>
  <w:style w:type="paragraph" w:customStyle="1" w:styleId="Reptitle">
    <w:name w:val="Rep_title"/>
    <w:basedOn w:val="Rectitle"/>
    <w:next w:val="Repref"/>
    <w:rsid w:val="00057CBE"/>
  </w:style>
  <w:style w:type="paragraph" w:customStyle="1" w:styleId="Resdate">
    <w:name w:val="Res_date"/>
    <w:basedOn w:val="Recdate"/>
    <w:next w:val="Normalaftertitle0"/>
    <w:rsid w:val="00057CBE"/>
  </w:style>
  <w:style w:type="paragraph" w:customStyle="1" w:styleId="ResNoBR">
    <w:name w:val="Res_No_BR"/>
    <w:basedOn w:val="RecNoBR"/>
    <w:next w:val="Restitle"/>
    <w:rsid w:val="00057CBE"/>
  </w:style>
  <w:style w:type="paragraph" w:customStyle="1" w:styleId="Resref">
    <w:name w:val="Res_ref"/>
    <w:basedOn w:val="Recref"/>
    <w:next w:val="Resdate"/>
    <w:link w:val="ResrefChar"/>
    <w:rsid w:val="00057CBE"/>
  </w:style>
  <w:style w:type="paragraph" w:customStyle="1" w:styleId="Section10">
    <w:name w:val="Section_1"/>
    <w:basedOn w:val="Normal"/>
    <w:next w:val="Normal"/>
    <w:rsid w:val="00220D98"/>
    <w:pPr>
      <w:spacing w:before="624" w:after="6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ection20">
    <w:name w:val="Section_2"/>
    <w:basedOn w:val="Normal"/>
    <w:next w:val="Normal"/>
    <w:rsid w:val="00057CBE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057CB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0"/>
    <w:rsid w:val="00F26849"/>
    <w:pPr>
      <w:spacing w:before="480" w:after="80"/>
      <w:jc w:val="center"/>
    </w:pPr>
    <w:rPr>
      <w:rFonts w:ascii="Times New Roman Bold" w:hAnsi="Times New Roman Bold"/>
      <w:b/>
      <w:bCs/>
      <w:sz w:val="28"/>
      <w:szCs w:val="44"/>
    </w:rPr>
  </w:style>
  <w:style w:type="paragraph" w:customStyle="1" w:styleId="SpecialFooter">
    <w:name w:val="Special Footer"/>
    <w:basedOn w:val="Footer"/>
    <w:rsid w:val="00057CB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table" w:styleId="TableGrid">
    <w:name w:val="Table Grid"/>
    <w:basedOn w:val="TableNormal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">
    <w:name w:val="Table_No &amp; title"/>
    <w:basedOn w:val="Normal"/>
    <w:next w:val="Tablehead"/>
    <w:rsid w:val="00057CBE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/>
    </w:rPr>
  </w:style>
  <w:style w:type="paragraph" w:customStyle="1" w:styleId="TableNoBR">
    <w:name w:val="Table_No_BR"/>
    <w:basedOn w:val="Normal"/>
    <w:next w:val="Normal"/>
    <w:rsid w:val="00057CB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abletitleBR">
    <w:name w:val="Table_title_BR"/>
    <w:basedOn w:val="Normal"/>
    <w:next w:val="Tablehead"/>
    <w:rsid w:val="00057CBE"/>
    <w:pPr>
      <w:keepNext/>
      <w:keepLines/>
      <w:spacing w:before="0" w:after="120"/>
      <w:jc w:val="center"/>
    </w:pPr>
    <w:rPr>
      <w:rFonts w:ascii="Times New Roman Bold" w:hAnsi="Times New Roman Bold"/>
      <w:b/>
      <w:bCs/>
    </w:rPr>
  </w:style>
  <w:style w:type="paragraph" w:styleId="Title">
    <w:name w:val="Title"/>
    <w:basedOn w:val="Source"/>
    <w:link w:val="TitleChar"/>
    <w:qFormat/>
    <w:rsid w:val="00CF36EA"/>
    <w:rPr>
      <w:rFonts w:eastAsia="SimSun"/>
    </w:r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NormalS2Small">
    <w:name w:val="Normal_S2_Small"/>
    <w:basedOn w:val="NormalS2"/>
    <w:rsid w:val="00E033F6"/>
    <w:pPr>
      <w:spacing w:before="0" w:line="200" w:lineRule="exact"/>
    </w:pPr>
    <w:rPr>
      <w:sz w:val="18"/>
      <w:szCs w:val="24"/>
    </w:rPr>
  </w:style>
  <w:style w:type="paragraph" w:customStyle="1" w:styleId="PartTitle0">
    <w:name w:val="Part_Title"/>
    <w:basedOn w:val="Sectiontitle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rsid w:val="009C6891"/>
    <w:rPr>
      <w:rFonts w:ascii="Times New Roman Bold" w:hAnsi="Times New Roman Bold" w:cs="Traditional Arabic"/>
      <w:b/>
      <w:bCs/>
      <w:position w:val="2"/>
      <w:sz w:val="24"/>
      <w:szCs w:val="32"/>
      <w:lang w:val="en-GB" w:eastAsia="en-US"/>
    </w:rPr>
  </w:style>
  <w:style w:type="paragraph" w:customStyle="1" w:styleId="RecTitle0">
    <w:name w:val="Rec_Title"/>
    <w:basedOn w:val="RecNo"/>
    <w:autoRedefine/>
    <w:qFormat/>
    <w:rsid w:val="009C6891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/>
    </w:pPr>
    <w:rPr>
      <w:b/>
      <w:bCs/>
      <w:caps w:val="0"/>
    </w:rPr>
  </w:style>
  <w:style w:type="paragraph" w:customStyle="1" w:styleId="TextBox">
    <w:name w:val="Text_Box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</w:rPr>
  </w:style>
  <w:style w:type="paragraph" w:customStyle="1" w:styleId="TableTitle0">
    <w:name w:val="Table_Title"/>
    <w:basedOn w:val="Normal"/>
    <w:autoRedefine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/>
    </w:pPr>
    <w:rPr>
      <w:rFonts w:ascii="Times New Roman Bold" w:hAnsi="Times New Roman Bold"/>
      <w:b/>
      <w:bCs/>
    </w:rPr>
  </w:style>
  <w:style w:type="paragraph" w:customStyle="1" w:styleId="FigNo">
    <w:name w:val="Fig._No"/>
    <w:basedOn w:val="Normal"/>
    <w:qFormat/>
    <w:rsid w:val="009C689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jc w:val="center"/>
    </w:pPr>
    <w:rPr>
      <w:lang w:val="en-US"/>
    </w:rPr>
  </w:style>
  <w:style w:type="paragraph" w:customStyle="1" w:styleId="FigTitle">
    <w:name w:val="Fig._Title"/>
    <w:basedOn w:val="FigNo"/>
    <w:autoRedefine/>
    <w:qFormat/>
    <w:rsid w:val="009C6891"/>
    <w:rPr>
      <w:rFonts w:ascii="Times New Roman Bold" w:hAnsi="Times New Roman Bold"/>
      <w:b/>
      <w:bCs/>
    </w:rPr>
  </w:style>
  <w:style w:type="paragraph" w:customStyle="1" w:styleId="AnexNO">
    <w:name w:val="Anex_NO"/>
    <w:basedOn w:val="ChapNo"/>
    <w:qFormat/>
    <w:rsid w:val="009C6891"/>
    <w:pPr>
      <w:tabs>
        <w:tab w:val="left" w:pos="794"/>
        <w:tab w:val="left" w:pos="1191"/>
        <w:tab w:val="left" w:pos="1588"/>
        <w:tab w:val="left" w:pos="1985"/>
      </w:tabs>
      <w:spacing w:before="240" w:after="0"/>
    </w:pPr>
    <w:rPr>
      <w:sz w:val="28"/>
      <w:szCs w:val="40"/>
    </w:rPr>
  </w:style>
  <w:style w:type="paragraph" w:customStyle="1" w:styleId="AppendexNo">
    <w:name w:val="Appendex_No"/>
    <w:basedOn w:val="PartNo"/>
    <w:qFormat/>
    <w:rsid w:val="002F6F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240" w:after="0"/>
    </w:pPr>
    <w:rPr>
      <w:caps w:val="0"/>
    </w:rPr>
  </w:style>
  <w:style w:type="paragraph" w:customStyle="1" w:styleId="AttachNo">
    <w:name w:val="Attach_No"/>
    <w:basedOn w:val="AppendexNo"/>
    <w:qFormat/>
    <w:rsid w:val="002F6FAE"/>
    <w:pPr>
      <w:tabs>
        <w:tab w:val="right" w:pos="7512"/>
      </w:tabs>
    </w:pPr>
  </w:style>
  <w:style w:type="character" w:customStyle="1" w:styleId="BodyTextChar">
    <w:name w:val="Body Text Char"/>
    <w:basedOn w:val="DefaultParagraphFont"/>
    <w:link w:val="BodyText"/>
    <w:rsid w:val="008470C6"/>
    <w:rPr>
      <w:rFonts w:ascii="Times New Roman" w:hAnsi="Times New Roman" w:cs="Traditional Arabic"/>
      <w:position w:val="2"/>
      <w:sz w:val="22"/>
      <w:szCs w:val="30"/>
      <w:lang w:val="en-GB" w:eastAsia="en-US"/>
    </w:rPr>
  </w:style>
  <w:style w:type="paragraph" w:customStyle="1" w:styleId="StyleNormalS2Right">
    <w:name w:val="Style Normal_S2 + Right"/>
    <w:basedOn w:val="NormalS2"/>
    <w:autoRedefine/>
    <w:rsid w:val="00611488"/>
    <w:pPr>
      <w:spacing w:line="220" w:lineRule="exact"/>
    </w:pPr>
  </w:style>
  <w:style w:type="paragraph" w:customStyle="1" w:styleId="NormlS2">
    <w:name w:val="Norml_S2"/>
    <w:basedOn w:val="Normal"/>
    <w:qFormat/>
    <w:rsid w:val="00954625"/>
    <w:pPr>
      <w:spacing w:before="260" w:line="240" w:lineRule="exact"/>
      <w:jc w:val="left"/>
    </w:pPr>
    <w:rPr>
      <w:rFonts w:ascii="Times New Roman Bold" w:hAnsi="Times New Roman Bold"/>
      <w:b/>
      <w:bCs/>
    </w:rPr>
  </w:style>
  <w:style w:type="paragraph" w:customStyle="1" w:styleId="NormalS1">
    <w:name w:val="Normal_S1"/>
    <w:basedOn w:val="Normal"/>
    <w:qFormat/>
    <w:rsid w:val="00A71FE1"/>
    <w:pPr>
      <w:suppressLineNumbers/>
      <w:suppressAutoHyphens/>
      <w:spacing w:before="240" w:line="185" w:lineRule="auto"/>
      <w:textboxTightWrap w:val="allLines"/>
    </w:pPr>
    <w:rPr>
      <w:rFonts w:ascii="Calibri" w:hAnsi="Calibri"/>
      <w:lang w:val="en-US" w:bidi="ar-SA"/>
    </w:rPr>
  </w:style>
  <w:style w:type="paragraph" w:customStyle="1" w:styleId="ChapNoS1">
    <w:name w:val="Chap_No_S1"/>
    <w:basedOn w:val="CahpNoS1"/>
    <w:qFormat/>
    <w:rsid w:val="00DE3D7D"/>
    <w:pPr>
      <w:keepNext w:val="0"/>
      <w:keepLines w:val="0"/>
      <w:spacing w:before="120"/>
    </w:pPr>
  </w:style>
  <w:style w:type="paragraph" w:customStyle="1" w:styleId="ChaptitleS1">
    <w:name w:val="Chap_title_S1"/>
    <w:basedOn w:val="Chaptitle"/>
    <w:qFormat/>
    <w:rsid w:val="00A71FE1"/>
    <w:pPr>
      <w:spacing w:line="185" w:lineRule="auto"/>
    </w:pPr>
    <w:rPr>
      <w:rFonts w:ascii="Calibri" w:hAnsi="Calibri"/>
      <w:lang w:val="en-US"/>
    </w:rPr>
  </w:style>
  <w:style w:type="paragraph" w:customStyle="1" w:styleId="enumlevS1">
    <w:name w:val="enumlev_S1"/>
    <w:basedOn w:val="enumlev1"/>
    <w:qFormat/>
    <w:rsid w:val="00413C36"/>
    <w:pPr>
      <w:spacing w:before="80" w:line="180" w:lineRule="auto"/>
    </w:pPr>
  </w:style>
  <w:style w:type="paragraph" w:customStyle="1" w:styleId="Conv">
    <w:name w:val="Conv"/>
    <w:basedOn w:val="Normal"/>
    <w:next w:val="Normalaftertitle"/>
    <w:rsid w:val="008D521B"/>
    <w:pPr>
      <w:pageBreakBefore/>
      <w:tabs>
        <w:tab w:val="clear" w:pos="1134"/>
        <w:tab w:val="clear" w:pos="1701"/>
        <w:tab w:val="clear" w:pos="2268"/>
        <w:tab w:val="clear" w:pos="2835"/>
        <w:tab w:val="right" w:pos="567"/>
        <w:tab w:val="left" w:pos="794"/>
        <w:tab w:val="left" w:pos="1191"/>
        <w:tab w:val="left" w:pos="1588"/>
        <w:tab w:val="left" w:pos="1985"/>
      </w:tabs>
      <w:bidi w:val="0"/>
      <w:spacing w:after="240" w:line="400" w:lineRule="exact"/>
      <w:jc w:val="center"/>
    </w:pPr>
    <w:rPr>
      <w:rFonts w:ascii="Times New Roman Bold" w:eastAsia="SimSun" w:hAnsi="Times New Roman Bold"/>
      <w:b/>
      <w:bCs/>
      <w:sz w:val="32"/>
      <w:szCs w:val="44"/>
      <w:lang w:bidi="ar-SA"/>
    </w:rPr>
  </w:style>
  <w:style w:type="paragraph" w:styleId="NoSpacing">
    <w:name w:val="No Spacing"/>
    <w:uiPriority w:val="1"/>
    <w:qFormat/>
    <w:rsid w:val="006A10AC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 w:bidi="ar-EG"/>
    </w:rPr>
  </w:style>
  <w:style w:type="paragraph" w:customStyle="1" w:styleId="StyleSection1AsianSimSun">
    <w:name w:val="Style Section_1 + (Asian) SimSun"/>
    <w:basedOn w:val="Section10"/>
    <w:autoRedefine/>
    <w:qFormat/>
    <w:rsid w:val="00EF5E87"/>
    <w:pPr>
      <w:spacing w:before="480"/>
    </w:pPr>
    <w:rPr>
      <w:rFonts w:eastAsia="SimSun"/>
    </w:rPr>
  </w:style>
  <w:style w:type="paragraph" w:customStyle="1" w:styleId="titleBold">
    <w:name w:val="title_Bold"/>
    <w:basedOn w:val="Title"/>
    <w:qFormat/>
    <w:rsid w:val="00662527"/>
    <w:pPr>
      <w:spacing w:before="480"/>
    </w:pPr>
    <w:rPr>
      <w:w w:val="100"/>
      <w:kern w:val="28"/>
    </w:rPr>
  </w:style>
  <w:style w:type="paragraph" w:customStyle="1" w:styleId="Cahptitle">
    <w:name w:val="Cahp_title_"/>
    <w:basedOn w:val="Chaptitle"/>
    <w:qFormat/>
    <w:rsid w:val="00AE667F"/>
  </w:style>
  <w:style w:type="paragraph" w:customStyle="1" w:styleId="CahpNoS1">
    <w:name w:val="Cahp_No_S1"/>
    <w:basedOn w:val="ChapNo"/>
    <w:qFormat/>
    <w:rsid w:val="00A71FE1"/>
    <w:pPr>
      <w:spacing w:after="60"/>
    </w:pPr>
    <w:rPr>
      <w:rFonts w:ascii="Calibri" w:hAnsi="Calibri"/>
      <w:lang w:val="en-US"/>
    </w:rPr>
  </w:style>
  <w:style w:type="paragraph" w:customStyle="1" w:styleId="ArtNoS1">
    <w:name w:val="Art_No_S1"/>
    <w:basedOn w:val="ChapNoS1"/>
    <w:qFormat/>
    <w:rsid w:val="00A71FE1"/>
    <w:rPr>
      <w:sz w:val="28"/>
      <w:szCs w:val="40"/>
      <w:lang w:bidi="ar-SA"/>
    </w:rPr>
  </w:style>
  <w:style w:type="paragraph" w:customStyle="1" w:styleId="ArttitleS1">
    <w:name w:val="Art_title_S1"/>
    <w:basedOn w:val="Arttitle"/>
    <w:qFormat/>
    <w:rsid w:val="00A71FE1"/>
    <w:pPr>
      <w:keepLines/>
      <w:spacing w:line="185" w:lineRule="auto"/>
    </w:pPr>
    <w:rPr>
      <w:rFonts w:ascii="Calibri" w:hAnsi="Calibri"/>
      <w:position w:val="2"/>
      <w:lang w:val="en-US"/>
    </w:rPr>
  </w:style>
  <w:style w:type="paragraph" w:customStyle="1" w:styleId="ConvS1">
    <w:name w:val="Conv_S1"/>
    <w:basedOn w:val="Conv"/>
    <w:qFormat/>
    <w:rsid w:val="00A71FE1"/>
    <w:pPr>
      <w:bidi/>
    </w:pPr>
    <w:rPr>
      <w:rFonts w:ascii="Calibri" w:hAnsi="Calibri"/>
      <w:lang w:val="es-ES_tradnl"/>
    </w:rPr>
  </w:style>
  <w:style w:type="paragraph" w:customStyle="1" w:styleId="SectionNoS1">
    <w:name w:val="Section_No_S1"/>
    <w:basedOn w:val="ArtNoS1"/>
    <w:qFormat/>
    <w:rsid w:val="00E350E8"/>
  </w:style>
  <w:style w:type="paragraph" w:customStyle="1" w:styleId="SectiontitleS1">
    <w:name w:val="Section_title_S1"/>
    <w:basedOn w:val="Sectiontitle"/>
    <w:qFormat/>
    <w:rsid w:val="00E350E8"/>
    <w:pPr>
      <w:keepNext/>
      <w:keepLines/>
      <w:spacing w:after="0" w:line="185" w:lineRule="auto"/>
    </w:pPr>
    <w:rPr>
      <w:rFonts w:eastAsia="SimSun"/>
      <w:szCs w:val="40"/>
      <w:lang w:bidi="ar-SA"/>
    </w:rPr>
  </w:style>
  <w:style w:type="paragraph" w:customStyle="1" w:styleId="enumlev1s">
    <w:name w:val="enumlev1_s"/>
    <w:basedOn w:val="enumlev1"/>
    <w:qFormat/>
    <w:rsid w:val="004E150E"/>
  </w:style>
  <w:style w:type="paragraph" w:customStyle="1" w:styleId="enumlev1s1">
    <w:name w:val="enumlev1_s1"/>
    <w:basedOn w:val="enumlev1s"/>
    <w:qFormat/>
    <w:rsid w:val="004E150E"/>
  </w:style>
  <w:style w:type="paragraph" w:customStyle="1" w:styleId="enumlev2s1">
    <w:name w:val="enumlev2_s1"/>
    <w:basedOn w:val="enumlev1s1"/>
    <w:qFormat/>
    <w:rsid w:val="004E150E"/>
    <w:pPr>
      <w:ind w:left="1134"/>
    </w:pPr>
    <w:rPr>
      <w:lang w:bidi="ar-SA"/>
    </w:rPr>
  </w:style>
  <w:style w:type="paragraph" w:customStyle="1" w:styleId="enumlev3S1">
    <w:name w:val="enumlev3_S1"/>
    <w:basedOn w:val="enumlev1"/>
    <w:qFormat/>
    <w:rsid w:val="000171F8"/>
  </w:style>
  <w:style w:type="paragraph" w:customStyle="1" w:styleId="SectiontitleS2">
    <w:name w:val="Section_title_S2"/>
    <w:basedOn w:val="ChaptitleS2"/>
    <w:qFormat/>
    <w:rsid w:val="000E7431"/>
  </w:style>
  <w:style w:type="paragraph" w:customStyle="1" w:styleId="HeadingbS20">
    <w:name w:val="Heading_b_S2"/>
    <w:basedOn w:val="HeadingbS2"/>
    <w:qFormat/>
    <w:rsid w:val="004E59CA"/>
  </w:style>
  <w:style w:type="paragraph" w:customStyle="1" w:styleId="NormalendS2">
    <w:name w:val="Normal_end_S2"/>
    <w:basedOn w:val="Normal"/>
    <w:qFormat/>
    <w:rsid w:val="006D77BE"/>
    <w:rPr>
      <w:lang w:val="en-US" w:eastAsia="zh-CN"/>
    </w:rPr>
  </w:style>
  <w:style w:type="paragraph" w:customStyle="1" w:styleId="ConvS2">
    <w:name w:val="Conv_S2"/>
    <w:basedOn w:val="NormalS2"/>
    <w:qFormat/>
    <w:rsid w:val="000E7431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SectionNoS2">
    <w:name w:val="Section_No_S2"/>
    <w:basedOn w:val="ChaptitleS2"/>
    <w:qFormat/>
    <w:rsid w:val="000E7431"/>
    <w:pPr>
      <w:spacing w:before="180" w:after="80"/>
    </w:pPr>
    <w:rPr>
      <w:lang w:val="en-US" w:bidi="ar-SA"/>
    </w:rPr>
  </w:style>
  <w:style w:type="character" w:customStyle="1" w:styleId="ResNoChar">
    <w:name w:val="Res_No Char"/>
    <w:basedOn w:val="DefaultParagraphFont"/>
    <w:link w:val="ResNo"/>
    <w:locked/>
    <w:rsid w:val="00CF2597"/>
    <w:rPr>
      <w:rFonts w:ascii="Times New Roman" w:hAnsi="Times New Roman" w:cs="Traditional Arabic"/>
      <w:caps/>
      <w:position w:val="2"/>
      <w:sz w:val="26"/>
      <w:szCs w:val="36"/>
      <w:lang w:val="en-GB" w:eastAsia="en-US" w:bidi="ar-EG"/>
    </w:rPr>
  </w:style>
  <w:style w:type="character" w:customStyle="1" w:styleId="href">
    <w:name w:val="href"/>
    <w:basedOn w:val="DefaultParagraphFont"/>
    <w:rsid w:val="00CF2597"/>
    <w:rPr>
      <w:color w:val="auto"/>
    </w:rPr>
  </w:style>
  <w:style w:type="character" w:customStyle="1" w:styleId="CallChar">
    <w:name w:val="Call Char"/>
    <w:basedOn w:val="DefaultParagraphFont"/>
    <w:link w:val="Call"/>
    <w:uiPriority w:val="99"/>
    <w:locked/>
    <w:rsid w:val="00CF2597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TitleChar">
    <w:name w:val="Title Char"/>
    <w:basedOn w:val="DefaultParagraphFont"/>
    <w:link w:val="Title"/>
    <w:rsid w:val="0017073C"/>
    <w:rPr>
      <w:rFonts w:ascii="Times New Roman Bold" w:eastAsia="SimSun" w:hAnsi="Times New Roman Bold" w:cs="Traditional Arabic"/>
      <w:b/>
      <w:bCs/>
      <w:w w:val="120"/>
      <w:sz w:val="28"/>
      <w:szCs w:val="40"/>
      <w:lang w:eastAsia="en-US" w:bidi="ar-EG"/>
    </w:rPr>
  </w:style>
  <w:style w:type="paragraph" w:customStyle="1" w:styleId="ContS1">
    <w:name w:val="Cont_S1"/>
    <w:basedOn w:val="Source"/>
    <w:qFormat/>
    <w:rsid w:val="00CC1C62"/>
    <w:pPr>
      <w:spacing w:before="120"/>
    </w:pPr>
    <w:rPr>
      <w:w w:val="100"/>
    </w:rPr>
  </w:style>
  <w:style w:type="paragraph" w:customStyle="1" w:styleId="ContS2">
    <w:name w:val="Cont_S2"/>
    <w:basedOn w:val="NormalS2"/>
    <w:qFormat/>
    <w:rsid w:val="00CC1C62"/>
    <w:rPr>
      <w:lang w:bidi="ar-SA"/>
    </w:rPr>
  </w:style>
  <w:style w:type="paragraph" w:customStyle="1" w:styleId="RezNoS1">
    <w:name w:val="Rez_No_S1"/>
    <w:basedOn w:val="ArtNoS1"/>
    <w:qFormat/>
    <w:rsid w:val="00CC1C62"/>
  </w:style>
  <w:style w:type="paragraph" w:customStyle="1" w:styleId="ReztitleS1">
    <w:name w:val="Rez_title_S1"/>
    <w:basedOn w:val="ArttitleS1"/>
    <w:qFormat/>
    <w:rsid w:val="00CC1C62"/>
    <w:rPr>
      <w:lang w:bidi="ar-SA"/>
    </w:rPr>
  </w:style>
  <w:style w:type="paragraph" w:customStyle="1" w:styleId="RezNoS2">
    <w:name w:val="Rez_No_S2"/>
    <w:basedOn w:val="ArtNoS2"/>
    <w:qFormat/>
    <w:rsid w:val="00CC1C62"/>
    <w:rPr>
      <w:rFonts w:ascii="Calibri" w:hAnsi="Calibri"/>
      <w:lang w:val="en-US"/>
    </w:rPr>
  </w:style>
  <w:style w:type="paragraph" w:customStyle="1" w:styleId="ReztitleS2">
    <w:name w:val="Rez_title_S2"/>
    <w:basedOn w:val="ArttitleS2"/>
    <w:qFormat/>
    <w:rsid w:val="00CC1C62"/>
    <w:rPr>
      <w:rFonts w:ascii="Calibri" w:hAnsi="Calibri"/>
      <w:lang w:val="en-US"/>
    </w:rPr>
  </w:style>
  <w:style w:type="paragraph" w:customStyle="1" w:styleId="PartNoS1">
    <w:name w:val="Part_No_S1"/>
    <w:basedOn w:val="RezNoS1"/>
    <w:qFormat/>
    <w:rsid w:val="009D20D2"/>
  </w:style>
  <w:style w:type="paragraph" w:customStyle="1" w:styleId="PartTitleS1">
    <w:name w:val="Part_Title_S1"/>
    <w:basedOn w:val="RezNoS1"/>
    <w:qFormat/>
    <w:rsid w:val="009D20D2"/>
    <w:rPr>
      <w:b/>
      <w:bCs/>
    </w:rPr>
  </w:style>
  <w:style w:type="paragraph" w:customStyle="1" w:styleId="PartNoS2">
    <w:name w:val="Part_No_S2"/>
    <w:basedOn w:val="RezNoS2"/>
    <w:qFormat/>
    <w:rsid w:val="009D20D2"/>
  </w:style>
  <w:style w:type="paragraph" w:customStyle="1" w:styleId="PartTitleS2">
    <w:name w:val="Part_Title_S2"/>
    <w:basedOn w:val="RezNoS2"/>
    <w:qFormat/>
    <w:rsid w:val="009D20D2"/>
  </w:style>
  <w:style w:type="character" w:customStyle="1" w:styleId="HeaderChar">
    <w:name w:val="Header Char"/>
    <w:aliases w:val="encabezado Char"/>
    <w:basedOn w:val="DefaultParagraphFont"/>
    <w:link w:val="Header"/>
    <w:rsid w:val="008830A9"/>
    <w:rPr>
      <w:rFonts w:ascii="Calibri" w:hAnsi="Calibri" w:cs="Traditional Arabic"/>
      <w:sz w:val="18"/>
      <w:szCs w:val="24"/>
      <w:lang w:val="en-GB" w:eastAsia="en-US"/>
    </w:rPr>
  </w:style>
  <w:style w:type="character" w:customStyle="1" w:styleId="ResrefChar">
    <w:name w:val="Res_ref Char"/>
    <w:link w:val="Resref"/>
    <w:rsid w:val="00995CD2"/>
    <w:rPr>
      <w:rFonts w:ascii="Times New Roman" w:hAnsi="Times New Roman" w:cs="Traditional Arabic"/>
      <w:i/>
      <w:iCs/>
      <w:sz w:val="22"/>
      <w:szCs w:val="30"/>
      <w:lang w:val="en-GB" w:eastAsia="en-US" w:bidi="ar-EG"/>
    </w:rPr>
  </w:style>
  <w:style w:type="character" w:customStyle="1" w:styleId="Artref">
    <w:name w:val="Art_ref"/>
    <w:rsid w:val="00995CD2"/>
  </w:style>
  <w:style w:type="paragraph" w:customStyle="1" w:styleId="StyleAppendixTitle">
    <w:name w:val="Style Appendix_Title +"/>
    <w:basedOn w:val="Normal"/>
    <w:rsid w:val="00995CD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  <w:lang w:bidi="ar-SA"/>
    </w:rPr>
  </w:style>
  <w:style w:type="character" w:customStyle="1" w:styleId="StyleAnnexNotitleNotBoldChar">
    <w:name w:val="Style Annex_No &amp; title + Not Bold Char"/>
    <w:rsid w:val="00995CD2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FBA"/>
    <w:rPr>
      <w:rFonts w:ascii="Tahoma" w:hAnsi="Tahoma" w:cs="Tahoma"/>
      <w:sz w:val="16"/>
      <w:szCs w:val="16"/>
      <w:lang w:val="en-GB" w:eastAsia="en-US" w:bidi="ar-EG"/>
    </w:rPr>
  </w:style>
  <w:style w:type="paragraph" w:styleId="ListParagraph">
    <w:name w:val="List Paragraph"/>
    <w:basedOn w:val="Normal"/>
    <w:uiPriority w:val="34"/>
    <w:qFormat/>
    <w:rsid w:val="00793FBA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0" w:after="200" w:line="276" w:lineRule="auto"/>
      <w:ind w:left="720"/>
      <w:contextualSpacing/>
      <w:jc w:val="left"/>
      <w:textAlignment w:val="auto"/>
    </w:pPr>
    <w:rPr>
      <w:lang w:val="en-US" w:eastAsia="zh-CN" w:bidi="ar-SA"/>
    </w:rPr>
  </w:style>
  <w:style w:type="character" w:customStyle="1" w:styleId="longtext1">
    <w:name w:val="long_text1"/>
    <w:rsid w:val="00793FBA"/>
    <w:rPr>
      <w:sz w:val="20"/>
      <w:szCs w:val="20"/>
    </w:rPr>
  </w:style>
  <w:style w:type="character" w:customStyle="1" w:styleId="shorttext">
    <w:name w:val="short_text"/>
    <w:basedOn w:val="DefaultParagraphFont"/>
    <w:rsid w:val="00793FBA"/>
  </w:style>
  <w:style w:type="character" w:customStyle="1" w:styleId="hps">
    <w:name w:val="hps"/>
    <w:basedOn w:val="DefaultParagraphFont"/>
    <w:rsid w:val="00793FBA"/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793FBA"/>
    <w:rPr>
      <w:rFonts w:ascii="Times New Roman" w:hAnsi="Times New Roman"/>
      <w:noProof/>
      <w:sz w:val="16"/>
      <w:szCs w:val="16"/>
      <w:lang w:val="en-GB" w:eastAsia="en-US"/>
    </w:rPr>
  </w:style>
  <w:style w:type="character" w:customStyle="1" w:styleId="TabletextChar">
    <w:name w:val="Table_text Char"/>
    <w:basedOn w:val="DefaultParagraphFont"/>
    <w:link w:val="Tabletext"/>
    <w:rsid w:val="00DC4458"/>
    <w:rPr>
      <w:rFonts w:ascii="Times New Roman" w:hAnsi="Times New Roman" w:cs="Traditional Arabic"/>
      <w:szCs w:val="26"/>
      <w:lang w:val="en-GB" w:eastAsia="en-US" w:bidi="ar-EG"/>
    </w:rPr>
  </w:style>
  <w:style w:type="character" w:customStyle="1" w:styleId="Appref">
    <w:name w:val="App_ref"/>
    <w:basedOn w:val="DefaultParagraphFont"/>
    <w:rsid w:val="005D3E62"/>
  </w:style>
  <w:style w:type="paragraph" w:customStyle="1" w:styleId="ASN1">
    <w:name w:val="ASN.1"/>
    <w:basedOn w:val="Normal"/>
    <w:rsid w:val="005D3E62"/>
    <w:pPr>
      <w:tabs>
        <w:tab w:val="left" w:pos="794"/>
        <w:tab w:val="left" w:pos="1191"/>
        <w:tab w:val="left" w:pos="1588"/>
        <w:tab w:val="left" w:pos="1985"/>
        <w:tab w:val="left" w:pos="3402"/>
        <w:tab w:val="left" w:pos="3969"/>
        <w:tab w:val="left" w:pos="4536"/>
        <w:tab w:val="left" w:pos="5103"/>
        <w:tab w:val="left" w:pos="5670"/>
      </w:tabs>
      <w:spacing w:before="0" w:line="240" w:lineRule="auto"/>
      <w:jc w:val="left"/>
    </w:pPr>
    <w:rPr>
      <w:rFonts w:ascii="Courier New" w:hAnsi="Courier New"/>
      <w:b/>
      <w:noProof/>
      <w:sz w:val="20"/>
      <w:lang w:bidi="ar-SA"/>
    </w:rPr>
  </w:style>
  <w:style w:type="character" w:customStyle="1" w:styleId="Resdef">
    <w:name w:val="Res_def"/>
    <w:basedOn w:val="DefaultParagraphFont"/>
    <w:rsid w:val="005D3E62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5D3E62"/>
    <w:rPr>
      <w:b/>
      <w:color w:val="auto"/>
    </w:rPr>
  </w:style>
  <w:style w:type="paragraph" w:customStyle="1" w:styleId="Car">
    <w:name w:val="C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hAnsi="Verdana"/>
      <w:lang w:val="en-US" w:bidi="ar-SA"/>
    </w:rPr>
  </w:style>
  <w:style w:type="character" w:customStyle="1" w:styleId="Heading3Char1">
    <w:name w:val="Heading 3 Char1"/>
    <w:aliases w:val="H3 Char,H31 Char,Heading 3 Char Char,h3 Char"/>
    <w:basedOn w:val="DefaultParagraphFont"/>
    <w:rsid w:val="005D3E62"/>
    <w:rPr>
      <w:rFonts w:ascii="Traditional Arabic" w:hAnsi="Traditional Arabic" w:cs="Traditional Arabic"/>
      <w:b/>
      <w:sz w:val="32"/>
      <w:szCs w:val="32"/>
      <w:lang w:val="en-GB" w:eastAsia="en-US"/>
    </w:rPr>
  </w:style>
  <w:style w:type="character" w:customStyle="1" w:styleId="itur-title1">
    <w:name w:val="itur-title1"/>
    <w:basedOn w:val="DefaultParagraphFont"/>
    <w:rsid w:val="005D3E6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5D3E62"/>
    <w:rPr>
      <w:b/>
      <w:bCs/>
    </w:rPr>
  </w:style>
  <w:style w:type="character" w:customStyle="1" w:styleId="EmailStyle119">
    <w:name w:val="EmailStyle119"/>
    <w:basedOn w:val="DefaultParagraphFont"/>
    <w:semiHidden/>
    <w:rsid w:val="005D3E62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paragraph" w:customStyle="1" w:styleId="Char">
    <w:name w:val="Char"/>
    <w:basedOn w:val="Normal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 w:val="20"/>
      <w:lang w:val="fr-FR" w:eastAsia="zh-CN" w:bidi="ar-SA"/>
    </w:rPr>
  </w:style>
  <w:style w:type="paragraph" w:styleId="NormalWeb">
    <w:name w:val="Normal (Web)"/>
    <w:basedOn w:val="Normal"/>
    <w:uiPriority w:val="99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sz w:val="18"/>
      <w:szCs w:val="18"/>
      <w:lang w:val="en-US" w:eastAsia="zh-CN" w:bidi="ar-SA"/>
    </w:rPr>
  </w:style>
  <w:style w:type="character" w:customStyle="1" w:styleId="h21">
    <w:name w:val="h21"/>
    <w:basedOn w:val="DefaultParagraphFont"/>
    <w:rsid w:val="005D3E62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5D3E62"/>
  </w:style>
  <w:style w:type="character" w:customStyle="1" w:styleId="msoins00">
    <w:name w:val="msoins0"/>
    <w:basedOn w:val="DefaultParagraphFont"/>
    <w:rsid w:val="005D3E62"/>
  </w:style>
  <w:style w:type="paragraph" w:customStyle="1" w:styleId="CharCharCharCharCharChar">
    <w:name w:val="Char Char Char Char Char Char"/>
    <w:basedOn w:val="Normal"/>
    <w:rsid w:val="005D3E62"/>
    <w:pPr>
      <w:widowControl w:val="0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40" w:lineRule="auto"/>
      <w:textAlignment w:val="auto"/>
    </w:pPr>
    <w:rPr>
      <w:rFonts w:ascii="Tahoma" w:eastAsia="SimSun" w:hAnsi="Tahoma"/>
      <w:kern w:val="2"/>
      <w:lang w:val="en-US" w:eastAsia="zh-CN" w:bidi="ar-SA"/>
    </w:rPr>
  </w:style>
  <w:style w:type="paragraph" w:customStyle="1" w:styleId="Body">
    <w:name w:val="Body"/>
    <w:rsid w:val="005D3E62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DecimalAligned">
    <w:name w:val="Decimal Aligned"/>
    <w:basedOn w:val="Normal"/>
    <w:uiPriority w:val="40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libri" w:eastAsiaTheme="minorEastAsia" w:hAnsi="Calibri"/>
      <w:szCs w:val="22"/>
      <w:lang w:val="en-US" w:eastAsia="zh-CN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E62"/>
    <w:pPr>
      <w:numPr>
        <w:ilvl w:val="1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jc w:val="left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D3E62"/>
    <w:rPr>
      <w:rFonts w:ascii="Cambria" w:eastAsia="SimSun" w:hAnsi="Cambria" w:cs="Traditional Arabic"/>
      <w:i/>
      <w:iCs/>
      <w:color w:val="4F81BD"/>
      <w:spacing w:val="15"/>
      <w:sz w:val="22"/>
      <w:szCs w:val="24"/>
    </w:rPr>
  </w:style>
  <w:style w:type="paragraph" w:styleId="BodyText2">
    <w:name w:val="Body Text 2"/>
    <w:basedOn w:val="Normal"/>
    <w:link w:val="BodyText2Char"/>
    <w:unhideWhenUsed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480" w:lineRule="auto"/>
      <w:jc w:val="left"/>
      <w:textAlignment w:val="auto"/>
    </w:pPr>
    <w:rPr>
      <w:lang w:bidi="ar-SA"/>
    </w:rPr>
  </w:style>
  <w:style w:type="character" w:customStyle="1" w:styleId="BodyText2Char">
    <w:name w:val="Body Text 2 Char"/>
    <w:basedOn w:val="DefaultParagraphFont"/>
    <w:link w:val="BodyText2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paragraph" w:styleId="Revision">
    <w:name w:val="Revision"/>
    <w:hidden/>
    <w:uiPriority w:val="99"/>
    <w:semiHidden/>
    <w:rsid w:val="005D3E62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5D3E6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120" w:line="240" w:lineRule="auto"/>
      <w:ind w:left="360"/>
      <w:jc w:val="left"/>
    </w:pPr>
    <w:rPr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D3E62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bChar">
    <w:name w:val="Heading_b Char"/>
    <w:link w:val="Headingb"/>
    <w:locked/>
    <w:rsid w:val="005D3E62"/>
    <w:rPr>
      <w:rFonts w:ascii="Times New Roman Bold" w:hAnsi="Times New Roman Bold" w:cs="Traditional Arabic"/>
      <w:b/>
      <w:bCs/>
      <w:position w:val="2"/>
      <w:sz w:val="22"/>
      <w:szCs w:val="30"/>
      <w:lang w:val="en-GB" w:eastAsia="en-US" w:bidi="ar-EG"/>
    </w:rPr>
  </w:style>
  <w:style w:type="table" w:customStyle="1" w:styleId="TableGrid1">
    <w:name w:val="Table Grid1"/>
    <w:basedOn w:val="TableNormal"/>
    <w:next w:val="TableGrid"/>
    <w:rsid w:val="00D939D1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CD74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14D4B"/>
  </w:style>
  <w:style w:type="table" w:customStyle="1" w:styleId="TableGrid3">
    <w:name w:val="Table Grid3"/>
    <w:basedOn w:val="TableNormal"/>
    <w:next w:val="TableGrid"/>
    <w:rsid w:val="00E14D4B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afterTitelChar">
    <w:name w:val="Normal after Titel Char"/>
    <w:link w:val="NormalafterTitel"/>
    <w:rsid w:val="00B056DB"/>
    <w:rPr>
      <w:rFonts w:cs="Traditional Arabic"/>
      <w:sz w:val="22"/>
      <w:szCs w:val="30"/>
      <w:lang w:eastAsia="en-US" w:bidi="ar-EG"/>
    </w:rPr>
  </w:style>
  <w:style w:type="paragraph" w:customStyle="1" w:styleId="NormalafterTitel">
    <w:name w:val="Normal after Titel"/>
    <w:basedOn w:val="Normal"/>
    <w:link w:val="NormalafterTitelChar"/>
    <w:rsid w:val="00B056DB"/>
    <w:pPr>
      <w:tabs>
        <w:tab w:val="clear" w:pos="567"/>
        <w:tab w:val="clear" w:pos="1701"/>
        <w:tab w:val="clear" w:pos="2268"/>
        <w:tab w:val="clear" w:pos="2835"/>
      </w:tabs>
      <w:overflowPunct/>
      <w:autoSpaceDE/>
      <w:autoSpaceDN/>
      <w:adjustRightInd/>
      <w:spacing w:before="360"/>
      <w:textAlignment w:val="auto"/>
    </w:pPr>
    <w:rPr>
      <w:rFonts w:ascii="CG Times" w:hAnsi="CG Times"/>
      <w:lang w:val="en-US"/>
    </w:rPr>
  </w:style>
  <w:style w:type="table" w:customStyle="1" w:styleId="TableGrid4">
    <w:name w:val="Table Grid4"/>
    <w:basedOn w:val="TableNormal"/>
    <w:next w:val="TableGrid"/>
    <w:rsid w:val="0010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Useful_Files%20&amp;%20Templates\PP10_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8F1F-B286-4E74-9A39-461DDDA9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PP10_Head</Template>
  <TotalTime>158</TotalTime>
  <Pages>4</Pages>
  <Words>706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Plenipotentiary Conference (PP-06)</vt:lpstr>
    </vt:vector>
  </TitlesOfParts>
  <Manager>General Secretariat - Pool</Manager>
  <Company>International Telecommunication Union (ITU)</Company>
  <LinksUpToDate>false</LinksUpToDate>
  <CharactersWithSpaces>4597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Plenipotentiary Conference (PP-06)</dc:title>
  <dc:subject>Plenipotentiary Conference (PP-06)</dc:subject>
  <dc:creator>Riz, Imad</dc:creator>
  <cp:keywords>PP-06</cp:keywords>
  <cp:lastModifiedBy>millet</cp:lastModifiedBy>
  <cp:revision>49</cp:revision>
  <cp:lastPrinted>2013-05-10T12:24:00Z</cp:lastPrinted>
  <dcterms:created xsi:type="dcterms:W3CDTF">2013-05-09T09:40:00Z</dcterms:created>
  <dcterms:modified xsi:type="dcterms:W3CDTF">2013-05-10T14:11:00Z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1-E</vt:lpwstr>
  </property>
  <property fmtid="{D5CDD505-2E9C-101B-9397-08002B2CF9AE}" pid="3" name="Docdate">
    <vt:lpwstr>2 January 2006</vt:lpwstr>
  </property>
  <property fmtid="{D5CDD505-2E9C-101B-9397-08002B2CF9AE}" pid="4" name="Docorlang">
    <vt:lpwstr>Original: English</vt:lpwstr>
  </property>
  <property fmtid="{D5CDD505-2E9C-101B-9397-08002B2CF9AE}" pid="5" name="Docbluepink">
    <vt:lpwstr/>
  </property>
  <property fmtid="{D5CDD505-2E9C-101B-9397-08002B2CF9AE}" pid="6" name="Docdest">
    <vt:lpwstr>XXX</vt:lpwstr>
  </property>
  <property fmtid="{D5CDD505-2E9C-101B-9397-08002B2CF9AE}" pid="7" name="Docauthor">
    <vt:lpwstr>xxx</vt:lpwstr>
  </property>
</Properties>
</file>