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14:anchorId="0CB48563" wp14:editId="046DEBAE">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935616">
            <w:pPr>
              <w:spacing w:before="360" w:after="48" w:line="400" w:lineRule="exact"/>
              <w:jc w:val="left"/>
              <w:rPr>
                <w:rFonts w:ascii="Calibri" w:hAnsi="Calibri"/>
                <w:position w:val="6"/>
                <w:rtl/>
                <w:lang w:val="en-US" w:bidi="ar-SY"/>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127DF3">
              <w:rPr>
                <w:rFonts w:ascii="Calibri" w:hAnsi="Calibri"/>
                <w:b/>
                <w:bCs/>
                <w:position w:val="6"/>
                <w:sz w:val="25"/>
                <w:szCs w:val="34"/>
                <w:lang w:val="en-US"/>
              </w:rPr>
              <w:t>2</w:t>
            </w:r>
            <w:r w:rsidR="00935616">
              <w:rPr>
                <w:rFonts w:ascii="Calibri" w:hAnsi="Calibri"/>
                <w:b/>
                <w:bCs/>
                <w:position w:val="6"/>
                <w:sz w:val="25"/>
                <w:szCs w:val="34"/>
                <w:lang w:val="en-US"/>
              </w:rPr>
              <w:t>4</w:t>
            </w:r>
            <w:r w:rsidR="00127DF3">
              <w:rPr>
                <w:rFonts w:ascii="Calibri" w:hAnsi="Calibri"/>
                <w:b/>
                <w:bCs/>
                <w:position w:val="6"/>
                <w:sz w:val="25"/>
                <w:szCs w:val="34"/>
                <w:lang w:val="en-US"/>
              </w:rPr>
              <w:t>-2</w:t>
            </w:r>
            <w:r w:rsidR="00935616">
              <w:rPr>
                <w:rFonts w:ascii="Calibri" w:hAnsi="Calibri"/>
                <w:b/>
                <w:bCs/>
                <w:position w:val="6"/>
                <w:sz w:val="25"/>
                <w:szCs w:val="34"/>
                <w:lang w:val="en-US"/>
              </w:rPr>
              <w:t>2</w:t>
            </w:r>
            <w:r>
              <w:rPr>
                <w:rFonts w:ascii="Calibri" w:hAnsi="Calibri" w:hint="cs"/>
                <w:b/>
                <w:bCs/>
                <w:position w:val="6"/>
                <w:sz w:val="25"/>
                <w:szCs w:val="34"/>
                <w:rtl/>
                <w:lang w:val="en-US"/>
              </w:rPr>
              <w:t xml:space="preserve"> </w:t>
            </w:r>
            <w:r w:rsidR="00127DF3">
              <w:rPr>
                <w:rFonts w:ascii="Calibri" w:hAnsi="Calibri" w:hint="cs"/>
                <w:b/>
                <w:bCs/>
                <w:position w:val="6"/>
                <w:sz w:val="25"/>
                <w:szCs w:val="34"/>
                <w:rtl/>
                <w:lang w:val="en-US"/>
              </w:rPr>
              <w:t>مايو</w:t>
            </w:r>
            <w:r>
              <w:rPr>
                <w:rFonts w:ascii="Calibri" w:hAnsi="Calibri" w:hint="cs"/>
                <w:b/>
                <w:bCs/>
                <w:position w:val="6"/>
                <w:sz w:val="25"/>
                <w:szCs w:val="34"/>
                <w:rtl/>
                <w:lang w:val="en-US"/>
              </w:rPr>
              <w:t xml:space="preserve"> </w:t>
            </w:r>
            <w:r w:rsidR="00127DF3">
              <w:rPr>
                <w:rFonts w:ascii="Calibri" w:hAnsi="Calibri"/>
                <w:b/>
                <w:bCs/>
                <w:position w:val="6"/>
                <w:sz w:val="25"/>
                <w:szCs w:val="34"/>
                <w:lang w:val="en-US"/>
              </w:rPr>
              <w:t>2013</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E33BB" w:rsidP="00675F44">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w:t>
            </w:r>
            <w:r w:rsidR="00127DF3">
              <w:rPr>
                <w:rFonts w:ascii="Calibri" w:hAnsi="Calibri"/>
                <w:b/>
                <w:bCs/>
              </w:rPr>
              <w:t>13</w:t>
            </w:r>
            <w:r w:rsidR="00995CD2">
              <w:rPr>
                <w:rFonts w:ascii="Calibri" w:hAnsi="Calibri"/>
                <w:b/>
                <w:bCs/>
              </w:rPr>
              <w:t>-1/</w:t>
            </w:r>
            <w:r w:rsidR="00675F44">
              <w:rPr>
                <w:rFonts w:ascii="Calibri" w:hAnsi="Calibri"/>
                <w:b/>
                <w:bCs/>
              </w:rPr>
              <w:t>6</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675F44" w:rsidP="00ED1EBE">
            <w:pPr>
              <w:tabs>
                <w:tab w:val="left" w:pos="993"/>
              </w:tabs>
              <w:spacing w:before="0"/>
              <w:jc w:val="left"/>
              <w:rPr>
                <w:rFonts w:ascii="Calibri" w:hAnsi="Calibri"/>
                <w:b/>
                <w:bCs/>
                <w:rtl/>
                <w:lang w:val="en-US" w:bidi="ar-SY"/>
              </w:rPr>
            </w:pPr>
            <w:r>
              <w:rPr>
                <w:rFonts w:ascii="Calibri" w:hAnsi="Calibri"/>
                <w:b/>
                <w:bCs/>
              </w:rPr>
              <w:t>23</w:t>
            </w:r>
            <w:r w:rsidR="004D2AEB" w:rsidRPr="00A71FE1">
              <w:rPr>
                <w:rFonts w:ascii="Calibri" w:hAnsi="Calibri" w:hint="cs"/>
                <w:b/>
                <w:bCs/>
                <w:rtl/>
              </w:rPr>
              <w:t xml:space="preserve"> </w:t>
            </w:r>
            <w:r w:rsidR="00ED1EBE">
              <w:rPr>
                <w:rFonts w:ascii="Calibri" w:hAnsi="Calibri" w:hint="cs"/>
                <w:b/>
                <w:bCs/>
                <w:rtl/>
              </w:rPr>
              <w:t>أبريل</w:t>
            </w:r>
            <w:r w:rsidR="00127DF3">
              <w:rPr>
                <w:rFonts w:ascii="Calibri" w:hAnsi="Calibri" w:hint="cs"/>
                <w:b/>
                <w:bCs/>
                <w:rtl/>
              </w:rPr>
              <w:t xml:space="preserve"> </w:t>
            </w:r>
            <w:r w:rsidR="00127DF3">
              <w:rPr>
                <w:rFonts w:ascii="Calibri" w:hAnsi="Calibri"/>
                <w:b/>
                <w:bCs/>
                <w:lang w:val="en-US"/>
              </w:rPr>
              <w:t>2013</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D4D3B" w:rsidRDefault="00675F44" w:rsidP="00B57FFC">
            <w:pPr>
              <w:pStyle w:val="Source"/>
            </w:pPr>
            <w:r w:rsidRPr="00675F44">
              <w:rPr>
                <w:rFonts w:hint="cs"/>
                <w:spacing w:val="-6"/>
                <w:w w:val="115"/>
                <w:rtl/>
                <w:lang w:bidi="ar-EG"/>
              </w:rPr>
              <w:t xml:space="preserve">منسق فريق العمل بالمراسلة التابع للفريق الاستشاري للاتصالات الراديوية </w:t>
            </w:r>
            <w:r w:rsidR="00B57FFC">
              <w:rPr>
                <w:spacing w:val="-6"/>
                <w:w w:val="115"/>
                <w:lang w:bidi="ar-EG"/>
              </w:rPr>
              <w:t>(</w:t>
            </w:r>
            <w:r w:rsidRPr="00675F44">
              <w:rPr>
                <w:spacing w:val="-6"/>
                <w:w w:val="115"/>
                <w:lang w:val="en-GB"/>
              </w:rPr>
              <w:t>RAG</w:t>
            </w:r>
            <w:r w:rsidR="00B57FFC">
              <w:rPr>
                <w:spacing w:val="-6"/>
                <w:w w:val="115"/>
                <w:lang w:bidi="ar-EG"/>
              </w:rPr>
              <w:t>)</w:t>
            </w:r>
            <w:r w:rsidRPr="00675F44">
              <w:rPr>
                <w:rtl/>
                <w:lang w:bidi="ar-EG"/>
              </w:rPr>
              <w:br/>
            </w:r>
            <w:r w:rsidRPr="00675F44">
              <w:rPr>
                <w:rFonts w:hint="cs"/>
                <w:w w:val="115"/>
                <w:rtl/>
                <w:lang w:bidi="ar-EG"/>
              </w:rPr>
              <w:t xml:space="preserve">والمعني بالمعالجة الإلكترونية للوثائق </w:t>
            </w:r>
            <w:r w:rsidR="00B57FFC">
              <w:rPr>
                <w:w w:val="115"/>
                <w:lang w:bidi="ar-EG"/>
              </w:rPr>
              <w:t>(</w:t>
            </w:r>
            <w:r w:rsidRPr="00675F44">
              <w:rPr>
                <w:w w:val="115"/>
                <w:lang w:val="en-GB"/>
              </w:rPr>
              <w:t>EDH</w:t>
            </w:r>
            <w:r w:rsidR="00B57FFC">
              <w:rPr>
                <w:w w:val="115"/>
                <w:lang w:bidi="ar-EG"/>
              </w:rPr>
              <w:t>)</w:t>
            </w:r>
            <w:r w:rsidRPr="00675F44">
              <w:rPr>
                <w:rStyle w:val="FootnoteReference"/>
                <w:rFonts w:ascii="Times New Roman Bold" w:hAnsi="Times New Roman Bold" w:cs="Times New Roman Bold"/>
                <w:w w:val="115"/>
                <w:rtl/>
                <w:lang w:bidi="ar-EG"/>
              </w:rPr>
              <w:footnoteReference w:id="1"/>
            </w:r>
          </w:p>
        </w:tc>
      </w:tr>
      <w:tr w:rsidR="00CF2597" w:rsidRPr="00BD4D3B" w:rsidTr="00CF2597">
        <w:trPr>
          <w:cantSplit/>
        </w:trPr>
        <w:tc>
          <w:tcPr>
            <w:tcW w:w="5000" w:type="pct"/>
            <w:gridSpan w:val="2"/>
          </w:tcPr>
          <w:p w:rsidR="00CF2597" w:rsidRPr="00BD4D3B" w:rsidRDefault="00675F44" w:rsidP="00675F44">
            <w:pPr>
              <w:pStyle w:val="Title10"/>
              <w:rPr>
                <w:rtl/>
              </w:rPr>
            </w:pPr>
            <w:r w:rsidRPr="00675F44">
              <w:rPr>
                <w:rFonts w:hint="cs"/>
                <w:caps/>
                <w:noProof/>
                <w:sz w:val="26"/>
                <w:szCs w:val="36"/>
                <w:rtl/>
                <w:lang w:val="en-GB" w:bidi="ar-SA"/>
              </w:rPr>
              <w:t>تقرير مرحلي بشأن أنشطة المعالجة الإلكترونية للوثائق</w:t>
            </w:r>
          </w:p>
        </w:tc>
      </w:tr>
    </w:tbl>
    <w:p w:rsidR="00793FBA" w:rsidRPr="00034FFB" w:rsidRDefault="00793FBA" w:rsidP="002C2779">
      <w:pPr>
        <w:pStyle w:val="Heading1"/>
        <w:rPr>
          <w:rFonts w:ascii="Times New Roman" w:hAnsi="Times New Roman"/>
          <w:noProof/>
          <w:rtl/>
        </w:rPr>
      </w:pPr>
      <w:r w:rsidRPr="00034FFB">
        <w:rPr>
          <w:rFonts w:ascii="Times New Roman" w:hAnsi="Times New Roman"/>
          <w:noProof/>
        </w:rPr>
        <w:t>1</w:t>
      </w:r>
      <w:r w:rsidRPr="00034FFB">
        <w:rPr>
          <w:rFonts w:ascii="Times New Roman" w:hAnsi="Times New Roman"/>
          <w:noProof/>
          <w:rtl/>
        </w:rPr>
        <w:tab/>
        <w:t>مقدمة</w:t>
      </w:r>
    </w:p>
    <w:p w:rsidR="00E933E6" w:rsidRPr="00034FFB" w:rsidRDefault="00675F44" w:rsidP="00675F44">
      <w:pPr>
        <w:rPr>
          <w:rtl/>
          <w:lang w:val="en-US"/>
        </w:rPr>
      </w:pPr>
      <w:r w:rsidRPr="00675F44">
        <w:rPr>
          <w:rFonts w:hint="cs"/>
          <w:rtl/>
        </w:rPr>
        <w:t xml:space="preserve">شكلت جمعية الاتصالات الراديوية </w:t>
      </w:r>
      <w:r w:rsidRPr="00675F44">
        <w:rPr>
          <w:rFonts w:hint="cs"/>
          <w:rtl/>
          <w:lang w:bidi="ar-SA"/>
        </w:rPr>
        <w:t xml:space="preserve">فريق عمل بالمراسلة يعنى بالمعالجة الإلكترونية للوثائق يتبع للفريق الاستشاري للاتصالات الراديوية كما جاء في </w:t>
      </w:r>
      <w:hyperlink r:id="rId10" w:history="1">
        <w:r w:rsidRPr="00675F44">
          <w:rPr>
            <w:rStyle w:val="Hyperlink"/>
            <w:rFonts w:hint="cs"/>
            <w:rtl/>
            <w:lang w:bidi="ar-SA"/>
          </w:rPr>
          <w:t xml:space="preserve">النشرة الإدارية المعممة </w:t>
        </w:r>
        <w:r w:rsidRPr="00675F44">
          <w:rPr>
            <w:rStyle w:val="Hyperlink"/>
            <w:lang w:val="en-US"/>
          </w:rPr>
          <w:t>CA/130</w:t>
        </w:r>
      </w:hyperlink>
      <w:r w:rsidRPr="00675F44">
        <w:rPr>
          <w:rFonts w:hint="cs"/>
          <w:rtl/>
          <w:lang w:bidi="ar-SA"/>
        </w:rPr>
        <w:t>.</w:t>
      </w:r>
    </w:p>
    <w:p w:rsidR="00063D89" w:rsidRDefault="00675F44" w:rsidP="00D646E2">
      <w:pPr>
        <w:rPr>
          <w:rtl/>
          <w:lang w:val="en-US"/>
        </w:rPr>
      </w:pPr>
      <w:r w:rsidRPr="00675F44">
        <w:rPr>
          <w:rFonts w:hint="cs"/>
          <w:rtl/>
          <w:lang w:val="en-US" w:bidi="ar-SA"/>
        </w:rPr>
        <w:t xml:space="preserve">ومنذ اجتماع الفريق الاستشاري في عام </w:t>
      </w:r>
      <w:r w:rsidRPr="00675F44">
        <w:t>2012</w:t>
      </w:r>
      <w:r w:rsidRPr="00675F44">
        <w:rPr>
          <w:rFonts w:hint="cs"/>
          <w:rtl/>
          <w:lang w:val="en-US" w:bidi="ar-SA"/>
        </w:rPr>
        <w:t>، لم يمارس فريق العمل</w:t>
      </w:r>
      <w:r w:rsidR="006E6E3F">
        <w:rPr>
          <w:rFonts w:hint="cs"/>
          <w:rtl/>
          <w:lang w:val="en-US" w:bidi="ar-SA"/>
        </w:rPr>
        <w:t xml:space="preserve"> بالمراسلة أي نشاط، </w:t>
      </w:r>
      <w:r w:rsidRPr="00675F44">
        <w:rPr>
          <w:rFonts w:hint="cs"/>
          <w:rtl/>
          <w:lang w:val="en-US" w:bidi="ar-SA"/>
        </w:rPr>
        <w:t>الأمر الذي قد يؤخذ دليلاً على</w:t>
      </w:r>
      <w:r w:rsidR="00476E0F">
        <w:rPr>
          <w:rFonts w:hint="eastAsia"/>
          <w:rtl/>
          <w:lang w:val="en-US" w:bidi="ar-SA"/>
        </w:rPr>
        <w:t> </w:t>
      </w:r>
      <w:r w:rsidRPr="00675F44">
        <w:rPr>
          <w:rFonts w:hint="cs"/>
          <w:rtl/>
          <w:lang w:val="en-US" w:bidi="ar-SA"/>
        </w:rPr>
        <w:t>أن</w:t>
      </w:r>
      <w:r w:rsidR="00D646E2">
        <w:rPr>
          <w:rFonts w:hint="cs"/>
          <w:rtl/>
          <w:lang w:val="en-US" w:bidi="ar-SA"/>
        </w:rPr>
        <w:t> </w:t>
      </w:r>
      <w:r w:rsidRPr="00675F44">
        <w:rPr>
          <w:rFonts w:hint="cs"/>
          <w:rtl/>
          <w:lang w:val="en-US" w:bidi="ar-SA"/>
        </w:rPr>
        <w:t xml:space="preserve">الأمور تسير على ما يرام فيما يتعلق باستخدام التسهيلات الإلكترونية في قطاع الاتصالات الراديوية للاتحاد. ويمكن الاطلاع على المراسلات السابقة في </w:t>
      </w:r>
      <w:hyperlink r:id="rId11" w:history="1">
        <w:r w:rsidRPr="00675F44">
          <w:rPr>
            <w:rStyle w:val="Hyperlink"/>
            <w:rFonts w:hint="cs"/>
            <w:rtl/>
            <w:lang w:val="en-US" w:bidi="ar-SA"/>
          </w:rPr>
          <w:t>المحفوظات</w:t>
        </w:r>
      </w:hyperlink>
      <w:r w:rsidRPr="00476E0F">
        <w:rPr>
          <w:rStyle w:val="FootnoteReference"/>
          <w:rtl/>
          <w:lang w:val="en-US" w:bidi="ar-SA"/>
        </w:rPr>
        <w:footnoteReference w:id="2"/>
      </w:r>
      <w:r w:rsidRPr="00675F44">
        <w:rPr>
          <w:rFonts w:hint="cs"/>
          <w:rtl/>
          <w:lang w:val="en-US" w:bidi="ar-SA"/>
        </w:rPr>
        <w:t xml:space="preserve"> ذات الصلة بقائمة البريد الإلكتروني </w:t>
      </w:r>
      <w:hyperlink r:id="rId12" w:history="1">
        <w:r w:rsidRPr="00675F44">
          <w:rPr>
            <w:rStyle w:val="Hyperlink"/>
          </w:rPr>
          <w:t>rag-edh@itu.int</w:t>
        </w:r>
      </w:hyperlink>
      <w:r w:rsidRPr="00675F44">
        <w:rPr>
          <w:rFonts w:hint="cs"/>
          <w:rtl/>
          <w:lang w:val="en-US" w:bidi="ar-SA"/>
        </w:rPr>
        <w:t xml:space="preserve">. </w:t>
      </w:r>
      <w:r w:rsidRPr="00675F44">
        <w:rPr>
          <w:rFonts w:hint="cs"/>
          <w:rtl/>
          <w:lang w:val="en-US"/>
        </w:rPr>
        <w:t>وجرت مع مكتب الاتصالات الراديوية بعض المناقشات غير الرسمية، وأبدى المندوبون ومنسق الفريق بعض الاقتراحات.</w:t>
      </w:r>
    </w:p>
    <w:p w:rsidR="00675F44" w:rsidRDefault="00675F44" w:rsidP="00675F44">
      <w:pPr>
        <w:rPr>
          <w:spacing w:val="-4"/>
          <w:rtl/>
          <w:lang w:val="en-US"/>
        </w:rPr>
      </w:pPr>
      <w:r w:rsidRPr="00675F44">
        <w:rPr>
          <w:rFonts w:hint="cs"/>
          <w:rtl/>
          <w:lang w:val="en-US"/>
        </w:rPr>
        <w:t>وجدير بالذكر أيضاً الأنشطة ذات الصلة التي قام بها قطاع تقييس الاتصالات، لا سيما أحد قرارات الجمعية العالمية لتقييس</w:t>
      </w:r>
      <w:r w:rsidRPr="00675F44">
        <w:rPr>
          <w:rFonts w:hint="cs"/>
          <w:spacing w:val="-4"/>
          <w:rtl/>
          <w:lang w:val="en-US"/>
        </w:rPr>
        <w:t xml:space="preserve"> الاتصالات وهو تحديداً </w:t>
      </w:r>
      <w:hyperlink r:id="rId13" w:history="1">
        <w:r w:rsidRPr="00196AF1">
          <w:rPr>
            <w:rStyle w:val="Hyperlink"/>
            <w:rFonts w:hint="cs"/>
            <w:spacing w:val="-4"/>
            <w:rtl/>
            <w:lang w:val="en-US"/>
          </w:rPr>
          <w:t>القرار</w:t>
        </w:r>
        <w:r w:rsidRPr="00196AF1">
          <w:rPr>
            <w:rStyle w:val="Hyperlink"/>
            <w:rFonts w:hint="eastAsia"/>
            <w:spacing w:val="-4"/>
            <w:rtl/>
            <w:lang w:val="en-US"/>
          </w:rPr>
          <w:t> </w:t>
        </w:r>
        <w:r w:rsidRPr="00196AF1">
          <w:rPr>
            <w:rStyle w:val="Hyperlink"/>
            <w:spacing w:val="-4"/>
            <w:lang w:val="en-US"/>
          </w:rPr>
          <w:t>32</w:t>
        </w:r>
        <w:r w:rsidRPr="00196AF1">
          <w:rPr>
            <w:rStyle w:val="Hyperlink"/>
            <w:rFonts w:hint="cs"/>
            <w:spacing w:val="-4"/>
            <w:rtl/>
            <w:lang w:val="en-US"/>
          </w:rPr>
          <w:t xml:space="preserve"> </w:t>
        </w:r>
        <w:r w:rsidRPr="00196AF1">
          <w:rPr>
            <w:rStyle w:val="Hyperlink"/>
            <w:rFonts w:hint="cs"/>
            <w:spacing w:val="-4"/>
            <w:rtl/>
            <w:lang w:val="en-US"/>
          </w:rPr>
          <w:noBreakHyphen/>
          <w:t xml:space="preserve"> تعزيز وسائل العمل الإلكترونية في أعمال قطاع تقييس الاتصالات للاتحاد الدولي للاتصالات</w:t>
        </w:r>
      </w:hyperlink>
      <w:r w:rsidRPr="00675F44">
        <w:rPr>
          <w:rFonts w:hint="cs"/>
          <w:spacing w:val="-4"/>
          <w:rtl/>
          <w:lang w:val="en-US"/>
        </w:rPr>
        <w:t>.</w:t>
      </w:r>
    </w:p>
    <w:p w:rsidR="00675F44" w:rsidRPr="00476E0F" w:rsidRDefault="00675F44" w:rsidP="00196AF1">
      <w:pPr>
        <w:rPr>
          <w:rtl/>
          <w:lang w:val="en-US"/>
        </w:rPr>
      </w:pPr>
      <w:r w:rsidRPr="00476E0F">
        <w:rPr>
          <w:rFonts w:hint="cs"/>
          <w:rtl/>
          <w:lang w:val="en-US"/>
        </w:rPr>
        <w:t xml:space="preserve">ويرد التقرير المرحلي السابق في </w:t>
      </w:r>
      <w:hyperlink r:id="rId14" w:history="1">
        <w:r w:rsidRPr="00196AF1">
          <w:rPr>
            <w:rStyle w:val="Hyperlink"/>
            <w:rFonts w:hint="cs"/>
            <w:rtl/>
            <w:lang w:val="en-US"/>
          </w:rPr>
          <w:t>الوثيقة</w:t>
        </w:r>
        <w:r w:rsidR="00476E0F" w:rsidRPr="00196AF1">
          <w:rPr>
            <w:rStyle w:val="Hyperlink"/>
            <w:rFonts w:hint="eastAsia"/>
            <w:rtl/>
            <w:lang w:val="en-US"/>
          </w:rPr>
          <w:t> </w:t>
        </w:r>
        <w:r w:rsidRPr="00196AF1">
          <w:rPr>
            <w:rStyle w:val="Hyperlink"/>
            <w:lang w:val="en-US"/>
          </w:rPr>
          <w:t>RAG12-1/6</w:t>
        </w:r>
      </w:hyperlink>
      <w:r w:rsidR="00196AF1" w:rsidRPr="00476E0F">
        <w:rPr>
          <w:rStyle w:val="FootnoteReference"/>
          <w:lang w:val="en-US"/>
        </w:rPr>
        <w:footnoteReference w:id="3"/>
      </w:r>
      <w:r w:rsidRPr="00476E0F">
        <w:rPr>
          <w:rFonts w:hint="cs"/>
          <w:rtl/>
          <w:lang w:val="en-US"/>
        </w:rPr>
        <w:t>. ويشير التقرير تحديداً إلى آخر المستجدات في الموقع الإلكتروني لقطاع الاتصالات الراديوية.</w:t>
      </w:r>
    </w:p>
    <w:p w:rsidR="008516D6" w:rsidRPr="00034FFB" w:rsidRDefault="008516D6" w:rsidP="0007092B">
      <w:pPr>
        <w:pStyle w:val="Heading1"/>
        <w:rPr>
          <w:rFonts w:ascii="Times New Roman" w:hAnsi="Times New Roman"/>
          <w:noProof/>
          <w:rtl/>
        </w:rPr>
      </w:pPr>
      <w:r w:rsidRPr="00034FFB">
        <w:rPr>
          <w:rFonts w:ascii="Times New Roman" w:hAnsi="Times New Roman"/>
          <w:noProof/>
        </w:rPr>
        <w:t>2</w:t>
      </w:r>
      <w:r w:rsidRPr="00034FFB">
        <w:rPr>
          <w:rFonts w:ascii="Times New Roman" w:hAnsi="Times New Roman"/>
          <w:noProof/>
          <w:rtl/>
        </w:rPr>
        <w:tab/>
      </w:r>
      <w:r w:rsidR="0007092B" w:rsidRPr="0007092B">
        <w:rPr>
          <w:rFonts w:ascii="Times New Roman" w:hAnsi="Times New Roman" w:hint="cs"/>
          <w:noProof/>
          <w:rtl/>
          <w:lang w:bidi="ar-SA"/>
        </w:rPr>
        <w:t>تسجيل المندوبين</w:t>
      </w:r>
    </w:p>
    <w:p w:rsidR="008516D6" w:rsidRDefault="0007092B" w:rsidP="00B57FFC">
      <w:pPr>
        <w:rPr>
          <w:rtl/>
          <w:lang w:val="en-US"/>
        </w:rPr>
      </w:pPr>
      <w:r w:rsidRPr="0007092B">
        <w:rPr>
          <w:rFonts w:hint="cs"/>
          <w:rtl/>
          <w:lang w:val="en-US"/>
        </w:rPr>
        <w:t xml:space="preserve">يُستعمل حالياً نظام تسجيل المندوبين في كل حدث </w:t>
      </w:r>
      <w:r w:rsidR="00B57FFC">
        <w:rPr>
          <w:lang w:val="en-US"/>
        </w:rPr>
        <w:t>(</w:t>
      </w:r>
      <w:r w:rsidRPr="0007092B">
        <w:rPr>
          <w:lang w:val="en-US"/>
        </w:rPr>
        <w:t>EDRS</w:t>
      </w:r>
      <w:r w:rsidR="00B57FFC">
        <w:rPr>
          <w:lang w:val="en-US"/>
        </w:rPr>
        <w:t>)</w:t>
      </w:r>
      <w:r w:rsidRPr="0007092B">
        <w:rPr>
          <w:rFonts w:hint="cs"/>
          <w:rtl/>
          <w:lang w:val="en-US"/>
        </w:rPr>
        <w:t xml:space="preserve"> في جميع اجتماعات قطاع الاتصالات الراديوية.</w:t>
      </w:r>
    </w:p>
    <w:p w:rsidR="0007092B" w:rsidRDefault="001A7698" w:rsidP="00B57FFC">
      <w:pPr>
        <w:rPr>
          <w:rtl/>
          <w:lang w:val="en-US"/>
        </w:rPr>
      </w:pPr>
      <w:r w:rsidRPr="001A7698">
        <w:rPr>
          <w:rFonts w:hint="cs"/>
          <w:rtl/>
          <w:lang w:val="en-US"/>
        </w:rPr>
        <w:lastRenderedPageBreak/>
        <w:t xml:space="preserve">ويقوم الاتحاد حالياً بتطوير منصة متكاملة واحدة لإدارة العلاقات مع العملاء </w:t>
      </w:r>
      <w:r w:rsidR="00B57FFC">
        <w:rPr>
          <w:lang w:val="en-US"/>
        </w:rPr>
        <w:t>(</w:t>
      </w:r>
      <w:r w:rsidRPr="001A7698">
        <w:rPr>
          <w:lang w:val="en-US"/>
        </w:rPr>
        <w:t>CRM</w:t>
      </w:r>
      <w:r w:rsidR="00B57FFC">
        <w:rPr>
          <w:lang w:val="en-US"/>
        </w:rPr>
        <w:t>)</w:t>
      </w:r>
      <w:r w:rsidRPr="001A7698">
        <w:rPr>
          <w:rFonts w:hint="cs"/>
          <w:rtl/>
          <w:lang w:val="en-US"/>
        </w:rPr>
        <w:t xml:space="preserve"> من أجل إدارة شؤون العملاء والأعضاء والأحداث وغير ذلك. ومن المتوقع إتاحة هذا النظام الخاص بإدارة العلاقات مع العملاء بحلول ديسمبر </w:t>
      </w:r>
      <w:r w:rsidRPr="001A7698">
        <w:rPr>
          <w:lang w:val="en-US"/>
        </w:rPr>
        <w:t>2013</w:t>
      </w:r>
      <w:r w:rsidRPr="001A7698">
        <w:rPr>
          <w:rFonts w:hint="cs"/>
          <w:rtl/>
          <w:lang w:val="en-US"/>
        </w:rPr>
        <w:t xml:space="preserve"> مع</w:t>
      </w:r>
      <w:r w:rsidR="00890108">
        <w:rPr>
          <w:rFonts w:hint="eastAsia"/>
          <w:rtl/>
          <w:lang w:val="en-US"/>
        </w:rPr>
        <w:t> </w:t>
      </w:r>
      <w:r w:rsidRPr="001A7698">
        <w:rPr>
          <w:rFonts w:hint="cs"/>
          <w:rtl/>
          <w:lang w:val="en-US"/>
        </w:rPr>
        <w:t>ما</w:t>
      </w:r>
      <w:r w:rsidR="00890108">
        <w:rPr>
          <w:rFonts w:hint="eastAsia"/>
          <w:rtl/>
          <w:lang w:val="en-US"/>
        </w:rPr>
        <w:t> </w:t>
      </w:r>
      <w:r w:rsidRPr="001A7698">
        <w:rPr>
          <w:rFonts w:hint="cs"/>
          <w:rtl/>
          <w:lang w:val="en-US"/>
        </w:rPr>
        <w:t>سيتضمنه من وظائف إضافية لتسجيل المندوبين في كل حدث.</w:t>
      </w:r>
    </w:p>
    <w:p w:rsidR="00842345" w:rsidRDefault="001A7698" w:rsidP="00B57FFC">
      <w:pPr>
        <w:rPr>
          <w:rtl/>
          <w:lang w:val="en-US"/>
        </w:rPr>
      </w:pPr>
      <w:r w:rsidRPr="001A7698">
        <w:rPr>
          <w:rFonts w:hint="cs"/>
          <w:rtl/>
          <w:lang w:val="en-US"/>
        </w:rPr>
        <w:t xml:space="preserve">وكما أُعلن في القسم </w:t>
      </w:r>
      <w:r w:rsidRPr="001A7698">
        <w:rPr>
          <w:lang w:val="en-US"/>
        </w:rPr>
        <w:t>4.3</w:t>
      </w:r>
      <w:r w:rsidRPr="001A7698">
        <w:rPr>
          <w:rFonts w:hint="cs"/>
          <w:rtl/>
          <w:lang w:val="en-US"/>
        </w:rPr>
        <w:t xml:space="preserve"> من </w:t>
      </w:r>
      <w:hyperlink r:id="rId15" w:history="1">
        <w:r w:rsidRPr="00A1661C">
          <w:rPr>
            <w:rStyle w:val="Hyperlink"/>
            <w:rFonts w:hint="cs"/>
            <w:rtl/>
            <w:lang w:val="en-US"/>
          </w:rPr>
          <w:t xml:space="preserve">الإضافة </w:t>
        </w:r>
        <w:r w:rsidRPr="00A1661C">
          <w:rPr>
            <w:rStyle w:val="Hyperlink"/>
            <w:lang w:val="en-US"/>
          </w:rPr>
          <w:t>1</w:t>
        </w:r>
      </w:hyperlink>
      <w:r w:rsidRPr="001A7698">
        <w:rPr>
          <w:rFonts w:hint="cs"/>
          <w:rtl/>
          <w:lang w:val="en-US"/>
        </w:rPr>
        <w:t xml:space="preserve"> إلى </w:t>
      </w:r>
      <w:hyperlink r:id="rId16" w:history="1">
        <w:r w:rsidRPr="00A1661C">
          <w:rPr>
            <w:rStyle w:val="Hyperlink"/>
            <w:rFonts w:hint="cs"/>
            <w:rtl/>
            <w:lang w:val="en-US"/>
          </w:rPr>
          <w:t xml:space="preserve">الوثيقة </w:t>
        </w:r>
        <w:r w:rsidRPr="00A1661C">
          <w:rPr>
            <w:rStyle w:val="Hyperlink"/>
            <w:lang w:val="en-US"/>
          </w:rPr>
          <w:t>RAG13-1/1</w:t>
        </w:r>
      </w:hyperlink>
      <w:r w:rsidRPr="001A7698">
        <w:rPr>
          <w:rFonts w:hint="cs"/>
          <w:rtl/>
          <w:lang w:val="en-US"/>
        </w:rPr>
        <w:t xml:space="preserve">، </w:t>
      </w:r>
      <w:r w:rsidRPr="001A7698">
        <w:rPr>
          <w:rFonts w:hint="cs"/>
          <w:rtl/>
          <w:lang w:val="en-US" w:bidi="ar-SY"/>
        </w:rPr>
        <w:t>ستصدر</w:t>
      </w:r>
      <w:r w:rsidRPr="001A7698">
        <w:rPr>
          <w:rFonts w:hint="cs"/>
          <w:rtl/>
          <w:lang w:val="en-US"/>
        </w:rPr>
        <w:t xml:space="preserve"> </w:t>
      </w:r>
      <w:r w:rsidRPr="001A7698">
        <w:rPr>
          <w:rtl/>
          <w:lang w:val="en-US" w:bidi="ar-SY"/>
        </w:rPr>
        <w:t xml:space="preserve">على </w:t>
      </w:r>
      <w:r w:rsidRPr="001A7698">
        <w:rPr>
          <w:rFonts w:hint="cs"/>
          <w:rtl/>
          <w:lang w:val="en-US" w:bidi="ar-SY"/>
        </w:rPr>
        <w:t>الموقع الإلكتروني</w:t>
      </w:r>
      <w:r w:rsidRPr="001A7698">
        <w:rPr>
          <w:rFonts w:hint="cs"/>
          <w:rtl/>
          <w:lang w:val="en-US"/>
        </w:rPr>
        <w:t xml:space="preserve"> في أوائل مايو </w:t>
      </w:r>
      <w:r w:rsidRPr="001A7698">
        <w:rPr>
          <w:lang w:val="en-US"/>
        </w:rPr>
        <w:t>2013</w:t>
      </w:r>
      <w:r w:rsidRPr="001A7698">
        <w:rPr>
          <w:rFonts w:hint="cs"/>
          <w:rtl/>
          <w:lang w:val="en-US" w:bidi="ar-SY"/>
        </w:rPr>
        <w:t xml:space="preserve"> نسخة إلكترونية</w:t>
      </w:r>
      <w:r w:rsidRPr="001A7698">
        <w:rPr>
          <w:rtl/>
          <w:lang w:val="en-US" w:bidi="ar-SY"/>
        </w:rPr>
        <w:t xml:space="preserve"> من قائمة المشاركين</w:t>
      </w:r>
      <w:r w:rsidRPr="001A7698">
        <w:rPr>
          <w:rFonts w:hint="cs"/>
          <w:rtl/>
          <w:lang w:val="en-US" w:bidi="ar-SY"/>
        </w:rPr>
        <w:t xml:space="preserve"> في</w:t>
      </w:r>
      <w:r w:rsidRPr="001A7698">
        <w:rPr>
          <w:rFonts w:hint="cs"/>
          <w:rtl/>
          <w:lang w:val="en-US" w:bidi="ar"/>
        </w:rPr>
        <w:t xml:space="preserve"> اجتماع الفريق</w:t>
      </w:r>
      <w:r w:rsidRPr="001A7698">
        <w:rPr>
          <w:rtl/>
          <w:lang w:val="en-US" w:bidi="ar"/>
        </w:rPr>
        <w:t xml:space="preserve"> الاستشاري للاتصالات الراديوي</w:t>
      </w:r>
      <w:r w:rsidRPr="001A7698">
        <w:rPr>
          <w:rFonts w:hint="cs"/>
          <w:rtl/>
          <w:lang w:val="en-US" w:bidi="ar"/>
        </w:rPr>
        <w:t xml:space="preserve">ة لعام </w:t>
      </w:r>
      <w:r w:rsidRPr="001A7698">
        <w:rPr>
          <w:lang w:val="en-US"/>
        </w:rPr>
        <w:t>2013</w:t>
      </w:r>
      <w:r w:rsidRPr="001A7698">
        <w:rPr>
          <w:rFonts w:hint="cs"/>
          <w:rtl/>
          <w:lang w:val="en-US"/>
        </w:rPr>
        <w:t xml:space="preserve"> </w:t>
      </w:r>
      <w:r w:rsidR="00B57FFC">
        <w:rPr>
          <w:lang w:val="en-US"/>
        </w:rPr>
        <w:t>(</w:t>
      </w:r>
      <w:r w:rsidRPr="001A7698">
        <w:t>RAG-13</w:t>
      </w:r>
      <w:r w:rsidR="00B57FFC">
        <w:rPr>
          <w:lang w:val="en-US"/>
        </w:rPr>
        <w:t>)</w:t>
      </w:r>
      <w:r w:rsidRPr="001A7698">
        <w:rPr>
          <w:rFonts w:hint="cs"/>
          <w:rtl/>
          <w:lang w:val="en-US" w:bidi="ar"/>
        </w:rPr>
        <w:t>.</w:t>
      </w:r>
      <w:r w:rsidRPr="001A7698">
        <w:rPr>
          <w:rFonts w:hint="cs"/>
          <w:rtl/>
          <w:lang w:val="en-US" w:bidi="ar-SY"/>
        </w:rPr>
        <w:t xml:space="preserve"> وستقتصر إمكانية النفاذ </w:t>
      </w:r>
      <w:r w:rsidRPr="001A7698">
        <w:rPr>
          <w:rtl/>
          <w:lang w:val="en-US" w:bidi="ar-SY"/>
        </w:rPr>
        <w:t xml:space="preserve">إلى النسخة الإلكترونية </w:t>
      </w:r>
      <w:r w:rsidRPr="001A7698">
        <w:rPr>
          <w:rFonts w:hint="cs"/>
          <w:rtl/>
          <w:lang w:val="en-US" w:bidi="ar-SY"/>
        </w:rPr>
        <w:t xml:space="preserve">على </w:t>
      </w:r>
      <w:r w:rsidRPr="001A7698">
        <w:rPr>
          <w:rtl/>
          <w:lang w:val="en-US" w:bidi="ar-SY"/>
        </w:rPr>
        <w:t>مستخدمي</w:t>
      </w:r>
      <w:r w:rsidRPr="001A7698">
        <w:rPr>
          <w:rtl/>
          <w:lang w:val="en-US" w:bidi="ar-SA"/>
        </w:rPr>
        <w:t xml:space="preserve"> </w:t>
      </w:r>
      <w:r w:rsidRPr="001A7698">
        <w:rPr>
          <w:rtl/>
          <w:lang w:val="en-US" w:bidi="ar-SY"/>
        </w:rPr>
        <w:t>خدمة تبادل معلومات الاتصالات</w:t>
      </w:r>
      <w:r w:rsidRPr="001A7698">
        <w:rPr>
          <w:rFonts w:hint="cs"/>
          <w:rtl/>
          <w:lang w:val="en-US" w:bidi="ar-SY"/>
        </w:rPr>
        <w:t xml:space="preserve"> </w:t>
      </w:r>
      <w:r w:rsidR="00B57FFC">
        <w:t>(</w:t>
      </w:r>
      <w:r w:rsidRPr="001A7698">
        <w:t>TIES)</w:t>
      </w:r>
      <w:r w:rsidRPr="001A7698">
        <w:rPr>
          <w:rFonts w:hint="cs"/>
          <w:rtl/>
          <w:lang w:val="en-US" w:bidi="ar-SY"/>
        </w:rPr>
        <w:t>. وسيتاح البحث في هذه ال</w:t>
      </w:r>
      <w:r w:rsidRPr="001A7698">
        <w:rPr>
          <w:rtl/>
          <w:lang w:val="en-US" w:bidi="ar-SY"/>
        </w:rPr>
        <w:t xml:space="preserve">قائمة </w:t>
      </w:r>
      <w:r w:rsidRPr="001A7698">
        <w:rPr>
          <w:rFonts w:hint="cs"/>
          <w:rtl/>
          <w:lang w:val="en-US" w:bidi="ar-SY"/>
        </w:rPr>
        <w:t>ال</w:t>
      </w:r>
      <w:r w:rsidRPr="001A7698">
        <w:rPr>
          <w:rtl/>
          <w:lang w:val="en-US" w:bidi="ar-SY"/>
        </w:rPr>
        <w:t>دينامية استنادا</w:t>
      </w:r>
      <w:r w:rsidRPr="001A7698">
        <w:rPr>
          <w:rFonts w:hint="cs"/>
          <w:rtl/>
          <w:lang w:val="en-US" w:bidi="ar-SY"/>
        </w:rPr>
        <w:t>ً</w:t>
      </w:r>
      <w:r w:rsidRPr="001A7698">
        <w:rPr>
          <w:rtl/>
          <w:lang w:val="en-US" w:bidi="ar-SY"/>
        </w:rPr>
        <w:t xml:space="preserve"> إلى </w:t>
      </w:r>
      <w:r w:rsidRPr="001A7698">
        <w:rPr>
          <w:rFonts w:hint="cs"/>
          <w:rtl/>
          <w:lang w:val="en-US" w:bidi="ar-SY"/>
        </w:rPr>
        <w:t>معلمات</w:t>
      </w:r>
      <w:r w:rsidRPr="001A7698">
        <w:rPr>
          <w:rtl/>
          <w:lang w:val="en-US" w:bidi="ar-SY"/>
        </w:rPr>
        <w:t xml:space="preserve"> مثل</w:t>
      </w:r>
      <w:r w:rsidRPr="001A7698">
        <w:rPr>
          <w:rFonts w:hint="cs"/>
          <w:rtl/>
          <w:lang w:val="en-US" w:bidi="ar-SY"/>
        </w:rPr>
        <w:t xml:space="preserve"> الاسم والعضو والصفة ضمن الوفد. وسيتاح النفاذ إلى هذه النسخة الإلكترونية عبر </w:t>
      </w:r>
      <w:hyperlink r:id="rId17" w:history="1">
        <w:r w:rsidRPr="001A7698">
          <w:rPr>
            <w:rStyle w:val="Hyperlink"/>
            <w:rFonts w:hint="cs"/>
            <w:rtl/>
            <w:lang w:val="en-US" w:bidi="ar-SY"/>
          </w:rPr>
          <w:t>ال</w:t>
        </w:r>
        <w:r w:rsidRPr="001A7698">
          <w:rPr>
            <w:rStyle w:val="Hyperlink"/>
            <w:rtl/>
            <w:lang w:val="en-US" w:bidi="ar-SY"/>
          </w:rPr>
          <w:t xml:space="preserve">صفحة </w:t>
        </w:r>
        <w:r w:rsidRPr="001A7698">
          <w:rPr>
            <w:rStyle w:val="Hyperlink"/>
            <w:rFonts w:hint="cs"/>
            <w:rtl/>
            <w:lang w:val="en-US" w:bidi="ar-SY"/>
          </w:rPr>
          <w:t xml:space="preserve">الإلكترونية لاجتماع </w:t>
        </w:r>
        <w:r w:rsidRPr="001A7698">
          <w:rPr>
            <w:rStyle w:val="Hyperlink"/>
            <w:rFonts w:hint="cs"/>
            <w:rtl/>
            <w:lang w:val="en-US" w:bidi="ar"/>
          </w:rPr>
          <w:t>ا</w:t>
        </w:r>
        <w:r w:rsidRPr="001A7698">
          <w:rPr>
            <w:rStyle w:val="Hyperlink"/>
            <w:rtl/>
            <w:lang w:val="en-US" w:bidi="ar"/>
          </w:rPr>
          <w:t>لفريق الاستشاري للاتصالات الراديوي</w:t>
        </w:r>
        <w:r w:rsidRPr="001A7698">
          <w:rPr>
            <w:rStyle w:val="Hyperlink"/>
            <w:rFonts w:hint="cs"/>
            <w:rtl/>
            <w:lang w:val="en-US" w:bidi="ar"/>
          </w:rPr>
          <w:t xml:space="preserve">ة لعام </w:t>
        </w:r>
        <w:r w:rsidRPr="001A7698">
          <w:rPr>
            <w:rStyle w:val="Hyperlink"/>
            <w:lang w:val="en-US"/>
          </w:rPr>
          <w:t>2013</w:t>
        </w:r>
        <w:r w:rsidRPr="001A7698">
          <w:rPr>
            <w:rStyle w:val="Hyperlink"/>
            <w:rFonts w:hint="cs"/>
            <w:rtl/>
            <w:lang w:val="en-US"/>
          </w:rPr>
          <w:t xml:space="preserve"> </w:t>
        </w:r>
        <w:r w:rsidR="00B57FFC">
          <w:rPr>
            <w:rStyle w:val="Hyperlink"/>
            <w:lang w:val="en-US"/>
          </w:rPr>
          <w:t>(</w:t>
        </w:r>
        <w:r w:rsidRPr="001A7698">
          <w:rPr>
            <w:rStyle w:val="Hyperlink"/>
          </w:rPr>
          <w:t>RAG-13</w:t>
        </w:r>
        <w:r w:rsidR="00B57FFC">
          <w:rPr>
            <w:rStyle w:val="Hyperlink"/>
            <w:lang w:val="en-US"/>
          </w:rPr>
          <w:t>)</w:t>
        </w:r>
      </w:hyperlink>
      <w:r w:rsidRPr="001A7698">
        <w:rPr>
          <w:rFonts w:hint="cs"/>
          <w:rtl/>
          <w:lang w:val="en-US" w:bidi="ar-SY"/>
        </w:rPr>
        <w:t xml:space="preserve">. وبعد اجتماع </w:t>
      </w:r>
      <w:r w:rsidRPr="001A7698">
        <w:rPr>
          <w:rFonts w:hint="cs"/>
          <w:rtl/>
          <w:lang w:val="en-US" w:bidi="ar-SA"/>
        </w:rPr>
        <w:t>ا</w:t>
      </w:r>
      <w:r w:rsidRPr="001A7698">
        <w:rPr>
          <w:rtl/>
          <w:lang w:val="en-US" w:bidi="ar"/>
        </w:rPr>
        <w:t xml:space="preserve">لفريق الاستشاري </w:t>
      </w:r>
      <w:r w:rsidRPr="001A7698">
        <w:rPr>
          <w:rFonts w:hint="cs"/>
          <w:rtl/>
          <w:lang w:val="en-US" w:bidi="ar"/>
        </w:rPr>
        <w:t>لعام</w:t>
      </w:r>
      <w:r w:rsidR="00890108">
        <w:rPr>
          <w:rFonts w:hint="eastAsia"/>
          <w:rtl/>
          <w:lang w:val="en-US" w:bidi="ar"/>
        </w:rPr>
        <w:t> </w:t>
      </w:r>
      <w:r w:rsidRPr="001A7698">
        <w:rPr>
          <w:lang w:val="en-US"/>
        </w:rPr>
        <w:t>2013</w:t>
      </w:r>
      <w:r w:rsidRPr="001A7698">
        <w:rPr>
          <w:rFonts w:hint="cs"/>
          <w:rtl/>
          <w:lang w:val="en-US" w:bidi="ar"/>
        </w:rPr>
        <w:t>، يُخطط لإنشاء قوائم إلكترونية</w:t>
      </w:r>
      <w:r w:rsidRPr="001A7698">
        <w:rPr>
          <w:rtl/>
          <w:lang w:val="en-US" w:bidi="ar-SY"/>
        </w:rPr>
        <w:t xml:space="preserve"> </w:t>
      </w:r>
      <w:r w:rsidRPr="001A7698">
        <w:rPr>
          <w:rFonts w:hint="cs"/>
          <w:rtl/>
          <w:lang w:val="en-US" w:bidi="ar"/>
        </w:rPr>
        <w:t>للمشاركين في جميع فعاليات لجان دراسات قطاع الاتصالات الراديوية.</w:t>
      </w:r>
    </w:p>
    <w:p w:rsidR="00766F1C" w:rsidRPr="00982461" w:rsidRDefault="00766F1C" w:rsidP="001A7698">
      <w:pPr>
        <w:pStyle w:val="Heading1"/>
        <w:rPr>
          <w:noProof/>
          <w:rtl/>
        </w:rPr>
      </w:pPr>
      <w:r w:rsidRPr="00034FFB">
        <w:rPr>
          <w:rFonts w:ascii="Times New Roman" w:hAnsi="Times New Roman"/>
          <w:noProof/>
          <w:spacing w:val="6"/>
        </w:rPr>
        <w:t>3</w:t>
      </w:r>
      <w:r w:rsidRPr="00034FFB">
        <w:rPr>
          <w:rFonts w:ascii="Times New Roman" w:hAnsi="Times New Roman"/>
          <w:noProof/>
          <w:spacing w:val="6"/>
          <w:rtl/>
        </w:rPr>
        <w:tab/>
      </w:r>
      <w:r w:rsidR="001A7698" w:rsidRPr="001A7698">
        <w:rPr>
          <w:rFonts w:hint="cs"/>
          <w:noProof/>
          <w:rtl/>
          <w:lang w:bidi="ar-SA"/>
        </w:rPr>
        <w:t>نشر المساهمات "كما وردت"</w:t>
      </w:r>
    </w:p>
    <w:p w:rsidR="00766F1C" w:rsidRDefault="001A7698" w:rsidP="00314447">
      <w:pPr>
        <w:rPr>
          <w:rtl/>
          <w:lang w:val="en-US"/>
        </w:rPr>
      </w:pPr>
      <w:r w:rsidRPr="001A7698">
        <w:rPr>
          <w:rFonts w:hint="cs"/>
          <w:rtl/>
          <w:lang w:val="en-US"/>
        </w:rPr>
        <w:t xml:space="preserve">يُرجى الرجوع إلى القسم </w:t>
      </w:r>
      <w:r w:rsidRPr="001A7698">
        <w:rPr>
          <w:lang w:val="en-US"/>
        </w:rPr>
        <w:t>3</w:t>
      </w:r>
      <w:r w:rsidRPr="001A7698">
        <w:rPr>
          <w:rFonts w:hint="cs"/>
          <w:rtl/>
          <w:lang w:val="en-US"/>
        </w:rPr>
        <w:t xml:space="preserve"> من </w:t>
      </w:r>
      <w:hyperlink r:id="rId18" w:history="1">
        <w:r w:rsidRPr="00314447">
          <w:rPr>
            <w:rStyle w:val="Hyperlink"/>
            <w:rFonts w:hint="cs"/>
            <w:rtl/>
            <w:lang w:val="en-US"/>
          </w:rPr>
          <w:t xml:space="preserve">الوثيقة </w:t>
        </w:r>
        <w:r w:rsidR="00314447" w:rsidRPr="00314447">
          <w:rPr>
            <w:rStyle w:val="Hyperlink"/>
          </w:rPr>
          <w:t>RAG12-1</w:t>
        </w:r>
        <w:bookmarkStart w:id="1" w:name="_GoBack"/>
        <w:bookmarkEnd w:id="1"/>
        <w:r w:rsidR="00314447" w:rsidRPr="00314447">
          <w:rPr>
            <w:rStyle w:val="Hyperlink"/>
          </w:rPr>
          <w:t>/6</w:t>
        </w:r>
      </w:hyperlink>
      <w:r w:rsidRPr="001A7698">
        <w:rPr>
          <w:rFonts w:hint="cs"/>
          <w:rtl/>
          <w:lang w:val="en-US"/>
        </w:rPr>
        <w:t xml:space="preserve"> للاطلاع على معلومات أساسية. فما زال النشر المزدوج للمساهمات التي تحمل أرقاماً يتسبب في لبس لأن الفرق بين "صفحة المساهمات كما وردت" و"صفحة المساهمات" ليس واضحاً، باستثناء </w:t>
      </w:r>
      <w:r w:rsidRPr="001A7698">
        <w:rPr>
          <w:rFonts w:hint="cs"/>
          <w:spacing w:val="-4"/>
          <w:rtl/>
          <w:lang w:val="en-US"/>
        </w:rPr>
        <w:t xml:space="preserve">وضع الرمز </w:t>
      </w:r>
      <w:r w:rsidRPr="001A7698">
        <w:rPr>
          <w:spacing w:val="-4"/>
          <w:lang w:val="en-US"/>
        </w:rPr>
        <w:t>“AR”</w:t>
      </w:r>
      <w:r w:rsidRPr="001A7698">
        <w:rPr>
          <w:rFonts w:hint="cs"/>
          <w:spacing w:val="-4"/>
          <w:rtl/>
          <w:lang w:val="en-US"/>
        </w:rPr>
        <w:t xml:space="preserve"> أو </w:t>
      </w:r>
      <w:r w:rsidRPr="001A7698">
        <w:rPr>
          <w:spacing w:val="-4"/>
          <w:lang w:val="en-US"/>
        </w:rPr>
        <w:t>“C”</w:t>
      </w:r>
      <w:r w:rsidRPr="001A7698">
        <w:rPr>
          <w:rFonts w:hint="cs"/>
          <w:spacing w:val="-4"/>
          <w:rtl/>
          <w:lang w:val="en-US"/>
        </w:rPr>
        <w:t xml:space="preserve"> في أعلى الصفحة. ولابد من إيجاد حل لذلك. وربما أمكن استخدام لون مختلف في الخلفية و/أو وضع</w:t>
      </w:r>
      <w:r w:rsidRPr="001A7698">
        <w:rPr>
          <w:rFonts w:hint="cs"/>
          <w:rtl/>
          <w:lang w:val="en-US"/>
        </w:rPr>
        <w:t xml:space="preserve"> علامة تحمل عبارة "كما وردت" عبر الصفحة بكاملها، مما يحد من اللبس. وقد يكون من المفيد أيضاً تغيير ترتيب العناوين الواردة في قائمة الصفحات الإلكترونية للجان بحيث تظهر المساهمات </w:t>
      </w:r>
      <w:r w:rsidRPr="001A7698">
        <w:rPr>
          <w:lang w:val="en-US"/>
        </w:rPr>
        <w:t>“C”</w:t>
      </w:r>
      <w:r w:rsidRPr="001A7698">
        <w:rPr>
          <w:rFonts w:hint="cs"/>
          <w:rtl/>
          <w:lang w:val="en-US"/>
        </w:rPr>
        <w:t xml:space="preserve"> قبل المساهمات </w:t>
      </w:r>
      <w:r w:rsidRPr="001A7698">
        <w:rPr>
          <w:lang w:val="en-US"/>
        </w:rPr>
        <w:t>“AR”</w:t>
      </w:r>
      <w:r w:rsidRPr="001A7698">
        <w:rPr>
          <w:rFonts w:hint="cs"/>
          <w:rtl/>
          <w:lang w:val="en-US"/>
        </w:rPr>
        <w:t>.</w:t>
      </w:r>
    </w:p>
    <w:p w:rsidR="001A7698" w:rsidRPr="001A7698" w:rsidRDefault="001A7698" w:rsidP="009911FE">
      <w:pPr>
        <w:rPr>
          <w:rtl/>
          <w:lang w:val="en-US" w:bidi="ar-SY"/>
        </w:rPr>
      </w:pPr>
      <w:r w:rsidRPr="001A7698">
        <w:rPr>
          <w:rFonts w:hint="cs"/>
          <w:rtl/>
          <w:lang w:val="en-US"/>
        </w:rPr>
        <w:t>ويواصل الاتحاد بحث إمكانية قيام الأعضاء بتحميل مساهماتهم مباشرةً إلى مجلد المساهمات "كما وردت". وكما أعلن في</w:t>
      </w:r>
      <w:r w:rsidR="009911FE">
        <w:rPr>
          <w:rFonts w:hint="cs"/>
          <w:rtl/>
          <w:lang w:val="en-US"/>
        </w:rPr>
        <w:t> </w:t>
      </w:r>
      <w:r w:rsidRPr="001A7698">
        <w:rPr>
          <w:rFonts w:hint="cs"/>
          <w:rtl/>
          <w:lang w:val="en-US"/>
        </w:rPr>
        <w:t>القسم</w:t>
      </w:r>
      <w:r w:rsidR="009911FE">
        <w:rPr>
          <w:rFonts w:hint="eastAsia"/>
          <w:rtl/>
          <w:lang w:val="en-US"/>
        </w:rPr>
        <w:t> </w:t>
      </w:r>
      <w:r w:rsidRPr="001A7698">
        <w:rPr>
          <w:lang w:val="en-US"/>
        </w:rPr>
        <w:t>1.3</w:t>
      </w:r>
      <w:r w:rsidRPr="001A7698">
        <w:rPr>
          <w:rFonts w:hint="cs"/>
          <w:rtl/>
          <w:lang w:val="en-US"/>
        </w:rPr>
        <w:t xml:space="preserve"> من </w:t>
      </w:r>
      <w:hyperlink r:id="rId19" w:history="1">
        <w:r w:rsidRPr="009911FE">
          <w:rPr>
            <w:rStyle w:val="Hyperlink"/>
            <w:rFonts w:hint="cs"/>
            <w:rtl/>
            <w:lang w:val="en-US"/>
          </w:rPr>
          <w:t xml:space="preserve">الإضافة </w:t>
        </w:r>
        <w:r w:rsidRPr="009911FE">
          <w:rPr>
            <w:rStyle w:val="Hyperlink"/>
            <w:lang w:val="en-US"/>
          </w:rPr>
          <w:t>1</w:t>
        </w:r>
      </w:hyperlink>
      <w:r w:rsidRPr="001A7698">
        <w:rPr>
          <w:rFonts w:hint="cs"/>
          <w:rtl/>
          <w:lang w:val="en-US"/>
        </w:rPr>
        <w:t xml:space="preserve"> إلى </w:t>
      </w:r>
      <w:hyperlink r:id="rId20" w:history="1">
        <w:r w:rsidRPr="009911FE">
          <w:rPr>
            <w:rStyle w:val="Hyperlink"/>
            <w:rFonts w:hint="cs"/>
            <w:rtl/>
            <w:lang w:val="en-US"/>
          </w:rPr>
          <w:t xml:space="preserve">الوثيقة </w:t>
        </w:r>
        <w:r w:rsidRPr="009911FE">
          <w:rPr>
            <w:rStyle w:val="Hyperlink"/>
            <w:lang w:val="en-US"/>
          </w:rPr>
          <w:t>RAG13-1/1</w:t>
        </w:r>
      </w:hyperlink>
      <w:r w:rsidRPr="001A7698">
        <w:rPr>
          <w:rFonts w:hint="cs"/>
          <w:rtl/>
          <w:lang w:val="en-US"/>
        </w:rPr>
        <w:t xml:space="preserve">، </w:t>
      </w:r>
      <w:r w:rsidRPr="001A7698">
        <w:rPr>
          <w:rFonts w:hint="cs"/>
          <w:rtl/>
          <w:lang w:val="en-US" w:bidi="ar-SA"/>
        </w:rPr>
        <w:t>سيُستحدث نظام</w:t>
      </w:r>
      <w:r w:rsidRPr="001A7698">
        <w:rPr>
          <w:rFonts w:hint="cs"/>
          <w:rtl/>
          <w:lang w:val="en-US" w:bidi="ar"/>
        </w:rPr>
        <w:t xml:space="preserve"> في وقت لاحق هذا العام يسمح للمساهمين بتحميل مساهماتهم مباشرةً إلى الصفحة </w:t>
      </w:r>
      <w:r w:rsidRPr="001A7698">
        <w:rPr>
          <w:rFonts w:hint="cs"/>
          <w:rtl/>
          <w:lang w:val="en-US" w:bidi="ar-SY"/>
        </w:rPr>
        <w:t>الإلكترونية</w:t>
      </w:r>
      <w:r w:rsidRPr="001A7698">
        <w:rPr>
          <w:rFonts w:hint="cs"/>
          <w:rtl/>
          <w:lang w:val="en-US" w:bidi="ar"/>
        </w:rPr>
        <w:t xml:space="preserve"> </w:t>
      </w:r>
      <w:r w:rsidRPr="001A7698">
        <w:rPr>
          <w:rtl/>
          <w:lang w:val="en-US" w:bidi="ar-SY"/>
        </w:rPr>
        <w:t>"كما وردت"</w:t>
      </w:r>
      <w:r w:rsidRPr="001A7698">
        <w:rPr>
          <w:rFonts w:hint="cs"/>
          <w:rtl/>
          <w:lang w:val="en-US" w:bidi="ar-SY"/>
        </w:rPr>
        <w:t>.</w:t>
      </w:r>
    </w:p>
    <w:p w:rsidR="00BC10C3" w:rsidRPr="00034FFB" w:rsidRDefault="00120DD2" w:rsidP="00F52C1C">
      <w:pPr>
        <w:pStyle w:val="Heading1"/>
        <w:rPr>
          <w:rFonts w:ascii="Times New Roman" w:hAnsi="Times New Roman"/>
          <w:noProof/>
          <w:rtl/>
        </w:rPr>
      </w:pPr>
      <w:r w:rsidRPr="00034FFB">
        <w:rPr>
          <w:rFonts w:ascii="Times New Roman" w:hAnsi="Times New Roman"/>
          <w:noProof/>
        </w:rPr>
        <w:t>4</w:t>
      </w:r>
      <w:r w:rsidRPr="00034FFB">
        <w:rPr>
          <w:rFonts w:ascii="Times New Roman" w:hAnsi="Times New Roman"/>
          <w:noProof/>
          <w:rtl/>
        </w:rPr>
        <w:tab/>
      </w:r>
      <w:r w:rsidR="00F52C1C" w:rsidRPr="00F52C1C">
        <w:rPr>
          <w:rFonts w:ascii="Times New Roman" w:hAnsi="Times New Roman" w:hint="cs"/>
          <w:noProof/>
          <w:rtl/>
          <w:lang w:bidi="ar-SA"/>
        </w:rPr>
        <w:t>كتيب من أجل الأدوات البرمجية</w:t>
      </w:r>
    </w:p>
    <w:p w:rsidR="00120DD2" w:rsidRDefault="00604583" w:rsidP="00604583">
      <w:pPr>
        <w:rPr>
          <w:rtl/>
          <w:lang w:val="en-US"/>
        </w:rPr>
      </w:pPr>
      <w:r w:rsidRPr="00890108">
        <w:rPr>
          <w:rFonts w:hint="cs"/>
          <w:spacing w:val="-2"/>
          <w:rtl/>
          <w:lang w:val="en-US"/>
        </w:rPr>
        <w:t xml:space="preserve">ينبغي لمكتب الاتصالات الراديوية أن ينظر في إعداد كتيب ومبادئ توجيهية بشأن الأدوات البرمجية المتاحة، بما فيها </w:t>
      </w:r>
      <w:r w:rsidRPr="00890108">
        <w:rPr>
          <w:spacing w:val="-2"/>
          <w:lang w:val="en-US"/>
        </w:rPr>
        <w:t>SharePoint</w:t>
      </w:r>
      <w:r w:rsidRPr="00604583">
        <w:rPr>
          <w:rFonts w:hint="cs"/>
          <w:rtl/>
          <w:lang w:val="en-US"/>
        </w:rPr>
        <w:t xml:space="preserve"> وأداة مزامنة الوثائق الصادرة </w:t>
      </w:r>
      <w:r w:rsidRPr="00604583">
        <w:rPr>
          <w:lang w:val="en-US"/>
        </w:rPr>
        <w:t>Sync</w:t>
      </w:r>
      <w:r w:rsidRPr="00604583">
        <w:rPr>
          <w:rFonts w:hint="cs"/>
          <w:rtl/>
          <w:lang w:val="en-US"/>
        </w:rPr>
        <w:t xml:space="preserve"> وإمكانية المشاركة عن بُعد، وما إلى ذلك.</w:t>
      </w:r>
    </w:p>
    <w:p w:rsidR="00604583" w:rsidRPr="00604583" w:rsidRDefault="00604583" w:rsidP="00604583">
      <w:pPr>
        <w:pStyle w:val="Heading1"/>
        <w:rPr>
          <w:rFonts w:ascii="Times New Roman" w:hAnsi="Times New Roman"/>
          <w:noProof/>
          <w:rtl/>
        </w:rPr>
      </w:pPr>
      <w:r w:rsidRPr="00604583">
        <w:rPr>
          <w:rFonts w:ascii="Times New Roman" w:hAnsi="Times New Roman"/>
          <w:noProof/>
        </w:rPr>
        <w:t>5</w:t>
      </w:r>
      <w:r w:rsidRPr="00604583">
        <w:rPr>
          <w:rFonts w:ascii="Times New Roman" w:hAnsi="Times New Roman" w:hint="cs"/>
          <w:noProof/>
          <w:rtl/>
          <w:lang w:bidi="ar-SA"/>
        </w:rPr>
        <w:tab/>
        <w:t>المشاركة عن بُعد</w:t>
      </w:r>
    </w:p>
    <w:p w:rsidR="00865132" w:rsidRPr="00865132" w:rsidRDefault="00865132" w:rsidP="00B57FFC">
      <w:pPr>
        <w:rPr>
          <w:rtl/>
          <w:lang w:val="en-US"/>
        </w:rPr>
      </w:pPr>
      <w:r w:rsidRPr="00865132">
        <w:rPr>
          <w:rFonts w:hint="cs"/>
          <w:rtl/>
          <w:lang w:val="en-US"/>
        </w:rPr>
        <w:t xml:space="preserve">وفقاً </w:t>
      </w:r>
      <w:hyperlink r:id="rId21" w:anchor="res167" w:history="1">
        <w:r w:rsidRPr="00A513AB">
          <w:rPr>
            <w:rStyle w:val="Hyperlink"/>
            <w:rFonts w:hint="cs"/>
            <w:rtl/>
            <w:lang w:val="en-US"/>
          </w:rPr>
          <w:t xml:space="preserve">للقرار </w:t>
        </w:r>
        <w:r w:rsidRPr="00A513AB">
          <w:rPr>
            <w:rStyle w:val="Hyperlink"/>
            <w:lang w:val="en-US"/>
          </w:rPr>
          <w:t>167</w:t>
        </w:r>
        <w:r w:rsidRPr="00A513AB">
          <w:rPr>
            <w:rStyle w:val="Hyperlink"/>
            <w:rFonts w:hint="cs"/>
            <w:rtl/>
            <w:lang w:val="en-US"/>
          </w:rPr>
          <w:t xml:space="preserve"> (غوادالاخارا، </w:t>
        </w:r>
        <w:r w:rsidRPr="00A513AB">
          <w:rPr>
            <w:rStyle w:val="Hyperlink"/>
            <w:lang w:val="en-US"/>
          </w:rPr>
          <w:t>2010</w:t>
        </w:r>
        <w:r w:rsidRPr="00A513AB">
          <w:rPr>
            <w:rStyle w:val="Hyperlink"/>
            <w:rFonts w:hint="cs"/>
            <w:rtl/>
            <w:lang w:val="en-US"/>
          </w:rPr>
          <w:t>)</w:t>
        </w:r>
      </w:hyperlink>
      <w:r w:rsidRPr="00865132">
        <w:rPr>
          <w:rFonts w:hint="cs"/>
          <w:rtl/>
          <w:lang w:val="en-US"/>
        </w:rPr>
        <w:t xml:space="preserve">، ترد في وثيقتي المجلس </w:t>
      </w:r>
      <w:r w:rsidR="009911FE">
        <w:rPr>
          <w:rFonts w:hint="cs"/>
          <w:rtl/>
          <w:lang w:val="en-US"/>
        </w:rPr>
        <w:t xml:space="preserve">الوثيقة </w:t>
      </w:r>
      <w:hyperlink r:id="rId22" w:history="1">
        <w:r w:rsidR="009911FE" w:rsidRPr="009911FE">
          <w:rPr>
            <w:rStyle w:val="Hyperlink"/>
            <w:lang w:val="ru-RU"/>
          </w:rPr>
          <w:t>C12/21</w:t>
        </w:r>
        <w:r w:rsidR="00B57FFC">
          <w:rPr>
            <w:rStyle w:val="Hyperlink"/>
            <w:lang w:val="en-US"/>
          </w:rPr>
          <w:t>(</w:t>
        </w:r>
        <w:r w:rsidR="009911FE" w:rsidRPr="009911FE">
          <w:rPr>
            <w:rStyle w:val="Hyperlink"/>
            <w:lang w:val="ru-RU"/>
          </w:rPr>
          <w:t>Rev.1)</w:t>
        </w:r>
      </w:hyperlink>
      <w:r w:rsidRPr="00865132">
        <w:rPr>
          <w:rFonts w:hint="cs"/>
          <w:rtl/>
          <w:lang w:val="en-US"/>
        </w:rPr>
        <w:t xml:space="preserve"> و</w:t>
      </w:r>
      <w:r w:rsidR="009911FE">
        <w:rPr>
          <w:rFonts w:hint="cs"/>
          <w:rtl/>
          <w:lang w:val="en-US"/>
        </w:rPr>
        <w:t xml:space="preserve">الوثيقة </w:t>
      </w:r>
      <w:hyperlink r:id="rId23" w:history="1">
        <w:r w:rsidR="00EB4303" w:rsidRPr="00EB4303">
          <w:rPr>
            <w:rStyle w:val="Hyperlink"/>
            <w:lang w:val="ru-RU"/>
          </w:rPr>
          <w:t>C13/20</w:t>
        </w:r>
      </w:hyperlink>
      <w:r w:rsidRPr="00865132">
        <w:rPr>
          <w:rFonts w:hint="cs"/>
          <w:rtl/>
          <w:lang w:val="en-US"/>
        </w:rPr>
        <w:t xml:space="preserve"> تقارير من إعداد الأمين العام بشأن تجربة الاتحاد فيما يتعلق بالمشاركة عن بعد والأنشطة المخطط لها في </w:t>
      </w:r>
      <w:r w:rsidRPr="00865132">
        <w:rPr>
          <w:lang w:val="en-US"/>
        </w:rPr>
        <w:t>2013</w:t>
      </w:r>
      <w:r w:rsidRPr="00865132">
        <w:rPr>
          <w:rFonts w:hint="cs"/>
          <w:rtl/>
          <w:lang w:val="en-US"/>
        </w:rPr>
        <w:t xml:space="preserve"> وبعد ذلك. </w:t>
      </w:r>
    </w:p>
    <w:p w:rsidR="00865132" w:rsidRPr="007B6502" w:rsidRDefault="00865132" w:rsidP="007B6502">
      <w:pPr>
        <w:rPr>
          <w:rtl/>
        </w:rPr>
      </w:pPr>
      <w:r w:rsidRPr="007B6502">
        <w:rPr>
          <w:rFonts w:hint="cs"/>
          <w:rtl/>
        </w:rPr>
        <w:t xml:space="preserve">ويتضمن القسم </w:t>
      </w:r>
      <w:r w:rsidRPr="007B6502">
        <w:t>5.3</w:t>
      </w:r>
      <w:r w:rsidRPr="007B6502">
        <w:rPr>
          <w:rFonts w:hint="cs"/>
          <w:rtl/>
        </w:rPr>
        <w:t xml:space="preserve"> من </w:t>
      </w:r>
      <w:hyperlink r:id="rId24" w:history="1">
        <w:r w:rsidRPr="00FB0371">
          <w:rPr>
            <w:rStyle w:val="Hyperlink"/>
            <w:rFonts w:hint="cs"/>
            <w:rtl/>
          </w:rPr>
          <w:t xml:space="preserve">الإضافة </w:t>
        </w:r>
        <w:r w:rsidRPr="00FB0371">
          <w:rPr>
            <w:rStyle w:val="Hyperlink"/>
          </w:rPr>
          <w:t>1</w:t>
        </w:r>
      </w:hyperlink>
      <w:r w:rsidRPr="007B6502">
        <w:rPr>
          <w:rFonts w:hint="cs"/>
          <w:rtl/>
        </w:rPr>
        <w:t xml:space="preserve"> إلى </w:t>
      </w:r>
      <w:hyperlink r:id="rId25" w:history="1">
        <w:r w:rsidRPr="00FB0371">
          <w:rPr>
            <w:rStyle w:val="Hyperlink"/>
            <w:rFonts w:hint="cs"/>
            <w:rtl/>
          </w:rPr>
          <w:t xml:space="preserve">الوثيقة </w:t>
        </w:r>
        <w:r w:rsidRPr="00FB0371">
          <w:rPr>
            <w:rStyle w:val="Hyperlink"/>
          </w:rPr>
          <w:t>RAG13-1/1</w:t>
        </w:r>
      </w:hyperlink>
      <w:r w:rsidRPr="007B6502">
        <w:rPr>
          <w:rFonts w:hint="cs"/>
          <w:rtl/>
        </w:rPr>
        <w:t xml:space="preserve"> والقسم </w:t>
      </w:r>
      <w:r w:rsidRPr="007B6502">
        <w:t>6</w:t>
      </w:r>
      <w:r w:rsidRPr="007B6502">
        <w:rPr>
          <w:rFonts w:hint="cs"/>
          <w:rtl/>
        </w:rPr>
        <w:t xml:space="preserve"> من </w:t>
      </w:r>
      <w:hyperlink r:id="rId26" w:history="1">
        <w:r w:rsidRPr="00AC27B9">
          <w:rPr>
            <w:rStyle w:val="Hyperlink"/>
            <w:rFonts w:hint="cs"/>
            <w:rtl/>
          </w:rPr>
          <w:t xml:space="preserve">الإضافة </w:t>
        </w:r>
        <w:r w:rsidRPr="00AC27B9">
          <w:rPr>
            <w:rStyle w:val="Hyperlink"/>
          </w:rPr>
          <w:t>2</w:t>
        </w:r>
      </w:hyperlink>
      <w:r w:rsidRPr="007B6502">
        <w:rPr>
          <w:rFonts w:hint="cs"/>
          <w:rtl/>
        </w:rPr>
        <w:t xml:space="preserve"> إلى </w:t>
      </w:r>
      <w:hyperlink r:id="rId27" w:history="1">
        <w:r w:rsidRPr="00AC27B9">
          <w:rPr>
            <w:rStyle w:val="Hyperlink"/>
            <w:rFonts w:hint="cs"/>
            <w:rtl/>
          </w:rPr>
          <w:t xml:space="preserve">الوثيقة </w:t>
        </w:r>
        <w:r w:rsidRPr="00AC27B9">
          <w:rPr>
            <w:rStyle w:val="Hyperlink"/>
          </w:rPr>
          <w:t>RAG12-1/1</w:t>
        </w:r>
      </w:hyperlink>
      <w:r w:rsidRPr="007B6502">
        <w:rPr>
          <w:rFonts w:hint="cs"/>
          <w:rtl/>
        </w:rPr>
        <w:t xml:space="preserve"> تقارير مفصلة من مكتب الاتصالات الراديوية عن تجربته بشأن المشاركة عن بعد في اجتماعات قطاع الاتصالات الراديوية.</w:t>
      </w:r>
    </w:p>
    <w:p w:rsidR="00604583" w:rsidRDefault="00865132" w:rsidP="00865132">
      <w:pPr>
        <w:rPr>
          <w:rtl/>
          <w:lang w:val="en-US"/>
        </w:rPr>
      </w:pPr>
      <w:r w:rsidRPr="00865132">
        <w:rPr>
          <w:rFonts w:hint="cs"/>
          <w:rtl/>
          <w:lang w:val="en-US"/>
        </w:rPr>
        <w:t xml:space="preserve">وقد أظهرت اجتماعات الأفرقة الفرعية في إطار لجنة الدراسات </w:t>
      </w:r>
      <w:r w:rsidRPr="00865132">
        <w:rPr>
          <w:lang w:val="en-US"/>
        </w:rPr>
        <w:t>5</w:t>
      </w:r>
      <w:r w:rsidRPr="00865132">
        <w:rPr>
          <w:rFonts w:hint="cs"/>
          <w:rtl/>
          <w:lang w:val="en-US"/>
        </w:rPr>
        <w:t xml:space="preserve"> أن المشاركة عن بُعد قد أثبتت نجاحها في حالة مشاركة مندوب واحد أو مندوبين فقط. ولم ترد طلبات لعدد أكبر من المندوبين بشأن الاجتماع نفسه، ولذلك لا توجد تجربة بهذا الشأن. ومن السهل في جميع الأحوال تحديد اثنين من المصاعب:</w:t>
      </w:r>
    </w:p>
    <w:p w:rsidR="00604583" w:rsidRPr="00732CCD" w:rsidRDefault="007B6502" w:rsidP="00732CCD">
      <w:pPr>
        <w:pStyle w:val="enumlev1"/>
        <w:rPr>
          <w:rtl/>
        </w:rPr>
      </w:pPr>
      <w:r w:rsidRPr="00732CCD">
        <w:t>(1</w:t>
      </w:r>
      <w:r w:rsidRPr="00732CCD">
        <w:tab/>
      </w:r>
      <w:r w:rsidRPr="00732CCD">
        <w:rPr>
          <w:rFonts w:hint="cs"/>
          <w:rtl/>
        </w:rPr>
        <w:t>تؤدي المشاركة عن بعد إلى إبطاء سرعة المناقشات.</w:t>
      </w:r>
    </w:p>
    <w:p w:rsidR="00604583" w:rsidRPr="007B6502" w:rsidRDefault="007B6502" w:rsidP="00732CCD">
      <w:pPr>
        <w:pStyle w:val="enumlev1"/>
        <w:rPr>
          <w:rtl/>
        </w:rPr>
      </w:pPr>
      <w:r w:rsidRPr="007B6502">
        <w:t>(2</w:t>
      </w:r>
      <w:r w:rsidRPr="007B6502">
        <w:tab/>
      </w:r>
      <w:r w:rsidRPr="007B6502">
        <w:rPr>
          <w:rFonts w:hint="cs"/>
          <w:rtl/>
        </w:rPr>
        <w:t>ليس من السهل دائماً اتخاذ ترتيبات للمشاركة عن بعد في حالة عقد الاجتماعات خارج جنيف (وهو أمر أصبح يتكرر الآن).</w:t>
      </w:r>
    </w:p>
    <w:p w:rsidR="00374241" w:rsidRPr="00374241" w:rsidRDefault="00374241" w:rsidP="00374241">
      <w:pPr>
        <w:pStyle w:val="Heading1"/>
        <w:rPr>
          <w:rFonts w:ascii="Times New Roman" w:hAnsi="Times New Roman"/>
          <w:noProof/>
          <w:rtl/>
        </w:rPr>
      </w:pPr>
      <w:r w:rsidRPr="00374241">
        <w:rPr>
          <w:rFonts w:ascii="Times New Roman" w:hAnsi="Times New Roman"/>
          <w:noProof/>
        </w:rPr>
        <w:lastRenderedPageBreak/>
        <w:t>6</w:t>
      </w:r>
      <w:r w:rsidRPr="00374241">
        <w:rPr>
          <w:rFonts w:ascii="Times New Roman" w:hAnsi="Times New Roman" w:hint="cs"/>
          <w:noProof/>
          <w:rtl/>
        </w:rPr>
        <w:tab/>
        <w:t>تغيير الموقع الإلكتروني للاتحاد وإعادة تصميمه</w:t>
      </w:r>
    </w:p>
    <w:p w:rsidR="00374241" w:rsidRPr="00374241" w:rsidRDefault="00374241" w:rsidP="00374241">
      <w:pPr>
        <w:rPr>
          <w:rtl/>
          <w:lang w:val="en-US"/>
        </w:rPr>
      </w:pPr>
      <w:r w:rsidRPr="00374241">
        <w:rPr>
          <w:rFonts w:hint="cs"/>
          <w:rtl/>
          <w:lang w:val="en-US"/>
        </w:rPr>
        <w:t>قرر الاتحاد تحديث موقعه الإلكتروني استناداً إلى الإجراءين التاليين:</w:t>
      </w:r>
    </w:p>
    <w:p w:rsidR="00374241" w:rsidRPr="00374241" w:rsidRDefault="00732CCD" w:rsidP="00732CCD">
      <w:pPr>
        <w:pStyle w:val="enumlev1"/>
      </w:pPr>
      <w:r>
        <w:rPr>
          <w:rFonts w:hint="cs"/>
        </w:rPr>
        <w:t>‘</w:t>
      </w:r>
      <w:r w:rsidR="00374241" w:rsidRPr="00374241">
        <w:t>1</w:t>
      </w:r>
      <w:r>
        <w:rPr>
          <w:rFonts w:hint="cs"/>
        </w:rPr>
        <w:t>’</w:t>
      </w:r>
      <w:r w:rsidR="00374241" w:rsidRPr="00374241">
        <w:tab/>
      </w:r>
      <w:r w:rsidR="00374241" w:rsidRPr="00374241">
        <w:rPr>
          <w:rFonts w:hint="cs"/>
          <w:rtl/>
        </w:rPr>
        <w:t xml:space="preserve">الانتقال إلى معمارية لمخدم الويب تكون أكثر حصانةً وأماناً: تجري هذه العملية حالياً وأحرز تقدم ملموس فيما يتعلق بمعظم الصفحات الإلكترونية لقطاع الاتصالات الراديوية المزمع نقلها في </w:t>
      </w:r>
      <w:r w:rsidR="00374241" w:rsidRPr="00374241">
        <w:t>2013</w:t>
      </w:r>
      <w:r w:rsidR="00374241" w:rsidRPr="00374241">
        <w:rPr>
          <w:rFonts w:hint="cs"/>
          <w:rtl/>
        </w:rPr>
        <w:t>؛ وعلى المدى الطويل لن يستخدم الموقع الإلكتروني للاتحاد التطبيق</w:t>
      </w:r>
      <w:r w:rsidR="00374241" w:rsidRPr="00374241">
        <w:rPr>
          <w:rFonts w:hint="cs"/>
        </w:rPr>
        <w:t xml:space="preserve"> </w:t>
      </w:r>
      <w:r w:rsidR="00374241" w:rsidRPr="00374241">
        <w:rPr>
          <w:rFonts w:hint="cs"/>
          <w:rtl/>
        </w:rPr>
        <w:t xml:space="preserve"> </w:t>
      </w:r>
      <w:r w:rsidR="00374241" w:rsidRPr="00374241">
        <w:t>MS FrontPage</w:t>
      </w:r>
      <w:r w:rsidR="00374241" w:rsidRPr="00374241">
        <w:rPr>
          <w:rFonts w:hint="cs"/>
          <w:rtl/>
        </w:rPr>
        <w:t>.</w:t>
      </w:r>
    </w:p>
    <w:p w:rsidR="00374241" w:rsidRPr="00374241" w:rsidRDefault="00732CCD" w:rsidP="00732CCD">
      <w:pPr>
        <w:pStyle w:val="enumlev1"/>
        <w:rPr>
          <w:rtl/>
        </w:rPr>
      </w:pPr>
      <w:r>
        <w:rPr>
          <w:rFonts w:hint="cs"/>
        </w:rPr>
        <w:t>‘</w:t>
      </w:r>
      <w:r w:rsidR="00374241" w:rsidRPr="00374241">
        <w:t>2</w:t>
      </w:r>
      <w:r>
        <w:rPr>
          <w:rFonts w:hint="cs"/>
        </w:rPr>
        <w:t>’</w:t>
      </w:r>
      <w:r w:rsidR="00374241" w:rsidRPr="00374241">
        <w:tab/>
      </w:r>
      <w:r w:rsidR="00374241" w:rsidRPr="00374241">
        <w:rPr>
          <w:rFonts w:hint="cs"/>
          <w:rtl/>
        </w:rPr>
        <w:t xml:space="preserve">إعادة تصميم الصفحات الإلكترونية: يجري تنفيذ هذا الإجراء كي تبدو جميع الصفحات الرئيسية للموقع في "مظهر وشكل" موحد وحديث؛ ومن المخطط له أن توفر الصفحات الجديدة لقطاع الاتصالات الراديوية البث الحي اعتباراً من الربع الثالث من عام </w:t>
      </w:r>
      <w:r w:rsidR="00374241" w:rsidRPr="00374241">
        <w:t>2013</w:t>
      </w:r>
      <w:r w:rsidR="00374241" w:rsidRPr="00374241">
        <w:rPr>
          <w:rFonts w:hint="cs"/>
          <w:rtl/>
        </w:rPr>
        <w:t>.</w:t>
      </w:r>
    </w:p>
    <w:p w:rsidR="00374241" w:rsidRPr="00374241" w:rsidRDefault="00374241" w:rsidP="00AC27B9">
      <w:pPr>
        <w:rPr>
          <w:rtl/>
          <w:lang w:val="en-US"/>
        </w:rPr>
      </w:pPr>
      <w:r w:rsidRPr="00374241">
        <w:rPr>
          <w:rFonts w:hint="cs"/>
          <w:rtl/>
          <w:lang w:val="en-US"/>
        </w:rPr>
        <w:t xml:space="preserve">ونظراً إلى كل هذه التحديثات، من المهم أن تتضمن الصفحات الإلكترونية للاتحاد روابط دائمة. وإذا كان من اللازم تغيير بعض المواقع بسبب التنظيم الجديد للأدلة، فمن المهم توضيح التقابل بينها أو إضافة إمكانية إعادة التوجيه نحو العناوين </w:t>
      </w:r>
      <w:r w:rsidRPr="00AC27B9">
        <w:rPr>
          <w:rFonts w:hint="cs"/>
          <w:spacing w:val="-4"/>
          <w:rtl/>
          <w:lang w:val="en-US"/>
        </w:rPr>
        <w:t xml:space="preserve">السابقة. وقد لوحظ أن بعض الصفحات قد تغير عنوانها أو قد اختفت تماماً على الرغم من الإحالة إليها في بعض الرسائل المعممة الرسمية؛ لابد من توفير المزيد من الاستقرار بهذا الشأن. وقد أشير إلى بعض الأخطاء في القسم </w:t>
      </w:r>
      <w:r w:rsidRPr="00AC27B9">
        <w:rPr>
          <w:spacing w:val="-4"/>
          <w:lang w:val="en-US"/>
        </w:rPr>
        <w:t>11</w:t>
      </w:r>
      <w:r w:rsidRPr="00AC27B9">
        <w:rPr>
          <w:rFonts w:hint="cs"/>
          <w:spacing w:val="-4"/>
          <w:rtl/>
          <w:lang w:val="en-US"/>
        </w:rPr>
        <w:t xml:space="preserve"> من </w:t>
      </w:r>
      <w:hyperlink r:id="rId28" w:history="1">
        <w:r w:rsidRPr="00AC27B9">
          <w:rPr>
            <w:rStyle w:val="Hyperlink"/>
            <w:rFonts w:hint="cs"/>
            <w:spacing w:val="-4"/>
            <w:rtl/>
            <w:lang w:val="en-US"/>
          </w:rPr>
          <w:t>الوثيقة</w:t>
        </w:r>
        <w:r w:rsidR="00AC27B9" w:rsidRPr="00AC27B9">
          <w:rPr>
            <w:rStyle w:val="Hyperlink"/>
            <w:rFonts w:hint="eastAsia"/>
            <w:spacing w:val="-4"/>
            <w:rtl/>
            <w:lang w:val="en-US"/>
          </w:rPr>
          <w:t> </w:t>
        </w:r>
        <w:r w:rsidR="00AC27B9" w:rsidRPr="00AC27B9">
          <w:rPr>
            <w:rStyle w:val="Hyperlink"/>
            <w:spacing w:val="-4"/>
            <w:lang w:val="en-US"/>
          </w:rPr>
          <w:t>RAG12</w:t>
        </w:r>
        <w:r w:rsidR="00AC27B9" w:rsidRPr="00AC27B9">
          <w:rPr>
            <w:rStyle w:val="Hyperlink"/>
            <w:spacing w:val="-4"/>
            <w:lang w:val="en-US"/>
          </w:rPr>
          <w:noBreakHyphen/>
          <w:t>1/6</w:t>
        </w:r>
      </w:hyperlink>
      <w:r w:rsidR="00AC27B9" w:rsidRPr="00AC27B9">
        <w:rPr>
          <w:rFonts w:hint="cs"/>
          <w:spacing w:val="-4"/>
          <w:rtl/>
          <w:lang w:val="en-US"/>
        </w:rPr>
        <w:t>.</w:t>
      </w:r>
    </w:p>
    <w:p w:rsidR="00374241" w:rsidRPr="00374241" w:rsidRDefault="00374241" w:rsidP="00374241">
      <w:pPr>
        <w:rPr>
          <w:rtl/>
          <w:lang w:val="en-US"/>
        </w:rPr>
      </w:pPr>
      <w:r w:rsidRPr="00374241">
        <w:rPr>
          <w:rFonts w:hint="cs"/>
          <w:rtl/>
          <w:lang w:val="en-US"/>
        </w:rPr>
        <w:t>وعند نقل جميع الصفحات الإلكترونية إلى المنصة الجديدة، من المهم أن تبقى العناوين السابقة صالحة.</w:t>
      </w:r>
    </w:p>
    <w:p w:rsidR="00374241" w:rsidRPr="00374241" w:rsidRDefault="00374241" w:rsidP="00374241">
      <w:pPr>
        <w:pStyle w:val="Heading1"/>
        <w:rPr>
          <w:rFonts w:ascii="Times New Roman" w:hAnsi="Times New Roman"/>
          <w:noProof/>
        </w:rPr>
      </w:pPr>
      <w:r w:rsidRPr="00374241">
        <w:rPr>
          <w:rFonts w:ascii="Times New Roman" w:hAnsi="Times New Roman"/>
          <w:noProof/>
        </w:rPr>
        <w:t>7</w:t>
      </w:r>
      <w:r w:rsidRPr="00374241">
        <w:rPr>
          <w:rFonts w:ascii="Times New Roman" w:hAnsi="Times New Roman" w:hint="cs"/>
          <w:noProof/>
          <w:rtl/>
        </w:rPr>
        <w:tab/>
        <w:t>توزيع الرسائل المعممة بالبريد الإلكتروني</w:t>
      </w:r>
    </w:p>
    <w:p w:rsidR="00374241" w:rsidRPr="00374241" w:rsidRDefault="00374241" w:rsidP="00CF25B1">
      <w:pPr>
        <w:rPr>
          <w:rtl/>
          <w:lang w:val="en-US"/>
        </w:rPr>
      </w:pPr>
      <w:r w:rsidRPr="00374241">
        <w:rPr>
          <w:rFonts w:hint="cs"/>
          <w:rtl/>
          <w:lang w:val="en-US"/>
        </w:rPr>
        <w:t xml:space="preserve">يرجى الرجوع إلى القسم </w:t>
      </w:r>
      <w:r w:rsidRPr="00374241">
        <w:rPr>
          <w:lang w:val="en-US"/>
        </w:rPr>
        <w:t>12</w:t>
      </w:r>
      <w:r w:rsidRPr="00374241">
        <w:rPr>
          <w:rFonts w:hint="cs"/>
          <w:rtl/>
          <w:lang w:val="en-US"/>
        </w:rPr>
        <w:t xml:space="preserve"> من </w:t>
      </w:r>
      <w:hyperlink r:id="rId29" w:history="1">
        <w:r w:rsidRPr="00384262">
          <w:rPr>
            <w:rStyle w:val="Hyperlink"/>
            <w:rFonts w:hint="cs"/>
            <w:rtl/>
            <w:lang w:val="en-US"/>
          </w:rPr>
          <w:t xml:space="preserve">الوثيقة </w:t>
        </w:r>
        <w:r w:rsidRPr="00384262">
          <w:rPr>
            <w:rStyle w:val="Hyperlink"/>
            <w:lang w:val="en-US"/>
          </w:rPr>
          <w:t>RAG12-1/6</w:t>
        </w:r>
      </w:hyperlink>
      <w:r w:rsidRPr="00374241">
        <w:rPr>
          <w:rFonts w:hint="cs"/>
          <w:rtl/>
          <w:lang w:val="en-US"/>
        </w:rPr>
        <w:t xml:space="preserve"> للاطلاع على معلومات أساسية. وعلى الرغم من أن اجتماعات جميع لجان الدراسات وفرق العمل أصبحت تستغني تماماً عن استخدام الورق، كما ورد في القسم </w:t>
      </w:r>
      <w:r w:rsidRPr="00374241">
        <w:rPr>
          <w:lang w:val="en-US"/>
        </w:rPr>
        <w:t>2.3</w:t>
      </w:r>
      <w:r w:rsidRPr="00374241">
        <w:rPr>
          <w:rFonts w:hint="cs"/>
          <w:rtl/>
          <w:lang w:val="en-US"/>
        </w:rPr>
        <w:t xml:space="preserve"> من </w:t>
      </w:r>
      <w:hyperlink r:id="rId30" w:history="1">
        <w:r w:rsidRPr="00384262">
          <w:rPr>
            <w:rStyle w:val="Hyperlink"/>
            <w:rFonts w:hint="cs"/>
            <w:rtl/>
            <w:lang w:val="en-US"/>
          </w:rPr>
          <w:t xml:space="preserve">الإضافة </w:t>
        </w:r>
        <w:r w:rsidRPr="00384262">
          <w:rPr>
            <w:rStyle w:val="Hyperlink"/>
            <w:lang w:val="en-US"/>
          </w:rPr>
          <w:t>1</w:t>
        </w:r>
      </w:hyperlink>
      <w:r w:rsidRPr="00374241">
        <w:rPr>
          <w:rFonts w:hint="cs"/>
          <w:rtl/>
          <w:lang w:val="en-US"/>
        </w:rPr>
        <w:t xml:space="preserve"> إلى</w:t>
      </w:r>
      <w:r w:rsidR="00CF25B1">
        <w:rPr>
          <w:rFonts w:hint="eastAsia"/>
          <w:rtl/>
          <w:lang w:val="en-US"/>
        </w:rPr>
        <w:t> </w:t>
      </w:r>
      <w:hyperlink r:id="rId31" w:history="1">
        <w:r w:rsidRPr="00384262">
          <w:rPr>
            <w:rStyle w:val="Hyperlink"/>
            <w:rFonts w:hint="cs"/>
            <w:rtl/>
            <w:lang w:val="en-US"/>
          </w:rPr>
          <w:t>الوثيقة</w:t>
        </w:r>
        <w:r w:rsidR="00384262" w:rsidRPr="00384262">
          <w:rPr>
            <w:rStyle w:val="Hyperlink"/>
            <w:rFonts w:hint="cs"/>
            <w:rtl/>
            <w:lang w:val="en-US"/>
          </w:rPr>
          <w:t> </w:t>
        </w:r>
        <w:r w:rsidRPr="00384262">
          <w:rPr>
            <w:rStyle w:val="Hyperlink"/>
            <w:lang w:val="en-US"/>
          </w:rPr>
          <w:t>RAG13-1/1</w:t>
        </w:r>
      </w:hyperlink>
      <w:r w:rsidRPr="00374241">
        <w:rPr>
          <w:rFonts w:hint="cs"/>
          <w:rtl/>
          <w:lang w:val="en-US"/>
        </w:rPr>
        <w:t xml:space="preserve">، ما زالت تُرسَل نسخ ورقية من الرسائل المعممة إلى عناوين قوائم توزيع معينة حتى لو كان المرسل إليهم يستعملون البريد الإلكتروني. وسبق تقديم اقتراحات في القسم </w:t>
      </w:r>
      <w:r w:rsidRPr="00374241">
        <w:rPr>
          <w:lang w:val="en-US"/>
        </w:rPr>
        <w:t>12</w:t>
      </w:r>
      <w:r w:rsidRPr="00374241">
        <w:rPr>
          <w:rFonts w:hint="cs"/>
          <w:rtl/>
          <w:lang w:val="en-US"/>
        </w:rPr>
        <w:t xml:space="preserve"> من </w:t>
      </w:r>
      <w:hyperlink r:id="rId32" w:history="1">
        <w:r w:rsidRPr="006162C3">
          <w:rPr>
            <w:rStyle w:val="Hyperlink"/>
            <w:rFonts w:hint="cs"/>
            <w:rtl/>
            <w:lang w:val="en-US"/>
          </w:rPr>
          <w:t xml:space="preserve">الوثيقة </w:t>
        </w:r>
        <w:r w:rsidRPr="006162C3">
          <w:rPr>
            <w:rStyle w:val="Hyperlink"/>
            <w:lang w:val="en-US"/>
          </w:rPr>
          <w:t>RAG12-1/6</w:t>
        </w:r>
      </w:hyperlink>
      <w:r w:rsidRPr="00374241">
        <w:rPr>
          <w:rFonts w:hint="cs"/>
          <w:rtl/>
          <w:lang w:val="en-US"/>
        </w:rPr>
        <w:t xml:space="preserve"> من أجل استعمال قائمة توزيع مختلطة تجمع بين النسخ الإلكترونية والورقية.</w:t>
      </w:r>
    </w:p>
    <w:p w:rsidR="00374241" w:rsidRPr="00374241" w:rsidRDefault="00374241" w:rsidP="00374241">
      <w:pPr>
        <w:pStyle w:val="Heading1"/>
        <w:rPr>
          <w:rFonts w:ascii="Times New Roman" w:hAnsi="Times New Roman"/>
          <w:noProof/>
        </w:rPr>
      </w:pPr>
      <w:r w:rsidRPr="00374241">
        <w:rPr>
          <w:rFonts w:ascii="Times New Roman" w:hAnsi="Times New Roman"/>
          <w:noProof/>
        </w:rPr>
        <w:t>8</w:t>
      </w:r>
      <w:r w:rsidRPr="00374241">
        <w:rPr>
          <w:rFonts w:ascii="Times New Roman" w:hAnsi="Times New Roman" w:hint="cs"/>
          <w:noProof/>
          <w:rtl/>
        </w:rPr>
        <w:tab/>
        <w:t>توزيع الرسائل المعممة بالبريد الإلكتروني</w:t>
      </w:r>
    </w:p>
    <w:p w:rsidR="00374241" w:rsidRPr="00374241" w:rsidRDefault="00374241" w:rsidP="00374241">
      <w:pPr>
        <w:rPr>
          <w:rtl/>
          <w:lang w:val="en-US"/>
        </w:rPr>
      </w:pPr>
      <w:r w:rsidRPr="00374241">
        <w:rPr>
          <w:rFonts w:hint="cs"/>
          <w:rtl/>
          <w:lang w:val="en-US"/>
        </w:rPr>
        <w:t xml:space="preserve">منذ بداية استعمال الإنترنت، تكرم الاتحاد بتوفير مساحة على مخدمه الخاص بالشبكة العالمية على سبيل المجاملة لموظفيه ولأعضاء خدمة تبادل معلومات الاتصالات </w:t>
      </w:r>
      <w:r w:rsidRPr="00374241">
        <w:rPr>
          <w:lang w:val="en-US"/>
        </w:rPr>
        <w:t>(TIES)</w:t>
      </w:r>
      <w:r w:rsidRPr="00374241">
        <w:rPr>
          <w:rFonts w:hint="cs"/>
          <w:rtl/>
          <w:lang w:val="en-US"/>
        </w:rPr>
        <w:t xml:space="preserve"> (انظر </w:t>
      </w:r>
      <w:hyperlink r:id="rId33" w:history="1">
        <w:r w:rsidRPr="00374241">
          <w:rPr>
            <w:rStyle w:val="Hyperlink"/>
            <w:lang w:val="en-US"/>
          </w:rPr>
          <w:t>http://people.itu.int</w:t>
        </w:r>
      </w:hyperlink>
      <w:r w:rsidRPr="00374241">
        <w:rPr>
          <w:rFonts w:hint="cs"/>
          <w:rtl/>
          <w:lang w:val="en-US"/>
        </w:rPr>
        <w:t xml:space="preserve">). وتوقفت هذه الخدمة في يناير </w:t>
      </w:r>
      <w:r w:rsidRPr="00374241">
        <w:rPr>
          <w:lang w:val="en-US"/>
        </w:rPr>
        <w:t>2013</w:t>
      </w:r>
      <w:r w:rsidRPr="00374241">
        <w:rPr>
          <w:rFonts w:hint="cs"/>
          <w:rtl/>
          <w:lang w:val="en-US"/>
        </w:rPr>
        <w:t>. وسيحتاج المندوبون المتضررون من ذلك إلى إيجاد خدمات بديلة لاستضافة المواقع الإلكترونية.</w:t>
      </w:r>
    </w:p>
    <w:p w:rsidR="00374241" w:rsidRPr="00374241" w:rsidRDefault="00374241" w:rsidP="00374241">
      <w:pPr>
        <w:pStyle w:val="Heading1"/>
        <w:rPr>
          <w:rFonts w:ascii="Times New Roman" w:hAnsi="Times New Roman"/>
          <w:noProof/>
          <w:rtl/>
        </w:rPr>
      </w:pPr>
      <w:r w:rsidRPr="00374241">
        <w:rPr>
          <w:rFonts w:ascii="Times New Roman" w:hAnsi="Times New Roman"/>
          <w:noProof/>
        </w:rPr>
        <w:t>9</w:t>
      </w:r>
      <w:r w:rsidRPr="00374241">
        <w:rPr>
          <w:rFonts w:ascii="Times New Roman" w:hAnsi="Times New Roman" w:hint="cs"/>
          <w:noProof/>
          <w:rtl/>
        </w:rPr>
        <w:tab/>
        <w:t>اقتراح</w:t>
      </w:r>
    </w:p>
    <w:p w:rsidR="00604583" w:rsidRDefault="00374241" w:rsidP="00FA4B8E">
      <w:pPr>
        <w:rPr>
          <w:rtl/>
          <w:lang w:val="en-US"/>
        </w:rPr>
      </w:pPr>
      <w:r w:rsidRPr="00374241">
        <w:rPr>
          <w:rFonts w:hint="cs"/>
          <w:rtl/>
          <w:lang w:val="en-US" w:bidi="ar-SA"/>
        </w:rPr>
        <w:t>يُقترح أن يسعى عدد أكبر من الأفرقة إلى تجربة مختلف الأساليب المتاحة في قطاع الاتصالات الراديوية من أجل المعالجة الإلكترونية للوثائق وذلك بهدف تيسير الأعمال التي يضطلع بها القطاع وزيادة الإنتاجية. ويرجى إرسال معلومات عن</w:t>
      </w:r>
      <w:r w:rsidR="00FA4B8E">
        <w:rPr>
          <w:rFonts w:hint="eastAsia"/>
          <w:rtl/>
          <w:lang w:val="en-US" w:bidi="ar-SA"/>
        </w:rPr>
        <w:t> </w:t>
      </w:r>
      <w:r w:rsidRPr="00374241">
        <w:rPr>
          <w:rFonts w:hint="cs"/>
          <w:rtl/>
          <w:lang w:val="en-US" w:bidi="ar-SA"/>
        </w:rPr>
        <w:t xml:space="preserve">التجارب ومقترحات من أجل تحقيق مزيد من التحسينات وإرسالها إلى فريق العمل بالمراسلة المعني بالمعالجة الإلكترونية للوثائق التابع للفريق الاستشاري للاتصالات الراديوية: </w:t>
      </w:r>
      <w:hyperlink r:id="rId34" w:history="1">
        <w:r w:rsidRPr="00374241">
          <w:rPr>
            <w:rStyle w:val="Hyperlink"/>
          </w:rPr>
          <w:t>rag-edh@itu.int</w:t>
        </w:r>
      </w:hyperlink>
      <w:r w:rsidRPr="00374241">
        <w:rPr>
          <w:rFonts w:hint="cs"/>
          <w:rtl/>
          <w:lang w:val="en-US" w:bidi="ar-SA"/>
        </w:rPr>
        <w:t>.</w:t>
      </w:r>
    </w:p>
    <w:p w:rsidR="00E14D4B" w:rsidRPr="00034FFB" w:rsidRDefault="002C5F0F" w:rsidP="0005048E">
      <w:pPr>
        <w:spacing w:before="600"/>
        <w:jc w:val="center"/>
        <w:rPr>
          <w:rtl/>
          <w:lang w:val="en-US" w:bidi="ar-SY"/>
        </w:rPr>
      </w:pPr>
      <w:r w:rsidRPr="00034FFB">
        <w:rPr>
          <w:rFonts w:hint="cs"/>
          <w:rtl/>
          <w:lang w:val="en-US" w:bidi="ar-SY"/>
        </w:rPr>
        <w:t>___________</w:t>
      </w:r>
    </w:p>
    <w:sectPr w:rsidR="00E14D4B" w:rsidRPr="00034FFB" w:rsidSect="00B231BE">
      <w:headerReference w:type="default" r:id="rId35"/>
      <w:footerReference w:type="default" r:id="rId36"/>
      <w:footerReference w:type="first" r:id="rId37"/>
      <w:pgSz w:w="11913"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CC" w:rsidRDefault="00147FCC" w:rsidP="00E224C4">
      <w:r>
        <w:separator/>
      </w:r>
    </w:p>
  </w:endnote>
  <w:endnote w:type="continuationSeparator" w:id="0">
    <w:p w:rsidR="00147FCC" w:rsidRDefault="00147FCC"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algun Gothic">
    <w:altName w:val="Arial Unicode MS"/>
    <w:charset w:val="81"/>
    <w:family w:val="swiss"/>
    <w:pitch w:val="variable"/>
    <w:sig w:usb0="00000000"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F13A0D" w:rsidRDefault="00147FCC" w:rsidP="003208F8">
    <w:pPr>
      <w:pStyle w:val="Footer"/>
      <w:tabs>
        <w:tab w:val="clear" w:pos="5954"/>
        <w:tab w:val="center" w:pos="5670"/>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B57FFC" w:rsidRPr="00B57FFC">
      <w:rPr>
        <w:rFonts w:ascii="Calibri" w:hAnsi="Calibri"/>
        <w:lang w:val="en-US"/>
      </w:rPr>
      <w:t>P</w:t>
    </w:r>
    <w:r w:rsidR="00B57FFC">
      <w:rPr>
        <w:rFonts w:ascii="Calibri" w:hAnsi="Calibri"/>
      </w:rPr>
      <w:t>:\ARA\ITU-R\AG\RAG13\RAG-1\000\006A.docx</w:t>
    </w:r>
    <w:r w:rsidRPr="00B557C4">
      <w:rPr>
        <w:rFonts w:ascii="Calibri" w:hAnsi="Calibri"/>
      </w:rPr>
      <w:fldChar w:fldCharType="end"/>
    </w:r>
    <w:r>
      <w:rPr>
        <w:rFonts w:ascii="Calibri" w:hAnsi="Calibri"/>
      </w:rPr>
      <w:t xml:space="preserve">   </w:t>
    </w:r>
    <w:r w:rsidRPr="00B557C4">
      <w:rPr>
        <w:rFonts w:ascii="Calibri" w:hAnsi="Calibri"/>
      </w:rPr>
      <w:t>(</w:t>
    </w:r>
    <w:r>
      <w:rPr>
        <w:rFonts w:ascii="Calibri" w:hAnsi="Calibri"/>
        <w:lang w:val="en-US"/>
      </w:rPr>
      <w:t>34</w:t>
    </w:r>
    <w:r w:rsidR="00934D7E">
      <w:rPr>
        <w:rFonts w:ascii="Calibri" w:hAnsi="Calibri"/>
        <w:lang w:val="en-US"/>
      </w:rPr>
      <w:t>3</w:t>
    </w:r>
    <w:r w:rsidR="003208F8">
      <w:rPr>
        <w:rFonts w:ascii="Calibri" w:hAnsi="Calibri" w:hint="cs"/>
        <w:rtl/>
        <w:lang w:val="en-US"/>
      </w:rPr>
      <w:t>131</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935616">
      <w:rPr>
        <w:rFonts w:ascii="Calibri" w:hAnsi="Calibri"/>
      </w:rPr>
      <w:t>06.05.13</w:t>
    </w:r>
    <w:r w:rsidRPr="00B557C4">
      <w:rPr>
        <w:rFonts w:ascii="Calibri" w:hAnsi="Calibri"/>
      </w:rPr>
      <w:fldChar w:fldCharType="end"/>
    </w:r>
    <w:r>
      <w:rPr>
        <w:rFonts w:ascii="Calibri" w:hAnsi="Calibri"/>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B57FFC">
      <w:rPr>
        <w:rFonts w:ascii="Calibri" w:hAnsi="Calibri"/>
      </w:rPr>
      <w:t>25.04.13</w:t>
    </w:r>
    <w:r w:rsidRPr="00B557C4">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F13A0D" w:rsidRDefault="00147FCC" w:rsidP="007F3939">
    <w:pPr>
      <w:pStyle w:val="Footer"/>
      <w:tabs>
        <w:tab w:val="clear" w:pos="5954"/>
        <w:tab w:val="clear" w:pos="9639"/>
        <w:tab w:val="center" w:pos="6237"/>
        <w:tab w:val="left" w:pos="8931"/>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B57FFC" w:rsidRPr="00B57FFC">
      <w:rPr>
        <w:rFonts w:ascii="Calibri" w:hAnsi="Calibri"/>
        <w:lang w:val="en-US"/>
      </w:rPr>
      <w:t>P</w:t>
    </w:r>
    <w:r w:rsidR="00B57FFC">
      <w:rPr>
        <w:rFonts w:ascii="Calibri" w:hAnsi="Calibri"/>
      </w:rPr>
      <w:t>:\ARA\ITU-R\AG\RAG13\RAG-1\000\006A.docx</w:t>
    </w:r>
    <w:r w:rsidRPr="00B557C4">
      <w:rPr>
        <w:rFonts w:ascii="Calibri" w:hAnsi="Calibri"/>
      </w:rPr>
      <w:fldChar w:fldCharType="end"/>
    </w:r>
    <w:r>
      <w:rPr>
        <w:rFonts w:ascii="Calibri" w:hAnsi="Calibri"/>
      </w:rPr>
      <w:t xml:space="preserve">   </w:t>
    </w:r>
    <w:r w:rsidRPr="00B557C4">
      <w:rPr>
        <w:rFonts w:ascii="Calibri" w:hAnsi="Calibri"/>
      </w:rPr>
      <w:t>(</w:t>
    </w:r>
    <w:r w:rsidR="007F3939">
      <w:rPr>
        <w:rFonts w:ascii="Calibri" w:hAnsi="Calibri"/>
        <w:lang w:val="en-US"/>
      </w:rPr>
      <w:t>343</w:t>
    </w:r>
    <w:r w:rsidR="007F3939">
      <w:rPr>
        <w:rFonts w:ascii="Calibri" w:hAnsi="Calibri" w:hint="cs"/>
        <w:rtl/>
        <w:lang w:val="en-US"/>
      </w:rPr>
      <w:t>131</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935616">
      <w:rPr>
        <w:rFonts w:ascii="Calibri" w:hAnsi="Calibri"/>
      </w:rPr>
      <w:t>06.05.13</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B57FFC">
      <w:rPr>
        <w:rFonts w:ascii="Calibri" w:hAnsi="Calibri"/>
      </w:rPr>
      <w:t>25.04.13</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CC" w:rsidRDefault="00147FCC" w:rsidP="00675F44">
      <w:pPr>
        <w:spacing w:line="240" w:lineRule="auto"/>
      </w:pPr>
      <w:r>
        <w:t>____________________</w:t>
      </w:r>
    </w:p>
  </w:footnote>
  <w:footnote w:type="continuationSeparator" w:id="0">
    <w:p w:rsidR="00147FCC" w:rsidRDefault="00147FCC" w:rsidP="00E224C4">
      <w:r>
        <w:continuationSeparator/>
      </w:r>
    </w:p>
  </w:footnote>
  <w:footnote w:id="1">
    <w:p w:rsidR="00675F44" w:rsidRPr="00ED3ED9" w:rsidRDefault="00675F44" w:rsidP="00642D29">
      <w:pPr>
        <w:pStyle w:val="FootnoteText"/>
        <w:spacing w:before="120"/>
        <w:rPr>
          <w:rtl/>
        </w:rPr>
      </w:pPr>
      <w:r w:rsidRPr="00ED3ED9">
        <w:rPr>
          <w:rStyle w:val="FootnoteReference"/>
        </w:rPr>
        <w:footnoteRef/>
      </w:r>
      <w:r>
        <w:rPr>
          <w:rFonts w:hint="cs"/>
          <w:rtl/>
        </w:rPr>
        <w:tab/>
        <w:t>خوس</w:t>
      </w:r>
      <w:r w:rsidRPr="00ED3ED9">
        <w:rPr>
          <w:rFonts w:hint="cs"/>
          <w:rtl/>
        </w:rPr>
        <w:t>يه كوستا (</w:t>
      </w:r>
      <w:r>
        <w:rPr>
          <w:rFonts w:hint="cs"/>
          <w:rtl/>
        </w:rPr>
        <w:t xml:space="preserve">إريكسون كندا، </w:t>
      </w:r>
      <w:r w:rsidRPr="00ED3ED9">
        <w:rPr>
          <w:rFonts w:hint="cs"/>
          <w:rtl/>
        </w:rPr>
        <w:t xml:space="preserve">كندا)، رقم الهاتف: </w:t>
      </w:r>
      <w:r>
        <w:t>+ 1 613 9</w:t>
      </w:r>
      <w:r w:rsidRPr="00ED3ED9">
        <w:t>63-</w:t>
      </w:r>
      <w:r>
        <w:t>8288</w:t>
      </w:r>
      <w:r w:rsidRPr="00ED3ED9">
        <w:rPr>
          <w:rFonts w:hint="cs"/>
          <w:rtl/>
        </w:rPr>
        <w:t xml:space="preserve">، البريد الإلكتروني: </w:t>
      </w:r>
      <w:hyperlink r:id="rId1" w:history="1">
        <w:r w:rsidRPr="00025570">
          <w:rPr>
            <w:rStyle w:val="Hyperlink"/>
          </w:rPr>
          <w:t>jose.costa@ericsson.com</w:t>
        </w:r>
      </w:hyperlink>
      <w:r w:rsidR="00642D29">
        <w:rPr>
          <w:rFonts w:hint="cs"/>
          <w:rtl/>
        </w:rPr>
        <w:t>.</w:t>
      </w:r>
    </w:p>
  </w:footnote>
  <w:footnote w:id="2">
    <w:p w:rsidR="00675F44" w:rsidRDefault="00675F44" w:rsidP="006636F8">
      <w:pPr>
        <w:pStyle w:val="FootnoteText"/>
      </w:pPr>
      <w:r>
        <w:rPr>
          <w:rStyle w:val="FootnoteReference"/>
        </w:rPr>
        <w:footnoteRef/>
      </w:r>
      <w:r>
        <w:rPr>
          <w:rFonts w:hint="cs"/>
          <w:rtl/>
        </w:rPr>
        <w:tab/>
      </w:r>
      <w:hyperlink r:id="rId2" w:history="1">
        <w:r w:rsidR="006636F8" w:rsidRPr="00F91EB5">
          <w:rPr>
            <w:rStyle w:val="Hyperlink"/>
          </w:rPr>
          <w:t>http://ties.itu.int/listarchives/rag-edh</w:t>
        </w:r>
      </w:hyperlink>
      <w:r w:rsidR="006636F8">
        <w:rPr>
          <w:rFonts w:hint="cs"/>
          <w:rtl/>
        </w:rPr>
        <w:t>.</w:t>
      </w:r>
    </w:p>
  </w:footnote>
  <w:footnote w:id="3">
    <w:p w:rsidR="00196AF1" w:rsidRPr="00F91EB5" w:rsidRDefault="00196AF1" w:rsidP="00F91EB5">
      <w:pPr>
        <w:pStyle w:val="FootnoteText"/>
        <w:rPr>
          <w:rtl/>
          <w:lang w:val="en-US"/>
        </w:rPr>
      </w:pPr>
      <w:r>
        <w:rPr>
          <w:rStyle w:val="FootnoteReference"/>
        </w:rPr>
        <w:footnoteRef/>
      </w:r>
      <w:r>
        <w:rPr>
          <w:rFonts w:hint="cs"/>
          <w:rtl/>
        </w:rPr>
        <w:tab/>
      </w:r>
      <w:r w:rsidRPr="00E642E8">
        <w:rPr>
          <w:rFonts w:hint="cs"/>
          <w:spacing w:val="-4"/>
          <w:rtl/>
        </w:rPr>
        <w:t xml:space="preserve">ترد التقارير السابقة في الوثائق </w:t>
      </w:r>
      <w:hyperlink r:id="rId3" w:history="1">
        <w:r w:rsidR="00F91EB5" w:rsidRPr="00E642E8">
          <w:rPr>
            <w:rStyle w:val="Hyperlink"/>
            <w:spacing w:val="-4"/>
          </w:rPr>
          <w:t>RAG11-1/5</w:t>
        </w:r>
      </w:hyperlink>
      <w:r w:rsidR="00F91EB5" w:rsidRPr="00E642E8">
        <w:rPr>
          <w:rFonts w:hint="cs"/>
          <w:spacing w:val="-4"/>
          <w:rtl/>
        </w:rPr>
        <w:t xml:space="preserve"> و</w:t>
      </w:r>
      <w:hyperlink r:id="rId4" w:history="1">
        <w:r w:rsidR="00F91EB5" w:rsidRPr="00E642E8">
          <w:rPr>
            <w:rStyle w:val="Hyperlink"/>
            <w:spacing w:val="-4"/>
            <w:lang w:val="sv-SE"/>
          </w:rPr>
          <w:t>RAG10-1/4</w:t>
        </w:r>
      </w:hyperlink>
      <w:r w:rsidR="00F91EB5" w:rsidRPr="00E642E8">
        <w:rPr>
          <w:rFonts w:hint="cs"/>
          <w:spacing w:val="-4"/>
          <w:rtl/>
        </w:rPr>
        <w:t xml:space="preserve"> و</w:t>
      </w:r>
      <w:hyperlink r:id="rId5" w:history="1">
        <w:r w:rsidR="00F91EB5" w:rsidRPr="00E642E8">
          <w:rPr>
            <w:rStyle w:val="Hyperlink"/>
            <w:spacing w:val="-4"/>
            <w:lang w:val="sv-SE"/>
          </w:rPr>
          <w:t>RAG09-1/4</w:t>
        </w:r>
      </w:hyperlink>
      <w:r w:rsidR="00F91EB5" w:rsidRPr="00E642E8">
        <w:rPr>
          <w:rFonts w:hint="cs"/>
          <w:spacing w:val="-4"/>
          <w:rtl/>
        </w:rPr>
        <w:t xml:space="preserve"> و</w:t>
      </w:r>
      <w:hyperlink r:id="rId6" w:history="1">
        <w:r w:rsidR="00F91EB5" w:rsidRPr="00E642E8">
          <w:rPr>
            <w:rStyle w:val="Hyperlink"/>
            <w:spacing w:val="-4"/>
            <w:lang w:val="sv-SE"/>
          </w:rPr>
          <w:t>RAG08-1/4</w:t>
        </w:r>
      </w:hyperlink>
      <w:r w:rsidR="00F91EB5" w:rsidRPr="00E642E8">
        <w:rPr>
          <w:rFonts w:hint="cs"/>
          <w:spacing w:val="-4"/>
          <w:rtl/>
        </w:rPr>
        <w:t xml:space="preserve"> و</w:t>
      </w:r>
      <w:hyperlink r:id="rId7" w:history="1">
        <w:r w:rsidR="00F91EB5" w:rsidRPr="00E642E8">
          <w:rPr>
            <w:rStyle w:val="Hyperlink"/>
            <w:spacing w:val="-4"/>
            <w:lang w:val="sv-SE"/>
          </w:rPr>
          <w:t>RAG07-1/2</w:t>
        </w:r>
      </w:hyperlink>
      <w:r w:rsidR="00F91EB5" w:rsidRPr="00E642E8">
        <w:rPr>
          <w:rFonts w:hint="cs"/>
          <w:spacing w:val="-4"/>
          <w:rtl/>
        </w:rPr>
        <w:t xml:space="preserve"> و</w:t>
      </w:r>
      <w:hyperlink r:id="rId8" w:history="1">
        <w:r w:rsidR="00F91EB5" w:rsidRPr="00E642E8">
          <w:rPr>
            <w:rStyle w:val="Hyperlink"/>
            <w:spacing w:val="-4"/>
            <w:lang w:val="sv-SE"/>
          </w:rPr>
          <w:t>RAG05-1/5</w:t>
        </w:r>
      </w:hyperlink>
      <w:r w:rsidR="00F91EB5" w:rsidRPr="00E642E8">
        <w:rPr>
          <w:rFonts w:hint="cs"/>
          <w:spacing w:val="-4"/>
          <w:rtl/>
        </w:rPr>
        <w:t xml:space="preserve"> و</w:t>
      </w:r>
      <w:hyperlink r:id="rId9" w:history="1">
        <w:r w:rsidR="00F91EB5" w:rsidRPr="00E642E8">
          <w:rPr>
            <w:rStyle w:val="Hyperlink"/>
            <w:spacing w:val="-4"/>
            <w:lang w:val="sv-SE"/>
          </w:rPr>
          <w:t>RAG04-1/15</w:t>
        </w:r>
      </w:hyperlink>
      <w:r w:rsidR="00F91EB5" w:rsidRPr="00E642E8">
        <w:rPr>
          <w:rFonts w:hint="cs"/>
          <w:spacing w:val="-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B231BE" w:rsidRDefault="00147FCC" w:rsidP="003208F8">
    <w:pPr>
      <w:pStyle w:val="Header"/>
      <w:rPr>
        <w:rFonts w:ascii="Times New Roman" w:hAnsi="Times New Roman" w:cs="Times New Roman"/>
        <w:sz w:val="20"/>
        <w:szCs w:val="20"/>
        <w:rtl/>
        <w:lang w:val="en-US" w:bidi="ar-SY"/>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314447">
      <w:rPr>
        <w:rStyle w:val="PageNumber"/>
        <w:noProof/>
        <w:sz w:val="20"/>
        <w:szCs w:val="20"/>
      </w:rPr>
      <w:t>2</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Pr>
        <w:rStyle w:val="PageNumber"/>
        <w:sz w:val="20"/>
        <w:szCs w:val="20"/>
      </w:rPr>
      <w:t>3-1/</w:t>
    </w:r>
    <w:r w:rsidR="003208F8">
      <w:rPr>
        <w:rStyle w:val="PageNumber"/>
        <w:rFonts w:hint="cs"/>
        <w:sz w:val="20"/>
        <w:szCs w:val="20"/>
        <w:rtl/>
      </w:rPr>
      <w:t>6</w:t>
    </w:r>
    <w:r w:rsidRPr="00281EC9">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504450"/>
    <w:lvl w:ilvl="0">
      <w:start w:val="1"/>
      <w:numFmt w:val="decimal"/>
      <w:lvlText w:val="%1."/>
      <w:lvlJc w:val="left"/>
      <w:pPr>
        <w:tabs>
          <w:tab w:val="num" w:pos="1492"/>
        </w:tabs>
        <w:ind w:left="1492" w:hanging="360"/>
      </w:pPr>
    </w:lvl>
  </w:abstractNum>
  <w:abstractNum w:abstractNumId="1">
    <w:nsid w:val="FFFFFF7D"/>
    <w:multiLevelType w:val="singleLevel"/>
    <w:tmpl w:val="431A9B14"/>
    <w:lvl w:ilvl="0">
      <w:start w:val="1"/>
      <w:numFmt w:val="decimal"/>
      <w:lvlText w:val="%1."/>
      <w:lvlJc w:val="left"/>
      <w:pPr>
        <w:tabs>
          <w:tab w:val="num" w:pos="1209"/>
        </w:tabs>
        <w:ind w:left="1209" w:hanging="360"/>
      </w:pPr>
    </w:lvl>
  </w:abstractNum>
  <w:abstractNum w:abstractNumId="2">
    <w:nsid w:val="FFFFFF7E"/>
    <w:multiLevelType w:val="singleLevel"/>
    <w:tmpl w:val="5010D4E0"/>
    <w:lvl w:ilvl="0">
      <w:start w:val="1"/>
      <w:numFmt w:val="decimal"/>
      <w:lvlText w:val="%1."/>
      <w:lvlJc w:val="left"/>
      <w:pPr>
        <w:tabs>
          <w:tab w:val="num" w:pos="926"/>
        </w:tabs>
        <w:ind w:left="926" w:hanging="360"/>
      </w:pPr>
    </w:lvl>
  </w:abstractNum>
  <w:abstractNum w:abstractNumId="3">
    <w:nsid w:val="FFFFFF7F"/>
    <w:multiLevelType w:val="singleLevel"/>
    <w:tmpl w:val="3C24B4D2"/>
    <w:lvl w:ilvl="0">
      <w:start w:val="1"/>
      <w:numFmt w:val="decimal"/>
      <w:lvlText w:val="%1."/>
      <w:lvlJc w:val="left"/>
      <w:pPr>
        <w:tabs>
          <w:tab w:val="num" w:pos="643"/>
        </w:tabs>
        <w:ind w:left="643" w:hanging="360"/>
      </w:pPr>
    </w:lvl>
  </w:abstractNum>
  <w:abstractNum w:abstractNumId="4">
    <w:nsid w:val="FFFFFF80"/>
    <w:multiLevelType w:val="singleLevel"/>
    <w:tmpl w:val="635659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6CFD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02AB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04C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E097DC"/>
    <w:lvl w:ilvl="0">
      <w:start w:val="1"/>
      <w:numFmt w:val="decimal"/>
      <w:lvlText w:val="%1."/>
      <w:lvlJc w:val="left"/>
      <w:pPr>
        <w:tabs>
          <w:tab w:val="num" w:pos="360"/>
        </w:tabs>
        <w:ind w:left="360" w:hanging="360"/>
      </w:pPr>
    </w:lvl>
  </w:abstractNum>
  <w:abstractNum w:abstractNumId="9">
    <w:nsid w:val="FFFFFF89"/>
    <w:multiLevelType w:val="singleLevel"/>
    <w:tmpl w:val="265E4D16"/>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6">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7">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8">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3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5">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7">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8">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9">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40">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41">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42">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3">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5">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6">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7">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43"/>
  </w:num>
  <w:num w:numId="16">
    <w:abstractNumId w:val="18"/>
  </w:num>
  <w:num w:numId="17">
    <w:abstractNumId w:val="38"/>
  </w:num>
  <w:num w:numId="18">
    <w:abstractNumId w:val="40"/>
  </w:num>
  <w:num w:numId="19">
    <w:abstractNumId w:val="33"/>
  </w:num>
  <w:num w:numId="20">
    <w:abstractNumId w:val="27"/>
  </w:num>
  <w:num w:numId="21">
    <w:abstractNumId w:val="39"/>
  </w:num>
  <w:num w:numId="22">
    <w:abstractNumId w:val="24"/>
  </w:num>
  <w:num w:numId="23">
    <w:abstractNumId w:val="10"/>
  </w:num>
  <w:num w:numId="24">
    <w:abstractNumId w:val="15"/>
  </w:num>
  <w:num w:numId="25">
    <w:abstractNumId w:val="17"/>
  </w:num>
  <w:num w:numId="26">
    <w:abstractNumId w:val="22"/>
  </w:num>
  <w:num w:numId="27">
    <w:abstractNumId w:val="44"/>
  </w:num>
  <w:num w:numId="28">
    <w:abstractNumId w:val="11"/>
  </w:num>
  <w:num w:numId="29">
    <w:abstractNumId w:val="23"/>
  </w:num>
  <w:num w:numId="30">
    <w:abstractNumId w:val="14"/>
  </w:num>
  <w:num w:numId="31">
    <w:abstractNumId w:val="20"/>
  </w:num>
  <w:num w:numId="32">
    <w:abstractNumId w:val="36"/>
  </w:num>
  <w:num w:numId="33">
    <w:abstractNumId w:val="47"/>
  </w:num>
  <w:num w:numId="34">
    <w:abstractNumId w:val="37"/>
  </w:num>
  <w:num w:numId="35">
    <w:abstractNumId w:val="21"/>
  </w:num>
  <w:num w:numId="36">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6"/>
  </w:num>
  <w:num w:numId="39">
    <w:abstractNumId w:val="41"/>
  </w:num>
  <w:num w:numId="40">
    <w:abstractNumId w:val="26"/>
  </w:num>
  <w:num w:numId="41">
    <w:abstractNumId w:val="42"/>
  </w:num>
  <w:num w:numId="42">
    <w:abstractNumId w:val="25"/>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2705"/>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1286"/>
    <w:rsid w:val="0000185D"/>
    <w:rsid w:val="000026E2"/>
    <w:rsid w:val="00004A04"/>
    <w:rsid w:val="00006AD1"/>
    <w:rsid w:val="00006EDA"/>
    <w:rsid w:val="00010925"/>
    <w:rsid w:val="00011AC9"/>
    <w:rsid w:val="000122AE"/>
    <w:rsid w:val="00014526"/>
    <w:rsid w:val="00014808"/>
    <w:rsid w:val="00015A2C"/>
    <w:rsid w:val="000171F8"/>
    <w:rsid w:val="0001774F"/>
    <w:rsid w:val="00021AC4"/>
    <w:rsid w:val="0002333A"/>
    <w:rsid w:val="000236B8"/>
    <w:rsid w:val="00025244"/>
    <w:rsid w:val="000254CB"/>
    <w:rsid w:val="000273BE"/>
    <w:rsid w:val="00027664"/>
    <w:rsid w:val="00031312"/>
    <w:rsid w:val="00034FFB"/>
    <w:rsid w:val="0003560D"/>
    <w:rsid w:val="00036C43"/>
    <w:rsid w:val="0003704F"/>
    <w:rsid w:val="00040CA3"/>
    <w:rsid w:val="000440E4"/>
    <w:rsid w:val="0004642E"/>
    <w:rsid w:val="00046E96"/>
    <w:rsid w:val="0005048E"/>
    <w:rsid w:val="0005052E"/>
    <w:rsid w:val="000505A4"/>
    <w:rsid w:val="000505C4"/>
    <w:rsid w:val="00050C62"/>
    <w:rsid w:val="00053565"/>
    <w:rsid w:val="00054913"/>
    <w:rsid w:val="00054974"/>
    <w:rsid w:val="00056603"/>
    <w:rsid w:val="00056E73"/>
    <w:rsid w:val="00057CBE"/>
    <w:rsid w:val="00057FE7"/>
    <w:rsid w:val="00060536"/>
    <w:rsid w:val="0006193C"/>
    <w:rsid w:val="00062656"/>
    <w:rsid w:val="00063D89"/>
    <w:rsid w:val="00064B27"/>
    <w:rsid w:val="00066678"/>
    <w:rsid w:val="00067F2B"/>
    <w:rsid w:val="0007092B"/>
    <w:rsid w:val="00071CA9"/>
    <w:rsid w:val="00071F28"/>
    <w:rsid w:val="00073866"/>
    <w:rsid w:val="000742A2"/>
    <w:rsid w:val="00074E5D"/>
    <w:rsid w:val="00075A84"/>
    <w:rsid w:val="000765DD"/>
    <w:rsid w:val="000779BE"/>
    <w:rsid w:val="000828E8"/>
    <w:rsid w:val="00082CEC"/>
    <w:rsid w:val="000912E1"/>
    <w:rsid w:val="000931E3"/>
    <w:rsid w:val="00093D7D"/>
    <w:rsid w:val="00093EE3"/>
    <w:rsid w:val="000969A1"/>
    <w:rsid w:val="00097232"/>
    <w:rsid w:val="000976BB"/>
    <w:rsid w:val="000A087E"/>
    <w:rsid w:val="000A0F26"/>
    <w:rsid w:val="000A2DDB"/>
    <w:rsid w:val="000A4C07"/>
    <w:rsid w:val="000A50A4"/>
    <w:rsid w:val="000A5402"/>
    <w:rsid w:val="000A557E"/>
    <w:rsid w:val="000B056B"/>
    <w:rsid w:val="000B1042"/>
    <w:rsid w:val="000B13CF"/>
    <w:rsid w:val="000B169B"/>
    <w:rsid w:val="000B1FBA"/>
    <w:rsid w:val="000B339E"/>
    <w:rsid w:val="000B6571"/>
    <w:rsid w:val="000B784E"/>
    <w:rsid w:val="000C29AB"/>
    <w:rsid w:val="000C2A75"/>
    <w:rsid w:val="000C394E"/>
    <w:rsid w:val="000C4701"/>
    <w:rsid w:val="000D037B"/>
    <w:rsid w:val="000D1EE0"/>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59A5"/>
    <w:rsid w:val="001075B8"/>
    <w:rsid w:val="0010761E"/>
    <w:rsid w:val="00114295"/>
    <w:rsid w:val="00115591"/>
    <w:rsid w:val="001160FE"/>
    <w:rsid w:val="0011763A"/>
    <w:rsid w:val="00117D4E"/>
    <w:rsid w:val="00120DD2"/>
    <w:rsid w:val="0012135A"/>
    <w:rsid w:val="00123401"/>
    <w:rsid w:val="00123585"/>
    <w:rsid w:val="00124145"/>
    <w:rsid w:val="00124BD8"/>
    <w:rsid w:val="0012662D"/>
    <w:rsid w:val="00127DF3"/>
    <w:rsid w:val="001409D8"/>
    <w:rsid w:val="001413EA"/>
    <w:rsid w:val="001422C0"/>
    <w:rsid w:val="00142BF7"/>
    <w:rsid w:val="00142C83"/>
    <w:rsid w:val="001442FB"/>
    <w:rsid w:val="001447E0"/>
    <w:rsid w:val="00145345"/>
    <w:rsid w:val="00147307"/>
    <w:rsid w:val="00147FCC"/>
    <w:rsid w:val="0015024C"/>
    <w:rsid w:val="001507E4"/>
    <w:rsid w:val="0015112F"/>
    <w:rsid w:val="00151E51"/>
    <w:rsid w:val="001526C3"/>
    <w:rsid w:val="001541F8"/>
    <w:rsid w:val="0015485D"/>
    <w:rsid w:val="001551B4"/>
    <w:rsid w:val="00165380"/>
    <w:rsid w:val="00165E85"/>
    <w:rsid w:val="0017073C"/>
    <w:rsid w:val="00171990"/>
    <w:rsid w:val="00172E49"/>
    <w:rsid w:val="00174169"/>
    <w:rsid w:val="001751E9"/>
    <w:rsid w:val="0017586F"/>
    <w:rsid w:val="001759E2"/>
    <w:rsid w:val="001761C3"/>
    <w:rsid w:val="001763DB"/>
    <w:rsid w:val="00176B8A"/>
    <w:rsid w:val="00176FF9"/>
    <w:rsid w:val="00177B34"/>
    <w:rsid w:val="00177C20"/>
    <w:rsid w:val="00177EA5"/>
    <w:rsid w:val="001806FE"/>
    <w:rsid w:val="00180F05"/>
    <w:rsid w:val="001836BA"/>
    <w:rsid w:val="00185054"/>
    <w:rsid w:val="0018547D"/>
    <w:rsid w:val="00186AFE"/>
    <w:rsid w:val="001870F2"/>
    <w:rsid w:val="00191042"/>
    <w:rsid w:val="001914E8"/>
    <w:rsid w:val="001918E2"/>
    <w:rsid w:val="0019339E"/>
    <w:rsid w:val="001952E7"/>
    <w:rsid w:val="00195991"/>
    <w:rsid w:val="00196AF1"/>
    <w:rsid w:val="001A0EEB"/>
    <w:rsid w:val="001A1A3C"/>
    <w:rsid w:val="001A21B3"/>
    <w:rsid w:val="001A4DF3"/>
    <w:rsid w:val="001A5660"/>
    <w:rsid w:val="001A7698"/>
    <w:rsid w:val="001A78E6"/>
    <w:rsid w:val="001A79FF"/>
    <w:rsid w:val="001B146A"/>
    <w:rsid w:val="001B2739"/>
    <w:rsid w:val="001B33F6"/>
    <w:rsid w:val="001B428F"/>
    <w:rsid w:val="001B472E"/>
    <w:rsid w:val="001B5864"/>
    <w:rsid w:val="001B58C3"/>
    <w:rsid w:val="001B61AB"/>
    <w:rsid w:val="001B6D76"/>
    <w:rsid w:val="001B73A9"/>
    <w:rsid w:val="001C08AA"/>
    <w:rsid w:val="001C3DAF"/>
    <w:rsid w:val="001C5302"/>
    <w:rsid w:val="001C6E61"/>
    <w:rsid w:val="001D1FAB"/>
    <w:rsid w:val="001D23C9"/>
    <w:rsid w:val="001D29EC"/>
    <w:rsid w:val="001D2AFE"/>
    <w:rsid w:val="001D38FE"/>
    <w:rsid w:val="001D5408"/>
    <w:rsid w:val="001D6BFF"/>
    <w:rsid w:val="001D78A4"/>
    <w:rsid w:val="001D7929"/>
    <w:rsid w:val="001D7E58"/>
    <w:rsid w:val="001E07F9"/>
    <w:rsid w:val="001E3C57"/>
    <w:rsid w:val="001E4DE0"/>
    <w:rsid w:val="001E65D3"/>
    <w:rsid w:val="001E747C"/>
    <w:rsid w:val="001E7630"/>
    <w:rsid w:val="001F1405"/>
    <w:rsid w:val="001F1842"/>
    <w:rsid w:val="001F352A"/>
    <w:rsid w:val="001F5319"/>
    <w:rsid w:val="00200AE6"/>
    <w:rsid w:val="00202EE0"/>
    <w:rsid w:val="00204B58"/>
    <w:rsid w:val="00205045"/>
    <w:rsid w:val="00205CB6"/>
    <w:rsid w:val="002060CB"/>
    <w:rsid w:val="00206187"/>
    <w:rsid w:val="00206645"/>
    <w:rsid w:val="00211C58"/>
    <w:rsid w:val="00212057"/>
    <w:rsid w:val="00212F78"/>
    <w:rsid w:val="002156AC"/>
    <w:rsid w:val="00215F9D"/>
    <w:rsid w:val="00217C9F"/>
    <w:rsid w:val="00220BEE"/>
    <w:rsid w:val="00220D98"/>
    <w:rsid w:val="0022292B"/>
    <w:rsid w:val="002235A2"/>
    <w:rsid w:val="00224DB0"/>
    <w:rsid w:val="00224E9F"/>
    <w:rsid w:val="002260EC"/>
    <w:rsid w:val="0023018B"/>
    <w:rsid w:val="00230D4B"/>
    <w:rsid w:val="00233788"/>
    <w:rsid w:val="00233E82"/>
    <w:rsid w:val="0023539D"/>
    <w:rsid w:val="00235425"/>
    <w:rsid w:val="00235FC9"/>
    <w:rsid w:val="00236507"/>
    <w:rsid w:val="00237B79"/>
    <w:rsid w:val="00242C40"/>
    <w:rsid w:val="00242E91"/>
    <w:rsid w:val="00244D42"/>
    <w:rsid w:val="00250D48"/>
    <w:rsid w:val="0025361D"/>
    <w:rsid w:val="00253C26"/>
    <w:rsid w:val="00255DD0"/>
    <w:rsid w:val="00256111"/>
    <w:rsid w:val="00256BA9"/>
    <w:rsid w:val="00257188"/>
    <w:rsid w:val="002576F6"/>
    <w:rsid w:val="002578B4"/>
    <w:rsid w:val="0026045B"/>
    <w:rsid w:val="00260DC9"/>
    <w:rsid w:val="00263ED8"/>
    <w:rsid w:val="002642B5"/>
    <w:rsid w:val="00265149"/>
    <w:rsid w:val="00270111"/>
    <w:rsid w:val="002701F2"/>
    <w:rsid w:val="002708D7"/>
    <w:rsid w:val="00270D37"/>
    <w:rsid w:val="00270DD8"/>
    <w:rsid w:val="00271778"/>
    <w:rsid w:val="0027235E"/>
    <w:rsid w:val="0027409B"/>
    <w:rsid w:val="00276339"/>
    <w:rsid w:val="00276A6F"/>
    <w:rsid w:val="00280B5D"/>
    <w:rsid w:val="00281EC9"/>
    <w:rsid w:val="00282254"/>
    <w:rsid w:val="0028408A"/>
    <w:rsid w:val="00284EA8"/>
    <w:rsid w:val="00285647"/>
    <w:rsid w:val="00287F18"/>
    <w:rsid w:val="00290127"/>
    <w:rsid w:val="00291070"/>
    <w:rsid w:val="00294C55"/>
    <w:rsid w:val="00296296"/>
    <w:rsid w:val="00297250"/>
    <w:rsid w:val="00297496"/>
    <w:rsid w:val="002A03AA"/>
    <w:rsid w:val="002A216B"/>
    <w:rsid w:val="002A4852"/>
    <w:rsid w:val="002A7B1C"/>
    <w:rsid w:val="002B0024"/>
    <w:rsid w:val="002B192E"/>
    <w:rsid w:val="002B1A63"/>
    <w:rsid w:val="002B24E4"/>
    <w:rsid w:val="002B476D"/>
    <w:rsid w:val="002B5B05"/>
    <w:rsid w:val="002B6372"/>
    <w:rsid w:val="002B6E43"/>
    <w:rsid w:val="002B7E2C"/>
    <w:rsid w:val="002C13B9"/>
    <w:rsid w:val="002C2779"/>
    <w:rsid w:val="002C4DD3"/>
    <w:rsid w:val="002C5F0F"/>
    <w:rsid w:val="002D1213"/>
    <w:rsid w:val="002D42C9"/>
    <w:rsid w:val="002D44E1"/>
    <w:rsid w:val="002D5006"/>
    <w:rsid w:val="002D6A04"/>
    <w:rsid w:val="002D7E1E"/>
    <w:rsid w:val="002E1A0E"/>
    <w:rsid w:val="002E24F7"/>
    <w:rsid w:val="002E2704"/>
    <w:rsid w:val="002F030E"/>
    <w:rsid w:val="002F224F"/>
    <w:rsid w:val="002F2FB0"/>
    <w:rsid w:val="002F3BB8"/>
    <w:rsid w:val="002F41EA"/>
    <w:rsid w:val="002F483E"/>
    <w:rsid w:val="002F5A15"/>
    <w:rsid w:val="002F5A32"/>
    <w:rsid w:val="002F6468"/>
    <w:rsid w:val="002F6FAE"/>
    <w:rsid w:val="002F75D1"/>
    <w:rsid w:val="00300ADA"/>
    <w:rsid w:val="0030225B"/>
    <w:rsid w:val="00303C11"/>
    <w:rsid w:val="003047FA"/>
    <w:rsid w:val="00304C74"/>
    <w:rsid w:val="00306982"/>
    <w:rsid w:val="0031047C"/>
    <w:rsid w:val="00311694"/>
    <w:rsid w:val="00314447"/>
    <w:rsid w:val="00315286"/>
    <w:rsid w:val="00320161"/>
    <w:rsid w:val="003208F8"/>
    <w:rsid w:val="00323A2B"/>
    <w:rsid w:val="00324109"/>
    <w:rsid w:val="00324167"/>
    <w:rsid w:val="00324263"/>
    <w:rsid w:val="00324B34"/>
    <w:rsid w:val="00325715"/>
    <w:rsid w:val="00326A4C"/>
    <w:rsid w:val="003315C1"/>
    <w:rsid w:val="003340A3"/>
    <w:rsid w:val="003355EA"/>
    <w:rsid w:val="00342815"/>
    <w:rsid w:val="00342991"/>
    <w:rsid w:val="00342BAF"/>
    <w:rsid w:val="00343193"/>
    <w:rsid w:val="003457C5"/>
    <w:rsid w:val="00345A64"/>
    <w:rsid w:val="003466E9"/>
    <w:rsid w:val="00347411"/>
    <w:rsid w:val="0035037D"/>
    <w:rsid w:val="0035227D"/>
    <w:rsid w:val="003565F7"/>
    <w:rsid w:val="0035716B"/>
    <w:rsid w:val="00360EA1"/>
    <w:rsid w:val="00361DC0"/>
    <w:rsid w:val="00364331"/>
    <w:rsid w:val="00365686"/>
    <w:rsid w:val="00367438"/>
    <w:rsid w:val="00367C61"/>
    <w:rsid w:val="00367DFE"/>
    <w:rsid w:val="003701A8"/>
    <w:rsid w:val="00370BE4"/>
    <w:rsid w:val="00373FFC"/>
    <w:rsid w:val="00374241"/>
    <w:rsid w:val="003759E0"/>
    <w:rsid w:val="00375BBA"/>
    <w:rsid w:val="003774AB"/>
    <w:rsid w:val="00381E5A"/>
    <w:rsid w:val="00382376"/>
    <w:rsid w:val="00382970"/>
    <w:rsid w:val="00384262"/>
    <w:rsid w:val="003939B3"/>
    <w:rsid w:val="00393E9A"/>
    <w:rsid w:val="00394B03"/>
    <w:rsid w:val="00395CE4"/>
    <w:rsid w:val="0039617B"/>
    <w:rsid w:val="003977FF"/>
    <w:rsid w:val="003A03FF"/>
    <w:rsid w:val="003A1506"/>
    <w:rsid w:val="003A217D"/>
    <w:rsid w:val="003A22A7"/>
    <w:rsid w:val="003A450F"/>
    <w:rsid w:val="003A6A90"/>
    <w:rsid w:val="003B0F68"/>
    <w:rsid w:val="003B3D53"/>
    <w:rsid w:val="003B420D"/>
    <w:rsid w:val="003B6AAC"/>
    <w:rsid w:val="003B6ED7"/>
    <w:rsid w:val="003B72F8"/>
    <w:rsid w:val="003B7672"/>
    <w:rsid w:val="003B77C1"/>
    <w:rsid w:val="003B7894"/>
    <w:rsid w:val="003C0AA9"/>
    <w:rsid w:val="003C1DC7"/>
    <w:rsid w:val="003C21A4"/>
    <w:rsid w:val="003C36E0"/>
    <w:rsid w:val="003C3D42"/>
    <w:rsid w:val="003C5FBD"/>
    <w:rsid w:val="003D10B7"/>
    <w:rsid w:val="003D1179"/>
    <w:rsid w:val="003D28A2"/>
    <w:rsid w:val="003D3510"/>
    <w:rsid w:val="003D39E0"/>
    <w:rsid w:val="003D4A2B"/>
    <w:rsid w:val="003D5549"/>
    <w:rsid w:val="003D5824"/>
    <w:rsid w:val="003D72CF"/>
    <w:rsid w:val="003E0621"/>
    <w:rsid w:val="003E0DCD"/>
    <w:rsid w:val="003E3DAE"/>
    <w:rsid w:val="003E45D9"/>
    <w:rsid w:val="003E5587"/>
    <w:rsid w:val="003F0738"/>
    <w:rsid w:val="003F1C64"/>
    <w:rsid w:val="003F428F"/>
    <w:rsid w:val="003F598B"/>
    <w:rsid w:val="003F77A8"/>
    <w:rsid w:val="004014B0"/>
    <w:rsid w:val="004021C7"/>
    <w:rsid w:val="00402580"/>
    <w:rsid w:val="00403080"/>
    <w:rsid w:val="004037E2"/>
    <w:rsid w:val="00404A5A"/>
    <w:rsid w:val="00406179"/>
    <w:rsid w:val="0040663B"/>
    <w:rsid w:val="00407FA7"/>
    <w:rsid w:val="00413204"/>
    <w:rsid w:val="00413C36"/>
    <w:rsid w:val="00414894"/>
    <w:rsid w:val="00414B82"/>
    <w:rsid w:val="004172CF"/>
    <w:rsid w:val="004211FE"/>
    <w:rsid w:val="004220EA"/>
    <w:rsid w:val="0042363E"/>
    <w:rsid w:val="00423A32"/>
    <w:rsid w:val="00425658"/>
    <w:rsid w:val="004256B2"/>
    <w:rsid w:val="00425713"/>
    <w:rsid w:val="0042653A"/>
    <w:rsid w:val="00426AC1"/>
    <w:rsid w:val="00427D8A"/>
    <w:rsid w:val="00430D3E"/>
    <w:rsid w:val="00432A6D"/>
    <w:rsid w:val="00432F0C"/>
    <w:rsid w:val="00433A34"/>
    <w:rsid w:val="00433E0C"/>
    <w:rsid w:val="0043519B"/>
    <w:rsid w:val="004364DF"/>
    <w:rsid w:val="0044519D"/>
    <w:rsid w:val="00446CAE"/>
    <w:rsid w:val="00450534"/>
    <w:rsid w:val="00451D51"/>
    <w:rsid w:val="00452CAC"/>
    <w:rsid w:val="004536ED"/>
    <w:rsid w:val="004539EB"/>
    <w:rsid w:val="004545DA"/>
    <w:rsid w:val="0045491F"/>
    <w:rsid w:val="00461A8F"/>
    <w:rsid w:val="00461F92"/>
    <w:rsid w:val="00462902"/>
    <w:rsid w:val="004648AF"/>
    <w:rsid w:val="004660BC"/>
    <w:rsid w:val="004676C0"/>
    <w:rsid w:val="004716E7"/>
    <w:rsid w:val="00471899"/>
    <w:rsid w:val="00472478"/>
    <w:rsid w:val="00473962"/>
    <w:rsid w:val="0047406F"/>
    <w:rsid w:val="00474A41"/>
    <w:rsid w:val="00476E0F"/>
    <w:rsid w:val="00481B25"/>
    <w:rsid w:val="0049104D"/>
    <w:rsid w:val="0049177B"/>
    <w:rsid w:val="00492D5E"/>
    <w:rsid w:val="0049344E"/>
    <w:rsid w:val="004958CB"/>
    <w:rsid w:val="00495ED5"/>
    <w:rsid w:val="004A34B0"/>
    <w:rsid w:val="004A4850"/>
    <w:rsid w:val="004A7114"/>
    <w:rsid w:val="004B0CD8"/>
    <w:rsid w:val="004B299D"/>
    <w:rsid w:val="004B29ED"/>
    <w:rsid w:val="004B39C5"/>
    <w:rsid w:val="004C0C21"/>
    <w:rsid w:val="004C37D9"/>
    <w:rsid w:val="004C406D"/>
    <w:rsid w:val="004C4382"/>
    <w:rsid w:val="004D2AEB"/>
    <w:rsid w:val="004D32C0"/>
    <w:rsid w:val="004D5FA3"/>
    <w:rsid w:val="004D75E7"/>
    <w:rsid w:val="004E150E"/>
    <w:rsid w:val="004E197A"/>
    <w:rsid w:val="004E237A"/>
    <w:rsid w:val="004E4D99"/>
    <w:rsid w:val="004E59CA"/>
    <w:rsid w:val="004E7909"/>
    <w:rsid w:val="004F2F18"/>
    <w:rsid w:val="004F40C7"/>
    <w:rsid w:val="004F66E1"/>
    <w:rsid w:val="005003F9"/>
    <w:rsid w:val="0050281D"/>
    <w:rsid w:val="00503BE1"/>
    <w:rsid w:val="00503D52"/>
    <w:rsid w:val="00507073"/>
    <w:rsid w:val="005071F2"/>
    <w:rsid w:val="00507227"/>
    <w:rsid w:val="005073FA"/>
    <w:rsid w:val="00507987"/>
    <w:rsid w:val="0051068E"/>
    <w:rsid w:val="005115ED"/>
    <w:rsid w:val="00511E1B"/>
    <w:rsid w:val="00511E38"/>
    <w:rsid w:val="005152C4"/>
    <w:rsid w:val="005154A1"/>
    <w:rsid w:val="005167DA"/>
    <w:rsid w:val="00517A37"/>
    <w:rsid w:val="0052241F"/>
    <w:rsid w:val="00522E4E"/>
    <w:rsid w:val="005245B8"/>
    <w:rsid w:val="00524601"/>
    <w:rsid w:val="0052490F"/>
    <w:rsid w:val="005268DE"/>
    <w:rsid w:val="00531963"/>
    <w:rsid w:val="005350DB"/>
    <w:rsid w:val="005356FD"/>
    <w:rsid w:val="00540A48"/>
    <w:rsid w:val="00540DB9"/>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5813"/>
    <w:rsid w:val="00567049"/>
    <w:rsid w:val="00567130"/>
    <w:rsid w:val="0057028D"/>
    <w:rsid w:val="0057163F"/>
    <w:rsid w:val="0057562B"/>
    <w:rsid w:val="005768E2"/>
    <w:rsid w:val="005770D9"/>
    <w:rsid w:val="005805E4"/>
    <w:rsid w:val="005807D8"/>
    <w:rsid w:val="00582912"/>
    <w:rsid w:val="00583320"/>
    <w:rsid w:val="00583509"/>
    <w:rsid w:val="00583873"/>
    <w:rsid w:val="00584261"/>
    <w:rsid w:val="00585250"/>
    <w:rsid w:val="00586363"/>
    <w:rsid w:val="00586488"/>
    <w:rsid w:val="00590033"/>
    <w:rsid w:val="00591CC5"/>
    <w:rsid w:val="00597889"/>
    <w:rsid w:val="005A224E"/>
    <w:rsid w:val="005A265A"/>
    <w:rsid w:val="005B0006"/>
    <w:rsid w:val="005B2302"/>
    <w:rsid w:val="005B2AFB"/>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D6FC8"/>
    <w:rsid w:val="005E0419"/>
    <w:rsid w:val="005E0569"/>
    <w:rsid w:val="005E11BE"/>
    <w:rsid w:val="005E1350"/>
    <w:rsid w:val="005E2751"/>
    <w:rsid w:val="005E4B45"/>
    <w:rsid w:val="005E6673"/>
    <w:rsid w:val="005E72E7"/>
    <w:rsid w:val="005F0E7A"/>
    <w:rsid w:val="005F65C9"/>
    <w:rsid w:val="005F7DC9"/>
    <w:rsid w:val="00600A3E"/>
    <w:rsid w:val="00601839"/>
    <w:rsid w:val="00601CB5"/>
    <w:rsid w:val="0060205C"/>
    <w:rsid w:val="00602831"/>
    <w:rsid w:val="00603DFD"/>
    <w:rsid w:val="0060406C"/>
    <w:rsid w:val="00604072"/>
    <w:rsid w:val="00604583"/>
    <w:rsid w:val="006049F3"/>
    <w:rsid w:val="00604DAF"/>
    <w:rsid w:val="00607AE7"/>
    <w:rsid w:val="00607C5C"/>
    <w:rsid w:val="00611488"/>
    <w:rsid w:val="006162C3"/>
    <w:rsid w:val="0061732C"/>
    <w:rsid w:val="00617AE4"/>
    <w:rsid w:val="00617BE4"/>
    <w:rsid w:val="00620717"/>
    <w:rsid w:val="006211E1"/>
    <w:rsid w:val="00624A61"/>
    <w:rsid w:val="00625029"/>
    <w:rsid w:val="00625167"/>
    <w:rsid w:val="00627726"/>
    <w:rsid w:val="006338C4"/>
    <w:rsid w:val="00633B38"/>
    <w:rsid w:val="00634E4E"/>
    <w:rsid w:val="0063598B"/>
    <w:rsid w:val="006422DC"/>
    <w:rsid w:val="00642D29"/>
    <w:rsid w:val="00642DCC"/>
    <w:rsid w:val="00642F3F"/>
    <w:rsid w:val="00645813"/>
    <w:rsid w:val="00646A3A"/>
    <w:rsid w:val="00651F6B"/>
    <w:rsid w:val="00652C0B"/>
    <w:rsid w:val="006533E0"/>
    <w:rsid w:val="00655ABC"/>
    <w:rsid w:val="00661FD8"/>
    <w:rsid w:val="00662527"/>
    <w:rsid w:val="006631EF"/>
    <w:rsid w:val="006636F8"/>
    <w:rsid w:val="00664A00"/>
    <w:rsid w:val="00665BBD"/>
    <w:rsid w:val="0067065E"/>
    <w:rsid w:val="0067245B"/>
    <w:rsid w:val="00673A93"/>
    <w:rsid w:val="00673F18"/>
    <w:rsid w:val="00674599"/>
    <w:rsid w:val="00675F44"/>
    <w:rsid w:val="0067651E"/>
    <w:rsid w:val="006776EA"/>
    <w:rsid w:val="006803F0"/>
    <w:rsid w:val="00681B31"/>
    <w:rsid w:val="00683971"/>
    <w:rsid w:val="0068399F"/>
    <w:rsid w:val="00686178"/>
    <w:rsid w:val="0068645F"/>
    <w:rsid w:val="0069021A"/>
    <w:rsid w:val="00692440"/>
    <w:rsid w:val="006929A1"/>
    <w:rsid w:val="00692AC9"/>
    <w:rsid w:val="00693FA7"/>
    <w:rsid w:val="00694A6B"/>
    <w:rsid w:val="006953A7"/>
    <w:rsid w:val="00695582"/>
    <w:rsid w:val="00696DAE"/>
    <w:rsid w:val="00697526"/>
    <w:rsid w:val="006A10AC"/>
    <w:rsid w:val="006A1BA5"/>
    <w:rsid w:val="006A45DB"/>
    <w:rsid w:val="006A4838"/>
    <w:rsid w:val="006A48B7"/>
    <w:rsid w:val="006A5DA9"/>
    <w:rsid w:val="006A7837"/>
    <w:rsid w:val="006A7ADA"/>
    <w:rsid w:val="006B02BD"/>
    <w:rsid w:val="006B3AEE"/>
    <w:rsid w:val="006B45D8"/>
    <w:rsid w:val="006B4985"/>
    <w:rsid w:val="006B59E6"/>
    <w:rsid w:val="006C2772"/>
    <w:rsid w:val="006C2A91"/>
    <w:rsid w:val="006C2E3B"/>
    <w:rsid w:val="006C362B"/>
    <w:rsid w:val="006C60E3"/>
    <w:rsid w:val="006D0241"/>
    <w:rsid w:val="006D0D3D"/>
    <w:rsid w:val="006D1AE8"/>
    <w:rsid w:val="006D4C1B"/>
    <w:rsid w:val="006D4D9D"/>
    <w:rsid w:val="006D7309"/>
    <w:rsid w:val="006D77BE"/>
    <w:rsid w:val="006E251B"/>
    <w:rsid w:val="006E3FDD"/>
    <w:rsid w:val="006E4E82"/>
    <w:rsid w:val="006E548C"/>
    <w:rsid w:val="006E57C8"/>
    <w:rsid w:val="006E619A"/>
    <w:rsid w:val="006E6E3F"/>
    <w:rsid w:val="006E773A"/>
    <w:rsid w:val="006E79C9"/>
    <w:rsid w:val="006E7D9F"/>
    <w:rsid w:val="006F1274"/>
    <w:rsid w:val="006F3CC2"/>
    <w:rsid w:val="006F6A34"/>
    <w:rsid w:val="006F74AF"/>
    <w:rsid w:val="0070017B"/>
    <w:rsid w:val="00700841"/>
    <w:rsid w:val="007012ED"/>
    <w:rsid w:val="007016D6"/>
    <w:rsid w:val="00702908"/>
    <w:rsid w:val="007031A8"/>
    <w:rsid w:val="00706323"/>
    <w:rsid w:val="00706D1D"/>
    <w:rsid w:val="007079F4"/>
    <w:rsid w:val="00710152"/>
    <w:rsid w:val="007102ED"/>
    <w:rsid w:val="00711CCD"/>
    <w:rsid w:val="00712F9A"/>
    <w:rsid w:val="00713CF2"/>
    <w:rsid w:val="00713FAC"/>
    <w:rsid w:val="00715487"/>
    <w:rsid w:val="0071589E"/>
    <w:rsid w:val="00716AAF"/>
    <w:rsid w:val="007213F6"/>
    <w:rsid w:val="0072177F"/>
    <w:rsid w:val="00721D76"/>
    <w:rsid w:val="00722CCB"/>
    <w:rsid w:val="00722DC1"/>
    <w:rsid w:val="007233BF"/>
    <w:rsid w:val="007253E9"/>
    <w:rsid w:val="00725770"/>
    <w:rsid w:val="00726A56"/>
    <w:rsid w:val="00727D3E"/>
    <w:rsid w:val="0073043F"/>
    <w:rsid w:val="00732120"/>
    <w:rsid w:val="00732CCD"/>
    <w:rsid w:val="00732FC8"/>
    <w:rsid w:val="0073319E"/>
    <w:rsid w:val="00734504"/>
    <w:rsid w:val="007348DD"/>
    <w:rsid w:val="00740ADC"/>
    <w:rsid w:val="00742909"/>
    <w:rsid w:val="0074301C"/>
    <w:rsid w:val="00745C0A"/>
    <w:rsid w:val="00745E4D"/>
    <w:rsid w:val="007471AE"/>
    <w:rsid w:val="00747D08"/>
    <w:rsid w:val="007500F0"/>
    <w:rsid w:val="00750829"/>
    <w:rsid w:val="0075084C"/>
    <w:rsid w:val="00753993"/>
    <w:rsid w:val="00753B09"/>
    <w:rsid w:val="00753B98"/>
    <w:rsid w:val="00755AE8"/>
    <w:rsid w:val="00756BBC"/>
    <w:rsid w:val="007605AF"/>
    <w:rsid w:val="007607C0"/>
    <w:rsid w:val="007619D5"/>
    <w:rsid w:val="00762319"/>
    <w:rsid w:val="00762A44"/>
    <w:rsid w:val="00763380"/>
    <w:rsid w:val="007638CF"/>
    <w:rsid w:val="007651BB"/>
    <w:rsid w:val="00766F1C"/>
    <w:rsid w:val="0077055B"/>
    <w:rsid w:val="007711AB"/>
    <w:rsid w:val="007723DD"/>
    <w:rsid w:val="00781CB9"/>
    <w:rsid w:val="0078373D"/>
    <w:rsid w:val="007838F5"/>
    <w:rsid w:val="007844D3"/>
    <w:rsid w:val="0078531E"/>
    <w:rsid w:val="00787165"/>
    <w:rsid w:val="007872AB"/>
    <w:rsid w:val="007939EF"/>
    <w:rsid w:val="00793FBA"/>
    <w:rsid w:val="00794290"/>
    <w:rsid w:val="007950B0"/>
    <w:rsid w:val="0079763B"/>
    <w:rsid w:val="007A0B6B"/>
    <w:rsid w:val="007A3270"/>
    <w:rsid w:val="007A3758"/>
    <w:rsid w:val="007A4E94"/>
    <w:rsid w:val="007B0045"/>
    <w:rsid w:val="007B5496"/>
    <w:rsid w:val="007B6502"/>
    <w:rsid w:val="007B6F6D"/>
    <w:rsid w:val="007C3E03"/>
    <w:rsid w:val="007C4713"/>
    <w:rsid w:val="007C4E31"/>
    <w:rsid w:val="007C51CB"/>
    <w:rsid w:val="007C6A7E"/>
    <w:rsid w:val="007C6CEF"/>
    <w:rsid w:val="007D06DC"/>
    <w:rsid w:val="007D077B"/>
    <w:rsid w:val="007D6DB3"/>
    <w:rsid w:val="007E00AF"/>
    <w:rsid w:val="007E13E6"/>
    <w:rsid w:val="007E3B62"/>
    <w:rsid w:val="007E5E0F"/>
    <w:rsid w:val="007E6D15"/>
    <w:rsid w:val="007E7DC2"/>
    <w:rsid w:val="007E7DF2"/>
    <w:rsid w:val="007F09AE"/>
    <w:rsid w:val="007F2ECE"/>
    <w:rsid w:val="007F356F"/>
    <w:rsid w:val="007F3939"/>
    <w:rsid w:val="007F4D48"/>
    <w:rsid w:val="007F573A"/>
    <w:rsid w:val="00800683"/>
    <w:rsid w:val="00801366"/>
    <w:rsid w:val="008020D4"/>
    <w:rsid w:val="008035AB"/>
    <w:rsid w:val="0080398D"/>
    <w:rsid w:val="008052C6"/>
    <w:rsid w:val="00810C67"/>
    <w:rsid w:val="00811230"/>
    <w:rsid w:val="008116D0"/>
    <w:rsid w:val="00811858"/>
    <w:rsid w:val="00813EC7"/>
    <w:rsid w:val="008150B7"/>
    <w:rsid w:val="008206C6"/>
    <w:rsid w:val="00823296"/>
    <w:rsid w:val="00823C72"/>
    <w:rsid w:val="00823DAB"/>
    <w:rsid w:val="00824C34"/>
    <w:rsid w:val="00826EF1"/>
    <w:rsid w:val="00827966"/>
    <w:rsid w:val="00827C10"/>
    <w:rsid w:val="008300E4"/>
    <w:rsid w:val="0083067B"/>
    <w:rsid w:val="008339CD"/>
    <w:rsid w:val="00837410"/>
    <w:rsid w:val="00840A69"/>
    <w:rsid w:val="00840A6C"/>
    <w:rsid w:val="00841282"/>
    <w:rsid w:val="00841726"/>
    <w:rsid w:val="00842345"/>
    <w:rsid w:val="00845EC4"/>
    <w:rsid w:val="008470C6"/>
    <w:rsid w:val="00847517"/>
    <w:rsid w:val="00850ACA"/>
    <w:rsid w:val="00850AEF"/>
    <w:rsid w:val="00850B1D"/>
    <w:rsid w:val="008516D6"/>
    <w:rsid w:val="00851B68"/>
    <w:rsid w:val="00853C42"/>
    <w:rsid w:val="0085425F"/>
    <w:rsid w:val="00854CD2"/>
    <w:rsid w:val="0085689F"/>
    <w:rsid w:val="00857486"/>
    <w:rsid w:val="008577A0"/>
    <w:rsid w:val="008579A7"/>
    <w:rsid w:val="00857F6C"/>
    <w:rsid w:val="008649B8"/>
    <w:rsid w:val="00864DC1"/>
    <w:rsid w:val="00865132"/>
    <w:rsid w:val="0086522E"/>
    <w:rsid w:val="0086695C"/>
    <w:rsid w:val="0087194E"/>
    <w:rsid w:val="00871C0F"/>
    <w:rsid w:val="00872075"/>
    <w:rsid w:val="00873E84"/>
    <w:rsid w:val="00875512"/>
    <w:rsid w:val="00880A84"/>
    <w:rsid w:val="00880DFA"/>
    <w:rsid w:val="008830A9"/>
    <w:rsid w:val="008865E9"/>
    <w:rsid w:val="0088768C"/>
    <w:rsid w:val="00890108"/>
    <w:rsid w:val="0089028A"/>
    <w:rsid w:val="008916AB"/>
    <w:rsid w:val="008930C3"/>
    <w:rsid w:val="008939BD"/>
    <w:rsid w:val="00896B87"/>
    <w:rsid w:val="008A1211"/>
    <w:rsid w:val="008A14A2"/>
    <w:rsid w:val="008A36AB"/>
    <w:rsid w:val="008A3FA7"/>
    <w:rsid w:val="008A6FB6"/>
    <w:rsid w:val="008B2524"/>
    <w:rsid w:val="008B2E3A"/>
    <w:rsid w:val="008B386F"/>
    <w:rsid w:val="008B4B40"/>
    <w:rsid w:val="008B643E"/>
    <w:rsid w:val="008C2FC9"/>
    <w:rsid w:val="008C393B"/>
    <w:rsid w:val="008C520C"/>
    <w:rsid w:val="008C5335"/>
    <w:rsid w:val="008C7364"/>
    <w:rsid w:val="008C7E1E"/>
    <w:rsid w:val="008D0AC5"/>
    <w:rsid w:val="008D17DB"/>
    <w:rsid w:val="008D2488"/>
    <w:rsid w:val="008D24C1"/>
    <w:rsid w:val="008D3BE2"/>
    <w:rsid w:val="008D3D86"/>
    <w:rsid w:val="008D521B"/>
    <w:rsid w:val="008D6B33"/>
    <w:rsid w:val="008D71B0"/>
    <w:rsid w:val="008D78F1"/>
    <w:rsid w:val="008E1B87"/>
    <w:rsid w:val="008E2A12"/>
    <w:rsid w:val="008E3CD1"/>
    <w:rsid w:val="008E4964"/>
    <w:rsid w:val="008F248B"/>
    <w:rsid w:val="008F2D4D"/>
    <w:rsid w:val="008F3B38"/>
    <w:rsid w:val="008F3C74"/>
    <w:rsid w:val="008F5AD3"/>
    <w:rsid w:val="008F75D7"/>
    <w:rsid w:val="008F774A"/>
    <w:rsid w:val="00901E88"/>
    <w:rsid w:val="00902DAB"/>
    <w:rsid w:val="0090313F"/>
    <w:rsid w:val="0090508B"/>
    <w:rsid w:val="009059A9"/>
    <w:rsid w:val="009062BD"/>
    <w:rsid w:val="00911089"/>
    <w:rsid w:val="00913223"/>
    <w:rsid w:val="00914907"/>
    <w:rsid w:val="00914F82"/>
    <w:rsid w:val="0091525A"/>
    <w:rsid w:val="00916E95"/>
    <w:rsid w:val="00917179"/>
    <w:rsid w:val="00917FB3"/>
    <w:rsid w:val="00920953"/>
    <w:rsid w:val="00922637"/>
    <w:rsid w:val="009262C7"/>
    <w:rsid w:val="00926774"/>
    <w:rsid w:val="0092784E"/>
    <w:rsid w:val="00932B9F"/>
    <w:rsid w:val="009334B3"/>
    <w:rsid w:val="009339AF"/>
    <w:rsid w:val="00933BBC"/>
    <w:rsid w:val="009346CB"/>
    <w:rsid w:val="00934D7E"/>
    <w:rsid w:val="00935616"/>
    <w:rsid w:val="00935FB7"/>
    <w:rsid w:val="009364D0"/>
    <w:rsid w:val="00937B25"/>
    <w:rsid w:val="00937EA4"/>
    <w:rsid w:val="00947363"/>
    <w:rsid w:val="00947B43"/>
    <w:rsid w:val="00950796"/>
    <w:rsid w:val="00950E0F"/>
    <w:rsid w:val="00953DD1"/>
    <w:rsid w:val="009543F3"/>
    <w:rsid w:val="00954625"/>
    <w:rsid w:val="009548E0"/>
    <w:rsid w:val="009549B6"/>
    <w:rsid w:val="00955195"/>
    <w:rsid w:val="009578D2"/>
    <w:rsid w:val="0096123F"/>
    <w:rsid w:val="00961F52"/>
    <w:rsid w:val="00967786"/>
    <w:rsid w:val="00967D57"/>
    <w:rsid w:val="00970F39"/>
    <w:rsid w:val="00972ED6"/>
    <w:rsid w:val="00973BC8"/>
    <w:rsid w:val="00975079"/>
    <w:rsid w:val="00976A9E"/>
    <w:rsid w:val="00980D4E"/>
    <w:rsid w:val="00981A46"/>
    <w:rsid w:val="00982461"/>
    <w:rsid w:val="00983476"/>
    <w:rsid w:val="009877A3"/>
    <w:rsid w:val="009911FE"/>
    <w:rsid w:val="00992217"/>
    <w:rsid w:val="00994299"/>
    <w:rsid w:val="00995CD2"/>
    <w:rsid w:val="009A0410"/>
    <w:rsid w:val="009A3ADA"/>
    <w:rsid w:val="009A47A2"/>
    <w:rsid w:val="009A5B8C"/>
    <w:rsid w:val="009A5CDB"/>
    <w:rsid w:val="009A6AAC"/>
    <w:rsid w:val="009A7334"/>
    <w:rsid w:val="009B35D3"/>
    <w:rsid w:val="009B36D1"/>
    <w:rsid w:val="009B4368"/>
    <w:rsid w:val="009B6F8D"/>
    <w:rsid w:val="009C06F0"/>
    <w:rsid w:val="009C3D0B"/>
    <w:rsid w:val="009C5D6D"/>
    <w:rsid w:val="009C6891"/>
    <w:rsid w:val="009C6C25"/>
    <w:rsid w:val="009C773C"/>
    <w:rsid w:val="009D083B"/>
    <w:rsid w:val="009D20D2"/>
    <w:rsid w:val="009D2ED0"/>
    <w:rsid w:val="009E0255"/>
    <w:rsid w:val="009E033A"/>
    <w:rsid w:val="009E0843"/>
    <w:rsid w:val="009E1690"/>
    <w:rsid w:val="009E233F"/>
    <w:rsid w:val="009E258D"/>
    <w:rsid w:val="009E369F"/>
    <w:rsid w:val="009E3FC1"/>
    <w:rsid w:val="009E47BA"/>
    <w:rsid w:val="009E59DB"/>
    <w:rsid w:val="009E69E6"/>
    <w:rsid w:val="009E722E"/>
    <w:rsid w:val="009F20BB"/>
    <w:rsid w:val="009F212C"/>
    <w:rsid w:val="009F28C7"/>
    <w:rsid w:val="009F32B0"/>
    <w:rsid w:val="009F72CE"/>
    <w:rsid w:val="00A00B7A"/>
    <w:rsid w:val="00A01A24"/>
    <w:rsid w:val="00A035A3"/>
    <w:rsid w:val="00A045DF"/>
    <w:rsid w:val="00A06B1C"/>
    <w:rsid w:val="00A07803"/>
    <w:rsid w:val="00A10A7C"/>
    <w:rsid w:val="00A113DD"/>
    <w:rsid w:val="00A15627"/>
    <w:rsid w:val="00A1661C"/>
    <w:rsid w:val="00A17288"/>
    <w:rsid w:val="00A21664"/>
    <w:rsid w:val="00A21807"/>
    <w:rsid w:val="00A225DB"/>
    <w:rsid w:val="00A2287A"/>
    <w:rsid w:val="00A23543"/>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13AB"/>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76F26"/>
    <w:rsid w:val="00A8214A"/>
    <w:rsid w:val="00A82442"/>
    <w:rsid w:val="00A8371C"/>
    <w:rsid w:val="00A85AAE"/>
    <w:rsid w:val="00A903C3"/>
    <w:rsid w:val="00A912BF"/>
    <w:rsid w:val="00A94D02"/>
    <w:rsid w:val="00A94F04"/>
    <w:rsid w:val="00AA106D"/>
    <w:rsid w:val="00AA1AEA"/>
    <w:rsid w:val="00AA4381"/>
    <w:rsid w:val="00AA483E"/>
    <w:rsid w:val="00AA599C"/>
    <w:rsid w:val="00AB1541"/>
    <w:rsid w:val="00AB28F5"/>
    <w:rsid w:val="00AB5547"/>
    <w:rsid w:val="00AB6193"/>
    <w:rsid w:val="00AC1038"/>
    <w:rsid w:val="00AC27B9"/>
    <w:rsid w:val="00AC39C9"/>
    <w:rsid w:val="00AC4D7C"/>
    <w:rsid w:val="00AC628F"/>
    <w:rsid w:val="00AD0431"/>
    <w:rsid w:val="00AD2D9B"/>
    <w:rsid w:val="00AD3764"/>
    <w:rsid w:val="00AD5D22"/>
    <w:rsid w:val="00AD6074"/>
    <w:rsid w:val="00AD6289"/>
    <w:rsid w:val="00AD7279"/>
    <w:rsid w:val="00AD7D7F"/>
    <w:rsid w:val="00AE1854"/>
    <w:rsid w:val="00AE1E73"/>
    <w:rsid w:val="00AE315A"/>
    <w:rsid w:val="00AE33BB"/>
    <w:rsid w:val="00AE667F"/>
    <w:rsid w:val="00AE7A6F"/>
    <w:rsid w:val="00AF225F"/>
    <w:rsid w:val="00AF25E1"/>
    <w:rsid w:val="00AF34A2"/>
    <w:rsid w:val="00AF5A03"/>
    <w:rsid w:val="00AF63CB"/>
    <w:rsid w:val="00AF7A24"/>
    <w:rsid w:val="00B0039C"/>
    <w:rsid w:val="00B00869"/>
    <w:rsid w:val="00B020AA"/>
    <w:rsid w:val="00B04FC1"/>
    <w:rsid w:val="00B050B0"/>
    <w:rsid w:val="00B05C8A"/>
    <w:rsid w:val="00B0676C"/>
    <w:rsid w:val="00B06ACC"/>
    <w:rsid w:val="00B06C02"/>
    <w:rsid w:val="00B12200"/>
    <w:rsid w:val="00B12422"/>
    <w:rsid w:val="00B12BAA"/>
    <w:rsid w:val="00B1523B"/>
    <w:rsid w:val="00B1733E"/>
    <w:rsid w:val="00B2068E"/>
    <w:rsid w:val="00B22596"/>
    <w:rsid w:val="00B231BE"/>
    <w:rsid w:val="00B23C8E"/>
    <w:rsid w:val="00B23D59"/>
    <w:rsid w:val="00B24AE8"/>
    <w:rsid w:val="00B315F5"/>
    <w:rsid w:val="00B318F3"/>
    <w:rsid w:val="00B33A7E"/>
    <w:rsid w:val="00B3661A"/>
    <w:rsid w:val="00B402C6"/>
    <w:rsid w:val="00B40AF4"/>
    <w:rsid w:val="00B420CC"/>
    <w:rsid w:val="00B44998"/>
    <w:rsid w:val="00B47D39"/>
    <w:rsid w:val="00B5132E"/>
    <w:rsid w:val="00B51932"/>
    <w:rsid w:val="00B51B1F"/>
    <w:rsid w:val="00B54322"/>
    <w:rsid w:val="00B54D74"/>
    <w:rsid w:val="00B557C4"/>
    <w:rsid w:val="00B55961"/>
    <w:rsid w:val="00B57FFC"/>
    <w:rsid w:val="00B6471F"/>
    <w:rsid w:val="00B64933"/>
    <w:rsid w:val="00B64F29"/>
    <w:rsid w:val="00B650CE"/>
    <w:rsid w:val="00B668B6"/>
    <w:rsid w:val="00B711BC"/>
    <w:rsid w:val="00B714C0"/>
    <w:rsid w:val="00B717EC"/>
    <w:rsid w:val="00B73A68"/>
    <w:rsid w:val="00B73CF6"/>
    <w:rsid w:val="00B767BB"/>
    <w:rsid w:val="00B769BB"/>
    <w:rsid w:val="00B80BBA"/>
    <w:rsid w:val="00B82CC3"/>
    <w:rsid w:val="00B82F1B"/>
    <w:rsid w:val="00B84465"/>
    <w:rsid w:val="00B84FDE"/>
    <w:rsid w:val="00B85A3A"/>
    <w:rsid w:val="00B86A7E"/>
    <w:rsid w:val="00B87FF2"/>
    <w:rsid w:val="00B91C37"/>
    <w:rsid w:val="00B93F32"/>
    <w:rsid w:val="00B95A61"/>
    <w:rsid w:val="00BA0AB9"/>
    <w:rsid w:val="00BA0BE6"/>
    <w:rsid w:val="00BA144A"/>
    <w:rsid w:val="00BA154E"/>
    <w:rsid w:val="00BA4A49"/>
    <w:rsid w:val="00BA4A57"/>
    <w:rsid w:val="00BA4F4B"/>
    <w:rsid w:val="00BA4F91"/>
    <w:rsid w:val="00BA519E"/>
    <w:rsid w:val="00BA563B"/>
    <w:rsid w:val="00BA7883"/>
    <w:rsid w:val="00BB0E77"/>
    <w:rsid w:val="00BB5ABE"/>
    <w:rsid w:val="00BC10C3"/>
    <w:rsid w:val="00BC293F"/>
    <w:rsid w:val="00BC3399"/>
    <w:rsid w:val="00BC624A"/>
    <w:rsid w:val="00BC62F3"/>
    <w:rsid w:val="00BC6501"/>
    <w:rsid w:val="00BC7A5D"/>
    <w:rsid w:val="00BD01D9"/>
    <w:rsid w:val="00BD05EF"/>
    <w:rsid w:val="00BD0F59"/>
    <w:rsid w:val="00BD463C"/>
    <w:rsid w:val="00BD4CF9"/>
    <w:rsid w:val="00BD4D3B"/>
    <w:rsid w:val="00BD59D7"/>
    <w:rsid w:val="00BD716A"/>
    <w:rsid w:val="00BE10D7"/>
    <w:rsid w:val="00BE1B9E"/>
    <w:rsid w:val="00BE37AA"/>
    <w:rsid w:val="00BE7CF9"/>
    <w:rsid w:val="00BF3B00"/>
    <w:rsid w:val="00BF51AF"/>
    <w:rsid w:val="00BF51BC"/>
    <w:rsid w:val="00BF720B"/>
    <w:rsid w:val="00C02F1E"/>
    <w:rsid w:val="00C0373C"/>
    <w:rsid w:val="00C04511"/>
    <w:rsid w:val="00C05642"/>
    <w:rsid w:val="00C10041"/>
    <w:rsid w:val="00C124AC"/>
    <w:rsid w:val="00C12532"/>
    <w:rsid w:val="00C12717"/>
    <w:rsid w:val="00C12F1B"/>
    <w:rsid w:val="00C13993"/>
    <w:rsid w:val="00C14825"/>
    <w:rsid w:val="00C15F0A"/>
    <w:rsid w:val="00C16846"/>
    <w:rsid w:val="00C20731"/>
    <w:rsid w:val="00C231E9"/>
    <w:rsid w:val="00C238F5"/>
    <w:rsid w:val="00C25544"/>
    <w:rsid w:val="00C25AD9"/>
    <w:rsid w:val="00C31ACA"/>
    <w:rsid w:val="00C3431E"/>
    <w:rsid w:val="00C358FD"/>
    <w:rsid w:val="00C362F3"/>
    <w:rsid w:val="00C430C6"/>
    <w:rsid w:val="00C439BE"/>
    <w:rsid w:val="00C43E99"/>
    <w:rsid w:val="00C470D6"/>
    <w:rsid w:val="00C47580"/>
    <w:rsid w:val="00C47789"/>
    <w:rsid w:val="00C503EE"/>
    <w:rsid w:val="00C51CE7"/>
    <w:rsid w:val="00C52D1E"/>
    <w:rsid w:val="00C53E10"/>
    <w:rsid w:val="00C54C71"/>
    <w:rsid w:val="00C56510"/>
    <w:rsid w:val="00C5780B"/>
    <w:rsid w:val="00C62238"/>
    <w:rsid w:val="00C625BB"/>
    <w:rsid w:val="00C65C51"/>
    <w:rsid w:val="00C65FD6"/>
    <w:rsid w:val="00C71BB2"/>
    <w:rsid w:val="00C73547"/>
    <w:rsid w:val="00C744BF"/>
    <w:rsid w:val="00C75807"/>
    <w:rsid w:val="00C76B64"/>
    <w:rsid w:val="00C779E4"/>
    <w:rsid w:val="00C77ECB"/>
    <w:rsid w:val="00C80590"/>
    <w:rsid w:val="00C8313C"/>
    <w:rsid w:val="00C85CAE"/>
    <w:rsid w:val="00C860B2"/>
    <w:rsid w:val="00C906AE"/>
    <w:rsid w:val="00C91C9D"/>
    <w:rsid w:val="00C931D3"/>
    <w:rsid w:val="00C94C8B"/>
    <w:rsid w:val="00C95619"/>
    <w:rsid w:val="00C96575"/>
    <w:rsid w:val="00C976F3"/>
    <w:rsid w:val="00C97F94"/>
    <w:rsid w:val="00CA0A7C"/>
    <w:rsid w:val="00CA0CBD"/>
    <w:rsid w:val="00CA2403"/>
    <w:rsid w:val="00CA33B8"/>
    <w:rsid w:val="00CA38C9"/>
    <w:rsid w:val="00CA443C"/>
    <w:rsid w:val="00CA53C9"/>
    <w:rsid w:val="00CB164E"/>
    <w:rsid w:val="00CB5166"/>
    <w:rsid w:val="00CB632B"/>
    <w:rsid w:val="00CB63EB"/>
    <w:rsid w:val="00CB7633"/>
    <w:rsid w:val="00CC1825"/>
    <w:rsid w:val="00CC1C62"/>
    <w:rsid w:val="00CC284F"/>
    <w:rsid w:val="00CC416B"/>
    <w:rsid w:val="00CC5080"/>
    <w:rsid w:val="00CC719B"/>
    <w:rsid w:val="00CC7E0B"/>
    <w:rsid w:val="00CD1F4D"/>
    <w:rsid w:val="00CD2F26"/>
    <w:rsid w:val="00CD40C0"/>
    <w:rsid w:val="00CD57FB"/>
    <w:rsid w:val="00CD74D0"/>
    <w:rsid w:val="00CD7C7E"/>
    <w:rsid w:val="00CE0A61"/>
    <w:rsid w:val="00CE1497"/>
    <w:rsid w:val="00CE40BB"/>
    <w:rsid w:val="00CE5872"/>
    <w:rsid w:val="00CE6A89"/>
    <w:rsid w:val="00CE78C8"/>
    <w:rsid w:val="00CF1667"/>
    <w:rsid w:val="00CF1782"/>
    <w:rsid w:val="00CF2597"/>
    <w:rsid w:val="00CF25B1"/>
    <w:rsid w:val="00CF36EA"/>
    <w:rsid w:val="00CF3FF3"/>
    <w:rsid w:val="00CF5EFE"/>
    <w:rsid w:val="00CF62A7"/>
    <w:rsid w:val="00CF7365"/>
    <w:rsid w:val="00CF78EF"/>
    <w:rsid w:val="00D03896"/>
    <w:rsid w:val="00D110D5"/>
    <w:rsid w:val="00D11399"/>
    <w:rsid w:val="00D127C9"/>
    <w:rsid w:val="00D130C8"/>
    <w:rsid w:val="00D133EB"/>
    <w:rsid w:val="00D13EC6"/>
    <w:rsid w:val="00D157CE"/>
    <w:rsid w:val="00D2304D"/>
    <w:rsid w:val="00D2435D"/>
    <w:rsid w:val="00D26A9D"/>
    <w:rsid w:val="00D2761D"/>
    <w:rsid w:val="00D31F48"/>
    <w:rsid w:val="00D33F70"/>
    <w:rsid w:val="00D35053"/>
    <w:rsid w:val="00D36206"/>
    <w:rsid w:val="00D362D8"/>
    <w:rsid w:val="00D36F9D"/>
    <w:rsid w:val="00D3774E"/>
    <w:rsid w:val="00D409A0"/>
    <w:rsid w:val="00D40A85"/>
    <w:rsid w:val="00D4153A"/>
    <w:rsid w:val="00D418BE"/>
    <w:rsid w:val="00D43B2B"/>
    <w:rsid w:val="00D440A2"/>
    <w:rsid w:val="00D45730"/>
    <w:rsid w:val="00D478B0"/>
    <w:rsid w:val="00D47BE8"/>
    <w:rsid w:val="00D51466"/>
    <w:rsid w:val="00D525F8"/>
    <w:rsid w:val="00D5283F"/>
    <w:rsid w:val="00D539FD"/>
    <w:rsid w:val="00D569A8"/>
    <w:rsid w:val="00D60893"/>
    <w:rsid w:val="00D60EBD"/>
    <w:rsid w:val="00D61C74"/>
    <w:rsid w:val="00D62641"/>
    <w:rsid w:val="00D6289F"/>
    <w:rsid w:val="00D63292"/>
    <w:rsid w:val="00D64281"/>
    <w:rsid w:val="00D646E2"/>
    <w:rsid w:val="00D64AAB"/>
    <w:rsid w:val="00D6558D"/>
    <w:rsid w:val="00D704FF"/>
    <w:rsid w:val="00D71CE4"/>
    <w:rsid w:val="00D73171"/>
    <w:rsid w:val="00D75F93"/>
    <w:rsid w:val="00D80532"/>
    <w:rsid w:val="00D80807"/>
    <w:rsid w:val="00D813EC"/>
    <w:rsid w:val="00D82161"/>
    <w:rsid w:val="00D83C63"/>
    <w:rsid w:val="00D85167"/>
    <w:rsid w:val="00D8575C"/>
    <w:rsid w:val="00D86495"/>
    <w:rsid w:val="00D868B9"/>
    <w:rsid w:val="00D86AF4"/>
    <w:rsid w:val="00D90B8A"/>
    <w:rsid w:val="00D90FC0"/>
    <w:rsid w:val="00D939D1"/>
    <w:rsid w:val="00D95974"/>
    <w:rsid w:val="00DA2524"/>
    <w:rsid w:val="00DA2809"/>
    <w:rsid w:val="00DA286C"/>
    <w:rsid w:val="00DA5623"/>
    <w:rsid w:val="00DA71CF"/>
    <w:rsid w:val="00DB16A6"/>
    <w:rsid w:val="00DB2261"/>
    <w:rsid w:val="00DB50DD"/>
    <w:rsid w:val="00DB62EE"/>
    <w:rsid w:val="00DB7A0C"/>
    <w:rsid w:val="00DC118B"/>
    <w:rsid w:val="00DC1485"/>
    <w:rsid w:val="00DC1EE8"/>
    <w:rsid w:val="00DC25FC"/>
    <w:rsid w:val="00DC27E7"/>
    <w:rsid w:val="00DC435C"/>
    <w:rsid w:val="00DC569A"/>
    <w:rsid w:val="00DC5942"/>
    <w:rsid w:val="00DC7625"/>
    <w:rsid w:val="00DD036A"/>
    <w:rsid w:val="00DD26B1"/>
    <w:rsid w:val="00DD3080"/>
    <w:rsid w:val="00DD323B"/>
    <w:rsid w:val="00DD4F6F"/>
    <w:rsid w:val="00DD589F"/>
    <w:rsid w:val="00DD6292"/>
    <w:rsid w:val="00DD6E57"/>
    <w:rsid w:val="00DE0C05"/>
    <w:rsid w:val="00DE2118"/>
    <w:rsid w:val="00DE3D7D"/>
    <w:rsid w:val="00DE3EC6"/>
    <w:rsid w:val="00DE636C"/>
    <w:rsid w:val="00DF10EF"/>
    <w:rsid w:val="00DF1EC0"/>
    <w:rsid w:val="00DF23FC"/>
    <w:rsid w:val="00DF29E4"/>
    <w:rsid w:val="00DF39CD"/>
    <w:rsid w:val="00DF4C84"/>
    <w:rsid w:val="00DF6C61"/>
    <w:rsid w:val="00DF780D"/>
    <w:rsid w:val="00E010A8"/>
    <w:rsid w:val="00E033F6"/>
    <w:rsid w:val="00E0502E"/>
    <w:rsid w:val="00E0768D"/>
    <w:rsid w:val="00E07D45"/>
    <w:rsid w:val="00E10FA5"/>
    <w:rsid w:val="00E12128"/>
    <w:rsid w:val="00E140E4"/>
    <w:rsid w:val="00E14D4B"/>
    <w:rsid w:val="00E15CEE"/>
    <w:rsid w:val="00E17FDD"/>
    <w:rsid w:val="00E20102"/>
    <w:rsid w:val="00E224C4"/>
    <w:rsid w:val="00E22A5D"/>
    <w:rsid w:val="00E2325C"/>
    <w:rsid w:val="00E24CA4"/>
    <w:rsid w:val="00E2586D"/>
    <w:rsid w:val="00E27E17"/>
    <w:rsid w:val="00E3201C"/>
    <w:rsid w:val="00E337B4"/>
    <w:rsid w:val="00E350E8"/>
    <w:rsid w:val="00E3686F"/>
    <w:rsid w:val="00E37033"/>
    <w:rsid w:val="00E3790F"/>
    <w:rsid w:val="00E45817"/>
    <w:rsid w:val="00E47EBF"/>
    <w:rsid w:val="00E50455"/>
    <w:rsid w:val="00E50C87"/>
    <w:rsid w:val="00E53CED"/>
    <w:rsid w:val="00E54F8B"/>
    <w:rsid w:val="00E55373"/>
    <w:rsid w:val="00E5545D"/>
    <w:rsid w:val="00E56E57"/>
    <w:rsid w:val="00E57EFC"/>
    <w:rsid w:val="00E62097"/>
    <w:rsid w:val="00E6344B"/>
    <w:rsid w:val="00E640FF"/>
    <w:rsid w:val="00E642E8"/>
    <w:rsid w:val="00E648CB"/>
    <w:rsid w:val="00E657C9"/>
    <w:rsid w:val="00E67950"/>
    <w:rsid w:val="00E67BE4"/>
    <w:rsid w:val="00E75AD2"/>
    <w:rsid w:val="00E7609D"/>
    <w:rsid w:val="00E76268"/>
    <w:rsid w:val="00E7742E"/>
    <w:rsid w:val="00E7774F"/>
    <w:rsid w:val="00E80261"/>
    <w:rsid w:val="00E80CAF"/>
    <w:rsid w:val="00E85107"/>
    <w:rsid w:val="00E86FE3"/>
    <w:rsid w:val="00E877EE"/>
    <w:rsid w:val="00E90DF0"/>
    <w:rsid w:val="00E91163"/>
    <w:rsid w:val="00E933E6"/>
    <w:rsid w:val="00E944FB"/>
    <w:rsid w:val="00E950A8"/>
    <w:rsid w:val="00E970B9"/>
    <w:rsid w:val="00E97E8E"/>
    <w:rsid w:val="00EA1FF6"/>
    <w:rsid w:val="00EA3FA8"/>
    <w:rsid w:val="00EA4CBA"/>
    <w:rsid w:val="00EA5D4B"/>
    <w:rsid w:val="00EA79AA"/>
    <w:rsid w:val="00EA7C76"/>
    <w:rsid w:val="00EB33EA"/>
    <w:rsid w:val="00EB4303"/>
    <w:rsid w:val="00EB4859"/>
    <w:rsid w:val="00EB5921"/>
    <w:rsid w:val="00EB632F"/>
    <w:rsid w:val="00EB6579"/>
    <w:rsid w:val="00EC1AA8"/>
    <w:rsid w:val="00EC1E81"/>
    <w:rsid w:val="00EC434C"/>
    <w:rsid w:val="00EC6F99"/>
    <w:rsid w:val="00ED1EBE"/>
    <w:rsid w:val="00ED1EC8"/>
    <w:rsid w:val="00ED6684"/>
    <w:rsid w:val="00ED6E59"/>
    <w:rsid w:val="00EE24DF"/>
    <w:rsid w:val="00EE3217"/>
    <w:rsid w:val="00EE58CA"/>
    <w:rsid w:val="00EE66EF"/>
    <w:rsid w:val="00EF0E82"/>
    <w:rsid w:val="00EF173E"/>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175C8"/>
    <w:rsid w:val="00F20226"/>
    <w:rsid w:val="00F2052A"/>
    <w:rsid w:val="00F20673"/>
    <w:rsid w:val="00F20BC2"/>
    <w:rsid w:val="00F23ECF"/>
    <w:rsid w:val="00F25457"/>
    <w:rsid w:val="00F26849"/>
    <w:rsid w:val="00F269CA"/>
    <w:rsid w:val="00F27B90"/>
    <w:rsid w:val="00F3150E"/>
    <w:rsid w:val="00F31B4A"/>
    <w:rsid w:val="00F31DF7"/>
    <w:rsid w:val="00F34133"/>
    <w:rsid w:val="00F34255"/>
    <w:rsid w:val="00F342E4"/>
    <w:rsid w:val="00F356BC"/>
    <w:rsid w:val="00F358C9"/>
    <w:rsid w:val="00F36C50"/>
    <w:rsid w:val="00F37F70"/>
    <w:rsid w:val="00F43185"/>
    <w:rsid w:val="00F44BBD"/>
    <w:rsid w:val="00F44EFF"/>
    <w:rsid w:val="00F45857"/>
    <w:rsid w:val="00F47174"/>
    <w:rsid w:val="00F508C0"/>
    <w:rsid w:val="00F52A27"/>
    <w:rsid w:val="00F52C1C"/>
    <w:rsid w:val="00F53C03"/>
    <w:rsid w:val="00F53D7A"/>
    <w:rsid w:val="00F54C9D"/>
    <w:rsid w:val="00F54E0E"/>
    <w:rsid w:val="00F5569E"/>
    <w:rsid w:val="00F559DD"/>
    <w:rsid w:val="00F5625B"/>
    <w:rsid w:val="00F56F5D"/>
    <w:rsid w:val="00F607E1"/>
    <w:rsid w:val="00F6694B"/>
    <w:rsid w:val="00F67F30"/>
    <w:rsid w:val="00F715A1"/>
    <w:rsid w:val="00F717F0"/>
    <w:rsid w:val="00F71C0D"/>
    <w:rsid w:val="00F726BB"/>
    <w:rsid w:val="00F72DFB"/>
    <w:rsid w:val="00F7435C"/>
    <w:rsid w:val="00F81108"/>
    <w:rsid w:val="00F82F57"/>
    <w:rsid w:val="00F84841"/>
    <w:rsid w:val="00F85BE7"/>
    <w:rsid w:val="00F86FF8"/>
    <w:rsid w:val="00F8719B"/>
    <w:rsid w:val="00F87753"/>
    <w:rsid w:val="00F87C4C"/>
    <w:rsid w:val="00F9003A"/>
    <w:rsid w:val="00F90C7C"/>
    <w:rsid w:val="00F91EB5"/>
    <w:rsid w:val="00F93935"/>
    <w:rsid w:val="00F946E0"/>
    <w:rsid w:val="00F95E20"/>
    <w:rsid w:val="00F960C5"/>
    <w:rsid w:val="00F96EAE"/>
    <w:rsid w:val="00F97163"/>
    <w:rsid w:val="00FA16E3"/>
    <w:rsid w:val="00FA1BDE"/>
    <w:rsid w:val="00FA1CD3"/>
    <w:rsid w:val="00FA1D0B"/>
    <w:rsid w:val="00FA2401"/>
    <w:rsid w:val="00FA48D2"/>
    <w:rsid w:val="00FA4B8E"/>
    <w:rsid w:val="00FA6893"/>
    <w:rsid w:val="00FB0371"/>
    <w:rsid w:val="00FB1438"/>
    <w:rsid w:val="00FB1C68"/>
    <w:rsid w:val="00FB31A2"/>
    <w:rsid w:val="00FB4CAD"/>
    <w:rsid w:val="00FB4EC6"/>
    <w:rsid w:val="00FB56C5"/>
    <w:rsid w:val="00FB6AF2"/>
    <w:rsid w:val="00FB74DD"/>
    <w:rsid w:val="00FC394F"/>
    <w:rsid w:val="00FC525F"/>
    <w:rsid w:val="00FC59C8"/>
    <w:rsid w:val="00FC5A43"/>
    <w:rsid w:val="00FC6E97"/>
    <w:rsid w:val="00FC7DAF"/>
    <w:rsid w:val="00FD0BAF"/>
    <w:rsid w:val="00FD5319"/>
    <w:rsid w:val="00FD57B4"/>
    <w:rsid w:val="00FD7B1D"/>
    <w:rsid w:val="00FE01C4"/>
    <w:rsid w:val="00FE1577"/>
    <w:rsid w:val="00FE3057"/>
    <w:rsid w:val="00FE4F92"/>
    <w:rsid w:val="00FE609C"/>
    <w:rsid w:val="00FE6E96"/>
    <w:rsid w:val="00FE7AC8"/>
    <w:rsid w:val="00FF472D"/>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732CCD"/>
    <w:pPr>
      <w:spacing w:line="185" w:lineRule="auto"/>
      <w:ind w:left="567" w:hanging="567"/>
    </w:pPr>
    <w:rPr>
      <w:lang w:val="en-US"/>
    </w:rPr>
  </w:style>
  <w:style w:type="character" w:customStyle="1" w:styleId="enumlev1Char">
    <w:name w:val="enumlev1 Char"/>
    <w:basedOn w:val="DefaultParagraphFont"/>
    <w:link w:val="enumlev1"/>
    <w:uiPriority w:val="99"/>
    <w:rsid w:val="00732CCD"/>
    <w:rPr>
      <w:rFonts w:ascii="Times New Roman" w:hAnsi="Times New Roman" w:cs="Traditional Arabic"/>
      <w:sz w:val="22"/>
      <w:szCs w:val="30"/>
      <w:lang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rsid w:val="00123401"/>
    <w:pPr>
      <w:keepNext/>
      <w:keepLines/>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Arial" w:eastAsia="Malgun Gothic" w:hAnsi="Arial" w:cs="Times New Roman"/>
      <w:sz w:val="1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732CCD"/>
    <w:pPr>
      <w:spacing w:line="185" w:lineRule="auto"/>
      <w:ind w:left="567" w:hanging="567"/>
    </w:pPr>
    <w:rPr>
      <w:lang w:val="en-US"/>
    </w:rPr>
  </w:style>
  <w:style w:type="character" w:customStyle="1" w:styleId="enumlev1Char">
    <w:name w:val="enumlev1 Char"/>
    <w:basedOn w:val="DefaultParagraphFont"/>
    <w:link w:val="enumlev1"/>
    <w:uiPriority w:val="99"/>
    <w:rsid w:val="00732CCD"/>
    <w:rPr>
      <w:rFonts w:ascii="Times New Roman" w:hAnsi="Times New Roman" w:cs="Traditional Arabic"/>
      <w:sz w:val="22"/>
      <w:szCs w:val="30"/>
      <w:lang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rsid w:val="00123401"/>
    <w:pPr>
      <w:keepNext/>
      <w:keepLines/>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Arial" w:eastAsia="Malgun Gothic" w:hAnsi="Arial" w:cs="Times New Roman"/>
      <w:sz w:val="1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pub/T-RES/en" TargetMode="External"/><Relationship Id="rId18" Type="http://schemas.openxmlformats.org/officeDocument/2006/relationships/hyperlink" Target="http://www.itu.int/md/R12-RAG-C-0006/en" TargetMode="External"/><Relationship Id="rId26" Type="http://schemas.openxmlformats.org/officeDocument/2006/relationships/hyperlink" Target="http://www.itu.int/md/R12-RAG-C-0001/en%6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council/Basic-Texts/ResDecRec-PP10-e.docx" TargetMode="External"/><Relationship Id="rId34" Type="http://schemas.openxmlformats.org/officeDocument/2006/relationships/hyperlink" Target="mailto:rag-edh@itu.int" TargetMode="External"/><Relationship Id="rId7" Type="http://schemas.openxmlformats.org/officeDocument/2006/relationships/footnotes" Target="footnotes.xml"/><Relationship Id="rId12" Type="http://schemas.openxmlformats.org/officeDocument/2006/relationships/hyperlink" Target="mailto:rag-edh@itu.int" TargetMode="External"/><Relationship Id="rId17" Type="http://schemas.openxmlformats.org/officeDocument/2006/relationships/hyperlink" Target="http://www.itu.int/md/R13-RAG13-C-0001/en" TargetMode="External"/><Relationship Id="rId25" Type="http://schemas.openxmlformats.org/officeDocument/2006/relationships/hyperlink" Target="http://www.itu.int/md/R13-RAG13-C-0001/en" TargetMode="External"/><Relationship Id="rId33" Type="http://schemas.openxmlformats.org/officeDocument/2006/relationships/hyperlink" Target="http://people.itu.i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3-RAG13-C-0001/en" TargetMode="External"/><Relationship Id="rId20" Type="http://schemas.openxmlformats.org/officeDocument/2006/relationships/hyperlink" Target="http://www.itu.int/md/R13-RAG13-C-0001/en" TargetMode="External"/><Relationship Id="rId29" Type="http://schemas.openxmlformats.org/officeDocument/2006/relationships/hyperlink" Target="http://www.itu.int/md/R12-RAG-C-0006/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ies.itu.int/listarchives/rag-edh" TargetMode="External"/><Relationship Id="rId24" Type="http://schemas.openxmlformats.org/officeDocument/2006/relationships/hyperlink" Target="http://www.itu.int/md/R13-RAG13-C-0001/en" TargetMode="External"/><Relationship Id="rId32" Type="http://schemas.openxmlformats.org/officeDocument/2006/relationships/hyperlink" Target="http://www.itu.int/md/R12-RAG-C-0006/en"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md/R13-RAG13-C-0001/en" TargetMode="External"/><Relationship Id="rId23" Type="http://schemas.openxmlformats.org/officeDocument/2006/relationships/hyperlink" Target="http://www.itu.int/md/S13-CL-C-0020/en" TargetMode="External"/><Relationship Id="rId28" Type="http://schemas.openxmlformats.org/officeDocument/2006/relationships/hyperlink" Target="http://www.itu.int/md/R12-RAG-C-0006/en" TargetMode="External"/><Relationship Id="rId36" Type="http://schemas.openxmlformats.org/officeDocument/2006/relationships/footer" Target="footer1.xml"/><Relationship Id="rId10" Type="http://schemas.openxmlformats.org/officeDocument/2006/relationships/hyperlink" Target="http://www.itu.int/md/R00-CA-CIR-0130/e" TargetMode="External"/><Relationship Id="rId19" Type="http://schemas.openxmlformats.org/officeDocument/2006/relationships/hyperlink" Target="http://www.itu.int/md/R13-RAG13-C-0001/en." TargetMode="External"/><Relationship Id="rId31" Type="http://schemas.openxmlformats.org/officeDocument/2006/relationships/hyperlink" Target="http://www.itu.int/md/R13-RAG13-C-0001/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R12-RAG-C-0006/en" TargetMode="External"/><Relationship Id="rId22" Type="http://schemas.openxmlformats.org/officeDocument/2006/relationships/hyperlink" Target="http://www.itu.int/md/S12-CL-C-0021/en" TargetMode="External"/><Relationship Id="rId27" Type="http://schemas.openxmlformats.org/officeDocument/2006/relationships/hyperlink" Target="http://www.itu.int/md/R12-RAG-C-0001/en" TargetMode="External"/><Relationship Id="rId30" Type="http://schemas.openxmlformats.org/officeDocument/2006/relationships/hyperlink" Target="http://www.itu.int/md/R13-RAG13-C-0001/en"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R05-RAG-C-0005/e" TargetMode="External"/><Relationship Id="rId3" Type="http://schemas.openxmlformats.org/officeDocument/2006/relationships/hyperlink" Target="http://www.itu.int/md/R11-RAG2011-C-0005/en" TargetMode="External"/><Relationship Id="rId7" Type="http://schemas.openxmlformats.org/officeDocument/2006/relationships/hyperlink" Target="http://www.itu.int/md/R07-RAG-C-0002/e" TargetMode="External"/><Relationship Id="rId2" Type="http://schemas.openxmlformats.org/officeDocument/2006/relationships/hyperlink" Target="http://ties.itu.int/listarchives/rag-edh" TargetMode="External"/><Relationship Id="rId1" Type="http://schemas.openxmlformats.org/officeDocument/2006/relationships/hyperlink" Target="mailto:jose.costa@ericsson.com" TargetMode="External"/><Relationship Id="rId6" Type="http://schemas.openxmlformats.org/officeDocument/2006/relationships/hyperlink" Target="http://www.itu.int/md/R08-RAG-C-0004/en" TargetMode="External"/><Relationship Id="rId5" Type="http://schemas.openxmlformats.org/officeDocument/2006/relationships/hyperlink" Target="http://www.itu.int/md/R09-RAG-C-0004/en" TargetMode="External"/><Relationship Id="rId4" Type="http://schemas.openxmlformats.org/officeDocument/2006/relationships/hyperlink" Target="http://www.itu.int/md/R10-RAG-C-0004/en" TargetMode="External"/><Relationship Id="rId9" Type="http://schemas.openxmlformats.org/officeDocument/2006/relationships/hyperlink" Target="http://www.itu.int/md/R04-RAG-C-001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5A19-3918-4A4D-8B3D-B372D63A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1052</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8081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Khalil, Magdy</cp:lastModifiedBy>
  <cp:revision>28</cp:revision>
  <cp:lastPrinted>2013-04-25T15:09:00Z</cp:lastPrinted>
  <dcterms:created xsi:type="dcterms:W3CDTF">2013-05-06T12:31:00Z</dcterms:created>
  <dcterms:modified xsi:type="dcterms:W3CDTF">2013-05-07T09:48:00Z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