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858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6E291F" w:rsidRPr="00431B7A">
        <w:trPr>
          <w:cantSplit/>
        </w:trPr>
        <w:tc>
          <w:tcPr>
            <w:tcW w:w="6771" w:type="dxa"/>
          </w:tcPr>
          <w:p w:rsidR="006E291F" w:rsidRPr="00431B7A" w:rsidRDefault="006E291F" w:rsidP="0031432E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431B7A">
              <w:rPr>
                <w:rFonts w:ascii="Verdana" w:hAnsi="Verdana" w:cs="Times New Roman Bold"/>
                <w:b/>
                <w:sz w:val="26"/>
                <w:szCs w:val="26"/>
              </w:rPr>
              <w:t xml:space="preserve">Grupo Asesor </w:t>
            </w:r>
            <w:r w:rsidR="00610642" w:rsidRPr="00431B7A">
              <w:rPr>
                <w:rFonts w:ascii="Verdana" w:hAnsi="Verdana" w:cs="Times New Roman Bold"/>
                <w:b/>
                <w:sz w:val="26"/>
                <w:szCs w:val="26"/>
              </w:rPr>
              <w:t>d</w:t>
            </w:r>
            <w:r w:rsidRPr="00431B7A">
              <w:rPr>
                <w:rFonts w:ascii="Verdana" w:hAnsi="Verdana" w:cs="Times New Roman Bold"/>
                <w:b/>
                <w:sz w:val="26"/>
                <w:szCs w:val="26"/>
              </w:rPr>
              <w:t>e Radiocomunicaciones</w:t>
            </w:r>
            <w:r w:rsidRPr="00431B7A">
              <w:rPr>
                <w:b/>
                <w:caps/>
                <w:sz w:val="32"/>
              </w:rPr>
              <w:br/>
            </w:r>
            <w:r w:rsidRPr="00431B7A"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 w:rsidR="00482905" w:rsidRPr="00431B7A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31432E" w:rsidRPr="00431B7A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Pr="00431B7A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482905" w:rsidRPr="00431B7A">
              <w:rPr>
                <w:rFonts w:ascii="Verdana" w:hAnsi="Verdana" w:cs="Times New Roman Bold"/>
                <w:b/>
                <w:bCs/>
                <w:sz w:val="20"/>
              </w:rPr>
              <w:t>2</w:t>
            </w:r>
            <w:r w:rsidR="0031432E" w:rsidRPr="00431B7A">
              <w:rPr>
                <w:rFonts w:ascii="Verdana" w:hAnsi="Verdana" w:cs="Times New Roman Bold"/>
                <w:b/>
                <w:bCs/>
                <w:sz w:val="20"/>
              </w:rPr>
              <w:t>4</w:t>
            </w:r>
            <w:r w:rsidRPr="00431B7A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 w:rsidR="0031432E" w:rsidRPr="00431B7A">
              <w:rPr>
                <w:rFonts w:ascii="Verdana" w:hAnsi="Verdana" w:cs="Times New Roman Bold"/>
                <w:b/>
                <w:bCs/>
                <w:sz w:val="20"/>
              </w:rPr>
              <w:t>mayo</w:t>
            </w:r>
            <w:r w:rsidRPr="00431B7A"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 w:rsidR="005D3E02" w:rsidRPr="00431B7A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31432E" w:rsidRPr="00431B7A">
              <w:rPr>
                <w:rFonts w:ascii="Verdana" w:hAnsi="Verdana" w:cs="Times New Roman Bold"/>
                <w:b/>
                <w:bCs/>
                <w:sz w:val="20"/>
              </w:rPr>
              <w:t>3</w:t>
            </w:r>
          </w:p>
        </w:tc>
        <w:tc>
          <w:tcPr>
            <w:tcW w:w="3118" w:type="dxa"/>
          </w:tcPr>
          <w:p w:rsidR="006E291F" w:rsidRPr="00431B7A" w:rsidRDefault="006A42AB" w:rsidP="00CB7A43">
            <w:pPr>
              <w:shd w:val="solid" w:color="FFFFFF" w:fill="FFFFFF"/>
              <w:spacing w:before="0" w:line="240" w:lineRule="atLeast"/>
            </w:pPr>
            <w:r w:rsidRPr="00431B7A"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06321F15" wp14:editId="4BDF209A">
                  <wp:extent cx="1767840" cy="701040"/>
                  <wp:effectExtent l="19050" t="0" r="381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1F" w:rsidRPr="00431B7A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6E291F" w:rsidRPr="00431B7A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6E291F" w:rsidRPr="00431B7A" w:rsidRDefault="006E291F" w:rsidP="00CB7A43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6E291F" w:rsidRPr="00431B7A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6E291F" w:rsidRPr="00431B7A" w:rsidRDefault="006E291F" w:rsidP="00CB7A43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6E291F" w:rsidRPr="00431B7A" w:rsidRDefault="006E291F" w:rsidP="00CB7A43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6E291F" w:rsidRPr="00431B7A">
        <w:trPr>
          <w:cantSplit/>
        </w:trPr>
        <w:tc>
          <w:tcPr>
            <w:tcW w:w="6771" w:type="dxa"/>
            <w:vMerge w:val="restart"/>
          </w:tcPr>
          <w:p w:rsidR="006E291F" w:rsidRPr="00431B7A" w:rsidRDefault="006E291F" w:rsidP="00CB7A43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6E291F" w:rsidRPr="00431B7A" w:rsidRDefault="00F156A5" w:rsidP="005F644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RAG13-1/3</w:t>
            </w:r>
            <w:r w:rsidR="005F6441" w:rsidRPr="00431B7A"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6E291F" w:rsidRPr="00431B7A">
        <w:trPr>
          <w:cantSplit/>
        </w:trPr>
        <w:tc>
          <w:tcPr>
            <w:tcW w:w="6771" w:type="dxa"/>
            <w:vMerge/>
          </w:tcPr>
          <w:p w:rsidR="006E291F" w:rsidRPr="00431B7A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6E291F" w:rsidRPr="00431B7A" w:rsidRDefault="00F156A5" w:rsidP="005F644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19</w:t>
            </w:r>
            <w:r w:rsidR="005F6441" w:rsidRPr="00431B7A">
              <w:rPr>
                <w:rFonts w:ascii="Verdana" w:hAnsi="Verdana"/>
                <w:b/>
                <w:sz w:val="20"/>
              </w:rPr>
              <w:t xml:space="preserve"> de abril de 2013</w:t>
            </w:r>
          </w:p>
        </w:tc>
      </w:tr>
      <w:tr w:rsidR="006E291F" w:rsidRPr="00431B7A">
        <w:trPr>
          <w:cantSplit/>
        </w:trPr>
        <w:tc>
          <w:tcPr>
            <w:tcW w:w="6771" w:type="dxa"/>
            <w:vMerge/>
          </w:tcPr>
          <w:p w:rsidR="006E291F" w:rsidRPr="00431B7A" w:rsidRDefault="006E291F" w:rsidP="00CB7A43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6E291F" w:rsidRPr="00431B7A" w:rsidRDefault="005F6441" w:rsidP="005F6441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 w:rsidRPr="00431B7A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E291F" w:rsidRPr="00431B7A">
        <w:trPr>
          <w:cantSplit/>
        </w:trPr>
        <w:tc>
          <w:tcPr>
            <w:tcW w:w="9889" w:type="dxa"/>
            <w:gridSpan w:val="2"/>
          </w:tcPr>
          <w:p w:rsidR="006E291F" w:rsidRPr="00431B7A" w:rsidRDefault="00F156A5" w:rsidP="008601EC">
            <w:pPr>
              <w:pStyle w:val="Source"/>
              <w:spacing w:before="600"/>
            </w:pPr>
            <w:bookmarkStart w:id="3" w:name="dsource" w:colFirst="0" w:colLast="0"/>
            <w:bookmarkEnd w:id="2"/>
            <w:r>
              <w:t>Corea (República de)</w:t>
            </w:r>
          </w:p>
        </w:tc>
      </w:tr>
      <w:tr w:rsidR="006E291F" w:rsidRPr="00915752">
        <w:trPr>
          <w:cantSplit/>
        </w:trPr>
        <w:tc>
          <w:tcPr>
            <w:tcW w:w="9889" w:type="dxa"/>
            <w:gridSpan w:val="2"/>
          </w:tcPr>
          <w:p w:rsidR="006E291F" w:rsidRPr="008601EC" w:rsidRDefault="00F156A5" w:rsidP="008601EC">
            <w:pPr>
              <w:pStyle w:val="Title1"/>
              <w:spacing w:before="0"/>
            </w:pPr>
            <w:bookmarkStart w:id="4" w:name="dtitle1" w:colFirst="0" w:colLast="0"/>
            <w:bookmarkEnd w:id="3"/>
            <w:r>
              <w:t xml:space="preserve">Compartición de información </w:t>
            </w:r>
            <w:r w:rsidR="00C14E09">
              <w:t>EN</w:t>
            </w:r>
            <w:r>
              <w:t xml:space="preserve"> el UIT-T sobre </w:t>
            </w:r>
            <w:r w:rsidR="00CC394F">
              <w:t>la modificación</w:t>
            </w:r>
            <w:r w:rsidR="008601EC">
              <w:t xml:space="preserve"> en la cmr-12 </w:t>
            </w:r>
            <w:r w:rsidR="00C14E09">
              <w:t>del límite inferior de</w:t>
            </w:r>
            <w:r w:rsidR="00454633">
              <w:t>L</w:t>
            </w:r>
            <w:r w:rsidR="00C14E09">
              <w:t xml:space="preserve"> cuadro de atribución de bandas de frecuencia en el </w:t>
            </w:r>
            <w:r w:rsidR="008601EC">
              <w:br/>
            </w:r>
            <w:r w:rsidR="00C14E09">
              <w:t xml:space="preserve">reglamento de radiocomunicaciones </w:t>
            </w:r>
          </w:p>
        </w:tc>
      </w:tr>
    </w:tbl>
    <w:bookmarkEnd w:id="4"/>
    <w:p w:rsidR="00F156A5" w:rsidRDefault="00F156A5" w:rsidP="00C14E09">
      <w:pPr>
        <w:pStyle w:val="Heading1"/>
        <w:spacing w:before="120"/>
        <w:jc w:val="both"/>
        <w:rPr>
          <w:szCs w:val="24"/>
          <w:lang w:eastAsia="ko-KR"/>
        </w:rPr>
      </w:pPr>
      <w:r w:rsidRPr="00D872CB">
        <w:t>1</w:t>
      </w:r>
      <w:r w:rsidRPr="00D872CB">
        <w:tab/>
      </w:r>
      <w:r w:rsidR="00C14E09">
        <w:rPr>
          <w:szCs w:val="24"/>
          <w:lang w:eastAsia="ko-KR"/>
        </w:rPr>
        <w:t>Antecedentes</w:t>
      </w:r>
    </w:p>
    <w:p w:rsidR="00F156A5" w:rsidRDefault="00AA4E24" w:rsidP="008601EC">
      <w:pPr>
        <w:rPr>
          <w:lang w:eastAsia="ko-KR"/>
        </w:rPr>
      </w:pPr>
      <w:bookmarkStart w:id="5" w:name="_GoBack"/>
      <w:bookmarkEnd w:id="5"/>
      <w:r>
        <w:t>En la CMR</w:t>
      </w:r>
      <w:r w:rsidR="008601EC">
        <w:rPr>
          <w:rFonts w:hint="eastAsia"/>
          <w:lang w:eastAsia="ko-KR"/>
        </w:rPr>
        <w:t>-12</w:t>
      </w:r>
      <w:r>
        <w:rPr>
          <w:lang w:eastAsia="ko-KR"/>
        </w:rPr>
        <w:t xml:space="preserve"> se hizo una nueva atribución de la banda </w:t>
      </w:r>
      <w:r w:rsidR="00F156A5" w:rsidRPr="00C02567">
        <w:t>8</w:t>
      </w:r>
      <w:r>
        <w:t>,</w:t>
      </w:r>
      <w:r w:rsidR="00F156A5" w:rsidRPr="00C02567">
        <w:t>3</w:t>
      </w:r>
      <w:r w:rsidR="00F156A5">
        <w:rPr>
          <w:rFonts w:hint="eastAsia"/>
          <w:lang w:eastAsia="ko-KR"/>
        </w:rPr>
        <w:t>-</w:t>
      </w:r>
      <w:r w:rsidR="00F156A5" w:rsidRPr="00C02567">
        <w:t>11</w:t>
      </w:r>
      <w:r>
        <w:t>,</w:t>
      </w:r>
      <w:r w:rsidR="00F156A5" w:rsidRPr="00C02567">
        <w:t xml:space="preserve">3 kHz </w:t>
      </w:r>
      <w:r>
        <w:t>al servicio de ayudas a la meteorología</w:t>
      </w:r>
      <w:r w:rsidR="00F156A5" w:rsidRPr="00C02567">
        <w:t xml:space="preserve">. </w:t>
      </w:r>
      <w:r>
        <w:rPr>
          <w:lang w:eastAsia="ko-KR"/>
        </w:rPr>
        <w:t xml:space="preserve">En consecuencia, se </w:t>
      </w:r>
      <w:r w:rsidR="008601EC">
        <w:rPr>
          <w:lang w:eastAsia="ko-KR"/>
        </w:rPr>
        <w:t xml:space="preserve">modificó </w:t>
      </w:r>
      <w:r>
        <w:rPr>
          <w:lang w:eastAsia="ko-KR"/>
        </w:rPr>
        <w:t xml:space="preserve">en el Reglamento de Radiocomunicaciones el límite inferior de la gama de frecuencias de </w:t>
      </w:r>
      <w:r w:rsidR="00F156A5" w:rsidRPr="00C02567">
        <w:t>9</w:t>
      </w:r>
      <w:r w:rsidR="00F156A5">
        <w:t> </w:t>
      </w:r>
      <w:r w:rsidR="00F156A5" w:rsidRPr="00C02567">
        <w:t xml:space="preserve">kHz </w:t>
      </w:r>
      <w:r>
        <w:t xml:space="preserve">a </w:t>
      </w:r>
      <w:r w:rsidR="00F156A5" w:rsidRPr="00C02567">
        <w:t>8</w:t>
      </w:r>
      <w:r>
        <w:t>,</w:t>
      </w:r>
      <w:r w:rsidR="00F156A5" w:rsidRPr="00C02567">
        <w:t>3 kHz</w:t>
      </w:r>
      <w:r w:rsidR="00F156A5">
        <w:rPr>
          <w:rFonts w:hint="eastAsia"/>
          <w:lang w:eastAsia="ko-KR"/>
        </w:rPr>
        <w:t xml:space="preserve">. </w:t>
      </w:r>
      <w:r w:rsidR="00454633">
        <w:rPr>
          <w:lang w:eastAsia="ko-KR"/>
        </w:rPr>
        <w:t xml:space="preserve">Asimismo, se añadieron notas para las atribuciones adicionales en la banda </w:t>
      </w:r>
      <w:r w:rsidR="00F156A5">
        <w:rPr>
          <w:rFonts w:hint="eastAsia"/>
          <w:lang w:eastAsia="ko-KR"/>
        </w:rPr>
        <w:t>8</w:t>
      </w:r>
      <w:r w:rsidR="00454633">
        <w:rPr>
          <w:lang w:eastAsia="ko-KR"/>
        </w:rPr>
        <w:t>,</w:t>
      </w:r>
      <w:r w:rsidR="00F156A5">
        <w:rPr>
          <w:rFonts w:hint="eastAsia"/>
          <w:lang w:eastAsia="ko-KR"/>
        </w:rPr>
        <w:t xml:space="preserve">3-9 kHz </w:t>
      </w:r>
      <w:r w:rsidR="00454633">
        <w:rPr>
          <w:lang w:eastAsia="ko-KR"/>
        </w:rPr>
        <w:t>a los servicios de radionavegación, fijo y móvil de algunos países</w:t>
      </w:r>
      <w:r w:rsidR="00F156A5">
        <w:rPr>
          <w:rFonts w:hint="eastAsia"/>
          <w:lang w:eastAsia="ko-KR"/>
        </w:rPr>
        <w:t>.</w:t>
      </w:r>
    </w:p>
    <w:p w:rsidR="00F156A5" w:rsidRDefault="00454633" w:rsidP="008601EC">
      <w:pPr>
        <w:rPr>
          <w:lang w:eastAsia="ko-KR"/>
        </w:rPr>
      </w:pPr>
      <w:r>
        <w:rPr>
          <w:lang w:eastAsia="ko-KR"/>
        </w:rPr>
        <w:t>Es necesario tener en cuenta estas modificaciones no sólo en el UIT-R sino también en diversas actividades del UIT-T</w:t>
      </w:r>
      <w:r w:rsidR="00F156A5">
        <w:rPr>
          <w:rFonts w:hint="eastAsia"/>
          <w:lang w:eastAsia="ko-KR"/>
        </w:rPr>
        <w:t xml:space="preserve"> </w:t>
      </w:r>
      <w:r>
        <w:rPr>
          <w:lang w:eastAsia="ko-KR"/>
        </w:rPr>
        <w:t>relacionadas con las frecuencias radioeléctricas, como en el caso de la Recomendación U</w:t>
      </w:r>
      <w:r w:rsidR="00F156A5">
        <w:rPr>
          <w:rFonts w:hint="eastAsia"/>
          <w:lang w:eastAsia="ko-KR"/>
        </w:rPr>
        <w:t>IT-T K.91</w:t>
      </w:r>
      <w:r w:rsidR="008601EC">
        <w:rPr>
          <w:lang w:eastAsia="ko-KR"/>
        </w:rPr>
        <w:t>, donde se considera</w:t>
      </w:r>
      <w:r w:rsidR="00F156A5"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relativa a la gama de frecuencias de </w:t>
      </w:r>
      <w:r w:rsidR="00F156A5">
        <w:rPr>
          <w:rFonts w:hint="eastAsia"/>
          <w:lang w:eastAsia="ko-KR"/>
        </w:rPr>
        <w:t xml:space="preserve">9 kHz </w:t>
      </w:r>
      <w:r>
        <w:rPr>
          <w:lang w:eastAsia="ko-KR"/>
        </w:rPr>
        <w:t xml:space="preserve">a </w:t>
      </w:r>
      <w:r w:rsidR="00F156A5">
        <w:rPr>
          <w:rFonts w:hint="eastAsia"/>
          <w:lang w:eastAsia="ko-KR"/>
        </w:rPr>
        <w:t>300</w:t>
      </w:r>
      <w:r w:rsidR="008601EC">
        <w:rPr>
          <w:lang w:eastAsia="ko-KR"/>
        </w:rPr>
        <w:t> </w:t>
      </w:r>
      <w:r w:rsidR="00F156A5">
        <w:rPr>
          <w:rFonts w:hint="eastAsia"/>
          <w:lang w:eastAsia="ko-KR"/>
        </w:rPr>
        <w:t>GHz</w:t>
      </w:r>
      <w:r w:rsidR="00F156A5">
        <w:rPr>
          <w:lang w:eastAsia="ko-KR"/>
        </w:rPr>
        <w:t>.</w:t>
      </w:r>
    </w:p>
    <w:p w:rsidR="00F156A5" w:rsidRPr="00F437FA" w:rsidRDefault="00F156A5" w:rsidP="00454633">
      <w:pPr>
        <w:rPr>
          <w:b/>
          <w:szCs w:val="24"/>
          <w:lang w:eastAsia="ko-KR"/>
        </w:rPr>
      </w:pPr>
      <w:r>
        <w:rPr>
          <w:rFonts w:hint="eastAsia"/>
          <w:b/>
          <w:lang w:eastAsia="ko-KR"/>
        </w:rPr>
        <w:t>2</w:t>
      </w:r>
      <w:r w:rsidRPr="00851EEC">
        <w:rPr>
          <w:rFonts w:hint="eastAsia"/>
          <w:b/>
          <w:lang w:eastAsia="ko-KR"/>
        </w:rPr>
        <w:t xml:space="preserve"> </w:t>
      </w:r>
      <w:r w:rsidRPr="00851EEC">
        <w:rPr>
          <w:rFonts w:hint="eastAsia"/>
          <w:b/>
          <w:lang w:eastAsia="ko-KR"/>
        </w:rPr>
        <w:tab/>
      </w:r>
      <w:r w:rsidR="00454633">
        <w:rPr>
          <w:b/>
          <w:szCs w:val="24"/>
        </w:rPr>
        <w:t>Propuesta</w:t>
      </w:r>
    </w:p>
    <w:p w:rsidR="00F156A5" w:rsidRDefault="00454633" w:rsidP="008601EC">
      <w:pPr>
        <w:rPr>
          <w:szCs w:val="24"/>
        </w:rPr>
      </w:pPr>
      <w:r>
        <w:rPr>
          <w:lang w:eastAsia="ko-KR"/>
        </w:rPr>
        <w:t>La República de Corea propone que el GAR envíe un</w:t>
      </w:r>
      <w:r w:rsidR="007E0FC4">
        <w:rPr>
          <w:lang w:eastAsia="ko-KR"/>
        </w:rPr>
        <w:t>a</w:t>
      </w:r>
      <w:r>
        <w:rPr>
          <w:lang w:eastAsia="ko-KR"/>
        </w:rPr>
        <w:t xml:space="preserve"> </w:t>
      </w:r>
      <w:r w:rsidR="007E0FC4">
        <w:rPr>
          <w:lang w:eastAsia="ko-KR"/>
        </w:rPr>
        <w:t xml:space="preserve">declaración de coordinación </w:t>
      </w:r>
      <w:r>
        <w:rPr>
          <w:lang w:eastAsia="ko-KR"/>
        </w:rPr>
        <w:t>al GANT con el fin de informarle de los resultados de la CMR</w:t>
      </w:r>
      <w:r w:rsidR="00F156A5">
        <w:rPr>
          <w:rFonts w:hint="eastAsia"/>
          <w:lang w:eastAsia="ko-KR"/>
        </w:rPr>
        <w:t xml:space="preserve">-12, </w:t>
      </w:r>
      <w:r>
        <w:rPr>
          <w:lang w:eastAsia="ko-KR"/>
        </w:rPr>
        <w:t xml:space="preserve">en lo que respecta a la modificación del límite inferior de la gama de frecuencias en el Reglamento de Radiocomunicaciones, para que el GANT informe al respecto a las Comisiones de Estudio del UIT-T que </w:t>
      </w:r>
      <w:r w:rsidR="008601EC">
        <w:rPr>
          <w:lang w:eastAsia="ko-KR"/>
        </w:rPr>
        <w:t xml:space="preserve">requieran conocer </w:t>
      </w:r>
      <w:r>
        <w:rPr>
          <w:lang w:eastAsia="ko-KR"/>
        </w:rPr>
        <w:t>estos cambios en sus futuros trabajos</w:t>
      </w:r>
      <w:r w:rsidR="00F156A5">
        <w:rPr>
          <w:rFonts w:hint="eastAsia"/>
          <w:lang w:eastAsia="ko-KR"/>
        </w:rPr>
        <w:t xml:space="preserve">. </w:t>
      </w:r>
      <w:r>
        <w:rPr>
          <w:lang w:eastAsia="ko-KR"/>
        </w:rPr>
        <w:t xml:space="preserve">A continuación figura un proyecto de </w:t>
      </w:r>
      <w:r w:rsidR="007E0FC4">
        <w:rPr>
          <w:lang w:eastAsia="ko-KR"/>
        </w:rPr>
        <w:t xml:space="preserve">Declaración </w:t>
      </w:r>
      <w:r>
        <w:rPr>
          <w:lang w:eastAsia="ko-KR"/>
        </w:rPr>
        <w:t xml:space="preserve">de </w:t>
      </w:r>
      <w:r w:rsidR="007E0FC4">
        <w:rPr>
          <w:lang w:eastAsia="ko-KR"/>
        </w:rPr>
        <w:t xml:space="preserve">Coordinación </w:t>
      </w:r>
      <w:r>
        <w:rPr>
          <w:lang w:eastAsia="ko-KR"/>
        </w:rPr>
        <w:t>para el GANT</w:t>
      </w:r>
      <w:r w:rsidR="00F156A5">
        <w:rPr>
          <w:lang w:eastAsia="ko-KR"/>
        </w:rPr>
        <w:t>:</w:t>
      </w:r>
    </w:p>
    <w:p w:rsidR="00F156A5" w:rsidRPr="00B36385" w:rsidRDefault="00454633" w:rsidP="008601EC">
      <w:pPr>
        <w:spacing w:before="200"/>
        <w:jc w:val="center"/>
        <w:rPr>
          <w:rFonts w:eastAsia="Malgun Gothic"/>
          <w:szCs w:val="24"/>
          <w:lang w:eastAsia="ko-KR"/>
        </w:rPr>
      </w:pPr>
      <w:r>
        <w:rPr>
          <w:rFonts w:eastAsia="Malgun Gothic"/>
          <w:szCs w:val="24"/>
          <w:lang w:eastAsia="ko-KR"/>
        </w:rPr>
        <w:t xml:space="preserve">Proyecto </w:t>
      </w:r>
      <w:r>
        <w:rPr>
          <w:rFonts w:eastAsia="Malgun Gothic"/>
          <w:szCs w:val="24"/>
          <w:lang w:eastAsia="zh-CN"/>
        </w:rPr>
        <w:t xml:space="preserve">de </w:t>
      </w:r>
      <w:r w:rsidR="00CC394F">
        <w:rPr>
          <w:rFonts w:eastAsia="Malgun Gothic"/>
          <w:szCs w:val="24"/>
          <w:lang w:eastAsia="zh-CN"/>
        </w:rPr>
        <w:t xml:space="preserve">Declaración </w:t>
      </w:r>
      <w:r>
        <w:rPr>
          <w:rFonts w:eastAsia="Malgun Gothic"/>
          <w:szCs w:val="24"/>
          <w:lang w:eastAsia="zh-CN"/>
        </w:rPr>
        <w:t xml:space="preserve">de </w:t>
      </w:r>
      <w:r w:rsidR="00CC394F">
        <w:rPr>
          <w:rFonts w:eastAsia="Malgun Gothic"/>
          <w:szCs w:val="24"/>
          <w:lang w:eastAsia="zh-CN"/>
        </w:rPr>
        <w:t xml:space="preserve">Coordinación </w:t>
      </w:r>
      <w:r>
        <w:rPr>
          <w:rFonts w:eastAsia="Malgun Gothic"/>
          <w:szCs w:val="24"/>
          <w:lang w:eastAsia="zh-CN"/>
        </w:rPr>
        <w:t>del GAR al GANT</w:t>
      </w:r>
    </w:p>
    <w:p w:rsidR="00F156A5" w:rsidRPr="00881DFA" w:rsidRDefault="00454633" w:rsidP="008601EC">
      <w:pPr>
        <w:spacing w:before="240"/>
        <w:jc w:val="center"/>
        <w:rPr>
          <w:b/>
          <w:szCs w:val="24"/>
          <w:lang w:eastAsia="ko-KR"/>
        </w:rPr>
      </w:pPr>
      <w:r>
        <w:rPr>
          <w:b/>
          <w:szCs w:val="24"/>
          <w:lang w:eastAsia="ko-KR"/>
        </w:rPr>
        <w:t xml:space="preserve">Modificación en la CMR-12 del límite inferior del </w:t>
      </w:r>
      <w:r w:rsidR="00CC394F">
        <w:rPr>
          <w:b/>
          <w:szCs w:val="24"/>
          <w:lang w:eastAsia="ko-KR"/>
        </w:rPr>
        <w:t xml:space="preserve">Cuadro </w:t>
      </w:r>
      <w:r>
        <w:rPr>
          <w:b/>
          <w:szCs w:val="24"/>
          <w:lang w:eastAsia="ko-KR"/>
        </w:rPr>
        <w:t xml:space="preserve">de atribución de </w:t>
      </w:r>
      <w:r>
        <w:rPr>
          <w:b/>
          <w:szCs w:val="24"/>
          <w:lang w:eastAsia="ko-KR"/>
        </w:rPr>
        <w:br/>
        <w:t xml:space="preserve">bandas de frecuencia en el Reglamento de Radiocomunicaciones </w:t>
      </w:r>
    </w:p>
    <w:p w:rsidR="00F156A5" w:rsidRPr="003C4659" w:rsidRDefault="006913C1" w:rsidP="008601EC">
      <w:pPr>
        <w:pStyle w:val="Normalaftertitle"/>
        <w:rPr>
          <w:lang w:eastAsia="ko-KR"/>
        </w:rPr>
      </w:pPr>
      <w:r>
        <w:t xml:space="preserve">El GAR desea señalar a la atención del GANT la modificación en la CMR-12 del límite inferior de la gama de frecuencias </w:t>
      </w:r>
      <w:r>
        <w:rPr>
          <w:lang w:eastAsia="ko-KR"/>
        </w:rPr>
        <w:t xml:space="preserve">atribuida en el Reglamento de Radiocomunicaciones de </w:t>
      </w:r>
      <w:r w:rsidR="00F156A5" w:rsidRPr="00C02567">
        <w:t xml:space="preserve">9 kHz </w:t>
      </w:r>
      <w:r>
        <w:t xml:space="preserve">a </w:t>
      </w:r>
      <w:r w:rsidR="00F156A5" w:rsidRPr="00C02567">
        <w:t>8</w:t>
      </w:r>
      <w:r>
        <w:t>,</w:t>
      </w:r>
      <w:r w:rsidR="00F156A5" w:rsidRPr="00C02567">
        <w:t>3 kHz</w:t>
      </w:r>
      <w:r w:rsidR="00F156A5">
        <w:rPr>
          <w:rFonts w:hint="eastAsia"/>
          <w:lang w:eastAsia="ko-KR"/>
        </w:rPr>
        <w:t xml:space="preserve">. </w:t>
      </w:r>
      <w:r>
        <w:rPr>
          <w:lang w:eastAsia="ko-KR"/>
        </w:rPr>
        <w:t>Obsérvese que algunas Recomendaciones del U</w:t>
      </w:r>
      <w:r w:rsidR="00F156A5">
        <w:rPr>
          <w:rFonts w:hint="eastAsia"/>
          <w:lang w:eastAsia="ko-KR"/>
        </w:rPr>
        <w:t>IT-T</w:t>
      </w:r>
      <w:r>
        <w:rPr>
          <w:lang w:eastAsia="ko-KR"/>
        </w:rPr>
        <w:t>, como por ejemplo la Recomendación U</w:t>
      </w:r>
      <w:r w:rsidR="00F156A5">
        <w:rPr>
          <w:rFonts w:hint="eastAsia"/>
          <w:lang w:eastAsia="ko-KR"/>
        </w:rPr>
        <w:t>IT-T K.86</w:t>
      </w:r>
      <w:r w:rsidR="00FC314B">
        <w:rPr>
          <w:lang w:eastAsia="ko-KR"/>
        </w:rPr>
        <w:t xml:space="preserve">, mencionan explícitamente gamas de frecuencias basadas en el </w:t>
      </w:r>
      <w:r w:rsidR="00CC394F">
        <w:rPr>
          <w:lang w:eastAsia="ko-KR"/>
        </w:rPr>
        <w:t xml:space="preserve">Cuadro </w:t>
      </w:r>
      <w:r w:rsidR="00FC314B">
        <w:rPr>
          <w:lang w:eastAsia="ko-KR"/>
        </w:rPr>
        <w:t>de atribución de bandas de frecuencias que figura en el Reglamento de Radiocomunicaciones de la U</w:t>
      </w:r>
      <w:r w:rsidR="00F156A5">
        <w:rPr>
          <w:rFonts w:hint="eastAsia"/>
          <w:lang w:eastAsia="ko-KR"/>
        </w:rPr>
        <w:t>IT.</w:t>
      </w:r>
    </w:p>
    <w:p w:rsidR="00F156A5" w:rsidRDefault="00FC314B" w:rsidP="008601EC">
      <w:pPr>
        <w:rPr>
          <w:lang w:eastAsia="ko-KR"/>
        </w:rPr>
      </w:pPr>
      <w:r>
        <w:rPr>
          <w:lang w:eastAsia="ko-KR"/>
        </w:rPr>
        <w:t>Habida cuenta de la situación actual</w:t>
      </w:r>
      <w:r w:rsidR="00F156A5">
        <w:rPr>
          <w:rFonts w:hint="eastAsia"/>
          <w:lang w:eastAsia="ko-KR"/>
        </w:rPr>
        <w:t xml:space="preserve">, </w:t>
      </w:r>
      <w:r>
        <w:rPr>
          <w:lang w:eastAsia="ko-KR"/>
        </w:rPr>
        <w:t xml:space="preserve">el GAR pudiera estimar conveniente proponer al GANT que informe al respecto a las Comisiones de Estudio que </w:t>
      </w:r>
      <w:r w:rsidR="008601EC">
        <w:rPr>
          <w:lang w:eastAsia="ko-KR"/>
        </w:rPr>
        <w:t xml:space="preserve">necesiten </w:t>
      </w:r>
      <w:r>
        <w:rPr>
          <w:lang w:eastAsia="ko-KR"/>
        </w:rPr>
        <w:t>tener en cuenta esta modificación en sus trabajos, en particular en la revisión de Recomendaciones</w:t>
      </w:r>
      <w:r w:rsidR="00F156A5">
        <w:rPr>
          <w:rFonts w:hint="eastAsia"/>
          <w:lang w:eastAsia="ko-KR"/>
        </w:rPr>
        <w:t>.</w:t>
      </w:r>
    </w:p>
    <w:p w:rsidR="00705DA0" w:rsidRPr="00881DFA" w:rsidRDefault="00F156A5" w:rsidP="00705DA0">
      <w:pPr>
        <w:jc w:val="center"/>
      </w:pPr>
      <w:r>
        <w:rPr>
          <w:lang w:eastAsia="ko-KR"/>
        </w:rPr>
        <w:t>______________</w:t>
      </w:r>
    </w:p>
    <w:sectPr w:rsidR="00705DA0" w:rsidRPr="00881DFA" w:rsidSect="00F156A5"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D87" w:rsidRDefault="008E3D87">
      <w:r>
        <w:separator/>
      </w:r>
    </w:p>
  </w:endnote>
  <w:endnote w:type="continuationSeparator" w:id="0">
    <w:p w:rsidR="008E3D87" w:rsidRDefault="008E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D87" w:rsidRPr="00431B7A" w:rsidRDefault="008E3D87" w:rsidP="00431B7A">
    <w:pPr>
      <w:pStyle w:val="Footer"/>
      <w:rPr>
        <w:lang w:val="en-US"/>
      </w:rPr>
    </w:pPr>
    <w:r>
      <w:fldChar w:fldCharType="begin"/>
    </w:r>
    <w:r w:rsidRPr="00431B7A">
      <w:rPr>
        <w:lang w:val="en-US"/>
      </w:rPr>
      <w:instrText xml:space="preserve"> FILENAME \p  \* MERGEFORMAT </w:instrText>
    </w:r>
    <w:r>
      <w:fldChar w:fldCharType="separate"/>
    </w:r>
    <w:r w:rsidR="007E0FC4">
      <w:rPr>
        <w:lang w:val="en-US"/>
      </w:rPr>
      <w:t>P:\ESP\ITU-R\AG\RAG13\RAG-1\000\003S.docx</w:t>
    </w:r>
    <w:r>
      <w:fldChar w:fldCharType="end"/>
    </w:r>
    <w:r w:rsidRPr="00431B7A">
      <w:rPr>
        <w:lang w:val="en-US"/>
      </w:rPr>
      <w:t xml:space="preserve"> (341629)</w:t>
    </w:r>
    <w:r w:rsidRPr="00431B7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E0FC4">
      <w:t>23.04.13</w:t>
    </w:r>
    <w:r>
      <w:fldChar w:fldCharType="end"/>
    </w:r>
    <w:r w:rsidRPr="00431B7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E0FC4">
      <w:t>23.04.13</w:t>
    </w:r>
    <w:r>
      <w:fldChar w:fldCharType="end"/>
    </w:r>
  </w:p>
  <w:p w:rsidR="008E3D87" w:rsidRPr="00431B7A" w:rsidRDefault="008E3D87" w:rsidP="00431B7A">
    <w:pPr>
      <w:pStyle w:val="Footer"/>
      <w:rPr>
        <w:lang w:val="en-US"/>
      </w:rPr>
    </w:pPr>
    <w:r>
      <w:rPr>
        <w:lang w:val="en-US"/>
      </w:rPr>
      <w:tab/>
    </w:r>
    <w:r>
      <w:rPr>
        <w:lang w:val="en-US"/>
      </w:rPr>
      <w:tab/>
      <w:t>HERNÁNDEZ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EC" w:rsidRDefault="007E0FC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P:\ESP\ITU-R\AG\RAG13\RAG-1\000\003S.docx</w:t>
    </w:r>
    <w:r>
      <w:fldChar w:fldCharType="end"/>
    </w:r>
    <w:r w:rsidR="008601EC">
      <w:t xml:space="preserve"> (342792)</w:t>
    </w:r>
    <w:r w:rsidR="008601EC">
      <w:tab/>
    </w:r>
    <w:r w:rsidR="008601EC">
      <w:fldChar w:fldCharType="begin"/>
    </w:r>
    <w:r w:rsidR="008601EC">
      <w:instrText xml:space="preserve"> SAVEDATE \@ DD.MM.YY </w:instrText>
    </w:r>
    <w:r w:rsidR="008601EC">
      <w:fldChar w:fldCharType="separate"/>
    </w:r>
    <w:r>
      <w:t>23.04.13</w:t>
    </w:r>
    <w:r w:rsidR="008601EC">
      <w:fldChar w:fldCharType="end"/>
    </w:r>
    <w:r w:rsidR="008601EC">
      <w:tab/>
    </w:r>
    <w:r w:rsidR="008601EC">
      <w:fldChar w:fldCharType="begin"/>
    </w:r>
    <w:r w:rsidR="008601EC">
      <w:instrText xml:space="preserve"> PRINTDATE \@ DD.MM.YY </w:instrText>
    </w:r>
    <w:r w:rsidR="008601EC">
      <w:fldChar w:fldCharType="separate"/>
    </w:r>
    <w:r>
      <w:t>23.04.13</w:t>
    </w:r>
    <w:r w:rsidR="008601E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D87" w:rsidRDefault="008E3D87">
      <w:r>
        <w:t>____________________</w:t>
      </w:r>
    </w:p>
  </w:footnote>
  <w:footnote w:type="continuationSeparator" w:id="0">
    <w:p w:rsidR="008E3D87" w:rsidRDefault="008E3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0895"/>
    <w:multiLevelType w:val="hybridMultilevel"/>
    <w:tmpl w:val="2390C7D2"/>
    <w:lvl w:ilvl="0" w:tplc="BD2CD37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01D1E04"/>
    <w:multiLevelType w:val="hybridMultilevel"/>
    <w:tmpl w:val="1B1AF858"/>
    <w:lvl w:ilvl="0" w:tplc="F91A069E">
      <w:numFmt w:val="bullet"/>
      <w:lvlText w:val="–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">
    <w:nsid w:val="28754EE0"/>
    <w:multiLevelType w:val="hybridMultilevel"/>
    <w:tmpl w:val="4B00CEC8"/>
    <w:lvl w:ilvl="0" w:tplc="AA4E0D5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3854FE6"/>
    <w:multiLevelType w:val="hybridMultilevel"/>
    <w:tmpl w:val="2E46BE1A"/>
    <w:lvl w:ilvl="0" w:tplc="B1B4FE2A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41"/>
    <w:rsid w:val="00082F8D"/>
    <w:rsid w:val="0012592F"/>
    <w:rsid w:val="001346D9"/>
    <w:rsid w:val="001D7681"/>
    <w:rsid w:val="001F2A11"/>
    <w:rsid w:val="002D08C9"/>
    <w:rsid w:val="00306B5D"/>
    <w:rsid w:val="0031432E"/>
    <w:rsid w:val="0034043B"/>
    <w:rsid w:val="003B7EB6"/>
    <w:rsid w:val="00406BD7"/>
    <w:rsid w:val="00414D8B"/>
    <w:rsid w:val="00427F9E"/>
    <w:rsid w:val="00431B7A"/>
    <w:rsid w:val="00454633"/>
    <w:rsid w:val="00482905"/>
    <w:rsid w:val="004D6C09"/>
    <w:rsid w:val="005D3E02"/>
    <w:rsid w:val="005F6441"/>
    <w:rsid w:val="00610642"/>
    <w:rsid w:val="00616601"/>
    <w:rsid w:val="006844BE"/>
    <w:rsid w:val="00686617"/>
    <w:rsid w:val="006913C1"/>
    <w:rsid w:val="006A42AB"/>
    <w:rsid w:val="006B6626"/>
    <w:rsid w:val="006E291F"/>
    <w:rsid w:val="00705DA0"/>
    <w:rsid w:val="007E0FC4"/>
    <w:rsid w:val="007E69FF"/>
    <w:rsid w:val="007F1AFF"/>
    <w:rsid w:val="008601EC"/>
    <w:rsid w:val="008E3D87"/>
    <w:rsid w:val="00915752"/>
    <w:rsid w:val="009242C4"/>
    <w:rsid w:val="00955298"/>
    <w:rsid w:val="00A92FFB"/>
    <w:rsid w:val="00AA4E24"/>
    <w:rsid w:val="00B32E51"/>
    <w:rsid w:val="00BA23F9"/>
    <w:rsid w:val="00C14E09"/>
    <w:rsid w:val="00C92EF8"/>
    <w:rsid w:val="00CB7A43"/>
    <w:rsid w:val="00CC394F"/>
    <w:rsid w:val="00DC4397"/>
    <w:rsid w:val="00E53D2B"/>
    <w:rsid w:val="00E72EA7"/>
    <w:rsid w:val="00F156A5"/>
    <w:rsid w:val="00FC314B"/>
    <w:rsid w:val="00FD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link w:val="enumlev1Char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4D6C09"/>
    <w:rPr>
      <w:b w:val="0"/>
    </w:r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4D6C09"/>
    <w:rPr>
      <w:position w:val="6"/>
      <w:sz w:val="18"/>
    </w:rPr>
  </w:style>
  <w:style w:type="paragraph" w:styleId="FootnoteText">
    <w:name w:val="footnote text"/>
    <w:basedOn w:val="Note"/>
    <w:semiHidden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link w:val="HeaderChar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31432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432E"/>
    <w:rPr>
      <w:rFonts w:ascii="Tahoma" w:hAnsi="Tahoma" w:cs="Tahoma"/>
      <w:sz w:val="16"/>
      <w:szCs w:val="16"/>
      <w:lang w:val="es-ES_tradnl" w:eastAsia="en-US"/>
    </w:rPr>
  </w:style>
  <w:style w:type="paragraph" w:customStyle="1" w:styleId="AppendixNo">
    <w:name w:val="Appendix_No"/>
    <w:basedOn w:val="Normal"/>
    <w:next w:val="Normal"/>
    <w:link w:val="AppendixNoCar"/>
    <w:rsid w:val="00BA23F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6"/>
      <w:lang w:val="ru-RU"/>
    </w:rPr>
  </w:style>
  <w:style w:type="character" w:customStyle="1" w:styleId="AppendixNoCar">
    <w:name w:val="Appendix_No Car"/>
    <w:link w:val="AppendixNo"/>
    <w:locked/>
    <w:rsid w:val="00BA23F9"/>
    <w:rPr>
      <w:rFonts w:ascii="Times New Roman" w:hAnsi="Times New Roman"/>
      <w:caps/>
      <w:sz w:val="26"/>
      <w:lang w:val="ru-RU" w:eastAsia="en-US"/>
    </w:rPr>
  </w:style>
  <w:style w:type="paragraph" w:customStyle="1" w:styleId="Appendixtitle">
    <w:name w:val="Appendix_title"/>
    <w:basedOn w:val="Normal"/>
    <w:next w:val="Normal"/>
    <w:link w:val="AppendixtitleChar"/>
    <w:rsid w:val="00BA23F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character" w:customStyle="1" w:styleId="AppendixtitleChar">
    <w:name w:val="Appendix_title Char"/>
    <w:link w:val="Appendixtitle"/>
    <w:locked/>
    <w:rsid w:val="00BA23F9"/>
    <w:rPr>
      <w:rFonts w:ascii="Times New Roman Bold" w:hAnsi="Times New Roman Bold"/>
      <w:b/>
      <w:sz w:val="26"/>
      <w:lang w:val="ru-RU" w:eastAsia="en-US"/>
    </w:rPr>
  </w:style>
  <w:style w:type="character" w:customStyle="1" w:styleId="TabletextChar">
    <w:name w:val="Table_text Char"/>
    <w:link w:val="Tabletext"/>
    <w:locked/>
    <w:rsid w:val="00BA23F9"/>
    <w:rPr>
      <w:rFonts w:ascii="Times New Roman" w:hAnsi="Times New Roman"/>
      <w:sz w:val="22"/>
      <w:lang w:val="es-ES_tradnl" w:eastAsia="en-US"/>
    </w:rPr>
  </w:style>
  <w:style w:type="character" w:customStyle="1" w:styleId="FooterChar">
    <w:name w:val="Footer Char"/>
    <w:link w:val="Footer"/>
    <w:rsid w:val="00BA23F9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link w:val="Header"/>
    <w:rsid w:val="00BA23F9"/>
    <w:rPr>
      <w:rFonts w:ascii="Times New Roman" w:hAnsi="Times New Roman"/>
      <w:sz w:val="18"/>
      <w:lang w:val="es-ES_tradnl" w:eastAsia="en-US"/>
    </w:rPr>
  </w:style>
  <w:style w:type="character" w:styleId="Hyperlink">
    <w:name w:val="Hyperlink"/>
    <w:basedOn w:val="DefaultParagraphFont"/>
    <w:uiPriority w:val="99"/>
    <w:rsid w:val="00BA23F9"/>
    <w:rPr>
      <w:rFonts w:ascii="Times New Roman" w:hAnsi="Times New Roman" w:cs="Times New Roman"/>
      <w:color w:val="0000FF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1D7681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1D768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Theme="minorEastAsia"/>
      <w:szCs w:val="24"/>
      <w:lang w:val="en-US"/>
    </w:rPr>
  </w:style>
  <w:style w:type="paragraph" w:customStyle="1" w:styleId="Reasons">
    <w:name w:val="Reasons"/>
    <w:basedOn w:val="Normal"/>
    <w:qFormat/>
    <w:rsid w:val="001D768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6C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D6C0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D6C0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D6C0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4D6C0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D6C09"/>
    <w:pPr>
      <w:outlineLvl w:val="4"/>
    </w:pPr>
  </w:style>
  <w:style w:type="paragraph" w:styleId="Heading6">
    <w:name w:val="heading 6"/>
    <w:basedOn w:val="Heading4"/>
    <w:next w:val="Normal"/>
    <w:qFormat/>
    <w:rsid w:val="004D6C0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D6C09"/>
    <w:pPr>
      <w:outlineLvl w:val="6"/>
    </w:pPr>
  </w:style>
  <w:style w:type="paragraph" w:styleId="Heading8">
    <w:name w:val="heading 8"/>
    <w:basedOn w:val="Heading6"/>
    <w:next w:val="Normal"/>
    <w:qFormat/>
    <w:rsid w:val="004D6C09"/>
    <w:pPr>
      <w:outlineLvl w:val="7"/>
    </w:pPr>
  </w:style>
  <w:style w:type="paragraph" w:styleId="Heading9">
    <w:name w:val="heading 9"/>
    <w:basedOn w:val="Heading6"/>
    <w:next w:val="Normal"/>
    <w:qFormat/>
    <w:rsid w:val="004D6C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4D6C0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D6C09"/>
    <w:pPr>
      <w:spacing w:before="360"/>
    </w:pPr>
  </w:style>
  <w:style w:type="paragraph" w:customStyle="1" w:styleId="TabletitleBR">
    <w:name w:val="Table_title_BR"/>
    <w:basedOn w:val="Normal"/>
    <w:next w:val="Tablehead"/>
    <w:rsid w:val="004D6C0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4D6C0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4D6C0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D6C09"/>
  </w:style>
  <w:style w:type="paragraph" w:customStyle="1" w:styleId="Figure">
    <w:name w:val="Figure"/>
    <w:basedOn w:val="Normal"/>
    <w:next w:val="FigureNotitle"/>
    <w:rsid w:val="004D6C09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4D6C0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4D6C0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4D6C0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D6C0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D6C0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4D6C09"/>
    <w:rPr>
      <w:vertAlign w:val="superscript"/>
    </w:rPr>
  </w:style>
  <w:style w:type="paragraph" w:customStyle="1" w:styleId="enumlev1">
    <w:name w:val="enumlev1"/>
    <w:basedOn w:val="Normal"/>
    <w:link w:val="enumlev1Char"/>
    <w:rsid w:val="004D6C09"/>
    <w:pPr>
      <w:spacing w:before="80"/>
      <w:ind w:left="794" w:hanging="794"/>
    </w:pPr>
  </w:style>
  <w:style w:type="paragraph" w:customStyle="1" w:styleId="enumlev2">
    <w:name w:val="enumlev2"/>
    <w:basedOn w:val="enumlev1"/>
    <w:rsid w:val="004D6C09"/>
    <w:pPr>
      <w:ind w:left="1191" w:hanging="397"/>
    </w:pPr>
  </w:style>
  <w:style w:type="paragraph" w:customStyle="1" w:styleId="enumlev3">
    <w:name w:val="enumlev3"/>
    <w:basedOn w:val="enumlev2"/>
    <w:rsid w:val="004D6C09"/>
    <w:pPr>
      <w:ind w:left="1588"/>
    </w:pPr>
  </w:style>
  <w:style w:type="paragraph" w:customStyle="1" w:styleId="Equation">
    <w:name w:val="Equation"/>
    <w:basedOn w:val="Normal"/>
    <w:rsid w:val="004D6C0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4D6C09"/>
    <w:rPr>
      <w:b w:val="0"/>
    </w:rPr>
  </w:style>
  <w:style w:type="paragraph" w:customStyle="1" w:styleId="Equationlegend">
    <w:name w:val="Equation_legend"/>
    <w:basedOn w:val="Normal"/>
    <w:rsid w:val="004D6C0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4D6C0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4D6C0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4D6C09"/>
  </w:style>
  <w:style w:type="paragraph" w:customStyle="1" w:styleId="Questiontitle">
    <w:name w:val="Question_title"/>
    <w:basedOn w:val="Rectitle"/>
    <w:next w:val="Questionref"/>
    <w:rsid w:val="004D6C09"/>
  </w:style>
  <w:style w:type="paragraph" w:customStyle="1" w:styleId="Questionref">
    <w:name w:val="Question_ref"/>
    <w:basedOn w:val="Recref"/>
    <w:next w:val="Questiondate"/>
    <w:rsid w:val="004D6C09"/>
  </w:style>
  <w:style w:type="paragraph" w:customStyle="1" w:styleId="Recref">
    <w:name w:val="Rec_ref"/>
    <w:basedOn w:val="Normal"/>
    <w:next w:val="Recdat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4D6C0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6C09"/>
  </w:style>
  <w:style w:type="paragraph" w:customStyle="1" w:styleId="RepNoBR">
    <w:name w:val="Rep_No_BR"/>
    <w:basedOn w:val="RecNoBR"/>
    <w:next w:val="Reptitle"/>
    <w:rsid w:val="004D6C09"/>
  </w:style>
  <w:style w:type="paragraph" w:customStyle="1" w:styleId="Reptitle">
    <w:name w:val="Rep_title"/>
    <w:basedOn w:val="Rectitle"/>
    <w:next w:val="Repref"/>
    <w:rsid w:val="004D6C09"/>
  </w:style>
  <w:style w:type="paragraph" w:customStyle="1" w:styleId="Repref">
    <w:name w:val="Rep_ref"/>
    <w:basedOn w:val="Recref"/>
    <w:next w:val="Repdate"/>
    <w:rsid w:val="004D6C09"/>
  </w:style>
  <w:style w:type="paragraph" w:customStyle="1" w:styleId="Repdate">
    <w:name w:val="Rep_date"/>
    <w:basedOn w:val="Recdate"/>
    <w:next w:val="Normalaftertitle"/>
    <w:rsid w:val="004D6C09"/>
  </w:style>
  <w:style w:type="paragraph" w:customStyle="1" w:styleId="ResNoBR">
    <w:name w:val="Res_No_BR"/>
    <w:basedOn w:val="RecNoBR"/>
    <w:next w:val="Restitle"/>
    <w:rsid w:val="004D6C09"/>
  </w:style>
  <w:style w:type="paragraph" w:customStyle="1" w:styleId="Restitle">
    <w:name w:val="Res_title"/>
    <w:basedOn w:val="Rectitle"/>
    <w:next w:val="Resref"/>
    <w:rsid w:val="004D6C09"/>
  </w:style>
  <w:style w:type="paragraph" w:customStyle="1" w:styleId="Resref">
    <w:name w:val="Res_ref"/>
    <w:basedOn w:val="Recref"/>
    <w:next w:val="Resdate"/>
    <w:rsid w:val="004D6C09"/>
  </w:style>
  <w:style w:type="paragraph" w:customStyle="1" w:styleId="Resdate">
    <w:name w:val="Res_date"/>
    <w:basedOn w:val="Recdate"/>
    <w:next w:val="Normalaftertitle"/>
    <w:rsid w:val="004D6C09"/>
  </w:style>
  <w:style w:type="paragraph" w:customStyle="1" w:styleId="Figurewithouttitle">
    <w:name w:val="Figure_without_title"/>
    <w:basedOn w:val="Normal"/>
    <w:next w:val="Normalaftertitle"/>
    <w:rsid w:val="004D6C0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4D6C0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semiHidden/>
    <w:rsid w:val="004D6C09"/>
    <w:rPr>
      <w:position w:val="6"/>
      <w:sz w:val="18"/>
    </w:rPr>
  </w:style>
  <w:style w:type="paragraph" w:styleId="FootnoteText">
    <w:name w:val="footnote text"/>
    <w:basedOn w:val="Note"/>
    <w:semiHidden/>
    <w:rsid w:val="004D6C0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D6C09"/>
    <w:pPr>
      <w:spacing w:before="80"/>
    </w:pPr>
  </w:style>
  <w:style w:type="paragraph" w:styleId="Header">
    <w:name w:val="header"/>
    <w:basedOn w:val="Normal"/>
    <w:link w:val="HeaderChar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4D6C0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4D6C0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4D6C09"/>
  </w:style>
  <w:style w:type="paragraph" w:styleId="Index2">
    <w:name w:val="index 2"/>
    <w:basedOn w:val="Normal"/>
    <w:next w:val="Normal"/>
    <w:semiHidden/>
    <w:rsid w:val="004D6C09"/>
    <w:pPr>
      <w:ind w:left="283"/>
    </w:pPr>
  </w:style>
  <w:style w:type="paragraph" w:styleId="Index3">
    <w:name w:val="index 3"/>
    <w:basedOn w:val="Normal"/>
    <w:next w:val="Normal"/>
    <w:semiHidden/>
    <w:rsid w:val="004D6C09"/>
    <w:pPr>
      <w:ind w:left="566"/>
    </w:pPr>
  </w:style>
  <w:style w:type="paragraph" w:customStyle="1" w:styleId="Section1">
    <w:name w:val="Section_1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D6C0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4D6C0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D6C09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rsid w:val="004D6C0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D6C0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D6C0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4D6C0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D6C09"/>
  </w:style>
  <w:style w:type="paragraph" w:customStyle="1" w:styleId="Reftext">
    <w:name w:val="Ref_text"/>
    <w:basedOn w:val="Normal"/>
    <w:rsid w:val="004D6C09"/>
    <w:pPr>
      <w:ind w:left="794" w:hanging="794"/>
    </w:pPr>
  </w:style>
  <w:style w:type="paragraph" w:customStyle="1" w:styleId="Reftitle">
    <w:name w:val="Ref_title"/>
    <w:basedOn w:val="Normal"/>
    <w:next w:val="Reftext"/>
    <w:rsid w:val="004D6C0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4D6C09"/>
  </w:style>
  <w:style w:type="paragraph" w:customStyle="1" w:styleId="ResNo">
    <w:name w:val="Res_No"/>
    <w:basedOn w:val="RecNo"/>
    <w:next w:val="Restitle"/>
    <w:rsid w:val="004D6C09"/>
  </w:style>
  <w:style w:type="paragraph" w:customStyle="1" w:styleId="SectionNo">
    <w:name w:val="Section_No"/>
    <w:basedOn w:val="Normal"/>
    <w:next w:val="Sectiontitle"/>
    <w:rsid w:val="004D6C0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D6C0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D6C0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D6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4D6C0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4D6C0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4D6C0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D6C09"/>
  </w:style>
  <w:style w:type="paragraph" w:customStyle="1" w:styleId="Title3">
    <w:name w:val="Title 3"/>
    <w:basedOn w:val="Title2"/>
    <w:next w:val="Title4"/>
    <w:rsid w:val="004D6C09"/>
    <w:rPr>
      <w:caps w:val="0"/>
    </w:rPr>
  </w:style>
  <w:style w:type="paragraph" w:customStyle="1" w:styleId="Title4">
    <w:name w:val="Title 4"/>
    <w:basedOn w:val="Title3"/>
    <w:next w:val="Heading1"/>
    <w:rsid w:val="004D6C09"/>
    <w:rPr>
      <w:b/>
    </w:rPr>
  </w:style>
  <w:style w:type="paragraph" w:customStyle="1" w:styleId="toc0">
    <w:name w:val="toc 0"/>
    <w:basedOn w:val="Normal"/>
    <w:next w:val="TOC1"/>
    <w:rsid w:val="004D6C0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D6C0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D6C09"/>
    <w:pPr>
      <w:spacing w:before="80"/>
      <w:ind w:left="1531" w:hanging="851"/>
    </w:pPr>
  </w:style>
  <w:style w:type="paragraph" w:styleId="TOC3">
    <w:name w:val="toc 3"/>
    <w:basedOn w:val="TOC2"/>
    <w:semiHidden/>
    <w:rsid w:val="004D6C09"/>
  </w:style>
  <w:style w:type="paragraph" w:styleId="TOC4">
    <w:name w:val="toc 4"/>
    <w:basedOn w:val="TOC3"/>
    <w:semiHidden/>
    <w:rsid w:val="004D6C09"/>
  </w:style>
  <w:style w:type="paragraph" w:styleId="TOC5">
    <w:name w:val="toc 5"/>
    <w:basedOn w:val="TOC4"/>
    <w:semiHidden/>
    <w:rsid w:val="004D6C09"/>
  </w:style>
  <w:style w:type="paragraph" w:styleId="TOC6">
    <w:name w:val="toc 6"/>
    <w:basedOn w:val="TOC4"/>
    <w:semiHidden/>
    <w:rsid w:val="004D6C09"/>
  </w:style>
  <w:style w:type="paragraph" w:styleId="TOC7">
    <w:name w:val="toc 7"/>
    <w:basedOn w:val="TOC4"/>
    <w:semiHidden/>
    <w:rsid w:val="004D6C09"/>
  </w:style>
  <w:style w:type="paragraph" w:styleId="TOC8">
    <w:name w:val="toc 8"/>
    <w:basedOn w:val="TOC4"/>
    <w:semiHidden/>
    <w:rsid w:val="004D6C09"/>
  </w:style>
  <w:style w:type="character" w:styleId="PageNumber">
    <w:name w:val="page number"/>
    <w:basedOn w:val="DefaultParagraphFont"/>
    <w:rsid w:val="004D6C09"/>
  </w:style>
  <w:style w:type="character" w:customStyle="1" w:styleId="Appdef">
    <w:name w:val="App_def"/>
    <w:basedOn w:val="DefaultParagraphFont"/>
    <w:rsid w:val="004D6C0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D6C09"/>
  </w:style>
  <w:style w:type="character" w:customStyle="1" w:styleId="Artdef">
    <w:name w:val="Art_def"/>
    <w:basedOn w:val="DefaultParagraphFont"/>
    <w:rsid w:val="004D6C0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D6C09"/>
  </w:style>
  <w:style w:type="character" w:customStyle="1" w:styleId="Recdef">
    <w:name w:val="Rec_def"/>
    <w:basedOn w:val="DefaultParagraphFont"/>
    <w:rsid w:val="004D6C09"/>
    <w:rPr>
      <w:b/>
    </w:rPr>
  </w:style>
  <w:style w:type="character" w:customStyle="1" w:styleId="Resdef">
    <w:name w:val="Res_def"/>
    <w:basedOn w:val="DefaultParagraphFont"/>
    <w:rsid w:val="004D6C0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D6C09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4D6C0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D6C09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31432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432E"/>
    <w:rPr>
      <w:rFonts w:ascii="Tahoma" w:hAnsi="Tahoma" w:cs="Tahoma"/>
      <w:sz w:val="16"/>
      <w:szCs w:val="16"/>
      <w:lang w:val="es-ES_tradnl" w:eastAsia="en-US"/>
    </w:rPr>
  </w:style>
  <w:style w:type="paragraph" w:customStyle="1" w:styleId="AppendixNo">
    <w:name w:val="Appendix_No"/>
    <w:basedOn w:val="Normal"/>
    <w:next w:val="Normal"/>
    <w:link w:val="AppendixNoCar"/>
    <w:rsid w:val="00BA23F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6"/>
      <w:lang w:val="ru-RU"/>
    </w:rPr>
  </w:style>
  <w:style w:type="character" w:customStyle="1" w:styleId="AppendixNoCar">
    <w:name w:val="Appendix_No Car"/>
    <w:link w:val="AppendixNo"/>
    <w:locked/>
    <w:rsid w:val="00BA23F9"/>
    <w:rPr>
      <w:rFonts w:ascii="Times New Roman" w:hAnsi="Times New Roman"/>
      <w:caps/>
      <w:sz w:val="26"/>
      <w:lang w:val="ru-RU" w:eastAsia="en-US"/>
    </w:rPr>
  </w:style>
  <w:style w:type="paragraph" w:customStyle="1" w:styleId="Appendixtitle">
    <w:name w:val="Appendix_title"/>
    <w:basedOn w:val="Normal"/>
    <w:next w:val="Normal"/>
    <w:link w:val="AppendixtitleChar"/>
    <w:rsid w:val="00BA23F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character" w:customStyle="1" w:styleId="AppendixtitleChar">
    <w:name w:val="Appendix_title Char"/>
    <w:link w:val="Appendixtitle"/>
    <w:locked/>
    <w:rsid w:val="00BA23F9"/>
    <w:rPr>
      <w:rFonts w:ascii="Times New Roman Bold" w:hAnsi="Times New Roman Bold"/>
      <w:b/>
      <w:sz w:val="26"/>
      <w:lang w:val="ru-RU" w:eastAsia="en-US"/>
    </w:rPr>
  </w:style>
  <w:style w:type="character" w:customStyle="1" w:styleId="TabletextChar">
    <w:name w:val="Table_text Char"/>
    <w:link w:val="Tabletext"/>
    <w:locked/>
    <w:rsid w:val="00BA23F9"/>
    <w:rPr>
      <w:rFonts w:ascii="Times New Roman" w:hAnsi="Times New Roman"/>
      <w:sz w:val="22"/>
      <w:lang w:val="es-ES_tradnl" w:eastAsia="en-US"/>
    </w:rPr>
  </w:style>
  <w:style w:type="character" w:customStyle="1" w:styleId="FooterChar">
    <w:name w:val="Footer Char"/>
    <w:link w:val="Footer"/>
    <w:rsid w:val="00BA23F9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link w:val="Header"/>
    <w:rsid w:val="00BA23F9"/>
    <w:rPr>
      <w:rFonts w:ascii="Times New Roman" w:hAnsi="Times New Roman"/>
      <w:sz w:val="18"/>
      <w:lang w:val="es-ES_tradnl" w:eastAsia="en-US"/>
    </w:rPr>
  </w:style>
  <w:style w:type="character" w:styleId="Hyperlink">
    <w:name w:val="Hyperlink"/>
    <w:basedOn w:val="DefaultParagraphFont"/>
    <w:uiPriority w:val="99"/>
    <w:rsid w:val="00BA23F9"/>
    <w:rPr>
      <w:rFonts w:ascii="Times New Roman" w:hAnsi="Times New Roman" w:cs="Times New Roman"/>
      <w:color w:val="0000FF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1D7681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1D768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Theme="minorEastAsia"/>
      <w:szCs w:val="24"/>
      <w:lang w:val="en-US"/>
    </w:rPr>
  </w:style>
  <w:style w:type="paragraph" w:customStyle="1" w:styleId="Reasons">
    <w:name w:val="Reasons"/>
    <w:basedOn w:val="Normal"/>
    <w:qFormat/>
    <w:rsid w:val="001D768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rnandef\Application%20Data\Microsoft\Templates\POOL%20S%20-%20ITU\PS_RAG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88EC7-96B5-40CA-A614-66D9A2A8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PS_RAG13.dotm</Template>
  <TotalTime>13</TotalTime>
  <Pages>1</Pages>
  <Words>392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THE PROGRESS OF THE STUDIES REQUESTED IN THE ITU-R RESOLUTIONS (FOR INFORMATION)</vt:lpstr>
    </vt:vector>
  </TitlesOfParts>
  <Manager>General Secretariat - Pool</Manager>
  <Company>International Telecommunication Union (ITU)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THE PROGRESS OF THE STUDIES REQUESTED IN THE ITU-R RESOLUTIONS (FOR INFORMATION)</dc:title>
  <dc:subject>GRUPO ASESOR DE RADIOCOMUNICACIONES</dc:subject>
  <dc:creator>Chairman, Study Group 5</dc:creator>
  <cp:keywords>RAG03-1</cp:keywords>
  <dc:description>Documento RAG13-1/2-S  For: _x000d_Document date: 3 de abril de 2013_x000d_Saved by ITU51007802 at 18:08:54 on 11/04/2013</dc:description>
  <cp:lastModifiedBy>cGarcia Prieto, M. Esperanza</cp:lastModifiedBy>
  <cp:revision>7</cp:revision>
  <cp:lastPrinted>2013-04-23T09:17:00Z</cp:lastPrinted>
  <dcterms:created xsi:type="dcterms:W3CDTF">2013-04-23T08:36:00Z</dcterms:created>
  <dcterms:modified xsi:type="dcterms:W3CDTF">2013-04-23T09:17:00Z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RAG13-1/2-S</vt:lpwstr>
  </property>
  <property fmtid="{D5CDD505-2E9C-101B-9397-08002B2CF9AE}" pid="3" name="Docdate">
    <vt:lpwstr>3 de abril de 2013</vt:lpwstr>
  </property>
  <property fmtid="{D5CDD505-2E9C-101B-9397-08002B2CF9AE}" pid="4" name="Docorlang">
    <vt:lpwstr>Original: inglés</vt:lpwstr>
  </property>
  <property fmtid="{D5CDD505-2E9C-101B-9397-08002B2CF9AE}" pid="5" name="Docauthor">
    <vt:lpwstr>Chairman, Study Group 5</vt:lpwstr>
  </property>
</Properties>
</file>