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0240CE" w:rsidRDefault="00F739D8" w:rsidP="00F739D8">
            <w:pPr>
              <w:pStyle w:val="LOGO"/>
              <w:framePr w:hSpace="0" w:wrap="auto" w:xAlign="left" w:yAlign="inline"/>
              <w:rPr>
                <w:sz w:val="26"/>
                <w:rtl/>
              </w:rPr>
            </w:pPr>
            <w:r w:rsidRPr="00F739D8">
              <w:rPr>
                <w:rFonts w:hint="cs"/>
                <w:rtl/>
                <w:lang w:bidi="ar-SA"/>
              </w:rPr>
              <w:t>الفريق الاستشاري للاتصالات الراديوية</w:t>
            </w:r>
          </w:p>
          <w:p w:rsidR="00044D43" w:rsidRPr="00436138" w:rsidRDefault="00F739D8" w:rsidP="00F739D8">
            <w:pPr>
              <w:pStyle w:val="Logo-1"/>
              <w:framePr w:hSpace="0" w:wrap="auto" w:xAlign="left" w:yAlign="inline"/>
              <w:spacing w:before="120"/>
              <w:rPr>
                <w:rFonts w:asciiTheme="minorHAnsi" w:hAnsiTheme="minorHAnsi"/>
                <w:smallCaps/>
                <w:sz w:val="22"/>
                <w:szCs w:val="32"/>
                <w:rtl/>
                <w:lang w:bidi="ar-SY"/>
              </w:rPr>
            </w:pPr>
            <w:r w:rsidRPr="00F739D8">
              <w:rPr>
                <w:rFonts w:hint="cs"/>
                <w:sz w:val="22"/>
                <w:szCs w:val="32"/>
                <w:rtl/>
                <w:lang w:bidi="ar-SA"/>
              </w:rPr>
              <w:t xml:space="preserve">جنيف، </w:t>
            </w:r>
            <w:r w:rsidRPr="00F739D8">
              <w:rPr>
                <w:sz w:val="22"/>
                <w:szCs w:val="32"/>
              </w:rPr>
              <w:t>24-22</w:t>
            </w:r>
            <w:r w:rsidRPr="00F739D8">
              <w:rPr>
                <w:rFonts w:hint="cs"/>
                <w:sz w:val="22"/>
                <w:szCs w:val="32"/>
                <w:rtl/>
                <w:lang w:bidi="ar-SA"/>
              </w:rPr>
              <w:t xml:space="preserve"> مايو</w:t>
            </w:r>
            <w:r w:rsidRPr="00F739D8">
              <w:rPr>
                <w:sz w:val="22"/>
                <w:szCs w:val="32"/>
                <w:rtl/>
                <w:lang w:bidi="ar-SA"/>
              </w:rPr>
              <w:t xml:space="preserve"> </w:t>
            </w:r>
            <w:r w:rsidRPr="00F739D8">
              <w:rPr>
                <w:sz w:val="22"/>
                <w:szCs w:val="32"/>
              </w:rPr>
              <w:t>2013</w:t>
            </w:r>
          </w:p>
        </w:tc>
        <w:tc>
          <w:tcPr>
            <w:tcW w:w="3119" w:type="dxa"/>
          </w:tcPr>
          <w:p w:rsidR="00044D43" w:rsidRDefault="00044D43" w:rsidP="00F739D8">
            <w:pPr>
              <w:rPr>
                <w:rtl/>
                <w:lang w:bidi="ar-EG"/>
              </w:rPr>
            </w:pPr>
            <w:bookmarkStart w:id="0" w:name="ditulogo"/>
            <w:bookmarkEnd w:id="0"/>
            <w:r>
              <w:rPr>
                <w:noProof/>
                <w:lang w:eastAsia="zh-CN"/>
              </w:rPr>
              <w:drawing>
                <wp:inline distT="0" distB="0" distL="0" distR="0" wp14:anchorId="7B04C5E4" wp14:editId="0128B57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F739D8">
            <w:pPr>
              <w:rPr>
                <w:rtl/>
                <w:lang w:bidi="ar-EG"/>
              </w:rPr>
            </w:pPr>
          </w:p>
        </w:tc>
        <w:tc>
          <w:tcPr>
            <w:tcW w:w="3119" w:type="dxa"/>
            <w:tcBorders>
              <w:bottom w:val="single" w:sz="12" w:space="0" w:color="auto"/>
            </w:tcBorders>
          </w:tcPr>
          <w:p w:rsidR="00044D43" w:rsidRPr="00A9645C" w:rsidRDefault="00044D43" w:rsidP="00F739D8">
            <w:pPr>
              <w:rPr>
                <w:lang w:bidi="ar-EG"/>
              </w:rPr>
            </w:pPr>
          </w:p>
        </w:tc>
      </w:tr>
      <w:tr w:rsidR="00044D43" w:rsidTr="00044D43">
        <w:trPr>
          <w:cantSplit/>
          <w:trHeight w:val="20"/>
        </w:trPr>
        <w:tc>
          <w:tcPr>
            <w:tcW w:w="6770" w:type="dxa"/>
            <w:tcBorders>
              <w:top w:val="single" w:sz="12" w:space="0" w:color="auto"/>
            </w:tcBorders>
          </w:tcPr>
          <w:p w:rsidR="00044D43" w:rsidRPr="00ED51EA" w:rsidRDefault="00044D43" w:rsidP="00ED51EA">
            <w:pPr>
              <w:pStyle w:val="Adress"/>
              <w:framePr w:hSpace="0" w:wrap="auto" w:vAnchor="margin" w:xAlign="left" w:yAlign="inline"/>
              <w:rPr>
                <w:rtl/>
              </w:rPr>
            </w:pPr>
          </w:p>
        </w:tc>
        <w:tc>
          <w:tcPr>
            <w:tcW w:w="3119" w:type="dxa"/>
            <w:tcBorders>
              <w:top w:val="single" w:sz="12" w:space="0" w:color="auto"/>
            </w:tcBorders>
          </w:tcPr>
          <w:p w:rsidR="00044D43" w:rsidRPr="00ED51EA" w:rsidRDefault="00044D43" w:rsidP="00ED51EA">
            <w:pPr>
              <w:pStyle w:val="Adress"/>
              <w:framePr w:hSpace="0" w:wrap="auto" w:vAnchor="margin" w:xAlign="left" w:yAlign="inline"/>
            </w:pPr>
          </w:p>
        </w:tc>
      </w:tr>
      <w:tr w:rsidR="00E57D77" w:rsidTr="00044D43">
        <w:trPr>
          <w:cantSplit/>
        </w:trPr>
        <w:tc>
          <w:tcPr>
            <w:tcW w:w="6770" w:type="dxa"/>
          </w:tcPr>
          <w:p w:rsidR="00E57D77" w:rsidRPr="00ED51EA" w:rsidRDefault="00E57D77" w:rsidP="003B05F4">
            <w:pPr>
              <w:pStyle w:val="Adress"/>
              <w:framePr w:hSpace="0" w:wrap="auto" w:vAnchor="margin" w:xAlign="left" w:yAlign="inline"/>
              <w:spacing w:before="0" w:line="192" w:lineRule="auto"/>
              <w:rPr>
                <w:rtl/>
              </w:rPr>
            </w:pPr>
          </w:p>
        </w:tc>
        <w:tc>
          <w:tcPr>
            <w:tcW w:w="3119" w:type="dxa"/>
            <w:vAlign w:val="center"/>
          </w:tcPr>
          <w:p w:rsidR="00E57D77" w:rsidRPr="00ED51EA" w:rsidRDefault="00F739D8" w:rsidP="00F739D8">
            <w:pPr>
              <w:pStyle w:val="Adress"/>
              <w:framePr w:hSpace="0" w:wrap="auto" w:vAnchor="margin" w:xAlign="left" w:yAlign="inline"/>
              <w:spacing w:before="0" w:line="192" w:lineRule="auto"/>
              <w:rPr>
                <w:rtl/>
              </w:rPr>
            </w:pPr>
            <w:r w:rsidRPr="00F739D8">
              <w:rPr>
                <w:rFonts w:hint="cs"/>
                <w:rtl/>
                <w:lang w:bidi="ar-SA"/>
              </w:rPr>
              <w:t xml:space="preserve">الإضافة </w:t>
            </w:r>
            <w:r w:rsidRPr="00F739D8">
              <w:t>1</w:t>
            </w:r>
            <w:r w:rsidRPr="00F739D8">
              <w:rPr>
                <w:rtl/>
                <w:lang w:bidi="ar-SA"/>
              </w:rPr>
              <w:br/>
            </w:r>
            <w:r w:rsidRPr="00F739D8">
              <w:rPr>
                <w:rFonts w:hint="cs"/>
                <w:rtl/>
                <w:lang w:bidi="ar-SA"/>
              </w:rPr>
              <w:t xml:space="preserve">للوثيقة </w:t>
            </w:r>
            <w:r w:rsidRPr="00F739D8">
              <w:rPr>
                <w:lang w:val="en-GB"/>
              </w:rPr>
              <w:t>RAG13-1/1-A</w:t>
            </w:r>
          </w:p>
        </w:tc>
      </w:tr>
      <w:tr w:rsidR="00E57D77" w:rsidTr="00044D43">
        <w:trPr>
          <w:cantSplit/>
        </w:trPr>
        <w:tc>
          <w:tcPr>
            <w:tcW w:w="6770" w:type="dxa"/>
          </w:tcPr>
          <w:p w:rsidR="00E57D77" w:rsidRPr="00ED51EA" w:rsidRDefault="00E57D77" w:rsidP="003B05F4">
            <w:pPr>
              <w:pStyle w:val="Adress"/>
              <w:framePr w:hSpace="0" w:wrap="auto" w:vAnchor="margin" w:xAlign="left" w:yAlign="inline"/>
              <w:spacing w:before="0" w:line="192" w:lineRule="auto"/>
              <w:rPr>
                <w:rtl/>
              </w:rPr>
            </w:pPr>
          </w:p>
        </w:tc>
        <w:tc>
          <w:tcPr>
            <w:tcW w:w="3119" w:type="dxa"/>
            <w:vAlign w:val="center"/>
          </w:tcPr>
          <w:p w:rsidR="00E57D77" w:rsidRPr="00ED51EA" w:rsidRDefault="00E57D77" w:rsidP="00282208">
            <w:pPr>
              <w:pStyle w:val="Adress"/>
              <w:framePr w:hSpace="0" w:wrap="auto" w:vAnchor="margin" w:xAlign="left" w:yAlign="inline"/>
              <w:spacing w:before="0" w:line="192" w:lineRule="auto"/>
              <w:rPr>
                <w:szCs w:val="19"/>
                <w:rtl/>
                <w:lang w:bidi="ar-SY"/>
              </w:rPr>
            </w:pPr>
          </w:p>
        </w:tc>
      </w:tr>
      <w:tr w:rsidR="00E57D77" w:rsidTr="00044D43">
        <w:trPr>
          <w:cantSplit/>
        </w:trPr>
        <w:tc>
          <w:tcPr>
            <w:tcW w:w="6770" w:type="dxa"/>
          </w:tcPr>
          <w:p w:rsidR="00E57D77" w:rsidRPr="00ED51EA" w:rsidRDefault="00E57D77" w:rsidP="003B05F4">
            <w:pPr>
              <w:pStyle w:val="Adress"/>
              <w:framePr w:hSpace="0" w:wrap="auto" w:vAnchor="margin" w:xAlign="left" w:yAlign="inline"/>
              <w:spacing w:before="0" w:line="192" w:lineRule="auto"/>
              <w:rPr>
                <w:rFonts w:eastAsia="SimSun" w:hint="eastAsia"/>
                <w:rtl/>
              </w:rPr>
            </w:pPr>
          </w:p>
        </w:tc>
        <w:tc>
          <w:tcPr>
            <w:tcW w:w="3119" w:type="dxa"/>
            <w:vAlign w:val="center"/>
          </w:tcPr>
          <w:p w:rsidR="00E57D77" w:rsidRPr="00ED51EA" w:rsidRDefault="00F739D8" w:rsidP="00F739D8">
            <w:pPr>
              <w:pStyle w:val="Adress"/>
              <w:framePr w:hSpace="0" w:wrap="auto" w:vAnchor="margin" w:xAlign="left" w:yAlign="inline"/>
              <w:spacing w:before="0" w:line="192" w:lineRule="auto"/>
              <w:rPr>
                <w:rFonts w:eastAsia="SimSun" w:hint="eastAsia"/>
              </w:rPr>
            </w:pPr>
            <w:r w:rsidRPr="00F739D8">
              <w:rPr>
                <w:rFonts w:hint="cs"/>
                <w:rtl/>
                <w:lang w:bidi="ar-SA"/>
              </w:rPr>
              <w:t>الأصل: بالإنكليزية</w:t>
            </w:r>
          </w:p>
        </w:tc>
      </w:tr>
      <w:tr w:rsidR="00044D43" w:rsidTr="00044D43">
        <w:trPr>
          <w:cantSplit/>
        </w:trPr>
        <w:tc>
          <w:tcPr>
            <w:tcW w:w="9889" w:type="dxa"/>
            <w:gridSpan w:val="2"/>
          </w:tcPr>
          <w:p w:rsidR="00044D43" w:rsidRPr="00BD6EF3" w:rsidRDefault="00F739D8" w:rsidP="00BB49CF">
            <w:pPr>
              <w:pStyle w:val="Source"/>
              <w:framePr w:hSpace="0" w:wrap="auto" w:vAnchor="margin" w:xAlign="left" w:yAlign="inline"/>
              <w:rPr>
                <w:rtl/>
              </w:rPr>
            </w:pPr>
            <w:r w:rsidRPr="00F739D8">
              <w:rPr>
                <w:rFonts w:hint="cs"/>
                <w:rtl/>
                <w:lang w:bidi="ar-EG"/>
              </w:rPr>
              <w:t>مدير مكتب الاتصالات الراديوية</w:t>
            </w:r>
          </w:p>
        </w:tc>
      </w:tr>
      <w:tr w:rsidR="00044D43" w:rsidTr="00044D43">
        <w:trPr>
          <w:cantSplit/>
        </w:trPr>
        <w:tc>
          <w:tcPr>
            <w:tcW w:w="9889" w:type="dxa"/>
            <w:gridSpan w:val="2"/>
          </w:tcPr>
          <w:p w:rsidR="00E57D77" w:rsidRPr="00E57D77" w:rsidRDefault="00F739D8" w:rsidP="00BB49CF">
            <w:pPr>
              <w:pStyle w:val="Title1"/>
              <w:rPr>
                <w:rtl/>
              </w:rPr>
            </w:pPr>
            <w:r w:rsidRPr="00F739D8">
              <w:rPr>
                <w:rtl/>
              </w:rPr>
              <w:t xml:space="preserve">تقرير إلى الاجتماع </w:t>
            </w:r>
            <w:r w:rsidRPr="00F739D8">
              <w:rPr>
                <w:rFonts w:hint="cs"/>
                <w:rtl/>
              </w:rPr>
              <w:t>العشرين</w:t>
            </w:r>
            <w:r w:rsidRPr="00F739D8">
              <w:rPr>
                <w:rtl/>
              </w:rPr>
              <w:br/>
              <w:t>للفريق</w:t>
            </w:r>
            <w:r w:rsidRPr="00F739D8">
              <w:t xml:space="preserve"> </w:t>
            </w:r>
            <w:r w:rsidRPr="00F739D8">
              <w:rPr>
                <w:rtl/>
              </w:rPr>
              <w:t>الاستشاري للاتصالات الراديوية</w:t>
            </w:r>
          </w:p>
        </w:tc>
      </w:tr>
      <w:tr w:rsidR="00044D43" w:rsidTr="00044D43">
        <w:trPr>
          <w:cantSplit/>
        </w:trPr>
        <w:tc>
          <w:tcPr>
            <w:tcW w:w="9889" w:type="dxa"/>
            <w:gridSpan w:val="2"/>
          </w:tcPr>
          <w:p w:rsidR="00044D43" w:rsidRPr="00BD6EF3" w:rsidRDefault="00F739D8" w:rsidP="00BB49CF">
            <w:pPr>
              <w:pStyle w:val="Title2"/>
              <w:rPr>
                <w:rtl/>
              </w:rPr>
            </w:pPr>
            <w:r w:rsidRPr="00F739D8">
              <w:rPr>
                <w:rtl/>
              </w:rPr>
              <w:t>أنشطة لجان الدراسات</w:t>
            </w:r>
          </w:p>
        </w:tc>
      </w:tr>
    </w:tbl>
    <w:p w:rsidR="00E57D77" w:rsidRPr="00F739D8" w:rsidRDefault="00F739D8" w:rsidP="00BB49CF">
      <w:pPr>
        <w:pStyle w:val="Heading1"/>
      </w:pPr>
      <w:r w:rsidRPr="00F739D8">
        <w:rPr>
          <w:rFonts w:eastAsiaTheme="minorHAnsi"/>
        </w:rPr>
        <w:t>1</w:t>
      </w:r>
      <w:r w:rsidRPr="00F739D8">
        <w:rPr>
          <w:rFonts w:eastAsiaTheme="minorHAnsi"/>
        </w:rPr>
        <w:tab/>
      </w:r>
      <w:r w:rsidRPr="00F739D8">
        <w:rPr>
          <w:rFonts w:eastAsiaTheme="minorHAnsi"/>
          <w:rtl/>
        </w:rPr>
        <w:t>طرائق العمل</w:t>
      </w:r>
    </w:p>
    <w:p w:rsidR="00F739D8" w:rsidRDefault="00F739D8" w:rsidP="004674E3">
      <w:r w:rsidRPr="00F739D8">
        <w:rPr>
          <w:rtl/>
        </w:rPr>
        <w:t>تواصلت أنشطة لجان الدراسات في إطار لجنة دراسات وفرقة عمل تتميزان بهيكل مستقر وفقاً لبرامج العمل المحددة في الخطة التشغيلية لقطاع الاتصالات الراديوية. وقد تم تطبيق طرائق العمل بشكل مرضٍ وفقاً للقرار</w:t>
      </w:r>
      <w:r w:rsidR="004674E3">
        <w:rPr>
          <w:rFonts w:hint="cs"/>
          <w:rtl/>
        </w:rPr>
        <w:t> </w:t>
      </w:r>
      <w:r w:rsidRPr="00F739D8">
        <w:rPr>
          <w:lang w:val="en-GB"/>
        </w:rPr>
        <w:t>ITU</w:t>
      </w:r>
      <w:r w:rsidRPr="00F739D8">
        <w:rPr>
          <w:lang w:val="en-GB"/>
        </w:rPr>
        <w:sym w:font="Symbol" w:char="F02D"/>
      </w:r>
      <w:r w:rsidRPr="00F739D8">
        <w:rPr>
          <w:lang w:val="en-GB"/>
        </w:rPr>
        <w:t>R 1</w:t>
      </w:r>
      <w:r w:rsidRPr="00F739D8">
        <w:rPr>
          <w:lang w:val="en-GB"/>
        </w:rPr>
        <w:sym w:font="Symbol" w:char="F02D"/>
      </w:r>
      <w:r w:rsidRPr="00F739D8">
        <w:rPr>
          <w:lang w:val="en-GB"/>
        </w:rPr>
        <w:t>6</w:t>
      </w:r>
      <w:r w:rsidRPr="00F739D8">
        <w:rPr>
          <w:rtl/>
        </w:rPr>
        <w:t xml:space="preserve"> (والمبادئ التوجيهية</w:t>
      </w:r>
      <w:r w:rsidRPr="00F739D8">
        <w:rPr>
          <w:rFonts w:hint="cs"/>
          <w:rtl/>
        </w:rPr>
        <w:t xml:space="preserve"> للعمل</w:t>
      </w:r>
      <w:r w:rsidRPr="00F739D8">
        <w:rPr>
          <w:rtl/>
        </w:rPr>
        <w:t xml:space="preserve"> المرتبطة</w:t>
      </w:r>
      <w:r w:rsidRPr="00F739D8">
        <w:rPr>
          <w:rFonts w:hint="cs"/>
          <w:rtl/>
        </w:rPr>
        <w:t> </w:t>
      </w:r>
      <w:r w:rsidRPr="00F739D8">
        <w:rPr>
          <w:rtl/>
        </w:rPr>
        <w:t>به)</w:t>
      </w:r>
      <w:r w:rsidRPr="00F739D8">
        <w:rPr>
          <w:rFonts w:hint="cs"/>
          <w:rtl/>
        </w:rPr>
        <w:t>.</w:t>
      </w:r>
    </w:p>
    <w:p w:rsidR="00F739D8" w:rsidRDefault="00F739D8" w:rsidP="00FD69A4">
      <w:r w:rsidRPr="00813310">
        <w:rPr>
          <w:rFonts w:hint="cs"/>
          <w:rtl/>
        </w:rPr>
        <w:t>وقد أُعد مشروع مراجعة المبادئ التوجيهية للعمل لينظر الفريق الاستشاري فيه ويأخذ في الاعتبار التغييرات التي أدخلت على</w:t>
      </w:r>
      <w:r w:rsidR="00813310">
        <w:rPr>
          <w:rFonts w:hint="eastAsia"/>
          <w:rtl/>
        </w:rPr>
        <w:t> </w:t>
      </w:r>
      <w:r w:rsidRPr="00813310">
        <w:rPr>
          <w:rFonts w:hint="cs"/>
          <w:rtl/>
        </w:rPr>
        <w:t>القرار</w:t>
      </w:r>
      <w:r w:rsidR="00813310" w:rsidRPr="00813310">
        <w:rPr>
          <w:rFonts w:hint="cs"/>
          <w:rtl/>
        </w:rPr>
        <w:t> </w:t>
      </w:r>
      <w:r w:rsidRPr="00813310">
        <w:rPr>
          <w:lang w:val="en-GB"/>
        </w:rPr>
        <w:t>ITU</w:t>
      </w:r>
      <w:r w:rsidR="00813310">
        <w:rPr>
          <w:lang w:val="en-GB"/>
        </w:rPr>
        <w:noBreakHyphen/>
      </w:r>
      <w:r w:rsidRPr="00813310">
        <w:rPr>
          <w:lang w:val="en-GB"/>
        </w:rPr>
        <w:t>R</w:t>
      </w:r>
      <w:r w:rsidR="00FD69A4">
        <w:rPr>
          <w:lang w:val="en-GB"/>
        </w:rPr>
        <w:t> </w:t>
      </w:r>
      <w:r w:rsidRPr="00813310">
        <w:rPr>
          <w:lang w:val="en-GB"/>
        </w:rPr>
        <w:t>1</w:t>
      </w:r>
      <w:r w:rsidRPr="00F739D8">
        <w:rPr>
          <w:rFonts w:hint="cs"/>
          <w:rtl/>
        </w:rPr>
        <w:t xml:space="preserve"> في جمعية الاتصالات الراديوية عام</w:t>
      </w:r>
      <w:r w:rsidR="00FD69A4">
        <w:rPr>
          <w:rFonts w:hint="eastAsia"/>
          <w:rtl/>
        </w:rPr>
        <w:t> </w:t>
      </w:r>
      <w:r w:rsidRPr="00F739D8">
        <w:rPr>
          <w:lang w:val="en-GB"/>
        </w:rPr>
        <w:t>2012</w:t>
      </w:r>
      <w:r w:rsidRPr="00F739D8">
        <w:rPr>
          <w:rFonts w:hint="cs"/>
          <w:rtl/>
        </w:rPr>
        <w:t xml:space="preserve"> </w:t>
      </w:r>
      <w:r w:rsidR="00307291">
        <w:t>(</w:t>
      </w:r>
      <w:r w:rsidRPr="00F739D8">
        <w:rPr>
          <w:lang w:val="en-GB"/>
        </w:rPr>
        <w:t>RA</w:t>
      </w:r>
      <w:r w:rsidR="00813310">
        <w:rPr>
          <w:lang w:val="en-GB"/>
        </w:rPr>
        <w:noBreakHyphen/>
      </w:r>
      <w:r w:rsidRPr="00F739D8">
        <w:rPr>
          <w:lang w:val="en-GB"/>
        </w:rPr>
        <w:t>12</w:t>
      </w:r>
      <w:r w:rsidR="00307291">
        <w:t>)</w:t>
      </w:r>
      <w:r w:rsidRPr="00F739D8">
        <w:rPr>
          <w:rFonts w:hint="cs"/>
          <w:rtl/>
        </w:rPr>
        <w:t xml:space="preserve"> وآخر مستجدات التقدم في أساليب العمل الإلكترونية. وقد أُعد مشروع المراجعة هذا كوثيقة منفصلة صادرة عن ا</w:t>
      </w:r>
      <w:r w:rsidRPr="00F739D8">
        <w:rPr>
          <w:rtl/>
        </w:rPr>
        <w:t>لفريق الاستشاري للاتصالات الراديوي</w:t>
      </w:r>
      <w:r w:rsidRPr="00F739D8">
        <w:rPr>
          <w:rFonts w:hint="cs"/>
          <w:rtl/>
        </w:rPr>
        <w:t xml:space="preserve">ة </w:t>
      </w:r>
      <w:r w:rsidR="00307291">
        <w:t>(</w:t>
      </w:r>
      <w:r w:rsidRPr="00F739D8">
        <w:rPr>
          <w:lang w:val="en-GB"/>
        </w:rPr>
        <w:t>RAG</w:t>
      </w:r>
      <w:r w:rsidR="00307291">
        <w:t>)</w:t>
      </w:r>
      <w:r w:rsidRPr="00F739D8">
        <w:rPr>
          <w:rFonts w:hint="cs"/>
          <w:rtl/>
        </w:rPr>
        <w:t>.</w:t>
      </w:r>
    </w:p>
    <w:p w:rsidR="00F739D8" w:rsidRPr="00F739D8" w:rsidRDefault="00F739D8" w:rsidP="00BB49CF">
      <w:pPr>
        <w:pStyle w:val="Heading1"/>
        <w:rPr>
          <w:rFonts w:eastAsiaTheme="minorHAnsi"/>
        </w:rPr>
      </w:pPr>
      <w:r w:rsidRPr="004A5979">
        <w:rPr>
          <w:rFonts w:eastAsiaTheme="minorHAnsi"/>
        </w:rPr>
        <w:t>2</w:t>
      </w:r>
      <w:r w:rsidRPr="004A5979">
        <w:rPr>
          <w:rFonts w:eastAsiaTheme="minorHAnsi"/>
        </w:rPr>
        <w:tab/>
      </w:r>
      <w:r w:rsidRPr="004A5979">
        <w:rPr>
          <w:rFonts w:eastAsiaTheme="minorHAnsi"/>
          <w:rtl/>
        </w:rPr>
        <w:t xml:space="preserve">النفاذ </w:t>
      </w:r>
      <w:r w:rsidRPr="004A5979">
        <w:rPr>
          <w:rFonts w:eastAsiaTheme="minorHAnsi" w:hint="cs"/>
          <w:rtl/>
        </w:rPr>
        <w:t>إلى وثائق الاجتماعات</w:t>
      </w:r>
    </w:p>
    <w:p w:rsidR="00F739D8" w:rsidRDefault="00DA7328" w:rsidP="00FD69A4">
      <w:pPr>
        <w:rPr>
          <w:lang w:bidi="ar-SY"/>
        </w:rPr>
      </w:pPr>
      <w:r w:rsidRPr="00DA7328">
        <w:rPr>
          <w:rFonts w:hint="cs"/>
          <w:rtl/>
          <w:lang w:bidi="ar-SY"/>
        </w:rPr>
        <w:t>عملاً</w:t>
      </w:r>
      <w:r w:rsidRPr="00DA7328">
        <w:rPr>
          <w:rtl/>
          <w:lang w:bidi="ar-SY"/>
        </w:rPr>
        <w:t xml:space="preserve"> </w:t>
      </w:r>
      <w:r w:rsidRPr="00DA7328">
        <w:rPr>
          <w:rFonts w:hint="cs"/>
          <w:rtl/>
          <w:lang w:bidi="ar-SY"/>
        </w:rPr>
        <w:t>ب</w:t>
      </w:r>
      <w:r w:rsidRPr="00DA7328">
        <w:rPr>
          <w:rtl/>
          <w:lang w:bidi="ar-SY"/>
        </w:rPr>
        <w:t>التعديلات التي أدخلت على القرار</w:t>
      </w:r>
      <w:r w:rsidR="004674E3">
        <w:rPr>
          <w:rFonts w:hint="cs"/>
          <w:rtl/>
          <w:lang w:bidi="ar-SY"/>
        </w:rPr>
        <w:t> </w:t>
      </w:r>
      <w:r w:rsidRPr="00DA7328">
        <w:rPr>
          <w:lang w:val="en-GB"/>
        </w:rPr>
        <w:t>ITU</w:t>
      </w:r>
      <w:r w:rsidR="00813310">
        <w:rPr>
          <w:lang w:val="en-GB"/>
        </w:rPr>
        <w:noBreakHyphen/>
      </w:r>
      <w:r w:rsidRPr="00DA7328">
        <w:rPr>
          <w:lang w:val="en-GB"/>
        </w:rPr>
        <w:t>R</w:t>
      </w:r>
      <w:r w:rsidR="00FD69A4">
        <w:rPr>
          <w:lang w:val="en-GB"/>
        </w:rPr>
        <w:t> </w:t>
      </w:r>
      <w:r w:rsidRPr="00DA7328">
        <w:rPr>
          <w:lang w:val="en-GB"/>
        </w:rPr>
        <w:t>1</w:t>
      </w:r>
      <w:r w:rsidRPr="00DA7328">
        <w:rPr>
          <w:rtl/>
          <w:lang w:bidi="ar-SY"/>
        </w:rPr>
        <w:t xml:space="preserve"> في</w:t>
      </w:r>
      <w:r w:rsidRPr="00DA7328">
        <w:rPr>
          <w:rFonts w:hint="cs"/>
          <w:rtl/>
          <w:lang w:bidi="ar-SY"/>
        </w:rPr>
        <w:t xml:space="preserve"> جمعية الاتصالات الراديوية عام</w:t>
      </w:r>
      <w:r w:rsidR="00FD69A4">
        <w:rPr>
          <w:rFonts w:hint="eastAsia"/>
          <w:rtl/>
          <w:lang w:bidi="ar-SY"/>
        </w:rPr>
        <w:t> </w:t>
      </w:r>
      <w:r w:rsidRPr="00DA7328">
        <w:t>2012</w:t>
      </w:r>
      <w:r w:rsidRPr="00DA7328">
        <w:rPr>
          <w:rFonts w:hint="cs"/>
          <w:rtl/>
          <w:lang w:bidi="ar-SY"/>
        </w:rPr>
        <w:t xml:space="preserve"> </w:t>
      </w:r>
      <w:r w:rsidR="00307291">
        <w:rPr>
          <w:lang w:bidi="ar-SY"/>
        </w:rPr>
        <w:t>(</w:t>
      </w:r>
      <w:r w:rsidRPr="00DA7328">
        <w:rPr>
          <w:lang w:val="en-GB"/>
        </w:rPr>
        <w:t>RA</w:t>
      </w:r>
      <w:r w:rsidR="00813310">
        <w:rPr>
          <w:lang w:val="en-GB"/>
        </w:rPr>
        <w:noBreakHyphen/>
      </w:r>
      <w:r w:rsidRPr="00DA7328">
        <w:rPr>
          <w:lang w:val="en-GB"/>
        </w:rPr>
        <w:t>12</w:t>
      </w:r>
      <w:r w:rsidR="00307291">
        <w:rPr>
          <w:lang w:bidi="ar-SY"/>
        </w:rPr>
        <w:t>)</w:t>
      </w:r>
      <w:r w:rsidRPr="00DA7328">
        <w:rPr>
          <w:rFonts w:hint="cs"/>
          <w:rtl/>
          <w:lang w:bidi="ar-SY"/>
        </w:rPr>
        <w:t>، يقوم موظفو دائرة لجان الدراسات</w:t>
      </w:r>
      <w:r w:rsidR="00FD69A4">
        <w:rPr>
          <w:rFonts w:hint="eastAsia"/>
          <w:rtl/>
          <w:lang w:bidi="ar-SY"/>
        </w:rPr>
        <w:t> </w:t>
      </w:r>
      <w:r w:rsidR="00307291">
        <w:rPr>
          <w:lang w:val="en-GB"/>
        </w:rPr>
        <w:t>(</w:t>
      </w:r>
      <w:r w:rsidRPr="00DA7328">
        <w:rPr>
          <w:lang w:val="en-GB"/>
        </w:rPr>
        <w:t>SGD</w:t>
      </w:r>
      <w:r w:rsidR="00307291">
        <w:rPr>
          <w:lang w:val="en-GB"/>
        </w:rPr>
        <w:t>)</w:t>
      </w:r>
      <w:r w:rsidRPr="00DA7328">
        <w:rPr>
          <w:rFonts w:hint="cs"/>
          <w:rtl/>
          <w:lang w:bidi="ar-SY"/>
        </w:rPr>
        <w:t xml:space="preserve"> الآن بنشر</w:t>
      </w:r>
      <w:r w:rsidRPr="00DA7328">
        <w:rPr>
          <w:rtl/>
          <w:lang w:bidi="ar-SY"/>
        </w:rPr>
        <w:t xml:space="preserve"> المساهمات "كما وردت" في غضون يوم عمل واحد على صفحة إلكترونية م</w:t>
      </w:r>
      <w:r w:rsidRPr="00DA7328">
        <w:rPr>
          <w:rFonts w:hint="cs"/>
          <w:rtl/>
          <w:lang w:bidi="ar-SY"/>
        </w:rPr>
        <w:t>ُ</w:t>
      </w:r>
      <w:r w:rsidRPr="00DA7328">
        <w:rPr>
          <w:rtl/>
          <w:lang w:bidi="ar-SY"/>
        </w:rPr>
        <w:t>عد</w:t>
      </w:r>
      <w:r w:rsidRPr="00DA7328">
        <w:rPr>
          <w:rFonts w:hint="cs"/>
          <w:rtl/>
          <w:lang w:bidi="ar-SY"/>
        </w:rPr>
        <w:t>ّ</w:t>
      </w:r>
      <w:r w:rsidRPr="00DA7328">
        <w:rPr>
          <w:rtl/>
          <w:lang w:bidi="ar-SY"/>
        </w:rPr>
        <w:t xml:space="preserve">ة لهذا الغرض. وتنشر النسخ الرسمية في </w:t>
      </w:r>
      <w:r w:rsidRPr="00DA7328">
        <w:rPr>
          <w:rFonts w:hint="cs"/>
          <w:rtl/>
          <w:lang w:bidi="ar-SY"/>
        </w:rPr>
        <w:t>الموقع الإلكتروني</w:t>
      </w:r>
      <w:r w:rsidRPr="00DA7328">
        <w:rPr>
          <w:rtl/>
          <w:lang w:bidi="ar-SY"/>
        </w:rPr>
        <w:t xml:space="preserve"> في غضون ثلاثة أيام عمل.</w:t>
      </w:r>
    </w:p>
    <w:p w:rsidR="00DA7328" w:rsidRPr="00682479" w:rsidRDefault="00682479" w:rsidP="00BB49CF">
      <w:pPr>
        <w:pStyle w:val="Heading1"/>
        <w:rPr>
          <w:rFonts w:eastAsiaTheme="minorHAnsi"/>
        </w:rPr>
      </w:pPr>
      <w:r w:rsidRPr="00682479">
        <w:rPr>
          <w:rFonts w:eastAsiaTheme="minorHAnsi"/>
        </w:rPr>
        <w:t>3</w:t>
      </w:r>
      <w:r w:rsidRPr="00682479">
        <w:rPr>
          <w:rFonts w:eastAsiaTheme="minorHAnsi"/>
        </w:rPr>
        <w:tab/>
      </w:r>
      <w:r w:rsidRPr="00682479">
        <w:rPr>
          <w:rFonts w:eastAsiaTheme="minorHAnsi" w:hint="cs"/>
          <w:rtl/>
        </w:rPr>
        <w:t>مرافق العمل الإلكترونية</w:t>
      </w:r>
    </w:p>
    <w:p w:rsidR="00DA7328" w:rsidRDefault="000E25BA" w:rsidP="00BB49CF">
      <w:pPr>
        <w:rPr>
          <w:lang w:bidi="ar-SY"/>
        </w:rPr>
      </w:pPr>
      <w:r w:rsidRPr="000E25BA">
        <w:rPr>
          <w:rFonts w:hint="cs"/>
          <w:rtl/>
          <w:lang w:bidi="ar-SY"/>
        </w:rPr>
        <w:t xml:space="preserve">ظل التشديد مستمراً </w:t>
      </w:r>
      <w:r w:rsidRPr="000E25BA">
        <w:rPr>
          <w:rtl/>
          <w:lang w:bidi="ar-SY"/>
        </w:rPr>
        <w:t xml:space="preserve">على استخدام الوسائل الإلكترونية التي جلبت فوائد جمة للمندوبين فضلاً عن توفير كبير في </w:t>
      </w:r>
      <w:r w:rsidRPr="000E25BA">
        <w:rPr>
          <w:rFonts w:hint="cs"/>
          <w:rtl/>
          <w:lang w:bidi="ar-SY"/>
        </w:rPr>
        <w:t>القرطاسية</w:t>
      </w:r>
      <w:r w:rsidRPr="000E25BA">
        <w:rPr>
          <w:rtl/>
          <w:lang w:bidi="ar-SY"/>
        </w:rPr>
        <w:t>.</w:t>
      </w:r>
    </w:p>
    <w:p w:rsidR="00DA7328" w:rsidRDefault="000E25BA" w:rsidP="00BB49CF">
      <w:pPr>
        <w:pStyle w:val="Heading2"/>
        <w:rPr>
          <w:lang w:bidi="ar-SY"/>
        </w:rPr>
      </w:pPr>
      <w:r w:rsidRPr="000E25BA">
        <w:rPr>
          <w:lang w:bidi="ar-SY"/>
        </w:rPr>
        <w:t>1.3</w:t>
      </w:r>
      <w:r w:rsidRPr="000E25BA">
        <w:rPr>
          <w:rFonts w:hint="cs"/>
          <w:rtl/>
        </w:rPr>
        <w:tab/>
      </w:r>
      <w:r w:rsidRPr="000E25BA">
        <w:rPr>
          <w:rFonts w:hint="cs"/>
          <w:rtl/>
          <w:lang w:bidi="ar"/>
        </w:rPr>
        <w:t>تقديم وثيقة عبر الإنترنت</w:t>
      </w:r>
    </w:p>
    <w:p w:rsidR="000E25BA" w:rsidRDefault="009E2128" w:rsidP="00BB49CF">
      <w:pPr>
        <w:rPr>
          <w:lang w:bidi="ar-SY"/>
        </w:rPr>
      </w:pPr>
      <w:r w:rsidRPr="009E2128">
        <w:rPr>
          <w:rFonts w:hint="cs"/>
          <w:rtl/>
        </w:rPr>
        <w:t>سيُستحدث نظام</w:t>
      </w:r>
      <w:r w:rsidRPr="009E2128">
        <w:rPr>
          <w:rFonts w:hint="cs"/>
          <w:rtl/>
          <w:lang w:bidi="ar"/>
        </w:rPr>
        <w:t xml:space="preserve"> في وقت لاحق هذا العام يسمح للمساهمين برفع مساهماتهم مباشرةً إلى صفحة </w:t>
      </w:r>
      <w:r w:rsidRPr="009E2128">
        <w:rPr>
          <w:rtl/>
          <w:lang w:bidi="ar-SY"/>
        </w:rPr>
        <w:t>"كما وردت"</w:t>
      </w:r>
      <w:r w:rsidRPr="009E2128">
        <w:rPr>
          <w:rFonts w:hint="cs"/>
          <w:rtl/>
          <w:lang w:bidi="ar-SY"/>
        </w:rPr>
        <w:t xml:space="preserve"> الإلكترونية.</w:t>
      </w:r>
    </w:p>
    <w:p w:rsidR="000E25BA" w:rsidRDefault="00F25F77" w:rsidP="00BB49CF">
      <w:pPr>
        <w:pStyle w:val="Heading2"/>
        <w:rPr>
          <w:lang w:bidi="ar-SY"/>
        </w:rPr>
      </w:pPr>
      <w:r w:rsidRPr="00F25F77">
        <w:rPr>
          <w:lang w:bidi="ar-SY"/>
        </w:rPr>
        <w:lastRenderedPageBreak/>
        <w:t>2.3</w:t>
      </w:r>
      <w:r w:rsidRPr="00F25F77">
        <w:rPr>
          <w:rFonts w:hint="cs"/>
          <w:rtl/>
          <w:lang w:bidi="ar-SY"/>
        </w:rPr>
        <w:tab/>
      </w:r>
      <w:r w:rsidRPr="00F25F77">
        <w:rPr>
          <w:rtl/>
          <w:lang w:bidi="ar-SY"/>
        </w:rPr>
        <w:t xml:space="preserve">موقع </w:t>
      </w:r>
      <w:proofErr w:type="spellStart"/>
      <w:r w:rsidRPr="00F25F77">
        <w:rPr>
          <w:lang w:bidi="ar-SY"/>
        </w:rPr>
        <w:t>Sharepoint</w:t>
      </w:r>
      <w:proofErr w:type="spellEnd"/>
      <w:r w:rsidRPr="00F25F77">
        <w:rPr>
          <w:rFonts w:hint="cs"/>
          <w:rtl/>
          <w:lang w:bidi="ar-SY"/>
        </w:rPr>
        <w:t xml:space="preserve"> ال</w:t>
      </w:r>
      <w:r w:rsidRPr="00F25F77">
        <w:rPr>
          <w:rtl/>
          <w:lang w:bidi="ar-SY"/>
        </w:rPr>
        <w:t>إلكتروني</w:t>
      </w:r>
    </w:p>
    <w:p w:rsidR="009E2128" w:rsidRDefault="00D6394B" w:rsidP="00BB49CF">
      <w:pPr>
        <w:rPr>
          <w:lang w:bidi="ar-SY"/>
        </w:rPr>
      </w:pPr>
      <w:r w:rsidRPr="00D6394B">
        <w:rPr>
          <w:rtl/>
          <w:lang w:bidi="ar-SY"/>
        </w:rPr>
        <w:t xml:space="preserve">أصبح النفاذ إلى الوثائق أثناء الاجتماعات عبر موقع </w:t>
      </w:r>
      <w:proofErr w:type="spellStart"/>
      <w:r w:rsidRPr="00D6394B">
        <w:rPr>
          <w:lang w:val="en-GB" w:bidi="ar-SY"/>
        </w:rPr>
        <w:t>Sharepoint</w:t>
      </w:r>
      <w:proofErr w:type="spellEnd"/>
      <w:r w:rsidRPr="00D6394B">
        <w:rPr>
          <w:rFonts w:hint="cs"/>
          <w:rtl/>
        </w:rPr>
        <w:t xml:space="preserve"> </w:t>
      </w:r>
      <w:r w:rsidRPr="00D6394B">
        <w:rPr>
          <w:rFonts w:hint="cs"/>
          <w:rtl/>
          <w:lang w:bidi="ar-SY"/>
        </w:rPr>
        <w:t>ال</w:t>
      </w:r>
      <w:r w:rsidRPr="00D6394B">
        <w:rPr>
          <w:rtl/>
          <w:lang w:bidi="ar-SY"/>
        </w:rPr>
        <w:t xml:space="preserve">إلكتروني </w:t>
      </w:r>
      <w:r w:rsidRPr="00D6394B">
        <w:rPr>
          <w:rFonts w:hint="cs"/>
          <w:rtl/>
          <w:lang w:bidi="ar-SY"/>
        </w:rPr>
        <w:t>ال</w:t>
      </w:r>
      <w:r w:rsidRPr="00D6394B">
        <w:rPr>
          <w:rtl/>
          <w:lang w:bidi="ar-SY"/>
        </w:rPr>
        <w:t xml:space="preserve">مكرس </w:t>
      </w:r>
      <w:r w:rsidRPr="00D6394B">
        <w:rPr>
          <w:rFonts w:hint="cs"/>
          <w:rtl/>
          <w:lang w:bidi="ar-SY"/>
        </w:rPr>
        <w:t>عرفاً</w:t>
      </w:r>
      <w:r w:rsidRPr="00D6394B">
        <w:rPr>
          <w:rtl/>
          <w:lang w:bidi="ar-SY"/>
        </w:rPr>
        <w:t xml:space="preserve"> مألوف</w:t>
      </w:r>
      <w:r w:rsidRPr="00D6394B">
        <w:rPr>
          <w:rFonts w:hint="cs"/>
          <w:rtl/>
          <w:lang w:bidi="ar-SY"/>
        </w:rPr>
        <w:t xml:space="preserve">اً. وفي هذه الآونة، صارت جميع اجتماعات </w:t>
      </w:r>
      <w:r w:rsidRPr="00D6394B">
        <w:rPr>
          <w:rtl/>
          <w:lang w:bidi="ar-SY"/>
        </w:rPr>
        <w:t>لجان الدراسات وأفرقة العمل</w:t>
      </w:r>
      <w:r w:rsidRPr="00D6394B">
        <w:rPr>
          <w:rFonts w:hint="cs"/>
          <w:rtl/>
          <w:lang w:bidi="ar-SY"/>
        </w:rPr>
        <w:t xml:space="preserve"> تستغني كلياً عن الورق.</w:t>
      </w:r>
    </w:p>
    <w:p w:rsidR="009E2128" w:rsidRDefault="00CA0762" w:rsidP="00BB49CF">
      <w:pPr>
        <w:pStyle w:val="Heading2"/>
        <w:rPr>
          <w:lang w:bidi="ar-SY"/>
        </w:rPr>
      </w:pPr>
      <w:r w:rsidRPr="00CA0762">
        <w:rPr>
          <w:lang w:bidi="ar-SY"/>
        </w:rPr>
        <w:t>3.3</w:t>
      </w:r>
      <w:r w:rsidRPr="00CA0762">
        <w:rPr>
          <w:rFonts w:hint="cs"/>
          <w:rtl/>
          <w:lang w:bidi="ar-SY"/>
        </w:rPr>
        <w:tab/>
      </w:r>
      <w:r w:rsidRPr="00CA0762">
        <w:rPr>
          <w:rtl/>
          <w:lang w:bidi="ar-SY"/>
        </w:rPr>
        <w:t>تزامن الملفات</w:t>
      </w:r>
    </w:p>
    <w:p w:rsidR="009E2128" w:rsidRDefault="001D5A29" w:rsidP="00BB49CF">
      <w:pPr>
        <w:rPr>
          <w:lang w:bidi="ar-SY"/>
        </w:rPr>
      </w:pPr>
      <w:r w:rsidRPr="001D5A29">
        <w:rPr>
          <w:rtl/>
          <w:lang w:bidi="ar-SY"/>
        </w:rPr>
        <w:t>تم تنفيذ عملية لتحقيق تزامن الملفات في كل اجتماعات لجان الدراسات وأفرقة العمل وذلك لتسهيل النفاذ إلى أحدث صيغة للوثائق أثناء الاجتماعات.</w:t>
      </w:r>
      <w:r w:rsidRPr="001D5A29">
        <w:rPr>
          <w:rFonts w:hint="cs"/>
          <w:rtl/>
          <w:lang w:bidi="ar-SY"/>
        </w:rPr>
        <w:t xml:space="preserve"> وتستقصى أيضاً أداة محسنة </w:t>
      </w:r>
      <w:r w:rsidRPr="001D5A29">
        <w:rPr>
          <w:rtl/>
          <w:lang w:bidi="ar-SY"/>
        </w:rPr>
        <w:t xml:space="preserve">لتحقيق </w:t>
      </w:r>
      <w:r w:rsidRPr="001D5A29">
        <w:rPr>
          <w:rFonts w:hint="cs"/>
          <w:rtl/>
          <w:lang w:bidi="ar-SY"/>
        </w:rPr>
        <w:t>ال</w:t>
      </w:r>
      <w:r w:rsidRPr="001D5A29">
        <w:rPr>
          <w:rtl/>
          <w:lang w:bidi="ar-SY"/>
        </w:rPr>
        <w:t>تزامن</w:t>
      </w:r>
      <w:r w:rsidRPr="001D5A29">
        <w:rPr>
          <w:rFonts w:hint="cs"/>
          <w:rtl/>
          <w:lang w:bidi="ar-SY"/>
        </w:rPr>
        <w:t>.</w:t>
      </w:r>
    </w:p>
    <w:p w:rsidR="001D5A29" w:rsidRDefault="001D5A29" w:rsidP="00BB49CF">
      <w:pPr>
        <w:pStyle w:val="Heading2"/>
        <w:rPr>
          <w:lang w:bidi="ar-SY"/>
        </w:rPr>
      </w:pPr>
      <w:r w:rsidRPr="001D5A29">
        <w:rPr>
          <w:lang w:bidi="ar-SY"/>
        </w:rPr>
        <w:t>4.3</w:t>
      </w:r>
      <w:r w:rsidRPr="001D5A29">
        <w:rPr>
          <w:lang w:bidi="ar-SY"/>
        </w:rPr>
        <w:tab/>
      </w:r>
      <w:r w:rsidRPr="001D5A29">
        <w:rPr>
          <w:rFonts w:hint="cs"/>
          <w:rtl/>
          <w:lang w:bidi="ar-SY"/>
        </w:rPr>
        <w:t>قائمة المشاركين</w:t>
      </w:r>
      <w:r w:rsidRPr="001D5A29">
        <w:rPr>
          <w:rtl/>
          <w:lang w:bidi="ar-SY"/>
        </w:rPr>
        <w:t xml:space="preserve"> </w:t>
      </w:r>
      <w:r w:rsidRPr="001D5A29">
        <w:rPr>
          <w:rFonts w:hint="cs"/>
          <w:rtl/>
          <w:lang w:bidi="ar-SY"/>
        </w:rPr>
        <w:t>الإلكترونية</w:t>
      </w:r>
    </w:p>
    <w:p w:rsidR="001D5A29" w:rsidRDefault="00F50F4C" w:rsidP="00FD69A4">
      <w:pPr>
        <w:rPr>
          <w:lang w:bidi="ar-SY"/>
        </w:rPr>
      </w:pPr>
      <w:r w:rsidRPr="00AF6F03">
        <w:rPr>
          <w:rFonts w:hint="cs"/>
          <w:spacing w:val="-2"/>
          <w:rtl/>
          <w:lang w:bidi="ar-SY"/>
        </w:rPr>
        <w:t>ستصدر</w:t>
      </w:r>
      <w:r w:rsidRPr="00AF6F03">
        <w:rPr>
          <w:spacing w:val="-2"/>
          <w:rtl/>
          <w:lang w:bidi="ar-SY"/>
        </w:rPr>
        <w:t xml:space="preserve"> نسخة</w:t>
      </w:r>
      <w:r w:rsidRPr="00AF6F03">
        <w:rPr>
          <w:rFonts w:hint="cs"/>
          <w:spacing w:val="-2"/>
          <w:rtl/>
          <w:lang w:bidi="ar-SY"/>
        </w:rPr>
        <w:t xml:space="preserve"> إلكترونية</w:t>
      </w:r>
      <w:r w:rsidRPr="00AF6F03">
        <w:rPr>
          <w:spacing w:val="-2"/>
          <w:rtl/>
          <w:lang w:bidi="ar-SY"/>
        </w:rPr>
        <w:t xml:space="preserve"> على الإنترنت من قائمة المشاركين</w:t>
      </w:r>
      <w:r w:rsidRPr="00AF6F03">
        <w:rPr>
          <w:rFonts w:hint="cs"/>
          <w:spacing w:val="-2"/>
          <w:rtl/>
          <w:lang w:bidi="ar-SY"/>
        </w:rPr>
        <w:t xml:space="preserve"> في</w:t>
      </w:r>
      <w:r w:rsidRPr="00AF6F03">
        <w:rPr>
          <w:rFonts w:hint="cs"/>
          <w:spacing w:val="-2"/>
          <w:rtl/>
          <w:lang w:bidi="ar"/>
        </w:rPr>
        <w:t xml:space="preserve"> ا</w:t>
      </w:r>
      <w:r w:rsidRPr="00AF6F03">
        <w:rPr>
          <w:spacing w:val="-2"/>
          <w:rtl/>
          <w:lang w:bidi="ar"/>
        </w:rPr>
        <w:t>لفريق الاستشاري للاتصالات الراديوي</w:t>
      </w:r>
      <w:r w:rsidRPr="00AF6F03">
        <w:rPr>
          <w:rFonts w:hint="cs"/>
          <w:spacing w:val="-2"/>
          <w:rtl/>
          <w:lang w:bidi="ar"/>
        </w:rPr>
        <w:t>ة لعام</w:t>
      </w:r>
      <w:r w:rsidR="00F43137">
        <w:rPr>
          <w:rFonts w:hint="eastAsia"/>
          <w:spacing w:val="-2"/>
          <w:rtl/>
          <w:lang w:bidi="ar"/>
        </w:rPr>
        <w:t> </w:t>
      </w:r>
      <w:r w:rsidRPr="00AF6F03">
        <w:rPr>
          <w:spacing w:val="-2"/>
          <w:lang w:bidi="ar-SY"/>
        </w:rPr>
        <w:t>2013</w:t>
      </w:r>
      <w:r w:rsidRPr="00AF6F03">
        <w:rPr>
          <w:rFonts w:hint="cs"/>
          <w:spacing w:val="-2"/>
          <w:rtl/>
          <w:lang w:bidi="ar-EG"/>
        </w:rPr>
        <w:t xml:space="preserve"> </w:t>
      </w:r>
      <w:r w:rsidR="00307291">
        <w:rPr>
          <w:spacing w:val="-2"/>
          <w:lang w:bidi="ar-EG"/>
        </w:rPr>
        <w:t>(</w:t>
      </w:r>
      <w:r w:rsidRPr="00AF6F03">
        <w:rPr>
          <w:spacing w:val="-2"/>
          <w:lang w:val="en-GB" w:bidi="ar-SY"/>
        </w:rPr>
        <w:t>RAG</w:t>
      </w:r>
      <w:r w:rsidR="00813310" w:rsidRPr="00AF6F03">
        <w:rPr>
          <w:spacing w:val="-2"/>
          <w:lang w:val="en-GB" w:bidi="ar-SY"/>
        </w:rPr>
        <w:noBreakHyphen/>
      </w:r>
      <w:r w:rsidRPr="00AF6F03">
        <w:rPr>
          <w:spacing w:val="-2"/>
          <w:lang w:val="en-GB" w:bidi="ar-SY"/>
        </w:rPr>
        <w:t>13</w:t>
      </w:r>
      <w:r w:rsidR="00307291">
        <w:rPr>
          <w:spacing w:val="-2"/>
          <w:lang w:bidi="ar-EG"/>
        </w:rPr>
        <w:t>)</w:t>
      </w:r>
      <w:r w:rsidRPr="00F50F4C">
        <w:rPr>
          <w:rFonts w:hint="cs"/>
          <w:rtl/>
          <w:lang w:bidi="ar-EG"/>
        </w:rPr>
        <w:t xml:space="preserve"> </w:t>
      </w:r>
      <w:r w:rsidRPr="00AF6F03">
        <w:rPr>
          <w:rFonts w:hint="cs"/>
          <w:spacing w:val="-6"/>
          <w:rtl/>
          <w:lang w:bidi="ar-EG"/>
        </w:rPr>
        <w:t xml:space="preserve">في أوائل مايو </w:t>
      </w:r>
      <w:r w:rsidRPr="00AF6F03">
        <w:rPr>
          <w:spacing w:val="-6"/>
          <w:lang w:bidi="ar-SY"/>
        </w:rPr>
        <w:t>2013</w:t>
      </w:r>
      <w:r w:rsidRPr="00AF6F03">
        <w:rPr>
          <w:rFonts w:hint="cs"/>
          <w:spacing w:val="-6"/>
          <w:rtl/>
          <w:lang w:bidi="ar"/>
        </w:rPr>
        <w:t>.</w:t>
      </w:r>
      <w:r w:rsidRPr="00AF6F03">
        <w:rPr>
          <w:rFonts w:hint="cs"/>
          <w:spacing w:val="-6"/>
          <w:rtl/>
          <w:lang w:bidi="ar-SY"/>
        </w:rPr>
        <w:t xml:space="preserve"> وسيكون حق النفاذ </w:t>
      </w:r>
      <w:r w:rsidRPr="00AF6F03">
        <w:rPr>
          <w:spacing w:val="-6"/>
          <w:rtl/>
          <w:lang w:bidi="ar-SY"/>
        </w:rPr>
        <w:t xml:space="preserve">إلى النسخة الإلكترونية </w:t>
      </w:r>
      <w:r w:rsidRPr="00AF6F03">
        <w:rPr>
          <w:rFonts w:hint="cs"/>
          <w:spacing w:val="-6"/>
          <w:rtl/>
          <w:lang w:bidi="ar-SY"/>
        </w:rPr>
        <w:t xml:space="preserve">حكراً على </w:t>
      </w:r>
      <w:r w:rsidRPr="00AF6F03">
        <w:rPr>
          <w:spacing w:val="-6"/>
          <w:rtl/>
          <w:lang w:bidi="ar-SY"/>
        </w:rPr>
        <w:t>مستخدمي</w:t>
      </w:r>
      <w:r w:rsidRPr="00AF6F03">
        <w:rPr>
          <w:spacing w:val="-6"/>
          <w:rtl/>
        </w:rPr>
        <w:t xml:space="preserve"> </w:t>
      </w:r>
      <w:r w:rsidRPr="00AF6F03">
        <w:rPr>
          <w:spacing w:val="-6"/>
          <w:rtl/>
          <w:lang w:bidi="ar-SY"/>
        </w:rPr>
        <w:t>خدمة تبادل معلومات الاتصالات</w:t>
      </w:r>
      <w:r w:rsidR="00FD69A4">
        <w:rPr>
          <w:rFonts w:hint="eastAsia"/>
          <w:spacing w:val="-6"/>
          <w:rtl/>
          <w:lang w:bidi="ar-SY"/>
        </w:rPr>
        <w:t> </w:t>
      </w:r>
      <w:r w:rsidRPr="00AF6F03">
        <w:rPr>
          <w:spacing w:val="-6"/>
          <w:lang w:val="en-GB" w:bidi="ar-SY"/>
        </w:rPr>
        <w:t>(TIES)</w:t>
      </w:r>
      <w:r w:rsidRPr="00AF6F03">
        <w:rPr>
          <w:rFonts w:hint="cs"/>
          <w:spacing w:val="-6"/>
          <w:rtl/>
          <w:lang w:bidi="ar-SY"/>
        </w:rPr>
        <w:t>.</w:t>
      </w:r>
      <w:r w:rsidRPr="00F50F4C">
        <w:rPr>
          <w:rFonts w:hint="cs"/>
          <w:rtl/>
          <w:lang w:bidi="ar-SY"/>
        </w:rPr>
        <w:t xml:space="preserve"> وسيتاح البحث في ال</w:t>
      </w:r>
      <w:r w:rsidRPr="00F50F4C">
        <w:rPr>
          <w:rtl/>
          <w:lang w:bidi="ar-SY"/>
        </w:rPr>
        <w:t xml:space="preserve">قائمة </w:t>
      </w:r>
      <w:r w:rsidRPr="00F50F4C">
        <w:rPr>
          <w:rFonts w:hint="cs"/>
          <w:rtl/>
          <w:lang w:bidi="ar-SY"/>
        </w:rPr>
        <w:t>ال</w:t>
      </w:r>
      <w:r w:rsidRPr="00F50F4C">
        <w:rPr>
          <w:rtl/>
          <w:lang w:bidi="ar-SY"/>
        </w:rPr>
        <w:t>دينامية استنادا</w:t>
      </w:r>
      <w:r w:rsidRPr="00F50F4C">
        <w:rPr>
          <w:rFonts w:hint="cs"/>
          <w:rtl/>
          <w:lang w:bidi="ar-SY"/>
        </w:rPr>
        <w:t>ً</w:t>
      </w:r>
      <w:r w:rsidRPr="00F50F4C">
        <w:rPr>
          <w:rtl/>
          <w:lang w:bidi="ar-SY"/>
        </w:rPr>
        <w:t xml:space="preserve"> إلى </w:t>
      </w:r>
      <w:r w:rsidRPr="00F50F4C">
        <w:rPr>
          <w:rFonts w:hint="cs"/>
          <w:rtl/>
          <w:lang w:bidi="ar-SY"/>
        </w:rPr>
        <w:t>معلمات</w:t>
      </w:r>
      <w:r w:rsidRPr="00F50F4C">
        <w:rPr>
          <w:rtl/>
          <w:lang w:bidi="ar-SY"/>
        </w:rPr>
        <w:t xml:space="preserve"> مثل</w:t>
      </w:r>
      <w:r w:rsidRPr="00F50F4C">
        <w:rPr>
          <w:rFonts w:hint="cs"/>
          <w:rtl/>
          <w:lang w:bidi="ar-SY"/>
        </w:rPr>
        <w:t xml:space="preserve"> الاسم والعضوية والصفة ضمن الوفد. وسيتاح النفاذ إلى هذه النسخة الإلكترونية عبر </w:t>
      </w:r>
      <w:hyperlink r:id="rId10" w:history="1">
        <w:r w:rsidRPr="001810FB">
          <w:rPr>
            <w:rStyle w:val="Hyperlink"/>
            <w:rtl/>
            <w:lang w:bidi="ar-SY"/>
          </w:rPr>
          <w:t xml:space="preserve">صفحة </w:t>
        </w:r>
        <w:r w:rsidRPr="001810FB">
          <w:rPr>
            <w:rStyle w:val="Hyperlink"/>
            <w:rFonts w:hint="cs"/>
            <w:rtl/>
            <w:lang w:bidi="ar"/>
          </w:rPr>
          <w:t>ا</w:t>
        </w:r>
        <w:r w:rsidRPr="001810FB">
          <w:rPr>
            <w:rStyle w:val="Hyperlink"/>
            <w:rtl/>
            <w:lang w:bidi="ar"/>
          </w:rPr>
          <w:t>لفريق الاستشاري للاتصالات الراديوي</w:t>
        </w:r>
        <w:r w:rsidRPr="001810FB">
          <w:rPr>
            <w:rStyle w:val="Hyperlink"/>
            <w:rFonts w:hint="cs"/>
            <w:rtl/>
            <w:lang w:bidi="ar"/>
          </w:rPr>
          <w:t xml:space="preserve">ة لعام </w:t>
        </w:r>
        <w:r w:rsidRPr="001810FB">
          <w:rPr>
            <w:rStyle w:val="Hyperlink"/>
            <w:lang w:bidi="ar-SY"/>
          </w:rPr>
          <w:t>2013</w:t>
        </w:r>
        <w:r w:rsidRPr="001810FB">
          <w:rPr>
            <w:rStyle w:val="Hyperlink"/>
            <w:rFonts w:hint="cs"/>
            <w:rtl/>
            <w:lang w:bidi="ar-EG"/>
          </w:rPr>
          <w:t xml:space="preserve"> </w:t>
        </w:r>
        <w:r w:rsidR="00307291">
          <w:rPr>
            <w:rStyle w:val="Hyperlink"/>
            <w:lang w:bidi="ar-EG"/>
          </w:rPr>
          <w:t>(</w:t>
        </w:r>
        <w:r w:rsidRPr="001810FB">
          <w:rPr>
            <w:rStyle w:val="Hyperlink"/>
            <w:lang w:val="en-GB" w:bidi="ar-SY"/>
          </w:rPr>
          <w:t>RAG</w:t>
        </w:r>
        <w:r w:rsidR="00813310" w:rsidRPr="001810FB">
          <w:rPr>
            <w:rStyle w:val="Hyperlink"/>
            <w:lang w:val="en-GB" w:bidi="ar-SY"/>
          </w:rPr>
          <w:noBreakHyphen/>
        </w:r>
        <w:r w:rsidRPr="001810FB">
          <w:rPr>
            <w:rStyle w:val="Hyperlink"/>
            <w:lang w:val="en-GB" w:bidi="ar-SY"/>
          </w:rPr>
          <w:t>13</w:t>
        </w:r>
        <w:r w:rsidR="00307291">
          <w:rPr>
            <w:rStyle w:val="Hyperlink"/>
            <w:lang w:bidi="ar-EG"/>
          </w:rPr>
          <w:t>)</w:t>
        </w:r>
        <w:r w:rsidRPr="001810FB">
          <w:rPr>
            <w:rStyle w:val="Hyperlink"/>
            <w:rFonts w:hint="cs"/>
            <w:rtl/>
            <w:lang w:bidi="ar-EG"/>
          </w:rPr>
          <w:t xml:space="preserve"> </w:t>
        </w:r>
        <w:r w:rsidRPr="001810FB">
          <w:rPr>
            <w:rStyle w:val="Hyperlink"/>
            <w:rtl/>
            <w:lang w:bidi="ar-SY"/>
          </w:rPr>
          <w:t>على شبكة الإنترنت</w:t>
        </w:r>
      </w:hyperlink>
      <w:r w:rsidRPr="00F50F4C">
        <w:rPr>
          <w:rFonts w:hint="cs"/>
          <w:rtl/>
          <w:lang w:bidi="ar-SY"/>
        </w:rPr>
        <w:t xml:space="preserve">. وأسوة </w:t>
      </w:r>
      <w:proofErr w:type="spellStart"/>
      <w:r w:rsidRPr="00AF6F03">
        <w:rPr>
          <w:rFonts w:hint="cs"/>
          <w:spacing w:val="-2"/>
          <w:rtl/>
        </w:rPr>
        <w:t>با</w:t>
      </w:r>
      <w:proofErr w:type="spellEnd"/>
      <w:r w:rsidRPr="00AF6F03">
        <w:rPr>
          <w:spacing w:val="-2"/>
          <w:rtl/>
          <w:lang w:bidi="ar"/>
        </w:rPr>
        <w:t>لفريق الاستشاري للاتصالات الراديوي</w:t>
      </w:r>
      <w:r w:rsidRPr="00AF6F03">
        <w:rPr>
          <w:rFonts w:hint="cs"/>
          <w:spacing w:val="-2"/>
          <w:rtl/>
          <w:lang w:bidi="ar"/>
        </w:rPr>
        <w:t xml:space="preserve">ة لعام </w:t>
      </w:r>
      <w:r w:rsidRPr="00AF6F03">
        <w:rPr>
          <w:spacing w:val="-2"/>
          <w:lang w:bidi="ar-SY"/>
        </w:rPr>
        <w:t>2013</w:t>
      </w:r>
      <w:r w:rsidRPr="00AF6F03">
        <w:rPr>
          <w:rFonts w:hint="cs"/>
          <w:spacing w:val="-2"/>
          <w:rtl/>
          <w:lang w:bidi="ar"/>
        </w:rPr>
        <w:t>، يُخطط لإنشاء قوائم إلكترونية</w:t>
      </w:r>
      <w:r w:rsidRPr="00AF6F03">
        <w:rPr>
          <w:spacing w:val="-2"/>
          <w:rtl/>
          <w:lang w:bidi="ar-SY"/>
        </w:rPr>
        <w:t xml:space="preserve"> على</w:t>
      </w:r>
      <w:r w:rsidRPr="00AF6F03">
        <w:rPr>
          <w:rFonts w:hint="cs"/>
          <w:spacing w:val="-2"/>
          <w:rtl/>
          <w:lang w:bidi="ar-SY"/>
        </w:rPr>
        <w:t xml:space="preserve"> شبكة</w:t>
      </w:r>
      <w:r w:rsidRPr="00AF6F03">
        <w:rPr>
          <w:spacing w:val="-2"/>
          <w:rtl/>
          <w:lang w:bidi="ar-SY"/>
        </w:rPr>
        <w:t xml:space="preserve"> الإنترنت</w:t>
      </w:r>
      <w:r w:rsidRPr="00AF6F03">
        <w:rPr>
          <w:rFonts w:hint="cs"/>
          <w:spacing w:val="-2"/>
          <w:rtl/>
          <w:lang w:bidi="ar"/>
        </w:rPr>
        <w:t xml:space="preserve"> للمشاركين في جميع</w:t>
      </w:r>
      <w:r w:rsidRPr="00F50F4C">
        <w:rPr>
          <w:rFonts w:hint="cs"/>
          <w:rtl/>
          <w:lang w:bidi="ar"/>
        </w:rPr>
        <w:t xml:space="preserve"> فعاليات لجان الدراسات بقطاع الاتصالات الراديوية.</w:t>
      </w:r>
    </w:p>
    <w:p w:rsidR="001D5A29" w:rsidRDefault="00F50F4C" w:rsidP="00BB49CF">
      <w:pPr>
        <w:pStyle w:val="Heading2"/>
        <w:rPr>
          <w:lang w:bidi="ar-SY"/>
        </w:rPr>
      </w:pPr>
      <w:r w:rsidRPr="00F50F4C">
        <w:rPr>
          <w:lang w:bidi="ar-SY"/>
        </w:rPr>
        <w:t>5.3</w:t>
      </w:r>
      <w:r w:rsidRPr="00F50F4C">
        <w:rPr>
          <w:rFonts w:hint="cs"/>
          <w:rtl/>
          <w:lang w:bidi="ar-SY"/>
        </w:rPr>
        <w:tab/>
        <w:t>المشاركة عن بُعد</w:t>
      </w:r>
    </w:p>
    <w:p w:rsidR="009E2128" w:rsidRDefault="006E659A" w:rsidP="00AF6F03">
      <w:pPr>
        <w:rPr>
          <w:lang w:bidi="ar-SY"/>
        </w:rPr>
      </w:pPr>
      <w:r w:rsidRPr="006E659A">
        <w:rPr>
          <w:rtl/>
          <w:lang w:bidi="ar-SY"/>
        </w:rPr>
        <w:t>يكلف القرار</w:t>
      </w:r>
      <w:r w:rsidR="004674E3">
        <w:rPr>
          <w:rFonts w:hint="eastAsia"/>
          <w:rtl/>
          <w:lang w:bidi="ar-SY"/>
        </w:rPr>
        <w:t> </w:t>
      </w:r>
      <w:r w:rsidRPr="006E659A">
        <w:rPr>
          <w:lang w:val="en-GB" w:bidi="ar-SY"/>
        </w:rPr>
        <w:t>167</w:t>
      </w:r>
      <w:r w:rsidRPr="006E659A">
        <w:rPr>
          <w:rtl/>
          <w:lang w:bidi="ar-SY"/>
        </w:rPr>
        <w:t xml:space="preserve"> (غوادالاخارا، </w:t>
      </w:r>
      <w:r w:rsidRPr="006E659A">
        <w:rPr>
          <w:lang w:val="en-GB" w:bidi="ar-SY"/>
        </w:rPr>
        <w:t>2010</w:t>
      </w:r>
      <w:r w:rsidRPr="006E659A">
        <w:rPr>
          <w:rtl/>
          <w:lang w:bidi="ar-SY"/>
        </w:rPr>
        <w:t xml:space="preserve">) مديري المكاتب </w:t>
      </w:r>
      <w:r w:rsidRPr="006E659A">
        <w:rPr>
          <w:rFonts w:hint="cs"/>
          <w:rtl/>
          <w:lang w:bidi="ar-SY"/>
        </w:rPr>
        <w:t>ب</w:t>
      </w:r>
      <w:r w:rsidRPr="006E659A">
        <w:rPr>
          <w:rtl/>
          <w:lang w:bidi="ar-SY"/>
        </w:rPr>
        <w:t>اتخاذ إجراءات،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w:t>
      </w:r>
      <w:r w:rsidR="00AF6F03">
        <w:rPr>
          <w:rFonts w:hint="cs"/>
          <w:rtl/>
          <w:lang w:bidi="ar-SY"/>
        </w:rPr>
        <w:t> </w:t>
      </w:r>
      <w:r w:rsidRPr="006E659A">
        <w:rPr>
          <w:rtl/>
          <w:lang w:bidi="ar-SY"/>
        </w:rPr>
        <w:t>الاجتماعات التي تستلزم حضوراً مباشراً.</w:t>
      </w:r>
    </w:p>
    <w:p w:rsidR="00345913" w:rsidRDefault="006E659A" w:rsidP="0035501C">
      <w:pPr>
        <w:rPr>
          <w:lang w:bidi="ar"/>
        </w:rPr>
      </w:pPr>
      <w:r w:rsidRPr="006E659A">
        <w:rPr>
          <w:rFonts w:hint="cs"/>
          <w:rtl/>
        </w:rPr>
        <w:t>ومنذ الاجتماع الأخير للفريق الاستشاري</w:t>
      </w:r>
      <w:r w:rsidRPr="006E659A">
        <w:rPr>
          <w:rtl/>
        </w:rPr>
        <w:t xml:space="preserve"> للاتصالات الراديوي</w:t>
      </w:r>
      <w:r w:rsidRPr="006E659A">
        <w:rPr>
          <w:rFonts w:hint="cs"/>
          <w:rtl/>
        </w:rPr>
        <w:t>ة، جرى توفير</w:t>
      </w:r>
      <w:r w:rsidRPr="006E659A">
        <w:rPr>
          <w:rFonts w:hint="cs"/>
          <w:rtl/>
          <w:lang w:bidi="ar-SY"/>
        </w:rPr>
        <w:t xml:space="preserve"> بث </w:t>
      </w:r>
      <w:r w:rsidRPr="006E659A">
        <w:rPr>
          <w:rtl/>
          <w:lang w:bidi="ar-SY"/>
        </w:rPr>
        <w:t xml:space="preserve">الصوت </w:t>
      </w:r>
      <w:r w:rsidRPr="006E659A">
        <w:rPr>
          <w:rFonts w:hint="cs"/>
          <w:rtl/>
          <w:lang w:bidi="ar-SY"/>
        </w:rPr>
        <w:t>عبر</w:t>
      </w:r>
      <w:r w:rsidRPr="006E659A">
        <w:rPr>
          <w:rtl/>
          <w:lang w:bidi="ar-SY"/>
        </w:rPr>
        <w:t xml:space="preserve"> الإنترنت</w:t>
      </w:r>
      <w:r w:rsidRPr="006E659A">
        <w:rPr>
          <w:rFonts w:hint="cs"/>
          <w:rtl/>
          <w:lang w:bidi="ar-SY"/>
        </w:rPr>
        <w:t xml:space="preserve"> ب</w:t>
      </w:r>
      <w:r w:rsidRPr="006E659A">
        <w:rPr>
          <w:rtl/>
          <w:lang w:bidi="ar-SY"/>
        </w:rPr>
        <w:t xml:space="preserve">جميع اللغات </w:t>
      </w:r>
      <w:r w:rsidRPr="006E659A">
        <w:rPr>
          <w:rFonts w:hint="cs"/>
          <w:rtl/>
          <w:lang w:bidi="ar-SY"/>
        </w:rPr>
        <w:t>المتاحة</w:t>
      </w:r>
      <w:r w:rsidRPr="006E659A">
        <w:rPr>
          <w:rFonts w:hint="cs"/>
          <w:rtl/>
          <w:lang w:bidi="ar"/>
        </w:rPr>
        <w:t xml:space="preserve"> خلال الجلسات العامة لجميع لجان الدراس</w:t>
      </w:r>
      <w:r w:rsidR="00345913">
        <w:rPr>
          <w:rFonts w:hint="cs"/>
          <w:rtl/>
          <w:lang w:bidi="ar"/>
        </w:rPr>
        <w:t>ات وفرق العمل المنعقدة في جنيف.</w:t>
      </w:r>
    </w:p>
    <w:p w:rsidR="006E659A" w:rsidRDefault="006E659A" w:rsidP="00A06625">
      <w:pPr>
        <w:rPr>
          <w:lang w:bidi="ar-SY"/>
        </w:rPr>
      </w:pPr>
      <w:r w:rsidRPr="006E659A">
        <w:rPr>
          <w:rFonts w:hint="cs"/>
          <w:rtl/>
          <w:lang w:bidi="ar"/>
        </w:rPr>
        <w:t>وخلال</w:t>
      </w:r>
      <w:r w:rsidRPr="006E659A">
        <w:rPr>
          <w:rFonts w:hint="cs"/>
          <w:rtl/>
          <w:lang w:bidi="ar-SY"/>
        </w:rPr>
        <w:t xml:space="preserve"> اجتماعات فرق العمل، أتيحت</w:t>
      </w:r>
      <w:r w:rsidRPr="006E659A">
        <w:rPr>
          <w:rtl/>
          <w:lang w:bidi="ar-SY"/>
        </w:rPr>
        <w:t xml:space="preserve"> إمكانية</w:t>
      </w:r>
      <w:r w:rsidRPr="006E659A">
        <w:rPr>
          <w:rtl/>
        </w:rPr>
        <w:t xml:space="preserve"> </w:t>
      </w:r>
      <w:r w:rsidRPr="006E659A">
        <w:rPr>
          <w:rtl/>
          <w:lang w:bidi="ar-SY"/>
        </w:rPr>
        <w:t>المشاركة عن بُعد</w:t>
      </w:r>
      <w:r w:rsidRPr="006E659A">
        <w:rPr>
          <w:rFonts w:hint="cs"/>
          <w:rtl/>
          <w:lang w:bidi="ar-SY"/>
        </w:rPr>
        <w:t xml:space="preserve"> </w:t>
      </w:r>
      <w:r w:rsidRPr="006E659A">
        <w:rPr>
          <w:rFonts w:hint="cs"/>
          <w:rtl/>
          <w:lang w:bidi="ar"/>
        </w:rPr>
        <w:t>باستخدام مرافق</w:t>
      </w:r>
      <w:r w:rsidRPr="006E659A">
        <w:rPr>
          <w:rFonts w:hint="cs"/>
          <w:rtl/>
          <w:lang w:bidi="ar-SY"/>
        </w:rPr>
        <w:t xml:space="preserve"> برمجيات </w:t>
      </w:r>
      <w:r w:rsidRPr="006E659A">
        <w:rPr>
          <w:lang w:val="en-GB" w:bidi="ar-SY"/>
        </w:rPr>
        <w:t>Adobe</w:t>
      </w:r>
      <w:r w:rsidR="00A06625">
        <w:rPr>
          <w:lang w:val="en-GB" w:bidi="ar-SY"/>
        </w:rPr>
        <w:t> </w:t>
      </w:r>
      <w:r w:rsidRPr="006E659A">
        <w:rPr>
          <w:lang w:val="en-GB" w:bidi="ar-SY"/>
        </w:rPr>
        <w:t>Connect</w:t>
      </w:r>
      <w:r w:rsidRPr="006E659A">
        <w:rPr>
          <w:rFonts w:hint="cs"/>
          <w:rtl/>
          <w:lang w:bidi="ar-SY"/>
        </w:rPr>
        <w:t xml:space="preserve"> </w:t>
      </w:r>
      <w:r w:rsidRPr="006E659A">
        <w:rPr>
          <w:rtl/>
          <w:lang w:bidi="ar-SY"/>
        </w:rPr>
        <w:t xml:space="preserve">باللغة </w:t>
      </w:r>
      <w:r w:rsidR="00CB5B36">
        <w:rPr>
          <w:rFonts w:hint="cs"/>
          <w:rtl/>
          <w:lang w:bidi="ar-SY"/>
        </w:rPr>
        <w:t>الإنكليزية</w:t>
      </w:r>
      <w:r w:rsidRPr="006E659A">
        <w:rPr>
          <w:rtl/>
          <w:lang w:bidi="ar-SY"/>
        </w:rPr>
        <w:t xml:space="preserve"> فقط.</w:t>
      </w:r>
      <w:r w:rsidRPr="006E659A">
        <w:rPr>
          <w:rtl/>
        </w:rPr>
        <w:t xml:space="preserve"> </w:t>
      </w:r>
      <w:r w:rsidRPr="006E659A">
        <w:rPr>
          <w:rFonts w:hint="cs"/>
          <w:rtl/>
          <w:lang w:bidi="ar-SY"/>
        </w:rPr>
        <w:t>واحتاج</w:t>
      </w:r>
      <w:r w:rsidRPr="006E659A">
        <w:rPr>
          <w:rtl/>
          <w:lang w:bidi="ar-SY"/>
        </w:rPr>
        <w:t xml:space="preserve"> المشاركون عن بُعد الراغبون في</w:t>
      </w:r>
      <w:r w:rsidR="0035501C">
        <w:rPr>
          <w:rFonts w:hint="cs"/>
          <w:rtl/>
          <w:lang w:bidi="ar-SY"/>
        </w:rPr>
        <w:t> </w:t>
      </w:r>
      <w:r w:rsidRPr="006E659A">
        <w:rPr>
          <w:rtl/>
          <w:lang w:bidi="ar-SY"/>
        </w:rPr>
        <w:t>المشاركة بنشاط (بتقديم مساهمة مثلاً)</w:t>
      </w:r>
      <w:r w:rsidRPr="006E659A">
        <w:rPr>
          <w:rFonts w:hint="cs"/>
          <w:rtl/>
          <w:lang w:bidi="ar-SY"/>
        </w:rPr>
        <w:t xml:space="preserve"> </w:t>
      </w:r>
      <w:r w:rsidRPr="006E659A">
        <w:rPr>
          <w:rtl/>
          <w:lang w:bidi="ar-SY"/>
        </w:rPr>
        <w:t>للتسجيل مسبقاً للاجتماع ولتنسيق مشاركتهم النشطة مع المستشار المسؤول.</w:t>
      </w:r>
    </w:p>
    <w:p w:rsidR="000E25BA" w:rsidRDefault="00724F3C" w:rsidP="0035501C">
      <w:pPr>
        <w:rPr>
          <w:lang w:bidi="ar"/>
        </w:rPr>
      </w:pPr>
      <w:proofErr w:type="spellStart"/>
      <w:r w:rsidRPr="00724F3C">
        <w:rPr>
          <w:rFonts w:hint="cs"/>
          <w:rtl/>
          <w:lang w:bidi="ar-SY"/>
        </w:rPr>
        <w:t>وأتيحت</w:t>
      </w:r>
      <w:proofErr w:type="spellEnd"/>
      <w:r w:rsidRPr="00724F3C">
        <w:rPr>
          <w:rtl/>
          <w:lang w:bidi="ar-SY"/>
        </w:rPr>
        <w:t xml:space="preserve"> المشاركة بنشاط عن بُعد</w:t>
      </w:r>
      <w:r w:rsidRPr="00724F3C">
        <w:rPr>
          <w:rFonts w:hint="cs"/>
          <w:rtl/>
          <w:lang w:bidi="ar-SY"/>
        </w:rPr>
        <w:t xml:space="preserve"> </w:t>
      </w:r>
      <w:r w:rsidRPr="00724F3C">
        <w:rPr>
          <w:rFonts w:hint="cs"/>
          <w:rtl/>
          <w:lang w:bidi="ar"/>
        </w:rPr>
        <w:t xml:space="preserve">للسماح للمشاركين في فرق العمل بتقديم مساهمات في </w:t>
      </w:r>
      <w:r>
        <w:rPr>
          <w:lang w:bidi="ar"/>
        </w:rPr>
        <w:t>10</w:t>
      </w:r>
      <w:r w:rsidRPr="00724F3C">
        <w:rPr>
          <w:rFonts w:hint="cs"/>
          <w:rtl/>
          <w:lang w:bidi="ar"/>
        </w:rPr>
        <w:t xml:space="preserve"> مناسبات في العام الماضي. ولم</w:t>
      </w:r>
      <w:r w:rsidR="0035501C">
        <w:rPr>
          <w:rFonts w:hint="eastAsia"/>
          <w:rtl/>
          <w:lang w:bidi="ar"/>
        </w:rPr>
        <w:t> </w:t>
      </w:r>
      <w:r w:rsidRPr="00724F3C">
        <w:rPr>
          <w:rFonts w:hint="cs"/>
          <w:rtl/>
          <w:lang w:bidi="ar"/>
        </w:rPr>
        <w:t xml:space="preserve">يكن هناك عادة في اجتماع ما إلا مشارك واحد أو اثنين من المشاركين </w:t>
      </w:r>
      <w:r w:rsidRPr="00724F3C">
        <w:rPr>
          <w:rtl/>
          <w:lang w:bidi="ar-SY"/>
        </w:rPr>
        <w:t>بنشاط عن بُعد</w:t>
      </w:r>
      <w:r w:rsidRPr="00724F3C">
        <w:rPr>
          <w:rFonts w:hint="cs"/>
          <w:rtl/>
          <w:lang w:bidi="ar-SY"/>
        </w:rPr>
        <w:t>. ورأت</w:t>
      </w:r>
      <w:r w:rsidRPr="00724F3C">
        <w:rPr>
          <w:rFonts w:hint="cs"/>
          <w:rtl/>
          <w:lang w:bidi="ar"/>
        </w:rPr>
        <w:t xml:space="preserve"> ردود الفعل الواردة بوجه عام أن هذه المشاركة مفيدة، ولكن قد يصعب الترتيب لها وهي تُبطئ سير الاجتماع.</w:t>
      </w:r>
    </w:p>
    <w:p w:rsidR="00724F3C" w:rsidRDefault="00724F3C" w:rsidP="00307291">
      <w:pPr>
        <w:rPr>
          <w:lang w:bidi="ar-SY"/>
        </w:rPr>
      </w:pPr>
      <w:proofErr w:type="spellStart"/>
      <w:r w:rsidRPr="00724F3C">
        <w:rPr>
          <w:rFonts w:hint="cs"/>
          <w:rtl/>
          <w:lang w:bidi="ar-SY"/>
        </w:rPr>
        <w:t>وأتيحت</w:t>
      </w:r>
      <w:proofErr w:type="spellEnd"/>
      <w:r w:rsidRPr="00724F3C">
        <w:rPr>
          <w:rtl/>
          <w:lang w:bidi="ar-SY"/>
        </w:rPr>
        <w:t xml:space="preserve"> المشاركة بنشاط عن بُعد</w:t>
      </w:r>
      <w:r w:rsidRPr="00724F3C">
        <w:rPr>
          <w:rFonts w:hint="cs"/>
          <w:rtl/>
          <w:lang w:bidi="ar-SY"/>
        </w:rPr>
        <w:t xml:space="preserve"> خلال </w:t>
      </w:r>
      <w:r w:rsidRPr="00724F3C">
        <w:rPr>
          <w:rFonts w:hint="cs"/>
          <w:rtl/>
          <w:lang w:bidi="ar"/>
        </w:rPr>
        <w:t>اجتماع</w:t>
      </w:r>
      <w:r w:rsidRPr="00724F3C">
        <w:rPr>
          <w:rtl/>
        </w:rPr>
        <w:t xml:space="preserve"> </w:t>
      </w:r>
      <w:r w:rsidRPr="00724F3C">
        <w:rPr>
          <w:rtl/>
          <w:lang w:bidi="ar"/>
        </w:rPr>
        <w:t>لجنة توجيه الاجتماع التحضيري للمؤتمر</w:t>
      </w:r>
      <w:r w:rsidRPr="00724F3C">
        <w:rPr>
          <w:rFonts w:hint="cs"/>
          <w:rtl/>
          <w:lang w:bidi="ar"/>
        </w:rPr>
        <w:t xml:space="preserve"> العالمي للاتصالات الراديوية لعام</w:t>
      </w:r>
      <w:r>
        <w:rPr>
          <w:rFonts w:hint="eastAsia"/>
          <w:rtl/>
          <w:lang w:bidi="ar"/>
        </w:rPr>
        <w:t> </w:t>
      </w:r>
      <w:r w:rsidRPr="00724F3C">
        <w:rPr>
          <w:lang w:bidi="ar-SY"/>
        </w:rPr>
        <w:t>2015</w:t>
      </w:r>
      <w:r w:rsidRPr="00724F3C">
        <w:rPr>
          <w:rFonts w:hint="cs"/>
          <w:rtl/>
          <w:lang w:bidi="ar-EG"/>
        </w:rPr>
        <w:t xml:space="preserve"> </w:t>
      </w:r>
      <w:r w:rsidR="00307291">
        <w:rPr>
          <w:lang w:bidi="ar-EG"/>
        </w:rPr>
        <w:t>(</w:t>
      </w:r>
      <w:r w:rsidRPr="00724F3C">
        <w:rPr>
          <w:lang w:bidi="ar-SY"/>
        </w:rPr>
        <w:t>CPM</w:t>
      </w:r>
      <w:r w:rsidR="00813310">
        <w:rPr>
          <w:lang w:bidi="ar-SY"/>
        </w:rPr>
        <w:noBreakHyphen/>
      </w:r>
      <w:r w:rsidRPr="00724F3C">
        <w:rPr>
          <w:lang w:bidi="ar-SY"/>
        </w:rPr>
        <w:t>15</w:t>
      </w:r>
      <w:r w:rsidR="00307291">
        <w:rPr>
          <w:lang w:bidi="ar-EG"/>
        </w:rPr>
        <w:t>)</w:t>
      </w:r>
      <w:r w:rsidRPr="00724F3C">
        <w:rPr>
          <w:rFonts w:hint="cs"/>
          <w:rtl/>
          <w:lang w:bidi="ar-EG"/>
        </w:rPr>
        <w:t xml:space="preserve"> في </w:t>
      </w:r>
      <w:r>
        <w:rPr>
          <w:lang w:bidi="ar"/>
        </w:rPr>
        <w:t>18</w:t>
      </w:r>
      <w:r w:rsidRPr="00724F3C">
        <w:rPr>
          <w:rFonts w:hint="cs"/>
          <w:rtl/>
          <w:lang w:bidi="ar"/>
        </w:rPr>
        <w:t xml:space="preserve"> ديسمبر عام </w:t>
      </w:r>
      <w:r>
        <w:rPr>
          <w:lang w:bidi="ar"/>
        </w:rPr>
        <w:t>2012</w:t>
      </w:r>
      <w:r w:rsidRPr="00724F3C">
        <w:rPr>
          <w:rFonts w:hint="cs"/>
          <w:rtl/>
          <w:lang w:bidi="ar"/>
        </w:rPr>
        <w:t xml:space="preserve"> والذي انعقد لاستعراض إعداد مشروع تقرير الاجتماع التحضيري للمؤتمر</w:t>
      </w:r>
      <w:r w:rsidR="00DD3001">
        <w:rPr>
          <w:rFonts w:hint="eastAsia"/>
          <w:rtl/>
          <w:lang w:bidi="ar"/>
        </w:rPr>
        <w:t> </w:t>
      </w:r>
      <w:r w:rsidRPr="00724F3C">
        <w:rPr>
          <w:rFonts w:hint="cs"/>
          <w:lang w:val="en-GB" w:bidi="ar-SY"/>
        </w:rPr>
        <w:t>WRC</w:t>
      </w:r>
      <w:r w:rsidR="00813310">
        <w:rPr>
          <w:lang w:val="en-GB" w:bidi="ar-SY"/>
        </w:rPr>
        <w:noBreakHyphen/>
      </w:r>
      <w:r w:rsidRPr="00724F3C">
        <w:rPr>
          <w:rFonts w:hint="cs"/>
          <w:lang w:val="en-GB" w:bidi="ar-SY"/>
        </w:rPr>
        <w:t>15</w:t>
      </w:r>
      <w:r w:rsidRPr="00724F3C">
        <w:rPr>
          <w:rFonts w:hint="cs"/>
          <w:rtl/>
          <w:lang w:bidi="ar"/>
        </w:rPr>
        <w:t>. ودعي لحضوره رؤساء لجان الدراسات والأفرقة المسؤولة بقطاع الاتصالات الراديوية، وظهرت آنذاك الفائدة الكبيرة لمرافق المشاركة عن ب</w:t>
      </w:r>
      <w:r w:rsidR="00DD3001">
        <w:rPr>
          <w:rFonts w:hint="cs"/>
          <w:rtl/>
          <w:lang w:bidi="ar"/>
        </w:rPr>
        <w:t>ُ</w:t>
      </w:r>
      <w:r w:rsidRPr="00724F3C">
        <w:rPr>
          <w:rFonts w:hint="cs"/>
          <w:rtl/>
          <w:lang w:bidi="ar"/>
        </w:rPr>
        <w:t>عد.</w:t>
      </w:r>
    </w:p>
    <w:p w:rsidR="00A162FF" w:rsidRDefault="003B1F76" w:rsidP="00307291">
      <w:pPr>
        <w:rPr>
          <w:lang w:bidi="ar-SY"/>
        </w:rPr>
      </w:pPr>
      <w:r w:rsidRPr="003B1F76">
        <w:rPr>
          <w:rFonts w:hint="cs"/>
          <w:rtl/>
          <w:lang w:bidi="ar"/>
        </w:rPr>
        <w:t xml:space="preserve">وقد كان للجنة تنسيق المفردات </w:t>
      </w:r>
      <w:r w:rsidR="00307291">
        <w:rPr>
          <w:lang w:bidi="ar"/>
        </w:rPr>
        <w:t>(</w:t>
      </w:r>
      <w:r w:rsidRPr="003B1F76">
        <w:rPr>
          <w:rFonts w:hint="cs"/>
          <w:lang w:val="en-GB" w:bidi="ar-SY"/>
        </w:rPr>
        <w:t>CCV</w:t>
      </w:r>
      <w:r w:rsidR="00307291">
        <w:rPr>
          <w:lang w:bidi="ar"/>
        </w:rPr>
        <w:t>)</w:t>
      </w:r>
      <w:r w:rsidRPr="003B1F76">
        <w:rPr>
          <w:rFonts w:hint="cs"/>
          <w:rtl/>
          <w:lang w:bidi="ar"/>
        </w:rPr>
        <w:t xml:space="preserve"> تجارب إيجابية جداً في تطبيق المشاركة عن بعد في اجتماعاتها. وفي </w:t>
      </w:r>
      <w:r>
        <w:rPr>
          <w:lang w:bidi="ar"/>
        </w:rPr>
        <w:t>27</w:t>
      </w:r>
      <w:r w:rsidR="00F5005D">
        <w:rPr>
          <w:rFonts w:hint="eastAsia"/>
          <w:rtl/>
          <w:lang w:bidi="ar"/>
        </w:rPr>
        <w:t> </w:t>
      </w:r>
      <w:r w:rsidRPr="003B1F76">
        <w:rPr>
          <w:rFonts w:hint="cs"/>
          <w:rtl/>
          <w:lang w:bidi="ar"/>
        </w:rPr>
        <w:t>يونيو</w:t>
      </w:r>
      <w:r w:rsidR="00F5005D">
        <w:rPr>
          <w:rFonts w:hint="eastAsia"/>
          <w:rtl/>
          <w:lang w:bidi="ar"/>
        </w:rPr>
        <w:t> </w:t>
      </w:r>
      <w:r>
        <w:rPr>
          <w:lang w:bidi="ar"/>
        </w:rPr>
        <w:t>2012</w:t>
      </w:r>
      <w:r w:rsidRPr="003B1F76">
        <w:rPr>
          <w:rFonts w:hint="cs"/>
          <w:rtl/>
          <w:lang w:bidi="ar"/>
        </w:rPr>
        <w:t xml:space="preserve">، </w:t>
      </w:r>
      <w:r w:rsidRPr="00F5005D">
        <w:rPr>
          <w:rFonts w:hint="cs"/>
          <w:spacing w:val="-2"/>
          <w:rtl/>
          <w:lang w:bidi="ar"/>
        </w:rPr>
        <w:t>كان</w:t>
      </w:r>
      <w:r w:rsidR="00F5005D">
        <w:rPr>
          <w:rFonts w:hint="cs"/>
          <w:spacing w:val="-2"/>
          <w:rtl/>
          <w:lang w:bidi="ar"/>
        </w:rPr>
        <w:t> </w:t>
      </w:r>
      <w:r w:rsidRPr="00F5005D">
        <w:rPr>
          <w:spacing w:val="-2"/>
          <w:lang w:bidi="ar"/>
        </w:rPr>
        <w:t>3</w:t>
      </w:r>
      <w:r w:rsidR="00F5005D">
        <w:rPr>
          <w:rFonts w:hint="eastAsia"/>
          <w:spacing w:val="-2"/>
          <w:rtl/>
          <w:lang w:bidi="ar"/>
        </w:rPr>
        <w:t> </w:t>
      </w:r>
      <w:r w:rsidRPr="00F5005D">
        <w:rPr>
          <w:rFonts w:hint="cs"/>
          <w:spacing w:val="-2"/>
          <w:rtl/>
          <w:lang w:bidi="ar"/>
        </w:rPr>
        <w:t>من أصل</w:t>
      </w:r>
      <w:r w:rsidR="00F5005D">
        <w:rPr>
          <w:rFonts w:hint="eastAsia"/>
          <w:spacing w:val="-2"/>
          <w:rtl/>
          <w:lang w:bidi="ar"/>
        </w:rPr>
        <w:t> </w:t>
      </w:r>
      <w:r w:rsidRPr="00F5005D">
        <w:rPr>
          <w:spacing w:val="-2"/>
          <w:lang w:bidi="ar"/>
        </w:rPr>
        <w:t>11</w:t>
      </w:r>
      <w:r w:rsidR="00F5005D">
        <w:rPr>
          <w:rFonts w:hint="eastAsia"/>
          <w:spacing w:val="-2"/>
          <w:rtl/>
          <w:lang w:bidi="ar"/>
        </w:rPr>
        <w:t> </w:t>
      </w:r>
      <w:r w:rsidRPr="00F5005D">
        <w:rPr>
          <w:rFonts w:hint="cs"/>
          <w:spacing w:val="-2"/>
          <w:rtl/>
          <w:lang w:bidi="ar"/>
        </w:rPr>
        <w:t xml:space="preserve">مشاركاً من المشاركين عن بعد، وفي يوم </w:t>
      </w:r>
      <w:r w:rsidRPr="00F5005D">
        <w:rPr>
          <w:spacing w:val="-2"/>
          <w:lang w:bidi="ar"/>
        </w:rPr>
        <w:t>16</w:t>
      </w:r>
      <w:r w:rsidRPr="00F5005D">
        <w:rPr>
          <w:rFonts w:hint="cs"/>
          <w:spacing w:val="-2"/>
          <w:rtl/>
          <w:lang w:bidi="ar"/>
        </w:rPr>
        <w:t xml:space="preserve"> نوفمبر </w:t>
      </w:r>
      <w:r w:rsidRPr="00F5005D">
        <w:rPr>
          <w:spacing w:val="-2"/>
          <w:lang w:bidi="ar"/>
        </w:rPr>
        <w:t>2012</w:t>
      </w:r>
      <w:r w:rsidRPr="00F5005D">
        <w:rPr>
          <w:rFonts w:hint="cs"/>
          <w:spacing w:val="-2"/>
          <w:rtl/>
          <w:lang w:bidi="ar"/>
        </w:rPr>
        <w:t xml:space="preserve">، كان </w:t>
      </w:r>
      <w:r w:rsidRPr="00F5005D">
        <w:rPr>
          <w:spacing w:val="-2"/>
          <w:lang w:bidi="ar"/>
        </w:rPr>
        <w:t>5</w:t>
      </w:r>
      <w:r w:rsidRPr="00F5005D">
        <w:rPr>
          <w:rFonts w:hint="cs"/>
          <w:spacing w:val="-2"/>
          <w:rtl/>
          <w:lang w:bidi="ar"/>
        </w:rPr>
        <w:t xml:space="preserve"> من أصل </w:t>
      </w:r>
      <w:r w:rsidRPr="00F5005D">
        <w:rPr>
          <w:spacing w:val="-2"/>
          <w:lang w:bidi="ar"/>
        </w:rPr>
        <w:t>10</w:t>
      </w:r>
      <w:r w:rsidRPr="00F5005D">
        <w:rPr>
          <w:rFonts w:hint="cs"/>
          <w:spacing w:val="-2"/>
          <w:rtl/>
          <w:lang w:bidi="ar"/>
        </w:rPr>
        <w:t xml:space="preserve"> منهم موصولين عن ب</w:t>
      </w:r>
      <w:r w:rsidRPr="00F5005D">
        <w:rPr>
          <w:rFonts w:hint="cs"/>
          <w:spacing w:val="-2"/>
          <w:rtl/>
          <w:lang w:bidi="ar-EG"/>
        </w:rPr>
        <w:t>ُ</w:t>
      </w:r>
      <w:r w:rsidRPr="00F5005D">
        <w:rPr>
          <w:rFonts w:hint="cs"/>
          <w:spacing w:val="-2"/>
          <w:rtl/>
          <w:lang w:bidi="ar"/>
        </w:rPr>
        <w:t>عد.</w:t>
      </w:r>
    </w:p>
    <w:p w:rsidR="00A162FF" w:rsidRDefault="008B3716" w:rsidP="00A06625">
      <w:pPr>
        <w:rPr>
          <w:lang w:bidi="ar"/>
        </w:rPr>
      </w:pPr>
      <w:r w:rsidRPr="008B3716">
        <w:rPr>
          <w:rFonts w:hint="cs"/>
          <w:rtl/>
          <w:lang w:bidi="ar"/>
        </w:rPr>
        <w:t>وتبينت الفائدة الخاصة لهذا المرفق في إجراء مناقشات عبر شبكة الإنترنت لدعم أنشطة فريق المراسلة. فاستضيفت خمس جلسات نقاش عبر الإنترنت في عام</w:t>
      </w:r>
      <w:r w:rsidR="00A06625">
        <w:rPr>
          <w:rFonts w:hint="eastAsia"/>
          <w:rtl/>
          <w:lang w:bidi="ar"/>
        </w:rPr>
        <w:t> </w:t>
      </w:r>
      <w:r w:rsidRPr="008B3716">
        <w:rPr>
          <w:lang w:val="en-GB" w:bidi="ar-SY"/>
        </w:rPr>
        <w:t>2012</w:t>
      </w:r>
      <w:r w:rsidRPr="008B3716">
        <w:rPr>
          <w:rFonts w:hint="cs"/>
          <w:rtl/>
          <w:lang w:bidi="ar"/>
        </w:rPr>
        <w:t xml:space="preserve">، ضمت عادةً ما بين </w:t>
      </w:r>
      <w:r w:rsidRPr="008B3716">
        <w:rPr>
          <w:lang w:val="en-GB" w:bidi="ar-SY"/>
        </w:rPr>
        <w:t>10</w:t>
      </w:r>
      <w:r w:rsidRPr="008B3716">
        <w:rPr>
          <w:rFonts w:hint="cs"/>
          <w:rtl/>
          <w:lang w:bidi="ar"/>
        </w:rPr>
        <w:t xml:space="preserve"> إلى </w:t>
      </w:r>
      <w:r w:rsidRPr="008B3716">
        <w:rPr>
          <w:lang w:val="en-GB" w:bidi="ar-SY"/>
        </w:rPr>
        <w:t>20</w:t>
      </w:r>
      <w:r w:rsidRPr="008B3716">
        <w:rPr>
          <w:rFonts w:hint="cs"/>
          <w:rtl/>
          <w:lang w:bidi="ar"/>
        </w:rPr>
        <w:t xml:space="preserve"> من المشاركين.</w:t>
      </w:r>
    </w:p>
    <w:p w:rsidR="008B3716" w:rsidRDefault="008B3716" w:rsidP="00BB49CF">
      <w:pPr>
        <w:rPr>
          <w:lang w:bidi="ar-SY"/>
        </w:rPr>
      </w:pPr>
      <w:r w:rsidRPr="008B3716">
        <w:rPr>
          <w:rFonts w:hint="cs"/>
          <w:rtl/>
          <w:lang w:bidi="ar-SY"/>
        </w:rPr>
        <w:lastRenderedPageBreak/>
        <w:t>و</w:t>
      </w:r>
      <w:r w:rsidRPr="008B3716">
        <w:rPr>
          <w:rtl/>
          <w:lang w:bidi="ar-SY"/>
        </w:rPr>
        <w:t xml:space="preserve">في حين أن الأمانة سوف تبذل كل جهد لتسهيل هذه المشاركة الفعالة، ينبغي </w:t>
      </w:r>
      <w:r w:rsidRPr="008B3716">
        <w:rPr>
          <w:rFonts w:hint="cs"/>
          <w:rtl/>
          <w:lang w:bidi="ar-SY"/>
        </w:rPr>
        <w:t>تفهّم</w:t>
      </w:r>
      <w:r w:rsidRPr="008B3716">
        <w:rPr>
          <w:rtl/>
          <w:lang w:bidi="ar-SY"/>
        </w:rPr>
        <w:t xml:space="preserve"> </w:t>
      </w:r>
      <w:r w:rsidRPr="008B3716">
        <w:rPr>
          <w:rFonts w:hint="cs"/>
          <w:rtl/>
          <w:lang w:bidi="ar-SY"/>
        </w:rPr>
        <w:t>تعذّر ذلك</w:t>
      </w:r>
      <w:r w:rsidRPr="008B3716">
        <w:rPr>
          <w:rtl/>
          <w:lang w:bidi="ar-SY"/>
        </w:rPr>
        <w:t xml:space="preserve"> في بعض المناسبات بسبب عوامل مثل:</w:t>
      </w:r>
      <w:r w:rsidRPr="008B3716">
        <w:rPr>
          <w:rFonts w:hint="cs"/>
          <w:rtl/>
          <w:lang w:bidi="ar-SY"/>
        </w:rPr>
        <w:t xml:space="preserve"> عدم تجهيز </w:t>
      </w:r>
      <w:r w:rsidRPr="008B3716">
        <w:rPr>
          <w:rtl/>
          <w:lang w:bidi="ar-SY"/>
        </w:rPr>
        <w:t>جميع قاعات الاجتماع بالمعدات المناسبة</w:t>
      </w:r>
      <w:r w:rsidRPr="008B3716">
        <w:rPr>
          <w:rFonts w:hint="cs"/>
          <w:rtl/>
          <w:lang w:bidi="ar-SY"/>
        </w:rPr>
        <w:t xml:space="preserve">، ومحدودية عدد </w:t>
      </w:r>
      <w:r w:rsidRPr="008B3716">
        <w:rPr>
          <w:rtl/>
          <w:lang w:bidi="ar-SY"/>
        </w:rPr>
        <w:t>موظفي الدعم</w:t>
      </w:r>
      <w:r w:rsidRPr="008B3716">
        <w:rPr>
          <w:rFonts w:hint="cs"/>
          <w:rtl/>
          <w:lang w:bidi="ar-SY"/>
        </w:rPr>
        <w:t xml:space="preserve"> وكثرة الاجتماعات الجارية بالتوازي، وضرورة أن يكون في متناول المشاركين عن بُعد توصيلة عالية الجودة للإنترنت والهاتف.</w:t>
      </w:r>
    </w:p>
    <w:p w:rsidR="008B3716" w:rsidRDefault="008B3716" w:rsidP="00BB49CF">
      <w:pPr>
        <w:pStyle w:val="Heading2"/>
        <w:rPr>
          <w:lang w:bidi="ar-SY"/>
        </w:rPr>
      </w:pPr>
      <w:r w:rsidRPr="008B3716">
        <w:rPr>
          <w:lang w:bidi="ar-SY"/>
        </w:rPr>
        <w:t>6.3</w:t>
      </w:r>
      <w:r w:rsidRPr="008B3716">
        <w:rPr>
          <w:rFonts w:hint="cs"/>
          <w:rtl/>
          <w:lang w:bidi="ar-SY"/>
        </w:rPr>
        <w:tab/>
        <w:t>الصفحات الإلكترونية للجان الدراسات</w:t>
      </w:r>
    </w:p>
    <w:p w:rsidR="00A162FF" w:rsidRDefault="00853584" w:rsidP="00BB49CF">
      <w:pPr>
        <w:rPr>
          <w:lang w:bidi="ar"/>
        </w:rPr>
      </w:pPr>
      <w:r w:rsidRPr="00853584">
        <w:rPr>
          <w:rFonts w:hint="cs"/>
          <w:rtl/>
          <w:lang w:bidi="ar"/>
        </w:rPr>
        <w:t>إن الاتحاد الدولي للاتصالات في طور تغيير طريقة عرض صفحاته الإلكترونية على شبكة الإنترنت لتظهر بحلة متسقة ومواكبة لآخر المستجدات عبر الموقع الإلكتروني للاتحاد كله. وقد غُيرت بالفعل الصفحة الإلكترونية العامة للجان الدراسات إلى نسق العرض الجديد، فيما تغيَّر تباعاً صفحات كل واحدة من لجان الدراسات، في أعقاب مجموعة اجتماعات لجان الدراسات لتجنب تعطل الاجتماعات.</w:t>
      </w:r>
    </w:p>
    <w:p w:rsidR="00853584" w:rsidRDefault="0041652E" w:rsidP="00BB49CF">
      <w:pPr>
        <w:pStyle w:val="Heading2"/>
        <w:rPr>
          <w:lang w:bidi="ar-SY"/>
        </w:rPr>
      </w:pPr>
      <w:r w:rsidRPr="0041652E">
        <w:rPr>
          <w:lang w:bidi="ar-SY"/>
        </w:rPr>
        <w:t>7.3</w:t>
      </w:r>
      <w:r w:rsidR="00345913">
        <w:rPr>
          <w:rFonts w:hint="cs"/>
          <w:rtl/>
          <w:lang w:bidi="ar-SY"/>
        </w:rPr>
        <w:tab/>
        <w:t xml:space="preserve">قاعدة </w:t>
      </w:r>
      <w:r w:rsidRPr="0041652E">
        <w:rPr>
          <w:rFonts w:hint="cs"/>
          <w:rtl/>
          <w:lang w:bidi="ar-SY"/>
        </w:rPr>
        <w:t>بيانات التوصيات ومرفق البحث</w:t>
      </w:r>
    </w:p>
    <w:p w:rsidR="008B3716" w:rsidRDefault="00243E7E" w:rsidP="00BB49CF">
      <w:pPr>
        <w:rPr>
          <w:lang w:bidi="ar-SY"/>
        </w:rPr>
      </w:pPr>
      <w:r w:rsidRPr="00243E7E">
        <w:rPr>
          <w:rFonts w:hint="cs"/>
          <w:rtl/>
          <w:lang w:bidi="ar"/>
        </w:rPr>
        <w:t>يجري حالياً وضع قاعدة بيانات مع مرفق بحث متقدم لتوصيات قطاع الاتصالات الراديوية لتمكين البحث عن توصيات واصطفائها وفق فئات، مثل خدمة الاتصالات الراديوية ونمط النظام الراديوي والنطاق الترددي المعمول به. وقد أُعدت وثيقة منفصلة للفريق الاستشاري تصف هذا المرفق.</w:t>
      </w:r>
    </w:p>
    <w:p w:rsidR="008B3716" w:rsidRDefault="00243E7E" w:rsidP="00BB49CF">
      <w:pPr>
        <w:pStyle w:val="Heading2"/>
        <w:rPr>
          <w:lang w:bidi="ar-SY"/>
        </w:rPr>
      </w:pPr>
      <w:r w:rsidRPr="00243E7E">
        <w:rPr>
          <w:lang w:bidi="ar-SY"/>
        </w:rPr>
        <w:t>8.3</w:t>
      </w:r>
      <w:r w:rsidRPr="00243E7E">
        <w:rPr>
          <w:rFonts w:hint="cs"/>
          <w:rtl/>
          <w:lang w:bidi="ar-SY"/>
        </w:rPr>
        <w:tab/>
        <w:t>أداة فريق المراسلة المحسنة</w:t>
      </w:r>
    </w:p>
    <w:p w:rsidR="008B3716" w:rsidRDefault="00ED24D0" w:rsidP="0035501C">
      <w:pPr>
        <w:rPr>
          <w:lang w:bidi="ar-SY"/>
        </w:rPr>
      </w:pPr>
      <w:r w:rsidRPr="00ED24D0">
        <w:rPr>
          <w:rFonts w:hint="cs"/>
          <w:rtl/>
          <w:lang w:bidi="ar"/>
        </w:rPr>
        <w:t>تجرى تجارب على أداة محسنة لتحل محل القوائم البريدية الحالية ومخدمات بروتوكول نقل الملفات. وسوف يقدم تقريرٌ عن</w:t>
      </w:r>
      <w:r w:rsidR="0035501C">
        <w:rPr>
          <w:rFonts w:hint="eastAsia"/>
          <w:rtl/>
          <w:lang w:bidi="ar"/>
        </w:rPr>
        <w:t> </w:t>
      </w:r>
      <w:r w:rsidRPr="00ED24D0">
        <w:rPr>
          <w:rFonts w:hint="cs"/>
          <w:rtl/>
          <w:lang w:bidi="ar"/>
        </w:rPr>
        <w:t>نتائج هذه التجارب في الاجتماع المقبل للفريق الاستشاري.</w:t>
      </w:r>
    </w:p>
    <w:p w:rsidR="000E25BA" w:rsidRDefault="005A77E2" w:rsidP="00BB49CF">
      <w:pPr>
        <w:pStyle w:val="Heading1"/>
        <w:rPr>
          <w:lang w:bidi="ar-SY"/>
        </w:rPr>
      </w:pPr>
      <w:r w:rsidRPr="005A77E2">
        <w:rPr>
          <w:lang w:bidi="ar-SY"/>
        </w:rPr>
        <w:t>4</w:t>
      </w:r>
      <w:r w:rsidRPr="005A77E2">
        <w:rPr>
          <w:lang w:bidi="ar-SY"/>
        </w:rPr>
        <w:tab/>
      </w:r>
      <w:r w:rsidRPr="005A77E2">
        <w:rPr>
          <w:rtl/>
          <w:lang w:bidi="ar-SY"/>
        </w:rPr>
        <w:t>قاعات الاجتماع</w:t>
      </w:r>
    </w:p>
    <w:p w:rsidR="00DA7328" w:rsidRDefault="00890541" w:rsidP="00BB49CF">
      <w:pPr>
        <w:rPr>
          <w:lang w:bidi="ar-SY"/>
        </w:rPr>
      </w:pPr>
      <w:r w:rsidRPr="00890541">
        <w:rPr>
          <w:rtl/>
          <w:lang w:bidi="ar-SY"/>
        </w:rPr>
        <w:t>هناك عدد متزايد من المناسبات ونقص في قاعات الاجتماع في مقر الاتحاد مما يؤدي إلى عرقلة كبيرة في تخطيط الاجتماعات على نحو فعال. وتتفاقم المشكلة بسبب ثلاثة عوامل رئيسية:</w:t>
      </w:r>
    </w:p>
    <w:p w:rsidR="00890541" w:rsidRPr="00890541" w:rsidRDefault="00890541" w:rsidP="00345913">
      <w:pPr>
        <w:pStyle w:val="enumlev1"/>
      </w:pPr>
      <w:r w:rsidRPr="00890541">
        <w:rPr>
          <w:rFonts w:hint="cs"/>
          <w:rtl/>
        </w:rPr>
        <w:t>’</w:t>
      </w:r>
      <w:r w:rsidRPr="00890541">
        <w:t>1</w:t>
      </w:r>
      <w:r w:rsidRPr="00890541">
        <w:rPr>
          <w:rFonts w:hint="cs"/>
          <w:rtl/>
        </w:rPr>
        <w:t>‘</w:t>
      </w:r>
      <w:r w:rsidRPr="00890541">
        <w:rPr>
          <w:rFonts w:eastAsiaTheme="minorHAnsi" w:hint="cs"/>
          <w:rtl/>
        </w:rPr>
        <w:tab/>
      </w:r>
      <w:r w:rsidRPr="00890541">
        <w:rPr>
          <w:rFonts w:eastAsiaTheme="minorHAnsi"/>
          <w:rtl/>
        </w:rPr>
        <w:t>زيادة عدد الاجتماعات التي تنظمها القطاعات والأمانة العامة</w:t>
      </w:r>
      <w:r w:rsidRPr="00890541">
        <w:rPr>
          <w:rFonts w:eastAsiaTheme="minorHAnsi" w:hint="cs"/>
          <w:rtl/>
        </w:rPr>
        <w:t>؛</w:t>
      </w:r>
    </w:p>
    <w:p w:rsidR="00DA7328" w:rsidRDefault="00890541" w:rsidP="00345913">
      <w:pPr>
        <w:pStyle w:val="enumlev1"/>
      </w:pPr>
      <w:r w:rsidRPr="00890541">
        <w:rPr>
          <w:rFonts w:hint="cs"/>
          <w:rtl/>
        </w:rPr>
        <w:t>’</w:t>
      </w:r>
      <w:r w:rsidRPr="00890541">
        <w:t>2</w:t>
      </w:r>
      <w:r w:rsidRPr="00890541">
        <w:rPr>
          <w:rFonts w:hint="cs"/>
          <w:rtl/>
        </w:rPr>
        <w:t>‘</w:t>
      </w:r>
      <w:r w:rsidRPr="00890541">
        <w:rPr>
          <w:rFonts w:hint="cs"/>
          <w:rtl/>
        </w:rPr>
        <w:tab/>
      </w:r>
      <w:r w:rsidRPr="00890541">
        <w:rPr>
          <w:rtl/>
        </w:rPr>
        <w:t xml:space="preserve">النقص في قاعات الاجتماع </w:t>
      </w:r>
      <w:r w:rsidRPr="00890541">
        <w:rPr>
          <w:rFonts w:hint="cs"/>
          <w:rtl/>
        </w:rPr>
        <w:t>التي تتسع</w:t>
      </w:r>
      <w:r w:rsidRPr="00890541">
        <w:rPr>
          <w:rtl/>
        </w:rPr>
        <w:t xml:space="preserve"> </w:t>
      </w:r>
      <w:r w:rsidR="00345913">
        <w:rPr>
          <w:rFonts w:hint="cs"/>
          <w:rtl/>
        </w:rPr>
        <w:t xml:space="preserve">لأكثر من </w:t>
      </w:r>
      <w:r w:rsidR="00345913">
        <w:t>150</w:t>
      </w:r>
      <w:r w:rsidR="00345913">
        <w:rPr>
          <w:rFonts w:hint="cs"/>
          <w:rtl/>
        </w:rPr>
        <w:t xml:space="preserve"> مشاركاً</w:t>
      </w:r>
      <w:r w:rsidRPr="00890541">
        <w:rPr>
          <w:rtl/>
        </w:rPr>
        <w:t>؛</w:t>
      </w:r>
    </w:p>
    <w:p w:rsidR="00890541" w:rsidRDefault="00890541" w:rsidP="00BB49CF">
      <w:pPr>
        <w:pStyle w:val="enumlev1"/>
      </w:pPr>
      <w:r w:rsidRPr="00890541">
        <w:rPr>
          <w:rFonts w:hint="cs"/>
          <w:rtl/>
        </w:rPr>
        <w:t>’</w:t>
      </w:r>
      <w:r w:rsidRPr="00890541">
        <w:rPr>
          <w:lang w:val="en-GB"/>
        </w:rPr>
        <w:t>3</w:t>
      </w:r>
      <w:r w:rsidRPr="00890541">
        <w:rPr>
          <w:rFonts w:hint="cs"/>
          <w:rtl/>
        </w:rPr>
        <w:t>‘</w:t>
      </w:r>
      <w:r w:rsidRPr="00890541">
        <w:rPr>
          <w:rFonts w:hint="cs"/>
          <w:rtl/>
        </w:rPr>
        <w:tab/>
      </w:r>
      <w:r w:rsidRPr="00890541">
        <w:rPr>
          <w:rtl/>
        </w:rPr>
        <w:t>الحاجة إلى تجنب تزامن الاجتماعات وتشابكها</w:t>
      </w:r>
      <w:r w:rsidRPr="00890541">
        <w:rPr>
          <w:rFonts w:hint="cs"/>
          <w:rtl/>
        </w:rPr>
        <w:t>؛</w:t>
      </w:r>
    </w:p>
    <w:p w:rsidR="00890541" w:rsidRDefault="00890541" w:rsidP="00BB49CF">
      <w:pPr>
        <w:pStyle w:val="enumlev1"/>
      </w:pPr>
      <w:r w:rsidRPr="00890541">
        <w:rPr>
          <w:rFonts w:hint="cs"/>
          <w:rtl/>
        </w:rPr>
        <w:t>’</w:t>
      </w:r>
      <w:r w:rsidRPr="00890541">
        <w:rPr>
          <w:lang w:val="en-GB"/>
        </w:rPr>
        <w:t>4</w:t>
      </w:r>
      <w:r w:rsidRPr="00890541">
        <w:rPr>
          <w:rFonts w:hint="cs"/>
          <w:rtl/>
        </w:rPr>
        <w:t>‘</w:t>
      </w:r>
      <w:r w:rsidRPr="00890541">
        <w:rPr>
          <w:rFonts w:hint="cs"/>
          <w:rtl/>
        </w:rPr>
        <w:tab/>
      </w:r>
      <w:r w:rsidRPr="004E78A0">
        <w:rPr>
          <w:rFonts w:hint="cs"/>
          <w:spacing w:val="-6"/>
          <w:rtl/>
        </w:rPr>
        <w:t xml:space="preserve">محدودية توفر </w:t>
      </w:r>
      <w:r w:rsidRPr="004E78A0">
        <w:rPr>
          <w:spacing w:val="-6"/>
          <w:rtl/>
        </w:rPr>
        <w:t>مرافق بديلة مثل</w:t>
      </w:r>
      <w:r w:rsidRPr="004E78A0">
        <w:rPr>
          <w:rFonts w:hint="cs"/>
          <w:spacing w:val="-6"/>
          <w:rtl/>
        </w:rPr>
        <w:t xml:space="preserve"> </w:t>
      </w:r>
      <w:r w:rsidRPr="004E78A0">
        <w:rPr>
          <w:spacing w:val="-6"/>
          <w:rtl/>
        </w:rPr>
        <w:t xml:space="preserve">المركز الدولي للمؤتمرات في جنيف </w:t>
      </w:r>
      <w:r w:rsidRPr="004E78A0">
        <w:rPr>
          <w:spacing w:val="-6"/>
          <w:lang w:val="en-GB"/>
        </w:rPr>
        <w:t>(CICG)</w:t>
      </w:r>
      <w:r w:rsidRPr="004E78A0">
        <w:rPr>
          <w:spacing w:val="-6"/>
          <w:rtl/>
        </w:rPr>
        <w:t xml:space="preserve"> وفترات </w:t>
      </w:r>
      <w:r w:rsidRPr="004E78A0">
        <w:rPr>
          <w:rFonts w:hint="cs"/>
          <w:spacing w:val="-6"/>
          <w:rtl/>
        </w:rPr>
        <w:t>الإشعار</w:t>
      </w:r>
      <w:r w:rsidRPr="004E78A0">
        <w:rPr>
          <w:spacing w:val="-6"/>
          <w:rtl/>
        </w:rPr>
        <w:t xml:space="preserve"> </w:t>
      </w:r>
      <w:r w:rsidRPr="004E78A0">
        <w:rPr>
          <w:rFonts w:hint="cs"/>
          <w:spacing w:val="-6"/>
          <w:rtl/>
        </w:rPr>
        <w:t>ال</w:t>
      </w:r>
      <w:r w:rsidRPr="004E78A0">
        <w:rPr>
          <w:spacing w:val="-6"/>
          <w:rtl/>
        </w:rPr>
        <w:t>طويلة للغاية المطلوبة لحجز</w:t>
      </w:r>
      <w:r w:rsidRPr="004E78A0">
        <w:rPr>
          <w:rFonts w:hint="cs"/>
          <w:spacing w:val="-6"/>
          <w:rtl/>
        </w:rPr>
        <w:t>ها.</w:t>
      </w:r>
    </w:p>
    <w:p w:rsidR="009213A3" w:rsidRPr="009213A3" w:rsidRDefault="009213A3" w:rsidP="00BB49CF">
      <w:pPr>
        <w:pStyle w:val="Heading1"/>
        <w:rPr>
          <w:rtl/>
          <w:lang w:bidi="ar-SY"/>
        </w:rPr>
      </w:pPr>
      <w:r w:rsidRPr="009213A3">
        <w:rPr>
          <w:lang w:bidi="ar-SY"/>
        </w:rPr>
        <w:t>5</w:t>
      </w:r>
      <w:r w:rsidRPr="009213A3">
        <w:rPr>
          <w:lang w:bidi="ar-SY"/>
        </w:rPr>
        <w:tab/>
      </w:r>
      <w:r w:rsidRPr="009213A3">
        <w:rPr>
          <w:rtl/>
          <w:lang w:bidi="ar-SY"/>
        </w:rPr>
        <w:t>الأنشطة البارزة التي تضطلع بها لجان الدراسات</w:t>
      </w:r>
    </w:p>
    <w:p w:rsidR="009213A3" w:rsidRPr="009213A3" w:rsidRDefault="009213A3" w:rsidP="00BB49CF">
      <w:pPr>
        <w:rPr>
          <w:rtl/>
          <w:lang w:bidi="ar-SY"/>
        </w:rPr>
      </w:pPr>
      <w:r w:rsidRPr="009213A3">
        <w:rPr>
          <w:rtl/>
          <w:lang w:bidi="ar-EG"/>
        </w:rPr>
        <w:t xml:space="preserve">منذ </w:t>
      </w:r>
      <w:r w:rsidRPr="009213A3">
        <w:rPr>
          <w:rtl/>
          <w:lang w:bidi="ar-SY"/>
        </w:rPr>
        <w:t>الاجتماع</w:t>
      </w:r>
      <w:r w:rsidRPr="009213A3">
        <w:rPr>
          <w:rtl/>
          <w:lang w:bidi="ar-EG"/>
        </w:rPr>
        <w:t xml:space="preserve"> الأخير للفريق الاستشاري</w:t>
      </w:r>
      <w:r w:rsidRPr="009213A3">
        <w:rPr>
          <w:rFonts w:hint="cs"/>
          <w:rtl/>
          <w:lang w:bidi="ar-SY"/>
        </w:rPr>
        <w:t xml:space="preserve"> للاتصالات الراديوية</w:t>
      </w:r>
      <w:r w:rsidRPr="009213A3">
        <w:rPr>
          <w:rtl/>
          <w:lang w:bidi="ar-EG"/>
        </w:rPr>
        <w:t>،</w:t>
      </w:r>
      <w:r w:rsidRPr="009213A3">
        <w:rPr>
          <w:rFonts w:hint="cs"/>
          <w:rtl/>
          <w:lang w:bidi="ar-EG"/>
        </w:rPr>
        <w:t xml:space="preserve"> ركزت أنشطة لجان الدراسات على التقييس الجاري لأنظمة </w:t>
      </w:r>
      <w:r w:rsidRPr="009213A3">
        <w:rPr>
          <w:rFonts w:hint="cs"/>
          <w:rtl/>
          <w:lang w:bidi="ar-SY"/>
        </w:rPr>
        <w:t xml:space="preserve">الاتصالات الراديوية، </w:t>
      </w:r>
      <w:r w:rsidRPr="009213A3">
        <w:rPr>
          <w:rtl/>
          <w:lang w:bidi="ar-EG"/>
        </w:rPr>
        <w:t xml:space="preserve">وعلى </w:t>
      </w:r>
      <w:r w:rsidRPr="009213A3">
        <w:rPr>
          <w:rFonts w:hint="cs"/>
          <w:rtl/>
          <w:lang w:bidi="ar-EG"/>
        </w:rPr>
        <w:t>السير قدماً</w:t>
      </w:r>
      <w:r w:rsidRPr="009213A3">
        <w:rPr>
          <w:rtl/>
          <w:lang w:bidi="ar-EG"/>
        </w:rPr>
        <w:t xml:space="preserve"> </w:t>
      </w:r>
      <w:r w:rsidRPr="009213A3">
        <w:rPr>
          <w:rFonts w:hint="cs"/>
          <w:rtl/>
          <w:lang w:bidi="ar-EG"/>
        </w:rPr>
        <w:t>ب</w:t>
      </w:r>
      <w:r w:rsidRPr="009213A3">
        <w:rPr>
          <w:rtl/>
          <w:lang w:bidi="ar-EG"/>
        </w:rPr>
        <w:t>الدراسات اللازمة للمؤتمر</w:t>
      </w:r>
      <w:r w:rsidRPr="009213A3">
        <w:rPr>
          <w:rFonts w:hint="cs"/>
          <w:rtl/>
          <w:lang w:bidi="ar-EG"/>
        </w:rPr>
        <w:t xml:space="preserve"> العالمي للاتصالات الراديوية عام </w:t>
      </w:r>
      <w:r w:rsidRPr="009213A3">
        <w:rPr>
          <w:lang w:bidi="ar-EG"/>
        </w:rPr>
        <w:t>2015</w:t>
      </w:r>
      <w:r w:rsidRPr="009213A3">
        <w:rPr>
          <w:rFonts w:hint="cs"/>
          <w:rtl/>
          <w:lang w:bidi="ar-EG"/>
        </w:rPr>
        <w:t xml:space="preserve">. وترد أدناه </w:t>
      </w:r>
      <w:r w:rsidRPr="009213A3">
        <w:rPr>
          <w:rtl/>
          <w:lang w:bidi="ar-EG"/>
        </w:rPr>
        <w:t>بعض الأنشطة البارزة</w:t>
      </w:r>
      <w:r w:rsidR="00D274D0">
        <w:rPr>
          <w:rFonts w:hint="cs"/>
          <w:rtl/>
          <w:lang w:bidi="ar-EG"/>
        </w:rPr>
        <w:t xml:space="preserve"> التي تضطلع بها كل لجنة دراسات.</w:t>
      </w:r>
    </w:p>
    <w:p w:rsidR="009213A3" w:rsidRPr="009213A3" w:rsidRDefault="009213A3" w:rsidP="00BB49CF">
      <w:pPr>
        <w:pStyle w:val="Heading2"/>
        <w:rPr>
          <w:lang w:bidi="ar-SY"/>
        </w:rPr>
      </w:pPr>
      <w:r w:rsidRPr="009213A3">
        <w:rPr>
          <w:lang w:bidi="ar-SY"/>
        </w:rPr>
        <w:t>1.5</w:t>
      </w:r>
      <w:r w:rsidRPr="009213A3">
        <w:rPr>
          <w:rFonts w:hint="cs"/>
          <w:rtl/>
          <w:lang w:bidi="ar-SY"/>
        </w:rPr>
        <w:tab/>
        <w:t xml:space="preserve">لجنة الدراسات </w:t>
      </w:r>
      <w:r w:rsidRPr="009213A3">
        <w:rPr>
          <w:lang w:bidi="ar-SY"/>
        </w:rPr>
        <w:t>1</w:t>
      </w:r>
    </w:p>
    <w:p w:rsidR="009213A3" w:rsidRPr="009213A3" w:rsidRDefault="009213A3" w:rsidP="00B11AFB">
      <w:pPr>
        <w:rPr>
          <w:rtl/>
        </w:rPr>
      </w:pPr>
      <w:r w:rsidRPr="009213A3">
        <w:rPr>
          <w:rFonts w:hint="cs"/>
          <w:rtl/>
        </w:rPr>
        <w:t>بعد الموافقة على</w:t>
      </w:r>
      <w:r w:rsidRPr="009213A3">
        <w:rPr>
          <w:rFonts w:hint="cs"/>
          <w:rtl/>
          <w:lang w:bidi="ar"/>
        </w:rPr>
        <w:t xml:space="preserve"> التوصية </w:t>
      </w:r>
      <w:r w:rsidRPr="009213A3">
        <w:rPr>
          <w:rFonts w:hint="cs"/>
          <w:lang w:val="en-GB" w:bidi="ar-EG"/>
        </w:rPr>
        <w:t>ITU</w:t>
      </w:r>
      <w:r w:rsidR="00813310">
        <w:rPr>
          <w:lang w:val="en-GB" w:bidi="ar-EG"/>
        </w:rPr>
        <w:noBreakHyphen/>
      </w:r>
      <w:r w:rsidRPr="009213A3">
        <w:rPr>
          <w:rFonts w:hint="cs"/>
          <w:lang w:val="en-GB" w:bidi="ar-EG"/>
        </w:rPr>
        <w:t>R</w:t>
      </w:r>
      <w:r w:rsidR="00CB5B36">
        <w:rPr>
          <w:rFonts w:hint="eastAsia"/>
          <w:lang w:val="en-GB" w:bidi="ar-EG"/>
        </w:rPr>
        <w:t> </w:t>
      </w:r>
      <w:r w:rsidRPr="009213A3">
        <w:rPr>
          <w:rFonts w:hint="cs"/>
          <w:lang w:val="en-GB" w:bidi="ar-EG"/>
        </w:rPr>
        <w:t>SM.2028</w:t>
      </w:r>
      <w:r w:rsidRPr="009213A3">
        <w:rPr>
          <w:rFonts w:hint="cs"/>
          <w:rtl/>
          <w:lang w:bidi="ar"/>
        </w:rPr>
        <w:t xml:space="preserve">، وكذلك التقرير </w:t>
      </w:r>
      <w:r w:rsidRPr="009213A3">
        <w:rPr>
          <w:rFonts w:hint="cs"/>
          <w:lang w:val="en-GB" w:bidi="ar-EG"/>
        </w:rPr>
        <w:t>ITU</w:t>
      </w:r>
      <w:r w:rsidR="00813310">
        <w:rPr>
          <w:lang w:val="en-GB" w:bidi="ar-EG"/>
        </w:rPr>
        <w:noBreakHyphen/>
      </w:r>
      <w:r w:rsidRPr="009213A3">
        <w:rPr>
          <w:rFonts w:hint="cs"/>
          <w:lang w:val="en-GB" w:bidi="ar-EG"/>
        </w:rPr>
        <w:t>R</w:t>
      </w:r>
      <w:r w:rsidR="00CB5B36">
        <w:rPr>
          <w:rFonts w:hint="eastAsia"/>
          <w:lang w:val="en-GB" w:bidi="ar-EG"/>
        </w:rPr>
        <w:t> </w:t>
      </w:r>
      <w:r w:rsidRPr="009213A3">
        <w:rPr>
          <w:rFonts w:hint="cs"/>
          <w:lang w:val="en-GB" w:bidi="ar-EG"/>
        </w:rPr>
        <w:t>SM.2255</w:t>
      </w:r>
      <w:r w:rsidRPr="009213A3">
        <w:rPr>
          <w:rFonts w:hint="cs"/>
          <w:rtl/>
          <w:lang w:bidi="ar"/>
        </w:rPr>
        <w:t xml:space="preserve"> بشأن أنظمة</w:t>
      </w:r>
      <w:r w:rsidRPr="009213A3">
        <w:rPr>
          <w:rtl/>
        </w:rPr>
        <w:t xml:space="preserve"> </w:t>
      </w:r>
      <w:r w:rsidRPr="009213A3">
        <w:rPr>
          <w:rtl/>
          <w:lang w:bidi="ar"/>
        </w:rPr>
        <w:t>التعرف بواسطة الترددات الراديوية</w:t>
      </w:r>
      <w:r w:rsidR="00CB5B36">
        <w:rPr>
          <w:rFonts w:hint="eastAsia"/>
          <w:rtl/>
          <w:lang w:bidi="ar"/>
        </w:rPr>
        <w:t> </w:t>
      </w:r>
      <w:r w:rsidR="00307291">
        <w:rPr>
          <w:lang w:bidi="ar"/>
        </w:rPr>
        <w:t>(</w:t>
      </w:r>
      <w:r w:rsidRPr="009213A3">
        <w:rPr>
          <w:lang w:val="en-GB" w:bidi="ar-EG"/>
        </w:rPr>
        <w:t>RFID</w:t>
      </w:r>
      <w:r w:rsidR="00307291">
        <w:rPr>
          <w:lang w:bidi="ar"/>
        </w:rPr>
        <w:t>)</w:t>
      </w:r>
      <w:r w:rsidRPr="009213A3">
        <w:rPr>
          <w:rFonts w:hint="cs"/>
          <w:rtl/>
          <w:lang w:bidi="ar"/>
        </w:rPr>
        <w:t xml:space="preserve"> والتقرير </w:t>
      </w:r>
      <w:r w:rsidRPr="009213A3">
        <w:rPr>
          <w:rFonts w:hint="cs"/>
          <w:lang w:val="en-GB" w:bidi="ar-EG"/>
        </w:rPr>
        <w:t>ITU</w:t>
      </w:r>
      <w:r w:rsidR="00813310">
        <w:rPr>
          <w:lang w:val="en-GB" w:bidi="ar-EG"/>
        </w:rPr>
        <w:noBreakHyphen/>
      </w:r>
      <w:r w:rsidRPr="009213A3">
        <w:rPr>
          <w:rFonts w:hint="cs"/>
          <w:lang w:val="en-GB" w:bidi="ar-EG"/>
        </w:rPr>
        <w:t>R</w:t>
      </w:r>
      <w:r w:rsidR="00CB5B36">
        <w:rPr>
          <w:rFonts w:hint="eastAsia"/>
          <w:lang w:val="en-GB" w:bidi="ar-EG"/>
        </w:rPr>
        <w:t> </w:t>
      </w:r>
      <w:r w:rsidRPr="009213A3">
        <w:rPr>
          <w:rFonts w:hint="cs"/>
          <w:lang w:val="en-GB" w:bidi="ar-EG"/>
        </w:rPr>
        <w:t>SM.2212</w:t>
      </w:r>
      <w:r w:rsidR="00813310">
        <w:rPr>
          <w:lang w:val="en-GB" w:bidi="ar-EG"/>
        </w:rPr>
        <w:noBreakHyphen/>
      </w:r>
      <w:r w:rsidRPr="009213A3">
        <w:rPr>
          <w:rFonts w:hint="cs"/>
          <w:lang w:val="en-GB" w:bidi="ar-EG"/>
        </w:rPr>
        <w:t>1</w:t>
      </w:r>
      <w:r w:rsidRPr="009213A3">
        <w:rPr>
          <w:rFonts w:hint="cs"/>
          <w:rtl/>
          <w:lang w:bidi="ar"/>
        </w:rPr>
        <w:t xml:space="preserve"> بشأن الاتصالات عبر </w:t>
      </w:r>
      <w:r w:rsidRPr="009213A3">
        <w:rPr>
          <w:rtl/>
          <w:lang w:bidi="ar"/>
        </w:rPr>
        <w:t>الخطوط الكهربائية</w:t>
      </w:r>
      <w:r w:rsidRPr="009213A3">
        <w:rPr>
          <w:rFonts w:hint="cs"/>
          <w:rtl/>
          <w:lang w:bidi="ar"/>
        </w:rPr>
        <w:t xml:space="preserve"> </w:t>
      </w:r>
      <w:r w:rsidR="00307291">
        <w:rPr>
          <w:lang w:bidi="ar"/>
        </w:rPr>
        <w:t>(</w:t>
      </w:r>
      <w:r w:rsidRPr="009213A3">
        <w:rPr>
          <w:rFonts w:hint="cs"/>
          <w:lang w:val="en-GB" w:bidi="ar-EG"/>
        </w:rPr>
        <w:t>PLT</w:t>
      </w:r>
      <w:r w:rsidR="00307291">
        <w:rPr>
          <w:lang w:bidi="ar"/>
        </w:rPr>
        <w:t>)</w:t>
      </w:r>
      <w:r w:rsidRPr="009213A3">
        <w:rPr>
          <w:rFonts w:hint="cs"/>
          <w:rtl/>
          <w:lang w:bidi="ar"/>
        </w:rPr>
        <w:t>، تواصل</w:t>
      </w:r>
      <w:r w:rsidRPr="009213A3">
        <w:rPr>
          <w:rFonts w:hint="cs"/>
          <w:rtl/>
        </w:rPr>
        <w:t xml:space="preserve"> لجنة الدراسات</w:t>
      </w:r>
      <w:r w:rsidR="00813310">
        <w:rPr>
          <w:rFonts w:hint="eastAsia"/>
          <w:rtl/>
        </w:rPr>
        <w:t> </w:t>
      </w:r>
      <w:r w:rsidRPr="009213A3">
        <w:rPr>
          <w:lang w:val="en-GB" w:bidi="ar-EG"/>
        </w:rPr>
        <w:t>1</w:t>
      </w:r>
      <w:r w:rsidRPr="009213A3">
        <w:rPr>
          <w:rFonts w:hint="cs"/>
          <w:rtl/>
          <w:lang w:bidi="ar"/>
        </w:rPr>
        <w:t xml:space="preserve"> جهودها في المواءمة بين الأجهزة قصيرة المدى استجابةً للقرار</w:t>
      </w:r>
      <w:r w:rsidR="004674E3">
        <w:rPr>
          <w:rFonts w:hint="eastAsia"/>
          <w:rtl/>
          <w:lang w:bidi="ar"/>
        </w:rPr>
        <w:t> </w:t>
      </w:r>
      <w:r w:rsidRPr="009213A3">
        <w:rPr>
          <w:rFonts w:hint="cs"/>
          <w:lang w:val="en-GB" w:bidi="ar-EG"/>
        </w:rPr>
        <w:t>ITU</w:t>
      </w:r>
      <w:r w:rsidR="00813310">
        <w:rPr>
          <w:lang w:val="en-GB" w:bidi="ar-EG"/>
        </w:rPr>
        <w:noBreakHyphen/>
      </w:r>
      <w:r w:rsidRPr="009213A3">
        <w:rPr>
          <w:rFonts w:hint="cs"/>
          <w:lang w:val="en-GB" w:bidi="ar-EG"/>
        </w:rPr>
        <w:t>R</w:t>
      </w:r>
      <w:r w:rsidR="00B11AFB">
        <w:rPr>
          <w:rFonts w:hint="eastAsia"/>
          <w:lang w:val="en-GB" w:bidi="ar-EG"/>
        </w:rPr>
        <w:t> </w:t>
      </w:r>
      <w:bookmarkStart w:id="1" w:name="_GoBack"/>
      <w:bookmarkEnd w:id="1"/>
      <w:r w:rsidRPr="009213A3">
        <w:rPr>
          <w:rFonts w:hint="cs"/>
          <w:lang w:val="en-GB" w:bidi="ar-EG"/>
        </w:rPr>
        <w:t>54</w:t>
      </w:r>
      <w:r w:rsidR="00813310">
        <w:rPr>
          <w:lang w:val="en-GB" w:bidi="ar-EG"/>
        </w:rPr>
        <w:noBreakHyphen/>
      </w:r>
      <w:r w:rsidRPr="009213A3">
        <w:rPr>
          <w:rFonts w:hint="cs"/>
          <w:lang w:val="en-GB" w:bidi="ar-EG"/>
        </w:rPr>
        <w:t>1</w:t>
      </w:r>
      <w:r w:rsidRPr="009213A3">
        <w:rPr>
          <w:rFonts w:hint="cs"/>
          <w:rtl/>
          <w:lang w:bidi="ar"/>
        </w:rPr>
        <w:t xml:space="preserve">، فضلاً عن حماية خدمات الاتصالات الراديوية من التداخل الناجم عن الإشعاع من المعدات </w:t>
      </w:r>
      <w:r w:rsidRPr="009213A3">
        <w:rPr>
          <w:rtl/>
          <w:lang w:bidi="ar"/>
        </w:rPr>
        <w:t>الصناعية والعلمية والطبية</w:t>
      </w:r>
      <w:r w:rsidRPr="009213A3">
        <w:rPr>
          <w:rFonts w:hint="cs"/>
          <w:rtl/>
          <w:lang w:bidi="ar"/>
        </w:rPr>
        <w:t xml:space="preserve"> </w:t>
      </w:r>
      <w:r w:rsidR="00307291">
        <w:rPr>
          <w:lang w:bidi="ar"/>
        </w:rPr>
        <w:t>(</w:t>
      </w:r>
      <w:r w:rsidRPr="009213A3">
        <w:rPr>
          <w:lang w:val="en-GB" w:bidi="ar-EG"/>
        </w:rPr>
        <w:t>ISM</w:t>
      </w:r>
      <w:r w:rsidR="00307291">
        <w:rPr>
          <w:lang w:bidi="ar"/>
        </w:rPr>
        <w:t>)</w:t>
      </w:r>
      <w:r w:rsidRPr="009213A3">
        <w:rPr>
          <w:rFonts w:hint="cs"/>
          <w:rtl/>
          <w:lang w:bidi="ar"/>
        </w:rPr>
        <w:t xml:space="preserve"> استجابةً للقرار</w:t>
      </w:r>
      <w:r w:rsidR="00813310">
        <w:rPr>
          <w:rFonts w:hint="eastAsia"/>
          <w:rtl/>
          <w:lang w:bidi="ar"/>
        </w:rPr>
        <w:t> </w:t>
      </w:r>
      <w:r w:rsidRPr="009213A3">
        <w:rPr>
          <w:lang w:val="en-GB" w:bidi="ar-EG"/>
        </w:rPr>
        <w:t>63</w:t>
      </w:r>
      <w:r w:rsidR="00813310">
        <w:rPr>
          <w:lang w:val="en-GB" w:bidi="ar-EG"/>
        </w:rPr>
        <w:t> </w:t>
      </w:r>
      <w:r w:rsidR="00307291">
        <w:rPr>
          <w:lang w:val="en-GB" w:bidi="ar-EG"/>
        </w:rPr>
        <w:t>(</w:t>
      </w:r>
      <w:r w:rsidR="00CB5B36">
        <w:rPr>
          <w:lang w:val="en-GB" w:bidi="ar-EG"/>
        </w:rPr>
        <w:t>Rev. </w:t>
      </w:r>
      <w:r w:rsidRPr="009213A3">
        <w:rPr>
          <w:lang w:val="en-GB" w:bidi="ar-EG"/>
        </w:rPr>
        <w:t>WRC</w:t>
      </w:r>
      <w:r w:rsidR="00813310">
        <w:rPr>
          <w:lang w:val="en-GB" w:bidi="ar-EG"/>
        </w:rPr>
        <w:noBreakHyphen/>
      </w:r>
      <w:r w:rsidRPr="009213A3">
        <w:rPr>
          <w:lang w:val="en-GB" w:bidi="ar-EG"/>
        </w:rPr>
        <w:t>12)</w:t>
      </w:r>
      <w:r w:rsidRPr="009213A3">
        <w:rPr>
          <w:rFonts w:hint="cs"/>
          <w:rtl/>
        </w:rPr>
        <w:t>، ومن</w:t>
      </w:r>
      <w:r w:rsidR="0035501C">
        <w:rPr>
          <w:rFonts w:hint="eastAsia"/>
          <w:rtl/>
        </w:rPr>
        <w:t> </w:t>
      </w:r>
      <w:r w:rsidRPr="009213A3">
        <w:rPr>
          <w:rFonts w:hint="cs"/>
          <w:rtl/>
        </w:rPr>
        <w:t xml:space="preserve">تأثير أنظمة </w:t>
      </w:r>
      <w:r w:rsidRPr="009213A3">
        <w:rPr>
          <w:rFonts w:hint="cs"/>
          <w:rtl/>
          <w:lang w:bidi="ar"/>
        </w:rPr>
        <w:t xml:space="preserve">الاتصالات عبر </w:t>
      </w:r>
      <w:r w:rsidRPr="009213A3">
        <w:rPr>
          <w:rtl/>
          <w:lang w:bidi="ar"/>
        </w:rPr>
        <w:t>الخطوط الكهربائية</w:t>
      </w:r>
      <w:r w:rsidRPr="009213A3">
        <w:rPr>
          <w:rFonts w:hint="cs"/>
          <w:rtl/>
        </w:rPr>
        <w:t xml:space="preserve"> استجابةً للمسألة </w:t>
      </w:r>
      <w:r w:rsidRPr="009213A3">
        <w:rPr>
          <w:lang w:val="en-GB" w:bidi="ar-EG"/>
        </w:rPr>
        <w:t>ITU</w:t>
      </w:r>
      <w:r w:rsidR="00813310">
        <w:rPr>
          <w:lang w:val="en-GB" w:bidi="ar-EG"/>
        </w:rPr>
        <w:noBreakHyphen/>
      </w:r>
      <w:r w:rsidRPr="009213A3">
        <w:rPr>
          <w:lang w:val="en-GB" w:bidi="ar-EG"/>
        </w:rPr>
        <w:t>R</w:t>
      </w:r>
      <w:r w:rsidR="00CB5B36">
        <w:rPr>
          <w:lang w:val="en-GB" w:bidi="ar-EG"/>
        </w:rPr>
        <w:t> </w:t>
      </w:r>
      <w:r w:rsidRPr="009213A3">
        <w:rPr>
          <w:lang w:val="en-GB" w:bidi="ar-EG"/>
        </w:rPr>
        <w:t>221</w:t>
      </w:r>
      <w:r w:rsidR="00813310">
        <w:rPr>
          <w:lang w:val="en-GB" w:bidi="ar-EG"/>
        </w:rPr>
        <w:noBreakHyphen/>
      </w:r>
      <w:r w:rsidRPr="009213A3">
        <w:rPr>
          <w:lang w:val="en-GB" w:bidi="ar-EG"/>
        </w:rPr>
        <w:t>2/1</w:t>
      </w:r>
      <w:r w:rsidRPr="009213A3">
        <w:rPr>
          <w:rFonts w:hint="cs"/>
          <w:rtl/>
        </w:rPr>
        <w:t xml:space="preserve">. كما </w:t>
      </w:r>
      <w:r w:rsidRPr="009213A3">
        <w:rPr>
          <w:rFonts w:hint="cs"/>
          <w:rtl/>
          <w:lang w:bidi="ar"/>
        </w:rPr>
        <w:t>تواصل</w:t>
      </w:r>
      <w:r w:rsidRPr="009213A3">
        <w:rPr>
          <w:rFonts w:hint="cs"/>
          <w:rtl/>
        </w:rPr>
        <w:t xml:space="preserve"> لجنة الدراسات </w:t>
      </w:r>
      <w:r w:rsidRPr="009213A3">
        <w:rPr>
          <w:lang w:val="en-GB" w:bidi="ar-EG"/>
        </w:rPr>
        <w:t>1</w:t>
      </w:r>
      <w:r w:rsidRPr="009213A3">
        <w:rPr>
          <w:rFonts w:hint="cs"/>
          <w:rtl/>
          <w:lang w:bidi="ar"/>
        </w:rPr>
        <w:t xml:space="preserve"> </w:t>
      </w:r>
      <w:r w:rsidRPr="009213A3">
        <w:rPr>
          <w:rFonts w:hint="cs"/>
          <w:rtl/>
          <w:lang w:bidi="ar"/>
        </w:rPr>
        <w:lastRenderedPageBreak/>
        <w:t>أنشطتها الأساسية الأخرى، وعلى وجه الخصوص منها، دراسات عن تطور مراقبة الطيف ومراجعة كتيباتها عن</w:t>
      </w:r>
      <w:r w:rsidRPr="009213A3">
        <w:rPr>
          <w:rFonts w:hint="cs"/>
          <w:rtl/>
        </w:rPr>
        <w:t xml:space="preserve"> الإدارة الوطنية للطيف</w:t>
      </w:r>
      <w:r w:rsidRPr="009213A3">
        <w:rPr>
          <w:rtl/>
        </w:rPr>
        <w:t xml:space="preserve"> والتقنيات </w:t>
      </w:r>
      <w:r w:rsidRPr="009213A3">
        <w:rPr>
          <w:rFonts w:hint="cs"/>
          <w:rtl/>
        </w:rPr>
        <w:t>المستعينة</w:t>
      </w:r>
      <w:r w:rsidRPr="009213A3">
        <w:rPr>
          <w:rtl/>
        </w:rPr>
        <w:t xml:space="preserve"> بالحاسوب لإدارة الطيف</w:t>
      </w:r>
      <w:r w:rsidRPr="009213A3">
        <w:rPr>
          <w:rFonts w:hint="cs"/>
          <w:rtl/>
        </w:rPr>
        <w:t>.</w:t>
      </w:r>
    </w:p>
    <w:p w:rsidR="009213A3" w:rsidRPr="009213A3" w:rsidRDefault="009213A3" w:rsidP="00BB49CF">
      <w:pPr>
        <w:pStyle w:val="Heading2"/>
        <w:rPr>
          <w:lang w:bidi="ar-SY"/>
        </w:rPr>
      </w:pPr>
      <w:r w:rsidRPr="009213A3">
        <w:rPr>
          <w:lang w:bidi="ar-SY"/>
        </w:rPr>
        <w:t>2.5</w:t>
      </w:r>
      <w:r w:rsidRPr="009213A3">
        <w:rPr>
          <w:rFonts w:hint="cs"/>
          <w:rtl/>
          <w:lang w:bidi="ar-SY"/>
        </w:rPr>
        <w:tab/>
        <w:t xml:space="preserve">لجنة الدراسات </w:t>
      </w:r>
      <w:r w:rsidRPr="009213A3">
        <w:rPr>
          <w:lang w:bidi="ar-SY"/>
        </w:rPr>
        <w:t>3</w:t>
      </w:r>
    </w:p>
    <w:p w:rsidR="009213A3" w:rsidRPr="009213A3" w:rsidRDefault="009213A3" w:rsidP="00B11AFB">
      <w:pPr>
        <w:rPr>
          <w:rtl/>
        </w:rPr>
      </w:pPr>
      <w:r w:rsidRPr="004E78A0">
        <w:rPr>
          <w:spacing w:val="-6"/>
          <w:rtl/>
        </w:rPr>
        <w:t xml:space="preserve">طرحت لجنة الدراسات </w:t>
      </w:r>
      <w:r w:rsidRPr="004E78A0">
        <w:rPr>
          <w:spacing w:val="-6"/>
          <w:lang w:val="en-GB" w:bidi="ar-EG"/>
        </w:rPr>
        <w:t>3</w:t>
      </w:r>
      <w:r w:rsidRPr="004E78A0">
        <w:rPr>
          <w:spacing w:val="-6"/>
          <w:rtl/>
        </w:rPr>
        <w:t xml:space="preserve"> أسلوب انعراج </w:t>
      </w:r>
      <w:proofErr w:type="spellStart"/>
      <w:r w:rsidRPr="004E78A0">
        <w:rPr>
          <w:spacing w:val="-6"/>
          <w:rtl/>
        </w:rPr>
        <w:t>بولينغتن</w:t>
      </w:r>
      <w:proofErr w:type="spellEnd"/>
      <w:r w:rsidRPr="004E78A0">
        <w:rPr>
          <w:spacing w:val="-6"/>
          <w:rtl/>
        </w:rPr>
        <w:t xml:space="preserve"> مع تصويبات مستدقة لضمان الانتقال السلس بين مسيرات خط البصر من وتلك </w:t>
      </w:r>
      <w:r w:rsidRPr="004E78A0">
        <w:rPr>
          <w:rtl/>
        </w:rPr>
        <w:t xml:space="preserve">العابرة للأفق في التوصية </w:t>
      </w:r>
      <w:r w:rsidRPr="004E78A0">
        <w:rPr>
          <w:lang w:val="en-GB" w:bidi="ar-EG"/>
        </w:rPr>
        <w:t>ITU</w:t>
      </w:r>
      <w:r w:rsidR="00813310" w:rsidRPr="004E78A0">
        <w:rPr>
          <w:lang w:val="en-GB" w:bidi="ar-EG"/>
        </w:rPr>
        <w:noBreakHyphen/>
      </w:r>
      <w:r w:rsidRPr="004E78A0">
        <w:rPr>
          <w:lang w:val="en-GB" w:bidi="ar-EG"/>
        </w:rPr>
        <w:t>R</w:t>
      </w:r>
      <w:r w:rsidR="00B11AFB">
        <w:rPr>
          <w:lang w:val="en-GB" w:bidi="ar-EG"/>
        </w:rPr>
        <w:t> </w:t>
      </w:r>
      <w:r w:rsidRPr="004E78A0">
        <w:rPr>
          <w:lang w:val="en-GB" w:bidi="ar-EG"/>
        </w:rPr>
        <w:t>P.526</w:t>
      </w:r>
      <w:r w:rsidR="00813310" w:rsidRPr="004E78A0">
        <w:rPr>
          <w:lang w:val="en-GB" w:bidi="ar-EG"/>
        </w:rPr>
        <w:noBreakHyphen/>
      </w:r>
      <w:r w:rsidRPr="004E78A0">
        <w:rPr>
          <w:lang w:val="en-GB" w:bidi="ar-EG"/>
        </w:rPr>
        <w:t>12</w:t>
      </w:r>
      <w:r w:rsidRPr="004E78A0">
        <w:rPr>
          <w:rtl/>
        </w:rPr>
        <w:t xml:space="preserve">، ومن ثم </w:t>
      </w:r>
      <w:r w:rsidRPr="004E78A0">
        <w:rPr>
          <w:rFonts w:hint="cs"/>
          <w:rtl/>
        </w:rPr>
        <w:t>قرر أن تطبق</w:t>
      </w:r>
      <w:r w:rsidRPr="004E78A0">
        <w:rPr>
          <w:rtl/>
        </w:rPr>
        <w:t xml:space="preserve"> هذا النموذج كتعديل للتوصيات </w:t>
      </w:r>
      <w:r w:rsidRPr="004E78A0">
        <w:rPr>
          <w:lang w:val="en-GB" w:bidi="ar-EG"/>
        </w:rPr>
        <w:t>ITU</w:t>
      </w:r>
      <w:r w:rsidR="00813310" w:rsidRPr="004E78A0">
        <w:rPr>
          <w:lang w:val="en-GB" w:bidi="ar-EG"/>
        </w:rPr>
        <w:noBreakHyphen/>
      </w:r>
      <w:r w:rsidRPr="004E78A0">
        <w:rPr>
          <w:lang w:val="en-GB" w:bidi="ar-EG"/>
        </w:rPr>
        <w:t>R</w:t>
      </w:r>
      <w:r w:rsidR="00CB5B36">
        <w:rPr>
          <w:lang w:bidi="ar-EG"/>
        </w:rPr>
        <w:t> </w:t>
      </w:r>
      <w:r w:rsidRPr="004E78A0">
        <w:rPr>
          <w:lang w:val="en-GB" w:bidi="ar-EG"/>
        </w:rPr>
        <w:t>P.452</w:t>
      </w:r>
      <w:r w:rsidR="00813310" w:rsidRPr="004E78A0">
        <w:rPr>
          <w:lang w:val="en-GB" w:bidi="ar-EG"/>
        </w:rPr>
        <w:noBreakHyphen/>
      </w:r>
      <w:r w:rsidRPr="004E78A0">
        <w:rPr>
          <w:lang w:val="en-GB" w:bidi="ar-EG"/>
        </w:rPr>
        <w:t>1</w:t>
      </w:r>
      <w:r w:rsidR="009D1F97">
        <w:rPr>
          <w:lang w:val="en-GB" w:bidi="ar-EG"/>
        </w:rPr>
        <w:t>4</w:t>
      </w:r>
      <w:r w:rsidRPr="009213A3">
        <w:rPr>
          <w:rtl/>
        </w:rPr>
        <w:t xml:space="preserve"> </w:t>
      </w:r>
      <w:r w:rsidR="009D1F97">
        <w:rPr>
          <w:rFonts w:hint="cs"/>
          <w:rtl/>
        </w:rPr>
        <w:t xml:space="preserve">(ما زال قيد المراجعة) </w:t>
      </w:r>
      <w:r w:rsidRPr="009213A3">
        <w:rPr>
          <w:rtl/>
        </w:rPr>
        <w:t>و</w:t>
      </w:r>
      <w:r w:rsidRPr="009213A3">
        <w:rPr>
          <w:lang w:val="en-GB" w:bidi="ar-EG"/>
        </w:rPr>
        <w:t>P.1812</w:t>
      </w:r>
      <w:r w:rsidR="00813310">
        <w:rPr>
          <w:lang w:val="en-GB" w:bidi="ar-EG"/>
        </w:rPr>
        <w:noBreakHyphen/>
      </w:r>
      <w:r w:rsidRPr="009213A3">
        <w:rPr>
          <w:lang w:val="en-GB" w:bidi="ar-EG"/>
        </w:rPr>
        <w:t>2</w:t>
      </w:r>
      <w:r w:rsidRPr="009213A3">
        <w:rPr>
          <w:rtl/>
        </w:rPr>
        <w:t xml:space="preserve"> و</w:t>
      </w:r>
      <w:r w:rsidRPr="009213A3">
        <w:rPr>
          <w:lang w:val="en-GB" w:bidi="ar-EG"/>
        </w:rPr>
        <w:t>P.2001</w:t>
      </w:r>
      <w:r w:rsidRPr="009213A3">
        <w:rPr>
          <w:rtl/>
        </w:rPr>
        <w:t>. والتوصية الأخيرة جديدة وتوفر نموذج انتشار الموجة الراديوية الأرضية واسعة النطاق في</w:t>
      </w:r>
      <w:r w:rsidRPr="009213A3">
        <w:rPr>
          <w:rFonts w:hint="cs"/>
          <w:rtl/>
        </w:rPr>
        <w:t> </w:t>
      </w:r>
      <w:r w:rsidRPr="009213A3">
        <w:rPr>
          <w:rtl/>
        </w:rPr>
        <w:t>المدى الترددي من</w:t>
      </w:r>
      <w:r w:rsidRPr="009213A3">
        <w:rPr>
          <w:rFonts w:hint="cs"/>
          <w:rtl/>
        </w:rPr>
        <w:t> </w:t>
      </w:r>
      <w:r w:rsidRPr="009213A3">
        <w:rPr>
          <w:lang w:val="en-GB" w:bidi="ar-EG"/>
        </w:rPr>
        <w:t>30</w:t>
      </w:r>
      <w:r w:rsidRPr="009213A3">
        <w:rPr>
          <w:rFonts w:hint="cs"/>
          <w:rtl/>
        </w:rPr>
        <w:t> </w:t>
      </w:r>
      <w:r w:rsidRPr="009213A3">
        <w:rPr>
          <w:lang w:val="en-GB" w:bidi="ar-EG"/>
        </w:rPr>
        <w:t>MHz</w:t>
      </w:r>
      <w:r w:rsidRPr="009213A3">
        <w:rPr>
          <w:rtl/>
        </w:rPr>
        <w:t xml:space="preserve"> حتى</w:t>
      </w:r>
      <w:r w:rsidRPr="009213A3">
        <w:rPr>
          <w:rFonts w:hint="cs"/>
          <w:rtl/>
        </w:rPr>
        <w:t> </w:t>
      </w:r>
      <w:r w:rsidRPr="009213A3">
        <w:rPr>
          <w:lang w:val="en-GB" w:bidi="ar-EG"/>
        </w:rPr>
        <w:t>50</w:t>
      </w:r>
      <w:r w:rsidRPr="009213A3">
        <w:rPr>
          <w:rFonts w:hint="cs"/>
          <w:rtl/>
        </w:rPr>
        <w:t> </w:t>
      </w:r>
      <w:r w:rsidRPr="009213A3">
        <w:rPr>
          <w:lang w:val="en-GB" w:bidi="ar-EG"/>
        </w:rPr>
        <w:t>GHz</w:t>
      </w:r>
      <w:r w:rsidRPr="009213A3">
        <w:rPr>
          <w:rFonts w:hint="cs"/>
          <w:rtl/>
        </w:rPr>
        <w:t>.</w:t>
      </w:r>
    </w:p>
    <w:p w:rsidR="009213A3" w:rsidRPr="009213A3" w:rsidRDefault="009213A3" w:rsidP="00117D9B">
      <w:pPr>
        <w:rPr>
          <w:rtl/>
        </w:rPr>
      </w:pPr>
      <w:r w:rsidRPr="009213A3">
        <w:rPr>
          <w:rtl/>
        </w:rPr>
        <w:t>وعملاً بالأحكام الجديدة للقرار</w:t>
      </w:r>
      <w:r w:rsidR="004674E3">
        <w:rPr>
          <w:rFonts w:hint="cs"/>
          <w:rtl/>
        </w:rPr>
        <w:t> </w:t>
      </w:r>
      <w:r w:rsidRPr="009213A3">
        <w:rPr>
          <w:lang w:bidi="ar-EG"/>
        </w:rPr>
        <w:t>ITU</w:t>
      </w:r>
      <w:r w:rsidR="00813310">
        <w:rPr>
          <w:lang w:bidi="ar-EG"/>
        </w:rPr>
        <w:noBreakHyphen/>
      </w:r>
      <w:r w:rsidRPr="009213A3">
        <w:rPr>
          <w:lang w:bidi="ar-EG"/>
        </w:rPr>
        <w:t>R 25</w:t>
      </w:r>
      <w:r w:rsidR="00813310">
        <w:rPr>
          <w:lang w:bidi="ar-EG"/>
        </w:rPr>
        <w:noBreakHyphen/>
      </w:r>
      <w:r w:rsidRPr="009213A3">
        <w:rPr>
          <w:lang w:bidi="ar-EG"/>
        </w:rPr>
        <w:t>3</w:t>
      </w:r>
      <w:r w:rsidRPr="009213A3">
        <w:rPr>
          <w:rtl/>
        </w:rPr>
        <w:t>، وضعت لجنة الدراسات</w:t>
      </w:r>
      <w:r w:rsidR="00117D9B">
        <w:rPr>
          <w:rFonts w:hint="cs"/>
          <w:rtl/>
        </w:rPr>
        <w:t> </w:t>
      </w:r>
      <w:r w:rsidRPr="009213A3">
        <w:rPr>
          <w:lang w:bidi="ar-EG"/>
        </w:rPr>
        <w:t>3</w:t>
      </w:r>
      <w:r w:rsidRPr="009213A3">
        <w:rPr>
          <w:rtl/>
        </w:rPr>
        <w:t xml:space="preserve"> أربع توصيات مراج</w:t>
      </w:r>
      <w:r w:rsidR="00117D9B">
        <w:rPr>
          <w:rFonts w:hint="cs"/>
          <w:rtl/>
        </w:rPr>
        <w:t>َ</w:t>
      </w:r>
      <w:r w:rsidRPr="009213A3">
        <w:rPr>
          <w:rtl/>
        </w:rPr>
        <w:t>عة</w:t>
      </w:r>
      <w:r w:rsidR="00117D9B">
        <w:rPr>
          <w:rFonts w:hint="cs"/>
          <w:rtl/>
        </w:rPr>
        <w:t xml:space="preserve"> لقطاع الاتصالات الراديوية</w:t>
      </w:r>
      <w:r w:rsidRPr="009213A3">
        <w:rPr>
          <w:rtl/>
        </w:rPr>
        <w:t xml:space="preserve"> </w:t>
      </w:r>
      <w:r w:rsidRPr="009213A3">
        <w:rPr>
          <w:lang w:bidi="ar-EG"/>
        </w:rPr>
        <w:t>P.528</w:t>
      </w:r>
      <w:r w:rsidR="00813310">
        <w:rPr>
          <w:lang w:bidi="ar-EG"/>
        </w:rPr>
        <w:noBreakHyphen/>
      </w:r>
      <w:r w:rsidRPr="009213A3">
        <w:rPr>
          <w:lang w:bidi="ar-EG"/>
        </w:rPr>
        <w:t>3</w:t>
      </w:r>
      <w:r w:rsidR="00307291">
        <w:rPr>
          <w:lang w:bidi="ar-EG"/>
        </w:rPr>
        <w:t>)</w:t>
      </w:r>
      <w:r w:rsidRPr="009213A3">
        <w:rPr>
          <w:rtl/>
        </w:rPr>
        <w:t xml:space="preserve"> و</w:t>
      </w:r>
      <w:r w:rsidRPr="009213A3">
        <w:rPr>
          <w:lang w:bidi="ar-EG"/>
        </w:rPr>
        <w:t>P.617</w:t>
      </w:r>
      <w:r w:rsidR="00813310">
        <w:rPr>
          <w:lang w:bidi="ar-EG"/>
        </w:rPr>
        <w:noBreakHyphen/>
      </w:r>
      <w:r w:rsidRPr="009213A3">
        <w:rPr>
          <w:lang w:bidi="ar-EG"/>
        </w:rPr>
        <w:t>2</w:t>
      </w:r>
      <w:r w:rsidRPr="009213A3">
        <w:rPr>
          <w:rtl/>
        </w:rPr>
        <w:t xml:space="preserve"> و</w:t>
      </w:r>
      <w:r w:rsidRPr="009213A3">
        <w:rPr>
          <w:lang w:bidi="ar-EG"/>
        </w:rPr>
        <w:t>P.837</w:t>
      </w:r>
      <w:r w:rsidR="00813310">
        <w:rPr>
          <w:lang w:bidi="ar-EG"/>
        </w:rPr>
        <w:noBreakHyphen/>
      </w:r>
      <w:r w:rsidRPr="009213A3">
        <w:rPr>
          <w:lang w:bidi="ar-EG"/>
        </w:rPr>
        <w:t>6</w:t>
      </w:r>
      <w:r w:rsidRPr="009213A3">
        <w:rPr>
          <w:rFonts w:hint="cs"/>
          <w:rtl/>
        </w:rPr>
        <w:t xml:space="preserve"> </w:t>
      </w:r>
      <w:r w:rsidRPr="009213A3">
        <w:rPr>
          <w:rtl/>
        </w:rPr>
        <w:t>و</w:t>
      </w:r>
      <w:r w:rsidR="00307291">
        <w:t>(</w:t>
      </w:r>
      <w:r w:rsidRPr="009213A3">
        <w:rPr>
          <w:lang w:bidi="ar-EG"/>
        </w:rPr>
        <w:t>P.2001</w:t>
      </w:r>
      <w:r w:rsidRPr="009213A3">
        <w:rPr>
          <w:rtl/>
        </w:rPr>
        <w:t xml:space="preserve"> تضم الآن مجموعات بيانات أو برمجيات تعتبر جزءاً من التوصية</w:t>
      </w:r>
      <w:r w:rsidR="00450651">
        <w:rPr>
          <w:rFonts w:hint="cs"/>
          <w:rtl/>
        </w:rPr>
        <w:t>.</w:t>
      </w:r>
    </w:p>
    <w:p w:rsidR="009213A3" w:rsidRPr="009213A3" w:rsidRDefault="009213A3" w:rsidP="00BB49CF">
      <w:pPr>
        <w:pStyle w:val="Heading2"/>
        <w:rPr>
          <w:lang w:bidi="ar-SY"/>
        </w:rPr>
      </w:pPr>
      <w:r w:rsidRPr="009213A3">
        <w:rPr>
          <w:lang w:bidi="ar-SY"/>
        </w:rPr>
        <w:t>3.5</w:t>
      </w:r>
      <w:r w:rsidRPr="009213A3">
        <w:rPr>
          <w:rFonts w:hint="cs"/>
          <w:rtl/>
          <w:lang w:bidi="ar-SY"/>
        </w:rPr>
        <w:tab/>
        <w:t xml:space="preserve">لجنة الدراسات </w:t>
      </w:r>
      <w:r w:rsidRPr="009213A3">
        <w:rPr>
          <w:lang w:bidi="ar-SY"/>
        </w:rPr>
        <w:t>4</w:t>
      </w:r>
    </w:p>
    <w:p w:rsidR="009213A3" w:rsidRPr="009213A3" w:rsidRDefault="009213A3" w:rsidP="00CB5B36">
      <w:pPr>
        <w:rPr>
          <w:lang w:val="en-GB" w:bidi="ar-EG"/>
        </w:rPr>
      </w:pPr>
      <w:r w:rsidRPr="009213A3">
        <w:rPr>
          <w:rFonts w:hint="cs"/>
          <w:rtl/>
        </w:rPr>
        <w:t xml:space="preserve">تمت الموافقة على توصيات جديدة ومراجعة وتقارير تتعلق بأنشطة لجنة الدراسات </w:t>
      </w:r>
      <w:r w:rsidRPr="009213A3">
        <w:rPr>
          <w:lang w:val="en-GB" w:bidi="ar-EG"/>
        </w:rPr>
        <w:t>4</w:t>
      </w:r>
      <w:r w:rsidRPr="009213A3">
        <w:rPr>
          <w:rFonts w:hint="cs"/>
          <w:rtl/>
        </w:rPr>
        <w:t xml:space="preserve"> </w:t>
      </w:r>
      <w:r w:rsidRPr="009213A3">
        <w:rPr>
          <w:rFonts w:hint="cs"/>
          <w:rtl/>
          <w:lang w:bidi="ar"/>
        </w:rPr>
        <w:t>ولا</w:t>
      </w:r>
      <w:r w:rsidR="004674E3">
        <w:rPr>
          <w:rFonts w:hint="eastAsia"/>
          <w:rtl/>
          <w:lang w:bidi="ar"/>
        </w:rPr>
        <w:t> </w:t>
      </w:r>
      <w:r w:rsidRPr="009213A3">
        <w:rPr>
          <w:rFonts w:hint="cs"/>
          <w:rtl/>
          <w:lang w:bidi="ar"/>
        </w:rPr>
        <w:t>سيما التوصية</w:t>
      </w:r>
      <w:r w:rsidR="00117D9B">
        <w:rPr>
          <w:rFonts w:hint="eastAsia"/>
          <w:rtl/>
          <w:lang w:bidi="ar"/>
        </w:rPr>
        <w:t> </w:t>
      </w:r>
      <w:r w:rsidRPr="009213A3">
        <w:rPr>
          <w:lang w:bidi="ar-EG"/>
        </w:rPr>
        <w:t>ITU</w:t>
      </w:r>
      <w:r w:rsidR="00813310">
        <w:rPr>
          <w:lang w:bidi="ar-EG"/>
        </w:rPr>
        <w:noBreakHyphen/>
      </w:r>
      <w:r w:rsidRPr="009213A3">
        <w:rPr>
          <w:lang w:bidi="ar-EG"/>
        </w:rPr>
        <w:t>R</w:t>
      </w:r>
      <w:r w:rsidR="00CB5B36">
        <w:rPr>
          <w:lang w:bidi="ar-EG"/>
        </w:rPr>
        <w:t> </w:t>
      </w:r>
      <w:r w:rsidRPr="009213A3">
        <w:rPr>
          <w:lang w:bidi="ar-EG"/>
        </w:rPr>
        <w:t>M.2031</w:t>
      </w:r>
      <w:r w:rsidRPr="009213A3">
        <w:rPr>
          <w:rFonts w:hint="cs"/>
          <w:rtl/>
        </w:rPr>
        <w:t xml:space="preserve"> بشأن "</w:t>
      </w:r>
      <w:r w:rsidRPr="009213A3">
        <w:rPr>
          <w:rtl/>
        </w:rPr>
        <w:t>الخصائص ومعايير الحماية لمحطات الاستقبال الأرضية وخصائص محطات الإرسال الفضائية لخدمة الملاحة الراديوية الساتلية (فضاء</w:t>
      </w:r>
      <w:r w:rsidR="00813310">
        <w:rPr>
          <w:rFonts w:hint="cs"/>
          <w:rtl/>
        </w:rPr>
        <w:noBreakHyphen/>
      </w:r>
      <w:r w:rsidRPr="009213A3">
        <w:rPr>
          <w:rtl/>
        </w:rPr>
        <w:t xml:space="preserve">أرض) العاملة في </w:t>
      </w:r>
      <w:r w:rsidRPr="009213A3">
        <w:rPr>
          <w:rFonts w:hint="cs"/>
          <w:rtl/>
        </w:rPr>
        <w:t>ال</w:t>
      </w:r>
      <w:r w:rsidRPr="009213A3">
        <w:rPr>
          <w:rtl/>
        </w:rPr>
        <w:t>نطاق التردد</w:t>
      </w:r>
      <w:r w:rsidRPr="009213A3">
        <w:rPr>
          <w:rFonts w:hint="cs"/>
          <w:rtl/>
        </w:rPr>
        <w:t>ي</w:t>
      </w:r>
      <w:r w:rsidRPr="009213A3">
        <w:rPr>
          <w:rtl/>
        </w:rPr>
        <w:t xml:space="preserve"> </w:t>
      </w:r>
      <w:r w:rsidRPr="009213A3">
        <w:rPr>
          <w:lang w:bidi="ar-EG"/>
        </w:rPr>
        <w:t>MHz</w:t>
      </w:r>
      <w:r w:rsidR="00CB5B36">
        <w:rPr>
          <w:lang w:bidi="ar-EG"/>
        </w:rPr>
        <w:t> </w:t>
      </w:r>
      <w:r w:rsidRPr="009213A3">
        <w:rPr>
          <w:lang w:bidi="ar-EG"/>
        </w:rPr>
        <w:t>5</w:t>
      </w:r>
      <w:r w:rsidR="004674E3">
        <w:rPr>
          <w:lang w:bidi="ar-EG"/>
        </w:rPr>
        <w:t> </w:t>
      </w:r>
      <w:r w:rsidRPr="009213A3">
        <w:rPr>
          <w:lang w:bidi="ar-EG"/>
        </w:rPr>
        <w:t>030</w:t>
      </w:r>
      <w:r w:rsidR="00813310">
        <w:rPr>
          <w:lang w:bidi="ar-EG"/>
        </w:rPr>
        <w:noBreakHyphen/>
      </w:r>
      <w:r w:rsidRPr="009213A3">
        <w:rPr>
          <w:lang w:bidi="ar-EG"/>
        </w:rPr>
        <w:t>5</w:t>
      </w:r>
      <w:r w:rsidR="004674E3">
        <w:rPr>
          <w:lang w:bidi="ar-EG"/>
        </w:rPr>
        <w:t> </w:t>
      </w:r>
      <w:r w:rsidRPr="009213A3">
        <w:rPr>
          <w:lang w:bidi="ar-EG"/>
        </w:rPr>
        <w:t>010</w:t>
      </w:r>
      <w:r w:rsidRPr="009213A3">
        <w:rPr>
          <w:rFonts w:hint="cs"/>
          <w:rtl/>
        </w:rPr>
        <w:t xml:space="preserve">" والتقرير </w:t>
      </w:r>
      <w:r w:rsidRPr="009213A3">
        <w:rPr>
          <w:lang w:bidi="ar-EG"/>
        </w:rPr>
        <w:t>ITU</w:t>
      </w:r>
      <w:r w:rsidR="00813310">
        <w:rPr>
          <w:lang w:bidi="ar-EG"/>
        </w:rPr>
        <w:noBreakHyphen/>
      </w:r>
      <w:r w:rsidRPr="009213A3">
        <w:rPr>
          <w:lang w:bidi="ar-EG"/>
        </w:rPr>
        <w:t>R</w:t>
      </w:r>
      <w:r w:rsidR="00CB5B36">
        <w:rPr>
          <w:lang w:bidi="ar-EG"/>
        </w:rPr>
        <w:t> </w:t>
      </w:r>
      <w:r w:rsidRPr="009213A3">
        <w:rPr>
          <w:lang w:bidi="ar-EG"/>
        </w:rPr>
        <w:t>S.2261</w:t>
      </w:r>
      <w:r w:rsidRPr="009213A3">
        <w:rPr>
          <w:rFonts w:hint="cs"/>
          <w:rtl/>
        </w:rPr>
        <w:t xml:space="preserve"> عن "</w:t>
      </w:r>
      <w:r w:rsidRPr="009213A3">
        <w:rPr>
          <w:rtl/>
        </w:rPr>
        <w:t xml:space="preserve">المتطلبات التقنية والتشغيلية للمحطات الأرضية في الخدمة الثابتة الساتلية المستقرة بالنسبة إلى الأرض على منصات متنقلة في نطاقات من </w:t>
      </w:r>
      <w:r>
        <w:t>17,3</w:t>
      </w:r>
      <w:r w:rsidRPr="009213A3">
        <w:rPr>
          <w:rtl/>
        </w:rPr>
        <w:t xml:space="preserve"> إلى</w:t>
      </w:r>
      <w:r w:rsidRPr="009213A3">
        <w:rPr>
          <w:rFonts w:hint="cs"/>
          <w:rtl/>
        </w:rPr>
        <w:t xml:space="preserve"> </w:t>
      </w:r>
      <w:r w:rsidRPr="009213A3">
        <w:rPr>
          <w:lang w:val="en-GB" w:bidi="ar-EG"/>
        </w:rPr>
        <w:t>19</w:t>
      </w:r>
      <w:r>
        <w:rPr>
          <w:lang w:val="en-GB" w:bidi="ar-EG"/>
        </w:rPr>
        <w:t>,</w:t>
      </w:r>
      <w:r w:rsidRPr="009213A3">
        <w:rPr>
          <w:lang w:val="en-GB" w:bidi="ar-EG"/>
        </w:rPr>
        <w:t>3</w:t>
      </w:r>
      <w:r w:rsidRPr="009213A3">
        <w:rPr>
          <w:rFonts w:hint="cs"/>
          <w:rtl/>
        </w:rPr>
        <w:t xml:space="preserve"> ومن </w:t>
      </w:r>
      <w:r w:rsidRPr="009213A3">
        <w:rPr>
          <w:lang w:val="en-GB" w:bidi="ar-EG"/>
        </w:rPr>
        <w:t>19</w:t>
      </w:r>
      <w:r>
        <w:rPr>
          <w:lang w:val="en-GB" w:bidi="ar-EG"/>
        </w:rPr>
        <w:t>,</w:t>
      </w:r>
      <w:r w:rsidRPr="009213A3">
        <w:rPr>
          <w:lang w:val="en-GB" w:bidi="ar-EG"/>
        </w:rPr>
        <w:t>7</w:t>
      </w:r>
      <w:r>
        <w:rPr>
          <w:rFonts w:hint="cs"/>
          <w:rtl/>
          <w:lang w:val="en-GB" w:bidi="ar-EG"/>
        </w:rPr>
        <w:t xml:space="preserve"> </w:t>
      </w:r>
      <w:r w:rsidRPr="009213A3">
        <w:rPr>
          <w:rFonts w:hint="cs"/>
          <w:rtl/>
        </w:rPr>
        <w:t xml:space="preserve">إلى </w:t>
      </w:r>
      <w:r w:rsidRPr="009213A3">
        <w:rPr>
          <w:lang w:val="en-GB" w:bidi="ar-EG"/>
        </w:rPr>
        <w:t>20</w:t>
      </w:r>
      <w:r>
        <w:rPr>
          <w:lang w:val="en-GB" w:bidi="ar-EG"/>
        </w:rPr>
        <w:t>,</w:t>
      </w:r>
      <w:r w:rsidRPr="009213A3">
        <w:rPr>
          <w:lang w:val="en-GB" w:bidi="ar-EG"/>
        </w:rPr>
        <w:t>2</w:t>
      </w:r>
      <w:r w:rsidRPr="009213A3">
        <w:rPr>
          <w:rFonts w:hint="cs"/>
          <w:rtl/>
        </w:rPr>
        <w:t xml:space="preserve"> ومن </w:t>
      </w:r>
      <w:r w:rsidRPr="009213A3">
        <w:rPr>
          <w:lang w:val="en-GB" w:bidi="ar-EG"/>
        </w:rPr>
        <w:t>27</w:t>
      </w:r>
      <w:r w:rsidRPr="009213A3">
        <w:rPr>
          <w:rFonts w:hint="cs"/>
          <w:rtl/>
        </w:rPr>
        <w:t xml:space="preserve"> إلى </w:t>
      </w:r>
      <w:r w:rsidRPr="009213A3">
        <w:rPr>
          <w:lang w:val="en-GB" w:bidi="ar-EG"/>
        </w:rPr>
        <w:t>29</w:t>
      </w:r>
      <w:r>
        <w:rPr>
          <w:lang w:val="en-GB" w:bidi="ar-EG"/>
        </w:rPr>
        <w:t>,</w:t>
      </w:r>
      <w:r w:rsidRPr="009213A3">
        <w:rPr>
          <w:lang w:val="en-GB" w:bidi="ar-EG"/>
        </w:rPr>
        <w:t>1</w:t>
      </w:r>
      <w:r w:rsidRPr="009213A3">
        <w:rPr>
          <w:rFonts w:hint="cs"/>
          <w:rtl/>
        </w:rPr>
        <w:t xml:space="preserve"> ومن </w:t>
      </w:r>
      <w:r w:rsidRPr="009213A3">
        <w:rPr>
          <w:lang w:val="en-GB" w:bidi="ar-EG"/>
        </w:rPr>
        <w:t>29</w:t>
      </w:r>
      <w:r>
        <w:rPr>
          <w:lang w:val="en-GB" w:bidi="ar-EG"/>
        </w:rPr>
        <w:t>,</w:t>
      </w:r>
      <w:r w:rsidRPr="009213A3">
        <w:rPr>
          <w:lang w:val="en-GB" w:bidi="ar-EG"/>
        </w:rPr>
        <w:t>5</w:t>
      </w:r>
      <w:r w:rsidRPr="009213A3">
        <w:rPr>
          <w:rFonts w:hint="cs"/>
          <w:rtl/>
        </w:rPr>
        <w:t xml:space="preserve"> إلى </w:t>
      </w:r>
      <w:r w:rsidR="00CB5B36" w:rsidRPr="009213A3">
        <w:rPr>
          <w:lang w:val="en-GB" w:bidi="ar-EG"/>
        </w:rPr>
        <w:t>GHz</w:t>
      </w:r>
      <w:r w:rsidR="00CB5B36">
        <w:rPr>
          <w:lang w:val="en-GB" w:bidi="ar-EG"/>
        </w:rPr>
        <w:t> </w:t>
      </w:r>
      <w:r w:rsidRPr="009213A3">
        <w:rPr>
          <w:lang w:val="en-GB" w:bidi="ar-EG"/>
        </w:rPr>
        <w:t>30</w:t>
      </w:r>
      <w:r>
        <w:rPr>
          <w:lang w:val="en-GB" w:bidi="ar-EG"/>
        </w:rPr>
        <w:t>,</w:t>
      </w:r>
      <w:r w:rsidRPr="009213A3">
        <w:rPr>
          <w:lang w:val="en-GB" w:bidi="ar-EG"/>
        </w:rPr>
        <w:t>0</w:t>
      </w:r>
      <w:r w:rsidRPr="009213A3">
        <w:rPr>
          <w:rFonts w:hint="cs"/>
          <w:rtl/>
        </w:rPr>
        <w:t xml:space="preserve">" والتقرير </w:t>
      </w:r>
      <w:r w:rsidRPr="009213A3">
        <w:rPr>
          <w:lang w:val="en-GB" w:bidi="ar-EG"/>
        </w:rPr>
        <w:t>ITU</w:t>
      </w:r>
      <w:r w:rsidR="00813310">
        <w:rPr>
          <w:lang w:val="en-GB" w:bidi="ar-EG"/>
        </w:rPr>
        <w:noBreakHyphen/>
      </w:r>
      <w:r w:rsidRPr="009213A3">
        <w:rPr>
          <w:lang w:val="en-GB" w:bidi="ar-EG"/>
        </w:rPr>
        <w:t>R</w:t>
      </w:r>
      <w:r w:rsidR="00CB5B36">
        <w:rPr>
          <w:lang w:val="en-GB" w:bidi="ar-EG"/>
        </w:rPr>
        <w:t> </w:t>
      </w:r>
      <w:r w:rsidRPr="009213A3">
        <w:rPr>
          <w:lang w:val="en-GB" w:bidi="ar-EG"/>
        </w:rPr>
        <w:t>S.2151</w:t>
      </w:r>
      <w:r w:rsidR="00813310">
        <w:rPr>
          <w:lang w:val="en-GB" w:bidi="ar-EG"/>
        </w:rPr>
        <w:noBreakHyphen/>
      </w:r>
      <w:r w:rsidRPr="009213A3">
        <w:rPr>
          <w:lang w:val="en-GB" w:bidi="ar-EG"/>
        </w:rPr>
        <w:t>1</w:t>
      </w:r>
      <w:r w:rsidRPr="009213A3">
        <w:rPr>
          <w:rFonts w:hint="cs"/>
          <w:rtl/>
        </w:rPr>
        <w:t xml:space="preserve"> عن </w:t>
      </w:r>
      <w:r w:rsidRPr="009213A3">
        <w:rPr>
          <w:rtl/>
        </w:rPr>
        <w:t>"أنظمة الخدمة الثابتة الساتلية المستخدمة في عمليات الإنذار والإغاثة في الكوارث الطبيعية وحالات الطوارئ المشابهة لها وأمثلة عليها"</w:t>
      </w:r>
      <w:r w:rsidRPr="009213A3">
        <w:rPr>
          <w:rFonts w:hint="cs"/>
          <w:rtl/>
        </w:rPr>
        <w:t>.</w:t>
      </w:r>
    </w:p>
    <w:p w:rsidR="009213A3" w:rsidRPr="009213A3" w:rsidRDefault="009213A3" w:rsidP="004674E3">
      <w:pPr>
        <w:rPr>
          <w:rtl/>
        </w:rPr>
      </w:pPr>
      <w:r w:rsidRPr="009213A3">
        <w:rPr>
          <w:rtl/>
        </w:rPr>
        <w:t xml:space="preserve">وبالموافقة على التقرير </w:t>
      </w:r>
      <w:r w:rsidRPr="009213A3">
        <w:rPr>
          <w:lang w:bidi="ar-EG"/>
        </w:rPr>
        <w:t>ITU</w:t>
      </w:r>
      <w:r w:rsidR="00813310">
        <w:rPr>
          <w:lang w:bidi="ar-EG"/>
        </w:rPr>
        <w:noBreakHyphen/>
      </w:r>
      <w:r w:rsidRPr="009213A3">
        <w:rPr>
          <w:lang w:bidi="ar-EG"/>
        </w:rPr>
        <w:t>R M.2176</w:t>
      </w:r>
      <w:r w:rsidR="00131B93">
        <w:rPr>
          <w:lang w:bidi="ar-EG"/>
        </w:rPr>
        <w:noBreakHyphen/>
        <w:t>1</w:t>
      </w:r>
      <w:r w:rsidRPr="009213A3">
        <w:rPr>
          <w:rtl/>
        </w:rPr>
        <w:t xml:space="preserve"> المعنون "الرؤية والمتطلبات للسطوح البينية الراديوية الساتلية في الاتصالات المتنقلة الدولية المعززة"، </w:t>
      </w:r>
      <w:r w:rsidRPr="009213A3">
        <w:rPr>
          <w:rFonts w:hint="cs"/>
          <w:rtl/>
        </w:rPr>
        <w:t>وبوضع توصية جديدة بشأن المواصفات التفصيلية للسطوح البينية الراديوية ل</w:t>
      </w:r>
      <w:r w:rsidRPr="009213A3">
        <w:rPr>
          <w:rtl/>
        </w:rPr>
        <w:t>لمكون الساتلي</w:t>
      </w:r>
      <w:r w:rsidRPr="009213A3">
        <w:rPr>
          <w:rFonts w:hint="cs"/>
          <w:rtl/>
        </w:rPr>
        <w:t xml:space="preserve"> في</w:t>
      </w:r>
      <w:r w:rsidRPr="009213A3">
        <w:rPr>
          <w:rtl/>
        </w:rPr>
        <w:t xml:space="preserve"> </w:t>
      </w:r>
      <w:r w:rsidRPr="009213A3">
        <w:rPr>
          <w:rFonts w:hint="cs"/>
          <w:rtl/>
        </w:rPr>
        <w:t>ا</w:t>
      </w:r>
      <w:r w:rsidRPr="009213A3">
        <w:rPr>
          <w:rtl/>
        </w:rPr>
        <w:t>لاتصالات المتنقلة الدولية المتقدمة</w:t>
      </w:r>
      <w:r w:rsidRPr="009213A3">
        <w:rPr>
          <w:rFonts w:hint="cs"/>
          <w:rtl/>
        </w:rPr>
        <w:t xml:space="preserve">، حققت لجنة الدراسات </w:t>
      </w:r>
      <w:r w:rsidRPr="009213A3">
        <w:rPr>
          <w:lang w:val="en-GB" w:bidi="ar-EG"/>
        </w:rPr>
        <w:t>4</w:t>
      </w:r>
      <w:r w:rsidRPr="009213A3">
        <w:rPr>
          <w:rFonts w:hint="cs"/>
          <w:rtl/>
        </w:rPr>
        <w:t xml:space="preserve"> تقدماً في الدراسات المتصلة با</w:t>
      </w:r>
      <w:r w:rsidRPr="009213A3">
        <w:rPr>
          <w:rtl/>
        </w:rPr>
        <w:t>لمكون الساتلي</w:t>
      </w:r>
      <w:r w:rsidRPr="009213A3">
        <w:rPr>
          <w:rFonts w:hint="cs"/>
          <w:rtl/>
        </w:rPr>
        <w:t xml:space="preserve"> في</w:t>
      </w:r>
      <w:r w:rsidRPr="009213A3">
        <w:rPr>
          <w:rtl/>
        </w:rPr>
        <w:t xml:space="preserve"> </w:t>
      </w:r>
      <w:r w:rsidRPr="009213A3">
        <w:rPr>
          <w:rFonts w:hint="cs"/>
          <w:rtl/>
        </w:rPr>
        <w:t>ا</w:t>
      </w:r>
      <w:r w:rsidRPr="009213A3">
        <w:rPr>
          <w:rtl/>
        </w:rPr>
        <w:t>لاتصالات المتنقلة الدولية المتقدمة</w:t>
      </w:r>
      <w:r w:rsidRPr="009213A3">
        <w:rPr>
          <w:rFonts w:hint="cs"/>
          <w:rtl/>
        </w:rPr>
        <w:t xml:space="preserve">. </w:t>
      </w:r>
      <w:r w:rsidRPr="009213A3">
        <w:rPr>
          <w:rtl/>
        </w:rPr>
        <w:t>ويسترشد هذا العمل بالقرار</w:t>
      </w:r>
      <w:r w:rsidR="004674E3">
        <w:rPr>
          <w:rFonts w:hint="cs"/>
          <w:rtl/>
        </w:rPr>
        <w:t> </w:t>
      </w:r>
      <w:r w:rsidRPr="009213A3">
        <w:rPr>
          <w:lang w:val="en-GB" w:bidi="ar-EG"/>
        </w:rPr>
        <w:t>57</w:t>
      </w:r>
      <w:r w:rsidR="00813310">
        <w:rPr>
          <w:lang w:val="en-GB" w:bidi="ar-EG"/>
        </w:rPr>
        <w:noBreakHyphen/>
      </w:r>
      <w:r w:rsidRPr="009213A3">
        <w:rPr>
          <w:lang w:val="en-GB" w:bidi="ar-EG"/>
        </w:rPr>
        <w:t>1</w:t>
      </w:r>
      <w:r w:rsidRPr="009213A3">
        <w:rPr>
          <w:rFonts w:hint="cs"/>
          <w:rtl/>
        </w:rPr>
        <w:t xml:space="preserve"> </w:t>
      </w:r>
      <w:r w:rsidRPr="009213A3">
        <w:rPr>
          <w:rtl/>
        </w:rPr>
        <w:t>لقطاع الاتصالات الراديوية.</w:t>
      </w:r>
    </w:p>
    <w:p w:rsidR="009213A3" w:rsidRPr="00AC06D3" w:rsidRDefault="009213A3" w:rsidP="00BB49CF">
      <w:pPr>
        <w:pStyle w:val="Heading2"/>
        <w:rPr>
          <w:lang w:bidi="ar-SY"/>
        </w:rPr>
      </w:pPr>
      <w:r w:rsidRPr="00AC06D3">
        <w:rPr>
          <w:lang w:bidi="ar-SY"/>
        </w:rPr>
        <w:t>4.5</w:t>
      </w:r>
      <w:r w:rsidRPr="009213A3">
        <w:rPr>
          <w:rFonts w:hint="cs"/>
          <w:rtl/>
          <w:lang w:bidi="ar-SY"/>
        </w:rPr>
        <w:tab/>
        <w:t xml:space="preserve">لجنة الدراسات </w:t>
      </w:r>
      <w:r w:rsidRPr="00AC06D3">
        <w:rPr>
          <w:lang w:bidi="ar-SY"/>
        </w:rPr>
        <w:t>5</w:t>
      </w:r>
    </w:p>
    <w:p w:rsidR="009213A3" w:rsidRPr="009213A3" w:rsidRDefault="009213A3" w:rsidP="00CB5B36">
      <w:pPr>
        <w:rPr>
          <w:rtl/>
        </w:rPr>
      </w:pPr>
      <w:r w:rsidRPr="009213A3">
        <w:rPr>
          <w:rFonts w:hint="cs"/>
          <w:rtl/>
        </w:rPr>
        <w:t xml:space="preserve">تمت </w:t>
      </w:r>
      <w:r w:rsidRPr="009213A3">
        <w:rPr>
          <w:rFonts w:hint="cs"/>
          <w:rtl/>
          <w:lang w:bidi="ar"/>
        </w:rPr>
        <w:t xml:space="preserve">الموافقة على </w:t>
      </w:r>
      <w:r w:rsidR="00AC06D3">
        <w:rPr>
          <w:lang w:bidi="ar"/>
        </w:rPr>
        <w:t>17</w:t>
      </w:r>
      <w:r w:rsidRPr="009213A3">
        <w:rPr>
          <w:rFonts w:hint="cs"/>
          <w:rtl/>
          <w:lang w:bidi="ar"/>
        </w:rPr>
        <w:t xml:space="preserve"> توصية و</w:t>
      </w:r>
      <w:r w:rsidR="00AC06D3">
        <w:rPr>
          <w:lang w:bidi="ar"/>
        </w:rPr>
        <w:t>4</w:t>
      </w:r>
      <w:r w:rsidRPr="009213A3">
        <w:rPr>
          <w:rFonts w:hint="cs"/>
          <w:rtl/>
          <w:lang w:bidi="ar"/>
        </w:rPr>
        <w:t xml:space="preserve"> تقارير تتعلق بأنشطة </w:t>
      </w:r>
      <w:r w:rsidRPr="009213A3">
        <w:rPr>
          <w:rFonts w:hint="cs"/>
          <w:rtl/>
        </w:rPr>
        <w:t>لجنة الدراسات</w:t>
      </w:r>
      <w:r w:rsidR="00CB5B36">
        <w:rPr>
          <w:rFonts w:hint="eastAsia"/>
          <w:rtl/>
        </w:rPr>
        <w:t> </w:t>
      </w:r>
      <w:r w:rsidRPr="009213A3">
        <w:rPr>
          <w:lang w:val="en-GB" w:bidi="ar-EG"/>
        </w:rPr>
        <w:t>5</w:t>
      </w:r>
      <w:r w:rsidRPr="009213A3">
        <w:rPr>
          <w:rFonts w:hint="cs"/>
          <w:rtl/>
          <w:lang w:bidi="ar"/>
        </w:rPr>
        <w:t>، وقد أُعد بعض منها دعماً للأنشطة التي تقوم بها</w:t>
      </w:r>
      <w:r w:rsidR="0035501C">
        <w:rPr>
          <w:rFonts w:hint="eastAsia"/>
          <w:rtl/>
          <w:lang w:bidi="ar"/>
        </w:rPr>
        <w:t> </w:t>
      </w:r>
      <w:r w:rsidRPr="009213A3">
        <w:rPr>
          <w:rFonts w:hint="cs"/>
          <w:rtl/>
        </w:rPr>
        <w:t>لجنة الدراسات</w:t>
      </w:r>
      <w:r w:rsidR="004674E3">
        <w:rPr>
          <w:rFonts w:hint="eastAsia"/>
          <w:rtl/>
        </w:rPr>
        <w:t> </w:t>
      </w:r>
      <w:r w:rsidRPr="009213A3">
        <w:rPr>
          <w:lang w:val="en-GB" w:bidi="ar-EG"/>
        </w:rPr>
        <w:t>5</w:t>
      </w:r>
      <w:r w:rsidRPr="009213A3">
        <w:rPr>
          <w:rFonts w:hint="cs"/>
          <w:rtl/>
          <w:lang w:bidi="ar"/>
        </w:rPr>
        <w:t xml:space="preserve"> فيما</w:t>
      </w:r>
      <w:r w:rsidR="004674E3">
        <w:rPr>
          <w:rFonts w:hint="eastAsia"/>
          <w:rtl/>
          <w:lang w:bidi="ar"/>
        </w:rPr>
        <w:t> </w:t>
      </w:r>
      <w:r w:rsidRPr="009213A3">
        <w:rPr>
          <w:rFonts w:hint="cs"/>
          <w:rtl/>
          <w:lang w:bidi="ar"/>
        </w:rPr>
        <w:t xml:space="preserve">يتعلق ببنود جدول أعمال المؤتمر </w:t>
      </w:r>
      <w:r w:rsidRPr="009213A3">
        <w:rPr>
          <w:rFonts w:hint="cs"/>
          <w:lang w:val="en-GB" w:bidi="ar-EG"/>
        </w:rPr>
        <w:t>WRC</w:t>
      </w:r>
      <w:r w:rsidR="00813310">
        <w:rPr>
          <w:lang w:val="en-GB" w:bidi="ar-EG"/>
        </w:rPr>
        <w:noBreakHyphen/>
      </w:r>
      <w:r w:rsidRPr="009213A3">
        <w:rPr>
          <w:rFonts w:hint="cs"/>
          <w:lang w:val="en-GB" w:bidi="ar-EG"/>
        </w:rPr>
        <w:t>15</w:t>
      </w:r>
      <w:r w:rsidRPr="009213A3">
        <w:rPr>
          <w:rFonts w:hint="cs"/>
          <w:rtl/>
          <w:lang w:bidi="ar"/>
        </w:rPr>
        <w:t>.</w:t>
      </w:r>
    </w:p>
    <w:p w:rsidR="009213A3" w:rsidRPr="00122F81" w:rsidRDefault="009213A3" w:rsidP="00307291">
      <w:pPr>
        <w:rPr>
          <w:spacing w:val="-6"/>
          <w:rtl/>
        </w:rPr>
      </w:pPr>
      <w:r w:rsidRPr="00122F81">
        <w:rPr>
          <w:rFonts w:hint="cs"/>
          <w:spacing w:val="-6"/>
          <w:rtl/>
          <w:lang w:bidi="ar"/>
        </w:rPr>
        <w:t xml:space="preserve">وخلال الاجتماع الأول لفرقة العمل </w:t>
      </w:r>
      <w:r w:rsidRPr="00122F81">
        <w:rPr>
          <w:spacing w:val="-6"/>
          <w:lang w:val="en-GB" w:bidi="ar-EG"/>
        </w:rPr>
        <w:t>5B</w:t>
      </w:r>
      <w:r w:rsidRPr="00122F81">
        <w:rPr>
          <w:rFonts w:hint="cs"/>
          <w:spacing w:val="-6"/>
          <w:rtl/>
        </w:rPr>
        <w:t xml:space="preserve"> </w:t>
      </w:r>
      <w:r w:rsidRPr="00122F81">
        <w:rPr>
          <w:rFonts w:hint="cs"/>
          <w:spacing w:val="-6"/>
          <w:rtl/>
          <w:lang w:bidi="ar"/>
        </w:rPr>
        <w:t xml:space="preserve">في دورة الدراسة هذه، نُظمت ورشة عمل لمدة نصف يوم عن رادار السيارات العامل </w:t>
      </w:r>
      <w:r w:rsidRPr="00122F81">
        <w:rPr>
          <w:rFonts w:hint="cs"/>
          <w:spacing w:val="-4"/>
          <w:rtl/>
          <w:lang w:bidi="ar"/>
        </w:rPr>
        <w:t>على</w:t>
      </w:r>
      <w:r w:rsidR="00122F81" w:rsidRPr="00122F81">
        <w:rPr>
          <w:rFonts w:hint="eastAsia"/>
          <w:spacing w:val="-4"/>
          <w:rtl/>
          <w:lang w:bidi="ar"/>
        </w:rPr>
        <w:t> </w:t>
      </w:r>
      <w:r w:rsidRPr="00122F81">
        <w:rPr>
          <w:spacing w:val="-4"/>
          <w:lang w:val="en-GB" w:bidi="ar-EG"/>
        </w:rPr>
        <w:t>79</w:t>
      </w:r>
      <w:r w:rsidRPr="00122F81">
        <w:rPr>
          <w:rFonts w:hint="cs"/>
          <w:spacing w:val="-4"/>
          <w:rtl/>
        </w:rPr>
        <w:t xml:space="preserve"> </w:t>
      </w:r>
      <w:r w:rsidRPr="00122F81">
        <w:rPr>
          <w:spacing w:val="-4"/>
          <w:lang w:val="en-GB" w:bidi="ar-EG"/>
        </w:rPr>
        <w:t>GHz</w:t>
      </w:r>
      <w:r w:rsidRPr="00122F81">
        <w:rPr>
          <w:rFonts w:hint="cs"/>
          <w:spacing w:val="-4"/>
          <w:rtl/>
        </w:rPr>
        <w:t xml:space="preserve"> </w:t>
      </w:r>
      <w:r w:rsidRPr="00122F81">
        <w:rPr>
          <w:rFonts w:hint="cs"/>
          <w:spacing w:val="-4"/>
          <w:rtl/>
          <w:lang w:bidi="ar"/>
        </w:rPr>
        <w:t xml:space="preserve">بالاشتراك مع المنظمة الأوروبية لأنظمة النقل الذكية </w:t>
      </w:r>
      <w:r w:rsidR="00307291">
        <w:rPr>
          <w:spacing w:val="-4"/>
          <w:lang w:bidi="ar"/>
        </w:rPr>
        <w:t>(</w:t>
      </w:r>
      <w:r w:rsidRPr="00122F81">
        <w:rPr>
          <w:spacing w:val="-4"/>
          <w:lang w:bidi="ar-EG"/>
        </w:rPr>
        <w:t xml:space="preserve">ERTICO </w:t>
      </w:r>
      <w:r w:rsidR="00813310" w:rsidRPr="00122F81">
        <w:rPr>
          <w:spacing w:val="-4"/>
          <w:lang w:bidi="ar-EG"/>
        </w:rPr>
        <w:noBreakHyphen/>
      </w:r>
      <w:r w:rsidRPr="00122F81">
        <w:rPr>
          <w:spacing w:val="-4"/>
          <w:lang w:bidi="ar-EG"/>
        </w:rPr>
        <w:t xml:space="preserve"> ITS Europe</w:t>
      </w:r>
      <w:r w:rsidR="00307291">
        <w:rPr>
          <w:spacing w:val="-4"/>
          <w:lang w:bidi="ar"/>
        </w:rPr>
        <w:t>)</w:t>
      </w:r>
      <w:r w:rsidRPr="00122F81">
        <w:rPr>
          <w:rFonts w:hint="cs"/>
          <w:spacing w:val="-4"/>
          <w:rtl/>
          <w:lang w:bidi="ar"/>
        </w:rPr>
        <w:t xml:space="preserve"> بما يتماشى مع الاستعدادات للبند</w:t>
      </w:r>
      <w:r w:rsidR="004E78A0" w:rsidRPr="00122F81">
        <w:rPr>
          <w:rFonts w:hint="eastAsia"/>
          <w:spacing w:val="-4"/>
          <w:rtl/>
          <w:lang w:bidi="ar"/>
        </w:rPr>
        <w:t> </w:t>
      </w:r>
      <w:r w:rsidRPr="00122F81">
        <w:rPr>
          <w:spacing w:val="-4"/>
          <w:lang w:bidi="ar-EG"/>
        </w:rPr>
        <w:t>18.1</w:t>
      </w:r>
      <w:r w:rsidRPr="00122F81">
        <w:rPr>
          <w:rFonts w:hint="cs"/>
          <w:spacing w:val="-4"/>
          <w:rtl/>
          <w:lang w:bidi="ar-EG"/>
        </w:rPr>
        <w:t xml:space="preserve"> من</w:t>
      </w:r>
      <w:r w:rsidR="00122F81" w:rsidRPr="00122F81">
        <w:rPr>
          <w:rFonts w:hint="eastAsia"/>
          <w:spacing w:val="-4"/>
          <w:rtl/>
          <w:lang w:bidi="ar-EG"/>
        </w:rPr>
        <w:t> </w:t>
      </w:r>
      <w:r w:rsidRPr="00122F81">
        <w:rPr>
          <w:rFonts w:hint="cs"/>
          <w:spacing w:val="-4"/>
          <w:rtl/>
          <w:lang w:bidi="ar-EG"/>
        </w:rPr>
        <w:t>جدول أعمال ا</w:t>
      </w:r>
      <w:r w:rsidRPr="00122F81">
        <w:rPr>
          <w:rFonts w:hint="cs"/>
          <w:spacing w:val="-4"/>
          <w:rtl/>
          <w:lang w:bidi="ar"/>
        </w:rPr>
        <w:t>لمؤتمر</w:t>
      </w:r>
      <w:r w:rsidR="004E78A0" w:rsidRPr="00122F81">
        <w:rPr>
          <w:rFonts w:hint="eastAsia"/>
          <w:spacing w:val="-4"/>
          <w:rtl/>
          <w:lang w:bidi="ar"/>
        </w:rPr>
        <w:t> </w:t>
      </w:r>
      <w:r w:rsidRPr="00122F81">
        <w:rPr>
          <w:rFonts w:hint="cs"/>
          <w:spacing w:val="-4"/>
          <w:lang w:val="en-GB" w:bidi="ar-EG"/>
        </w:rPr>
        <w:t>WRC</w:t>
      </w:r>
      <w:r w:rsidR="00813310" w:rsidRPr="00122F81">
        <w:rPr>
          <w:spacing w:val="-4"/>
          <w:lang w:val="en-GB" w:bidi="ar-EG"/>
        </w:rPr>
        <w:noBreakHyphen/>
      </w:r>
      <w:r w:rsidRPr="00122F81">
        <w:rPr>
          <w:rFonts w:hint="cs"/>
          <w:spacing w:val="-4"/>
          <w:lang w:val="en-GB" w:bidi="ar-EG"/>
        </w:rPr>
        <w:t>15</w:t>
      </w:r>
      <w:r w:rsidRPr="00122F81">
        <w:rPr>
          <w:rFonts w:hint="cs"/>
          <w:spacing w:val="-4"/>
          <w:rtl/>
        </w:rPr>
        <w:t>. وعرض محاضرون على</w:t>
      </w:r>
      <w:r w:rsidRPr="00122F81">
        <w:rPr>
          <w:rFonts w:hint="cs"/>
          <w:spacing w:val="-4"/>
          <w:rtl/>
          <w:lang w:bidi="ar"/>
        </w:rPr>
        <w:t xml:space="preserve"> نحو </w:t>
      </w:r>
      <w:r w:rsidR="00AC06D3" w:rsidRPr="00122F81">
        <w:rPr>
          <w:spacing w:val="-4"/>
          <w:lang w:bidi="ar"/>
        </w:rPr>
        <w:t>80</w:t>
      </w:r>
      <w:r w:rsidRPr="00122F81">
        <w:rPr>
          <w:rFonts w:hint="cs"/>
          <w:spacing w:val="-4"/>
          <w:rtl/>
          <w:lang w:bidi="ar"/>
        </w:rPr>
        <w:t xml:space="preserve"> مشاركاً التقدم المحرز خلال السنة الماضية في تطوير</w:t>
      </w:r>
      <w:r w:rsidRPr="00122F81">
        <w:rPr>
          <w:rFonts w:hint="cs"/>
          <w:rtl/>
          <w:lang w:bidi="ar"/>
        </w:rPr>
        <w:t xml:space="preserve"> </w:t>
      </w:r>
      <w:r w:rsidRPr="00122F81">
        <w:rPr>
          <w:rFonts w:hint="cs"/>
          <w:spacing w:val="-2"/>
          <w:rtl/>
          <w:lang w:bidi="ar"/>
        </w:rPr>
        <w:t>أنظمة رادار</w:t>
      </w:r>
      <w:r w:rsidR="00122F81" w:rsidRPr="00122F81">
        <w:rPr>
          <w:rFonts w:hint="eastAsia"/>
          <w:spacing w:val="-2"/>
          <w:rtl/>
          <w:lang w:bidi="ar"/>
        </w:rPr>
        <w:t> </w:t>
      </w:r>
      <w:r w:rsidRPr="00122F81">
        <w:rPr>
          <w:rFonts w:hint="cs"/>
          <w:spacing w:val="-2"/>
          <w:rtl/>
          <w:lang w:bidi="ar"/>
        </w:rPr>
        <w:t xml:space="preserve">السيارات عالية الاستبانة قصيرة المدى في النطاق الترددي </w:t>
      </w:r>
      <w:r w:rsidR="00AC06D3" w:rsidRPr="00122F81">
        <w:rPr>
          <w:spacing w:val="-2"/>
          <w:lang w:bidi="ar"/>
        </w:rPr>
        <w:t>79</w:t>
      </w:r>
      <w:r w:rsidRPr="00122F81">
        <w:rPr>
          <w:rFonts w:hint="cs"/>
          <w:spacing w:val="-2"/>
          <w:rtl/>
          <w:lang w:bidi="ar"/>
        </w:rPr>
        <w:t xml:space="preserve"> </w:t>
      </w:r>
      <w:r w:rsidRPr="00122F81">
        <w:rPr>
          <w:spacing w:val="-2"/>
          <w:lang w:val="en-GB" w:bidi="ar-EG"/>
        </w:rPr>
        <w:t>GHz</w:t>
      </w:r>
      <w:r w:rsidRPr="00122F81">
        <w:rPr>
          <w:rFonts w:hint="cs"/>
          <w:spacing w:val="-2"/>
          <w:rtl/>
        </w:rPr>
        <w:t>،</w:t>
      </w:r>
      <w:r w:rsidRPr="00122F81">
        <w:rPr>
          <w:rFonts w:hint="cs"/>
          <w:spacing w:val="-2"/>
          <w:rtl/>
          <w:lang w:bidi="ar"/>
        </w:rPr>
        <w:t xml:space="preserve"> والتي ستسهم في زيادة كفاءة النقل والسلامة</w:t>
      </w:r>
      <w:r w:rsidRPr="00122F81">
        <w:rPr>
          <w:rFonts w:hint="cs"/>
          <w:rtl/>
          <w:lang w:bidi="ar"/>
        </w:rPr>
        <w:t xml:space="preserve"> على</w:t>
      </w:r>
      <w:r w:rsidR="00122F81" w:rsidRPr="00122F81">
        <w:rPr>
          <w:rFonts w:hint="eastAsia"/>
          <w:rtl/>
          <w:lang w:bidi="ar"/>
        </w:rPr>
        <w:t> </w:t>
      </w:r>
      <w:r w:rsidRPr="00122F81">
        <w:rPr>
          <w:rFonts w:hint="cs"/>
          <w:rtl/>
          <w:lang w:bidi="ar"/>
        </w:rPr>
        <w:t xml:space="preserve">الطرقات. ولمعلومات أوفى، انظر </w:t>
      </w:r>
      <w:hyperlink r:id="rId11" w:history="1">
        <w:r w:rsidRPr="00122F81">
          <w:rPr>
            <w:rStyle w:val="Hyperlink"/>
            <w:lang w:val="en-GB" w:bidi="ar-EG"/>
          </w:rPr>
          <w:t>http://www.itu.int/dms_pub/itu-r/oth/0A/06/R0A060000540001PDFE.pdf</w:t>
        </w:r>
      </w:hyperlink>
      <w:r w:rsidRPr="00122F81">
        <w:rPr>
          <w:rFonts w:hint="cs"/>
          <w:rtl/>
          <w:lang w:bidi="ar"/>
        </w:rPr>
        <w:t>.</w:t>
      </w:r>
    </w:p>
    <w:p w:rsidR="009213A3" w:rsidRPr="009213A3" w:rsidRDefault="009213A3" w:rsidP="00BB49CF">
      <w:pPr>
        <w:rPr>
          <w:rtl/>
          <w:lang w:bidi="ar"/>
        </w:rPr>
      </w:pPr>
      <w:r w:rsidRPr="0035501C">
        <w:rPr>
          <w:rFonts w:hint="cs"/>
          <w:spacing w:val="-4"/>
          <w:rtl/>
          <w:lang w:bidi="ar"/>
        </w:rPr>
        <w:t xml:space="preserve">وخلال الاجتماع الأول لفرقة العمل </w:t>
      </w:r>
      <w:r w:rsidRPr="0035501C">
        <w:rPr>
          <w:spacing w:val="-4"/>
          <w:lang w:val="en-GB" w:bidi="ar-EG"/>
        </w:rPr>
        <w:t>5D</w:t>
      </w:r>
      <w:r w:rsidRPr="0035501C">
        <w:rPr>
          <w:rFonts w:hint="cs"/>
          <w:spacing w:val="-4"/>
          <w:rtl/>
          <w:lang w:val="en-GB" w:bidi="ar-EG"/>
        </w:rPr>
        <w:t xml:space="preserve"> </w:t>
      </w:r>
      <w:r w:rsidRPr="0035501C">
        <w:rPr>
          <w:rFonts w:hint="cs"/>
          <w:spacing w:val="-4"/>
          <w:rtl/>
          <w:lang w:bidi="ar"/>
        </w:rPr>
        <w:t>في دورة الدراسة هذه، عُقدت ورشة عمل لمدة نصف يوم عن آراء الباحثين بشأن ارتقاء</w:t>
      </w:r>
      <w:r w:rsidRPr="009213A3">
        <w:rPr>
          <w:rFonts w:hint="cs"/>
          <w:rtl/>
          <w:lang w:bidi="ar"/>
        </w:rPr>
        <w:t xml:space="preserve"> تكنولوجيا</w:t>
      </w:r>
      <w:r w:rsidRPr="009213A3">
        <w:rPr>
          <w:rtl/>
        </w:rPr>
        <w:t xml:space="preserve"> الاتصالات المتنقلة الدولية</w:t>
      </w:r>
      <w:r w:rsidRPr="009213A3">
        <w:rPr>
          <w:rFonts w:hint="cs"/>
          <w:rtl/>
        </w:rPr>
        <w:t xml:space="preserve">. وبينت </w:t>
      </w:r>
      <w:r w:rsidRPr="009213A3">
        <w:rPr>
          <w:rFonts w:hint="cs"/>
          <w:rtl/>
          <w:lang w:bidi="ar"/>
        </w:rPr>
        <w:t xml:space="preserve">ورشة العمل تواصل التطور التقني والبحثي الذي تنطوي عليه </w:t>
      </w:r>
      <w:r w:rsidRPr="0035501C">
        <w:rPr>
          <w:rFonts w:hint="cs"/>
          <w:spacing w:val="-2"/>
          <w:rtl/>
          <w:lang w:bidi="ar"/>
        </w:rPr>
        <w:t>تكنولوجيات الاتصالات المتنقلة الدولية في مجالات مثل الشبكات عالية الكثافة، والاتصالات بين آلة وآلة وبين جهاز وجهاز،</w:t>
      </w:r>
      <w:r w:rsidRPr="009213A3">
        <w:rPr>
          <w:rFonts w:hint="cs"/>
          <w:rtl/>
          <w:lang w:bidi="ar"/>
        </w:rPr>
        <w:t xml:space="preserve"> والمفاهيم السحابية. وأتاح هذا الاجتماع نقاشاً مفتوحاً بشأن القضايا والأفكار بين نحو </w:t>
      </w:r>
      <w:r w:rsidR="00AC06D3">
        <w:rPr>
          <w:lang w:bidi="ar"/>
        </w:rPr>
        <w:t>200</w:t>
      </w:r>
      <w:r w:rsidRPr="009213A3">
        <w:rPr>
          <w:rFonts w:hint="cs"/>
          <w:rtl/>
          <w:lang w:bidi="ar"/>
        </w:rPr>
        <w:t xml:space="preserve"> مشارك أعربوا عن تقديرهم للمبادرة.</w:t>
      </w:r>
    </w:p>
    <w:p w:rsidR="009213A3" w:rsidRPr="00AC06D3" w:rsidRDefault="009213A3" w:rsidP="00BB49CF">
      <w:pPr>
        <w:pStyle w:val="Heading2"/>
        <w:rPr>
          <w:lang w:bidi="ar-SY"/>
        </w:rPr>
      </w:pPr>
      <w:r w:rsidRPr="00AC06D3">
        <w:rPr>
          <w:lang w:bidi="ar-SY"/>
        </w:rPr>
        <w:lastRenderedPageBreak/>
        <w:t>5.5</w:t>
      </w:r>
      <w:r w:rsidRPr="009213A3">
        <w:rPr>
          <w:rFonts w:hint="cs"/>
          <w:rtl/>
          <w:lang w:bidi="ar-SY"/>
        </w:rPr>
        <w:tab/>
        <w:t xml:space="preserve">لجنة الدراسات </w:t>
      </w:r>
      <w:r w:rsidRPr="00AC06D3">
        <w:rPr>
          <w:lang w:bidi="ar-SY"/>
        </w:rPr>
        <w:t>6</w:t>
      </w:r>
    </w:p>
    <w:p w:rsidR="009213A3" w:rsidRPr="009213A3" w:rsidRDefault="009213A3" w:rsidP="00307291">
      <w:pPr>
        <w:rPr>
          <w:rtl/>
          <w:lang w:bidi="ar-EG"/>
        </w:rPr>
      </w:pPr>
      <w:r w:rsidRPr="009213A3">
        <w:rPr>
          <w:rFonts w:hint="cs"/>
          <w:rtl/>
        </w:rPr>
        <w:t xml:space="preserve">وافقت لجنة الدراسات </w:t>
      </w:r>
      <w:r w:rsidRPr="009213A3">
        <w:rPr>
          <w:lang w:val="en-GB" w:bidi="ar-EG"/>
        </w:rPr>
        <w:t>6</w:t>
      </w:r>
      <w:r w:rsidRPr="009213A3">
        <w:rPr>
          <w:rFonts w:hint="cs"/>
          <w:rtl/>
        </w:rPr>
        <w:t xml:space="preserve"> على </w:t>
      </w:r>
      <w:r w:rsidRPr="009213A3">
        <w:rPr>
          <w:rFonts w:hint="cs"/>
          <w:rtl/>
          <w:lang w:bidi="ar"/>
        </w:rPr>
        <w:t xml:space="preserve">التوصيات الرئيسية بشأن إنتاج برامج التلفزيون ثلاثي الأبعاد وتبادلها دولياً على السطوح البينية الرقمية المستخدمة في </w:t>
      </w:r>
      <w:proofErr w:type="spellStart"/>
      <w:r w:rsidRPr="009213A3">
        <w:rPr>
          <w:rFonts w:hint="cs"/>
          <w:rtl/>
          <w:lang w:bidi="ar"/>
        </w:rPr>
        <w:t>استوديوهات</w:t>
      </w:r>
      <w:proofErr w:type="spellEnd"/>
      <w:r w:rsidRPr="009213A3">
        <w:rPr>
          <w:rFonts w:hint="cs"/>
          <w:rtl/>
          <w:lang w:bidi="ar"/>
        </w:rPr>
        <w:t xml:space="preserve"> لإنتاج برامج التلفزيون ثلاثي الأبعاد، وبشأن المتطلبات العامة للتلفزيون ثلاثي الأبعاد وبشأن أساليب تقييم جودة صور التلفزيون ثلاثي الأبعاد. وتمت الموافقة أيضاً على توصية جديدة بشأن التفاصيل التقنية للتلفزيون فائق الوضوح </w:t>
      </w:r>
      <w:r w:rsidR="00307291">
        <w:rPr>
          <w:lang w:bidi="ar"/>
        </w:rPr>
        <w:t>(</w:t>
      </w:r>
      <w:r w:rsidRPr="009213A3">
        <w:rPr>
          <w:lang w:val="en-GB" w:bidi="ar-EG"/>
        </w:rPr>
        <w:t>UHDTV</w:t>
      </w:r>
      <w:r w:rsidR="00307291">
        <w:rPr>
          <w:lang w:bidi="ar"/>
        </w:rPr>
        <w:t>)</w:t>
      </w:r>
      <w:r w:rsidRPr="009213A3">
        <w:rPr>
          <w:rFonts w:hint="cs"/>
          <w:rtl/>
          <w:lang w:bidi="ar"/>
        </w:rPr>
        <w:t xml:space="preserve"> من حيث إنتاج البرامج لهذا التلفزيون وتبادلها دولياً. وأنتجت </w:t>
      </w:r>
      <w:r w:rsidRPr="009213A3">
        <w:rPr>
          <w:rFonts w:hint="cs"/>
          <w:rtl/>
        </w:rPr>
        <w:t xml:space="preserve">لجنة الدراسات </w:t>
      </w:r>
      <w:r w:rsidRPr="009213A3">
        <w:rPr>
          <w:rFonts w:hint="cs"/>
          <w:rtl/>
          <w:lang w:bidi="ar"/>
        </w:rPr>
        <w:t>أيضاً توصية بشأن معايير التخطيط لأنظمة الجيل الثاني من</w:t>
      </w:r>
      <w:r w:rsidRPr="009213A3">
        <w:rPr>
          <w:rtl/>
        </w:rPr>
        <w:t xml:space="preserve"> </w:t>
      </w:r>
      <w:r w:rsidRPr="009213A3">
        <w:rPr>
          <w:rFonts w:hint="cs"/>
          <w:rtl/>
        </w:rPr>
        <w:t>ال</w:t>
      </w:r>
      <w:r w:rsidRPr="009213A3">
        <w:rPr>
          <w:rtl/>
          <w:lang w:bidi="ar"/>
        </w:rPr>
        <w:t xml:space="preserve">إذاعة </w:t>
      </w:r>
      <w:r w:rsidRPr="009213A3">
        <w:rPr>
          <w:rFonts w:hint="cs"/>
          <w:rtl/>
          <w:lang w:bidi="ar"/>
        </w:rPr>
        <w:t>ال</w:t>
      </w:r>
      <w:r w:rsidRPr="009213A3">
        <w:rPr>
          <w:rtl/>
          <w:lang w:bidi="ar"/>
        </w:rPr>
        <w:t xml:space="preserve">تلفزيونية </w:t>
      </w:r>
      <w:r w:rsidRPr="009213A3">
        <w:rPr>
          <w:rFonts w:hint="cs"/>
          <w:rtl/>
          <w:lang w:bidi="ar"/>
        </w:rPr>
        <w:t>ال</w:t>
      </w:r>
      <w:r w:rsidRPr="009213A3">
        <w:rPr>
          <w:rtl/>
          <w:lang w:bidi="ar"/>
        </w:rPr>
        <w:t>رقمية للأرض</w:t>
      </w:r>
      <w:r w:rsidRPr="009213A3">
        <w:rPr>
          <w:rFonts w:hint="cs"/>
          <w:rtl/>
          <w:lang w:bidi="ar"/>
        </w:rPr>
        <w:t xml:space="preserve"> </w:t>
      </w:r>
      <w:r w:rsidR="00307291">
        <w:rPr>
          <w:lang w:bidi="ar"/>
        </w:rPr>
        <w:t>(</w:t>
      </w:r>
      <w:r w:rsidRPr="009213A3">
        <w:rPr>
          <w:rFonts w:hint="cs"/>
          <w:lang w:val="en-GB" w:bidi="ar-EG"/>
        </w:rPr>
        <w:t>DTTB</w:t>
      </w:r>
      <w:r w:rsidR="00307291">
        <w:rPr>
          <w:lang w:bidi="ar"/>
        </w:rPr>
        <w:t>)</w:t>
      </w:r>
      <w:r w:rsidRPr="009213A3">
        <w:rPr>
          <w:rFonts w:hint="cs"/>
          <w:rtl/>
          <w:lang w:bidi="ar"/>
        </w:rPr>
        <w:t xml:space="preserve"> وأوفت بالتزاماتها فيما</w:t>
      </w:r>
      <w:r w:rsidR="004674E3">
        <w:rPr>
          <w:rFonts w:hint="eastAsia"/>
          <w:rtl/>
          <w:lang w:bidi="ar"/>
        </w:rPr>
        <w:t> </w:t>
      </w:r>
      <w:r w:rsidRPr="009213A3">
        <w:rPr>
          <w:rFonts w:hint="cs"/>
          <w:rtl/>
          <w:lang w:bidi="ar"/>
        </w:rPr>
        <w:t>يتعلق بتزويد</w:t>
      </w:r>
      <w:r w:rsidRPr="009213A3">
        <w:rPr>
          <w:rtl/>
        </w:rPr>
        <w:t xml:space="preserve"> </w:t>
      </w:r>
      <w:r w:rsidRPr="009213A3">
        <w:rPr>
          <w:rtl/>
          <w:lang w:bidi="ar"/>
        </w:rPr>
        <w:t>فريق المهام المشتركة</w:t>
      </w:r>
      <w:r w:rsidRPr="009213A3">
        <w:rPr>
          <w:rFonts w:hint="cs"/>
          <w:rtl/>
          <w:lang w:bidi="ar"/>
        </w:rPr>
        <w:t xml:space="preserve"> </w:t>
      </w:r>
      <w:r w:rsidRPr="009213A3">
        <w:rPr>
          <w:rFonts w:hint="cs"/>
          <w:lang w:val="en-GB" w:bidi="ar-EG"/>
        </w:rPr>
        <w:t>JTG 4</w:t>
      </w:r>
      <w:r w:rsidR="00813310">
        <w:rPr>
          <w:lang w:val="en-GB" w:bidi="ar-EG"/>
        </w:rPr>
        <w:noBreakHyphen/>
      </w:r>
      <w:r w:rsidRPr="009213A3">
        <w:rPr>
          <w:rFonts w:hint="cs"/>
          <w:lang w:val="en-GB" w:bidi="ar-EG"/>
        </w:rPr>
        <w:t>5</w:t>
      </w:r>
      <w:r w:rsidR="00813310">
        <w:rPr>
          <w:lang w:val="en-GB" w:bidi="ar-EG"/>
        </w:rPr>
        <w:noBreakHyphen/>
      </w:r>
      <w:r w:rsidRPr="009213A3">
        <w:rPr>
          <w:rFonts w:hint="cs"/>
          <w:lang w:val="en-GB" w:bidi="ar-EG"/>
        </w:rPr>
        <w:t>6</w:t>
      </w:r>
      <w:r w:rsidR="00813310">
        <w:rPr>
          <w:lang w:val="en-GB" w:bidi="ar-EG"/>
        </w:rPr>
        <w:noBreakHyphen/>
      </w:r>
      <w:r w:rsidRPr="009213A3">
        <w:rPr>
          <w:rFonts w:hint="cs"/>
          <w:lang w:val="en-GB" w:bidi="ar-EG"/>
        </w:rPr>
        <w:t>7</w:t>
      </w:r>
      <w:r w:rsidRPr="009213A3">
        <w:rPr>
          <w:rFonts w:hint="cs"/>
          <w:rtl/>
          <w:lang w:bidi="ar"/>
        </w:rPr>
        <w:t xml:space="preserve"> بالخصائص التقنية ومتطلبات الطيف للخدمة الإذاعية فيما يتصل بالدراسات التي يتعين الاضطلاع بها في إطار البندين </w:t>
      </w:r>
      <w:r w:rsidRPr="009213A3">
        <w:rPr>
          <w:lang w:val="en-GB" w:bidi="ar-EG"/>
        </w:rPr>
        <w:t>1.1</w:t>
      </w:r>
      <w:r w:rsidRPr="009213A3">
        <w:rPr>
          <w:rFonts w:hint="cs"/>
          <w:rtl/>
        </w:rPr>
        <w:t xml:space="preserve"> و</w:t>
      </w:r>
      <w:r w:rsidRPr="009213A3">
        <w:rPr>
          <w:lang w:bidi="ar-EG"/>
        </w:rPr>
        <w:t>2.1</w:t>
      </w:r>
      <w:r w:rsidRPr="009213A3">
        <w:rPr>
          <w:rFonts w:hint="cs"/>
          <w:rtl/>
        </w:rPr>
        <w:t xml:space="preserve"> </w:t>
      </w:r>
      <w:r w:rsidRPr="009213A3">
        <w:rPr>
          <w:rFonts w:hint="cs"/>
          <w:rtl/>
          <w:lang w:bidi="ar"/>
        </w:rPr>
        <w:t xml:space="preserve">من جدول أعمال المؤتمر </w:t>
      </w:r>
      <w:r w:rsidRPr="009213A3">
        <w:rPr>
          <w:lang w:val="en-GB" w:bidi="ar-EG"/>
        </w:rPr>
        <w:t>WRC</w:t>
      </w:r>
      <w:r w:rsidR="00813310">
        <w:rPr>
          <w:lang w:val="en-GB" w:bidi="ar-EG"/>
        </w:rPr>
        <w:noBreakHyphen/>
      </w:r>
      <w:r w:rsidRPr="009213A3">
        <w:rPr>
          <w:lang w:val="en-GB" w:bidi="ar-EG"/>
        </w:rPr>
        <w:t>15</w:t>
      </w:r>
      <w:r w:rsidRPr="009213A3">
        <w:rPr>
          <w:rFonts w:hint="cs"/>
          <w:rtl/>
          <w:lang w:bidi="ar"/>
        </w:rPr>
        <w:t>.</w:t>
      </w:r>
    </w:p>
    <w:p w:rsidR="009213A3" w:rsidRPr="009213A3" w:rsidRDefault="009213A3" w:rsidP="00117D9B">
      <w:pPr>
        <w:rPr>
          <w:rtl/>
          <w:lang w:bidi="ar-EG"/>
        </w:rPr>
      </w:pPr>
      <w:r w:rsidRPr="009213A3">
        <w:rPr>
          <w:rFonts w:hint="cs"/>
          <w:rtl/>
        </w:rPr>
        <w:t xml:space="preserve">واحتفلت لجنة الدراسات </w:t>
      </w:r>
      <w:r w:rsidRPr="009213A3">
        <w:rPr>
          <w:lang w:val="en-GB" w:bidi="ar-EG"/>
        </w:rPr>
        <w:t>6</w:t>
      </w:r>
      <w:r>
        <w:rPr>
          <w:rFonts w:hint="cs"/>
          <w:rtl/>
        </w:rPr>
        <w:t xml:space="preserve"> </w:t>
      </w:r>
      <w:r w:rsidRPr="009213A3">
        <w:rPr>
          <w:rFonts w:hint="cs"/>
          <w:rtl/>
        </w:rPr>
        <w:t xml:space="preserve">بمرور </w:t>
      </w:r>
      <w:r w:rsidRPr="009213A3">
        <w:rPr>
          <w:rFonts w:hint="cs"/>
          <w:rtl/>
          <w:lang w:bidi="ar"/>
        </w:rPr>
        <w:t>"</w:t>
      </w:r>
      <w:r w:rsidR="00AC06D3">
        <w:rPr>
          <w:lang w:bidi="ar"/>
        </w:rPr>
        <w:t>40</w:t>
      </w:r>
      <w:r w:rsidRPr="009213A3">
        <w:rPr>
          <w:rFonts w:hint="cs"/>
          <w:rtl/>
          <w:lang w:bidi="ar"/>
        </w:rPr>
        <w:t xml:space="preserve"> عاماً من التقدم التلفزيوني الرقمي" في حفل أقيم في </w:t>
      </w:r>
      <w:r w:rsidRPr="009213A3">
        <w:rPr>
          <w:lang w:bidi="ar-EG"/>
        </w:rPr>
        <w:t>30</w:t>
      </w:r>
      <w:r w:rsidR="00117D9B">
        <w:rPr>
          <w:rFonts w:hint="eastAsia"/>
          <w:rtl/>
          <w:lang w:bidi="ar-EG"/>
        </w:rPr>
        <w:t> </w:t>
      </w:r>
      <w:r w:rsidRPr="009213A3">
        <w:rPr>
          <w:rFonts w:hint="cs"/>
          <w:rtl/>
          <w:lang w:bidi="ar-EG"/>
        </w:rPr>
        <w:t>أكتوبر</w:t>
      </w:r>
      <w:r w:rsidR="00117D9B">
        <w:rPr>
          <w:rFonts w:hint="eastAsia"/>
          <w:rtl/>
          <w:lang w:bidi="ar-EG"/>
        </w:rPr>
        <w:t> </w:t>
      </w:r>
      <w:r w:rsidRPr="009213A3">
        <w:rPr>
          <w:lang w:bidi="ar-EG"/>
        </w:rPr>
        <w:t>2012</w:t>
      </w:r>
      <w:r w:rsidRPr="009213A3">
        <w:rPr>
          <w:rFonts w:hint="cs"/>
          <w:rtl/>
          <w:lang w:bidi="ar-EG"/>
        </w:rPr>
        <w:t xml:space="preserve">، </w:t>
      </w:r>
      <w:r w:rsidRPr="009213A3">
        <w:rPr>
          <w:rFonts w:hint="cs"/>
          <w:rtl/>
          <w:lang w:bidi="ar"/>
        </w:rPr>
        <w:t xml:space="preserve">حيث أُهدي قطاع الاتصالات الراديوية لوحة تذكارية إحياءً لذكرى هذه الإنجازات. وتخلل هذا الحفل تهنئة الأستاذ </w:t>
      </w:r>
      <w:proofErr w:type="spellStart"/>
      <w:r w:rsidRPr="009213A3">
        <w:rPr>
          <w:rFonts w:hint="cs"/>
          <w:rtl/>
        </w:rPr>
        <w:t>كريفوتشيف</w:t>
      </w:r>
      <w:proofErr w:type="spellEnd"/>
      <w:r w:rsidRPr="009213A3">
        <w:rPr>
          <w:rFonts w:hint="cs"/>
          <w:rtl/>
          <w:lang w:bidi="ar"/>
        </w:rPr>
        <w:t>، الرئيس الفخري للجنة الدراسات</w:t>
      </w:r>
      <w:r w:rsidR="00F43137">
        <w:rPr>
          <w:rFonts w:hint="eastAsia"/>
          <w:rtl/>
          <w:lang w:bidi="ar"/>
        </w:rPr>
        <w:t> </w:t>
      </w:r>
      <w:r w:rsidR="00BB49CF">
        <w:rPr>
          <w:lang w:bidi="ar"/>
        </w:rPr>
        <w:t>6</w:t>
      </w:r>
      <w:r w:rsidRPr="009213A3">
        <w:rPr>
          <w:rFonts w:hint="cs"/>
          <w:rtl/>
          <w:lang w:bidi="ar"/>
        </w:rPr>
        <w:t>، في عيد ميلاده التسعين وعلى استمرار مشاركته في كل هذه الإنجازات</w:t>
      </w:r>
      <w:r w:rsidRPr="009213A3">
        <w:rPr>
          <w:rFonts w:hint="cs"/>
          <w:rtl/>
        </w:rPr>
        <w:t xml:space="preserve"> للجنة الدراسات</w:t>
      </w:r>
      <w:r w:rsidR="00F43137">
        <w:rPr>
          <w:rFonts w:hint="eastAsia"/>
          <w:rtl/>
        </w:rPr>
        <w:t> </w:t>
      </w:r>
      <w:r w:rsidRPr="009213A3">
        <w:rPr>
          <w:lang w:val="en-GB" w:bidi="ar-EG"/>
        </w:rPr>
        <w:t>6</w:t>
      </w:r>
      <w:r w:rsidRPr="009213A3">
        <w:rPr>
          <w:rFonts w:hint="cs"/>
          <w:rtl/>
          <w:lang w:bidi="ar"/>
        </w:rPr>
        <w:t>.</w:t>
      </w:r>
    </w:p>
    <w:p w:rsidR="009213A3" w:rsidRPr="00AC06D3" w:rsidRDefault="009213A3" w:rsidP="00BB49CF">
      <w:pPr>
        <w:pStyle w:val="Heading2"/>
        <w:rPr>
          <w:lang w:bidi="ar-SY"/>
        </w:rPr>
      </w:pPr>
      <w:r w:rsidRPr="00AC06D3">
        <w:rPr>
          <w:lang w:bidi="ar-SY"/>
        </w:rPr>
        <w:t>6.5</w:t>
      </w:r>
      <w:r w:rsidRPr="009213A3">
        <w:rPr>
          <w:rFonts w:hint="cs"/>
          <w:rtl/>
          <w:lang w:bidi="ar-SY"/>
        </w:rPr>
        <w:tab/>
        <w:t xml:space="preserve">لجنة الدراسات </w:t>
      </w:r>
      <w:r w:rsidRPr="00AC06D3">
        <w:rPr>
          <w:lang w:bidi="ar-SY"/>
        </w:rPr>
        <w:t>7</w:t>
      </w:r>
    </w:p>
    <w:p w:rsidR="009213A3" w:rsidRPr="009213A3" w:rsidRDefault="009213A3" w:rsidP="00CB5B36">
      <w:pPr>
        <w:rPr>
          <w:rtl/>
        </w:rPr>
      </w:pPr>
      <w:r w:rsidRPr="009213A3">
        <w:rPr>
          <w:rFonts w:hint="cs"/>
          <w:rtl/>
        </w:rPr>
        <w:t>أقيمت</w:t>
      </w:r>
      <w:r w:rsidRPr="009213A3">
        <w:rPr>
          <w:rFonts w:hint="cs"/>
          <w:rtl/>
          <w:lang w:bidi="ar"/>
        </w:rPr>
        <w:t xml:space="preserve"> ندوة لمدة يومين لمنطقة الأمريكتين بشأن "خدمات العلوم: الآثار التنظيمية والتقنية والعملية" في مانتا، إكوادور، خلال الفترة</w:t>
      </w:r>
      <w:r w:rsidR="0035501C">
        <w:rPr>
          <w:rFonts w:hint="eastAsia"/>
          <w:rtl/>
          <w:lang w:bidi="ar"/>
        </w:rPr>
        <w:t> </w:t>
      </w:r>
      <w:r w:rsidR="00813310">
        <w:rPr>
          <w:lang w:bidi="ar"/>
        </w:rPr>
        <w:t>21</w:t>
      </w:r>
      <w:r w:rsidR="00813310">
        <w:rPr>
          <w:lang w:bidi="ar"/>
        </w:rPr>
        <w:noBreakHyphen/>
        <w:t>20</w:t>
      </w:r>
      <w:r w:rsidR="00CB5B36">
        <w:rPr>
          <w:rFonts w:hint="eastAsia"/>
          <w:rtl/>
          <w:lang w:bidi="ar"/>
        </w:rPr>
        <w:t> </w:t>
      </w:r>
      <w:r w:rsidRPr="009213A3">
        <w:rPr>
          <w:rFonts w:hint="cs"/>
          <w:rtl/>
          <w:lang w:bidi="ar"/>
        </w:rPr>
        <w:t>سبتمبر</w:t>
      </w:r>
      <w:r w:rsidR="00CB5B36">
        <w:rPr>
          <w:rFonts w:hint="eastAsia"/>
          <w:rtl/>
          <w:lang w:bidi="ar"/>
        </w:rPr>
        <w:t> </w:t>
      </w:r>
      <w:r w:rsidR="00813310">
        <w:rPr>
          <w:lang w:bidi="ar"/>
        </w:rPr>
        <w:t>2012</w:t>
      </w:r>
      <w:r w:rsidRPr="009213A3">
        <w:rPr>
          <w:rFonts w:hint="cs"/>
          <w:rtl/>
          <w:lang w:bidi="ar"/>
        </w:rPr>
        <w:t xml:space="preserve">. وزودت ندوة الاتحاد هذه المشاركين بمعلومات كاملة وشاملة </w:t>
      </w:r>
      <w:r w:rsidRPr="0035501C">
        <w:rPr>
          <w:rFonts w:hint="cs"/>
          <w:spacing w:val="-2"/>
          <w:rtl/>
          <w:lang w:bidi="ar"/>
        </w:rPr>
        <w:t>عن</w:t>
      </w:r>
      <w:r w:rsidR="0035501C" w:rsidRPr="0035501C">
        <w:rPr>
          <w:rFonts w:hint="eastAsia"/>
          <w:spacing w:val="-2"/>
          <w:rtl/>
          <w:lang w:bidi="ar"/>
        </w:rPr>
        <w:t> </w:t>
      </w:r>
      <w:r w:rsidRPr="0035501C">
        <w:rPr>
          <w:rFonts w:hint="cs"/>
          <w:spacing w:val="-2"/>
          <w:rtl/>
          <w:lang w:bidi="ar"/>
        </w:rPr>
        <w:t>تطوير الخدمات العلمية، مع</w:t>
      </w:r>
      <w:r w:rsidR="004C4885">
        <w:rPr>
          <w:rFonts w:hint="cs"/>
          <w:spacing w:val="-2"/>
          <w:rtl/>
          <w:lang w:bidi="ar"/>
        </w:rPr>
        <w:t> </w:t>
      </w:r>
      <w:r w:rsidRPr="0035501C">
        <w:rPr>
          <w:rFonts w:hint="cs"/>
          <w:spacing w:val="-2"/>
          <w:rtl/>
          <w:lang w:bidi="ar"/>
        </w:rPr>
        <w:t xml:space="preserve">التركيز على أحدث الدراسات التي أجرتها </w:t>
      </w:r>
      <w:r w:rsidRPr="0035501C">
        <w:rPr>
          <w:rFonts w:hint="cs"/>
          <w:spacing w:val="-2"/>
          <w:rtl/>
        </w:rPr>
        <w:t xml:space="preserve">لجنة الدراسات </w:t>
      </w:r>
      <w:r w:rsidRPr="0035501C">
        <w:rPr>
          <w:spacing w:val="-2"/>
          <w:lang w:val="en-GB" w:bidi="ar-EG"/>
        </w:rPr>
        <w:t>7</w:t>
      </w:r>
      <w:r w:rsidRPr="0035501C">
        <w:rPr>
          <w:rFonts w:hint="cs"/>
          <w:spacing w:val="-2"/>
          <w:rtl/>
          <w:lang w:bidi="ar"/>
        </w:rPr>
        <w:t xml:space="preserve">. وشارك نحو </w:t>
      </w:r>
      <w:r w:rsidR="00D145DB" w:rsidRPr="0035501C">
        <w:rPr>
          <w:spacing w:val="-2"/>
          <w:lang w:bidi="ar"/>
        </w:rPr>
        <w:t>180</w:t>
      </w:r>
      <w:r w:rsidRPr="0035501C">
        <w:rPr>
          <w:rFonts w:hint="cs"/>
          <w:spacing w:val="-2"/>
          <w:rtl/>
          <w:lang w:bidi="ar"/>
        </w:rPr>
        <w:t xml:space="preserve"> مندوباً في هذا</w:t>
      </w:r>
      <w:r w:rsidRPr="009213A3">
        <w:rPr>
          <w:rFonts w:hint="cs"/>
          <w:rtl/>
          <w:lang w:bidi="ar"/>
        </w:rPr>
        <w:t xml:space="preserve"> الحدث. ولمعلومات أوفى عنه، انظر </w:t>
      </w:r>
      <w:hyperlink r:id="rId12" w:history="1">
        <w:r w:rsidRPr="009213A3">
          <w:rPr>
            <w:rStyle w:val="Hyperlink"/>
            <w:lang w:val="en-GB" w:bidi="ar-EG"/>
          </w:rPr>
          <w:t>http://www.itu.int/ITU-R/go/itu-sem-americas</w:t>
        </w:r>
      </w:hyperlink>
      <w:r w:rsidRPr="009213A3">
        <w:rPr>
          <w:rFonts w:hint="cs"/>
          <w:rtl/>
          <w:lang w:bidi="ar"/>
        </w:rPr>
        <w:t>.</w:t>
      </w:r>
    </w:p>
    <w:p w:rsidR="009213A3" w:rsidRPr="009213A3" w:rsidRDefault="009213A3" w:rsidP="00BB49CF">
      <w:pPr>
        <w:pStyle w:val="Heading1"/>
        <w:rPr>
          <w:rtl/>
          <w:lang w:bidi="ar-SY"/>
        </w:rPr>
      </w:pPr>
      <w:r w:rsidRPr="00AC06D3">
        <w:rPr>
          <w:lang w:bidi="ar-SY"/>
        </w:rPr>
        <w:t>6</w:t>
      </w:r>
      <w:r w:rsidRPr="00AC06D3">
        <w:rPr>
          <w:lang w:bidi="ar-SY"/>
        </w:rPr>
        <w:tab/>
      </w:r>
      <w:r w:rsidRPr="009213A3">
        <w:rPr>
          <w:rtl/>
          <w:lang w:bidi="ar-SY"/>
        </w:rPr>
        <w:t>الاتصال والتعاون مع قطاعي تنمية الاتصالات وتقييس الاتصالات ومع منظمات أخرى</w:t>
      </w:r>
    </w:p>
    <w:p w:rsidR="009213A3" w:rsidRPr="009213A3" w:rsidRDefault="009213A3" w:rsidP="00BB49CF">
      <w:pPr>
        <w:rPr>
          <w:rtl/>
        </w:rPr>
      </w:pPr>
      <w:r w:rsidRPr="009213A3">
        <w:rPr>
          <w:rtl/>
          <w:lang w:bidi="ar-EG"/>
        </w:rPr>
        <w:t xml:space="preserve">كانت الأنشطة </w:t>
      </w:r>
      <w:r w:rsidRPr="009213A3">
        <w:rPr>
          <w:rtl/>
          <w:lang w:bidi="ar-SY"/>
        </w:rPr>
        <w:t>المشتركة</w:t>
      </w:r>
      <w:r w:rsidRPr="009213A3">
        <w:rPr>
          <w:rtl/>
          <w:lang w:bidi="ar-EG"/>
        </w:rPr>
        <w:t xml:space="preserve"> بين القطاعات بارزة جداً طيلة هذه الفترة، </w:t>
      </w:r>
      <w:r w:rsidRPr="009213A3">
        <w:rPr>
          <w:rFonts w:hint="cs"/>
          <w:rtl/>
          <w:lang w:bidi="ar-EG"/>
        </w:rPr>
        <w:t>لا</w:t>
      </w:r>
      <w:r w:rsidRPr="009213A3">
        <w:rPr>
          <w:rFonts w:hint="eastAsia"/>
          <w:rtl/>
          <w:lang w:bidi="ar-EG"/>
        </w:rPr>
        <w:t> </w:t>
      </w:r>
      <w:r w:rsidRPr="009213A3">
        <w:rPr>
          <w:rFonts w:hint="cs"/>
          <w:rtl/>
          <w:lang w:bidi="ar-EG"/>
        </w:rPr>
        <w:t>سيما فيما يتعلق بمواضيع تغير المناخ واتصالات الطوارئ</w:t>
      </w:r>
      <w:r w:rsidRPr="009213A3">
        <w:rPr>
          <w:rFonts w:hint="cs"/>
          <w:rtl/>
          <w:lang w:bidi="ar-SY"/>
        </w:rPr>
        <w:t xml:space="preserve"> وقابلية النفاذ</w:t>
      </w:r>
      <w:r w:rsidRPr="009213A3">
        <w:rPr>
          <w:rFonts w:hint="cs"/>
          <w:rtl/>
          <w:lang w:bidi="ar-EG"/>
        </w:rPr>
        <w:t xml:space="preserve"> </w:t>
      </w:r>
      <w:r w:rsidR="0035501C">
        <w:rPr>
          <w:rFonts w:hint="cs"/>
          <w:rtl/>
          <w:lang w:bidi="ar-EG"/>
        </w:rPr>
        <w:t>التي تحظى بالأولوية في الاتحاد.</w:t>
      </w:r>
    </w:p>
    <w:p w:rsidR="009213A3" w:rsidRPr="009213A3" w:rsidRDefault="009213A3" w:rsidP="004674E3">
      <w:pPr>
        <w:rPr>
          <w:rtl/>
          <w:lang w:bidi="ar-EG"/>
        </w:rPr>
      </w:pPr>
      <w:r w:rsidRPr="009213A3">
        <w:rPr>
          <w:rFonts w:hint="cs"/>
          <w:i/>
          <w:iCs/>
          <w:rtl/>
          <w:lang w:bidi="ar-EG"/>
        </w:rPr>
        <w:t>فيما يتعلق بقطاع تنمية الاتصالات</w:t>
      </w:r>
      <w:r w:rsidRPr="009213A3">
        <w:rPr>
          <w:rFonts w:hint="cs"/>
          <w:rtl/>
          <w:lang w:bidi="ar-EG"/>
        </w:rPr>
        <w:t xml:space="preserve">: استمر مكتب الاتصالات الراديوية بالمساهمة </w:t>
      </w:r>
      <w:r w:rsidRPr="009213A3">
        <w:rPr>
          <w:rtl/>
          <w:lang w:bidi="ar-EG"/>
        </w:rPr>
        <w:t xml:space="preserve">في منتديات التنمية </w:t>
      </w:r>
      <w:r w:rsidRPr="009213A3">
        <w:rPr>
          <w:rFonts w:hint="cs"/>
          <w:rtl/>
          <w:lang w:bidi="ar-EG"/>
        </w:rPr>
        <w:t>المختلفة</w:t>
      </w:r>
      <w:r w:rsidRPr="009213A3">
        <w:rPr>
          <w:rtl/>
          <w:lang w:bidi="ar-EG"/>
        </w:rPr>
        <w:t xml:space="preserve"> التي نظمها مكتب تنمية الاتصالات</w:t>
      </w:r>
      <w:r w:rsidRPr="009213A3">
        <w:rPr>
          <w:rFonts w:hint="cs"/>
          <w:rtl/>
          <w:lang w:bidi="ar-EG"/>
        </w:rPr>
        <w:t xml:space="preserve">. </w:t>
      </w:r>
      <w:r w:rsidRPr="009213A3">
        <w:rPr>
          <w:rtl/>
          <w:lang w:bidi="ar-EG"/>
        </w:rPr>
        <w:t xml:space="preserve">وأتاحت هذه </w:t>
      </w:r>
      <w:r w:rsidRPr="009213A3">
        <w:rPr>
          <w:rFonts w:hint="cs"/>
          <w:rtl/>
          <w:lang w:bidi="ar-EG"/>
        </w:rPr>
        <w:t>الأحداث</w:t>
      </w:r>
      <w:r w:rsidRPr="009213A3">
        <w:rPr>
          <w:rtl/>
          <w:lang w:bidi="ar-EG"/>
        </w:rPr>
        <w:t xml:space="preserve"> فرصة لتقديم أنشطة التقييس </w:t>
      </w:r>
      <w:r w:rsidRPr="009213A3">
        <w:rPr>
          <w:rFonts w:hint="cs"/>
          <w:rtl/>
          <w:lang w:bidi="ar-EG"/>
        </w:rPr>
        <w:t>في</w:t>
      </w:r>
      <w:r w:rsidRPr="009213A3">
        <w:rPr>
          <w:rtl/>
          <w:lang w:bidi="ar-EG"/>
        </w:rPr>
        <w:t xml:space="preserve"> قطاع الاتصالات الراديوية، وبالتالي لبيان مساهمتها في القرار</w:t>
      </w:r>
      <w:r w:rsidR="004674E3">
        <w:rPr>
          <w:rFonts w:hint="cs"/>
          <w:rtl/>
          <w:lang w:bidi="ar-EG"/>
        </w:rPr>
        <w:t> </w:t>
      </w:r>
      <w:r w:rsidRPr="009213A3">
        <w:rPr>
          <w:lang w:val="en-GB" w:bidi="ar-EG"/>
        </w:rPr>
        <w:t>123</w:t>
      </w:r>
      <w:r w:rsidRPr="009213A3">
        <w:rPr>
          <w:rtl/>
          <w:lang w:bidi="ar-EG"/>
        </w:rPr>
        <w:t xml:space="preserve"> (المراج</w:t>
      </w:r>
      <w:r w:rsidRPr="009213A3">
        <w:rPr>
          <w:rFonts w:hint="cs"/>
          <w:rtl/>
          <w:lang w:bidi="ar-EG"/>
        </w:rPr>
        <w:t>َ</w:t>
      </w:r>
      <w:r w:rsidRPr="009213A3">
        <w:rPr>
          <w:rtl/>
          <w:lang w:bidi="ar-EG"/>
        </w:rPr>
        <w:t xml:space="preserve">ع في </w:t>
      </w:r>
      <w:r w:rsidRPr="009213A3">
        <w:rPr>
          <w:rFonts w:hint="cs"/>
          <w:rtl/>
          <w:lang w:bidi="ar-EG"/>
        </w:rPr>
        <w:t>غوادالاخارا</w:t>
      </w:r>
      <w:r w:rsidRPr="009213A3">
        <w:rPr>
          <w:rtl/>
          <w:lang w:bidi="ar-EG"/>
        </w:rPr>
        <w:t xml:space="preserve">، </w:t>
      </w:r>
      <w:r w:rsidRPr="009213A3">
        <w:rPr>
          <w:lang w:val="en-GB" w:bidi="ar-EG"/>
        </w:rPr>
        <w:t>2010</w:t>
      </w:r>
      <w:r w:rsidRPr="009213A3">
        <w:rPr>
          <w:rtl/>
          <w:lang w:bidi="ar-EG"/>
        </w:rPr>
        <w:t>) بشأن سد الفجوة التقييسية</w:t>
      </w:r>
      <w:r w:rsidR="002C471E">
        <w:rPr>
          <w:rFonts w:hint="cs"/>
          <w:rtl/>
          <w:lang w:bidi="ar-EG"/>
        </w:rPr>
        <w:t>.</w:t>
      </w:r>
    </w:p>
    <w:p w:rsidR="009213A3" w:rsidRPr="009213A3" w:rsidRDefault="009213A3" w:rsidP="00F43137">
      <w:pPr>
        <w:rPr>
          <w:rtl/>
          <w:lang w:bidi="ar-EG"/>
        </w:rPr>
      </w:pPr>
      <w:r w:rsidRPr="009213A3">
        <w:rPr>
          <w:rFonts w:hint="cs"/>
          <w:rtl/>
          <w:lang w:bidi="ar-EG"/>
        </w:rPr>
        <w:t xml:space="preserve">وسيواصل خبراء من لجنة </w:t>
      </w:r>
      <w:r w:rsidRPr="009213A3">
        <w:rPr>
          <w:rFonts w:hint="cs"/>
          <w:rtl/>
          <w:lang w:bidi="ar-SY"/>
        </w:rPr>
        <w:t>الدراسات</w:t>
      </w:r>
      <w:r w:rsidRPr="009213A3">
        <w:rPr>
          <w:rFonts w:hint="cs"/>
          <w:rtl/>
          <w:lang w:bidi="ar-EG"/>
        </w:rPr>
        <w:t xml:space="preserve"> </w:t>
      </w:r>
      <w:r w:rsidRPr="009213A3">
        <w:rPr>
          <w:lang w:val="en-GB" w:bidi="ar-EG"/>
        </w:rPr>
        <w:t>1</w:t>
      </w:r>
      <w:r w:rsidRPr="009213A3">
        <w:rPr>
          <w:rFonts w:hint="cs"/>
          <w:rtl/>
          <w:lang w:bidi="ar-EG"/>
        </w:rPr>
        <w:t xml:space="preserve"> للاتصالات الراديوية تقديم المساعدة عند الطلب في تطوير تطبيق البرمجية</w:t>
      </w:r>
      <w:r w:rsidR="00F43137">
        <w:rPr>
          <w:rFonts w:hint="eastAsia"/>
          <w:rtl/>
          <w:lang w:bidi="ar-EG"/>
        </w:rPr>
        <w:t> </w:t>
      </w:r>
      <w:r w:rsidRPr="009213A3">
        <w:rPr>
          <w:lang w:val="en-GB" w:bidi="ar-EG"/>
        </w:rPr>
        <w:t>SMS4DC</w:t>
      </w:r>
      <w:r w:rsidRPr="009213A3">
        <w:rPr>
          <w:rFonts w:hint="cs"/>
          <w:rtl/>
          <w:lang w:bidi="ar-EG"/>
        </w:rPr>
        <w:t xml:space="preserve"> وفقاً</w:t>
      </w:r>
      <w:r w:rsidRPr="009213A3">
        <w:rPr>
          <w:lang w:val="en-GB" w:bidi="ar-EG"/>
        </w:rPr>
        <w:t xml:space="preserve"> </w:t>
      </w:r>
      <w:r w:rsidRPr="009213A3">
        <w:rPr>
          <w:rFonts w:hint="cs"/>
          <w:rtl/>
          <w:lang w:bidi="ar-EG"/>
        </w:rPr>
        <w:t>للقرار</w:t>
      </w:r>
      <w:r w:rsidRPr="009213A3">
        <w:rPr>
          <w:rFonts w:hint="eastAsia"/>
          <w:rtl/>
          <w:lang w:bidi="ar-EG"/>
        </w:rPr>
        <w:t> </w:t>
      </w:r>
      <w:r w:rsidRPr="009213A3">
        <w:rPr>
          <w:lang w:val="en-GB" w:bidi="ar-EG"/>
        </w:rPr>
        <w:t>ITU</w:t>
      </w:r>
      <w:r w:rsidR="00BB49CF">
        <w:rPr>
          <w:lang w:val="en-GB" w:bidi="ar-EG"/>
        </w:rPr>
        <w:noBreakHyphen/>
      </w:r>
      <w:r w:rsidRPr="009213A3">
        <w:rPr>
          <w:lang w:val="en-GB" w:bidi="ar-EG"/>
        </w:rPr>
        <w:t>R</w:t>
      </w:r>
      <w:r w:rsidRPr="009213A3">
        <w:rPr>
          <w:lang w:bidi="ar-EG"/>
        </w:rPr>
        <w:t> </w:t>
      </w:r>
      <w:r w:rsidRPr="009213A3">
        <w:rPr>
          <w:lang w:val="en-GB" w:bidi="ar-EG"/>
        </w:rPr>
        <w:t>11</w:t>
      </w:r>
      <w:r w:rsidR="00BB49CF">
        <w:rPr>
          <w:lang w:val="en-GB" w:bidi="ar-EG"/>
        </w:rPr>
        <w:noBreakHyphen/>
      </w:r>
      <w:r w:rsidRPr="009213A3">
        <w:rPr>
          <w:lang w:val="en-GB" w:bidi="ar-EG"/>
        </w:rPr>
        <w:t>4</w:t>
      </w:r>
      <w:r w:rsidRPr="009213A3">
        <w:rPr>
          <w:rFonts w:hint="cs"/>
          <w:rtl/>
          <w:lang w:bidi="ar-EG"/>
        </w:rPr>
        <w:t>.</w:t>
      </w:r>
    </w:p>
    <w:p w:rsidR="009213A3" w:rsidRPr="009213A3" w:rsidRDefault="009213A3" w:rsidP="00BB49CF">
      <w:pPr>
        <w:rPr>
          <w:lang w:val="en-GB" w:bidi="ar-EG"/>
        </w:rPr>
      </w:pPr>
      <w:r w:rsidRPr="009213A3">
        <w:rPr>
          <w:rFonts w:hint="cs"/>
          <w:rtl/>
          <w:lang w:bidi="ar-EG"/>
        </w:rPr>
        <w:t xml:space="preserve">وفيما يتعلق بأنشطة لجان </w:t>
      </w:r>
      <w:r w:rsidRPr="009213A3">
        <w:rPr>
          <w:rFonts w:hint="cs"/>
          <w:rtl/>
          <w:lang w:bidi="ar-SY"/>
        </w:rPr>
        <w:t>الدراسات</w:t>
      </w:r>
      <w:r w:rsidRPr="009213A3">
        <w:rPr>
          <w:rFonts w:hint="cs"/>
          <w:rtl/>
          <w:lang w:bidi="ar-EG"/>
        </w:rPr>
        <w:t xml:space="preserve"> التابعة إلى قطاع تنمية الاتصالات:</w:t>
      </w:r>
    </w:p>
    <w:p w:rsidR="009213A3" w:rsidRPr="009213A3" w:rsidRDefault="009213A3" w:rsidP="00CB5B36">
      <w:pPr>
        <w:pStyle w:val="enumlev1"/>
        <w:rPr>
          <w:rtl/>
        </w:rPr>
      </w:pPr>
      <w:r w:rsidRPr="009213A3">
        <w:rPr>
          <w:lang w:val="en-GB"/>
        </w:rPr>
        <w:sym w:font="Symbol" w:char="F0B7"/>
      </w:r>
      <w:r w:rsidRPr="009213A3">
        <w:rPr>
          <w:rFonts w:hint="cs"/>
          <w:rtl/>
        </w:rPr>
        <w:tab/>
        <w:t>ساهم مكتب الاتصالات الراديوية في اجتماع فريق مقرر المسألة</w:t>
      </w:r>
      <w:r w:rsidR="00CB5B36">
        <w:rPr>
          <w:rFonts w:hint="eastAsia"/>
          <w:rtl/>
        </w:rPr>
        <w:t> </w:t>
      </w:r>
      <w:r w:rsidRPr="009213A3">
        <w:rPr>
          <w:lang w:val="en-GB"/>
        </w:rPr>
        <w:t>9</w:t>
      </w:r>
      <w:r w:rsidR="00BB49CF">
        <w:rPr>
          <w:lang w:val="en-GB"/>
        </w:rPr>
        <w:noBreakHyphen/>
      </w:r>
      <w:r w:rsidRPr="009213A3">
        <w:rPr>
          <w:lang w:val="en-GB"/>
        </w:rPr>
        <w:t>3/2</w:t>
      </w:r>
      <w:r w:rsidRPr="009213A3">
        <w:rPr>
          <w:rFonts w:hint="cs"/>
          <w:rtl/>
        </w:rPr>
        <w:t xml:space="preserve"> متناولاً دراسات قطاع الاتصالات الراديوية ذات</w:t>
      </w:r>
      <w:r w:rsidR="00100B21">
        <w:rPr>
          <w:rFonts w:hint="cs"/>
          <w:rtl/>
        </w:rPr>
        <w:t xml:space="preserve"> الأهمية الخاصة للبلدان النامية.</w:t>
      </w:r>
    </w:p>
    <w:p w:rsidR="009213A3" w:rsidRPr="009213A3" w:rsidRDefault="009213A3" w:rsidP="00BB49CF">
      <w:pPr>
        <w:pStyle w:val="enumlev1"/>
        <w:rPr>
          <w:rtl/>
        </w:rPr>
      </w:pPr>
      <w:r w:rsidRPr="009213A3">
        <w:rPr>
          <w:lang w:val="en-GB"/>
        </w:rPr>
        <w:sym w:font="Symbol" w:char="F0B7"/>
      </w:r>
      <w:r w:rsidRPr="009213A3">
        <w:rPr>
          <w:rFonts w:hint="cs"/>
          <w:rtl/>
        </w:rPr>
        <w:tab/>
        <w:t xml:space="preserve">وأيد مكتب الاتصالات الراديوية أيضاً إعداد استبيان كجزء من أنشطة </w:t>
      </w:r>
      <w:r w:rsidRPr="009213A3">
        <w:rPr>
          <w:rtl/>
        </w:rPr>
        <w:t>نافذة تكنولوجيا المعلومات والاتصالات</w:t>
      </w:r>
      <w:r w:rsidRPr="009213A3">
        <w:rPr>
          <w:rFonts w:hint="cs"/>
          <w:rtl/>
        </w:rPr>
        <w:t xml:space="preserve"> لدى قطاع تنمية الاتصالات.</w:t>
      </w:r>
    </w:p>
    <w:p w:rsidR="009213A3" w:rsidRPr="009213A3" w:rsidRDefault="009213A3" w:rsidP="00BB49CF">
      <w:pPr>
        <w:pStyle w:val="enumlev1"/>
        <w:rPr>
          <w:rtl/>
        </w:rPr>
      </w:pPr>
      <w:r w:rsidRPr="009213A3">
        <w:rPr>
          <w:lang w:val="en-GB"/>
        </w:rPr>
        <w:sym w:font="Symbol" w:char="F0B7"/>
      </w:r>
      <w:r w:rsidRPr="009213A3">
        <w:rPr>
          <w:rFonts w:hint="cs"/>
          <w:rtl/>
        </w:rPr>
        <w:tab/>
      </w:r>
      <w:r w:rsidRPr="009213A3">
        <w:rPr>
          <w:rtl/>
        </w:rPr>
        <w:t xml:space="preserve">قدمت فرقة العمل </w:t>
      </w:r>
      <w:r w:rsidRPr="009213A3">
        <w:rPr>
          <w:lang w:val="en-GB"/>
        </w:rPr>
        <w:t>7C</w:t>
      </w:r>
      <w:r w:rsidRPr="009213A3">
        <w:rPr>
          <w:rtl/>
        </w:rPr>
        <w:t xml:space="preserve"> </w:t>
      </w:r>
      <w:r w:rsidRPr="009213A3">
        <w:rPr>
          <w:rFonts w:hint="cs"/>
          <w:rtl/>
        </w:rPr>
        <w:t xml:space="preserve">التابعة إلى </w:t>
      </w:r>
      <w:r w:rsidRPr="009213A3">
        <w:rPr>
          <w:rtl/>
        </w:rPr>
        <w:t xml:space="preserve">قطاع الاتصالات الراديوية معلومات إلى فريق </w:t>
      </w:r>
      <w:r w:rsidRPr="009213A3">
        <w:rPr>
          <w:rFonts w:hint="cs"/>
          <w:rtl/>
        </w:rPr>
        <w:t>المقرر التابع إلى</w:t>
      </w:r>
      <w:r w:rsidRPr="009213A3">
        <w:rPr>
          <w:rtl/>
        </w:rPr>
        <w:t xml:space="preserve"> قطاع تنمية الاتصالات المعني بالمسألة </w:t>
      </w:r>
      <w:r w:rsidRPr="009213A3">
        <w:rPr>
          <w:lang w:val="en-GB"/>
        </w:rPr>
        <w:t>22/2</w:t>
      </w:r>
      <w:r w:rsidRPr="009213A3">
        <w:rPr>
          <w:rtl/>
        </w:rPr>
        <w:t xml:space="preserve"> بشأن استخدام الاستشعار الراديوي عن ب</w:t>
      </w:r>
      <w:r w:rsidRPr="009213A3">
        <w:rPr>
          <w:rFonts w:hint="cs"/>
          <w:rtl/>
        </w:rPr>
        <w:t>ُ</w:t>
      </w:r>
      <w:r w:rsidRPr="009213A3">
        <w:rPr>
          <w:rtl/>
        </w:rPr>
        <w:t xml:space="preserve">عد في التنبؤ بالكوارث والكشف عنها والتخفيف </w:t>
      </w:r>
      <w:r w:rsidR="00100B21">
        <w:rPr>
          <w:rFonts w:hint="cs"/>
          <w:rtl/>
        </w:rPr>
        <w:t>من آثارها.</w:t>
      </w:r>
    </w:p>
    <w:p w:rsidR="009213A3" w:rsidRPr="00774632" w:rsidRDefault="009213A3" w:rsidP="00117D9B">
      <w:pPr>
        <w:pStyle w:val="enumlev1"/>
        <w:rPr>
          <w:rtl/>
        </w:rPr>
      </w:pPr>
      <w:r w:rsidRPr="009213A3">
        <w:rPr>
          <w:lang w:val="en-GB"/>
        </w:rPr>
        <w:sym w:font="Symbol" w:char="F0B7"/>
      </w:r>
      <w:r w:rsidRPr="009213A3">
        <w:rPr>
          <w:rFonts w:hint="cs"/>
          <w:rtl/>
        </w:rPr>
        <w:tab/>
        <w:t>واصلت لجنة الدراسات</w:t>
      </w:r>
      <w:r w:rsidR="00F43137">
        <w:rPr>
          <w:rFonts w:hint="eastAsia"/>
          <w:rtl/>
        </w:rPr>
        <w:t> </w:t>
      </w:r>
      <w:r w:rsidRPr="009213A3">
        <w:rPr>
          <w:lang w:val="en-GB"/>
        </w:rPr>
        <w:t>1</w:t>
      </w:r>
      <w:r w:rsidRPr="009213A3">
        <w:rPr>
          <w:rFonts w:hint="cs"/>
          <w:rtl/>
        </w:rPr>
        <w:t xml:space="preserve"> التابعة إلى </w:t>
      </w:r>
      <w:r w:rsidRPr="009213A3">
        <w:rPr>
          <w:rtl/>
        </w:rPr>
        <w:t xml:space="preserve">قطاع الاتصالات الراديوية </w:t>
      </w:r>
      <w:r w:rsidRPr="009213A3">
        <w:rPr>
          <w:rFonts w:hint="cs"/>
          <w:rtl/>
        </w:rPr>
        <w:t>تعاونها النشيط مع لجنة الدراسات</w:t>
      </w:r>
      <w:r w:rsidR="00F43137">
        <w:rPr>
          <w:rFonts w:hint="eastAsia"/>
          <w:rtl/>
        </w:rPr>
        <w:t> </w:t>
      </w:r>
      <w:r w:rsidRPr="009213A3">
        <w:rPr>
          <w:lang w:val="en-GB"/>
        </w:rPr>
        <w:t>2</w:t>
      </w:r>
      <w:r w:rsidRPr="009213A3">
        <w:rPr>
          <w:rFonts w:hint="cs"/>
          <w:rtl/>
        </w:rPr>
        <w:t xml:space="preserve"> بقطاع تنمية </w:t>
      </w:r>
      <w:r w:rsidRPr="00774632">
        <w:rPr>
          <w:rFonts w:hint="cs"/>
          <w:spacing w:val="-6"/>
          <w:rtl/>
        </w:rPr>
        <w:t>الاتصالات في مجال تنفيذ المرحلة الجديدة للدراسات المندرجة في إطار القرار</w:t>
      </w:r>
      <w:r w:rsidR="004674E3" w:rsidRPr="00774632">
        <w:rPr>
          <w:rFonts w:hint="eastAsia"/>
          <w:spacing w:val="-6"/>
          <w:rtl/>
        </w:rPr>
        <w:t> </w:t>
      </w:r>
      <w:r w:rsidRPr="00774632">
        <w:rPr>
          <w:spacing w:val="-6"/>
          <w:lang w:val="en-GB"/>
        </w:rPr>
        <w:t>9</w:t>
      </w:r>
      <w:r w:rsidRPr="00774632">
        <w:rPr>
          <w:rFonts w:hint="cs"/>
          <w:spacing w:val="-6"/>
          <w:rtl/>
        </w:rPr>
        <w:t xml:space="preserve"> لهذا القطاع (المراجَع في</w:t>
      </w:r>
      <w:r w:rsidRPr="00774632">
        <w:rPr>
          <w:rFonts w:hint="eastAsia"/>
          <w:spacing w:val="-6"/>
          <w:rtl/>
        </w:rPr>
        <w:t> </w:t>
      </w:r>
      <w:r w:rsidRPr="00774632">
        <w:rPr>
          <w:rFonts w:hint="cs"/>
          <w:spacing w:val="-6"/>
          <w:rtl/>
        </w:rPr>
        <w:t xml:space="preserve">حيدر آباد، </w:t>
      </w:r>
      <w:r w:rsidRPr="00774632">
        <w:rPr>
          <w:spacing w:val="-6"/>
          <w:lang w:val="en-GB"/>
        </w:rPr>
        <w:t>(2010</w:t>
      </w:r>
      <w:r w:rsidRPr="00774632">
        <w:rPr>
          <w:rFonts w:hint="cs"/>
          <w:spacing w:val="-6"/>
          <w:rtl/>
        </w:rPr>
        <w:t>.</w:t>
      </w:r>
      <w:r w:rsidRPr="009213A3">
        <w:rPr>
          <w:rFonts w:hint="cs"/>
          <w:rtl/>
        </w:rPr>
        <w:t xml:space="preserve"> </w:t>
      </w:r>
      <w:r w:rsidRPr="00774632">
        <w:rPr>
          <w:rFonts w:hint="cs"/>
          <w:spacing w:val="-6"/>
          <w:rtl/>
        </w:rPr>
        <w:lastRenderedPageBreak/>
        <w:t xml:space="preserve">وقدم مكتب الاتصالات الراديوية، في الاجتماع الذي عُقد في سبتمبر </w:t>
      </w:r>
      <w:r w:rsidRPr="00774632">
        <w:rPr>
          <w:spacing w:val="-6"/>
        </w:rPr>
        <w:t>2012</w:t>
      </w:r>
      <w:r w:rsidRPr="00774632">
        <w:rPr>
          <w:rFonts w:hint="cs"/>
          <w:spacing w:val="-6"/>
          <w:rtl/>
        </w:rPr>
        <w:t xml:space="preserve"> للفريق المشترك لقطاعي تنمية الاتصالات والاتصالات الراديوية، عرضاً بشأن نواتج جمعية الاتصالات الراديوية والمؤتمر العالمي للاتصالات الراديوية في عام</w:t>
      </w:r>
      <w:r w:rsidR="00117D9B">
        <w:rPr>
          <w:rFonts w:hint="eastAsia"/>
          <w:spacing w:val="-6"/>
          <w:rtl/>
        </w:rPr>
        <w:t> </w:t>
      </w:r>
      <w:r w:rsidRPr="00774632">
        <w:rPr>
          <w:spacing w:val="-6"/>
        </w:rPr>
        <w:t>2012</w:t>
      </w:r>
      <w:r w:rsidRPr="00774632">
        <w:rPr>
          <w:rFonts w:hint="cs"/>
          <w:spacing w:val="-6"/>
          <w:rtl/>
        </w:rPr>
        <w:t xml:space="preserve">، </w:t>
      </w:r>
      <w:r w:rsidRPr="00774632">
        <w:rPr>
          <w:rFonts w:hint="cs"/>
          <w:spacing w:val="-2"/>
          <w:rtl/>
        </w:rPr>
        <w:t xml:space="preserve">وبشأن الأنشطة الجارية للجنة الدراسات </w:t>
      </w:r>
      <w:r w:rsidRPr="00774632">
        <w:rPr>
          <w:spacing w:val="-2"/>
        </w:rPr>
        <w:t>1</w:t>
      </w:r>
      <w:r w:rsidRPr="00774632">
        <w:rPr>
          <w:rFonts w:hint="cs"/>
          <w:spacing w:val="-2"/>
          <w:rtl/>
        </w:rPr>
        <w:t xml:space="preserve"> بقطاع الاتصالات الراديوية. وعلاوة على ذلك، استمرت جهة الاتصال</w:t>
      </w:r>
      <w:r w:rsidRPr="00774632">
        <w:rPr>
          <w:rFonts w:hint="cs"/>
          <w:rtl/>
        </w:rPr>
        <w:t xml:space="preserve"> لدى فرقة العمل </w:t>
      </w:r>
      <w:r w:rsidRPr="00774632">
        <w:rPr>
          <w:lang w:val="en-GB"/>
        </w:rPr>
        <w:t>1C</w:t>
      </w:r>
      <w:r w:rsidRPr="00774632">
        <w:rPr>
          <w:rFonts w:hint="cs"/>
          <w:rtl/>
        </w:rPr>
        <w:t xml:space="preserve"> ب</w:t>
      </w:r>
      <w:r w:rsidRPr="00774632">
        <w:rPr>
          <w:rtl/>
        </w:rPr>
        <w:t>قطاع الاتصالات الراديوية</w:t>
      </w:r>
      <w:r w:rsidRPr="00774632">
        <w:rPr>
          <w:rFonts w:hint="cs"/>
          <w:rtl/>
        </w:rPr>
        <w:t xml:space="preserve"> بتقديم المعلومات التقنية عن مراقبة الطيف في دعم للدراسات الجارية استجابةً للمسألة</w:t>
      </w:r>
      <w:r w:rsidRPr="00774632">
        <w:rPr>
          <w:rFonts w:hint="eastAsia"/>
          <w:rtl/>
        </w:rPr>
        <w:t> </w:t>
      </w:r>
      <w:r w:rsidRPr="00774632">
        <w:rPr>
          <w:lang w:val="en-GB"/>
        </w:rPr>
        <w:t>23/1</w:t>
      </w:r>
      <w:r w:rsidRPr="00774632">
        <w:rPr>
          <w:rFonts w:hint="cs"/>
          <w:rtl/>
        </w:rPr>
        <w:t xml:space="preserve"> في</w:t>
      </w:r>
      <w:r w:rsidRPr="00774632">
        <w:rPr>
          <w:rFonts w:hint="eastAsia"/>
          <w:rtl/>
        </w:rPr>
        <w:t> </w:t>
      </w:r>
      <w:r w:rsidRPr="00774632">
        <w:rPr>
          <w:rFonts w:hint="cs"/>
          <w:rtl/>
        </w:rPr>
        <w:t>قطاع تنمية الاتصالات بشأن الاستراتيجيات والسياسات المتعلقة بالتعرض البشري للمجالات</w:t>
      </w:r>
      <w:r w:rsidRPr="00774632">
        <w:rPr>
          <w:rFonts w:hint="eastAsia"/>
          <w:rtl/>
        </w:rPr>
        <w:t> </w:t>
      </w:r>
      <w:r w:rsidR="00D92313">
        <w:rPr>
          <w:rFonts w:hint="cs"/>
          <w:rtl/>
        </w:rPr>
        <w:t>الكهرمغنطيسية.</w:t>
      </w:r>
    </w:p>
    <w:p w:rsidR="009213A3" w:rsidRPr="009213A3" w:rsidRDefault="009213A3" w:rsidP="00B84FA6">
      <w:pPr>
        <w:pStyle w:val="enumlev1"/>
        <w:rPr>
          <w:rtl/>
        </w:rPr>
      </w:pPr>
      <w:r w:rsidRPr="009213A3">
        <w:rPr>
          <w:lang w:val="en-GB"/>
        </w:rPr>
        <w:sym w:font="Symbol" w:char="F0B7"/>
      </w:r>
      <w:r w:rsidRPr="009213A3">
        <w:rPr>
          <w:rFonts w:hint="cs"/>
          <w:rtl/>
        </w:rPr>
        <w:tab/>
        <w:t xml:space="preserve">ويستمر تحديث التقرير </w:t>
      </w:r>
      <w:r w:rsidRPr="009213A3">
        <w:rPr>
          <w:lang w:val="en-GB"/>
        </w:rPr>
        <w:t>ITU</w:t>
      </w:r>
      <w:r w:rsidR="00BB49CF">
        <w:rPr>
          <w:lang w:val="en-GB"/>
        </w:rPr>
        <w:noBreakHyphen/>
      </w:r>
      <w:r w:rsidRPr="009213A3">
        <w:rPr>
          <w:lang w:val="en-GB"/>
        </w:rPr>
        <w:t>R </w:t>
      </w:r>
      <w:r w:rsidRPr="009213A3">
        <w:rPr>
          <w:rFonts w:hint="cs"/>
          <w:lang w:val="en-GB"/>
        </w:rPr>
        <w:t>BT.2140</w:t>
      </w:r>
      <w:r w:rsidRPr="009213A3">
        <w:rPr>
          <w:rFonts w:hint="cs"/>
          <w:rtl/>
        </w:rPr>
        <w:t xml:space="preserve"> بشأن الانتقال من الإذاعة التماثلية إلى الإذاعة الرقمية للأرض بمزيد من</w:t>
      </w:r>
      <w:r w:rsidR="00B84FA6">
        <w:rPr>
          <w:rFonts w:hint="eastAsia"/>
          <w:rtl/>
        </w:rPr>
        <w:t> </w:t>
      </w:r>
      <w:r w:rsidRPr="009213A3">
        <w:rPr>
          <w:rFonts w:hint="cs"/>
          <w:rtl/>
        </w:rPr>
        <w:t>المعلومات القطرية. ويتواصل العمل على</w:t>
      </w:r>
      <w:r w:rsidRPr="009213A3">
        <w:rPr>
          <w:lang w:val="en-GB"/>
        </w:rPr>
        <w:t xml:space="preserve"> </w:t>
      </w:r>
      <w:r w:rsidRPr="009213A3">
        <w:rPr>
          <w:rFonts w:hint="cs"/>
          <w:rtl/>
        </w:rPr>
        <w:t xml:space="preserve">إعداد كتيب عن تنفيذ التلفزيون الرقمي </w:t>
      </w:r>
      <w:r w:rsidRPr="009213A3">
        <w:rPr>
          <w:lang w:val="en-GB"/>
        </w:rPr>
        <w:t>(DTV)</w:t>
      </w:r>
      <w:r w:rsidRPr="009213A3">
        <w:rPr>
          <w:rFonts w:hint="cs"/>
          <w:rtl/>
        </w:rPr>
        <w:t>. ويُتوقع أن يُستكمل هذا العام. ويُعتبر هذا العمل ذا أهمية خاصة لقطاع تنمية</w:t>
      </w:r>
      <w:r w:rsidRPr="009213A3">
        <w:rPr>
          <w:rFonts w:hint="eastAsia"/>
          <w:rtl/>
        </w:rPr>
        <w:t> </w:t>
      </w:r>
      <w:r w:rsidR="00D92313">
        <w:rPr>
          <w:rFonts w:hint="cs"/>
          <w:rtl/>
        </w:rPr>
        <w:t>الاتصالات.</w:t>
      </w:r>
    </w:p>
    <w:p w:rsidR="009213A3" w:rsidRPr="009213A3" w:rsidRDefault="009213A3" w:rsidP="00F43137">
      <w:pPr>
        <w:pStyle w:val="enumlev1"/>
        <w:rPr>
          <w:rtl/>
        </w:rPr>
      </w:pPr>
      <w:r w:rsidRPr="009213A3">
        <w:rPr>
          <w:lang w:val="en-GB"/>
        </w:rPr>
        <w:sym w:font="Symbol" w:char="F0B7"/>
      </w:r>
      <w:r w:rsidRPr="009213A3">
        <w:rPr>
          <w:rFonts w:hint="cs"/>
          <w:rtl/>
        </w:rPr>
        <w:tab/>
        <w:t xml:space="preserve">ووفرت فرقة العمل </w:t>
      </w:r>
      <w:r w:rsidRPr="009213A3">
        <w:rPr>
          <w:lang w:val="en-GB"/>
        </w:rPr>
        <w:t>4B</w:t>
      </w:r>
      <w:r w:rsidRPr="009213A3">
        <w:rPr>
          <w:rFonts w:hint="cs"/>
          <w:rtl/>
        </w:rPr>
        <w:t xml:space="preserve"> ب</w:t>
      </w:r>
      <w:r w:rsidRPr="009213A3">
        <w:rPr>
          <w:rtl/>
        </w:rPr>
        <w:t>قطاع الاتصالات الراديوية</w:t>
      </w:r>
      <w:r w:rsidRPr="009213A3">
        <w:rPr>
          <w:rFonts w:hint="cs"/>
          <w:rtl/>
        </w:rPr>
        <w:t xml:space="preserve"> مزيداً من المعلومات للجنة الدراسات</w:t>
      </w:r>
      <w:r w:rsidR="00F43137">
        <w:rPr>
          <w:rFonts w:hint="eastAsia"/>
          <w:rtl/>
        </w:rPr>
        <w:t> </w:t>
      </w:r>
      <w:r w:rsidRPr="009213A3">
        <w:rPr>
          <w:lang w:val="en-GB"/>
        </w:rPr>
        <w:t>2</w:t>
      </w:r>
      <w:r w:rsidRPr="009213A3">
        <w:rPr>
          <w:rFonts w:hint="cs"/>
          <w:rtl/>
          <w:lang w:bidi="ar-SY"/>
        </w:rPr>
        <w:t xml:space="preserve"> ب</w:t>
      </w:r>
      <w:r w:rsidRPr="009213A3">
        <w:rPr>
          <w:rFonts w:hint="cs"/>
          <w:rtl/>
        </w:rPr>
        <w:t>قطاع تنمية الاتصالات بشأن تكنولوجيات النفاذ إلى النطاق العريض الساتلي والمكون الساتلي</w:t>
      </w:r>
      <w:r w:rsidRPr="009213A3">
        <w:rPr>
          <w:rFonts w:hint="cs"/>
          <w:rtl/>
          <w:lang w:bidi="ar-SA"/>
        </w:rPr>
        <w:t xml:space="preserve"> في</w:t>
      </w:r>
      <w:r w:rsidRPr="009213A3">
        <w:rPr>
          <w:rtl/>
          <w:lang w:bidi="ar-SA"/>
        </w:rPr>
        <w:t xml:space="preserve"> </w:t>
      </w:r>
      <w:r w:rsidRPr="009213A3">
        <w:rPr>
          <w:rFonts w:hint="cs"/>
          <w:rtl/>
          <w:lang w:bidi="ar-SA"/>
        </w:rPr>
        <w:t>ا</w:t>
      </w:r>
      <w:r w:rsidRPr="009213A3">
        <w:rPr>
          <w:rtl/>
          <w:lang w:bidi="ar-SA"/>
        </w:rPr>
        <w:t>لاتصالات المتنقلة الدولية</w:t>
      </w:r>
      <w:r w:rsidRPr="009213A3">
        <w:rPr>
          <w:rFonts w:hint="cs"/>
          <w:rtl/>
          <w:lang w:bidi="ar-SA"/>
        </w:rPr>
        <w:t>.</w:t>
      </w:r>
    </w:p>
    <w:p w:rsidR="009213A3" w:rsidRPr="009213A3" w:rsidRDefault="009213A3" w:rsidP="00307291">
      <w:pPr>
        <w:pStyle w:val="enumlev1"/>
        <w:ind w:left="0" w:firstLine="0"/>
        <w:rPr>
          <w:rtl/>
        </w:rPr>
      </w:pPr>
      <w:r w:rsidRPr="009213A3">
        <w:rPr>
          <w:rFonts w:hint="cs"/>
          <w:i/>
          <w:iCs/>
          <w:rtl/>
        </w:rPr>
        <w:t>فيما يتعلق بقطاع تقييس الاتصالات</w:t>
      </w:r>
      <w:r w:rsidRPr="009213A3">
        <w:rPr>
          <w:rFonts w:hint="cs"/>
          <w:rtl/>
        </w:rPr>
        <w:t>: إضافة إلى تغير المناخ واتصالات الطوارئ، تشمل المواضيع ذات الاهتمام المشترك بين</w:t>
      </w:r>
      <w:r w:rsidR="00B84FA6">
        <w:rPr>
          <w:rFonts w:hint="eastAsia"/>
          <w:rtl/>
        </w:rPr>
        <w:t> </w:t>
      </w:r>
      <w:r w:rsidRPr="009213A3">
        <w:rPr>
          <w:rFonts w:hint="cs"/>
          <w:rtl/>
        </w:rPr>
        <w:t xml:space="preserve">قطاع الاتصالات </w:t>
      </w:r>
      <w:r w:rsidRPr="009213A3">
        <w:rPr>
          <w:rFonts w:hint="cs"/>
          <w:rtl/>
          <w:lang w:bidi="ar-SY"/>
        </w:rPr>
        <w:t>الراديوية</w:t>
      </w:r>
      <w:r w:rsidRPr="009213A3">
        <w:rPr>
          <w:rFonts w:hint="cs"/>
          <w:rtl/>
        </w:rPr>
        <w:t xml:space="preserve"> وقطاع تقييس الاتصالات ما</w:t>
      </w:r>
      <w:r w:rsidRPr="009213A3">
        <w:rPr>
          <w:rFonts w:hint="eastAsia"/>
          <w:rtl/>
        </w:rPr>
        <w:t> </w:t>
      </w:r>
      <w:r w:rsidRPr="009213A3">
        <w:rPr>
          <w:rFonts w:hint="cs"/>
          <w:rtl/>
        </w:rPr>
        <w:t>يلي:</w:t>
      </w:r>
    </w:p>
    <w:p w:rsidR="009213A3" w:rsidRPr="009213A3" w:rsidRDefault="009213A3" w:rsidP="004674E3">
      <w:pPr>
        <w:pStyle w:val="enumlev1"/>
        <w:rPr>
          <w:rtl/>
        </w:rPr>
      </w:pPr>
      <w:r w:rsidRPr="009213A3">
        <w:rPr>
          <w:lang w:val="en-GB"/>
        </w:rPr>
        <w:sym w:font="Symbol" w:char="F0B7"/>
      </w:r>
      <w:r w:rsidRPr="009213A3">
        <w:rPr>
          <w:rFonts w:hint="cs"/>
          <w:rtl/>
        </w:rPr>
        <w:tab/>
        <w:t>القرار</w:t>
      </w:r>
      <w:r w:rsidR="004674E3">
        <w:rPr>
          <w:rFonts w:hint="eastAsia"/>
          <w:rtl/>
        </w:rPr>
        <w:t> </w:t>
      </w:r>
      <w:r w:rsidRPr="009213A3">
        <w:rPr>
          <w:lang w:val="en-GB"/>
        </w:rPr>
        <w:t>72</w:t>
      </w:r>
      <w:r w:rsidRPr="009213A3">
        <w:rPr>
          <w:rFonts w:hint="cs"/>
          <w:rtl/>
        </w:rPr>
        <w:t xml:space="preserve"> </w:t>
      </w:r>
      <w:r w:rsidRPr="009213A3">
        <w:rPr>
          <w:rtl/>
        </w:rPr>
        <w:t xml:space="preserve">لقطاع تقييس الاتصالات </w:t>
      </w:r>
      <w:r w:rsidRPr="009213A3">
        <w:rPr>
          <w:rFonts w:hint="cs"/>
          <w:rtl/>
        </w:rPr>
        <w:t xml:space="preserve">بشأن </w:t>
      </w:r>
      <w:bookmarkStart w:id="2" w:name="_Toc219795137"/>
      <w:bookmarkStart w:id="3" w:name="_Toc219795502"/>
      <w:bookmarkStart w:id="4" w:name="_Toc219803571"/>
      <w:r w:rsidRPr="009213A3">
        <w:rPr>
          <w:rFonts w:hint="cs"/>
          <w:rtl/>
        </w:rPr>
        <w:t>آثار التعرض البشري للترددات الراديوية</w:t>
      </w:r>
      <w:bookmarkEnd w:id="2"/>
      <w:bookmarkEnd w:id="3"/>
      <w:bookmarkEnd w:id="4"/>
      <w:r w:rsidRPr="009213A3">
        <w:rPr>
          <w:rFonts w:hint="cs"/>
          <w:rtl/>
        </w:rPr>
        <w:t xml:space="preserve"> حيث تواصلت الدراسات في</w:t>
      </w:r>
      <w:r w:rsidRPr="009213A3">
        <w:rPr>
          <w:rFonts w:hint="eastAsia"/>
          <w:rtl/>
        </w:rPr>
        <w:t> </w:t>
      </w:r>
      <w:r w:rsidRPr="009213A3">
        <w:rPr>
          <w:rFonts w:hint="cs"/>
          <w:rtl/>
        </w:rPr>
        <w:t xml:space="preserve">لجنة الدراسات </w:t>
      </w:r>
      <w:r w:rsidRPr="009213A3">
        <w:rPr>
          <w:lang w:val="en-GB"/>
        </w:rPr>
        <w:t>5</w:t>
      </w:r>
      <w:r w:rsidRPr="009213A3">
        <w:rPr>
          <w:rFonts w:hint="cs"/>
          <w:rtl/>
        </w:rPr>
        <w:t xml:space="preserve"> بقطاع تقييس الاتصالات بالتلازم مع دراسات قطاع تنمية الاتصالات استجابة للمسألة </w:t>
      </w:r>
      <w:r w:rsidRPr="009213A3">
        <w:t>ITU</w:t>
      </w:r>
      <w:r w:rsidR="00BB49CF">
        <w:noBreakHyphen/>
      </w:r>
      <w:r w:rsidRPr="009213A3">
        <w:t>D 23/1</w:t>
      </w:r>
      <w:r w:rsidRPr="009213A3">
        <w:rPr>
          <w:rFonts w:hint="cs"/>
          <w:rtl/>
        </w:rPr>
        <w:t xml:space="preserve"> (انظر أعلاه)، لا</w:t>
      </w:r>
      <w:r w:rsidR="004674E3">
        <w:rPr>
          <w:rFonts w:hint="eastAsia"/>
          <w:rtl/>
        </w:rPr>
        <w:t> </w:t>
      </w:r>
      <w:r w:rsidRPr="009213A3">
        <w:rPr>
          <w:rFonts w:hint="cs"/>
          <w:rtl/>
        </w:rPr>
        <w:t xml:space="preserve">سيما في لجنة الدراسات </w:t>
      </w:r>
      <w:r w:rsidRPr="009213A3">
        <w:rPr>
          <w:lang w:val="en-GB"/>
        </w:rPr>
        <w:t>1</w:t>
      </w:r>
      <w:r w:rsidRPr="009213A3">
        <w:rPr>
          <w:rFonts w:hint="cs"/>
          <w:rtl/>
        </w:rPr>
        <w:t xml:space="preserve"> بقطاع الاتصالات الراديوية، فيما</w:t>
      </w:r>
      <w:r w:rsidRPr="009213A3">
        <w:rPr>
          <w:rFonts w:hint="eastAsia"/>
          <w:rtl/>
        </w:rPr>
        <w:t> </w:t>
      </w:r>
      <w:r w:rsidRPr="009213A3">
        <w:rPr>
          <w:rFonts w:hint="cs"/>
          <w:rtl/>
        </w:rPr>
        <w:t>يتعلق بمراقبة</w:t>
      </w:r>
      <w:r w:rsidR="00D92313">
        <w:rPr>
          <w:rFonts w:hint="cs"/>
          <w:rtl/>
        </w:rPr>
        <w:t xml:space="preserve"> المجالات الكهرمغنطيسية وقياسها.</w:t>
      </w:r>
    </w:p>
    <w:p w:rsidR="009213A3" w:rsidRPr="009213A3" w:rsidRDefault="009213A3" w:rsidP="00520AF6">
      <w:pPr>
        <w:pStyle w:val="enumlev1"/>
        <w:rPr>
          <w:rtl/>
        </w:rPr>
      </w:pPr>
      <w:r w:rsidRPr="009213A3">
        <w:rPr>
          <w:rFonts w:hint="cs"/>
          <w:lang w:val="en-GB"/>
        </w:rPr>
        <w:sym w:font="Symbol" w:char="F0B7"/>
      </w:r>
      <w:r w:rsidRPr="009213A3">
        <w:rPr>
          <w:rFonts w:hint="cs"/>
          <w:rtl/>
        </w:rPr>
        <w:tab/>
      </w:r>
      <w:r w:rsidRPr="00916D1C">
        <w:rPr>
          <w:rFonts w:hint="cs"/>
          <w:spacing w:val="-2"/>
          <w:rtl/>
        </w:rPr>
        <w:t xml:space="preserve">ولاحقاً للموافقة على التوصية </w:t>
      </w:r>
      <w:r w:rsidRPr="00916D1C">
        <w:rPr>
          <w:spacing w:val="-2"/>
          <w:lang w:val="en-GB"/>
        </w:rPr>
        <w:t>ITU</w:t>
      </w:r>
      <w:r w:rsidR="00BB49CF" w:rsidRPr="00916D1C">
        <w:rPr>
          <w:spacing w:val="-2"/>
          <w:lang w:val="en-GB"/>
        </w:rPr>
        <w:noBreakHyphen/>
      </w:r>
      <w:r w:rsidRPr="00916D1C">
        <w:rPr>
          <w:spacing w:val="-2"/>
          <w:lang w:val="en-GB"/>
        </w:rPr>
        <w:t>R SM.1879</w:t>
      </w:r>
      <w:r w:rsidR="00D92313" w:rsidRPr="00916D1C">
        <w:rPr>
          <w:spacing w:val="-2"/>
        </w:rPr>
        <w:noBreakHyphen/>
        <w:t>1</w:t>
      </w:r>
      <w:r w:rsidRPr="00916D1C">
        <w:rPr>
          <w:rFonts w:hint="cs"/>
          <w:spacing w:val="-2"/>
          <w:rtl/>
        </w:rPr>
        <w:t xml:space="preserve"> وعلى التقارير </w:t>
      </w:r>
      <w:r w:rsidRPr="00916D1C">
        <w:rPr>
          <w:spacing w:val="-2"/>
          <w:lang w:val="en-GB"/>
        </w:rPr>
        <w:t>ITU</w:t>
      </w:r>
      <w:r w:rsidR="00BB49CF" w:rsidRPr="00916D1C">
        <w:rPr>
          <w:spacing w:val="-2"/>
          <w:lang w:val="en-GB"/>
        </w:rPr>
        <w:noBreakHyphen/>
      </w:r>
      <w:r w:rsidRPr="00916D1C">
        <w:rPr>
          <w:spacing w:val="-2"/>
          <w:lang w:val="en-GB"/>
        </w:rPr>
        <w:t>R SM.2157</w:t>
      </w:r>
      <w:r w:rsidRPr="00916D1C">
        <w:rPr>
          <w:rFonts w:hint="cs"/>
          <w:spacing w:val="-2"/>
          <w:rtl/>
        </w:rPr>
        <w:t xml:space="preserve"> و</w:t>
      </w:r>
      <w:r w:rsidRPr="00916D1C">
        <w:rPr>
          <w:spacing w:val="-2"/>
          <w:lang w:val="en-GB"/>
        </w:rPr>
        <w:t>SM.2158</w:t>
      </w:r>
      <w:r w:rsidR="00D92313" w:rsidRPr="00916D1C">
        <w:rPr>
          <w:spacing w:val="-2"/>
          <w:lang w:val="en-GB"/>
        </w:rPr>
        <w:noBreakHyphen/>
      </w:r>
      <w:r w:rsidR="00520AF6">
        <w:rPr>
          <w:spacing w:val="-2"/>
          <w:lang w:val="en-GB"/>
        </w:rPr>
        <w:t>2</w:t>
      </w:r>
      <w:r w:rsidRPr="00916D1C">
        <w:rPr>
          <w:rFonts w:hint="cs"/>
          <w:spacing w:val="-2"/>
          <w:rtl/>
        </w:rPr>
        <w:t xml:space="preserve"> و</w:t>
      </w:r>
      <w:r w:rsidRPr="00916D1C">
        <w:rPr>
          <w:spacing w:val="-2"/>
          <w:lang w:val="en-GB"/>
        </w:rPr>
        <w:t>SM.2212</w:t>
      </w:r>
      <w:r w:rsidR="00916D1C" w:rsidRPr="00916D1C">
        <w:rPr>
          <w:spacing w:val="-2"/>
          <w:lang w:val="en-GB"/>
        </w:rPr>
        <w:noBreakHyphen/>
        <w:t>1</w:t>
      </w:r>
      <w:r w:rsidRPr="009213A3">
        <w:rPr>
          <w:rFonts w:hint="cs"/>
          <w:rtl/>
        </w:rPr>
        <w:t xml:space="preserve"> فيما</w:t>
      </w:r>
      <w:r w:rsidR="004674E3">
        <w:rPr>
          <w:rFonts w:hint="eastAsia"/>
          <w:rtl/>
        </w:rPr>
        <w:t> </w:t>
      </w:r>
      <w:r w:rsidRPr="009213A3">
        <w:rPr>
          <w:rFonts w:hint="cs"/>
          <w:rtl/>
        </w:rPr>
        <w:t xml:space="preserve">يتعلق بتأثير أنظمة الاتصالات عبر خطوط الكهرباء في النطاقات الترددية التي تسترعي الاهتمام. واصلت لجنة الدراسات </w:t>
      </w:r>
      <w:r w:rsidRPr="009213A3">
        <w:t>1</w:t>
      </w:r>
      <w:r w:rsidRPr="009213A3">
        <w:rPr>
          <w:rFonts w:hint="cs"/>
          <w:rtl/>
        </w:rPr>
        <w:t xml:space="preserve"> بقطاع الاتصالات الراديوية تعاونها الوثيق والمثمر مع لجنة الدراسات </w:t>
      </w:r>
      <w:r w:rsidRPr="009213A3">
        <w:rPr>
          <w:lang w:val="en-GB"/>
        </w:rPr>
        <w:t>15</w:t>
      </w:r>
      <w:r w:rsidRPr="009213A3">
        <w:rPr>
          <w:rFonts w:hint="cs"/>
          <w:rtl/>
        </w:rPr>
        <w:t xml:space="preserve"> بقطاع تقييس الاتصالات لمراقبة التطورات في أنظمة الاتصالات عبر خطوط الكهرباء و</w:t>
      </w:r>
      <w:r w:rsidRPr="009213A3">
        <w:rPr>
          <w:rtl/>
        </w:rPr>
        <w:t>أنشطة التقييس</w:t>
      </w:r>
      <w:r w:rsidRPr="009213A3">
        <w:rPr>
          <w:rFonts w:hint="cs"/>
          <w:rtl/>
        </w:rPr>
        <w:t xml:space="preserve"> ذات الصلة بالتشغيل المشترك </w:t>
      </w:r>
      <w:r w:rsidRPr="00B84FA6">
        <w:rPr>
          <w:rFonts w:hint="cs"/>
          <w:spacing w:val="-2"/>
          <w:rtl/>
        </w:rPr>
        <w:t>للاتصالات السلكية وأنظمة الاتصالات الراديوية، ولا</w:t>
      </w:r>
      <w:r w:rsidR="004674E3" w:rsidRPr="00B84FA6">
        <w:rPr>
          <w:rFonts w:hint="eastAsia"/>
          <w:spacing w:val="-2"/>
          <w:rtl/>
        </w:rPr>
        <w:t> </w:t>
      </w:r>
      <w:r w:rsidRPr="00B84FA6">
        <w:rPr>
          <w:rFonts w:hint="cs"/>
          <w:spacing w:val="-2"/>
          <w:rtl/>
        </w:rPr>
        <w:t xml:space="preserve">سيما فيما يتعلق بمنهجيات تحليل التفاعلات على المدى القريب في نطاقات ترددية تعلو إلى </w:t>
      </w:r>
      <w:r w:rsidRPr="00B84FA6">
        <w:rPr>
          <w:spacing w:val="-2"/>
        </w:rPr>
        <w:t>GHz 3</w:t>
      </w:r>
      <w:r w:rsidRPr="00B84FA6">
        <w:rPr>
          <w:rFonts w:hint="cs"/>
          <w:spacing w:val="-2"/>
          <w:rtl/>
        </w:rPr>
        <w:t xml:space="preserve"> بين الأنظمة السلكية واللاسلكية التي يرجح استخدامها في المباني والمنازل.</w:t>
      </w:r>
    </w:p>
    <w:p w:rsidR="009213A3" w:rsidRPr="009213A3" w:rsidRDefault="009213A3" w:rsidP="00BB49CF">
      <w:pPr>
        <w:pStyle w:val="enumlev1"/>
        <w:rPr>
          <w:rtl/>
        </w:rPr>
      </w:pPr>
      <w:r w:rsidRPr="009213A3">
        <w:rPr>
          <w:lang w:val="en-GB"/>
        </w:rPr>
        <w:sym w:font="Symbol" w:char="F0B7"/>
      </w:r>
      <w:r w:rsidRPr="009213A3">
        <w:rPr>
          <w:rFonts w:hint="cs"/>
          <w:rtl/>
        </w:rPr>
        <w:tab/>
        <w:t xml:space="preserve">الأنشطة الجارية في لجنة الدراسات </w:t>
      </w:r>
      <w:r w:rsidRPr="009213A3">
        <w:rPr>
          <w:lang w:val="en-GB"/>
        </w:rPr>
        <w:t>13</w:t>
      </w:r>
      <w:r w:rsidRPr="009213A3">
        <w:rPr>
          <w:rFonts w:hint="cs"/>
          <w:rtl/>
        </w:rPr>
        <w:t xml:space="preserve"> بقطاع تقييس الاتصالات بشأن وضع معايير للشبكات المقبلة وشبكات الجيل التالي إلى جانب إدارة التنقل وتقارب الاتصالات المتنقلة والثابتة، مع مراعاة الدراسات الحالية بوجه خاص في</w:t>
      </w:r>
      <w:r w:rsidRPr="009213A3">
        <w:rPr>
          <w:rFonts w:hint="eastAsia"/>
          <w:rtl/>
        </w:rPr>
        <w:t> </w:t>
      </w:r>
      <w:r w:rsidRPr="009213A3">
        <w:rPr>
          <w:rFonts w:hint="cs"/>
          <w:rtl/>
        </w:rPr>
        <w:t xml:space="preserve">لجنتي الدراسات </w:t>
      </w:r>
      <w:r w:rsidRPr="009213A3">
        <w:rPr>
          <w:lang w:val="en-GB"/>
        </w:rPr>
        <w:t>4</w:t>
      </w:r>
      <w:r w:rsidRPr="009213A3">
        <w:rPr>
          <w:rFonts w:hint="cs"/>
          <w:rtl/>
        </w:rPr>
        <w:t xml:space="preserve"> و</w:t>
      </w:r>
      <w:r w:rsidRPr="009213A3">
        <w:rPr>
          <w:lang w:val="en-GB"/>
        </w:rPr>
        <w:t>5</w:t>
      </w:r>
      <w:r w:rsidR="00FE2810">
        <w:rPr>
          <w:rFonts w:hint="cs"/>
          <w:rtl/>
        </w:rPr>
        <w:t xml:space="preserve"> بقطاع الاتصالات الراديوية.</w:t>
      </w:r>
    </w:p>
    <w:p w:rsidR="009213A3" w:rsidRPr="009213A3" w:rsidRDefault="00042C00" w:rsidP="000B5ACB">
      <w:pPr>
        <w:pStyle w:val="enumlev1"/>
        <w:rPr>
          <w:rtl/>
        </w:rPr>
      </w:pPr>
      <w:r w:rsidRPr="009213A3">
        <w:rPr>
          <w:lang w:val="en-GB"/>
        </w:rPr>
        <w:sym w:font="Symbol" w:char="F0B7"/>
      </w:r>
      <w:r w:rsidRPr="009213A3">
        <w:rPr>
          <w:rFonts w:hint="cs"/>
          <w:rtl/>
        </w:rPr>
        <w:tab/>
      </w:r>
      <w:r w:rsidR="009213A3" w:rsidRPr="009213A3">
        <w:rPr>
          <w:rFonts w:hint="cs"/>
          <w:rtl/>
        </w:rPr>
        <w:t>الأنشطة ذات الصلة بأنظمة النقل الذكية التي المنفذة باستمرار في لجنة الدراسات</w:t>
      </w:r>
      <w:r w:rsidR="000B5ACB">
        <w:rPr>
          <w:rFonts w:hint="eastAsia"/>
          <w:rtl/>
        </w:rPr>
        <w:t> </w:t>
      </w:r>
      <w:r w:rsidR="009213A3" w:rsidRPr="009213A3">
        <w:rPr>
          <w:lang w:val="en-GB"/>
        </w:rPr>
        <w:t>5</w:t>
      </w:r>
      <w:r w:rsidR="009213A3" w:rsidRPr="009213A3">
        <w:rPr>
          <w:rFonts w:hint="cs"/>
          <w:rtl/>
        </w:rPr>
        <w:t xml:space="preserve"> بقطاع الاتصالات الراديوية وفي</w:t>
      </w:r>
      <w:r w:rsidR="00CD300C">
        <w:rPr>
          <w:rFonts w:hint="eastAsia"/>
          <w:rtl/>
        </w:rPr>
        <w:t> </w:t>
      </w:r>
      <w:r w:rsidR="00FE2810">
        <w:rPr>
          <w:rFonts w:hint="cs"/>
          <w:rtl/>
        </w:rPr>
        <w:t>قطاع تقييس الاتصالات.</w:t>
      </w:r>
    </w:p>
    <w:p w:rsidR="009213A3" w:rsidRPr="009213A3" w:rsidRDefault="009213A3" w:rsidP="00CD300C">
      <w:pPr>
        <w:pStyle w:val="enumlev1"/>
        <w:rPr>
          <w:rtl/>
        </w:rPr>
      </w:pPr>
      <w:r w:rsidRPr="009213A3">
        <w:rPr>
          <w:lang w:val="en-GB"/>
        </w:rPr>
        <w:sym w:font="Symbol" w:char="F0B7"/>
      </w:r>
      <w:r w:rsidRPr="009213A3">
        <w:rPr>
          <w:rFonts w:hint="cs"/>
          <w:rtl/>
        </w:rPr>
        <w:tab/>
        <w:t>وشملت المناقشات التعاونية الأخيرة مع قطاع تقييس الاتصالات والمنظمة الدولية للتوحيد القياسي</w:t>
      </w:r>
      <w:r w:rsidRPr="009213A3">
        <w:rPr>
          <w:rFonts w:hint="eastAsia"/>
          <w:rtl/>
        </w:rPr>
        <w:t> </w:t>
      </w:r>
      <w:r w:rsidRPr="009213A3">
        <w:rPr>
          <w:lang w:val="en-GB"/>
        </w:rPr>
        <w:t>(ISO)</w:t>
      </w:r>
      <w:r w:rsidRPr="009213A3">
        <w:rPr>
          <w:rFonts w:hint="cs"/>
          <w:rtl/>
        </w:rPr>
        <w:t xml:space="preserve"> و</w:t>
      </w:r>
      <w:r w:rsidRPr="009213A3">
        <w:rPr>
          <w:rtl/>
        </w:rPr>
        <w:t>اللجنة الكهرتقنية الدولية</w:t>
      </w:r>
      <w:r w:rsidRPr="009213A3">
        <w:rPr>
          <w:rFonts w:hint="cs"/>
          <w:rtl/>
        </w:rPr>
        <w:t xml:space="preserve"> </w:t>
      </w:r>
      <w:r w:rsidRPr="009213A3">
        <w:rPr>
          <w:lang w:val="en-GB"/>
        </w:rPr>
        <w:t>(IEC)</w:t>
      </w:r>
      <w:r w:rsidRPr="009213A3">
        <w:rPr>
          <w:rFonts w:hint="cs"/>
          <w:rtl/>
        </w:rPr>
        <w:t xml:space="preserve"> فيما يتعلق بالمسائل المتصلة بحقوق الملكية الفكرية دراسة المجالات المحتملة لتحسين السياسة المشتركة لبراءات الاختراع لدى قطاعي تقييس الاتصالات والاتصالات الراديوية والمنظمة الدولية للتوحيد القياسي و</w:t>
      </w:r>
      <w:r w:rsidRPr="009213A3">
        <w:rPr>
          <w:rtl/>
        </w:rPr>
        <w:t>اللجنة الكهرتقنية الدولية</w:t>
      </w:r>
      <w:r w:rsidRPr="009213A3">
        <w:rPr>
          <w:rFonts w:hint="cs"/>
          <w:rtl/>
        </w:rPr>
        <w:t xml:space="preserve">، وما يتصل بذلك من مبادئ توجيهية بشأن تيسر </w:t>
      </w:r>
      <w:r w:rsidRPr="009213A3">
        <w:rPr>
          <w:rtl/>
        </w:rPr>
        <w:t xml:space="preserve">الانتصاف القضائي </w:t>
      </w:r>
      <w:r w:rsidRPr="009213A3">
        <w:rPr>
          <w:rFonts w:hint="cs"/>
          <w:rtl/>
        </w:rPr>
        <w:t xml:space="preserve">في سياق معتدل وغير تمييزي </w:t>
      </w:r>
      <w:r w:rsidRPr="009213A3">
        <w:t>(RAND)</w:t>
      </w:r>
      <w:r w:rsidRPr="009213A3">
        <w:rPr>
          <w:rtl/>
        </w:rPr>
        <w:t xml:space="preserve"> ومعنى كلمة "معتدل" في </w:t>
      </w:r>
      <w:r w:rsidRPr="009213A3">
        <w:rPr>
          <w:rFonts w:hint="cs"/>
          <w:rtl/>
        </w:rPr>
        <w:t>سياق معتدل وغير تمييزي</w:t>
      </w:r>
      <w:r w:rsidRPr="009213A3">
        <w:rPr>
          <w:rtl/>
        </w:rPr>
        <w:t>.</w:t>
      </w:r>
    </w:p>
    <w:p w:rsidR="009213A3" w:rsidRPr="009213A3" w:rsidRDefault="009213A3" w:rsidP="00BB49CF">
      <w:pPr>
        <w:pStyle w:val="enumlev1"/>
        <w:rPr>
          <w:rtl/>
        </w:rPr>
      </w:pPr>
      <w:r w:rsidRPr="009213A3">
        <w:rPr>
          <w:rFonts w:hint="cs"/>
          <w:lang w:val="en-GB"/>
        </w:rPr>
        <w:sym w:font="Symbol" w:char="F0B7"/>
      </w:r>
      <w:r w:rsidRPr="009213A3">
        <w:rPr>
          <w:rFonts w:hint="cs"/>
          <w:rtl/>
        </w:rPr>
        <w:tab/>
        <w:t xml:space="preserve">وأنشطة </w:t>
      </w:r>
      <w:r w:rsidRPr="009213A3">
        <w:rPr>
          <w:rtl/>
        </w:rPr>
        <w:t xml:space="preserve">الفريق </w:t>
      </w:r>
      <w:r w:rsidRPr="009213A3">
        <w:rPr>
          <w:rtl/>
          <w:lang w:bidi="ar-SY"/>
        </w:rPr>
        <w:t>المتخصص</w:t>
      </w:r>
      <w:r w:rsidRPr="009213A3">
        <w:rPr>
          <w:rtl/>
        </w:rPr>
        <w:t xml:space="preserve"> </w:t>
      </w:r>
      <w:r w:rsidRPr="009213A3">
        <w:rPr>
          <w:rFonts w:hint="cs"/>
          <w:rtl/>
        </w:rPr>
        <w:t>ب</w:t>
      </w:r>
      <w:r w:rsidRPr="009213A3">
        <w:rPr>
          <w:rtl/>
        </w:rPr>
        <w:t xml:space="preserve">قطاع تقييس الاتصالات المعني بقابلية النفاذ إلى وسائط الإعلام السمعية </w:t>
      </w:r>
      <w:r w:rsidRPr="00CD300C">
        <w:rPr>
          <w:spacing w:val="-2"/>
          <w:rtl/>
        </w:rPr>
        <w:t>البصرية</w:t>
      </w:r>
      <w:r w:rsidRPr="00CD300C">
        <w:rPr>
          <w:rFonts w:hint="cs"/>
          <w:spacing w:val="-2"/>
          <w:rtl/>
        </w:rPr>
        <w:t> </w:t>
      </w:r>
      <w:r w:rsidRPr="00CD300C">
        <w:rPr>
          <w:spacing w:val="-2"/>
        </w:rPr>
        <w:t>(</w:t>
      </w:r>
      <w:r w:rsidRPr="00CD300C">
        <w:rPr>
          <w:spacing w:val="-2"/>
          <w:lang w:val="en-GB"/>
        </w:rPr>
        <w:t>FG AVA)</w:t>
      </w:r>
      <w:r w:rsidRPr="00CD300C">
        <w:rPr>
          <w:rFonts w:hint="cs"/>
          <w:spacing w:val="-2"/>
          <w:rtl/>
        </w:rPr>
        <w:t xml:space="preserve"> تحت مظلة لجنة الدراسات </w:t>
      </w:r>
      <w:r w:rsidRPr="00CD300C">
        <w:rPr>
          <w:spacing w:val="-2"/>
          <w:lang w:val="en-GB"/>
        </w:rPr>
        <w:t>16</w:t>
      </w:r>
      <w:r w:rsidRPr="00CD300C">
        <w:rPr>
          <w:rFonts w:hint="cs"/>
          <w:spacing w:val="-2"/>
          <w:rtl/>
        </w:rPr>
        <w:t xml:space="preserve"> بقطاع تقييس الاتصالات وأنشطة</w:t>
      </w:r>
      <w:r w:rsidRPr="00CD300C">
        <w:rPr>
          <w:spacing w:val="-2"/>
          <w:rtl/>
        </w:rPr>
        <w:t xml:space="preserve"> التنسيق المشترك المعني بقابلية</w:t>
      </w:r>
      <w:r w:rsidRPr="009213A3">
        <w:rPr>
          <w:rtl/>
        </w:rPr>
        <w:t xml:space="preserve"> النفاذ والعوامل البشرية</w:t>
      </w:r>
      <w:r w:rsidRPr="009213A3">
        <w:rPr>
          <w:rFonts w:hint="cs"/>
          <w:rtl/>
        </w:rPr>
        <w:t xml:space="preserve"> </w:t>
      </w:r>
      <w:r w:rsidRPr="009213A3">
        <w:rPr>
          <w:lang w:val="en-GB"/>
        </w:rPr>
        <w:t>(JCA</w:t>
      </w:r>
      <w:r w:rsidR="00BB49CF">
        <w:rPr>
          <w:lang w:val="en-GB"/>
        </w:rPr>
        <w:noBreakHyphen/>
      </w:r>
      <w:r w:rsidRPr="009213A3">
        <w:rPr>
          <w:lang w:val="en-GB"/>
        </w:rPr>
        <w:t>AHF)</w:t>
      </w:r>
      <w:r w:rsidRPr="009213A3">
        <w:rPr>
          <w:rFonts w:hint="cs"/>
          <w:rtl/>
        </w:rPr>
        <w:t>، وهي أنشطة تتناول المعايي</w:t>
      </w:r>
      <w:r w:rsidR="007E503B">
        <w:rPr>
          <w:rFonts w:hint="cs"/>
          <w:rtl/>
        </w:rPr>
        <w:t>ر التقنية الجديدة لدعم المعوقين.</w:t>
      </w:r>
    </w:p>
    <w:p w:rsidR="009213A3" w:rsidRPr="009213A3" w:rsidRDefault="009213A3" w:rsidP="000B5ACB">
      <w:pPr>
        <w:pStyle w:val="enumlev1"/>
        <w:rPr>
          <w:rtl/>
        </w:rPr>
      </w:pPr>
      <w:r w:rsidRPr="009213A3">
        <w:rPr>
          <w:rFonts w:hint="cs"/>
          <w:lang w:val="en-GB"/>
        </w:rPr>
        <w:lastRenderedPageBreak/>
        <w:sym w:font="Symbol" w:char="F0B7"/>
      </w:r>
      <w:r w:rsidRPr="009213A3">
        <w:rPr>
          <w:rFonts w:hint="cs"/>
          <w:rtl/>
        </w:rPr>
        <w:tab/>
        <w:t>و</w:t>
      </w:r>
      <w:r w:rsidRPr="009213A3">
        <w:rPr>
          <w:rtl/>
        </w:rPr>
        <w:t>ساهم مكتب الاتصالات الراديوية</w:t>
      </w:r>
      <w:r w:rsidRPr="009213A3">
        <w:rPr>
          <w:rFonts w:hint="cs"/>
          <w:rtl/>
        </w:rPr>
        <w:t xml:space="preserve"> في ل</w:t>
      </w:r>
      <w:r w:rsidRPr="009213A3">
        <w:rPr>
          <w:rtl/>
        </w:rPr>
        <w:t>جنة الدراسات</w:t>
      </w:r>
      <w:r w:rsidRPr="009213A3">
        <w:rPr>
          <w:rFonts w:hint="cs"/>
          <w:rtl/>
        </w:rPr>
        <w:t xml:space="preserve"> </w:t>
      </w:r>
      <w:r w:rsidRPr="009213A3">
        <w:rPr>
          <w:lang w:val="en-GB"/>
        </w:rPr>
        <w:t>5</w:t>
      </w:r>
      <w:r w:rsidRPr="009213A3">
        <w:rPr>
          <w:rFonts w:hint="cs"/>
          <w:rtl/>
        </w:rPr>
        <w:t xml:space="preserve"> ب</w:t>
      </w:r>
      <w:r w:rsidRPr="009213A3">
        <w:rPr>
          <w:rtl/>
        </w:rPr>
        <w:t>قطاع تقييس الاتصالات</w:t>
      </w:r>
      <w:r w:rsidRPr="009213A3">
        <w:rPr>
          <w:rFonts w:hint="cs"/>
          <w:rtl/>
        </w:rPr>
        <w:t xml:space="preserve"> </w:t>
      </w:r>
      <w:r w:rsidRPr="009213A3">
        <w:rPr>
          <w:rtl/>
        </w:rPr>
        <w:t>بشأن دراسات قطاع الاتصالات الراديوية في تغير المناخ، كما وضع كتيب "الاتصالات الراديوية وتغير المناخ".</w:t>
      </w:r>
      <w:r w:rsidRPr="009213A3">
        <w:rPr>
          <w:rFonts w:hint="cs"/>
          <w:rtl/>
        </w:rPr>
        <w:t xml:space="preserve"> ويقدم </w:t>
      </w:r>
      <w:r w:rsidRPr="009213A3">
        <w:rPr>
          <w:rtl/>
        </w:rPr>
        <w:t>هذا الكتيب لمحة</w:t>
      </w:r>
      <w:r w:rsidR="00CD300C">
        <w:rPr>
          <w:rFonts w:hint="cs"/>
          <w:rtl/>
        </w:rPr>
        <w:t> </w:t>
      </w:r>
      <w:r w:rsidRPr="009213A3">
        <w:rPr>
          <w:rtl/>
        </w:rPr>
        <w:t xml:space="preserve">عامة عن استخدام </w:t>
      </w:r>
      <w:r w:rsidRPr="009213A3">
        <w:rPr>
          <w:rFonts w:hint="cs"/>
          <w:rtl/>
        </w:rPr>
        <w:t>أ</w:t>
      </w:r>
      <w:r w:rsidRPr="009213A3">
        <w:rPr>
          <w:rtl/>
        </w:rPr>
        <w:t>نظم</w:t>
      </w:r>
      <w:r w:rsidRPr="009213A3">
        <w:rPr>
          <w:rFonts w:hint="cs"/>
          <w:rtl/>
        </w:rPr>
        <w:t>ة</w:t>
      </w:r>
      <w:r w:rsidRPr="009213A3">
        <w:rPr>
          <w:rtl/>
        </w:rPr>
        <w:t xml:space="preserve"> الاتصالات الراديوية لمراقبة مختلف مظاهر تغير المناخ وتأثيرها، فضلا</w:t>
      </w:r>
      <w:r w:rsidRPr="009213A3">
        <w:rPr>
          <w:rFonts w:hint="cs"/>
          <w:rtl/>
        </w:rPr>
        <w:t>ً</w:t>
      </w:r>
      <w:r w:rsidRPr="009213A3">
        <w:rPr>
          <w:rtl/>
        </w:rPr>
        <w:t xml:space="preserve"> عن تطبيق تكنولوجيا المعلومات والاتصالات </w:t>
      </w:r>
      <w:proofErr w:type="spellStart"/>
      <w:r w:rsidRPr="009213A3">
        <w:rPr>
          <w:rtl/>
        </w:rPr>
        <w:t>والاتصالات</w:t>
      </w:r>
      <w:proofErr w:type="spellEnd"/>
      <w:r w:rsidRPr="009213A3">
        <w:rPr>
          <w:rtl/>
        </w:rPr>
        <w:t xml:space="preserve"> الراديوية كحل للمساهمة في خفض عالم</w:t>
      </w:r>
      <w:r w:rsidRPr="009213A3">
        <w:rPr>
          <w:rFonts w:hint="cs"/>
          <w:rtl/>
        </w:rPr>
        <w:t>ي</w:t>
      </w:r>
      <w:r w:rsidRPr="009213A3">
        <w:rPr>
          <w:rtl/>
        </w:rPr>
        <w:t xml:space="preserve"> ف</w:t>
      </w:r>
      <w:r w:rsidRPr="009213A3">
        <w:rPr>
          <w:rFonts w:hint="cs"/>
          <w:rtl/>
        </w:rPr>
        <w:t>ي</w:t>
      </w:r>
      <w:r w:rsidRPr="009213A3">
        <w:rPr>
          <w:rtl/>
        </w:rPr>
        <w:t xml:space="preserve"> استهلاك الطاقة.</w:t>
      </w:r>
    </w:p>
    <w:p w:rsidR="009213A3" w:rsidRPr="009213A3" w:rsidRDefault="009213A3" w:rsidP="00BB49CF">
      <w:pPr>
        <w:rPr>
          <w:rtl/>
          <w:lang w:bidi="ar-EG"/>
        </w:rPr>
      </w:pPr>
      <w:r w:rsidRPr="009213A3">
        <w:rPr>
          <w:rFonts w:hint="cs"/>
          <w:rtl/>
          <w:lang w:bidi="ar-EG"/>
        </w:rPr>
        <w:t xml:space="preserve">ولا يزال شرط التنسيق </w:t>
      </w:r>
      <w:r w:rsidRPr="009213A3">
        <w:rPr>
          <w:rFonts w:hint="cs"/>
          <w:rtl/>
          <w:lang w:bidi="ar-SY"/>
        </w:rPr>
        <w:t>الوثيق</w:t>
      </w:r>
      <w:r w:rsidRPr="009213A3">
        <w:rPr>
          <w:rFonts w:hint="cs"/>
          <w:rtl/>
          <w:lang w:bidi="ar-EG"/>
        </w:rPr>
        <w:t xml:space="preserve"> قائماً بشأن عدد من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9213A3" w:rsidRPr="009213A3" w:rsidRDefault="009213A3" w:rsidP="000B5ACB">
      <w:pPr>
        <w:rPr>
          <w:rtl/>
          <w:lang w:bidi="ar-SY"/>
        </w:rPr>
      </w:pPr>
      <w:r w:rsidRPr="009213A3">
        <w:rPr>
          <w:rFonts w:hint="cs"/>
          <w:i/>
          <w:iCs/>
          <w:rtl/>
          <w:lang w:bidi="ar-EG"/>
        </w:rPr>
        <w:t>بالنسبة إلى المنظمات الأخرى</w:t>
      </w:r>
      <w:r w:rsidRPr="009213A3">
        <w:rPr>
          <w:rFonts w:hint="cs"/>
          <w:rtl/>
          <w:lang w:bidi="ar-EG"/>
        </w:rPr>
        <w:t xml:space="preserve">: </w:t>
      </w:r>
      <w:r w:rsidRPr="009213A3">
        <w:rPr>
          <w:rtl/>
          <w:lang w:bidi="ar-EG"/>
        </w:rPr>
        <w:t>استمرت علاقات الاتصال المتينة بين لجان دراسات قطاع الاتصالات الراديوية ومنظمات أخرى، بالرجوع إلى القرار</w:t>
      </w:r>
      <w:r w:rsidR="004674E3">
        <w:rPr>
          <w:rFonts w:hint="cs"/>
          <w:rtl/>
          <w:lang w:bidi="ar-EG"/>
        </w:rPr>
        <w:t> </w:t>
      </w:r>
      <w:r w:rsidRPr="009213A3">
        <w:rPr>
          <w:lang w:val="en-GB" w:bidi="ar-EG"/>
        </w:rPr>
        <w:t>ITU</w:t>
      </w:r>
      <w:r w:rsidR="00BB49CF">
        <w:rPr>
          <w:lang w:val="en-GB" w:bidi="ar-EG"/>
        </w:rPr>
        <w:noBreakHyphen/>
      </w:r>
      <w:r w:rsidRPr="009213A3">
        <w:rPr>
          <w:lang w:val="en-GB" w:bidi="ar-EG"/>
        </w:rPr>
        <w:t>R 9</w:t>
      </w:r>
      <w:r w:rsidR="00BB49CF">
        <w:rPr>
          <w:lang w:val="en-GB" w:bidi="ar-EG"/>
        </w:rPr>
        <w:noBreakHyphen/>
      </w:r>
      <w:r w:rsidRPr="009213A3">
        <w:rPr>
          <w:lang w:val="en-GB" w:bidi="ar-EG"/>
        </w:rPr>
        <w:t>3</w:t>
      </w:r>
      <w:r w:rsidRPr="009213A3">
        <w:rPr>
          <w:rtl/>
          <w:lang w:bidi="ar-EG"/>
        </w:rPr>
        <w:t xml:space="preserve"> لهذا القطاع على النحو الواجب حيثما اقتضى الأمر. و</w:t>
      </w:r>
      <w:r w:rsidRPr="009213A3">
        <w:rPr>
          <w:rFonts w:hint="cs"/>
          <w:rtl/>
          <w:lang w:bidi="ar-EG"/>
        </w:rPr>
        <w:t>واصل م</w:t>
      </w:r>
      <w:r w:rsidRPr="009213A3">
        <w:rPr>
          <w:rtl/>
          <w:lang w:bidi="ar-EG"/>
        </w:rPr>
        <w:t>مثلو قطاع الاتصالات الراديوية ومكتب الاتصالات الراديوية مشارك</w:t>
      </w:r>
      <w:r w:rsidRPr="009213A3">
        <w:rPr>
          <w:rFonts w:hint="cs"/>
          <w:rtl/>
          <w:lang w:bidi="ar-EG"/>
        </w:rPr>
        <w:t>تهم</w:t>
      </w:r>
      <w:r w:rsidRPr="009213A3">
        <w:rPr>
          <w:rtl/>
          <w:lang w:bidi="ar-EG"/>
        </w:rPr>
        <w:t xml:space="preserve"> </w:t>
      </w:r>
      <w:r w:rsidRPr="009213A3">
        <w:rPr>
          <w:rFonts w:hint="cs"/>
          <w:rtl/>
          <w:lang w:bidi="ar-EG"/>
        </w:rPr>
        <w:t>ال</w:t>
      </w:r>
      <w:r w:rsidRPr="009213A3">
        <w:rPr>
          <w:rtl/>
          <w:lang w:bidi="ar-EG"/>
        </w:rPr>
        <w:t xml:space="preserve">نشطة في </w:t>
      </w:r>
      <w:r w:rsidRPr="009213A3">
        <w:rPr>
          <w:rFonts w:hint="cs"/>
          <w:rtl/>
          <w:lang w:bidi="ar-EG"/>
        </w:rPr>
        <w:t>آلية التعاون العالمي بشأن المعايير</w:t>
      </w:r>
      <w:r w:rsidRPr="009213A3">
        <w:rPr>
          <w:rFonts w:hint="eastAsia"/>
          <w:rtl/>
          <w:lang w:bidi="ar-EG"/>
        </w:rPr>
        <w:t> </w:t>
      </w:r>
      <w:r w:rsidRPr="009213A3">
        <w:rPr>
          <w:lang w:val="en-GB" w:bidi="ar-EG"/>
        </w:rPr>
        <w:t>(</w:t>
      </w:r>
      <w:r w:rsidRPr="009213A3">
        <w:rPr>
          <w:lang w:bidi="ar-EG"/>
        </w:rPr>
        <w:t>GSC)</w:t>
      </w:r>
      <w:r w:rsidRPr="009213A3">
        <w:rPr>
          <w:rFonts w:hint="cs"/>
          <w:rtl/>
          <w:lang w:bidi="ar-SY"/>
        </w:rPr>
        <w:t xml:space="preserve">. </w:t>
      </w:r>
      <w:r w:rsidRPr="009213A3">
        <w:rPr>
          <w:rFonts w:hint="cs"/>
          <w:rtl/>
          <w:lang w:bidi="ar-EG"/>
        </w:rPr>
        <w:t>وكانت علاقات الاتصال واضحة أيضاً مع هيئات ووكالات تابعة للأمم المتحدة في مجالات مختلفة مثل تغير المناخ ورصد المناخ (المنظمة العالمية للأرصاد الجوية، و</w:t>
      </w:r>
      <w:r w:rsidRPr="009213A3">
        <w:rPr>
          <w:rtl/>
          <w:lang w:bidi="ar-EG"/>
        </w:rPr>
        <w:t xml:space="preserve">اتفاقية الأمم المتحدة الإطارية بشأن تغير المناخ؛ </w:t>
      </w:r>
      <w:r w:rsidRPr="009213A3">
        <w:rPr>
          <w:rFonts w:hint="cs"/>
          <w:rtl/>
          <w:lang w:bidi="ar-EG"/>
        </w:rPr>
        <w:t>والمنتدى الإنساني العالمي، ومنظمة البيئة العالمية</w:t>
      </w:r>
      <w:r w:rsidR="000B5ACB">
        <w:rPr>
          <w:rFonts w:hint="eastAsia"/>
          <w:rtl/>
          <w:lang w:bidi="ar-EG"/>
        </w:rPr>
        <w:t> </w:t>
      </w:r>
      <w:r w:rsidRPr="009213A3">
        <w:rPr>
          <w:lang w:val="en-GB" w:bidi="ar-EG"/>
        </w:rPr>
        <w:t>(GEO)</w:t>
      </w:r>
      <w:r w:rsidRPr="009213A3">
        <w:rPr>
          <w:rFonts w:hint="cs"/>
          <w:rtl/>
          <w:lang w:bidi="ar-EG"/>
        </w:rPr>
        <w:t xml:space="preserve">، وفريق تنسيق الترددات الفضائية </w:t>
      </w:r>
      <w:r w:rsidRPr="009213A3">
        <w:rPr>
          <w:lang w:val="en-GB" w:bidi="ar-EG"/>
        </w:rPr>
        <w:t>(SFCG)</w:t>
      </w:r>
      <w:r w:rsidRPr="009213A3">
        <w:rPr>
          <w:rFonts w:hint="cs"/>
          <w:rtl/>
          <w:lang w:bidi="ar-EG"/>
        </w:rPr>
        <w:t xml:space="preserve">، والناسا </w:t>
      </w:r>
      <w:r w:rsidRPr="009213A3">
        <w:rPr>
          <w:lang w:bidi="ar-EG"/>
        </w:rPr>
        <w:t>(NASA)</w:t>
      </w:r>
      <w:r w:rsidRPr="009213A3">
        <w:rPr>
          <w:rFonts w:hint="cs"/>
          <w:rtl/>
          <w:lang w:bidi="ar-EG"/>
        </w:rPr>
        <w:t>، والوكالة الفضائية الأوروبية</w:t>
      </w:r>
      <w:r w:rsidR="000B5ACB">
        <w:rPr>
          <w:rFonts w:hint="eastAsia"/>
          <w:rtl/>
          <w:lang w:bidi="ar-EG"/>
        </w:rPr>
        <w:t> </w:t>
      </w:r>
      <w:r w:rsidRPr="009213A3">
        <w:rPr>
          <w:lang w:bidi="ar-EG"/>
        </w:rPr>
        <w:t>(ESA)</w:t>
      </w:r>
      <w:r w:rsidRPr="009213A3">
        <w:rPr>
          <w:rFonts w:hint="cs"/>
          <w:rtl/>
          <w:lang w:bidi="ar-EG"/>
        </w:rPr>
        <w:t>، والوكالة اليابانية لاستكشاف الفضاء</w:t>
      </w:r>
      <w:r w:rsidR="000B5ACB">
        <w:rPr>
          <w:rFonts w:hint="eastAsia"/>
          <w:rtl/>
          <w:lang w:bidi="ar-EG"/>
        </w:rPr>
        <w:t> </w:t>
      </w:r>
      <w:r w:rsidRPr="009213A3">
        <w:rPr>
          <w:lang w:val="en-GB" w:bidi="ar-EG"/>
        </w:rPr>
        <w:t>(JAXA)</w:t>
      </w:r>
      <w:r w:rsidRPr="009213A3">
        <w:rPr>
          <w:rFonts w:hint="cs"/>
          <w:rtl/>
          <w:lang w:bidi="ar-EG"/>
        </w:rPr>
        <w:t>) والتعرض للمجالات الكهرمغنطيسية (منظمة الصحة العالمية).</w:t>
      </w:r>
    </w:p>
    <w:p w:rsidR="009213A3" w:rsidRPr="009213A3" w:rsidRDefault="009213A3" w:rsidP="00BB49CF">
      <w:pPr>
        <w:pStyle w:val="Heading1"/>
        <w:rPr>
          <w:rtl/>
          <w:lang w:bidi="ar-SY"/>
        </w:rPr>
      </w:pPr>
      <w:r w:rsidRPr="00042C00">
        <w:rPr>
          <w:lang w:bidi="ar-SY"/>
        </w:rPr>
        <w:t>7</w:t>
      </w:r>
      <w:r w:rsidRPr="00042C00">
        <w:rPr>
          <w:lang w:bidi="ar-SY"/>
        </w:rPr>
        <w:tab/>
      </w:r>
      <w:r w:rsidRPr="009213A3">
        <w:rPr>
          <w:rFonts w:hint="cs"/>
          <w:rtl/>
          <w:lang w:bidi="ar-SY"/>
        </w:rPr>
        <w:t>الأنشطة الأخرى بين القطاعات</w:t>
      </w:r>
    </w:p>
    <w:p w:rsidR="009213A3" w:rsidRPr="009213A3" w:rsidRDefault="009213A3" w:rsidP="00BB49CF">
      <w:pPr>
        <w:rPr>
          <w:rtl/>
          <w:lang w:bidi="ar-EG"/>
        </w:rPr>
      </w:pPr>
      <w:r w:rsidRPr="009213A3">
        <w:rPr>
          <w:rtl/>
          <w:lang w:bidi="ar-EG"/>
        </w:rPr>
        <w:t>شارك</w:t>
      </w:r>
      <w:r w:rsidRPr="009213A3">
        <w:rPr>
          <w:rFonts w:hint="cs"/>
          <w:rtl/>
          <w:lang w:bidi="ar-EG"/>
        </w:rPr>
        <w:t xml:space="preserve"> مكتب الاتصالات الراديوية</w:t>
      </w:r>
      <w:r w:rsidRPr="009213A3">
        <w:rPr>
          <w:rtl/>
          <w:lang w:bidi="ar-EG"/>
        </w:rPr>
        <w:t xml:space="preserve"> بنشاط في </w:t>
      </w:r>
      <w:r w:rsidRPr="009213A3">
        <w:rPr>
          <w:rFonts w:hint="cs"/>
          <w:rtl/>
          <w:lang w:bidi="ar-EG"/>
        </w:rPr>
        <w:t>ال</w:t>
      </w:r>
      <w:r w:rsidRPr="009213A3">
        <w:rPr>
          <w:rtl/>
          <w:lang w:bidi="ar-EG"/>
        </w:rPr>
        <w:t>أنشطة</w:t>
      </w:r>
      <w:r w:rsidRPr="009213A3">
        <w:rPr>
          <w:rFonts w:hint="cs"/>
          <w:rtl/>
          <w:lang w:bidi="ar-SY"/>
        </w:rPr>
        <w:t xml:space="preserve"> بين القطاعات </w:t>
      </w:r>
      <w:r w:rsidRPr="009213A3">
        <w:rPr>
          <w:rtl/>
          <w:lang w:bidi="ar-EG"/>
        </w:rPr>
        <w:t xml:space="preserve">الصلة بعمل لجان دراسات قطاع الاتصالات الراديوية، </w:t>
      </w:r>
      <w:r w:rsidRPr="009213A3">
        <w:rPr>
          <w:rFonts w:hint="cs"/>
          <w:rtl/>
          <w:lang w:bidi="ar-EG"/>
        </w:rPr>
        <w:t>على النحو</w:t>
      </w:r>
      <w:r w:rsidRPr="009213A3">
        <w:rPr>
          <w:rtl/>
          <w:lang w:bidi="ar-EG"/>
        </w:rPr>
        <w:t xml:space="preserve"> </w:t>
      </w:r>
      <w:r w:rsidRPr="009213A3">
        <w:rPr>
          <w:rFonts w:hint="cs"/>
          <w:rtl/>
          <w:lang w:bidi="ar-EG"/>
        </w:rPr>
        <w:t>ال</w:t>
      </w:r>
      <w:r w:rsidRPr="009213A3">
        <w:rPr>
          <w:rtl/>
          <w:lang w:bidi="ar-EG"/>
        </w:rPr>
        <w:t>موضح أدناه.</w:t>
      </w:r>
    </w:p>
    <w:p w:rsidR="009213A3" w:rsidRPr="009213A3" w:rsidRDefault="009213A3" w:rsidP="00F43137">
      <w:pPr>
        <w:pStyle w:val="enumlev1"/>
        <w:rPr>
          <w:rtl/>
          <w:lang w:bidi="ar-SA"/>
        </w:rPr>
      </w:pPr>
      <w:r w:rsidRPr="009213A3">
        <w:rPr>
          <w:rFonts w:hint="cs"/>
          <w:lang w:val="en-GB"/>
        </w:rPr>
        <w:sym w:font="Symbol" w:char="F0B7"/>
      </w:r>
      <w:r w:rsidRPr="009213A3">
        <w:rPr>
          <w:rFonts w:hint="cs"/>
          <w:rtl/>
        </w:rPr>
        <w:tab/>
      </w:r>
      <w:r w:rsidRPr="009213A3">
        <w:rPr>
          <w:rFonts w:hint="cs"/>
          <w:i/>
          <w:iCs/>
          <w:rtl/>
        </w:rPr>
        <w:t>القمة العالمية لمجتمع المعلومات</w:t>
      </w:r>
      <w:r w:rsidRPr="009213A3">
        <w:rPr>
          <w:rFonts w:hint="cs"/>
          <w:rtl/>
        </w:rPr>
        <w:t xml:space="preserve">: </w:t>
      </w:r>
      <w:r w:rsidRPr="009213A3">
        <w:rPr>
          <w:rtl/>
        </w:rPr>
        <w:t>نفذت العديد من الأنشطة وفقا</w:t>
      </w:r>
      <w:r w:rsidRPr="009213A3">
        <w:rPr>
          <w:rFonts w:hint="cs"/>
          <w:rtl/>
        </w:rPr>
        <w:t>ً</w:t>
      </w:r>
      <w:r w:rsidRPr="009213A3">
        <w:rPr>
          <w:rtl/>
        </w:rPr>
        <w:t xml:space="preserve"> للقرار</w:t>
      </w:r>
      <w:r w:rsidR="004674E3">
        <w:rPr>
          <w:rFonts w:hint="cs"/>
          <w:rtl/>
        </w:rPr>
        <w:t> </w:t>
      </w:r>
      <w:r w:rsidRPr="009213A3">
        <w:rPr>
          <w:lang w:val="en-GB"/>
        </w:rPr>
        <w:t>ITU</w:t>
      </w:r>
      <w:r w:rsidR="00BB49CF">
        <w:rPr>
          <w:lang w:val="en-GB"/>
        </w:rPr>
        <w:noBreakHyphen/>
      </w:r>
      <w:r w:rsidRPr="009213A3">
        <w:rPr>
          <w:lang w:val="en-GB"/>
        </w:rPr>
        <w:t>R 61</w:t>
      </w:r>
      <w:r w:rsidRPr="009213A3">
        <w:rPr>
          <w:rtl/>
        </w:rPr>
        <w:t xml:space="preserve"> (مساهمة الاتحاد الدولي للاتصالات الراديوية في تنفيذ نتائج القمة العالمية)، وخصوصا </w:t>
      </w:r>
      <w:r w:rsidRPr="009213A3">
        <w:rPr>
          <w:rFonts w:hint="cs"/>
          <w:rtl/>
        </w:rPr>
        <w:t>ً</w:t>
      </w:r>
      <w:r w:rsidRPr="009213A3">
        <w:rPr>
          <w:rtl/>
        </w:rPr>
        <w:t>لتغطية</w:t>
      </w:r>
      <w:r w:rsidRPr="009213A3">
        <w:rPr>
          <w:rFonts w:hint="cs"/>
          <w:rtl/>
        </w:rPr>
        <w:t xml:space="preserve"> خطي العمل جيم</w:t>
      </w:r>
      <w:r w:rsidRPr="009213A3">
        <w:t>2</w:t>
      </w:r>
      <w:r w:rsidRPr="009213A3">
        <w:rPr>
          <w:rFonts w:hint="cs"/>
          <w:rtl/>
        </w:rPr>
        <w:t xml:space="preserve"> وجيم</w:t>
      </w:r>
      <w:r w:rsidRPr="009213A3">
        <w:t>6</w:t>
      </w:r>
      <w:r w:rsidRPr="009213A3">
        <w:rPr>
          <w:rFonts w:hint="cs"/>
          <w:rtl/>
        </w:rPr>
        <w:t>. و</w:t>
      </w:r>
      <w:r w:rsidRPr="009213A3">
        <w:rPr>
          <w:rtl/>
        </w:rPr>
        <w:t>بالإضافة إلى</w:t>
      </w:r>
      <w:r w:rsidR="00CD300C">
        <w:rPr>
          <w:rFonts w:hint="cs"/>
          <w:rtl/>
        </w:rPr>
        <w:t> </w:t>
      </w:r>
      <w:r w:rsidRPr="009213A3">
        <w:rPr>
          <w:rtl/>
        </w:rPr>
        <w:t>المشاركة في فريق مهام الاتحاد للقمة العالمية لمجتمع المعلومات</w:t>
      </w:r>
      <w:r w:rsidRPr="009213A3">
        <w:rPr>
          <w:rFonts w:hint="cs"/>
          <w:rtl/>
        </w:rPr>
        <w:t xml:space="preserve">، تضمنت هذه الأنشطة </w:t>
      </w:r>
      <w:r w:rsidRPr="009213A3">
        <w:rPr>
          <w:rtl/>
        </w:rPr>
        <w:t>تزويد فريق العمل التابع للمجلس والمعني بالقمة بملخص</w:t>
      </w:r>
      <w:r w:rsidRPr="009213A3">
        <w:rPr>
          <w:rFonts w:hint="cs"/>
          <w:rtl/>
        </w:rPr>
        <w:t>ات</w:t>
      </w:r>
      <w:r w:rsidRPr="009213A3">
        <w:rPr>
          <w:rtl/>
        </w:rPr>
        <w:t xml:space="preserve"> عن أنشطة قطاع الاتصالات الراديوية المتعلقة بتنفيذ نواتج القمة </w:t>
      </w:r>
      <w:r w:rsidRPr="009213A3">
        <w:rPr>
          <w:rFonts w:hint="cs"/>
          <w:rtl/>
        </w:rPr>
        <w:t>والقرار</w:t>
      </w:r>
      <w:r w:rsidR="004674E3">
        <w:rPr>
          <w:rFonts w:hint="eastAsia"/>
          <w:rtl/>
        </w:rPr>
        <w:t> </w:t>
      </w:r>
      <w:r w:rsidRPr="009213A3">
        <w:rPr>
          <w:lang w:val="en-GB"/>
        </w:rPr>
        <w:t>140</w:t>
      </w:r>
      <w:r w:rsidR="00F43137">
        <w:rPr>
          <w:rFonts w:hint="eastAsia"/>
          <w:rtl/>
        </w:rPr>
        <w:t> </w:t>
      </w:r>
      <w:r w:rsidRPr="009213A3">
        <w:rPr>
          <w:rtl/>
        </w:rPr>
        <w:t>(المراج</w:t>
      </w:r>
      <w:r w:rsidRPr="009213A3">
        <w:rPr>
          <w:rFonts w:hint="cs"/>
          <w:rtl/>
        </w:rPr>
        <w:t>َ</w:t>
      </w:r>
      <w:r w:rsidRPr="009213A3">
        <w:rPr>
          <w:rtl/>
        </w:rPr>
        <w:t xml:space="preserve">ع في غوادالاخارا، </w:t>
      </w:r>
      <w:r w:rsidRPr="009213A3">
        <w:rPr>
          <w:lang w:val="en-GB"/>
        </w:rPr>
        <w:t>2010</w:t>
      </w:r>
      <w:r w:rsidRPr="009213A3">
        <w:rPr>
          <w:rtl/>
        </w:rPr>
        <w:t>).</w:t>
      </w:r>
      <w:r w:rsidRPr="009213A3">
        <w:rPr>
          <w:rFonts w:hint="cs"/>
          <w:rtl/>
        </w:rPr>
        <w:t xml:space="preserve"> و</w:t>
      </w:r>
      <w:r w:rsidRPr="009213A3">
        <w:rPr>
          <w:rtl/>
        </w:rPr>
        <w:t>من الجدير بالذكر أيضا</w:t>
      </w:r>
      <w:r w:rsidRPr="009213A3">
        <w:rPr>
          <w:rFonts w:hint="cs"/>
          <w:rtl/>
        </w:rPr>
        <w:t>ً</w:t>
      </w:r>
      <w:r w:rsidRPr="009213A3">
        <w:rPr>
          <w:rtl/>
        </w:rPr>
        <w:t xml:space="preserve"> مشاركة </w:t>
      </w:r>
      <w:r w:rsidRPr="009213A3">
        <w:rPr>
          <w:rFonts w:hint="cs"/>
          <w:rtl/>
        </w:rPr>
        <w:t>مكتب الاتصالات الراديوية</w:t>
      </w:r>
      <w:r w:rsidRPr="009213A3">
        <w:rPr>
          <w:rtl/>
        </w:rPr>
        <w:t xml:space="preserve"> في</w:t>
      </w:r>
      <w:r w:rsidR="00F43137">
        <w:rPr>
          <w:rFonts w:hint="eastAsia"/>
          <w:rtl/>
        </w:rPr>
        <w:t> </w:t>
      </w:r>
      <w:r w:rsidRPr="009213A3">
        <w:rPr>
          <w:rFonts w:hint="cs"/>
          <w:rtl/>
        </w:rPr>
        <w:t>الإعداد</w:t>
      </w:r>
      <w:r w:rsidRPr="009213A3">
        <w:rPr>
          <w:rtl/>
        </w:rPr>
        <w:t xml:space="preserve"> </w:t>
      </w:r>
      <w:r w:rsidRPr="009213A3">
        <w:rPr>
          <w:rFonts w:hint="cs"/>
          <w:rtl/>
        </w:rPr>
        <w:t>ل</w:t>
      </w:r>
      <w:r w:rsidRPr="009213A3">
        <w:rPr>
          <w:rtl/>
        </w:rPr>
        <w:t xml:space="preserve">منتدى </w:t>
      </w:r>
      <w:hyperlink r:id="rId13" w:history="1">
        <w:r w:rsidRPr="009213A3">
          <w:rPr>
            <w:rStyle w:val="Hyperlink"/>
            <w:rtl/>
          </w:rPr>
          <w:t>القمة</w:t>
        </w:r>
        <w:r w:rsidRPr="009213A3">
          <w:rPr>
            <w:rStyle w:val="Hyperlink"/>
            <w:rFonts w:hint="cs"/>
            <w:rtl/>
          </w:rPr>
          <w:t xml:space="preserve"> العالمية لتنمية الاتصالات </w:t>
        </w:r>
        <w:r w:rsidRPr="009213A3">
          <w:rPr>
            <w:rStyle w:val="Hyperlink"/>
          </w:rPr>
          <w:t>(WSIS)</w:t>
        </w:r>
      </w:hyperlink>
      <w:r w:rsidRPr="009213A3">
        <w:rPr>
          <w:rtl/>
        </w:rPr>
        <w:t xml:space="preserve"> (جنيف، </w:t>
      </w:r>
      <w:r w:rsidRPr="009213A3">
        <w:rPr>
          <w:lang w:val="en-GB"/>
        </w:rPr>
        <w:t>17</w:t>
      </w:r>
      <w:r w:rsidR="00BB49CF">
        <w:rPr>
          <w:lang w:val="en-GB"/>
        </w:rPr>
        <w:noBreakHyphen/>
      </w:r>
      <w:r w:rsidRPr="009213A3">
        <w:rPr>
          <w:lang w:val="en-GB"/>
        </w:rPr>
        <w:t>13</w:t>
      </w:r>
      <w:r w:rsidRPr="009213A3">
        <w:rPr>
          <w:rtl/>
        </w:rPr>
        <w:t xml:space="preserve"> مايو </w:t>
      </w:r>
      <w:r w:rsidRPr="009213A3">
        <w:rPr>
          <w:lang w:val="en-GB"/>
        </w:rPr>
        <w:t>201</w:t>
      </w:r>
      <w:r w:rsidR="0073058D">
        <w:rPr>
          <w:lang w:val="en-GB"/>
        </w:rPr>
        <w:t>3</w:t>
      </w:r>
      <w:r w:rsidRPr="009213A3">
        <w:rPr>
          <w:rtl/>
        </w:rPr>
        <w:t xml:space="preserve">)، وخاصة لتغطية القضايا المتعلقة </w:t>
      </w:r>
      <w:r w:rsidRPr="009213A3">
        <w:rPr>
          <w:rFonts w:hint="cs"/>
          <w:rtl/>
        </w:rPr>
        <w:t>بخط ال</w:t>
      </w:r>
      <w:r w:rsidRPr="009213A3">
        <w:rPr>
          <w:rtl/>
        </w:rPr>
        <w:t>عمل</w:t>
      </w:r>
      <w:r w:rsidRPr="009213A3">
        <w:rPr>
          <w:rFonts w:hint="cs"/>
          <w:rtl/>
        </w:rPr>
        <w:t xml:space="preserve"> جيم</w:t>
      </w:r>
      <w:r w:rsidRPr="009213A3">
        <w:t>2</w:t>
      </w:r>
      <w:r w:rsidRPr="009213A3">
        <w:rPr>
          <w:rFonts w:hint="cs"/>
          <w:rtl/>
        </w:rPr>
        <w:t xml:space="preserve"> بشأن </w:t>
      </w:r>
      <w:r w:rsidRPr="009213A3">
        <w:rPr>
          <w:rtl/>
        </w:rPr>
        <w:t xml:space="preserve">"التقنيات المبتكرة والفرص الجديدة </w:t>
      </w:r>
      <w:r w:rsidRPr="009213A3">
        <w:rPr>
          <w:rFonts w:hint="cs"/>
          <w:rtl/>
        </w:rPr>
        <w:t>ل</w:t>
      </w:r>
      <w:r w:rsidRPr="009213A3">
        <w:rPr>
          <w:rtl/>
        </w:rPr>
        <w:t xml:space="preserve">توفير </w:t>
      </w:r>
      <w:r w:rsidRPr="009213A3">
        <w:rPr>
          <w:rFonts w:hint="cs"/>
          <w:rtl/>
        </w:rPr>
        <w:t>النفاذ</w:t>
      </w:r>
      <w:r w:rsidRPr="009213A3">
        <w:rPr>
          <w:rtl/>
        </w:rPr>
        <w:t xml:space="preserve"> إلى تكنولوجيا المعلومات والاتصالات: الانتقال</w:t>
      </w:r>
      <w:r w:rsidRPr="009213A3">
        <w:rPr>
          <w:rFonts w:hint="cs"/>
          <w:rtl/>
        </w:rPr>
        <w:t xml:space="preserve"> </w:t>
      </w:r>
      <w:r w:rsidRPr="00CD300C">
        <w:rPr>
          <w:rFonts w:hint="cs"/>
          <w:spacing w:val="-2"/>
          <w:rtl/>
        </w:rPr>
        <w:t>من</w:t>
      </w:r>
      <w:r w:rsidR="00CD300C" w:rsidRPr="00CD300C">
        <w:rPr>
          <w:rFonts w:hint="eastAsia"/>
          <w:spacing w:val="-2"/>
          <w:rtl/>
        </w:rPr>
        <w:t> </w:t>
      </w:r>
      <w:r w:rsidRPr="00CD300C">
        <w:rPr>
          <w:rFonts w:hint="cs"/>
          <w:spacing w:val="-2"/>
          <w:rtl/>
        </w:rPr>
        <w:t>التلفزيوني الأرضي التماثلي</w:t>
      </w:r>
      <w:r w:rsidRPr="00CD300C">
        <w:rPr>
          <w:spacing w:val="-2"/>
          <w:rtl/>
        </w:rPr>
        <w:t xml:space="preserve"> إلى التلفزيون </w:t>
      </w:r>
      <w:r w:rsidRPr="00CD300C">
        <w:rPr>
          <w:rFonts w:hint="cs"/>
          <w:spacing w:val="-2"/>
          <w:rtl/>
        </w:rPr>
        <w:t xml:space="preserve">الأرضي </w:t>
      </w:r>
      <w:r w:rsidRPr="00CD300C">
        <w:rPr>
          <w:spacing w:val="-2"/>
          <w:rtl/>
        </w:rPr>
        <w:t>الرقمي والمكاسب الرقمية</w:t>
      </w:r>
      <w:r w:rsidRPr="00CD300C">
        <w:rPr>
          <w:rFonts w:hint="cs"/>
          <w:spacing w:val="-2"/>
          <w:rtl/>
        </w:rPr>
        <w:t>" وخط العمل جيم</w:t>
      </w:r>
      <w:r w:rsidRPr="00CD300C">
        <w:rPr>
          <w:spacing w:val="-2"/>
        </w:rPr>
        <w:t>7</w:t>
      </w:r>
      <w:r w:rsidRPr="00CD300C">
        <w:rPr>
          <w:rFonts w:hint="cs"/>
          <w:spacing w:val="-2"/>
          <w:rtl/>
        </w:rPr>
        <w:t xml:space="preserve"> </w:t>
      </w:r>
      <w:r w:rsidR="00297D32">
        <w:rPr>
          <w:rFonts w:hint="cs"/>
          <w:spacing w:val="-2"/>
          <w:rtl/>
        </w:rPr>
        <w:t xml:space="preserve">عن "البيئة الإلكترونية" </w:t>
      </w:r>
      <w:r w:rsidRPr="00CD300C">
        <w:rPr>
          <w:spacing w:val="-2"/>
          <w:rtl/>
        </w:rPr>
        <w:t xml:space="preserve">مع عرض </w:t>
      </w:r>
      <w:r w:rsidRPr="00CD300C">
        <w:rPr>
          <w:rFonts w:hint="cs"/>
          <w:spacing w:val="-2"/>
          <w:rtl/>
        </w:rPr>
        <w:t>مشترك ل</w:t>
      </w:r>
      <w:r w:rsidRPr="00CD300C">
        <w:rPr>
          <w:spacing w:val="-2"/>
          <w:rtl/>
        </w:rPr>
        <w:t>لاتحاد الدولي للاتصالات/المنظمة العالمية للأرصاد الجوية</w:t>
      </w:r>
      <w:r w:rsidRPr="00CD300C">
        <w:rPr>
          <w:rFonts w:hint="cs"/>
          <w:spacing w:val="-2"/>
          <w:rtl/>
        </w:rPr>
        <w:t xml:space="preserve"> يتناول مراقبة</w:t>
      </w:r>
      <w:r w:rsidRPr="00CD300C">
        <w:rPr>
          <w:spacing w:val="-2"/>
          <w:rtl/>
        </w:rPr>
        <w:t xml:space="preserve"> تغي</w:t>
      </w:r>
      <w:r w:rsidRPr="00CD300C">
        <w:rPr>
          <w:rFonts w:hint="cs"/>
          <w:spacing w:val="-2"/>
          <w:rtl/>
        </w:rPr>
        <w:t>ُّ</w:t>
      </w:r>
      <w:r w:rsidRPr="00CD300C">
        <w:rPr>
          <w:spacing w:val="-2"/>
          <w:rtl/>
        </w:rPr>
        <w:t>ر المناخ والحد من مخاطر الكوارث</w:t>
      </w:r>
      <w:r w:rsidR="00A861CB">
        <w:rPr>
          <w:rFonts w:hint="cs"/>
          <w:spacing w:val="-2"/>
          <w:rtl/>
        </w:rPr>
        <w:t>.</w:t>
      </w:r>
    </w:p>
    <w:p w:rsidR="009213A3" w:rsidRPr="009213A3" w:rsidRDefault="009213A3" w:rsidP="000B5ACB">
      <w:pPr>
        <w:pStyle w:val="enumlev1"/>
        <w:rPr>
          <w:rtl/>
        </w:rPr>
      </w:pPr>
      <w:r w:rsidRPr="009213A3">
        <w:rPr>
          <w:lang w:val="en-GB"/>
        </w:rPr>
        <w:sym w:font="Symbol" w:char="F0B7"/>
      </w:r>
      <w:r w:rsidRPr="009213A3">
        <w:rPr>
          <w:rFonts w:hint="cs"/>
          <w:rtl/>
        </w:rPr>
        <w:tab/>
      </w:r>
      <w:r w:rsidRPr="009213A3">
        <w:rPr>
          <w:i/>
          <w:iCs/>
          <w:rtl/>
        </w:rPr>
        <w:t>تغي</w:t>
      </w:r>
      <w:r w:rsidRPr="009213A3">
        <w:rPr>
          <w:rFonts w:hint="cs"/>
          <w:i/>
          <w:iCs/>
          <w:rtl/>
        </w:rPr>
        <w:t>ُّ</w:t>
      </w:r>
      <w:r w:rsidRPr="009213A3">
        <w:rPr>
          <w:i/>
          <w:iCs/>
          <w:rtl/>
        </w:rPr>
        <w:t>ر المناخ والاتصالات في حالات الطوارئ</w:t>
      </w:r>
      <w:r w:rsidRPr="009213A3">
        <w:rPr>
          <w:rtl/>
        </w:rPr>
        <w:t xml:space="preserve">: </w:t>
      </w:r>
      <w:r w:rsidRPr="009213A3">
        <w:rPr>
          <w:rFonts w:hint="cs"/>
          <w:rtl/>
        </w:rPr>
        <w:t>يستمر تنسيق ال</w:t>
      </w:r>
      <w:r w:rsidRPr="009213A3">
        <w:rPr>
          <w:rtl/>
        </w:rPr>
        <w:t>أنشطة</w:t>
      </w:r>
      <w:r w:rsidRPr="009213A3">
        <w:rPr>
          <w:rFonts w:hint="cs"/>
          <w:rtl/>
          <w:lang w:bidi="ar-SY"/>
        </w:rPr>
        <w:t xml:space="preserve"> بين القطاعات من جانب فريق مهام الاتحاد</w:t>
      </w:r>
      <w:r w:rsidRPr="009213A3">
        <w:rPr>
          <w:rFonts w:hint="eastAsia"/>
          <w:rtl/>
          <w:lang w:bidi="ar-SY"/>
        </w:rPr>
        <w:t> </w:t>
      </w:r>
      <w:r w:rsidRPr="009213A3">
        <w:rPr>
          <w:rFonts w:hint="cs"/>
          <w:rtl/>
          <w:lang w:bidi="ar-SY"/>
        </w:rPr>
        <w:t>المعني ب</w:t>
      </w:r>
      <w:r w:rsidRPr="009213A3">
        <w:rPr>
          <w:rtl/>
        </w:rPr>
        <w:t>تغير المناخ والاتصالات في حالات الطوارئ</w:t>
      </w:r>
      <w:r w:rsidRPr="009213A3">
        <w:rPr>
          <w:rFonts w:hint="cs"/>
          <w:rtl/>
        </w:rPr>
        <w:t xml:space="preserve"> فيما يتعلق</w:t>
      </w:r>
      <w:r w:rsidRPr="009213A3">
        <w:rPr>
          <w:rtl/>
          <w:lang w:bidi="ar-SA"/>
        </w:rPr>
        <w:t xml:space="preserve"> </w:t>
      </w:r>
      <w:r w:rsidRPr="009213A3">
        <w:rPr>
          <w:rFonts w:hint="cs"/>
          <w:rtl/>
          <w:lang w:bidi="ar-SA"/>
        </w:rPr>
        <w:t>ب</w:t>
      </w:r>
      <w:r w:rsidRPr="009213A3">
        <w:rPr>
          <w:rtl/>
        </w:rPr>
        <w:t>تنفيذ القرار</w:t>
      </w:r>
      <w:r w:rsidR="004674E3">
        <w:rPr>
          <w:rFonts w:hint="cs"/>
          <w:rtl/>
        </w:rPr>
        <w:t> </w:t>
      </w:r>
      <w:r w:rsidRPr="009213A3">
        <w:t>136</w:t>
      </w:r>
      <w:r w:rsidRPr="009213A3">
        <w:rPr>
          <w:rtl/>
        </w:rPr>
        <w:t xml:space="preserve"> (المراج</w:t>
      </w:r>
      <w:r w:rsidRPr="009213A3">
        <w:rPr>
          <w:rFonts w:hint="cs"/>
          <w:rtl/>
        </w:rPr>
        <w:t>َ</w:t>
      </w:r>
      <w:r w:rsidRPr="009213A3">
        <w:rPr>
          <w:rtl/>
        </w:rPr>
        <w:t>ع في</w:t>
      </w:r>
      <w:r w:rsidRPr="009213A3">
        <w:rPr>
          <w:rFonts w:hint="cs"/>
          <w:rtl/>
        </w:rPr>
        <w:t> </w:t>
      </w:r>
      <w:r w:rsidRPr="009213A3">
        <w:rPr>
          <w:rtl/>
        </w:rPr>
        <w:t>غوادالاخارا،</w:t>
      </w:r>
      <w:r w:rsidRPr="009213A3">
        <w:rPr>
          <w:rFonts w:hint="cs"/>
          <w:rtl/>
        </w:rPr>
        <w:t> </w:t>
      </w:r>
      <w:r w:rsidRPr="009213A3">
        <w:t>2010</w:t>
      </w:r>
      <w:r w:rsidRPr="009213A3">
        <w:rPr>
          <w:rtl/>
        </w:rPr>
        <w:t>)</w:t>
      </w:r>
      <w:r w:rsidRPr="009213A3">
        <w:rPr>
          <w:rFonts w:hint="cs"/>
          <w:rtl/>
        </w:rPr>
        <w:t xml:space="preserve">، ويشارك مكتب الاتصالات الراديوية مشاركة فاعلة في هذه الأنشطة </w:t>
      </w:r>
      <w:r w:rsidRPr="009213A3">
        <w:rPr>
          <w:rtl/>
        </w:rPr>
        <w:t>بما في ذلك ما</w:t>
      </w:r>
      <w:r w:rsidRPr="009213A3">
        <w:rPr>
          <w:rFonts w:hint="cs"/>
          <w:rtl/>
        </w:rPr>
        <w:t> </w:t>
      </w:r>
      <w:r w:rsidRPr="009213A3">
        <w:rPr>
          <w:rtl/>
        </w:rPr>
        <w:t>يتعلق</w:t>
      </w:r>
      <w:r w:rsidRPr="009213A3">
        <w:rPr>
          <w:rFonts w:hint="cs"/>
          <w:rtl/>
        </w:rPr>
        <w:t xml:space="preserve"> باستعدادات الاتحاد ومشاركته في</w:t>
      </w:r>
      <w:r w:rsidRPr="009213A3">
        <w:rPr>
          <w:rtl/>
        </w:rPr>
        <w:t xml:space="preserve"> مؤتمر الأمم المتحدة للتنمية المستدامة (</w:t>
      </w:r>
      <w:hyperlink r:id="rId14" w:history="1">
        <w:r w:rsidRPr="009213A3">
          <w:rPr>
            <w:rStyle w:val="Hyperlink"/>
            <w:rtl/>
          </w:rPr>
          <w:t>ريو+</w:t>
        </w:r>
        <w:r w:rsidRPr="009213A3">
          <w:rPr>
            <w:rStyle w:val="Hyperlink"/>
            <w:lang w:val="en-GB"/>
          </w:rPr>
          <w:t>20</w:t>
        </w:r>
      </w:hyperlink>
      <w:r w:rsidRPr="009213A3">
        <w:rPr>
          <w:rtl/>
        </w:rPr>
        <w:t xml:space="preserve">). </w:t>
      </w:r>
      <w:r w:rsidRPr="009213A3">
        <w:rPr>
          <w:rFonts w:hint="cs"/>
          <w:rtl/>
          <w:lang w:bidi="ar-SA"/>
        </w:rPr>
        <w:t>و</w:t>
      </w:r>
      <w:r w:rsidRPr="009213A3">
        <w:rPr>
          <w:rtl/>
        </w:rPr>
        <w:t>اعتمدت جمعية الاتصالات الراديوية لعام</w:t>
      </w:r>
      <w:r w:rsidR="000B5ACB">
        <w:rPr>
          <w:rFonts w:hint="cs"/>
          <w:rtl/>
        </w:rPr>
        <w:t> </w:t>
      </w:r>
      <w:r w:rsidRPr="009213A3">
        <w:rPr>
          <w:lang w:val="en-GB"/>
        </w:rPr>
        <w:t>2012</w:t>
      </w:r>
      <w:r w:rsidRPr="009213A3">
        <w:rPr>
          <w:rtl/>
        </w:rPr>
        <w:t xml:space="preserve"> </w:t>
      </w:r>
      <w:r w:rsidRPr="009213A3">
        <w:rPr>
          <w:lang w:val="en-GB"/>
        </w:rPr>
        <w:t>(RA</w:t>
      </w:r>
      <w:r w:rsidR="00BB49CF">
        <w:rPr>
          <w:lang w:val="en-GB"/>
        </w:rPr>
        <w:noBreakHyphen/>
      </w:r>
      <w:r w:rsidRPr="009213A3">
        <w:rPr>
          <w:lang w:val="en-GB"/>
        </w:rPr>
        <w:t>12)</w:t>
      </w:r>
      <w:r w:rsidRPr="009213A3">
        <w:rPr>
          <w:rtl/>
        </w:rPr>
        <w:t xml:space="preserve"> القرار</w:t>
      </w:r>
      <w:r w:rsidR="004674E3">
        <w:rPr>
          <w:rFonts w:hint="cs"/>
          <w:rtl/>
        </w:rPr>
        <w:t> </w:t>
      </w:r>
      <w:r w:rsidRPr="009213A3">
        <w:rPr>
          <w:lang w:val="en-GB"/>
        </w:rPr>
        <w:t>ITU</w:t>
      </w:r>
      <w:r w:rsidR="00BB49CF">
        <w:rPr>
          <w:lang w:val="en-GB"/>
        </w:rPr>
        <w:noBreakHyphen/>
      </w:r>
      <w:r w:rsidRPr="009213A3">
        <w:rPr>
          <w:lang w:val="en-GB"/>
        </w:rPr>
        <w:t>R 60</w:t>
      </w:r>
      <w:r w:rsidRPr="009213A3">
        <w:rPr>
          <w:rtl/>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Pr="009213A3">
        <w:rPr>
          <w:rFonts w:hint="cs"/>
          <w:rtl/>
        </w:rPr>
        <w:t xml:space="preserve"> الذي ستتمخض عنه أنشطة إضافية.</w:t>
      </w:r>
      <w:r w:rsidRPr="009213A3">
        <w:rPr>
          <w:rtl/>
        </w:rPr>
        <w:t xml:space="preserve"> وتجري</w:t>
      </w:r>
      <w:r w:rsidRPr="009213A3">
        <w:rPr>
          <w:rFonts w:hint="cs"/>
          <w:rtl/>
        </w:rPr>
        <w:t>،</w:t>
      </w:r>
      <w:r w:rsidRPr="009213A3">
        <w:rPr>
          <w:rtl/>
        </w:rPr>
        <w:t xml:space="preserve"> في قطاع الاتصالات الراديوية</w:t>
      </w:r>
      <w:r w:rsidRPr="009213A3">
        <w:rPr>
          <w:rFonts w:hint="cs"/>
          <w:rtl/>
        </w:rPr>
        <w:t>،</w:t>
      </w:r>
      <w:r w:rsidRPr="009213A3">
        <w:rPr>
          <w:rtl/>
        </w:rPr>
        <w:t xml:space="preserve"> متابعة الأنشطة المرتبطة بتنفيذ قرار</w:t>
      </w:r>
      <w:r w:rsidRPr="009213A3">
        <w:rPr>
          <w:rFonts w:hint="cs"/>
          <w:rtl/>
        </w:rPr>
        <w:t>ي</w:t>
      </w:r>
      <w:r w:rsidRPr="009213A3">
        <w:rPr>
          <w:rtl/>
        </w:rPr>
        <w:t xml:space="preserve"> قطاع الاتصالات الراديوية</w:t>
      </w:r>
      <w:r w:rsidRPr="009213A3">
        <w:rPr>
          <w:rFonts w:hint="cs"/>
          <w:rtl/>
        </w:rPr>
        <w:t xml:space="preserve"> </w:t>
      </w:r>
      <w:r w:rsidRPr="009213A3">
        <w:t>53</w:t>
      </w:r>
      <w:r w:rsidR="00BB49CF">
        <w:noBreakHyphen/>
      </w:r>
      <w:r w:rsidRPr="009213A3">
        <w:t>1</w:t>
      </w:r>
      <w:r w:rsidRPr="009213A3">
        <w:rPr>
          <w:rFonts w:hint="cs"/>
          <w:rtl/>
        </w:rPr>
        <w:t xml:space="preserve"> </w:t>
      </w:r>
      <w:r w:rsidRPr="009213A3">
        <w:rPr>
          <w:rtl/>
        </w:rPr>
        <w:t>(استخدام الاتصالات الراديوية في الاستجابة للكوارث والإغاثة)</w:t>
      </w:r>
      <w:r w:rsidRPr="009213A3">
        <w:rPr>
          <w:rFonts w:hint="cs"/>
          <w:rtl/>
        </w:rPr>
        <w:t xml:space="preserve"> و</w:t>
      </w:r>
      <w:r w:rsidRPr="009213A3">
        <w:t>55</w:t>
      </w:r>
      <w:r w:rsidR="00BB49CF">
        <w:noBreakHyphen/>
      </w:r>
      <w:r w:rsidRPr="009213A3">
        <w:t>1</w:t>
      </w:r>
      <w:r w:rsidRPr="009213A3">
        <w:rPr>
          <w:rFonts w:hint="cs"/>
          <w:rtl/>
        </w:rPr>
        <w:t xml:space="preserve"> </w:t>
      </w:r>
      <w:r w:rsidRPr="009213A3">
        <w:rPr>
          <w:rtl/>
        </w:rPr>
        <w:t xml:space="preserve">(دراسات الاتحاد الدولي للاتصالات </w:t>
      </w:r>
      <w:r w:rsidRPr="009213A3">
        <w:rPr>
          <w:rFonts w:hint="cs"/>
          <w:rtl/>
        </w:rPr>
        <w:t>بشأن</w:t>
      </w:r>
      <w:r w:rsidRPr="009213A3">
        <w:rPr>
          <w:rtl/>
        </w:rPr>
        <w:t xml:space="preserve"> التنبؤ بالكوارث والكشف عنها والتخفيف من آثارها</w:t>
      </w:r>
      <w:r w:rsidRPr="009213A3">
        <w:rPr>
          <w:rFonts w:hint="cs"/>
          <w:rtl/>
        </w:rPr>
        <w:t> </w:t>
      </w:r>
      <w:r w:rsidR="00E34C7C">
        <w:rPr>
          <w:rtl/>
        </w:rPr>
        <w:t>والإغاثة)</w:t>
      </w:r>
      <w:r w:rsidR="00E34C7C">
        <w:rPr>
          <w:rFonts w:hint="cs"/>
          <w:rtl/>
        </w:rPr>
        <w:t>.</w:t>
      </w:r>
    </w:p>
    <w:p w:rsidR="009213A3" w:rsidRPr="009213A3" w:rsidRDefault="009213A3" w:rsidP="00E34C7C">
      <w:pPr>
        <w:pStyle w:val="enumlev1"/>
        <w:keepLines/>
        <w:rPr>
          <w:rtl/>
        </w:rPr>
      </w:pPr>
      <w:r w:rsidRPr="009213A3">
        <w:rPr>
          <w:lang w:val="en-GB"/>
        </w:rPr>
        <w:lastRenderedPageBreak/>
        <w:sym w:font="Symbol" w:char="F0B7"/>
      </w:r>
      <w:r w:rsidRPr="009213A3">
        <w:rPr>
          <w:rFonts w:hint="cs"/>
          <w:rtl/>
        </w:rPr>
        <w:tab/>
      </w:r>
      <w:r w:rsidRPr="009213A3">
        <w:rPr>
          <w:i/>
          <w:iCs/>
          <w:rtl/>
        </w:rPr>
        <w:t>لجنة النطاق العريض</w:t>
      </w:r>
      <w:r w:rsidRPr="009213A3">
        <w:rPr>
          <w:rtl/>
        </w:rPr>
        <w:t>:</w:t>
      </w:r>
      <w:r w:rsidRPr="009213A3">
        <w:rPr>
          <w:rFonts w:hint="cs"/>
          <w:rtl/>
        </w:rPr>
        <w:t xml:space="preserve"> شُكّل</w:t>
      </w:r>
      <w:r w:rsidRPr="009213A3">
        <w:rPr>
          <w:rtl/>
        </w:rPr>
        <w:t xml:space="preserve"> فريق مشترك بين القطاعات</w:t>
      </w:r>
      <w:r w:rsidRPr="009213A3">
        <w:rPr>
          <w:rFonts w:hint="cs"/>
          <w:rtl/>
        </w:rPr>
        <w:t xml:space="preserve"> معني</w:t>
      </w:r>
      <w:r w:rsidRPr="009213A3">
        <w:rPr>
          <w:rtl/>
        </w:rPr>
        <w:t xml:space="preserve"> </w:t>
      </w:r>
      <w:r w:rsidRPr="009213A3">
        <w:rPr>
          <w:rFonts w:hint="cs"/>
          <w:rtl/>
        </w:rPr>
        <w:t>ب</w:t>
      </w:r>
      <w:r w:rsidRPr="009213A3">
        <w:rPr>
          <w:rtl/>
        </w:rPr>
        <w:t>لجنة النطاق العريض</w:t>
      </w:r>
      <w:r w:rsidRPr="009213A3">
        <w:rPr>
          <w:rFonts w:hint="cs"/>
          <w:rtl/>
        </w:rPr>
        <w:t xml:space="preserve"> في </w:t>
      </w:r>
      <w:r w:rsidRPr="009213A3">
        <w:rPr>
          <w:rtl/>
        </w:rPr>
        <w:t>الاتحاد</w:t>
      </w:r>
      <w:r w:rsidRPr="009213A3">
        <w:rPr>
          <w:rFonts w:hint="cs"/>
          <w:rtl/>
        </w:rPr>
        <w:t xml:space="preserve"> لي</w:t>
      </w:r>
      <w:r w:rsidRPr="009213A3">
        <w:rPr>
          <w:rtl/>
        </w:rPr>
        <w:t xml:space="preserve">دعم أنشطة </w:t>
      </w:r>
      <w:hyperlink r:id="rId15" w:history="1">
        <w:r w:rsidRPr="009213A3">
          <w:rPr>
            <w:rStyle w:val="Hyperlink"/>
            <w:rFonts w:hint="cs"/>
            <w:rtl/>
          </w:rPr>
          <w:t>لجنة</w:t>
        </w:r>
        <w:r w:rsidR="005B180E">
          <w:rPr>
            <w:rStyle w:val="Hyperlink"/>
            <w:rFonts w:hint="eastAsia"/>
            <w:rtl/>
          </w:rPr>
          <w:t> </w:t>
        </w:r>
        <w:r w:rsidRPr="009213A3">
          <w:rPr>
            <w:rStyle w:val="Hyperlink"/>
            <w:rFonts w:hint="cs"/>
            <w:rtl/>
          </w:rPr>
          <w:t>النطاق العريض</w:t>
        </w:r>
      </w:hyperlink>
      <w:r w:rsidRPr="009213A3">
        <w:rPr>
          <w:rFonts w:hint="cs"/>
          <w:rtl/>
        </w:rPr>
        <w:t>. و</w:t>
      </w:r>
      <w:r w:rsidRPr="009213A3">
        <w:rPr>
          <w:rtl/>
        </w:rPr>
        <w:t>تم التأكيد</w:t>
      </w:r>
      <w:r w:rsidRPr="009213A3">
        <w:rPr>
          <w:rFonts w:hint="cs"/>
          <w:rtl/>
        </w:rPr>
        <w:t xml:space="preserve"> على</w:t>
      </w:r>
      <w:r w:rsidRPr="009213A3">
        <w:rPr>
          <w:rtl/>
        </w:rPr>
        <w:t xml:space="preserve"> دور الاتصالات الراديوية، </w:t>
      </w:r>
      <w:r w:rsidRPr="009213A3">
        <w:rPr>
          <w:rFonts w:hint="cs"/>
          <w:rtl/>
        </w:rPr>
        <w:t>وبوجه خاص على ا</w:t>
      </w:r>
      <w:r w:rsidRPr="009213A3">
        <w:rPr>
          <w:rtl/>
        </w:rPr>
        <w:t>لأنظمة المتنقلة عريضة النطاق، بما</w:t>
      </w:r>
      <w:r w:rsidRPr="009213A3">
        <w:t> </w:t>
      </w:r>
      <w:r w:rsidRPr="009213A3">
        <w:rPr>
          <w:rtl/>
        </w:rPr>
        <w:t>فيها الاتصالات المتنقلة الدولية،</w:t>
      </w:r>
      <w:r w:rsidRPr="009213A3">
        <w:rPr>
          <w:rFonts w:hint="cs"/>
          <w:rtl/>
        </w:rPr>
        <w:t xml:space="preserve"> </w:t>
      </w:r>
      <w:r w:rsidRPr="009213A3">
        <w:rPr>
          <w:rtl/>
        </w:rPr>
        <w:t xml:space="preserve">كمثال على أنظمة تكنولوجيا المعلومات والاتصالات </w:t>
      </w:r>
      <w:r w:rsidRPr="009213A3">
        <w:rPr>
          <w:rFonts w:hint="cs"/>
          <w:rtl/>
        </w:rPr>
        <w:t>ال</w:t>
      </w:r>
      <w:r w:rsidRPr="009213A3">
        <w:rPr>
          <w:rtl/>
        </w:rPr>
        <w:t xml:space="preserve">قادرة على توفير </w:t>
      </w:r>
      <w:r w:rsidRPr="009213A3">
        <w:rPr>
          <w:rFonts w:hint="cs"/>
          <w:rtl/>
        </w:rPr>
        <w:t>النفاذ</w:t>
      </w:r>
      <w:r w:rsidRPr="009213A3">
        <w:rPr>
          <w:rtl/>
        </w:rPr>
        <w:t xml:space="preserve"> في</w:t>
      </w:r>
      <w:r w:rsidRPr="009213A3">
        <w:rPr>
          <w:rFonts w:hint="cs"/>
          <w:rtl/>
        </w:rPr>
        <w:t> </w:t>
      </w:r>
      <w:r w:rsidRPr="009213A3">
        <w:rPr>
          <w:rtl/>
        </w:rPr>
        <w:t xml:space="preserve">الوقت المناسب والفعال </w:t>
      </w:r>
      <w:r w:rsidRPr="009213A3">
        <w:rPr>
          <w:rFonts w:hint="cs"/>
          <w:rtl/>
        </w:rPr>
        <w:t xml:space="preserve">إلى </w:t>
      </w:r>
      <w:r w:rsidRPr="009213A3">
        <w:rPr>
          <w:rtl/>
        </w:rPr>
        <w:t>تطبيقات النطاق</w:t>
      </w:r>
      <w:r w:rsidRPr="009213A3">
        <w:rPr>
          <w:rFonts w:hint="cs"/>
          <w:rtl/>
        </w:rPr>
        <w:t> </w:t>
      </w:r>
      <w:r w:rsidR="00E34C7C">
        <w:rPr>
          <w:rtl/>
        </w:rPr>
        <w:t>العريض</w:t>
      </w:r>
      <w:r w:rsidR="00E34C7C">
        <w:rPr>
          <w:rFonts w:hint="cs"/>
          <w:rtl/>
        </w:rPr>
        <w:t>.</w:t>
      </w:r>
    </w:p>
    <w:p w:rsidR="009213A3" w:rsidRPr="009213A3" w:rsidRDefault="009213A3" w:rsidP="00F43137">
      <w:pPr>
        <w:pStyle w:val="enumlev1"/>
        <w:rPr>
          <w:rtl/>
        </w:rPr>
      </w:pPr>
      <w:r w:rsidRPr="009213A3">
        <w:rPr>
          <w:lang w:val="en-GB"/>
        </w:rPr>
        <w:sym w:font="Symbol" w:char="F0B7"/>
      </w:r>
      <w:r w:rsidRPr="009213A3">
        <w:rPr>
          <w:rFonts w:hint="cs"/>
          <w:rtl/>
        </w:rPr>
        <w:tab/>
      </w:r>
      <w:r w:rsidRPr="005B180E">
        <w:rPr>
          <w:i/>
          <w:iCs/>
          <w:spacing w:val="-2"/>
          <w:rtl/>
        </w:rPr>
        <w:t>التحضير لاجتماعات الاتحاد الدولي للاتصالات</w:t>
      </w:r>
      <w:r w:rsidRPr="005B180E">
        <w:rPr>
          <w:spacing w:val="-2"/>
          <w:rtl/>
        </w:rPr>
        <w:t>:</w:t>
      </w:r>
      <w:r w:rsidRPr="005B180E">
        <w:rPr>
          <w:rFonts w:hint="cs"/>
          <w:spacing w:val="-2"/>
          <w:rtl/>
        </w:rPr>
        <w:t xml:space="preserve"> دأب مكتب الاتصالات الراديوية على</w:t>
      </w:r>
      <w:r w:rsidRPr="005B180E">
        <w:rPr>
          <w:spacing w:val="-2"/>
          <w:rtl/>
        </w:rPr>
        <w:t xml:space="preserve"> المشاركة في الأنشطة </w:t>
      </w:r>
      <w:r w:rsidRPr="005B180E">
        <w:rPr>
          <w:rFonts w:hint="cs"/>
          <w:spacing w:val="-2"/>
          <w:rtl/>
        </w:rPr>
        <w:t>المتصلة بما سيأتي من فعاليات</w:t>
      </w:r>
      <w:r w:rsidRPr="005B180E">
        <w:rPr>
          <w:spacing w:val="-2"/>
          <w:rtl/>
        </w:rPr>
        <w:t xml:space="preserve"> الاتحاد الدولي للاتصالات ومؤتمرات</w:t>
      </w:r>
      <w:r w:rsidRPr="005B180E">
        <w:rPr>
          <w:rFonts w:hint="cs"/>
          <w:spacing w:val="-2"/>
          <w:rtl/>
        </w:rPr>
        <w:t>ه</w:t>
      </w:r>
      <w:r w:rsidRPr="005B180E">
        <w:rPr>
          <w:spacing w:val="-2"/>
          <w:rtl/>
        </w:rPr>
        <w:t xml:space="preserve"> واجتماعات</w:t>
      </w:r>
      <w:r w:rsidRPr="005B180E">
        <w:rPr>
          <w:rFonts w:hint="cs"/>
          <w:spacing w:val="-2"/>
          <w:rtl/>
        </w:rPr>
        <w:t>ه</w:t>
      </w:r>
      <w:r w:rsidRPr="005B180E">
        <w:rPr>
          <w:spacing w:val="-2"/>
          <w:rtl/>
        </w:rPr>
        <w:t>، بما في ذلك</w:t>
      </w:r>
      <w:r w:rsidRPr="005B180E">
        <w:rPr>
          <w:spacing w:val="-2"/>
          <w:rtl/>
          <w:lang w:bidi="ar-SA"/>
        </w:rPr>
        <w:t xml:space="preserve"> </w:t>
      </w:r>
      <w:r w:rsidR="00F43137">
        <w:rPr>
          <w:rFonts w:hint="cs"/>
          <w:spacing w:val="-2"/>
          <w:rtl/>
          <w:lang w:bidi="ar-SA"/>
        </w:rPr>
        <w:t>تليكوم العالمي</w:t>
      </w:r>
      <w:r w:rsidR="00F43137">
        <w:rPr>
          <w:rFonts w:hint="eastAsia"/>
          <w:spacing w:val="-2"/>
          <w:rtl/>
        </w:rPr>
        <w:t> </w:t>
      </w:r>
      <w:r w:rsidRPr="005B180E">
        <w:rPr>
          <w:spacing w:val="-2"/>
        </w:rPr>
        <w:t>2013</w:t>
      </w:r>
      <w:r w:rsidRPr="009213A3">
        <w:rPr>
          <w:rFonts w:hint="cs"/>
          <w:rtl/>
        </w:rPr>
        <w:t xml:space="preserve"> </w:t>
      </w:r>
      <w:r w:rsidRPr="005B180E">
        <w:rPr>
          <w:spacing w:val="-4"/>
          <w:rtl/>
          <w:lang w:bidi="ar-SA"/>
        </w:rPr>
        <w:t xml:space="preserve">والمنتدى </w:t>
      </w:r>
      <w:r w:rsidRPr="0081305D">
        <w:rPr>
          <w:rtl/>
          <w:lang w:bidi="ar-SA"/>
        </w:rPr>
        <w:t xml:space="preserve">العالمي لسياسات الاتصالات </w:t>
      </w:r>
      <w:r w:rsidRPr="0081305D">
        <w:rPr>
          <w:lang w:val="en-GB"/>
        </w:rPr>
        <w:t>(WTPF)</w:t>
      </w:r>
      <w:r w:rsidRPr="0081305D">
        <w:rPr>
          <w:rFonts w:hint="cs"/>
          <w:rtl/>
          <w:lang w:bidi="ar-SA"/>
        </w:rPr>
        <w:t xml:space="preserve"> لعام </w:t>
      </w:r>
      <w:r w:rsidRPr="0081305D">
        <w:t>2013</w:t>
      </w:r>
      <w:r w:rsidRPr="0081305D">
        <w:rPr>
          <w:rFonts w:hint="cs"/>
          <w:rtl/>
          <w:lang w:bidi="ar-SA"/>
        </w:rPr>
        <w:t xml:space="preserve"> والمؤتمر العالمي لتنمية الاتصالات لعام</w:t>
      </w:r>
      <w:r w:rsidR="00F43137">
        <w:rPr>
          <w:rFonts w:hint="eastAsia"/>
          <w:rtl/>
          <w:lang w:bidi="ar-SA"/>
        </w:rPr>
        <w:t> </w:t>
      </w:r>
      <w:r w:rsidRPr="0081305D">
        <w:t>2014</w:t>
      </w:r>
      <w:r w:rsidRPr="0081305D">
        <w:rPr>
          <w:rFonts w:hint="cs"/>
          <w:rtl/>
        </w:rPr>
        <w:t xml:space="preserve"> </w:t>
      </w:r>
      <w:r w:rsidRPr="0081305D">
        <w:t>(WTDC</w:t>
      </w:r>
      <w:r w:rsidR="00BB49CF" w:rsidRPr="0081305D">
        <w:noBreakHyphen/>
      </w:r>
      <w:r w:rsidRPr="0081305D">
        <w:t>14)</w:t>
      </w:r>
      <w:r w:rsidRPr="0081305D">
        <w:rPr>
          <w:rFonts w:hint="cs"/>
          <w:rtl/>
        </w:rPr>
        <w:t xml:space="preserve"> ومؤتمر</w:t>
      </w:r>
      <w:r w:rsidRPr="009213A3">
        <w:rPr>
          <w:rFonts w:hint="cs"/>
          <w:rtl/>
        </w:rPr>
        <w:t xml:space="preserve"> المندوبين المفوضين لعام</w:t>
      </w:r>
      <w:r w:rsidR="00F43137">
        <w:rPr>
          <w:rFonts w:hint="eastAsia"/>
          <w:rtl/>
        </w:rPr>
        <w:t> </w:t>
      </w:r>
      <w:r w:rsidRPr="009213A3">
        <w:t>2014</w:t>
      </w:r>
      <w:r w:rsidRPr="009213A3">
        <w:rPr>
          <w:rFonts w:hint="cs"/>
          <w:rtl/>
        </w:rPr>
        <w:t xml:space="preserve"> </w:t>
      </w:r>
      <w:r w:rsidRPr="009213A3">
        <w:t>(PP</w:t>
      </w:r>
      <w:r w:rsidR="00BB49CF">
        <w:noBreakHyphen/>
      </w:r>
      <w:r w:rsidRPr="009213A3">
        <w:t>14)</w:t>
      </w:r>
      <w:r w:rsidRPr="009213A3">
        <w:rPr>
          <w:rFonts w:hint="cs"/>
          <w:rtl/>
        </w:rPr>
        <w:t>.</w:t>
      </w:r>
    </w:p>
    <w:p w:rsidR="00E57D77" w:rsidRPr="00F739D8" w:rsidRDefault="00E57D77" w:rsidP="00BB49CF">
      <w:pPr>
        <w:pStyle w:val="Dash"/>
        <w:rPr>
          <w:rtl/>
        </w:rPr>
      </w:pPr>
      <w:r w:rsidRPr="00F739D8">
        <w:rPr>
          <w:rFonts w:hint="cs"/>
          <w:rtl/>
        </w:rPr>
        <w:t>___________</w:t>
      </w:r>
    </w:p>
    <w:sectPr w:rsidR="00E57D77" w:rsidRPr="00F739D8"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CF" w:rsidRDefault="00BB49CF" w:rsidP="00F739D8">
      <w:r>
        <w:separator/>
      </w:r>
    </w:p>
    <w:p w:rsidR="00BB49CF" w:rsidRDefault="00BB49CF" w:rsidP="00F739D8"/>
    <w:p w:rsidR="00BB49CF" w:rsidRDefault="00BB49CF" w:rsidP="00F739D8"/>
    <w:p w:rsidR="00BB49CF" w:rsidRDefault="00BB49CF" w:rsidP="00F739D8"/>
    <w:p w:rsidR="00BB49CF" w:rsidRDefault="00BB49CF" w:rsidP="00F739D8"/>
  </w:endnote>
  <w:endnote w:type="continuationSeparator" w:id="0">
    <w:p w:rsidR="00BB49CF" w:rsidRDefault="00BB49CF" w:rsidP="00F739D8">
      <w:r>
        <w:continuationSeparator/>
      </w:r>
    </w:p>
    <w:p w:rsidR="00BB49CF" w:rsidRDefault="00BB49CF" w:rsidP="00F739D8"/>
    <w:p w:rsidR="00BB49CF" w:rsidRDefault="00BB49CF" w:rsidP="00F739D8"/>
    <w:p w:rsidR="00BB49CF" w:rsidRDefault="00BB49CF" w:rsidP="00F739D8"/>
    <w:p w:rsidR="00BB49CF" w:rsidRDefault="00BB49CF" w:rsidP="00F7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CF" w:rsidRPr="00A162FF" w:rsidRDefault="00BB49CF" w:rsidP="00A162FF">
    <w:pPr>
      <w:tabs>
        <w:tab w:val="clear" w:pos="794"/>
        <w:tab w:val="left" w:pos="5670"/>
        <w:tab w:val="right" w:pos="9639"/>
      </w:tabs>
      <w:overflowPunct w:val="0"/>
      <w:autoSpaceDE w:val="0"/>
      <w:autoSpaceDN w:val="0"/>
      <w:bidi w:val="0"/>
      <w:adjustRightInd w:val="0"/>
      <w:spacing w:line="240" w:lineRule="auto"/>
      <w:textAlignment w:val="baseline"/>
      <w:rPr>
        <w:rFonts w:cs="Times New Roman"/>
        <w:noProof/>
        <w:sz w:val="16"/>
        <w:szCs w:val="16"/>
      </w:rPr>
    </w:pPr>
    <w:r w:rsidRPr="00A162FF">
      <w:rPr>
        <w:rFonts w:cs="Times New Roman"/>
        <w:noProof/>
        <w:sz w:val="16"/>
        <w:szCs w:val="16"/>
        <w:lang w:val="fr-FR"/>
      </w:rPr>
      <w:fldChar w:fldCharType="begin"/>
    </w:r>
    <w:r w:rsidRPr="00A162FF">
      <w:rPr>
        <w:rFonts w:cs="Times New Roman"/>
        <w:noProof/>
        <w:sz w:val="16"/>
        <w:szCs w:val="16"/>
      </w:rPr>
      <w:instrText xml:space="preserve"> FILENAME \p  \* MERGEFORMAT </w:instrText>
    </w:r>
    <w:r w:rsidRPr="00A162FF">
      <w:rPr>
        <w:rFonts w:cs="Times New Roman"/>
        <w:noProof/>
        <w:sz w:val="16"/>
        <w:szCs w:val="16"/>
        <w:lang w:val="fr-FR"/>
      </w:rPr>
      <w:fldChar w:fldCharType="separate"/>
    </w:r>
    <w:r w:rsidR="00307291">
      <w:rPr>
        <w:rFonts w:cs="Times New Roman"/>
        <w:noProof/>
        <w:sz w:val="16"/>
        <w:szCs w:val="16"/>
      </w:rPr>
      <w:t>P:\ARA\ITU-R\AG\RRB13\RRB-1\000\001ADD1A.docx</w:t>
    </w:r>
    <w:r w:rsidRPr="00A162FF">
      <w:rPr>
        <w:rFonts w:cs="Times New Roman"/>
        <w:noProof/>
        <w:sz w:val="16"/>
        <w:szCs w:val="16"/>
        <w:lang w:val="fr-FR"/>
      </w:rPr>
      <w:fldChar w:fldCharType="end"/>
    </w:r>
    <w:r w:rsidRPr="00A162FF">
      <w:rPr>
        <w:rFonts w:cs="Times New Roman"/>
        <w:noProof/>
        <w:sz w:val="16"/>
        <w:szCs w:val="16"/>
      </w:rPr>
      <w:t xml:space="preserve">   (342317)</w:t>
    </w:r>
    <w:r w:rsidRPr="00A162FF">
      <w:rPr>
        <w:rFonts w:cs="Times New Roman"/>
        <w:noProof/>
        <w:sz w:val="16"/>
        <w:szCs w:val="16"/>
      </w:rPr>
      <w:tab/>
    </w:r>
    <w:r w:rsidRPr="00A162FF">
      <w:rPr>
        <w:rFonts w:cs="Times New Roman"/>
        <w:noProof/>
        <w:sz w:val="16"/>
        <w:szCs w:val="16"/>
        <w:lang w:val="fr-FR"/>
      </w:rPr>
      <w:fldChar w:fldCharType="begin"/>
    </w:r>
    <w:r w:rsidRPr="00A162FF">
      <w:rPr>
        <w:rFonts w:cs="Times New Roman"/>
        <w:noProof/>
        <w:sz w:val="16"/>
        <w:szCs w:val="16"/>
        <w:lang w:val="fr-FR"/>
      </w:rPr>
      <w:instrText xml:space="preserve"> SAVEDATE \@ DD.MM.YY </w:instrText>
    </w:r>
    <w:r w:rsidRPr="00A162FF">
      <w:rPr>
        <w:rFonts w:cs="Times New Roman"/>
        <w:noProof/>
        <w:sz w:val="16"/>
        <w:szCs w:val="16"/>
        <w:lang w:val="fr-FR"/>
      </w:rPr>
      <w:fldChar w:fldCharType="separate"/>
    </w:r>
    <w:r w:rsidR="00F43137">
      <w:rPr>
        <w:rFonts w:cs="Times New Roman"/>
        <w:noProof/>
        <w:sz w:val="16"/>
        <w:szCs w:val="16"/>
        <w:lang w:val="fr-FR"/>
      </w:rPr>
      <w:t>07.05.13</w:t>
    </w:r>
    <w:r w:rsidRPr="00A162FF">
      <w:rPr>
        <w:rFonts w:cs="Times New Roman"/>
        <w:noProof/>
        <w:sz w:val="16"/>
        <w:szCs w:val="16"/>
        <w:lang w:val="fr-FR"/>
      </w:rPr>
      <w:fldChar w:fldCharType="end"/>
    </w:r>
    <w:r w:rsidRPr="00A162FF">
      <w:rPr>
        <w:rFonts w:cs="Times New Roman"/>
        <w:noProof/>
        <w:sz w:val="16"/>
        <w:szCs w:val="16"/>
      </w:rPr>
      <w:tab/>
    </w:r>
    <w:r w:rsidRPr="00A162FF">
      <w:rPr>
        <w:rFonts w:cs="Times New Roman"/>
        <w:noProof/>
        <w:sz w:val="16"/>
        <w:szCs w:val="16"/>
        <w:lang w:val="fr-FR"/>
      </w:rPr>
      <w:fldChar w:fldCharType="begin"/>
    </w:r>
    <w:r w:rsidRPr="00A162FF">
      <w:rPr>
        <w:rFonts w:cs="Times New Roman"/>
        <w:noProof/>
        <w:sz w:val="16"/>
        <w:szCs w:val="16"/>
        <w:lang w:val="fr-FR"/>
      </w:rPr>
      <w:instrText xml:space="preserve"> PRINTDATE \@ DD.MM.YY </w:instrText>
    </w:r>
    <w:r w:rsidRPr="00A162FF">
      <w:rPr>
        <w:rFonts w:cs="Times New Roman"/>
        <w:noProof/>
        <w:sz w:val="16"/>
        <w:szCs w:val="16"/>
        <w:lang w:val="fr-FR"/>
      </w:rPr>
      <w:fldChar w:fldCharType="separate"/>
    </w:r>
    <w:r w:rsidR="00307291">
      <w:rPr>
        <w:rFonts w:cs="Times New Roman"/>
        <w:noProof/>
        <w:sz w:val="16"/>
        <w:szCs w:val="16"/>
        <w:lang w:val="fr-FR"/>
      </w:rPr>
      <w:t>02.05.13</w:t>
    </w:r>
    <w:r w:rsidRPr="00A162FF">
      <w:rPr>
        <w:rFonts w:cs="Times New Roman"/>
        <w:noProof/>
        <w:sz w:val="16"/>
        <w:szCs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CF" w:rsidRPr="00A162FF" w:rsidRDefault="00BB49CF" w:rsidP="00A162FF">
    <w:pPr>
      <w:tabs>
        <w:tab w:val="clear" w:pos="794"/>
        <w:tab w:val="left" w:pos="5670"/>
        <w:tab w:val="right" w:pos="9639"/>
      </w:tabs>
      <w:overflowPunct w:val="0"/>
      <w:autoSpaceDE w:val="0"/>
      <w:autoSpaceDN w:val="0"/>
      <w:bidi w:val="0"/>
      <w:adjustRightInd w:val="0"/>
      <w:spacing w:line="240" w:lineRule="auto"/>
      <w:textAlignment w:val="baseline"/>
      <w:rPr>
        <w:rFonts w:cs="Times New Roman"/>
        <w:noProof/>
        <w:sz w:val="16"/>
        <w:szCs w:val="16"/>
      </w:rPr>
    </w:pPr>
    <w:r w:rsidRPr="00A162FF">
      <w:rPr>
        <w:rFonts w:cs="Times New Roman"/>
        <w:noProof/>
        <w:sz w:val="16"/>
        <w:szCs w:val="16"/>
        <w:lang w:val="fr-FR"/>
      </w:rPr>
      <w:fldChar w:fldCharType="begin"/>
    </w:r>
    <w:r w:rsidRPr="00A162FF">
      <w:rPr>
        <w:rFonts w:cs="Times New Roman"/>
        <w:noProof/>
        <w:sz w:val="16"/>
        <w:szCs w:val="16"/>
      </w:rPr>
      <w:instrText xml:space="preserve"> FILENAME \p  \* MERGEFORMAT </w:instrText>
    </w:r>
    <w:r w:rsidRPr="00A162FF">
      <w:rPr>
        <w:rFonts w:cs="Times New Roman"/>
        <w:noProof/>
        <w:sz w:val="16"/>
        <w:szCs w:val="16"/>
        <w:lang w:val="fr-FR"/>
      </w:rPr>
      <w:fldChar w:fldCharType="separate"/>
    </w:r>
    <w:r w:rsidR="002C471E">
      <w:rPr>
        <w:rFonts w:cs="Times New Roman"/>
        <w:noProof/>
        <w:sz w:val="16"/>
        <w:szCs w:val="16"/>
      </w:rPr>
      <w:t>P:\ARA\ITU-R\AG\RAG13\RAG-1\000\001ADD1A.docx</w:t>
    </w:r>
    <w:r w:rsidRPr="00A162FF">
      <w:rPr>
        <w:rFonts w:cs="Times New Roman"/>
        <w:noProof/>
        <w:sz w:val="16"/>
        <w:szCs w:val="16"/>
        <w:lang w:val="fr-FR"/>
      </w:rPr>
      <w:fldChar w:fldCharType="end"/>
    </w:r>
    <w:r w:rsidRPr="00A162FF">
      <w:rPr>
        <w:rFonts w:cs="Times New Roman"/>
        <w:noProof/>
        <w:sz w:val="16"/>
        <w:szCs w:val="16"/>
      </w:rPr>
      <w:t xml:space="preserve">   (342317)</w:t>
    </w:r>
    <w:r w:rsidRPr="00A162FF">
      <w:rPr>
        <w:rFonts w:cs="Times New Roman"/>
        <w:noProof/>
        <w:sz w:val="16"/>
        <w:szCs w:val="16"/>
      </w:rPr>
      <w:tab/>
    </w:r>
    <w:r w:rsidRPr="00A162FF">
      <w:rPr>
        <w:rFonts w:cs="Times New Roman"/>
        <w:noProof/>
        <w:sz w:val="16"/>
        <w:szCs w:val="16"/>
        <w:lang w:val="fr-FR"/>
      </w:rPr>
      <w:fldChar w:fldCharType="begin"/>
    </w:r>
    <w:r w:rsidRPr="00A162FF">
      <w:rPr>
        <w:rFonts w:cs="Times New Roman"/>
        <w:noProof/>
        <w:sz w:val="16"/>
        <w:szCs w:val="16"/>
        <w:lang w:val="fr-FR"/>
      </w:rPr>
      <w:instrText xml:space="preserve"> SAVEDATE \@ DD.MM.YY </w:instrText>
    </w:r>
    <w:r w:rsidRPr="00A162FF">
      <w:rPr>
        <w:rFonts w:cs="Times New Roman"/>
        <w:noProof/>
        <w:sz w:val="16"/>
        <w:szCs w:val="16"/>
        <w:lang w:val="fr-FR"/>
      </w:rPr>
      <w:fldChar w:fldCharType="separate"/>
    </w:r>
    <w:r w:rsidR="00F43137">
      <w:rPr>
        <w:rFonts w:cs="Times New Roman"/>
        <w:noProof/>
        <w:sz w:val="16"/>
        <w:szCs w:val="16"/>
        <w:lang w:val="fr-FR"/>
      </w:rPr>
      <w:t>07.05.13</w:t>
    </w:r>
    <w:r w:rsidRPr="00A162FF">
      <w:rPr>
        <w:rFonts w:cs="Times New Roman"/>
        <w:noProof/>
        <w:sz w:val="16"/>
        <w:szCs w:val="16"/>
        <w:lang w:val="fr-FR"/>
      </w:rPr>
      <w:fldChar w:fldCharType="end"/>
    </w:r>
    <w:r w:rsidRPr="00A162FF">
      <w:rPr>
        <w:rFonts w:cs="Times New Roman"/>
        <w:noProof/>
        <w:sz w:val="16"/>
        <w:szCs w:val="16"/>
      </w:rPr>
      <w:tab/>
    </w:r>
    <w:r w:rsidRPr="00A162FF">
      <w:rPr>
        <w:rFonts w:cs="Times New Roman"/>
        <w:noProof/>
        <w:sz w:val="16"/>
        <w:szCs w:val="16"/>
        <w:lang w:val="fr-FR"/>
      </w:rPr>
      <w:fldChar w:fldCharType="begin"/>
    </w:r>
    <w:r w:rsidRPr="00A162FF">
      <w:rPr>
        <w:rFonts w:cs="Times New Roman"/>
        <w:noProof/>
        <w:sz w:val="16"/>
        <w:szCs w:val="16"/>
        <w:lang w:val="fr-FR"/>
      </w:rPr>
      <w:instrText xml:space="preserve"> PRINTDATE \@ DD.MM.YY </w:instrText>
    </w:r>
    <w:r w:rsidRPr="00A162FF">
      <w:rPr>
        <w:rFonts w:cs="Times New Roman"/>
        <w:noProof/>
        <w:sz w:val="16"/>
        <w:szCs w:val="16"/>
        <w:lang w:val="fr-FR"/>
      </w:rPr>
      <w:fldChar w:fldCharType="separate"/>
    </w:r>
    <w:r w:rsidR="002C471E">
      <w:rPr>
        <w:rFonts w:cs="Times New Roman"/>
        <w:noProof/>
        <w:sz w:val="16"/>
        <w:szCs w:val="16"/>
        <w:lang w:val="fr-FR"/>
      </w:rPr>
      <w:t>02.05.13</w:t>
    </w:r>
    <w:r w:rsidRPr="00A162FF">
      <w:rPr>
        <w:rFonts w:cs="Times New Roman"/>
        <w:noProof/>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CF" w:rsidRDefault="00BB49CF" w:rsidP="00F739D8">
      <w:r>
        <w:t>___________________</w:t>
      </w:r>
    </w:p>
    <w:p w:rsidR="00BB49CF" w:rsidRDefault="00BB49CF" w:rsidP="00F739D8"/>
  </w:footnote>
  <w:footnote w:type="continuationSeparator" w:id="0">
    <w:p w:rsidR="00BB49CF" w:rsidRDefault="00BB49CF" w:rsidP="00F739D8">
      <w:r>
        <w:continuationSeparator/>
      </w:r>
    </w:p>
    <w:p w:rsidR="00BB49CF" w:rsidRDefault="00BB49CF" w:rsidP="00F739D8"/>
    <w:p w:rsidR="00BB49CF" w:rsidRDefault="00BB49CF" w:rsidP="00F739D8"/>
    <w:p w:rsidR="00BB49CF" w:rsidRDefault="00BB49CF" w:rsidP="00F739D8"/>
    <w:p w:rsidR="00BB49CF" w:rsidRDefault="00BB49CF" w:rsidP="00F73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CF" w:rsidRDefault="00BB49CF" w:rsidP="00F739D8"/>
  <w:p w:rsidR="00BB49CF" w:rsidRDefault="00BB49CF" w:rsidP="00F739D8"/>
  <w:p w:rsidR="00BB49CF" w:rsidRDefault="00BB49CF" w:rsidP="00F739D8"/>
  <w:p w:rsidR="00BB49CF" w:rsidRDefault="00BB49CF" w:rsidP="00F739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CF" w:rsidRPr="006E659A" w:rsidRDefault="00BB49CF" w:rsidP="006E659A">
    <w:pPr>
      <w:tabs>
        <w:tab w:val="clear" w:pos="794"/>
      </w:tabs>
      <w:overflowPunct w:val="0"/>
      <w:autoSpaceDE w:val="0"/>
      <w:autoSpaceDN w:val="0"/>
      <w:bidi w:val="0"/>
      <w:adjustRightInd w:val="0"/>
      <w:spacing w:before="0" w:after="360" w:line="240" w:lineRule="auto"/>
      <w:jc w:val="center"/>
      <w:textAlignment w:val="baseline"/>
      <w:rPr>
        <w:sz w:val="20"/>
        <w:szCs w:val="20"/>
        <w:rtl/>
        <w:lang w:bidi="ar-EG"/>
      </w:rPr>
    </w:pPr>
    <w:r w:rsidRPr="006E659A">
      <w:rPr>
        <w:sz w:val="20"/>
        <w:szCs w:val="20"/>
        <w:lang w:val="en-GB"/>
      </w:rPr>
      <w:t xml:space="preserve">- </w:t>
    </w:r>
    <w:r w:rsidRPr="006E659A">
      <w:rPr>
        <w:sz w:val="20"/>
        <w:szCs w:val="20"/>
        <w:lang w:val="en-GB"/>
      </w:rPr>
      <w:fldChar w:fldCharType="begin"/>
    </w:r>
    <w:r w:rsidRPr="006E659A">
      <w:rPr>
        <w:sz w:val="20"/>
        <w:szCs w:val="20"/>
        <w:lang w:val="en-GB"/>
      </w:rPr>
      <w:instrText>PAGE</w:instrText>
    </w:r>
    <w:r w:rsidRPr="006E659A">
      <w:rPr>
        <w:sz w:val="20"/>
        <w:szCs w:val="20"/>
        <w:lang w:val="en-GB"/>
      </w:rPr>
      <w:fldChar w:fldCharType="separate"/>
    </w:r>
    <w:r w:rsidR="00B11AFB">
      <w:rPr>
        <w:noProof/>
        <w:sz w:val="20"/>
        <w:szCs w:val="20"/>
        <w:lang w:val="en-GB"/>
      </w:rPr>
      <w:t>2</w:t>
    </w:r>
    <w:r w:rsidRPr="006E659A">
      <w:rPr>
        <w:sz w:val="20"/>
        <w:szCs w:val="20"/>
        <w:lang w:val="en-GB"/>
      </w:rPr>
      <w:fldChar w:fldCharType="end"/>
    </w:r>
    <w:r w:rsidRPr="006E659A">
      <w:rPr>
        <w:sz w:val="20"/>
        <w:szCs w:val="20"/>
        <w:lang w:val="en-GB"/>
      </w:rPr>
      <w:t xml:space="preserve"> -</w:t>
    </w:r>
    <w:r w:rsidRPr="006E659A">
      <w:rPr>
        <w:rFonts w:hint="cs"/>
        <w:sz w:val="20"/>
        <w:szCs w:val="20"/>
        <w:rtl/>
        <w:lang w:bidi="ar-EG"/>
      </w:rPr>
      <w:br/>
    </w:r>
    <w:r w:rsidRPr="006E659A">
      <w:rPr>
        <w:sz w:val="20"/>
        <w:szCs w:val="20"/>
        <w:lang w:val="en-GB"/>
      </w:rPr>
      <w:t>RAG13-1/1(Add.1)-A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2AD13E"/>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3667420"/>
    <w:lvl w:ilvl="0">
      <w:start w:val="1"/>
      <w:numFmt w:val="decimal"/>
      <w:lvlText w:val="%1."/>
      <w:lvlJc w:val="left"/>
      <w:pPr>
        <w:tabs>
          <w:tab w:val="num" w:pos="926"/>
        </w:tabs>
        <w:ind w:left="926" w:hanging="360"/>
      </w:pPr>
    </w:lvl>
  </w:abstractNum>
  <w:abstractNum w:abstractNumId="3">
    <w:nsid w:val="FFFFFF7F"/>
    <w:multiLevelType w:val="singleLevel"/>
    <w:tmpl w:val="36D4BB7A"/>
    <w:lvl w:ilvl="0">
      <w:start w:val="1"/>
      <w:numFmt w:val="decimal"/>
      <w:lvlText w:val="%1."/>
      <w:lvlJc w:val="left"/>
      <w:pPr>
        <w:tabs>
          <w:tab w:val="num" w:pos="643"/>
        </w:tabs>
        <w:ind w:left="643" w:hanging="360"/>
      </w:pPr>
    </w:lvl>
  </w:abstractNum>
  <w:abstractNum w:abstractNumId="4">
    <w:nsid w:val="FFFFFF80"/>
    <w:multiLevelType w:val="singleLevel"/>
    <w:tmpl w:val="950428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487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4A65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162A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E9B0CDA0"/>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63B27022"/>
    <w:multiLevelType w:val="hybridMultilevel"/>
    <w:tmpl w:val="6C9027A2"/>
    <w:lvl w:ilvl="0" w:tplc="B9BE657A">
      <w:start w:val="4"/>
      <w:numFmt w:val="bullet"/>
      <w:lvlText w:val=""/>
      <w:lvlJc w:val="left"/>
      <w:pPr>
        <w:ind w:left="895" w:hanging="360"/>
      </w:pPr>
      <w:rPr>
        <w:rFonts w:ascii="Symbol" w:eastAsia="Times New Roman" w:hAnsi="Symbol" w:cs="Traditional Arabic" w:hint="default"/>
        <w:sz w:val="22"/>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38"/>
    <w:rsid w:val="00011021"/>
    <w:rsid w:val="000114EC"/>
    <w:rsid w:val="00011F8C"/>
    <w:rsid w:val="000240CE"/>
    <w:rsid w:val="00040C94"/>
    <w:rsid w:val="000425FC"/>
    <w:rsid w:val="00042C00"/>
    <w:rsid w:val="00044D43"/>
    <w:rsid w:val="00051907"/>
    <w:rsid w:val="00075A3F"/>
    <w:rsid w:val="000A1B16"/>
    <w:rsid w:val="000B5ACB"/>
    <w:rsid w:val="000E25BA"/>
    <w:rsid w:val="000E2AFC"/>
    <w:rsid w:val="000E6D30"/>
    <w:rsid w:val="000F05F5"/>
    <w:rsid w:val="000F518F"/>
    <w:rsid w:val="0010081C"/>
    <w:rsid w:val="00100B21"/>
    <w:rsid w:val="001013E3"/>
    <w:rsid w:val="00117D9B"/>
    <w:rsid w:val="00122F81"/>
    <w:rsid w:val="00131B93"/>
    <w:rsid w:val="001464F2"/>
    <w:rsid w:val="00167364"/>
    <w:rsid w:val="001810FB"/>
    <w:rsid w:val="001903B2"/>
    <w:rsid w:val="001D5A29"/>
    <w:rsid w:val="001E190C"/>
    <w:rsid w:val="001E54F6"/>
    <w:rsid w:val="001E5A8C"/>
    <w:rsid w:val="00201A0A"/>
    <w:rsid w:val="002051DF"/>
    <w:rsid w:val="002075D4"/>
    <w:rsid w:val="00211B2A"/>
    <w:rsid w:val="00217DA9"/>
    <w:rsid w:val="002333A0"/>
    <w:rsid w:val="00243E7E"/>
    <w:rsid w:val="002543C8"/>
    <w:rsid w:val="002543CF"/>
    <w:rsid w:val="0026062E"/>
    <w:rsid w:val="00261EF7"/>
    <w:rsid w:val="0027069F"/>
    <w:rsid w:val="00281F5F"/>
    <w:rsid w:val="00282208"/>
    <w:rsid w:val="002843E4"/>
    <w:rsid w:val="002919E1"/>
    <w:rsid w:val="00295917"/>
    <w:rsid w:val="00296071"/>
    <w:rsid w:val="00297D32"/>
    <w:rsid w:val="002A4572"/>
    <w:rsid w:val="002A7E2E"/>
    <w:rsid w:val="002B16D8"/>
    <w:rsid w:val="002C471E"/>
    <w:rsid w:val="002D5F64"/>
    <w:rsid w:val="002D6FBF"/>
    <w:rsid w:val="002E48BF"/>
    <w:rsid w:val="002E61C2"/>
    <w:rsid w:val="002F7A6C"/>
    <w:rsid w:val="00307291"/>
    <w:rsid w:val="00345913"/>
    <w:rsid w:val="0035501C"/>
    <w:rsid w:val="003569E1"/>
    <w:rsid w:val="003815E2"/>
    <w:rsid w:val="00381FAD"/>
    <w:rsid w:val="00387FBB"/>
    <w:rsid w:val="003923B1"/>
    <w:rsid w:val="003965FE"/>
    <w:rsid w:val="003B05F4"/>
    <w:rsid w:val="003B1F76"/>
    <w:rsid w:val="003B27AD"/>
    <w:rsid w:val="003B4F23"/>
    <w:rsid w:val="003C12F6"/>
    <w:rsid w:val="003C3A13"/>
    <w:rsid w:val="003E02EF"/>
    <w:rsid w:val="003E1D90"/>
    <w:rsid w:val="003E272B"/>
    <w:rsid w:val="00400CD4"/>
    <w:rsid w:val="004147B9"/>
    <w:rsid w:val="0041652E"/>
    <w:rsid w:val="0042005D"/>
    <w:rsid w:val="00422C04"/>
    <w:rsid w:val="00426144"/>
    <w:rsid w:val="00436138"/>
    <w:rsid w:val="00450651"/>
    <w:rsid w:val="004674E3"/>
    <w:rsid w:val="004704EC"/>
    <w:rsid w:val="00470CBD"/>
    <w:rsid w:val="00474313"/>
    <w:rsid w:val="00483758"/>
    <w:rsid w:val="004909DD"/>
    <w:rsid w:val="004A05E6"/>
    <w:rsid w:val="004A6C66"/>
    <w:rsid w:val="004A79EF"/>
    <w:rsid w:val="004C11BC"/>
    <w:rsid w:val="004C4885"/>
    <w:rsid w:val="004D4AE6"/>
    <w:rsid w:val="004E78A0"/>
    <w:rsid w:val="00501C14"/>
    <w:rsid w:val="00505FCA"/>
    <w:rsid w:val="005169F4"/>
    <w:rsid w:val="00520AF6"/>
    <w:rsid w:val="005210D1"/>
    <w:rsid w:val="00523146"/>
    <w:rsid w:val="00523275"/>
    <w:rsid w:val="005350B0"/>
    <w:rsid w:val="00546A99"/>
    <w:rsid w:val="00553411"/>
    <w:rsid w:val="0056512C"/>
    <w:rsid w:val="00576D0A"/>
    <w:rsid w:val="00584333"/>
    <w:rsid w:val="00585AB3"/>
    <w:rsid w:val="005953EC"/>
    <w:rsid w:val="005A77E2"/>
    <w:rsid w:val="005B00A1"/>
    <w:rsid w:val="005B180E"/>
    <w:rsid w:val="005C29C8"/>
    <w:rsid w:val="005C5D25"/>
    <w:rsid w:val="005D72A4"/>
    <w:rsid w:val="005F65DE"/>
    <w:rsid w:val="00610095"/>
    <w:rsid w:val="00637057"/>
    <w:rsid w:val="0065562F"/>
    <w:rsid w:val="00657660"/>
    <w:rsid w:val="00680A66"/>
    <w:rsid w:val="00681391"/>
    <w:rsid w:val="00682479"/>
    <w:rsid w:val="006A12AC"/>
    <w:rsid w:val="006A2162"/>
    <w:rsid w:val="006B4B90"/>
    <w:rsid w:val="006C63D7"/>
    <w:rsid w:val="006D2674"/>
    <w:rsid w:val="006D67D6"/>
    <w:rsid w:val="006E38D0"/>
    <w:rsid w:val="006E465B"/>
    <w:rsid w:val="006E659A"/>
    <w:rsid w:val="006F70BF"/>
    <w:rsid w:val="00716B1D"/>
    <w:rsid w:val="007248EC"/>
    <w:rsid w:val="00724F3C"/>
    <w:rsid w:val="00730052"/>
    <w:rsid w:val="0073058D"/>
    <w:rsid w:val="00731150"/>
    <w:rsid w:val="00736DCC"/>
    <w:rsid w:val="00741855"/>
    <w:rsid w:val="00742B73"/>
    <w:rsid w:val="00751251"/>
    <w:rsid w:val="00771F7E"/>
    <w:rsid w:val="00773E9C"/>
    <w:rsid w:val="00774632"/>
    <w:rsid w:val="00774F8E"/>
    <w:rsid w:val="00776F6B"/>
    <w:rsid w:val="00777694"/>
    <w:rsid w:val="00786A7E"/>
    <w:rsid w:val="007A0802"/>
    <w:rsid w:val="007A4034"/>
    <w:rsid w:val="007B1FCA"/>
    <w:rsid w:val="007C2C12"/>
    <w:rsid w:val="007C3CFA"/>
    <w:rsid w:val="007E0E8B"/>
    <w:rsid w:val="007E503B"/>
    <w:rsid w:val="007F08CA"/>
    <w:rsid w:val="007F7FC3"/>
    <w:rsid w:val="00810482"/>
    <w:rsid w:val="0081305D"/>
    <w:rsid w:val="00813310"/>
    <w:rsid w:val="00817568"/>
    <w:rsid w:val="008261C2"/>
    <w:rsid w:val="0083769E"/>
    <w:rsid w:val="00853584"/>
    <w:rsid w:val="0085569D"/>
    <w:rsid w:val="00855B59"/>
    <w:rsid w:val="0088384B"/>
    <w:rsid w:val="00890541"/>
    <w:rsid w:val="00893E53"/>
    <w:rsid w:val="008A1137"/>
    <w:rsid w:val="008A1788"/>
    <w:rsid w:val="008A4185"/>
    <w:rsid w:val="008A6552"/>
    <w:rsid w:val="008B3716"/>
    <w:rsid w:val="008B4E93"/>
    <w:rsid w:val="008C7409"/>
    <w:rsid w:val="008D7AF0"/>
    <w:rsid w:val="008E38BD"/>
    <w:rsid w:val="008F3732"/>
    <w:rsid w:val="008F4626"/>
    <w:rsid w:val="009004DF"/>
    <w:rsid w:val="00904AA5"/>
    <w:rsid w:val="009052A2"/>
    <w:rsid w:val="00916D1C"/>
    <w:rsid w:val="009213A3"/>
    <w:rsid w:val="00940726"/>
    <w:rsid w:val="00951718"/>
    <w:rsid w:val="00960962"/>
    <w:rsid w:val="00972CE0"/>
    <w:rsid w:val="00997D46"/>
    <w:rsid w:val="009A3D30"/>
    <w:rsid w:val="009D1F97"/>
    <w:rsid w:val="009D6348"/>
    <w:rsid w:val="009E2128"/>
    <w:rsid w:val="009E613F"/>
    <w:rsid w:val="009F042B"/>
    <w:rsid w:val="00A03FD6"/>
    <w:rsid w:val="00A04151"/>
    <w:rsid w:val="00A06625"/>
    <w:rsid w:val="00A116A8"/>
    <w:rsid w:val="00A162FF"/>
    <w:rsid w:val="00A22AE9"/>
    <w:rsid w:val="00A26D0E"/>
    <w:rsid w:val="00A278E9"/>
    <w:rsid w:val="00A33765"/>
    <w:rsid w:val="00A3451F"/>
    <w:rsid w:val="00A36268"/>
    <w:rsid w:val="00A40B2C"/>
    <w:rsid w:val="00A44A07"/>
    <w:rsid w:val="00A66D2B"/>
    <w:rsid w:val="00A8605C"/>
    <w:rsid w:val="00A861CB"/>
    <w:rsid w:val="00A9645C"/>
    <w:rsid w:val="00A96839"/>
    <w:rsid w:val="00AA4E2E"/>
    <w:rsid w:val="00AC06D3"/>
    <w:rsid w:val="00AC1275"/>
    <w:rsid w:val="00AD690F"/>
    <w:rsid w:val="00AD69DD"/>
    <w:rsid w:val="00AF41D1"/>
    <w:rsid w:val="00AF6F03"/>
    <w:rsid w:val="00B00946"/>
    <w:rsid w:val="00B01623"/>
    <w:rsid w:val="00B033DF"/>
    <w:rsid w:val="00B07CEE"/>
    <w:rsid w:val="00B11AFB"/>
    <w:rsid w:val="00B12661"/>
    <w:rsid w:val="00B357E9"/>
    <w:rsid w:val="00B4164D"/>
    <w:rsid w:val="00B606BA"/>
    <w:rsid w:val="00B66817"/>
    <w:rsid w:val="00B71E3B"/>
    <w:rsid w:val="00B721D5"/>
    <w:rsid w:val="00B81CB5"/>
    <w:rsid w:val="00B8351F"/>
    <w:rsid w:val="00B84FA6"/>
    <w:rsid w:val="00B86C44"/>
    <w:rsid w:val="00BA7D44"/>
    <w:rsid w:val="00BB49CF"/>
    <w:rsid w:val="00BD6EF3"/>
    <w:rsid w:val="00BE61CD"/>
    <w:rsid w:val="00BE69C3"/>
    <w:rsid w:val="00C1165E"/>
    <w:rsid w:val="00C25F16"/>
    <w:rsid w:val="00C3693C"/>
    <w:rsid w:val="00C53F6F"/>
    <w:rsid w:val="00C568DD"/>
    <w:rsid w:val="00C71759"/>
    <w:rsid w:val="00C8199C"/>
    <w:rsid w:val="00C84112"/>
    <w:rsid w:val="00C841EB"/>
    <w:rsid w:val="00C8665F"/>
    <w:rsid w:val="00C917B5"/>
    <w:rsid w:val="00C94DFA"/>
    <w:rsid w:val="00CA0762"/>
    <w:rsid w:val="00CA298C"/>
    <w:rsid w:val="00CB2BF9"/>
    <w:rsid w:val="00CB4300"/>
    <w:rsid w:val="00CB5B36"/>
    <w:rsid w:val="00CC030E"/>
    <w:rsid w:val="00CC5E50"/>
    <w:rsid w:val="00CC68C4"/>
    <w:rsid w:val="00CC79A4"/>
    <w:rsid w:val="00CD0FDE"/>
    <w:rsid w:val="00CD300C"/>
    <w:rsid w:val="00CE0C7D"/>
    <w:rsid w:val="00CE0E68"/>
    <w:rsid w:val="00CE5BA4"/>
    <w:rsid w:val="00D145DB"/>
    <w:rsid w:val="00D244B4"/>
    <w:rsid w:val="00D24A4B"/>
    <w:rsid w:val="00D25120"/>
    <w:rsid w:val="00D274D0"/>
    <w:rsid w:val="00D419CB"/>
    <w:rsid w:val="00D44E3F"/>
    <w:rsid w:val="00D525F5"/>
    <w:rsid w:val="00D535D0"/>
    <w:rsid w:val="00D6394B"/>
    <w:rsid w:val="00D71854"/>
    <w:rsid w:val="00D81703"/>
    <w:rsid w:val="00D820D7"/>
    <w:rsid w:val="00D82929"/>
    <w:rsid w:val="00D92313"/>
    <w:rsid w:val="00DA1AE0"/>
    <w:rsid w:val="00DA4666"/>
    <w:rsid w:val="00DA7328"/>
    <w:rsid w:val="00DC29DD"/>
    <w:rsid w:val="00DC577E"/>
    <w:rsid w:val="00DC7C0E"/>
    <w:rsid w:val="00DD3001"/>
    <w:rsid w:val="00DF2A6A"/>
    <w:rsid w:val="00DF3B72"/>
    <w:rsid w:val="00E2489D"/>
    <w:rsid w:val="00E26520"/>
    <w:rsid w:val="00E343A3"/>
    <w:rsid w:val="00E34C7C"/>
    <w:rsid w:val="00E51BFA"/>
    <w:rsid w:val="00E57D77"/>
    <w:rsid w:val="00E621A3"/>
    <w:rsid w:val="00E67A4F"/>
    <w:rsid w:val="00E833BC"/>
    <w:rsid w:val="00E8580E"/>
    <w:rsid w:val="00EA1B76"/>
    <w:rsid w:val="00EA77D7"/>
    <w:rsid w:val="00EC09B9"/>
    <w:rsid w:val="00ED048C"/>
    <w:rsid w:val="00ED24D0"/>
    <w:rsid w:val="00ED51EA"/>
    <w:rsid w:val="00EF38AF"/>
    <w:rsid w:val="00F055F8"/>
    <w:rsid w:val="00F10CB4"/>
    <w:rsid w:val="00F11B3D"/>
    <w:rsid w:val="00F14763"/>
    <w:rsid w:val="00F16212"/>
    <w:rsid w:val="00F25B80"/>
    <w:rsid w:val="00F25F77"/>
    <w:rsid w:val="00F2685F"/>
    <w:rsid w:val="00F350C8"/>
    <w:rsid w:val="00F43137"/>
    <w:rsid w:val="00F5005D"/>
    <w:rsid w:val="00F50F4C"/>
    <w:rsid w:val="00F739D8"/>
    <w:rsid w:val="00F80439"/>
    <w:rsid w:val="00F8654D"/>
    <w:rsid w:val="00F900C9"/>
    <w:rsid w:val="00F92C96"/>
    <w:rsid w:val="00FA0D4E"/>
    <w:rsid w:val="00FB0753"/>
    <w:rsid w:val="00FB580F"/>
    <w:rsid w:val="00FC2CD0"/>
    <w:rsid w:val="00FD0594"/>
    <w:rsid w:val="00FD69A4"/>
    <w:rsid w:val="00FE281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D8"/>
    <w:pPr>
      <w:tabs>
        <w:tab w:val="left" w:pos="79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F739D8"/>
    <w:pPr>
      <w:keepNext/>
      <w:spacing w:before="280" w:after="120"/>
      <w:ind w:left="794" w:hanging="794"/>
      <w:outlineLvl w:val="0"/>
    </w:pPr>
    <w:rPr>
      <w:rFonts w:ascii="Times New Roman Bold" w:hAnsi="Times New Roman Bold"/>
      <w:b/>
      <w:bCs/>
      <w:kern w:val="32"/>
      <w:sz w:val="26"/>
      <w:szCs w:val="36"/>
      <w:lang w:val="en-GB"/>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9D8"/>
    <w:rPr>
      <w:rFonts w:ascii="Times New Roman Bold" w:hAnsi="Times New Roman Bold" w:cs="Traditional Arabic"/>
      <w:b/>
      <w:bCs/>
      <w:kern w:val="32"/>
      <w:sz w:val="26"/>
      <w:szCs w:val="36"/>
      <w:lang w:val="en-GB"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890541"/>
    <w:pPr>
      <w:spacing w:before="80"/>
      <w:ind w:left="794" w:hanging="794"/>
    </w:pPr>
    <w:rPr>
      <w:lang w:bidi="ar-EG"/>
    </w:rPr>
  </w:style>
  <w:style w:type="character" w:customStyle="1" w:styleId="enumlev1Char">
    <w:name w:val="enumlev1 Char"/>
    <w:basedOn w:val="DefaultParagraphFont"/>
    <w:link w:val="enumlev1"/>
    <w:uiPriority w:val="99"/>
    <w:rsid w:val="00890541"/>
    <w:rPr>
      <w:rFonts w:ascii="Times New Roman" w:hAnsi="Times New Roman" w:cs="Traditional Arabic"/>
      <w:sz w:val="22"/>
      <w:szCs w:val="30"/>
      <w:lang w:eastAsia="en-US" w:bidi="ar-EG"/>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bidi="ar-EG"/>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bidi="ar-EG"/>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styleId="BalloonText">
    <w:name w:val="Balloon Text"/>
    <w:basedOn w:val="Normal"/>
    <w:link w:val="BalloonTextChar"/>
    <w:semiHidden/>
    <w:rsid w:val="006D67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67D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D8"/>
    <w:pPr>
      <w:tabs>
        <w:tab w:val="left" w:pos="79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F739D8"/>
    <w:pPr>
      <w:keepNext/>
      <w:spacing w:before="280" w:after="120"/>
      <w:ind w:left="794" w:hanging="794"/>
      <w:outlineLvl w:val="0"/>
    </w:pPr>
    <w:rPr>
      <w:rFonts w:ascii="Times New Roman Bold" w:hAnsi="Times New Roman Bold"/>
      <w:b/>
      <w:bCs/>
      <w:kern w:val="32"/>
      <w:sz w:val="26"/>
      <w:szCs w:val="36"/>
      <w:lang w:val="en-GB"/>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9D8"/>
    <w:rPr>
      <w:rFonts w:ascii="Times New Roman Bold" w:hAnsi="Times New Roman Bold" w:cs="Traditional Arabic"/>
      <w:b/>
      <w:bCs/>
      <w:kern w:val="32"/>
      <w:sz w:val="26"/>
      <w:szCs w:val="36"/>
      <w:lang w:val="en-GB"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890541"/>
    <w:pPr>
      <w:spacing w:before="80"/>
      <w:ind w:left="794" w:hanging="794"/>
    </w:pPr>
    <w:rPr>
      <w:lang w:bidi="ar-EG"/>
    </w:rPr>
  </w:style>
  <w:style w:type="character" w:customStyle="1" w:styleId="enumlev1Char">
    <w:name w:val="enumlev1 Char"/>
    <w:basedOn w:val="DefaultParagraphFont"/>
    <w:link w:val="enumlev1"/>
    <w:uiPriority w:val="99"/>
    <w:rsid w:val="00890541"/>
    <w:rPr>
      <w:rFonts w:ascii="Times New Roman" w:hAnsi="Times New Roman" w:cs="Traditional Arabic"/>
      <w:sz w:val="22"/>
      <w:szCs w:val="30"/>
      <w:lang w:eastAsia="en-US" w:bidi="ar-EG"/>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bidi="ar-EG"/>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bidi="ar-EG"/>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styleId="BalloonText">
    <w:name w:val="Balloon Text"/>
    <w:basedOn w:val="Normal"/>
    <w:link w:val="BalloonTextChar"/>
    <w:semiHidden/>
    <w:rsid w:val="006D67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67D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itu.int/Default.aspx?alias=groups.itu.int/wsis-forum201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R/go/itu-sem-america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dms_pub/itu-r/oth/0A/06/R0A060000540001PDFE.pdf" TargetMode="External"/><Relationship Id="rId5" Type="http://schemas.openxmlformats.org/officeDocument/2006/relationships/settings" Target="settings.xml"/><Relationship Id="rId15" Type="http://schemas.openxmlformats.org/officeDocument/2006/relationships/hyperlink" Target="http://www.broadbandcommission.org/" TargetMode="External"/><Relationship Id="rId10" Type="http://schemas.openxmlformats.org/officeDocument/2006/relationships/hyperlink" Target="http://www.itu.int/en/ITU-R/conferences/rag/Pages/default.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csd2012.org/ri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8E57-8890-46BA-AA93-D94C85E8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3042</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Samy AWAD</cp:lastModifiedBy>
  <cp:revision>82</cp:revision>
  <cp:lastPrinted>2013-05-02T10:58:00Z</cp:lastPrinted>
  <dcterms:created xsi:type="dcterms:W3CDTF">2013-05-02T09:29:00Z</dcterms:created>
  <dcterms:modified xsi:type="dcterms:W3CDTF">2013-05-07T13:14:00Z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