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trPr>
          <w:cantSplit/>
        </w:trPr>
        <w:tc>
          <w:tcPr>
            <w:tcW w:w="6468" w:type="dxa"/>
          </w:tcPr>
          <w:p w:rsidR="00943EBD" w:rsidRPr="00877D12" w:rsidRDefault="00943EBD" w:rsidP="002A402D">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1A50F9">
              <w:rPr>
                <w:rFonts w:ascii="Verdana" w:hAnsi="Verdana"/>
                <w:b/>
                <w:sz w:val="26"/>
                <w:szCs w:val="26"/>
                <w:lang w:eastAsia="zh-CN"/>
              </w:rPr>
              <w:t>5</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1A50F9">
              <w:rPr>
                <w:rFonts w:ascii="Verdana" w:hAnsi="Verdana"/>
                <w:b/>
                <w:bCs/>
                <w:sz w:val="20"/>
                <w:lang w:eastAsia="zh-CN"/>
              </w:rPr>
              <w:t>5</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26</w:t>
            </w:r>
            <w:r w:rsidRPr="00877D12">
              <w:rPr>
                <w:rFonts w:ascii="Verdana" w:hAnsi="Verdana"/>
                <w:b/>
                <w:bCs/>
                <w:sz w:val="20"/>
                <w:lang w:eastAsia="zh-CN"/>
              </w:rPr>
              <w:t>-</w:t>
            </w:r>
            <w:r w:rsidR="001A50F9">
              <w:rPr>
                <w:rFonts w:ascii="Verdana" w:hAnsi="Verdana"/>
                <w:b/>
                <w:bCs/>
                <w:sz w:val="20"/>
                <w:lang w:eastAsia="zh-CN"/>
              </w:rPr>
              <w:t>3</w:t>
            </w:r>
            <w:r w:rsidR="00FF7A70">
              <w:rPr>
                <w:rFonts w:ascii="Verdana" w:hAnsi="Verdana"/>
                <w:b/>
                <w:bCs/>
                <w:sz w:val="20"/>
                <w:lang w:eastAsia="zh-CN"/>
              </w:rPr>
              <w:t>0</w:t>
            </w:r>
            <w:r w:rsidRPr="00877D12">
              <w:rPr>
                <w:rFonts w:ascii="Verdana" w:hAnsi="Verdana"/>
                <w:b/>
                <w:bCs/>
                <w:sz w:val="20"/>
                <w:lang w:eastAsia="zh-CN"/>
              </w:rPr>
              <w:t>日，日内瓦</w:t>
            </w:r>
          </w:p>
        </w:tc>
        <w:tc>
          <w:tcPr>
            <w:tcW w:w="3563" w:type="dxa"/>
          </w:tcPr>
          <w:p w:rsidR="00943EBD" w:rsidRPr="001A50F9" w:rsidRDefault="001A50F9" w:rsidP="002A402D">
            <w:pPr>
              <w:spacing w:line="240" w:lineRule="atLeast"/>
              <w:jc w:val="right"/>
              <w:rPr>
                <w:lang w:eastAsia="zh-CN"/>
              </w:rPr>
            </w:pPr>
            <w:bookmarkStart w:id="0" w:name="ditulogo"/>
            <w:bookmarkStart w:id="1" w:name="dtemplate"/>
            <w:bookmarkEnd w:id="0"/>
            <w:bookmarkEnd w:id="1"/>
            <w:r>
              <w:rPr>
                <w:noProof/>
                <w:lang w:val="en-US" w:eastAsia="zh-CN"/>
              </w:rPr>
              <w:drawing>
                <wp:inline distT="0" distB="0" distL="0" distR="0" wp14:anchorId="32F3B6E9" wp14:editId="4ABCCD5A">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43EBD" w:rsidRPr="00877D12">
        <w:trPr>
          <w:cantSplit/>
        </w:trPr>
        <w:tc>
          <w:tcPr>
            <w:tcW w:w="6468" w:type="dxa"/>
            <w:tcBorders>
              <w:bottom w:val="single" w:sz="12" w:space="0" w:color="auto"/>
            </w:tcBorders>
          </w:tcPr>
          <w:p w:rsidR="00943EBD" w:rsidRPr="00877D12" w:rsidRDefault="00A314F0" w:rsidP="002A402D">
            <w:pPr>
              <w:spacing w:before="0" w:after="48" w:line="240" w:lineRule="atLeast"/>
              <w:rPr>
                <w:b/>
                <w:smallCaps/>
                <w:szCs w:val="24"/>
                <w:lang w:eastAsia="zh-CN"/>
              </w:rPr>
            </w:pPr>
            <w:bookmarkStart w:id="2"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563" w:type="dxa"/>
            <w:tcBorders>
              <w:bottom w:val="single" w:sz="12" w:space="0" w:color="auto"/>
            </w:tcBorders>
          </w:tcPr>
          <w:p w:rsidR="00943EBD" w:rsidRPr="00877D12" w:rsidRDefault="00943EBD" w:rsidP="002A402D">
            <w:pPr>
              <w:spacing w:before="0" w:line="240" w:lineRule="atLeast"/>
              <w:rPr>
                <w:rFonts w:ascii="Verdana" w:hAnsi="Verdana"/>
                <w:szCs w:val="24"/>
                <w:lang w:eastAsia="zh-CN"/>
              </w:rPr>
            </w:pPr>
          </w:p>
        </w:tc>
      </w:tr>
      <w:tr w:rsidR="00943EBD" w:rsidRPr="00877D12">
        <w:trPr>
          <w:cantSplit/>
        </w:trPr>
        <w:tc>
          <w:tcPr>
            <w:tcW w:w="6468" w:type="dxa"/>
            <w:tcBorders>
              <w:top w:val="single" w:sz="12" w:space="0" w:color="auto"/>
            </w:tcBorders>
          </w:tcPr>
          <w:p w:rsidR="00943EBD" w:rsidRPr="00877D12" w:rsidRDefault="00943EBD" w:rsidP="002A402D">
            <w:pPr>
              <w:spacing w:before="0" w:after="48" w:line="240" w:lineRule="atLeast"/>
              <w:rPr>
                <w:rFonts w:ascii="Verdana" w:hAnsi="Verdana"/>
                <w:b/>
                <w:smallCaps/>
                <w:sz w:val="20"/>
                <w:lang w:eastAsia="zh-CN"/>
              </w:rPr>
            </w:pPr>
          </w:p>
        </w:tc>
        <w:tc>
          <w:tcPr>
            <w:tcW w:w="3563" w:type="dxa"/>
            <w:tcBorders>
              <w:top w:val="single" w:sz="12" w:space="0" w:color="auto"/>
            </w:tcBorders>
          </w:tcPr>
          <w:p w:rsidR="00943EBD" w:rsidRPr="00877D12" w:rsidRDefault="00943EBD" w:rsidP="002A402D">
            <w:pPr>
              <w:spacing w:before="0" w:line="240" w:lineRule="atLeast"/>
              <w:rPr>
                <w:rFonts w:ascii="Verdana" w:hAnsi="Verdana"/>
                <w:sz w:val="20"/>
                <w:lang w:eastAsia="zh-CN"/>
              </w:rPr>
            </w:pPr>
          </w:p>
        </w:tc>
      </w:tr>
      <w:tr w:rsidR="00037921" w:rsidRPr="00877D12">
        <w:trPr>
          <w:cantSplit/>
          <w:trHeight w:val="23"/>
        </w:trPr>
        <w:tc>
          <w:tcPr>
            <w:tcW w:w="6468" w:type="dxa"/>
            <w:vMerge w:val="restart"/>
          </w:tcPr>
          <w:p w:rsidR="00037921" w:rsidRPr="00877D12" w:rsidRDefault="00037921" w:rsidP="002A402D">
            <w:pPr>
              <w:tabs>
                <w:tab w:val="left" w:pos="851"/>
              </w:tabs>
              <w:spacing w:before="0" w:line="240" w:lineRule="atLeast"/>
              <w:rPr>
                <w:rFonts w:ascii="Verdana" w:hAnsi="Verdana"/>
                <w:sz w:val="20"/>
                <w:lang w:eastAsia="zh-CN"/>
              </w:rPr>
            </w:pPr>
            <w:bookmarkStart w:id="3" w:name="dnum" w:colFirst="1" w:colLast="1"/>
            <w:bookmarkStart w:id="4" w:name="dmeeting" w:colFirst="0" w:colLast="0"/>
            <w:bookmarkEnd w:id="2"/>
          </w:p>
        </w:tc>
        <w:tc>
          <w:tcPr>
            <w:tcW w:w="3563" w:type="dxa"/>
          </w:tcPr>
          <w:p w:rsidR="00037921" w:rsidRPr="00877D12" w:rsidRDefault="00037921" w:rsidP="002A402D">
            <w:pPr>
              <w:tabs>
                <w:tab w:val="left" w:pos="851"/>
              </w:tabs>
              <w:spacing w:before="0" w:line="240" w:lineRule="atLeast"/>
              <w:rPr>
                <w:rFonts w:ascii="Verdana" w:hAnsi="Verdana"/>
                <w:sz w:val="20"/>
                <w:lang w:eastAsia="zh-CN"/>
              </w:rPr>
            </w:pPr>
            <w:r w:rsidRPr="00877D12">
              <w:rPr>
                <w:rFonts w:ascii="Verdana" w:hAnsi="Verdana"/>
                <w:b/>
                <w:sz w:val="20"/>
                <w:lang w:eastAsia="zh-CN"/>
              </w:rPr>
              <w:t>文件</w:t>
            </w:r>
            <w:r>
              <w:rPr>
                <w:rFonts w:ascii="Verdana" w:hAnsi="Verdana"/>
                <w:b/>
                <w:sz w:val="20"/>
                <w:lang w:val="es-ES_tradnl"/>
              </w:rPr>
              <w:t xml:space="preserve"> 5/1001</w:t>
            </w:r>
            <w:r w:rsidRPr="00877D12">
              <w:rPr>
                <w:rFonts w:ascii="Verdana" w:hAnsi="Verdana"/>
                <w:b/>
                <w:sz w:val="20"/>
                <w:lang w:eastAsia="zh-CN"/>
              </w:rPr>
              <w:t>-C</w:t>
            </w:r>
          </w:p>
        </w:tc>
      </w:tr>
      <w:tr w:rsidR="00037921" w:rsidRPr="00877D12">
        <w:trPr>
          <w:cantSplit/>
          <w:trHeight w:val="23"/>
        </w:trPr>
        <w:tc>
          <w:tcPr>
            <w:tcW w:w="6468" w:type="dxa"/>
            <w:vMerge/>
          </w:tcPr>
          <w:p w:rsidR="00037921" w:rsidRPr="00877D12" w:rsidRDefault="00037921" w:rsidP="002A402D">
            <w:pPr>
              <w:tabs>
                <w:tab w:val="left" w:pos="851"/>
              </w:tabs>
              <w:spacing w:line="240" w:lineRule="atLeast"/>
              <w:rPr>
                <w:rFonts w:ascii="Verdana" w:hAnsi="Verdana"/>
                <w:b/>
                <w:sz w:val="20"/>
                <w:lang w:eastAsia="zh-CN"/>
              </w:rPr>
            </w:pPr>
            <w:bookmarkStart w:id="5" w:name="ddate" w:colFirst="1" w:colLast="1"/>
            <w:bookmarkEnd w:id="3"/>
            <w:bookmarkEnd w:id="4"/>
          </w:p>
        </w:tc>
        <w:tc>
          <w:tcPr>
            <w:tcW w:w="3563" w:type="dxa"/>
          </w:tcPr>
          <w:p w:rsidR="00037921" w:rsidRPr="00877D12" w:rsidRDefault="00037921" w:rsidP="002A402D">
            <w:pPr>
              <w:tabs>
                <w:tab w:val="left" w:pos="993"/>
              </w:tabs>
              <w:spacing w:before="0"/>
              <w:rPr>
                <w:rFonts w:ascii="Verdana" w:hAnsi="Verdana"/>
                <w:sz w:val="20"/>
                <w:lang w:eastAsia="zh-CN"/>
              </w:rPr>
            </w:pPr>
            <w:r w:rsidRPr="00877D12">
              <w:rPr>
                <w:rFonts w:ascii="Verdana" w:hAnsi="Verdana"/>
                <w:b/>
                <w:sz w:val="20"/>
                <w:lang w:eastAsia="zh-CN"/>
              </w:rPr>
              <w:t>20</w:t>
            </w:r>
            <w:r>
              <w:rPr>
                <w:rFonts w:ascii="Verdana" w:hAnsi="Verdana"/>
                <w:b/>
                <w:sz w:val="20"/>
                <w:lang w:eastAsia="zh-CN"/>
              </w:rPr>
              <w:t>15</w:t>
            </w:r>
            <w:r w:rsidRPr="00877D12">
              <w:rPr>
                <w:rFonts w:ascii="Verdana" w:hAnsi="Verdana"/>
                <w:b/>
                <w:sz w:val="20"/>
                <w:lang w:eastAsia="zh-CN"/>
              </w:rPr>
              <w:t>年</w:t>
            </w:r>
            <w:r>
              <w:rPr>
                <w:rFonts w:ascii="Verdana" w:hAnsi="Verdana"/>
                <w:b/>
                <w:sz w:val="20"/>
                <w:lang w:eastAsia="zh-CN"/>
              </w:rPr>
              <w:t>9</w:t>
            </w:r>
            <w:r w:rsidRPr="00877D12">
              <w:rPr>
                <w:rFonts w:ascii="Verdana" w:hAnsi="Verdana"/>
                <w:b/>
                <w:sz w:val="20"/>
                <w:lang w:eastAsia="zh-CN"/>
              </w:rPr>
              <w:t>月</w:t>
            </w:r>
            <w:r>
              <w:rPr>
                <w:rFonts w:ascii="Verdana" w:hAnsi="Verdana"/>
                <w:b/>
                <w:sz w:val="20"/>
                <w:lang w:eastAsia="zh-CN"/>
              </w:rPr>
              <w:t>16</w:t>
            </w:r>
            <w:r w:rsidRPr="00877D12">
              <w:rPr>
                <w:rFonts w:ascii="Verdana" w:hAnsi="Verdana"/>
                <w:b/>
                <w:sz w:val="20"/>
                <w:lang w:eastAsia="zh-CN"/>
              </w:rPr>
              <w:t>日</w:t>
            </w:r>
          </w:p>
        </w:tc>
      </w:tr>
      <w:tr w:rsidR="00037921" w:rsidRPr="00877D12">
        <w:trPr>
          <w:cantSplit/>
          <w:trHeight w:val="23"/>
        </w:trPr>
        <w:tc>
          <w:tcPr>
            <w:tcW w:w="6468" w:type="dxa"/>
            <w:vMerge/>
          </w:tcPr>
          <w:p w:rsidR="00037921" w:rsidRPr="00877D12" w:rsidRDefault="00037921" w:rsidP="002A402D">
            <w:pPr>
              <w:tabs>
                <w:tab w:val="left" w:pos="851"/>
              </w:tabs>
              <w:spacing w:line="240" w:lineRule="atLeast"/>
              <w:rPr>
                <w:rFonts w:ascii="Verdana" w:hAnsi="Verdana"/>
                <w:b/>
                <w:sz w:val="20"/>
                <w:lang w:eastAsia="zh-CN"/>
              </w:rPr>
            </w:pPr>
            <w:bookmarkStart w:id="6" w:name="dorlang" w:colFirst="1" w:colLast="1"/>
            <w:bookmarkEnd w:id="5"/>
          </w:p>
        </w:tc>
        <w:tc>
          <w:tcPr>
            <w:tcW w:w="3563" w:type="dxa"/>
          </w:tcPr>
          <w:p w:rsidR="00037921" w:rsidRPr="00877D12" w:rsidRDefault="00037921" w:rsidP="002A402D">
            <w:pPr>
              <w:tabs>
                <w:tab w:val="left" w:pos="993"/>
              </w:tabs>
              <w:spacing w:before="0"/>
              <w:rPr>
                <w:rFonts w:ascii="Verdana" w:hAnsi="Verdana"/>
                <w:b/>
                <w:sz w:val="20"/>
                <w:lang w:eastAsia="zh-CN"/>
              </w:rPr>
            </w:pPr>
          </w:p>
        </w:tc>
      </w:tr>
      <w:tr w:rsidR="00943EBD" w:rsidRPr="00877D12">
        <w:trPr>
          <w:cantSplit/>
        </w:trPr>
        <w:tc>
          <w:tcPr>
            <w:tcW w:w="10031" w:type="dxa"/>
            <w:gridSpan w:val="2"/>
          </w:tcPr>
          <w:p w:rsidR="00943EBD" w:rsidRPr="00037921" w:rsidRDefault="00037921" w:rsidP="002A402D">
            <w:pPr>
              <w:pStyle w:val="Source"/>
              <w:rPr>
                <w:lang w:val="fr-CH" w:eastAsia="zh-CN" w:bidi="ar-EG"/>
              </w:rPr>
            </w:pPr>
            <w:bookmarkStart w:id="7" w:name="dsource" w:colFirst="0" w:colLast="0"/>
            <w:bookmarkEnd w:id="6"/>
            <w:r>
              <w:rPr>
                <w:rFonts w:hint="eastAsia"/>
                <w:lang w:val="fr-CH" w:eastAsia="zh-CN" w:bidi="ar-EG"/>
              </w:rPr>
              <w:t>第</w:t>
            </w:r>
            <w:r>
              <w:rPr>
                <w:rFonts w:hint="eastAsia"/>
                <w:lang w:val="fr-CH" w:eastAsia="zh-CN" w:bidi="ar-EG"/>
              </w:rPr>
              <w:t>5</w:t>
            </w:r>
            <w:r>
              <w:rPr>
                <w:rFonts w:hint="eastAsia"/>
                <w:lang w:val="fr-CH" w:eastAsia="zh-CN" w:bidi="ar-EG"/>
              </w:rPr>
              <w:t>研究组</w:t>
            </w:r>
            <w:r>
              <w:rPr>
                <w:lang w:val="fr-CH" w:eastAsia="zh-CN" w:bidi="ar-EG"/>
              </w:rPr>
              <w:t>主席</w:t>
            </w:r>
          </w:p>
        </w:tc>
      </w:tr>
      <w:tr w:rsidR="00943EBD" w:rsidRPr="00877D12">
        <w:trPr>
          <w:cantSplit/>
        </w:trPr>
        <w:tc>
          <w:tcPr>
            <w:tcW w:w="10031" w:type="dxa"/>
            <w:gridSpan w:val="2"/>
          </w:tcPr>
          <w:p w:rsidR="00943EBD" w:rsidRPr="00877D12" w:rsidRDefault="00037921" w:rsidP="002A402D">
            <w:pPr>
              <w:pStyle w:val="Title1"/>
              <w:rPr>
                <w:lang w:eastAsia="zh-CN"/>
              </w:rPr>
            </w:pPr>
            <w:bookmarkStart w:id="8" w:name="dtitle1" w:colFirst="0" w:colLast="0"/>
            <w:bookmarkEnd w:id="7"/>
            <w:r>
              <w:rPr>
                <w:rFonts w:hint="eastAsia"/>
                <w:lang w:eastAsia="zh-CN"/>
              </w:rPr>
              <w:t>有关</w:t>
            </w:r>
            <w:r>
              <w:rPr>
                <w:lang w:eastAsia="zh-CN"/>
              </w:rPr>
              <w:t>第</w:t>
            </w:r>
            <w:r>
              <w:rPr>
                <w:rFonts w:hint="eastAsia"/>
                <w:lang w:eastAsia="zh-CN"/>
              </w:rPr>
              <w:t>5</w:t>
            </w:r>
            <w:r>
              <w:rPr>
                <w:rFonts w:hint="eastAsia"/>
                <w:lang w:eastAsia="zh-CN"/>
              </w:rPr>
              <w:t>研究组</w:t>
            </w:r>
            <w:r>
              <w:rPr>
                <w:lang w:eastAsia="zh-CN"/>
              </w:rPr>
              <w:t>活动的报告</w:t>
            </w:r>
          </w:p>
        </w:tc>
      </w:tr>
      <w:tr w:rsidR="00943EBD" w:rsidRPr="00877D12">
        <w:trPr>
          <w:cantSplit/>
        </w:trPr>
        <w:tc>
          <w:tcPr>
            <w:tcW w:w="10031" w:type="dxa"/>
            <w:gridSpan w:val="2"/>
          </w:tcPr>
          <w:p w:rsidR="00943EBD" w:rsidRPr="00877D12" w:rsidRDefault="00943EBD" w:rsidP="002A402D">
            <w:pPr>
              <w:pStyle w:val="Title2"/>
              <w:autoSpaceDE w:val="0"/>
              <w:autoSpaceDN w:val="0"/>
              <w:rPr>
                <w:lang w:eastAsia="zh-CN"/>
              </w:rPr>
            </w:pPr>
            <w:bookmarkStart w:id="9" w:name="dtitle2" w:colFirst="0" w:colLast="0"/>
            <w:bookmarkEnd w:id="8"/>
          </w:p>
        </w:tc>
      </w:tr>
      <w:tr w:rsidR="00943EBD" w:rsidRPr="00877D12">
        <w:trPr>
          <w:cantSplit/>
        </w:trPr>
        <w:tc>
          <w:tcPr>
            <w:tcW w:w="10031" w:type="dxa"/>
            <w:gridSpan w:val="2"/>
          </w:tcPr>
          <w:p w:rsidR="00943EBD" w:rsidRPr="00877D12" w:rsidRDefault="00943EBD" w:rsidP="002A402D">
            <w:pPr>
              <w:pStyle w:val="Title3"/>
              <w:autoSpaceDE w:val="0"/>
              <w:autoSpaceDN w:val="0"/>
              <w:rPr>
                <w:lang w:eastAsia="zh-CN"/>
              </w:rPr>
            </w:pPr>
            <w:bookmarkStart w:id="10" w:name="dtitle3" w:colFirst="0" w:colLast="0"/>
            <w:bookmarkEnd w:id="9"/>
          </w:p>
        </w:tc>
      </w:tr>
    </w:tbl>
    <w:bookmarkEnd w:id="10"/>
    <w:p w:rsidR="00037921" w:rsidRPr="009D2192" w:rsidRDefault="00037921" w:rsidP="002A402D">
      <w:pPr>
        <w:pStyle w:val="Heading1"/>
        <w:rPr>
          <w:lang w:eastAsia="zh-CN"/>
        </w:rPr>
      </w:pPr>
      <w:r w:rsidRPr="009D2192">
        <w:rPr>
          <w:lang w:eastAsia="zh-CN"/>
        </w:rPr>
        <w:t>1</w:t>
      </w:r>
      <w:r w:rsidRPr="009D2192">
        <w:rPr>
          <w:lang w:eastAsia="zh-CN"/>
        </w:rPr>
        <w:tab/>
      </w:r>
      <w:r w:rsidR="00375947">
        <w:rPr>
          <w:rFonts w:hint="eastAsia"/>
          <w:lang w:eastAsia="zh-CN"/>
        </w:rPr>
        <w:t>引言</w:t>
      </w:r>
    </w:p>
    <w:p w:rsidR="00037921" w:rsidRPr="009D2192" w:rsidRDefault="00375947" w:rsidP="002A402D">
      <w:pPr>
        <w:ind w:firstLineChars="200" w:firstLine="480"/>
        <w:rPr>
          <w:lang w:eastAsia="zh-CN"/>
        </w:rPr>
      </w:pPr>
      <w:r>
        <w:rPr>
          <w:rFonts w:hint="eastAsia"/>
          <w:lang w:eastAsia="zh-CN"/>
        </w:rPr>
        <w:t>在</w:t>
      </w:r>
      <w:r>
        <w:rPr>
          <w:rFonts w:hint="eastAsia"/>
          <w:lang w:eastAsia="zh-CN"/>
        </w:rPr>
        <w:t>2012</w:t>
      </w:r>
      <w:r>
        <w:rPr>
          <w:rFonts w:hint="eastAsia"/>
          <w:lang w:eastAsia="zh-CN"/>
        </w:rPr>
        <w:t>年</w:t>
      </w:r>
      <w:r>
        <w:rPr>
          <w:lang w:eastAsia="zh-CN"/>
        </w:rPr>
        <w:t>无线电通信全会（</w:t>
      </w:r>
      <w:r>
        <w:rPr>
          <w:rFonts w:hint="eastAsia"/>
          <w:lang w:eastAsia="zh-CN"/>
        </w:rPr>
        <w:t>RA-12</w:t>
      </w:r>
      <w:r>
        <w:rPr>
          <w:lang w:eastAsia="zh-CN"/>
        </w:rPr>
        <w:t>）</w:t>
      </w:r>
      <w:r>
        <w:rPr>
          <w:rFonts w:hint="eastAsia"/>
          <w:lang w:eastAsia="zh-CN"/>
        </w:rPr>
        <w:t>召开后的</w:t>
      </w:r>
      <w:r>
        <w:rPr>
          <w:lang w:eastAsia="zh-CN"/>
        </w:rPr>
        <w:t>本研究期内，第</w:t>
      </w:r>
      <w:r>
        <w:rPr>
          <w:rFonts w:hint="eastAsia"/>
          <w:lang w:eastAsia="zh-CN"/>
        </w:rPr>
        <w:t>5</w:t>
      </w:r>
      <w:r>
        <w:rPr>
          <w:rFonts w:hint="eastAsia"/>
          <w:lang w:eastAsia="zh-CN"/>
        </w:rPr>
        <w:t>研究组</w:t>
      </w:r>
      <w:r>
        <w:rPr>
          <w:lang w:eastAsia="zh-CN"/>
        </w:rPr>
        <w:t>采用以下结构开展了有关</w:t>
      </w:r>
      <w:r w:rsidR="0041630C" w:rsidRPr="0041630C">
        <w:rPr>
          <w:rFonts w:ascii="SimSun" w:hAnsi="SimSun"/>
          <w:lang w:eastAsia="zh-CN"/>
        </w:rPr>
        <w:t>“</w:t>
      </w:r>
      <w:r>
        <w:rPr>
          <w:rFonts w:hint="eastAsia"/>
          <w:lang w:eastAsia="zh-CN"/>
        </w:rPr>
        <w:t>地面业务</w:t>
      </w:r>
      <w:r w:rsidR="0041630C" w:rsidRPr="0041630C">
        <w:rPr>
          <w:rFonts w:ascii="SimSun" w:hAnsi="SimSun"/>
          <w:lang w:eastAsia="zh-CN"/>
        </w:rPr>
        <w:t>”</w:t>
      </w:r>
      <w:r>
        <w:rPr>
          <w:rFonts w:hint="eastAsia"/>
          <w:lang w:eastAsia="zh-CN"/>
        </w:rPr>
        <w:t>的</w:t>
      </w:r>
      <w:r>
        <w:rPr>
          <w:lang w:eastAsia="zh-CN"/>
        </w:rPr>
        <w:t>工作：</w:t>
      </w:r>
    </w:p>
    <w:p w:rsidR="005F5960" w:rsidRPr="005F5960" w:rsidRDefault="005F5960" w:rsidP="000409A6">
      <w:pPr>
        <w:pStyle w:val="enumlev1"/>
        <w:rPr>
          <w:lang w:eastAsia="zh-CN"/>
        </w:rPr>
      </w:pPr>
      <w:r w:rsidRPr="005F5960">
        <w:rPr>
          <w:lang w:eastAsia="zh-CN"/>
        </w:rPr>
        <w:t>−</w:t>
      </w:r>
      <w:r w:rsidRPr="005F5960">
        <w:rPr>
          <w:lang w:eastAsia="zh-CN"/>
        </w:rPr>
        <w:tab/>
        <w:t>5A</w:t>
      </w:r>
      <w:r w:rsidRPr="005F5960">
        <w:rPr>
          <w:rFonts w:hint="eastAsia"/>
          <w:lang w:eastAsia="zh-CN"/>
        </w:rPr>
        <w:t>工作组</w:t>
      </w:r>
      <w:r w:rsidRPr="005F5960">
        <w:rPr>
          <w:rFonts w:hint="eastAsia"/>
          <w:lang w:val="en-US" w:eastAsia="zh-CN"/>
        </w:rPr>
        <w:t>：</w:t>
      </w:r>
      <w:r w:rsidRPr="005F5960">
        <w:rPr>
          <w:lang w:eastAsia="zh-CN"/>
        </w:rPr>
        <w:t>30 MHz</w:t>
      </w:r>
      <w:r w:rsidRPr="005F5960">
        <w:rPr>
          <w:rFonts w:hint="eastAsia"/>
          <w:lang w:eastAsia="zh-CN"/>
        </w:rPr>
        <w:t>以上的陆地移动业务</w:t>
      </w:r>
      <w:r w:rsidR="000409A6" w:rsidRPr="00426AF2">
        <w:rPr>
          <w:rStyle w:val="FootnoteReference"/>
          <w:lang w:val="en-US" w:eastAsia="zh-CN"/>
        </w:rPr>
        <w:t>(*)</w:t>
      </w:r>
      <w:r w:rsidRPr="005F5960">
        <w:rPr>
          <w:rFonts w:hint="eastAsia"/>
          <w:lang w:eastAsia="zh-CN"/>
        </w:rPr>
        <w:t>（不包括</w:t>
      </w:r>
      <w:r w:rsidRPr="005F5960">
        <w:rPr>
          <w:lang w:eastAsia="zh-CN"/>
        </w:rPr>
        <w:t>IMT</w:t>
      </w:r>
      <w:r w:rsidRPr="005F5960">
        <w:rPr>
          <w:rFonts w:hint="eastAsia"/>
          <w:lang w:eastAsia="zh-CN"/>
        </w:rPr>
        <w:t>），固定业务中的无线接入、业余和卫星业余业务；</w:t>
      </w:r>
    </w:p>
    <w:p w:rsidR="005F5960" w:rsidRPr="005F5960" w:rsidRDefault="005F5960" w:rsidP="005F5960">
      <w:pPr>
        <w:pStyle w:val="enumlev1"/>
        <w:rPr>
          <w:lang w:eastAsia="zh-CN"/>
        </w:rPr>
      </w:pPr>
      <w:r w:rsidRPr="005F5960">
        <w:rPr>
          <w:lang w:eastAsia="zh-CN"/>
        </w:rPr>
        <w:t>−</w:t>
      </w:r>
      <w:r w:rsidRPr="005F5960">
        <w:rPr>
          <w:lang w:eastAsia="zh-CN"/>
        </w:rPr>
        <w:tab/>
        <w:t>5B</w:t>
      </w:r>
      <w:r w:rsidRPr="005F5960">
        <w:rPr>
          <w:rFonts w:hint="eastAsia"/>
          <w:lang w:eastAsia="zh-CN"/>
        </w:rPr>
        <w:t>工作组：包括全球水上遇险和安全系统（</w:t>
      </w:r>
      <w:r w:rsidRPr="005F5960">
        <w:rPr>
          <w:lang w:eastAsia="zh-CN"/>
        </w:rPr>
        <w:t>GMDSS</w:t>
      </w:r>
      <w:r w:rsidRPr="005F5960">
        <w:rPr>
          <w:rFonts w:hint="eastAsia"/>
          <w:lang w:eastAsia="zh-CN"/>
        </w:rPr>
        <w:t>）在内的水上移动业务，航空移动业务和无线电测定业务；</w:t>
      </w:r>
    </w:p>
    <w:p w:rsidR="005F5960" w:rsidRPr="005F5960" w:rsidRDefault="005F5960" w:rsidP="005F5960">
      <w:pPr>
        <w:pStyle w:val="enumlev1"/>
        <w:rPr>
          <w:lang w:eastAsia="zh-CN"/>
        </w:rPr>
      </w:pPr>
      <w:r w:rsidRPr="005F5960">
        <w:rPr>
          <w:lang w:eastAsia="zh-CN"/>
        </w:rPr>
        <w:t>−</w:t>
      </w:r>
      <w:r w:rsidRPr="005F5960">
        <w:rPr>
          <w:lang w:eastAsia="zh-CN"/>
        </w:rPr>
        <w:tab/>
        <w:t>5C</w:t>
      </w:r>
      <w:r w:rsidRPr="005F5960">
        <w:rPr>
          <w:rFonts w:hint="eastAsia"/>
          <w:lang w:eastAsia="zh-CN"/>
        </w:rPr>
        <w:t>工作组：固定无线系统，高频（</w:t>
      </w:r>
      <w:r w:rsidRPr="005F5960">
        <w:rPr>
          <w:lang w:eastAsia="zh-CN"/>
        </w:rPr>
        <w:t>HF</w:t>
      </w:r>
      <w:r w:rsidRPr="005F5960">
        <w:rPr>
          <w:rFonts w:hint="eastAsia"/>
          <w:lang w:eastAsia="zh-CN"/>
        </w:rPr>
        <w:t>）和</w:t>
      </w:r>
      <w:r w:rsidR="00082BBB">
        <w:rPr>
          <w:lang w:eastAsia="zh-CN"/>
        </w:rPr>
        <w:t>30 MHz</w:t>
      </w:r>
      <w:r w:rsidRPr="005F5960">
        <w:rPr>
          <w:rFonts w:hint="eastAsia"/>
          <w:lang w:eastAsia="zh-CN"/>
        </w:rPr>
        <w:t>以下频段的其它固定和陆地移动业务系统；</w:t>
      </w:r>
    </w:p>
    <w:p w:rsidR="005F5960" w:rsidRPr="005F5960" w:rsidRDefault="005F5960" w:rsidP="005F5960">
      <w:pPr>
        <w:pStyle w:val="enumlev1"/>
        <w:rPr>
          <w:lang w:eastAsia="zh-CN"/>
        </w:rPr>
      </w:pPr>
      <w:r w:rsidRPr="005F5960">
        <w:rPr>
          <w:lang w:eastAsia="zh-CN"/>
        </w:rPr>
        <w:t>−</w:t>
      </w:r>
      <w:r w:rsidRPr="005F5960">
        <w:rPr>
          <w:lang w:eastAsia="zh-CN"/>
        </w:rPr>
        <w:tab/>
        <w:t>5D</w:t>
      </w:r>
      <w:r w:rsidRPr="005F5960">
        <w:rPr>
          <w:rFonts w:hint="eastAsia"/>
          <w:lang w:eastAsia="zh-CN"/>
        </w:rPr>
        <w:t>工作组：国际移动通信（</w:t>
      </w:r>
      <w:r w:rsidRPr="005F5960">
        <w:rPr>
          <w:lang w:eastAsia="zh-CN"/>
        </w:rPr>
        <w:t>IMT</w:t>
      </w:r>
      <w:r w:rsidRPr="005F5960">
        <w:rPr>
          <w:rFonts w:hint="eastAsia"/>
          <w:lang w:eastAsia="zh-CN"/>
        </w:rPr>
        <w:t>）系统。</w:t>
      </w:r>
    </w:p>
    <w:p w:rsidR="00037921" w:rsidRPr="00172134" w:rsidRDefault="005F5960" w:rsidP="005F5960">
      <w:pPr>
        <w:pStyle w:val="enumlev1"/>
        <w:rPr>
          <w:rFonts w:eastAsia="MS PGothic"/>
          <w:sz w:val="21"/>
          <w:szCs w:val="21"/>
          <w:lang w:eastAsia="ja-JP"/>
        </w:rPr>
      </w:pPr>
      <w:r w:rsidRPr="005F5960">
        <w:rPr>
          <w:vertAlign w:val="superscript"/>
          <w:lang w:eastAsia="zh-CN"/>
        </w:rPr>
        <w:tab/>
      </w:r>
      <w:r w:rsidR="008D21EA" w:rsidRPr="00785896">
        <w:rPr>
          <w:rStyle w:val="FootnoteReference"/>
          <w:rFonts w:hint="eastAsia"/>
          <w:lang w:eastAsia="zh-CN"/>
        </w:rPr>
        <w:t>（</w:t>
      </w:r>
      <w:r w:rsidR="008D21EA" w:rsidRPr="00785896">
        <w:rPr>
          <w:rStyle w:val="FootnoteReference"/>
          <w:lang w:eastAsia="zh-CN"/>
        </w:rPr>
        <w:t>*</w:t>
      </w:r>
      <w:r w:rsidR="008D21EA" w:rsidRPr="00785896">
        <w:rPr>
          <w:rStyle w:val="FootnoteReference"/>
          <w:rFonts w:hint="eastAsia"/>
          <w:lang w:eastAsia="zh-CN"/>
        </w:rPr>
        <w:t>）</w:t>
      </w:r>
      <w:r w:rsidRPr="00785896">
        <w:rPr>
          <w:rStyle w:val="FootnoteTextChar"/>
          <w:rFonts w:hint="eastAsia"/>
          <w:lang w:eastAsia="zh-CN"/>
        </w:rPr>
        <w:t>包括</w:t>
      </w:r>
      <w:r w:rsidRPr="00785896">
        <w:rPr>
          <w:rStyle w:val="FootnoteTextChar"/>
          <w:lang w:eastAsia="zh-CN"/>
        </w:rPr>
        <w:t>30 MHz</w:t>
      </w:r>
      <w:r w:rsidRPr="00785896">
        <w:rPr>
          <w:rStyle w:val="FootnoteTextChar"/>
          <w:rFonts w:hint="eastAsia"/>
          <w:lang w:eastAsia="zh-CN"/>
        </w:rPr>
        <w:t>这一确切频率。</w:t>
      </w:r>
    </w:p>
    <w:p w:rsidR="00037921" w:rsidRDefault="00212099" w:rsidP="002A402D">
      <w:pPr>
        <w:ind w:firstLineChars="200" w:firstLine="480"/>
        <w:rPr>
          <w:lang w:eastAsia="ja-JP"/>
        </w:rPr>
      </w:pPr>
      <w:r>
        <w:rPr>
          <w:rFonts w:hint="eastAsia"/>
          <w:lang w:eastAsia="zh-CN"/>
        </w:rPr>
        <w:t>除</w:t>
      </w:r>
      <w:r>
        <w:rPr>
          <w:lang w:eastAsia="zh-CN"/>
        </w:rPr>
        <w:t>上述工作组外，</w:t>
      </w:r>
      <w:r>
        <w:rPr>
          <w:lang w:eastAsia="zh-CN"/>
        </w:rPr>
        <w:t>CPM15-1</w:t>
      </w:r>
      <w:r>
        <w:rPr>
          <w:rFonts w:hint="eastAsia"/>
          <w:lang w:eastAsia="zh-CN"/>
        </w:rPr>
        <w:t>在</w:t>
      </w:r>
      <w:r>
        <w:rPr>
          <w:lang w:eastAsia="zh-CN"/>
        </w:rPr>
        <w:t>第</w:t>
      </w:r>
      <w:r>
        <w:rPr>
          <w:rFonts w:hint="eastAsia"/>
          <w:lang w:eastAsia="zh-CN"/>
        </w:rPr>
        <w:t>4</w:t>
      </w:r>
      <w:r>
        <w:rPr>
          <w:rFonts w:hint="eastAsia"/>
          <w:lang w:eastAsia="zh-CN"/>
        </w:rPr>
        <w:t>、</w:t>
      </w:r>
      <w:r>
        <w:rPr>
          <w:lang w:eastAsia="zh-CN"/>
        </w:rPr>
        <w:t>5</w:t>
      </w:r>
      <w:r>
        <w:rPr>
          <w:rFonts w:hint="eastAsia"/>
          <w:lang w:eastAsia="zh-CN"/>
        </w:rPr>
        <w:t>、</w:t>
      </w:r>
      <w:r>
        <w:rPr>
          <w:lang w:eastAsia="zh-CN"/>
        </w:rPr>
        <w:t>6</w:t>
      </w:r>
      <w:r>
        <w:rPr>
          <w:lang w:eastAsia="zh-CN"/>
        </w:rPr>
        <w:t>和</w:t>
      </w:r>
      <w:r>
        <w:rPr>
          <w:rFonts w:hint="eastAsia"/>
          <w:lang w:eastAsia="zh-CN"/>
        </w:rPr>
        <w:t>7</w:t>
      </w:r>
      <w:r>
        <w:rPr>
          <w:rFonts w:hint="eastAsia"/>
          <w:lang w:eastAsia="zh-CN"/>
        </w:rPr>
        <w:t>四个</w:t>
      </w:r>
      <w:r>
        <w:rPr>
          <w:lang w:eastAsia="zh-CN"/>
        </w:rPr>
        <w:t>研究组之间建立的联合任务组</w:t>
      </w:r>
      <w:r>
        <w:rPr>
          <w:rFonts w:hint="eastAsia"/>
          <w:lang w:eastAsia="zh-CN"/>
        </w:rPr>
        <w:t>4</w:t>
      </w:r>
      <w:r>
        <w:rPr>
          <w:lang w:eastAsia="zh-CN"/>
        </w:rPr>
        <w:t>-5-6-7</w:t>
      </w:r>
      <w:r>
        <w:rPr>
          <w:rFonts w:hint="eastAsia"/>
          <w:lang w:eastAsia="zh-CN"/>
        </w:rPr>
        <w:t>负责</w:t>
      </w:r>
      <w:r>
        <w:rPr>
          <w:lang w:eastAsia="zh-CN"/>
        </w:rPr>
        <w:t>WRC-15</w:t>
      </w:r>
      <w:r>
        <w:rPr>
          <w:lang w:eastAsia="zh-CN"/>
        </w:rPr>
        <w:t>议项</w:t>
      </w:r>
      <w:r>
        <w:rPr>
          <w:rFonts w:hint="eastAsia"/>
          <w:lang w:eastAsia="zh-CN"/>
        </w:rPr>
        <w:t>1.1</w:t>
      </w:r>
      <w:r>
        <w:rPr>
          <w:rFonts w:hint="eastAsia"/>
          <w:lang w:eastAsia="zh-CN"/>
        </w:rPr>
        <w:t>和</w:t>
      </w:r>
      <w:r>
        <w:rPr>
          <w:rFonts w:hint="eastAsia"/>
          <w:lang w:eastAsia="zh-CN"/>
        </w:rPr>
        <w:t>1.2</w:t>
      </w:r>
      <w:r>
        <w:rPr>
          <w:rFonts w:hint="eastAsia"/>
          <w:lang w:eastAsia="zh-CN"/>
        </w:rPr>
        <w:t>下的</w:t>
      </w:r>
      <w:r>
        <w:rPr>
          <w:lang w:eastAsia="zh-CN"/>
        </w:rPr>
        <w:t>移动业务（</w:t>
      </w:r>
      <w:r>
        <w:rPr>
          <w:rFonts w:hint="eastAsia"/>
          <w:lang w:eastAsia="zh-CN"/>
        </w:rPr>
        <w:t>IMT</w:t>
      </w:r>
      <w:r>
        <w:rPr>
          <w:lang w:eastAsia="zh-CN"/>
        </w:rPr>
        <w:t>系统）</w:t>
      </w:r>
      <w:r>
        <w:rPr>
          <w:rFonts w:hint="eastAsia"/>
          <w:lang w:eastAsia="zh-CN"/>
        </w:rPr>
        <w:t>和</w:t>
      </w:r>
      <w:r w:rsidR="001F234C">
        <w:rPr>
          <w:lang w:eastAsia="zh-CN"/>
        </w:rPr>
        <w:t>其它</w:t>
      </w:r>
      <w:r>
        <w:rPr>
          <w:lang w:eastAsia="zh-CN"/>
        </w:rPr>
        <w:t>业务之间的共用</w:t>
      </w:r>
      <w:r>
        <w:rPr>
          <w:rFonts w:hint="eastAsia"/>
          <w:lang w:eastAsia="zh-CN"/>
        </w:rPr>
        <w:t>研究</w:t>
      </w:r>
      <w:r>
        <w:rPr>
          <w:lang w:eastAsia="zh-CN"/>
        </w:rPr>
        <w:t>。</w:t>
      </w:r>
    </w:p>
    <w:p w:rsidR="00037921" w:rsidRPr="009D2192" w:rsidRDefault="00212099" w:rsidP="002A402D">
      <w:pPr>
        <w:ind w:firstLineChars="200" w:firstLine="480"/>
        <w:rPr>
          <w:lang w:eastAsia="ja-JP"/>
        </w:rPr>
      </w:pPr>
      <w:r>
        <w:rPr>
          <w:rFonts w:hint="eastAsia"/>
          <w:lang w:eastAsia="zh-CN"/>
        </w:rPr>
        <w:t>后附</w:t>
      </w:r>
      <w:r>
        <w:rPr>
          <w:lang w:eastAsia="zh-CN"/>
        </w:rPr>
        <w:t>资料</w:t>
      </w:r>
      <w:r>
        <w:rPr>
          <w:rFonts w:hint="eastAsia"/>
          <w:lang w:eastAsia="zh-CN"/>
        </w:rPr>
        <w:t>1</w:t>
      </w:r>
      <w:r>
        <w:rPr>
          <w:rFonts w:hint="eastAsia"/>
          <w:lang w:eastAsia="zh-CN"/>
        </w:rPr>
        <w:t>中的</w:t>
      </w:r>
      <w:r>
        <w:rPr>
          <w:lang w:eastAsia="zh-CN"/>
        </w:rPr>
        <w:t>表</w:t>
      </w:r>
      <w:r>
        <w:rPr>
          <w:lang w:eastAsia="zh-CN"/>
        </w:rPr>
        <w:t>A1-1</w:t>
      </w:r>
      <w:r>
        <w:rPr>
          <w:lang w:eastAsia="zh-CN"/>
        </w:rPr>
        <w:t>提供了第</w:t>
      </w:r>
      <w:r>
        <w:rPr>
          <w:rFonts w:hint="eastAsia"/>
          <w:lang w:eastAsia="zh-CN"/>
        </w:rPr>
        <w:t>5</w:t>
      </w:r>
      <w:r>
        <w:rPr>
          <w:rFonts w:hint="eastAsia"/>
          <w:lang w:eastAsia="zh-CN"/>
        </w:rPr>
        <w:t>研究组</w:t>
      </w:r>
      <w:r>
        <w:rPr>
          <w:lang w:eastAsia="zh-CN"/>
        </w:rPr>
        <w:t>的整个结构和主席名单。</w:t>
      </w:r>
    </w:p>
    <w:p w:rsidR="00037921" w:rsidRPr="009D2192" w:rsidRDefault="00212099" w:rsidP="002A402D">
      <w:pPr>
        <w:ind w:firstLineChars="200" w:firstLine="480"/>
        <w:rPr>
          <w:lang w:eastAsia="ja-JP"/>
        </w:rPr>
      </w:pPr>
      <w:r>
        <w:rPr>
          <w:rFonts w:hint="eastAsia"/>
          <w:lang w:eastAsia="zh-CN"/>
        </w:rPr>
        <w:t>本报告</w:t>
      </w:r>
      <w:r>
        <w:rPr>
          <w:lang w:eastAsia="zh-CN"/>
        </w:rPr>
        <w:t>概括了第</w:t>
      </w:r>
      <w:r>
        <w:rPr>
          <w:rFonts w:hint="eastAsia"/>
          <w:lang w:eastAsia="zh-CN"/>
        </w:rPr>
        <w:t>5</w:t>
      </w:r>
      <w:r>
        <w:rPr>
          <w:rFonts w:hint="eastAsia"/>
          <w:lang w:eastAsia="zh-CN"/>
        </w:rPr>
        <w:t>研究组及</w:t>
      </w:r>
      <w:r>
        <w:rPr>
          <w:lang w:eastAsia="zh-CN"/>
        </w:rPr>
        <w:t>其所属各小组在</w:t>
      </w:r>
      <w:r>
        <w:rPr>
          <w:rFonts w:hint="eastAsia"/>
          <w:lang w:eastAsia="zh-CN"/>
        </w:rPr>
        <w:t>2012</w:t>
      </w:r>
      <w:r>
        <w:rPr>
          <w:lang w:eastAsia="zh-CN"/>
        </w:rPr>
        <w:t>-2015</w:t>
      </w:r>
      <w:r>
        <w:rPr>
          <w:rFonts w:hint="eastAsia"/>
          <w:lang w:eastAsia="zh-CN"/>
        </w:rPr>
        <w:t>研究</w:t>
      </w:r>
      <w:r>
        <w:rPr>
          <w:lang w:eastAsia="zh-CN"/>
        </w:rPr>
        <w:t>周期内开展的活动。</w:t>
      </w:r>
    </w:p>
    <w:p w:rsidR="00037921" w:rsidRPr="009D2192" w:rsidRDefault="00037921" w:rsidP="002A402D">
      <w:pPr>
        <w:pStyle w:val="Heading1"/>
        <w:rPr>
          <w:lang w:eastAsia="zh-CN"/>
        </w:rPr>
      </w:pPr>
      <w:r w:rsidRPr="009D2192">
        <w:rPr>
          <w:lang w:eastAsia="ja-JP"/>
        </w:rPr>
        <w:lastRenderedPageBreak/>
        <w:t>2</w:t>
      </w:r>
      <w:r w:rsidRPr="009D2192">
        <w:rPr>
          <w:lang w:eastAsia="zh-CN"/>
        </w:rPr>
        <w:tab/>
      </w:r>
      <w:r w:rsidR="00212099">
        <w:rPr>
          <w:rFonts w:hint="eastAsia"/>
          <w:lang w:eastAsia="zh-CN"/>
        </w:rPr>
        <w:t>第</w:t>
      </w:r>
      <w:r w:rsidR="00212099">
        <w:rPr>
          <w:rFonts w:hint="eastAsia"/>
          <w:lang w:eastAsia="zh-CN"/>
        </w:rPr>
        <w:t>5</w:t>
      </w:r>
      <w:r w:rsidR="00212099">
        <w:rPr>
          <w:rFonts w:hint="eastAsia"/>
          <w:lang w:eastAsia="zh-CN"/>
        </w:rPr>
        <w:t>研究组</w:t>
      </w:r>
      <w:r w:rsidR="00212099">
        <w:rPr>
          <w:lang w:eastAsia="zh-CN"/>
        </w:rPr>
        <w:t>会议的成果</w:t>
      </w:r>
    </w:p>
    <w:p w:rsidR="00037921" w:rsidRPr="009D2192" w:rsidRDefault="00037921" w:rsidP="002A402D">
      <w:pPr>
        <w:pStyle w:val="Heading2"/>
        <w:rPr>
          <w:lang w:eastAsia="zh-CN"/>
        </w:rPr>
      </w:pPr>
      <w:r w:rsidRPr="009D2192">
        <w:rPr>
          <w:lang w:eastAsia="ja-JP"/>
        </w:rPr>
        <w:t>2</w:t>
      </w:r>
      <w:r w:rsidRPr="009D2192">
        <w:rPr>
          <w:lang w:eastAsia="zh-CN"/>
        </w:rPr>
        <w:t>.1</w:t>
      </w:r>
      <w:r w:rsidRPr="009D2192">
        <w:rPr>
          <w:lang w:eastAsia="zh-CN"/>
        </w:rPr>
        <w:tab/>
      </w:r>
      <w:r w:rsidR="00212099">
        <w:rPr>
          <w:rFonts w:hint="eastAsia"/>
          <w:lang w:eastAsia="zh-CN"/>
        </w:rPr>
        <w:t>会议</w:t>
      </w:r>
    </w:p>
    <w:p w:rsidR="005F5960" w:rsidRPr="005F5960" w:rsidRDefault="005F5960" w:rsidP="00EA74D7">
      <w:pPr>
        <w:ind w:firstLineChars="200" w:firstLine="480"/>
        <w:rPr>
          <w:lang w:eastAsia="zh-CN"/>
        </w:rPr>
      </w:pPr>
      <w:r>
        <w:rPr>
          <w:lang w:eastAsia="zh-CN"/>
        </w:rPr>
        <w:t>如后附资料</w:t>
      </w:r>
      <w:r>
        <w:rPr>
          <w:rFonts w:hint="eastAsia"/>
          <w:lang w:eastAsia="zh-CN"/>
        </w:rPr>
        <w:t>1</w:t>
      </w:r>
      <w:r>
        <w:rPr>
          <w:rFonts w:hint="eastAsia"/>
          <w:lang w:eastAsia="zh-CN"/>
        </w:rPr>
        <w:t>表</w:t>
      </w:r>
      <w:r>
        <w:rPr>
          <w:lang w:eastAsia="zh-CN"/>
        </w:rPr>
        <w:t>A1-2</w:t>
      </w:r>
      <w:r>
        <w:rPr>
          <w:lang w:eastAsia="zh-CN"/>
        </w:rPr>
        <w:t>所示</w:t>
      </w:r>
      <w:r>
        <w:rPr>
          <w:rFonts w:hint="eastAsia"/>
          <w:lang w:eastAsia="zh-CN"/>
        </w:rPr>
        <w:t>，</w:t>
      </w:r>
      <w:r w:rsidR="00F320B4" w:rsidRPr="00F320B4">
        <w:rPr>
          <w:rFonts w:hint="eastAsia"/>
          <w:lang w:eastAsia="zh-CN"/>
        </w:rPr>
        <w:t>第</w:t>
      </w:r>
      <w:r w:rsidR="00F320B4" w:rsidRPr="00F320B4">
        <w:rPr>
          <w:rFonts w:hint="eastAsia"/>
          <w:lang w:eastAsia="zh-CN"/>
        </w:rPr>
        <w:t>5</w:t>
      </w:r>
      <w:r w:rsidR="00F320B4" w:rsidRPr="00F320B4">
        <w:rPr>
          <w:rFonts w:hint="eastAsia"/>
          <w:lang w:eastAsia="zh-CN"/>
        </w:rPr>
        <w:t>研究组</w:t>
      </w:r>
      <w:r w:rsidR="003D1C75">
        <w:rPr>
          <w:rFonts w:hint="eastAsia"/>
          <w:lang w:eastAsia="zh-CN"/>
        </w:rPr>
        <w:t>及其</w:t>
      </w:r>
      <w:r w:rsidR="00F320B4">
        <w:rPr>
          <w:rFonts w:hint="eastAsia"/>
          <w:lang w:eastAsia="zh-CN"/>
        </w:rPr>
        <w:t>所属</w:t>
      </w:r>
      <w:r w:rsidR="00F320B4">
        <w:rPr>
          <w:lang w:eastAsia="zh-CN"/>
        </w:rPr>
        <w:t>各组</w:t>
      </w:r>
      <w:r w:rsidR="00F320B4">
        <w:rPr>
          <w:rFonts w:hint="eastAsia"/>
          <w:lang w:eastAsia="zh-CN"/>
        </w:rPr>
        <w:t>召开了</w:t>
      </w:r>
      <w:r>
        <w:rPr>
          <w:rFonts w:hint="eastAsia"/>
          <w:lang w:eastAsia="zh-CN"/>
        </w:rPr>
        <w:t>多次</w:t>
      </w:r>
      <w:r w:rsidR="00F320B4">
        <w:rPr>
          <w:lang w:eastAsia="zh-CN"/>
        </w:rPr>
        <w:t>会议。</w:t>
      </w:r>
      <w:r w:rsidRPr="005F5960">
        <w:rPr>
          <w:rFonts w:hint="eastAsia"/>
          <w:lang w:eastAsia="zh-CN"/>
        </w:rPr>
        <w:t>通过这些会议编写完成了以下章节论及的一系列新的或经修订的</w:t>
      </w:r>
      <w:r w:rsidRPr="005F5960">
        <w:rPr>
          <w:lang w:eastAsia="zh-CN"/>
        </w:rPr>
        <w:t>ITU</w:t>
      </w:r>
      <w:r w:rsidR="00EA74D7">
        <w:rPr>
          <w:lang w:eastAsia="zh-CN"/>
        </w:rPr>
        <w:t>-</w:t>
      </w:r>
      <w:r w:rsidRPr="005F5960">
        <w:rPr>
          <w:lang w:eastAsia="zh-CN"/>
        </w:rPr>
        <w:t>R</w:t>
      </w:r>
      <w:r w:rsidRPr="005F5960">
        <w:rPr>
          <w:rFonts w:hint="eastAsia"/>
          <w:lang w:eastAsia="zh-CN"/>
        </w:rPr>
        <w:t>案文。</w:t>
      </w:r>
    </w:p>
    <w:p w:rsidR="00037921" w:rsidRPr="009D2192" w:rsidRDefault="00037921" w:rsidP="005F5960">
      <w:pPr>
        <w:pStyle w:val="Heading2"/>
        <w:rPr>
          <w:lang w:eastAsia="zh-CN"/>
        </w:rPr>
      </w:pPr>
      <w:r w:rsidRPr="009D2192">
        <w:rPr>
          <w:lang w:eastAsia="ja-JP"/>
        </w:rPr>
        <w:t>2</w:t>
      </w:r>
      <w:r w:rsidRPr="009D2192">
        <w:rPr>
          <w:lang w:eastAsia="zh-CN"/>
        </w:rPr>
        <w:t>.</w:t>
      </w:r>
      <w:r w:rsidRPr="009D2192">
        <w:rPr>
          <w:lang w:eastAsia="ja-JP"/>
        </w:rPr>
        <w:t>2</w:t>
      </w:r>
      <w:r w:rsidRPr="009D2192">
        <w:rPr>
          <w:lang w:eastAsia="zh-CN"/>
        </w:rPr>
        <w:tab/>
      </w:r>
      <w:r w:rsidR="005F5960" w:rsidRPr="005F5960">
        <w:rPr>
          <w:rFonts w:hint="eastAsia"/>
          <w:lang w:eastAsia="zh-CN"/>
        </w:rPr>
        <w:t>新的</w:t>
      </w:r>
      <w:r w:rsidR="005F5960" w:rsidRPr="005F5960">
        <w:rPr>
          <w:lang w:eastAsia="zh-CN"/>
        </w:rPr>
        <w:t>/</w:t>
      </w:r>
      <w:r w:rsidR="005F5960" w:rsidRPr="005F5960">
        <w:rPr>
          <w:rFonts w:hint="eastAsia"/>
          <w:lang w:eastAsia="zh-CN"/>
        </w:rPr>
        <w:t>经修订的建议书的编写工作</w:t>
      </w:r>
    </w:p>
    <w:p w:rsidR="00037921" w:rsidRPr="009D2192" w:rsidRDefault="00F320B4" w:rsidP="005F5960">
      <w:pPr>
        <w:ind w:firstLineChars="200" w:firstLine="480"/>
        <w:rPr>
          <w:lang w:eastAsia="ja-JP"/>
        </w:rPr>
      </w:pPr>
      <w:r>
        <w:rPr>
          <w:rFonts w:hint="eastAsia"/>
          <w:lang w:eastAsia="zh-CN"/>
        </w:rPr>
        <w:t>在</w:t>
      </w:r>
      <w:r>
        <w:rPr>
          <w:lang w:eastAsia="zh-CN"/>
        </w:rPr>
        <w:t>本研究</w:t>
      </w:r>
      <w:r w:rsidR="00F80ECA">
        <w:rPr>
          <w:rFonts w:hint="eastAsia"/>
          <w:lang w:eastAsia="zh-CN"/>
        </w:rPr>
        <w:t>期</w:t>
      </w:r>
      <w:r>
        <w:rPr>
          <w:lang w:eastAsia="zh-CN"/>
        </w:rPr>
        <w:t>内，第</w:t>
      </w:r>
      <w:r>
        <w:rPr>
          <w:rFonts w:hint="eastAsia"/>
          <w:lang w:eastAsia="zh-CN"/>
        </w:rPr>
        <w:t>5</w:t>
      </w:r>
      <w:r>
        <w:rPr>
          <w:rFonts w:hint="eastAsia"/>
          <w:lang w:eastAsia="zh-CN"/>
        </w:rPr>
        <w:t>研究组</w:t>
      </w:r>
      <w:r w:rsidR="005F5960">
        <w:rPr>
          <w:rFonts w:hint="eastAsia"/>
          <w:lang w:eastAsia="zh-CN"/>
        </w:rPr>
        <w:t>编写</w:t>
      </w:r>
      <w:r>
        <w:rPr>
          <w:lang w:eastAsia="zh-CN"/>
        </w:rPr>
        <w:t>了</w:t>
      </w:r>
      <w:r>
        <w:rPr>
          <w:rFonts w:hint="eastAsia"/>
          <w:lang w:eastAsia="zh-CN"/>
        </w:rPr>
        <w:t>69</w:t>
      </w:r>
      <w:r>
        <w:rPr>
          <w:rFonts w:hint="eastAsia"/>
          <w:lang w:eastAsia="zh-CN"/>
        </w:rPr>
        <w:t>份</w:t>
      </w:r>
      <w:r>
        <w:rPr>
          <w:lang w:eastAsia="zh-CN"/>
        </w:rPr>
        <w:t>建议书草案（</w:t>
      </w:r>
      <w:r>
        <w:rPr>
          <w:rFonts w:hint="eastAsia"/>
          <w:lang w:eastAsia="zh-CN"/>
        </w:rPr>
        <w:t>13</w:t>
      </w:r>
      <w:r>
        <w:rPr>
          <w:rFonts w:hint="eastAsia"/>
          <w:lang w:eastAsia="zh-CN"/>
        </w:rPr>
        <w:t>份</w:t>
      </w:r>
      <w:r>
        <w:rPr>
          <w:lang w:eastAsia="zh-CN"/>
        </w:rPr>
        <w:t>新和</w:t>
      </w:r>
      <w:r>
        <w:rPr>
          <w:rFonts w:hint="eastAsia"/>
          <w:lang w:eastAsia="zh-CN"/>
        </w:rPr>
        <w:t>56</w:t>
      </w:r>
      <w:r>
        <w:rPr>
          <w:rFonts w:hint="eastAsia"/>
          <w:lang w:eastAsia="zh-CN"/>
        </w:rPr>
        <w:t>份</w:t>
      </w:r>
      <w:r w:rsidR="005F5960">
        <w:rPr>
          <w:rFonts w:hint="eastAsia"/>
          <w:lang w:eastAsia="zh-CN"/>
        </w:rPr>
        <w:t>经</w:t>
      </w:r>
      <w:r w:rsidR="005F5960">
        <w:rPr>
          <w:lang w:eastAsia="zh-CN"/>
        </w:rPr>
        <w:t>修订</w:t>
      </w:r>
      <w:r w:rsidR="005F5960">
        <w:rPr>
          <w:rFonts w:hint="eastAsia"/>
          <w:lang w:eastAsia="zh-CN"/>
        </w:rPr>
        <w:t>的</w:t>
      </w:r>
      <w:r>
        <w:rPr>
          <w:lang w:eastAsia="zh-CN"/>
        </w:rPr>
        <w:t>建议书</w:t>
      </w:r>
      <w:r w:rsidR="005F5960">
        <w:rPr>
          <w:rFonts w:hint="eastAsia"/>
          <w:lang w:eastAsia="zh-CN"/>
        </w:rPr>
        <w:t>草</w:t>
      </w:r>
      <w:r>
        <w:rPr>
          <w:lang w:eastAsia="zh-CN"/>
        </w:rPr>
        <w:t>案）</w:t>
      </w:r>
      <w:r>
        <w:rPr>
          <w:rFonts w:hint="eastAsia"/>
          <w:lang w:eastAsia="zh-CN"/>
        </w:rPr>
        <w:t>，</w:t>
      </w:r>
      <w:r>
        <w:rPr>
          <w:lang w:eastAsia="zh-CN"/>
        </w:rPr>
        <w:t>如后附资料</w:t>
      </w:r>
      <w:r w:rsidR="004E4016">
        <w:rPr>
          <w:rFonts w:hint="eastAsia"/>
          <w:lang w:eastAsia="zh-CN"/>
        </w:rPr>
        <w:t>2</w:t>
      </w:r>
      <w:r>
        <w:rPr>
          <w:lang w:eastAsia="zh-CN"/>
        </w:rPr>
        <w:t>表</w:t>
      </w:r>
      <w:r>
        <w:rPr>
          <w:lang w:eastAsia="zh-CN"/>
        </w:rPr>
        <w:t>A2-1</w:t>
      </w:r>
      <w:r>
        <w:rPr>
          <w:lang w:eastAsia="zh-CN"/>
        </w:rPr>
        <w:t>和</w:t>
      </w:r>
      <w:r>
        <w:rPr>
          <w:lang w:eastAsia="zh-CN"/>
        </w:rPr>
        <w:t>A2-2</w:t>
      </w:r>
      <w:r>
        <w:rPr>
          <w:lang w:eastAsia="zh-CN"/>
        </w:rPr>
        <w:t>所示，这些建议书草案已获批准。</w:t>
      </w:r>
    </w:p>
    <w:p w:rsidR="00037921" w:rsidRDefault="00F80ECA" w:rsidP="004E4016">
      <w:pPr>
        <w:ind w:firstLineChars="200" w:firstLine="480"/>
        <w:rPr>
          <w:lang w:eastAsia="ja-JP"/>
        </w:rPr>
      </w:pPr>
      <w:r w:rsidRPr="00F80ECA">
        <w:rPr>
          <w:rFonts w:hint="eastAsia"/>
          <w:lang w:eastAsia="ja-JP"/>
        </w:rPr>
        <w:t>根据以下第</w:t>
      </w:r>
      <w:r w:rsidRPr="00F80ECA">
        <w:rPr>
          <w:bCs/>
          <w:lang w:eastAsia="ja-JP"/>
        </w:rPr>
        <w:t>2.2.1</w:t>
      </w:r>
      <w:r w:rsidR="00C37D5E">
        <w:rPr>
          <w:bCs/>
          <w:lang w:eastAsia="ja-JP"/>
        </w:rPr>
        <w:t>-</w:t>
      </w:r>
      <w:r w:rsidRPr="00F80ECA">
        <w:rPr>
          <w:bCs/>
          <w:lang w:eastAsia="ja-JP"/>
        </w:rPr>
        <w:t>2.2.</w:t>
      </w:r>
      <w:r>
        <w:rPr>
          <w:bCs/>
          <w:lang w:eastAsia="ja-JP"/>
        </w:rPr>
        <w:t>5</w:t>
      </w:r>
      <w:r w:rsidRPr="00F80ECA">
        <w:rPr>
          <w:rFonts w:hint="eastAsia"/>
          <w:bCs/>
          <w:lang w:eastAsia="ja-JP"/>
        </w:rPr>
        <w:t>节的总结，</w:t>
      </w:r>
      <w:r>
        <w:rPr>
          <w:bCs/>
          <w:lang w:eastAsia="ja-JP"/>
        </w:rPr>
        <w:t>5</w:t>
      </w:r>
      <w:r w:rsidRPr="00F80ECA">
        <w:rPr>
          <w:rFonts w:hint="eastAsia"/>
          <w:bCs/>
          <w:lang w:eastAsia="ja-JP"/>
        </w:rPr>
        <w:t>份建议书草案（</w:t>
      </w:r>
      <w:r w:rsidRPr="00F80ECA">
        <w:rPr>
          <w:bCs/>
          <w:lang w:eastAsia="ja-JP"/>
        </w:rPr>
        <w:t>3</w:t>
      </w:r>
      <w:r w:rsidRPr="00F80ECA">
        <w:rPr>
          <w:rFonts w:hint="eastAsia"/>
          <w:bCs/>
          <w:lang w:eastAsia="ja-JP"/>
        </w:rPr>
        <w:t>份新的和</w:t>
      </w:r>
      <w:r>
        <w:rPr>
          <w:rFonts w:hint="eastAsia"/>
          <w:bCs/>
          <w:lang w:eastAsia="zh-CN"/>
        </w:rPr>
        <w:t>2</w:t>
      </w:r>
      <w:r w:rsidRPr="00F80ECA">
        <w:rPr>
          <w:rFonts w:hint="eastAsia"/>
          <w:bCs/>
          <w:lang w:eastAsia="ja-JP"/>
        </w:rPr>
        <w:t>份经修订的建议书草案）被专门提交此次无线电通信全会审议通过</w:t>
      </w:r>
      <w:r w:rsidR="004E4016">
        <w:rPr>
          <w:lang w:eastAsia="zh-CN"/>
        </w:rPr>
        <w:t>（</w:t>
      </w:r>
      <w:r w:rsidR="004E4016">
        <w:rPr>
          <w:rFonts w:hint="eastAsia"/>
          <w:lang w:eastAsia="zh-CN"/>
        </w:rPr>
        <w:t>见</w:t>
      </w:r>
      <w:r w:rsidR="004E4016">
        <w:rPr>
          <w:lang w:eastAsia="zh-CN"/>
        </w:rPr>
        <w:t>后附资料</w:t>
      </w:r>
      <w:r w:rsidR="004E4016">
        <w:rPr>
          <w:rFonts w:hint="eastAsia"/>
          <w:lang w:eastAsia="zh-CN"/>
        </w:rPr>
        <w:t>2</w:t>
      </w:r>
      <w:r w:rsidR="004E4016">
        <w:rPr>
          <w:rFonts w:hint="eastAsia"/>
          <w:lang w:eastAsia="zh-CN"/>
        </w:rPr>
        <w:t>表</w:t>
      </w:r>
      <w:r w:rsidR="004E4016">
        <w:rPr>
          <w:lang w:eastAsia="zh-CN"/>
        </w:rPr>
        <w:t>A2-2</w:t>
      </w:r>
      <w:r w:rsidR="004E4016">
        <w:rPr>
          <w:lang w:eastAsia="zh-CN"/>
        </w:rPr>
        <w:t>）</w:t>
      </w:r>
      <w:r w:rsidRPr="00F80ECA">
        <w:rPr>
          <w:rFonts w:hint="eastAsia"/>
          <w:bCs/>
          <w:lang w:eastAsia="ja-JP"/>
        </w:rPr>
        <w:t>。</w:t>
      </w:r>
    </w:p>
    <w:p w:rsidR="00037921" w:rsidRPr="00172134" w:rsidRDefault="00F320B4" w:rsidP="005F5960">
      <w:pPr>
        <w:ind w:firstLineChars="200" w:firstLine="480"/>
        <w:rPr>
          <w:lang w:eastAsia="ja-JP"/>
        </w:rPr>
      </w:pPr>
      <w:r>
        <w:rPr>
          <w:rFonts w:hint="eastAsia"/>
          <w:lang w:eastAsia="zh-CN"/>
        </w:rPr>
        <w:t>此外</w:t>
      </w:r>
      <w:r>
        <w:rPr>
          <w:lang w:eastAsia="zh-CN"/>
        </w:rPr>
        <w:t>，第</w:t>
      </w:r>
      <w:r>
        <w:rPr>
          <w:rFonts w:hint="eastAsia"/>
          <w:lang w:eastAsia="zh-CN"/>
        </w:rPr>
        <w:t>5</w:t>
      </w:r>
      <w:r>
        <w:rPr>
          <w:rFonts w:hint="eastAsia"/>
          <w:lang w:eastAsia="zh-CN"/>
        </w:rPr>
        <w:t>研究组同意</w:t>
      </w:r>
      <w:r w:rsidR="00373E19">
        <w:rPr>
          <w:lang w:eastAsia="zh-CN"/>
        </w:rPr>
        <w:t>废止</w:t>
      </w:r>
      <w:r>
        <w:rPr>
          <w:rFonts w:hint="eastAsia"/>
          <w:lang w:eastAsia="zh-CN"/>
        </w:rPr>
        <w:t>5</w:t>
      </w:r>
      <w:r>
        <w:rPr>
          <w:rFonts w:hint="eastAsia"/>
          <w:lang w:eastAsia="zh-CN"/>
        </w:rPr>
        <w:t>份</w:t>
      </w:r>
      <w:r>
        <w:rPr>
          <w:lang w:eastAsia="zh-CN"/>
        </w:rPr>
        <w:t>不再</w:t>
      </w:r>
      <w:r w:rsidR="005F5960">
        <w:rPr>
          <w:rFonts w:hint="eastAsia"/>
          <w:lang w:eastAsia="zh-CN"/>
        </w:rPr>
        <w:t>必要</w:t>
      </w:r>
      <w:r>
        <w:rPr>
          <w:lang w:eastAsia="zh-CN"/>
        </w:rPr>
        <w:t>或</w:t>
      </w:r>
      <w:r>
        <w:rPr>
          <w:rFonts w:hint="eastAsia"/>
          <w:lang w:eastAsia="zh-CN"/>
        </w:rPr>
        <w:t>过时</w:t>
      </w:r>
      <w:r>
        <w:rPr>
          <w:lang w:eastAsia="zh-CN"/>
        </w:rPr>
        <w:t>的建议书（</w:t>
      </w:r>
      <w:r w:rsidR="00F80ECA">
        <w:rPr>
          <w:rFonts w:hint="eastAsia"/>
          <w:lang w:eastAsia="zh-CN"/>
        </w:rPr>
        <w:t>见</w:t>
      </w:r>
      <w:r>
        <w:rPr>
          <w:lang w:eastAsia="zh-CN"/>
        </w:rPr>
        <w:t>后附资料</w:t>
      </w:r>
      <w:r>
        <w:rPr>
          <w:rFonts w:hint="eastAsia"/>
          <w:lang w:eastAsia="zh-CN"/>
        </w:rPr>
        <w:t>2</w:t>
      </w:r>
      <w:r>
        <w:rPr>
          <w:rFonts w:hint="eastAsia"/>
          <w:lang w:eastAsia="zh-CN"/>
        </w:rPr>
        <w:t>表</w:t>
      </w:r>
      <w:r>
        <w:rPr>
          <w:lang w:eastAsia="zh-CN"/>
        </w:rPr>
        <w:t>A2-3</w:t>
      </w:r>
      <w:r>
        <w:rPr>
          <w:lang w:eastAsia="zh-CN"/>
        </w:rPr>
        <w:t>）</w:t>
      </w:r>
      <w:r>
        <w:rPr>
          <w:rFonts w:hint="eastAsia"/>
          <w:lang w:eastAsia="zh-CN"/>
        </w:rPr>
        <w:t>。</w:t>
      </w:r>
    </w:p>
    <w:p w:rsidR="00037921" w:rsidRPr="00006D78" w:rsidRDefault="00037921" w:rsidP="002A402D">
      <w:pPr>
        <w:pStyle w:val="Heading3"/>
        <w:rPr>
          <w:lang w:eastAsia="ja-JP"/>
        </w:rPr>
      </w:pPr>
      <w:r w:rsidRPr="009D2192">
        <w:rPr>
          <w:lang w:eastAsia="ja-JP"/>
        </w:rPr>
        <w:t>2.2.1</w:t>
      </w:r>
      <w:r w:rsidRPr="009D2192">
        <w:rPr>
          <w:lang w:eastAsia="ja-JP"/>
        </w:rPr>
        <w:tab/>
      </w:r>
      <w:hyperlink r:id="rId9" w:history="1">
        <w:r w:rsidRPr="008164A0">
          <w:rPr>
            <w:rStyle w:val="Hyperlink"/>
            <w:lang w:eastAsia="ja-JP"/>
          </w:rPr>
          <w:t>5/100</w:t>
        </w:r>
        <w:r w:rsidRPr="008164A0">
          <w:rPr>
            <w:rStyle w:val="Hyperlink"/>
            <w:rFonts w:hint="eastAsia"/>
            <w:lang w:eastAsia="ja-JP"/>
          </w:rPr>
          <w:t>5</w:t>
        </w:r>
      </w:hyperlink>
      <w:r w:rsidR="00F320B4">
        <w:rPr>
          <w:rFonts w:hint="eastAsia"/>
          <w:lang w:eastAsia="zh-CN"/>
        </w:rPr>
        <w:t>号</w:t>
      </w:r>
      <w:r w:rsidR="00F320B4">
        <w:rPr>
          <w:lang w:eastAsia="zh-CN"/>
        </w:rPr>
        <w:t>文件</w:t>
      </w:r>
      <w:r w:rsidR="00F320B4">
        <w:rPr>
          <w:rFonts w:hint="eastAsia"/>
          <w:lang w:eastAsia="zh-CN"/>
        </w:rPr>
        <w:t>（</w:t>
      </w:r>
      <w:r w:rsidR="00F320B4">
        <w:rPr>
          <w:rFonts w:hint="eastAsia"/>
          <w:lang w:eastAsia="zh-CN"/>
        </w:rPr>
        <w:t>5</w:t>
      </w:r>
      <w:r w:rsidR="00F320B4">
        <w:rPr>
          <w:lang w:eastAsia="zh-CN"/>
        </w:rPr>
        <w:t>B</w:t>
      </w:r>
      <w:r w:rsidR="00F320B4">
        <w:rPr>
          <w:lang w:eastAsia="zh-CN"/>
        </w:rPr>
        <w:t>工作组）</w:t>
      </w:r>
      <w:r w:rsidR="00F320B4">
        <w:rPr>
          <w:rFonts w:hint="eastAsia"/>
          <w:lang w:eastAsia="zh-CN"/>
        </w:rPr>
        <w:t>：</w:t>
      </w:r>
      <w:r w:rsidR="00F320B4">
        <w:rPr>
          <w:lang w:eastAsia="zh-CN"/>
        </w:rPr>
        <w:t xml:space="preserve">ITU-R </w:t>
      </w:r>
      <w:r w:rsidR="00F320B4" w:rsidRPr="00862872">
        <w:rPr>
          <w:lang w:eastAsia="ja-JP"/>
        </w:rPr>
        <w:t>M.</w:t>
      </w:r>
      <w:r w:rsidR="00F320B4">
        <w:rPr>
          <w:lang w:eastAsia="ja-JP"/>
        </w:rPr>
        <w:t>541</w:t>
      </w:r>
      <w:r w:rsidR="00F320B4">
        <w:rPr>
          <w:rFonts w:hint="eastAsia"/>
          <w:lang w:eastAsia="ja-JP"/>
        </w:rPr>
        <w:t>-9</w:t>
      </w:r>
      <w:r w:rsidR="00F320B4">
        <w:rPr>
          <w:rFonts w:hint="eastAsia"/>
          <w:lang w:eastAsia="zh-CN"/>
        </w:rPr>
        <w:t>建议书</w:t>
      </w:r>
      <w:r w:rsidR="00F320B4">
        <w:rPr>
          <w:lang w:eastAsia="zh-CN"/>
        </w:rPr>
        <w:t>修订草案</w:t>
      </w:r>
      <w:r w:rsidR="00F320B4">
        <w:rPr>
          <w:rFonts w:hint="eastAsia"/>
          <w:lang w:eastAsia="zh-CN"/>
        </w:rPr>
        <w:t xml:space="preserve"> </w:t>
      </w:r>
      <w:r w:rsidR="00F320B4">
        <w:rPr>
          <w:lang w:eastAsia="ja-JP"/>
        </w:rPr>
        <w:t>–</w:t>
      </w:r>
      <w:r w:rsidR="003F1F7C">
        <w:rPr>
          <w:lang w:eastAsia="ja-JP"/>
        </w:rPr>
        <w:t xml:space="preserve"> </w:t>
      </w:r>
      <w:r w:rsidR="003F1F7C" w:rsidRPr="003F1F7C">
        <w:rPr>
          <w:bCs/>
          <w:lang w:val="fr-FR" w:eastAsia="ja-JP"/>
        </w:rPr>
        <w:t>水上移动业务中使用的数字选择呼叫设备的操作程序</w:t>
      </w:r>
    </w:p>
    <w:p w:rsidR="00037921" w:rsidRPr="00006D78" w:rsidRDefault="005F5960" w:rsidP="00785896">
      <w:pPr>
        <w:ind w:firstLineChars="200" w:firstLine="480"/>
        <w:rPr>
          <w:szCs w:val="24"/>
          <w:lang w:eastAsia="zh-CN"/>
        </w:rPr>
      </w:pPr>
      <w:r>
        <w:rPr>
          <w:rFonts w:hint="eastAsia"/>
          <w:szCs w:val="24"/>
          <w:lang w:val="fr-FR" w:eastAsia="zh-CN"/>
        </w:rPr>
        <w:t>该</w:t>
      </w:r>
      <w:r w:rsidR="003F1F7C" w:rsidRPr="003F1F7C">
        <w:rPr>
          <w:szCs w:val="24"/>
          <w:lang w:val="fr-FR" w:eastAsia="zh-CN"/>
        </w:rPr>
        <w:t>建议书包括数字选择呼叫设备（</w:t>
      </w:r>
      <w:r w:rsidR="003F1F7C" w:rsidRPr="003F1F7C">
        <w:rPr>
          <w:szCs w:val="24"/>
          <w:lang w:val="fr-FR" w:eastAsia="zh-CN"/>
        </w:rPr>
        <w:t>DSC</w:t>
      </w:r>
      <w:r w:rsidR="003F1F7C" w:rsidRPr="003F1F7C">
        <w:rPr>
          <w:szCs w:val="24"/>
          <w:lang w:val="fr-FR" w:eastAsia="zh-CN"/>
        </w:rPr>
        <w:t>）的操作程序，该设备的技术特性在</w:t>
      </w:r>
      <w:r w:rsidR="003F1F7C" w:rsidRPr="003F1F7C">
        <w:rPr>
          <w:szCs w:val="24"/>
          <w:lang w:val="fr-FR" w:eastAsia="zh-CN"/>
        </w:rPr>
        <w:t>ITU-R M.493</w:t>
      </w:r>
      <w:r w:rsidR="003F1F7C" w:rsidRPr="003F1F7C">
        <w:rPr>
          <w:szCs w:val="24"/>
          <w:lang w:val="fr-FR" w:eastAsia="zh-CN"/>
        </w:rPr>
        <w:t>建议书中给出。</w:t>
      </w:r>
      <w:r>
        <w:rPr>
          <w:rFonts w:hint="eastAsia"/>
          <w:szCs w:val="24"/>
          <w:lang w:val="fr-FR" w:eastAsia="zh-CN"/>
        </w:rPr>
        <w:t>该</w:t>
      </w:r>
      <w:r w:rsidR="003F1F7C" w:rsidRPr="003F1F7C">
        <w:rPr>
          <w:szCs w:val="24"/>
          <w:lang w:val="fr-FR" w:eastAsia="zh-CN"/>
        </w:rPr>
        <w:t>建议书附件描述了遇险和安全呼叫以及</w:t>
      </w:r>
      <w:r>
        <w:rPr>
          <w:rFonts w:hint="eastAsia"/>
          <w:szCs w:val="24"/>
          <w:lang w:val="fr-FR" w:eastAsia="zh-CN"/>
        </w:rPr>
        <w:t>常规</w:t>
      </w:r>
      <w:r w:rsidR="003F1F7C" w:rsidRPr="003F1F7C">
        <w:rPr>
          <w:szCs w:val="24"/>
          <w:lang w:val="fr-FR" w:eastAsia="zh-CN"/>
        </w:rPr>
        <w:t>呼叫的规定和程序</w:t>
      </w:r>
      <w:r>
        <w:rPr>
          <w:rFonts w:hint="eastAsia"/>
          <w:szCs w:val="24"/>
          <w:lang w:val="fr-FR" w:eastAsia="zh-CN"/>
        </w:rPr>
        <w:t>，同时描述了</w:t>
      </w:r>
      <w:r w:rsidR="003F1F7C" w:rsidRPr="003F1F7C">
        <w:rPr>
          <w:szCs w:val="24"/>
          <w:lang w:val="fr-FR" w:eastAsia="zh-CN"/>
        </w:rPr>
        <w:t>船舶</w:t>
      </w:r>
      <w:r>
        <w:rPr>
          <w:rFonts w:hint="eastAsia"/>
          <w:szCs w:val="24"/>
          <w:lang w:val="fr-FR" w:eastAsia="zh-CN"/>
        </w:rPr>
        <w:t>、</w:t>
      </w:r>
      <w:r w:rsidR="003F1F7C" w:rsidRPr="003F1F7C">
        <w:rPr>
          <w:szCs w:val="24"/>
          <w:lang w:val="fr-FR" w:eastAsia="zh-CN"/>
        </w:rPr>
        <w:t>海岸电台</w:t>
      </w:r>
      <w:r w:rsidR="00E409A7">
        <w:rPr>
          <w:rFonts w:hint="eastAsia"/>
          <w:szCs w:val="24"/>
          <w:lang w:val="fr-FR" w:eastAsia="zh-CN"/>
        </w:rPr>
        <w:t>和人员落水救助设备</w:t>
      </w:r>
      <w:r w:rsidR="003F1F7C" w:rsidRPr="003F1F7C">
        <w:rPr>
          <w:szCs w:val="24"/>
          <w:lang w:val="fr-FR" w:eastAsia="zh-CN"/>
        </w:rPr>
        <w:t>的操作程序。</w:t>
      </w:r>
    </w:p>
    <w:p w:rsidR="00037921" w:rsidRPr="00006D78" w:rsidRDefault="00F320B4" w:rsidP="002A402D">
      <w:pPr>
        <w:ind w:firstLineChars="200" w:firstLine="480"/>
        <w:rPr>
          <w:szCs w:val="24"/>
          <w:lang w:eastAsia="zh-CN"/>
        </w:rPr>
      </w:pPr>
      <w:r>
        <w:rPr>
          <w:rFonts w:hint="eastAsia"/>
          <w:szCs w:val="24"/>
          <w:lang w:eastAsia="zh-CN"/>
        </w:rPr>
        <w:t>在此修订</w:t>
      </w:r>
      <w:r>
        <w:rPr>
          <w:szCs w:val="24"/>
          <w:lang w:eastAsia="zh-CN"/>
        </w:rPr>
        <w:t>草案中：</w:t>
      </w:r>
    </w:p>
    <w:p w:rsidR="00037921" w:rsidRPr="009D2192" w:rsidRDefault="00037921" w:rsidP="002A402D">
      <w:pPr>
        <w:pStyle w:val="enumlev1"/>
        <w:rPr>
          <w:lang w:eastAsia="zh-CN"/>
        </w:rPr>
      </w:pPr>
      <w:r w:rsidRPr="009D2192">
        <w:rPr>
          <w:lang w:eastAsia="ja-JP"/>
        </w:rPr>
        <w:t>–</w:t>
      </w:r>
      <w:r w:rsidRPr="009D2192">
        <w:rPr>
          <w:lang w:eastAsia="ja-JP"/>
        </w:rPr>
        <w:tab/>
      </w:r>
      <w:r w:rsidR="00F320B4">
        <w:rPr>
          <w:rFonts w:hint="eastAsia"/>
          <w:szCs w:val="24"/>
          <w:lang w:eastAsia="zh-CN"/>
        </w:rPr>
        <w:t>相关</w:t>
      </w:r>
      <w:r w:rsidR="00F320B4">
        <w:rPr>
          <w:szCs w:val="24"/>
          <w:lang w:eastAsia="zh-CN"/>
        </w:rPr>
        <w:t>程序已更新为目前《</w:t>
      </w:r>
      <w:r w:rsidR="00F320B4">
        <w:rPr>
          <w:rFonts w:hint="eastAsia"/>
          <w:szCs w:val="24"/>
          <w:lang w:eastAsia="zh-CN"/>
        </w:rPr>
        <w:t>无线电</w:t>
      </w:r>
      <w:r w:rsidR="00F320B4">
        <w:rPr>
          <w:szCs w:val="24"/>
          <w:lang w:eastAsia="zh-CN"/>
        </w:rPr>
        <w:t>规则》</w:t>
      </w:r>
      <w:r w:rsidR="00F320B4">
        <w:rPr>
          <w:rFonts w:hint="eastAsia"/>
          <w:szCs w:val="24"/>
          <w:lang w:eastAsia="zh-CN"/>
        </w:rPr>
        <w:t>的</w:t>
      </w:r>
      <w:r w:rsidR="00F320B4">
        <w:rPr>
          <w:szCs w:val="24"/>
          <w:lang w:eastAsia="zh-CN"/>
        </w:rPr>
        <w:t>状态；</w:t>
      </w:r>
    </w:p>
    <w:p w:rsidR="00037921" w:rsidRPr="009D2192" w:rsidRDefault="00037921" w:rsidP="00E409A7">
      <w:pPr>
        <w:pStyle w:val="enumlev1"/>
        <w:rPr>
          <w:lang w:eastAsia="zh-CN"/>
        </w:rPr>
      </w:pPr>
      <w:r w:rsidRPr="009D2192">
        <w:rPr>
          <w:lang w:eastAsia="ja-JP"/>
        </w:rPr>
        <w:t>–</w:t>
      </w:r>
      <w:r w:rsidRPr="009D2192">
        <w:rPr>
          <w:lang w:eastAsia="ja-JP"/>
        </w:rPr>
        <w:tab/>
      </w:r>
      <w:r w:rsidR="00F320B4">
        <w:rPr>
          <w:rFonts w:hint="eastAsia"/>
          <w:lang w:eastAsia="zh-CN"/>
        </w:rPr>
        <w:t>增加了有关</w:t>
      </w:r>
      <w:r w:rsidR="00F320B4">
        <w:rPr>
          <w:lang w:eastAsia="zh-CN"/>
        </w:rPr>
        <w:t>使用</w:t>
      </w:r>
      <w:r>
        <w:rPr>
          <w:rFonts w:hint="eastAsia"/>
          <w:lang w:eastAsia="ja-JP"/>
        </w:rPr>
        <w:t>VHF DSC</w:t>
      </w:r>
      <w:r w:rsidR="00F320B4">
        <w:rPr>
          <w:rFonts w:hint="eastAsia"/>
          <w:lang w:eastAsia="zh-CN"/>
        </w:rPr>
        <w:t>的</w:t>
      </w:r>
      <w:r w:rsidR="00E409A7">
        <w:rPr>
          <w:rFonts w:hint="eastAsia"/>
          <w:lang w:eastAsia="zh-CN"/>
        </w:rPr>
        <w:t>人员落水救助</w:t>
      </w:r>
      <w:r w:rsidR="00F320B4">
        <w:rPr>
          <w:lang w:eastAsia="zh-CN"/>
        </w:rPr>
        <w:t>设备的新的附件</w:t>
      </w:r>
      <w:r w:rsidR="00F320B4">
        <w:rPr>
          <w:rFonts w:hint="eastAsia"/>
          <w:lang w:eastAsia="zh-CN"/>
        </w:rPr>
        <w:t>5</w:t>
      </w:r>
      <w:r w:rsidR="00F320B4">
        <w:rPr>
          <w:rFonts w:hint="eastAsia"/>
          <w:lang w:eastAsia="zh-CN"/>
        </w:rPr>
        <w:t>；</w:t>
      </w:r>
    </w:p>
    <w:p w:rsidR="00037921" w:rsidRDefault="00037921" w:rsidP="002A402D">
      <w:pPr>
        <w:pStyle w:val="enumlev1"/>
        <w:rPr>
          <w:lang w:eastAsia="zh-CN"/>
        </w:rPr>
      </w:pPr>
      <w:r w:rsidRPr="009D2192">
        <w:rPr>
          <w:lang w:eastAsia="ja-JP"/>
        </w:rPr>
        <w:t>–</w:t>
      </w:r>
      <w:r w:rsidRPr="009D2192">
        <w:rPr>
          <w:lang w:eastAsia="ja-JP"/>
        </w:rPr>
        <w:tab/>
      </w:r>
      <w:r w:rsidR="00F320B4">
        <w:rPr>
          <w:rFonts w:hint="eastAsia"/>
          <w:lang w:eastAsia="zh-CN"/>
        </w:rPr>
        <w:t>进行了</w:t>
      </w:r>
      <w:r w:rsidR="001F234C">
        <w:rPr>
          <w:rFonts w:hint="eastAsia"/>
          <w:lang w:eastAsia="zh-CN"/>
        </w:rPr>
        <w:t>其它</w:t>
      </w:r>
      <w:r w:rsidR="00F320B4">
        <w:rPr>
          <w:lang w:eastAsia="zh-CN"/>
        </w:rPr>
        <w:t>编辑</w:t>
      </w:r>
      <w:r w:rsidR="00F320B4">
        <w:rPr>
          <w:rFonts w:hint="eastAsia"/>
          <w:lang w:eastAsia="zh-CN"/>
        </w:rPr>
        <w:t>性</w:t>
      </w:r>
      <w:r w:rsidR="00F320B4">
        <w:rPr>
          <w:lang w:eastAsia="zh-CN"/>
        </w:rPr>
        <w:t>更新，如增加了关键词</w:t>
      </w:r>
      <w:r w:rsidR="00F320B4">
        <w:rPr>
          <w:rFonts w:hint="eastAsia"/>
          <w:lang w:eastAsia="zh-CN"/>
        </w:rPr>
        <w:t>。</w:t>
      </w:r>
    </w:p>
    <w:p w:rsidR="00037921" w:rsidRDefault="00F320B4" w:rsidP="007F3C6C">
      <w:pPr>
        <w:ind w:firstLineChars="200" w:firstLine="480"/>
        <w:rPr>
          <w:rFonts w:asciiTheme="majorBidi" w:hAnsiTheme="majorBidi" w:cstheme="majorBidi"/>
          <w:lang w:eastAsia="ja-JP"/>
        </w:rPr>
      </w:pPr>
      <w:r>
        <w:rPr>
          <w:rFonts w:asciiTheme="majorBidi" w:hAnsiTheme="majorBidi" w:cstheme="majorBidi" w:hint="eastAsia"/>
          <w:lang w:eastAsia="zh-CN"/>
        </w:rPr>
        <w:t>第</w:t>
      </w:r>
      <w:r>
        <w:rPr>
          <w:rFonts w:asciiTheme="majorBidi" w:hAnsiTheme="majorBidi" w:cstheme="majorBidi" w:hint="eastAsia"/>
          <w:lang w:eastAsia="zh-CN"/>
        </w:rPr>
        <w:t>5</w:t>
      </w:r>
      <w:r>
        <w:rPr>
          <w:rFonts w:asciiTheme="majorBidi" w:hAnsiTheme="majorBidi" w:cstheme="majorBidi" w:hint="eastAsia"/>
          <w:lang w:eastAsia="zh-CN"/>
        </w:rPr>
        <w:t>研究组</w:t>
      </w:r>
      <w:r>
        <w:rPr>
          <w:rFonts w:asciiTheme="majorBidi" w:hAnsiTheme="majorBidi" w:cstheme="majorBidi"/>
          <w:lang w:eastAsia="zh-CN"/>
        </w:rPr>
        <w:t>在</w:t>
      </w:r>
      <w:r>
        <w:rPr>
          <w:rFonts w:asciiTheme="majorBidi" w:hAnsiTheme="majorBidi" w:cstheme="majorBidi" w:hint="eastAsia"/>
          <w:lang w:eastAsia="zh-CN"/>
        </w:rPr>
        <w:t>2015</w:t>
      </w:r>
      <w:r>
        <w:rPr>
          <w:rFonts w:asciiTheme="majorBidi" w:hAnsiTheme="majorBidi" w:cstheme="majorBidi" w:hint="eastAsia"/>
          <w:lang w:eastAsia="zh-CN"/>
        </w:rPr>
        <w:t>年</w:t>
      </w:r>
      <w:r>
        <w:rPr>
          <w:rFonts w:asciiTheme="majorBidi" w:hAnsiTheme="majorBidi" w:cstheme="majorBidi" w:hint="eastAsia"/>
          <w:lang w:eastAsia="zh-CN"/>
        </w:rPr>
        <w:t>7</w:t>
      </w:r>
      <w:r>
        <w:rPr>
          <w:rFonts w:asciiTheme="majorBidi" w:hAnsiTheme="majorBidi" w:cstheme="majorBidi" w:hint="eastAsia"/>
          <w:lang w:eastAsia="zh-CN"/>
        </w:rPr>
        <w:t>月</w:t>
      </w:r>
      <w:r>
        <w:rPr>
          <w:rFonts w:asciiTheme="majorBidi" w:hAnsiTheme="majorBidi" w:cstheme="majorBidi"/>
          <w:lang w:eastAsia="zh-CN"/>
        </w:rPr>
        <w:t>召开</w:t>
      </w:r>
      <w:r w:rsidR="007F3C6C">
        <w:rPr>
          <w:rFonts w:asciiTheme="majorBidi" w:hAnsiTheme="majorBidi" w:cstheme="majorBidi"/>
          <w:lang w:eastAsia="zh-CN"/>
        </w:rPr>
        <w:t>的会议上在没有任何反对意见的情况下就此文件实质性内容达成一致，</w:t>
      </w:r>
      <w:r>
        <w:rPr>
          <w:rFonts w:asciiTheme="majorBidi" w:hAnsiTheme="majorBidi" w:cstheme="majorBidi"/>
          <w:lang w:eastAsia="zh-CN"/>
        </w:rPr>
        <w:t>研究组</w:t>
      </w:r>
      <w:r w:rsidR="007F3C6C">
        <w:rPr>
          <w:rFonts w:asciiTheme="majorBidi" w:hAnsiTheme="majorBidi" w:cstheme="majorBidi" w:hint="eastAsia"/>
          <w:lang w:eastAsia="zh-CN"/>
        </w:rPr>
        <w:t>于</w:t>
      </w:r>
      <w:r w:rsidR="007F3C6C">
        <w:rPr>
          <w:rFonts w:asciiTheme="majorBidi" w:hAnsiTheme="majorBidi" w:cstheme="majorBidi" w:hint="eastAsia"/>
          <w:lang w:eastAsia="zh-CN"/>
        </w:rPr>
        <w:t>2015</w:t>
      </w:r>
      <w:r w:rsidR="007F3C6C">
        <w:rPr>
          <w:rFonts w:asciiTheme="majorBidi" w:hAnsiTheme="majorBidi" w:cstheme="majorBidi" w:hint="eastAsia"/>
          <w:lang w:eastAsia="zh-CN"/>
        </w:rPr>
        <w:t>年</w:t>
      </w:r>
      <w:r w:rsidR="007F3C6C">
        <w:rPr>
          <w:rFonts w:asciiTheme="majorBidi" w:hAnsiTheme="majorBidi" w:cstheme="majorBidi" w:hint="eastAsia"/>
          <w:lang w:eastAsia="zh-CN"/>
        </w:rPr>
        <w:t>9</w:t>
      </w:r>
      <w:r w:rsidR="007F3C6C">
        <w:rPr>
          <w:rFonts w:asciiTheme="majorBidi" w:hAnsiTheme="majorBidi" w:cstheme="majorBidi" w:hint="eastAsia"/>
          <w:lang w:eastAsia="zh-CN"/>
        </w:rPr>
        <w:t>月</w:t>
      </w:r>
      <w:r w:rsidR="007F3C6C">
        <w:rPr>
          <w:rFonts w:asciiTheme="majorBidi" w:hAnsiTheme="majorBidi" w:cstheme="majorBidi" w:hint="eastAsia"/>
          <w:lang w:eastAsia="zh-CN"/>
        </w:rPr>
        <w:t>28</w:t>
      </w:r>
      <w:r w:rsidR="007F3C6C">
        <w:rPr>
          <w:rFonts w:asciiTheme="majorBidi" w:hAnsiTheme="majorBidi" w:cstheme="majorBidi" w:hint="eastAsia"/>
          <w:lang w:eastAsia="zh-CN"/>
        </w:rPr>
        <w:t>日以</w:t>
      </w:r>
      <w:r>
        <w:rPr>
          <w:rFonts w:asciiTheme="majorBidi" w:hAnsiTheme="majorBidi" w:cstheme="majorBidi"/>
          <w:lang w:eastAsia="zh-CN"/>
        </w:rPr>
        <w:t>信函</w:t>
      </w:r>
      <w:r w:rsidR="007F3C6C">
        <w:rPr>
          <w:rFonts w:asciiTheme="majorBidi" w:hAnsiTheme="majorBidi" w:cstheme="majorBidi" w:hint="eastAsia"/>
          <w:lang w:eastAsia="zh-CN"/>
        </w:rPr>
        <w:t>方式</w:t>
      </w:r>
      <w:r w:rsidR="007F3C6C">
        <w:rPr>
          <w:rFonts w:asciiTheme="majorBidi" w:hAnsiTheme="majorBidi" w:cstheme="majorBidi"/>
          <w:lang w:eastAsia="zh-CN"/>
        </w:rPr>
        <w:t>（</w:t>
      </w:r>
      <w:r w:rsidR="007F3C6C">
        <w:rPr>
          <w:rFonts w:asciiTheme="majorBidi" w:hAnsiTheme="majorBidi" w:cstheme="majorBidi" w:hint="eastAsia"/>
          <w:lang w:eastAsia="zh-CN"/>
        </w:rPr>
        <w:t>利用</w:t>
      </w:r>
      <w:hyperlink r:id="rId10" w:history="1">
        <w:r w:rsidR="007F3C6C" w:rsidRPr="008164A0">
          <w:rPr>
            <w:rStyle w:val="Hyperlink"/>
            <w:rFonts w:asciiTheme="majorBidi" w:hAnsiTheme="majorBidi" w:cstheme="majorBidi" w:hint="eastAsia"/>
            <w:lang w:eastAsia="ja-JP"/>
          </w:rPr>
          <w:t>CACE/742</w:t>
        </w:r>
      </w:hyperlink>
      <w:r w:rsidR="007F3C6C">
        <w:rPr>
          <w:rFonts w:asciiTheme="majorBidi" w:hAnsiTheme="majorBidi" w:cstheme="majorBidi" w:hint="eastAsia"/>
          <w:lang w:eastAsia="zh-CN"/>
        </w:rPr>
        <w:t>号</w:t>
      </w:r>
      <w:r w:rsidR="007F3C6C">
        <w:rPr>
          <w:rFonts w:asciiTheme="majorBidi" w:hAnsiTheme="majorBidi" w:cstheme="majorBidi"/>
          <w:lang w:eastAsia="zh-CN"/>
        </w:rPr>
        <w:t>通函）顺利完成</w:t>
      </w:r>
      <w:r w:rsidR="007F3C6C">
        <w:rPr>
          <w:rFonts w:asciiTheme="majorBidi" w:hAnsiTheme="majorBidi" w:cstheme="majorBidi" w:hint="eastAsia"/>
          <w:lang w:eastAsia="zh-CN"/>
        </w:rPr>
        <w:t>了</w:t>
      </w:r>
      <w:r>
        <w:rPr>
          <w:rFonts w:asciiTheme="majorBidi" w:hAnsiTheme="majorBidi" w:cstheme="majorBidi"/>
          <w:lang w:eastAsia="zh-CN"/>
        </w:rPr>
        <w:t>通过程序</w:t>
      </w:r>
      <w:r w:rsidR="007F3C6C">
        <w:rPr>
          <w:rFonts w:asciiTheme="majorBidi" w:hAnsiTheme="majorBidi" w:cstheme="majorBidi" w:hint="eastAsia"/>
          <w:lang w:eastAsia="zh-CN"/>
        </w:rPr>
        <w:t>的制定</w:t>
      </w:r>
      <w:r>
        <w:rPr>
          <w:rFonts w:asciiTheme="majorBidi" w:hAnsiTheme="majorBidi" w:cstheme="majorBidi"/>
          <w:lang w:eastAsia="zh-CN"/>
        </w:rPr>
        <w:t>。</w:t>
      </w:r>
    </w:p>
    <w:p w:rsidR="00037921" w:rsidRPr="009D2192" w:rsidRDefault="007F3C6C" w:rsidP="007F3C6C">
      <w:pPr>
        <w:ind w:firstLineChars="200" w:firstLine="480"/>
        <w:rPr>
          <w:lang w:eastAsia="zh-CN"/>
        </w:rPr>
      </w:pPr>
      <w:r>
        <w:rPr>
          <w:rFonts w:asciiTheme="majorBidi" w:hAnsiTheme="majorBidi" w:cstheme="majorBidi" w:hint="eastAsia"/>
          <w:lang w:eastAsia="zh-CN"/>
        </w:rPr>
        <w:t>作为</w:t>
      </w:r>
      <w:r w:rsidR="00F320B4">
        <w:rPr>
          <w:rFonts w:asciiTheme="majorBidi" w:hAnsiTheme="majorBidi" w:cstheme="majorBidi"/>
          <w:lang w:eastAsia="zh-CN"/>
        </w:rPr>
        <w:t>引证</w:t>
      </w:r>
      <w:r>
        <w:rPr>
          <w:rFonts w:asciiTheme="majorBidi" w:hAnsiTheme="majorBidi" w:cstheme="majorBidi" w:hint="eastAsia"/>
          <w:lang w:eastAsia="zh-CN"/>
        </w:rPr>
        <w:t>归并</w:t>
      </w:r>
      <w:r w:rsidR="00F320B4">
        <w:rPr>
          <w:rFonts w:asciiTheme="majorBidi" w:hAnsiTheme="majorBidi" w:cstheme="majorBidi"/>
          <w:lang w:eastAsia="zh-CN"/>
        </w:rPr>
        <w:t>至《</w:t>
      </w:r>
      <w:r w:rsidR="00F320B4">
        <w:rPr>
          <w:rFonts w:asciiTheme="majorBidi" w:hAnsiTheme="majorBidi" w:cstheme="majorBidi" w:hint="eastAsia"/>
          <w:lang w:eastAsia="zh-CN"/>
        </w:rPr>
        <w:t>无线电</w:t>
      </w:r>
      <w:r w:rsidR="00F320B4">
        <w:rPr>
          <w:rFonts w:asciiTheme="majorBidi" w:hAnsiTheme="majorBidi" w:cstheme="majorBidi"/>
          <w:lang w:eastAsia="zh-CN"/>
        </w:rPr>
        <w:t>规则》</w:t>
      </w:r>
      <w:r w:rsidR="00F320B4">
        <w:rPr>
          <w:rFonts w:asciiTheme="majorBidi" w:hAnsiTheme="majorBidi" w:cstheme="majorBidi" w:hint="eastAsia"/>
          <w:lang w:eastAsia="zh-CN"/>
        </w:rPr>
        <w:t>中的建议书</w:t>
      </w:r>
      <w:r w:rsidR="00F320B4">
        <w:rPr>
          <w:rFonts w:asciiTheme="majorBidi" w:hAnsiTheme="majorBidi" w:cstheme="majorBidi"/>
          <w:lang w:eastAsia="zh-CN"/>
        </w:rPr>
        <w:t>之一，</w:t>
      </w:r>
      <w:r>
        <w:rPr>
          <w:rFonts w:asciiTheme="majorBidi" w:hAnsiTheme="majorBidi" w:cstheme="majorBidi" w:hint="eastAsia"/>
          <w:lang w:eastAsia="zh-CN"/>
        </w:rPr>
        <w:t>该建议书</w:t>
      </w:r>
      <w:r w:rsidR="00F320B4">
        <w:rPr>
          <w:rFonts w:asciiTheme="majorBidi" w:hAnsiTheme="majorBidi" w:cstheme="majorBidi"/>
          <w:lang w:eastAsia="zh-CN"/>
        </w:rPr>
        <w:t>无法采用</w:t>
      </w:r>
      <w:r w:rsidRPr="007F3C6C">
        <w:rPr>
          <w:rFonts w:asciiTheme="majorBidi" w:hAnsiTheme="majorBidi" w:cstheme="majorBidi" w:hint="eastAsia"/>
          <w:lang w:eastAsia="zh-CN"/>
        </w:rPr>
        <w:t>同时通过和批准建议书的程序</w:t>
      </w:r>
      <w:r>
        <w:rPr>
          <w:rFonts w:asciiTheme="majorBidi" w:hAnsiTheme="majorBidi" w:cstheme="majorBidi" w:hint="eastAsia"/>
          <w:lang w:eastAsia="zh-CN"/>
        </w:rPr>
        <w:t>（</w:t>
      </w:r>
      <w:r w:rsidR="00F320B4">
        <w:rPr>
          <w:rFonts w:asciiTheme="majorBidi" w:hAnsiTheme="majorBidi" w:cstheme="majorBidi"/>
          <w:lang w:eastAsia="zh-CN"/>
        </w:rPr>
        <w:t>PSAA</w:t>
      </w:r>
      <w:r>
        <w:rPr>
          <w:rFonts w:asciiTheme="majorBidi" w:hAnsiTheme="majorBidi" w:cstheme="majorBidi" w:hint="eastAsia"/>
          <w:lang w:eastAsia="zh-CN"/>
        </w:rPr>
        <w:t>）</w:t>
      </w:r>
      <w:r w:rsidR="00F320B4">
        <w:rPr>
          <w:rFonts w:asciiTheme="majorBidi" w:hAnsiTheme="majorBidi" w:cstheme="majorBidi"/>
          <w:lang w:eastAsia="zh-CN"/>
        </w:rPr>
        <w:t>，研究组会议决定按照</w:t>
      </w:r>
      <w:r w:rsidR="00F320B4">
        <w:rPr>
          <w:rFonts w:asciiTheme="majorBidi" w:hAnsiTheme="majorBidi" w:cstheme="majorBidi" w:hint="eastAsia"/>
          <w:lang w:eastAsia="zh-CN"/>
        </w:rPr>
        <w:t>ITU-R</w:t>
      </w:r>
      <w:r w:rsidR="00F320B4">
        <w:rPr>
          <w:rFonts w:asciiTheme="majorBidi" w:hAnsiTheme="majorBidi" w:cstheme="majorBidi"/>
          <w:lang w:eastAsia="zh-CN"/>
        </w:rPr>
        <w:t>第</w:t>
      </w:r>
      <w:r w:rsidR="00F320B4">
        <w:rPr>
          <w:rFonts w:asciiTheme="majorBidi" w:hAnsiTheme="majorBidi" w:cstheme="majorBidi" w:hint="eastAsia"/>
          <w:lang w:eastAsia="zh-CN"/>
        </w:rPr>
        <w:t>1</w:t>
      </w:r>
      <w:r w:rsidR="00F320B4">
        <w:rPr>
          <w:rFonts w:asciiTheme="majorBidi" w:hAnsiTheme="majorBidi" w:cstheme="majorBidi"/>
          <w:lang w:eastAsia="zh-CN"/>
        </w:rPr>
        <w:t>-6</w:t>
      </w:r>
      <w:r w:rsidR="00F320B4">
        <w:rPr>
          <w:rFonts w:asciiTheme="majorBidi" w:hAnsiTheme="majorBidi" w:cstheme="majorBidi" w:hint="eastAsia"/>
          <w:lang w:eastAsia="zh-CN"/>
        </w:rPr>
        <w:t>号</w:t>
      </w:r>
      <w:r w:rsidR="00F320B4">
        <w:rPr>
          <w:rFonts w:asciiTheme="majorBidi" w:hAnsiTheme="majorBidi" w:cstheme="majorBidi"/>
          <w:lang w:eastAsia="zh-CN"/>
        </w:rPr>
        <w:t>决议</w:t>
      </w:r>
      <w:r>
        <w:rPr>
          <w:rFonts w:asciiTheme="majorBidi" w:hAnsiTheme="majorBidi" w:cstheme="majorBidi" w:hint="eastAsia"/>
          <w:lang w:eastAsia="zh-CN"/>
        </w:rPr>
        <w:t>第</w:t>
      </w:r>
      <w:r>
        <w:rPr>
          <w:rFonts w:asciiTheme="majorBidi" w:hAnsiTheme="majorBidi" w:cstheme="majorBidi" w:hint="eastAsia"/>
          <w:lang w:eastAsia="zh-CN"/>
        </w:rPr>
        <w:t>10.4.2</w:t>
      </w:r>
      <w:r>
        <w:rPr>
          <w:rFonts w:asciiTheme="majorBidi" w:hAnsiTheme="majorBidi" w:cstheme="majorBidi" w:hint="eastAsia"/>
          <w:lang w:eastAsia="zh-CN"/>
        </w:rPr>
        <w:t>段</w:t>
      </w:r>
      <w:r w:rsidR="00F320B4">
        <w:rPr>
          <w:rFonts w:asciiTheme="majorBidi" w:hAnsiTheme="majorBidi" w:cstheme="majorBidi"/>
          <w:lang w:eastAsia="zh-CN"/>
        </w:rPr>
        <w:t>将此修订草案提交无线电通信全会批准</w:t>
      </w:r>
      <w:r>
        <w:rPr>
          <w:rFonts w:asciiTheme="majorBidi" w:hAnsiTheme="majorBidi" w:cstheme="majorBidi" w:hint="eastAsia"/>
          <w:lang w:eastAsia="zh-CN"/>
        </w:rPr>
        <w:t>，理由如下</w:t>
      </w:r>
      <w:r w:rsidR="00F320B4">
        <w:rPr>
          <w:rFonts w:asciiTheme="majorBidi" w:hAnsiTheme="majorBidi" w:cstheme="majorBidi"/>
          <w:lang w:eastAsia="zh-CN"/>
        </w:rPr>
        <w:t>：</w:t>
      </w:r>
    </w:p>
    <w:p w:rsidR="00037921" w:rsidRDefault="00785896" w:rsidP="00785896">
      <w:pPr>
        <w:pStyle w:val="enumlev1"/>
        <w:rPr>
          <w:lang w:eastAsia="ja-JP"/>
        </w:rPr>
      </w:pPr>
      <w:r>
        <w:rPr>
          <w:lang w:eastAsia="zh-CN"/>
        </w:rPr>
        <w:tab/>
      </w:r>
      <w:r w:rsidR="00F320B4">
        <w:rPr>
          <w:rFonts w:hint="eastAsia"/>
          <w:lang w:eastAsia="zh-CN"/>
        </w:rPr>
        <w:t>这项有关</w:t>
      </w:r>
      <w:r w:rsidR="00F320B4">
        <w:rPr>
          <w:lang w:eastAsia="zh-CN"/>
        </w:rPr>
        <w:t>安全问题的</w:t>
      </w:r>
      <w:r w:rsidR="00F320B4">
        <w:rPr>
          <w:rFonts w:hint="eastAsia"/>
          <w:lang w:eastAsia="zh-CN"/>
        </w:rPr>
        <w:t>建议书</w:t>
      </w:r>
      <w:r w:rsidR="00F320B4">
        <w:rPr>
          <w:lang w:eastAsia="zh-CN"/>
        </w:rPr>
        <w:t>需要与另一份</w:t>
      </w:r>
      <w:r w:rsidR="00F320B4">
        <w:rPr>
          <w:rFonts w:hint="eastAsia"/>
          <w:lang w:eastAsia="zh-CN"/>
        </w:rPr>
        <w:t>涉及</w:t>
      </w:r>
      <w:r w:rsidR="00F320B4">
        <w:rPr>
          <w:lang w:eastAsia="zh-CN"/>
        </w:rPr>
        <w:t>类似</w:t>
      </w:r>
      <w:r w:rsidR="00F320B4">
        <w:rPr>
          <w:rFonts w:hint="eastAsia"/>
          <w:lang w:eastAsia="zh-CN"/>
        </w:rPr>
        <w:t>议题</w:t>
      </w:r>
      <w:r w:rsidR="00F320B4">
        <w:rPr>
          <w:lang w:eastAsia="zh-CN"/>
        </w:rPr>
        <w:t>的</w:t>
      </w:r>
      <w:r w:rsidR="00F320B4">
        <w:rPr>
          <w:rFonts w:hint="eastAsia"/>
          <w:lang w:eastAsia="ja-JP"/>
        </w:rPr>
        <w:t>ITU</w:t>
      </w:r>
      <w:r w:rsidR="004C626D">
        <w:rPr>
          <w:lang w:eastAsia="ja-JP"/>
        </w:rPr>
        <w:t>-</w:t>
      </w:r>
      <w:r w:rsidR="00F320B4">
        <w:rPr>
          <w:rFonts w:hint="eastAsia"/>
          <w:lang w:eastAsia="ja-JP"/>
        </w:rPr>
        <w:t>R M.493-13</w:t>
      </w:r>
      <w:r w:rsidR="00F320B4">
        <w:rPr>
          <w:rFonts w:hint="eastAsia"/>
          <w:lang w:eastAsia="zh-CN"/>
        </w:rPr>
        <w:t>建议书</w:t>
      </w:r>
      <w:r w:rsidR="00F320B4">
        <w:rPr>
          <w:lang w:eastAsia="zh-CN"/>
        </w:rPr>
        <w:t>同时</w:t>
      </w:r>
      <w:r w:rsidR="00F320B4">
        <w:rPr>
          <w:rFonts w:hint="eastAsia"/>
          <w:lang w:eastAsia="zh-CN"/>
        </w:rPr>
        <w:t>尽早</w:t>
      </w:r>
      <w:r w:rsidR="00F320B4">
        <w:rPr>
          <w:lang w:eastAsia="zh-CN"/>
        </w:rPr>
        <w:t>获得批准。</w:t>
      </w:r>
      <w:r w:rsidR="00F320B4">
        <w:rPr>
          <w:rFonts w:hint="eastAsia"/>
          <w:lang w:eastAsia="ja-JP"/>
        </w:rPr>
        <w:t>ITU</w:t>
      </w:r>
      <w:r w:rsidR="00B4282D">
        <w:rPr>
          <w:lang w:eastAsia="ja-JP"/>
        </w:rPr>
        <w:t>-</w:t>
      </w:r>
      <w:r w:rsidR="00F320B4">
        <w:rPr>
          <w:rFonts w:hint="eastAsia"/>
          <w:lang w:eastAsia="ja-JP"/>
        </w:rPr>
        <w:t>R M.493-13</w:t>
      </w:r>
      <w:r w:rsidR="00F320B4">
        <w:rPr>
          <w:rFonts w:hint="eastAsia"/>
          <w:lang w:eastAsia="zh-CN"/>
        </w:rPr>
        <w:t>建议书</w:t>
      </w:r>
      <w:r w:rsidR="00F320B4">
        <w:rPr>
          <w:lang w:eastAsia="zh-CN"/>
        </w:rPr>
        <w:t>修订</w:t>
      </w:r>
      <w:r w:rsidR="007F3C6C">
        <w:rPr>
          <w:rFonts w:hint="eastAsia"/>
          <w:lang w:eastAsia="zh-CN"/>
        </w:rPr>
        <w:t>案</w:t>
      </w:r>
      <w:r w:rsidR="00F320B4">
        <w:rPr>
          <w:lang w:eastAsia="zh-CN"/>
        </w:rPr>
        <w:t>已于</w:t>
      </w:r>
      <w:r w:rsidR="00F320B4">
        <w:rPr>
          <w:rFonts w:hint="eastAsia"/>
          <w:lang w:eastAsia="zh-CN"/>
        </w:rPr>
        <w:t>2015</w:t>
      </w:r>
      <w:r w:rsidR="00F320B4">
        <w:rPr>
          <w:rFonts w:hint="eastAsia"/>
          <w:lang w:eastAsia="zh-CN"/>
        </w:rPr>
        <w:t>年</w:t>
      </w:r>
      <w:r w:rsidR="00F320B4">
        <w:rPr>
          <w:rFonts w:hint="eastAsia"/>
          <w:lang w:eastAsia="zh-CN"/>
        </w:rPr>
        <w:t>9</w:t>
      </w:r>
      <w:r w:rsidR="00F320B4">
        <w:rPr>
          <w:rFonts w:hint="eastAsia"/>
          <w:lang w:eastAsia="zh-CN"/>
        </w:rPr>
        <w:t>月</w:t>
      </w:r>
      <w:r w:rsidR="00F320B4">
        <w:rPr>
          <w:rFonts w:hint="eastAsia"/>
          <w:lang w:eastAsia="zh-CN"/>
        </w:rPr>
        <w:t>30</w:t>
      </w:r>
      <w:r w:rsidR="00F320B4">
        <w:rPr>
          <w:rFonts w:hint="eastAsia"/>
          <w:lang w:eastAsia="zh-CN"/>
        </w:rPr>
        <w:t>日</w:t>
      </w:r>
      <w:r w:rsidR="00F320B4">
        <w:rPr>
          <w:lang w:eastAsia="zh-CN"/>
        </w:rPr>
        <w:t>获得批准。</w:t>
      </w:r>
    </w:p>
    <w:p w:rsidR="00037921" w:rsidRPr="00021D49" w:rsidRDefault="00037921" w:rsidP="002A402D">
      <w:pPr>
        <w:pStyle w:val="Heading3"/>
        <w:rPr>
          <w:lang w:eastAsia="ja-JP"/>
        </w:rPr>
      </w:pPr>
      <w:r w:rsidRPr="009D2192">
        <w:rPr>
          <w:szCs w:val="24"/>
          <w:lang w:eastAsia="ja-JP"/>
        </w:rPr>
        <w:lastRenderedPageBreak/>
        <w:t>2.2.2</w:t>
      </w:r>
      <w:r w:rsidRPr="009D2192">
        <w:rPr>
          <w:szCs w:val="24"/>
          <w:lang w:eastAsia="ja-JP"/>
        </w:rPr>
        <w:tab/>
      </w:r>
      <w:hyperlink r:id="rId11" w:history="1">
        <w:r w:rsidRPr="008164A0">
          <w:rPr>
            <w:rStyle w:val="Hyperlink"/>
            <w:lang w:eastAsia="ja-JP"/>
          </w:rPr>
          <w:t>5/100</w:t>
        </w:r>
        <w:r w:rsidRPr="008164A0">
          <w:rPr>
            <w:rStyle w:val="Hyperlink"/>
            <w:rFonts w:hint="eastAsia"/>
            <w:lang w:eastAsia="ja-JP"/>
          </w:rPr>
          <w:t>6</w:t>
        </w:r>
      </w:hyperlink>
      <w:r w:rsidR="00F320B4">
        <w:rPr>
          <w:rFonts w:hint="eastAsia"/>
          <w:lang w:eastAsia="zh-CN"/>
        </w:rPr>
        <w:t>号</w:t>
      </w:r>
      <w:r w:rsidR="00F320B4">
        <w:rPr>
          <w:lang w:eastAsia="zh-CN"/>
        </w:rPr>
        <w:t>文件</w:t>
      </w:r>
      <w:r w:rsidR="00F320B4">
        <w:rPr>
          <w:rFonts w:hint="eastAsia"/>
          <w:lang w:eastAsia="zh-CN"/>
        </w:rPr>
        <w:t>（</w:t>
      </w:r>
      <w:r w:rsidR="00F320B4">
        <w:rPr>
          <w:rFonts w:hint="eastAsia"/>
          <w:lang w:eastAsia="zh-CN"/>
        </w:rPr>
        <w:t>5</w:t>
      </w:r>
      <w:r w:rsidR="00F320B4">
        <w:rPr>
          <w:lang w:eastAsia="zh-CN"/>
        </w:rPr>
        <w:t>B</w:t>
      </w:r>
      <w:r w:rsidR="00F320B4">
        <w:rPr>
          <w:lang w:eastAsia="zh-CN"/>
        </w:rPr>
        <w:t>工作组）</w:t>
      </w:r>
      <w:r w:rsidR="00F320B4">
        <w:rPr>
          <w:rFonts w:hint="eastAsia"/>
          <w:lang w:eastAsia="zh-CN"/>
        </w:rPr>
        <w:t>：</w:t>
      </w:r>
      <w:r w:rsidR="00F320B4">
        <w:rPr>
          <w:lang w:eastAsia="ja-JP"/>
        </w:rPr>
        <w:t>ITU-R M.[AMS</w:t>
      </w:r>
      <w:r w:rsidR="00F320B4">
        <w:rPr>
          <w:lang w:eastAsia="ja-JP"/>
        </w:rPr>
        <w:noBreakHyphen/>
        <w:t>CHAR</w:t>
      </w:r>
      <w:r w:rsidR="00F320B4">
        <w:rPr>
          <w:lang w:eastAsia="ja-JP"/>
        </w:rPr>
        <w:noBreakHyphen/>
      </w:r>
      <w:r w:rsidR="00E36894">
        <w:rPr>
          <w:lang w:eastAsia="ja-JP"/>
        </w:rPr>
        <w:t>15GHz]</w:t>
      </w:r>
      <w:r w:rsidR="00E36894">
        <w:rPr>
          <w:rFonts w:hint="eastAsia"/>
          <w:lang w:eastAsia="zh-CN"/>
        </w:rPr>
        <w:t>新</w:t>
      </w:r>
      <w:r w:rsidR="00E36894">
        <w:rPr>
          <w:lang w:eastAsia="zh-CN"/>
        </w:rPr>
        <w:t>建议书草案</w:t>
      </w:r>
      <w:r w:rsidR="00E36894">
        <w:rPr>
          <w:rFonts w:hint="eastAsia"/>
          <w:lang w:eastAsia="zh-CN"/>
        </w:rPr>
        <w:t xml:space="preserve"> </w:t>
      </w:r>
      <w:r w:rsidR="003D1C75">
        <w:rPr>
          <w:lang w:eastAsia="zh-CN"/>
        </w:rPr>
        <w:t>–</w:t>
      </w:r>
      <w:r w:rsidR="000E3C55">
        <w:rPr>
          <w:lang w:eastAsia="zh-CN"/>
        </w:rPr>
        <w:t xml:space="preserve"> </w:t>
      </w:r>
      <w:r w:rsidR="000E3C55" w:rsidRPr="000E3C55">
        <w:rPr>
          <w:lang w:val="en-US" w:eastAsia="ja-JP"/>
        </w:rPr>
        <w:t>14.5-15.35 GHz</w:t>
      </w:r>
      <w:r w:rsidR="000E3C55" w:rsidRPr="000E3C55">
        <w:rPr>
          <w:lang w:val="en-US" w:eastAsia="ja-JP"/>
        </w:rPr>
        <w:t>频段内航空移动业务系统的技术特性和保护标准</w:t>
      </w:r>
    </w:p>
    <w:p w:rsidR="00037921" w:rsidRPr="00021D49" w:rsidRDefault="00E36894" w:rsidP="004E4016">
      <w:pPr>
        <w:ind w:firstLineChars="200" w:firstLine="480"/>
        <w:rPr>
          <w:rFonts w:asciiTheme="majorBidi" w:hAnsiTheme="majorBidi" w:cstheme="majorBidi"/>
          <w:szCs w:val="24"/>
          <w:lang w:eastAsia="zh-CN"/>
        </w:rPr>
      </w:pPr>
      <w:r>
        <w:rPr>
          <w:rFonts w:asciiTheme="majorBidi" w:hAnsiTheme="majorBidi" w:cstheme="majorBidi" w:hint="eastAsia"/>
          <w:szCs w:val="24"/>
          <w:lang w:eastAsia="zh-CN"/>
        </w:rPr>
        <w:t>新的</w:t>
      </w:r>
      <w:r>
        <w:rPr>
          <w:rFonts w:asciiTheme="majorBidi" w:hAnsiTheme="majorBidi" w:cstheme="majorBidi"/>
          <w:szCs w:val="24"/>
          <w:lang w:eastAsia="zh-CN"/>
        </w:rPr>
        <w:t>建议书草案提供了有关用于按需开展的共用和兼容性研究中</w:t>
      </w:r>
      <w:r>
        <w:rPr>
          <w:rFonts w:asciiTheme="majorBidi" w:hAnsiTheme="majorBidi" w:cstheme="majorBidi" w:hint="eastAsia"/>
          <w:szCs w:val="24"/>
          <w:lang w:eastAsia="zh-CN"/>
        </w:rPr>
        <w:t>计划</w:t>
      </w:r>
      <w:r>
        <w:rPr>
          <w:rFonts w:asciiTheme="majorBidi" w:hAnsiTheme="majorBidi" w:cstheme="majorBidi"/>
          <w:szCs w:val="24"/>
          <w:lang w:eastAsia="zh-CN"/>
        </w:rPr>
        <w:t>或正在运行的</w:t>
      </w:r>
      <w:r w:rsidR="000409A6">
        <w:rPr>
          <w:rFonts w:asciiTheme="majorBidi" w:hAnsiTheme="majorBidi" w:cstheme="majorBidi"/>
          <w:szCs w:val="24"/>
          <w:lang w:eastAsia="zh-CN"/>
        </w:rPr>
        <w:br/>
      </w:r>
      <w:r w:rsidRPr="00021D49">
        <w:rPr>
          <w:rFonts w:asciiTheme="majorBidi" w:hAnsiTheme="majorBidi" w:cstheme="majorBidi"/>
          <w:szCs w:val="24"/>
          <w:lang w:eastAsia="zh-CN"/>
        </w:rPr>
        <w:t>14.5-15.35 GHz</w:t>
      </w:r>
      <w:r>
        <w:rPr>
          <w:rFonts w:asciiTheme="majorBidi" w:hAnsiTheme="majorBidi" w:cstheme="majorBidi" w:hint="eastAsia"/>
          <w:szCs w:val="24"/>
          <w:lang w:eastAsia="zh-CN"/>
        </w:rPr>
        <w:t>频率</w:t>
      </w:r>
      <w:r>
        <w:rPr>
          <w:rFonts w:asciiTheme="majorBidi" w:hAnsiTheme="majorBidi" w:cstheme="majorBidi"/>
          <w:szCs w:val="24"/>
          <w:lang w:eastAsia="zh-CN"/>
        </w:rPr>
        <w:t>范围内航空移动业务（</w:t>
      </w:r>
      <w:r>
        <w:rPr>
          <w:rFonts w:asciiTheme="majorBidi" w:hAnsiTheme="majorBidi" w:cstheme="majorBidi" w:hint="eastAsia"/>
          <w:szCs w:val="24"/>
          <w:lang w:eastAsia="zh-CN"/>
        </w:rPr>
        <w:t>AMS</w:t>
      </w:r>
      <w:r>
        <w:rPr>
          <w:rFonts w:asciiTheme="majorBidi" w:hAnsiTheme="majorBidi" w:cstheme="majorBidi"/>
          <w:szCs w:val="24"/>
          <w:lang w:eastAsia="zh-CN"/>
        </w:rPr>
        <w:t>）</w:t>
      </w:r>
      <w:r>
        <w:rPr>
          <w:rFonts w:asciiTheme="majorBidi" w:hAnsiTheme="majorBidi" w:cstheme="majorBidi" w:hint="eastAsia"/>
          <w:szCs w:val="24"/>
          <w:lang w:eastAsia="zh-CN"/>
        </w:rPr>
        <w:t>系统</w:t>
      </w:r>
      <w:r w:rsidR="007F3C6C">
        <w:rPr>
          <w:rFonts w:asciiTheme="majorBidi" w:hAnsiTheme="majorBidi" w:cstheme="majorBidi" w:hint="eastAsia"/>
          <w:szCs w:val="24"/>
          <w:lang w:eastAsia="zh-CN"/>
        </w:rPr>
        <w:t>的</w:t>
      </w:r>
      <w:r>
        <w:rPr>
          <w:rFonts w:asciiTheme="majorBidi" w:hAnsiTheme="majorBidi" w:cstheme="majorBidi"/>
          <w:szCs w:val="24"/>
          <w:lang w:eastAsia="zh-CN"/>
        </w:rPr>
        <w:t>技术特性和保护标准</w:t>
      </w:r>
      <w:r>
        <w:rPr>
          <w:rFonts w:asciiTheme="majorBidi" w:hAnsiTheme="majorBidi" w:cstheme="majorBidi" w:hint="eastAsia"/>
          <w:szCs w:val="24"/>
          <w:lang w:eastAsia="zh-CN"/>
        </w:rPr>
        <w:t>。</w:t>
      </w:r>
    </w:p>
    <w:p w:rsidR="00037921" w:rsidRDefault="00E36894" w:rsidP="002A402D">
      <w:pPr>
        <w:pStyle w:val="enumlev1"/>
        <w:tabs>
          <w:tab w:val="clear" w:pos="1134"/>
        </w:tabs>
        <w:ind w:left="0" w:firstLineChars="200" w:firstLine="480"/>
        <w:rPr>
          <w:spacing w:val="-4"/>
          <w:szCs w:val="24"/>
          <w:lang w:val="en-US" w:eastAsia="zh-CN"/>
        </w:rPr>
      </w:pPr>
      <w:r>
        <w:rPr>
          <w:rFonts w:hint="eastAsia"/>
          <w:lang w:eastAsia="zh-CN"/>
        </w:rPr>
        <w:t>与</w:t>
      </w:r>
      <w:r>
        <w:rPr>
          <w:lang w:eastAsia="zh-CN"/>
        </w:rPr>
        <w:t>WRC-15</w:t>
      </w:r>
      <w:r>
        <w:rPr>
          <w:lang w:eastAsia="zh-CN"/>
        </w:rPr>
        <w:t>议项</w:t>
      </w:r>
      <w:r>
        <w:rPr>
          <w:rFonts w:hint="eastAsia"/>
          <w:lang w:eastAsia="zh-CN"/>
        </w:rPr>
        <w:t>1.6</w:t>
      </w:r>
      <w:r>
        <w:rPr>
          <w:rFonts w:hint="eastAsia"/>
          <w:lang w:eastAsia="zh-CN"/>
        </w:rPr>
        <w:t>相关</w:t>
      </w:r>
      <w:r>
        <w:rPr>
          <w:lang w:eastAsia="zh-CN"/>
        </w:rPr>
        <w:t>的该新建议书（</w:t>
      </w:r>
      <w:r>
        <w:rPr>
          <w:rFonts w:hint="eastAsia"/>
          <w:lang w:eastAsia="zh-CN"/>
        </w:rPr>
        <w:t>DNR</w:t>
      </w:r>
      <w:r>
        <w:rPr>
          <w:lang w:eastAsia="zh-CN"/>
        </w:rPr>
        <w:t>）</w:t>
      </w:r>
      <w:r>
        <w:rPr>
          <w:rFonts w:hint="eastAsia"/>
          <w:lang w:eastAsia="zh-CN"/>
        </w:rPr>
        <w:t>草案</w:t>
      </w:r>
      <w:r>
        <w:rPr>
          <w:lang w:eastAsia="zh-CN"/>
        </w:rPr>
        <w:t>在第</w:t>
      </w:r>
      <w:r>
        <w:rPr>
          <w:rFonts w:hint="eastAsia"/>
          <w:lang w:eastAsia="zh-CN"/>
        </w:rPr>
        <w:t>5</w:t>
      </w:r>
      <w:r>
        <w:rPr>
          <w:rFonts w:hint="eastAsia"/>
          <w:lang w:eastAsia="zh-CN"/>
        </w:rPr>
        <w:t>研究组</w:t>
      </w:r>
      <w:r>
        <w:rPr>
          <w:rFonts w:hint="eastAsia"/>
          <w:lang w:eastAsia="zh-CN"/>
        </w:rPr>
        <w:t>2015</w:t>
      </w:r>
      <w:r>
        <w:rPr>
          <w:rFonts w:hint="eastAsia"/>
          <w:lang w:eastAsia="zh-CN"/>
        </w:rPr>
        <w:t>年</w:t>
      </w:r>
      <w:r>
        <w:rPr>
          <w:rFonts w:hint="eastAsia"/>
          <w:lang w:eastAsia="zh-CN"/>
        </w:rPr>
        <w:t>7</w:t>
      </w:r>
      <w:r>
        <w:rPr>
          <w:rFonts w:hint="eastAsia"/>
          <w:lang w:eastAsia="zh-CN"/>
        </w:rPr>
        <w:t>月</w:t>
      </w:r>
      <w:r>
        <w:rPr>
          <w:lang w:eastAsia="zh-CN"/>
        </w:rPr>
        <w:t>会议上收到一主管部门提出的以下反对意见：</w:t>
      </w:r>
    </w:p>
    <w:p w:rsidR="00037921" w:rsidRPr="00785896" w:rsidRDefault="00785896" w:rsidP="00785896">
      <w:pPr>
        <w:pStyle w:val="enumlev1"/>
        <w:rPr>
          <w:lang w:eastAsia="zh-CN"/>
        </w:rPr>
      </w:pPr>
      <w:r>
        <w:rPr>
          <w:lang w:eastAsia="zh-CN"/>
        </w:rPr>
        <w:tab/>
      </w:r>
      <w:r w:rsidR="00E36894" w:rsidRPr="00785896">
        <w:rPr>
          <w:rFonts w:hint="eastAsia"/>
          <w:lang w:eastAsia="zh-CN"/>
        </w:rPr>
        <w:t>俄罗斯</w:t>
      </w:r>
      <w:r w:rsidR="00E36894" w:rsidRPr="00785896">
        <w:rPr>
          <w:lang w:eastAsia="zh-CN"/>
        </w:rPr>
        <w:t>联邦</w:t>
      </w:r>
      <w:r w:rsidR="00E36894" w:rsidRPr="00785896">
        <w:rPr>
          <w:rFonts w:hint="eastAsia"/>
          <w:lang w:eastAsia="zh-CN"/>
        </w:rPr>
        <w:t>反对</w:t>
      </w:r>
      <w:r w:rsidR="00E36894" w:rsidRPr="00785896">
        <w:rPr>
          <w:lang w:eastAsia="zh-CN"/>
        </w:rPr>
        <w:t>在</w:t>
      </w:r>
      <w:r w:rsidR="00E36894" w:rsidRPr="00785896">
        <w:rPr>
          <w:rFonts w:hint="eastAsia"/>
          <w:lang w:eastAsia="zh-CN"/>
        </w:rPr>
        <w:t>第</w:t>
      </w:r>
      <w:r w:rsidR="00E36894" w:rsidRPr="00785896">
        <w:rPr>
          <w:rFonts w:hint="eastAsia"/>
          <w:lang w:eastAsia="zh-CN"/>
        </w:rPr>
        <w:t>5</w:t>
      </w:r>
      <w:r w:rsidR="00E36894" w:rsidRPr="00785896">
        <w:rPr>
          <w:rFonts w:hint="eastAsia"/>
          <w:lang w:eastAsia="zh-CN"/>
        </w:rPr>
        <w:t>研究组</w:t>
      </w:r>
      <w:r w:rsidR="00E36894" w:rsidRPr="00785896">
        <w:rPr>
          <w:lang w:eastAsia="zh-CN"/>
        </w:rPr>
        <w:t>会议上</w:t>
      </w:r>
      <w:r w:rsidR="00E36894" w:rsidRPr="00785896">
        <w:rPr>
          <w:rFonts w:hint="eastAsia"/>
          <w:lang w:eastAsia="zh-CN"/>
        </w:rPr>
        <w:t>审议</w:t>
      </w:r>
      <w:r w:rsidR="00E36894" w:rsidRPr="00785896">
        <w:rPr>
          <w:lang w:eastAsia="zh-CN"/>
        </w:rPr>
        <w:t>新的</w:t>
      </w:r>
      <w:r w:rsidR="00037921" w:rsidRPr="00785896">
        <w:rPr>
          <w:lang w:eastAsia="zh-CN"/>
        </w:rPr>
        <w:t>ITU-R M.[AMS-CHAR 15GHz]</w:t>
      </w:r>
      <w:r w:rsidR="00E36894" w:rsidRPr="00785896">
        <w:rPr>
          <w:rFonts w:hint="eastAsia"/>
          <w:lang w:eastAsia="zh-CN"/>
        </w:rPr>
        <w:t>建议书</w:t>
      </w:r>
      <w:r w:rsidR="00E36894" w:rsidRPr="00785896">
        <w:rPr>
          <w:lang w:eastAsia="zh-CN"/>
        </w:rPr>
        <w:t>草案并</w:t>
      </w:r>
      <w:r w:rsidR="00502331" w:rsidRPr="00785896">
        <w:rPr>
          <w:rFonts w:hint="eastAsia"/>
          <w:lang w:eastAsia="zh-CN"/>
        </w:rPr>
        <w:t>为以信函方式同时通过和批准该建议书而发送草案</w:t>
      </w:r>
      <w:r w:rsidR="00E36894" w:rsidRPr="00785896">
        <w:rPr>
          <w:lang w:eastAsia="zh-CN"/>
        </w:rPr>
        <w:t>，因为采用所建议的特性的航空遥测系统将因飞行</w:t>
      </w:r>
      <w:r w:rsidR="00E36894" w:rsidRPr="00785896">
        <w:rPr>
          <w:rFonts w:hint="eastAsia"/>
          <w:lang w:eastAsia="zh-CN"/>
        </w:rPr>
        <w:t>器</w:t>
      </w:r>
      <w:r w:rsidR="00E36894" w:rsidRPr="00785896">
        <w:rPr>
          <w:lang w:eastAsia="zh-CN"/>
        </w:rPr>
        <w:t>之间毫无限制的</w:t>
      </w:r>
      <w:r w:rsidR="00502331" w:rsidRPr="00785896">
        <w:rPr>
          <w:rFonts w:hint="eastAsia"/>
          <w:lang w:eastAsia="zh-CN"/>
        </w:rPr>
        <w:t>再</w:t>
      </w:r>
      <w:r w:rsidR="00E36894" w:rsidRPr="00785896">
        <w:rPr>
          <w:lang w:eastAsia="zh-CN"/>
        </w:rPr>
        <w:t>发射对固定和移动网络中的现有和未来系统造成限制，由此为这类系统与相关频段中</w:t>
      </w:r>
      <w:r w:rsidR="001F234C" w:rsidRPr="00785896">
        <w:rPr>
          <w:lang w:eastAsia="zh-CN"/>
        </w:rPr>
        <w:t>其它</w:t>
      </w:r>
      <w:r w:rsidR="00E36894" w:rsidRPr="00785896">
        <w:rPr>
          <w:lang w:eastAsia="zh-CN"/>
        </w:rPr>
        <w:t>使用之间的协调造成混乱。</w:t>
      </w:r>
      <w:r w:rsidR="00E36894" w:rsidRPr="00785896">
        <w:rPr>
          <w:rFonts w:hint="eastAsia"/>
          <w:lang w:eastAsia="zh-CN"/>
        </w:rPr>
        <w:t>因此</w:t>
      </w:r>
      <w:r w:rsidR="00E36894" w:rsidRPr="00785896">
        <w:rPr>
          <w:lang w:eastAsia="zh-CN"/>
        </w:rPr>
        <w:t>，</w:t>
      </w:r>
      <w:r w:rsidR="00502331" w:rsidRPr="00785896">
        <w:rPr>
          <w:lang w:eastAsia="zh-CN"/>
        </w:rPr>
        <w:t>有必要</w:t>
      </w:r>
      <w:r w:rsidR="00502331" w:rsidRPr="00785896">
        <w:rPr>
          <w:rFonts w:hint="eastAsia"/>
          <w:lang w:eastAsia="zh-CN"/>
        </w:rPr>
        <w:t>在</w:t>
      </w:r>
      <w:r w:rsidR="00E36894" w:rsidRPr="00785896">
        <w:rPr>
          <w:lang w:eastAsia="zh-CN"/>
        </w:rPr>
        <w:t>第</w:t>
      </w:r>
      <w:r w:rsidR="00E36894" w:rsidRPr="00785896">
        <w:rPr>
          <w:rFonts w:hint="eastAsia"/>
          <w:lang w:eastAsia="zh-CN"/>
        </w:rPr>
        <w:t>5</w:t>
      </w:r>
      <w:r w:rsidR="00E36894" w:rsidRPr="00785896">
        <w:rPr>
          <w:rFonts w:hint="eastAsia"/>
          <w:lang w:eastAsia="zh-CN"/>
        </w:rPr>
        <w:t>研究组</w:t>
      </w:r>
      <w:r w:rsidR="00E36894" w:rsidRPr="00785896">
        <w:rPr>
          <w:lang w:eastAsia="zh-CN"/>
        </w:rPr>
        <w:t>未来会议</w:t>
      </w:r>
      <w:r w:rsidR="00E36894" w:rsidRPr="00785896">
        <w:rPr>
          <w:rFonts w:hint="eastAsia"/>
          <w:lang w:eastAsia="zh-CN"/>
        </w:rPr>
        <w:t>考虑</w:t>
      </w:r>
      <w:r w:rsidR="00E36894" w:rsidRPr="00785896">
        <w:rPr>
          <w:lang w:eastAsia="zh-CN"/>
        </w:rPr>
        <w:t>通过和</w:t>
      </w:r>
      <w:r w:rsidR="00E36894" w:rsidRPr="00785896">
        <w:rPr>
          <w:rFonts w:hint="eastAsia"/>
          <w:lang w:eastAsia="zh-CN"/>
        </w:rPr>
        <w:t>批准</w:t>
      </w:r>
      <w:r w:rsidR="00E36894" w:rsidRPr="00785896">
        <w:rPr>
          <w:lang w:eastAsia="zh-CN"/>
        </w:rPr>
        <w:t>之前</w:t>
      </w:r>
      <w:r w:rsidR="00502331" w:rsidRPr="00785896">
        <w:rPr>
          <w:rFonts w:hint="eastAsia"/>
          <w:lang w:eastAsia="zh-CN"/>
        </w:rPr>
        <w:t>由</w:t>
      </w:r>
      <w:r w:rsidR="00E36894" w:rsidRPr="00785896">
        <w:rPr>
          <w:rFonts w:hint="eastAsia"/>
          <w:lang w:eastAsia="zh-CN"/>
        </w:rPr>
        <w:t>5</w:t>
      </w:r>
      <w:r w:rsidR="00E36894" w:rsidRPr="00785896">
        <w:rPr>
          <w:lang w:eastAsia="zh-CN"/>
        </w:rPr>
        <w:t>B</w:t>
      </w:r>
      <w:r w:rsidR="00E36894" w:rsidRPr="00785896">
        <w:rPr>
          <w:lang w:eastAsia="zh-CN"/>
        </w:rPr>
        <w:t>工作组进一步阐述并调研上述使用</w:t>
      </w:r>
      <w:r w:rsidR="00E36894" w:rsidRPr="00785896">
        <w:rPr>
          <w:rFonts w:hint="eastAsia"/>
          <w:lang w:eastAsia="zh-CN"/>
        </w:rPr>
        <w:t>情形</w:t>
      </w:r>
      <w:r w:rsidR="00E36894" w:rsidRPr="00785896">
        <w:rPr>
          <w:lang w:eastAsia="zh-CN"/>
        </w:rPr>
        <w:t>。</w:t>
      </w:r>
    </w:p>
    <w:p w:rsidR="00037921" w:rsidRDefault="00E36894" w:rsidP="004E4016">
      <w:pPr>
        <w:pStyle w:val="enumlev1"/>
        <w:tabs>
          <w:tab w:val="clear" w:pos="1134"/>
        </w:tabs>
        <w:ind w:left="0" w:firstLineChars="200" w:firstLine="480"/>
        <w:rPr>
          <w:lang w:eastAsia="ja-JP"/>
        </w:rPr>
      </w:pPr>
      <w:r>
        <w:rPr>
          <w:rFonts w:hint="eastAsia"/>
          <w:lang w:eastAsia="zh-CN"/>
        </w:rPr>
        <w:t>因此</w:t>
      </w:r>
      <w:r>
        <w:rPr>
          <w:lang w:eastAsia="zh-CN"/>
        </w:rPr>
        <w:t>，</w:t>
      </w:r>
      <w:r w:rsidR="00502331">
        <w:rPr>
          <w:rFonts w:hint="eastAsia"/>
          <w:lang w:eastAsia="zh-CN"/>
        </w:rPr>
        <w:t>新建议书草案</w:t>
      </w:r>
      <w:r>
        <w:rPr>
          <w:lang w:eastAsia="zh-CN"/>
        </w:rPr>
        <w:t>已按照</w:t>
      </w:r>
      <w:r>
        <w:rPr>
          <w:lang w:eastAsia="zh-CN"/>
        </w:rPr>
        <w:t>ITU-R</w:t>
      </w:r>
      <w:r>
        <w:rPr>
          <w:lang w:eastAsia="zh-CN"/>
        </w:rPr>
        <w:t>第</w:t>
      </w:r>
      <w:r>
        <w:rPr>
          <w:rFonts w:hint="eastAsia"/>
          <w:lang w:eastAsia="zh-CN"/>
        </w:rPr>
        <w:t>1</w:t>
      </w:r>
      <w:r>
        <w:rPr>
          <w:lang w:eastAsia="zh-CN"/>
        </w:rPr>
        <w:t>-6</w:t>
      </w:r>
      <w:r>
        <w:rPr>
          <w:rFonts w:hint="eastAsia"/>
          <w:lang w:eastAsia="zh-CN"/>
        </w:rPr>
        <w:t>号</w:t>
      </w:r>
      <w:r>
        <w:rPr>
          <w:lang w:eastAsia="zh-CN"/>
        </w:rPr>
        <w:t>决议第</w:t>
      </w:r>
      <w:r>
        <w:rPr>
          <w:rFonts w:hint="eastAsia"/>
          <w:lang w:eastAsia="zh-CN"/>
        </w:rPr>
        <w:t>10.2.1.2</w:t>
      </w:r>
      <w:r w:rsidR="00502331">
        <w:rPr>
          <w:rFonts w:hint="eastAsia"/>
          <w:lang w:eastAsia="zh-CN"/>
        </w:rPr>
        <w:t>段</w:t>
      </w:r>
      <w:r>
        <w:rPr>
          <w:rFonts w:hint="eastAsia"/>
          <w:lang w:eastAsia="zh-CN"/>
        </w:rPr>
        <w:t>a)</w:t>
      </w:r>
      <w:r w:rsidR="00502331">
        <w:rPr>
          <w:rFonts w:hint="eastAsia"/>
          <w:lang w:eastAsia="zh-CN"/>
        </w:rPr>
        <w:t>项</w:t>
      </w:r>
      <w:r>
        <w:rPr>
          <w:lang w:eastAsia="zh-CN"/>
        </w:rPr>
        <w:t>转呈本届无线电通信全会审议。</w:t>
      </w:r>
    </w:p>
    <w:p w:rsidR="00037921" w:rsidRPr="00115D94" w:rsidRDefault="00037921" w:rsidP="00502331">
      <w:pPr>
        <w:pStyle w:val="Heading3"/>
        <w:rPr>
          <w:lang w:eastAsia="zh-CN"/>
        </w:rPr>
      </w:pPr>
      <w:r w:rsidRPr="00115D94">
        <w:rPr>
          <w:lang w:eastAsia="zh-CN"/>
        </w:rPr>
        <w:t>2.2.3</w:t>
      </w:r>
      <w:r w:rsidRPr="00115D94">
        <w:rPr>
          <w:lang w:eastAsia="zh-CN"/>
        </w:rPr>
        <w:tab/>
      </w:r>
      <w:hyperlink r:id="rId12" w:history="1">
        <w:r w:rsidRPr="008164A0">
          <w:rPr>
            <w:rStyle w:val="Hyperlink"/>
            <w:lang w:eastAsia="zh-CN"/>
          </w:rPr>
          <w:t>5/100</w:t>
        </w:r>
        <w:r w:rsidRPr="008164A0">
          <w:rPr>
            <w:rStyle w:val="Hyperlink"/>
            <w:rFonts w:hint="eastAsia"/>
            <w:lang w:eastAsia="zh-CN"/>
          </w:rPr>
          <w:t>7</w:t>
        </w:r>
      </w:hyperlink>
      <w:r w:rsidR="00E36894">
        <w:rPr>
          <w:rFonts w:hint="eastAsia"/>
          <w:lang w:eastAsia="zh-CN"/>
        </w:rPr>
        <w:t>号文件（</w:t>
      </w:r>
      <w:r w:rsidR="00E36894">
        <w:rPr>
          <w:rFonts w:hint="eastAsia"/>
          <w:lang w:eastAsia="zh-CN"/>
        </w:rPr>
        <w:t>5</w:t>
      </w:r>
      <w:r w:rsidR="00E36894">
        <w:rPr>
          <w:lang w:eastAsia="zh-CN"/>
        </w:rPr>
        <w:t>B</w:t>
      </w:r>
      <w:r w:rsidR="00E36894">
        <w:rPr>
          <w:lang w:eastAsia="zh-CN"/>
        </w:rPr>
        <w:t>工作组）</w:t>
      </w:r>
      <w:r w:rsidR="00E36894">
        <w:rPr>
          <w:rFonts w:hint="eastAsia"/>
          <w:lang w:eastAsia="zh-CN"/>
        </w:rPr>
        <w:t>：</w:t>
      </w:r>
      <w:r w:rsidRPr="00115D94">
        <w:rPr>
          <w:lang w:eastAsia="zh-CN"/>
        </w:rPr>
        <w:t>ITU-R M.[VDES]</w:t>
      </w:r>
      <w:r w:rsidR="00E36894">
        <w:rPr>
          <w:rFonts w:hint="eastAsia"/>
          <w:lang w:eastAsia="zh-CN"/>
        </w:rPr>
        <w:t>新建议书</w:t>
      </w:r>
      <w:r w:rsidR="00E36894">
        <w:rPr>
          <w:lang w:eastAsia="zh-CN"/>
        </w:rPr>
        <w:t>草案</w:t>
      </w:r>
      <w:r w:rsidRPr="00115D94">
        <w:rPr>
          <w:lang w:eastAsia="zh-CN"/>
        </w:rPr>
        <w:t xml:space="preserve"> </w:t>
      </w:r>
      <w:r w:rsidR="00E04672">
        <w:rPr>
          <w:lang w:eastAsia="zh-CN"/>
        </w:rPr>
        <w:t>–</w:t>
      </w:r>
      <w:r w:rsidR="00207FF3">
        <w:rPr>
          <w:lang w:eastAsia="zh-CN"/>
        </w:rPr>
        <w:t xml:space="preserve"> </w:t>
      </w:r>
      <w:r w:rsidR="0047551C">
        <w:rPr>
          <w:szCs w:val="24"/>
          <w:lang w:eastAsia="zh-CN"/>
        </w:rPr>
        <w:t>VHF</w:t>
      </w:r>
      <w:r w:rsidR="00207FF3" w:rsidRPr="00207FF3">
        <w:rPr>
          <w:lang w:eastAsia="zh-CN"/>
        </w:rPr>
        <w:t>水上移动频段内的</w:t>
      </w:r>
      <w:r w:rsidR="00207FF3" w:rsidRPr="00207FF3">
        <w:rPr>
          <w:lang w:eastAsia="zh-CN"/>
        </w:rPr>
        <w:t>VHF</w:t>
      </w:r>
      <w:r w:rsidR="00207FF3" w:rsidRPr="00207FF3">
        <w:rPr>
          <w:lang w:eastAsia="zh-CN"/>
        </w:rPr>
        <w:t>数据交换系统的技术特性</w:t>
      </w:r>
    </w:p>
    <w:p w:rsidR="00037921" w:rsidRDefault="00E36894" w:rsidP="004C626D">
      <w:pPr>
        <w:ind w:firstLineChars="200" w:firstLine="480"/>
        <w:rPr>
          <w:szCs w:val="24"/>
          <w:lang w:eastAsia="ja-JP"/>
        </w:rPr>
      </w:pPr>
      <w:r>
        <w:rPr>
          <w:rFonts w:hint="eastAsia"/>
          <w:szCs w:val="24"/>
          <w:lang w:eastAsia="zh-CN"/>
        </w:rPr>
        <w:t>该建议书</w:t>
      </w:r>
      <w:r>
        <w:rPr>
          <w:szCs w:val="24"/>
          <w:lang w:eastAsia="zh-CN"/>
        </w:rPr>
        <w:t>提供了有关在</w:t>
      </w:r>
      <w:r>
        <w:rPr>
          <w:szCs w:val="24"/>
          <w:lang w:eastAsia="zh-CN"/>
        </w:rPr>
        <w:t>VHF</w:t>
      </w:r>
      <w:r>
        <w:rPr>
          <w:rFonts w:hint="eastAsia"/>
          <w:szCs w:val="24"/>
          <w:lang w:eastAsia="zh-CN"/>
        </w:rPr>
        <w:t>水上</w:t>
      </w:r>
      <w:r>
        <w:rPr>
          <w:szCs w:val="24"/>
          <w:lang w:eastAsia="zh-CN"/>
        </w:rPr>
        <w:t>移动频段（</w:t>
      </w:r>
      <w:r>
        <w:rPr>
          <w:szCs w:val="24"/>
          <w:lang w:val="en-US" w:eastAsia="zh-CN"/>
        </w:rPr>
        <w:t>156.025</w:t>
      </w:r>
      <w:r w:rsidR="004C626D">
        <w:rPr>
          <w:szCs w:val="24"/>
          <w:lang w:val="en-US" w:eastAsia="zh-CN"/>
        </w:rPr>
        <w:t>-</w:t>
      </w:r>
      <w:r w:rsidRPr="00006D78">
        <w:rPr>
          <w:szCs w:val="24"/>
          <w:lang w:val="en-US" w:eastAsia="zh-CN"/>
        </w:rPr>
        <w:t>162.025 MHz</w:t>
      </w:r>
      <w:r>
        <w:rPr>
          <w:szCs w:val="24"/>
          <w:lang w:eastAsia="zh-CN"/>
        </w:rPr>
        <w:t>）</w:t>
      </w:r>
      <w:r>
        <w:rPr>
          <w:rFonts w:hint="eastAsia"/>
          <w:szCs w:val="24"/>
          <w:lang w:eastAsia="zh-CN"/>
        </w:rPr>
        <w:t>中</w:t>
      </w:r>
      <w:r>
        <w:rPr>
          <w:szCs w:val="24"/>
          <w:lang w:eastAsia="zh-CN"/>
        </w:rPr>
        <w:t>整合</w:t>
      </w:r>
      <w:r>
        <w:rPr>
          <w:szCs w:val="24"/>
          <w:lang w:eastAsia="zh-CN"/>
        </w:rPr>
        <w:t>VHF</w:t>
      </w:r>
      <w:r>
        <w:rPr>
          <w:szCs w:val="24"/>
          <w:lang w:eastAsia="zh-CN"/>
        </w:rPr>
        <w:t>数据交换（</w:t>
      </w:r>
      <w:r>
        <w:rPr>
          <w:rFonts w:hint="eastAsia"/>
          <w:szCs w:val="24"/>
          <w:lang w:eastAsia="zh-CN"/>
        </w:rPr>
        <w:t>VDE</w:t>
      </w:r>
      <w:r w:rsidR="00FF2E61">
        <w:rPr>
          <w:rFonts w:hint="eastAsia"/>
          <w:szCs w:val="24"/>
          <w:lang w:eastAsia="zh-CN"/>
        </w:rPr>
        <w:t>）</w:t>
      </w:r>
      <w:r>
        <w:rPr>
          <w:rFonts w:hint="eastAsia"/>
          <w:szCs w:val="24"/>
          <w:lang w:eastAsia="zh-CN"/>
        </w:rPr>
        <w:t>、</w:t>
      </w:r>
      <w:r>
        <w:rPr>
          <w:szCs w:val="24"/>
          <w:lang w:eastAsia="zh-CN"/>
        </w:rPr>
        <w:t>应用专用消息</w:t>
      </w:r>
      <w:r w:rsidR="00712A0E">
        <w:rPr>
          <w:rFonts w:hint="eastAsia"/>
          <w:szCs w:val="24"/>
          <w:lang w:eastAsia="zh-CN"/>
        </w:rPr>
        <w:t>（</w:t>
      </w:r>
      <w:r w:rsidR="00712A0E">
        <w:rPr>
          <w:rFonts w:hint="eastAsia"/>
          <w:szCs w:val="24"/>
          <w:lang w:eastAsia="zh-CN"/>
        </w:rPr>
        <w:t>ASM</w:t>
      </w:r>
      <w:r w:rsidR="00712A0E">
        <w:rPr>
          <w:szCs w:val="24"/>
          <w:lang w:eastAsia="zh-CN"/>
        </w:rPr>
        <w:t>）</w:t>
      </w:r>
      <w:r w:rsidR="00FF2E61">
        <w:rPr>
          <w:rFonts w:hint="eastAsia"/>
          <w:szCs w:val="24"/>
          <w:lang w:eastAsia="zh-CN"/>
        </w:rPr>
        <w:t>和</w:t>
      </w:r>
      <w:r w:rsidR="00FF2E61">
        <w:rPr>
          <w:szCs w:val="24"/>
          <w:lang w:eastAsia="zh-CN"/>
        </w:rPr>
        <w:t>自动</w:t>
      </w:r>
      <w:r w:rsidR="00502331">
        <w:rPr>
          <w:rFonts w:hint="eastAsia"/>
          <w:szCs w:val="24"/>
          <w:lang w:eastAsia="zh-CN"/>
        </w:rPr>
        <w:t>标识</w:t>
      </w:r>
      <w:r w:rsidR="00FF2E61">
        <w:rPr>
          <w:szCs w:val="24"/>
          <w:lang w:eastAsia="zh-CN"/>
        </w:rPr>
        <w:t>系统（</w:t>
      </w:r>
      <w:r w:rsidR="00FF2E61">
        <w:rPr>
          <w:rFonts w:hint="eastAsia"/>
          <w:szCs w:val="24"/>
          <w:lang w:eastAsia="zh-CN"/>
        </w:rPr>
        <w:t>AIS</w:t>
      </w:r>
      <w:r w:rsidR="00FF2E61">
        <w:rPr>
          <w:szCs w:val="24"/>
          <w:lang w:eastAsia="zh-CN"/>
        </w:rPr>
        <w:t>）</w:t>
      </w:r>
      <w:r w:rsidR="00502331">
        <w:rPr>
          <w:rFonts w:hint="eastAsia"/>
          <w:szCs w:val="24"/>
          <w:lang w:eastAsia="zh-CN"/>
        </w:rPr>
        <w:t>功能</w:t>
      </w:r>
      <w:r w:rsidR="00FF2E61">
        <w:rPr>
          <w:rFonts w:hint="eastAsia"/>
          <w:szCs w:val="24"/>
          <w:lang w:eastAsia="zh-CN"/>
        </w:rPr>
        <w:t>的</w:t>
      </w:r>
      <w:r w:rsidR="00FF2E61">
        <w:rPr>
          <w:szCs w:val="24"/>
          <w:lang w:eastAsia="zh-CN"/>
        </w:rPr>
        <w:t>VHF</w:t>
      </w:r>
      <w:r w:rsidR="00FF2E61">
        <w:rPr>
          <w:szCs w:val="24"/>
          <w:lang w:eastAsia="zh-CN"/>
        </w:rPr>
        <w:t>数据交换系统（</w:t>
      </w:r>
      <w:r w:rsidR="00FF2E61">
        <w:rPr>
          <w:rFonts w:hint="eastAsia"/>
          <w:szCs w:val="24"/>
          <w:lang w:eastAsia="zh-CN"/>
        </w:rPr>
        <w:t>VDES</w:t>
      </w:r>
      <w:r w:rsidR="00FF2E61">
        <w:rPr>
          <w:szCs w:val="24"/>
          <w:lang w:eastAsia="zh-CN"/>
        </w:rPr>
        <w:t>）</w:t>
      </w:r>
      <w:r w:rsidR="00FF2E61">
        <w:rPr>
          <w:rFonts w:hint="eastAsia"/>
          <w:szCs w:val="24"/>
          <w:lang w:eastAsia="zh-CN"/>
        </w:rPr>
        <w:t>的</w:t>
      </w:r>
      <w:r w:rsidR="00FF2E61">
        <w:rPr>
          <w:szCs w:val="24"/>
          <w:lang w:eastAsia="zh-CN"/>
        </w:rPr>
        <w:t>技术特性。</w:t>
      </w:r>
    </w:p>
    <w:p w:rsidR="00037921" w:rsidRDefault="00FF2E61" w:rsidP="002A402D">
      <w:pPr>
        <w:ind w:firstLineChars="200" w:firstLine="480"/>
        <w:rPr>
          <w:lang w:eastAsia="ja-JP"/>
        </w:rPr>
      </w:pPr>
      <w:r>
        <w:rPr>
          <w:rFonts w:hint="eastAsia"/>
          <w:lang w:eastAsia="zh-CN"/>
        </w:rPr>
        <w:t>有关</w:t>
      </w:r>
      <w:r>
        <w:rPr>
          <w:lang w:eastAsia="zh-CN"/>
        </w:rPr>
        <w:t>WRC-15</w:t>
      </w:r>
      <w:r>
        <w:rPr>
          <w:lang w:eastAsia="zh-CN"/>
        </w:rPr>
        <w:t>议项</w:t>
      </w:r>
      <w:r>
        <w:rPr>
          <w:rFonts w:hint="eastAsia"/>
          <w:lang w:eastAsia="zh-CN"/>
        </w:rPr>
        <w:t>1.6</w:t>
      </w:r>
      <w:r>
        <w:rPr>
          <w:rFonts w:hint="eastAsia"/>
          <w:lang w:eastAsia="zh-CN"/>
        </w:rPr>
        <w:t>的</w:t>
      </w:r>
      <w:r>
        <w:rPr>
          <w:lang w:eastAsia="zh-CN"/>
        </w:rPr>
        <w:t>该新建议书草案（</w:t>
      </w:r>
      <w:r>
        <w:rPr>
          <w:rFonts w:hint="eastAsia"/>
          <w:lang w:eastAsia="zh-CN"/>
        </w:rPr>
        <w:t>DNR</w:t>
      </w:r>
      <w:r>
        <w:rPr>
          <w:lang w:eastAsia="zh-CN"/>
        </w:rPr>
        <w:t>）</w:t>
      </w:r>
      <w:r>
        <w:rPr>
          <w:rFonts w:hint="eastAsia"/>
          <w:lang w:eastAsia="zh-CN"/>
        </w:rPr>
        <w:t>，在</w:t>
      </w:r>
      <w:r>
        <w:rPr>
          <w:lang w:eastAsia="zh-CN"/>
        </w:rPr>
        <w:t>第</w:t>
      </w:r>
      <w:r>
        <w:rPr>
          <w:rFonts w:hint="eastAsia"/>
          <w:lang w:eastAsia="zh-CN"/>
        </w:rPr>
        <w:t>5</w:t>
      </w:r>
      <w:r>
        <w:rPr>
          <w:rFonts w:hint="eastAsia"/>
          <w:lang w:eastAsia="zh-CN"/>
        </w:rPr>
        <w:t>研究组</w:t>
      </w:r>
      <w:r>
        <w:rPr>
          <w:rFonts w:hint="eastAsia"/>
          <w:lang w:eastAsia="zh-CN"/>
        </w:rPr>
        <w:t>2015</w:t>
      </w:r>
      <w:r>
        <w:rPr>
          <w:rFonts w:hint="eastAsia"/>
          <w:lang w:eastAsia="zh-CN"/>
        </w:rPr>
        <w:t>年</w:t>
      </w:r>
      <w:r>
        <w:rPr>
          <w:rFonts w:hint="eastAsia"/>
          <w:lang w:eastAsia="zh-CN"/>
        </w:rPr>
        <w:t>7</w:t>
      </w:r>
      <w:r>
        <w:rPr>
          <w:rFonts w:hint="eastAsia"/>
          <w:lang w:eastAsia="zh-CN"/>
        </w:rPr>
        <w:t>月</w:t>
      </w:r>
      <w:r>
        <w:rPr>
          <w:lang w:eastAsia="zh-CN"/>
        </w:rPr>
        <w:t>会议上</w:t>
      </w:r>
      <w:r>
        <w:rPr>
          <w:rFonts w:hint="eastAsia"/>
          <w:lang w:eastAsia="zh-CN"/>
        </w:rPr>
        <w:t>，</w:t>
      </w:r>
      <w:r>
        <w:rPr>
          <w:lang w:eastAsia="zh-CN"/>
        </w:rPr>
        <w:t>一主管部门提出以下反对意见：</w:t>
      </w:r>
    </w:p>
    <w:p w:rsidR="00037921" w:rsidRPr="00D5698A" w:rsidRDefault="00785896" w:rsidP="00785896">
      <w:pPr>
        <w:pStyle w:val="enumlev1"/>
        <w:rPr>
          <w:lang w:val="en-US" w:eastAsia="zh-CN"/>
        </w:rPr>
      </w:pPr>
      <w:r>
        <w:rPr>
          <w:spacing w:val="-4"/>
          <w:lang w:val="en-US" w:eastAsia="zh-CN"/>
        </w:rPr>
        <w:tab/>
      </w:r>
      <w:r w:rsidR="00FF2E61">
        <w:rPr>
          <w:rFonts w:hint="eastAsia"/>
          <w:spacing w:val="-4"/>
          <w:lang w:val="en-US" w:eastAsia="zh-CN"/>
        </w:rPr>
        <w:t>俄罗斯</w:t>
      </w:r>
      <w:r w:rsidR="00FF2E61">
        <w:rPr>
          <w:spacing w:val="-4"/>
          <w:lang w:val="en-US" w:eastAsia="zh-CN"/>
        </w:rPr>
        <w:t>联邦</w:t>
      </w:r>
      <w:r w:rsidR="00FF2E61">
        <w:rPr>
          <w:rFonts w:hint="eastAsia"/>
          <w:spacing w:val="-4"/>
          <w:lang w:val="en-US" w:eastAsia="zh-CN"/>
        </w:rPr>
        <w:t>指出</w:t>
      </w:r>
      <w:r w:rsidR="00FF2E61">
        <w:rPr>
          <w:spacing w:val="-4"/>
          <w:lang w:val="en-US" w:eastAsia="zh-CN"/>
        </w:rPr>
        <w:t>，</w:t>
      </w:r>
      <w:r w:rsidR="00037921" w:rsidRPr="002D1467">
        <w:rPr>
          <w:lang w:val="en-US" w:eastAsia="zh-CN"/>
        </w:rPr>
        <w:t>ITU-R M.[VDES]</w:t>
      </w:r>
      <w:r w:rsidR="00FF2E61">
        <w:rPr>
          <w:rFonts w:hint="eastAsia"/>
          <w:lang w:val="en-US" w:eastAsia="zh-CN"/>
        </w:rPr>
        <w:t>新建议书</w:t>
      </w:r>
      <w:r w:rsidR="00FF2E61">
        <w:rPr>
          <w:lang w:val="en-US" w:eastAsia="zh-CN"/>
        </w:rPr>
        <w:t>草案是为</w:t>
      </w:r>
      <w:r w:rsidR="005527AA" w:rsidRPr="005527AA">
        <w:rPr>
          <w:lang w:eastAsia="zh-CN"/>
        </w:rPr>
        <w:t>在</w:t>
      </w:r>
      <w:r w:rsidR="005527AA" w:rsidRPr="005527AA">
        <w:rPr>
          <w:lang w:eastAsia="zh-CN"/>
        </w:rPr>
        <w:t>VHF</w:t>
      </w:r>
      <w:r w:rsidR="005527AA" w:rsidRPr="005527AA">
        <w:rPr>
          <w:rFonts w:hint="eastAsia"/>
          <w:lang w:eastAsia="zh-CN"/>
        </w:rPr>
        <w:t>水上</w:t>
      </w:r>
      <w:r w:rsidR="005527AA" w:rsidRPr="005527AA">
        <w:rPr>
          <w:lang w:eastAsia="zh-CN"/>
        </w:rPr>
        <w:t>移动频段（</w:t>
      </w:r>
      <w:r w:rsidR="005527AA" w:rsidRPr="005527AA">
        <w:rPr>
          <w:lang w:val="en-US" w:eastAsia="zh-CN"/>
        </w:rPr>
        <w:t>156.025</w:t>
      </w:r>
      <w:r w:rsidR="005527AA" w:rsidRPr="005527AA">
        <w:rPr>
          <w:lang w:val="en-US" w:eastAsia="zh-CN"/>
        </w:rPr>
        <w:noBreakHyphen/>
        <w:t>162.025 MHz</w:t>
      </w:r>
      <w:r w:rsidR="005527AA" w:rsidRPr="005527AA">
        <w:rPr>
          <w:lang w:eastAsia="zh-CN"/>
        </w:rPr>
        <w:t>）</w:t>
      </w:r>
      <w:r w:rsidR="005527AA" w:rsidRPr="005527AA">
        <w:rPr>
          <w:rFonts w:hint="eastAsia"/>
          <w:lang w:eastAsia="zh-CN"/>
        </w:rPr>
        <w:t>中</w:t>
      </w:r>
      <w:r w:rsidR="005527AA" w:rsidRPr="005527AA">
        <w:rPr>
          <w:lang w:eastAsia="zh-CN"/>
        </w:rPr>
        <w:t>整合</w:t>
      </w:r>
      <w:r w:rsidR="005527AA" w:rsidRPr="005527AA">
        <w:rPr>
          <w:lang w:eastAsia="zh-CN"/>
        </w:rPr>
        <w:t>VHF</w:t>
      </w:r>
      <w:r w:rsidR="005527AA" w:rsidRPr="005527AA">
        <w:rPr>
          <w:lang w:eastAsia="zh-CN"/>
        </w:rPr>
        <w:t>数据交换（</w:t>
      </w:r>
      <w:r w:rsidR="005527AA" w:rsidRPr="005527AA">
        <w:rPr>
          <w:rFonts w:hint="eastAsia"/>
          <w:lang w:eastAsia="zh-CN"/>
        </w:rPr>
        <w:t>VDE</w:t>
      </w:r>
      <w:r w:rsidR="005527AA" w:rsidRPr="005527AA">
        <w:rPr>
          <w:rFonts w:hint="eastAsia"/>
          <w:lang w:eastAsia="zh-CN"/>
        </w:rPr>
        <w:t>）、</w:t>
      </w:r>
      <w:r w:rsidR="005527AA" w:rsidRPr="005527AA">
        <w:rPr>
          <w:lang w:eastAsia="zh-CN"/>
        </w:rPr>
        <w:t>应用专用消息</w:t>
      </w:r>
      <w:r w:rsidR="005527AA" w:rsidRPr="005527AA">
        <w:rPr>
          <w:rFonts w:hint="eastAsia"/>
          <w:lang w:eastAsia="zh-CN"/>
        </w:rPr>
        <w:t>（</w:t>
      </w:r>
      <w:r w:rsidR="005527AA" w:rsidRPr="005527AA">
        <w:rPr>
          <w:rFonts w:hint="eastAsia"/>
          <w:lang w:eastAsia="zh-CN"/>
        </w:rPr>
        <w:t>ASM</w:t>
      </w:r>
      <w:r w:rsidR="005527AA" w:rsidRPr="005527AA">
        <w:rPr>
          <w:lang w:eastAsia="zh-CN"/>
        </w:rPr>
        <w:t>）</w:t>
      </w:r>
      <w:r w:rsidR="005527AA" w:rsidRPr="005527AA">
        <w:rPr>
          <w:rFonts w:hint="eastAsia"/>
          <w:lang w:eastAsia="zh-CN"/>
        </w:rPr>
        <w:t>和</w:t>
      </w:r>
      <w:r w:rsidR="005527AA" w:rsidRPr="005527AA">
        <w:rPr>
          <w:lang w:eastAsia="zh-CN"/>
        </w:rPr>
        <w:t>自动</w:t>
      </w:r>
      <w:r w:rsidR="00502331">
        <w:rPr>
          <w:rFonts w:hint="eastAsia"/>
          <w:lang w:eastAsia="zh-CN"/>
        </w:rPr>
        <w:t>标识</w:t>
      </w:r>
      <w:r w:rsidR="005527AA" w:rsidRPr="005527AA">
        <w:rPr>
          <w:lang w:eastAsia="zh-CN"/>
        </w:rPr>
        <w:t>系统（</w:t>
      </w:r>
      <w:r w:rsidR="005527AA" w:rsidRPr="005527AA">
        <w:rPr>
          <w:rFonts w:hint="eastAsia"/>
          <w:lang w:eastAsia="zh-CN"/>
        </w:rPr>
        <w:t>AIS</w:t>
      </w:r>
      <w:r w:rsidR="005527AA" w:rsidRPr="005527AA">
        <w:rPr>
          <w:lang w:eastAsia="zh-CN"/>
        </w:rPr>
        <w:t>）</w:t>
      </w:r>
      <w:r w:rsidR="00502331">
        <w:rPr>
          <w:rFonts w:hint="eastAsia"/>
          <w:lang w:eastAsia="zh-CN"/>
        </w:rPr>
        <w:t>功能</w:t>
      </w:r>
      <w:r w:rsidR="005527AA" w:rsidRPr="005527AA">
        <w:rPr>
          <w:rFonts w:hint="eastAsia"/>
          <w:lang w:eastAsia="zh-CN"/>
        </w:rPr>
        <w:t>的</w:t>
      </w:r>
      <w:r w:rsidR="005527AA" w:rsidRPr="005527AA">
        <w:rPr>
          <w:lang w:eastAsia="zh-CN"/>
        </w:rPr>
        <w:t>VHF</w:t>
      </w:r>
      <w:r w:rsidR="005527AA" w:rsidRPr="005527AA">
        <w:rPr>
          <w:lang w:eastAsia="zh-CN"/>
        </w:rPr>
        <w:t>数据交换系统（</w:t>
      </w:r>
      <w:r w:rsidR="005527AA" w:rsidRPr="005527AA">
        <w:rPr>
          <w:rFonts w:hint="eastAsia"/>
          <w:lang w:eastAsia="zh-CN"/>
        </w:rPr>
        <w:t>VDES</w:t>
      </w:r>
      <w:r w:rsidR="005527AA" w:rsidRPr="005527AA">
        <w:rPr>
          <w:lang w:eastAsia="zh-CN"/>
        </w:rPr>
        <w:t>）</w:t>
      </w:r>
      <w:r w:rsidR="00502331">
        <w:rPr>
          <w:rFonts w:hint="eastAsia"/>
          <w:lang w:eastAsia="zh-CN"/>
        </w:rPr>
        <w:t>制定的</w:t>
      </w:r>
      <w:r w:rsidR="00FF2E61">
        <w:rPr>
          <w:lang w:eastAsia="zh-CN"/>
        </w:rPr>
        <w:t>。</w:t>
      </w:r>
      <w:r w:rsidR="00FF2E61">
        <w:rPr>
          <w:rFonts w:hint="eastAsia"/>
          <w:lang w:eastAsia="zh-CN"/>
        </w:rPr>
        <w:t>VDE</w:t>
      </w:r>
      <w:r w:rsidR="00FF2E61">
        <w:rPr>
          <w:lang w:eastAsia="zh-CN"/>
        </w:rPr>
        <w:t>部分提出使用</w:t>
      </w:r>
      <w:r w:rsidR="009A3092">
        <w:rPr>
          <w:rFonts w:hint="eastAsia"/>
          <w:lang w:eastAsia="zh-CN"/>
        </w:rPr>
        <w:t>在已得到</w:t>
      </w:r>
      <w:r w:rsidR="00FF2E61">
        <w:rPr>
          <w:lang w:eastAsia="zh-CN"/>
        </w:rPr>
        <w:t>划分和确定频段内的地面（</w:t>
      </w:r>
      <w:r w:rsidR="00FF2E61">
        <w:rPr>
          <w:rFonts w:hint="eastAsia"/>
          <w:lang w:eastAsia="zh-CN"/>
        </w:rPr>
        <w:t>水上</w:t>
      </w:r>
      <w:r w:rsidR="00FF2E61">
        <w:rPr>
          <w:lang w:eastAsia="zh-CN"/>
        </w:rPr>
        <w:t>）</w:t>
      </w:r>
      <w:r w:rsidR="00FF2E61">
        <w:rPr>
          <w:rFonts w:hint="eastAsia"/>
          <w:lang w:eastAsia="zh-CN"/>
        </w:rPr>
        <w:t>部分</w:t>
      </w:r>
      <w:r w:rsidR="009A3092">
        <w:rPr>
          <w:rFonts w:hint="eastAsia"/>
          <w:lang w:eastAsia="zh-CN"/>
        </w:rPr>
        <w:t>以及</w:t>
      </w:r>
      <w:r w:rsidR="00FF2E61">
        <w:rPr>
          <w:lang w:eastAsia="zh-CN"/>
        </w:rPr>
        <w:t>卫星部分。</w:t>
      </w:r>
      <w:r w:rsidR="00FF2E61">
        <w:rPr>
          <w:rFonts w:hint="eastAsia"/>
          <w:lang w:eastAsia="zh-CN"/>
        </w:rPr>
        <w:t>有关</w:t>
      </w:r>
      <w:r w:rsidR="00FF2E61">
        <w:rPr>
          <w:lang w:eastAsia="zh-CN"/>
        </w:rPr>
        <w:t>VDE</w:t>
      </w:r>
      <w:r w:rsidR="00FF2E61">
        <w:rPr>
          <w:lang w:eastAsia="zh-CN"/>
        </w:rPr>
        <w:t>卫星部分</w:t>
      </w:r>
      <w:r w:rsidR="00FF2E61">
        <w:rPr>
          <w:rFonts w:hint="eastAsia"/>
          <w:lang w:eastAsia="zh-CN"/>
        </w:rPr>
        <w:t>的</w:t>
      </w:r>
      <w:r w:rsidR="00FF2E61">
        <w:rPr>
          <w:lang w:eastAsia="zh-CN"/>
        </w:rPr>
        <w:t>信道</w:t>
      </w:r>
      <w:r w:rsidR="00FF2E61">
        <w:rPr>
          <w:rFonts w:hint="eastAsia"/>
          <w:lang w:eastAsia="zh-CN"/>
        </w:rPr>
        <w:t>确定</w:t>
      </w:r>
      <w:r w:rsidR="00FF2E61">
        <w:rPr>
          <w:lang w:eastAsia="zh-CN"/>
        </w:rPr>
        <w:t>应在（</w:t>
      </w:r>
      <w:r w:rsidR="00FF2E61">
        <w:rPr>
          <w:rFonts w:hint="eastAsia"/>
          <w:lang w:eastAsia="zh-CN"/>
        </w:rPr>
        <w:t>水上</w:t>
      </w:r>
      <w:r w:rsidR="00FF2E61">
        <w:rPr>
          <w:lang w:eastAsia="zh-CN"/>
        </w:rPr>
        <w:t>）</w:t>
      </w:r>
      <w:r w:rsidR="00FF2E61">
        <w:rPr>
          <w:rFonts w:hint="eastAsia"/>
          <w:lang w:eastAsia="zh-CN"/>
        </w:rPr>
        <w:t>卫星</w:t>
      </w:r>
      <w:r w:rsidR="00FF2E61">
        <w:rPr>
          <w:lang w:eastAsia="zh-CN"/>
        </w:rPr>
        <w:t>移动业务划分中完成。</w:t>
      </w:r>
      <w:r w:rsidR="00FF2E61">
        <w:rPr>
          <w:rFonts w:hint="eastAsia"/>
          <w:lang w:eastAsia="zh-CN"/>
        </w:rPr>
        <w:t>该</w:t>
      </w:r>
      <w:r w:rsidR="00FF2E61">
        <w:rPr>
          <w:lang w:eastAsia="zh-CN"/>
        </w:rPr>
        <w:t>划分有待</w:t>
      </w:r>
      <w:r w:rsidR="00FF2E61">
        <w:rPr>
          <w:lang w:eastAsia="zh-CN"/>
        </w:rPr>
        <w:t>WRC-15</w:t>
      </w:r>
      <w:r w:rsidR="00FF2E61">
        <w:rPr>
          <w:lang w:eastAsia="zh-CN"/>
        </w:rPr>
        <w:t>做出决定。</w:t>
      </w:r>
      <w:r w:rsidR="00FF2E61">
        <w:rPr>
          <w:rFonts w:hint="eastAsia"/>
          <w:lang w:eastAsia="zh-CN"/>
        </w:rPr>
        <w:t>因此</w:t>
      </w:r>
      <w:r w:rsidR="00FF2E61">
        <w:rPr>
          <w:lang w:eastAsia="zh-CN"/>
        </w:rPr>
        <w:t>，该建议书的批准是对</w:t>
      </w:r>
      <w:r w:rsidR="00FF2E61">
        <w:rPr>
          <w:lang w:eastAsia="zh-CN"/>
        </w:rPr>
        <w:t>WRC</w:t>
      </w:r>
      <w:r w:rsidR="00FF2E61">
        <w:rPr>
          <w:lang w:eastAsia="zh-CN"/>
        </w:rPr>
        <w:t>议项</w:t>
      </w:r>
      <w:r w:rsidR="00FF2E61">
        <w:rPr>
          <w:rFonts w:hint="eastAsia"/>
          <w:lang w:eastAsia="zh-CN"/>
        </w:rPr>
        <w:t>1.</w:t>
      </w:r>
      <w:r w:rsidR="00FF2E61">
        <w:rPr>
          <w:lang w:eastAsia="zh-CN"/>
        </w:rPr>
        <w:t>16</w:t>
      </w:r>
      <w:r w:rsidR="00FF2E61">
        <w:rPr>
          <w:rFonts w:hint="eastAsia"/>
          <w:lang w:eastAsia="zh-CN"/>
        </w:rPr>
        <w:t>结果</w:t>
      </w:r>
      <w:r w:rsidR="00FF2E61">
        <w:rPr>
          <w:lang w:eastAsia="zh-CN"/>
        </w:rPr>
        <w:t>的</w:t>
      </w:r>
      <w:r w:rsidR="00FF2E61">
        <w:rPr>
          <w:rFonts w:hint="eastAsia"/>
          <w:lang w:eastAsia="zh-CN"/>
        </w:rPr>
        <w:t>预先</w:t>
      </w:r>
      <w:r w:rsidR="00FF2E61">
        <w:rPr>
          <w:lang w:eastAsia="zh-CN"/>
        </w:rPr>
        <w:t>判断，</w:t>
      </w:r>
      <w:r w:rsidR="009A3092">
        <w:rPr>
          <w:rFonts w:hint="eastAsia"/>
          <w:lang w:eastAsia="zh-CN"/>
        </w:rPr>
        <w:t>应在</w:t>
      </w:r>
      <w:r w:rsidR="009A3092">
        <w:rPr>
          <w:lang w:eastAsia="zh-CN"/>
        </w:rPr>
        <w:t>考虑到</w:t>
      </w:r>
      <w:r w:rsidR="009A3092">
        <w:rPr>
          <w:lang w:eastAsia="zh-CN"/>
        </w:rPr>
        <w:t>WRC-15</w:t>
      </w:r>
      <w:r w:rsidR="009A3092">
        <w:rPr>
          <w:lang w:eastAsia="zh-CN"/>
        </w:rPr>
        <w:t>的成果</w:t>
      </w:r>
      <w:r w:rsidR="009A3092">
        <w:rPr>
          <w:rFonts w:hint="eastAsia"/>
          <w:lang w:eastAsia="zh-CN"/>
        </w:rPr>
        <w:t>的同时</w:t>
      </w:r>
      <w:r w:rsidR="00FF2E61">
        <w:rPr>
          <w:lang w:eastAsia="zh-CN"/>
        </w:rPr>
        <w:t>迟至第</w:t>
      </w:r>
      <w:r w:rsidR="00FF2E61">
        <w:rPr>
          <w:rFonts w:hint="eastAsia"/>
          <w:lang w:eastAsia="zh-CN"/>
        </w:rPr>
        <w:t>5</w:t>
      </w:r>
      <w:r w:rsidR="00FF2E61">
        <w:rPr>
          <w:rFonts w:hint="eastAsia"/>
          <w:lang w:eastAsia="zh-CN"/>
        </w:rPr>
        <w:t>研究组</w:t>
      </w:r>
      <w:r w:rsidR="00FF2E61">
        <w:rPr>
          <w:lang w:eastAsia="zh-CN"/>
        </w:rPr>
        <w:t>的</w:t>
      </w:r>
      <w:r w:rsidR="00FF2E61">
        <w:rPr>
          <w:rFonts w:hint="eastAsia"/>
          <w:lang w:eastAsia="zh-CN"/>
        </w:rPr>
        <w:t>下次</w:t>
      </w:r>
      <w:r w:rsidR="00FF2E61">
        <w:rPr>
          <w:lang w:eastAsia="zh-CN"/>
        </w:rPr>
        <w:t>会议</w:t>
      </w:r>
      <w:r w:rsidR="00FF2E61">
        <w:rPr>
          <w:rFonts w:hint="eastAsia"/>
          <w:lang w:eastAsia="zh-CN"/>
        </w:rPr>
        <w:t>。</w:t>
      </w:r>
    </w:p>
    <w:p w:rsidR="00037921" w:rsidRDefault="00FF2E61" w:rsidP="009A3092">
      <w:pPr>
        <w:ind w:firstLineChars="200" w:firstLine="480"/>
        <w:rPr>
          <w:lang w:eastAsia="ja-JP"/>
        </w:rPr>
      </w:pPr>
      <w:r>
        <w:rPr>
          <w:rFonts w:hint="eastAsia"/>
          <w:lang w:eastAsia="zh-CN"/>
        </w:rPr>
        <w:t>因此</w:t>
      </w:r>
      <w:r>
        <w:rPr>
          <w:lang w:eastAsia="zh-CN"/>
        </w:rPr>
        <w:t>，</w:t>
      </w:r>
      <w:r w:rsidR="009A3092">
        <w:rPr>
          <w:rFonts w:hint="eastAsia"/>
          <w:lang w:eastAsia="zh-CN"/>
        </w:rPr>
        <w:t>新建议书草案</w:t>
      </w:r>
      <w:r>
        <w:rPr>
          <w:lang w:eastAsia="zh-CN"/>
        </w:rPr>
        <w:t>已按照</w:t>
      </w:r>
      <w:r>
        <w:rPr>
          <w:lang w:eastAsia="zh-CN"/>
        </w:rPr>
        <w:t>ITU-R</w:t>
      </w:r>
      <w:r>
        <w:rPr>
          <w:lang w:eastAsia="zh-CN"/>
        </w:rPr>
        <w:t>第</w:t>
      </w:r>
      <w:r>
        <w:rPr>
          <w:rFonts w:hint="eastAsia"/>
          <w:lang w:eastAsia="zh-CN"/>
        </w:rPr>
        <w:t>1</w:t>
      </w:r>
      <w:r>
        <w:rPr>
          <w:lang w:eastAsia="zh-CN"/>
        </w:rPr>
        <w:t>-6</w:t>
      </w:r>
      <w:r>
        <w:rPr>
          <w:rFonts w:hint="eastAsia"/>
          <w:lang w:eastAsia="zh-CN"/>
        </w:rPr>
        <w:t>号</w:t>
      </w:r>
      <w:r>
        <w:rPr>
          <w:lang w:eastAsia="zh-CN"/>
        </w:rPr>
        <w:t>决议第</w:t>
      </w:r>
      <w:r>
        <w:rPr>
          <w:rFonts w:hint="eastAsia"/>
          <w:lang w:eastAsia="zh-CN"/>
        </w:rPr>
        <w:t>10.2.1.2</w:t>
      </w:r>
      <w:r>
        <w:rPr>
          <w:rFonts w:hint="eastAsia"/>
          <w:lang w:eastAsia="zh-CN"/>
        </w:rPr>
        <w:t>段</w:t>
      </w:r>
      <w:r>
        <w:rPr>
          <w:rFonts w:hint="eastAsia"/>
          <w:lang w:eastAsia="zh-CN"/>
        </w:rPr>
        <w:t>a)</w:t>
      </w:r>
      <w:r>
        <w:rPr>
          <w:rFonts w:hint="eastAsia"/>
          <w:lang w:eastAsia="zh-CN"/>
        </w:rPr>
        <w:t>项</w:t>
      </w:r>
      <w:r>
        <w:rPr>
          <w:lang w:eastAsia="zh-CN"/>
        </w:rPr>
        <w:t>转呈本届无线电通信全会审议。</w:t>
      </w:r>
    </w:p>
    <w:p w:rsidR="00037921" w:rsidRPr="00006D78" w:rsidRDefault="00037921" w:rsidP="00FF4A96">
      <w:pPr>
        <w:pStyle w:val="Heading3"/>
        <w:rPr>
          <w:lang w:eastAsia="ja-JP"/>
        </w:rPr>
      </w:pPr>
      <w:r w:rsidRPr="00006D78">
        <w:rPr>
          <w:lang w:eastAsia="ja-JP"/>
        </w:rPr>
        <w:lastRenderedPageBreak/>
        <w:t>2.2.4</w:t>
      </w:r>
      <w:r>
        <w:rPr>
          <w:lang w:eastAsia="ja-JP"/>
        </w:rPr>
        <w:tab/>
      </w:r>
      <w:hyperlink r:id="rId13" w:history="1">
        <w:r w:rsidR="00802B23" w:rsidRPr="008164A0">
          <w:rPr>
            <w:rStyle w:val="Hyperlink"/>
            <w:lang w:eastAsia="ja-JP"/>
          </w:rPr>
          <w:t>5/100</w:t>
        </w:r>
        <w:r w:rsidR="00802B23" w:rsidRPr="008164A0">
          <w:rPr>
            <w:rStyle w:val="Hyperlink"/>
            <w:rFonts w:hint="eastAsia"/>
            <w:lang w:eastAsia="ja-JP"/>
          </w:rPr>
          <w:t>8</w:t>
        </w:r>
      </w:hyperlink>
      <w:r w:rsidR="00802B23">
        <w:rPr>
          <w:rFonts w:hint="eastAsia"/>
          <w:lang w:eastAsia="zh-CN"/>
        </w:rPr>
        <w:t>号</w:t>
      </w:r>
      <w:r w:rsidR="00802B23">
        <w:rPr>
          <w:lang w:eastAsia="zh-CN"/>
        </w:rPr>
        <w:t>文件（</w:t>
      </w:r>
      <w:r w:rsidR="00802B23">
        <w:rPr>
          <w:rFonts w:hint="eastAsia"/>
          <w:lang w:eastAsia="zh-CN"/>
        </w:rPr>
        <w:t>5</w:t>
      </w:r>
      <w:r w:rsidR="00802B23">
        <w:rPr>
          <w:lang w:eastAsia="zh-CN"/>
        </w:rPr>
        <w:t>D</w:t>
      </w:r>
      <w:r w:rsidR="00802B23">
        <w:rPr>
          <w:lang w:eastAsia="zh-CN"/>
        </w:rPr>
        <w:t>工作组）</w:t>
      </w:r>
      <w:r w:rsidR="00802B23">
        <w:rPr>
          <w:rFonts w:hint="eastAsia"/>
          <w:lang w:eastAsia="zh-CN"/>
        </w:rPr>
        <w:t>：</w:t>
      </w:r>
      <w:r>
        <w:rPr>
          <w:lang w:eastAsia="ja-JP"/>
        </w:rPr>
        <w:t xml:space="preserve">ITU-R </w:t>
      </w:r>
      <w:r w:rsidRPr="00006D78">
        <w:rPr>
          <w:rFonts w:hint="eastAsia"/>
          <w:lang w:eastAsia="zh-CN"/>
        </w:rPr>
        <w:t>M.1036</w:t>
      </w:r>
      <w:r w:rsidR="00802B23">
        <w:rPr>
          <w:rFonts w:hint="eastAsia"/>
          <w:lang w:eastAsia="zh-CN"/>
        </w:rPr>
        <w:t>建议书</w:t>
      </w:r>
      <w:r w:rsidR="00802B23">
        <w:rPr>
          <w:lang w:eastAsia="zh-CN"/>
        </w:rPr>
        <w:t>修订草案</w:t>
      </w:r>
      <w:r w:rsidRPr="00006D78">
        <w:rPr>
          <w:rFonts w:hint="eastAsia"/>
          <w:lang w:eastAsia="ja-JP"/>
        </w:rPr>
        <w:t xml:space="preserve"> </w:t>
      </w:r>
      <w:r w:rsidR="00802B23">
        <w:rPr>
          <w:lang w:eastAsia="ja-JP"/>
        </w:rPr>
        <w:t>–</w:t>
      </w:r>
      <w:r w:rsidR="00E763EF">
        <w:rPr>
          <w:lang w:eastAsia="ja-JP"/>
        </w:rPr>
        <w:t xml:space="preserve"> </w:t>
      </w:r>
      <w:r w:rsidR="009543CC" w:rsidRPr="009543CC">
        <w:rPr>
          <w:lang w:val="en-US" w:eastAsia="zh-CN"/>
        </w:rPr>
        <w:t>在《无线电规则》（</w:t>
      </w:r>
      <w:r w:rsidR="009543CC" w:rsidRPr="009543CC">
        <w:rPr>
          <w:lang w:val="en-US" w:eastAsia="zh-CN"/>
        </w:rPr>
        <w:t>RR</w:t>
      </w:r>
      <w:r w:rsidR="009543CC" w:rsidRPr="009543CC">
        <w:rPr>
          <w:lang w:val="en-US" w:eastAsia="zh-CN"/>
        </w:rPr>
        <w:t>）确定用于国际移动通信（</w:t>
      </w:r>
      <w:r w:rsidR="009543CC" w:rsidRPr="009543CC">
        <w:rPr>
          <w:lang w:val="en-US" w:eastAsia="zh-CN"/>
        </w:rPr>
        <w:t>IMT</w:t>
      </w:r>
      <w:r w:rsidR="009543CC" w:rsidRPr="009543CC">
        <w:rPr>
          <w:lang w:val="en-US" w:eastAsia="zh-CN"/>
        </w:rPr>
        <w:t>）的频段内</w:t>
      </w:r>
      <w:r w:rsidR="00FF4A96">
        <w:rPr>
          <w:rFonts w:hint="eastAsia"/>
          <w:lang w:val="en-US" w:eastAsia="zh-CN"/>
        </w:rPr>
        <w:t>实施</w:t>
      </w:r>
      <w:r w:rsidR="009543CC" w:rsidRPr="009543CC">
        <w:rPr>
          <w:lang w:val="en-US" w:eastAsia="zh-CN"/>
        </w:rPr>
        <w:t>IMT</w:t>
      </w:r>
      <w:r w:rsidR="009543CC" w:rsidRPr="009543CC">
        <w:rPr>
          <w:lang w:val="en-US" w:eastAsia="zh-CN"/>
        </w:rPr>
        <w:t>地面</w:t>
      </w:r>
      <w:r w:rsidR="00FF4A96">
        <w:rPr>
          <w:rFonts w:hint="eastAsia"/>
          <w:lang w:val="en-US" w:eastAsia="zh-CN"/>
        </w:rPr>
        <w:t>部分</w:t>
      </w:r>
      <w:r w:rsidR="009543CC" w:rsidRPr="009543CC">
        <w:rPr>
          <w:lang w:val="en-US" w:eastAsia="zh-CN"/>
        </w:rPr>
        <w:t>的频率安排</w:t>
      </w:r>
    </w:p>
    <w:p w:rsidR="00037921" w:rsidRPr="001A7206" w:rsidRDefault="00FF4A96" w:rsidP="00FF4A96">
      <w:pPr>
        <w:ind w:firstLineChars="200" w:firstLine="480"/>
        <w:rPr>
          <w:szCs w:val="16"/>
          <w:lang w:eastAsia="zh-CN"/>
        </w:rPr>
      </w:pPr>
      <w:r>
        <w:rPr>
          <w:rFonts w:hint="eastAsia"/>
          <w:szCs w:val="16"/>
          <w:lang w:val="en-US" w:eastAsia="zh-CN"/>
        </w:rPr>
        <w:t>该</w:t>
      </w:r>
      <w:r w:rsidR="001A7206" w:rsidRPr="001A7206">
        <w:rPr>
          <w:rFonts w:hint="eastAsia"/>
          <w:szCs w:val="16"/>
          <w:lang w:val="en-US" w:eastAsia="zh-CN"/>
        </w:rPr>
        <w:t>建议书为</w:t>
      </w:r>
      <w:r>
        <w:rPr>
          <w:rFonts w:hint="eastAsia"/>
          <w:szCs w:val="16"/>
          <w:lang w:val="en-US" w:eastAsia="zh-CN"/>
        </w:rPr>
        <w:t>在《无线电规则》所确定的</w:t>
      </w:r>
      <w:r>
        <w:rPr>
          <w:rFonts w:hint="eastAsia"/>
          <w:szCs w:val="16"/>
          <w:lang w:val="en-US" w:eastAsia="zh-CN"/>
        </w:rPr>
        <w:t>IMT</w:t>
      </w:r>
      <w:r>
        <w:rPr>
          <w:rFonts w:hint="eastAsia"/>
          <w:szCs w:val="16"/>
          <w:lang w:val="en-US" w:eastAsia="zh-CN"/>
        </w:rPr>
        <w:t>频段内为</w:t>
      </w:r>
      <w:r w:rsidR="001A7206" w:rsidRPr="001A7206">
        <w:rPr>
          <w:szCs w:val="16"/>
          <w:lang w:val="en-US" w:eastAsia="zh-CN"/>
        </w:rPr>
        <w:t>IMT</w:t>
      </w:r>
      <w:r w:rsidR="001A7206" w:rsidRPr="001A7206">
        <w:rPr>
          <w:rFonts w:hint="eastAsia"/>
          <w:szCs w:val="16"/>
          <w:lang w:val="en-US" w:eastAsia="zh-CN"/>
        </w:rPr>
        <w:t>系统地面部分发射和接收频率安排的选择及安排本身提供</w:t>
      </w:r>
      <w:r>
        <w:rPr>
          <w:rFonts w:hint="eastAsia"/>
          <w:szCs w:val="16"/>
          <w:lang w:val="en-US" w:eastAsia="zh-CN"/>
        </w:rPr>
        <w:t>了</w:t>
      </w:r>
      <w:r w:rsidR="001A7206" w:rsidRPr="001A7206">
        <w:rPr>
          <w:rFonts w:hint="eastAsia"/>
          <w:szCs w:val="16"/>
          <w:lang w:val="en-US" w:eastAsia="zh-CN"/>
        </w:rPr>
        <w:t>指导。</w:t>
      </w:r>
    </w:p>
    <w:p w:rsidR="00037921" w:rsidRPr="00DB7F60" w:rsidRDefault="00802B23" w:rsidP="000409A6">
      <w:pPr>
        <w:suppressAutoHyphens/>
        <w:ind w:firstLineChars="200" w:firstLine="480"/>
        <w:rPr>
          <w:rFonts w:eastAsia="Batang"/>
          <w:i/>
          <w:iCs/>
          <w:lang w:eastAsia="zh-CN"/>
        </w:rPr>
      </w:pPr>
      <w:r>
        <w:rPr>
          <w:rFonts w:eastAsiaTheme="minorEastAsia" w:hint="eastAsia"/>
          <w:bCs/>
          <w:iCs/>
          <w:lang w:eastAsia="zh-CN"/>
        </w:rPr>
        <w:t>此</w:t>
      </w:r>
      <w:r>
        <w:rPr>
          <w:rFonts w:eastAsiaTheme="minorEastAsia"/>
          <w:bCs/>
          <w:iCs/>
          <w:lang w:eastAsia="zh-CN"/>
        </w:rPr>
        <w:t>修订草案</w:t>
      </w:r>
      <w:r w:rsidR="00FF4A96">
        <w:rPr>
          <w:rFonts w:eastAsiaTheme="minorEastAsia" w:hint="eastAsia"/>
          <w:bCs/>
          <w:iCs/>
          <w:lang w:eastAsia="zh-CN"/>
        </w:rPr>
        <w:t>对</w:t>
      </w:r>
      <w:r>
        <w:rPr>
          <w:rFonts w:eastAsiaTheme="minorEastAsia"/>
          <w:bCs/>
          <w:iCs/>
          <w:lang w:eastAsia="zh-CN"/>
        </w:rPr>
        <w:t>第</w:t>
      </w:r>
      <w:r>
        <w:rPr>
          <w:rFonts w:eastAsiaTheme="minorEastAsia" w:hint="eastAsia"/>
          <w:bCs/>
          <w:iCs/>
          <w:lang w:eastAsia="zh-CN"/>
        </w:rPr>
        <w:t>1</w:t>
      </w:r>
      <w:r w:rsidR="009F598A">
        <w:rPr>
          <w:rFonts w:eastAsiaTheme="minorEastAsia" w:hint="eastAsia"/>
          <w:bCs/>
          <w:iCs/>
          <w:lang w:eastAsia="zh-CN"/>
        </w:rPr>
        <w:t>节</w:t>
      </w:r>
      <w:r>
        <w:rPr>
          <w:rFonts w:eastAsiaTheme="minorEastAsia" w:hint="eastAsia"/>
          <w:bCs/>
          <w:iCs/>
          <w:lang w:eastAsia="zh-CN"/>
        </w:rPr>
        <w:t>（</w:t>
      </w:r>
      <w:r>
        <w:rPr>
          <w:rFonts w:hint="eastAsia"/>
          <w:bCs/>
          <w:iCs/>
          <w:lang w:eastAsia="ja-JP"/>
        </w:rPr>
        <w:t>450-470 MHz</w:t>
      </w:r>
      <w:r>
        <w:rPr>
          <w:rFonts w:eastAsiaTheme="minorEastAsia"/>
          <w:bCs/>
          <w:iCs/>
          <w:lang w:eastAsia="zh-CN"/>
        </w:rPr>
        <w:t>）</w:t>
      </w:r>
      <w:r>
        <w:rPr>
          <w:rFonts w:eastAsiaTheme="minorEastAsia" w:hint="eastAsia"/>
          <w:bCs/>
          <w:iCs/>
          <w:lang w:eastAsia="zh-CN"/>
        </w:rPr>
        <w:t>、</w:t>
      </w:r>
      <w:r w:rsidR="009F598A">
        <w:rPr>
          <w:rFonts w:eastAsiaTheme="minorEastAsia"/>
          <w:bCs/>
          <w:iCs/>
          <w:lang w:eastAsia="zh-CN"/>
        </w:rPr>
        <w:t>第</w:t>
      </w:r>
      <w:r>
        <w:rPr>
          <w:rFonts w:eastAsiaTheme="minorEastAsia"/>
          <w:bCs/>
          <w:iCs/>
          <w:lang w:eastAsia="zh-CN"/>
        </w:rPr>
        <w:t>2</w:t>
      </w:r>
      <w:r w:rsidR="009F598A">
        <w:rPr>
          <w:rFonts w:eastAsiaTheme="minorEastAsia" w:hint="eastAsia"/>
          <w:bCs/>
          <w:iCs/>
          <w:lang w:eastAsia="zh-CN"/>
        </w:rPr>
        <w:t>节</w:t>
      </w:r>
      <w:r>
        <w:rPr>
          <w:rFonts w:eastAsiaTheme="minorEastAsia"/>
          <w:bCs/>
          <w:iCs/>
          <w:lang w:eastAsia="zh-CN"/>
        </w:rPr>
        <w:t>（</w:t>
      </w:r>
      <w:r>
        <w:rPr>
          <w:rFonts w:hint="eastAsia"/>
          <w:bCs/>
          <w:iCs/>
          <w:lang w:eastAsia="ja-JP"/>
        </w:rPr>
        <w:t>450-470 MHz</w:t>
      </w:r>
      <w:r>
        <w:rPr>
          <w:rFonts w:eastAsiaTheme="minorEastAsia"/>
          <w:bCs/>
          <w:iCs/>
          <w:lang w:eastAsia="zh-CN"/>
        </w:rPr>
        <w:t>）</w:t>
      </w:r>
      <w:r>
        <w:rPr>
          <w:rFonts w:eastAsiaTheme="minorEastAsia" w:hint="eastAsia"/>
          <w:bCs/>
          <w:iCs/>
          <w:lang w:eastAsia="zh-CN"/>
        </w:rPr>
        <w:t>和</w:t>
      </w:r>
      <w:r w:rsidR="009F598A">
        <w:rPr>
          <w:rFonts w:eastAsiaTheme="minorEastAsia"/>
          <w:bCs/>
          <w:iCs/>
          <w:lang w:eastAsia="zh-CN"/>
        </w:rPr>
        <w:t>第</w:t>
      </w:r>
      <w:r>
        <w:rPr>
          <w:rFonts w:eastAsiaTheme="minorEastAsia" w:hint="eastAsia"/>
          <w:bCs/>
          <w:iCs/>
          <w:lang w:eastAsia="zh-CN"/>
        </w:rPr>
        <w:t>3</w:t>
      </w:r>
      <w:r w:rsidR="009F598A">
        <w:rPr>
          <w:rFonts w:eastAsiaTheme="minorEastAsia" w:hint="eastAsia"/>
          <w:bCs/>
          <w:iCs/>
          <w:lang w:eastAsia="zh-CN"/>
        </w:rPr>
        <w:t>节</w:t>
      </w:r>
      <w:r>
        <w:rPr>
          <w:rFonts w:eastAsiaTheme="minorEastAsia" w:hint="eastAsia"/>
          <w:bCs/>
          <w:iCs/>
          <w:lang w:eastAsia="zh-CN"/>
        </w:rPr>
        <w:t>（</w:t>
      </w:r>
      <w:r>
        <w:rPr>
          <w:rFonts w:hint="eastAsia"/>
          <w:bCs/>
          <w:iCs/>
          <w:lang w:eastAsia="ja-JP"/>
        </w:rPr>
        <w:t>1</w:t>
      </w:r>
      <w:r>
        <w:rPr>
          <w:bCs/>
          <w:iCs/>
          <w:lang w:eastAsia="ja-JP"/>
        </w:rPr>
        <w:t> </w:t>
      </w:r>
      <w:r>
        <w:rPr>
          <w:rFonts w:hint="eastAsia"/>
          <w:bCs/>
          <w:iCs/>
          <w:lang w:eastAsia="ja-JP"/>
        </w:rPr>
        <w:t>710-2</w:t>
      </w:r>
      <w:r>
        <w:rPr>
          <w:bCs/>
          <w:iCs/>
          <w:lang w:eastAsia="ja-JP"/>
        </w:rPr>
        <w:t> </w:t>
      </w:r>
      <w:r>
        <w:rPr>
          <w:rFonts w:hint="eastAsia"/>
          <w:bCs/>
          <w:iCs/>
          <w:lang w:eastAsia="ja-JP"/>
        </w:rPr>
        <w:t>200</w:t>
      </w:r>
      <w:r w:rsidR="000409A6">
        <w:rPr>
          <w:bCs/>
          <w:iCs/>
          <w:lang w:eastAsia="ja-JP"/>
        </w:rPr>
        <w:t> </w:t>
      </w:r>
      <w:r>
        <w:rPr>
          <w:rFonts w:hint="eastAsia"/>
          <w:bCs/>
          <w:iCs/>
          <w:lang w:eastAsia="ja-JP"/>
        </w:rPr>
        <w:t>MHz</w:t>
      </w:r>
      <w:r>
        <w:rPr>
          <w:rFonts w:eastAsiaTheme="minorEastAsia"/>
          <w:bCs/>
          <w:iCs/>
          <w:lang w:eastAsia="zh-CN"/>
        </w:rPr>
        <w:t>）</w:t>
      </w:r>
      <w:r>
        <w:rPr>
          <w:rFonts w:eastAsiaTheme="minorEastAsia" w:hint="eastAsia"/>
          <w:bCs/>
          <w:iCs/>
          <w:lang w:eastAsia="zh-CN"/>
        </w:rPr>
        <w:t>频段</w:t>
      </w:r>
      <w:r>
        <w:rPr>
          <w:rFonts w:eastAsiaTheme="minorEastAsia"/>
          <w:bCs/>
          <w:iCs/>
          <w:lang w:eastAsia="zh-CN"/>
        </w:rPr>
        <w:t>的频率安排</w:t>
      </w:r>
      <w:r w:rsidR="00FF4A96">
        <w:rPr>
          <w:rFonts w:eastAsiaTheme="minorEastAsia" w:hint="eastAsia"/>
          <w:bCs/>
          <w:iCs/>
          <w:lang w:eastAsia="zh-CN"/>
        </w:rPr>
        <w:t>进行了</w:t>
      </w:r>
      <w:r>
        <w:rPr>
          <w:rFonts w:eastAsiaTheme="minorEastAsia"/>
          <w:bCs/>
          <w:iCs/>
          <w:lang w:eastAsia="zh-CN"/>
        </w:rPr>
        <w:t>修订。</w:t>
      </w:r>
      <w:r w:rsidR="007826B1">
        <w:rPr>
          <w:rFonts w:eastAsiaTheme="minorEastAsia" w:hint="eastAsia"/>
          <w:bCs/>
          <w:iCs/>
          <w:lang w:eastAsia="zh-CN"/>
        </w:rPr>
        <w:t>增加</w:t>
      </w:r>
      <w:r w:rsidR="007826B1">
        <w:rPr>
          <w:rFonts w:eastAsiaTheme="minorEastAsia"/>
          <w:bCs/>
          <w:iCs/>
          <w:lang w:eastAsia="zh-CN"/>
        </w:rPr>
        <w:t>了两个</w:t>
      </w:r>
      <w:r w:rsidR="007826B1" w:rsidRPr="007826B1">
        <w:rPr>
          <w:rFonts w:ascii="STKaiti" w:eastAsia="STKaiti" w:hAnsi="STKaiti"/>
          <w:bCs/>
          <w:iCs/>
          <w:lang w:eastAsia="zh-CN"/>
        </w:rPr>
        <w:t>认识到</w:t>
      </w:r>
      <w:r w:rsidR="00FF4A96">
        <w:rPr>
          <w:rFonts w:eastAsiaTheme="minorEastAsia" w:hint="eastAsia"/>
          <w:bCs/>
          <w:iCs/>
          <w:lang w:eastAsia="zh-CN"/>
        </w:rPr>
        <w:t>段落，</w:t>
      </w:r>
      <w:r w:rsidR="007826B1">
        <w:rPr>
          <w:rFonts w:eastAsiaTheme="minorEastAsia"/>
          <w:bCs/>
          <w:iCs/>
          <w:lang w:eastAsia="zh-CN"/>
        </w:rPr>
        <w:t>以体现在一些所含频段中</w:t>
      </w:r>
      <w:r w:rsidR="007826B1">
        <w:rPr>
          <w:rFonts w:eastAsiaTheme="minorEastAsia"/>
          <w:bCs/>
          <w:iCs/>
          <w:lang w:eastAsia="zh-CN"/>
        </w:rPr>
        <w:t>IMT</w:t>
      </w:r>
      <w:r w:rsidR="007826B1">
        <w:rPr>
          <w:rFonts w:eastAsiaTheme="minorEastAsia"/>
          <w:bCs/>
          <w:iCs/>
          <w:lang w:eastAsia="zh-CN"/>
        </w:rPr>
        <w:t>的地面和卫星部分。</w:t>
      </w:r>
    </w:p>
    <w:p w:rsidR="00037921" w:rsidRDefault="00FF4A96" w:rsidP="00EA0C92">
      <w:pPr>
        <w:ind w:firstLineChars="200" w:firstLine="480"/>
        <w:rPr>
          <w:lang w:eastAsia="ja-JP"/>
        </w:rPr>
      </w:pPr>
      <w:r>
        <w:rPr>
          <w:lang w:eastAsia="zh-CN"/>
        </w:rPr>
        <w:t>在</w:t>
      </w:r>
      <w:r w:rsidR="007826B1">
        <w:rPr>
          <w:lang w:eastAsia="zh-CN"/>
        </w:rPr>
        <w:t>第</w:t>
      </w:r>
      <w:r w:rsidR="007826B1">
        <w:rPr>
          <w:rFonts w:hint="eastAsia"/>
          <w:lang w:eastAsia="zh-CN"/>
        </w:rPr>
        <w:t>5</w:t>
      </w:r>
      <w:r w:rsidR="007826B1">
        <w:rPr>
          <w:rFonts w:hint="eastAsia"/>
          <w:lang w:eastAsia="zh-CN"/>
        </w:rPr>
        <w:t>研究组</w:t>
      </w:r>
      <w:r w:rsidR="007826B1">
        <w:rPr>
          <w:rFonts w:hint="eastAsia"/>
          <w:lang w:eastAsia="zh-CN"/>
        </w:rPr>
        <w:t>2015</w:t>
      </w:r>
      <w:r w:rsidR="007826B1">
        <w:rPr>
          <w:rFonts w:hint="eastAsia"/>
          <w:lang w:eastAsia="zh-CN"/>
        </w:rPr>
        <w:t>年</w:t>
      </w:r>
      <w:r w:rsidR="007826B1">
        <w:rPr>
          <w:rFonts w:hint="eastAsia"/>
          <w:lang w:eastAsia="zh-CN"/>
        </w:rPr>
        <w:t>7</w:t>
      </w:r>
      <w:r w:rsidR="007826B1">
        <w:rPr>
          <w:rFonts w:hint="eastAsia"/>
          <w:lang w:eastAsia="zh-CN"/>
        </w:rPr>
        <w:t>月</w:t>
      </w:r>
      <w:r w:rsidR="007826B1">
        <w:rPr>
          <w:lang w:eastAsia="zh-CN"/>
        </w:rPr>
        <w:t>召开的会议上</w:t>
      </w:r>
      <w:r w:rsidR="00EA0C92">
        <w:rPr>
          <w:rFonts w:hint="eastAsia"/>
          <w:lang w:eastAsia="zh-CN"/>
        </w:rPr>
        <w:t>，</w:t>
      </w:r>
      <w:r w:rsidR="007826B1">
        <w:rPr>
          <w:lang w:eastAsia="zh-CN"/>
        </w:rPr>
        <w:t>有两个主管部门对</w:t>
      </w:r>
      <w:r w:rsidR="00EA0C92">
        <w:rPr>
          <w:rFonts w:hint="eastAsia"/>
          <w:lang w:eastAsia="zh-CN"/>
        </w:rPr>
        <w:t>此</w:t>
      </w:r>
      <w:r w:rsidR="00EA0C92">
        <w:rPr>
          <w:lang w:eastAsia="zh-CN"/>
        </w:rPr>
        <w:t>建议书修订草案</w:t>
      </w:r>
      <w:r w:rsidR="007826B1">
        <w:rPr>
          <w:lang w:eastAsia="zh-CN"/>
        </w:rPr>
        <w:t>表示反对，若干</w:t>
      </w:r>
      <w:r w:rsidR="001F234C">
        <w:rPr>
          <w:lang w:eastAsia="zh-CN"/>
        </w:rPr>
        <w:t>其它</w:t>
      </w:r>
      <w:r w:rsidR="007826B1">
        <w:rPr>
          <w:lang w:eastAsia="zh-CN"/>
        </w:rPr>
        <w:t>主管部门支持予以批准</w:t>
      </w:r>
      <w:r w:rsidR="007826B1">
        <w:rPr>
          <w:rFonts w:hint="eastAsia"/>
          <w:lang w:eastAsia="zh-CN"/>
        </w:rPr>
        <w:t>。</w:t>
      </w:r>
    </w:p>
    <w:p w:rsidR="00037921" w:rsidRDefault="00037921" w:rsidP="00EA0C92">
      <w:pPr>
        <w:ind w:firstLineChars="200" w:firstLine="480"/>
        <w:rPr>
          <w:lang w:eastAsia="ja-JP"/>
        </w:rPr>
      </w:pPr>
      <w:r w:rsidRPr="00E930A5">
        <w:rPr>
          <w:rFonts w:hint="eastAsia"/>
          <w:lang w:eastAsia="ja-JP"/>
        </w:rPr>
        <w:t>5/1008</w:t>
      </w:r>
      <w:r w:rsidR="007826B1">
        <w:rPr>
          <w:rFonts w:hint="eastAsia"/>
          <w:lang w:eastAsia="zh-CN"/>
        </w:rPr>
        <w:t>号</w:t>
      </w:r>
      <w:r w:rsidR="007826B1">
        <w:rPr>
          <w:lang w:eastAsia="zh-CN"/>
        </w:rPr>
        <w:t>文件</w:t>
      </w:r>
      <w:r w:rsidR="00EA0C92">
        <w:rPr>
          <w:rFonts w:hint="eastAsia"/>
          <w:lang w:eastAsia="zh-CN"/>
        </w:rPr>
        <w:t>总结了</w:t>
      </w:r>
      <w:r w:rsidR="007826B1">
        <w:rPr>
          <w:lang w:eastAsia="zh-CN"/>
        </w:rPr>
        <w:t>第</w:t>
      </w:r>
      <w:r w:rsidR="007826B1">
        <w:rPr>
          <w:rFonts w:hint="eastAsia"/>
          <w:lang w:eastAsia="zh-CN"/>
        </w:rPr>
        <w:t>5</w:t>
      </w:r>
      <w:r w:rsidR="007826B1">
        <w:rPr>
          <w:rFonts w:hint="eastAsia"/>
          <w:lang w:eastAsia="zh-CN"/>
        </w:rPr>
        <w:t>研究组会议</w:t>
      </w:r>
      <w:r w:rsidR="007826B1">
        <w:rPr>
          <w:lang w:eastAsia="zh-CN"/>
        </w:rPr>
        <w:t>中有关该</w:t>
      </w:r>
      <w:r w:rsidR="007826B1">
        <w:rPr>
          <w:rFonts w:hint="eastAsia"/>
          <w:lang w:eastAsia="zh-CN"/>
        </w:rPr>
        <w:t>修订</w:t>
      </w:r>
      <w:r w:rsidR="007826B1">
        <w:rPr>
          <w:lang w:eastAsia="zh-CN"/>
        </w:rPr>
        <w:t>草案的讨论</w:t>
      </w:r>
      <w:r w:rsidR="00EA0C92">
        <w:rPr>
          <w:rFonts w:hint="eastAsia"/>
          <w:lang w:eastAsia="zh-CN"/>
        </w:rPr>
        <w:t>情况并提供了</w:t>
      </w:r>
      <w:r w:rsidR="007826B1">
        <w:rPr>
          <w:lang w:eastAsia="zh-CN"/>
        </w:rPr>
        <w:t>反对意见</w:t>
      </w:r>
      <w:r w:rsidR="00EA0C92">
        <w:rPr>
          <w:rFonts w:hint="eastAsia"/>
          <w:lang w:eastAsia="zh-CN"/>
        </w:rPr>
        <w:t>文本</w:t>
      </w:r>
      <w:r w:rsidR="007826B1">
        <w:rPr>
          <w:lang w:eastAsia="zh-CN"/>
        </w:rPr>
        <w:t>（</w:t>
      </w:r>
      <w:r w:rsidR="007826B1">
        <w:rPr>
          <w:rFonts w:hint="eastAsia"/>
          <w:lang w:eastAsia="zh-CN"/>
        </w:rPr>
        <w:t>亦见</w:t>
      </w:r>
      <w:hyperlink r:id="rId14" w:history="1">
        <w:r w:rsidR="007826B1" w:rsidRPr="007826B1">
          <w:rPr>
            <w:rStyle w:val="Hyperlink"/>
            <w:rFonts w:hint="eastAsia"/>
            <w:lang w:eastAsia="zh-CN"/>
          </w:rPr>
          <w:t>5/270</w:t>
        </w:r>
      </w:hyperlink>
      <w:r w:rsidR="007826B1">
        <w:rPr>
          <w:lang w:eastAsia="zh-CN"/>
        </w:rPr>
        <w:t>号文件</w:t>
      </w:r>
      <w:r w:rsidR="007826B1">
        <w:rPr>
          <w:rFonts w:hint="eastAsia"/>
          <w:lang w:eastAsia="zh-CN"/>
        </w:rPr>
        <w:t>：</w:t>
      </w:r>
      <w:r w:rsidR="007826B1">
        <w:rPr>
          <w:lang w:eastAsia="zh-CN"/>
        </w:rPr>
        <w:t>第</w:t>
      </w:r>
      <w:r w:rsidR="007826B1">
        <w:rPr>
          <w:rFonts w:hint="eastAsia"/>
          <w:lang w:eastAsia="zh-CN"/>
        </w:rPr>
        <w:t>5</w:t>
      </w:r>
      <w:r w:rsidR="007826B1">
        <w:rPr>
          <w:rFonts w:hint="eastAsia"/>
          <w:lang w:eastAsia="zh-CN"/>
        </w:rPr>
        <w:t>研究组</w:t>
      </w:r>
      <w:r w:rsidR="007826B1">
        <w:rPr>
          <w:rFonts w:hint="eastAsia"/>
          <w:lang w:eastAsia="zh-CN"/>
        </w:rPr>
        <w:t>2015</w:t>
      </w:r>
      <w:r w:rsidR="007826B1">
        <w:rPr>
          <w:rFonts w:hint="eastAsia"/>
          <w:lang w:eastAsia="zh-CN"/>
        </w:rPr>
        <w:t>年</w:t>
      </w:r>
      <w:r w:rsidR="007826B1">
        <w:rPr>
          <w:rFonts w:hint="eastAsia"/>
          <w:lang w:eastAsia="zh-CN"/>
        </w:rPr>
        <w:t>7</w:t>
      </w:r>
      <w:r w:rsidR="007826B1">
        <w:rPr>
          <w:rFonts w:hint="eastAsia"/>
          <w:lang w:eastAsia="zh-CN"/>
        </w:rPr>
        <w:t>月</w:t>
      </w:r>
      <w:r w:rsidR="007826B1">
        <w:rPr>
          <w:lang w:eastAsia="zh-CN"/>
        </w:rPr>
        <w:t>会议的摘要记录）。</w:t>
      </w:r>
    </w:p>
    <w:p w:rsidR="00037921" w:rsidRDefault="00EA0C92" w:rsidP="004E4016">
      <w:pPr>
        <w:ind w:firstLineChars="200" w:firstLine="480"/>
        <w:rPr>
          <w:lang w:eastAsia="ja-JP"/>
        </w:rPr>
      </w:pPr>
      <w:r>
        <w:rPr>
          <w:rFonts w:hint="eastAsia"/>
          <w:lang w:eastAsia="zh-CN"/>
        </w:rPr>
        <w:t>与上节情况相同，</w:t>
      </w:r>
      <w:r w:rsidR="007826B1">
        <w:rPr>
          <w:rFonts w:hint="eastAsia"/>
          <w:lang w:eastAsia="zh-CN"/>
        </w:rPr>
        <w:t>会议注意到</w:t>
      </w:r>
      <w:r w:rsidR="007826B1">
        <w:rPr>
          <w:lang w:eastAsia="zh-CN"/>
        </w:rPr>
        <w:t>，该修订草案包含</w:t>
      </w:r>
      <w:r w:rsidR="00027309">
        <w:rPr>
          <w:rFonts w:hint="eastAsia"/>
          <w:lang w:eastAsia="zh-CN"/>
        </w:rPr>
        <w:t>与</w:t>
      </w:r>
      <w:r w:rsidR="007826B1">
        <w:rPr>
          <w:lang w:eastAsia="zh-CN"/>
        </w:rPr>
        <w:t>WRC-15</w:t>
      </w:r>
      <w:r w:rsidR="007826B1">
        <w:rPr>
          <w:lang w:eastAsia="zh-CN"/>
        </w:rPr>
        <w:t>议项</w:t>
      </w:r>
      <w:r w:rsidR="007826B1">
        <w:rPr>
          <w:rFonts w:hint="eastAsia"/>
          <w:lang w:eastAsia="zh-CN"/>
        </w:rPr>
        <w:t>1.2</w:t>
      </w:r>
      <w:r w:rsidR="007826B1">
        <w:rPr>
          <w:rFonts w:hint="eastAsia"/>
          <w:lang w:eastAsia="zh-CN"/>
        </w:rPr>
        <w:t>第</w:t>
      </w:r>
      <w:r w:rsidR="007826B1">
        <w:rPr>
          <w:rFonts w:hint="eastAsia"/>
          <w:lang w:eastAsia="zh-CN"/>
        </w:rPr>
        <w:t>2</w:t>
      </w:r>
      <w:r w:rsidR="007826B1">
        <w:rPr>
          <w:rFonts w:hint="eastAsia"/>
          <w:lang w:eastAsia="zh-CN"/>
        </w:rPr>
        <w:t>节</w:t>
      </w:r>
      <w:r w:rsidR="007826B1">
        <w:rPr>
          <w:lang w:eastAsia="zh-CN"/>
        </w:rPr>
        <w:t>（</w:t>
      </w:r>
      <w:r w:rsidR="007826B1">
        <w:rPr>
          <w:rFonts w:hint="eastAsia"/>
          <w:bCs/>
          <w:iCs/>
          <w:lang w:eastAsia="ja-JP"/>
        </w:rPr>
        <w:t>694</w:t>
      </w:r>
      <w:r w:rsidR="004C626D">
        <w:rPr>
          <w:bCs/>
          <w:iCs/>
          <w:lang w:eastAsia="ja-JP"/>
        </w:rPr>
        <w:t>-</w:t>
      </w:r>
      <w:r w:rsidR="007826B1">
        <w:rPr>
          <w:rFonts w:hint="eastAsia"/>
          <w:bCs/>
          <w:iCs/>
          <w:lang w:eastAsia="ja-JP"/>
        </w:rPr>
        <w:t>960</w:t>
      </w:r>
      <w:r w:rsidR="004E4016">
        <w:rPr>
          <w:bCs/>
          <w:iCs/>
          <w:lang w:eastAsia="ja-JP"/>
        </w:rPr>
        <w:t> </w:t>
      </w:r>
      <w:r w:rsidR="007826B1">
        <w:rPr>
          <w:rFonts w:hint="eastAsia"/>
          <w:bCs/>
          <w:iCs/>
          <w:lang w:eastAsia="ja-JP"/>
        </w:rPr>
        <w:t>MHz</w:t>
      </w:r>
      <w:r w:rsidR="007826B1">
        <w:rPr>
          <w:lang w:eastAsia="zh-CN"/>
        </w:rPr>
        <w:t>）</w:t>
      </w:r>
      <w:r w:rsidR="007826B1">
        <w:rPr>
          <w:rFonts w:hint="eastAsia"/>
          <w:lang w:eastAsia="zh-CN"/>
        </w:rPr>
        <w:t>相关</w:t>
      </w:r>
      <w:r w:rsidR="007826B1">
        <w:rPr>
          <w:lang w:eastAsia="zh-CN"/>
        </w:rPr>
        <w:t>的</w:t>
      </w:r>
      <w:r w:rsidR="007826B1">
        <w:rPr>
          <w:rFonts w:hint="eastAsia"/>
          <w:lang w:eastAsia="zh-CN"/>
        </w:rPr>
        <w:t>内容</w:t>
      </w:r>
      <w:r w:rsidR="007826B1">
        <w:rPr>
          <w:lang w:eastAsia="zh-CN"/>
        </w:rPr>
        <w:t>。因此</w:t>
      </w:r>
      <w:r w:rsidR="007826B1">
        <w:rPr>
          <w:rFonts w:hint="eastAsia"/>
          <w:lang w:eastAsia="zh-CN"/>
        </w:rPr>
        <w:t>，</w:t>
      </w:r>
      <w:r w:rsidR="007826B1">
        <w:rPr>
          <w:lang w:eastAsia="zh-CN"/>
        </w:rPr>
        <w:t>按照</w:t>
      </w:r>
      <w:r w:rsidR="007826B1">
        <w:rPr>
          <w:lang w:eastAsia="zh-CN"/>
        </w:rPr>
        <w:t>ITU-R</w:t>
      </w:r>
      <w:r w:rsidR="007826B1">
        <w:rPr>
          <w:lang w:eastAsia="zh-CN"/>
        </w:rPr>
        <w:t>第</w:t>
      </w:r>
      <w:r w:rsidR="007826B1">
        <w:rPr>
          <w:rFonts w:hint="eastAsia"/>
          <w:lang w:eastAsia="zh-CN"/>
        </w:rPr>
        <w:t>1</w:t>
      </w:r>
      <w:r w:rsidR="007826B1">
        <w:rPr>
          <w:lang w:eastAsia="zh-CN"/>
        </w:rPr>
        <w:t>-6</w:t>
      </w:r>
      <w:r w:rsidR="007826B1">
        <w:rPr>
          <w:rFonts w:hint="eastAsia"/>
          <w:lang w:eastAsia="zh-CN"/>
        </w:rPr>
        <w:t>号</w:t>
      </w:r>
      <w:r w:rsidR="007826B1">
        <w:rPr>
          <w:lang w:eastAsia="zh-CN"/>
        </w:rPr>
        <w:t>决议第</w:t>
      </w:r>
      <w:r w:rsidR="007826B1">
        <w:rPr>
          <w:rFonts w:hint="eastAsia"/>
          <w:lang w:eastAsia="zh-CN"/>
        </w:rPr>
        <w:t>10.2.1.2</w:t>
      </w:r>
      <w:r w:rsidR="007826B1">
        <w:rPr>
          <w:rFonts w:hint="eastAsia"/>
          <w:lang w:eastAsia="zh-CN"/>
        </w:rPr>
        <w:t>段</w:t>
      </w:r>
      <w:r w:rsidR="007826B1">
        <w:rPr>
          <w:rFonts w:hint="eastAsia"/>
          <w:lang w:eastAsia="zh-CN"/>
        </w:rPr>
        <w:t>a)</w:t>
      </w:r>
      <w:r w:rsidR="007826B1">
        <w:rPr>
          <w:rFonts w:hint="eastAsia"/>
          <w:lang w:eastAsia="zh-CN"/>
        </w:rPr>
        <w:t>项</w:t>
      </w:r>
      <w:r>
        <w:rPr>
          <w:rFonts w:hint="eastAsia"/>
          <w:lang w:eastAsia="zh-CN"/>
        </w:rPr>
        <w:t>，</w:t>
      </w:r>
      <w:r w:rsidR="007826B1">
        <w:rPr>
          <w:lang w:eastAsia="zh-CN"/>
        </w:rPr>
        <w:t>该修订草案</w:t>
      </w:r>
      <w:r>
        <w:rPr>
          <w:rFonts w:hint="eastAsia"/>
          <w:lang w:eastAsia="zh-CN"/>
        </w:rPr>
        <w:t>已</w:t>
      </w:r>
      <w:r w:rsidR="007826B1">
        <w:rPr>
          <w:lang w:eastAsia="zh-CN"/>
        </w:rPr>
        <w:t>提交本届无线电通信全会审议。</w:t>
      </w:r>
    </w:p>
    <w:p w:rsidR="00037921" w:rsidRPr="00F76358" w:rsidRDefault="00037921" w:rsidP="004E4016">
      <w:pPr>
        <w:pStyle w:val="Heading3"/>
        <w:rPr>
          <w:lang w:eastAsia="ja-JP"/>
        </w:rPr>
      </w:pPr>
      <w:r w:rsidRPr="00006D78">
        <w:rPr>
          <w:lang w:eastAsia="ja-JP"/>
        </w:rPr>
        <w:t>2.2.</w:t>
      </w:r>
      <w:r>
        <w:rPr>
          <w:rFonts w:hint="eastAsia"/>
          <w:lang w:eastAsia="ja-JP"/>
        </w:rPr>
        <w:t>5</w:t>
      </w:r>
      <w:r>
        <w:rPr>
          <w:lang w:eastAsia="ja-JP"/>
        </w:rPr>
        <w:tab/>
      </w:r>
      <w:hyperlink r:id="rId15" w:history="1">
        <w:r w:rsidRPr="008164A0">
          <w:rPr>
            <w:rStyle w:val="Hyperlink"/>
            <w:lang w:eastAsia="ja-JP"/>
          </w:rPr>
          <w:t>5/100</w:t>
        </w:r>
        <w:r w:rsidRPr="008164A0">
          <w:rPr>
            <w:rStyle w:val="Hyperlink"/>
            <w:rFonts w:hint="eastAsia"/>
            <w:lang w:eastAsia="ja-JP"/>
          </w:rPr>
          <w:t>9</w:t>
        </w:r>
      </w:hyperlink>
      <w:r w:rsidR="00CD5BEF">
        <w:rPr>
          <w:rFonts w:hint="eastAsia"/>
          <w:lang w:eastAsia="zh-CN"/>
        </w:rPr>
        <w:t>号文件（</w:t>
      </w:r>
      <w:r w:rsidR="00CD5BEF">
        <w:rPr>
          <w:rFonts w:hint="eastAsia"/>
          <w:lang w:eastAsia="zh-CN"/>
        </w:rPr>
        <w:t>5</w:t>
      </w:r>
      <w:r w:rsidR="00CD5BEF">
        <w:rPr>
          <w:lang w:eastAsia="zh-CN"/>
        </w:rPr>
        <w:t>D</w:t>
      </w:r>
      <w:r w:rsidR="00CD5BEF">
        <w:rPr>
          <w:lang w:eastAsia="zh-CN"/>
        </w:rPr>
        <w:t>工作组</w:t>
      </w:r>
      <w:r w:rsidR="00CD5BEF">
        <w:rPr>
          <w:rFonts w:hint="eastAsia"/>
          <w:lang w:eastAsia="zh-CN"/>
        </w:rPr>
        <w:t>）：</w:t>
      </w:r>
      <w:r>
        <w:rPr>
          <w:lang w:eastAsia="ja-JP"/>
        </w:rPr>
        <w:t xml:space="preserve">ITU-R </w:t>
      </w:r>
      <w:r>
        <w:rPr>
          <w:lang w:eastAsia="zh-CN"/>
        </w:rPr>
        <w:t>M.</w:t>
      </w:r>
      <w:r w:rsidRPr="00F76358">
        <w:rPr>
          <w:lang w:eastAsia="zh-CN"/>
        </w:rPr>
        <w:t>[BSMS700]</w:t>
      </w:r>
      <w:r w:rsidR="00CD5BEF">
        <w:rPr>
          <w:rFonts w:hint="eastAsia"/>
          <w:lang w:eastAsia="zh-CN"/>
        </w:rPr>
        <w:t>新建议书</w:t>
      </w:r>
      <w:r w:rsidR="00CD5BEF">
        <w:rPr>
          <w:lang w:eastAsia="zh-CN"/>
        </w:rPr>
        <w:t>草案</w:t>
      </w:r>
      <w:r w:rsidRPr="00F76358">
        <w:rPr>
          <w:lang w:eastAsia="ja-JP"/>
        </w:rPr>
        <w:t xml:space="preserve"> </w:t>
      </w:r>
      <w:r w:rsidR="00CD5BEF">
        <w:rPr>
          <w:lang w:eastAsia="ja-JP"/>
        </w:rPr>
        <w:t>–</w:t>
      </w:r>
      <w:r w:rsidR="00B4282D">
        <w:rPr>
          <w:lang w:eastAsia="ja-JP"/>
        </w:rPr>
        <w:t xml:space="preserve"> </w:t>
      </w:r>
      <w:r w:rsidR="00371ABE">
        <w:rPr>
          <w:lang w:val="en-US" w:eastAsia="zh-CN"/>
        </w:rPr>
        <w:t>为保护</w:t>
      </w:r>
      <w:r w:rsidR="00EA0C92" w:rsidRPr="00F76358">
        <w:rPr>
          <w:lang w:eastAsia="ja-JP"/>
        </w:rPr>
        <w:t>694</w:t>
      </w:r>
      <w:r w:rsidR="004E4016">
        <w:rPr>
          <w:lang w:eastAsia="ja-JP"/>
        </w:rPr>
        <w:t> </w:t>
      </w:r>
      <w:r w:rsidR="00EA0C92" w:rsidRPr="00F76358">
        <w:rPr>
          <w:lang w:eastAsia="ja-JP"/>
        </w:rPr>
        <w:t>MHz</w:t>
      </w:r>
      <w:r w:rsidR="00EA0C92">
        <w:rPr>
          <w:rFonts w:hint="eastAsia"/>
          <w:lang w:eastAsia="zh-CN"/>
        </w:rPr>
        <w:t>频段</w:t>
      </w:r>
      <w:r w:rsidR="00EA0C92">
        <w:rPr>
          <w:lang w:eastAsia="zh-CN"/>
        </w:rPr>
        <w:t>以下</w:t>
      </w:r>
      <w:r w:rsidR="00EA0C92">
        <w:rPr>
          <w:rFonts w:hint="eastAsia"/>
          <w:lang w:val="en-US" w:eastAsia="zh-CN"/>
        </w:rPr>
        <w:t>1</w:t>
      </w:r>
      <w:r w:rsidR="00EA0C92">
        <w:rPr>
          <w:rFonts w:hint="eastAsia"/>
          <w:lang w:val="en-US" w:eastAsia="zh-CN"/>
        </w:rPr>
        <w:t>区</w:t>
      </w:r>
      <w:r w:rsidR="00371ABE">
        <w:rPr>
          <w:lang w:val="en-US" w:eastAsia="zh-CN"/>
        </w:rPr>
        <w:t>现有业务</w:t>
      </w:r>
      <w:r w:rsidR="009543CC" w:rsidRPr="009543CC">
        <w:rPr>
          <w:rFonts w:hint="eastAsia"/>
          <w:lang w:val="en-US" w:eastAsia="ja-JP"/>
        </w:rPr>
        <w:t>工作在</w:t>
      </w:r>
      <w:r w:rsidR="009543CC" w:rsidRPr="009543CC">
        <w:rPr>
          <w:lang w:val="en-US" w:eastAsia="ja-JP"/>
        </w:rPr>
        <w:t>694-790 MHz</w:t>
      </w:r>
      <w:r w:rsidR="009543CC" w:rsidRPr="009543CC">
        <w:rPr>
          <w:rFonts w:hint="eastAsia"/>
          <w:lang w:val="en-US" w:eastAsia="ja-JP"/>
        </w:rPr>
        <w:t>频段的</w:t>
      </w:r>
      <w:r w:rsidR="009543CC" w:rsidRPr="009543CC">
        <w:rPr>
          <w:lang w:val="en-US" w:eastAsia="ja-JP"/>
        </w:rPr>
        <w:t>IMT</w:t>
      </w:r>
      <w:r w:rsidR="009543CC" w:rsidRPr="009543CC">
        <w:rPr>
          <w:rFonts w:hint="eastAsia"/>
          <w:lang w:val="en-US" w:eastAsia="ja-JP"/>
        </w:rPr>
        <w:t>移动台站的带外发射限值</w:t>
      </w:r>
    </w:p>
    <w:p w:rsidR="00037921" w:rsidRPr="00F76358" w:rsidRDefault="00CD5BEF" w:rsidP="00400F3B">
      <w:pPr>
        <w:ind w:firstLineChars="200" w:firstLine="480"/>
        <w:rPr>
          <w:szCs w:val="24"/>
          <w:lang w:eastAsia="zh-CN"/>
        </w:rPr>
      </w:pPr>
      <w:r>
        <w:rPr>
          <w:rFonts w:hint="eastAsia"/>
          <w:szCs w:val="24"/>
          <w:lang w:eastAsia="zh-CN"/>
        </w:rPr>
        <w:t>该建议书</w:t>
      </w:r>
      <w:r>
        <w:rPr>
          <w:szCs w:val="24"/>
          <w:lang w:eastAsia="zh-CN"/>
        </w:rPr>
        <w:t>为各主管部门保护</w:t>
      </w:r>
      <w:r>
        <w:rPr>
          <w:rFonts w:hint="eastAsia"/>
          <w:szCs w:val="24"/>
          <w:lang w:eastAsia="zh-CN"/>
        </w:rPr>
        <w:t xml:space="preserve">694 </w:t>
      </w:r>
      <w:r>
        <w:rPr>
          <w:szCs w:val="24"/>
          <w:lang w:eastAsia="zh-CN"/>
        </w:rPr>
        <w:t>MHz</w:t>
      </w:r>
      <w:r>
        <w:rPr>
          <w:szCs w:val="24"/>
          <w:lang w:eastAsia="zh-CN"/>
        </w:rPr>
        <w:t>频段以下（</w:t>
      </w:r>
      <w:r>
        <w:rPr>
          <w:rFonts w:hint="eastAsia"/>
          <w:szCs w:val="24"/>
          <w:lang w:eastAsia="ja-JP"/>
        </w:rPr>
        <w:t>470-694 MHz</w:t>
      </w:r>
      <w:r>
        <w:rPr>
          <w:szCs w:val="24"/>
          <w:lang w:eastAsia="zh-CN"/>
        </w:rPr>
        <w:t>）</w:t>
      </w:r>
      <w:r w:rsidR="00EA0C92">
        <w:rPr>
          <w:rFonts w:hint="eastAsia"/>
          <w:szCs w:val="24"/>
          <w:lang w:eastAsia="zh-CN"/>
        </w:rPr>
        <w:t>1</w:t>
      </w:r>
      <w:r w:rsidR="00EA0C92">
        <w:rPr>
          <w:rFonts w:hint="eastAsia"/>
          <w:szCs w:val="24"/>
          <w:lang w:eastAsia="zh-CN"/>
        </w:rPr>
        <w:t>区</w:t>
      </w:r>
      <w:r w:rsidR="00EA0C92">
        <w:rPr>
          <w:szCs w:val="24"/>
          <w:lang w:eastAsia="zh-CN"/>
        </w:rPr>
        <w:t>现有业务</w:t>
      </w:r>
      <w:r w:rsidR="00EA0C92">
        <w:rPr>
          <w:rFonts w:hint="eastAsia"/>
          <w:szCs w:val="24"/>
          <w:lang w:eastAsia="zh-CN"/>
        </w:rPr>
        <w:t>而</w:t>
      </w:r>
      <w:r w:rsidR="00400F3B">
        <w:rPr>
          <w:rFonts w:hint="eastAsia"/>
          <w:szCs w:val="24"/>
          <w:lang w:eastAsia="zh-CN"/>
        </w:rPr>
        <w:t>确定的</w:t>
      </w:r>
      <w:r>
        <w:rPr>
          <w:rFonts w:hint="eastAsia"/>
          <w:szCs w:val="24"/>
          <w:lang w:eastAsia="zh-CN"/>
        </w:rPr>
        <w:t>工作在</w:t>
      </w:r>
      <w:r>
        <w:rPr>
          <w:szCs w:val="24"/>
          <w:lang w:eastAsia="ja-JP"/>
        </w:rPr>
        <w:t>694-790 MHz</w:t>
      </w:r>
      <w:r>
        <w:rPr>
          <w:rFonts w:hint="eastAsia"/>
          <w:szCs w:val="24"/>
          <w:lang w:eastAsia="zh-CN"/>
        </w:rPr>
        <w:t>的</w:t>
      </w:r>
      <w:r>
        <w:rPr>
          <w:szCs w:val="24"/>
          <w:lang w:eastAsia="zh-CN"/>
        </w:rPr>
        <w:t>IMT</w:t>
      </w:r>
      <w:r>
        <w:rPr>
          <w:szCs w:val="24"/>
          <w:lang w:eastAsia="zh-CN"/>
        </w:rPr>
        <w:t>移动电台的具体带外发射（</w:t>
      </w:r>
      <w:r>
        <w:rPr>
          <w:rFonts w:hint="eastAsia"/>
          <w:szCs w:val="24"/>
          <w:lang w:eastAsia="zh-CN"/>
        </w:rPr>
        <w:t>OOBE</w:t>
      </w:r>
      <w:r>
        <w:rPr>
          <w:szCs w:val="24"/>
          <w:lang w:eastAsia="zh-CN"/>
        </w:rPr>
        <w:t>）</w:t>
      </w:r>
      <w:r>
        <w:rPr>
          <w:rFonts w:hint="eastAsia"/>
          <w:szCs w:val="24"/>
          <w:lang w:eastAsia="zh-CN"/>
        </w:rPr>
        <w:t>值</w:t>
      </w:r>
      <w:r>
        <w:rPr>
          <w:szCs w:val="24"/>
          <w:lang w:eastAsia="zh-CN"/>
        </w:rPr>
        <w:t>提供指导。</w:t>
      </w:r>
    </w:p>
    <w:p w:rsidR="00037921" w:rsidRDefault="00CD5BEF" w:rsidP="002A402D">
      <w:pPr>
        <w:ind w:firstLineChars="200" w:firstLine="480"/>
        <w:rPr>
          <w:lang w:eastAsia="ja-JP"/>
        </w:rPr>
      </w:pPr>
      <w:r>
        <w:rPr>
          <w:rFonts w:hint="eastAsia"/>
          <w:lang w:eastAsia="zh-CN"/>
        </w:rPr>
        <w:t>对此</w:t>
      </w:r>
      <w:r>
        <w:rPr>
          <w:lang w:eastAsia="zh-CN"/>
        </w:rPr>
        <w:t>与</w:t>
      </w:r>
      <w:r>
        <w:rPr>
          <w:lang w:eastAsia="zh-CN"/>
        </w:rPr>
        <w:t>WRC-15</w:t>
      </w:r>
      <w:r>
        <w:rPr>
          <w:lang w:eastAsia="zh-CN"/>
        </w:rPr>
        <w:t>议项</w:t>
      </w:r>
      <w:r>
        <w:rPr>
          <w:rFonts w:hint="eastAsia"/>
          <w:lang w:eastAsia="zh-CN"/>
        </w:rPr>
        <w:t>1.2</w:t>
      </w:r>
      <w:r>
        <w:rPr>
          <w:rFonts w:hint="eastAsia"/>
          <w:lang w:eastAsia="zh-CN"/>
        </w:rPr>
        <w:t>相关</w:t>
      </w:r>
      <w:r>
        <w:rPr>
          <w:lang w:eastAsia="zh-CN"/>
        </w:rPr>
        <w:t>的新建议书草案（</w:t>
      </w:r>
      <w:r w:rsidR="00D432FF">
        <w:rPr>
          <w:rFonts w:hint="eastAsia"/>
          <w:lang w:eastAsia="zh-CN"/>
        </w:rPr>
        <w:t>DNR</w:t>
      </w:r>
      <w:r>
        <w:rPr>
          <w:lang w:eastAsia="zh-CN"/>
        </w:rPr>
        <w:t>）</w:t>
      </w:r>
      <w:r w:rsidR="00D432FF">
        <w:rPr>
          <w:rFonts w:hint="eastAsia"/>
          <w:lang w:eastAsia="zh-CN"/>
        </w:rPr>
        <w:t>，</w:t>
      </w:r>
      <w:r w:rsidR="00400F3B">
        <w:rPr>
          <w:rFonts w:hint="eastAsia"/>
          <w:lang w:eastAsia="zh-CN"/>
        </w:rPr>
        <w:t>在</w:t>
      </w:r>
      <w:r w:rsidR="00D432FF">
        <w:rPr>
          <w:lang w:eastAsia="zh-CN"/>
        </w:rPr>
        <w:t>第</w:t>
      </w:r>
      <w:r w:rsidR="00D432FF">
        <w:rPr>
          <w:rFonts w:hint="eastAsia"/>
          <w:lang w:eastAsia="zh-CN"/>
        </w:rPr>
        <w:t>5</w:t>
      </w:r>
      <w:r w:rsidR="00D432FF">
        <w:rPr>
          <w:rFonts w:hint="eastAsia"/>
          <w:lang w:eastAsia="zh-CN"/>
        </w:rPr>
        <w:t>研究组</w:t>
      </w:r>
      <w:r w:rsidR="00D432FF">
        <w:rPr>
          <w:rFonts w:hint="eastAsia"/>
          <w:lang w:eastAsia="zh-CN"/>
        </w:rPr>
        <w:t>2015</w:t>
      </w:r>
      <w:r w:rsidR="00D432FF">
        <w:rPr>
          <w:rFonts w:hint="eastAsia"/>
          <w:lang w:eastAsia="zh-CN"/>
        </w:rPr>
        <w:t>年</w:t>
      </w:r>
      <w:r w:rsidR="00D432FF">
        <w:rPr>
          <w:rFonts w:hint="eastAsia"/>
          <w:lang w:eastAsia="zh-CN"/>
        </w:rPr>
        <w:t>7</w:t>
      </w:r>
      <w:r w:rsidR="00D432FF">
        <w:rPr>
          <w:rFonts w:hint="eastAsia"/>
          <w:lang w:eastAsia="zh-CN"/>
        </w:rPr>
        <w:t>月</w:t>
      </w:r>
      <w:r w:rsidR="00D432FF">
        <w:rPr>
          <w:lang w:eastAsia="zh-CN"/>
        </w:rPr>
        <w:t>会议上</w:t>
      </w:r>
      <w:r w:rsidR="00400F3B">
        <w:rPr>
          <w:rFonts w:hint="eastAsia"/>
          <w:lang w:eastAsia="zh-CN"/>
        </w:rPr>
        <w:t>，</w:t>
      </w:r>
      <w:r w:rsidR="00D432FF">
        <w:rPr>
          <w:lang w:eastAsia="zh-CN"/>
        </w:rPr>
        <w:t>有三个主管部门表示反对，许多</w:t>
      </w:r>
      <w:r w:rsidR="001F234C">
        <w:rPr>
          <w:lang w:eastAsia="zh-CN"/>
        </w:rPr>
        <w:t>其它</w:t>
      </w:r>
      <w:r w:rsidR="00D432FF">
        <w:rPr>
          <w:lang w:eastAsia="zh-CN"/>
        </w:rPr>
        <w:t>主管部门支持</w:t>
      </w:r>
      <w:r w:rsidR="00A25525">
        <w:rPr>
          <w:rFonts w:hint="eastAsia"/>
          <w:lang w:eastAsia="zh-CN"/>
        </w:rPr>
        <w:t>予以</w:t>
      </w:r>
      <w:r w:rsidR="00D432FF">
        <w:rPr>
          <w:lang w:eastAsia="zh-CN"/>
        </w:rPr>
        <w:t>批准。</w:t>
      </w:r>
    </w:p>
    <w:p w:rsidR="00037921" w:rsidRPr="00E930A5" w:rsidRDefault="00037921" w:rsidP="00400F3B">
      <w:pPr>
        <w:ind w:firstLineChars="200" w:firstLine="480"/>
        <w:rPr>
          <w:lang w:eastAsia="ja-JP"/>
        </w:rPr>
      </w:pPr>
      <w:r w:rsidRPr="00E930A5">
        <w:rPr>
          <w:rFonts w:hint="eastAsia"/>
          <w:lang w:eastAsia="ja-JP"/>
        </w:rPr>
        <w:t>5/1009</w:t>
      </w:r>
      <w:r w:rsidR="00D432FF">
        <w:rPr>
          <w:rFonts w:hint="eastAsia"/>
          <w:lang w:eastAsia="zh-CN"/>
        </w:rPr>
        <w:t>号</w:t>
      </w:r>
      <w:r w:rsidR="00D432FF">
        <w:rPr>
          <w:lang w:eastAsia="zh-CN"/>
        </w:rPr>
        <w:t>文件</w:t>
      </w:r>
      <w:r w:rsidR="00400F3B">
        <w:rPr>
          <w:rFonts w:hint="eastAsia"/>
          <w:lang w:eastAsia="zh-CN"/>
        </w:rPr>
        <w:t>总结</w:t>
      </w:r>
      <w:r w:rsidR="00D432FF">
        <w:rPr>
          <w:lang w:eastAsia="zh-CN"/>
        </w:rPr>
        <w:t>了第</w:t>
      </w:r>
      <w:r w:rsidR="00D432FF">
        <w:rPr>
          <w:rFonts w:hint="eastAsia"/>
          <w:lang w:eastAsia="zh-CN"/>
        </w:rPr>
        <w:t>5</w:t>
      </w:r>
      <w:r w:rsidR="00D432FF">
        <w:rPr>
          <w:rFonts w:hint="eastAsia"/>
          <w:lang w:eastAsia="zh-CN"/>
        </w:rPr>
        <w:t>研究组</w:t>
      </w:r>
      <w:r w:rsidR="00D432FF">
        <w:rPr>
          <w:lang w:eastAsia="zh-CN"/>
        </w:rPr>
        <w:t>会议有关该修订草案的讨论</w:t>
      </w:r>
      <w:r w:rsidR="00400F3B">
        <w:rPr>
          <w:rFonts w:hint="eastAsia"/>
          <w:lang w:eastAsia="zh-CN"/>
        </w:rPr>
        <w:t>情况并提供了</w:t>
      </w:r>
      <w:r w:rsidR="00D432FF">
        <w:rPr>
          <w:lang w:eastAsia="zh-CN"/>
        </w:rPr>
        <w:t>反对意见</w:t>
      </w:r>
      <w:r w:rsidR="00400F3B">
        <w:rPr>
          <w:rFonts w:hint="eastAsia"/>
          <w:lang w:eastAsia="zh-CN"/>
        </w:rPr>
        <w:t>文本</w:t>
      </w:r>
      <w:r w:rsidR="00D432FF">
        <w:rPr>
          <w:lang w:eastAsia="zh-CN"/>
        </w:rPr>
        <w:t>（</w:t>
      </w:r>
      <w:r w:rsidR="00D432FF">
        <w:rPr>
          <w:rFonts w:hint="eastAsia"/>
          <w:lang w:eastAsia="zh-CN"/>
        </w:rPr>
        <w:t>亦见</w:t>
      </w:r>
      <w:hyperlink r:id="rId16" w:history="1">
        <w:r w:rsidR="00D432FF" w:rsidRPr="00D5698A">
          <w:rPr>
            <w:rStyle w:val="Hyperlink"/>
            <w:rFonts w:hint="eastAsia"/>
            <w:lang w:eastAsia="ja-JP"/>
          </w:rPr>
          <w:t>5/270</w:t>
        </w:r>
      </w:hyperlink>
      <w:r w:rsidR="00D432FF">
        <w:rPr>
          <w:rFonts w:hint="eastAsia"/>
          <w:lang w:eastAsia="zh-CN"/>
        </w:rPr>
        <w:t>号</w:t>
      </w:r>
      <w:r w:rsidR="00D432FF">
        <w:rPr>
          <w:lang w:eastAsia="zh-CN"/>
        </w:rPr>
        <w:t>文件</w:t>
      </w:r>
      <w:r w:rsidR="00D432FF">
        <w:rPr>
          <w:rFonts w:hint="eastAsia"/>
          <w:lang w:eastAsia="zh-CN"/>
        </w:rPr>
        <w:t>：</w:t>
      </w:r>
      <w:r w:rsidR="00D432FF">
        <w:rPr>
          <w:lang w:eastAsia="zh-CN"/>
        </w:rPr>
        <w:t>第</w:t>
      </w:r>
      <w:r w:rsidR="00D432FF">
        <w:rPr>
          <w:rFonts w:hint="eastAsia"/>
          <w:lang w:eastAsia="zh-CN"/>
        </w:rPr>
        <w:t>5</w:t>
      </w:r>
      <w:r w:rsidR="00D432FF">
        <w:rPr>
          <w:rFonts w:hint="eastAsia"/>
          <w:lang w:eastAsia="zh-CN"/>
        </w:rPr>
        <w:t>研究组</w:t>
      </w:r>
      <w:r w:rsidR="00D432FF">
        <w:rPr>
          <w:rFonts w:hint="eastAsia"/>
          <w:lang w:eastAsia="zh-CN"/>
        </w:rPr>
        <w:t>2015</w:t>
      </w:r>
      <w:r w:rsidR="00D432FF">
        <w:rPr>
          <w:rFonts w:hint="eastAsia"/>
          <w:lang w:eastAsia="zh-CN"/>
        </w:rPr>
        <w:t>年</w:t>
      </w:r>
      <w:r w:rsidR="00D432FF">
        <w:rPr>
          <w:rFonts w:hint="eastAsia"/>
          <w:lang w:eastAsia="zh-CN"/>
        </w:rPr>
        <w:t>7</w:t>
      </w:r>
      <w:r w:rsidR="00D432FF">
        <w:rPr>
          <w:rFonts w:hint="eastAsia"/>
          <w:lang w:eastAsia="zh-CN"/>
        </w:rPr>
        <w:t>月</w:t>
      </w:r>
      <w:r w:rsidR="00D432FF">
        <w:rPr>
          <w:lang w:eastAsia="zh-CN"/>
        </w:rPr>
        <w:t>会议的</w:t>
      </w:r>
      <w:r w:rsidR="00D432FF">
        <w:rPr>
          <w:rFonts w:hint="eastAsia"/>
          <w:lang w:eastAsia="zh-CN"/>
        </w:rPr>
        <w:t>摘要</w:t>
      </w:r>
      <w:r w:rsidR="00D432FF">
        <w:rPr>
          <w:lang w:eastAsia="zh-CN"/>
        </w:rPr>
        <w:t>记录）</w:t>
      </w:r>
      <w:r w:rsidR="00D432FF">
        <w:rPr>
          <w:rFonts w:hint="eastAsia"/>
          <w:lang w:eastAsia="zh-CN"/>
        </w:rPr>
        <w:t>。</w:t>
      </w:r>
    </w:p>
    <w:p w:rsidR="00037921" w:rsidRPr="00F76358" w:rsidRDefault="00D432FF" w:rsidP="002A402D">
      <w:pPr>
        <w:ind w:firstLineChars="200" w:firstLine="480"/>
        <w:rPr>
          <w:lang w:eastAsia="ja-JP"/>
        </w:rPr>
      </w:pPr>
      <w:r>
        <w:rPr>
          <w:rFonts w:hint="eastAsia"/>
          <w:lang w:eastAsia="zh-CN"/>
        </w:rPr>
        <w:t>与</w:t>
      </w:r>
      <w:r>
        <w:rPr>
          <w:lang w:eastAsia="zh-CN"/>
        </w:rPr>
        <w:t>上述情况相同，会议注意到，该新建议书草案与</w:t>
      </w:r>
      <w:r>
        <w:rPr>
          <w:lang w:eastAsia="zh-CN"/>
        </w:rPr>
        <w:t>WRC-15</w:t>
      </w:r>
      <w:r>
        <w:rPr>
          <w:rFonts w:hint="eastAsia"/>
          <w:lang w:eastAsia="zh-CN"/>
        </w:rPr>
        <w:t>议项</w:t>
      </w:r>
      <w:r>
        <w:rPr>
          <w:rFonts w:hint="eastAsia"/>
          <w:lang w:eastAsia="zh-CN"/>
        </w:rPr>
        <w:t>1.2</w:t>
      </w:r>
      <w:r>
        <w:rPr>
          <w:rFonts w:hint="eastAsia"/>
          <w:lang w:eastAsia="zh-CN"/>
        </w:rPr>
        <w:t>相关。</w:t>
      </w:r>
      <w:r>
        <w:rPr>
          <w:lang w:eastAsia="zh-CN"/>
        </w:rPr>
        <w:t>因此</w:t>
      </w:r>
      <w:r>
        <w:rPr>
          <w:rFonts w:hint="eastAsia"/>
          <w:lang w:eastAsia="zh-CN"/>
        </w:rPr>
        <w:t>，</w:t>
      </w:r>
      <w:r>
        <w:rPr>
          <w:lang w:eastAsia="zh-CN"/>
        </w:rPr>
        <w:t>已按照</w:t>
      </w:r>
      <w:r>
        <w:rPr>
          <w:lang w:eastAsia="zh-CN"/>
        </w:rPr>
        <w:t>ITU-R</w:t>
      </w:r>
      <w:r>
        <w:rPr>
          <w:lang w:eastAsia="zh-CN"/>
        </w:rPr>
        <w:t>第</w:t>
      </w:r>
      <w:r>
        <w:rPr>
          <w:rFonts w:hint="eastAsia"/>
          <w:lang w:eastAsia="zh-CN"/>
        </w:rPr>
        <w:t>1</w:t>
      </w:r>
      <w:r>
        <w:rPr>
          <w:lang w:eastAsia="zh-CN"/>
        </w:rPr>
        <w:t>-6</w:t>
      </w:r>
      <w:r>
        <w:rPr>
          <w:rFonts w:hint="eastAsia"/>
          <w:lang w:eastAsia="zh-CN"/>
        </w:rPr>
        <w:t>号</w:t>
      </w:r>
      <w:r>
        <w:rPr>
          <w:lang w:eastAsia="zh-CN"/>
        </w:rPr>
        <w:t>决议第</w:t>
      </w:r>
      <w:r>
        <w:rPr>
          <w:rFonts w:hint="eastAsia"/>
          <w:lang w:eastAsia="zh-CN"/>
        </w:rPr>
        <w:t>10.2.1.2</w:t>
      </w:r>
      <w:r>
        <w:rPr>
          <w:rFonts w:hint="eastAsia"/>
          <w:lang w:eastAsia="zh-CN"/>
        </w:rPr>
        <w:t>段</w:t>
      </w:r>
      <w:r>
        <w:rPr>
          <w:rFonts w:hint="eastAsia"/>
          <w:lang w:eastAsia="zh-CN"/>
        </w:rPr>
        <w:t>a)</w:t>
      </w:r>
      <w:r>
        <w:rPr>
          <w:rFonts w:hint="eastAsia"/>
          <w:lang w:eastAsia="zh-CN"/>
        </w:rPr>
        <w:t>项</w:t>
      </w:r>
      <w:r>
        <w:rPr>
          <w:lang w:eastAsia="zh-CN"/>
        </w:rPr>
        <w:t>提交本届无线电通信全会审议。</w:t>
      </w:r>
    </w:p>
    <w:p w:rsidR="00037921" w:rsidRPr="009D2192" w:rsidRDefault="00037921" w:rsidP="00400F3B">
      <w:pPr>
        <w:pStyle w:val="Heading2"/>
        <w:rPr>
          <w:lang w:eastAsia="zh-CN"/>
        </w:rPr>
      </w:pPr>
      <w:r w:rsidRPr="009D2192">
        <w:rPr>
          <w:lang w:eastAsia="ja-JP"/>
        </w:rPr>
        <w:t>2</w:t>
      </w:r>
      <w:r w:rsidRPr="009D2192">
        <w:rPr>
          <w:lang w:eastAsia="zh-CN"/>
        </w:rPr>
        <w:t>.</w:t>
      </w:r>
      <w:r w:rsidRPr="009D2192">
        <w:rPr>
          <w:lang w:eastAsia="ja-JP"/>
        </w:rPr>
        <w:t>3</w:t>
      </w:r>
      <w:r w:rsidRPr="009D2192">
        <w:rPr>
          <w:lang w:eastAsia="zh-CN"/>
        </w:rPr>
        <w:tab/>
      </w:r>
      <w:r w:rsidR="00D432FF">
        <w:rPr>
          <w:lang w:eastAsia="zh-CN"/>
        </w:rPr>
        <w:t>新的</w:t>
      </w:r>
      <w:r w:rsidR="00D432FF">
        <w:rPr>
          <w:rFonts w:hint="eastAsia"/>
          <w:lang w:eastAsia="zh-CN"/>
        </w:rPr>
        <w:t>/</w:t>
      </w:r>
      <w:r w:rsidR="00D432FF">
        <w:rPr>
          <w:rFonts w:hint="eastAsia"/>
          <w:lang w:eastAsia="zh-CN"/>
        </w:rPr>
        <w:t>经</w:t>
      </w:r>
      <w:r w:rsidR="00D432FF">
        <w:rPr>
          <w:lang w:eastAsia="zh-CN"/>
        </w:rPr>
        <w:t>修订的报告</w:t>
      </w:r>
      <w:r w:rsidR="00400F3B">
        <w:rPr>
          <w:rFonts w:hint="eastAsia"/>
          <w:lang w:eastAsia="zh-CN"/>
        </w:rPr>
        <w:t>的编写工作</w:t>
      </w:r>
    </w:p>
    <w:p w:rsidR="00037921" w:rsidRPr="009D2192" w:rsidRDefault="00827D49" w:rsidP="00827D49">
      <w:pPr>
        <w:ind w:firstLineChars="200" w:firstLine="480"/>
        <w:rPr>
          <w:lang w:eastAsia="ja-JP"/>
        </w:rPr>
      </w:pPr>
      <w:r>
        <w:rPr>
          <w:rFonts w:hint="eastAsia"/>
          <w:lang w:eastAsia="zh-CN"/>
        </w:rPr>
        <w:t>如</w:t>
      </w:r>
      <w:r>
        <w:rPr>
          <w:lang w:eastAsia="zh-CN"/>
        </w:rPr>
        <w:t>后附资料</w:t>
      </w:r>
      <w:r>
        <w:rPr>
          <w:rFonts w:hint="eastAsia"/>
          <w:lang w:eastAsia="zh-CN"/>
        </w:rPr>
        <w:t>2</w:t>
      </w:r>
      <w:r>
        <w:rPr>
          <w:rFonts w:hint="eastAsia"/>
          <w:lang w:eastAsia="zh-CN"/>
        </w:rPr>
        <w:t>表</w:t>
      </w:r>
      <w:r>
        <w:rPr>
          <w:lang w:eastAsia="zh-CN"/>
        </w:rPr>
        <w:t>A2-4</w:t>
      </w:r>
      <w:r>
        <w:rPr>
          <w:rFonts w:hint="eastAsia"/>
          <w:lang w:eastAsia="zh-CN"/>
        </w:rPr>
        <w:t>所示，</w:t>
      </w:r>
      <w:r w:rsidR="00D432FF">
        <w:rPr>
          <w:rFonts w:hint="eastAsia"/>
          <w:lang w:eastAsia="zh-CN"/>
        </w:rPr>
        <w:t>第</w:t>
      </w:r>
      <w:r w:rsidR="00D432FF">
        <w:rPr>
          <w:rFonts w:hint="eastAsia"/>
          <w:lang w:eastAsia="zh-CN"/>
        </w:rPr>
        <w:t>5</w:t>
      </w:r>
      <w:r w:rsidR="00D432FF">
        <w:rPr>
          <w:rFonts w:hint="eastAsia"/>
          <w:lang w:eastAsia="zh-CN"/>
        </w:rPr>
        <w:t>研究组</w:t>
      </w:r>
      <w:r w:rsidR="00D432FF">
        <w:rPr>
          <w:lang w:eastAsia="zh-CN"/>
        </w:rPr>
        <w:t>已批准了</w:t>
      </w:r>
      <w:r w:rsidR="00D432FF">
        <w:rPr>
          <w:rFonts w:hint="eastAsia"/>
          <w:lang w:eastAsia="zh-CN"/>
        </w:rPr>
        <w:t>59</w:t>
      </w:r>
      <w:r w:rsidR="00D432FF">
        <w:rPr>
          <w:rFonts w:hint="eastAsia"/>
          <w:lang w:eastAsia="zh-CN"/>
        </w:rPr>
        <w:t>份</w:t>
      </w:r>
      <w:r w:rsidR="00D432FF">
        <w:rPr>
          <w:lang w:eastAsia="zh-CN"/>
        </w:rPr>
        <w:t>报告草案（</w:t>
      </w:r>
      <w:r w:rsidR="00D432FF">
        <w:rPr>
          <w:rFonts w:hint="eastAsia"/>
          <w:lang w:eastAsia="zh-CN"/>
        </w:rPr>
        <w:t>52</w:t>
      </w:r>
      <w:r w:rsidR="00D432FF">
        <w:rPr>
          <w:rFonts w:hint="eastAsia"/>
          <w:lang w:eastAsia="zh-CN"/>
        </w:rPr>
        <w:t>份</w:t>
      </w:r>
      <w:r w:rsidR="00D432FF">
        <w:rPr>
          <w:lang w:eastAsia="zh-CN"/>
        </w:rPr>
        <w:t>新和</w:t>
      </w:r>
      <w:r w:rsidR="00D432FF">
        <w:rPr>
          <w:rFonts w:hint="eastAsia"/>
          <w:lang w:eastAsia="zh-CN"/>
        </w:rPr>
        <w:t>7</w:t>
      </w:r>
      <w:r w:rsidR="00D432FF">
        <w:rPr>
          <w:rFonts w:hint="eastAsia"/>
          <w:lang w:eastAsia="zh-CN"/>
        </w:rPr>
        <w:t>份</w:t>
      </w:r>
      <w:r>
        <w:rPr>
          <w:rFonts w:hint="eastAsia"/>
          <w:lang w:eastAsia="zh-CN"/>
        </w:rPr>
        <w:t>经修订的</w:t>
      </w:r>
      <w:r w:rsidR="00D432FF">
        <w:rPr>
          <w:lang w:eastAsia="zh-CN"/>
        </w:rPr>
        <w:t>报告）。许多</w:t>
      </w:r>
      <w:r w:rsidR="00D432FF">
        <w:rPr>
          <w:rFonts w:hint="eastAsia"/>
          <w:lang w:eastAsia="zh-CN"/>
        </w:rPr>
        <w:t>报告</w:t>
      </w:r>
      <w:r w:rsidR="00D432FF">
        <w:rPr>
          <w:lang w:eastAsia="zh-CN"/>
        </w:rPr>
        <w:t>基于有关大会的工作，包括联合任务组</w:t>
      </w:r>
      <w:r w:rsidR="00D432FF">
        <w:rPr>
          <w:rFonts w:hint="eastAsia"/>
          <w:lang w:eastAsia="zh-CN"/>
        </w:rPr>
        <w:t>4</w:t>
      </w:r>
      <w:r w:rsidR="00D432FF">
        <w:rPr>
          <w:lang w:eastAsia="zh-CN"/>
        </w:rPr>
        <w:t>-5-6-7</w:t>
      </w:r>
      <w:r w:rsidR="00D432FF">
        <w:rPr>
          <w:rFonts w:hint="eastAsia"/>
          <w:lang w:eastAsia="zh-CN"/>
        </w:rPr>
        <w:t>开展</w:t>
      </w:r>
      <w:r w:rsidR="00D432FF">
        <w:rPr>
          <w:lang w:eastAsia="zh-CN"/>
        </w:rPr>
        <w:t>的工作。</w:t>
      </w:r>
    </w:p>
    <w:p w:rsidR="00037921" w:rsidRPr="009D2192" w:rsidRDefault="00037921" w:rsidP="00DC5A3D">
      <w:pPr>
        <w:pStyle w:val="Heading2"/>
        <w:rPr>
          <w:lang w:eastAsia="ja-JP"/>
        </w:rPr>
      </w:pPr>
      <w:r w:rsidRPr="009D2192">
        <w:rPr>
          <w:lang w:eastAsia="ja-JP"/>
        </w:rPr>
        <w:lastRenderedPageBreak/>
        <w:t>2.4</w:t>
      </w:r>
      <w:r w:rsidRPr="009D2192">
        <w:rPr>
          <w:lang w:eastAsia="ja-JP"/>
        </w:rPr>
        <w:tab/>
      </w:r>
      <w:r w:rsidR="00DC5A3D" w:rsidRPr="00DC5A3D">
        <w:rPr>
          <w:rFonts w:hint="eastAsia"/>
          <w:lang w:eastAsia="zh-CN"/>
        </w:rPr>
        <w:t>对第</w:t>
      </w:r>
      <w:r w:rsidR="00DC5A3D" w:rsidRPr="00DC5A3D">
        <w:rPr>
          <w:lang w:eastAsia="zh-CN"/>
        </w:rPr>
        <w:t>5</w:t>
      </w:r>
      <w:r w:rsidR="00DC5A3D" w:rsidRPr="00DC5A3D">
        <w:rPr>
          <w:rFonts w:hint="eastAsia"/>
          <w:lang w:eastAsia="zh-CN"/>
        </w:rPr>
        <w:t>研究组具体关注的</w:t>
      </w:r>
      <w:r w:rsidR="00DC5A3D" w:rsidRPr="00DC5A3D">
        <w:rPr>
          <w:lang w:eastAsia="zh-CN"/>
        </w:rPr>
        <w:t>ITU</w:t>
      </w:r>
      <w:r w:rsidR="00DC5A3D" w:rsidRPr="00DC5A3D">
        <w:rPr>
          <w:lang w:eastAsia="zh-CN"/>
        </w:rPr>
        <w:noBreakHyphen/>
        <w:t>R</w:t>
      </w:r>
      <w:r w:rsidR="00DC5A3D" w:rsidRPr="00DC5A3D">
        <w:rPr>
          <w:rFonts w:hint="eastAsia"/>
          <w:lang w:eastAsia="zh-CN"/>
        </w:rPr>
        <w:t>决议的审议</w:t>
      </w:r>
    </w:p>
    <w:p w:rsidR="00037921" w:rsidRPr="009D2192" w:rsidRDefault="002C11B7" w:rsidP="00DC5A3D">
      <w:pPr>
        <w:ind w:firstLineChars="200" w:firstLine="480"/>
        <w:rPr>
          <w:lang w:eastAsia="ja-JP"/>
        </w:rPr>
      </w:pPr>
      <w:r>
        <w:rPr>
          <w:rFonts w:hint="eastAsia"/>
          <w:lang w:eastAsia="zh-CN"/>
        </w:rPr>
        <w:t>第</w:t>
      </w:r>
      <w:r>
        <w:rPr>
          <w:rFonts w:hint="eastAsia"/>
          <w:lang w:eastAsia="zh-CN"/>
        </w:rPr>
        <w:t>5</w:t>
      </w:r>
      <w:r>
        <w:rPr>
          <w:rFonts w:hint="eastAsia"/>
          <w:lang w:eastAsia="zh-CN"/>
        </w:rPr>
        <w:t>研究组</w:t>
      </w:r>
      <w:r>
        <w:rPr>
          <w:lang w:eastAsia="zh-CN"/>
        </w:rPr>
        <w:t>对有关</w:t>
      </w:r>
      <w:r>
        <w:rPr>
          <w:lang w:eastAsia="zh-CN"/>
        </w:rPr>
        <w:t>IMT</w:t>
      </w:r>
      <w:r>
        <w:rPr>
          <w:lang w:eastAsia="zh-CN"/>
        </w:rPr>
        <w:t>系统的</w:t>
      </w:r>
      <w:r>
        <w:rPr>
          <w:lang w:eastAsia="zh-CN"/>
        </w:rPr>
        <w:t>ITU-R</w:t>
      </w:r>
      <w:r>
        <w:rPr>
          <w:lang w:eastAsia="zh-CN"/>
        </w:rPr>
        <w:t>各项决议进行了审议。由于</w:t>
      </w:r>
      <w:r>
        <w:rPr>
          <w:rFonts w:hint="eastAsia"/>
          <w:lang w:eastAsia="zh-CN"/>
        </w:rPr>
        <w:t>这些</w:t>
      </w:r>
      <w:r>
        <w:rPr>
          <w:lang w:eastAsia="zh-CN"/>
        </w:rPr>
        <w:t>决议</w:t>
      </w:r>
      <w:r w:rsidR="00DC5A3D">
        <w:rPr>
          <w:rFonts w:hint="eastAsia"/>
          <w:lang w:eastAsia="zh-CN"/>
        </w:rPr>
        <w:t>同时</w:t>
      </w:r>
      <w:r>
        <w:rPr>
          <w:lang w:eastAsia="zh-CN"/>
        </w:rPr>
        <w:t>涉及</w:t>
      </w:r>
      <w:r>
        <w:rPr>
          <w:lang w:eastAsia="zh-CN"/>
        </w:rPr>
        <w:t>IMT</w:t>
      </w:r>
      <w:r>
        <w:rPr>
          <w:lang w:eastAsia="zh-CN"/>
        </w:rPr>
        <w:t>的地面部分和卫星部分，</w:t>
      </w:r>
      <w:r>
        <w:rPr>
          <w:rFonts w:hint="eastAsia"/>
          <w:lang w:eastAsia="zh-CN"/>
        </w:rPr>
        <w:t>第</w:t>
      </w:r>
      <w:r>
        <w:rPr>
          <w:rFonts w:hint="eastAsia"/>
          <w:lang w:eastAsia="zh-CN"/>
        </w:rPr>
        <w:t>4</w:t>
      </w:r>
      <w:r>
        <w:rPr>
          <w:rFonts w:hint="eastAsia"/>
          <w:lang w:eastAsia="zh-CN"/>
        </w:rPr>
        <w:t>和</w:t>
      </w:r>
      <w:r>
        <w:rPr>
          <w:lang w:eastAsia="zh-CN"/>
        </w:rPr>
        <w:t>第</w:t>
      </w:r>
      <w:r>
        <w:rPr>
          <w:rFonts w:hint="eastAsia"/>
          <w:lang w:eastAsia="zh-CN"/>
        </w:rPr>
        <w:t>5</w:t>
      </w:r>
      <w:r>
        <w:rPr>
          <w:rFonts w:hint="eastAsia"/>
          <w:lang w:eastAsia="zh-CN"/>
        </w:rPr>
        <w:t>研究组</w:t>
      </w:r>
      <w:r w:rsidR="00DC5A3D">
        <w:rPr>
          <w:rFonts w:hint="eastAsia"/>
          <w:lang w:eastAsia="zh-CN"/>
        </w:rPr>
        <w:t>的</w:t>
      </w:r>
      <w:r>
        <w:rPr>
          <w:lang w:eastAsia="zh-CN"/>
        </w:rPr>
        <w:t>相关工作组</w:t>
      </w:r>
      <w:r w:rsidR="00DC5A3D">
        <w:rPr>
          <w:rFonts w:hint="eastAsia"/>
          <w:lang w:eastAsia="zh-CN"/>
        </w:rPr>
        <w:t>联手</w:t>
      </w:r>
      <w:r>
        <w:rPr>
          <w:lang w:eastAsia="zh-CN"/>
        </w:rPr>
        <w:t>开展</w:t>
      </w:r>
      <w:r w:rsidR="00DC5A3D">
        <w:rPr>
          <w:rFonts w:hint="eastAsia"/>
          <w:lang w:eastAsia="zh-CN"/>
        </w:rPr>
        <w:t>了这项工作</w:t>
      </w:r>
      <w:r>
        <w:rPr>
          <w:lang w:eastAsia="zh-CN"/>
        </w:rPr>
        <w:t>。</w:t>
      </w:r>
    </w:p>
    <w:p w:rsidR="00037921" w:rsidRDefault="00037921" w:rsidP="004C626D">
      <w:pPr>
        <w:ind w:firstLineChars="200" w:firstLine="480"/>
        <w:rPr>
          <w:lang w:eastAsia="ja-JP"/>
        </w:rPr>
      </w:pPr>
      <w:r w:rsidRPr="009D2192">
        <w:rPr>
          <w:lang w:eastAsia="ja-JP"/>
        </w:rPr>
        <w:t>ITU</w:t>
      </w:r>
      <w:r w:rsidR="004C626D">
        <w:rPr>
          <w:lang w:eastAsia="ja-JP"/>
        </w:rPr>
        <w:t>-</w:t>
      </w:r>
      <w:r w:rsidRPr="009D2192">
        <w:rPr>
          <w:lang w:eastAsia="ja-JP"/>
        </w:rPr>
        <w:t>R</w:t>
      </w:r>
      <w:r w:rsidR="00A25525">
        <w:rPr>
          <w:rFonts w:hint="eastAsia"/>
          <w:lang w:eastAsia="zh-CN"/>
        </w:rPr>
        <w:t>第</w:t>
      </w:r>
      <w:r w:rsidRPr="009D2192">
        <w:rPr>
          <w:lang w:eastAsia="ja-JP"/>
        </w:rPr>
        <w:t>50-</w:t>
      </w:r>
      <w:r>
        <w:rPr>
          <w:rFonts w:hint="eastAsia"/>
          <w:lang w:eastAsia="ja-JP"/>
        </w:rPr>
        <w:t>2</w:t>
      </w:r>
      <w:r w:rsidR="00AF4BB1">
        <w:rPr>
          <w:rFonts w:hint="eastAsia"/>
          <w:lang w:eastAsia="zh-CN"/>
        </w:rPr>
        <w:t>、</w:t>
      </w:r>
      <w:r w:rsidRPr="009D2192">
        <w:rPr>
          <w:lang w:eastAsia="ja-JP"/>
        </w:rPr>
        <w:t>ITU</w:t>
      </w:r>
      <w:r w:rsidR="004C626D">
        <w:rPr>
          <w:lang w:eastAsia="ja-JP"/>
        </w:rPr>
        <w:t>-</w:t>
      </w:r>
      <w:r w:rsidRPr="009D2192">
        <w:rPr>
          <w:lang w:eastAsia="ja-JP"/>
        </w:rPr>
        <w:t>R</w:t>
      </w:r>
      <w:r w:rsidR="00A25525">
        <w:rPr>
          <w:rFonts w:hint="eastAsia"/>
          <w:lang w:eastAsia="zh-CN"/>
        </w:rPr>
        <w:t>第</w:t>
      </w:r>
      <w:r w:rsidRPr="009D2192">
        <w:rPr>
          <w:lang w:eastAsia="ja-JP"/>
        </w:rPr>
        <w:t>56</w:t>
      </w:r>
      <w:r>
        <w:rPr>
          <w:rFonts w:hint="eastAsia"/>
          <w:lang w:eastAsia="ja-JP"/>
        </w:rPr>
        <w:t>-1</w:t>
      </w:r>
      <w:r w:rsidR="00AF4BB1">
        <w:rPr>
          <w:rFonts w:hint="eastAsia"/>
          <w:lang w:eastAsia="zh-CN"/>
        </w:rPr>
        <w:t>号</w:t>
      </w:r>
      <w:r w:rsidR="00AF4BB1">
        <w:rPr>
          <w:lang w:eastAsia="zh-CN"/>
        </w:rPr>
        <w:t>决议</w:t>
      </w:r>
      <w:r w:rsidR="00DC5A3D">
        <w:rPr>
          <w:rFonts w:hint="eastAsia"/>
          <w:lang w:eastAsia="zh-CN"/>
        </w:rPr>
        <w:t>的</w:t>
      </w:r>
      <w:r w:rsidR="00AF4BB1">
        <w:rPr>
          <w:rFonts w:hint="eastAsia"/>
          <w:lang w:eastAsia="zh-CN"/>
        </w:rPr>
        <w:t>修订</w:t>
      </w:r>
      <w:r w:rsidR="00DC5A3D">
        <w:rPr>
          <w:rFonts w:hint="eastAsia"/>
          <w:lang w:eastAsia="zh-CN"/>
        </w:rPr>
        <w:t>草案</w:t>
      </w:r>
      <w:r w:rsidR="00AF4BB1">
        <w:rPr>
          <w:lang w:eastAsia="zh-CN"/>
        </w:rPr>
        <w:t>以及</w:t>
      </w:r>
      <w:r w:rsidRPr="009D2192">
        <w:rPr>
          <w:lang w:eastAsia="ja-JP"/>
        </w:rPr>
        <w:t>ITU</w:t>
      </w:r>
      <w:r w:rsidR="004C626D">
        <w:rPr>
          <w:lang w:eastAsia="ja-JP"/>
        </w:rPr>
        <w:t>-</w:t>
      </w:r>
      <w:r w:rsidRPr="009D2192">
        <w:rPr>
          <w:lang w:eastAsia="ja-JP"/>
        </w:rPr>
        <w:t>R</w:t>
      </w:r>
      <w:r w:rsidR="00AF4BB1">
        <w:rPr>
          <w:rFonts w:hint="eastAsia"/>
          <w:lang w:eastAsia="zh-CN"/>
        </w:rPr>
        <w:t>新的</w:t>
      </w:r>
      <w:r w:rsidRPr="00D01100">
        <w:rPr>
          <w:rFonts w:eastAsia="Times New Roman"/>
          <w:bCs/>
          <w:lang w:eastAsia="ja-JP"/>
        </w:rPr>
        <w:t>[IMT.PRINCIPLES]</w:t>
      </w:r>
      <w:r w:rsidR="00AF4BB1">
        <w:rPr>
          <w:rFonts w:hint="eastAsia"/>
          <w:lang w:eastAsia="zh-CN"/>
        </w:rPr>
        <w:t>号</w:t>
      </w:r>
      <w:r w:rsidR="00AF4BB1">
        <w:rPr>
          <w:lang w:eastAsia="zh-CN"/>
        </w:rPr>
        <w:t>决议草案</w:t>
      </w:r>
      <w:r w:rsidR="00A25525">
        <w:rPr>
          <w:rFonts w:hint="eastAsia"/>
          <w:lang w:eastAsia="zh-CN"/>
        </w:rPr>
        <w:t>见</w:t>
      </w:r>
      <w:hyperlink r:id="rId17" w:history="1">
        <w:r w:rsidR="00AF4BB1" w:rsidRPr="008164A0">
          <w:rPr>
            <w:rStyle w:val="Hyperlink"/>
            <w:lang w:eastAsia="ja-JP"/>
          </w:rPr>
          <w:t>5/1004</w:t>
        </w:r>
      </w:hyperlink>
      <w:r w:rsidR="00AF4BB1">
        <w:rPr>
          <w:lang w:eastAsia="zh-CN"/>
        </w:rPr>
        <w:t>号文件。</w:t>
      </w:r>
    </w:p>
    <w:p w:rsidR="00037921" w:rsidRPr="009D2192" w:rsidRDefault="00624BD4" w:rsidP="00DC5A3D">
      <w:pPr>
        <w:ind w:firstLineChars="200" w:firstLine="480"/>
        <w:rPr>
          <w:lang w:eastAsia="ja-JP"/>
        </w:rPr>
      </w:pPr>
      <w:r>
        <w:rPr>
          <w:rFonts w:hint="eastAsia"/>
          <w:lang w:eastAsia="zh-CN"/>
        </w:rPr>
        <w:t>第</w:t>
      </w:r>
      <w:r>
        <w:rPr>
          <w:rFonts w:hint="eastAsia"/>
          <w:lang w:eastAsia="zh-CN"/>
        </w:rPr>
        <w:t>5</w:t>
      </w:r>
      <w:r>
        <w:rPr>
          <w:rFonts w:hint="eastAsia"/>
          <w:lang w:eastAsia="zh-CN"/>
        </w:rPr>
        <w:t>研究组</w:t>
      </w:r>
      <w:r>
        <w:rPr>
          <w:lang w:eastAsia="zh-CN"/>
        </w:rPr>
        <w:t>建议</w:t>
      </w:r>
      <w:r w:rsidR="00373E19">
        <w:rPr>
          <w:lang w:eastAsia="zh-CN"/>
        </w:rPr>
        <w:t>废止</w:t>
      </w:r>
      <w:r>
        <w:rPr>
          <w:lang w:eastAsia="zh-CN"/>
        </w:rPr>
        <w:t>有关</w:t>
      </w:r>
      <w:r w:rsidR="009472A5" w:rsidRPr="009472A5">
        <w:rPr>
          <w:rFonts w:ascii="SimSun" w:hAnsi="SimSun" w:hint="eastAsia"/>
          <w:lang w:eastAsia="zh-CN"/>
        </w:rPr>
        <w:t>“</w:t>
      </w:r>
      <w:r>
        <w:rPr>
          <w:lang w:eastAsia="zh-CN"/>
        </w:rPr>
        <w:t>国际移动通信（</w:t>
      </w:r>
      <w:r>
        <w:rPr>
          <w:rFonts w:hint="eastAsia"/>
          <w:lang w:eastAsia="zh-CN"/>
        </w:rPr>
        <w:t>IMT-2000</w:t>
      </w:r>
      <w:r>
        <w:rPr>
          <w:lang w:eastAsia="zh-CN"/>
        </w:rPr>
        <w:t>和</w:t>
      </w:r>
      <w:r>
        <w:rPr>
          <w:lang w:eastAsia="zh-CN"/>
        </w:rPr>
        <w:t>IMT-Advanced</w:t>
      </w:r>
      <w:r>
        <w:rPr>
          <w:lang w:eastAsia="zh-CN"/>
        </w:rPr>
        <w:t>）</w:t>
      </w:r>
      <w:r>
        <w:rPr>
          <w:rFonts w:hint="eastAsia"/>
          <w:lang w:eastAsia="zh-CN"/>
        </w:rPr>
        <w:t>与</w:t>
      </w:r>
      <w:r>
        <w:rPr>
          <w:lang w:eastAsia="zh-CN"/>
        </w:rPr>
        <w:t>现有网络</w:t>
      </w:r>
      <w:r w:rsidR="00DC5A3D">
        <w:rPr>
          <w:rFonts w:hint="eastAsia"/>
          <w:lang w:eastAsia="zh-CN"/>
        </w:rPr>
        <w:t>的整合</w:t>
      </w:r>
      <w:r w:rsidR="009472A5" w:rsidRPr="009472A5">
        <w:rPr>
          <w:rFonts w:ascii="SimSun" w:hAnsi="SimSun"/>
          <w:lang w:eastAsia="zh-CN"/>
        </w:rPr>
        <w:t>”</w:t>
      </w:r>
      <w:r>
        <w:rPr>
          <w:rFonts w:hint="eastAsia"/>
          <w:lang w:eastAsia="zh-CN"/>
        </w:rPr>
        <w:t>的</w:t>
      </w:r>
      <w:r>
        <w:rPr>
          <w:lang w:eastAsia="zh-CN"/>
        </w:rPr>
        <w:t>ITU-R</w:t>
      </w:r>
      <w:r>
        <w:rPr>
          <w:lang w:eastAsia="zh-CN"/>
        </w:rPr>
        <w:t>第</w:t>
      </w:r>
      <w:r>
        <w:rPr>
          <w:rFonts w:hint="eastAsia"/>
          <w:lang w:eastAsia="zh-CN"/>
        </w:rPr>
        <w:t>17</w:t>
      </w:r>
      <w:r>
        <w:rPr>
          <w:lang w:eastAsia="zh-CN"/>
        </w:rPr>
        <w:t>-2</w:t>
      </w:r>
      <w:r>
        <w:rPr>
          <w:rFonts w:hint="eastAsia"/>
          <w:lang w:eastAsia="zh-CN"/>
        </w:rPr>
        <w:t>号</w:t>
      </w:r>
      <w:r>
        <w:rPr>
          <w:lang w:eastAsia="zh-CN"/>
        </w:rPr>
        <w:t>决议，原因是该决议已过</w:t>
      </w:r>
      <w:r>
        <w:rPr>
          <w:rFonts w:hint="eastAsia"/>
          <w:lang w:eastAsia="zh-CN"/>
        </w:rPr>
        <w:t>时</w:t>
      </w:r>
      <w:r>
        <w:rPr>
          <w:lang w:eastAsia="zh-CN"/>
        </w:rPr>
        <w:t>。</w:t>
      </w:r>
      <w:r>
        <w:rPr>
          <w:rFonts w:hint="eastAsia"/>
          <w:lang w:eastAsia="zh-CN"/>
        </w:rPr>
        <w:t>5</w:t>
      </w:r>
      <w:r>
        <w:rPr>
          <w:lang w:eastAsia="zh-CN"/>
        </w:rPr>
        <w:t>/1004</w:t>
      </w:r>
      <w:r>
        <w:rPr>
          <w:rFonts w:hint="eastAsia"/>
          <w:lang w:eastAsia="zh-CN"/>
        </w:rPr>
        <w:t>号</w:t>
      </w:r>
      <w:r>
        <w:rPr>
          <w:lang w:eastAsia="zh-CN"/>
        </w:rPr>
        <w:t>文件亦建议</w:t>
      </w:r>
      <w:r w:rsidR="00373E19">
        <w:rPr>
          <w:lang w:eastAsia="zh-CN"/>
        </w:rPr>
        <w:t>废止</w:t>
      </w:r>
      <w:r>
        <w:rPr>
          <w:lang w:eastAsia="zh-CN"/>
        </w:rPr>
        <w:t>该决议。</w:t>
      </w:r>
    </w:p>
    <w:p w:rsidR="00037921" w:rsidRPr="009D2192" w:rsidRDefault="00037921" w:rsidP="002A402D">
      <w:pPr>
        <w:pStyle w:val="Heading2"/>
        <w:rPr>
          <w:lang w:eastAsia="zh-CN"/>
        </w:rPr>
      </w:pPr>
      <w:r w:rsidRPr="009D2192">
        <w:rPr>
          <w:lang w:eastAsia="ja-JP"/>
        </w:rPr>
        <w:t>2</w:t>
      </w:r>
      <w:r w:rsidRPr="009D2192">
        <w:rPr>
          <w:lang w:eastAsia="zh-CN"/>
        </w:rPr>
        <w:t>.</w:t>
      </w:r>
      <w:r w:rsidRPr="009D2192">
        <w:rPr>
          <w:lang w:eastAsia="ja-JP"/>
        </w:rPr>
        <w:t>5</w:t>
      </w:r>
      <w:r w:rsidRPr="009D2192">
        <w:rPr>
          <w:lang w:eastAsia="zh-CN"/>
        </w:rPr>
        <w:tab/>
      </w:r>
      <w:r w:rsidR="00DC5A3D">
        <w:rPr>
          <w:rFonts w:hint="eastAsia"/>
          <w:lang w:eastAsia="zh-CN"/>
        </w:rPr>
        <w:t>对</w:t>
      </w:r>
      <w:r w:rsidR="00624BD4">
        <w:rPr>
          <w:rFonts w:hint="eastAsia"/>
          <w:lang w:eastAsia="zh-CN"/>
        </w:rPr>
        <w:t>课题的</w:t>
      </w:r>
      <w:r w:rsidR="00624BD4">
        <w:rPr>
          <w:lang w:eastAsia="zh-CN"/>
        </w:rPr>
        <w:t>审议</w:t>
      </w:r>
    </w:p>
    <w:p w:rsidR="00DC5A3D" w:rsidRPr="00DC5A3D" w:rsidRDefault="00624BD4" w:rsidP="004E4016">
      <w:pPr>
        <w:ind w:firstLineChars="200" w:firstLine="480"/>
        <w:rPr>
          <w:lang w:eastAsia="zh-CN"/>
        </w:rPr>
      </w:pPr>
      <w:r>
        <w:rPr>
          <w:rFonts w:hint="eastAsia"/>
          <w:lang w:eastAsia="zh-CN"/>
        </w:rPr>
        <w:t>在</w:t>
      </w:r>
      <w:r w:rsidR="00CC6EBF">
        <w:rPr>
          <w:rFonts w:hint="eastAsia"/>
          <w:lang w:eastAsia="zh-CN"/>
        </w:rPr>
        <w:t>本研究期</w:t>
      </w:r>
      <w:r>
        <w:rPr>
          <w:lang w:eastAsia="zh-CN"/>
        </w:rPr>
        <w:t>内，</w:t>
      </w:r>
      <w:r w:rsidR="009472A5">
        <w:rPr>
          <w:rFonts w:hint="eastAsia"/>
          <w:lang w:eastAsia="zh-CN"/>
        </w:rPr>
        <w:t>按照</w:t>
      </w:r>
      <w:r w:rsidR="009472A5">
        <w:rPr>
          <w:lang w:eastAsia="zh-CN"/>
        </w:rPr>
        <w:t>ITU-R</w:t>
      </w:r>
      <w:r w:rsidR="009472A5">
        <w:rPr>
          <w:lang w:eastAsia="zh-CN"/>
        </w:rPr>
        <w:t>第</w:t>
      </w:r>
      <w:r w:rsidR="009472A5">
        <w:rPr>
          <w:rFonts w:hint="eastAsia"/>
          <w:lang w:eastAsia="zh-CN"/>
        </w:rPr>
        <w:t>5</w:t>
      </w:r>
      <w:r w:rsidR="009472A5">
        <w:rPr>
          <w:lang w:eastAsia="zh-CN"/>
        </w:rPr>
        <w:t>-5</w:t>
      </w:r>
      <w:r w:rsidR="009472A5">
        <w:rPr>
          <w:rFonts w:hint="eastAsia"/>
          <w:lang w:eastAsia="zh-CN"/>
        </w:rPr>
        <w:t>号</w:t>
      </w:r>
      <w:r w:rsidR="009472A5">
        <w:rPr>
          <w:lang w:eastAsia="zh-CN"/>
        </w:rPr>
        <w:t>决议，各工作组负责课题的审议。</w:t>
      </w:r>
      <w:r w:rsidR="00DC5A3D" w:rsidRPr="00DC5A3D">
        <w:rPr>
          <w:rFonts w:hint="eastAsia"/>
          <w:lang w:eastAsia="zh-CN"/>
        </w:rPr>
        <w:t>如后附资料</w:t>
      </w:r>
      <w:r w:rsidR="00DC5A3D" w:rsidRPr="00DC5A3D">
        <w:rPr>
          <w:lang w:eastAsia="zh-CN"/>
        </w:rPr>
        <w:t>2</w:t>
      </w:r>
      <w:r w:rsidR="00DC5A3D" w:rsidRPr="00DC5A3D">
        <w:rPr>
          <w:rFonts w:hint="eastAsia"/>
          <w:lang w:eastAsia="zh-CN"/>
        </w:rPr>
        <w:t>表</w:t>
      </w:r>
      <w:r w:rsidR="00DC5A3D" w:rsidRPr="00DC5A3D">
        <w:rPr>
          <w:lang w:eastAsia="zh-CN"/>
        </w:rPr>
        <w:t>A2-6</w:t>
      </w:r>
      <w:r w:rsidR="00DC5A3D">
        <w:rPr>
          <w:rFonts w:hint="eastAsia"/>
          <w:lang w:eastAsia="zh-CN"/>
        </w:rPr>
        <w:t>和</w:t>
      </w:r>
      <w:r w:rsidR="00DC5A3D">
        <w:rPr>
          <w:lang w:eastAsia="zh-CN"/>
        </w:rPr>
        <w:t>A2-</w:t>
      </w:r>
      <w:r w:rsidR="00DC5A3D">
        <w:rPr>
          <w:rFonts w:hint="eastAsia"/>
          <w:lang w:eastAsia="zh-CN"/>
        </w:rPr>
        <w:t>7</w:t>
      </w:r>
      <w:r w:rsidR="00DC5A3D">
        <w:rPr>
          <w:rFonts w:hint="eastAsia"/>
          <w:lang w:eastAsia="zh-CN"/>
        </w:rPr>
        <w:t>所示，这项工作导致了大量课题</w:t>
      </w:r>
      <w:r w:rsidR="00DC5A3D" w:rsidRPr="00DC5A3D">
        <w:rPr>
          <w:rFonts w:hint="eastAsia"/>
          <w:lang w:eastAsia="zh-CN"/>
        </w:rPr>
        <w:t>的取消或修订。</w:t>
      </w:r>
    </w:p>
    <w:p w:rsidR="00037921" w:rsidRPr="009D2192" w:rsidRDefault="00DC5A3D" w:rsidP="00DC5A3D">
      <w:pPr>
        <w:ind w:firstLineChars="200" w:firstLine="480"/>
        <w:rPr>
          <w:szCs w:val="24"/>
          <w:lang w:eastAsia="ja-JP"/>
        </w:rPr>
      </w:pPr>
      <w:r>
        <w:rPr>
          <w:rFonts w:hint="eastAsia"/>
          <w:szCs w:val="24"/>
          <w:lang w:eastAsia="zh-CN"/>
        </w:rPr>
        <w:t>对</w:t>
      </w:r>
      <w:r>
        <w:rPr>
          <w:szCs w:val="24"/>
          <w:lang w:eastAsia="zh-CN"/>
        </w:rPr>
        <w:t>分配</w:t>
      </w:r>
      <w:r>
        <w:rPr>
          <w:rFonts w:hint="eastAsia"/>
          <w:szCs w:val="24"/>
          <w:lang w:eastAsia="zh-CN"/>
        </w:rPr>
        <w:t>给</w:t>
      </w:r>
      <w:r w:rsidR="009472A5">
        <w:rPr>
          <w:szCs w:val="24"/>
          <w:lang w:eastAsia="zh-CN"/>
        </w:rPr>
        <w:t>第</w:t>
      </w:r>
      <w:r w:rsidR="009472A5">
        <w:rPr>
          <w:rFonts w:hint="eastAsia"/>
          <w:szCs w:val="24"/>
          <w:lang w:eastAsia="zh-CN"/>
        </w:rPr>
        <w:t>5</w:t>
      </w:r>
      <w:r w:rsidR="009472A5">
        <w:rPr>
          <w:rFonts w:hint="eastAsia"/>
          <w:szCs w:val="24"/>
          <w:lang w:eastAsia="zh-CN"/>
        </w:rPr>
        <w:t>研究组</w:t>
      </w:r>
      <w:r w:rsidR="009472A5">
        <w:rPr>
          <w:szCs w:val="24"/>
          <w:lang w:eastAsia="zh-CN"/>
        </w:rPr>
        <w:t>的各课题</w:t>
      </w:r>
      <w:r>
        <w:rPr>
          <w:rFonts w:hint="eastAsia"/>
          <w:szCs w:val="24"/>
          <w:lang w:eastAsia="zh-CN"/>
        </w:rPr>
        <w:t>状况</w:t>
      </w:r>
      <w:r w:rsidR="009472A5">
        <w:rPr>
          <w:szCs w:val="24"/>
          <w:lang w:eastAsia="zh-CN"/>
        </w:rPr>
        <w:t>的详细</w:t>
      </w:r>
      <w:r>
        <w:rPr>
          <w:rFonts w:hint="eastAsia"/>
          <w:szCs w:val="24"/>
          <w:lang w:eastAsia="zh-CN"/>
        </w:rPr>
        <w:t>说明</w:t>
      </w:r>
      <w:r w:rsidR="009472A5">
        <w:rPr>
          <w:szCs w:val="24"/>
          <w:lang w:eastAsia="zh-CN"/>
        </w:rPr>
        <w:t>见</w:t>
      </w:r>
      <w:hyperlink r:id="rId18" w:history="1">
        <w:r w:rsidR="009472A5" w:rsidRPr="00BE0882">
          <w:rPr>
            <w:rStyle w:val="Hyperlink"/>
            <w:szCs w:val="24"/>
            <w:lang w:eastAsia="ja-JP"/>
          </w:rPr>
          <w:t>5/1003</w:t>
        </w:r>
      </w:hyperlink>
      <w:r w:rsidR="009472A5">
        <w:rPr>
          <w:rFonts w:hint="eastAsia"/>
          <w:szCs w:val="24"/>
          <w:lang w:eastAsia="zh-CN"/>
        </w:rPr>
        <w:t>号</w:t>
      </w:r>
      <w:r w:rsidR="009472A5">
        <w:rPr>
          <w:szCs w:val="24"/>
          <w:lang w:eastAsia="zh-CN"/>
        </w:rPr>
        <w:t>文件。</w:t>
      </w:r>
    </w:p>
    <w:p w:rsidR="00037921" w:rsidRPr="009D2192" w:rsidRDefault="00037921" w:rsidP="002A402D">
      <w:pPr>
        <w:pStyle w:val="Heading1"/>
        <w:rPr>
          <w:lang w:eastAsia="zh-CN"/>
        </w:rPr>
      </w:pPr>
      <w:r w:rsidRPr="009D2192">
        <w:rPr>
          <w:lang w:eastAsia="zh-CN"/>
        </w:rPr>
        <w:t>3</w:t>
      </w:r>
      <w:r w:rsidRPr="009D2192">
        <w:rPr>
          <w:lang w:eastAsia="zh-CN"/>
        </w:rPr>
        <w:tab/>
      </w:r>
      <w:r w:rsidR="003979C4">
        <w:rPr>
          <w:rFonts w:hint="eastAsia"/>
          <w:lang w:eastAsia="zh-CN"/>
        </w:rPr>
        <w:t>第</w:t>
      </w:r>
      <w:r w:rsidRPr="009D2192">
        <w:rPr>
          <w:lang w:eastAsia="zh-CN"/>
        </w:rPr>
        <w:t>5</w:t>
      </w:r>
      <w:r w:rsidR="003979C4">
        <w:rPr>
          <w:rFonts w:hint="eastAsia"/>
          <w:lang w:eastAsia="zh-CN"/>
        </w:rPr>
        <w:t>研究组</w:t>
      </w:r>
      <w:r w:rsidR="003979C4">
        <w:rPr>
          <w:lang w:eastAsia="zh-CN"/>
        </w:rPr>
        <w:t>内有关</w:t>
      </w:r>
      <w:r w:rsidR="003979C4">
        <w:rPr>
          <w:lang w:eastAsia="zh-CN"/>
        </w:rPr>
        <w:t>WRC</w:t>
      </w:r>
      <w:r w:rsidR="003979C4">
        <w:rPr>
          <w:lang w:eastAsia="zh-CN"/>
        </w:rPr>
        <w:t>的工作</w:t>
      </w:r>
    </w:p>
    <w:p w:rsidR="00037921" w:rsidRPr="009D2192" w:rsidRDefault="003979C4" w:rsidP="002A402D">
      <w:pPr>
        <w:ind w:firstLineChars="200" w:firstLine="480"/>
        <w:rPr>
          <w:lang w:eastAsia="ja-JP"/>
        </w:rPr>
      </w:pPr>
      <w:r>
        <w:rPr>
          <w:rFonts w:hint="eastAsia"/>
          <w:lang w:eastAsia="zh-CN"/>
        </w:rPr>
        <w:t>于</w:t>
      </w:r>
      <w:r>
        <w:rPr>
          <w:rFonts w:hint="eastAsia"/>
          <w:lang w:eastAsia="zh-CN"/>
        </w:rPr>
        <w:t>2012</w:t>
      </w:r>
      <w:r>
        <w:rPr>
          <w:rFonts w:hint="eastAsia"/>
          <w:lang w:eastAsia="zh-CN"/>
        </w:rPr>
        <w:t>年</w:t>
      </w:r>
      <w:r>
        <w:rPr>
          <w:rFonts w:hint="eastAsia"/>
          <w:lang w:eastAsia="zh-CN"/>
        </w:rPr>
        <w:t>2</w:t>
      </w:r>
      <w:r>
        <w:rPr>
          <w:rFonts w:hint="eastAsia"/>
          <w:lang w:eastAsia="zh-CN"/>
        </w:rPr>
        <w:t>月</w:t>
      </w:r>
      <w:r>
        <w:rPr>
          <w:lang w:eastAsia="zh-CN"/>
        </w:rPr>
        <w:t>召开的</w:t>
      </w:r>
      <w:r w:rsidRPr="009D2192">
        <w:rPr>
          <w:lang w:eastAsia="zh-CN"/>
        </w:rPr>
        <w:t>CPM1</w:t>
      </w:r>
      <w:r>
        <w:rPr>
          <w:rFonts w:hint="eastAsia"/>
          <w:lang w:eastAsia="ja-JP"/>
        </w:rPr>
        <w:t>5</w:t>
      </w:r>
      <w:r w:rsidRPr="009D2192">
        <w:rPr>
          <w:lang w:eastAsia="zh-CN"/>
        </w:rPr>
        <w:t>-1</w:t>
      </w:r>
      <w:r>
        <w:rPr>
          <w:rFonts w:hint="eastAsia"/>
          <w:lang w:eastAsia="zh-CN"/>
        </w:rPr>
        <w:t>会议</w:t>
      </w:r>
      <w:r>
        <w:rPr>
          <w:lang w:eastAsia="zh-CN"/>
        </w:rPr>
        <w:t>组织了有关</w:t>
      </w:r>
      <w:r>
        <w:rPr>
          <w:lang w:eastAsia="zh-CN"/>
        </w:rPr>
        <w:t>WRC-15</w:t>
      </w:r>
      <w:r>
        <w:rPr>
          <w:lang w:eastAsia="zh-CN"/>
        </w:rPr>
        <w:t>各议项的筹备研究。第</w:t>
      </w:r>
      <w:r>
        <w:rPr>
          <w:rFonts w:hint="eastAsia"/>
          <w:lang w:eastAsia="zh-CN"/>
        </w:rPr>
        <w:t>5</w:t>
      </w:r>
      <w:r>
        <w:rPr>
          <w:rFonts w:hint="eastAsia"/>
          <w:lang w:eastAsia="zh-CN"/>
        </w:rPr>
        <w:t>研究组</w:t>
      </w:r>
      <w:r>
        <w:rPr>
          <w:lang w:eastAsia="zh-CN"/>
        </w:rPr>
        <w:t>各工作组分配到许多工作，负责或涉及多个议项（</w:t>
      </w:r>
      <w:r w:rsidR="00EE5105">
        <w:rPr>
          <w:rFonts w:hint="eastAsia"/>
          <w:lang w:eastAsia="zh-CN"/>
        </w:rPr>
        <w:t>见</w:t>
      </w:r>
      <w:r>
        <w:rPr>
          <w:lang w:eastAsia="zh-CN"/>
        </w:rPr>
        <w:t>后附资料</w:t>
      </w:r>
      <w:r>
        <w:rPr>
          <w:rFonts w:hint="eastAsia"/>
          <w:lang w:eastAsia="zh-CN"/>
        </w:rPr>
        <w:t>2</w:t>
      </w:r>
      <w:r>
        <w:rPr>
          <w:rFonts w:hint="eastAsia"/>
          <w:lang w:eastAsia="zh-CN"/>
        </w:rPr>
        <w:t>表</w:t>
      </w:r>
      <w:r w:rsidR="009B7B99">
        <w:rPr>
          <w:rFonts w:hint="eastAsia"/>
          <w:lang w:eastAsia="zh-CN"/>
        </w:rPr>
        <w:t>A</w:t>
      </w:r>
      <w:r>
        <w:rPr>
          <w:rFonts w:hint="eastAsia"/>
          <w:lang w:eastAsia="zh-CN"/>
        </w:rPr>
        <w:t>2</w:t>
      </w:r>
      <w:r>
        <w:rPr>
          <w:lang w:eastAsia="zh-CN"/>
        </w:rPr>
        <w:t>-10</w:t>
      </w:r>
      <w:r>
        <w:rPr>
          <w:lang w:eastAsia="zh-CN"/>
        </w:rPr>
        <w:t>）</w:t>
      </w:r>
      <w:r>
        <w:rPr>
          <w:rFonts w:hint="eastAsia"/>
          <w:lang w:eastAsia="zh-CN"/>
        </w:rPr>
        <w:t>。</w:t>
      </w:r>
    </w:p>
    <w:p w:rsidR="00037921" w:rsidRPr="009D2192" w:rsidRDefault="003979C4" w:rsidP="00567BC8">
      <w:pPr>
        <w:ind w:firstLineChars="200" w:firstLine="480"/>
        <w:rPr>
          <w:lang w:eastAsia="ja-JP"/>
        </w:rPr>
      </w:pPr>
      <w:r>
        <w:rPr>
          <w:rFonts w:hint="eastAsia"/>
          <w:lang w:eastAsia="zh-CN"/>
        </w:rPr>
        <w:t>各</w:t>
      </w:r>
      <w:r>
        <w:rPr>
          <w:lang w:eastAsia="zh-CN"/>
        </w:rPr>
        <w:t>负责小组（</w:t>
      </w:r>
      <w:r>
        <w:rPr>
          <w:rFonts w:hint="eastAsia"/>
          <w:lang w:eastAsia="zh-CN"/>
        </w:rPr>
        <w:t>5</w:t>
      </w:r>
      <w:r>
        <w:rPr>
          <w:lang w:eastAsia="zh-CN"/>
        </w:rPr>
        <w:t>A</w:t>
      </w:r>
      <w:r>
        <w:rPr>
          <w:lang w:eastAsia="zh-CN"/>
        </w:rPr>
        <w:t>工作组和</w:t>
      </w:r>
      <w:r>
        <w:rPr>
          <w:rFonts w:hint="eastAsia"/>
          <w:lang w:eastAsia="zh-CN"/>
        </w:rPr>
        <w:t>5</w:t>
      </w:r>
      <w:r>
        <w:rPr>
          <w:lang w:eastAsia="zh-CN"/>
        </w:rPr>
        <w:t>B</w:t>
      </w:r>
      <w:r>
        <w:rPr>
          <w:lang w:eastAsia="zh-CN"/>
        </w:rPr>
        <w:t>工作组）</w:t>
      </w:r>
      <w:r>
        <w:rPr>
          <w:rFonts w:hint="eastAsia"/>
          <w:lang w:eastAsia="zh-CN"/>
        </w:rPr>
        <w:t>在</w:t>
      </w:r>
      <w:r>
        <w:rPr>
          <w:rFonts w:hint="eastAsia"/>
          <w:lang w:eastAsia="zh-CN"/>
        </w:rPr>
        <w:t>2014</w:t>
      </w:r>
      <w:r>
        <w:rPr>
          <w:rFonts w:hint="eastAsia"/>
          <w:lang w:eastAsia="zh-CN"/>
        </w:rPr>
        <w:t>年</w:t>
      </w:r>
      <w:r>
        <w:rPr>
          <w:rFonts w:hint="eastAsia"/>
          <w:lang w:eastAsia="zh-CN"/>
        </w:rPr>
        <w:t>5</w:t>
      </w:r>
      <w:r>
        <w:rPr>
          <w:rFonts w:hint="eastAsia"/>
          <w:lang w:eastAsia="zh-CN"/>
        </w:rPr>
        <w:t>月</w:t>
      </w:r>
      <w:r>
        <w:rPr>
          <w:lang w:eastAsia="zh-CN"/>
        </w:rPr>
        <w:t>召开的会议上在</w:t>
      </w:r>
      <w:r>
        <w:rPr>
          <w:lang w:eastAsia="zh-CN"/>
        </w:rPr>
        <w:t>CPM</w:t>
      </w:r>
      <w:r>
        <w:rPr>
          <w:lang w:eastAsia="zh-CN"/>
        </w:rPr>
        <w:t>管理层规定的</w:t>
      </w:r>
      <w:r w:rsidR="00567BC8">
        <w:rPr>
          <w:rFonts w:hint="eastAsia"/>
          <w:lang w:eastAsia="zh-CN"/>
        </w:rPr>
        <w:t>时限内</w:t>
      </w:r>
      <w:r>
        <w:rPr>
          <w:lang w:eastAsia="zh-CN"/>
        </w:rPr>
        <w:t>成功</w:t>
      </w:r>
      <w:r>
        <w:rPr>
          <w:rFonts w:hint="eastAsia"/>
          <w:lang w:eastAsia="zh-CN"/>
        </w:rPr>
        <w:t>完成</w:t>
      </w:r>
      <w:r>
        <w:rPr>
          <w:lang w:eastAsia="zh-CN"/>
        </w:rPr>
        <w:t>了</w:t>
      </w:r>
      <w:r>
        <w:rPr>
          <w:lang w:eastAsia="zh-CN"/>
        </w:rPr>
        <w:t>CPM</w:t>
      </w:r>
      <w:r>
        <w:rPr>
          <w:lang w:eastAsia="zh-CN"/>
        </w:rPr>
        <w:t>报告草案</w:t>
      </w:r>
      <w:r>
        <w:rPr>
          <w:rFonts w:hint="eastAsia"/>
          <w:lang w:eastAsia="zh-CN"/>
        </w:rPr>
        <w:t>的</w:t>
      </w:r>
      <w:r w:rsidR="00567BC8">
        <w:rPr>
          <w:rFonts w:hint="eastAsia"/>
          <w:lang w:eastAsia="zh-CN"/>
        </w:rPr>
        <w:t>起草</w:t>
      </w:r>
      <w:r>
        <w:rPr>
          <w:lang w:eastAsia="zh-CN"/>
        </w:rPr>
        <w:t>工作。</w:t>
      </w:r>
    </w:p>
    <w:p w:rsidR="00037921" w:rsidRPr="009D2192" w:rsidRDefault="003979C4" w:rsidP="00567BC8">
      <w:pPr>
        <w:ind w:firstLineChars="200" w:firstLine="480"/>
        <w:rPr>
          <w:lang w:eastAsia="zh-CN"/>
        </w:rPr>
      </w:pPr>
      <w:r>
        <w:rPr>
          <w:rFonts w:hint="eastAsia"/>
          <w:lang w:eastAsia="zh-CN"/>
        </w:rPr>
        <w:t>此外</w:t>
      </w:r>
      <w:r>
        <w:rPr>
          <w:lang w:eastAsia="zh-CN"/>
        </w:rPr>
        <w:t>，各工作组还在</w:t>
      </w:r>
      <w:r w:rsidR="00567BC8">
        <w:rPr>
          <w:rFonts w:hint="eastAsia"/>
          <w:lang w:eastAsia="zh-CN"/>
        </w:rPr>
        <w:t>其</w:t>
      </w:r>
      <w:r>
        <w:rPr>
          <w:rFonts w:hint="eastAsia"/>
          <w:lang w:eastAsia="zh-CN"/>
        </w:rPr>
        <w:t>2015</w:t>
      </w:r>
      <w:r>
        <w:rPr>
          <w:rFonts w:hint="eastAsia"/>
          <w:lang w:eastAsia="zh-CN"/>
        </w:rPr>
        <w:t>年</w:t>
      </w:r>
      <w:r>
        <w:rPr>
          <w:rFonts w:hint="eastAsia"/>
          <w:lang w:eastAsia="zh-CN"/>
        </w:rPr>
        <w:t>7</w:t>
      </w:r>
      <w:r>
        <w:rPr>
          <w:rFonts w:hint="eastAsia"/>
          <w:lang w:eastAsia="zh-CN"/>
        </w:rPr>
        <w:t>月</w:t>
      </w:r>
      <w:r>
        <w:rPr>
          <w:lang w:eastAsia="zh-CN"/>
        </w:rPr>
        <w:t>召开的会议结束</w:t>
      </w:r>
      <w:r w:rsidR="00567BC8">
        <w:rPr>
          <w:rFonts w:hint="eastAsia"/>
          <w:lang w:eastAsia="zh-CN"/>
        </w:rPr>
        <w:t>前为</w:t>
      </w:r>
      <w:r>
        <w:rPr>
          <w:lang w:eastAsia="zh-CN"/>
        </w:rPr>
        <w:t>相关</w:t>
      </w:r>
      <w:r>
        <w:rPr>
          <w:lang w:eastAsia="zh-CN"/>
        </w:rPr>
        <w:t>ITU-R</w:t>
      </w:r>
      <w:r>
        <w:rPr>
          <w:lang w:eastAsia="zh-CN"/>
        </w:rPr>
        <w:t>建议书</w:t>
      </w:r>
      <w:r>
        <w:rPr>
          <w:rFonts w:hint="eastAsia"/>
          <w:lang w:eastAsia="zh-CN"/>
        </w:rPr>
        <w:t>/</w:t>
      </w:r>
      <w:r>
        <w:rPr>
          <w:rFonts w:hint="eastAsia"/>
          <w:lang w:eastAsia="zh-CN"/>
        </w:rPr>
        <w:t>报告</w:t>
      </w:r>
      <w:r w:rsidR="00567BC8">
        <w:rPr>
          <w:rFonts w:hint="eastAsia"/>
          <w:lang w:eastAsia="zh-CN"/>
        </w:rPr>
        <w:t>最终定稿</w:t>
      </w:r>
      <w:r>
        <w:rPr>
          <w:lang w:eastAsia="zh-CN"/>
        </w:rPr>
        <w:t>。各</w:t>
      </w:r>
      <w:r w:rsidR="00567BC8">
        <w:rPr>
          <w:rFonts w:hint="eastAsia"/>
          <w:lang w:eastAsia="zh-CN"/>
        </w:rPr>
        <w:t>相关</w:t>
      </w:r>
      <w:r>
        <w:rPr>
          <w:rFonts w:hint="eastAsia"/>
          <w:lang w:eastAsia="zh-CN"/>
        </w:rPr>
        <w:t>工作组</w:t>
      </w:r>
      <w:r>
        <w:rPr>
          <w:lang w:eastAsia="zh-CN"/>
        </w:rPr>
        <w:t>开展的工作详情见</w:t>
      </w:r>
      <w:r w:rsidR="00EE5105">
        <w:rPr>
          <w:rFonts w:hint="eastAsia"/>
          <w:lang w:eastAsia="zh-CN"/>
        </w:rPr>
        <w:t>以下</w:t>
      </w:r>
      <w:r>
        <w:rPr>
          <w:lang w:eastAsia="zh-CN"/>
        </w:rPr>
        <w:t>第</w:t>
      </w:r>
      <w:r>
        <w:rPr>
          <w:rFonts w:hint="eastAsia"/>
          <w:lang w:eastAsia="zh-CN"/>
        </w:rPr>
        <w:t>4.1.3</w:t>
      </w:r>
      <w:r>
        <w:rPr>
          <w:rFonts w:hint="eastAsia"/>
          <w:lang w:eastAsia="zh-CN"/>
        </w:rPr>
        <w:t>、</w:t>
      </w:r>
      <w:r>
        <w:rPr>
          <w:rFonts w:hint="eastAsia"/>
          <w:lang w:eastAsia="zh-CN"/>
        </w:rPr>
        <w:t>4.2.4</w:t>
      </w:r>
      <w:r>
        <w:rPr>
          <w:rFonts w:hint="eastAsia"/>
          <w:lang w:eastAsia="zh-CN"/>
        </w:rPr>
        <w:t>、</w:t>
      </w:r>
      <w:r>
        <w:rPr>
          <w:rFonts w:hint="eastAsia"/>
          <w:lang w:eastAsia="zh-CN"/>
        </w:rPr>
        <w:t>4.3.3</w:t>
      </w:r>
      <w:r>
        <w:rPr>
          <w:rFonts w:hint="eastAsia"/>
          <w:lang w:eastAsia="zh-CN"/>
        </w:rPr>
        <w:t>和</w:t>
      </w:r>
      <w:r>
        <w:rPr>
          <w:rFonts w:hint="eastAsia"/>
          <w:lang w:eastAsia="zh-CN"/>
        </w:rPr>
        <w:t>4.4.3</w:t>
      </w:r>
      <w:r w:rsidR="00567BC8">
        <w:rPr>
          <w:rFonts w:hint="eastAsia"/>
          <w:lang w:eastAsia="zh-CN"/>
        </w:rPr>
        <w:t>节</w:t>
      </w:r>
      <w:r>
        <w:rPr>
          <w:lang w:eastAsia="zh-CN"/>
        </w:rPr>
        <w:t>。</w:t>
      </w:r>
    </w:p>
    <w:p w:rsidR="00037921" w:rsidRPr="009D2192" w:rsidRDefault="00037921" w:rsidP="002A402D">
      <w:pPr>
        <w:pStyle w:val="Heading1"/>
        <w:rPr>
          <w:lang w:eastAsia="zh-CN"/>
        </w:rPr>
      </w:pPr>
      <w:r w:rsidRPr="009D2192">
        <w:rPr>
          <w:lang w:eastAsia="zh-CN"/>
        </w:rPr>
        <w:t>4</w:t>
      </w:r>
      <w:r w:rsidRPr="009D2192">
        <w:rPr>
          <w:lang w:eastAsia="zh-CN"/>
        </w:rPr>
        <w:tab/>
      </w:r>
      <w:r w:rsidR="003979C4">
        <w:rPr>
          <w:lang w:eastAsia="zh-CN"/>
        </w:rPr>
        <w:t>工作组的活动</w:t>
      </w:r>
    </w:p>
    <w:p w:rsidR="00037921" w:rsidRPr="009D2192" w:rsidRDefault="00037921" w:rsidP="002A402D">
      <w:pPr>
        <w:pStyle w:val="Heading2"/>
        <w:rPr>
          <w:lang w:eastAsia="zh-CN"/>
        </w:rPr>
      </w:pPr>
      <w:r w:rsidRPr="009D2192">
        <w:rPr>
          <w:lang w:eastAsia="zh-CN"/>
        </w:rPr>
        <w:t>4.1</w:t>
      </w:r>
      <w:r w:rsidRPr="009D2192">
        <w:rPr>
          <w:lang w:eastAsia="zh-CN"/>
        </w:rPr>
        <w:tab/>
        <w:t>5A</w:t>
      </w:r>
      <w:r w:rsidR="003979C4">
        <w:rPr>
          <w:rFonts w:hint="eastAsia"/>
          <w:lang w:eastAsia="zh-CN"/>
        </w:rPr>
        <w:t>工作组</w:t>
      </w:r>
    </w:p>
    <w:p w:rsidR="00037921" w:rsidRPr="009D2192" w:rsidRDefault="00037921" w:rsidP="002A402D">
      <w:pPr>
        <w:pStyle w:val="Heading3"/>
        <w:rPr>
          <w:lang w:eastAsia="zh-CN"/>
        </w:rPr>
      </w:pPr>
      <w:r w:rsidRPr="009D2192">
        <w:rPr>
          <w:lang w:eastAsia="ja-JP"/>
        </w:rPr>
        <w:t>4.1.1</w:t>
      </w:r>
      <w:r w:rsidRPr="009D2192">
        <w:rPr>
          <w:lang w:eastAsia="zh-CN"/>
        </w:rPr>
        <w:tab/>
      </w:r>
      <w:r w:rsidR="003979C4">
        <w:rPr>
          <w:rFonts w:hint="eastAsia"/>
          <w:lang w:eastAsia="zh-CN"/>
        </w:rPr>
        <w:t>会议</w:t>
      </w:r>
      <w:r w:rsidR="003979C4">
        <w:rPr>
          <w:lang w:eastAsia="zh-CN"/>
        </w:rPr>
        <w:t>和工作结构</w:t>
      </w:r>
    </w:p>
    <w:p w:rsidR="00037921" w:rsidRPr="009D2192" w:rsidRDefault="003979C4" w:rsidP="002A402D">
      <w:pPr>
        <w:ind w:firstLineChars="200" w:firstLine="480"/>
        <w:rPr>
          <w:lang w:eastAsia="ja-JP"/>
        </w:rPr>
      </w:pPr>
      <w:r>
        <w:rPr>
          <w:rFonts w:hint="eastAsia"/>
          <w:lang w:eastAsia="zh-CN"/>
        </w:rPr>
        <w:t>如</w:t>
      </w:r>
      <w:r>
        <w:rPr>
          <w:lang w:eastAsia="zh-CN"/>
        </w:rPr>
        <w:t>后附资料</w:t>
      </w:r>
      <w:r>
        <w:rPr>
          <w:rFonts w:hint="eastAsia"/>
          <w:lang w:eastAsia="zh-CN"/>
        </w:rPr>
        <w:t>1</w:t>
      </w:r>
      <w:r>
        <w:rPr>
          <w:rFonts w:hint="eastAsia"/>
          <w:lang w:eastAsia="zh-CN"/>
        </w:rPr>
        <w:t>表</w:t>
      </w:r>
      <w:r>
        <w:rPr>
          <w:lang w:eastAsia="zh-CN"/>
        </w:rPr>
        <w:t>A1-2</w:t>
      </w:r>
      <w:r>
        <w:rPr>
          <w:lang w:eastAsia="zh-CN"/>
        </w:rPr>
        <w:t>所示，</w:t>
      </w:r>
      <w:r w:rsidR="00037921" w:rsidRPr="009D2192">
        <w:rPr>
          <w:lang w:eastAsia="zh-CN"/>
        </w:rPr>
        <w:t>5A</w:t>
      </w:r>
      <w:r>
        <w:rPr>
          <w:rFonts w:hint="eastAsia"/>
          <w:lang w:eastAsia="zh-CN"/>
        </w:rPr>
        <w:t>工作组</w:t>
      </w:r>
      <w:r>
        <w:rPr>
          <w:lang w:eastAsia="zh-CN"/>
        </w:rPr>
        <w:t>召开了</w:t>
      </w:r>
      <w:r>
        <w:rPr>
          <w:rFonts w:hint="eastAsia"/>
          <w:lang w:eastAsia="zh-CN"/>
        </w:rPr>
        <w:t>7</w:t>
      </w:r>
      <w:r w:rsidR="00EE5105">
        <w:rPr>
          <w:rFonts w:hint="eastAsia"/>
          <w:lang w:eastAsia="zh-CN"/>
        </w:rPr>
        <w:t>次</w:t>
      </w:r>
      <w:r>
        <w:rPr>
          <w:lang w:eastAsia="zh-CN"/>
        </w:rPr>
        <w:t>会议。</w:t>
      </w:r>
      <w:r>
        <w:rPr>
          <w:rFonts w:hint="eastAsia"/>
          <w:lang w:eastAsia="zh-CN"/>
        </w:rPr>
        <w:t>5</w:t>
      </w:r>
      <w:r>
        <w:rPr>
          <w:lang w:eastAsia="zh-CN"/>
        </w:rPr>
        <w:t>A</w:t>
      </w:r>
      <w:r>
        <w:rPr>
          <w:lang w:eastAsia="zh-CN"/>
        </w:rPr>
        <w:t>工作组主席</w:t>
      </w:r>
      <w:r w:rsidR="00C703F6" w:rsidRPr="009D2192">
        <w:rPr>
          <w:lang w:eastAsia="zh-CN"/>
        </w:rPr>
        <w:t>José Costa</w:t>
      </w:r>
      <w:r>
        <w:rPr>
          <w:lang w:eastAsia="zh-CN"/>
        </w:rPr>
        <w:t>先生（</w:t>
      </w:r>
      <w:r>
        <w:rPr>
          <w:rFonts w:hint="eastAsia"/>
          <w:lang w:eastAsia="zh-CN"/>
        </w:rPr>
        <w:t>加拿大</w:t>
      </w:r>
      <w:r>
        <w:rPr>
          <w:lang w:eastAsia="zh-CN"/>
        </w:rPr>
        <w:t>）</w:t>
      </w:r>
      <w:r>
        <w:rPr>
          <w:rFonts w:hint="eastAsia"/>
          <w:lang w:eastAsia="zh-CN"/>
        </w:rPr>
        <w:t>主持</w:t>
      </w:r>
      <w:r>
        <w:rPr>
          <w:lang w:eastAsia="zh-CN"/>
        </w:rPr>
        <w:t>了所有会议。</w:t>
      </w:r>
    </w:p>
    <w:p w:rsidR="00037921" w:rsidRPr="009D2192" w:rsidRDefault="00C703F6" w:rsidP="00567BC8">
      <w:pPr>
        <w:ind w:firstLineChars="200" w:firstLine="480"/>
        <w:rPr>
          <w:lang w:eastAsia="zh-CN"/>
        </w:rPr>
      </w:pPr>
      <w:r>
        <w:rPr>
          <w:lang w:eastAsia="zh-CN"/>
        </w:rPr>
        <w:t>5A</w:t>
      </w:r>
      <w:r>
        <w:rPr>
          <w:lang w:eastAsia="zh-CN"/>
        </w:rPr>
        <w:t>工作组通常成立若干工作组</w:t>
      </w:r>
      <w:r w:rsidR="00567BC8">
        <w:rPr>
          <w:rFonts w:hint="eastAsia"/>
          <w:lang w:eastAsia="zh-CN"/>
        </w:rPr>
        <w:t>开展</w:t>
      </w:r>
      <w:r>
        <w:rPr>
          <w:lang w:eastAsia="zh-CN"/>
        </w:rPr>
        <w:t>分配</w:t>
      </w:r>
      <w:r w:rsidR="00567BC8">
        <w:rPr>
          <w:rFonts w:hint="eastAsia"/>
          <w:lang w:eastAsia="zh-CN"/>
        </w:rPr>
        <w:t>的工作</w:t>
      </w:r>
      <w:r>
        <w:rPr>
          <w:lang w:eastAsia="zh-CN"/>
        </w:rPr>
        <w:t>。</w:t>
      </w:r>
      <w:r w:rsidR="00567BC8">
        <w:rPr>
          <w:lang w:eastAsia="zh-CN"/>
        </w:rPr>
        <w:t>工作组</w:t>
      </w:r>
      <w:r w:rsidR="00567BC8">
        <w:rPr>
          <w:rFonts w:hint="eastAsia"/>
          <w:lang w:eastAsia="zh-CN"/>
        </w:rPr>
        <w:t>在</w:t>
      </w:r>
      <w:r w:rsidR="00CC6EBF">
        <w:rPr>
          <w:lang w:eastAsia="zh-CN"/>
        </w:rPr>
        <w:t>本研究期</w:t>
      </w:r>
      <w:r w:rsidR="00567BC8">
        <w:rPr>
          <w:rFonts w:hint="eastAsia"/>
          <w:lang w:eastAsia="zh-CN"/>
        </w:rPr>
        <w:t>采用了以下</w:t>
      </w:r>
      <w:r>
        <w:rPr>
          <w:lang w:eastAsia="zh-CN"/>
        </w:rPr>
        <w:t>结构：</w:t>
      </w:r>
    </w:p>
    <w:p w:rsidR="00037921" w:rsidRPr="009D2192" w:rsidRDefault="00037921" w:rsidP="002A402D">
      <w:pPr>
        <w:pStyle w:val="enumlev1"/>
        <w:rPr>
          <w:lang w:eastAsia="zh-CN"/>
        </w:rPr>
      </w:pPr>
      <w:r>
        <w:rPr>
          <w:lang w:eastAsia="zh-CN"/>
        </w:rPr>
        <w:lastRenderedPageBreak/>
        <w:t>−</w:t>
      </w:r>
      <w:r>
        <w:rPr>
          <w:lang w:eastAsia="zh-CN"/>
        </w:rPr>
        <w:tab/>
        <w:t>5A1</w:t>
      </w:r>
      <w:r w:rsidR="00C703F6">
        <w:rPr>
          <w:rFonts w:hint="eastAsia"/>
          <w:lang w:eastAsia="zh-CN"/>
        </w:rPr>
        <w:t>工作</w:t>
      </w:r>
      <w:r w:rsidR="00567BC8">
        <w:rPr>
          <w:rFonts w:hint="eastAsia"/>
          <w:lang w:eastAsia="zh-CN"/>
        </w:rPr>
        <w:t>小</w:t>
      </w:r>
      <w:r w:rsidR="00C703F6">
        <w:rPr>
          <w:rFonts w:hint="eastAsia"/>
          <w:lang w:eastAsia="zh-CN"/>
        </w:rPr>
        <w:t>组</w:t>
      </w:r>
      <w:r w:rsidR="00C703F6">
        <w:rPr>
          <w:lang w:eastAsia="zh-CN"/>
        </w:rPr>
        <w:t>：</w:t>
      </w:r>
      <w:r w:rsidR="00C703F6">
        <w:rPr>
          <w:rFonts w:hint="eastAsia"/>
          <w:lang w:eastAsia="zh-CN"/>
        </w:rPr>
        <w:t>业余</w:t>
      </w:r>
      <w:r w:rsidR="00C703F6">
        <w:rPr>
          <w:lang w:eastAsia="zh-CN"/>
        </w:rPr>
        <w:t>业务。</w:t>
      </w:r>
    </w:p>
    <w:p w:rsidR="00037921" w:rsidRDefault="00037921" w:rsidP="002A402D">
      <w:pPr>
        <w:pStyle w:val="enumlev1"/>
        <w:rPr>
          <w:lang w:eastAsia="ja-JP"/>
        </w:rPr>
      </w:pPr>
      <w:r>
        <w:rPr>
          <w:lang w:eastAsia="zh-CN"/>
        </w:rPr>
        <w:t>−</w:t>
      </w:r>
      <w:r>
        <w:rPr>
          <w:lang w:eastAsia="zh-CN"/>
        </w:rPr>
        <w:tab/>
        <w:t>5A2</w:t>
      </w:r>
      <w:r w:rsidR="00C703F6">
        <w:rPr>
          <w:rFonts w:hint="eastAsia"/>
          <w:lang w:eastAsia="zh-CN"/>
        </w:rPr>
        <w:t>工作</w:t>
      </w:r>
      <w:r w:rsidR="00567BC8">
        <w:rPr>
          <w:rFonts w:hint="eastAsia"/>
          <w:lang w:eastAsia="zh-CN"/>
        </w:rPr>
        <w:t>小</w:t>
      </w:r>
      <w:r w:rsidR="00C703F6">
        <w:rPr>
          <w:rFonts w:hint="eastAsia"/>
          <w:lang w:eastAsia="zh-CN"/>
        </w:rPr>
        <w:t>组</w:t>
      </w:r>
      <w:r w:rsidR="00C703F6">
        <w:rPr>
          <w:lang w:eastAsia="zh-CN"/>
        </w:rPr>
        <w:t>：</w:t>
      </w:r>
      <w:r w:rsidR="00C703F6">
        <w:rPr>
          <w:rFonts w:hint="eastAsia"/>
          <w:lang w:eastAsia="zh-CN"/>
        </w:rPr>
        <w:t>系统</w:t>
      </w:r>
      <w:r w:rsidR="00C703F6">
        <w:rPr>
          <w:lang w:eastAsia="zh-CN"/>
        </w:rPr>
        <w:t>和标准。</w:t>
      </w:r>
    </w:p>
    <w:p w:rsidR="00037921" w:rsidRPr="00C96C01" w:rsidRDefault="00037921" w:rsidP="002A402D">
      <w:pPr>
        <w:pStyle w:val="enumlev1"/>
        <w:rPr>
          <w:lang w:eastAsia="ja-JP"/>
        </w:rPr>
      </w:pPr>
      <w:r w:rsidRPr="009D2192">
        <w:rPr>
          <w:lang w:eastAsia="zh-CN"/>
        </w:rPr>
        <w:t>−</w:t>
      </w:r>
      <w:r w:rsidRPr="009D2192">
        <w:rPr>
          <w:lang w:eastAsia="zh-CN"/>
        </w:rPr>
        <w:tab/>
        <w:t>5A</w:t>
      </w:r>
      <w:r>
        <w:rPr>
          <w:rFonts w:hint="eastAsia"/>
          <w:lang w:eastAsia="ja-JP"/>
        </w:rPr>
        <w:t>3</w:t>
      </w:r>
      <w:r w:rsidR="00C703F6">
        <w:rPr>
          <w:rFonts w:hint="eastAsia"/>
          <w:lang w:eastAsia="zh-CN"/>
        </w:rPr>
        <w:t>工作</w:t>
      </w:r>
      <w:r w:rsidR="00567BC8">
        <w:rPr>
          <w:rFonts w:hint="eastAsia"/>
          <w:lang w:eastAsia="zh-CN"/>
        </w:rPr>
        <w:t>小</w:t>
      </w:r>
      <w:r w:rsidR="00C703F6">
        <w:rPr>
          <w:rFonts w:hint="eastAsia"/>
          <w:lang w:eastAsia="zh-CN"/>
        </w:rPr>
        <w:t>组</w:t>
      </w:r>
      <w:r w:rsidR="00C703F6">
        <w:rPr>
          <w:lang w:eastAsia="zh-CN"/>
        </w:rPr>
        <w:t>：</w:t>
      </w:r>
      <w:r w:rsidR="00C703F6">
        <w:rPr>
          <w:rFonts w:hint="eastAsia"/>
          <w:lang w:eastAsia="zh-CN"/>
        </w:rPr>
        <w:t>公共</w:t>
      </w:r>
      <w:r w:rsidR="00C703F6">
        <w:rPr>
          <w:lang w:eastAsia="zh-CN"/>
        </w:rPr>
        <w:t>保护和赈灾（</w:t>
      </w:r>
      <w:r w:rsidR="00C703F6">
        <w:rPr>
          <w:rFonts w:hint="eastAsia"/>
          <w:lang w:eastAsia="zh-CN"/>
        </w:rPr>
        <w:t>PPDR</w:t>
      </w:r>
      <w:r w:rsidR="00C703F6">
        <w:rPr>
          <w:lang w:eastAsia="zh-CN"/>
        </w:rPr>
        <w:t>）</w:t>
      </w:r>
      <w:r w:rsidR="00C703F6">
        <w:rPr>
          <w:rFonts w:hint="eastAsia"/>
          <w:lang w:eastAsia="zh-CN"/>
        </w:rPr>
        <w:t>。</w:t>
      </w:r>
    </w:p>
    <w:p w:rsidR="00037921" w:rsidRPr="009D2192" w:rsidRDefault="00037921" w:rsidP="002A402D">
      <w:pPr>
        <w:pStyle w:val="enumlev1"/>
        <w:rPr>
          <w:lang w:eastAsia="zh-CN"/>
        </w:rPr>
      </w:pPr>
      <w:r w:rsidRPr="009D2192">
        <w:rPr>
          <w:lang w:eastAsia="zh-CN"/>
        </w:rPr>
        <w:t>−</w:t>
      </w:r>
      <w:r w:rsidRPr="009D2192">
        <w:rPr>
          <w:lang w:eastAsia="zh-CN"/>
        </w:rPr>
        <w:tab/>
      </w:r>
      <w:r>
        <w:rPr>
          <w:lang w:eastAsia="zh-CN"/>
        </w:rPr>
        <w:t>5A4</w:t>
      </w:r>
      <w:r w:rsidR="00C703F6">
        <w:rPr>
          <w:rFonts w:hint="eastAsia"/>
          <w:lang w:eastAsia="zh-CN"/>
        </w:rPr>
        <w:t>工作</w:t>
      </w:r>
      <w:r w:rsidR="00567BC8">
        <w:rPr>
          <w:rFonts w:hint="eastAsia"/>
          <w:lang w:eastAsia="zh-CN"/>
        </w:rPr>
        <w:t>小</w:t>
      </w:r>
      <w:r w:rsidR="00C703F6">
        <w:rPr>
          <w:rFonts w:hint="eastAsia"/>
          <w:lang w:eastAsia="zh-CN"/>
        </w:rPr>
        <w:t>组</w:t>
      </w:r>
      <w:r w:rsidR="00C703F6">
        <w:rPr>
          <w:lang w:eastAsia="zh-CN"/>
        </w:rPr>
        <w:t>：</w:t>
      </w:r>
      <w:r w:rsidR="00C703F6">
        <w:rPr>
          <w:rFonts w:hint="eastAsia"/>
          <w:lang w:eastAsia="zh-CN"/>
        </w:rPr>
        <w:t>干扰</w:t>
      </w:r>
      <w:r w:rsidR="00C703F6">
        <w:rPr>
          <w:lang w:eastAsia="zh-CN"/>
        </w:rPr>
        <w:t>和共用。</w:t>
      </w:r>
    </w:p>
    <w:p w:rsidR="00037921" w:rsidRPr="009D2192" w:rsidRDefault="00037921" w:rsidP="002A402D">
      <w:pPr>
        <w:pStyle w:val="enumlev1"/>
        <w:rPr>
          <w:lang w:eastAsia="zh-CN"/>
        </w:rPr>
      </w:pPr>
      <w:r w:rsidRPr="009D2192">
        <w:rPr>
          <w:lang w:eastAsia="zh-CN"/>
        </w:rPr>
        <w:t>−</w:t>
      </w:r>
      <w:r w:rsidRPr="009D2192">
        <w:rPr>
          <w:lang w:eastAsia="zh-CN"/>
        </w:rPr>
        <w:tab/>
        <w:t>5A5</w:t>
      </w:r>
      <w:r w:rsidR="00C703F6">
        <w:rPr>
          <w:rFonts w:hint="eastAsia"/>
          <w:lang w:eastAsia="zh-CN"/>
        </w:rPr>
        <w:t>工作</w:t>
      </w:r>
      <w:r w:rsidR="00567BC8">
        <w:rPr>
          <w:rFonts w:hint="eastAsia"/>
          <w:lang w:eastAsia="zh-CN"/>
        </w:rPr>
        <w:t>小</w:t>
      </w:r>
      <w:r w:rsidR="00C703F6">
        <w:rPr>
          <w:rFonts w:hint="eastAsia"/>
          <w:lang w:eastAsia="zh-CN"/>
        </w:rPr>
        <w:t>组</w:t>
      </w:r>
      <w:r w:rsidR="00C703F6">
        <w:rPr>
          <w:lang w:eastAsia="zh-CN"/>
        </w:rPr>
        <w:t>：</w:t>
      </w:r>
      <w:r w:rsidR="00C703F6">
        <w:rPr>
          <w:rFonts w:hint="eastAsia"/>
          <w:lang w:eastAsia="zh-CN"/>
        </w:rPr>
        <w:t>新技术</w:t>
      </w:r>
      <w:r w:rsidR="00C703F6">
        <w:rPr>
          <w:lang w:eastAsia="zh-CN"/>
        </w:rPr>
        <w:t>。</w:t>
      </w:r>
    </w:p>
    <w:p w:rsidR="00037921" w:rsidRPr="009D2192" w:rsidRDefault="00C703F6" w:rsidP="00567BC8">
      <w:pPr>
        <w:ind w:firstLineChars="200" w:firstLine="480"/>
        <w:rPr>
          <w:lang w:eastAsia="ja-JP"/>
        </w:rPr>
      </w:pPr>
      <w:r>
        <w:rPr>
          <w:rFonts w:hint="eastAsia"/>
          <w:lang w:eastAsia="zh-CN"/>
        </w:rPr>
        <w:t>此外</w:t>
      </w:r>
      <w:r w:rsidR="00567BC8">
        <w:rPr>
          <w:lang w:eastAsia="zh-CN"/>
        </w:rPr>
        <w:t>，</w:t>
      </w:r>
      <w:r w:rsidR="00567BC8">
        <w:rPr>
          <w:rFonts w:hint="eastAsia"/>
          <w:lang w:eastAsia="zh-CN"/>
        </w:rPr>
        <w:t>根据</w:t>
      </w:r>
      <w:r w:rsidR="00567BC8">
        <w:rPr>
          <w:lang w:eastAsia="zh-CN"/>
        </w:rPr>
        <w:t>还</w:t>
      </w:r>
      <w:r>
        <w:rPr>
          <w:lang w:eastAsia="zh-CN"/>
        </w:rPr>
        <w:t>需要成立了</w:t>
      </w:r>
      <w:r>
        <w:rPr>
          <w:rFonts w:hint="eastAsia"/>
          <w:lang w:eastAsia="zh-CN"/>
        </w:rPr>
        <w:t>特设</w:t>
      </w:r>
      <w:r>
        <w:rPr>
          <w:lang w:eastAsia="zh-CN"/>
        </w:rPr>
        <w:t>组</w:t>
      </w:r>
      <w:r>
        <w:rPr>
          <w:rFonts w:hint="eastAsia"/>
          <w:lang w:eastAsia="zh-CN"/>
        </w:rPr>
        <w:t>和</w:t>
      </w:r>
      <w:r>
        <w:rPr>
          <w:lang w:eastAsia="zh-CN"/>
        </w:rPr>
        <w:t>信函通信组</w:t>
      </w:r>
      <w:r w:rsidR="00567BC8">
        <w:rPr>
          <w:rFonts w:hint="eastAsia"/>
          <w:lang w:eastAsia="zh-CN"/>
        </w:rPr>
        <w:t>，</w:t>
      </w:r>
      <w:r>
        <w:rPr>
          <w:lang w:eastAsia="zh-CN"/>
        </w:rPr>
        <w:t>以便</w:t>
      </w:r>
      <w:r w:rsidR="00567BC8">
        <w:rPr>
          <w:rFonts w:hint="eastAsia"/>
          <w:lang w:eastAsia="zh-CN"/>
        </w:rPr>
        <w:t>开展</w:t>
      </w:r>
      <w:r>
        <w:rPr>
          <w:lang w:eastAsia="zh-CN"/>
        </w:rPr>
        <w:t>具体议题（</w:t>
      </w:r>
      <w:r>
        <w:rPr>
          <w:rFonts w:hint="eastAsia"/>
          <w:lang w:eastAsia="zh-CN"/>
        </w:rPr>
        <w:t>如</w:t>
      </w:r>
      <w:r>
        <w:rPr>
          <w:lang w:eastAsia="zh-CN"/>
        </w:rPr>
        <w:t>有关本地覆盖的信函通信组）</w:t>
      </w:r>
      <w:r w:rsidR="00567BC8">
        <w:rPr>
          <w:rFonts w:hint="eastAsia"/>
          <w:lang w:eastAsia="zh-CN"/>
        </w:rPr>
        <w:t>的研究工作</w:t>
      </w:r>
      <w:r>
        <w:rPr>
          <w:rFonts w:hint="eastAsia"/>
          <w:lang w:eastAsia="zh-CN"/>
        </w:rPr>
        <w:t>。</w:t>
      </w:r>
    </w:p>
    <w:p w:rsidR="00037921" w:rsidRPr="009D2192" w:rsidRDefault="00037921" w:rsidP="002A402D">
      <w:pPr>
        <w:pStyle w:val="Heading3"/>
        <w:rPr>
          <w:lang w:eastAsia="zh-CN"/>
        </w:rPr>
      </w:pPr>
      <w:r w:rsidRPr="009D2192">
        <w:rPr>
          <w:lang w:eastAsia="ja-JP"/>
        </w:rPr>
        <w:t>4.1.2</w:t>
      </w:r>
      <w:r w:rsidRPr="009D2192">
        <w:rPr>
          <w:lang w:eastAsia="zh-CN"/>
        </w:rPr>
        <w:tab/>
      </w:r>
      <w:r w:rsidR="000B7A1C">
        <w:rPr>
          <w:rFonts w:hint="eastAsia"/>
          <w:lang w:eastAsia="zh-CN"/>
        </w:rPr>
        <w:t>具体</w:t>
      </w:r>
      <w:r w:rsidR="000B7A1C">
        <w:rPr>
          <w:lang w:eastAsia="zh-CN"/>
        </w:rPr>
        <w:t>输出</w:t>
      </w:r>
      <w:r w:rsidR="00567BC8">
        <w:rPr>
          <w:rFonts w:hint="eastAsia"/>
          <w:lang w:eastAsia="zh-CN"/>
        </w:rPr>
        <w:t>成果</w:t>
      </w:r>
    </w:p>
    <w:p w:rsidR="00037921" w:rsidRPr="009D2192" w:rsidRDefault="000B7A1C" w:rsidP="00BB28C7">
      <w:pPr>
        <w:ind w:firstLineChars="200" w:firstLine="480"/>
        <w:rPr>
          <w:lang w:eastAsia="zh-CN"/>
        </w:rPr>
      </w:pPr>
      <w:r>
        <w:rPr>
          <w:rFonts w:hint="eastAsia"/>
          <w:lang w:eastAsia="zh-CN"/>
        </w:rPr>
        <w:t>在</w:t>
      </w:r>
      <w:r w:rsidR="00CC6EBF">
        <w:rPr>
          <w:rFonts w:hint="eastAsia"/>
          <w:lang w:eastAsia="zh-CN"/>
        </w:rPr>
        <w:t>本研究期</w:t>
      </w:r>
      <w:r>
        <w:rPr>
          <w:lang w:eastAsia="zh-CN"/>
        </w:rPr>
        <w:t>内，</w:t>
      </w:r>
      <w:r>
        <w:rPr>
          <w:rFonts w:hint="eastAsia"/>
          <w:lang w:eastAsia="zh-CN"/>
        </w:rPr>
        <w:t>5</w:t>
      </w:r>
      <w:r>
        <w:rPr>
          <w:lang w:eastAsia="zh-CN"/>
        </w:rPr>
        <w:t>A</w:t>
      </w:r>
      <w:r>
        <w:rPr>
          <w:lang w:eastAsia="zh-CN"/>
        </w:rPr>
        <w:t>工作组的活动一直备受关注，体现出近期陆地移动技术和应用的发展趋势。这些</w:t>
      </w:r>
      <w:r>
        <w:rPr>
          <w:rFonts w:hint="eastAsia"/>
          <w:lang w:eastAsia="zh-CN"/>
        </w:rPr>
        <w:t>陆地</w:t>
      </w:r>
      <w:r>
        <w:rPr>
          <w:lang w:eastAsia="zh-CN"/>
        </w:rPr>
        <w:t>移动技术领域包括：认知无线电系统（</w:t>
      </w:r>
      <w:r>
        <w:rPr>
          <w:rFonts w:hint="eastAsia"/>
          <w:lang w:eastAsia="zh-CN"/>
        </w:rPr>
        <w:t>CRS</w:t>
      </w:r>
      <w:r>
        <w:rPr>
          <w:lang w:eastAsia="zh-CN"/>
        </w:rPr>
        <w:t>）</w:t>
      </w:r>
      <w:r>
        <w:rPr>
          <w:rFonts w:hint="eastAsia"/>
          <w:lang w:eastAsia="zh-CN"/>
        </w:rPr>
        <w:t>、</w:t>
      </w:r>
      <w:r>
        <w:rPr>
          <w:lang w:eastAsia="zh-CN"/>
        </w:rPr>
        <w:t>智能交通系统（</w:t>
      </w:r>
      <w:r>
        <w:rPr>
          <w:rFonts w:hint="eastAsia"/>
          <w:lang w:eastAsia="zh-CN"/>
        </w:rPr>
        <w:t>ITS</w:t>
      </w:r>
      <w:r>
        <w:rPr>
          <w:lang w:eastAsia="zh-CN"/>
        </w:rPr>
        <w:t>）</w:t>
      </w:r>
      <w:r>
        <w:rPr>
          <w:rFonts w:hint="eastAsia"/>
          <w:lang w:eastAsia="zh-CN"/>
        </w:rPr>
        <w:t>、</w:t>
      </w:r>
      <w:r>
        <w:rPr>
          <w:lang w:eastAsia="zh-CN"/>
        </w:rPr>
        <w:t>用于本地覆盖的宽带无线接入</w:t>
      </w:r>
      <w:r>
        <w:rPr>
          <w:rFonts w:hint="eastAsia"/>
          <w:lang w:eastAsia="zh-CN"/>
        </w:rPr>
        <w:t>（</w:t>
      </w:r>
      <w:r>
        <w:rPr>
          <w:rFonts w:hint="eastAsia"/>
          <w:lang w:eastAsia="zh-CN"/>
        </w:rPr>
        <w:t>BWA</w:t>
      </w:r>
      <w:r>
        <w:rPr>
          <w:lang w:eastAsia="zh-CN"/>
        </w:rPr>
        <w:t>）</w:t>
      </w:r>
      <w:r>
        <w:rPr>
          <w:rFonts w:hint="eastAsia"/>
          <w:lang w:eastAsia="zh-CN"/>
        </w:rPr>
        <w:t>系统</w:t>
      </w:r>
      <w:r>
        <w:rPr>
          <w:lang w:eastAsia="zh-CN"/>
        </w:rPr>
        <w:t>和</w:t>
      </w:r>
      <w:r w:rsidR="00BB28C7" w:rsidRPr="00BB28C7">
        <w:rPr>
          <w:rFonts w:hint="eastAsia"/>
          <w:lang w:eastAsia="zh-CN"/>
        </w:rPr>
        <w:t>多吉比</w:t>
      </w:r>
      <w:r>
        <w:rPr>
          <w:lang w:eastAsia="zh-CN"/>
        </w:rPr>
        <w:t>无线系统（</w:t>
      </w:r>
      <w:r>
        <w:rPr>
          <w:rFonts w:hint="eastAsia"/>
          <w:lang w:eastAsia="zh-CN"/>
        </w:rPr>
        <w:t>MGWS</w:t>
      </w:r>
      <w:r>
        <w:rPr>
          <w:lang w:eastAsia="zh-CN"/>
        </w:rPr>
        <w:t>）</w:t>
      </w:r>
      <w:r>
        <w:rPr>
          <w:rFonts w:hint="eastAsia"/>
          <w:lang w:eastAsia="zh-CN"/>
        </w:rPr>
        <w:t>。</w:t>
      </w:r>
      <w:r>
        <w:rPr>
          <w:lang w:eastAsia="zh-CN"/>
        </w:rPr>
        <w:t>这些</w:t>
      </w:r>
      <w:r>
        <w:rPr>
          <w:rFonts w:hint="eastAsia"/>
          <w:lang w:eastAsia="zh-CN"/>
        </w:rPr>
        <w:t>研究</w:t>
      </w:r>
      <w:r>
        <w:rPr>
          <w:lang w:eastAsia="zh-CN"/>
        </w:rPr>
        <w:t>成果形成了多项新的或经修订的建议书</w:t>
      </w:r>
      <w:r w:rsidR="00BB28C7">
        <w:rPr>
          <w:rFonts w:hint="eastAsia"/>
          <w:lang w:eastAsia="zh-CN"/>
        </w:rPr>
        <w:t>及其相应</w:t>
      </w:r>
      <w:r>
        <w:rPr>
          <w:lang w:eastAsia="zh-CN"/>
        </w:rPr>
        <w:t>报告。</w:t>
      </w:r>
    </w:p>
    <w:p w:rsidR="00037921" w:rsidRDefault="000B7A1C" w:rsidP="00BB28C7">
      <w:pPr>
        <w:ind w:firstLineChars="200" w:firstLine="480"/>
        <w:rPr>
          <w:lang w:eastAsia="ja-JP"/>
        </w:rPr>
      </w:pPr>
      <w:r>
        <w:rPr>
          <w:lang w:eastAsia="zh-CN"/>
        </w:rPr>
        <w:t>为</w:t>
      </w:r>
      <w:r w:rsidR="00EE5105">
        <w:rPr>
          <w:rFonts w:hint="eastAsia"/>
          <w:lang w:eastAsia="zh-CN"/>
        </w:rPr>
        <w:t>响应</w:t>
      </w:r>
      <w:r>
        <w:rPr>
          <w:rFonts w:hint="eastAsia"/>
          <w:lang w:eastAsia="zh-CN"/>
        </w:rPr>
        <w:t>全权</w:t>
      </w:r>
      <w:r>
        <w:rPr>
          <w:lang w:eastAsia="zh-CN"/>
        </w:rPr>
        <w:t>代表大会第</w:t>
      </w:r>
      <w:r>
        <w:rPr>
          <w:rFonts w:hint="eastAsia"/>
          <w:lang w:eastAsia="zh-CN"/>
        </w:rPr>
        <w:t>175</w:t>
      </w:r>
      <w:r>
        <w:rPr>
          <w:rFonts w:hint="eastAsia"/>
          <w:lang w:eastAsia="zh-CN"/>
        </w:rPr>
        <w:t>号</w:t>
      </w:r>
      <w:r>
        <w:rPr>
          <w:lang w:eastAsia="zh-CN"/>
        </w:rPr>
        <w:t>决议（</w:t>
      </w:r>
      <w:r>
        <w:rPr>
          <w:rFonts w:hint="eastAsia"/>
          <w:lang w:eastAsia="zh-CN"/>
        </w:rPr>
        <w:t>2014</w:t>
      </w:r>
      <w:r>
        <w:rPr>
          <w:rFonts w:hint="eastAsia"/>
          <w:lang w:eastAsia="zh-CN"/>
        </w:rPr>
        <w:t>年</w:t>
      </w:r>
      <w:r>
        <w:rPr>
          <w:lang w:eastAsia="zh-CN"/>
        </w:rPr>
        <w:t>，釜山</w:t>
      </w:r>
      <w:r w:rsidR="009F598A">
        <w:rPr>
          <w:rFonts w:hint="eastAsia"/>
          <w:lang w:eastAsia="zh-CN"/>
        </w:rPr>
        <w:t>，修订</w:t>
      </w:r>
      <w:r w:rsidR="009F598A">
        <w:rPr>
          <w:lang w:eastAsia="zh-CN"/>
        </w:rPr>
        <w:t>版</w:t>
      </w:r>
      <w:r>
        <w:rPr>
          <w:lang w:eastAsia="zh-CN"/>
        </w:rPr>
        <w:t>）</w:t>
      </w:r>
      <w:r>
        <w:rPr>
          <w:rFonts w:hint="eastAsia"/>
          <w:lang w:eastAsia="zh-CN"/>
        </w:rPr>
        <w:t>提出</w:t>
      </w:r>
      <w:r>
        <w:rPr>
          <w:lang w:eastAsia="zh-CN"/>
        </w:rPr>
        <w:t>的</w:t>
      </w:r>
      <w:r w:rsidR="00BB28C7">
        <w:rPr>
          <w:rFonts w:hint="eastAsia"/>
          <w:lang w:eastAsia="zh-CN"/>
        </w:rPr>
        <w:t>、</w:t>
      </w:r>
      <w:r>
        <w:rPr>
          <w:lang w:eastAsia="zh-CN"/>
        </w:rPr>
        <w:t>有关国际电联</w:t>
      </w:r>
      <w:r w:rsidR="00BB28C7">
        <w:rPr>
          <w:lang w:eastAsia="zh-CN"/>
        </w:rPr>
        <w:t>在</w:t>
      </w:r>
      <w:r>
        <w:rPr>
          <w:lang w:eastAsia="zh-CN"/>
        </w:rPr>
        <w:t>工作中考虑到残疾人的呼吁，</w:t>
      </w:r>
      <w:r>
        <w:rPr>
          <w:rFonts w:hint="eastAsia"/>
          <w:lang w:eastAsia="zh-CN"/>
        </w:rPr>
        <w:t>5</w:t>
      </w:r>
      <w:r>
        <w:rPr>
          <w:lang w:eastAsia="zh-CN"/>
        </w:rPr>
        <w:t>A</w:t>
      </w:r>
      <w:r w:rsidRPr="000B7A1C">
        <w:rPr>
          <w:lang w:eastAsia="zh-CN"/>
        </w:rPr>
        <w:t>工作组制定了新的</w:t>
      </w:r>
      <w:r w:rsidR="00BB28C7">
        <w:rPr>
          <w:rFonts w:hint="eastAsia"/>
          <w:lang w:eastAsia="zh-CN"/>
        </w:rPr>
        <w:t>有关</w:t>
      </w:r>
      <w:r w:rsidRPr="000B7A1C">
        <w:rPr>
          <w:rFonts w:ascii="SimSun" w:hAnsi="SimSun"/>
          <w:lang w:eastAsia="zh-CN"/>
        </w:rPr>
        <w:t>“</w:t>
      </w:r>
      <w:r w:rsidR="00264E86" w:rsidRPr="00264E86">
        <w:rPr>
          <w:lang w:eastAsia="zh-CN"/>
        </w:rPr>
        <w:t>支持助听器系统的短距离无线电通信公共接入系统的操作</w:t>
      </w:r>
      <w:r w:rsidRPr="000B7A1C">
        <w:rPr>
          <w:rFonts w:ascii="SimSun" w:hAnsi="SimSun"/>
          <w:lang w:eastAsia="zh-CN"/>
        </w:rPr>
        <w:t>”</w:t>
      </w:r>
      <w:r w:rsidR="00BB28C7">
        <w:rPr>
          <w:rFonts w:ascii="SimSun" w:hAnsi="SimSun" w:hint="eastAsia"/>
          <w:lang w:eastAsia="zh-CN"/>
        </w:rPr>
        <w:t>的</w:t>
      </w:r>
      <w:r w:rsidRPr="000B7A1C">
        <w:rPr>
          <w:lang w:eastAsia="zh-CN"/>
        </w:rPr>
        <w:t>ITU-R</w:t>
      </w:r>
      <w:r w:rsidRPr="000B7A1C">
        <w:rPr>
          <w:lang w:eastAsia="zh-CN"/>
        </w:rPr>
        <w:t>第</w:t>
      </w:r>
      <w:r w:rsidRPr="000B7A1C">
        <w:rPr>
          <w:rFonts w:hint="eastAsia"/>
          <w:lang w:eastAsia="zh-CN"/>
        </w:rPr>
        <w:t>254/5</w:t>
      </w:r>
      <w:r w:rsidRPr="000B7A1C">
        <w:rPr>
          <w:rFonts w:hint="eastAsia"/>
          <w:lang w:eastAsia="zh-CN"/>
        </w:rPr>
        <w:t>号</w:t>
      </w:r>
      <w:r w:rsidRPr="000B7A1C">
        <w:rPr>
          <w:lang w:eastAsia="zh-CN"/>
        </w:rPr>
        <w:t>新课题并与</w:t>
      </w:r>
      <w:r w:rsidRPr="000B7A1C">
        <w:rPr>
          <w:lang w:eastAsia="zh-CN"/>
        </w:rPr>
        <w:t>ITU-T</w:t>
      </w:r>
      <w:r w:rsidRPr="000B7A1C">
        <w:rPr>
          <w:lang w:eastAsia="zh-CN"/>
        </w:rPr>
        <w:t>相关小组</w:t>
      </w:r>
      <w:r w:rsidRPr="000B7A1C">
        <w:rPr>
          <w:rFonts w:hint="eastAsia"/>
          <w:lang w:eastAsia="zh-CN"/>
        </w:rPr>
        <w:t>合作</w:t>
      </w:r>
      <w:r w:rsidRPr="000B7A1C">
        <w:rPr>
          <w:lang w:eastAsia="zh-CN"/>
        </w:rPr>
        <w:t>修订了</w:t>
      </w:r>
      <w:r w:rsidRPr="000B7A1C">
        <w:rPr>
          <w:rFonts w:hint="eastAsia"/>
          <w:lang w:eastAsia="ja-JP"/>
        </w:rPr>
        <w:t>ITU-R M.1076-0</w:t>
      </w:r>
      <w:r w:rsidRPr="000B7A1C">
        <w:rPr>
          <w:rFonts w:hint="eastAsia"/>
          <w:lang w:eastAsia="zh-CN"/>
        </w:rPr>
        <w:t>建议书</w:t>
      </w:r>
      <w:r w:rsidRPr="000B7A1C">
        <w:rPr>
          <w:lang w:eastAsia="zh-CN"/>
        </w:rPr>
        <w:t>。</w:t>
      </w:r>
    </w:p>
    <w:p w:rsidR="00037921" w:rsidRPr="009D2192" w:rsidRDefault="000B7A1C" w:rsidP="00B11882">
      <w:pPr>
        <w:ind w:firstLineChars="200" w:firstLine="480"/>
        <w:rPr>
          <w:lang w:eastAsia="zh-CN"/>
        </w:rPr>
      </w:pPr>
      <w:r>
        <w:rPr>
          <w:rFonts w:hint="eastAsia"/>
          <w:lang w:eastAsia="zh-CN"/>
        </w:rPr>
        <w:t>除此之外</w:t>
      </w:r>
      <w:r>
        <w:rPr>
          <w:lang w:eastAsia="zh-CN"/>
        </w:rPr>
        <w:t>，</w:t>
      </w:r>
      <w:r>
        <w:rPr>
          <w:rFonts w:hint="eastAsia"/>
          <w:lang w:eastAsia="zh-CN"/>
        </w:rPr>
        <w:t>5</w:t>
      </w:r>
      <w:r>
        <w:rPr>
          <w:lang w:eastAsia="zh-CN"/>
        </w:rPr>
        <w:t>A</w:t>
      </w:r>
      <w:r>
        <w:rPr>
          <w:lang w:eastAsia="zh-CN"/>
        </w:rPr>
        <w:t>工作组制定了有关陆地移动业务中认知无线电系统（</w:t>
      </w:r>
      <w:r>
        <w:rPr>
          <w:rFonts w:hint="eastAsia"/>
          <w:lang w:eastAsia="zh-CN"/>
        </w:rPr>
        <w:t>CRS</w:t>
      </w:r>
      <w:r>
        <w:rPr>
          <w:lang w:eastAsia="zh-CN"/>
        </w:rPr>
        <w:t>）</w:t>
      </w:r>
      <w:r>
        <w:rPr>
          <w:rFonts w:hint="eastAsia"/>
          <w:lang w:eastAsia="zh-CN"/>
        </w:rPr>
        <w:t>的</w:t>
      </w:r>
      <w:r w:rsidR="00B11882">
        <w:rPr>
          <w:rFonts w:hint="eastAsia"/>
          <w:lang w:eastAsia="zh-CN"/>
        </w:rPr>
        <w:t>新的</w:t>
      </w:r>
      <w:r w:rsidR="008D21EA">
        <w:rPr>
          <w:lang w:eastAsia="zh-CN"/>
        </w:rPr>
        <w:br/>
      </w:r>
      <w:r>
        <w:rPr>
          <w:lang w:eastAsia="zh-CN"/>
        </w:rPr>
        <w:t>ITU-R</w:t>
      </w:r>
      <w:r>
        <w:rPr>
          <w:lang w:val="en-US" w:eastAsia="zh-CN"/>
        </w:rPr>
        <w:t> </w:t>
      </w:r>
      <w:r>
        <w:rPr>
          <w:lang w:eastAsia="zh-CN"/>
        </w:rPr>
        <w:t>M.2330-0</w:t>
      </w:r>
      <w:r>
        <w:rPr>
          <w:lang w:eastAsia="zh-CN"/>
        </w:rPr>
        <w:t>号</w:t>
      </w:r>
      <w:r>
        <w:rPr>
          <w:lang w:val="en-US" w:eastAsia="zh-CN"/>
        </w:rPr>
        <w:t>报告，这是</w:t>
      </w:r>
      <w:r>
        <w:rPr>
          <w:lang w:val="en-US" w:eastAsia="zh-CN"/>
        </w:rPr>
        <w:t>ITU-R</w:t>
      </w:r>
      <w:r>
        <w:rPr>
          <w:lang w:val="en-US" w:eastAsia="zh-CN"/>
        </w:rPr>
        <w:t>第</w:t>
      </w:r>
      <w:r>
        <w:rPr>
          <w:rFonts w:hint="eastAsia"/>
          <w:lang w:val="en-US" w:eastAsia="zh-CN"/>
        </w:rPr>
        <w:t>241/5</w:t>
      </w:r>
      <w:r>
        <w:rPr>
          <w:rFonts w:hint="eastAsia"/>
          <w:lang w:val="en-US" w:eastAsia="zh-CN"/>
        </w:rPr>
        <w:t>号</w:t>
      </w:r>
      <w:r>
        <w:rPr>
          <w:lang w:val="en-US" w:eastAsia="zh-CN"/>
        </w:rPr>
        <w:t>课题针对</w:t>
      </w:r>
      <w:r>
        <w:rPr>
          <w:lang w:val="en-US" w:eastAsia="zh-CN"/>
        </w:rPr>
        <w:t>CRS</w:t>
      </w:r>
      <w:r>
        <w:rPr>
          <w:lang w:val="en-US" w:eastAsia="zh-CN"/>
        </w:rPr>
        <w:t>形成的第</w:t>
      </w:r>
      <w:r w:rsidR="00B11882">
        <w:rPr>
          <w:rFonts w:hint="eastAsia"/>
          <w:lang w:val="en-US" w:eastAsia="zh-CN"/>
        </w:rPr>
        <w:t>二项</w:t>
      </w:r>
      <w:r>
        <w:rPr>
          <w:lang w:val="en-US" w:eastAsia="zh-CN"/>
        </w:rPr>
        <w:t>工作成果。</w:t>
      </w:r>
    </w:p>
    <w:p w:rsidR="00037921" w:rsidRPr="009D2192" w:rsidRDefault="00264E86" w:rsidP="008A4289">
      <w:pPr>
        <w:ind w:firstLineChars="200" w:firstLine="480"/>
        <w:rPr>
          <w:lang w:eastAsia="ja-JP"/>
        </w:rPr>
      </w:pPr>
      <w:r>
        <w:rPr>
          <w:rFonts w:hint="eastAsia"/>
          <w:lang w:eastAsia="zh-CN"/>
        </w:rPr>
        <w:t>有关</w:t>
      </w:r>
      <w:r w:rsidR="00037921">
        <w:rPr>
          <w:rFonts w:hint="eastAsia"/>
          <w:lang w:eastAsia="ja-JP"/>
        </w:rPr>
        <w:t>PPDR</w:t>
      </w:r>
      <w:r>
        <w:rPr>
          <w:rFonts w:hint="eastAsia"/>
          <w:lang w:eastAsia="zh-CN"/>
        </w:rPr>
        <w:t>问题，</w:t>
      </w:r>
      <w:r>
        <w:rPr>
          <w:rFonts w:hint="eastAsia"/>
          <w:lang w:eastAsia="zh-CN"/>
        </w:rPr>
        <w:t>5</w:t>
      </w:r>
      <w:r>
        <w:rPr>
          <w:lang w:eastAsia="zh-CN"/>
        </w:rPr>
        <w:t>A</w:t>
      </w:r>
      <w:r>
        <w:rPr>
          <w:lang w:eastAsia="zh-CN"/>
        </w:rPr>
        <w:t>工作组</w:t>
      </w:r>
      <w:r>
        <w:rPr>
          <w:rFonts w:hint="eastAsia"/>
          <w:lang w:eastAsia="zh-CN"/>
        </w:rPr>
        <w:t>按照</w:t>
      </w:r>
      <w:r>
        <w:rPr>
          <w:lang w:eastAsia="zh-CN"/>
        </w:rPr>
        <w:t>ITU-R</w:t>
      </w:r>
      <w:r>
        <w:rPr>
          <w:lang w:eastAsia="zh-CN"/>
        </w:rPr>
        <w:t>第</w:t>
      </w:r>
      <w:r>
        <w:rPr>
          <w:rFonts w:hint="eastAsia"/>
          <w:lang w:eastAsia="zh-CN"/>
        </w:rPr>
        <w:t>53</w:t>
      </w:r>
      <w:r w:rsidR="008A4289">
        <w:rPr>
          <w:rFonts w:hint="eastAsia"/>
          <w:lang w:eastAsia="zh-CN"/>
        </w:rPr>
        <w:t>号</w:t>
      </w:r>
      <w:r>
        <w:rPr>
          <w:rFonts w:hint="eastAsia"/>
          <w:lang w:eastAsia="zh-CN"/>
        </w:rPr>
        <w:t>和</w:t>
      </w:r>
      <w:r>
        <w:rPr>
          <w:lang w:eastAsia="zh-CN"/>
        </w:rPr>
        <w:t>ITU-R</w:t>
      </w:r>
      <w:r>
        <w:rPr>
          <w:lang w:eastAsia="zh-CN"/>
        </w:rPr>
        <w:t>第</w:t>
      </w:r>
      <w:r>
        <w:rPr>
          <w:rFonts w:hint="eastAsia"/>
          <w:lang w:eastAsia="zh-CN"/>
        </w:rPr>
        <w:t>55</w:t>
      </w:r>
      <w:r>
        <w:rPr>
          <w:rFonts w:hint="eastAsia"/>
          <w:lang w:eastAsia="zh-CN"/>
        </w:rPr>
        <w:t>号</w:t>
      </w:r>
      <w:r>
        <w:rPr>
          <w:lang w:eastAsia="zh-CN"/>
        </w:rPr>
        <w:t>决议或</w:t>
      </w:r>
      <w:r>
        <w:rPr>
          <w:lang w:eastAsia="zh-CN"/>
        </w:rPr>
        <w:t>WRC</w:t>
      </w:r>
      <w:r w:rsidR="008A4289">
        <w:rPr>
          <w:rFonts w:hint="eastAsia"/>
          <w:lang w:eastAsia="zh-CN"/>
        </w:rPr>
        <w:t>不同</w:t>
      </w:r>
      <w:r>
        <w:rPr>
          <w:lang w:eastAsia="zh-CN"/>
        </w:rPr>
        <w:t>决议（</w:t>
      </w:r>
      <w:r>
        <w:rPr>
          <w:rFonts w:hint="eastAsia"/>
          <w:lang w:eastAsia="zh-CN"/>
        </w:rPr>
        <w:t>如</w:t>
      </w:r>
      <w:r>
        <w:rPr>
          <w:lang w:eastAsia="zh-CN"/>
        </w:rPr>
        <w:t>第</w:t>
      </w:r>
      <w:r w:rsidRPr="00264E86">
        <w:rPr>
          <w:rFonts w:hint="eastAsia"/>
          <w:b/>
          <w:bCs/>
          <w:lang w:eastAsia="zh-CN"/>
        </w:rPr>
        <w:t>646</w:t>
      </w:r>
      <w:r>
        <w:rPr>
          <w:rFonts w:hint="eastAsia"/>
          <w:lang w:eastAsia="zh-CN"/>
        </w:rPr>
        <w:t>号</w:t>
      </w:r>
      <w:r>
        <w:rPr>
          <w:lang w:eastAsia="zh-CN"/>
        </w:rPr>
        <w:t>决议</w:t>
      </w:r>
      <w:r w:rsidRPr="00264E86">
        <w:rPr>
          <w:b/>
          <w:bCs/>
          <w:lang w:eastAsia="zh-CN"/>
        </w:rPr>
        <w:t>（</w:t>
      </w:r>
      <w:r w:rsidRPr="00264E86">
        <w:rPr>
          <w:rFonts w:hint="eastAsia"/>
          <w:b/>
          <w:bCs/>
          <w:lang w:eastAsia="zh-CN"/>
        </w:rPr>
        <w:t>WRC-12</w:t>
      </w:r>
      <w:r w:rsidRPr="00264E86">
        <w:rPr>
          <w:b/>
          <w:bCs/>
          <w:lang w:eastAsia="zh-CN"/>
        </w:rPr>
        <w:t>，修订版）</w:t>
      </w:r>
      <w:r>
        <w:rPr>
          <w:lang w:eastAsia="zh-CN"/>
        </w:rPr>
        <w:t>）</w:t>
      </w:r>
      <w:r w:rsidRPr="00B4282D">
        <w:rPr>
          <w:rFonts w:hint="eastAsia"/>
          <w:spacing w:val="20"/>
          <w:lang w:eastAsia="zh-CN"/>
        </w:rPr>
        <w:t>的</w:t>
      </w:r>
      <w:r w:rsidRPr="00B4282D">
        <w:rPr>
          <w:spacing w:val="20"/>
          <w:lang w:eastAsia="zh-CN"/>
        </w:rPr>
        <w:t>要求开展了一般性研究，</w:t>
      </w:r>
      <w:r w:rsidRPr="00B4282D">
        <w:rPr>
          <w:rFonts w:hint="eastAsia"/>
          <w:spacing w:val="20"/>
          <w:lang w:eastAsia="zh-CN"/>
        </w:rPr>
        <w:t>从而</w:t>
      </w:r>
      <w:r w:rsidRPr="00B4282D">
        <w:rPr>
          <w:spacing w:val="20"/>
          <w:lang w:eastAsia="zh-CN"/>
        </w:rPr>
        <w:t>修订了</w:t>
      </w:r>
      <w:r>
        <w:rPr>
          <w:rFonts w:hint="eastAsia"/>
          <w:lang w:eastAsia="ja-JP"/>
        </w:rPr>
        <w:t>ITU-R M.2015-0</w:t>
      </w:r>
      <w:r>
        <w:rPr>
          <w:rFonts w:hint="eastAsia"/>
          <w:lang w:eastAsia="zh-CN"/>
        </w:rPr>
        <w:t>建议书</w:t>
      </w:r>
      <w:r>
        <w:rPr>
          <w:lang w:eastAsia="zh-CN"/>
        </w:rPr>
        <w:t>。此外</w:t>
      </w:r>
      <w:r>
        <w:rPr>
          <w:rFonts w:hint="eastAsia"/>
          <w:lang w:eastAsia="zh-CN"/>
        </w:rPr>
        <w:t>，</w:t>
      </w:r>
      <w:r>
        <w:rPr>
          <w:lang w:eastAsia="zh-CN"/>
        </w:rPr>
        <w:t>如第</w:t>
      </w:r>
      <w:r>
        <w:rPr>
          <w:rFonts w:hint="eastAsia"/>
          <w:lang w:eastAsia="zh-CN"/>
        </w:rPr>
        <w:t>4.1.3</w:t>
      </w:r>
      <w:r>
        <w:rPr>
          <w:rFonts w:hint="eastAsia"/>
          <w:lang w:eastAsia="zh-CN"/>
        </w:rPr>
        <w:t>节</w:t>
      </w:r>
      <w:r>
        <w:rPr>
          <w:lang w:eastAsia="zh-CN"/>
        </w:rPr>
        <w:t>所</w:t>
      </w:r>
      <w:r>
        <w:rPr>
          <w:rFonts w:hint="eastAsia"/>
          <w:lang w:eastAsia="zh-CN"/>
        </w:rPr>
        <w:t>述</w:t>
      </w:r>
      <w:r>
        <w:rPr>
          <w:lang w:eastAsia="zh-CN"/>
        </w:rPr>
        <w:t>，针对</w:t>
      </w:r>
      <w:r>
        <w:rPr>
          <w:lang w:eastAsia="zh-CN"/>
        </w:rPr>
        <w:t>WRC-15</w:t>
      </w:r>
      <w:r>
        <w:rPr>
          <w:rFonts w:hint="eastAsia"/>
          <w:lang w:eastAsia="zh-CN"/>
        </w:rPr>
        <w:t>议项</w:t>
      </w:r>
      <w:r>
        <w:rPr>
          <w:rFonts w:hint="eastAsia"/>
          <w:lang w:eastAsia="zh-CN"/>
        </w:rPr>
        <w:t>1.3</w:t>
      </w:r>
      <w:r>
        <w:rPr>
          <w:rFonts w:hint="eastAsia"/>
          <w:lang w:eastAsia="zh-CN"/>
        </w:rPr>
        <w:t>亦</w:t>
      </w:r>
      <w:r>
        <w:rPr>
          <w:lang w:eastAsia="zh-CN"/>
        </w:rPr>
        <w:t>开展了许多有关</w:t>
      </w:r>
      <w:r>
        <w:rPr>
          <w:lang w:eastAsia="zh-CN"/>
        </w:rPr>
        <w:t>PPDR</w:t>
      </w:r>
      <w:r>
        <w:rPr>
          <w:lang w:eastAsia="zh-CN"/>
        </w:rPr>
        <w:t>的工作。</w:t>
      </w:r>
    </w:p>
    <w:p w:rsidR="00037921" w:rsidRPr="009D2192" w:rsidRDefault="00264E86" w:rsidP="008A4289">
      <w:pPr>
        <w:ind w:firstLineChars="200" w:firstLine="480"/>
        <w:rPr>
          <w:lang w:eastAsia="zh-CN"/>
        </w:rPr>
      </w:pPr>
      <w:r>
        <w:rPr>
          <w:rFonts w:hint="eastAsia"/>
          <w:lang w:eastAsia="zh-CN"/>
        </w:rPr>
        <w:t>有关</w:t>
      </w:r>
      <w:r w:rsidR="003F1F7C" w:rsidRPr="003F1F7C">
        <w:rPr>
          <w:rFonts w:hint="eastAsia"/>
          <w:lang w:eastAsia="zh-CN"/>
        </w:rPr>
        <w:t>业余业务的研究取得了</w:t>
      </w:r>
      <w:r>
        <w:rPr>
          <w:rFonts w:hint="eastAsia"/>
          <w:lang w:eastAsia="zh-CN"/>
        </w:rPr>
        <w:t>长足</w:t>
      </w:r>
      <w:r w:rsidR="003F1F7C" w:rsidRPr="003F1F7C">
        <w:rPr>
          <w:rFonts w:hint="eastAsia"/>
          <w:lang w:eastAsia="zh-CN"/>
        </w:rPr>
        <w:t>进展，</w:t>
      </w:r>
      <w:r w:rsidR="008A4289">
        <w:rPr>
          <w:rFonts w:hint="eastAsia"/>
          <w:lang w:eastAsia="zh-CN"/>
        </w:rPr>
        <w:t>硕果累累</w:t>
      </w:r>
      <w:r>
        <w:rPr>
          <w:lang w:eastAsia="zh-CN"/>
        </w:rPr>
        <w:t>，</w:t>
      </w:r>
      <w:r w:rsidR="008A4289">
        <w:rPr>
          <w:lang w:eastAsia="zh-CN"/>
        </w:rPr>
        <w:t>制定</w:t>
      </w:r>
      <w:r w:rsidR="008A4289">
        <w:rPr>
          <w:rFonts w:hint="eastAsia"/>
          <w:lang w:eastAsia="zh-CN"/>
        </w:rPr>
        <w:t>了新的</w:t>
      </w:r>
      <w:r w:rsidR="000D06C3">
        <w:rPr>
          <w:rFonts w:hint="eastAsia"/>
          <w:lang w:eastAsia="ja-JP"/>
        </w:rPr>
        <w:t>ITU-R M.2034-0</w:t>
      </w:r>
      <w:r w:rsidR="00DF77DF">
        <w:rPr>
          <w:rFonts w:hint="eastAsia"/>
          <w:lang w:eastAsia="zh-CN"/>
        </w:rPr>
        <w:t>建议书</w:t>
      </w:r>
      <w:r w:rsidR="008A4289">
        <w:rPr>
          <w:rFonts w:hint="eastAsia"/>
          <w:lang w:eastAsia="zh-CN"/>
        </w:rPr>
        <w:t>并修订了</w:t>
      </w:r>
      <w:r w:rsidR="000D06C3">
        <w:rPr>
          <w:rFonts w:hint="eastAsia"/>
          <w:lang w:eastAsia="ja-JP"/>
        </w:rPr>
        <w:t>ITU-R M.1544-0</w:t>
      </w:r>
      <w:r w:rsidR="000D06C3">
        <w:rPr>
          <w:rFonts w:hint="eastAsia"/>
          <w:lang w:eastAsia="zh-CN"/>
        </w:rPr>
        <w:t>建议书</w:t>
      </w:r>
      <w:r w:rsidR="008A4289">
        <w:rPr>
          <w:rFonts w:hint="eastAsia"/>
          <w:lang w:eastAsia="zh-CN"/>
        </w:rPr>
        <w:t>，同时开展了</w:t>
      </w:r>
      <w:r w:rsidR="000D06C3">
        <w:rPr>
          <w:lang w:eastAsia="zh-CN"/>
        </w:rPr>
        <w:t>有关</w:t>
      </w:r>
      <w:r w:rsidR="000D06C3">
        <w:rPr>
          <w:lang w:eastAsia="zh-CN"/>
        </w:rPr>
        <w:t>WRC-15</w:t>
      </w:r>
      <w:r w:rsidR="000D06C3">
        <w:rPr>
          <w:lang w:eastAsia="zh-CN"/>
        </w:rPr>
        <w:t>议项</w:t>
      </w:r>
      <w:r w:rsidR="000D06C3">
        <w:rPr>
          <w:rFonts w:hint="eastAsia"/>
          <w:lang w:eastAsia="zh-CN"/>
        </w:rPr>
        <w:t>1.</w:t>
      </w:r>
      <w:r w:rsidR="000D06C3">
        <w:rPr>
          <w:lang w:eastAsia="zh-CN"/>
        </w:rPr>
        <w:t>4</w:t>
      </w:r>
      <w:r w:rsidR="000D06C3">
        <w:rPr>
          <w:rFonts w:hint="eastAsia"/>
          <w:lang w:eastAsia="zh-CN"/>
        </w:rPr>
        <w:t>的</w:t>
      </w:r>
      <w:r w:rsidR="000D06C3">
        <w:rPr>
          <w:lang w:eastAsia="zh-CN"/>
        </w:rPr>
        <w:t>工作（</w:t>
      </w:r>
      <w:r w:rsidR="000D06C3">
        <w:rPr>
          <w:rFonts w:hint="eastAsia"/>
          <w:lang w:eastAsia="zh-CN"/>
        </w:rPr>
        <w:t>见</w:t>
      </w:r>
      <w:r w:rsidR="00AE3F72">
        <w:rPr>
          <w:rFonts w:hint="eastAsia"/>
          <w:lang w:eastAsia="zh-CN"/>
        </w:rPr>
        <w:t>第</w:t>
      </w:r>
      <w:r w:rsidR="000D06C3">
        <w:rPr>
          <w:rFonts w:hint="eastAsia"/>
          <w:lang w:eastAsia="zh-CN"/>
        </w:rPr>
        <w:t>4.</w:t>
      </w:r>
      <w:r w:rsidR="000D06C3">
        <w:rPr>
          <w:lang w:eastAsia="zh-CN"/>
        </w:rPr>
        <w:t>1.3</w:t>
      </w:r>
      <w:r w:rsidR="000D06C3">
        <w:rPr>
          <w:rFonts w:hint="eastAsia"/>
          <w:lang w:eastAsia="zh-CN"/>
        </w:rPr>
        <w:t>节</w:t>
      </w:r>
      <w:r w:rsidR="000D06C3">
        <w:rPr>
          <w:lang w:eastAsia="zh-CN"/>
        </w:rPr>
        <w:t>）</w:t>
      </w:r>
      <w:r w:rsidR="000D06C3">
        <w:rPr>
          <w:rFonts w:hint="eastAsia"/>
          <w:lang w:eastAsia="zh-CN"/>
        </w:rPr>
        <w:t>。</w:t>
      </w:r>
    </w:p>
    <w:p w:rsidR="00037921" w:rsidRPr="009D2192" w:rsidRDefault="00037921" w:rsidP="008A4289">
      <w:pPr>
        <w:pStyle w:val="Heading3"/>
        <w:rPr>
          <w:lang w:eastAsia="zh-CN"/>
        </w:rPr>
      </w:pPr>
      <w:r w:rsidRPr="009D2192">
        <w:rPr>
          <w:lang w:eastAsia="ja-JP"/>
        </w:rPr>
        <w:t>4.1.3</w:t>
      </w:r>
      <w:r w:rsidRPr="009D2192">
        <w:rPr>
          <w:lang w:eastAsia="zh-CN"/>
        </w:rPr>
        <w:tab/>
      </w:r>
      <w:r w:rsidR="008A4289">
        <w:rPr>
          <w:rFonts w:hint="eastAsia"/>
          <w:lang w:eastAsia="zh-CN"/>
        </w:rPr>
        <w:t>与</w:t>
      </w:r>
      <w:r w:rsidRPr="009D2192">
        <w:rPr>
          <w:lang w:eastAsia="ja-JP"/>
        </w:rPr>
        <w:t>WRC</w:t>
      </w:r>
      <w:r w:rsidRPr="009D2192">
        <w:rPr>
          <w:lang w:eastAsia="ja-JP"/>
        </w:rPr>
        <w:noBreakHyphen/>
      </w:r>
      <w:r w:rsidRPr="009D2192">
        <w:rPr>
          <w:lang w:eastAsia="zh-CN"/>
        </w:rPr>
        <w:t>1</w:t>
      </w:r>
      <w:r>
        <w:rPr>
          <w:rFonts w:hint="eastAsia"/>
          <w:lang w:eastAsia="ja-JP"/>
        </w:rPr>
        <w:t>5</w:t>
      </w:r>
      <w:r w:rsidR="000D06C3">
        <w:rPr>
          <w:lang w:eastAsia="zh-CN"/>
        </w:rPr>
        <w:t>筹备</w:t>
      </w:r>
      <w:r w:rsidR="008A4289">
        <w:rPr>
          <w:rFonts w:hint="eastAsia"/>
          <w:lang w:eastAsia="zh-CN"/>
        </w:rPr>
        <w:t>相关的</w:t>
      </w:r>
      <w:r w:rsidR="000D06C3">
        <w:rPr>
          <w:lang w:eastAsia="zh-CN"/>
        </w:rPr>
        <w:t>工作</w:t>
      </w:r>
    </w:p>
    <w:p w:rsidR="00037921" w:rsidRPr="00754D36" w:rsidRDefault="000D06C3" w:rsidP="00544ECC">
      <w:pPr>
        <w:ind w:firstLineChars="200" w:firstLine="480"/>
        <w:rPr>
          <w:lang w:eastAsia="ja-JP"/>
        </w:rPr>
      </w:pPr>
      <w:r>
        <w:rPr>
          <w:lang w:eastAsia="zh-CN"/>
        </w:rPr>
        <w:t>5A</w:t>
      </w:r>
      <w:r>
        <w:rPr>
          <w:lang w:eastAsia="zh-CN"/>
        </w:rPr>
        <w:t>工作组被</w:t>
      </w:r>
      <w:r w:rsidR="00AE3F72">
        <w:rPr>
          <w:rFonts w:hint="eastAsia"/>
          <w:lang w:eastAsia="zh-CN"/>
        </w:rPr>
        <w:t>指定</w:t>
      </w:r>
      <w:r>
        <w:rPr>
          <w:lang w:eastAsia="zh-CN"/>
        </w:rPr>
        <w:t>负责议项</w:t>
      </w:r>
      <w:r>
        <w:rPr>
          <w:rFonts w:hint="eastAsia"/>
          <w:lang w:eastAsia="zh-CN"/>
        </w:rPr>
        <w:t>1.3</w:t>
      </w:r>
      <w:r w:rsidR="00AE3F72">
        <w:rPr>
          <w:rFonts w:hint="eastAsia"/>
          <w:lang w:eastAsia="zh-CN"/>
        </w:rPr>
        <w:t>、</w:t>
      </w:r>
      <w:r>
        <w:rPr>
          <w:rFonts w:hint="eastAsia"/>
          <w:lang w:eastAsia="zh-CN"/>
        </w:rPr>
        <w:t>1.4</w:t>
      </w:r>
      <w:r>
        <w:rPr>
          <w:rFonts w:hint="eastAsia"/>
          <w:lang w:eastAsia="zh-CN"/>
        </w:rPr>
        <w:t>和</w:t>
      </w:r>
      <w:r>
        <w:rPr>
          <w:rFonts w:hint="eastAsia"/>
          <w:lang w:eastAsia="zh-CN"/>
        </w:rPr>
        <w:t>1.18</w:t>
      </w:r>
      <w:r>
        <w:rPr>
          <w:rFonts w:hint="eastAsia"/>
          <w:lang w:eastAsia="zh-CN"/>
        </w:rPr>
        <w:t>部分</w:t>
      </w:r>
      <w:r>
        <w:rPr>
          <w:lang w:eastAsia="zh-CN"/>
        </w:rPr>
        <w:t>内容。同时</w:t>
      </w:r>
      <w:r>
        <w:rPr>
          <w:rFonts w:hint="eastAsia"/>
          <w:lang w:eastAsia="zh-CN"/>
        </w:rPr>
        <w:t>，</w:t>
      </w:r>
      <w:r>
        <w:rPr>
          <w:rFonts w:hint="eastAsia"/>
          <w:lang w:eastAsia="zh-CN"/>
        </w:rPr>
        <w:t>5</w:t>
      </w:r>
      <w:r>
        <w:rPr>
          <w:lang w:eastAsia="zh-CN"/>
        </w:rPr>
        <w:t>A</w:t>
      </w:r>
      <w:r>
        <w:rPr>
          <w:lang w:eastAsia="zh-CN"/>
        </w:rPr>
        <w:t>工作组还被</w:t>
      </w:r>
      <w:r>
        <w:rPr>
          <w:rFonts w:hint="eastAsia"/>
          <w:lang w:eastAsia="zh-CN"/>
        </w:rPr>
        <w:t>指定</w:t>
      </w:r>
      <w:r>
        <w:rPr>
          <w:lang w:eastAsia="zh-CN"/>
        </w:rPr>
        <w:t>为多项</w:t>
      </w:r>
      <w:r w:rsidR="001F234C">
        <w:rPr>
          <w:lang w:eastAsia="zh-CN"/>
        </w:rPr>
        <w:t>其它</w:t>
      </w:r>
      <w:r>
        <w:rPr>
          <w:lang w:eastAsia="zh-CN"/>
        </w:rPr>
        <w:t>议项</w:t>
      </w:r>
      <w:r w:rsidR="00544ECC">
        <w:rPr>
          <w:rFonts w:hint="eastAsia"/>
          <w:lang w:eastAsia="zh-CN"/>
        </w:rPr>
        <w:t>的参与组</w:t>
      </w:r>
      <w:r>
        <w:rPr>
          <w:lang w:eastAsia="zh-CN"/>
        </w:rPr>
        <w:t>。</w:t>
      </w:r>
      <w:r>
        <w:rPr>
          <w:rFonts w:hint="eastAsia"/>
          <w:lang w:eastAsia="zh-CN"/>
        </w:rPr>
        <w:t>为此</w:t>
      </w:r>
      <w:r>
        <w:rPr>
          <w:lang w:eastAsia="zh-CN"/>
        </w:rPr>
        <w:t>，</w:t>
      </w:r>
      <w:r>
        <w:rPr>
          <w:rFonts w:hint="eastAsia"/>
          <w:lang w:eastAsia="zh-CN"/>
        </w:rPr>
        <w:t>5</w:t>
      </w:r>
      <w:r>
        <w:rPr>
          <w:lang w:eastAsia="zh-CN"/>
        </w:rPr>
        <w:t>A</w:t>
      </w:r>
      <w:r>
        <w:rPr>
          <w:rFonts w:hint="eastAsia"/>
          <w:lang w:eastAsia="zh-CN"/>
        </w:rPr>
        <w:t>工作组制定</w:t>
      </w:r>
      <w:r>
        <w:rPr>
          <w:lang w:eastAsia="zh-CN"/>
        </w:rPr>
        <w:t>了</w:t>
      </w:r>
      <w:r>
        <w:rPr>
          <w:rFonts w:hint="eastAsia"/>
          <w:lang w:eastAsia="zh-CN"/>
        </w:rPr>
        <w:t>表</w:t>
      </w:r>
      <w:r>
        <w:rPr>
          <w:rFonts w:hint="eastAsia"/>
          <w:lang w:eastAsia="zh-CN"/>
        </w:rPr>
        <w:t>1</w:t>
      </w:r>
      <w:r>
        <w:rPr>
          <w:rFonts w:hint="eastAsia"/>
          <w:lang w:eastAsia="zh-CN"/>
        </w:rPr>
        <w:t>中</w:t>
      </w:r>
      <w:r w:rsidR="00544ECC">
        <w:rPr>
          <w:rFonts w:hint="eastAsia"/>
          <w:lang w:eastAsia="zh-CN"/>
        </w:rPr>
        <w:t>所列</w:t>
      </w:r>
      <w:r>
        <w:rPr>
          <w:lang w:eastAsia="zh-CN"/>
        </w:rPr>
        <w:t>新的建议书</w:t>
      </w:r>
      <w:r>
        <w:rPr>
          <w:rFonts w:hint="eastAsia"/>
          <w:lang w:eastAsia="zh-CN"/>
        </w:rPr>
        <w:t>和</w:t>
      </w:r>
      <w:r>
        <w:rPr>
          <w:lang w:eastAsia="zh-CN"/>
        </w:rPr>
        <w:t>报告</w:t>
      </w:r>
      <w:r w:rsidR="00754D36">
        <w:rPr>
          <w:rFonts w:hint="eastAsia"/>
          <w:lang w:eastAsia="zh-CN"/>
        </w:rPr>
        <w:t>。</w:t>
      </w:r>
    </w:p>
    <w:p w:rsidR="00037921" w:rsidRPr="009D2192" w:rsidRDefault="00754D36" w:rsidP="002A402D">
      <w:pPr>
        <w:pStyle w:val="TableNo"/>
        <w:spacing w:before="360"/>
        <w:rPr>
          <w:lang w:eastAsia="ja-JP"/>
        </w:rPr>
      </w:pPr>
      <w:r>
        <w:rPr>
          <w:rFonts w:hint="eastAsia"/>
          <w:lang w:eastAsia="zh-CN"/>
        </w:rPr>
        <w:lastRenderedPageBreak/>
        <w:t>表</w:t>
      </w:r>
      <w:r w:rsidR="00037921" w:rsidRPr="009D2192">
        <w:rPr>
          <w:lang w:eastAsia="ja-JP"/>
        </w:rPr>
        <w:t>1</w:t>
      </w:r>
    </w:p>
    <w:p w:rsidR="00037921" w:rsidRPr="009D2192" w:rsidRDefault="00754D36" w:rsidP="00544ECC">
      <w:pPr>
        <w:pStyle w:val="Tabletitle"/>
        <w:rPr>
          <w:lang w:eastAsia="zh-CN"/>
        </w:rPr>
      </w:pPr>
      <w:r>
        <w:rPr>
          <w:lang w:eastAsia="zh-CN"/>
        </w:rPr>
        <w:t>5A</w:t>
      </w:r>
      <w:r>
        <w:rPr>
          <w:lang w:eastAsia="zh-CN"/>
        </w:rPr>
        <w:t>工作组</w:t>
      </w:r>
      <w:r w:rsidR="00544ECC">
        <w:rPr>
          <w:rFonts w:hint="eastAsia"/>
          <w:lang w:eastAsia="zh-CN"/>
        </w:rPr>
        <w:t>取得</w:t>
      </w:r>
      <w:r>
        <w:rPr>
          <w:lang w:eastAsia="zh-CN"/>
        </w:rPr>
        <w:t>的</w:t>
      </w:r>
      <w:r w:rsidR="00544ECC">
        <w:rPr>
          <w:rFonts w:hint="eastAsia"/>
          <w:lang w:eastAsia="zh-CN"/>
        </w:rPr>
        <w:t>与</w:t>
      </w:r>
      <w:r w:rsidR="00037921" w:rsidRPr="009D2192">
        <w:rPr>
          <w:lang w:eastAsia="zh-CN"/>
        </w:rPr>
        <w:t>WRC</w:t>
      </w:r>
      <w:r w:rsidR="00544ECC">
        <w:rPr>
          <w:rFonts w:hint="eastAsia"/>
          <w:lang w:eastAsia="zh-CN"/>
        </w:rPr>
        <w:t>相关</w:t>
      </w:r>
      <w:r>
        <w:rPr>
          <w:rFonts w:hint="eastAsia"/>
          <w:lang w:eastAsia="zh-CN"/>
        </w:rPr>
        <w:t>的</w:t>
      </w:r>
      <w:r>
        <w:rPr>
          <w:lang w:eastAsia="zh-CN"/>
        </w:rPr>
        <w:t>输出成果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2"/>
        <w:gridCol w:w="2835"/>
        <w:gridCol w:w="5085"/>
      </w:tblGrid>
      <w:tr w:rsidR="00037921" w:rsidRPr="009D2192" w:rsidTr="00D26569">
        <w:trPr>
          <w:jc w:val="center"/>
        </w:trPr>
        <w:tc>
          <w:tcPr>
            <w:tcW w:w="1402" w:type="dxa"/>
          </w:tcPr>
          <w:p w:rsidR="00037921" w:rsidRPr="009D2192" w:rsidRDefault="00754D36" w:rsidP="002A402D">
            <w:pPr>
              <w:pStyle w:val="Tablehead"/>
            </w:pPr>
            <w:r>
              <w:rPr>
                <w:rFonts w:hint="eastAsia"/>
                <w:lang w:eastAsia="zh-CN"/>
              </w:rPr>
              <w:t>议项</w:t>
            </w:r>
            <w:r w:rsidR="00037921" w:rsidRPr="009D2192">
              <w:t> </w:t>
            </w:r>
          </w:p>
        </w:tc>
        <w:tc>
          <w:tcPr>
            <w:tcW w:w="2835" w:type="dxa"/>
          </w:tcPr>
          <w:p w:rsidR="00037921" w:rsidRPr="009D2192" w:rsidRDefault="00037921" w:rsidP="00544ECC">
            <w:pPr>
              <w:pStyle w:val="Tablehead"/>
              <w:rPr>
                <w:lang w:eastAsia="zh-CN"/>
              </w:rPr>
            </w:pPr>
            <w:r w:rsidRPr="009D2192">
              <w:t>WRC</w:t>
            </w:r>
            <w:r w:rsidR="00754D36">
              <w:rPr>
                <w:rFonts w:hint="eastAsia"/>
                <w:lang w:eastAsia="zh-CN"/>
              </w:rPr>
              <w:t>决议</w:t>
            </w:r>
          </w:p>
        </w:tc>
        <w:tc>
          <w:tcPr>
            <w:tcW w:w="5085" w:type="dxa"/>
          </w:tcPr>
          <w:p w:rsidR="00037921" w:rsidRPr="009D2192" w:rsidRDefault="00754D36" w:rsidP="002A402D">
            <w:pPr>
              <w:pStyle w:val="Tablehead"/>
              <w:rPr>
                <w:lang w:eastAsia="zh-CN"/>
              </w:rPr>
            </w:pPr>
            <w:r>
              <w:rPr>
                <w:rFonts w:hint="eastAsia"/>
                <w:lang w:eastAsia="zh-CN"/>
              </w:rPr>
              <w:t>相关</w:t>
            </w:r>
            <w:r w:rsidR="00544ECC">
              <w:rPr>
                <w:rFonts w:hint="eastAsia"/>
                <w:lang w:eastAsia="zh-CN"/>
              </w:rPr>
              <w:t>的</w:t>
            </w:r>
            <w:r>
              <w:rPr>
                <w:lang w:eastAsia="zh-CN"/>
              </w:rPr>
              <w:t>建议书和报告</w:t>
            </w:r>
          </w:p>
        </w:tc>
      </w:tr>
      <w:tr w:rsidR="00037921" w:rsidRPr="009D2192" w:rsidTr="00D26569">
        <w:trPr>
          <w:jc w:val="center"/>
        </w:trPr>
        <w:tc>
          <w:tcPr>
            <w:tcW w:w="1402" w:type="dxa"/>
          </w:tcPr>
          <w:p w:rsidR="00037921" w:rsidRPr="009D2192" w:rsidRDefault="007B090A" w:rsidP="002A402D">
            <w:pPr>
              <w:pStyle w:val="Tabletext"/>
              <w:jc w:val="center"/>
            </w:pPr>
            <w:r>
              <w:t>1.</w:t>
            </w:r>
            <w:r w:rsidR="00037921" w:rsidRPr="009D2192">
              <w:t>3</w:t>
            </w:r>
          </w:p>
        </w:tc>
        <w:tc>
          <w:tcPr>
            <w:tcW w:w="2835" w:type="dxa"/>
          </w:tcPr>
          <w:p w:rsidR="00037921" w:rsidRDefault="00754D36" w:rsidP="002A402D">
            <w:pPr>
              <w:pStyle w:val="Tabletext"/>
              <w:rPr>
                <w:b/>
                <w:lang w:eastAsia="ja-JP"/>
              </w:rPr>
            </w:pPr>
            <w:r>
              <w:rPr>
                <w:rFonts w:hint="eastAsia"/>
                <w:lang w:eastAsia="zh-CN"/>
              </w:rPr>
              <w:t>第</w:t>
            </w:r>
            <w:r w:rsidR="00037921" w:rsidRPr="002A2FEF">
              <w:rPr>
                <w:b/>
                <w:lang w:eastAsia="ja-JP"/>
              </w:rPr>
              <w:t>646</w:t>
            </w:r>
            <w:r>
              <w:rPr>
                <w:lang w:eastAsia="zh-CN"/>
              </w:rPr>
              <w:t>号决议</w:t>
            </w:r>
            <w:r w:rsidRPr="00754D36">
              <w:rPr>
                <w:b/>
                <w:lang w:eastAsia="ja-JP"/>
              </w:rPr>
              <w:t>（</w:t>
            </w:r>
            <w:r w:rsidRPr="00754D36">
              <w:rPr>
                <w:b/>
                <w:lang w:eastAsia="zh-CN"/>
              </w:rPr>
              <w:t>WRC</w:t>
            </w:r>
            <w:r w:rsidRPr="00754D36">
              <w:rPr>
                <w:b/>
                <w:lang w:eastAsia="zh-CN"/>
              </w:rPr>
              <w:noBreakHyphen/>
              <w:t>12</w:t>
            </w:r>
            <w:r w:rsidRPr="00754D36">
              <w:rPr>
                <w:rFonts w:hint="eastAsia"/>
                <w:b/>
                <w:lang w:eastAsia="zh-CN"/>
              </w:rPr>
              <w:t>，</w:t>
            </w:r>
            <w:r w:rsidR="009B7B99">
              <w:rPr>
                <w:b/>
                <w:lang w:eastAsia="zh-CN"/>
              </w:rPr>
              <w:br/>
            </w:r>
            <w:r w:rsidRPr="00754D36">
              <w:rPr>
                <w:b/>
                <w:lang w:eastAsia="zh-CN"/>
              </w:rPr>
              <w:t>修订版</w:t>
            </w:r>
            <w:r w:rsidRPr="00754D36">
              <w:rPr>
                <w:b/>
                <w:lang w:eastAsia="ja-JP"/>
              </w:rPr>
              <w:t>）</w:t>
            </w:r>
          </w:p>
          <w:p w:rsidR="00037921" w:rsidRPr="009D2192" w:rsidRDefault="00754D36" w:rsidP="002A402D">
            <w:pPr>
              <w:pStyle w:val="Tabletext"/>
              <w:rPr>
                <w:lang w:eastAsia="zh-CN"/>
              </w:rPr>
            </w:pPr>
            <w:r>
              <w:rPr>
                <w:rFonts w:hint="eastAsia"/>
                <w:lang w:eastAsia="zh-CN"/>
              </w:rPr>
              <w:t>第</w:t>
            </w:r>
            <w:r w:rsidRPr="002A2FEF">
              <w:rPr>
                <w:b/>
                <w:lang w:eastAsia="ja-JP"/>
              </w:rPr>
              <w:t>64</w:t>
            </w:r>
            <w:r>
              <w:rPr>
                <w:b/>
                <w:lang w:eastAsia="ja-JP"/>
              </w:rPr>
              <w:t>8</w:t>
            </w:r>
            <w:r>
              <w:rPr>
                <w:lang w:eastAsia="zh-CN"/>
              </w:rPr>
              <w:t>号决议</w:t>
            </w:r>
            <w:r w:rsidRPr="00754D36">
              <w:rPr>
                <w:b/>
                <w:lang w:eastAsia="ja-JP"/>
              </w:rPr>
              <w:t>（</w:t>
            </w:r>
            <w:r w:rsidRPr="00754D36">
              <w:rPr>
                <w:b/>
                <w:lang w:eastAsia="zh-CN"/>
              </w:rPr>
              <w:t>WRC</w:t>
            </w:r>
            <w:r w:rsidRPr="00754D36">
              <w:rPr>
                <w:b/>
                <w:lang w:eastAsia="zh-CN"/>
              </w:rPr>
              <w:noBreakHyphen/>
              <w:t>12</w:t>
            </w:r>
            <w:r w:rsidRPr="00754D36">
              <w:rPr>
                <w:b/>
                <w:lang w:eastAsia="ja-JP"/>
              </w:rPr>
              <w:t>）</w:t>
            </w:r>
          </w:p>
        </w:tc>
        <w:tc>
          <w:tcPr>
            <w:tcW w:w="5085" w:type="dxa"/>
          </w:tcPr>
          <w:p w:rsidR="00D26569" w:rsidRDefault="00037921" w:rsidP="002A402D">
            <w:pPr>
              <w:pStyle w:val="Tabletext"/>
              <w:rPr>
                <w:lang w:eastAsia="zh-CN"/>
              </w:rPr>
            </w:pPr>
            <w:r>
              <w:rPr>
                <w:rFonts w:hint="eastAsia"/>
                <w:lang w:eastAsia="ja-JP"/>
              </w:rPr>
              <w:t>ITU-R M.2009-1</w:t>
            </w:r>
            <w:r w:rsidR="002818A3">
              <w:rPr>
                <w:rFonts w:hint="eastAsia"/>
                <w:lang w:eastAsia="zh-CN"/>
              </w:rPr>
              <w:t>建议书</w:t>
            </w:r>
            <w:r w:rsidR="0059719D">
              <w:rPr>
                <w:rStyle w:val="FootnoteReference"/>
                <w:rFonts w:hint="eastAsia"/>
              </w:rPr>
              <w:t>(</w:t>
            </w:r>
            <w:r w:rsidR="0059719D" w:rsidRPr="0055795B">
              <w:rPr>
                <w:rStyle w:val="FootnoteReference"/>
                <w:rFonts w:hint="eastAsia"/>
              </w:rPr>
              <w:t>*</w:t>
            </w:r>
            <w:r w:rsidR="0059719D">
              <w:rPr>
                <w:rStyle w:val="FootnoteReference"/>
              </w:rPr>
              <w:t>)</w:t>
            </w:r>
            <w:r w:rsidR="00D26569">
              <w:rPr>
                <w:rFonts w:hint="eastAsia"/>
                <w:lang w:eastAsia="zh-CN"/>
              </w:rPr>
              <w:t>、</w:t>
            </w:r>
          </w:p>
          <w:p w:rsidR="00037921" w:rsidRPr="009D2192" w:rsidRDefault="00037921" w:rsidP="002A402D">
            <w:pPr>
              <w:pStyle w:val="Tabletext"/>
              <w:rPr>
                <w:lang w:eastAsia="ja-JP"/>
              </w:rPr>
            </w:pPr>
            <w:r>
              <w:rPr>
                <w:rFonts w:hint="eastAsia"/>
                <w:lang w:eastAsia="ja-JP"/>
              </w:rPr>
              <w:t>ITU-R M.</w:t>
            </w:r>
            <w:r>
              <w:rPr>
                <w:lang w:eastAsia="ja-JP"/>
              </w:rPr>
              <w:t>2377</w:t>
            </w:r>
            <w:r w:rsidR="002818A3">
              <w:rPr>
                <w:rFonts w:hint="eastAsia"/>
                <w:lang w:eastAsia="zh-CN"/>
              </w:rPr>
              <w:t>号</w:t>
            </w:r>
            <w:r w:rsidR="002818A3">
              <w:rPr>
                <w:lang w:eastAsia="zh-CN"/>
              </w:rPr>
              <w:t>报告</w:t>
            </w:r>
            <w:r w:rsidR="0059719D">
              <w:rPr>
                <w:rStyle w:val="FootnoteReference"/>
                <w:rFonts w:hint="eastAsia"/>
              </w:rPr>
              <w:t>(</w:t>
            </w:r>
            <w:r w:rsidR="0059719D" w:rsidRPr="0055795B">
              <w:rPr>
                <w:rStyle w:val="FootnoteReference"/>
                <w:rFonts w:hint="eastAsia"/>
              </w:rPr>
              <w:t>*</w:t>
            </w:r>
            <w:r w:rsidR="00C23D8F" w:rsidRPr="0055795B">
              <w:rPr>
                <w:rStyle w:val="FootnoteReference"/>
                <w:rFonts w:hint="eastAsia"/>
              </w:rPr>
              <w:t>*</w:t>
            </w:r>
            <w:r w:rsidR="0059719D">
              <w:rPr>
                <w:rStyle w:val="FootnoteReference"/>
              </w:rPr>
              <w:t>)</w:t>
            </w:r>
          </w:p>
        </w:tc>
      </w:tr>
      <w:tr w:rsidR="00037921" w:rsidRPr="009D2192" w:rsidTr="00D26569">
        <w:trPr>
          <w:jc w:val="center"/>
        </w:trPr>
        <w:tc>
          <w:tcPr>
            <w:tcW w:w="1402" w:type="dxa"/>
          </w:tcPr>
          <w:p w:rsidR="00037921" w:rsidRPr="009D2192" w:rsidRDefault="00037921" w:rsidP="002A402D">
            <w:pPr>
              <w:pStyle w:val="Tabletext"/>
              <w:jc w:val="center"/>
              <w:rPr>
                <w:lang w:eastAsia="ja-JP"/>
              </w:rPr>
            </w:pPr>
            <w:r>
              <w:rPr>
                <w:rFonts w:hint="eastAsia"/>
                <w:lang w:eastAsia="ja-JP"/>
              </w:rPr>
              <w:t>1.4</w:t>
            </w:r>
          </w:p>
        </w:tc>
        <w:tc>
          <w:tcPr>
            <w:tcW w:w="2835" w:type="dxa"/>
          </w:tcPr>
          <w:p w:rsidR="00037921" w:rsidRPr="009D2192" w:rsidRDefault="00754D36" w:rsidP="002A402D">
            <w:pPr>
              <w:pStyle w:val="Tabletext"/>
              <w:rPr>
                <w:lang w:eastAsia="zh-CN"/>
              </w:rPr>
            </w:pPr>
            <w:r>
              <w:rPr>
                <w:rFonts w:hint="eastAsia"/>
                <w:lang w:eastAsia="zh-CN"/>
              </w:rPr>
              <w:t>第</w:t>
            </w:r>
            <w:r w:rsidRPr="002A2FEF">
              <w:rPr>
                <w:b/>
                <w:lang w:eastAsia="ja-JP"/>
              </w:rPr>
              <w:t>64</w:t>
            </w:r>
            <w:r>
              <w:rPr>
                <w:b/>
                <w:lang w:eastAsia="ja-JP"/>
              </w:rPr>
              <w:t>9</w:t>
            </w:r>
            <w:r>
              <w:rPr>
                <w:lang w:eastAsia="zh-CN"/>
              </w:rPr>
              <w:t>号决议</w:t>
            </w:r>
            <w:r w:rsidRPr="00754D36">
              <w:rPr>
                <w:b/>
                <w:lang w:eastAsia="ja-JP"/>
              </w:rPr>
              <w:t>（</w:t>
            </w:r>
            <w:r w:rsidRPr="00754D36">
              <w:rPr>
                <w:b/>
                <w:lang w:eastAsia="zh-CN"/>
              </w:rPr>
              <w:t>WRC</w:t>
            </w:r>
            <w:r w:rsidRPr="00754D36">
              <w:rPr>
                <w:b/>
                <w:lang w:eastAsia="zh-CN"/>
              </w:rPr>
              <w:noBreakHyphen/>
              <w:t>12</w:t>
            </w:r>
            <w:r w:rsidRPr="00754D36">
              <w:rPr>
                <w:b/>
                <w:lang w:eastAsia="ja-JP"/>
              </w:rPr>
              <w:t>）</w:t>
            </w:r>
          </w:p>
        </w:tc>
        <w:tc>
          <w:tcPr>
            <w:tcW w:w="5085" w:type="dxa"/>
          </w:tcPr>
          <w:p w:rsidR="00037921" w:rsidRPr="009D2192" w:rsidRDefault="00037921" w:rsidP="002A402D">
            <w:pPr>
              <w:pStyle w:val="Tabletext"/>
              <w:rPr>
                <w:lang w:eastAsia="ja-JP"/>
              </w:rPr>
            </w:pPr>
            <w:r>
              <w:rPr>
                <w:rFonts w:hint="eastAsia"/>
                <w:lang w:eastAsia="ja-JP"/>
              </w:rPr>
              <w:t>ITU-R M.2281-0</w:t>
            </w:r>
            <w:r w:rsidR="002818A3">
              <w:rPr>
                <w:rFonts w:hint="eastAsia"/>
                <w:lang w:eastAsia="zh-CN"/>
              </w:rPr>
              <w:t>号</w:t>
            </w:r>
            <w:r w:rsidR="002818A3">
              <w:rPr>
                <w:lang w:eastAsia="zh-CN"/>
              </w:rPr>
              <w:t>报告</w:t>
            </w:r>
            <w:r w:rsidR="002818A3">
              <w:rPr>
                <w:rFonts w:hint="eastAsia"/>
                <w:lang w:eastAsia="zh-CN"/>
              </w:rPr>
              <w:t>、</w:t>
            </w:r>
            <w:r>
              <w:rPr>
                <w:rFonts w:hint="eastAsia"/>
                <w:lang w:eastAsia="ja-JP"/>
              </w:rPr>
              <w:t>ITU-R M.2335-0</w:t>
            </w:r>
            <w:r w:rsidR="002818A3">
              <w:rPr>
                <w:rFonts w:hint="eastAsia"/>
                <w:lang w:eastAsia="zh-CN"/>
              </w:rPr>
              <w:t>号</w:t>
            </w:r>
            <w:r w:rsidR="002818A3">
              <w:rPr>
                <w:lang w:eastAsia="zh-CN"/>
              </w:rPr>
              <w:t>报告</w:t>
            </w:r>
          </w:p>
        </w:tc>
      </w:tr>
      <w:tr w:rsidR="00037921" w:rsidRPr="009D2192" w:rsidTr="00D26569">
        <w:trPr>
          <w:jc w:val="center"/>
        </w:trPr>
        <w:tc>
          <w:tcPr>
            <w:tcW w:w="1402" w:type="dxa"/>
          </w:tcPr>
          <w:p w:rsidR="00037921" w:rsidRDefault="00037921" w:rsidP="002A402D">
            <w:pPr>
              <w:pStyle w:val="Tabletext"/>
              <w:jc w:val="center"/>
              <w:rPr>
                <w:lang w:eastAsia="ja-JP"/>
              </w:rPr>
            </w:pPr>
            <w:r>
              <w:rPr>
                <w:rFonts w:hint="eastAsia"/>
                <w:lang w:eastAsia="ja-JP"/>
              </w:rPr>
              <w:t>1.6</w:t>
            </w:r>
          </w:p>
        </w:tc>
        <w:tc>
          <w:tcPr>
            <w:tcW w:w="2835" w:type="dxa"/>
          </w:tcPr>
          <w:p w:rsidR="00037921" w:rsidRPr="00C742CD" w:rsidRDefault="00754D36" w:rsidP="002A402D">
            <w:pPr>
              <w:pStyle w:val="Tabletext"/>
              <w:rPr>
                <w:lang w:eastAsia="ja-JP"/>
              </w:rPr>
            </w:pPr>
            <w:r>
              <w:rPr>
                <w:rFonts w:hint="eastAsia"/>
                <w:lang w:eastAsia="zh-CN"/>
              </w:rPr>
              <w:t>第</w:t>
            </w:r>
            <w:r>
              <w:rPr>
                <w:b/>
                <w:lang w:eastAsia="ja-JP"/>
              </w:rPr>
              <w:t>151</w:t>
            </w:r>
            <w:r>
              <w:rPr>
                <w:lang w:eastAsia="zh-CN"/>
              </w:rPr>
              <w:t>号决议</w:t>
            </w:r>
            <w:r w:rsidRPr="00754D36">
              <w:rPr>
                <w:b/>
                <w:lang w:eastAsia="ja-JP"/>
              </w:rPr>
              <w:t>（</w:t>
            </w:r>
            <w:r w:rsidRPr="00754D36">
              <w:rPr>
                <w:b/>
                <w:lang w:eastAsia="zh-CN"/>
              </w:rPr>
              <w:t>WRC</w:t>
            </w:r>
            <w:r w:rsidRPr="00754D36">
              <w:rPr>
                <w:b/>
                <w:lang w:eastAsia="zh-CN"/>
              </w:rPr>
              <w:noBreakHyphen/>
              <w:t>12</w:t>
            </w:r>
            <w:r w:rsidRPr="00754D36">
              <w:rPr>
                <w:b/>
                <w:lang w:eastAsia="ja-JP"/>
              </w:rPr>
              <w:t>）</w:t>
            </w:r>
            <w:r w:rsidRPr="0055795B">
              <w:rPr>
                <w:rFonts w:hint="eastAsia"/>
                <w:bCs/>
                <w:lang w:eastAsia="zh-CN"/>
              </w:rPr>
              <w:t>和</w:t>
            </w:r>
            <w:r>
              <w:rPr>
                <w:rFonts w:hint="eastAsia"/>
                <w:lang w:eastAsia="zh-CN"/>
              </w:rPr>
              <w:t>第</w:t>
            </w:r>
            <w:r>
              <w:rPr>
                <w:b/>
                <w:lang w:eastAsia="ja-JP"/>
              </w:rPr>
              <w:t>152</w:t>
            </w:r>
            <w:r>
              <w:rPr>
                <w:lang w:eastAsia="zh-CN"/>
              </w:rPr>
              <w:t>号决议</w:t>
            </w:r>
            <w:r w:rsidRPr="00754D36">
              <w:rPr>
                <w:b/>
                <w:lang w:eastAsia="ja-JP"/>
              </w:rPr>
              <w:t>（</w:t>
            </w:r>
            <w:r w:rsidRPr="00754D36">
              <w:rPr>
                <w:b/>
                <w:lang w:eastAsia="zh-CN"/>
              </w:rPr>
              <w:t>WRC</w:t>
            </w:r>
            <w:r w:rsidRPr="00754D36">
              <w:rPr>
                <w:b/>
                <w:lang w:eastAsia="zh-CN"/>
              </w:rPr>
              <w:noBreakHyphen/>
              <w:t>12</w:t>
            </w:r>
            <w:r w:rsidRPr="00754D36">
              <w:rPr>
                <w:b/>
                <w:lang w:eastAsia="ja-JP"/>
              </w:rPr>
              <w:t>）</w:t>
            </w:r>
          </w:p>
        </w:tc>
        <w:tc>
          <w:tcPr>
            <w:tcW w:w="5085" w:type="dxa"/>
          </w:tcPr>
          <w:p w:rsidR="00037921" w:rsidRPr="00C742CD" w:rsidRDefault="00037921" w:rsidP="002A402D">
            <w:pPr>
              <w:pStyle w:val="Tabletext"/>
              <w:rPr>
                <w:lang w:eastAsia="zh-CN"/>
              </w:rPr>
            </w:pPr>
            <w:r w:rsidRPr="00C742CD">
              <w:t>ITU-R M.2068-0</w:t>
            </w:r>
            <w:r w:rsidR="002818A3">
              <w:rPr>
                <w:rFonts w:hint="eastAsia"/>
                <w:lang w:eastAsia="zh-CN"/>
              </w:rPr>
              <w:t>建议书</w:t>
            </w:r>
          </w:p>
        </w:tc>
      </w:tr>
      <w:tr w:rsidR="00037921" w:rsidRPr="009D2192" w:rsidTr="00D26569">
        <w:trPr>
          <w:jc w:val="center"/>
        </w:trPr>
        <w:tc>
          <w:tcPr>
            <w:tcW w:w="1402" w:type="dxa"/>
          </w:tcPr>
          <w:p w:rsidR="00037921" w:rsidRPr="00556FCF" w:rsidRDefault="00037921" w:rsidP="002A402D">
            <w:pPr>
              <w:pStyle w:val="Tabletext"/>
              <w:jc w:val="center"/>
              <w:rPr>
                <w:lang w:eastAsia="ja-JP"/>
              </w:rPr>
            </w:pPr>
            <w:r>
              <w:rPr>
                <w:rFonts w:hint="eastAsia"/>
                <w:lang w:eastAsia="ja-JP"/>
              </w:rPr>
              <w:t>1.18</w:t>
            </w:r>
          </w:p>
        </w:tc>
        <w:tc>
          <w:tcPr>
            <w:tcW w:w="2835" w:type="dxa"/>
          </w:tcPr>
          <w:p w:rsidR="00037921" w:rsidRPr="007B090A" w:rsidRDefault="00754D36" w:rsidP="002A402D">
            <w:pPr>
              <w:pStyle w:val="Tabletext"/>
              <w:rPr>
                <w:lang w:eastAsia="zh-CN"/>
              </w:rPr>
            </w:pPr>
            <w:r w:rsidRPr="007B090A">
              <w:rPr>
                <w:lang w:eastAsia="zh-CN"/>
              </w:rPr>
              <w:t>第</w:t>
            </w:r>
            <w:r w:rsidRPr="007B090A">
              <w:rPr>
                <w:b/>
                <w:lang w:eastAsia="ja-JP"/>
              </w:rPr>
              <w:t>654</w:t>
            </w:r>
            <w:r w:rsidRPr="007B090A">
              <w:rPr>
                <w:lang w:eastAsia="zh-CN"/>
              </w:rPr>
              <w:t>号决议</w:t>
            </w:r>
            <w:r w:rsidRPr="007B090A">
              <w:rPr>
                <w:b/>
                <w:lang w:eastAsia="ja-JP"/>
              </w:rPr>
              <w:t>（</w:t>
            </w:r>
            <w:r w:rsidRPr="007B090A">
              <w:rPr>
                <w:b/>
                <w:lang w:eastAsia="zh-CN"/>
              </w:rPr>
              <w:t>WRC</w:t>
            </w:r>
            <w:r w:rsidRPr="007B090A">
              <w:rPr>
                <w:b/>
                <w:lang w:eastAsia="zh-CN"/>
              </w:rPr>
              <w:noBreakHyphen/>
              <w:t>12</w:t>
            </w:r>
            <w:r w:rsidRPr="007B090A">
              <w:rPr>
                <w:b/>
                <w:lang w:eastAsia="ja-JP"/>
              </w:rPr>
              <w:t>）</w:t>
            </w:r>
            <w:r w:rsidRPr="007B090A">
              <w:rPr>
                <w:bCs/>
                <w:lang w:eastAsia="zh-CN"/>
              </w:rPr>
              <w:t>，</w:t>
            </w:r>
            <w:r w:rsidRPr="007B090A">
              <w:rPr>
                <w:rFonts w:eastAsia="STKaiti"/>
                <w:bCs/>
                <w:lang w:eastAsia="zh-CN"/>
              </w:rPr>
              <w:t>请</w:t>
            </w:r>
            <w:r w:rsidR="00037921" w:rsidRPr="007B090A">
              <w:rPr>
                <w:rFonts w:eastAsia="STKaiti"/>
                <w:bCs/>
                <w:lang w:eastAsia="ja-JP"/>
              </w:rPr>
              <w:t>ITU-R</w:t>
            </w:r>
            <w:r w:rsidR="00037921" w:rsidRPr="007B090A">
              <w:rPr>
                <w:bCs/>
                <w:lang w:eastAsia="ja-JP"/>
              </w:rPr>
              <w:t xml:space="preserve"> iii</w:t>
            </w:r>
            <w:r w:rsidRPr="007B090A">
              <w:rPr>
                <w:bCs/>
                <w:lang w:eastAsia="zh-CN"/>
              </w:rPr>
              <w:t>)</w:t>
            </w:r>
          </w:p>
        </w:tc>
        <w:tc>
          <w:tcPr>
            <w:tcW w:w="5085" w:type="dxa"/>
          </w:tcPr>
          <w:p w:rsidR="00037921" w:rsidRPr="009D2192" w:rsidRDefault="00037921" w:rsidP="002A402D">
            <w:pPr>
              <w:pStyle w:val="Tabletext"/>
              <w:rPr>
                <w:lang w:eastAsia="zh-CN"/>
              </w:rPr>
            </w:pPr>
            <w:r>
              <w:rPr>
                <w:rFonts w:hint="eastAsia"/>
                <w:lang w:eastAsia="ja-JP"/>
              </w:rPr>
              <w:t>ITU-R M.2057-0</w:t>
            </w:r>
            <w:r w:rsidR="002818A3">
              <w:rPr>
                <w:rFonts w:hint="eastAsia"/>
                <w:lang w:eastAsia="zh-CN"/>
              </w:rPr>
              <w:t>建议书</w:t>
            </w:r>
          </w:p>
        </w:tc>
      </w:tr>
    </w:tbl>
    <w:p w:rsidR="00037921" w:rsidRPr="00F5203A" w:rsidRDefault="0059719D" w:rsidP="0059719D">
      <w:pPr>
        <w:pStyle w:val="Tablelegend"/>
        <w:tabs>
          <w:tab w:val="clear" w:pos="284"/>
        </w:tabs>
        <w:rPr>
          <w:lang w:eastAsia="ja-JP"/>
        </w:rPr>
      </w:pPr>
      <w:r>
        <w:rPr>
          <w:rStyle w:val="FootnoteReference"/>
          <w:rFonts w:hint="eastAsia"/>
          <w:lang w:eastAsia="zh-CN"/>
        </w:rPr>
        <w:t>(</w:t>
      </w:r>
      <w:r w:rsidRPr="0055795B">
        <w:rPr>
          <w:rStyle w:val="FootnoteReference"/>
          <w:rFonts w:hint="eastAsia"/>
          <w:lang w:eastAsia="zh-CN"/>
        </w:rPr>
        <w:t>*</w:t>
      </w:r>
      <w:r>
        <w:rPr>
          <w:rStyle w:val="FootnoteReference"/>
          <w:lang w:eastAsia="zh-CN"/>
        </w:rPr>
        <w:t>)</w:t>
      </w:r>
      <w:r w:rsidR="0055795B">
        <w:rPr>
          <w:rFonts w:eastAsia="MS Mincho"/>
          <w:lang w:eastAsia="ja-JP"/>
        </w:rPr>
        <w:tab/>
      </w:r>
      <w:r w:rsidR="002818A3">
        <w:rPr>
          <w:rFonts w:hint="eastAsia"/>
          <w:lang w:eastAsia="zh-CN"/>
        </w:rPr>
        <w:t>该</w:t>
      </w:r>
      <w:r w:rsidR="002818A3">
        <w:rPr>
          <w:lang w:eastAsia="zh-CN"/>
        </w:rPr>
        <w:t>建议书亦涉及</w:t>
      </w:r>
      <w:r w:rsidR="002818A3">
        <w:rPr>
          <w:lang w:eastAsia="zh-CN"/>
        </w:rPr>
        <w:t>WRC-15</w:t>
      </w:r>
      <w:r w:rsidR="002818A3">
        <w:rPr>
          <w:lang w:eastAsia="zh-CN"/>
        </w:rPr>
        <w:t>议项</w:t>
      </w:r>
      <w:r w:rsidR="002818A3">
        <w:rPr>
          <w:rFonts w:hint="eastAsia"/>
          <w:lang w:eastAsia="zh-CN"/>
        </w:rPr>
        <w:t>9.1</w:t>
      </w:r>
      <w:r w:rsidR="00AE3F72">
        <w:rPr>
          <w:rFonts w:hint="eastAsia"/>
          <w:lang w:eastAsia="zh-CN"/>
        </w:rPr>
        <w:t>（</w:t>
      </w:r>
      <w:r w:rsidR="002818A3">
        <w:rPr>
          <w:rFonts w:hint="eastAsia"/>
          <w:lang w:eastAsia="zh-CN"/>
        </w:rPr>
        <w:t>问题</w:t>
      </w:r>
      <w:r w:rsidR="002818A3">
        <w:rPr>
          <w:rFonts w:hint="eastAsia"/>
          <w:lang w:eastAsia="zh-CN"/>
        </w:rPr>
        <w:t>9.</w:t>
      </w:r>
      <w:r w:rsidR="002818A3">
        <w:rPr>
          <w:lang w:eastAsia="zh-CN"/>
        </w:rPr>
        <w:t>1.7</w:t>
      </w:r>
      <w:r w:rsidR="00AE3F72">
        <w:rPr>
          <w:lang w:eastAsia="zh-CN"/>
        </w:rPr>
        <w:t>）</w:t>
      </w:r>
    </w:p>
    <w:p w:rsidR="00037921" w:rsidRPr="00556FCF" w:rsidRDefault="00C23D8F" w:rsidP="0055795B">
      <w:pPr>
        <w:pStyle w:val="Tablelegend"/>
        <w:rPr>
          <w:lang w:eastAsia="ja-JP"/>
        </w:rPr>
      </w:pPr>
      <w:r>
        <w:rPr>
          <w:rStyle w:val="FootnoteReference"/>
          <w:rFonts w:hint="eastAsia"/>
          <w:lang w:eastAsia="zh-CN"/>
        </w:rPr>
        <w:t>(</w:t>
      </w:r>
      <w:r w:rsidRPr="0055795B">
        <w:rPr>
          <w:rStyle w:val="FootnoteReference"/>
          <w:rFonts w:hint="eastAsia"/>
          <w:lang w:eastAsia="zh-CN"/>
        </w:rPr>
        <w:t>**</w:t>
      </w:r>
      <w:r>
        <w:rPr>
          <w:rStyle w:val="FootnoteReference"/>
          <w:lang w:eastAsia="zh-CN"/>
        </w:rPr>
        <w:t>)</w:t>
      </w:r>
      <w:r w:rsidR="0055795B">
        <w:rPr>
          <w:rFonts w:eastAsia="MS Mincho"/>
          <w:lang w:eastAsia="ja-JP"/>
        </w:rPr>
        <w:tab/>
      </w:r>
      <w:r w:rsidR="002818A3">
        <w:rPr>
          <w:rFonts w:hint="eastAsia"/>
          <w:lang w:eastAsia="zh-CN"/>
        </w:rPr>
        <w:t>该报告</w:t>
      </w:r>
      <w:r w:rsidR="002818A3">
        <w:rPr>
          <w:lang w:eastAsia="zh-CN"/>
        </w:rPr>
        <w:t>批准</w:t>
      </w:r>
      <w:r w:rsidR="00544ECC">
        <w:rPr>
          <w:rFonts w:hint="eastAsia"/>
          <w:lang w:eastAsia="zh-CN"/>
        </w:rPr>
        <w:t>后</w:t>
      </w:r>
      <w:r w:rsidR="002818A3">
        <w:rPr>
          <w:lang w:eastAsia="zh-CN"/>
        </w:rPr>
        <w:t>，</w:t>
      </w:r>
      <w:r w:rsidR="002818A3">
        <w:rPr>
          <w:lang w:eastAsia="zh-CN"/>
        </w:rPr>
        <w:t>ITU-R</w:t>
      </w:r>
      <w:r w:rsidR="002818A3">
        <w:rPr>
          <w:rFonts w:hint="eastAsia"/>
          <w:lang w:eastAsia="ja-JP"/>
        </w:rPr>
        <w:t xml:space="preserve"> M.2033</w:t>
      </w:r>
      <w:r w:rsidR="002818A3">
        <w:rPr>
          <w:rFonts w:hint="eastAsia"/>
          <w:lang w:eastAsia="zh-CN"/>
        </w:rPr>
        <w:t>号</w:t>
      </w:r>
      <w:r w:rsidR="002818A3">
        <w:rPr>
          <w:lang w:eastAsia="zh-CN"/>
        </w:rPr>
        <w:t>报告</w:t>
      </w:r>
      <w:r w:rsidR="002818A3">
        <w:rPr>
          <w:rFonts w:hint="eastAsia"/>
          <w:lang w:eastAsia="zh-CN"/>
        </w:rPr>
        <w:t>已</w:t>
      </w:r>
      <w:r w:rsidR="00373E19">
        <w:rPr>
          <w:lang w:eastAsia="zh-CN"/>
        </w:rPr>
        <w:t>废止</w:t>
      </w:r>
      <w:r w:rsidR="002818A3">
        <w:rPr>
          <w:lang w:eastAsia="zh-CN"/>
        </w:rPr>
        <w:t>。</w:t>
      </w:r>
    </w:p>
    <w:p w:rsidR="00037921" w:rsidRPr="009D2192" w:rsidRDefault="00037921" w:rsidP="002A402D">
      <w:pPr>
        <w:pStyle w:val="Heading3"/>
        <w:rPr>
          <w:lang w:eastAsia="zh-CN"/>
        </w:rPr>
      </w:pPr>
      <w:r w:rsidRPr="009D2192">
        <w:rPr>
          <w:lang w:eastAsia="ja-JP"/>
        </w:rPr>
        <w:t>4.1.4</w:t>
      </w:r>
      <w:r w:rsidRPr="009D2192">
        <w:rPr>
          <w:lang w:eastAsia="zh-CN"/>
        </w:rPr>
        <w:tab/>
      </w:r>
      <w:r w:rsidR="001F234C">
        <w:rPr>
          <w:rFonts w:hint="eastAsia"/>
          <w:lang w:eastAsia="zh-CN"/>
        </w:rPr>
        <w:t>其它</w:t>
      </w:r>
      <w:r w:rsidR="002818A3">
        <w:rPr>
          <w:lang w:eastAsia="zh-CN"/>
        </w:rPr>
        <w:t>相关活动</w:t>
      </w:r>
    </w:p>
    <w:p w:rsidR="00037921" w:rsidRPr="009D2192" w:rsidRDefault="00307B0B" w:rsidP="00307B0B">
      <w:pPr>
        <w:spacing w:before="60" w:after="60"/>
        <w:ind w:firstLineChars="200" w:firstLine="480"/>
        <w:rPr>
          <w:szCs w:val="24"/>
        </w:rPr>
      </w:pPr>
      <w:r w:rsidRPr="00307B0B">
        <w:rPr>
          <w:rFonts w:hint="eastAsia"/>
          <w:lang w:eastAsia="zh-CN"/>
        </w:rPr>
        <w:t>鉴于无线电通信局已对根据第</w:t>
      </w:r>
      <w:r w:rsidRPr="00307B0B">
        <w:rPr>
          <w:b/>
          <w:bCs/>
          <w:lang w:eastAsia="zh-CN"/>
        </w:rPr>
        <w:t>647</w:t>
      </w:r>
      <w:r w:rsidRPr="00307B0B">
        <w:rPr>
          <w:rFonts w:hint="eastAsia"/>
          <w:lang w:eastAsia="zh-CN"/>
        </w:rPr>
        <w:t>号决议（</w:t>
      </w:r>
      <w:r w:rsidRPr="00307B0B">
        <w:rPr>
          <w:b/>
          <w:bCs/>
          <w:lang w:eastAsia="zh-CN"/>
        </w:rPr>
        <w:t>WRC</w:t>
      </w:r>
      <w:r w:rsidRPr="00307B0B">
        <w:rPr>
          <w:b/>
          <w:bCs/>
          <w:lang w:eastAsia="zh-CN"/>
        </w:rPr>
        <w:noBreakHyphen/>
      </w:r>
      <w:r w:rsidRPr="00307B0B">
        <w:rPr>
          <w:rFonts w:hint="eastAsia"/>
          <w:b/>
          <w:bCs/>
          <w:lang w:eastAsia="zh-CN"/>
        </w:rPr>
        <w:t>12</w:t>
      </w:r>
      <w:r w:rsidRPr="00307B0B">
        <w:rPr>
          <w:rFonts w:hint="eastAsia"/>
          <w:b/>
          <w:bCs/>
          <w:lang w:eastAsia="zh-CN"/>
        </w:rPr>
        <w:t>，修订版</w:t>
      </w:r>
      <w:r w:rsidRPr="00307B0B">
        <w:rPr>
          <w:rFonts w:hint="eastAsia"/>
          <w:lang w:eastAsia="zh-CN"/>
        </w:rPr>
        <w:t>）开展的</w:t>
      </w:r>
      <w:r>
        <w:rPr>
          <w:rFonts w:hint="eastAsia"/>
          <w:lang w:eastAsia="zh-CN"/>
        </w:rPr>
        <w:t>赈灾</w:t>
      </w:r>
      <w:r w:rsidRPr="00307B0B">
        <w:rPr>
          <w:rFonts w:hint="eastAsia"/>
          <w:lang w:eastAsia="zh-CN"/>
        </w:rPr>
        <w:t>活动的状态进行了更新，</w:t>
      </w:r>
      <w:r w:rsidRPr="00307B0B">
        <w:rPr>
          <w:lang w:eastAsia="zh-CN"/>
        </w:rPr>
        <w:t>5A</w:t>
      </w:r>
      <w:r w:rsidRPr="00307B0B">
        <w:rPr>
          <w:rFonts w:hint="eastAsia"/>
          <w:lang w:eastAsia="zh-CN"/>
        </w:rPr>
        <w:t>工作组鼓励成员国通过以下网页对问卷调查表作出回复</w:t>
      </w:r>
      <w:r w:rsidR="00232534">
        <w:rPr>
          <w:lang w:eastAsia="zh-CN"/>
        </w:rPr>
        <w:t>：</w:t>
      </w:r>
      <w:hyperlink r:id="rId19" w:history="1">
        <w:r w:rsidR="00037921" w:rsidRPr="009D2192">
          <w:rPr>
            <w:rStyle w:val="Hyperlink"/>
            <w:snapToGrid w:val="0"/>
            <w:szCs w:val="24"/>
          </w:rPr>
          <w:t>http://www.itu.int/ITUR/index.asp?category=information&amp;rlink=res647&amp;lang=en</w:t>
        </w:r>
      </w:hyperlink>
      <w:r w:rsidR="00037921" w:rsidRPr="009D2192">
        <w:rPr>
          <w:szCs w:val="24"/>
          <w:u w:val="single"/>
        </w:rPr>
        <w:t>.</w:t>
      </w:r>
    </w:p>
    <w:p w:rsidR="00037921" w:rsidRDefault="00232534" w:rsidP="002A402D">
      <w:pPr>
        <w:ind w:firstLineChars="200" w:firstLine="480"/>
        <w:rPr>
          <w:color w:val="000000"/>
          <w:szCs w:val="24"/>
          <w:lang w:eastAsia="ja-JP"/>
        </w:rPr>
      </w:pPr>
      <w:r>
        <w:rPr>
          <w:rFonts w:hint="eastAsia"/>
          <w:lang w:eastAsia="zh-CN"/>
        </w:rPr>
        <w:t>在</w:t>
      </w:r>
      <w:r w:rsidR="00CC6EBF">
        <w:rPr>
          <w:rFonts w:hint="eastAsia"/>
          <w:lang w:eastAsia="zh-CN"/>
        </w:rPr>
        <w:t>本研究期</w:t>
      </w:r>
      <w:r>
        <w:rPr>
          <w:lang w:eastAsia="zh-CN"/>
        </w:rPr>
        <w:t>内，</w:t>
      </w:r>
      <w:r>
        <w:rPr>
          <w:rFonts w:hint="eastAsia"/>
          <w:lang w:eastAsia="zh-CN"/>
        </w:rPr>
        <w:t>5</w:t>
      </w:r>
      <w:r>
        <w:rPr>
          <w:lang w:eastAsia="zh-CN"/>
        </w:rPr>
        <w:t>A</w:t>
      </w:r>
      <w:r>
        <w:rPr>
          <w:lang w:eastAsia="zh-CN"/>
        </w:rPr>
        <w:t>工作组为</w:t>
      </w:r>
      <w:r w:rsidR="00307B0B">
        <w:rPr>
          <w:rFonts w:hint="eastAsia"/>
          <w:lang w:eastAsia="zh-CN"/>
        </w:rPr>
        <w:t>同时</w:t>
      </w:r>
      <w:r>
        <w:rPr>
          <w:lang w:eastAsia="zh-CN"/>
        </w:rPr>
        <w:t>推进其在技术标准制定和大会筹备两个方面的活动开展了以下工作：</w:t>
      </w:r>
    </w:p>
    <w:p w:rsidR="00037921" w:rsidRPr="00232534" w:rsidRDefault="00037921" w:rsidP="002A402D">
      <w:pPr>
        <w:pStyle w:val="enumlev1"/>
        <w:rPr>
          <w:color w:val="000000"/>
          <w:lang w:eastAsia="zh-CN"/>
        </w:rPr>
      </w:pPr>
      <w:r>
        <w:rPr>
          <w:lang w:eastAsia="zh-CN"/>
        </w:rPr>
        <w:t>–</w:t>
      </w:r>
      <w:r>
        <w:rPr>
          <w:lang w:eastAsia="zh-CN"/>
        </w:rPr>
        <w:tab/>
      </w:r>
      <w:hyperlink r:id="rId20" w:history="1">
        <w:r w:rsidR="00232534" w:rsidRPr="0011795C">
          <w:rPr>
            <w:rStyle w:val="Hyperlink"/>
            <w:lang w:eastAsia="ja-JP"/>
          </w:rPr>
          <w:t>5A-5B-5C</w:t>
        </w:r>
        <w:r w:rsidR="00232534" w:rsidRPr="0011795C">
          <w:rPr>
            <w:rStyle w:val="Hyperlink"/>
            <w:lang w:eastAsia="ja-JP"/>
          </w:rPr>
          <w:t>工作组有关</w:t>
        </w:r>
        <w:r w:rsidR="00232534" w:rsidRPr="0011795C">
          <w:rPr>
            <w:rStyle w:val="Hyperlink"/>
            <w:lang w:eastAsia="ja-JP"/>
          </w:rPr>
          <w:t>WRC-15</w:t>
        </w:r>
        <w:r w:rsidR="00232534" w:rsidRPr="0011795C">
          <w:rPr>
            <w:rStyle w:val="Hyperlink"/>
            <w:lang w:eastAsia="ja-JP"/>
          </w:rPr>
          <w:t>筹备工作的讲习班</w:t>
        </w:r>
      </w:hyperlink>
      <w:r w:rsidR="00232534" w:rsidRPr="00232534">
        <w:rPr>
          <w:color w:val="000000"/>
          <w:lang w:eastAsia="ja-JP"/>
        </w:rPr>
        <w:t>（</w:t>
      </w:r>
      <w:r w:rsidR="00232534" w:rsidRPr="00232534">
        <w:rPr>
          <w:rFonts w:hint="eastAsia"/>
          <w:color w:val="000000"/>
          <w:lang w:eastAsia="zh-CN"/>
        </w:rPr>
        <w:t>2012</w:t>
      </w:r>
      <w:r w:rsidR="00232534" w:rsidRPr="00232534">
        <w:rPr>
          <w:rFonts w:hint="eastAsia"/>
          <w:color w:val="000000"/>
          <w:lang w:eastAsia="zh-CN"/>
        </w:rPr>
        <w:t>年</w:t>
      </w:r>
      <w:r w:rsidR="00232534" w:rsidRPr="00232534">
        <w:rPr>
          <w:rFonts w:hint="eastAsia"/>
          <w:color w:val="000000"/>
          <w:lang w:eastAsia="zh-CN"/>
        </w:rPr>
        <w:t>5</w:t>
      </w:r>
      <w:r w:rsidR="00232534" w:rsidRPr="00232534">
        <w:rPr>
          <w:rFonts w:hint="eastAsia"/>
          <w:color w:val="000000"/>
          <w:lang w:eastAsia="zh-CN"/>
        </w:rPr>
        <w:t>月</w:t>
      </w:r>
      <w:r w:rsidR="00232534" w:rsidRPr="00232534">
        <w:rPr>
          <w:rFonts w:hint="eastAsia"/>
          <w:color w:val="000000"/>
          <w:lang w:eastAsia="zh-CN"/>
        </w:rPr>
        <w:t>23</w:t>
      </w:r>
      <w:r w:rsidR="00312AC7">
        <w:rPr>
          <w:rFonts w:hint="eastAsia"/>
          <w:color w:val="000000"/>
          <w:lang w:eastAsia="zh-CN"/>
        </w:rPr>
        <w:t>日</w:t>
      </w:r>
      <w:r w:rsidR="00232534" w:rsidRPr="00232534">
        <w:rPr>
          <w:color w:val="000000"/>
          <w:lang w:eastAsia="ja-JP"/>
        </w:rPr>
        <w:t>）</w:t>
      </w:r>
      <w:r w:rsidR="00232534" w:rsidRPr="00232534">
        <w:rPr>
          <w:rFonts w:hint="eastAsia"/>
          <w:color w:val="000000"/>
          <w:lang w:eastAsia="zh-CN"/>
        </w:rPr>
        <w:t>；</w:t>
      </w:r>
    </w:p>
    <w:p w:rsidR="00037921" w:rsidRDefault="00037921" w:rsidP="002A402D">
      <w:pPr>
        <w:pStyle w:val="enumlev1"/>
        <w:rPr>
          <w:color w:val="000000"/>
          <w:lang w:eastAsia="zh-CN"/>
        </w:rPr>
      </w:pPr>
      <w:r w:rsidRPr="00232534">
        <w:rPr>
          <w:lang w:eastAsia="zh-CN"/>
        </w:rPr>
        <w:t>–</w:t>
      </w:r>
      <w:r w:rsidRPr="00232534">
        <w:rPr>
          <w:lang w:eastAsia="zh-CN"/>
        </w:rPr>
        <w:tab/>
      </w:r>
      <w:hyperlink r:id="rId21" w:history="1">
        <w:r w:rsidR="00232534" w:rsidRPr="00312AC7">
          <w:rPr>
            <w:rStyle w:val="Hyperlink"/>
            <w:lang w:eastAsia="ja-JP"/>
          </w:rPr>
          <w:t>79 GHz</w:t>
        </w:r>
        <w:r w:rsidR="00232534" w:rsidRPr="00312AC7">
          <w:rPr>
            <w:rStyle w:val="Hyperlink"/>
            <w:lang w:eastAsia="ja-JP"/>
          </w:rPr>
          <w:t>讲习班（汽车雷达）</w:t>
        </w:r>
      </w:hyperlink>
      <w:r w:rsidR="00232534" w:rsidRPr="00232534">
        <w:rPr>
          <w:rFonts w:hint="eastAsia"/>
          <w:color w:val="000000"/>
          <w:lang w:eastAsia="zh-CN"/>
        </w:rPr>
        <w:t>，（</w:t>
      </w:r>
      <w:r w:rsidR="00232534" w:rsidRPr="00232534">
        <w:rPr>
          <w:rFonts w:hint="eastAsia"/>
          <w:color w:val="000000"/>
          <w:lang w:eastAsia="zh-CN"/>
        </w:rPr>
        <w:t>2012</w:t>
      </w:r>
      <w:r w:rsidR="00232534" w:rsidRPr="00232534">
        <w:rPr>
          <w:rFonts w:hint="eastAsia"/>
          <w:color w:val="000000"/>
          <w:lang w:eastAsia="zh-CN"/>
        </w:rPr>
        <w:t>年</w:t>
      </w:r>
      <w:r w:rsidR="00232534" w:rsidRPr="00232534">
        <w:rPr>
          <w:rFonts w:hint="eastAsia"/>
          <w:color w:val="000000"/>
          <w:lang w:eastAsia="zh-CN"/>
        </w:rPr>
        <w:t>11</w:t>
      </w:r>
      <w:r w:rsidR="00232534" w:rsidRPr="00232534">
        <w:rPr>
          <w:rFonts w:hint="eastAsia"/>
          <w:color w:val="000000"/>
          <w:lang w:eastAsia="zh-CN"/>
        </w:rPr>
        <w:t>月</w:t>
      </w:r>
      <w:r w:rsidR="00232534" w:rsidRPr="00232534">
        <w:rPr>
          <w:rFonts w:hint="eastAsia"/>
          <w:color w:val="000000"/>
          <w:lang w:eastAsia="zh-CN"/>
        </w:rPr>
        <w:t>7</w:t>
      </w:r>
      <w:r w:rsidR="00232534" w:rsidRPr="00232534">
        <w:rPr>
          <w:rFonts w:hint="eastAsia"/>
          <w:color w:val="000000"/>
          <w:lang w:eastAsia="zh-CN"/>
        </w:rPr>
        <w:t>日</w:t>
      </w:r>
      <w:r w:rsidR="00232534" w:rsidRPr="00232534">
        <w:rPr>
          <w:color w:val="000000"/>
          <w:lang w:eastAsia="zh-CN"/>
        </w:rPr>
        <w:t>）</w:t>
      </w:r>
      <w:r w:rsidR="00232534" w:rsidRPr="00232534">
        <w:rPr>
          <w:rFonts w:hint="eastAsia"/>
          <w:color w:val="000000"/>
          <w:lang w:eastAsia="zh-CN"/>
        </w:rPr>
        <w:t>；</w:t>
      </w:r>
    </w:p>
    <w:p w:rsidR="00037921" w:rsidRPr="00556FCF" w:rsidRDefault="00037921" w:rsidP="002A402D">
      <w:pPr>
        <w:pStyle w:val="enumlev1"/>
        <w:rPr>
          <w:color w:val="000000"/>
          <w:lang w:eastAsia="zh-CN"/>
        </w:rPr>
      </w:pPr>
      <w:r>
        <w:rPr>
          <w:lang w:eastAsia="zh-CN"/>
        </w:rPr>
        <w:t>–</w:t>
      </w:r>
      <w:r>
        <w:rPr>
          <w:lang w:eastAsia="zh-CN"/>
        </w:rPr>
        <w:tab/>
      </w:r>
      <w:hyperlink r:id="rId22" w:history="1">
        <w:r w:rsidR="00232534">
          <w:rPr>
            <w:rStyle w:val="Hyperlink"/>
            <w:rFonts w:hint="eastAsia"/>
            <w:szCs w:val="24"/>
            <w:lang w:eastAsia="ja-JP"/>
          </w:rPr>
          <w:t>无线世界研究论坛讲习班（</w:t>
        </w:r>
        <w:r w:rsidR="00232534">
          <w:rPr>
            <w:rStyle w:val="Hyperlink"/>
            <w:rFonts w:hint="eastAsia"/>
            <w:szCs w:val="24"/>
            <w:lang w:eastAsia="ja-JP"/>
          </w:rPr>
          <w:t>WWRF</w:t>
        </w:r>
        <w:r w:rsidR="00232534">
          <w:rPr>
            <w:rStyle w:val="Hyperlink"/>
            <w:rFonts w:hint="eastAsia"/>
            <w:szCs w:val="24"/>
            <w:lang w:eastAsia="ja-JP"/>
          </w:rPr>
          <w:t>）</w:t>
        </w:r>
      </w:hyperlink>
      <w:r w:rsidR="00232534">
        <w:rPr>
          <w:rFonts w:hint="eastAsia"/>
          <w:lang w:eastAsia="zh-CN"/>
        </w:rPr>
        <w:t>涉及下一代</w:t>
      </w:r>
      <w:r w:rsidR="00232534">
        <w:rPr>
          <w:lang w:eastAsia="zh-CN"/>
        </w:rPr>
        <w:t>移动通信的要求和技术（</w:t>
      </w:r>
      <w:r w:rsidR="00232534">
        <w:rPr>
          <w:rFonts w:hint="eastAsia"/>
          <w:lang w:eastAsia="zh-CN"/>
        </w:rPr>
        <w:t>2013</w:t>
      </w:r>
      <w:r w:rsidR="00232534">
        <w:rPr>
          <w:rFonts w:hint="eastAsia"/>
          <w:lang w:eastAsia="zh-CN"/>
        </w:rPr>
        <w:t>年</w:t>
      </w:r>
      <w:r w:rsidR="00232534">
        <w:rPr>
          <w:rFonts w:hint="eastAsia"/>
          <w:lang w:eastAsia="zh-CN"/>
        </w:rPr>
        <w:t>5</w:t>
      </w:r>
      <w:r w:rsidR="00232534">
        <w:rPr>
          <w:rFonts w:hint="eastAsia"/>
          <w:lang w:eastAsia="zh-CN"/>
        </w:rPr>
        <w:t>月</w:t>
      </w:r>
      <w:r w:rsidR="00232534">
        <w:rPr>
          <w:rFonts w:hint="eastAsia"/>
          <w:lang w:eastAsia="zh-CN"/>
        </w:rPr>
        <w:t>21</w:t>
      </w:r>
      <w:r w:rsidR="00232534">
        <w:rPr>
          <w:rFonts w:hint="eastAsia"/>
          <w:lang w:eastAsia="zh-CN"/>
        </w:rPr>
        <w:t>日</w:t>
      </w:r>
      <w:r w:rsidR="00232534">
        <w:rPr>
          <w:lang w:eastAsia="zh-CN"/>
        </w:rPr>
        <w:t>）</w:t>
      </w:r>
      <w:r w:rsidR="00232534">
        <w:rPr>
          <w:rFonts w:hint="eastAsia"/>
          <w:lang w:eastAsia="zh-CN"/>
        </w:rPr>
        <w:t>；</w:t>
      </w:r>
    </w:p>
    <w:p w:rsidR="00037921" w:rsidRPr="00556FCF" w:rsidRDefault="00037921" w:rsidP="00307B0B">
      <w:pPr>
        <w:pStyle w:val="enumlev1"/>
        <w:rPr>
          <w:color w:val="000000"/>
          <w:lang w:eastAsia="zh-CN"/>
        </w:rPr>
      </w:pPr>
      <w:r>
        <w:rPr>
          <w:lang w:eastAsia="zh-CN"/>
        </w:rPr>
        <w:t>–</w:t>
      </w:r>
      <w:r>
        <w:rPr>
          <w:lang w:eastAsia="zh-CN"/>
        </w:rPr>
        <w:tab/>
      </w:r>
      <w:hyperlink r:id="rId23" w:history="1">
        <w:r w:rsidR="00232534" w:rsidRPr="0011795C">
          <w:rPr>
            <w:rStyle w:val="Hyperlink"/>
            <w:lang w:eastAsia="ja-JP"/>
          </w:rPr>
          <w:t>5A</w:t>
        </w:r>
        <w:r w:rsidR="00232534" w:rsidRPr="0011795C">
          <w:rPr>
            <w:rStyle w:val="Hyperlink"/>
            <w:lang w:eastAsia="ja-JP"/>
          </w:rPr>
          <w:t>工作组认知无线电系统和空白频谱使用研讨会</w:t>
        </w:r>
      </w:hyperlink>
      <w:r w:rsidR="00232534">
        <w:rPr>
          <w:rFonts w:ascii="Segoe UI" w:hAnsi="Segoe UI" w:cs="Segoe UI" w:hint="eastAsia"/>
          <w:color w:val="000000"/>
          <w:sz w:val="20"/>
          <w:lang w:eastAsia="zh-CN"/>
        </w:rPr>
        <w:t>，</w:t>
      </w:r>
      <w:r w:rsidR="00232534" w:rsidRPr="00232534">
        <w:rPr>
          <w:rFonts w:hint="eastAsia"/>
          <w:color w:val="000000"/>
          <w:lang w:eastAsia="ja-JP"/>
        </w:rPr>
        <w:t>（</w:t>
      </w:r>
      <w:r w:rsidR="00232534" w:rsidRPr="00232534">
        <w:rPr>
          <w:rFonts w:hint="eastAsia"/>
          <w:color w:val="000000"/>
          <w:lang w:eastAsia="ja-JP"/>
        </w:rPr>
        <w:t>2013</w:t>
      </w:r>
      <w:r w:rsidR="00232534" w:rsidRPr="00232534">
        <w:rPr>
          <w:rFonts w:hint="eastAsia"/>
          <w:color w:val="000000"/>
          <w:lang w:eastAsia="ja-JP"/>
        </w:rPr>
        <w:t>年</w:t>
      </w:r>
      <w:r w:rsidR="00232534" w:rsidRPr="00232534">
        <w:rPr>
          <w:rFonts w:hint="eastAsia"/>
          <w:color w:val="000000"/>
          <w:lang w:eastAsia="ja-JP"/>
        </w:rPr>
        <w:t>11</w:t>
      </w:r>
      <w:r w:rsidR="00232534" w:rsidRPr="00232534">
        <w:rPr>
          <w:rFonts w:hint="eastAsia"/>
          <w:color w:val="000000"/>
          <w:lang w:eastAsia="ja-JP"/>
        </w:rPr>
        <w:t>月</w:t>
      </w:r>
      <w:r w:rsidR="00232534" w:rsidRPr="00232534">
        <w:rPr>
          <w:rFonts w:hint="eastAsia"/>
          <w:color w:val="000000"/>
          <w:lang w:eastAsia="ja-JP"/>
        </w:rPr>
        <w:t>18</w:t>
      </w:r>
      <w:r w:rsidR="00232534" w:rsidRPr="00232534">
        <w:rPr>
          <w:rFonts w:hint="eastAsia"/>
          <w:color w:val="000000"/>
          <w:lang w:eastAsia="ja-JP"/>
        </w:rPr>
        <w:t>日）</w:t>
      </w:r>
      <w:r w:rsidR="00232534">
        <w:rPr>
          <w:rFonts w:hint="eastAsia"/>
          <w:color w:val="000000"/>
          <w:lang w:eastAsia="zh-CN"/>
        </w:rPr>
        <w:t>。</w:t>
      </w:r>
    </w:p>
    <w:p w:rsidR="00037921" w:rsidRPr="00556FCF" w:rsidRDefault="00037921" w:rsidP="002A402D">
      <w:pPr>
        <w:pStyle w:val="Heading2"/>
        <w:rPr>
          <w:lang w:eastAsia="zh-CN"/>
        </w:rPr>
      </w:pPr>
      <w:r w:rsidRPr="00556FCF">
        <w:rPr>
          <w:lang w:eastAsia="zh-CN"/>
        </w:rPr>
        <w:t>4.2</w:t>
      </w:r>
      <w:r w:rsidRPr="00556FCF">
        <w:rPr>
          <w:lang w:eastAsia="zh-CN"/>
        </w:rPr>
        <w:tab/>
        <w:t>5B</w:t>
      </w:r>
      <w:r w:rsidR="00232534">
        <w:rPr>
          <w:rFonts w:hint="eastAsia"/>
          <w:lang w:eastAsia="zh-CN"/>
        </w:rPr>
        <w:t>工作组</w:t>
      </w:r>
    </w:p>
    <w:p w:rsidR="00037921" w:rsidRPr="009D2192" w:rsidRDefault="00037921" w:rsidP="002A402D">
      <w:pPr>
        <w:pStyle w:val="Heading3"/>
        <w:rPr>
          <w:lang w:eastAsia="zh-CN"/>
        </w:rPr>
      </w:pPr>
      <w:r w:rsidRPr="009D2192">
        <w:rPr>
          <w:lang w:eastAsia="ja-JP"/>
        </w:rPr>
        <w:t>4.2.</w:t>
      </w:r>
      <w:r w:rsidRPr="009D2192">
        <w:rPr>
          <w:lang w:eastAsia="zh-CN"/>
        </w:rPr>
        <w:t>1</w:t>
      </w:r>
      <w:r w:rsidRPr="009D2192">
        <w:rPr>
          <w:lang w:eastAsia="zh-CN"/>
        </w:rPr>
        <w:tab/>
      </w:r>
      <w:r w:rsidR="00232534">
        <w:rPr>
          <w:rFonts w:hint="eastAsia"/>
          <w:lang w:eastAsia="zh-CN"/>
        </w:rPr>
        <w:t>会议</w:t>
      </w:r>
      <w:r w:rsidR="00232534">
        <w:rPr>
          <w:lang w:eastAsia="zh-CN"/>
        </w:rPr>
        <w:t>和工作结构</w:t>
      </w:r>
    </w:p>
    <w:p w:rsidR="00037921" w:rsidRPr="009D2192" w:rsidRDefault="00232534" w:rsidP="0093567E">
      <w:pPr>
        <w:ind w:firstLineChars="200" w:firstLine="480"/>
        <w:rPr>
          <w:lang w:eastAsia="zh-CN"/>
        </w:rPr>
      </w:pPr>
      <w:r>
        <w:rPr>
          <w:rFonts w:hint="eastAsia"/>
          <w:lang w:eastAsia="zh-CN"/>
        </w:rPr>
        <w:t>如</w:t>
      </w:r>
      <w:r>
        <w:rPr>
          <w:lang w:eastAsia="zh-CN"/>
        </w:rPr>
        <w:t>后附资料</w:t>
      </w:r>
      <w:r>
        <w:rPr>
          <w:rFonts w:hint="eastAsia"/>
          <w:lang w:eastAsia="zh-CN"/>
        </w:rPr>
        <w:t>1</w:t>
      </w:r>
      <w:r>
        <w:rPr>
          <w:rFonts w:hint="eastAsia"/>
          <w:lang w:eastAsia="zh-CN"/>
        </w:rPr>
        <w:t>表</w:t>
      </w:r>
      <w:r>
        <w:rPr>
          <w:lang w:eastAsia="zh-CN"/>
        </w:rPr>
        <w:t>A1-2</w:t>
      </w:r>
      <w:r>
        <w:rPr>
          <w:lang w:eastAsia="zh-CN"/>
        </w:rPr>
        <w:t>所示，</w:t>
      </w:r>
      <w:r>
        <w:rPr>
          <w:rFonts w:hint="eastAsia"/>
          <w:lang w:eastAsia="zh-CN"/>
        </w:rPr>
        <w:t>5</w:t>
      </w:r>
      <w:r>
        <w:rPr>
          <w:lang w:eastAsia="zh-CN"/>
        </w:rPr>
        <w:t>B</w:t>
      </w:r>
      <w:r>
        <w:rPr>
          <w:lang w:eastAsia="zh-CN"/>
        </w:rPr>
        <w:t>工作组</w:t>
      </w:r>
      <w:r w:rsidR="0093567E">
        <w:rPr>
          <w:rFonts w:hint="eastAsia"/>
          <w:lang w:eastAsia="zh-CN"/>
        </w:rPr>
        <w:t>举行</w:t>
      </w:r>
      <w:r>
        <w:rPr>
          <w:lang w:eastAsia="zh-CN"/>
        </w:rPr>
        <w:t>了</w:t>
      </w:r>
      <w:r>
        <w:rPr>
          <w:rFonts w:hint="eastAsia"/>
          <w:lang w:eastAsia="zh-CN"/>
        </w:rPr>
        <w:t>7</w:t>
      </w:r>
      <w:r w:rsidR="0011795C">
        <w:rPr>
          <w:rFonts w:hint="eastAsia"/>
          <w:lang w:eastAsia="zh-CN"/>
        </w:rPr>
        <w:t>次</w:t>
      </w:r>
      <w:r>
        <w:rPr>
          <w:lang w:eastAsia="zh-CN"/>
        </w:rPr>
        <w:t>会议。</w:t>
      </w:r>
      <w:r>
        <w:rPr>
          <w:rFonts w:hint="eastAsia"/>
          <w:lang w:eastAsia="zh-CN"/>
        </w:rPr>
        <w:t>5</w:t>
      </w:r>
      <w:r>
        <w:rPr>
          <w:lang w:eastAsia="zh-CN"/>
        </w:rPr>
        <w:t>B</w:t>
      </w:r>
      <w:r>
        <w:rPr>
          <w:lang w:eastAsia="zh-CN"/>
        </w:rPr>
        <w:t>工作组主席</w:t>
      </w:r>
      <w:r w:rsidRPr="009D2192">
        <w:rPr>
          <w:lang w:eastAsia="zh-CN"/>
        </w:rPr>
        <w:t>J</w:t>
      </w:r>
      <w:r>
        <w:rPr>
          <w:rFonts w:hint="eastAsia"/>
          <w:lang w:eastAsia="ja-JP"/>
        </w:rPr>
        <w:t>ohn</w:t>
      </w:r>
      <w:r w:rsidRPr="009D2192">
        <w:rPr>
          <w:lang w:eastAsia="zh-CN"/>
        </w:rPr>
        <w:t xml:space="preserve"> </w:t>
      </w:r>
      <w:r>
        <w:rPr>
          <w:rFonts w:hint="eastAsia"/>
          <w:lang w:eastAsia="ja-JP"/>
        </w:rPr>
        <w:t>Mettrop</w:t>
      </w:r>
      <w:r>
        <w:rPr>
          <w:lang w:eastAsia="zh-CN"/>
        </w:rPr>
        <w:t>先生（</w:t>
      </w:r>
      <w:r>
        <w:rPr>
          <w:rFonts w:hint="eastAsia"/>
          <w:lang w:eastAsia="zh-CN"/>
        </w:rPr>
        <w:t>英国</w:t>
      </w:r>
      <w:r>
        <w:rPr>
          <w:lang w:eastAsia="zh-CN"/>
        </w:rPr>
        <w:t>）</w:t>
      </w:r>
      <w:r>
        <w:rPr>
          <w:rFonts w:hint="eastAsia"/>
          <w:lang w:eastAsia="zh-CN"/>
        </w:rPr>
        <w:t>主持</w:t>
      </w:r>
      <w:r>
        <w:rPr>
          <w:lang w:eastAsia="zh-CN"/>
        </w:rPr>
        <w:t>了所有会议。</w:t>
      </w:r>
    </w:p>
    <w:p w:rsidR="00037921" w:rsidRPr="009D2192" w:rsidRDefault="00232534" w:rsidP="0093567E">
      <w:pPr>
        <w:ind w:firstLineChars="200" w:firstLine="480"/>
        <w:rPr>
          <w:lang w:eastAsia="zh-CN"/>
        </w:rPr>
      </w:pPr>
      <w:r>
        <w:rPr>
          <w:lang w:eastAsia="zh-CN"/>
        </w:rPr>
        <w:t>5B</w:t>
      </w:r>
      <w:r>
        <w:rPr>
          <w:lang w:eastAsia="zh-CN"/>
        </w:rPr>
        <w:t>工作组成立了</w:t>
      </w:r>
      <w:r>
        <w:rPr>
          <w:rFonts w:hint="eastAsia"/>
          <w:lang w:eastAsia="zh-CN"/>
        </w:rPr>
        <w:t>以下</w:t>
      </w:r>
      <w:r>
        <w:rPr>
          <w:lang w:eastAsia="zh-CN"/>
        </w:rPr>
        <w:t>四个</w:t>
      </w:r>
      <w:r w:rsidR="0093567E">
        <w:rPr>
          <w:rFonts w:hint="eastAsia"/>
          <w:lang w:eastAsia="zh-CN"/>
        </w:rPr>
        <w:t>职责分明的</w:t>
      </w:r>
      <w:r w:rsidR="0093567E">
        <w:rPr>
          <w:lang w:eastAsia="zh-CN"/>
        </w:rPr>
        <w:t>工作小组</w:t>
      </w:r>
      <w:r w:rsidR="0093567E">
        <w:rPr>
          <w:rFonts w:hint="eastAsia"/>
          <w:lang w:eastAsia="zh-CN"/>
        </w:rPr>
        <w:t>：</w:t>
      </w:r>
    </w:p>
    <w:p w:rsidR="00037921" w:rsidRPr="009D2192" w:rsidRDefault="00037921" w:rsidP="002A402D">
      <w:pPr>
        <w:pStyle w:val="enumlev1"/>
        <w:rPr>
          <w:lang w:eastAsia="zh-CN"/>
        </w:rPr>
      </w:pPr>
      <w:r w:rsidRPr="009D2192">
        <w:rPr>
          <w:lang w:eastAsia="zh-CN"/>
        </w:rPr>
        <w:lastRenderedPageBreak/>
        <w:t>−</w:t>
      </w:r>
      <w:r w:rsidRPr="009D2192">
        <w:rPr>
          <w:lang w:eastAsia="zh-CN"/>
        </w:rPr>
        <w:tab/>
      </w:r>
      <w:r>
        <w:rPr>
          <w:lang w:eastAsia="zh-CN"/>
        </w:rPr>
        <w:t>5B1</w:t>
      </w:r>
      <w:r w:rsidR="00232534">
        <w:rPr>
          <w:rFonts w:hint="eastAsia"/>
          <w:lang w:eastAsia="zh-CN"/>
        </w:rPr>
        <w:t>工作小组</w:t>
      </w:r>
      <w:r w:rsidR="00232534">
        <w:rPr>
          <w:lang w:eastAsia="zh-CN"/>
        </w:rPr>
        <w:t>：无线电测定业务。</w:t>
      </w:r>
    </w:p>
    <w:p w:rsidR="00037921" w:rsidRPr="009D2192" w:rsidRDefault="00037921" w:rsidP="002A402D">
      <w:pPr>
        <w:pStyle w:val="enumlev1"/>
        <w:rPr>
          <w:lang w:eastAsia="zh-CN"/>
        </w:rPr>
      </w:pPr>
      <w:r w:rsidRPr="009D2192">
        <w:rPr>
          <w:lang w:eastAsia="zh-CN"/>
        </w:rPr>
        <w:t>−</w:t>
      </w:r>
      <w:r w:rsidRPr="009D2192">
        <w:rPr>
          <w:lang w:eastAsia="zh-CN"/>
        </w:rPr>
        <w:tab/>
        <w:t>5</w:t>
      </w:r>
      <w:r>
        <w:rPr>
          <w:lang w:eastAsia="zh-CN"/>
        </w:rPr>
        <w:t>B2</w:t>
      </w:r>
      <w:r w:rsidR="00232534">
        <w:rPr>
          <w:rFonts w:hint="eastAsia"/>
          <w:lang w:eastAsia="zh-CN"/>
        </w:rPr>
        <w:t>工作小组：航空</w:t>
      </w:r>
      <w:r w:rsidR="00232534">
        <w:rPr>
          <w:lang w:eastAsia="zh-CN"/>
        </w:rPr>
        <w:t>移动业务。</w:t>
      </w:r>
    </w:p>
    <w:p w:rsidR="00037921" w:rsidRPr="00037921" w:rsidRDefault="00037921" w:rsidP="002A402D">
      <w:pPr>
        <w:pStyle w:val="enumlev1"/>
        <w:rPr>
          <w:lang w:val="en-US" w:eastAsia="ja-JP"/>
        </w:rPr>
      </w:pPr>
      <w:r w:rsidRPr="00037921">
        <w:rPr>
          <w:lang w:val="en-US" w:eastAsia="zh-CN"/>
        </w:rPr>
        <w:t>−</w:t>
      </w:r>
      <w:r w:rsidRPr="00037921">
        <w:rPr>
          <w:lang w:val="en-US" w:eastAsia="zh-CN"/>
        </w:rPr>
        <w:tab/>
        <w:t>5B3</w:t>
      </w:r>
      <w:r w:rsidR="00232534">
        <w:rPr>
          <w:rFonts w:hint="eastAsia"/>
          <w:lang w:eastAsia="zh-CN"/>
        </w:rPr>
        <w:t>工作小组：水上</w:t>
      </w:r>
      <w:r w:rsidR="00232534">
        <w:rPr>
          <w:lang w:eastAsia="zh-CN"/>
        </w:rPr>
        <w:t>移动业务。</w:t>
      </w:r>
    </w:p>
    <w:p w:rsidR="00037921" w:rsidRDefault="00037921" w:rsidP="002A402D">
      <w:pPr>
        <w:pStyle w:val="enumlev1"/>
        <w:rPr>
          <w:lang w:eastAsia="zh-CN"/>
        </w:rPr>
      </w:pPr>
      <w:r w:rsidRPr="009D2192">
        <w:rPr>
          <w:lang w:eastAsia="zh-CN"/>
        </w:rPr>
        <w:t>−</w:t>
      </w:r>
      <w:r w:rsidRPr="009D2192">
        <w:rPr>
          <w:lang w:eastAsia="zh-CN"/>
        </w:rPr>
        <w:tab/>
        <w:t>5B</w:t>
      </w:r>
      <w:r>
        <w:rPr>
          <w:rFonts w:hint="eastAsia"/>
          <w:lang w:eastAsia="ja-JP"/>
        </w:rPr>
        <w:t>4</w:t>
      </w:r>
      <w:r w:rsidR="00232534">
        <w:rPr>
          <w:rFonts w:hint="eastAsia"/>
          <w:lang w:eastAsia="zh-CN"/>
        </w:rPr>
        <w:t>工作小组：</w:t>
      </w:r>
      <w:r w:rsidR="001F234C">
        <w:rPr>
          <w:rFonts w:hint="eastAsia"/>
          <w:lang w:eastAsia="zh-CN"/>
        </w:rPr>
        <w:t>其它</w:t>
      </w:r>
      <w:r w:rsidR="00232534">
        <w:rPr>
          <w:lang w:eastAsia="zh-CN"/>
        </w:rPr>
        <w:t>问题</w:t>
      </w:r>
      <w:r w:rsidR="00232534">
        <w:rPr>
          <w:rFonts w:hint="eastAsia"/>
          <w:lang w:eastAsia="zh-CN"/>
        </w:rPr>
        <w:t>。</w:t>
      </w:r>
    </w:p>
    <w:p w:rsidR="00037921" w:rsidRPr="009D2192" w:rsidRDefault="00232534" w:rsidP="0093567E">
      <w:pPr>
        <w:ind w:firstLineChars="200" w:firstLine="480"/>
        <w:rPr>
          <w:lang w:eastAsia="zh-CN"/>
        </w:rPr>
      </w:pPr>
      <w:r>
        <w:rPr>
          <w:rFonts w:hint="eastAsia"/>
          <w:lang w:eastAsia="zh-CN"/>
        </w:rPr>
        <w:t>除</w:t>
      </w:r>
      <w:r>
        <w:rPr>
          <w:lang w:eastAsia="zh-CN"/>
        </w:rPr>
        <w:t>上述</w:t>
      </w:r>
      <w:r w:rsidR="0093567E">
        <w:rPr>
          <w:rFonts w:hint="eastAsia"/>
          <w:lang w:eastAsia="zh-CN"/>
        </w:rPr>
        <w:t>正式</w:t>
      </w:r>
      <w:r>
        <w:rPr>
          <w:lang w:eastAsia="zh-CN"/>
        </w:rPr>
        <w:t>工作小组外，还</w:t>
      </w:r>
      <w:r>
        <w:rPr>
          <w:rFonts w:hint="eastAsia"/>
          <w:lang w:eastAsia="zh-CN"/>
        </w:rPr>
        <w:t>按</w:t>
      </w:r>
      <w:r>
        <w:rPr>
          <w:lang w:eastAsia="zh-CN"/>
        </w:rPr>
        <w:t>需要成立了</w:t>
      </w:r>
      <w:r>
        <w:rPr>
          <w:rFonts w:hint="eastAsia"/>
          <w:lang w:eastAsia="zh-CN"/>
        </w:rPr>
        <w:t>特设</w:t>
      </w:r>
      <w:r>
        <w:rPr>
          <w:lang w:eastAsia="zh-CN"/>
        </w:rPr>
        <w:t>组</w:t>
      </w:r>
      <w:r>
        <w:rPr>
          <w:rFonts w:hint="eastAsia"/>
          <w:lang w:eastAsia="zh-CN"/>
        </w:rPr>
        <w:t>和</w:t>
      </w:r>
      <w:r>
        <w:rPr>
          <w:lang w:eastAsia="zh-CN"/>
        </w:rPr>
        <w:t>信函通信组以处理</w:t>
      </w:r>
      <w:r w:rsidR="001F234C">
        <w:rPr>
          <w:lang w:eastAsia="zh-CN"/>
        </w:rPr>
        <w:t>其它</w:t>
      </w:r>
      <w:r>
        <w:rPr>
          <w:lang w:eastAsia="zh-CN"/>
        </w:rPr>
        <w:t>具体议题。</w:t>
      </w:r>
    </w:p>
    <w:p w:rsidR="00037921" w:rsidRPr="009D2192" w:rsidRDefault="00037921" w:rsidP="002A402D">
      <w:pPr>
        <w:pStyle w:val="Heading3"/>
        <w:rPr>
          <w:lang w:eastAsia="zh-CN"/>
        </w:rPr>
      </w:pPr>
      <w:r w:rsidRPr="009D2192">
        <w:rPr>
          <w:lang w:eastAsia="ja-JP"/>
        </w:rPr>
        <w:t>4.2.2</w:t>
      </w:r>
      <w:r w:rsidRPr="009D2192">
        <w:rPr>
          <w:lang w:eastAsia="zh-CN"/>
        </w:rPr>
        <w:tab/>
      </w:r>
      <w:r w:rsidR="00232534">
        <w:rPr>
          <w:rFonts w:hint="eastAsia"/>
          <w:lang w:eastAsia="zh-CN"/>
        </w:rPr>
        <w:t>具体</w:t>
      </w:r>
      <w:r w:rsidR="00232534">
        <w:rPr>
          <w:lang w:eastAsia="zh-CN"/>
        </w:rPr>
        <w:t>输出</w:t>
      </w:r>
      <w:r w:rsidR="0093567E">
        <w:rPr>
          <w:rFonts w:hint="eastAsia"/>
          <w:lang w:eastAsia="zh-CN"/>
        </w:rPr>
        <w:t>成果</w:t>
      </w:r>
    </w:p>
    <w:p w:rsidR="00037921" w:rsidRPr="009D2192" w:rsidRDefault="0093567E" w:rsidP="0093567E">
      <w:pPr>
        <w:ind w:firstLineChars="200" w:firstLine="480"/>
        <w:rPr>
          <w:lang w:eastAsia="zh-CN"/>
        </w:rPr>
      </w:pPr>
      <w:r w:rsidRPr="0093567E">
        <w:rPr>
          <w:rFonts w:hint="eastAsia"/>
          <w:lang w:eastAsia="zh-CN"/>
        </w:rPr>
        <w:t>在本研究周期当中，职责范围广泛的</w:t>
      </w:r>
      <w:r w:rsidRPr="0093567E">
        <w:rPr>
          <w:lang w:eastAsia="zh-CN"/>
        </w:rPr>
        <w:t>5B</w:t>
      </w:r>
      <w:r w:rsidRPr="0093567E">
        <w:rPr>
          <w:rFonts w:hint="eastAsia"/>
          <w:lang w:eastAsia="zh-CN"/>
        </w:rPr>
        <w:t>工作组被赋予了十分繁重的工作任务</w:t>
      </w:r>
      <w:r w:rsidR="00232534">
        <w:rPr>
          <w:lang w:eastAsia="zh-CN"/>
        </w:rPr>
        <w:t>，其中包括有关大会的工作。</w:t>
      </w:r>
      <w:r>
        <w:rPr>
          <w:rFonts w:hint="eastAsia"/>
          <w:lang w:eastAsia="zh-CN"/>
        </w:rPr>
        <w:t>5</w:t>
      </w:r>
      <w:r>
        <w:rPr>
          <w:lang w:eastAsia="zh-CN"/>
        </w:rPr>
        <w:t>B</w:t>
      </w:r>
      <w:r>
        <w:rPr>
          <w:lang w:eastAsia="zh-CN"/>
        </w:rPr>
        <w:t>工作组</w:t>
      </w:r>
      <w:r w:rsidR="00232534">
        <w:rPr>
          <w:lang w:eastAsia="zh-CN"/>
        </w:rPr>
        <w:t>通过</w:t>
      </w:r>
      <w:r w:rsidR="00232534">
        <w:rPr>
          <w:rFonts w:hint="eastAsia"/>
          <w:lang w:eastAsia="zh-CN"/>
        </w:rPr>
        <w:t>7</w:t>
      </w:r>
      <w:r w:rsidR="0011795C">
        <w:rPr>
          <w:rFonts w:hint="eastAsia"/>
          <w:lang w:eastAsia="zh-CN"/>
        </w:rPr>
        <w:t>次</w:t>
      </w:r>
      <w:r w:rsidR="00232534">
        <w:rPr>
          <w:lang w:eastAsia="zh-CN"/>
        </w:rPr>
        <w:t>会议</w:t>
      </w:r>
      <w:r>
        <w:rPr>
          <w:rFonts w:hint="eastAsia"/>
          <w:lang w:eastAsia="zh-CN"/>
        </w:rPr>
        <w:t>拟就</w:t>
      </w:r>
      <w:r w:rsidR="00232534">
        <w:rPr>
          <w:lang w:eastAsia="zh-CN"/>
        </w:rPr>
        <w:t>了</w:t>
      </w:r>
      <w:r>
        <w:rPr>
          <w:rFonts w:hint="eastAsia"/>
          <w:lang w:eastAsia="zh-CN"/>
        </w:rPr>
        <w:t>有关</w:t>
      </w:r>
      <w:r w:rsidR="00232534">
        <w:rPr>
          <w:lang w:eastAsia="zh-CN"/>
        </w:rPr>
        <w:t>无线电测定、航空移动和水上移动业务领域的多</w:t>
      </w:r>
      <w:r>
        <w:rPr>
          <w:rFonts w:hint="eastAsia"/>
          <w:lang w:eastAsia="zh-CN"/>
        </w:rPr>
        <w:t>份</w:t>
      </w:r>
      <w:r w:rsidR="00232534">
        <w:rPr>
          <w:lang w:eastAsia="zh-CN"/>
        </w:rPr>
        <w:t>新建议书草案和建议书修订案。</w:t>
      </w:r>
      <w:r w:rsidRPr="0093567E">
        <w:rPr>
          <w:rFonts w:hint="eastAsia"/>
          <w:lang w:eastAsia="zh-CN"/>
        </w:rPr>
        <w:t>这些成果都是在大会相关工作和日常</w:t>
      </w:r>
      <w:r w:rsidRPr="0093567E">
        <w:rPr>
          <w:lang w:eastAsia="zh-CN"/>
        </w:rPr>
        <w:t>ITU</w:t>
      </w:r>
      <w:r w:rsidRPr="0093567E">
        <w:rPr>
          <w:lang w:eastAsia="zh-CN"/>
        </w:rPr>
        <w:noBreakHyphen/>
        <w:t>R</w:t>
      </w:r>
      <w:r w:rsidRPr="0093567E">
        <w:rPr>
          <w:rFonts w:hint="eastAsia"/>
          <w:lang w:eastAsia="zh-CN"/>
        </w:rPr>
        <w:t>研究项下取得的</w:t>
      </w:r>
      <w:r w:rsidR="00232534">
        <w:rPr>
          <w:lang w:eastAsia="zh-CN"/>
        </w:rPr>
        <w:t>。</w:t>
      </w:r>
    </w:p>
    <w:p w:rsidR="00037921" w:rsidRPr="009D2192" w:rsidRDefault="0093567E" w:rsidP="0093567E">
      <w:pPr>
        <w:ind w:firstLineChars="200" w:firstLine="480"/>
        <w:rPr>
          <w:lang w:eastAsia="zh-CN"/>
        </w:rPr>
      </w:pPr>
      <w:r>
        <w:rPr>
          <w:rFonts w:hint="eastAsia"/>
          <w:lang w:eastAsia="zh-CN"/>
        </w:rPr>
        <w:t>前一项成果</w:t>
      </w:r>
      <w:r w:rsidR="007E3592">
        <w:rPr>
          <w:rFonts w:hint="eastAsia"/>
          <w:lang w:eastAsia="zh-CN"/>
        </w:rPr>
        <w:t>见</w:t>
      </w:r>
      <w:r w:rsidR="007E3592">
        <w:rPr>
          <w:lang w:eastAsia="zh-CN"/>
        </w:rPr>
        <w:t>本文</w:t>
      </w:r>
      <w:r w:rsidR="007E3592">
        <w:rPr>
          <w:rFonts w:hint="eastAsia"/>
          <w:lang w:eastAsia="zh-CN"/>
        </w:rPr>
        <w:t>下节</w:t>
      </w:r>
      <w:r w:rsidR="007E3592">
        <w:rPr>
          <w:lang w:eastAsia="zh-CN"/>
        </w:rPr>
        <w:t>。</w:t>
      </w:r>
      <w:r>
        <w:rPr>
          <w:rFonts w:hint="eastAsia"/>
          <w:lang w:eastAsia="zh-CN"/>
        </w:rPr>
        <w:t>后一项</w:t>
      </w:r>
      <w:r w:rsidR="007E3592">
        <w:rPr>
          <w:rFonts w:hint="eastAsia"/>
          <w:lang w:eastAsia="zh-CN"/>
        </w:rPr>
        <w:t>成果</w:t>
      </w:r>
      <w:r w:rsidR="007E3592">
        <w:rPr>
          <w:lang w:eastAsia="zh-CN"/>
        </w:rPr>
        <w:t>中包含有关</w:t>
      </w:r>
      <w:r w:rsidR="007E3592">
        <w:rPr>
          <w:lang w:eastAsia="zh-CN"/>
        </w:rPr>
        <w:t>HF</w:t>
      </w:r>
      <w:r w:rsidR="007E3592">
        <w:rPr>
          <w:lang w:eastAsia="zh-CN"/>
        </w:rPr>
        <w:t>频段</w:t>
      </w:r>
      <w:r w:rsidR="007E3592">
        <w:rPr>
          <w:rFonts w:hint="eastAsia"/>
          <w:lang w:eastAsia="zh-CN"/>
        </w:rPr>
        <w:t>用于</w:t>
      </w:r>
      <w:r w:rsidR="007E3592">
        <w:rPr>
          <w:lang w:eastAsia="zh-CN"/>
        </w:rPr>
        <w:t>广播水上</w:t>
      </w:r>
      <w:r w:rsidR="007E3592">
        <w:rPr>
          <w:rFonts w:hint="eastAsia"/>
          <w:lang w:eastAsia="zh-CN"/>
        </w:rPr>
        <w:t>安全</w:t>
      </w:r>
      <w:r w:rsidR="007E3592">
        <w:rPr>
          <w:lang w:eastAsia="zh-CN"/>
        </w:rPr>
        <w:t>的数字导航数据系统特性的新建议书（</w:t>
      </w:r>
      <w:r w:rsidR="007E3592">
        <w:rPr>
          <w:rFonts w:hint="eastAsia"/>
          <w:lang w:eastAsia="ja-JP"/>
        </w:rPr>
        <w:t>ITU-R M.2058</w:t>
      </w:r>
      <w:r w:rsidR="007E3592">
        <w:rPr>
          <w:rFonts w:hint="eastAsia"/>
          <w:lang w:eastAsia="zh-CN"/>
        </w:rPr>
        <w:t>建议书</w:t>
      </w:r>
      <w:r w:rsidR="007E3592">
        <w:rPr>
          <w:lang w:eastAsia="zh-CN"/>
        </w:rPr>
        <w:t>）</w:t>
      </w:r>
      <w:r w:rsidR="007E3592">
        <w:rPr>
          <w:rFonts w:hint="eastAsia"/>
          <w:lang w:eastAsia="zh-CN"/>
        </w:rPr>
        <w:t>。</w:t>
      </w:r>
    </w:p>
    <w:p w:rsidR="00037921" w:rsidRPr="009D2192" w:rsidRDefault="0093567E" w:rsidP="0093567E">
      <w:pPr>
        <w:ind w:firstLineChars="200" w:firstLine="480"/>
        <w:rPr>
          <w:lang w:eastAsia="zh-CN"/>
        </w:rPr>
      </w:pPr>
      <w:r w:rsidRPr="0093567E">
        <w:rPr>
          <w:lang w:eastAsia="zh-CN"/>
        </w:rPr>
        <w:t>5B</w:t>
      </w:r>
      <w:r w:rsidRPr="0093567E">
        <w:rPr>
          <w:rFonts w:hint="eastAsia"/>
          <w:lang w:eastAsia="zh-CN"/>
        </w:rPr>
        <w:t>工作组对重点涉及安全业务的许多现有建议书进行了更新，以准确反应对国际电联文件和</w:t>
      </w:r>
      <w:r w:rsidRPr="0093567E">
        <w:rPr>
          <w:lang w:eastAsia="zh-CN"/>
        </w:rPr>
        <w:t>/</w:t>
      </w:r>
      <w:r w:rsidRPr="0093567E">
        <w:rPr>
          <w:rFonts w:hint="eastAsia"/>
          <w:lang w:eastAsia="zh-CN"/>
        </w:rPr>
        <w:t>或外部机构制定的标准的最新引证。</w:t>
      </w:r>
    </w:p>
    <w:p w:rsidR="00037921" w:rsidRPr="009D2192" w:rsidRDefault="00037921" w:rsidP="002A402D">
      <w:pPr>
        <w:pStyle w:val="Heading3"/>
        <w:rPr>
          <w:lang w:eastAsia="ja-JP"/>
        </w:rPr>
      </w:pPr>
      <w:r w:rsidRPr="009D2192">
        <w:rPr>
          <w:lang w:eastAsia="ja-JP"/>
        </w:rPr>
        <w:t>4.2.3</w:t>
      </w:r>
      <w:r w:rsidRPr="009D2192">
        <w:rPr>
          <w:lang w:eastAsia="zh-CN"/>
        </w:rPr>
        <w:tab/>
      </w:r>
      <w:r w:rsidR="007E3592">
        <w:rPr>
          <w:rFonts w:hint="eastAsia"/>
          <w:lang w:eastAsia="zh-CN"/>
        </w:rPr>
        <w:t>有关</w:t>
      </w:r>
      <w:r w:rsidR="007E3592">
        <w:rPr>
          <w:lang w:eastAsia="zh-CN"/>
        </w:rPr>
        <w:t>WRC-15</w:t>
      </w:r>
      <w:r w:rsidR="007E3592">
        <w:rPr>
          <w:lang w:eastAsia="zh-CN"/>
        </w:rPr>
        <w:t>的筹备工作（</w:t>
      </w:r>
      <w:r w:rsidR="007E3592">
        <w:rPr>
          <w:rFonts w:hint="eastAsia"/>
          <w:lang w:eastAsia="zh-CN"/>
        </w:rPr>
        <w:t>全球</w:t>
      </w:r>
      <w:r w:rsidR="007E3592">
        <w:rPr>
          <w:lang w:eastAsia="zh-CN"/>
        </w:rPr>
        <w:t>航班跟踪除外）</w:t>
      </w:r>
    </w:p>
    <w:p w:rsidR="00037921" w:rsidRPr="009D2192" w:rsidRDefault="007E3592" w:rsidP="0093567E">
      <w:pPr>
        <w:ind w:firstLineChars="200" w:firstLine="480"/>
        <w:rPr>
          <w:lang w:eastAsia="ja-JP"/>
        </w:rPr>
      </w:pPr>
      <w:r>
        <w:rPr>
          <w:lang w:eastAsia="zh-CN"/>
        </w:rPr>
        <w:t>5B</w:t>
      </w:r>
      <w:r>
        <w:rPr>
          <w:lang w:eastAsia="zh-CN"/>
        </w:rPr>
        <w:t>工作组被</w:t>
      </w:r>
      <w:r w:rsidR="0011795C">
        <w:rPr>
          <w:rFonts w:hint="eastAsia"/>
          <w:lang w:eastAsia="zh-CN"/>
        </w:rPr>
        <w:t>指定</w:t>
      </w:r>
      <w:r w:rsidR="0093567E">
        <w:rPr>
          <w:rFonts w:hint="eastAsia"/>
          <w:lang w:eastAsia="zh-CN"/>
        </w:rPr>
        <w:t>为</w:t>
      </w:r>
      <w:r>
        <w:rPr>
          <w:rFonts w:hint="eastAsia"/>
          <w:lang w:eastAsia="zh-CN"/>
        </w:rPr>
        <w:t>5</w:t>
      </w:r>
      <w:r w:rsidR="0011795C">
        <w:rPr>
          <w:rFonts w:hint="eastAsia"/>
          <w:lang w:eastAsia="zh-CN"/>
        </w:rPr>
        <w:t>个</w:t>
      </w:r>
      <w:r>
        <w:rPr>
          <w:lang w:eastAsia="zh-CN"/>
        </w:rPr>
        <w:t>议项，即</w:t>
      </w:r>
      <w:r w:rsidRPr="009D2192">
        <w:rPr>
          <w:lang w:eastAsia="zh-CN"/>
        </w:rPr>
        <w:t>1.</w:t>
      </w:r>
      <w:r>
        <w:rPr>
          <w:rFonts w:hint="eastAsia"/>
          <w:lang w:eastAsia="ja-JP"/>
        </w:rPr>
        <w:t>5</w:t>
      </w:r>
      <w:r>
        <w:rPr>
          <w:lang w:eastAsia="zh-CN"/>
        </w:rPr>
        <w:t>、</w:t>
      </w:r>
      <w:r w:rsidRPr="009D2192">
        <w:rPr>
          <w:lang w:eastAsia="zh-CN"/>
        </w:rPr>
        <w:t>1.</w:t>
      </w:r>
      <w:r>
        <w:rPr>
          <w:rFonts w:hint="eastAsia"/>
          <w:lang w:eastAsia="ja-JP"/>
        </w:rPr>
        <w:t>15</w:t>
      </w:r>
      <w:r>
        <w:rPr>
          <w:lang w:eastAsia="zh-CN"/>
        </w:rPr>
        <w:t>、</w:t>
      </w:r>
      <w:r w:rsidRPr="009D2192">
        <w:rPr>
          <w:lang w:eastAsia="zh-CN"/>
        </w:rPr>
        <w:t>1.</w:t>
      </w:r>
      <w:r>
        <w:rPr>
          <w:rFonts w:hint="eastAsia"/>
          <w:lang w:eastAsia="ja-JP"/>
        </w:rPr>
        <w:t>16</w:t>
      </w:r>
      <w:r>
        <w:rPr>
          <w:lang w:eastAsia="zh-CN"/>
        </w:rPr>
        <w:t>、</w:t>
      </w:r>
      <w:r w:rsidRPr="009D2192">
        <w:rPr>
          <w:lang w:eastAsia="zh-CN"/>
        </w:rPr>
        <w:t>1.1</w:t>
      </w:r>
      <w:r>
        <w:rPr>
          <w:rFonts w:hint="eastAsia"/>
          <w:lang w:eastAsia="ja-JP"/>
        </w:rPr>
        <w:t>7</w:t>
      </w:r>
      <w:r>
        <w:rPr>
          <w:rFonts w:hint="eastAsia"/>
          <w:lang w:eastAsia="zh-CN"/>
        </w:rPr>
        <w:t>和</w:t>
      </w:r>
      <w:r w:rsidRPr="009D2192">
        <w:rPr>
          <w:lang w:eastAsia="zh-CN"/>
        </w:rPr>
        <w:t>1.</w:t>
      </w:r>
      <w:r>
        <w:rPr>
          <w:rFonts w:hint="eastAsia"/>
          <w:lang w:eastAsia="ja-JP"/>
        </w:rPr>
        <w:t>18</w:t>
      </w:r>
      <w:r>
        <w:rPr>
          <w:rFonts w:hint="eastAsia"/>
          <w:lang w:eastAsia="zh-CN"/>
        </w:rPr>
        <w:t>（部分</w:t>
      </w:r>
      <w:r>
        <w:rPr>
          <w:lang w:eastAsia="zh-CN"/>
        </w:rPr>
        <w:t>议项与</w:t>
      </w:r>
      <w:r>
        <w:rPr>
          <w:rFonts w:hint="eastAsia"/>
          <w:lang w:eastAsia="zh-CN"/>
        </w:rPr>
        <w:t>5</w:t>
      </w:r>
      <w:r>
        <w:rPr>
          <w:lang w:eastAsia="zh-CN"/>
        </w:rPr>
        <w:t>A</w:t>
      </w:r>
      <w:r>
        <w:rPr>
          <w:lang w:eastAsia="zh-CN"/>
        </w:rPr>
        <w:t>工作组共同负责）</w:t>
      </w:r>
      <w:r w:rsidR="0093567E">
        <w:rPr>
          <w:rFonts w:hint="eastAsia"/>
          <w:lang w:eastAsia="zh-CN"/>
        </w:rPr>
        <w:t>的负责组</w:t>
      </w:r>
      <w:r>
        <w:rPr>
          <w:rFonts w:hint="eastAsia"/>
          <w:lang w:eastAsia="zh-CN"/>
        </w:rPr>
        <w:t>。</w:t>
      </w:r>
      <w:r w:rsidR="0093567E">
        <w:rPr>
          <w:rFonts w:hint="eastAsia"/>
          <w:lang w:eastAsia="zh-CN"/>
        </w:rPr>
        <w:t>同时</w:t>
      </w:r>
      <w:r>
        <w:rPr>
          <w:lang w:eastAsia="zh-CN"/>
        </w:rPr>
        <w:t>，</w:t>
      </w:r>
      <w:r>
        <w:rPr>
          <w:rFonts w:hint="eastAsia"/>
          <w:lang w:eastAsia="zh-CN"/>
        </w:rPr>
        <w:t>5</w:t>
      </w:r>
      <w:r>
        <w:rPr>
          <w:lang w:eastAsia="zh-CN"/>
        </w:rPr>
        <w:t>B</w:t>
      </w:r>
      <w:r>
        <w:rPr>
          <w:lang w:eastAsia="zh-CN"/>
        </w:rPr>
        <w:t>工作组被</w:t>
      </w:r>
      <w:r>
        <w:rPr>
          <w:rFonts w:hint="eastAsia"/>
          <w:lang w:eastAsia="zh-CN"/>
        </w:rPr>
        <w:t>指定</w:t>
      </w:r>
      <w:r>
        <w:rPr>
          <w:lang w:eastAsia="zh-CN"/>
        </w:rPr>
        <w:t>为</w:t>
      </w:r>
      <w:r w:rsidR="0093567E">
        <w:rPr>
          <w:rFonts w:hint="eastAsia"/>
          <w:lang w:eastAsia="zh-CN"/>
        </w:rPr>
        <w:t>作为</w:t>
      </w:r>
      <w:r>
        <w:rPr>
          <w:lang w:eastAsia="zh-CN"/>
        </w:rPr>
        <w:t>许多</w:t>
      </w:r>
      <w:r w:rsidR="001F234C">
        <w:rPr>
          <w:lang w:eastAsia="zh-CN"/>
        </w:rPr>
        <w:t>其它</w:t>
      </w:r>
      <w:r>
        <w:rPr>
          <w:lang w:eastAsia="zh-CN"/>
        </w:rPr>
        <w:t>议项</w:t>
      </w:r>
      <w:r w:rsidR="0093567E">
        <w:rPr>
          <w:rFonts w:hint="eastAsia"/>
          <w:lang w:eastAsia="zh-CN"/>
        </w:rPr>
        <w:t>的参与组</w:t>
      </w:r>
      <w:r>
        <w:rPr>
          <w:lang w:eastAsia="zh-CN"/>
        </w:rPr>
        <w:t>。</w:t>
      </w:r>
      <w:r>
        <w:rPr>
          <w:rFonts w:hint="eastAsia"/>
          <w:lang w:eastAsia="zh-CN"/>
        </w:rPr>
        <w:t>因此</w:t>
      </w:r>
      <w:r>
        <w:rPr>
          <w:lang w:eastAsia="zh-CN"/>
        </w:rPr>
        <w:t>，该组</w:t>
      </w:r>
      <w:r w:rsidR="0093567E">
        <w:rPr>
          <w:rFonts w:hint="eastAsia"/>
          <w:lang w:eastAsia="zh-CN"/>
        </w:rPr>
        <w:t>筹备</w:t>
      </w:r>
      <w:r>
        <w:rPr>
          <w:lang w:eastAsia="zh-CN"/>
        </w:rPr>
        <w:t>CPM-15</w:t>
      </w:r>
      <w:r>
        <w:rPr>
          <w:lang w:eastAsia="zh-CN"/>
        </w:rPr>
        <w:t>的工作异常繁重。</w:t>
      </w:r>
      <w:r w:rsidR="0093567E">
        <w:rPr>
          <w:rFonts w:hint="eastAsia"/>
          <w:lang w:eastAsia="zh-CN"/>
        </w:rPr>
        <w:t>该组</w:t>
      </w:r>
      <w:r>
        <w:rPr>
          <w:rFonts w:hint="eastAsia"/>
          <w:lang w:eastAsia="zh-CN"/>
        </w:rPr>
        <w:t>通过</w:t>
      </w:r>
      <w:r>
        <w:rPr>
          <w:lang w:eastAsia="zh-CN"/>
        </w:rPr>
        <w:t>7</w:t>
      </w:r>
      <w:r>
        <w:rPr>
          <w:rFonts w:hint="eastAsia"/>
          <w:lang w:eastAsia="zh-CN"/>
        </w:rPr>
        <w:t>次</w:t>
      </w:r>
      <w:r>
        <w:rPr>
          <w:lang w:eastAsia="zh-CN"/>
        </w:rPr>
        <w:t>会议</w:t>
      </w:r>
      <w:r w:rsidR="0093567E">
        <w:rPr>
          <w:rFonts w:hint="eastAsia"/>
          <w:lang w:eastAsia="zh-CN"/>
        </w:rPr>
        <w:t>取得</w:t>
      </w:r>
      <w:r>
        <w:rPr>
          <w:lang w:eastAsia="zh-CN"/>
        </w:rPr>
        <w:t>了以下表</w:t>
      </w:r>
      <w:r>
        <w:rPr>
          <w:rFonts w:hint="eastAsia"/>
          <w:lang w:eastAsia="zh-CN"/>
        </w:rPr>
        <w:t>2</w:t>
      </w:r>
      <w:r>
        <w:rPr>
          <w:lang w:eastAsia="zh-CN"/>
        </w:rPr>
        <w:t>-1</w:t>
      </w:r>
      <w:r>
        <w:rPr>
          <w:rFonts w:hint="eastAsia"/>
          <w:lang w:eastAsia="zh-CN"/>
        </w:rPr>
        <w:t>和</w:t>
      </w:r>
      <w:r>
        <w:rPr>
          <w:rFonts w:hint="eastAsia"/>
          <w:lang w:eastAsia="zh-CN"/>
        </w:rPr>
        <w:t>2</w:t>
      </w:r>
      <w:r>
        <w:rPr>
          <w:lang w:eastAsia="zh-CN"/>
        </w:rPr>
        <w:t>-2</w:t>
      </w:r>
      <w:r w:rsidR="0093567E">
        <w:rPr>
          <w:rFonts w:hint="eastAsia"/>
          <w:lang w:eastAsia="zh-CN"/>
        </w:rPr>
        <w:t>所列</w:t>
      </w:r>
      <w:r>
        <w:rPr>
          <w:lang w:eastAsia="zh-CN"/>
        </w:rPr>
        <w:t>成果。</w:t>
      </w:r>
    </w:p>
    <w:p w:rsidR="00037921" w:rsidRPr="009D2192" w:rsidRDefault="007E3592" w:rsidP="002A402D">
      <w:pPr>
        <w:pStyle w:val="TableNo"/>
        <w:spacing w:before="360"/>
        <w:rPr>
          <w:lang w:eastAsia="ja-JP"/>
        </w:rPr>
      </w:pPr>
      <w:r>
        <w:rPr>
          <w:rFonts w:hint="eastAsia"/>
          <w:lang w:eastAsia="zh-CN"/>
        </w:rPr>
        <w:t>表</w:t>
      </w:r>
      <w:r w:rsidR="00037921" w:rsidRPr="009D2192">
        <w:rPr>
          <w:lang w:eastAsia="ja-JP"/>
        </w:rPr>
        <w:t>2</w:t>
      </w:r>
      <w:r w:rsidR="00037921">
        <w:rPr>
          <w:rFonts w:hint="eastAsia"/>
          <w:lang w:eastAsia="ja-JP"/>
        </w:rPr>
        <w:t>-1</w:t>
      </w:r>
    </w:p>
    <w:p w:rsidR="00037921" w:rsidRPr="003C5642" w:rsidRDefault="007E3592" w:rsidP="0093567E">
      <w:pPr>
        <w:pStyle w:val="Tabletitle"/>
        <w:rPr>
          <w:lang w:eastAsia="zh-CN"/>
        </w:rPr>
      </w:pPr>
      <w:r>
        <w:rPr>
          <w:lang w:eastAsia="zh-CN"/>
        </w:rPr>
        <w:t>5B</w:t>
      </w:r>
      <w:r>
        <w:rPr>
          <w:lang w:eastAsia="zh-CN"/>
        </w:rPr>
        <w:t>工作组作为负责组</w:t>
      </w:r>
      <w:r w:rsidR="0093567E">
        <w:rPr>
          <w:rFonts w:hint="eastAsia"/>
          <w:lang w:eastAsia="zh-CN"/>
        </w:rPr>
        <w:t>取得</w:t>
      </w:r>
      <w:r>
        <w:rPr>
          <w:lang w:eastAsia="zh-CN"/>
        </w:rPr>
        <w:t>的</w:t>
      </w:r>
      <w:r w:rsidR="0093567E">
        <w:rPr>
          <w:rFonts w:hint="eastAsia"/>
          <w:lang w:eastAsia="zh-CN"/>
        </w:rPr>
        <w:t>与</w:t>
      </w:r>
      <w:r>
        <w:rPr>
          <w:lang w:eastAsia="zh-CN"/>
        </w:rPr>
        <w:t>WRC</w:t>
      </w:r>
      <w:r>
        <w:rPr>
          <w:lang w:eastAsia="zh-CN"/>
        </w:rPr>
        <w:t>相关</w:t>
      </w:r>
      <w:r w:rsidR="0093567E">
        <w:rPr>
          <w:rFonts w:hint="eastAsia"/>
          <w:lang w:eastAsia="zh-CN"/>
        </w:rPr>
        <w:t>的</w:t>
      </w:r>
      <w:r>
        <w:rPr>
          <w:lang w:eastAsia="zh-CN"/>
        </w:rPr>
        <w:t>输出</w:t>
      </w:r>
      <w:r w:rsidR="0093567E">
        <w:rPr>
          <w:rFonts w:hint="eastAsia"/>
          <w:lang w:eastAsia="zh-CN"/>
        </w:rPr>
        <w:t>成果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2852"/>
        <w:gridCol w:w="4944"/>
      </w:tblGrid>
      <w:tr w:rsidR="007E3592" w:rsidRPr="003C5642" w:rsidTr="00375947">
        <w:trPr>
          <w:jc w:val="center"/>
        </w:trPr>
        <w:tc>
          <w:tcPr>
            <w:tcW w:w="1526" w:type="dxa"/>
          </w:tcPr>
          <w:p w:rsidR="007E3592" w:rsidRPr="009D2192" w:rsidRDefault="007E3592" w:rsidP="002A402D">
            <w:pPr>
              <w:pStyle w:val="Tablehead"/>
            </w:pPr>
            <w:r>
              <w:rPr>
                <w:rFonts w:hint="eastAsia"/>
                <w:lang w:eastAsia="zh-CN"/>
              </w:rPr>
              <w:t>议项</w:t>
            </w:r>
            <w:r w:rsidRPr="009D2192">
              <w:t> </w:t>
            </w:r>
          </w:p>
        </w:tc>
        <w:tc>
          <w:tcPr>
            <w:tcW w:w="2852" w:type="dxa"/>
          </w:tcPr>
          <w:p w:rsidR="007E3592" w:rsidRPr="009D2192" w:rsidRDefault="007E3592" w:rsidP="002A402D">
            <w:pPr>
              <w:pStyle w:val="Tablehead"/>
              <w:rPr>
                <w:lang w:eastAsia="zh-CN"/>
              </w:rPr>
            </w:pPr>
            <w:r w:rsidRPr="009D2192">
              <w:t>WRC</w:t>
            </w:r>
            <w:r>
              <w:rPr>
                <w:rFonts w:hint="eastAsia"/>
                <w:lang w:eastAsia="zh-CN"/>
              </w:rPr>
              <w:t>决议</w:t>
            </w:r>
          </w:p>
        </w:tc>
        <w:tc>
          <w:tcPr>
            <w:tcW w:w="4944" w:type="dxa"/>
          </w:tcPr>
          <w:p w:rsidR="007E3592" w:rsidRPr="009D2192" w:rsidRDefault="007E3592" w:rsidP="002A402D">
            <w:pPr>
              <w:pStyle w:val="Tablehead"/>
              <w:rPr>
                <w:lang w:eastAsia="zh-CN"/>
              </w:rPr>
            </w:pPr>
            <w:r>
              <w:rPr>
                <w:rFonts w:hint="eastAsia"/>
                <w:lang w:eastAsia="zh-CN"/>
              </w:rPr>
              <w:t>相关</w:t>
            </w:r>
            <w:r>
              <w:rPr>
                <w:lang w:eastAsia="zh-CN"/>
              </w:rPr>
              <w:t>建议书和报告</w:t>
            </w:r>
          </w:p>
        </w:tc>
      </w:tr>
      <w:tr w:rsidR="00037921" w:rsidRPr="003C5642" w:rsidTr="00375947">
        <w:trPr>
          <w:jc w:val="center"/>
        </w:trPr>
        <w:tc>
          <w:tcPr>
            <w:tcW w:w="1526" w:type="dxa"/>
          </w:tcPr>
          <w:p w:rsidR="00037921" w:rsidRPr="003C5642" w:rsidRDefault="00037921" w:rsidP="002A402D">
            <w:pPr>
              <w:pStyle w:val="Tabletext"/>
              <w:rPr>
                <w:lang w:eastAsia="ja-JP"/>
              </w:rPr>
            </w:pPr>
            <w:r w:rsidRPr="003C5642">
              <w:t>1.</w:t>
            </w:r>
            <w:r w:rsidRPr="003C5642">
              <w:rPr>
                <w:rFonts w:hint="eastAsia"/>
                <w:lang w:eastAsia="ja-JP"/>
              </w:rPr>
              <w:t>15</w:t>
            </w:r>
          </w:p>
        </w:tc>
        <w:tc>
          <w:tcPr>
            <w:tcW w:w="2852" w:type="dxa"/>
          </w:tcPr>
          <w:p w:rsidR="00037921" w:rsidRPr="003C5642" w:rsidRDefault="007E3592" w:rsidP="002A402D">
            <w:pPr>
              <w:pStyle w:val="Tabletext"/>
              <w:rPr>
                <w:lang w:eastAsia="zh-CN"/>
              </w:rPr>
            </w:pPr>
            <w:r>
              <w:rPr>
                <w:rFonts w:hint="eastAsia"/>
                <w:lang w:eastAsia="zh-CN"/>
              </w:rPr>
              <w:t>第</w:t>
            </w:r>
            <w:r>
              <w:rPr>
                <w:b/>
                <w:lang w:eastAsia="ja-JP"/>
              </w:rPr>
              <w:t>358</w:t>
            </w:r>
            <w:r>
              <w:rPr>
                <w:lang w:eastAsia="zh-CN"/>
              </w:rPr>
              <w:t>号决议</w:t>
            </w:r>
            <w:r w:rsidRPr="00754D36">
              <w:rPr>
                <w:b/>
                <w:lang w:eastAsia="ja-JP"/>
              </w:rPr>
              <w:t>（</w:t>
            </w:r>
            <w:r w:rsidRPr="00754D36">
              <w:rPr>
                <w:b/>
                <w:lang w:eastAsia="zh-CN"/>
              </w:rPr>
              <w:t>WRC</w:t>
            </w:r>
            <w:r w:rsidRPr="00754D36">
              <w:rPr>
                <w:b/>
                <w:lang w:eastAsia="zh-CN"/>
              </w:rPr>
              <w:noBreakHyphen/>
              <w:t>12</w:t>
            </w:r>
            <w:r w:rsidRPr="00754D36">
              <w:rPr>
                <w:rFonts w:hint="eastAsia"/>
                <w:b/>
                <w:lang w:eastAsia="zh-CN"/>
              </w:rPr>
              <w:t>，</w:t>
            </w:r>
            <w:r w:rsidR="009B7B99">
              <w:rPr>
                <w:b/>
                <w:lang w:eastAsia="zh-CN"/>
              </w:rPr>
              <w:br/>
            </w:r>
            <w:r w:rsidRPr="00754D36">
              <w:rPr>
                <w:b/>
                <w:lang w:eastAsia="zh-CN"/>
              </w:rPr>
              <w:t>修订版</w:t>
            </w:r>
            <w:r w:rsidRPr="00754D36">
              <w:rPr>
                <w:b/>
                <w:lang w:eastAsia="ja-JP"/>
              </w:rPr>
              <w:t>）</w:t>
            </w:r>
          </w:p>
        </w:tc>
        <w:tc>
          <w:tcPr>
            <w:tcW w:w="4944" w:type="dxa"/>
          </w:tcPr>
          <w:p w:rsidR="00037921" w:rsidRPr="003C5642" w:rsidRDefault="00037921" w:rsidP="002A402D">
            <w:pPr>
              <w:pStyle w:val="Tabletext"/>
              <w:rPr>
                <w:lang w:eastAsia="zh-CN"/>
              </w:rPr>
            </w:pPr>
            <w:r w:rsidRPr="00C742CD">
              <w:rPr>
                <w:lang w:eastAsia="zh-CN"/>
              </w:rPr>
              <w:t xml:space="preserve">ITU-R </w:t>
            </w:r>
            <w:r w:rsidRPr="003C5642">
              <w:rPr>
                <w:rFonts w:hint="eastAsia"/>
                <w:lang w:eastAsia="ja-JP"/>
              </w:rPr>
              <w:t>M.1174-3</w:t>
            </w:r>
            <w:r w:rsidR="007E3592">
              <w:rPr>
                <w:rFonts w:hint="eastAsia"/>
                <w:lang w:eastAsia="zh-CN"/>
              </w:rPr>
              <w:t>建议书</w:t>
            </w:r>
          </w:p>
          <w:p w:rsidR="00037921" w:rsidRPr="003C5642" w:rsidRDefault="00037921" w:rsidP="002A402D">
            <w:pPr>
              <w:pStyle w:val="Tabletext"/>
              <w:rPr>
                <w:lang w:eastAsia="zh-CN"/>
              </w:rPr>
            </w:pPr>
            <w:r w:rsidRPr="003C5642">
              <w:rPr>
                <w:lang w:eastAsia="ja-JP"/>
              </w:rPr>
              <w:t>ITU</w:t>
            </w:r>
            <w:r w:rsidRPr="003C5642">
              <w:rPr>
                <w:lang w:eastAsia="ja-JP"/>
              </w:rPr>
              <w:noBreakHyphen/>
              <w:t>R M.</w:t>
            </w:r>
            <w:r w:rsidRPr="003C5642">
              <w:rPr>
                <w:rFonts w:hint="eastAsia"/>
                <w:lang w:eastAsia="ja-JP"/>
              </w:rPr>
              <w:t>2287-0</w:t>
            </w:r>
            <w:r w:rsidR="007E3592">
              <w:rPr>
                <w:rFonts w:hint="eastAsia"/>
                <w:lang w:eastAsia="zh-CN"/>
              </w:rPr>
              <w:t>号</w:t>
            </w:r>
            <w:r w:rsidR="007E3592">
              <w:rPr>
                <w:lang w:eastAsia="zh-CN"/>
              </w:rPr>
              <w:t>报告</w:t>
            </w:r>
          </w:p>
        </w:tc>
      </w:tr>
      <w:tr w:rsidR="00037921" w:rsidRPr="003C5642" w:rsidTr="00375947">
        <w:trPr>
          <w:trHeight w:val="210"/>
          <w:jc w:val="center"/>
        </w:trPr>
        <w:tc>
          <w:tcPr>
            <w:tcW w:w="1526" w:type="dxa"/>
          </w:tcPr>
          <w:p w:rsidR="00037921" w:rsidRPr="003C5642" w:rsidRDefault="00037921" w:rsidP="002A402D">
            <w:pPr>
              <w:pStyle w:val="Tabletext"/>
              <w:rPr>
                <w:lang w:eastAsia="ja-JP"/>
              </w:rPr>
            </w:pPr>
            <w:r w:rsidRPr="003C5642">
              <w:rPr>
                <w:lang w:eastAsia="zh-CN"/>
              </w:rPr>
              <w:t>1.</w:t>
            </w:r>
            <w:r w:rsidRPr="003C5642">
              <w:rPr>
                <w:rFonts w:hint="eastAsia"/>
                <w:lang w:eastAsia="ja-JP"/>
              </w:rPr>
              <w:t>16</w:t>
            </w:r>
          </w:p>
        </w:tc>
        <w:tc>
          <w:tcPr>
            <w:tcW w:w="2852" w:type="dxa"/>
          </w:tcPr>
          <w:p w:rsidR="00037921" w:rsidRPr="003C5642" w:rsidRDefault="00AA56C1" w:rsidP="002A40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lang w:eastAsia="ja-JP"/>
              </w:rPr>
            </w:pPr>
            <w:r>
              <w:rPr>
                <w:rFonts w:hint="eastAsia"/>
                <w:lang w:eastAsia="zh-CN"/>
              </w:rPr>
              <w:t>第</w:t>
            </w:r>
            <w:r w:rsidRPr="003C5642">
              <w:rPr>
                <w:rFonts w:ascii="Times New Roman Bold" w:hAnsi="Times New Roman Bold" w:cs="Times New Roman Bold"/>
                <w:b/>
                <w:bCs/>
                <w:lang w:eastAsia="zh-CN"/>
              </w:rPr>
              <w:t>360</w:t>
            </w:r>
            <w:r>
              <w:rPr>
                <w:lang w:eastAsia="zh-CN"/>
              </w:rPr>
              <w:t>号决议</w:t>
            </w:r>
            <w:r w:rsidRPr="00754D36">
              <w:rPr>
                <w:b/>
                <w:lang w:eastAsia="ja-JP"/>
              </w:rPr>
              <w:t>（</w:t>
            </w:r>
            <w:r w:rsidRPr="00754D36">
              <w:rPr>
                <w:b/>
                <w:lang w:eastAsia="zh-CN"/>
              </w:rPr>
              <w:t>WRC</w:t>
            </w:r>
            <w:r w:rsidRPr="00754D36">
              <w:rPr>
                <w:b/>
                <w:lang w:eastAsia="zh-CN"/>
              </w:rPr>
              <w:noBreakHyphen/>
              <w:t>12</w:t>
            </w:r>
            <w:r w:rsidRPr="00754D36">
              <w:rPr>
                <w:b/>
                <w:lang w:eastAsia="ja-JP"/>
              </w:rPr>
              <w:t>）</w:t>
            </w:r>
          </w:p>
        </w:tc>
        <w:tc>
          <w:tcPr>
            <w:tcW w:w="4944" w:type="dxa"/>
          </w:tcPr>
          <w:p w:rsidR="00FE7A70" w:rsidRDefault="00037921" w:rsidP="002A402D">
            <w:pPr>
              <w:pStyle w:val="Tabletext"/>
              <w:rPr>
                <w:lang w:eastAsia="zh-CN"/>
              </w:rPr>
            </w:pPr>
            <w:r w:rsidRPr="00C742CD">
              <w:rPr>
                <w:lang w:eastAsia="zh-CN"/>
              </w:rPr>
              <w:t xml:space="preserve">ITU-R </w:t>
            </w:r>
            <w:r w:rsidRPr="003C5642">
              <w:rPr>
                <w:rFonts w:hint="eastAsia"/>
                <w:lang w:eastAsia="ja-JP"/>
              </w:rPr>
              <w:t>M.1371-5</w:t>
            </w:r>
            <w:r w:rsidR="00FE7A70">
              <w:rPr>
                <w:rFonts w:hint="eastAsia"/>
                <w:lang w:eastAsia="zh-CN"/>
              </w:rPr>
              <w:t>建议书、</w:t>
            </w:r>
          </w:p>
          <w:p w:rsidR="00037921" w:rsidRPr="003C5642" w:rsidRDefault="00037921" w:rsidP="002A402D">
            <w:pPr>
              <w:pStyle w:val="Tabletext"/>
              <w:rPr>
                <w:lang w:eastAsia="zh-CN"/>
              </w:rPr>
            </w:pPr>
            <w:r w:rsidRPr="003C5642">
              <w:rPr>
                <w:rFonts w:hint="eastAsia"/>
                <w:lang w:eastAsia="ja-JP"/>
              </w:rPr>
              <w:t>ITU-R M.[VDES]</w:t>
            </w:r>
            <w:r w:rsidR="007E3592">
              <w:rPr>
                <w:rFonts w:hint="eastAsia"/>
                <w:lang w:eastAsia="zh-CN"/>
              </w:rPr>
              <w:t>新</w:t>
            </w:r>
            <w:r w:rsidR="007E3592">
              <w:rPr>
                <w:lang w:eastAsia="zh-CN"/>
              </w:rPr>
              <w:t>建议书草案</w:t>
            </w:r>
            <w:r w:rsidR="0059719D">
              <w:rPr>
                <w:rStyle w:val="FootnoteReference"/>
                <w:rFonts w:hint="eastAsia"/>
              </w:rPr>
              <w:t>(</w:t>
            </w:r>
            <w:r w:rsidR="0059719D" w:rsidRPr="0055795B">
              <w:rPr>
                <w:rStyle w:val="FootnoteReference"/>
                <w:rFonts w:hint="eastAsia"/>
              </w:rPr>
              <w:t>*</w:t>
            </w:r>
            <w:r w:rsidR="0059719D">
              <w:rPr>
                <w:rStyle w:val="FootnoteReference"/>
              </w:rPr>
              <w:t>)</w:t>
            </w:r>
            <w:r w:rsidR="00FE7A70">
              <w:rPr>
                <w:rFonts w:hint="eastAsia"/>
                <w:lang w:eastAsia="zh-CN"/>
              </w:rPr>
              <w:t>、</w:t>
            </w:r>
          </w:p>
          <w:p w:rsidR="00037921" w:rsidRPr="003C5642" w:rsidRDefault="00037921" w:rsidP="002A402D">
            <w:pPr>
              <w:pStyle w:val="Tabletext"/>
              <w:rPr>
                <w:lang w:eastAsia="zh-CN"/>
              </w:rPr>
            </w:pPr>
            <w:r w:rsidRPr="003C5642">
              <w:rPr>
                <w:lang w:eastAsia="ja-JP"/>
              </w:rPr>
              <w:t>ITU</w:t>
            </w:r>
            <w:r w:rsidRPr="003C5642">
              <w:rPr>
                <w:lang w:eastAsia="ja-JP"/>
              </w:rPr>
              <w:noBreakHyphen/>
              <w:t>R M.</w:t>
            </w:r>
            <w:r w:rsidRPr="003C5642">
              <w:rPr>
                <w:rFonts w:hint="eastAsia"/>
                <w:lang w:eastAsia="ja-JP"/>
              </w:rPr>
              <w:t>2231-1</w:t>
            </w:r>
            <w:r w:rsidR="007E3592">
              <w:rPr>
                <w:rFonts w:hint="eastAsia"/>
                <w:lang w:eastAsia="zh-CN"/>
              </w:rPr>
              <w:t>号</w:t>
            </w:r>
            <w:r w:rsidR="007E3592">
              <w:rPr>
                <w:lang w:eastAsia="zh-CN"/>
              </w:rPr>
              <w:t>报告</w:t>
            </w:r>
            <w:r w:rsidR="00FE7A70">
              <w:rPr>
                <w:rFonts w:hint="eastAsia"/>
                <w:lang w:eastAsia="zh-CN"/>
              </w:rPr>
              <w:t>、</w:t>
            </w:r>
            <w:r w:rsidRPr="003C5642">
              <w:rPr>
                <w:lang w:eastAsia="ja-JP"/>
              </w:rPr>
              <w:t>ITU</w:t>
            </w:r>
            <w:r w:rsidRPr="003C5642">
              <w:rPr>
                <w:lang w:eastAsia="ja-JP"/>
              </w:rPr>
              <w:noBreakHyphen/>
              <w:t>R M.</w:t>
            </w:r>
            <w:r w:rsidRPr="003C5642">
              <w:rPr>
                <w:rFonts w:hint="eastAsia"/>
                <w:lang w:eastAsia="ja-JP"/>
              </w:rPr>
              <w:t>2317-0</w:t>
            </w:r>
            <w:r w:rsidR="007E3592">
              <w:rPr>
                <w:rFonts w:hint="eastAsia"/>
                <w:lang w:eastAsia="zh-CN"/>
              </w:rPr>
              <w:t>号</w:t>
            </w:r>
            <w:r w:rsidR="007E3592">
              <w:rPr>
                <w:lang w:eastAsia="zh-CN"/>
              </w:rPr>
              <w:t>报告</w:t>
            </w:r>
            <w:r w:rsidR="00FE7A70">
              <w:rPr>
                <w:rFonts w:hint="eastAsia"/>
                <w:lang w:eastAsia="zh-CN"/>
              </w:rPr>
              <w:t>、</w:t>
            </w:r>
          </w:p>
          <w:p w:rsidR="00037921" w:rsidRPr="003C5642" w:rsidRDefault="00037921" w:rsidP="002A402D">
            <w:pPr>
              <w:pStyle w:val="Tabletext"/>
              <w:rPr>
                <w:lang w:eastAsia="zh-CN"/>
              </w:rPr>
            </w:pPr>
            <w:r w:rsidRPr="003C5642">
              <w:rPr>
                <w:rFonts w:hint="eastAsia"/>
                <w:lang w:eastAsia="ja-JP"/>
              </w:rPr>
              <w:t>ITU-R M</w:t>
            </w:r>
            <w:r w:rsidRPr="003C5642">
              <w:rPr>
                <w:lang w:eastAsia="ja-JP"/>
              </w:rPr>
              <w:t>.2369</w:t>
            </w:r>
            <w:r w:rsidR="007E3592">
              <w:rPr>
                <w:rFonts w:hint="eastAsia"/>
                <w:lang w:eastAsia="zh-CN"/>
              </w:rPr>
              <w:t>号</w:t>
            </w:r>
            <w:r w:rsidR="007E3592">
              <w:rPr>
                <w:lang w:eastAsia="zh-CN"/>
              </w:rPr>
              <w:t>报告</w:t>
            </w:r>
            <w:r w:rsidR="00FE7A70">
              <w:rPr>
                <w:rFonts w:hint="eastAsia"/>
                <w:lang w:eastAsia="zh-CN"/>
              </w:rPr>
              <w:t>、</w:t>
            </w:r>
            <w:r w:rsidRPr="003C5642">
              <w:rPr>
                <w:rFonts w:hint="eastAsia"/>
                <w:lang w:eastAsia="ja-JP"/>
              </w:rPr>
              <w:t>ITU-R M.</w:t>
            </w:r>
            <w:r w:rsidRPr="003C5642">
              <w:rPr>
                <w:lang w:eastAsia="ja-JP"/>
              </w:rPr>
              <w:t>2371</w:t>
            </w:r>
            <w:r w:rsidR="007E3592">
              <w:rPr>
                <w:rFonts w:hint="eastAsia"/>
                <w:lang w:eastAsia="zh-CN"/>
              </w:rPr>
              <w:t>号</w:t>
            </w:r>
            <w:r w:rsidR="007E3592">
              <w:rPr>
                <w:lang w:eastAsia="zh-CN"/>
              </w:rPr>
              <w:t>报告</w:t>
            </w:r>
            <w:r w:rsidR="00FE7A70">
              <w:rPr>
                <w:rFonts w:hint="eastAsia"/>
                <w:lang w:eastAsia="zh-CN"/>
              </w:rPr>
              <w:t>、</w:t>
            </w:r>
          </w:p>
          <w:p w:rsidR="00037921" w:rsidRPr="00FE7A70" w:rsidRDefault="00037921" w:rsidP="002A402D">
            <w:pPr>
              <w:pStyle w:val="Tabletext"/>
              <w:rPr>
                <w:lang w:eastAsia="ja-JP"/>
              </w:rPr>
            </w:pPr>
            <w:r w:rsidRPr="00FE7A70">
              <w:rPr>
                <w:lang w:eastAsia="ja-JP"/>
              </w:rPr>
              <w:t>ITU-R M.2372</w:t>
            </w:r>
            <w:r w:rsidR="007E3592">
              <w:rPr>
                <w:rFonts w:hint="eastAsia"/>
                <w:lang w:eastAsia="zh-CN"/>
              </w:rPr>
              <w:t>号</w:t>
            </w:r>
            <w:r w:rsidR="007E3592">
              <w:rPr>
                <w:lang w:eastAsia="zh-CN"/>
              </w:rPr>
              <w:t>报告</w:t>
            </w:r>
          </w:p>
        </w:tc>
      </w:tr>
      <w:tr w:rsidR="00037921" w:rsidRPr="007E3592" w:rsidTr="00375947">
        <w:trPr>
          <w:jc w:val="center"/>
        </w:trPr>
        <w:tc>
          <w:tcPr>
            <w:tcW w:w="1526" w:type="dxa"/>
            <w:tcBorders>
              <w:bottom w:val="single" w:sz="4" w:space="0" w:color="auto"/>
            </w:tcBorders>
          </w:tcPr>
          <w:p w:rsidR="00037921" w:rsidRPr="003C5642" w:rsidRDefault="00037921" w:rsidP="002A402D">
            <w:pPr>
              <w:pStyle w:val="Tabletext"/>
              <w:rPr>
                <w:lang w:eastAsia="ja-JP"/>
              </w:rPr>
            </w:pPr>
            <w:r w:rsidRPr="003C5642">
              <w:t>1.</w:t>
            </w:r>
            <w:r w:rsidRPr="003C5642">
              <w:rPr>
                <w:rFonts w:hint="eastAsia"/>
                <w:lang w:eastAsia="ja-JP"/>
              </w:rPr>
              <w:t>17</w:t>
            </w:r>
          </w:p>
        </w:tc>
        <w:tc>
          <w:tcPr>
            <w:tcW w:w="2852" w:type="dxa"/>
            <w:tcBorders>
              <w:bottom w:val="single" w:sz="4" w:space="0" w:color="auto"/>
            </w:tcBorders>
          </w:tcPr>
          <w:p w:rsidR="00037921" w:rsidRPr="003C5642" w:rsidRDefault="00AA56C1" w:rsidP="002A402D">
            <w:pPr>
              <w:pStyle w:val="Tabletext"/>
              <w:rPr>
                <w:lang w:eastAsia="ja-JP"/>
              </w:rPr>
            </w:pPr>
            <w:r>
              <w:rPr>
                <w:rFonts w:hint="eastAsia"/>
                <w:lang w:eastAsia="zh-CN"/>
              </w:rPr>
              <w:t>第</w:t>
            </w:r>
            <w:r w:rsidRPr="003C5642">
              <w:rPr>
                <w:rFonts w:ascii="Times New Roman Bold" w:hAnsi="Times New Roman Bold" w:cs="Times New Roman Bold"/>
                <w:b/>
                <w:bCs/>
                <w:lang w:eastAsia="zh-CN"/>
              </w:rPr>
              <w:t>423</w:t>
            </w:r>
            <w:r>
              <w:rPr>
                <w:lang w:eastAsia="zh-CN"/>
              </w:rPr>
              <w:t>号决议</w:t>
            </w:r>
            <w:r w:rsidRPr="00754D36">
              <w:rPr>
                <w:b/>
                <w:lang w:eastAsia="ja-JP"/>
              </w:rPr>
              <w:t>（</w:t>
            </w:r>
            <w:r w:rsidRPr="00754D36">
              <w:rPr>
                <w:b/>
                <w:lang w:eastAsia="zh-CN"/>
              </w:rPr>
              <w:t>WRC</w:t>
            </w:r>
            <w:r w:rsidRPr="00754D36">
              <w:rPr>
                <w:b/>
                <w:lang w:eastAsia="zh-CN"/>
              </w:rPr>
              <w:noBreakHyphen/>
              <w:t>12</w:t>
            </w:r>
            <w:r w:rsidRPr="00754D36">
              <w:rPr>
                <w:b/>
                <w:lang w:eastAsia="ja-JP"/>
              </w:rPr>
              <w:t>）</w:t>
            </w:r>
          </w:p>
        </w:tc>
        <w:tc>
          <w:tcPr>
            <w:tcW w:w="4944" w:type="dxa"/>
            <w:tcBorders>
              <w:bottom w:val="single" w:sz="4" w:space="0" w:color="auto"/>
            </w:tcBorders>
          </w:tcPr>
          <w:p w:rsidR="00FE7A70" w:rsidRDefault="00037921" w:rsidP="002A402D">
            <w:pPr>
              <w:pStyle w:val="Tabletext"/>
              <w:rPr>
                <w:lang w:eastAsia="zh-CN"/>
              </w:rPr>
            </w:pPr>
            <w:r w:rsidRPr="00FE7A70">
              <w:rPr>
                <w:lang w:eastAsia="zh-CN"/>
              </w:rPr>
              <w:t xml:space="preserve">ITU-R </w:t>
            </w:r>
            <w:r w:rsidRPr="00FE7A70">
              <w:rPr>
                <w:rFonts w:hint="eastAsia"/>
                <w:lang w:eastAsia="ja-JP"/>
              </w:rPr>
              <w:t>M.2059-0</w:t>
            </w:r>
            <w:r w:rsidR="00FE7A70">
              <w:rPr>
                <w:rFonts w:hint="eastAsia"/>
                <w:lang w:eastAsia="zh-CN"/>
              </w:rPr>
              <w:t>建议书、</w:t>
            </w:r>
            <w:r w:rsidRPr="00FE7A70">
              <w:rPr>
                <w:lang w:eastAsia="zh-CN"/>
              </w:rPr>
              <w:t xml:space="preserve">ITU-R </w:t>
            </w:r>
            <w:r w:rsidRPr="00FE7A70">
              <w:rPr>
                <w:rFonts w:hint="eastAsia"/>
                <w:lang w:eastAsia="ja-JP"/>
              </w:rPr>
              <w:t>M.2067-0</w:t>
            </w:r>
            <w:r w:rsidR="00FE7A70">
              <w:rPr>
                <w:rFonts w:hint="eastAsia"/>
                <w:lang w:eastAsia="zh-CN"/>
              </w:rPr>
              <w:t>建议书、</w:t>
            </w:r>
          </w:p>
          <w:p w:rsidR="00FE7A70" w:rsidRDefault="00037921" w:rsidP="002A402D">
            <w:pPr>
              <w:pStyle w:val="Tabletext"/>
              <w:rPr>
                <w:lang w:eastAsia="zh-CN"/>
              </w:rPr>
            </w:pPr>
            <w:r w:rsidRPr="00FE7A70">
              <w:rPr>
                <w:lang w:eastAsia="zh-CN"/>
              </w:rPr>
              <w:t xml:space="preserve">ITU-R </w:t>
            </w:r>
            <w:r w:rsidRPr="00FE7A70">
              <w:rPr>
                <w:rFonts w:hint="eastAsia"/>
                <w:lang w:eastAsia="ja-JP"/>
              </w:rPr>
              <w:t>M.</w:t>
            </w:r>
            <w:r w:rsidRPr="00FE7A70">
              <w:rPr>
                <w:lang w:eastAsia="ja-JP"/>
              </w:rPr>
              <w:t>2085</w:t>
            </w:r>
            <w:r w:rsidR="00FE7A70">
              <w:rPr>
                <w:rFonts w:hint="eastAsia"/>
                <w:lang w:eastAsia="zh-CN"/>
              </w:rPr>
              <w:t>建议书、</w:t>
            </w:r>
            <w:r w:rsidRPr="00FE7A70">
              <w:rPr>
                <w:lang w:eastAsia="ja-JP"/>
              </w:rPr>
              <w:t>ITU</w:t>
            </w:r>
            <w:r w:rsidRPr="00FE7A70">
              <w:rPr>
                <w:lang w:eastAsia="ja-JP"/>
              </w:rPr>
              <w:noBreakHyphen/>
              <w:t>R M.</w:t>
            </w:r>
            <w:r w:rsidRPr="00FE7A70">
              <w:rPr>
                <w:rFonts w:hint="eastAsia"/>
                <w:lang w:eastAsia="ja-JP"/>
              </w:rPr>
              <w:t>2283-0</w:t>
            </w:r>
            <w:r w:rsidR="007E3592">
              <w:rPr>
                <w:rFonts w:hint="eastAsia"/>
                <w:lang w:eastAsia="zh-CN"/>
              </w:rPr>
              <w:t>号</w:t>
            </w:r>
            <w:r w:rsidR="007E3592">
              <w:rPr>
                <w:lang w:eastAsia="zh-CN"/>
              </w:rPr>
              <w:t>报告</w:t>
            </w:r>
            <w:r w:rsidR="007E3592">
              <w:rPr>
                <w:rFonts w:hint="eastAsia"/>
                <w:lang w:eastAsia="zh-CN"/>
              </w:rPr>
              <w:t>、</w:t>
            </w:r>
          </w:p>
          <w:p w:rsidR="00037921" w:rsidRPr="007E3592" w:rsidRDefault="00037921" w:rsidP="002A402D">
            <w:pPr>
              <w:pStyle w:val="Tabletext"/>
              <w:rPr>
                <w:szCs w:val="22"/>
                <w:lang w:val="fr-CH" w:eastAsia="ja-JP"/>
              </w:rPr>
            </w:pPr>
            <w:r w:rsidRPr="00FE7A70">
              <w:rPr>
                <w:lang w:eastAsia="ja-JP"/>
              </w:rPr>
              <w:lastRenderedPageBreak/>
              <w:t>ITU</w:t>
            </w:r>
            <w:r w:rsidRPr="00FE7A70">
              <w:rPr>
                <w:lang w:eastAsia="ja-JP"/>
              </w:rPr>
              <w:noBreakHyphen/>
              <w:t>R M.</w:t>
            </w:r>
            <w:r w:rsidRPr="00FE7A70">
              <w:rPr>
                <w:rFonts w:hint="eastAsia"/>
                <w:lang w:eastAsia="ja-JP"/>
              </w:rPr>
              <w:t>2318-0</w:t>
            </w:r>
            <w:r w:rsidR="007E3592">
              <w:rPr>
                <w:rFonts w:hint="eastAsia"/>
                <w:lang w:eastAsia="zh-CN"/>
              </w:rPr>
              <w:t>号</w:t>
            </w:r>
            <w:r w:rsidR="007E3592">
              <w:rPr>
                <w:lang w:eastAsia="zh-CN"/>
              </w:rPr>
              <w:t>报告</w:t>
            </w:r>
            <w:r w:rsidR="00FE7A70">
              <w:rPr>
                <w:rFonts w:hint="eastAsia"/>
                <w:lang w:eastAsia="zh-CN"/>
              </w:rPr>
              <w:t>、</w:t>
            </w:r>
            <w:r w:rsidRPr="007E3592">
              <w:rPr>
                <w:lang w:val="fr-CH" w:eastAsia="ja-JP"/>
              </w:rPr>
              <w:t>ITU</w:t>
            </w:r>
            <w:r w:rsidRPr="007E3592">
              <w:rPr>
                <w:lang w:val="fr-CH" w:eastAsia="ja-JP"/>
              </w:rPr>
              <w:noBreakHyphen/>
              <w:t>R M.</w:t>
            </w:r>
            <w:r w:rsidRPr="007E3592">
              <w:rPr>
                <w:rFonts w:hint="eastAsia"/>
                <w:lang w:val="fr-CH" w:eastAsia="ja-JP"/>
              </w:rPr>
              <w:t>2319-0</w:t>
            </w:r>
            <w:r w:rsidR="007E3592">
              <w:rPr>
                <w:rFonts w:hint="eastAsia"/>
                <w:lang w:eastAsia="zh-CN"/>
              </w:rPr>
              <w:t>号</w:t>
            </w:r>
            <w:r w:rsidR="007E3592">
              <w:rPr>
                <w:lang w:eastAsia="zh-CN"/>
              </w:rPr>
              <w:t>报告</w:t>
            </w:r>
          </w:p>
        </w:tc>
      </w:tr>
      <w:tr w:rsidR="00037921" w:rsidRPr="003C5642" w:rsidTr="00375947">
        <w:trPr>
          <w:jc w:val="center"/>
        </w:trPr>
        <w:tc>
          <w:tcPr>
            <w:tcW w:w="1526" w:type="dxa"/>
            <w:tcBorders>
              <w:bottom w:val="single" w:sz="4" w:space="0" w:color="auto"/>
            </w:tcBorders>
          </w:tcPr>
          <w:p w:rsidR="00037921" w:rsidRPr="003C5642" w:rsidRDefault="00037921" w:rsidP="002A402D">
            <w:pPr>
              <w:pStyle w:val="Tabletext"/>
              <w:rPr>
                <w:lang w:eastAsia="ja-JP"/>
              </w:rPr>
            </w:pPr>
            <w:r w:rsidRPr="003C5642">
              <w:rPr>
                <w:lang w:eastAsia="ja-JP"/>
              </w:rPr>
              <w:lastRenderedPageBreak/>
              <w:t>1.1</w:t>
            </w:r>
            <w:r w:rsidRPr="003C5642">
              <w:rPr>
                <w:rFonts w:hint="eastAsia"/>
                <w:lang w:eastAsia="ja-JP"/>
              </w:rPr>
              <w:t>8</w:t>
            </w:r>
          </w:p>
        </w:tc>
        <w:tc>
          <w:tcPr>
            <w:tcW w:w="2852" w:type="dxa"/>
            <w:tcBorders>
              <w:bottom w:val="single" w:sz="4" w:space="0" w:color="auto"/>
            </w:tcBorders>
          </w:tcPr>
          <w:p w:rsidR="00037921" w:rsidRPr="003C5642" w:rsidRDefault="00AA56C1" w:rsidP="002A402D">
            <w:pPr>
              <w:pStyle w:val="Tabletext"/>
              <w:rPr>
                <w:lang w:eastAsia="ja-JP"/>
              </w:rPr>
            </w:pPr>
            <w:r>
              <w:rPr>
                <w:rFonts w:hint="eastAsia"/>
                <w:lang w:eastAsia="zh-CN"/>
              </w:rPr>
              <w:t>第</w:t>
            </w:r>
            <w:r w:rsidRPr="003C5642">
              <w:rPr>
                <w:rFonts w:ascii="Times New Roman Bold" w:hAnsi="Times New Roman Bold" w:cs="Times New Roman Bold"/>
                <w:b/>
                <w:bCs/>
                <w:lang w:eastAsia="zh-CN"/>
              </w:rPr>
              <w:t>654</w:t>
            </w:r>
            <w:r>
              <w:rPr>
                <w:lang w:eastAsia="zh-CN"/>
              </w:rPr>
              <w:t>号决议</w:t>
            </w:r>
            <w:r w:rsidRPr="00754D36">
              <w:rPr>
                <w:b/>
                <w:lang w:eastAsia="ja-JP"/>
              </w:rPr>
              <w:t>（</w:t>
            </w:r>
            <w:r w:rsidRPr="00754D36">
              <w:rPr>
                <w:b/>
                <w:lang w:eastAsia="zh-CN"/>
              </w:rPr>
              <w:t>WRC</w:t>
            </w:r>
            <w:r w:rsidRPr="00754D36">
              <w:rPr>
                <w:b/>
                <w:lang w:eastAsia="zh-CN"/>
              </w:rPr>
              <w:noBreakHyphen/>
              <w:t>12</w:t>
            </w:r>
            <w:r w:rsidRPr="00754D36">
              <w:rPr>
                <w:b/>
                <w:lang w:eastAsia="ja-JP"/>
              </w:rPr>
              <w:t>）</w:t>
            </w:r>
          </w:p>
        </w:tc>
        <w:tc>
          <w:tcPr>
            <w:tcW w:w="4944" w:type="dxa"/>
            <w:tcBorders>
              <w:bottom w:val="single" w:sz="4" w:space="0" w:color="auto"/>
            </w:tcBorders>
          </w:tcPr>
          <w:p w:rsidR="00037921" w:rsidRPr="003C5642" w:rsidRDefault="00037921" w:rsidP="002A402D">
            <w:pPr>
              <w:pStyle w:val="Tabletext"/>
              <w:rPr>
                <w:lang w:eastAsia="zh-CN"/>
              </w:rPr>
            </w:pPr>
            <w:r w:rsidRPr="003C5642">
              <w:rPr>
                <w:lang w:eastAsia="ja-JP"/>
              </w:rPr>
              <w:t>ITU</w:t>
            </w:r>
            <w:r w:rsidRPr="003C5642">
              <w:rPr>
                <w:lang w:eastAsia="ja-JP"/>
              </w:rPr>
              <w:noBreakHyphen/>
              <w:t>R M.2</w:t>
            </w:r>
            <w:r w:rsidRPr="003C5642">
              <w:rPr>
                <w:rFonts w:hint="eastAsia"/>
                <w:lang w:eastAsia="ja-JP"/>
              </w:rPr>
              <w:t>322-0</w:t>
            </w:r>
            <w:r w:rsidR="007E3592">
              <w:rPr>
                <w:rFonts w:hint="eastAsia"/>
                <w:lang w:eastAsia="zh-CN"/>
              </w:rPr>
              <w:t>号</w:t>
            </w:r>
            <w:r w:rsidR="007E3592">
              <w:rPr>
                <w:lang w:eastAsia="zh-CN"/>
              </w:rPr>
              <w:t>报告</w:t>
            </w:r>
          </w:p>
        </w:tc>
      </w:tr>
    </w:tbl>
    <w:p w:rsidR="00037921" w:rsidRPr="00F5203A" w:rsidRDefault="0059719D" w:rsidP="0059719D">
      <w:pPr>
        <w:pStyle w:val="Tablelegend"/>
        <w:tabs>
          <w:tab w:val="clear" w:pos="284"/>
        </w:tabs>
        <w:rPr>
          <w:szCs w:val="16"/>
          <w:lang w:eastAsia="ja-JP"/>
        </w:rPr>
      </w:pPr>
      <w:r>
        <w:rPr>
          <w:rStyle w:val="FootnoteReference"/>
          <w:rFonts w:hint="eastAsia"/>
          <w:lang w:eastAsia="zh-CN"/>
        </w:rPr>
        <w:t>(</w:t>
      </w:r>
      <w:r w:rsidRPr="0055795B">
        <w:rPr>
          <w:rStyle w:val="FootnoteReference"/>
          <w:rFonts w:hint="eastAsia"/>
          <w:lang w:eastAsia="zh-CN"/>
        </w:rPr>
        <w:t>*</w:t>
      </w:r>
      <w:r>
        <w:rPr>
          <w:rStyle w:val="FootnoteReference"/>
          <w:lang w:eastAsia="zh-CN"/>
        </w:rPr>
        <w:t>)</w:t>
      </w:r>
      <w:r w:rsidR="0055795B">
        <w:rPr>
          <w:lang w:eastAsia="zh-CN"/>
        </w:rPr>
        <w:tab/>
      </w:r>
      <w:r w:rsidR="007E3592">
        <w:rPr>
          <w:rFonts w:hint="eastAsia"/>
          <w:szCs w:val="16"/>
          <w:lang w:eastAsia="zh-CN"/>
        </w:rPr>
        <w:t>该</w:t>
      </w:r>
      <w:r w:rsidR="007E3592">
        <w:rPr>
          <w:szCs w:val="16"/>
          <w:lang w:eastAsia="zh-CN"/>
        </w:rPr>
        <w:t>新建议书草案已提交</w:t>
      </w:r>
      <w:r w:rsidR="007E3592">
        <w:rPr>
          <w:szCs w:val="16"/>
          <w:lang w:eastAsia="zh-CN"/>
        </w:rPr>
        <w:t>RA-15</w:t>
      </w:r>
      <w:r w:rsidR="007E3592">
        <w:rPr>
          <w:szCs w:val="16"/>
          <w:lang w:eastAsia="zh-CN"/>
        </w:rPr>
        <w:t>审议（</w:t>
      </w:r>
      <w:r w:rsidR="007E3592">
        <w:rPr>
          <w:rFonts w:hint="eastAsia"/>
          <w:szCs w:val="16"/>
          <w:lang w:eastAsia="zh-CN"/>
        </w:rPr>
        <w:t>见</w:t>
      </w:r>
      <w:hyperlink r:id="rId24" w:history="1">
        <w:r w:rsidR="007E3592" w:rsidRPr="00F5203A">
          <w:rPr>
            <w:rStyle w:val="Hyperlink"/>
            <w:rFonts w:hint="eastAsia"/>
            <w:szCs w:val="16"/>
            <w:lang w:eastAsia="ja-JP"/>
          </w:rPr>
          <w:t>5/1007</w:t>
        </w:r>
      </w:hyperlink>
      <w:r w:rsidR="007E3592">
        <w:rPr>
          <w:rFonts w:hint="eastAsia"/>
          <w:szCs w:val="16"/>
          <w:lang w:eastAsia="zh-CN"/>
        </w:rPr>
        <w:t>号</w:t>
      </w:r>
      <w:r w:rsidR="007E3592">
        <w:rPr>
          <w:szCs w:val="16"/>
          <w:lang w:eastAsia="zh-CN"/>
        </w:rPr>
        <w:t>文件）</w:t>
      </w:r>
      <w:r w:rsidR="007E3592">
        <w:rPr>
          <w:rFonts w:hint="eastAsia"/>
          <w:szCs w:val="16"/>
          <w:lang w:eastAsia="zh-CN"/>
        </w:rPr>
        <w:t>。</w:t>
      </w:r>
    </w:p>
    <w:p w:rsidR="00037921" w:rsidRPr="003C5642" w:rsidRDefault="007E3592" w:rsidP="002A402D">
      <w:pPr>
        <w:pStyle w:val="TableNo"/>
        <w:spacing w:before="360"/>
        <w:rPr>
          <w:lang w:eastAsia="ja-JP"/>
        </w:rPr>
      </w:pPr>
      <w:r>
        <w:rPr>
          <w:rFonts w:hint="eastAsia"/>
          <w:lang w:eastAsia="zh-CN"/>
        </w:rPr>
        <w:t>表</w:t>
      </w:r>
      <w:r w:rsidR="00037921" w:rsidRPr="003C5642">
        <w:rPr>
          <w:lang w:eastAsia="ja-JP"/>
        </w:rPr>
        <w:t>2</w:t>
      </w:r>
      <w:r w:rsidR="00037921" w:rsidRPr="003C5642">
        <w:rPr>
          <w:rFonts w:hint="eastAsia"/>
          <w:lang w:eastAsia="ja-JP"/>
        </w:rPr>
        <w:t>-2</w:t>
      </w:r>
    </w:p>
    <w:p w:rsidR="0093567E" w:rsidRPr="0093567E" w:rsidRDefault="0093567E" w:rsidP="0093567E">
      <w:pPr>
        <w:pStyle w:val="Tabletitle"/>
        <w:rPr>
          <w:lang w:eastAsia="zh-CN"/>
        </w:rPr>
      </w:pPr>
      <w:r w:rsidRPr="0093567E">
        <w:rPr>
          <w:lang w:eastAsia="zh-CN"/>
        </w:rPr>
        <w:t>5B</w:t>
      </w:r>
      <w:r w:rsidRPr="0093567E">
        <w:rPr>
          <w:lang w:eastAsia="zh-CN"/>
        </w:rPr>
        <w:t>工作组作为</w:t>
      </w:r>
      <w:r>
        <w:rPr>
          <w:rFonts w:hint="eastAsia"/>
          <w:lang w:eastAsia="zh-CN"/>
        </w:rPr>
        <w:t>参与</w:t>
      </w:r>
      <w:r w:rsidRPr="0093567E">
        <w:rPr>
          <w:lang w:eastAsia="zh-CN"/>
        </w:rPr>
        <w:t>组</w:t>
      </w:r>
      <w:r w:rsidRPr="0093567E">
        <w:rPr>
          <w:rFonts w:hint="eastAsia"/>
          <w:lang w:eastAsia="zh-CN"/>
        </w:rPr>
        <w:t>取得</w:t>
      </w:r>
      <w:r w:rsidRPr="0093567E">
        <w:rPr>
          <w:lang w:eastAsia="zh-CN"/>
        </w:rPr>
        <w:t>的</w:t>
      </w:r>
      <w:r w:rsidRPr="0093567E">
        <w:rPr>
          <w:rFonts w:hint="eastAsia"/>
          <w:lang w:eastAsia="zh-CN"/>
        </w:rPr>
        <w:t>与</w:t>
      </w:r>
      <w:r w:rsidRPr="0093567E">
        <w:rPr>
          <w:lang w:eastAsia="zh-CN"/>
        </w:rPr>
        <w:t>WRC</w:t>
      </w:r>
      <w:r w:rsidRPr="0093567E">
        <w:rPr>
          <w:lang w:eastAsia="zh-CN"/>
        </w:rPr>
        <w:t>相关</w:t>
      </w:r>
      <w:r w:rsidRPr="0093567E">
        <w:rPr>
          <w:rFonts w:hint="eastAsia"/>
          <w:lang w:eastAsia="zh-CN"/>
        </w:rPr>
        <w:t>的</w:t>
      </w:r>
      <w:r w:rsidRPr="0093567E">
        <w:rPr>
          <w:lang w:eastAsia="zh-CN"/>
        </w:rPr>
        <w:t>输出</w:t>
      </w:r>
      <w:r w:rsidRPr="0093567E">
        <w:rPr>
          <w:rFonts w:hint="eastAsia"/>
          <w:lang w:eastAsia="zh-CN"/>
        </w:rPr>
        <w:t>成果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2852"/>
        <w:gridCol w:w="4944"/>
      </w:tblGrid>
      <w:tr w:rsidR="007E3592" w:rsidRPr="003C5642" w:rsidTr="00375947">
        <w:trPr>
          <w:jc w:val="center"/>
        </w:trPr>
        <w:tc>
          <w:tcPr>
            <w:tcW w:w="1526" w:type="dxa"/>
          </w:tcPr>
          <w:p w:rsidR="007E3592" w:rsidRPr="009D2192" w:rsidRDefault="007E3592" w:rsidP="002A402D">
            <w:pPr>
              <w:pStyle w:val="Tablehead"/>
              <w:rPr>
                <w:lang w:eastAsia="zh-CN"/>
              </w:rPr>
            </w:pPr>
            <w:r>
              <w:rPr>
                <w:rFonts w:hint="eastAsia"/>
                <w:lang w:eastAsia="zh-CN"/>
              </w:rPr>
              <w:t>议项</w:t>
            </w:r>
            <w:r w:rsidRPr="009D2192">
              <w:rPr>
                <w:lang w:eastAsia="zh-CN"/>
              </w:rPr>
              <w:t> </w:t>
            </w:r>
          </w:p>
        </w:tc>
        <w:tc>
          <w:tcPr>
            <w:tcW w:w="2852" w:type="dxa"/>
          </w:tcPr>
          <w:p w:rsidR="007E3592" w:rsidRPr="009D2192" w:rsidRDefault="007E3592" w:rsidP="002A402D">
            <w:pPr>
              <w:pStyle w:val="Tablehead"/>
              <w:rPr>
                <w:lang w:eastAsia="zh-CN"/>
              </w:rPr>
            </w:pPr>
            <w:r w:rsidRPr="009D2192">
              <w:rPr>
                <w:lang w:eastAsia="zh-CN"/>
              </w:rPr>
              <w:t>WRC</w:t>
            </w:r>
            <w:r>
              <w:rPr>
                <w:rFonts w:hint="eastAsia"/>
                <w:lang w:eastAsia="zh-CN"/>
              </w:rPr>
              <w:t>决议</w:t>
            </w:r>
          </w:p>
        </w:tc>
        <w:tc>
          <w:tcPr>
            <w:tcW w:w="4944" w:type="dxa"/>
          </w:tcPr>
          <w:p w:rsidR="007E3592" w:rsidRPr="009D2192" w:rsidRDefault="007E3592" w:rsidP="002A402D">
            <w:pPr>
              <w:pStyle w:val="Tablehead"/>
              <w:rPr>
                <w:lang w:eastAsia="zh-CN"/>
              </w:rPr>
            </w:pPr>
            <w:r>
              <w:rPr>
                <w:rFonts w:hint="eastAsia"/>
                <w:lang w:eastAsia="zh-CN"/>
              </w:rPr>
              <w:t>相关</w:t>
            </w:r>
            <w:r>
              <w:rPr>
                <w:lang w:eastAsia="zh-CN"/>
              </w:rPr>
              <w:t>建议书和报告</w:t>
            </w:r>
          </w:p>
        </w:tc>
      </w:tr>
      <w:tr w:rsidR="00037921" w:rsidRPr="009D2192" w:rsidTr="00375947">
        <w:trPr>
          <w:jc w:val="center"/>
        </w:trPr>
        <w:tc>
          <w:tcPr>
            <w:tcW w:w="1526" w:type="dxa"/>
          </w:tcPr>
          <w:p w:rsidR="00037921" w:rsidRPr="003C5642" w:rsidRDefault="00037921" w:rsidP="002A402D">
            <w:pPr>
              <w:pStyle w:val="Tabletext"/>
              <w:rPr>
                <w:lang w:eastAsia="ja-JP"/>
              </w:rPr>
            </w:pPr>
            <w:r w:rsidRPr="003C5642">
              <w:rPr>
                <w:rFonts w:hint="eastAsia"/>
                <w:lang w:eastAsia="ja-JP"/>
              </w:rPr>
              <w:t>1.1</w:t>
            </w:r>
          </w:p>
        </w:tc>
        <w:tc>
          <w:tcPr>
            <w:tcW w:w="2852" w:type="dxa"/>
          </w:tcPr>
          <w:p w:rsidR="00037921" w:rsidRPr="003C5642" w:rsidRDefault="00AA56C1" w:rsidP="002A40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lang w:eastAsia="ja-JP"/>
              </w:rPr>
            </w:pPr>
            <w:r>
              <w:rPr>
                <w:rFonts w:hint="eastAsia"/>
                <w:lang w:eastAsia="zh-CN"/>
              </w:rPr>
              <w:t>第</w:t>
            </w:r>
            <w:r w:rsidRPr="003C5642">
              <w:rPr>
                <w:rFonts w:ascii="Times New Roman Bold" w:hAnsi="Times New Roman Bold" w:cs="Times New Roman Bold" w:hint="eastAsia"/>
                <w:b/>
                <w:bCs/>
                <w:lang w:eastAsia="ja-JP"/>
              </w:rPr>
              <w:t>233</w:t>
            </w:r>
            <w:r>
              <w:rPr>
                <w:lang w:eastAsia="zh-CN"/>
              </w:rPr>
              <w:t>号决议</w:t>
            </w:r>
            <w:r w:rsidRPr="00754D36">
              <w:rPr>
                <w:b/>
                <w:lang w:eastAsia="ja-JP"/>
              </w:rPr>
              <w:t>（</w:t>
            </w:r>
            <w:r w:rsidRPr="00754D36">
              <w:rPr>
                <w:b/>
                <w:lang w:eastAsia="zh-CN"/>
              </w:rPr>
              <w:t>WRC</w:t>
            </w:r>
            <w:r w:rsidRPr="00754D36">
              <w:rPr>
                <w:b/>
                <w:lang w:eastAsia="zh-CN"/>
              </w:rPr>
              <w:noBreakHyphen/>
              <w:t>12</w:t>
            </w:r>
            <w:r w:rsidRPr="00754D36">
              <w:rPr>
                <w:b/>
                <w:lang w:eastAsia="ja-JP"/>
              </w:rPr>
              <w:t>）</w:t>
            </w:r>
          </w:p>
        </w:tc>
        <w:tc>
          <w:tcPr>
            <w:tcW w:w="4944" w:type="dxa"/>
          </w:tcPr>
          <w:p w:rsidR="00037921" w:rsidRPr="00E97E98" w:rsidRDefault="00037921" w:rsidP="002A402D">
            <w:pPr>
              <w:pStyle w:val="Tabletext"/>
              <w:rPr>
                <w:lang w:val="fr-CH" w:eastAsia="ja-JP"/>
              </w:rPr>
            </w:pPr>
            <w:r w:rsidRPr="00E97E98">
              <w:rPr>
                <w:lang w:val="fr-CH" w:eastAsia="zh-CN"/>
              </w:rPr>
              <w:t xml:space="preserve">ITU-R </w:t>
            </w:r>
            <w:r w:rsidRPr="00E97E98">
              <w:rPr>
                <w:rFonts w:hint="eastAsia"/>
                <w:lang w:val="fr-CH" w:eastAsia="ja-JP"/>
              </w:rPr>
              <w:t>M.1464-2</w:t>
            </w:r>
            <w:r w:rsidR="00FE7A70">
              <w:rPr>
                <w:rFonts w:hint="eastAsia"/>
                <w:lang w:eastAsia="zh-CN"/>
              </w:rPr>
              <w:t>建议书</w:t>
            </w:r>
            <w:r w:rsidR="00FE7A70">
              <w:rPr>
                <w:rFonts w:hint="eastAsia"/>
                <w:lang w:val="fr-CH" w:eastAsia="zh-CN"/>
              </w:rPr>
              <w:t>、</w:t>
            </w:r>
            <w:r w:rsidRPr="00E97E98">
              <w:rPr>
                <w:lang w:val="fr-CH" w:eastAsia="zh-CN"/>
              </w:rPr>
              <w:t xml:space="preserve">ITU-R </w:t>
            </w:r>
            <w:r w:rsidRPr="00E97E98">
              <w:rPr>
                <w:rFonts w:hint="eastAsia"/>
                <w:lang w:val="fr-CH" w:eastAsia="ja-JP"/>
              </w:rPr>
              <w:t>M.1465-2</w:t>
            </w:r>
            <w:r w:rsidR="00FE7A70">
              <w:rPr>
                <w:rFonts w:hint="eastAsia"/>
                <w:lang w:eastAsia="zh-CN"/>
              </w:rPr>
              <w:t>建议书</w:t>
            </w:r>
          </w:p>
          <w:p w:rsidR="00037921" w:rsidRPr="009D2192" w:rsidRDefault="00037921" w:rsidP="002A402D">
            <w:pPr>
              <w:pStyle w:val="Tabletext"/>
              <w:rPr>
                <w:lang w:eastAsia="ja-JP"/>
              </w:rPr>
            </w:pPr>
            <w:r w:rsidRPr="003C5642">
              <w:rPr>
                <w:lang w:eastAsia="ja-JP"/>
              </w:rPr>
              <w:t>ITU</w:t>
            </w:r>
            <w:r w:rsidRPr="003C5642">
              <w:rPr>
                <w:lang w:eastAsia="ja-JP"/>
              </w:rPr>
              <w:noBreakHyphen/>
              <w:t>R M.</w:t>
            </w:r>
            <w:r w:rsidRPr="003C5642">
              <w:rPr>
                <w:rFonts w:hint="eastAsia"/>
                <w:lang w:eastAsia="ja-JP"/>
              </w:rPr>
              <w:t>2286-0</w:t>
            </w:r>
            <w:r w:rsidR="00FE7A70">
              <w:rPr>
                <w:rFonts w:hint="eastAsia"/>
                <w:lang w:eastAsia="zh-CN"/>
              </w:rPr>
              <w:t>号</w:t>
            </w:r>
            <w:r w:rsidR="00FE7A70">
              <w:rPr>
                <w:lang w:eastAsia="zh-CN"/>
              </w:rPr>
              <w:t>报告</w:t>
            </w:r>
          </w:p>
        </w:tc>
      </w:tr>
      <w:tr w:rsidR="00037921" w:rsidRPr="00021D49" w:rsidTr="00375947">
        <w:trPr>
          <w:jc w:val="center"/>
        </w:trPr>
        <w:tc>
          <w:tcPr>
            <w:tcW w:w="1526" w:type="dxa"/>
          </w:tcPr>
          <w:p w:rsidR="00037921" w:rsidRPr="00021D49" w:rsidRDefault="00037921" w:rsidP="002A402D">
            <w:pPr>
              <w:pStyle w:val="Tabletext"/>
              <w:rPr>
                <w:lang w:eastAsia="ja-JP"/>
              </w:rPr>
            </w:pPr>
            <w:r w:rsidRPr="00021D49">
              <w:rPr>
                <w:rFonts w:hint="eastAsia"/>
                <w:lang w:eastAsia="ja-JP"/>
              </w:rPr>
              <w:t>1.6</w:t>
            </w:r>
          </w:p>
        </w:tc>
        <w:tc>
          <w:tcPr>
            <w:tcW w:w="2852" w:type="dxa"/>
          </w:tcPr>
          <w:p w:rsidR="00037921" w:rsidRPr="00021D49" w:rsidRDefault="00AA56C1" w:rsidP="002A40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lang w:eastAsia="zh-CN"/>
              </w:rPr>
            </w:pPr>
            <w:r>
              <w:rPr>
                <w:rFonts w:hint="eastAsia"/>
                <w:lang w:eastAsia="zh-CN"/>
              </w:rPr>
              <w:t>第</w:t>
            </w:r>
            <w:r w:rsidRPr="00021D49">
              <w:rPr>
                <w:rFonts w:ascii="Times New Roman Bold" w:hAnsi="Times New Roman Bold" w:cs="Times New Roman Bold"/>
                <w:b/>
                <w:bCs/>
                <w:lang w:eastAsia="zh-CN"/>
              </w:rPr>
              <w:t>151</w:t>
            </w:r>
            <w:r>
              <w:rPr>
                <w:lang w:eastAsia="zh-CN"/>
              </w:rPr>
              <w:t>号决议</w:t>
            </w:r>
            <w:r w:rsidRPr="00754D36">
              <w:rPr>
                <w:b/>
                <w:lang w:eastAsia="ja-JP"/>
              </w:rPr>
              <w:t>（</w:t>
            </w:r>
            <w:r w:rsidRPr="00754D36">
              <w:rPr>
                <w:b/>
                <w:lang w:eastAsia="zh-CN"/>
              </w:rPr>
              <w:t>WRC</w:t>
            </w:r>
            <w:r w:rsidRPr="00754D36">
              <w:rPr>
                <w:b/>
                <w:lang w:eastAsia="zh-CN"/>
              </w:rPr>
              <w:noBreakHyphen/>
              <w:t>12</w:t>
            </w:r>
            <w:r w:rsidRPr="00754D36">
              <w:rPr>
                <w:b/>
                <w:lang w:eastAsia="ja-JP"/>
              </w:rPr>
              <w:t>）</w:t>
            </w:r>
          </w:p>
          <w:p w:rsidR="00037921" w:rsidRPr="00021D49" w:rsidRDefault="00AA56C1" w:rsidP="002A40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lang w:eastAsia="ja-JP"/>
              </w:rPr>
            </w:pPr>
            <w:r>
              <w:rPr>
                <w:rFonts w:hint="eastAsia"/>
                <w:lang w:eastAsia="zh-CN"/>
              </w:rPr>
              <w:t>第</w:t>
            </w:r>
            <w:r w:rsidRPr="00021D49">
              <w:rPr>
                <w:rFonts w:ascii="Times New Roman Bold" w:hAnsi="Times New Roman Bold" w:cs="Times New Roman Bold"/>
                <w:b/>
                <w:bCs/>
                <w:lang w:eastAsia="zh-CN"/>
              </w:rPr>
              <w:t>15</w:t>
            </w:r>
            <w:r w:rsidRPr="00021D49">
              <w:rPr>
                <w:rFonts w:ascii="Times New Roman Bold" w:hAnsi="Times New Roman Bold" w:cs="Times New Roman Bold" w:hint="eastAsia"/>
                <w:b/>
                <w:bCs/>
                <w:lang w:eastAsia="ja-JP"/>
              </w:rPr>
              <w:t>2</w:t>
            </w:r>
            <w:r>
              <w:rPr>
                <w:lang w:eastAsia="zh-CN"/>
              </w:rPr>
              <w:t>号决议</w:t>
            </w:r>
            <w:r w:rsidRPr="00754D36">
              <w:rPr>
                <w:b/>
                <w:lang w:eastAsia="ja-JP"/>
              </w:rPr>
              <w:t>（</w:t>
            </w:r>
            <w:r w:rsidRPr="00754D36">
              <w:rPr>
                <w:b/>
                <w:lang w:eastAsia="zh-CN"/>
              </w:rPr>
              <w:t>WRC</w:t>
            </w:r>
            <w:r w:rsidRPr="00754D36">
              <w:rPr>
                <w:b/>
                <w:lang w:eastAsia="zh-CN"/>
              </w:rPr>
              <w:noBreakHyphen/>
              <w:t>12</w:t>
            </w:r>
            <w:r w:rsidRPr="00754D36">
              <w:rPr>
                <w:b/>
                <w:lang w:eastAsia="ja-JP"/>
              </w:rPr>
              <w:t>）</w:t>
            </w:r>
          </w:p>
        </w:tc>
        <w:tc>
          <w:tcPr>
            <w:tcW w:w="4944" w:type="dxa"/>
          </w:tcPr>
          <w:p w:rsidR="00037921" w:rsidRPr="00021D49" w:rsidRDefault="00037921" w:rsidP="0059719D">
            <w:pPr>
              <w:pStyle w:val="Tabletext"/>
              <w:rPr>
                <w:lang w:eastAsia="ja-JP"/>
              </w:rPr>
            </w:pPr>
            <w:r>
              <w:rPr>
                <w:rFonts w:hint="eastAsia"/>
                <w:lang w:eastAsia="ja-JP"/>
              </w:rPr>
              <w:t>ITU-R M.[AMS</w:t>
            </w:r>
            <w:r>
              <w:rPr>
                <w:lang w:eastAsia="ja-JP"/>
              </w:rPr>
              <w:noBreakHyphen/>
            </w:r>
            <w:r>
              <w:rPr>
                <w:rFonts w:hint="eastAsia"/>
                <w:lang w:eastAsia="ja-JP"/>
              </w:rPr>
              <w:t>CHAR</w:t>
            </w:r>
            <w:r>
              <w:rPr>
                <w:lang w:eastAsia="ja-JP"/>
              </w:rPr>
              <w:noBreakHyphen/>
            </w:r>
            <w:r w:rsidR="007E3592">
              <w:rPr>
                <w:rFonts w:hint="eastAsia"/>
                <w:lang w:eastAsia="ja-JP"/>
              </w:rPr>
              <w:t>15GHz]</w:t>
            </w:r>
            <w:r w:rsidR="007E3592">
              <w:rPr>
                <w:rFonts w:hint="eastAsia"/>
                <w:lang w:eastAsia="zh-CN"/>
              </w:rPr>
              <w:t>新</w:t>
            </w:r>
            <w:r w:rsidR="007E3592">
              <w:rPr>
                <w:lang w:eastAsia="zh-CN"/>
              </w:rPr>
              <w:t>建议书草案</w:t>
            </w:r>
            <w:r w:rsidR="0059719D">
              <w:rPr>
                <w:rStyle w:val="FootnoteReference"/>
                <w:rFonts w:hint="eastAsia"/>
              </w:rPr>
              <w:t>(</w:t>
            </w:r>
            <w:r w:rsidRPr="0055795B">
              <w:rPr>
                <w:rStyle w:val="FootnoteReference"/>
                <w:rFonts w:hint="eastAsia"/>
              </w:rPr>
              <w:t>*</w:t>
            </w:r>
            <w:r w:rsidR="0059719D">
              <w:rPr>
                <w:rStyle w:val="FootnoteReference"/>
              </w:rPr>
              <w:t>)</w:t>
            </w:r>
          </w:p>
        </w:tc>
      </w:tr>
      <w:tr w:rsidR="00037921" w:rsidRPr="00021D49" w:rsidTr="00375947">
        <w:trPr>
          <w:jc w:val="center"/>
        </w:trPr>
        <w:tc>
          <w:tcPr>
            <w:tcW w:w="1526" w:type="dxa"/>
          </w:tcPr>
          <w:p w:rsidR="00037921" w:rsidRPr="00021D49" w:rsidRDefault="00037921" w:rsidP="002A402D">
            <w:pPr>
              <w:pStyle w:val="Tabletext"/>
              <w:rPr>
                <w:lang w:eastAsia="ja-JP"/>
              </w:rPr>
            </w:pPr>
            <w:r w:rsidRPr="00021D49">
              <w:t>1.</w:t>
            </w:r>
            <w:r w:rsidRPr="00021D49">
              <w:rPr>
                <w:rFonts w:hint="eastAsia"/>
                <w:lang w:eastAsia="ja-JP"/>
              </w:rPr>
              <w:t>7</w:t>
            </w:r>
          </w:p>
        </w:tc>
        <w:tc>
          <w:tcPr>
            <w:tcW w:w="2852" w:type="dxa"/>
          </w:tcPr>
          <w:p w:rsidR="00037921" w:rsidRPr="00021D49" w:rsidRDefault="00AA56C1" w:rsidP="002A40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ja-JP"/>
              </w:rPr>
            </w:pPr>
            <w:r>
              <w:rPr>
                <w:rFonts w:hint="eastAsia"/>
                <w:lang w:eastAsia="zh-CN"/>
              </w:rPr>
              <w:t>第</w:t>
            </w:r>
            <w:r w:rsidRPr="00021D49">
              <w:rPr>
                <w:b/>
                <w:bCs/>
                <w:lang w:eastAsia="zh-CN"/>
              </w:rPr>
              <w:t>114</w:t>
            </w:r>
            <w:r>
              <w:rPr>
                <w:lang w:eastAsia="zh-CN"/>
              </w:rPr>
              <w:t>号决议</w:t>
            </w:r>
            <w:r w:rsidRPr="00754D36">
              <w:rPr>
                <w:b/>
                <w:lang w:eastAsia="ja-JP"/>
              </w:rPr>
              <w:t>（</w:t>
            </w:r>
            <w:r w:rsidRPr="00754D36">
              <w:rPr>
                <w:b/>
                <w:lang w:eastAsia="zh-CN"/>
              </w:rPr>
              <w:t>WRC</w:t>
            </w:r>
            <w:r w:rsidRPr="00754D36">
              <w:rPr>
                <w:b/>
                <w:lang w:eastAsia="zh-CN"/>
              </w:rPr>
              <w:noBreakHyphen/>
              <w:t>12</w:t>
            </w:r>
            <w:r>
              <w:rPr>
                <w:rFonts w:hint="eastAsia"/>
                <w:b/>
                <w:lang w:eastAsia="zh-CN"/>
              </w:rPr>
              <w:t>，</w:t>
            </w:r>
            <w:r w:rsidR="009B7B99">
              <w:rPr>
                <w:b/>
                <w:lang w:eastAsia="zh-CN"/>
              </w:rPr>
              <w:br/>
            </w:r>
            <w:r>
              <w:rPr>
                <w:b/>
                <w:lang w:eastAsia="zh-CN"/>
              </w:rPr>
              <w:t>修订版</w:t>
            </w:r>
            <w:r w:rsidRPr="00754D36">
              <w:rPr>
                <w:b/>
                <w:lang w:eastAsia="ja-JP"/>
              </w:rPr>
              <w:t>）</w:t>
            </w:r>
          </w:p>
        </w:tc>
        <w:tc>
          <w:tcPr>
            <w:tcW w:w="4944" w:type="dxa"/>
          </w:tcPr>
          <w:p w:rsidR="00037921" w:rsidRPr="00021D49" w:rsidRDefault="00037921" w:rsidP="002A402D">
            <w:pPr>
              <w:pStyle w:val="Tabletext"/>
              <w:rPr>
                <w:lang w:eastAsia="ja-JP"/>
              </w:rPr>
            </w:pPr>
            <w:r w:rsidRPr="00C742CD">
              <w:rPr>
                <w:lang w:eastAsia="zh-CN"/>
              </w:rPr>
              <w:t xml:space="preserve">ITU-R </w:t>
            </w:r>
            <w:r w:rsidRPr="00021D49">
              <w:rPr>
                <w:rFonts w:hint="eastAsia"/>
                <w:lang w:eastAsia="ja-JP"/>
              </w:rPr>
              <w:t>M.1827-1</w:t>
            </w:r>
            <w:r w:rsidR="00FE7A70">
              <w:rPr>
                <w:rFonts w:hint="eastAsia"/>
                <w:lang w:eastAsia="zh-CN"/>
              </w:rPr>
              <w:t>建议书</w:t>
            </w:r>
          </w:p>
        </w:tc>
      </w:tr>
      <w:tr w:rsidR="00037921" w:rsidRPr="007E3592" w:rsidTr="00375947">
        <w:trPr>
          <w:trHeight w:val="210"/>
          <w:jc w:val="center"/>
        </w:trPr>
        <w:tc>
          <w:tcPr>
            <w:tcW w:w="1526" w:type="dxa"/>
          </w:tcPr>
          <w:p w:rsidR="00037921" w:rsidRPr="00021D49" w:rsidRDefault="00037921" w:rsidP="002A402D">
            <w:pPr>
              <w:pStyle w:val="Tabletext"/>
              <w:rPr>
                <w:lang w:eastAsia="ja-JP"/>
              </w:rPr>
            </w:pPr>
            <w:r w:rsidRPr="00021D49">
              <w:rPr>
                <w:rFonts w:hint="eastAsia"/>
                <w:lang w:eastAsia="ja-JP"/>
              </w:rPr>
              <w:t>1.12</w:t>
            </w:r>
          </w:p>
        </w:tc>
        <w:tc>
          <w:tcPr>
            <w:tcW w:w="2852" w:type="dxa"/>
          </w:tcPr>
          <w:p w:rsidR="00037921" w:rsidRPr="00021D49" w:rsidRDefault="00AA56C1" w:rsidP="002A40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lang w:eastAsia="ja-JP"/>
              </w:rPr>
            </w:pPr>
            <w:r>
              <w:rPr>
                <w:rFonts w:hint="eastAsia"/>
                <w:lang w:eastAsia="zh-CN"/>
              </w:rPr>
              <w:t>第</w:t>
            </w:r>
            <w:r w:rsidRPr="00021D49">
              <w:rPr>
                <w:rFonts w:ascii="Times New Roman Bold" w:hAnsi="Times New Roman Bold" w:cs="Times New Roman Bold"/>
                <w:b/>
                <w:bCs/>
                <w:lang w:eastAsia="zh-CN"/>
              </w:rPr>
              <w:t>651</w:t>
            </w:r>
            <w:r>
              <w:rPr>
                <w:lang w:eastAsia="zh-CN"/>
              </w:rPr>
              <w:t>号决议</w:t>
            </w:r>
            <w:r w:rsidRPr="00754D36">
              <w:rPr>
                <w:b/>
                <w:lang w:eastAsia="ja-JP"/>
              </w:rPr>
              <w:t>（</w:t>
            </w:r>
            <w:r w:rsidRPr="00754D36">
              <w:rPr>
                <w:b/>
                <w:lang w:eastAsia="zh-CN"/>
              </w:rPr>
              <w:t>WRC</w:t>
            </w:r>
            <w:r w:rsidRPr="00754D36">
              <w:rPr>
                <w:b/>
                <w:lang w:eastAsia="zh-CN"/>
              </w:rPr>
              <w:noBreakHyphen/>
              <w:t>12</w:t>
            </w:r>
            <w:r w:rsidRPr="00754D36">
              <w:rPr>
                <w:b/>
                <w:lang w:eastAsia="ja-JP"/>
              </w:rPr>
              <w:t>）</w:t>
            </w:r>
          </w:p>
        </w:tc>
        <w:tc>
          <w:tcPr>
            <w:tcW w:w="4944" w:type="dxa"/>
          </w:tcPr>
          <w:p w:rsidR="00037921" w:rsidRPr="00E97E98" w:rsidRDefault="00037921" w:rsidP="002A402D">
            <w:pPr>
              <w:pStyle w:val="Tabletext"/>
              <w:rPr>
                <w:lang w:val="fr-CH" w:eastAsia="ja-JP"/>
              </w:rPr>
            </w:pPr>
            <w:r w:rsidRPr="00E97E98">
              <w:rPr>
                <w:lang w:val="fr-CH" w:eastAsia="zh-CN"/>
              </w:rPr>
              <w:t xml:space="preserve">ITU-R </w:t>
            </w:r>
            <w:r w:rsidRPr="00E97E98">
              <w:rPr>
                <w:rFonts w:hint="eastAsia"/>
                <w:lang w:val="fr-CH" w:eastAsia="ja-JP"/>
              </w:rPr>
              <w:t>M.629-2</w:t>
            </w:r>
            <w:r w:rsidR="00FE7A70">
              <w:rPr>
                <w:rFonts w:hint="eastAsia"/>
                <w:lang w:eastAsia="zh-CN"/>
              </w:rPr>
              <w:t>建议书</w:t>
            </w:r>
            <w:r w:rsidR="00FE7A70">
              <w:rPr>
                <w:rFonts w:hint="eastAsia"/>
                <w:lang w:val="fr-CH" w:eastAsia="zh-CN"/>
              </w:rPr>
              <w:t>、</w:t>
            </w:r>
            <w:r w:rsidRPr="00E97E98">
              <w:rPr>
                <w:lang w:val="fr-CH" w:eastAsia="zh-CN"/>
              </w:rPr>
              <w:t>ITU</w:t>
            </w:r>
            <w:r>
              <w:rPr>
                <w:lang w:val="fr-CH" w:eastAsia="zh-CN"/>
              </w:rPr>
              <w:noBreakHyphen/>
            </w:r>
            <w:r w:rsidRPr="00E97E98">
              <w:rPr>
                <w:lang w:val="fr-CH" w:eastAsia="zh-CN"/>
              </w:rPr>
              <w:t xml:space="preserve">R </w:t>
            </w:r>
            <w:r w:rsidRPr="00E97E98">
              <w:rPr>
                <w:rFonts w:hint="eastAsia"/>
                <w:lang w:val="fr-CH" w:eastAsia="ja-JP"/>
              </w:rPr>
              <w:t>M.1796-2</w:t>
            </w:r>
            <w:r w:rsidR="00FE7A70">
              <w:rPr>
                <w:rFonts w:hint="eastAsia"/>
                <w:lang w:eastAsia="zh-CN"/>
              </w:rPr>
              <w:t>建议书</w:t>
            </w:r>
          </w:p>
        </w:tc>
      </w:tr>
    </w:tbl>
    <w:p w:rsidR="00037921" w:rsidRPr="00F5203A" w:rsidRDefault="0059719D" w:rsidP="0059719D">
      <w:pPr>
        <w:pStyle w:val="Tablelegend"/>
        <w:tabs>
          <w:tab w:val="clear" w:pos="284"/>
        </w:tabs>
        <w:rPr>
          <w:szCs w:val="16"/>
          <w:lang w:eastAsia="zh-CN"/>
        </w:rPr>
      </w:pPr>
      <w:r>
        <w:rPr>
          <w:rStyle w:val="FootnoteReference"/>
          <w:rFonts w:hint="eastAsia"/>
          <w:lang w:eastAsia="zh-CN"/>
        </w:rPr>
        <w:t>(</w:t>
      </w:r>
      <w:r w:rsidRPr="0055795B">
        <w:rPr>
          <w:rStyle w:val="FootnoteReference"/>
          <w:rFonts w:hint="eastAsia"/>
          <w:lang w:eastAsia="zh-CN"/>
        </w:rPr>
        <w:t>*</w:t>
      </w:r>
      <w:r>
        <w:rPr>
          <w:rStyle w:val="FootnoteReference"/>
          <w:lang w:eastAsia="zh-CN"/>
        </w:rPr>
        <w:t>)</w:t>
      </w:r>
      <w:r w:rsidR="0055795B">
        <w:rPr>
          <w:lang w:eastAsia="zh-CN"/>
        </w:rPr>
        <w:tab/>
      </w:r>
      <w:r w:rsidR="007E3592">
        <w:rPr>
          <w:rFonts w:hint="eastAsia"/>
          <w:szCs w:val="16"/>
          <w:lang w:eastAsia="zh-CN"/>
        </w:rPr>
        <w:t>该</w:t>
      </w:r>
      <w:r w:rsidR="007E3592">
        <w:rPr>
          <w:szCs w:val="16"/>
          <w:lang w:eastAsia="zh-CN"/>
        </w:rPr>
        <w:t>新建议书草案已提交</w:t>
      </w:r>
      <w:r w:rsidR="007E3592">
        <w:rPr>
          <w:szCs w:val="16"/>
          <w:lang w:eastAsia="zh-CN"/>
        </w:rPr>
        <w:t>RA-15</w:t>
      </w:r>
      <w:r w:rsidR="007E3592">
        <w:rPr>
          <w:szCs w:val="16"/>
          <w:lang w:eastAsia="zh-CN"/>
        </w:rPr>
        <w:t>审议（</w:t>
      </w:r>
      <w:r w:rsidR="007E3592">
        <w:rPr>
          <w:rFonts w:hint="eastAsia"/>
          <w:szCs w:val="16"/>
          <w:lang w:eastAsia="zh-CN"/>
        </w:rPr>
        <w:t>见</w:t>
      </w:r>
      <w:hyperlink r:id="rId25" w:history="1">
        <w:r w:rsidR="007E3592" w:rsidRPr="00F5203A">
          <w:rPr>
            <w:rStyle w:val="Hyperlink"/>
            <w:rFonts w:hint="eastAsia"/>
            <w:szCs w:val="16"/>
            <w:lang w:eastAsia="ja-JP"/>
          </w:rPr>
          <w:t>5/1006</w:t>
        </w:r>
      </w:hyperlink>
      <w:r w:rsidR="007E3592">
        <w:rPr>
          <w:rFonts w:hint="eastAsia"/>
          <w:szCs w:val="16"/>
          <w:lang w:eastAsia="zh-CN"/>
        </w:rPr>
        <w:t>号</w:t>
      </w:r>
      <w:r w:rsidR="007E3592">
        <w:rPr>
          <w:szCs w:val="16"/>
          <w:lang w:eastAsia="zh-CN"/>
        </w:rPr>
        <w:t>文件）</w:t>
      </w:r>
      <w:r w:rsidR="007E3592">
        <w:rPr>
          <w:rFonts w:hint="eastAsia"/>
          <w:szCs w:val="16"/>
          <w:lang w:eastAsia="zh-CN"/>
        </w:rPr>
        <w:t>。</w:t>
      </w:r>
    </w:p>
    <w:p w:rsidR="00037921" w:rsidRDefault="00037921" w:rsidP="002A402D">
      <w:pPr>
        <w:pStyle w:val="Heading3"/>
        <w:spacing w:before="360"/>
        <w:rPr>
          <w:lang w:eastAsia="ja-JP"/>
        </w:rPr>
      </w:pPr>
      <w:r w:rsidRPr="00021D49">
        <w:rPr>
          <w:rFonts w:hint="eastAsia"/>
          <w:lang w:eastAsia="ja-JP"/>
        </w:rPr>
        <w:t>4.2.4</w:t>
      </w:r>
      <w:r>
        <w:rPr>
          <w:lang w:eastAsia="ja-JP"/>
        </w:rPr>
        <w:tab/>
      </w:r>
      <w:r w:rsidR="00FE7A70" w:rsidRPr="00021D49">
        <w:rPr>
          <w:lang w:eastAsia="ja-JP"/>
        </w:rPr>
        <w:t>WRC</w:t>
      </w:r>
      <w:r w:rsidR="00FE7A70" w:rsidRPr="00021D49">
        <w:rPr>
          <w:lang w:eastAsia="ja-JP"/>
        </w:rPr>
        <w:noBreakHyphen/>
      </w:r>
      <w:r w:rsidR="00FE7A70" w:rsidRPr="00021D49">
        <w:rPr>
          <w:lang w:eastAsia="zh-CN"/>
        </w:rPr>
        <w:t>1</w:t>
      </w:r>
      <w:r w:rsidR="00FE7A70" w:rsidRPr="00021D49">
        <w:rPr>
          <w:rFonts w:hint="eastAsia"/>
          <w:lang w:eastAsia="ja-JP"/>
        </w:rPr>
        <w:t>5</w:t>
      </w:r>
      <w:r w:rsidR="00FE7A70">
        <w:rPr>
          <w:rFonts w:hint="eastAsia"/>
          <w:lang w:eastAsia="zh-CN"/>
        </w:rPr>
        <w:t>有关</w:t>
      </w:r>
      <w:r w:rsidR="00FE7A70">
        <w:rPr>
          <w:lang w:eastAsia="zh-CN"/>
        </w:rPr>
        <w:t>全球航班跟踪的</w:t>
      </w:r>
      <w:r w:rsidR="00FE7A70">
        <w:rPr>
          <w:rFonts w:hint="eastAsia"/>
          <w:lang w:eastAsia="zh-CN"/>
        </w:rPr>
        <w:t>工作</w:t>
      </w:r>
    </w:p>
    <w:p w:rsidR="00037921" w:rsidRDefault="00331843" w:rsidP="002A402D">
      <w:pPr>
        <w:ind w:firstLineChars="200" w:firstLine="480"/>
        <w:rPr>
          <w:lang w:eastAsia="ja-JP"/>
        </w:rPr>
      </w:pPr>
      <w:r>
        <w:rPr>
          <w:lang w:eastAsia="ja-JP"/>
        </w:rPr>
        <w:t>2014</w:t>
      </w:r>
      <w:r>
        <w:rPr>
          <w:rFonts w:hint="eastAsia"/>
          <w:lang w:eastAsia="zh-CN"/>
        </w:rPr>
        <w:t>年</w:t>
      </w:r>
      <w:r>
        <w:rPr>
          <w:rFonts w:hint="eastAsia"/>
          <w:lang w:eastAsia="zh-CN"/>
        </w:rPr>
        <w:t>11</w:t>
      </w:r>
      <w:r>
        <w:rPr>
          <w:rFonts w:hint="eastAsia"/>
          <w:lang w:eastAsia="zh-CN"/>
        </w:rPr>
        <w:t>月</w:t>
      </w:r>
      <w:r>
        <w:rPr>
          <w:lang w:eastAsia="zh-CN"/>
        </w:rPr>
        <w:t>召开的全权代表大会之后，按照无线电通信局</w:t>
      </w:r>
      <w:r>
        <w:rPr>
          <w:rFonts w:hint="eastAsia"/>
          <w:lang w:eastAsia="zh-CN"/>
        </w:rPr>
        <w:t>主任</w:t>
      </w:r>
      <w:r>
        <w:rPr>
          <w:lang w:eastAsia="zh-CN"/>
        </w:rPr>
        <w:t>的要求，</w:t>
      </w:r>
      <w:r>
        <w:rPr>
          <w:rFonts w:hint="eastAsia"/>
          <w:lang w:eastAsia="zh-CN"/>
        </w:rPr>
        <w:t>5</w:t>
      </w:r>
      <w:r>
        <w:rPr>
          <w:lang w:eastAsia="zh-CN"/>
        </w:rPr>
        <w:t>B</w:t>
      </w:r>
      <w:r>
        <w:rPr>
          <w:lang w:eastAsia="zh-CN"/>
        </w:rPr>
        <w:t>工作组</w:t>
      </w:r>
      <w:r>
        <w:rPr>
          <w:rFonts w:hint="eastAsia"/>
          <w:lang w:eastAsia="zh-CN"/>
        </w:rPr>
        <w:t>被</w:t>
      </w:r>
      <w:r>
        <w:rPr>
          <w:lang w:eastAsia="zh-CN"/>
        </w:rPr>
        <w:t>责成在</w:t>
      </w:r>
      <w:r>
        <w:rPr>
          <w:lang w:eastAsia="zh-CN"/>
        </w:rPr>
        <w:t>WRC-15</w:t>
      </w:r>
      <w:r>
        <w:rPr>
          <w:lang w:eastAsia="zh-CN"/>
        </w:rPr>
        <w:t>筹备工作中承担有关全球航班跟踪问题的研究（</w:t>
      </w:r>
      <w:hyperlink r:id="rId26" w:history="1">
        <w:r w:rsidRPr="00F5203A">
          <w:rPr>
            <w:rStyle w:val="Hyperlink"/>
            <w:rFonts w:hint="eastAsia"/>
            <w:lang w:eastAsia="ja-JP"/>
          </w:rPr>
          <w:t>5/132</w:t>
        </w:r>
      </w:hyperlink>
      <w:r w:rsidR="0055795B">
        <w:rPr>
          <w:rStyle w:val="Hyperlink"/>
          <w:lang w:val="en-US" w:eastAsia="ja-JP"/>
        </w:rPr>
        <w:t xml:space="preserve"> </w:t>
      </w:r>
      <w:r>
        <w:rPr>
          <w:rFonts w:hint="eastAsia"/>
          <w:lang w:eastAsia="ja-JP"/>
        </w:rPr>
        <w:t>=</w:t>
      </w:r>
      <w:r w:rsidR="0055795B">
        <w:rPr>
          <w:lang w:eastAsia="ja-JP"/>
        </w:rPr>
        <w:t xml:space="preserve"> </w:t>
      </w:r>
      <w:hyperlink r:id="rId27" w:history="1">
        <w:r w:rsidRPr="00F5203A">
          <w:rPr>
            <w:rStyle w:val="Hyperlink"/>
            <w:rFonts w:hint="eastAsia"/>
            <w:lang w:eastAsia="ja-JP"/>
          </w:rPr>
          <w:t>5B/670</w:t>
        </w:r>
      </w:hyperlink>
      <w:r>
        <w:rPr>
          <w:rFonts w:hint="eastAsia"/>
          <w:lang w:eastAsia="zh-CN"/>
        </w:rPr>
        <w:t>号</w:t>
      </w:r>
      <w:r>
        <w:rPr>
          <w:lang w:eastAsia="zh-CN"/>
        </w:rPr>
        <w:t>文件）</w:t>
      </w:r>
      <w:r>
        <w:rPr>
          <w:rFonts w:hint="eastAsia"/>
          <w:lang w:eastAsia="zh-CN"/>
        </w:rPr>
        <w:t>。</w:t>
      </w:r>
    </w:p>
    <w:p w:rsidR="00037921" w:rsidRPr="00556FCF" w:rsidRDefault="00053941" w:rsidP="0093567E">
      <w:pPr>
        <w:ind w:firstLineChars="200" w:firstLine="480"/>
        <w:rPr>
          <w:lang w:eastAsia="zh-CN"/>
        </w:rPr>
      </w:pPr>
      <w:r>
        <w:rPr>
          <w:rFonts w:hint="eastAsia"/>
          <w:lang w:eastAsia="zh-CN"/>
        </w:rPr>
        <w:t>为</w:t>
      </w:r>
      <w:r>
        <w:rPr>
          <w:lang w:eastAsia="zh-CN"/>
        </w:rPr>
        <w:t>对此要求做出回应，</w:t>
      </w:r>
      <w:r>
        <w:rPr>
          <w:rFonts w:hint="eastAsia"/>
          <w:lang w:eastAsia="zh-CN"/>
        </w:rPr>
        <w:t>5</w:t>
      </w:r>
      <w:r>
        <w:rPr>
          <w:lang w:eastAsia="zh-CN"/>
        </w:rPr>
        <w:t>B</w:t>
      </w:r>
      <w:r>
        <w:rPr>
          <w:lang w:eastAsia="zh-CN"/>
        </w:rPr>
        <w:t>工作组于</w:t>
      </w:r>
      <w:r>
        <w:rPr>
          <w:rFonts w:hint="eastAsia"/>
          <w:lang w:eastAsia="zh-CN"/>
        </w:rPr>
        <w:t>2015</w:t>
      </w:r>
      <w:r>
        <w:rPr>
          <w:rFonts w:hint="eastAsia"/>
          <w:lang w:eastAsia="zh-CN"/>
        </w:rPr>
        <w:t>年</w:t>
      </w:r>
      <w:r>
        <w:rPr>
          <w:rFonts w:hint="eastAsia"/>
          <w:lang w:eastAsia="zh-CN"/>
        </w:rPr>
        <w:t>5</w:t>
      </w:r>
      <w:r>
        <w:rPr>
          <w:rFonts w:hint="eastAsia"/>
          <w:lang w:eastAsia="zh-CN"/>
        </w:rPr>
        <w:t>月</w:t>
      </w:r>
      <w:r>
        <w:rPr>
          <w:rFonts w:hint="eastAsia"/>
          <w:lang w:eastAsia="zh-CN"/>
        </w:rPr>
        <w:t>12</w:t>
      </w:r>
      <w:r>
        <w:rPr>
          <w:lang w:eastAsia="zh-CN"/>
        </w:rPr>
        <w:t>-15</w:t>
      </w:r>
      <w:r>
        <w:rPr>
          <w:rFonts w:hint="eastAsia"/>
          <w:lang w:eastAsia="zh-CN"/>
        </w:rPr>
        <w:t>日</w:t>
      </w:r>
      <w:r w:rsidR="0093567E">
        <w:rPr>
          <w:rFonts w:hint="eastAsia"/>
          <w:lang w:eastAsia="zh-CN"/>
        </w:rPr>
        <w:t>举行了非常</w:t>
      </w:r>
      <w:r>
        <w:rPr>
          <w:lang w:eastAsia="zh-CN"/>
        </w:rPr>
        <w:t>会议。会议</w:t>
      </w:r>
      <w:r>
        <w:rPr>
          <w:rFonts w:hint="eastAsia"/>
          <w:lang w:eastAsia="zh-CN"/>
        </w:rPr>
        <w:t>产生了</w:t>
      </w:r>
      <w:r>
        <w:rPr>
          <w:lang w:eastAsia="zh-CN"/>
        </w:rPr>
        <w:t>提交主任的说明草案。于</w:t>
      </w:r>
      <w:r>
        <w:rPr>
          <w:rFonts w:hint="eastAsia"/>
          <w:lang w:eastAsia="zh-CN"/>
        </w:rPr>
        <w:t>2015</w:t>
      </w:r>
      <w:r>
        <w:rPr>
          <w:rFonts w:hint="eastAsia"/>
          <w:lang w:eastAsia="zh-CN"/>
        </w:rPr>
        <w:t>年</w:t>
      </w:r>
      <w:r>
        <w:rPr>
          <w:rFonts w:hint="eastAsia"/>
          <w:lang w:eastAsia="zh-CN"/>
        </w:rPr>
        <w:t>7</w:t>
      </w:r>
      <w:r>
        <w:rPr>
          <w:rFonts w:hint="eastAsia"/>
          <w:lang w:eastAsia="zh-CN"/>
        </w:rPr>
        <w:t>月</w:t>
      </w:r>
      <w:r>
        <w:rPr>
          <w:lang w:eastAsia="zh-CN"/>
        </w:rPr>
        <w:t>会议完成</w:t>
      </w:r>
      <w:r w:rsidR="0093567E">
        <w:rPr>
          <w:rFonts w:hint="eastAsia"/>
          <w:lang w:eastAsia="zh-CN"/>
        </w:rPr>
        <w:t>的</w:t>
      </w:r>
      <w:r w:rsidR="0093567E">
        <w:rPr>
          <w:lang w:eastAsia="zh-CN"/>
        </w:rPr>
        <w:t>该</w:t>
      </w:r>
      <w:r w:rsidR="0093567E">
        <w:rPr>
          <w:rFonts w:hint="eastAsia"/>
          <w:lang w:eastAsia="zh-CN"/>
        </w:rPr>
        <w:t>说明就此议题</w:t>
      </w:r>
      <w:r w:rsidR="0093567E">
        <w:rPr>
          <w:lang w:eastAsia="zh-CN"/>
        </w:rPr>
        <w:t>提出了</w:t>
      </w:r>
      <w:r>
        <w:rPr>
          <w:lang w:eastAsia="zh-CN"/>
        </w:rPr>
        <w:t>三个观点，</w:t>
      </w:r>
      <w:r w:rsidR="0093567E">
        <w:rPr>
          <w:rFonts w:hint="eastAsia"/>
          <w:lang w:eastAsia="zh-CN"/>
        </w:rPr>
        <w:t>供</w:t>
      </w:r>
      <w:r>
        <w:rPr>
          <w:lang w:eastAsia="zh-CN"/>
        </w:rPr>
        <w:t>主任审议</w:t>
      </w:r>
      <w:r w:rsidR="0093567E">
        <w:rPr>
          <w:rFonts w:hint="eastAsia"/>
          <w:lang w:eastAsia="zh-CN"/>
        </w:rPr>
        <w:t>，</w:t>
      </w:r>
      <w:r>
        <w:rPr>
          <w:lang w:eastAsia="zh-CN"/>
        </w:rPr>
        <w:t>以便纳入其向</w:t>
      </w:r>
      <w:r>
        <w:rPr>
          <w:lang w:eastAsia="zh-CN"/>
        </w:rPr>
        <w:t>WRC-15</w:t>
      </w:r>
      <w:r>
        <w:rPr>
          <w:lang w:eastAsia="zh-CN"/>
        </w:rPr>
        <w:t>提交的报告。此外</w:t>
      </w:r>
      <w:r>
        <w:rPr>
          <w:rFonts w:hint="eastAsia"/>
          <w:lang w:eastAsia="zh-CN"/>
        </w:rPr>
        <w:t>，</w:t>
      </w:r>
      <w:r>
        <w:rPr>
          <w:rFonts w:hint="eastAsia"/>
          <w:lang w:eastAsia="zh-CN"/>
        </w:rPr>
        <w:t>5</w:t>
      </w:r>
      <w:r>
        <w:rPr>
          <w:lang w:eastAsia="zh-CN"/>
        </w:rPr>
        <w:t>B</w:t>
      </w:r>
      <w:r>
        <w:rPr>
          <w:rFonts w:hint="eastAsia"/>
          <w:lang w:eastAsia="zh-CN"/>
        </w:rPr>
        <w:t>工作组试图</w:t>
      </w:r>
      <w:r w:rsidR="0093567E">
        <w:rPr>
          <w:rFonts w:hint="eastAsia"/>
          <w:lang w:eastAsia="zh-CN"/>
        </w:rPr>
        <w:t>拟定</w:t>
      </w:r>
      <w:r>
        <w:rPr>
          <w:lang w:eastAsia="zh-CN"/>
        </w:rPr>
        <w:t>两份</w:t>
      </w:r>
      <w:r>
        <w:rPr>
          <w:lang w:eastAsia="zh-CN"/>
        </w:rPr>
        <w:t>ITU-R</w:t>
      </w:r>
      <w:r>
        <w:rPr>
          <w:lang w:eastAsia="zh-CN"/>
        </w:rPr>
        <w:t>报告。这些</w:t>
      </w:r>
      <w:r>
        <w:rPr>
          <w:rFonts w:hint="eastAsia"/>
          <w:lang w:eastAsia="zh-CN"/>
        </w:rPr>
        <w:t>报告</w:t>
      </w:r>
      <w:r>
        <w:rPr>
          <w:lang w:eastAsia="zh-CN"/>
        </w:rPr>
        <w:t>后附</w:t>
      </w:r>
      <w:r>
        <w:rPr>
          <w:rFonts w:hint="eastAsia"/>
          <w:lang w:eastAsia="zh-CN"/>
        </w:rPr>
        <w:t>于</w:t>
      </w:r>
      <w:r>
        <w:rPr>
          <w:lang w:eastAsia="zh-CN"/>
        </w:rPr>
        <w:t>工作组主席的报告并作为</w:t>
      </w:r>
      <w:r w:rsidR="0093567E">
        <w:rPr>
          <w:rFonts w:hint="eastAsia"/>
          <w:lang w:eastAsia="zh-CN"/>
        </w:rPr>
        <w:t>有待</w:t>
      </w:r>
      <w:r>
        <w:rPr>
          <w:lang w:eastAsia="zh-CN"/>
        </w:rPr>
        <w:t>进一步审议的工作文件（</w:t>
      </w:r>
      <w:hyperlink r:id="rId28" w:history="1">
        <w:r w:rsidR="001F234C" w:rsidRPr="00F5203A">
          <w:rPr>
            <w:rStyle w:val="Hyperlink"/>
            <w:rFonts w:hint="eastAsia"/>
            <w:lang w:val="en-US" w:eastAsia="ja-JP"/>
          </w:rPr>
          <w:t>5B/883</w:t>
        </w:r>
      </w:hyperlink>
      <w:r w:rsidR="001F234C">
        <w:rPr>
          <w:rFonts w:hint="eastAsia"/>
          <w:lang w:eastAsia="zh-CN"/>
        </w:rPr>
        <w:t>号</w:t>
      </w:r>
      <w:r w:rsidR="001F234C">
        <w:rPr>
          <w:lang w:eastAsia="zh-CN"/>
        </w:rPr>
        <w:t>文件附件</w:t>
      </w:r>
      <w:r w:rsidR="001F234C">
        <w:rPr>
          <w:rFonts w:hint="eastAsia"/>
          <w:lang w:eastAsia="zh-CN"/>
        </w:rPr>
        <w:t>11</w:t>
      </w:r>
      <w:r w:rsidR="001F234C">
        <w:rPr>
          <w:rFonts w:hint="eastAsia"/>
          <w:lang w:eastAsia="zh-CN"/>
        </w:rPr>
        <w:t>和</w:t>
      </w:r>
      <w:r w:rsidR="001F234C">
        <w:rPr>
          <w:rFonts w:hint="eastAsia"/>
          <w:lang w:eastAsia="zh-CN"/>
        </w:rPr>
        <w:t>12</w:t>
      </w:r>
      <w:r>
        <w:rPr>
          <w:lang w:eastAsia="zh-CN"/>
        </w:rPr>
        <w:t>）</w:t>
      </w:r>
      <w:r w:rsidR="001F234C">
        <w:rPr>
          <w:rFonts w:hint="eastAsia"/>
          <w:lang w:eastAsia="zh-CN"/>
        </w:rPr>
        <w:t>。</w:t>
      </w:r>
    </w:p>
    <w:p w:rsidR="00037921" w:rsidRPr="009D2192" w:rsidRDefault="00037921" w:rsidP="0055795B">
      <w:pPr>
        <w:pStyle w:val="Heading3"/>
        <w:rPr>
          <w:lang w:eastAsia="zh-CN"/>
        </w:rPr>
      </w:pPr>
      <w:r w:rsidRPr="009D2192">
        <w:rPr>
          <w:lang w:eastAsia="ja-JP"/>
        </w:rPr>
        <w:t>4.2.</w:t>
      </w:r>
      <w:r>
        <w:rPr>
          <w:rFonts w:hint="eastAsia"/>
          <w:lang w:eastAsia="ja-JP"/>
        </w:rPr>
        <w:t>5</w:t>
      </w:r>
      <w:r w:rsidRPr="009D2192">
        <w:rPr>
          <w:lang w:eastAsia="zh-CN"/>
        </w:rPr>
        <w:tab/>
      </w:r>
      <w:r w:rsidR="001F234C">
        <w:rPr>
          <w:rFonts w:hint="eastAsia"/>
          <w:lang w:eastAsia="zh-CN"/>
        </w:rPr>
        <w:t>其它</w:t>
      </w:r>
      <w:r w:rsidR="001F234C">
        <w:rPr>
          <w:lang w:eastAsia="zh-CN"/>
        </w:rPr>
        <w:t>相关活动</w:t>
      </w:r>
    </w:p>
    <w:p w:rsidR="00037921" w:rsidRDefault="001F234C" w:rsidP="0055795B">
      <w:pPr>
        <w:keepNext/>
        <w:keepLines/>
        <w:ind w:firstLineChars="200" w:firstLine="480"/>
        <w:rPr>
          <w:lang w:eastAsia="ja-JP"/>
        </w:rPr>
      </w:pPr>
      <w:r w:rsidRPr="001F234C">
        <w:rPr>
          <w:color w:val="000000"/>
          <w:lang w:eastAsia="zh-CN"/>
        </w:rPr>
        <w:t>5B</w:t>
      </w:r>
      <w:r w:rsidRPr="001F234C">
        <w:rPr>
          <w:rFonts w:hint="eastAsia"/>
          <w:color w:val="000000"/>
          <w:lang w:eastAsia="ja-JP"/>
        </w:rPr>
        <w:t>工作组于</w:t>
      </w:r>
      <w:r w:rsidRPr="001F234C">
        <w:rPr>
          <w:rFonts w:hint="eastAsia"/>
          <w:color w:val="000000"/>
          <w:lang w:eastAsia="ja-JP"/>
        </w:rPr>
        <w:t>2</w:t>
      </w:r>
      <w:r w:rsidRPr="001F234C">
        <w:rPr>
          <w:color w:val="000000"/>
          <w:lang w:eastAsia="ja-JP"/>
        </w:rPr>
        <w:t>012</w:t>
      </w:r>
      <w:r w:rsidRPr="001F234C">
        <w:rPr>
          <w:rFonts w:hint="eastAsia"/>
          <w:color w:val="000000"/>
          <w:lang w:eastAsia="ja-JP"/>
        </w:rPr>
        <w:t>年</w:t>
      </w:r>
      <w:r w:rsidRPr="001F234C">
        <w:rPr>
          <w:rFonts w:hint="eastAsia"/>
          <w:color w:val="000000"/>
          <w:lang w:eastAsia="ja-JP"/>
        </w:rPr>
        <w:t>5</w:t>
      </w:r>
      <w:r w:rsidRPr="001F234C">
        <w:rPr>
          <w:rFonts w:hint="eastAsia"/>
          <w:color w:val="000000"/>
          <w:lang w:eastAsia="ja-JP"/>
        </w:rPr>
        <w:t>月</w:t>
      </w:r>
      <w:r w:rsidRPr="001F234C">
        <w:rPr>
          <w:rFonts w:hint="eastAsia"/>
          <w:color w:val="000000"/>
          <w:lang w:eastAsia="ja-JP"/>
        </w:rPr>
        <w:t>23</w:t>
      </w:r>
      <w:r w:rsidRPr="001F234C">
        <w:rPr>
          <w:rFonts w:hint="eastAsia"/>
          <w:color w:val="000000"/>
          <w:lang w:eastAsia="ja-JP"/>
        </w:rPr>
        <w:t>日</w:t>
      </w:r>
      <w:r w:rsidRPr="001F234C">
        <w:rPr>
          <w:color w:val="000000"/>
          <w:lang w:eastAsia="ja-JP"/>
        </w:rPr>
        <w:t>与</w:t>
      </w:r>
      <w:r w:rsidRPr="001F234C">
        <w:rPr>
          <w:rFonts w:hint="eastAsia"/>
          <w:color w:val="000000"/>
          <w:lang w:eastAsia="ja-JP"/>
        </w:rPr>
        <w:t>5</w:t>
      </w:r>
      <w:r w:rsidRPr="001F234C">
        <w:rPr>
          <w:color w:val="000000"/>
          <w:lang w:eastAsia="ja-JP"/>
        </w:rPr>
        <w:t>A</w:t>
      </w:r>
      <w:r w:rsidRPr="001F234C">
        <w:rPr>
          <w:color w:val="000000"/>
          <w:lang w:eastAsia="ja-JP"/>
        </w:rPr>
        <w:t>和</w:t>
      </w:r>
      <w:r w:rsidRPr="001F234C">
        <w:rPr>
          <w:rFonts w:hint="eastAsia"/>
          <w:color w:val="000000"/>
          <w:lang w:eastAsia="ja-JP"/>
        </w:rPr>
        <w:t>5</w:t>
      </w:r>
      <w:r w:rsidRPr="001F234C">
        <w:rPr>
          <w:color w:val="000000"/>
          <w:lang w:eastAsia="ja-JP"/>
        </w:rPr>
        <w:t>C</w:t>
      </w:r>
      <w:r w:rsidRPr="001F234C">
        <w:rPr>
          <w:color w:val="000000"/>
          <w:lang w:eastAsia="ja-JP"/>
        </w:rPr>
        <w:t>工作组联合举办了</w:t>
      </w:r>
      <w:hyperlink r:id="rId29" w:history="1">
        <w:r>
          <w:rPr>
            <w:rStyle w:val="Hyperlink"/>
            <w:szCs w:val="24"/>
            <w:lang w:eastAsia="zh-CN"/>
          </w:rPr>
          <w:t>WRC-15</w:t>
        </w:r>
        <w:r>
          <w:rPr>
            <w:rStyle w:val="Hyperlink"/>
            <w:szCs w:val="24"/>
            <w:lang w:eastAsia="zh-CN"/>
          </w:rPr>
          <w:t>筹备工作讲习班</w:t>
        </w:r>
      </w:hyperlink>
      <w:r w:rsidRPr="001F234C">
        <w:rPr>
          <w:rFonts w:hint="eastAsia"/>
          <w:color w:val="000000"/>
          <w:lang w:eastAsia="ja-JP"/>
        </w:rPr>
        <w:t>（见</w:t>
      </w:r>
      <w:r w:rsidRPr="001F234C">
        <w:rPr>
          <w:color w:val="000000"/>
          <w:lang w:eastAsia="ja-JP"/>
        </w:rPr>
        <w:t>第</w:t>
      </w:r>
      <w:r w:rsidRPr="0055795B">
        <w:rPr>
          <w:rFonts w:hint="eastAsia"/>
          <w:b/>
          <w:bCs/>
          <w:color w:val="000000"/>
          <w:lang w:eastAsia="ja-JP"/>
        </w:rPr>
        <w:t>4.</w:t>
      </w:r>
      <w:r w:rsidRPr="0055795B">
        <w:rPr>
          <w:b/>
          <w:bCs/>
          <w:color w:val="000000"/>
          <w:lang w:eastAsia="ja-JP"/>
        </w:rPr>
        <w:t>1.4</w:t>
      </w:r>
      <w:r w:rsidRPr="001F234C">
        <w:rPr>
          <w:rFonts w:hint="eastAsia"/>
          <w:color w:val="000000"/>
          <w:lang w:eastAsia="ja-JP"/>
        </w:rPr>
        <w:t>节</w:t>
      </w:r>
      <w:r w:rsidRPr="001F234C">
        <w:rPr>
          <w:color w:val="000000"/>
          <w:lang w:eastAsia="ja-JP"/>
        </w:rPr>
        <w:t>）</w:t>
      </w:r>
      <w:r w:rsidRPr="001F234C">
        <w:rPr>
          <w:rFonts w:hint="eastAsia"/>
          <w:color w:val="000000"/>
          <w:lang w:eastAsia="ja-JP"/>
        </w:rPr>
        <w:t>。</w:t>
      </w:r>
    </w:p>
    <w:p w:rsidR="00037921" w:rsidRDefault="00037921" w:rsidP="00A00CCC">
      <w:pPr>
        <w:spacing w:beforeLines="50"/>
        <w:ind w:firstLineChars="200" w:firstLine="480"/>
        <w:rPr>
          <w:lang w:eastAsia="ja-JP"/>
        </w:rPr>
      </w:pPr>
      <w:r w:rsidRPr="009D2192">
        <w:rPr>
          <w:lang w:eastAsia="zh-CN"/>
        </w:rPr>
        <w:t>5B</w:t>
      </w:r>
      <w:r w:rsidR="00DF77DF">
        <w:rPr>
          <w:rFonts w:hint="eastAsia"/>
          <w:lang w:eastAsia="zh-CN"/>
        </w:rPr>
        <w:t>工作组</w:t>
      </w:r>
      <w:r w:rsidR="00A00CCC">
        <w:rPr>
          <w:rFonts w:hint="eastAsia"/>
          <w:lang w:eastAsia="zh-CN"/>
        </w:rPr>
        <w:t>启动了</w:t>
      </w:r>
      <w:r w:rsidR="00DF77DF">
        <w:rPr>
          <w:lang w:eastAsia="zh-CN"/>
        </w:rPr>
        <w:t>建立</w:t>
      </w:r>
      <w:r w:rsidR="00A00CCC">
        <w:rPr>
          <w:lang w:eastAsia="zh-CN"/>
        </w:rPr>
        <w:t>有关</w:t>
      </w:r>
      <w:r w:rsidR="00DF77DF">
        <w:rPr>
          <w:lang w:eastAsia="zh-CN"/>
        </w:rPr>
        <w:t>按照第</w:t>
      </w:r>
      <w:r w:rsidR="00DF77DF" w:rsidRPr="00DF77DF">
        <w:rPr>
          <w:rFonts w:hint="eastAsia"/>
          <w:b/>
          <w:bCs/>
          <w:lang w:eastAsia="zh-CN"/>
        </w:rPr>
        <w:t>612</w:t>
      </w:r>
      <w:r w:rsidR="00DF77DF">
        <w:rPr>
          <w:rFonts w:hint="eastAsia"/>
          <w:lang w:eastAsia="zh-CN"/>
        </w:rPr>
        <w:t>号</w:t>
      </w:r>
      <w:r w:rsidR="00DF77DF">
        <w:rPr>
          <w:lang w:eastAsia="zh-CN"/>
        </w:rPr>
        <w:t>决议</w:t>
      </w:r>
      <w:r w:rsidR="00DF77DF" w:rsidRPr="00DF77DF">
        <w:rPr>
          <w:b/>
          <w:bCs/>
          <w:lang w:eastAsia="zh-CN"/>
        </w:rPr>
        <w:t>（</w:t>
      </w:r>
      <w:r w:rsidR="00DF77DF" w:rsidRPr="00DF77DF">
        <w:rPr>
          <w:rFonts w:hint="eastAsia"/>
          <w:b/>
          <w:bCs/>
          <w:lang w:eastAsia="zh-CN"/>
        </w:rPr>
        <w:t>WRC-12</w:t>
      </w:r>
      <w:r w:rsidR="00DF77DF" w:rsidRPr="00DF77DF">
        <w:rPr>
          <w:b/>
          <w:bCs/>
          <w:lang w:eastAsia="zh-CN"/>
        </w:rPr>
        <w:t>，修订版）</w:t>
      </w:r>
      <w:r w:rsidR="00DF77DF">
        <w:rPr>
          <w:rFonts w:hint="eastAsia"/>
          <w:lang w:eastAsia="zh-CN"/>
        </w:rPr>
        <w:t>操作</w:t>
      </w:r>
      <w:r w:rsidR="00DF77DF">
        <w:rPr>
          <w:lang w:eastAsia="zh-CN"/>
        </w:rPr>
        <w:t>的</w:t>
      </w:r>
      <w:r w:rsidR="00A00CCC">
        <w:rPr>
          <w:lang w:eastAsia="zh-CN"/>
        </w:rPr>
        <w:t>现有和规划中</w:t>
      </w:r>
      <w:r w:rsidR="00DF77DF">
        <w:rPr>
          <w:lang w:eastAsia="zh-CN"/>
        </w:rPr>
        <w:t>海洋雷达数据库的工作，以便</w:t>
      </w:r>
      <w:r w:rsidR="00A00CCC">
        <w:rPr>
          <w:rFonts w:hint="eastAsia"/>
          <w:lang w:eastAsia="zh-CN"/>
        </w:rPr>
        <w:t>推进</w:t>
      </w:r>
      <w:r w:rsidR="00DF77DF">
        <w:rPr>
          <w:lang w:eastAsia="zh-CN"/>
        </w:rPr>
        <w:t>各邻国之间开展的</w:t>
      </w:r>
      <w:r w:rsidR="00A00CCC">
        <w:rPr>
          <w:rFonts w:hint="eastAsia"/>
          <w:lang w:eastAsia="zh-CN"/>
        </w:rPr>
        <w:t>协调</w:t>
      </w:r>
      <w:r w:rsidR="00DF77DF">
        <w:rPr>
          <w:lang w:eastAsia="zh-CN"/>
        </w:rPr>
        <w:t>活动。</w:t>
      </w:r>
      <w:r w:rsidR="00A00CCC">
        <w:rPr>
          <w:rFonts w:hint="eastAsia"/>
          <w:lang w:eastAsia="zh-CN"/>
        </w:rPr>
        <w:t>为此</w:t>
      </w:r>
      <w:r w:rsidR="00DF77DF">
        <w:rPr>
          <w:lang w:eastAsia="zh-CN"/>
        </w:rPr>
        <w:t>，第</w:t>
      </w:r>
      <w:r w:rsidR="00DF77DF">
        <w:rPr>
          <w:rFonts w:hint="eastAsia"/>
          <w:lang w:eastAsia="zh-CN"/>
        </w:rPr>
        <w:t>5</w:t>
      </w:r>
      <w:r w:rsidR="00DF77DF">
        <w:rPr>
          <w:rFonts w:hint="eastAsia"/>
          <w:lang w:eastAsia="zh-CN"/>
        </w:rPr>
        <w:t>研究组</w:t>
      </w:r>
      <w:r w:rsidR="00DF77DF">
        <w:rPr>
          <w:lang w:eastAsia="zh-CN"/>
        </w:rPr>
        <w:t>向无线电通信局主任发出声明，</w:t>
      </w:r>
      <w:r w:rsidR="00A00CCC">
        <w:rPr>
          <w:rFonts w:hint="eastAsia"/>
          <w:lang w:eastAsia="zh-CN"/>
        </w:rPr>
        <w:t>请求</w:t>
      </w:r>
      <w:r w:rsidR="00DF77DF">
        <w:rPr>
          <w:lang w:eastAsia="zh-CN"/>
        </w:rPr>
        <w:t>无线电通信局为</w:t>
      </w:r>
      <w:r w:rsidR="00A00CCC">
        <w:rPr>
          <w:rFonts w:hint="eastAsia"/>
          <w:lang w:eastAsia="zh-CN"/>
        </w:rPr>
        <w:t>建立</w:t>
      </w:r>
      <w:r w:rsidR="00DF77DF">
        <w:rPr>
          <w:lang w:eastAsia="zh-CN"/>
        </w:rPr>
        <w:t>和维护该数据库提供帮助。</w:t>
      </w:r>
      <w:r w:rsidR="00DF77DF">
        <w:rPr>
          <w:rFonts w:hint="eastAsia"/>
          <w:lang w:eastAsia="zh-CN"/>
        </w:rPr>
        <w:t>无线电</w:t>
      </w:r>
      <w:r w:rsidR="00DF77DF">
        <w:rPr>
          <w:lang w:eastAsia="zh-CN"/>
        </w:rPr>
        <w:t>通信局接受了这项请求，有关该事宜的通知已</w:t>
      </w:r>
      <w:r w:rsidR="00DF77DF">
        <w:rPr>
          <w:rFonts w:hint="eastAsia"/>
          <w:lang w:eastAsia="zh-CN"/>
        </w:rPr>
        <w:t>通过</w:t>
      </w:r>
      <w:r w:rsidR="00DF77DF">
        <w:rPr>
          <w:lang w:eastAsia="zh-CN"/>
        </w:rPr>
        <w:t>通函发送各主管部门。</w:t>
      </w:r>
    </w:p>
    <w:p w:rsidR="00037921" w:rsidRPr="009D2192" w:rsidRDefault="00037921" w:rsidP="002A402D">
      <w:pPr>
        <w:pStyle w:val="Heading2"/>
        <w:rPr>
          <w:lang w:eastAsia="zh-CN"/>
        </w:rPr>
      </w:pPr>
      <w:r w:rsidRPr="009D2192">
        <w:rPr>
          <w:lang w:eastAsia="zh-CN"/>
        </w:rPr>
        <w:lastRenderedPageBreak/>
        <w:t>4.3</w:t>
      </w:r>
      <w:r w:rsidRPr="009D2192">
        <w:rPr>
          <w:lang w:eastAsia="zh-CN"/>
        </w:rPr>
        <w:tab/>
        <w:t>5C</w:t>
      </w:r>
      <w:r w:rsidR="00DF77DF">
        <w:rPr>
          <w:rFonts w:hint="eastAsia"/>
          <w:lang w:eastAsia="zh-CN"/>
        </w:rPr>
        <w:t>工作组</w:t>
      </w:r>
    </w:p>
    <w:p w:rsidR="00037921" w:rsidRPr="009D2192" w:rsidRDefault="00037921" w:rsidP="002A402D">
      <w:pPr>
        <w:pStyle w:val="Heading3"/>
        <w:rPr>
          <w:lang w:eastAsia="zh-CN"/>
        </w:rPr>
      </w:pPr>
      <w:r w:rsidRPr="009D2192">
        <w:rPr>
          <w:lang w:eastAsia="ja-JP"/>
        </w:rPr>
        <w:t>4.3.</w:t>
      </w:r>
      <w:r w:rsidRPr="009D2192">
        <w:rPr>
          <w:lang w:eastAsia="zh-CN"/>
        </w:rPr>
        <w:t>1</w:t>
      </w:r>
      <w:r w:rsidRPr="009D2192">
        <w:rPr>
          <w:lang w:eastAsia="zh-CN"/>
        </w:rPr>
        <w:tab/>
      </w:r>
      <w:r w:rsidR="00DF77DF">
        <w:rPr>
          <w:rFonts w:hint="eastAsia"/>
          <w:lang w:eastAsia="zh-CN"/>
        </w:rPr>
        <w:t>会议</w:t>
      </w:r>
      <w:r w:rsidR="00DF77DF">
        <w:rPr>
          <w:lang w:eastAsia="zh-CN"/>
        </w:rPr>
        <w:t>和工作结构</w:t>
      </w:r>
    </w:p>
    <w:p w:rsidR="001E0A01" w:rsidRDefault="00DF77DF" w:rsidP="00A00CCC">
      <w:pPr>
        <w:ind w:firstLineChars="200" w:firstLine="480"/>
        <w:rPr>
          <w:lang w:eastAsia="zh-CN"/>
        </w:rPr>
      </w:pPr>
      <w:r>
        <w:rPr>
          <w:rFonts w:hint="eastAsia"/>
          <w:lang w:eastAsia="zh-CN"/>
        </w:rPr>
        <w:t>如</w:t>
      </w:r>
      <w:r>
        <w:rPr>
          <w:lang w:eastAsia="zh-CN"/>
        </w:rPr>
        <w:t>后附资料</w:t>
      </w:r>
      <w:r>
        <w:rPr>
          <w:rFonts w:hint="eastAsia"/>
          <w:lang w:eastAsia="zh-CN"/>
        </w:rPr>
        <w:t>1</w:t>
      </w:r>
      <w:r>
        <w:rPr>
          <w:rFonts w:hint="eastAsia"/>
          <w:lang w:eastAsia="zh-CN"/>
        </w:rPr>
        <w:t>表</w:t>
      </w:r>
      <w:r>
        <w:rPr>
          <w:lang w:eastAsia="zh-CN"/>
        </w:rPr>
        <w:t>A1-2</w:t>
      </w:r>
      <w:r>
        <w:rPr>
          <w:rFonts w:hint="eastAsia"/>
          <w:lang w:eastAsia="zh-CN"/>
        </w:rPr>
        <w:t>所示</w:t>
      </w:r>
      <w:r>
        <w:rPr>
          <w:lang w:eastAsia="zh-CN"/>
        </w:rPr>
        <w:t>，</w:t>
      </w:r>
      <w:r w:rsidR="00037921" w:rsidRPr="009D2192">
        <w:rPr>
          <w:lang w:eastAsia="zh-CN"/>
        </w:rPr>
        <w:t>5C</w:t>
      </w:r>
      <w:r>
        <w:rPr>
          <w:rFonts w:hint="eastAsia"/>
          <w:lang w:eastAsia="zh-CN"/>
        </w:rPr>
        <w:t>工作组</w:t>
      </w:r>
      <w:r w:rsidR="00A00CCC">
        <w:rPr>
          <w:rFonts w:hint="eastAsia"/>
          <w:lang w:eastAsia="zh-CN"/>
        </w:rPr>
        <w:t>举行</w:t>
      </w:r>
      <w:r w:rsidR="00FA018A">
        <w:rPr>
          <w:rFonts w:hint="eastAsia"/>
          <w:lang w:eastAsia="zh-CN"/>
        </w:rPr>
        <w:t>了</w:t>
      </w:r>
      <w:r w:rsidR="00FA018A">
        <w:rPr>
          <w:rFonts w:hint="eastAsia"/>
          <w:lang w:eastAsia="zh-CN"/>
        </w:rPr>
        <w:t>7</w:t>
      </w:r>
      <w:r w:rsidR="00FA018A">
        <w:rPr>
          <w:rFonts w:hint="eastAsia"/>
          <w:lang w:eastAsia="zh-CN"/>
        </w:rPr>
        <w:t>次</w:t>
      </w:r>
      <w:r w:rsidR="00FA018A">
        <w:rPr>
          <w:lang w:eastAsia="zh-CN"/>
        </w:rPr>
        <w:t>会议</w:t>
      </w:r>
      <w:r w:rsidR="001E0A01">
        <w:rPr>
          <w:rFonts w:hint="eastAsia"/>
          <w:lang w:eastAsia="zh-CN"/>
        </w:rPr>
        <w:t>。</w:t>
      </w:r>
    </w:p>
    <w:p w:rsidR="001E0A01" w:rsidRDefault="001E0A01" w:rsidP="001E0A01">
      <w:pPr>
        <w:ind w:firstLineChars="200" w:firstLine="480"/>
        <w:rPr>
          <w:lang w:eastAsia="zh-CN"/>
        </w:rPr>
      </w:pPr>
      <w:r>
        <w:rPr>
          <w:lang w:eastAsia="zh-CN"/>
        </w:rPr>
        <w:t>5C</w:t>
      </w:r>
      <w:r>
        <w:rPr>
          <w:rFonts w:hint="eastAsia"/>
          <w:lang w:eastAsia="zh-CN"/>
        </w:rPr>
        <w:t>工作</w:t>
      </w:r>
      <w:r>
        <w:rPr>
          <w:lang w:eastAsia="zh-CN"/>
        </w:rPr>
        <w:t>组主席</w:t>
      </w:r>
      <w:r w:rsidR="00037921" w:rsidRPr="009D2192">
        <w:rPr>
          <w:lang w:eastAsia="zh-CN"/>
        </w:rPr>
        <w:t>C</w:t>
      </w:r>
      <w:r>
        <w:rPr>
          <w:lang w:eastAsia="zh-CN"/>
        </w:rPr>
        <w:t>harles Glass</w:t>
      </w:r>
      <w:r>
        <w:rPr>
          <w:rFonts w:hint="eastAsia"/>
          <w:lang w:eastAsia="zh-CN"/>
        </w:rPr>
        <w:t>先生</w:t>
      </w:r>
      <w:r w:rsidR="00754D36">
        <w:rPr>
          <w:lang w:eastAsia="zh-CN"/>
        </w:rPr>
        <w:t>（</w:t>
      </w:r>
      <w:r>
        <w:rPr>
          <w:rFonts w:hint="eastAsia"/>
          <w:lang w:eastAsia="zh-CN"/>
        </w:rPr>
        <w:t>美国</w:t>
      </w:r>
      <w:r>
        <w:rPr>
          <w:lang w:eastAsia="zh-CN"/>
        </w:rPr>
        <w:t>）</w:t>
      </w:r>
      <w:r>
        <w:rPr>
          <w:rFonts w:hint="eastAsia"/>
          <w:lang w:eastAsia="zh-CN"/>
        </w:rPr>
        <w:t>主持了</w:t>
      </w:r>
      <w:r>
        <w:rPr>
          <w:lang w:eastAsia="zh-CN"/>
        </w:rPr>
        <w:t>所有会议</w:t>
      </w:r>
      <w:r>
        <w:rPr>
          <w:rFonts w:hint="eastAsia"/>
          <w:lang w:eastAsia="zh-CN"/>
        </w:rPr>
        <w:t>（</w:t>
      </w:r>
      <w:r>
        <w:rPr>
          <w:lang w:eastAsia="zh-CN"/>
        </w:rPr>
        <w:t>第</w:t>
      </w:r>
      <w:r>
        <w:rPr>
          <w:rFonts w:hint="eastAsia"/>
          <w:lang w:eastAsia="zh-CN"/>
        </w:rPr>
        <w:t>3</w:t>
      </w:r>
      <w:r>
        <w:rPr>
          <w:rFonts w:hint="eastAsia"/>
          <w:lang w:eastAsia="zh-CN"/>
        </w:rPr>
        <w:t>次</w:t>
      </w:r>
      <w:r>
        <w:rPr>
          <w:lang w:eastAsia="zh-CN"/>
        </w:rPr>
        <w:t>会议除外）。</w:t>
      </w:r>
    </w:p>
    <w:p w:rsidR="00037921" w:rsidRPr="009D2192" w:rsidRDefault="00B40280" w:rsidP="00B40280">
      <w:pPr>
        <w:ind w:firstLineChars="200" w:firstLine="480"/>
        <w:rPr>
          <w:lang w:eastAsia="zh-CN"/>
        </w:rPr>
      </w:pPr>
      <w:r w:rsidRPr="00B40280">
        <w:rPr>
          <w:rFonts w:hint="eastAsia"/>
          <w:lang w:eastAsia="zh-CN"/>
        </w:rPr>
        <w:t>为完成分配的任务，</w:t>
      </w:r>
      <w:r w:rsidRPr="00B40280">
        <w:rPr>
          <w:lang w:eastAsia="zh-CN"/>
        </w:rPr>
        <w:t>5C</w:t>
      </w:r>
      <w:r w:rsidRPr="00B40280">
        <w:rPr>
          <w:rFonts w:hint="eastAsia"/>
          <w:lang w:eastAsia="zh-CN"/>
        </w:rPr>
        <w:t>工作组成立了以下</w:t>
      </w:r>
      <w:r>
        <w:rPr>
          <w:rFonts w:hint="eastAsia"/>
          <w:lang w:eastAsia="zh-CN"/>
        </w:rPr>
        <w:t>4</w:t>
      </w:r>
      <w:r w:rsidRPr="00B40280">
        <w:rPr>
          <w:rFonts w:hint="eastAsia"/>
          <w:lang w:eastAsia="zh-CN"/>
        </w:rPr>
        <w:t>个工作</w:t>
      </w:r>
      <w:r>
        <w:rPr>
          <w:rFonts w:hint="eastAsia"/>
          <w:lang w:eastAsia="zh-CN"/>
        </w:rPr>
        <w:t>小</w:t>
      </w:r>
      <w:r w:rsidRPr="00B40280">
        <w:rPr>
          <w:rFonts w:hint="eastAsia"/>
          <w:lang w:eastAsia="zh-CN"/>
        </w:rPr>
        <w:t>组，每组具有下述职责范围，而且在本研究周期内得到灵活审议</w:t>
      </w:r>
      <w:r w:rsidR="001E0A01">
        <w:rPr>
          <w:lang w:eastAsia="zh-CN"/>
        </w:rPr>
        <w:t>：</w:t>
      </w:r>
    </w:p>
    <w:p w:rsidR="00037921" w:rsidRPr="009D2192" w:rsidRDefault="00037921" w:rsidP="00B40280">
      <w:pPr>
        <w:pStyle w:val="enumlev1"/>
        <w:rPr>
          <w:lang w:eastAsia="zh-CN"/>
        </w:rPr>
      </w:pPr>
      <w:r w:rsidRPr="009D2192">
        <w:rPr>
          <w:lang w:eastAsia="zh-CN"/>
        </w:rPr>
        <w:t>−</w:t>
      </w:r>
      <w:r w:rsidRPr="009D2192">
        <w:rPr>
          <w:lang w:eastAsia="zh-CN"/>
        </w:rPr>
        <w:tab/>
        <w:t>5C1</w:t>
      </w:r>
      <w:r w:rsidR="002712D7" w:rsidRPr="002712D7">
        <w:rPr>
          <w:rFonts w:hint="eastAsia"/>
          <w:lang w:eastAsia="zh-CN"/>
        </w:rPr>
        <w:t>工作</w:t>
      </w:r>
      <w:r w:rsidR="000A67F4">
        <w:rPr>
          <w:rFonts w:hint="eastAsia"/>
          <w:lang w:eastAsia="zh-CN"/>
        </w:rPr>
        <w:t>小</w:t>
      </w:r>
      <w:r w:rsidR="002712D7" w:rsidRPr="002712D7">
        <w:rPr>
          <w:rFonts w:hint="eastAsia"/>
          <w:lang w:eastAsia="zh-CN"/>
        </w:rPr>
        <w:t>组</w:t>
      </w:r>
      <w:r w:rsidR="000A67F4">
        <w:rPr>
          <w:rFonts w:hint="eastAsia"/>
          <w:lang w:eastAsia="zh-CN"/>
        </w:rPr>
        <w:t>：</w:t>
      </w:r>
      <w:r w:rsidR="00B40280">
        <w:rPr>
          <w:rFonts w:hint="eastAsia"/>
          <w:lang w:eastAsia="zh-CN"/>
        </w:rPr>
        <w:t>与</w:t>
      </w:r>
      <w:r w:rsidRPr="009D2192">
        <w:rPr>
          <w:lang w:eastAsia="zh-CN"/>
        </w:rPr>
        <w:t>30 MHz</w:t>
      </w:r>
      <w:r w:rsidR="000A67F4">
        <w:rPr>
          <w:rFonts w:hint="eastAsia"/>
          <w:lang w:eastAsia="zh-CN"/>
        </w:rPr>
        <w:t>或以下</w:t>
      </w:r>
      <w:r w:rsidR="000A67F4">
        <w:rPr>
          <w:lang w:eastAsia="zh-CN"/>
        </w:rPr>
        <w:t>频谱相关</w:t>
      </w:r>
      <w:r w:rsidR="00B40280">
        <w:rPr>
          <w:lang w:eastAsia="zh-CN"/>
        </w:rPr>
        <w:t>的</w:t>
      </w:r>
      <w:r w:rsidR="000A67F4">
        <w:rPr>
          <w:lang w:eastAsia="zh-CN"/>
        </w:rPr>
        <w:t>问题。</w:t>
      </w:r>
    </w:p>
    <w:p w:rsidR="00037921" w:rsidRPr="009D2192" w:rsidRDefault="00037921" w:rsidP="00B40280">
      <w:pPr>
        <w:pStyle w:val="enumlev1"/>
        <w:rPr>
          <w:lang w:eastAsia="zh-CN"/>
        </w:rPr>
      </w:pPr>
      <w:r w:rsidRPr="009D2192">
        <w:rPr>
          <w:lang w:eastAsia="zh-CN"/>
        </w:rPr>
        <w:t>−</w:t>
      </w:r>
      <w:r w:rsidRPr="009D2192">
        <w:rPr>
          <w:lang w:eastAsia="zh-CN"/>
        </w:rPr>
        <w:tab/>
        <w:t>5C2</w:t>
      </w:r>
      <w:r w:rsidR="002712D7" w:rsidRPr="002712D7">
        <w:rPr>
          <w:rFonts w:hint="eastAsia"/>
          <w:lang w:eastAsia="zh-CN"/>
        </w:rPr>
        <w:t>工作</w:t>
      </w:r>
      <w:r w:rsidR="000A67F4">
        <w:rPr>
          <w:rFonts w:hint="eastAsia"/>
          <w:lang w:eastAsia="zh-CN"/>
        </w:rPr>
        <w:t>小</w:t>
      </w:r>
      <w:r w:rsidR="002712D7" w:rsidRPr="002712D7">
        <w:rPr>
          <w:rFonts w:hint="eastAsia"/>
          <w:lang w:eastAsia="zh-CN"/>
        </w:rPr>
        <w:t>组</w:t>
      </w:r>
      <w:r w:rsidR="000A67F4">
        <w:rPr>
          <w:rFonts w:hint="eastAsia"/>
          <w:lang w:eastAsia="zh-CN"/>
        </w:rPr>
        <w:t>：</w:t>
      </w:r>
      <w:r w:rsidR="00B40280">
        <w:rPr>
          <w:rFonts w:hint="eastAsia"/>
          <w:lang w:eastAsia="zh-CN"/>
        </w:rPr>
        <w:t>与</w:t>
      </w:r>
      <w:r w:rsidRPr="009D2192">
        <w:rPr>
          <w:lang w:eastAsia="zh-CN"/>
        </w:rPr>
        <w:t>30 MHz</w:t>
      </w:r>
      <w:r w:rsidR="000A67F4">
        <w:rPr>
          <w:rFonts w:hint="eastAsia"/>
          <w:lang w:eastAsia="zh-CN"/>
        </w:rPr>
        <w:t>以上</w:t>
      </w:r>
      <w:r w:rsidR="00B40280">
        <w:rPr>
          <w:rFonts w:hint="eastAsia"/>
          <w:lang w:eastAsia="zh-CN"/>
        </w:rPr>
        <w:t>直至</w:t>
      </w:r>
      <w:r w:rsidRPr="009D2192">
        <w:rPr>
          <w:lang w:eastAsia="zh-CN"/>
        </w:rPr>
        <w:t>18 GHz</w:t>
      </w:r>
      <w:r w:rsidR="000A67F4">
        <w:rPr>
          <w:rFonts w:hint="eastAsia"/>
          <w:lang w:eastAsia="zh-CN"/>
        </w:rPr>
        <w:t>频谱</w:t>
      </w:r>
      <w:r w:rsidR="00B40280">
        <w:rPr>
          <w:lang w:eastAsia="zh-CN"/>
        </w:rPr>
        <w:t>相关</w:t>
      </w:r>
      <w:r w:rsidR="000A67F4">
        <w:rPr>
          <w:lang w:eastAsia="zh-CN"/>
        </w:rPr>
        <w:t>的问题。</w:t>
      </w:r>
    </w:p>
    <w:p w:rsidR="00037921" w:rsidRDefault="00037921" w:rsidP="00B40280">
      <w:pPr>
        <w:pStyle w:val="enumlev1"/>
        <w:rPr>
          <w:lang w:eastAsia="ja-JP"/>
        </w:rPr>
      </w:pPr>
      <w:r w:rsidRPr="009D2192">
        <w:rPr>
          <w:lang w:eastAsia="zh-CN"/>
        </w:rPr>
        <w:t>−</w:t>
      </w:r>
      <w:r w:rsidRPr="009D2192">
        <w:rPr>
          <w:lang w:eastAsia="zh-CN"/>
        </w:rPr>
        <w:tab/>
        <w:t>5C3</w:t>
      </w:r>
      <w:r w:rsidR="002712D7" w:rsidRPr="002712D7">
        <w:rPr>
          <w:rFonts w:hint="eastAsia"/>
          <w:lang w:eastAsia="zh-CN"/>
        </w:rPr>
        <w:t>工作</w:t>
      </w:r>
      <w:r w:rsidR="000A67F4">
        <w:rPr>
          <w:rFonts w:hint="eastAsia"/>
          <w:lang w:eastAsia="zh-CN"/>
        </w:rPr>
        <w:t>小</w:t>
      </w:r>
      <w:r w:rsidR="002712D7" w:rsidRPr="002712D7">
        <w:rPr>
          <w:rFonts w:hint="eastAsia"/>
          <w:lang w:eastAsia="zh-CN"/>
        </w:rPr>
        <w:t>组</w:t>
      </w:r>
      <w:r w:rsidR="00A12006">
        <w:rPr>
          <w:rFonts w:hint="eastAsia"/>
          <w:lang w:eastAsia="zh-CN"/>
        </w:rPr>
        <w:t>：</w:t>
      </w:r>
      <w:r w:rsidR="00B40280">
        <w:rPr>
          <w:rFonts w:hint="eastAsia"/>
          <w:lang w:eastAsia="zh-CN"/>
        </w:rPr>
        <w:t>与</w:t>
      </w:r>
      <w:r w:rsidRPr="009D2192">
        <w:rPr>
          <w:lang w:eastAsia="zh-CN"/>
        </w:rPr>
        <w:t>18 GHz</w:t>
      </w:r>
      <w:r w:rsidR="00A12006">
        <w:rPr>
          <w:rFonts w:hint="eastAsia"/>
          <w:lang w:eastAsia="zh-CN"/>
        </w:rPr>
        <w:t>以上</w:t>
      </w:r>
      <w:r w:rsidR="00A12006">
        <w:rPr>
          <w:lang w:eastAsia="zh-CN"/>
        </w:rPr>
        <w:t>频谱</w:t>
      </w:r>
      <w:r w:rsidR="00B40280">
        <w:rPr>
          <w:rFonts w:hint="eastAsia"/>
          <w:lang w:eastAsia="zh-CN"/>
        </w:rPr>
        <w:t>相关</w:t>
      </w:r>
      <w:r w:rsidR="00A12006">
        <w:rPr>
          <w:lang w:eastAsia="zh-CN"/>
        </w:rPr>
        <w:t>的问题和</w:t>
      </w:r>
      <w:r w:rsidR="00B40280">
        <w:rPr>
          <w:rFonts w:hint="eastAsia"/>
          <w:lang w:eastAsia="zh-CN"/>
        </w:rPr>
        <w:t>其它</w:t>
      </w:r>
      <w:r w:rsidR="00A12006">
        <w:rPr>
          <w:lang w:eastAsia="zh-CN"/>
        </w:rPr>
        <w:t>一般性问题。</w:t>
      </w:r>
    </w:p>
    <w:p w:rsidR="00037921" w:rsidRPr="000509F3" w:rsidRDefault="00037921" w:rsidP="00A12006">
      <w:pPr>
        <w:pStyle w:val="enumlev1"/>
        <w:ind w:left="1133" w:hangingChars="472" w:hanging="1133"/>
        <w:rPr>
          <w:lang w:eastAsia="ja-JP"/>
        </w:rPr>
      </w:pPr>
      <w:r w:rsidRPr="009D2192">
        <w:rPr>
          <w:lang w:eastAsia="zh-CN"/>
        </w:rPr>
        <w:t>−</w:t>
      </w:r>
      <w:r w:rsidRPr="009D2192">
        <w:rPr>
          <w:lang w:eastAsia="zh-CN"/>
        </w:rPr>
        <w:tab/>
        <w:t>5C</w:t>
      </w:r>
      <w:r>
        <w:rPr>
          <w:rFonts w:hint="eastAsia"/>
          <w:lang w:eastAsia="ja-JP"/>
        </w:rPr>
        <w:t>4</w:t>
      </w:r>
      <w:r w:rsidR="002712D7" w:rsidRPr="002712D7">
        <w:rPr>
          <w:rFonts w:hint="eastAsia"/>
          <w:lang w:eastAsia="ja-JP"/>
        </w:rPr>
        <w:t>工作</w:t>
      </w:r>
      <w:r w:rsidR="000A67F4">
        <w:rPr>
          <w:rFonts w:hint="eastAsia"/>
          <w:lang w:eastAsia="zh-CN"/>
        </w:rPr>
        <w:t>小</w:t>
      </w:r>
      <w:r w:rsidR="002712D7" w:rsidRPr="002712D7">
        <w:rPr>
          <w:rFonts w:hint="eastAsia"/>
          <w:lang w:eastAsia="ja-JP"/>
        </w:rPr>
        <w:t>组</w:t>
      </w:r>
      <w:r w:rsidR="00A12006">
        <w:rPr>
          <w:rFonts w:hint="eastAsia"/>
          <w:lang w:eastAsia="zh-CN"/>
        </w:rPr>
        <w:t>：与</w:t>
      </w:r>
      <w:r w:rsidRPr="000509F3">
        <w:rPr>
          <w:szCs w:val="24"/>
          <w:lang w:eastAsia="zh-CN"/>
        </w:rPr>
        <w:t>WRC-1</w:t>
      </w:r>
      <w:r>
        <w:rPr>
          <w:rFonts w:hint="eastAsia"/>
          <w:szCs w:val="24"/>
          <w:lang w:eastAsia="ja-JP"/>
        </w:rPr>
        <w:t>5</w:t>
      </w:r>
      <w:r w:rsidR="00A12006">
        <w:rPr>
          <w:rFonts w:hint="eastAsia"/>
          <w:szCs w:val="24"/>
          <w:lang w:eastAsia="zh-CN"/>
        </w:rPr>
        <w:t>议项无关</w:t>
      </w:r>
      <w:r w:rsidR="00A12006">
        <w:rPr>
          <w:szCs w:val="24"/>
          <w:lang w:eastAsia="zh-CN"/>
        </w:rPr>
        <w:t>的各项建议书和报告的审议及拟议修订。</w:t>
      </w:r>
    </w:p>
    <w:p w:rsidR="00037921" w:rsidRPr="009D2192" w:rsidRDefault="00A12006" w:rsidP="00316534">
      <w:pPr>
        <w:ind w:firstLineChars="200" w:firstLine="480"/>
        <w:rPr>
          <w:lang w:eastAsia="zh-CN"/>
        </w:rPr>
      </w:pPr>
      <w:r>
        <w:rPr>
          <w:rFonts w:hint="eastAsia"/>
          <w:lang w:eastAsia="zh-CN"/>
        </w:rPr>
        <w:t>除上述</w:t>
      </w:r>
      <w:r>
        <w:rPr>
          <w:lang w:eastAsia="zh-CN"/>
        </w:rPr>
        <w:t>工作小组外，还成立了特设组（包括与</w:t>
      </w:r>
      <w:r>
        <w:rPr>
          <w:rFonts w:hint="eastAsia"/>
          <w:lang w:eastAsia="zh-CN"/>
        </w:rPr>
        <w:t>5A</w:t>
      </w:r>
      <w:r>
        <w:rPr>
          <w:rFonts w:hint="eastAsia"/>
          <w:lang w:eastAsia="zh-CN"/>
        </w:rPr>
        <w:t>工作组</w:t>
      </w:r>
      <w:r>
        <w:rPr>
          <w:lang w:eastAsia="zh-CN"/>
        </w:rPr>
        <w:t>联合</w:t>
      </w:r>
      <w:r>
        <w:rPr>
          <w:rFonts w:hint="eastAsia"/>
          <w:lang w:eastAsia="zh-CN"/>
        </w:rPr>
        <w:t>组织的</w:t>
      </w:r>
      <w:r>
        <w:rPr>
          <w:lang w:eastAsia="zh-CN"/>
        </w:rPr>
        <w:t>特设组会议）和信函通信组</w:t>
      </w:r>
      <w:r w:rsidR="0098602F">
        <w:rPr>
          <w:rFonts w:hint="eastAsia"/>
          <w:lang w:eastAsia="zh-CN"/>
        </w:rPr>
        <w:t>以</w:t>
      </w:r>
      <w:r w:rsidR="00316534">
        <w:rPr>
          <w:lang w:eastAsia="zh-CN"/>
        </w:rPr>
        <w:t>处理具体议题（如制定有关固定业务</w:t>
      </w:r>
      <w:r w:rsidR="00316534">
        <w:rPr>
          <w:rFonts w:hint="eastAsia"/>
          <w:lang w:eastAsia="zh-CN"/>
        </w:rPr>
        <w:t>使用</w:t>
      </w:r>
      <w:r w:rsidR="00316534">
        <w:rPr>
          <w:lang w:eastAsia="zh-CN"/>
        </w:rPr>
        <w:t>和未来趋势的报告）。</w:t>
      </w:r>
    </w:p>
    <w:p w:rsidR="00316534" w:rsidRPr="009D2192" w:rsidRDefault="00316534" w:rsidP="00316534">
      <w:pPr>
        <w:pStyle w:val="Heading3"/>
        <w:rPr>
          <w:lang w:eastAsia="zh-CN"/>
        </w:rPr>
      </w:pPr>
      <w:r w:rsidRPr="009D2192">
        <w:rPr>
          <w:lang w:eastAsia="ja-JP"/>
        </w:rPr>
        <w:t>4.3.2</w:t>
      </w:r>
      <w:r w:rsidRPr="009D2192">
        <w:rPr>
          <w:lang w:eastAsia="zh-CN"/>
        </w:rPr>
        <w:tab/>
      </w:r>
      <w:r>
        <w:rPr>
          <w:rFonts w:hint="eastAsia"/>
          <w:lang w:eastAsia="zh-CN"/>
        </w:rPr>
        <w:t>具体输出</w:t>
      </w:r>
      <w:r w:rsidR="0098602F">
        <w:rPr>
          <w:rFonts w:hint="eastAsia"/>
          <w:lang w:eastAsia="zh-CN"/>
        </w:rPr>
        <w:t>成果</w:t>
      </w:r>
    </w:p>
    <w:p w:rsidR="00316534" w:rsidRDefault="00316534" w:rsidP="00A004B7">
      <w:pPr>
        <w:ind w:firstLineChars="200" w:firstLine="480"/>
        <w:rPr>
          <w:lang w:eastAsia="zh-CN"/>
        </w:rPr>
      </w:pPr>
      <w:r>
        <w:rPr>
          <w:rFonts w:hint="eastAsia"/>
          <w:lang w:eastAsia="zh-CN"/>
        </w:rPr>
        <w:t>在</w:t>
      </w:r>
      <w:r>
        <w:rPr>
          <w:lang w:eastAsia="zh-CN"/>
        </w:rPr>
        <w:t>本研究期前两年</w:t>
      </w:r>
      <w:r>
        <w:rPr>
          <w:rFonts w:hint="eastAsia"/>
          <w:lang w:eastAsia="zh-CN"/>
        </w:rPr>
        <w:t>，</w:t>
      </w:r>
      <w:r>
        <w:rPr>
          <w:rFonts w:hint="eastAsia"/>
          <w:lang w:eastAsia="zh-CN"/>
        </w:rPr>
        <w:t>5C</w:t>
      </w:r>
      <w:r>
        <w:rPr>
          <w:rFonts w:hint="eastAsia"/>
          <w:lang w:eastAsia="zh-CN"/>
        </w:rPr>
        <w:t>工作组</w:t>
      </w:r>
      <w:r>
        <w:rPr>
          <w:lang w:eastAsia="zh-CN"/>
        </w:rPr>
        <w:t>努力修订有关</w:t>
      </w:r>
      <w:r w:rsidR="0097074A">
        <w:rPr>
          <w:rFonts w:hint="eastAsia"/>
          <w:lang w:eastAsia="zh-CN"/>
        </w:rPr>
        <w:t>固定业务</w:t>
      </w:r>
      <w:r w:rsidR="00A004B7">
        <w:rPr>
          <w:rFonts w:hint="eastAsia"/>
          <w:lang w:eastAsia="zh-CN"/>
        </w:rPr>
        <w:t>中</w:t>
      </w:r>
      <w:r w:rsidR="00930067">
        <w:rPr>
          <w:rFonts w:hint="eastAsia"/>
          <w:lang w:eastAsia="zh-CN"/>
        </w:rPr>
        <w:t>点对</w:t>
      </w:r>
      <w:r w:rsidR="0097074A">
        <w:rPr>
          <w:rFonts w:hint="eastAsia"/>
          <w:lang w:eastAsia="zh-CN"/>
        </w:rPr>
        <w:t>多</w:t>
      </w:r>
      <w:r w:rsidR="00222BAD">
        <w:rPr>
          <w:rFonts w:hint="eastAsia"/>
          <w:lang w:eastAsia="zh-CN"/>
        </w:rPr>
        <w:t>点（</w:t>
      </w:r>
      <w:r w:rsidR="00222BAD" w:rsidRPr="00222BAD">
        <w:rPr>
          <w:lang w:eastAsia="zh-CN"/>
        </w:rPr>
        <w:t>P-MP</w:t>
      </w:r>
      <w:r w:rsidR="00222BAD">
        <w:rPr>
          <w:rFonts w:hint="eastAsia"/>
          <w:lang w:eastAsia="zh-CN"/>
        </w:rPr>
        <w:t>）系统</w:t>
      </w:r>
      <w:r w:rsidRPr="00316534">
        <w:rPr>
          <w:rFonts w:hint="eastAsia"/>
          <w:lang w:eastAsia="zh-CN"/>
        </w:rPr>
        <w:t>扇区</w:t>
      </w:r>
      <w:r w:rsidR="00A004B7">
        <w:rPr>
          <w:rFonts w:hint="eastAsia"/>
          <w:lang w:eastAsia="zh-CN"/>
        </w:rPr>
        <w:t>天线的参考辐射图</w:t>
      </w:r>
      <w:r w:rsidR="00222BAD">
        <w:rPr>
          <w:rFonts w:hint="eastAsia"/>
          <w:lang w:eastAsia="zh-CN"/>
        </w:rPr>
        <w:t>的</w:t>
      </w:r>
      <w:r w:rsidR="00222BAD" w:rsidRPr="00222BAD">
        <w:rPr>
          <w:lang w:eastAsia="zh-CN"/>
        </w:rPr>
        <w:t>ITU-R F.1336-3</w:t>
      </w:r>
      <w:r w:rsidR="00222BAD">
        <w:rPr>
          <w:rFonts w:hint="eastAsia"/>
          <w:lang w:eastAsia="zh-CN"/>
        </w:rPr>
        <w:t>建议书</w:t>
      </w:r>
      <w:r w:rsidR="00222BAD">
        <w:rPr>
          <w:lang w:eastAsia="zh-CN"/>
        </w:rPr>
        <w:t>。</w:t>
      </w:r>
      <w:r w:rsidR="00222BAD">
        <w:rPr>
          <w:rFonts w:hint="eastAsia"/>
          <w:lang w:eastAsia="zh-CN"/>
        </w:rPr>
        <w:t>由于</w:t>
      </w:r>
      <w:r w:rsidR="00222BAD">
        <w:rPr>
          <w:lang w:eastAsia="zh-CN"/>
        </w:rPr>
        <w:t>该建议书</w:t>
      </w:r>
      <w:r w:rsidR="00343B59">
        <w:rPr>
          <w:lang w:eastAsia="zh-CN"/>
        </w:rPr>
        <w:t>不仅涉及</w:t>
      </w:r>
      <w:r w:rsidR="00343B59">
        <w:rPr>
          <w:rFonts w:hint="eastAsia"/>
          <w:lang w:eastAsia="zh-CN"/>
        </w:rPr>
        <w:t>FS</w:t>
      </w:r>
      <w:r w:rsidR="00343B59">
        <w:rPr>
          <w:rFonts w:hint="eastAsia"/>
          <w:lang w:eastAsia="zh-CN"/>
        </w:rPr>
        <w:t>中</w:t>
      </w:r>
      <w:r w:rsidR="00343B59">
        <w:rPr>
          <w:lang w:eastAsia="zh-CN"/>
        </w:rPr>
        <w:t>的</w:t>
      </w:r>
      <w:r w:rsidR="00343B59">
        <w:rPr>
          <w:rFonts w:hint="eastAsia"/>
          <w:lang w:eastAsia="ja-JP"/>
        </w:rPr>
        <w:t>P-MP</w:t>
      </w:r>
      <w:r w:rsidR="00343B59">
        <w:rPr>
          <w:rFonts w:hint="eastAsia"/>
          <w:lang w:eastAsia="zh-CN"/>
        </w:rPr>
        <w:t>系统</w:t>
      </w:r>
      <w:r w:rsidR="00343B59">
        <w:rPr>
          <w:lang w:eastAsia="zh-CN"/>
        </w:rPr>
        <w:t>，而且涉及陆地移动业务系统（包括</w:t>
      </w:r>
      <w:r w:rsidR="00343B59">
        <w:rPr>
          <w:rFonts w:hint="eastAsia"/>
          <w:lang w:eastAsia="zh-CN"/>
        </w:rPr>
        <w:t>IMT</w:t>
      </w:r>
      <w:r w:rsidR="00343B59">
        <w:rPr>
          <w:rFonts w:hint="eastAsia"/>
          <w:lang w:eastAsia="zh-CN"/>
        </w:rPr>
        <w:t>）</w:t>
      </w:r>
      <w:r w:rsidR="00343B59">
        <w:rPr>
          <w:lang w:eastAsia="zh-CN"/>
        </w:rPr>
        <w:t>，</w:t>
      </w:r>
      <w:r w:rsidR="00A004B7">
        <w:rPr>
          <w:rFonts w:hint="eastAsia"/>
          <w:lang w:eastAsia="zh-CN"/>
        </w:rPr>
        <w:t>对于</w:t>
      </w:r>
      <w:r w:rsidR="00A004B7">
        <w:rPr>
          <w:lang w:eastAsia="zh-CN"/>
        </w:rPr>
        <w:t>干扰分析异常重要</w:t>
      </w:r>
      <w:r w:rsidR="00A004B7">
        <w:rPr>
          <w:rFonts w:hint="eastAsia"/>
          <w:lang w:eastAsia="zh-CN"/>
        </w:rPr>
        <w:t>。</w:t>
      </w:r>
      <w:r w:rsidR="00343B59">
        <w:rPr>
          <w:lang w:eastAsia="zh-CN"/>
        </w:rPr>
        <w:t>修订工作是</w:t>
      </w:r>
      <w:r w:rsidR="00343B59">
        <w:rPr>
          <w:rFonts w:hint="eastAsia"/>
          <w:lang w:eastAsia="zh-CN"/>
        </w:rPr>
        <w:t>通过</w:t>
      </w:r>
      <w:r w:rsidR="00343B59">
        <w:rPr>
          <w:lang w:eastAsia="zh-CN"/>
        </w:rPr>
        <w:t>与</w:t>
      </w:r>
      <w:r w:rsidR="00343B59">
        <w:rPr>
          <w:rFonts w:hint="eastAsia"/>
          <w:lang w:eastAsia="zh-CN"/>
        </w:rPr>
        <w:t>5A</w:t>
      </w:r>
      <w:r w:rsidR="00343B59">
        <w:rPr>
          <w:rFonts w:hint="eastAsia"/>
          <w:lang w:eastAsia="zh-CN"/>
        </w:rPr>
        <w:t>和</w:t>
      </w:r>
      <w:r w:rsidR="00343B59">
        <w:rPr>
          <w:rFonts w:hint="eastAsia"/>
          <w:lang w:eastAsia="zh-CN"/>
        </w:rPr>
        <w:t>5D</w:t>
      </w:r>
      <w:r w:rsidR="00343B59">
        <w:rPr>
          <w:rFonts w:hint="eastAsia"/>
          <w:lang w:eastAsia="zh-CN"/>
        </w:rPr>
        <w:t>工作组密切合作进行的</w:t>
      </w:r>
      <w:r w:rsidR="00343B59">
        <w:rPr>
          <w:lang w:eastAsia="zh-CN"/>
        </w:rPr>
        <w:t>。新版建议书</w:t>
      </w:r>
      <w:r w:rsidR="00343B59">
        <w:rPr>
          <w:rFonts w:hint="eastAsia"/>
          <w:lang w:eastAsia="zh-CN"/>
        </w:rPr>
        <w:t>已用于</w:t>
      </w:r>
      <w:r w:rsidR="00343B59">
        <w:rPr>
          <w:rFonts w:hint="eastAsia"/>
          <w:lang w:eastAsia="ja-JP"/>
        </w:rPr>
        <w:t>WRC-15</w:t>
      </w:r>
      <w:r w:rsidR="00343B59">
        <w:rPr>
          <w:lang w:eastAsia="zh-CN"/>
        </w:rPr>
        <w:t>多</w:t>
      </w:r>
      <w:r w:rsidR="00A004B7">
        <w:rPr>
          <w:rFonts w:hint="eastAsia"/>
          <w:lang w:eastAsia="zh-CN"/>
        </w:rPr>
        <w:t>个议项的</w:t>
      </w:r>
      <w:r w:rsidR="00343B59">
        <w:rPr>
          <w:lang w:eastAsia="zh-CN"/>
        </w:rPr>
        <w:t>共用</w:t>
      </w:r>
      <w:r w:rsidR="00343B59">
        <w:rPr>
          <w:rFonts w:hint="eastAsia"/>
          <w:lang w:eastAsia="zh-CN"/>
        </w:rPr>
        <w:t>/</w:t>
      </w:r>
      <w:r w:rsidR="00343B59">
        <w:rPr>
          <w:rFonts w:hint="eastAsia"/>
          <w:lang w:eastAsia="zh-CN"/>
        </w:rPr>
        <w:t>兼容性</w:t>
      </w:r>
      <w:r w:rsidR="00343B59">
        <w:rPr>
          <w:lang w:eastAsia="zh-CN"/>
        </w:rPr>
        <w:t>研究。</w:t>
      </w:r>
    </w:p>
    <w:p w:rsidR="00343B59" w:rsidRDefault="00343B59" w:rsidP="00343B59">
      <w:pPr>
        <w:ind w:firstLineChars="200" w:firstLine="480"/>
        <w:rPr>
          <w:szCs w:val="22"/>
          <w:lang w:val="en-US" w:eastAsia="zh-CN"/>
        </w:rPr>
      </w:pPr>
      <w:r>
        <w:rPr>
          <w:lang w:eastAsia="zh-CN"/>
        </w:rPr>
        <w:t>5C</w:t>
      </w:r>
      <w:r>
        <w:rPr>
          <w:rFonts w:hint="eastAsia"/>
          <w:lang w:eastAsia="zh-CN"/>
        </w:rPr>
        <w:t>工作组</w:t>
      </w:r>
      <w:r>
        <w:rPr>
          <w:lang w:eastAsia="zh-CN"/>
        </w:rPr>
        <w:t>产生了</w:t>
      </w:r>
      <w:r>
        <w:rPr>
          <w:rFonts w:hint="eastAsia"/>
          <w:lang w:eastAsia="zh-CN"/>
        </w:rPr>
        <w:t>有关</w:t>
      </w:r>
      <w:r>
        <w:rPr>
          <w:lang w:eastAsia="zh-CN"/>
        </w:rPr>
        <w:t>用于点对点固定无线系统和其他</w:t>
      </w:r>
      <w:r w:rsidR="00ED09C0">
        <w:rPr>
          <w:rFonts w:hint="eastAsia"/>
          <w:lang w:eastAsia="zh-CN"/>
        </w:rPr>
        <w:t>业务</w:t>
      </w:r>
      <w:r w:rsidR="00ED09C0">
        <w:rPr>
          <w:lang w:eastAsia="zh-CN"/>
        </w:rPr>
        <w:t>系统之间共用和干扰研究的点对点固定无线系统</w:t>
      </w:r>
      <w:r w:rsidR="00930067">
        <w:rPr>
          <w:rFonts w:hint="eastAsia"/>
          <w:lang w:eastAsia="zh-CN"/>
        </w:rPr>
        <w:t>统计部署</w:t>
      </w:r>
      <w:r w:rsidR="00930067">
        <w:rPr>
          <w:lang w:eastAsia="zh-CN"/>
        </w:rPr>
        <w:t>情形</w:t>
      </w:r>
      <w:r w:rsidR="00A004B7">
        <w:rPr>
          <w:rFonts w:hint="eastAsia"/>
          <w:lang w:eastAsia="zh-CN"/>
        </w:rPr>
        <w:t>的</w:t>
      </w:r>
      <w:r w:rsidR="00930067">
        <w:rPr>
          <w:lang w:eastAsia="zh-CN"/>
        </w:rPr>
        <w:t>新建议书（</w:t>
      </w:r>
      <w:r w:rsidR="00930067">
        <w:rPr>
          <w:rFonts w:hint="eastAsia"/>
          <w:szCs w:val="22"/>
          <w:lang w:val="en-US" w:eastAsia="ja-JP"/>
        </w:rPr>
        <w:t>ITU-R F.</w:t>
      </w:r>
      <w:r w:rsidR="00930067">
        <w:rPr>
          <w:szCs w:val="22"/>
          <w:lang w:val="en-US" w:eastAsia="ja-JP"/>
        </w:rPr>
        <w:t>2086</w:t>
      </w:r>
      <w:r w:rsidR="00930067">
        <w:rPr>
          <w:rFonts w:hint="eastAsia"/>
          <w:szCs w:val="22"/>
          <w:lang w:val="en-US" w:eastAsia="zh-CN"/>
        </w:rPr>
        <w:t>建议书</w:t>
      </w:r>
      <w:r w:rsidR="00930067">
        <w:rPr>
          <w:szCs w:val="22"/>
          <w:lang w:val="en-US" w:eastAsia="zh-CN"/>
        </w:rPr>
        <w:t>）。</w:t>
      </w:r>
    </w:p>
    <w:p w:rsidR="00930067" w:rsidRDefault="00930067" w:rsidP="00930067">
      <w:pPr>
        <w:ind w:firstLineChars="200" w:firstLine="480"/>
        <w:rPr>
          <w:lang w:eastAsia="zh-CN"/>
        </w:rPr>
      </w:pPr>
      <w:r>
        <w:rPr>
          <w:lang w:eastAsia="ja-JP"/>
        </w:rPr>
        <w:t>2012</w:t>
      </w:r>
      <w:r>
        <w:rPr>
          <w:rFonts w:hint="eastAsia"/>
          <w:lang w:eastAsia="zh-CN"/>
        </w:rPr>
        <w:t>年</w:t>
      </w:r>
      <w:r>
        <w:rPr>
          <w:rFonts w:hint="eastAsia"/>
          <w:lang w:eastAsia="zh-CN"/>
        </w:rPr>
        <w:t>3</w:t>
      </w:r>
      <w:r>
        <w:rPr>
          <w:rFonts w:hint="eastAsia"/>
          <w:lang w:eastAsia="zh-CN"/>
        </w:rPr>
        <w:t>月</w:t>
      </w:r>
      <w:r>
        <w:rPr>
          <w:lang w:eastAsia="zh-CN"/>
        </w:rPr>
        <w:t>批准的</w:t>
      </w:r>
      <w:r>
        <w:rPr>
          <w:rFonts w:hint="eastAsia"/>
          <w:lang w:eastAsia="zh-CN"/>
        </w:rPr>
        <w:t>第</w:t>
      </w:r>
      <w:r>
        <w:rPr>
          <w:rFonts w:hint="eastAsia"/>
          <w:lang w:eastAsia="ja-JP"/>
        </w:rPr>
        <w:t>253/5</w:t>
      </w:r>
      <w:r>
        <w:rPr>
          <w:rFonts w:hint="eastAsia"/>
          <w:lang w:eastAsia="zh-CN"/>
        </w:rPr>
        <w:t>号</w:t>
      </w:r>
      <w:r>
        <w:rPr>
          <w:lang w:eastAsia="zh-CN"/>
        </w:rPr>
        <w:t>课题通过信函通信组制定了新的有关固定业务使用和未来趋势的</w:t>
      </w:r>
      <w:r>
        <w:rPr>
          <w:rFonts w:hint="eastAsia"/>
          <w:lang w:eastAsia="ja-JP"/>
        </w:rPr>
        <w:t>ITU-R F.2323-0</w:t>
      </w:r>
      <w:r>
        <w:rPr>
          <w:rFonts w:hint="eastAsia"/>
          <w:lang w:eastAsia="zh-CN"/>
        </w:rPr>
        <w:t>号</w:t>
      </w:r>
      <w:r>
        <w:rPr>
          <w:lang w:eastAsia="zh-CN"/>
        </w:rPr>
        <w:t>新报告。</w:t>
      </w:r>
    </w:p>
    <w:p w:rsidR="00930067" w:rsidRDefault="00930067" w:rsidP="000409A6">
      <w:pPr>
        <w:ind w:firstLineChars="200" w:firstLine="480"/>
        <w:rPr>
          <w:lang w:eastAsia="zh-CN"/>
        </w:rPr>
      </w:pPr>
      <w:r>
        <w:rPr>
          <w:rFonts w:hint="eastAsia"/>
          <w:lang w:eastAsia="zh-CN"/>
        </w:rPr>
        <w:t>同时</w:t>
      </w:r>
      <w:r>
        <w:rPr>
          <w:lang w:eastAsia="zh-CN"/>
        </w:rPr>
        <w:t>，现有建议书的修订和更新工作进展顺利。</w:t>
      </w:r>
      <w:r>
        <w:rPr>
          <w:rFonts w:hint="eastAsia"/>
          <w:lang w:eastAsia="zh-CN"/>
        </w:rPr>
        <w:t>有关</w:t>
      </w:r>
      <w:r>
        <w:rPr>
          <w:rFonts w:hint="eastAsia"/>
          <w:lang w:eastAsia="ja-JP"/>
        </w:rPr>
        <w:t>4</w:t>
      </w:r>
      <w:r w:rsidRPr="009D2192">
        <w:rPr>
          <w:lang w:eastAsia="zh-CN"/>
        </w:rPr>
        <w:t>0 GHz</w:t>
      </w:r>
      <w:r>
        <w:rPr>
          <w:rFonts w:hint="eastAsia"/>
          <w:lang w:eastAsia="zh-CN"/>
        </w:rPr>
        <w:t>以上</w:t>
      </w:r>
      <w:r>
        <w:rPr>
          <w:lang w:eastAsia="zh-CN"/>
        </w:rPr>
        <w:t>高频频段的使用，</w:t>
      </w:r>
      <w:r w:rsidR="000409A6">
        <w:rPr>
          <w:lang w:eastAsia="zh-CN"/>
        </w:rPr>
        <w:br/>
      </w:r>
      <w:r>
        <w:rPr>
          <w:rFonts w:hint="eastAsia"/>
          <w:lang w:eastAsia="ja-JP"/>
        </w:rPr>
        <w:t>ITU-R F.758-5</w:t>
      </w:r>
      <w:r>
        <w:rPr>
          <w:rFonts w:hint="eastAsia"/>
          <w:lang w:eastAsia="zh-CN"/>
        </w:rPr>
        <w:t>建议书</w:t>
      </w:r>
      <w:r>
        <w:rPr>
          <w:lang w:eastAsia="zh-CN"/>
        </w:rPr>
        <w:t>获得修订，将</w:t>
      </w:r>
      <w:r w:rsidR="00A004B7">
        <w:rPr>
          <w:rFonts w:hint="eastAsia"/>
          <w:lang w:eastAsia="zh-CN"/>
        </w:rPr>
        <w:t>新系统参数纳入</w:t>
      </w:r>
      <w:r>
        <w:rPr>
          <w:rFonts w:hint="eastAsia"/>
          <w:lang w:eastAsia="ja-JP"/>
        </w:rPr>
        <w:t>40.5-43.5 GHz</w:t>
      </w:r>
      <w:r>
        <w:rPr>
          <w:rFonts w:hint="eastAsia"/>
          <w:lang w:eastAsia="ja-JP"/>
        </w:rPr>
        <w:t>、</w:t>
      </w:r>
      <w:r>
        <w:rPr>
          <w:rFonts w:hint="eastAsia"/>
          <w:lang w:eastAsia="ja-JP"/>
        </w:rPr>
        <w:t>59-66 GHz</w:t>
      </w:r>
      <w:r>
        <w:rPr>
          <w:rFonts w:hint="eastAsia"/>
          <w:lang w:eastAsia="zh-CN"/>
        </w:rPr>
        <w:t>和</w:t>
      </w:r>
      <w:r>
        <w:rPr>
          <w:rFonts w:hint="eastAsia"/>
          <w:lang w:eastAsia="ja-JP"/>
        </w:rPr>
        <w:t>71-76/81-86</w:t>
      </w:r>
      <w:r w:rsidR="000409A6">
        <w:rPr>
          <w:lang w:eastAsia="ja-JP"/>
        </w:rPr>
        <w:t> </w:t>
      </w:r>
      <w:r>
        <w:rPr>
          <w:rFonts w:hint="eastAsia"/>
          <w:lang w:eastAsia="ja-JP"/>
        </w:rPr>
        <w:t>GHz</w:t>
      </w:r>
      <w:r>
        <w:rPr>
          <w:rFonts w:hint="eastAsia"/>
          <w:lang w:eastAsia="zh-CN"/>
        </w:rPr>
        <w:t>频段</w:t>
      </w:r>
      <w:r w:rsidR="00A004B7">
        <w:rPr>
          <w:rFonts w:hint="eastAsia"/>
          <w:lang w:eastAsia="zh-CN"/>
        </w:rPr>
        <w:t>之中</w:t>
      </w:r>
      <w:r>
        <w:rPr>
          <w:lang w:eastAsia="zh-CN"/>
        </w:rPr>
        <w:t>。</w:t>
      </w:r>
    </w:p>
    <w:p w:rsidR="00930067" w:rsidRPr="00930067" w:rsidRDefault="00930067" w:rsidP="007B090A">
      <w:pPr>
        <w:ind w:firstLineChars="200" w:firstLine="480"/>
        <w:rPr>
          <w:lang w:eastAsia="zh-CN"/>
        </w:rPr>
      </w:pPr>
      <w:r>
        <w:rPr>
          <w:rFonts w:hint="eastAsia"/>
          <w:lang w:eastAsia="zh-CN"/>
        </w:rPr>
        <w:t>有关</w:t>
      </w:r>
      <w:r>
        <w:rPr>
          <w:lang w:eastAsia="zh-CN"/>
        </w:rPr>
        <w:t>固定业务新应用的研究，</w:t>
      </w:r>
      <w:r>
        <w:rPr>
          <w:rFonts w:hint="eastAsia"/>
          <w:lang w:eastAsia="zh-CN"/>
        </w:rPr>
        <w:t>5C</w:t>
      </w:r>
      <w:r>
        <w:rPr>
          <w:rFonts w:hint="eastAsia"/>
          <w:lang w:eastAsia="zh-CN"/>
        </w:rPr>
        <w:t>工作组</w:t>
      </w:r>
      <w:r>
        <w:rPr>
          <w:lang w:eastAsia="zh-CN"/>
        </w:rPr>
        <w:t>已</w:t>
      </w:r>
      <w:r w:rsidR="00A004B7">
        <w:rPr>
          <w:rFonts w:hint="eastAsia"/>
          <w:lang w:eastAsia="zh-CN"/>
        </w:rPr>
        <w:t>着手</w:t>
      </w:r>
      <w:r>
        <w:rPr>
          <w:rFonts w:hint="eastAsia"/>
          <w:lang w:eastAsia="zh-CN"/>
        </w:rPr>
        <w:t>在</w:t>
      </w:r>
      <w:r>
        <w:rPr>
          <w:rFonts w:hint="eastAsia"/>
          <w:szCs w:val="24"/>
          <w:lang w:eastAsia="ja-JP"/>
        </w:rPr>
        <w:t>ITU-R</w:t>
      </w:r>
      <w:r>
        <w:rPr>
          <w:rFonts w:hint="eastAsia"/>
          <w:szCs w:val="24"/>
          <w:lang w:eastAsia="zh-CN"/>
        </w:rPr>
        <w:t>第</w:t>
      </w:r>
      <w:r>
        <w:rPr>
          <w:rFonts w:hint="eastAsia"/>
          <w:szCs w:val="24"/>
          <w:lang w:eastAsia="ja-JP"/>
        </w:rPr>
        <w:t>255/5</w:t>
      </w:r>
      <w:r>
        <w:rPr>
          <w:rFonts w:hint="eastAsia"/>
          <w:szCs w:val="24"/>
          <w:lang w:eastAsia="zh-CN"/>
        </w:rPr>
        <w:t>号</w:t>
      </w:r>
      <w:r>
        <w:rPr>
          <w:szCs w:val="24"/>
          <w:lang w:eastAsia="zh-CN"/>
        </w:rPr>
        <w:t>课题下就实际点对点</w:t>
      </w:r>
      <w:r>
        <w:rPr>
          <w:rFonts w:hint="eastAsia"/>
          <w:szCs w:val="24"/>
          <w:lang w:eastAsia="zh-CN"/>
        </w:rPr>
        <w:t>分组</w:t>
      </w:r>
      <w:r>
        <w:rPr>
          <w:szCs w:val="24"/>
          <w:lang w:eastAsia="zh-CN"/>
        </w:rPr>
        <w:t>无线电链路的性能和可用性目标开展研究。同时</w:t>
      </w:r>
      <w:r>
        <w:rPr>
          <w:rFonts w:hint="eastAsia"/>
          <w:szCs w:val="24"/>
          <w:lang w:eastAsia="zh-CN"/>
        </w:rPr>
        <w:t>，</w:t>
      </w:r>
      <w:r>
        <w:rPr>
          <w:szCs w:val="24"/>
          <w:lang w:eastAsia="zh-CN"/>
        </w:rPr>
        <w:t>新的有关</w:t>
      </w:r>
      <w:r>
        <w:rPr>
          <w:szCs w:val="24"/>
          <w:lang w:eastAsia="zh-CN"/>
        </w:rPr>
        <w:lastRenderedPageBreak/>
        <w:t>275</w:t>
      </w:r>
      <w:r w:rsidR="007B090A">
        <w:rPr>
          <w:szCs w:val="24"/>
          <w:lang w:eastAsia="zh-CN"/>
        </w:rPr>
        <w:t>-</w:t>
      </w:r>
      <w:r>
        <w:rPr>
          <w:szCs w:val="24"/>
          <w:lang w:eastAsia="zh-CN"/>
        </w:rPr>
        <w:t>1 000 </w:t>
      </w:r>
      <w:r w:rsidRPr="000509F3">
        <w:rPr>
          <w:szCs w:val="24"/>
          <w:lang w:eastAsia="zh-CN"/>
        </w:rPr>
        <w:t>GHz</w:t>
      </w:r>
      <w:r>
        <w:rPr>
          <w:rFonts w:hint="eastAsia"/>
          <w:szCs w:val="24"/>
          <w:lang w:eastAsia="zh-CN"/>
        </w:rPr>
        <w:t>频率</w:t>
      </w:r>
      <w:r>
        <w:rPr>
          <w:szCs w:val="24"/>
          <w:lang w:eastAsia="zh-CN"/>
        </w:rPr>
        <w:t>范围内固定业务的新课题已获得通过，期待</w:t>
      </w:r>
      <w:r>
        <w:rPr>
          <w:rFonts w:hint="eastAsia"/>
          <w:szCs w:val="24"/>
          <w:lang w:eastAsia="zh-CN"/>
        </w:rPr>
        <w:t>各主管部门</w:t>
      </w:r>
      <w:r>
        <w:rPr>
          <w:szCs w:val="24"/>
          <w:lang w:eastAsia="zh-CN"/>
        </w:rPr>
        <w:t>在下一研究期为此提交技术文稿。</w:t>
      </w:r>
    </w:p>
    <w:p w:rsidR="00316534" w:rsidRPr="009D2192" w:rsidRDefault="00316534" w:rsidP="00A004B7">
      <w:pPr>
        <w:pStyle w:val="Heading3"/>
        <w:rPr>
          <w:lang w:eastAsia="zh-CN"/>
        </w:rPr>
      </w:pPr>
      <w:r w:rsidRPr="009D2192">
        <w:rPr>
          <w:lang w:eastAsia="ja-JP"/>
        </w:rPr>
        <w:t>4.3.3</w:t>
      </w:r>
      <w:r w:rsidRPr="009D2192">
        <w:rPr>
          <w:lang w:eastAsia="zh-CN"/>
        </w:rPr>
        <w:tab/>
      </w:r>
      <w:r w:rsidR="00A004B7">
        <w:rPr>
          <w:rFonts w:hint="eastAsia"/>
          <w:lang w:eastAsia="zh-CN"/>
        </w:rPr>
        <w:t>与</w:t>
      </w:r>
      <w:r w:rsidR="00A004B7">
        <w:rPr>
          <w:lang w:eastAsia="zh-CN"/>
        </w:rPr>
        <w:t>筹备</w:t>
      </w:r>
      <w:r w:rsidRPr="009D2192">
        <w:rPr>
          <w:lang w:eastAsia="ja-JP"/>
        </w:rPr>
        <w:t>WRC</w:t>
      </w:r>
      <w:r w:rsidRPr="009D2192">
        <w:rPr>
          <w:lang w:eastAsia="ja-JP"/>
        </w:rPr>
        <w:noBreakHyphen/>
      </w:r>
      <w:r w:rsidRPr="009D2192">
        <w:rPr>
          <w:lang w:eastAsia="zh-CN"/>
        </w:rPr>
        <w:t>1</w:t>
      </w:r>
      <w:r w:rsidR="00930067">
        <w:rPr>
          <w:lang w:eastAsia="zh-CN"/>
        </w:rPr>
        <w:t>5</w:t>
      </w:r>
      <w:r w:rsidR="00A004B7">
        <w:rPr>
          <w:rFonts w:hint="eastAsia"/>
          <w:lang w:eastAsia="zh-CN"/>
        </w:rPr>
        <w:t>相关</w:t>
      </w:r>
      <w:r w:rsidR="00930067">
        <w:rPr>
          <w:rFonts w:hint="eastAsia"/>
          <w:lang w:eastAsia="zh-CN"/>
        </w:rPr>
        <w:t>的</w:t>
      </w:r>
      <w:r>
        <w:rPr>
          <w:rFonts w:hint="eastAsia"/>
          <w:lang w:eastAsia="zh-CN"/>
        </w:rPr>
        <w:t>工作</w:t>
      </w:r>
    </w:p>
    <w:p w:rsidR="00037921" w:rsidRPr="009D2192" w:rsidRDefault="00F1557A" w:rsidP="00E06FF3">
      <w:pPr>
        <w:ind w:firstLineChars="200" w:firstLine="480"/>
        <w:rPr>
          <w:b/>
          <w:lang w:eastAsia="ja-JP"/>
        </w:rPr>
      </w:pPr>
      <w:r>
        <w:rPr>
          <w:rFonts w:hint="eastAsia"/>
          <w:lang w:eastAsia="zh-CN"/>
        </w:rPr>
        <w:t>由于</w:t>
      </w:r>
      <w:r>
        <w:rPr>
          <w:rFonts w:hint="eastAsia"/>
          <w:lang w:eastAsia="zh-CN"/>
        </w:rPr>
        <w:t>5C</w:t>
      </w:r>
      <w:r>
        <w:rPr>
          <w:rFonts w:hint="eastAsia"/>
          <w:lang w:eastAsia="zh-CN"/>
        </w:rPr>
        <w:t>工作组</w:t>
      </w:r>
      <w:r>
        <w:rPr>
          <w:lang w:eastAsia="zh-CN"/>
        </w:rPr>
        <w:t>被指定为许多</w:t>
      </w:r>
      <w:r>
        <w:rPr>
          <w:rFonts w:hint="eastAsia"/>
          <w:lang w:eastAsia="zh-CN"/>
        </w:rPr>
        <w:t>WRC</w:t>
      </w:r>
      <w:r>
        <w:rPr>
          <w:lang w:eastAsia="zh-CN"/>
        </w:rPr>
        <w:t>-15</w:t>
      </w:r>
      <w:r>
        <w:rPr>
          <w:rFonts w:hint="eastAsia"/>
          <w:lang w:eastAsia="zh-CN"/>
        </w:rPr>
        <w:t>议项</w:t>
      </w:r>
      <w:r>
        <w:rPr>
          <w:lang w:eastAsia="zh-CN"/>
        </w:rPr>
        <w:t>的</w:t>
      </w:r>
      <w:r w:rsidR="00A004B7">
        <w:rPr>
          <w:rFonts w:hint="eastAsia"/>
          <w:lang w:eastAsia="zh-CN"/>
        </w:rPr>
        <w:t>参与</w:t>
      </w:r>
      <w:r w:rsidR="001C48D1">
        <w:rPr>
          <w:rFonts w:hint="eastAsia"/>
          <w:lang w:eastAsia="zh-CN"/>
        </w:rPr>
        <w:t>组</w:t>
      </w:r>
      <w:r w:rsidR="001C48D1">
        <w:rPr>
          <w:lang w:eastAsia="zh-CN"/>
        </w:rPr>
        <w:t>，除</w:t>
      </w:r>
      <w:r w:rsidR="00A004B7">
        <w:rPr>
          <w:lang w:eastAsia="zh-CN"/>
        </w:rPr>
        <w:t>以下</w:t>
      </w:r>
      <w:r w:rsidR="001C48D1">
        <w:rPr>
          <w:lang w:eastAsia="zh-CN"/>
        </w:rPr>
        <w:t>表</w:t>
      </w:r>
      <w:r w:rsidR="001C48D1">
        <w:rPr>
          <w:rFonts w:hint="eastAsia"/>
          <w:lang w:eastAsia="zh-CN"/>
        </w:rPr>
        <w:t>3</w:t>
      </w:r>
      <w:r w:rsidR="00A004B7">
        <w:rPr>
          <w:rFonts w:hint="eastAsia"/>
          <w:lang w:eastAsia="zh-CN"/>
        </w:rPr>
        <w:t>所列</w:t>
      </w:r>
      <w:r w:rsidR="001C48D1">
        <w:rPr>
          <w:rFonts w:hint="eastAsia"/>
          <w:lang w:eastAsia="zh-CN"/>
        </w:rPr>
        <w:t>输出</w:t>
      </w:r>
      <w:r w:rsidR="00A004B7">
        <w:rPr>
          <w:rFonts w:hint="eastAsia"/>
          <w:lang w:eastAsia="zh-CN"/>
        </w:rPr>
        <w:t>成果</w:t>
      </w:r>
      <w:r w:rsidR="001C48D1">
        <w:rPr>
          <w:lang w:eastAsia="zh-CN"/>
        </w:rPr>
        <w:t>外，</w:t>
      </w:r>
      <w:r w:rsidR="001C48D1">
        <w:rPr>
          <w:rFonts w:hint="eastAsia"/>
          <w:lang w:eastAsia="zh-CN"/>
        </w:rPr>
        <w:t>5C</w:t>
      </w:r>
      <w:r w:rsidR="001C48D1">
        <w:rPr>
          <w:rFonts w:hint="eastAsia"/>
          <w:lang w:eastAsia="zh-CN"/>
        </w:rPr>
        <w:t>工作组</w:t>
      </w:r>
      <w:r w:rsidR="001C48D1">
        <w:rPr>
          <w:lang w:eastAsia="zh-CN"/>
        </w:rPr>
        <w:t>通过</w:t>
      </w:r>
      <w:r w:rsidR="001C48D1">
        <w:rPr>
          <w:rFonts w:hint="eastAsia"/>
          <w:lang w:eastAsia="zh-CN"/>
        </w:rPr>
        <w:t>向</w:t>
      </w:r>
      <w:r w:rsidR="00E06FF3">
        <w:rPr>
          <w:lang w:eastAsia="zh-CN"/>
        </w:rPr>
        <w:t>负责小组</w:t>
      </w:r>
      <w:r w:rsidR="00E06FF3">
        <w:rPr>
          <w:rFonts w:hint="eastAsia"/>
          <w:lang w:eastAsia="zh-CN"/>
        </w:rPr>
        <w:t>提供</w:t>
      </w:r>
      <w:r w:rsidR="001C48D1">
        <w:rPr>
          <w:rFonts w:hint="eastAsia"/>
          <w:lang w:eastAsia="zh-CN"/>
        </w:rPr>
        <w:t>FS</w:t>
      </w:r>
      <w:r w:rsidR="001C48D1">
        <w:rPr>
          <w:rFonts w:hint="eastAsia"/>
          <w:lang w:eastAsia="zh-CN"/>
        </w:rPr>
        <w:t>专家</w:t>
      </w:r>
      <w:r w:rsidR="001C48D1">
        <w:rPr>
          <w:lang w:eastAsia="zh-CN"/>
        </w:rPr>
        <w:t>观点的联络声明</w:t>
      </w:r>
      <w:r w:rsidR="00E06FF3">
        <w:rPr>
          <w:rFonts w:hint="eastAsia"/>
          <w:lang w:eastAsia="zh-CN"/>
        </w:rPr>
        <w:t>为此工作献计献策</w:t>
      </w:r>
      <w:r w:rsidR="001C48D1">
        <w:rPr>
          <w:lang w:eastAsia="zh-CN"/>
        </w:rPr>
        <w:t>，尤其涉及议项</w:t>
      </w:r>
      <w:r w:rsidR="00037921">
        <w:rPr>
          <w:rFonts w:hint="eastAsia"/>
          <w:lang w:eastAsia="ja-JP"/>
        </w:rPr>
        <w:t>1.1</w:t>
      </w:r>
      <w:r w:rsidR="00DF77DF">
        <w:rPr>
          <w:rFonts w:hint="eastAsia"/>
          <w:lang w:eastAsia="ja-JP"/>
        </w:rPr>
        <w:t>、</w:t>
      </w:r>
      <w:r w:rsidR="00037921">
        <w:rPr>
          <w:rFonts w:hint="eastAsia"/>
          <w:lang w:eastAsia="ja-JP"/>
        </w:rPr>
        <w:t>1.4</w:t>
      </w:r>
      <w:r w:rsidR="00DF77DF">
        <w:rPr>
          <w:rFonts w:hint="eastAsia"/>
          <w:lang w:eastAsia="ja-JP"/>
        </w:rPr>
        <w:t>、</w:t>
      </w:r>
      <w:r w:rsidR="00037921" w:rsidRPr="009D2192">
        <w:rPr>
          <w:lang w:eastAsia="ja-JP"/>
        </w:rPr>
        <w:t>1.5</w:t>
      </w:r>
      <w:r w:rsidR="00DF77DF">
        <w:rPr>
          <w:lang w:eastAsia="ja-JP"/>
        </w:rPr>
        <w:t>、</w:t>
      </w:r>
      <w:r w:rsidR="00037921">
        <w:rPr>
          <w:rFonts w:hint="eastAsia"/>
          <w:lang w:eastAsia="ja-JP"/>
        </w:rPr>
        <w:t>1.6</w:t>
      </w:r>
      <w:r w:rsidR="00DF77DF">
        <w:rPr>
          <w:rFonts w:hint="eastAsia"/>
          <w:lang w:eastAsia="ja-JP"/>
        </w:rPr>
        <w:t>、</w:t>
      </w:r>
      <w:r w:rsidR="00037921" w:rsidRPr="009D2192">
        <w:rPr>
          <w:lang w:eastAsia="ja-JP"/>
        </w:rPr>
        <w:t>1.8</w:t>
      </w:r>
      <w:r w:rsidR="00DF77DF">
        <w:rPr>
          <w:rFonts w:hint="eastAsia"/>
          <w:lang w:eastAsia="ja-JP"/>
        </w:rPr>
        <w:t>、</w:t>
      </w:r>
      <w:r w:rsidR="00037921">
        <w:rPr>
          <w:rFonts w:hint="eastAsia"/>
          <w:lang w:eastAsia="ja-JP"/>
        </w:rPr>
        <w:t>1.9</w:t>
      </w:r>
      <w:r w:rsidR="00DF77DF">
        <w:rPr>
          <w:rFonts w:hint="eastAsia"/>
          <w:lang w:eastAsia="ja-JP"/>
        </w:rPr>
        <w:t>、</w:t>
      </w:r>
      <w:r w:rsidR="00037921">
        <w:rPr>
          <w:rFonts w:hint="eastAsia"/>
          <w:lang w:eastAsia="ja-JP"/>
        </w:rPr>
        <w:t>1.10</w:t>
      </w:r>
      <w:r w:rsidR="00FC273C">
        <w:rPr>
          <w:rFonts w:hint="eastAsia"/>
          <w:lang w:eastAsia="zh-CN"/>
        </w:rPr>
        <w:t>和</w:t>
      </w:r>
      <w:r w:rsidR="00037921">
        <w:rPr>
          <w:rFonts w:hint="eastAsia"/>
          <w:lang w:eastAsia="ja-JP"/>
        </w:rPr>
        <w:t>1.12</w:t>
      </w:r>
      <w:r w:rsidR="00FC273C">
        <w:rPr>
          <w:rFonts w:hint="eastAsia"/>
          <w:lang w:eastAsia="zh-CN"/>
        </w:rPr>
        <w:t>。</w:t>
      </w:r>
    </w:p>
    <w:p w:rsidR="00037921" w:rsidRPr="009D2192" w:rsidRDefault="00FC273C" w:rsidP="00FC273C">
      <w:pPr>
        <w:pStyle w:val="TableNo"/>
        <w:spacing w:before="360"/>
        <w:rPr>
          <w:lang w:eastAsia="ja-JP"/>
        </w:rPr>
      </w:pPr>
      <w:r>
        <w:rPr>
          <w:rFonts w:hint="eastAsia"/>
          <w:lang w:eastAsia="zh-CN"/>
        </w:rPr>
        <w:t>表</w:t>
      </w:r>
      <w:r w:rsidR="00037921" w:rsidRPr="009D2192">
        <w:rPr>
          <w:lang w:eastAsia="ja-JP"/>
        </w:rPr>
        <w:t>3</w:t>
      </w:r>
    </w:p>
    <w:p w:rsidR="00E06FF3" w:rsidRPr="00E06FF3" w:rsidRDefault="00E06FF3" w:rsidP="00E06FF3">
      <w:pPr>
        <w:pStyle w:val="Tabletitle"/>
        <w:rPr>
          <w:lang w:eastAsia="zh-CN"/>
        </w:rPr>
      </w:pPr>
      <w:r w:rsidRPr="00E06FF3">
        <w:rPr>
          <w:lang w:eastAsia="zh-CN"/>
        </w:rPr>
        <w:t>5C</w:t>
      </w:r>
      <w:r w:rsidRPr="00E06FF3">
        <w:rPr>
          <w:rFonts w:hint="eastAsia"/>
          <w:lang w:eastAsia="zh-CN"/>
        </w:rPr>
        <w:t>工作组取得的与</w:t>
      </w:r>
      <w:r w:rsidRPr="00E06FF3">
        <w:rPr>
          <w:lang w:eastAsia="zh-CN"/>
        </w:rPr>
        <w:t>WRC</w:t>
      </w:r>
      <w:r w:rsidRPr="00E06FF3">
        <w:rPr>
          <w:rFonts w:hint="eastAsia"/>
          <w:lang w:eastAsia="zh-CN"/>
        </w:rPr>
        <w:t>相关的成果</w:t>
      </w:r>
      <w:r w:rsidRPr="00E06FF3">
        <w:rPr>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3118"/>
        <w:gridCol w:w="4678"/>
      </w:tblGrid>
      <w:tr w:rsidR="00037921" w:rsidRPr="009D2192" w:rsidTr="00375947">
        <w:trPr>
          <w:jc w:val="center"/>
        </w:trPr>
        <w:tc>
          <w:tcPr>
            <w:tcW w:w="1668" w:type="dxa"/>
          </w:tcPr>
          <w:p w:rsidR="00037921" w:rsidRPr="009D2192" w:rsidRDefault="00FC273C" w:rsidP="002A402D">
            <w:pPr>
              <w:pStyle w:val="Tablehead"/>
            </w:pPr>
            <w:r>
              <w:rPr>
                <w:rFonts w:hint="eastAsia"/>
                <w:lang w:eastAsia="zh-CN"/>
              </w:rPr>
              <w:t>议项</w:t>
            </w:r>
            <w:r w:rsidR="00037921" w:rsidRPr="009D2192">
              <w:t> </w:t>
            </w:r>
          </w:p>
        </w:tc>
        <w:tc>
          <w:tcPr>
            <w:tcW w:w="3118" w:type="dxa"/>
          </w:tcPr>
          <w:p w:rsidR="00037921" w:rsidRPr="009D2192" w:rsidRDefault="00FC273C" w:rsidP="00FC273C">
            <w:pPr>
              <w:pStyle w:val="Tablehead"/>
              <w:rPr>
                <w:lang w:eastAsia="zh-CN"/>
              </w:rPr>
            </w:pPr>
            <w:r>
              <w:t>WRC</w:t>
            </w:r>
            <w:r>
              <w:rPr>
                <w:rFonts w:hint="eastAsia"/>
                <w:lang w:eastAsia="zh-CN"/>
              </w:rPr>
              <w:t>决议</w:t>
            </w:r>
          </w:p>
        </w:tc>
        <w:tc>
          <w:tcPr>
            <w:tcW w:w="4678" w:type="dxa"/>
          </w:tcPr>
          <w:p w:rsidR="00037921" w:rsidRPr="009D2192" w:rsidRDefault="00FC273C" w:rsidP="002A402D">
            <w:pPr>
              <w:pStyle w:val="Tablehead"/>
              <w:rPr>
                <w:lang w:eastAsia="zh-CN"/>
              </w:rPr>
            </w:pPr>
            <w:r>
              <w:rPr>
                <w:rFonts w:hint="eastAsia"/>
                <w:lang w:eastAsia="zh-CN"/>
              </w:rPr>
              <w:t>相关</w:t>
            </w:r>
            <w:r>
              <w:rPr>
                <w:lang w:eastAsia="zh-CN"/>
              </w:rPr>
              <w:t>建议书</w:t>
            </w:r>
          </w:p>
        </w:tc>
      </w:tr>
      <w:tr w:rsidR="00037921" w:rsidRPr="009D2192" w:rsidTr="00375947">
        <w:trPr>
          <w:jc w:val="center"/>
        </w:trPr>
        <w:tc>
          <w:tcPr>
            <w:tcW w:w="1668" w:type="dxa"/>
          </w:tcPr>
          <w:p w:rsidR="00037921" w:rsidRPr="009D2192" w:rsidRDefault="00037921" w:rsidP="002A402D">
            <w:pPr>
              <w:pStyle w:val="Tabletext"/>
              <w:keepNext/>
              <w:jc w:val="center"/>
              <w:rPr>
                <w:lang w:eastAsia="ja-JP"/>
              </w:rPr>
            </w:pPr>
            <w:r w:rsidRPr="009D2192">
              <w:t>1.</w:t>
            </w:r>
            <w:r>
              <w:rPr>
                <w:rFonts w:hint="eastAsia"/>
                <w:lang w:eastAsia="ja-JP"/>
              </w:rPr>
              <w:t>1</w:t>
            </w:r>
          </w:p>
        </w:tc>
        <w:tc>
          <w:tcPr>
            <w:tcW w:w="3118" w:type="dxa"/>
          </w:tcPr>
          <w:p w:rsidR="00037921" w:rsidRPr="000509F3" w:rsidRDefault="00FC273C" w:rsidP="002A40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lang w:eastAsia="ja-JP"/>
              </w:rPr>
            </w:pPr>
            <w:r>
              <w:rPr>
                <w:rFonts w:hint="eastAsia"/>
                <w:lang w:eastAsia="zh-CN"/>
              </w:rPr>
              <w:t>第</w:t>
            </w:r>
            <w:r w:rsidR="00037921" w:rsidRPr="002A2FEF">
              <w:rPr>
                <w:rFonts w:ascii="Times New Roman Bold" w:hAnsi="Times New Roman Bold" w:cs="Times New Roman Bold"/>
                <w:b/>
                <w:bCs/>
              </w:rPr>
              <w:t>233</w:t>
            </w:r>
            <w:r w:rsidRPr="00FC273C">
              <w:rPr>
                <w:rFonts w:ascii="Times New Roman Bold" w:hAnsi="Times New Roman Bold" w:cs="Times New Roman Bold" w:hint="eastAsia"/>
                <w:lang w:eastAsia="zh-CN"/>
              </w:rPr>
              <w:t>号</w:t>
            </w:r>
            <w:r w:rsidRPr="00FC273C">
              <w:rPr>
                <w:rFonts w:ascii="Times New Roman Bold" w:hAnsi="Times New Roman Bold" w:cs="Times New Roman Bold"/>
                <w:lang w:eastAsia="zh-CN"/>
              </w:rPr>
              <w:t>决议</w:t>
            </w:r>
            <w:r>
              <w:rPr>
                <w:b/>
                <w:bCs/>
              </w:rPr>
              <w:t>（</w:t>
            </w:r>
            <w:r w:rsidR="00037921" w:rsidRPr="002A2FEF">
              <w:rPr>
                <w:b/>
                <w:bCs/>
              </w:rPr>
              <w:t>WRC</w:t>
            </w:r>
            <w:r w:rsidR="00037921" w:rsidRPr="002A2FEF">
              <w:rPr>
                <w:b/>
                <w:bCs/>
              </w:rPr>
              <w:noBreakHyphen/>
              <w:t>12</w:t>
            </w:r>
            <w:r>
              <w:rPr>
                <w:b/>
                <w:bCs/>
              </w:rPr>
              <w:t>）</w:t>
            </w:r>
          </w:p>
        </w:tc>
        <w:tc>
          <w:tcPr>
            <w:tcW w:w="4678" w:type="dxa"/>
            <w:vMerge w:val="restart"/>
            <w:shd w:val="clear" w:color="auto" w:fill="auto"/>
            <w:vAlign w:val="center"/>
          </w:tcPr>
          <w:p w:rsidR="00037921" w:rsidRPr="009D2192" w:rsidRDefault="00037921" w:rsidP="002A402D">
            <w:pPr>
              <w:pStyle w:val="Tabletext"/>
              <w:keepNext/>
              <w:rPr>
                <w:lang w:eastAsia="zh-CN"/>
              </w:rPr>
            </w:pPr>
            <w:r w:rsidRPr="009D2192">
              <w:t>ITU</w:t>
            </w:r>
            <w:r w:rsidRPr="009D2192">
              <w:noBreakHyphen/>
              <w:t>R F.1</w:t>
            </w:r>
            <w:r>
              <w:rPr>
                <w:rFonts w:hint="eastAsia"/>
                <w:lang w:eastAsia="ja-JP"/>
              </w:rPr>
              <w:t>336</w:t>
            </w:r>
            <w:r w:rsidRPr="009D2192">
              <w:t>-</w:t>
            </w:r>
            <w:r>
              <w:rPr>
                <w:rFonts w:hint="eastAsia"/>
                <w:lang w:eastAsia="ja-JP"/>
              </w:rPr>
              <w:t>4</w:t>
            </w:r>
            <w:r w:rsidR="00FC273C">
              <w:rPr>
                <w:rFonts w:hint="eastAsia"/>
                <w:lang w:eastAsia="zh-CN"/>
              </w:rPr>
              <w:t>建议书</w:t>
            </w:r>
          </w:p>
        </w:tc>
      </w:tr>
      <w:tr w:rsidR="00037921" w:rsidRPr="009D2192" w:rsidTr="00375947">
        <w:trPr>
          <w:jc w:val="center"/>
        </w:trPr>
        <w:tc>
          <w:tcPr>
            <w:tcW w:w="1668" w:type="dxa"/>
          </w:tcPr>
          <w:p w:rsidR="00037921" w:rsidRPr="009D2192" w:rsidRDefault="00037921" w:rsidP="002A402D">
            <w:pPr>
              <w:pStyle w:val="Tabletext"/>
              <w:keepNext/>
              <w:jc w:val="center"/>
              <w:rPr>
                <w:lang w:eastAsia="ja-JP"/>
              </w:rPr>
            </w:pPr>
            <w:r w:rsidRPr="009D2192">
              <w:t>1.</w:t>
            </w:r>
            <w:r>
              <w:rPr>
                <w:rFonts w:hint="eastAsia"/>
                <w:lang w:eastAsia="ja-JP"/>
              </w:rPr>
              <w:t>6</w:t>
            </w:r>
          </w:p>
        </w:tc>
        <w:tc>
          <w:tcPr>
            <w:tcW w:w="3118" w:type="dxa"/>
          </w:tcPr>
          <w:p w:rsidR="00037921" w:rsidRPr="000509F3" w:rsidRDefault="00FC273C" w:rsidP="002A40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lang w:eastAsia="ja-JP"/>
              </w:rPr>
            </w:pPr>
            <w:r>
              <w:rPr>
                <w:rFonts w:hint="eastAsia"/>
                <w:lang w:eastAsia="zh-CN"/>
              </w:rPr>
              <w:t>第</w:t>
            </w:r>
            <w:r w:rsidR="00037921" w:rsidRPr="002A2FEF">
              <w:rPr>
                <w:rFonts w:ascii="Times New Roman Bold" w:hAnsi="Times New Roman Bold" w:cs="Times New Roman Bold"/>
                <w:b/>
                <w:bCs/>
              </w:rPr>
              <w:t>151</w:t>
            </w:r>
            <w:r w:rsidRPr="00FC273C">
              <w:rPr>
                <w:rFonts w:ascii="Times New Roman Bold" w:hAnsi="Times New Roman Bold" w:cs="Times New Roman Bold" w:hint="eastAsia"/>
                <w:lang w:eastAsia="zh-CN"/>
              </w:rPr>
              <w:t>号</w:t>
            </w:r>
            <w:r w:rsidRPr="00FC273C">
              <w:rPr>
                <w:rFonts w:ascii="Times New Roman Bold" w:hAnsi="Times New Roman Bold" w:cs="Times New Roman Bold"/>
                <w:lang w:eastAsia="zh-CN"/>
              </w:rPr>
              <w:t>决议</w:t>
            </w:r>
            <w:r>
              <w:rPr>
                <w:b/>
                <w:bCs/>
              </w:rPr>
              <w:t>（</w:t>
            </w:r>
            <w:r w:rsidR="00037921" w:rsidRPr="002A2FEF">
              <w:rPr>
                <w:b/>
                <w:bCs/>
              </w:rPr>
              <w:t>WRC</w:t>
            </w:r>
            <w:r w:rsidR="00037921" w:rsidRPr="002A2FEF">
              <w:rPr>
                <w:b/>
                <w:bCs/>
              </w:rPr>
              <w:noBreakHyphen/>
              <w:t>12</w:t>
            </w:r>
            <w:r>
              <w:rPr>
                <w:b/>
                <w:bCs/>
              </w:rPr>
              <w:t>）</w:t>
            </w:r>
          </w:p>
        </w:tc>
        <w:tc>
          <w:tcPr>
            <w:tcW w:w="4678" w:type="dxa"/>
            <w:vMerge/>
            <w:shd w:val="clear" w:color="auto" w:fill="auto"/>
          </w:tcPr>
          <w:p w:rsidR="00037921" w:rsidRPr="009D2192" w:rsidRDefault="00037921" w:rsidP="002A402D">
            <w:pPr>
              <w:pStyle w:val="Tabletext"/>
              <w:keepNext/>
              <w:rPr>
                <w:lang w:eastAsia="ja-JP"/>
              </w:rPr>
            </w:pPr>
          </w:p>
        </w:tc>
      </w:tr>
      <w:tr w:rsidR="00037921" w:rsidRPr="009D2192" w:rsidTr="00375947">
        <w:trPr>
          <w:jc w:val="center"/>
        </w:trPr>
        <w:tc>
          <w:tcPr>
            <w:tcW w:w="1668" w:type="dxa"/>
          </w:tcPr>
          <w:p w:rsidR="00037921" w:rsidRPr="009D2192" w:rsidRDefault="00037921" w:rsidP="002A402D">
            <w:pPr>
              <w:pStyle w:val="Tabletext"/>
              <w:jc w:val="center"/>
              <w:rPr>
                <w:lang w:eastAsia="ja-JP"/>
              </w:rPr>
            </w:pPr>
            <w:r w:rsidRPr="009D2192">
              <w:t>1.</w:t>
            </w:r>
            <w:r>
              <w:rPr>
                <w:rFonts w:hint="eastAsia"/>
                <w:lang w:eastAsia="ja-JP"/>
              </w:rPr>
              <w:t>9</w:t>
            </w:r>
          </w:p>
        </w:tc>
        <w:tc>
          <w:tcPr>
            <w:tcW w:w="3118" w:type="dxa"/>
          </w:tcPr>
          <w:p w:rsidR="00037921" w:rsidRPr="009D2192" w:rsidRDefault="00FC273C" w:rsidP="00FC273C">
            <w:pPr>
              <w:pStyle w:val="Tabletext"/>
              <w:keepNext/>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lang w:eastAsia="ja-JP"/>
              </w:rPr>
            </w:pPr>
            <w:r>
              <w:rPr>
                <w:rFonts w:hint="eastAsia"/>
                <w:lang w:eastAsia="zh-CN"/>
              </w:rPr>
              <w:t>第</w:t>
            </w:r>
            <w:r w:rsidR="00037921" w:rsidRPr="002A2FEF">
              <w:rPr>
                <w:rFonts w:ascii="Times New Roman Bold" w:hAnsi="Times New Roman Bold" w:cs="Times New Roman Bold"/>
                <w:b/>
              </w:rPr>
              <w:t>758</w:t>
            </w:r>
            <w:r w:rsidRPr="00FC273C">
              <w:rPr>
                <w:rFonts w:ascii="Times New Roman Bold" w:hAnsi="Times New Roman Bold" w:cs="Times New Roman Bold" w:hint="eastAsia"/>
                <w:lang w:eastAsia="zh-CN"/>
              </w:rPr>
              <w:t>号</w:t>
            </w:r>
            <w:r w:rsidRPr="00FC273C">
              <w:rPr>
                <w:rFonts w:ascii="Times New Roman Bold" w:hAnsi="Times New Roman Bold" w:cs="Times New Roman Bold"/>
                <w:lang w:eastAsia="zh-CN"/>
              </w:rPr>
              <w:t>决议</w:t>
            </w:r>
            <w:r>
              <w:rPr>
                <w:b/>
                <w:bCs/>
              </w:rPr>
              <w:t>（</w:t>
            </w:r>
            <w:r w:rsidR="00037921" w:rsidRPr="002A2FEF">
              <w:rPr>
                <w:b/>
                <w:bCs/>
              </w:rPr>
              <w:t>WRC</w:t>
            </w:r>
            <w:r w:rsidR="00037921" w:rsidRPr="002A2FEF">
              <w:rPr>
                <w:b/>
                <w:bCs/>
              </w:rPr>
              <w:noBreakHyphen/>
              <w:t>12</w:t>
            </w:r>
            <w:r>
              <w:rPr>
                <w:b/>
                <w:bCs/>
              </w:rPr>
              <w:t>）</w:t>
            </w:r>
          </w:p>
        </w:tc>
        <w:tc>
          <w:tcPr>
            <w:tcW w:w="4678" w:type="dxa"/>
            <w:vMerge/>
            <w:shd w:val="clear" w:color="auto" w:fill="auto"/>
          </w:tcPr>
          <w:p w:rsidR="00037921" w:rsidRPr="009D2192" w:rsidRDefault="00037921" w:rsidP="002A402D">
            <w:pPr>
              <w:pStyle w:val="Tabletext"/>
              <w:rPr>
                <w:lang w:eastAsia="ja-JP"/>
              </w:rPr>
            </w:pPr>
          </w:p>
        </w:tc>
      </w:tr>
      <w:tr w:rsidR="00037921" w:rsidRPr="009D2192" w:rsidTr="00375947">
        <w:trPr>
          <w:jc w:val="center"/>
        </w:trPr>
        <w:tc>
          <w:tcPr>
            <w:tcW w:w="1668" w:type="dxa"/>
            <w:tcBorders>
              <w:bottom w:val="single" w:sz="4" w:space="0" w:color="auto"/>
            </w:tcBorders>
          </w:tcPr>
          <w:p w:rsidR="00037921" w:rsidRPr="009D2192" w:rsidRDefault="00037921" w:rsidP="002A402D">
            <w:pPr>
              <w:pStyle w:val="Tabletext"/>
              <w:jc w:val="center"/>
              <w:rPr>
                <w:lang w:eastAsia="ja-JP"/>
              </w:rPr>
            </w:pPr>
            <w:r>
              <w:rPr>
                <w:rFonts w:hint="eastAsia"/>
                <w:lang w:eastAsia="ja-JP"/>
              </w:rPr>
              <w:t>1.12</w:t>
            </w:r>
          </w:p>
        </w:tc>
        <w:tc>
          <w:tcPr>
            <w:tcW w:w="3118" w:type="dxa"/>
            <w:tcBorders>
              <w:bottom w:val="single" w:sz="4" w:space="0" w:color="auto"/>
            </w:tcBorders>
          </w:tcPr>
          <w:p w:rsidR="00037921" w:rsidRPr="000509F3" w:rsidRDefault="00FC273C" w:rsidP="002A40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lang w:eastAsia="ja-JP"/>
              </w:rPr>
            </w:pPr>
            <w:r>
              <w:rPr>
                <w:rFonts w:hint="eastAsia"/>
                <w:lang w:eastAsia="zh-CN"/>
              </w:rPr>
              <w:t>第</w:t>
            </w:r>
            <w:r w:rsidR="00037921" w:rsidRPr="002A2FEF">
              <w:rPr>
                <w:rFonts w:ascii="Times New Roman Bold" w:hAnsi="Times New Roman Bold" w:cs="Times New Roman Bold"/>
                <w:b/>
                <w:bCs/>
              </w:rPr>
              <w:t>651</w:t>
            </w:r>
            <w:r w:rsidRPr="00FC273C">
              <w:rPr>
                <w:rFonts w:ascii="Times New Roman Bold" w:hAnsi="Times New Roman Bold" w:cs="Times New Roman Bold" w:hint="eastAsia"/>
                <w:lang w:eastAsia="zh-CN"/>
              </w:rPr>
              <w:t>号</w:t>
            </w:r>
            <w:r w:rsidRPr="00FC273C">
              <w:rPr>
                <w:rFonts w:ascii="Times New Roman Bold" w:hAnsi="Times New Roman Bold" w:cs="Times New Roman Bold"/>
                <w:lang w:eastAsia="zh-CN"/>
              </w:rPr>
              <w:t>决议</w:t>
            </w:r>
            <w:r>
              <w:rPr>
                <w:b/>
                <w:bCs/>
              </w:rPr>
              <w:t>（</w:t>
            </w:r>
            <w:r w:rsidR="00037921" w:rsidRPr="002A2FEF">
              <w:rPr>
                <w:b/>
                <w:bCs/>
              </w:rPr>
              <w:t>WRC</w:t>
            </w:r>
            <w:r w:rsidR="00037921" w:rsidRPr="002A2FEF">
              <w:rPr>
                <w:b/>
                <w:bCs/>
              </w:rPr>
              <w:noBreakHyphen/>
              <w:t>12</w:t>
            </w:r>
            <w:r>
              <w:rPr>
                <w:b/>
                <w:bCs/>
              </w:rPr>
              <w:t>）</w:t>
            </w:r>
          </w:p>
        </w:tc>
        <w:tc>
          <w:tcPr>
            <w:tcW w:w="4678" w:type="dxa"/>
            <w:vMerge/>
            <w:tcBorders>
              <w:bottom w:val="single" w:sz="4" w:space="0" w:color="auto"/>
            </w:tcBorders>
            <w:shd w:val="clear" w:color="auto" w:fill="auto"/>
          </w:tcPr>
          <w:p w:rsidR="00037921" w:rsidRPr="009D2192" w:rsidRDefault="00037921" w:rsidP="002A402D">
            <w:pPr>
              <w:pStyle w:val="Tabletext"/>
            </w:pPr>
          </w:p>
        </w:tc>
      </w:tr>
    </w:tbl>
    <w:p w:rsidR="00037921" w:rsidRDefault="00037921" w:rsidP="00FC273C">
      <w:pPr>
        <w:pStyle w:val="Heading3"/>
        <w:rPr>
          <w:lang w:eastAsia="zh-CN"/>
        </w:rPr>
      </w:pPr>
      <w:r w:rsidRPr="000509F3">
        <w:rPr>
          <w:lang w:eastAsia="ja-JP"/>
        </w:rPr>
        <w:t>4.</w:t>
      </w:r>
      <w:r>
        <w:rPr>
          <w:rFonts w:hint="eastAsia"/>
          <w:lang w:eastAsia="ja-JP"/>
        </w:rPr>
        <w:t>3</w:t>
      </w:r>
      <w:r w:rsidRPr="000509F3">
        <w:rPr>
          <w:lang w:eastAsia="ja-JP"/>
        </w:rPr>
        <w:t>.</w:t>
      </w:r>
      <w:r>
        <w:rPr>
          <w:rFonts w:hint="eastAsia"/>
          <w:lang w:eastAsia="ja-JP"/>
        </w:rPr>
        <w:t>4</w:t>
      </w:r>
      <w:r w:rsidRPr="000509F3">
        <w:tab/>
      </w:r>
      <w:r w:rsidR="00FC273C">
        <w:rPr>
          <w:rFonts w:hint="eastAsia"/>
          <w:lang w:eastAsia="zh-CN"/>
        </w:rPr>
        <w:t>其他相关活动</w:t>
      </w:r>
    </w:p>
    <w:p w:rsidR="00037921" w:rsidRDefault="00037921" w:rsidP="00FC273C">
      <w:pPr>
        <w:ind w:firstLineChars="200" w:firstLine="480"/>
        <w:rPr>
          <w:lang w:eastAsia="ja-JP"/>
        </w:rPr>
      </w:pPr>
      <w:r w:rsidRPr="009B7B99">
        <w:rPr>
          <w:rStyle w:val="Strong"/>
          <w:rFonts w:hint="eastAsia"/>
          <w:b w:val="0"/>
          <w:bCs w:val="0"/>
          <w:color w:val="02274B"/>
          <w:szCs w:val="24"/>
          <w:lang w:eastAsia="ja-JP"/>
        </w:rPr>
        <w:t>5C</w:t>
      </w:r>
      <w:r w:rsidR="00FC273C" w:rsidRPr="009B7B99">
        <w:rPr>
          <w:rStyle w:val="Strong"/>
          <w:rFonts w:hint="eastAsia"/>
          <w:b w:val="0"/>
          <w:bCs w:val="0"/>
          <w:szCs w:val="24"/>
          <w:lang w:eastAsia="zh-CN"/>
        </w:rPr>
        <w:t>工作组</w:t>
      </w:r>
      <w:r w:rsidR="00FC273C" w:rsidRPr="00FC273C">
        <w:rPr>
          <w:lang w:eastAsia="zh-CN"/>
        </w:rPr>
        <w:t>于</w:t>
      </w:r>
      <w:r w:rsidR="00FC273C" w:rsidRPr="00FC273C">
        <w:rPr>
          <w:rFonts w:hint="eastAsia"/>
          <w:lang w:eastAsia="zh-CN"/>
        </w:rPr>
        <w:t>2012</w:t>
      </w:r>
      <w:r w:rsidR="00FC273C" w:rsidRPr="00FC273C">
        <w:rPr>
          <w:rFonts w:hint="eastAsia"/>
          <w:lang w:eastAsia="zh-CN"/>
        </w:rPr>
        <w:t>年</w:t>
      </w:r>
      <w:r w:rsidR="00FC273C" w:rsidRPr="00FC273C">
        <w:rPr>
          <w:rFonts w:hint="eastAsia"/>
          <w:lang w:eastAsia="zh-CN"/>
        </w:rPr>
        <w:t>5</w:t>
      </w:r>
      <w:r w:rsidR="00FC273C" w:rsidRPr="00FC273C">
        <w:rPr>
          <w:rFonts w:hint="eastAsia"/>
          <w:lang w:eastAsia="zh-CN"/>
        </w:rPr>
        <w:t>月</w:t>
      </w:r>
      <w:r w:rsidR="00FC273C" w:rsidRPr="00FC273C">
        <w:rPr>
          <w:rFonts w:hint="eastAsia"/>
          <w:lang w:eastAsia="zh-CN"/>
        </w:rPr>
        <w:t>23</w:t>
      </w:r>
      <w:r w:rsidR="00FC273C" w:rsidRPr="00FC273C">
        <w:rPr>
          <w:rFonts w:hint="eastAsia"/>
          <w:lang w:eastAsia="zh-CN"/>
        </w:rPr>
        <w:t>日</w:t>
      </w:r>
      <w:r w:rsidR="00FC273C" w:rsidRPr="00FC273C">
        <w:rPr>
          <w:lang w:eastAsia="zh-CN"/>
        </w:rPr>
        <w:t>联合</w:t>
      </w:r>
      <w:r w:rsidR="00FC273C" w:rsidRPr="00FC273C">
        <w:rPr>
          <w:rFonts w:hint="eastAsia"/>
          <w:lang w:eastAsia="zh-CN"/>
        </w:rPr>
        <w:t>5A</w:t>
      </w:r>
      <w:r w:rsidR="00FC273C" w:rsidRPr="00FC273C">
        <w:rPr>
          <w:rFonts w:hint="eastAsia"/>
          <w:lang w:eastAsia="zh-CN"/>
        </w:rPr>
        <w:t>和</w:t>
      </w:r>
      <w:r w:rsidR="00FC273C" w:rsidRPr="00FC273C">
        <w:rPr>
          <w:rFonts w:hint="eastAsia"/>
          <w:lang w:eastAsia="zh-CN"/>
        </w:rPr>
        <w:t>5B</w:t>
      </w:r>
      <w:r w:rsidR="00FC273C" w:rsidRPr="00FC273C">
        <w:rPr>
          <w:rFonts w:hint="eastAsia"/>
          <w:lang w:eastAsia="zh-CN"/>
        </w:rPr>
        <w:t>工作组</w:t>
      </w:r>
      <w:r w:rsidR="00FC273C" w:rsidRPr="009B7B99">
        <w:rPr>
          <w:rStyle w:val="Strong"/>
          <w:b w:val="0"/>
          <w:bCs w:val="0"/>
          <w:color w:val="02274B"/>
          <w:szCs w:val="24"/>
          <w:lang w:eastAsia="zh-CN"/>
        </w:rPr>
        <w:t>举办了</w:t>
      </w:r>
      <w:hyperlink r:id="rId30" w:history="1">
        <w:r w:rsidR="00FC273C">
          <w:rPr>
            <w:rStyle w:val="Hyperlink"/>
            <w:szCs w:val="24"/>
            <w:lang w:eastAsia="zh-CN"/>
          </w:rPr>
          <w:t>WRC-15</w:t>
        </w:r>
        <w:r w:rsidR="00FC273C">
          <w:rPr>
            <w:rStyle w:val="Hyperlink"/>
            <w:szCs w:val="24"/>
            <w:lang w:eastAsia="zh-CN"/>
          </w:rPr>
          <w:t>筹备工作讲习班</w:t>
        </w:r>
      </w:hyperlink>
      <w:r w:rsidR="00754D36">
        <w:rPr>
          <w:rFonts w:hint="eastAsia"/>
          <w:color w:val="000000"/>
          <w:szCs w:val="24"/>
          <w:lang w:eastAsia="ja-JP"/>
        </w:rPr>
        <w:t>（</w:t>
      </w:r>
      <w:r w:rsidR="00FC273C">
        <w:rPr>
          <w:rFonts w:hint="eastAsia"/>
          <w:color w:val="000000"/>
          <w:szCs w:val="24"/>
          <w:lang w:eastAsia="zh-CN"/>
        </w:rPr>
        <w:t>见</w:t>
      </w:r>
      <w:r w:rsidR="00FC273C">
        <w:rPr>
          <w:color w:val="000000"/>
          <w:szCs w:val="24"/>
          <w:lang w:eastAsia="zh-CN"/>
        </w:rPr>
        <w:t>第</w:t>
      </w:r>
      <w:r w:rsidRPr="00850FB1">
        <w:rPr>
          <w:rFonts w:hint="eastAsia"/>
          <w:b/>
          <w:color w:val="000000"/>
          <w:szCs w:val="24"/>
          <w:lang w:eastAsia="ja-JP"/>
        </w:rPr>
        <w:t>4.1.4</w:t>
      </w:r>
      <w:r w:rsidR="00FC273C" w:rsidRPr="00FC273C">
        <w:rPr>
          <w:rFonts w:hint="eastAsia"/>
          <w:bCs/>
          <w:color w:val="000000"/>
          <w:szCs w:val="24"/>
          <w:lang w:eastAsia="zh-CN"/>
        </w:rPr>
        <w:t>节</w:t>
      </w:r>
      <w:r w:rsidR="00FC273C">
        <w:rPr>
          <w:rFonts w:hint="eastAsia"/>
          <w:color w:val="000000"/>
          <w:szCs w:val="24"/>
          <w:lang w:eastAsia="ja-JP"/>
        </w:rPr>
        <w:t>）</w:t>
      </w:r>
      <w:r w:rsidR="00FC273C">
        <w:rPr>
          <w:rFonts w:hint="eastAsia"/>
          <w:color w:val="000000"/>
          <w:szCs w:val="24"/>
          <w:lang w:eastAsia="zh-CN"/>
        </w:rPr>
        <w:t>。</w:t>
      </w:r>
    </w:p>
    <w:p w:rsidR="00FC273C" w:rsidRDefault="00FC273C" w:rsidP="00E06FF3">
      <w:pPr>
        <w:ind w:firstLineChars="200" w:firstLine="480"/>
        <w:rPr>
          <w:lang w:val="en-US" w:eastAsia="zh-CN"/>
        </w:rPr>
      </w:pPr>
      <w:r>
        <w:rPr>
          <w:rFonts w:hint="eastAsia"/>
          <w:lang w:val="en-US" w:eastAsia="zh-CN"/>
        </w:rPr>
        <w:t>为</w:t>
      </w:r>
      <w:r>
        <w:rPr>
          <w:lang w:val="en-US" w:eastAsia="zh-CN"/>
        </w:rPr>
        <w:t>落实</w:t>
      </w:r>
      <w:r w:rsidR="00037921">
        <w:rPr>
          <w:rFonts w:hint="eastAsia"/>
          <w:lang w:val="en-US" w:eastAsia="ja-JP"/>
        </w:rPr>
        <w:t>ITU-R</w:t>
      </w:r>
      <w:r>
        <w:rPr>
          <w:rFonts w:hint="eastAsia"/>
          <w:lang w:val="en-US" w:eastAsia="zh-CN"/>
        </w:rPr>
        <w:t>第</w:t>
      </w:r>
      <w:r w:rsidR="00037921">
        <w:rPr>
          <w:rFonts w:hint="eastAsia"/>
          <w:lang w:val="en-US" w:eastAsia="ja-JP"/>
        </w:rPr>
        <w:t>59</w:t>
      </w:r>
      <w:r>
        <w:rPr>
          <w:rFonts w:hint="eastAsia"/>
          <w:lang w:val="en-US" w:eastAsia="zh-CN"/>
        </w:rPr>
        <w:t>号</w:t>
      </w:r>
      <w:r>
        <w:rPr>
          <w:lang w:val="en-US" w:eastAsia="zh-CN"/>
        </w:rPr>
        <w:t>决议的要求，</w:t>
      </w:r>
      <w:r>
        <w:rPr>
          <w:rFonts w:hint="eastAsia"/>
          <w:lang w:val="en-US" w:eastAsia="zh-CN"/>
        </w:rPr>
        <w:t>5C</w:t>
      </w:r>
      <w:r>
        <w:rPr>
          <w:rFonts w:hint="eastAsia"/>
          <w:lang w:val="en-US" w:eastAsia="zh-CN"/>
        </w:rPr>
        <w:t>工作组</w:t>
      </w:r>
      <w:r>
        <w:rPr>
          <w:lang w:val="en-US" w:eastAsia="zh-CN"/>
        </w:rPr>
        <w:t>审议并最终确定了一致认同的</w:t>
      </w:r>
      <w:r w:rsidR="00E06FF3">
        <w:rPr>
          <w:lang w:val="en-US" w:eastAsia="zh-CN"/>
        </w:rPr>
        <w:t>用于无线电通信局开发网页</w:t>
      </w:r>
      <w:r w:rsidR="00E06FF3">
        <w:rPr>
          <w:rFonts w:hint="eastAsia"/>
          <w:lang w:val="en-US" w:eastAsia="zh-CN"/>
        </w:rPr>
        <w:t>的</w:t>
      </w:r>
      <w:r>
        <w:rPr>
          <w:rFonts w:hint="eastAsia"/>
          <w:lang w:val="en-US" w:eastAsia="zh-CN"/>
        </w:rPr>
        <w:t>ENG</w:t>
      </w:r>
      <w:r>
        <w:rPr>
          <w:rFonts w:hint="eastAsia"/>
          <w:lang w:val="en-US" w:eastAsia="zh-CN"/>
        </w:rPr>
        <w:t>数据库</w:t>
      </w:r>
      <w:r>
        <w:rPr>
          <w:lang w:val="en-US" w:eastAsia="zh-CN"/>
        </w:rPr>
        <w:t>格式，以便整合向主管部门提供的</w:t>
      </w:r>
      <w:r>
        <w:rPr>
          <w:rFonts w:hint="eastAsia"/>
          <w:lang w:val="en-US" w:eastAsia="zh-CN"/>
        </w:rPr>
        <w:t>ENG</w:t>
      </w:r>
      <w:r>
        <w:rPr>
          <w:rFonts w:hint="eastAsia"/>
          <w:lang w:val="en-US" w:eastAsia="zh-CN"/>
        </w:rPr>
        <w:t>信息</w:t>
      </w:r>
      <w:r>
        <w:rPr>
          <w:lang w:val="en-US" w:eastAsia="zh-CN"/>
        </w:rPr>
        <w:t>清单链路。</w:t>
      </w:r>
      <w:r>
        <w:rPr>
          <w:rFonts w:hint="eastAsia"/>
          <w:lang w:val="en-US" w:eastAsia="zh-CN"/>
        </w:rPr>
        <w:t>该</w:t>
      </w:r>
      <w:hyperlink r:id="rId31" w:history="1">
        <w:r w:rsidRPr="00FC273C">
          <w:rPr>
            <w:rStyle w:val="Hyperlink"/>
            <w:rFonts w:hint="eastAsia"/>
            <w:lang w:val="en-US" w:eastAsia="zh-CN"/>
          </w:rPr>
          <w:t>数据库</w:t>
        </w:r>
      </w:hyperlink>
      <w:r>
        <w:rPr>
          <w:lang w:val="en-US" w:eastAsia="zh-CN"/>
        </w:rPr>
        <w:t>是由无线电</w:t>
      </w:r>
      <w:r>
        <w:rPr>
          <w:rFonts w:hint="eastAsia"/>
          <w:lang w:val="en-US" w:eastAsia="zh-CN"/>
        </w:rPr>
        <w:t>通信局</w:t>
      </w:r>
      <w:r>
        <w:rPr>
          <w:lang w:val="en-US" w:eastAsia="zh-CN"/>
        </w:rPr>
        <w:t>开发的</w:t>
      </w:r>
      <w:r w:rsidR="00E06FF3">
        <w:rPr>
          <w:rFonts w:hint="eastAsia"/>
          <w:lang w:val="en-US" w:eastAsia="zh-CN"/>
        </w:rPr>
        <w:t>，在</w:t>
      </w:r>
      <w:r>
        <w:rPr>
          <w:lang w:val="en-US" w:eastAsia="zh-CN"/>
        </w:rPr>
        <w:t>国际电联网页</w:t>
      </w:r>
      <w:r w:rsidR="00E06FF3">
        <w:rPr>
          <w:rFonts w:hint="eastAsia"/>
          <w:lang w:val="en-US" w:eastAsia="zh-CN"/>
        </w:rPr>
        <w:t>上可供</w:t>
      </w:r>
      <w:r>
        <w:rPr>
          <w:lang w:val="en-US" w:eastAsia="zh-CN"/>
        </w:rPr>
        <w:t>使用。</w:t>
      </w:r>
    </w:p>
    <w:p w:rsidR="00037921" w:rsidRPr="00A56EFF" w:rsidRDefault="00FC273C" w:rsidP="00E06FF3">
      <w:pPr>
        <w:ind w:firstLineChars="200" w:firstLine="480"/>
        <w:rPr>
          <w:lang w:eastAsia="ja-JP"/>
        </w:rPr>
      </w:pPr>
      <w:r>
        <w:rPr>
          <w:rFonts w:hint="eastAsia"/>
          <w:lang w:val="en-US" w:eastAsia="zh-CN"/>
        </w:rPr>
        <w:t>此外</w:t>
      </w:r>
      <w:r>
        <w:rPr>
          <w:lang w:val="en-US" w:eastAsia="zh-CN"/>
        </w:rPr>
        <w:t>，</w:t>
      </w:r>
      <w:r>
        <w:rPr>
          <w:rFonts w:hint="eastAsia"/>
          <w:lang w:val="en-US" w:eastAsia="zh-CN"/>
        </w:rPr>
        <w:t>5C</w:t>
      </w:r>
      <w:r>
        <w:rPr>
          <w:rFonts w:hint="eastAsia"/>
          <w:lang w:val="en-US" w:eastAsia="zh-CN"/>
        </w:rPr>
        <w:t>工作组</w:t>
      </w:r>
      <w:r w:rsidR="00E06FF3">
        <w:rPr>
          <w:rFonts w:hint="eastAsia"/>
          <w:lang w:val="en-US" w:eastAsia="zh-CN"/>
        </w:rPr>
        <w:t>在</w:t>
      </w:r>
      <w:r>
        <w:rPr>
          <w:rFonts w:hint="eastAsia"/>
          <w:lang w:val="en-US" w:eastAsia="zh-CN"/>
        </w:rPr>
        <w:t>2015</w:t>
      </w:r>
      <w:r>
        <w:rPr>
          <w:rFonts w:hint="eastAsia"/>
          <w:lang w:val="en-US" w:eastAsia="zh-CN"/>
        </w:rPr>
        <w:t>年</w:t>
      </w:r>
      <w:r>
        <w:rPr>
          <w:rFonts w:hint="eastAsia"/>
          <w:lang w:val="en-US" w:eastAsia="zh-CN"/>
        </w:rPr>
        <w:t>7</w:t>
      </w:r>
      <w:r>
        <w:rPr>
          <w:rFonts w:hint="eastAsia"/>
          <w:lang w:val="en-US" w:eastAsia="zh-CN"/>
        </w:rPr>
        <w:t>月</w:t>
      </w:r>
      <w:r>
        <w:rPr>
          <w:rFonts w:hint="eastAsia"/>
          <w:lang w:val="en-US" w:eastAsia="zh-CN"/>
        </w:rPr>
        <w:t>6</w:t>
      </w:r>
      <w:r>
        <w:rPr>
          <w:rFonts w:hint="eastAsia"/>
          <w:lang w:val="en-US" w:eastAsia="zh-CN"/>
        </w:rPr>
        <w:t>日</w:t>
      </w:r>
      <w:r>
        <w:rPr>
          <w:lang w:val="en-US" w:eastAsia="zh-CN"/>
        </w:rPr>
        <w:t>罗马尼亚布加勒斯特会议上</w:t>
      </w:r>
      <w:r w:rsidR="001E0C30">
        <w:rPr>
          <w:rFonts w:hint="eastAsia"/>
          <w:lang w:val="en-US" w:eastAsia="zh-CN"/>
        </w:rPr>
        <w:t>举办了</w:t>
      </w:r>
      <w:r w:rsidR="001E0C30">
        <w:rPr>
          <w:lang w:val="en-US" w:eastAsia="zh-CN"/>
        </w:rPr>
        <w:t>有关毫米波的讲习班，请各成员关注毫米波频段中的固定业务应用。</w:t>
      </w:r>
    </w:p>
    <w:p w:rsidR="00037921" w:rsidRPr="009D2192" w:rsidRDefault="00037921" w:rsidP="001E0C30">
      <w:pPr>
        <w:pStyle w:val="Heading2"/>
        <w:rPr>
          <w:lang w:eastAsia="zh-CN"/>
        </w:rPr>
      </w:pPr>
      <w:r w:rsidRPr="000509F3">
        <w:rPr>
          <w:lang w:eastAsia="zh-CN"/>
        </w:rPr>
        <w:t>4.4</w:t>
      </w:r>
      <w:r>
        <w:rPr>
          <w:lang w:eastAsia="ja-JP"/>
        </w:rPr>
        <w:tab/>
      </w:r>
      <w:r w:rsidRPr="009D2192">
        <w:rPr>
          <w:lang w:eastAsia="zh-CN"/>
        </w:rPr>
        <w:t>5D</w:t>
      </w:r>
      <w:r w:rsidR="001E0C30">
        <w:rPr>
          <w:rFonts w:hint="eastAsia"/>
          <w:lang w:eastAsia="zh-CN"/>
        </w:rPr>
        <w:t>工作组</w:t>
      </w:r>
    </w:p>
    <w:p w:rsidR="00037921" w:rsidRPr="009D2192" w:rsidRDefault="00037921" w:rsidP="001E0C30">
      <w:pPr>
        <w:pStyle w:val="Heading3"/>
        <w:rPr>
          <w:lang w:eastAsia="zh-CN"/>
        </w:rPr>
      </w:pPr>
      <w:r w:rsidRPr="009D2192">
        <w:rPr>
          <w:lang w:eastAsia="ja-JP"/>
        </w:rPr>
        <w:t>4.4.</w:t>
      </w:r>
      <w:r w:rsidRPr="009D2192">
        <w:rPr>
          <w:lang w:eastAsia="zh-CN"/>
        </w:rPr>
        <w:t>1</w:t>
      </w:r>
      <w:r w:rsidRPr="009D2192">
        <w:rPr>
          <w:lang w:eastAsia="zh-CN"/>
        </w:rPr>
        <w:tab/>
      </w:r>
      <w:r w:rsidR="001E0C30">
        <w:rPr>
          <w:rFonts w:hint="eastAsia"/>
          <w:lang w:eastAsia="zh-CN"/>
        </w:rPr>
        <w:t>会议</w:t>
      </w:r>
      <w:r w:rsidR="001E0C30">
        <w:rPr>
          <w:lang w:eastAsia="zh-CN"/>
        </w:rPr>
        <w:t>和工作结构</w:t>
      </w:r>
    </w:p>
    <w:p w:rsidR="001E0C30" w:rsidRDefault="001E0C30" w:rsidP="00E06FF3">
      <w:pPr>
        <w:ind w:firstLineChars="200" w:firstLine="480"/>
        <w:rPr>
          <w:lang w:eastAsia="zh-CN"/>
        </w:rPr>
      </w:pPr>
      <w:r>
        <w:rPr>
          <w:rFonts w:hint="eastAsia"/>
          <w:lang w:eastAsia="zh-CN"/>
        </w:rPr>
        <w:t>如</w:t>
      </w:r>
      <w:r>
        <w:rPr>
          <w:lang w:eastAsia="zh-CN"/>
        </w:rPr>
        <w:t>后附资料</w:t>
      </w:r>
      <w:r w:rsidR="00F03F7A">
        <w:rPr>
          <w:rFonts w:hint="eastAsia"/>
          <w:lang w:eastAsia="zh-CN"/>
        </w:rPr>
        <w:t>1</w:t>
      </w:r>
      <w:r>
        <w:rPr>
          <w:lang w:eastAsia="zh-CN"/>
        </w:rPr>
        <w:t>表</w:t>
      </w:r>
      <w:r>
        <w:rPr>
          <w:rFonts w:hint="eastAsia"/>
          <w:lang w:eastAsia="zh-CN"/>
        </w:rPr>
        <w:t>A1</w:t>
      </w:r>
      <w:r>
        <w:rPr>
          <w:lang w:eastAsia="zh-CN"/>
        </w:rPr>
        <w:t>-2</w:t>
      </w:r>
      <w:r>
        <w:rPr>
          <w:rFonts w:hint="eastAsia"/>
          <w:lang w:eastAsia="zh-CN"/>
        </w:rPr>
        <w:t>所示</w:t>
      </w:r>
      <w:r>
        <w:rPr>
          <w:lang w:eastAsia="zh-CN"/>
        </w:rPr>
        <w:t>，</w:t>
      </w:r>
      <w:r>
        <w:rPr>
          <w:rFonts w:hint="eastAsia"/>
          <w:lang w:eastAsia="zh-CN"/>
        </w:rPr>
        <w:t>5D</w:t>
      </w:r>
      <w:r>
        <w:rPr>
          <w:rFonts w:hint="eastAsia"/>
          <w:lang w:eastAsia="zh-CN"/>
        </w:rPr>
        <w:t>工作组</w:t>
      </w:r>
      <w:r w:rsidR="00E06FF3">
        <w:rPr>
          <w:rFonts w:hint="eastAsia"/>
          <w:lang w:eastAsia="zh-CN"/>
        </w:rPr>
        <w:t>举行</w:t>
      </w:r>
      <w:r>
        <w:rPr>
          <w:lang w:eastAsia="zh-CN"/>
        </w:rPr>
        <w:t>了</w:t>
      </w:r>
      <w:r>
        <w:rPr>
          <w:rFonts w:hint="eastAsia"/>
          <w:lang w:eastAsia="zh-CN"/>
        </w:rPr>
        <w:t>10</w:t>
      </w:r>
      <w:r>
        <w:rPr>
          <w:rFonts w:hint="eastAsia"/>
          <w:lang w:eastAsia="zh-CN"/>
        </w:rPr>
        <w:t>次</w:t>
      </w:r>
      <w:r>
        <w:rPr>
          <w:lang w:eastAsia="zh-CN"/>
        </w:rPr>
        <w:t>会议。</w:t>
      </w:r>
    </w:p>
    <w:p w:rsidR="001E0C30" w:rsidRDefault="001E0C30" w:rsidP="001E0C30">
      <w:pPr>
        <w:ind w:firstLineChars="200" w:firstLine="480"/>
        <w:rPr>
          <w:lang w:eastAsia="zh-CN"/>
        </w:rPr>
      </w:pPr>
      <w:r>
        <w:rPr>
          <w:lang w:eastAsia="zh-CN"/>
        </w:rPr>
        <w:t>5D</w:t>
      </w:r>
      <w:r>
        <w:rPr>
          <w:rFonts w:hint="eastAsia"/>
          <w:lang w:eastAsia="zh-CN"/>
        </w:rPr>
        <w:t>工作组</w:t>
      </w:r>
      <w:r>
        <w:rPr>
          <w:lang w:eastAsia="zh-CN"/>
        </w:rPr>
        <w:t>主席</w:t>
      </w:r>
      <w:r w:rsidR="00037921" w:rsidRPr="009D2192">
        <w:rPr>
          <w:lang w:eastAsia="zh-CN"/>
        </w:rPr>
        <w:t>Stephen Blust</w:t>
      </w:r>
      <w:r>
        <w:rPr>
          <w:rFonts w:hint="eastAsia"/>
          <w:lang w:eastAsia="zh-CN"/>
        </w:rPr>
        <w:t>先生</w:t>
      </w:r>
      <w:r w:rsidR="00754D36">
        <w:rPr>
          <w:lang w:eastAsia="zh-CN"/>
        </w:rPr>
        <w:t>（</w:t>
      </w:r>
      <w:r w:rsidR="00037921" w:rsidRPr="009D2192">
        <w:rPr>
          <w:lang w:eastAsia="zh-CN"/>
        </w:rPr>
        <w:t>AT&amp;T</w:t>
      </w:r>
      <w:r w:rsidR="00FC273C">
        <w:rPr>
          <w:lang w:eastAsia="zh-CN"/>
        </w:rPr>
        <w:t>）</w:t>
      </w:r>
      <w:r>
        <w:rPr>
          <w:rFonts w:hint="eastAsia"/>
          <w:lang w:eastAsia="zh-CN"/>
        </w:rPr>
        <w:t>主持了</w:t>
      </w:r>
      <w:r>
        <w:rPr>
          <w:lang w:eastAsia="zh-CN"/>
        </w:rPr>
        <w:t>所有</w:t>
      </w:r>
      <w:r>
        <w:rPr>
          <w:rFonts w:hint="eastAsia"/>
          <w:lang w:eastAsia="zh-CN"/>
        </w:rPr>
        <w:t>会议</w:t>
      </w:r>
      <w:r>
        <w:rPr>
          <w:lang w:eastAsia="zh-CN"/>
        </w:rPr>
        <w:t>。</w:t>
      </w:r>
    </w:p>
    <w:p w:rsidR="00960BC5" w:rsidRDefault="001E0C30" w:rsidP="007B090A">
      <w:pPr>
        <w:ind w:firstLineChars="200" w:firstLine="480"/>
        <w:rPr>
          <w:lang w:eastAsia="zh-CN"/>
        </w:rPr>
      </w:pPr>
      <w:r>
        <w:rPr>
          <w:lang w:eastAsia="zh-CN"/>
        </w:rPr>
        <w:t>5D</w:t>
      </w:r>
      <w:r>
        <w:rPr>
          <w:rFonts w:hint="eastAsia"/>
          <w:lang w:eastAsia="zh-CN"/>
        </w:rPr>
        <w:t>工作组的</w:t>
      </w:r>
      <w:r w:rsidR="00960BC5">
        <w:rPr>
          <w:rFonts w:hint="eastAsia"/>
          <w:lang w:eastAsia="zh-CN"/>
        </w:rPr>
        <w:t>许多</w:t>
      </w:r>
      <w:r>
        <w:rPr>
          <w:lang w:eastAsia="zh-CN"/>
        </w:rPr>
        <w:t>会议</w:t>
      </w:r>
      <w:r w:rsidR="00960BC5">
        <w:rPr>
          <w:rFonts w:hint="eastAsia"/>
          <w:lang w:eastAsia="zh-CN"/>
        </w:rPr>
        <w:t>是在</w:t>
      </w:r>
      <w:r>
        <w:rPr>
          <w:lang w:eastAsia="zh-CN"/>
        </w:rPr>
        <w:t>成员国的诚挚邀请</w:t>
      </w:r>
      <w:r w:rsidR="00960BC5">
        <w:rPr>
          <w:rFonts w:hint="eastAsia"/>
          <w:lang w:eastAsia="zh-CN"/>
        </w:rPr>
        <w:t>下召开的</w:t>
      </w:r>
      <w:r>
        <w:rPr>
          <w:lang w:eastAsia="zh-CN"/>
        </w:rPr>
        <w:t>，</w:t>
      </w:r>
      <w:r w:rsidR="00960BC5" w:rsidRPr="00960BC5">
        <w:rPr>
          <w:rFonts w:hint="eastAsia"/>
          <w:lang w:eastAsia="zh-CN"/>
        </w:rPr>
        <w:t>推动了对</w:t>
      </w:r>
      <w:r w:rsidR="00960BC5" w:rsidRPr="00960BC5">
        <w:rPr>
          <w:lang w:eastAsia="zh-CN"/>
        </w:rPr>
        <w:t>ITU</w:t>
      </w:r>
      <w:r w:rsidR="007B090A">
        <w:rPr>
          <w:lang w:eastAsia="zh-CN"/>
        </w:rPr>
        <w:t>-</w:t>
      </w:r>
      <w:r w:rsidR="00960BC5" w:rsidRPr="00960BC5">
        <w:rPr>
          <w:lang w:eastAsia="zh-CN"/>
        </w:rPr>
        <w:t>R</w:t>
      </w:r>
      <w:r w:rsidR="00960BC5" w:rsidRPr="00960BC5">
        <w:rPr>
          <w:rFonts w:hint="eastAsia"/>
          <w:lang w:eastAsia="zh-CN"/>
        </w:rPr>
        <w:t>活动的更广泛参与和全面了解。</w:t>
      </w:r>
    </w:p>
    <w:p w:rsidR="00037921" w:rsidRPr="009D2192" w:rsidRDefault="001E0C30" w:rsidP="00960BC5">
      <w:pPr>
        <w:ind w:firstLineChars="200" w:firstLine="480"/>
        <w:rPr>
          <w:lang w:eastAsia="zh-CN"/>
        </w:rPr>
      </w:pPr>
      <w:r>
        <w:rPr>
          <w:lang w:eastAsia="zh-CN"/>
        </w:rPr>
        <w:t>5D</w:t>
      </w:r>
      <w:r>
        <w:rPr>
          <w:rFonts w:hint="eastAsia"/>
          <w:lang w:eastAsia="zh-CN"/>
        </w:rPr>
        <w:t>工作组</w:t>
      </w:r>
      <w:r w:rsidR="00960BC5">
        <w:rPr>
          <w:rFonts w:hint="eastAsia"/>
          <w:lang w:eastAsia="zh-CN"/>
        </w:rPr>
        <w:t>目前</w:t>
      </w:r>
      <w:r>
        <w:rPr>
          <w:rFonts w:hint="eastAsia"/>
          <w:lang w:eastAsia="zh-CN"/>
        </w:rPr>
        <w:t>成立了</w:t>
      </w:r>
      <w:r>
        <w:rPr>
          <w:lang w:eastAsia="zh-CN"/>
        </w:rPr>
        <w:t>以下</w:t>
      </w:r>
      <w:r>
        <w:rPr>
          <w:rFonts w:hint="eastAsia"/>
          <w:lang w:eastAsia="zh-CN"/>
        </w:rPr>
        <w:t>3</w:t>
      </w:r>
      <w:r>
        <w:rPr>
          <w:rFonts w:hint="eastAsia"/>
          <w:lang w:eastAsia="zh-CN"/>
        </w:rPr>
        <w:t>个</w:t>
      </w:r>
      <w:r>
        <w:rPr>
          <w:lang w:eastAsia="zh-CN"/>
        </w:rPr>
        <w:t>工作小组，</w:t>
      </w:r>
      <w:r w:rsidR="00960BC5">
        <w:rPr>
          <w:rFonts w:hint="eastAsia"/>
          <w:lang w:eastAsia="zh-CN"/>
        </w:rPr>
        <w:t>其协商确定</w:t>
      </w:r>
      <w:r>
        <w:rPr>
          <w:lang w:eastAsia="zh-CN"/>
        </w:rPr>
        <w:t>的</w:t>
      </w:r>
      <w:r w:rsidR="00960BC5">
        <w:rPr>
          <w:rFonts w:hint="eastAsia"/>
          <w:lang w:eastAsia="zh-CN"/>
        </w:rPr>
        <w:t>工作</w:t>
      </w:r>
      <w:r>
        <w:rPr>
          <w:lang w:eastAsia="zh-CN"/>
        </w:rPr>
        <w:t>范围</w:t>
      </w:r>
      <w:r w:rsidR="00960BC5">
        <w:rPr>
          <w:rFonts w:hint="eastAsia"/>
          <w:lang w:eastAsia="zh-CN"/>
        </w:rPr>
        <w:t>如下</w:t>
      </w:r>
      <w:r>
        <w:rPr>
          <w:lang w:eastAsia="zh-CN"/>
        </w:rPr>
        <w:t>：</w:t>
      </w:r>
    </w:p>
    <w:p w:rsidR="00037921" w:rsidRPr="009D2192" w:rsidRDefault="00037921" w:rsidP="00960BC5">
      <w:pPr>
        <w:pStyle w:val="enumlev1"/>
        <w:rPr>
          <w:lang w:eastAsia="zh-CN"/>
        </w:rPr>
      </w:pPr>
      <w:r w:rsidRPr="009D2192">
        <w:rPr>
          <w:lang w:eastAsia="zh-CN"/>
        </w:rPr>
        <w:lastRenderedPageBreak/>
        <w:t>−</w:t>
      </w:r>
      <w:r w:rsidRPr="009D2192">
        <w:rPr>
          <w:lang w:eastAsia="zh-CN"/>
        </w:rPr>
        <w:tab/>
      </w:r>
      <w:r w:rsidR="00960BC5">
        <w:rPr>
          <w:rFonts w:hint="eastAsia"/>
          <w:lang w:eastAsia="zh-CN"/>
        </w:rPr>
        <w:t>综合事务</w:t>
      </w:r>
      <w:r w:rsidR="00B45BFB">
        <w:rPr>
          <w:lang w:eastAsia="zh-CN"/>
        </w:rPr>
        <w:t>工作小组：</w:t>
      </w:r>
      <w:r w:rsidR="00960BC5">
        <w:rPr>
          <w:rFonts w:hint="eastAsia"/>
          <w:lang w:eastAsia="zh-CN"/>
        </w:rPr>
        <w:t>与</w:t>
      </w:r>
      <w:r w:rsidR="00B45BFB">
        <w:rPr>
          <w:rFonts w:hint="eastAsia"/>
          <w:lang w:eastAsia="zh-CN"/>
        </w:rPr>
        <w:t>IMT</w:t>
      </w:r>
      <w:r w:rsidR="00960BC5">
        <w:rPr>
          <w:rFonts w:hint="eastAsia"/>
          <w:lang w:eastAsia="zh-CN"/>
        </w:rPr>
        <w:t>综合事务相关</w:t>
      </w:r>
      <w:r w:rsidR="00B45BFB">
        <w:rPr>
          <w:lang w:eastAsia="zh-CN"/>
        </w:rPr>
        <w:t>的问题。</w:t>
      </w:r>
    </w:p>
    <w:p w:rsidR="00037921" w:rsidRPr="009D2192" w:rsidRDefault="00037921" w:rsidP="00960BC5">
      <w:pPr>
        <w:pStyle w:val="enumlev1"/>
        <w:rPr>
          <w:lang w:eastAsia="zh-CN"/>
        </w:rPr>
      </w:pPr>
      <w:r w:rsidRPr="009D2192">
        <w:rPr>
          <w:lang w:eastAsia="zh-CN"/>
        </w:rPr>
        <w:t>−</w:t>
      </w:r>
      <w:r w:rsidRPr="009D2192">
        <w:rPr>
          <w:lang w:eastAsia="zh-CN"/>
        </w:rPr>
        <w:tab/>
      </w:r>
      <w:r w:rsidR="00B45BFB">
        <w:rPr>
          <w:rFonts w:hint="eastAsia"/>
          <w:lang w:eastAsia="zh-CN"/>
        </w:rPr>
        <w:t>频谱</w:t>
      </w:r>
      <w:r w:rsidR="00960BC5">
        <w:rPr>
          <w:rFonts w:hint="eastAsia"/>
          <w:lang w:eastAsia="zh-CN"/>
        </w:rPr>
        <w:t>问题</w:t>
      </w:r>
      <w:r w:rsidR="00960BC5">
        <w:rPr>
          <w:lang w:eastAsia="zh-CN"/>
        </w:rPr>
        <w:t>工作小组：</w:t>
      </w:r>
      <w:r w:rsidR="00B45BFB">
        <w:rPr>
          <w:rFonts w:hint="eastAsia"/>
          <w:lang w:eastAsia="zh-CN"/>
        </w:rPr>
        <w:t>IMT</w:t>
      </w:r>
      <w:r w:rsidR="00B45BFB">
        <w:rPr>
          <w:lang w:eastAsia="zh-CN"/>
        </w:rPr>
        <w:t>的</w:t>
      </w:r>
      <w:r w:rsidR="00960BC5">
        <w:rPr>
          <w:rFonts w:hint="eastAsia"/>
          <w:lang w:eastAsia="zh-CN"/>
        </w:rPr>
        <w:t>频谱</w:t>
      </w:r>
      <w:r w:rsidR="00B45BFB">
        <w:rPr>
          <w:lang w:eastAsia="zh-CN"/>
        </w:rPr>
        <w:t>问题。</w:t>
      </w:r>
    </w:p>
    <w:p w:rsidR="00037921" w:rsidRPr="009D2192" w:rsidRDefault="00037921" w:rsidP="00960BC5">
      <w:pPr>
        <w:pStyle w:val="enumlev1"/>
        <w:rPr>
          <w:lang w:eastAsia="zh-CN"/>
        </w:rPr>
      </w:pPr>
      <w:r w:rsidRPr="009D2192">
        <w:rPr>
          <w:lang w:eastAsia="zh-CN"/>
        </w:rPr>
        <w:t>−</w:t>
      </w:r>
      <w:r w:rsidRPr="009D2192">
        <w:rPr>
          <w:lang w:eastAsia="zh-CN"/>
        </w:rPr>
        <w:tab/>
      </w:r>
      <w:r w:rsidR="00B45BFB">
        <w:rPr>
          <w:rFonts w:hint="eastAsia"/>
          <w:lang w:eastAsia="zh-CN"/>
        </w:rPr>
        <w:t>技术</w:t>
      </w:r>
      <w:r w:rsidR="00960BC5">
        <w:rPr>
          <w:rFonts w:hint="eastAsia"/>
          <w:lang w:eastAsia="zh-CN"/>
        </w:rPr>
        <w:t>问题</w:t>
      </w:r>
      <w:r w:rsidR="00B45BFB">
        <w:rPr>
          <w:lang w:eastAsia="zh-CN"/>
        </w:rPr>
        <w:t>工作小组：</w:t>
      </w:r>
      <w:r w:rsidR="00960BC5">
        <w:rPr>
          <w:rFonts w:hint="eastAsia"/>
          <w:lang w:eastAsia="zh-CN"/>
        </w:rPr>
        <w:t>与</w:t>
      </w:r>
      <w:r w:rsidR="00B45BFB">
        <w:rPr>
          <w:rFonts w:hint="eastAsia"/>
          <w:lang w:eastAsia="zh-CN"/>
        </w:rPr>
        <w:t>IMT</w:t>
      </w:r>
      <w:r w:rsidR="00960BC5">
        <w:rPr>
          <w:rFonts w:hint="eastAsia"/>
          <w:lang w:eastAsia="zh-CN"/>
        </w:rPr>
        <w:t>相关</w:t>
      </w:r>
      <w:r w:rsidR="00B45BFB">
        <w:rPr>
          <w:lang w:eastAsia="zh-CN"/>
        </w:rPr>
        <w:t>的</w:t>
      </w:r>
      <w:r w:rsidR="00960BC5">
        <w:rPr>
          <w:rFonts w:hint="eastAsia"/>
          <w:lang w:eastAsia="zh-CN"/>
        </w:rPr>
        <w:t>技术</w:t>
      </w:r>
      <w:r w:rsidR="00B45BFB">
        <w:rPr>
          <w:lang w:eastAsia="zh-CN"/>
        </w:rPr>
        <w:t>问题。</w:t>
      </w:r>
    </w:p>
    <w:p w:rsidR="00037921" w:rsidRPr="009D2192" w:rsidRDefault="00D47DD1" w:rsidP="00D47DD1">
      <w:pPr>
        <w:ind w:firstLineChars="200" w:firstLine="480"/>
        <w:rPr>
          <w:lang w:eastAsia="zh-CN"/>
        </w:rPr>
      </w:pPr>
      <w:r>
        <w:rPr>
          <w:rFonts w:hint="eastAsia"/>
          <w:lang w:eastAsia="zh-CN"/>
        </w:rPr>
        <w:t>除上述</w:t>
      </w:r>
      <w:r>
        <w:rPr>
          <w:lang w:eastAsia="zh-CN"/>
        </w:rPr>
        <w:t>工作</w:t>
      </w:r>
      <w:r>
        <w:rPr>
          <w:rFonts w:hint="eastAsia"/>
          <w:lang w:eastAsia="zh-CN"/>
        </w:rPr>
        <w:t>小组</w:t>
      </w:r>
      <w:r>
        <w:rPr>
          <w:lang w:eastAsia="zh-CN"/>
        </w:rPr>
        <w:t>外</w:t>
      </w:r>
      <w:r>
        <w:rPr>
          <w:rFonts w:hint="eastAsia"/>
          <w:lang w:eastAsia="zh-CN"/>
        </w:rPr>
        <w:t>，</w:t>
      </w:r>
      <w:r>
        <w:rPr>
          <w:lang w:eastAsia="zh-CN"/>
        </w:rPr>
        <w:t>按照惯例，</w:t>
      </w:r>
      <w:r w:rsidR="00960BC5">
        <w:rPr>
          <w:rFonts w:hint="eastAsia"/>
          <w:lang w:eastAsia="zh-CN"/>
        </w:rPr>
        <w:t>还为</w:t>
      </w:r>
      <w:r>
        <w:rPr>
          <w:lang w:eastAsia="zh-CN"/>
        </w:rPr>
        <w:t>为完成工作计划成立了一个特设组。</w:t>
      </w:r>
    </w:p>
    <w:p w:rsidR="00037921" w:rsidRPr="009D2192" w:rsidRDefault="00037921" w:rsidP="00F03F7A">
      <w:pPr>
        <w:pStyle w:val="Heading3"/>
        <w:rPr>
          <w:lang w:eastAsia="zh-CN"/>
        </w:rPr>
      </w:pPr>
      <w:r w:rsidRPr="009D2192">
        <w:rPr>
          <w:lang w:eastAsia="ja-JP"/>
        </w:rPr>
        <w:t>4.4.2</w:t>
      </w:r>
      <w:r w:rsidRPr="009D2192">
        <w:tab/>
      </w:r>
      <w:r w:rsidR="00D47DD1">
        <w:rPr>
          <w:rFonts w:hint="eastAsia"/>
          <w:lang w:eastAsia="zh-CN"/>
        </w:rPr>
        <w:t>具体</w:t>
      </w:r>
      <w:r w:rsidR="00D47DD1">
        <w:rPr>
          <w:lang w:eastAsia="zh-CN"/>
        </w:rPr>
        <w:t>输出</w:t>
      </w:r>
      <w:r w:rsidR="00960BC5">
        <w:rPr>
          <w:rFonts w:hint="eastAsia"/>
          <w:lang w:eastAsia="zh-CN"/>
        </w:rPr>
        <w:t>成果</w:t>
      </w:r>
    </w:p>
    <w:p w:rsidR="00037921" w:rsidRDefault="00D47DD1" w:rsidP="00F03F7A">
      <w:pPr>
        <w:keepNext/>
        <w:keepLines/>
        <w:ind w:firstLineChars="200" w:firstLine="480"/>
        <w:rPr>
          <w:lang w:eastAsia="ja-JP"/>
        </w:rPr>
      </w:pPr>
      <w:r>
        <w:t>5D</w:t>
      </w:r>
      <w:r>
        <w:rPr>
          <w:rFonts w:hint="eastAsia"/>
          <w:lang w:eastAsia="zh-CN"/>
        </w:rPr>
        <w:t>工作组</w:t>
      </w:r>
      <w:r>
        <w:rPr>
          <w:lang w:eastAsia="zh-CN"/>
        </w:rPr>
        <w:t>在</w:t>
      </w:r>
      <w:r w:rsidR="00CC6EBF">
        <w:rPr>
          <w:lang w:eastAsia="zh-CN"/>
        </w:rPr>
        <w:t>本研究期</w:t>
      </w:r>
      <w:r>
        <w:rPr>
          <w:lang w:eastAsia="zh-CN"/>
        </w:rPr>
        <w:t>的主要工作涉及</w:t>
      </w:r>
      <w:r>
        <w:rPr>
          <w:rFonts w:hint="eastAsia"/>
          <w:lang w:eastAsia="zh-CN"/>
        </w:rPr>
        <w:t>IMT</w:t>
      </w:r>
      <w:r>
        <w:rPr>
          <w:rFonts w:hint="eastAsia"/>
          <w:lang w:eastAsia="zh-CN"/>
        </w:rPr>
        <w:t>（</w:t>
      </w:r>
      <w:r>
        <w:rPr>
          <w:lang w:eastAsia="zh-CN"/>
        </w:rPr>
        <w:t>包括目前</w:t>
      </w:r>
      <w:r>
        <w:rPr>
          <w:rFonts w:hint="eastAsia"/>
          <w:lang w:eastAsia="zh-CN"/>
        </w:rPr>
        <w:t>IMT-2000</w:t>
      </w:r>
      <w:r>
        <w:rPr>
          <w:rFonts w:hint="eastAsia"/>
          <w:lang w:eastAsia="zh-CN"/>
        </w:rPr>
        <w:t>）</w:t>
      </w:r>
      <w:r w:rsidR="00ED6C88">
        <w:rPr>
          <w:rFonts w:hint="eastAsia"/>
          <w:lang w:eastAsia="zh-CN"/>
        </w:rPr>
        <w:t>、</w:t>
      </w:r>
      <w:r w:rsidR="00ED6C88" w:rsidRPr="009D2192">
        <w:t>IMT-Advanced</w:t>
      </w:r>
      <w:r w:rsidR="00ED6C88">
        <w:rPr>
          <w:lang w:eastAsia="zh-CN"/>
        </w:rPr>
        <w:t>以及</w:t>
      </w:r>
      <w:r w:rsidR="00ED6C88">
        <w:rPr>
          <w:rFonts w:hint="eastAsia"/>
          <w:lang w:eastAsia="zh-CN"/>
        </w:rPr>
        <w:t>2020</w:t>
      </w:r>
      <w:r w:rsidR="00ED6C88">
        <w:rPr>
          <w:rFonts w:hint="eastAsia"/>
          <w:lang w:eastAsia="zh-CN"/>
        </w:rPr>
        <w:t>及之后</w:t>
      </w:r>
      <w:r w:rsidR="00ED6C88">
        <w:rPr>
          <w:rFonts w:hint="eastAsia"/>
          <w:lang w:eastAsia="zh-CN"/>
        </w:rPr>
        <w:t>IMT</w:t>
      </w:r>
      <w:r w:rsidR="00ED6C88">
        <w:rPr>
          <w:rFonts w:hint="eastAsia"/>
          <w:lang w:eastAsia="zh-CN"/>
        </w:rPr>
        <w:t>的</w:t>
      </w:r>
      <w:r w:rsidR="00ED6C88">
        <w:rPr>
          <w:lang w:eastAsia="zh-CN"/>
        </w:rPr>
        <w:t>未来</w:t>
      </w:r>
      <w:r w:rsidR="00ED6C88">
        <w:rPr>
          <w:rFonts w:hint="eastAsia"/>
          <w:lang w:eastAsia="zh-CN"/>
        </w:rPr>
        <w:t>发展</w:t>
      </w:r>
      <w:r>
        <w:rPr>
          <w:lang w:eastAsia="zh-CN"/>
        </w:rPr>
        <w:t>的技术、频谱和其他方面。</w:t>
      </w:r>
    </w:p>
    <w:p w:rsidR="00037921" w:rsidRPr="00A56EFF" w:rsidRDefault="00D47DD1" w:rsidP="00F03F7A">
      <w:pPr>
        <w:pStyle w:val="ListParagraph"/>
        <w:keepNext/>
        <w:numPr>
          <w:ilvl w:val="0"/>
          <w:numId w:val="27"/>
        </w:numPr>
        <w:ind w:leftChars="0" w:left="1157" w:hanging="1157"/>
        <w:rPr>
          <w:b/>
          <w:lang w:eastAsia="ja-JP"/>
        </w:rPr>
      </w:pPr>
      <w:r>
        <w:rPr>
          <w:rFonts w:hint="eastAsia"/>
          <w:b/>
          <w:lang w:eastAsia="zh-CN"/>
        </w:rPr>
        <w:t>一般性</w:t>
      </w:r>
      <w:r>
        <w:rPr>
          <w:b/>
          <w:lang w:eastAsia="zh-CN"/>
        </w:rPr>
        <w:t>工作</w:t>
      </w:r>
    </w:p>
    <w:p w:rsidR="00037921" w:rsidRDefault="00D47DD1" w:rsidP="00971FCC">
      <w:pPr>
        <w:ind w:firstLineChars="200" w:firstLine="480"/>
        <w:rPr>
          <w:rFonts w:asciiTheme="majorBidi" w:hAnsiTheme="majorBidi" w:cstheme="majorBidi"/>
          <w:szCs w:val="24"/>
          <w:lang w:eastAsia="zh-CN"/>
        </w:rPr>
      </w:pPr>
      <w:r w:rsidRPr="00D47DD1">
        <w:rPr>
          <w:rFonts w:hint="eastAsia"/>
          <w:szCs w:val="24"/>
          <w:lang w:eastAsia="zh-CN"/>
        </w:rPr>
        <w:t>在</w:t>
      </w:r>
      <w:r w:rsidR="00CC6EBF">
        <w:rPr>
          <w:rFonts w:hint="eastAsia"/>
          <w:szCs w:val="24"/>
          <w:lang w:eastAsia="zh-CN"/>
        </w:rPr>
        <w:t>本研究期</w:t>
      </w:r>
      <w:r w:rsidRPr="00D47DD1">
        <w:rPr>
          <w:szCs w:val="24"/>
          <w:lang w:eastAsia="zh-CN"/>
        </w:rPr>
        <w:t>，</w:t>
      </w:r>
      <w:r w:rsidRPr="00D47DD1">
        <w:rPr>
          <w:rFonts w:hint="eastAsia"/>
          <w:szCs w:val="24"/>
          <w:lang w:eastAsia="zh-CN"/>
        </w:rPr>
        <w:t>5D</w:t>
      </w:r>
      <w:r w:rsidRPr="00D47DD1">
        <w:rPr>
          <w:rFonts w:hint="eastAsia"/>
          <w:szCs w:val="24"/>
          <w:lang w:eastAsia="zh-CN"/>
        </w:rPr>
        <w:t>工作组</w:t>
      </w:r>
      <w:r w:rsidRPr="00D47DD1">
        <w:rPr>
          <w:szCs w:val="24"/>
          <w:lang w:eastAsia="zh-CN"/>
        </w:rPr>
        <w:t>的</w:t>
      </w:r>
      <w:r w:rsidRPr="00D47DD1">
        <w:rPr>
          <w:rFonts w:hint="eastAsia"/>
          <w:szCs w:val="24"/>
          <w:lang w:eastAsia="zh-CN"/>
        </w:rPr>
        <w:t>一项重要</w:t>
      </w:r>
      <w:r w:rsidRPr="00D47DD1">
        <w:rPr>
          <w:szCs w:val="24"/>
          <w:lang w:eastAsia="zh-CN"/>
        </w:rPr>
        <w:t>工作是制定新的有关</w:t>
      </w:r>
      <w:r w:rsidRPr="00D47DD1">
        <w:rPr>
          <w:rFonts w:hint="eastAsia"/>
          <w:szCs w:val="24"/>
          <w:lang w:eastAsia="zh-CN"/>
        </w:rPr>
        <w:t>2020</w:t>
      </w:r>
      <w:r w:rsidRPr="00D47DD1">
        <w:rPr>
          <w:rFonts w:hint="eastAsia"/>
          <w:szCs w:val="24"/>
          <w:lang w:eastAsia="zh-CN"/>
        </w:rPr>
        <w:t>及其</w:t>
      </w:r>
      <w:r w:rsidRPr="00D47DD1">
        <w:rPr>
          <w:szCs w:val="24"/>
          <w:lang w:eastAsia="zh-CN"/>
        </w:rPr>
        <w:t>之后</w:t>
      </w:r>
      <w:r w:rsidRPr="00D47DD1">
        <w:rPr>
          <w:rFonts w:hint="eastAsia"/>
          <w:szCs w:val="24"/>
          <w:lang w:eastAsia="zh-CN"/>
        </w:rPr>
        <w:t>IMT</w:t>
      </w:r>
      <w:r w:rsidRPr="00D47DD1">
        <w:rPr>
          <w:rFonts w:hint="eastAsia"/>
          <w:szCs w:val="24"/>
          <w:lang w:eastAsia="zh-CN"/>
        </w:rPr>
        <w:t>未来</w:t>
      </w:r>
      <w:r w:rsidRPr="00D47DD1">
        <w:rPr>
          <w:szCs w:val="24"/>
          <w:lang w:eastAsia="zh-CN"/>
        </w:rPr>
        <w:t>发展</w:t>
      </w:r>
      <w:r w:rsidRPr="00D47DD1">
        <w:rPr>
          <w:rFonts w:hint="eastAsia"/>
          <w:szCs w:val="24"/>
          <w:lang w:eastAsia="zh-CN"/>
        </w:rPr>
        <w:t>的框架</w:t>
      </w:r>
      <w:r w:rsidRPr="00D47DD1">
        <w:rPr>
          <w:szCs w:val="24"/>
          <w:lang w:eastAsia="zh-CN"/>
        </w:rPr>
        <w:t>和</w:t>
      </w:r>
      <w:r w:rsidRPr="00D47DD1">
        <w:rPr>
          <w:rFonts w:hint="eastAsia"/>
          <w:szCs w:val="24"/>
          <w:lang w:eastAsia="zh-CN"/>
        </w:rPr>
        <w:t>总体</w:t>
      </w:r>
      <w:r w:rsidRPr="00D47DD1">
        <w:rPr>
          <w:szCs w:val="24"/>
          <w:lang w:eastAsia="zh-CN"/>
        </w:rPr>
        <w:t>目标的建议书，其中包括与各项预计使用</w:t>
      </w:r>
      <w:r w:rsidRPr="00D47DD1">
        <w:rPr>
          <w:rFonts w:hint="eastAsia"/>
          <w:szCs w:val="24"/>
          <w:lang w:eastAsia="zh-CN"/>
        </w:rPr>
        <w:t>情形</w:t>
      </w:r>
      <w:r w:rsidRPr="00D47DD1">
        <w:rPr>
          <w:szCs w:val="24"/>
          <w:lang w:eastAsia="zh-CN"/>
        </w:rPr>
        <w:t>相关的多种不同能力。</w:t>
      </w:r>
      <w:r w:rsidR="00971FCC" w:rsidRPr="00D47DD1">
        <w:rPr>
          <w:rFonts w:hint="eastAsia"/>
          <w:szCs w:val="24"/>
          <w:lang w:eastAsia="zh-CN"/>
        </w:rPr>
        <w:t>5D</w:t>
      </w:r>
      <w:r w:rsidR="00971FCC" w:rsidRPr="00D47DD1">
        <w:rPr>
          <w:rFonts w:hint="eastAsia"/>
          <w:szCs w:val="24"/>
          <w:lang w:eastAsia="zh-CN"/>
        </w:rPr>
        <w:t>工作组</w:t>
      </w:r>
      <w:r w:rsidRPr="00D47DD1">
        <w:rPr>
          <w:szCs w:val="24"/>
          <w:lang w:eastAsia="zh-CN"/>
        </w:rPr>
        <w:t>通过</w:t>
      </w:r>
      <w:r w:rsidRPr="00D47DD1">
        <w:rPr>
          <w:rFonts w:hint="eastAsia"/>
          <w:szCs w:val="24"/>
          <w:lang w:eastAsia="zh-CN"/>
        </w:rPr>
        <w:t>10</w:t>
      </w:r>
      <w:r w:rsidRPr="00D47DD1">
        <w:rPr>
          <w:rFonts w:hint="eastAsia"/>
          <w:szCs w:val="24"/>
          <w:lang w:eastAsia="zh-CN"/>
        </w:rPr>
        <w:t>次</w:t>
      </w:r>
      <w:r w:rsidRPr="00D47DD1">
        <w:rPr>
          <w:szCs w:val="24"/>
          <w:lang w:eastAsia="zh-CN"/>
        </w:rPr>
        <w:t>会议努力探讨</w:t>
      </w:r>
      <w:r w:rsidRPr="00D47DD1">
        <w:rPr>
          <w:rFonts w:hint="eastAsia"/>
          <w:szCs w:val="24"/>
          <w:lang w:eastAsia="zh-CN"/>
        </w:rPr>
        <w:t>并</w:t>
      </w:r>
      <w:r w:rsidR="00971FCC">
        <w:rPr>
          <w:rFonts w:hint="eastAsia"/>
          <w:szCs w:val="24"/>
          <w:lang w:eastAsia="zh-CN"/>
        </w:rPr>
        <w:t>确定可作为</w:t>
      </w:r>
      <w:r w:rsidR="00971FCC" w:rsidRPr="00D47DD1">
        <w:rPr>
          <w:szCs w:val="24"/>
          <w:lang w:eastAsia="zh-CN"/>
        </w:rPr>
        <w:t>新建议书素材</w:t>
      </w:r>
      <w:r w:rsidR="00971FCC">
        <w:rPr>
          <w:rFonts w:hint="eastAsia"/>
          <w:szCs w:val="24"/>
          <w:lang w:eastAsia="zh-CN"/>
        </w:rPr>
        <w:t>的</w:t>
      </w:r>
      <w:r w:rsidRPr="00D47DD1">
        <w:rPr>
          <w:szCs w:val="24"/>
          <w:lang w:eastAsia="zh-CN"/>
        </w:rPr>
        <w:t>有关无线电</w:t>
      </w:r>
      <w:r w:rsidRPr="00D47DD1">
        <w:rPr>
          <w:rFonts w:hint="eastAsia"/>
          <w:szCs w:val="24"/>
          <w:lang w:eastAsia="zh-CN"/>
        </w:rPr>
        <w:t>接口</w:t>
      </w:r>
      <w:r w:rsidR="00971FCC">
        <w:rPr>
          <w:szCs w:val="24"/>
          <w:lang w:eastAsia="zh-CN"/>
        </w:rPr>
        <w:t>的各项基本要求和备选技术</w:t>
      </w:r>
      <w:r w:rsidRPr="00D47DD1">
        <w:rPr>
          <w:szCs w:val="24"/>
          <w:lang w:eastAsia="zh-CN"/>
        </w:rPr>
        <w:t>。</w:t>
      </w:r>
      <w:r w:rsidR="00971FCC">
        <w:rPr>
          <w:rFonts w:hint="eastAsia"/>
          <w:szCs w:val="24"/>
          <w:lang w:eastAsia="zh-CN"/>
        </w:rPr>
        <w:t>通过</w:t>
      </w:r>
      <w:r w:rsidRPr="00D47DD1">
        <w:rPr>
          <w:szCs w:val="24"/>
          <w:lang w:eastAsia="zh-CN"/>
        </w:rPr>
        <w:t>工作</w:t>
      </w:r>
      <w:r w:rsidR="00971FCC">
        <w:rPr>
          <w:rFonts w:hint="eastAsia"/>
          <w:szCs w:val="24"/>
          <w:lang w:eastAsia="zh-CN"/>
        </w:rPr>
        <w:t>，</w:t>
      </w:r>
      <w:r w:rsidR="00971FCC">
        <w:rPr>
          <w:rFonts w:asciiTheme="majorBidi" w:hAnsiTheme="majorBidi" w:cstheme="majorBidi"/>
          <w:szCs w:val="24"/>
          <w:lang w:eastAsia="zh-CN"/>
        </w:rPr>
        <w:t>制定</w:t>
      </w:r>
      <w:r w:rsidR="00971FCC">
        <w:rPr>
          <w:rFonts w:asciiTheme="majorBidi" w:hAnsiTheme="majorBidi" w:cstheme="majorBidi" w:hint="eastAsia"/>
          <w:szCs w:val="24"/>
          <w:lang w:eastAsia="zh-CN"/>
        </w:rPr>
        <w:t>了</w:t>
      </w:r>
      <w:r w:rsidR="00037921" w:rsidRPr="00D47DD1">
        <w:rPr>
          <w:rFonts w:asciiTheme="majorBidi" w:hAnsiTheme="majorBidi" w:cstheme="majorBidi" w:hint="eastAsia"/>
          <w:szCs w:val="24"/>
          <w:lang w:eastAsia="ja-JP"/>
        </w:rPr>
        <w:t>ITU-R M.</w:t>
      </w:r>
      <w:r w:rsidR="00037921" w:rsidRPr="00D47DD1">
        <w:rPr>
          <w:rFonts w:asciiTheme="majorBidi" w:hAnsiTheme="majorBidi" w:cstheme="majorBidi"/>
          <w:szCs w:val="24"/>
          <w:lang w:eastAsia="ja-JP"/>
        </w:rPr>
        <w:t>2083</w:t>
      </w:r>
      <w:r>
        <w:rPr>
          <w:rFonts w:asciiTheme="majorBidi" w:hAnsiTheme="majorBidi" w:cstheme="majorBidi" w:hint="eastAsia"/>
          <w:szCs w:val="24"/>
          <w:lang w:eastAsia="zh-CN"/>
        </w:rPr>
        <w:t>建议书</w:t>
      </w:r>
      <w:r>
        <w:rPr>
          <w:rFonts w:asciiTheme="majorBidi" w:hAnsiTheme="majorBidi" w:cstheme="majorBidi"/>
          <w:szCs w:val="24"/>
          <w:lang w:eastAsia="zh-CN"/>
        </w:rPr>
        <w:t>。</w:t>
      </w:r>
    </w:p>
    <w:p w:rsidR="00D47DD1" w:rsidRDefault="00D47DD1" w:rsidP="00971FCC">
      <w:pPr>
        <w:ind w:firstLineChars="200" w:firstLine="480"/>
        <w:rPr>
          <w:lang w:eastAsia="zh-CN"/>
        </w:rPr>
      </w:pPr>
      <w:r>
        <w:rPr>
          <w:rFonts w:hint="eastAsia"/>
          <w:lang w:eastAsia="zh-CN"/>
        </w:rPr>
        <w:t>5D</w:t>
      </w:r>
      <w:r>
        <w:rPr>
          <w:rFonts w:hint="eastAsia"/>
          <w:lang w:eastAsia="zh-CN"/>
        </w:rPr>
        <w:t>工作组还</w:t>
      </w:r>
      <w:r>
        <w:rPr>
          <w:lang w:eastAsia="zh-CN"/>
        </w:rPr>
        <w:t>制定了</w:t>
      </w:r>
      <w:r>
        <w:rPr>
          <w:rFonts w:hint="eastAsia"/>
          <w:lang w:eastAsia="zh-CN"/>
        </w:rPr>
        <w:t>有关</w:t>
      </w:r>
      <w:r w:rsidR="00971FCC">
        <w:rPr>
          <w:rFonts w:hint="eastAsia"/>
          <w:lang w:eastAsia="zh-CN"/>
        </w:rPr>
        <w:t>将</w:t>
      </w:r>
      <w:r w:rsidR="00971FCC">
        <w:rPr>
          <w:rFonts w:hint="eastAsia"/>
          <w:lang w:eastAsia="zh-CN"/>
        </w:rPr>
        <w:t>IMT</w:t>
      </w:r>
      <w:r>
        <w:rPr>
          <w:rFonts w:hint="eastAsia"/>
          <w:lang w:eastAsia="zh-CN"/>
        </w:rPr>
        <w:t>用于宽带</w:t>
      </w:r>
      <w:r>
        <w:rPr>
          <w:rFonts w:hint="eastAsia"/>
          <w:lang w:eastAsia="zh-CN"/>
        </w:rPr>
        <w:t>PPDR</w:t>
      </w:r>
      <w:r>
        <w:rPr>
          <w:rFonts w:hint="eastAsia"/>
          <w:lang w:eastAsia="zh-CN"/>
        </w:rPr>
        <w:t>应用</w:t>
      </w:r>
      <w:r>
        <w:rPr>
          <w:lang w:eastAsia="zh-CN"/>
        </w:rPr>
        <w:t>的</w:t>
      </w:r>
      <w:r w:rsidRPr="00D47DD1">
        <w:rPr>
          <w:lang w:eastAsia="zh-CN"/>
        </w:rPr>
        <w:t>ITU-R M.2291-0</w:t>
      </w:r>
      <w:r>
        <w:rPr>
          <w:rFonts w:hint="eastAsia"/>
          <w:lang w:eastAsia="zh-CN"/>
        </w:rPr>
        <w:t>号</w:t>
      </w:r>
      <w:r>
        <w:rPr>
          <w:lang w:eastAsia="zh-CN"/>
        </w:rPr>
        <w:t>报告。该</w:t>
      </w:r>
      <w:r>
        <w:rPr>
          <w:rFonts w:hint="eastAsia"/>
          <w:lang w:eastAsia="zh-CN"/>
        </w:rPr>
        <w:t>报告</w:t>
      </w:r>
      <w:r>
        <w:rPr>
          <w:lang w:eastAsia="zh-CN"/>
        </w:rPr>
        <w:t>涉及</w:t>
      </w:r>
      <w:r w:rsidR="00971FCC">
        <w:rPr>
          <w:rFonts w:hint="eastAsia"/>
          <w:lang w:eastAsia="zh-CN"/>
        </w:rPr>
        <w:t>与</w:t>
      </w:r>
      <w:r>
        <w:rPr>
          <w:rFonts w:hint="eastAsia"/>
          <w:lang w:eastAsia="zh-CN"/>
        </w:rPr>
        <w:t>WRC</w:t>
      </w:r>
      <w:r>
        <w:rPr>
          <w:lang w:eastAsia="zh-CN"/>
        </w:rPr>
        <w:t>-15</w:t>
      </w:r>
      <w:r>
        <w:rPr>
          <w:rFonts w:hint="eastAsia"/>
          <w:lang w:eastAsia="zh-CN"/>
        </w:rPr>
        <w:t>议项</w:t>
      </w:r>
      <w:r>
        <w:rPr>
          <w:rFonts w:hint="eastAsia"/>
          <w:lang w:eastAsia="zh-CN"/>
        </w:rPr>
        <w:t>1.3</w:t>
      </w:r>
      <w:r w:rsidR="00490F9B">
        <w:rPr>
          <w:rFonts w:hint="eastAsia"/>
          <w:lang w:eastAsia="zh-CN"/>
        </w:rPr>
        <w:t>相关</w:t>
      </w:r>
      <w:r>
        <w:rPr>
          <w:rFonts w:hint="eastAsia"/>
          <w:lang w:eastAsia="zh-CN"/>
        </w:rPr>
        <w:t>的</w:t>
      </w:r>
      <w:r>
        <w:rPr>
          <w:lang w:eastAsia="zh-CN"/>
        </w:rPr>
        <w:t>研究。</w:t>
      </w:r>
    </w:p>
    <w:p w:rsidR="00D47DD1" w:rsidRDefault="00490F9B" w:rsidP="00490F9B">
      <w:pPr>
        <w:ind w:firstLineChars="200" w:firstLine="480"/>
        <w:rPr>
          <w:lang w:eastAsia="zh-CN"/>
        </w:rPr>
      </w:pPr>
      <w:r>
        <w:rPr>
          <w:rFonts w:hint="eastAsia"/>
          <w:lang w:eastAsia="zh-CN"/>
        </w:rPr>
        <w:t>在一般性工作中</w:t>
      </w:r>
      <w:r w:rsidR="00D47DD1">
        <w:rPr>
          <w:lang w:eastAsia="zh-CN"/>
        </w:rPr>
        <w:t>，通过与第</w:t>
      </w:r>
      <w:r w:rsidR="00D47DD1">
        <w:rPr>
          <w:rFonts w:hint="eastAsia"/>
          <w:lang w:eastAsia="zh-CN"/>
        </w:rPr>
        <w:t>4</w:t>
      </w:r>
      <w:r w:rsidR="00D47DD1">
        <w:rPr>
          <w:rFonts w:hint="eastAsia"/>
          <w:lang w:eastAsia="zh-CN"/>
        </w:rPr>
        <w:t>研究组</w:t>
      </w:r>
      <w:r w:rsidR="00D47DD1">
        <w:rPr>
          <w:rFonts w:hint="eastAsia"/>
          <w:lang w:eastAsia="zh-CN"/>
        </w:rPr>
        <w:t>4</w:t>
      </w:r>
      <w:r w:rsidR="00D47DD1">
        <w:rPr>
          <w:lang w:eastAsia="zh-CN"/>
        </w:rPr>
        <w:t>B</w:t>
      </w:r>
      <w:r w:rsidR="00D47DD1">
        <w:rPr>
          <w:rFonts w:hint="eastAsia"/>
          <w:lang w:eastAsia="zh-CN"/>
        </w:rPr>
        <w:t>工作组</w:t>
      </w:r>
      <w:r w:rsidR="00D47DD1">
        <w:rPr>
          <w:lang w:eastAsia="zh-CN"/>
        </w:rPr>
        <w:t>的合作审议了</w:t>
      </w:r>
      <w:r w:rsidR="00D47DD1">
        <w:rPr>
          <w:rFonts w:hint="eastAsia"/>
          <w:lang w:eastAsia="zh-CN"/>
        </w:rPr>
        <w:t>ITU-R</w:t>
      </w:r>
      <w:r w:rsidR="00A51891">
        <w:rPr>
          <w:rFonts w:hint="eastAsia"/>
          <w:lang w:eastAsia="zh-CN"/>
        </w:rPr>
        <w:t>有关</w:t>
      </w:r>
      <w:r w:rsidR="00A51891">
        <w:rPr>
          <w:rFonts w:hint="eastAsia"/>
          <w:lang w:eastAsia="zh-CN"/>
        </w:rPr>
        <w:t>IMT</w:t>
      </w:r>
      <w:r w:rsidR="00A51891">
        <w:rPr>
          <w:rFonts w:hint="eastAsia"/>
          <w:lang w:eastAsia="zh-CN"/>
        </w:rPr>
        <w:t>系统</w:t>
      </w:r>
      <w:r w:rsidR="00A51891">
        <w:rPr>
          <w:lang w:eastAsia="zh-CN"/>
        </w:rPr>
        <w:t>的各项决议。通过</w:t>
      </w:r>
      <w:r w:rsidR="00A51891">
        <w:rPr>
          <w:rFonts w:hint="eastAsia"/>
          <w:lang w:eastAsia="zh-CN"/>
        </w:rPr>
        <w:t>审议</w:t>
      </w:r>
      <w:r w:rsidR="00A51891">
        <w:rPr>
          <w:lang w:eastAsia="zh-CN"/>
        </w:rPr>
        <w:t>，制定了一项新的决议并修订了两项决议。</w:t>
      </w:r>
      <w:r>
        <w:rPr>
          <w:rFonts w:hint="eastAsia"/>
          <w:lang w:eastAsia="zh-CN"/>
        </w:rPr>
        <w:t>同时建议本届</w:t>
      </w:r>
      <w:r w:rsidR="006F189C">
        <w:rPr>
          <w:rFonts w:hint="eastAsia"/>
          <w:lang w:eastAsia="zh-CN"/>
        </w:rPr>
        <w:t>无线电</w:t>
      </w:r>
      <w:r w:rsidR="006F189C">
        <w:rPr>
          <w:lang w:eastAsia="zh-CN"/>
        </w:rPr>
        <w:t>通信全会</w:t>
      </w:r>
      <w:r>
        <w:rPr>
          <w:rFonts w:hint="eastAsia"/>
          <w:lang w:eastAsia="zh-CN"/>
        </w:rPr>
        <w:t>考虑</w:t>
      </w:r>
      <w:r w:rsidR="00373E19">
        <w:rPr>
          <w:rFonts w:hint="eastAsia"/>
          <w:lang w:eastAsia="zh-CN"/>
        </w:rPr>
        <w:t>废止</w:t>
      </w:r>
      <w:r>
        <w:rPr>
          <w:rFonts w:hint="eastAsia"/>
          <w:lang w:eastAsia="zh-CN"/>
        </w:rPr>
        <w:t>一项决议</w:t>
      </w:r>
      <w:r w:rsidR="006F189C">
        <w:rPr>
          <w:lang w:eastAsia="zh-CN"/>
        </w:rPr>
        <w:t>（见</w:t>
      </w:r>
      <w:r w:rsidR="006F189C">
        <w:rPr>
          <w:rFonts w:hint="eastAsia"/>
          <w:lang w:eastAsia="zh-CN"/>
        </w:rPr>
        <w:t>第</w:t>
      </w:r>
      <w:r w:rsidR="006F189C">
        <w:rPr>
          <w:rFonts w:hint="eastAsia"/>
          <w:lang w:eastAsia="zh-CN"/>
        </w:rPr>
        <w:t>2.4</w:t>
      </w:r>
      <w:r w:rsidR="006F189C">
        <w:rPr>
          <w:rFonts w:hint="eastAsia"/>
          <w:lang w:eastAsia="zh-CN"/>
        </w:rPr>
        <w:t>节</w:t>
      </w:r>
      <w:r w:rsidR="006F189C">
        <w:rPr>
          <w:lang w:eastAsia="zh-CN"/>
        </w:rPr>
        <w:t>）。</w:t>
      </w:r>
    </w:p>
    <w:p w:rsidR="006F189C" w:rsidRPr="006F189C" w:rsidRDefault="006F189C" w:rsidP="00490F9B">
      <w:pPr>
        <w:ind w:firstLineChars="200" w:firstLine="480"/>
        <w:rPr>
          <w:rFonts w:asciiTheme="majorBidi" w:hAnsiTheme="majorBidi" w:cstheme="majorBidi"/>
          <w:szCs w:val="24"/>
          <w:lang w:eastAsia="zh-CN"/>
        </w:rPr>
      </w:pPr>
      <w:r>
        <w:rPr>
          <w:rFonts w:hint="eastAsia"/>
          <w:lang w:eastAsia="zh-CN"/>
        </w:rPr>
        <w:t>此外</w:t>
      </w:r>
      <w:r>
        <w:rPr>
          <w:lang w:eastAsia="zh-CN"/>
        </w:rPr>
        <w:t>，</w:t>
      </w:r>
      <w:r w:rsidR="00107408" w:rsidRPr="00107408">
        <w:rPr>
          <w:rFonts w:hint="eastAsia"/>
          <w:lang w:eastAsia="zh-CN"/>
        </w:rPr>
        <w:t>5D</w:t>
      </w:r>
      <w:r w:rsidR="00107408" w:rsidRPr="00107408">
        <w:rPr>
          <w:rFonts w:hint="eastAsia"/>
          <w:lang w:eastAsia="zh-CN"/>
        </w:rPr>
        <w:t>工作组（在部门协调的基础上）推出了一个有关地面</w:t>
      </w:r>
      <w:r w:rsidR="00107408" w:rsidRPr="00107408">
        <w:rPr>
          <w:rFonts w:hint="eastAsia"/>
          <w:lang w:eastAsia="zh-CN"/>
        </w:rPr>
        <w:t>IMT</w:t>
      </w:r>
      <w:r w:rsidR="00107408" w:rsidRPr="00107408">
        <w:rPr>
          <w:rFonts w:hint="eastAsia"/>
          <w:lang w:eastAsia="zh-CN"/>
        </w:rPr>
        <w:t>全球趋势的新手册，为</w:t>
      </w:r>
      <w:r w:rsidR="00107408" w:rsidRPr="00107408">
        <w:rPr>
          <w:rFonts w:hint="eastAsia"/>
          <w:lang w:eastAsia="zh-CN"/>
        </w:rPr>
        <w:t>IMT</w:t>
      </w:r>
      <w:r w:rsidR="00107408" w:rsidRPr="00107408">
        <w:rPr>
          <w:rFonts w:hint="eastAsia"/>
          <w:lang w:eastAsia="zh-CN"/>
        </w:rPr>
        <w:t>地面部分编写的资料重点涉及技术、运行和频谱相关问题，包括</w:t>
      </w:r>
      <w:r w:rsidR="00107408" w:rsidRPr="00107408">
        <w:rPr>
          <w:rFonts w:hint="eastAsia"/>
          <w:lang w:eastAsia="zh-CN"/>
        </w:rPr>
        <w:t>IMT</w:t>
      </w:r>
      <w:r w:rsidR="00107408" w:rsidRPr="00107408">
        <w:rPr>
          <w:rFonts w:hint="eastAsia"/>
          <w:lang w:eastAsia="zh-CN"/>
        </w:rPr>
        <w:t>的部署和技术特性以及受到支持的服务和</w:t>
      </w:r>
      <w:r w:rsidR="00490F9B">
        <w:rPr>
          <w:rFonts w:hint="eastAsia"/>
          <w:lang w:eastAsia="zh-CN"/>
        </w:rPr>
        <w:t>应用</w:t>
      </w:r>
      <w:r w:rsidR="00107408" w:rsidRPr="00107408">
        <w:rPr>
          <w:rFonts w:hint="eastAsia"/>
          <w:lang w:eastAsia="zh-CN"/>
        </w:rPr>
        <w:t>的信息。</w:t>
      </w:r>
    </w:p>
    <w:p w:rsidR="00037921" w:rsidRPr="009D2192" w:rsidRDefault="00037921" w:rsidP="009B7B99">
      <w:pPr>
        <w:pStyle w:val="Headingb"/>
        <w:rPr>
          <w:lang w:eastAsia="ja-JP"/>
        </w:rPr>
      </w:pPr>
      <w:r>
        <w:rPr>
          <w:rFonts w:hint="eastAsia"/>
          <w:lang w:eastAsia="ja-JP"/>
        </w:rPr>
        <w:t>2</w:t>
      </w:r>
      <w:r w:rsidR="009B7B99">
        <w:rPr>
          <w:lang w:eastAsia="ja-JP"/>
        </w:rPr>
        <w:t>)</w:t>
      </w:r>
      <w:r w:rsidRPr="009D2192">
        <w:rPr>
          <w:lang w:eastAsia="zh-CN"/>
        </w:rPr>
        <w:tab/>
      </w:r>
      <w:r w:rsidR="00B17452">
        <w:rPr>
          <w:rFonts w:hint="eastAsia"/>
          <w:lang w:eastAsia="zh-CN"/>
        </w:rPr>
        <w:t>技术</w:t>
      </w:r>
      <w:r w:rsidR="00B17452">
        <w:rPr>
          <w:lang w:eastAsia="zh-CN"/>
        </w:rPr>
        <w:t>相关工作</w:t>
      </w:r>
    </w:p>
    <w:p w:rsidR="00037921" w:rsidRDefault="00B17452" w:rsidP="00B17452">
      <w:pPr>
        <w:ind w:firstLineChars="200" w:firstLine="480"/>
        <w:rPr>
          <w:lang w:eastAsia="zh-CN"/>
        </w:rPr>
      </w:pPr>
      <w:r>
        <w:rPr>
          <w:rFonts w:hint="eastAsia"/>
          <w:lang w:eastAsia="zh-CN"/>
        </w:rPr>
        <w:t>在</w:t>
      </w:r>
      <w:r>
        <w:rPr>
          <w:lang w:eastAsia="zh-CN"/>
        </w:rPr>
        <w:t>批准了有关</w:t>
      </w:r>
      <w:r w:rsidR="00037921">
        <w:rPr>
          <w:rFonts w:hint="eastAsia"/>
          <w:lang w:eastAsia="ja-JP"/>
        </w:rPr>
        <w:t>IMT-Advanced</w:t>
      </w:r>
      <w:r>
        <w:rPr>
          <w:rFonts w:hint="eastAsia"/>
          <w:lang w:eastAsia="zh-CN"/>
        </w:rPr>
        <w:t>无线电</w:t>
      </w:r>
      <w:r>
        <w:rPr>
          <w:lang w:eastAsia="zh-CN"/>
        </w:rPr>
        <w:t>接口详细规范建议书后，</w:t>
      </w:r>
      <w:r w:rsidRPr="009D2192">
        <w:rPr>
          <w:lang w:eastAsia="zh-CN"/>
        </w:rPr>
        <w:t>5D</w:t>
      </w:r>
      <w:r>
        <w:rPr>
          <w:rFonts w:hint="eastAsia"/>
          <w:lang w:eastAsia="zh-CN"/>
        </w:rPr>
        <w:t>工作组为</w:t>
      </w:r>
      <w:r>
        <w:rPr>
          <w:lang w:eastAsia="zh-CN"/>
        </w:rPr>
        <w:t>制定新的有关</w:t>
      </w:r>
      <w:r w:rsidR="00037921">
        <w:rPr>
          <w:rFonts w:hint="eastAsia"/>
          <w:lang w:eastAsia="ja-JP"/>
        </w:rPr>
        <w:t>IMT-Advanced</w:t>
      </w:r>
      <w:r>
        <w:rPr>
          <w:rFonts w:hint="eastAsia"/>
          <w:lang w:eastAsia="zh-CN"/>
        </w:rPr>
        <w:t>一般性</w:t>
      </w:r>
      <w:r>
        <w:rPr>
          <w:lang w:eastAsia="zh-CN"/>
        </w:rPr>
        <w:t>无用发射特性建议书献计献策</w:t>
      </w:r>
      <w:r>
        <w:rPr>
          <w:rFonts w:hint="eastAsia"/>
          <w:lang w:eastAsia="zh-CN"/>
        </w:rPr>
        <w:t>，</w:t>
      </w:r>
      <w:r w:rsidR="00037921">
        <w:rPr>
          <w:rFonts w:hint="eastAsia"/>
          <w:lang w:eastAsia="ja-JP"/>
        </w:rPr>
        <w:t>ITU-R M.2070-0</w:t>
      </w:r>
      <w:r>
        <w:rPr>
          <w:rFonts w:hint="eastAsia"/>
          <w:lang w:eastAsia="zh-CN"/>
        </w:rPr>
        <w:t>和</w:t>
      </w:r>
      <w:r>
        <w:rPr>
          <w:rFonts w:hint="eastAsia"/>
          <w:lang w:eastAsia="ja-JP"/>
        </w:rPr>
        <w:t>ITU-R M.2071-0</w:t>
      </w:r>
      <w:r>
        <w:rPr>
          <w:rFonts w:hint="eastAsia"/>
          <w:lang w:eastAsia="zh-CN"/>
        </w:rPr>
        <w:t>建议书获得批准</w:t>
      </w:r>
      <w:r>
        <w:rPr>
          <w:lang w:eastAsia="zh-CN"/>
        </w:rPr>
        <w:t>。</w:t>
      </w:r>
    </w:p>
    <w:p w:rsidR="0092265E" w:rsidRDefault="00B17452" w:rsidP="00490F9B">
      <w:pPr>
        <w:ind w:firstLineChars="200" w:firstLine="480"/>
        <w:rPr>
          <w:lang w:eastAsia="zh-CN"/>
        </w:rPr>
      </w:pPr>
      <w:r w:rsidRPr="009D2192">
        <w:rPr>
          <w:lang w:eastAsia="zh-CN"/>
        </w:rPr>
        <w:t>5D</w:t>
      </w:r>
      <w:r>
        <w:rPr>
          <w:rFonts w:hint="eastAsia"/>
          <w:lang w:eastAsia="zh-CN"/>
        </w:rPr>
        <w:t>工作组在技术</w:t>
      </w:r>
      <w:r>
        <w:rPr>
          <w:lang w:eastAsia="zh-CN"/>
        </w:rPr>
        <w:t>方面的其他重要成就包括有关未来技术趋势的</w:t>
      </w:r>
      <w:r w:rsidR="00037921">
        <w:rPr>
          <w:rFonts w:hint="eastAsia"/>
          <w:lang w:eastAsia="ja-JP"/>
        </w:rPr>
        <w:t>ITU-R 2320-0</w:t>
      </w:r>
      <w:r>
        <w:rPr>
          <w:rFonts w:hint="eastAsia"/>
          <w:lang w:eastAsia="zh-CN"/>
        </w:rPr>
        <w:t>号</w:t>
      </w:r>
      <w:r>
        <w:rPr>
          <w:lang w:eastAsia="zh-CN"/>
        </w:rPr>
        <w:t>报告、有关基站无源和有源天线系统的</w:t>
      </w:r>
      <w:r w:rsidR="00037921">
        <w:rPr>
          <w:rFonts w:hint="eastAsia"/>
          <w:lang w:eastAsia="ja-JP"/>
        </w:rPr>
        <w:t>ITU-R M.2334-0</w:t>
      </w:r>
      <w:r>
        <w:rPr>
          <w:rFonts w:hint="eastAsia"/>
          <w:lang w:eastAsia="zh-CN"/>
        </w:rPr>
        <w:t>号</w:t>
      </w:r>
      <w:r>
        <w:rPr>
          <w:lang w:eastAsia="zh-CN"/>
        </w:rPr>
        <w:t>报告以及有关</w:t>
      </w:r>
      <w:r>
        <w:rPr>
          <w:rFonts w:hint="eastAsia"/>
          <w:lang w:eastAsia="ja-JP"/>
        </w:rPr>
        <w:t>6</w:t>
      </w:r>
      <w:r>
        <w:rPr>
          <w:lang w:eastAsia="ja-JP"/>
        </w:rPr>
        <w:t xml:space="preserve"> </w:t>
      </w:r>
      <w:r>
        <w:rPr>
          <w:rFonts w:hint="eastAsia"/>
          <w:lang w:eastAsia="ja-JP"/>
        </w:rPr>
        <w:t>GHz</w:t>
      </w:r>
      <w:r w:rsidR="00D61B43">
        <w:rPr>
          <w:rFonts w:hint="eastAsia"/>
          <w:lang w:eastAsia="zh-CN"/>
        </w:rPr>
        <w:t>频段</w:t>
      </w:r>
      <w:r w:rsidR="0092265E">
        <w:rPr>
          <w:rFonts w:hint="eastAsia"/>
          <w:lang w:eastAsia="zh-CN"/>
        </w:rPr>
        <w:t>以上</w:t>
      </w:r>
      <w:r w:rsidR="0092265E">
        <w:rPr>
          <w:rFonts w:hint="eastAsia"/>
          <w:lang w:eastAsia="zh-CN"/>
        </w:rPr>
        <w:t>IMT</w:t>
      </w:r>
      <w:r w:rsidR="0092265E">
        <w:rPr>
          <w:rFonts w:hint="eastAsia"/>
          <w:lang w:eastAsia="zh-CN"/>
        </w:rPr>
        <w:t>技术</w:t>
      </w:r>
      <w:r w:rsidR="0092265E">
        <w:rPr>
          <w:lang w:eastAsia="zh-CN"/>
        </w:rPr>
        <w:t>可行性的</w:t>
      </w:r>
      <w:r w:rsidR="00037921">
        <w:rPr>
          <w:rFonts w:hint="eastAsia"/>
          <w:lang w:eastAsia="ja-JP"/>
        </w:rPr>
        <w:t>ITU-R M.</w:t>
      </w:r>
      <w:r w:rsidR="00037921">
        <w:rPr>
          <w:lang w:eastAsia="ja-JP"/>
        </w:rPr>
        <w:t>2376</w:t>
      </w:r>
      <w:r w:rsidR="0092265E">
        <w:rPr>
          <w:rFonts w:hint="eastAsia"/>
          <w:lang w:eastAsia="zh-CN"/>
        </w:rPr>
        <w:t>号</w:t>
      </w:r>
      <w:r w:rsidR="0092265E">
        <w:rPr>
          <w:lang w:eastAsia="zh-CN"/>
        </w:rPr>
        <w:t>报告。</w:t>
      </w:r>
    </w:p>
    <w:p w:rsidR="00037921" w:rsidRDefault="0092265E" w:rsidP="00C5380D">
      <w:pPr>
        <w:ind w:firstLineChars="200" w:firstLine="480"/>
        <w:rPr>
          <w:lang w:eastAsia="zh-CN"/>
        </w:rPr>
      </w:pPr>
      <w:r>
        <w:rPr>
          <w:rFonts w:hint="eastAsia"/>
          <w:lang w:eastAsia="zh-CN"/>
        </w:rPr>
        <w:t>有关</w:t>
      </w:r>
      <w:r w:rsidR="00037921">
        <w:rPr>
          <w:rFonts w:hint="eastAsia"/>
          <w:lang w:eastAsia="ja-JP"/>
        </w:rPr>
        <w:t>IMT-Advanced</w:t>
      </w:r>
      <w:r>
        <w:rPr>
          <w:rFonts w:hint="eastAsia"/>
          <w:lang w:eastAsia="zh-CN"/>
        </w:rPr>
        <w:t>未来</w:t>
      </w:r>
      <w:r>
        <w:rPr>
          <w:lang w:eastAsia="zh-CN"/>
        </w:rPr>
        <w:t>发展的详细情况，</w:t>
      </w:r>
      <w:r w:rsidR="00C5380D">
        <w:rPr>
          <w:rFonts w:hint="eastAsia"/>
          <w:lang w:eastAsia="zh-CN"/>
        </w:rPr>
        <w:t>无线电</w:t>
      </w:r>
      <w:r w:rsidR="00C5380D">
        <w:rPr>
          <w:lang w:eastAsia="zh-CN"/>
        </w:rPr>
        <w:t>通信局</w:t>
      </w:r>
      <w:r w:rsidR="00C5380D">
        <w:rPr>
          <w:rFonts w:hint="eastAsia"/>
          <w:lang w:eastAsia="zh-CN"/>
        </w:rPr>
        <w:t>已建立了</w:t>
      </w:r>
      <w:r w:rsidR="00C5380D">
        <w:rPr>
          <w:lang w:eastAsia="zh-CN"/>
        </w:rPr>
        <w:t>相关网页（</w:t>
      </w:r>
      <w:hyperlink r:id="rId32" w:tgtFrame="_blank" w:tooltip="http://www.itu.int/ITU-R/go/rsg5-imt-advanced/" w:history="1">
        <w:r w:rsidR="00037921" w:rsidRPr="009D2192">
          <w:rPr>
            <w:color w:val="0000FF"/>
            <w:u w:val="single"/>
            <w:lang w:eastAsia="zh-CN"/>
          </w:rPr>
          <w:t>http://www.itu.int/ITU</w:t>
        </w:r>
        <w:r w:rsidR="00037921" w:rsidRPr="009D2192">
          <w:rPr>
            <w:color w:val="0000FF"/>
            <w:u w:val="single"/>
            <w:lang w:eastAsia="zh-CN"/>
          </w:rPr>
          <w:noBreakHyphen/>
          <w:t>R/go/rsg5-imt-advanced/</w:t>
        </w:r>
      </w:hyperlink>
      <w:r w:rsidR="00FC273C">
        <w:t>）</w:t>
      </w:r>
      <w:r w:rsidR="00C5380D">
        <w:rPr>
          <w:rFonts w:hint="eastAsia"/>
          <w:lang w:eastAsia="zh-CN"/>
        </w:rPr>
        <w:t>。</w:t>
      </w:r>
    </w:p>
    <w:p w:rsidR="00037921" w:rsidRPr="009D2192" w:rsidRDefault="00C5380D" w:rsidP="00490F9B">
      <w:pPr>
        <w:ind w:firstLineChars="200" w:firstLine="480"/>
        <w:rPr>
          <w:lang w:eastAsia="zh-CN"/>
        </w:rPr>
      </w:pPr>
      <w:r>
        <w:rPr>
          <w:rFonts w:hint="eastAsia"/>
          <w:lang w:eastAsia="zh-CN"/>
        </w:rPr>
        <w:t>除上述</w:t>
      </w:r>
      <w:r>
        <w:rPr>
          <w:lang w:eastAsia="zh-CN"/>
        </w:rPr>
        <w:t>活动外，</w:t>
      </w:r>
      <w:r w:rsidRPr="009D2192">
        <w:rPr>
          <w:lang w:eastAsia="zh-CN"/>
        </w:rPr>
        <w:t>5D</w:t>
      </w:r>
      <w:r>
        <w:rPr>
          <w:rFonts w:hint="eastAsia"/>
          <w:lang w:eastAsia="zh-CN"/>
        </w:rPr>
        <w:t>工作组还为</w:t>
      </w:r>
      <w:r>
        <w:rPr>
          <w:lang w:eastAsia="zh-CN"/>
        </w:rPr>
        <w:t>进一步发展</w:t>
      </w:r>
      <w:r>
        <w:rPr>
          <w:rFonts w:hint="eastAsia"/>
          <w:lang w:eastAsia="zh-CN"/>
        </w:rPr>
        <w:t>IMT-2000</w:t>
      </w:r>
      <w:r>
        <w:rPr>
          <w:rFonts w:hint="eastAsia"/>
          <w:lang w:eastAsia="zh-CN"/>
        </w:rPr>
        <w:t>和</w:t>
      </w:r>
      <w:r w:rsidR="00037921">
        <w:rPr>
          <w:rFonts w:hint="eastAsia"/>
          <w:lang w:eastAsia="ja-JP"/>
        </w:rPr>
        <w:t>IMT-Advanced</w:t>
      </w:r>
      <w:r>
        <w:rPr>
          <w:rFonts w:hint="eastAsia"/>
          <w:lang w:eastAsia="zh-CN"/>
        </w:rPr>
        <w:t>开展了</w:t>
      </w:r>
      <w:r>
        <w:rPr>
          <w:lang w:eastAsia="zh-CN"/>
        </w:rPr>
        <w:t>许多工作。</w:t>
      </w:r>
      <w:r w:rsidR="00490F9B">
        <w:rPr>
          <w:lang w:eastAsia="zh-CN"/>
        </w:rPr>
        <w:t>已完成</w:t>
      </w:r>
      <w:r>
        <w:rPr>
          <w:lang w:eastAsia="zh-CN"/>
        </w:rPr>
        <w:t>的</w:t>
      </w:r>
      <w:r w:rsidR="00490F9B">
        <w:rPr>
          <w:lang w:eastAsia="zh-CN"/>
        </w:rPr>
        <w:t>建议书</w:t>
      </w:r>
      <w:r>
        <w:rPr>
          <w:lang w:eastAsia="zh-CN"/>
        </w:rPr>
        <w:t>新版</w:t>
      </w:r>
      <w:r w:rsidR="00490F9B">
        <w:rPr>
          <w:rFonts w:hint="eastAsia"/>
          <w:lang w:eastAsia="zh-CN"/>
        </w:rPr>
        <w:t>如</w:t>
      </w:r>
      <w:r w:rsidR="00490F9B">
        <w:rPr>
          <w:lang w:eastAsia="zh-CN"/>
        </w:rPr>
        <w:t>下</w:t>
      </w:r>
      <w:r>
        <w:rPr>
          <w:lang w:eastAsia="zh-CN"/>
        </w:rPr>
        <w:t>：</w:t>
      </w:r>
    </w:p>
    <w:p w:rsidR="00037921" w:rsidRPr="009D2192" w:rsidRDefault="00037921" w:rsidP="00137C93">
      <w:pPr>
        <w:pStyle w:val="enumlev1"/>
        <w:rPr>
          <w:sz w:val="22"/>
          <w:szCs w:val="22"/>
          <w:lang w:eastAsia="zh-CN"/>
        </w:rPr>
      </w:pPr>
      <w:r w:rsidRPr="009D2192">
        <w:rPr>
          <w:lang w:eastAsia="zh-CN"/>
        </w:rPr>
        <w:lastRenderedPageBreak/>
        <w:t>−</w:t>
      </w:r>
      <w:r w:rsidRPr="009D2192">
        <w:rPr>
          <w:lang w:eastAsia="zh-CN"/>
        </w:rPr>
        <w:tab/>
        <w:t>ITU</w:t>
      </w:r>
      <w:r w:rsidRPr="009D2192">
        <w:rPr>
          <w:lang w:eastAsia="zh-CN"/>
        </w:rPr>
        <w:noBreakHyphen/>
        <w:t>R M.1457</w:t>
      </w:r>
      <w:r w:rsidR="00C5380D">
        <w:rPr>
          <w:rFonts w:hint="eastAsia"/>
          <w:lang w:eastAsia="zh-CN"/>
        </w:rPr>
        <w:t>建议书</w:t>
      </w:r>
      <w:r w:rsidRPr="009D2192">
        <w:rPr>
          <w:lang w:eastAsia="zh-CN"/>
        </w:rPr>
        <w:t xml:space="preserve"> − </w:t>
      </w:r>
      <w:r w:rsidRPr="00137C93">
        <w:rPr>
          <w:rFonts w:ascii="SimSun" w:hAnsi="SimSun"/>
          <w:lang w:eastAsia="zh-CN"/>
        </w:rPr>
        <w:t>“</w:t>
      </w:r>
      <w:r w:rsidR="00137C93">
        <w:rPr>
          <w:rFonts w:ascii="SimSun" w:hAnsi="SimSun" w:hint="eastAsia"/>
          <w:lang w:eastAsia="zh-CN"/>
        </w:rPr>
        <w:t>国际移动</w:t>
      </w:r>
      <w:r w:rsidR="00137C93">
        <w:rPr>
          <w:rFonts w:ascii="SimSun" w:hAnsi="SimSun"/>
          <w:lang w:eastAsia="zh-CN"/>
        </w:rPr>
        <w:t>通信</w:t>
      </w:r>
      <w:r w:rsidR="00137C93">
        <w:rPr>
          <w:lang w:eastAsia="zh-CN"/>
        </w:rPr>
        <w:t>-2000</w:t>
      </w:r>
      <w:r w:rsidR="00754D36">
        <w:rPr>
          <w:lang w:eastAsia="zh-CN"/>
        </w:rPr>
        <w:t>（</w:t>
      </w:r>
      <w:r w:rsidRPr="009D2192">
        <w:rPr>
          <w:lang w:eastAsia="zh-CN"/>
        </w:rPr>
        <w:t>IMT-2000</w:t>
      </w:r>
      <w:r w:rsidR="00FC273C">
        <w:rPr>
          <w:lang w:eastAsia="zh-CN"/>
        </w:rPr>
        <w:t>）</w:t>
      </w:r>
      <w:r w:rsidR="00137C93">
        <w:rPr>
          <w:rFonts w:hint="eastAsia"/>
          <w:lang w:eastAsia="zh-CN"/>
        </w:rPr>
        <w:t>地面</w:t>
      </w:r>
      <w:r w:rsidR="00137C93">
        <w:rPr>
          <w:lang w:eastAsia="zh-CN"/>
        </w:rPr>
        <w:t>无线电接口的详细规范</w:t>
      </w:r>
      <w:r w:rsidRPr="00137C93">
        <w:rPr>
          <w:rFonts w:ascii="SimSun" w:hAnsi="SimSun"/>
          <w:lang w:eastAsia="zh-CN"/>
        </w:rPr>
        <w:t>”</w:t>
      </w:r>
      <w:r w:rsidR="00137C93">
        <w:rPr>
          <w:rFonts w:ascii="SimSun" w:hAnsi="SimSun" w:hint="eastAsia"/>
          <w:sz w:val="22"/>
          <w:szCs w:val="22"/>
          <w:lang w:eastAsia="zh-CN"/>
        </w:rPr>
        <w:t>。</w:t>
      </w:r>
    </w:p>
    <w:p w:rsidR="00037921" w:rsidRPr="009D2192" w:rsidRDefault="00037921" w:rsidP="00137C93">
      <w:pPr>
        <w:pStyle w:val="enumlev1"/>
        <w:rPr>
          <w:lang w:eastAsia="zh-CN"/>
        </w:rPr>
      </w:pPr>
      <w:r w:rsidRPr="009D2192">
        <w:rPr>
          <w:lang w:eastAsia="zh-CN"/>
        </w:rPr>
        <w:t>−</w:t>
      </w:r>
      <w:r w:rsidRPr="009D2192">
        <w:rPr>
          <w:lang w:eastAsia="zh-CN"/>
        </w:rPr>
        <w:tab/>
        <w:t>ITU</w:t>
      </w:r>
      <w:r w:rsidRPr="009D2192">
        <w:rPr>
          <w:lang w:eastAsia="zh-CN"/>
        </w:rPr>
        <w:noBreakHyphen/>
        <w:t>R M.1580</w:t>
      </w:r>
      <w:r w:rsidR="00C5380D">
        <w:rPr>
          <w:rFonts w:hint="eastAsia"/>
          <w:lang w:eastAsia="zh-CN"/>
        </w:rPr>
        <w:t>建议书</w:t>
      </w:r>
      <w:r w:rsidR="00137C93">
        <w:rPr>
          <w:rFonts w:hint="eastAsia"/>
          <w:lang w:eastAsia="zh-CN"/>
        </w:rPr>
        <w:t xml:space="preserve"> </w:t>
      </w:r>
      <w:r w:rsidRPr="009D2192">
        <w:rPr>
          <w:lang w:eastAsia="zh-CN"/>
        </w:rPr>
        <w:t xml:space="preserve">− </w:t>
      </w:r>
      <w:r w:rsidR="00137C93" w:rsidRPr="00137C93">
        <w:rPr>
          <w:rFonts w:ascii="SimSun" w:hAnsi="SimSun"/>
          <w:lang w:eastAsia="zh-CN"/>
        </w:rPr>
        <w:t>“</w:t>
      </w:r>
      <w:r w:rsidR="00137C93">
        <w:rPr>
          <w:rFonts w:ascii="SimSun" w:hAnsi="SimSun" w:hint="eastAsia"/>
          <w:lang w:eastAsia="zh-CN"/>
        </w:rPr>
        <w:t>使用</w:t>
      </w:r>
      <w:r>
        <w:rPr>
          <w:lang w:eastAsia="zh-CN"/>
        </w:rPr>
        <w:t>IMT-2000</w:t>
      </w:r>
      <w:r w:rsidR="00137C93">
        <w:rPr>
          <w:rFonts w:hint="eastAsia"/>
          <w:lang w:eastAsia="zh-CN"/>
        </w:rPr>
        <w:t>地面</w:t>
      </w:r>
      <w:r w:rsidR="00137C93">
        <w:rPr>
          <w:lang w:eastAsia="zh-CN"/>
        </w:rPr>
        <w:t>无线电接口的基站的一般性无用发射特性</w:t>
      </w:r>
      <w:r w:rsidR="00137C93" w:rsidRPr="00137C93">
        <w:rPr>
          <w:rFonts w:ascii="SimSun" w:hAnsi="SimSun"/>
          <w:lang w:eastAsia="zh-CN"/>
        </w:rPr>
        <w:t>”</w:t>
      </w:r>
      <w:r w:rsidR="00137C93">
        <w:rPr>
          <w:rFonts w:ascii="SimSun" w:hAnsi="SimSun" w:hint="eastAsia"/>
          <w:sz w:val="22"/>
          <w:szCs w:val="22"/>
          <w:lang w:eastAsia="zh-CN"/>
        </w:rPr>
        <w:t>。</w:t>
      </w:r>
    </w:p>
    <w:p w:rsidR="00037921" w:rsidRPr="009D2192" w:rsidRDefault="00037921" w:rsidP="00137C93">
      <w:pPr>
        <w:pStyle w:val="enumlev1"/>
        <w:rPr>
          <w:lang w:eastAsia="ja-JP"/>
        </w:rPr>
      </w:pPr>
      <w:r w:rsidRPr="009D2192">
        <w:rPr>
          <w:lang w:eastAsia="zh-CN"/>
        </w:rPr>
        <w:t>−</w:t>
      </w:r>
      <w:r w:rsidRPr="009D2192">
        <w:rPr>
          <w:lang w:eastAsia="zh-CN"/>
        </w:rPr>
        <w:tab/>
        <w:t>ITU</w:t>
      </w:r>
      <w:r w:rsidRPr="009D2192">
        <w:rPr>
          <w:lang w:eastAsia="zh-CN"/>
        </w:rPr>
        <w:noBreakHyphen/>
        <w:t>R M.1581</w:t>
      </w:r>
      <w:r w:rsidR="00C5380D">
        <w:rPr>
          <w:rFonts w:hint="eastAsia"/>
          <w:lang w:eastAsia="zh-CN"/>
        </w:rPr>
        <w:t>建议书</w:t>
      </w:r>
      <w:r w:rsidR="00C5380D">
        <w:rPr>
          <w:rFonts w:hint="eastAsia"/>
          <w:lang w:eastAsia="zh-CN"/>
        </w:rPr>
        <w:t xml:space="preserve"> </w:t>
      </w:r>
      <w:r w:rsidRPr="009D2192">
        <w:rPr>
          <w:lang w:eastAsia="zh-CN"/>
        </w:rPr>
        <w:t xml:space="preserve">− </w:t>
      </w:r>
      <w:r w:rsidR="00137C93" w:rsidRPr="00137C93">
        <w:rPr>
          <w:rFonts w:ascii="SimSun" w:hAnsi="SimSun"/>
          <w:lang w:eastAsia="zh-CN"/>
        </w:rPr>
        <w:t>“</w:t>
      </w:r>
      <w:r w:rsidR="00137C93">
        <w:rPr>
          <w:rFonts w:ascii="SimSun" w:hAnsi="SimSun" w:hint="eastAsia"/>
          <w:lang w:eastAsia="zh-CN"/>
        </w:rPr>
        <w:t>使用</w:t>
      </w:r>
      <w:r w:rsidR="00137C93">
        <w:rPr>
          <w:lang w:eastAsia="zh-CN"/>
        </w:rPr>
        <w:t>IMT-2000</w:t>
      </w:r>
      <w:r w:rsidR="00137C93">
        <w:rPr>
          <w:rFonts w:hint="eastAsia"/>
          <w:lang w:eastAsia="zh-CN"/>
        </w:rPr>
        <w:t>地面</w:t>
      </w:r>
      <w:r w:rsidR="00137C93">
        <w:rPr>
          <w:lang w:eastAsia="zh-CN"/>
        </w:rPr>
        <w:t>无线电接口的</w:t>
      </w:r>
      <w:r w:rsidR="00137C93">
        <w:rPr>
          <w:rFonts w:hint="eastAsia"/>
          <w:lang w:eastAsia="zh-CN"/>
        </w:rPr>
        <w:t>移动电台</w:t>
      </w:r>
      <w:r w:rsidR="00137C93">
        <w:rPr>
          <w:lang w:eastAsia="zh-CN"/>
        </w:rPr>
        <w:t>的一般性无用发射特性</w:t>
      </w:r>
      <w:r w:rsidR="00137C93" w:rsidRPr="00137C93">
        <w:rPr>
          <w:rFonts w:ascii="SimSun" w:hAnsi="SimSun"/>
          <w:lang w:eastAsia="zh-CN"/>
        </w:rPr>
        <w:t>”</w:t>
      </w:r>
      <w:r w:rsidR="00137C93">
        <w:rPr>
          <w:rFonts w:ascii="SimSun" w:hAnsi="SimSun" w:hint="eastAsia"/>
          <w:sz w:val="22"/>
          <w:szCs w:val="22"/>
          <w:lang w:eastAsia="zh-CN"/>
        </w:rPr>
        <w:t>。</w:t>
      </w:r>
    </w:p>
    <w:p w:rsidR="00037921" w:rsidRDefault="00037921" w:rsidP="004339BC">
      <w:pPr>
        <w:pStyle w:val="enumlev1"/>
        <w:rPr>
          <w:lang w:eastAsia="ja-JP"/>
        </w:rPr>
      </w:pPr>
      <w:r w:rsidRPr="009D2192">
        <w:rPr>
          <w:lang w:eastAsia="zh-CN"/>
        </w:rPr>
        <w:t>−</w:t>
      </w:r>
      <w:r w:rsidRPr="009D2192">
        <w:rPr>
          <w:lang w:eastAsia="zh-CN"/>
        </w:rPr>
        <w:tab/>
        <w:t>ITU</w:t>
      </w:r>
      <w:r w:rsidRPr="009D2192">
        <w:rPr>
          <w:lang w:eastAsia="zh-CN"/>
        </w:rPr>
        <w:noBreakHyphen/>
        <w:t>R M.1579</w:t>
      </w:r>
      <w:r w:rsidR="00C5380D">
        <w:rPr>
          <w:rFonts w:hint="eastAsia"/>
          <w:lang w:eastAsia="zh-CN"/>
        </w:rPr>
        <w:t>建议书</w:t>
      </w:r>
      <w:r w:rsidR="00C5380D">
        <w:rPr>
          <w:rFonts w:hint="eastAsia"/>
          <w:lang w:eastAsia="zh-CN"/>
        </w:rPr>
        <w:t xml:space="preserve"> </w:t>
      </w:r>
      <w:r w:rsidRPr="009D2192">
        <w:rPr>
          <w:lang w:eastAsia="zh-CN"/>
        </w:rPr>
        <w:t xml:space="preserve">− </w:t>
      </w:r>
      <w:r w:rsidR="00137C93" w:rsidRPr="00137C93">
        <w:rPr>
          <w:rFonts w:ascii="SimSun" w:hAnsi="SimSun"/>
          <w:lang w:eastAsia="zh-CN"/>
        </w:rPr>
        <w:t>“</w:t>
      </w:r>
      <w:r w:rsidRPr="009D2192">
        <w:rPr>
          <w:lang w:eastAsia="zh-CN"/>
        </w:rPr>
        <w:t>IMT-2000</w:t>
      </w:r>
      <w:r w:rsidR="004339BC">
        <w:rPr>
          <w:rFonts w:hint="eastAsia"/>
          <w:lang w:eastAsia="zh-CN"/>
        </w:rPr>
        <w:t>地面</w:t>
      </w:r>
      <w:r w:rsidR="004339BC">
        <w:rPr>
          <w:lang w:eastAsia="zh-CN"/>
        </w:rPr>
        <w:t>终端的全球流通</w:t>
      </w:r>
      <w:r w:rsidR="00137C93" w:rsidRPr="00137C93">
        <w:rPr>
          <w:rFonts w:ascii="SimSun" w:hAnsi="SimSun"/>
          <w:lang w:eastAsia="zh-CN"/>
        </w:rPr>
        <w:t>”</w:t>
      </w:r>
      <w:r w:rsidR="00137C93">
        <w:rPr>
          <w:rFonts w:ascii="SimSun" w:hAnsi="SimSun" w:hint="eastAsia"/>
          <w:sz w:val="22"/>
          <w:szCs w:val="22"/>
          <w:lang w:eastAsia="zh-CN"/>
        </w:rPr>
        <w:t>。</w:t>
      </w:r>
    </w:p>
    <w:p w:rsidR="00037921" w:rsidRPr="00A56EFF" w:rsidRDefault="00037921" w:rsidP="004339BC">
      <w:pPr>
        <w:pStyle w:val="enumlev1"/>
        <w:rPr>
          <w:lang w:eastAsia="ja-JP"/>
        </w:rPr>
      </w:pPr>
      <w:r w:rsidRPr="009D2192">
        <w:rPr>
          <w:lang w:eastAsia="zh-CN"/>
        </w:rPr>
        <w:t>−</w:t>
      </w:r>
      <w:r w:rsidRPr="009D2192">
        <w:rPr>
          <w:lang w:eastAsia="zh-CN"/>
        </w:rPr>
        <w:tab/>
        <w:t>ITU</w:t>
      </w:r>
      <w:r w:rsidRPr="009D2192">
        <w:rPr>
          <w:lang w:eastAsia="zh-CN"/>
        </w:rPr>
        <w:noBreakHyphen/>
        <w:t>R M.</w:t>
      </w:r>
      <w:r>
        <w:rPr>
          <w:rFonts w:hint="eastAsia"/>
          <w:lang w:eastAsia="ja-JP"/>
        </w:rPr>
        <w:t>2012</w:t>
      </w:r>
      <w:r w:rsidR="00C5380D">
        <w:rPr>
          <w:rFonts w:hint="eastAsia"/>
          <w:lang w:eastAsia="zh-CN"/>
        </w:rPr>
        <w:t>建议书</w:t>
      </w:r>
      <w:r w:rsidR="00C5380D">
        <w:rPr>
          <w:rFonts w:hint="eastAsia"/>
          <w:lang w:eastAsia="zh-CN"/>
        </w:rPr>
        <w:t xml:space="preserve"> </w:t>
      </w:r>
      <w:r w:rsidRPr="009D2192">
        <w:rPr>
          <w:lang w:eastAsia="zh-CN"/>
        </w:rPr>
        <w:t xml:space="preserve">− </w:t>
      </w:r>
      <w:r w:rsidR="00137C93" w:rsidRPr="00137C93">
        <w:rPr>
          <w:rFonts w:ascii="SimSun" w:hAnsi="SimSun"/>
          <w:lang w:eastAsia="zh-CN"/>
        </w:rPr>
        <w:t>“</w:t>
      </w:r>
      <w:r w:rsidR="004339BC">
        <w:rPr>
          <w:rFonts w:ascii="SimSun" w:hAnsi="SimSun" w:hint="eastAsia"/>
          <w:lang w:eastAsia="zh-CN"/>
        </w:rPr>
        <w:t>先进的</w:t>
      </w:r>
      <w:r w:rsidR="004339BC">
        <w:rPr>
          <w:rFonts w:ascii="SimSun" w:hAnsi="SimSun"/>
          <w:lang w:eastAsia="zh-CN"/>
        </w:rPr>
        <w:t>国际移动通信（</w:t>
      </w:r>
      <w:r>
        <w:rPr>
          <w:lang w:eastAsia="zh-CN"/>
        </w:rPr>
        <w:t>IMT-</w:t>
      </w:r>
      <w:r>
        <w:rPr>
          <w:rFonts w:hint="eastAsia"/>
          <w:lang w:eastAsia="ja-JP"/>
        </w:rPr>
        <w:t>Advanced</w:t>
      </w:r>
      <w:r w:rsidR="00FC273C">
        <w:rPr>
          <w:lang w:eastAsia="zh-CN"/>
        </w:rPr>
        <w:t>）</w:t>
      </w:r>
      <w:r w:rsidR="004339BC">
        <w:rPr>
          <w:rFonts w:hint="eastAsia"/>
          <w:lang w:eastAsia="zh-CN"/>
        </w:rPr>
        <w:t>地面无线电</w:t>
      </w:r>
      <w:r w:rsidR="004339BC">
        <w:rPr>
          <w:lang w:eastAsia="zh-CN"/>
        </w:rPr>
        <w:t>接口的</w:t>
      </w:r>
      <w:r w:rsidR="004339BC">
        <w:rPr>
          <w:rFonts w:hint="eastAsia"/>
          <w:lang w:eastAsia="zh-CN"/>
        </w:rPr>
        <w:t>详细规范</w:t>
      </w:r>
      <w:r w:rsidR="00137C93" w:rsidRPr="00137C93">
        <w:rPr>
          <w:rFonts w:ascii="SimSun" w:hAnsi="SimSun"/>
          <w:lang w:eastAsia="zh-CN"/>
        </w:rPr>
        <w:t>”</w:t>
      </w:r>
      <w:r w:rsidR="00137C93">
        <w:rPr>
          <w:rFonts w:ascii="SimSun" w:hAnsi="SimSun" w:hint="eastAsia"/>
          <w:sz w:val="22"/>
          <w:szCs w:val="22"/>
          <w:lang w:eastAsia="zh-CN"/>
        </w:rPr>
        <w:t>。</w:t>
      </w:r>
    </w:p>
    <w:p w:rsidR="00037921" w:rsidRPr="009D2192" w:rsidRDefault="00037921" w:rsidP="009B7B99">
      <w:pPr>
        <w:pStyle w:val="Headingb"/>
        <w:rPr>
          <w:lang w:eastAsia="zh-CN"/>
        </w:rPr>
      </w:pPr>
      <w:r>
        <w:rPr>
          <w:rFonts w:hint="eastAsia"/>
          <w:lang w:eastAsia="ja-JP"/>
        </w:rPr>
        <w:t>3</w:t>
      </w:r>
      <w:r w:rsidR="009B7B99">
        <w:rPr>
          <w:lang w:eastAsia="ja-JP"/>
        </w:rPr>
        <w:t>)</w:t>
      </w:r>
      <w:r w:rsidRPr="009D2192">
        <w:rPr>
          <w:lang w:eastAsia="ja-JP"/>
        </w:rPr>
        <w:tab/>
      </w:r>
      <w:r w:rsidR="004339BC">
        <w:rPr>
          <w:rFonts w:hint="eastAsia"/>
          <w:lang w:eastAsia="zh-CN"/>
        </w:rPr>
        <w:t>频谱</w:t>
      </w:r>
      <w:r w:rsidR="004339BC">
        <w:rPr>
          <w:lang w:eastAsia="zh-CN"/>
        </w:rPr>
        <w:t>相关工作</w:t>
      </w:r>
    </w:p>
    <w:p w:rsidR="00037921" w:rsidRDefault="00490F9B" w:rsidP="009B7B99">
      <w:pPr>
        <w:ind w:firstLineChars="200" w:firstLine="480"/>
        <w:rPr>
          <w:lang w:eastAsia="zh-CN"/>
        </w:rPr>
      </w:pPr>
      <w:r w:rsidRPr="00490F9B">
        <w:rPr>
          <w:lang w:eastAsia="zh-CN"/>
        </w:rPr>
        <w:t>5D</w:t>
      </w:r>
      <w:r w:rsidRPr="00490F9B">
        <w:rPr>
          <w:rFonts w:hint="eastAsia"/>
          <w:lang w:eastAsia="zh-CN"/>
        </w:rPr>
        <w:t>工作组承担了大量频率安排、共用研究以及其它项目的频谱相关议题的研究工作</w:t>
      </w:r>
      <w:r>
        <w:rPr>
          <w:rFonts w:hint="eastAsia"/>
          <w:lang w:eastAsia="zh-CN"/>
        </w:rPr>
        <w:t>，</w:t>
      </w:r>
      <w:r w:rsidR="0044698D">
        <w:rPr>
          <w:rFonts w:hint="eastAsia"/>
          <w:lang w:eastAsia="zh-CN"/>
        </w:rPr>
        <w:t>尤其是</w:t>
      </w:r>
      <w:r w:rsidR="0044698D">
        <w:rPr>
          <w:rFonts w:hint="eastAsia"/>
          <w:lang w:eastAsia="ja-JP"/>
        </w:rPr>
        <w:t>WRC-15</w:t>
      </w:r>
      <w:r w:rsidR="0044698D">
        <w:rPr>
          <w:rFonts w:hint="eastAsia"/>
          <w:lang w:eastAsia="zh-CN"/>
        </w:rPr>
        <w:t>议项</w:t>
      </w:r>
      <w:r w:rsidR="00037921">
        <w:rPr>
          <w:rFonts w:hint="eastAsia"/>
          <w:lang w:eastAsia="ja-JP"/>
        </w:rPr>
        <w:t>1.1</w:t>
      </w:r>
      <w:r w:rsidR="0044698D">
        <w:rPr>
          <w:rFonts w:hint="eastAsia"/>
          <w:lang w:eastAsia="zh-CN"/>
        </w:rPr>
        <w:t>和</w:t>
      </w:r>
      <w:r w:rsidR="00037921">
        <w:rPr>
          <w:rFonts w:hint="eastAsia"/>
          <w:lang w:eastAsia="ja-JP"/>
        </w:rPr>
        <w:t>1.2</w:t>
      </w:r>
      <w:r>
        <w:rPr>
          <w:rFonts w:hint="eastAsia"/>
          <w:lang w:eastAsia="zh-CN"/>
        </w:rPr>
        <w:t>。</w:t>
      </w:r>
      <w:r w:rsidR="0044698D">
        <w:rPr>
          <w:lang w:eastAsia="zh-CN"/>
        </w:rPr>
        <w:t>虽然</w:t>
      </w:r>
      <w:r w:rsidR="00037921">
        <w:rPr>
          <w:rFonts w:hint="eastAsia"/>
          <w:lang w:eastAsia="ja-JP"/>
        </w:rPr>
        <w:t>CPM15-1</w:t>
      </w:r>
      <w:r w:rsidR="0044698D">
        <w:rPr>
          <w:rFonts w:hint="eastAsia"/>
          <w:lang w:eastAsia="zh-CN"/>
        </w:rPr>
        <w:t>成立了</w:t>
      </w:r>
      <w:r>
        <w:rPr>
          <w:rFonts w:hint="eastAsia"/>
          <w:lang w:eastAsia="zh-CN"/>
        </w:rPr>
        <w:t>作为</w:t>
      </w:r>
      <w:r>
        <w:rPr>
          <w:lang w:eastAsia="zh-CN"/>
        </w:rPr>
        <w:t>上述</w:t>
      </w:r>
      <w:r>
        <w:rPr>
          <w:rFonts w:hint="eastAsia"/>
          <w:lang w:eastAsia="zh-CN"/>
        </w:rPr>
        <w:t>议项</w:t>
      </w:r>
      <w:r>
        <w:rPr>
          <w:lang w:eastAsia="zh-CN"/>
        </w:rPr>
        <w:t>负责小组的</w:t>
      </w:r>
      <w:r w:rsidR="0044698D">
        <w:rPr>
          <w:lang w:eastAsia="zh-CN"/>
        </w:rPr>
        <w:t>联合任务组</w:t>
      </w:r>
      <w:r w:rsidR="000409A6">
        <w:rPr>
          <w:lang w:eastAsia="zh-CN"/>
        </w:rPr>
        <w:br/>
      </w:r>
      <w:r w:rsidR="00037921">
        <w:rPr>
          <w:rFonts w:hint="eastAsia"/>
          <w:lang w:eastAsia="ja-JP"/>
        </w:rPr>
        <w:t>4-5-6-7</w:t>
      </w:r>
      <w:r w:rsidR="0044698D">
        <w:rPr>
          <w:lang w:eastAsia="zh-CN"/>
        </w:rPr>
        <w:t>，</w:t>
      </w:r>
      <w:r w:rsidR="0044698D" w:rsidRPr="009D2192">
        <w:rPr>
          <w:lang w:eastAsia="zh-CN"/>
        </w:rPr>
        <w:t>5D</w:t>
      </w:r>
      <w:r w:rsidR="0044698D">
        <w:rPr>
          <w:rFonts w:hint="eastAsia"/>
          <w:lang w:eastAsia="zh-CN"/>
        </w:rPr>
        <w:t>工作组亦</w:t>
      </w:r>
      <w:r w:rsidR="0044698D">
        <w:rPr>
          <w:lang w:eastAsia="zh-CN"/>
        </w:rPr>
        <w:t>承担了以下工作：</w:t>
      </w:r>
    </w:p>
    <w:p w:rsidR="0044698D" w:rsidRDefault="0044698D" w:rsidP="0044698D">
      <w:pPr>
        <w:pStyle w:val="enumlev1"/>
        <w:rPr>
          <w:lang w:eastAsia="ja-JP"/>
        </w:rPr>
      </w:pPr>
      <w:r w:rsidRPr="009D2192">
        <w:rPr>
          <w:lang w:eastAsia="zh-CN"/>
        </w:rPr>
        <w:t>−</w:t>
      </w:r>
      <w:r w:rsidRPr="009D2192">
        <w:rPr>
          <w:lang w:eastAsia="zh-CN"/>
        </w:rPr>
        <w:tab/>
      </w:r>
      <w:r>
        <w:rPr>
          <w:rFonts w:hint="eastAsia"/>
          <w:lang w:eastAsia="zh-CN"/>
        </w:rPr>
        <w:t>移动</w:t>
      </w:r>
      <w:r>
        <w:rPr>
          <w:lang w:eastAsia="zh-CN"/>
        </w:rPr>
        <w:t>业务的频谱要求，包括适当的频率范围</w:t>
      </w:r>
      <w:r>
        <w:rPr>
          <w:rFonts w:hint="eastAsia"/>
          <w:lang w:eastAsia="zh-CN"/>
        </w:rPr>
        <w:t>；</w:t>
      </w:r>
    </w:p>
    <w:p w:rsidR="0044698D" w:rsidRPr="00A56EFF" w:rsidRDefault="0044698D" w:rsidP="0044698D">
      <w:pPr>
        <w:pStyle w:val="enumlev1"/>
        <w:rPr>
          <w:lang w:eastAsia="ja-JP"/>
        </w:rPr>
      </w:pPr>
      <w:r w:rsidRPr="009D2192">
        <w:rPr>
          <w:lang w:eastAsia="zh-CN"/>
        </w:rPr>
        <w:t>−</w:t>
      </w:r>
      <w:r w:rsidRPr="009D2192">
        <w:rPr>
          <w:lang w:eastAsia="zh-CN"/>
        </w:rPr>
        <w:tab/>
      </w:r>
      <w:r>
        <w:rPr>
          <w:lang w:eastAsia="zh-CN"/>
        </w:rPr>
        <w:t>IMT</w:t>
      </w:r>
      <w:r>
        <w:rPr>
          <w:rFonts w:hint="eastAsia"/>
          <w:lang w:eastAsia="zh-CN"/>
        </w:rPr>
        <w:t>的</w:t>
      </w:r>
      <w:r>
        <w:rPr>
          <w:lang w:eastAsia="zh-CN"/>
        </w:rPr>
        <w:t>具体要求；</w:t>
      </w:r>
    </w:p>
    <w:p w:rsidR="0044698D" w:rsidRPr="00A56EFF" w:rsidRDefault="0044698D" w:rsidP="00490F9B">
      <w:pPr>
        <w:pStyle w:val="enumlev1"/>
        <w:rPr>
          <w:lang w:eastAsia="ja-JP"/>
        </w:rPr>
      </w:pPr>
      <w:r w:rsidRPr="009D2192">
        <w:rPr>
          <w:lang w:eastAsia="zh-CN"/>
        </w:rPr>
        <w:t>−</w:t>
      </w:r>
      <w:r w:rsidRPr="009D2192">
        <w:rPr>
          <w:lang w:eastAsia="zh-CN"/>
        </w:rPr>
        <w:tab/>
      </w:r>
      <w:r>
        <w:rPr>
          <w:rFonts w:hint="eastAsia"/>
          <w:lang w:eastAsia="zh-CN"/>
        </w:rPr>
        <w:t>适用于</w:t>
      </w:r>
      <w:r>
        <w:rPr>
          <w:lang w:eastAsia="zh-CN"/>
        </w:rPr>
        <w:t>第</w:t>
      </w:r>
      <w:r w:rsidRPr="0044698D">
        <w:rPr>
          <w:rFonts w:hint="eastAsia"/>
          <w:b/>
          <w:bCs/>
          <w:lang w:eastAsia="zh-CN"/>
        </w:rPr>
        <w:t>232</w:t>
      </w:r>
      <w:r>
        <w:rPr>
          <w:rFonts w:hint="eastAsia"/>
          <w:lang w:eastAsia="zh-CN"/>
        </w:rPr>
        <w:t>号</w:t>
      </w:r>
      <w:r>
        <w:rPr>
          <w:lang w:eastAsia="zh-CN"/>
        </w:rPr>
        <w:t>决议</w:t>
      </w:r>
      <w:r w:rsidRPr="0044698D">
        <w:rPr>
          <w:b/>
          <w:bCs/>
          <w:lang w:eastAsia="zh-CN"/>
        </w:rPr>
        <w:t>（</w:t>
      </w:r>
      <w:r w:rsidRPr="0044698D">
        <w:rPr>
          <w:rFonts w:hint="eastAsia"/>
          <w:b/>
          <w:bCs/>
          <w:lang w:eastAsia="zh-CN"/>
        </w:rPr>
        <w:t>WRC-12</w:t>
      </w:r>
      <w:r w:rsidRPr="0044698D">
        <w:rPr>
          <w:rFonts w:hint="eastAsia"/>
          <w:b/>
          <w:bCs/>
          <w:lang w:eastAsia="zh-CN"/>
        </w:rPr>
        <w:t>）</w:t>
      </w:r>
      <w:r>
        <w:rPr>
          <w:lang w:eastAsia="zh-CN"/>
        </w:rPr>
        <w:t>所述</w:t>
      </w:r>
      <w:r w:rsidRPr="0044698D">
        <w:rPr>
          <w:lang w:eastAsia="zh-CN"/>
        </w:rPr>
        <w:t>790 MHz</w:t>
      </w:r>
      <w:r>
        <w:rPr>
          <w:rFonts w:hint="eastAsia"/>
          <w:lang w:eastAsia="zh-CN"/>
        </w:rPr>
        <w:t>以下</w:t>
      </w:r>
      <w:r>
        <w:rPr>
          <w:lang w:eastAsia="zh-CN"/>
        </w:rPr>
        <w:t>频段的移动业务的信道安排</w:t>
      </w:r>
    </w:p>
    <w:p w:rsidR="00AF4E5A" w:rsidRDefault="0044698D" w:rsidP="00680D04">
      <w:pPr>
        <w:ind w:firstLineChars="200" w:firstLine="480"/>
        <w:rPr>
          <w:lang w:eastAsia="zh-CN"/>
        </w:rPr>
      </w:pPr>
      <w:r>
        <w:rPr>
          <w:rFonts w:hint="eastAsia"/>
          <w:lang w:eastAsia="zh-CN"/>
        </w:rPr>
        <w:t>这些</w:t>
      </w:r>
      <w:r>
        <w:rPr>
          <w:lang w:eastAsia="zh-CN"/>
        </w:rPr>
        <w:t>研究</w:t>
      </w:r>
      <w:r w:rsidR="00490F9B">
        <w:rPr>
          <w:rFonts w:hint="eastAsia"/>
          <w:lang w:eastAsia="zh-CN"/>
        </w:rPr>
        <w:t>成果</w:t>
      </w:r>
      <w:r w:rsidR="00AF4E5A">
        <w:rPr>
          <w:lang w:eastAsia="zh-CN"/>
        </w:rPr>
        <w:t>已在</w:t>
      </w:r>
      <w:r w:rsidR="00AF4E5A">
        <w:rPr>
          <w:rFonts w:hint="eastAsia"/>
          <w:lang w:eastAsia="zh-CN"/>
        </w:rPr>
        <w:t>2013</w:t>
      </w:r>
      <w:r w:rsidR="00AF4E5A">
        <w:rPr>
          <w:rFonts w:hint="eastAsia"/>
          <w:lang w:eastAsia="zh-CN"/>
        </w:rPr>
        <w:t>年</w:t>
      </w:r>
      <w:r w:rsidR="00AF4E5A">
        <w:rPr>
          <w:rFonts w:hint="eastAsia"/>
          <w:lang w:eastAsia="zh-CN"/>
        </w:rPr>
        <w:t>7</w:t>
      </w:r>
      <w:r w:rsidR="00AF4E5A">
        <w:rPr>
          <w:rFonts w:hint="eastAsia"/>
          <w:lang w:eastAsia="zh-CN"/>
        </w:rPr>
        <w:t>月</w:t>
      </w:r>
      <w:r w:rsidR="00AF4E5A">
        <w:rPr>
          <w:rFonts w:hint="eastAsia"/>
          <w:lang w:eastAsia="zh-CN"/>
        </w:rPr>
        <w:t>31</w:t>
      </w:r>
      <w:r w:rsidR="00AF4E5A">
        <w:rPr>
          <w:rFonts w:hint="eastAsia"/>
          <w:lang w:eastAsia="zh-CN"/>
        </w:rPr>
        <w:t>日</w:t>
      </w:r>
      <w:r w:rsidR="00AF4E5A">
        <w:rPr>
          <w:lang w:eastAsia="zh-CN"/>
        </w:rPr>
        <w:t>前按照</w:t>
      </w:r>
      <w:r w:rsidR="00AF4E5A">
        <w:rPr>
          <w:rFonts w:hint="eastAsia"/>
          <w:lang w:eastAsia="ja-JP"/>
        </w:rPr>
        <w:t>CPM15-1</w:t>
      </w:r>
      <w:r w:rsidR="00AF4E5A">
        <w:rPr>
          <w:rFonts w:hint="eastAsia"/>
          <w:lang w:eastAsia="zh-CN"/>
        </w:rPr>
        <w:t>的</w:t>
      </w:r>
      <w:r w:rsidR="00AF4E5A">
        <w:rPr>
          <w:lang w:eastAsia="zh-CN"/>
        </w:rPr>
        <w:t>决定提交</w:t>
      </w:r>
      <w:r w:rsidR="00680D04">
        <w:rPr>
          <w:rFonts w:hint="eastAsia"/>
          <w:lang w:eastAsia="zh-CN"/>
        </w:rPr>
        <w:t>联合任务组</w:t>
      </w:r>
      <w:r w:rsidR="00037921">
        <w:rPr>
          <w:rFonts w:hint="eastAsia"/>
          <w:lang w:eastAsia="ja-JP"/>
        </w:rPr>
        <w:t>4-5-6-7</w:t>
      </w:r>
      <w:r w:rsidR="00AF4E5A">
        <w:rPr>
          <w:rFonts w:hint="eastAsia"/>
          <w:lang w:eastAsia="zh-CN"/>
        </w:rPr>
        <w:t>。</w:t>
      </w:r>
    </w:p>
    <w:p w:rsidR="00037921" w:rsidRPr="009D2192" w:rsidRDefault="00AF4E5A" w:rsidP="009B7B99">
      <w:pPr>
        <w:keepNext/>
        <w:ind w:firstLineChars="200" w:firstLine="480"/>
        <w:rPr>
          <w:lang w:eastAsia="zh-CN"/>
        </w:rPr>
      </w:pPr>
      <w:r>
        <w:rPr>
          <w:rFonts w:hint="eastAsia"/>
          <w:lang w:eastAsia="zh-CN"/>
        </w:rPr>
        <w:t>除上述</w:t>
      </w:r>
      <w:r>
        <w:rPr>
          <w:lang w:eastAsia="zh-CN"/>
        </w:rPr>
        <w:t>与</w:t>
      </w:r>
      <w:r>
        <w:rPr>
          <w:rFonts w:hint="eastAsia"/>
          <w:lang w:eastAsia="zh-CN"/>
        </w:rPr>
        <w:t>WRC</w:t>
      </w:r>
      <w:r>
        <w:rPr>
          <w:rFonts w:hint="eastAsia"/>
          <w:lang w:eastAsia="zh-CN"/>
        </w:rPr>
        <w:t>相关</w:t>
      </w:r>
      <w:r>
        <w:rPr>
          <w:lang w:eastAsia="zh-CN"/>
        </w:rPr>
        <w:t>的成就外，频谱方面的</w:t>
      </w:r>
      <w:r>
        <w:rPr>
          <w:rFonts w:hint="eastAsia"/>
          <w:lang w:eastAsia="zh-CN"/>
        </w:rPr>
        <w:t>主要</w:t>
      </w:r>
      <w:r>
        <w:rPr>
          <w:lang w:eastAsia="zh-CN"/>
        </w:rPr>
        <w:t>工作成果</w:t>
      </w:r>
      <w:r>
        <w:rPr>
          <w:rFonts w:hint="eastAsia"/>
          <w:lang w:eastAsia="zh-CN"/>
        </w:rPr>
        <w:t>还</w:t>
      </w:r>
      <w:r>
        <w:rPr>
          <w:lang w:eastAsia="zh-CN"/>
        </w:rPr>
        <w:t>包括：</w:t>
      </w:r>
    </w:p>
    <w:p w:rsidR="00037921" w:rsidRDefault="00037921" w:rsidP="00DB7F26">
      <w:pPr>
        <w:pStyle w:val="enumlev1"/>
        <w:rPr>
          <w:lang w:eastAsia="zh-CN"/>
        </w:rPr>
      </w:pPr>
      <w:r w:rsidRPr="009D2192">
        <w:rPr>
          <w:lang w:eastAsia="ja-JP"/>
        </w:rPr>
        <w:t>–</w:t>
      </w:r>
      <w:r w:rsidRPr="009D2192">
        <w:rPr>
          <w:lang w:eastAsia="ja-JP"/>
        </w:rPr>
        <w:tab/>
      </w:r>
      <w:r w:rsidR="00AF4E5A">
        <w:rPr>
          <w:rFonts w:hint="eastAsia"/>
          <w:lang w:eastAsia="zh-CN"/>
        </w:rPr>
        <w:t>修订</w:t>
      </w:r>
      <w:r w:rsidRPr="009D2192">
        <w:rPr>
          <w:lang w:eastAsia="zh-CN"/>
        </w:rPr>
        <w:t>ITU</w:t>
      </w:r>
      <w:r w:rsidR="007976DA">
        <w:rPr>
          <w:lang w:eastAsia="zh-CN"/>
        </w:rPr>
        <w:t>-</w:t>
      </w:r>
      <w:r w:rsidRPr="009D2192">
        <w:rPr>
          <w:lang w:eastAsia="zh-CN"/>
        </w:rPr>
        <w:t>R M.1036-</w:t>
      </w:r>
      <w:r w:rsidR="00DB7F26">
        <w:rPr>
          <w:lang w:eastAsia="zh-CN"/>
        </w:rPr>
        <w:t>4</w:t>
      </w:r>
      <w:r w:rsidR="00AF4E5A">
        <w:rPr>
          <w:rFonts w:hint="eastAsia"/>
          <w:lang w:eastAsia="zh-CN"/>
        </w:rPr>
        <w:t>建议书</w:t>
      </w:r>
      <w:r w:rsidR="00AF4E5A">
        <w:rPr>
          <w:rFonts w:hint="eastAsia"/>
          <w:lang w:eastAsia="zh-CN"/>
        </w:rPr>
        <w:t xml:space="preserve"> </w:t>
      </w:r>
      <w:r w:rsidR="00AF4E5A">
        <w:rPr>
          <w:lang w:eastAsia="zh-CN"/>
        </w:rPr>
        <w:t xml:space="preserve">– </w:t>
      </w:r>
      <w:r w:rsidR="00063B61" w:rsidRPr="00063B61">
        <w:rPr>
          <w:rFonts w:ascii="SimSun" w:hAnsi="SimSun"/>
          <w:lang w:eastAsia="zh-CN"/>
        </w:rPr>
        <w:t>“</w:t>
      </w:r>
      <w:r w:rsidR="00680D04">
        <w:rPr>
          <w:rFonts w:ascii="SimSun" w:hAnsi="SimSun" w:hint="eastAsia"/>
          <w:lang w:eastAsia="zh-CN"/>
        </w:rPr>
        <w:t>在</w:t>
      </w:r>
      <w:r w:rsidR="00AF4E5A">
        <w:rPr>
          <w:rFonts w:hint="eastAsia"/>
          <w:lang w:eastAsia="zh-CN"/>
        </w:rPr>
        <w:t>《</w:t>
      </w:r>
      <w:r w:rsidR="00AF4E5A">
        <w:rPr>
          <w:lang w:eastAsia="zh-CN"/>
        </w:rPr>
        <w:t>无线电规则》（</w:t>
      </w:r>
      <w:r w:rsidR="00AF4E5A">
        <w:rPr>
          <w:rFonts w:hint="eastAsia"/>
          <w:lang w:eastAsia="zh-CN"/>
        </w:rPr>
        <w:t>RR</w:t>
      </w:r>
      <w:r w:rsidR="00AF4E5A">
        <w:rPr>
          <w:rFonts w:hint="eastAsia"/>
          <w:lang w:eastAsia="zh-CN"/>
        </w:rPr>
        <w:t>）</w:t>
      </w:r>
      <w:r w:rsidR="00680D04">
        <w:rPr>
          <w:rFonts w:hint="eastAsia"/>
          <w:lang w:eastAsia="zh-CN"/>
        </w:rPr>
        <w:t>确定的</w:t>
      </w:r>
      <w:r w:rsidR="00AF4E5A">
        <w:rPr>
          <w:rFonts w:hint="eastAsia"/>
          <w:lang w:eastAsia="zh-CN"/>
        </w:rPr>
        <w:t>IMT</w:t>
      </w:r>
      <w:r w:rsidR="00063B61">
        <w:rPr>
          <w:rFonts w:hint="eastAsia"/>
          <w:lang w:eastAsia="zh-CN"/>
        </w:rPr>
        <w:t>频段中</w:t>
      </w:r>
      <w:r w:rsidR="00063B61">
        <w:rPr>
          <w:lang w:eastAsia="zh-CN"/>
        </w:rPr>
        <w:t>实施国际移动通信（</w:t>
      </w:r>
      <w:r w:rsidR="00063B61">
        <w:rPr>
          <w:rFonts w:hint="eastAsia"/>
          <w:lang w:eastAsia="zh-CN"/>
        </w:rPr>
        <w:t>IMT</w:t>
      </w:r>
      <w:r w:rsidR="00063B61">
        <w:rPr>
          <w:rFonts w:hint="eastAsia"/>
          <w:lang w:eastAsia="zh-CN"/>
        </w:rPr>
        <w:t>）</w:t>
      </w:r>
      <w:r w:rsidR="00063B61">
        <w:rPr>
          <w:lang w:eastAsia="zh-CN"/>
        </w:rPr>
        <w:t>地面部分的频率安排</w:t>
      </w:r>
      <w:r w:rsidR="00063B61">
        <w:rPr>
          <w:rFonts w:hint="eastAsia"/>
          <w:lang w:eastAsia="zh-CN"/>
        </w:rPr>
        <w:t>”</w:t>
      </w:r>
      <w:r w:rsidR="00754D36" w:rsidRPr="00F03F7A">
        <w:rPr>
          <w:rStyle w:val="FootnoteReference"/>
          <w:rFonts w:hint="eastAsia"/>
          <w:lang w:eastAsia="zh-CN"/>
        </w:rPr>
        <w:t>（</w:t>
      </w:r>
      <w:r w:rsidRPr="00F03F7A">
        <w:rPr>
          <w:rStyle w:val="FootnoteReference"/>
          <w:rFonts w:hint="eastAsia"/>
          <w:lang w:eastAsia="zh-CN"/>
        </w:rPr>
        <w:t>*</w:t>
      </w:r>
      <w:r w:rsidR="00FC273C" w:rsidRPr="00F03F7A">
        <w:rPr>
          <w:rStyle w:val="FootnoteReference"/>
          <w:rFonts w:hint="eastAsia"/>
          <w:lang w:eastAsia="zh-CN"/>
        </w:rPr>
        <w:t>）</w:t>
      </w:r>
      <w:r w:rsidR="00063B61">
        <w:rPr>
          <w:rFonts w:hint="eastAsia"/>
          <w:lang w:eastAsia="zh-CN"/>
        </w:rPr>
        <w:t>；</w:t>
      </w:r>
    </w:p>
    <w:p w:rsidR="00037921" w:rsidRDefault="00037921" w:rsidP="007976DA">
      <w:pPr>
        <w:pStyle w:val="enumlev1"/>
        <w:rPr>
          <w:lang w:eastAsia="zh-CN"/>
        </w:rPr>
      </w:pPr>
      <w:r w:rsidRPr="009D2192">
        <w:rPr>
          <w:lang w:eastAsia="ja-JP"/>
        </w:rPr>
        <w:t>–</w:t>
      </w:r>
      <w:r w:rsidRPr="009D2192">
        <w:rPr>
          <w:lang w:eastAsia="ja-JP"/>
        </w:rPr>
        <w:tab/>
      </w:r>
      <w:r w:rsidR="00063B61">
        <w:rPr>
          <w:rFonts w:hint="eastAsia"/>
          <w:lang w:eastAsia="zh-CN"/>
        </w:rPr>
        <w:t>修订</w:t>
      </w:r>
      <w:r w:rsidRPr="009D2192">
        <w:rPr>
          <w:lang w:eastAsia="zh-CN"/>
        </w:rPr>
        <w:t>ITU</w:t>
      </w:r>
      <w:r w:rsidR="007976DA">
        <w:rPr>
          <w:lang w:eastAsia="zh-CN"/>
        </w:rPr>
        <w:t>-</w:t>
      </w:r>
      <w:r w:rsidRPr="009D2192">
        <w:rPr>
          <w:lang w:eastAsia="zh-CN"/>
        </w:rPr>
        <w:t>R M.</w:t>
      </w:r>
      <w:r>
        <w:rPr>
          <w:rFonts w:hint="eastAsia"/>
          <w:lang w:eastAsia="ja-JP"/>
        </w:rPr>
        <w:t>1768-0</w:t>
      </w:r>
      <w:r w:rsidR="00063B61">
        <w:rPr>
          <w:rFonts w:hint="eastAsia"/>
          <w:lang w:eastAsia="zh-CN"/>
        </w:rPr>
        <w:t>建议书</w:t>
      </w:r>
      <w:r w:rsidR="00063B61">
        <w:rPr>
          <w:rFonts w:hint="eastAsia"/>
          <w:lang w:eastAsia="zh-CN"/>
        </w:rPr>
        <w:t xml:space="preserve"> </w:t>
      </w:r>
      <w:r w:rsidR="00063B61">
        <w:rPr>
          <w:lang w:eastAsia="zh-CN"/>
        </w:rPr>
        <w:t>–</w:t>
      </w:r>
      <w:r>
        <w:rPr>
          <w:rFonts w:hint="eastAsia"/>
          <w:lang w:eastAsia="ja-JP"/>
        </w:rPr>
        <w:t xml:space="preserve"> </w:t>
      </w:r>
      <w:r w:rsidR="00063B61">
        <w:rPr>
          <w:rFonts w:hint="eastAsia"/>
          <w:lang w:eastAsia="zh-CN"/>
        </w:rPr>
        <w:t>“</w:t>
      </w:r>
      <w:r w:rsidR="00617860" w:rsidRPr="00617860">
        <w:rPr>
          <w:rFonts w:hint="eastAsia"/>
          <w:lang w:eastAsia="zh-CN"/>
        </w:rPr>
        <w:t>国际移动</w:t>
      </w:r>
      <w:r w:rsidR="00680D04">
        <w:rPr>
          <w:rFonts w:hint="eastAsia"/>
          <w:lang w:eastAsia="zh-CN"/>
        </w:rPr>
        <w:t>通信地面部分</w:t>
      </w:r>
      <w:r w:rsidR="00617860" w:rsidRPr="00617860">
        <w:rPr>
          <w:rFonts w:hint="eastAsia"/>
          <w:lang w:eastAsia="zh-CN"/>
        </w:rPr>
        <w:t>频谱需求的计算方法</w:t>
      </w:r>
      <w:r w:rsidRPr="00617860">
        <w:rPr>
          <w:rFonts w:ascii="SimSun" w:hAnsi="SimSun"/>
          <w:szCs w:val="24"/>
          <w:lang w:eastAsia="ja-JP"/>
        </w:rPr>
        <w:t>”</w:t>
      </w:r>
      <w:r w:rsidR="00617860">
        <w:rPr>
          <w:rFonts w:hint="eastAsia"/>
          <w:szCs w:val="24"/>
          <w:lang w:eastAsia="zh-CN"/>
        </w:rPr>
        <w:t>；</w:t>
      </w:r>
    </w:p>
    <w:p w:rsidR="00037921" w:rsidRPr="00D937F2" w:rsidRDefault="00037921" w:rsidP="007976DA">
      <w:pPr>
        <w:pStyle w:val="enumlev1"/>
        <w:rPr>
          <w:szCs w:val="24"/>
          <w:lang w:eastAsia="ja-JP"/>
        </w:rPr>
      </w:pPr>
      <w:r w:rsidRPr="009D2192">
        <w:rPr>
          <w:lang w:eastAsia="ja-JP"/>
        </w:rPr>
        <w:t>–</w:t>
      </w:r>
      <w:r w:rsidRPr="009D2192">
        <w:rPr>
          <w:lang w:eastAsia="ja-JP"/>
        </w:rPr>
        <w:tab/>
      </w:r>
      <w:r w:rsidR="0065524E">
        <w:rPr>
          <w:rFonts w:hint="eastAsia"/>
          <w:lang w:eastAsia="zh-CN"/>
        </w:rPr>
        <w:t>修订</w:t>
      </w:r>
      <w:r w:rsidRPr="009D2192">
        <w:rPr>
          <w:lang w:eastAsia="zh-CN"/>
        </w:rPr>
        <w:t>ITU</w:t>
      </w:r>
      <w:r w:rsidR="007976DA">
        <w:rPr>
          <w:lang w:eastAsia="zh-CN"/>
        </w:rPr>
        <w:t>-</w:t>
      </w:r>
      <w:r w:rsidRPr="00D937F2">
        <w:rPr>
          <w:lang w:eastAsia="zh-CN"/>
        </w:rPr>
        <w:t>R M.2039-</w:t>
      </w:r>
      <w:r>
        <w:rPr>
          <w:rFonts w:hint="eastAsia"/>
          <w:lang w:eastAsia="ja-JP"/>
        </w:rPr>
        <w:t>2</w:t>
      </w:r>
      <w:r w:rsidR="0065524E">
        <w:rPr>
          <w:rFonts w:hint="eastAsia"/>
          <w:lang w:eastAsia="zh-CN"/>
        </w:rPr>
        <w:t>号报告</w:t>
      </w:r>
      <w:r w:rsidRPr="009D2192">
        <w:rPr>
          <w:lang w:eastAsia="zh-CN"/>
        </w:rPr>
        <w:t xml:space="preserve"> – </w:t>
      </w:r>
      <w:r w:rsidRPr="00873F31">
        <w:rPr>
          <w:rFonts w:ascii="SimSun" w:hAnsi="SimSun"/>
          <w:lang w:eastAsia="zh-CN"/>
        </w:rPr>
        <w:t>“</w:t>
      </w:r>
      <w:r w:rsidR="00030FF0">
        <w:rPr>
          <w:rFonts w:hint="eastAsia"/>
          <w:szCs w:val="24"/>
          <w:lang w:eastAsia="zh-CN"/>
        </w:rPr>
        <w:t>用于频率</w:t>
      </w:r>
      <w:r w:rsidR="006E4CDC">
        <w:rPr>
          <w:rFonts w:hint="eastAsia"/>
          <w:szCs w:val="24"/>
          <w:lang w:eastAsia="zh-CN"/>
        </w:rPr>
        <w:t>共用</w:t>
      </w:r>
      <w:r w:rsidR="006E4CDC">
        <w:rPr>
          <w:rFonts w:hint="eastAsia"/>
          <w:szCs w:val="24"/>
          <w:lang w:eastAsia="zh-CN"/>
        </w:rPr>
        <w:t>/</w:t>
      </w:r>
      <w:r w:rsidR="006E4CDC">
        <w:rPr>
          <w:rFonts w:hint="eastAsia"/>
          <w:szCs w:val="24"/>
          <w:lang w:eastAsia="zh-CN"/>
        </w:rPr>
        <w:t>干扰</w:t>
      </w:r>
      <w:r w:rsidR="006E4CDC">
        <w:rPr>
          <w:szCs w:val="24"/>
          <w:lang w:eastAsia="zh-CN"/>
        </w:rPr>
        <w:t>分析的</w:t>
      </w:r>
      <w:r w:rsidRPr="00EC435A">
        <w:rPr>
          <w:szCs w:val="24"/>
          <w:lang w:eastAsia="zh-CN"/>
        </w:rPr>
        <w:t>IMT-2000</w:t>
      </w:r>
      <w:r w:rsidR="006E4CDC">
        <w:rPr>
          <w:rFonts w:hint="eastAsia"/>
          <w:szCs w:val="24"/>
          <w:lang w:eastAsia="zh-CN"/>
        </w:rPr>
        <w:t>地面</w:t>
      </w:r>
      <w:r w:rsidR="006E4CDC">
        <w:rPr>
          <w:szCs w:val="24"/>
          <w:lang w:eastAsia="zh-CN"/>
        </w:rPr>
        <w:t>系统特性</w:t>
      </w:r>
      <w:r w:rsidR="006E4CDC" w:rsidRPr="006E4CDC">
        <w:rPr>
          <w:rFonts w:ascii="SimSun" w:hAnsi="SimSun"/>
          <w:szCs w:val="24"/>
          <w:lang w:eastAsia="zh-CN"/>
        </w:rPr>
        <w:t>”</w:t>
      </w:r>
      <w:r w:rsidR="006E4CDC">
        <w:rPr>
          <w:rFonts w:hint="eastAsia"/>
          <w:szCs w:val="24"/>
          <w:lang w:eastAsia="zh-CN"/>
        </w:rPr>
        <w:t>；</w:t>
      </w:r>
    </w:p>
    <w:p w:rsidR="00037921" w:rsidRPr="00D937F2" w:rsidRDefault="00037921" w:rsidP="007976DA">
      <w:pPr>
        <w:pStyle w:val="enumlev1"/>
        <w:rPr>
          <w:lang w:eastAsia="zh-CN"/>
        </w:rPr>
      </w:pPr>
      <w:r w:rsidRPr="009D2192">
        <w:rPr>
          <w:lang w:eastAsia="ja-JP"/>
        </w:rPr>
        <w:t>–</w:t>
      </w:r>
      <w:r w:rsidRPr="009D2192">
        <w:rPr>
          <w:lang w:eastAsia="ja-JP"/>
        </w:rPr>
        <w:tab/>
      </w:r>
      <w:r w:rsidRPr="009D2192">
        <w:rPr>
          <w:szCs w:val="24"/>
          <w:lang w:eastAsia="zh-CN"/>
        </w:rPr>
        <w:t>ITU</w:t>
      </w:r>
      <w:r w:rsidR="007976DA">
        <w:rPr>
          <w:szCs w:val="24"/>
          <w:lang w:eastAsia="zh-CN"/>
        </w:rPr>
        <w:t>-</w:t>
      </w:r>
      <w:r w:rsidRPr="00D937F2">
        <w:rPr>
          <w:szCs w:val="24"/>
          <w:lang w:eastAsia="zh-CN"/>
        </w:rPr>
        <w:t>R M.2</w:t>
      </w:r>
      <w:r>
        <w:rPr>
          <w:rFonts w:hint="eastAsia"/>
          <w:szCs w:val="24"/>
          <w:lang w:eastAsia="ja-JP"/>
        </w:rPr>
        <w:t>289-0</w:t>
      </w:r>
      <w:r w:rsidR="0065524E">
        <w:rPr>
          <w:rFonts w:hint="eastAsia"/>
          <w:szCs w:val="24"/>
          <w:lang w:eastAsia="zh-CN"/>
        </w:rPr>
        <w:t>号</w:t>
      </w:r>
      <w:r w:rsidR="0065524E">
        <w:rPr>
          <w:szCs w:val="24"/>
          <w:lang w:eastAsia="zh-CN"/>
        </w:rPr>
        <w:t>报告</w:t>
      </w:r>
      <w:r w:rsidRPr="00D937F2">
        <w:rPr>
          <w:szCs w:val="24"/>
          <w:lang w:eastAsia="zh-CN"/>
        </w:rPr>
        <w:t xml:space="preserve"> – </w:t>
      </w:r>
      <w:r w:rsidRPr="00FE71CB">
        <w:rPr>
          <w:rFonts w:ascii="SimSun" w:hAnsi="SimSun"/>
          <w:szCs w:val="24"/>
          <w:lang w:eastAsia="zh-CN"/>
        </w:rPr>
        <w:t>“</w:t>
      </w:r>
      <w:r w:rsidR="00FE71CB" w:rsidRPr="00FE71CB">
        <w:rPr>
          <w:rFonts w:hint="eastAsia"/>
          <w:szCs w:val="24"/>
          <w:lang w:eastAsia="zh-CN"/>
        </w:rPr>
        <w:t>用于</w:t>
      </w:r>
      <w:r w:rsidR="00FE71CB" w:rsidRPr="00FE71CB">
        <w:rPr>
          <w:rFonts w:hint="eastAsia"/>
          <w:szCs w:val="24"/>
          <w:lang w:eastAsia="zh-CN"/>
        </w:rPr>
        <w:t>ITU-R M.1768-1</w:t>
      </w:r>
      <w:r w:rsidR="00FE71CB" w:rsidRPr="00FE71CB">
        <w:rPr>
          <w:rFonts w:hint="eastAsia"/>
          <w:szCs w:val="24"/>
          <w:lang w:eastAsia="zh-CN"/>
        </w:rPr>
        <w:t>建议书中地面</w:t>
      </w:r>
      <w:r w:rsidR="00FE71CB" w:rsidRPr="00FE71CB">
        <w:rPr>
          <w:rFonts w:hint="eastAsia"/>
          <w:szCs w:val="24"/>
          <w:lang w:eastAsia="zh-CN"/>
        </w:rPr>
        <w:t>IMT</w:t>
      </w:r>
      <w:r w:rsidR="00FE71CB" w:rsidRPr="00FE71CB">
        <w:rPr>
          <w:rFonts w:hint="eastAsia"/>
          <w:szCs w:val="24"/>
          <w:lang w:eastAsia="zh-CN"/>
        </w:rPr>
        <w:t>频谱估算方法的未来无线电方面的参数</w:t>
      </w:r>
      <w:r w:rsidR="00FE71CB" w:rsidRPr="00617860">
        <w:rPr>
          <w:rFonts w:ascii="SimSun" w:hAnsi="SimSun"/>
          <w:szCs w:val="24"/>
          <w:lang w:eastAsia="ja-JP"/>
        </w:rPr>
        <w:t>”</w:t>
      </w:r>
      <w:r w:rsidR="00FE71CB">
        <w:rPr>
          <w:rFonts w:hint="eastAsia"/>
          <w:szCs w:val="24"/>
          <w:lang w:eastAsia="zh-CN"/>
        </w:rPr>
        <w:t>；</w:t>
      </w:r>
    </w:p>
    <w:p w:rsidR="00037921" w:rsidRPr="00D937F2" w:rsidRDefault="00037921" w:rsidP="007976DA">
      <w:pPr>
        <w:pStyle w:val="enumlev1"/>
        <w:rPr>
          <w:lang w:eastAsia="zh-CN"/>
        </w:rPr>
      </w:pPr>
      <w:r w:rsidRPr="009D2192">
        <w:rPr>
          <w:lang w:eastAsia="ja-JP"/>
        </w:rPr>
        <w:t>–</w:t>
      </w:r>
      <w:r w:rsidRPr="009D2192">
        <w:rPr>
          <w:lang w:eastAsia="ja-JP"/>
        </w:rPr>
        <w:tab/>
      </w:r>
      <w:r w:rsidRPr="009D2192">
        <w:rPr>
          <w:szCs w:val="24"/>
          <w:lang w:eastAsia="zh-CN"/>
        </w:rPr>
        <w:t>ITU</w:t>
      </w:r>
      <w:r w:rsidR="007976DA">
        <w:rPr>
          <w:szCs w:val="24"/>
          <w:lang w:eastAsia="zh-CN"/>
        </w:rPr>
        <w:t>-</w:t>
      </w:r>
      <w:r w:rsidRPr="00D937F2">
        <w:rPr>
          <w:szCs w:val="24"/>
          <w:lang w:eastAsia="zh-CN"/>
        </w:rPr>
        <w:t>R M</w:t>
      </w:r>
      <w:r w:rsidRPr="00D937F2">
        <w:rPr>
          <w:lang w:eastAsia="zh-CN"/>
        </w:rPr>
        <w:t>.22</w:t>
      </w:r>
      <w:r>
        <w:rPr>
          <w:rFonts w:hint="eastAsia"/>
          <w:lang w:eastAsia="ja-JP"/>
        </w:rPr>
        <w:t>90-0</w:t>
      </w:r>
      <w:r w:rsidR="0065524E">
        <w:rPr>
          <w:rFonts w:hint="eastAsia"/>
          <w:lang w:eastAsia="zh-CN"/>
        </w:rPr>
        <w:t>号报告</w:t>
      </w:r>
      <w:r w:rsidRPr="009D2192">
        <w:rPr>
          <w:lang w:eastAsia="zh-CN"/>
        </w:rPr>
        <w:t xml:space="preserve"> – </w:t>
      </w:r>
      <w:r w:rsidR="00800969" w:rsidRPr="00FE71CB">
        <w:rPr>
          <w:rFonts w:ascii="SimSun" w:hAnsi="SimSun"/>
          <w:szCs w:val="24"/>
          <w:lang w:eastAsia="zh-CN"/>
        </w:rPr>
        <w:t>“</w:t>
      </w:r>
      <w:r w:rsidR="00680D04">
        <w:rPr>
          <w:rFonts w:ascii="SimSun" w:hAnsi="SimSun" w:hint="eastAsia"/>
          <w:szCs w:val="24"/>
          <w:lang w:eastAsia="zh-CN"/>
        </w:rPr>
        <w:t>未来地面IMT的频谱需求估算</w:t>
      </w:r>
      <w:r w:rsidR="00FE71CB" w:rsidRPr="00617860">
        <w:rPr>
          <w:rFonts w:ascii="SimSun" w:hAnsi="SimSun"/>
          <w:szCs w:val="24"/>
          <w:lang w:eastAsia="ja-JP"/>
        </w:rPr>
        <w:t>”</w:t>
      </w:r>
    </w:p>
    <w:p w:rsidR="00037921" w:rsidRDefault="00037921" w:rsidP="007976DA">
      <w:pPr>
        <w:pStyle w:val="enumlev1"/>
        <w:rPr>
          <w:iCs/>
          <w:lang w:eastAsia="ja-JP"/>
        </w:rPr>
      </w:pPr>
      <w:r w:rsidRPr="009D2192">
        <w:rPr>
          <w:lang w:eastAsia="ja-JP"/>
        </w:rPr>
        <w:t>–</w:t>
      </w:r>
      <w:r w:rsidRPr="009D2192">
        <w:rPr>
          <w:lang w:eastAsia="ja-JP"/>
        </w:rPr>
        <w:tab/>
      </w:r>
      <w:r w:rsidRPr="009D2192">
        <w:rPr>
          <w:szCs w:val="24"/>
          <w:lang w:eastAsia="zh-CN"/>
        </w:rPr>
        <w:t>ITU</w:t>
      </w:r>
      <w:r w:rsidR="007976DA">
        <w:rPr>
          <w:szCs w:val="24"/>
          <w:lang w:eastAsia="zh-CN"/>
        </w:rPr>
        <w:t>-</w:t>
      </w:r>
      <w:r w:rsidRPr="00D937F2">
        <w:rPr>
          <w:szCs w:val="24"/>
          <w:lang w:eastAsia="zh-CN"/>
        </w:rPr>
        <w:t>R M.</w:t>
      </w:r>
      <w:r w:rsidRPr="00D937F2">
        <w:rPr>
          <w:lang w:eastAsia="zh-CN"/>
        </w:rPr>
        <w:t>22</w:t>
      </w:r>
      <w:r>
        <w:rPr>
          <w:rFonts w:hint="eastAsia"/>
          <w:lang w:eastAsia="ja-JP"/>
        </w:rPr>
        <w:t>92-0</w:t>
      </w:r>
      <w:r w:rsidR="0065524E">
        <w:rPr>
          <w:rFonts w:hint="eastAsia"/>
          <w:lang w:eastAsia="zh-CN"/>
        </w:rPr>
        <w:t>号</w:t>
      </w:r>
      <w:r w:rsidR="0065524E">
        <w:rPr>
          <w:lang w:eastAsia="zh-CN"/>
        </w:rPr>
        <w:t>报告</w:t>
      </w:r>
      <w:r w:rsidRPr="009D2192">
        <w:rPr>
          <w:lang w:eastAsia="zh-CN"/>
        </w:rPr>
        <w:t xml:space="preserve"> – </w:t>
      </w:r>
      <w:r w:rsidRPr="000B7C4A">
        <w:rPr>
          <w:rFonts w:ascii="SimSun" w:hAnsi="SimSun"/>
          <w:lang w:eastAsia="zh-CN"/>
        </w:rPr>
        <w:t>“</w:t>
      </w:r>
      <w:r w:rsidR="000B7C4A" w:rsidRPr="000B7C4A">
        <w:rPr>
          <w:rFonts w:hint="eastAsia"/>
          <w:szCs w:val="24"/>
          <w:lang w:eastAsia="zh-CN"/>
        </w:rPr>
        <w:t>用于频率共用</w:t>
      </w:r>
      <w:r w:rsidR="000B7C4A" w:rsidRPr="000B7C4A">
        <w:rPr>
          <w:rFonts w:hint="eastAsia"/>
          <w:szCs w:val="24"/>
          <w:lang w:eastAsia="zh-CN"/>
        </w:rPr>
        <w:t>/</w:t>
      </w:r>
      <w:r w:rsidR="000B7C4A" w:rsidRPr="000B7C4A">
        <w:rPr>
          <w:rFonts w:hint="eastAsia"/>
          <w:szCs w:val="24"/>
          <w:lang w:eastAsia="zh-CN"/>
        </w:rPr>
        <w:t>干扰分析的地面</w:t>
      </w:r>
      <w:r w:rsidR="000B7C4A" w:rsidRPr="000B7C4A">
        <w:rPr>
          <w:rFonts w:hint="eastAsia"/>
          <w:szCs w:val="24"/>
          <w:lang w:eastAsia="zh-CN"/>
        </w:rPr>
        <w:t>IMT-Advanced</w:t>
      </w:r>
      <w:r w:rsidR="000B7C4A" w:rsidRPr="000B7C4A">
        <w:rPr>
          <w:rFonts w:hint="eastAsia"/>
          <w:szCs w:val="24"/>
          <w:lang w:eastAsia="zh-CN"/>
        </w:rPr>
        <w:t>系统特性</w:t>
      </w:r>
      <w:r w:rsidR="00FE71CB" w:rsidRPr="00617860">
        <w:rPr>
          <w:rFonts w:ascii="SimSun" w:hAnsi="SimSun"/>
          <w:szCs w:val="24"/>
          <w:lang w:eastAsia="ja-JP"/>
        </w:rPr>
        <w:t>”</w:t>
      </w:r>
      <w:r w:rsidR="00FE71CB">
        <w:rPr>
          <w:rFonts w:hint="eastAsia"/>
          <w:szCs w:val="24"/>
          <w:lang w:eastAsia="zh-CN"/>
        </w:rPr>
        <w:t>。</w:t>
      </w:r>
    </w:p>
    <w:p w:rsidR="00037921" w:rsidRDefault="00754D36" w:rsidP="00F03F7A">
      <w:pPr>
        <w:pStyle w:val="enumlev1"/>
        <w:tabs>
          <w:tab w:val="left" w:pos="567"/>
        </w:tabs>
        <w:rPr>
          <w:iCs/>
          <w:lang w:eastAsia="ja-JP"/>
        </w:rPr>
      </w:pPr>
      <w:r w:rsidRPr="00F03F7A">
        <w:rPr>
          <w:rStyle w:val="FootnoteReference"/>
          <w:rFonts w:hint="eastAsia"/>
          <w:lang w:eastAsia="zh-CN"/>
        </w:rPr>
        <w:t>（</w:t>
      </w:r>
      <w:r w:rsidR="00037921" w:rsidRPr="00F03F7A">
        <w:rPr>
          <w:rStyle w:val="FootnoteReference"/>
          <w:rFonts w:hint="eastAsia"/>
          <w:lang w:eastAsia="zh-CN"/>
        </w:rPr>
        <w:t>*</w:t>
      </w:r>
      <w:r w:rsidR="00FC273C" w:rsidRPr="00F03F7A">
        <w:rPr>
          <w:rStyle w:val="FootnoteReference"/>
          <w:rFonts w:hint="eastAsia"/>
          <w:lang w:eastAsia="zh-CN"/>
        </w:rPr>
        <w:t>）</w:t>
      </w:r>
      <w:r w:rsidR="00F03F7A">
        <w:rPr>
          <w:lang w:eastAsia="zh-CN"/>
        </w:rPr>
        <w:tab/>
      </w:r>
      <w:r w:rsidR="00E22500" w:rsidRPr="00F03F7A">
        <w:rPr>
          <w:rStyle w:val="FootnoteTextChar"/>
          <w:rFonts w:hint="eastAsia"/>
          <w:lang w:eastAsia="zh-CN"/>
        </w:rPr>
        <w:t>本建议书</w:t>
      </w:r>
      <w:r w:rsidR="00E22500" w:rsidRPr="00F03F7A">
        <w:rPr>
          <w:rStyle w:val="FootnoteTextChar"/>
          <w:lang w:eastAsia="zh-CN"/>
        </w:rPr>
        <w:t>修订草案已提交</w:t>
      </w:r>
      <w:r w:rsidR="00037921" w:rsidRPr="00F03F7A">
        <w:rPr>
          <w:rStyle w:val="FootnoteTextChar"/>
          <w:lang w:eastAsia="zh-CN"/>
        </w:rPr>
        <w:t>RA</w:t>
      </w:r>
      <w:r w:rsidR="00037921" w:rsidRPr="00F03F7A">
        <w:rPr>
          <w:rStyle w:val="FootnoteTextChar"/>
          <w:rFonts w:hint="eastAsia"/>
          <w:lang w:eastAsia="zh-CN"/>
        </w:rPr>
        <w:t>-15</w:t>
      </w:r>
      <w:r w:rsidR="00680D04" w:rsidRPr="00F03F7A">
        <w:rPr>
          <w:rStyle w:val="FootnoteTextChar"/>
          <w:rFonts w:hint="eastAsia"/>
          <w:lang w:eastAsia="zh-CN"/>
        </w:rPr>
        <w:t>审议</w:t>
      </w:r>
      <w:r w:rsidR="00E22500" w:rsidRPr="00F03F7A">
        <w:rPr>
          <w:rStyle w:val="FootnoteTextChar"/>
          <w:lang w:eastAsia="zh-CN"/>
        </w:rPr>
        <w:t>（见</w:t>
      </w:r>
      <w:hyperlink r:id="rId33" w:history="1">
        <w:r w:rsidR="00037921" w:rsidRPr="00F03F7A">
          <w:rPr>
            <w:rStyle w:val="FootnoteTextChar"/>
            <w:rFonts w:hint="eastAsia"/>
            <w:lang w:eastAsia="zh-CN"/>
          </w:rPr>
          <w:t>5/1008</w:t>
        </w:r>
      </w:hyperlink>
      <w:r w:rsidR="00E22500" w:rsidRPr="00F03F7A">
        <w:rPr>
          <w:rStyle w:val="FootnoteTextChar"/>
          <w:rFonts w:hint="eastAsia"/>
          <w:lang w:eastAsia="zh-CN"/>
        </w:rPr>
        <w:t>号</w:t>
      </w:r>
      <w:r w:rsidR="00E22500" w:rsidRPr="00F03F7A">
        <w:rPr>
          <w:rStyle w:val="FootnoteTextChar"/>
          <w:lang w:eastAsia="zh-CN"/>
        </w:rPr>
        <w:t>文件</w:t>
      </w:r>
      <w:r w:rsidR="00E22500" w:rsidRPr="00F03F7A">
        <w:rPr>
          <w:rStyle w:val="FootnoteTextChar"/>
          <w:rFonts w:hint="eastAsia"/>
          <w:lang w:eastAsia="zh-CN"/>
        </w:rPr>
        <w:t>）</w:t>
      </w:r>
      <w:r w:rsidR="00E22500" w:rsidRPr="00F03F7A">
        <w:rPr>
          <w:rStyle w:val="FootnoteTextChar"/>
          <w:lang w:eastAsia="zh-CN"/>
        </w:rPr>
        <w:t>。</w:t>
      </w:r>
    </w:p>
    <w:p w:rsidR="00037921" w:rsidRPr="00F03F7A" w:rsidRDefault="00037921" w:rsidP="00F03F7A">
      <w:pPr>
        <w:pStyle w:val="Heading3"/>
        <w:rPr>
          <w:lang w:eastAsia="zh-CN"/>
        </w:rPr>
      </w:pPr>
      <w:r w:rsidRPr="00F03F7A">
        <w:rPr>
          <w:rFonts w:hint="eastAsia"/>
          <w:lang w:eastAsia="zh-CN"/>
        </w:rPr>
        <w:lastRenderedPageBreak/>
        <w:t>4.4.3</w:t>
      </w:r>
      <w:r w:rsidRPr="00F03F7A">
        <w:rPr>
          <w:lang w:eastAsia="zh-CN"/>
        </w:rPr>
        <w:tab/>
      </w:r>
      <w:r w:rsidR="00680D04" w:rsidRPr="00F03F7A">
        <w:rPr>
          <w:rFonts w:hint="eastAsia"/>
          <w:lang w:eastAsia="zh-CN"/>
        </w:rPr>
        <w:t>与</w:t>
      </w:r>
      <w:r w:rsidR="00680D04" w:rsidRPr="00F03F7A">
        <w:rPr>
          <w:lang w:eastAsia="zh-CN"/>
        </w:rPr>
        <w:t>筹备</w:t>
      </w:r>
      <w:r w:rsidRPr="00F03F7A">
        <w:rPr>
          <w:lang w:eastAsia="zh-CN"/>
        </w:rPr>
        <w:t>WRC</w:t>
      </w:r>
      <w:r w:rsidRPr="00F03F7A">
        <w:rPr>
          <w:lang w:eastAsia="zh-CN"/>
        </w:rPr>
        <w:noBreakHyphen/>
        <w:t>1</w:t>
      </w:r>
      <w:r w:rsidRPr="00F03F7A">
        <w:rPr>
          <w:rFonts w:hint="eastAsia"/>
          <w:lang w:eastAsia="zh-CN"/>
        </w:rPr>
        <w:t>5</w:t>
      </w:r>
      <w:r w:rsidR="00680D04" w:rsidRPr="00F03F7A">
        <w:rPr>
          <w:rFonts w:hint="eastAsia"/>
          <w:lang w:eastAsia="zh-CN"/>
        </w:rPr>
        <w:t>相关</w:t>
      </w:r>
      <w:r w:rsidR="00E22500" w:rsidRPr="00F03F7A">
        <w:rPr>
          <w:lang w:eastAsia="zh-CN"/>
        </w:rPr>
        <w:t>的工作</w:t>
      </w:r>
    </w:p>
    <w:p w:rsidR="00037921" w:rsidRDefault="00E22500" w:rsidP="00680D04">
      <w:pPr>
        <w:ind w:firstLineChars="200" w:firstLine="480"/>
        <w:rPr>
          <w:lang w:eastAsia="ja-JP"/>
        </w:rPr>
      </w:pPr>
      <w:r>
        <w:rPr>
          <w:lang w:eastAsia="ja-JP"/>
        </w:rPr>
        <w:t>由于</w:t>
      </w:r>
      <w:r>
        <w:rPr>
          <w:rFonts w:hint="eastAsia"/>
          <w:lang w:eastAsia="zh-CN"/>
        </w:rPr>
        <w:t>5D</w:t>
      </w:r>
      <w:r>
        <w:rPr>
          <w:lang w:eastAsia="zh-CN"/>
        </w:rPr>
        <w:t>工作组被指定作为</w:t>
      </w:r>
      <w:r>
        <w:rPr>
          <w:rFonts w:hint="eastAsia"/>
          <w:lang w:eastAsia="ja-JP"/>
        </w:rPr>
        <w:t>WRC-15</w:t>
      </w:r>
      <w:r>
        <w:rPr>
          <w:lang w:eastAsia="zh-CN"/>
        </w:rPr>
        <w:t>若干</w:t>
      </w:r>
      <w:r w:rsidR="00A67131">
        <w:rPr>
          <w:rFonts w:hint="eastAsia"/>
          <w:lang w:eastAsia="zh-CN"/>
        </w:rPr>
        <w:t>议项</w:t>
      </w:r>
      <w:r w:rsidR="00A67131">
        <w:rPr>
          <w:lang w:eastAsia="zh-CN"/>
        </w:rPr>
        <w:t>的参与组，</w:t>
      </w:r>
      <w:r w:rsidR="00680D04">
        <w:rPr>
          <w:rFonts w:hint="eastAsia"/>
          <w:lang w:eastAsia="zh-CN"/>
        </w:rPr>
        <w:t>与</w:t>
      </w:r>
      <w:r w:rsidR="00A67131">
        <w:rPr>
          <w:rFonts w:hint="eastAsia"/>
          <w:lang w:eastAsia="zh-CN"/>
        </w:rPr>
        <w:t>WRC</w:t>
      </w:r>
      <w:r w:rsidR="00A67131">
        <w:rPr>
          <w:lang w:eastAsia="zh-CN"/>
        </w:rPr>
        <w:t>相关</w:t>
      </w:r>
      <w:r w:rsidR="00680D04">
        <w:rPr>
          <w:rFonts w:hint="eastAsia"/>
          <w:lang w:eastAsia="zh-CN"/>
        </w:rPr>
        <w:t>的</w:t>
      </w:r>
      <w:r w:rsidR="00A67131">
        <w:rPr>
          <w:lang w:eastAsia="zh-CN"/>
        </w:rPr>
        <w:t>输出</w:t>
      </w:r>
      <w:r w:rsidR="00680D04">
        <w:rPr>
          <w:rFonts w:hint="eastAsia"/>
          <w:lang w:eastAsia="zh-CN"/>
        </w:rPr>
        <w:t>成果</w:t>
      </w:r>
      <w:r w:rsidR="00A67131">
        <w:rPr>
          <w:lang w:eastAsia="zh-CN"/>
        </w:rPr>
        <w:t>概况见以</w:t>
      </w:r>
      <w:r w:rsidR="00680D04">
        <w:rPr>
          <w:rFonts w:hint="eastAsia"/>
          <w:lang w:eastAsia="zh-CN"/>
        </w:rPr>
        <w:t>以</w:t>
      </w:r>
      <w:r w:rsidR="00A67131">
        <w:rPr>
          <w:lang w:eastAsia="zh-CN"/>
        </w:rPr>
        <w:t>下表</w:t>
      </w:r>
      <w:r w:rsidR="00A67131">
        <w:rPr>
          <w:rFonts w:hint="eastAsia"/>
          <w:lang w:eastAsia="zh-CN"/>
        </w:rPr>
        <w:t>4</w:t>
      </w:r>
      <w:r w:rsidR="00A67131">
        <w:rPr>
          <w:rFonts w:hint="eastAsia"/>
          <w:lang w:eastAsia="zh-CN"/>
        </w:rPr>
        <w:t>。</w:t>
      </w:r>
    </w:p>
    <w:p w:rsidR="00037921" w:rsidRPr="009D2192" w:rsidRDefault="00A67131" w:rsidP="00A67131">
      <w:pPr>
        <w:pStyle w:val="TableNo"/>
        <w:spacing w:before="360" w:after="0"/>
        <w:rPr>
          <w:lang w:eastAsia="ja-JP"/>
        </w:rPr>
      </w:pPr>
      <w:r>
        <w:rPr>
          <w:lang w:eastAsia="ja-JP"/>
        </w:rPr>
        <w:t>表</w:t>
      </w:r>
      <w:r w:rsidR="00037921">
        <w:rPr>
          <w:rFonts w:hint="eastAsia"/>
          <w:lang w:eastAsia="ja-JP"/>
        </w:rPr>
        <w:t>4</w:t>
      </w:r>
    </w:p>
    <w:p w:rsidR="00680D04" w:rsidRPr="00680D04" w:rsidRDefault="00680D04" w:rsidP="00680D04">
      <w:pPr>
        <w:pStyle w:val="Tabletitle"/>
        <w:rPr>
          <w:lang w:eastAsia="zh-CN"/>
        </w:rPr>
      </w:pPr>
      <w:r w:rsidRPr="00680D04">
        <w:rPr>
          <w:lang w:eastAsia="zh-CN"/>
        </w:rPr>
        <w:t>5</w:t>
      </w:r>
      <w:r>
        <w:rPr>
          <w:rFonts w:hint="eastAsia"/>
          <w:lang w:eastAsia="zh-CN"/>
        </w:rPr>
        <w:t>D</w:t>
      </w:r>
      <w:r w:rsidRPr="00680D04">
        <w:rPr>
          <w:rFonts w:hint="eastAsia"/>
          <w:lang w:eastAsia="zh-CN"/>
        </w:rPr>
        <w:t>工作组取得的与</w:t>
      </w:r>
      <w:r w:rsidRPr="00680D04">
        <w:rPr>
          <w:lang w:eastAsia="zh-CN"/>
        </w:rPr>
        <w:t>WRC</w:t>
      </w:r>
      <w:r w:rsidRPr="00680D04">
        <w:rPr>
          <w:rFonts w:hint="eastAsia"/>
          <w:lang w:eastAsia="zh-CN"/>
        </w:rPr>
        <w:t>相关的成果</w:t>
      </w:r>
      <w:r w:rsidRPr="00680D04">
        <w:rPr>
          <w:lang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2965"/>
        <w:gridCol w:w="4944"/>
      </w:tblGrid>
      <w:tr w:rsidR="00037921" w:rsidRPr="009D2192" w:rsidTr="00A67131">
        <w:trPr>
          <w:jc w:val="center"/>
        </w:trPr>
        <w:tc>
          <w:tcPr>
            <w:tcW w:w="1413" w:type="dxa"/>
          </w:tcPr>
          <w:p w:rsidR="00037921" w:rsidRPr="009D2192" w:rsidRDefault="00A67131" w:rsidP="002A402D">
            <w:pPr>
              <w:pStyle w:val="Tablehead"/>
              <w:spacing w:before="20" w:after="20"/>
            </w:pPr>
            <w:r>
              <w:t>议项</w:t>
            </w:r>
            <w:r w:rsidR="00037921" w:rsidRPr="009D2192">
              <w:t> </w:t>
            </w:r>
          </w:p>
        </w:tc>
        <w:tc>
          <w:tcPr>
            <w:tcW w:w="2965" w:type="dxa"/>
          </w:tcPr>
          <w:p w:rsidR="00037921" w:rsidRPr="009D2192" w:rsidRDefault="00037921" w:rsidP="00A67131">
            <w:pPr>
              <w:pStyle w:val="Tablehead"/>
              <w:spacing w:before="20" w:after="20"/>
              <w:rPr>
                <w:lang w:eastAsia="ja-JP"/>
              </w:rPr>
            </w:pPr>
            <w:r w:rsidRPr="009D2192">
              <w:t>WRC</w:t>
            </w:r>
            <w:r w:rsidR="00A67131">
              <w:t>决议</w:t>
            </w:r>
          </w:p>
        </w:tc>
        <w:tc>
          <w:tcPr>
            <w:tcW w:w="4944" w:type="dxa"/>
          </w:tcPr>
          <w:p w:rsidR="00037921" w:rsidRPr="009D2192" w:rsidRDefault="00A67131" w:rsidP="002A402D">
            <w:pPr>
              <w:pStyle w:val="Tablehead"/>
              <w:spacing w:before="20" w:after="20"/>
              <w:rPr>
                <w:lang w:eastAsia="ja-JP"/>
              </w:rPr>
            </w:pPr>
            <w:r>
              <w:rPr>
                <w:lang w:eastAsia="ja-JP"/>
              </w:rPr>
              <w:t>相关建议书和报告</w:t>
            </w:r>
          </w:p>
        </w:tc>
      </w:tr>
      <w:tr w:rsidR="00037921" w:rsidRPr="009D2192" w:rsidTr="00A67131">
        <w:trPr>
          <w:jc w:val="center"/>
        </w:trPr>
        <w:tc>
          <w:tcPr>
            <w:tcW w:w="1413" w:type="dxa"/>
          </w:tcPr>
          <w:p w:rsidR="00037921" w:rsidRPr="009D2192" w:rsidRDefault="00037921" w:rsidP="002A402D">
            <w:pPr>
              <w:pStyle w:val="Tabletext"/>
              <w:spacing w:before="20" w:after="20"/>
              <w:rPr>
                <w:lang w:eastAsia="ja-JP"/>
              </w:rPr>
            </w:pPr>
            <w:r>
              <w:rPr>
                <w:rFonts w:hint="eastAsia"/>
                <w:lang w:eastAsia="ja-JP"/>
              </w:rPr>
              <w:t>1.1</w:t>
            </w:r>
          </w:p>
        </w:tc>
        <w:tc>
          <w:tcPr>
            <w:tcW w:w="2965" w:type="dxa"/>
          </w:tcPr>
          <w:p w:rsidR="00037921" w:rsidRPr="00556FCF" w:rsidRDefault="00A67131" w:rsidP="00A6713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rPr>
                <w:b/>
                <w:bCs/>
                <w:lang w:eastAsia="ja-JP"/>
              </w:rPr>
            </w:pPr>
            <w:r>
              <w:t>第</w:t>
            </w:r>
            <w:r w:rsidR="00037921">
              <w:rPr>
                <w:rFonts w:ascii="Times New Roman Bold" w:hAnsi="Times New Roman Bold" w:cs="Times New Roman Bold" w:hint="eastAsia"/>
                <w:b/>
                <w:bCs/>
                <w:lang w:eastAsia="ja-JP"/>
              </w:rPr>
              <w:t>233</w:t>
            </w:r>
            <w:r w:rsidRPr="00FC273C">
              <w:rPr>
                <w:rFonts w:ascii="Times New Roman Bold" w:hAnsi="Times New Roman Bold" w:cs="Times New Roman Bold" w:hint="eastAsia"/>
                <w:lang w:eastAsia="zh-CN"/>
              </w:rPr>
              <w:t>号</w:t>
            </w:r>
            <w:r w:rsidRPr="00FC273C">
              <w:rPr>
                <w:rFonts w:ascii="Times New Roman Bold" w:hAnsi="Times New Roman Bold" w:cs="Times New Roman Bold"/>
                <w:lang w:eastAsia="zh-CN"/>
              </w:rPr>
              <w:t>决议</w:t>
            </w:r>
            <w:r w:rsidR="00754D36">
              <w:rPr>
                <w:b/>
                <w:bCs/>
              </w:rPr>
              <w:t>（</w:t>
            </w:r>
            <w:r w:rsidR="00037921" w:rsidRPr="002A2FEF">
              <w:rPr>
                <w:b/>
                <w:bCs/>
              </w:rPr>
              <w:t>WRC</w:t>
            </w:r>
            <w:r w:rsidR="00037921" w:rsidRPr="002A2FEF">
              <w:rPr>
                <w:b/>
                <w:bCs/>
              </w:rPr>
              <w:noBreakHyphen/>
              <w:t>12</w:t>
            </w:r>
            <w:r w:rsidR="00FC273C">
              <w:rPr>
                <w:b/>
                <w:bCs/>
              </w:rPr>
              <w:t>）</w:t>
            </w:r>
          </w:p>
        </w:tc>
        <w:tc>
          <w:tcPr>
            <w:tcW w:w="4944" w:type="dxa"/>
          </w:tcPr>
          <w:p w:rsidR="00037921" w:rsidRPr="009D2192" w:rsidRDefault="00037921" w:rsidP="002A402D">
            <w:pPr>
              <w:pStyle w:val="Tabletext"/>
              <w:spacing w:before="20" w:after="20"/>
              <w:rPr>
                <w:lang w:eastAsia="ja-JP"/>
              </w:rPr>
            </w:pPr>
            <w:r>
              <w:rPr>
                <w:rFonts w:hint="eastAsia"/>
                <w:lang w:eastAsia="ja-JP"/>
              </w:rPr>
              <w:t>ITU-R M.1768-1</w:t>
            </w:r>
            <w:r w:rsidR="00A67131">
              <w:rPr>
                <w:lang w:eastAsia="ja-JP"/>
              </w:rPr>
              <w:t>建议书</w:t>
            </w:r>
          </w:p>
          <w:p w:rsidR="00037921" w:rsidRPr="008122F2" w:rsidRDefault="00037921" w:rsidP="00A67131">
            <w:pPr>
              <w:pStyle w:val="Tabletext"/>
              <w:spacing w:before="20" w:after="20"/>
              <w:rPr>
                <w:lang w:eastAsia="ja-JP"/>
              </w:rPr>
            </w:pPr>
            <w:r>
              <w:rPr>
                <w:rFonts w:hint="eastAsia"/>
                <w:lang w:eastAsia="ja-JP"/>
              </w:rPr>
              <w:t>ITU-R M.2289</w:t>
            </w:r>
            <w:r w:rsidR="00A67131">
              <w:rPr>
                <w:lang w:eastAsia="ja-JP"/>
              </w:rPr>
              <w:t>号报告</w:t>
            </w:r>
            <w:r w:rsidR="00A67131">
              <w:rPr>
                <w:rFonts w:hint="eastAsia"/>
                <w:lang w:eastAsia="ja-JP"/>
              </w:rPr>
              <w:t>、</w:t>
            </w:r>
            <w:r>
              <w:rPr>
                <w:rFonts w:hint="eastAsia"/>
                <w:lang w:eastAsia="ja-JP"/>
              </w:rPr>
              <w:t>ITU-R M.2290-0</w:t>
            </w:r>
            <w:r w:rsidR="00A67131">
              <w:rPr>
                <w:lang w:eastAsia="ja-JP"/>
              </w:rPr>
              <w:t>号报告</w:t>
            </w:r>
          </w:p>
        </w:tc>
      </w:tr>
      <w:tr w:rsidR="00037921" w:rsidRPr="009D2192" w:rsidTr="00A67131">
        <w:trPr>
          <w:jc w:val="center"/>
        </w:trPr>
        <w:tc>
          <w:tcPr>
            <w:tcW w:w="1413" w:type="dxa"/>
          </w:tcPr>
          <w:p w:rsidR="00037921" w:rsidRDefault="00037921" w:rsidP="002A402D">
            <w:pPr>
              <w:pStyle w:val="Tabletext"/>
              <w:spacing w:before="20" w:after="20"/>
              <w:rPr>
                <w:lang w:eastAsia="ja-JP"/>
              </w:rPr>
            </w:pPr>
            <w:r>
              <w:rPr>
                <w:rFonts w:hint="eastAsia"/>
                <w:lang w:eastAsia="ja-JP"/>
              </w:rPr>
              <w:t>1.1 &amp; 1.2</w:t>
            </w:r>
          </w:p>
        </w:tc>
        <w:tc>
          <w:tcPr>
            <w:tcW w:w="2965" w:type="dxa"/>
          </w:tcPr>
          <w:p w:rsidR="00037921" w:rsidRDefault="00A67131" w:rsidP="00A6713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rPr>
                <w:b/>
                <w:bCs/>
                <w:lang w:eastAsia="ja-JP"/>
              </w:rPr>
            </w:pPr>
            <w:r>
              <w:rPr>
                <w:lang w:eastAsia="zh-CN"/>
              </w:rPr>
              <w:t>第</w:t>
            </w:r>
            <w:r w:rsidR="00037921">
              <w:rPr>
                <w:rFonts w:ascii="Times New Roman Bold" w:hAnsi="Times New Roman Bold" w:cs="Times New Roman Bold" w:hint="eastAsia"/>
                <w:b/>
                <w:bCs/>
                <w:lang w:eastAsia="ja-JP"/>
              </w:rPr>
              <w:t>233</w:t>
            </w:r>
            <w:r w:rsidRPr="00FC273C">
              <w:rPr>
                <w:rFonts w:ascii="Times New Roman Bold" w:hAnsi="Times New Roman Bold" w:cs="Times New Roman Bold" w:hint="eastAsia"/>
                <w:lang w:eastAsia="zh-CN"/>
              </w:rPr>
              <w:t>号</w:t>
            </w:r>
            <w:r w:rsidRPr="00FC273C">
              <w:rPr>
                <w:rFonts w:ascii="Times New Roman Bold" w:hAnsi="Times New Roman Bold" w:cs="Times New Roman Bold"/>
                <w:lang w:eastAsia="zh-CN"/>
              </w:rPr>
              <w:t>决议</w:t>
            </w:r>
            <w:r w:rsidR="00754D36">
              <w:rPr>
                <w:b/>
                <w:bCs/>
                <w:lang w:eastAsia="zh-CN"/>
              </w:rPr>
              <w:t>（</w:t>
            </w:r>
            <w:r w:rsidR="00037921" w:rsidRPr="002A2FEF">
              <w:rPr>
                <w:b/>
                <w:bCs/>
                <w:lang w:eastAsia="zh-CN"/>
              </w:rPr>
              <w:t>WRC</w:t>
            </w:r>
            <w:r w:rsidR="00037921" w:rsidRPr="002A2FEF">
              <w:rPr>
                <w:b/>
                <w:bCs/>
                <w:lang w:eastAsia="zh-CN"/>
              </w:rPr>
              <w:noBreakHyphen/>
              <w:t>12</w:t>
            </w:r>
            <w:r w:rsidR="00FC273C">
              <w:rPr>
                <w:b/>
                <w:bCs/>
                <w:lang w:eastAsia="zh-CN"/>
              </w:rPr>
              <w:t>）</w:t>
            </w:r>
          </w:p>
          <w:p w:rsidR="00037921" w:rsidRPr="00556FCF" w:rsidRDefault="00A67131" w:rsidP="00A6713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rPr>
                <w:b/>
                <w:bCs/>
                <w:lang w:eastAsia="ja-JP"/>
              </w:rPr>
            </w:pPr>
            <w:r>
              <w:rPr>
                <w:lang w:eastAsia="zh-CN"/>
              </w:rPr>
              <w:t>第</w:t>
            </w:r>
            <w:r w:rsidR="00037921">
              <w:rPr>
                <w:rFonts w:ascii="Times New Roman Bold" w:hAnsi="Times New Roman Bold" w:cs="Times New Roman Bold" w:hint="eastAsia"/>
                <w:b/>
                <w:bCs/>
                <w:lang w:eastAsia="ja-JP"/>
              </w:rPr>
              <w:t>232</w:t>
            </w:r>
            <w:r w:rsidRPr="00FC273C">
              <w:rPr>
                <w:rFonts w:ascii="Times New Roman Bold" w:hAnsi="Times New Roman Bold" w:cs="Times New Roman Bold" w:hint="eastAsia"/>
                <w:lang w:eastAsia="zh-CN"/>
              </w:rPr>
              <w:t>号</w:t>
            </w:r>
            <w:r w:rsidRPr="00FC273C">
              <w:rPr>
                <w:rFonts w:ascii="Times New Roman Bold" w:hAnsi="Times New Roman Bold" w:cs="Times New Roman Bold"/>
                <w:lang w:eastAsia="zh-CN"/>
              </w:rPr>
              <w:t>决议</w:t>
            </w:r>
            <w:r w:rsidR="00754D36">
              <w:rPr>
                <w:b/>
                <w:bCs/>
                <w:lang w:eastAsia="zh-CN"/>
              </w:rPr>
              <w:t>（</w:t>
            </w:r>
            <w:r w:rsidR="00037921" w:rsidRPr="002A2FEF">
              <w:rPr>
                <w:b/>
                <w:bCs/>
                <w:lang w:eastAsia="zh-CN"/>
              </w:rPr>
              <w:t>WRC</w:t>
            </w:r>
            <w:r w:rsidR="00037921" w:rsidRPr="002A2FEF">
              <w:rPr>
                <w:b/>
                <w:bCs/>
                <w:lang w:eastAsia="zh-CN"/>
              </w:rPr>
              <w:noBreakHyphen/>
              <w:t>12</w:t>
            </w:r>
            <w:r w:rsidR="00FC273C">
              <w:rPr>
                <w:b/>
                <w:bCs/>
                <w:lang w:eastAsia="zh-CN"/>
              </w:rPr>
              <w:t>）</w:t>
            </w:r>
          </w:p>
        </w:tc>
        <w:tc>
          <w:tcPr>
            <w:tcW w:w="4944" w:type="dxa"/>
          </w:tcPr>
          <w:p w:rsidR="00037921" w:rsidRDefault="00037921" w:rsidP="00A67131">
            <w:pPr>
              <w:pStyle w:val="Tabletext"/>
              <w:spacing w:before="20" w:after="20"/>
              <w:rPr>
                <w:lang w:eastAsia="ja-JP"/>
              </w:rPr>
            </w:pPr>
            <w:r>
              <w:rPr>
                <w:rFonts w:hint="eastAsia"/>
                <w:lang w:eastAsia="ja-JP"/>
              </w:rPr>
              <w:t>ITU-R M.2039-3</w:t>
            </w:r>
            <w:r w:rsidR="00A67131">
              <w:rPr>
                <w:lang w:eastAsia="ja-JP"/>
              </w:rPr>
              <w:t>号报告</w:t>
            </w:r>
            <w:r w:rsidR="00A67131">
              <w:rPr>
                <w:rFonts w:hint="eastAsia"/>
                <w:lang w:eastAsia="ja-JP"/>
              </w:rPr>
              <w:t>、</w:t>
            </w:r>
            <w:r>
              <w:rPr>
                <w:rFonts w:hint="eastAsia"/>
                <w:lang w:eastAsia="ja-JP"/>
              </w:rPr>
              <w:t>ITU-R M.2292-0</w:t>
            </w:r>
            <w:r w:rsidR="00A67131">
              <w:rPr>
                <w:lang w:eastAsia="ja-JP"/>
              </w:rPr>
              <w:t>号报告</w:t>
            </w:r>
          </w:p>
        </w:tc>
      </w:tr>
      <w:tr w:rsidR="00037921" w:rsidRPr="009D2192" w:rsidTr="00A67131">
        <w:trPr>
          <w:jc w:val="center"/>
        </w:trPr>
        <w:tc>
          <w:tcPr>
            <w:tcW w:w="1413" w:type="dxa"/>
          </w:tcPr>
          <w:p w:rsidR="00037921" w:rsidRPr="009D2192" w:rsidRDefault="00037921" w:rsidP="002A402D">
            <w:pPr>
              <w:pStyle w:val="Tabletext"/>
              <w:spacing w:before="20" w:after="20"/>
              <w:rPr>
                <w:lang w:eastAsia="ja-JP"/>
              </w:rPr>
            </w:pPr>
            <w:r>
              <w:rPr>
                <w:rFonts w:hint="eastAsia"/>
                <w:lang w:eastAsia="ja-JP"/>
              </w:rPr>
              <w:t>1.2</w:t>
            </w:r>
          </w:p>
        </w:tc>
        <w:tc>
          <w:tcPr>
            <w:tcW w:w="2965" w:type="dxa"/>
          </w:tcPr>
          <w:p w:rsidR="00037921" w:rsidRPr="00556FCF" w:rsidRDefault="00A67131" w:rsidP="00A6713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rPr>
                <w:b/>
                <w:bCs/>
                <w:lang w:eastAsia="ja-JP"/>
              </w:rPr>
            </w:pPr>
            <w:r>
              <w:t>第</w:t>
            </w:r>
            <w:r w:rsidR="00037921">
              <w:rPr>
                <w:rFonts w:ascii="Times New Roman Bold" w:hAnsi="Times New Roman Bold" w:cs="Times New Roman Bold" w:hint="eastAsia"/>
                <w:b/>
                <w:bCs/>
                <w:lang w:eastAsia="ja-JP"/>
              </w:rPr>
              <w:t>232</w:t>
            </w:r>
            <w:r w:rsidRPr="00FC273C">
              <w:rPr>
                <w:rFonts w:ascii="Times New Roman Bold" w:hAnsi="Times New Roman Bold" w:cs="Times New Roman Bold" w:hint="eastAsia"/>
                <w:lang w:eastAsia="zh-CN"/>
              </w:rPr>
              <w:t>号</w:t>
            </w:r>
            <w:r w:rsidRPr="00FC273C">
              <w:rPr>
                <w:rFonts w:ascii="Times New Roman Bold" w:hAnsi="Times New Roman Bold" w:cs="Times New Roman Bold"/>
                <w:lang w:eastAsia="zh-CN"/>
              </w:rPr>
              <w:t>决议</w:t>
            </w:r>
            <w:r w:rsidR="00754D36">
              <w:rPr>
                <w:b/>
                <w:bCs/>
              </w:rPr>
              <w:t>（</w:t>
            </w:r>
            <w:r w:rsidR="00037921" w:rsidRPr="002A2FEF">
              <w:rPr>
                <w:b/>
                <w:bCs/>
              </w:rPr>
              <w:t>WRC</w:t>
            </w:r>
            <w:r w:rsidR="00037921" w:rsidRPr="002A2FEF">
              <w:rPr>
                <w:b/>
                <w:bCs/>
              </w:rPr>
              <w:noBreakHyphen/>
              <w:t>12</w:t>
            </w:r>
            <w:r w:rsidR="00FC273C">
              <w:rPr>
                <w:b/>
                <w:bCs/>
              </w:rPr>
              <w:t>）</w:t>
            </w:r>
          </w:p>
        </w:tc>
        <w:tc>
          <w:tcPr>
            <w:tcW w:w="4944" w:type="dxa"/>
          </w:tcPr>
          <w:p w:rsidR="00037921" w:rsidRDefault="00A67131" w:rsidP="0059719D">
            <w:pPr>
              <w:pStyle w:val="Tabletext"/>
              <w:spacing w:before="20" w:after="20"/>
              <w:rPr>
                <w:lang w:eastAsia="ja-JP"/>
              </w:rPr>
            </w:pPr>
            <w:r>
              <w:rPr>
                <w:rFonts w:hint="eastAsia"/>
                <w:lang w:eastAsia="ja-JP"/>
              </w:rPr>
              <w:t>ITU-R M.1036-4</w:t>
            </w:r>
            <w:r>
              <w:rPr>
                <w:lang w:eastAsia="ja-JP"/>
              </w:rPr>
              <w:t>建议书</w:t>
            </w:r>
            <w:r>
              <w:rPr>
                <w:rFonts w:hint="eastAsia"/>
                <w:lang w:eastAsia="zh-CN"/>
              </w:rPr>
              <w:t>修订</w:t>
            </w:r>
            <w:r>
              <w:rPr>
                <w:lang w:eastAsia="zh-CN"/>
              </w:rPr>
              <w:t>草案</w:t>
            </w:r>
            <w:r w:rsidR="0059719D">
              <w:rPr>
                <w:rStyle w:val="FootnoteReference"/>
                <w:lang w:val="en-US" w:eastAsia="zh-CN"/>
              </w:rPr>
              <w:t>(</w:t>
            </w:r>
            <w:r w:rsidR="00037921" w:rsidRPr="00F03F7A">
              <w:rPr>
                <w:rStyle w:val="FootnoteReference"/>
                <w:rFonts w:hint="eastAsia"/>
                <w:lang w:eastAsia="zh-CN"/>
              </w:rPr>
              <w:t>*</w:t>
            </w:r>
            <w:r w:rsidR="0059719D">
              <w:rPr>
                <w:rStyle w:val="FootnoteReference"/>
                <w:lang w:eastAsia="zh-CN"/>
              </w:rPr>
              <w:t>)</w:t>
            </w:r>
          </w:p>
          <w:p w:rsidR="00037921" w:rsidRPr="00556FCF" w:rsidRDefault="00A67131" w:rsidP="0059719D">
            <w:pPr>
              <w:pStyle w:val="Tabletext"/>
              <w:spacing w:before="20" w:after="20"/>
              <w:rPr>
                <w:lang w:eastAsia="ja-JP"/>
              </w:rPr>
            </w:pPr>
            <w:r>
              <w:rPr>
                <w:rFonts w:hint="eastAsia"/>
                <w:lang w:eastAsia="ja-JP"/>
              </w:rPr>
              <w:t>ITU-R M.[BSMS700]</w:t>
            </w:r>
            <w:r>
              <w:rPr>
                <w:lang w:eastAsia="ja-JP"/>
              </w:rPr>
              <w:t>新建议书草案</w:t>
            </w:r>
            <w:r w:rsidR="0059719D">
              <w:rPr>
                <w:rStyle w:val="FootnoteReference"/>
                <w:rFonts w:hint="eastAsia"/>
              </w:rPr>
              <w:t>(</w:t>
            </w:r>
            <w:r w:rsidR="00037921" w:rsidRPr="00F03F7A">
              <w:rPr>
                <w:rStyle w:val="FootnoteReference"/>
                <w:rFonts w:hint="eastAsia"/>
              </w:rPr>
              <w:t>**</w:t>
            </w:r>
            <w:r w:rsidR="0059719D">
              <w:rPr>
                <w:rStyle w:val="FootnoteReference"/>
              </w:rPr>
              <w:t>)</w:t>
            </w:r>
          </w:p>
        </w:tc>
      </w:tr>
      <w:tr w:rsidR="00037921" w:rsidRPr="009D2192" w:rsidTr="00A67131">
        <w:trPr>
          <w:jc w:val="center"/>
        </w:trPr>
        <w:tc>
          <w:tcPr>
            <w:tcW w:w="1413" w:type="dxa"/>
          </w:tcPr>
          <w:p w:rsidR="00037921" w:rsidRPr="009D2192" w:rsidRDefault="00037921" w:rsidP="002A402D">
            <w:pPr>
              <w:pStyle w:val="Tabletext"/>
              <w:spacing w:before="20" w:after="20"/>
              <w:rPr>
                <w:lang w:eastAsia="ja-JP"/>
              </w:rPr>
            </w:pPr>
            <w:r w:rsidRPr="009D2192">
              <w:t>1.</w:t>
            </w:r>
            <w:r>
              <w:rPr>
                <w:rFonts w:hint="eastAsia"/>
                <w:lang w:eastAsia="ja-JP"/>
              </w:rPr>
              <w:t>3</w:t>
            </w:r>
          </w:p>
        </w:tc>
        <w:tc>
          <w:tcPr>
            <w:tcW w:w="2965" w:type="dxa"/>
          </w:tcPr>
          <w:p w:rsidR="00037921" w:rsidRDefault="00A67131" w:rsidP="009B7B99">
            <w:pPr>
              <w:pStyle w:val="Tabletext"/>
              <w:spacing w:before="20" w:after="20"/>
              <w:rPr>
                <w:b/>
                <w:lang w:eastAsia="ja-JP"/>
              </w:rPr>
            </w:pPr>
            <w:r>
              <w:rPr>
                <w:lang w:eastAsia="ja-JP"/>
              </w:rPr>
              <w:t>第</w:t>
            </w:r>
            <w:r w:rsidR="00037921" w:rsidRPr="002A2FEF">
              <w:rPr>
                <w:b/>
                <w:lang w:eastAsia="ja-JP"/>
              </w:rPr>
              <w:t>646</w:t>
            </w:r>
            <w:r w:rsidRPr="00FC273C">
              <w:rPr>
                <w:rFonts w:ascii="Times New Roman Bold" w:hAnsi="Times New Roman Bold" w:cs="Times New Roman Bold" w:hint="eastAsia"/>
                <w:lang w:eastAsia="zh-CN"/>
              </w:rPr>
              <w:t>号</w:t>
            </w:r>
            <w:r w:rsidRPr="00FC273C">
              <w:rPr>
                <w:rFonts w:ascii="Times New Roman Bold" w:hAnsi="Times New Roman Bold" w:cs="Times New Roman Bold"/>
                <w:lang w:eastAsia="zh-CN"/>
              </w:rPr>
              <w:t>决议</w:t>
            </w:r>
            <w:r w:rsidR="00754D36">
              <w:rPr>
                <w:b/>
                <w:lang w:eastAsia="ja-JP"/>
              </w:rPr>
              <w:t>（</w:t>
            </w:r>
            <w:r w:rsidR="00037921" w:rsidRPr="002A2FEF">
              <w:rPr>
                <w:b/>
                <w:bCs/>
                <w:lang w:eastAsia="zh-CN"/>
              </w:rPr>
              <w:t>WRC</w:t>
            </w:r>
            <w:r w:rsidR="00037921" w:rsidRPr="002A2FEF">
              <w:rPr>
                <w:b/>
                <w:bCs/>
                <w:lang w:eastAsia="zh-CN"/>
              </w:rPr>
              <w:noBreakHyphen/>
              <w:t>12</w:t>
            </w:r>
            <w:r w:rsidR="009B7B99">
              <w:rPr>
                <w:rFonts w:hint="eastAsia"/>
                <w:b/>
                <w:bCs/>
                <w:lang w:eastAsia="zh-CN"/>
              </w:rPr>
              <w:t>，</w:t>
            </w:r>
            <w:r w:rsidR="009B7B99">
              <w:rPr>
                <w:b/>
                <w:bCs/>
                <w:lang w:eastAsia="zh-CN"/>
              </w:rPr>
              <w:br/>
            </w:r>
            <w:r w:rsidR="009B7B99">
              <w:rPr>
                <w:b/>
                <w:bCs/>
                <w:lang w:eastAsia="zh-CN"/>
              </w:rPr>
              <w:t>修订版</w:t>
            </w:r>
            <w:r w:rsidR="00FC273C">
              <w:rPr>
                <w:b/>
                <w:lang w:eastAsia="ja-JP"/>
              </w:rPr>
              <w:t>）</w:t>
            </w:r>
          </w:p>
          <w:p w:rsidR="00037921" w:rsidRPr="009D2192" w:rsidRDefault="00A67131" w:rsidP="00A67131">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20" w:after="20"/>
              <w:rPr>
                <w:lang w:eastAsia="ja-JP"/>
              </w:rPr>
            </w:pPr>
            <w:r>
              <w:rPr>
                <w:lang w:eastAsia="ja-JP"/>
              </w:rPr>
              <w:t>第</w:t>
            </w:r>
            <w:r w:rsidR="00037921" w:rsidRPr="002A2FEF">
              <w:rPr>
                <w:rFonts w:ascii="Times New Roman Bold" w:hAnsi="Times New Roman Bold" w:cs="Times New Roman Bold"/>
                <w:b/>
                <w:bCs/>
                <w:lang w:eastAsia="zh-CN"/>
              </w:rPr>
              <w:t>648</w:t>
            </w:r>
            <w:r w:rsidRPr="00FC273C">
              <w:rPr>
                <w:rFonts w:ascii="Times New Roman Bold" w:hAnsi="Times New Roman Bold" w:cs="Times New Roman Bold" w:hint="eastAsia"/>
                <w:lang w:eastAsia="zh-CN"/>
              </w:rPr>
              <w:t>号</w:t>
            </w:r>
            <w:r w:rsidRPr="00FC273C">
              <w:rPr>
                <w:rFonts w:ascii="Times New Roman Bold" w:hAnsi="Times New Roman Bold" w:cs="Times New Roman Bold"/>
                <w:lang w:eastAsia="zh-CN"/>
              </w:rPr>
              <w:t>决议</w:t>
            </w:r>
            <w:r w:rsidR="00754D36">
              <w:rPr>
                <w:b/>
                <w:bCs/>
                <w:lang w:eastAsia="ja-JP"/>
              </w:rPr>
              <w:t>（</w:t>
            </w:r>
            <w:r w:rsidR="00037921" w:rsidRPr="002A2FEF">
              <w:rPr>
                <w:b/>
                <w:bCs/>
                <w:lang w:eastAsia="ja-JP"/>
              </w:rPr>
              <w:t>WRC</w:t>
            </w:r>
            <w:r w:rsidR="00037921" w:rsidRPr="002A2FEF">
              <w:rPr>
                <w:b/>
                <w:bCs/>
                <w:lang w:eastAsia="ja-JP"/>
              </w:rPr>
              <w:noBreakHyphen/>
              <w:t>12</w:t>
            </w:r>
            <w:r w:rsidR="00FC273C">
              <w:rPr>
                <w:b/>
                <w:bCs/>
                <w:lang w:eastAsia="ja-JP"/>
              </w:rPr>
              <w:t>）</w:t>
            </w:r>
          </w:p>
        </w:tc>
        <w:tc>
          <w:tcPr>
            <w:tcW w:w="4944" w:type="dxa"/>
          </w:tcPr>
          <w:p w:rsidR="00037921" w:rsidRPr="009D2192" w:rsidRDefault="00037921" w:rsidP="002A402D">
            <w:pPr>
              <w:pStyle w:val="Tabletext"/>
              <w:spacing w:before="20" w:after="20"/>
              <w:rPr>
                <w:lang w:eastAsia="ja-JP"/>
              </w:rPr>
            </w:pPr>
            <w:r>
              <w:rPr>
                <w:rFonts w:hint="eastAsia"/>
                <w:lang w:eastAsia="ja-JP"/>
              </w:rPr>
              <w:t>ITU-R M.2291-0</w:t>
            </w:r>
            <w:r w:rsidR="00A67131">
              <w:rPr>
                <w:lang w:eastAsia="ja-JP"/>
              </w:rPr>
              <w:t>号报告</w:t>
            </w:r>
          </w:p>
        </w:tc>
      </w:tr>
    </w:tbl>
    <w:p w:rsidR="00037921" w:rsidRPr="00F82592" w:rsidRDefault="0059719D" w:rsidP="0059719D">
      <w:pPr>
        <w:pStyle w:val="Tablelegend"/>
        <w:tabs>
          <w:tab w:val="clear" w:pos="284"/>
        </w:tabs>
        <w:rPr>
          <w:lang w:eastAsia="ja-JP"/>
        </w:rPr>
      </w:pPr>
      <w:r>
        <w:rPr>
          <w:rStyle w:val="FootnoteReference"/>
          <w:lang w:val="en-US" w:eastAsia="zh-CN"/>
        </w:rPr>
        <w:t>(</w:t>
      </w:r>
      <w:r w:rsidRPr="00F03F7A">
        <w:rPr>
          <w:rStyle w:val="FootnoteReference"/>
          <w:rFonts w:hint="eastAsia"/>
          <w:lang w:eastAsia="zh-CN"/>
        </w:rPr>
        <w:t>*</w:t>
      </w:r>
      <w:r>
        <w:rPr>
          <w:rStyle w:val="FootnoteReference"/>
          <w:lang w:eastAsia="zh-CN"/>
        </w:rPr>
        <w:t>)</w:t>
      </w:r>
      <w:r w:rsidR="00DE18D9">
        <w:rPr>
          <w:lang w:eastAsia="ja-JP"/>
        </w:rPr>
        <w:tab/>
      </w:r>
      <w:r w:rsidR="00A67131" w:rsidRPr="0059719D">
        <w:rPr>
          <w:lang w:eastAsia="ja-JP"/>
        </w:rPr>
        <w:t>本建议书修订草案已提交</w:t>
      </w:r>
      <w:r w:rsidR="00037921" w:rsidRPr="0059719D">
        <w:rPr>
          <w:lang w:eastAsia="ja-JP"/>
        </w:rPr>
        <w:t>RA-15</w:t>
      </w:r>
      <w:r w:rsidR="00A67131" w:rsidRPr="0059719D">
        <w:rPr>
          <w:lang w:eastAsia="ja-JP"/>
        </w:rPr>
        <w:t>审议（见</w:t>
      </w:r>
      <w:hyperlink r:id="rId34" w:history="1">
        <w:r w:rsidR="00037921" w:rsidRPr="0059719D">
          <w:rPr>
            <w:rStyle w:val="Hyperlink"/>
            <w:lang w:eastAsia="ja-JP"/>
          </w:rPr>
          <w:t>5/1008</w:t>
        </w:r>
      </w:hyperlink>
      <w:r w:rsidR="00A67131" w:rsidRPr="0059719D">
        <w:rPr>
          <w:lang w:eastAsia="zh-CN"/>
        </w:rPr>
        <w:t>号文件）。</w:t>
      </w:r>
    </w:p>
    <w:p w:rsidR="00037921" w:rsidRPr="00F82592" w:rsidRDefault="0059719D" w:rsidP="00F03F7A">
      <w:pPr>
        <w:pStyle w:val="Tablelegend"/>
        <w:rPr>
          <w:lang w:eastAsia="zh-CN"/>
        </w:rPr>
      </w:pPr>
      <w:r>
        <w:rPr>
          <w:rStyle w:val="FootnoteReference"/>
          <w:rFonts w:hint="eastAsia"/>
          <w:lang w:eastAsia="zh-CN"/>
        </w:rPr>
        <w:t>(</w:t>
      </w:r>
      <w:r w:rsidRPr="00F03F7A">
        <w:rPr>
          <w:rStyle w:val="FootnoteReference"/>
          <w:rFonts w:hint="eastAsia"/>
          <w:lang w:eastAsia="zh-CN"/>
        </w:rPr>
        <w:t>**</w:t>
      </w:r>
      <w:r>
        <w:rPr>
          <w:rStyle w:val="FootnoteReference"/>
          <w:lang w:eastAsia="zh-CN"/>
        </w:rPr>
        <w:t>)</w:t>
      </w:r>
      <w:r w:rsidR="00DE18D9">
        <w:rPr>
          <w:lang w:eastAsia="ja-JP"/>
        </w:rPr>
        <w:tab/>
      </w:r>
      <w:r w:rsidR="00DE18D9">
        <w:rPr>
          <w:rFonts w:hint="eastAsia"/>
          <w:lang w:eastAsia="zh-CN"/>
        </w:rPr>
        <w:t>该</w:t>
      </w:r>
      <w:r w:rsidR="00DE18D9">
        <w:rPr>
          <w:lang w:eastAsia="zh-CN"/>
        </w:rPr>
        <w:t>新建议书草案</w:t>
      </w:r>
      <w:r w:rsidR="00DE18D9">
        <w:rPr>
          <w:rFonts w:hint="eastAsia"/>
          <w:lang w:eastAsia="zh-CN"/>
        </w:rPr>
        <w:t>已</w:t>
      </w:r>
      <w:r w:rsidR="00680D04">
        <w:rPr>
          <w:rFonts w:hint="eastAsia"/>
          <w:lang w:eastAsia="zh-CN"/>
        </w:rPr>
        <w:t>提交</w:t>
      </w:r>
      <w:r w:rsidR="00037921" w:rsidRPr="00F82592">
        <w:rPr>
          <w:lang w:eastAsia="ja-JP"/>
        </w:rPr>
        <w:t>RA</w:t>
      </w:r>
      <w:r w:rsidR="00037921" w:rsidRPr="00F82592">
        <w:rPr>
          <w:rFonts w:hint="eastAsia"/>
          <w:lang w:eastAsia="ja-JP"/>
        </w:rPr>
        <w:t>-15</w:t>
      </w:r>
      <w:r w:rsidR="00E95F1A">
        <w:rPr>
          <w:rFonts w:hint="eastAsia"/>
          <w:lang w:eastAsia="zh-CN"/>
        </w:rPr>
        <w:t>审议</w:t>
      </w:r>
      <w:r w:rsidR="00E95F1A">
        <w:rPr>
          <w:lang w:eastAsia="zh-CN"/>
        </w:rPr>
        <w:t>（见</w:t>
      </w:r>
      <w:hyperlink r:id="rId35" w:history="1">
        <w:r w:rsidR="00037921" w:rsidRPr="00F82592">
          <w:rPr>
            <w:rStyle w:val="Hyperlink"/>
            <w:rFonts w:hint="eastAsia"/>
            <w:lang w:eastAsia="ja-JP"/>
          </w:rPr>
          <w:t>5/1009</w:t>
        </w:r>
      </w:hyperlink>
      <w:r w:rsidR="00E95F1A">
        <w:rPr>
          <w:rFonts w:hint="eastAsia"/>
          <w:lang w:eastAsia="zh-CN"/>
        </w:rPr>
        <w:t>号</w:t>
      </w:r>
      <w:r w:rsidR="00E95F1A">
        <w:rPr>
          <w:lang w:eastAsia="zh-CN"/>
        </w:rPr>
        <w:t>文件）。</w:t>
      </w:r>
    </w:p>
    <w:p w:rsidR="00037921" w:rsidRPr="00172134" w:rsidRDefault="00037921" w:rsidP="00F03F7A">
      <w:pPr>
        <w:pStyle w:val="Heading3"/>
        <w:rPr>
          <w:lang w:eastAsia="zh-CN"/>
        </w:rPr>
      </w:pPr>
      <w:r w:rsidRPr="00172134">
        <w:rPr>
          <w:lang w:eastAsia="ja-JP"/>
        </w:rPr>
        <w:t>4.4.</w:t>
      </w:r>
      <w:r w:rsidRPr="00172134">
        <w:rPr>
          <w:rFonts w:hint="eastAsia"/>
          <w:lang w:eastAsia="ja-JP"/>
        </w:rPr>
        <w:t>4</w:t>
      </w:r>
      <w:r w:rsidRPr="00172134">
        <w:rPr>
          <w:lang w:eastAsia="ja-JP"/>
        </w:rPr>
        <w:tab/>
      </w:r>
      <w:r w:rsidR="00D15FBD">
        <w:rPr>
          <w:rFonts w:hint="eastAsia"/>
          <w:lang w:eastAsia="zh-CN"/>
        </w:rPr>
        <w:t>其他相关活动</w:t>
      </w:r>
    </w:p>
    <w:p w:rsidR="00037921" w:rsidRPr="009D2192" w:rsidRDefault="00037921" w:rsidP="007F6DC5">
      <w:pPr>
        <w:ind w:firstLineChars="200" w:firstLine="480"/>
        <w:rPr>
          <w:lang w:eastAsia="ja-JP"/>
        </w:rPr>
      </w:pPr>
      <w:r w:rsidRPr="009D2192">
        <w:rPr>
          <w:lang w:eastAsia="zh-CN"/>
        </w:rPr>
        <w:t>5D</w:t>
      </w:r>
      <w:r w:rsidR="007F6DC5">
        <w:rPr>
          <w:rFonts w:hint="eastAsia"/>
          <w:lang w:eastAsia="zh-CN"/>
        </w:rPr>
        <w:t>工作组</w:t>
      </w:r>
      <w:r w:rsidR="007F6DC5">
        <w:rPr>
          <w:lang w:eastAsia="zh-CN"/>
        </w:rPr>
        <w:t>在本研究期就未来</w:t>
      </w:r>
      <w:r w:rsidR="007F6DC5">
        <w:rPr>
          <w:rFonts w:hint="eastAsia"/>
          <w:lang w:eastAsia="zh-CN"/>
        </w:rPr>
        <w:t>IMT</w:t>
      </w:r>
      <w:r w:rsidR="007F6DC5">
        <w:rPr>
          <w:rFonts w:hint="eastAsia"/>
          <w:lang w:eastAsia="zh-CN"/>
        </w:rPr>
        <w:t>举办了</w:t>
      </w:r>
      <w:r w:rsidR="007F6DC5">
        <w:rPr>
          <w:lang w:eastAsia="zh-CN"/>
        </w:rPr>
        <w:t>两次讲习班：</w:t>
      </w:r>
    </w:p>
    <w:p w:rsidR="00037921" w:rsidRPr="008122F2" w:rsidRDefault="00037921" w:rsidP="00EF7CCC">
      <w:pPr>
        <w:pStyle w:val="enumlev1"/>
        <w:rPr>
          <w:szCs w:val="24"/>
          <w:lang w:eastAsia="zh-CN"/>
        </w:rPr>
      </w:pPr>
      <w:r w:rsidRPr="008122F2">
        <w:rPr>
          <w:szCs w:val="24"/>
          <w:lang w:eastAsia="zh-CN"/>
        </w:rPr>
        <w:t>−</w:t>
      </w:r>
      <w:r w:rsidRPr="008122F2">
        <w:rPr>
          <w:szCs w:val="24"/>
          <w:lang w:eastAsia="zh-CN"/>
        </w:rPr>
        <w:tab/>
      </w:r>
      <w:r w:rsidR="00EF7CCC">
        <w:rPr>
          <w:rFonts w:cs="Segoe UI" w:hint="eastAsia"/>
          <w:color w:val="000000"/>
          <w:szCs w:val="24"/>
          <w:lang w:eastAsia="zh-CN"/>
        </w:rPr>
        <w:t>有关</w:t>
      </w:r>
      <w:r w:rsidRPr="008122F2">
        <w:rPr>
          <w:rFonts w:cs="Segoe UI"/>
          <w:color w:val="000000"/>
          <w:szCs w:val="24"/>
          <w:lang w:eastAsia="zh-CN"/>
        </w:rPr>
        <w:t>IMT</w:t>
      </w:r>
      <w:r w:rsidR="00EF7CCC">
        <w:rPr>
          <w:rFonts w:cs="Segoe UI" w:hint="eastAsia"/>
          <w:color w:val="000000"/>
          <w:szCs w:val="24"/>
          <w:lang w:eastAsia="zh-CN"/>
        </w:rPr>
        <w:t>技术</w:t>
      </w:r>
      <w:r w:rsidR="00EF7CCC">
        <w:rPr>
          <w:rFonts w:cs="Segoe UI"/>
          <w:color w:val="000000"/>
          <w:szCs w:val="24"/>
          <w:lang w:eastAsia="zh-CN"/>
        </w:rPr>
        <w:t>演进的研究观点（</w:t>
      </w:r>
      <w:r w:rsidR="00EF7CCC">
        <w:rPr>
          <w:rFonts w:cs="Segoe UI" w:hint="eastAsia"/>
          <w:color w:val="000000"/>
          <w:szCs w:val="24"/>
          <w:lang w:eastAsia="zh-CN"/>
        </w:rPr>
        <w:t>2012</w:t>
      </w:r>
      <w:r w:rsidR="00EF7CCC">
        <w:rPr>
          <w:rFonts w:cs="Segoe UI" w:hint="eastAsia"/>
          <w:color w:val="000000"/>
          <w:szCs w:val="24"/>
          <w:lang w:eastAsia="zh-CN"/>
        </w:rPr>
        <w:t>年</w:t>
      </w:r>
      <w:r w:rsidR="00EF7CCC">
        <w:rPr>
          <w:rFonts w:cs="Segoe UI" w:hint="eastAsia"/>
          <w:color w:val="000000"/>
          <w:szCs w:val="24"/>
          <w:lang w:eastAsia="zh-CN"/>
        </w:rPr>
        <w:t>7</w:t>
      </w:r>
      <w:r w:rsidR="00EF7CCC">
        <w:rPr>
          <w:rFonts w:cs="Segoe UI" w:hint="eastAsia"/>
          <w:color w:val="000000"/>
          <w:szCs w:val="24"/>
          <w:lang w:eastAsia="zh-CN"/>
        </w:rPr>
        <w:t>月</w:t>
      </w:r>
      <w:r w:rsidR="00EF7CCC">
        <w:rPr>
          <w:rFonts w:cs="Segoe UI" w:hint="eastAsia"/>
          <w:color w:val="000000"/>
          <w:szCs w:val="24"/>
          <w:lang w:eastAsia="zh-CN"/>
        </w:rPr>
        <w:t>16</w:t>
      </w:r>
      <w:r w:rsidR="00EF7CCC">
        <w:rPr>
          <w:rFonts w:cs="Segoe UI" w:hint="eastAsia"/>
          <w:color w:val="000000"/>
          <w:szCs w:val="24"/>
          <w:lang w:eastAsia="zh-CN"/>
        </w:rPr>
        <w:t>日，</w:t>
      </w:r>
      <w:r w:rsidR="00EF7CCC">
        <w:rPr>
          <w:rFonts w:cs="Segoe UI"/>
          <w:color w:val="000000"/>
          <w:szCs w:val="24"/>
          <w:lang w:eastAsia="zh-CN"/>
        </w:rPr>
        <w:t>日内瓦）。</w:t>
      </w:r>
    </w:p>
    <w:p w:rsidR="00037921" w:rsidRPr="008122F2" w:rsidRDefault="00037921" w:rsidP="00EF7CCC">
      <w:pPr>
        <w:pStyle w:val="enumlev1"/>
        <w:rPr>
          <w:szCs w:val="24"/>
          <w:lang w:eastAsia="zh-CN"/>
        </w:rPr>
      </w:pPr>
      <w:r w:rsidRPr="008122F2">
        <w:rPr>
          <w:szCs w:val="24"/>
          <w:lang w:eastAsia="zh-CN"/>
        </w:rPr>
        <w:t>−</w:t>
      </w:r>
      <w:r w:rsidRPr="008122F2">
        <w:rPr>
          <w:szCs w:val="24"/>
          <w:lang w:eastAsia="zh-CN"/>
        </w:rPr>
        <w:tab/>
      </w:r>
      <w:r w:rsidR="00EF7CCC">
        <w:rPr>
          <w:rFonts w:cs="Segoe UI" w:hint="eastAsia"/>
          <w:color w:val="000000"/>
          <w:szCs w:val="24"/>
          <w:lang w:eastAsia="zh-CN"/>
        </w:rPr>
        <w:t>有关</w:t>
      </w:r>
      <w:r w:rsidR="00EF7CCC">
        <w:rPr>
          <w:rFonts w:cs="Segoe UI" w:hint="eastAsia"/>
          <w:color w:val="000000"/>
          <w:szCs w:val="24"/>
          <w:lang w:eastAsia="zh-CN"/>
        </w:rPr>
        <w:t>2020</w:t>
      </w:r>
      <w:r w:rsidR="00EF7CCC">
        <w:rPr>
          <w:rFonts w:cs="Segoe UI" w:hint="eastAsia"/>
          <w:color w:val="000000"/>
          <w:szCs w:val="24"/>
          <w:lang w:eastAsia="zh-CN"/>
        </w:rPr>
        <w:t>年</w:t>
      </w:r>
      <w:r w:rsidR="00EF7CCC">
        <w:rPr>
          <w:rFonts w:cs="Segoe UI"/>
          <w:color w:val="000000"/>
          <w:szCs w:val="24"/>
          <w:lang w:eastAsia="zh-CN"/>
        </w:rPr>
        <w:t>以后</w:t>
      </w:r>
      <w:r w:rsidR="00EF7CCC" w:rsidRPr="008122F2">
        <w:rPr>
          <w:rFonts w:cs="Segoe UI"/>
          <w:color w:val="000000"/>
          <w:szCs w:val="24"/>
          <w:lang w:eastAsia="zh-CN"/>
        </w:rPr>
        <w:t>IMT</w:t>
      </w:r>
      <w:r w:rsidR="00EF7CCC">
        <w:rPr>
          <w:rFonts w:cs="Segoe UI" w:hint="eastAsia"/>
          <w:color w:val="000000"/>
          <w:szCs w:val="24"/>
          <w:lang w:eastAsia="zh-CN"/>
        </w:rPr>
        <w:t>的研究</w:t>
      </w:r>
      <w:r w:rsidR="00EF7CCC">
        <w:rPr>
          <w:rFonts w:cs="Segoe UI"/>
          <w:color w:val="000000"/>
          <w:szCs w:val="24"/>
          <w:lang w:eastAsia="zh-CN"/>
        </w:rPr>
        <w:t>观点（</w:t>
      </w:r>
      <w:r w:rsidR="00EF7CCC">
        <w:rPr>
          <w:rFonts w:cs="Segoe UI" w:hint="eastAsia"/>
          <w:color w:val="000000"/>
          <w:szCs w:val="24"/>
          <w:lang w:eastAsia="zh-CN"/>
        </w:rPr>
        <w:t>2014</w:t>
      </w:r>
      <w:r w:rsidR="00EF7CCC">
        <w:rPr>
          <w:rFonts w:cs="Segoe UI" w:hint="eastAsia"/>
          <w:color w:val="000000"/>
          <w:szCs w:val="24"/>
          <w:lang w:eastAsia="zh-CN"/>
        </w:rPr>
        <w:t>年</w:t>
      </w:r>
      <w:r w:rsidR="00EF7CCC">
        <w:rPr>
          <w:rFonts w:cs="Segoe UI" w:hint="eastAsia"/>
          <w:color w:val="000000"/>
          <w:szCs w:val="24"/>
          <w:lang w:eastAsia="zh-CN"/>
        </w:rPr>
        <w:t>2</w:t>
      </w:r>
      <w:r w:rsidR="00EF7CCC">
        <w:rPr>
          <w:rFonts w:cs="Segoe UI" w:hint="eastAsia"/>
          <w:color w:val="000000"/>
          <w:szCs w:val="24"/>
          <w:lang w:eastAsia="zh-CN"/>
        </w:rPr>
        <w:t>月</w:t>
      </w:r>
      <w:r w:rsidR="00EF7CCC">
        <w:rPr>
          <w:rFonts w:cs="Segoe UI" w:hint="eastAsia"/>
          <w:color w:val="000000"/>
          <w:szCs w:val="24"/>
          <w:lang w:eastAsia="zh-CN"/>
        </w:rPr>
        <w:t>12</w:t>
      </w:r>
      <w:r w:rsidR="00EF7CCC">
        <w:rPr>
          <w:rFonts w:cs="Segoe UI" w:hint="eastAsia"/>
          <w:color w:val="000000"/>
          <w:szCs w:val="24"/>
          <w:lang w:eastAsia="zh-CN"/>
        </w:rPr>
        <w:t>日</w:t>
      </w:r>
      <w:r w:rsidR="00EF7CCC">
        <w:rPr>
          <w:rFonts w:cs="Segoe UI"/>
          <w:color w:val="000000"/>
          <w:szCs w:val="24"/>
          <w:lang w:eastAsia="zh-CN"/>
        </w:rPr>
        <w:t>，</w:t>
      </w:r>
      <w:r w:rsidR="00EF7CCC">
        <w:rPr>
          <w:rFonts w:cs="Segoe UI" w:hint="eastAsia"/>
          <w:color w:val="000000"/>
          <w:szCs w:val="24"/>
          <w:lang w:eastAsia="zh-CN"/>
        </w:rPr>
        <w:t>胡志明市）</w:t>
      </w:r>
      <w:r w:rsidR="00EF7CCC">
        <w:rPr>
          <w:rFonts w:cs="Segoe UI"/>
          <w:color w:val="000000"/>
          <w:szCs w:val="24"/>
          <w:lang w:eastAsia="zh-CN"/>
        </w:rPr>
        <w:t>。</w:t>
      </w:r>
    </w:p>
    <w:p w:rsidR="00037921" w:rsidRDefault="00037921" w:rsidP="00BE145A">
      <w:pPr>
        <w:pStyle w:val="Heading1"/>
        <w:rPr>
          <w:lang w:eastAsia="zh-CN"/>
        </w:rPr>
      </w:pPr>
      <w:r w:rsidRPr="009D2192">
        <w:rPr>
          <w:lang w:eastAsia="zh-CN"/>
        </w:rPr>
        <w:t>5</w:t>
      </w:r>
      <w:r w:rsidRPr="009D2192">
        <w:rPr>
          <w:lang w:eastAsia="zh-CN"/>
        </w:rPr>
        <w:tab/>
      </w:r>
      <w:r w:rsidR="00BE145A">
        <w:rPr>
          <w:rFonts w:hint="eastAsia"/>
          <w:lang w:eastAsia="zh-CN"/>
        </w:rPr>
        <w:t>联合任务组</w:t>
      </w:r>
      <w:r>
        <w:rPr>
          <w:rFonts w:hint="eastAsia"/>
          <w:lang w:eastAsia="ja-JP"/>
        </w:rPr>
        <w:t>4-5-6-7</w:t>
      </w:r>
      <w:r w:rsidR="00BE145A">
        <w:rPr>
          <w:rFonts w:hint="eastAsia"/>
          <w:lang w:eastAsia="zh-CN"/>
        </w:rPr>
        <w:t>的</w:t>
      </w:r>
      <w:r w:rsidR="00BE145A">
        <w:rPr>
          <w:lang w:eastAsia="zh-CN"/>
        </w:rPr>
        <w:t>工作</w:t>
      </w:r>
    </w:p>
    <w:p w:rsidR="00037921" w:rsidRDefault="00680D04" w:rsidP="00680D04">
      <w:pPr>
        <w:ind w:firstLineChars="200" w:firstLine="480"/>
        <w:rPr>
          <w:lang w:eastAsia="zh-CN"/>
        </w:rPr>
      </w:pPr>
      <w:r>
        <w:rPr>
          <w:lang w:eastAsia="zh-CN"/>
        </w:rPr>
        <w:t>联合任务组</w:t>
      </w:r>
      <w:r>
        <w:rPr>
          <w:rFonts w:hint="eastAsia"/>
          <w:lang w:eastAsia="ja-JP"/>
        </w:rPr>
        <w:t>4-</w:t>
      </w:r>
      <w:r w:rsidRPr="009D2192">
        <w:rPr>
          <w:lang w:eastAsia="zh-CN"/>
        </w:rPr>
        <w:t>5-6</w:t>
      </w:r>
      <w:r>
        <w:rPr>
          <w:rFonts w:hint="eastAsia"/>
          <w:lang w:eastAsia="ja-JP"/>
        </w:rPr>
        <w:t>-7</w:t>
      </w:r>
      <w:r>
        <w:rPr>
          <w:rFonts w:hint="eastAsia"/>
          <w:lang w:eastAsia="zh-CN"/>
        </w:rPr>
        <w:t>（</w:t>
      </w:r>
      <w:r w:rsidRPr="009D2192">
        <w:rPr>
          <w:lang w:eastAsia="ja-JP"/>
        </w:rPr>
        <w:t xml:space="preserve">JTG </w:t>
      </w:r>
      <w:r>
        <w:rPr>
          <w:rFonts w:hint="eastAsia"/>
          <w:lang w:eastAsia="ja-JP"/>
        </w:rPr>
        <w:t>4-</w:t>
      </w:r>
      <w:r w:rsidRPr="009D2192">
        <w:rPr>
          <w:lang w:eastAsia="ja-JP"/>
        </w:rPr>
        <w:t>5-6</w:t>
      </w:r>
      <w:r>
        <w:rPr>
          <w:rFonts w:hint="eastAsia"/>
          <w:lang w:eastAsia="ja-JP"/>
        </w:rPr>
        <w:t>-7</w:t>
      </w:r>
      <w:r>
        <w:rPr>
          <w:rFonts w:hint="eastAsia"/>
          <w:lang w:eastAsia="zh-CN"/>
        </w:rPr>
        <w:t>）是</w:t>
      </w:r>
      <w:r w:rsidR="00BE145A">
        <w:rPr>
          <w:rFonts w:hint="eastAsia"/>
          <w:lang w:eastAsia="zh-CN"/>
        </w:rPr>
        <w:t>在本研究期</w:t>
      </w:r>
      <w:r w:rsidR="00BE145A">
        <w:rPr>
          <w:lang w:eastAsia="zh-CN"/>
        </w:rPr>
        <w:t>内</w:t>
      </w:r>
      <w:r w:rsidR="00BE145A">
        <w:rPr>
          <w:rFonts w:hint="eastAsia"/>
          <w:lang w:eastAsia="zh-CN"/>
        </w:rPr>
        <w:t>CPM-15</w:t>
      </w:r>
      <w:r w:rsidR="00BE145A">
        <w:rPr>
          <w:rFonts w:hint="eastAsia"/>
          <w:lang w:eastAsia="zh-CN"/>
        </w:rPr>
        <w:t>第一次会议</w:t>
      </w:r>
      <w:r>
        <w:rPr>
          <w:rFonts w:hint="eastAsia"/>
          <w:lang w:eastAsia="zh-CN"/>
        </w:rPr>
        <w:t>上</w:t>
      </w:r>
      <w:r w:rsidR="001921D9">
        <w:rPr>
          <w:rFonts w:hint="eastAsia"/>
          <w:lang w:eastAsia="zh-CN"/>
        </w:rPr>
        <w:t>成立</w:t>
      </w:r>
      <w:r>
        <w:rPr>
          <w:rFonts w:hint="eastAsia"/>
          <w:lang w:eastAsia="zh-CN"/>
        </w:rPr>
        <w:t>的</w:t>
      </w:r>
      <w:r w:rsidR="00C60F5C">
        <w:rPr>
          <w:lang w:eastAsia="zh-CN"/>
        </w:rPr>
        <w:t>，作为处理</w:t>
      </w:r>
      <w:r>
        <w:rPr>
          <w:rFonts w:hint="eastAsia"/>
          <w:lang w:eastAsia="zh-CN"/>
        </w:rPr>
        <w:t>与以下</w:t>
      </w:r>
      <w:r w:rsidR="00C60F5C">
        <w:rPr>
          <w:rFonts w:hint="eastAsia"/>
          <w:lang w:eastAsia="zh-CN"/>
        </w:rPr>
        <w:t>WRC</w:t>
      </w:r>
      <w:r w:rsidR="00C60F5C">
        <w:rPr>
          <w:lang w:eastAsia="zh-CN"/>
        </w:rPr>
        <w:t>-15</w:t>
      </w:r>
      <w:r w:rsidR="00C60F5C">
        <w:rPr>
          <w:rFonts w:hint="eastAsia"/>
          <w:lang w:eastAsia="zh-CN"/>
        </w:rPr>
        <w:t>议项</w:t>
      </w:r>
      <w:r w:rsidR="00037921" w:rsidRPr="009D2192">
        <w:rPr>
          <w:lang w:eastAsia="zh-CN"/>
        </w:rPr>
        <w:t>1.1</w:t>
      </w:r>
      <w:r w:rsidR="00C60F5C">
        <w:rPr>
          <w:rFonts w:hint="eastAsia"/>
          <w:lang w:eastAsia="zh-CN"/>
        </w:rPr>
        <w:t>和</w:t>
      </w:r>
      <w:r w:rsidR="00037921">
        <w:rPr>
          <w:rFonts w:hint="eastAsia"/>
          <w:lang w:eastAsia="ja-JP"/>
        </w:rPr>
        <w:t>1.2</w:t>
      </w:r>
      <w:r>
        <w:rPr>
          <w:rFonts w:hint="eastAsia"/>
          <w:lang w:eastAsia="zh-CN"/>
        </w:rPr>
        <w:t>相关的</w:t>
      </w:r>
      <w:r w:rsidR="00C60F5C">
        <w:rPr>
          <w:lang w:eastAsia="zh-CN"/>
        </w:rPr>
        <w:t>研究的负责小组：</w:t>
      </w:r>
    </w:p>
    <w:p w:rsidR="00037921" w:rsidRDefault="00C60F5C" w:rsidP="00AF111D">
      <w:pPr>
        <w:pStyle w:val="enumlev1"/>
        <w:rPr>
          <w:lang w:eastAsia="ja-JP"/>
        </w:rPr>
      </w:pPr>
      <w:r>
        <w:rPr>
          <w:lang w:eastAsia="ja-JP"/>
        </w:rPr>
        <w:t>–</w:t>
      </w:r>
      <w:r w:rsidR="00037921">
        <w:rPr>
          <w:lang w:eastAsia="zh-CN"/>
        </w:rPr>
        <w:tab/>
      </w:r>
      <w:r w:rsidR="00F366CE" w:rsidRPr="00F366CE">
        <w:rPr>
          <w:rFonts w:hint="eastAsia"/>
          <w:lang w:eastAsia="zh-CN"/>
        </w:rPr>
        <w:t>根据第</w:t>
      </w:r>
      <w:r w:rsidR="00F366CE" w:rsidRPr="00F366CE">
        <w:rPr>
          <w:rFonts w:hint="eastAsia"/>
          <w:b/>
          <w:bCs/>
          <w:lang w:eastAsia="zh-CN"/>
        </w:rPr>
        <w:t>233</w:t>
      </w:r>
      <w:r w:rsidR="00F366CE" w:rsidRPr="00F366CE">
        <w:rPr>
          <w:rFonts w:hint="eastAsia"/>
          <w:lang w:eastAsia="zh-CN"/>
        </w:rPr>
        <w:t>号决议</w:t>
      </w:r>
      <w:r w:rsidR="00F366CE" w:rsidRPr="00F366CE">
        <w:rPr>
          <w:rFonts w:hint="eastAsia"/>
          <w:b/>
          <w:bCs/>
          <w:lang w:eastAsia="zh-CN"/>
        </w:rPr>
        <w:t>（</w:t>
      </w:r>
      <w:r w:rsidR="00F366CE" w:rsidRPr="00F366CE">
        <w:rPr>
          <w:rFonts w:hint="eastAsia"/>
          <w:b/>
          <w:bCs/>
          <w:lang w:eastAsia="zh-CN"/>
        </w:rPr>
        <w:t>WRC-12</w:t>
      </w:r>
      <w:r w:rsidR="00F366CE" w:rsidRPr="00F366CE">
        <w:rPr>
          <w:rFonts w:hint="eastAsia"/>
          <w:b/>
          <w:bCs/>
          <w:lang w:eastAsia="zh-CN"/>
        </w:rPr>
        <w:t>）</w:t>
      </w:r>
      <w:r w:rsidR="00F366CE" w:rsidRPr="00F366CE">
        <w:rPr>
          <w:rFonts w:hint="eastAsia"/>
          <w:lang w:eastAsia="zh-CN"/>
        </w:rPr>
        <w:t>，审议为作为主要业务的移动业务做出附加频谱划分，并确定</w:t>
      </w:r>
      <w:r w:rsidR="00F366CE" w:rsidRPr="00F366CE">
        <w:rPr>
          <w:rFonts w:hint="eastAsia"/>
          <w:lang w:eastAsia="zh-CN"/>
        </w:rPr>
        <w:t>IMT</w:t>
      </w:r>
      <w:r w:rsidR="00F366CE" w:rsidRPr="00F366CE">
        <w:rPr>
          <w:rFonts w:hint="eastAsia"/>
          <w:lang w:eastAsia="zh-CN"/>
        </w:rPr>
        <w:t>的附加频段及相关规则条款，以促进地面移动宽带应用的发展</w:t>
      </w:r>
      <w:r w:rsidR="008E57E6" w:rsidRPr="008E57E6">
        <w:rPr>
          <w:rFonts w:hint="eastAsia"/>
          <w:lang w:eastAsia="zh-CN"/>
        </w:rPr>
        <w:t>；</w:t>
      </w:r>
    </w:p>
    <w:p w:rsidR="00037921" w:rsidRDefault="00C60F5C" w:rsidP="008E57E6">
      <w:pPr>
        <w:pStyle w:val="enumlev1"/>
        <w:rPr>
          <w:lang w:eastAsia="zh-CN"/>
        </w:rPr>
      </w:pPr>
      <w:r>
        <w:rPr>
          <w:lang w:eastAsia="ja-JP"/>
        </w:rPr>
        <w:t>–</w:t>
      </w:r>
      <w:r w:rsidR="00037921">
        <w:rPr>
          <w:lang w:eastAsia="ja-JP"/>
        </w:rPr>
        <w:tab/>
      </w:r>
      <w:r w:rsidR="008E57E6" w:rsidRPr="008E57E6">
        <w:rPr>
          <w:rFonts w:hint="eastAsia"/>
          <w:lang w:eastAsia="zh-CN"/>
        </w:rPr>
        <w:t>审查</w:t>
      </w:r>
      <w:r w:rsidR="008E57E6" w:rsidRPr="008E57E6">
        <w:rPr>
          <w:rFonts w:hint="eastAsia"/>
          <w:lang w:eastAsia="zh-CN"/>
        </w:rPr>
        <w:t>ITU-R</w:t>
      </w:r>
      <w:r w:rsidR="008E57E6" w:rsidRPr="008E57E6">
        <w:rPr>
          <w:rFonts w:hint="eastAsia"/>
          <w:lang w:eastAsia="zh-CN"/>
        </w:rPr>
        <w:t>根据第</w:t>
      </w:r>
      <w:r w:rsidR="008E57E6" w:rsidRPr="008E57E6">
        <w:rPr>
          <w:rFonts w:hint="eastAsia"/>
          <w:b/>
          <w:bCs/>
          <w:lang w:eastAsia="zh-CN"/>
        </w:rPr>
        <w:t>232</w:t>
      </w:r>
      <w:r w:rsidR="008E57E6" w:rsidRPr="008E57E6">
        <w:rPr>
          <w:rFonts w:hint="eastAsia"/>
          <w:lang w:eastAsia="zh-CN"/>
        </w:rPr>
        <w:t>号决议</w:t>
      </w:r>
      <w:r w:rsidR="008E57E6" w:rsidRPr="008E57E6">
        <w:rPr>
          <w:rFonts w:hint="eastAsia"/>
          <w:b/>
          <w:bCs/>
          <w:lang w:eastAsia="zh-CN"/>
        </w:rPr>
        <w:t>（</w:t>
      </w:r>
      <w:r w:rsidR="008E57E6" w:rsidRPr="008E57E6">
        <w:rPr>
          <w:rFonts w:hint="eastAsia"/>
          <w:b/>
          <w:bCs/>
          <w:lang w:eastAsia="zh-CN"/>
        </w:rPr>
        <w:t>WRC-12</w:t>
      </w:r>
      <w:r w:rsidR="008E57E6" w:rsidRPr="008E57E6">
        <w:rPr>
          <w:rFonts w:hint="eastAsia"/>
          <w:b/>
          <w:bCs/>
          <w:lang w:eastAsia="zh-CN"/>
        </w:rPr>
        <w:t>）</w:t>
      </w:r>
      <w:r w:rsidR="008E57E6" w:rsidRPr="008E57E6">
        <w:rPr>
          <w:rFonts w:hint="eastAsia"/>
          <w:lang w:eastAsia="zh-CN"/>
        </w:rPr>
        <w:t>开展的、有关</w:t>
      </w:r>
      <w:r w:rsidR="008E57E6" w:rsidRPr="008E57E6">
        <w:rPr>
          <w:rFonts w:hint="eastAsia"/>
          <w:lang w:eastAsia="zh-CN"/>
        </w:rPr>
        <w:t>1</w:t>
      </w:r>
      <w:r w:rsidR="008E57E6" w:rsidRPr="008E57E6">
        <w:rPr>
          <w:rFonts w:hint="eastAsia"/>
          <w:lang w:eastAsia="zh-CN"/>
        </w:rPr>
        <w:t>区移动业务（航空移动除外）使用</w:t>
      </w:r>
      <w:r w:rsidR="008E57E6" w:rsidRPr="008E57E6">
        <w:rPr>
          <w:rFonts w:hint="eastAsia"/>
          <w:lang w:eastAsia="zh-CN"/>
        </w:rPr>
        <w:t>694-790 MHz</w:t>
      </w:r>
      <w:r w:rsidR="008E57E6" w:rsidRPr="008E57E6">
        <w:rPr>
          <w:rFonts w:hint="eastAsia"/>
          <w:lang w:eastAsia="zh-CN"/>
        </w:rPr>
        <w:t>频段的研究结果并采取适当措施</w:t>
      </w:r>
      <w:r w:rsidR="008E57E6">
        <w:rPr>
          <w:rFonts w:hint="eastAsia"/>
          <w:lang w:eastAsia="zh-CN"/>
        </w:rPr>
        <w:t>。</w:t>
      </w:r>
    </w:p>
    <w:p w:rsidR="00037921" w:rsidRDefault="00CF036D" w:rsidP="00AF111D">
      <w:pPr>
        <w:ind w:firstLineChars="200" w:firstLine="480"/>
        <w:rPr>
          <w:lang w:eastAsia="zh-CN"/>
        </w:rPr>
      </w:pPr>
      <w:r>
        <w:rPr>
          <w:rFonts w:hint="eastAsia"/>
          <w:lang w:eastAsia="zh-CN"/>
        </w:rPr>
        <w:lastRenderedPageBreak/>
        <w:t>如</w:t>
      </w:r>
      <w:r>
        <w:rPr>
          <w:lang w:eastAsia="zh-CN"/>
        </w:rPr>
        <w:t>后附资料</w:t>
      </w:r>
      <w:r w:rsidR="00526D23">
        <w:rPr>
          <w:rFonts w:hint="eastAsia"/>
          <w:lang w:eastAsia="zh-CN"/>
        </w:rPr>
        <w:t>1</w:t>
      </w:r>
      <w:r>
        <w:rPr>
          <w:lang w:eastAsia="zh-CN"/>
        </w:rPr>
        <w:t>表</w:t>
      </w:r>
      <w:r>
        <w:rPr>
          <w:rFonts w:hint="eastAsia"/>
          <w:lang w:eastAsia="zh-CN"/>
        </w:rPr>
        <w:t>A1-2</w:t>
      </w:r>
      <w:r>
        <w:rPr>
          <w:rFonts w:hint="eastAsia"/>
          <w:lang w:eastAsia="zh-CN"/>
        </w:rPr>
        <w:t>所示</w:t>
      </w:r>
      <w:r>
        <w:rPr>
          <w:lang w:eastAsia="zh-CN"/>
        </w:rPr>
        <w:t>，</w:t>
      </w:r>
      <w:r w:rsidR="00AF111D">
        <w:rPr>
          <w:rFonts w:hint="eastAsia"/>
          <w:lang w:eastAsia="zh-CN"/>
        </w:rPr>
        <w:t>联合任务组举行</w:t>
      </w:r>
      <w:r>
        <w:rPr>
          <w:rFonts w:hint="eastAsia"/>
          <w:lang w:eastAsia="zh-CN"/>
        </w:rPr>
        <w:t>了</w:t>
      </w:r>
      <w:r>
        <w:rPr>
          <w:rFonts w:hint="eastAsia"/>
          <w:lang w:eastAsia="zh-CN"/>
        </w:rPr>
        <w:t>6</w:t>
      </w:r>
      <w:r>
        <w:rPr>
          <w:rFonts w:hint="eastAsia"/>
          <w:lang w:eastAsia="zh-CN"/>
        </w:rPr>
        <w:t>次</w:t>
      </w:r>
      <w:r>
        <w:rPr>
          <w:lang w:eastAsia="zh-CN"/>
        </w:rPr>
        <w:t>会议。</w:t>
      </w:r>
      <w:r>
        <w:rPr>
          <w:rFonts w:hint="eastAsia"/>
          <w:lang w:eastAsia="zh-CN"/>
        </w:rPr>
        <w:t>前两次</w:t>
      </w:r>
      <w:r>
        <w:rPr>
          <w:lang w:eastAsia="zh-CN"/>
        </w:rPr>
        <w:t>会议由</w:t>
      </w:r>
      <w:r w:rsidR="00037921">
        <w:rPr>
          <w:rFonts w:hint="eastAsia"/>
          <w:lang w:eastAsia="ja-JP"/>
        </w:rPr>
        <w:t>Thomas Ewers</w:t>
      </w:r>
      <w:r>
        <w:rPr>
          <w:rFonts w:hint="eastAsia"/>
          <w:lang w:eastAsia="zh-CN"/>
        </w:rPr>
        <w:t>先生</w:t>
      </w:r>
      <w:r w:rsidR="00754D36">
        <w:rPr>
          <w:lang w:eastAsia="zh-CN"/>
        </w:rPr>
        <w:t>（</w:t>
      </w:r>
      <w:r>
        <w:rPr>
          <w:rFonts w:hint="eastAsia"/>
          <w:lang w:eastAsia="zh-CN"/>
        </w:rPr>
        <w:t>德国</w:t>
      </w:r>
      <w:r>
        <w:rPr>
          <w:lang w:eastAsia="zh-CN"/>
        </w:rPr>
        <w:t>）主持，后</w:t>
      </w:r>
      <w:r>
        <w:rPr>
          <w:rFonts w:hint="eastAsia"/>
          <w:lang w:eastAsia="zh-CN"/>
        </w:rPr>
        <w:t>4</w:t>
      </w:r>
      <w:r>
        <w:rPr>
          <w:rFonts w:hint="eastAsia"/>
          <w:lang w:eastAsia="zh-CN"/>
        </w:rPr>
        <w:t>次</w:t>
      </w:r>
      <w:r>
        <w:rPr>
          <w:lang w:eastAsia="zh-CN"/>
        </w:rPr>
        <w:t>会议由</w:t>
      </w:r>
      <w:r w:rsidR="00037921">
        <w:rPr>
          <w:rFonts w:hint="eastAsia"/>
          <w:lang w:eastAsia="ja-JP"/>
        </w:rPr>
        <w:t>Martin Fenton</w:t>
      </w:r>
      <w:r>
        <w:rPr>
          <w:rFonts w:hint="eastAsia"/>
          <w:lang w:eastAsia="zh-CN"/>
        </w:rPr>
        <w:t>先生</w:t>
      </w:r>
      <w:r w:rsidR="00754D36">
        <w:rPr>
          <w:rFonts w:hint="eastAsia"/>
          <w:lang w:eastAsia="ja-JP"/>
        </w:rPr>
        <w:t>（</w:t>
      </w:r>
      <w:r>
        <w:rPr>
          <w:rFonts w:hint="eastAsia"/>
          <w:lang w:eastAsia="zh-CN"/>
        </w:rPr>
        <w:t>英国</w:t>
      </w:r>
      <w:r>
        <w:rPr>
          <w:lang w:eastAsia="zh-CN"/>
        </w:rPr>
        <w:t>）</w:t>
      </w:r>
      <w:r>
        <w:rPr>
          <w:rFonts w:hint="eastAsia"/>
          <w:lang w:eastAsia="zh-CN"/>
        </w:rPr>
        <w:t>主持</w:t>
      </w:r>
      <w:r>
        <w:rPr>
          <w:lang w:eastAsia="zh-CN"/>
        </w:rPr>
        <w:t>。</w:t>
      </w:r>
    </w:p>
    <w:p w:rsidR="00CF036D" w:rsidRPr="009D2192" w:rsidRDefault="00CF036D" w:rsidP="00AF111D">
      <w:pPr>
        <w:ind w:firstLineChars="200" w:firstLine="480"/>
        <w:rPr>
          <w:lang w:eastAsia="zh-CN"/>
        </w:rPr>
      </w:pPr>
      <w:r>
        <w:rPr>
          <w:rFonts w:hint="eastAsia"/>
          <w:lang w:eastAsia="zh-CN"/>
        </w:rPr>
        <w:t>6</w:t>
      </w:r>
      <w:r>
        <w:rPr>
          <w:rFonts w:hint="eastAsia"/>
          <w:lang w:eastAsia="zh-CN"/>
        </w:rPr>
        <w:t>次</w:t>
      </w:r>
      <w:r>
        <w:rPr>
          <w:lang w:eastAsia="zh-CN"/>
        </w:rPr>
        <w:t>会议期间，</w:t>
      </w:r>
      <w:r w:rsidR="00AF111D">
        <w:rPr>
          <w:rFonts w:hint="eastAsia"/>
          <w:lang w:eastAsia="zh-CN"/>
        </w:rPr>
        <w:t>联合任务组</w:t>
      </w:r>
      <w:r>
        <w:rPr>
          <w:rFonts w:hint="eastAsia"/>
          <w:lang w:eastAsia="zh-CN"/>
        </w:rPr>
        <w:t>收到</w:t>
      </w:r>
      <w:r w:rsidR="00AF111D">
        <w:rPr>
          <w:rFonts w:hint="eastAsia"/>
          <w:lang w:eastAsia="zh-CN"/>
        </w:rPr>
        <w:t>了来自</w:t>
      </w:r>
      <w:r>
        <w:rPr>
          <w:lang w:eastAsia="zh-CN"/>
        </w:rPr>
        <w:t>成员</w:t>
      </w:r>
      <w:r>
        <w:rPr>
          <w:rFonts w:hint="eastAsia"/>
          <w:lang w:eastAsia="zh-CN"/>
        </w:rPr>
        <w:t>以及</w:t>
      </w:r>
      <w:r>
        <w:rPr>
          <w:rFonts w:hint="eastAsia"/>
          <w:lang w:eastAsia="zh-CN"/>
        </w:rPr>
        <w:t>ITU-R</w:t>
      </w:r>
      <w:r>
        <w:rPr>
          <w:rFonts w:hint="eastAsia"/>
          <w:lang w:eastAsia="zh-CN"/>
        </w:rPr>
        <w:t>参与组</w:t>
      </w:r>
      <w:r>
        <w:rPr>
          <w:lang w:eastAsia="zh-CN"/>
        </w:rPr>
        <w:t>的</w:t>
      </w:r>
      <w:r>
        <w:rPr>
          <w:rFonts w:hint="eastAsia"/>
          <w:lang w:eastAsia="zh-CN"/>
        </w:rPr>
        <w:t>700</w:t>
      </w:r>
      <w:r>
        <w:rPr>
          <w:rFonts w:hint="eastAsia"/>
          <w:lang w:eastAsia="zh-CN"/>
        </w:rPr>
        <w:t>多份输入文件</w:t>
      </w:r>
      <w:r>
        <w:rPr>
          <w:lang w:eastAsia="zh-CN"/>
        </w:rPr>
        <w:t>。</w:t>
      </w:r>
      <w:r w:rsidR="00AF111D">
        <w:rPr>
          <w:rFonts w:hint="eastAsia"/>
          <w:lang w:eastAsia="zh-CN"/>
        </w:rPr>
        <w:t>联合任务组</w:t>
      </w:r>
      <w:r>
        <w:rPr>
          <w:lang w:eastAsia="zh-CN"/>
        </w:rPr>
        <w:t>基于</w:t>
      </w:r>
      <w:r>
        <w:rPr>
          <w:rFonts w:hint="eastAsia"/>
          <w:lang w:eastAsia="zh-CN"/>
        </w:rPr>
        <w:t>这些</w:t>
      </w:r>
      <w:r>
        <w:rPr>
          <w:lang w:eastAsia="zh-CN"/>
        </w:rPr>
        <w:t>文稿</w:t>
      </w:r>
      <w:r>
        <w:rPr>
          <w:rFonts w:hint="eastAsia"/>
          <w:lang w:eastAsia="zh-CN"/>
        </w:rPr>
        <w:t>在</w:t>
      </w:r>
      <w:r>
        <w:rPr>
          <w:rFonts w:hint="eastAsia"/>
          <w:lang w:eastAsia="zh-CN"/>
        </w:rPr>
        <w:t>2014</w:t>
      </w:r>
      <w:r>
        <w:rPr>
          <w:rFonts w:hint="eastAsia"/>
          <w:lang w:eastAsia="zh-CN"/>
        </w:rPr>
        <w:t>年</w:t>
      </w:r>
      <w:r>
        <w:rPr>
          <w:rFonts w:hint="eastAsia"/>
          <w:lang w:eastAsia="zh-CN"/>
        </w:rPr>
        <w:t>7</w:t>
      </w:r>
      <w:r>
        <w:rPr>
          <w:rFonts w:hint="eastAsia"/>
          <w:lang w:eastAsia="zh-CN"/>
        </w:rPr>
        <w:t>月</w:t>
      </w:r>
      <w:r>
        <w:rPr>
          <w:lang w:eastAsia="zh-CN"/>
        </w:rPr>
        <w:t>召开的第</w:t>
      </w:r>
      <w:r>
        <w:rPr>
          <w:rFonts w:hint="eastAsia"/>
          <w:lang w:eastAsia="zh-CN"/>
        </w:rPr>
        <w:t>6</w:t>
      </w:r>
      <w:r>
        <w:rPr>
          <w:rFonts w:hint="eastAsia"/>
          <w:lang w:eastAsia="zh-CN"/>
        </w:rPr>
        <w:t>次</w:t>
      </w:r>
      <w:r>
        <w:rPr>
          <w:lang w:eastAsia="zh-CN"/>
        </w:rPr>
        <w:t>会议上</w:t>
      </w:r>
      <w:r w:rsidR="00443CA8">
        <w:rPr>
          <w:rFonts w:hint="eastAsia"/>
          <w:lang w:eastAsia="zh-CN"/>
        </w:rPr>
        <w:t>开展</w:t>
      </w:r>
      <w:r w:rsidR="00AF111D">
        <w:rPr>
          <w:rFonts w:hint="eastAsia"/>
          <w:lang w:eastAsia="zh-CN"/>
        </w:rPr>
        <w:t>了</w:t>
      </w:r>
      <w:r w:rsidR="00443CA8">
        <w:rPr>
          <w:rFonts w:hint="eastAsia"/>
          <w:lang w:eastAsia="zh-CN"/>
        </w:rPr>
        <w:t>工作</w:t>
      </w:r>
      <w:r w:rsidR="00443CA8">
        <w:rPr>
          <w:lang w:eastAsia="zh-CN"/>
        </w:rPr>
        <w:t>，完成了有关议项</w:t>
      </w:r>
      <w:r w:rsidR="00443CA8">
        <w:rPr>
          <w:rFonts w:hint="eastAsia"/>
          <w:lang w:eastAsia="zh-CN"/>
        </w:rPr>
        <w:t>1.1</w:t>
      </w:r>
      <w:r w:rsidR="00443CA8">
        <w:rPr>
          <w:rFonts w:hint="eastAsia"/>
          <w:lang w:eastAsia="zh-CN"/>
        </w:rPr>
        <w:t>和</w:t>
      </w:r>
      <w:r w:rsidR="00443CA8">
        <w:rPr>
          <w:rFonts w:hint="eastAsia"/>
          <w:lang w:eastAsia="zh-CN"/>
        </w:rPr>
        <w:t>1.2</w:t>
      </w:r>
      <w:r w:rsidR="00443CA8">
        <w:rPr>
          <w:rFonts w:hint="eastAsia"/>
          <w:lang w:eastAsia="zh-CN"/>
        </w:rPr>
        <w:t>的</w:t>
      </w:r>
      <w:r w:rsidR="00443CA8">
        <w:rPr>
          <w:rFonts w:hint="eastAsia"/>
          <w:lang w:eastAsia="zh-CN"/>
        </w:rPr>
        <w:t>CPM</w:t>
      </w:r>
      <w:r w:rsidR="00443CA8">
        <w:rPr>
          <w:rFonts w:hint="eastAsia"/>
          <w:lang w:eastAsia="zh-CN"/>
        </w:rPr>
        <w:t>案文</w:t>
      </w:r>
      <w:r w:rsidR="00443CA8">
        <w:rPr>
          <w:lang w:eastAsia="zh-CN"/>
        </w:rPr>
        <w:t>草案并制定了有关共用</w:t>
      </w:r>
      <w:r w:rsidR="00443CA8">
        <w:rPr>
          <w:rFonts w:hint="eastAsia"/>
          <w:lang w:eastAsia="zh-CN"/>
        </w:rPr>
        <w:t>/</w:t>
      </w:r>
      <w:r w:rsidR="00443CA8">
        <w:rPr>
          <w:rFonts w:hint="eastAsia"/>
          <w:lang w:eastAsia="zh-CN"/>
        </w:rPr>
        <w:t>兼容性</w:t>
      </w:r>
      <w:r w:rsidR="00443CA8">
        <w:rPr>
          <w:lang w:eastAsia="zh-CN"/>
        </w:rPr>
        <w:t>研究的多</w:t>
      </w:r>
      <w:r w:rsidR="00443CA8">
        <w:rPr>
          <w:rFonts w:hint="eastAsia"/>
          <w:lang w:eastAsia="zh-CN"/>
        </w:rPr>
        <w:t>份</w:t>
      </w:r>
      <w:r w:rsidR="00443CA8">
        <w:rPr>
          <w:rFonts w:hint="eastAsia"/>
          <w:lang w:eastAsia="zh-CN"/>
        </w:rPr>
        <w:t>ITU-R</w:t>
      </w:r>
      <w:r w:rsidR="00443CA8">
        <w:rPr>
          <w:rFonts w:hint="eastAsia"/>
          <w:lang w:eastAsia="zh-CN"/>
        </w:rPr>
        <w:t>报告</w:t>
      </w:r>
      <w:r w:rsidR="00443CA8">
        <w:rPr>
          <w:lang w:eastAsia="zh-CN"/>
        </w:rPr>
        <w:t>。</w:t>
      </w:r>
    </w:p>
    <w:p w:rsidR="00037921" w:rsidRPr="009D2192" w:rsidRDefault="007B7A63" w:rsidP="007B7A63">
      <w:pPr>
        <w:pStyle w:val="TableNo"/>
        <w:spacing w:before="360"/>
        <w:rPr>
          <w:lang w:eastAsia="ja-JP"/>
        </w:rPr>
      </w:pPr>
      <w:r>
        <w:rPr>
          <w:rFonts w:hint="eastAsia"/>
          <w:lang w:eastAsia="zh-CN"/>
        </w:rPr>
        <w:t>表</w:t>
      </w:r>
      <w:r w:rsidR="00037921">
        <w:rPr>
          <w:rFonts w:hint="eastAsia"/>
          <w:lang w:eastAsia="ja-JP"/>
        </w:rPr>
        <w:t>5</w:t>
      </w:r>
    </w:p>
    <w:p w:rsidR="00037921" w:rsidRPr="009D2192" w:rsidRDefault="007B7A63" w:rsidP="00AF111D">
      <w:pPr>
        <w:pStyle w:val="Tabletitle"/>
        <w:rPr>
          <w:lang w:eastAsia="ja-JP"/>
        </w:rPr>
      </w:pPr>
      <w:r>
        <w:rPr>
          <w:rFonts w:hint="eastAsia"/>
          <w:lang w:eastAsia="zh-CN"/>
        </w:rPr>
        <w:t>联合任务组</w:t>
      </w:r>
      <w:r>
        <w:rPr>
          <w:rFonts w:hint="eastAsia"/>
          <w:lang w:eastAsia="ja-JP"/>
        </w:rPr>
        <w:t>4-5-6-7</w:t>
      </w:r>
      <w:r w:rsidR="00AF111D">
        <w:rPr>
          <w:rFonts w:hint="eastAsia"/>
          <w:lang w:eastAsia="zh-CN"/>
        </w:rPr>
        <w:t>取得</w:t>
      </w:r>
      <w:r>
        <w:rPr>
          <w:lang w:eastAsia="zh-CN"/>
        </w:rPr>
        <w:t>的</w:t>
      </w:r>
      <w:r w:rsidR="00AF111D">
        <w:rPr>
          <w:rFonts w:hint="eastAsia"/>
          <w:lang w:eastAsia="zh-CN"/>
        </w:rPr>
        <w:t>与</w:t>
      </w:r>
      <w:r w:rsidR="00037921" w:rsidRPr="008122F2">
        <w:rPr>
          <w:lang w:eastAsia="zh-CN"/>
        </w:rPr>
        <w:t>WRC</w:t>
      </w:r>
      <w:r>
        <w:rPr>
          <w:rFonts w:hint="eastAsia"/>
          <w:lang w:eastAsia="zh-CN"/>
        </w:rPr>
        <w:t>相关</w:t>
      </w:r>
      <w:r w:rsidR="00AF111D">
        <w:rPr>
          <w:rFonts w:hint="eastAsia"/>
          <w:lang w:eastAsia="zh-CN"/>
        </w:rPr>
        <w:t>的</w:t>
      </w:r>
      <w:r>
        <w:rPr>
          <w:lang w:eastAsia="zh-CN"/>
        </w:rPr>
        <w:t>输出</w:t>
      </w:r>
      <w:r w:rsidR="00AF111D">
        <w:rPr>
          <w:rFonts w:hint="eastAsia"/>
          <w:lang w:eastAsia="zh-CN"/>
        </w:rPr>
        <w:t>成果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2682"/>
        <w:gridCol w:w="5369"/>
      </w:tblGrid>
      <w:tr w:rsidR="00037921" w:rsidRPr="009D2192" w:rsidTr="007B7A63">
        <w:trPr>
          <w:jc w:val="center"/>
        </w:trPr>
        <w:tc>
          <w:tcPr>
            <w:tcW w:w="1271" w:type="dxa"/>
          </w:tcPr>
          <w:p w:rsidR="00037921" w:rsidRPr="009D2192" w:rsidRDefault="007B7A63" w:rsidP="002A402D">
            <w:pPr>
              <w:pStyle w:val="Tablehead"/>
            </w:pPr>
            <w:r>
              <w:rPr>
                <w:rFonts w:hint="eastAsia"/>
                <w:lang w:eastAsia="zh-CN"/>
              </w:rPr>
              <w:t>议项</w:t>
            </w:r>
            <w:r w:rsidR="00037921" w:rsidRPr="009D2192">
              <w:t> </w:t>
            </w:r>
          </w:p>
        </w:tc>
        <w:tc>
          <w:tcPr>
            <w:tcW w:w="2682" w:type="dxa"/>
          </w:tcPr>
          <w:p w:rsidR="00037921" w:rsidRPr="009D2192" w:rsidRDefault="00037921" w:rsidP="007B7A63">
            <w:pPr>
              <w:pStyle w:val="Tablehead"/>
              <w:rPr>
                <w:lang w:eastAsia="zh-CN"/>
              </w:rPr>
            </w:pPr>
            <w:r w:rsidRPr="009D2192">
              <w:t>WRC</w:t>
            </w:r>
            <w:r w:rsidR="007B7A63">
              <w:rPr>
                <w:rFonts w:hint="eastAsia"/>
                <w:lang w:eastAsia="zh-CN"/>
              </w:rPr>
              <w:t>决议</w:t>
            </w:r>
          </w:p>
        </w:tc>
        <w:tc>
          <w:tcPr>
            <w:tcW w:w="5369" w:type="dxa"/>
          </w:tcPr>
          <w:p w:rsidR="00037921" w:rsidRPr="009D2192" w:rsidRDefault="007B7A63" w:rsidP="002A402D">
            <w:pPr>
              <w:pStyle w:val="Tablehead"/>
              <w:rPr>
                <w:lang w:eastAsia="zh-CN"/>
              </w:rPr>
            </w:pPr>
            <w:r>
              <w:rPr>
                <w:rFonts w:hint="eastAsia"/>
                <w:lang w:eastAsia="zh-CN"/>
              </w:rPr>
              <w:t>相关</w:t>
            </w:r>
            <w:r>
              <w:rPr>
                <w:lang w:eastAsia="zh-CN"/>
              </w:rPr>
              <w:t>报告</w:t>
            </w:r>
          </w:p>
        </w:tc>
      </w:tr>
      <w:tr w:rsidR="00037921" w:rsidRPr="007B7A63" w:rsidTr="007B7A63">
        <w:trPr>
          <w:jc w:val="center"/>
        </w:trPr>
        <w:tc>
          <w:tcPr>
            <w:tcW w:w="1271" w:type="dxa"/>
          </w:tcPr>
          <w:p w:rsidR="00037921" w:rsidRPr="009D2192" w:rsidRDefault="00037921" w:rsidP="002A402D">
            <w:pPr>
              <w:pStyle w:val="Tabletext"/>
              <w:jc w:val="center"/>
              <w:rPr>
                <w:lang w:eastAsia="ja-JP"/>
              </w:rPr>
            </w:pPr>
            <w:r>
              <w:rPr>
                <w:rFonts w:hint="eastAsia"/>
                <w:lang w:eastAsia="ja-JP"/>
              </w:rPr>
              <w:t>1.1</w:t>
            </w:r>
          </w:p>
        </w:tc>
        <w:tc>
          <w:tcPr>
            <w:tcW w:w="2682" w:type="dxa"/>
          </w:tcPr>
          <w:p w:rsidR="00037921" w:rsidRPr="00556FCF" w:rsidRDefault="007B7A63" w:rsidP="007B7A6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lang w:eastAsia="ja-JP"/>
              </w:rPr>
            </w:pPr>
            <w:r>
              <w:rPr>
                <w:rFonts w:hint="eastAsia"/>
                <w:lang w:eastAsia="zh-CN"/>
              </w:rPr>
              <w:t>第</w:t>
            </w:r>
            <w:r w:rsidR="00037921">
              <w:rPr>
                <w:rFonts w:ascii="Times New Roman Bold" w:hAnsi="Times New Roman Bold" w:cs="Times New Roman Bold" w:hint="eastAsia"/>
                <w:b/>
                <w:bCs/>
                <w:lang w:eastAsia="ja-JP"/>
              </w:rPr>
              <w:t>233</w:t>
            </w:r>
            <w:r w:rsidRPr="007B7A63">
              <w:rPr>
                <w:rFonts w:ascii="Times New Roman Bold" w:hAnsi="Times New Roman Bold" w:cs="Times New Roman Bold" w:hint="eastAsia"/>
                <w:lang w:eastAsia="zh-CN"/>
              </w:rPr>
              <w:t>号</w:t>
            </w:r>
            <w:r w:rsidRPr="007B7A63">
              <w:rPr>
                <w:rFonts w:ascii="Times New Roman Bold" w:hAnsi="Times New Roman Bold" w:cs="Times New Roman Bold"/>
                <w:lang w:eastAsia="zh-CN"/>
              </w:rPr>
              <w:t>决议</w:t>
            </w:r>
            <w:r w:rsidR="00754D36">
              <w:rPr>
                <w:b/>
                <w:bCs/>
              </w:rPr>
              <w:t>（</w:t>
            </w:r>
            <w:r w:rsidR="00037921" w:rsidRPr="002A2FEF">
              <w:rPr>
                <w:b/>
                <w:bCs/>
              </w:rPr>
              <w:t>WRC</w:t>
            </w:r>
            <w:r w:rsidR="00037921" w:rsidRPr="002A2FEF">
              <w:rPr>
                <w:b/>
                <w:bCs/>
              </w:rPr>
              <w:noBreakHyphen/>
              <w:t>12</w:t>
            </w:r>
            <w:r w:rsidR="00FC273C">
              <w:rPr>
                <w:b/>
                <w:bCs/>
              </w:rPr>
              <w:t>）</w:t>
            </w:r>
          </w:p>
        </w:tc>
        <w:tc>
          <w:tcPr>
            <w:tcW w:w="5369" w:type="dxa"/>
          </w:tcPr>
          <w:p w:rsidR="00037921" w:rsidRDefault="00037921" w:rsidP="007B7A63">
            <w:pPr>
              <w:pStyle w:val="Tabletext"/>
              <w:rPr>
                <w:lang w:eastAsia="ja-JP"/>
              </w:rPr>
            </w:pPr>
            <w:r>
              <w:rPr>
                <w:rFonts w:hint="eastAsia"/>
                <w:lang w:eastAsia="ja-JP"/>
              </w:rPr>
              <w:t>ITU-R BS.2340-0</w:t>
            </w:r>
            <w:r w:rsidR="007B7A63">
              <w:rPr>
                <w:rFonts w:hint="eastAsia"/>
                <w:lang w:eastAsia="zh-CN"/>
              </w:rPr>
              <w:t>号</w:t>
            </w:r>
            <w:r w:rsidR="007B7A63">
              <w:rPr>
                <w:lang w:eastAsia="zh-CN"/>
              </w:rPr>
              <w:t>报告</w:t>
            </w:r>
            <w:r w:rsidR="007B7A63">
              <w:rPr>
                <w:rFonts w:hint="eastAsia"/>
                <w:lang w:eastAsia="ja-JP"/>
              </w:rPr>
              <w:t>、</w:t>
            </w:r>
            <w:r>
              <w:rPr>
                <w:rFonts w:hint="eastAsia"/>
                <w:lang w:eastAsia="ja-JP"/>
              </w:rPr>
              <w:t>ITU-R BT.2337-0</w:t>
            </w:r>
            <w:r w:rsidR="007B7A63">
              <w:rPr>
                <w:rFonts w:hint="eastAsia"/>
                <w:lang w:eastAsia="zh-CN"/>
              </w:rPr>
              <w:t>号</w:t>
            </w:r>
            <w:r w:rsidR="007B7A63">
              <w:rPr>
                <w:lang w:eastAsia="zh-CN"/>
              </w:rPr>
              <w:t>报告</w:t>
            </w:r>
          </w:p>
          <w:p w:rsidR="00037921" w:rsidRDefault="00037921" w:rsidP="007B7A63">
            <w:pPr>
              <w:pStyle w:val="Tabletext"/>
              <w:rPr>
                <w:lang w:eastAsia="ja-JP"/>
              </w:rPr>
            </w:pPr>
            <w:r>
              <w:rPr>
                <w:rFonts w:hint="eastAsia"/>
                <w:lang w:eastAsia="ja-JP"/>
              </w:rPr>
              <w:t>ITU-R F.2326-0</w:t>
            </w:r>
            <w:r w:rsidR="007B7A63">
              <w:rPr>
                <w:rFonts w:hint="eastAsia"/>
                <w:lang w:eastAsia="zh-CN"/>
              </w:rPr>
              <w:t>号</w:t>
            </w:r>
            <w:r w:rsidR="007B7A63">
              <w:rPr>
                <w:lang w:eastAsia="zh-CN"/>
              </w:rPr>
              <w:t>报告</w:t>
            </w:r>
            <w:r w:rsidR="007B7A63">
              <w:rPr>
                <w:rFonts w:hint="eastAsia"/>
                <w:lang w:eastAsia="ja-JP"/>
              </w:rPr>
              <w:t>、</w:t>
            </w:r>
            <w:r>
              <w:rPr>
                <w:rFonts w:hint="eastAsia"/>
                <w:lang w:eastAsia="ja-JP"/>
              </w:rPr>
              <w:t>ITU-R F.2327-0</w:t>
            </w:r>
            <w:r w:rsidR="007B7A63">
              <w:rPr>
                <w:rFonts w:hint="eastAsia"/>
                <w:lang w:eastAsia="zh-CN"/>
              </w:rPr>
              <w:t>号</w:t>
            </w:r>
            <w:r w:rsidR="007B7A63">
              <w:rPr>
                <w:lang w:eastAsia="zh-CN"/>
              </w:rPr>
              <w:t>报告</w:t>
            </w:r>
          </w:p>
          <w:p w:rsidR="00037921" w:rsidRDefault="00037921" w:rsidP="007B7A63">
            <w:pPr>
              <w:pStyle w:val="Tabletext"/>
              <w:rPr>
                <w:lang w:eastAsia="ja-JP"/>
              </w:rPr>
            </w:pPr>
            <w:r>
              <w:rPr>
                <w:rFonts w:hint="eastAsia"/>
                <w:lang w:eastAsia="ja-JP"/>
              </w:rPr>
              <w:t>ITU-R F.2328-0</w:t>
            </w:r>
            <w:r w:rsidR="007B7A63">
              <w:rPr>
                <w:rFonts w:hint="eastAsia"/>
                <w:lang w:eastAsia="zh-CN"/>
              </w:rPr>
              <w:t>号</w:t>
            </w:r>
            <w:r w:rsidR="007B7A63">
              <w:rPr>
                <w:lang w:eastAsia="zh-CN"/>
              </w:rPr>
              <w:t>报告</w:t>
            </w:r>
            <w:r w:rsidR="007B7A63">
              <w:rPr>
                <w:rFonts w:hint="eastAsia"/>
                <w:lang w:eastAsia="ja-JP"/>
              </w:rPr>
              <w:t>、</w:t>
            </w:r>
            <w:r>
              <w:rPr>
                <w:rFonts w:hint="eastAsia"/>
                <w:lang w:eastAsia="ja-JP"/>
              </w:rPr>
              <w:t>ITU-R F.2331-0</w:t>
            </w:r>
            <w:r w:rsidR="007B7A63">
              <w:rPr>
                <w:rFonts w:hint="eastAsia"/>
                <w:lang w:eastAsia="zh-CN"/>
              </w:rPr>
              <w:t>号</w:t>
            </w:r>
            <w:r w:rsidR="007B7A63">
              <w:rPr>
                <w:lang w:eastAsia="zh-CN"/>
              </w:rPr>
              <w:t>报告</w:t>
            </w:r>
          </w:p>
          <w:p w:rsidR="00037921" w:rsidRDefault="00037921" w:rsidP="007B7A63">
            <w:pPr>
              <w:pStyle w:val="Tabletext"/>
              <w:rPr>
                <w:lang w:eastAsia="ja-JP"/>
              </w:rPr>
            </w:pPr>
            <w:r>
              <w:rPr>
                <w:rFonts w:hint="eastAsia"/>
                <w:lang w:eastAsia="ja-JP"/>
              </w:rPr>
              <w:t>ITU-R F.2333-0</w:t>
            </w:r>
            <w:r w:rsidR="007B7A63">
              <w:rPr>
                <w:rFonts w:hint="eastAsia"/>
                <w:lang w:eastAsia="zh-CN"/>
              </w:rPr>
              <w:t>号</w:t>
            </w:r>
            <w:r w:rsidR="007B7A63">
              <w:rPr>
                <w:lang w:eastAsia="zh-CN"/>
              </w:rPr>
              <w:t>报告</w:t>
            </w:r>
            <w:r w:rsidR="007B7A63">
              <w:rPr>
                <w:rFonts w:hint="eastAsia"/>
                <w:lang w:eastAsia="ja-JP"/>
              </w:rPr>
              <w:t>、</w:t>
            </w:r>
            <w:r>
              <w:rPr>
                <w:rFonts w:hint="eastAsia"/>
                <w:lang w:eastAsia="ja-JP"/>
              </w:rPr>
              <w:t>ITU-R M.2324-0</w:t>
            </w:r>
            <w:r w:rsidR="007B7A63">
              <w:rPr>
                <w:rFonts w:hint="eastAsia"/>
                <w:lang w:eastAsia="zh-CN"/>
              </w:rPr>
              <w:t>号</w:t>
            </w:r>
            <w:r w:rsidR="007B7A63">
              <w:rPr>
                <w:lang w:eastAsia="zh-CN"/>
              </w:rPr>
              <w:t>报告</w:t>
            </w:r>
          </w:p>
          <w:p w:rsidR="00037921" w:rsidRPr="007B7A63" w:rsidRDefault="00037921" w:rsidP="007B7A63">
            <w:pPr>
              <w:pStyle w:val="Tabletext"/>
              <w:rPr>
                <w:lang w:eastAsia="ja-JP"/>
              </w:rPr>
            </w:pPr>
            <w:r w:rsidRPr="007B7A63">
              <w:rPr>
                <w:rFonts w:hint="eastAsia"/>
                <w:lang w:eastAsia="ja-JP"/>
              </w:rPr>
              <w:t>ITU-R RA.2332-0</w:t>
            </w:r>
            <w:r w:rsidR="007B7A63">
              <w:rPr>
                <w:rFonts w:hint="eastAsia"/>
                <w:lang w:eastAsia="zh-CN"/>
              </w:rPr>
              <w:t>号</w:t>
            </w:r>
            <w:r w:rsidR="007B7A63">
              <w:rPr>
                <w:lang w:eastAsia="zh-CN"/>
              </w:rPr>
              <w:t>报告</w:t>
            </w:r>
            <w:r w:rsidR="007B7A63">
              <w:rPr>
                <w:rFonts w:hint="eastAsia"/>
                <w:lang w:eastAsia="ja-JP"/>
              </w:rPr>
              <w:t>、</w:t>
            </w:r>
            <w:r w:rsidRPr="007B7A63">
              <w:rPr>
                <w:rFonts w:hint="eastAsia"/>
                <w:lang w:eastAsia="ja-JP"/>
              </w:rPr>
              <w:t>ITU-R RS.2336-0</w:t>
            </w:r>
            <w:r w:rsidR="007B7A63">
              <w:rPr>
                <w:rFonts w:hint="eastAsia"/>
                <w:lang w:eastAsia="zh-CN"/>
              </w:rPr>
              <w:t>号</w:t>
            </w:r>
            <w:r w:rsidR="007B7A63">
              <w:rPr>
                <w:lang w:eastAsia="zh-CN"/>
              </w:rPr>
              <w:t>报告</w:t>
            </w:r>
          </w:p>
          <w:p w:rsidR="00037921" w:rsidRPr="007B7A63" w:rsidRDefault="00037921" w:rsidP="007B7A63">
            <w:pPr>
              <w:pStyle w:val="Tabletext"/>
              <w:rPr>
                <w:lang w:eastAsia="ja-JP"/>
              </w:rPr>
            </w:pPr>
            <w:r w:rsidRPr="007B7A63">
              <w:rPr>
                <w:rFonts w:hint="eastAsia"/>
                <w:lang w:eastAsia="ja-JP"/>
              </w:rPr>
              <w:t>ITU-R S.</w:t>
            </w:r>
            <w:r w:rsidRPr="007B7A63">
              <w:rPr>
                <w:lang w:eastAsia="ja-JP"/>
              </w:rPr>
              <w:t>2367-0</w:t>
            </w:r>
            <w:r w:rsidR="007B7A63">
              <w:rPr>
                <w:rFonts w:hint="eastAsia"/>
                <w:lang w:eastAsia="zh-CN"/>
              </w:rPr>
              <w:t>号</w:t>
            </w:r>
            <w:r w:rsidR="007B7A63">
              <w:rPr>
                <w:lang w:eastAsia="zh-CN"/>
              </w:rPr>
              <w:t>报告</w:t>
            </w:r>
            <w:r w:rsidR="007B7A63">
              <w:rPr>
                <w:rFonts w:hint="eastAsia"/>
                <w:lang w:eastAsia="ja-JP"/>
              </w:rPr>
              <w:t>、</w:t>
            </w:r>
            <w:r w:rsidRPr="007B7A63">
              <w:rPr>
                <w:rFonts w:hint="eastAsia"/>
                <w:lang w:eastAsia="ja-JP"/>
              </w:rPr>
              <w:t>ITU-R S.</w:t>
            </w:r>
            <w:r w:rsidRPr="007B7A63">
              <w:rPr>
                <w:lang w:eastAsia="ja-JP"/>
              </w:rPr>
              <w:t>2368-0</w:t>
            </w:r>
            <w:r w:rsidR="007B7A63">
              <w:rPr>
                <w:rFonts w:hint="eastAsia"/>
                <w:lang w:eastAsia="zh-CN"/>
              </w:rPr>
              <w:t>号</w:t>
            </w:r>
            <w:r w:rsidR="007B7A63">
              <w:rPr>
                <w:lang w:eastAsia="zh-CN"/>
              </w:rPr>
              <w:t>报告</w:t>
            </w:r>
          </w:p>
          <w:p w:rsidR="00037921" w:rsidRPr="007B7A63" w:rsidRDefault="00037921" w:rsidP="007B7A63">
            <w:pPr>
              <w:pStyle w:val="Tabletext"/>
              <w:rPr>
                <w:lang w:eastAsia="ja-JP"/>
              </w:rPr>
            </w:pPr>
            <w:r w:rsidRPr="007B7A63">
              <w:rPr>
                <w:rFonts w:hint="eastAsia"/>
                <w:lang w:eastAsia="ja-JP"/>
              </w:rPr>
              <w:t>ITU-R SA.2325-0</w:t>
            </w:r>
            <w:r w:rsidR="007B7A63">
              <w:rPr>
                <w:rFonts w:hint="eastAsia"/>
                <w:lang w:eastAsia="zh-CN"/>
              </w:rPr>
              <w:t>号</w:t>
            </w:r>
            <w:r w:rsidR="007B7A63">
              <w:rPr>
                <w:lang w:eastAsia="zh-CN"/>
              </w:rPr>
              <w:t>报告</w:t>
            </w:r>
            <w:r w:rsidR="007B7A63">
              <w:rPr>
                <w:rFonts w:hint="eastAsia"/>
                <w:lang w:eastAsia="ja-JP"/>
              </w:rPr>
              <w:t>、</w:t>
            </w:r>
            <w:r w:rsidRPr="007B7A63">
              <w:rPr>
                <w:rFonts w:hint="eastAsia"/>
                <w:lang w:eastAsia="ja-JP"/>
              </w:rPr>
              <w:t>ITU-R SA.2329-0</w:t>
            </w:r>
            <w:r w:rsidR="007B7A63">
              <w:rPr>
                <w:rFonts w:hint="eastAsia"/>
                <w:lang w:eastAsia="zh-CN"/>
              </w:rPr>
              <w:t>号</w:t>
            </w:r>
            <w:r w:rsidR="007B7A63">
              <w:rPr>
                <w:lang w:eastAsia="zh-CN"/>
              </w:rPr>
              <w:t>报告</w:t>
            </w:r>
          </w:p>
        </w:tc>
      </w:tr>
      <w:tr w:rsidR="00037921" w:rsidRPr="00556FCF" w:rsidTr="007B7A63">
        <w:trPr>
          <w:jc w:val="center"/>
        </w:trPr>
        <w:tc>
          <w:tcPr>
            <w:tcW w:w="1271" w:type="dxa"/>
          </w:tcPr>
          <w:p w:rsidR="00037921" w:rsidRPr="009D2192" w:rsidRDefault="00037921" w:rsidP="002A402D">
            <w:pPr>
              <w:pStyle w:val="Tabletext"/>
              <w:jc w:val="center"/>
              <w:rPr>
                <w:lang w:eastAsia="ja-JP"/>
              </w:rPr>
            </w:pPr>
            <w:r>
              <w:rPr>
                <w:rFonts w:hint="eastAsia"/>
                <w:lang w:eastAsia="ja-JP"/>
              </w:rPr>
              <w:t>1.2</w:t>
            </w:r>
          </w:p>
        </w:tc>
        <w:tc>
          <w:tcPr>
            <w:tcW w:w="2682" w:type="dxa"/>
          </w:tcPr>
          <w:p w:rsidR="00037921" w:rsidRPr="00556FCF" w:rsidRDefault="007B7A63" w:rsidP="002A402D">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rPr>
                <w:b/>
                <w:bCs/>
                <w:lang w:eastAsia="ja-JP"/>
              </w:rPr>
            </w:pPr>
            <w:r>
              <w:rPr>
                <w:rFonts w:hint="eastAsia"/>
                <w:lang w:eastAsia="zh-CN"/>
              </w:rPr>
              <w:t>第</w:t>
            </w:r>
            <w:r w:rsidR="00037921">
              <w:rPr>
                <w:rFonts w:ascii="Times New Roman Bold" w:hAnsi="Times New Roman Bold" w:cs="Times New Roman Bold" w:hint="eastAsia"/>
                <w:b/>
                <w:bCs/>
                <w:lang w:eastAsia="ja-JP"/>
              </w:rPr>
              <w:t>232</w:t>
            </w:r>
            <w:r w:rsidRPr="007B7A63">
              <w:rPr>
                <w:rFonts w:ascii="Times New Roman Bold" w:hAnsi="Times New Roman Bold" w:cs="Times New Roman Bold" w:hint="eastAsia"/>
                <w:lang w:eastAsia="zh-CN"/>
              </w:rPr>
              <w:t>号</w:t>
            </w:r>
            <w:r w:rsidRPr="007B7A63">
              <w:rPr>
                <w:rFonts w:ascii="Times New Roman Bold" w:hAnsi="Times New Roman Bold" w:cs="Times New Roman Bold"/>
                <w:lang w:eastAsia="zh-CN"/>
              </w:rPr>
              <w:t>决议</w:t>
            </w:r>
            <w:r w:rsidR="00754D36">
              <w:rPr>
                <w:b/>
                <w:bCs/>
              </w:rPr>
              <w:t>（</w:t>
            </w:r>
            <w:r w:rsidR="00037921" w:rsidRPr="002A2FEF">
              <w:rPr>
                <w:b/>
                <w:bCs/>
              </w:rPr>
              <w:t>WRC</w:t>
            </w:r>
            <w:r w:rsidR="00037921" w:rsidRPr="002A2FEF">
              <w:rPr>
                <w:b/>
                <w:bCs/>
              </w:rPr>
              <w:noBreakHyphen/>
              <w:t>12</w:t>
            </w:r>
            <w:r w:rsidR="00FC273C">
              <w:rPr>
                <w:b/>
                <w:bCs/>
              </w:rPr>
              <w:t>）</w:t>
            </w:r>
          </w:p>
        </w:tc>
        <w:tc>
          <w:tcPr>
            <w:tcW w:w="5369" w:type="dxa"/>
          </w:tcPr>
          <w:p w:rsidR="00037921" w:rsidRPr="00556FCF" w:rsidRDefault="00037921" w:rsidP="007B7A63">
            <w:pPr>
              <w:pStyle w:val="Tabletext"/>
              <w:rPr>
                <w:lang w:eastAsia="ja-JP"/>
              </w:rPr>
            </w:pPr>
            <w:r>
              <w:rPr>
                <w:rFonts w:hint="eastAsia"/>
                <w:lang w:eastAsia="ja-JP"/>
              </w:rPr>
              <w:t>ITU-R BT.2338-0</w:t>
            </w:r>
            <w:r w:rsidR="007B7A63">
              <w:rPr>
                <w:rFonts w:hint="eastAsia"/>
                <w:lang w:eastAsia="zh-CN"/>
              </w:rPr>
              <w:t>号</w:t>
            </w:r>
            <w:r w:rsidR="007B7A63">
              <w:rPr>
                <w:lang w:eastAsia="zh-CN"/>
              </w:rPr>
              <w:t>报告</w:t>
            </w:r>
            <w:r w:rsidR="007B7A63">
              <w:rPr>
                <w:rFonts w:hint="eastAsia"/>
                <w:lang w:eastAsia="ja-JP"/>
              </w:rPr>
              <w:t>、</w:t>
            </w:r>
            <w:r>
              <w:rPr>
                <w:rFonts w:hint="eastAsia"/>
                <w:lang w:eastAsia="ja-JP"/>
              </w:rPr>
              <w:t>ITU-R BT.2339-0</w:t>
            </w:r>
            <w:r w:rsidR="007B7A63">
              <w:rPr>
                <w:rFonts w:hint="eastAsia"/>
                <w:lang w:eastAsia="zh-CN"/>
              </w:rPr>
              <w:t>号</w:t>
            </w:r>
            <w:r w:rsidR="007B7A63">
              <w:rPr>
                <w:lang w:eastAsia="zh-CN"/>
              </w:rPr>
              <w:t>报告</w:t>
            </w:r>
          </w:p>
        </w:tc>
      </w:tr>
    </w:tbl>
    <w:p w:rsidR="00037921" w:rsidRPr="007976DA" w:rsidRDefault="00AF111D" w:rsidP="007976DA">
      <w:pPr>
        <w:spacing w:before="240"/>
        <w:ind w:firstLineChars="200" w:firstLine="480"/>
        <w:rPr>
          <w:lang w:eastAsia="zh-CN"/>
        </w:rPr>
      </w:pPr>
      <w:r>
        <w:rPr>
          <w:rFonts w:hint="eastAsia"/>
          <w:lang w:eastAsia="zh-CN"/>
        </w:rPr>
        <w:t>在联合任务组</w:t>
      </w:r>
      <w:r w:rsidR="00A14DB1">
        <w:rPr>
          <w:rFonts w:hint="eastAsia"/>
          <w:lang w:eastAsia="zh-CN"/>
        </w:rPr>
        <w:t>完成使命后</w:t>
      </w:r>
      <w:r w:rsidR="00A14DB1">
        <w:rPr>
          <w:lang w:eastAsia="zh-CN"/>
        </w:rPr>
        <w:t>，四个研究组一致</w:t>
      </w:r>
      <w:r w:rsidR="00A14DB1">
        <w:rPr>
          <w:rFonts w:hint="eastAsia"/>
          <w:lang w:eastAsia="zh-CN"/>
        </w:rPr>
        <w:t>同意</w:t>
      </w:r>
      <w:r w:rsidR="00A14DB1">
        <w:rPr>
          <w:lang w:eastAsia="zh-CN"/>
        </w:rPr>
        <w:t>，</w:t>
      </w:r>
      <w:r>
        <w:rPr>
          <w:lang w:eastAsia="zh-CN"/>
        </w:rPr>
        <w:t>未来</w:t>
      </w:r>
      <w:r w:rsidR="00A14DB1">
        <w:rPr>
          <w:lang w:eastAsia="zh-CN"/>
        </w:rPr>
        <w:t>对</w:t>
      </w:r>
      <w:r>
        <w:rPr>
          <w:rFonts w:hint="eastAsia"/>
          <w:lang w:eastAsia="zh-CN"/>
        </w:rPr>
        <w:t>联合任务组</w:t>
      </w:r>
      <w:r w:rsidR="00A14DB1">
        <w:rPr>
          <w:rFonts w:hint="eastAsia"/>
          <w:lang w:eastAsia="zh-CN"/>
        </w:rPr>
        <w:t>制定的</w:t>
      </w:r>
      <w:r w:rsidR="00A14DB1">
        <w:rPr>
          <w:lang w:eastAsia="zh-CN"/>
        </w:rPr>
        <w:t>报告的修订应由相关研究组联合进行</w:t>
      </w:r>
      <w:r>
        <w:rPr>
          <w:rFonts w:hint="eastAsia"/>
          <w:lang w:eastAsia="zh-CN"/>
        </w:rPr>
        <w:t>（</w:t>
      </w:r>
      <w:r w:rsidR="00A14DB1">
        <w:rPr>
          <w:lang w:eastAsia="zh-CN"/>
        </w:rPr>
        <w:t>第</w:t>
      </w:r>
      <w:r w:rsidR="00A14DB1">
        <w:rPr>
          <w:rFonts w:hint="eastAsia"/>
          <w:lang w:eastAsia="zh-CN"/>
        </w:rPr>
        <w:t>5</w:t>
      </w:r>
      <w:r w:rsidR="00A14DB1">
        <w:rPr>
          <w:rFonts w:hint="eastAsia"/>
          <w:lang w:eastAsia="zh-CN"/>
        </w:rPr>
        <w:t>研究组</w:t>
      </w:r>
      <w:r w:rsidR="00A14DB1">
        <w:rPr>
          <w:lang w:eastAsia="zh-CN"/>
        </w:rPr>
        <w:t>全权负责的</w:t>
      </w:r>
      <w:r w:rsidR="00A14DB1">
        <w:rPr>
          <w:rFonts w:hint="eastAsia"/>
          <w:lang w:eastAsia="zh-CN"/>
        </w:rPr>
        <w:t>F</w:t>
      </w:r>
      <w:r w:rsidR="00A14DB1">
        <w:rPr>
          <w:rFonts w:hint="eastAsia"/>
          <w:lang w:eastAsia="zh-CN"/>
        </w:rPr>
        <w:t>系列</w:t>
      </w:r>
      <w:r w:rsidR="00A14DB1">
        <w:rPr>
          <w:lang w:eastAsia="zh-CN"/>
        </w:rPr>
        <w:t>和</w:t>
      </w:r>
      <w:r w:rsidR="00A14DB1">
        <w:rPr>
          <w:rFonts w:hint="eastAsia"/>
          <w:lang w:eastAsia="zh-CN"/>
        </w:rPr>
        <w:t>M</w:t>
      </w:r>
      <w:r w:rsidR="00A14DB1">
        <w:rPr>
          <w:rFonts w:hint="eastAsia"/>
          <w:lang w:eastAsia="zh-CN"/>
        </w:rPr>
        <w:t>系列</w:t>
      </w:r>
      <w:r w:rsidR="00A14DB1">
        <w:rPr>
          <w:lang w:eastAsia="zh-CN"/>
        </w:rPr>
        <w:t>除外</w:t>
      </w:r>
      <w:r>
        <w:rPr>
          <w:rFonts w:hint="eastAsia"/>
          <w:lang w:eastAsia="zh-CN"/>
        </w:rPr>
        <w:t>）</w:t>
      </w:r>
      <w:r w:rsidR="00A14DB1">
        <w:rPr>
          <w:lang w:eastAsia="zh-CN"/>
        </w:rPr>
        <w:t>。</w:t>
      </w:r>
    </w:p>
    <w:p w:rsidR="00037921" w:rsidRPr="009D2192" w:rsidRDefault="00037921" w:rsidP="00023CE4">
      <w:pPr>
        <w:pStyle w:val="Heading1"/>
        <w:rPr>
          <w:lang w:eastAsia="zh-CN"/>
        </w:rPr>
      </w:pPr>
      <w:r w:rsidRPr="009D2192">
        <w:rPr>
          <w:lang w:eastAsia="ja-JP"/>
        </w:rPr>
        <w:t>6</w:t>
      </w:r>
      <w:r w:rsidRPr="009D2192">
        <w:rPr>
          <w:lang w:eastAsia="ja-JP"/>
        </w:rPr>
        <w:tab/>
      </w:r>
      <w:r w:rsidR="00023CE4">
        <w:rPr>
          <w:rFonts w:hint="eastAsia"/>
          <w:lang w:eastAsia="zh-CN"/>
        </w:rPr>
        <w:t>其他</w:t>
      </w:r>
      <w:r w:rsidR="00A14DB1">
        <w:rPr>
          <w:rFonts w:hint="eastAsia"/>
          <w:lang w:eastAsia="zh-CN"/>
        </w:rPr>
        <w:t>问题</w:t>
      </w:r>
    </w:p>
    <w:p w:rsidR="00037921" w:rsidRPr="009D2192" w:rsidRDefault="00037921" w:rsidP="00023CE4">
      <w:pPr>
        <w:pStyle w:val="Heading2"/>
        <w:rPr>
          <w:lang w:eastAsia="ja-JP"/>
        </w:rPr>
      </w:pPr>
      <w:r w:rsidRPr="009D2192">
        <w:rPr>
          <w:lang w:eastAsia="ja-JP"/>
        </w:rPr>
        <w:t>6.</w:t>
      </w:r>
      <w:r>
        <w:rPr>
          <w:rFonts w:hint="eastAsia"/>
          <w:lang w:eastAsia="ja-JP"/>
        </w:rPr>
        <w:t>1</w:t>
      </w:r>
      <w:r w:rsidRPr="009D2192">
        <w:rPr>
          <w:lang w:eastAsia="ja-JP"/>
        </w:rPr>
        <w:tab/>
      </w:r>
      <w:r>
        <w:rPr>
          <w:rFonts w:hint="eastAsia"/>
          <w:lang w:eastAsia="ja-JP"/>
        </w:rPr>
        <w:t>ITU-R</w:t>
      </w:r>
      <w:r w:rsidR="00A14DB1">
        <w:rPr>
          <w:rFonts w:hint="eastAsia"/>
          <w:lang w:eastAsia="zh-CN"/>
        </w:rPr>
        <w:t>各项</w:t>
      </w:r>
      <w:r w:rsidR="00A14DB1">
        <w:rPr>
          <w:lang w:eastAsia="zh-CN"/>
        </w:rPr>
        <w:t>决议要求开展</w:t>
      </w:r>
      <w:r w:rsidR="00A14DB1">
        <w:rPr>
          <w:rFonts w:hint="eastAsia"/>
          <w:lang w:eastAsia="zh-CN"/>
        </w:rPr>
        <w:t>的</w:t>
      </w:r>
      <w:r w:rsidR="00A14DB1">
        <w:rPr>
          <w:lang w:eastAsia="zh-CN"/>
        </w:rPr>
        <w:t>研究的进展</w:t>
      </w:r>
    </w:p>
    <w:p w:rsidR="00A14DB1" w:rsidRDefault="00A14DB1" w:rsidP="00023CE4">
      <w:pPr>
        <w:ind w:firstLineChars="200" w:firstLine="480"/>
        <w:rPr>
          <w:lang w:eastAsia="zh-CN"/>
        </w:rPr>
      </w:pPr>
      <w:r>
        <w:rPr>
          <w:rFonts w:hint="eastAsia"/>
          <w:lang w:eastAsia="zh-CN"/>
        </w:rPr>
        <w:t>在</w:t>
      </w:r>
      <w:r>
        <w:rPr>
          <w:rFonts w:hint="eastAsia"/>
          <w:lang w:eastAsia="zh-CN"/>
        </w:rPr>
        <w:t>2012</w:t>
      </w:r>
      <w:r>
        <w:rPr>
          <w:rFonts w:hint="eastAsia"/>
          <w:lang w:eastAsia="zh-CN"/>
        </w:rPr>
        <w:t>年</w:t>
      </w:r>
      <w:r>
        <w:rPr>
          <w:rFonts w:hint="eastAsia"/>
          <w:lang w:eastAsia="zh-CN"/>
        </w:rPr>
        <w:t>6</w:t>
      </w:r>
      <w:r>
        <w:rPr>
          <w:rFonts w:hint="eastAsia"/>
          <w:lang w:eastAsia="zh-CN"/>
        </w:rPr>
        <w:t>月</w:t>
      </w:r>
      <w:r>
        <w:rPr>
          <w:lang w:eastAsia="zh-CN"/>
        </w:rPr>
        <w:t>召开的</w:t>
      </w:r>
      <w:r w:rsidR="00023CE4">
        <w:rPr>
          <w:rFonts w:hint="eastAsia"/>
          <w:lang w:eastAsia="zh-CN"/>
        </w:rPr>
        <w:t>无线电通信顾问组（</w:t>
      </w:r>
      <w:r>
        <w:rPr>
          <w:rFonts w:hint="eastAsia"/>
          <w:lang w:eastAsia="zh-CN"/>
        </w:rPr>
        <w:t>RAG</w:t>
      </w:r>
      <w:r w:rsidR="00023CE4">
        <w:rPr>
          <w:rFonts w:hint="eastAsia"/>
          <w:lang w:eastAsia="zh-CN"/>
        </w:rPr>
        <w:t>）</w:t>
      </w:r>
      <w:r>
        <w:rPr>
          <w:rFonts w:hint="eastAsia"/>
          <w:lang w:eastAsia="zh-CN"/>
        </w:rPr>
        <w:t>第</w:t>
      </w:r>
      <w:r>
        <w:rPr>
          <w:rFonts w:hint="eastAsia"/>
          <w:lang w:eastAsia="zh-CN"/>
        </w:rPr>
        <w:t>19</w:t>
      </w:r>
      <w:r>
        <w:rPr>
          <w:rFonts w:hint="eastAsia"/>
          <w:lang w:eastAsia="zh-CN"/>
        </w:rPr>
        <w:t>次</w:t>
      </w:r>
      <w:r>
        <w:rPr>
          <w:lang w:eastAsia="zh-CN"/>
        </w:rPr>
        <w:t>会议要求研究组主席</w:t>
      </w:r>
      <w:r>
        <w:rPr>
          <w:rFonts w:hint="eastAsia"/>
          <w:lang w:eastAsia="zh-CN"/>
        </w:rPr>
        <w:t>向</w:t>
      </w:r>
      <w:r>
        <w:rPr>
          <w:rFonts w:hint="eastAsia"/>
          <w:lang w:eastAsia="zh-CN"/>
        </w:rPr>
        <w:t>RA</w:t>
      </w:r>
      <w:r>
        <w:rPr>
          <w:lang w:eastAsia="zh-CN"/>
        </w:rPr>
        <w:t>G</w:t>
      </w:r>
      <w:r>
        <w:rPr>
          <w:rFonts w:hint="eastAsia"/>
          <w:lang w:eastAsia="zh-CN"/>
        </w:rPr>
        <w:t>报告</w:t>
      </w:r>
      <w:r>
        <w:rPr>
          <w:rFonts w:hint="eastAsia"/>
          <w:lang w:eastAsia="zh-CN"/>
        </w:rPr>
        <w:t>ITU-R</w:t>
      </w:r>
      <w:r>
        <w:rPr>
          <w:rFonts w:hint="eastAsia"/>
          <w:lang w:eastAsia="zh-CN"/>
        </w:rPr>
        <w:t>各</w:t>
      </w:r>
      <w:r>
        <w:rPr>
          <w:lang w:eastAsia="zh-CN"/>
        </w:rPr>
        <w:t>决议</w:t>
      </w:r>
      <w:r w:rsidR="00023CE4">
        <w:rPr>
          <w:rFonts w:hint="eastAsia"/>
          <w:lang w:eastAsia="zh-CN"/>
        </w:rPr>
        <w:t>要求</w:t>
      </w:r>
      <w:r>
        <w:rPr>
          <w:lang w:eastAsia="zh-CN"/>
        </w:rPr>
        <w:t>开展的研究</w:t>
      </w:r>
      <w:r>
        <w:rPr>
          <w:rFonts w:hint="eastAsia"/>
          <w:lang w:eastAsia="zh-CN"/>
        </w:rPr>
        <w:t>的</w:t>
      </w:r>
      <w:r>
        <w:rPr>
          <w:lang w:eastAsia="zh-CN"/>
        </w:rPr>
        <w:t>进展</w:t>
      </w:r>
      <w:r w:rsidR="00023CE4">
        <w:rPr>
          <w:rFonts w:hint="eastAsia"/>
          <w:lang w:eastAsia="zh-CN"/>
        </w:rPr>
        <w:t>情况</w:t>
      </w:r>
      <w:r>
        <w:rPr>
          <w:lang w:eastAsia="zh-CN"/>
        </w:rPr>
        <w:t>。</w:t>
      </w:r>
    </w:p>
    <w:p w:rsidR="00A14DB1" w:rsidRDefault="00A14DB1" w:rsidP="00F03F7A">
      <w:pPr>
        <w:keepNext/>
        <w:ind w:firstLineChars="200" w:firstLine="480"/>
        <w:rPr>
          <w:lang w:eastAsia="zh-CN"/>
        </w:rPr>
      </w:pPr>
      <w:r>
        <w:rPr>
          <w:rFonts w:hint="eastAsia"/>
          <w:lang w:eastAsia="zh-CN"/>
        </w:rPr>
        <w:t>根据</w:t>
      </w:r>
      <w:r>
        <w:rPr>
          <w:lang w:eastAsia="zh-CN"/>
        </w:rPr>
        <w:t>这一要求，第</w:t>
      </w:r>
      <w:r>
        <w:rPr>
          <w:rFonts w:hint="eastAsia"/>
          <w:lang w:eastAsia="zh-CN"/>
        </w:rPr>
        <w:t>5</w:t>
      </w:r>
      <w:r>
        <w:rPr>
          <w:rFonts w:hint="eastAsia"/>
          <w:lang w:eastAsia="zh-CN"/>
        </w:rPr>
        <w:t>研究组主席</w:t>
      </w:r>
      <w:r>
        <w:rPr>
          <w:lang w:eastAsia="zh-CN"/>
        </w:rPr>
        <w:t>向每届</w:t>
      </w:r>
      <w:r>
        <w:rPr>
          <w:rFonts w:hint="eastAsia"/>
          <w:lang w:eastAsia="zh-CN"/>
        </w:rPr>
        <w:t>RAG</w:t>
      </w:r>
      <w:r>
        <w:rPr>
          <w:rFonts w:hint="eastAsia"/>
          <w:lang w:eastAsia="zh-CN"/>
        </w:rPr>
        <w:t>会议</w:t>
      </w:r>
      <w:r>
        <w:rPr>
          <w:lang w:eastAsia="zh-CN"/>
        </w:rPr>
        <w:t>提交输入意见。秘书处</w:t>
      </w:r>
      <w:r>
        <w:rPr>
          <w:rFonts w:hint="eastAsia"/>
          <w:lang w:eastAsia="zh-CN"/>
        </w:rPr>
        <w:t>也努力</w:t>
      </w:r>
      <w:r>
        <w:rPr>
          <w:lang w:eastAsia="zh-CN"/>
        </w:rPr>
        <w:t>在第</w:t>
      </w:r>
      <w:r>
        <w:rPr>
          <w:rFonts w:hint="eastAsia"/>
          <w:lang w:eastAsia="zh-CN"/>
        </w:rPr>
        <w:t>5</w:t>
      </w:r>
      <w:r>
        <w:rPr>
          <w:rFonts w:hint="eastAsia"/>
          <w:lang w:eastAsia="zh-CN"/>
        </w:rPr>
        <w:t>研究组</w:t>
      </w:r>
      <w:r>
        <w:rPr>
          <w:lang w:eastAsia="zh-CN"/>
        </w:rPr>
        <w:t>的网页上设立</w:t>
      </w:r>
      <w:r w:rsidR="00023CE4">
        <w:rPr>
          <w:rFonts w:hint="eastAsia"/>
          <w:lang w:eastAsia="zh-CN"/>
        </w:rPr>
        <w:t>专用网址</w:t>
      </w:r>
      <w:r>
        <w:rPr>
          <w:lang w:eastAsia="zh-CN"/>
        </w:rPr>
        <w:t>（</w:t>
      </w:r>
      <w:hyperlink r:id="rId36" w:history="1">
        <w:r w:rsidR="00037921" w:rsidRPr="002F0B3A">
          <w:rPr>
            <w:rStyle w:val="Hyperlink"/>
            <w:rFonts w:asciiTheme="majorBidi" w:hAnsiTheme="majorBidi" w:cstheme="majorBidi"/>
            <w:szCs w:val="24"/>
            <w:lang w:eastAsia="ja-JP"/>
          </w:rPr>
          <w:t>http://www.itu.int/go/statusofstudies</w:t>
        </w:r>
      </w:hyperlink>
      <w:r>
        <w:rPr>
          <w:rFonts w:hint="eastAsia"/>
          <w:lang w:eastAsia="zh-CN"/>
        </w:rPr>
        <w:t>）以</w:t>
      </w:r>
      <w:r w:rsidR="00023CE4">
        <w:rPr>
          <w:rFonts w:hint="eastAsia"/>
          <w:lang w:eastAsia="zh-CN"/>
        </w:rPr>
        <w:t>显示这些研究的开展情况</w:t>
      </w:r>
      <w:r>
        <w:rPr>
          <w:rFonts w:hint="eastAsia"/>
          <w:lang w:eastAsia="zh-CN"/>
        </w:rPr>
        <w:t>。</w:t>
      </w:r>
    </w:p>
    <w:p w:rsidR="00037921" w:rsidRPr="00172134" w:rsidRDefault="00A14DB1" w:rsidP="00A14DB1">
      <w:pPr>
        <w:ind w:firstLineChars="200" w:firstLine="480"/>
        <w:rPr>
          <w:lang w:eastAsia="zh-CN"/>
        </w:rPr>
      </w:pPr>
      <w:r>
        <w:rPr>
          <w:rFonts w:hint="eastAsia"/>
          <w:lang w:eastAsia="zh-CN"/>
        </w:rPr>
        <w:t>本研究期的</w:t>
      </w:r>
      <w:r>
        <w:rPr>
          <w:lang w:eastAsia="zh-CN"/>
        </w:rPr>
        <w:t>最新状况见后附资料</w:t>
      </w:r>
      <w:r>
        <w:rPr>
          <w:rFonts w:hint="eastAsia"/>
          <w:lang w:eastAsia="zh-CN"/>
        </w:rPr>
        <w:t>3</w:t>
      </w:r>
      <w:r>
        <w:rPr>
          <w:rFonts w:hint="eastAsia"/>
          <w:lang w:eastAsia="zh-CN"/>
        </w:rPr>
        <w:t>表</w:t>
      </w:r>
      <w:r w:rsidR="00037921">
        <w:rPr>
          <w:rFonts w:hint="eastAsia"/>
          <w:lang w:eastAsia="ja-JP"/>
        </w:rPr>
        <w:t>A3-1</w:t>
      </w:r>
      <w:r>
        <w:rPr>
          <w:rFonts w:hint="eastAsia"/>
          <w:lang w:eastAsia="zh-CN"/>
        </w:rPr>
        <w:t>。</w:t>
      </w:r>
    </w:p>
    <w:p w:rsidR="00037921" w:rsidRPr="009D2192" w:rsidRDefault="00037921" w:rsidP="00A14DB1">
      <w:pPr>
        <w:pStyle w:val="Heading2"/>
        <w:rPr>
          <w:lang w:eastAsia="ja-JP"/>
        </w:rPr>
      </w:pPr>
      <w:r w:rsidRPr="009D2192">
        <w:rPr>
          <w:lang w:eastAsia="ja-JP"/>
        </w:rPr>
        <w:lastRenderedPageBreak/>
        <w:t>6.</w:t>
      </w:r>
      <w:r>
        <w:rPr>
          <w:rFonts w:hint="eastAsia"/>
          <w:lang w:eastAsia="ja-JP"/>
        </w:rPr>
        <w:t>2</w:t>
      </w:r>
      <w:r w:rsidRPr="009D2192">
        <w:rPr>
          <w:lang w:eastAsia="ja-JP"/>
        </w:rPr>
        <w:tab/>
        <w:t>WRC</w:t>
      </w:r>
      <w:r w:rsidR="00A14DB1">
        <w:rPr>
          <w:lang w:eastAsia="zh-CN"/>
        </w:rPr>
        <w:t>决议</w:t>
      </w:r>
      <w:r w:rsidR="00A14DB1">
        <w:rPr>
          <w:rFonts w:hint="eastAsia"/>
          <w:lang w:eastAsia="zh-CN"/>
        </w:rPr>
        <w:t>/</w:t>
      </w:r>
      <w:r w:rsidR="00A14DB1">
        <w:rPr>
          <w:rFonts w:hint="eastAsia"/>
          <w:lang w:eastAsia="zh-CN"/>
        </w:rPr>
        <w:t>建议书</w:t>
      </w:r>
      <w:r w:rsidR="00A14DB1">
        <w:rPr>
          <w:lang w:eastAsia="zh-CN"/>
        </w:rPr>
        <w:t>要求开展的研究</w:t>
      </w:r>
      <w:r w:rsidR="00023CE4">
        <w:rPr>
          <w:rFonts w:hint="eastAsia"/>
          <w:lang w:eastAsia="zh-CN"/>
        </w:rPr>
        <w:t>的</w:t>
      </w:r>
      <w:r w:rsidR="00A14DB1">
        <w:rPr>
          <w:lang w:eastAsia="zh-CN"/>
        </w:rPr>
        <w:t>进展</w:t>
      </w:r>
    </w:p>
    <w:p w:rsidR="00037921" w:rsidRPr="00172134" w:rsidRDefault="00037921" w:rsidP="00023CE4">
      <w:pPr>
        <w:ind w:firstLineChars="200" w:firstLine="480"/>
        <w:rPr>
          <w:lang w:eastAsia="ja-JP"/>
        </w:rPr>
      </w:pPr>
      <w:r w:rsidRPr="009D2192">
        <w:rPr>
          <w:lang w:eastAsia="zh-CN"/>
        </w:rPr>
        <w:t>ITU</w:t>
      </w:r>
      <w:r w:rsidRPr="009D2192">
        <w:rPr>
          <w:lang w:eastAsia="zh-CN"/>
        </w:rPr>
        <w:noBreakHyphen/>
        <w:t>R</w:t>
      </w:r>
      <w:r w:rsidR="00A14DB1">
        <w:rPr>
          <w:rFonts w:hint="eastAsia"/>
          <w:lang w:eastAsia="zh-CN"/>
        </w:rPr>
        <w:t>研究组</w:t>
      </w:r>
      <w:r w:rsidR="00A14DB1">
        <w:rPr>
          <w:lang w:eastAsia="zh-CN"/>
        </w:rPr>
        <w:t>负责</w:t>
      </w:r>
      <w:r w:rsidR="00A14DB1">
        <w:rPr>
          <w:rFonts w:hint="eastAsia"/>
          <w:lang w:eastAsia="zh-CN"/>
        </w:rPr>
        <w:t>WRC</w:t>
      </w:r>
      <w:r w:rsidR="00A14DB1">
        <w:rPr>
          <w:rFonts w:hint="eastAsia"/>
          <w:lang w:eastAsia="zh-CN"/>
        </w:rPr>
        <w:t>多项</w:t>
      </w:r>
      <w:r w:rsidR="00A14DB1">
        <w:rPr>
          <w:lang w:eastAsia="zh-CN"/>
        </w:rPr>
        <w:t>决议</w:t>
      </w:r>
      <w:r w:rsidR="00A14DB1">
        <w:rPr>
          <w:rFonts w:hint="eastAsia"/>
          <w:lang w:eastAsia="zh-CN"/>
        </w:rPr>
        <w:t>（</w:t>
      </w:r>
      <w:r w:rsidR="00A14DB1">
        <w:rPr>
          <w:lang w:eastAsia="zh-CN"/>
        </w:rPr>
        <w:t>或建议书）要求开展的</w:t>
      </w:r>
      <w:r w:rsidR="00A14DB1">
        <w:rPr>
          <w:rFonts w:hint="eastAsia"/>
          <w:lang w:eastAsia="zh-CN"/>
        </w:rPr>
        <w:t>WRC-15</w:t>
      </w:r>
      <w:r w:rsidR="00A14DB1">
        <w:rPr>
          <w:rFonts w:hint="eastAsia"/>
          <w:lang w:eastAsia="zh-CN"/>
        </w:rPr>
        <w:t>议项</w:t>
      </w:r>
      <w:r w:rsidR="00A14DB1">
        <w:rPr>
          <w:lang w:eastAsia="zh-CN"/>
        </w:rPr>
        <w:t>以外的研究。</w:t>
      </w:r>
      <w:r w:rsidR="00A14DB1">
        <w:rPr>
          <w:rFonts w:hint="eastAsia"/>
          <w:lang w:eastAsia="zh-CN"/>
        </w:rPr>
        <w:t>第</w:t>
      </w:r>
      <w:r w:rsidR="00A14DB1">
        <w:rPr>
          <w:rFonts w:hint="eastAsia"/>
          <w:lang w:eastAsia="zh-CN"/>
        </w:rPr>
        <w:t>5</w:t>
      </w:r>
      <w:r w:rsidR="00A14DB1">
        <w:rPr>
          <w:rFonts w:hint="eastAsia"/>
          <w:lang w:eastAsia="zh-CN"/>
        </w:rPr>
        <w:t>研究组</w:t>
      </w:r>
      <w:r w:rsidR="00A14DB1">
        <w:rPr>
          <w:lang w:eastAsia="zh-CN"/>
        </w:rPr>
        <w:t>亦在这</w:t>
      </w:r>
      <w:r w:rsidR="00A14DB1">
        <w:rPr>
          <w:rFonts w:hint="eastAsia"/>
          <w:lang w:eastAsia="zh-CN"/>
        </w:rPr>
        <w:t>些</w:t>
      </w:r>
      <w:r w:rsidR="00A14DB1">
        <w:rPr>
          <w:lang w:eastAsia="zh-CN"/>
        </w:rPr>
        <w:t>研究</w:t>
      </w:r>
      <w:r w:rsidR="00A14DB1">
        <w:rPr>
          <w:rFonts w:hint="eastAsia"/>
          <w:lang w:eastAsia="zh-CN"/>
        </w:rPr>
        <w:t>中</w:t>
      </w:r>
      <w:r w:rsidR="00A14DB1">
        <w:rPr>
          <w:lang w:eastAsia="zh-CN"/>
        </w:rPr>
        <w:t>取得进展</w:t>
      </w:r>
      <w:r w:rsidR="00A14DB1">
        <w:rPr>
          <w:rFonts w:hint="eastAsia"/>
          <w:lang w:eastAsia="zh-CN"/>
        </w:rPr>
        <w:t>，</w:t>
      </w:r>
      <w:r w:rsidR="00A14DB1">
        <w:rPr>
          <w:lang w:eastAsia="zh-CN"/>
        </w:rPr>
        <w:t>后附资料</w:t>
      </w:r>
      <w:r w:rsidR="00A14DB1">
        <w:rPr>
          <w:rFonts w:hint="eastAsia"/>
          <w:lang w:eastAsia="zh-CN"/>
        </w:rPr>
        <w:t>4</w:t>
      </w:r>
      <w:r w:rsidR="00A14DB1">
        <w:rPr>
          <w:rFonts w:hint="eastAsia"/>
          <w:lang w:eastAsia="zh-CN"/>
        </w:rPr>
        <w:t>提供的</w:t>
      </w:r>
      <w:r w:rsidR="00A14DB1">
        <w:rPr>
          <w:lang w:eastAsia="zh-CN"/>
        </w:rPr>
        <w:t>信息仅供参考。</w:t>
      </w:r>
    </w:p>
    <w:p w:rsidR="00037921" w:rsidRPr="009D2192" w:rsidRDefault="00037921" w:rsidP="00A14DB1">
      <w:pPr>
        <w:pStyle w:val="Heading1"/>
        <w:rPr>
          <w:lang w:eastAsia="zh-CN"/>
        </w:rPr>
      </w:pPr>
      <w:r w:rsidRPr="009D2192">
        <w:rPr>
          <w:lang w:eastAsia="ja-JP"/>
        </w:rPr>
        <w:t>7</w:t>
      </w:r>
      <w:r w:rsidRPr="009D2192">
        <w:rPr>
          <w:lang w:eastAsia="ja-JP"/>
        </w:rPr>
        <w:tab/>
      </w:r>
      <w:r w:rsidR="00A14DB1">
        <w:rPr>
          <w:rFonts w:hint="eastAsia"/>
          <w:lang w:eastAsia="zh-CN"/>
        </w:rPr>
        <w:t>未来工作</w:t>
      </w:r>
    </w:p>
    <w:p w:rsidR="00D145F0" w:rsidRDefault="00A14DB1" w:rsidP="00A14DB1">
      <w:pPr>
        <w:ind w:firstLineChars="200" w:firstLine="480"/>
        <w:rPr>
          <w:lang w:eastAsia="zh-CN"/>
        </w:rPr>
      </w:pPr>
      <w:r>
        <w:rPr>
          <w:rFonts w:hint="eastAsia"/>
          <w:lang w:eastAsia="zh-CN"/>
        </w:rPr>
        <w:t>未来工作</w:t>
      </w:r>
      <w:r>
        <w:rPr>
          <w:lang w:eastAsia="zh-CN"/>
        </w:rPr>
        <w:t>的主要目的是评定为筹备</w:t>
      </w:r>
      <w:r>
        <w:rPr>
          <w:rFonts w:hint="eastAsia"/>
          <w:lang w:eastAsia="zh-CN"/>
        </w:rPr>
        <w:t>WRC-19</w:t>
      </w:r>
      <w:r>
        <w:rPr>
          <w:rFonts w:hint="eastAsia"/>
          <w:lang w:eastAsia="zh-CN"/>
        </w:rPr>
        <w:t>围绕</w:t>
      </w:r>
      <w:r>
        <w:rPr>
          <w:lang w:eastAsia="zh-CN"/>
        </w:rPr>
        <w:t>第</w:t>
      </w:r>
      <w:r>
        <w:rPr>
          <w:rFonts w:hint="eastAsia"/>
          <w:lang w:eastAsia="zh-CN"/>
        </w:rPr>
        <w:t>5</w:t>
      </w:r>
      <w:r>
        <w:rPr>
          <w:rFonts w:hint="eastAsia"/>
          <w:lang w:eastAsia="zh-CN"/>
        </w:rPr>
        <w:t>研究组</w:t>
      </w:r>
      <w:r>
        <w:rPr>
          <w:lang w:eastAsia="zh-CN"/>
        </w:rPr>
        <w:t>内工作组可能负责和涉及的议项开展的任何工作。</w:t>
      </w:r>
    </w:p>
    <w:p w:rsidR="00037921" w:rsidRPr="009D2192" w:rsidRDefault="00A14DB1" w:rsidP="006F531A">
      <w:pPr>
        <w:ind w:firstLineChars="200" w:firstLine="480"/>
        <w:rPr>
          <w:lang w:eastAsia="zh-CN"/>
        </w:rPr>
      </w:pPr>
      <w:r>
        <w:rPr>
          <w:lang w:eastAsia="zh-CN"/>
        </w:rPr>
        <w:t>此外，按照工作组的惯例，各项工作将按照</w:t>
      </w:r>
      <w:r w:rsidR="006F531A">
        <w:rPr>
          <w:rFonts w:hint="eastAsia"/>
          <w:lang w:eastAsia="zh-CN"/>
        </w:rPr>
        <w:t>分配给</w:t>
      </w:r>
      <w:r>
        <w:rPr>
          <w:rFonts w:hint="eastAsia"/>
          <w:lang w:eastAsia="zh-CN"/>
        </w:rPr>
        <w:t>I</w:t>
      </w:r>
      <w:r>
        <w:rPr>
          <w:lang w:eastAsia="zh-CN"/>
        </w:rPr>
        <w:t>TU-R</w:t>
      </w:r>
      <w:r>
        <w:rPr>
          <w:rFonts w:hint="eastAsia"/>
          <w:lang w:eastAsia="zh-CN"/>
        </w:rPr>
        <w:t>第</w:t>
      </w:r>
      <w:r>
        <w:rPr>
          <w:rFonts w:hint="eastAsia"/>
          <w:lang w:eastAsia="zh-CN"/>
        </w:rPr>
        <w:t>5</w:t>
      </w:r>
      <w:r>
        <w:rPr>
          <w:rFonts w:hint="eastAsia"/>
          <w:lang w:eastAsia="zh-CN"/>
        </w:rPr>
        <w:t>研究组</w:t>
      </w:r>
      <w:r w:rsidR="00D145F0">
        <w:rPr>
          <w:rFonts w:hint="eastAsia"/>
          <w:lang w:eastAsia="zh-CN"/>
        </w:rPr>
        <w:t>的</w:t>
      </w:r>
      <w:r w:rsidR="00D145F0">
        <w:rPr>
          <w:lang w:eastAsia="zh-CN"/>
        </w:rPr>
        <w:t>课题以及</w:t>
      </w:r>
      <w:r w:rsidR="00D145F0">
        <w:rPr>
          <w:rFonts w:hint="eastAsia"/>
          <w:lang w:eastAsia="zh-CN"/>
        </w:rPr>
        <w:t>WRC</w:t>
      </w:r>
      <w:r w:rsidR="00D145F0">
        <w:rPr>
          <w:rFonts w:hint="eastAsia"/>
          <w:lang w:eastAsia="zh-CN"/>
        </w:rPr>
        <w:t>各项</w:t>
      </w:r>
      <w:r w:rsidR="00D145F0">
        <w:rPr>
          <w:lang w:eastAsia="zh-CN"/>
        </w:rPr>
        <w:t>决议或</w:t>
      </w:r>
      <w:r w:rsidR="00D145F0">
        <w:rPr>
          <w:rFonts w:hint="eastAsia"/>
          <w:lang w:eastAsia="zh-CN"/>
        </w:rPr>
        <w:t>ITU-R</w:t>
      </w:r>
      <w:r w:rsidR="00D145F0">
        <w:rPr>
          <w:rFonts w:hint="eastAsia"/>
          <w:lang w:eastAsia="zh-CN"/>
        </w:rPr>
        <w:t>各项</w:t>
      </w:r>
      <w:r w:rsidR="00D145F0">
        <w:rPr>
          <w:lang w:eastAsia="zh-CN"/>
        </w:rPr>
        <w:t>决议所要求的议题进行（见以下工作</w:t>
      </w:r>
      <w:r w:rsidR="00D145F0">
        <w:rPr>
          <w:rFonts w:hint="eastAsia"/>
          <w:lang w:eastAsia="zh-CN"/>
        </w:rPr>
        <w:t>小</w:t>
      </w:r>
      <w:r w:rsidR="00D145F0">
        <w:rPr>
          <w:lang w:eastAsia="zh-CN"/>
        </w:rPr>
        <w:t>组主席报告的附件）：</w:t>
      </w:r>
    </w:p>
    <w:p w:rsidR="00037921" w:rsidRPr="009D2192" w:rsidRDefault="00037921" w:rsidP="00D145F0">
      <w:pPr>
        <w:pStyle w:val="enumlev1"/>
        <w:rPr>
          <w:lang w:eastAsia="zh-CN"/>
        </w:rPr>
      </w:pPr>
      <w:r w:rsidRPr="009D2192">
        <w:rPr>
          <w:lang w:eastAsia="ja-JP"/>
        </w:rPr>
        <w:t>–</w:t>
      </w:r>
      <w:r w:rsidRPr="009D2192">
        <w:rPr>
          <w:lang w:eastAsia="ja-JP"/>
        </w:rPr>
        <w:tab/>
        <w:t>5A</w:t>
      </w:r>
      <w:r w:rsidR="00D145F0">
        <w:rPr>
          <w:rFonts w:hint="eastAsia"/>
          <w:lang w:eastAsia="zh-CN"/>
        </w:rPr>
        <w:t>工作</w:t>
      </w:r>
      <w:r w:rsidR="00D145F0">
        <w:rPr>
          <w:lang w:eastAsia="zh-CN"/>
        </w:rPr>
        <w:t>小组，</w:t>
      </w:r>
      <w:hyperlink r:id="rId37" w:history="1">
        <w:r w:rsidRPr="009D2192">
          <w:rPr>
            <w:rStyle w:val="Hyperlink"/>
            <w:lang w:eastAsia="zh-CN"/>
          </w:rPr>
          <w:t>5A/7</w:t>
        </w:r>
        <w:r>
          <w:rPr>
            <w:rStyle w:val="Hyperlink"/>
            <w:rFonts w:hint="eastAsia"/>
            <w:lang w:eastAsia="ja-JP"/>
          </w:rPr>
          <w:t>36</w:t>
        </w:r>
      </w:hyperlink>
      <w:r w:rsidR="00D145F0">
        <w:rPr>
          <w:rFonts w:hint="eastAsia"/>
          <w:lang w:eastAsia="zh-CN"/>
        </w:rPr>
        <w:t>号</w:t>
      </w:r>
      <w:r w:rsidR="00D145F0">
        <w:rPr>
          <w:lang w:eastAsia="zh-CN"/>
        </w:rPr>
        <w:t>文件。</w:t>
      </w:r>
    </w:p>
    <w:p w:rsidR="00037921" w:rsidRPr="009D2192" w:rsidRDefault="00037921" w:rsidP="00D145F0">
      <w:pPr>
        <w:pStyle w:val="enumlev1"/>
        <w:rPr>
          <w:lang w:eastAsia="ja-JP"/>
        </w:rPr>
      </w:pPr>
      <w:r w:rsidRPr="009D2192">
        <w:rPr>
          <w:lang w:eastAsia="ja-JP"/>
        </w:rPr>
        <w:t>–</w:t>
      </w:r>
      <w:r w:rsidRPr="009D2192">
        <w:rPr>
          <w:lang w:eastAsia="ja-JP"/>
        </w:rPr>
        <w:tab/>
        <w:t>5B</w:t>
      </w:r>
      <w:r w:rsidR="00D145F0">
        <w:rPr>
          <w:rFonts w:hint="eastAsia"/>
          <w:lang w:eastAsia="zh-CN"/>
        </w:rPr>
        <w:t>工作</w:t>
      </w:r>
      <w:r w:rsidR="00D145F0">
        <w:rPr>
          <w:lang w:eastAsia="zh-CN"/>
        </w:rPr>
        <w:t>小组，</w:t>
      </w:r>
      <w:hyperlink r:id="rId38" w:history="1">
        <w:r w:rsidRPr="009D2192">
          <w:rPr>
            <w:rStyle w:val="Hyperlink"/>
            <w:lang w:eastAsia="zh-CN"/>
          </w:rPr>
          <w:t>5</w:t>
        </w:r>
        <w:r w:rsidRPr="009D2192">
          <w:rPr>
            <w:rStyle w:val="Hyperlink"/>
            <w:lang w:eastAsia="ja-JP"/>
          </w:rPr>
          <w:t>B</w:t>
        </w:r>
        <w:r w:rsidRPr="009D2192">
          <w:rPr>
            <w:rStyle w:val="Hyperlink"/>
            <w:lang w:eastAsia="zh-CN"/>
          </w:rPr>
          <w:t>/</w:t>
        </w:r>
        <w:r w:rsidRPr="009D2192">
          <w:rPr>
            <w:rStyle w:val="Hyperlink"/>
            <w:lang w:eastAsia="ja-JP"/>
          </w:rPr>
          <w:t>8</w:t>
        </w:r>
        <w:r>
          <w:rPr>
            <w:rStyle w:val="Hyperlink"/>
            <w:rFonts w:hint="eastAsia"/>
            <w:lang w:eastAsia="ja-JP"/>
          </w:rPr>
          <w:t>83</w:t>
        </w:r>
      </w:hyperlink>
      <w:r w:rsidR="00D145F0">
        <w:rPr>
          <w:rFonts w:hint="eastAsia"/>
          <w:lang w:eastAsia="zh-CN"/>
        </w:rPr>
        <w:t>号</w:t>
      </w:r>
      <w:r w:rsidR="00D145F0">
        <w:rPr>
          <w:lang w:eastAsia="zh-CN"/>
        </w:rPr>
        <w:t>文件。</w:t>
      </w:r>
    </w:p>
    <w:p w:rsidR="00037921" w:rsidRPr="009D2192" w:rsidRDefault="00037921" w:rsidP="00D145F0">
      <w:pPr>
        <w:pStyle w:val="enumlev1"/>
        <w:rPr>
          <w:lang w:eastAsia="ja-JP"/>
        </w:rPr>
      </w:pPr>
      <w:r w:rsidRPr="009D2192">
        <w:rPr>
          <w:lang w:eastAsia="ja-JP"/>
        </w:rPr>
        <w:t>–</w:t>
      </w:r>
      <w:r w:rsidRPr="009D2192">
        <w:rPr>
          <w:lang w:eastAsia="ja-JP"/>
        </w:rPr>
        <w:tab/>
        <w:t>5C</w:t>
      </w:r>
      <w:r w:rsidR="00D145F0" w:rsidRPr="00D145F0">
        <w:rPr>
          <w:rFonts w:hint="eastAsia"/>
          <w:lang w:eastAsia="ja-JP"/>
        </w:rPr>
        <w:t>工作小组，</w:t>
      </w:r>
      <w:hyperlink r:id="rId39" w:history="1">
        <w:r w:rsidRPr="009D2192">
          <w:rPr>
            <w:rStyle w:val="Hyperlink"/>
            <w:lang w:eastAsia="zh-CN"/>
          </w:rPr>
          <w:t>5</w:t>
        </w:r>
        <w:r w:rsidRPr="009D2192">
          <w:rPr>
            <w:rStyle w:val="Hyperlink"/>
            <w:lang w:eastAsia="ja-JP"/>
          </w:rPr>
          <w:t>C</w:t>
        </w:r>
        <w:r w:rsidRPr="009D2192">
          <w:rPr>
            <w:rStyle w:val="Hyperlink"/>
            <w:lang w:eastAsia="zh-CN"/>
          </w:rPr>
          <w:t>/</w:t>
        </w:r>
        <w:r>
          <w:rPr>
            <w:rStyle w:val="Hyperlink"/>
            <w:rFonts w:hint="eastAsia"/>
            <w:lang w:eastAsia="ja-JP"/>
          </w:rPr>
          <w:t>428</w:t>
        </w:r>
      </w:hyperlink>
      <w:r w:rsidR="00D145F0">
        <w:rPr>
          <w:rFonts w:hint="eastAsia"/>
          <w:lang w:eastAsia="zh-CN"/>
        </w:rPr>
        <w:t>号</w:t>
      </w:r>
      <w:r w:rsidR="00D145F0">
        <w:rPr>
          <w:lang w:eastAsia="zh-CN"/>
        </w:rPr>
        <w:t>文件。</w:t>
      </w:r>
    </w:p>
    <w:p w:rsidR="00037921" w:rsidRPr="009D2192" w:rsidRDefault="00037921" w:rsidP="00D145F0">
      <w:pPr>
        <w:pStyle w:val="enumlev1"/>
        <w:rPr>
          <w:lang w:eastAsia="ja-JP"/>
        </w:rPr>
      </w:pPr>
      <w:r w:rsidRPr="009D2192">
        <w:rPr>
          <w:lang w:eastAsia="ja-JP"/>
        </w:rPr>
        <w:t>–</w:t>
      </w:r>
      <w:r w:rsidRPr="009D2192">
        <w:rPr>
          <w:lang w:eastAsia="ja-JP"/>
        </w:rPr>
        <w:tab/>
        <w:t>5D</w:t>
      </w:r>
      <w:r w:rsidR="00D145F0" w:rsidRPr="00D145F0">
        <w:rPr>
          <w:rFonts w:hint="eastAsia"/>
          <w:lang w:eastAsia="ja-JP"/>
        </w:rPr>
        <w:t>工作小组，</w:t>
      </w:r>
      <w:hyperlink r:id="rId40" w:history="1">
        <w:r w:rsidRPr="009D2192">
          <w:rPr>
            <w:rStyle w:val="Hyperlink"/>
            <w:lang w:eastAsia="zh-CN"/>
          </w:rPr>
          <w:t>5</w:t>
        </w:r>
        <w:r w:rsidRPr="009D2192">
          <w:rPr>
            <w:rStyle w:val="Hyperlink"/>
            <w:lang w:eastAsia="ja-JP"/>
          </w:rPr>
          <w:t>D</w:t>
        </w:r>
        <w:r w:rsidRPr="009D2192">
          <w:rPr>
            <w:rStyle w:val="Hyperlink"/>
            <w:lang w:eastAsia="zh-CN"/>
          </w:rPr>
          <w:t>/</w:t>
        </w:r>
        <w:r w:rsidRPr="009D2192">
          <w:rPr>
            <w:rStyle w:val="Hyperlink"/>
            <w:lang w:eastAsia="ja-JP"/>
          </w:rPr>
          <w:t>1</w:t>
        </w:r>
        <w:r>
          <w:rPr>
            <w:rStyle w:val="Hyperlink"/>
            <w:rFonts w:hint="eastAsia"/>
            <w:lang w:eastAsia="ja-JP"/>
          </w:rPr>
          <w:t>042</w:t>
        </w:r>
      </w:hyperlink>
      <w:r w:rsidR="00D145F0">
        <w:rPr>
          <w:rFonts w:hint="eastAsia"/>
          <w:lang w:eastAsia="zh-CN"/>
        </w:rPr>
        <w:t>号</w:t>
      </w:r>
      <w:r w:rsidR="00D145F0">
        <w:rPr>
          <w:lang w:eastAsia="zh-CN"/>
        </w:rPr>
        <w:t>文件。</w:t>
      </w:r>
    </w:p>
    <w:p w:rsidR="00037921" w:rsidRPr="009D2192" w:rsidRDefault="00037921" w:rsidP="00D145F0">
      <w:pPr>
        <w:pStyle w:val="Heading1"/>
        <w:rPr>
          <w:lang w:eastAsia="zh-CN"/>
        </w:rPr>
      </w:pPr>
      <w:r w:rsidRPr="009D2192">
        <w:rPr>
          <w:lang w:eastAsia="ja-JP"/>
        </w:rPr>
        <w:t>8</w:t>
      </w:r>
      <w:r w:rsidRPr="009D2192">
        <w:rPr>
          <w:lang w:eastAsia="zh-CN"/>
        </w:rPr>
        <w:tab/>
      </w:r>
      <w:r w:rsidR="00D145F0">
        <w:rPr>
          <w:rFonts w:hint="eastAsia"/>
          <w:lang w:eastAsia="zh-CN"/>
        </w:rPr>
        <w:t>总结</w:t>
      </w:r>
    </w:p>
    <w:p w:rsidR="00D145F0" w:rsidRDefault="00D145F0" w:rsidP="00D145F0">
      <w:pPr>
        <w:ind w:firstLineChars="200" w:firstLine="480"/>
        <w:rPr>
          <w:lang w:eastAsia="zh-CN"/>
        </w:rPr>
      </w:pPr>
      <w:r>
        <w:rPr>
          <w:rFonts w:hint="eastAsia"/>
          <w:lang w:eastAsia="zh-CN"/>
        </w:rPr>
        <w:t>通过</w:t>
      </w:r>
      <w:r>
        <w:rPr>
          <w:rFonts w:hint="eastAsia"/>
          <w:lang w:eastAsia="zh-CN"/>
        </w:rPr>
        <w:t>2012-2015</w:t>
      </w:r>
      <w:r>
        <w:rPr>
          <w:rFonts w:hint="eastAsia"/>
          <w:lang w:eastAsia="zh-CN"/>
        </w:rPr>
        <w:t>年</w:t>
      </w:r>
      <w:r>
        <w:rPr>
          <w:lang w:eastAsia="zh-CN"/>
        </w:rPr>
        <w:t>研究</w:t>
      </w:r>
      <w:r>
        <w:rPr>
          <w:rFonts w:hint="eastAsia"/>
          <w:lang w:eastAsia="zh-CN"/>
        </w:rPr>
        <w:t>期</w:t>
      </w:r>
      <w:r>
        <w:rPr>
          <w:lang w:eastAsia="zh-CN"/>
        </w:rPr>
        <w:t>开展的工作，第</w:t>
      </w:r>
      <w:r>
        <w:rPr>
          <w:rFonts w:hint="eastAsia"/>
          <w:lang w:eastAsia="zh-CN"/>
        </w:rPr>
        <w:t>5</w:t>
      </w:r>
      <w:r>
        <w:rPr>
          <w:rFonts w:hint="eastAsia"/>
          <w:lang w:eastAsia="zh-CN"/>
        </w:rPr>
        <w:t>研究组</w:t>
      </w:r>
      <w:r>
        <w:rPr>
          <w:lang w:eastAsia="zh-CN"/>
        </w:rPr>
        <w:t>有效完成了沉重的工作。</w:t>
      </w:r>
    </w:p>
    <w:p w:rsidR="00037921" w:rsidRPr="009D2192" w:rsidRDefault="00D145F0" w:rsidP="006F531A">
      <w:pPr>
        <w:ind w:firstLineChars="200" w:firstLine="480"/>
        <w:rPr>
          <w:lang w:eastAsia="zh-CN"/>
        </w:rPr>
      </w:pPr>
      <w:r>
        <w:rPr>
          <w:rFonts w:hint="eastAsia"/>
          <w:lang w:eastAsia="zh-CN"/>
        </w:rPr>
        <w:t>主席</w:t>
      </w:r>
      <w:r>
        <w:rPr>
          <w:lang w:eastAsia="zh-CN"/>
        </w:rPr>
        <w:t>认为，这种工作效率</w:t>
      </w:r>
      <w:r w:rsidR="006F531A">
        <w:rPr>
          <w:rFonts w:hint="eastAsia"/>
          <w:lang w:eastAsia="zh-CN"/>
        </w:rPr>
        <w:t>归功于</w:t>
      </w:r>
      <w:r>
        <w:rPr>
          <w:lang w:eastAsia="zh-CN"/>
        </w:rPr>
        <w:t>以下因素：</w:t>
      </w:r>
    </w:p>
    <w:p w:rsidR="00037921" w:rsidRPr="009D2192" w:rsidRDefault="00037921" w:rsidP="006F531A">
      <w:pPr>
        <w:pStyle w:val="enumlev1"/>
        <w:rPr>
          <w:lang w:eastAsia="zh-CN"/>
        </w:rPr>
      </w:pPr>
      <w:r w:rsidRPr="009D2192">
        <w:rPr>
          <w:lang w:eastAsia="zh-CN"/>
        </w:rPr>
        <w:t>−</w:t>
      </w:r>
      <w:r w:rsidRPr="009D2192">
        <w:rPr>
          <w:lang w:eastAsia="zh-CN"/>
        </w:rPr>
        <w:tab/>
      </w:r>
      <w:r w:rsidR="00D145F0">
        <w:rPr>
          <w:rFonts w:hint="eastAsia"/>
          <w:lang w:eastAsia="zh-CN"/>
        </w:rPr>
        <w:t>无线电</w:t>
      </w:r>
      <w:r w:rsidR="00D145F0">
        <w:rPr>
          <w:lang w:eastAsia="zh-CN"/>
        </w:rPr>
        <w:t>通信局的鼎力支持，</w:t>
      </w:r>
      <w:r w:rsidR="006F531A">
        <w:rPr>
          <w:rFonts w:hint="eastAsia"/>
          <w:lang w:eastAsia="zh-CN"/>
        </w:rPr>
        <w:t>如多个</w:t>
      </w:r>
      <w:r w:rsidR="00D145F0">
        <w:rPr>
          <w:lang w:eastAsia="zh-CN"/>
        </w:rPr>
        <w:t>顾问的大力协助；</w:t>
      </w:r>
    </w:p>
    <w:p w:rsidR="00037921" w:rsidRPr="009D2192" w:rsidRDefault="00037921" w:rsidP="006F531A">
      <w:pPr>
        <w:pStyle w:val="enumlev1"/>
        <w:rPr>
          <w:lang w:eastAsia="zh-CN"/>
        </w:rPr>
      </w:pPr>
      <w:r w:rsidRPr="009D2192">
        <w:rPr>
          <w:lang w:eastAsia="zh-CN"/>
        </w:rPr>
        <w:t>−</w:t>
      </w:r>
      <w:r w:rsidRPr="009D2192">
        <w:rPr>
          <w:lang w:eastAsia="zh-CN"/>
        </w:rPr>
        <w:tab/>
      </w:r>
      <w:r w:rsidR="00D145F0">
        <w:rPr>
          <w:rFonts w:hint="eastAsia"/>
          <w:lang w:eastAsia="zh-CN"/>
        </w:rPr>
        <w:t>工作组</w:t>
      </w:r>
      <w:r w:rsidR="00D145F0">
        <w:rPr>
          <w:lang w:eastAsia="zh-CN"/>
        </w:rPr>
        <w:t>及其</w:t>
      </w:r>
      <w:r w:rsidR="006F531A">
        <w:rPr>
          <w:rFonts w:hint="eastAsia"/>
          <w:lang w:eastAsia="zh-CN"/>
        </w:rPr>
        <w:t>下</w:t>
      </w:r>
      <w:r w:rsidR="00D145F0">
        <w:rPr>
          <w:lang w:eastAsia="zh-CN"/>
        </w:rPr>
        <w:t>属小组</w:t>
      </w:r>
      <w:r w:rsidR="00D145F0">
        <w:rPr>
          <w:rFonts w:hint="eastAsia"/>
          <w:lang w:eastAsia="zh-CN"/>
        </w:rPr>
        <w:t>主席</w:t>
      </w:r>
      <w:r w:rsidR="00D145F0">
        <w:rPr>
          <w:lang w:eastAsia="zh-CN"/>
        </w:rPr>
        <w:t>的</w:t>
      </w:r>
      <w:r w:rsidR="00D145F0">
        <w:rPr>
          <w:rFonts w:hint="eastAsia"/>
          <w:lang w:eastAsia="zh-CN"/>
        </w:rPr>
        <w:t>得力领导；</w:t>
      </w:r>
    </w:p>
    <w:p w:rsidR="00037921" w:rsidRPr="009D2192" w:rsidRDefault="00037921" w:rsidP="006F531A">
      <w:pPr>
        <w:pStyle w:val="enumlev1"/>
        <w:rPr>
          <w:lang w:eastAsia="zh-CN"/>
        </w:rPr>
      </w:pPr>
      <w:r w:rsidRPr="009D2192">
        <w:rPr>
          <w:lang w:eastAsia="zh-CN"/>
        </w:rPr>
        <w:t>−</w:t>
      </w:r>
      <w:r w:rsidRPr="009D2192">
        <w:rPr>
          <w:lang w:eastAsia="zh-CN"/>
        </w:rPr>
        <w:tab/>
      </w:r>
      <w:r w:rsidR="00D145F0">
        <w:rPr>
          <w:rFonts w:hint="eastAsia"/>
          <w:lang w:eastAsia="zh-CN"/>
        </w:rPr>
        <w:t>所有</w:t>
      </w:r>
      <w:r w:rsidR="00D145F0">
        <w:rPr>
          <w:lang w:eastAsia="zh-CN"/>
        </w:rPr>
        <w:t>与会者的</w:t>
      </w:r>
      <w:r w:rsidR="006F531A">
        <w:rPr>
          <w:rFonts w:hint="eastAsia"/>
          <w:lang w:eastAsia="zh-CN"/>
        </w:rPr>
        <w:t>积极</w:t>
      </w:r>
      <w:r w:rsidR="00D145F0">
        <w:rPr>
          <w:lang w:eastAsia="zh-CN"/>
        </w:rPr>
        <w:t>合作。</w:t>
      </w:r>
    </w:p>
    <w:p w:rsidR="00037921" w:rsidRPr="009D2192" w:rsidRDefault="00D145F0" w:rsidP="006F531A">
      <w:pPr>
        <w:ind w:firstLineChars="200" w:firstLine="480"/>
        <w:rPr>
          <w:lang w:eastAsia="zh-CN"/>
        </w:rPr>
      </w:pPr>
      <w:r>
        <w:rPr>
          <w:rFonts w:hint="eastAsia"/>
          <w:lang w:eastAsia="zh-CN"/>
        </w:rPr>
        <w:t>因此</w:t>
      </w:r>
      <w:r>
        <w:rPr>
          <w:lang w:eastAsia="zh-CN"/>
        </w:rPr>
        <w:t>，主席向许多</w:t>
      </w:r>
      <w:r w:rsidR="006F531A">
        <w:rPr>
          <w:rFonts w:hint="eastAsia"/>
          <w:lang w:eastAsia="zh-CN"/>
        </w:rPr>
        <w:t>为</w:t>
      </w:r>
      <w:r>
        <w:rPr>
          <w:lang w:eastAsia="zh-CN"/>
        </w:rPr>
        <w:t>工作组和</w:t>
      </w:r>
      <w:r w:rsidR="006F531A">
        <w:rPr>
          <w:rFonts w:hint="eastAsia"/>
          <w:lang w:eastAsia="zh-CN"/>
        </w:rPr>
        <w:t>整个</w:t>
      </w:r>
      <w:r>
        <w:rPr>
          <w:lang w:eastAsia="zh-CN"/>
        </w:rPr>
        <w:t>第</w:t>
      </w:r>
      <w:r>
        <w:rPr>
          <w:rFonts w:hint="eastAsia"/>
          <w:lang w:eastAsia="zh-CN"/>
        </w:rPr>
        <w:t>5</w:t>
      </w:r>
      <w:r>
        <w:rPr>
          <w:rFonts w:hint="eastAsia"/>
          <w:lang w:eastAsia="zh-CN"/>
        </w:rPr>
        <w:t>研究组</w:t>
      </w:r>
      <w:r>
        <w:rPr>
          <w:lang w:eastAsia="zh-CN"/>
        </w:rPr>
        <w:t>做出贡献的个人表示感谢，尤其感谢工作组主席</w:t>
      </w:r>
      <w:r w:rsidR="00037921" w:rsidRPr="009D2192">
        <w:rPr>
          <w:lang w:eastAsia="zh-CN"/>
        </w:rPr>
        <w:t>José Costa</w:t>
      </w:r>
      <w:r>
        <w:rPr>
          <w:rFonts w:hint="eastAsia"/>
          <w:lang w:eastAsia="zh-CN"/>
        </w:rPr>
        <w:t>博士</w:t>
      </w:r>
      <w:r>
        <w:rPr>
          <w:lang w:eastAsia="zh-CN"/>
        </w:rPr>
        <w:t>、</w:t>
      </w:r>
      <w:r w:rsidR="00037921" w:rsidRPr="009D2192">
        <w:rPr>
          <w:lang w:eastAsia="zh-CN"/>
        </w:rPr>
        <w:t>John Mettrop</w:t>
      </w:r>
      <w:r>
        <w:rPr>
          <w:rFonts w:hint="eastAsia"/>
          <w:lang w:eastAsia="zh-CN"/>
        </w:rPr>
        <w:t>先生</w:t>
      </w:r>
      <w:r>
        <w:rPr>
          <w:lang w:eastAsia="zh-CN"/>
        </w:rPr>
        <w:t>、</w:t>
      </w:r>
      <w:r w:rsidR="00037921" w:rsidRPr="009D2192">
        <w:rPr>
          <w:lang w:eastAsia="zh-CN"/>
        </w:rPr>
        <w:t>Charles Glass</w:t>
      </w:r>
      <w:r>
        <w:rPr>
          <w:rFonts w:hint="eastAsia"/>
          <w:lang w:eastAsia="zh-CN"/>
        </w:rPr>
        <w:t>先生和</w:t>
      </w:r>
      <w:r w:rsidR="00037921" w:rsidRPr="009D2192">
        <w:rPr>
          <w:lang w:eastAsia="zh-CN"/>
        </w:rPr>
        <w:t>Stephen Blust</w:t>
      </w:r>
      <w:r>
        <w:rPr>
          <w:rFonts w:hint="eastAsia"/>
          <w:lang w:eastAsia="zh-CN"/>
        </w:rPr>
        <w:t>先生</w:t>
      </w:r>
      <w:r>
        <w:rPr>
          <w:lang w:eastAsia="zh-CN"/>
        </w:rPr>
        <w:t>以及无线电</w:t>
      </w:r>
      <w:r w:rsidR="00F30CE3">
        <w:rPr>
          <w:rFonts w:hint="eastAsia"/>
          <w:lang w:eastAsia="zh-CN"/>
        </w:rPr>
        <w:t>通信局</w:t>
      </w:r>
      <w:r w:rsidR="00F30CE3">
        <w:rPr>
          <w:lang w:eastAsia="zh-CN"/>
        </w:rPr>
        <w:t>秘书处</w:t>
      </w:r>
      <w:r w:rsidR="00037921" w:rsidRPr="009D2192">
        <w:rPr>
          <w:lang w:eastAsia="zh-CN"/>
        </w:rPr>
        <w:t>Colin Langtry</w:t>
      </w:r>
      <w:r w:rsidR="00F30CE3">
        <w:rPr>
          <w:rFonts w:hint="eastAsia"/>
          <w:lang w:eastAsia="zh-CN"/>
        </w:rPr>
        <w:t>先生</w:t>
      </w:r>
      <w:r w:rsidR="00F30CE3">
        <w:rPr>
          <w:lang w:eastAsia="zh-CN"/>
        </w:rPr>
        <w:t>、研究组部负责人</w:t>
      </w:r>
      <w:r w:rsidR="006F531A">
        <w:rPr>
          <w:rFonts w:hint="eastAsia"/>
          <w:lang w:eastAsia="zh-CN"/>
        </w:rPr>
        <w:t>兼</w:t>
      </w:r>
      <w:r w:rsidR="00F30CE3">
        <w:rPr>
          <w:rFonts w:hint="eastAsia"/>
          <w:lang w:eastAsia="zh-CN"/>
        </w:rPr>
        <w:t>第</w:t>
      </w:r>
      <w:r w:rsidR="00F30CE3">
        <w:rPr>
          <w:rFonts w:hint="eastAsia"/>
          <w:lang w:eastAsia="zh-CN"/>
        </w:rPr>
        <w:t>5</w:t>
      </w:r>
      <w:r w:rsidR="00F30CE3">
        <w:rPr>
          <w:rFonts w:hint="eastAsia"/>
          <w:lang w:eastAsia="zh-CN"/>
        </w:rPr>
        <w:t>研究组</w:t>
      </w:r>
      <w:r w:rsidR="00F30CE3">
        <w:rPr>
          <w:lang w:eastAsia="zh-CN"/>
        </w:rPr>
        <w:t>顾问</w:t>
      </w:r>
      <w:r w:rsidR="00037921" w:rsidRPr="009D2192">
        <w:rPr>
          <w:lang w:eastAsia="zh-CN"/>
        </w:rPr>
        <w:t>Sergio Buonomo</w:t>
      </w:r>
      <w:r w:rsidR="00BE1DD7">
        <w:rPr>
          <w:rFonts w:hint="eastAsia"/>
          <w:lang w:eastAsia="zh-CN"/>
        </w:rPr>
        <w:t>先生</w:t>
      </w:r>
      <w:r w:rsidR="00BE1DD7">
        <w:rPr>
          <w:lang w:eastAsia="zh-CN"/>
        </w:rPr>
        <w:t>、</w:t>
      </w:r>
      <w:r w:rsidR="00BE1DD7">
        <w:rPr>
          <w:rFonts w:hint="eastAsia"/>
          <w:lang w:eastAsia="zh-CN"/>
        </w:rPr>
        <w:t>5B</w:t>
      </w:r>
      <w:r w:rsidR="00BE1DD7">
        <w:rPr>
          <w:rFonts w:hint="eastAsia"/>
          <w:lang w:eastAsia="zh-CN"/>
        </w:rPr>
        <w:t>工作组</w:t>
      </w:r>
      <w:r w:rsidR="00BE1DD7">
        <w:rPr>
          <w:lang w:eastAsia="zh-CN"/>
        </w:rPr>
        <w:t>顾问</w:t>
      </w:r>
      <w:r w:rsidR="00037921" w:rsidRPr="009D2192">
        <w:rPr>
          <w:lang w:eastAsia="zh-CN"/>
        </w:rPr>
        <w:t>Vadim Nozdrin</w:t>
      </w:r>
      <w:r w:rsidR="009E0135">
        <w:rPr>
          <w:rFonts w:hint="eastAsia"/>
          <w:lang w:eastAsia="zh-CN"/>
        </w:rPr>
        <w:t>先生</w:t>
      </w:r>
      <w:r w:rsidR="009E0135">
        <w:rPr>
          <w:lang w:eastAsia="zh-CN"/>
        </w:rPr>
        <w:t>、</w:t>
      </w:r>
      <w:r w:rsidR="00037921">
        <w:rPr>
          <w:rFonts w:hint="eastAsia"/>
          <w:lang w:eastAsia="ja-JP"/>
        </w:rPr>
        <w:t>David Botha</w:t>
      </w:r>
      <w:r w:rsidR="009E0135">
        <w:rPr>
          <w:rFonts w:hint="eastAsia"/>
          <w:lang w:eastAsia="zh-CN"/>
        </w:rPr>
        <w:t>先生</w:t>
      </w:r>
      <w:r w:rsidR="009E0135">
        <w:rPr>
          <w:lang w:eastAsia="zh-CN"/>
        </w:rPr>
        <w:t>、</w:t>
      </w:r>
      <w:r w:rsidR="006F531A">
        <w:rPr>
          <w:rFonts w:hint="eastAsia"/>
          <w:lang w:eastAsia="zh-CN"/>
        </w:rPr>
        <w:t>联合任务组</w:t>
      </w:r>
      <w:r w:rsidR="00037921">
        <w:rPr>
          <w:rFonts w:hint="eastAsia"/>
          <w:lang w:eastAsia="ja-JP"/>
        </w:rPr>
        <w:t>4-5-6-7</w:t>
      </w:r>
      <w:r w:rsidR="009E0135">
        <w:rPr>
          <w:rFonts w:hint="eastAsia"/>
          <w:lang w:eastAsia="zh-CN"/>
        </w:rPr>
        <w:t>顾问</w:t>
      </w:r>
      <w:r w:rsidR="009E0135">
        <w:rPr>
          <w:lang w:eastAsia="zh-CN"/>
        </w:rPr>
        <w:t>和所有</w:t>
      </w:r>
      <w:r w:rsidR="006F531A">
        <w:rPr>
          <w:rFonts w:hint="eastAsia"/>
          <w:lang w:eastAsia="zh-CN"/>
        </w:rPr>
        <w:t>其他</w:t>
      </w:r>
      <w:r w:rsidR="009E0135">
        <w:rPr>
          <w:rFonts w:hint="eastAsia"/>
          <w:lang w:eastAsia="zh-CN"/>
        </w:rPr>
        <w:t>无线电通信局职员</w:t>
      </w:r>
      <w:r w:rsidR="009E0135">
        <w:rPr>
          <w:lang w:eastAsia="zh-CN"/>
        </w:rPr>
        <w:t>。</w:t>
      </w:r>
    </w:p>
    <w:p w:rsidR="00037921" w:rsidRPr="009D2192" w:rsidRDefault="00037921" w:rsidP="002A402D">
      <w:pPr>
        <w:rPr>
          <w:lang w:eastAsia="zh-CN"/>
        </w:rPr>
      </w:pPr>
    </w:p>
    <w:p w:rsidR="00034F82" w:rsidRPr="009D2192" w:rsidRDefault="00037921" w:rsidP="00034F82">
      <w:pPr>
        <w:pStyle w:val="AppendixNo"/>
        <w:spacing w:before="240"/>
        <w:rPr>
          <w:lang w:eastAsia="zh-CN"/>
        </w:rPr>
      </w:pPr>
      <w:r w:rsidRPr="009D2192">
        <w:rPr>
          <w:lang w:eastAsia="zh-CN"/>
        </w:rPr>
        <w:br w:type="page"/>
      </w:r>
      <w:r w:rsidR="00034F82">
        <w:rPr>
          <w:rFonts w:hint="eastAsia"/>
          <w:lang w:eastAsia="zh-CN"/>
        </w:rPr>
        <w:lastRenderedPageBreak/>
        <w:t>后附资料</w:t>
      </w:r>
      <w:r w:rsidR="00034F82" w:rsidRPr="009D2192">
        <w:rPr>
          <w:lang w:eastAsia="zh-CN"/>
        </w:rPr>
        <w:t>1</w:t>
      </w:r>
    </w:p>
    <w:p w:rsidR="00034F82" w:rsidRPr="009D2192" w:rsidRDefault="00034F82" w:rsidP="00034F82">
      <w:pPr>
        <w:pStyle w:val="Appendixtitle"/>
        <w:rPr>
          <w:lang w:eastAsia="zh-CN"/>
        </w:rPr>
      </w:pPr>
      <w:r>
        <w:rPr>
          <w:rFonts w:hint="eastAsia"/>
          <w:lang w:eastAsia="zh-CN"/>
        </w:rPr>
        <w:t>有关第</w:t>
      </w:r>
      <w:r>
        <w:rPr>
          <w:lang w:eastAsia="zh-CN"/>
        </w:rPr>
        <w:t>5</w:t>
      </w:r>
      <w:r>
        <w:rPr>
          <w:rFonts w:hint="eastAsia"/>
          <w:lang w:eastAsia="zh-CN"/>
        </w:rPr>
        <w:t>研究组（地面业务）的综合信息</w:t>
      </w:r>
    </w:p>
    <w:p w:rsidR="00034F82" w:rsidRPr="00D50B1D" w:rsidRDefault="00034F82" w:rsidP="00034F82">
      <w:pPr>
        <w:pStyle w:val="Headingb"/>
        <w:rPr>
          <w:lang w:eastAsia="zh-CN"/>
        </w:rPr>
      </w:pPr>
      <w:r>
        <w:rPr>
          <w:rFonts w:hint="eastAsia"/>
          <w:lang w:eastAsia="zh-CN"/>
        </w:rPr>
        <w:t>范围</w:t>
      </w:r>
    </w:p>
    <w:p w:rsidR="00034F82" w:rsidRPr="009D2192" w:rsidRDefault="00034F82" w:rsidP="00034F82">
      <w:pPr>
        <w:ind w:firstLineChars="200" w:firstLine="480"/>
        <w:rPr>
          <w:lang w:eastAsia="zh-CN"/>
        </w:rPr>
      </w:pPr>
      <w:r w:rsidRPr="00D50B1D">
        <w:rPr>
          <w:rFonts w:hint="eastAsia"/>
          <w:lang w:eastAsia="zh-CN"/>
        </w:rPr>
        <w:t>固定、移动、无线电测定、业余和卫星业余业务的系统和网络</w:t>
      </w:r>
      <w:r>
        <w:rPr>
          <w:rFonts w:hint="eastAsia"/>
          <w:lang w:eastAsia="zh-CN"/>
        </w:rPr>
        <w:t>：</w:t>
      </w:r>
    </w:p>
    <w:p w:rsidR="00034F82" w:rsidRDefault="00034F82" w:rsidP="00034F82">
      <w:pPr>
        <w:spacing w:before="0"/>
        <w:rPr>
          <w:lang w:eastAsia="zh-C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2"/>
        <w:gridCol w:w="4173"/>
        <w:gridCol w:w="3434"/>
      </w:tblGrid>
      <w:tr w:rsidR="00034F82" w:rsidRPr="00A22671" w:rsidTr="00E409A7">
        <w:trPr>
          <w:cantSplit/>
          <w:jc w:val="center"/>
        </w:trPr>
        <w:tc>
          <w:tcPr>
            <w:tcW w:w="2093" w:type="dxa"/>
            <w:vAlign w:val="center"/>
          </w:tcPr>
          <w:p w:rsidR="00034F82" w:rsidRPr="00A22671" w:rsidRDefault="00034F82" w:rsidP="00E409A7">
            <w:pPr>
              <w:keepNext/>
              <w:spacing w:before="40" w:after="40"/>
              <w:rPr>
                <w:i/>
                <w:iCs/>
                <w:szCs w:val="24"/>
              </w:rPr>
            </w:pPr>
            <w:r w:rsidRPr="00D144D0">
              <w:rPr>
                <w:rFonts w:ascii="STKaiti" w:eastAsia="STKaiti" w:hAnsi="STKaiti" w:hint="eastAsia"/>
                <w:iCs/>
              </w:rPr>
              <w:t>主席</w:t>
            </w:r>
            <w:r w:rsidRPr="007B090A">
              <w:rPr>
                <w:rFonts w:ascii="SimSun" w:eastAsia="SimSun" w:hAnsi="SimSun" w:hint="eastAsia"/>
                <w:iCs/>
              </w:rPr>
              <w:t>：</w:t>
            </w:r>
          </w:p>
        </w:tc>
        <w:tc>
          <w:tcPr>
            <w:tcW w:w="4252" w:type="dxa"/>
            <w:vAlign w:val="center"/>
          </w:tcPr>
          <w:p w:rsidR="00034F82" w:rsidRPr="00E53C3B" w:rsidRDefault="00034F82" w:rsidP="00E409A7">
            <w:pPr>
              <w:pStyle w:val="Tabletext"/>
              <w:tabs>
                <w:tab w:val="clear" w:pos="284"/>
              </w:tabs>
              <w:rPr>
                <w:rFonts w:asciiTheme="majorBidi" w:eastAsiaTheme="minorEastAsia" w:hAnsiTheme="majorBidi" w:cstheme="majorBidi"/>
                <w:sz w:val="24"/>
                <w:szCs w:val="24"/>
                <w:lang w:eastAsia="zh-CN"/>
              </w:rPr>
            </w:pPr>
            <w:r w:rsidRPr="00A22671">
              <w:rPr>
                <w:rFonts w:asciiTheme="majorBidi" w:hAnsiTheme="majorBidi" w:cstheme="majorBidi"/>
                <w:sz w:val="24"/>
                <w:szCs w:val="24"/>
              </w:rPr>
              <w:t>A. HASHIMOTO</w:t>
            </w:r>
            <w:r>
              <w:rPr>
                <w:rFonts w:asciiTheme="majorBidi" w:eastAsiaTheme="minorEastAsia" w:hAnsiTheme="majorBidi" w:cstheme="majorBidi" w:hint="eastAsia"/>
                <w:sz w:val="24"/>
                <w:szCs w:val="24"/>
                <w:lang w:eastAsia="zh-CN"/>
              </w:rPr>
              <w:t>博士</w:t>
            </w:r>
          </w:p>
        </w:tc>
        <w:tc>
          <w:tcPr>
            <w:tcW w:w="3510" w:type="dxa"/>
            <w:vAlign w:val="center"/>
          </w:tcPr>
          <w:p w:rsidR="00034F82" w:rsidRPr="007B090A" w:rsidRDefault="00034F82" w:rsidP="00E409A7">
            <w:pPr>
              <w:pStyle w:val="Tabletext"/>
              <w:ind w:left="108"/>
              <w:rPr>
                <w:rFonts w:eastAsia="SimSun"/>
                <w:sz w:val="24"/>
                <w:szCs w:val="24"/>
              </w:rPr>
            </w:pPr>
            <w:r w:rsidRPr="007B090A">
              <w:rPr>
                <w:rFonts w:eastAsia="SimSun"/>
                <w:iCs/>
                <w:sz w:val="24"/>
                <w:szCs w:val="24"/>
              </w:rPr>
              <w:t>（日本）</w:t>
            </w:r>
          </w:p>
        </w:tc>
      </w:tr>
      <w:tr w:rsidR="00034F82" w:rsidRPr="00A22671" w:rsidTr="00E409A7">
        <w:trPr>
          <w:cantSplit/>
          <w:jc w:val="center"/>
        </w:trPr>
        <w:tc>
          <w:tcPr>
            <w:tcW w:w="2093" w:type="dxa"/>
            <w:vAlign w:val="center"/>
          </w:tcPr>
          <w:p w:rsidR="00034F82" w:rsidRPr="00A22671" w:rsidRDefault="00034F82" w:rsidP="00E409A7">
            <w:pPr>
              <w:spacing w:beforeLines="50"/>
              <w:rPr>
                <w:i/>
                <w:iCs/>
                <w:szCs w:val="24"/>
              </w:rPr>
            </w:pPr>
            <w:r w:rsidRPr="00D144D0">
              <w:rPr>
                <w:rFonts w:ascii="STKaiti" w:eastAsia="STKaiti" w:hAnsi="STKaiti" w:hint="eastAsia"/>
                <w:iCs/>
              </w:rPr>
              <w:t>副主席</w:t>
            </w:r>
            <w:r w:rsidRPr="007B090A">
              <w:rPr>
                <w:rFonts w:ascii="SimSun" w:eastAsia="SimSun" w:hAnsi="SimSun" w:hint="eastAsia"/>
                <w:iCs/>
              </w:rPr>
              <w:t>：</w:t>
            </w:r>
          </w:p>
        </w:tc>
        <w:tc>
          <w:tcPr>
            <w:tcW w:w="4252" w:type="dxa"/>
            <w:vAlign w:val="center"/>
          </w:tcPr>
          <w:p w:rsidR="00034F82" w:rsidRPr="00E53C3B" w:rsidRDefault="00034F82" w:rsidP="00E409A7">
            <w:pPr>
              <w:pStyle w:val="Tabletext"/>
              <w:tabs>
                <w:tab w:val="clear" w:pos="284"/>
              </w:tabs>
              <w:spacing w:beforeLines="50" w:before="120" w:after="0"/>
              <w:rPr>
                <w:rFonts w:asciiTheme="majorBidi" w:eastAsiaTheme="minorEastAsia" w:hAnsiTheme="majorBidi" w:cstheme="majorBidi"/>
                <w:iCs/>
                <w:sz w:val="24"/>
                <w:szCs w:val="24"/>
                <w:lang w:eastAsia="zh-CN"/>
              </w:rPr>
            </w:pPr>
            <w:r w:rsidRPr="00A22671">
              <w:rPr>
                <w:rFonts w:asciiTheme="majorBidi" w:hAnsiTheme="majorBidi" w:cstheme="majorBidi"/>
                <w:iCs/>
                <w:sz w:val="24"/>
                <w:szCs w:val="24"/>
              </w:rPr>
              <w:t>E.H. ABDOURAMANE</w:t>
            </w:r>
            <w:r>
              <w:rPr>
                <w:rFonts w:asciiTheme="majorBidi" w:eastAsiaTheme="minorEastAsia" w:hAnsiTheme="majorBidi" w:cstheme="majorBidi" w:hint="eastAsia"/>
                <w:iCs/>
                <w:sz w:val="24"/>
                <w:szCs w:val="24"/>
                <w:lang w:eastAsia="zh-CN"/>
              </w:rPr>
              <w:t>先生</w:t>
            </w:r>
          </w:p>
        </w:tc>
        <w:tc>
          <w:tcPr>
            <w:tcW w:w="3510" w:type="dxa"/>
            <w:vAlign w:val="center"/>
          </w:tcPr>
          <w:p w:rsidR="00034F82" w:rsidRPr="007B090A" w:rsidRDefault="00034F82" w:rsidP="00E409A7">
            <w:pPr>
              <w:pStyle w:val="Tabletext"/>
              <w:spacing w:beforeLines="50" w:before="120" w:after="0"/>
              <w:ind w:left="108"/>
              <w:rPr>
                <w:rFonts w:eastAsia="SimSun"/>
                <w:iCs/>
                <w:sz w:val="24"/>
                <w:szCs w:val="24"/>
              </w:rPr>
            </w:pPr>
            <w:r w:rsidRPr="007B090A">
              <w:rPr>
                <w:rFonts w:eastAsia="SimSun"/>
                <w:iCs/>
                <w:sz w:val="24"/>
                <w:szCs w:val="24"/>
              </w:rPr>
              <w:t>（喀麦隆）</w:t>
            </w:r>
          </w:p>
        </w:tc>
      </w:tr>
      <w:tr w:rsidR="00034F82" w:rsidRPr="00A22671" w:rsidTr="00E409A7">
        <w:trPr>
          <w:cantSplit/>
          <w:jc w:val="center"/>
        </w:trPr>
        <w:tc>
          <w:tcPr>
            <w:tcW w:w="2093" w:type="dxa"/>
            <w:vAlign w:val="center"/>
          </w:tcPr>
          <w:p w:rsidR="00034F82" w:rsidRPr="00A22671" w:rsidRDefault="00034F82" w:rsidP="00E409A7">
            <w:pPr>
              <w:spacing w:before="0"/>
              <w:rPr>
                <w:i/>
                <w:iCs/>
                <w:szCs w:val="24"/>
              </w:rPr>
            </w:pPr>
          </w:p>
        </w:tc>
        <w:tc>
          <w:tcPr>
            <w:tcW w:w="4252" w:type="dxa"/>
            <w:vAlign w:val="center"/>
          </w:tcPr>
          <w:p w:rsidR="00034F82" w:rsidRPr="00A22671" w:rsidRDefault="00034F82" w:rsidP="00E409A7">
            <w:pPr>
              <w:pStyle w:val="Tabletext"/>
              <w:tabs>
                <w:tab w:val="clear" w:pos="284"/>
              </w:tabs>
              <w:spacing w:before="0" w:after="0"/>
              <w:rPr>
                <w:rFonts w:asciiTheme="majorBidi" w:hAnsiTheme="majorBidi" w:cstheme="majorBidi"/>
                <w:sz w:val="24"/>
                <w:szCs w:val="24"/>
              </w:rPr>
            </w:pPr>
            <w:r w:rsidRPr="00A22671">
              <w:rPr>
                <w:rFonts w:asciiTheme="majorBidi" w:hAnsiTheme="majorBidi" w:cstheme="majorBidi"/>
                <w:sz w:val="24"/>
                <w:szCs w:val="24"/>
              </w:rPr>
              <w:t>A. AL-AMRI</w:t>
            </w:r>
            <w:r>
              <w:rPr>
                <w:rFonts w:asciiTheme="majorBidi" w:eastAsiaTheme="minorEastAsia" w:hAnsiTheme="majorBidi" w:cstheme="majorBidi" w:hint="eastAsia"/>
                <w:iCs/>
                <w:sz w:val="24"/>
                <w:szCs w:val="24"/>
                <w:lang w:eastAsia="zh-CN"/>
              </w:rPr>
              <w:t>先生</w:t>
            </w:r>
          </w:p>
        </w:tc>
        <w:tc>
          <w:tcPr>
            <w:tcW w:w="3510" w:type="dxa"/>
            <w:vAlign w:val="center"/>
          </w:tcPr>
          <w:p w:rsidR="00034F82" w:rsidRPr="007B090A" w:rsidRDefault="00034F82" w:rsidP="00E409A7">
            <w:pPr>
              <w:pStyle w:val="Tabletext"/>
              <w:spacing w:before="0" w:after="0"/>
              <w:ind w:left="108"/>
              <w:rPr>
                <w:rFonts w:eastAsia="SimSun"/>
                <w:sz w:val="24"/>
                <w:szCs w:val="24"/>
              </w:rPr>
            </w:pPr>
            <w:r w:rsidRPr="007B090A">
              <w:rPr>
                <w:rFonts w:eastAsia="SimSun"/>
                <w:iCs/>
                <w:sz w:val="24"/>
                <w:szCs w:val="24"/>
              </w:rPr>
              <w:t>（</w:t>
            </w:r>
            <w:r w:rsidRPr="007B090A">
              <w:rPr>
                <w:rFonts w:eastAsia="SimSun"/>
                <w:sz w:val="24"/>
                <w:szCs w:val="24"/>
              </w:rPr>
              <w:t>沙特阿拉伯</w:t>
            </w:r>
            <w:r w:rsidRPr="007B090A">
              <w:rPr>
                <w:rFonts w:eastAsia="SimSun"/>
                <w:iCs/>
                <w:sz w:val="24"/>
                <w:szCs w:val="24"/>
              </w:rPr>
              <w:t>）</w:t>
            </w:r>
          </w:p>
        </w:tc>
      </w:tr>
      <w:tr w:rsidR="00034F82" w:rsidRPr="00A22671" w:rsidTr="00E409A7">
        <w:trPr>
          <w:cantSplit/>
          <w:jc w:val="center"/>
        </w:trPr>
        <w:tc>
          <w:tcPr>
            <w:tcW w:w="2093" w:type="dxa"/>
            <w:vAlign w:val="center"/>
          </w:tcPr>
          <w:p w:rsidR="00034F82" w:rsidRPr="00A22671" w:rsidRDefault="00034F82" w:rsidP="00E409A7">
            <w:pPr>
              <w:spacing w:before="0"/>
              <w:rPr>
                <w:i/>
                <w:iCs/>
                <w:szCs w:val="24"/>
              </w:rPr>
            </w:pPr>
          </w:p>
        </w:tc>
        <w:tc>
          <w:tcPr>
            <w:tcW w:w="4252" w:type="dxa"/>
            <w:vAlign w:val="center"/>
          </w:tcPr>
          <w:p w:rsidR="00034F82" w:rsidRPr="00A22671" w:rsidRDefault="00034F82" w:rsidP="00E409A7">
            <w:pPr>
              <w:pStyle w:val="Tabletext"/>
              <w:tabs>
                <w:tab w:val="clear" w:pos="284"/>
              </w:tabs>
              <w:spacing w:before="0" w:after="0"/>
              <w:rPr>
                <w:rFonts w:asciiTheme="majorBidi" w:hAnsiTheme="majorBidi" w:cstheme="majorBidi"/>
                <w:sz w:val="24"/>
                <w:szCs w:val="24"/>
              </w:rPr>
            </w:pPr>
            <w:r w:rsidRPr="00A22671">
              <w:rPr>
                <w:rFonts w:asciiTheme="majorBidi" w:hAnsiTheme="majorBidi" w:cstheme="majorBidi"/>
                <w:sz w:val="24"/>
                <w:szCs w:val="24"/>
              </w:rPr>
              <w:t>BUI HA LONG</w:t>
            </w:r>
            <w:r>
              <w:rPr>
                <w:rFonts w:asciiTheme="majorBidi" w:eastAsiaTheme="minorEastAsia" w:hAnsiTheme="majorBidi" w:cstheme="majorBidi" w:hint="eastAsia"/>
                <w:iCs/>
                <w:sz w:val="24"/>
                <w:szCs w:val="24"/>
                <w:lang w:eastAsia="zh-CN"/>
              </w:rPr>
              <w:t>先生</w:t>
            </w:r>
          </w:p>
        </w:tc>
        <w:tc>
          <w:tcPr>
            <w:tcW w:w="3510" w:type="dxa"/>
            <w:vAlign w:val="center"/>
          </w:tcPr>
          <w:p w:rsidR="00034F82" w:rsidRPr="007B090A" w:rsidRDefault="00034F82" w:rsidP="00E409A7">
            <w:pPr>
              <w:pStyle w:val="Tabletext"/>
              <w:spacing w:before="0" w:after="0"/>
              <w:ind w:left="108"/>
              <w:rPr>
                <w:rFonts w:eastAsia="SimSun"/>
                <w:sz w:val="24"/>
                <w:szCs w:val="24"/>
              </w:rPr>
            </w:pPr>
            <w:r w:rsidRPr="007B090A">
              <w:rPr>
                <w:rFonts w:eastAsia="SimSun"/>
                <w:iCs/>
                <w:sz w:val="24"/>
                <w:szCs w:val="24"/>
              </w:rPr>
              <w:t>（</w:t>
            </w:r>
            <w:r w:rsidRPr="007B090A">
              <w:rPr>
                <w:rFonts w:eastAsia="SimSun"/>
                <w:sz w:val="24"/>
                <w:szCs w:val="24"/>
              </w:rPr>
              <w:t>越南</w:t>
            </w:r>
            <w:r w:rsidRPr="007B090A">
              <w:rPr>
                <w:rFonts w:eastAsia="SimSun"/>
                <w:iCs/>
                <w:sz w:val="24"/>
                <w:szCs w:val="24"/>
              </w:rPr>
              <w:t>）</w:t>
            </w:r>
          </w:p>
        </w:tc>
      </w:tr>
      <w:tr w:rsidR="00034F82" w:rsidRPr="00A22671" w:rsidTr="00E409A7">
        <w:trPr>
          <w:cantSplit/>
          <w:jc w:val="center"/>
        </w:trPr>
        <w:tc>
          <w:tcPr>
            <w:tcW w:w="2093" w:type="dxa"/>
            <w:vAlign w:val="center"/>
          </w:tcPr>
          <w:p w:rsidR="00034F82" w:rsidRPr="00A22671" w:rsidRDefault="00034F82" w:rsidP="00E409A7">
            <w:pPr>
              <w:spacing w:before="0"/>
              <w:rPr>
                <w:i/>
                <w:iCs/>
                <w:szCs w:val="24"/>
              </w:rPr>
            </w:pPr>
          </w:p>
        </w:tc>
        <w:tc>
          <w:tcPr>
            <w:tcW w:w="4252" w:type="dxa"/>
            <w:vAlign w:val="center"/>
          </w:tcPr>
          <w:p w:rsidR="00034F82" w:rsidRPr="00E53C3B" w:rsidRDefault="00034F82" w:rsidP="00E409A7">
            <w:pPr>
              <w:pStyle w:val="Tabletext"/>
              <w:tabs>
                <w:tab w:val="clear" w:pos="284"/>
              </w:tabs>
              <w:spacing w:before="0" w:after="0"/>
              <w:rPr>
                <w:rFonts w:asciiTheme="majorBidi" w:hAnsiTheme="majorBidi" w:cstheme="majorBidi"/>
                <w:sz w:val="24"/>
                <w:szCs w:val="24"/>
                <w:lang w:val="es-ES_tradnl"/>
              </w:rPr>
            </w:pPr>
            <w:r w:rsidRPr="00E53C3B">
              <w:rPr>
                <w:rFonts w:asciiTheme="majorBidi" w:hAnsiTheme="majorBidi" w:cstheme="majorBidi"/>
                <w:sz w:val="24"/>
                <w:szCs w:val="24"/>
                <w:lang w:val="es-ES_tradnl"/>
              </w:rPr>
              <w:t>R. CASTAÑEDA ALVAREZ</w:t>
            </w:r>
            <w:r>
              <w:rPr>
                <w:rFonts w:asciiTheme="majorBidi" w:eastAsiaTheme="minorEastAsia" w:hAnsiTheme="majorBidi" w:cstheme="majorBidi" w:hint="eastAsia"/>
                <w:iCs/>
                <w:sz w:val="24"/>
                <w:szCs w:val="24"/>
                <w:lang w:eastAsia="zh-CN"/>
              </w:rPr>
              <w:t>先生</w:t>
            </w:r>
          </w:p>
        </w:tc>
        <w:tc>
          <w:tcPr>
            <w:tcW w:w="3510" w:type="dxa"/>
            <w:vAlign w:val="center"/>
          </w:tcPr>
          <w:p w:rsidR="00034F82" w:rsidRPr="007B090A" w:rsidRDefault="00034F82" w:rsidP="00E409A7">
            <w:pPr>
              <w:pStyle w:val="Tabletext"/>
              <w:spacing w:before="0" w:after="0"/>
              <w:ind w:left="108"/>
              <w:rPr>
                <w:rFonts w:eastAsia="SimSun"/>
                <w:sz w:val="24"/>
                <w:szCs w:val="24"/>
              </w:rPr>
            </w:pPr>
            <w:r w:rsidRPr="007B090A">
              <w:rPr>
                <w:rFonts w:eastAsia="SimSun"/>
                <w:iCs/>
                <w:sz w:val="24"/>
                <w:szCs w:val="24"/>
              </w:rPr>
              <w:t>（</w:t>
            </w:r>
            <w:r w:rsidRPr="007B090A">
              <w:rPr>
                <w:rFonts w:eastAsia="SimSun"/>
                <w:sz w:val="24"/>
                <w:szCs w:val="24"/>
              </w:rPr>
              <w:t>墨西哥</w:t>
            </w:r>
            <w:r w:rsidRPr="007B090A">
              <w:rPr>
                <w:rFonts w:eastAsia="SimSun"/>
                <w:iCs/>
                <w:sz w:val="24"/>
                <w:szCs w:val="24"/>
              </w:rPr>
              <w:t>）</w:t>
            </w:r>
          </w:p>
        </w:tc>
      </w:tr>
      <w:tr w:rsidR="00034F82" w:rsidRPr="00A22671" w:rsidTr="00E409A7">
        <w:trPr>
          <w:cantSplit/>
          <w:jc w:val="center"/>
        </w:trPr>
        <w:tc>
          <w:tcPr>
            <w:tcW w:w="2093" w:type="dxa"/>
            <w:vAlign w:val="center"/>
          </w:tcPr>
          <w:p w:rsidR="00034F82" w:rsidRPr="00A22671" w:rsidRDefault="00034F82" w:rsidP="00E409A7">
            <w:pPr>
              <w:spacing w:before="0"/>
              <w:rPr>
                <w:i/>
                <w:iCs/>
                <w:szCs w:val="24"/>
              </w:rPr>
            </w:pPr>
          </w:p>
        </w:tc>
        <w:tc>
          <w:tcPr>
            <w:tcW w:w="4252" w:type="dxa"/>
            <w:vAlign w:val="center"/>
          </w:tcPr>
          <w:p w:rsidR="00034F82" w:rsidRPr="00A22671" w:rsidRDefault="00034F82" w:rsidP="00E409A7">
            <w:pPr>
              <w:pStyle w:val="Tabletext"/>
              <w:tabs>
                <w:tab w:val="clear" w:pos="284"/>
              </w:tabs>
              <w:spacing w:before="0" w:after="0"/>
              <w:rPr>
                <w:rFonts w:asciiTheme="majorBidi" w:hAnsiTheme="majorBidi" w:cstheme="majorBidi"/>
                <w:sz w:val="24"/>
                <w:szCs w:val="24"/>
              </w:rPr>
            </w:pPr>
            <w:r w:rsidRPr="00A22671">
              <w:rPr>
                <w:rFonts w:asciiTheme="majorBidi" w:hAnsiTheme="majorBidi" w:cstheme="majorBidi"/>
                <w:sz w:val="24"/>
                <w:szCs w:val="24"/>
              </w:rPr>
              <w:t>J. COSTA</w:t>
            </w:r>
            <w:r>
              <w:rPr>
                <w:rFonts w:asciiTheme="majorBidi" w:eastAsiaTheme="minorEastAsia" w:hAnsiTheme="majorBidi" w:cstheme="majorBidi" w:hint="eastAsia"/>
                <w:sz w:val="24"/>
                <w:szCs w:val="24"/>
                <w:lang w:eastAsia="zh-CN"/>
              </w:rPr>
              <w:t>博士</w:t>
            </w:r>
          </w:p>
        </w:tc>
        <w:tc>
          <w:tcPr>
            <w:tcW w:w="3510" w:type="dxa"/>
            <w:vAlign w:val="center"/>
          </w:tcPr>
          <w:p w:rsidR="00034F82" w:rsidRPr="007B090A" w:rsidRDefault="00034F82" w:rsidP="00E409A7">
            <w:pPr>
              <w:pStyle w:val="Tabletext"/>
              <w:spacing w:before="0" w:after="0"/>
              <w:ind w:left="108"/>
              <w:rPr>
                <w:rFonts w:eastAsia="SimSun"/>
                <w:sz w:val="24"/>
                <w:szCs w:val="24"/>
              </w:rPr>
            </w:pPr>
            <w:r w:rsidRPr="007B090A">
              <w:rPr>
                <w:rFonts w:eastAsia="SimSun"/>
                <w:iCs/>
                <w:sz w:val="24"/>
                <w:szCs w:val="24"/>
              </w:rPr>
              <w:t>（</w:t>
            </w:r>
            <w:r w:rsidRPr="007B090A">
              <w:rPr>
                <w:rFonts w:eastAsia="SimSun"/>
                <w:sz w:val="24"/>
                <w:szCs w:val="24"/>
              </w:rPr>
              <w:t>加拿大</w:t>
            </w:r>
            <w:r w:rsidRPr="007B090A">
              <w:rPr>
                <w:rFonts w:eastAsia="SimSun"/>
                <w:iCs/>
                <w:sz w:val="24"/>
                <w:szCs w:val="24"/>
              </w:rPr>
              <w:t>）</w:t>
            </w:r>
          </w:p>
        </w:tc>
      </w:tr>
      <w:tr w:rsidR="00034F82" w:rsidRPr="00A22671" w:rsidTr="00E409A7">
        <w:trPr>
          <w:cantSplit/>
          <w:jc w:val="center"/>
        </w:trPr>
        <w:tc>
          <w:tcPr>
            <w:tcW w:w="2093" w:type="dxa"/>
            <w:vAlign w:val="center"/>
          </w:tcPr>
          <w:p w:rsidR="00034F82" w:rsidRPr="00A22671" w:rsidRDefault="00034F82" w:rsidP="00E409A7">
            <w:pPr>
              <w:spacing w:before="0"/>
              <w:rPr>
                <w:i/>
                <w:iCs/>
                <w:szCs w:val="24"/>
              </w:rPr>
            </w:pPr>
          </w:p>
        </w:tc>
        <w:tc>
          <w:tcPr>
            <w:tcW w:w="4252" w:type="dxa"/>
            <w:vAlign w:val="center"/>
          </w:tcPr>
          <w:p w:rsidR="00034F82" w:rsidRPr="00A22671" w:rsidRDefault="00034F82" w:rsidP="00E409A7">
            <w:pPr>
              <w:pStyle w:val="Tabletext"/>
              <w:tabs>
                <w:tab w:val="clear" w:pos="284"/>
              </w:tabs>
              <w:spacing w:before="0" w:after="0"/>
              <w:rPr>
                <w:rFonts w:asciiTheme="majorBidi" w:hAnsiTheme="majorBidi" w:cstheme="majorBidi"/>
                <w:sz w:val="24"/>
                <w:szCs w:val="24"/>
              </w:rPr>
            </w:pPr>
            <w:r w:rsidRPr="00A22671">
              <w:rPr>
                <w:rFonts w:asciiTheme="majorBidi" w:hAnsiTheme="majorBidi" w:cstheme="majorBidi"/>
                <w:sz w:val="24"/>
                <w:szCs w:val="24"/>
              </w:rPr>
              <w:t>M. FENTON</w:t>
            </w:r>
            <w:r>
              <w:rPr>
                <w:rFonts w:asciiTheme="majorBidi" w:eastAsiaTheme="minorEastAsia" w:hAnsiTheme="majorBidi" w:cstheme="majorBidi" w:hint="eastAsia"/>
                <w:iCs/>
                <w:sz w:val="24"/>
                <w:szCs w:val="24"/>
                <w:lang w:eastAsia="zh-CN"/>
              </w:rPr>
              <w:t>先生</w:t>
            </w:r>
          </w:p>
        </w:tc>
        <w:tc>
          <w:tcPr>
            <w:tcW w:w="3510" w:type="dxa"/>
            <w:vAlign w:val="center"/>
          </w:tcPr>
          <w:p w:rsidR="00034F82" w:rsidRPr="007B090A" w:rsidRDefault="00034F82" w:rsidP="00E409A7">
            <w:pPr>
              <w:pStyle w:val="Tabletext"/>
              <w:spacing w:before="0" w:after="0"/>
              <w:ind w:left="108"/>
              <w:rPr>
                <w:rFonts w:eastAsia="SimSun"/>
                <w:sz w:val="24"/>
                <w:szCs w:val="24"/>
              </w:rPr>
            </w:pPr>
            <w:r w:rsidRPr="007B090A">
              <w:rPr>
                <w:rFonts w:eastAsia="SimSun"/>
                <w:iCs/>
                <w:sz w:val="24"/>
                <w:szCs w:val="24"/>
              </w:rPr>
              <w:t>（</w:t>
            </w:r>
            <w:r w:rsidRPr="007B090A">
              <w:rPr>
                <w:rFonts w:eastAsia="SimSun"/>
                <w:sz w:val="24"/>
                <w:szCs w:val="24"/>
              </w:rPr>
              <w:t>英国</w:t>
            </w:r>
            <w:r w:rsidRPr="007B090A">
              <w:rPr>
                <w:rFonts w:eastAsia="SimSun"/>
                <w:iCs/>
                <w:sz w:val="24"/>
                <w:szCs w:val="24"/>
              </w:rPr>
              <w:t>）</w:t>
            </w:r>
          </w:p>
        </w:tc>
      </w:tr>
      <w:tr w:rsidR="00034F82" w:rsidRPr="00A22671" w:rsidTr="00E409A7">
        <w:trPr>
          <w:cantSplit/>
          <w:jc w:val="center"/>
        </w:trPr>
        <w:tc>
          <w:tcPr>
            <w:tcW w:w="2093" w:type="dxa"/>
            <w:vAlign w:val="center"/>
          </w:tcPr>
          <w:p w:rsidR="00034F82" w:rsidRPr="00A22671" w:rsidRDefault="00034F82" w:rsidP="00E409A7">
            <w:pPr>
              <w:spacing w:before="0"/>
              <w:rPr>
                <w:i/>
                <w:iCs/>
                <w:szCs w:val="24"/>
              </w:rPr>
            </w:pPr>
          </w:p>
        </w:tc>
        <w:tc>
          <w:tcPr>
            <w:tcW w:w="4252" w:type="dxa"/>
            <w:vAlign w:val="center"/>
          </w:tcPr>
          <w:p w:rsidR="00034F82" w:rsidRPr="00A22671" w:rsidRDefault="00034F82" w:rsidP="00E409A7">
            <w:pPr>
              <w:pStyle w:val="Tabletext"/>
              <w:tabs>
                <w:tab w:val="clear" w:pos="284"/>
              </w:tabs>
              <w:spacing w:before="0" w:after="0"/>
              <w:rPr>
                <w:rFonts w:asciiTheme="majorBidi" w:hAnsiTheme="majorBidi" w:cstheme="majorBidi"/>
                <w:sz w:val="24"/>
                <w:szCs w:val="24"/>
                <w:lang w:eastAsia="ja-JP"/>
              </w:rPr>
            </w:pPr>
            <w:r>
              <w:rPr>
                <w:rFonts w:asciiTheme="majorBidi" w:hAnsiTheme="majorBidi" w:cstheme="majorBidi" w:hint="eastAsia"/>
                <w:sz w:val="24"/>
                <w:szCs w:val="24"/>
                <w:lang w:eastAsia="ja-JP"/>
              </w:rPr>
              <w:t>V</w:t>
            </w:r>
            <w:r w:rsidRPr="00A22671">
              <w:rPr>
                <w:rFonts w:asciiTheme="majorBidi" w:hAnsiTheme="majorBidi" w:cstheme="majorBidi"/>
                <w:sz w:val="24"/>
                <w:szCs w:val="24"/>
              </w:rPr>
              <w:t xml:space="preserve">. </w:t>
            </w:r>
            <w:r>
              <w:rPr>
                <w:rFonts w:asciiTheme="majorBidi" w:hAnsiTheme="majorBidi" w:cstheme="majorBidi" w:hint="eastAsia"/>
                <w:sz w:val="24"/>
                <w:szCs w:val="24"/>
                <w:lang w:eastAsia="ja-JP"/>
              </w:rPr>
              <w:t>POSKAKUKHIN</w:t>
            </w:r>
            <w:r>
              <w:rPr>
                <w:rFonts w:asciiTheme="majorBidi" w:eastAsiaTheme="minorEastAsia" w:hAnsiTheme="majorBidi" w:cstheme="majorBidi" w:hint="eastAsia"/>
                <w:iCs/>
                <w:sz w:val="24"/>
                <w:szCs w:val="24"/>
                <w:lang w:eastAsia="zh-CN"/>
              </w:rPr>
              <w:t>先生</w:t>
            </w:r>
            <w:r w:rsidR="009140E5" w:rsidRPr="00426AF2">
              <w:rPr>
                <w:rStyle w:val="FootnoteReference"/>
                <w:lang w:val="en-US" w:eastAsia="zh-CN"/>
              </w:rPr>
              <w:t>(*)</w:t>
            </w:r>
          </w:p>
        </w:tc>
        <w:tc>
          <w:tcPr>
            <w:tcW w:w="3510" w:type="dxa"/>
            <w:vAlign w:val="center"/>
          </w:tcPr>
          <w:p w:rsidR="00034F82" w:rsidRPr="007B090A" w:rsidRDefault="00034F82" w:rsidP="00E409A7">
            <w:pPr>
              <w:pStyle w:val="Tabletext"/>
              <w:spacing w:before="0" w:after="0"/>
              <w:ind w:left="108"/>
              <w:rPr>
                <w:rFonts w:eastAsia="SimSun"/>
                <w:sz w:val="24"/>
                <w:szCs w:val="24"/>
              </w:rPr>
            </w:pPr>
            <w:r w:rsidRPr="007B090A">
              <w:rPr>
                <w:rFonts w:eastAsia="SimSun"/>
                <w:iCs/>
                <w:sz w:val="24"/>
                <w:szCs w:val="24"/>
              </w:rPr>
              <w:t>（</w:t>
            </w:r>
            <w:r w:rsidRPr="007B090A">
              <w:rPr>
                <w:rFonts w:eastAsia="SimSun"/>
                <w:sz w:val="24"/>
                <w:szCs w:val="24"/>
              </w:rPr>
              <w:t>俄罗斯联邦</w:t>
            </w:r>
            <w:r w:rsidRPr="007B090A">
              <w:rPr>
                <w:rFonts w:eastAsia="SimSun"/>
                <w:iCs/>
                <w:sz w:val="24"/>
                <w:szCs w:val="24"/>
              </w:rPr>
              <w:t>）</w:t>
            </w:r>
          </w:p>
        </w:tc>
      </w:tr>
      <w:tr w:rsidR="00034F82" w:rsidRPr="00A22671" w:rsidTr="00E409A7">
        <w:trPr>
          <w:cantSplit/>
          <w:jc w:val="center"/>
        </w:trPr>
        <w:tc>
          <w:tcPr>
            <w:tcW w:w="2093" w:type="dxa"/>
            <w:vAlign w:val="center"/>
          </w:tcPr>
          <w:p w:rsidR="00034F82" w:rsidRPr="00A22671" w:rsidRDefault="00034F82" w:rsidP="00E409A7">
            <w:pPr>
              <w:spacing w:before="0"/>
              <w:rPr>
                <w:i/>
                <w:iCs/>
                <w:szCs w:val="24"/>
              </w:rPr>
            </w:pPr>
          </w:p>
        </w:tc>
        <w:tc>
          <w:tcPr>
            <w:tcW w:w="4252" w:type="dxa"/>
            <w:vAlign w:val="center"/>
          </w:tcPr>
          <w:p w:rsidR="00034F82" w:rsidRPr="00A22671" w:rsidRDefault="00034F82" w:rsidP="00E409A7">
            <w:pPr>
              <w:pStyle w:val="Tabletext"/>
              <w:tabs>
                <w:tab w:val="clear" w:pos="284"/>
              </w:tabs>
              <w:spacing w:before="0" w:after="0"/>
              <w:rPr>
                <w:rFonts w:asciiTheme="majorBidi" w:hAnsiTheme="majorBidi" w:cstheme="majorBidi"/>
                <w:sz w:val="24"/>
                <w:szCs w:val="24"/>
              </w:rPr>
            </w:pPr>
            <w:r w:rsidRPr="00A22671">
              <w:rPr>
                <w:rFonts w:asciiTheme="majorBidi" w:hAnsiTheme="majorBidi" w:cstheme="majorBidi"/>
                <w:sz w:val="24"/>
                <w:szCs w:val="24"/>
              </w:rPr>
              <w:t>G. OSINGA</w:t>
            </w:r>
            <w:r>
              <w:rPr>
                <w:rFonts w:asciiTheme="majorBidi" w:eastAsiaTheme="minorEastAsia" w:hAnsiTheme="majorBidi" w:cstheme="majorBidi" w:hint="eastAsia"/>
                <w:iCs/>
                <w:sz w:val="24"/>
                <w:szCs w:val="24"/>
                <w:lang w:eastAsia="zh-CN"/>
              </w:rPr>
              <w:t>先生</w:t>
            </w:r>
          </w:p>
        </w:tc>
        <w:tc>
          <w:tcPr>
            <w:tcW w:w="3510" w:type="dxa"/>
            <w:vAlign w:val="center"/>
          </w:tcPr>
          <w:p w:rsidR="00034F82" w:rsidRPr="007B090A" w:rsidRDefault="00034F82" w:rsidP="00E409A7">
            <w:pPr>
              <w:pStyle w:val="Tabletext"/>
              <w:spacing w:before="0" w:after="0"/>
              <w:ind w:left="108"/>
              <w:rPr>
                <w:rFonts w:eastAsia="SimSun"/>
                <w:sz w:val="24"/>
                <w:szCs w:val="24"/>
              </w:rPr>
            </w:pPr>
            <w:r w:rsidRPr="007B090A">
              <w:rPr>
                <w:rFonts w:eastAsia="SimSun"/>
                <w:iCs/>
                <w:sz w:val="24"/>
                <w:szCs w:val="24"/>
              </w:rPr>
              <w:t>（</w:t>
            </w:r>
            <w:r w:rsidRPr="007B090A">
              <w:rPr>
                <w:rFonts w:eastAsia="SimSun"/>
                <w:sz w:val="24"/>
                <w:szCs w:val="24"/>
              </w:rPr>
              <w:t>荷兰</w:t>
            </w:r>
            <w:r w:rsidRPr="007B090A">
              <w:rPr>
                <w:rFonts w:eastAsia="SimSun"/>
                <w:iCs/>
                <w:sz w:val="24"/>
                <w:szCs w:val="24"/>
              </w:rPr>
              <w:t>）</w:t>
            </w:r>
          </w:p>
        </w:tc>
      </w:tr>
      <w:tr w:rsidR="00034F82" w:rsidRPr="00A22671" w:rsidTr="00E409A7">
        <w:trPr>
          <w:cantSplit/>
          <w:jc w:val="center"/>
        </w:trPr>
        <w:tc>
          <w:tcPr>
            <w:tcW w:w="2093" w:type="dxa"/>
            <w:vAlign w:val="center"/>
          </w:tcPr>
          <w:p w:rsidR="00034F82" w:rsidRPr="00A22671" w:rsidRDefault="00034F82" w:rsidP="00E409A7">
            <w:pPr>
              <w:spacing w:before="0"/>
              <w:rPr>
                <w:i/>
                <w:iCs/>
                <w:szCs w:val="24"/>
              </w:rPr>
            </w:pPr>
          </w:p>
        </w:tc>
        <w:tc>
          <w:tcPr>
            <w:tcW w:w="4252" w:type="dxa"/>
            <w:vAlign w:val="center"/>
          </w:tcPr>
          <w:p w:rsidR="00034F82" w:rsidRPr="00A22671" w:rsidRDefault="00034F82" w:rsidP="00E409A7">
            <w:pPr>
              <w:pStyle w:val="Tabletext"/>
              <w:tabs>
                <w:tab w:val="clear" w:pos="284"/>
              </w:tabs>
              <w:spacing w:before="0" w:after="0"/>
              <w:rPr>
                <w:rFonts w:asciiTheme="majorBidi" w:hAnsiTheme="majorBidi" w:cstheme="majorBidi"/>
                <w:iCs/>
                <w:sz w:val="24"/>
                <w:szCs w:val="24"/>
              </w:rPr>
            </w:pPr>
            <w:r w:rsidRPr="00A22671">
              <w:rPr>
                <w:rFonts w:asciiTheme="majorBidi" w:hAnsiTheme="majorBidi" w:cstheme="majorBidi"/>
                <w:iCs/>
                <w:sz w:val="24"/>
                <w:szCs w:val="24"/>
              </w:rPr>
              <w:t>W.M. SAYED</w:t>
            </w:r>
            <w:r>
              <w:rPr>
                <w:rFonts w:asciiTheme="majorBidi" w:eastAsiaTheme="minorEastAsia" w:hAnsiTheme="majorBidi" w:cstheme="majorBidi" w:hint="eastAsia"/>
                <w:iCs/>
                <w:sz w:val="24"/>
                <w:szCs w:val="24"/>
                <w:lang w:eastAsia="zh-CN"/>
              </w:rPr>
              <w:t>先生</w:t>
            </w:r>
          </w:p>
        </w:tc>
        <w:tc>
          <w:tcPr>
            <w:tcW w:w="3510" w:type="dxa"/>
            <w:vAlign w:val="center"/>
          </w:tcPr>
          <w:p w:rsidR="00034F82" w:rsidRPr="007B090A" w:rsidRDefault="00034F82" w:rsidP="00E409A7">
            <w:pPr>
              <w:pStyle w:val="Tabletext"/>
              <w:spacing w:before="0" w:after="0"/>
              <w:ind w:left="108"/>
              <w:rPr>
                <w:rFonts w:eastAsia="SimSun"/>
                <w:iCs/>
                <w:sz w:val="24"/>
                <w:szCs w:val="24"/>
              </w:rPr>
            </w:pPr>
            <w:r w:rsidRPr="007B090A">
              <w:rPr>
                <w:rFonts w:eastAsia="SimSun"/>
                <w:iCs/>
                <w:sz w:val="24"/>
                <w:szCs w:val="24"/>
              </w:rPr>
              <w:t>（埃及）</w:t>
            </w:r>
          </w:p>
        </w:tc>
      </w:tr>
      <w:tr w:rsidR="00034F82" w:rsidRPr="00A22671" w:rsidTr="00E409A7">
        <w:trPr>
          <w:cantSplit/>
          <w:jc w:val="center"/>
        </w:trPr>
        <w:tc>
          <w:tcPr>
            <w:tcW w:w="2093" w:type="dxa"/>
            <w:vAlign w:val="center"/>
          </w:tcPr>
          <w:p w:rsidR="00034F82" w:rsidRPr="00A22671" w:rsidRDefault="00034F82" w:rsidP="00E409A7">
            <w:pPr>
              <w:spacing w:before="0"/>
              <w:rPr>
                <w:i/>
                <w:iCs/>
                <w:szCs w:val="24"/>
              </w:rPr>
            </w:pPr>
          </w:p>
        </w:tc>
        <w:tc>
          <w:tcPr>
            <w:tcW w:w="4252" w:type="dxa"/>
            <w:vAlign w:val="center"/>
          </w:tcPr>
          <w:p w:rsidR="00034F82" w:rsidRPr="00A22671" w:rsidRDefault="00034F82" w:rsidP="00E409A7">
            <w:pPr>
              <w:pStyle w:val="Tabletext"/>
              <w:tabs>
                <w:tab w:val="clear" w:pos="284"/>
              </w:tabs>
              <w:spacing w:before="0" w:after="0"/>
              <w:rPr>
                <w:rFonts w:asciiTheme="majorBidi" w:hAnsiTheme="majorBidi" w:cstheme="majorBidi"/>
                <w:iCs/>
                <w:sz w:val="24"/>
                <w:szCs w:val="24"/>
              </w:rPr>
            </w:pPr>
            <w:r w:rsidRPr="00A22671">
              <w:rPr>
                <w:rFonts w:asciiTheme="majorBidi" w:hAnsiTheme="majorBidi" w:cstheme="majorBidi"/>
                <w:iCs/>
                <w:sz w:val="24"/>
                <w:szCs w:val="24"/>
              </w:rPr>
              <w:t>I. K. SOUARE</w:t>
            </w:r>
            <w:r>
              <w:rPr>
                <w:rFonts w:asciiTheme="majorBidi" w:eastAsiaTheme="minorEastAsia" w:hAnsiTheme="majorBidi" w:cstheme="majorBidi" w:hint="eastAsia"/>
                <w:iCs/>
                <w:sz w:val="24"/>
                <w:szCs w:val="24"/>
                <w:lang w:eastAsia="zh-CN"/>
              </w:rPr>
              <w:t>先生</w:t>
            </w:r>
          </w:p>
        </w:tc>
        <w:tc>
          <w:tcPr>
            <w:tcW w:w="3510" w:type="dxa"/>
            <w:vAlign w:val="center"/>
          </w:tcPr>
          <w:p w:rsidR="00034F82" w:rsidRPr="007B090A" w:rsidRDefault="00034F82" w:rsidP="00E409A7">
            <w:pPr>
              <w:pStyle w:val="Tabletext"/>
              <w:spacing w:before="0" w:after="0"/>
              <w:ind w:left="108"/>
              <w:rPr>
                <w:rFonts w:eastAsia="SimSun"/>
                <w:iCs/>
                <w:sz w:val="24"/>
                <w:szCs w:val="24"/>
              </w:rPr>
            </w:pPr>
            <w:r w:rsidRPr="007B090A">
              <w:rPr>
                <w:rFonts w:eastAsia="SimSun"/>
                <w:iCs/>
                <w:sz w:val="24"/>
                <w:szCs w:val="24"/>
              </w:rPr>
              <w:t>（几内亚）</w:t>
            </w:r>
          </w:p>
        </w:tc>
      </w:tr>
      <w:tr w:rsidR="00034F82" w:rsidRPr="00A22671" w:rsidTr="00E409A7">
        <w:trPr>
          <w:cantSplit/>
          <w:jc w:val="center"/>
        </w:trPr>
        <w:tc>
          <w:tcPr>
            <w:tcW w:w="2093" w:type="dxa"/>
            <w:vAlign w:val="center"/>
          </w:tcPr>
          <w:p w:rsidR="00034F82" w:rsidRPr="00A22671" w:rsidRDefault="00034F82" w:rsidP="00E409A7">
            <w:pPr>
              <w:spacing w:before="0"/>
              <w:rPr>
                <w:i/>
                <w:iCs/>
                <w:szCs w:val="24"/>
              </w:rPr>
            </w:pPr>
          </w:p>
        </w:tc>
        <w:tc>
          <w:tcPr>
            <w:tcW w:w="4252" w:type="dxa"/>
            <w:vAlign w:val="center"/>
          </w:tcPr>
          <w:p w:rsidR="00034F82" w:rsidRPr="00A22671" w:rsidRDefault="00393492" w:rsidP="00E409A7">
            <w:pPr>
              <w:pStyle w:val="Tabletext"/>
              <w:tabs>
                <w:tab w:val="clear" w:pos="284"/>
              </w:tabs>
              <w:spacing w:before="0" w:after="0"/>
              <w:rPr>
                <w:rFonts w:asciiTheme="majorBidi" w:hAnsiTheme="majorBidi" w:cstheme="majorBidi"/>
                <w:sz w:val="24"/>
                <w:szCs w:val="24"/>
              </w:rPr>
            </w:pPr>
            <w:r>
              <w:rPr>
                <w:rFonts w:asciiTheme="majorBidi" w:eastAsiaTheme="minorEastAsia" w:hAnsiTheme="majorBidi" w:cstheme="majorBidi" w:hint="eastAsia"/>
                <w:sz w:val="24"/>
                <w:szCs w:val="24"/>
                <w:lang w:eastAsia="zh-CN"/>
              </w:rPr>
              <w:t>孙立新</w:t>
            </w:r>
            <w:r w:rsidR="00034F82">
              <w:rPr>
                <w:rFonts w:asciiTheme="majorBidi" w:eastAsiaTheme="minorEastAsia" w:hAnsiTheme="majorBidi" w:cstheme="majorBidi" w:hint="eastAsia"/>
                <w:iCs/>
                <w:sz w:val="24"/>
                <w:szCs w:val="24"/>
                <w:lang w:eastAsia="zh-CN"/>
              </w:rPr>
              <w:t>先生</w:t>
            </w:r>
          </w:p>
        </w:tc>
        <w:tc>
          <w:tcPr>
            <w:tcW w:w="3510" w:type="dxa"/>
            <w:vAlign w:val="center"/>
          </w:tcPr>
          <w:p w:rsidR="00034F82" w:rsidRPr="007B090A" w:rsidRDefault="00034F82" w:rsidP="00E409A7">
            <w:pPr>
              <w:pStyle w:val="Tabletext"/>
              <w:spacing w:before="0" w:after="0"/>
              <w:ind w:left="108"/>
              <w:rPr>
                <w:rFonts w:eastAsia="SimSun"/>
                <w:sz w:val="24"/>
                <w:szCs w:val="24"/>
              </w:rPr>
            </w:pPr>
            <w:r w:rsidRPr="007B090A">
              <w:rPr>
                <w:rFonts w:eastAsia="SimSun"/>
                <w:iCs/>
                <w:sz w:val="24"/>
                <w:szCs w:val="24"/>
              </w:rPr>
              <w:t>（</w:t>
            </w:r>
            <w:r w:rsidRPr="007B090A">
              <w:rPr>
                <w:rFonts w:eastAsia="SimSun"/>
                <w:sz w:val="24"/>
                <w:szCs w:val="24"/>
              </w:rPr>
              <w:t>中国</w:t>
            </w:r>
            <w:r w:rsidRPr="007B090A">
              <w:rPr>
                <w:rFonts w:eastAsia="SimSun"/>
                <w:iCs/>
                <w:sz w:val="24"/>
                <w:szCs w:val="24"/>
              </w:rPr>
              <w:t>）</w:t>
            </w:r>
          </w:p>
        </w:tc>
      </w:tr>
      <w:tr w:rsidR="00034F82" w:rsidRPr="00A22671" w:rsidTr="00E409A7">
        <w:trPr>
          <w:cantSplit/>
          <w:jc w:val="center"/>
        </w:trPr>
        <w:tc>
          <w:tcPr>
            <w:tcW w:w="2093" w:type="dxa"/>
            <w:vAlign w:val="center"/>
          </w:tcPr>
          <w:p w:rsidR="00034F82" w:rsidRPr="00894C72" w:rsidRDefault="00034F82" w:rsidP="00E409A7">
            <w:pPr>
              <w:spacing w:beforeLines="50"/>
              <w:rPr>
                <w:i/>
                <w:iCs/>
                <w:szCs w:val="24"/>
                <w:lang w:eastAsia="ja-JP"/>
              </w:rPr>
            </w:pPr>
            <w:r w:rsidRPr="0036509A">
              <w:rPr>
                <w:rFonts w:ascii="STKaiti" w:eastAsia="STKaiti" w:hAnsi="STKaiti" w:hint="eastAsia"/>
                <w:iCs/>
                <w:szCs w:val="24"/>
                <w:lang w:eastAsia="zh-CN"/>
              </w:rPr>
              <w:t>顾问</w:t>
            </w:r>
            <w:r w:rsidR="003C6F93" w:rsidRPr="007B090A">
              <w:rPr>
                <w:rFonts w:ascii="SimSun" w:eastAsia="SimSun" w:hAnsi="SimSun" w:hint="eastAsia"/>
                <w:iCs/>
              </w:rPr>
              <w:t>：</w:t>
            </w:r>
          </w:p>
        </w:tc>
        <w:tc>
          <w:tcPr>
            <w:tcW w:w="4252" w:type="dxa"/>
            <w:vAlign w:val="center"/>
          </w:tcPr>
          <w:p w:rsidR="00034F82" w:rsidRPr="00894C72" w:rsidRDefault="00034F82" w:rsidP="00E409A7">
            <w:pPr>
              <w:pStyle w:val="Tabletext"/>
              <w:tabs>
                <w:tab w:val="clear" w:pos="284"/>
              </w:tabs>
              <w:spacing w:beforeLines="50" w:before="120" w:after="0"/>
              <w:rPr>
                <w:rFonts w:asciiTheme="majorBidi" w:hAnsiTheme="majorBidi" w:cstheme="majorBidi"/>
                <w:sz w:val="24"/>
                <w:szCs w:val="24"/>
                <w:lang w:eastAsia="ja-JP"/>
              </w:rPr>
            </w:pPr>
            <w:r w:rsidRPr="00894C72">
              <w:rPr>
                <w:sz w:val="24"/>
                <w:szCs w:val="24"/>
                <w:lang w:eastAsia="ja-JP"/>
              </w:rPr>
              <w:t>S. BUONOMO</w:t>
            </w:r>
            <w:r>
              <w:rPr>
                <w:rFonts w:asciiTheme="majorBidi" w:eastAsiaTheme="minorEastAsia" w:hAnsiTheme="majorBidi" w:cstheme="majorBidi" w:hint="eastAsia"/>
                <w:iCs/>
                <w:sz w:val="24"/>
                <w:szCs w:val="24"/>
                <w:lang w:eastAsia="zh-CN"/>
              </w:rPr>
              <w:t>先生</w:t>
            </w:r>
          </w:p>
        </w:tc>
        <w:tc>
          <w:tcPr>
            <w:tcW w:w="3510" w:type="dxa"/>
            <w:vAlign w:val="center"/>
          </w:tcPr>
          <w:p w:rsidR="00034F82" w:rsidRPr="007B090A" w:rsidRDefault="00034F82" w:rsidP="00E409A7">
            <w:pPr>
              <w:pStyle w:val="Tabletext"/>
              <w:spacing w:beforeLines="50" w:before="120" w:after="0"/>
              <w:ind w:left="108"/>
              <w:rPr>
                <w:rFonts w:eastAsia="SimSun"/>
                <w:iCs/>
                <w:sz w:val="24"/>
                <w:szCs w:val="24"/>
                <w:lang w:eastAsia="ja-JP"/>
              </w:rPr>
            </w:pPr>
            <w:r w:rsidRPr="007B090A">
              <w:rPr>
                <w:rFonts w:eastAsia="SimSun"/>
                <w:sz w:val="24"/>
                <w:szCs w:val="24"/>
                <w:lang w:eastAsia="ja-JP"/>
              </w:rPr>
              <w:t>（</w:t>
            </w:r>
            <w:r w:rsidRPr="007B090A">
              <w:rPr>
                <w:rFonts w:eastAsia="SimSun"/>
                <w:sz w:val="24"/>
                <w:szCs w:val="24"/>
                <w:lang w:eastAsia="ja-JP"/>
              </w:rPr>
              <w:t>ITU</w:t>
            </w:r>
            <w:r w:rsidRPr="007B090A">
              <w:rPr>
                <w:rFonts w:eastAsia="SimSun"/>
                <w:sz w:val="24"/>
                <w:szCs w:val="24"/>
                <w:lang w:eastAsia="ja-JP"/>
              </w:rPr>
              <w:noBreakHyphen/>
              <w:t>R</w:t>
            </w:r>
            <w:r w:rsidRPr="007B090A">
              <w:rPr>
                <w:rFonts w:eastAsia="SimSun"/>
                <w:sz w:val="24"/>
                <w:szCs w:val="24"/>
                <w:lang w:eastAsia="ja-JP"/>
              </w:rPr>
              <w:t>）</w:t>
            </w:r>
          </w:p>
        </w:tc>
      </w:tr>
      <w:tr w:rsidR="00034F82" w:rsidRPr="00A22671" w:rsidTr="00E409A7">
        <w:trPr>
          <w:cantSplit/>
          <w:jc w:val="center"/>
        </w:trPr>
        <w:tc>
          <w:tcPr>
            <w:tcW w:w="9855" w:type="dxa"/>
            <w:gridSpan w:val="3"/>
            <w:vAlign w:val="center"/>
          </w:tcPr>
          <w:p w:rsidR="00034F82" w:rsidRPr="00F03F7A" w:rsidRDefault="009140E5" w:rsidP="009140E5">
            <w:pPr>
              <w:pStyle w:val="Tablelegend"/>
              <w:tabs>
                <w:tab w:val="clear" w:pos="284"/>
              </w:tabs>
              <w:rPr>
                <w:lang w:eastAsia="zh-CN"/>
              </w:rPr>
            </w:pPr>
            <w:r w:rsidRPr="00426AF2">
              <w:rPr>
                <w:rStyle w:val="FootnoteReference"/>
                <w:lang w:val="en-US" w:eastAsia="zh-CN"/>
              </w:rPr>
              <w:t>(*)</w:t>
            </w:r>
            <w:r w:rsidRPr="005F1CC1">
              <w:rPr>
                <w:lang w:val="es-ES_tradnl" w:eastAsia="zh-CN"/>
              </w:rPr>
              <w:tab/>
            </w:r>
            <w:r w:rsidR="00393492" w:rsidRPr="00F03F7A">
              <w:rPr>
                <w:rFonts w:eastAsia="SimSun"/>
                <w:lang w:val="es-ES_tradnl" w:eastAsia="ja-JP"/>
              </w:rPr>
              <w:t>经</w:t>
            </w:r>
            <w:r w:rsidR="00034F82" w:rsidRPr="00F03F7A">
              <w:rPr>
                <w:rFonts w:eastAsia="SimSun"/>
                <w:lang w:val="es-ES_tradnl" w:eastAsia="ja-JP"/>
              </w:rPr>
              <w:t>2012</w:t>
            </w:r>
            <w:r w:rsidR="00034F82" w:rsidRPr="00F03F7A">
              <w:rPr>
                <w:rFonts w:eastAsia="SimSun"/>
                <w:lang w:val="es-ES_tradnl" w:eastAsia="ja-JP"/>
              </w:rPr>
              <w:t>年第</w:t>
            </w:r>
            <w:r w:rsidR="00034F82" w:rsidRPr="00F03F7A">
              <w:rPr>
                <w:rFonts w:eastAsia="SimSun"/>
                <w:lang w:val="es-ES_tradnl" w:eastAsia="ja-JP"/>
              </w:rPr>
              <w:t>5</w:t>
            </w:r>
            <w:r w:rsidR="00034F82" w:rsidRPr="00F03F7A">
              <w:rPr>
                <w:rFonts w:eastAsia="SimSun"/>
                <w:lang w:val="es-ES_tradnl" w:eastAsia="ja-JP"/>
              </w:rPr>
              <w:t>研究组会议任命</w:t>
            </w:r>
            <w:r w:rsidR="00393492" w:rsidRPr="00F03F7A">
              <w:rPr>
                <w:rFonts w:eastAsia="SimSun"/>
                <w:lang w:val="es-ES_tradnl" w:eastAsia="ja-JP"/>
              </w:rPr>
              <w:t>接任</w:t>
            </w:r>
            <w:r w:rsidR="00034F82" w:rsidRPr="00F03F7A">
              <w:rPr>
                <w:rFonts w:eastAsia="SimSun"/>
                <w:lang w:val="es-ES_tradnl" w:eastAsia="ja-JP"/>
              </w:rPr>
              <w:t>A. KLYUCHAREV</w:t>
            </w:r>
            <w:r w:rsidR="00034F82" w:rsidRPr="00F03F7A">
              <w:rPr>
                <w:rFonts w:eastAsia="SimSun"/>
                <w:lang w:val="es-ES_tradnl" w:eastAsia="ja-JP"/>
              </w:rPr>
              <w:t>先生。</w:t>
            </w:r>
          </w:p>
        </w:tc>
      </w:tr>
    </w:tbl>
    <w:p w:rsidR="00034F82" w:rsidRPr="00894C72" w:rsidRDefault="00034F82" w:rsidP="00034F82">
      <w:pPr>
        <w:pStyle w:val="TableNo"/>
        <w:spacing w:before="480"/>
        <w:rPr>
          <w:sz w:val="22"/>
          <w:szCs w:val="22"/>
          <w:lang w:eastAsia="ja-JP"/>
        </w:rPr>
      </w:pPr>
      <w:r>
        <w:rPr>
          <w:rFonts w:hint="eastAsia"/>
          <w:sz w:val="22"/>
          <w:szCs w:val="22"/>
          <w:lang w:eastAsia="zh-CN"/>
        </w:rPr>
        <w:t>表</w:t>
      </w:r>
      <w:r w:rsidRPr="00894C72">
        <w:rPr>
          <w:sz w:val="22"/>
          <w:szCs w:val="22"/>
          <w:lang w:eastAsia="ja-JP"/>
        </w:rPr>
        <w:t>A</w:t>
      </w:r>
      <w:r w:rsidRPr="00894C72">
        <w:rPr>
          <w:sz w:val="22"/>
          <w:szCs w:val="22"/>
        </w:rPr>
        <w:t>1</w:t>
      </w:r>
      <w:r w:rsidRPr="00894C72">
        <w:rPr>
          <w:sz w:val="22"/>
          <w:szCs w:val="22"/>
          <w:lang w:eastAsia="ja-JP"/>
        </w:rPr>
        <w:t>-1</w:t>
      </w:r>
    </w:p>
    <w:p w:rsidR="00034F82" w:rsidRPr="00894C72" w:rsidRDefault="00034F82" w:rsidP="00034F82">
      <w:pPr>
        <w:pStyle w:val="Tabletitle"/>
        <w:rPr>
          <w:sz w:val="22"/>
          <w:szCs w:val="22"/>
          <w:lang w:eastAsia="ja-JP"/>
        </w:rPr>
      </w:pPr>
      <w:r w:rsidRPr="008734FB">
        <w:rPr>
          <w:rFonts w:hint="eastAsia"/>
          <w:sz w:val="22"/>
          <w:szCs w:val="22"/>
          <w:lang w:eastAsia="ja-JP"/>
        </w:rPr>
        <w:t>工作组和联合任务组的结构和主席职位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5305"/>
        <w:gridCol w:w="2263"/>
      </w:tblGrid>
      <w:tr w:rsidR="00034F82" w:rsidRPr="00F82592" w:rsidTr="009140E5">
        <w:trPr>
          <w:jc w:val="center"/>
        </w:trPr>
        <w:tc>
          <w:tcPr>
            <w:tcW w:w="2061" w:type="dxa"/>
          </w:tcPr>
          <w:p w:rsidR="00034F82" w:rsidRPr="00F82592" w:rsidRDefault="00034F82" w:rsidP="00E409A7">
            <w:pPr>
              <w:pStyle w:val="Tablehead"/>
              <w:rPr>
                <w:lang w:eastAsia="zh-CN"/>
              </w:rPr>
            </w:pPr>
          </w:p>
        </w:tc>
        <w:tc>
          <w:tcPr>
            <w:tcW w:w="5305" w:type="dxa"/>
          </w:tcPr>
          <w:p w:rsidR="00034F82" w:rsidRPr="009D2192" w:rsidRDefault="00034F82" w:rsidP="00E409A7">
            <w:pPr>
              <w:pStyle w:val="Tablehead"/>
              <w:rPr>
                <w:lang w:eastAsia="zh-CN"/>
              </w:rPr>
            </w:pPr>
            <w:r>
              <w:rPr>
                <w:rFonts w:hint="eastAsia"/>
                <w:lang w:eastAsia="zh-CN"/>
              </w:rPr>
              <w:t>范围或</w:t>
            </w:r>
            <w:r>
              <w:rPr>
                <w:lang w:eastAsia="zh-CN"/>
              </w:rPr>
              <w:t>职责</w:t>
            </w:r>
          </w:p>
        </w:tc>
        <w:tc>
          <w:tcPr>
            <w:tcW w:w="2263" w:type="dxa"/>
          </w:tcPr>
          <w:p w:rsidR="00034F82" w:rsidRPr="009D2192" w:rsidRDefault="00034F82" w:rsidP="00E409A7">
            <w:pPr>
              <w:pStyle w:val="Tablehead"/>
              <w:rPr>
                <w:lang w:eastAsia="zh-CN"/>
              </w:rPr>
            </w:pPr>
            <w:r>
              <w:rPr>
                <w:rFonts w:hint="eastAsia"/>
                <w:lang w:eastAsia="zh-CN"/>
              </w:rPr>
              <w:t>主席</w:t>
            </w:r>
          </w:p>
        </w:tc>
      </w:tr>
      <w:tr w:rsidR="00034F82" w:rsidRPr="00DB7F26" w:rsidTr="009140E5">
        <w:trPr>
          <w:jc w:val="center"/>
        </w:trPr>
        <w:tc>
          <w:tcPr>
            <w:tcW w:w="2061" w:type="dxa"/>
          </w:tcPr>
          <w:p w:rsidR="00034F82" w:rsidRPr="00F85CED" w:rsidRDefault="00034F82" w:rsidP="00E409A7">
            <w:pPr>
              <w:pStyle w:val="Tabletext"/>
            </w:pPr>
            <w:r w:rsidRPr="00F85CED">
              <w:t>5A</w:t>
            </w:r>
            <w:r w:rsidRPr="00F85CED">
              <w:rPr>
                <w:rFonts w:hint="eastAsia"/>
              </w:rPr>
              <w:t>工作组</w:t>
            </w:r>
          </w:p>
        </w:tc>
        <w:tc>
          <w:tcPr>
            <w:tcW w:w="5305" w:type="dxa"/>
          </w:tcPr>
          <w:p w:rsidR="00034F82" w:rsidRPr="008734FB" w:rsidRDefault="00034F82" w:rsidP="009140E5">
            <w:pPr>
              <w:pStyle w:val="Tabletext"/>
              <w:rPr>
                <w:lang w:eastAsia="zh-CN"/>
              </w:rPr>
            </w:pPr>
            <w:r w:rsidRPr="008734FB">
              <w:rPr>
                <w:lang w:eastAsia="zh-CN"/>
              </w:rPr>
              <w:t>30 MHz</w:t>
            </w:r>
            <w:r w:rsidRPr="008734FB">
              <w:rPr>
                <w:rFonts w:hint="eastAsia"/>
                <w:lang w:eastAsia="zh-CN"/>
              </w:rPr>
              <w:t>以上的陆地移动业务</w:t>
            </w:r>
            <w:r w:rsidR="009140E5" w:rsidRPr="00426AF2">
              <w:rPr>
                <w:rStyle w:val="FootnoteReference"/>
                <w:lang w:val="en-US" w:eastAsia="zh-CN"/>
              </w:rPr>
              <w:t>(*)</w:t>
            </w:r>
            <w:r w:rsidRPr="008734FB">
              <w:rPr>
                <w:rFonts w:hint="eastAsia"/>
                <w:lang w:eastAsia="zh-CN"/>
              </w:rPr>
              <w:t>（不包括</w:t>
            </w:r>
            <w:r w:rsidRPr="008734FB">
              <w:rPr>
                <w:lang w:eastAsia="zh-CN"/>
              </w:rPr>
              <w:t>IMT</w:t>
            </w:r>
            <w:r w:rsidRPr="008734FB">
              <w:rPr>
                <w:rFonts w:hint="eastAsia"/>
                <w:lang w:eastAsia="zh-CN"/>
              </w:rPr>
              <w:t>），固定业务中的无线接入</w:t>
            </w:r>
            <w:r w:rsidR="00393492" w:rsidRPr="008734FB">
              <w:rPr>
                <w:rFonts w:hint="eastAsia"/>
                <w:lang w:eastAsia="zh-CN"/>
              </w:rPr>
              <w:t>（亦见第</w:t>
            </w:r>
            <w:r w:rsidR="00393492" w:rsidRPr="008734FB">
              <w:rPr>
                <w:lang w:eastAsia="zh-CN"/>
              </w:rPr>
              <w:t>2.6</w:t>
            </w:r>
            <w:r w:rsidR="00393492" w:rsidRPr="008734FB">
              <w:rPr>
                <w:rFonts w:hint="eastAsia"/>
                <w:lang w:eastAsia="zh-CN"/>
              </w:rPr>
              <w:t>款）</w:t>
            </w:r>
            <w:r w:rsidRPr="008734FB">
              <w:rPr>
                <w:rFonts w:hint="eastAsia"/>
                <w:lang w:eastAsia="zh-CN"/>
              </w:rPr>
              <w:t>，业余和卫星业余业务</w:t>
            </w:r>
          </w:p>
        </w:tc>
        <w:tc>
          <w:tcPr>
            <w:tcW w:w="2263" w:type="dxa"/>
          </w:tcPr>
          <w:p w:rsidR="00034F82" w:rsidRPr="00E53C3B" w:rsidRDefault="00034F82" w:rsidP="00E409A7">
            <w:pPr>
              <w:pStyle w:val="Tabletext"/>
              <w:spacing w:before="120"/>
              <w:rPr>
                <w:lang w:val="es-ES_tradnl"/>
              </w:rPr>
            </w:pPr>
            <w:r>
              <w:rPr>
                <w:lang w:val="es-ES_tradnl"/>
              </w:rPr>
              <w:t>J. Costa</w:t>
            </w:r>
            <w:r w:rsidRPr="00E53C3B">
              <w:rPr>
                <w:lang w:val="es-ES_tradnl"/>
              </w:rPr>
              <w:t>（</w:t>
            </w:r>
            <w:r>
              <w:rPr>
                <w:rFonts w:hint="eastAsia"/>
                <w:lang w:val="es-ES_tradnl" w:eastAsia="zh-CN"/>
              </w:rPr>
              <w:t>加拿大</w:t>
            </w:r>
            <w:r w:rsidRPr="00E53C3B">
              <w:rPr>
                <w:lang w:val="es-ES_tradnl"/>
              </w:rPr>
              <w:t>）</w:t>
            </w:r>
          </w:p>
        </w:tc>
      </w:tr>
      <w:tr w:rsidR="00034F82" w:rsidRPr="00E53C3B" w:rsidTr="009140E5">
        <w:trPr>
          <w:jc w:val="center"/>
        </w:trPr>
        <w:tc>
          <w:tcPr>
            <w:tcW w:w="2061" w:type="dxa"/>
          </w:tcPr>
          <w:p w:rsidR="00034F82" w:rsidRPr="00F85CED" w:rsidRDefault="00034F82" w:rsidP="00E409A7">
            <w:pPr>
              <w:pStyle w:val="Tabletext"/>
            </w:pPr>
            <w:r w:rsidRPr="00F85CED">
              <w:t>5B</w:t>
            </w:r>
            <w:r w:rsidRPr="00F85CED">
              <w:rPr>
                <w:rFonts w:hint="eastAsia"/>
              </w:rPr>
              <w:t>工作组</w:t>
            </w:r>
          </w:p>
        </w:tc>
        <w:tc>
          <w:tcPr>
            <w:tcW w:w="5305" w:type="dxa"/>
          </w:tcPr>
          <w:p w:rsidR="00034F82" w:rsidRPr="008734FB" w:rsidRDefault="00034F82" w:rsidP="00E409A7">
            <w:pPr>
              <w:pStyle w:val="Tabletext"/>
              <w:rPr>
                <w:lang w:eastAsia="zh-CN"/>
              </w:rPr>
            </w:pPr>
            <w:r w:rsidRPr="008734FB">
              <w:rPr>
                <w:rFonts w:hint="eastAsia"/>
                <w:lang w:eastAsia="zh-CN"/>
              </w:rPr>
              <w:t>包括全球水上遇险和安全系统（</w:t>
            </w:r>
            <w:r w:rsidRPr="008734FB">
              <w:rPr>
                <w:lang w:eastAsia="zh-CN"/>
              </w:rPr>
              <w:t>GMDSS</w:t>
            </w:r>
            <w:r w:rsidRPr="008734FB">
              <w:rPr>
                <w:rFonts w:hint="eastAsia"/>
                <w:lang w:eastAsia="zh-CN"/>
              </w:rPr>
              <w:t>）在内的水上移动业务，航空移动业务和无线电测定业务</w:t>
            </w:r>
          </w:p>
        </w:tc>
        <w:tc>
          <w:tcPr>
            <w:tcW w:w="2263" w:type="dxa"/>
          </w:tcPr>
          <w:p w:rsidR="00034F82" w:rsidRPr="00E53C3B" w:rsidRDefault="00034F82" w:rsidP="00E409A7">
            <w:pPr>
              <w:pStyle w:val="Tabletext"/>
              <w:spacing w:before="120"/>
              <w:rPr>
                <w:lang w:val="fr-CH"/>
              </w:rPr>
            </w:pPr>
            <w:r>
              <w:rPr>
                <w:lang w:val="fr-CH"/>
              </w:rPr>
              <w:t>J. Mettrop</w:t>
            </w:r>
            <w:r w:rsidRPr="00E53C3B">
              <w:rPr>
                <w:lang w:val="fr-CH"/>
              </w:rPr>
              <w:t>（</w:t>
            </w:r>
            <w:r>
              <w:rPr>
                <w:rFonts w:hint="eastAsia"/>
                <w:lang w:val="fr-CH" w:eastAsia="zh-CN"/>
              </w:rPr>
              <w:t>英国</w:t>
            </w:r>
            <w:r w:rsidRPr="00E53C3B">
              <w:rPr>
                <w:lang w:val="fr-CH"/>
              </w:rPr>
              <w:t>）</w:t>
            </w:r>
          </w:p>
        </w:tc>
      </w:tr>
      <w:tr w:rsidR="00034F82" w:rsidRPr="00F82592" w:rsidTr="009140E5">
        <w:trPr>
          <w:jc w:val="center"/>
        </w:trPr>
        <w:tc>
          <w:tcPr>
            <w:tcW w:w="2061" w:type="dxa"/>
          </w:tcPr>
          <w:p w:rsidR="00034F82" w:rsidRPr="00F85CED" w:rsidRDefault="00034F82" w:rsidP="00E409A7">
            <w:pPr>
              <w:pStyle w:val="Tabletext"/>
            </w:pPr>
            <w:r w:rsidRPr="00F85CED">
              <w:t>5C</w:t>
            </w:r>
            <w:r w:rsidRPr="00F85CED">
              <w:rPr>
                <w:rFonts w:hint="eastAsia"/>
              </w:rPr>
              <w:t>工作组</w:t>
            </w:r>
          </w:p>
        </w:tc>
        <w:tc>
          <w:tcPr>
            <w:tcW w:w="5305" w:type="dxa"/>
          </w:tcPr>
          <w:p w:rsidR="00034F82" w:rsidRPr="008734FB" w:rsidRDefault="00393492" w:rsidP="00393492">
            <w:pPr>
              <w:pStyle w:val="Tabletext"/>
              <w:rPr>
                <w:lang w:eastAsia="zh-CN"/>
              </w:rPr>
            </w:pPr>
            <w:r w:rsidRPr="008734FB">
              <w:rPr>
                <w:rFonts w:hint="eastAsia"/>
                <w:lang w:eastAsia="zh-CN"/>
              </w:rPr>
              <w:t>固定和陆地移动业务</w:t>
            </w:r>
            <w:r>
              <w:rPr>
                <w:rFonts w:hint="eastAsia"/>
                <w:lang w:eastAsia="zh-CN"/>
              </w:rPr>
              <w:t>中</w:t>
            </w:r>
            <w:r>
              <w:rPr>
                <w:lang w:eastAsia="zh-CN"/>
              </w:rPr>
              <w:t>30 MHz</w:t>
            </w:r>
            <w:r w:rsidRPr="008734FB">
              <w:rPr>
                <w:rFonts w:hint="eastAsia"/>
                <w:lang w:eastAsia="zh-CN"/>
              </w:rPr>
              <w:t>以下频段</w:t>
            </w:r>
            <w:r>
              <w:rPr>
                <w:rFonts w:hint="eastAsia"/>
                <w:lang w:eastAsia="zh-CN"/>
              </w:rPr>
              <w:t>的</w:t>
            </w:r>
            <w:r w:rsidR="00034F82" w:rsidRPr="008734FB">
              <w:rPr>
                <w:rFonts w:hint="eastAsia"/>
                <w:lang w:eastAsia="zh-CN"/>
              </w:rPr>
              <w:t>固定无线系统，高频（</w:t>
            </w:r>
            <w:r w:rsidR="00034F82" w:rsidRPr="008734FB">
              <w:rPr>
                <w:lang w:eastAsia="zh-CN"/>
              </w:rPr>
              <w:t>HF</w:t>
            </w:r>
            <w:r w:rsidR="00034F82" w:rsidRPr="008734FB">
              <w:rPr>
                <w:rFonts w:hint="eastAsia"/>
                <w:lang w:eastAsia="zh-CN"/>
              </w:rPr>
              <w:t>）和其它系统</w:t>
            </w:r>
          </w:p>
        </w:tc>
        <w:tc>
          <w:tcPr>
            <w:tcW w:w="2263" w:type="dxa"/>
          </w:tcPr>
          <w:p w:rsidR="00034F82" w:rsidRPr="00F82592" w:rsidRDefault="00034F82" w:rsidP="00E409A7">
            <w:pPr>
              <w:pStyle w:val="Tabletext"/>
              <w:spacing w:before="120"/>
            </w:pPr>
            <w:r>
              <w:t>C. Glass</w:t>
            </w:r>
            <w:r>
              <w:t>（</w:t>
            </w:r>
            <w:r>
              <w:rPr>
                <w:rFonts w:hint="eastAsia"/>
                <w:lang w:eastAsia="zh-CN"/>
              </w:rPr>
              <w:t>美国</w:t>
            </w:r>
            <w:r>
              <w:t>）</w:t>
            </w:r>
          </w:p>
        </w:tc>
      </w:tr>
      <w:tr w:rsidR="00034F82" w:rsidRPr="00F82592" w:rsidTr="009140E5">
        <w:trPr>
          <w:jc w:val="center"/>
        </w:trPr>
        <w:tc>
          <w:tcPr>
            <w:tcW w:w="2061" w:type="dxa"/>
          </w:tcPr>
          <w:p w:rsidR="00034F82" w:rsidRPr="00F85CED" w:rsidRDefault="00034F82" w:rsidP="00E409A7">
            <w:pPr>
              <w:pStyle w:val="Tabletext"/>
            </w:pPr>
            <w:r w:rsidRPr="00F85CED">
              <w:t>5D</w:t>
            </w:r>
            <w:r w:rsidRPr="00F85CED">
              <w:rPr>
                <w:rFonts w:hint="eastAsia"/>
              </w:rPr>
              <w:t>工作组</w:t>
            </w:r>
          </w:p>
        </w:tc>
        <w:tc>
          <w:tcPr>
            <w:tcW w:w="5305" w:type="dxa"/>
          </w:tcPr>
          <w:p w:rsidR="00034F82" w:rsidRPr="008734FB" w:rsidRDefault="00034F82" w:rsidP="00393492">
            <w:pPr>
              <w:pStyle w:val="Tabletext"/>
              <w:rPr>
                <w:lang w:eastAsia="zh-CN"/>
              </w:rPr>
            </w:pPr>
            <w:r w:rsidRPr="008734FB">
              <w:rPr>
                <w:lang w:eastAsia="zh-CN"/>
              </w:rPr>
              <w:t>IMT</w:t>
            </w:r>
            <w:r w:rsidR="00393492">
              <w:rPr>
                <w:rFonts w:hint="eastAsia"/>
                <w:lang w:eastAsia="zh-CN"/>
              </w:rPr>
              <w:t xml:space="preserve"> </w:t>
            </w:r>
            <w:r w:rsidRPr="008734FB">
              <w:rPr>
                <w:rFonts w:hint="eastAsia"/>
                <w:lang w:eastAsia="zh-CN"/>
              </w:rPr>
              <w:t>系统</w:t>
            </w:r>
          </w:p>
        </w:tc>
        <w:tc>
          <w:tcPr>
            <w:tcW w:w="2263" w:type="dxa"/>
          </w:tcPr>
          <w:p w:rsidR="00034F82" w:rsidRPr="00F82592" w:rsidRDefault="00034F82" w:rsidP="00E409A7">
            <w:pPr>
              <w:pStyle w:val="Tabletext"/>
            </w:pPr>
            <w:r>
              <w:t>S. Blust</w:t>
            </w:r>
            <w:r>
              <w:t>（</w:t>
            </w:r>
            <w:r w:rsidRPr="00F82592">
              <w:t>AT&amp;T</w:t>
            </w:r>
            <w:r>
              <w:t>）</w:t>
            </w:r>
          </w:p>
        </w:tc>
      </w:tr>
      <w:tr w:rsidR="00034F82" w:rsidRPr="00E53C3B" w:rsidTr="009140E5">
        <w:trPr>
          <w:jc w:val="center"/>
        </w:trPr>
        <w:tc>
          <w:tcPr>
            <w:tcW w:w="2061" w:type="dxa"/>
          </w:tcPr>
          <w:p w:rsidR="00034F82" w:rsidRPr="00F85CED" w:rsidRDefault="00034F82" w:rsidP="00E409A7">
            <w:pPr>
              <w:pStyle w:val="Tabletext"/>
            </w:pPr>
            <w:r w:rsidRPr="00F85CED">
              <w:rPr>
                <w:rFonts w:hint="eastAsia"/>
              </w:rPr>
              <w:t>联合任务组</w:t>
            </w:r>
            <w:r>
              <w:t>4-</w:t>
            </w:r>
            <w:r w:rsidRPr="00F85CED">
              <w:t>5-6</w:t>
            </w:r>
            <w:r>
              <w:t>-7</w:t>
            </w:r>
          </w:p>
        </w:tc>
        <w:tc>
          <w:tcPr>
            <w:tcW w:w="5305" w:type="dxa"/>
            <w:tcBorders>
              <w:bottom w:val="single" w:sz="4" w:space="0" w:color="auto"/>
            </w:tcBorders>
          </w:tcPr>
          <w:p w:rsidR="00034F82" w:rsidRPr="00F82592" w:rsidRDefault="00393492" w:rsidP="00393492">
            <w:pPr>
              <w:pStyle w:val="Tabletext"/>
              <w:numPr>
                <w:ilvl w:val="0"/>
                <w:numId w:val="25"/>
              </w:numPr>
              <w:ind w:left="284" w:hanging="284"/>
              <w:rPr>
                <w:lang w:eastAsia="ja-JP"/>
              </w:rPr>
            </w:pPr>
            <w:r>
              <w:rPr>
                <w:rFonts w:hint="eastAsia"/>
                <w:lang w:eastAsia="zh-CN"/>
              </w:rPr>
              <w:t>按照</w:t>
            </w:r>
            <w:r>
              <w:rPr>
                <w:lang w:eastAsia="zh-CN"/>
              </w:rPr>
              <w:t>第</w:t>
            </w:r>
            <w:r w:rsidRPr="005F1CC1">
              <w:rPr>
                <w:rFonts w:hint="eastAsia"/>
                <w:b/>
                <w:bCs/>
                <w:lang w:eastAsia="zh-CN"/>
              </w:rPr>
              <w:t>232</w:t>
            </w:r>
            <w:r>
              <w:rPr>
                <w:rFonts w:hint="eastAsia"/>
                <w:lang w:eastAsia="zh-CN"/>
              </w:rPr>
              <w:t>号</w:t>
            </w:r>
            <w:r>
              <w:rPr>
                <w:lang w:eastAsia="zh-CN"/>
              </w:rPr>
              <w:t>决议</w:t>
            </w:r>
            <w:r w:rsidRPr="005F1CC1">
              <w:rPr>
                <w:b/>
                <w:bCs/>
                <w:lang w:eastAsia="zh-CN"/>
              </w:rPr>
              <w:t>（</w:t>
            </w:r>
            <w:r w:rsidRPr="005F1CC1">
              <w:rPr>
                <w:rFonts w:hint="eastAsia"/>
                <w:b/>
                <w:bCs/>
                <w:lang w:eastAsia="zh-CN"/>
              </w:rPr>
              <w:t>WRC-12</w:t>
            </w:r>
            <w:r w:rsidRPr="005F1CC1">
              <w:rPr>
                <w:b/>
                <w:bCs/>
                <w:lang w:eastAsia="zh-CN"/>
              </w:rPr>
              <w:t>）</w:t>
            </w:r>
            <w:r>
              <w:rPr>
                <w:rFonts w:hint="eastAsia"/>
                <w:lang w:eastAsia="zh-CN"/>
              </w:rPr>
              <w:t>和</w:t>
            </w:r>
            <w:r>
              <w:rPr>
                <w:lang w:eastAsia="zh-CN"/>
              </w:rPr>
              <w:t>第</w:t>
            </w:r>
            <w:r w:rsidRPr="005F1CC1">
              <w:rPr>
                <w:rFonts w:hint="eastAsia"/>
                <w:b/>
                <w:bCs/>
                <w:lang w:eastAsia="zh-CN"/>
              </w:rPr>
              <w:t>233</w:t>
            </w:r>
            <w:r>
              <w:rPr>
                <w:rFonts w:hint="eastAsia"/>
                <w:lang w:eastAsia="zh-CN"/>
              </w:rPr>
              <w:t>号</w:t>
            </w:r>
            <w:r>
              <w:rPr>
                <w:lang w:eastAsia="zh-CN"/>
              </w:rPr>
              <w:t>决议</w:t>
            </w:r>
            <w:r w:rsidRPr="005F1CC1">
              <w:rPr>
                <w:b/>
                <w:bCs/>
                <w:lang w:eastAsia="zh-CN"/>
              </w:rPr>
              <w:t>（</w:t>
            </w:r>
            <w:r w:rsidRPr="005F1CC1">
              <w:rPr>
                <w:rFonts w:hint="eastAsia"/>
                <w:b/>
                <w:bCs/>
                <w:lang w:eastAsia="zh-CN"/>
              </w:rPr>
              <w:t>WRC-12</w:t>
            </w:r>
            <w:r w:rsidRPr="00393492">
              <w:rPr>
                <w:rFonts w:hint="eastAsia"/>
                <w:lang w:eastAsia="zh-CN"/>
              </w:rPr>
              <w:t>），</w:t>
            </w:r>
            <w:r w:rsidR="00034F82">
              <w:rPr>
                <w:rFonts w:hint="eastAsia"/>
                <w:lang w:eastAsia="zh-CN"/>
              </w:rPr>
              <w:t>开展</w:t>
            </w:r>
            <w:r w:rsidR="00034F82" w:rsidRPr="005F1CC1">
              <w:rPr>
                <w:rFonts w:hint="eastAsia"/>
                <w:lang w:eastAsia="zh-CN"/>
              </w:rPr>
              <w:t>有关移动</w:t>
            </w:r>
            <w:r w:rsidR="00034F82">
              <w:rPr>
                <w:rFonts w:hint="eastAsia"/>
                <w:lang w:eastAsia="zh-CN"/>
              </w:rPr>
              <w:t>业务</w:t>
            </w:r>
            <w:r w:rsidR="00034F82">
              <w:rPr>
                <w:lang w:eastAsia="zh-CN"/>
              </w:rPr>
              <w:t>（</w:t>
            </w:r>
            <w:r w:rsidR="00034F82">
              <w:rPr>
                <w:rFonts w:hint="eastAsia"/>
                <w:lang w:eastAsia="zh-CN"/>
              </w:rPr>
              <w:t>IMT</w:t>
            </w:r>
            <w:r w:rsidR="00034F82">
              <w:rPr>
                <w:lang w:eastAsia="zh-CN"/>
              </w:rPr>
              <w:t>）</w:t>
            </w:r>
            <w:r w:rsidR="00034F82" w:rsidRPr="005F1CC1">
              <w:rPr>
                <w:rFonts w:hint="eastAsia"/>
                <w:lang w:eastAsia="zh-CN"/>
              </w:rPr>
              <w:t>和其它业务</w:t>
            </w:r>
            <w:r w:rsidR="00034F82">
              <w:rPr>
                <w:rFonts w:hint="eastAsia"/>
                <w:lang w:eastAsia="zh-CN"/>
              </w:rPr>
              <w:t>之间的</w:t>
            </w:r>
            <w:r w:rsidR="00034F82">
              <w:rPr>
                <w:lang w:eastAsia="zh-CN"/>
              </w:rPr>
              <w:t>共用</w:t>
            </w:r>
            <w:r w:rsidR="00034F82">
              <w:rPr>
                <w:rFonts w:hint="eastAsia"/>
                <w:lang w:eastAsia="zh-CN"/>
              </w:rPr>
              <w:t>/</w:t>
            </w:r>
            <w:r w:rsidR="00034F82">
              <w:rPr>
                <w:rFonts w:hint="eastAsia"/>
                <w:lang w:eastAsia="zh-CN"/>
              </w:rPr>
              <w:t>兼容性</w:t>
            </w:r>
            <w:r w:rsidR="00034F82">
              <w:rPr>
                <w:lang w:eastAsia="zh-CN"/>
              </w:rPr>
              <w:t>研究</w:t>
            </w:r>
            <w:r>
              <w:rPr>
                <w:rFonts w:hint="eastAsia"/>
                <w:lang w:eastAsia="zh-CN"/>
              </w:rPr>
              <w:t>。</w:t>
            </w:r>
          </w:p>
          <w:p w:rsidR="00034F82" w:rsidRPr="00F82592" w:rsidRDefault="00034F82" w:rsidP="00E409A7">
            <w:pPr>
              <w:pStyle w:val="Tabletext"/>
              <w:numPr>
                <w:ilvl w:val="0"/>
                <w:numId w:val="25"/>
              </w:numPr>
              <w:ind w:left="284" w:hanging="284"/>
              <w:rPr>
                <w:lang w:eastAsia="ja-JP"/>
              </w:rPr>
            </w:pPr>
            <w:r>
              <w:rPr>
                <w:rFonts w:hint="eastAsia"/>
                <w:lang w:eastAsia="zh-CN"/>
              </w:rPr>
              <w:t>在</w:t>
            </w:r>
            <w:r>
              <w:rPr>
                <w:lang w:eastAsia="zh-CN"/>
              </w:rPr>
              <w:t>WRC-15</w:t>
            </w:r>
            <w:r>
              <w:rPr>
                <w:lang w:eastAsia="zh-CN"/>
              </w:rPr>
              <w:t>议项</w:t>
            </w:r>
            <w:r>
              <w:rPr>
                <w:rFonts w:hint="eastAsia"/>
                <w:lang w:eastAsia="zh-CN"/>
              </w:rPr>
              <w:t>1.1</w:t>
            </w:r>
            <w:r>
              <w:rPr>
                <w:rFonts w:hint="eastAsia"/>
                <w:lang w:eastAsia="zh-CN"/>
              </w:rPr>
              <w:t>和</w:t>
            </w:r>
            <w:r>
              <w:rPr>
                <w:rFonts w:hint="eastAsia"/>
                <w:lang w:eastAsia="zh-CN"/>
              </w:rPr>
              <w:t>1.2</w:t>
            </w:r>
            <w:r>
              <w:rPr>
                <w:rFonts w:hint="eastAsia"/>
                <w:lang w:eastAsia="zh-CN"/>
              </w:rPr>
              <w:t>下</w:t>
            </w:r>
            <w:r>
              <w:rPr>
                <w:lang w:eastAsia="zh-CN"/>
              </w:rPr>
              <w:t>制定</w:t>
            </w:r>
            <w:r>
              <w:rPr>
                <w:lang w:eastAsia="zh-CN"/>
              </w:rPr>
              <w:t>CPM</w:t>
            </w:r>
            <w:r>
              <w:rPr>
                <w:lang w:eastAsia="zh-CN"/>
              </w:rPr>
              <w:t>案文草案</w:t>
            </w:r>
            <w:r w:rsidR="00393492">
              <w:rPr>
                <w:rFonts w:hint="eastAsia"/>
                <w:lang w:eastAsia="zh-CN"/>
              </w:rPr>
              <w:t>。</w:t>
            </w:r>
          </w:p>
        </w:tc>
        <w:tc>
          <w:tcPr>
            <w:tcW w:w="2263" w:type="dxa"/>
            <w:tcBorders>
              <w:bottom w:val="single" w:sz="4" w:space="0" w:color="auto"/>
            </w:tcBorders>
          </w:tcPr>
          <w:p w:rsidR="00034F82" w:rsidRPr="00F82592" w:rsidRDefault="00034F82" w:rsidP="00E409A7">
            <w:pPr>
              <w:pStyle w:val="Tabletext"/>
              <w:spacing w:before="120"/>
              <w:rPr>
                <w:lang w:eastAsia="ja-JP"/>
              </w:rPr>
            </w:pPr>
            <w:r w:rsidRPr="00F82592">
              <w:rPr>
                <w:rFonts w:hint="eastAsia"/>
                <w:lang w:eastAsia="ja-JP"/>
              </w:rPr>
              <w:t>T. Ewers</w:t>
            </w:r>
            <w:r>
              <w:rPr>
                <w:rFonts w:hint="eastAsia"/>
                <w:lang w:eastAsia="zh-CN"/>
              </w:rPr>
              <w:t>（德国</w:t>
            </w:r>
            <w:r>
              <w:rPr>
                <w:lang w:eastAsia="zh-CN"/>
              </w:rPr>
              <w:t>）</w:t>
            </w:r>
            <w:r w:rsidR="009140E5">
              <w:rPr>
                <w:rStyle w:val="FootnoteReference"/>
                <w:lang w:val="en-US"/>
              </w:rPr>
              <w:t>(**</w:t>
            </w:r>
            <w:r w:rsidR="009140E5" w:rsidRPr="00426AF2">
              <w:rPr>
                <w:rStyle w:val="FootnoteReference"/>
                <w:lang w:val="en-US"/>
              </w:rPr>
              <w:t>)</w:t>
            </w:r>
          </w:p>
          <w:p w:rsidR="00034F82" w:rsidRPr="00E53C3B" w:rsidRDefault="00034F82" w:rsidP="00E409A7">
            <w:pPr>
              <w:pStyle w:val="Tabletext"/>
              <w:rPr>
                <w:lang w:val="es-ES_tradnl" w:eastAsia="ja-JP"/>
              </w:rPr>
            </w:pPr>
            <w:r>
              <w:rPr>
                <w:rFonts w:hint="eastAsia"/>
                <w:lang w:val="es-ES_tradnl" w:eastAsia="ja-JP"/>
              </w:rPr>
              <w:t>M. Fenton</w:t>
            </w:r>
            <w:r w:rsidRPr="00E53C3B">
              <w:rPr>
                <w:rFonts w:hint="eastAsia"/>
                <w:lang w:val="es-ES_tradnl" w:eastAsia="ja-JP"/>
              </w:rPr>
              <w:t>（</w:t>
            </w:r>
            <w:r>
              <w:rPr>
                <w:rFonts w:hint="eastAsia"/>
                <w:lang w:val="es-ES_tradnl" w:eastAsia="zh-CN"/>
              </w:rPr>
              <w:t>英国</w:t>
            </w:r>
            <w:r w:rsidRPr="00E53C3B">
              <w:rPr>
                <w:rFonts w:hint="eastAsia"/>
                <w:lang w:val="es-ES_tradnl" w:eastAsia="ja-JP"/>
              </w:rPr>
              <w:t>）</w:t>
            </w:r>
            <w:r w:rsidR="009140E5" w:rsidRPr="00426AF2">
              <w:rPr>
                <w:rStyle w:val="FootnoteReference"/>
                <w:lang w:val="en-US"/>
              </w:rPr>
              <w:t>(***)</w:t>
            </w:r>
          </w:p>
        </w:tc>
      </w:tr>
      <w:tr w:rsidR="00034F82" w:rsidRPr="005F1CC1" w:rsidTr="00E409A7">
        <w:trPr>
          <w:jc w:val="center"/>
        </w:trPr>
        <w:tc>
          <w:tcPr>
            <w:tcW w:w="9629" w:type="dxa"/>
            <w:gridSpan w:val="3"/>
            <w:tcBorders>
              <w:top w:val="single" w:sz="4" w:space="0" w:color="auto"/>
              <w:left w:val="nil"/>
              <w:bottom w:val="nil"/>
              <w:right w:val="nil"/>
            </w:tcBorders>
          </w:tcPr>
          <w:p w:rsidR="00034F82" w:rsidRPr="005F1CC1" w:rsidRDefault="009140E5" w:rsidP="009140E5">
            <w:pPr>
              <w:pStyle w:val="Tablelegend"/>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596"/>
              </w:tabs>
              <w:rPr>
                <w:lang w:val="es-ES_tradnl" w:eastAsia="ja-JP"/>
              </w:rPr>
            </w:pPr>
            <w:r w:rsidRPr="00426AF2">
              <w:rPr>
                <w:rStyle w:val="FootnoteReference"/>
                <w:lang w:val="en-US" w:eastAsia="zh-CN"/>
              </w:rPr>
              <w:lastRenderedPageBreak/>
              <w:t>(*)</w:t>
            </w:r>
            <w:r w:rsidR="00034F82" w:rsidRPr="005F1CC1">
              <w:rPr>
                <w:lang w:val="es-ES_tradnl" w:eastAsia="zh-CN"/>
              </w:rPr>
              <w:tab/>
            </w:r>
            <w:r w:rsidR="00034F82" w:rsidRPr="005F1CC1">
              <w:rPr>
                <w:rFonts w:hint="eastAsia"/>
                <w:lang w:eastAsia="ja-JP"/>
              </w:rPr>
              <w:t>包括</w:t>
            </w:r>
            <w:r w:rsidR="00034F82" w:rsidRPr="005F1CC1">
              <w:rPr>
                <w:lang w:val="es-ES_tradnl" w:eastAsia="ja-JP"/>
              </w:rPr>
              <w:t>30 MHz</w:t>
            </w:r>
            <w:r w:rsidR="00034F82" w:rsidRPr="005F1CC1">
              <w:rPr>
                <w:rFonts w:hint="eastAsia"/>
                <w:lang w:eastAsia="ja-JP"/>
              </w:rPr>
              <w:t>这一确切频率。</w:t>
            </w:r>
          </w:p>
          <w:p w:rsidR="00034F82" w:rsidRPr="005F1CC1" w:rsidRDefault="009140E5" w:rsidP="009140E5">
            <w:pPr>
              <w:pStyle w:val="Tablelegend"/>
              <w:tabs>
                <w:tab w:val="clear" w:pos="284"/>
                <w:tab w:val="clear" w:pos="567"/>
                <w:tab w:val="left" w:pos="596"/>
              </w:tabs>
              <w:spacing w:before="0"/>
              <w:rPr>
                <w:lang w:val="es-ES_tradnl" w:eastAsia="zh-CN"/>
              </w:rPr>
            </w:pPr>
            <w:r>
              <w:rPr>
                <w:rStyle w:val="FootnoteReference"/>
                <w:lang w:val="en-US" w:eastAsia="zh-CN"/>
              </w:rPr>
              <w:t>(**</w:t>
            </w:r>
            <w:r w:rsidRPr="00426AF2">
              <w:rPr>
                <w:rStyle w:val="FootnoteReference"/>
                <w:lang w:val="en-US" w:eastAsia="zh-CN"/>
              </w:rPr>
              <w:t>)</w:t>
            </w:r>
            <w:r w:rsidR="00034F82">
              <w:rPr>
                <w:lang w:val="es-ES_tradnl" w:eastAsia="ja-JP"/>
              </w:rPr>
              <w:tab/>
            </w:r>
            <w:r w:rsidR="00034F82">
              <w:rPr>
                <w:rFonts w:hint="eastAsia"/>
                <w:lang w:eastAsia="zh-CN"/>
              </w:rPr>
              <w:t>从</w:t>
            </w:r>
            <w:r w:rsidR="00034F82" w:rsidRPr="005F1CC1">
              <w:rPr>
                <w:rFonts w:hint="eastAsia"/>
                <w:lang w:val="es-ES_tradnl" w:eastAsia="zh-CN"/>
              </w:rPr>
              <w:t>2012</w:t>
            </w:r>
            <w:r w:rsidR="00034F82">
              <w:rPr>
                <w:rFonts w:hint="eastAsia"/>
                <w:lang w:eastAsia="zh-CN"/>
              </w:rPr>
              <w:t>年</w:t>
            </w:r>
            <w:r w:rsidR="00034F82" w:rsidRPr="005F1CC1">
              <w:rPr>
                <w:rFonts w:hint="eastAsia"/>
                <w:lang w:val="es-ES_tradnl" w:eastAsia="zh-CN"/>
              </w:rPr>
              <w:t>7</w:t>
            </w:r>
            <w:r w:rsidR="00034F82">
              <w:rPr>
                <w:rFonts w:hint="eastAsia"/>
                <w:lang w:eastAsia="zh-CN"/>
              </w:rPr>
              <w:t>月</w:t>
            </w:r>
            <w:r w:rsidR="00034F82">
              <w:rPr>
                <w:lang w:eastAsia="zh-CN"/>
              </w:rPr>
              <w:t>至</w:t>
            </w:r>
            <w:r w:rsidR="00034F82" w:rsidRPr="005F1CC1">
              <w:rPr>
                <w:rFonts w:hint="eastAsia"/>
                <w:lang w:val="es-ES_tradnl" w:eastAsia="ja-JP"/>
              </w:rPr>
              <w:t>2012</w:t>
            </w:r>
            <w:r w:rsidR="00034F82">
              <w:rPr>
                <w:rFonts w:hint="eastAsia"/>
                <w:lang w:eastAsia="zh-CN"/>
              </w:rPr>
              <w:t>年</w:t>
            </w:r>
            <w:r w:rsidR="00034F82" w:rsidRPr="005F1CC1">
              <w:rPr>
                <w:rFonts w:hint="eastAsia"/>
                <w:lang w:val="es-ES_tradnl" w:eastAsia="zh-CN"/>
              </w:rPr>
              <w:t>11</w:t>
            </w:r>
            <w:r w:rsidR="00034F82">
              <w:rPr>
                <w:rFonts w:hint="eastAsia"/>
                <w:lang w:eastAsia="zh-CN"/>
              </w:rPr>
              <w:t>月</w:t>
            </w:r>
            <w:r w:rsidR="00034F82">
              <w:rPr>
                <w:lang w:eastAsia="zh-CN"/>
              </w:rPr>
              <w:t>。</w:t>
            </w:r>
          </w:p>
          <w:p w:rsidR="00034F82" w:rsidRPr="005F1CC1" w:rsidRDefault="009140E5" w:rsidP="009140E5">
            <w:pPr>
              <w:pStyle w:val="Tablelegend"/>
              <w:tabs>
                <w:tab w:val="left" w:pos="596"/>
              </w:tabs>
              <w:spacing w:before="0"/>
              <w:rPr>
                <w:lang w:val="es-ES_tradnl" w:eastAsia="zh-CN"/>
              </w:rPr>
            </w:pPr>
            <w:r w:rsidRPr="00426AF2">
              <w:rPr>
                <w:rStyle w:val="FootnoteReference"/>
                <w:lang w:val="en-US" w:eastAsia="zh-CN"/>
              </w:rPr>
              <w:t>(***)</w:t>
            </w:r>
            <w:r w:rsidR="00034F82">
              <w:rPr>
                <w:lang w:val="es-ES_tradnl" w:eastAsia="ja-JP"/>
              </w:rPr>
              <w:tab/>
            </w:r>
            <w:r w:rsidR="00034F82">
              <w:rPr>
                <w:rFonts w:hint="eastAsia"/>
                <w:lang w:eastAsia="zh-CN"/>
              </w:rPr>
              <w:t>从</w:t>
            </w:r>
            <w:r w:rsidR="00034F82" w:rsidRPr="005F1CC1">
              <w:rPr>
                <w:rFonts w:hint="eastAsia"/>
                <w:lang w:val="es-ES_tradnl" w:eastAsia="zh-CN"/>
              </w:rPr>
              <w:t>2013</w:t>
            </w:r>
            <w:r w:rsidR="00034F82">
              <w:rPr>
                <w:rFonts w:hint="eastAsia"/>
                <w:lang w:eastAsia="zh-CN"/>
              </w:rPr>
              <w:t>年</w:t>
            </w:r>
            <w:r w:rsidR="00034F82" w:rsidRPr="005F1CC1">
              <w:rPr>
                <w:rFonts w:hint="eastAsia"/>
                <w:lang w:val="es-ES_tradnl" w:eastAsia="zh-CN"/>
              </w:rPr>
              <w:t>7</w:t>
            </w:r>
            <w:r w:rsidR="00034F82">
              <w:rPr>
                <w:rFonts w:hint="eastAsia"/>
                <w:lang w:eastAsia="zh-CN"/>
              </w:rPr>
              <w:t>月</w:t>
            </w:r>
            <w:r w:rsidR="00034F82">
              <w:rPr>
                <w:lang w:eastAsia="zh-CN"/>
              </w:rPr>
              <w:t>至</w:t>
            </w:r>
            <w:r w:rsidR="00034F82" w:rsidRPr="005F1CC1">
              <w:rPr>
                <w:rFonts w:hint="eastAsia"/>
                <w:lang w:val="es-ES_tradnl" w:eastAsia="zh-CN"/>
              </w:rPr>
              <w:t>2014</w:t>
            </w:r>
            <w:r w:rsidR="00034F82">
              <w:rPr>
                <w:rFonts w:hint="eastAsia"/>
                <w:lang w:eastAsia="zh-CN"/>
              </w:rPr>
              <w:t>年</w:t>
            </w:r>
            <w:r w:rsidR="00034F82" w:rsidRPr="005F1CC1">
              <w:rPr>
                <w:rFonts w:hint="eastAsia"/>
                <w:lang w:val="es-ES_tradnl" w:eastAsia="zh-CN"/>
              </w:rPr>
              <w:t>7</w:t>
            </w:r>
            <w:r w:rsidR="00034F82">
              <w:rPr>
                <w:rFonts w:hint="eastAsia"/>
                <w:lang w:eastAsia="zh-CN"/>
              </w:rPr>
              <w:t>月。</w:t>
            </w:r>
          </w:p>
        </w:tc>
      </w:tr>
    </w:tbl>
    <w:p w:rsidR="00034F82" w:rsidRPr="005F1CC1" w:rsidRDefault="00034F82" w:rsidP="00034F82">
      <w:pPr>
        <w:pStyle w:val="TableNo"/>
        <w:rPr>
          <w:lang w:val="es-ES_tradnl" w:eastAsia="ja-JP"/>
        </w:rPr>
      </w:pPr>
      <w:r w:rsidRPr="005F1CC1">
        <w:rPr>
          <w:lang w:val="es-ES_tradnl" w:eastAsia="ja-JP"/>
        </w:rPr>
        <w:br w:type="page"/>
      </w:r>
      <w:r>
        <w:rPr>
          <w:rFonts w:hint="eastAsia"/>
          <w:lang w:val="es-ES_tradnl" w:eastAsia="zh-CN"/>
        </w:rPr>
        <w:lastRenderedPageBreak/>
        <w:t>表</w:t>
      </w:r>
      <w:r w:rsidRPr="005F1CC1">
        <w:rPr>
          <w:lang w:val="es-ES_tradnl" w:eastAsia="ja-JP"/>
        </w:rPr>
        <w:t>A1-2</w:t>
      </w:r>
    </w:p>
    <w:p w:rsidR="00034F82" w:rsidRPr="005F1CC1" w:rsidRDefault="00034F82" w:rsidP="00034F82">
      <w:pPr>
        <w:pStyle w:val="Tabletitle"/>
        <w:rPr>
          <w:lang w:val="es-ES_tradnl" w:eastAsia="ja-JP"/>
        </w:rPr>
      </w:pPr>
      <w:r w:rsidRPr="00AA50D3">
        <w:rPr>
          <w:rFonts w:hint="eastAsia"/>
          <w:lang w:eastAsia="ja-JP"/>
        </w:rPr>
        <w:t>第</w:t>
      </w:r>
      <w:r w:rsidRPr="00AA50D3">
        <w:rPr>
          <w:lang w:eastAsia="ja-JP"/>
        </w:rPr>
        <w:t>5</w:t>
      </w:r>
      <w:r w:rsidRPr="00AA50D3">
        <w:rPr>
          <w:rFonts w:hint="eastAsia"/>
          <w:lang w:eastAsia="ja-JP"/>
        </w:rPr>
        <w:t>研究组及其包括联合任务组的工作组会议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3544"/>
        <w:gridCol w:w="1559"/>
      </w:tblGrid>
      <w:tr w:rsidR="00034F82" w:rsidRPr="005F1CC1" w:rsidTr="00E409A7">
        <w:trPr>
          <w:jc w:val="center"/>
        </w:trPr>
        <w:tc>
          <w:tcPr>
            <w:tcW w:w="4111" w:type="dxa"/>
          </w:tcPr>
          <w:p w:rsidR="00034F82" w:rsidRPr="005F1CC1" w:rsidRDefault="00034F82" w:rsidP="00E409A7">
            <w:pPr>
              <w:pStyle w:val="Tablehead"/>
              <w:rPr>
                <w:lang w:val="es-ES_tradnl" w:eastAsia="zh-CN"/>
              </w:rPr>
            </w:pPr>
            <w:r>
              <w:rPr>
                <w:rFonts w:hint="eastAsia"/>
                <w:lang w:val="es-ES_tradnl" w:eastAsia="zh-CN"/>
              </w:rPr>
              <w:t>会议</w:t>
            </w:r>
          </w:p>
        </w:tc>
        <w:tc>
          <w:tcPr>
            <w:tcW w:w="3544" w:type="dxa"/>
          </w:tcPr>
          <w:p w:rsidR="00034F82" w:rsidRPr="005F1CC1" w:rsidRDefault="00034F82" w:rsidP="00E409A7">
            <w:pPr>
              <w:pStyle w:val="Tablehead"/>
              <w:rPr>
                <w:lang w:val="es-ES_tradnl" w:eastAsia="zh-CN"/>
              </w:rPr>
            </w:pPr>
            <w:r>
              <w:rPr>
                <w:rFonts w:hint="eastAsia"/>
                <w:lang w:val="es-ES_tradnl" w:eastAsia="zh-CN"/>
              </w:rPr>
              <w:t>日期</w:t>
            </w:r>
          </w:p>
        </w:tc>
        <w:tc>
          <w:tcPr>
            <w:tcW w:w="1559" w:type="dxa"/>
          </w:tcPr>
          <w:p w:rsidR="00034F82" w:rsidRPr="005F1CC1" w:rsidRDefault="00034F82" w:rsidP="00E409A7">
            <w:pPr>
              <w:pStyle w:val="Tablehead"/>
              <w:rPr>
                <w:lang w:val="es-ES_tradnl" w:eastAsia="zh-CN"/>
              </w:rPr>
            </w:pPr>
            <w:r>
              <w:rPr>
                <w:rFonts w:hint="eastAsia"/>
                <w:lang w:val="es-ES_tradnl" w:eastAsia="zh-CN"/>
              </w:rPr>
              <w:t>会址</w:t>
            </w:r>
          </w:p>
        </w:tc>
      </w:tr>
      <w:tr w:rsidR="00034F82" w:rsidRPr="009D2192" w:rsidTr="00E409A7">
        <w:trPr>
          <w:jc w:val="center"/>
        </w:trPr>
        <w:tc>
          <w:tcPr>
            <w:tcW w:w="4111" w:type="dxa"/>
          </w:tcPr>
          <w:p w:rsidR="00034F82" w:rsidRPr="00894C72" w:rsidRDefault="00034F82" w:rsidP="00E409A7">
            <w:pPr>
              <w:pStyle w:val="Tabletext"/>
              <w:rPr>
                <w:lang w:eastAsia="ja-JP"/>
              </w:rPr>
            </w:pPr>
            <w:r>
              <w:rPr>
                <w:lang w:eastAsia="ja-JP"/>
              </w:rPr>
              <w:t>5A</w:t>
            </w:r>
            <w:r>
              <w:rPr>
                <w:rFonts w:hint="eastAsia"/>
                <w:lang w:eastAsia="zh-CN"/>
              </w:rPr>
              <w:t>、</w:t>
            </w:r>
            <w:r w:rsidRPr="009D2192">
              <w:rPr>
                <w:lang w:eastAsia="ja-JP"/>
              </w:rPr>
              <w:t>5B</w:t>
            </w:r>
            <w:r>
              <w:rPr>
                <w:rFonts w:hint="eastAsia"/>
                <w:lang w:eastAsia="zh-CN"/>
              </w:rPr>
              <w:t>和</w:t>
            </w:r>
            <w:r w:rsidRPr="009D2192">
              <w:rPr>
                <w:lang w:eastAsia="ja-JP"/>
              </w:rPr>
              <w:t>5C</w:t>
            </w:r>
            <w:r>
              <w:rPr>
                <w:rFonts w:hint="eastAsia"/>
                <w:lang w:eastAsia="zh-CN"/>
              </w:rPr>
              <w:t>工作组第九系列会议</w:t>
            </w:r>
          </w:p>
        </w:tc>
        <w:tc>
          <w:tcPr>
            <w:tcW w:w="3544" w:type="dxa"/>
          </w:tcPr>
          <w:p w:rsidR="00034F82" w:rsidRPr="00894C72" w:rsidRDefault="00034F82" w:rsidP="00E409A7">
            <w:pPr>
              <w:pStyle w:val="Tabletext"/>
              <w:rPr>
                <w:lang w:eastAsia="zh-CN"/>
              </w:rPr>
            </w:pPr>
            <w:r>
              <w:rPr>
                <w:lang w:eastAsia="ja-JP"/>
              </w:rPr>
              <w:t>2012</w:t>
            </w:r>
            <w:r>
              <w:rPr>
                <w:rFonts w:hint="eastAsia"/>
                <w:lang w:eastAsia="zh-CN"/>
              </w:rPr>
              <w:t>年</w:t>
            </w:r>
            <w:r>
              <w:rPr>
                <w:lang w:eastAsia="zh-CN"/>
              </w:rPr>
              <w:t>5</w:t>
            </w:r>
            <w:r>
              <w:rPr>
                <w:rFonts w:hint="eastAsia"/>
                <w:lang w:eastAsia="zh-CN"/>
              </w:rPr>
              <w:t>月</w:t>
            </w:r>
            <w:r>
              <w:rPr>
                <w:rFonts w:hint="eastAsia"/>
                <w:lang w:eastAsia="zh-CN"/>
              </w:rPr>
              <w:t>22</w:t>
            </w:r>
            <w:r>
              <w:rPr>
                <w:rFonts w:hint="eastAsia"/>
                <w:lang w:eastAsia="zh-CN"/>
              </w:rPr>
              <w:t>日</w:t>
            </w:r>
            <w:r>
              <w:rPr>
                <w:lang w:eastAsia="zh-CN"/>
              </w:rPr>
              <w:t>-6</w:t>
            </w:r>
            <w:r>
              <w:rPr>
                <w:rFonts w:hint="eastAsia"/>
                <w:lang w:eastAsia="zh-CN"/>
              </w:rPr>
              <w:t>月</w:t>
            </w:r>
            <w:r>
              <w:rPr>
                <w:rFonts w:hint="eastAsia"/>
                <w:lang w:eastAsia="zh-CN"/>
              </w:rPr>
              <w:t>1</w:t>
            </w:r>
            <w:r>
              <w:rPr>
                <w:rFonts w:hint="eastAsia"/>
                <w:lang w:eastAsia="zh-CN"/>
              </w:rPr>
              <w:t>日</w:t>
            </w:r>
          </w:p>
        </w:tc>
        <w:tc>
          <w:tcPr>
            <w:tcW w:w="1559" w:type="dxa"/>
          </w:tcPr>
          <w:p w:rsidR="00034F82" w:rsidRPr="00894C72" w:rsidRDefault="00034F82" w:rsidP="00E409A7">
            <w:pPr>
              <w:pStyle w:val="Tabletext"/>
              <w:rPr>
                <w:lang w:eastAsia="zh-CN"/>
              </w:rPr>
            </w:pPr>
            <w:r>
              <w:rPr>
                <w:rFonts w:hint="eastAsia"/>
                <w:lang w:eastAsia="zh-CN"/>
              </w:rPr>
              <w:t>日内瓦</w:t>
            </w:r>
          </w:p>
        </w:tc>
      </w:tr>
      <w:tr w:rsidR="00034F82" w:rsidRPr="009D2192" w:rsidTr="00E409A7">
        <w:trPr>
          <w:jc w:val="center"/>
        </w:trPr>
        <w:tc>
          <w:tcPr>
            <w:tcW w:w="4111" w:type="dxa"/>
          </w:tcPr>
          <w:p w:rsidR="00034F82" w:rsidRPr="00894C72" w:rsidRDefault="00034F82" w:rsidP="00E409A7">
            <w:pPr>
              <w:pStyle w:val="Tabletext"/>
              <w:rPr>
                <w:lang w:eastAsia="ja-JP"/>
              </w:rPr>
            </w:pPr>
            <w:r w:rsidRPr="009D2192">
              <w:rPr>
                <w:lang w:eastAsia="ja-JP"/>
              </w:rPr>
              <w:t>5D</w:t>
            </w:r>
            <w:r>
              <w:rPr>
                <w:rFonts w:hint="eastAsia"/>
                <w:lang w:eastAsia="zh-CN"/>
              </w:rPr>
              <w:t>工作组第</w:t>
            </w:r>
            <w:r>
              <w:rPr>
                <w:lang w:eastAsia="zh-CN"/>
              </w:rPr>
              <w:t>13</w:t>
            </w:r>
            <w:r>
              <w:rPr>
                <w:rFonts w:hint="eastAsia"/>
                <w:lang w:eastAsia="zh-CN"/>
              </w:rPr>
              <w:t>次会议</w:t>
            </w:r>
          </w:p>
        </w:tc>
        <w:tc>
          <w:tcPr>
            <w:tcW w:w="3544" w:type="dxa"/>
          </w:tcPr>
          <w:p w:rsidR="00034F82" w:rsidRPr="00894C72" w:rsidRDefault="00034F82" w:rsidP="00E409A7">
            <w:pPr>
              <w:pStyle w:val="Tabletext"/>
              <w:rPr>
                <w:lang w:eastAsia="zh-CN"/>
              </w:rPr>
            </w:pPr>
            <w:r w:rsidRPr="00894C72">
              <w:t>2012</w:t>
            </w:r>
            <w:r>
              <w:rPr>
                <w:rFonts w:hint="eastAsia"/>
                <w:lang w:eastAsia="zh-CN"/>
              </w:rPr>
              <w:t>年</w:t>
            </w:r>
            <w:r>
              <w:rPr>
                <w:rFonts w:hint="eastAsia"/>
                <w:lang w:eastAsia="zh-CN"/>
              </w:rPr>
              <w:t>7</w:t>
            </w:r>
            <w:r>
              <w:rPr>
                <w:rFonts w:hint="eastAsia"/>
                <w:lang w:eastAsia="zh-CN"/>
              </w:rPr>
              <w:t>月</w:t>
            </w:r>
            <w:r>
              <w:rPr>
                <w:rFonts w:hint="eastAsia"/>
                <w:lang w:eastAsia="zh-CN"/>
              </w:rPr>
              <w:t>16</w:t>
            </w:r>
            <w:r>
              <w:rPr>
                <w:lang w:eastAsia="zh-CN"/>
              </w:rPr>
              <w:t>-20</w:t>
            </w:r>
            <w:r>
              <w:rPr>
                <w:rFonts w:hint="eastAsia"/>
                <w:lang w:eastAsia="zh-CN"/>
              </w:rPr>
              <w:t>日</w:t>
            </w:r>
          </w:p>
        </w:tc>
        <w:tc>
          <w:tcPr>
            <w:tcW w:w="1559" w:type="dxa"/>
          </w:tcPr>
          <w:p w:rsidR="00034F82" w:rsidRPr="00894C72" w:rsidRDefault="00034F82" w:rsidP="00E409A7">
            <w:pPr>
              <w:pStyle w:val="Tabletext"/>
              <w:rPr>
                <w:lang w:eastAsia="ja-JP"/>
              </w:rPr>
            </w:pPr>
            <w:r>
              <w:rPr>
                <w:rFonts w:hint="eastAsia"/>
                <w:lang w:eastAsia="zh-CN"/>
              </w:rPr>
              <w:t>日内瓦</w:t>
            </w:r>
          </w:p>
        </w:tc>
      </w:tr>
      <w:tr w:rsidR="00034F82" w:rsidRPr="009D2192" w:rsidTr="00E409A7">
        <w:trPr>
          <w:jc w:val="center"/>
        </w:trPr>
        <w:tc>
          <w:tcPr>
            <w:tcW w:w="4111" w:type="dxa"/>
          </w:tcPr>
          <w:p w:rsidR="00034F82" w:rsidRPr="00894C72" w:rsidRDefault="00034F82" w:rsidP="00E409A7">
            <w:pPr>
              <w:pStyle w:val="Tabletext"/>
              <w:rPr>
                <w:lang w:eastAsia="zh-CN"/>
              </w:rPr>
            </w:pPr>
            <w:r w:rsidRPr="00F85CED">
              <w:rPr>
                <w:rFonts w:hint="eastAsia"/>
                <w:lang w:eastAsia="zh-CN"/>
              </w:rPr>
              <w:t>联合任务组</w:t>
            </w:r>
            <w:r>
              <w:rPr>
                <w:lang w:eastAsia="zh-CN"/>
              </w:rPr>
              <w:t>4-</w:t>
            </w:r>
            <w:r w:rsidRPr="00F85CED">
              <w:rPr>
                <w:lang w:eastAsia="zh-CN"/>
              </w:rPr>
              <w:t>5-6</w:t>
            </w:r>
            <w:r>
              <w:rPr>
                <w:lang w:eastAsia="zh-CN"/>
              </w:rPr>
              <w:t>-7</w:t>
            </w:r>
            <w:r>
              <w:rPr>
                <w:rFonts w:hint="eastAsia"/>
                <w:lang w:eastAsia="zh-CN"/>
              </w:rPr>
              <w:t>第</w:t>
            </w:r>
            <w:r>
              <w:rPr>
                <w:rFonts w:hint="eastAsia"/>
                <w:lang w:eastAsia="zh-CN"/>
              </w:rPr>
              <w:t>1</w:t>
            </w:r>
            <w:r>
              <w:rPr>
                <w:rFonts w:hint="eastAsia"/>
                <w:lang w:eastAsia="zh-CN"/>
              </w:rPr>
              <w:t>次</w:t>
            </w:r>
            <w:r>
              <w:rPr>
                <w:lang w:eastAsia="zh-CN"/>
              </w:rPr>
              <w:t>会议</w:t>
            </w:r>
          </w:p>
        </w:tc>
        <w:tc>
          <w:tcPr>
            <w:tcW w:w="3544" w:type="dxa"/>
          </w:tcPr>
          <w:p w:rsidR="00034F82" w:rsidRPr="00894C72" w:rsidRDefault="00034F82" w:rsidP="00E409A7">
            <w:pPr>
              <w:pStyle w:val="Tabletext"/>
              <w:rPr>
                <w:lang w:eastAsia="zh-CN"/>
              </w:rPr>
            </w:pPr>
            <w:r w:rsidRPr="00894C72">
              <w:t>20</w:t>
            </w:r>
            <w:r w:rsidRPr="00894C72">
              <w:rPr>
                <w:rFonts w:hint="eastAsia"/>
                <w:lang w:eastAsia="ja-JP"/>
              </w:rPr>
              <w:t>12</w:t>
            </w:r>
            <w:r>
              <w:rPr>
                <w:rFonts w:hint="eastAsia"/>
                <w:lang w:eastAsia="zh-CN"/>
              </w:rPr>
              <w:t>年</w:t>
            </w:r>
            <w:r>
              <w:t>7</w:t>
            </w:r>
            <w:r>
              <w:rPr>
                <w:rFonts w:hint="eastAsia"/>
                <w:lang w:eastAsia="zh-CN"/>
              </w:rPr>
              <w:t>月</w:t>
            </w:r>
            <w:r w:rsidRPr="00894C72">
              <w:t>2</w:t>
            </w:r>
            <w:r w:rsidRPr="00894C72">
              <w:rPr>
                <w:rFonts w:hint="eastAsia"/>
                <w:lang w:eastAsia="ja-JP"/>
              </w:rPr>
              <w:t>3-27</w:t>
            </w:r>
            <w:r>
              <w:rPr>
                <w:rFonts w:hint="eastAsia"/>
                <w:lang w:eastAsia="zh-CN"/>
              </w:rPr>
              <w:t>日</w:t>
            </w:r>
          </w:p>
        </w:tc>
        <w:tc>
          <w:tcPr>
            <w:tcW w:w="1559" w:type="dxa"/>
          </w:tcPr>
          <w:p w:rsidR="00034F82" w:rsidRPr="00894C72" w:rsidRDefault="00034F82" w:rsidP="00E409A7">
            <w:pPr>
              <w:pStyle w:val="Tabletext"/>
              <w:rPr>
                <w:lang w:eastAsia="ja-JP"/>
              </w:rPr>
            </w:pPr>
            <w:r>
              <w:rPr>
                <w:rFonts w:hint="eastAsia"/>
                <w:lang w:eastAsia="zh-CN"/>
              </w:rPr>
              <w:t>日内瓦</w:t>
            </w:r>
          </w:p>
        </w:tc>
      </w:tr>
      <w:tr w:rsidR="00034F82" w:rsidRPr="009D2192" w:rsidTr="00E409A7">
        <w:trPr>
          <w:jc w:val="center"/>
        </w:trPr>
        <w:tc>
          <w:tcPr>
            <w:tcW w:w="4111" w:type="dxa"/>
          </w:tcPr>
          <w:p w:rsidR="00034F82" w:rsidRPr="00894C72" w:rsidRDefault="00034F82" w:rsidP="00E409A7">
            <w:pPr>
              <w:pStyle w:val="Tabletext"/>
              <w:rPr>
                <w:lang w:eastAsia="ja-JP"/>
              </w:rPr>
            </w:pPr>
            <w:r w:rsidRPr="009D2192">
              <w:rPr>
                <w:lang w:eastAsia="ja-JP"/>
              </w:rPr>
              <w:t>5D</w:t>
            </w:r>
            <w:r>
              <w:rPr>
                <w:rFonts w:hint="eastAsia"/>
                <w:lang w:eastAsia="zh-CN"/>
              </w:rPr>
              <w:t>工作组第</w:t>
            </w:r>
            <w:r>
              <w:rPr>
                <w:lang w:eastAsia="zh-CN"/>
              </w:rPr>
              <w:t>14</w:t>
            </w:r>
            <w:r>
              <w:rPr>
                <w:rFonts w:hint="eastAsia"/>
                <w:lang w:eastAsia="zh-CN"/>
              </w:rPr>
              <w:t>次会议</w:t>
            </w:r>
          </w:p>
        </w:tc>
        <w:tc>
          <w:tcPr>
            <w:tcW w:w="3544" w:type="dxa"/>
          </w:tcPr>
          <w:p w:rsidR="00034F82" w:rsidRPr="00894C72" w:rsidRDefault="00034F82" w:rsidP="00E409A7">
            <w:pPr>
              <w:pStyle w:val="Tabletext"/>
              <w:rPr>
                <w:lang w:eastAsia="ja-JP"/>
              </w:rPr>
            </w:pPr>
            <w:r>
              <w:t>2012</w:t>
            </w:r>
            <w:r>
              <w:rPr>
                <w:rFonts w:hint="eastAsia"/>
                <w:lang w:eastAsia="zh-CN"/>
              </w:rPr>
              <w:t>年</w:t>
            </w:r>
            <w:r>
              <w:rPr>
                <w:rFonts w:hint="eastAsia"/>
                <w:lang w:eastAsia="zh-CN"/>
              </w:rPr>
              <w:t>10</w:t>
            </w:r>
            <w:r>
              <w:rPr>
                <w:rFonts w:hint="eastAsia"/>
                <w:lang w:eastAsia="zh-CN"/>
              </w:rPr>
              <w:t>月</w:t>
            </w:r>
            <w:r w:rsidRPr="00894C72">
              <w:t>3-11</w:t>
            </w:r>
            <w:r>
              <w:rPr>
                <w:rFonts w:hint="eastAsia"/>
                <w:lang w:eastAsia="zh-CN"/>
              </w:rPr>
              <w:t>日</w:t>
            </w:r>
          </w:p>
        </w:tc>
        <w:tc>
          <w:tcPr>
            <w:tcW w:w="1559" w:type="dxa"/>
          </w:tcPr>
          <w:p w:rsidR="00034F82" w:rsidRPr="00894C72" w:rsidRDefault="00034F82" w:rsidP="00E409A7">
            <w:pPr>
              <w:pStyle w:val="Tabletext"/>
              <w:rPr>
                <w:lang w:eastAsia="ja-JP"/>
              </w:rPr>
            </w:pPr>
            <w:r w:rsidRPr="00894C72">
              <w:t>Woodland Hills</w:t>
            </w:r>
          </w:p>
        </w:tc>
      </w:tr>
      <w:tr w:rsidR="00034F82" w:rsidRPr="009D2192" w:rsidTr="00E409A7">
        <w:trPr>
          <w:jc w:val="center"/>
        </w:trPr>
        <w:tc>
          <w:tcPr>
            <w:tcW w:w="4111" w:type="dxa"/>
          </w:tcPr>
          <w:p w:rsidR="00034F82" w:rsidRPr="00894C72" w:rsidRDefault="00034F82" w:rsidP="00E409A7">
            <w:pPr>
              <w:pStyle w:val="Tabletext"/>
              <w:rPr>
                <w:lang w:eastAsia="ja-JP"/>
              </w:rPr>
            </w:pPr>
            <w:r>
              <w:rPr>
                <w:lang w:eastAsia="ja-JP"/>
              </w:rPr>
              <w:t>5A</w:t>
            </w:r>
            <w:r>
              <w:rPr>
                <w:rFonts w:hint="eastAsia"/>
                <w:lang w:eastAsia="zh-CN"/>
              </w:rPr>
              <w:t>、</w:t>
            </w:r>
            <w:r w:rsidRPr="009D2192">
              <w:rPr>
                <w:lang w:eastAsia="ja-JP"/>
              </w:rPr>
              <w:t>5B</w:t>
            </w:r>
            <w:r>
              <w:rPr>
                <w:rFonts w:hint="eastAsia"/>
                <w:lang w:eastAsia="zh-CN"/>
              </w:rPr>
              <w:t>和</w:t>
            </w:r>
            <w:r w:rsidRPr="009D2192">
              <w:rPr>
                <w:lang w:eastAsia="ja-JP"/>
              </w:rPr>
              <w:t>5C</w:t>
            </w:r>
            <w:r>
              <w:rPr>
                <w:rFonts w:hint="eastAsia"/>
                <w:lang w:eastAsia="zh-CN"/>
              </w:rPr>
              <w:t>工作组第十系列会议</w:t>
            </w:r>
          </w:p>
        </w:tc>
        <w:tc>
          <w:tcPr>
            <w:tcW w:w="3544" w:type="dxa"/>
          </w:tcPr>
          <w:p w:rsidR="00034F82" w:rsidRPr="00894C72" w:rsidRDefault="00034F82" w:rsidP="00E409A7">
            <w:pPr>
              <w:pStyle w:val="Tabletext"/>
              <w:rPr>
                <w:lang w:eastAsia="ja-JP"/>
              </w:rPr>
            </w:pPr>
            <w:r>
              <w:rPr>
                <w:lang w:eastAsia="ja-JP"/>
              </w:rPr>
              <w:t>2012</w:t>
            </w:r>
            <w:r>
              <w:rPr>
                <w:rFonts w:hint="eastAsia"/>
                <w:lang w:eastAsia="zh-CN"/>
              </w:rPr>
              <w:t>年</w:t>
            </w:r>
            <w:r>
              <w:rPr>
                <w:rFonts w:hint="eastAsia"/>
                <w:lang w:eastAsia="zh-CN"/>
              </w:rPr>
              <w:t>11</w:t>
            </w:r>
            <w:r>
              <w:rPr>
                <w:rFonts w:hint="eastAsia"/>
                <w:lang w:eastAsia="zh-CN"/>
              </w:rPr>
              <w:t>月</w:t>
            </w:r>
            <w:r w:rsidRPr="00894C72">
              <w:rPr>
                <w:rFonts w:hint="eastAsia"/>
                <w:lang w:eastAsia="ja-JP"/>
              </w:rPr>
              <w:t>5-16</w:t>
            </w:r>
            <w:r>
              <w:rPr>
                <w:rFonts w:hint="eastAsia"/>
                <w:lang w:eastAsia="zh-CN"/>
              </w:rPr>
              <w:t>日</w:t>
            </w:r>
          </w:p>
        </w:tc>
        <w:tc>
          <w:tcPr>
            <w:tcW w:w="1559" w:type="dxa"/>
          </w:tcPr>
          <w:p w:rsidR="00034F82" w:rsidRPr="00894C72" w:rsidRDefault="00034F82" w:rsidP="00E409A7">
            <w:pPr>
              <w:pStyle w:val="Tabletext"/>
              <w:rPr>
                <w:lang w:eastAsia="ja-JP"/>
              </w:rPr>
            </w:pPr>
            <w:r>
              <w:rPr>
                <w:rFonts w:hint="eastAsia"/>
                <w:lang w:eastAsia="zh-CN"/>
              </w:rPr>
              <w:t>日内瓦</w:t>
            </w:r>
          </w:p>
        </w:tc>
      </w:tr>
      <w:tr w:rsidR="00034F82" w:rsidRPr="009D2192" w:rsidTr="00E409A7">
        <w:trPr>
          <w:jc w:val="center"/>
        </w:trPr>
        <w:tc>
          <w:tcPr>
            <w:tcW w:w="4111" w:type="dxa"/>
          </w:tcPr>
          <w:p w:rsidR="00034F82" w:rsidRPr="00894C72" w:rsidRDefault="00034F82" w:rsidP="00E409A7">
            <w:pPr>
              <w:pStyle w:val="Tabletext"/>
              <w:rPr>
                <w:lang w:eastAsia="zh-CN"/>
              </w:rPr>
            </w:pPr>
            <w:r>
              <w:rPr>
                <w:rFonts w:hint="eastAsia"/>
                <w:lang w:eastAsia="zh-CN"/>
              </w:rPr>
              <w:t>第</w:t>
            </w:r>
            <w:r>
              <w:rPr>
                <w:rFonts w:hint="eastAsia"/>
                <w:lang w:eastAsia="zh-CN"/>
              </w:rPr>
              <w:t>5</w:t>
            </w:r>
            <w:r>
              <w:rPr>
                <w:rFonts w:hint="eastAsia"/>
                <w:lang w:eastAsia="zh-CN"/>
              </w:rPr>
              <w:t>研究组</w:t>
            </w:r>
            <w:r>
              <w:rPr>
                <w:lang w:eastAsia="zh-CN"/>
              </w:rPr>
              <w:t>第</w:t>
            </w:r>
            <w:r>
              <w:rPr>
                <w:rFonts w:hint="eastAsia"/>
                <w:lang w:eastAsia="zh-CN"/>
              </w:rPr>
              <w:t>7</w:t>
            </w:r>
            <w:r>
              <w:rPr>
                <w:rFonts w:hint="eastAsia"/>
                <w:lang w:eastAsia="zh-CN"/>
              </w:rPr>
              <w:t>次</w:t>
            </w:r>
            <w:r>
              <w:rPr>
                <w:lang w:eastAsia="zh-CN"/>
              </w:rPr>
              <w:t>会议</w:t>
            </w:r>
          </w:p>
        </w:tc>
        <w:tc>
          <w:tcPr>
            <w:tcW w:w="3544" w:type="dxa"/>
          </w:tcPr>
          <w:p w:rsidR="00034F82" w:rsidRPr="00894C72" w:rsidRDefault="00034F82" w:rsidP="00E409A7">
            <w:pPr>
              <w:pStyle w:val="Tabletext"/>
              <w:rPr>
                <w:lang w:eastAsia="zh-CN"/>
              </w:rPr>
            </w:pPr>
            <w:r>
              <w:t>2012</w:t>
            </w:r>
            <w:r>
              <w:rPr>
                <w:rFonts w:hint="eastAsia"/>
                <w:lang w:eastAsia="zh-CN"/>
              </w:rPr>
              <w:t>年</w:t>
            </w:r>
            <w:r>
              <w:rPr>
                <w:rFonts w:hint="eastAsia"/>
                <w:lang w:eastAsia="zh-CN"/>
              </w:rPr>
              <w:t>11</w:t>
            </w:r>
            <w:r>
              <w:rPr>
                <w:rFonts w:hint="eastAsia"/>
                <w:lang w:eastAsia="zh-CN"/>
              </w:rPr>
              <w:t>月</w:t>
            </w:r>
            <w:r>
              <w:rPr>
                <w:rFonts w:hint="eastAsia"/>
                <w:lang w:eastAsia="zh-CN"/>
              </w:rPr>
              <w:t>19</w:t>
            </w:r>
            <w:r>
              <w:rPr>
                <w:rFonts w:hint="eastAsia"/>
                <w:lang w:eastAsia="zh-CN"/>
              </w:rPr>
              <w:t>日</w:t>
            </w:r>
          </w:p>
        </w:tc>
        <w:tc>
          <w:tcPr>
            <w:tcW w:w="1559" w:type="dxa"/>
          </w:tcPr>
          <w:p w:rsidR="00034F82" w:rsidRPr="00894C72" w:rsidRDefault="00034F82" w:rsidP="00E409A7">
            <w:pPr>
              <w:pStyle w:val="Tabletext"/>
              <w:rPr>
                <w:lang w:eastAsia="ja-JP"/>
              </w:rPr>
            </w:pPr>
            <w:r>
              <w:rPr>
                <w:rFonts w:hint="eastAsia"/>
                <w:lang w:eastAsia="zh-CN"/>
              </w:rPr>
              <w:t>日内瓦</w:t>
            </w:r>
          </w:p>
        </w:tc>
      </w:tr>
      <w:tr w:rsidR="00034F82" w:rsidRPr="009D2192" w:rsidTr="00E409A7">
        <w:trPr>
          <w:jc w:val="center"/>
        </w:trPr>
        <w:tc>
          <w:tcPr>
            <w:tcW w:w="4111" w:type="dxa"/>
          </w:tcPr>
          <w:p w:rsidR="00034F82" w:rsidRPr="00894C72" w:rsidRDefault="00034F82" w:rsidP="00E409A7">
            <w:pPr>
              <w:pStyle w:val="Tabletext"/>
              <w:rPr>
                <w:lang w:eastAsia="ja-JP"/>
              </w:rPr>
            </w:pPr>
            <w:r w:rsidRPr="00F85CED">
              <w:rPr>
                <w:rFonts w:hint="eastAsia"/>
                <w:lang w:eastAsia="zh-CN"/>
              </w:rPr>
              <w:t>联合任务组</w:t>
            </w:r>
            <w:r>
              <w:rPr>
                <w:lang w:eastAsia="zh-CN"/>
              </w:rPr>
              <w:t>4-</w:t>
            </w:r>
            <w:r w:rsidRPr="00F85CED">
              <w:rPr>
                <w:lang w:eastAsia="zh-CN"/>
              </w:rPr>
              <w:t>5-6</w:t>
            </w:r>
            <w:r>
              <w:rPr>
                <w:lang w:eastAsia="zh-CN"/>
              </w:rPr>
              <w:t>-7</w:t>
            </w:r>
            <w:r>
              <w:rPr>
                <w:rFonts w:hint="eastAsia"/>
                <w:lang w:eastAsia="zh-CN"/>
              </w:rPr>
              <w:t>第</w:t>
            </w:r>
            <w:r>
              <w:rPr>
                <w:lang w:eastAsia="zh-CN"/>
              </w:rPr>
              <w:t>2</w:t>
            </w:r>
            <w:r>
              <w:rPr>
                <w:rFonts w:hint="eastAsia"/>
                <w:lang w:eastAsia="zh-CN"/>
              </w:rPr>
              <w:t>次</w:t>
            </w:r>
            <w:r>
              <w:rPr>
                <w:lang w:eastAsia="zh-CN"/>
              </w:rPr>
              <w:t>会议</w:t>
            </w:r>
          </w:p>
        </w:tc>
        <w:tc>
          <w:tcPr>
            <w:tcW w:w="3544" w:type="dxa"/>
          </w:tcPr>
          <w:p w:rsidR="00034F82" w:rsidRPr="00894C72" w:rsidRDefault="00034F82" w:rsidP="00E409A7">
            <w:pPr>
              <w:pStyle w:val="Tabletext"/>
              <w:rPr>
                <w:lang w:eastAsia="ja-JP"/>
              </w:rPr>
            </w:pPr>
            <w:r>
              <w:rPr>
                <w:lang w:eastAsia="ja-JP"/>
              </w:rPr>
              <w:t>2012</w:t>
            </w:r>
            <w:r>
              <w:rPr>
                <w:rFonts w:hint="eastAsia"/>
                <w:lang w:eastAsia="zh-CN"/>
              </w:rPr>
              <w:t>年</w:t>
            </w:r>
            <w:r>
              <w:rPr>
                <w:rFonts w:hint="eastAsia"/>
                <w:lang w:eastAsia="zh-CN"/>
              </w:rPr>
              <w:t>11</w:t>
            </w:r>
            <w:r>
              <w:rPr>
                <w:rFonts w:hint="eastAsia"/>
                <w:lang w:eastAsia="zh-CN"/>
              </w:rPr>
              <w:t>月</w:t>
            </w:r>
            <w:r w:rsidRPr="00894C72">
              <w:rPr>
                <w:rFonts w:hint="eastAsia"/>
                <w:lang w:eastAsia="ja-JP"/>
              </w:rPr>
              <w:t>21</w:t>
            </w:r>
            <w:r w:rsidRPr="00894C72">
              <w:t>-</w:t>
            </w:r>
            <w:r w:rsidRPr="00894C72">
              <w:rPr>
                <w:rFonts w:hint="eastAsia"/>
                <w:lang w:eastAsia="ja-JP"/>
              </w:rPr>
              <w:t>28</w:t>
            </w:r>
            <w:r>
              <w:rPr>
                <w:rFonts w:hint="eastAsia"/>
                <w:lang w:eastAsia="zh-CN"/>
              </w:rPr>
              <w:t>日</w:t>
            </w:r>
          </w:p>
        </w:tc>
        <w:tc>
          <w:tcPr>
            <w:tcW w:w="1559" w:type="dxa"/>
          </w:tcPr>
          <w:p w:rsidR="00034F82" w:rsidRPr="00894C72" w:rsidRDefault="00034F82" w:rsidP="00E409A7">
            <w:pPr>
              <w:pStyle w:val="Tabletext"/>
              <w:rPr>
                <w:b/>
                <w:lang w:eastAsia="ja-JP"/>
              </w:rPr>
            </w:pPr>
            <w:r>
              <w:rPr>
                <w:rFonts w:hint="eastAsia"/>
                <w:lang w:eastAsia="zh-CN"/>
              </w:rPr>
              <w:t>日内瓦</w:t>
            </w:r>
          </w:p>
        </w:tc>
      </w:tr>
      <w:tr w:rsidR="00034F82" w:rsidRPr="009D2192" w:rsidTr="00E409A7">
        <w:trPr>
          <w:jc w:val="center"/>
        </w:trPr>
        <w:tc>
          <w:tcPr>
            <w:tcW w:w="4111" w:type="dxa"/>
          </w:tcPr>
          <w:p w:rsidR="00034F82" w:rsidRPr="00894C72" w:rsidRDefault="00034F82" w:rsidP="00E409A7">
            <w:pPr>
              <w:pStyle w:val="Tabletext"/>
              <w:rPr>
                <w:lang w:eastAsia="ja-JP"/>
              </w:rPr>
            </w:pPr>
            <w:r w:rsidRPr="009D2192">
              <w:rPr>
                <w:lang w:eastAsia="ja-JP"/>
              </w:rPr>
              <w:t>5D</w:t>
            </w:r>
            <w:r>
              <w:rPr>
                <w:rFonts w:hint="eastAsia"/>
                <w:lang w:eastAsia="zh-CN"/>
              </w:rPr>
              <w:t>工作组第</w:t>
            </w:r>
            <w:r>
              <w:rPr>
                <w:lang w:eastAsia="zh-CN"/>
              </w:rPr>
              <w:t>15</w:t>
            </w:r>
            <w:r>
              <w:rPr>
                <w:rFonts w:hint="eastAsia"/>
                <w:lang w:eastAsia="zh-CN"/>
              </w:rPr>
              <w:t>次会议</w:t>
            </w:r>
          </w:p>
        </w:tc>
        <w:tc>
          <w:tcPr>
            <w:tcW w:w="3544" w:type="dxa"/>
          </w:tcPr>
          <w:p w:rsidR="00034F82" w:rsidRPr="00894C72" w:rsidRDefault="00034F82" w:rsidP="00E409A7">
            <w:pPr>
              <w:pStyle w:val="Tabletext"/>
              <w:rPr>
                <w:lang w:eastAsia="ja-JP"/>
              </w:rPr>
            </w:pPr>
            <w:r>
              <w:rPr>
                <w:lang w:eastAsia="ja-JP"/>
              </w:rPr>
              <w:t>2013</w:t>
            </w:r>
            <w:r>
              <w:rPr>
                <w:rFonts w:hint="eastAsia"/>
                <w:lang w:eastAsia="zh-CN"/>
              </w:rPr>
              <w:t>年</w:t>
            </w:r>
            <w:r>
              <w:rPr>
                <w:rFonts w:hint="eastAsia"/>
                <w:lang w:eastAsia="zh-CN"/>
              </w:rPr>
              <w:t>1</w:t>
            </w:r>
            <w:r>
              <w:rPr>
                <w:rFonts w:hint="eastAsia"/>
                <w:lang w:eastAsia="zh-CN"/>
              </w:rPr>
              <w:t>月</w:t>
            </w:r>
            <w:r>
              <w:rPr>
                <w:lang w:eastAsia="ja-JP"/>
              </w:rPr>
              <w:t>3</w:t>
            </w:r>
            <w:r>
              <w:rPr>
                <w:rFonts w:hint="eastAsia"/>
                <w:lang w:eastAsia="zh-CN"/>
              </w:rPr>
              <w:t>日</w:t>
            </w:r>
            <w:r>
              <w:rPr>
                <w:lang w:eastAsia="zh-CN"/>
              </w:rPr>
              <w:t>-2</w:t>
            </w:r>
            <w:r>
              <w:rPr>
                <w:rFonts w:hint="eastAsia"/>
                <w:lang w:eastAsia="zh-CN"/>
              </w:rPr>
              <w:t>月</w:t>
            </w:r>
            <w:r>
              <w:rPr>
                <w:rFonts w:hint="eastAsia"/>
                <w:lang w:eastAsia="zh-CN"/>
              </w:rPr>
              <w:t>6</w:t>
            </w:r>
            <w:r>
              <w:rPr>
                <w:rFonts w:hint="eastAsia"/>
                <w:lang w:eastAsia="zh-CN"/>
              </w:rPr>
              <w:t>日</w:t>
            </w:r>
          </w:p>
        </w:tc>
        <w:tc>
          <w:tcPr>
            <w:tcW w:w="1559" w:type="dxa"/>
          </w:tcPr>
          <w:p w:rsidR="00034F82" w:rsidRPr="00894C72" w:rsidRDefault="00034F82" w:rsidP="00E409A7">
            <w:pPr>
              <w:pStyle w:val="Tabletext"/>
              <w:rPr>
                <w:lang w:eastAsia="ja-JP"/>
              </w:rPr>
            </w:pPr>
            <w:r>
              <w:rPr>
                <w:rFonts w:hint="eastAsia"/>
                <w:lang w:eastAsia="zh-CN"/>
              </w:rPr>
              <w:t>日内瓦</w:t>
            </w:r>
          </w:p>
        </w:tc>
      </w:tr>
      <w:tr w:rsidR="00034F82" w:rsidRPr="009D2192" w:rsidTr="00E409A7">
        <w:trPr>
          <w:jc w:val="center"/>
        </w:trPr>
        <w:tc>
          <w:tcPr>
            <w:tcW w:w="4111" w:type="dxa"/>
          </w:tcPr>
          <w:p w:rsidR="00034F82" w:rsidRPr="00894C72" w:rsidRDefault="00034F82" w:rsidP="00E409A7">
            <w:pPr>
              <w:pStyle w:val="Tabletext"/>
              <w:rPr>
                <w:lang w:eastAsia="ja-JP"/>
              </w:rPr>
            </w:pPr>
            <w:r>
              <w:rPr>
                <w:lang w:eastAsia="ja-JP"/>
              </w:rPr>
              <w:t>5A</w:t>
            </w:r>
            <w:r>
              <w:rPr>
                <w:rFonts w:hint="eastAsia"/>
                <w:lang w:eastAsia="zh-CN"/>
              </w:rPr>
              <w:t>、</w:t>
            </w:r>
            <w:r w:rsidRPr="009D2192">
              <w:rPr>
                <w:lang w:eastAsia="ja-JP"/>
              </w:rPr>
              <w:t>5B</w:t>
            </w:r>
            <w:r>
              <w:rPr>
                <w:rFonts w:hint="eastAsia"/>
                <w:lang w:eastAsia="zh-CN"/>
              </w:rPr>
              <w:t>和</w:t>
            </w:r>
            <w:r w:rsidRPr="009D2192">
              <w:rPr>
                <w:lang w:eastAsia="ja-JP"/>
              </w:rPr>
              <w:t>5C</w:t>
            </w:r>
            <w:r>
              <w:rPr>
                <w:rFonts w:hint="eastAsia"/>
                <w:lang w:eastAsia="zh-CN"/>
              </w:rPr>
              <w:t>工作组第十一系列会议</w:t>
            </w:r>
          </w:p>
        </w:tc>
        <w:tc>
          <w:tcPr>
            <w:tcW w:w="3544" w:type="dxa"/>
          </w:tcPr>
          <w:p w:rsidR="00034F82" w:rsidRPr="00894C72" w:rsidRDefault="00034F82" w:rsidP="00E409A7">
            <w:pPr>
              <w:pStyle w:val="Tabletext"/>
              <w:rPr>
                <w:lang w:eastAsia="ja-JP"/>
              </w:rPr>
            </w:pPr>
            <w:r>
              <w:rPr>
                <w:lang w:eastAsia="ja-JP"/>
              </w:rPr>
              <w:t>2013</w:t>
            </w:r>
            <w:r>
              <w:rPr>
                <w:rFonts w:hint="eastAsia"/>
                <w:lang w:eastAsia="zh-CN"/>
              </w:rPr>
              <w:t>年</w:t>
            </w:r>
            <w:r>
              <w:rPr>
                <w:rFonts w:hint="eastAsia"/>
                <w:lang w:eastAsia="zh-CN"/>
              </w:rPr>
              <w:t>5</w:t>
            </w:r>
            <w:r>
              <w:rPr>
                <w:rFonts w:hint="eastAsia"/>
                <w:lang w:eastAsia="zh-CN"/>
              </w:rPr>
              <w:t>月</w:t>
            </w:r>
            <w:r w:rsidRPr="00894C72">
              <w:rPr>
                <w:rFonts w:hint="eastAsia"/>
                <w:lang w:eastAsia="ja-JP"/>
              </w:rPr>
              <w:t>20</w:t>
            </w:r>
            <w:r w:rsidRPr="00894C72">
              <w:t>-</w:t>
            </w:r>
            <w:r w:rsidRPr="00894C72">
              <w:rPr>
                <w:rFonts w:hint="eastAsia"/>
                <w:lang w:eastAsia="ja-JP"/>
              </w:rPr>
              <w:t>31</w:t>
            </w:r>
            <w:r>
              <w:rPr>
                <w:rFonts w:hint="eastAsia"/>
                <w:lang w:eastAsia="zh-CN"/>
              </w:rPr>
              <w:t>日</w:t>
            </w:r>
          </w:p>
        </w:tc>
        <w:tc>
          <w:tcPr>
            <w:tcW w:w="1559" w:type="dxa"/>
          </w:tcPr>
          <w:p w:rsidR="00034F82" w:rsidRPr="00894C72" w:rsidRDefault="00034F82" w:rsidP="00E409A7">
            <w:pPr>
              <w:pStyle w:val="Tabletext"/>
              <w:rPr>
                <w:lang w:eastAsia="ja-JP"/>
              </w:rPr>
            </w:pPr>
            <w:r>
              <w:rPr>
                <w:rFonts w:hint="eastAsia"/>
                <w:lang w:eastAsia="zh-CN"/>
              </w:rPr>
              <w:t>日内瓦</w:t>
            </w:r>
          </w:p>
        </w:tc>
      </w:tr>
      <w:tr w:rsidR="00034F82" w:rsidRPr="009D2192" w:rsidTr="00E409A7">
        <w:trPr>
          <w:jc w:val="center"/>
        </w:trPr>
        <w:tc>
          <w:tcPr>
            <w:tcW w:w="4111" w:type="dxa"/>
          </w:tcPr>
          <w:p w:rsidR="00034F82" w:rsidRPr="00894C72" w:rsidRDefault="00034F82" w:rsidP="00E409A7">
            <w:pPr>
              <w:pStyle w:val="Tabletext"/>
              <w:rPr>
                <w:lang w:eastAsia="ja-JP"/>
              </w:rPr>
            </w:pPr>
            <w:r w:rsidRPr="009D2192">
              <w:rPr>
                <w:lang w:eastAsia="ja-JP"/>
              </w:rPr>
              <w:t>5D</w:t>
            </w:r>
            <w:r>
              <w:rPr>
                <w:rFonts w:hint="eastAsia"/>
                <w:lang w:eastAsia="zh-CN"/>
              </w:rPr>
              <w:t>工作组第</w:t>
            </w:r>
            <w:r>
              <w:rPr>
                <w:lang w:eastAsia="zh-CN"/>
              </w:rPr>
              <w:t>16</w:t>
            </w:r>
            <w:r>
              <w:rPr>
                <w:rFonts w:hint="eastAsia"/>
                <w:lang w:eastAsia="zh-CN"/>
              </w:rPr>
              <w:t>次会议</w:t>
            </w:r>
          </w:p>
        </w:tc>
        <w:tc>
          <w:tcPr>
            <w:tcW w:w="3544" w:type="dxa"/>
          </w:tcPr>
          <w:p w:rsidR="00034F82" w:rsidRPr="00894C72" w:rsidRDefault="00034F82" w:rsidP="00E409A7">
            <w:pPr>
              <w:pStyle w:val="Tabletext"/>
              <w:rPr>
                <w:lang w:eastAsia="ja-JP"/>
              </w:rPr>
            </w:pPr>
            <w:r>
              <w:t>2013</w:t>
            </w:r>
            <w:r>
              <w:rPr>
                <w:rFonts w:hint="eastAsia"/>
                <w:lang w:eastAsia="zh-CN"/>
              </w:rPr>
              <w:t>年</w:t>
            </w:r>
            <w:r>
              <w:rPr>
                <w:rFonts w:hint="eastAsia"/>
                <w:lang w:eastAsia="zh-CN"/>
              </w:rPr>
              <w:t>7</w:t>
            </w:r>
            <w:r>
              <w:rPr>
                <w:rFonts w:hint="eastAsia"/>
                <w:lang w:eastAsia="zh-CN"/>
              </w:rPr>
              <w:t>月</w:t>
            </w:r>
            <w:r>
              <w:t>10</w:t>
            </w:r>
            <w:r>
              <w:noBreakHyphen/>
              <w:t>17</w:t>
            </w:r>
            <w:r>
              <w:rPr>
                <w:rFonts w:hint="eastAsia"/>
                <w:lang w:eastAsia="zh-CN"/>
              </w:rPr>
              <w:t>日</w:t>
            </w:r>
          </w:p>
        </w:tc>
        <w:tc>
          <w:tcPr>
            <w:tcW w:w="1559" w:type="dxa"/>
          </w:tcPr>
          <w:p w:rsidR="00034F82" w:rsidRPr="00894C72" w:rsidRDefault="00393492" w:rsidP="00E409A7">
            <w:pPr>
              <w:pStyle w:val="Tabletext"/>
              <w:rPr>
                <w:lang w:eastAsia="zh-CN"/>
              </w:rPr>
            </w:pPr>
            <w:r>
              <w:rPr>
                <w:rFonts w:hint="eastAsia"/>
                <w:lang w:eastAsia="zh-CN"/>
              </w:rPr>
              <w:t>札幌</w:t>
            </w:r>
          </w:p>
        </w:tc>
      </w:tr>
      <w:tr w:rsidR="00034F82" w:rsidRPr="009D2192" w:rsidTr="00E409A7">
        <w:trPr>
          <w:jc w:val="center"/>
        </w:trPr>
        <w:tc>
          <w:tcPr>
            <w:tcW w:w="4111" w:type="dxa"/>
          </w:tcPr>
          <w:p w:rsidR="00034F82" w:rsidRPr="00894C72" w:rsidRDefault="00034F82" w:rsidP="00E409A7">
            <w:pPr>
              <w:pStyle w:val="Tabletext"/>
              <w:rPr>
                <w:lang w:eastAsia="ja-JP"/>
              </w:rPr>
            </w:pPr>
            <w:r w:rsidRPr="00F85CED">
              <w:rPr>
                <w:rFonts w:hint="eastAsia"/>
                <w:lang w:eastAsia="zh-CN"/>
              </w:rPr>
              <w:t>联合任务组</w:t>
            </w:r>
            <w:r>
              <w:rPr>
                <w:lang w:eastAsia="zh-CN"/>
              </w:rPr>
              <w:t>4-</w:t>
            </w:r>
            <w:r w:rsidRPr="00F85CED">
              <w:rPr>
                <w:lang w:eastAsia="zh-CN"/>
              </w:rPr>
              <w:t>5-6</w:t>
            </w:r>
            <w:r>
              <w:rPr>
                <w:lang w:eastAsia="zh-CN"/>
              </w:rPr>
              <w:t>-7</w:t>
            </w:r>
            <w:r>
              <w:rPr>
                <w:rFonts w:hint="eastAsia"/>
                <w:lang w:eastAsia="zh-CN"/>
              </w:rPr>
              <w:t>第</w:t>
            </w:r>
            <w:r>
              <w:rPr>
                <w:lang w:eastAsia="zh-CN"/>
              </w:rPr>
              <w:t>3</w:t>
            </w:r>
            <w:r>
              <w:rPr>
                <w:rFonts w:hint="eastAsia"/>
                <w:lang w:eastAsia="zh-CN"/>
              </w:rPr>
              <w:t>次</w:t>
            </w:r>
            <w:r>
              <w:rPr>
                <w:lang w:eastAsia="zh-CN"/>
              </w:rPr>
              <w:t>会议</w:t>
            </w:r>
          </w:p>
        </w:tc>
        <w:tc>
          <w:tcPr>
            <w:tcW w:w="3544" w:type="dxa"/>
          </w:tcPr>
          <w:p w:rsidR="00034F82" w:rsidRPr="00894C72" w:rsidRDefault="00034F82" w:rsidP="00E409A7">
            <w:pPr>
              <w:pStyle w:val="Tabletext"/>
              <w:rPr>
                <w:lang w:eastAsia="ja-JP"/>
              </w:rPr>
            </w:pPr>
            <w:r>
              <w:t>2013</w:t>
            </w:r>
            <w:r>
              <w:rPr>
                <w:rFonts w:hint="eastAsia"/>
                <w:lang w:eastAsia="zh-CN"/>
              </w:rPr>
              <w:t>年</w:t>
            </w:r>
            <w:r>
              <w:rPr>
                <w:rFonts w:hint="eastAsia"/>
                <w:lang w:eastAsia="zh-CN"/>
              </w:rPr>
              <w:t>7</w:t>
            </w:r>
            <w:r>
              <w:rPr>
                <w:rFonts w:hint="eastAsia"/>
                <w:lang w:eastAsia="zh-CN"/>
              </w:rPr>
              <w:t>月</w:t>
            </w:r>
            <w:r w:rsidRPr="00894C72">
              <w:rPr>
                <w:rFonts w:hint="eastAsia"/>
                <w:lang w:eastAsia="ja-JP"/>
              </w:rPr>
              <w:t>22</w:t>
            </w:r>
            <w:r w:rsidRPr="00894C72">
              <w:t>-</w:t>
            </w:r>
            <w:r w:rsidRPr="00894C72">
              <w:rPr>
                <w:rFonts w:hint="eastAsia"/>
                <w:lang w:eastAsia="ja-JP"/>
              </w:rPr>
              <w:t>31</w:t>
            </w:r>
            <w:r>
              <w:rPr>
                <w:rFonts w:hint="eastAsia"/>
                <w:lang w:eastAsia="zh-CN"/>
              </w:rPr>
              <w:t>日</w:t>
            </w:r>
          </w:p>
        </w:tc>
        <w:tc>
          <w:tcPr>
            <w:tcW w:w="1559" w:type="dxa"/>
          </w:tcPr>
          <w:p w:rsidR="00034F82" w:rsidRPr="00894C72" w:rsidRDefault="00034F82" w:rsidP="00E409A7">
            <w:pPr>
              <w:pStyle w:val="Tabletext"/>
              <w:rPr>
                <w:lang w:eastAsia="zh-CN"/>
              </w:rPr>
            </w:pPr>
            <w:r>
              <w:rPr>
                <w:rFonts w:hint="eastAsia"/>
                <w:lang w:eastAsia="zh-CN"/>
              </w:rPr>
              <w:t>伦敦</w:t>
            </w:r>
            <w:r>
              <w:rPr>
                <w:lang w:eastAsia="zh-CN"/>
              </w:rPr>
              <w:t>东部</w:t>
            </w:r>
          </w:p>
        </w:tc>
      </w:tr>
      <w:tr w:rsidR="00034F82" w:rsidRPr="009D2192" w:rsidTr="00E409A7">
        <w:trPr>
          <w:jc w:val="center"/>
        </w:trPr>
        <w:tc>
          <w:tcPr>
            <w:tcW w:w="4111" w:type="dxa"/>
          </w:tcPr>
          <w:p w:rsidR="00034F82" w:rsidRPr="00894C72" w:rsidRDefault="00034F82" w:rsidP="00E409A7">
            <w:pPr>
              <w:pStyle w:val="Tabletext"/>
              <w:rPr>
                <w:lang w:eastAsia="ja-JP"/>
              </w:rPr>
            </w:pPr>
            <w:r w:rsidRPr="009D2192">
              <w:rPr>
                <w:lang w:eastAsia="ja-JP"/>
              </w:rPr>
              <w:t>5D</w:t>
            </w:r>
            <w:r>
              <w:rPr>
                <w:rFonts w:hint="eastAsia"/>
                <w:lang w:eastAsia="zh-CN"/>
              </w:rPr>
              <w:t>工作组第</w:t>
            </w:r>
            <w:r>
              <w:rPr>
                <w:lang w:eastAsia="zh-CN"/>
              </w:rPr>
              <w:t>17</w:t>
            </w:r>
            <w:r>
              <w:rPr>
                <w:rFonts w:hint="eastAsia"/>
                <w:lang w:eastAsia="zh-CN"/>
              </w:rPr>
              <w:t>次会议</w:t>
            </w:r>
          </w:p>
        </w:tc>
        <w:tc>
          <w:tcPr>
            <w:tcW w:w="3544" w:type="dxa"/>
          </w:tcPr>
          <w:p w:rsidR="00034F82" w:rsidRPr="00894C72" w:rsidRDefault="00034F82" w:rsidP="00E409A7">
            <w:pPr>
              <w:pStyle w:val="Tabletext"/>
              <w:rPr>
                <w:lang w:eastAsia="ja-JP"/>
              </w:rPr>
            </w:pPr>
            <w:r>
              <w:rPr>
                <w:lang w:eastAsia="ja-JP"/>
              </w:rPr>
              <w:t>2013</w:t>
            </w:r>
            <w:r>
              <w:rPr>
                <w:rFonts w:hint="eastAsia"/>
                <w:lang w:eastAsia="zh-CN"/>
              </w:rPr>
              <w:t>年</w:t>
            </w:r>
            <w:r>
              <w:rPr>
                <w:rFonts w:hint="eastAsia"/>
                <w:lang w:eastAsia="zh-CN"/>
              </w:rPr>
              <w:t>10</w:t>
            </w:r>
            <w:r>
              <w:rPr>
                <w:rFonts w:hint="eastAsia"/>
                <w:lang w:eastAsia="zh-CN"/>
              </w:rPr>
              <w:t>月</w:t>
            </w:r>
            <w:r w:rsidRPr="00894C72">
              <w:rPr>
                <w:rFonts w:hint="eastAsia"/>
                <w:lang w:eastAsia="ja-JP"/>
              </w:rPr>
              <w:t>9</w:t>
            </w:r>
            <w:r w:rsidRPr="00894C72">
              <w:t>-</w:t>
            </w:r>
            <w:r w:rsidRPr="00894C72">
              <w:rPr>
                <w:rFonts w:hint="eastAsia"/>
                <w:lang w:eastAsia="ja-JP"/>
              </w:rPr>
              <w:t>16</w:t>
            </w:r>
            <w:r>
              <w:rPr>
                <w:rFonts w:hint="eastAsia"/>
                <w:lang w:eastAsia="zh-CN"/>
              </w:rPr>
              <w:t>日</w:t>
            </w:r>
          </w:p>
        </w:tc>
        <w:tc>
          <w:tcPr>
            <w:tcW w:w="1559" w:type="dxa"/>
          </w:tcPr>
          <w:p w:rsidR="00034F82" w:rsidRPr="00894C72" w:rsidRDefault="00034F82" w:rsidP="00E409A7">
            <w:pPr>
              <w:pStyle w:val="Tabletext"/>
              <w:rPr>
                <w:lang w:eastAsia="ja-JP"/>
              </w:rPr>
            </w:pPr>
            <w:r>
              <w:rPr>
                <w:rFonts w:hint="eastAsia"/>
                <w:lang w:eastAsia="zh-CN"/>
              </w:rPr>
              <w:t>日内瓦</w:t>
            </w:r>
          </w:p>
        </w:tc>
      </w:tr>
      <w:tr w:rsidR="00034F82" w:rsidRPr="009D2192" w:rsidTr="00E409A7">
        <w:trPr>
          <w:jc w:val="center"/>
        </w:trPr>
        <w:tc>
          <w:tcPr>
            <w:tcW w:w="4111" w:type="dxa"/>
          </w:tcPr>
          <w:p w:rsidR="00034F82" w:rsidRPr="00894C72" w:rsidRDefault="00034F82" w:rsidP="00E409A7">
            <w:pPr>
              <w:pStyle w:val="Tabletext"/>
              <w:rPr>
                <w:lang w:eastAsia="ja-JP"/>
              </w:rPr>
            </w:pPr>
            <w:r w:rsidRPr="00F85CED">
              <w:rPr>
                <w:rFonts w:hint="eastAsia"/>
                <w:lang w:eastAsia="zh-CN"/>
              </w:rPr>
              <w:t>联合任务组</w:t>
            </w:r>
            <w:r>
              <w:rPr>
                <w:lang w:eastAsia="zh-CN"/>
              </w:rPr>
              <w:t>4-</w:t>
            </w:r>
            <w:r w:rsidRPr="00F85CED">
              <w:rPr>
                <w:lang w:eastAsia="zh-CN"/>
              </w:rPr>
              <w:t>5-6</w:t>
            </w:r>
            <w:r>
              <w:rPr>
                <w:lang w:eastAsia="zh-CN"/>
              </w:rPr>
              <w:t>-7</w:t>
            </w:r>
            <w:r>
              <w:rPr>
                <w:rFonts w:hint="eastAsia"/>
                <w:lang w:eastAsia="zh-CN"/>
              </w:rPr>
              <w:t>第</w:t>
            </w:r>
            <w:r>
              <w:rPr>
                <w:lang w:eastAsia="zh-CN"/>
              </w:rPr>
              <w:t>4</w:t>
            </w:r>
            <w:r>
              <w:rPr>
                <w:rFonts w:hint="eastAsia"/>
                <w:lang w:eastAsia="zh-CN"/>
              </w:rPr>
              <w:t>次</w:t>
            </w:r>
            <w:r>
              <w:rPr>
                <w:lang w:eastAsia="zh-CN"/>
              </w:rPr>
              <w:t>会议</w:t>
            </w:r>
          </w:p>
        </w:tc>
        <w:tc>
          <w:tcPr>
            <w:tcW w:w="3544" w:type="dxa"/>
          </w:tcPr>
          <w:p w:rsidR="00034F82" w:rsidRPr="00894C72" w:rsidRDefault="00034F82" w:rsidP="00E409A7">
            <w:pPr>
              <w:pStyle w:val="Tabletext"/>
              <w:rPr>
                <w:lang w:eastAsia="ja-JP"/>
              </w:rPr>
            </w:pPr>
            <w:r>
              <w:rPr>
                <w:lang w:eastAsia="ja-JP"/>
              </w:rPr>
              <w:t>2013</w:t>
            </w:r>
            <w:r>
              <w:rPr>
                <w:rFonts w:hint="eastAsia"/>
                <w:lang w:eastAsia="zh-CN"/>
              </w:rPr>
              <w:t>年</w:t>
            </w:r>
            <w:r>
              <w:rPr>
                <w:rFonts w:hint="eastAsia"/>
                <w:lang w:eastAsia="zh-CN"/>
              </w:rPr>
              <w:t>10</w:t>
            </w:r>
            <w:r>
              <w:rPr>
                <w:rFonts w:hint="eastAsia"/>
                <w:lang w:eastAsia="zh-CN"/>
              </w:rPr>
              <w:t>月</w:t>
            </w:r>
            <w:r w:rsidRPr="00894C72">
              <w:rPr>
                <w:rFonts w:hint="eastAsia"/>
                <w:lang w:eastAsia="ja-JP"/>
              </w:rPr>
              <w:t>17</w:t>
            </w:r>
            <w:r w:rsidRPr="00894C72">
              <w:t>-2</w:t>
            </w:r>
            <w:r w:rsidRPr="00894C72">
              <w:rPr>
                <w:rFonts w:hint="eastAsia"/>
                <w:lang w:eastAsia="ja-JP"/>
              </w:rPr>
              <w:t>5</w:t>
            </w:r>
            <w:r>
              <w:rPr>
                <w:rFonts w:hint="eastAsia"/>
                <w:lang w:eastAsia="zh-CN"/>
              </w:rPr>
              <w:t>日</w:t>
            </w:r>
          </w:p>
        </w:tc>
        <w:tc>
          <w:tcPr>
            <w:tcW w:w="1559" w:type="dxa"/>
          </w:tcPr>
          <w:p w:rsidR="00034F82" w:rsidRPr="00894C72" w:rsidRDefault="00034F82" w:rsidP="00E409A7">
            <w:pPr>
              <w:pStyle w:val="Tabletext"/>
              <w:rPr>
                <w:lang w:eastAsia="ja-JP"/>
              </w:rPr>
            </w:pPr>
            <w:r>
              <w:rPr>
                <w:rFonts w:hint="eastAsia"/>
                <w:lang w:eastAsia="zh-CN"/>
              </w:rPr>
              <w:t>日内瓦</w:t>
            </w:r>
          </w:p>
        </w:tc>
      </w:tr>
      <w:tr w:rsidR="00034F82" w:rsidRPr="009D2192" w:rsidTr="00E409A7">
        <w:trPr>
          <w:jc w:val="center"/>
        </w:trPr>
        <w:tc>
          <w:tcPr>
            <w:tcW w:w="4111" w:type="dxa"/>
          </w:tcPr>
          <w:p w:rsidR="00034F82" w:rsidRPr="00894C72" w:rsidRDefault="00034F82" w:rsidP="00E409A7">
            <w:pPr>
              <w:pStyle w:val="Tabletext"/>
              <w:rPr>
                <w:lang w:eastAsia="ja-JP"/>
              </w:rPr>
            </w:pPr>
            <w:r>
              <w:rPr>
                <w:lang w:eastAsia="ja-JP"/>
              </w:rPr>
              <w:t>5A</w:t>
            </w:r>
            <w:r>
              <w:rPr>
                <w:rFonts w:hint="eastAsia"/>
                <w:lang w:eastAsia="zh-CN"/>
              </w:rPr>
              <w:t>、</w:t>
            </w:r>
            <w:r w:rsidRPr="009D2192">
              <w:rPr>
                <w:lang w:eastAsia="ja-JP"/>
              </w:rPr>
              <w:t>5B</w:t>
            </w:r>
            <w:r>
              <w:rPr>
                <w:rFonts w:hint="eastAsia"/>
                <w:lang w:eastAsia="zh-CN"/>
              </w:rPr>
              <w:t>和</w:t>
            </w:r>
            <w:r w:rsidRPr="009D2192">
              <w:rPr>
                <w:lang w:eastAsia="ja-JP"/>
              </w:rPr>
              <w:t>5C</w:t>
            </w:r>
            <w:r>
              <w:rPr>
                <w:rFonts w:hint="eastAsia"/>
                <w:lang w:eastAsia="zh-CN"/>
              </w:rPr>
              <w:t>工作组第十二系列会议</w:t>
            </w:r>
          </w:p>
        </w:tc>
        <w:tc>
          <w:tcPr>
            <w:tcW w:w="3544" w:type="dxa"/>
          </w:tcPr>
          <w:p w:rsidR="00034F82" w:rsidRPr="00894C72" w:rsidRDefault="00034F82" w:rsidP="00E409A7">
            <w:pPr>
              <w:pStyle w:val="Tabletext"/>
              <w:rPr>
                <w:lang w:eastAsia="ja-JP"/>
              </w:rPr>
            </w:pPr>
            <w:r>
              <w:rPr>
                <w:lang w:eastAsia="ja-JP"/>
              </w:rPr>
              <w:t>2013</w:t>
            </w:r>
            <w:r>
              <w:rPr>
                <w:rFonts w:hint="eastAsia"/>
                <w:lang w:eastAsia="zh-CN"/>
              </w:rPr>
              <w:t>年</w:t>
            </w:r>
            <w:r>
              <w:rPr>
                <w:rFonts w:hint="eastAsia"/>
                <w:lang w:eastAsia="zh-CN"/>
              </w:rPr>
              <w:t>11</w:t>
            </w:r>
            <w:r>
              <w:rPr>
                <w:rFonts w:hint="eastAsia"/>
                <w:lang w:eastAsia="zh-CN"/>
              </w:rPr>
              <w:t>月</w:t>
            </w:r>
            <w:r w:rsidRPr="00894C72">
              <w:rPr>
                <w:rFonts w:hint="eastAsia"/>
                <w:lang w:eastAsia="ja-JP"/>
              </w:rPr>
              <w:t>18-29</w:t>
            </w:r>
            <w:r>
              <w:rPr>
                <w:rFonts w:hint="eastAsia"/>
                <w:lang w:eastAsia="zh-CN"/>
              </w:rPr>
              <w:t>日</w:t>
            </w:r>
          </w:p>
        </w:tc>
        <w:tc>
          <w:tcPr>
            <w:tcW w:w="1559" w:type="dxa"/>
          </w:tcPr>
          <w:p w:rsidR="00034F82" w:rsidRPr="00894C72" w:rsidRDefault="00034F82" w:rsidP="00E409A7">
            <w:pPr>
              <w:pStyle w:val="Tabletext"/>
              <w:rPr>
                <w:lang w:eastAsia="ja-JP"/>
              </w:rPr>
            </w:pPr>
            <w:r>
              <w:rPr>
                <w:rFonts w:hint="eastAsia"/>
                <w:lang w:eastAsia="zh-CN"/>
              </w:rPr>
              <w:t>日内瓦</w:t>
            </w:r>
          </w:p>
        </w:tc>
      </w:tr>
      <w:tr w:rsidR="00034F82" w:rsidRPr="009D2192" w:rsidTr="00E409A7">
        <w:trPr>
          <w:jc w:val="center"/>
        </w:trPr>
        <w:tc>
          <w:tcPr>
            <w:tcW w:w="4111" w:type="dxa"/>
          </w:tcPr>
          <w:p w:rsidR="00034F82" w:rsidRPr="00894C72" w:rsidRDefault="00034F82" w:rsidP="00E409A7">
            <w:pPr>
              <w:pStyle w:val="Tabletext"/>
              <w:rPr>
                <w:lang w:eastAsia="ja-JP"/>
              </w:rPr>
            </w:pPr>
            <w:r>
              <w:rPr>
                <w:rFonts w:hint="eastAsia"/>
                <w:lang w:eastAsia="zh-CN"/>
              </w:rPr>
              <w:t>第</w:t>
            </w:r>
            <w:r>
              <w:rPr>
                <w:rFonts w:hint="eastAsia"/>
                <w:lang w:eastAsia="zh-CN"/>
              </w:rPr>
              <w:t>5</w:t>
            </w:r>
            <w:r>
              <w:rPr>
                <w:rFonts w:hint="eastAsia"/>
                <w:lang w:eastAsia="zh-CN"/>
              </w:rPr>
              <w:t>研究组</w:t>
            </w:r>
            <w:r>
              <w:rPr>
                <w:lang w:eastAsia="zh-CN"/>
              </w:rPr>
              <w:t>第</w:t>
            </w:r>
            <w:r>
              <w:rPr>
                <w:lang w:eastAsia="zh-CN"/>
              </w:rPr>
              <w:t>8</w:t>
            </w:r>
            <w:r>
              <w:rPr>
                <w:rFonts w:hint="eastAsia"/>
                <w:lang w:eastAsia="zh-CN"/>
              </w:rPr>
              <w:t>次</w:t>
            </w:r>
            <w:r>
              <w:rPr>
                <w:lang w:eastAsia="zh-CN"/>
              </w:rPr>
              <w:t>会议</w:t>
            </w:r>
          </w:p>
        </w:tc>
        <w:tc>
          <w:tcPr>
            <w:tcW w:w="3544" w:type="dxa"/>
          </w:tcPr>
          <w:p w:rsidR="00034F82" w:rsidRPr="00894C72" w:rsidRDefault="00034F82" w:rsidP="00E409A7">
            <w:pPr>
              <w:pStyle w:val="Tabletext"/>
              <w:rPr>
                <w:lang w:eastAsia="ja-JP"/>
              </w:rPr>
            </w:pPr>
            <w:r>
              <w:t>2013</w:t>
            </w:r>
            <w:r>
              <w:rPr>
                <w:rFonts w:hint="eastAsia"/>
                <w:lang w:eastAsia="zh-CN"/>
              </w:rPr>
              <w:t>年</w:t>
            </w:r>
            <w:r>
              <w:rPr>
                <w:rFonts w:hint="eastAsia"/>
                <w:lang w:eastAsia="zh-CN"/>
              </w:rPr>
              <w:t>12</w:t>
            </w:r>
            <w:r>
              <w:rPr>
                <w:rFonts w:hint="eastAsia"/>
                <w:lang w:eastAsia="zh-CN"/>
              </w:rPr>
              <w:t>月</w:t>
            </w:r>
            <w:r w:rsidRPr="00894C72">
              <w:t>2-3</w:t>
            </w:r>
            <w:r>
              <w:rPr>
                <w:rFonts w:hint="eastAsia"/>
                <w:lang w:eastAsia="zh-CN"/>
              </w:rPr>
              <w:t>日</w:t>
            </w:r>
          </w:p>
        </w:tc>
        <w:tc>
          <w:tcPr>
            <w:tcW w:w="1559" w:type="dxa"/>
          </w:tcPr>
          <w:p w:rsidR="00034F82" w:rsidRPr="00894C72" w:rsidRDefault="00034F82" w:rsidP="00E409A7">
            <w:pPr>
              <w:pStyle w:val="Tabletext"/>
              <w:rPr>
                <w:lang w:eastAsia="ja-JP"/>
              </w:rPr>
            </w:pPr>
            <w:r>
              <w:rPr>
                <w:rFonts w:hint="eastAsia"/>
                <w:lang w:eastAsia="zh-CN"/>
              </w:rPr>
              <w:t>日内瓦</w:t>
            </w:r>
          </w:p>
        </w:tc>
      </w:tr>
      <w:tr w:rsidR="00034F82" w:rsidRPr="009D2192" w:rsidTr="00E409A7">
        <w:trPr>
          <w:jc w:val="center"/>
        </w:trPr>
        <w:tc>
          <w:tcPr>
            <w:tcW w:w="4111" w:type="dxa"/>
          </w:tcPr>
          <w:p w:rsidR="00034F82" w:rsidRPr="00894C72" w:rsidRDefault="00034F82" w:rsidP="00E409A7">
            <w:pPr>
              <w:pStyle w:val="Tabletext"/>
              <w:rPr>
                <w:lang w:eastAsia="ja-JP"/>
              </w:rPr>
            </w:pPr>
            <w:r w:rsidRPr="009D2192">
              <w:rPr>
                <w:lang w:eastAsia="ja-JP"/>
              </w:rPr>
              <w:t>5D</w:t>
            </w:r>
            <w:r>
              <w:rPr>
                <w:rFonts w:hint="eastAsia"/>
                <w:lang w:eastAsia="zh-CN"/>
              </w:rPr>
              <w:t>工作组第</w:t>
            </w:r>
            <w:r>
              <w:rPr>
                <w:lang w:eastAsia="zh-CN"/>
              </w:rPr>
              <w:t>18</w:t>
            </w:r>
            <w:r>
              <w:rPr>
                <w:rFonts w:hint="eastAsia"/>
                <w:lang w:eastAsia="zh-CN"/>
              </w:rPr>
              <w:t>次会议</w:t>
            </w:r>
          </w:p>
        </w:tc>
        <w:tc>
          <w:tcPr>
            <w:tcW w:w="3544" w:type="dxa"/>
          </w:tcPr>
          <w:p w:rsidR="00034F82" w:rsidRPr="00894C72" w:rsidRDefault="00034F82" w:rsidP="00E409A7">
            <w:pPr>
              <w:pStyle w:val="Tabletext"/>
              <w:rPr>
                <w:lang w:eastAsia="ja-JP"/>
              </w:rPr>
            </w:pPr>
            <w:r>
              <w:t>2014</w:t>
            </w:r>
            <w:r>
              <w:rPr>
                <w:rFonts w:hint="eastAsia"/>
                <w:lang w:eastAsia="zh-CN"/>
              </w:rPr>
              <w:t>年</w:t>
            </w:r>
            <w:r>
              <w:rPr>
                <w:rFonts w:hint="eastAsia"/>
                <w:lang w:eastAsia="zh-CN"/>
              </w:rPr>
              <w:t>2</w:t>
            </w:r>
            <w:r>
              <w:rPr>
                <w:rFonts w:hint="eastAsia"/>
                <w:lang w:eastAsia="zh-CN"/>
              </w:rPr>
              <w:t>月</w:t>
            </w:r>
            <w:r w:rsidRPr="00894C72">
              <w:t>1</w:t>
            </w:r>
            <w:r w:rsidRPr="00894C72">
              <w:rPr>
                <w:rFonts w:hint="eastAsia"/>
                <w:lang w:eastAsia="ja-JP"/>
              </w:rPr>
              <w:t>2</w:t>
            </w:r>
            <w:r w:rsidRPr="00894C72">
              <w:t>-</w:t>
            </w:r>
            <w:r w:rsidRPr="00894C72">
              <w:rPr>
                <w:rFonts w:hint="eastAsia"/>
                <w:lang w:eastAsia="ja-JP"/>
              </w:rPr>
              <w:t>19</w:t>
            </w:r>
            <w:r>
              <w:rPr>
                <w:rFonts w:hint="eastAsia"/>
                <w:lang w:eastAsia="zh-CN"/>
              </w:rPr>
              <w:t>日</w:t>
            </w:r>
          </w:p>
        </w:tc>
        <w:tc>
          <w:tcPr>
            <w:tcW w:w="1559" w:type="dxa"/>
          </w:tcPr>
          <w:p w:rsidR="00034F82" w:rsidRPr="00894C72" w:rsidRDefault="00034F82" w:rsidP="00E409A7">
            <w:pPr>
              <w:pStyle w:val="Tabletext"/>
              <w:rPr>
                <w:lang w:eastAsia="zh-CN"/>
              </w:rPr>
            </w:pPr>
            <w:r>
              <w:rPr>
                <w:rFonts w:hint="eastAsia"/>
                <w:lang w:eastAsia="zh-CN"/>
              </w:rPr>
              <w:t>胡志明</w:t>
            </w:r>
            <w:r>
              <w:rPr>
                <w:lang w:eastAsia="zh-CN"/>
              </w:rPr>
              <w:t>市</w:t>
            </w:r>
          </w:p>
        </w:tc>
      </w:tr>
      <w:tr w:rsidR="00034F82" w:rsidRPr="009D2192" w:rsidTr="00E409A7">
        <w:trPr>
          <w:jc w:val="center"/>
        </w:trPr>
        <w:tc>
          <w:tcPr>
            <w:tcW w:w="4111" w:type="dxa"/>
          </w:tcPr>
          <w:p w:rsidR="00034F82" w:rsidRPr="00894C72" w:rsidRDefault="00034F82" w:rsidP="00E409A7">
            <w:pPr>
              <w:pStyle w:val="Tabletext"/>
              <w:rPr>
                <w:lang w:eastAsia="ja-JP"/>
              </w:rPr>
            </w:pPr>
            <w:r w:rsidRPr="00F85CED">
              <w:rPr>
                <w:rFonts w:hint="eastAsia"/>
                <w:lang w:eastAsia="zh-CN"/>
              </w:rPr>
              <w:t>联合任务组</w:t>
            </w:r>
            <w:r>
              <w:rPr>
                <w:lang w:eastAsia="zh-CN"/>
              </w:rPr>
              <w:t>4-</w:t>
            </w:r>
            <w:r w:rsidRPr="00F85CED">
              <w:rPr>
                <w:lang w:eastAsia="zh-CN"/>
              </w:rPr>
              <w:t>5-6</w:t>
            </w:r>
            <w:r>
              <w:rPr>
                <w:lang w:eastAsia="zh-CN"/>
              </w:rPr>
              <w:t>-7</w:t>
            </w:r>
            <w:r>
              <w:rPr>
                <w:rFonts w:hint="eastAsia"/>
                <w:lang w:eastAsia="zh-CN"/>
              </w:rPr>
              <w:t>第</w:t>
            </w:r>
            <w:r>
              <w:rPr>
                <w:lang w:eastAsia="zh-CN"/>
              </w:rPr>
              <w:t>5</w:t>
            </w:r>
            <w:r>
              <w:rPr>
                <w:rFonts w:hint="eastAsia"/>
                <w:lang w:eastAsia="zh-CN"/>
              </w:rPr>
              <w:t>次</w:t>
            </w:r>
            <w:r>
              <w:rPr>
                <w:lang w:eastAsia="zh-CN"/>
              </w:rPr>
              <w:t>会议</w:t>
            </w:r>
          </w:p>
        </w:tc>
        <w:tc>
          <w:tcPr>
            <w:tcW w:w="3544" w:type="dxa"/>
          </w:tcPr>
          <w:p w:rsidR="00034F82" w:rsidRPr="00894C72" w:rsidRDefault="00034F82" w:rsidP="00E409A7">
            <w:pPr>
              <w:pStyle w:val="Tabletext"/>
              <w:rPr>
                <w:lang w:eastAsia="ja-JP"/>
              </w:rPr>
            </w:pPr>
            <w:r>
              <w:rPr>
                <w:lang w:eastAsia="ja-JP"/>
              </w:rPr>
              <w:t>2014</w:t>
            </w:r>
            <w:r>
              <w:rPr>
                <w:rFonts w:hint="eastAsia"/>
                <w:lang w:eastAsia="zh-CN"/>
              </w:rPr>
              <w:t>年</w:t>
            </w:r>
            <w:r>
              <w:rPr>
                <w:rFonts w:hint="eastAsia"/>
                <w:lang w:eastAsia="zh-CN"/>
              </w:rPr>
              <w:t>2</w:t>
            </w:r>
            <w:r>
              <w:rPr>
                <w:rFonts w:hint="eastAsia"/>
                <w:lang w:eastAsia="zh-CN"/>
              </w:rPr>
              <w:t>月</w:t>
            </w:r>
            <w:r>
              <w:rPr>
                <w:rFonts w:hint="eastAsia"/>
                <w:lang w:eastAsia="zh-CN"/>
              </w:rPr>
              <w:t>2</w:t>
            </w:r>
            <w:r w:rsidRPr="00894C72">
              <w:rPr>
                <w:rFonts w:hint="eastAsia"/>
                <w:lang w:eastAsia="ja-JP"/>
              </w:rPr>
              <w:t>0-28</w:t>
            </w:r>
            <w:r>
              <w:rPr>
                <w:rFonts w:hint="eastAsia"/>
                <w:lang w:eastAsia="zh-CN"/>
              </w:rPr>
              <w:t>日</w:t>
            </w:r>
          </w:p>
        </w:tc>
        <w:tc>
          <w:tcPr>
            <w:tcW w:w="1559" w:type="dxa"/>
          </w:tcPr>
          <w:p w:rsidR="00034F82" w:rsidRPr="00894C72" w:rsidRDefault="00034F82" w:rsidP="00E409A7">
            <w:pPr>
              <w:pStyle w:val="Tabletext"/>
              <w:rPr>
                <w:lang w:eastAsia="ja-JP"/>
              </w:rPr>
            </w:pPr>
            <w:r>
              <w:rPr>
                <w:rFonts w:hint="eastAsia"/>
                <w:lang w:eastAsia="zh-CN"/>
              </w:rPr>
              <w:t>日内瓦</w:t>
            </w:r>
          </w:p>
        </w:tc>
      </w:tr>
      <w:tr w:rsidR="00034F82" w:rsidRPr="009D2192" w:rsidTr="00E409A7">
        <w:trPr>
          <w:jc w:val="center"/>
        </w:trPr>
        <w:tc>
          <w:tcPr>
            <w:tcW w:w="4111" w:type="dxa"/>
          </w:tcPr>
          <w:p w:rsidR="00034F82" w:rsidRPr="00894C72" w:rsidRDefault="00034F82" w:rsidP="00E409A7">
            <w:pPr>
              <w:pStyle w:val="Tabletext"/>
              <w:rPr>
                <w:lang w:eastAsia="ja-JP"/>
              </w:rPr>
            </w:pPr>
            <w:r>
              <w:rPr>
                <w:lang w:eastAsia="ja-JP"/>
              </w:rPr>
              <w:t>5A</w:t>
            </w:r>
            <w:r>
              <w:rPr>
                <w:rFonts w:hint="eastAsia"/>
                <w:lang w:eastAsia="zh-CN"/>
              </w:rPr>
              <w:t>、</w:t>
            </w:r>
            <w:r w:rsidRPr="009D2192">
              <w:rPr>
                <w:lang w:eastAsia="ja-JP"/>
              </w:rPr>
              <w:t>5B</w:t>
            </w:r>
            <w:r>
              <w:rPr>
                <w:rFonts w:hint="eastAsia"/>
                <w:lang w:eastAsia="zh-CN"/>
              </w:rPr>
              <w:t>和</w:t>
            </w:r>
            <w:r w:rsidRPr="009D2192">
              <w:rPr>
                <w:lang w:eastAsia="ja-JP"/>
              </w:rPr>
              <w:t>5C</w:t>
            </w:r>
            <w:r>
              <w:rPr>
                <w:rFonts w:hint="eastAsia"/>
                <w:lang w:eastAsia="zh-CN"/>
              </w:rPr>
              <w:t>工作组第十三系列会议</w:t>
            </w:r>
          </w:p>
        </w:tc>
        <w:tc>
          <w:tcPr>
            <w:tcW w:w="3544" w:type="dxa"/>
          </w:tcPr>
          <w:p w:rsidR="00034F82" w:rsidRPr="00894C72" w:rsidRDefault="00034F82" w:rsidP="00E409A7">
            <w:pPr>
              <w:pStyle w:val="Tabletext"/>
              <w:rPr>
                <w:lang w:eastAsia="ja-JP"/>
              </w:rPr>
            </w:pPr>
            <w:r>
              <w:rPr>
                <w:lang w:eastAsia="ja-JP"/>
              </w:rPr>
              <w:t>2014</w:t>
            </w:r>
            <w:r>
              <w:rPr>
                <w:rFonts w:hint="eastAsia"/>
                <w:lang w:eastAsia="zh-CN"/>
              </w:rPr>
              <w:t>年</w:t>
            </w:r>
            <w:r>
              <w:rPr>
                <w:rFonts w:hint="eastAsia"/>
                <w:lang w:eastAsia="zh-CN"/>
              </w:rPr>
              <w:t>5</w:t>
            </w:r>
            <w:r>
              <w:rPr>
                <w:rFonts w:hint="eastAsia"/>
                <w:lang w:eastAsia="zh-CN"/>
              </w:rPr>
              <w:t>月</w:t>
            </w:r>
            <w:r w:rsidRPr="00894C72">
              <w:rPr>
                <w:rFonts w:hint="eastAsia"/>
                <w:lang w:eastAsia="ja-JP"/>
              </w:rPr>
              <w:t>19</w:t>
            </w:r>
            <w:r w:rsidRPr="00894C72">
              <w:t>-</w:t>
            </w:r>
            <w:r w:rsidRPr="00894C72">
              <w:rPr>
                <w:rFonts w:hint="eastAsia"/>
                <w:lang w:eastAsia="ja-JP"/>
              </w:rPr>
              <w:t>30</w:t>
            </w:r>
            <w:r>
              <w:rPr>
                <w:rFonts w:hint="eastAsia"/>
                <w:lang w:eastAsia="zh-CN"/>
              </w:rPr>
              <w:t>日</w:t>
            </w:r>
          </w:p>
        </w:tc>
        <w:tc>
          <w:tcPr>
            <w:tcW w:w="1559" w:type="dxa"/>
          </w:tcPr>
          <w:p w:rsidR="00034F82" w:rsidRPr="00894C72" w:rsidRDefault="00034F82" w:rsidP="00E409A7">
            <w:pPr>
              <w:pStyle w:val="Tabletext"/>
              <w:rPr>
                <w:lang w:eastAsia="ja-JP"/>
              </w:rPr>
            </w:pPr>
            <w:r>
              <w:rPr>
                <w:rFonts w:hint="eastAsia"/>
                <w:lang w:eastAsia="zh-CN"/>
              </w:rPr>
              <w:t>日内瓦</w:t>
            </w:r>
          </w:p>
        </w:tc>
      </w:tr>
      <w:tr w:rsidR="00034F82" w:rsidRPr="009D2192" w:rsidTr="00E409A7">
        <w:trPr>
          <w:jc w:val="center"/>
        </w:trPr>
        <w:tc>
          <w:tcPr>
            <w:tcW w:w="4111" w:type="dxa"/>
          </w:tcPr>
          <w:p w:rsidR="00034F82" w:rsidRPr="00894C72" w:rsidRDefault="00034F82" w:rsidP="00E409A7">
            <w:pPr>
              <w:pStyle w:val="Tabletext"/>
              <w:rPr>
                <w:lang w:eastAsia="ja-JP"/>
              </w:rPr>
            </w:pPr>
            <w:r w:rsidRPr="009D2192">
              <w:rPr>
                <w:lang w:eastAsia="ja-JP"/>
              </w:rPr>
              <w:t>5D</w:t>
            </w:r>
            <w:r>
              <w:rPr>
                <w:rFonts w:hint="eastAsia"/>
                <w:lang w:eastAsia="zh-CN"/>
              </w:rPr>
              <w:t>工作组第</w:t>
            </w:r>
            <w:r>
              <w:rPr>
                <w:lang w:eastAsia="zh-CN"/>
              </w:rPr>
              <w:t>19</w:t>
            </w:r>
            <w:r>
              <w:rPr>
                <w:rFonts w:hint="eastAsia"/>
                <w:lang w:eastAsia="zh-CN"/>
              </w:rPr>
              <w:t>次会议</w:t>
            </w:r>
          </w:p>
        </w:tc>
        <w:tc>
          <w:tcPr>
            <w:tcW w:w="3544" w:type="dxa"/>
          </w:tcPr>
          <w:p w:rsidR="00034F82" w:rsidRPr="00894C72" w:rsidRDefault="00034F82" w:rsidP="00E409A7">
            <w:pPr>
              <w:pStyle w:val="Tabletext"/>
              <w:rPr>
                <w:lang w:eastAsia="zh-CN"/>
              </w:rPr>
            </w:pPr>
            <w:r>
              <w:rPr>
                <w:lang w:eastAsia="ja-JP"/>
              </w:rPr>
              <w:t>2014</w:t>
            </w:r>
            <w:r>
              <w:rPr>
                <w:rFonts w:hint="eastAsia"/>
                <w:lang w:eastAsia="zh-CN"/>
              </w:rPr>
              <w:t>年</w:t>
            </w:r>
            <w:r>
              <w:rPr>
                <w:rFonts w:hint="eastAsia"/>
                <w:lang w:eastAsia="zh-CN"/>
              </w:rPr>
              <w:t>6</w:t>
            </w:r>
            <w:r>
              <w:rPr>
                <w:rFonts w:hint="eastAsia"/>
                <w:lang w:eastAsia="zh-CN"/>
              </w:rPr>
              <w:t>月</w:t>
            </w:r>
            <w:r w:rsidRPr="00894C72">
              <w:rPr>
                <w:rFonts w:hint="eastAsia"/>
                <w:lang w:eastAsia="ja-JP"/>
              </w:rPr>
              <w:t>18-25</w:t>
            </w:r>
            <w:r>
              <w:rPr>
                <w:rFonts w:hint="eastAsia"/>
                <w:lang w:eastAsia="zh-CN"/>
              </w:rPr>
              <w:t>日</w:t>
            </w:r>
          </w:p>
        </w:tc>
        <w:tc>
          <w:tcPr>
            <w:tcW w:w="1559" w:type="dxa"/>
          </w:tcPr>
          <w:p w:rsidR="00034F82" w:rsidRPr="00894C72" w:rsidRDefault="00393492" w:rsidP="00E409A7">
            <w:pPr>
              <w:pStyle w:val="Tabletext"/>
              <w:rPr>
                <w:lang w:eastAsia="zh-CN"/>
              </w:rPr>
            </w:pPr>
            <w:r>
              <w:rPr>
                <w:rFonts w:hint="eastAsia"/>
                <w:lang w:eastAsia="zh-CN"/>
              </w:rPr>
              <w:t>哈利法克斯</w:t>
            </w:r>
          </w:p>
        </w:tc>
      </w:tr>
      <w:tr w:rsidR="00034F82" w:rsidRPr="009D2192" w:rsidTr="00E409A7">
        <w:trPr>
          <w:jc w:val="center"/>
        </w:trPr>
        <w:tc>
          <w:tcPr>
            <w:tcW w:w="4111" w:type="dxa"/>
          </w:tcPr>
          <w:p w:rsidR="00034F82" w:rsidRPr="00894C72" w:rsidRDefault="00034F82" w:rsidP="00E409A7">
            <w:pPr>
              <w:pStyle w:val="Tabletext"/>
              <w:rPr>
                <w:lang w:eastAsia="ja-JP"/>
              </w:rPr>
            </w:pPr>
            <w:r w:rsidRPr="00F85CED">
              <w:rPr>
                <w:rFonts w:hint="eastAsia"/>
                <w:lang w:eastAsia="zh-CN"/>
              </w:rPr>
              <w:t>联合任务组</w:t>
            </w:r>
            <w:r>
              <w:rPr>
                <w:lang w:eastAsia="zh-CN"/>
              </w:rPr>
              <w:t>4-</w:t>
            </w:r>
            <w:r w:rsidRPr="00F85CED">
              <w:rPr>
                <w:lang w:eastAsia="zh-CN"/>
              </w:rPr>
              <w:t>5-6</w:t>
            </w:r>
            <w:r>
              <w:rPr>
                <w:lang w:eastAsia="zh-CN"/>
              </w:rPr>
              <w:t>-7</w:t>
            </w:r>
            <w:r>
              <w:rPr>
                <w:rFonts w:hint="eastAsia"/>
                <w:lang w:eastAsia="zh-CN"/>
              </w:rPr>
              <w:t>第</w:t>
            </w:r>
            <w:r>
              <w:rPr>
                <w:lang w:eastAsia="zh-CN"/>
              </w:rPr>
              <w:t>6</w:t>
            </w:r>
            <w:r>
              <w:rPr>
                <w:rFonts w:hint="eastAsia"/>
                <w:lang w:eastAsia="zh-CN"/>
              </w:rPr>
              <w:t>次</w:t>
            </w:r>
            <w:r>
              <w:rPr>
                <w:lang w:eastAsia="zh-CN"/>
              </w:rPr>
              <w:t>会议</w:t>
            </w:r>
          </w:p>
        </w:tc>
        <w:tc>
          <w:tcPr>
            <w:tcW w:w="3544" w:type="dxa"/>
          </w:tcPr>
          <w:p w:rsidR="00034F82" w:rsidRPr="00894C72" w:rsidRDefault="00034F82" w:rsidP="00E409A7">
            <w:pPr>
              <w:pStyle w:val="Tabletext"/>
              <w:rPr>
                <w:lang w:eastAsia="ja-JP"/>
              </w:rPr>
            </w:pPr>
            <w:r>
              <w:rPr>
                <w:lang w:eastAsia="ja-JP"/>
              </w:rPr>
              <w:t>2014</w:t>
            </w:r>
            <w:r>
              <w:rPr>
                <w:rFonts w:hint="eastAsia"/>
                <w:lang w:eastAsia="zh-CN"/>
              </w:rPr>
              <w:t>年</w:t>
            </w:r>
            <w:r>
              <w:rPr>
                <w:rFonts w:hint="eastAsia"/>
                <w:lang w:eastAsia="zh-CN"/>
              </w:rPr>
              <w:t>7</w:t>
            </w:r>
            <w:r>
              <w:rPr>
                <w:rFonts w:hint="eastAsia"/>
                <w:lang w:eastAsia="zh-CN"/>
              </w:rPr>
              <w:t>月</w:t>
            </w:r>
            <w:r w:rsidRPr="00894C72">
              <w:rPr>
                <w:rFonts w:hint="eastAsia"/>
                <w:lang w:eastAsia="ja-JP"/>
              </w:rPr>
              <w:t>21-31</w:t>
            </w:r>
            <w:r>
              <w:rPr>
                <w:rFonts w:hint="eastAsia"/>
                <w:lang w:eastAsia="zh-CN"/>
              </w:rPr>
              <w:t>日</w:t>
            </w:r>
          </w:p>
        </w:tc>
        <w:tc>
          <w:tcPr>
            <w:tcW w:w="1559" w:type="dxa"/>
          </w:tcPr>
          <w:p w:rsidR="00034F82" w:rsidRPr="00894C72" w:rsidRDefault="00034F82" w:rsidP="00E409A7">
            <w:pPr>
              <w:pStyle w:val="Tabletext"/>
              <w:rPr>
                <w:lang w:eastAsia="ja-JP"/>
              </w:rPr>
            </w:pPr>
            <w:r>
              <w:rPr>
                <w:rFonts w:hint="eastAsia"/>
                <w:lang w:eastAsia="zh-CN"/>
              </w:rPr>
              <w:t>日内瓦</w:t>
            </w:r>
          </w:p>
        </w:tc>
      </w:tr>
      <w:tr w:rsidR="00034F82" w:rsidRPr="009D2192" w:rsidTr="00E409A7">
        <w:trPr>
          <w:jc w:val="center"/>
        </w:trPr>
        <w:tc>
          <w:tcPr>
            <w:tcW w:w="4111" w:type="dxa"/>
          </w:tcPr>
          <w:p w:rsidR="00034F82" w:rsidRPr="00894C72" w:rsidRDefault="00034F82" w:rsidP="00E409A7">
            <w:pPr>
              <w:pStyle w:val="Tabletext"/>
              <w:rPr>
                <w:lang w:eastAsia="ja-JP"/>
              </w:rPr>
            </w:pPr>
            <w:r w:rsidRPr="009D2192">
              <w:rPr>
                <w:lang w:eastAsia="ja-JP"/>
              </w:rPr>
              <w:t>5D</w:t>
            </w:r>
            <w:r>
              <w:rPr>
                <w:rFonts w:hint="eastAsia"/>
                <w:lang w:eastAsia="zh-CN"/>
              </w:rPr>
              <w:t>工作组第</w:t>
            </w:r>
            <w:r>
              <w:rPr>
                <w:lang w:eastAsia="zh-CN"/>
              </w:rPr>
              <w:t>20</w:t>
            </w:r>
            <w:r>
              <w:rPr>
                <w:rFonts w:hint="eastAsia"/>
                <w:lang w:eastAsia="zh-CN"/>
              </w:rPr>
              <w:t>次会议</w:t>
            </w:r>
          </w:p>
        </w:tc>
        <w:tc>
          <w:tcPr>
            <w:tcW w:w="3544" w:type="dxa"/>
          </w:tcPr>
          <w:p w:rsidR="00034F82" w:rsidRPr="00894C72" w:rsidRDefault="00034F82" w:rsidP="00E409A7">
            <w:pPr>
              <w:pStyle w:val="Tabletext"/>
              <w:rPr>
                <w:lang w:eastAsia="ja-JP"/>
              </w:rPr>
            </w:pPr>
            <w:r>
              <w:t>2014</w:t>
            </w:r>
            <w:r>
              <w:rPr>
                <w:rFonts w:hint="eastAsia"/>
                <w:lang w:eastAsia="zh-CN"/>
              </w:rPr>
              <w:t>年</w:t>
            </w:r>
            <w:r>
              <w:rPr>
                <w:rFonts w:hint="eastAsia"/>
                <w:lang w:eastAsia="zh-CN"/>
              </w:rPr>
              <w:t>10</w:t>
            </w:r>
            <w:r>
              <w:rPr>
                <w:rFonts w:hint="eastAsia"/>
                <w:lang w:eastAsia="zh-CN"/>
              </w:rPr>
              <w:t>月</w:t>
            </w:r>
            <w:r w:rsidRPr="00894C72">
              <w:t>1</w:t>
            </w:r>
            <w:r w:rsidRPr="00894C72">
              <w:rPr>
                <w:rFonts w:hint="eastAsia"/>
                <w:lang w:eastAsia="ja-JP"/>
              </w:rPr>
              <w:t>5</w:t>
            </w:r>
            <w:r>
              <w:t>-</w:t>
            </w:r>
            <w:r w:rsidRPr="00894C72">
              <w:t>2</w:t>
            </w:r>
            <w:r w:rsidRPr="00894C72">
              <w:rPr>
                <w:rFonts w:hint="eastAsia"/>
                <w:lang w:eastAsia="ja-JP"/>
              </w:rPr>
              <w:t>2</w:t>
            </w:r>
            <w:r>
              <w:rPr>
                <w:rFonts w:hint="eastAsia"/>
                <w:lang w:eastAsia="zh-CN"/>
              </w:rPr>
              <w:t>日</w:t>
            </w:r>
          </w:p>
        </w:tc>
        <w:tc>
          <w:tcPr>
            <w:tcW w:w="1559" w:type="dxa"/>
          </w:tcPr>
          <w:p w:rsidR="00034F82" w:rsidRPr="00894C72" w:rsidRDefault="00034F82" w:rsidP="00E409A7">
            <w:pPr>
              <w:pStyle w:val="Tabletext"/>
              <w:rPr>
                <w:lang w:eastAsia="ja-JP"/>
              </w:rPr>
            </w:pPr>
            <w:r>
              <w:rPr>
                <w:rFonts w:hint="eastAsia"/>
                <w:lang w:eastAsia="zh-CN"/>
              </w:rPr>
              <w:t>日内瓦</w:t>
            </w:r>
          </w:p>
        </w:tc>
      </w:tr>
      <w:tr w:rsidR="00034F82" w:rsidRPr="009D2192" w:rsidTr="00E409A7">
        <w:trPr>
          <w:jc w:val="center"/>
        </w:trPr>
        <w:tc>
          <w:tcPr>
            <w:tcW w:w="4111" w:type="dxa"/>
          </w:tcPr>
          <w:p w:rsidR="00034F82" w:rsidRPr="00894C72" w:rsidRDefault="00034F82" w:rsidP="00E409A7">
            <w:pPr>
              <w:pStyle w:val="Tabletext"/>
              <w:rPr>
                <w:lang w:eastAsia="ja-JP"/>
              </w:rPr>
            </w:pPr>
            <w:r>
              <w:rPr>
                <w:lang w:eastAsia="ja-JP"/>
              </w:rPr>
              <w:t>5A</w:t>
            </w:r>
            <w:r>
              <w:rPr>
                <w:rFonts w:hint="eastAsia"/>
                <w:lang w:eastAsia="zh-CN"/>
              </w:rPr>
              <w:t>、</w:t>
            </w:r>
            <w:r w:rsidRPr="009D2192">
              <w:rPr>
                <w:lang w:eastAsia="ja-JP"/>
              </w:rPr>
              <w:t>5B</w:t>
            </w:r>
            <w:r>
              <w:rPr>
                <w:rFonts w:hint="eastAsia"/>
                <w:lang w:eastAsia="zh-CN"/>
              </w:rPr>
              <w:t>和</w:t>
            </w:r>
            <w:r w:rsidRPr="009D2192">
              <w:rPr>
                <w:lang w:eastAsia="ja-JP"/>
              </w:rPr>
              <w:t>5C</w:t>
            </w:r>
            <w:r>
              <w:rPr>
                <w:rFonts w:hint="eastAsia"/>
                <w:lang w:eastAsia="zh-CN"/>
              </w:rPr>
              <w:t>工作组第十四系列会议</w:t>
            </w:r>
          </w:p>
        </w:tc>
        <w:tc>
          <w:tcPr>
            <w:tcW w:w="3544" w:type="dxa"/>
          </w:tcPr>
          <w:p w:rsidR="00034F82" w:rsidRPr="00894C72" w:rsidRDefault="00034F82" w:rsidP="00E409A7">
            <w:pPr>
              <w:pStyle w:val="Tabletext"/>
              <w:rPr>
                <w:lang w:eastAsia="ja-JP"/>
              </w:rPr>
            </w:pPr>
            <w:r>
              <w:rPr>
                <w:lang w:eastAsia="ja-JP"/>
              </w:rPr>
              <w:t>2014</w:t>
            </w:r>
            <w:r>
              <w:rPr>
                <w:rFonts w:hint="eastAsia"/>
                <w:lang w:eastAsia="zh-CN"/>
              </w:rPr>
              <w:t>年</w:t>
            </w:r>
            <w:r>
              <w:rPr>
                <w:rFonts w:hint="eastAsia"/>
                <w:lang w:eastAsia="zh-CN"/>
              </w:rPr>
              <w:t>10</w:t>
            </w:r>
            <w:r>
              <w:rPr>
                <w:rFonts w:hint="eastAsia"/>
                <w:lang w:eastAsia="zh-CN"/>
              </w:rPr>
              <w:t>月</w:t>
            </w:r>
            <w:r w:rsidRPr="00894C72">
              <w:rPr>
                <w:rFonts w:hint="eastAsia"/>
                <w:lang w:eastAsia="ja-JP"/>
              </w:rPr>
              <w:t>27</w:t>
            </w:r>
            <w:r>
              <w:rPr>
                <w:rFonts w:hint="eastAsia"/>
                <w:lang w:eastAsia="zh-CN"/>
              </w:rPr>
              <w:t>日</w:t>
            </w:r>
            <w:r>
              <w:rPr>
                <w:lang w:eastAsia="ja-JP"/>
              </w:rPr>
              <w:t>-11</w:t>
            </w:r>
            <w:r>
              <w:rPr>
                <w:rFonts w:hint="eastAsia"/>
                <w:lang w:eastAsia="zh-CN"/>
              </w:rPr>
              <w:t>月</w:t>
            </w:r>
            <w:r>
              <w:rPr>
                <w:rFonts w:hint="eastAsia"/>
                <w:lang w:eastAsia="zh-CN"/>
              </w:rPr>
              <w:t>7</w:t>
            </w:r>
            <w:r>
              <w:rPr>
                <w:rFonts w:hint="eastAsia"/>
                <w:lang w:eastAsia="zh-CN"/>
              </w:rPr>
              <w:t>日</w:t>
            </w:r>
          </w:p>
        </w:tc>
        <w:tc>
          <w:tcPr>
            <w:tcW w:w="1559" w:type="dxa"/>
          </w:tcPr>
          <w:p w:rsidR="00034F82" w:rsidRPr="00894C72" w:rsidRDefault="00034F82" w:rsidP="00E409A7">
            <w:pPr>
              <w:pStyle w:val="Tabletext"/>
              <w:rPr>
                <w:lang w:eastAsia="ja-JP"/>
              </w:rPr>
            </w:pPr>
            <w:r>
              <w:rPr>
                <w:rFonts w:hint="eastAsia"/>
                <w:lang w:eastAsia="zh-CN"/>
              </w:rPr>
              <w:t>日内瓦</w:t>
            </w:r>
          </w:p>
        </w:tc>
      </w:tr>
      <w:tr w:rsidR="00034F82" w:rsidRPr="009D2192" w:rsidTr="00E409A7">
        <w:trPr>
          <w:jc w:val="center"/>
        </w:trPr>
        <w:tc>
          <w:tcPr>
            <w:tcW w:w="4111" w:type="dxa"/>
          </w:tcPr>
          <w:p w:rsidR="00034F82" w:rsidRPr="00894C72" w:rsidRDefault="00034F82" w:rsidP="00E409A7">
            <w:pPr>
              <w:pStyle w:val="Tabletext"/>
              <w:rPr>
                <w:lang w:eastAsia="ja-JP"/>
              </w:rPr>
            </w:pPr>
            <w:r>
              <w:rPr>
                <w:rFonts w:hint="eastAsia"/>
                <w:lang w:eastAsia="zh-CN"/>
              </w:rPr>
              <w:t>第</w:t>
            </w:r>
            <w:r>
              <w:rPr>
                <w:rFonts w:hint="eastAsia"/>
                <w:lang w:eastAsia="zh-CN"/>
              </w:rPr>
              <w:t>5</w:t>
            </w:r>
            <w:r>
              <w:rPr>
                <w:rFonts w:hint="eastAsia"/>
                <w:lang w:eastAsia="zh-CN"/>
              </w:rPr>
              <w:t>研究组</w:t>
            </w:r>
            <w:r>
              <w:rPr>
                <w:lang w:eastAsia="zh-CN"/>
              </w:rPr>
              <w:t>第</w:t>
            </w:r>
            <w:r>
              <w:rPr>
                <w:lang w:eastAsia="zh-CN"/>
              </w:rPr>
              <w:t>9</w:t>
            </w:r>
            <w:r>
              <w:rPr>
                <w:rFonts w:hint="eastAsia"/>
                <w:lang w:eastAsia="zh-CN"/>
              </w:rPr>
              <w:t>次</w:t>
            </w:r>
            <w:r>
              <w:rPr>
                <w:lang w:eastAsia="zh-CN"/>
              </w:rPr>
              <w:t>会议</w:t>
            </w:r>
          </w:p>
        </w:tc>
        <w:tc>
          <w:tcPr>
            <w:tcW w:w="3544" w:type="dxa"/>
          </w:tcPr>
          <w:p w:rsidR="00034F82" w:rsidRPr="00894C72" w:rsidRDefault="00034F82" w:rsidP="00E409A7">
            <w:pPr>
              <w:pStyle w:val="Tabletext"/>
              <w:rPr>
                <w:lang w:eastAsia="ja-JP"/>
              </w:rPr>
            </w:pPr>
            <w:r>
              <w:rPr>
                <w:lang w:eastAsia="ja-JP"/>
              </w:rPr>
              <w:t>2014</w:t>
            </w:r>
            <w:r>
              <w:rPr>
                <w:rFonts w:hint="eastAsia"/>
                <w:lang w:eastAsia="zh-CN"/>
              </w:rPr>
              <w:t>年</w:t>
            </w:r>
            <w:r>
              <w:rPr>
                <w:rFonts w:hint="eastAsia"/>
                <w:lang w:eastAsia="zh-CN"/>
              </w:rPr>
              <w:t>11</w:t>
            </w:r>
            <w:r>
              <w:rPr>
                <w:rFonts w:hint="eastAsia"/>
                <w:lang w:eastAsia="zh-CN"/>
              </w:rPr>
              <w:t>月</w:t>
            </w:r>
            <w:r>
              <w:t>10-</w:t>
            </w:r>
            <w:r w:rsidRPr="00894C72">
              <w:t>11</w:t>
            </w:r>
            <w:r>
              <w:rPr>
                <w:rFonts w:hint="eastAsia"/>
                <w:lang w:eastAsia="zh-CN"/>
              </w:rPr>
              <w:t>日</w:t>
            </w:r>
          </w:p>
        </w:tc>
        <w:tc>
          <w:tcPr>
            <w:tcW w:w="1559" w:type="dxa"/>
          </w:tcPr>
          <w:p w:rsidR="00034F82" w:rsidRPr="00894C72" w:rsidRDefault="00034F82" w:rsidP="00E409A7">
            <w:pPr>
              <w:pStyle w:val="Tabletext"/>
              <w:rPr>
                <w:lang w:eastAsia="ja-JP"/>
              </w:rPr>
            </w:pPr>
            <w:r>
              <w:rPr>
                <w:rFonts w:hint="eastAsia"/>
                <w:lang w:eastAsia="zh-CN"/>
              </w:rPr>
              <w:t>日内瓦</w:t>
            </w:r>
          </w:p>
        </w:tc>
      </w:tr>
      <w:tr w:rsidR="00034F82" w:rsidRPr="009D2192" w:rsidTr="00E409A7">
        <w:trPr>
          <w:jc w:val="center"/>
        </w:trPr>
        <w:tc>
          <w:tcPr>
            <w:tcW w:w="4111" w:type="dxa"/>
          </w:tcPr>
          <w:p w:rsidR="00034F82" w:rsidRPr="00894C72" w:rsidRDefault="00034F82" w:rsidP="00E409A7">
            <w:pPr>
              <w:pStyle w:val="Tabletext"/>
              <w:rPr>
                <w:lang w:eastAsia="ja-JP"/>
              </w:rPr>
            </w:pPr>
            <w:r w:rsidRPr="009D2192">
              <w:rPr>
                <w:lang w:eastAsia="ja-JP"/>
              </w:rPr>
              <w:t>5D</w:t>
            </w:r>
            <w:r>
              <w:rPr>
                <w:rFonts w:hint="eastAsia"/>
                <w:lang w:eastAsia="zh-CN"/>
              </w:rPr>
              <w:t>工作组第</w:t>
            </w:r>
            <w:r>
              <w:rPr>
                <w:lang w:eastAsia="zh-CN"/>
              </w:rPr>
              <w:t>21</w:t>
            </w:r>
            <w:r>
              <w:rPr>
                <w:rFonts w:hint="eastAsia"/>
                <w:lang w:eastAsia="zh-CN"/>
              </w:rPr>
              <w:t>次会议</w:t>
            </w:r>
          </w:p>
        </w:tc>
        <w:tc>
          <w:tcPr>
            <w:tcW w:w="3544" w:type="dxa"/>
          </w:tcPr>
          <w:p w:rsidR="00034F82" w:rsidRPr="00894C72" w:rsidRDefault="00034F82" w:rsidP="00E409A7">
            <w:pPr>
              <w:pStyle w:val="Tabletext"/>
              <w:rPr>
                <w:lang w:eastAsia="ja-JP"/>
              </w:rPr>
            </w:pPr>
            <w:r>
              <w:rPr>
                <w:lang w:eastAsia="ja-JP"/>
              </w:rPr>
              <w:t>2015</w:t>
            </w:r>
            <w:r>
              <w:rPr>
                <w:rFonts w:hint="eastAsia"/>
                <w:lang w:eastAsia="zh-CN"/>
              </w:rPr>
              <w:t>年</w:t>
            </w:r>
            <w:r>
              <w:rPr>
                <w:rFonts w:hint="eastAsia"/>
                <w:lang w:eastAsia="zh-CN"/>
              </w:rPr>
              <w:t>1</w:t>
            </w:r>
            <w:r>
              <w:rPr>
                <w:rFonts w:hint="eastAsia"/>
                <w:lang w:eastAsia="zh-CN"/>
              </w:rPr>
              <w:t>月</w:t>
            </w:r>
            <w:r w:rsidRPr="00894C72">
              <w:rPr>
                <w:rFonts w:hint="eastAsia"/>
                <w:lang w:eastAsia="ja-JP"/>
              </w:rPr>
              <w:t>27</w:t>
            </w:r>
            <w:r>
              <w:rPr>
                <w:rFonts w:hint="eastAsia"/>
                <w:lang w:eastAsia="zh-CN"/>
              </w:rPr>
              <w:t>日</w:t>
            </w:r>
            <w:r>
              <w:rPr>
                <w:lang w:eastAsia="zh-CN"/>
              </w:rPr>
              <w:t>-2</w:t>
            </w:r>
            <w:r>
              <w:rPr>
                <w:rFonts w:hint="eastAsia"/>
                <w:lang w:eastAsia="zh-CN"/>
              </w:rPr>
              <w:t>月</w:t>
            </w:r>
            <w:r>
              <w:rPr>
                <w:rFonts w:hint="eastAsia"/>
                <w:lang w:eastAsia="zh-CN"/>
              </w:rPr>
              <w:t>4</w:t>
            </w:r>
            <w:r>
              <w:rPr>
                <w:rFonts w:hint="eastAsia"/>
                <w:lang w:eastAsia="zh-CN"/>
              </w:rPr>
              <w:t>日</w:t>
            </w:r>
          </w:p>
        </w:tc>
        <w:tc>
          <w:tcPr>
            <w:tcW w:w="1559" w:type="dxa"/>
          </w:tcPr>
          <w:p w:rsidR="00034F82" w:rsidRPr="00894C72" w:rsidRDefault="00034F82" w:rsidP="00E409A7">
            <w:pPr>
              <w:pStyle w:val="Tabletext"/>
              <w:rPr>
                <w:lang w:eastAsia="zh-CN"/>
              </w:rPr>
            </w:pPr>
            <w:r>
              <w:rPr>
                <w:rFonts w:hint="eastAsia"/>
                <w:lang w:eastAsia="zh-CN"/>
              </w:rPr>
              <w:t>奥克兰</w:t>
            </w:r>
          </w:p>
        </w:tc>
      </w:tr>
      <w:tr w:rsidR="00034F82" w:rsidRPr="009D2192" w:rsidTr="00E409A7">
        <w:trPr>
          <w:jc w:val="center"/>
        </w:trPr>
        <w:tc>
          <w:tcPr>
            <w:tcW w:w="4111" w:type="dxa"/>
          </w:tcPr>
          <w:p w:rsidR="00034F82" w:rsidRPr="00894C72" w:rsidRDefault="00034F82" w:rsidP="00E409A7">
            <w:pPr>
              <w:pStyle w:val="Tabletext"/>
              <w:rPr>
                <w:lang w:eastAsia="zh-CN"/>
              </w:rPr>
            </w:pPr>
            <w:r w:rsidRPr="00894C72">
              <w:t>5B</w:t>
            </w:r>
            <w:r>
              <w:rPr>
                <w:rFonts w:hint="eastAsia"/>
                <w:lang w:eastAsia="zh-CN"/>
              </w:rPr>
              <w:t>工作组非常</w:t>
            </w:r>
            <w:r>
              <w:rPr>
                <w:lang w:eastAsia="zh-CN"/>
              </w:rPr>
              <w:t>会议</w:t>
            </w:r>
          </w:p>
        </w:tc>
        <w:tc>
          <w:tcPr>
            <w:tcW w:w="3544" w:type="dxa"/>
          </w:tcPr>
          <w:p w:rsidR="00034F82" w:rsidRPr="00894C72" w:rsidRDefault="00034F82" w:rsidP="00E409A7">
            <w:pPr>
              <w:pStyle w:val="Tabletext"/>
              <w:rPr>
                <w:lang w:eastAsia="zh-CN"/>
              </w:rPr>
            </w:pPr>
            <w:r>
              <w:rPr>
                <w:lang w:eastAsia="ja-JP"/>
              </w:rPr>
              <w:t>2015</w:t>
            </w:r>
            <w:r>
              <w:rPr>
                <w:rFonts w:hint="eastAsia"/>
                <w:lang w:eastAsia="zh-CN"/>
              </w:rPr>
              <w:t>年</w:t>
            </w:r>
            <w:r>
              <w:rPr>
                <w:rFonts w:hint="eastAsia"/>
                <w:lang w:eastAsia="zh-CN"/>
              </w:rPr>
              <w:t>5</w:t>
            </w:r>
            <w:r>
              <w:rPr>
                <w:rFonts w:hint="eastAsia"/>
                <w:lang w:eastAsia="zh-CN"/>
              </w:rPr>
              <w:t>月</w:t>
            </w:r>
            <w:r w:rsidRPr="00894C72">
              <w:rPr>
                <w:rFonts w:hint="eastAsia"/>
                <w:lang w:eastAsia="ja-JP"/>
              </w:rPr>
              <w:t>11-</w:t>
            </w:r>
            <w:r>
              <w:rPr>
                <w:lang w:eastAsia="ja-JP"/>
              </w:rPr>
              <w:t>15</w:t>
            </w:r>
            <w:r>
              <w:rPr>
                <w:rFonts w:hint="eastAsia"/>
                <w:lang w:eastAsia="zh-CN"/>
              </w:rPr>
              <w:t>日</w:t>
            </w:r>
          </w:p>
        </w:tc>
        <w:tc>
          <w:tcPr>
            <w:tcW w:w="1559" w:type="dxa"/>
          </w:tcPr>
          <w:p w:rsidR="00034F82" w:rsidRPr="00894C72" w:rsidRDefault="00034F82" w:rsidP="00E409A7">
            <w:pPr>
              <w:pStyle w:val="Tabletext"/>
              <w:rPr>
                <w:lang w:eastAsia="ja-JP"/>
              </w:rPr>
            </w:pPr>
            <w:r>
              <w:rPr>
                <w:rFonts w:hint="eastAsia"/>
                <w:lang w:eastAsia="zh-CN"/>
              </w:rPr>
              <w:t>日内瓦</w:t>
            </w:r>
          </w:p>
        </w:tc>
      </w:tr>
      <w:tr w:rsidR="00034F82" w:rsidRPr="009D2192" w:rsidTr="00E409A7">
        <w:trPr>
          <w:jc w:val="center"/>
        </w:trPr>
        <w:tc>
          <w:tcPr>
            <w:tcW w:w="4111" w:type="dxa"/>
          </w:tcPr>
          <w:p w:rsidR="00034F82" w:rsidRPr="00894C72" w:rsidRDefault="00034F82" w:rsidP="00E409A7">
            <w:pPr>
              <w:pStyle w:val="Tabletext"/>
              <w:rPr>
                <w:lang w:eastAsia="ja-JP"/>
              </w:rPr>
            </w:pPr>
            <w:r w:rsidRPr="009D2192">
              <w:rPr>
                <w:lang w:eastAsia="ja-JP"/>
              </w:rPr>
              <w:t>5D</w:t>
            </w:r>
            <w:r>
              <w:rPr>
                <w:rFonts w:hint="eastAsia"/>
                <w:lang w:eastAsia="zh-CN"/>
              </w:rPr>
              <w:t>工作组第</w:t>
            </w:r>
            <w:r>
              <w:rPr>
                <w:lang w:eastAsia="zh-CN"/>
              </w:rPr>
              <w:t>22</w:t>
            </w:r>
            <w:r>
              <w:rPr>
                <w:rFonts w:hint="eastAsia"/>
                <w:lang w:eastAsia="zh-CN"/>
              </w:rPr>
              <w:t>次会议</w:t>
            </w:r>
          </w:p>
        </w:tc>
        <w:tc>
          <w:tcPr>
            <w:tcW w:w="3544" w:type="dxa"/>
          </w:tcPr>
          <w:p w:rsidR="00034F82" w:rsidRPr="00894C72" w:rsidRDefault="00034F82" w:rsidP="00E409A7">
            <w:pPr>
              <w:pStyle w:val="Tabletext"/>
              <w:rPr>
                <w:lang w:eastAsia="ja-JP"/>
              </w:rPr>
            </w:pPr>
            <w:r>
              <w:rPr>
                <w:lang w:eastAsia="ja-JP"/>
              </w:rPr>
              <w:t>2015</w:t>
            </w:r>
            <w:r>
              <w:rPr>
                <w:rFonts w:hint="eastAsia"/>
                <w:lang w:eastAsia="zh-CN"/>
              </w:rPr>
              <w:t>年</w:t>
            </w:r>
            <w:r>
              <w:rPr>
                <w:rFonts w:hint="eastAsia"/>
                <w:lang w:eastAsia="zh-CN"/>
              </w:rPr>
              <w:t>6</w:t>
            </w:r>
            <w:r>
              <w:rPr>
                <w:rFonts w:hint="eastAsia"/>
                <w:lang w:eastAsia="zh-CN"/>
              </w:rPr>
              <w:t>月</w:t>
            </w:r>
            <w:r w:rsidRPr="00894C72">
              <w:rPr>
                <w:rFonts w:hint="eastAsia"/>
                <w:lang w:eastAsia="ja-JP"/>
              </w:rPr>
              <w:t>10</w:t>
            </w:r>
            <w:r w:rsidRPr="00894C72">
              <w:t>-1</w:t>
            </w:r>
            <w:r w:rsidRPr="00894C72">
              <w:rPr>
                <w:rFonts w:hint="eastAsia"/>
                <w:lang w:eastAsia="ja-JP"/>
              </w:rPr>
              <w:t>8</w:t>
            </w:r>
            <w:r>
              <w:rPr>
                <w:rFonts w:hint="eastAsia"/>
                <w:lang w:eastAsia="zh-CN"/>
              </w:rPr>
              <w:t>日</w:t>
            </w:r>
          </w:p>
        </w:tc>
        <w:tc>
          <w:tcPr>
            <w:tcW w:w="1559" w:type="dxa"/>
          </w:tcPr>
          <w:p w:rsidR="00034F82" w:rsidRPr="00894C72" w:rsidRDefault="00034F82" w:rsidP="00E409A7">
            <w:pPr>
              <w:pStyle w:val="Tabletext"/>
              <w:rPr>
                <w:lang w:eastAsia="zh-CN"/>
              </w:rPr>
            </w:pPr>
            <w:r>
              <w:rPr>
                <w:rFonts w:hint="eastAsia"/>
                <w:lang w:eastAsia="zh-CN"/>
              </w:rPr>
              <w:t>圣地亚哥</w:t>
            </w:r>
          </w:p>
        </w:tc>
      </w:tr>
      <w:tr w:rsidR="00034F82" w:rsidRPr="009D2192" w:rsidTr="00E409A7">
        <w:trPr>
          <w:jc w:val="center"/>
        </w:trPr>
        <w:tc>
          <w:tcPr>
            <w:tcW w:w="4111" w:type="dxa"/>
          </w:tcPr>
          <w:p w:rsidR="00034F82" w:rsidRPr="00894C72" w:rsidRDefault="00034F82" w:rsidP="00E409A7">
            <w:pPr>
              <w:pStyle w:val="Tabletext"/>
              <w:rPr>
                <w:lang w:eastAsia="ja-JP"/>
              </w:rPr>
            </w:pPr>
            <w:r>
              <w:rPr>
                <w:lang w:eastAsia="ja-JP"/>
              </w:rPr>
              <w:t>5A</w:t>
            </w:r>
            <w:r>
              <w:rPr>
                <w:rFonts w:hint="eastAsia"/>
                <w:lang w:eastAsia="zh-CN"/>
              </w:rPr>
              <w:t>、</w:t>
            </w:r>
            <w:r w:rsidRPr="009D2192">
              <w:rPr>
                <w:lang w:eastAsia="ja-JP"/>
              </w:rPr>
              <w:t>5B</w:t>
            </w:r>
            <w:r>
              <w:rPr>
                <w:rFonts w:hint="eastAsia"/>
                <w:lang w:eastAsia="zh-CN"/>
              </w:rPr>
              <w:t>和</w:t>
            </w:r>
            <w:r w:rsidRPr="009D2192">
              <w:rPr>
                <w:lang w:eastAsia="ja-JP"/>
              </w:rPr>
              <w:t>5C</w:t>
            </w:r>
            <w:r>
              <w:rPr>
                <w:rFonts w:hint="eastAsia"/>
                <w:lang w:eastAsia="zh-CN"/>
              </w:rPr>
              <w:t>工作组第十五系列会议</w:t>
            </w:r>
          </w:p>
        </w:tc>
        <w:tc>
          <w:tcPr>
            <w:tcW w:w="3544" w:type="dxa"/>
          </w:tcPr>
          <w:p w:rsidR="00034F82" w:rsidRPr="00894C72" w:rsidRDefault="00034F82" w:rsidP="00E409A7">
            <w:pPr>
              <w:pStyle w:val="Tabletext"/>
              <w:rPr>
                <w:lang w:eastAsia="ja-JP"/>
              </w:rPr>
            </w:pPr>
            <w:r>
              <w:rPr>
                <w:lang w:eastAsia="ja-JP"/>
              </w:rPr>
              <w:t>2015</w:t>
            </w:r>
            <w:r>
              <w:rPr>
                <w:rFonts w:hint="eastAsia"/>
                <w:lang w:eastAsia="zh-CN"/>
              </w:rPr>
              <w:t>年</w:t>
            </w:r>
            <w:r>
              <w:rPr>
                <w:rFonts w:hint="eastAsia"/>
                <w:lang w:eastAsia="zh-CN"/>
              </w:rPr>
              <w:t>7</w:t>
            </w:r>
            <w:r>
              <w:rPr>
                <w:rFonts w:hint="eastAsia"/>
                <w:lang w:eastAsia="zh-CN"/>
              </w:rPr>
              <w:t>月</w:t>
            </w:r>
            <w:r w:rsidRPr="00894C72">
              <w:rPr>
                <w:rFonts w:hint="eastAsia"/>
                <w:lang w:eastAsia="ja-JP"/>
              </w:rPr>
              <w:t>6</w:t>
            </w:r>
            <w:r w:rsidRPr="00894C72">
              <w:t>-1</w:t>
            </w:r>
            <w:r w:rsidRPr="00894C72">
              <w:rPr>
                <w:rFonts w:hint="eastAsia"/>
                <w:lang w:eastAsia="ja-JP"/>
              </w:rPr>
              <w:t>7</w:t>
            </w:r>
            <w:r>
              <w:rPr>
                <w:rFonts w:hint="eastAsia"/>
                <w:lang w:eastAsia="zh-CN"/>
              </w:rPr>
              <w:t>日</w:t>
            </w:r>
          </w:p>
        </w:tc>
        <w:tc>
          <w:tcPr>
            <w:tcW w:w="1559" w:type="dxa"/>
          </w:tcPr>
          <w:p w:rsidR="00034F82" w:rsidRPr="00894C72" w:rsidRDefault="00034F82" w:rsidP="00E409A7">
            <w:pPr>
              <w:pStyle w:val="Tabletext"/>
              <w:rPr>
                <w:lang w:eastAsia="zh-CN"/>
              </w:rPr>
            </w:pPr>
            <w:r>
              <w:rPr>
                <w:rFonts w:hint="eastAsia"/>
                <w:lang w:eastAsia="zh-CN"/>
              </w:rPr>
              <w:t>布达佩斯</w:t>
            </w:r>
          </w:p>
        </w:tc>
      </w:tr>
      <w:tr w:rsidR="00034F82" w:rsidRPr="009D2192" w:rsidTr="00E409A7">
        <w:trPr>
          <w:jc w:val="center"/>
        </w:trPr>
        <w:tc>
          <w:tcPr>
            <w:tcW w:w="4111" w:type="dxa"/>
          </w:tcPr>
          <w:p w:rsidR="00034F82" w:rsidRPr="00894C72" w:rsidRDefault="00034F82" w:rsidP="00E409A7">
            <w:pPr>
              <w:pStyle w:val="Tabletext"/>
              <w:rPr>
                <w:lang w:eastAsia="ja-JP"/>
              </w:rPr>
            </w:pPr>
            <w:r>
              <w:rPr>
                <w:rFonts w:hint="eastAsia"/>
                <w:lang w:eastAsia="zh-CN"/>
              </w:rPr>
              <w:t>第</w:t>
            </w:r>
            <w:r>
              <w:rPr>
                <w:rFonts w:hint="eastAsia"/>
                <w:lang w:eastAsia="zh-CN"/>
              </w:rPr>
              <w:t>5</w:t>
            </w:r>
            <w:r>
              <w:rPr>
                <w:rFonts w:hint="eastAsia"/>
                <w:lang w:eastAsia="zh-CN"/>
              </w:rPr>
              <w:t>研究组</w:t>
            </w:r>
            <w:r>
              <w:rPr>
                <w:lang w:eastAsia="zh-CN"/>
              </w:rPr>
              <w:t>第</w:t>
            </w:r>
            <w:r>
              <w:rPr>
                <w:lang w:eastAsia="zh-CN"/>
              </w:rPr>
              <w:t>10</w:t>
            </w:r>
            <w:r>
              <w:rPr>
                <w:rFonts w:hint="eastAsia"/>
                <w:lang w:eastAsia="zh-CN"/>
              </w:rPr>
              <w:t>次</w:t>
            </w:r>
            <w:r>
              <w:rPr>
                <w:lang w:eastAsia="zh-CN"/>
              </w:rPr>
              <w:t>会议</w:t>
            </w:r>
          </w:p>
        </w:tc>
        <w:tc>
          <w:tcPr>
            <w:tcW w:w="3544" w:type="dxa"/>
          </w:tcPr>
          <w:p w:rsidR="00034F82" w:rsidRPr="00894C72" w:rsidRDefault="00034F82" w:rsidP="00E409A7">
            <w:pPr>
              <w:pStyle w:val="Tabletext"/>
              <w:rPr>
                <w:lang w:eastAsia="ja-JP"/>
              </w:rPr>
            </w:pPr>
            <w:r>
              <w:rPr>
                <w:lang w:eastAsia="ja-JP"/>
              </w:rPr>
              <w:t>2015</w:t>
            </w:r>
            <w:r>
              <w:rPr>
                <w:rFonts w:hint="eastAsia"/>
                <w:lang w:eastAsia="zh-CN"/>
              </w:rPr>
              <w:t>年</w:t>
            </w:r>
            <w:r>
              <w:rPr>
                <w:rFonts w:hint="eastAsia"/>
                <w:lang w:eastAsia="zh-CN"/>
              </w:rPr>
              <w:t>7</w:t>
            </w:r>
            <w:r>
              <w:rPr>
                <w:rFonts w:hint="eastAsia"/>
                <w:lang w:eastAsia="zh-CN"/>
              </w:rPr>
              <w:t>月</w:t>
            </w:r>
            <w:r w:rsidRPr="00894C72">
              <w:rPr>
                <w:rFonts w:hint="eastAsia"/>
                <w:lang w:eastAsia="ja-JP"/>
              </w:rPr>
              <w:t>20</w:t>
            </w:r>
            <w:r w:rsidRPr="00894C72">
              <w:rPr>
                <w:lang w:eastAsia="ja-JP"/>
              </w:rPr>
              <w:t>-</w:t>
            </w:r>
            <w:r w:rsidRPr="00894C72">
              <w:rPr>
                <w:rFonts w:hint="eastAsia"/>
                <w:lang w:eastAsia="ja-JP"/>
              </w:rPr>
              <w:t>21</w:t>
            </w:r>
            <w:r>
              <w:rPr>
                <w:rFonts w:hint="eastAsia"/>
                <w:lang w:eastAsia="zh-CN"/>
              </w:rPr>
              <w:t>日</w:t>
            </w:r>
          </w:p>
        </w:tc>
        <w:tc>
          <w:tcPr>
            <w:tcW w:w="1559" w:type="dxa"/>
          </w:tcPr>
          <w:p w:rsidR="00034F82" w:rsidRPr="00894C72" w:rsidRDefault="00034F82" w:rsidP="00E409A7">
            <w:pPr>
              <w:pStyle w:val="Tabletext"/>
              <w:rPr>
                <w:lang w:eastAsia="ja-JP"/>
              </w:rPr>
            </w:pPr>
            <w:r>
              <w:rPr>
                <w:rFonts w:hint="eastAsia"/>
                <w:lang w:eastAsia="zh-CN"/>
              </w:rPr>
              <w:t>日内瓦</w:t>
            </w:r>
          </w:p>
        </w:tc>
      </w:tr>
    </w:tbl>
    <w:p w:rsidR="00034F82" w:rsidRPr="009D2192" w:rsidRDefault="00034F82" w:rsidP="00034F82">
      <w:pPr>
        <w:overflowPunct/>
        <w:adjustRightInd/>
        <w:spacing w:before="0"/>
        <w:textAlignment w:val="auto"/>
        <w:rPr>
          <w:sz w:val="28"/>
          <w:szCs w:val="28"/>
          <w:lang w:eastAsia="ja-JP"/>
        </w:rPr>
      </w:pPr>
    </w:p>
    <w:p w:rsidR="00034F82" w:rsidRPr="009D2192" w:rsidRDefault="00034F82" w:rsidP="00034F82">
      <w:pPr>
        <w:overflowPunct/>
        <w:adjustRightInd/>
        <w:spacing w:before="0"/>
        <w:textAlignment w:val="auto"/>
        <w:rPr>
          <w:b/>
          <w:sz w:val="28"/>
          <w:szCs w:val="28"/>
        </w:rPr>
      </w:pPr>
      <w:r w:rsidRPr="009D2192">
        <w:rPr>
          <w:b/>
          <w:sz w:val="28"/>
          <w:szCs w:val="28"/>
        </w:rPr>
        <w:br w:type="page"/>
      </w:r>
    </w:p>
    <w:p w:rsidR="00034F82" w:rsidRPr="009D2192" w:rsidRDefault="00034F82" w:rsidP="00034F82">
      <w:pPr>
        <w:pStyle w:val="AppendixNo"/>
      </w:pPr>
      <w:r>
        <w:rPr>
          <w:rFonts w:hint="eastAsia"/>
          <w:lang w:eastAsia="zh-CN"/>
        </w:rPr>
        <w:lastRenderedPageBreak/>
        <w:t>后附资料</w:t>
      </w:r>
      <w:r w:rsidRPr="009D2192">
        <w:t>2</w:t>
      </w:r>
    </w:p>
    <w:p w:rsidR="00034F82" w:rsidRPr="009D2192" w:rsidRDefault="00034F82" w:rsidP="00034F82">
      <w:pPr>
        <w:pStyle w:val="Appendixtitle"/>
        <w:rPr>
          <w:lang w:eastAsia="ja-JP"/>
        </w:rPr>
      </w:pPr>
      <w:r w:rsidRPr="0081332D">
        <w:rPr>
          <w:rFonts w:hint="eastAsia"/>
        </w:rPr>
        <w:t>第</w:t>
      </w:r>
      <w:r w:rsidRPr="0081332D">
        <w:t>5</w:t>
      </w:r>
      <w:r w:rsidRPr="0081332D">
        <w:rPr>
          <w:rFonts w:hint="eastAsia"/>
        </w:rPr>
        <w:t>研究组活动的总结</w:t>
      </w:r>
    </w:p>
    <w:p w:rsidR="00034F82" w:rsidRPr="009D2192" w:rsidRDefault="00034F82" w:rsidP="00034F82">
      <w:pPr>
        <w:pStyle w:val="TableNo"/>
        <w:rPr>
          <w:lang w:eastAsia="ja-JP"/>
        </w:rPr>
      </w:pPr>
      <w:r>
        <w:rPr>
          <w:rFonts w:hint="eastAsia"/>
          <w:lang w:eastAsia="zh-CN"/>
        </w:rPr>
        <w:t>表</w:t>
      </w:r>
      <w:r w:rsidRPr="009D2192">
        <w:rPr>
          <w:lang w:eastAsia="ja-JP"/>
        </w:rPr>
        <w:t>A2-1</w:t>
      </w:r>
    </w:p>
    <w:p w:rsidR="00034F82" w:rsidRPr="009D2192" w:rsidRDefault="00034F82" w:rsidP="00034F82">
      <w:pPr>
        <w:pStyle w:val="Tabletitle"/>
        <w:rPr>
          <w:lang w:eastAsia="zh-CN"/>
        </w:rPr>
      </w:pPr>
      <w:r w:rsidRPr="0081332D">
        <w:rPr>
          <w:rFonts w:hint="eastAsia"/>
          <w:lang w:eastAsia="zh-CN"/>
        </w:rPr>
        <w:t>新的和经修订的建议书（已批准）</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8"/>
        <w:gridCol w:w="3078"/>
        <w:gridCol w:w="5653"/>
      </w:tblGrid>
      <w:tr w:rsidR="00034F82" w:rsidRPr="009D2192" w:rsidTr="00E409A7">
        <w:trPr>
          <w:jc w:val="center"/>
        </w:trPr>
        <w:tc>
          <w:tcPr>
            <w:tcW w:w="1158" w:type="dxa"/>
          </w:tcPr>
          <w:p w:rsidR="00034F82" w:rsidRPr="009D2192" w:rsidRDefault="00034F82" w:rsidP="00E409A7">
            <w:pPr>
              <w:pStyle w:val="Tablehead"/>
              <w:spacing w:before="20" w:after="20"/>
              <w:rPr>
                <w:lang w:eastAsia="zh-CN"/>
              </w:rPr>
            </w:pPr>
            <w:r>
              <w:rPr>
                <w:rFonts w:hint="eastAsia"/>
                <w:lang w:eastAsia="zh-CN"/>
              </w:rPr>
              <w:t>工作组</w:t>
            </w:r>
          </w:p>
        </w:tc>
        <w:tc>
          <w:tcPr>
            <w:tcW w:w="3078" w:type="dxa"/>
          </w:tcPr>
          <w:p w:rsidR="00034F82" w:rsidRPr="009D2192" w:rsidRDefault="00034F82" w:rsidP="00E409A7">
            <w:pPr>
              <w:pStyle w:val="Tablehead"/>
              <w:spacing w:before="20" w:after="20"/>
              <w:rPr>
                <w:lang w:eastAsia="ja-JP"/>
              </w:rPr>
            </w:pPr>
            <w:r>
              <w:rPr>
                <w:rFonts w:hint="eastAsia"/>
                <w:lang w:eastAsia="zh-CN"/>
              </w:rPr>
              <w:t>新</w:t>
            </w:r>
            <w:r w:rsidR="00393492">
              <w:rPr>
                <w:rFonts w:hint="eastAsia"/>
                <w:lang w:eastAsia="zh-CN"/>
              </w:rPr>
              <w:t>的</w:t>
            </w:r>
            <w:r>
              <w:rPr>
                <w:rFonts w:hint="eastAsia"/>
                <w:lang w:eastAsia="zh-CN"/>
              </w:rPr>
              <w:t>（</w:t>
            </w:r>
            <w:r w:rsidRPr="009D2192">
              <w:rPr>
                <w:lang w:eastAsia="zh-CN"/>
              </w:rPr>
              <w:t>ITU</w:t>
            </w:r>
            <w:r w:rsidRPr="009D2192">
              <w:rPr>
                <w:lang w:eastAsia="zh-CN"/>
              </w:rPr>
              <w:noBreakHyphen/>
              <w:t>R</w:t>
            </w:r>
            <w:r>
              <w:rPr>
                <w:rFonts w:hint="eastAsia"/>
                <w:lang w:eastAsia="zh-CN"/>
              </w:rPr>
              <w:t>建议书）</w:t>
            </w:r>
          </w:p>
        </w:tc>
        <w:tc>
          <w:tcPr>
            <w:tcW w:w="5653" w:type="dxa"/>
          </w:tcPr>
          <w:p w:rsidR="00034F82" w:rsidRPr="009D2192" w:rsidRDefault="00034F82" w:rsidP="00E409A7">
            <w:pPr>
              <w:pStyle w:val="Tablehead"/>
              <w:spacing w:before="20" w:after="20"/>
              <w:rPr>
                <w:lang w:eastAsia="zh-CN"/>
              </w:rPr>
            </w:pPr>
            <w:r>
              <w:rPr>
                <w:rFonts w:hint="eastAsia"/>
                <w:lang w:eastAsia="zh-CN"/>
              </w:rPr>
              <w:t>经修订的（</w:t>
            </w:r>
            <w:r w:rsidRPr="009D2192">
              <w:rPr>
                <w:lang w:eastAsia="zh-CN"/>
              </w:rPr>
              <w:t>ITU</w:t>
            </w:r>
            <w:r w:rsidRPr="009D2192">
              <w:rPr>
                <w:lang w:eastAsia="zh-CN"/>
              </w:rPr>
              <w:noBreakHyphen/>
              <w:t>R</w:t>
            </w:r>
            <w:r>
              <w:rPr>
                <w:rFonts w:hint="eastAsia"/>
                <w:lang w:eastAsia="zh-CN"/>
              </w:rPr>
              <w:t>建议书）</w:t>
            </w:r>
          </w:p>
        </w:tc>
      </w:tr>
      <w:tr w:rsidR="00034F82" w:rsidRPr="009D2192" w:rsidTr="00E409A7">
        <w:trPr>
          <w:jc w:val="center"/>
        </w:trPr>
        <w:tc>
          <w:tcPr>
            <w:tcW w:w="1158" w:type="dxa"/>
          </w:tcPr>
          <w:p w:rsidR="00034F82" w:rsidRPr="009D2192" w:rsidRDefault="00034F82" w:rsidP="00E409A7">
            <w:pPr>
              <w:pStyle w:val="Tabletext"/>
              <w:spacing w:before="20" w:after="20"/>
              <w:jc w:val="center"/>
              <w:rPr>
                <w:lang w:eastAsia="zh-CN"/>
              </w:rPr>
            </w:pPr>
            <w:r w:rsidRPr="009D2192">
              <w:t>5A</w:t>
            </w:r>
            <w:r>
              <w:rPr>
                <w:rFonts w:hint="eastAsia"/>
                <w:lang w:eastAsia="zh-CN"/>
              </w:rPr>
              <w:t>工作组</w:t>
            </w:r>
          </w:p>
        </w:tc>
        <w:tc>
          <w:tcPr>
            <w:tcW w:w="3078" w:type="dxa"/>
          </w:tcPr>
          <w:p w:rsidR="00034F82" w:rsidRPr="004265A0" w:rsidRDefault="00034F82" w:rsidP="00E409A7">
            <w:pPr>
              <w:pStyle w:val="Tabletext"/>
              <w:rPr>
                <w:szCs w:val="22"/>
                <w:lang w:eastAsia="ja-JP"/>
              </w:rPr>
            </w:pPr>
            <w:r w:rsidRPr="009D2192">
              <w:rPr>
                <w:szCs w:val="22"/>
                <w:lang w:eastAsia="ja-JP"/>
              </w:rPr>
              <w:t>M.</w:t>
            </w:r>
            <w:r>
              <w:rPr>
                <w:rFonts w:hint="eastAsia"/>
                <w:szCs w:val="22"/>
                <w:lang w:eastAsia="ja-JP"/>
              </w:rPr>
              <w:t>2034-0</w:t>
            </w:r>
            <w:r>
              <w:rPr>
                <w:rFonts w:hint="eastAsia"/>
                <w:szCs w:val="22"/>
                <w:lang w:eastAsia="ja-JP"/>
              </w:rPr>
              <w:t>、</w:t>
            </w:r>
            <w:r>
              <w:rPr>
                <w:rFonts w:hint="eastAsia"/>
                <w:szCs w:val="22"/>
                <w:lang w:eastAsia="ja-JP"/>
              </w:rPr>
              <w:t>M.2057-0</w:t>
            </w:r>
            <w:r>
              <w:rPr>
                <w:rFonts w:hint="eastAsia"/>
                <w:szCs w:val="22"/>
                <w:lang w:eastAsia="ja-JP"/>
              </w:rPr>
              <w:t>、</w:t>
            </w:r>
            <w:r>
              <w:rPr>
                <w:rFonts w:hint="eastAsia"/>
                <w:szCs w:val="22"/>
                <w:lang w:eastAsia="ja-JP"/>
              </w:rPr>
              <w:t>M.2068-0</w:t>
            </w:r>
            <w:r>
              <w:rPr>
                <w:rFonts w:hint="eastAsia"/>
                <w:szCs w:val="22"/>
                <w:lang w:eastAsia="ja-JP"/>
              </w:rPr>
              <w:t>、</w:t>
            </w:r>
            <w:r>
              <w:rPr>
                <w:rFonts w:hint="eastAsia"/>
                <w:szCs w:val="22"/>
                <w:lang w:eastAsia="ja-JP"/>
              </w:rPr>
              <w:t>M.</w:t>
            </w:r>
            <w:r>
              <w:rPr>
                <w:szCs w:val="22"/>
                <w:lang w:eastAsia="ja-JP"/>
              </w:rPr>
              <w:t>2084</w:t>
            </w:r>
            <w:r>
              <w:rPr>
                <w:rFonts w:hint="eastAsia"/>
                <w:szCs w:val="22"/>
                <w:lang w:eastAsia="ja-JP"/>
              </w:rPr>
              <w:t>-0</w:t>
            </w:r>
          </w:p>
        </w:tc>
        <w:tc>
          <w:tcPr>
            <w:tcW w:w="5653" w:type="dxa"/>
          </w:tcPr>
          <w:p w:rsidR="00034F82" w:rsidRDefault="00034F82" w:rsidP="00E409A7">
            <w:pPr>
              <w:pStyle w:val="Tabletext"/>
              <w:rPr>
                <w:szCs w:val="22"/>
                <w:lang w:eastAsia="ja-JP"/>
              </w:rPr>
            </w:pPr>
            <w:r>
              <w:rPr>
                <w:rFonts w:hint="eastAsia"/>
                <w:szCs w:val="22"/>
                <w:lang w:eastAsia="ja-JP"/>
              </w:rPr>
              <w:t>F.1763-1</w:t>
            </w:r>
          </w:p>
          <w:p w:rsidR="00034F82" w:rsidRPr="004265A0" w:rsidRDefault="00034F82" w:rsidP="00E409A7">
            <w:pPr>
              <w:pStyle w:val="Tabletext"/>
              <w:rPr>
                <w:szCs w:val="22"/>
                <w:lang w:eastAsia="ja-JP"/>
              </w:rPr>
            </w:pPr>
            <w:r>
              <w:rPr>
                <w:rFonts w:hint="eastAsia"/>
                <w:szCs w:val="22"/>
                <w:lang w:eastAsia="ja-JP"/>
              </w:rPr>
              <w:t>M.1076-1</w:t>
            </w:r>
            <w:r>
              <w:rPr>
                <w:rFonts w:hint="eastAsia"/>
                <w:szCs w:val="22"/>
                <w:lang w:eastAsia="ja-JP"/>
              </w:rPr>
              <w:t>、</w:t>
            </w:r>
            <w:r w:rsidRPr="009D2192">
              <w:rPr>
                <w:szCs w:val="22"/>
                <w:lang w:eastAsia="ja-JP"/>
              </w:rPr>
              <w:t>M.1450-</w:t>
            </w:r>
            <w:r>
              <w:rPr>
                <w:rFonts w:hint="eastAsia"/>
                <w:szCs w:val="22"/>
                <w:lang w:eastAsia="ja-JP"/>
              </w:rPr>
              <w:t>5</w:t>
            </w:r>
            <w:r>
              <w:rPr>
                <w:szCs w:val="22"/>
                <w:lang w:eastAsia="ja-JP"/>
              </w:rPr>
              <w:t>、</w:t>
            </w:r>
            <w:r>
              <w:rPr>
                <w:rFonts w:hint="eastAsia"/>
                <w:szCs w:val="22"/>
                <w:lang w:eastAsia="ja-JP"/>
              </w:rPr>
              <w:t>M.1544-1</w:t>
            </w:r>
            <w:r>
              <w:rPr>
                <w:rFonts w:hint="eastAsia"/>
                <w:szCs w:val="22"/>
                <w:lang w:eastAsia="ja-JP"/>
              </w:rPr>
              <w:t>、</w:t>
            </w:r>
            <w:r>
              <w:rPr>
                <w:rFonts w:hint="eastAsia"/>
                <w:szCs w:val="22"/>
                <w:lang w:eastAsia="ja-JP"/>
              </w:rPr>
              <w:t>M.1801-2</w:t>
            </w:r>
            <w:r>
              <w:rPr>
                <w:rFonts w:hint="eastAsia"/>
                <w:szCs w:val="22"/>
                <w:lang w:eastAsia="ja-JP"/>
              </w:rPr>
              <w:t>、</w:t>
            </w:r>
            <w:r>
              <w:rPr>
                <w:rFonts w:hint="eastAsia"/>
                <w:szCs w:val="22"/>
                <w:lang w:eastAsia="ja-JP"/>
              </w:rPr>
              <w:t>M.1824-1</w:t>
            </w:r>
            <w:r>
              <w:rPr>
                <w:rFonts w:hint="eastAsia"/>
                <w:szCs w:val="22"/>
                <w:lang w:eastAsia="ja-JP"/>
              </w:rPr>
              <w:t>、</w:t>
            </w:r>
            <w:r w:rsidRPr="009D2192">
              <w:rPr>
                <w:szCs w:val="22"/>
                <w:lang w:eastAsia="ja-JP"/>
              </w:rPr>
              <w:t>M.</w:t>
            </w:r>
            <w:r>
              <w:rPr>
                <w:rFonts w:hint="eastAsia"/>
                <w:szCs w:val="22"/>
                <w:lang w:eastAsia="ja-JP"/>
              </w:rPr>
              <w:t>2003-1</w:t>
            </w:r>
            <w:r>
              <w:rPr>
                <w:szCs w:val="22"/>
                <w:lang w:eastAsia="ja-JP"/>
              </w:rPr>
              <w:t>、</w:t>
            </w:r>
            <w:r>
              <w:rPr>
                <w:rFonts w:hint="eastAsia"/>
                <w:szCs w:val="22"/>
                <w:lang w:eastAsia="ja-JP"/>
              </w:rPr>
              <w:t>M.2009-1</w:t>
            </w:r>
            <w:r>
              <w:rPr>
                <w:rFonts w:hint="eastAsia"/>
                <w:szCs w:val="22"/>
                <w:lang w:eastAsia="ja-JP"/>
              </w:rPr>
              <w:t>、</w:t>
            </w:r>
            <w:r>
              <w:rPr>
                <w:rFonts w:hint="eastAsia"/>
                <w:szCs w:val="22"/>
                <w:lang w:eastAsia="ja-JP"/>
              </w:rPr>
              <w:t>M.2015-1</w:t>
            </w:r>
          </w:p>
        </w:tc>
      </w:tr>
      <w:tr w:rsidR="00034F82" w:rsidRPr="009D2192" w:rsidTr="00E409A7">
        <w:trPr>
          <w:jc w:val="center"/>
        </w:trPr>
        <w:tc>
          <w:tcPr>
            <w:tcW w:w="1158" w:type="dxa"/>
          </w:tcPr>
          <w:p w:rsidR="00034F82" w:rsidRPr="009D2192" w:rsidRDefault="00034F82" w:rsidP="00E409A7">
            <w:pPr>
              <w:pStyle w:val="Tabletext"/>
              <w:spacing w:before="20" w:after="20"/>
              <w:jc w:val="center"/>
            </w:pPr>
            <w:r w:rsidRPr="009D2192">
              <w:t>5B</w:t>
            </w:r>
            <w:r>
              <w:rPr>
                <w:rFonts w:hint="eastAsia"/>
                <w:lang w:eastAsia="zh-CN"/>
              </w:rPr>
              <w:t>工作组</w:t>
            </w:r>
          </w:p>
        </w:tc>
        <w:tc>
          <w:tcPr>
            <w:tcW w:w="3078" w:type="dxa"/>
          </w:tcPr>
          <w:p w:rsidR="00034F82" w:rsidRPr="009D2192" w:rsidRDefault="00034F82" w:rsidP="00E409A7">
            <w:pPr>
              <w:pStyle w:val="Tabletext"/>
              <w:rPr>
                <w:lang w:eastAsia="ja-JP"/>
              </w:rPr>
            </w:pPr>
            <w:r>
              <w:rPr>
                <w:rFonts w:hint="eastAsia"/>
                <w:lang w:eastAsia="ja-JP"/>
              </w:rPr>
              <w:t>M.2058-0</w:t>
            </w:r>
            <w:r>
              <w:rPr>
                <w:rFonts w:hint="eastAsia"/>
                <w:lang w:eastAsia="ja-JP"/>
              </w:rPr>
              <w:t>、</w:t>
            </w:r>
            <w:r>
              <w:rPr>
                <w:rFonts w:hint="eastAsia"/>
                <w:lang w:eastAsia="ja-JP"/>
              </w:rPr>
              <w:t>M.2059-0</w:t>
            </w:r>
            <w:r>
              <w:rPr>
                <w:rFonts w:hint="eastAsia"/>
                <w:lang w:eastAsia="ja-JP"/>
              </w:rPr>
              <w:t>、</w:t>
            </w:r>
            <w:r>
              <w:rPr>
                <w:rFonts w:hint="eastAsia"/>
                <w:lang w:eastAsia="ja-JP"/>
              </w:rPr>
              <w:t>M.2067-0</w:t>
            </w:r>
            <w:r>
              <w:rPr>
                <w:rFonts w:hint="eastAsia"/>
                <w:lang w:eastAsia="ja-JP"/>
              </w:rPr>
              <w:t>、</w:t>
            </w:r>
            <w:r>
              <w:rPr>
                <w:rFonts w:hint="eastAsia"/>
                <w:lang w:eastAsia="ja-JP"/>
              </w:rPr>
              <w:t>M.2069-0</w:t>
            </w:r>
            <w:r>
              <w:rPr>
                <w:rFonts w:hint="eastAsia"/>
                <w:lang w:eastAsia="ja-JP"/>
              </w:rPr>
              <w:t>、</w:t>
            </w:r>
            <w:r>
              <w:rPr>
                <w:rFonts w:hint="eastAsia"/>
                <w:lang w:eastAsia="ja-JP"/>
              </w:rPr>
              <w:t>M</w:t>
            </w:r>
            <w:r>
              <w:rPr>
                <w:lang w:eastAsia="ja-JP"/>
              </w:rPr>
              <w:t>.2085</w:t>
            </w:r>
          </w:p>
        </w:tc>
        <w:tc>
          <w:tcPr>
            <w:tcW w:w="5653" w:type="dxa"/>
          </w:tcPr>
          <w:p w:rsidR="00034F82" w:rsidRPr="009D2192" w:rsidRDefault="00034F82" w:rsidP="00E409A7">
            <w:pPr>
              <w:pStyle w:val="Tabletext"/>
              <w:rPr>
                <w:lang w:eastAsia="ja-JP"/>
              </w:rPr>
            </w:pPr>
            <w:r>
              <w:rPr>
                <w:rFonts w:hint="eastAsia"/>
                <w:szCs w:val="22"/>
                <w:lang w:eastAsia="ja-JP"/>
              </w:rPr>
              <w:t>M.493-14</w:t>
            </w:r>
            <w:r>
              <w:rPr>
                <w:rFonts w:hint="eastAsia"/>
                <w:szCs w:val="22"/>
                <w:lang w:eastAsia="ja-JP"/>
              </w:rPr>
              <w:t>、</w:t>
            </w:r>
            <w:r>
              <w:rPr>
                <w:rFonts w:hint="eastAsia"/>
                <w:szCs w:val="22"/>
                <w:lang w:eastAsia="ja-JP"/>
              </w:rPr>
              <w:t>M.585-7</w:t>
            </w:r>
            <w:r>
              <w:rPr>
                <w:rFonts w:hint="eastAsia"/>
                <w:szCs w:val="22"/>
                <w:lang w:eastAsia="ja-JP"/>
              </w:rPr>
              <w:t>、</w:t>
            </w:r>
            <w:r w:rsidRPr="009D2192">
              <w:rPr>
                <w:szCs w:val="22"/>
              </w:rPr>
              <w:t>M.</w:t>
            </w:r>
            <w:r>
              <w:rPr>
                <w:rFonts w:hint="eastAsia"/>
                <w:szCs w:val="22"/>
                <w:lang w:eastAsia="ja-JP"/>
              </w:rPr>
              <w:t>629-1</w:t>
            </w:r>
            <w:r>
              <w:rPr>
                <w:szCs w:val="22"/>
                <w:lang w:eastAsia="ja-JP"/>
              </w:rPr>
              <w:t>、</w:t>
            </w:r>
            <w:r>
              <w:rPr>
                <w:rFonts w:hint="eastAsia"/>
                <w:szCs w:val="22"/>
                <w:lang w:eastAsia="ja-JP"/>
              </w:rPr>
              <w:t>M.690-3</w:t>
            </w:r>
            <w:r>
              <w:rPr>
                <w:rFonts w:hint="eastAsia"/>
                <w:szCs w:val="22"/>
                <w:lang w:eastAsia="ja-JP"/>
              </w:rPr>
              <w:t>、</w:t>
            </w:r>
            <w:r w:rsidRPr="009D2192">
              <w:rPr>
                <w:szCs w:val="22"/>
              </w:rPr>
              <w:t>M.</w:t>
            </w:r>
            <w:r>
              <w:rPr>
                <w:rFonts w:hint="eastAsia"/>
                <w:szCs w:val="22"/>
                <w:lang w:eastAsia="ja-JP"/>
              </w:rPr>
              <w:t>824-4</w:t>
            </w:r>
            <w:r>
              <w:rPr>
                <w:szCs w:val="22"/>
                <w:lang w:eastAsia="ja-JP"/>
              </w:rPr>
              <w:t>、</w:t>
            </w:r>
            <w:r>
              <w:rPr>
                <w:rFonts w:hint="eastAsia"/>
                <w:szCs w:val="22"/>
                <w:lang w:eastAsia="ja-JP"/>
              </w:rPr>
              <w:t>M.1174-3</w:t>
            </w:r>
            <w:r>
              <w:rPr>
                <w:rFonts w:hint="eastAsia"/>
                <w:szCs w:val="22"/>
                <w:lang w:eastAsia="ja-JP"/>
              </w:rPr>
              <w:t>、</w:t>
            </w:r>
            <w:r>
              <w:rPr>
                <w:rFonts w:hint="eastAsia"/>
                <w:szCs w:val="22"/>
                <w:lang w:eastAsia="ja-JP"/>
              </w:rPr>
              <w:t>M.1176-1</w:t>
            </w:r>
            <w:r>
              <w:rPr>
                <w:rFonts w:hint="eastAsia"/>
                <w:szCs w:val="22"/>
                <w:lang w:eastAsia="ja-JP"/>
              </w:rPr>
              <w:t>、</w:t>
            </w:r>
            <w:r>
              <w:rPr>
                <w:rFonts w:hint="eastAsia"/>
                <w:szCs w:val="22"/>
                <w:lang w:eastAsia="ja-JP"/>
              </w:rPr>
              <w:t>M.1371-5</w:t>
            </w:r>
            <w:r>
              <w:rPr>
                <w:rFonts w:hint="eastAsia"/>
                <w:szCs w:val="22"/>
                <w:lang w:eastAsia="ja-JP"/>
              </w:rPr>
              <w:t>、</w:t>
            </w:r>
            <w:r>
              <w:rPr>
                <w:rFonts w:hint="eastAsia"/>
                <w:szCs w:val="22"/>
                <w:lang w:eastAsia="ja-JP"/>
              </w:rPr>
              <w:t>M.1460-2</w:t>
            </w:r>
            <w:r>
              <w:rPr>
                <w:rFonts w:hint="eastAsia"/>
                <w:szCs w:val="22"/>
                <w:lang w:eastAsia="ja-JP"/>
              </w:rPr>
              <w:t>、</w:t>
            </w:r>
            <w:r w:rsidRPr="009D2192">
              <w:rPr>
                <w:szCs w:val="22"/>
                <w:lang w:eastAsia="ja-JP"/>
              </w:rPr>
              <w:t>M.1</w:t>
            </w:r>
            <w:r>
              <w:rPr>
                <w:rFonts w:hint="eastAsia"/>
                <w:szCs w:val="22"/>
                <w:lang w:eastAsia="ja-JP"/>
              </w:rPr>
              <w:t>463-2</w:t>
            </w:r>
            <w:r>
              <w:rPr>
                <w:rFonts w:hint="eastAsia"/>
                <w:szCs w:val="22"/>
                <w:lang w:eastAsia="ja-JP"/>
              </w:rPr>
              <w:t>、</w:t>
            </w:r>
            <w:r w:rsidRPr="009D2192">
              <w:rPr>
                <w:szCs w:val="22"/>
                <w:lang w:eastAsia="ja-JP"/>
              </w:rPr>
              <w:t>M.1</w:t>
            </w:r>
            <w:r>
              <w:rPr>
                <w:rFonts w:hint="eastAsia"/>
                <w:szCs w:val="22"/>
                <w:lang w:eastAsia="ja-JP"/>
              </w:rPr>
              <w:t>463-3</w:t>
            </w:r>
            <w:r>
              <w:rPr>
                <w:rFonts w:hint="eastAsia"/>
                <w:szCs w:val="22"/>
                <w:lang w:eastAsia="ja-JP"/>
              </w:rPr>
              <w:t>、</w:t>
            </w:r>
            <w:r>
              <w:rPr>
                <w:rFonts w:hint="eastAsia"/>
                <w:szCs w:val="22"/>
                <w:lang w:eastAsia="ja-JP"/>
              </w:rPr>
              <w:t>M.1464-2</w:t>
            </w:r>
            <w:r>
              <w:rPr>
                <w:rFonts w:hint="eastAsia"/>
                <w:szCs w:val="22"/>
                <w:lang w:eastAsia="ja-JP"/>
              </w:rPr>
              <w:t>、</w:t>
            </w:r>
            <w:r>
              <w:rPr>
                <w:rFonts w:hint="eastAsia"/>
                <w:szCs w:val="22"/>
                <w:lang w:eastAsia="ja-JP"/>
              </w:rPr>
              <w:t>M.1465-2</w:t>
            </w:r>
            <w:r>
              <w:rPr>
                <w:rFonts w:hint="eastAsia"/>
                <w:szCs w:val="22"/>
                <w:lang w:eastAsia="ja-JP"/>
              </w:rPr>
              <w:t>、</w:t>
            </w:r>
            <w:r>
              <w:rPr>
                <w:rFonts w:hint="eastAsia"/>
                <w:szCs w:val="22"/>
                <w:lang w:eastAsia="ja-JP"/>
              </w:rPr>
              <w:t>M.1638-1</w:t>
            </w:r>
            <w:r>
              <w:rPr>
                <w:rFonts w:hint="eastAsia"/>
                <w:szCs w:val="22"/>
                <w:lang w:eastAsia="ja-JP"/>
              </w:rPr>
              <w:t>、</w:t>
            </w:r>
            <w:r>
              <w:rPr>
                <w:rFonts w:hint="eastAsia"/>
                <w:szCs w:val="22"/>
                <w:lang w:eastAsia="ja-JP"/>
              </w:rPr>
              <w:t>M.1796-2</w:t>
            </w:r>
            <w:r>
              <w:rPr>
                <w:rFonts w:hint="eastAsia"/>
                <w:szCs w:val="22"/>
                <w:lang w:eastAsia="ja-JP"/>
              </w:rPr>
              <w:t>、</w:t>
            </w:r>
            <w:r>
              <w:rPr>
                <w:rFonts w:hint="eastAsia"/>
                <w:szCs w:val="22"/>
                <w:lang w:eastAsia="ja-JP"/>
              </w:rPr>
              <w:t>M.1827-1</w:t>
            </w:r>
            <w:r>
              <w:rPr>
                <w:rFonts w:hint="eastAsia"/>
                <w:szCs w:val="22"/>
                <w:lang w:eastAsia="ja-JP"/>
              </w:rPr>
              <w:t>、</w:t>
            </w:r>
            <w:r>
              <w:rPr>
                <w:rFonts w:hint="eastAsia"/>
                <w:szCs w:val="22"/>
                <w:lang w:eastAsia="ja-JP"/>
              </w:rPr>
              <w:t>M.1841-1</w:t>
            </w:r>
            <w:r>
              <w:rPr>
                <w:rFonts w:hint="eastAsia"/>
                <w:szCs w:val="22"/>
                <w:lang w:eastAsia="ja-JP"/>
              </w:rPr>
              <w:t>、</w:t>
            </w:r>
            <w:r>
              <w:rPr>
                <w:rFonts w:hint="eastAsia"/>
                <w:szCs w:val="22"/>
                <w:lang w:eastAsia="ja-JP"/>
              </w:rPr>
              <w:t>M.1849-1</w:t>
            </w:r>
            <w:r>
              <w:rPr>
                <w:rFonts w:hint="eastAsia"/>
                <w:szCs w:val="22"/>
                <w:lang w:eastAsia="ja-JP"/>
              </w:rPr>
              <w:t>、</w:t>
            </w:r>
            <w:r>
              <w:rPr>
                <w:rFonts w:hint="eastAsia"/>
                <w:szCs w:val="22"/>
                <w:lang w:eastAsia="ja-JP"/>
              </w:rPr>
              <w:t>M.1874-1</w:t>
            </w:r>
            <w:r>
              <w:rPr>
                <w:rFonts w:hint="eastAsia"/>
                <w:szCs w:val="22"/>
                <w:lang w:eastAsia="ja-JP"/>
              </w:rPr>
              <w:t>、</w:t>
            </w:r>
            <w:r>
              <w:rPr>
                <w:rFonts w:hint="eastAsia"/>
                <w:szCs w:val="22"/>
                <w:lang w:eastAsia="ja-JP"/>
              </w:rPr>
              <w:t>M.2008-1</w:t>
            </w:r>
          </w:p>
        </w:tc>
      </w:tr>
      <w:tr w:rsidR="00034F82" w:rsidRPr="009D2192" w:rsidTr="00E409A7">
        <w:trPr>
          <w:jc w:val="center"/>
        </w:trPr>
        <w:tc>
          <w:tcPr>
            <w:tcW w:w="1158" w:type="dxa"/>
          </w:tcPr>
          <w:p w:rsidR="00034F82" w:rsidRPr="009D2192" w:rsidRDefault="00034F82" w:rsidP="00E409A7">
            <w:pPr>
              <w:pStyle w:val="Tabletext"/>
              <w:spacing w:before="20" w:after="20"/>
              <w:jc w:val="center"/>
            </w:pPr>
            <w:r w:rsidRPr="009D2192">
              <w:t>5C</w:t>
            </w:r>
            <w:r>
              <w:rPr>
                <w:rFonts w:hint="eastAsia"/>
                <w:lang w:eastAsia="zh-CN"/>
              </w:rPr>
              <w:t>工作组</w:t>
            </w:r>
          </w:p>
        </w:tc>
        <w:tc>
          <w:tcPr>
            <w:tcW w:w="3078" w:type="dxa"/>
          </w:tcPr>
          <w:p w:rsidR="00034F82" w:rsidRPr="009D2192" w:rsidRDefault="00034F82" w:rsidP="00E409A7">
            <w:pPr>
              <w:pStyle w:val="Tabletext"/>
              <w:rPr>
                <w:lang w:eastAsia="ja-JP"/>
              </w:rPr>
            </w:pPr>
            <w:r>
              <w:rPr>
                <w:rFonts w:hint="eastAsia"/>
                <w:lang w:eastAsia="ja-JP"/>
              </w:rPr>
              <w:t>F.</w:t>
            </w:r>
            <w:r>
              <w:rPr>
                <w:lang w:eastAsia="ja-JP"/>
              </w:rPr>
              <w:t>2086</w:t>
            </w:r>
          </w:p>
        </w:tc>
        <w:tc>
          <w:tcPr>
            <w:tcW w:w="5653" w:type="dxa"/>
          </w:tcPr>
          <w:p w:rsidR="00034F82" w:rsidRDefault="00034F82" w:rsidP="00E409A7">
            <w:pPr>
              <w:pStyle w:val="Tabletext"/>
              <w:rPr>
                <w:lang w:eastAsia="ja-JP"/>
              </w:rPr>
            </w:pPr>
            <w:r>
              <w:rPr>
                <w:rFonts w:hint="eastAsia"/>
                <w:lang w:eastAsia="ja-JP"/>
              </w:rPr>
              <w:t>F.339-8</w:t>
            </w:r>
            <w:r>
              <w:rPr>
                <w:rFonts w:hint="eastAsia"/>
                <w:lang w:eastAsia="ja-JP"/>
              </w:rPr>
              <w:t>、</w:t>
            </w:r>
            <w:r>
              <w:rPr>
                <w:rFonts w:hint="eastAsia"/>
                <w:lang w:eastAsia="ja-JP"/>
              </w:rPr>
              <w:t>F.383-9</w:t>
            </w:r>
            <w:r>
              <w:rPr>
                <w:rFonts w:hint="eastAsia"/>
                <w:lang w:eastAsia="ja-JP"/>
              </w:rPr>
              <w:t>、</w:t>
            </w:r>
            <w:r>
              <w:rPr>
                <w:rFonts w:hint="eastAsia"/>
                <w:lang w:eastAsia="ja-JP"/>
              </w:rPr>
              <w:t>F.386-9</w:t>
            </w:r>
            <w:r>
              <w:rPr>
                <w:rFonts w:hint="eastAsia"/>
                <w:lang w:eastAsia="ja-JP"/>
              </w:rPr>
              <w:t>、</w:t>
            </w:r>
            <w:r>
              <w:rPr>
                <w:rFonts w:hint="eastAsia"/>
                <w:lang w:eastAsia="ja-JP"/>
              </w:rPr>
              <w:t>F.557-5</w:t>
            </w:r>
            <w:r>
              <w:rPr>
                <w:rFonts w:hint="eastAsia"/>
                <w:lang w:eastAsia="ja-JP"/>
              </w:rPr>
              <w:t>、</w:t>
            </w:r>
            <w:r>
              <w:rPr>
                <w:rFonts w:hint="eastAsia"/>
                <w:lang w:eastAsia="ja-JP"/>
              </w:rPr>
              <w:t>F.635-7</w:t>
            </w:r>
            <w:r>
              <w:rPr>
                <w:rFonts w:hint="eastAsia"/>
                <w:lang w:eastAsia="ja-JP"/>
              </w:rPr>
              <w:t>、</w:t>
            </w:r>
            <w:r>
              <w:rPr>
                <w:rFonts w:hint="eastAsia"/>
                <w:lang w:eastAsia="ja-JP"/>
              </w:rPr>
              <w:t>F.758-6</w:t>
            </w:r>
            <w:r>
              <w:rPr>
                <w:rFonts w:hint="eastAsia"/>
                <w:lang w:eastAsia="ja-JP"/>
              </w:rPr>
              <w:t>、</w:t>
            </w:r>
            <w:r>
              <w:rPr>
                <w:rFonts w:hint="eastAsia"/>
                <w:lang w:eastAsia="ja-JP"/>
              </w:rPr>
              <w:t>F.1099-5</w:t>
            </w:r>
            <w:r>
              <w:rPr>
                <w:rFonts w:hint="eastAsia"/>
                <w:lang w:eastAsia="ja-JP"/>
              </w:rPr>
              <w:t>、</w:t>
            </w:r>
            <w:r>
              <w:rPr>
                <w:rFonts w:hint="eastAsia"/>
                <w:lang w:eastAsia="ja-JP"/>
              </w:rPr>
              <w:t>F.1105-3</w:t>
            </w:r>
            <w:r>
              <w:rPr>
                <w:rFonts w:hint="eastAsia"/>
                <w:lang w:eastAsia="ja-JP"/>
              </w:rPr>
              <w:t>、</w:t>
            </w:r>
            <w:r>
              <w:rPr>
                <w:rFonts w:hint="eastAsia"/>
                <w:lang w:eastAsia="ja-JP"/>
              </w:rPr>
              <w:t>F.1247-3</w:t>
            </w:r>
            <w:r>
              <w:rPr>
                <w:rFonts w:hint="eastAsia"/>
                <w:lang w:eastAsia="ja-JP"/>
              </w:rPr>
              <w:t>、</w:t>
            </w:r>
            <w:r>
              <w:rPr>
                <w:rFonts w:hint="eastAsia"/>
                <w:lang w:eastAsia="ja-JP"/>
              </w:rPr>
              <w:t>F.1247-4</w:t>
            </w:r>
            <w:r>
              <w:rPr>
                <w:rFonts w:hint="eastAsia"/>
                <w:lang w:eastAsia="ja-JP"/>
              </w:rPr>
              <w:t>、</w:t>
            </w:r>
            <w:r>
              <w:rPr>
                <w:rFonts w:hint="eastAsia"/>
                <w:lang w:eastAsia="ja-JP"/>
              </w:rPr>
              <w:t>F.1249-3</w:t>
            </w:r>
            <w:r>
              <w:rPr>
                <w:rFonts w:hint="eastAsia"/>
                <w:lang w:eastAsia="ja-JP"/>
              </w:rPr>
              <w:t>、</w:t>
            </w:r>
            <w:r>
              <w:rPr>
                <w:rFonts w:hint="eastAsia"/>
                <w:lang w:eastAsia="ja-JP"/>
              </w:rPr>
              <w:t>F.1249-4</w:t>
            </w:r>
            <w:r>
              <w:rPr>
                <w:rFonts w:hint="eastAsia"/>
                <w:lang w:eastAsia="ja-JP"/>
              </w:rPr>
              <w:t>、</w:t>
            </w:r>
            <w:r>
              <w:rPr>
                <w:rFonts w:hint="eastAsia"/>
                <w:lang w:eastAsia="ja-JP"/>
              </w:rPr>
              <w:t>F.1336-4</w:t>
            </w:r>
            <w:r>
              <w:rPr>
                <w:rFonts w:hint="eastAsia"/>
                <w:lang w:eastAsia="ja-JP"/>
              </w:rPr>
              <w:t>、</w:t>
            </w:r>
            <w:r>
              <w:rPr>
                <w:rFonts w:hint="eastAsia"/>
                <w:lang w:eastAsia="ja-JP"/>
              </w:rPr>
              <w:t>F.1497-2</w:t>
            </w:r>
            <w:r>
              <w:rPr>
                <w:rFonts w:hint="eastAsia"/>
                <w:lang w:eastAsia="ja-JP"/>
              </w:rPr>
              <w:t>、</w:t>
            </w:r>
            <w:r>
              <w:rPr>
                <w:rFonts w:hint="eastAsia"/>
                <w:lang w:eastAsia="ja-JP"/>
              </w:rPr>
              <w:t>F.1509-2</w:t>
            </w:r>
            <w:r>
              <w:rPr>
                <w:rFonts w:hint="eastAsia"/>
                <w:lang w:eastAsia="ja-JP"/>
              </w:rPr>
              <w:t>、</w:t>
            </w:r>
            <w:r>
              <w:rPr>
                <w:rFonts w:hint="eastAsia"/>
                <w:lang w:eastAsia="ja-JP"/>
              </w:rPr>
              <w:t>F.1509-3</w:t>
            </w:r>
            <w:r>
              <w:rPr>
                <w:rFonts w:hint="eastAsia"/>
                <w:lang w:eastAsia="ja-JP"/>
              </w:rPr>
              <w:t>、</w:t>
            </w:r>
            <w:r>
              <w:rPr>
                <w:rFonts w:hint="eastAsia"/>
                <w:lang w:eastAsia="ja-JP"/>
              </w:rPr>
              <w:t>F.1777-1</w:t>
            </w:r>
            <w:r>
              <w:rPr>
                <w:rFonts w:hint="eastAsia"/>
                <w:lang w:eastAsia="ja-JP"/>
              </w:rPr>
              <w:t>、</w:t>
            </w:r>
            <w:r>
              <w:rPr>
                <w:rFonts w:hint="eastAsia"/>
                <w:lang w:eastAsia="ja-JP"/>
              </w:rPr>
              <w:t>F.1778-1</w:t>
            </w:r>
          </w:p>
          <w:p w:rsidR="00034F82" w:rsidRPr="009D2192" w:rsidRDefault="00034F82" w:rsidP="00E409A7">
            <w:pPr>
              <w:pStyle w:val="Tabletext"/>
              <w:rPr>
                <w:lang w:eastAsia="ja-JP"/>
              </w:rPr>
            </w:pPr>
            <w:r>
              <w:rPr>
                <w:rFonts w:hint="eastAsia"/>
                <w:lang w:eastAsia="ja-JP"/>
              </w:rPr>
              <w:t>SF.674-3</w:t>
            </w:r>
          </w:p>
        </w:tc>
      </w:tr>
      <w:tr w:rsidR="00034F82" w:rsidRPr="00DB7F26" w:rsidTr="00E409A7">
        <w:trPr>
          <w:jc w:val="center"/>
        </w:trPr>
        <w:tc>
          <w:tcPr>
            <w:tcW w:w="1158" w:type="dxa"/>
          </w:tcPr>
          <w:p w:rsidR="00034F82" w:rsidRPr="009D2192" w:rsidRDefault="00034F82" w:rsidP="00E409A7">
            <w:pPr>
              <w:pStyle w:val="Tabletext"/>
              <w:spacing w:before="20" w:after="20"/>
              <w:jc w:val="center"/>
            </w:pPr>
            <w:r w:rsidRPr="009D2192">
              <w:t>5D</w:t>
            </w:r>
            <w:r>
              <w:rPr>
                <w:rFonts w:hint="eastAsia"/>
                <w:lang w:eastAsia="zh-CN"/>
              </w:rPr>
              <w:t>工作组</w:t>
            </w:r>
          </w:p>
        </w:tc>
        <w:tc>
          <w:tcPr>
            <w:tcW w:w="3078" w:type="dxa"/>
          </w:tcPr>
          <w:p w:rsidR="00034F82" w:rsidRPr="00717DEE" w:rsidRDefault="00034F82" w:rsidP="00E409A7">
            <w:pPr>
              <w:pStyle w:val="Tabletext"/>
              <w:rPr>
                <w:lang w:val="fr-CH" w:eastAsia="ja-JP"/>
                <w:rPrChange w:id="11" w:author="Buonomo, Sergio" w:date="2015-08-26T16:34:00Z">
                  <w:rPr>
                    <w:lang w:eastAsia="ja-JP"/>
                  </w:rPr>
                </w:rPrChange>
              </w:rPr>
            </w:pPr>
            <w:r w:rsidRPr="00717DEE">
              <w:rPr>
                <w:lang w:val="fr-CH" w:eastAsia="ja-JP"/>
                <w:rPrChange w:id="12" w:author="Buonomo, Sergio" w:date="2015-08-26T16:34:00Z">
                  <w:rPr>
                    <w:lang w:eastAsia="ja-JP"/>
                  </w:rPr>
                </w:rPrChange>
              </w:rPr>
              <w:t>M.2070-0</w:t>
            </w:r>
            <w:r>
              <w:rPr>
                <w:lang w:val="fr-CH" w:eastAsia="ja-JP"/>
              </w:rPr>
              <w:t>、</w:t>
            </w:r>
            <w:r w:rsidRPr="00717DEE">
              <w:rPr>
                <w:lang w:val="fr-CH" w:eastAsia="ja-JP"/>
                <w:rPrChange w:id="13" w:author="Buonomo, Sergio" w:date="2015-08-26T16:34:00Z">
                  <w:rPr>
                    <w:lang w:eastAsia="ja-JP"/>
                  </w:rPr>
                </w:rPrChange>
              </w:rPr>
              <w:t>M.2071-0</w:t>
            </w:r>
            <w:r>
              <w:rPr>
                <w:lang w:val="fr-CH" w:eastAsia="ja-JP"/>
              </w:rPr>
              <w:t>、</w:t>
            </w:r>
            <w:r w:rsidRPr="00717DEE">
              <w:rPr>
                <w:lang w:val="fr-CH" w:eastAsia="ja-JP"/>
                <w:rPrChange w:id="14" w:author="Buonomo, Sergio" w:date="2015-08-26T16:34:00Z">
                  <w:rPr>
                    <w:lang w:eastAsia="ja-JP"/>
                  </w:rPr>
                </w:rPrChange>
              </w:rPr>
              <w:t>M.</w:t>
            </w:r>
            <w:r>
              <w:rPr>
                <w:lang w:val="fr-CH" w:eastAsia="ja-JP"/>
              </w:rPr>
              <w:t>2083</w:t>
            </w:r>
          </w:p>
        </w:tc>
        <w:tc>
          <w:tcPr>
            <w:tcW w:w="5653" w:type="dxa"/>
          </w:tcPr>
          <w:p w:rsidR="00034F82" w:rsidRPr="00A61382" w:rsidRDefault="00034F82" w:rsidP="00E409A7">
            <w:pPr>
              <w:pStyle w:val="Tabletext"/>
              <w:rPr>
                <w:lang w:val="fr-CH" w:eastAsia="ja-JP"/>
              </w:rPr>
            </w:pPr>
            <w:r w:rsidRPr="00A61382">
              <w:rPr>
                <w:rFonts w:hint="eastAsia"/>
                <w:szCs w:val="22"/>
                <w:lang w:val="fr-CH" w:eastAsia="ja-JP"/>
              </w:rPr>
              <w:t>M.1457-11</w:t>
            </w:r>
            <w:r>
              <w:rPr>
                <w:rFonts w:hint="eastAsia"/>
                <w:szCs w:val="22"/>
                <w:lang w:eastAsia="ja-JP"/>
              </w:rPr>
              <w:t>、</w:t>
            </w:r>
            <w:r w:rsidRPr="00A61382">
              <w:rPr>
                <w:rFonts w:hint="eastAsia"/>
                <w:szCs w:val="22"/>
                <w:lang w:val="fr-CH" w:eastAsia="ja-JP"/>
              </w:rPr>
              <w:t>M.1457-12</w:t>
            </w:r>
            <w:r>
              <w:rPr>
                <w:rFonts w:hint="eastAsia"/>
                <w:szCs w:val="22"/>
                <w:lang w:eastAsia="ja-JP"/>
              </w:rPr>
              <w:t>、</w:t>
            </w:r>
            <w:r w:rsidRPr="00A61382">
              <w:rPr>
                <w:rFonts w:hint="eastAsia"/>
                <w:szCs w:val="22"/>
                <w:lang w:val="fr-CH" w:eastAsia="ja-JP"/>
              </w:rPr>
              <w:t>M.1579-2</w:t>
            </w:r>
            <w:r>
              <w:rPr>
                <w:rFonts w:hint="eastAsia"/>
                <w:szCs w:val="22"/>
                <w:lang w:eastAsia="ja-JP"/>
              </w:rPr>
              <w:t>、</w:t>
            </w:r>
            <w:r w:rsidRPr="00A61382">
              <w:rPr>
                <w:rFonts w:hint="eastAsia"/>
                <w:szCs w:val="22"/>
                <w:lang w:val="fr-CH" w:eastAsia="ja-JP"/>
              </w:rPr>
              <w:t>M.1580-5</w:t>
            </w:r>
            <w:r>
              <w:rPr>
                <w:rFonts w:hint="eastAsia"/>
                <w:szCs w:val="22"/>
                <w:lang w:eastAsia="ja-JP"/>
              </w:rPr>
              <w:t>、</w:t>
            </w:r>
            <w:r w:rsidRPr="00A61382">
              <w:rPr>
                <w:rFonts w:hint="eastAsia"/>
                <w:szCs w:val="22"/>
                <w:lang w:val="fr-CH" w:eastAsia="ja-JP"/>
              </w:rPr>
              <w:t>M.1581-5</w:t>
            </w:r>
            <w:r>
              <w:rPr>
                <w:szCs w:val="22"/>
                <w:lang w:eastAsia="ja-JP"/>
              </w:rPr>
              <w:t>、</w:t>
            </w:r>
            <w:r w:rsidRPr="00A61382">
              <w:rPr>
                <w:rFonts w:hint="eastAsia"/>
                <w:szCs w:val="22"/>
                <w:lang w:val="fr-CH" w:eastAsia="ja-JP"/>
              </w:rPr>
              <w:t>M.1768</w:t>
            </w:r>
            <w:r w:rsidRPr="00A61382">
              <w:rPr>
                <w:szCs w:val="22"/>
                <w:lang w:val="fr-CH" w:eastAsia="ja-JP"/>
              </w:rPr>
              <w:noBreakHyphen/>
            </w:r>
            <w:r w:rsidRPr="00A61382">
              <w:rPr>
                <w:rFonts w:hint="eastAsia"/>
                <w:szCs w:val="22"/>
                <w:lang w:val="fr-CH" w:eastAsia="ja-JP"/>
              </w:rPr>
              <w:t>1</w:t>
            </w:r>
            <w:r>
              <w:rPr>
                <w:rFonts w:hint="eastAsia"/>
                <w:szCs w:val="22"/>
                <w:lang w:eastAsia="ja-JP"/>
              </w:rPr>
              <w:t>、</w:t>
            </w:r>
            <w:r w:rsidRPr="00A61382">
              <w:rPr>
                <w:rFonts w:hint="eastAsia"/>
                <w:szCs w:val="22"/>
                <w:lang w:val="fr-CH" w:eastAsia="ja-JP"/>
              </w:rPr>
              <w:t>M.2012-1</w:t>
            </w:r>
            <w:r>
              <w:rPr>
                <w:rFonts w:hint="eastAsia"/>
                <w:szCs w:val="22"/>
                <w:lang w:eastAsia="ja-JP"/>
              </w:rPr>
              <w:t>、</w:t>
            </w:r>
            <w:r w:rsidRPr="00A61382">
              <w:rPr>
                <w:rFonts w:hint="eastAsia"/>
                <w:szCs w:val="22"/>
                <w:lang w:val="fr-CH" w:eastAsia="ja-JP"/>
              </w:rPr>
              <w:t>M.2012-2</w:t>
            </w:r>
          </w:p>
        </w:tc>
      </w:tr>
    </w:tbl>
    <w:p w:rsidR="00034F82" w:rsidRPr="009D2192" w:rsidRDefault="00034F82" w:rsidP="00034F82">
      <w:pPr>
        <w:pStyle w:val="TableNo"/>
        <w:rPr>
          <w:lang w:eastAsia="ja-JP"/>
        </w:rPr>
      </w:pPr>
      <w:r>
        <w:rPr>
          <w:rFonts w:hint="eastAsia"/>
          <w:lang w:eastAsia="zh-CN"/>
        </w:rPr>
        <w:t>表</w:t>
      </w:r>
      <w:r w:rsidRPr="009D2192">
        <w:rPr>
          <w:lang w:eastAsia="ja-JP"/>
        </w:rPr>
        <w:t>A2-2</w:t>
      </w:r>
    </w:p>
    <w:p w:rsidR="00034F82" w:rsidRPr="009D2192" w:rsidRDefault="00034F82" w:rsidP="00034F82">
      <w:pPr>
        <w:pStyle w:val="Tabletitle"/>
        <w:rPr>
          <w:lang w:eastAsia="ja-JP"/>
        </w:rPr>
      </w:pPr>
      <w:r>
        <w:rPr>
          <w:rFonts w:hint="eastAsia"/>
          <w:lang w:eastAsia="zh-CN"/>
        </w:rPr>
        <w:t>提交</w:t>
      </w:r>
      <w:r>
        <w:rPr>
          <w:lang w:eastAsia="zh-CN"/>
        </w:rPr>
        <w:t>RA-15</w:t>
      </w:r>
      <w:r>
        <w:rPr>
          <w:lang w:eastAsia="zh-CN"/>
        </w:rPr>
        <w:t>审议</w:t>
      </w:r>
      <w:r>
        <w:rPr>
          <w:rFonts w:hint="eastAsia"/>
          <w:lang w:eastAsia="zh-CN"/>
        </w:rPr>
        <w:t>新的和经修订的建议书草案</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8"/>
        <w:gridCol w:w="4195"/>
        <w:gridCol w:w="4536"/>
      </w:tblGrid>
      <w:tr w:rsidR="00034F82" w:rsidRPr="009D2192" w:rsidTr="00E409A7">
        <w:trPr>
          <w:jc w:val="center"/>
        </w:trPr>
        <w:tc>
          <w:tcPr>
            <w:tcW w:w="1158" w:type="dxa"/>
            <w:vAlign w:val="center"/>
          </w:tcPr>
          <w:p w:rsidR="00034F82" w:rsidRPr="009D2192" w:rsidRDefault="00034F82" w:rsidP="00E409A7">
            <w:pPr>
              <w:pStyle w:val="Tablehead"/>
              <w:spacing w:before="20" w:after="20"/>
            </w:pPr>
            <w:r>
              <w:rPr>
                <w:rFonts w:hint="eastAsia"/>
                <w:lang w:eastAsia="zh-CN"/>
              </w:rPr>
              <w:t>工作组</w:t>
            </w:r>
          </w:p>
        </w:tc>
        <w:tc>
          <w:tcPr>
            <w:tcW w:w="4195" w:type="dxa"/>
            <w:vAlign w:val="center"/>
          </w:tcPr>
          <w:p w:rsidR="00034F82" w:rsidRPr="009D2192" w:rsidRDefault="00034F82" w:rsidP="00E409A7">
            <w:pPr>
              <w:pStyle w:val="Tablehead"/>
              <w:spacing w:before="20" w:after="20"/>
              <w:rPr>
                <w:lang w:eastAsia="zh-CN"/>
              </w:rPr>
            </w:pPr>
            <w:r>
              <w:rPr>
                <w:rFonts w:hint="eastAsia"/>
                <w:lang w:eastAsia="zh-CN"/>
              </w:rPr>
              <w:t>新</w:t>
            </w:r>
            <w:r w:rsidR="00393492">
              <w:rPr>
                <w:rFonts w:hint="eastAsia"/>
                <w:lang w:eastAsia="zh-CN"/>
              </w:rPr>
              <w:t>的</w:t>
            </w:r>
            <w:r>
              <w:rPr>
                <w:rFonts w:hint="eastAsia"/>
                <w:lang w:eastAsia="zh-CN"/>
              </w:rPr>
              <w:t>（</w:t>
            </w:r>
            <w:r w:rsidRPr="009D2192">
              <w:rPr>
                <w:lang w:eastAsia="zh-CN"/>
              </w:rPr>
              <w:t>ITU</w:t>
            </w:r>
            <w:r w:rsidRPr="009D2192">
              <w:rPr>
                <w:lang w:eastAsia="zh-CN"/>
              </w:rPr>
              <w:noBreakHyphen/>
              <w:t>R</w:t>
            </w:r>
            <w:r>
              <w:rPr>
                <w:rFonts w:hint="eastAsia"/>
                <w:lang w:eastAsia="zh-CN"/>
              </w:rPr>
              <w:t>建议书草案）</w:t>
            </w:r>
          </w:p>
        </w:tc>
        <w:tc>
          <w:tcPr>
            <w:tcW w:w="4536" w:type="dxa"/>
            <w:vAlign w:val="center"/>
          </w:tcPr>
          <w:p w:rsidR="00034F82" w:rsidRPr="009D2192" w:rsidRDefault="00034F82" w:rsidP="00E409A7">
            <w:pPr>
              <w:pStyle w:val="Tablehead"/>
              <w:spacing w:before="20" w:after="20"/>
              <w:rPr>
                <w:lang w:eastAsia="zh-CN"/>
              </w:rPr>
            </w:pPr>
            <w:r>
              <w:rPr>
                <w:rFonts w:hint="eastAsia"/>
                <w:lang w:eastAsia="zh-CN"/>
              </w:rPr>
              <w:t>经修订的（</w:t>
            </w:r>
            <w:r w:rsidRPr="009D2192">
              <w:rPr>
                <w:lang w:eastAsia="zh-CN"/>
              </w:rPr>
              <w:t>ITU</w:t>
            </w:r>
            <w:r w:rsidRPr="009D2192">
              <w:rPr>
                <w:lang w:eastAsia="zh-CN"/>
              </w:rPr>
              <w:noBreakHyphen/>
              <w:t>R</w:t>
            </w:r>
            <w:r>
              <w:rPr>
                <w:rFonts w:hint="eastAsia"/>
                <w:lang w:eastAsia="zh-CN"/>
              </w:rPr>
              <w:t>建议书修订草案）</w:t>
            </w:r>
          </w:p>
        </w:tc>
      </w:tr>
      <w:tr w:rsidR="00034F82" w:rsidRPr="009D2192" w:rsidTr="00E409A7">
        <w:trPr>
          <w:jc w:val="center"/>
        </w:trPr>
        <w:tc>
          <w:tcPr>
            <w:tcW w:w="1158" w:type="dxa"/>
          </w:tcPr>
          <w:p w:rsidR="00034F82" w:rsidRPr="009D2192" w:rsidRDefault="00034F82" w:rsidP="00E409A7">
            <w:pPr>
              <w:pStyle w:val="Tabletext"/>
              <w:jc w:val="center"/>
            </w:pPr>
            <w:r w:rsidRPr="009D2192">
              <w:t>5B</w:t>
            </w:r>
            <w:r>
              <w:rPr>
                <w:rFonts w:hint="eastAsia"/>
                <w:lang w:eastAsia="zh-CN"/>
              </w:rPr>
              <w:t>工作组</w:t>
            </w:r>
          </w:p>
        </w:tc>
        <w:tc>
          <w:tcPr>
            <w:tcW w:w="4195" w:type="dxa"/>
          </w:tcPr>
          <w:p w:rsidR="00034F82" w:rsidRPr="005F1791" w:rsidRDefault="00034F82" w:rsidP="009140E5">
            <w:pPr>
              <w:pStyle w:val="Tabletext"/>
              <w:rPr>
                <w:lang w:eastAsia="ja-JP"/>
              </w:rPr>
            </w:pPr>
            <w:r w:rsidRPr="00754D36">
              <w:rPr>
                <w:lang w:val="en-US" w:eastAsia="ja-JP"/>
                <w:rPrChange w:id="15" w:author="Buonomo, Sergio" w:date="2015-08-26T16:34:00Z">
                  <w:rPr>
                    <w:lang w:eastAsia="ja-JP"/>
                  </w:rPr>
                </w:rPrChange>
              </w:rPr>
              <w:t>M.[AMS-CHAR]</w:t>
            </w:r>
            <w:r w:rsidR="009140E5">
              <w:rPr>
                <w:rFonts w:eastAsiaTheme="minorEastAsia" w:hint="eastAsia"/>
                <w:lang w:val="en-US" w:eastAsia="zh-CN"/>
              </w:rPr>
              <w:t>，</w:t>
            </w:r>
            <w:r w:rsidRPr="00754D36">
              <w:rPr>
                <w:lang w:val="en-US"/>
              </w:rPr>
              <w:t>（</w:t>
            </w:r>
            <w:r>
              <w:rPr>
                <w:lang w:val="es-ES_tradnl"/>
              </w:rPr>
              <w:fldChar w:fldCharType="begin"/>
            </w:r>
            <w:r w:rsidRPr="00754D36">
              <w:rPr>
                <w:lang w:val="en-US"/>
              </w:rPr>
              <w:instrText xml:space="preserve"> HYPERLINK "http://www.itu.int/md/R12-SG05-RP-1006/en" </w:instrText>
            </w:r>
            <w:r>
              <w:rPr>
                <w:lang w:val="es-ES_tradnl"/>
              </w:rPr>
              <w:fldChar w:fldCharType="separate"/>
            </w:r>
            <w:r w:rsidRPr="005F1791">
              <w:rPr>
                <w:rStyle w:val="Hyperlink"/>
                <w:rPrChange w:id="16" w:author="Buonomo, Sergio" w:date="2015-08-26T16:34:00Z">
                  <w:rPr/>
                </w:rPrChange>
              </w:rPr>
              <w:t>5/100</w:t>
            </w:r>
            <w:r w:rsidRPr="005F1791">
              <w:rPr>
                <w:rStyle w:val="Hyperlink"/>
                <w:rFonts w:hint="eastAsia"/>
                <w:lang w:eastAsia="ja-JP"/>
              </w:rPr>
              <w:t>6</w:t>
            </w:r>
            <w:r>
              <w:rPr>
                <w:lang w:val="es-ES_tradnl"/>
              </w:rPr>
              <w:fldChar w:fldCharType="end"/>
            </w:r>
            <w:r>
              <w:rPr>
                <w:lang w:eastAsia="zh-CN"/>
              </w:rPr>
              <w:t>号文件</w:t>
            </w:r>
            <w:r w:rsidRPr="005F1791">
              <w:t>）</w:t>
            </w:r>
          </w:p>
          <w:p w:rsidR="00034F82" w:rsidRPr="00D5687C" w:rsidRDefault="00034F82" w:rsidP="009140E5">
            <w:pPr>
              <w:pStyle w:val="Tabletext"/>
            </w:pPr>
            <w:r w:rsidRPr="00D5687C">
              <w:rPr>
                <w:rFonts w:hint="eastAsia"/>
                <w:lang w:eastAsia="ja-JP"/>
              </w:rPr>
              <w:t>M.[VDES</w:t>
            </w:r>
            <w:r w:rsidRPr="00D5687C">
              <w:rPr>
                <w:lang w:eastAsia="ja-JP"/>
              </w:rPr>
              <w:t>]</w:t>
            </w:r>
            <w:r w:rsidR="009140E5">
              <w:rPr>
                <w:rFonts w:eastAsiaTheme="minorEastAsia" w:hint="eastAsia"/>
                <w:lang w:val="en-US" w:eastAsia="zh-CN"/>
              </w:rPr>
              <w:t>，</w:t>
            </w:r>
            <w:r>
              <w:t>（</w:t>
            </w:r>
            <w:hyperlink r:id="rId41" w:history="1">
              <w:r w:rsidRPr="00E70469">
                <w:rPr>
                  <w:rStyle w:val="Hyperlink"/>
                </w:rPr>
                <w:t>5/100</w:t>
              </w:r>
              <w:r w:rsidRPr="00E70469">
                <w:rPr>
                  <w:rStyle w:val="Hyperlink"/>
                  <w:rFonts w:hint="eastAsia"/>
                  <w:lang w:eastAsia="ja-JP"/>
                </w:rPr>
                <w:t>7</w:t>
              </w:r>
            </w:hyperlink>
            <w:r>
              <w:rPr>
                <w:lang w:eastAsia="zh-CN"/>
              </w:rPr>
              <w:t>号文件</w:t>
            </w:r>
            <w:r>
              <w:t>）</w:t>
            </w:r>
          </w:p>
        </w:tc>
        <w:tc>
          <w:tcPr>
            <w:tcW w:w="4536" w:type="dxa"/>
          </w:tcPr>
          <w:p w:rsidR="00034F82" w:rsidRPr="00D5687C" w:rsidRDefault="00034F82" w:rsidP="009140E5">
            <w:pPr>
              <w:pStyle w:val="Tabletext"/>
              <w:rPr>
                <w:lang w:eastAsia="ja-JP"/>
              </w:rPr>
            </w:pPr>
            <w:r w:rsidRPr="00D5687C">
              <w:rPr>
                <w:rFonts w:hint="eastAsia"/>
                <w:szCs w:val="22"/>
                <w:lang w:eastAsia="ja-JP"/>
              </w:rPr>
              <w:t>M.541-9</w:t>
            </w:r>
            <w:r w:rsidR="009140E5">
              <w:rPr>
                <w:rFonts w:hint="eastAsia"/>
                <w:szCs w:val="22"/>
                <w:lang w:eastAsia="zh-CN"/>
              </w:rPr>
              <w:t>，</w:t>
            </w:r>
            <w:r>
              <w:rPr>
                <w:lang w:eastAsia="zh-CN"/>
              </w:rPr>
              <w:t>（</w:t>
            </w:r>
            <w:hyperlink r:id="rId42" w:history="1">
              <w:r w:rsidRPr="00E70469">
                <w:rPr>
                  <w:rStyle w:val="Hyperlink"/>
                  <w:lang w:eastAsia="zh-CN"/>
                </w:rPr>
                <w:t>5/100</w:t>
              </w:r>
              <w:r w:rsidRPr="00E70469">
                <w:rPr>
                  <w:rStyle w:val="Hyperlink"/>
                  <w:rFonts w:hint="eastAsia"/>
                  <w:lang w:eastAsia="ja-JP"/>
                </w:rPr>
                <w:t>5</w:t>
              </w:r>
            </w:hyperlink>
            <w:r>
              <w:rPr>
                <w:lang w:eastAsia="zh-CN"/>
              </w:rPr>
              <w:t>号文件）</w:t>
            </w:r>
            <w:r w:rsidR="009140E5" w:rsidRPr="00426AF2">
              <w:rPr>
                <w:rStyle w:val="FootnoteReference"/>
                <w:lang w:val="en-US"/>
              </w:rPr>
              <w:t>(*)</w:t>
            </w:r>
          </w:p>
        </w:tc>
      </w:tr>
      <w:tr w:rsidR="00034F82" w:rsidRPr="009D2192" w:rsidTr="00E409A7">
        <w:trPr>
          <w:jc w:val="center"/>
        </w:trPr>
        <w:tc>
          <w:tcPr>
            <w:tcW w:w="1158" w:type="dxa"/>
            <w:tcBorders>
              <w:bottom w:val="single" w:sz="4" w:space="0" w:color="auto"/>
            </w:tcBorders>
          </w:tcPr>
          <w:p w:rsidR="00034F82" w:rsidRPr="009D2192" w:rsidRDefault="00034F82" w:rsidP="00E409A7">
            <w:pPr>
              <w:pStyle w:val="Tabletext"/>
              <w:jc w:val="center"/>
            </w:pPr>
            <w:r w:rsidRPr="009D2192">
              <w:t>5D</w:t>
            </w:r>
            <w:r>
              <w:rPr>
                <w:rFonts w:hint="eastAsia"/>
                <w:lang w:eastAsia="zh-CN"/>
              </w:rPr>
              <w:t>工作组</w:t>
            </w:r>
          </w:p>
        </w:tc>
        <w:tc>
          <w:tcPr>
            <w:tcW w:w="4195" w:type="dxa"/>
            <w:tcBorders>
              <w:bottom w:val="single" w:sz="4" w:space="0" w:color="auto"/>
            </w:tcBorders>
          </w:tcPr>
          <w:p w:rsidR="00034F82" w:rsidRPr="00D5687C" w:rsidRDefault="00034F82" w:rsidP="009140E5">
            <w:pPr>
              <w:pStyle w:val="Tabletext"/>
            </w:pPr>
            <w:r w:rsidRPr="00D5687C">
              <w:t>M.[</w:t>
            </w:r>
            <w:r w:rsidRPr="00D5687C">
              <w:rPr>
                <w:rFonts w:hint="eastAsia"/>
                <w:lang w:eastAsia="ja-JP"/>
              </w:rPr>
              <w:t>BSMS700</w:t>
            </w:r>
            <w:r w:rsidRPr="00D5687C">
              <w:t>]</w:t>
            </w:r>
            <w:r w:rsidR="009140E5">
              <w:rPr>
                <w:rFonts w:eastAsiaTheme="minorEastAsia" w:hint="eastAsia"/>
                <w:lang w:val="en-US" w:eastAsia="zh-CN"/>
              </w:rPr>
              <w:t>，</w:t>
            </w:r>
            <w:r>
              <w:t>（</w:t>
            </w:r>
            <w:hyperlink r:id="rId43" w:history="1">
              <w:r w:rsidRPr="00E70469">
                <w:rPr>
                  <w:rStyle w:val="Hyperlink"/>
                </w:rPr>
                <w:t>5/100</w:t>
              </w:r>
              <w:r w:rsidRPr="00E70469">
                <w:rPr>
                  <w:rStyle w:val="Hyperlink"/>
                  <w:rFonts w:hint="eastAsia"/>
                  <w:lang w:eastAsia="ja-JP"/>
                </w:rPr>
                <w:t>9</w:t>
              </w:r>
            </w:hyperlink>
            <w:r>
              <w:rPr>
                <w:lang w:eastAsia="zh-CN"/>
              </w:rPr>
              <w:t>号文件</w:t>
            </w:r>
            <w:r>
              <w:t>）</w:t>
            </w:r>
          </w:p>
        </w:tc>
        <w:tc>
          <w:tcPr>
            <w:tcW w:w="4536" w:type="dxa"/>
            <w:tcBorders>
              <w:bottom w:val="single" w:sz="4" w:space="0" w:color="auto"/>
            </w:tcBorders>
          </w:tcPr>
          <w:p w:rsidR="00034F82" w:rsidRPr="00D5687C" w:rsidRDefault="00034F82" w:rsidP="009140E5">
            <w:pPr>
              <w:pStyle w:val="Tabletext"/>
              <w:rPr>
                <w:lang w:eastAsia="ja-JP"/>
              </w:rPr>
            </w:pPr>
            <w:r w:rsidRPr="00D5687C">
              <w:rPr>
                <w:lang w:eastAsia="zh-CN"/>
              </w:rPr>
              <w:t>M.1036-</w:t>
            </w:r>
            <w:r w:rsidRPr="00D5687C">
              <w:rPr>
                <w:rFonts w:hint="eastAsia"/>
                <w:lang w:eastAsia="ja-JP"/>
              </w:rPr>
              <w:t>4</w:t>
            </w:r>
            <w:r w:rsidR="009140E5">
              <w:rPr>
                <w:rFonts w:hint="eastAsia"/>
                <w:lang w:eastAsia="zh-CN"/>
              </w:rPr>
              <w:t>，</w:t>
            </w:r>
            <w:r>
              <w:rPr>
                <w:lang w:eastAsia="zh-CN"/>
              </w:rPr>
              <w:t>（</w:t>
            </w:r>
            <w:hyperlink r:id="rId44" w:history="1">
              <w:r w:rsidRPr="00E70469">
                <w:rPr>
                  <w:rStyle w:val="Hyperlink"/>
                  <w:lang w:eastAsia="zh-CN"/>
                </w:rPr>
                <w:t>5/100</w:t>
              </w:r>
              <w:r w:rsidRPr="00E70469">
                <w:rPr>
                  <w:rStyle w:val="Hyperlink"/>
                  <w:rFonts w:hint="eastAsia"/>
                  <w:lang w:eastAsia="ja-JP"/>
                </w:rPr>
                <w:t>8</w:t>
              </w:r>
            </w:hyperlink>
            <w:r>
              <w:rPr>
                <w:lang w:eastAsia="zh-CN"/>
              </w:rPr>
              <w:t>号文件）</w:t>
            </w:r>
          </w:p>
        </w:tc>
      </w:tr>
      <w:tr w:rsidR="00034F82" w:rsidRPr="009D2192" w:rsidTr="00E409A7">
        <w:trPr>
          <w:jc w:val="center"/>
        </w:trPr>
        <w:tc>
          <w:tcPr>
            <w:tcW w:w="9889" w:type="dxa"/>
            <w:gridSpan w:val="3"/>
            <w:tcBorders>
              <w:top w:val="single" w:sz="4" w:space="0" w:color="auto"/>
              <w:left w:val="nil"/>
              <w:bottom w:val="nil"/>
              <w:right w:val="nil"/>
            </w:tcBorders>
          </w:tcPr>
          <w:p w:rsidR="00034F82" w:rsidRPr="009D2192" w:rsidRDefault="009140E5" w:rsidP="009140E5">
            <w:pPr>
              <w:pStyle w:val="Tablelegend"/>
              <w:tabs>
                <w:tab w:val="clear" w:pos="284"/>
              </w:tabs>
              <w:rPr>
                <w:lang w:eastAsia="zh-CN"/>
              </w:rPr>
            </w:pPr>
            <w:r w:rsidRPr="00426AF2">
              <w:rPr>
                <w:rStyle w:val="FootnoteReference"/>
                <w:lang w:val="en-US" w:eastAsia="zh-CN"/>
              </w:rPr>
              <w:t>(*)</w:t>
            </w:r>
            <w:r w:rsidRPr="00426AF2">
              <w:rPr>
                <w:lang w:val="en-US" w:eastAsia="ja-JP"/>
              </w:rPr>
              <w:tab/>
            </w:r>
            <w:r w:rsidR="00393492">
              <w:rPr>
                <w:rFonts w:hint="eastAsia"/>
                <w:lang w:eastAsia="zh-CN"/>
              </w:rPr>
              <w:t>该建议书草案已经信函通信通过并提交</w:t>
            </w:r>
            <w:r w:rsidR="00393492" w:rsidRPr="00556FCF">
              <w:rPr>
                <w:lang w:eastAsia="ja-JP"/>
              </w:rPr>
              <w:t>RA</w:t>
            </w:r>
            <w:r w:rsidR="00393492">
              <w:rPr>
                <w:rFonts w:hint="eastAsia"/>
                <w:lang w:eastAsia="ja-JP"/>
              </w:rPr>
              <w:t>-15</w:t>
            </w:r>
            <w:r w:rsidR="00393492">
              <w:rPr>
                <w:rFonts w:hint="eastAsia"/>
                <w:lang w:eastAsia="zh-CN"/>
              </w:rPr>
              <w:t>批准。</w:t>
            </w:r>
            <w:r w:rsidR="00393492">
              <w:rPr>
                <w:rFonts w:hint="eastAsia"/>
                <w:lang w:eastAsia="zh-CN"/>
              </w:rPr>
              <w:t xml:space="preserve"> </w:t>
            </w:r>
          </w:p>
        </w:tc>
      </w:tr>
    </w:tbl>
    <w:p w:rsidR="00034F82" w:rsidRPr="00850FB1" w:rsidRDefault="00034F82" w:rsidP="00034F82">
      <w:pPr>
        <w:pStyle w:val="TableNo"/>
        <w:rPr>
          <w:lang w:eastAsia="ja-JP"/>
        </w:rPr>
      </w:pPr>
      <w:r>
        <w:rPr>
          <w:rFonts w:hint="eastAsia"/>
          <w:lang w:eastAsia="zh-CN"/>
        </w:rPr>
        <w:t>表</w:t>
      </w:r>
      <w:r w:rsidRPr="00850FB1">
        <w:rPr>
          <w:lang w:eastAsia="ja-JP"/>
        </w:rPr>
        <w:t>A2-3</w:t>
      </w:r>
    </w:p>
    <w:p w:rsidR="00034F82" w:rsidRPr="00850FB1" w:rsidRDefault="00393492" w:rsidP="00034F82">
      <w:pPr>
        <w:pStyle w:val="Tabletitle"/>
      </w:pPr>
      <w:r>
        <w:rPr>
          <w:rFonts w:hint="eastAsia"/>
          <w:lang w:eastAsia="zh-CN"/>
        </w:rPr>
        <w:t>废止</w:t>
      </w:r>
      <w:r w:rsidR="00034F82">
        <w:rPr>
          <w:rFonts w:hint="eastAsia"/>
          <w:lang w:eastAsia="zh-CN"/>
        </w:rPr>
        <w:t>的建议书</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8"/>
        <w:gridCol w:w="8731"/>
      </w:tblGrid>
      <w:tr w:rsidR="00034F82" w:rsidRPr="00850FB1" w:rsidTr="00E409A7">
        <w:trPr>
          <w:jc w:val="center"/>
        </w:trPr>
        <w:tc>
          <w:tcPr>
            <w:tcW w:w="1158" w:type="dxa"/>
          </w:tcPr>
          <w:p w:rsidR="00034F82" w:rsidRPr="009D2192" w:rsidRDefault="00034F82" w:rsidP="00E409A7">
            <w:pPr>
              <w:pStyle w:val="Tablehead"/>
            </w:pPr>
            <w:r>
              <w:rPr>
                <w:rFonts w:hint="eastAsia"/>
                <w:lang w:eastAsia="zh-CN"/>
              </w:rPr>
              <w:t>工作组</w:t>
            </w:r>
          </w:p>
        </w:tc>
        <w:tc>
          <w:tcPr>
            <w:tcW w:w="8731" w:type="dxa"/>
          </w:tcPr>
          <w:p w:rsidR="00034F82" w:rsidRPr="009D2192" w:rsidRDefault="00034F82" w:rsidP="00E409A7">
            <w:pPr>
              <w:pStyle w:val="Tablehead"/>
              <w:rPr>
                <w:lang w:eastAsia="zh-CN"/>
              </w:rPr>
            </w:pPr>
            <w:r>
              <w:rPr>
                <w:rFonts w:hint="eastAsia"/>
                <w:lang w:eastAsia="zh-CN"/>
              </w:rPr>
              <w:t>（</w:t>
            </w:r>
            <w:r w:rsidRPr="009D2192">
              <w:t>ITU</w:t>
            </w:r>
            <w:r w:rsidRPr="009D2192">
              <w:noBreakHyphen/>
              <w:t>R</w:t>
            </w:r>
            <w:r>
              <w:rPr>
                <w:rFonts w:hint="eastAsia"/>
                <w:lang w:eastAsia="zh-CN"/>
              </w:rPr>
              <w:t>建议书）</w:t>
            </w:r>
          </w:p>
        </w:tc>
      </w:tr>
      <w:tr w:rsidR="00034F82" w:rsidRPr="00850FB1" w:rsidTr="00E409A7">
        <w:trPr>
          <w:jc w:val="center"/>
        </w:trPr>
        <w:tc>
          <w:tcPr>
            <w:tcW w:w="1158" w:type="dxa"/>
          </w:tcPr>
          <w:p w:rsidR="00034F82" w:rsidRPr="009D2192" w:rsidRDefault="00034F82" w:rsidP="00E409A7">
            <w:pPr>
              <w:pStyle w:val="Tabletext"/>
              <w:spacing w:before="20" w:after="20"/>
              <w:jc w:val="center"/>
              <w:rPr>
                <w:lang w:eastAsia="zh-CN"/>
              </w:rPr>
            </w:pPr>
            <w:r w:rsidRPr="009D2192">
              <w:t>5A</w:t>
            </w:r>
            <w:r>
              <w:rPr>
                <w:rFonts w:hint="eastAsia"/>
                <w:lang w:eastAsia="zh-CN"/>
              </w:rPr>
              <w:t>工作组</w:t>
            </w:r>
          </w:p>
        </w:tc>
        <w:tc>
          <w:tcPr>
            <w:tcW w:w="8731" w:type="dxa"/>
          </w:tcPr>
          <w:p w:rsidR="00034F82" w:rsidRPr="00850FB1" w:rsidRDefault="00034F82" w:rsidP="00E409A7">
            <w:pPr>
              <w:pStyle w:val="Tabletext"/>
              <w:rPr>
                <w:lang w:eastAsia="ja-JP"/>
              </w:rPr>
            </w:pPr>
            <w:r>
              <w:rPr>
                <w:rFonts w:hint="eastAsia"/>
                <w:lang w:eastAsia="ja-JP"/>
              </w:rPr>
              <w:t>M.1222</w:t>
            </w:r>
            <w:r>
              <w:rPr>
                <w:rFonts w:hint="eastAsia"/>
                <w:lang w:eastAsia="ja-JP"/>
              </w:rPr>
              <w:t>、</w:t>
            </w:r>
            <w:r>
              <w:rPr>
                <w:rFonts w:hint="eastAsia"/>
                <w:lang w:eastAsia="ja-JP"/>
              </w:rPr>
              <w:t>M.1740</w:t>
            </w:r>
          </w:p>
        </w:tc>
      </w:tr>
      <w:tr w:rsidR="00034F82" w:rsidRPr="00850FB1" w:rsidTr="00E409A7">
        <w:trPr>
          <w:jc w:val="center"/>
        </w:trPr>
        <w:tc>
          <w:tcPr>
            <w:tcW w:w="1158" w:type="dxa"/>
          </w:tcPr>
          <w:p w:rsidR="00034F82" w:rsidRPr="009D2192" w:rsidRDefault="00034F82" w:rsidP="00E409A7">
            <w:pPr>
              <w:pStyle w:val="Tabletext"/>
              <w:spacing w:before="20" w:after="20"/>
              <w:jc w:val="center"/>
            </w:pPr>
            <w:r w:rsidRPr="009D2192">
              <w:t>5B</w:t>
            </w:r>
            <w:r>
              <w:rPr>
                <w:rFonts w:hint="eastAsia"/>
                <w:lang w:eastAsia="zh-CN"/>
              </w:rPr>
              <w:t>工作组</w:t>
            </w:r>
          </w:p>
        </w:tc>
        <w:tc>
          <w:tcPr>
            <w:tcW w:w="8731" w:type="dxa"/>
          </w:tcPr>
          <w:p w:rsidR="00034F82" w:rsidRPr="00850FB1" w:rsidRDefault="00034F82" w:rsidP="00E409A7">
            <w:pPr>
              <w:pStyle w:val="Tabletext"/>
            </w:pPr>
          </w:p>
        </w:tc>
      </w:tr>
      <w:tr w:rsidR="00034F82" w:rsidRPr="009D2192" w:rsidTr="00E409A7">
        <w:trPr>
          <w:jc w:val="center"/>
        </w:trPr>
        <w:tc>
          <w:tcPr>
            <w:tcW w:w="1158" w:type="dxa"/>
          </w:tcPr>
          <w:p w:rsidR="00034F82" w:rsidRPr="009D2192" w:rsidRDefault="00034F82" w:rsidP="00E409A7">
            <w:pPr>
              <w:pStyle w:val="Tabletext"/>
              <w:spacing w:before="20" w:after="20"/>
              <w:jc w:val="center"/>
            </w:pPr>
            <w:r w:rsidRPr="009D2192">
              <w:lastRenderedPageBreak/>
              <w:t>5C</w:t>
            </w:r>
            <w:r>
              <w:rPr>
                <w:rFonts w:hint="eastAsia"/>
                <w:lang w:eastAsia="zh-CN"/>
              </w:rPr>
              <w:t>工作组</w:t>
            </w:r>
          </w:p>
        </w:tc>
        <w:tc>
          <w:tcPr>
            <w:tcW w:w="8731" w:type="dxa"/>
          </w:tcPr>
          <w:p w:rsidR="00034F82" w:rsidRPr="009D2192" w:rsidRDefault="00034F82" w:rsidP="00E409A7">
            <w:pPr>
              <w:pStyle w:val="Tabletext"/>
              <w:rPr>
                <w:lang w:eastAsia="ja-JP"/>
              </w:rPr>
            </w:pPr>
            <w:r>
              <w:rPr>
                <w:rFonts w:hint="eastAsia"/>
                <w:lang w:eastAsia="ja-JP"/>
              </w:rPr>
              <w:t>F.760-1</w:t>
            </w:r>
            <w:r>
              <w:rPr>
                <w:rFonts w:hint="eastAsia"/>
                <w:lang w:eastAsia="ja-JP"/>
              </w:rPr>
              <w:t>、</w:t>
            </w:r>
            <w:r>
              <w:rPr>
                <w:rFonts w:hint="eastAsia"/>
                <w:lang w:eastAsia="ja-JP"/>
              </w:rPr>
              <w:t>SF.356-4</w:t>
            </w:r>
            <w:r>
              <w:rPr>
                <w:rFonts w:hint="eastAsia"/>
                <w:lang w:eastAsia="ja-JP"/>
              </w:rPr>
              <w:t>、</w:t>
            </w:r>
            <w:r>
              <w:rPr>
                <w:rFonts w:hint="eastAsia"/>
                <w:lang w:eastAsia="ja-JP"/>
              </w:rPr>
              <w:t>SF.357-4</w:t>
            </w:r>
          </w:p>
        </w:tc>
      </w:tr>
      <w:tr w:rsidR="00034F82" w:rsidRPr="009D2192" w:rsidTr="00E409A7">
        <w:trPr>
          <w:jc w:val="center"/>
        </w:trPr>
        <w:tc>
          <w:tcPr>
            <w:tcW w:w="1158" w:type="dxa"/>
          </w:tcPr>
          <w:p w:rsidR="00034F82" w:rsidRPr="009D2192" w:rsidRDefault="00034F82" w:rsidP="00E409A7">
            <w:pPr>
              <w:pStyle w:val="Tabletext"/>
              <w:spacing w:before="20" w:after="20"/>
              <w:jc w:val="center"/>
            </w:pPr>
            <w:r w:rsidRPr="009D2192">
              <w:t>5D</w:t>
            </w:r>
            <w:r>
              <w:rPr>
                <w:rFonts w:hint="eastAsia"/>
                <w:lang w:eastAsia="zh-CN"/>
              </w:rPr>
              <w:t>工作组</w:t>
            </w:r>
          </w:p>
        </w:tc>
        <w:tc>
          <w:tcPr>
            <w:tcW w:w="8731" w:type="dxa"/>
          </w:tcPr>
          <w:p w:rsidR="00034F82" w:rsidRDefault="00034F82" w:rsidP="00E409A7">
            <w:pPr>
              <w:pStyle w:val="Tabletext"/>
              <w:rPr>
                <w:lang w:eastAsia="ja-JP"/>
              </w:rPr>
            </w:pPr>
          </w:p>
        </w:tc>
      </w:tr>
    </w:tbl>
    <w:p w:rsidR="00034F82" w:rsidRDefault="00034F82" w:rsidP="00034F82">
      <w:pPr>
        <w:tabs>
          <w:tab w:val="clear" w:pos="1134"/>
          <w:tab w:val="clear" w:pos="1871"/>
          <w:tab w:val="clear" w:pos="2268"/>
        </w:tabs>
        <w:overflowPunct/>
        <w:adjustRightInd/>
        <w:spacing w:before="0"/>
        <w:textAlignment w:val="auto"/>
        <w:rPr>
          <w:caps/>
          <w:sz w:val="20"/>
        </w:rPr>
      </w:pPr>
      <w:r>
        <w:br w:type="page"/>
      </w:r>
    </w:p>
    <w:p w:rsidR="00034F82" w:rsidRPr="009D2192" w:rsidRDefault="00034F82" w:rsidP="00034F82">
      <w:pPr>
        <w:pStyle w:val="TableNo"/>
        <w:rPr>
          <w:lang w:eastAsia="ja-JP"/>
        </w:rPr>
      </w:pPr>
      <w:r>
        <w:rPr>
          <w:rFonts w:hint="eastAsia"/>
          <w:lang w:eastAsia="zh-CN"/>
        </w:rPr>
        <w:lastRenderedPageBreak/>
        <w:t>表</w:t>
      </w:r>
      <w:r w:rsidRPr="009D2192">
        <w:rPr>
          <w:lang w:eastAsia="ja-JP"/>
        </w:rPr>
        <w:t>A2-4</w:t>
      </w:r>
    </w:p>
    <w:p w:rsidR="00034F82" w:rsidRPr="009D2192" w:rsidRDefault="00034F82" w:rsidP="00034F82">
      <w:pPr>
        <w:pStyle w:val="Tabletitle"/>
      </w:pPr>
      <w:r>
        <w:rPr>
          <w:rFonts w:hint="eastAsia"/>
          <w:lang w:eastAsia="zh-CN"/>
        </w:rPr>
        <w:t>新的和经修订的报告</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9"/>
        <w:gridCol w:w="3969"/>
        <w:gridCol w:w="4661"/>
      </w:tblGrid>
      <w:tr w:rsidR="00034F82" w:rsidRPr="009D2192" w:rsidTr="00E409A7">
        <w:trPr>
          <w:jc w:val="center"/>
        </w:trPr>
        <w:tc>
          <w:tcPr>
            <w:tcW w:w="1259" w:type="dxa"/>
          </w:tcPr>
          <w:p w:rsidR="00034F82" w:rsidRPr="009D2192" w:rsidRDefault="00034F82" w:rsidP="00E409A7">
            <w:pPr>
              <w:pStyle w:val="Tablehead"/>
            </w:pPr>
            <w:r>
              <w:rPr>
                <w:rFonts w:hint="eastAsia"/>
                <w:lang w:eastAsia="zh-CN"/>
              </w:rPr>
              <w:t>工作组</w:t>
            </w:r>
          </w:p>
        </w:tc>
        <w:tc>
          <w:tcPr>
            <w:tcW w:w="3969" w:type="dxa"/>
          </w:tcPr>
          <w:p w:rsidR="00034F82" w:rsidRPr="009D2192" w:rsidRDefault="00034F82" w:rsidP="00543A59">
            <w:pPr>
              <w:pStyle w:val="Tablehead"/>
              <w:rPr>
                <w:lang w:eastAsia="zh-CN"/>
              </w:rPr>
            </w:pPr>
            <w:r>
              <w:rPr>
                <w:rFonts w:hint="eastAsia"/>
                <w:lang w:eastAsia="zh-CN"/>
              </w:rPr>
              <w:t>新</w:t>
            </w:r>
            <w:r w:rsidR="00393492">
              <w:rPr>
                <w:rFonts w:hint="eastAsia"/>
                <w:lang w:eastAsia="zh-CN"/>
              </w:rPr>
              <w:t>的</w:t>
            </w:r>
            <w:r>
              <w:rPr>
                <w:rFonts w:hint="eastAsia"/>
                <w:lang w:eastAsia="zh-CN"/>
              </w:rPr>
              <w:t>（</w:t>
            </w:r>
            <w:r w:rsidRPr="009D2192">
              <w:t>ITU</w:t>
            </w:r>
            <w:r w:rsidR="00543A59">
              <w:t>-</w:t>
            </w:r>
            <w:r w:rsidRPr="009D2192">
              <w:t>R</w:t>
            </w:r>
            <w:r>
              <w:rPr>
                <w:rFonts w:hint="eastAsia"/>
                <w:lang w:eastAsia="zh-CN"/>
              </w:rPr>
              <w:t>报告）</w:t>
            </w:r>
          </w:p>
        </w:tc>
        <w:tc>
          <w:tcPr>
            <w:tcW w:w="4661" w:type="dxa"/>
          </w:tcPr>
          <w:p w:rsidR="00034F82" w:rsidRPr="009D2192" w:rsidRDefault="00034F82" w:rsidP="00543A59">
            <w:pPr>
              <w:pStyle w:val="Tablehead"/>
              <w:rPr>
                <w:lang w:eastAsia="zh-CN"/>
              </w:rPr>
            </w:pPr>
            <w:r>
              <w:rPr>
                <w:rFonts w:hint="eastAsia"/>
                <w:lang w:eastAsia="zh-CN"/>
              </w:rPr>
              <w:t>经修订的（</w:t>
            </w:r>
            <w:r w:rsidRPr="009D2192">
              <w:rPr>
                <w:lang w:eastAsia="zh-CN"/>
              </w:rPr>
              <w:t>ITU</w:t>
            </w:r>
            <w:r w:rsidR="00543A59">
              <w:rPr>
                <w:lang w:eastAsia="zh-CN"/>
              </w:rPr>
              <w:t>-</w:t>
            </w:r>
            <w:r w:rsidRPr="009D2192">
              <w:rPr>
                <w:lang w:eastAsia="zh-CN"/>
              </w:rPr>
              <w:t>R</w:t>
            </w:r>
            <w:r>
              <w:rPr>
                <w:rFonts w:hint="eastAsia"/>
                <w:lang w:eastAsia="zh-CN"/>
              </w:rPr>
              <w:t>报告）</w:t>
            </w:r>
          </w:p>
        </w:tc>
      </w:tr>
      <w:tr w:rsidR="00034F82" w:rsidRPr="009D2192" w:rsidTr="00E409A7">
        <w:trPr>
          <w:jc w:val="center"/>
        </w:trPr>
        <w:tc>
          <w:tcPr>
            <w:tcW w:w="1259" w:type="dxa"/>
          </w:tcPr>
          <w:p w:rsidR="00034F82" w:rsidRPr="009D2192" w:rsidRDefault="00034F82" w:rsidP="00E409A7">
            <w:pPr>
              <w:pStyle w:val="Tabletext"/>
              <w:spacing w:before="20" w:after="20"/>
              <w:jc w:val="center"/>
              <w:rPr>
                <w:lang w:eastAsia="zh-CN"/>
              </w:rPr>
            </w:pPr>
            <w:r w:rsidRPr="009D2192">
              <w:t>5A</w:t>
            </w:r>
            <w:r>
              <w:rPr>
                <w:rFonts w:hint="eastAsia"/>
                <w:lang w:eastAsia="zh-CN"/>
              </w:rPr>
              <w:t>工作组</w:t>
            </w:r>
          </w:p>
        </w:tc>
        <w:tc>
          <w:tcPr>
            <w:tcW w:w="3969" w:type="dxa"/>
          </w:tcPr>
          <w:p w:rsidR="00034F82" w:rsidRPr="009D2192" w:rsidRDefault="00034F82" w:rsidP="00E409A7">
            <w:pPr>
              <w:pStyle w:val="Tabletext"/>
              <w:rPr>
                <w:lang w:eastAsia="ja-JP"/>
              </w:rPr>
            </w:pPr>
            <w:r w:rsidRPr="009D2192">
              <w:t>M.2</w:t>
            </w:r>
            <w:r>
              <w:rPr>
                <w:rFonts w:hint="eastAsia"/>
                <w:lang w:eastAsia="ja-JP"/>
              </w:rPr>
              <w:t>264-0</w:t>
            </w:r>
            <w:r>
              <w:t>、</w:t>
            </w:r>
            <w:r>
              <w:rPr>
                <w:rFonts w:hint="eastAsia"/>
                <w:lang w:eastAsia="ja-JP"/>
              </w:rPr>
              <w:t>M.2281-0</w:t>
            </w:r>
            <w:r>
              <w:rPr>
                <w:rFonts w:hint="eastAsia"/>
                <w:lang w:eastAsia="ja-JP"/>
              </w:rPr>
              <w:t>、</w:t>
            </w:r>
            <w:r>
              <w:rPr>
                <w:rFonts w:hint="eastAsia"/>
                <w:lang w:eastAsia="ja-JP"/>
              </w:rPr>
              <w:t>M.2282-0</w:t>
            </w:r>
            <w:r>
              <w:rPr>
                <w:rFonts w:hint="eastAsia"/>
                <w:lang w:eastAsia="ja-JP"/>
              </w:rPr>
              <w:t>、</w:t>
            </w:r>
            <w:r>
              <w:rPr>
                <w:rFonts w:hint="eastAsia"/>
                <w:lang w:eastAsia="ja-JP"/>
              </w:rPr>
              <w:t>M.2330-0</w:t>
            </w:r>
            <w:r>
              <w:rPr>
                <w:rFonts w:hint="eastAsia"/>
                <w:lang w:eastAsia="ja-JP"/>
              </w:rPr>
              <w:t>、</w:t>
            </w:r>
            <w:r>
              <w:rPr>
                <w:rFonts w:hint="eastAsia"/>
                <w:lang w:eastAsia="ja-JP"/>
              </w:rPr>
              <w:t>M.2335-0</w:t>
            </w:r>
            <w:r>
              <w:rPr>
                <w:rFonts w:hint="eastAsia"/>
                <w:lang w:eastAsia="ja-JP"/>
              </w:rPr>
              <w:t>、</w:t>
            </w:r>
            <w:r>
              <w:rPr>
                <w:rFonts w:hint="eastAsia"/>
                <w:lang w:eastAsia="ja-JP"/>
              </w:rPr>
              <w:t>M.</w:t>
            </w:r>
            <w:r>
              <w:rPr>
                <w:lang w:eastAsia="ja-JP"/>
              </w:rPr>
              <w:t>2377</w:t>
            </w:r>
            <w:r>
              <w:rPr>
                <w:rFonts w:hint="eastAsia"/>
                <w:lang w:eastAsia="ja-JP"/>
              </w:rPr>
              <w:t>、</w:t>
            </w:r>
            <w:r>
              <w:rPr>
                <w:rFonts w:hint="eastAsia"/>
                <w:lang w:eastAsia="ja-JP"/>
              </w:rPr>
              <w:t>M.</w:t>
            </w:r>
            <w:r>
              <w:rPr>
                <w:lang w:eastAsia="ja-JP"/>
              </w:rPr>
              <w:t>2378</w:t>
            </w:r>
          </w:p>
        </w:tc>
        <w:tc>
          <w:tcPr>
            <w:tcW w:w="4661" w:type="dxa"/>
          </w:tcPr>
          <w:p w:rsidR="00034F82" w:rsidRPr="009D2192" w:rsidRDefault="00034F82" w:rsidP="00E409A7">
            <w:pPr>
              <w:pStyle w:val="Tabletext"/>
            </w:pPr>
            <w:r>
              <w:rPr>
                <w:rFonts w:hint="eastAsia"/>
                <w:szCs w:val="22"/>
                <w:lang w:eastAsia="ja-JP"/>
              </w:rPr>
              <w:t>M.2014-2</w:t>
            </w:r>
            <w:r>
              <w:rPr>
                <w:rFonts w:hint="eastAsia"/>
                <w:szCs w:val="22"/>
                <w:lang w:eastAsia="ja-JP"/>
              </w:rPr>
              <w:t>、</w:t>
            </w:r>
            <w:r>
              <w:rPr>
                <w:rFonts w:hint="eastAsia"/>
                <w:szCs w:val="22"/>
                <w:lang w:eastAsia="ja-JP"/>
              </w:rPr>
              <w:t>M.2116-2</w:t>
            </w:r>
            <w:r>
              <w:rPr>
                <w:rFonts w:hint="eastAsia"/>
                <w:szCs w:val="22"/>
                <w:lang w:eastAsia="ja-JP"/>
              </w:rPr>
              <w:t>、</w:t>
            </w:r>
            <w:r>
              <w:rPr>
                <w:rFonts w:hint="eastAsia"/>
                <w:szCs w:val="22"/>
                <w:lang w:eastAsia="ja-JP"/>
              </w:rPr>
              <w:t>M.2117-1</w:t>
            </w:r>
            <w:r>
              <w:rPr>
                <w:rFonts w:hint="eastAsia"/>
                <w:szCs w:val="22"/>
                <w:lang w:eastAsia="ja-JP"/>
              </w:rPr>
              <w:t>、</w:t>
            </w:r>
            <w:r>
              <w:rPr>
                <w:rFonts w:hint="eastAsia"/>
                <w:szCs w:val="22"/>
                <w:lang w:eastAsia="ja-JP"/>
              </w:rPr>
              <w:t>M.2227-1</w:t>
            </w:r>
            <w:r>
              <w:rPr>
                <w:rFonts w:hint="eastAsia"/>
                <w:szCs w:val="22"/>
                <w:lang w:eastAsia="ja-JP"/>
              </w:rPr>
              <w:t>、</w:t>
            </w:r>
            <w:r>
              <w:rPr>
                <w:rFonts w:hint="eastAsia"/>
                <w:szCs w:val="22"/>
                <w:lang w:eastAsia="ja-JP"/>
              </w:rPr>
              <w:t>M.2228-1</w:t>
            </w:r>
          </w:p>
        </w:tc>
      </w:tr>
      <w:tr w:rsidR="00034F82" w:rsidRPr="009D2192" w:rsidTr="00E409A7">
        <w:trPr>
          <w:jc w:val="center"/>
        </w:trPr>
        <w:tc>
          <w:tcPr>
            <w:tcW w:w="1259" w:type="dxa"/>
          </w:tcPr>
          <w:p w:rsidR="00034F82" w:rsidRPr="009D2192" w:rsidRDefault="00034F82" w:rsidP="00E409A7">
            <w:pPr>
              <w:pStyle w:val="Tabletext"/>
              <w:spacing w:before="20" w:after="20"/>
              <w:jc w:val="center"/>
            </w:pPr>
            <w:r w:rsidRPr="009D2192">
              <w:t>5B</w:t>
            </w:r>
            <w:r>
              <w:rPr>
                <w:rFonts w:hint="eastAsia"/>
                <w:lang w:eastAsia="zh-CN"/>
              </w:rPr>
              <w:t>工作组</w:t>
            </w:r>
          </w:p>
        </w:tc>
        <w:tc>
          <w:tcPr>
            <w:tcW w:w="3969" w:type="dxa"/>
          </w:tcPr>
          <w:p w:rsidR="00034F82" w:rsidRPr="00D5687C" w:rsidRDefault="00034F82" w:rsidP="00E409A7">
            <w:pPr>
              <w:pStyle w:val="Tabletext"/>
              <w:rPr>
                <w:lang w:eastAsia="ja-JP"/>
              </w:rPr>
            </w:pPr>
            <w:r w:rsidRPr="00D5687C">
              <w:t>M.2</w:t>
            </w:r>
            <w:r w:rsidRPr="00D5687C">
              <w:rPr>
                <w:lang w:eastAsia="ja-JP"/>
              </w:rPr>
              <w:t>283-0</w:t>
            </w:r>
            <w:r>
              <w:t>、</w:t>
            </w:r>
            <w:r w:rsidRPr="00D5687C">
              <w:rPr>
                <w:lang w:eastAsia="ja-JP"/>
              </w:rPr>
              <w:t>M.2284-0</w:t>
            </w:r>
            <w:r>
              <w:rPr>
                <w:lang w:eastAsia="ja-JP"/>
              </w:rPr>
              <w:t>、</w:t>
            </w:r>
            <w:r w:rsidRPr="00D5687C">
              <w:t>M.2</w:t>
            </w:r>
            <w:r w:rsidRPr="00D5687C">
              <w:rPr>
                <w:lang w:eastAsia="ja-JP"/>
              </w:rPr>
              <w:t>285-0</w:t>
            </w:r>
            <w:r>
              <w:t>、</w:t>
            </w:r>
            <w:r w:rsidRPr="00D5687C">
              <w:rPr>
                <w:lang w:eastAsia="ja-JP"/>
              </w:rPr>
              <w:t>M.2286-0</w:t>
            </w:r>
            <w:r>
              <w:rPr>
                <w:lang w:eastAsia="ja-JP"/>
              </w:rPr>
              <w:t>、</w:t>
            </w:r>
            <w:r w:rsidRPr="00D5687C">
              <w:t>M.2</w:t>
            </w:r>
            <w:r w:rsidRPr="00D5687C">
              <w:rPr>
                <w:lang w:eastAsia="ja-JP"/>
              </w:rPr>
              <w:t>287-0</w:t>
            </w:r>
            <w:r>
              <w:t>、</w:t>
            </w:r>
            <w:r w:rsidRPr="00D5687C">
              <w:rPr>
                <w:lang w:eastAsia="ja-JP"/>
              </w:rPr>
              <w:t>M.2288-0</w:t>
            </w:r>
            <w:r>
              <w:rPr>
                <w:lang w:eastAsia="ja-JP"/>
              </w:rPr>
              <w:t>、</w:t>
            </w:r>
            <w:r w:rsidRPr="00D5687C">
              <w:rPr>
                <w:lang w:eastAsia="ja-JP"/>
              </w:rPr>
              <w:t>M.2316-0</w:t>
            </w:r>
            <w:r>
              <w:rPr>
                <w:lang w:eastAsia="ja-JP"/>
              </w:rPr>
              <w:t>、</w:t>
            </w:r>
            <w:r w:rsidRPr="00D5687C">
              <w:rPr>
                <w:lang w:eastAsia="ja-JP"/>
              </w:rPr>
              <w:t>M.2317-0</w:t>
            </w:r>
            <w:r>
              <w:rPr>
                <w:lang w:eastAsia="ja-JP"/>
              </w:rPr>
              <w:t>、</w:t>
            </w:r>
            <w:r w:rsidRPr="00D5687C">
              <w:rPr>
                <w:lang w:eastAsia="ja-JP"/>
              </w:rPr>
              <w:t>M.2318-0</w:t>
            </w:r>
            <w:r>
              <w:rPr>
                <w:lang w:eastAsia="ja-JP"/>
              </w:rPr>
              <w:t>、</w:t>
            </w:r>
            <w:r w:rsidRPr="00D5687C">
              <w:rPr>
                <w:lang w:eastAsia="ja-JP"/>
              </w:rPr>
              <w:t>M.2319-0</w:t>
            </w:r>
            <w:r>
              <w:rPr>
                <w:lang w:eastAsia="ja-JP"/>
              </w:rPr>
              <w:t>、</w:t>
            </w:r>
            <w:r w:rsidRPr="00D5687C">
              <w:rPr>
                <w:lang w:eastAsia="ja-JP"/>
              </w:rPr>
              <w:t>M.2321-0</w:t>
            </w:r>
            <w:r>
              <w:rPr>
                <w:lang w:eastAsia="ja-JP"/>
              </w:rPr>
              <w:t>、</w:t>
            </w:r>
            <w:r w:rsidRPr="00D5687C">
              <w:rPr>
                <w:lang w:eastAsia="ja-JP"/>
              </w:rPr>
              <w:t>M.2322-0</w:t>
            </w:r>
            <w:r>
              <w:rPr>
                <w:lang w:eastAsia="ja-JP"/>
              </w:rPr>
              <w:t>、</w:t>
            </w:r>
            <w:r w:rsidRPr="00D5687C">
              <w:rPr>
                <w:lang w:eastAsia="ja-JP"/>
              </w:rPr>
              <w:t>M.2369</w:t>
            </w:r>
            <w:r>
              <w:rPr>
                <w:lang w:eastAsia="ja-JP"/>
              </w:rPr>
              <w:t>、</w:t>
            </w:r>
            <w:r w:rsidRPr="00D5687C">
              <w:rPr>
                <w:lang w:eastAsia="ja-JP"/>
              </w:rPr>
              <w:t>M.2371</w:t>
            </w:r>
            <w:r>
              <w:rPr>
                <w:lang w:eastAsia="ja-JP"/>
              </w:rPr>
              <w:t>、</w:t>
            </w:r>
            <w:r w:rsidRPr="00D5687C">
              <w:rPr>
                <w:lang w:eastAsia="ja-JP"/>
              </w:rPr>
              <w:t>M.2372</w:t>
            </w:r>
          </w:p>
        </w:tc>
        <w:tc>
          <w:tcPr>
            <w:tcW w:w="4661" w:type="dxa"/>
          </w:tcPr>
          <w:p w:rsidR="00034F82" w:rsidRPr="00850FB1" w:rsidRDefault="00034F82" w:rsidP="00E409A7">
            <w:pPr>
              <w:pStyle w:val="Tabletext"/>
              <w:rPr>
                <w:lang w:eastAsia="ja-JP"/>
              </w:rPr>
            </w:pPr>
            <w:r>
              <w:rPr>
                <w:rFonts w:hint="eastAsia"/>
                <w:lang w:eastAsia="ja-JP"/>
              </w:rPr>
              <w:t>M.2231-1</w:t>
            </w:r>
          </w:p>
        </w:tc>
      </w:tr>
      <w:tr w:rsidR="00034F82" w:rsidRPr="009D2192" w:rsidTr="00E409A7">
        <w:trPr>
          <w:jc w:val="center"/>
        </w:trPr>
        <w:tc>
          <w:tcPr>
            <w:tcW w:w="1259" w:type="dxa"/>
          </w:tcPr>
          <w:p w:rsidR="00034F82" w:rsidRPr="009D2192" w:rsidRDefault="00034F82" w:rsidP="00E409A7">
            <w:pPr>
              <w:pStyle w:val="Tabletext"/>
              <w:spacing w:before="20" w:after="20"/>
              <w:jc w:val="center"/>
            </w:pPr>
            <w:r w:rsidRPr="009D2192">
              <w:t>5C</w:t>
            </w:r>
            <w:r>
              <w:rPr>
                <w:rFonts w:hint="eastAsia"/>
                <w:lang w:eastAsia="zh-CN"/>
              </w:rPr>
              <w:t>工作组</w:t>
            </w:r>
          </w:p>
        </w:tc>
        <w:tc>
          <w:tcPr>
            <w:tcW w:w="3969" w:type="dxa"/>
          </w:tcPr>
          <w:p w:rsidR="00034F82" w:rsidRPr="009D2192" w:rsidRDefault="00034F82" w:rsidP="00E409A7">
            <w:pPr>
              <w:pStyle w:val="Tabletext"/>
              <w:rPr>
                <w:lang w:eastAsia="ja-JP"/>
              </w:rPr>
            </w:pPr>
            <w:r>
              <w:rPr>
                <w:rFonts w:hint="eastAsia"/>
                <w:lang w:eastAsia="ja-JP"/>
              </w:rPr>
              <w:t>F.2263-0</w:t>
            </w:r>
            <w:r>
              <w:rPr>
                <w:rFonts w:hint="eastAsia"/>
                <w:lang w:eastAsia="ja-JP"/>
              </w:rPr>
              <w:t>、</w:t>
            </w:r>
            <w:r>
              <w:rPr>
                <w:rFonts w:hint="eastAsia"/>
                <w:lang w:eastAsia="ja-JP"/>
              </w:rPr>
              <w:t>F.2323-0</w:t>
            </w:r>
            <w:r>
              <w:rPr>
                <w:rFonts w:hint="eastAsia"/>
                <w:lang w:eastAsia="ja-JP"/>
              </w:rPr>
              <w:t>、</w:t>
            </w:r>
            <w:r>
              <w:rPr>
                <w:rFonts w:hint="eastAsia"/>
                <w:lang w:eastAsia="ja-JP"/>
              </w:rPr>
              <w:t>F.</w:t>
            </w:r>
            <w:r>
              <w:rPr>
                <w:lang w:eastAsia="ja-JP"/>
              </w:rPr>
              <w:t>2379</w:t>
            </w:r>
          </w:p>
        </w:tc>
        <w:tc>
          <w:tcPr>
            <w:tcW w:w="4661" w:type="dxa"/>
          </w:tcPr>
          <w:p w:rsidR="00034F82" w:rsidRPr="009D2192" w:rsidRDefault="00034F82" w:rsidP="00E409A7">
            <w:pPr>
              <w:pStyle w:val="Tabletext"/>
            </w:pPr>
          </w:p>
        </w:tc>
      </w:tr>
      <w:tr w:rsidR="00034F82" w:rsidRPr="009D2192" w:rsidTr="00E409A7">
        <w:trPr>
          <w:jc w:val="center"/>
        </w:trPr>
        <w:tc>
          <w:tcPr>
            <w:tcW w:w="1259" w:type="dxa"/>
          </w:tcPr>
          <w:p w:rsidR="00034F82" w:rsidRPr="009D2192" w:rsidRDefault="00034F82" w:rsidP="00E409A7">
            <w:pPr>
              <w:pStyle w:val="Tabletext"/>
              <w:spacing w:before="20" w:after="20"/>
              <w:jc w:val="center"/>
            </w:pPr>
            <w:r w:rsidRPr="009D2192">
              <w:t>5D</w:t>
            </w:r>
            <w:r>
              <w:rPr>
                <w:rFonts w:hint="eastAsia"/>
                <w:lang w:eastAsia="zh-CN"/>
              </w:rPr>
              <w:t>工作组</w:t>
            </w:r>
          </w:p>
        </w:tc>
        <w:tc>
          <w:tcPr>
            <w:tcW w:w="3969" w:type="dxa"/>
          </w:tcPr>
          <w:p w:rsidR="00034F82" w:rsidRPr="009D2192" w:rsidRDefault="00034F82" w:rsidP="00E409A7">
            <w:pPr>
              <w:pStyle w:val="Tabletext"/>
              <w:rPr>
                <w:lang w:eastAsia="ja-JP"/>
              </w:rPr>
            </w:pPr>
            <w:r>
              <w:rPr>
                <w:rFonts w:hint="eastAsia"/>
                <w:lang w:eastAsia="ja-JP"/>
              </w:rPr>
              <w:t>M.2289-0</w:t>
            </w:r>
            <w:r>
              <w:rPr>
                <w:rFonts w:hint="eastAsia"/>
                <w:lang w:eastAsia="ja-JP"/>
              </w:rPr>
              <w:t>、</w:t>
            </w:r>
            <w:r>
              <w:rPr>
                <w:rFonts w:hint="eastAsia"/>
                <w:lang w:eastAsia="ja-JP"/>
              </w:rPr>
              <w:t>M.2290-0</w:t>
            </w:r>
            <w:r>
              <w:rPr>
                <w:rFonts w:hint="eastAsia"/>
                <w:lang w:eastAsia="ja-JP"/>
              </w:rPr>
              <w:t>、</w:t>
            </w:r>
            <w:r>
              <w:rPr>
                <w:rFonts w:hint="eastAsia"/>
                <w:lang w:eastAsia="ja-JP"/>
              </w:rPr>
              <w:t>M.2291-0</w:t>
            </w:r>
            <w:r>
              <w:rPr>
                <w:rFonts w:hint="eastAsia"/>
                <w:lang w:eastAsia="ja-JP"/>
              </w:rPr>
              <w:t>、</w:t>
            </w:r>
            <w:r>
              <w:rPr>
                <w:rFonts w:hint="eastAsia"/>
                <w:lang w:eastAsia="ja-JP"/>
              </w:rPr>
              <w:t>M.2292-0</w:t>
            </w:r>
            <w:r>
              <w:rPr>
                <w:rFonts w:hint="eastAsia"/>
                <w:lang w:eastAsia="ja-JP"/>
              </w:rPr>
              <w:t>、</w:t>
            </w:r>
            <w:r>
              <w:rPr>
                <w:rFonts w:hint="eastAsia"/>
                <w:lang w:eastAsia="ja-JP"/>
              </w:rPr>
              <w:t>M.2320-0</w:t>
            </w:r>
            <w:r>
              <w:rPr>
                <w:rFonts w:hint="eastAsia"/>
                <w:lang w:eastAsia="ja-JP"/>
              </w:rPr>
              <w:t>、</w:t>
            </w:r>
            <w:r>
              <w:rPr>
                <w:rFonts w:hint="eastAsia"/>
                <w:lang w:eastAsia="ja-JP"/>
              </w:rPr>
              <w:t>M.2334-0</w:t>
            </w:r>
            <w:r>
              <w:rPr>
                <w:rFonts w:hint="eastAsia"/>
                <w:lang w:eastAsia="ja-JP"/>
              </w:rPr>
              <w:t>、</w:t>
            </w:r>
            <w:r>
              <w:rPr>
                <w:rFonts w:hint="eastAsia"/>
                <w:lang w:eastAsia="ja-JP"/>
              </w:rPr>
              <w:t>M.</w:t>
            </w:r>
            <w:r>
              <w:rPr>
                <w:lang w:eastAsia="ja-JP"/>
              </w:rPr>
              <w:t>2370</w:t>
            </w:r>
            <w:r>
              <w:rPr>
                <w:rFonts w:hint="eastAsia"/>
                <w:lang w:eastAsia="ja-JP"/>
              </w:rPr>
              <w:t>、</w:t>
            </w:r>
            <w:r w:rsidRPr="00D5687C">
              <w:rPr>
                <w:rFonts w:hint="eastAsia"/>
                <w:lang w:eastAsia="ja-JP"/>
              </w:rPr>
              <w:t>M.</w:t>
            </w:r>
            <w:r w:rsidRPr="00D5687C">
              <w:rPr>
                <w:lang w:eastAsia="ja-JP"/>
              </w:rPr>
              <w:t>2373</w:t>
            </w:r>
            <w:r>
              <w:rPr>
                <w:rFonts w:hint="eastAsia"/>
                <w:lang w:eastAsia="ja-JP"/>
              </w:rPr>
              <w:t>、</w:t>
            </w:r>
            <w:r>
              <w:rPr>
                <w:rFonts w:hint="eastAsia"/>
                <w:lang w:eastAsia="ja-JP"/>
              </w:rPr>
              <w:t>M.</w:t>
            </w:r>
            <w:r>
              <w:rPr>
                <w:lang w:eastAsia="ja-JP"/>
              </w:rPr>
              <w:t>2374</w:t>
            </w:r>
            <w:r>
              <w:rPr>
                <w:rFonts w:hint="eastAsia"/>
                <w:lang w:eastAsia="ja-JP"/>
              </w:rPr>
              <w:t>、</w:t>
            </w:r>
            <w:r>
              <w:rPr>
                <w:rFonts w:hint="eastAsia"/>
                <w:lang w:eastAsia="ja-JP"/>
              </w:rPr>
              <w:t>M.</w:t>
            </w:r>
            <w:r>
              <w:rPr>
                <w:lang w:eastAsia="ja-JP"/>
              </w:rPr>
              <w:t>2375</w:t>
            </w:r>
            <w:r>
              <w:rPr>
                <w:rFonts w:hint="eastAsia"/>
                <w:lang w:eastAsia="ja-JP"/>
              </w:rPr>
              <w:t>、</w:t>
            </w:r>
            <w:r>
              <w:rPr>
                <w:rFonts w:hint="eastAsia"/>
                <w:lang w:eastAsia="ja-JP"/>
              </w:rPr>
              <w:t>M.</w:t>
            </w:r>
            <w:r>
              <w:rPr>
                <w:lang w:eastAsia="ja-JP"/>
              </w:rPr>
              <w:t>2376</w:t>
            </w:r>
          </w:p>
        </w:tc>
        <w:tc>
          <w:tcPr>
            <w:tcW w:w="4661" w:type="dxa"/>
          </w:tcPr>
          <w:p w:rsidR="00034F82" w:rsidRPr="009D2192" w:rsidRDefault="00034F82" w:rsidP="00E409A7">
            <w:pPr>
              <w:pStyle w:val="Tabletext"/>
              <w:rPr>
                <w:lang w:eastAsia="ja-JP"/>
              </w:rPr>
            </w:pPr>
            <w:r>
              <w:rPr>
                <w:rFonts w:hint="eastAsia"/>
                <w:lang w:eastAsia="ja-JP"/>
              </w:rPr>
              <w:t>M.2039-3</w:t>
            </w:r>
          </w:p>
        </w:tc>
      </w:tr>
      <w:tr w:rsidR="00034F82" w:rsidRPr="003D67D1" w:rsidTr="00E409A7">
        <w:trPr>
          <w:jc w:val="center"/>
        </w:trPr>
        <w:tc>
          <w:tcPr>
            <w:tcW w:w="1259" w:type="dxa"/>
          </w:tcPr>
          <w:p w:rsidR="00034F82" w:rsidRPr="009D2192" w:rsidRDefault="00034F82" w:rsidP="00E409A7">
            <w:pPr>
              <w:pStyle w:val="Tabletext"/>
              <w:jc w:val="center"/>
              <w:rPr>
                <w:lang w:eastAsia="ja-JP"/>
              </w:rPr>
            </w:pPr>
            <w:r w:rsidRPr="00F85CED">
              <w:rPr>
                <w:rFonts w:hint="eastAsia"/>
                <w:lang w:eastAsia="zh-CN"/>
              </w:rPr>
              <w:t>联合任务组</w:t>
            </w:r>
            <w:r>
              <w:rPr>
                <w:lang w:eastAsia="zh-CN"/>
              </w:rPr>
              <w:t>4-</w:t>
            </w:r>
            <w:r w:rsidRPr="00F85CED">
              <w:rPr>
                <w:lang w:eastAsia="zh-CN"/>
              </w:rPr>
              <w:t>5-6</w:t>
            </w:r>
            <w:r>
              <w:rPr>
                <w:lang w:eastAsia="zh-CN"/>
              </w:rPr>
              <w:t>-7</w:t>
            </w:r>
          </w:p>
        </w:tc>
        <w:tc>
          <w:tcPr>
            <w:tcW w:w="3969" w:type="dxa"/>
          </w:tcPr>
          <w:p w:rsidR="00034F82" w:rsidRPr="003D67D1" w:rsidRDefault="00034F82" w:rsidP="00E409A7">
            <w:pPr>
              <w:pStyle w:val="Tabletext"/>
            </w:pPr>
            <w:r w:rsidRPr="003D67D1">
              <w:rPr>
                <w:rFonts w:hint="eastAsia"/>
                <w:lang w:eastAsia="ja-JP"/>
              </w:rPr>
              <w:t>BS.2340-0</w:t>
            </w:r>
            <w:r>
              <w:rPr>
                <w:rFonts w:hint="eastAsia"/>
                <w:lang w:val="fr-CH" w:eastAsia="ja-JP"/>
              </w:rPr>
              <w:t>、</w:t>
            </w:r>
            <w:r w:rsidRPr="003D67D1">
              <w:rPr>
                <w:rFonts w:hint="eastAsia"/>
                <w:lang w:eastAsia="ja-JP"/>
              </w:rPr>
              <w:t>BT.2337-0</w:t>
            </w:r>
            <w:r>
              <w:rPr>
                <w:rFonts w:hint="eastAsia"/>
                <w:lang w:val="fr-CH" w:eastAsia="ja-JP"/>
              </w:rPr>
              <w:t>、</w:t>
            </w:r>
            <w:r w:rsidRPr="003D67D1">
              <w:rPr>
                <w:rFonts w:hint="eastAsia"/>
                <w:lang w:eastAsia="ja-JP"/>
              </w:rPr>
              <w:t>BT.2338-0</w:t>
            </w:r>
            <w:r>
              <w:rPr>
                <w:rFonts w:hint="eastAsia"/>
                <w:lang w:val="fr-CH" w:eastAsia="ja-JP"/>
              </w:rPr>
              <w:t>、</w:t>
            </w:r>
            <w:r w:rsidRPr="003D67D1">
              <w:rPr>
                <w:rFonts w:hint="eastAsia"/>
                <w:lang w:eastAsia="ja-JP"/>
              </w:rPr>
              <w:t>BT.2339</w:t>
            </w:r>
            <w:r w:rsidRPr="003D67D1">
              <w:rPr>
                <w:lang w:eastAsia="ja-JP"/>
              </w:rPr>
              <w:noBreakHyphen/>
            </w:r>
            <w:r w:rsidRPr="003D67D1">
              <w:rPr>
                <w:rFonts w:hint="eastAsia"/>
                <w:lang w:eastAsia="ja-JP"/>
              </w:rPr>
              <w:t>0</w:t>
            </w:r>
            <w:r>
              <w:rPr>
                <w:rFonts w:hint="eastAsia"/>
                <w:lang w:val="fr-CH" w:eastAsia="ja-JP"/>
              </w:rPr>
              <w:t>、</w:t>
            </w:r>
            <w:r w:rsidRPr="003D67D1">
              <w:rPr>
                <w:rFonts w:hint="eastAsia"/>
                <w:lang w:eastAsia="ja-JP"/>
              </w:rPr>
              <w:t>F.2326-0</w:t>
            </w:r>
            <w:r>
              <w:rPr>
                <w:rFonts w:hint="eastAsia"/>
                <w:lang w:val="fr-CH" w:eastAsia="ja-JP"/>
              </w:rPr>
              <w:t>、</w:t>
            </w:r>
            <w:r w:rsidRPr="003D67D1">
              <w:rPr>
                <w:rFonts w:hint="eastAsia"/>
                <w:lang w:eastAsia="ja-JP"/>
              </w:rPr>
              <w:t xml:space="preserve"> F.2327-0</w:t>
            </w:r>
            <w:r>
              <w:rPr>
                <w:rFonts w:hint="eastAsia"/>
                <w:lang w:val="fr-CH" w:eastAsia="ja-JP"/>
              </w:rPr>
              <w:t>、</w:t>
            </w:r>
            <w:r w:rsidRPr="003D67D1">
              <w:rPr>
                <w:rFonts w:hint="eastAsia"/>
                <w:lang w:eastAsia="ja-JP"/>
              </w:rPr>
              <w:t>F.2328-0</w:t>
            </w:r>
            <w:r>
              <w:rPr>
                <w:rFonts w:hint="eastAsia"/>
                <w:lang w:val="fr-CH" w:eastAsia="ja-JP"/>
              </w:rPr>
              <w:t>、</w:t>
            </w:r>
            <w:r w:rsidRPr="003D67D1">
              <w:rPr>
                <w:rFonts w:hint="eastAsia"/>
                <w:lang w:eastAsia="ja-JP"/>
              </w:rPr>
              <w:t>F.2331-0</w:t>
            </w:r>
            <w:r>
              <w:rPr>
                <w:rFonts w:hint="eastAsia"/>
                <w:lang w:val="fr-CH" w:eastAsia="ja-JP"/>
              </w:rPr>
              <w:t>、</w:t>
            </w:r>
            <w:r w:rsidRPr="003D67D1">
              <w:rPr>
                <w:rFonts w:hint="eastAsia"/>
                <w:lang w:eastAsia="ja-JP"/>
              </w:rPr>
              <w:t>F.2333-0</w:t>
            </w:r>
            <w:r>
              <w:rPr>
                <w:rFonts w:hint="eastAsia"/>
                <w:lang w:val="fr-CH" w:eastAsia="ja-JP"/>
              </w:rPr>
              <w:t>、</w:t>
            </w:r>
            <w:r w:rsidRPr="003D67D1">
              <w:rPr>
                <w:rFonts w:hint="eastAsia"/>
                <w:lang w:eastAsia="ja-JP"/>
              </w:rPr>
              <w:t>M.2324-0</w:t>
            </w:r>
            <w:r>
              <w:rPr>
                <w:rFonts w:hint="eastAsia"/>
                <w:lang w:val="fr-CH" w:eastAsia="ja-JP"/>
              </w:rPr>
              <w:t>、</w:t>
            </w:r>
            <w:r w:rsidRPr="003D67D1">
              <w:rPr>
                <w:lang w:eastAsia="ja-JP"/>
              </w:rPr>
              <w:t>RA.2332-0</w:t>
            </w:r>
            <w:r>
              <w:rPr>
                <w:lang w:val="fr-CH" w:eastAsia="ja-JP"/>
              </w:rPr>
              <w:t>、</w:t>
            </w:r>
            <w:r w:rsidRPr="003D67D1">
              <w:rPr>
                <w:lang w:eastAsia="ja-JP"/>
              </w:rPr>
              <w:t>RS.2336-0</w:t>
            </w:r>
            <w:r>
              <w:rPr>
                <w:lang w:val="fr-CH" w:eastAsia="ja-JP"/>
              </w:rPr>
              <w:t>、</w:t>
            </w:r>
            <w:r w:rsidRPr="003D67D1">
              <w:rPr>
                <w:lang w:eastAsia="ja-JP"/>
              </w:rPr>
              <w:t>S.2367</w:t>
            </w:r>
            <w:r>
              <w:rPr>
                <w:lang w:val="fr-CH" w:eastAsia="ja-JP"/>
              </w:rPr>
              <w:t>、</w:t>
            </w:r>
            <w:r w:rsidRPr="003D67D1">
              <w:rPr>
                <w:lang w:eastAsia="ja-JP"/>
              </w:rPr>
              <w:t>S.2368</w:t>
            </w:r>
            <w:r>
              <w:rPr>
                <w:lang w:val="fr-CH" w:eastAsia="ja-JP"/>
              </w:rPr>
              <w:t>、</w:t>
            </w:r>
            <w:r w:rsidRPr="003D67D1">
              <w:rPr>
                <w:lang w:eastAsia="ja-JP"/>
              </w:rPr>
              <w:t>SA.2325-0</w:t>
            </w:r>
            <w:r>
              <w:rPr>
                <w:lang w:val="fr-CH" w:eastAsia="ja-JP"/>
              </w:rPr>
              <w:t>、</w:t>
            </w:r>
            <w:r w:rsidRPr="003D67D1">
              <w:rPr>
                <w:lang w:eastAsia="ja-JP"/>
              </w:rPr>
              <w:t>SA.2329-0</w:t>
            </w:r>
          </w:p>
        </w:tc>
        <w:tc>
          <w:tcPr>
            <w:tcW w:w="4661" w:type="dxa"/>
          </w:tcPr>
          <w:p w:rsidR="00034F82" w:rsidRPr="003D67D1" w:rsidRDefault="00034F82" w:rsidP="00E409A7">
            <w:pPr>
              <w:pStyle w:val="Tabletext"/>
            </w:pPr>
          </w:p>
        </w:tc>
      </w:tr>
    </w:tbl>
    <w:p w:rsidR="00034F82" w:rsidRPr="009D2192" w:rsidRDefault="00034F82" w:rsidP="00034F82">
      <w:pPr>
        <w:pStyle w:val="TableNo"/>
        <w:rPr>
          <w:lang w:eastAsia="ja-JP"/>
        </w:rPr>
      </w:pPr>
      <w:r>
        <w:rPr>
          <w:rFonts w:hint="eastAsia"/>
          <w:lang w:eastAsia="zh-CN"/>
        </w:rPr>
        <w:t>表</w:t>
      </w:r>
      <w:r w:rsidRPr="009D2192">
        <w:rPr>
          <w:lang w:eastAsia="ja-JP"/>
        </w:rPr>
        <w:t>A2-5</w:t>
      </w:r>
    </w:p>
    <w:p w:rsidR="00034F82" w:rsidRPr="009D2192" w:rsidRDefault="00393492" w:rsidP="00034F82">
      <w:pPr>
        <w:pStyle w:val="Tabletitle"/>
      </w:pPr>
      <w:r>
        <w:rPr>
          <w:rFonts w:hint="eastAsia"/>
          <w:lang w:eastAsia="zh-CN"/>
        </w:rPr>
        <w:t>废止</w:t>
      </w:r>
      <w:r w:rsidR="00034F82">
        <w:rPr>
          <w:rFonts w:hint="eastAsia"/>
          <w:lang w:eastAsia="zh-CN"/>
        </w:rPr>
        <w:t>的报告</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8788"/>
      </w:tblGrid>
      <w:tr w:rsidR="00034F82" w:rsidRPr="009D2192" w:rsidTr="00E409A7">
        <w:trPr>
          <w:jc w:val="center"/>
        </w:trPr>
        <w:tc>
          <w:tcPr>
            <w:tcW w:w="1101" w:type="dxa"/>
          </w:tcPr>
          <w:p w:rsidR="00034F82" w:rsidRPr="009D2192" w:rsidRDefault="00034F82" w:rsidP="00E409A7">
            <w:pPr>
              <w:pStyle w:val="Tablehead"/>
            </w:pPr>
            <w:r>
              <w:rPr>
                <w:rFonts w:hint="eastAsia"/>
                <w:lang w:eastAsia="zh-CN"/>
              </w:rPr>
              <w:t>工作组</w:t>
            </w:r>
          </w:p>
        </w:tc>
        <w:tc>
          <w:tcPr>
            <w:tcW w:w="8788" w:type="dxa"/>
          </w:tcPr>
          <w:p w:rsidR="00034F82" w:rsidRPr="009D2192" w:rsidRDefault="00034F82" w:rsidP="00543A59">
            <w:pPr>
              <w:pStyle w:val="Tablehead"/>
            </w:pPr>
            <w:r w:rsidRPr="009D2192">
              <w:t>ITU</w:t>
            </w:r>
            <w:r w:rsidR="00543A59">
              <w:t>-</w:t>
            </w:r>
            <w:r w:rsidRPr="009D2192">
              <w:t>R</w:t>
            </w:r>
            <w:r>
              <w:rPr>
                <w:rFonts w:hint="eastAsia"/>
                <w:lang w:eastAsia="zh-CN"/>
              </w:rPr>
              <w:t>报告</w:t>
            </w:r>
            <w:r w:rsidRPr="009D2192">
              <w:t xml:space="preserve"> </w:t>
            </w:r>
          </w:p>
        </w:tc>
      </w:tr>
      <w:tr w:rsidR="00034F82" w:rsidRPr="009D2192" w:rsidTr="00E409A7">
        <w:trPr>
          <w:jc w:val="center"/>
        </w:trPr>
        <w:tc>
          <w:tcPr>
            <w:tcW w:w="1101" w:type="dxa"/>
          </w:tcPr>
          <w:p w:rsidR="00034F82" w:rsidRPr="009D2192" w:rsidRDefault="00034F82" w:rsidP="00E409A7">
            <w:pPr>
              <w:pStyle w:val="Tabletext"/>
              <w:spacing w:before="20" w:after="20"/>
              <w:jc w:val="center"/>
              <w:rPr>
                <w:lang w:eastAsia="zh-CN"/>
              </w:rPr>
            </w:pPr>
            <w:r w:rsidRPr="009D2192">
              <w:t>5A</w:t>
            </w:r>
            <w:r>
              <w:rPr>
                <w:rFonts w:hint="eastAsia"/>
                <w:lang w:eastAsia="zh-CN"/>
              </w:rPr>
              <w:t>工作组</w:t>
            </w:r>
          </w:p>
        </w:tc>
        <w:tc>
          <w:tcPr>
            <w:tcW w:w="8788" w:type="dxa"/>
          </w:tcPr>
          <w:p w:rsidR="00034F82" w:rsidRPr="009D2192" w:rsidRDefault="00034F82" w:rsidP="00E409A7">
            <w:pPr>
              <w:pStyle w:val="Tabletext"/>
              <w:rPr>
                <w:lang w:eastAsia="ja-JP"/>
              </w:rPr>
            </w:pPr>
            <w:r>
              <w:rPr>
                <w:rFonts w:hint="eastAsia"/>
                <w:lang w:eastAsia="ja-JP"/>
              </w:rPr>
              <w:t>M.741-3</w:t>
            </w:r>
            <w:r>
              <w:rPr>
                <w:rFonts w:hint="eastAsia"/>
                <w:lang w:eastAsia="ja-JP"/>
              </w:rPr>
              <w:t>、</w:t>
            </w:r>
            <w:r>
              <w:rPr>
                <w:rFonts w:hint="eastAsia"/>
                <w:lang w:eastAsia="ja-JP"/>
              </w:rPr>
              <w:t>M.901-2</w:t>
            </w:r>
            <w:r>
              <w:rPr>
                <w:rFonts w:hint="eastAsia"/>
                <w:lang w:eastAsia="ja-JP"/>
              </w:rPr>
              <w:t>、</w:t>
            </w:r>
            <w:r>
              <w:rPr>
                <w:rFonts w:hint="eastAsia"/>
                <w:lang w:eastAsia="ja-JP"/>
              </w:rPr>
              <w:t>M.1051-1</w:t>
            </w:r>
            <w:r>
              <w:rPr>
                <w:rFonts w:hint="eastAsia"/>
                <w:lang w:eastAsia="ja-JP"/>
              </w:rPr>
              <w:t>、</w:t>
            </w:r>
            <w:r>
              <w:rPr>
                <w:rFonts w:hint="eastAsia"/>
                <w:lang w:eastAsia="ja-JP"/>
              </w:rPr>
              <w:t>M.2033</w:t>
            </w:r>
          </w:p>
        </w:tc>
      </w:tr>
      <w:tr w:rsidR="00034F82" w:rsidRPr="009D2192" w:rsidTr="00E409A7">
        <w:trPr>
          <w:jc w:val="center"/>
        </w:trPr>
        <w:tc>
          <w:tcPr>
            <w:tcW w:w="1101" w:type="dxa"/>
          </w:tcPr>
          <w:p w:rsidR="00034F82" w:rsidRPr="009D2192" w:rsidRDefault="00034F82" w:rsidP="00E409A7">
            <w:pPr>
              <w:pStyle w:val="Tabletext"/>
              <w:spacing w:before="20" w:after="20"/>
              <w:jc w:val="center"/>
            </w:pPr>
            <w:r w:rsidRPr="009D2192">
              <w:t>5B</w:t>
            </w:r>
            <w:r>
              <w:rPr>
                <w:rFonts w:hint="eastAsia"/>
                <w:lang w:eastAsia="zh-CN"/>
              </w:rPr>
              <w:t>工作组</w:t>
            </w:r>
          </w:p>
        </w:tc>
        <w:tc>
          <w:tcPr>
            <w:tcW w:w="8788" w:type="dxa"/>
          </w:tcPr>
          <w:p w:rsidR="00034F82" w:rsidRPr="009D2192" w:rsidRDefault="00034F82" w:rsidP="00E409A7">
            <w:pPr>
              <w:pStyle w:val="Tabletext"/>
            </w:pPr>
          </w:p>
        </w:tc>
      </w:tr>
      <w:tr w:rsidR="00034F82" w:rsidRPr="009D2192" w:rsidTr="00E409A7">
        <w:trPr>
          <w:jc w:val="center"/>
        </w:trPr>
        <w:tc>
          <w:tcPr>
            <w:tcW w:w="1101" w:type="dxa"/>
          </w:tcPr>
          <w:p w:rsidR="00034F82" w:rsidRPr="009D2192" w:rsidRDefault="00034F82" w:rsidP="00E409A7">
            <w:pPr>
              <w:pStyle w:val="Tabletext"/>
              <w:spacing w:before="20" w:after="20"/>
              <w:jc w:val="center"/>
            </w:pPr>
            <w:r w:rsidRPr="009D2192">
              <w:t>5C</w:t>
            </w:r>
            <w:r>
              <w:rPr>
                <w:rFonts w:hint="eastAsia"/>
                <w:lang w:eastAsia="zh-CN"/>
              </w:rPr>
              <w:t>工作组</w:t>
            </w:r>
          </w:p>
        </w:tc>
        <w:tc>
          <w:tcPr>
            <w:tcW w:w="8788" w:type="dxa"/>
          </w:tcPr>
          <w:p w:rsidR="00034F82" w:rsidRPr="009D2192" w:rsidRDefault="00034F82" w:rsidP="00E409A7">
            <w:pPr>
              <w:pStyle w:val="Tabletext"/>
              <w:rPr>
                <w:lang w:eastAsia="ja-JP"/>
              </w:rPr>
            </w:pPr>
            <w:r>
              <w:rPr>
                <w:rFonts w:hint="eastAsia"/>
                <w:lang w:eastAsia="ja-JP"/>
              </w:rPr>
              <w:t>F.2047</w:t>
            </w:r>
          </w:p>
        </w:tc>
      </w:tr>
      <w:tr w:rsidR="00034F82" w:rsidRPr="009D2192" w:rsidTr="00E409A7">
        <w:trPr>
          <w:jc w:val="center"/>
        </w:trPr>
        <w:tc>
          <w:tcPr>
            <w:tcW w:w="1101" w:type="dxa"/>
          </w:tcPr>
          <w:p w:rsidR="00034F82" w:rsidRPr="009D2192" w:rsidRDefault="00034F82" w:rsidP="00E409A7">
            <w:pPr>
              <w:pStyle w:val="Tabletext"/>
              <w:spacing w:before="20" w:after="20"/>
              <w:jc w:val="center"/>
            </w:pPr>
            <w:r w:rsidRPr="009D2192">
              <w:t>5D</w:t>
            </w:r>
            <w:r>
              <w:rPr>
                <w:rFonts w:hint="eastAsia"/>
                <w:lang w:eastAsia="zh-CN"/>
              </w:rPr>
              <w:t>工作组</w:t>
            </w:r>
          </w:p>
        </w:tc>
        <w:tc>
          <w:tcPr>
            <w:tcW w:w="8788" w:type="dxa"/>
          </w:tcPr>
          <w:p w:rsidR="00034F82" w:rsidRPr="009D2192" w:rsidRDefault="00034F82" w:rsidP="00E409A7">
            <w:pPr>
              <w:pStyle w:val="Tabletext"/>
            </w:pPr>
          </w:p>
        </w:tc>
      </w:tr>
    </w:tbl>
    <w:p w:rsidR="00034F82" w:rsidRPr="009D2192" w:rsidRDefault="00034F82" w:rsidP="00034F82">
      <w:pPr>
        <w:pStyle w:val="TableNo"/>
        <w:rPr>
          <w:lang w:eastAsia="ja-JP"/>
        </w:rPr>
      </w:pPr>
      <w:r>
        <w:rPr>
          <w:rFonts w:hint="eastAsia"/>
          <w:lang w:eastAsia="zh-CN"/>
        </w:rPr>
        <w:t>表</w:t>
      </w:r>
      <w:r w:rsidRPr="009D2192">
        <w:rPr>
          <w:lang w:eastAsia="ja-JP"/>
        </w:rPr>
        <w:t>A2-6</w:t>
      </w:r>
    </w:p>
    <w:p w:rsidR="00034F82" w:rsidRPr="009D2192" w:rsidRDefault="00393492" w:rsidP="00034F82">
      <w:pPr>
        <w:pStyle w:val="Tabletitle"/>
        <w:rPr>
          <w:lang w:eastAsia="zh-CN"/>
        </w:rPr>
      </w:pPr>
      <w:r>
        <w:rPr>
          <w:rFonts w:hint="eastAsia"/>
          <w:lang w:eastAsia="zh-CN"/>
        </w:rPr>
        <w:t>新的、</w:t>
      </w:r>
      <w:r w:rsidR="00034F82">
        <w:rPr>
          <w:rFonts w:hint="eastAsia"/>
          <w:lang w:eastAsia="zh-CN"/>
        </w:rPr>
        <w:t>经</w:t>
      </w:r>
      <w:r w:rsidR="00034F82">
        <w:rPr>
          <w:lang w:eastAsia="zh-CN"/>
        </w:rPr>
        <w:t>修订</w:t>
      </w:r>
      <w:r>
        <w:rPr>
          <w:rFonts w:hint="eastAsia"/>
          <w:lang w:eastAsia="zh-CN"/>
        </w:rPr>
        <w:t>的</w:t>
      </w:r>
      <w:r w:rsidR="00034F82">
        <w:rPr>
          <w:lang w:eastAsia="zh-CN"/>
        </w:rPr>
        <w:t>和维持不变的课题</w:t>
      </w:r>
    </w:p>
    <w:tbl>
      <w:tblPr>
        <w:tblW w:w="9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513"/>
        <w:gridCol w:w="3119"/>
        <w:gridCol w:w="3079"/>
      </w:tblGrid>
      <w:tr w:rsidR="00034F82" w:rsidRPr="009D2192" w:rsidTr="00E409A7">
        <w:trPr>
          <w:jc w:val="center"/>
        </w:trPr>
        <w:tc>
          <w:tcPr>
            <w:tcW w:w="1135" w:type="dxa"/>
          </w:tcPr>
          <w:p w:rsidR="00034F82" w:rsidRPr="009D2192" w:rsidRDefault="00034F82" w:rsidP="00E409A7">
            <w:pPr>
              <w:pStyle w:val="Tablehead"/>
            </w:pPr>
            <w:r>
              <w:rPr>
                <w:rFonts w:hint="eastAsia"/>
                <w:lang w:eastAsia="zh-CN"/>
              </w:rPr>
              <w:t>工作组</w:t>
            </w:r>
          </w:p>
        </w:tc>
        <w:tc>
          <w:tcPr>
            <w:tcW w:w="2513" w:type="dxa"/>
          </w:tcPr>
          <w:p w:rsidR="00034F82" w:rsidRPr="009D2192" w:rsidRDefault="00034F82" w:rsidP="00543A59">
            <w:pPr>
              <w:pStyle w:val="Tablehead"/>
              <w:rPr>
                <w:lang w:eastAsia="zh-CN"/>
              </w:rPr>
            </w:pPr>
            <w:r>
              <w:rPr>
                <w:rFonts w:hint="eastAsia"/>
                <w:lang w:eastAsia="zh-CN"/>
              </w:rPr>
              <w:t>新</w:t>
            </w:r>
            <w:r w:rsidR="00393492">
              <w:rPr>
                <w:rFonts w:hint="eastAsia"/>
                <w:lang w:eastAsia="zh-CN"/>
              </w:rPr>
              <w:t>的</w:t>
            </w:r>
            <w:r>
              <w:rPr>
                <w:rFonts w:hint="eastAsia"/>
                <w:lang w:eastAsia="zh-CN"/>
              </w:rPr>
              <w:t>（</w:t>
            </w:r>
            <w:r w:rsidRPr="009D2192">
              <w:rPr>
                <w:lang w:eastAsia="zh-CN"/>
              </w:rPr>
              <w:t>ITU</w:t>
            </w:r>
            <w:r w:rsidR="00543A59">
              <w:rPr>
                <w:lang w:eastAsia="zh-CN"/>
              </w:rPr>
              <w:t>-</w:t>
            </w:r>
            <w:r w:rsidRPr="009D2192">
              <w:rPr>
                <w:lang w:eastAsia="zh-CN"/>
              </w:rPr>
              <w:t>R</w:t>
            </w:r>
            <w:r>
              <w:rPr>
                <w:rFonts w:hint="eastAsia"/>
                <w:lang w:eastAsia="zh-CN"/>
              </w:rPr>
              <w:t>课题）</w:t>
            </w:r>
          </w:p>
        </w:tc>
        <w:tc>
          <w:tcPr>
            <w:tcW w:w="3119" w:type="dxa"/>
          </w:tcPr>
          <w:p w:rsidR="00034F82" w:rsidRPr="009D2192" w:rsidRDefault="00034F82" w:rsidP="00543A59">
            <w:pPr>
              <w:pStyle w:val="Tablehead"/>
              <w:rPr>
                <w:lang w:eastAsia="zh-CN"/>
              </w:rPr>
            </w:pPr>
            <w:r>
              <w:rPr>
                <w:rFonts w:hint="eastAsia"/>
                <w:lang w:eastAsia="zh-CN"/>
              </w:rPr>
              <w:t>经修订的（</w:t>
            </w:r>
            <w:r w:rsidRPr="009D2192">
              <w:rPr>
                <w:lang w:eastAsia="zh-CN"/>
              </w:rPr>
              <w:t>ITU</w:t>
            </w:r>
            <w:r w:rsidR="00543A59">
              <w:rPr>
                <w:lang w:eastAsia="zh-CN"/>
              </w:rPr>
              <w:t>-</w:t>
            </w:r>
            <w:r w:rsidRPr="009D2192">
              <w:rPr>
                <w:lang w:eastAsia="zh-CN"/>
              </w:rPr>
              <w:t>R</w:t>
            </w:r>
            <w:r>
              <w:rPr>
                <w:rFonts w:hint="eastAsia"/>
                <w:lang w:eastAsia="zh-CN"/>
              </w:rPr>
              <w:t>课题）</w:t>
            </w:r>
          </w:p>
        </w:tc>
        <w:tc>
          <w:tcPr>
            <w:tcW w:w="3079" w:type="dxa"/>
          </w:tcPr>
          <w:p w:rsidR="00034F82" w:rsidRPr="009D2192" w:rsidRDefault="00034F82" w:rsidP="00543A59">
            <w:pPr>
              <w:pStyle w:val="Tablehead"/>
              <w:rPr>
                <w:lang w:eastAsia="ja-JP"/>
              </w:rPr>
            </w:pPr>
            <w:r>
              <w:rPr>
                <w:rFonts w:hint="eastAsia"/>
                <w:lang w:eastAsia="zh-CN"/>
              </w:rPr>
              <w:t>维持不变的（</w:t>
            </w:r>
            <w:r w:rsidRPr="009D2192">
              <w:rPr>
                <w:lang w:eastAsia="zh-CN"/>
              </w:rPr>
              <w:t>ITU</w:t>
            </w:r>
            <w:r w:rsidR="00543A59">
              <w:rPr>
                <w:lang w:eastAsia="zh-CN"/>
              </w:rPr>
              <w:t>-</w:t>
            </w:r>
            <w:r w:rsidRPr="009D2192">
              <w:rPr>
                <w:lang w:eastAsia="zh-CN"/>
              </w:rPr>
              <w:t>R</w:t>
            </w:r>
            <w:r>
              <w:rPr>
                <w:rFonts w:hint="eastAsia"/>
                <w:lang w:eastAsia="zh-CN"/>
              </w:rPr>
              <w:t>课题）</w:t>
            </w:r>
            <w:r w:rsidR="009140E5" w:rsidRPr="00426AF2">
              <w:rPr>
                <w:rStyle w:val="FootnoteReference"/>
                <w:lang w:val="en-US" w:eastAsia="zh-CN"/>
              </w:rPr>
              <w:t>(*)</w:t>
            </w:r>
          </w:p>
        </w:tc>
      </w:tr>
      <w:tr w:rsidR="00034F82" w:rsidRPr="009D2192" w:rsidTr="00E409A7">
        <w:trPr>
          <w:jc w:val="center"/>
        </w:trPr>
        <w:tc>
          <w:tcPr>
            <w:tcW w:w="1135" w:type="dxa"/>
          </w:tcPr>
          <w:p w:rsidR="00034F82" w:rsidRPr="009D2192" w:rsidRDefault="00034F82" w:rsidP="00E409A7">
            <w:pPr>
              <w:pStyle w:val="Tabletext"/>
              <w:spacing w:before="20" w:after="20"/>
              <w:jc w:val="center"/>
              <w:rPr>
                <w:lang w:eastAsia="zh-CN"/>
              </w:rPr>
            </w:pPr>
            <w:r w:rsidRPr="009D2192">
              <w:t>5A</w:t>
            </w:r>
            <w:r>
              <w:rPr>
                <w:rFonts w:hint="eastAsia"/>
                <w:lang w:eastAsia="zh-CN"/>
              </w:rPr>
              <w:t>工作组</w:t>
            </w:r>
          </w:p>
        </w:tc>
        <w:tc>
          <w:tcPr>
            <w:tcW w:w="2513" w:type="dxa"/>
          </w:tcPr>
          <w:p w:rsidR="00034F82" w:rsidRPr="009D2192" w:rsidRDefault="00034F82" w:rsidP="00E409A7">
            <w:pPr>
              <w:pStyle w:val="Tabletext"/>
              <w:rPr>
                <w:lang w:eastAsia="ja-JP"/>
              </w:rPr>
            </w:pPr>
            <w:r>
              <w:rPr>
                <w:rFonts w:hint="eastAsia"/>
                <w:lang w:eastAsia="ja-JP"/>
              </w:rPr>
              <w:t>254-0/5</w:t>
            </w:r>
            <w:r>
              <w:rPr>
                <w:rFonts w:hint="eastAsia"/>
                <w:lang w:eastAsia="ja-JP"/>
              </w:rPr>
              <w:t>、</w:t>
            </w:r>
            <w:r>
              <w:rPr>
                <w:rFonts w:hint="eastAsia"/>
                <w:lang w:eastAsia="ja-JP"/>
              </w:rPr>
              <w:t>256-0/5</w:t>
            </w:r>
            <w:r>
              <w:rPr>
                <w:rFonts w:hint="eastAsia"/>
                <w:lang w:eastAsia="ja-JP"/>
              </w:rPr>
              <w:t>、</w:t>
            </w:r>
          </w:p>
        </w:tc>
        <w:tc>
          <w:tcPr>
            <w:tcW w:w="3119" w:type="dxa"/>
          </w:tcPr>
          <w:p w:rsidR="00034F82" w:rsidRPr="009D2192" w:rsidRDefault="00034F82" w:rsidP="00E409A7">
            <w:pPr>
              <w:pStyle w:val="Tabletext"/>
            </w:pPr>
            <w:r>
              <w:rPr>
                <w:rFonts w:hint="eastAsia"/>
                <w:lang w:eastAsia="ja-JP"/>
              </w:rPr>
              <w:t>1-6/5</w:t>
            </w:r>
            <w:r>
              <w:rPr>
                <w:rFonts w:hint="eastAsia"/>
                <w:lang w:eastAsia="ja-JP"/>
              </w:rPr>
              <w:t>、</w:t>
            </w:r>
            <w:r>
              <w:rPr>
                <w:rFonts w:hint="eastAsia"/>
                <w:lang w:eastAsia="ja-JP"/>
              </w:rPr>
              <w:t>48-7/5</w:t>
            </w:r>
            <w:r>
              <w:rPr>
                <w:rFonts w:hint="eastAsia"/>
                <w:lang w:eastAsia="ja-JP"/>
              </w:rPr>
              <w:t>、</w:t>
            </w:r>
            <w:r>
              <w:rPr>
                <w:rFonts w:hint="eastAsia"/>
                <w:lang w:eastAsia="ja-JP"/>
              </w:rPr>
              <w:t>209-5/5</w:t>
            </w:r>
            <w:r>
              <w:rPr>
                <w:rFonts w:hint="eastAsia"/>
                <w:lang w:eastAsia="ja-JP"/>
              </w:rPr>
              <w:t>、</w:t>
            </w:r>
            <w:r>
              <w:rPr>
                <w:rFonts w:hint="eastAsia"/>
                <w:lang w:eastAsia="ja-JP"/>
              </w:rPr>
              <w:t>241-3/5</w:t>
            </w:r>
          </w:p>
        </w:tc>
        <w:tc>
          <w:tcPr>
            <w:tcW w:w="3079" w:type="dxa"/>
          </w:tcPr>
          <w:p w:rsidR="00034F82" w:rsidRPr="009D2192" w:rsidRDefault="00034F82" w:rsidP="00E409A7">
            <w:pPr>
              <w:pStyle w:val="Tabletext"/>
            </w:pPr>
            <w:r>
              <w:rPr>
                <w:rFonts w:hint="eastAsia"/>
                <w:lang w:eastAsia="ja-JP"/>
              </w:rPr>
              <w:t>7-7/5</w:t>
            </w:r>
            <w:r>
              <w:rPr>
                <w:rFonts w:hint="eastAsia"/>
                <w:lang w:eastAsia="ja-JP"/>
              </w:rPr>
              <w:t>、</w:t>
            </w:r>
            <w:r>
              <w:rPr>
                <w:rFonts w:hint="eastAsia"/>
                <w:lang w:eastAsia="ja-JP"/>
              </w:rPr>
              <w:t>37-6/5</w:t>
            </w:r>
            <w:r>
              <w:rPr>
                <w:rFonts w:hint="eastAsia"/>
                <w:lang w:eastAsia="ja-JP"/>
              </w:rPr>
              <w:t>、</w:t>
            </w:r>
            <w:r>
              <w:rPr>
                <w:rFonts w:hint="eastAsia"/>
                <w:lang w:eastAsia="ja-JP"/>
              </w:rPr>
              <w:t>101-4/5</w:t>
            </w:r>
            <w:r>
              <w:rPr>
                <w:rFonts w:hint="eastAsia"/>
                <w:lang w:eastAsia="ja-JP"/>
              </w:rPr>
              <w:t>、</w:t>
            </w:r>
            <w:r>
              <w:rPr>
                <w:rFonts w:hint="eastAsia"/>
                <w:lang w:eastAsia="ja-JP"/>
              </w:rPr>
              <w:t>205-5/5</w:t>
            </w:r>
            <w:r>
              <w:rPr>
                <w:rFonts w:hint="eastAsia"/>
                <w:lang w:eastAsia="ja-JP"/>
              </w:rPr>
              <w:t>、</w:t>
            </w:r>
            <w:r>
              <w:rPr>
                <w:rFonts w:hint="eastAsia"/>
                <w:lang w:eastAsia="ja-JP"/>
              </w:rPr>
              <w:t>212-4/5</w:t>
            </w:r>
            <w:r>
              <w:rPr>
                <w:rFonts w:hint="eastAsia"/>
                <w:lang w:eastAsia="ja-JP"/>
              </w:rPr>
              <w:t>、</w:t>
            </w:r>
            <w:r>
              <w:rPr>
                <w:rFonts w:hint="eastAsia"/>
                <w:lang w:eastAsia="ja-JP"/>
              </w:rPr>
              <w:t>215-4/5</w:t>
            </w:r>
            <w:r>
              <w:rPr>
                <w:rFonts w:hint="eastAsia"/>
                <w:lang w:eastAsia="ja-JP"/>
              </w:rPr>
              <w:t>、</w:t>
            </w:r>
            <w:r>
              <w:rPr>
                <w:rFonts w:hint="eastAsia"/>
                <w:lang w:eastAsia="ja-JP"/>
              </w:rPr>
              <w:t>238-2/5</w:t>
            </w:r>
            <w:r>
              <w:rPr>
                <w:rFonts w:hint="eastAsia"/>
                <w:lang w:eastAsia="ja-JP"/>
              </w:rPr>
              <w:t>、</w:t>
            </w:r>
            <w:r>
              <w:rPr>
                <w:rFonts w:hint="eastAsia"/>
                <w:lang w:eastAsia="ja-JP"/>
              </w:rPr>
              <w:t>250-1/5</w:t>
            </w:r>
            <w:r>
              <w:rPr>
                <w:rFonts w:hint="eastAsia"/>
                <w:lang w:eastAsia="ja-JP"/>
              </w:rPr>
              <w:t>、</w:t>
            </w:r>
            <w:r>
              <w:rPr>
                <w:rFonts w:hint="eastAsia"/>
                <w:lang w:eastAsia="ja-JP"/>
              </w:rPr>
              <w:t>254-0/5</w:t>
            </w:r>
          </w:p>
        </w:tc>
      </w:tr>
      <w:tr w:rsidR="00034F82" w:rsidRPr="009D2192" w:rsidTr="00E409A7">
        <w:trPr>
          <w:jc w:val="center"/>
        </w:trPr>
        <w:tc>
          <w:tcPr>
            <w:tcW w:w="1135" w:type="dxa"/>
          </w:tcPr>
          <w:p w:rsidR="00034F82" w:rsidRPr="009D2192" w:rsidRDefault="00034F82" w:rsidP="00E409A7">
            <w:pPr>
              <w:pStyle w:val="Tabletext"/>
              <w:spacing w:before="20" w:after="20"/>
              <w:jc w:val="center"/>
            </w:pPr>
            <w:r w:rsidRPr="009D2192">
              <w:t>5B</w:t>
            </w:r>
            <w:r>
              <w:rPr>
                <w:rFonts w:hint="eastAsia"/>
                <w:lang w:eastAsia="zh-CN"/>
              </w:rPr>
              <w:t>工作组</w:t>
            </w:r>
          </w:p>
        </w:tc>
        <w:tc>
          <w:tcPr>
            <w:tcW w:w="2513" w:type="dxa"/>
          </w:tcPr>
          <w:p w:rsidR="00034F82" w:rsidRPr="009D2192" w:rsidRDefault="00034F82" w:rsidP="00E409A7">
            <w:pPr>
              <w:pStyle w:val="Tabletext"/>
              <w:rPr>
                <w:lang w:eastAsia="ja-JP"/>
              </w:rPr>
            </w:pPr>
            <w:r>
              <w:rPr>
                <w:rFonts w:hint="eastAsia"/>
                <w:lang w:eastAsia="ja-JP"/>
              </w:rPr>
              <w:t>259-0/5</w:t>
            </w:r>
          </w:p>
        </w:tc>
        <w:tc>
          <w:tcPr>
            <w:tcW w:w="3119" w:type="dxa"/>
          </w:tcPr>
          <w:p w:rsidR="00034F82" w:rsidRPr="009D2192" w:rsidRDefault="00034F82" w:rsidP="00E409A7">
            <w:pPr>
              <w:pStyle w:val="Tabletext"/>
            </w:pPr>
          </w:p>
        </w:tc>
        <w:tc>
          <w:tcPr>
            <w:tcW w:w="3079" w:type="dxa"/>
          </w:tcPr>
          <w:p w:rsidR="00034F82" w:rsidRPr="009D2192" w:rsidRDefault="00034F82" w:rsidP="00E409A7">
            <w:pPr>
              <w:pStyle w:val="Tabletext"/>
            </w:pPr>
            <w:r>
              <w:rPr>
                <w:rFonts w:hint="eastAsia"/>
                <w:lang w:eastAsia="ja-JP"/>
              </w:rPr>
              <w:t>62-2/5</w:t>
            </w:r>
            <w:r>
              <w:rPr>
                <w:rFonts w:hint="eastAsia"/>
                <w:lang w:eastAsia="ja-JP"/>
              </w:rPr>
              <w:t>、</w:t>
            </w:r>
            <w:r>
              <w:rPr>
                <w:rFonts w:hint="eastAsia"/>
                <w:lang w:eastAsia="ja-JP"/>
              </w:rPr>
              <w:t>235-0/5</w:t>
            </w:r>
          </w:p>
        </w:tc>
      </w:tr>
      <w:tr w:rsidR="00034F82" w:rsidRPr="009D2192" w:rsidTr="00E409A7">
        <w:trPr>
          <w:jc w:val="center"/>
        </w:trPr>
        <w:tc>
          <w:tcPr>
            <w:tcW w:w="1135" w:type="dxa"/>
            <w:tcBorders>
              <w:bottom w:val="single" w:sz="4" w:space="0" w:color="auto"/>
            </w:tcBorders>
          </w:tcPr>
          <w:p w:rsidR="00034F82" w:rsidRPr="009D2192" w:rsidRDefault="00034F82" w:rsidP="00E409A7">
            <w:pPr>
              <w:pStyle w:val="Tabletext"/>
              <w:spacing w:before="20" w:after="20"/>
              <w:jc w:val="center"/>
            </w:pPr>
            <w:r w:rsidRPr="009D2192">
              <w:lastRenderedPageBreak/>
              <w:t>5C</w:t>
            </w:r>
            <w:r>
              <w:rPr>
                <w:rFonts w:hint="eastAsia"/>
                <w:lang w:eastAsia="zh-CN"/>
              </w:rPr>
              <w:t>工作组</w:t>
            </w:r>
          </w:p>
        </w:tc>
        <w:tc>
          <w:tcPr>
            <w:tcW w:w="2513" w:type="dxa"/>
            <w:tcBorders>
              <w:bottom w:val="single" w:sz="4" w:space="0" w:color="auto"/>
            </w:tcBorders>
          </w:tcPr>
          <w:p w:rsidR="00034F82" w:rsidRPr="009D2192" w:rsidRDefault="00034F82" w:rsidP="00E409A7">
            <w:pPr>
              <w:pStyle w:val="Tabletext"/>
              <w:rPr>
                <w:lang w:eastAsia="ja-JP"/>
              </w:rPr>
            </w:pPr>
            <w:r>
              <w:rPr>
                <w:rFonts w:hint="eastAsia"/>
                <w:lang w:eastAsia="ja-JP"/>
              </w:rPr>
              <w:t>255-0/5</w:t>
            </w:r>
            <w:r>
              <w:rPr>
                <w:rFonts w:hint="eastAsia"/>
                <w:lang w:eastAsia="ja-JP"/>
              </w:rPr>
              <w:t>、</w:t>
            </w:r>
            <w:r>
              <w:rPr>
                <w:rFonts w:hint="eastAsia"/>
                <w:lang w:eastAsia="ja-JP"/>
              </w:rPr>
              <w:t>257-0/5</w:t>
            </w:r>
            <w:r>
              <w:rPr>
                <w:rFonts w:hint="eastAsia"/>
                <w:lang w:eastAsia="ja-JP"/>
              </w:rPr>
              <w:t>、</w:t>
            </w:r>
            <w:r>
              <w:rPr>
                <w:rFonts w:hint="eastAsia"/>
                <w:lang w:eastAsia="ja-JP"/>
              </w:rPr>
              <w:t>258-0/5</w:t>
            </w:r>
          </w:p>
        </w:tc>
        <w:tc>
          <w:tcPr>
            <w:tcW w:w="3119" w:type="dxa"/>
            <w:tcBorders>
              <w:bottom w:val="single" w:sz="4" w:space="0" w:color="auto"/>
            </w:tcBorders>
          </w:tcPr>
          <w:p w:rsidR="00034F82" w:rsidRPr="009D2192" w:rsidRDefault="00034F82" w:rsidP="00E409A7">
            <w:pPr>
              <w:pStyle w:val="Tabletext"/>
            </w:pPr>
            <w:r>
              <w:rPr>
                <w:rFonts w:hint="eastAsia"/>
                <w:lang w:eastAsia="ja-JP"/>
              </w:rPr>
              <w:t>242-2/5</w:t>
            </w:r>
          </w:p>
        </w:tc>
        <w:tc>
          <w:tcPr>
            <w:tcW w:w="3079" w:type="dxa"/>
            <w:tcBorders>
              <w:bottom w:val="single" w:sz="4" w:space="0" w:color="auto"/>
            </w:tcBorders>
          </w:tcPr>
          <w:p w:rsidR="00034F82" w:rsidRPr="009D2192" w:rsidRDefault="00034F82" w:rsidP="00E409A7">
            <w:pPr>
              <w:pStyle w:val="Tabletext"/>
            </w:pPr>
            <w:r>
              <w:rPr>
                <w:rFonts w:hint="eastAsia"/>
                <w:lang w:eastAsia="ja-JP"/>
              </w:rPr>
              <w:t>110-3/5</w:t>
            </w:r>
            <w:r>
              <w:rPr>
                <w:rFonts w:hint="eastAsia"/>
                <w:lang w:eastAsia="ja-JP"/>
              </w:rPr>
              <w:t>、</w:t>
            </w:r>
            <w:r>
              <w:rPr>
                <w:rFonts w:hint="eastAsia"/>
                <w:lang w:eastAsia="ja-JP"/>
              </w:rPr>
              <w:t>246-0/5</w:t>
            </w:r>
            <w:r>
              <w:rPr>
                <w:rFonts w:hint="eastAsia"/>
                <w:lang w:eastAsia="ja-JP"/>
              </w:rPr>
              <w:t>、</w:t>
            </w:r>
            <w:r>
              <w:rPr>
                <w:rFonts w:hint="eastAsia"/>
                <w:lang w:eastAsia="ja-JP"/>
              </w:rPr>
              <w:t>247-1/5</w:t>
            </w:r>
            <w:r>
              <w:rPr>
                <w:rFonts w:hint="eastAsia"/>
                <w:lang w:eastAsia="ja-JP"/>
              </w:rPr>
              <w:t>、</w:t>
            </w:r>
            <w:r>
              <w:rPr>
                <w:rFonts w:hint="eastAsia"/>
                <w:lang w:eastAsia="ja-JP"/>
              </w:rPr>
              <w:t>248-0/5</w:t>
            </w:r>
            <w:r>
              <w:rPr>
                <w:rFonts w:hint="eastAsia"/>
                <w:lang w:eastAsia="ja-JP"/>
              </w:rPr>
              <w:t>、</w:t>
            </w:r>
            <w:r>
              <w:rPr>
                <w:rFonts w:hint="eastAsia"/>
                <w:lang w:eastAsia="ja-JP"/>
              </w:rPr>
              <w:t>252-0/5</w:t>
            </w:r>
            <w:r>
              <w:rPr>
                <w:rFonts w:hint="eastAsia"/>
                <w:lang w:eastAsia="ja-JP"/>
              </w:rPr>
              <w:t>、</w:t>
            </w:r>
            <w:r>
              <w:rPr>
                <w:rFonts w:hint="eastAsia"/>
                <w:lang w:eastAsia="ja-JP"/>
              </w:rPr>
              <w:t>253-0/5</w:t>
            </w:r>
            <w:r>
              <w:rPr>
                <w:rFonts w:hint="eastAsia"/>
                <w:lang w:eastAsia="ja-JP"/>
              </w:rPr>
              <w:t>、</w:t>
            </w:r>
            <w:r>
              <w:rPr>
                <w:rFonts w:hint="eastAsia"/>
                <w:lang w:eastAsia="ja-JP"/>
              </w:rPr>
              <w:t>255-0/5</w:t>
            </w:r>
          </w:p>
        </w:tc>
      </w:tr>
      <w:tr w:rsidR="00034F82" w:rsidRPr="009D2192" w:rsidTr="00E409A7">
        <w:trPr>
          <w:jc w:val="center"/>
        </w:trPr>
        <w:tc>
          <w:tcPr>
            <w:tcW w:w="1135" w:type="dxa"/>
            <w:tcBorders>
              <w:bottom w:val="single" w:sz="4" w:space="0" w:color="auto"/>
            </w:tcBorders>
          </w:tcPr>
          <w:p w:rsidR="00034F82" w:rsidRPr="009D2192" w:rsidRDefault="00034F82" w:rsidP="00E409A7">
            <w:pPr>
              <w:pStyle w:val="Tabletext"/>
              <w:spacing w:before="20" w:after="20"/>
              <w:jc w:val="center"/>
            </w:pPr>
            <w:r w:rsidRPr="009D2192">
              <w:t>5D</w:t>
            </w:r>
            <w:r>
              <w:rPr>
                <w:rFonts w:hint="eastAsia"/>
                <w:lang w:eastAsia="zh-CN"/>
              </w:rPr>
              <w:t>工作组</w:t>
            </w:r>
          </w:p>
        </w:tc>
        <w:tc>
          <w:tcPr>
            <w:tcW w:w="2513" w:type="dxa"/>
            <w:tcBorders>
              <w:bottom w:val="single" w:sz="4" w:space="0" w:color="auto"/>
            </w:tcBorders>
          </w:tcPr>
          <w:p w:rsidR="00034F82" w:rsidRPr="009D2192" w:rsidRDefault="00034F82" w:rsidP="00E409A7">
            <w:pPr>
              <w:pStyle w:val="Tabletext"/>
            </w:pPr>
          </w:p>
        </w:tc>
        <w:tc>
          <w:tcPr>
            <w:tcW w:w="3119" w:type="dxa"/>
            <w:tcBorders>
              <w:bottom w:val="single" w:sz="4" w:space="0" w:color="auto"/>
            </w:tcBorders>
          </w:tcPr>
          <w:p w:rsidR="00034F82" w:rsidRPr="009D2192" w:rsidRDefault="00034F82" w:rsidP="00E409A7">
            <w:pPr>
              <w:pStyle w:val="Tabletext"/>
            </w:pPr>
            <w:r>
              <w:rPr>
                <w:rFonts w:hint="eastAsia"/>
                <w:lang w:eastAsia="ja-JP"/>
              </w:rPr>
              <w:t>229-4/5</w:t>
            </w:r>
          </w:p>
        </w:tc>
        <w:tc>
          <w:tcPr>
            <w:tcW w:w="3079" w:type="dxa"/>
            <w:tcBorders>
              <w:bottom w:val="single" w:sz="4" w:space="0" w:color="auto"/>
            </w:tcBorders>
          </w:tcPr>
          <w:p w:rsidR="00034F82" w:rsidRPr="009D2192" w:rsidRDefault="00034F82" w:rsidP="00E409A7">
            <w:pPr>
              <w:pStyle w:val="Tabletext"/>
              <w:rPr>
                <w:lang w:eastAsia="ja-JP"/>
              </w:rPr>
            </w:pPr>
            <w:r>
              <w:rPr>
                <w:rFonts w:hint="eastAsia"/>
                <w:lang w:eastAsia="ja-JP"/>
              </w:rPr>
              <w:t>77-7/5</w:t>
            </w:r>
          </w:p>
        </w:tc>
      </w:tr>
      <w:tr w:rsidR="00034F82" w:rsidRPr="009D2192" w:rsidTr="00E409A7">
        <w:trPr>
          <w:jc w:val="center"/>
        </w:trPr>
        <w:tc>
          <w:tcPr>
            <w:tcW w:w="9846" w:type="dxa"/>
            <w:gridSpan w:val="4"/>
            <w:tcBorders>
              <w:top w:val="single" w:sz="4" w:space="0" w:color="auto"/>
              <w:left w:val="nil"/>
              <w:bottom w:val="nil"/>
              <w:right w:val="nil"/>
            </w:tcBorders>
          </w:tcPr>
          <w:p w:rsidR="00034F82" w:rsidRDefault="009140E5" w:rsidP="009140E5">
            <w:pPr>
              <w:pStyle w:val="Tabletext"/>
              <w:tabs>
                <w:tab w:val="clear" w:pos="284"/>
              </w:tabs>
              <w:spacing w:before="120"/>
              <w:rPr>
                <w:lang w:eastAsia="ja-JP"/>
              </w:rPr>
            </w:pPr>
            <w:r w:rsidRPr="00426AF2">
              <w:rPr>
                <w:rStyle w:val="FootnoteReference"/>
                <w:lang w:val="en-US" w:eastAsia="zh-CN"/>
              </w:rPr>
              <w:t>(*)</w:t>
            </w:r>
            <w:r>
              <w:rPr>
                <w:lang w:eastAsia="ja-JP"/>
              </w:rPr>
              <w:tab/>
            </w:r>
            <w:r w:rsidR="00034F82">
              <w:rPr>
                <w:rFonts w:hint="eastAsia"/>
                <w:lang w:eastAsia="zh-CN"/>
              </w:rPr>
              <w:t>一些</w:t>
            </w:r>
            <w:r w:rsidR="00034F82">
              <w:rPr>
                <w:lang w:eastAsia="zh-CN"/>
              </w:rPr>
              <w:t>维持不变的课题已按照</w:t>
            </w:r>
            <w:r w:rsidR="00034F82">
              <w:rPr>
                <w:lang w:eastAsia="zh-CN"/>
              </w:rPr>
              <w:t>ITU-R</w:t>
            </w:r>
            <w:r w:rsidR="00034F82">
              <w:rPr>
                <w:lang w:eastAsia="zh-CN"/>
              </w:rPr>
              <w:t>第</w:t>
            </w:r>
            <w:r w:rsidR="00034F82">
              <w:rPr>
                <w:rFonts w:hint="eastAsia"/>
                <w:lang w:eastAsia="zh-CN"/>
              </w:rPr>
              <w:t>1</w:t>
            </w:r>
            <w:r w:rsidR="00034F82">
              <w:rPr>
                <w:lang w:eastAsia="zh-CN"/>
              </w:rPr>
              <w:t>-6</w:t>
            </w:r>
            <w:r w:rsidR="00034F82">
              <w:rPr>
                <w:rFonts w:hint="eastAsia"/>
                <w:lang w:eastAsia="zh-CN"/>
              </w:rPr>
              <w:t>号</w:t>
            </w:r>
            <w:r w:rsidR="00034F82">
              <w:rPr>
                <w:lang w:eastAsia="zh-CN"/>
              </w:rPr>
              <w:t>决议第</w:t>
            </w:r>
            <w:r w:rsidR="00034F82">
              <w:rPr>
                <w:rFonts w:hint="eastAsia"/>
                <w:lang w:eastAsia="zh-CN"/>
              </w:rPr>
              <w:t>11</w:t>
            </w:r>
            <w:r w:rsidR="00393492">
              <w:rPr>
                <w:rFonts w:hint="eastAsia"/>
                <w:lang w:eastAsia="zh-CN"/>
              </w:rPr>
              <w:t>段</w:t>
            </w:r>
            <w:r w:rsidR="00034F82">
              <w:rPr>
                <w:lang w:eastAsia="zh-CN"/>
              </w:rPr>
              <w:t>进行了文字更新。</w:t>
            </w:r>
          </w:p>
        </w:tc>
      </w:tr>
    </w:tbl>
    <w:p w:rsidR="00034F82" w:rsidRPr="009D2192" w:rsidRDefault="00034F82" w:rsidP="009140E5">
      <w:pPr>
        <w:pStyle w:val="TableNo"/>
        <w:rPr>
          <w:lang w:eastAsia="ja-JP"/>
        </w:rPr>
      </w:pPr>
      <w:r>
        <w:rPr>
          <w:rFonts w:hint="eastAsia"/>
          <w:lang w:eastAsia="zh-CN"/>
        </w:rPr>
        <w:t>表</w:t>
      </w:r>
      <w:r w:rsidRPr="009D2192">
        <w:rPr>
          <w:lang w:eastAsia="ja-JP"/>
        </w:rPr>
        <w:t>A2-</w:t>
      </w:r>
      <w:r>
        <w:rPr>
          <w:rFonts w:hint="eastAsia"/>
          <w:lang w:eastAsia="ja-JP"/>
        </w:rPr>
        <w:t>7</w:t>
      </w:r>
    </w:p>
    <w:p w:rsidR="00034F82" w:rsidRPr="009D2192" w:rsidRDefault="00034F82" w:rsidP="00034F82">
      <w:pPr>
        <w:pStyle w:val="Tabletitle"/>
        <w:rPr>
          <w:lang w:eastAsia="ja-JP"/>
        </w:rPr>
      </w:pPr>
      <w:r>
        <w:rPr>
          <w:rFonts w:hint="eastAsia"/>
          <w:lang w:eastAsia="zh-CN"/>
        </w:rPr>
        <w:t>取消的课题</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8334"/>
      </w:tblGrid>
      <w:tr w:rsidR="00034F82" w:rsidRPr="00095B6B" w:rsidTr="00E409A7">
        <w:trPr>
          <w:jc w:val="center"/>
        </w:trPr>
        <w:tc>
          <w:tcPr>
            <w:tcW w:w="1413" w:type="dxa"/>
          </w:tcPr>
          <w:p w:rsidR="00034F82" w:rsidRPr="009D2192" w:rsidRDefault="00034F82" w:rsidP="00E409A7">
            <w:pPr>
              <w:pStyle w:val="Tablehead"/>
            </w:pPr>
            <w:r>
              <w:rPr>
                <w:rFonts w:hint="eastAsia"/>
                <w:lang w:eastAsia="zh-CN"/>
              </w:rPr>
              <w:t>工作组</w:t>
            </w:r>
          </w:p>
        </w:tc>
        <w:tc>
          <w:tcPr>
            <w:tcW w:w="8334" w:type="dxa"/>
          </w:tcPr>
          <w:p w:rsidR="00034F82" w:rsidRPr="009D2192" w:rsidRDefault="00034F82" w:rsidP="00543A59">
            <w:pPr>
              <w:pStyle w:val="Tablehead"/>
              <w:rPr>
                <w:lang w:eastAsia="zh-CN"/>
              </w:rPr>
            </w:pPr>
            <w:r>
              <w:rPr>
                <w:rFonts w:hint="eastAsia"/>
                <w:lang w:eastAsia="zh-CN"/>
              </w:rPr>
              <w:t>（</w:t>
            </w:r>
            <w:r w:rsidRPr="009D2192">
              <w:t>ITU</w:t>
            </w:r>
            <w:r w:rsidR="00543A59">
              <w:t>-</w:t>
            </w:r>
            <w:r w:rsidRPr="009D2192">
              <w:t>R</w:t>
            </w:r>
            <w:r>
              <w:rPr>
                <w:rFonts w:hint="eastAsia"/>
                <w:lang w:eastAsia="zh-CN"/>
              </w:rPr>
              <w:t>课题）</w:t>
            </w:r>
          </w:p>
        </w:tc>
      </w:tr>
      <w:tr w:rsidR="00034F82" w:rsidRPr="009D2192" w:rsidTr="00E409A7">
        <w:trPr>
          <w:jc w:val="center"/>
        </w:trPr>
        <w:tc>
          <w:tcPr>
            <w:tcW w:w="1413" w:type="dxa"/>
          </w:tcPr>
          <w:p w:rsidR="00034F82" w:rsidRPr="009D2192" w:rsidRDefault="00034F82" w:rsidP="00E409A7">
            <w:pPr>
              <w:pStyle w:val="Tabletext"/>
              <w:jc w:val="center"/>
            </w:pPr>
            <w:r w:rsidRPr="009D2192">
              <w:t>5A</w:t>
            </w:r>
            <w:r>
              <w:rPr>
                <w:rFonts w:hint="eastAsia"/>
                <w:lang w:eastAsia="zh-CN"/>
              </w:rPr>
              <w:t>工作组</w:t>
            </w:r>
          </w:p>
        </w:tc>
        <w:tc>
          <w:tcPr>
            <w:tcW w:w="8334" w:type="dxa"/>
          </w:tcPr>
          <w:p w:rsidR="00034F82" w:rsidRPr="009D2192" w:rsidRDefault="00034F82" w:rsidP="00E409A7">
            <w:pPr>
              <w:pStyle w:val="Tabletext"/>
              <w:rPr>
                <w:lang w:eastAsia="ja-JP"/>
              </w:rPr>
            </w:pPr>
            <w:r>
              <w:rPr>
                <w:rFonts w:hint="eastAsia"/>
                <w:lang w:eastAsia="ja-JP"/>
              </w:rPr>
              <w:t>230-3/5</w:t>
            </w:r>
          </w:p>
        </w:tc>
      </w:tr>
      <w:tr w:rsidR="00034F82" w:rsidRPr="009D2192" w:rsidTr="00E409A7">
        <w:trPr>
          <w:jc w:val="center"/>
        </w:trPr>
        <w:tc>
          <w:tcPr>
            <w:tcW w:w="1413" w:type="dxa"/>
          </w:tcPr>
          <w:p w:rsidR="00034F82" w:rsidRPr="009D2192" w:rsidRDefault="00034F82" w:rsidP="00E409A7">
            <w:pPr>
              <w:pStyle w:val="Tabletext"/>
              <w:jc w:val="center"/>
            </w:pPr>
            <w:r w:rsidRPr="009D2192">
              <w:t>5B</w:t>
            </w:r>
            <w:r>
              <w:rPr>
                <w:rFonts w:hint="eastAsia"/>
                <w:lang w:eastAsia="zh-CN"/>
              </w:rPr>
              <w:t>工作组</w:t>
            </w:r>
          </w:p>
        </w:tc>
        <w:tc>
          <w:tcPr>
            <w:tcW w:w="8334" w:type="dxa"/>
          </w:tcPr>
          <w:p w:rsidR="00034F82" w:rsidRPr="009D2192" w:rsidRDefault="00034F82" w:rsidP="00E409A7">
            <w:pPr>
              <w:pStyle w:val="Tabletext"/>
              <w:rPr>
                <w:lang w:eastAsia="ja-JP"/>
              </w:rPr>
            </w:pPr>
            <w:r>
              <w:rPr>
                <w:rFonts w:hint="eastAsia"/>
                <w:lang w:eastAsia="ja-JP"/>
              </w:rPr>
              <w:t>202-3/5</w:t>
            </w:r>
            <w:r>
              <w:rPr>
                <w:rFonts w:hint="eastAsia"/>
                <w:lang w:eastAsia="ja-JP"/>
              </w:rPr>
              <w:t>、</w:t>
            </w:r>
            <w:r>
              <w:rPr>
                <w:rFonts w:hint="eastAsia"/>
                <w:lang w:eastAsia="ja-JP"/>
              </w:rPr>
              <w:t>225/5</w:t>
            </w:r>
            <w:r>
              <w:rPr>
                <w:rFonts w:hint="eastAsia"/>
                <w:lang w:eastAsia="ja-JP"/>
              </w:rPr>
              <w:t>、</w:t>
            </w:r>
            <w:r>
              <w:rPr>
                <w:rFonts w:hint="eastAsia"/>
                <w:lang w:eastAsia="ja-JP"/>
              </w:rPr>
              <w:t>231/5</w:t>
            </w:r>
            <w:r>
              <w:rPr>
                <w:rFonts w:hint="eastAsia"/>
                <w:lang w:eastAsia="ja-JP"/>
              </w:rPr>
              <w:t>、</w:t>
            </w:r>
            <w:r>
              <w:rPr>
                <w:rFonts w:hint="eastAsia"/>
                <w:lang w:eastAsia="ja-JP"/>
              </w:rPr>
              <w:t>240/5</w:t>
            </w:r>
            <w:r>
              <w:rPr>
                <w:rFonts w:hint="eastAsia"/>
                <w:lang w:eastAsia="ja-JP"/>
              </w:rPr>
              <w:t>、</w:t>
            </w:r>
            <w:r>
              <w:rPr>
                <w:rFonts w:hint="eastAsia"/>
                <w:lang w:eastAsia="ja-JP"/>
              </w:rPr>
              <w:t>249/5</w:t>
            </w:r>
          </w:p>
        </w:tc>
      </w:tr>
      <w:tr w:rsidR="00034F82" w:rsidRPr="009D2192" w:rsidTr="00E409A7">
        <w:trPr>
          <w:jc w:val="center"/>
        </w:trPr>
        <w:tc>
          <w:tcPr>
            <w:tcW w:w="1413" w:type="dxa"/>
          </w:tcPr>
          <w:p w:rsidR="00034F82" w:rsidRPr="009D2192" w:rsidRDefault="00034F82" w:rsidP="00E409A7">
            <w:pPr>
              <w:pStyle w:val="Tabletext"/>
              <w:jc w:val="center"/>
            </w:pPr>
            <w:r w:rsidRPr="009D2192">
              <w:t>5C</w:t>
            </w:r>
            <w:r>
              <w:rPr>
                <w:rFonts w:hint="eastAsia"/>
                <w:lang w:eastAsia="zh-CN"/>
              </w:rPr>
              <w:t>工作组</w:t>
            </w:r>
          </w:p>
        </w:tc>
        <w:tc>
          <w:tcPr>
            <w:tcW w:w="8334" w:type="dxa"/>
          </w:tcPr>
          <w:p w:rsidR="00034F82" w:rsidRPr="009D2192" w:rsidRDefault="00034F82" w:rsidP="00E409A7">
            <w:pPr>
              <w:pStyle w:val="Tabletext"/>
              <w:rPr>
                <w:lang w:eastAsia="ja-JP"/>
              </w:rPr>
            </w:pPr>
            <w:r>
              <w:rPr>
                <w:rFonts w:hint="eastAsia"/>
                <w:lang w:eastAsia="ja-JP"/>
              </w:rPr>
              <w:t>245/5</w:t>
            </w:r>
          </w:p>
        </w:tc>
      </w:tr>
      <w:tr w:rsidR="00034F82" w:rsidRPr="009D2192" w:rsidTr="00E409A7">
        <w:trPr>
          <w:jc w:val="center"/>
        </w:trPr>
        <w:tc>
          <w:tcPr>
            <w:tcW w:w="1413" w:type="dxa"/>
            <w:tcBorders>
              <w:bottom w:val="single" w:sz="4" w:space="0" w:color="auto"/>
            </w:tcBorders>
          </w:tcPr>
          <w:p w:rsidR="00034F82" w:rsidRPr="009D2192" w:rsidRDefault="00034F82" w:rsidP="00E409A7">
            <w:pPr>
              <w:pStyle w:val="Tabletext"/>
              <w:jc w:val="center"/>
            </w:pPr>
            <w:r w:rsidRPr="009D2192">
              <w:t>5D</w:t>
            </w:r>
            <w:r>
              <w:rPr>
                <w:rFonts w:hint="eastAsia"/>
                <w:lang w:eastAsia="zh-CN"/>
              </w:rPr>
              <w:t>工作组</w:t>
            </w:r>
          </w:p>
        </w:tc>
        <w:tc>
          <w:tcPr>
            <w:tcW w:w="8334" w:type="dxa"/>
            <w:tcBorders>
              <w:bottom w:val="single" w:sz="4" w:space="0" w:color="auto"/>
            </w:tcBorders>
          </w:tcPr>
          <w:p w:rsidR="00034F82" w:rsidRPr="009D2192" w:rsidRDefault="00034F82" w:rsidP="00E409A7">
            <w:pPr>
              <w:pStyle w:val="Tabletext"/>
              <w:rPr>
                <w:lang w:eastAsia="ja-JP"/>
              </w:rPr>
            </w:pPr>
            <w:r>
              <w:rPr>
                <w:rFonts w:hint="eastAsia"/>
                <w:lang w:eastAsia="ja-JP"/>
              </w:rPr>
              <w:t>251/5</w:t>
            </w:r>
          </w:p>
        </w:tc>
      </w:tr>
    </w:tbl>
    <w:p w:rsidR="00034F82" w:rsidRPr="009D2192" w:rsidRDefault="00034F82" w:rsidP="00034F82">
      <w:pPr>
        <w:pStyle w:val="TableNo"/>
        <w:rPr>
          <w:lang w:eastAsia="ja-JP"/>
        </w:rPr>
      </w:pPr>
      <w:r>
        <w:rPr>
          <w:rFonts w:hint="eastAsia"/>
          <w:lang w:eastAsia="zh-CN"/>
        </w:rPr>
        <w:t>表</w:t>
      </w:r>
      <w:r w:rsidRPr="009D2192">
        <w:rPr>
          <w:lang w:eastAsia="ja-JP"/>
        </w:rPr>
        <w:t>A2-</w:t>
      </w:r>
      <w:r>
        <w:rPr>
          <w:rFonts w:hint="eastAsia"/>
          <w:lang w:eastAsia="ja-JP"/>
        </w:rPr>
        <w:t>8</w:t>
      </w:r>
    </w:p>
    <w:p w:rsidR="00034F82" w:rsidRPr="009D2192" w:rsidRDefault="00034F82" w:rsidP="00543A59">
      <w:pPr>
        <w:pStyle w:val="Tabletitle"/>
        <w:rPr>
          <w:lang w:eastAsia="ja-JP"/>
        </w:rPr>
      </w:pPr>
      <w:r>
        <w:rPr>
          <w:rFonts w:hint="eastAsia"/>
          <w:lang w:eastAsia="zh-CN"/>
        </w:rPr>
        <w:t>第</w:t>
      </w:r>
      <w:r>
        <w:rPr>
          <w:rFonts w:hint="eastAsia"/>
          <w:lang w:eastAsia="zh-CN"/>
        </w:rPr>
        <w:t>5</w:t>
      </w:r>
      <w:r>
        <w:rPr>
          <w:rFonts w:hint="eastAsia"/>
          <w:lang w:eastAsia="zh-CN"/>
        </w:rPr>
        <w:t>研究组</w:t>
      </w:r>
      <w:r>
        <w:rPr>
          <w:lang w:eastAsia="zh-CN"/>
        </w:rPr>
        <w:t>特别关注的</w:t>
      </w:r>
      <w:r w:rsidRPr="009D2192">
        <w:rPr>
          <w:lang w:eastAsia="ja-JP"/>
        </w:rPr>
        <w:t>ITU</w:t>
      </w:r>
      <w:r w:rsidR="00543A59">
        <w:rPr>
          <w:lang w:eastAsia="ja-JP"/>
        </w:rPr>
        <w:t>-</w:t>
      </w:r>
      <w:r w:rsidRPr="009D2192">
        <w:rPr>
          <w:lang w:eastAsia="ja-JP"/>
        </w:rPr>
        <w:t>R</w:t>
      </w:r>
      <w:r>
        <w:rPr>
          <w:rFonts w:hint="eastAsia"/>
          <w:lang w:eastAsia="zh-CN"/>
        </w:rPr>
        <w:t>决议</w:t>
      </w:r>
      <w:r>
        <w:rPr>
          <w:lang w:eastAsia="zh-CN"/>
        </w:rPr>
        <w:br/>
      </w:r>
      <w:r>
        <w:rPr>
          <w:lang w:eastAsia="zh-CN"/>
        </w:rPr>
        <w:t>（</w:t>
      </w:r>
      <w:r>
        <w:rPr>
          <w:rFonts w:hint="eastAsia"/>
          <w:lang w:eastAsia="zh-CN"/>
        </w:rPr>
        <w:t>已</w:t>
      </w:r>
      <w:r>
        <w:rPr>
          <w:lang w:eastAsia="zh-CN"/>
        </w:rPr>
        <w:t>提交</w:t>
      </w:r>
      <w:r>
        <w:rPr>
          <w:lang w:eastAsia="zh-CN"/>
        </w:rPr>
        <w:t>RA-15</w:t>
      </w:r>
      <w:r>
        <w:rPr>
          <w:lang w:eastAsia="zh-CN"/>
        </w:rPr>
        <w:t>批准（</w:t>
      </w:r>
      <w:r>
        <w:rPr>
          <w:rFonts w:hint="eastAsia"/>
          <w:lang w:eastAsia="zh-CN"/>
        </w:rPr>
        <w:t>见</w:t>
      </w:r>
      <w:hyperlink r:id="rId45" w:history="1">
        <w:r w:rsidRPr="00E70469">
          <w:rPr>
            <w:rStyle w:val="Hyperlink"/>
            <w:lang w:eastAsia="ja-JP"/>
          </w:rPr>
          <w:t>5/1004</w:t>
        </w:r>
      </w:hyperlink>
      <w:r>
        <w:rPr>
          <w:lang w:eastAsia="zh-CN"/>
        </w:rPr>
        <w:t>号文件））</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8646"/>
      </w:tblGrid>
      <w:tr w:rsidR="00034F82" w:rsidRPr="009D2192" w:rsidTr="00E409A7">
        <w:trPr>
          <w:jc w:val="center"/>
        </w:trPr>
        <w:tc>
          <w:tcPr>
            <w:tcW w:w="1101" w:type="dxa"/>
          </w:tcPr>
          <w:p w:rsidR="00034F82" w:rsidRPr="009D2192" w:rsidRDefault="00034F82" w:rsidP="00E409A7">
            <w:pPr>
              <w:pStyle w:val="Tablehead"/>
            </w:pPr>
            <w:r>
              <w:rPr>
                <w:rFonts w:hint="eastAsia"/>
                <w:lang w:eastAsia="zh-CN"/>
              </w:rPr>
              <w:t>工作组</w:t>
            </w:r>
          </w:p>
        </w:tc>
        <w:tc>
          <w:tcPr>
            <w:tcW w:w="8646" w:type="dxa"/>
          </w:tcPr>
          <w:p w:rsidR="00034F82" w:rsidRPr="009D2192" w:rsidRDefault="00034F82" w:rsidP="00393492">
            <w:pPr>
              <w:pStyle w:val="Tablehead"/>
              <w:rPr>
                <w:lang w:eastAsia="zh-CN"/>
              </w:rPr>
            </w:pPr>
            <w:r>
              <w:rPr>
                <w:rFonts w:hint="eastAsia"/>
                <w:lang w:eastAsia="zh-CN"/>
              </w:rPr>
              <w:t>新的</w:t>
            </w:r>
            <w:r>
              <w:rPr>
                <w:lang w:eastAsia="zh-CN"/>
              </w:rPr>
              <w:t>或经</w:t>
            </w:r>
            <w:r w:rsidR="00393492">
              <w:rPr>
                <w:rFonts w:hint="eastAsia"/>
                <w:lang w:eastAsia="zh-CN"/>
              </w:rPr>
              <w:t>修订</w:t>
            </w:r>
            <w:r>
              <w:rPr>
                <w:lang w:eastAsia="zh-CN"/>
              </w:rPr>
              <w:t>的决议</w:t>
            </w:r>
            <w:r w:rsidR="009140E5" w:rsidRPr="00426AF2">
              <w:rPr>
                <w:rStyle w:val="FootnoteReference"/>
                <w:lang w:val="en-US"/>
              </w:rPr>
              <w:t>(*)</w:t>
            </w:r>
          </w:p>
        </w:tc>
      </w:tr>
      <w:tr w:rsidR="00034F82" w:rsidRPr="00DB7F26" w:rsidTr="00E409A7">
        <w:trPr>
          <w:jc w:val="center"/>
        </w:trPr>
        <w:tc>
          <w:tcPr>
            <w:tcW w:w="1101" w:type="dxa"/>
            <w:tcBorders>
              <w:bottom w:val="single" w:sz="4" w:space="0" w:color="auto"/>
            </w:tcBorders>
          </w:tcPr>
          <w:p w:rsidR="00034F82" w:rsidRPr="009D2192" w:rsidRDefault="00034F82" w:rsidP="00E409A7">
            <w:pPr>
              <w:pStyle w:val="Tabletext"/>
            </w:pPr>
            <w:r w:rsidRPr="009D2192">
              <w:t>5D</w:t>
            </w:r>
            <w:r>
              <w:rPr>
                <w:rFonts w:hint="eastAsia"/>
                <w:lang w:eastAsia="zh-CN"/>
              </w:rPr>
              <w:t>工作组</w:t>
            </w:r>
          </w:p>
        </w:tc>
        <w:tc>
          <w:tcPr>
            <w:tcW w:w="8646" w:type="dxa"/>
            <w:tcBorders>
              <w:bottom w:val="single" w:sz="4" w:space="0" w:color="auto"/>
            </w:tcBorders>
          </w:tcPr>
          <w:p w:rsidR="00034F82" w:rsidRPr="00E85491" w:rsidRDefault="00034F82" w:rsidP="00543A59">
            <w:pPr>
              <w:pStyle w:val="Tabletext"/>
              <w:rPr>
                <w:lang w:val="fr-CH" w:eastAsia="ja-JP"/>
              </w:rPr>
            </w:pPr>
            <w:r w:rsidRPr="00E85491">
              <w:rPr>
                <w:lang w:val="fr-CH"/>
              </w:rPr>
              <w:t>ITU</w:t>
            </w:r>
            <w:r w:rsidR="00543A59">
              <w:rPr>
                <w:lang w:val="fr-CH"/>
              </w:rPr>
              <w:t>-</w:t>
            </w:r>
            <w:r w:rsidRPr="00E85491">
              <w:rPr>
                <w:lang w:val="fr-CH"/>
              </w:rPr>
              <w:t>R 50-</w:t>
            </w:r>
            <w:r w:rsidRPr="00E85491">
              <w:rPr>
                <w:lang w:val="fr-CH" w:eastAsia="ja-JP"/>
              </w:rPr>
              <w:t>2</w:t>
            </w:r>
            <w:r>
              <w:t>、</w:t>
            </w:r>
            <w:r w:rsidR="00543A59">
              <w:rPr>
                <w:lang w:val="fr-CH"/>
              </w:rPr>
              <w:t>ITU-</w:t>
            </w:r>
            <w:r w:rsidRPr="00E85491">
              <w:rPr>
                <w:lang w:val="fr-CH"/>
              </w:rPr>
              <w:t>R 56</w:t>
            </w:r>
            <w:r w:rsidRPr="00E85491">
              <w:rPr>
                <w:lang w:val="fr-CH" w:eastAsia="ja-JP"/>
              </w:rPr>
              <w:t>-1</w:t>
            </w:r>
            <w:r>
              <w:t>、</w:t>
            </w:r>
            <w:r w:rsidRPr="00E85491">
              <w:rPr>
                <w:lang w:val="fr-CH" w:eastAsia="ja-JP"/>
              </w:rPr>
              <w:t>ITU-R [IMT.PRINCIPLES]</w:t>
            </w:r>
          </w:p>
        </w:tc>
      </w:tr>
      <w:tr w:rsidR="00034F82" w:rsidRPr="009D2192" w:rsidTr="00E409A7">
        <w:trPr>
          <w:jc w:val="center"/>
        </w:trPr>
        <w:tc>
          <w:tcPr>
            <w:tcW w:w="1101" w:type="dxa"/>
            <w:tcBorders>
              <w:bottom w:val="single" w:sz="4" w:space="0" w:color="auto"/>
            </w:tcBorders>
          </w:tcPr>
          <w:p w:rsidR="00034F82" w:rsidRPr="00E85491" w:rsidRDefault="00034F82" w:rsidP="00E409A7">
            <w:pPr>
              <w:pStyle w:val="Tabletext"/>
              <w:rPr>
                <w:lang w:val="fr-CH"/>
              </w:rPr>
            </w:pPr>
          </w:p>
        </w:tc>
        <w:tc>
          <w:tcPr>
            <w:tcW w:w="8646" w:type="dxa"/>
            <w:tcBorders>
              <w:bottom w:val="single" w:sz="4" w:space="0" w:color="auto"/>
            </w:tcBorders>
          </w:tcPr>
          <w:p w:rsidR="00034F82" w:rsidRPr="00EB3C7C" w:rsidRDefault="00034F82" w:rsidP="00E409A7">
            <w:pPr>
              <w:pStyle w:val="Tabletext"/>
              <w:jc w:val="center"/>
              <w:rPr>
                <w:b/>
                <w:lang w:eastAsia="zh-CN"/>
              </w:rPr>
            </w:pPr>
            <w:r>
              <w:rPr>
                <w:rFonts w:hint="eastAsia"/>
                <w:b/>
                <w:lang w:eastAsia="zh-CN"/>
              </w:rPr>
              <w:t>拟议</w:t>
            </w:r>
            <w:r w:rsidR="00373E19">
              <w:rPr>
                <w:b/>
                <w:lang w:eastAsia="zh-CN"/>
              </w:rPr>
              <w:t>废止</w:t>
            </w:r>
            <w:r>
              <w:rPr>
                <w:b/>
                <w:lang w:eastAsia="zh-CN"/>
              </w:rPr>
              <w:t>的决议</w:t>
            </w:r>
          </w:p>
        </w:tc>
      </w:tr>
      <w:tr w:rsidR="00034F82" w:rsidRPr="009D2192" w:rsidTr="00E409A7">
        <w:trPr>
          <w:jc w:val="center"/>
        </w:trPr>
        <w:tc>
          <w:tcPr>
            <w:tcW w:w="1101" w:type="dxa"/>
            <w:tcBorders>
              <w:bottom w:val="single" w:sz="4" w:space="0" w:color="auto"/>
            </w:tcBorders>
          </w:tcPr>
          <w:p w:rsidR="00034F82" w:rsidRPr="009D2192" w:rsidRDefault="00034F82" w:rsidP="00E409A7">
            <w:pPr>
              <w:pStyle w:val="Tabletext"/>
            </w:pPr>
            <w:r w:rsidRPr="009D2192">
              <w:t>5D</w:t>
            </w:r>
            <w:r>
              <w:rPr>
                <w:rFonts w:hint="eastAsia"/>
                <w:lang w:eastAsia="zh-CN"/>
              </w:rPr>
              <w:t>工作组</w:t>
            </w:r>
          </w:p>
        </w:tc>
        <w:tc>
          <w:tcPr>
            <w:tcW w:w="8646" w:type="dxa"/>
            <w:tcBorders>
              <w:bottom w:val="single" w:sz="4" w:space="0" w:color="auto"/>
            </w:tcBorders>
          </w:tcPr>
          <w:p w:rsidR="00034F82" w:rsidRPr="009D2192" w:rsidRDefault="00034F82" w:rsidP="00543A59">
            <w:pPr>
              <w:pStyle w:val="Tabletext"/>
            </w:pPr>
            <w:r w:rsidRPr="009D2192">
              <w:t>ITU</w:t>
            </w:r>
            <w:r w:rsidR="00543A59">
              <w:t>-</w:t>
            </w:r>
            <w:r w:rsidRPr="009D2192">
              <w:t>R 17-</w:t>
            </w:r>
            <w:r>
              <w:rPr>
                <w:rFonts w:hint="eastAsia"/>
                <w:lang w:eastAsia="ja-JP"/>
              </w:rPr>
              <w:t>4</w:t>
            </w:r>
          </w:p>
        </w:tc>
      </w:tr>
      <w:tr w:rsidR="00034F82" w:rsidRPr="009D2192" w:rsidTr="00E409A7">
        <w:trPr>
          <w:jc w:val="center"/>
        </w:trPr>
        <w:tc>
          <w:tcPr>
            <w:tcW w:w="9747" w:type="dxa"/>
            <w:gridSpan w:val="2"/>
            <w:tcBorders>
              <w:top w:val="single" w:sz="4" w:space="0" w:color="auto"/>
              <w:left w:val="nil"/>
              <w:bottom w:val="nil"/>
              <w:right w:val="nil"/>
            </w:tcBorders>
          </w:tcPr>
          <w:p w:rsidR="00034F82" w:rsidRPr="009D2192" w:rsidRDefault="009140E5" w:rsidP="009140E5">
            <w:pPr>
              <w:pStyle w:val="Tablelegend"/>
              <w:tabs>
                <w:tab w:val="clear" w:pos="284"/>
              </w:tabs>
              <w:rPr>
                <w:lang w:eastAsia="zh-CN"/>
              </w:rPr>
            </w:pPr>
            <w:r w:rsidRPr="00426AF2">
              <w:rPr>
                <w:rStyle w:val="FootnoteReference"/>
                <w:lang w:val="en-US" w:eastAsia="zh-CN"/>
              </w:rPr>
              <w:t>(*)</w:t>
            </w:r>
            <w:r>
              <w:rPr>
                <w:lang w:eastAsia="ja-JP"/>
              </w:rPr>
              <w:tab/>
            </w:r>
            <w:r w:rsidR="00034F82">
              <w:rPr>
                <w:rFonts w:hint="eastAsia"/>
                <w:lang w:eastAsia="zh-CN"/>
              </w:rPr>
              <w:t>这些</w:t>
            </w:r>
            <w:r w:rsidR="00034F82">
              <w:rPr>
                <w:lang w:eastAsia="zh-CN"/>
              </w:rPr>
              <w:t>决议</w:t>
            </w:r>
            <w:r w:rsidR="00393492">
              <w:rPr>
                <w:rFonts w:hint="eastAsia"/>
                <w:lang w:eastAsia="zh-CN"/>
              </w:rPr>
              <w:t>的</w:t>
            </w:r>
            <w:r w:rsidR="00034F82">
              <w:rPr>
                <w:lang w:eastAsia="zh-CN"/>
              </w:rPr>
              <w:t>版本编号将在批准后更新（</w:t>
            </w:r>
            <w:r w:rsidR="00034F82">
              <w:rPr>
                <w:rFonts w:hint="eastAsia"/>
                <w:lang w:eastAsia="zh-CN"/>
              </w:rPr>
              <w:t>见</w:t>
            </w:r>
            <w:hyperlink r:id="rId46" w:history="1">
              <w:r w:rsidR="00034F82" w:rsidRPr="00E70469">
                <w:rPr>
                  <w:rStyle w:val="Hyperlink"/>
                  <w:rFonts w:hint="eastAsia"/>
                  <w:lang w:eastAsia="ja-JP"/>
                </w:rPr>
                <w:t>5/1004</w:t>
              </w:r>
            </w:hyperlink>
            <w:r w:rsidR="00034F82">
              <w:rPr>
                <w:lang w:eastAsia="zh-CN"/>
              </w:rPr>
              <w:t>号文件）</w:t>
            </w:r>
          </w:p>
        </w:tc>
      </w:tr>
    </w:tbl>
    <w:p w:rsidR="00034F82" w:rsidRPr="009D2192" w:rsidRDefault="00034F82" w:rsidP="00034F82">
      <w:pPr>
        <w:pStyle w:val="TableNo"/>
        <w:rPr>
          <w:lang w:eastAsia="ja-JP"/>
        </w:rPr>
      </w:pPr>
      <w:r>
        <w:rPr>
          <w:rFonts w:hint="eastAsia"/>
          <w:lang w:eastAsia="zh-CN"/>
        </w:rPr>
        <w:t>表</w:t>
      </w:r>
      <w:r w:rsidRPr="009D2192">
        <w:rPr>
          <w:lang w:eastAsia="ja-JP"/>
        </w:rPr>
        <w:t>A2-</w:t>
      </w:r>
      <w:r>
        <w:rPr>
          <w:rFonts w:hint="eastAsia"/>
          <w:lang w:eastAsia="ja-JP"/>
        </w:rPr>
        <w:t>9</w:t>
      </w:r>
    </w:p>
    <w:p w:rsidR="00034F82" w:rsidRPr="009D2192" w:rsidRDefault="00034F82" w:rsidP="00034F82">
      <w:pPr>
        <w:pStyle w:val="Tabletitle"/>
        <w:rPr>
          <w:lang w:eastAsia="zh-CN"/>
        </w:rPr>
      </w:pPr>
      <w:r>
        <w:rPr>
          <w:rFonts w:hint="eastAsia"/>
          <w:lang w:eastAsia="zh-CN"/>
        </w:rPr>
        <w:t>第</w:t>
      </w:r>
      <w:r>
        <w:rPr>
          <w:rFonts w:hint="eastAsia"/>
          <w:lang w:eastAsia="zh-CN"/>
        </w:rPr>
        <w:t>5</w:t>
      </w:r>
      <w:r>
        <w:rPr>
          <w:rFonts w:hint="eastAsia"/>
          <w:lang w:eastAsia="zh-CN"/>
        </w:rPr>
        <w:t>研究组内</w:t>
      </w:r>
      <w:r w:rsidR="00373E19">
        <w:rPr>
          <w:lang w:eastAsia="zh-CN"/>
        </w:rPr>
        <w:t>废止</w:t>
      </w:r>
      <w:r>
        <w:rPr>
          <w:lang w:eastAsia="zh-CN"/>
        </w:rPr>
        <w:t>的意见</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342"/>
      </w:tblGrid>
      <w:tr w:rsidR="00034F82" w:rsidRPr="009D2192" w:rsidTr="00E409A7">
        <w:trPr>
          <w:jc w:val="center"/>
        </w:trPr>
        <w:tc>
          <w:tcPr>
            <w:tcW w:w="2405" w:type="dxa"/>
          </w:tcPr>
          <w:p w:rsidR="00034F82" w:rsidRPr="009D2192" w:rsidRDefault="00034F82" w:rsidP="00E409A7">
            <w:pPr>
              <w:pStyle w:val="Tablehead"/>
            </w:pPr>
            <w:r>
              <w:rPr>
                <w:rFonts w:hint="eastAsia"/>
                <w:lang w:eastAsia="zh-CN"/>
              </w:rPr>
              <w:t>工作组</w:t>
            </w:r>
          </w:p>
        </w:tc>
        <w:tc>
          <w:tcPr>
            <w:tcW w:w="7342" w:type="dxa"/>
          </w:tcPr>
          <w:p w:rsidR="00034F82" w:rsidRPr="009D2192" w:rsidRDefault="00373E19" w:rsidP="00E409A7">
            <w:pPr>
              <w:pStyle w:val="Tablehead"/>
            </w:pPr>
            <w:r>
              <w:rPr>
                <w:rFonts w:hint="eastAsia"/>
                <w:lang w:eastAsia="zh-CN"/>
              </w:rPr>
              <w:t>废止</w:t>
            </w:r>
            <w:r w:rsidR="00034F82">
              <w:rPr>
                <w:lang w:eastAsia="zh-CN"/>
              </w:rPr>
              <w:t>的意见</w:t>
            </w:r>
          </w:p>
        </w:tc>
      </w:tr>
      <w:tr w:rsidR="00034F82" w:rsidRPr="009D2192" w:rsidTr="00E409A7">
        <w:trPr>
          <w:jc w:val="center"/>
        </w:trPr>
        <w:tc>
          <w:tcPr>
            <w:tcW w:w="2405" w:type="dxa"/>
          </w:tcPr>
          <w:p w:rsidR="00034F82" w:rsidRPr="009D2192" w:rsidRDefault="00034F82" w:rsidP="00E409A7">
            <w:pPr>
              <w:pStyle w:val="Tabletext"/>
              <w:jc w:val="center"/>
              <w:rPr>
                <w:lang w:eastAsia="zh-CN"/>
              </w:rPr>
            </w:pPr>
            <w:r w:rsidRPr="009D2192">
              <w:t>5</w:t>
            </w:r>
            <w:r>
              <w:rPr>
                <w:rFonts w:hint="eastAsia"/>
                <w:lang w:eastAsia="ja-JP"/>
              </w:rPr>
              <w:t>A</w:t>
            </w:r>
            <w:r>
              <w:rPr>
                <w:rFonts w:hint="eastAsia"/>
                <w:lang w:eastAsia="ja-JP"/>
              </w:rPr>
              <w:t>、</w:t>
            </w:r>
            <w:r>
              <w:rPr>
                <w:rFonts w:hint="eastAsia"/>
                <w:lang w:eastAsia="ja-JP"/>
              </w:rPr>
              <w:t>5B</w:t>
            </w:r>
            <w:r>
              <w:rPr>
                <w:rFonts w:hint="eastAsia"/>
                <w:lang w:eastAsia="ja-JP"/>
              </w:rPr>
              <w:t>、</w:t>
            </w:r>
            <w:r>
              <w:rPr>
                <w:rFonts w:hint="eastAsia"/>
                <w:lang w:eastAsia="ja-JP"/>
              </w:rPr>
              <w:t>5C</w:t>
            </w:r>
            <w:r>
              <w:rPr>
                <w:rFonts w:hint="eastAsia"/>
                <w:lang w:eastAsia="ja-JP"/>
              </w:rPr>
              <w:t>、</w:t>
            </w:r>
            <w:r>
              <w:rPr>
                <w:rFonts w:hint="eastAsia"/>
                <w:lang w:eastAsia="ja-JP"/>
              </w:rPr>
              <w:t>5D</w:t>
            </w:r>
            <w:r>
              <w:rPr>
                <w:rFonts w:hint="eastAsia"/>
                <w:lang w:eastAsia="zh-CN"/>
              </w:rPr>
              <w:t>工作组</w:t>
            </w:r>
          </w:p>
        </w:tc>
        <w:tc>
          <w:tcPr>
            <w:tcW w:w="7342" w:type="dxa"/>
          </w:tcPr>
          <w:p w:rsidR="00034F82" w:rsidRPr="009D2192" w:rsidRDefault="00034F82" w:rsidP="00543A59">
            <w:pPr>
              <w:pStyle w:val="Tabletext"/>
              <w:rPr>
                <w:lang w:eastAsia="ja-JP"/>
              </w:rPr>
            </w:pPr>
            <w:r w:rsidRPr="009D2192">
              <w:t>ITU</w:t>
            </w:r>
            <w:r w:rsidR="00543A59">
              <w:t>-</w:t>
            </w:r>
            <w:r w:rsidRPr="009D2192">
              <w:t xml:space="preserve">R </w:t>
            </w:r>
            <w:r>
              <w:rPr>
                <w:rFonts w:hint="eastAsia"/>
                <w:lang w:eastAsia="ja-JP"/>
              </w:rPr>
              <w:t>95</w:t>
            </w:r>
          </w:p>
        </w:tc>
      </w:tr>
    </w:tbl>
    <w:p w:rsidR="00034F82" w:rsidRPr="009D2192" w:rsidRDefault="00034F82" w:rsidP="00034F82"/>
    <w:p w:rsidR="00034F82" w:rsidRPr="009D2192" w:rsidRDefault="00034F82" w:rsidP="00034F82">
      <w:pPr>
        <w:pStyle w:val="Tabletitle"/>
      </w:pPr>
      <w:r w:rsidRPr="009D2192">
        <w:br w:type="page"/>
      </w:r>
    </w:p>
    <w:p w:rsidR="00034F82" w:rsidRPr="009D2192" w:rsidRDefault="00034F82" w:rsidP="00034F82">
      <w:pPr>
        <w:pStyle w:val="TableNo"/>
        <w:rPr>
          <w:lang w:eastAsia="ja-JP"/>
        </w:rPr>
      </w:pPr>
      <w:r>
        <w:rPr>
          <w:rFonts w:hint="eastAsia"/>
          <w:lang w:eastAsia="zh-CN"/>
        </w:rPr>
        <w:lastRenderedPageBreak/>
        <w:t>表</w:t>
      </w:r>
      <w:r w:rsidRPr="009D2192">
        <w:rPr>
          <w:lang w:eastAsia="ja-JP"/>
        </w:rPr>
        <w:t>A2-1</w:t>
      </w:r>
      <w:r>
        <w:rPr>
          <w:rFonts w:hint="eastAsia"/>
          <w:lang w:eastAsia="ja-JP"/>
        </w:rPr>
        <w:t>0</w:t>
      </w:r>
    </w:p>
    <w:p w:rsidR="00034F82" w:rsidRPr="00EB3C7C" w:rsidRDefault="00034F82" w:rsidP="00543A59">
      <w:pPr>
        <w:pStyle w:val="Tabletitle"/>
        <w:rPr>
          <w:lang w:eastAsia="ja-JP"/>
        </w:rPr>
      </w:pPr>
      <w:r w:rsidRPr="007B3D69">
        <w:rPr>
          <w:rFonts w:hint="eastAsia"/>
          <w:lang w:eastAsia="ja-JP"/>
        </w:rPr>
        <w:t>第</w:t>
      </w:r>
      <w:r w:rsidRPr="007B3D69">
        <w:rPr>
          <w:lang w:eastAsia="ja-JP"/>
        </w:rPr>
        <w:t>5</w:t>
      </w:r>
      <w:r w:rsidRPr="007B3D69">
        <w:rPr>
          <w:rFonts w:hint="eastAsia"/>
          <w:lang w:eastAsia="ja-JP"/>
        </w:rPr>
        <w:t>研究组</w:t>
      </w:r>
      <w:r w:rsidR="00393492">
        <w:rPr>
          <w:rFonts w:hint="eastAsia"/>
          <w:lang w:eastAsia="zh-CN"/>
        </w:rPr>
        <w:t>各</w:t>
      </w:r>
      <w:r w:rsidRPr="007B3D69">
        <w:rPr>
          <w:rFonts w:hint="eastAsia"/>
          <w:lang w:eastAsia="ja-JP"/>
        </w:rPr>
        <w:t>工作组负责或</w:t>
      </w:r>
      <w:r w:rsidR="00393492">
        <w:rPr>
          <w:rFonts w:hint="eastAsia"/>
          <w:lang w:eastAsia="zh-CN"/>
        </w:rPr>
        <w:t>参与</w:t>
      </w:r>
      <w:r w:rsidRPr="007B3D69">
        <w:rPr>
          <w:lang w:eastAsia="ja-JP"/>
        </w:rPr>
        <w:t>/</w:t>
      </w:r>
      <w:r w:rsidR="00393492">
        <w:rPr>
          <w:rFonts w:hint="eastAsia"/>
          <w:lang w:eastAsia="zh-CN"/>
        </w:rPr>
        <w:t>关注</w:t>
      </w:r>
      <w:r w:rsidRPr="007B3D69">
        <w:rPr>
          <w:rFonts w:hint="eastAsia"/>
          <w:lang w:eastAsia="ja-JP"/>
        </w:rPr>
        <w:t>的</w:t>
      </w:r>
      <w:r w:rsidRPr="007B3D69">
        <w:rPr>
          <w:lang w:eastAsia="ja-JP"/>
        </w:rPr>
        <w:t>WRC</w:t>
      </w:r>
      <w:r w:rsidR="00543A59">
        <w:rPr>
          <w:lang w:eastAsia="ja-JP"/>
        </w:rPr>
        <w:t>-</w:t>
      </w:r>
      <w:r>
        <w:rPr>
          <w:lang w:eastAsia="ja-JP"/>
        </w:rPr>
        <w:t>15</w:t>
      </w:r>
      <w:r w:rsidRPr="007B3D69">
        <w:rPr>
          <w:rFonts w:hint="eastAsia"/>
          <w:lang w:eastAsia="ja-JP"/>
        </w:rPr>
        <w:t>议项的工作</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864"/>
        <w:gridCol w:w="2522"/>
        <w:gridCol w:w="851"/>
        <w:gridCol w:w="850"/>
        <w:gridCol w:w="851"/>
        <w:gridCol w:w="850"/>
      </w:tblGrid>
      <w:tr w:rsidR="00034F82" w:rsidRPr="00E70469" w:rsidTr="00E409A7">
        <w:tc>
          <w:tcPr>
            <w:tcW w:w="959" w:type="dxa"/>
            <w:vAlign w:val="center"/>
          </w:tcPr>
          <w:p w:rsidR="00034F82" w:rsidRPr="00E70469" w:rsidRDefault="00034F82" w:rsidP="00E409A7">
            <w:pPr>
              <w:spacing w:before="40" w:after="40"/>
              <w:jc w:val="center"/>
              <w:rPr>
                <w:b/>
                <w:sz w:val="20"/>
                <w:lang w:eastAsia="zh-CN"/>
              </w:rPr>
            </w:pPr>
            <w:r>
              <w:rPr>
                <w:rFonts w:hint="eastAsia"/>
                <w:b/>
                <w:sz w:val="20"/>
                <w:lang w:eastAsia="zh-CN"/>
              </w:rPr>
              <w:t>议项</w:t>
            </w:r>
          </w:p>
        </w:tc>
        <w:tc>
          <w:tcPr>
            <w:tcW w:w="2864" w:type="dxa"/>
            <w:vAlign w:val="center"/>
          </w:tcPr>
          <w:p w:rsidR="00034F82" w:rsidRPr="00E70469" w:rsidRDefault="00034F82" w:rsidP="00E409A7">
            <w:pPr>
              <w:spacing w:before="40" w:after="40"/>
              <w:jc w:val="center"/>
              <w:rPr>
                <w:b/>
                <w:sz w:val="20"/>
                <w:lang w:eastAsia="zh-CN"/>
              </w:rPr>
            </w:pPr>
            <w:r>
              <w:rPr>
                <w:rFonts w:hint="eastAsia"/>
                <w:b/>
                <w:sz w:val="20"/>
                <w:lang w:eastAsia="zh-CN"/>
              </w:rPr>
              <w:t>议题</w:t>
            </w:r>
          </w:p>
        </w:tc>
        <w:tc>
          <w:tcPr>
            <w:tcW w:w="2522" w:type="dxa"/>
            <w:vAlign w:val="center"/>
          </w:tcPr>
          <w:p w:rsidR="00034F82" w:rsidRPr="00E70469" w:rsidRDefault="00034F82" w:rsidP="00E409A7">
            <w:pPr>
              <w:spacing w:before="40" w:after="40"/>
              <w:jc w:val="center"/>
              <w:rPr>
                <w:b/>
                <w:sz w:val="20"/>
                <w:lang w:eastAsia="zh-CN"/>
              </w:rPr>
            </w:pPr>
            <w:r>
              <w:rPr>
                <w:rFonts w:hint="eastAsia"/>
                <w:b/>
                <w:sz w:val="20"/>
                <w:lang w:eastAsia="zh-CN"/>
              </w:rPr>
              <w:t>决议</w:t>
            </w:r>
          </w:p>
        </w:tc>
        <w:tc>
          <w:tcPr>
            <w:tcW w:w="851" w:type="dxa"/>
            <w:vAlign w:val="center"/>
          </w:tcPr>
          <w:p w:rsidR="00034F82" w:rsidRPr="00E70469" w:rsidRDefault="00034F82" w:rsidP="00E409A7">
            <w:pPr>
              <w:spacing w:before="40" w:after="40"/>
              <w:jc w:val="center"/>
              <w:rPr>
                <w:b/>
                <w:sz w:val="20"/>
              </w:rPr>
            </w:pPr>
            <w:r w:rsidRPr="00CF0499">
              <w:rPr>
                <w:b/>
                <w:sz w:val="20"/>
              </w:rPr>
              <w:t>5</w:t>
            </w:r>
            <w:r>
              <w:rPr>
                <w:b/>
                <w:sz w:val="20"/>
              </w:rPr>
              <w:t>A</w:t>
            </w:r>
            <w:r>
              <w:rPr>
                <w:b/>
                <w:sz w:val="20"/>
              </w:rPr>
              <w:br/>
            </w:r>
            <w:r w:rsidRPr="00CF0499">
              <w:rPr>
                <w:rFonts w:hint="eastAsia"/>
                <w:b/>
                <w:sz w:val="20"/>
              </w:rPr>
              <w:t>工作组</w:t>
            </w:r>
          </w:p>
        </w:tc>
        <w:tc>
          <w:tcPr>
            <w:tcW w:w="850" w:type="dxa"/>
            <w:vAlign w:val="center"/>
          </w:tcPr>
          <w:p w:rsidR="00034F82" w:rsidRPr="00E70469" w:rsidRDefault="00034F82" w:rsidP="00E409A7">
            <w:pPr>
              <w:spacing w:before="40" w:after="40"/>
              <w:jc w:val="center"/>
              <w:rPr>
                <w:b/>
                <w:sz w:val="20"/>
              </w:rPr>
            </w:pPr>
            <w:r w:rsidRPr="00CF0499">
              <w:rPr>
                <w:b/>
                <w:sz w:val="20"/>
              </w:rPr>
              <w:t>5</w:t>
            </w:r>
            <w:r>
              <w:rPr>
                <w:b/>
                <w:sz w:val="20"/>
              </w:rPr>
              <w:t>B</w:t>
            </w:r>
            <w:r>
              <w:rPr>
                <w:b/>
                <w:sz w:val="20"/>
              </w:rPr>
              <w:br/>
            </w:r>
            <w:r w:rsidRPr="00CF0499">
              <w:rPr>
                <w:rFonts w:hint="eastAsia"/>
                <w:b/>
                <w:sz w:val="20"/>
              </w:rPr>
              <w:t>工作组</w:t>
            </w:r>
          </w:p>
        </w:tc>
        <w:tc>
          <w:tcPr>
            <w:tcW w:w="851" w:type="dxa"/>
            <w:vAlign w:val="center"/>
          </w:tcPr>
          <w:p w:rsidR="00034F82" w:rsidRPr="00E70469" w:rsidRDefault="00034F82" w:rsidP="00E409A7">
            <w:pPr>
              <w:spacing w:before="40" w:after="40"/>
              <w:jc w:val="center"/>
              <w:rPr>
                <w:b/>
                <w:sz w:val="20"/>
              </w:rPr>
            </w:pPr>
            <w:r w:rsidRPr="00CF0499">
              <w:rPr>
                <w:b/>
                <w:sz w:val="20"/>
              </w:rPr>
              <w:t>5</w:t>
            </w:r>
            <w:r>
              <w:rPr>
                <w:b/>
                <w:sz w:val="20"/>
              </w:rPr>
              <w:t>C</w:t>
            </w:r>
            <w:r>
              <w:rPr>
                <w:b/>
                <w:sz w:val="20"/>
              </w:rPr>
              <w:br/>
            </w:r>
            <w:r w:rsidRPr="00CF0499">
              <w:rPr>
                <w:rFonts w:hint="eastAsia"/>
                <w:b/>
                <w:sz w:val="20"/>
              </w:rPr>
              <w:t>工作组</w:t>
            </w:r>
          </w:p>
        </w:tc>
        <w:tc>
          <w:tcPr>
            <w:tcW w:w="850" w:type="dxa"/>
            <w:vAlign w:val="center"/>
          </w:tcPr>
          <w:p w:rsidR="00034F82" w:rsidRPr="00E70469" w:rsidRDefault="00034F82" w:rsidP="00E409A7">
            <w:pPr>
              <w:spacing w:before="40" w:after="40"/>
              <w:jc w:val="center"/>
              <w:rPr>
                <w:b/>
                <w:sz w:val="20"/>
              </w:rPr>
            </w:pPr>
            <w:r w:rsidRPr="00CF0499">
              <w:rPr>
                <w:b/>
                <w:sz w:val="20"/>
              </w:rPr>
              <w:t>5D</w:t>
            </w:r>
            <w:r>
              <w:rPr>
                <w:b/>
                <w:sz w:val="20"/>
              </w:rPr>
              <w:br/>
            </w:r>
            <w:r w:rsidRPr="00CF0499">
              <w:rPr>
                <w:rFonts w:hint="eastAsia"/>
                <w:b/>
                <w:sz w:val="20"/>
              </w:rPr>
              <w:t>工作组</w:t>
            </w:r>
          </w:p>
        </w:tc>
      </w:tr>
      <w:tr w:rsidR="00034F82" w:rsidRPr="00E70469" w:rsidTr="00E409A7">
        <w:trPr>
          <w:cantSplit/>
        </w:trPr>
        <w:tc>
          <w:tcPr>
            <w:tcW w:w="959" w:type="dxa"/>
            <w:vAlign w:val="center"/>
          </w:tcPr>
          <w:p w:rsidR="00034F82" w:rsidRPr="00E70469" w:rsidRDefault="00034F82" w:rsidP="00E409A7">
            <w:pPr>
              <w:spacing w:before="40" w:after="40"/>
              <w:jc w:val="center"/>
              <w:rPr>
                <w:sz w:val="20"/>
              </w:rPr>
            </w:pPr>
            <w:r w:rsidRPr="00E70469">
              <w:rPr>
                <w:sz w:val="20"/>
              </w:rPr>
              <w:t>1.1</w:t>
            </w:r>
          </w:p>
        </w:tc>
        <w:tc>
          <w:tcPr>
            <w:tcW w:w="2864" w:type="dxa"/>
            <w:vAlign w:val="center"/>
          </w:tcPr>
          <w:p w:rsidR="00034F82" w:rsidRPr="00E70469" w:rsidRDefault="00034F82" w:rsidP="00E409A7">
            <w:pPr>
              <w:spacing w:before="40" w:after="40"/>
              <w:rPr>
                <w:sz w:val="20"/>
                <w:lang w:eastAsia="zh-CN"/>
              </w:rPr>
            </w:pPr>
            <w:r w:rsidRPr="00E70469">
              <w:rPr>
                <w:sz w:val="20"/>
              </w:rPr>
              <w:t>IMT</w:t>
            </w:r>
            <w:r>
              <w:rPr>
                <w:rFonts w:hint="eastAsia"/>
                <w:sz w:val="20"/>
                <w:lang w:eastAsia="zh-CN"/>
              </w:rPr>
              <w:t>的</w:t>
            </w:r>
            <w:r>
              <w:rPr>
                <w:sz w:val="20"/>
                <w:lang w:eastAsia="zh-CN"/>
              </w:rPr>
              <w:t>附加频段</w:t>
            </w:r>
          </w:p>
        </w:tc>
        <w:tc>
          <w:tcPr>
            <w:tcW w:w="2522" w:type="dxa"/>
            <w:vAlign w:val="center"/>
          </w:tcPr>
          <w:p w:rsidR="00034F82" w:rsidRPr="00E70469" w:rsidRDefault="00034F82" w:rsidP="009140E5">
            <w:pPr>
              <w:spacing w:before="40" w:after="40"/>
              <w:rPr>
                <w:sz w:val="20"/>
              </w:rPr>
            </w:pPr>
            <w:r>
              <w:rPr>
                <w:rFonts w:hint="eastAsia"/>
                <w:sz w:val="20"/>
                <w:lang w:eastAsia="zh-CN"/>
              </w:rPr>
              <w:t>第</w:t>
            </w:r>
            <w:r w:rsidRPr="00E70469">
              <w:rPr>
                <w:sz w:val="20"/>
                <w:lang w:eastAsia="ja-JP"/>
              </w:rPr>
              <w:t>223</w:t>
            </w:r>
            <w:r>
              <w:rPr>
                <w:rFonts w:hint="eastAsia"/>
                <w:sz w:val="20"/>
                <w:lang w:eastAsia="zh-CN"/>
              </w:rPr>
              <w:t>号</w:t>
            </w:r>
            <w:r>
              <w:rPr>
                <w:sz w:val="20"/>
                <w:lang w:eastAsia="zh-CN"/>
              </w:rPr>
              <w:t>决议</w:t>
            </w:r>
            <w:r>
              <w:rPr>
                <w:sz w:val="20"/>
              </w:rPr>
              <w:t>（</w:t>
            </w:r>
            <w:r w:rsidRPr="00E70469">
              <w:rPr>
                <w:sz w:val="20"/>
              </w:rPr>
              <w:t>WRC-12</w:t>
            </w:r>
            <w:r>
              <w:rPr>
                <w:sz w:val="20"/>
              </w:rPr>
              <w:t>）</w:t>
            </w:r>
          </w:p>
        </w:tc>
        <w:tc>
          <w:tcPr>
            <w:tcW w:w="851" w:type="dxa"/>
            <w:vAlign w:val="center"/>
          </w:tcPr>
          <w:p w:rsidR="00034F82" w:rsidRPr="00E70469" w:rsidRDefault="00034F82" w:rsidP="00E409A7">
            <w:pPr>
              <w:spacing w:before="40" w:after="40"/>
              <w:jc w:val="center"/>
              <w:rPr>
                <w:sz w:val="20"/>
              </w:rPr>
            </w:pPr>
            <w:r w:rsidRPr="00E70469">
              <w:rPr>
                <w:sz w:val="20"/>
              </w:rPr>
              <w:t>C</w:t>
            </w:r>
          </w:p>
        </w:tc>
        <w:tc>
          <w:tcPr>
            <w:tcW w:w="850" w:type="dxa"/>
            <w:vAlign w:val="center"/>
          </w:tcPr>
          <w:p w:rsidR="00034F82" w:rsidRPr="00E70469" w:rsidRDefault="00034F82" w:rsidP="00E409A7">
            <w:pPr>
              <w:spacing w:before="40" w:after="40"/>
              <w:jc w:val="center"/>
              <w:rPr>
                <w:sz w:val="20"/>
              </w:rPr>
            </w:pPr>
            <w:r w:rsidRPr="00E70469">
              <w:rPr>
                <w:sz w:val="20"/>
              </w:rPr>
              <w:t>C</w:t>
            </w:r>
          </w:p>
        </w:tc>
        <w:tc>
          <w:tcPr>
            <w:tcW w:w="851" w:type="dxa"/>
            <w:vAlign w:val="center"/>
          </w:tcPr>
          <w:p w:rsidR="00034F82" w:rsidRPr="00E70469" w:rsidRDefault="00034F82" w:rsidP="00E409A7">
            <w:pPr>
              <w:spacing w:before="40" w:after="40"/>
              <w:jc w:val="center"/>
              <w:rPr>
                <w:sz w:val="20"/>
              </w:rPr>
            </w:pPr>
            <w:r w:rsidRPr="00E70469">
              <w:rPr>
                <w:sz w:val="20"/>
              </w:rPr>
              <w:t>C</w:t>
            </w:r>
          </w:p>
        </w:tc>
        <w:tc>
          <w:tcPr>
            <w:tcW w:w="850" w:type="dxa"/>
            <w:vAlign w:val="center"/>
          </w:tcPr>
          <w:p w:rsidR="00034F82" w:rsidRPr="00E70469" w:rsidRDefault="00034F82" w:rsidP="00E409A7">
            <w:pPr>
              <w:spacing w:before="40" w:after="40"/>
              <w:jc w:val="center"/>
              <w:rPr>
                <w:sz w:val="20"/>
              </w:rPr>
            </w:pPr>
            <w:r w:rsidRPr="00E70469">
              <w:rPr>
                <w:sz w:val="20"/>
              </w:rPr>
              <w:t>C</w:t>
            </w:r>
          </w:p>
        </w:tc>
      </w:tr>
      <w:tr w:rsidR="00034F82" w:rsidRPr="00E70469" w:rsidTr="00E409A7">
        <w:trPr>
          <w:cantSplit/>
        </w:trPr>
        <w:tc>
          <w:tcPr>
            <w:tcW w:w="959" w:type="dxa"/>
            <w:vAlign w:val="center"/>
          </w:tcPr>
          <w:p w:rsidR="00034F82" w:rsidRPr="00E70469" w:rsidRDefault="00034F82" w:rsidP="00E409A7">
            <w:pPr>
              <w:spacing w:before="40" w:after="40"/>
              <w:jc w:val="center"/>
              <w:rPr>
                <w:sz w:val="20"/>
              </w:rPr>
            </w:pPr>
            <w:r w:rsidRPr="00E70469">
              <w:rPr>
                <w:sz w:val="20"/>
              </w:rPr>
              <w:t>1.2</w:t>
            </w:r>
          </w:p>
        </w:tc>
        <w:tc>
          <w:tcPr>
            <w:tcW w:w="2864" w:type="dxa"/>
            <w:vAlign w:val="center"/>
          </w:tcPr>
          <w:p w:rsidR="00034F82" w:rsidRPr="00E70469" w:rsidRDefault="00034F82" w:rsidP="00E409A7">
            <w:pPr>
              <w:spacing w:before="40" w:after="40"/>
              <w:rPr>
                <w:sz w:val="20"/>
                <w:lang w:eastAsia="zh-CN"/>
              </w:rPr>
            </w:pPr>
            <w:r>
              <w:rPr>
                <w:sz w:val="20"/>
                <w:lang w:eastAsia="zh-CN"/>
              </w:rPr>
              <w:t>1</w:t>
            </w:r>
            <w:r>
              <w:rPr>
                <w:rFonts w:hint="eastAsia"/>
                <w:sz w:val="20"/>
                <w:lang w:eastAsia="zh-CN"/>
              </w:rPr>
              <w:t>区</w:t>
            </w:r>
            <w:r w:rsidRPr="00E70469">
              <w:rPr>
                <w:sz w:val="20"/>
                <w:lang w:eastAsia="zh-CN"/>
              </w:rPr>
              <w:t>MS</w:t>
            </w:r>
            <w:r>
              <w:rPr>
                <w:rFonts w:hint="eastAsia"/>
                <w:sz w:val="20"/>
                <w:lang w:eastAsia="zh-CN"/>
              </w:rPr>
              <w:t>对</w:t>
            </w:r>
            <w:r w:rsidRPr="00E70469">
              <w:rPr>
                <w:sz w:val="20"/>
                <w:lang w:eastAsia="zh-CN"/>
              </w:rPr>
              <w:t>694-790 MHz</w:t>
            </w:r>
            <w:r>
              <w:rPr>
                <w:rFonts w:hint="eastAsia"/>
                <w:sz w:val="20"/>
                <w:lang w:eastAsia="zh-CN"/>
              </w:rPr>
              <w:t>的</w:t>
            </w:r>
            <w:r>
              <w:rPr>
                <w:sz w:val="20"/>
                <w:lang w:eastAsia="zh-CN"/>
              </w:rPr>
              <w:t>使用</w:t>
            </w:r>
          </w:p>
        </w:tc>
        <w:tc>
          <w:tcPr>
            <w:tcW w:w="2522" w:type="dxa"/>
            <w:vAlign w:val="center"/>
          </w:tcPr>
          <w:p w:rsidR="00034F82" w:rsidRPr="00E70469" w:rsidRDefault="00034F82" w:rsidP="009140E5">
            <w:pPr>
              <w:spacing w:before="40" w:after="40"/>
              <w:rPr>
                <w:sz w:val="20"/>
              </w:rPr>
            </w:pPr>
            <w:r>
              <w:rPr>
                <w:rFonts w:hint="eastAsia"/>
                <w:sz w:val="20"/>
                <w:lang w:eastAsia="zh-CN"/>
              </w:rPr>
              <w:t>第</w:t>
            </w:r>
            <w:r w:rsidRPr="00E70469">
              <w:rPr>
                <w:rFonts w:hint="eastAsia"/>
                <w:sz w:val="20"/>
                <w:lang w:eastAsia="ja-JP"/>
              </w:rPr>
              <w:t>232</w:t>
            </w:r>
            <w:r>
              <w:rPr>
                <w:rFonts w:hint="eastAsia"/>
                <w:sz w:val="20"/>
                <w:lang w:eastAsia="zh-CN"/>
              </w:rPr>
              <w:t>号</w:t>
            </w:r>
            <w:r>
              <w:rPr>
                <w:sz w:val="20"/>
                <w:lang w:eastAsia="zh-CN"/>
              </w:rPr>
              <w:t>决议</w:t>
            </w:r>
            <w:r>
              <w:rPr>
                <w:sz w:val="20"/>
              </w:rPr>
              <w:t>（</w:t>
            </w:r>
            <w:r w:rsidRPr="00E70469">
              <w:rPr>
                <w:sz w:val="20"/>
              </w:rPr>
              <w:t>WRC-12</w:t>
            </w:r>
            <w:r>
              <w:rPr>
                <w:sz w:val="20"/>
              </w:rPr>
              <w:t>）</w:t>
            </w:r>
          </w:p>
        </w:tc>
        <w:tc>
          <w:tcPr>
            <w:tcW w:w="851" w:type="dxa"/>
            <w:vAlign w:val="center"/>
          </w:tcPr>
          <w:p w:rsidR="00034F82" w:rsidRPr="00E70469" w:rsidRDefault="00034F82" w:rsidP="00E409A7">
            <w:pPr>
              <w:spacing w:before="40" w:after="40"/>
              <w:jc w:val="center"/>
              <w:rPr>
                <w:sz w:val="20"/>
              </w:rPr>
            </w:pPr>
            <w:r w:rsidRPr="00E70469">
              <w:rPr>
                <w:sz w:val="20"/>
              </w:rPr>
              <w:t>C</w:t>
            </w:r>
          </w:p>
        </w:tc>
        <w:tc>
          <w:tcPr>
            <w:tcW w:w="850" w:type="dxa"/>
            <w:vAlign w:val="center"/>
          </w:tcPr>
          <w:p w:rsidR="00034F82" w:rsidRPr="00E70469" w:rsidRDefault="00034F82" w:rsidP="00E409A7">
            <w:pPr>
              <w:spacing w:before="40" w:after="40"/>
              <w:jc w:val="center"/>
              <w:rPr>
                <w:sz w:val="20"/>
              </w:rPr>
            </w:pPr>
            <w:r w:rsidRPr="00E70469">
              <w:rPr>
                <w:sz w:val="20"/>
              </w:rPr>
              <w:t>C</w:t>
            </w:r>
          </w:p>
        </w:tc>
        <w:tc>
          <w:tcPr>
            <w:tcW w:w="851" w:type="dxa"/>
            <w:vAlign w:val="center"/>
          </w:tcPr>
          <w:p w:rsidR="00034F82" w:rsidRPr="00E70469" w:rsidRDefault="00034F82" w:rsidP="00E409A7">
            <w:pPr>
              <w:spacing w:before="40" w:after="40"/>
              <w:jc w:val="center"/>
              <w:rPr>
                <w:sz w:val="20"/>
              </w:rPr>
            </w:pPr>
          </w:p>
        </w:tc>
        <w:tc>
          <w:tcPr>
            <w:tcW w:w="850" w:type="dxa"/>
            <w:vAlign w:val="center"/>
          </w:tcPr>
          <w:p w:rsidR="00034F82" w:rsidRPr="00E70469" w:rsidRDefault="00034F82" w:rsidP="00E409A7">
            <w:pPr>
              <w:spacing w:before="40" w:after="40"/>
              <w:jc w:val="center"/>
              <w:rPr>
                <w:sz w:val="20"/>
              </w:rPr>
            </w:pPr>
            <w:r w:rsidRPr="00E70469">
              <w:rPr>
                <w:sz w:val="20"/>
              </w:rPr>
              <w:t>C</w:t>
            </w:r>
          </w:p>
        </w:tc>
      </w:tr>
      <w:tr w:rsidR="00034F82" w:rsidRPr="00E70469" w:rsidTr="00E409A7">
        <w:trPr>
          <w:cantSplit/>
        </w:trPr>
        <w:tc>
          <w:tcPr>
            <w:tcW w:w="959" w:type="dxa"/>
            <w:vAlign w:val="center"/>
          </w:tcPr>
          <w:p w:rsidR="00034F82" w:rsidRPr="00E70469" w:rsidRDefault="00034F82" w:rsidP="00E409A7">
            <w:pPr>
              <w:spacing w:before="40" w:after="40"/>
              <w:jc w:val="center"/>
              <w:rPr>
                <w:sz w:val="20"/>
              </w:rPr>
            </w:pPr>
            <w:r w:rsidRPr="00E70469">
              <w:rPr>
                <w:sz w:val="20"/>
              </w:rPr>
              <w:t>1.3</w:t>
            </w:r>
          </w:p>
        </w:tc>
        <w:tc>
          <w:tcPr>
            <w:tcW w:w="2864" w:type="dxa"/>
            <w:vAlign w:val="center"/>
          </w:tcPr>
          <w:p w:rsidR="00034F82" w:rsidRPr="00E70469" w:rsidRDefault="00034F82" w:rsidP="00E409A7">
            <w:pPr>
              <w:spacing w:before="40" w:after="40"/>
              <w:rPr>
                <w:sz w:val="20"/>
              </w:rPr>
            </w:pPr>
            <w:r>
              <w:rPr>
                <w:rFonts w:hint="eastAsia"/>
                <w:sz w:val="20"/>
                <w:lang w:eastAsia="zh-CN"/>
              </w:rPr>
              <w:t>宽带</w:t>
            </w:r>
            <w:r w:rsidRPr="00E70469">
              <w:rPr>
                <w:sz w:val="20"/>
              </w:rPr>
              <w:t>PPDR</w:t>
            </w:r>
          </w:p>
        </w:tc>
        <w:tc>
          <w:tcPr>
            <w:tcW w:w="2522" w:type="dxa"/>
            <w:vAlign w:val="center"/>
          </w:tcPr>
          <w:p w:rsidR="00034F82" w:rsidRPr="00E70469" w:rsidRDefault="00034F82" w:rsidP="009140E5">
            <w:pPr>
              <w:spacing w:before="40" w:after="40"/>
              <w:rPr>
                <w:sz w:val="20"/>
              </w:rPr>
            </w:pPr>
            <w:r>
              <w:rPr>
                <w:rFonts w:hint="eastAsia"/>
                <w:sz w:val="20"/>
                <w:lang w:eastAsia="zh-CN"/>
              </w:rPr>
              <w:t>第</w:t>
            </w:r>
            <w:r w:rsidRPr="00E70469">
              <w:rPr>
                <w:rFonts w:hint="eastAsia"/>
                <w:sz w:val="20"/>
                <w:lang w:eastAsia="ja-JP"/>
              </w:rPr>
              <w:t>648</w:t>
            </w:r>
            <w:r>
              <w:rPr>
                <w:rFonts w:hint="eastAsia"/>
                <w:sz w:val="20"/>
                <w:lang w:eastAsia="zh-CN"/>
              </w:rPr>
              <w:t>号</w:t>
            </w:r>
            <w:r>
              <w:rPr>
                <w:sz w:val="20"/>
                <w:lang w:eastAsia="zh-CN"/>
              </w:rPr>
              <w:t>决议</w:t>
            </w:r>
            <w:r>
              <w:rPr>
                <w:sz w:val="20"/>
              </w:rPr>
              <w:t>（</w:t>
            </w:r>
            <w:r w:rsidRPr="00E70469">
              <w:rPr>
                <w:sz w:val="20"/>
              </w:rPr>
              <w:t>WRC-12</w:t>
            </w:r>
            <w:r>
              <w:rPr>
                <w:sz w:val="20"/>
              </w:rPr>
              <w:t>）</w:t>
            </w:r>
          </w:p>
        </w:tc>
        <w:tc>
          <w:tcPr>
            <w:tcW w:w="851" w:type="dxa"/>
            <w:vAlign w:val="center"/>
          </w:tcPr>
          <w:p w:rsidR="00034F82" w:rsidRPr="00E70469" w:rsidRDefault="00034F82" w:rsidP="00E409A7">
            <w:pPr>
              <w:spacing w:before="40" w:after="40"/>
              <w:jc w:val="center"/>
              <w:rPr>
                <w:b/>
                <w:sz w:val="20"/>
              </w:rPr>
            </w:pPr>
            <w:r w:rsidRPr="00E70469">
              <w:rPr>
                <w:b/>
                <w:sz w:val="20"/>
              </w:rPr>
              <w:t>R</w:t>
            </w:r>
          </w:p>
        </w:tc>
        <w:tc>
          <w:tcPr>
            <w:tcW w:w="850" w:type="dxa"/>
            <w:vAlign w:val="center"/>
          </w:tcPr>
          <w:p w:rsidR="00034F82" w:rsidRPr="00E70469" w:rsidRDefault="00034F82" w:rsidP="00E409A7">
            <w:pPr>
              <w:spacing w:before="40" w:after="40"/>
              <w:jc w:val="center"/>
              <w:rPr>
                <w:sz w:val="20"/>
              </w:rPr>
            </w:pPr>
            <w:r w:rsidRPr="00E70469">
              <w:rPr>
                <w:sz w:val="20"/>
              </w:rPr>
              <w:t>C</w:t>
            </w:r>
          </w:p>
        </w:tc>
        <w:tc>
          <w:tcPr>
            <w:tcW w:w="851" w:type="dxa"/>
            <w:vAlign w:val="center"/>
          </w:tcPr>
          <w:p w:rsidR="00034F82" w:rsidRPr="00E70469" w:rsidRDefault="00034F82" w:rsidP="00E409A7">
            <w:pPr>
              <w:spacing w:before="40" w:after="40"/>
              <w:jc w:val="center"/>
              <w:rPr>
                <w:sz w:val="20"/>
              </w:rPr>
            </w:pPr>
            <w:r w:rsidRPr="00E70469">
              <w:rPr>
                <w:sz w:val="20"/>
              </w:rPr>
              <w:t>C</w:t>
            </w:r>
          </w:p>
        </w:tc>
        <w:tc>
          <w:tcPr>
            <w:tcW w:w="850" w:type="dxa"/>
            <w:vAlign w:val="center"/>
          </w:tcPr>
          <w:p w:rsidR="00034F82" w:rsidRPr="00E70469" w:rsidRDefault="00034F82" w:rsidP="00E409A7">
            <w:pPr>
              <w:spacing w:before="40" w:after="40"/>
              <w:jc w:val="center"/>
              <w:rPr>
                <w:sz w:val="20"/>
              </w:rPr>
            </w:pPr>
            <w:r w:rsidRPr="00E70469">
              <w:rPr>
                <w:sz w:val="20"/>
              </w:rPr>
              <w:t>C</w:t>
            </w:r>
          </w:p>
        </w:tc>
      </w:tr>
      <w:tr w:rsidR="00034F82" w:rsidRPr="00E70469" w:rsidTr="00E409A7">
        <w:trPr>
          <w:cantSplit/>
        </w:trPr>
        <w:tc>
          <w:tcPr>
            <w:tcW w:w="959" w:type="dxa"/>
            <w:vAlign w:val="center"/>
          </w:tcPr>
          <w:p w:rsidR="00034F82" w:rsidRPr="00E70469" w:rsidRDefault="00034F82" w:rsidP="00E409A7">
            <w:pPr>
              <w:spacing w:before="40" w:after="40"/>
              <w:jc w:val="center"/>
              <w:rPr>
                <w:sz w:val="20"/>
              </w:rPr>
            </w:pPr>
            <w:r w:rsidRPr="00E70469">
              <w:rPr>
                <w:sz w:val="20"/>
              </w:rPr>
              <w:t>1.4</w:t>
            </w:r>
          </w:p>
        </w:tc>
        <w:tc>
          <w:tcPr>
            <w:tcW w:w="2864" w:type="dxa"/>
            <w:vAlign w:val="center"/>
          </w:tcPr>
          <w:p w:rsidR="00034F82" w:rsidRPr="00E70469" w:rsidRDefault="00034F82" w:rsidP="00E409A7">
            <w:pPr>
              <w:spacing w:before="40" w:after="40"/>
              <w:rPr>
                <w:sz w:val="20"/>
              </w:rPr>
            </w:pPr>
            <w:r w:rsidRPr="00E70469">
              <w:rPr>
                <w:sz w:val="20"/>
              </w:rPr>
              <w:t>AS</w:t>
            </w:r>
            <w:r>
              <w:rPr>
                <w:rFonts w:hint="eastAsia"/>
                <w:sz w:val="20"/>
                <w:lang w:eastAsia="zh-CN"/>
              </w:rPr>
              <w:t>划分</w:t>
            </w:r>
            <w:r>
              <w:rPr>
                <w:sz w:val="20"/>
                <w:lang w:eastAsia="ja-JP"/>
              </w:rPr>
              <w:t xml:space="preserve"> </w:t>
            </w:r>
            <w:r w:rsidRPr="007B3D69">
              <w:rPr>
                <w:sz w:val="20"/>
              </w:rPr>
              <w:t>–</w:t>
            </w:r>
            <w:r w:rsidRPr="00E70469">
              <w:rPr>
                <w:sz w:val="20"/>
              </w:rPr>
              <w:t xml:space="preserve"> 5</w:t>
            </w:r>
            <w:r>
              <w:rPr>
                <w:sz w:val="20"/>
              </w:rPr>
              <w:t xml:space="preserve"> </w:t>
            </w:r>
            <w:r w:rsidRPr="00E70469">
              <w:rPr>
                <w:rFonts w:hint="eastAsia"/>
                <w:sz w:val="20"/>
                <w:lang w:eastAsia="ja-JP"/>
              </w:rPr>
              <w:t>25</w:t>
            </w:r>
            <w:r w:rsidRPr="00E70469">
              <w:rPr>
                <w:sz w:val="20"/>
              </w:rPr>
              <w:t>0</w:t>
            </w:r>
            <w:r w:rsidRPr="00E70469">
              <w:rPr>
                <w:rFonts w:hint="eastAsia"/>
                <w:sz w:val="20"/>
                <w:lang w:eastAsia="ja-JP"/>
              </w:rPr>
              <w:t>-5</w:t>
            </w:r>
            <w:r>
              <w:rPr>
                <w:sz w:val="20"/>
                <w:lang w:eastAsia="ja-JP"/>
              </w:rPr>
              <w:t xml:space="preserve"> </w:t>
            </w:r>
            <w:r w:rsidRPr="00E70469">
              <w:rPr>
                <w:rFonts w:hint="eastAsia"/>
                <w:sz w:val="20"/>
                <w:lang w:eastAsia="ja-JP"/>
              </w:rPr>
              <w:t>450</w:t>
            </w:r>
            <w:r w:rsidRPr="00E70469">
              <w:rPr>
                <w:sz w:val="20"/>
              </w:rPr>
              <w:t xml:space="preserve"> kHz</w:t>
            </w:r>
          </w:p>
        </w:tc>
        <w:tc>
          <w:tcPr>
            <w:tcW w:w="2522" w:type="dxa"/>
            <w:vAlign w:val="center"/>
          </w:tcPr>
          <w:p w:rsidR="00034F82" w:rsidRPr="00E70469" w:rsidRDefault="00034F82" w:rsidP="009140E5">
            <w:pPr>
              <w:spacing w:before="40" w:after="40"/>
              <w:rPr>
                <w:sz w:val="20"/>
              </w:rPr>
            </w:pPr>
            <w:r>
              <w:rPr>
                <w:rFonts w:hint="eastAsia"/>
                <w:sz w:val="20"/>
                <w:lang w:eastAsia="zh-CN"/>
              </w:rPr>
              <w:t>第</w:t>
            </w:r>
            <w:r w:rsidRPr="00E70469">
              <w:rPr>
                <w:rFonts w:hint="eastAsia"/>
                <w:sz w:val="20"/>
                <w:lang w:eastAsia="ja-JP"/>
              </w:rPr>
              <w:t>649</w:t>
            </w:r>
            <w:r>
              <w:rPr>
                <w:rFonts w:hint="eastAsia"/>
                <w:sz w:val="20"/>
                <w:lang w:eastAsia="zh-CN"/>
              </w:rPr>
              <w:t>号</w:t>
            </w:r>
            <w:r>
              <w:rPr>
                <w:sz w:val="20"/>
                <w:lang w:eastAsia="zh-CN"/>
              </w:rPr>
              <w:t>决议</w:t>
            </w:r>
            <w:r>
              <w:rPr>
                <w:sz w:val="20"/>
              </w:rPr>
              <w:t>（</w:t>
            </w:r>
            <w:r w:rsidRPr="00E70469">
              <w:rPr>
                <w:sz w:val="20"/>
              </w:rPr>
              <w:t>WRC-12</w:t>
            </w:r>
            <w:r>
              <w:rPr>
                <w:sz w:val="20"/>
              </w:rPr>
              <w:t>）</w:t>
            </w:r>
          </w:p>
        </w:tc>
        <w:tc>
          <w:tcPr>
            <w:tcW w:w="851" w:type="dxa"/>
            <w:vAlign w:val="center"/>
          </w:tcPr>
          <w:p w:rsidR="00034F82" w:rsidRPr="00E70469" w:rsidRDefault="00034F82" w:rsidP="00E409A7">
            <w:pPr>
              <w:spacing w:before="40" w:after="40"/>
              <w:jc w:val="center"/>
              <w:rPr>
                <w:b/>
                <w:sz w:val="20"/>
              </w:rPr>
            </w:pPr>
            <w:r w:rsidRPr="00E70469">
              <w:rPr>
                <w:b/>
                <w:sz w:val="20"/>
              </w:rPr>
              <w:t>R</w:t>
            </w:r>
          </w:p>
        </w:tc>
        <w:tc>
          <w:tcPr>
            <w:tcW w:w="850" w:type="dxa"/>
            <w:vAlign w:val="center"/>
          </w:tcPr>
          <w:p w:rsidR="00034F82" w:rsidRPr="00E70469" w:rsidRDefault="00034F82" w:rsidP="00E409A7">
            <w:pPr>
              <w:spacing w:before="40" w:after="40"/>
              <w:jc w:val="center"/>
              <w:rPr>
                <w:sz w:val="20"/>
              </w:rPr>
            </w:pPr>
            <w:r w:rsidRPr="00E70469">
              <w:rPr>
                <w:sz w:val="20"/>
              </w:rPr>
              <w:t>C</w:t>
            </w:r>
          </w:p>
        </w:tc>
        <w:tc>
          <w:tcPr>
            <w:tcW w:w="851" w:type="dxa"/>
            <w:vAlign w:val="center"/>
          </w:tcPr>
          <w:p w:rsidR="00034F82" w:rsidRPr="00E70469" w:rsidRDefault="00034F82" w:rsidP="00E409A7">
            <w:pPr>
              <w:spacing w:before="40" w:after="40"/>
              <w:jc w:val="center"/>
              <w:rPr>
                <w:sz w:val="20"/>
              </w:rPr>
            </w:pPr>
            <w:r w:rsidRPr="00E70469">
              <w:rPr>
                <w:sz w:val="20"/>
              </w:rPr>
              <w:t>C</w:t>
            </w:r>
          </w:p>
        </w:tc>
        <w:tc>
          <w:tcPr>
            <w:tcW w:w="850" w:type="dxa"/>
            <w:vAlign w:val="center"/>
          </w:tcPr>
          <w:p w:rsidR="00034F82" w:rsidRPr="00E70469" w:rsidRDefault="00034F82" w:rsidP="00E409A7">
            <w:pPr>
              <w:spacing w:before="40" w:after="40"/>
              <w:jc w:val="center"/>
              <w:rPr>
                <w:sz w:val="20"/>
              </w:rPr>
            </w:pPr>
          </w:p>
        </w:tc>
      </w:tr>
      <w:tr w:rsidR="00034F82" w:rsidRPr="00E70469" w:rsidTr="00E409A7">
        <w:trPr>
          <w:cantSplit/>
        </w:trPr>
        <w:tc>
          <w:tcPr>
            <w:tcW w:w="959" w:type="dxa"/>
            <w:vAlign w:val="center"/>
          </w:tcPr>
          <w:p w:rsidR="00034F82" w:rsidRPr="00E70469" w:rsidRDefault="00034F82" w:rsidP="00E409A7">
            <w:pPr>
              <w:spacing w:before="40" w:after="40"/>
              <w:jc w:val="center"/>
              <w:rPr>
                <w:sz w:val="20"/>
              </w:rPr>
            </w:pPr>
            <w:r w:rsidRPr="00E70469">
              <w:rPr>
                <w:sz w:val="20"/>
              </w:rPr>
              <w:t>1.5</w:t>
            </w:r>
          </w:p>
        </w:tc>
        <w:tc>
          <w:tcPr>
            <w:tcW w:w="2864" w:type="dxa"/>
            <w:vAlign w:val="center"/>
          </w:tcPr>
          <w:p w:rsidR="00034F82" w:rsidRPr="00E70469" w:rsidRDefault="00034F82" w:rsidP="00E409A7">
            <w:pPr>
              <w:spacing w:before="40" w:after="40"/>
              <w:rPr>
                <w:sz w:val="20"/>
                <w:lang w:eastAsia="ja-JP"/>
              </w:rPr>
            </w:pPr>
            <w:r w:rsidRPr="00E70469">
              <w:rPr>
                <w:rFonts w:hint="eastAsia"/>
                <w:sz w:val="20"/>
                <w:lang w:eastAsia="ja-JP"/>
              </w:rPr>
              <w:t>FSS</w:t>
            </w:r>
            <w:r>
              <w:rPr>
                <w:rFonts w:hint="eastAsia"/>
                <w:sz w:val="20"/>
                <w:lang w:eastAsia="zh-CN"/>
              </w:rPr>
              <w:t>频段</w:t>
            </w:r>
            <w:r>
              <w:rPr>
                <w:sz w:val="20"/>
                <w:lang w:eastAsia="zh-CN"/>
              </w:rPr>
              <w:t>UAS</w:t>
            </w:r>
            <w:r>
              <w:rPr>
                <w:sz w:val="20"/>
                <w:lang w:eastAsia="zh-CN"/>
              </w:rPr>
              <w:t>的使用</w:t>
            </w:r>
          </w:p>
        </w:tc>
        <w:tc>
          <w:tcPr>
            <w:tcW w:w="2522" w:type="dxa"/>
            <w:vAlign w:val="center"/>
          </w:tcPr>
          <w:p w:rsidR="00034F82" w:rsidRPr="00E70469" w:rsidRDefault="00034F82" w:rsidP="009140E5">
            <w:pPr>
              <w:spacing w:before="40" w:after="40"/>
              <w:rPr>
                <w:sz w:val="20"/>
              </w:rPr>
            </w:pPr>
            <w:r>
              <w:rPr>
                <w:rFonts w:hint="eastAsia"/>
                <w:sz w:val="20"/>
                <w:lang w:eastAsia="zh-CN"/>
              </w:rPr>
              <w:t>第</w:t>
            </w:r>
            <w:r w:rsidRPr="00E70469">
              <w:rPr>
                <w:rFonts w:hint="eastAsia"/>
                <w:sz w:val="20"/>
                <w:lang w:eastAsia="ja-JP"/>
              </w:rPr>
              <w:t>153</w:t>
            </w:r>
            <w:r>
              <w:rPr>
                <w:rFonts w:hint="eastAsia"/>
                <w:sz w:val="20"/>
                <w:lang w:eastAsia="zh-CN"/>
              </w:rPr>
              <w:t>号</w:t>
            </w:r>
            <w:r>
              <w:rPr>
                <w:sz w:val="20"/>
                <w:lang w:eastAsia="zh-CN"/>
              </w:rPr>
              <w:t>决议</w:t>
            </w:r>
            <w:r>
              <w:rPr>
                <w:sz w:val="20"/>
              </w:rPr>
              <w:t>（</w:t>
            </w:r>
            <w:r w:rsidRPr="00E70469">
              <w:rPr>
                <w:sz w:val="20"/>
              </w:rPr>
              <w:t>WRC-12</w:t>
            </w:r>
            <w:r>
              <w:rPr>
                <w:sz w:val="20"/>
              </w:rPr>
              <w:t>）</w:t>
            </w:r>
          </w:p>
        </w:tc>
        <w:tc>
          <w:tcPr>
            <w:tcW w:w="851" w:type="dxa"/>
            <w:vAlign w:val="center"/>
          </w:tcPr>
          <w:p w:rsidR="00034F82" w:rsidRPr="00E70469" w:rsidRDefault="00034F82" w:rsidP="00E409A7">
            <w:pPr>
              <w:spacing w:before="40" w:after="40"/>
              <w:jc w:val="center"/>
              <w:rPr>
                <w:sz w:val="20"/>
              </w:rPr>
            </w:pPr>
          </w:p>
        </w:tc>
        <w:tc>
          <w:tcPr>
            <w:tcW w:w="850" w:type="dxa"/>
            <w:vAlign w:val="center"/>
          </w:tcPr>
          <w:p w:rsidR="00034F82" w:rsidRPr="00E70469" w:rsidRDefault="00034F82" w:rsidP="00E409A7">
            <w:pPr>
              <w:spacing w:before="40" w:after="40"/>
              <w:jc w:val="center"/>
              <w:rPr>
                <w:b/>
                <w:sz w:val="20"/>
              </w:rPr>
            </w:pPr>
            <w:r w:rsidRPr="00E70469">
              <w:rPr>
                <w:b/>
                <w:sz w:val="20"/>
              </w:rPr>
              <w:t>R</w:t>
            </w:r>
          </w:p>
        </w:tc>
        <w:tc>
          <w:tcPr>
            <w:tcW w:w="851" w:type="dxa"/>
            <w:vAlign w:val="center"/>
          </w:tcPr>
          <w:p w:rsidR="00034F82" w:rsidRPr="00E70469" w:rsidRDefault="00034F82" w:rsidP="00E409A7">
            <w:pPr>
              <w:spacing w:before="40" w:after="40"/>
              <w:jc w:val="center"/>
              <w:rPr>
                <w:sz w:val="20"/>
              </w:rPr>
            </w:pPr>
          </w:p>
        </w:tc>
        <w:tc>
          <w:tcPr>
            <w:tcW w:w="850" w:type="dxa"/>
            <w:vAlign w:val="center"/>
          </w:tcPr>
          <w:p w:rsidR="00034F82" w:rsidRPr="00E70469" w:rsidRDefault="00034F82" w:rsidP="00E409A7">
            <w:pPr>
              <w:spacing w:before="40" w:after="40"/>
              <w:jc w:val="center"/>
              <w:rPr>
                <w:sz w:val="20"/>
              </w:rPr>
            </w:pPr>
          </w:p>
        </w:tc>
      </w:tr>
      <w:tr w:rsidR="00034F82" w:rsidRPr="00E70469" w:rsidTr="00E409A7">
        <w:trPr>
          <w:cantSplit/>
        </w:trPr>
        <w:tc>
          <w:tcPr>
            <w:tcW w:w="959" w:type="dxa"/>
            <w:vAlign w:val="center"/>
          </w:tcPr>
          <w:p w:rsidR="00034F82" w:rsidRPr="00E70469" w:rsidRDefault="00034F82" w:rsidP="00E409A7">
            <w:pPr>
              <w:spacing w:before="40" w:after="40"/>
              <w:jc w:val="center"/>
              <w:rPr>
                <w:sz w:val="20"/>
              </w:rPr>
            </w:pPr>
            <w:r w:rsidRPr="00E70469">
              <w:rPr>
                <w:sz w:val="20"/>
              </w:rPr>
              <w:t>1.6</w:t>
            </w:r>
          </w:p>
        </w:tc>
        <w:tc>
          <w:tcPr>
            <w:tcW w:w="2864" w:type="dxa"/>
            <w:vAlign w:val="center"/>
          </w:tcPr>
          <w:p w:rsidR="00034F82" w:rsidRPr="00E70469" w:rsidRDefault="00034F82" w:rsidP="00E409A7">
            <w:pPr>
              <w:spacing w:before="40" w:after="40"/>
              <w:rPr>
                <w:sz w:val="20"/>
                <w:lang w:eastAsia="zh-CN"/>
              </w:rPr>
            </w:pPr>
            <w:r>
              <w:rPr>
                <w:rFonts w:hint="eastAsia"/>
                <w:sz w:val="20"/>
                <w:lang w:eastAsia="zh-CN"/>
              </w:rPr>
              <w:t>用于</w:t>
            </w:r>
            <w:r w:rsidRPr="00E70469">
              <w:rPr>
                <w:sz w:val="20"/>
                <w:lang w:eastAsia="zh-CN"/>
              </w:rPr>
              <w:t>FSS</w:t>
            </w:r>
            <w:r>
              <w:rPr>
                <w:rFonts w:hint="eastAsia"/>
                <w:sz w:val="20"/>
                <w:lang w:eastAsia="zh-CN"/>
              </w:rPr>
              <w:t>的</w:t>
            </w:r>
            <w:r>
              <w:rPr>
                <w:sz w:val="20"/>
                <w:lang w:eastAsia="zh-CN"/>
              </w:rPr>
              <w:t>附加频段</w:t>
            </w:r>
          </w:p>
        </w:tc>
        <w:tc>
          <w:tcPr>
            <w:tcW w:w="2522" w:type="dxa"/>
            <w:vAlign w:val="center"/>
          </w:tcPr>
          <w:p w:rsidR="00034F82" w:rsidRPr="00E70469" w:rsidRDefault="00034F82" w:rsidP="009140E5">
            <w:pPr>
              <w:spacing w:before="40" w:after="40"/>
              <w:rPr>
                <w:sz w:val="20"/>
                <w:lang w:eastAsia="zh-CN"/>
              </w:rPr>
            </w:pPr>
            <w:r>
              <w:rPr>
                <w:rFonts w:hint="eastAsia"/>
                <w:sz w:val="20"/>
                <w:lang w:eastAsia="zh-CN"/>
              </w:rPr>
              <w:t>第</w:t>
            </w:r>
            <w:r w:rsidRPr="00E70469">
              <w:rPr>
                <w:rFonts w:hint="eastAsia"/>
                <w:sz w:val="20"/>
                <w:lang w:eastAsia="ja-JP"/>
              </w:rPr>
              <w:t>151</w:t>
            </w:r>
            <w:r>
              <w:rPr>
                <w:rFonts w:hint="eastAsia"/>
                <w:sz w:val="20"/>
                <w:lang w:eastAsia="zh-CN"/>
              </w:rPr>
              <w:t>号</w:t>
            </w:r>
            <w:r>
              <w:rPr>
                <w:sz w:val="20"/>
                <w:lang w:eastAsia="zh-CN"/>
              </w:rPr>
              <w:t>决议（</w:t>
            </w:r>
            <w:r w:rsidRPr="00E70469">
              <w:rPr>
                <w:sz w:val="20"/>
                <w:lang w:eastAsia="zh-CN"/>
              </w:rPr>
              <w:t>WRC-12</w:t>
            </w:r>
            <w:r>
              <w:rPr>
                <w:sz w:val="20"/>
                <w:lang w:eastAsia="zh-CN"/>
              </w:rPr>
              <w:t>）</w:t>
            </w:r>
          </w:p>
          <w:p w:rsidR="00034F82" w:rsidRPr="00E70469" w:rsidRDefault="00034F82" w:rsidP="009140E5">
            <w:pPr>
              <w:spacing w:before="40" w:after="40"/>
              <w:rPr>
                <w:sz w:val="20"/>
                <w:lang w:eastAsia="zh-CN"/>
              </w:rPr>
            </w:pPr>
            <w:r>
              <w:rPr>
                <w:rFonts w:hint="eastAsia"/>
                <w:sz w:val="20"/>
                <w:lang w:eastAsia="zh-CN"/>
              </w:rPr>
              <w:t>第</w:t>
            </w:r>
            <w:r w:rsidRPr="00E70469">
              <w:rPr>
                <w:rFonts w:hint="eastAsia"/>
                <w:sz w:val="20"/>
                <w:lang w:eastAsia="ja-JP"/>
              </w:rPr>
              <w:t>152</w:t>
            </w:r>
            <w:r>
              <w:rPr>
                <w:rFonts w:hint="eastAsia"/>
                <w:sz w:val="20"/>
                <w:lang w:eastAsia="zh-CN"/>
              </w:rPr>
              <w:t>号</w:t>
            </w:r>
            <w:r>
              <w:rPr>
                <w:sz w:val="20"/>
                <w:lang w:eastAsia="zh-CN"/>
              </w:rPr>
              <w:t>决议（</w:t>
            </w:r>
            <w:r w:rsidRPr="00E70469">
              <w:rPr>
                <w:sz w:val="20"/>
                <w:lang w:eastAsia="zh-CN"/>
              </w:rPr>
              <w:t>WRC-12</w:t>
            </w:r>
            <w:r>
              <w:rPr>
                <w:sz w:val="20"/>
                <w:lang w:eastAsia="zh-CN"/>
              </w:rPr>
              <w:t>）</w:t>
            </w:r>
          </w:p>
        </w:tc>
        <w:tc>
          <w:tcPr>
            <w:tcW w:w="851" w:type="dxa"/>
            <w:vAlign w:val="center"/>
          </w:tcPr>
          <w:p w:rsidR="00034F82" w:rsidRPr="00E70469" w:rsidRDefault="00034F82" w:rsidP="00E409A7">
            <w:pPr>
              <w:spacing w:before="40" w:after="40"/>
              <w:jc w:val="center"/>
              <w:rPr>
                <w:sz w:val="20"/>
              </w:rPr>
            </w:pPr>
            <w:r w:rsidRPr="00E70469">
              <w:rPr>
                <w:sz w:val="20"/>
              </w:rPr>
              <w:t>C</w:t>
            </w:r>
          </w:p>
        </w:tc>
        <w:tc>
          <w:tcPr>
            <w:tcW w:w="850" w:type="dxa"/>
            <w:vAlign w:val="center"/>
          </w:tcPr>
          <w:p w:rsidR="00034F82" w:rsidRPr="00E70469" w:rsidRDefault="00034F82" w:rsidP="00E409A7">
            <w:pPr>
              <w:spacing w:before="40" w:after="40"/>
              <w:jc w:val="center"/>
              <w:rPr>
                <w:sz w:val="20"/>
              </w:rPr>
            </w:pPr>
            <w:r w:rsidRPr="00E70469">
              <w:rPr>
                <w:sz w:val="20"/>
              </w:rPr>
              <w:t>C</w:t>
            </w:r>
          </w:p>
        </w:tc>
        <w:tc>
          <w:tcPr>
            <w:tcW w:w="851" w:type="dxa"/>
            <w:vAlign w:val="center"/>
          </w:tcPr>
          <w:p w:rsidR="00034F82" w:rsidRPr="00E70469" w:rsidRDefault="00034F82" w:rsidP="00E409A7">
            <w:pPr>
              <w:spacing w:before="40" w:after="40"/>
              <w:jc w:val="center"/>
              <w:rPr>
                <w:sz w:val="20"/>
              </w:rPr>
            </w:pPr>
            <w:r w:rsidRPr="00E70469">
              <w:rPr>
                <w:sz w:val="20"/>
              </w:rPr>
              <w:t>C</w:t>
            </w:r>
          </w:p>
        </w:tc>
        <w:tc>
          <w:tcPr>
            <w:tcW w:w="850" w:type="dxa"/>
            <w:vAlign w:val="center"/>
          </w:tcPr>
          <w:p w:rsidR="00034F82" w:rsidRPr="00E70469" w:rsidRDefault="00034F82" w:rsidP="00E409A7">
            <w:pPr>
              <w:spacing w:before="40" w:after="40"/>
              <w:jc w:val="center"/>
              <w:rPr>
                <w:sz w:val="20"/>
              </w:rPr>
            </w:pPr>
          </w:p>
        </w:tc>
      </w:tr>
      <w:tr w:rsidR="00034F82" w:rsidRPr="00E70469" w:rsidTr="00E409A7">
        <w:trPr>
          <w:cantSplit/>
        </w:trPr>
        <w:tc>
          <w:tcPr>
            <w:tcW w:w="959" w:type="dxa"/>
            <w:vAlign w:val="center"/>
          </w:tcPr>
          <w:p w:rsidR="00034F82" w:rsidRPr="00E70469" w:rsidRDefault="00034F82" w:rsidP="00E409A7">
            <w:pPr>
              <w:spacing w:before="40" w:after="40"/>
              <w:jc w:val="center"/>
              <w:rPr>
                <w:sz w:val="20"/>
              </w:rPr>
            </w:pPr>
            <w:r w:rsidRPr="00E70469">
              <w:rPr>
                <w:sz w:val="20"/>
              </w:rPr>
              <w:t>1.7</w:t>
            </w:r>
          </w:p>
        </w:tc>
        <w:tc>
          <w:tcPr>
            <w:tcW w:w="2864" w:type="dxa"/>
            <w:vAlign w:val="center"/>
          </w:tcPr>
          <w:p w:rsidR="00034F82" w:rsidRPr="00732E93" w:rsidRDefault="00034F82" w:rsidP="00E409A7">
            <w:pPr>
              <w:spacing w:before="40" w:after="40"/>
              <w:rPr>
                <w:rFonts w:eastAsia="MS Mincho"/>
                <w:sz w:val="20"/>
                <w:lang w:eastAsia="ja-JP"/>
              </w:rPr>
            </w:pPr>
            <w:r w:rsidRPr="00E70469">
              <w:rPr>
                <w:rFonts w:hint="eastAsia"/>
                <w:sz w:val="20"/>
                <w:lang w:eastAsia="ja-JP"/>
              </w:rPr>
              <w:t>5</w:t>
            </w:r>
            <w:r>
              <w:rPr>
                <w:sz w:val="20"/>
                <w:lang w:eastAsia="ja-JP"/>
              </w:rPr>
              <w:t xml:space="preserve"> </w:t>
            </w:r>
            <w:r w:rsidRPr="00E70469">
              <w:rPr>
                <w:rFonts w:hint="eastAsia"/>
                <w:sz w:val="20"/>
                <w:lang w:eastAsia="ja-JP"/>
              </w:rPr>
              <w:t>091-5</w:t>
            </w:r>
            <w:r>
              <w:rPr>
                <w:sz w:val="20"/>
                <w:lang w:eastAsia="ja-JP"/>
              </w:rPr>
              <w:t xml:space="preserve"> </w:t>
            </w:r>
            <w:r w:rsidRPr="00E70469">
              <w:rPr>
                <w:rFonts w:hint="eastAsia"/>
                <w:sz w:val="20"/>
                <w:lang w:eastAsia="ja-JP"/>
              </w:rPr>
              <w:t>150 MHz</w:t>
            </w:r>
            <w:r w:rsidR="00393492">
              <w:rPr>
                <w:rFonts w:hint="eastAsia"/>
                <w:sz w:val="20"/>
                <w:lang w:eastAsia="zh-CN"/>
              </w:rPr>
              <w:t>中</w:t>
            </w:r>
            <w:r>
              <w:rPr>
                <w:sz w:val="20"/>
                <w:lang w:eastAsia="ja-JP"/>
              </w:rPr>
              <w:t xml:space="preserve"> FSS</w:t>
            </w:r>
            <w:r>
              <w:rPr>
                <w:sz w:val="20"/>
                <w:lang w:eastAsia="ja-JP"/>
              </w:rPr>
              <w:t>的使用</w:t>
            </w:r>
          </w:p>
        </w:tc>
        <w:tc>
          <w:tcPr>
            <w:tcW w:w="2522" w:type="dxa"/>
            <w:vAlign w:val="center"/>
          </w:tcPr>
          <w:p w:rsidR="00034F82" w:rsidRPr="00E70469" w:rsidRDefault="00034F82" w:rsidP="009140E5">
            <w:pPr>
              <w:spacing w:before="40" w:after="40"/>
              <w:rPr>
                <w:sz w:val="20"/>
                <w:lang w:eastAsia="zh-CN"/>
              </w:rPr>
            </w:pPr>
            <w:r>
              <w:rPr>
                <w:rFonts w:hint="eastAsia"/>
                <w:sz w:val="20"/>
                <w:lang w:eastAsia="zh-CN"/>
              </w:rPr>
              <w:t>第</w:t>
            </w:r>
            <w:r w:rsidRPr="00E70469">
              <w:rPr>
                <w:sz w:val="20"/>
                <w:lang w:eastAsia="zh-CN"/>
              </w:rPr>
              <w:t>114</w:t>
            </w:r>
            <w:r>
              <w:rPr>
                <w:rFonts w:hint="eastAsia"/>
                <w:sz w:val="20"/>
                <w:lang w:eastAsia="zh-CN"/>
              </w:rPr>
              <w:t>号</w:t>
            </w:r>
            <w:r>
              <w:rPr>
                <w:sz w:val="20"/>
                <w:lang w:eastAsia="zh-CN"/>
              </w:rPr>
              <w:t>决议</w:t>
            </w:r>
            <w:r>
              <w:rPr>
                <w:sz w:val="20"/>
                <w:lang w:eastAsia="zh-CN"/>
              </w:rPr>
              <w:br/>
            </w:r>
            <w:r>
              <w:rPr>
                <w:sz w:val="20"/>
                <w:lang w:eastAsia="zh-CN"/>
              </w:rPr>
              <w:t>（</w:t>
            </w:r>
            <w:r w:rsidRPr="00E70469">
              <w:rPr>
                <w:sz w:val="20"/>
                <w:lang w:eastAsia="zh-CN"/>
              </w:rPr>
              <w:t>WRC-12</w:t>
            </w:r>
            <w:r>
              <w:rPr>
                <w:rFonts w:hint="eastAsia"/>
                <w:sz w:val="20"/>
                <w:lang w:eastAsia="zh-CN"/>
              </w:rPr>
              <w:t>，</w:t>
            </w:r>
            <w:r>
              <w:rPr>
                <w:sz w:val="20"/>
                <w:lang w:eastAsia="zh-CN"/>
              </w:rPr>
              <w:t>修订版）</w:t>
            </w:r>
          </w:p>
        </w:tc>
        <w:tc>
          <w:tcPr>
            <w:tcW w:w="851" w:type="dxa"/>
            <w:vAlign w:val="center"/>
          </w:tcPr>
          <w:p w:rsidR="00034F82" w:rsidRPr="00E70469" w:rsidRDefault="00034F82" w:rsidP="00E409A7">
            <w:pPr>
              <w:spacing w:before="40" w:after="40"/>
              <w:jc w:val="center"/>
              <w:rPr>
                <w:sz w:val="20"/>
              </w:rPr>
            </w:pPr>
            <w:r w:rsidRPr="00E70469">
              <w:rPr>
                <w:sz w:val="20"/>
              </w:rPr>
              <w:t>I</w:t>
            </w:r>
          </w:p>
        </w:tc>
        <w:tc>
          <w:tcPr>
            <w:tcW w:w="850" w:type="dxa"/>
            <w:vAlign w:val="center"/>
          </w:tcPr>
          <w:p w:rsidR="00034F82" w:rsidRPr="00E70469" w:rsidRDefault="00034F82" w:rsidP="00E409A7">
            <w:pPr>
              <w:spacing w:before="40" w:after="40"/>
              <w:jc w:val="center"/>
              <w:rPr>
                <w:sz w:val="20"/>
              </w:rPr>
            </w:pPr>
            <w:r w:rsidRPr="00E70469">
              <w:rPr>
                <w:sz w:val="20"/>
              </w:rPr>
              <w:t>C</w:t>
            </w:r>
          </w:p>
        </w:tc>
        <w:tc>
          <w:tcPr>
            <w:tcW w:w="851" w:type="dxa"/>
            <w:vAlign w:val="center"/>
          </w:tcPr>
          <w:p w:rsidR="00034F82" w:rsidRPr="00E70469" w:rsidRDefault="00034F82" w:rsidP="00E409A7">
            <w:pPr>
              <w:spacing w:before="40" w:after="40"/>
              <w:jc w:val="center"/>
              <w:rPr>
                <w:sz w:val="20"/>
              </w:rPr>
            </w:pPr>
          </w:p>
        </w:tc>
        <w:tc>
          <w:tcPr>
            <w:tcW w:w="850" w:type="dxa"/>
            <w:vAlign w:val="center"/>
          </w:tcPr>
          <w:p w:rsidR="00034F82" w:rsidRPr="00E70469" w:rsidRDefault="00034F82" w:rsidP="00E409A7">
            <w:pPr>
              <w:spacing w:before="40" w:after="40"/>
              <w:jc w:val="center"/>
              <w:rPr>
                <w:sz w:val="20"/>
              </w:rPr>
            </w:pPr>
          </w:p>
        </w:tc>
      </w:tr>
      <w:tr w:rsidR="00034F82" w:rsidRPr="00E70469" w:rsidTr="00E409A7">
        <w:trPr>
          <w:cantSplit/>
        </w:trPr>
        <w:tc>
          <w:tcPr>
            <w:tcW w:w="959" w:type="dxa"/>
            <w:vAlign w:val="center"/>
          </w:tcPr>
          <w:p w:rsidR="00034F82" w:rsidRPr="00E70469" w:rsidRDefault="00034F82" w:rsidP="00E409A7">
            <w:pPr>
              <w:spacing w:before="40" w:after="40"/>
              <w:jc w:val="center"/>
              <w:rPr>
                <w:sz w:val="20"/>
              </w:rPr>
            </w:pPr>
            <w:r w:rsidRPr="00E70469">
              <w:rPr>
                <w:sz w:val="20"/>
              </w:rPr>
              <w:t>1.8</w:t>
            </w:r>
          </w:p>
        </w:tc>
        <w:tc>
          <w:tcPr>
            <w:tcW w:w="2864" w:type="dxa"/>
            <w:vAlign w:val="center"/>
          </w:tcPr>
          <w:p w:rsidR="00034F82" w:rsidRPr="00732E93" w:rsidRDefault="00034F82" w:rsidP="00E409A7">
            <w:pPr>
              <w:spacing w:before="40" w:after="40"/>
              <w:rPr>
                <w:sz w:val="20"/>
                <w:lang w:val="en-US" w:eastAsia="zh-CN" w:bidi="ar-EG"/>
              </w:rPr>
            </w:pPr>
            <w:r w:rsidRPr="00E70469">
              <w:rPr>
                <w:sz w:val="20"/>
              </w:rPr>
              <w:t>ESV</w:t>
            </w:r>
            <w:r>
              <w:rPr>
                <w:sz w:val="20"/>
              </w:rPr>
              <w:t>条款的审议</w:t>
            </w:r>
          </w:p>
        </w:tc>
        <w:tc>
          <w:tcPr>
            <w:tcW w:w="2522" w:type="dxa"/>
            <w:vAlign w:val="center"/>
          </w:tcPr>
          <w:p w:rsidR="00034F82" w:rsidRPr="00E70469" w:rsidRDefault="00034F82" w:rsidP="009140E5">
            <w:pPr>
              <w:spacing w:before="40" w:after="40"/>
              <w:rPr>
                <w:sz w:val="20"/>
              </w:rPr>
            </w:pPr>
            <w:r>
              <w:rPr>
                <w:rFonts w:hint="eastAsia"/>
                <w:sz w:val="20"/>
                <w:lang w:eastAsia="zh-CN"/>
              </w:rPr>
              <w:t>第</w:t>
            </w:r>
            <w:r w:rsidRPr="00E70469">
              <w:rPr>
                <w:rFonts w:hint="eastAsia"/>
                <w:sz w:val="20"/>
                <w:lang w:eastAsia="ja-JP"/>
              </w:rPr>
              <w:t>909</w:t>
            </w:r>
            <w:r>
              <w:rPr>
                <w:rFonts w:hint="eastAsia"/>
                <w:sz w:val="20"/>
                <w:lang w:eastAsia="zh-CN"/>
              </w:rPr>
              <w:t>号</w:t>
            </w:r>
            <w:r>
              <w:rPr>
                <w:sz w:val="20"/>
                <w:lang w:eastAsia="zh-CN"/>
              </w:rPr>
              <w:t>决议</w:t>
            </w:r>
            <w:r>
              <w:rPr>
                <w:sz w:val="20"/>
              </w:rPr>
              <w:t>（</w:t>
            </w:r>
            <w:r w:rsidRPr="00E70469">
              <w:rPr>
                <w:sz w:val="20"/>
              </w:rPr>
              <w:t>WRC-12</w:t>
            </w:r>
            <w:r>
              <w:rPr>
                <w:sz w:val="20"/>
              </w:rPr>
              <w:t>）</w:t>
            </w:r>
          </w:p>
        </w:tc>
        <w:tc>
          <w:tcPr>
            <w:tcW w:w="851" w:type="dxa"/>
            <w:vAlign w:val="center"/>
          </w:tcPr>
          <w:p w:rsidR="00034F82" w:rsidRPr="00E70469" w:rsidRDefault="00034F82" w:rsidP="00E409A7">
            <w:pPr>
              <w:spacing w:before="40" w:after="40"/>
              <w:jc w:val="center"/>
              <w:rPr>
                <w:sz w:val="20"/>
              </w:rPr>
            </w:pPr>
            <w:r w:rsidRPr="00E70469">
              <w:rPr>
                <w:sz w:val="20"/>
              </w:rPr>
              <w:t>C</w:t>
            </w:r>
          </w:p>
        </w:tc>
        <w:tc>
          <w:tcPr>
            <w:tcW w:w="850" w:type="dxa"/>
            <w:vAlign w:val="center"/>
          </w:tcPr>
          <w:p w:rsidR="00034F82" w:rsidRPr="00E70469" w:rsidRDefault="00034F82" w:rsidP="00E409A7">
            <w:pPr>
              <w:spacing w:before="40" w:after="40"/>
              <w:jc w:val="center"/>
              <w:rPr>
                <w:sz w:val="20"/>
              </w:rPr>
            </w:pPr>
            <w:r w:rsidRPr="00E70469">
              <w:rPr>
                <w:sz w:val="20"/>
              </w:rPr>
              <w:t>C</w:t>
            </w:r>
          </w:p>
        </w:tc>
        <w:tc>
          <w:tcPr>
            <w:tcW w:w="851" w:type="dxa"/>
            <w:vAlign w:val="center"/>
          </w:tcPr>
          <w:p w:rsidR="00034F82" w:rsidRPr="00E70469" w:rsidRDefault="00034F82" w:rsidP="00E409A7">
            <w:pPr>
              <w:spacing w:before="40" w:after="40"/>
              <w:jc w:val="center"/>
              <w:rPr>
                <w:sz w:val="20"/>
              </w:rPr>
            </w:pPr>
            <w:r w:rsidRPr="00E70469">
              <w:rPr>
                <w:sz w:val="20"/>
              </w:rPr>
              <w:t>C</w:t>
            </w:r>
          </w:p>
        </w:tc>
        <w:tc>
          <w:tcPr>
            <w:tcW w:w="850" w:type="dxa"/>
            <w:vAlign w:val="center"/>
          </w:tcPr>
          <w:p w:rsidR="00034F82" w:rsidRPr="00E70469" w:rsidRDefault="00034F82" w:rsidP="00E409A7">
            <w:pPr>
              <w:spacing w:before="40" w:after="40"/>
              <w:jc w:val="center"/>
              <w:rPr>
                <w:sz w:val="20"/>
              </w:rPr>
            </w:pPr>
          </w:p>
        </w:tc>
      </w:tr>
      <w:tr w:rsidR="00034F82" w:rsidRPr="00E70469" w:rsidTr="00E409A7">
        <w:trPr>
          <w:cantSplit/>
        </w:trPr>
        <w:tc>
          <w:tcPr>
            <w:tcW w:w="959" w:type="dxa"/>
            <w:vAlign w:val="center"/>
          </w:tcPr>
          <w:p w:rsidR="00034F82" w:rsidRPr="00E70469" w:rsidRDefault="00034F82" w:rsidP="00E409A7">
            <w:pPr>
              <w:spacing w:before="40" w:after="40"/>
              <w:jc w:val="center"/>
              <w:rPr>
                <w:sz w:val="20"/>
              </w:rPr>
            </w:pPr>
            <w:r w:rsidRPr="00E70469">
              <w:rPr>
                <w:sz w:val="20"/>
              </w:rPr>
              <w:t>1.9.1</w:t>
            </w:r>
          </w:p>
        </w:tc>
        <w:tc>
          <w:tcPr>
            <w:tcW w:w="2864" w:type="dxa"/>
            <w:vAlign w:val="center"/>
          </w:tcPr>
          <w:p w:rsidR="00034F82" w:rsidRPr="00E70469" w:rsidRDefault="00034F82" w:rsidP="00E409A7">
            <w:pPr>
              <w:spacing w:before="40" w:after="40"/>
              <w:rPr>
                <w:sz w:val="20"/>
                <w:lang w:eastAsia="zh-CN"/>
              </w:rPr>
            </w:pPr>
            <w:r w:rsidRPr="00E70469">
              <w:rPr>
                <w:sz w:val="20"/>
              </w:rPr>
              <w:t>FSS</w:t>
            </w:r>
            <w:r w:rsidR="00393492">
              <w:rPr>
                <w:rFonts w:hint="eastAsia"/>
                <w:sz w:val="20"/>
                <w:lang w:eastAsia="zh-CN"/>
              </w:rPr>
              <w:t>的</w:t>
            </w:r>
            <w:r>
              <w:rPr>
                <w:rFonts w:hint="eastAsia"/>
                <w:sz w:val="20"/>
                <w:lang w:eastAsia="zh-CN"/>
              </w:rPr>
              <w:t>新</w:t>
            </w:r>
            <w:r>
              <w:rPr>
                <w:sz w:val="20"/>
                <w:lang w:eastAsia="zh-CN"/>
              </w:rPr>
              <w:t>划分</w:t>
            </w:r>
          </w:p>
        </w:tc>
        <w:tc>
          <w:tcPr>
            <w:tcW w:w="2522" w:type="dxa"/>
            <w:vMerge w:val="restart"/>
            <w:vAlign w:val="center"/>
          </w:tcPr>
          <w:p w:rsidR="00034F82" w:rsidRPr="00E70469" w:rsidRDefault="00034F82" w:rsidP="009140E5">
            <w:pPr>
              <w:spacing w:before="40" w:after="40"/>
              <w:rPr>
                <w:sz w:val="20"/>
              </w:rPr>
            </w:pPr>
            <w:r>
              <w:rPr>
                <w:rFonts w:hint="eastAsia"/>
                <w:sz w:val="20"/>
                <w:lang w:eastAsia="zh-CN"/>
              </w:rPr>
              <w:t>第</w:t>
            </w:r>
            <w:r w:rsidRPr="00E70469">
              <w:rPr>
                <w:rFonts w:hint="eastAsia"/>
                <w:sz w:val="20"/>
                <w:lang w:eastAsia="ja-JP"/>
              </w:rPr>
              <w:t>758</w:t>
            </w:r>
            <w:r>
              <w:rPr>
                <w:rFonts w:hint="eastAsia"/>
                <w:sz w:val="20"/>
                <w:lang w:eastAsia="zh-CN"/>
              </w:rPr>
              <w:t>号</w:t>
            </w:r>
            <w:r>
              <w:rPr>
                <w:sz w:val="20"/>
                <w:lang w:eastAsia="zh-CN"/>
              </w:rPr>
              <w:t>决议</w:t>
            </w:r>
            <w:r>
              <w:rPr>
                <w:sz w:val="20"/>
              </w:rPr>
              <w:t>（</w:t>
            </w:r>
            <w:r w:rsidRPr="00E70469">
              <w:rPr>
                <w:sz w:val="20"/>
              </w:rPr>
              <w:t>WRC-12</w:t>
            </w:r>
            <w:r>
              <w:rPr>
                <w:sz w:val="20"/>
              </w:rPr>
              <w:t>）</w:t>
            </w:r>
          </w:p>
        </w:tc>
        <w:tc>
          <w:tcPr>
            <w:tcW w:w="851" w:type="dxa"/>
          </w:tcPr>
          <w:p w:rsidR="00034F82" w:rsidRPr="00E70469" w:rsidRDefault="00034F82" w:rsidP="00E409A7">
            <w:pPr>
              <w:spacing w:before="40" w:after="40"/>
              <w:jc w:val="center"/>
              <w:rPr>
                <w:sz w:val="20"/>
              </w:rPr>
            </w:pPr>
            <w:r w:rsidRPr="00E70469">
              <w:rPr>
                <w:sz w:val="20"/>
              </w:rPr>
              <w:t>C</w:t>
            </w:r>
          </w:p>
        </w:tc>
        <w:tc>
          <w:tcPr>
            <w:tcW w:w="850" w:type="dxa"/>
          </w:tcPr>
          <w:p w:rsidR="00034F82" w:rsidRPr="00E70469" w:rsidRDefault="00034F82" w:rsidP="00E409A7">
            <w:pPr>
              <w:spacing w:before="40" w:after="40"/>
              <w:jc w:val="center"/>
              <w:rPr>
                <w:sz w:val="20"/>
              </w:rPr>
            </w:pPr>
          </w:p>
        </w:tc>
        <w:tc>
          <w:tcPr>
            <w:tcW w:w="851" w:type="dxa"/>
          </w:tcPr>
          <w:p w:rsidR="00034F82" w:rsidRPr="00E70469" w:rsidRDefault="00034F82" w:rsidP="00E409A7">
            <w:pPr>
              <w:spacing w:before="40" w:after="40"/>
              <w:jc w:val="center"/>
              <w:rPr>
                <w:sz w:val="20"/>
              </w:rPr>
            </w:pPr>
            <w:r w:rsidRPr="00E70469">
              <w:rPr>
                <w:sz w:val="20"/>
              </w:rPr>
              <w:t>C</w:t>
            </w:r>
          </w:p>
        </w:tc>
        <w:tc>
          <w:tcPr>
            <w:tcW w:w="850" w:type="dxa"/>
          </w:tcPr>
          <w:p w:rsidR="00034F82" w:rsidRPr="00E70469" w:rsidRDefault="00034F82" w:rsidP="00E409A7">
            <w:pPr>
              <w:spacing w:before="40" w:after="40"/>
              <w:jc w:val="center"/>
              <w:rPr>
                <w:sz w:val="20"/>
              </w:rPr>
            </w:pPr>
          </w:p>
        </w:tc>
      </w:tr>
      <w:tr w:rsidR="00034F82" w:rsidRPr="00E70469" w:rsidTr="00E409A7">
        <w:trPr>
          <w:cantSplit/>
        </w:trPr>
        <w:tc>
          <w:tcPr>
            <w:tcW w:w="959" w:type="dxa"/>
            <w:vAlign w:val="center"/>
          </w:tcPr>
          <w:p w:rsidR="00034F82" w:rsidRPr="00E70469" w:rsidRDefault="00034F82" w:rsidP="00E409A7">
            <w:pPr>
              <w:spacing w:before="40" w:after="40"/>
              <w:jc w:val="center"/>
              <w:rPr>
                <w:sz w:val="20"/>
              </w:rPr>
            </w:pPr>
            <w:r w:rsidRPr="00E70469">
              <w:rPr>
                <w:sz w:val="20"/>
              </w:rPr>
              <w:t>1.9.2</w:t>
            </w:r>
          </w:p>
        </w:tc>
        <w:tc>
          <w:tcPr>
            <w:tcW w:w="2864" w:type="dxa"/>
            <w:vAlign w:val="center"/>
          </w:tcPr>
          <w:p w:rsidR="00034F82" w:rsidRPr="00E70469" w:rsidRDefault="00034F82" w:rsidP="00E409A7">
            <w:pPr>
              <w:spacing w:before="40" w:after="40"/>
              <w:rPr>
                <w:sz w:val="20"/>
                <w:lang w:eastAsia="zh-CN"/>
              </w:rPr>
            </w:pPr>
            <w:r w:rsidRPr="00E70469">
              <w:rPr>
                <w:sz w:val="20"/>
              </w:rPr>
              <w:t>MMSS</w:t>
            </w:r>
            <w:r w:rsidR="00393492">
              <w:rPr>
                <w:rFonts w:hint="eastAsia"/>
                <w:sz w:val="20"/>
                <w:lang w:eastAsia="zh-CN"/>
              </w:rPr>
              <w:t>的</w:t>
            </w:r>
            <w:r>
              <w:rPr>
                <w:rFonts w:hint="eastAsia"/>
                <w:sz w:val="20"/>
                <w:lang w:eastAsia="zh-CN"/>
              </w:rPr>
              <w:t>新划分</w:t>
            </w:r>
          </w:p>
        </w:tc>
        <w:tc>
          <w:tcPr>
            <w:tcW w:w="2522" w:type="dxa"/>
            <w:vMerge/>
            <w:vAlign w:val="center"/>
          </w:tcPr>
          <w:p w:rsidR="00034F82" w:rsidRPr="00E70469" w:rsidRDefault="00034F82" w:rsidP="009140E5">
            <w:pPr>
              <w:spacing w:before="40" w:after="40"/>
              <w:rPr>
                <w:sz w:val="20"/>
              </w:rPr>
            </w:pPr>
          </w:p>
        </w:tc>
        <w:tc>
          <w:tcPr>
            <w:tcW w:w="851" w:type="dxa"/>
          </w:tcPr>
          <w:p w:rsidR="00034F82" w:rsidRPr="00E70469" w:rsidRDefault="00034F82" w:rsidP="00E409A7">
            <w:pPr>
              <w:spacing w:before="40" w:after="40"/>
              <w:jc w:val="center"/>
              <w:rPr>
                <w:sz w:val="20"/>
              </w:rPr>
            </w:pPr>
            <w:r w:rsidRPr="00E70469">
              <w:rPr>
                <w:sz w:val="20"/>
              </w:rPr>
              <w:t>C</w:t>
            </w:r>
          </w:p>
        </w:tc>
        <w:tc>
          <w:tcPr>
            <w:tcW w:w="850" w:type="dxa"/>
          </w:tcPr>
          <w:p w:rsidR="00034F82" w:rsidRPr="00E70469" w:rsidRDefault="00034F82" w:rsidP="00E409A7">
            <w:pPr>
              <w:spacing w:before="40" w:after="40"/>
              <w:jc w:val="center"/>
              <w:rPr>
                <w:sz w:val="20"/>
              </w:rPr>
            </w:pPr>
            <w:r w:rsidRPr="00E70469">
              <w:rPr>
                <w:sz w:val="20"/>
              </w:rPr>
              <w:t>C</w:t>
            </w:r>
          </w:p>
        </w:tc>
        <w:tc>
          <w:tcPr>
            <w:tcW w:w="851" w:type="dxa"/>
          </w:tcPr>
          <w:p w:rsidR="00034F82" w:rsidRPr="00E70469" w:rsidRDefault="00034F82" w:rsidP="00E409A7">
            <w:pPr>
              <w:spacing w:before="40" w:after="40"/>
              <w:jc w:val="center"/>
              <w:rPr>
                <w:sz w:val="20"/>
              </w:rPr>
            </w:pPr>
            <w:r w:rsidRPr="00E70469">
              <w:rPr>
                <w:sz w:val="20"/>
              </w:rPr>
              <w:t>C</w:t>
            </w:r>
          </w:p>
        </w:tc>
        <w:tc>
          <w:tcPr>
            <w:tcW w:w="850" w:type="dxa"/>
          </w:tcPr>
          <w:p w:rsidR="00034F82" w:rsidRPr="00E70469" w:rsidRDefault="00034F82" w:rsidP="00E409A7">
            <w:pPr>
              <w:spacing w:before="40" w:after="40"/>
              <w:jc w:val="center"/>
              <w:rPr>
                <w:sz w:val="20"/>
              </w:rPr>
            </w:pPr>
          </w:p>
        </w:tc>
      </w:tr>
      <w:tr w:rsidR="00034F82" w:rsidRPr="00E70469" w:rsidTr="00E409A7">
        <w:trPr>
          <w:cantSplit/>
        </w:trPr>
        <w:tc>
          <w:tcPr>
            <w:tcW w:w="959" w:type="dxa"/>
            <w:vAlign w:val="center"/>
          </w:tcPr>
          <w:p w:rsidR="00034F82" w:rsidRPr="00E70469" w:rsidRDefault="00034F82" w:rsidP="00E409A7">
            <w:pPr>
              <w:spacing w:before="40" w:after="40"/>
              <w:jc w:val="center"/>
              <w:rPr>
                <w:sz w:val="20"/>
              </w:rPr>
            </w:pPr>
            <w:r w:rsidRPr="00E70469">
              <w:rPr>
                <w:sz w:val="20"/>
              </w:rPr>
              <w:t>1.10</w:t>
            </w:r>
          </w:p>
        </w:tc>
        <w:tc>
          <w:tcPr>
            <w:tcW w:w="2864" w:type="dxa"/>
            <w:vAlign w:val="center"/>
          </w:tcPr>
          <w:p w:rsidR="00034F82" w:rsidRPr="00E70469" w:rsidRDefault="00034F82" w:rsidP="00E409A7">
            <w:pPr>
              <w:spacing w:before="40" w:after="40"/>
              <w:rPr>
                <w:sz w:val="20"/>
                <w:lang w:eastAsia="zh-CN"/>
              </w:rPr>
            </w:pPr>
            <w:r>
              <w:rPr>
                <w:sz w:val="20"/>
              </w:rPr>
              <w:t>22</w:t>
            </w:r>
            <w:r>
              <w:rPr>
                <w:sz w:val="20"/>
              </w:rPr>
              <w:noBreakHyphen/>
              <w:t>26 </w:t>
            </w:r>
            <w:r w:rsidRPr="00E70469">
              <w:rPr>
                <w:sz w:val="20"/>
              </w:rPr>
              <w:t>GHz</w:t>
            </w:r>
            <w:r>
              <w:rPr>
                <w:sz w:val="20"/>
              </w:rPr>
              <w:t xml:space="preserve"> MSS</w:t>
            </w:r>
            <w:r>
              <w:rPr>
                <w:rFonts w:hint="eastAsia"/>
                <w:sz w:val="20"/>
                <w:lang w:eastAsia="zh-CN"/>
              </w:rPr>
              <w:t>的</w:t>
            </w:r>
            <w:r>
              <w:rPr>
                <w:sz w:val="20"/>
                <w:lang w:eastAsia="zh-CN"/>
              </w:rPr>
              <w:t>附加划分</w:t>
            </w:r>
          </w:p>
        </w:tc>
        <w:tc>
          <w:tcPr>
            <w:tcW w:w="2522" w:type="dxa"/>
            <w:vAlign w:val="center"/>
          </w:tcPr>
          <w:p w:rsidR="00034F82" w:rsidRPr="00E70469" w:rsidRDefault="00034F82" w:rsidP="009140E5">
            <w:pPr>
              <w:spacing w:before="40" w:after="40"/>
              <w:rPr>
                <w:sz w:val="20"/>
              </w:rPr>
            </w:pPr>
            <w:r>
              <w:rPr>
                <w:rFonts w:hint="eastAsia"/>
                <w:sz w:val="20"/>
                <w:lang w:eastAsia="zh-CN"/>
              </w:rPr>
              <w:t>第</w:t>
            </w:r>
            <w:r w:rsidRPr="00E70469">
              <w:rPr>
                <w:rFonts w:hint="eastAsia"/>
                <w:sz w:val="20"/>
                <w:lang w:eastAsia="ja-JP"/>
              </w:rPr>
              <w:t>234</w:t>
            </w:r>
            <w:r>
              <w:rPr>
                <w:rFonts w:hint="eastAsia"/>
                <w:sz w:val="20"/>
                <w:lang w:eastAsia="zh-CN"/>
              </w:rPr>
              <w:t>号</w:t>
            </w:r>
            <w:r>
              <w:rPr>
                <w:sz w:val="20"/>
                <w:lang w:eastAsia="zh-CN"/>
              </w:rPr>
              <w:t>决议</w:t>
            </w:r>
            <w:r>
              <w:rPr>
                <w:sz w:val="20"/>
              </w:rPr>
              <w:t>（</w:t>
            </w:r>
            <w:r w:rsidRPr="00E70469">
              <w:rPr>
                <w:sz w:val="20"/>
              </w:rPr>
              <w:t>WRC-12</w:t>
            </w:r>
            <w:r>
              <w:rPr>
                <w:sz w:val="20"/>
              </w:rPr>
              <w:t>）</w:t>
            </w:r>
          </w:p>
        </w:tc>
        <w:tc>
          <w:tcPr>
            <w:tcW w:w="851" w:type="dxa"/>
          </w:tcPr>
          <w:p w:rsidR="00034F82" w:rsidRPr="00E70469" w:rsidRDefault="00034F82" w:rsidP="00E409A7">
            <w:pPr>
              <w:spacing w:before="40" w:after="40"/>
              <w:jc w:val="center"/>
              <w:rPr>
                <w:sz w:val="20"/>
              </w:rPr>
            </w:pPr>
            <w:r w:rsidRPr="00E70469">
              <w:rPr>
                <w:sz w:val="20"/>
              </w:rPr>
              <w:t>C</w:t>
            </w:r>
          </w:p>
        </w:tc>
        <w:tc>
          <w:tcPr>
            <w:tcW w:w="850" w:type="dxa"/>
          </w:tcPr>
          <w:p w:rsidR="00034F82" w:rsidRPr="00E70469" w:rsidRDefault="00034F82" w:rsidP="00E409A7">
            <w:pPr>
              <w:spacing w:before="40" w:after="40"/>
              <w:jc w:val="center"/>
              <w:rPr>
                <w:sz w:val="20"/>
              </w:rPr>
            </w:pPr>
          </w:p>
        </w:tc>
        <w:tc>
          <w:tcPr>
            <w:tcW w:w="851" w:type="dxa"/>
          </w:tcPr>
          <w:p w:rsidR="00034F82" w:rsidRPr="00E70469" w:rsidRDefault="00034F82" w:rsidP="00E409A7">
            <w:pPr>
              <w:spacing w:before="40" w:after="40"/>
              <w:jc w:val="center"/>
              <w:rPr>
                <w:sz w:val="20"/>
              </w:rPr>
            </w:pPr>
            <w:r w:rsidRPr="00E70469">
              <w:rPr>
                <w:sz w:val="20"/>
              </w:rPr>
              <w:t>C</w:t>
            </w:r>
          </w:p>
        </w:tc>
        <w:tc>
          <w:tcPr>
            <w:tcW w:w="850" w:type="dxa"/>
          </w:tcPr>
          <w:p w:rsidR="00034F82" w:rsidRPr="00E70469" w:rsidRDefault="00034F82" w:rsidP="00E409A7">
            <w:pPr>
              <w:spacing w:before="40" w:after="40"/>
              <w:jc w:val="center"/>
              <w:rPr>
                <w:sz w:val="20"/>
              </w:rPr>
            </w:pPr>
          </w:p>
        </w:tc>
      </w:tr>
      <w:tr w:rsidR="00034F82" w:rsidRPr="00E70469" w:rsidTr="00E409A7">
        <w:trPr>
          <w:cantSplit/>
        </w:trPr>
        <w:tc>
          <w:tcPr>
            <w:tcW w:w="959" w:type="dxa"/>
            <w:vAlign w:val="center"/>
          </w:tcPr>
          <w:p w:rsidR="00034F82" w:rsidRPr="00E70469" w:rsidRDefault="00034F82" w:rsidP="00E409A7">
            <w:pPr>
              <w:spacing w:before="40" w:after="40"/>
              <w:jc w:val="center"/>
              <w:rPr>
                <w:sz w:val="20"/>
              </w:rPr>
            </w:pPr>
            <w:r w:rsidRPr="00E70469">
              <w:rPr>
                <w:sz w:val="20"/>
              </w:rPr>
              <w:t>1.11</w:t>
            </w:r>
          </w:p>
        </w:tc>
        <w:tc>
          <w:tcPr>
            <w:tcW w:w="2864" w:type="dxa"/>
            <w:vAlign w:val="center"/>
          </w:tcPr>
          <w:p w:rsidR="00034F82" w:rsidRPr="00E70469" w:rsidRDefault="00034F82" w:rsidP="00E409A7">
            <w:pPr>
              <w:spacing w:before="40" w:after="40"/>
              <w:rPr>
                <w:sz w:val="20"/>
                <w:lang w:eastAsia="zh-CN"/>
              </w:rPr>
            </w:pPr>
            <w:r w:rsidRPr="00E70469">
              <w:rPr>
                <w:rFonts w:hint="eastAsia"/>
                <w:sz w:val="20"/>
                <w:lang w:eastAsia="ja-JP"/>
              </w:rPr>
              <w:t>7-8 GHz</w:t>
            </w:r>
            <w:r w:rsidR="00393492">
              <w:rPr>
                <w:rFonts w:hint="eastAsia"/>
                <w:sz w:val="20"/>
                <w:lang w:eastAsia="zh-CN"/>
              </w:rPr>
              <w:t>中对</w:t>
            </w:r>
            <w:r w:rsidRPr="00E70469">
              <w:rPr>
                <w:sz w:val="20"/>
              </w:rPr>
              <w:t xml:space="preserve"> EESS</w:t>
            </w:r>
            <w:r>
              <w:rPr>
                <w:rFonts w:hint="eastAsia"/>
                <w:sz w:val="20"/>
                <w:lang w:eastAsia="zh-CN"/>
              </w:rPr>
              <w:t>的</w:t>
            </w:r>
            <w:r>
              <w:rPr>
                <w:sz w:val="20"/>
                <w:lang w:eastAsia="zh-CN"/>
              </w:rPr>
              <w:t>划分</w:t>
            </w:r>
          </w:p>
        </w:tc>
        <w:tc>
          <w:tcPr>
            <w:tcW w:w="2522" w:type="dxa"/>
            <w:vAlign w:val="center"/>
          </w:tcPr>
          <w:p w:rsidR="00034F82" w:rsidRPr="00E70469" w:rsidRDefault="00034F82" w:rsidP="009140E5">
            <w:pPr>
              <w:spacing w:before="40" w:after="40"/>
              <w:rPr>
                <w:sz w:val="20"/>
              </w:rPr>
            </w:pPr>
            <w:r>
              <w:rPr>
                <w:rFonts w:hint="eastAsia"/>
                <w:sz w:val="20"/>
                <w:lang w:eastAsia="zh-CN"/>
              </w:rPr>
              <w:t>第</w:t>
            </w:r>
            <w:r w:rsidRPr="00E70469">
              <w:rPr>
                <w:rFonts w:hint="eastAsia"/>
                <w:sz w:val="20"/>
                <w:lang w:eastAsia="ja-JP"/>
              </w:rPr>
              <w:t>650</w:t>
            </w:r>
            <w:r>
              <w:rPr>
                <w:rFonts w:hint="eastAsia"/>
                <w:sz w:val="20"/>
                <w:lang w:eastAsia="zh-CN"/>
              </w:rPr>
              <w:t>号</w:t>
            </w:r>
            <w:r>
              <w:rPr>
                <w:sz w:val="20"/>
                <w:lang w:eastAsia="zh-CN"/>
              </w:rPr>
              <w:t>决议</w:t>
            </w:r>
            <w:r>
              <w:rPr>
                <w:sz w:val="20"/>
              </w:rPr>
              <w:t>（</w:t>
            </w:r>
            <w:r w:rsidRPr="00E70469">
              <w:rPr>
                <w:sz w:val="20"/>
              </w:rPr>
              <w:t>WRC-12</w:t>
            </w:r>
            <w:r>
              <w:rPr>
                <w:sz w:val="20"/>
              </w:rPr>
              <w:t>）</w:t>
            </w:r>
          </w:p>
        </w:tc>
        <w:tc>
          <w:tcPr>
            <w:tcW w:w="851" w:type="dxa"/>
          </w:tcPr>
          <w:p w:rsidR="00034F82" w:rsidRPr="00E70469" w:rsidRDefault="00034F82" w:rsidP="00E409A7">
            <w:pPr>
              <w:spacing w:before="40" w:after="40"/>
              <w:jc w:val="center"/>
              <w:rPr>
                <w:sz w:val="20"/>
              </w:rPr>
            </w:pPr>
            <w:r w:rsidRPr="00E70469">
              <w:rPr>
                <w:sz w:val="20"/>
              </w:rPr>
              <w:t>C</w:t>
            </w:r>
          </w:p>
        </w:tc>
        <w:tc>
          <w:tcPr>
            <w:tcW w:w="850" w:type="dxa"/>
          </w:tcPr>
          <w:p w:rsidR="00034F82" w:rsidRPr="00E70469" w:rsidRDefault="00034F82" w:rsidP="00E409A7">
            <w:pPr>
              <w:spacing w:before="40" w:after="40"/>
              <w:jc w:val="center"/>
              <w:rPr>
                <w:sz w:val="20"/>
              </w:rPr>
            </w:pPr>
          </w:p>
        </w:tc>
        <w:tc>
          <w:tcPr>
            <w:tcW w:w="851" w:type="dxa"/>
          </w:tcPr>
          <w:p w:rsidR="00034F82" w:rsidRPr="00E70469" w:rsidRDefault="00034F82" w:rsidP="00E409A7">
            <w:pPr>
              <w:spacing w:before="40" w:after="40"/>
              <w:jc w:val="center"/>
              <w:rPr>
                <w:sz w:val="20"/>
              </w:rPr>
            </w:pPr>
            <w:r w:rsidRPr="00E70469">
              <w:rPr>
                <w:sz w:val="20"/>
              </w:rPr>
              <w:t>C</w:t>
            </w:r>
          </w:p>
        </w:tc>
        <w:tc>
          <w:tcPr>
            <w:tcW w:w="850" w:type="dxa"/>
          </w:tcPr>
          <w:p w:rsidR="00034F82" w:rsidRPr="00E70469" w:rsidRDefault="00034F82" w:rsidP="00E409A7">
            <w:pPr>
              <w:spacing w:before="40" w:after="40"/>
              <w:jc w:val="center"/>
              <w:rPr>
                <w:sz w:val="20"/>
              </w:rPr>
            </w:pPr>
          </w:p>
        </w:tc>
      </w:tr>
      <w:tr w:rsidR="00034F82" w:rsidRPr="00E70469" w:rsidTr="00E409A7">
        <w:trPr>
          <w:cantSplit/>
        </w:trPr>
        <w:tc>
          <w:tcPr>
            <w:tcW w:w="959" w:type="dxa"/>
            <w:vAlign w:val="center"/>
          </w:tcPr>
          <w:p w:rsidR="00034F82" w:rsidRPr="00E70469" w:rsidRDefault="00034F82" w:rsidP="00E409A7">
            <w:pPr>
              <w:spacing w:before="40" w:after="40"/>
              <w:jc w:val="center"/>
              <w:rPr>
                <w:sz w:val="20"/>
              </w:rPr>
            </w:pPr>
            <w:r w:rsidRPr="00E70469">
              <w:rPr>
                <w:sz w:val="20"/>
              </w:rPr>
              <w:t>1.12</w:t>
            </w:r>
          </w:p>
        </w:tc>
        <w:tc>
          <w:tcPr>
            <w:tcW w:w="2864" w:type="dxa"/>
            <w:vAlign w:val="center"/>
          </w:tcPr>
          <w:p w:rsidR="00034F82" w:rsidRPr="00E70469" w:rsidRDefault="00034F82" w:rsidP="00E409A7">
            <w:pPr>
              <w:spacing w:before="40" w:after="40"/>
              <w:rPr>
                <w:sz w:val="20"/>
                <w:lang w:eastAsia="zh-CN"/>
              </w:rPr>
            </w:pPr>
            <w:r w:rsidRPr="00E70469">
              <w:rPr>
                <w:rFonts w:hint="eastAsia"/>
                <w:sz w:val="20"/>
                <w:lang w:eastAsia="ja-JP"/>
              </w:rPr>
              <w:t>9.3-9.9 GHz</w:t>
            </w:r>
            <w:r w:rsidRPr="00E70469">
              <w:rPr>
                <w:sz w:val="20"/>
              </w:rPr>
              <w:t xml:space="preserve"> </w:t>
            </w:r>
            <w:r w:rsidR="00393492">
              <w:rPr>
                <w:rFonts w:hint="eastAsia"/>
                <w:sz w:val="20"/>
                <w:lang w:eastAsia="zh-CN"/>
              </w:rPr>
              <w:t>中对</w:t>
            </w:r>
            <w:r w:rsidRPr="00E70469">
              <w:rPr>
                <w:sz w:val="20"/>
              </w:rPr>
              <w:t>EESS</w:t>
            </w:r>
            <w:r>
              <w:rPr>
                <w:rFonts w:hint="eastAsia"/>
                <w:sz w:val="20"/>
                <w:lang w:eastAsia="zh-CN"/>
              </w:rPr>
              <w:t>的</w:t>
            </w:r>
            <w:r>
              <w:rPr>
                <w:sz w:val="20"/>
                <w:lang w:eastAsia="zh-CN"/>
              </w:rPr>
              <w:t>划分</w:t>
            </w:r>
          </w:p>
        </w:tc>
        <w:tc>
          <w:tcPr>
            <w:tcW w:w="2522" w:type="dxa"/>
            <w:vAlign w:val="center"/>
          </w:tcPr>
          <w:p w:rsidR="00034F82" w:rsidRPr="00E70469" w:rsidRDefault="00034F82" w:rsidP="009140E5">
            <w:pPr>
              <w:spacing w:before="40" w:after="40"/>
              <w:rPr>
                <w:sz w:val="20"/>
              </w:rPr>
            </w:pPr>
            <w:r>
              <w:rPr>
                <w:rFonts w:hint="eastAsia"/>
                <w:sz w:val="20"/>
                <w:lang w:eastAsia="zh-CN"/>
              </w:rPr>
              <w:t>第</w:t>
            </w:r>
            <w:r w:rsidRPr="00E70469">
              <w:rPr>
                <w:rFonts w:hint="eastAsia"/>
                <w:sz w:val="20"/>
                <w:lang w:eastAsia="ja-JP"/>
              </w:rPr>
              <w:t>651</w:t>
            </w:r>
            <w:r>
              <w:rPr>
                <w:rFonts w:hint="eastAsia"/>
                <w:sz w:val="20"/>
                <w:lang w:eastAsia="zh-CN"/>
              </w:rPr>
              <w:t>号</w:t>
            </w:r>
            <w:r>
              <w:rPr>
                <w:sz w:val="20"/>
                <w:lang w:eastAsia="zh-CN"/>
              </w:rPr>
              <w:t>决议</w:t>
            </w:r>
            <w:r>
              <w:rPr>
                <w:sz w:val="20"/>
              </w:rPr>
              <w:t>（</w:t>
            </w:r>
            <w:r w:rsidRPr="00E70469">
              <w:rPr>
                <w:sz w:val="20"/>
              </w:rPr>
              <w:t>WRC-12</w:t>
            </w:r>
            <w:r>
              <w:rPr>
                <w:sz w:val="20"/>
              </w:rPr>
              <w:t>）</w:t>
            </w:r>
          </w:p>
        </w:tc>
        <w:tc>
          <w:tcPr>
            <w:tcW w:w="851" w:type="dxa"/>
          </w:tcPr>
          <w:p w:rsidR="00034F82" w:rsidRPr="00E70469" w:rsidRDefault="00034F82" w:rsidP="00E409A7">
            <w:pPr>
              <w:spacing w:before="40" w:after="40"/>
              <w:jc w:val="center"/>
              <w:rPr>
                <w:sz w:val="20"/>
              </w:rPr>
            </w:pPr>
            <w:r w:rsidRPr="00E70469">
              <w:rPr>
                <w:sz w:val="20"/>
              </w:rPr>
              <w:t>C</w:t>
            </w:r>
          </w:p>
        </w:tc>
        <w:tc>
          <w:tcPr>
            <w:tcW w:w="850" w:type="dxa"/>
          </w:tcPr>
          <w:p w:rsidR="00034F82" w:rsidRPr="00E70469" w:rsidRDefault="00034F82" w:rsidP="00E409A7">
            <w:pPr>
              <w:spacing w:before="40" w:after="40"/>
              <w:jc w:val="center"/>
              <w:rPr>
                <w:sz w:val="20"/>
              </w:rPr>
            </w:pPr>
            <w:r w:rsidRPr="00E70469">
              <w:rPr>
                <w:sz w:val="20"/>
              </w:rPr>
              <w:t>C</w:t>
            </w:r>
          </w:p>
        </w:tc>
        <w:tc>
          <w:tcPr>
            <w:tcW w:w="851" w:type="dxa"/>
          </w:tcPr>
          <w:p w:rsidR="00034F82" w:rsidRPr="00E70469" w:rsidRDefault="00034F82" w:rsidP="00E409A7">
            <w:pPr>
              <w:spacing w:before="40" w:after="40"/>
              <w:jc w:val="center"/>
              <w:rPr>
                <w:sz w:val="20"/>
              </w:rPr>
            </w:pPr>
            <w:r w:rsidRPr="00E70469">
              <w:rPr>
                <w:sz w:val="20"/>
              </w:rPr>
              <w:t>C</w:t>
            </w:r>
          </w:p>
        </w:tc>
        <w:tc>
          <w:tcPr>
            <w:tcW w:w="850" w:type="dxa"/>
          </w:tcPr>
          <w:p w:rsidR="00034F82" w:rsidRPr="00E70469" w:rsidRDefault="00034F82" w:rsidP="00E409A7">
            <w:pPr>
              <w:spacing w:before="40" w:after="40"/>
              <w:jc w:val="center"/>
              <w:rPr>
                <w:sz w:val="20"/>
              </w:rPr>
            </w:pPr>
          </w:p>
        </w:tc>
      </w:tr>
      <w:tr w:rsidR="00034F82" w:rsidRPr="00E70469" w:rsidTr="00E409A7">
        <w:trPr>
          <w:cantSplit/>
        </w:trPr>
        <w:tc>
          <w:tcPr>
            <w:tcW w:w="959" w:type="dxa"/>
            <w:vAlign w:val="center"/>
          </w:tcPr>
          <w:p w:rsidR="00034F82" w:rsidRPr="00E70469" w:rsidRDefault="00034F82" w:rsidP="00E409A7">
            <w:pPr>
              <w:spacing w:before="40" w:after="40"/>
              <w:jc w:val="center"/>
              <w:rPr>
                <w:sz w:val="20"/>
              </w:rPr>
            </w:pPr>
            <w:r w:rsidRPr="00E70469">
              <w:rPr>
                <w:sz w:val="20"/>
              </w:rPr>
              <w:t>1.13</w:t>
            </w:r>
          </w:p>
        </w:tc>
        <w:tc>
          <w:tcPr>
            <w:tcW w:w="2864" w:type="dxa"/>
            <w:vAlign w:val="center"/>
          </w:tcPr>
          <w:p w:rsidR="00034F82" w:rsidRPr="00E70469" w:rsidRDefault="00034F82" w:rsidP="00E409A7">
            <w:pPr>
              <w:spacing w:before="40" w:after="40"/>
              <w:rPr>
                <w:sz w:val="20"/>
                <w:lang w:eastAsia="zh-CN"/>
              </w:rPr>
            </w:pPr>
            <w:r w:rsidRPr="00E70469">
              <w:rPr>
                <w:rFonts w:hint="eastAsia"/>
                <w:sz w:val="20"/>
                <w:lang w:eastAsia="ja-JP"/>
              </w:rPr>
              <w:t>41</w:t>
            </w:r>
            <w:r>
              <w:rPr>
                <w:rFonts w:hint="eastAsia"/>
                <w:sz w:val="20"/>
                <w:lang w:eastAsia="ja-JP"/>
              </w:rPr>
              <w:t>0</w:t>
            </w:r>
            <w:r>
              <w:rPr>
                <w:sz w:val="20"/>
                <w:lang w:eastAsia="ja-JP"/>
              </w:rPr>
              <w:noBreakHyphen/>
            </w:r>
            <w:r>
              <w:rPr>
                <w:rFonts w:hint="eastAsia"/>
                <w:sz w:val="20"/>
                <w:lang w:eastAsia="ja-JP"/>
              </w:rPr>
              <w:t>420</w:t>
            </w:r>
            <w:r>
              <w:rPr>
                <w:sz w:val="20"/>
                <w:lang w:eastAsia="ja-JP"/>
              </w:rPr>
              <w:t> </w:t>
            </w:r>
            <w:r w:rsidRPr="00E70469">
              <w:rPr>
                <w:rFonts w:hint="eastAsia"/>
                <w:sz w:val="20"/>
                <w:lang w:eastAsia="ja-JP"/>
              </w:rPr>
              <w:t>MHz</w:t>
            </w:r>
            <w:r w:rsidRPr="00E70469">
              <w:rPr>
                <w:sz w:val="20"/>
                <w:lang w:eastAsia="zh-CN"/>
              </w:rPr>
              <w:t xml:space="preserve"> </w:t>
            </w:r>
            <w:r w:rsidR="00393492">
              <w:rPr>
                <w:rFonts w:hint="eastAsia"/>
                <w:sz w:val="20"/>
                <w:lang w:eastAsia="zh-CN"/>
              </w:rPr>
              <w:t>-</w:t>
            </w:r>
            <w:r w:rsidRPr="00E70469">
              <w:rPr>
                <w:sz w:val="20"/>
                <w:lang w:eastAsia="zh-CN"/>
              </w:rPr>
              <w:t>S</w:t>
            </w:r>
            <w:r w:rsidRPr="00E70469">
              <w:rPr>
                <w:rFonts w:hint="eastAsia"/>
                <w:sz w:val="20"/>
                <w:lang w:eastAsia="ja-JP"/>
              </w:rPr>
              <w:t>RS</w:t>
            </w:r>
            <w:r>
              <w:rPr>
                <w:rFonts w:hint="eastAsia"/>
                <w:sz w:val="20"/>
                <w:lang w:eastAsia="zh-CN"/>
              </w:rPr>
              <w:t>操作</w:t>
            </w:r>
            <w:r>
              <w:rPr>
                <w:sz w:val="20"/>
                <w:lang w:eastAsia="zh-CN"/>
              </w:rPr>
              <w:t>的审议</w:t>
            </w:r>
          </w:p>
        </w:tc>
        <w:tc>
          <w:tcPr>
            <w:tcW w:w="2522" w:type="dxa"/>
            <w:vAlign w:val="center"/>
          </w:tcPr>
          <w:p w:rsidR="00034F82" w:rsidRPr="00E70469" w:rsidRDefault="00034F82" w:rsidP="009140E5">
            <w:pPr>
              <w:spacing w:before="40" w:after="40"/>
              <w:rPr>
                <w:sz w:val="20"/>
              </w:rPr>
            </w:pPr>
            <w:r>
              <w:rPr>
                <w:rFonts w:hint="eastAsia"/>
                <w:sz w:val="20"/>
                <w:lang w:eastAsia="zh-CN"/>
              </w:rPr>
              <w:t>第</w:t>
            </w:r>
            <w:r w:rsidRPr="00E70469">
              <w:rPr>
                <w:rFonts w:hint="eastAsia"/>
                <w:sz w:val="20"/>
                <w:lang w:eastAsia="ja-JP"/>
              </w:rPr>
              <w:t>652</w:t>
            </w:r>
            <w:r>
              <w:rPr>
                <w:rFonts w:hint="eastAsia"/>
                <w:sz w:val="20"/>
                <w:lang w:eastAsia="zh-CN"/>
              </w:rPr>
              <w:t>号</w:t>
            </w:r>
            <w:r>
              <w:rPr>
                <w:sz w:val="20"/>
                <w:lang w:eastAsia="zh-CN"/>
              </w:rPr>
              <w:t>决议</w:t>
            </w:r>
            <w:r>
              <w:rPr>
                <w:sz w:val="20"/>
              </w:rPr>
              <w:t>（</w:t>
            </w:r>
            <w:r w:rsidRPr="00E70469">
              <w:rPr>
                <w:sz w:val="20"/>
              </w:rPr>
              <w:t>WRC-12</w:t>
            </w:r>
            <w:r>
              <w:rPr>
                <w:sz w:val="20"/>
              </w:rPr>
              <w:t>）</w:t>
            </w:r>
          </w:p>
        </w:tc>
        <w:tc>
          <w:tcPr>
            <w:tcW w:w="851" w:type="dxa"/>
          </w:tcPr>
          <w:p w:rsidR="00034F82" w:rsidRPr="00E70469" w:rsidRDefault="00034F82" w:rsidP="00E409A7">
            <w:pPr>
              <w:spacing w:before="40" w:after="40"/>
              <w:jc w:val="center"/>
              <w:rPr>
                <w:sz w:val="20"/>
              </w:rPr>
            </w:pPr>
            <w:r w:rsidRPr="00E70469">
              <w:rPr>
                <w:sz w:val="20"/>
              </w:rPr>
              <w:t>C</w:t>
            </w:r>
          </w:p>
        </w:tc>
        <w:tc>
          <w:tcPr>
            <w:tcW w:w="850" w:type="dxa"/>
          </w:tcPr>
          <w:p w:rsidR="00034F82" w:rsidRPr="00E70469" w:rsidRDefault="00034F82" w:rsidP="00E409A7">
            <w:pPr>
              <w:spacing w:before="40" w:after="40"/>
              <w:jc w:val="center"/>
              <w:rPr>
                <w:sz w:val="20"/>
              </w:rPr>
            </w:pPr>
          </w:p>
        </w:tc>
        <w:tc>
          <w:tcPr>
            <w:tcW w:w="851" w:type="dxa"/>
          </w:tcPr>
          <w:p w:rsidR="00034F82" w:rsidRPr="00E70469" w:rsidRDefault="00034F82" w:rsidP="00E409A7">
            <w:pPr>
              <w:spacing w:before="40" w:after="40"/>
              <w:jc w:val="center"/>
              <w:rPr>
                <w:sz w:val="20"/>
              </w:rPr>
            </w:pPr>
            <w:r w:rsidRPr="00E70469">
              <w:rPr>
                <w:sz w:val="20"/>
              </w:rPr>
              <w:t>C</w:t>
            </w:r>
          </w:p>
        </w:tc>
        <w:tc>
          <w:tcPr>
            <w:tcW w:w="850" w:type="dxa"/>
          </w:tcPr>
          <w:p w:rsidR="00034F82" w:rsidRPr="00E70469" w:rsidRDefault="00034F82" w:rsidP="00E409A7">
            <w:pPr>
              <w:spacing w:before="40" w:after="40"/>
              <w:jc w:val="center"/>
              <w:rPr>
                <w:sz w:val="20"/>
              </w:rPr>
            </w:pPr>
          </w:p>
        </w:tc>
      </w:tr>
      <w:tr w:rsidR="00034F82" w:rsidRPr="00E70469" w:rsidTr="00E409A7">
        <w:trPr>
          <w:cantSplit/>
        </w:trPr>
        <w:tc>
          <w:tcPr>
            <w:tcW w:w="959" w:type="dxa"/>
            <w:vAlign w:val="center"/>
          </w:tcPr>
          <w:p w:rsidR="00034F82" w:rsidRPr="00E70469" w:rsidRDefault="00034F82" w:rsidP="00E409A7">
            <w:pPr>
              <w:spacing w:before="40" w:after="40"/>
              <w:jc w:val="center"/>
              <w:rPr>
                <w:sz w:val="20"/>
              </w:rPr>
            </w:pPr>
            <w:r w:rsidRPr="00E70469">
              <w:rPr>
                <w:sz w:val="20"/>
              </w:rPr>
              <w:t>1.14</w:t>
            </w:r>
          </w:p>
        </w:tc>
        <w:tc>
          <w:tcPr>
            <w:tcW w:w="2864" w:type="dxa"/>
            <w:vAlign w:val="center"/>
          </w:tcPr>
          <w:p w:rsidR="00034F82" w:rsidRPr="00E70469" w:rsidRDefault="00034F82" w:rsidP="00E409A7">
            <w:pPr>
              <w:spacing w:before="40" w:after="40"/>
              <w:rPr>
                <w:sz w:val="20"/>
              </w:rPr>
            </w:pPr>
            <w:r>
              <w:rPr>
                <w:rFonts w:hint="eastAsia"/>
                <w:sz w:val="20"/>
                <w:lang w:eastAsia="zh-CN"/>
              </w:rPr>
              <w:t>未来</w:t>
            </w:r>
            <w:r w:rsidRPr="00E70469">
              <w:rPr>
                <w:sz w:val="20"/>
              </w:rPr>
              <w:t>UTC</w:t>
            </w:r>
          </w:p>
        </w:tc>
        <w:tc>
          <w:tcPr>
            <w:tcW w:w="2522" w:type="dxa"/>
            <w:vAlign w:val="center"/>
          </w:tcPr>
          <w:p w:rsidR="00034F82" w:rsidRPr="00E70469" w:rsidRDefault="00034F82" w:rsidP="009140E5">
            <w:pPr>
              <w:spacing w:before="40" w:after="40"/>
              <w:rPr>
                <w:sz w:val="20"/>
                <w:lang w:eastAsia="ja-JP"/>
              </w:rPr>
            </w:pPr>
            <w:r>
              <w:rPr>
                <w:rFonts w:hint="eastAsia"/>
                <w:sz w:val="20"/>
                <w:lang w:eastAsia="zh-CN"/>
              </w:rPr>
              <w:t>第</w:t>
            </w:r>
            <w:r w:rsidRPr="00E70469">
              <w:rPr>
                <w:rFonts w:hint="eastAsia"/>
                <w:sz w:val="20"/>
                <w:lang w:eastAsia="ja-JP"/>
              </w:rPr>
              <w:t>653</w:t>
            </w:r>
            <w:r>
              <w:rPr>
                <w:rFonts w:hint="eastAsia"/>
                <w:sz w:val="20"/>
                <w:lang w:eastAsia="zh-CN"/>
              </w:rPr>
              <w:t>号</w:t>
            </w:r>
            <w:r>
              <w:rPr>
                <w:sz w:val="20"/>
                <w:lang w:eastAsia="zh-CN"/>
              </w:rPr>
              <w:t>决议</w:t>
            </w:r>
            <w:r>
              <w:rPr>
                <w:sz w:val="20"/>
              </w:rPr>
              <w:t>（</w:t>
            </w:r>
            <w:r w:rsidRPr="00E70469">
              <w:rPr>
                <w:sz w:val="20"/>
              </w:rPr>
              <w:t>WRC-12</w:t>
            </w:r>
            <w:r>
              <w:rPr>
                <w:sz w:val="20"/>
              </w:rPr>
              <w:t>）</w:t>
            </w:r>
          </w:p>
        </w:tc>
        <w:tc>
          <w:tcPr>
            <w:tcW w:w="851" w:type="dxa"/>
          </w:tcPr>
          <w:p w:rsidR="00034F82" w:rsidRPr="00E70469" w:rsidRDefault="00034F82" w:rsidP="00E409A7">
            <w:pPr>
              <w:spacing w:before="40" w:after="40"/>
              <w:jc w:val="center"/>
              <w:rPr>
                <w:sz w:val="20"/>
              </w:rPr>
            </w:pPr>
          </w:p>
        </w:tc>
        <w:tc>
          <w:tcPr>
            <w:tcW w:w="850" w:type="dxa"/>
          </w:tcPr>
          <w:p w:rsidR="00034F82" w:rsidRPr="00E70469" w:rsidRDefault="00034F82" w:rsidP="00E409A7">
            <w:pPr>
              <w:spacing w:before="40" w:after="40"/>
              <w:jc w:val="center"/>
              <w:rPr>
                <w:sz w:val="20"/>
              </w:rPr>
            </w:pPr>
          </w:p>
        </w:tc>
        <w:tc>
          <w:tcPr>
            <w:tcW w:w="851" w:type="dxa"/>
          </w:tcPr>
          <w:p w:rsidR="00034F82" w:rsidRPr="00E70469" w:rsidRDefault="00034F82" w:rsidP="00E409A7">
            <w:pPr>
              <w:spacing w:before="40" w:after="40"/>
              <w:jc w:val="center"/>
              <w:rPr>
                <w:sz w:val="20"/>
              </w:rPr>
            </w:pPr>
          </w:p>
        </w:tc>
        <w:tc>
          <w:tcPr>
            <w:tcW w:w="850" w:type="dxa"/>
          </w:tcPr>
          <w:p w:rsidR="00034F82" w:rsidRPr="00E70469" w:rsidRDefault="00034F82" w:rsidP="00E409A7">
            <w:pPr>
              <w:spacing w:before="40" w:after="40"/>
              <w:jc w:val="center"/>
              <w:rPr>
                <w:sz w:val="20"/>
              </w:rPr>
            </w:pPr>
          </w:p>
        </w:tc>
      </w:tr>
      <w:tr w:rsidR="00034F82" w:rsidRPr="00E70469" w:rsidTr="00E409A7">
        <w:trPr>
          <w:cantSplit/>
        </w:trPr>
        <w:tc>
          <w:tcPr>
            <w:tcW w:w="959" w:type="dxa"/>
            <w:vAlign w:val="center"/>
          </w:tcPr>
          <w:p w:rsidR="00034F82" w:rsidRPr="00E70469" w:rsidRDefault="00034F82" w:rsidP="00E409A7">
            <w:pPr>
              <w:spacing w:before="40" w:after="40"/>
              <w:jc w:val="center"/>
              <w:rPr>
                <w:sz w:val="20"/>
              </w:rPr>
            </w:pPr>
            <w:r w:rsidRPr="00E70469">
              <w:rPr>
                <w:sz w:val="20"/>
              </w:rPr>
              <w:t>1.15</w:t>
            </w:r>
          </w:p>
        </w:tc>
        <w:tc>
          <w:tcPr>
            <w:tcW w:w="2864" w:type="dxa"/>
            <w:vAlign w:val="center"/>
          </w:tcPr>
          <w:p w:rsidR="00034F82" w:rsidRPr="00E70469" w:rsidRDefault="00034F82" w:rsidP="00E409A7">
            <w:pPr>
              <w:spacing w:before="40" w:after="40"/>
              <w:rPr>
                <w:sz w:val="20"/>
                <w:lang w:eastAsia="zh-CN"/>
              </w:rPr>
            </w:pPr>
            <w:r w:rsidRPr="00E70469">
              <w:rPr>
                <w:rFonts w:hint="eastAsia"/>
                <w:sz w:val="20"/>
                <w:lang w:eastAsia="ja-JP"/>
              </w:rPr>
              <w:t>UHF</w:t>
            </w:r>
            <w:r>
              <w:rPr>
                <w:rFonts w:hint="eastAsia"/>
                <w:sz w:val="20"/>
                <w:lang w:eastAsia="zh-CN"/>
              </w:rPr>
              <w:t>频段中</w:t>
            </w:r>
            <w:r>
              <w:rPr>
                <w:sz w:val="20"/>
                <w:lang w:eastAsia="zh-CN"/>
              </w:rPr>
              <w:t>船载</w:t>
            </w:r>
            <w:r>
              <w:rPr>
                <w:sz w:val="20"/>
                <w:lang w:eastAsia="zh-CN"/>
              </w:rPr>
              <w:t>MMS</w:t>
            </w:r>
          </w:p>
        </w:tc>
        <w:tc>
          <w:tcPr>
            <w:tcW w:w="2522" w:type="dxa"/>
            <w:vAlign w:val="center"/>
          </w:tcPr>
          <w:p w:rsidR="00034F82" w:rsidRPr="00E70469" w:rsidRDefault="00034F82" w:rsidP="009140E5">
            <w:pPr>
              <w:spacing w:before="40" w:after="40"/>
              <w:rPr>
                <w:sz w:val="20"/>
              </w:rPr>
            </w:pPr>
            <w:r>
              <w:rPr>
                <w:rFonts w:hint="eastAsia"/>
                <w:sz w:val="20"/>
                <w:lang w:eastAsia="zh-CN"/>
              </w:rPr>
              <w:t>第</w:t>
            </w:r>
            <w:r w:rsidRPr="00E70469">
              <w:rPr>
                <w:rFonts w:hint="eastAsia"/>
                <w:sz w:val="20"/>
                <w:lang w:eastAsia="ja-JP"/>
              </w:rPr>
              <w:t>358</w:t>
            </w:r>
            <w:r>
              <w:rPr>
                <w:rFonts w:hint="eastAsia"/>
                <w:sz w:val="20"/>
                <w:lang w:eastAsia="zh-CN"/>
              </w:rPr>
              <w:t>号</w:t>
            </w:r>
            <w:r>
              <w:rPr>
                <w:sz w:val="20"/>
                <w:lang w:eastAsia="zh-CN"/>
              </w:rPr>
              <w:t>决议</w:t>
            </w:r>
            <w:r>
              <w:rPr>
                <w:sz w:val="20"/>
              </w:rPr>
              <w:t>（</w:t>
            </w:r>
            <w:r w:rsidRPr="00E70469">
              <w:rPr>
                <w:sz w:val="20"/>
              </w:rPr>
              <w:t>WRC-12</w:t>
            </w:r>
            <w:r>
              <w:rPr>
                <w:sz w:val="20"/>
              </w:rPr>
              <w:t>）</w:t>
            </w:r>
          </w:p>
        </w:tc>
        <w:tc>
          <w:tcPr>
            <w:tcW w:w="851" w:type="dxa"/>
          </w:tcPr>
          <w:p w:rsidR="00034F82" w:rsidRPr="00E70469" w:rsidRDefault="00034F82" w:rsidP="00E409A7">
            <w:pPr>
              <w:spacing w:before="40" w:after="40"/>
              <w:jc w:val="center"/>
              <w:rPr>
                <w:sz w:val="20"/>
              </w:rPr>
            </w:pPr>
            <w:r w:rsidRPr="00E70469">
              <w:rPr>
                <w:sz w:val="20"/>
              </w:rPr>
              <w:t>C</w:t>
            </w:r>
          </w:p>
        </w:tc>
        <w:tc>
          <w:tcPr>
            <w:tcW w:w="850" w:type="dxa"/>
          </w:tcPr>
          <w:p w:rsidR="00034F82" w:rsidRPr="00E70469" w:rsidRDefault="00034F82" w:rsidP="00E409A7">
            <w:pPr>
              <w:spacing w:before="40" w:after="40"/>
              <w:jc w:val="center"/>
              <w:rPr>
                <w:b/>
                <w:sz w:val="20"/>
              </w:rPr>
            </w:pPr>
            <w:r w:rsidRPr="00E70469">
              <w:rPr>
                <w:b/>
                <w:sz w:val="20"/>
              </w:rPr>
              <w:t>R</w:t>
            </w:r>
          </w:p>
        </w:tc>
        <w:tc>
          <w:tcPr>
            <w:tcW w:w="851" w:type="dxa"/>
          </w:tcPr>
          <w:p w:rsidR="00034F82" w:rsidRPr="00E70469" w:rsidRDefault="00034F82" w:rsidP="00E409A7">
            <w:pPr>
              <w:spacing w:before="40" w:after="40"/>
              <w:jc w:val="center"/>
              <w:rPr>
                <w:sz w:val="20"/>
              </w:rPr>
            </w:pPr>
            <w:r w:rsidRPr="00E70469">
              <w:rPr>
                <w:sz w:val="20"/>
              </w:rPr>
              <w:t>C</w:t>
            </w:r>
          </w:p>
        </w:tc>
        <w:tc>
          <w:tcPr>
            <w:tcW w:w="850" w:type="dxa"/>
          </w:tcPr>
          <w:p w:rsidR="00034F82" w:rsidRPr="00E70469" w:rsidRDefault="00034F82" w:rsidP="00E409A7">
            <w:pPr>
              <w:spacing w:before="40" w:after="40"/>
              <w:jc w:val="center"/>
              <w:rPr>
                <w:sz w:val="20"/>
              </w:rPr>
            </w:pPr>
            <w:r w:rsidRPr="00E70469">
              <w:rPr>
                <w:sz w:val="20"/>
              </w:rPr>
              <w:t>C</w:t>
            </w:r>
          </w:p>
        </w:tc>
      </w:tr>
      <w:tr w:rsidR="00034F82" w:rsidRPr="00E70469" w:rsidTr="00E409A7">
        <w:trPr>
          <w:cantSplit/>
        </w:trPr>
        <w:tc>
          <w:tcPr>
            <w:tcW w:w="959" w:type="dxa"/>
            <w:vAlign w:val="center"/>
          </w:tcPr>
          <w:p w:rsidR="00034F82" w:rsidRPr="00E70469" w:rsidRDefault="00034F82" w:rsidP="00E409A7">
            <w:pPr>
              <w:spacing w:before="40" w:after="40"/>
              <w:jc w:val="center"/>
              <w:rPr>
                <w:sz w:val="20"/>
              </w:rPr>
            </w:pPr>
            <w:r w:rsidRPr="00E70469">
              <w:rPr>
                <w:sz w:val="20"/>
              </w:rPr>
              <w:t>1.16</w:t>
            </w:r>
          </w:p>
        </w:tc>
        <w:tc>
          <w:tcPr>
            <w:tcW w:w="2864" w:type="dxa"/>
            <w:vAlign w:val="center"/>
          </w:tcPr>
          <w:p w:rsidR="00034F82" w:rsidRPr="00E70469" w:rsidRDefault="00034F82" w:rsidP="00E409A7">
            <w:pPr>
              <w:spacing w:before="40" w:after="40"/>
              <w:rPr>
                <w:sz w:val="20"/>
                <w:lang w:eastAsia="ja-JP"/>
              </w:rPr>
            </w:pPr>
            <w:r>
              <w:rPr>
                <w:rFonts w:hint="eastAsia"/>
                <w:sz w:val="20"/>
                <w:lang w:eastAsia="zh-CN"/>
              </w:rPr>
              <w:t>新的</w:t>
            </w:r>
            <w:r w:rsidRPr="00E70469">
              <w:rPr>
                <w:sz w:val="20"/>
              </w:rPr>
              <w:t>AIS</w:t>
            </w:r>
            <w:r>
              <w:rPr>
                <w:rFonts w:hint="eastAsia"/>
                <w:sz w:val="20"/>
                <w:lang w:eastAsia="zh-CN"/>
              </w:rPr>
              <w:t>技术</w:t>
            </w:r>
          </w:p>
        </w:tc>
        <w:tc>
          <w:tcPr>
            <w:tcW w:w="2522" w:type="dxa"/>
            <w:vAlign w:val="center"/>
          </w:tcPr>
          <w:p w:rsidR="00034F82" w:rsidRPr="00E70469" w:rsidRDefault="00034F82" w:rsidP="009140E5">
            <w:pPr>
              <w:spacing w:before="40" w:after="40"/>
              <w:rPr>
                <w:sz w:val="20"/>
              </w:rPr>
            </w:pPr>
            <w:r>
              <w:rPr>
                <w:rFonts w:hint="eastAsia"/>
                <w:sz w:val="20"/>
                <w:lang w:eastAsia="zh-CN"/>
              </w:rPr>
              <w:t>第</w:t>
            </w:r>
            <w:r w:rsidRPr="00E70469">
              <w:rPr>
                <w:rFonts w:hint="eastAsia"/>
                <w:sz w:val="20"/>
                <w:lang w:eastAsia="ja-JP"/>
              </w:rPr>
              <w:t>360</w:t>
            </w:r>
            <w:r>
              <w:rPr>
                <w:rFonts w:hint="eastAsia"/>
                <w:sz w:val="20"/>
                <w:lang w:eastAsia="zh-CN"/>
              </w:rPr>
              <w:t>号</w:t>
            </w:r>
            <w:r>
              <w:rPr>
                <w:sz w:val="20"/>
                <w:lang w:eastAsia="zh-CN"/>
              </w:rPr>
              <w:t>决议</w:t>
            </w:r>
            <w:r>
              <w:rPr>
                <w:sz w:val="20"/>
              </w:rPr>
              <w:t>（</w:t>
            </w:r>
            <w:r w:rsidRPr="00E70469">
              <w:rPr>
                <w:sz w:val="20"/>
              </w:rPr>
              <w:t>WRC-12</w:t>
            </w:r>
            <w:r>
              <w:rPr>
                <w:sz w:val="20"/>
              </w:rPr>
              <w:t>）</w:t>
            </w:r>
          </w:p>
        </w:tc>
        <w:tc>
          <w:tcPr>
            <w:tcW w:w="851" w:type="dxa"/>
          </w:tcPr>
          <w:p w:rsidR="00034F82" w:rsidRPr="00E70469" w:rsidRDefault="00034F82" w:rsidP="00E409A7">
            <w:pPr>
              <w:spacing w:before="40" w:after="40"/>
              <w:jc w:val="center"/>
              <w:rPr>
                <w:sz w:val="20"/>
              </w:rPr>
            </w:pPr>
            <w:r w:rsidRPr="00E70469">
              <w:rPr>
                <w:sz w:val="20"/>
              </w:rPr>
              <w:t>C</w:t>
            </w:r>
          </w:p>
        </w:tc>
        <w:tc>
          <w:tcPr>
            <w:tcW w:w="850" w:type="dxa"/>
          </w:tcPr>
          <w:p w:rsidR="00034F82" w:rsidRPr="00E70469" w:rsidRDefault="00034F82" w:rsidP="00E409A7">
            <w:pPr>
              <w:spacing w:before="40" w:after="40"/>
              <w:jc w:val="center"/>
              <w:rPr>
                <w:b/>
                <w:sz w:val="20"/>
              </w:rPr>
            </w:pPr>
            <w:r w:rsidRPr="00E70469">
              <w:rPr>
                <w:b/>
                <w:sz w:val="20"/>
              </w:rPr>
              <w:t>R</w:t>
            </w:r>
          </w:p>
        </w:tc>
        <w:tc>
          <w:tcPr>
            <w:tcW w:w="851" w:type="dxa"/>
          </w:tcPr>
          <w:p w:rsidR="00034F82" w:rsidRPr="00E70469" w:rsidRDefault="00034F82" w:rsidP="00E409A7">
            <w:pPr>
              <w:spacing w:before="40" w:after="40"/>
              <w:jc w:val="center"/>
              <w:rPr>
                <w:sz w:val="20"/>
              </w:rPr>
            </w:pPr>
          </w:p>
        </w:tc>
        <w:tc>
          <w:tcPr>
            <w:tcW w:w="850" w:type="dxa"/>
          </w:tcPr>
          <w:p w:rsidR="00034F82" w:rsidRPr="00E70469" w:rsidRDefault="00034F82" w:rsidP="00E409A7">
            <w:pPr>
              <w:spacing w:before="40" w:after="40"/>
              <w:jc w:val="center"/>
              <w:rPr>
                <w:sz w:val="20"/>
              </w:rPr>
            </w:pPr>
          </w:p>
        </w:tc>
      </w:tr>
      <w:tr w:rsidR="00034F82" w:rsidRPr="00E70469" w:rsidTr="00E409A7">
        <w:trPr>
          <w:cantSplit/>
        </w:trPr>
        <w:tc>
          <w:tcPr>
            <w:tcW w:w="959" w:type="dxa"/>
            <w:vAlign w:val="center"/>
          </w:tcPr>
          <w:p w:rsidR="00034F82" w:rsidRPr="00E70469" w:rsidRDefault="00034F82" w:rsidP="00E409A7">
            <w:pPr>
              <w:spacing w:before="40" w:after="40"/>
              <w:jc w:val="center"/>
              <w:rPr>
                <w:sz w:val="20"/>
              </w:rPr>
            </w:pPr>
            <w:r w:rsidRPr="00E70469">
              <w:rPr>
                <w:sz w:val="20"/>
              </w:rPr>
              <w:t>1.17</w:t>
            </w:r>
          </w:p>
        </w:tc>
        <w:tc>
          <w:tcPr>
            <w:tcW w:w="2864" w:type="dxa"/>
            <w:vAlign w:val="center"/>
          </w:tcPr>
          <w:p w:rsidR="00034F82" w:rsidRPr="00E70469" w:rsidRDefault="00034F82" w:rsidP="00E409A7">
            <w:pPr>
              <w:spacing w:before="40" w:after="40"/>
              <w:rPr>
                <w:sz w:val="20"/>
                <w:lang w:eastAsia="zh-CN"/>
              </w:rPr>
            </w:pPr>
            <w:r>
              <w:rPr>
                <w:rFonts w:hint="eastAsia"/>
                <w:sz w:val="20"/>
                <w:lang w:eastAsia="zh-CN"/>
              </w:rPr>
              <w:t>支持</w:t>
            </w:r>
            <w:r w:rsidRPr="00E70469">
              <w:rPr>
                <w:sz w:val="20"/>
              </w:rPr>
              <w:t>WAIC</w:t>
            </w:r>
            <w:r>
              <w:rPr>
                <w:rFonts w:hint="eastAsia"/>
                <w:sz w:val="20"/>
                <w:lang w:eastAsia="zh-CN"/>
              </w:rPr>
              <w:t>的</w:t>
            </w:r>
            <w:r>
              <w:rPr>
                <w:sz w:val="20"/>
                <w:lang w:eastAsia="zh-CN"/>
              </w:rPr>
              <w:t>行动</w:t>
            </w:r>
          </w:p>
        </w:tc>
        <w:tc>
          <w:tcPr>
            <w:tcW w:w="2522" w:type="dxa"/>
            <w:vAlign w:val="center"/>
          </w:tcPr>
          <w:p w:rsidR="00034F82" w:rsidRPr="00E70469" w:rsidRDefault="00034F82" w:rsidP="009140E5">
            <w:pPr>
              <w:spacing w:before="40" w:after="40"/>
              <w:rPr>
                <w:sz w:val="20"/>
              </w:rPr>
            </w:pPr>
            <w:r>
              <w:rPr>
                <w:rFonts w:hint="eastAsia"/>
                <w:sz w:val="20"/>
                <w:lang w:eastAsia="zh-CN"/>
              </w:rPr>
              <w:t>第</w:t>
            </w:r>
            <w:r w:rsidRPr="00E70469">
              <w:rPr>
                <w:rFonts w:hint="eastAsia"/>
                <w:sz w:val="20"/>
                <w:lang w:eastAsia="ja-JP"/>
              </w:rPr>
              <w:t>423</w:t>
            </w:r>
            <w:r>
              <w:rPr>
                <w:rFonts w:hint="eastAsia"/>
                <w:sz w:val="20"/>
                <w:lang w:eastAsia="zh-CN"/>
              </w:rPr>
              <w:t>号</w:t>
            </w:r>
            <w:r>
              <w:rPr>
                <w:sz w:val="20"/>
                <w:lang w:eastAsia="zh-CN"/>
              </w:rPr>
              <w:t>决议</w:t>
            </w:r>
            <w:r>
              <w:rPr>
                <w:sz w:val="20"/>
              </w:rPr>
              <w:t>（</w:t>
            </w:r>
            <w:r w:rsidRPr="00E70469">
              <w:rPr>
                <w:sz w:val="20"/>
              </w:rPr>
              <w:t>WRC-12</w:t>
            </w:r>
            <w:r>
              <w:rPr>
                <w:sz w:val="20"/>
              </w:rPr>
              <w:t>）</w:t>
            </w:r>
          </w:p>
        </w:tc>
        <w:tc>
          <w:tcPr>
            <w:tcW w:w="851" w:type="dxa"/>
          </w:tcPr>
          <w:p w:rsidR="00034F82" w:rsidRPr="00E70469" w:rsidRDefault="00034F82" w:rsidP="00E409A7">
            <w:pPr>
              <w:spacing w:before="40" w:after="40"/>
              <w:jc w:val="center"/>
              <w:rPr>
                <w:sz w:val="20"/>
              </w:rPr>
            </w:pPr>
            <w:r w:rsidRPr="00E70469">
              <w:rPr>
                <w:sz w:val="20"/>
              </w:rPr>
              <w:t>C</w:t>
            </w:r>
          </w:p>
        </w:tc>
        <w:tc>
          <w:tcPr>
            <w:tcW w:w="850" w:type="dxa"/>
          </w:tcPr>
          <w:p w:rsidR="00034F82" w:rsidRPr="00E70469" w:rsidRDefault="00034F82" w:rsidP="00E409A7">
            <w:pPr>
              <w:spacing w:before="40" w:after="40"/>
              <w:jc w:val="center"/>
              <w:rPr>
                <w:b/>
                <w:sz w:val="20"/>
              </w:rPr>
            </w:pPr>
            <w:r w:rsidRPr="00E70469">
              <w:rPr>
                <w:b/>
                <w:sz w:val="20"/>
              </w:rPr>
              <w:t>R</w:t>
            </w:r>
          </w:p>
        </w:tc>
        <w:tc>
          <w:tcPr>
            <w:tcW w:w="851" w:type="dxa"/>
          </w:tcPr>
          <w:p w:rsidR="00034F82" w:rsidRPr="00E70469" w:rsidRDefault="00034F82" w:rsidP="00E409A7">
            <w:pPr>
              <w:spacing w:before="40" w:after="40"/>
              <w:jc w:val="center"/>
              <w:rPr>
                <w:sz w:val="20"/>
              </w:rPr>
            </w:pPr>
            <w:r w:rsidRPr="00E70469">
              <w:rPr>
                <w:sz w:val="20"/>
              </w:rPr>
              <w:t>C</w:t>
            </w:r>
          </w:p>
        </w:tc>
        <w:tc>
          <w:tcPr>
            <w:tcW w:w="850" w:type="dxa"/>
          </w:tcPr>
          <w:p w:rsidR="00034F82" w:rsidRPr="00E70469" w:rsidRDefault="00034F82" w:rsidP="00E409A7">
            <w:pPr>
              <w:spacing w:before="40" w:after="40"/>
              <w:jc w:val="center"/>
              <w:rPr>
                <w:sz w:val="20"/>
              </w:rPr>
            </w:pPr>
          </w:p>
        </w:tc>
      </w:tr>
      <w:tr w:rsidR="00034F82" w:rsidRPr="00E70469" w:rsidTr="00E409A7">
        <w:trPr>
          <w:cantSplit/>
        </w:trPr>
        <w:tc>
          <w:tcPr>
            <w:tcW w:w="959" w:type="dxa"/>
            <w:vAlign w:val="center"/>
          </w:tcPr>
          <w:p w:rsidR="00034F82" w:rsidRPr="00E70469" w:rsidRDefault="00034F82" w:rsidP="00E409A7">
            <w:pPr>
              <w:spacing w:before="40" w:after="40"/>
              <w:jc w:val="center"/>
              <w:rPr>
                <w:sz w:val="20"/>
              </w:rPr>
            </w:pPr>
            <w:r w:rsidRPr="00E70469">
              <w:rPr>
                <w:sz w:val="20"/>
              </w:rPr>
              <w:t>1.18</w:t>
            </w:r>
          </w:p>
        </w:tc>
        <w:tc>
          <w:tcPr>
            <w:tcW w:w="2864" w:type="dxa"/>
            <w:vAlign w:val="center"/>
          </w:tcPr>
          <w:p w:rsidR="00034F82" w:rsidRPr="00E70469" w:rsidRDefault="00034F82" w:rsidP="00393492">
            <w:pPr>
              <w:spacing w:before="40" w:after="40"/>
              <w:rPr>
                <w:sz w:val="20"/>
                <w:lang w:eastAsia="zh-CN"/>
              </w:rPr>
            </w:pPr>
            <w:r>
              <w:rPr>
                <w:rFonts w:hint="eastAsia"/>
                <w:sz w:val="20"/>
                <w:lang w:eastAsia="zh-CN"/>
              </w:rPr>
              <w:t>用于</w:t>
            </w:r>
            <w:r>
              <w:rPr>
                <w:sz w:val="20"/>
                <w:lang w:eastAsia="zh-CN"/>
              </w:rPr>
              <w:t>车载雷达的</w:t>
            </w:r>
            <w:r w:rsidRPr="00E70469">
              <w:rPr>
                <w:rFonts w:hint="eastAsia"/>
                <w:sz w:val="20"/>
                <w:lang w:eastAsia="ja-JP"/>
              </w:rPr>
              <w:t>RLS</w:t>
            </w:r>
            <w:r>
              <w:rPr>
                <w:rFonts w:hint="eastAsia"/>
                <w:sz w:val="20"/>
                <w:lang w:eastAsia="zh-CN"/>
              </w:rPr>
              <w:t>划分</w:t>
            </w:r>
          </w:p>
        </w:tc>
        <w:tc>
          <w:tcPr>
            <w:tcW w:w="2522" w:type="dxa"/>
            <w:vAlign w:val="center"/>
          </w:tcPr>
          <w:p w:rsidR="00034F82" w:rsidRPr="00E70469" w:rsidRDefault="00034F82" w:rsidP="009140E5">
            <w:pPr>
              <w:spacing w:before="40" w:after="40"/>
              <w:rPr>
                <w:sz w:val="20"/>
                <w:lang w:val="pt-BR"/>
              </w:rPr>
            </w:pPr>
            <w:r>
              <w:rPr>
                <w:rFonts w:hint="eastAsia"/>
                <w:sz w:val="20"/>
                <w:lang w:eastAsia="zh-CN"/>
              </w:rPr>
              <w:t>第</w:t>
            </w:r>
            <w:r w:rsidRPr="00E70469">
              <w:rPr>
                <w:rFonts w:hint="eastAsia"/>
                <w:sz w:val="20"/>
                <w:lang w:eastAsia="ja-JP"/>
              </w:rPr>
              <w:t>654</w:t>
            </w:r>
            <w:r>
              <w:rPr>
                <w:rFonts w:hint="eastAsia"/>
                <w:sz w:val="20"/>
                <w:lang w:eastAsia="zh-CN"/>
              </w:rPr>
              <w:t>号</w:t>
            </w:r>
            <w:r>
              <w:rPr>
                <w:sz w:val="20"/>
                <w:lang w:eastAsia="zh-CN"/>
              </w:rPr>
              <w:t>决议</w:t>
            </w:r>
            <w:r>
              <w:rPr>
                <w:sz w:val="20"/>
                <w:lang w:val="pt-BR"/>
              </w:rPr>
              <w:t>（</w:t>
            </w:r>
            <w:r w:rsidRPr="00E70469">
              <w:rPr>
                <w:sz w:val="20"/>
                <w:lang w:val="pt-BR"/>
              </w:rPr>
              <w:t>WRC-12</w:t>
            </w:r>
            <w:r>
              <w:rPr>
                <w:sz w:val="20"/>
                <w:lang w:val="pt-BR"/>
              </w:rPr>
              <w:t>）</w:t>
            </w:r>
            <w:r w:rsidRPr="00E70469">
              <w:rPr>
                <w:sz w:val="20"/>
                <w:lang w:val="pt-BR"/>
              </w:rPr>
              <w:br/>
            </w:r>
            <w:r>
              <w:rPr>
                <w:sz w:val="20"/>
                <w:lang w:val="pt-BR"/>
              </w:rPr>
              <w:t>（</w:t>
            </w:r>
            <w:r w:rsidRPr="00E70469">
              <w:rPr>
                <w:sz w:val="20"/>
                <w:lang w:val="pt-BR"/>
              </w:rPr>
              <w:t>invites i &amp; ii</w:t>
            </w:r>
            <w:r>
              <w:rPr>
                <w:sz w:val="20"/>
                <w:lang w:val="pt-BR"/>
              </w:rPr>
              <w:t>）</w:t>
            </w:r>
            <w:r w:rsidRPr="00E70469">
              <w:rPr>
                <w:sz w:val="20"/>
                <w:lang w:val="pt-BR"/>
              </w:rPr>
              <w:t xml:space="preserve"> =&gt;</w:t>
            </w:r>
          </w:p>
          <w:p w:rsidR="00034F82" w:rsidRPr="00E70469" w:rsidRDefault="00034F82" w:rsidP="009140E5">
            <w:pPr>
              <w:spacing w:before="40" w:after="40"/>
              <w:rPr>
                <w:sz w:val="20"/>
              </w:rPr>
            </w:pPr>
            <w:r>
              <w:rPr>
                <w:sz w:val="20"/>
              </w:rPr>
              <w:t>（</w:t>
            </w:r>
            <w:r w:rsidRPr="00E70469">
              <w:rPr>
                <w:sz w:val="20"/>
              </w:rPr>
              <w:t>invites iii</w:t>
            </w:r>
            <w:r>
              <w:rPr>
                <w:sz w:val="20"/>
              </w:rPr>
              <w:t>）</w:t>
            </w:r>
            <w:r w:rsidRPr="00E70469">
              <w:rPr>
                <w:sz w:val="20"/>
              </w:rPr>
              <w:t xml:space="preserve"> =&gt;</w:t>
            </w:r>
          </w:p>
        </w:tc>
        <w:tc>
          <w:tcPr>
            <w:tcW w:w="851" w:type="dxa"/>
          </w:tcPr>
          <w:p w:rsidR="00034F82" w:rsidRPr="00E70469" w:rsidRDefault="00034F82" w:rsidP="00E409A7">
            <w:pPr>
              <w:spacing w:before="40" w:after="40"/>
              <w:jc w:val="center"/>
              <w:rPr>
                <w:sz w:val="20"/>
              </w:rPr>
            </w:pPr>
          </w:p>
          <w:p w:rsidR="00034F82" w:rsidRPr="00E70469" w:rsidRDefault="00034F82" w:rsidP="00E409A7">
            <w:pPr>
              <w:spacing w:before="40" w:after="40"/>
              <w:jc w:val="center"/>
              <w:rPr>
                <w:b/>
                <w:sz w:val="20"/>
              </w:rPr>
            </w:pPr>
          </w:p>
          <w:p w:rsidR="00034F82" w:rsidRPr="00E70469" w:rsidRDefault="00034F82" w:rsidP="00E409A7">
            <w:pPr>
              <w:spacing w:before="40" w:after="40"/>
              <w:jc w:val="center"/>
              <w:rPr>
                <w:b/>
                <w:sz w:val="20"/>
              </w:rPr>
            </w:pPr>
            <w:r w:rsidRPr="00E70469">
              <w:rPr>
                <w:b/>
                <w:sz w:val="20"/>
              </w:rPr>
              <w:t>R</w:t>
            </w:r>
          </w:p>
        </w:tc>
        <w:tc>
          <w:tcPr>
            <w:tcW w:w="850" w:type="dxa"/>
          </w:tcPr>
          <w:p w:rsidR="00034F82" w:rsidRPr="00E70469" w:rsidRDefault="00034F82" w:rsidP="00E409A7">
            <w:pPr>
              <w:spacing w:before="40" w:after="40"/>
              <w:jc w:val="center"/>
              <w:rPr>
                <w:b/>
                <w:sz w:val="20"/>
              </w:rPr>
            </w:pPr>
          </w:p>
          <w:p w:rsidR="00034F82" w:rsidRPr="00E70469" w:rsidRDefault="00034F82" w:rsidP="00E409A7">
            <w:pPr>
              <w:spacing w:before="40" w:after="40"/>
              <w:jc w:val="center"/>
              <w:rPr>
                <w:b/>
                <w:sz w:val="20"/>
              </w:rPr>
            </w:pPr>
            <w:r w:rsidRPr="00E70469">
              <w:rPr>
                <w:b/>
                <w:sz w:val="20"/>
              </w:rPr>
              <w:t>R</w:t>
            </w:r>
          </w:p>
        </w:tc>
        <w:tc>
          <w:tcPr>
            <w:tcW w:w="851" w:type="dxa"/>
          </w:tcPr>
          <w:p w:rsidR="00034F82" w:rsidRPr="00E70469" w:rsidRDefault="00034F82" w:rsidP="00E409A7">
            <w:pPr>
              <w:spacing w:before="40" w:after="40"/>
              <w:jc w:val="center"/>
              <w:rPr>
                <w:sz w:val="20"/>
              </w:rPr>
            </w:pPr>
          </w:p>
        </w:tc>
        <w:tc>
          <w:tcPr>
            <w:tcW w:w="850" w:type="dxa"/>
          </w:tcPr>
          <w:p w:rsidR="00034F82" w:rsidRPr="00E70469" w:rsidRDefault="00034F82" w:rsidP="00E409A7">
            <w:pPr>
              <w:spacing w:before="40" w:after="40"/>
              <w:jc w:val="center"/>
              <w:rPr>
                <w:sz w:val="20"/>
              </w:rPr>
            </w:pPr>
          </w:p>
        </w:tc>
      </w:tr>
      <w:tr w:rsidR="00034F82" w:rsidRPr="00E70469" w:rsidTr="00E409A7">
        <w:trPr>
          <w:cantSplit/>
        </w:trPr>
        <w:tc>
          <w:tcPr>
            <w:tcW w:w="959" w:type="dxa"/>
            <w:vAlign w:val="center"/>
          </w:tcPr>
          <w:p w:rsidR="00034F82" w:rsidRPr="00E70469" w:rsidRDefault="00034F82" w:rsidP="00E409A7">
            <w:pPr>
              <w:spacing w:before="40" w:after="40"/>
              <w:jc w:val="center"/>
              <w:rPr>
                <w:sz w:val="20"/>
              </w:rPr>
            </w:pPr>
            <w:r w:rsidRPr="00E70469">
              <w:rPr>
                <w:sz w:val="20"/>
              </w:rPr>
              <w:t>7</w:t>
            </w:r>
          </w:p>
        </w:tc>
        <w:tc>
          <w:tcPr>
            <w:tcW w:w="2864" w:type="dxa"/>
            <w:vAlign w:val="center"/>
          </w:tcPr>
          <w:p w:rsidR="00034F82" w:rsidRPr="00E70469" w:rsidRDefault="00034F82" w:rsidP="00E409A7">
            <w:pPr>
              <w:spacing w:before="40" w:after="40"/>
              <w:rPr>
                <w:sz w:val="20"/>
                <w:lang w:eastAsia="zh-CN"/>
              </w:rPr>
            </w:pPr>
            <w:r>
              <w:rPr>
                <w:rFonts w:hint="eastAsia"/>
                <w:sz w:val="20"/>
                <w:lang w:eastAsia="zh-CN"/>
              </w:rPr>
              <w:t>卫星</w:t>
            </w:r>
            <w:r>
              <w:rPr>
                <w:sz w:val="20"/>
                <w:lang w:eastAsia="zh-CN"/>
              </w:rPr>
              <w:t>程序问题</w:t>
            </w:r>
          </w:p>
        </w:tc>
        <w:tc>
          <w:tcPr>
            <w:tcW w:w="2522" w:type="dxa"/>
            <w:vAlign w:val="center"/>
          </w:tcPr>
          <w:p w:rsidR="00034F82" w:rsidRPr="00E70469" w:rsidRDefault="00034F82" w:rsidP="009140E5">
            <w:pPr>
              <w:spacing w:before="40" w:after="40"/>
              <w:rPr>
                <w:sz w:val="20"/>
                <w:lang w:eastAsia="zh-CN"/>
              </w:rPr>
            </w:pPr>
            <w:r>
              <w:rPr>
                <w:rFonts w:hint="eastAsia"/>
                <w:sz w:val="20"/>
                <w:lang w:eastAsia="zh-CN"/>
              </w:rPr>
              <w:t>第</w:t>
            </w:r>
            <w:r w:rsidRPr="00E70469">
              <w:rPr>
                <w:sz w:val="20"/>
                <w:lang w:eastAsia="zh-CN"/>
              </w:rPr>
              <w:t>86</w:t>
            </w:r>
            <w:r>
              <w:rPr>
                <w:rFonts w:hint="eastAsia"/>
                <w:sz w:val="20"/>
                <w:lang w:eastAsia="zh-CN"/>
              </w:rPr>
              <w:t>号</w:t>
            </w:r>
            <w:r>
              <w:rPr>
                <w:sz w:val="20"/>
                <w:lang w:eastAsia="zh-CN"/>
              </w:rPr>
              <w:t>决议</w:t>
            </w:r>
            <w:r>
              <w:rPr>
                <w:sz w:val="20"/>
                <w:lang w:eastAsia="zh-CN"/>
              </w:rPr>
              <w:br/>
            </w:r>
            <w:r>
              <w:rPr>
                <w:sz w:val="20"/>
                <w:lang w:eastAsia="zh-CN"/>
              </w:rPr>
              <w:t>（</w:t>
            </w:r>
            <w:r w:rsidRPr="00E70469">
              <w:rPr>
                <w:sz w:val="20"/>
                <w:lang w:eastAsia="zh-CN"/>
              </w:rPr>
              <w:t>WRC-</w:t>
            </w:r>
            <w:r>
              <w:rPr>
                <w:sz w:val="20"/>
                <w:lang w:eastAsia="zh-CN"/>
              </w:rPr>
              <w:t>07</w:t>
            </w:r>
            <w:r>
              <w:rPr>
                <w:rFonts w:hint="eastAsia"/>
                <w:sz w:val="20"/>
                <w:lang w:eastAsia="zh-CN"/>
              </w:rPr>
              <w:t>，</w:t>
            </w:r>
            <w:r>
              <w:rPr>
                <w:sz w:val="20"/>
                <w:lang w:eastAsia="zh-CN"/>
              </w:rPr>
              <w:t>修订版）</w:t>
            </w:r>
          </w:p>
        </w:tc>
        <w:tc>
          <w:tcPr>
            <w:tcW w:w="851" w:type="dxa"/>
          </w:tcPr>
          <w:p w:rsidR="00034F82" w:rsidRPr="00E70469" w:rsidRDefault="00034F82" w:rsidP="00E409A7">
            <w:pPr>
              <w:spacing w:before="40" w:after="40"/>
              <w:jc w:val="center"/>
              <w:rPr>
                <w:sz w:val="20"/>
                <w:lang w:eastAsia="zh-CN"/>
              </w:rPr>
            </w:pPr>
            <w:r w:rsidRPr="00E70469">
              <w:rPr>
                <w:sz w:val="20"/>
                <w:lang w:eastAsia="zh-CN"/>
              </w:rPr>
              <w:t>C</w:t>
            </w:r>
          </w:p>
        </w:tc>
        <w:tc>
          <w:tcPr>
            <w:tcW w:w="850" w:type="dxa"/>
          </w:tcPr>
          <w:p w:rsidR="00034F82" w:rsidRPr="00E70469" w:rsidRDefault="00034F82" w:rsidP="00E409A7">
            <w:pPr>
              <w:spacing w:before="40" w:after="40"/>
              <w:jc w:val="center"/>
              <w:rPr>
                <w:sz w:val="20"/>
                <w:lang w:eastAsia="zh-CN"/>
              </w:rPr>
            </w:pPr>
          </w:p>
        </w:tc>
        <w:tc>
          <w:tcPr>
            <w:tcW w:w="851" w:type="dxa"/>
          </w:tcPr>
          <w:p w:rsidR="00034F82" w:rsidRPr="00E70469" w:rsidRDefault="00034F82" w:rsidP="00E409A7">
            <w:pPr>
              <w:spacing w:before="40" w:after="40"/>
              <w:jc w:val="center"/>
              <w:rPr>
                <w:sz w:val="20"/>
                <w:lang w:eastAsia="zh-CN"/>
              </w:rPr>
            </w:pPr>
          </w:p>
        </w:tc>
        <w:tc>
          <w:tcPr>
            <w:tcW w:w="850" w:type="dxa"/>
          </w:tcPr>
          <w:p w:rsidR="00034F82" w:rsidRPr="00E70469" w:rsidRDefault="00034F82" w:rsidP="00E409A7">
            <w:pPr>
              <w:spacing w:before="40" w:after="40"/>
              <w:jc w:val="center"/>
              <w:rPr>
                <w:sz w:val="20"/>
                <w:lang w:eastAsia="zh-CN"/>
              </w:rPr>
            </w:pPr>
          </w:p>
        </w:tc>
      </w:tr>
      <w:tr w:rsidR="00034F82" w:rsidRPr="00E70469" w:rsidTr="00E409A7">
        <w:trPr>
          <w:cantSplit/>
        </w:trPr>
        <w:tc>
          <w:tcPr>
            <w:tcW w:w="959" w:type="dxa"/>
            <w:vAlign w:val="center"/>
          </w:tcPr>
          <w:p w:rsidR="00034F82" w:rsidRPr="00E70469" w:rsidRDefault="00034F82" w:rsidP="00E409A7">
            <w:pPr>
              <w:spacing w:before="40" w:after="40"/>
              <w:jc w:val="center"/>
              <w:rPr>
                <w:sz w:val="20"/>
                <w:lang w:eastAsia="zh-CN"/>
              </w:rPr>
            </w:pPr>
            <w:r w:rsidRPr="00E70469">
              <w:rPr>
                <w:sz w:val="20"/>
                <w:lang w:eastAsia="zh-CN"/>
              </w:rPr>
              <w:t>9.1.1</w:t>
            </w:r>
          </w:p>
        </w:tc>
        <w:tc>
          <w:tcPr>
            <w:tcW w:w="2864" w:type="dxa"/>
            <w:vAlign w:val="center"/>
          </w:tcPr>
          <w:p w:rsidR="00034F82" w:rsidRPr="00732E93" w:rsidRDefault="00034F82" w:rsidP="00393492">
            <w:pPr>
              <w:spacing w:before="40" w:after="40"/>
              <w:rPr>
                <w:rFonts w:eastAsia="MS Mincho"/>
                <w:sz w:val="20"/>
                <w:lang w:eastAsia="zh-CN"/>
              </w:rPr>
            </w:pPr>
            <w:r w:rsidRPr="00E70469">
              <w:rPr>
                <w:rFonts w:hint="eastAsia"/>
                <w:sz w:val="20"/>
                <w:lang w:eastAsia="ja-JP"/>
              </w:rPr>
              <w:t>406-406.1</w:t>
            </w:r>
            <w:r>
              <w:rPr>
                <w:sz w:val="20"/>
                <w:lang w:eastAsia="ja-JP"/>
              </w:rPr>
              <w:t xml:space="preserve"> </w:t>
            </w:r>
            <w:r w:rsidRPr="00E70469">
              <w:rPr>
                <w:rFonts w:hint="eastAsia"/>
                <w:sz w:val="20"/>
                <w:lang w:eastAsia="ja-JP"/>
              </w:rPr>
              <w:t>MHz</w:t>
            </w:r>
            <w:r w:rsidR="00393492">
              <w:rPr>
                <w:rFonts w:hint="eastAsia"/>
                <w:sz w:val="20"/>
                <w:lang w:eastAsia="zh-CN"/>
              </w:rPr>
              <w:t>中对</w:t>
            </w:r>
            <w:r>
              <w:rPr>
                <w:sz w:val="20"/>
                <w:lang w:eastAsia="ja-JP"/>
              </w:rPr>
              <w:t>MSS</w:t>
            </w:r>
            <w:r>
              <w:rPr>
                <w:sz w:val="20"/>
                <w:lang w:eastAsia="ja-JP"/>
              </w:rPr>
              <w:t>的</w:t>
            </w:r>
            <w:r>
              <w:rPr>
                <w:rFonts w:hint="eastAsia"/>
                <w:sz w:val="20"/>
                <w:lang w:eastAsia="zh-CN"/>
              </w:rPr>
              <w:t>保护</w:t>
            </w:r>
          </w:p>
        </w:tc>
        <w:tc>
          <w:tcPr>
            <w:tcW w:w="2522" w:type="dxa"/>
            <w:vAlign w:val="center"/>
          </w:tcPr>
          <w:p w:rsidR="00034F82" w:rsidRPr="00E70469" w:rsidRDefault="00034F82" w:rsidP="009140E5">
            <w:pPr>
              <w:spacing w:before="40" w:after="40"/>
              <w:rPr>
                <w:sz w:val="20"/>
                <w:lang w:eastAsia="zh-CN"/>
              </w:rPr>
            </w:pPr>
            <w:r>
              <w:rPr>
                <w:rFonts w:hint="eastAsia"/>
                <w:sz w:val="20"/>
                <w:lang w:eastAsia="zh-CN"/>
              </w:rPr>
              <w:t>第</w:t>
            </w:r>
            <w:r w:rsidRPr="00E70469">
              <w:rPr>
                <w:sz w:val="20"/>
                <w:lang w:eastAsia="zh-CN"/>
              </w:rPr>
              <w:t>205</w:t>
            </w:r>
            <w:r>
              <w:rPr>
                <w:rFonts w:hint="eastAsia"/>
                <w:sz w:val="20"/>
                <w:lang w:eastAsia="zh-CN"/>
              </w:rPr>
              <w:t>号</w:t>
            </w:r>
            <w:r>
              <w:rPr>
                <w:sz w:val="20"/>
                <w:lang w:eastAsia="zh-CN"/>
              </w:rPr>
              <w:t>决议</w:t>
            </w:r>
            <w:r>
              <w:rPr>
                <w:sz w:val="20"/>
                <w:lang w:eastAsia="zh-CN"/>
              </w:rPr>
              <w:br/>
            </w:r>
            <w:r>
              <w:rPr>
                <w:sz w:val="20"/>
                <w:lang w:eastAsia="zh-CN"/>
              </w:rPr>
              <w:t>（</w:t>
            </w:r>
            <w:r w:rsidRPr="00E70469">
              <w:rPr>
                <w:sz w:val="20"/>
                <w:lang w:eastAsia="zh-CN"/>
              </w:rPr>
              <w:t>WRC-12</w:t>
            </w:r>
            <w:r>
              <w:rPr>
                <w:rFonts w:hint="eastAsia"/>
                <w:sz w:val="20"/>
                <w:lang w:eastAsia="zh-CN"/>
              </w:rPr>
              <w:t>，</w:t>
            </w:r>
            <w:r>
              <w:rPr>
                <w:sz w:val="20"/>
                <w:lang w:eastAsia="zh-CN"/>
              </w:rPr>
              <w:t>修订版）</w:t>
            </w:r>
          </w:p>
        </w:tc>
        <w:tc>
          <w:tcPr>
            <w:tcW w:w="851" w:type="dxa"/>
          </w:tcPr>
          <w:p w:rsidR="00034F82" w:rsidRPr="00E70469" w:rsidRDefault="00034F82" w:rsidP="00E409A7">
            <w:pPr>
              <w:spacing w:before="40" w:after="40"/>
              <w:jc w:val="center"/>
              <w:rPr>
                <w:sz w:val="20"/>
                <w:lang w:eastAsia="zh-CN"/>
              </w:rPr>
            </w:pPr>
            <w:r w:rsidRPr="00E70469">
              <w:rPr>
                <w:sz w:val="20"/>
                <w:lang w:eastAsia="zh-CN"/>
              </w:rPr>
              <w:t>C</w:t>
            </w:r>
          </w:p>
        </w:tc>
        <w:tc>
          <w:tcPr>
            <w:tcW w:w="850" w:type="dxa"/>
          </w:tcPr>
          <w:p w:rsidR="00034F82" w:rsidRPr="00E70469" w:rsidRDefault="00034F82" w:rsidP="00E409A7">
            <w:pPr>
              <w:spacing w:before="40" w:after="40"/>
              <w:jc w:val="center"/>
              <w:rPr>
                <w:sz w:val="20"/>
                <w:lang w:eastAsia="zh-CN"/>
              </w:rPr>
            </w:pPr>
            <w:r w:rsidRPr="00E70469">
              <w:rPr>
                <w:sz w:val="20"/>
                <w:lang w:eastAsia="zh-CN"/>
              </w:rPr>
              <w:t>C</w:t>
            </w:r>
          </w:p>
        </w:tc>
        <w:tc>
          <w:tcPr>
            <w:tcW w:w="851" w:type="dxa"/>
          </w:tcPr>
          <w:p w:rsidR="00034F82" w:rsidRPr="00E70469" w:rsidRDefault="00034F82" w:rsidP="00E409A7">
            <w:pPr>
              <w:spacing w:before="40" w:after="40"/>
              <w:jc w:val="center"/>
              <w:rPr>
                <w:sz w:val="20"/>
                <w:lang w:eastAsia="zh-CN"/>
              </w:rPr>
            </w:pPr>
            <w:r w:rsidRPr="00E70469">
              <w:rPr>
                <w:sz w:val="20"/>
                <w:lang w:eastAsia="zh-CN"/>
              </w:rPr>
              <w:t>C</w:t>
            </w:r>
          </w:p>
        </w:tc>
        <w:tc>
          <w:tcPr>
            <w:tcW w:w="850" w:type="dxa"/>
          </w:tcPr>
          <w:p w:rsidR="00034F82" w:rsidRPr="00E70469" w:rsidRDefault="00034F82" w:rsidP="00E409A7">
            <w:pPr>
              <w:spacing w:before="40" w:after="40"/>
              <w:jc w:val="center"/>
              <w:rPr>
                <w:sz w:val="20"/>
                <w:lang w:eastAsia="zh-CN"/>
              </w:rPr>
            </w:pPr>
          </w:p>
        </w:tc>
      </w:tr>
      <w:tr w:rsidR="00034F82" w:rsidRPr="00E70469" w:rsidTr="00E409A7">
        <w:trPr>
          <w:cantSplit/>
        </w:trPr>
        <w:tc>
          <w:tcPr>
            <w:tcW w:w="959" w:type="dxa"/>
            <w:vAlign w:val="center"/>
          </w:tcPr>
          <w:p w:rsidR="00034F82" w:rsidRPr="00E70469" w:rsidRDefault="00034F82" w:rsidP="00E409A7">
            <w:pPr>
              <w:spacing w:before="40" w:after="40"/>
              <w:jc w:val="center"/>
              <w:rPr>
                <w:sz w:val="20"/>
                <w:lang w:eastAsia="zh-CN"/>
              </w:rPr>
            </w:pPr>
            <w:r w:rsidRPr="00E70469">
              <w:rPr>
                <w:sz w:val="20"/>
                <w:lang w:eastAsia="zh-CN"/>
              </w:rPr>
              <w:t>9.1.6</w:t>
            </w:r>
          </w:p>
        </w:tc>
        <w:tc>
          <w:tcPr>
            <w:tcW w:w="2864" w:type="dxa"/>
            <w:vAlign w:val="center"/>
          </w:tcPr>
          <w:p w:rsidR="00034F82" w:rsidRPr="00E70469" w:rsidRDefault="00034F82" w:rsidP="00E409A7">
            <w:pPr>
              <w:spacing w:before="40" w:after="40"/>
              <w:rPr>
                <w:sz w:val="20"/>
                <w:lang w:eastAsia="ja-JP"/>
              </w:rPr>
            </w:pPr>
            <w:r>
              <w:rPr>
                <w:rFonts w:hint="eastAsia"/>
                <w:sz w:val="20"/>
                <w:lang w:eastAsia="ja-JP"/>
              </w:rPr>
              <w:t>FS/MS</w:t>
            </w:r>
            <w:r>
              <w:rPr>
                <w:sz w:val="20"/>
                <w:lang w:eastAsia="ja-JP"/>
              </w:rPr>
              <w:t>台站定义</w:t>
            </w:r>
          </w:p>
        </w:tc>
        <w:tc>
          <w:tcPr>
            <w:tcW w:w="2522" w:type="dxa"/>
            <w:vAlign w:val="center"/>
          </w:tcPr>
          <w:p w:rsidR="00034F82" w:rsidRPr="00E70469" w:rsidRDefault="00034F82" w:rsidP="009140E5">
            <w:pPr>
              <w:spacing w:before="40" w:after="40"/>
              <w:rPr>
                <w:sz w:val="20"/>
                <w:lang w:eastAsia="zh-CN"/>
              </w:rPr>
            </w:pPr>
            <w:r>
              <w:rPr>
                <w:rFonts w:hint="eastAsia"/>
                <w:sz w:val="20"/>
                <w:lang w:eastAsia="zh-CN"/>
              </w:rPr>
              <w:t>第</w:t>
            </w:r>
            <w:r w:rsidRPr="00E70469">
              <w:rPr>
                <w:rFonts w:hint="eastAsia"/>
                <w:sz w:val="20"/>
                <w:lang w:eastAsia="ja-JP"/>
              </w:rPr>
              <w:t>957</w:t>
            </w:r>
            <w:r>
              <w:rPr>
                <w:rFonts w:hint="eastAsia"/>
                <w:sz w:val="20"/>
                <w:lang w:eastAsia="zh-CN"/>
              </w:rPr>
              <w:t>号</w:t>
            </w:r>
            <w:r>
              <w:rPr>
                <w:sz w:val="20"/>
                <w:lang w:eastAsia="zh-CN"/>
              </w:rPr>
              <w:t>决议（</w:t>
            </w:r>
            <w:r w:rsidRPr="00E70469">
              <w:rPr>
                <w:sz w:val="20"/>
                <w:lang w:eastAsia="zh-CN"/>
              </w:rPr>
              <w:t>WRC-12</w:t>
            </w:r>
            <w:r>
              <w:rPr>
                <w:sz w:val="20"/>
                <w:lang w:eastAsia="zh-CN"/>
              </w:rPr>
              <w:t>）</w:t>
            </w:r>
          </w:p>
        </w:tc>
        <w:tc>
          <w:tcPr>
            <w:tcW w:w="851" w:type="dxa"/>
          </w:tcPr>
          <w:p w:rsidR="00034F82" w:rsidRPr="00E70469" w:rsidRDefault="00034F82" w:rsidP="00E409A7">
            <w:pPr>
              <w:spacing w:before="40" w:after="40"/>
              <w:jc w:val="center"/>
              <w:rPr>
                <w:sz w:val="20"/>
                <w:lang w:eastAsia="zh-CN"/>
              </w:rPr>
            </w:pPr>
            <w:r w:rsidRPr="00E70469">
              <w:rPr>
                <w:sz w:val="20"/>
                <w:lang w:eastAsia="zh-CN"/>
              </w:rPr>
              <w:t>C</w:t>
            </w:r>
          </w:p>
        </w:tc>
        <w:tc>
          <w:tcPr>
            <w:tcW w:w="850" w:type="dxa"/>
          </w:tcPr>
          <w:p w:rsidR="00034F82" w:rsidRPr="00E70469" w:rsidRDefault="00034F82" w:rsidP="00E409A7">
            <w:pPr>
              <w:spacing w:before="40" w:after="40"/>
              <w:jc w:val="center"/>
              <w:rPr>
                <w:sz w:val="20"/>
                <w:lang w:eastAsia="zh-CN"/>
              </w:rPr>
            </w:pPr>
          </w:p>
        </w:tc>
        <w:tc>
          <w:tcPr>
            <w:tcW w:w="851" w:type="dxa"/>
          </w:tcPr>
          <w:p w:rsidR="00034F82" w:rsidRPr="00E70469" w:rsidRDefault="00034F82" w:rsidP="00E409A7">
            <w:pPr>
              <w:spacing w:before="40" w:after="40"/>
              <w:jc w:val="center"/>
              <w:rPr>
                <w:sz w:val="20"/>
                <w:lang w:eastAsia="zh-CN"/>
              </w:rPr>
            </w:pPr>
            <w:r w:rsidRPr="00E70469">
              <w:rPr>
                <w:sz w:val="20"/>
                <w:lang w:eastAsia="zh-CN"/>
              </w:rPr>
              <w:t>C</w:t>
            </w:r>
          </w:p>
        </w:tc>
        <w:tc>
          <w:tcPr>
            <w:tcW w:w="850" w:type="dxa"/>
          </w:tcPr>
          <w:p w:rsidR="00034F82" w:rsidRPr="00E70469" w:rsidRDefault="00034F82" w:rsidP="00E409A7">
            <w:pPr>
              <w:spacing w:before="40" w:after="40"/>
              <w:jc w:val="center"/>
              <w:rPr>
                <w:sz w:val="20"/>
                <w:lang w:eastAsia="zh-CN"/>
              </w:rPr>
            </w:pPr>
            <w:r w:rsidRPr="00E70469">
              <w:rPr>
                <w:sz w:val="20"/>
                <w:lang w:eastAsia="zh-CN"/>
              </w:rPr>
              <w:t>C</w:t>
            </w:r>
          </w:p>
        </w:tc>
      </w:tr>
      <w:tr w:rsidR="00034F82" w:rsidRPr="00E70469" w:rsidTr="00E409A7">
        <w:trPr>
          <w:cantSplit/>
        </w:trPr>
        <w:tc>
          <w:tcPr>
            <w:tcW w:w="959" w:type="dxa"/>
            <w:vAlign w:val="center"/>
          </w:tcPr>
          <w:p w:rsidR="00034F82" w:rsidRPr="00E70469" w:rsidRDefault="00034F82" w:rsidP="00E409A7">
            <w:pPr>
              <w:spacing w:before="40" w:after="40"/>
              <w:jc w:val="center"/>
              <w:rPr>
                <w:sz w:val="20"/>
                <w:lang w:eastAsia="zh-CN"/>
              </w:rPr>
            </w:pPr>
            <w:r w:rsidRPr="00E70469">
              <w:rPr>
                <w:sz w:val="20"/>
                <w:lang w:eastAsia="zh-CN"/>
              </w:rPr>
              <w:t>9.1.8</w:t>
            </w:r>
          </w:p>
        </w:tc>
        <w:tc>
          <w:tcPr>
            <w:tcW w:w="2864" w:type="dxa"/>
            <w:vAlign w:val="center"/>
          </w:tcPr>
          <w:p w:rsidR="00034F82" w:rsidRPr="00E70469" w:rsidRDefault="00393492" w:rsidP="00393492">
            <w:pPr>
              <w:spacing w:before="40" w:after="40"/>
              <w:rPr>
                <w:sz w:val="20"/>
                <w:lang w:eastAsia="zh-CN"/>
              </w:rPr>
            </w:pPr>
            <w:r>
              <w:rPr>
                <w:rFonts w:hint="eastAsia"/>
                <w:sz w:val="20"/>
                <w:lang w:eastAsia="zh-CN"/>
              </w:rPr>
              <w:t>纳</w:t>
            </w:r>
            <w:r w:rsidR="00034F82">
              <w:rPr>
                <w:sz w:val="20"/>
                <w:lang w:eastAsia="zh-CN"/>
              </w:rPr>
              <w:t>卫星</w:t>
            </w:r>
            <w:r w:rsidR="00034F82">
              <w:rPr>
                <w:rFonts w:hint="eastAsia"/>
                <w:sz w:val="20"/>
                <w:lang w:eastAsia="zh-CN"/>
              </w:rPr>
              <w:t>/</w:t>
            </w:r>
            <w:r>
              <w:rPr>
                <w:rFonts w:hint="eastAsia"/>
                <w:sz w:val="20"/>
                <w:lang w:eastAsia="zh-CN"/>
              </w:rPr>
              <w:t>皮</w:t>
            </w:r>
            <w:r w:rsidR="00034F82">
              <w:rPr>
                <w:sz w:val="20"/>
                <w:lang w:eastAsia="zh-CN"/>
              </w:rPr>
              <w:t>卫星问题</w:t>
            </w:r>
          </w:p>
        </w:tc>
        <w:tc>
          <w:tcPr>
            <w:tcW w:w="2522" w:type="dxa"/>
            <w:vAlign w:val="center"/>
          </w:tcPr>
          <w:p w:rsidR="00034F82" w:rsidRPr="00E70469" w:rsidRDefault="00034F82" w:rsidP="009140E5">
            <w:pPr>
              <w:spacing w:before="40" w:after="40"/>
              <w:rPr>
                <w:sz w:val="20"/>
                <w:lang w:eastAsia="zh-CN"/>
              </w:rPr>
            </w:pPr>
            <w:r>
              <w:rPr>
                <w:rFonts w:hint="eastAsia"/>
                <w:sz w:val="20"/>
                <w:lang w:eastAsia="zh-CN"/>
              </w:rPr>
              <w:t>第</w:t>
            </w:r>
            <w:r w:rsidRPr="00E70469">
              <w:rPr>
                <w:rFonts w:hint="eastAsia"/>
                <w:sz w:val="20"/>
                <w:lang w:eastAsia="ja-JP"/>
              </w:rPr>
              <w:t>757</w:t>
            </w:r>
            <w:r>
              <w:rPr>
                <w:rFonts w:hint="eastAsia"/>
                <w:sz w:val="20"/>
                <w:lang w:eastAsia="zh-CN"/>
              </w:rPr>
              <w:t>号</w:t>
            </w:r>
            <w:r>
              <w:rPr>
                <w:sz w:val="20"/>
                <w:lang w:eastAsia="zh-CN"/>
              </w:rPr>
              <w:t>决议（</w:t>
            </w:r>
            <w:r w:rsidRPr="00E70469">
              <w:rPr>
                <w:sz w:val="20"/>
                <w:lang w:eastAsia="zh-CN"/>
              </w:rPr>
              <w:t>WRC-12</w:t>
            </w:r>
            <w:r>
              <w:rPr>
                <w:sz w:val="20"/>
                <w:lang w:eastAsia="zh-CN"/>
              </w:rPr>
              <w:t>）</w:t>
            </w:r>
          </w:p>
        </w:tc>
        <w:tc>
          <w:tcPr>
            <w:tcW w:w="851" w:type="dxa"/>
          </w:tcPr>
          <w:p w:rsidR="00034F82" w:rsidRPr="00E70469" w:rsidRDefault="00034F82" w:rsidP="00E409A7">
            <w:pPr>
              <w:spacing w:before="40" w:after="40"/>
              <w:jc w:val="center"/>
              <w:rPr>
                <w:sz w:val="20"/>
                <w:lang w:eastAsia="zh-CN"/>
              </w:rPr>
            </w:pPr>
            <w:r w:rsidRPr="00E70469">
              <w:rPr>
                <w:sz w:val="20"/>
                <w:lang w:eastAsia="zh-CN"/>
              </w:rPr>
              <w:t>I</w:t>
            </w:r>
          </w:p>
        </w:tc>
        <w:tc>
          <w:tcPr>
            <w:tcW w:w="850" w:type="dxa"/>
          </w:tcPr>
          <w:p w:rsidR="00034F82" w:rsidRPr="00E70469" w:rsidRDefault="00034F82" w:rsidP="00E409A7">
            <w:pPr>
              <w:spacing w:before="40" w:after="40"/>
              <w:jc w:val="center"/>
              <w:rPr>
                <w:sz w:val="20"/>
                <w:lang w:eastAsia="zh-CN"/>
              </w:rPr>
            </w:pPr>
          </w:p>
        </w:tc>
        <w:tc>
          <w:tcPr>
            <w:tcW w:w="851" w:type="dxa"/>
          </w:tcPr>
          <w:p w:rsidR="00034F82" w:rsidRPr="00E70469" w:rsidRDefault="00034F82" w:rsidP="00E409A7">
            <w:pPr>
              <w:spacing w:before="40" w:after="40"/>
              <w:jc w:val="center"/>
              <w:rPr>
                <w:sz w:val="20"/>
                <w:lang w:eastAsia="zh-CN"/>
              </w:rPr>
            </w:pPr>
          </w:p>
        </w:tc>
        <w:tc>
          <w:tcPr>
            <w:tcW w:w="850" w:type="dxa"/>
          </w:tcPr>
          <w:p w:rsidR="00034F82" w:rsidRPr="00E70469" w:rsidRDefault="00034F82" w:rsidP="00E409A7">
            <w:pPr>
              <w:spacing w:before="40" w:after="40"/>
              <w:jc w:val="center"/>
              <w:rPr>
                <w:sz w:val="20"/>
                <w:lang w:eastAsia="zh-CN"/>
              </w:rPr>
            </w:pPr>
          </w:p>
        </w:tc>
      </w:tr>
    </w:tbl>
    <w:p w:rsidR="00034F82" w:rsidRPr="00AE1DBB" w:rsidRDefault="00034F82" w:rsidP="009140E5">
      <w:pPr>
        <w:pStyle w:val="Tablelegend"/>
        <w:rPr>
          <w:lang w:eastAsia="zh-CN"/>
        </w:rPr>
      </w:pPr>
      <w:r>
        <w:rPr>
          <w:rFonts w:hint="eastAsia"/>
          <w:lang w:eastAsia="zh-CN"/>
        </w:rPr>
        <w:t>注</w:t>
      </w:r>
      <w:r>
        <w:rPr>
          <w:lang w:eastAsia="zh-CN"/>
        </w:rPr>
        <w:t>：</w:t>
      </w:r>
      <w:r w:rsidRPr="00AE1DBB">
        <w:rPr>
          <w:b/>
          <w:lang w:eastAsia="zh-CN"/>
        </w:rPr>
        <w:t>R</w:t>
      </w:r>
      <w:r>
        <w:rPr>
          <w:lang w:eastAsia="zh-CN"/>
        </w:rPr>
        <w:t>=</w:t>
      </w:r>
      <w:r>
        <w:rPr>
          <w:rFonts w:hint="eastAsia"/>
          <w:lang w:eastAsia="zh-CN"/>
        </w:rPr>
        <w:t>负责</w:t>
      </w:r>
      <w:r>
        <w:rPr>
          <w:lang w:eastAsia="zh-CN"/>
        </w:rPr>
        <w:t>组</w:t>
      </w:r>
      <w:r>
        <w:rPr>
          <w:rFonts w:hint="eastAsia"/>
          <w:lang w:eastAsia="zh-CN"/>
        </w:rPr>
        <w:t>，</w:t>
      </w:r>
      <w:r w:rsidRPr="00AE1DBB">
        <w:rPr>
          <w:lang w:eastAsia="zh-CN"/>
        </w:rPr>
        <w:t>C</w:t>
      </w:r>
      <w:r>
        <w:rPr>
          <w:lang w:eastAsia="zh-CN"/>
        </w:rPr>
        <w:t>=</w:t>
      </w:r>
      <w:r>
        <w:rPr>
          <w:rFonts w:hint="eastAsia"/>
          <w:lang w:eastAsia="zh-CN"/>
        </w:rPr>
        <w:t>参与</w:t>
      </w:r>
      <w:r>
        <w:rPr>
          <w:lang w:eastAsia="zh-CN"/>
        </w:rPr>
        <w:t>组</w:t>
      </w:r>
      <w:r>
        <w:rPr>
          <w:rFonts w:hint="eastAsia"/>
          <w:lang w:eastAsia="zh-CN"/>
        </w:rPr>
        <w:t>，</w:t>
      </w:r>
      <w:r>
        <w:rPr>
          <w:lang w:eastAsia="zh-CN"/>
        </w:rPr>
        <w:t>I=</w:t>
      </w:r>
      <w:r w:rsidR="00393492">
        <w:rPr>
          <w:rFonts w:hint="eastAsia"/>
          <w:lang w:eastAsia="zh-CN"/>
        </w:rPr>
        <w:t>关注</w:t>
      </w:r>
      <w:r>
        <w:rPr>
          <w:lang w:eastAsia="zh-CN"/>
        </w:rPr>
        <w:t>组</w:t>
      </w:r>
    </w:p>
    <w:p w:rsidR="00034F82" w:rsidRPr="009D2192" w:rsidRDefault="00034F82" w:rsidP="00034F82">
      <w:pPr>
        <w:rPr>
          <w:lang w:eastAsia="ja-JP"/>
        </w:rPr>
      </w:pPr>
    </w:p>
    <w:p w:rsidR="00034F82" w:rsidRPr="009D2192" w:rsidRDefault="00034F82" w:rsidP="00034F82">
      <w:pPr>
        <w:rPr>
          <w:lang w:eastAsia="ja-JP"/>
        </w:rPr>
      </w:pPr>
      <w:r w:rsidRPr="009D2192">
        <w:rPr>
          <w:lang w:eastAsia="ja-JP"/>
        </w:rPr>
        <w:br w:type="page"/>
      </w:r>
    </w:p>
    <w:p w:rsidR="00034F82" w:rsidRPr="009D2192" w:rsidRDefault="00034F82" w:rsidP="00034F82">
      <w:pPr>
        <w:pStyle w:val="AppendixNo"/>
        <w:rPr>
          <w:lang w:eastAsia="ja-JP"/>
        </w:rPr>
      </w:pPr>
      <w:r>
        <w:rPr>
          <w:rFonts w:hint="eastAsia"/>
          <w:lang w:eastAsia="zh-CN"/>
        </w:rPr>
        <w:lastRenderedPageBreak/>
        <w:t>后附资料</w:t>
      </w:r>
      <w:r>
        <w:rPr>
          <w:rFonts w:hint="eastAsia"/>
          <w:lang w:eastAsia="ja-JP"/>
        </w:rPr>
        <w:t>3</w:t>
      </w:r>
    </w:p>
    <w:p w:rsidR="00034F82" w:rsidRDefault="00FE0273" w:rsidP="00FE0273">
      <w:pPr>
        <w:pStyle w:val="Appendixtitle"/>
        <w:rPr>
          <w:caps/>
          <w:lang w:eastAsia="ja-JP"/>
        </w:rPr>
      </w:pPr>
      <w:r>
        <w:rPr>
          <w:rFonts w:hint="eastAsia"/>
          <w:lang w:eastAsia="zh-CN"/>
        </w:rPr>
        <w:t>ITU-R</w:t>
      </w:r>
      <w:r w:rsidR="00034F82" w:rsidRPr="002A402D">
        <w:rPr>
          <w:rFonts w:hint="eastAsia"/>
          <w:lang w:eastAsia="ko-KR"/>
        </w:rPr>
        <w:t>决议要求</w:t>
      </w:r>
      <w:r>
        <w:rPr>
          <w:rFonts w:hint="eastAsia"/>
          <w:lang w:eastAsia="zh-CN"/>
        </w:rPr>
        <w:t>开展的各项</w:t>
      </w:r>
      <w:r w:rsidR="00034F82" w:rsidRPr="002A402D">
        <w:rPr>
          <w:rFonts w:hint="eastAsia"/>
          <w:lang w:eastAsia="ko-KR"/>
        </w:rPr>
        <w:t>研究的情况总结</w:t>
      </w:r>
    </w:p>
    <w:p w:rsidR="00034F82" w:rsidRPr="00640538" w:rsidRDefault="00034F82" w:rsidP="00034F82">
      <w:pPr>
        <w:pStyle w:val="TableNo"/>
        <w:rPr>
          <w:lang w:eastAsia="ja-JP"/>
        </w:rPr>
      </w:pPr>
      <w:r>
        <w:rPr>
          <w:rFonts w:hint="eastAsia"/>
          <w:lang w:eastAsia="zh-CN"/>
        </w:rPr>
        <w:t>表</w:t>
      </w:r>
      <w:r w:rsidRPr="00640538">
        <w:rPr>
          <w:rFonts w:hint="eastAsia"/>
          <w:lang w:eastAsia="ja-JP"/>
        </w:rPr>
        <w:t>A3-1</w:t>
      </w:r>
    </w:p>
    <w:p w:rsidR="00034F82" w:rsidRPr="00172134" w:rsidRDefault="00FE0273" w:rsidP="00FE0273">
      <w:pPr>
        <w:pStyle w:val="AppendixNo"/>
        <w:spacing w:before="120" w:afterLines="50" w:after="120"/>
        <w:rPr>
          <w:b/>
          <w:caps w:val="0"/>
          <w:sz w:val="20"/>
          <w:lang w:eastAsia="ja-JP"/>
        </w:rPr>
      </w:pPr>
      <w:r w:rsidRPr="00FE0273">
        <w:rPr>
          <w:rFonts w:hint="eastAsia"/>
          <w:b/>
          <w:caps w:val="0"/>
          <w:sz w:val="20"/>
          <w:lang w:eastAsia="ko-KR"/>
        </w:rPr>
        <w:t>ITU-R</w:t>
      </w:r>
      <w:r w:rsidRPr="00FE0273">
        <w:rPr>
          <w:rFonts w:hint="eastAsia"/>
          <w:b/>
          <w:caps w:val="0"/>
          <w:sz w:val="20"/>
          <w:lang w:eastAsia="ko-KR"/>
        </w:rPr>
        <w:t>决议要求开展的各项研究的情况总结</w:t>
      </w:r>
    </w:p>
    <w:tbl>
      <w:tblPr>
        <w:tblStyle w:val="TableGrid"/>
        <w:tblW w:w="9747" w:type="dxa"/>
        <w:jc w:val="center"/>
        <w:tblLayout w:type="fixed"/>
        <w:tblLook w:val="04A0" w:firstRow="1" w:lastRow="0" w:firstColumn="1" w:lastColumn="0" w:noHBand="0" w:noVBand="1"/>
      </w:tblPr>
      <w:tblGrid>
        <w:gridCol w:w="1413"/>
        <w:gridCol w:w="2693"/>
        <w:gridCol w:w="3119"/>
        <w:gridCol w:w="2522"/>
      </w:tblGrid>
      <w:tr w:rsidR="00034F82" w:rsidRPr="00E70469" w:rsidTr="00062768">
        <w:trPr>
          <w:tblHeader/>
          <w:jc w:val="center"/>
        </w:trPr>
        <w:tc>
          <w:tcPr>
            <w:tcW w:w="1413" w:type="dxa"/>
            <w:vAlign w:val="center"/>
          </w:tcPr>
          <w:p w:rsidR="00034F82" w:rsidRPr="002A402D" w:rsidRDefault="00034F82" w:rsidP="00E409A7">
            <w:pPr>
              <w:pStyle w:val="Tablehead"/>
              <w:rPr>
                <w:rFonts w:ascii="Times New Roman" w:eastAsia="SimSun" w:hAnsi="Times New Roman"/>
                <w:lang w:eastAsia="ja-JP"/>
              </w:rPr>
            </w:pPr>
            <w:r w:rsidRPr="002A402D">
              <w:rPr>
                <w:rFonts w:ascii="Times New Roman" w:eastAsia="SimSun" w:hAnsi="Times New Roman" w:hint="eastAsia"/>
                <w:lang w:eastAsia="zh-CN"/>
              </w:rPr>
              <w:t>决议</w:t>
            </w:r>
          </w:p>
        </w:tc>
        <w:tc>
          <w:tcPr>
            <w:tcW w:w="2693" w:type="dxa"/>
            <w:vAlign w:val="center"/>
          </w:tcPr>
          <w:p w:rsidR="00034F82" w:rsidRPr="002A402D" w:rsidRDefault="00034F82" w:rsidP="00E409A7">
            <w:pPr>
              <w:pStyle w:val="Tablehead"/>
              <w:rPr>
                <w:rFonts w:ascii="Times New Roman" w:eastAsia="SimSun" w:hAnsi="Times New Roman"/>
                <w:lang w:eastAsia="zh-CN"/>
              </w:rPr>
            </w:pPr>
            <w:r w:rsidRPr="002A402D">
              <w:rPr>
                <w:rFonts w:ascii="Times New Roman" w:eastAsia="SimSun" w:hAnsi="Times New Roman" w:hint="eastAsia"/>
                <w:lang w:eastAsia="zh-CN"/>
              </w:rPr>
              <w:t>标题</w:t>
            </w:r>
          </w:p>
        </w:tc>
        <w:tc>
          <w:tcPr>
            <w:tcW w:w="3119" w:type="dxa"/>
            <w:vAlign w:val="center"/>
          </w:tcPr>
          <w:p w:rsidR="00034F82" w:rsidRPr="009804F0" w:rsidRDefault="00034F82" w:rsidP="00E409A7">
            <w:pPr>
              <w:pStyle w:val="Tablehead"/>
              <w:rPr>
                <w:rFonts w:ascii="Times New Roman" w:eastAsia="SimSun" w:hAnsi="Times New Roman"/>
                <w:lang w:eastAsia="zh-CN"/>
              </w:rPr>
            </w:pPr>
            <w:r w:rsidRPr="002A402D">
              <w:rPr>
                <w:rFonts w:ascii="Times New Roman" w:eastAsia="SimSun" w:hAnsi="Times New Roman" w:hint="eastAsia"/>
                <w:lang w:eastAsia="zh-CN"/>
              </w:rPr>
              <w:t>研究状态</w:t>
            </w:r>
          </w:p>
        </w:tc>
        <w:tc>
          <w:tcPr>
            <w:tcW w:w="2522" w:type="dxa"/>
            <w:vAlign w:val="center"/>
          </w:tcPr>
          <w:p w:rsidR="00034F82" w:rsidRPr="009804F0" w:rsidRDefault="00034F82" w:rsidP="00E409A7">
            <w:pPr>
              <w:pStyle w:val="Tablehead"/>
              <w:rPr>
                <w:rFonts w:ascii="Times New Roman" w:eastAsia="SimSun" w:hAnsi="Times New Roman"/>
                <w:lang w:eastAsia="zh-CN"/>
              </w:rPr>
            </w:pPr>
            <w:r w:rsidRPr="009804F0">
              <w:rPr>
                <w:rFonts w:ascii="Times New Roman" w:eastAsia="SimSun" w:hAnsi="Times New Roman" w:hint="eastAsia"/>
                <w:lang w:eastAsia="zh-CN"/>
              </w:rPr>
              <w:t>交付成果</w:t>
            </w:r>
          </w:p>
        </w:tc>
      </w:tr>
      <w:tr w:rsidR="00034F82" w:rsidRPr="00E70469" w:rsidTr="00062768">
        <w:trPr>
          <w:jc w:val="center"/>
        </w:trPr>
        <w:tc>
          <w:tcPr>
            <w:tcW w:w="1413" w:type="dxa"/>
          </w:tcPr>
          <w:p w:rsidR="00034F82" w:rsidRPr="002A402D" w:rsidRDefault="00034F82" w:rsidP="00E409A7">
            <w:pPr>
              <w:pStyle w:val="Tabletext"/>
              <w:rPr>
                <w:rFonts w:eastAsia="SimSun"/>
                <w:lang w:eastAsia="ja-JP"/>
              </w:rPr>
            </w:pPr>
            <w:r w:rsidRPr="002A402D">
              <w:rPr>
                <w:rFonts w:eastAsia="SimSun"/>
                <w:lang w:eastAsia="ja-JP"/>
              </w:rPr>
              <w:t>第</w:t>
            </w:r>
            <w:r w:rsidRPr="002A402D">
              <w:rPr>
                <w:rFonts w:eastAsia="SimSun"/>
                <w:lang w:eastAsia="ja-JP"/>
              </w:rPr>
              <w:t>17-</w:t>
            </w:r>
            <w:r w:rsidRPr="002A402D">
              <w:rPr>
                <w:rFonts w:eastAsia="SimSun" w:hint="eastAsia"/>
                <w:lang w:eastAsia="ja-JP"/>
              </w:rPr>
              <w:t>4</w:t>
            </w:r>
            <w:r w:rsidRPr="002A402D">
              <w:rPr>
                <w:rFonts w:eastAsia="SimSun"/>
                <w:lang w:eastAsia="ja-JP"/>
              </w:rPr>
              <w:t>号决议</w:t>
            </w:r>
          </w:p>
        </w:tc>
        <w:tc>
          <w:tcPr>
            <w:tcW w:w="2693" w:type="dxa"/>
          </w:tcPr>
          <w:p w:rsidR="00034F82" w:rsidRPr="002A402D" w:rsidRDefault="00034F82" w:rsidP="00E409A7">
            <w:pPr>
              <w:pStyle w:val="Tabletext"/>
              <w:rPr>
                <w:rFonts w:eastAsia="SimSun"/>
                <w:lang w:eastAsia="zh-CN"/>
              </w:rPr>
            </w:pPr>
            <w:r w:rsidRPr="002A402D">
              <w:rPr>
                <w:rFonts w:eastAsia="SimSun" w:hint="eastAsia"/>
                <w:lang w:eastAsia="zh-CN"/>
              </w:rPr>
              <w:t>国际移动通信（</w:t>
            </w:r>
            <w:r w:rsidRPr="002A402D">
              <w:rPr>
                <w:rFonts w:eastAsia="SimSun"/>
                <w:lang w:eastAsia="zh-CN"/>
              </w:rPr>
              <w:t>IMT-2000</w:t>
            </w:r>
            <w:r w:rsidRPr="002A402D">
              <w:rPr>
                <w:rFonts w:eastAsia="SimSun" w:hint="eastAsia"/>
                <w:lang w:eastAsia="zh-CN"/>
              </w:rPr>
              <w:t>和</w:t>
            </w:r>
            <w:r w:rsidRPr="002A402D">
              <w:rPr>
                <w:rFonts w:eastAsia="SimSun" w:hint="eastAsia"/>
                <w:lang w:eastAsia="zh-CN"/>
              </w:rPr>
              <w:t>IMT-Advanced</w:t>
            </w:r>
            <w:r>
              <w:rPr>
                <w:rFonts w:eastAsia="SimSun" w:hint="eastAsia"/>
                <w:lang w:eastAsia="zh-CN"/>
              </w:rPr>
              <w:t>）</w:t>
            </w:r>
            <w:r w:rsidRPr="002A402D">
              <w:rPr>
                <w:rFonts w:eastAsia="SimSun" w:hint="eastAsia"/>
                <w:lang w:eastAsia="zh-CN"/>
              </w:rPr>
              <w:t>与现有网络的结合</w:t>
            </w:r>
          </w:p>
        </w:tc>
        <w:tc>
          <w:tcPr>
            <w:tcW w:w="3119" w:type="dxa"/>
          </w:tcPr>
          <w:p w:rsidR="00034F82" w:rsidRPr="00EB01B0" w:rsidRDefault="00034F82" w:rsidP="00E409A7">
            <w:pPr>
              <w:tabs>
                <w:tab w:val="clear" w:pos="1134"/>
                <w:tab w:val="clear" w:pos="1871"/>
                <w:tab w:val="clear" w:pos="2268"/>
              </w:tabs>
              <w:overflowPunct/>
              <w:adjustRightInd/>
              <w:spacing w:before="40" w:after="40"/>
              <w:jc w:val="left"/>
              <w:textAlignment w:val="auto"/>
              <w:rPr>
                <w:rFonts w:eastAsia="SimSun"/>
                <w:sz w:val="20"/>
                <w:lang w:val="fr-CH" w:eastAsia="zh-CN" w:bidi="ar-EG"/>
              </w:rPr>
            </w:pPr>
            <w:r>
              <w:rPr>
                <w:rFonts w:eastAsia="SimSun" w:hint="eastAsia"/>
                <w:sz w:val="20"/>
                <w:lang w:val="fr-CH" w:eastAsia="zh-CN" w:bidi="ar-EG"/>
              </w:rPr>
              <w:t>第</w:t>
            </w:r>
            <w:r>
              <w:rPr>
                <w:rFonts w:eastAsia="SimSun" w:hint="eastAsia"/>
                <w:sz w:val="20"/>
                <w:lang w:val="fr-CH" w:eastAsia="zh-CN" w:bidi="ar-EG"/>
              </w:rPr>
              <w:t>5</w:t>
            </w:r>
            <w:r>
              <w:rPr>
                <w:rFonts w:eastAsia="SimSun" w:hint="eastAsia"/>
                <w:sz w:val="20"/>
                <w:lang w:val="fr-CH" w:eastAsia="zh-CN" w:bidi="ar-EG"/>
              </w:rPr>
              <w:t>研究组</w:t>
            </w:r>
            <w:r>
              <w:rPr>
                <w:rFonts w:eastAsia="SimSun"/>
                <w:sz w:val="20"/>
                <w:lang w:val="fr-CH" w:eastAsia="zh-CN" w:bidi="ar-EG"/>
              </w:rPr>
              <w:t>已完成研究</w:t>
            </w:r>
          </w:p>
          <w:p w:rsidR="00034F82" w:rsidRPr="00EB01B0" w:rsidRDefault="00034F82" w:rsidP="00E409A7">
            <w:pPr>
              <w:tabs>
                <w:tab w:val="clear" w:pos="1134"/>
                <w:tab w:val="clear" w:pos="1871"/>
                <w:tab w:val="clear" w:pos="2268"/>
              </w:tabs>
              <w:overflowPunct/>
              <w:adjustRightInd/>
              <w:spacing w:before="40" w:after="40"/>
              <w:jc w:val="left"/>
              <w:textAlignment w:val="auto"/>
              <w:rPr>
                <w:caps/>
                <w:sz w:val="20"/>
                <w:lang w:val="en-US" w:eastAsia="zh-CN"/>
              </w:rPr>
            </w:pPr>
            <w:r>
              <w:rPr>
                <w:rFonts w:eastAsia="SimSun" w:hint="eastAsia"/>
                <w:sz w:val="20"/>
                <w:lang w:eastAsia="zh-CN"/>
              </w:rPr>
              <w:t>建议</w:t>
            </w:r>
            <w:r w:rsidR="00373E19">
              <w:rPr>
                <w:rFonts w:eastAsia="SimSun"/>
                <w:sz w:val="20"/>
                <w:lang w:eastAsia="zh-CN"/>
              </w:rPr>
              <w:t>废止</w:t>
            </w:r>
            <w:r>
              <w:rPr>
                <w:rFonts w:eastAsia="SimSun"/>
                <w:sz w:val="20"/>
                <w:lang w:eastAsia="zh-CN"/>
              </w:rPr>
              <w:t>该决议（</w:t>
            </w:r>
            <w:r>
              <w:rPr>
                <w:rFonts w:eastAsia="SimSun" w:hint="eastAsia"/>
                <w:sz w:val="20"/>
                <w:lang w:eastAsia="zh-CN"/>
              </w:rPr>
              <w:t>见</w:t>
            </w:r>
            <w:hyperlink r:id="rId47" w:history="1">
              <w:r w:rsidRPr="002A402D">
                <w:rPr>
                  <w:rStyle w:val="Hyperlink"/>
                  <w:rFonts w:eastAsia="SimSun" w:hint="eastAsia"/>
                  <w:sz w:val="20"/>
                  <w:lang w:eastAsia="ja-JP"/>
                </w:rPr>
                <w:t>5/1004</w:t>
              </w:r>
            </w:hyperlink>
            <w:r>
              <w:rPr>
                <w:rFonts w:eastAsia="SimSun"/>
                <w:sz w:val="20"/>
                <w:lang w:eastAsia="zh-CN"/>
              </w:rPr>
              <w:t>号文件）</w:t>
            </w:r>
            <w:r>
              <w:rPr>
                <w:rFonts w:eastAsia="SimSun" w:hint="eastAsia"/>
                <w:sz w:val="20"/>
                <w:lang w:eastAsia="zh-CN"/>
              </w:rPr>
              <w:t>。</w:t>
            </w:r>
          </w:p>
        </w:tc>
        <w:tc>
          <w:tcPr>
            <w:tcW w:w="2522" w:type="dxa"/>
          </w:tcPr>
          <w:p w:rsidR="00034F82" w:rsidRPr="002A402D" w:rsidRDefault="00034F82" w:rsidP="00E409A7">
            <w:pPr>
              <w:tabs>
                <w:tab w:val="clear" w:pos="1134"/>
                <w:tab w:val="clear" w:pos="1871"/>
                <w:tab w:val="clear" w:pos="2268"/>
              </w:tabs>
              <w:overflowPunct/>
              <w:adjustRightInd/>
              <w:spacing w:before="40" w:after="40"/>
              <w:jc w:val="left"/>
              <w:textAlignment w:val="auto"/>
              <w:rPr>
                <w:rFonts w:eastAsia="SimSun"/>
                <w:sz w:val="20"/>
                <w:lang w:eastAsia="zh-CN"/>
              </w:rPr>
            </w:pPr>
            <w:r w:rsidRPr="002A402D">
              <w:rPr>
                <w:rFonts w:eastAsia="SimSun"/>
                <w:sz w:val="20"/>
              </w:rPr>
              <w:t xml:space="preserve">ITU-R </w:t>
            </w:r>
            <w:r w:rsidRPr="002A402D">
              <w:rPr>
                <w:rFonts w:eastAsia="SimSun" w:hint="eastAsia"/>
                <w:sz w:val="20"/>
                <w:lang w:eastAsia="ja-JP"/>
              </w:rPr>
              <w:t>M.2320</w:t>
            </w:r>
            <w:r w:rsidRPr="002A402D">
              <w:rPr>
                <w:rFonts w:eastAsia="SimSun" w:hint="eastAsia"/>
                <w:sz w:val="20"/>
                <w:lang w:eastAsia="zh-CN"/>
              </w:rPr>
              <w:t>号</w:t>
            </w:r>
            <w:r w:rsidRPr="002A402D">
              <w:rPr>
                <w:rFonts w:eastAsia="SimSun"/>
                <w:sz w:val="20"/>
                <w:lang w:eastAsia="zh-CN"/>
              </w:rPr>
              <w:t>报告</w:t>
            </w:r>
          </w:p>
        </w:tc>
      </w:tr>
      <w:tr w:rsidR="00034F82" w:rsidRPr="00E70469" w:rsidTr="00062768">
        <w:trPr>
          <w:jc w:val="center"/>
        </w:trPr>
        <w:tc>
          <w:tcPr>
            <w:tcW w:w="1413" w:type="dxa"/>
          </w:tcPr>
          <w:p w:rsidR="00034F82" w:rsidRPr="002A402D" w:rsidRDefault="00034F82" w:rsidP="00E409A7">
            <w:pPr>
              <w:pStyle w:val="Tabletext"/>
              <w:rPr>
                <w:rFonts w:eastAsia="SimSun"/>
                <w:lang w:eastAsia="ja-JP"/>
              </w:rPr>
            </w:pPr>
            <w:r w:rsidRPr="002A402D">
              <w:rPr>
                <w:rFonts w:eastAsia="SimSun"/>
                <w:lang w:eastAsia="ja-JP"/>
              </w:rPr>
              <w:t>第</w:t>
            </w:r>
            <w:r w:rsidRPr="002A402D">
              <w:rPr>
                <w:rFonts w:eastAsia="SimSun" w:hint="eastAsia"/>
                <w:lang w:eastAsia="ja-JP"/>
              </w:rPr>
              <w:t>50-2</w:t>
            </w:r>
            <w:r w:rsidRPr="002A402D">
              <w:rPr>
                <w:rFonts w:eastAsia="SimSun"/>
                <w:lang w:eastAsia="ja-JP"/>
              </w:rPr>
              <w:t>号决议</w:t>
            </w:r>
          </w:p>
        </w:tc>
        <w:tc>
          <w:tcPr>
            <w:tcW w:w="2693" w:type="dxa"/>
          </w:tcPr>
          <w:p w:rsidR="00034F82" w:rsidRPr="002A402D" w:rsidRDefault="00034F82" w:rsidP="00E409A7">
            <w:pPr>
              <w:pStyle w:val="Tabletext"/>
              <w:rPr>
                <w:rFonts w:eastAsia="SimSun"/>
                <w:lang w:eastAsia="zh-CN"/>
              </w:rPr>
            </w:pPr>
            <w:r w:rsidRPr="002A402D">
              <w:rPr>
                <w:rFonts w:eastAsia="SimSun" w:hint="eastAsia"/>
                <w:lang w:eastAsia="zh-CN"/>
              </w:rPr>
              <w:t>无线电通信部门在国际移动通信（</w:t>
            </w:r>
            <w:r w:rsidRPr="002A402D">
              <w:rPr>
                <w:rFonts w:eastAsia="SimSun" w:hint="eastAsia"/>
                <w:lang w:eastAsia="zh-CN"/>
              </w:rPr>
              <w:t>IMT</w:t>
            </w:r>
            <w:r>
              <w:rPr>
                <w:rFonts w:eastAsia="SimSun" w:hint="eastAsia"/>
                <w:lang w:eastAsia="zh-CN"/>
              </w:rPr>
              <w:t>）</w:t>
            </w:r>
            <w:r w:rsidRPr="002A402D">
              <w:rPr>
                <w:rFonts w:eastAsia="SimSun" w:hint="eastAsia"/>
                <w:lang w:eastAsia="zh-CN"/>
              </w:rPr>
              <w:t>持续发展中的作用</w:t>
            </w:r>
          </w:p>
        </w:tc>
        <w:tc>
          <w:tcPr>
            <w:tcW w:w="3119" w:type="dxa"/>
          </w:tcPr>
          <w:p w:rsidR="00034F82" w:rsidRPr="002A402D" w:rsidRDefault="00034F82" w:rsidP="00E409A7">
            <w:pPr>
              <w:tabs>
                <w:tab w:val="clear" w:pos="1134"/>
                <w:tab w:val="clear" w:pos="1871"/>
                <w:tab w:val="clear" w:pos="2268"/>
              </w:tabs>
              <w:overflowPunct/>
              <w:adjustRightInd/>
              <w:spacing w:before="40" w:after="40"/>
              <w:jc w:val="left"/>
              <w:textAlignment w:val="auto"/>
              <w:rPr>
                <w:rFonts w:eastAsia="SimSun"/>
                <w:sz w:val="20"/>
                <w:lang w:eastAsia="ja-JP"/>
              </w:rPr>
            </w:pPr>
            <w:r>
              <w:rPr>
                <w:rFonts w:eastAsia="SimSun"/>
                <w:sz w:val="20"/>
                <w:lang w:eastAsia="zh-CN"/>
              </w:rPr>
              <w:t>第</w:t>
            </w:r>
            <w:r>
              <w:rPr>
                <w:rFonts w:eastAsia="SimSun" w:hint="eastAsia"/>
                <w:sz w:val="20"/>
                <w:lang w:eastAsia="zh-CN"/>
              </w:rPr>
              <w:t>5</w:t>
            </w:r>
            <w:r>
              <w:rPr>
                <w:rFonts w:eastAsia="SimSun"/>
                <w:sz w:val="20"/>
                <w:lang w:eastAsia="zh-CN"/>
              </w:rPr>
              <w:t>研究组</w:t>
            </w:r>
            <w:r>
              <w:rPr>
                <w:rFonts w:eastAsia="SimSun" w:hint="eastAsia"/>
                <w:sz w:val="20"/>
                <w:lang w:val="en-US" w:eastAsia="zh-CN"/>
              </w:rPr>
              <w:t>已</w:t>
            </w:r>
            <w:r>
              <w:rPr>
                <w:rFonts w:eastAsia="SimSun"/>
                <w:sz w:val="20"/>
                <w:lang w:val="en-US" w:eastAsia="zh-CN"/>
              </w:rPr>
              <w:t>完成有关</w:t>
            </w:r>
            <w:r>
              <w:rPr>
                <w:rFonts w:eastAsia="SimSun"/>
                <w:sz w:val="20"/>
                <w:lang w:val="en-US" w:eastAsia="zh-CN"/>
              </w:rPr>
              <w:t>IMT</w:t>
            </w:r>
            <w:r>
              <w:rPr>
                <w:rFonts w:eastAsia="SimSun"/>
                <w:sz w:val="20"/>
                <w:lang w:val="en-US" w:eastAsia="zh-CN"/>
              </w:rPr>
              <w:t>的研究，同时考虑到该决议的范围。</w:t>
            </w:r>
          </w:p>
          <w:p w:rsidR="00034F82" w:rsidRPr="002A402D" w:rsidRDefault="00034F82" w:rsidP="00E409A7">
            <w:pPr>
              <w:tabs>
                <w:tab w:val="clear" w:pos="1134"/>
                <w:tab w:val="clear" w:pos="1871"/>
                <w:tab w:val="clear" w:pos="2268"/>
              </w:tabs>
              <w:overflowPunct/>
              <w:adjustRightInd/>
              <w:spacing w:before="40" w:after="40"/>
              <w:jc w:val="left"/>
              <w:textAlignment w:val="auto"/>
              <w:rPr>
                <w:rFonts w:eastAsia="SimSun"/>
                <w:caps/>
                <w:sz w:val="20"/>
                <w:lang w:eastAsia="ja-JP"/>
              </w:rPr>
            </w:pPr>
            <w:r>
              <w:rPr>
                <w:rFonts w:eastAsia="SimSun" w:hint="eastAsia"/>
                <w:sz w:val="20"/>
                <w:lang w:eastAsia="zh-CN"/>
              </w:rPr>
              <w:t>该</w:t>
            </w:r>
            <w:r>
              <w:rPr>
                <w:rFonts w:eastAsia="SimSun"/>
                <w:sz w:val="20"/>
                <w:lang w:eastAsia="zh-CN"/>
              </w:rPr>
              <w:t>决议新版本已制定完成（</w:t>
            </w:r>
            <w:r>
              <w:rPr>
                <w:rFonts w:eastAsia="SimSun" w:hint="eastAsia"/>
                <w:sz w:val="20"/>
                <w:lang w:eastAsia="zh-CN"/>
              </w:rPr>
              <w:t>见</w:t>
            </w:r>
            <w:r>
              <w:rPr>
                <w:rFonts w:eastAsia="SimSun"/>
                <w:sz w:val="20"/>
                <w:lang w:eastAsia="ja-JP"/>
              </w:rPr>
              <w:t>5/1004</w:t>
            </w:r>
            <w:r>
              <w:rPr>
                <w:rFonts w:eastAsia="SimSun"/>
                <w:sz w:val="20"/>
                <w:lang w:eastAsia="zh-CN"/>
              </w:rPr>
              <w:t>号文件）</w:t>
            </w:r>
            <w:r>
              <w:rPr>
                <w:rFonts w:eastAsia="SimSun" w:hint="eastAsia"/>
                <w:sz w:val="20"/>
                <w:lang w:eastAsia="zh-CN"/>
              </w:rPr>
              <w:t>。</w:t>
            </w:r>
          </w:p>
        </w:tc>
        <w:tc>
          <w:tcPr>
            <w:tcW w:w="2522" w:type="dxa"/>
          </w:tcPr>
          <w:p w:rsidR="00034F82" w:rsidRPr="002A402D" w:rsidRDefault="00034F82" w:rsidP="00E409A7">
            <w:pPr>
              <w:tabs>
                <w:tab w:val="clear" w:pos="1134"/>
                <w:tab w:val="clear" w:pos="1871"/>
                <w:tab w:val="clear" w:pos="2268"/>
              </w:tabs>
              <w:overflowPunct/>
              <w:adjustRightInd/>
              <w:spacing w:before="40" w:after="40"/>
              <w:jc w:val="left"/>
              <w:textAlignment w:val="auto"/>
              <w:rPr>
                <w:rFonts w:eastAsia="SimSun"/>
                <w:sz w:val="20"/>
                <w:lang w:eastAsia="zh-CN"/>
              </w:rPr>
            </w:pPr>
            <w:r w:rsidRPr="002A402D">
              <w:rPr>
                <w:rFonts w:eastAsia="SimSun"/>
                <w:sz w:val="20"/>
              </w:rPr>
              <w:t>ITU-R</w:t>
            </w:r>
            <w:r w:rsidRPr="002A402D">
              <w:rPr>
                <w:rFonts w:eastAsia="SimSun" w:hint="eastAsia"/>
                <w:sz w:val="20"/>
                <w:lang w:eastAsia="ja-JP"/>
              </w:rPr>
              <w:t xml:space="preserve"> M.2083-0</w:t>
            </w:r>
            <w:r w:rsidRPr="002A402D">
              <w:rPr>
                <w:rFonts w:eastAsia="SimSun" w:hint="eastAsia"/>
                <w:sz w:val="20"/>
                <w:lang w:eastAsia="zh-CN"/>
              </w:rPr>
              <w:t>建议书</w:t>
            </w:r>
          </w:p>
        </w:tc>
      </w:tr>
      <w:tr w:rsidR="00034F82" w:rsidRPr="00E70469" w:rsidTr="00062768">
        <w:trPr>
          <w:jc w:val="center"/>
        </w:trPr>
        <w:tc>
          <w:tcPr>
            <w:tcW w:w="1413" w:type="dxa"/>
          </w:tcPr>
          <w:p w:rsidR="00034F82" w:rsidRPr="002A402D" w:rsidDel="00BB22C0" w:rsidRDefault="00034F82" w:rsidP="00E409A7">
            <w:pPr>
              <w:pStyle w:val="Tabletext"/>
              <w:rPr>
                <w:rFonts w:eastAsia="SimSun"/>
              </w:rPr>
            </w:pPr>
            <w:r w:rsidRPr="002A402D">
              <w:rPr>
                <w:rFonts w:eastAsia="SimSun"/>
                <w:lang w:eastAsia="ja-JP"/>
              </w:rPr>
              <w:t>第</w:t>
            </w:r>
            <w:r w:rsidRPr="002A402D">
              <w:rPr>
                <w:rFonts w:eastAsia="SimSun"/>
              </w:rPr>
              <w:t>5</w:t>
            </w:r>
            <w:r w:rsidRPr="002A402D">
              <w:rPr>
                <w:rFonts w:eastAsia="SimSun" w:hint="eastAsia"/>
                <w:lang w:eastAsia="ja-JP"/>
              </w:rPr>
              <w:t>3-</w:t>
            </w:r>
            <w:r w:rsidRPr="002A402D">
              <w:rPr>
                <w:rFonts w:eastAsia="SimSun"/>
              </w:rPr>
              <w:t>1</w:t>
            </w:r>
            <w:r w:rsidRPr="002A402D">
              <w:rPr>
                <w:rFonts w:eastAsia="SimSun"/>
                <w:lang w:eastAsia="ja-JP"/>
              </w:rPr>
              <w:t>号决议</w:t>
            </w:r>
          </w:p>
        </w:tc>
        <w:tc>
          <w:tcPr>
            <w:tcW w:w="2693" w:type="dxa"/>
          </w:tcPr>
          <w:p w:rsidR="00034F82" w:rsidRPr="002A402D" w:rsidRDefault="00034F82" w:rsidP="00E409A7">
            <w:pPr>
              <w:pStyle w:val="Tabletext"/>
              <w:rPr>
                <w:rFonts w:eastAsia="SimSun"/>
                <w:lang w:eastAsia="zh-CN"/>
              </w:rPr>
            </w:pPr>
            <w:r w:rsidRPr="002A402D">
              <w:rPr>
                <w:rFonts w:eastAsia="SimSun" w:hint="eastAsia"/>
                <w:lang w:eastAsia="zh-CN"/>
              </w:rPr>
              <w:t>无线电通信在灾害响应和救灾工作中的使用</w:t>
            </w:r>
          </w:p>
        </w:tc>
        <w:tc>
          <w:tcPr>
            <w:tcW w:w="3119" w:type="dxa"/>
          </w:tcPr>
          <w:p w:rsidR="00034F82" w:rsidRPr="009804F0" w:rsidRDefault="00034F82" w:rsidP="00E409A7">
            <w:pPr>
              <w:pStyle w:val="Tabletext"/>
              <w:rPr>
                <w:rFonts w:eastAsia="SimSun"/>
                <w:lang w:eastAsia="ja-JP"/>
              </w:rPr>
            </w:pPr>
            <w:r w:rsidRPr="009804F0">
              <w:rPr>
                <w:rFonts w:eastAsia="SimSun" w:hint="eastAsia"/>
                <w:lang w:eastAsia="ja-JP"/>
              </w:rPr>
              <w:t>已发布了征集灾害管理频率数据库输入信息的通知。</w:t>
            </w:r>
          </w:p>
          <w:p w:rsidR="00034F82" w:rsidRPr="002A402D" w:rsidRDefault="00034F82" w:rsidP="00E409A7">
            <w:pPr>
              <w:tabs>
                <w:tab w:val="clear" w:pos="1134"/>
                <w:tab w:val="clear" w:pos="1871"/>
                <w:tab w:val="clear" w:pos="2268"/>
              </w:tabs>
              <w:overflowPunct/>
              <w:adjustRightInd/>
              <w:spacing w:before="40" w:after="40"/>
              <w:jc w:val="left"/>
              <w:textAlignment w:val="auto"/>
              <w:rPr>
                <w:rFonts w:eastAsia="SimSun"/>
                <w:caps/>
                <w:sz w:val="20"/>
                <w:lang w:eastAsia="ja-JP"/>
              </w:rPr>
            </w:pPr>
            <w:r w:rsidRPr="009804F0">
              <w:rPr>
                <w:rFonts w:eastAsia="SimSun" w:hint="eastAsia"/>
                <w:sz w:val="20"/>
                <w:lang w:eastAsia="ja-JP"/>
              </w:rPr>
              <w:t>已提供了救灾报告人的数据库工作进展报告。</w:t>
            </w:r>
          </w:p>
        </w:tc>
        <w:tc>
          <w:tcPr>
            <w:tcW w:w="2522" w:type="dxa"/>
          </w:tcPr>
          <w:p w:rsidR="00034F82" w:rsidRDefault="00034F82" w:rsidP="00E409A7">
            <w:pPr>
              <w:tabs>
                <w:tab w:val="clear" w:pos="1134"/>
                <w:tab w:val="clear" w:pos="1871"/>
                <w:tab w:val="clear" w:pos="2268"/>
              </w:tabs>
              <w:overflowPunct/>
              <w:adjustRightInd/>
              <w:spacing w:before="40" w:after="40"/>
              <w:jc w:val="left"/>
              <w:textAlignment w:val="auto"/>
              <w:rPr>
                <w:rFonts w:eastAsia="SimSun"/>
                <w:sz w:val="20"/>
                <w:lang w:eastAsia="ja-JP"/>
              </w:rPr>
            </w:pPr>
            <w:r w:rsidRPr="002A402D">
              <w:rPr>
                <w:rFonts w:eastAsia="SimSun" w:hint="eastAsia"/>
                <w:sz w:val="20"/>
                <w:lang w:eastAsia="ja-JP"/>
              </w:rPr>
              <w:t>5A/46</w:t>
            </w:r>
            <w:r w:rsidRPr="002A402D">
              <w:rPr>
                <w:rFonts w:eastAsia="SimSun" w:hint="eastAsia"/>
                <w:sz w:val="20"/>
                <w:lang w:eastAsia="zh-CN"/>
              </w:rPr>
              <w:t>号</w:t>
            </w:r>
            <w:r w:rsidRPr="002A402D">
              <w:rPr>
                <w:rFonts w:eastAsia="SimSun"/>
                <w:sz w:val="20"/>
                <w:lang w:eastAsia="zh-CN"/>
              </w:rPr>
              <w:t>文件</w:t>
            </w:r>
            <w:r w:rsidRPr="002A402D">
              <w:rPr>
                <w:rFonts w:eastAsia="SimSun"/>
                <w:sz w:val="20"/>
                <w:lang w:eastAsia="ja-JP"/>
              </w:rPr>
              <w:br/>
            </w:r>
          </w:p>
          <w:p w:rsidR="00034F82" w:rsidRPr="002A402D" w:rsidRDefault="00034F82" w:rsidP="00E409A7">
            <w:pPr>
              <w:tabs>
                <w:tab w:val="clear" w:pos="1134"/>
                <w:tab w:val="clear" w:pos="1871"/>
                <w:tab w:val="clear" w:pos="2268"/>
              </w:tabs>
              <w:overflowPunct/>
              <w:adjustRightInd/>
              <w:spacing w:before="40" w:after="40"/>
              <w:jc w:val="left"/>
              <w:textAlignment w:val="auto"/>
              <w:rPr>
                <w:rFonts w:eastAsia="SimSun"/>
                <w:sz w:val="20"/>
                <w:lang w:eastAsia="zh-CN"/>
              </w:rPr>
            </w:pPr>
            <w:r w:rsidRPr="002A402D">
              <w:rPr>
                <w:rFonts w:eastAsia="SimSun" w:hint="eastAsia"/>
                <w:sz w:val="20"/>
                <w:lang w:eastAsia="ja-JP"/>
              </w:rPr>
              <w:t>5A/724</w:t>
            </w:r>
            <w:r w:rsidRPr="002A402D">
              <w:rPr>
                <w:rFonts w:eastAsia="SimSun" w:hint="eastAsia"/>
                <w:sz w:val="20"/>
                <w:lang w:eastAsia="ja-JP"/>
              </w:rPr>
              <w:t>、</w:t>
            </w:r>
            <w:r w:rsidRPr="002A402D">
              <w:rPr>
                <w:rFonts w:eastAsia="SimSun" w:hint="eastAsia"/>
                <w:sz w:val="20"/>
                <w:lang w:eastAsia="ja-JP"/>
              </w:rPr>
              <w:t>5A/630</w:t>
            </w:r>
            <w:r w:rsidRPr="002A402D">
              <w:rPr>
                <w:rFonts w:eastAsia="SimSun" w:hint="eastAsia"/>
                <w:sz w:val="20"/>
                <w:lang w:eastAsia="ja-JP"/>
              </w:rPr>
              <w:t>、</w:t>
            </w:r>
            <w:r w:rsidRPr="002A402D">
              <w:rPr>
                <w:rFonts w:eastAsia="SimSun" w:hint="eastAsia"/>
                <w:sz w:val="20"/>
                <w:lang w:eastAsia="ja-JP"/>
              </w:rPr>
              <w:t>5A/522</w:t>
            </w:r>
            <w:r w:rsidRPr="002A402D">
              <w:rPr>
                <w:rFonts w:eastAsia="SimSun" w:hint="eastAsia"/>
                <w:sz w:val="20"/>
                <w:lang w:eastAsia="ja-JP"/>
              </w:rPr>
              <w:t>、</w:t>
            </w:r>
            <w:r w:rsidRPr="002A402D">
              <w:rPr>
                <w:rFonts w:eastAsia="SimSun" w:hint="eastAsia"/>
                <w:sz w:val="20"/>
                <w:lang w:eastAsia="ja-JP"/>
              </w:rPr>
              <w:t>5A/408</w:t>
            </w:r>
            <w:r w:rsidRPr="002A402D">
              <w:rPr>
                <w:rFonts w:eastAsia="SimSun" w:hint="eastAsia"/>
                <w:sz w:val="20"/>
                <w:lang w:eastAsia="ja-JP"/>
              </w:rPr>
              <w:t>、</w:t>
            </w:r>
            <w:r w:rsidRPr="002A402D">
              <w:rPr>
                <w:rFonts w:eastAsia="SimSun" w:hint="eastAsia"/>
                <w:sz w:val="20"/>
                <w:lang w:eastAsia="ja-JP"/>
              </w:rPr>
              <w:t>5A/257</w:t>
            </w:r>
            <w:r w:rsidRPr="002A402D">
              <w:rPr>
                <w:rFonts w:eastAsia="SimSun" w:hint="eastAsia"/>
                <w:sz w:val="20"/>
                <w:lang w:eastAsia="ja-JP"/>
              </w:rPr>
              <w:t>、</w:t>
            </w:r>
            <w:r w:rsidRPr="002A402D">
              <w:rPr>
                <w:rFonts w:eastAsia="SimSun" w:hint="eastAsia"/>
                <w:sz w:val="20"/>
                <w:lang w:eastAsia="ja-JP"/>
              </w:rPr>
              <w:t>5A/181</w:t>
            </w:r>
            <w:r w:rsidRPr="002A402D">
              <w:rPr>
                <w:rFonts w:eastAsia="SimSun" w:hint="eastAsia"/>
                <w:sz w:val="20"/>
                <w:lang w:eastAsia="zh-CN"/>
              </w:rPr>
              <w:t>号</w:t>
            </w:r>
            <w:r w:rsidRPr="002A402D">
              <w:rPr>
                <w:rFonts w:eastAsia="SimSun"/>
                <w:sz w:val="20"/>
                <w:lang w:eastAsia="zh-CN"/>
              </w:rPr>
              <w:t>文件</w:t>
            </w:r>
          </w:p>
        </w:tc>
      </w:tr>
      <w:tr w:rsidR="00034F82" w:rsidRPr="00E70469" w:rsidTr="00062768">
        <w:trPr>
          <w:jc w:val="center"/>
        </w:trPr>
        <w:tc>
          <w:tcPr>
            <w:tcW w:w="1413" w:type="dxa"/>
          </w:tcPr>
          <w:p w:rsidR="00034F82" w:rsidRPr="002A402D" w:rsidDel="00BB22C0" w:rsidRDefault="00034F82" w:rsidP="00E409A7">
            <w:pPr>
              <w:pStyle w:val="Tabletext"/>
              <w:rPr>
                <w:rFonts w:eastAsia="SimSun"/>
                <w:lang w:eastAsia="zh-CN"/>
              </w:rPr>
            </w:pPr>
            <w:r w:rsidRPr="002A402D">
              <w:rPr>
                <w:rFonts w:eastAsia="SimSun"/>
                <w:lang w:eastAsia="ja-JP"/>
              </w:rPr>
              <w:t>第</w:t>
            </w:r>
            <w:r w:rsidRPr="002A402D">
              <w:rPr>
                <w:rFonts w:eastAsia="SimSun"/>
                <w:lang w:eastAsia="zh-CN"/>
              </w:rPr>
              <w:t>55</w:t>
            </w:r>
            <w:r w:rsidRPr="002A402D">
              <w:rPr>
                <w:rFonts w:eastAsia="SimSun" w:hint="eastAsia"/>
                <w:lang w:eastAsia="ja-JP"/>
              </w:rPr>
              <w:t>-</w:t>
            </w:r>
            <w:r w:rsidRPr="002A402D">
              <w:rPr>
                <w:rFonts w:eastAsia="SimSun"/>
                <w:lang w:eastAsia="zh-CN"/>
              </w:rPr>
              <w:t>1</w:t>
            </w:r>
            <w:r w:rsidRPr="002A402D">
              <w:rPr>
                <w:rFonts w:eastAsia="SimSun"/>
                <w:lang w:eastAsia="ja-JP"/>
              </w:rPr>
              <w:t>号决议</w:t>
            </w:r>
          </w:p>
        </w:tc>
        <w:tc>
          <w:tcPr>
            <w:tcW w:w="2693" w:type="dxa"/>
          </w:tcPr>
          <w:p w:rsidR="00034F82" w:rsidRPr="002A402D" w:rsidRDefault="00034F82" w:rsidP="00E409A7">
            <w:pPr>
              <w:pStyle w:val="Tabletext"/>
              <w:rPr>
                <w:rFonts w:eastAsia="SimSun"/>
                <w:lang w:eastAsia="zh-CN"/>
              </w:rPr>
            </w:pPr>
            <w:r w:rsidRPr="002A402D">
              <w:rPr>
                <w:rFonts w:eastAsia="SimSun" w:hint="eastAsia"/>
                <w:lang w:eastAsia="zh-CN"/>
              </w:rPr>
              <w:t>ITU-R</w:t>
            </w:r>
            <w:r w:rsidRPr="002A402D">
              <w:rPr>
                <w:rFonts w:eastAsia="SimSun" w:hint="eastAsia"/>
                <w:lang w:eastAsia="zh-CN"/>
              </w:rPr>
              <w:t>有关灾害预测与发现、减灾和赈灾的研究</w:t>
            </w:r>
          </w:p>
        </w:tc>
        <w:tc>
          <w:tcPr>
            <w:tcW w:w="3119" w:type="dxa"/>
          </w:tcPr>
          <w:p w:rsidR="00034F82" w:rsidRPr="002A402D" w:rsidRDefault="00034F82" w:rsidP="00E409A7">
            <w:pPr>
              <w:tabs>
                <w:tab w:val="clear" w:pos="1134"/>
                <w:tab w:val="clear" w:pos="1871"/>
                <w:tab w:val="clear" w:pos="2268"/>
              </w:tabs>
              <w:overflowPunct/>
              <w:adjustRightInd/>
              <w:spacing w:before="40" w:after="40"/>
              <w:jc w:val="left"/>
              <w:textAlignment w:val="auto"/>
              <w:rPr>
                <w:rFonts w:eastAsia="SimSun"/>
                <w:sz w:val="20"/>
                <w:lang w:eastAsia="zh-CN"/>
              </w:rPr>
            </w:pPr>
            <w:r>
              <w:rPr>
                <w:rFonts w:eastAsia="SimSun" w:hint="eastAsia"/>
                <w:sz w:val="20"/>
                <w:lang w:eastAsia="zh-CN"/>
              </w:rPr>
              <w:t>第</w:t>
            </w:r>
            <w:r>
              <w:rPr>
                <w:rFonts w:eastAsia="SimSun" w:hint="eastAsia"/>
                <w:sz w:val="20"/>
                <w:lang w:eastAsia="zh-CN"/>
              </w:rPr>
              <w:t>5</w:t>
            </w:r>
            <w:r>
              <w:rPr>
                <w:rFonts w:eastAsia="SimSun" w:hint="eastAsia"/>
                <w:sz w:val="20"/>
                <w:lang w:eastAsia="zh-CN"/>
              </w:rPr>
              <w:t>研究组</w:t>
            </w:r>
            <w:r>
              <w:rPr>
                <w:rFonts w:eastAsia="SimSun"/>
                <w:sz w:val="20"/>
                <w:lang w:eastAsia="zh-CN"/>
              </w:rPr>
              <w:t>在该决议范围内完成了有关以下议题的研究：</w:t>
            </w:r>
          </w:p>
          <w:p w:rsidR="00034F82" w:rsidRPr="00EB01B0" w:rsidRDefault="00034F82" w:rsidP="00FE0273">
            <w:pPr>
              <w:pStyle w:val="enumlev1"/>
              <w:tabs>
                <w:tab w:val="clear" w:pos="1134"/>
                <w:tab w:val="left" w:pos="459"/>
              </w:tabs>
              <w:ind w:left="459" w:hanging="459"/>
              <w:rPr>
                <w:sz w:val="20"/>
                <w:szCs w:val="16"/>
                <w:lang w:eastAsia="ja-JP"/>
              </w:rPr>
            </w:pPr>
            <w:r w:rsidRPr="00EB01B0">
              <w:rPr>
                <w:sz w:val="20"/>
                <w:szCs w:val="16"/>
                <w:lang w:eastAsia="ja-JP"/>
              </w:rPr>
              <w:t>–</w:t>
            </w:r>
            <w:r>
              <w:rPr>
                <w:sz w:val="20"/>
                <w:szCs w:val="16"/>
                <w:lang w:eastAsia="ja-JP"/>
              </w:rPr>
              <w:tab/>
            </w:r>
            <w:r>
              <w:rPr>
                <w:rFonts w:eastAsiaTheme="minorEastAsia" w:hint="eastAsia"/>
                <w:sz w:val="20"/>
                <w:szCs w:val="16"/>
                <w:lang w:eastAsia="zh-CN"/>
              </w:rPr>
              <w:t>包括</w:t>
            </w:r>
            <w:r>
              <w:rPr>
                <w:rFonts w:eastAsiaTheme="minorEastAsia"/>
                <w:sz w:val="20"/>
                <w:szCs w:val="16"/>
                <w:lang w:eastAsia="zh-CN"/>
              </w:rPr>
              <w:t>IMT</w:t>
            </w:r>
            <w:r>
              <w:rPr>
                <w:rFonts w:eastAsiaTheme="minorEastAsia"/>
                <w:sz w:val="20"/>
                <w:szCs w:val="16"/>
                <w:lang w:eastAsia="zh-CN"/>
              </w:rPr>
              <w:t>应用在内的</w:t>
            </w:r>
            <w:r w:rsidRPr="00EB01B0">
              <w:rPr>
                <w:rFonts w:hint="eastAsia"/>
                <w:sz w:val="20"/>
                <w:szCs w:val="16"/>
                <w:lang w:eastAsia="ja-JP"/>
              </w:rPr>
              <w:t>PPDR</w:t>
            </w:r>
            <w:r>
              <w:rPr>
                <w:rFonts w:eastAsiaTheme="minorEastAsia" w:hint="eastAsia"/>
                <w:sz w:val="20"/>
                <w:szCs w:val="16"/>
                <w:lang w:eastAsia="zh-CN"/>
              </w:rPr>
              <w:t>操作</w:t>
            </w:r>
          </w:p>
          <w:p w:rsidR="00034F82" w:rsidRPr="00EB01B0" w:rsidRDefault="00034F82" w:rsidP="00FE0273">
            <w:pPr>
              <w:pStyle w:val="enumlev1"/>
              <w:tabs>
                <w:tab w:val="clear" w:pos="1134"/>
                <w:tab w:val="left" w:pos="459"/>
              </w:tabs>
              <w:ind w:left="459" w:hanging="459"/>
              <w:rPr>
                <w:rFonts w:eastAsiaTheme="minorEastAsia"/>
                <w:sz w:val="20"/>
                <w:szCs w:val="16"/>
                <w:lang w:eastAsia="zh-CN"/>
              </w:rPr>
            </w:pPr>
            <w:r w:rsidRPr="00EB01B0">
              <w:rPr>
                <w:sz w:val="20"/>
                <w:szCs w:val="16"/>
                <w:lang w:eastAsia="ja-JP"/>
              </w:rPr>
              <w:t>–</w:t>
            </w:r>
            <w:r>
              <w:rPr>
                <w:sz w:val="20"/>
                <w:szCs w:val="16"/>
                <w:lang w:eastAsia="ja-JP"/>
              </w:rPr>
              <w:tab/>
            </w:r>
            <w:r>
              <w:rPr>
                <w:rFonts w:eastAsiaTheme="minorEastAsia" w:hint="eastAsia"/>
                <w:sz w:val="20"/>
                <w:szCs w:val="16"/>
                <w:lang w:eastAsia="zh-CN"/>
              </w:rPr>
              <w:t>用于</w:t>
            </w:r>
            <w:r>
              <w:rPr>
                <w:rFonts w:eastAsiaTheme="minorEastAsia"/>
                <w:sz w:val="20"/>
                <w:szCs w:val="16"/>
                <w:lang w:eastAsia="zh-CN"/>
              </w:rPr>
              <w:t>发现</w:t>
            </w:r>
            <w:r>
              <w:rPr>
                <w:rFonts w:eastAsiaTheme="minorEastAsia" w:hint="eastAsia"/>
                <w:sz w:val="20"/>
                <w:szCs w:val="16"/>
                <w:lang w:eastAsia="zh-CN"/>
              </w:rPr>
              <w:t>海啸</w:t>
            </w:r>
            <w:r>
              <w:rPr>
                <w:rFonts w:eastAsiaTheme="minorEastAsia"/>
                <w:sz w:val="20"/>
                <w:szCs w:val="16"/>
                <w:lang w:eastAsia="zh-CN"/>
              </w:rPr>
              <w:t>的海洋雷达</w:t>
            </w:r>
          </w:p>
          <w:p w:rsidR="00034F82" w:rsidRPr="00EB01B0" w:rsidRDefault="00034F82" w:rsidP="00FE0273">
            <w:pPr>
              <w:pStyle w:val="enumlev1"/>
              <w:tabs>
                <w:tab w:val="clear" w:pos="1134"/>
                <w:tab w:val="left" w:pos="459"/>
              </w:tabs>
              <w:ind w:left="459" w:hanging="459"/>
              <w:rPr>
                <w:rFonts w:eastAsiaTheme="minorEastAsia"/>
                <w:lang w:eastAsia="zh-CN"/>
              </w:rPr>
            </w:pPr>
            <w:r w:rsidRPr="00EB01B0">
              <w:rPr>
                <w:sz w:val="20"/>
                <w:szCs w:val="16"/>
                <w:lang w:eastAsia="ja-JP"/>
              </w:rPr>
              <w:t>–</w:t>
            </w:r>
            <w:r>
              <w:rPr>
                <w:sz w:val="20"/>
                <w:szCs w:val="16"/>
                <w:lang w:eastAsia="ja-JP"/>
              </w:rPr>
              <w:tab/>
            </w:r>
            <w:r>
              <w:rPr>
                <w:rFonts w:eastAsiaTheme="minorEastAsia" w:hint="eastAsia"/>
                <w:sz w:val="20"/>
                <w:szCs w:val="16"/>
                <w:lang w:eastAsia="zh-CN"/>
              </w:rPr>
              <w:t>便携</w:t>
            </w:r>
            <w:r w:rsidR="00FE0273">
              <w:rPr>
                <w:rFonts w:eastAsiaTheme="minorEastAsia" w:hint="eastAsia"/>
                <w:sz w:val="20"/>
                <w:szCs w:val="16"/>
                <w:lang w:eastAsia="zh-CN"/>
              </w:rPr>
              <w:t>式</w:t>
            </w:r>
            <w:r>
              <w:rPr>
                <w:rFonts w:eastAsiaTheme="minorEastAsia"/>
                <w:sz w:val="20"/>
                <w:szCs w:val="16"/>
                <w:lang w:eastAsia="zh-CN"/>
              </w:rPr>
              <w:t>固定设备</w:t>
            </w:r>
          </w:p>
        </w:tc>
        <w:tc>
          <w:tcPr>
            <w:tcW w:w="2522" w:type="dxa"/>
          </w:tcPr>
          <w:p w:rsidR="00034F82" w:rsidRPr="002A402D" w:rsidRDefault="00034F82" w:rsidP="00E409A7">
            <w:pPr>
              <w:tabs>
                <w:tab w:val="clear" w:pos="1134"/>
                <w:tab w:val="clear" w:pos="1871"/>
                <w:tab w:val="clear" w:pos="2268"/>
              </w:tabs>
              <w:overflowPunct/>
              <w:adjustRightInd/>
              <w:spacing w:before="40" w:after="40"/>
              <w:jc w:val="left"/>
              <w:textAlignment w:val="auto"/>
              <w:rPr>
                <w:rFonts w:eastAsia="SimSun"/>
                <w:sz w:val="20"/>
                <w:lang w:eastAsia="ja-JP"/>
              </w:rPr>
            </w:pPr>
            <w:r w:rsidRPr="002A402D">
              <w:rPr>
                <w:rFonts w:eastAsia="SimSun"/>
                <w:sz w:val="20"/>
                <w:lang w:eastAsia="zh-CN"/>
              </w:rPr>
              <w:t>ITU-R</w:t>
            </w:r>
            <w:r w:rsidRPr="002A402D">
              <w:rPr>
                <w:rFonts w:eastAsia="SimSun" w:hint="eastAsia"/>
                <w:sz w:val="20"/>
                <w:lang w:eastAsia="ja-JP"/>
              </w:rPr>
              <w:t xml:space="preserve"> M.2009-1</w:t>
            </w:r>
            <w:r w:rsidRPr="002A402D">
              <w:rPr>
                <w:rFonts w:eastAsia="SimSun" w:hint="eastAsia"/>
                <w:sz w:val="20"/>
                <w:lang w:eastAsia="zh-CN"/>
              </w:rPr>
              <w:t>建议书</w:t>
            </w:r>
            <w:r w:rsidRPr="002A402D">
              <w:rPr>
                <w:rFonts w:eastAsia="SimSun" w:hint="eastAsia"/>
                <w:sz w:val="20"/>
                <w:lang w:val="fr-CH" w:eastAsia="ja-JP"/>
              </w:rPr>
              <w:t>、</w:t>
            </w:r>
            <w:r w:rsidRPr="002A402D">
              <w:rPr>
                <w:rFonts w:eastAsia="SimSun"/>
                <w:sz w:val="20"/>
                <w:lang w:eastAsia="zh-CN"/>
              </w:rPr>
              <w:t>ITU-R</w:t>
            </w:r>
            <w:r w:rsidRPr="002A402D">
              <w:rPr>
                <w:rFonts w:eastAsia="SimSun" w:hint="eastAsia"/>
                <w:sz w:val="20"/>
                <w:lang w:eastAsia="ja-JP"/>
              </w:rPr>
              <w:t xml:space="preserve"> M.2015-1</w:t>
            </w:r>
            <w:r w:rsidRPr="002A402D">
              <w:rPr>
                <w:rFonts w:eastAsia="SimSun" w:hint="eastAsia"/>
                <w:sz w:val="20"/>
                <w:lang w:eastAsia="zh-CN"/>
              </w:rPr>
              <w:t>建议书</w:t>
            </w:r>
            <w:r w:rsidRPr="002A402D">
              <w:rPr>
                <w:rFonts w:eastAsia="SimSun" w:hint="eastAsia"/>
                <w:sz w:val="20"/>
                <w:lang w:eastAsia="ja-JP"/>
              </w:rPr>
              <w:t>、</w:t>
            </w:r>
            <w:r w:rsidRPr="002A402D">
              <w:rPr>
                <w:rFonts w:eastAsia="SimSun"/>
                <w:sz w:val="20"/>
                <w:lang w:eastAsia="zh-CN"/>
              </w:rPr>
              <w:t>ITU-R</w:t>
            </w:r>
            <w:r w:rsidRPr="002A402D">
              <w:rPr>
                <w:rFonts w:eastAsia="SimSun" w:hint="eastAsia"/>
                <w:sz w:val="20"/>
                <w:lang w:eastAsia="ja-JP"/>
              </w:rPr>
              <w:t xml:space="preserve"> M.2291-0</w:t>
            </w:r>
            <w:r w:rsidRPr="002A402D">
              <w:rPr>
                <w:rFonts w:eastAsia="SimSun" w:hint="eastAsia"/>
                <w:sz w:val="20"/>
                <w:lang w:eastAsia="zh-CN"/>
              </w:rPr>
              <w:t>号</w:t>
            </w:r>
            <w:r w:rsidRPr="002A402D">
              <w:rPr>
                <w:rFonts w:eastAsia="SimSun"/>
                <w:sz w:val="20"/>
                <w:lang w:eastAsia="zh-CN"/>
              </w:rPr>
              <w:t>报告</w:t>
            </w:r>
            <w:r w:rsidRPr="002A402D">
              <w:rPr>
                <w:rFonts w:eastAsia="SimSun" w:hint="eastAsia"/>
                <w:sz w:val="20"/>
                <w:lang w:eastAsia="ja-JP"/>
              </w:rPr>
              <w:t>、</w:t>
            </w:r>
            <w:r w:rsidRPr="002A402D">
              <w:rPr>
                <w:rFonts w:eastAsia="SimSun"/>
                <w:sz w:val="20"/>
                <w:lang w:eastAsia="zh-CN"/>
              </w:rPr>
              <w:t>ITU-R</w:t>
            </w:r>
            <w:r w:rsidRPr="002A402D">
              <w:rPr>
                <w:rFonts w:eastAsia="SimSun" w:hint="eastAsia"/>
                <w:sz w:val="20"/>
                <w:lang w:eastAsia="ja-JP"/>
              </w:rPr>
              <w:t xml:space="preserve"> M.</w:t>
            </w:r>
            <w:r w:rsidRPr="002A402D">
              <w:rPr>
                <w:rFonts w:eastAsia="SimSun"/>
                <w:sz w:val="20"/>
                <w:lang w:eastAsia="ja-JP"/>
              </w:rPr>
              <w:t>2377</w:t>
            </w:r>
            <w:r w:rsidRPr="002A402D">
              <w:rPr>
                <w:rFonts w:eastAsia="SimSun" w:hint="eastAsia"/>
                <w:sz w:val="20"/>
                <w:lang w:eastAsia="zh-CN"/>
              </w:rPr>
              <w:t>号</w:t>
            </w:r>
            <w:r w:rsidRPr="002A402D">
              <w:rPr>
                <w:rFonts w:eastAsia="SimSun"/>
                <w:sz w:val="20"/>
                <w:lang w:eastAsia="zh-CN"/>
              </w:rPr>
              <w:t>报告</w:t>
            </w:r>
            <w:r w:rsidRPr="002A402D">
              <w:rPr>
                <w:rFonts w:eastAsia="SimSun"/>
                <w:sz w:val="20"/>
                <w:lang w:eastAsia="ja-JP"/>
              </w:rPr>
              <w:t>、</w:t>
            </w:r>
            <w:r w:rsidRPr="002A402D">
              <w:rPr>
                <w:rFonts w:eastAsia="SimSun"/>
                <w:sz w:val="20"/>
                <w:lang w:eastAsia="zh-CN"/>
              </w:rPr>
              <w:t>ITU-R</w:t>
            </w:r>
            <w:r w:rsidRPr="002A402D">
              <w:rPr>
                <w:rFonts w:eastAsia="SimSun" w:hint="eastAsia"/>
                <w:sz w:val="20"/>
                <w:lang w:eastAsia="ja-JP"/>
              </w:rPr>
              <w:t xml:space="preserve"> M.1874-1</w:t>
            </w:r>
            <w:r w:rsidRPr="002A402D">
              <w:rPr>
                <w:rFonts w:eastAsia="SimSun" w:hint="eastAsia"/>
                <w:sz w:val="20"/>
                <w:lang w:eastAsia="zh-CN"/>
              </w:rPr>
              <w:t>建议书</w:t>
            </w:r>
            <w:r w:rsidRPr="002A402D">
              <w:rPr>
                <w:rFonts w:eastAsia="SimSun" w:hint="eastAsia"/>
                <w:sz w:val="20"/>
                <w:lang w:eastAsia="ja-JP"/>
              </w:rPr>
              <w:t>、</w:t>
            </w:r>
            <w:r w:rsidRPr="002A402D">
              <w:rPr>
                <w:rFonts w:eastAsia="SimSun"/>
                <w:sz w:val="20"/>
                <w:lang w:eastAsia="zh-CN"/>
              </w:rPr>
              <w:t>ITU-R</w:t>
            </w:r>
            <w:r w:rsidRPr="002A402D">
              <w:rPr>
                <w:rFonts w:eastAsia="SimSun" w:hint="eastAsia"/>
                <w:sz w:val="20"/>
                <w:lang w:eastAsia="ja-JP"/>
              </w:rPr>
              <w:t xml:space="preserve"> M.2321-0</w:t>
            </w:r>
            <w:r w:rsidRPr="002A402D">
              <w:rPr>
                <w:rFonts w:eastAsia="SimSun" w:hint="eastAsia"/>
                <w:sz w:val="20"/>
                <w:lang w:eastAsia="zh-CN"/>
              </w:rPr>
              <w:t>号</w:t>
            </w:r>
            <w:r w:rsidRPr="002A402D">
              <w:rPr>
                <w:rFonts w:eastAsia="SimSun"/>
                <w:sz w:val="20"/>
                <w:lang w:eastAsia="zh-CN"/>
              </w:rPr>
              <w:t>报告</w:t>
            </w:r>
            <w:r w:rsidRPr="002A402D">
              <w:rPr>
                <w:rFonts w:eastAsia="SimSun" w:hint="eastAsia"/>
                <w:sz w:val="20"/>
                <w:lang w:eastAsia="ja-JP"/>
              </w:rPr>
              <w:t>、</w:t>
            </w:r>
            <w:r w:rsidRPr="002A402D">
              <w:rPr>
                <w:rFonts w:eastAsia="SimSun"/>
                <w:sz w:val="20"/>
                <w:lang w:eastAsia="zh-CN"/>
              </w:rPr>
              <w:t>ITU-R</w:t>
            </w:r>
            <w:r w:rsidRPr="002A402D">
              <w:rPr>
                <w:rFonts w:eastAsia="SimSun" w:hint="eastAsia"/>
                <w:sz w:val="20"/>
                <w:lang w:eastAsia="ja-JP"/>
              </w:rPr>
              <w:t xml:space="preserve"> F.1105-3</w:t>
            </w:r>
            <w:r w:rsidRPr="002A402D">
              <w:rPr>
                <w:rFonts w:eastAsia="SimSun" w:hint="eastAsia"/>
                <w:sz w:val="20"/>
                <w:lang w:eastAsia="zh-CN"/>
              </w:rPr>
              <w:t>建议书</w:t>
            </w:r>
          </w:p>
        </w:tc>
      </w:tr>
      <w:tr w:rsidR="00034F82" w:rsidRPr="00E70469" w:rsidTr="00062768">
        <w:trPr>
          <w:jc w:val="center"/>
        </w:trPr>
        <w:tc>
          <w:tcPr>
            <w:tcW w:w="1413" w:type="dxa"/>
          </w:tcPr>
          <w:p w:rsidR="00034F82" w:rsidRPr="002A402D" w:rsidRDefault="00034F82" w:rsidP="00E409A7">
            <w:pPr>
              <w:pStyle w:val="Tabletext"/>
              <w:rPr>
                <w:rFonts w:eastAsia="SimSun"/>
                <w:lang w:eastAsia="ja-JP"/>
              </w:rPr>
            </w:pPr>
            <w:r w:rsidRPr="002A402D">
              <w:rPr>
                <w:rFonts w:eastAsia="SimSun"/>
                <w:lang w:eastAsia="ja-JP"/>
              </w:rPr>
              <w:t>第</w:t>
            </w:r>
            <w:r w:rsidRPr="002A402D">
              <w:rPr>
                <w:rFonts w:eastAsia="SimSun"/>
                <w:lang w:eastAsia="zh-CN"/>
              </w:rPr>
              <w:t>5</w:t>
            </w:r>
            <w:r w:rsidRPr="002A402D">
              <w:rPr>
                <w:rFonts w:eastAsia="SimSun" w:hint="eastAsia"/>
                <w:lang w:eastAsia="ja-JP"/>
              </w:rPr>
              <w:t>6-1</w:t>
            </w:r>
            <w:r w:rsidRPr="002A402D">
              <w:rPr>
                <w:rFonts w:eastAsia="SimSun"/>
                <w:lang w:eastAsia="ja-JP"/>
              </w:rPr>
              <w:t>号决议</w:t>
            </w:r>
          </w:p>
        </w:tc>
        <w:tc>
          <w:tcPr>
            <w:tcW w:w="2693" w:type="dxa"/>
          </w:tcPr>
          <w:p w:rsidR="00034F82" w:rsidRPr="002A402D" w:rsidRDefault="00034F82" w:rsidP="00E409A7">
            <w:pPr>
              <w:pStyle w:val="Tabletext"/>
              <w:rPr>
                <w:rFonts w:eastAsia="SimSun"/>
                <w:lang w:eastAsia="zh-CN"/>
              </w:rPr>
            </w:pPr>
            <w:r w:rsidRPr="002A402D">
              <w:rPr>
                <w:rFonts w:eastAsia="SimSun" w:hint="eastAsia"/>
                <w:lang w:eastAsia="zh-CN"/>
              </w:rPr>
              <w:t>国际移动通信的命名</w:t>
            </w:r>
          </w:p>
        </w:tc>
        <w:tc>
          <w:tcPr>
            <w:tcW w:w="3119" w:type="dxa"/>
          </w:tcPr>
          <w:p w:rsidR="00034F82" w:rsidRPr="002A402D" w:rsidRDefault="00034F82" w:rsidP="00E409A7">
            <w:pPr>
              <w:tabs>
                <w:tab w:val="clear" w:pos="1134"/>
                <w:tab w:val="clear" w:pos="1871"/>
                <w:tab w:val="clear" w:pos="2268"/>
              </w:tabs>
              <w:overflowPunct/>
              <w:adjustRightInd/>
              <w:spacing w:before="40" w:after="40"/>
              <w:jc w:val="left"/>
              <w:textAlignment w:val="auto"/>
              <w:rPr>
                <w:rFonts w:eastAsia="SimSun"/>
                <w:sz w:val="20"/>
                <w:lang w:eastAsia="ja-JP"/>
              </w:rPr>
            </w:pPr>
            <w:r w:rsidRPr="002A402D">
              <w:rPr>
                <w:rFonts w:eastAsia="SimSun" w:hint="eastAsia"/>
                <w:sz w:val="20"/>
                <w:lang w:val="fr-CH" w:eastAsia="zh-CN" w:bidi="ar-EG"/>
              </w:rPr>
              <w:t>第</w:t>
            </w:r>
            <w:r w:rsidRPr="002A402D">
              <w:rPr>
                <w:rFonts w:eastAsia="SimSun" w:hint="eastAsia"/>
                <w:sz w:val="20"/>
                <w:lang w:val="fr-CH" w:eastAsia="zh-CN" w:bidi="ar-EG"/>
              </w:rPr>
              <w:t>5</w:t>
            </w:r>
            <w:r w:rsidRPr="002A402D">
              <w:rPr>
                <w:rFonts w:eastAsia="SimSun" w:hint="eastAsia"/>
                <w:sz w:val="20"/>
                <w:lang w:eastAsia="zh-CN"/>
              </w:rPr>
              <w:t>研究</w:t>
            </w:r>
            <w:r w:rsidRPr="002A402D">
              <w:rPr>
                <w:rFonts w:eastAsia="SimSun" w:hint="eastAsia"/>
                <w:sz w:val="20"/>
                <w:lang w:eastAsia="ja-JP"/>
              </w:rPr>
              <w:t>组</w:t>
            </w:r>
            <w:r w:rsidRPr="002A402D">
              <w:rPr>
                <w:rFonts w:eastAsia="SimSun" w:hint="eastAsia"/>
                <w:sz w:val="20"/>
                <w:lang w:eastAsia="zh-CN"/>
              </w:rPr>
              <w:t>正在根据本决议所规定的范围开展与</w:t>
            </w:r>
            <w:r w:rsidRPr="002A402D">
              <w:rPr>
                <w:rFonts w:eastAsia="SimSun" w:hint="eastAsia"/>
                <w:sz w:val="20"/>
                <w:lang w:eastAsia="ja-JP"/>
              </w:rPr>
              <w:t>IMT</w:t>
            </w:r>
            <w:r w:rsidRPr="002A402D">
              <w:rPr>
                <w:rFonts w:eastAsia="SimSun" w:hint="eastAsia"/>
                <w:sz w:val="20"/>
                <w:lang w:eastAsia="zh-CN"/>
              </w:rPr>
              <w:t>有关的研究。</w:t>
            </w:r>
          </w:p>
          <w:p w:rsidR="00034F82" w:rsidRPr="002A402D" w:rsidRDefault="00034F82" w:rsidP="00E409A7">
            <w:pPr>
              <w:tabs>
                <w:tab w:val="clear" w:pos="1134"/>
                <w:tab w:val="clear" w:pos="1871"/>
                <w:tab w:val="clear" w:pos="2268"/>
              </w:tabs>
              <w:overflowPunct/>
              <w:adjustRightInd/>
              <w:spacing w:before="40" w:after="40"/>
              <w:jc w:val="left"/>
              <w:textAlignment w:val="auto"/>
              <w:rPr>
                <w:rFonts w:eastAsia="SimSun"/>
                <w:caps/>
                <w:sz w:val="20"/>
                <w:lang w:eastAsia="zh-CN"/>
              </w:rPr>
            </w:pPr>
            <w:r>
              <w:rPr>
                <w:rFonts w:eastAsia="SimSun" w:hint="eastAsia"/>
                <w:sz w:val="20"/>
                <w:lang w:eastAsia="zh-CN"/>
              </w:rPr>
              <w:t>该决议</w:t>
            </w:r>
            <w:r>
              <w:rPr>
                <w:rFonts w:eastAsia="SimSun"/>
                <w:sz w:val="20"/>
                <w:lang w:eastAsia="zh-CN"/>
              </w:rPr>
              <w:t>新</w:t>
            </w:r>
            <w:r>
              <w:rPr>
                <w:rFonts w:eastAsia="SimSun" w:hint="eastAsia"/>
                <w:sz w:val="20"/>
                <w:lang w:eastAsia="zh-CN"/>
              </w:rPr>
              <w:t>版本已</w:t>
            </w:r>
            <w:r>
              <w:rPr>
                <w:rFonts w:eastAsia="SimSun"/>
                <w:sz w:val="20"/>
                <w:lang w:eastAsia="zh-CN"/>
              </w:rPr>
              <w:t>制定完成（</w:t>
            </w:r>
            <w:r>
              <w:rPr>
                <w:rFonts w:eastAsia="SimSun" w:hint="eastAsia"/>
                <w:sz w:val="20"/>
                <w:lang w:eastAsia="zh-CN"/>
              </w:rPr>
              <w:t>见</w:t>
            </w:r>
            <w:r>
              <w:rPr>
                <w:rFonts w:eastAsia="SimSun"/>
                <w:sz w:val="20"/>
                <w:lang w:eastAsia="ja-JP"/>
              </w:rPr>
              <w:t>5/1004</w:t>
            </w:r>
            <w:r>
              <w:rPr>
                <w:rFonts w:eastAsia="SimSun"/>
                <w:sz w:val="20"/>
                <w:lang w:eastAsia="zh-CN"/>
              </w:rPr>
              <w:t>号文件）</w:t>
            </w:r>
            <w:r>
              <w:rPr>
                <w:rFonts w:eastAsia="SimSun" w:hint="eastAsia"/>
                <w:sz w:val="20"/>
                <w:lang w:eastAsia="zh-CN"/>
              </w:rPr>
              <w:t>。</w:t>
            </w:r>
          </w:p>
        </w:tc>
        <w:tc>
          <w:tcPr>
            <w:tcW w:w="2522" w:type="dxa"/>
            <w:vMerge w:val="restart"/>
          </w:tcPr>
          <w:p w:rsidR="00062768" w:rsidRPr="00062768" w:rsidRDefault="00062768" w:rsidP="00062768">
            <w:pPr>
              <w:tabs>
                <w:tab w:val="clear" w:pos="1134"/>
                <w:tab w:val="clear" w:pos="1871"/>
                <w:tab w:val="clear" w:pos="2268"/>
              </w:tabs>
              <w:overflowPunct/>
              <w:adjustRightInd/>
              <w:spacing w:before="40" w:after="40"/>
              <w:jc w:val="left"/>
              <w:textAlignment w:val="auto"/>
              <w:rPr>
                <w:rFonts w:eastAsia="SimSun"/>
                <w:sz w:val="20"/>
                <w:lang w:eastAsia="zh-CN"/>
              </w:rPr>
            </w:pPr>
            <w:r w:rsidRPr="00062768">
              <w:rPr>
                <w:rFonts w:eastAsia="SimSun" w:hint="eastAsia"/>
                <w:sz w:val="20"/>
                <w:lang w:eastAsia="zh-CN"/>
              </w:rPr>
              <w:t>常见输出成果如下：</w:t>
            </w:r>
          </w:p>
          <w:p w:rsidR="00034F82" w:rsidRPr="002A402D" w:rsidRDefault="00034F82" w:rsidP="00E409A7">
            <w:pPr>
              <w:tabs>
                <w:tab w:val="clear" w:pos="1134"/>
                <w:tab w:val="clear" w:pos="1871"/>
                <w:tab w:val="clear" w:pos="2268"/>
              </w:tabs>
              <w:overflowPunct/>
              <w:adjustRightInd/>
              <w:spacing w:before="40" w:after="40"/>
              <w:jc w:val="left"/>
              <w:textAlignment w:val="auto"/>
              <w:rPr>
                <w:rFonts w:eastAsia="SimSun"/>
                <w:sz w:val="20"/>
                <w:lang w:eastAsia="ja-JP"/>
              </w:rPr>
            </w:pPr>
            <w:r w:rsidRPr="002A402D">
              <w:rPr>
                <w:rFonts w:eastAsia="SimSun"/>
                <w:sz w:val="20"/>
                <w:lang w:eastAsia="zh-CN"/>
              </w:rPr>
              <w:t>ITU-R</w:t>
            </w:r>
            <w:r w:rsidRPr="002A402D">
              <w:rPr>
                <w:rFonts w:eastAsia="SimSun"/>
                <w:sz w:val="20"/>
                <w:lang w:eastAsia="ja-JP"/>
              </w:rPr>
              <w:t xml:space="preserve"> M.</w:t>
            </w:r>
            <w:r w:rsidRPr="002A402D">
              <w:rPr>
                <w:rFonts w:eastAsia="SimSun" w:hint="eastAsia"/>
                <w:sz w:val="20"/>
                <w:lang w:eastAsia="ja-JP"/>
              </w:rPr>
              <w:t>2083-0</w:t>
            </w:r>
            <w:r w:rsidRPr="002A402D">
              <w:rPr>
                <w:rFonts w:eastAsia="SimSun" w:hint="eastAsia"/>
                <w:sz w:val="20"/>
                <w:lang w:eastAsia="zh-CN"/>
              </w:rPr>
              <w:t>建议书</w:t>
            </w:r>
            <w:r w:rsidRPr="002A402D">
              <w:rPr>
                <w:rFonts w:eastAsia="SimSun"/>
                <w:sz w:val="20"/>
                <w:lang w:val="fr-CH" w:eastAsia="ja-JP"/>
              </w:rPr>
              <w:t>、</w:t>
            </w:r>
            <w:r w:rsidRPr="002A402D">
              <w:rPr>
                <w:rFonts w:eastAsia="SimSun"/>
                <w:sz w:val="20"/>
                <w:lang w:eastAsia="zh-CN"/>
              </w:rPr>
              <w:t>ITU-R</w:t>
            </w:r>
            <w:r w:rsidRPr="002A402D">
              <w:rPr>
                <w:rFonts w:eastAsia="SimSun"/>
                <w:sz w:val="20"/>
                <w:lang w:eastAsia="ja-JP"/>
              </w:rPr>
              <w:t xml:space="preserve"> M.1457-11</w:t>
            </w:r>
            <w:r w:rsidRPr="002A402D">
              <w:rPr>
                <w:rFonts w:eastAsia="SimSun" w:hint="eastAsia"/>
                <w:sz w:val="20"/>
                <w:lang w:eastAsia="zh-CN"/>
              </w:rPr>
              <w:t>建议书</w:t>
            </w:r>
            <w:r w:rsidRPr="002A402D">
              <w:rPr>
                <w:rFonts w:eastAsia="SimSun"/>
                <w:sz w:val="20"/>
                <w:lang w:val="fr-CH" w:eastAsia="ja-JP"/>
              </w:rPr>
              <w:t>、</w:t>
            </w:r>
            <w:r w:rsidRPr="002A402D">
              <w:rPr>
                <w:rFonts w:eastAsia="SimSun"/>
                <w:sz w:val="20"/>
                <w:lang w:eastAsia="zh-CN"/>
              </w:rPr>
              <w:t>ITU-R</w:t>
            </w:r>
            <w:r w:rsidRPr="002A402D">
              <w:rPr>
                <w:rFonts w:eastAsia="SimSun" w:hint="eastAsia"/>
                <w:sz w:val="20"/>
                <w:lang w:eastAsia="ja-JP"/>
              </w:rPr>
              <w:t xml:space="preserve"> M.1457-12</w:t>
            </w:r>
            <w:r w:rsidRPr="002A402D">
              <w:rPr>
                <w:rFonts w:eastAsia="SimSun" w:hint="eastAsia"/>
                <w:sz w:val="20"/>
                <w:lang w:eastAsia="zh-CN"/>
              </w:rPr>
              <w:t>建议书</w:t>
            </w:r>
            <w:r w:rsidRPr="002A402D">
              <w:rPr>
                <w:rFonts w:eastAsia="SimSun" w:hint="eastAsia"/>
                <w:sz w:val="20"/>
                <w:lang w:val="fr-CH" w:eastAsia="ja-JP"/>
              </w:rPr>
              <w:t>、</w:t>
            </w:r>
            <w:r w:rsidRPr="002A402D">
              <w:rPr>
                <w:rFonts w:eastAsia="SimSun"/>
                <w:sz w:val="20"/>
                <w:lang w:eastAsia="zh-CN"/>
              </w:rPr>
              <w:t>ITU-R</w:t>
            </w:r>
            <w:r w:rsidRPr="002A402D">
              <w:rPr>
                <w:rFonts w:eastAsia="SimSun" w:hint="eastAsia"/>
                <w:sz w:val="20"/>
                <w:lang w:eastAsia="ja-JP"/>
              </w:rPr>
              <w:t xml:space="preserve"> M.2012-1</w:t>
            </w:r>
            <w:r w:rsidRPr="002A402D">
              <w:rPr>
                <w:rFonts w:eastAsia="SimSun" w:hint="eastAsia"/>
                <w:sz w:val="20"/>
                <w:lang w:eastAsia="zh-CN"/>
              </w:rPr>
              <w:t>建议书</w:t>
            </w:r>
            <w:r w:rsidRPr="002A402D">
              <w:rPr>
                <w:rFonts w:eastAsia="SimSun" w:hint="eastAsia"/>
                <w:sz w:val="20"/>
                <w:lang w:val="fr-CH" w:eastAsia="ja-JP"/>
              </w:rPr>
              <w:t>、</w:t>
            </w:r>
            <w:r w:rsidRPr="002A402D">
              <w:rPr>
                <w:rFonts w:eastAsia="SimSun"/>
                <w:sz w:val="20"/>
                <w:lang w:eastAsia="zh-CN"/>
              </w:rPr>
              <w:t>ITU-R</w:t>
            </w:r>
            <w:r w:rsidRPr="002A402D">
              <w:rPr>
                <w:rFonts w:eastAsia="SimSun" w:hint="eastAsia"/>
                <w:sz w:val="20"/>
                <w:lang w:eastAsia="ja-JP"/>
              </w:rPr>
              <w:t xml:space="preserve"> M.2012-2</w:t>
            </w:r>
            <w:r w:rsidRPr="002A402D">
              <w:rPr>
                <w:rFonts w:eastAsia="SimSun" w:hint="eastAsia"/>
                <w:sz w:val="20"/>
                <w:lang w:eastAsia="zh-CN"/>
              </w:rPr>
              <w:t>建议书。</w:t>
            </w:r>
          </w:p>
        </w:tc>
      </w:tr>
      <w:tr w:rsidR="00034F82" w:rsidRPr="00E70469" w:rsidTr="00062768">
        <w:trPr>
          <w:jc w:val="center"/>
        </w:trPr>
        <w:tc>
          <w:tcPr>
            <w:tcW w:w="1413" w:type="dxa"/>
          </w:tcPr>
          <w:p w:rsidR="00034F82" w:rsidRPr="002A402D" w:rsidRDefault="00034F82" w:rsidP="00E409A7">
            <w:pPr>
              <w:pStyle w:val="Tabletext"/>
              <w:rPr>
                <w:rFonts w:eastAsia="SimSun"/>
                <w:lang w:eastAsia="zh-CN"/>
              </w:rPr>
            </w:pPr>
            <w:r w:rsidRPr="002A402D">
              <w:rPr>
                <w:rFonts w:eastAsia="SimSun"/>
                <w:lang w:eastAsia="ja-JP"/>
              </w:rPr>
              <w:t>第</w:t>
            </w:r>
            <w:r w:rsidRPr="002A402D">
              <w:rPr>
                <w:rFonts w:eastAsia="SimSun"/>
                <w:lang w:eastAsia="zh-CN"/>
              </w:rPr>
              <w:t>5</w:t>
            </w:r>
            <w:r w:rsidRPr="002A402D">
              <w:rPr>
                <w:rFonts w:eastAsia="SimSun" w:hint="eastAsia"/>
                <w:lang w:eastAsia="ja-JP"/>
              </w:rPr>
              <w:t>7-1</w:t>
            </w:r>
            <w:r w:rsidRPr="002A402D">
              <w:rPr>
                <w:rFonts w:eastAsia="SimSun"/>
                <w:lang w:eastAsia="ja-JP"/>
              </w:rPr>
              <w:t>号决议</w:t>
            </w:r>
          </w:p>
        </w:tc>
        <w:tc>
          <w:tcPr>
            <w:tcW w:w="2693" w:type="dxa"/>
          </w:tcPr>
          <w:p w:rsidR="00034F82" w:rsidRPr="002A402D" w:rsidRDefault="00034F82" w:rsidP="00E409A7">
            <w:pPr>
              <w:pStyle w:val="Tabletext"/>
              <w:rPr>
                <w:rFonts w:eastAsia="SimSun"/>
                <w:lang w:eastAsia="zh-CN"/>
              </w:rPr>
            </w:pPr>
            <w:r w:rsidRPr="002A402D">
              <w:rPr>
                <w:rFonts w:eastAsia="SimSun"/>
                <w:lang w:eastAsia="zh-CN"/>
              </w:rPr>
              <w:t>IMT-</w:t>
            </w:r>
            <w:r w:rsidRPr="002A402D">
              <w:rPr>
                <w:rFonts w:eastAsia="SimSun" w:hint="eastAsia"/>
                <w:lang w:eastAsia="zh-CN"/>
              </w:rPr>
              <w:t>Advanced</w:t>
            </w:r>
            <w:r w:rsidRPr="002A402D">
              <w:rPr>
                <w:rFonts w:eastAsia="SimSun" w:hint="eastAsia"/>
                <w:lang w:eastAsia="zh-CN"/>
              </w:rPr>
              <w:t>开发过程中的原则</w:t>
            </w:r>
          </w:p>
        </w:tc>
        <w:tc>
          <w:tcPr>
            <w:tcW w:w="3119" w:type="dxa"/>
          </w:tcPr>
          <w:p w:rsidR="00034F82" w:rsidRPr="002A402D" w:rsidRDefault="00034F82" w:rsidP="00E409A7">
            <w:pPr>
              <w:tabs>
                <w:tab w:val="clear" w:pos="1134"/>
                <w:tab w:val="clear" w:pos="1871"/>
                <w:tab w:val="clear" w:pos="2268"/>
              </w:tabs>
              <w:overflowPunct/>
              <w:adjustRightInd/>
              <w:spacing w:before="40" w:after="40"/>
              <w:jc w:val="left"/>
              <w:textAlignment w:val="auto"/>
              <w:rPr>
                <w:rFonts w:eastAsia="SimSun"/>
                <w:sz w:val="20"/>
                <w:lang w:eastAsia="ja-JP"/>
              </w:rPr>
            </w:pPr>
            <w:r w:rsidRPr="002A402D">
              <w:rPr>
                <w:rFonts w:eastAsia="SimSun" w:hint="eastAsia"/>
                <w:sz w:val="20"/>
                <w:lang w:val="fr-CH" w:eastAsia="zh-CN" w:bidi="ar-EG"/>
              </w:rPr>
              <w:t>第</w:t>
            </w:r>
            <w:r w:rsidRPr="002A402D">
              <w:rPr>
                <w:rFonts w:eastAsia="SimSun" w:hint="eastAsia"/>
                <w:sz w:val="20"/>
                <w:lang w:val="fr-CH" w:eastAsia="zh-CN" w:bidi="ar-EG"/>
              </w:rPr>
              <w:t>5</w:t>
            </w:r>
            <w:r w:rsidRPr="002A402D">
              <w:rPr>
                <w:rFonts w:eastAsia="SimSun" w:hint="eastAsia"/>
                <w:sz w:val="20"/>
                <w:lang w:eastAsia="zh-CN"/>
              </w:rPr>
              <w:t>研究</w:t>
            </w:r>
            <w:r w:rsidRPr="002A402D">
              <w:rPr>
                <w:rFonts w:eastAsia="SimSun" w:hint="eastAsia"/>
                <w:sz w:val="20"/>
                <w:lang w:eastAsia="ja-JP"/>
              </w:rPr>
              <w:t>组</w:t>
            </w:r>
            <w:r w:rsidRPr="002A402D">
              <w:rPr>
                <w:rFonts w:eastAsia="SimSun" w:hint="eastAsia"/>
                <w:sz w:val="20"/>
                <w:lang w:eastAsia="zh-CN"/>
              </w:rPr>
              <w:t>正在根据本决议所规定的范围开展与</w:t>
            </w:r>
            <w:r w:rsidRPr="002A402D">
              <w:rPr>
                <w:rFonts w:eastAsia="SimSun" w:hint="eastAsia"/>
                <w:sz w:val="20"/>
                <w:lang w:eastAsia="ja-JP"/>
              </w:rPr>
              <w:t>IMT</w:t>
            </w:r>
            <w:r w:rsidRPr="002A402D">
              <w:rPr>
                <w:rFonts w:eastAsia="SimSun" w:hint="eastAsia"/>
                <w:sz w:val="20"/>
                <w:lang w:eastAsia="zh-CN"/>
              </w:rPr>
              <w:t>有关的研究。</w:t>
            </w:r>
          </w:p>
          <w:p w:rsidR="00034F82" w:rsidRPr="002A402D" w:rsidRDefault="00034F82" w:rsidP="00E409A7">
            <w:pPr>
              <w:tabs>
                <w:tab w:val="clear" w:pos="1134"/>
                <w:tab w:val="clear" w:pos="1871"/>
                <w:tab w:val="clear" w:pos="2268"/>
              </w:tabs>
              <w:overflowPunct/>
              <w:adjustRightInd/>
              <w:spacing w:before="40" w:after="40"/>
              <w:jc w:val="left"/>
              <w:textAlignment w:val="auto"/>
              <w:rPr>
                <w:rFonts w:eastAsia="SimSun"/>
                <w:caps/>
                <w:sz w:val="20"/>
                <w:lang w:eastAsia="ja-JP"/>
              </w:rPr>
            </w:pPr>
            <w:r>
              <w:rPr>
                <w:rFonts w:eastAsia="SimSun" w:hint="eastAsia"/>
                <w:sz w:val="20"/>
                <w:lang w:eastAsia="zh-CN"/>
              </w:rPr>
              <w:t>已完成了</w:t>
            </w:r>
            <w:r>
              <w:rPr>
                <w:rFonts w:eastAsia="SimSun"/>
                <w:sz w:val="20"/>
                <w:lang w:eastAsia="zh-CN"/>
              </w:rPr>
              <w:t>有关用于</w:t>
            </w:r>
            <w:r>
              <w:rPr>
                <w:rFonts w:eastAsia="SimSun"/>
                <w:sz w:val="20"/>
                <w:lang w:eastAsia="zh-CN"/>
              </w:rPr>
              <w:t>IMT</w:t>
            </w:r>
            <w:r>
              <w:rPr>
                <w:rFonts w:eastAsia="SimSun"/>
                <w:sz w:val="20"/>
                <w:lang w:eastAsia="zh-CN"/>
              </w:rPr>
              <w:t>未来发展采用的原则的新决议（</w:t>
            </w:r>
            <w:r>
              <w:rPr>
                <w:rFonts w:eastAsia="SimSun" w:hint="eastAsia"/>
                <w:sz w:val="20"/>
                <w:lang w:eastAsia="zh-CN"/>
              </w:rPr>
              <w:t>见</w:t>
            </w:r>
            <w:r>
              <w:rPr>
                <w:rFonts w:eastAsia="SimSun"/>
                <w:sz w:val="20"/>
                <w:lang w:eastAsia="ja-JP"/>
              </w:rPr>
              <w:t>5/1004</w:t>
            </w:r>
            <w:r>
              <w:rPr>
                <w:rFonts w:eastAsia="SimSun"/>
                <w:sz w:val="20"/>
                <w:lang w:eastAsia="zh-CN"/>
              </w:rPr>
              <w:t>号文件）</w:t>
            </w:r>
            <w:r>
              <w:rPr>
                <w:rFonts w:eastAsia="SimSun" w:hint="eastAsia"/>
                <w:sz w:val="20"/>
                <w:lang w:eastAsia="zh-CN"/>
              </w:rPr>
              <w:t>。</w:t>
            </w:r>
          </w:p>
        </w:tc>
        <w:tc>
          <w:tcPr>
            <w:tcW w:w="2522" w:type="dxa"/>
            <w:vMerge/>
          </w:tcPr>
          <w:p w:rsidR="00034F82" w:rsidRPr="002A402D" w:rsidRDefault="00034F82" w:rsidP="00E409A7">
            <w:pPr>
              <w:tabs>
                <w:tab w:val="clear" w:pos="1134"/>
                <w:tab w:val="clear" w:pos="1871"/>
                <w:tab w:val="clear" w:pos="2268"/>
              </w:tabs>
              <w:overflowPunct/>
              <w:adjustRightInd/>
              <w:spacing w:before="40" w:after="40"/>
              <w:jc w:val="left"/>
              <w:textAlignment w:val="auto"/>
              <w:rPr>
                <w:rFonts w:eastAsia="SimSun"/>
                <w:caps/>
                <w:sz w:val="20"/>
                <w:lang w:eastAsia="ja-JP"/>
              </w:rPr>
            </w:pPr>
          </w:p>
        </w:tc>
      </w:tr>
      <w:tr w:rsidR="00034F82" w:rsidRPr="00E70469" w:rsidTr="00062768">
        <w:trPr>
          <w:jc w:val="center"/>
        </w:trPr>
        <w:tc>
          <w:tcPr>
            <w:tcW w:w="1413" w:type="dxa"/>
          </w:tcPr>
          <w:p w:rsidR="00034F82" w:rsidRPr="002A402D" w:rsidRDefault="00034F82" w:rsidP="00E409A7">
            <w:pPr>
              <w:pStyle w:val="Tabletext"/>
              <w:rPr>
                <w:rFonts w:eastAsia="SimSun"/>
              </w:rPr>
            </w:pPr>
            <w:r w:rsidRPr="002A402D">
              <w:rPr>
                <w:rFonts w:eastAsia="SimSun"/>
                <w:lang w:eastAsia="ja-JP"/>
              </w:rPr>
              <w:t>第</w:t>
            </w:r>
            <w:r w:rsidRPr="002A402D">
              <w:rPr>
                <w:rFonts w:eastAsia="SimSun"/>
              </w:rPr>
              <w:t>5</w:t>
            </w:r>
            <w:r w:rsidRPr="002A402D">
              <w:rPr>
                <w:rFonts w:eastAsia="SimSun"/>
                <w:lang w:eastAsia="ja-JP"/>
              </w:rPr>
              <w:t>8</w:t>
            </w:r>
            <w:r w:rsidRPr="002A402D">
              <w:rPr>
                <w:rFonts w:eastAsia="SimSun"/>
                <w:lang w:eastAsia="ja-JP"/>
              </w:rPr>
              <w:t>号决议</w:t>
            </w:r>
          </w:p>
          <w:p w:rsidR="00034F82" w:rsidRPr="002A402D" w:rsidRDefault="00034F82" w:rsidP="00E409A7">
            <w:pPr>
              <w:pStyle w:val="Tabletext"/>
              <w:rPr>
                <w:rFonts w:eastAsia="SimSun"/>
              </w:rPr>
            </w:pPr>
          </w:p>
        </w:tc>
        <w:tc>
          <w:tcPr>
            <w:tcW w:w="2693" w:type="dxa"/>
          </w:tcPr>
          <w:p w:rsidR="00034F82" w:rsidRPr="002A402D" w:rsidRDefault="00034F82" w:rsidP="00E409A7">
            <w:pPr>
              <w:pStyle w:val="Tabletext"/>
              <w:rPr>
                <w:rFonts w:eastAsia="SimSun"/>
                <w:lang w:eastAsia="zh-CN"/>
              </w:rPr>
            </w:pPr>
            <w:r w:rsidRPr="002A402D">
              <w:rPr>
                <w:rFonts w:eastAsia="SimSun" w:hint="eastAsia"/>
                <w:lang w:eastAsia="zh-CN"/>
              </w:rPr>
              <w:t>有关部署和使用认知无线电系统的研究</w:t>
            </w:r>
          </w:p>
        </w:tc>
        <w:tc>
          <w:tcPr>
            <w:tcW w:w="3119" w:type="dxa"/>
          </w:tcPr>
          <w:p w:rsidR="00034F82" w:rsidRPr="002A402D" w:rsidRDefault="00034F82" w:rsidP="00E409A7">
            <w:pPr>
              <w:tabs>
                <w:tab w:val="clear" w:pos="1134"/>
                <w:tab w:val="clear" w:pos="1871"/>
                <w:tab w:val="clear" w:pos="2268"/>
              </w:tabs>
              <w:overflowPunct/>
              <w:adjustRightInd/>
              <w:spacing w:before="40" w:after="40"/>
              <w:jc w:val="left"/>
              <w:textAlignment w:val="auto"/>
              <w:rPr>
                <w:rFonts w:eastAsia="SimSun"/>
                <w:caps/>
                <w:sz w:val="20"/>
                <w:lang w:eastAsia="ja-JP"/>
              </w:rPr>
            </w:pPr>
            <w:r>
              <w:rPr>
                <w:rFonts w:eastAsia="SimSun" w:hint="eastAsia"/>
                <w:color w:val="000000"/>
                <w:sz w:val="20"/>
                <w:lang w:eastAsia="zh-CN"/>
              </w:rPr>
              <w:t>第</w:t>
            </w:r>
            <w:r>
              <w:rPr>
                <w:rFonts w:eastAsia="SimSun" w:hint="eastAsia"/>
                <w:color w:val="000000"/>
                <w:sz w:val="20"/>
                <w:lang w:eastAsia="zh-CN"/>
              </w:rPr>
              <w:t>5</w:t>
            </w:r>
            <w:r>
              <w:rPr>
                <w:rFonts w:eastAsia="SimSun" w:hint="eastAsia"/>
                <w:color w:val="000000"/>
                <w:sz w:val="20"/>
                <w:lang w:eastAsia="zh-CN"/>
              </w:rPr>
              <w:t>研究组</w:t>
            </w:r>
            <w:r>
              <w:rPr>
                <w:rFonts w:eastAsia="SimSun"/>
                <w:color w:val="000000"/>
                <w:sz w:val="20"/>
                <w:lang w:eastAsia="zh-CN"/>
              </w:rPr>
              <w:t>结合</w:t>
            </w:r>
            <w:r w:rsidRPr="002A402D">
              <w:rPr>
                <w:rFonts w:eastAsia="SimSun"/>
                <w:color w:val="000000"/>
                <w:sz w:val="20"/>
                <w:lang w:eastAsia="zh-CN"/>
              </w:rPr>
              <w:t>ITU-R</w:t>
            </w:r>
            <w:r>
              <w:rPr>
                <w:rFonts w:eastAsia="SimSun" w:hint="eastAsia"/>
                <w:color w:val="000000"/>
                <w:sz w:val="20"/>
                <w:lang w:eastAsia="zh-CN"/>
              </w:rPr>
              <w:t>第</w:t>
            </w:r>
            <w:r w:rsidRPr="002A402D">
              <w:rPr>
                <w:rFonts w:eastAsia="SimSun"/>
                <w:color w:val="000000"/>
                <w:sz w:val="20"/>
                <w:lang w:eastAsia="zh-CN"/>
              </w:rPr>
              <w:t>241/5</w:t>
            </w:r>
            <w:r>
              <w:rPr>
                <w:rFonts w:eastAsia="SimSun" w:hint="eastAsia"/>
                <w:color w:val="000000"/>
                <w:sz w:val="20"/>
                <w:lang w:eastAsia="zh-CN"/>
              </w:rPr>
              <w:t>号</w:t>
            </w:r>
            <w:r>
              <w:rPr>
                <w:rFonts w:eastAsia="SimSun"/>
                <w:color w:val="000000"/>
                <w:sz w:val="20"/>
                <w:lang w:eastAsia="zh-CN"/>
              </w:rPr>
              <w:t>课题已完成制定有关陆地移动业务中认知无线电系统的新报告。</w:t>
            </w:r>
          </w:p>
        </w:tc>
        <w:tc>
          <w:tcPr>
            <w:tcW w:w="2522" w:type="dxa"/>
          </w:tcPr>
          <w:p w:rsidR="00034F82" w:rsidRPr="00C14F0B" w:rsidRDefault="00034F82" w:rsidP="00E409A7">
            <w:pPr>
              <w:tabs>
                <w:tab w:val="clear" w:pos="1134"/>
                <w:tab w:val="clear" w:pos="1871"/>
                <w:tab w:val="clear" w:pos="2268"/>
              </w:tabs>
              <w:overflowPunct/>
              <w:adjustRightInd/>
              <w:spacing w:before="40" w:after="40"/>
              <w:jc w:val="left"/>
              <w:textAlignment w:val="auto"/>
              <w:rPr>
                <w:rFonts w:eastAsia="SimSun"/>
                <w:sz w:val="20"/>
                <w:lang w:val="en-US" w:eastAsia="zh-CN"/>
              </w:rPr>
            </w:pPr>
            <w:r w:rsidRPr="002A402D">
              <w:rPr>
                <w:rFonts w:eastAsia="SimSun"/>
                <w:sz w:val="20"/>
              </w:rPr>
              <w:t>ITU-R</w:t>
            </w:r>
            <w:r w:rsidRPr="002A402D">
              <w:rPr>
                <w:rFonts w:eastAsia="SimSun" w:hint="eastAsia"/>
                <w:sz w:val="20"/>
                <w:lang w:eastAsia="ja-JP"/>
              </w:rPr>
              <w:t xml:space="preserve"> M.2330-0</w:t>
            </w:r>
            <w:r>
              <w:rPr>
                <w:rFonts w:eastAsia="SimSun"/>
                <w:sz w:val="20"/>
                <w:lang w:eastAsia="ja-JP"/>
              </w:rPr>
              <w:t>号报告</w:t>
            </w:r>
          </w:p>
        </w:tc>
      </w:tr>
      <w:tr w:rsidR="00034F82" w:rsidRPr="00E70469" w:rsidTr="00062768">
        <w:trPr>
          <w:jc w:val="center"/>
        </w:trPr>
        <w:tc>
          <w:tcPr>
            <w:tcW w:w="1413" w:type="dxa"/>
          </w:tcPr>
          <w:p w:rsidR="00034F82" w:rsidRPr="002A402D" w:rsidRDefault="00034F82" w:rsidP="00E409A7">
            <w:pPr>
              <w:pStyle w:val="Tabletext"/>
              <w:rPr>
                <w:rFonts w:eastAsia="SimSun"/>
                <w:lang w:eastAsia="zh-CN"/>
              </w:rPr>
            </w:pPr>
            <w:r w:rsidRPr="002A402D">
              <w:rPr>
                <w:rFonts w:eastAsia="SimSun"/>
                <w:lang w:eastAsia="ja-JP"/>
              </w:rPr>
              <w:t>第</w:t>
            </w:r>
            <w:r w:rsidRPr="002A402D">
              <w:rPr>
                <w:rFonts w:eastAsia="SimSun"/>
                <w:lang w:eastAsia="zh-CN"/>
              </w:rPr>
              <w:t>5</w:t>
            </w:r>
            <w:r w:rsidRPr="002A402D">
              <w:rPr>
                <w:rFonts w:eastAsia="SimSun"/>
                <w:lang w:eastAsia="ja-JP"/>
              </w:rPr>
              <w:t>9</w:t>
            </w:r>
            <w:r w:rsidRPr="002A402D">
              <w:rPr>
                <w:rFonts w:eastAsia="SimSun"/>
                <w:lang w:eastAsia="ja-JP"/>
              </w:rPr>
              <w:t>号决议</w:t>
            </w:r>
          </w:p>
          <w:p w:rsidR="00034F82" w:rsidRPr="002A402D" w:rsidDel="00BB22C0" w:rsidRDefault="00034F82" w:rsidP="00E409A7">
            <w:pPr>
              <w:pStyle w:val="Tabletext"/>
              <w:rPr>
                <w:rFonts w:eastAsia="SimSun"/>
                <w:lang w:eastAsia="ja-JP"/>
              </w:rPr>
            </w:pPr>
          </w:p>
        </w:tc>
        <w:tc>
          <w:tcPr>
            <w:tcW w:w="2693" w:type="dxa"/>
          </w:tcPr>
          <w:p w:rsidR="00034F82" w:rsidRPr="002A402D" w:rsidRDefault="00034F82" w:rsidP="00E409A7">
            <w:pPr>
              <w:pStyle w:val="Tabletext"/>
              <w:rPr>
                <w:rFonts w:eastAsia="SimSun"/>
                <w:lang w:val="en-US" w:eastAsia="ja-JP"/>
              </w:rPr>
            </w:pPr>
            <w:r w:rsidRPr="002A402D">
              <w:rPr>
                <w:rFonts w:eastAsia="SimSun" w:hint="eastAsia"/>
                <w:lang w:eastAsia="zh-CN"/>
              </w:rPr>
              <w:t>研究全球和</w:t>
            </w:r>
            <w:r w:rsidRPr="002A402D">
              <w:rPr>
                <w:rFonts w:eastAsia="SimSun" w:hint="eastAsia"/>
                <w:lang w:eastAsia="zh-CN"/>
              </w:rPr>
              <w:t>/</w:t>
            </w:r>
            <w:r w:rsidRPr="002A402D">
              <w:rPr>
                <w:rFonts w:eastAsia="SimSun" w:hint="eastAsia"/>
                <w:lang w:eastAsia="zh-CN"/>
              </w:rPr>
              <w:t>或区域统一可用频段和</w:t>
            </w:r>
            <w:r w:rsidRPr="002A402D">
              <w:rPr>
                <w:rFonts w:eastAsia="SimSun" w:hint="eastAsia"/>
                <w:lang w:eastAsia="zh-CN"/>
              </w:rPr>
              <w:t>/</w:t>
            </w:r>
            <w:r w:rsidRPr="002A402D">
              <w:rPr>
                <w:rFonts w:eastAsia="SimSun" w:hint="eastAsia"/>
                <w:lang w:eastAsia="zh-CN"/>
              </w:rPr>
              <w:t>或调谐范围及其供地面电子新闻采集系统使用的条件</w:t>
            </w:r>
          </w:p>
        </w:tc>
        <w:tc>
          <w:tcPr>
            <w:tcW w:w="3119" w:type="dxa"/>
          </w:tcPr>
          <w:p w:rsidR="00034F82" w:rsidRPr="002A402D" w:rsidRDefault="00034F82" w:rsidP="00E409A7">
            <w:pPr>
              <w:tabs>
                <w:tab w:val="clear" w:pos="1134"/>
                <w:tab w:val="clear" w:pos="1871"/>
                <w:tab w:val="clear" w:pos="2268"/>
              </w:tabs>
              <w:overflowPunct/>
              <w:adjustRightInd/>
              <w:spacing w:before="40" w:after="40"/>
              <w:jc w:val="left"/>
              <w:textAlignment w:val="auto"/>
              <w:rPr>
                <w:rFonts w:eastAsia="SimSun"/>
                <w:sz w:val="20"/>
                <w:lang w:eastAsia="ja-JP"/>
              </w:rPr>
            </w:pPr>
            <w:r>
              <w:rPr>
                <w:rFonts w:eastAsia="SimSun" w:hint="eastAsia"/>
                <w:sz w:val="20"/>
                <w:lang w:eastAsia="zh-CN"/>
              </w:rPr>
              <w:t>第</w:t>
            </w:r>
            <w:r>
              <w:rPr>
                <w:rFonts w:eastAsia="SimSun" w:hint="eastAsia"/>
                <w:sz w:val="20"/>
                <w:lang w:eastAsia="zh-CN"/>
              </w:rPr>
              <w:t>5</w:t>
            </w:r>
            <w:r>
              <w:rPr>
                <w:rFonts w:eastAsia="SimSun" w:hint="eastAsia"/>
                <w:sz w:val="20"/>
                <w:lang w:eastAsia="zh-CN"/>
              </w:rPr>
              <w:t>研究组</w:t>
            </w:r>
            <w:r>
              <w:rPr>
                <w:rFonts w:eastAsia="SimSun"/>
                <w:sz w:val="20"/>
                <w:lang w:eastAsia="zh-CN"/>
              </w:rPr>
              <w:t>更新了有关固定和移动业务中</w:t>
            </w:r>
            <w:r>
              <w:rPr>
                <w:rFonts w:eastAsia="SimSun"/>
                <w:sz w:val="20"/>
                <w:lang w:eastAsia="zh-CN"/>
              </w:rPr>
              <w:t>ENG</w:t>
            </w:r>
            <w:r>
              <w:rPr>
                <w:rFonts w:eastAsia="SimSun"/>
                <w:sz w:val="20"/>
                <w:lang w:eastAsia="zh-CN"/>
              </w:rPr>
              <w:t>特性的建议书并制定了有关</w:t>
            </w:r>
            <w:r>
              <w:rPr>
                <w:rFonts w:eastAsia="SimSun"/>
                <w:sz w:val="20"/>
                <w:lang w:eastAsia="zh-CN"/>
              </w:rPr>
              <w:t>ENG</w:t>
            </w:r>
            <w:r>
              <w:rPr>
                <w:rFonts w:eastAsia="SimSun"/>
                <w:sz w:val="20"/>
                <w:lang w:eastAsia="zh-CN"/>
              </w:rPr>
              <w:t>和其它系统之间共用和兼容性问题的新报告。</w:t>
            </w:r>
          </w:p>
        </w:tc>
        <w:tc>
          <w:tcPr>
            <w:tcW w:w="2522" w:type="dxa"/>
          </w:tcPr>
          <w:p w:rsidR="00034F82" w:rsidRPr="002A402D" w:rsidRDefault="00034F82" w:rsidP="00E409A7">
            <w:pPr>
              <w:tabs>
                <w:tab w:val="clear" w:pos="1134"/>
                <w:tab w:val="clear" w:pos="1871"/>
                <w:tab w:val="clear" w:pos="2268"/>
              </w:tabs>
              <w:overflowPunct/>
              <w:adjustRightInd/>
              <w:spacing w:before="40" w:after="40"/>
              <w:jc w:val="left"/>
              <w:textAlignment w:val="auto"/>
              <w:rPr>
                <w:rFonts w:eastAsia="SimSun"/>
                <w:caps/>
                <w:sz w:val="20"/>
                <w:lang w:eastAsia="zh-CN"/>
              </w:rPr>
            </w:pPr>
            <w:r w:rsidRPr="002A402D">
              <w:rPr>
                <w:rFonts w:eastAsia="SimSun"/>
                <w:sz w:val="20"/>
                <w:lang w:eastAsia="zh-CN"/>
              </w:rPr>
              <w:t>ITU-R</w:t>
            </w:r>
            <w:r w:rsidRPr="002A402D">
              <w:rPr>
                <w:rFonts w:eastAsia="SimSun" w:hint="eastAsia"/>
                <w:sz w:val="20"/>
                <w:lang w:eastAsia="ja-JP"/>
              </w:rPr>
              <w:t xml:space="preserve"> F.1777-1</w:t>
            </w:r>
            <w:r w:rsidRPr="002A402D">
              <w:rPr>
                <w:rFonts w:eastAsia="SimSun" w:hint="eastAsia"/>
                <w:sz w:val="20"/>
                <w:lang w:eastAsia="zh-CN"/>
              </w:rPr>
              <w:t>建议书</w:t>
            </w:r>
            <w:r w:rsidRPr="002A402D">
              <w:rPr>
                <w:rFonts w:eastAsia="SimSun" w:hint="eastAsia"/>
                <w:sz w:val="20"/>
                <w:lang w:val="fr-CH" w:eastAsia="ja-JP"/>
              </w:rPr>
              <w:t>、</w:t>
            </w:r>
            <w:r w:rsidRPr="002A402D">
              <w:rPr>
                <w:rFonts w:eastAsia="SimSun"/>
                <w:sz w:val="20"/>
                <w:lang w:eastAsia="zh-CN"/>
              </w:rPr>
              <w:t>ITU-R</w:t>
            </w:r>
            <w:r w:rsidRPr="002A402D">
              <w:rPr>
                <w:rFonts w:eastAsia="SimSun" w:hint="eastAsia"/>
                <w:sz w:val="20"/>
                <w:lang w:eastAsia="ja-JP"/>
              </w:rPr>
              <w:t xml:space="preserve"> M.1824-1</w:t>
            </w:r>
            <w:r w:rsidRPr="002A402D">
              <w:rPr>
                <w:rFonts w:eastAsia="SimSun" w:hint="eastAsia"/>
                <w:sz w:val="20"/>
                <w:lang w:eastAsia="zh-CN"/>
              </w:rPr>
              <w:t>建议书</w:t>
            </w:r>
            <w:r w:rsidRPr="002A402D">
              <w:rPr>
                <w:rFonts w:eastAsia="SimSun"/>
                <w:sz w:val="20"/>
                <w:lang w:eastAsia="ja-JP"/>
              </w:rPr>
              <w:t>、</w:t>
            </w:r>
            <w:r w:rsidRPr="002A402D">
              <w:rPr>
                <w:rFonts w:eastAsia="SimSun"/>
                <w:sz w:val="20"/>
                <w:lang w:eastAsia="zh-CN"/>
              </w:rPr>
              <w:t>ITU-R</w:t>
            </w:r>
            <w:r w:rsidRPr="002A402D">
              <w:rPr>
                <w:rFonts w:eastAsia="SimSun" w:hint="eastAsia"/>
                <w:sz w:val="20"/>
                <w:lang w:eastAsia="ja-JP"/>
              </w:rPr>
              <w:t xml:space="preserve"> F.</w:t>
            </w:r>
            <w:r w:rsidRPr="002A402D">
              <w:rPr>
                <w:rFonts w:eastAsia="SimSun"/>
                <w:sz w:val="20"/>
                <w:lang w:eastAsia="ja-JP"/>
              </w:rPr>
              <w:t>2379</w:t>
            </w:r>
            <w:r w:rsidRPr="002A402D">
              <w:rPr>
                <w:rFonts w:eastAsia="SimSun" w:hint="eastAsia"/>
                <w:sz w:val="20"/>
                <w:lang w:eastAsia="zh-CN"/>
              </w:rPr>
              <w:t>号</w:t>
            </w:r>
            <w:r w:rsidRPr="002A402D">
              <w:rPr>
                <w:rFonts w:eastAsia="SimSun"/>
                <w:sz w:val="20"/>
                <w:lang w:eastAsia="zh-CN"/>
              </w:rPr>
              <w:t>报告</w:t>
            </w:r>
          </w:p>
        </w:tc>
      </w:tr>
      <w:tr w:rsidR="00034F82" w:rsidRPr="00E70469" w:rsidTr="00062768">
        <w:trPr>
          <w:trHeight w:val="1057"/>
          <w:jc w:val="center"/>
        </w:trPr>
        <w:tc>
          <w:tcPr>
            <w:tcW w:w="1413" w:type="dxa"/>
          </w:tcPr>
          <w:p w:rsidR="00034F82" w:rsidRPr="002A402D" w:rsidRDefault="00034F82" w:rsidP="009140E5">
            <w:pPr>
              <w:pStyle w:val="Tabletext"/>
              <w:keepNext/>
              <w:keepLines/>
              <w:rPr>
                <w:rFonts w:eastAsia="SimSun"/>
              </w:rPr>
            </w:pPr>
            <w:r w:rsidRPr="002A402D">
              <w:rPr>
                <w:rFonts w:eastAsia="SimSun"/>
                <w:lang w:eastAsia="ja-JP"/>
              </w:rPr>
              <w:lastRenderedPageBreak/>
              <w:t>第</w:t>
            </w:r>
            <w:r w:rsidRPr="002A402D">
              <w:rPr>
                <w:rFonts w:eastAsia="SimSun" w:hint="eastAsia"/>
                <w:lang w:eastAsia="ja-JP"/>
              </w:rPr>
              <w:t>60</w:t>
            </w:r>
            <w:r w:rsidRPr="002A402D">
              <w:rPr>
                <w:rFonts w:eastAsia="SimSun"/>
                <w:lang w:eastAsia="ja-JP"/>
              </w:rPr>
              <w:t>号决议</w:t>
            </w:r>
          </w:p>
        </w:tc>
        <w:tc>
          <w:tcPr>
            <w:tcW w:w="2693" w:type="dxa"/>
          </w:tcPr>
          <w:p w:rsidR="00034F82" w:rsidRPr="002A402D" w:rsidRDefault="00034F82" w:rsidP="00E409A7">
            <w:pPr>
              <w:pStyle w:val="Tabletext"/>
              <w:rPr>
                <w:rFonts w:eastAsia="SimSun"/>
                <w:lang w:eastAsia="zh-CN"/>
              </w:rPr>
            </w:pPr>
            <w:r w:rsidRPr="002A402D">
              <w:rPr>
                <w:rFonts w:eastAsia="SimSun" w:hint="eastAsia"/>
                <w:lang w:eastAsia="zh-CN"/>
              </w:rPr>
              <w:t>利用</w:t>
            </w:r>
            <w:r w:rsidRPr="002A402D">
              <w:rPr>
                <w:rFonts w:eastAsia="SimSun"/>
                <w:lang w:eastAsia="zh-CN"/>
              </w:rPr>
              <w:t>ICT</w:t>
            </w:r>
            <w:r w:rsidRPr="002A402D">
              <w:rPr>
                <w:rFonts w:eastAsia="SimSun" w:hint="eastAsia"/>
                <w:lang w:eastAsia="zh-CN"/>
              </w:rPr>
              <w:t>/</w:t>
            </w:r>
            <w:r w:rsidRPr="002A402D">
              <w:rPr>
                <w:rFonts w:eastAsia="SimSun" w:hint="eastAsia"/>
                <w:lang w:eastAsia="zh-CN"/>
              </w:rPr>
              <w:t>无线电通信技术和系统降低能耗以保护环境并减缓气候变化</w:t>
            </w:r>
          </w:p>
        </w:tc>
        <w:tc>
          <w:tcPr>
            <w:tcW w:w="5641" w:type="dxa"/>
            <w:gridSpan w:val="2"/>
          </w:tcPr>
          <w:p w:rsidR="00034F82" w:rsidRPr="002A402D" w:rsidRDefault="00034F82" w:rsidP="00FE0273">
            <w:pPr>
              <w:tabs>
                <w:tab w:val="clear" w:pos="1134"/>
                <w:tab w:val="clear" w:pos="1871"/>
                <w:tab w:val="clear" w:pos="2268"/>
              </w:tabs>
              <w:overflowPunct/>
              <w:adjustRightInd/>
              <w:spacing w:before="40" w:after="40"/>
              <w:jc w:val="left"/>
              <w:textAlignment w:val="auto"/>
              <w:rPr>
                <w:rFonts w:eastAsia="SimSun"/>
                <w:caps/>
                <w:sz w:val="20"/>
                <w:lang w:eastAsia="ja-JP"/>
              </w:rPr>
            </w:pPr>
            <w:r>
              <w:rPr>
                <w:rFonts w:eastAsia="SimSun" w:hint="eastAsia"/>
                <w:color w:val="000000"/>
                <w:sz w:val="20"/>
                <w:lang w:eastAsia="zh-CN"/>
              </w:rPr>
              <w:t>虽然没有</w:t>
            </w:r>
            <w:r>
              <w:rPr>
                <w:rFonts w:eastAsia="SimSun"/>
                <w:color w:val="000000"/>
                <w:sz w:val="20"/>
                <w:lang w:eastAsia="zh-CN"/>
              </w:rPr>
              <w:t>专门</w:t>
            </w:r>
            <w:r>
              <w:rPr>
                <w:rFonts w:eastAsia="SimSun" w:hint="eastAsia"/>
                <w:color w:val="000000"/>
                <w:sz w:val="20"/>
                <w:lang w:eastAsia="zh-CN"/>
              </w:rPr>
              <w:t>涉及</w:t>
            </w:r>
            <w:r>
              <w:rPr>
                <w:rFonts w:eastAsia="SimSun"/>
                <w:color w:val="000000"/>
                <w:sz w:val="20"/>
                <w:lang w:eastAsia="zh-CN"/>
              </w:rPr>
              <w:t>该议题的提案或输出</w:t>
            </w:r>
            <w:r w:rsidR="00FE0273">
              <w:rPr>
                <w:rFonts w:eastAsia="SimSun" w:hint="eastAsia"/>
                <w:color w:val="000000"/>
                <w:sz w:val="20"/>
                <w:lang w:eastAsia="zh-CN"/>
              </w:rPr>
              <w:t>成果</w:t>
            </w:r>
            <w:r>
              <w:rPr>
                <w:rFonts w:eastAsia="SimSun"/>
                <w:color w:val="000000"/>
                <w:sz w:val="20"/>
                <w:lang w:eastAsia="zh-CN"/>
              </w:rPr>
              <w:t>，第</w:t>
            </w:r>
            <w:r>
              <w:rPr>
                <w:rFonts w:eastAsia="SimSun" w:hint="eastAsia"/>
                <w:color w:val="000000"/>
                <w:sz w:val="20"/>
                <w:lang w:eastAsia="zh-CN"/>
              </w:rPr>
              <w:t>5</w:t>
            </w:r>
            <w:r>
              <w:rPr>
                <w:rFonts w:eastAsia="SimSun" w:hint="eastAsia"/>
                <w:color w:val="000000"/>
                <w:sz w:val="20"/>
                <w:lang w:eastAsia="zh-CN"/>
              </w:rPr>
              <w:t>研究组</w:t>
            </w:r>
            <w:r>
              <w:rPr>
                <w:rFonts w:eastAsia="SimSun"/>
                <w:color w:val="000000"/>
                <w:sz w:val="20"/>
                <w:lang w:eastAsia="zh-CN"/>
              </w:rPr>
              <w:t>已将技术的最新发展趋势纳入多项报告和可</w:t>
            </w:r>
            <w:r w:rsidR="00FE0273">
              <w:rPr>
                <w:rFonts w:eastAsia="SimSun" w:hint="eastAsia"/>
                <w:color w:val="000000"/>
                <w:sz w:val="20"/>
                <w:lang w:eastAsia="zh-CN"/>
              </w:rPr>
              <w:t>实现低</w:t>
            </w:r>
            <w:r>
              <w:rPr>
                <w:rFonts w:eastAsia="SimSun"/>
                <w:color w:val="000000"/>
                <w:sz w:val="20"/>
                <w:lang w:eastAsia="zh-CN"/>
              </w:rPr>
              <w:t>能耗的建议书（</w:t>
            </w:r>
            <w:r>
              <w:rPr>
                <w:rFonts w:eastAsia="SimSun" w:hint="eastAsia"/>
                <w:color w:val="000000"/>
                <w:sz w:val="20"/>
                <w:lang w:eastAsia="zh-CN"/>
              </w:rPr>
              <w:t>亦见</w:t>
            </w:r>
            <w:r>
              <w:rPr>
                <w:rFonts w:eastAsia="SimSun"/>
                <w:color w:val="000000"/>
                <w:sz w:val="20"/>
                <w:lang w:eastAsia="zh-CN"/>
              </w:rPr>
              <w:t>注</w:t>
            </w:r>
            <w:r>
              <w:rPr>
                <w:rFonts w:eastAsia="SimSun" w:hint="eastAsia"/>
                <w:color w:val="000000"/>
                <w:sz w:val="20"/>
                <w:lang w:eastAsia="zh-CN"/>
              </w:rPr>
              <w:t>1</w:t>
            </w:r>
            <w:r>
              <w:rPr>
                <w:rFonts w:eastAsia="SimSun"/>
                <w:color w:val="000000"/>
                <w:sz w:val="20"/>
                <w:lang w:eastAsia="zh-CN"/>
              </w:rPr>
              <w:t>）</w:t>
            </w:r>
            <w:r>
              <w:rPr>
                <w:rFonts w:eastAsia="SimSun" w:hint="eastAsia"/>
                <w:color w:val="000000"/>
                <w:sz w:val="20"/>
                <w:lang w:eastAsia="zh-CN"/>
              </w:rPr>
              <w:t>。</w:t>
            </w:r>
          </w:p>
        </w:tc>
      </w:tr>
      <w:tr w:rsidR="00034F82" w:rsidRPr="00E70469" w:rsidTr="00062768">
        <w:trPr>
          <w:jc w:val="center"/>
        </w:trPr>
        <w:tc>
          <w:tcPr>
            <w:tcW w:w="1413" w:type="dxa"/>
          </w:tcPr>
          <w:p w:rsidR="00034F82" w:rsidRPr="002A402D" w:rsidRDefault="00034F82" w:rsidP="00E409A7">
            <w:pPr>
              <w:pStyle w:val="Tabletext"/>
              <w:rPr>
                <w:rFonts w:eastAsia="SimSun"/>
                <w:lang w:eastAsia="ja-JP"/>
              </w:rPr>
            </w:pPr>
            <w:r w:rsidRPr="002A402D">
              <w:rPr>
                <w:rFonts w:eastAsia="SimSun"/>
                <w:lang w:eastAsia="ja-JP"/>
              </w:rPr>
              <w:t>第</w:t>
            </w:r>
            <w:r w:rsidRPr="002A402D">
              <w:rPr>
                <w:rFonts w:eastAsia="SimSun" w:hint="eastAsia"/>
                <w:lang w:eastAsia="ja-JP"/>
              </w:rPr>
              <w:t>62</w:t>
            </w:r>
            <w:r w:rsidRPr="002A402D">
              <w:rPr>
                <w:rFonts w:eastAsia="SimSun"/>
                <w:lang w:eastAsia="ja-JP"/>
              </w:rPr>
              <w:t>号决议</w:t>
            </w:r>
          </w:p>
        </w:tc>
        <w:tc>
          <w:tcPr>
            <w:tcW w:w="2693" w:type="dxa"/>
          </w:tcPr>
          <w:p w:rsidR="00034F82" w:rsidRPr="002A402D" w:rsidRDefault="00034F82" w:rsidP="00E409A7">
            <w:pPr>
              <w:pStyle w:val="Tabletext"/>
              <w:rPr>
                <w:rFonts w:eastAsia="SimSun"/>
                <w:lang w:val="en-US" w:eastAsia="ja-JP"/>
              </w:rPr>
            </w:pPr>
            <w:r w:rsidRPr="002A402D">
              <w:rPr>
                <w:rFonts w:eastAsia="SimSun" w:hint="eastAsia"/>
                <w:lang w:eastAsia="zh-CN"/>
              </w:rPr>
              <w:t>与测试无线电通信设备和系统是否符合</w:t>
            </w:r>
            <w:r w:rsidRPr="002A402D">
              <w:rPr>
                <w:rFonts w:eastAsia="SimSun"/>
                <w:lang w:eastAsia="zh-CN"/>
              </w:rPr>
              <w:t>ITU-R</w:t>
            </w:r>
            <w:r w:rsidRPr="002A402D">
              <w:rPr>
                <w:rFonts w:eastAsia="SimSun" w:hint="eastAsia"/>
                <w:lang w:eastAsia="zh-CN"/>
              </w:rPr>
              <w:t>建议书及其互操作性相关的研究</w:t>
            </w:r>
          </w:p>
        </w:tc>
        <w:tc>
          <w:tcPr>
            <w:tcW w:w="5641" w:type="dxa"/>
            <w:gridSpan w:val="2"/>
          </w:tcPr>
          <w:p w:rsidR="00034F82" w:rsidRPr="002A402D" w:rsidRDefault="00034F82" w:rsidP="00E409A7">
            <w:pPr>
              <w:pStyle w:val="Tabletext"/>
              <w:jc w:val="left"/>
              <w:rPr>
                <w:rFonts w:eastAsia="SimSun"/>
                <w:lang w:eastAsia="zh-CN"/>
              </w:rPr>
            </w:pPr>
            <w:r>
              <w:rPr>
                <w:rFonts w:eastAsia="SimSun" w:hint="eastAsia"/>
                <w:lang w:eastAsia="zh-CN"/>
              </w:rPr>
              <w:t>尽管</w:t>
            </w:r>
            <w:r>
              <w:rPr>
                <w:rFonts w:eastAsia="SimSun"/>
                <w:lang w:eastAsia="zh-CN"/>
              </w:rPr>
              <w:t>第</w:t>
            </w:r>
            <w:r>
              <w:rPr>
                <w:rFonts w:eastAsia="SimSun" w:hint="eastAsia"/>
                <w:lang w:eastAsia="zh-CN"/>
              </w:rPr>
              <w:t>5</w:t>
            </w:r>
            <w:r>
              <w:rPr>
                <w:rFonts w:eastAsia="SimSun" w:hint="eastAsia"/>
                <w:lang w:eastAsia="zh-CN"/>
              </w:rPr>
              <w:t>研究组</w:t>
            </w:r>
            <w:r>
              <w:rPr>
                <w:rFonts w:eastAsia="SimSun"/>
                <w:lang w:eastAsia="zh-CN"/>
              </w:rPr>
              <w:t>各工作组会议未收到具体文稿，工作组之一，即</w:t>
            </w:r>
            <w:r>
              <w:rPr>
                <w:rFonts w:eastAsia="SimSun" w:hint="eastAsia"/>
                <w:lang w:eastAsia="zh-CN"/>
              </w:rPr>
              <w:t>5</w:t>
            </w:r>
            <w:r>
              <w:rPr>
                <w:rFonts w:eastAsia="SimSun"/>
                <w:lang w:eastAsia="zh-CN"/>
              </w:rPr>
              <w:t>B</w:t>
            </w:r>
            <w:r>
              <w:rPr>
                <w:rFonts w:eastAsia="SimSun"/>
                <w:lang w:eastAsia="zh-CN"/>
              </w:rPr>
              <w:t>工作组讨论了</w:t>
            </w:r>
            <w:r>
              <w:rPr>
                <w:rFonts w:eastAsia="SimSun" w:hint="eastAsia"/>
                <w:lang w:eastAsia="zh-CN"/>
              </w:rPr>
              <w:t>该</w:t>
            </w:r>
            <w:r>
              <w:rPr>
                <w:rFonts w:eastAsia="SimSun"/>
                <w:lang w:eastAsia="zh-CN"/>
              </w:rPr>
              <w:t>组</w:t>
            </w:r>
            <w:r>
              <w:rPr>
                <w:rFonts w:eastAsia="SimSun" w:hint="eastAsia"/>
                <w:lang w:eastAsia="zh-CN"/>
              </w:rPr>
              <w:t>与</w:t>
            </w:r>
            <w:r>
              <w:rPr>
                <w:rFonts w:eastAsia="SimSun"/>
                <w:lang w:eastAsia="zh-CN"/>
              </w:rPr>
              <w:t>该决议范围的相关性。结果</w:t>
            </w:r>
            <w:r>
              <w:rPr>
                <w:rFonts w:eastAsia="SimSun" w:hint="eastAsia"/>
                <w:lang w:eastAsia="zh-CN"/>
              </w:rPr>
              <w:t>概况</w:t>
            </w:r>
            <w:r>
              <w:rPr>
                <w:rFonts w:eastAsia="SimSun"/>
                <w:lang w:eastAsia="zh-CN"/>
              </w:rPr>
              <w:t>见注</w:t>
            </w:r>
            <w:r>
              <w:rPr>
                <w:rFonts w:eastAsia="SimSun" w:hint="eastAsia"/>
                <w:lang w:eastAsia="zh-CN"/>
              </w:rPr>
              <w:t>2</w:t>
            </w:r>
            <w:r>
              <w:rPr>
                <w:rFonts w:eastAsia="SimSun" w:hint="eastAsia"/>
                <w:lang w:eastAsia="zh-CN"/>
              </w:rPr>
              <w:t>。</w:t>
            </w:r>
          </w:p>
        </w:tc>
      </w:tr>
      <w:tr w:rsidR="00034F82" w:rsidRPr="00E70469" w:rsidTr="00062768">
        <w:trPr>
          <w:jc w:val="center"/>
        </w:trPr>
        <w:tc>
          <w:tcPr>
            <w:tcW w:w="1413" w:type="dxa"/>
          </w:tcPr>
          <w:p w:rsidR="00034F82" w:rsidRPr="002A402D" w:rsidRDefault="00034F82" w:rsidP="00E409A7">
            <w:pPr>
              <w:pStyle w:val="Tabletext"/>
              <w:spacing w:before="120"/>
              <w:rPr>
                <w:rFonts w:eastAsia="SimSun"/>
                <w:lang w:eastAsia="ja-JP"/>
              </w:rPr>
            </w:pPr>
            <w:r w:rsidRPr="002A402D">
              <w:rPr>
                <w:rFonts w:eastAsia="SimSun"/>
                <w:lang w:eastAsia="ja-JP"/>
              </w:rPr>
              <w:t>第</w:t>
            </w:r>
            <w:r w:rsidRPr="002A402D">
              <w:rPr>
                <w:rFonts w:eastAsia="SimSun" w:hint="eastAsia"/>
                <w:lang w:eastAsia="ja-JP"/>
              </w:rPr>
              <w:t>12-1</w:t>
            </w:r>
            <w:r w:rsidRPr="002A402D">
              <w:rPr>
                <w:rFonts w:eastAsia="SimSun"/>
                <w:lang w:eastAsia="ja-JP"/>
              </w:rPr>
              <w:t>号决议</w:t>
            </w:r>
          </w:p>
        </w:tc>
        <w:tc>
          <w:tcPr>
            <w:tcW w:w="2693" w:type="dxa"/>
          </w:tcPr>
          <w:p w:rsidR="00034F82" w:rsidRPr="002A402D" w:rsidRDefault="00034F82" w:rsidP="00E409A7">
            <w:pPr>
              <w:pStyle w:val="Tabletext"/>
              <w:spacing w:before="120"/>
              <w:rPr>
                <w:rFonts w:eastAsia="SimSun"/>
                <w:lang w:eastAsia="zh-CN"/>
              </w:rPr>
            </w:pPr>
            <w:r w:rsidRPr="002A402D">
              <w:rPr>
                <w:rFonts w:eastAsia="SimSun" w:hint="eastAsia"/>
                <w:lang w:eastAsia="zh-CN"/>
              </w:rPr>
              <w:t>无线电通信业务发展手册及特别出版物</w:t>
            </w:r>
          </w:p>
          <w:p w:rsidR="00034F82" w:rsidRPr="002A402D" w:rsidRDefault="00034F82" w:rsidP="00E409A7">
            <w:pPr>
              <w:pStyle w:val="Tabletext"/>
              <w:spacing w:before="120"/>
              <w:rPr>
                <w:rFonts w:eastAsia="SimSun"/>
                <w:lang w:eastAsia="zh-CN"/>
              </w:rPr>
            </w:pPr>
          </w:p>
        </w:tc>
        <w:tc>
          <w:tcPr>
            <w:tcW w:w="5641" w:type="dxa"/>
            <w:gridSpan w:val="2"/>
          </w:tcPr>
          <w:p w:rsidR="00034F82" w:rsidRPr="002A402D" w:rsidRDefault="00034F82" w:rsidP="00FE0273">
            <w:pPr>
              <w:tabs>
                <w:tab w:val="clear" w:pos="1134"/>
                <w:tab w:val="clear" w:pos="1871"/>
                <w:tab w:val="clear" w:pos="2268"/>
              </w:tabs>
              <w:overflowPunct/>
              <w:adjustRightInd/>
              <w:spacing w:before="40" w:after="40"/>
              <w:jc w:val="left"/>
              <w:textAlignment w:val="auto"/>
              <w:rPr>
                <w:rFonts w:eastAsia="SimSun"/>
                <w:sz w:val="20"/>
                <w:lang w:eastAsia="zh-CN"/>
              </w:rPr>
            </w:pPr>
            <w:r>
              <w:rPr>
                <w:rFonts w:eastAsia="SimSun" w:hint="eastAsia"/>
                <w:sz w:val="20"/>
                <w:lang w:eastAsia="zh-CN"/>
              </w:rPr>
              <w:t>在</w:t>
            </w:r>
            <w:r>
              <w:rPr>
                <w:rFonts w:eastAsia="SimSun"/>
                <w:sz w:val="20"/>
                <w:lang w:eastAsia="zh-CN"/>
              </w:rPr>
              <w:t>本研究期内，第</w:t>
            </w:r>
            <w:r>
              <w:rPr>
                <w:rFonts w:eastAsia="SimSun" w:hint="eastAsia"/>
                <w:sz w:val="20"/>
                <w:lang w:eastAsia="zh-CN"/>
              </w:rPr>
              <w:t>5</w:t>
            </w:r>
            <w:r>
              <w:rPr>
                <w:rFonts w:eastAsia="SimSun" w:hint="eastAsia"/>
                <w:sz w:val="20"/>
                <w:lang w:eastAsia="zh-CN"/>
              </w:rPr>
              <w:t>研究组</w:t>
            </w:r>
            <w:r w:rsidR="00FE0273">
              <w:rPr>
                <w:rFonts w:eastAsia="SimSun" w:hint="eastAsia"/>
                <w:sz w:val="20"/>
                <w:lang w:eastAsia="zh-CN"/>
              </w:rPr>
              <w:t>下</w:t>
            </w:r>
            <w:r>
              <w:rPr>
                <w:rFonts w:eastAsia="SimSun"/>
                <w:sz w:val="20"/>
                <w:lang w:eastAsia="zh-CN"/>
              </w:rPr>
              <w:t>属小组编写了以下手册：</w:t>
            </w:r>
          </w:p>
          <w:p w:rsidR="00034F82" w:rsidRPr="00267855" w:rsidRDefault="00034F82" w:rsidP="00E409A7">
            <w:pPr>
              <w:pStyle w:val="enumlev1"/>
              <w:tabs>
                <w:tab w:val="clear" w:pos="1134"/>
              </w:tabs>
              <w:spacing w:before="40" w:after="40"/>
              <w:ind w:left="204" w:hanging="204"/>
              <w:jc w:val="left"/>
              <w:rPr>
                <w:rFonts w:eastAsia="SimSun"/>
                <w:sz w:val="20"/>
                <w:lang w:eastAsia="zh-CN"/>
              </w:rPr>
            </w:pPr>
            <w:r w:rsidRPr="00267855">
              <w:rPr>
                <w:rFonts w:eastAsia="SimSun"/>
                <w:sz w:val="20"/>
                <w:lang w:eastAsia="ja-JP"/>
              </w:rPr>
              <w:t>–</w:t>
            </w:r>
            <w:r w:rsidRPr="00267855">
              <w:rPr>
                <w:rFonts w:eastAsia="SimSun"/>
                <w:sz w:val="20"/>
                <w:lang w:eastAsia="ja-JP"/>
              </w:rPr>
              <w:tab/>
              <w:t>1350 MHz-43.5 GHz</w:t>
            </w:r>
            <w:r w:rsidRPr="00267855">
              <w:rPr>
                <w:rFonts w:eastAsia="SimSun"/>
                <w:sz w:val="20"/>
                <w:lang w:eastAsia="ja-JP"/>
              </w:rPr>
              <w:t>频率范围内固定业务系统使用的双边</w:t>
            </w:r>
            <w:r w:rsidRPr="00267855">
              <w:rPr>
                <w:rFonts w:eastAsia="SimSun"/>
                <w:sz w:val="20"/>
                <w:lang w:eastAsia="ja-JP"/>
              </w:rPr>
              <w:t>/</w:t>
            </w:r>
            <w:r w:rsidRPr="00267855">
              <w:rPr>
                <w:rFonts w:eastAsia="SimSun"/>
                <w:sz w:val="20"/>
                <w:lang w:eastAsia="ja-JP"/>
              </w:rPr>
              <w:t>多边讨论指南手册</w:t>
            </w:r>
            <w:r w:rsidRPr="00267855">
              <w:rPr>
                <w:rFonts w:eastAsia="SimSun"/>
                <w:sz w:val="20"/>
                <w:lang w:eastAsia="zh-CN"/>
              </w:rPr>
              <w:t>（</w:t>
            </w:r>
            <w:r w:rsidRPr="00267855">
              <w:rPr>
                <w:rFonts w:eastAsia="SimSun"/>
                <w:sz w:val="20"/>
                <w:lang w:eastAsia="zh-CN"/>
              </w:rPr>
              <w:t>5C</w:t>
            </w:r>
            <w:r w:rsidRPr="00267855">
              <w:rPr>
                <w:rFonts w:eastAsia="SimSun"/>
                <w:sz w:val="20"/>
                <w:lang w:eastAsia="zh-CN"/>
              </w:rPr>
              <w:t>工作组）；</w:t>
            </w:r>
          </w:p>
          <w:p w:rsidR="00034F82" w:rsidRPr="00267855" w:rsidRDefault="00034F82" w:rsidP="00E409A7">
            <w:pPr>
              <w:pStyle w:val="enumlev1"/>
              <w:tabs>
                <w:tab w:val="left" w:pos="198"/>
              </w:tabs>
              <w:spacing w:before="40" w:after="40"/>
              <w:ind w:left="204" w:hanging="204"/>
              <w:jc w:val="left"/>
              <w:rPr>
                <w:rFonts w:eastAsia="SimSun"/>
                <w:sz w:val="20"/>
                <w:lang w:eastAsia="ja-JP"/>
              </w:rPr>
            </w:pPr>
            <w:r w:rsidRPr="00267855">
              <w:rPr>
                <w:rFonts w:eastAsia="SimSun"/>
                <w:sz w:val="20"/>
                <w:lang w:eastAsia="ja-JP"/>
              </w:rPr>
              <w:t>–</w:t>
            </w:r>
            <w:r w:rsidRPr="00267855">
              <w:rPr>
                <w:rFonts w:eastAsia="SimSun"/>
                <w:sz w:val="20"/>
                <w:lang w:eastAsia="ja-JP"/>
              </w:rPr>
              <w:tab/>
              <w:t>IMT</w:t>
            </w:r>
            <w:r w:rsidRPr="00267855">
              <w:rPr>
                <w:rFonts w:eastAsia="SimSun"/>
                <w:sz w:val="20"/>
                <w:lang w:eastAsia="zh-CN"/>
              </w:rPr>
              <w:t>的全球趋势（</w:t>
            </w:r>
            <w:r w:rsidRPr="00267855">
              <w:rPr>
                <w:rFonts w:eastAsia="SimSun"/>
                <w:sz w:val="20"/>
                <w:lang w:eastAsia="zh-CN"/>
              </w:rPr>
              <w:t>5D</w:t>
            </w:r>
            <w:r w:rsidRPr="00267855">
              <w:rPr>
                <w:rFonts w:eastAsia="SimSun"/>
                <w:sz w:val="20"/>
                <w:lang w:eastAsia="zh-CN"/>
              </w:rPr>
              <w:t>工作组）；</w:t>
            </w:r>
          </w:p>
          <w:p w:rsidR="00034F82" w:rsidRPr="00C14F0B" w:rsidRDefault="00034F82" w:rsidP="00E409A7">
            <w:pPr>
              <w:pStyle w:val="enumlev1"/>
              <w:tabs>
                <w:tab w:val="clear" w:pos="1134"/>
                <w:tab w:val="left" w:pos="158"/>
              </w:tabs>
              <w:spacing w:before="40" w:after="40"/>
              <w:ind w:left="204" w:hanging="204"/>
              <w:jc w:val="left"/>
              <w:rPr>
                <w:sz w:val="20"/>
                <w:lang w:eastAsia="ja-JP"/>
              </w:rPr>
            </w:pPr>
            <w:r w:rsidRPr="00267855">
              <w:rPr>
                <w:rFonts w:eastAsia="SimSun"/>
                <w:sz w:val="20"/>
                <w:lang w:eastAsia="ja-JP"/>
              </w:rPr>
              <w:t>–</w:t>
            </w:r>
            <w:r w:rsidRPr="00267855">
              <w:rPr>
                <w:rFonts w:eastAsia="SimSun"/>
                <w:sz w:val="20"/>
                <w:lang w:eastAsia="ja-JP"/>
              </w:rPr>
              <w:tab/>
            </w:r>
            <w:r w:rsidRPr="00267855">
              <w:rPr>
                <w:rFonts w:eastAsia="SimSun"/>
                <w:sz w:val="20"/>
                <w:lang w:eastAsia="zh-CN"/>
              </w:rPr>
              <w:t>业务和卫星业余业务手册修订版（</w:t>
            </w:r>
            <w:r w:rsidRPr="00267855">
              <w:rPr>
                <w:rFonts w:eastAsia="SimSun"/>
                <w:sz w:val="20"/>
                <w:lang w:eastAsia="zh-CN"/>
              </w:rPr>
              <w:t>5A</w:t>
            </w:r>
            <w:r w:rsidRPr="00267855">
              <w:rPr>
                <w:rFonts w:eastAsia="SimSun"/>
                <w:sz w:val="20"/>
                <w:lang w:eastAsia="zh-CN"/>
              </w:rPr>
              <w:t>工作组）。</w:t>
            </w:r>
          </w:p>
        </w:tc>
      </w:tr>
      <w:tr w:rsidR="00034F82" w:rsidRPr="00E70469" w:rsidTr="00E409A7">
        <w:trPr>
          <w:trHeight w:val="1831"/>
          <w:jc w:val="center"/>
        </w:trPr>
        <w:tc>
          <w:tcPr>
            <w:tcW w:w="9747" w:type="dxa"/>
            <w:gridSpan w:val="4"/>
            <w:vAlign w:val="center"/>
          </w:tcPr>
          <w:p w:rsidR="009140E5" w:rsidRDefault="00034F82" w:rsidP="00E409A7">
            <w:pPr>
              <w:pStyle w:val="enumlev1"/>
              <w:tabs>
                <w:tab w:val="left" w:pos="1305"/>
              </w:tabs>
              <w:spacing w:before="40" w:after="40"/>
              <w:jc w:val="left"/>
              <w:rPr>
                <w:rFonts w:eastAsia="SimSun"/>
                <w:sz w:val="20"/>
                <w:lang w:eastAsia="zh-CN"/>
              </w:rPr>
            </w:pPr>
            <w:r w:rsidRPr="006A6ABC">
              <w:rPr>
                <w:rFonts w:eastAsia="SimSun" w:hint="eastAsia"/>
                <w:sz w:val="20"/>
                <w:lang w:eastAsia="ja-JP"/>
              </w:rPr>
              <w:t>说明</w:t>
            </w:r>
            <w:r w:rsidRPr="006A6ABC">
              <w:rPr>
                <w:rFonts w:eastAsia="SimSun" w:hint="eastAsia"/>
                <w:sz w:val="20"/>
                <w:lang w:eastAsia="ja-JP"/>
              </w:rPr>
              <w:t>1</w:t>
            </w:r>
            <w:r>
              <w:rPr>
                <w:rFonts w:eastAsia="SimSun" w:hint="eastAsia"/>
                <w:sz w:val="20"/>
                <w:lang w:eastAsia="zh-CN"/>
              </w:rPr>
              <w:t>：</w:t>
            </w:r>
          </w:p>
          <w:p w:rsidR="00034F82" w:rsidRPr="009140E5" w:rsidRDefault="00034F82" w:rsidP="009140E5">
            <w:pPr>
              <w:pStyle w:val="Tablelegend"/>
              <w:tabs>
                <w:tab w:val="clear" w:pos="284"/>
              </w:tabs>
              <w:ind w:left="559" w:hanging="559"/>
              <w:rPr>
                <w:rFonts w:eastAsia="SimSun"/>
                <w:lang w:eastAsia="zh-CN"/>
              </w:rPr>
            </w:pPr>
            <w:r w:rsidRPr="009140E5">
              <w:rPr>
                <w:rFonts w:eastAsia="SimSun"/>
                <w:lang w:eastAsia="zh-CN"/>
              </w:rPr>
              <w:t>–</w:t>
            </w:r>
            <w:r w:rsidRPr="009140E5">
              <w:rPr>
                <w:rFonts w:eastAsia="SimSun"/>
                <w:lang w:eastAsia="zh-CN"/>
              </w:rPr>
              <w:tab/>
            </w:r>
            <w:r w:rsidRPr="009140E5">
              <w:rPr>
                <w:rFonts w:eastAsia="SimSun"/>
                <w:lang w:eastAsia="zh-CN"/>
              </w:rPr>
              <w:t>航空和水上系统旨在加快飞机和船舶按照减少飞行</w:t>
            </w:r>
            <w:r w:rsidRPr="009140E5">
              <w:rPr>
                <w:rFonts w:eastAsia="SimSun"/>
                <w:lang w:eastAsia="zh-CN"/>
              </w:rPr>
              <w:t>/</w:t>
            </w:r>
            <w:r w:rsidRPr="009140E5">
              <w:rPr>
                <w:rFonts w:eastAsia="SimSun"/>
                <w:lang w:eastAsia="zh-CN"/>
              </w:rPr>
              <w:t>航行时间并因而减少该飞行</w:t>
            </w:r>
            <w:r w:rsidRPr="009140E5">
              <w:rPr>
                <w:rFonts w:eastAsia="SimSun"/>
                <w:lang w:eastAsia="zh-CN"/>
              </w:rPr>
              <w:t>/</w:t>
            </w:r>
            <w:r w:rsidRPr="009140E5">
              <w:rPr>
                <w:rFonts w:eastAsia="SimSun"/>
                <w:lang w:eastAsia="zh-CN"/>
              </w:rPr>
              <w:t>航行所消耗燃料的方式</w:t>
            </w:r>
            <w:r w:rsidR="009140E5">
              <w:rPr>
                <w:rFonts w:eastAsia="SimSun" w:hint="eastAsia"/>
                <w:lang w:eastAsia="zh-CN"/>
              </w:rPr>
              <w:t>，</w:t>
            </w:r>
            <w:r w:rsidRPr="009140E5">
              <w:rPr>
                <w:rFonts w:eastAsia="SimSun"/>
                <w:lang w:eastAsia="zh-CN"/>
              </w:rPr>
              <w:t>从一个港口到另一个港口的安全通行。鉴于这种燃料</w:t>
            </w:r>
            <w:r w:rsidRPr="009140E5">
              <w:rPr>
                <w:rFonts w:eastAsia="SimSun"/>
                <w:lang w:eastAsia="zh-CN"/>
              </w:rPr>
              <w:t>/</w:t>
            </w:r>
            <w:r w:rsidRPr="009140E5">
              <w:rPr>
                <w:rFonts w:eastAsia="SimSun"/>
                <w:lang w:eastAsia="zh-CN"/>
              </w:rPr>
              <w:t>能源节约远远大于提高用来为此类飞行</w:t>
            </w:r>
            <w:r w:rsidRPr="009140E5">
              <w:rPr>
                <w:rFonts w:eastAsia="SimSun"/>
                <w:lang w:eastAsia="zh-CN"/>
              </w:rPr>
              <w:t>/</w:t>
            </w:r>
            <w:r w:rsidRPr="009140E5">
              <w:rPr>
                <w:rFonts w:eastAsia="SimSun"/>
                <w:lang w:eastAsia="zh-CN"/>
              </w:rPr>
              <w:t>航行服务的无线电设备功效而可以实现的节约，我们感到，与将重点放在无线电设备的功效上相比，集中精力于系统设计，进一步加快飞机</w:t>
            </w:r>
            <w:r w:rsidRPr="009140E5">
              <w:rPr>
                <w:rFonts w:eastAsia="SimSun"/>
                <w:lang w:eastAsia="zh-CN"/>
              </w:rPr>
              <w:t>/</w:t>
            </w:r>
            <w:r w:rsidRPr="009140E5">
              <w:rPr>
                <w:rFonts w:eastAsia="SimSun"/>
                <w:lang w:eastAsia="zh-CN"/>
              </w:rPr>
              <w:t>船舶的通行更为明智。</w:t>
            </w:r>
          </w:p>
          <w:p w:rsidR="00034F82" w:rsidRPr="009140E5" w:rsidRDefault="00034F82" w:rsidP="009140E5">
            <w:pPr>
              <w:pStyle w:val="Tablelegend"/>
              <w:tabs>
                <w:tab w:val="clear" w:pos="284"/>
              </w:tabs>
              <w:ind w:left="559" w:hanging="559"/>
              <w:rPr>
                <w:rFonts w:eastAsia="SimSun"/>
                <w:lang w:eastAsia="zh-CN"/>
              </w:rPr>
            </w:pPr>
            <w:r w:rsidRPr="009140E5">
              <w:rPr>
                <w:rFonts w:eastAsia="SimSun"/>
                <w:lang w:eastAsia="zh-CN"/>
              </w:rPr>
              <w:t>–</w:t>
            </w:r>
            <w:r w:rsidRPr="009140E5">
              <w:rPr>
                <w:rFonts w:eastAsia="SimSun"/>
                <w:lang w:eastAsia="zh-CN"/>
              </w:rPr>
              <w:tab/>
            </w:r>
            <w:r w:rsidRPr="009140E5">
              <w:rPr>
                <w:rFonts w:eastAsia="SimSun"/>
                <w:lang w:eastAsia="zh-CN"/>
              </w:rPr>
              <w:t>当航空业正在研究采用通过更少燃料驱动的高能效系统时，存在着一种两难局面，因为为了设计一种可以此方式驱动的强健系统，必须牺牲频谱效率。</w:t>
            </w:r>
          </w:p>
          <w:p w:rsidR="00034F82" w:rsidRPr="009140E5" w:rsidRDefault="00034F82" w:rsidP="009140E5">
            <w:pPr>
              <w:pStyle w:val="Tablelegend"/>
              <w:tabs>
                <w:tab w:val="clear" w:pos="284"/>
              </w:tabs>
              <w:ind w:left="559" w:hanging="559"/>
              <w:rPr>
                <w:lang w:eastAsia="zh-CN"/>
              </w:rPr>
            </w:pPr>
            <w:r w:rsidRPr="009140E5">
              <w:rPr>
                <w:rFonts w:eastAsia="SimSun"/>
                <w:lang w:eastAsia="zh-CN"/>
              </w:rPr>
              <w:t>–</w:t>
            </w:r>
            <w:r w:rsidRPr="009140E5">
              <w:rPr>
                <w:rFonts w:eastAsia="SimSun"/>
                <w:lang w:eastAsia="zh-CN"/>
              </w:rPr>
              <w:tab/>
            </w:r>
            <w:r w:rsidRPr="009140E5">
              <w:rPr>
                <w:rFonts w:eastAsia="SimSun"/>
                <w:lang w:eastAsia="zh-CN"/>
              </w:rPr>
              <w:t>在某些情况下，当引入风力发电场或部分由风帆驱动的船舶等绿色系统时，可能需要安装额外的设备</w:t>
            </w:r>
            <w:r w:rsidR="009140E5">
              <w:rPr>
                <w:rFonts w:eastAsia="SimSun" w:hint="eastAsia"/>
                <w:lang w:eastAsia="zh-CN"/>
              </w:rPr>
              <w:t>，</w:t>
            </w:r>
            <w:r w:rsidRPr="009140E5">
              <w:rPr>
                <w:rFonts w:eastAsia="SimSun"/>
                <w:lang w:eastAsia="zh-CN"/>
              </w:rPr>
              <w:t>或者是为了探测此类设备的存在，或者是为了消除其对航空和水上导航无线电系统的影响。</w:t>
            </w:r>
          </w:p>
          <w:p w:rsidR="00034F82" w:rsidRPr="00E70469" w:rsidRDefault="00034F82" w:rsidP="009140E5">
            <w:pPr>
              <w:pStyle w:val="Tablelegend"/>
              <w:rPr>
                <w:lang w:eastAsia="zh-CN"/>
              </w:rPr>
            </w:pPr>
            <w:r w:rsidRPr="006A6ABC">
              <w:rPr>
                <w:rFonts w:eastAsia="SimSun" w:hint="eastAsia"/>
                <w:lang w:eastAsia="ja-JP"/>
              </w:rPr>
              <w:t>说明</w:t>
            </w:r>
            <w:r w:rsidRPr="006A6ABC">
              <w:rPr>
                <w:rFonts w:eastAsia="SimSun" w:hint="eastAsia"/>
                <w:lang w:eastAsia="ja-JP"/>
              </w:rPr>
              <w:t>2</w:t>
            </w:r>
            <w:r>
              <w:rPr>
                <w:rFonts w:eastAsia="SimSun" w:hint="eastAsia"/>
                <w:lang w:eastAsia="zh-CN"/>
              </w:rPr>
              <w:t>：</w:t>
            </w:r>
            <w:r w:rsidRPr="006A6ABC">
              <w:rPr>
                <w:rFonts w:eastAsia="SimSun"/>
                <w:lang w:eastAsia="ja-JP"/>
              </w:rPr>
              <w:t>5B</w:t>
            </w:r>
            <w:r w:rsidRPr="006A6ABC">
              <w:rPr>
                <w:rFonts w:eastAsia="SimSun"/>
                <w:lang w:eastAsia="ja-JP"/>
              </w:rPr>
              <w:t>工作</w:t>
            </w:r>
            <w:r w:rsidRPr="006A6ABC">
              <w:rPr>
                <w:rFonts w:eastAsia="SimSun" w:hint="eastAsia"/>
                <w:lang w:eastAsia="ja-JP"/>
              </w:rPr>
              <w:t>组</w:t>
            </w:r>
            <w:r w:rsidR="00FE0273">
              <w:rPr>
                <w:rFonts w:eastAsia="SimSun" w:hint="eastAsia"/>
                <w:lang w:eastAsia="zh-CN"/>
              </w:rPr>
              <w:t>在水上和航空移动业务范围内</w:t>
            </w:r>
            <w:r w:rsidRPr="006A6ABC">
              <w:rPr>
                <w:rFonts w:eastAsia="SimSun" w:hint="eastAsia"/>
                <w:lang w:eastAsia="ja-JP"/>
              </w:rPr>
              <w:t>的工作与以下其他三个联合国机构密切相关：</w:t>
            </w:r>
          </w:p>
          <w:p w:rsidR="00034F82" w:rsidRPr="006A6ABC" w:rsidRDefault="00034F82" w:rsidP="009140E5">
            <w:pPr>
              <w:pStyle w:val="Tablelegend"/>
              <w:tabs>
                <w:tab w:val="clear" w:pos="284"/>
              </w:tabs>
              <w:rPr>
                <w:rFonts w:eastAsia="SimSun"/>
                <w:lang w:eastAsia="zh-CN"/>
              </w:rPr>
            </w:pPr>
            <w:r w:rsidRPr="006A6ABC">
              <w:rPr>
                <w:rFonts w:eastAsia="SimSun"/>
                <w:lang w:eastAsia="zh-CN"/>
              </w:rPr>
              <w:t>–</w:t>
            </w:r>
            <w:r w:rsidRPr="006A6ABC">
              <w:rPr>
                <w:rFonts w:eastAsia="SimSun"/>
                <w:lang w:eastAsia="zh-CN"/>
              </w:rPr>
              <w:tab/>
            </w:r>
            <w:r w:rsidRPr="006A6ABC">
              <w:rPr>
                <w:rFonts w:eastAsia="SimSun"/>
                <w:lang w:eastAsia="zh-CN"/>
              </w:rPr>
              <w:t>国</w:t>
            </w:r>
            <w:r w:rsidRPr="006A6ABC">
              <w:rPr>
                <w:rFonts w:eastAsia="SimSun" w:hint="eastAsia"/>
                <w:lang w:eastAsia="zh-CN"/>
              </w:rPr>
              <w:t>际民航组织</w:t>
            </w:r>
          </w:p>
          <w:p w:rsidR="00034F82" w:rsidRPr="006A6ABC" w:rsidRDefault="00034F82" w:rsidP="009140E5">
            <w:pPr>
              <w:pStyle w:val="Tablelegend"/>
              <w:tabs>
                <w:tab w:val="clear" w:pos="284"/>
              </w:tabs>
              <w:rPr>
                <w:rFonts w:eastAsia="SimSun"/>
                <w:lang w:eastAsia="ja-JP"/>
              </w:rPr>
            </w:pPr>
            <w:r w:rsidRPr="006A6ABC">
              <w:rPr>
                <w:rFonts w:eastAsia="SimSun"/>
                <w:lang w:eastAsia="zh-CN"/>
              </w:rPr>
              <w:t>–</w:t>
            </w:r>
            <w:r w:rsidRPr="006A6ABC">
              <w:rPr>
                <w:rFonts w:eastAsia="SimSun"/>
                <w:lang w:eastAsia="zh-CN"/>
              </w:rPr>
              <w:tab/>
            </w:r>
            <w:r w:rsidRPr="006A6ABC">
              <w:rPr>
                <w:rFonts w:eastAsia="SimSun"/>
                <w:lang w:eastAsia="zh-CN"/>
              </w:rPr>
              <w:t>国</w:t>
            </w:r>
            <w:r w:rsidRPr="006A6ABC">
              <w:rPr>
                <w:rFonts w:eastAsia="SimSun" w:hint="eastAsia"/>
                <w:lang w:eastAsia="zh-CN"/>
              </w:rPr>
              <w:t>际海事组织</w:t>
            </w:r>
          </w:p>
          <w:p w:rsidR="00034F82" w:rsidRPr="00E70469" w:rsidRDefault="00034F82" w:rsidP="009140E5">
            <w:pPr>
              <w:pStyle w:val="Tablelegend"/>
              <w:tabs>
                <w:tab w:val="clear" w:pos="284"/>
              </w:tabs>
              <w:rPr>
                <w:lang w:eastAsia="zh-CN"/>
              </w:rPr>
            </w:pPr>
            <w:r w:rsidRPr="006A6ABC">
              <w:rPr>
                <w:rFonts w:eastAsia="SimSun"/>
                <w:lang w:eastAsia="zh-CN"/>
              </w:rPr>
              <w:t>–</w:t>
            </w:r>
            <w:r w:rsidRPr="006A6ABC">
              <w:rPr>
                <w:rFonts w:eastAsia="SimSun"/>
                <w:lang w:eastAsia="zh-CN"/>
              </w:rPr>
              <w:tab/>
            </w:r>
            <w:r w:rsidRPr="006A6ABC">
              <w:rPr>
                <w:rFonts w:eastAsia="SimSun"/>
                <w:lang w:eastAsia="zh-CN"/>
              </w:rPr>
              <w:t>世界气象</w:t>
            </w:r>
            <w:r w:rsidRPr="006A6ABC">
              <w:rPr>
                <w:rFonts w:eastAsia="SimSun" w:hint="eastAsia"/>
                <w:lang w:eastAsia="zh-CN"/>
              </w:rPr>
              <w:t>组织</w:t>
            </w:r>
          </w:p>
          <w:p w:rsidR="00034F82" w:rsidRPr="006A6ABC" w:rsidRDefault="00034F82" w:rsidP="009140E5">
            <w:pPr>
              <w:pStyle w:val="Tablelegend"/>
              <w:ind w:firstLineChars="200" w:firstLine="400"/>
              <w:rPr>
                <w:rFonts w:eastAsia="SimSun"/>
                <w:lang w:eastAsia="zh-CN"/>
              </w:rPr>
            </w:pPr>
            <w:r w:rsidRPr="006A6ABC">
              <w:rPr>
                <w:rFonts w:eastAsia="SimSun" w:hint="eastAsia"/>
                <w:lang w:eastAsia="zh-CN"/>
              </w:rPr>
              <w:t>由于这些机构的全球属性，他们有意确保其系统可在全球进行互操作，因此他们已经完备地制定了全球统一的标准和建议做法。在涉及到无线电系统时，这些标准和建议做法已将国际电联《无线电规则》考虑在内将确保了此类系统符合《无线电规则》。</w:t>
            </w:r>
          </w:p>
          <w:p w:rsidR="00034F82" w:rsidRPr="00E70469" w:rsidRDefault="00034F82" w:rsidP="009140E5">
            <w:pPr>
              <w:pStyle w:val="Tablelegend"/>
              <w:ind w:firstLineChars="200" w:firstLine="400"/>
              <w:rPr>
                <w:caps/>
                <w:lang w:eastAsia="zh-CN"/>
              </w:rPr>
            </w:pPr>
            <w:r w:rsidRPr="006A6ABC">
              <w:rPr>
                <w:rFonts w:eastAsia="SimSun" w:hint="eastAsia"/>
                <w:lang w:eastAsia="zh-CN"/>
              </w:rPr>
              <w:t>此外，由于一贯采用这些系统确保生命和财产安全，已建立了重要的规则框架并进行了合规测试，以确保遵循这些标准和建议做法。</w:t>
            </w:r>
          </w:p>
        </w:tc>
      </w:tr>
    </w:tbl>
    <w:p w:rsidR="00034F82" w:rsidRDefault="00034F82" w:rsidP="00034F82">
      <w:pPr>
        <w:tabs>
          <w:tab w:val="clear" w:pos="1134"/>
          <w:tab w:val="clear" w:pos="1871"/>
          <w:tab w:val="clear" w:pos="2268"/>
        </w:tabs>
        <w:overflowPunct/>
        <w:adjustRightInd/>
        <w:spacing w:before="0"/>
        <w:textAlignment w:val="auto"/>
        <w:rPr>
          <w:caps/>
          <w:sz w:val="28"/>
          <w:lang w:eastAsia="ja-JP"/>
        </w:rPr>
      </w:pPr>
    </w:p>
    <w:p w:rsidR="00034F82" w:rsidRDefault="00034F82" w:rsidP="00034F82">
      <w:pPr>
        <w:tabs>
          <w:tab w:val="clear" w:pos="1134"/>
          <w:tab w:val="clear" w:pos="1871"/>
          <w:tab w:val="clear" w:pos="2268"/>
        </w:tabs>
        <w:overflowPunct/>
        <w:adjustRightInd/>
        <w:spacing w:before="0"/>
        <w:textAlignment w:val="auto"/>
        <w:rPr>
          <w:caps/>
          <w:sz w:val="28"/>
          <w:lang w:eastAsia="ja-JP"/>
        </w:rPr>
      </w:pPr>
      <w:r>
        <w:rPr>
          <w:caps/>
          <w:sz w:val="28"/>
          <w:lang w:eastAsia="ja-JP"/>
        </w:rPr>
        <w:br w:type="page"/>
      </w:r>
    </w:p>
    <w:p w:rsidR="00034F82" w:rsidRPr="009D2192" w:rsidRDefault="00034F82" w:rsidP="009140E5">
      <w:pPr>
        <w:pStyle w:val="AppendixNo"/>
        <w:spacing w:before="120"/>
        <w:rPr>
          <w:lang w:eastAsia="ja-JP"/>
        </w:rPr>
      </w:pPr>
      <w:r>
        <w:rPr>
          <w:rFonts w:hint="eastAsia"/>
          <w:lang w:eastAsia="zh-CN"/>
        </w:rPr>
        <w:lastRenderedPageBreak/>
        <w:t>后附资料</w:t>
      </w:r>
      <w:r>
        <w:rPr>
          <w:rFonts w:hint="eastAsia"/>
          <w:lang w:eastAsia="ja-JP"/>
        </w:rPr>
        <w:t>4</w:t>
      </w:r>
      <w:r w:rsidR="009140E5">
        <w:rPr>
          <w:lang w:eastAsia="ja-JP"/>
        </w:rPr>
        <w:br/>
      </w:r>
      <w:r w:rsidR="009140E5">
        <w:rPr>
          <w:lang w:eastAsia="ja-JP"/>
        </w:rPr>
        <w:br/>
      </w:r>
      <w:r w:rsidRPr="009140E5">
        <w:rPr>
          <w:rFonts w:hint="eastAsia"/>
          <w:sz w:val="24"/>
          <w:szCs w:val="24"/>
          <w:lang w:eastAsia="zh-CN"/>
        </w:rPr>
        <w:t>（用于情况通报）</w:t>
      </w:r>
    </w:p>
    <w:p w:rsidR="00034F82" w:rsidRPr="009D2192" w:rsidRDefault="00034F82" w:rsidP="00FE0273">
      <w:pPr>
        <w:pStyle w:val="Appendixtitle"/>
        <w:rPr>
          <w:lang w:eastAsia="ja-JP"/>
        </w:rPr>
      </w:pPr>
      <w:r w:rsidRPr="00E62C3D">
        <w:rPr>
          <w:lang w:eastAsia="ko-KR"/>
        </w:rPr>
        <w:t>WRC</w:t>
      </w:r>
      <w:r w:rsidRPr="00E62C3D">
        <w:rPr>
          <w:rFonts w:hint="eastAsia"/>
          <w:lang w:eastAsia="ko-KR"/>
        </w:rPr>
        <w:t>决议</w:t>
      </w:r>
      <w:r w:rsidRPr="00E62C3D">
        <w:rPr>
          <w:lang w:eastAsia="ko-KR"/>
        </w:rPr>
        <w:t>/</w:t>
      </w:r>
      <w:r w:rsidRPr="00E62C3D">
        <w:rPr>
          <w:rFonts w:hint="eastAsia"/>
          <w:lang w:eastAsia="ko-KR"/>
        </w:rPr>
        <w:t>建议书要求</w:t>
      </w:r>
      <w:r w:rsidR="00FE0273">
        <w:rPr>
          <w:rFonts w:hint="eastAsia"/>
          <w:lang w:eastAsia="zh-CN"/>
        </w:rPr>
        <w:t>开展的各项</w:t>
      </w:r>
      <w:r w:rsidRPr="00E62C3D">
        <w:rPr>
          <w:rFonts w:hint="eastAsia"/>
          <w:lang w:eastAsia="ko-KR"/>
        </w:rPr>
        <w:t>研究的情况总结</w:t>
      </w:r>
      <w:r w:rsidRPr="00E62C3D">
        <w:rPr>
          <w:lang w:eastAsia="ko-KR"/>
        </w:rPr>
        <w:br/>
      </w:r>
      <w:r w:rsidRPr="00E62C3D">
        <w:rPr>
          <w:rFonts w:hint="eastAsia"/>
          <w:lang w:eastAsia="ko-KR"/>
        </w:rPr>
        <w:t>（不包括与</w:t>
      </w:r>
      <w:r w:rsidRPr="00E62C3D">
        <w:rPr>
          <w:lang w:eastAsia="ko-KR"/>
        </w:rPr>
        <w:t>WRC</w:t>
      </w:r>
      <w:r w:rsidRPr="00E62C3D">
        <w:rPr>
          <w:lang w:eastAsia="ko-KR"/>
        </w:rPr>
        <w:noBreakHyphen/>
        <w:t>1</w:t>
      </w:r>
      <w:r>
        <w:rPr>
          <w:lang w:eastAsia="ko-KR"/>
        </w:rPr>
        <w:t>5</w:t>
      </w:r>
      <w:r w:rsidRPr="00E62C3D">
        <w:rPr>
          <w:rFonts w:hint="eastAsia"/>
          <w:lang w:eastAsia="ko-KR"/>
        </w:rPr>
        <w:t>议项相关的研究</w:t>
      </w:r>
      <w:r>
        <w:rPr>
          <w:rFonts w:hint="eastAsia"/>
          <w:lang w:eastAsia="ko-KR"/>
        </w:rPr>
        <w:t>）</w:t>
      </w:r>
    </w:p>
    <w:p w:rsidR="00034F82" w:rsidRPr="00EB3C7C" w:rsidRDefault="00034F82" w:rsidP="00034F82">
      <w:pPr>
        <w:pStyle w:val="Heading1"/>
        <w:spacing w:before="480"/>
        <w:rPr>
          <w:lang w:eastAsia="zh-CN"/>
        </w:rPr>
      </w:pPr>
      <w:r w:rsidRPr="00EB3C7C">
        <w:rPr>
          <w:rFonts w:hint="eastAsia"/>
          <w:lang w:eastAsia="ja-JP"/>
        </w:rPr>
        <w:t>1</w:t>
      </w:r>
      <w:r w:rsidRPr="00EB3C7C">
        <w:rPr>
          <w:lang w:eastAsia="zh-CN"/>
        </w:rPr>
        <w:tab/>
      </w:r>
      <w:r w:rsidRPr="00E62C3D">
        <w:rPr>
          <w:rFonts w:hint="eastAsia"/>
          <w:lang w:eastAsia="zh-CN"/>
        </w:rPr>
        <w:t>第</w:t>
      </w:r>
      <w:r w:rsidRPr="00E62C3D">
        <w:rPr>
          <w:lang w:eastAsia="zh-CN"/>
        </w:rPr>
        <w:t>145</w:t>
      </w:r>
      <w:r w:rsidRPr="00E62C3D">
        <w:rPr>
          <w:rFonts w:hint="eastAsia"/>
          <w:lang w:eastAsia="zh-CN"/>
        </w:rPr>
        <w:t>号决议（</w:t>
      </w:r>
      <w:r w:rsidRPr="00E62C3D">
        <w:rPr>
          <w:lang w:eastAsia="zh-CN"/>
        </w:rPr>
        <w:t>WRC-</w:t>
      </w:r>
      <w:r>
        <w:rPr>
          <w:lang w:eastAsia="zh-CN"/>
        </w:rPr>
        <w:t>12</w:t>
      </w:r>
      <w:r w:rsidRPr="00E62C3D">
        <w:rPr>
          <w:rFonts w:hint="eastAsia"/>
          <w:lang w:eastAsia="zh-CN"/>
        </w:rPr>
        <w:t>，修订版</w:t>
      </w:r>
      <w:r>
        <w:rPr>
          <w:rFonts w:hint="eastAsia"/>
          <w:lang w:eastAsia="zh-CN"/>
        </w:rPr>
        <w:t>）</w:t>
      </w:r>
      <w:r w:rsidRPr="00E62C3D">
        <w:rPr>
          <w:rFonts w:hint="eastAsia"/>
          <w:lang w:eastAsia="zh-CN"/>
        </w:rPr>
        <w:t>：固定业务高空平台电台对</w:t>
      </w:r>
      <w:r w:rsidR="000409A6">
        <w:rPr>
          <w:lang w:eastAsia="zh-CN"/>
        </w:rPr>
        <w:br/>
      </w:r>
      <w:r w:rsidRPr="00E62C3D">
        <w:rPr>
          <w:lang w:eastAsia="zh-CN"/>
        </w:rPr>
        <w:t>27.9-28.2 GHz</w:t>
      </w:r>
      <w:r w:rsidRPr="00E62C3D">
        <w:rPr>
          <w:rFonts w:hint="eastAsia"/>
          <w:lang w:eastAsia="zh-CN"/>
        </w:rPr>
        <w:t>和</w:t>
      </w:r>
      <w:r w:rsidRPr="00E62C3D">
        <w:rPr>
          <w:lang w:eastAsia="zh-CN"/>
        </w:rPr>
        <w:t>31-31.3 GHz</w:t>
      </w:r>
      <w:r w:rsidRPr="00E62C3D">
        <w:rPr>
          <w:rFonts w:hint="eastAsia"/>
          <w:lang w:eastAsia="zh-CN"/>
        </w:rPr>
        <w:t>频段的使用</w:t>
      </w:r>
    </w:p>
    <w:p w:rsidR="00034F82" w:rsidRPr="009D2192" w:rsidRDefault="00034F82" w:rsidP="00034F82">
      <w:pPr>
        <w:spacing w:before="0"/>
        <w:rPr>
          <w:lang w:eastAsia="zh-CN"/>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34F82" w:rsidRPr="009D2192" w:rsidTr="00E409A7">
        <w:tc>
          <w:tcPr>
            <w:tcW w:w="9629" w:type="dxa"/>
          </w:tcPr>
          <w:p w:rsidR="00034F82" w:rsidRPr="00F017CB" w:rsidRDefault="00034F82" w:rsidP="00E409A7">
            <w:pPr>
              <w:pStyle w:val="Call"/>
              <w:rPr>
                <w:rFonts w:eastAsia="SimSun"/>
                <w:sz w:val="20"/>
                <w:lang w:eastAsia="zh-CN"/>
              </w:rPr>
            </w:pPr>
            <w:r w:rsidRPr="00F017CB">
              <w:rPr>
                <w:rFonts w:hint="eastAsia"/>
                <w:sz w:val="20"/>
              </w:rPr>
              <w:t>请</w:t>
            </w:r>
            <w:r w:rsidRPr="007976DA">
              <w:rPr>
                <w:sz w:val="20"/>
              </w:rPr>
              <w:t>ITU-R</w:t>
            </w:r>
          </w:p>
        </w:tc>
      </w:tr>
      <w:tr w:rsidR="00034F82" w:rsidRPr="009D2192" w:rsidTr="00E409A7">
        <w:tc>
          <w:tcPr>
            <w:tcW w:w="9629" w:type="dxa"/>
          </w:tcPr>
          <w:p w:rsidR="00034F82" w:rsidRPr="00073507" w:rsidRDefault="00034F82" w:rsidP="005B7434">
            <w:pPr>
              <w:pStyle w:val="Tabletext"/>
              <w:tabs>
                <w:tab w:val="clear" w:pos="284"/>
                <w:tab w:val="clear" w:pos="567"/>
                <w:tab w:val="clear" w:pos="851"/>
              </w:tabs>
              <w:rPr>
                <w:color w:val="000000"/>
                <w:lang w:eastAsia="ko-KR"/>
              </w:rPr>
            </w:pPr>
            <w:r w:rsidRPr="00073507">
              <w:rPr>
                <w:color w:val="000000"/>
                <w:lang w:eastAsia="ko-KR"/>
              </w:rPr>
              <w:t>1</w:t>
            </w:r>
            <w:r w:rsidRPr="00073507">
              <w:rPr>
                <w:color w:val="000000"/>
                <w:lang w:eastAsia="zh-CN"/>
              </w:rPr>
              <w:tab/>
            </w:r>
            <w:r w:rsidRPr="00073507">
              <w:rPr>
                <w:rFonts w:hint="eastAsia"/>
                <w:lang w:eastAsia="zh-CN"/>
              </w:rPr>
              <w:t>针对</w:t>
            </w:r>
            <w:r w:rsidRPr="00A71252">
              <w:rPr>
                <w:rFonts w:ascii="SimSun" w:hAnsi="SimSun" w:hint="eastAsia"/>
                <w:iCs/>
                <w:lang w:eastAsia="zh-CN"/>
              </w:rPr>
              <w:t>考虑到</w:t>
            </w:r>
            <w:r w:rsidRPr="00A71252">
              <w:rPr>
                <w:i/>
                <w:lang w:val="es-ES" w:eastAsia="zh-CN"/>
              </w:rPr>
              <w:t>j</w:t>
            </w:r>
            <w:r w:rsidR="00267855">
              <w:rPr>
                <w:i/>
                <w:lang w:val="en-US" w:eastAsia="zh-CN"/>
              </w:rPr>
              <w:t>)</w:t>
            </w:r>
            <w:r w:rsidRPr="00073507">
              <w:rPr>
                <w:rFonts w:hint="eastAsia"/>
                <w:lang w:eastAsia="zh-CN"/>
              </w:rPr>
              <w:t>中的情况</w:t>
            </w:r>
            <w:r w:rsidRPr="00073507">
              <w:rPr>
                <w:rFonts w:hint="eastAsia"/>
                <w:lang w:val="es-ES" w:eastAsia="zh-CN"/>
              </w:rPr>
              <w:t>，</w:t>
            </w:r>
            <w:r w:rsidRPr="00073507">
              <w:rPr>
                <w:rFonts w:hint="eastAsia"/>
                <w:lang w:eastAsia="zh-CN"/>
              </w:rPr>
              <w:t>继续开展关于适当的干扰减轻技术的研究</w:t>
            </w:r>
            <w:r w:rsidRPr="00073507">
              <w:rPr>
                <w:rFonts w:hint="eastAsia"/>
                <w:lang w:val="es-ES" w:eastAsia="zh-CN"/>
              </w:rPr>
              <w:t>；</w:t>
            </w:r>
          </w:p>
          <w:p w:rsidR="00034F82" w:rsidRPr="009D2192" w:rsidRDefault="00034F82" w:rsidP="005B7434">
            <w:pPr>
              <w:pStyle w:val="Tabletext"/>
              <w:tabs>
                <w:tab w:val="clear" w:pos="284"/>
                <w:tab w:val="clear" w:pos="567"/>
                <w:tab w:val="clear" w:pos="851"/>
              </w:tabs>
              <w:rPr>
                <w:lang w:eastAsia="ja-JP"/>
              </w:rPr>
            </w:pPr>
            <w:r w:rsidRPr="00073507">
              <w:rPr>
                <w:lang w:eastAsia="ko-KR"/>
              </w:rPr>
              <w:t>2</w:t>
            </w:r>
            <w:r w:rsidRPr="00073507">
              <w:rPr>
                <w:lang w:eastAsia="ko-KR"/>
              </w:rPr>
              <w:tab/>
            </w:r>
            <w:r w:rsidRPr="00073507">
              <w:rPr>
                <w:rFonts w:hint="eastAsia"/>
                <w:lang w:eastAsia="zh-CN"/>
              </w:rPr>
              <w:t>为在</w:t>
            </w:r>
            <w:r w:rsidRPr="00073507">
              <w:rPr>
                <w:lang w:eastAsia="ko-KR"/>
              </w:rPr>
              <w:t>27.9-28.2 GHz</w:t>
            </w:r>
            <w:r w:rsidRPr="00073507">
              <w:rPr>
                <w:rFonts w:hint="eastAsia"/>
                <w:lang w:eastAsia="zh-CN"/>
              </w:rPr>
              <w:t>和</w:t>
            </w:r>
            <w:r w:rsidRPr="00073507">
              <w:rPr>
                <w:lang w:eastAsia="ko-KR"/>
              </w:rPr>
              <w:t>31-31.3 GHz</w:t>
            </w:r>
            <w:r w:rsidRPr="00073507">
              <w:rPr>
                <w:rFonts w:hint="eastAsia"/>
                <w:lang w:eastAsia="zh-CN"/>
              </w:rPr>
              <w:t>频段拥有主要业务划分的移动业务制定保护标准，防止来自固定业务</w:t>
            </w:r>
            <w:r w:rsidRPr="00073507">
              <w:rPr>
                <w:lang w:eastAsia="zh-CN"/>
              </w:rPr>
              <w:t>HAPS</w:t>
            </w:r>
            <w:r w:rsidRPr="00073507">
              <w:rPr>
                <w:rFonts w:hint="eastAsia"/>
                <w:lang w:eastAsia="zh-CN"/>
              </w:rPr>
              <w:t>的影响。</w:t>
            </w:r>
          </w:p>
        </w:tc>
      </w:tr>
    </w:tbl>
    <w:p w:rsidR="00034F82" w:rsidRPr="009D2192" w:rsidRDefault="00034F82" w:rsidP="00034F82">
      <w:pPr>
        <w:overflowPunct/>
        <w:adjustRightInd/>
        <w:spacing w:beforeLines="50"/>
        <w:ind w:firstLineChars="200" w:firstLine="480"/>
        <w:textAlignment w:val="auto"/>
        <w:rPr>
          <w:bCs/>
          <w:color w:val="000000"/>
          <w:szCs w:val="24"/>
          <w:lang w:eastAsia="ja-JP"/>
        </w:rPr>
      </w:pPr>
      <w:r>
        <w:rPr>
          <w:rFonts w:hint="eastAsia"/>
          <w:bCs/>
          <w:color w:val="000000"/>
          <w:szCs w:val="24"/>
          <w:lang w:eastAsia="zh-CN"/>
        </w:rPr>
        <w:t>自</w:t>
      </w:r>
      <w:r>
        <w:rPr>
          <w:rFonts w:hint="eastAsia"/>
          <w:bCs/>
          <w:color w:val="000000"/>
          <w:szCs w:val="24"/>
          <w:lang w:eastAsia="ja-JP"/>
        </w:rPr>
        <w:t>WRC-07</w:t>
      </w:r>
      <w:r>
        <w:rPr>
          <w:rFonts w:hint="eastAsia"/>
          <w:bCs/>
          <w:color w:val="000000"/>
          <w:szCs w:val="24"/>
          <w:lang w:eastAsia="zh-CN"/>
        </w:rPr>
        <w:t>以来</w:t>
      </w:r>
      <w:r>
        <w:rPr>
          <w:bCs/>
          <w:color w:val="000000"/>
          <w:szCs w:val="24"/>
          <w:lang w:eastAsia="zh-CN"/>
        </w:rPr>
        <w:t>，</w:t>
      </w:r>
      <w:r>
        <w:rPr>
          <w:rFonts w:hint="eastAsia"/>
          <w:bCs/>
          <w:color w:val="000000"/>
          <w:szCs w:val="24"/>
          <w:lang w:eastAsia="zh-CN"/>
        </w:rPr>
        <w:t>未</w:t>
      </w:r>
      <w:r>
        <w:rPr>
          <w:bCs/>
          <w:color w:val="000000"/>
          <w:szCs w:val="24"/>
          <w:lang w:eastAsia="zh-CN"/>
        </w:rPr>
        <w:t>就这些研究项目收到文稿。</w:t>
      </w:r>
      <w:r>
        <w:rPr>
          <w:rFonts w:hint="eastAsia"/>
          <w:bCs/>
          <w:color w:val="000000"/>
          <w:szCs w:val="24"/>
          <w:lang w:eastAsia="zh-CN"/>
        </w:rPr>
        <w:t>因此，</w:t>
      </w:r>
      <w:r>
        <w:rPr>
          <w:bCs/>
          <w:color w:val="000000"/>
          <w:szCs w:val="24"/>
          <w:lang w:eastAsia="zh-CN"/>
        </w:rPr>
        <w:t>应邀开展的研究没有进展。</w:t>
      </w:r>
      <w:r>
        <w:rPr>
          <w:rFonts w:hint="eastAsia"/>
          <w:bCs/>
          <w:color w:val="000000"/>
          <w:szCs w:val="24"/>
          <w:lang w:eastAsia="zh-CN"/>
        </w:rPr>
        <w:t>然而，</w:t>
      </w:r>
      <w:r>
        <w:rPr>
          <w:bCs/>
          <w:color w:val="000000"/>
          <w:szCs w:val="24"/>
          <w:lang w:eastAsia="zh-CN"/>
        </w:rPr>
        <w:t>最近召开的</w:t>
      </w:r>
      <w:r>
        <w:rPr>
          <w:rFonts w:hint="eastAsia"/>
          <w:bCs/>
          <w:color w:val="000000"/>
          <w:szCs w:val="24"/>
          <w:lang w:eastAsia="zh-CN"/>
        </w:rPr>
        <w:t>5</w:t>
      </w:r>
      <w:r>
        <w:rPr>
          <w:bCs/>
          <w:color w:val="000000"/>
          <w:szCs w:val="24"/>
          <w:lang w:eastAsia="zh-CN"/>
        </w:rPr>
        <w:t>C</w:t>
      </w:r>
      <w:r>
        <w:rPr>
          <w:bCs/>
          <w:color w:val="000000"/>
          <w:szCs w:val="24"/>
          <w:lang w:eastAsia="zh-CN"/>
        </w:rPr>
        <w:t>工作组会议收到了一份有关一般性</w:t>
      </w:r>
      <w:r>
        <w:rPr>
          <w:bCs/>
          <w:color w:val="000000"/>
          <w:szCs w:val="24"/>
          <w:lang w:eastAsia="zh-CN"/>
        </w:rPr>
        <w:t>HAPS</w:t>
      </w:r>
      <w:r w:rsidR="00FE0273">
        <w:rPr>
          <w:rFonts w:hint="eastAsia"/>
          <w:bCs/>
          <w:color w:val="000000"/>
          <w:szCs w:val="24"/>
          <w:lang w:eastAsia="zh-CN"/>
        </w:rPr>
        <w:t>的</w:t>
      </w:r>
      <w:r>
        <w:rPr>
          <w:bCs/>
          <w:color w:val="000000"/>
          <w:szCs w:val="24"/>
          <w:lang w:eastAsia="zh-CN"/>
        </w:rPr>
        <w:t>输入文件。</w:t>
      </w:r>
      <w:r>
        <w:rPr>
          <w:rFonts w:hint="eastAsia"/>
          <w:bCs/>
          <w:color w:val="000000"/>
          <w:szCs w:val="24"/>
          <w:lang w:eastAsia="zh-CN"/>
        </w:rPr>
        <w:t>该文件</w:t>
      </w:r>
      <w:r>
        <w:rPr>
          <w:bCs/>
          <w:color w:val="000000"/>
          <w:szCs w:val="24"/>
          <w:lang w:eastAsia="zh-CN"/>
        </w:rPr>
        <w:t>可</w:t>
      </w:r>
      <w:r w:rsidR="00FE0273">
        <w:rPr>
          <w:rFonts w:hint="eastAsia"/>
          <w:bCs/>
          <w:color w:val="000000"/>
          <w:szCs w:val="24"/>
          <w:lang w:eastAsia="zh-CN"/>
        </w:rPr>
        <w:t>继续</w:t>
      </w:r>
      <w:r>
        <w:rPr>
          <w:bCs/>
          <w:color w:val="000000"/>
          <w:szCs w:val="24"/>
          <w:lang w:eastAsia="zh-CN"/>
        </w:rPr>
        <w:t>留</w:t>
      </w:r>
      <w:r>
        <w:rPr>
          <w:rFonts w:hint="eastAsia"/>
          <w:bCs/>
          <w:color w:val="000000"/>
          <w:szCs w:val="24"/>
          <w:lang w:eastAsia="zh-CN"/>
        </w:rPr>
        <w:t>至</w:t>
      </w:r>
      <w:r>
        <w:rPr>
          <w:bCs/>
          <w:color w:val="000000"/>
          <w:szCs w:val="24"/>
          <w:lang w:eastAsia="zh-CN"/>
        </w:rPr>
        <w:t>下一研究期</w:t>
      </w:r>
      <w:r w:rsidR="00FE0273">
        <w:rPr>
          <w:rFonts w:hint="eastAsia"/>
          <w:bCs/>
          <w:color w:val="000000"/>
          <w:szCs w:val="24"/>
          <w:lang w:eastAsia="zh-CN"/>
        </w:rPr>
        <w:t>进行</w:t>
      </w:r>
      <w:r>
        <w:rPr>
          <w:bCs/>
          <w:color w:val="000000"/>
          <w:szCs w:val="24"/>
          <w:lang w:eastAsia="zh-CN"/>
        </w:rPr>
        <w:t>深入研究。</w:t>
      </w:r>
    </w:p>
    <w:p w:rsidR="00034F82" w:rsidRPr="00EB3C7C" w:rsidRDefault="00034F82" w:rsidP="00034F82">
      <w:pPr>
        <w:pStyle w:val="Heading1"/>
        <w:rPr>
          <w:lang w:eastAsia="zh-CN"/>
        </w:rPr>
      </w:pPr>
      <w:r>
        <w:rPr>
          <w:rFonts w:hint="eastAsia"/>
          <w:lang w:eastAsia="ja-JP"/>
        </w:rPr>
        <w:t>2</w:t>
      </w:r>
      <w:r w:rsidRPr="00EB3C7C">
        <w:rPr>
          <w:lang w:eastAsia="ja-JP"/>
        </w:rPr>
        <w:tab/>
      </w:r>
      <w:r w:rsidRPr="00E62C3D">
        <w:rPr>
          <w:rFonts w:hint="eastAsia"/>
          <w:lang w:eastAsia="zh-CN"/>
        </w:rPr>
        <w:t>第</w:t>
      </w:r>
      <w:r w:rsidRPr="00E62C3D">
        <w:rPr>
          <w:lang w:eastAsia="zh-CN"/>
        </w:rPr>
        <w:t>212</w:t>
      </w:r>
      <w:r w:rsidRPr="00E62C3D">
        <w:rPr>
          <w:rFonts w:hint="eastAsia"/>
          <w:lang w:eastAsia="zh-CN"/>
        </w:rPr>
        <w:t>号决议</w:t>
      </w:r>
      <w:r w:rsidRPr="00E62C3D">
        <w:rPr>
          <w:rFonts w:hint="eastAsia"/>
          <w:lang w:val="en-US" w:eastAsia="zh-CN"/>
        </w:rPr>
        <w:t>（</w:t>
      </w:r>
      <w:r w:rsidRPr="00E62C3D">
        <w:rPr>
          <w:lang w:val="en-US" w:eastAsia="zh-CN"/>
        </w:rPr>
        <w:t>WRC-07</w:t>
      </w:r>
      <w:r w:rsidRPr="00E62C3D">
        <w:rPr>
          <w:rFonts w:hint="eastAsia"/>
          <w:lang w:val="en-US" w:eastAsia="zh-CN"/>
        </w:rPr>
        <w:t>，修订版</w:t>
      </w:r>
      <w:r>
        <w:rPr>
          <w:rFonts w:hint="eastAsia"/>
          <w:lang w:val="en-US" w:eastAsia="zh-CN"/>
        </w:rPr>
        <w:t>）</w:t>
      </w:r>
      <w:r w:rsidRPr="00E62C3D">
        <w:rPr>
          <w:rFonts w:hint="eastAsia"/>
          <w:lang w:val="en-US" w:eastAsia="zh-CN"/>
        </w:rPr>
        <w:t>：</w:t>
      </w:r>
      <w:r w:rsidRPr="00E62C3D">
        <w:rPr>
          <w:rFonts w:hint="eastAsia"/>
          <w:lang w:eastAsia="zh-CN"/>
        </w:rPr>
        <w:t>在</w:t>
      </w:r>
      <w:r w:rsidRPr="00E62C3D">
        <w:rPr>
          <w:lang w:eastAsia="zh-CN"/>
        </w:rPr>
        <w:t>1 885-2 025 MHz</w:t>
      </w:r>
      <w:r w:rsidRPr="00E62C3D">
        <w:rPr>
          <w:rFonts w:hint="eastAsia"/>
          <w:lang w:eastAsia="zh-CN"/>
        </w:rPr>
        <w:t>和</w:t>
      </w:r>
      <w:r w:rsidR="000409A6">
        <w:rPr>
          <w:lang w:eastAsia="zh-CN"/>
        </w:rPr>
        <w:br/>
      </w:r>
      <w:r w:rsidRPr="00E62C3D">
        <w:rPr>
          <w:lang w:eastAsia="zh-CN"/>
        </w:rPr>
        <w:t>2 110-2</w:t>
      </w:r>
      <w:r w:rsidRPr="00E62C3D">
        <w:rPr>
          <w:lang w:val="en-US" w:eastAsia="zh-CN"/>
        </w:rPr>
        <w:t> </w:t>
      </w:r>
      <w:r w:rsidRPr="00E62C3D">
        <w:rPr>
          <w:lang w:eastAsia="zh-CN"/>
        </w:rPr>
        <w:t>200 MHz</w:t>
      </w:r>
      <w:r w:rsidRPr="00E62C3D">
        <w:rPr>
          <w:rFonts w:hint="eastAsia"/>
          <w:lang w:eastAsia="zh-CN"/>
        </w:rPr>
        <w:t>频段实施国际移动通信系统</w:t>
      </w:r>
    </w:p>
    <w:p w:rsidR="00034F82" w:rsidRPr="009D2192" w:rsidRDefault="00034F82" w:rsidP="00034F82">
      <w:pPr>
        <w:spacing w:before="0"/>
        <w:rPr>
          <w:lang w:eastAsia="zh-CN"/>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34F82" w:rsidRPr="009D2192" w:rsidTr="00E409A7">
        <w:tc>
          <w:tcPr>
            <w:tcW w:w="9629" w:type="dxa"/>
          </w:tcPr>
          <w:p w:rsidR="00034F82" w:rsidRPr="001437EB" w:rsidRDefault="00034F82" w:rsidP="00A71252">
            <w:pPr>
              <w:pStyle w:val="Call"/>
              <w:rPr>
                <w:sz w:val="20"/>
                <w:lang w:eastAsia="zh-CN"/>
              </w:rPr>
            </w:pPr>
            <w:r w:rsidRPr="001437EB">
              <w:rPr>
                <w:rFonts w:hint="eastAsia"/>
                <w:sz w:val="20"/>
              </w:rPr>
              <w:t>请</w:t>
            </w:r>
            <w:r w:rsidRPr="007976DA">
              <w:rPr>
                <w:sz w:val="20"/>
              </w:rPr>
              <w:t>ITU</w:t>
            </w:r>
            <w:r w:rsidR="00A71252" w:rsidRPr="007976DA">
              <w:rPr>
                <w:sz w:val="20"/>
              </w:rPr>
              <w:t>-</w:t>
            </w:r>
            <w:r w:rsidRPr="007976DA">
              <w:rPr>
                <w:sz w:val="20"/>
              </w:rPr>
              <w:t>R</w:t>
            </w:r>
            <w:r w:rsidRPr="001437EB">
              <w:rPr>
                <w:sz w:val="20"/>
                <w:lang w:eastAsia="zh-CN"/>
              </w:rPr>
              <w:t xml:space="preserve"> </w:t>
            </w:r>
          </w:p>
        </w:tc>
      </w:tr>
      <w:tr w:rsidR="00034F82" w:rsidRPr="009D2192" w:rsidTr="00E409A7">
        <w:tc>
          <w:tcPr>
            <w:tcW w:w="9629" w:type="dxa"/>
          </w:tcPr>
          <w:p w:rsidR="00034F82" w:rsidRPr="001437EB" w:rsidRDefault="00034F82" w:rsidP="005B7434">
            <w:pPr>
              <w:pStyle w:val="Tabletext"/>
              <w:ind w:firstLineChars="200" w:firstLine="400"/>
              <w:rPr>
                <w:b/>
                <w:color w:val="000000"/>
                <w:lang w:eastAsia="ja-JP"/>
              </w:rPr>
            </w:pPr>
            <w:r w:rsidRPr="001437EB">
              <w:rPr>
                <w:rFonts w:hint="eastAsia"/>
                <w:lang w:eastAsia="zh-CN"/>
              </w:rPr>
              <w:t>继续进行研究，以便为</w:t>
            </w:r>
            <w:r w:rsidRPr="00F017CB">
              <w:rPr>
                <w:lang w:eastAsia="zh-CN"/>
              </w:rPr>
              <w:t>IMT</w:t>
            </w:r>
            <w:r w:rsidRPr="00F017CB">
              <w:rPr>
                <w:lang w:eastAsia="zh-CN"/>
              </w:rPr>
              <w:t>制定出便于在全世界使用和漫游的适当和可接受的技术特性，并保证</w:t>
            </w:r>
            <w:r w:rsidRPr="00F017CB">
              <w:rPr>
                <w:lang w:eastAsia="zh-CN"/>
              </w:rPr>
              <w:t>IMT</w:t>
            </w:r>
            <w:r w:rsidRPr="00F017CB">
              <w:rPr>
                <w:lang w:eastAsia="zh-CN"/>
              </w:rPr>
              <w:t>也</w:t>
            </w:r>
            <w:r w:rsidRPr="001437EB">
              <w:rPr>
                <w:rFonts w:hint="eastAsia"/>
                <w:lang w:eastAsia="zh-CN"/>
              </w:rPr>
              <w:t>能满足发展中国家和农村地区的电信需要。</w:t>
            </w:r>
          </w:p>
        </w:tc>
      </w:tr>
    </w:tbl>
    <w:p w:rsidR="00034F82" w:rsidRPr="009D2192" w:rsidRDefault="00034F82" w:rsidP="00034F82">
      <w:pPr>
        <w:ind w:firstLineChars="200" w:firstLine="480"/>
        <w:rPr>
          <w:lang w:eastAsia="ja-JP"/>
        </w:rPr>
      </w:pPr>
      <w:r w:rsidRPr="00E87310">
        <w:rPr>
          <w:rFonts w:hint="eastAsia"/>
          <w:lang w:eastAsia="ja-JP"/>
        </w:rPr>
        <w:t>在此类研究当中</w:t>
      </w:r>
      <w:r>
        <w:rPr>
          <w:rFonts w:hint="eastAsia"/>
          <w:lang w:eastAsia="zh-CN"/>
        </w:rPr>
        <w:t>，已就</w:t>
      </w:r>
      <w:r>
        <w:rPr>
          <w:lang w:eastAsia="zh-CN"/>
        </w:rPr>
        <w:t>有助于和</w:t>
      </w:r>
      <w:r>
        <w:rPr>
          <w:rFonts w:hint="eastAsia"/>
          <w:lang w:eastAsia="zh-CN"/>
        </w:rPr>
        <w:t>/</w:t>
      </w:r>
      <w:r>
        <w:rPr>
          <w:rFonts w:hint="eastAsia"/>
          <w:lang w:eastAsia="zh-CN"/>
        </w:rPr>
        <w:t>或保证</w:t>
      </w:r>
      <w:r>
        <w:rPr>
          <w:lang w:eastAsia="zh-CN"/>
        </w:rPr>
        <w:t>满足</w:t>
      </w:r>
      <w:r>
        <w:rPr>
          <w:rFonts w:hint="eastAsia"/>
          <w:lang w:eastAsia="zh-CN"/>
        </w:rPr>
        <w:t>决议</w:t>
      </w:r>
      <w:r>
        <w:rPr>
          <w:lang w:eastAsia="zh-CN"/>
        </w:rPr>
        <w:t>要求的</w:t>
      </w:r>
      <w:r>
        <w:rPr>
          <w:lang w:eastAsia="zh-CN"/>
        </w:rPr>
        <w:t>IMT</w:t>
      </w:r>
      <w:r>
        <w:rPr>
          <w:lang w:eastAsia="zh-CN"/>
        </w:rPr>
        <w:t>适当和可接受技术特性制定或修订了以下</w:t>
      </w:r>
      <w:r>
        <w:rPr>
          <w:rFonts w:hint="eastAsia"/>
          <w:lang w:eastAsia="ja-JP"/>
        </w:rPr>
        <w:t>ITU-R</w:t>
      </w:r>
      <w:r>
        <w:rPr>
          <w:lang w:eastAsia="ja-JP"/>
        </w:rPr>
        <w:t>建议书：</w:t>
      </w:r>
    </w:p>
    <w:p w:rsidR="00034F82" w:rsidRPr="009D2192" w:rsidRDefault="00034F82" w:rsidP="00FE0273">
      <w:pPr>
        <w:pStyle w:val="enumlev1"/>
        <w:rPr>
          <w:lang w:eastAsia="ja-JP"/>
        </w:rPr>
      </w:pPr>
      <w:r w:rsidRPr="009D2192">
        <w:rPr>
          <w:lang w:eastAsia="ja-JP"/>
        </w:rPr>
        <w:t>−</w:t>
      </w:r>
      <w:r w:rsidRPr="009D2192">
        <w:rPr>
          <w:lang w:eastAsia="ja-JP"/>
        </w:rPr>
        <w:tab/>
      </w:r>
      <w:r>
        <w:rPr>
          <w:rFonts w:hint="eastAsia"/>
          <w:lang w:eastAsia="zh-CN"/>
        </w:rPr>
        <w:t>编写</w:t>
      </w:r>
      <w:r w:rsidR="00FE0273">
        <w:rPr>
          <w:rFonts w:hint="eastAsia"/>
          <w:lang w:eastAsia="zh-CN"/>
        </w:rPr>
        <w:t>了</w:t>
      </w:r>
      <w:r>
        <w:rPr>
          <w:rFonts w:hint="eastAsia"/>
          <w:lang w:eastAsia="zh-CN"/>
        </w:rPr>
        <w:t>“</w:t>
      </w:r>
      <w:r w:rsidRPr="004A12BA">
        <w:rPr>
          <w:rFonts w:hint="eastAsia"/>
          <w:szCs w:val="24"/>
          <w:lang w:val="en-US" w:eastAsia="ja-JP"/>
        </w:rPr>
        <w:t>利用</w:t>
      </w:r>
      <w:r w:rsidRPr="004A12BA">
        <w:rPr>
          <w:szCs w:val="24"/>
          <w:lang w:val="en-US" w:eastAsia="ja-JP"/>
        </w:rPr>
        <w:t>IMT</w:t>
      </w:r>
      <w:r w:rsidRPr="004A12BA">
        <w:rPr>
          <w:rFonts w:hint="eastAsia"/>
          <w:szCs w:val="24"/>
          <w:lang w:val="en-US" w:eastAsia="ja-JP"/>
        </w:rPr>
        <w:t>-</w:t>
      </w:r>
      <w:r w:rsidRPr="004A12BA">
        <w:rPr>
          <w:szCs w:val="24"/>
          <w:lang w:val="en-US" w:eastAsia="ja-JP"/>
        </w:rPr>
        <w:t>Advanced</w:t>
      </w:r>
      <w:r w:rsidRPr="004A12BA">
        <w:rPr>
          <w:rFonts w:hint="eastAsia"/>
          <w:szCs w:val="24"/>
          <w:lang w:val="en-US" w:eastAsia="ja-JP"/>
        </w:rPr>
        <w:t>地面无线电接口的移动台站的通用无用发射特性</w:t>
      </w:r>
      <w:r>
        <w:rPr>
          <w:rFonts w:hint="eastAsia"/>
          <w:lang w:eastAsia="zh-CN"/>
        </w:rPr>
        <w:t>”的</w:t>
      </w:r>
      <w:r w:rsidRPr="009D2192">
        <w:rPr>
          <w:lang w:eastAsia="ja-JP"/>
        </w:rPr>
        <w:t>ITU</w:t>
      </w:r>
      <w:r w:rsidRPr="009D2192">
        <w:rPr>
          <w:lang w:eastAsia="ja-JP"/>
        </w:rPr>
        <w:noBreakHyphen/>
        <w:t>R M.</w:t>
      </w:r>
      <w:r>
        <w:rPr>
          <w:rFonts w:hint="eastAsia"/>
          <w:lang w:eastAsia="ja-JP"/>
        </w:rPr>
        <w:t>2070</w:t>
      </w:r>
      <w:r>
        <w:rPr>
          <w:rFonts w:hint="eastAsia"/>
          <w:lang w:eastAsia="zh-CN"/>
        </w:rPr>
        <w:t>和</w:t>
      </w:r>
      <w:r>
        <w:rPr>
          <w:rFonts w:hint="eastAsia"/>
          <w:lang w:eastAsia="ja-JP"/>
        </w:rPr>
        <w:t>ITU-R M.2071</w:t>
      </w:r>
      <w:r>
        <w:rPr>
          <w:rFonts w:hint="eastAsia"/>
          <w:lang w:eastAsia="zh-CN"/>
        </w:rPr>
        <w:t>建议书。</w:t>
      </w:r>
    </w:p>
    <w:p w:rsidR="00034F82" w:rsidRPr="009D2192" w:rsidRDefault="00034F82" w:rsidP="00FE0273">
      <w:pPr>
        <w:pStyle w:val="enumlev1"/>
        <w:rPr>
          <w:lang w:eastAsia="ja-JP"/>
        </w:rPr>
      </w:pPr>
      <w:r w:rsidRPr="009D2192">
        <w:rPr>
          <w:lang w:eastAsia="ja-JP"/>
        </w:rPr>
        <w:t>−</w:t>
      </w:r>
      <w:r w:rsidRPr="009D2192">
        <w:rPr>
          <w:lang w:eastAsia="ja-JP"/>
        </w:rPr>
        <w:tab/>
      </w:r>
      <w:r w:rsidR="00FE0273">
        <w:rPr>
          <w:rFonts w:hint="eastAsia"/>
          <w:lang w:eastAsia="zh-CN"/>
        </w:rPr>
        <w:t>修订</w:t>
      </w:r>
      <w:r w:rsidRPr="00E87310">
        <w:rPr>
          <w:rFonts w:hint="eastAsia"/>
          <w:lang w:eastAsia="ja-JP"/>
        </w:rPr>
        <w:t>了</w:t>
      </w:r>
      <w:r w:rsidRPr="00E87310">
        <w:rPr>
          <w:lang w:eastAsia="ja-JP"/>
        </w:rPr>
        <w:t>ITU</w:t>
      </w:r>
      <w:r w:rsidRPr="00E87310">
        <w:rPr>
          <w:lang w:eastAsia="ja-JP"/>
        </w:rPr>
        <w:noBreakHyphen/>
        <w:t>R M.1457</w:t>
      </w:r>
      <w:r w:rsidRPr="00E87310">
        <w:rPr>
          <w:rFonts w:hint="eastAsia"/>
          <w:lang w:eastAsia="ja-JP"/>
        </w:rPr>
        <w:t>、</w:t>
      </w:r>
      <w:r w:rsidRPr="00E87310">
        <w:rPr>
          <w:bCs/>
          <w:lang w:eastAsia="ja-JP"/>
        </w:rPr>
        <w:t>ITU</w:t>
      </w:r>
      <w:r w:rsidRPr="00E87310">
        <w:rPr>
          <w:bCs/>
          <w:lang w:eastAsia="ja-JP"/>
        </w:rPr>
        <w:noBreakHyphen/>
        <w:t xml:space="preserve">R </w:t>
      </w:r>
      <w:r w:rsidRPr="00E87310">
        <w:rPr>
          <w:lang w:eastAsia="ja-JP"/>
        </w:rPr>
        <w:t>M.1579</w:t>
      </w:r>
      <w:r w:rsidRPr="00E87310">
        <w:rPr>
          <w:rFonts w:hint="eastAsia"/>
          <w:lang w:eastAsia="ja-JP"/>
        </w:rPr>
        <w:t>、</w:t>
      </w:r>
      <w:r w:rsidRPr="00E87310">
        <w:rPr>
          <w:bCs/>
          <w:lang w:eastAsia="ja-JP"/>
        </w:rPr>
        <w:t>ITU</w:t>
      </w:r>
      <w:r w:rsidRPr="00E87310">
        <w:rPr>
          <w:bCs/>
          <w:lang w:eastAsia="ja-JP"/>
        </w:rPr>
        <w:noBreakHyphen/>
        <w:t xml:space="preserve">R </w:t>
      </w:r>
      <w:r w:rsidRPr="00E87310">
        <w:rPr>
          <w:lang w:eastAsia="ja-JP"/>
        </w:rPr>
        <w:t>M.1580</w:t>
      </w:r>
      <w:r>
        <w:rPr>
          <w:rFonts w:hint="eastAsia"/>
          <w:lang w:eastAsia="zh-CN"/>
        </w:rPr>
        <w:t>、</w:t>
      </w:r>
      <w:r w:rsidRPr="00E87310">
        <w:rPr>
          <w:bCs/>
          <w:lang w:eastAsia="ja-JP"/>
        </w:rPr>
        <w:t>ITU</w:t>
      </w:r>
      <w:r w:rsidRPr="00E87310">
        <w:rPr>
          <w:bCs/>
          <w:lang w:eastAsia="ja-JP"/>
        </w:rPr>
        <w:noBreakHyphen/>
        <w:t xml:space="preserve">R </w:t>
      </w:r>
      <w:r w:rsidRPr="00E87310">
        <w:rPr>
          <w:lang w:eastAsia="ja-JP"/>
        </w:rPr>
        <w:t>M.1581</w:t>
      </w:r>
      <w:r>
        <w:rPr>
          <w:rFonts w:hint="eastAsia"/>
          <w:lang w:eastAsia="zh-CN"/>
        </w:rPr>
        <w:t>和</w:t>
      </w:r>
      <w:r w:rsidR="00A71252">
        <w:rPr>
          <w:lang w:eastAsia="zh-CN"/>
        </w:rPr>
        <w:br/>
      </w:r>
      <w:r>
        <w:rPr>
          <w:rFonts w:hint="eastAsia"/>
          <w:lang w:eastAsia="ja-JP"/>
        </w:rPr>
        <w:t>ITU-R M.2012</w:t>
      </w:r>
      <w:r w:rsidRPr="00E87310">
        <w:rPr>
          <w:rFonts w:hint="eastAsia"/>
          <w:lang w:eastAsia="ja-JP"/>
        </w:rPr>
        <w:t>建议书。</w:t>
      </w:r>
    </w:p>
    <w:p w:rsidR="00034F82" w:rsidRPr="009D2192" w:rsidRDefault="00034F82" w:rsidP="00A71252">
      <w:pPr>
        <w:ind w:firstLineChars="200" w:firstLine="480"/>
        <w:rPr>
          <w:lang w:eastAsia="ja-JP"/>
        </w:rPr>
      </w:pPr>
      <w:r w:rsidRPr="00C361D5">
        <w:rPr>
          <w:rFonts w:hint="eastAsia"/>
          <w:lang w:eastAsia="ja-JP"/>
        </w:rPr>
        <w:lastRenderedPageBreak/>
        <w:t>将继续进行研究，以便根据经修订的</w:t>
      </w:r>
      <w:r w:rsidRPr="00C361D5">
        <w:rPr>
          <w:lang w:eastAsia="ja-JP"/>
        </w:rPr>
        <w:t>ITU</w:t>
      </w:r>
      <w:r w:rsidR="00A71252">
        <w:rPr>
          <w:lang w:eastAsia="ja-JP"/>
        </w:rPr>
        <w:t>-R</w:t>
      </w:r>
      <w:r w:rsidR="00FE0273">
        <w:rPr>
          <w:rFonts w:hint="eastAsia"/>
          <w:lang w:eastAsia="zh-CN"/>
        </w:rPr>
        <w:t>第</w:t>
      </w:r>
      <w:r w:rsidRPr="00C361D5">
        <w:rPr>
          <w:lang w:eastAsia="ja-JP"/>
        </w:rPr>
        <w:t>229/5</w:t>
      </w:r>
      <w:r w:rsidR="00FE0273">
        <w:rPr>
          <w:rFonts w:hint="eastAsia"/>
          <w:lang w:eastAsia="zh-CN"/>
        </w:rPr>
        <w:t>号</w:t>
      </w:r>
      <w:r w:rsidRPr="00C361D5">
        <w:rPr>
          <w:rFonts w:hint="eastAsia"/>
          <w:lang w:eastAsia="ja-JP"/>
        </w:rPr>
        <w:t>和</w:t>
      </w:r>
      <w:r w:rsidRPr="00C361D5">
        <w:rPr>
          <w:lang w:eastAsia="ja-JP"/>
        </w:rPr>
        <w:t>ITU</w:t>
      </w:r>
      <w:r w:rsidR="00A71252">
        <w:rPr>
          <w:lang w:eastAsia="ja-JP"/>
        </w:rPr>
        <w:t>-</w:t>
      </w:r>
      <w:r w:rsidRPr="00C361D5">
        <w:rPr>
          <w:lang w:eastAsia="ja-JP"/>
        </w:rPr>
        <w:t>R</w:t>
      </w:r>
      <w:r w:rsidR="00FE0273">
        <w:rPr>
          <w:rFonts w:hint="eastAsia"/>
          <w:lang w:eastAsia="zh-CN"/>
        </w:rPr>
        <w:t>第</w:t>
      </w:r>
      <w:r w:rsidRPr="00C361D5">
        <w:rPr>
          <w:lang w:eastAsia="ja-JP"/>
        </w:rPr>
        <w:t>77/5</w:t>
      </w:r>
      <w:r w:rsidRPr="00C361D5">
        <w:rPr>
          <w:rFonts w:hint="eastAsia"/>
          <w:lang w:eastAsia="ja-JP"/>
        </w:rPr>
        <w:t>号课题进一步强化</w:t>
      </w:r>
      <w:r w:rsidRPr="00C361D5">
        <w:rPr>
          <w:lang w:eastAsia="ja-JP"/>
        </w:rPr>
        <w:t>IMT</w:t>
      </w:r>
      <w:r w:rsidRPr="00C361D5">
        <w:rPr>
          <w:rFonts w:hint="eastAsia"/>
          <w:lang w:eastAsia="ja-JP"/>
        </w:rPr>
        <w:t>的技术特性。</w:t>
      </w:r>
    </w:p>
    <w:p w:rsidR="00034F82" w:rsidRPr="009D2192" w:rsidRDefault="00034F82" w:rsidP="005B7434">
      <w:pPr>
        <w:pStyle w:val="Heading1"/>
        <w:rPr>
          <w:lang w:eastAsia="zh-CN"/>
        </w:rPr>
      </w:pPr>
      <w:r>
        <w:rPr>
          <w:rFonts w:hint="eastAsia"/>
          <w:lang w:eastAsia="ja-JP"/>
        </w:rPr>
        <w:t>3</w:t>
      </w:r>
      <w:r w:rsidRPr="00EB3C7C">
        <w:rPr>
          <w:lang w:eastAsia="zh-CN"/>
        </w:rPr>
        <w:tab/>
      </w:r>
      <w:r w:rsidRPr="0012720E">
        <w:rPr>
          <w:rFonts w:hint="eastAsia"/>
          <w:lang w:eastAsia="zh-CN"/>
        </w:rPr>
        <w:t>第</w:t>
      </w:r>
      <w:r w:rsidRPr="007B13B7">
        <w:rPr>
          <w:rStyle w:val="href"/>
          <w:lang w:eastAsia="zh-CN"/>
        </w:rPr>
        <w:t>221</w:t>
      </w:r>
      <w:r w:rsidRPr="0012720E">
        <w:rPr>
          <w:rFonts w:hint="eastAsia"/>
          <w:lang w:eastAsia="zh-CN"/>
        </w:rPr>
        <w:t>号决议</w:t>
      </w:r>
      <w:r w:rsidRPr="000858F1">
        <w:rPr>
          <w:rFonts w:hint="eastAsia"/>
          <w:lang w:eastAsia="zh-CN"/>
        </w:rPr>
        <w:t>（</w:t>
      </w:r>
      <w:r w:rsidRPr="00FF6DF7">
        <w:rPr>
          <w:lang w:eastAsia="zh-CN"/>
        </w:rPr>
        <w:t>WRC-07</w:t>
      </w:r>
      <w:r w:rsidRPr="000858F1">
        <w:rPr>
          <w:rFonts w:hint="eastAsia"/>
          <w:lang w:eastAsia="zh-CN"/>
        </w:rPr>
        <w:t>，修订版</w:t>
      </w:r>
      <w:r>
        <w:rPr>
          <w:rFonts w:hint="eastAsia"/>
          <w:lang w:eastAsia="zh-CN"/>
        </w:rPr>
        <w:t>）：</w:t>
      </w:r>
      <w:r w:rsidRPr="00FF6DF7">
        <w:rPr>
          <w:rFonts w:hAnsi="SimSun" w:hint="eastAsia"/>
          <w:lang w:eastAsia="zh-CN"/>
        </w:rPr>
        <w:t>在</w:t>
      </w:r>
      <w:r w:rsidRPr="000E6F44">
        <w:rPr>
          <w:lang w:eastAsia="zh-CN"/>
        </w:rPr>
        <w:t>1</w:t>
      </w:r>
      <w:r w:rsidRPr="000E6F44">
        <w:rPr>
          <w:rFonts w:hint="eastAsia"/>
          <w:lang w:eastAsia="zh-CN"/>
        </w:rPr>
        <w:t>区和</w:t>
      </w:r>
      <w:r w:rsidRPr="000E6F44">
        <w:rPr>
          <w:lang w:eastAsia="zh-CN"/>
        </w:rPr>
        <w:t>3</w:t>
      </w:r>
      <w:r w:rsidRPr="000E6F44">
        <w:rPr>
          <w:rFonts w:hint="eastAsia"/>
          <w:lang w:eastAsia="zh-CN"/>
        </w:rPr>
        <w:t>区的</w:t>
      </w:r>
      <w:r w:rsidRPr="000E6F44">
        <w:rPr>
          <w:lang w:eastAsia="zh-CN"/>
        </w:rPr>
        <w:t>1</w:t>
      </w:r>
      <w:r w:rsidRPr="000E6F44">
        <w:rPr>
          <w:bCs/>
          <w:lang w:eastAsia="zh-CN"/>
        </w:rPr>
        <w:t xml:space="preserve"> </w:t>
      </w:r>
      <w:r w:rsidRPr="000E6F44">
        <w:rPr>
          <w:lang w:eastAsia="zh-CN"/>
        </w:rPr>
        <w:t>885-1</w:t>
      </w:r>
      <w:r>
        <w:rPr>
          <w:bCs/>
          <w:lang w:val="en-US" w:eastAsia="zh-CN"/>
        </w:rPr>
        <w:t> </w:t>
      </w:r>
      <w:r>
        <w:rPr>
          <w:lang w:eastAsia="zh-CN"/>
        </w:rPr>
        <w:t>980</w:t>
      </w:r>
      <w:r>
        <w:rPr>
          <w:lang w:val="en-US" w:eastAsia="zh-CN"/>
        </w:rPr>
        <w:t> </w:t>
      </w:r>
      <w:r w:rsidRPr="000E6F44">
        <w:rPr>
          <w:lang w:eastAsia="zh-CN"/>
        </w:rPr>
        <w:t>MHz</w:t>
      </w:r>
      <w:r w:rsidRPr="000E6F44">
        <w:rPr>
          <w:rFonts w:hint="eastAsia"/>
          <w:lang w:eastAsia="zh-CN"/>
        </w:rPr>
        <w:t>、</w:t>
      </w:r>
      <w:r w:rsidRPr="000E6F44">
        <w:rPr>
          <w:lang w:eastAsia="zh-CN"/>
        </w:rPr>
        <w:t>2 010-2 025 MHz</w:t>
      </w:r>
      <w:r w:rsidRPr="000E6F44">
        <w:rPr>
          <w:rFonts w:hint="eastAsia"/>
          <w:lang w:eastAsia="zh-CN"/>
        </w:rPr>
        <w:t>和</w:t>
      </w:r>
      <w:r w:rsidRPr="000E6F44">
        <w:rPr>
          <w:lang w:eastAsia="zh-CN"/>
        </w:rPr>
        <w:t>2 110-2 170 MHz</w:t>
      </w:r>
      <w:r w:rsidRPr="000E6F44">
        <w:rPr>
          <w:rFonts w:hint="eastAsia"/>
          <w:lang w:eastAsia="zh-CN"/>
        </w:rPr>
        <w:t>及</w:t>
      </w:r>
      <w:r w:rsidRPr="000E6F44">
        <w:rPr>
          <w:lang w:eastAsia="zh-CN"/>
        </w:rPr>
        <w:t>2</w:t>
      </w:r>
      <w:r w:rsidRPr="000E6F44">
        <w:rPr>
          <w:rFonts w:hint="eastAsia"/>
          <w:lang w:eastAsia="zh-CN"/>
        </w:rPr>
        <w:t>区的</w:t>
      </w:r>
      <w:r w:rsidRPr="000E6F44">
        <w:rPr>
          <w:lang w:eastAsia="zh-CN"/>
        </w:rPr>
        <w:t>1</w:t>
      </w:r>
      <w:r w:rsidRPr="000E6F44">
        <w:rPr>
          <w:bCs/>
          <w:lang w:eastAsia="zh-CN"/>
        </w:rPr>
        <w:t xml:space="preserve"> </w:t>
      </w:r>
      <w:r w:rsidRPr="000E6F44">
        <w:rPr>
          <w:lang w:eastAsia="zh-CN"/>
        </w:rPr>
        <w:t>885-1</w:t>
      </w:r>
      <w:r>
        <w:rPr>
          <w:bCs/>
          <w:lang w:val="en-US" w:eastAsia="zh-CN"/>
        </w:rPr>
        <w:t> </w:t>
      </w:r>
      <w:r>
        <w:rPr>
          <w:lang w:eastAsia="zh-CN"/>
        </w:rPr>
        <w:t>980</w:t>
      </w:r>
      <w:r>
        <w:rPr>
          <w:lang w:val="en-US" w:eastAsia="zh-CN"/>
        </w:rPr>
        <w:t> </w:t>
      </w:r>
      <w:r w:rsidRPr="000E6F44">
        <w:rPr>
          <w:lang w:eastAsia="zh-CN"/>
        </w:rPr>
        <w:t>MHz</w:t>
      </w:r>
      <w:r w:rsidRPr="000E6F44">
        <w:rPr>
          <w:rFonts w:hint="eastAsia"/>
          <w:lang w:eastAsia="zh-CN"/>
        </w:rPr>
        <w:t>和</w:t>
      </w:r>
      <w:r w:rsidRPr="000E6F44">
        <w:rPr>
          <w:lang w:eastAsia="zh-CN"/>
        </w:rPr>
        <w:t>2</w:t>
      </w:r>
      <w:r w:rsidRPr="000E6F44">
        <w:rPr>
          <w:bCs/>
          <w:lang w:eastAsia="zh-CN"/>
        </w:rPr>
        <w:t xml:space="preserve"> </w:t>
      </w:r>
      <w:r w:rsidRPr="000E6F44">
        <w:rPr>
          <w:lang w:eastAsia="zh-CN"/>
        </w:rPr>
        <w:t>110-2</w:t>
      </w:r>
      <w:r w:rsidRPr="000E6F44">
        <w:rPr>
          <w:bCs/>
          <w:lang w:eastAsia="zh-CN"/>
        </w:rPr>
        <w:t xml:space="preserve"> </w:t>
      </w:r>
      <w:r w:rsidRPr="000E6F44">
        <w:rPr>
          <w:lang w:eastAsia="zh-CN"/>
        </w:rPr>
        <w:t>160 MHz</w:t>
      </w:r>
      <w:r w:rsidRPr="000E6F44">
        <w:rPr>
          <w:rFonts w:hint="eastAsia"/>
          <w:lang w:eastAsia="zh-CN"/>
        </w:rPr>
        <w:t>频段使用高空平台电台提供</w:t>
      </w:r>
      <w:r w:rsidRPr="000E6F44">
        <w:rPr>
          <w:lang w:eastAsia="zh-CN"/>
        </w:rPr>
        <w:t>IMT</w:t>
      </w:r>
    </w:p>
    <w:p w:rsidR="00034F82" w:rsidRPr="009D2192" w:rsidRDefault="00034F82" w:rsidP="005B7434">
      <w:pPr>
        <w:keepNext/>
        <w:keepLines/>
        <w:spacing w:before="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9"/>
      </w:tblGrid>
      <w:tr w:rsidR="00034F82" w:rsidRPr="009D2192" w:rsidTr="00E409A7">
        <w:tc>
          <w:tcPr>
            <w:tcW w:w="9837" w:type="dxa"/>
          </w:tcPr>
          <w:p w:rsidR="00034F82" w:rsidRPr="001437EB" w:rsidRDefault="000E03C1" w:rsidP="005B7434">
            <w:pPr>
              <w:pStyle w:val="Call"/>
              <w:rPr>
                <w:rFonts w:eastAsia="SimSun"/>
                <w:sz w:val="20"/>
                <w:lang w:eastAsia="zh-CN"/>
              </w:rPr>
            </w:pPr>
            <w:r w:rsidRPr="00F017CB">
              <w:rPr>
                <w:rFonts w:hint="eastAsia"/>
                <w:sz w:val="20"/>
              </w:rPr>
              <w:t>请</w:t>
            </w:r>
            <w:r w:rsidRPr="007976DA">
              <w:rPr>
                <w:sz w:val="20"/>
              </w:rPr>
              <w:t>ITU-R</w:t>
            </w:r>
            <w:r w:rsidR="00034F82" w:rsidRPr="001437EB">
              <w:rPr>
                <w:sz w:val="20"/>
              </w:rPr>
              <w:t xml:space="preserve"> </w:t>
            </w:r>
          </w:p>
        </w:tc>
      </w:tr>
      <w:tr w:rsidR="00034F82" w:rsidRPr="009D2192" w:rsidTr="00E409A7">
        <w:tc>
          <w:tcPr>
            <w:tcW w:w="9837" w:type="dxa"/>
          </w:tcPr>
          <w:p w:rsidR="00034F82" w:rsidRPr="001437EB" w:rsidRDefault="00034F82" w:rsidP="005B7434">
            <w:pPr>
              <w:pStyle w:val="Tabletext"/>
              <w:keepNext/>
              <w:keepLines/>
              <w:ind w:firstLineChars="200" w:firstLine="400"/>
              <w:rPr>
                <w:color w:val="000000"/>
                <w:lang w:eastAsia="zh-CN"/>
              </w:rPr>
            </w:pPr>
            <w:r w:rsidRPr="001437EB">
              <w:rPr>
                <w:rFonts w:hint="eastAsia"/>
                <w:lang w:eastAsia="zh-CN"/>
              </w:rPr>
              <w:t>作为紧迫问题制定为方便邻近国家的主管部门协商而提供技术指导的</w:t>
            </w:r>
            <w:r w:rsidRPr="00F017CB">
              <w:rPr>
                <w:lang w:eastAsia="zh-CN"/>
              </w:rPr>
              <w:t>ITU-R</w:t>
            </w:r>
            <w:r w:rsidRPr="001437EB">
              <w:rPr>
                <w:rFonts w:hint="eastAsia"/>
                <w:lang w:eastAsia="zh-CN"/>
              </w:rPr>
              <w:t>建议书。</w:t>
            </w:r>
          </w:p>
        </w:tc>
      </w:tr>
    </w:tbl>
    <w:p w:rsidR="00034F82" w:rsidRPr="00EB3C7C" w:rsidRDefault="00034F82" w:rsidP="005B7434">
      <w:pPr>
        <w:keepNext/>
        <w:keepLines/>
        <w:ind w:firstLineChars="200" w:firstLine="480"/>
        <w:rPr>
          <w:lang w:val="en-US" w:eastAsia="zh-CN"/>
        </w:rPr>
      </w:pPr>
      <w:r>
        <w:rPr>
          <w:lang w:val="en-US" w:eastAsia="ja-JP"/>
        </w:rPr>
        <w:t>对此议题，</w:t>
      </w:r>
      <w:r>
        <w:rPr>
          <w:rFonts w:hint="eastAsia"/>
          <w:bCs/>
          <w:color w:val="000000"/>
          <w:szCs w:val="24"/>
          <w:lang w:eastAsia="zh-CN"/>
        </w:rPr>
        <w:t>由于</w:t>
      </w:r>
      <w:r w:rsidRPr="009D2192">
        <w:rPr>
          <w:bCs/>
          <w:color w:val="000000"/>
          <w:szCs w:val="24"/>
          <w:lang w:eastAsia="ja-JP"/>
        </w:rPr>
        <w:t>WRC</w:t>
      </w:r>
      <w:r w:rsidRPr="009D2192">
        <w:rPr>
          <w:bCs/>
          <w:color w:val="000000"/>
          <w:szCs w:val="24"/>
          <w:lang w:eastAsia="ja-JP"/>
        </w:rPr>
        <w:noBreakHyphen/>
        <w:t>03</w:t>
      </w:r>
      <w:r>
        <w:rPr>
          <w:rFonts w:hint="eastAsia"/>
          <w:bCs/>
          <w:color w:val="000000"/>
          <w:szCs w:val="24"/>
          <w:lang w:eastAsia="zh-CN"/>
        </w:rPr>
        <w:t>之后相关工作组会议未收到输入文稿，近</w:t>
      </w:r>
      <w:r>
        <w:rPr>
          <w:rFonts w:hint="eastAsia"/>
          <w:bCs/>
          <w:color w:val="000000"/>
          <w:szCs w:val="24"/>
          <w:lang w:eastAsia="zh-CN"/>
        </w:rPr>
        <w:t>12</w:t>
      </w:r>
      <w:r>
        <w:rPr>
          <w:rFonts w:hint="eastAsia"/>
          <w:bCs/>
          <w:color w:val="000000"/>
          <w:szCs w:val="24"/>
          <w:lang w:eastAsia="zh-CN"/>
        </w:rPr>
        <w:t>年来未在这一方面取得进展</w:t>
      </w:r>
      <w:r>
        <w:rPr>
          <w:rFonts w:hint="eastAsia"/>
          <w:lang w:val="en-US" w:eastAsia="zh-CN"/>
        </w:rPr>
        <w:t>。</w:t>
      </w:r>
    </w:p>
    <w:p w:rsidR="00034F82" w:rsidRPr="00EB3C7C" w:rsidRDefault="00034F82" w:rsidP="00034F82">
      <w:pPr>
        <w:pStyle w:val="Heading1"/>
        <w:rPr>
          <w:lang w:eastAsia="zh-CN"/>
        </w:rPr>
      </w:pPr>
      <w:r w:rsidRPr="00EB3C7C">
        <w:rPr>
          <w:rFonts w:hint="eastAsia"/>
          <w:lang w:eastAsia="ja-JP"/>
        </w:rPr>
        <w:t>4</w:t>
      </w:r>
      <w:r w:rsidRPr="00EB3C7C">
        <w:rPr>
          <w:lang w:eastAsia="zh-CN"/>
        </w:rPr>
        <w:tab/>
      </w:r>
      <w:r w:rsidRPr="0012720E">
        <w:rPr>
          <w:rFonts w:hint="eastAsia"/>
          <w:lang w:eastAsia="zh-CN"/>
        </w:rPr>
        <w:t>第</w:t>
      </w:r>
      <w:r w:rsidRPr="007B13B7">
        <w:rPr>
          <w:rStyle w:val="href"/>
          <w:lang w:eastAsia="zh-CN"/>
        </w:rPr>
        <w:t>223</w:t>
      </w:r>
      <w:r w:rsidRPr="0012720E">
        <w:rPr>
          <w:rFonts w:hint="eastAsia"/>
          <w:lang w:eastAsia="zh-CN"/>
        </w:rPr>
        <w:t>号决议</w:t>
      </w:r>
      <w:r>
        <w:rPr>
          <w:rFonts w:hint="eastAsia"/>
          <w:lang w:eastAsia="zh-CN"/>
        </w:rPr>
        <w:t>（</w:t>
      </w:r>
      <w:r w:rsidRPr="005D50F5">
        <w:rPr>
          <w:lang w:eastAsia="zh-CN"/>
        </w:rPr>
        <w:t>WRC-</w:t>
      </w:r>
      <w:r>
        <w:rPr>
          <w:lang w:eastAsia="zh-CN"/>
        </w:rPr>
        <w:t>12</w:t>
      </w:r>
      <w:r>
        <w:rPr>
          <w:rFonts w:hint="eastAsia"/>
          <w:lang w:eastAsia="zh-CN"/>
        </w:rPr>
        <w:t>，修订版）：</w:t>
      </w:r>
      <w:r w:rsidRPr="00544E1A">
        <w:rPr>
          <w:rFonts w:hint="eastAsia"/>
          <w:lang w:eastAsia="zh-CN"/>
        </w:rPr>
        <w:t>确定用于</w:t>
      </w:r>
      <w:r w:rsidRPr="00DD7733">
        <w:rPr>
          <w:lang w:eastAsia="zh-CN"/>
        </w:rPr>
        <w:t>IMT</w:t>
      </w:r>
      <w:r w:rsidRPr="00544E1A">
        <w:rPr>
          <w:rFonts w:hint="eastAsia"/>
          <w:lang w:eastAsia="zh-CN"/>
        </w:rPr>
        <w:t>的附加频段</w:t>
      </w:r>
    </w:p>
    <w:p w:rsidR="00034F82" w:rsidRPr="009D2192" w:rsidRDefault="00034F82" w:rsidP="00034F82">
      <w:pPr>
        <w:spacing w:before="0"/>
        <w:rPr>
          <w:lang w:eastAsia="zh-CN"/>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34F82" w:rsidRPr="009D2192" w:rsidTr="00E409A7">
        <w:tc>
          <w:tcPr>
            <w:tcW w:w="9629" w:type="dxa"/>
          </w:tcPr>
          <w:p w:rsidR="00034F82" w:rsidRPr="007976DA" w:rsidRDefault="000E03C1" w:rsidP="00E409A7">
            <w:pPr>
              <w:pStyle w:val="Call"/>
              <w:rPr>
                <w:sz w:val="20"/>
                <w:lang w:eastAsia="zh-CN"/>
              </w:rPr>
            </w:pPr>
            <w:r w:rsidRPr="007976DA">
              <w:rPr>
                <w:rFonts w:hint="eastAsia"/>
                <w:sz w:val="20"/>
              </w:rPr>
              <w:t>请</w:t>
            </w:r>
            <w:r w:rsidRPr="007976DA">
              <w:rPr>
                <w:sz w:val="20"/>
              </w:rPr>
              <w:t>ITU-R</w:t>
            </w:r>
          </w:p>
        </w:tc>
      </w:tr>
      <w:tr w:rsidR="00034F82" w:rsidRPr="009D2192" w:rsidTr="00E409A7">
        <w:tc>
          <w:tcPr>
            <w:tcW w:w="9629" w:type="dxa"/>
          </w:tcPr>
          <w:p w:rsidR="00034F82" w:rsidRPr="006513E6" w:rsidRDefault="00034F82" w:rsidP="005B7434">
            <w:pPr>
              <w:pStyle w:val="Tabletext"/>
              <w:tabs>
                <w:tab w:val="clear" w:pos="284"/>
                <w:tab w:val="clear" w:pos="567"/>
                <w:tab w:val="clear" w:pos="851"/>
              </w:tabs>
              <w:rPr>
                <w:lang w:eastAsia="zh-CN"/>
              </w:rPr>
            </w:pPr>
            <w:r w:rsidRPr="006513E6">
              <w:rPr>
                <w:lang w:eastAsia="zh-CN"/>
              </w:rPr>
              <w:t>1</w:t>
            </w:r>
            <w:r w:rsidRPr="006513E6">
              <w:rPr>
                <w:lang w:eastAsia="zh-CN"/>
              </w:rPr>
              <w:tab/>
            </w:r>
            <w:r w:rsidRPr="006513E6">
              <w:rPr>
                <w:rFonts w:hint="eastAsia"/>
                <w:lang w:eastAsia="zh-CN"/>
              </w:rPr>
              <w:t>研究在</w:t>
            </w:r>
            <w:r w:rsidRPr="006513E6">
              <w:rPr>
                <w:lang w:eastAsia="zh-CN"/>
              </w:rPr>
              <w:t>2 300-2 400 MHz</w:t>
            </w:r>
            <w:r w:rsidRPr="006513E6">
              <w:rPr>
                <w:rFonts w:hint="eastAsia"/>
                <w:lang w:eastAsia="zh-CN"/>
              </w:rPr>
              <w:t>频段内</w:t>
            </w:r>
            <w:r w:rsidRPr="006513E6">
              <w:rPr>
                <w:lang w:eastAsia="zh-CN"/>
              </w:rPr>
              <w:t>IMT</w:t>
            </w:r>
            <w:r w:rsidRPr="006513E6">
              <w:rPr>
                <w:rFonts w:hint="eastAsia"/>
                <w:lang w:eastAsia="zh-CN"/>
              </w:rPr>
              <w:t>与其他应用和业务共用的影响以及在</w:t>
            </w:r>
            <w:r w:rsidR="000E03C1">
              <w:rPr>
                <w:lang w:eastAsia="zh-CN"/>
              </w:rPr>
              <w:t>2 300-</w:t>
            </w:r>
            <w:r w:rsidRPr="006513E6">
              <w:rPr>
                <w:lang w:eastAsia="zh-CN"/>
              </w:rPr>
              <w:t>2 400 MHz</w:t>
            </w:r>
            <w:r w:rsidRPr="006513E6">
              <w:rPr>
                <w:rFonts w:hint="eastAsia"/>
                <w:lang w:eastAsia="zh-CN"/>
              </w:rPr>
              <w:t>频段内</w:t>
            </w:r>
            <w:r w:rsidRPr="006513E6">
              <w:rPr>
                <w:lang w:eastAsia="zh-CN"/>
              </w:rPr>
              <w:t>IMT</w:t>
            </w:r>
            <w:r w:rsidRPr="006513E6">
              <w:rPr>
                <w:rFonts w:hint="eastAsia"/>
                <w:lang w:eastAsia="zh-CN"/>
              </w:rPr>
              <w:t>的实施、共用和频率安排；</w:t>
            </w:r>
          </w:p>
          <w:p w:rsidR="00034F82" w:rsidRPr="006513E6" w:rsidRDefault="00034F82" w:rsidP="005B7434">
            <w:pPr>
              <w:pStyle w:val="Tabletext"/>
              <w:tabs>
                <w:tab w:val="clear" w:pos="284"/>
                <w:tab w:val="clear" w:pos="567"/>
                <w:tab w:val="clear" w:pos="851"/>
              </w:tabs>
              <w:rPr>
                <w:lang w:eastAsia="zh-CN"/>
              </w:rPr>
            </w:pPr>
            <w:r w:rsidRPr="006513E6">
              <w:rPr>
                <w:lang w:eastAsia="zh-CN"/>
              </w:rPr>
              <w:t>2</w:t>
            </w:r>
            <w:r w:rsidRPr="006513E6">
              <w:rPr>
                <w:lang w:eastAsia="zh-CN"/>
              </w:rPr>
              <w:tab/>
            </w:r>
            <w:r w:rsidRPr="006513E6">
              <w:rPr>
                <w:rFonts w:hint="eastAsia"/>
                <w:lang w:eastAsia="zh-CN"/>
              </w:rPr>
              <w:t>为</w:t>
            </w:r>
            <w:r w:rsidRPr="006513E6">
              <w:rPr>
                <w:lang w:eastAsia="zh-CN"/>
              </w:rPr>
              <w:t>IMT</w:t>
            </w:r>
            <w:r w:rsidRPr="006513E6">
              <w:rPr>
                <w:rFonts w:hint="eastAsia"/>
                <w:lang w:eastAsia="zh-CN"/>
              </w:rPr>
              <w:t>的地面部分在</w:t>
            </w:r>
            <w:r w:rsidRPr="006513E6">
              <w:rPr>
                <w:lang w:eastAsia="zh-CN"/>
              </w:rPr>
              <w:t>2</w:t>
            </w:r>
            <w:r w:rsidRPr="006513E6">
              <w:rPr>
                <w:lang w:val="en-US" w:eastAsia="zh-CN"/>
              </w:rPr>
              <w:t> </w:t>
            </w:r>
            <w:r w:rsidRPr="006513E6">
              <w:rPr>
                <w:lang w:eastAsia="zh-CN"/>
              </w:rPr>
              <w:t>300-2</w:t>
            </w:r>
            <w:r w:rsidRPr="006513E6">
              <w:rPr>
                <w:lang w:val="en-US" w:eastAsia="zh-CN"/>
              </w:rPr>
              <w:t> </w:t>
            </w:r>
            <w:r w:rsidRPr="006513E6">
              <w:rPr>
                <w:lang w:eastAsia="zh-CN"/>
              </w:rPr>
              <w:t>400</w:t>
            </w:r>
            <w:r w:rsidRPr="006513E6">
              <w:rPr>
                <w:lang w:val="en-US" w:eastAsia="zh-CN"/>
              </w:rPr>
              <w:t> </w:t>
            </w:r>
            <w:r w:rsidRPr="006513E6">
              <w:rPr>
                <w:lang w:eastAsia="zh-CN"/>
              </w:rPr>
              <w:t>MHz</w:t>
            </w:r>
            <w:r w:rsidRPr="006513E6">
              <w:rPr>
                <w:rFonts w:hint="eastAsia"/>
                <w:lang w:eastAsia="zh-CN"/>
              </w:rPr>
              <w:t>频段内的操作制定统一的频率安排，并考虑共用研究的结果；</w:t>
            </w:r>
          </w:p>
          <w:p w:rsidR="00034F82" w:rsidRPr="006513E6" w:rsidRDefault="00034F82" w:rsidP="005B7434">
            <w:pPr>
              <w:pStyle w:val="Tabletext"/>
              <w:tabs>
                <w:tab w:val="clear" w:pos="284"/>
                <w:tab w:val="clear" w:pos="567"/>
                <w:tab w:val="clear" w:pos="851"/>
              </w:tabs>
              <w:rPr>
                <w:lang w:eastAsia="zh-CN"/>
              </w:rPr>
            </w:pPr>
            <w:r w:rsidRPr="006513E6">
              <w:rPr>
                <w:lang w:eastAsia="zh-CN"/>
              </w:rPr>
              <w:t>3</w:t>
            </w:r>
            <w:r w:rsidRPr="006513E6">
              <w:rPr>
                <w:lang w:eastAsia="zh-CN"/>
              </w:rPr>
              <w:tab/>
            </w:r>
            <w:r w:rsidRPr="006513E6">
              <w:rPr>
                <w:rFonts w:hint="eastAsia"/>
                <w:lang w:eastAsia="zh-CN"/>
              </w:rPr>
              <w:t>继续研究进一步增强</w:t>
            </w:r>
            <w:r w:rsidRPr="006513E6">
              <w:rPr>
                <w:lang w:eastAsia="zh-CN"/>
              </w:rPr>
              <w:t>IMT</w:t>
            </w:r>
            <w:r w:rsidRPr="006513E6">
              <w:rPr>
                <w:rFonts w:hint="eastAsia"/>
                <w:lang w:eastAsia="zh-CN"/>
              </w:rPr>
              <w:t>的问题，包括提供基于网际协议（</w:t>
            </w:r>
            <w:r w:rsidRPr="006513E6">
              <w:rPr>
                <w:lang w:eastAsia="zh-CN"/>
              </w:rPr>
              <w:t>IP</w:t>
            </w:r>
            <w:r>
              <w:rPr>
                <w:rFonts w:hint="eastAsia"/>
                <w:lang w:eastAsia="zh-CN"/>
              </w:rPr>
              <w:t>）</w:t>
            </w:r>
            <w:r w:rsidRPr="006513E6">
              <w:rPr>
                <w:rFonts w:hint="eastAsia"/>
                <w:lang w:eastAsia="zh-CN"/>
              </w:rPr>
              <w:t>的应用，这可能使移动站和基站之间的无线电资源需求方面出现不平衡；</w:t>
            </w:r>
          </w:p>
          <w:p w:rsidR="00034F82" w:rsidRPr="006513E6" w:rsidRDefault="00034F82" w:rsidP="005B7434">
            <w:pPr>
              <w:pStyle w:val="Tabletext"/>
              <w:tabs>
                <w:tab w:val="clear" w:pos="284"/>
                <w:tab w:val="clear" w:pos="567"/>
                <w:tab w:val="clear" w:pos="851"/>
              </w:tabs>
              <w:rPr>
                <w:lang w:eastAsia="zh-CN"/>
              </w:rPr>
            </w:pPr>
            <w:r w:rsidRPr="006513E6">
              <w:rPr>
                <w:lang w:eastAsia="zh-CN"/>
              </w:rPr>
              <w:t>4</w:t>
            </w:r>
            <w:r w:rsidRPr="006513E6">
              <w:rPr>
                <w:lang w:eastAsia="zh-CN"/>
              </w:rPr>
              <w:tab/>
            </w:r>
            <w:r w:rsidRPr="006513E6">
              <w:rPr>
                <w:rFonts w:hint="eastAsia"/>
                <w:lang w:eastAsia="zh-CN"/>
              </w:rPr>
              <w:t>根据上述研究过程中继续提供指导意见，以确保</w:t>
            </w:r>
            <w:r w:rsidRPr="006513E6">
              <w:rPr>
                <w:lang w:eastAsia="zh-CN"/>
              </w:rPr>
              <w:t>IMT</w:t>
            </w:r>
            <w:r w:rsidRPr="006513E6">
              <w:rPr>
                <w:rFonts w:hint="eastAsia"/>
                <w:lang w:eastAsia="zh-CN"/>
              </w:rPr>
              <w:t>满足发展中国家和农村地区的电信需求；</w:t>
            </w:r>
          </w:p>
          <w:p w:rsidR="00034F82" w:rsidRPr="006513E6" w:rsidRDefault="00034F82" w:rsidP="005B7434">
            <w:pPr>
              <w:pStyle w:val="Tabletext"/>
              <w:tabs>
                <w:tab w:val="clear" w:pos="284"/>
                <w:tab w:val="clear" w:pos="567"/>
                <w:tab w:val="clear" w:pos="851"/>
              </w:tabs>
              <w:rPr>
                <w:color w:val="000000"/>
                <w:lang w:eastAsia="zh-CN"/>
              </w:rPr>
            </w:pPr>
            <w:r w:rsidRPr="006513E6">
              <w:rPr>
                <w:lang w:eastAsia="zh-CN"/>
              </w:rPr>
              <w:t>5</w:t>
            </w:r>
            <w:r w:rsidRPr="006513E6">
              <w:rPr>
                <w:lang w:eastAsia="zh-CN"/>
              </w:rPr>
              <w:tab/>
            </w:r>
            <w:r w:rsidRPr="006513E6">
              <w:rPr>
                <w:rFonts w:hint="eastAsia"/>
                <w:lang w:eastAsia="zh-CN"/>
              </w:rPr>
              <w:t>将这些频率安排和研究结果包括在一份或多份</w:t>
            </w:r>
            <w:r w:rsidRPr="006513E6">
              <w:rPr>
                <w:lang w:eastAsia="zh-CN"/>
              </w:rPr>
              <w:t>ITU-R</w:t>
            </w:r>
            <w:r w:rsidRPr="006513E6">
              <w:rPr>
                <w:rFonts w:hint="eastAsia"/>
                <w:lang w:eastAsia="zh-CN"/>
              </w:rPr>
              <w:t>建议书中</w:t>
            </w:r>
            <w:r>
              <w:rPr>
                <w:rFonts w:hint="eastAsia"/>
                <w:lang w:eastAsia="zh-CN"/>
              </w:rPr>
              <w:t>。</w:t>
            </w:r>
          </w:p>
        </w:tc>
      </w:tr>
    </w:tbl>
    <w:p w:rsidR="00034F82" w:rsidRPr="003F2A05" w:rsidRDefault="00034F82" w:rsidP="0059719D">
      <w:pPr>
        <w:tabs>
          <w:tab w:val="clear" w:pos="1134"/>
          <w:tab w:val="clear" w:pos="1871"/>
          <w:tab w:val="clear" w:pos="2268"/>
        </w:tabs>
        <w:overflowPunct/>
        <w:adjustRightInd/>
        <w:ind w:firstLineChars="200" w:firstLine="480"/>
        <w:textAlignment w:val="auto"/>
        <w:rPr>
          <w:bCs/>
          <w:color w:val="000000"/>
          <w:szCs w:val="24"/>
          <w:lang w:val="en-US" w:eastAsia="ja-JP"/>
        </w:rPr>
      </w:pPr>
      <w:r>
        <w:rPr>
          <w:rFonts w:hint="eastAsia"/>
          <w:bCs/>
          <w:color w:val="000000"/>
          <w:szCs w:val="24"/>
          <w:lang w:val="en-US" w:eastAsia="zh-CN"/>
        </w:rPr>
        <w:t>针对</w:t>
      </w:r>
      <w:r w:rsidRPr="007976DA">
        <w:rPr>
          <w:rFonts w:ascii="STKaiti" w:eastAsia="STKaiti" w:hAnsi="STKaiti"/>
          <w:szCs w:val="24"/>
          <w:lang w:eastAsia="ja-JP"/>
        </w:rPr>
        <w:t>请ITU-R</w:t>
      </w:r>
      <w:r w:rsidRPr="007976DA">
        <w:rPr>
          <w:rFonts w:ascii="STKaiti" w:eastAsia="STKaiti" w:hAnsi="STKaiti"/>
          <w:bCs/>
          <w:color w:val="000000"/>
          <w:szCs w:val="24"/>
          <w:lang w:val="en-US" w:eastAsia="zh-CN"/>
        </w:rPr>
        <w:t xml:space="preserve"> </w:t>
      </w:r>
      <w:r>
        <w:rPr>
          <w:bCs/>
          <w:color w:val="000000"/>
          <w:szCs w:val="24"/>
          <w:lang w:val="en-US" w:eastAsia="zh-CN"/>
        </w:rPr>
        <w:t>1</w:t>
      </w:r>
      <w:r>
        <w:rPr>
          <w:rFonts w:hint="eastAsia"/>
          <w:bCs/>
          <w:color w:val="000000"/>
          <w:szCs w:val="24"/>
          <w:lang w:val="en-US" w:eastAsia="zh-CN"/>
        </w:rPr>
        <w:t>、</w:t>
      </w:r>
      <w:r>
        <w:rPr>
          <w:rFonts w:hint="eastAsia"/>
          <w:bCs/>
          <w:color w:val="000000"/>
          <w:szCs w:val="24"/>
          <w:lang w:val="en-US" w:eastAsia="zh-CN"/>
        </w:rPr>
        <w:t>2</w:t>
      </w:r>
      <w:r>
        <w:rPr>
          <w:rFonts w:hint="eastAsia"/>
          <w:bCs/>
          <w:color w:val="000000"/>
          <w:szCs w:val="24"/>
          <w:lang w:val="en-US" w:eastAsia="zh-CN"/>
        </w:rPr>
        <w:t>和</w:t>
      </w:r>
      <w:r>
        <w:rPr>
          <w:rFonts w:hint="eastAsia"/>
          <w:bCs/>
          <w:color w:val="000000"/>
          <w:szCs w:val="24"/>
          <w:lang w:val="en-US" w:eastAsia="zh-CN"/>
        </w:rPr>
        <w:t>5</w:t>
      </w:r>
      <w:r w:rsidR="0059719D">
        <w:rPr>
          <w:rFonts w:hint="eastAsia"/>
          <w:bCs/>
          <w:color w:val="000000"/>
          <w:szCs w:val="24"/>
          <w:lang w:val="en-US" w:eastAsia="zh-CN"/>
        </w:rPr>
        <w:t>段</w:t>
      </w:r>
      <w:r>
        <w:rPr>
          <w:rFonts w:hint="eastAsia"/>
          <w:bCs/>
          <w:color w:val="000000"/>
          <w:szCs w:val="24"/>
          <w:lang w:val="en-US" w:eastAsia="zh-CN"/>
        </w:rPr>
        <w:t>开展</w:t>
      </w:r>
      <w:r>
        <w:rPr>
          <w:bCs/>
          <w:color w:val="000000"/>
          <w:szCs w:val="24"/>
          <w:lang w:val="en-US" w:eastAsia="zh-CN"/>
        </w:rPr>
        <w:t>的研究</w:t>
      </w:r>
      <w:r w:rsidR="00FE0273">
        <w:rPr>
          <w:rFonts w:hint="eastAsia"/>
          <w:bCs/>
          <w:color w:val="000000"/>
          <w:szCs w:val="24"/>
          <w:lang w:val="en-US" w:eastAsia="zh-CN"/>
        </w:rPr>
        <w:t>形成</w:t>
      </w:r>
      <w:r>
        <w:rPr>
          <w:bCs/>
          <w:color w:val="000000"/>
          <w:szCs w:val="24"/>
          <w:lang w:val="en-US" w:eastAsia="zh-CN"/>
        </w:rPr>
        <w:t>了</w:t>
      </w:r>
      <w:r w:rsidRPr="003F2A05">
        <w:rPr>
          <w:bCs/>
          <w:color w:val="000000"/>
          <w:szCs w:val="24"/>
          <w:lang w:val="en-US" w:eastAsia="ja-JP"/>
        </w:rPr>
        <w:t>ITU-R M.1036-4</w:t>
      </w:r>
      <w:r>
        <w:rPr>
          <w:rFonts w:hint="eastAsia"/>
          <w:bCs/>
          <w:color w:val="000000"/>
          <w:szCs w:val="24"/>
          <w:lang w:val="en-US" w:eastAsia="zh-CN"/>
        </w:rPr>
        <w:t>建议书</w:t>
      </w:r>
      <w:r>
        <w:rPr>
          <w:bCs/>
          <w:color w:val="000000"/>
          <w:szCs w:val="24"/>
          <w:lang w:val="en-US" w:eastAsia="zh-CN"/>
        </w:rPr>
        <w:t>中包含的</w:t>
      </w:r>
      <w:r>
        <w:rPr>
          <w:rFonts w:hint="eastAsia"/>
          <w:bCs/>
          <w:color w:val="000000"/>
          <w:szCs w:val="24"/>
          <w:lang w:val="en-US" w:eastAsia="zh-CN"/>
        </w:rPr>
        <w:t>2 300</w:t>
      </w:r>
      <w:r>
        <w:rPr>
          <w:bCs/>
          <w:color w:val="000000"/>
          <w:szCs w:val="24"/>
          <w:lang w:val="en-US" w:eastAsia="zh-CN"/>
        </w:rPr>
        <w:t>-2</w:t>
      </w:r>
      <w:r w:rsidR="0059719D">
        <w:rPr>
          <w:bCs/>
          <w:color w:val="000000"/>
          <w:szCs w:val="24"/>
          <w:lang w:val="en-US" w:eastAsia="zh-CN"/>
        </w:rPr>
        <w:t> </w:t>
      </w:r>
      <w:r>
        <w:rPr>
          <w:bCs/>
          <w:color w:val="000000"/>
          <w:szCs w:val="24"/>
          <w:lang w:val="en-US" w:eastAsia="zh-CN"/>
        </w:rPr>
        <w:t>400MHz</w:t>
      </w:r>
      <w:r>
        <w:rPr>
          <w:bCs/>
          <w:color w:val="000000"/>
          <w:szCs w:val="24"/>
          <w:lang w:val="en-US" w:eastAsia="zh-CN"/>
        </w:rPr>
        <w:t>频段中的频率安排。此外</w:t>
      </w:r>
      <w:r>
        <w:rPr>
          <w:rFonts w:hint="eastAsia"/>
          <w:bCs/>
          <w:color w:val="000000"/>
          <w:szCs w:val="24"/>
          <w:lang w:val="en-US" w:eastAsia="zh-CN"/>
        </w:rPr>
        <w:t>，</w:t>
      </w:r>
      <w:r>
        <w:rPr>
          <w:bCs/>
          <w:color w:val="000000"/>
          <w:szCs w:val="24"/>
          <w:lang w:val="en-US" w:eastAsia="zh-CN"/>
        </w:rPr>
        <w:t>有关共用和共存研究取得以下进展</w:t>
      </w:r>
      <w:r>
        <w:rPr>
          <w:rFonts w:hint="eastAsia"/>
          <w:bCs/>
          <w:color w:val="000000"/>
          <w:szCs w:val="24"/>
          <w:lang w:val="en-US" w:eastAsia="zh-CN"/>
        </w:rPr>
        <w:t>：</w:t>
      </w:r>
    </w:p>
    <w:p w:rsidR="00034F82" w:rsidRPr="0041511D" w:rsidRDefault="0041511D" w:rsidP="0041511D">
      <w:pPr>
        <w:pStyle w:val="enumlev1"/>
        <w:rPr>
          <w:rStyle w:val="EndnoteReference"/>
          <w:vertAlign w:val="baseline"/>
          <w:lang w:eastAsia="zh-CN"/>
        </w:rPr>
      </w:pPr>
      <w:r>
        <w:rPr>
          <w:lang w:eastAsia="zh-CN"/>
        </w:rPr>
        <w:t>–</w:t>
      </w:r>
      <w:r>
        <w:rPr>
          <w:lang w:eastAsia="zh-CN"/>
        </w:rPr>
        <w:tab/>
      </w:r>
      <w:r w:rsidR="00FE0273" w:rsidRPr="0041511D">
        <w:rPr>
          <w:rStyle w:val="EndnoteReference"/>
          <w:rFonts w:hint="eastAsia"/>
          <w:vertAlign w:val="baseline"/>
          <w:lang w:eastAsia="zh-CN"/>
        </w:rPr>
        <w:t>修订了</w:t>
      </w:r>
      <w:r w:rsidR="00034F82" w:rsidRPr="0041511D">
        <w:rPr>
          <w:rStyle w:val="EndnoteReference"/>
          <w:vertAlign w:val="baseline"/>
          <w:lang w:eastAsia="zh-CN"/>
        </w:rPr>
        <w:t>ITU-R M.2039</w:t>
      </w:r>
      <w:r w:rsidR="00034F82" w:rsidRPr="0041511D">
        <w:rPr>
          <w:rStyle w:val="EndnoteReference"/>
          <w:rFonts w:hint="eastAsia"/>
          <w:vertAlign w:val="baseline"/>
          <w:lang w:eastAsia="zh-CN"/>
        </w:rPr>
        <w:t>号报告</w:t>
      </w:r>
      <w:r w:rsidR="00FE0273" w:rsidRPr="0041511D">
        <w:rPr>
          <w:rStyle w:val="EndnoteReference"/>
          <w:rFonts w:hint="eastAsia"/>
          <w:vertAlign w:val="baseline"/>
          <w:lang w:eastAsia="zh-CN"/>
        </w:rPr>
        <w:t>并拟定了</w:t>
      </w:r>
      <w:r w:rsidR="00034F82" w:rsidRPr="0041511D">
        <w:rPr>
          <w:rStyle w:val="EndnoteReference"/>
          <w:vertAlign w:val="baseline"/>
          <w:lang w:eastAsia="zh-CN"/>
        </w:rPr>
        <w:t>ITU-R M.2292</w:t>
      </w:r>
      <w:r w:rsidR="00034F82" w:rsidRPr="0041511D">
        <w:rPr>
          <w:rStyle w:val="EndnoteReference"/>
          <w:rFonts w:hint="eastAsia"/>
          <w:vertAlign w:val="baseline"/>
          <w:lang w:eastAsia="zh-CN"/>
        </w:rPr>
        <w:t>号</w:t>
      </w:r>
      <w:r w:rsidR="00034F82" w:rsidRPr="0041511D">
        <w:rPr>
          <w:rStyle w:val="EndnoteReference"/>
          <w:vertAlign w:val="baseline"/>
          <w:lang w:eastAsia="zh-CN"/>
        </w:rPr>
        <w:t>报告</w:t>
      </w:r>
      <w:r w:rsidR="00FE0273" w:rsidRPr="0041511D">
        <w:rPr>
          <w:rStyle w:val="EndnoteReference"/>
          <w:rFonts w:hint="eastAsia"/>
          <w:vertAlign w:val="baseline"/>
          <w:lang w:eastAsia="zh-CN"/>
        </w:rPr>
        <w:t>，</w:t>
      </w:r>
      <w:r w:rsidR="00034F82" w:rsidRPr="0041511D">
        <w:rPr>
          <w:rStyle w:val="EndnoteReference"/>
          <w:vertAlign w:val="baseline"/>
          <w:lang w:eastAsia="zh-CN"/>
        </w:rPr>
        <w:t>探讨了用于频率共用</w:t>
      </w:r>
      <w:r w:rsidR="00034F82" w:rsidRPr="0041511D">
        <w:rPr>
          <w:rStyle w:val="EndnoteReference"/>
          <w:rFonts w:hint="eastAsia"/>
          <w:vertAlign w:val="baseline"/>
          <w:lang w:eastAsia="zh-CN"/>
        </w:rPr>
        <w:t>/</w:t>
      </w:r>
      <w:r w:rsidR="00034F82" w:rsidRPr="0041511D">
        <w:rPr>
          <w:rStyle w:val="EndnoteReference"/>
          <w:rFonts w:hint="eastAsia"/>
          <w:vertAlign w:val="baseline"/>
          <w:lang w:eastAsia="zh-CN"/>
        </w:rPr>
        <w:t>干扰</w:t>
      </w:r>
      <w:r w:rsidR="00034F82" w:rsidRPr="0041511D">
        <w:rPr>
          <w:rStyle w:val="EndnoteReference"/>
          <w:vertAlign w:val="baseline"/>
          <w:lang w:eastAsia="zh-CN"/>
        </w:rPr>
        <w:t>分析的</w:t>
      </w:r>
      <w:r w:rsidR="00034F82" w:rsidRPr="0041511D">
        <w:rPr>
          <w:rStyle w:val="EndnoteReference"/>
          <w:rFonts w:hint="eastAsia"/>
          <w:vertAlign w:val="baseline"/>
          <w:lang w:eastAsia="zh-CN"/>
        </w:rPr>
        <w:t>IMT-2000</w:t>
      </w:r>
      <w:r w:rsidR="00034F82" w:rsidRPr="0041511D">
        <w:rPr>
          <w:rStyle w:val="EndnoteReference"/>
          <w:rFonts w:hint="eastAsia"/>
          <w:vertAlign w:val="baseline"/>
          <w:lang w:eastAsia="zh-CN"/>
        </w:rPr>
        <w:t>或</w:t>
      </w:r>
      <w:r w:rsidR="00034F82" w:rsidRPr="0041511D">
        <w:rPr>
          <w:rStyle w:val="EndnoteReference"/>
          <w:vertAlign w:val="baseline"/>
          <w:lang w:eastAsia="zh-CN"/>
        </w:rPr>
        <w:t>IMT-Advanced</w:t>
      </w:r>
      <w:r w:rsidR="00034F82" w:rsidRPr="0041511D">
        <w:rPr>
          <w:rStyle w:val="EndnoteReference"/>
          <w:rFonts w:hint="eastAsia"/>
          <w:vertAlign w:val="baseline"/>
          <w:lang w:eastAsia="zh-CN"/>
        </w:rPr>
        <w:t>地面</w:t>
      </w:r>
      <w:r w:rsidR="00034F82" w:rsidRPr="0041511D">
        <w:rPr>
          <w:rStyle w:val="EndnoteReference"/>
          <w:vertAlign w:val="baseline"/>
          <w:lang w:eastAsia="zh-CN"/>
        </w:rPr>
        <w:t>系统</w:t>
      </w:r>
      <w:r w:rsidR="00FE0273" w:rsidRPr="0041511D">
        <w:rPr>
          <w:rStyle w:val="EndnoteReference"/>
          <w:rFonts w:hint="eastAsia"/>
          <w:vertAlign w:val="baseline"/>
          <w:lang w:eastAsia="zh-CN"/>
        </w:rPr>
        <w:t>的</w:t>
      </w:r>
      <w:r w:rsidR="00034F82" w:rsidRPr="0041511D">
        <w:rPr>
          <w:rStyle w:val="EndnoteReference"/>
          <w:vertAlign w:val="baseline"/>
          <w:lang w:eastAsia="zh-CN"/>
        </w:rPr>
        <w:t>特性。</w:t>
      </w:r>
    </w:p>
    <w:p w:rsidR="00034F82" w:rsidRPr="0041511D" w:rsidRDefault="0041511D" w:rsidP="0041511D">
      <w:pPr>
        <w:pStyle w:val="enumlev1"/>
        <w:rPr>
          <w:rStyle w:val="EndnoteReference"/>
          <w:vertAlign w:val="baseline"/>
          <w:lang w:eastAsia="zh-CN"/>
        </w:rPr>
      </w:pPr>
      <w:r>
        <w:rPr>
          <w:lang w:eastAsia="zh-CN"/>
        </w:rPr>
        <w:t>–</w:t>
      </w:r>
      <w:r>
        <w:rPr>
          <w:lang w:eastAsia="zh-CN"/>
        </w:rPr>
        <w:tab/>
      </w:r>
      <w:r w:rsidR="00FE0273" w:rsidRPr="0041511D">
        <w:rPr>
          <w:rStyle w:val="EndnoteReference"/>
          <w:rFonts w:hint="eastAsia"/>
          <w:vertAlign w:val="baseline"/>
          <w:lang w:eastAsia="zh-CN"/>
        </w:rPr>
        <w:t>编写了有关</w:t>
      </w:r>
      <w:r w:rsidR="00034F82" w:rsidRPr="0041511D">
        <w:rPr>
          <w:rStyle w:val="EndnoteReference"/>
          <w:vertAlign w:val="baseline"/>
          <w:lang w:eastAsia="zh-CN"/>
        </w:rPr>
        <w:t>2 300</w:t>
      </w:r>
      <w:r w:rsidR="000E03C1" w:rsidRPr="0041511D">
        <w:rPr>
          <w:rStyle w:val="EndnoteReference"/>
          <w:vertAlign w:val="baseline"/>
          <w:lang w:eastAsia="zh-CN"/>
        </w:rPr>
        <w:t>-</w:t>
      </w:r>
      <w:r w:rsidR="00034F82" w:rsidRPr="0041511D">
        <w:rPr>
          <w:rStyle w:val="EndnoteReference"/>
          <w:vertAlign w:val="baseline"/>
          <w:lang w:eastAsia="zh-CN"/>
        </w:rPr>
        <w:t>2 400 MHz</w:t>
      </w:r>
      <w:r w:rsidR="00034F82" w:rsidRPr="0041511D">
        <w:rPr>
          <w:rStyle w:val="EndnoteReference"/>
          <w:rFonts w:hint="eastAsia"/>
          <w:vertAlign w:val="baseline"/>
          <w:lang w:eastAsia="zh-CN"/>
        </w:rPr>
        <w:t>频段中</w:t>
      </w:r>
      <w:r w:rsidR="00034F82" w:rsidRPr="0041511D">
        <w:rPr>
          <w:rStyle w:val="EndnoteReference"/>
          <w:vertAlign w:val="baseline"/>
          <w:lang w:eastAsia="zh-CN"/>
        </w:rPr>
        <w:t>两个</w:t>
      </w:r>
      <w:r w:rsidR="00034F82" w:rsidRPr="0041511D">
        <w:rPr>
          <w:rStyle w:val="EndnoteReference"/>
          <w:vertAlign w:val="baseline"/>
          <w:lang w:eastAsia="zh-CN"/>
        </w:rPr>
        <w:t>TDD</w:t>
      </w:r>
      <w:r w:rsidR="00034F82" w:rsidRPr="0041511D">
        <w:rPr>
          <w:rStyle w:val="EndnoteReference"/>
          <w:vertAlign w:val="baseline"/>
          <w:lang w:eastAsia="zh-CN"/>
        </w:rPr>
        <w:t>网络的共存</w:t>
      </w:r>
      <w:r w:rsidR="00FE0273" w:rsidRPr="0041511D">
        <w:rPr>
          <w:rStyle w:val="EndnoteReference"/>
          <w:rFonts w:hint="eastAsia"/>
          <w:vertAlign w:val="baseline"/>
          <w:lang w:eastAsia="zh-CN"/>
        </w:rPr>
        <w:t>的</w:t>
      </w:r>
      <w:r w:rsidR="00FE0273" w:rsidRPr="0041511D">
        <w:rPr>
          <w:rStyle w:val="EndnoteReference"/>
          <w:vertAlign w:val="baseline"/>
          <w:lang w:eastAsia="zh-CN"/>
        </w:rPr>
        <w:t>ITU-R M.2374</w:t>
      </w:r>
      <w:r w:rsidR="00FE0273" w:rsidRPr="0041511D">
        <w:rPr>
          <w:rStyle w:val="EndnoteReference"/>
          <w:rFonts w:hint="eastAsia"/>
          <w:vertAlign w:val="baseline"/>
          <w:lang w:eastAsia="zh-CN"/>
        </w:rPr>
        <w:t>号</w:t>
      </w:r>
      <w:r w:rsidR="00FE0273" w:rsidRPr="0041511D">
        <w:rPr>
          <w:rStyle w:val="EndnoteReference"/>
          <w:vertAlign w:val="baseline"/>
          <w:lang w:eastAsia="zh-CN"/>
        </w:rPr>
        <w:t>报告</w:t>
      </w:r>
      <w:r w:rsidR="00034F82" w:rsidRPr="0041511D">
        <w:rPr>
          <w:rStyle w:val="EndnoteReference"/>
          <w:vertAlign w:val="baseline"/>
          <w:lang w:eastAsia="zh-CN"/>
        </w:rPr>
        <w:t>。</w:t>
      </w:r>
    </w:p>
    <w:p w:rsidR="00034F82" w:rsidRPr="003F2A05" w:rsidRDefault="00034F82" w:rsidP="005B7434">
      <w:pPr>
        <w:tabs>
          <w:tab w:val="clear" w:pos="1134"/>
          <w:tab w:val="clear" w:pos="1871"/>
          <w:tab w:val="clear" w:pos="2268"/>
        </w:tabs>
        <w:overflowPunct/>
        <w:adjustRightInd/>
        <w:ind w:firstLineChars="200" w:firstLine="480"/>
        <w:textAlignment w:val="auto"/>
        <w:rPr>
          <w:szCs w:val="24"/>
          <w:lang w:val="en-US" w:eastAsia="ja-JP"/>
        </w:rPr>
      </w:pPr>
      <w:r w:rsidRPr="00B5547C">
        <w:rPr>
          <w:bCs/>
          <w:color w:val="000000"/>
          <w:szCs w:val="24"/>
          <w:lang w:eastAsia="ja-JP"/>
        </w:rPr>
        <w:t>ITU</w:t>
      </w:r>
      <w:r w:rsidRPr="00B5547C">
        <w:rPr>
          <w:bCs/>
          <w:color w:val="000000"/>
          <w:szCs w:val="24"/>
          <w:lang w:eastAsia="ja-JP"/>
        </w:rPr>
        <w:noBreakHyphen/>
        <w:t>R M.1457</w:t>
      </w:r>
      <w:r w:rsidRPr="00B5547C">
        <w:rPr>
          <w:rFonts w:hint="eastAsia"/>
          <w:bCs/>
          <w:color w:val="000000"/>
          <w:szCs w:val="24"/>
          <w:lang w:eastAsia="ja-JP"/>
        </w:rPr>
        <w:t>和</w:t>
      </w:r>
      <w:r w:rsidRPr="003F2A05">
        <w:rPr>
          <w:bCs/>
          <w:color w:val="000000"/>
          <w:szCs w:val="24"/>
          <w:lang w:val="en-US" w:eastAsia="ja-JP"/>
        </w:rPr>
        <w:t>ITU-R M.2012</w:t>
      </w:r>
      <w:r w:rsidR="00FE0273">
        <w:rPr>
          <w:rFonts w:hint="eastAsia"/>
          <w:bCs/>
          <w:color w:val="000000"/>
          <w:szCs w:val="24"/>
          <w:lang w:eastAsia="zh-CN"/>
        </w:rPr>
        <w:t>建议书新版涉及</w:t>
      </w:r>
      <w:r w:rsidRPr="0033142A">
        <w:rPr>
          <w:rFonts w:ascii="STKaiti" w:eastAsia="STKaiti" w:hAnsi="STKaiti" w:hint="eastAsia"/>
          <w:szCs w:val="24"/>
          <w:lang w:eastAsia="ja-JP"/>
        </w:rPr>
        <w:t>请</w:t>
      </w:r>
      <w:r w:rsidR="000E03C1" w:rsidRPr="007976DA">
        <w:rPr>
          <w:rFonts w:ascii="STKaiti" w:eastAsia="STKaiti" w:hAnsi="STKaiti"/>
          <w:szCs w:val="24"/>
          <w:lang w:eastAsia="ja-JP"/>
        </w:rPr>
        <w:t>ITU-R</w:t>
      </w:r>
      <w:r w:rsidR="000E03C1" w:rsidRPr="003F2A05">
        <w:rPr>
          <w:bCs/>
          <w:color w:val="000000"/>
          <w:szCs w:val="24"/>
          <w:lang w:eastAsia="ja-JP"/>
        </w:rPr>
        <w:t xml:space="preserve"> </w:t>
      </w:r>
      <w:r w:rsidRPr="00B5547C">
        <w:rPr>
          <w:bCs/>
          <w:color w:val="000000"/>
          <w:szCs w:val="24"/>
          <w:lang w:eastAsia="ja-JP"/>
        </w:rPr>
        <w:t>3</w:t>
      </w:r>
      <w:r w:rsidR="0059719D">
        <w:rPr>
          <w:rFonts w:hint="eastAsia"/>
          <w:bCs/>
          <w:color w:val="000000"/>
          <w:szCs w:val="24"/>
          <w:lang w:eastAsia="zh-CN"/>
        </w:rPr>
        <w:t>段</w:t>
      </w:r>
      <w:r w:rsidR="00FE0273">
        <w:rPr>
          <w:rFonts w:hint="eastAsia"/>
          <w:bCs/>
          <w:color w:val="000000"/>
          <w:szCs w:val="24"/>
          <w:lang w:eastAsia="zh-CN"/>
        </w:rPr>
        <w:t>确定</w:t>
      </w:r>
      <w:r w:rsidRPr="00B5547C">
        <w:rPr>
          <w:rFonts w:hint="eastAsia"/>
          <w:bCs/>
          <w:color w:val="000000"/>
          <w:szCs w:val="24"/>
          <w:lang w:eastAsia="ja-JP"/>
        </w:rPr>
        <w:t>的包括基于</w:t>
      </w:r>
      <w:r w:rsidRPr="00B5547C">
        <w:rPr>
          <w:bCs/>
          <w:color w:val="000000"/>
          <w:szCs w:val="24"/>
          <w:lang w:eastAsia="ja-JP"/>
        </w:rPr>
        <w:t>IP</w:t>
      </w:r>
      <w:r w:rsidRPr="00B5547C">
        <w:rPr>
          <w:rFonts w:hint="eastAsia"/>
          <w:bCs/>
          <w:color w:val="000000"/>
          <w:szCs w:val="24"/>
          <w:lang w:eastAsia="ja-JP"/>
        </w:rPr>
        <w:t>的应用在内的进一步强化</w:t>
      </w:r>
      <w:r w:rsidRPr="00B5547C">
        <w:rPr>
          <w:bCs/>
          <w:color w:val="000000"/>
          <w:szCs w:val="24"/>
          <w:lang w:eastAsia="ja-JP"/>
        </w:rPr>
        <w:t>IMT</w:t>
      </w:r>
      <w:r w:rsidRPr="00B5547C">
        <w:rPr>
          <w:rFonts w:hint="eastAsia"/>
          <w:bCs/>
          <w:color w:val="000000"/>
          <w:szCs w:val="24"/>
          <w:lang w:eastAsia="ja-JP"/>
        </w:rPr>
        <w:t>的</w:t>
      </w:r>
      <w:r w:rsidR="00FE0273">
        <w:rPr>
          <w:rFonts w:hint="eastAsia"/>
          <w:bCs/>
          <w:color w:val="000000"/>
          <w:szCs w:val="24"/>
          <w:lang w:eastAsia="zh-CN"/>
        </w:rPr>
        <w:t>研究</w:t>
      </w:r>
      <w:r w:rsidRPr="00B5547C">
        <w:rPr>
          <w:rFonts w:hint="eastAsia"/>
          <w:bCs/>
          <w:color w:val="000000"/>
          <w:szCs w:val="24"/>
          <w:lang w:eastAsia="ja-JP"/>
        </w:rPr>
        <w:t>。</w:t>
      </w:r>
    </w:p>
    <w:p w:rsidR="00034F82" w:rsidRPr="003F2A05" w:rsidRDefault="00034F82" w:rsidP="005B7434">
      <w:pPr>
        <w:tabs>
          <w:tab w:val="clear" w:pos="1134"/>
          <w:tab w:val="clear" w:pos="1871"/>
          <w:tab w:val="clear" w:pos="2268"/>
        </w:tabs>
        <w:overflowPunct/>
        <w:adjustRightInd/>
        <w:ind w:firstLineChars="200" w:firstLine="480"/>
        <w:textAlignment w:val="auto"/>
        <w:rPr>
          <w:bCs/>
          <w:color w:val="000000"/>
          <w:szCs w:val="24"/>
          <w:u w:val="single"/>
          <w:lang w:val="en-US" w:eastAsia="ja-JP"/>
        </w:rPr>
      </w:pPr>
      <w:r w:rsidRPr="0033142A">
        <w:rPr>
          <w:rFonts w:ascii="STKaiti" w:eastAsia="STKaiti" w:hAnsi="STKaiti" w:hint="eastAsia"/>
          <w:szCs w:val="24"/>
          <w:lang w:eastAsia="ja-JP"/>
        </w:rPr>
        <w:lastRenderedPageBreak/>
        <w:t>请</w:t>
      </w:r>
      <w:r w:rsidR="000E03C1" w:rsidRPr="0033142A">
        <w:rPr>
          <w:rFonts w:ascii="STKaiti" w:eastAsia="STKaiti" w:hAnsi="STKaiti"/>
          <w:bCs/>
          <w:color w:val="000000"/>
          <w:szCs w:val="24"/>
          <w:lang w:eastAsia="ja-JP"/>
        </w:rPr>
        <w:t>ITU-</w:t>
      </w:r>
      <w:r w:rsidRPr="0033142A">
        <w:rPr>
          <w:rFonts w:ascii="STKaiti" w:eastAsia="STKaiti" w:hAnsi="STKaiti"/>
          <w:bCs/>
          <w:color w:val="000000"/>
          <w:szCs w:val="24"/>
          <w:lang w:eastAsia="ja-JP"/>
        </w:rPr>
        <w:t>R</w:t>
      </w:r>
      <w:r w:rsidRPr="00B5547C">
        <w:rPr>
          <w:rFonts w:asciiTheme="minorHAnsi" w:eastAsia="STKaiti" w:hAnsiTheme="minorHAnsi"/>
          <w:bCs/>
          <w:color w:val="000000"/>
          <w:szCs w:val="24"/>
          <w:lang w:eastAsia="ja-JP"/>
        </w:rPr>
        <w:t xml:space="preserve"> </w:t>
      </w:r>
      <w:r w:rsidRPr="00881305">
        <w:rPr>
          <w:bCs/>
          <w:szCs w:val="24"/>
          <w:lang w:eastAsia="ja-JP"/>
        </w:rPr>
        <w:t>4</w:t>
      </w:r>
      <w:r w:rsidR="0059719D">
        <w:rPr>
          <w:rFonts w:hint="eastAsia"/>
          <w:bCs/>
          <w:szCs w:val="24"/>
          <w:lang w:eastAsia="zh-CN"/>
        </w:rPr>
        <w:t>段</w:t>
      </w:r>
      <w:r w:rsidRPr="00881305">
        <w:rPr>
          <w:rFonts w:hint="eastAsia"/>
          <w:bCs/>
          <w:szCs w:val="24"/>
          <w:lang w:eastAsia="ja-JP"/>
        </w:rPr>
        <w:t>确定的研究也取得了良好进展，</w:t>
      </w:r>
      <w:r w:rsidR="00FE0273">
        <w:rPr>
          <w:rFonts w:hint="eastAsia"/>
          <w:szCs w:val="24"/>
          <w:lang w:eastAsia="zh-CN"/>
        </w:rPr>
        <w:t>在</w:t>
      </w:r>
      <w:r w:rsidRPr="00881305">
        <w:rPr>
          <w:bCs/>
          <w:szCs w:val="24"/>
          <w:lang w:eastAsia="ja-JP"/>
        </w:rPr>
        <w:t>ITU</w:t>
      </w:r>
      <w:r w:rsidRPr="00881305">
        <w:rPr>
          <w:bCs/>
          <w:szCs w:val="24"/>
          <w:lang w:eastAsia="ja-JP"/>
        </w:rPr>
        <w:noBreakHyphen/>
        <w:t>R</w:t>
      </w:r>
      <w:r w:rsidRPr="00881305">
        <w:rPr>
          <w:rFonts w:hint="eastAsia"/>
          <w:bCs/>
          <w:szCs w:val="24"/>
          <w:lang w:eastAsia="ja-JP"/>
        </w:rPr>
        <w:t>第</w:t>
      </w:r>
      <w:r w:rsidRPr="00881305">
        <w:rPr>
          <w:bCs/>
          <w:szCs w:val="24"/>
          <w:lang w:eastAsia="ja-JP"/>
        </w:rPr>
        <w:t>77/5</w:t>
      </w:r>
      <w:r w:rsidRPr="00881305">
        <w:rPr>
          <w:rFonts w:hint="eastAsia"/>
          <w:bCs/>
          <w:szCs w:val="24"/>
          <w:lang w:eastAsia="ja-JP"/>
        </w:rPr>
        <w:t>号课题</w:t>
      </w:r>
      <w:r w:rsidR="00FE0273">
        <w:rPr>
          <w:rFonts w:hint="eastAsia"/>
          <w:bCs/>
          <w:szCs w:val="24"/>
          <w:lang w:eastAsia="zh-CN"/>
        </w:rPr>
        <w:t>下</w:t>
      </w:r>
      <w:r w:rsidR="00FE0273" w:rsidRPr="00881305">
        <w:rPr>
          <w:rFonts w:hint="eastAsia"/>
          <w:bCs/>
          <w:szCs w:val="24"/>
          <w:lang w:eastAsia="ja-JP"/>
        </w:rPr>
        <w:t>编写出了</w:t>
      </w:r>
      <w:r w:rsidRPr="00881305">
        <w:rPr>
          <w:szCs w:val="24"/>
          <w:lang w:eastAsia="ja-JP"/>
        </w:rPr>
        <w:t>IMT</w:t>
      </w:r>
      <w:r w:rsidRPr="00881305">
        <w:rPr>
          <w:rFonts w:hint="eastAsia"/>
          <w:szCs w:val="24"/>
          <w:lang w:eastAsia="ja-JP"/>
        </w:rPr>
        <w:t>全球趋势</w:t>
      </w:r>
      <w:r w:rsidRPr="00881305">
        <w:rPr>
          <w:rFonts w:hint="eastAsia"/>
          <w:bCs/>
          <w:szCs w:val="24"/>
          <w:lang w:eastAsia="ja-JP"/>
        </w:rPr>
        <w:t>手册。</w:t>
      </w:r>
    </w:p>
    <w:p w:rsidR="00034F82" w:rsidRPr="00EB3C7C" w:rsidRDefault="00034F82" w:rsidP="005B7434">
      <w:pPr>
        <w:pStyle w:val="Heading1"/>
        <w:rPr>
          <w:lang w:eastAsia="zh-CN"/>
        </w:rPr>
      </w:pPr>
      <w:r w:rsidRPr="00EB3C7C">
        <w:rPr>
          <w:rFonts w:hint="eastAsia"/>
          <w:lang w:eastAsia="ja-JP"/>
        </w:rPr>
        <w:t>5</w:t>
      </w:r>
      <w:r w:rsidRPr="00EB3C7C">
        <w:rPr>
          <w:lang w:eastAsia="zh-CN"/>
        </w:rPr>
        <w:tab/>
      </w:r>
      <w:r w:rsidRPr="0012720E">
        <w:rPr>
          <w:rFonts w:hint="eastAsia"/>
          <w:lang w:eastAsia="zh-CN"/>
        </w:rPr>
        <w:t>第</w:t>
      </w:r>
      <w:r w:rsidRPr="007B13B7">
        <w:rPr>
          <w:rStyle w:val="href"/>
          <w:lang w:eastAsia="zh-CN"/>
        </w:rPr>
        <w:t>224</w:t>
      </w:r>
      <w:r w:rsidRPr="0012720E">
        <w:rPr>
          <w:rFonts w:hint="eastAsia"/>
          <w:lang w:eastAsia="zh-CN"/>
        </w:rPr>
        <w:t>号决议</w:t>
      </w:r>
      <w:r w:rsidRPr="000204C0">
        <w:rPr>
          <w:rStyle w:val="RecNoChar"/>
          <w:rFonts w:hint="eastAsia"/>
          <w:lang w:eastAsia="zh-CN"/>
        </w:rPr>
        <w:t>（</w:t>
      </w:r>
      <w:r w:rsidRPr="00764711">
        <w:rPr>
          <w:lang w:eastAsia="zh-CN"/>
        </w:rPr>
        <w:t>WRC-</w:t>
      </w:r>
      <w:r>
        <w:rPr>
          <w:lang w:eastAsia="zh-CN"/>
        </w:rPr>
        <w:t>12</w:t>
      </w:r>
      <w:r w:rsidRPr="00764711">
        <w:rPr>
          <w:rFonts w:hint="eastAsia"/>
          <w:lang w:eastAsia="zh-CN"/>
        </w:rPr>
        <w:t>，修订版</w:t>
      </w:r>
      <w:r>
        <w:rPr>
          <w:rFonts w:hint="eastAsia"/>
          <w:lang w:eastAsia="zh-CN"/>
        </w:rPr>
        <w:t>）：</w:t>
      </w:r>
      <w:r w:rsidRPr="00DD7733">
        <w:rPr>
          <w:rFonts w:hint="eastAsia"/>
          <w:lang w:eastAsia="zh-CN"/>
        </w:rPr>
        <w:t>用于</w:t>
      </w:r>
      <w:r w:rsidR="00FE0273">
        <w:rPr>
          <w:rFonts w:hint="eastAsia"/>
          <w:lang w:eastAsia="zh-CN"/>
        </w:rPr>
        <w:t>全球移动通信</w:t>
      </w:r>
      <w:r w:rsidRPr="00DD7733">
        <w:rPr>
          <w:rFonts w:hint="eastAsia"/>
          <w:lang w:eastAsia="zh-CN"/>
        </w:rPr>
        <w:t>地面</w:t>
      </w:r>
      <w:r w:rsidR="00FE0273">
        <w:rPr>
          <w:rFonts w:hint="eastAsia"/>
          <w:lang w:eastAsia="zh-CN"/>
        </w:rPr>
        <w:t>部分</w:t>
      </w:r>
      <w:r w:rsidRPr="00DD7733">
        <w:rPr>
          <w:rFonts w:hint="eastAsia"/>
          <w:lang w:eastAsia="zh-CN"/>
        </w:rPr>
        <w:t>的</w:t>
      </w:r>
      <w:r w:rsidR="004C626D">
        <w:rPr>
          <w:lang w:eastAsia="zh-CN"/>
        </w:rPr>
        <w:t>1</w:t>
      </w:r>
      <w:r w:rsidR="00FE0273" w:rsidRPr="00DD7733">
        <w:rPr>
          <w:lang w:eastAsia="zh-CN"/>
        </w:rPr>
        <w:t>GHz</w:t>
      </w:r>
      <w:r w:rsidR="00FE0273" w:rsidRPr="00DD7733">
        <w:rPr>
          <w:rFonts w:hint="eastAsia"/>
          <w:lang w:eastAsia="zh-CN"/>
        </w:rPr>
        <w:t>以下频段</w:t>
      </w:r>
    </w:p>
    <w:p w:rsidR="00034F82" w:rsidRPr="00EB3C7C" w:rsidRDefault="00034F82" w:rsidP="005B7434">
      <w:pPr>
        <w:keepNext/>
        <w:keepLines/>
        <w:rPr>
          <w:szCs w:val="24"/>
          <w:lang w:eastAsia="zh-CN"/>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34F82" w:rsidRPr="009D2192" w:rsidTr="00E409A7">
        <w:tc>
          <w:tcPr>
            <w:tcW w:w="9629" w:type="dxa"/>
          </w:tcPr>
          <w:p w:rsidR="00034F82" w:rsidRPr="00D87859" w:rsidRDefault="0033142A" w:rsidP="005B7434">
            <w:pPr>
              <w:pStyle w:val="Call"/>
              <w:rPr>
                <w:rFonts w:eastAsia="SimSun"/>
                <w:sz w:val="20"/>
                <w:lang w:eastAsia="zh-CN"/>
              </w:rPr>
            </w:pPr>
            <w:r w:rsidRPr="00F017CB">
              <w:rPr>
                <w:rFonts w:hint="eastAsia"/>
                <w:sz w:val="20"/>
              </w:rPr>
              <w:t>请</w:t>
            </w:r>
            <w:r w:rsidRPr="007976DA">
              <w:rPr>
                <w:sz w:val="20"/>
              </w:rPr>
              <w:t>ITU-R</w:t>
            </w:r>
          </w:p>
        </w:tc>
      </w:tr>
      <w:tr w:rsidR="00034F82" w:rsidRPr="009D2192" w:rsidTr="00E409A7">
        <w:tc>
          <w:tcPr>
            <w:tcW w:w="9629" w:type="dxa"/>
          </w:tcPr>
          <w:p w:rsidR="00034F82" w:rsidRPr="00D87859" w:rsidRDefault="000F382B" w:rsidP="005B7434">
            <w:pPr>
              <w:pStyle w:val="Tabletext"/>
              <w:keepNext/>
              <w:keepLines/>
              <w:tabs>
                <w:tab w:val="clear" w:pos="284"/>
                <w:tab w:val="clear" w:pos="567"/>
                <w:tab w:val="clear" w:pos="851"/>
              </w:tabs>
              <w:rPr>
                <w:lang w:eastAsia="zh-CN"/>
              </w:rPr>
            </w:pPr>
            <w:r w:rsidRPr="000F382B">
              <w:rPr>
                <w:lang w:eastAsia="zh-CN"/>
              </w:rPr>
              <w:t>1</w:t>
            </w:r>
            <w:r w:rsidRPr="00D87859">
              <w:rPr>
                <w:lang w:eastAsia="zh-CN"/>
              </w:rPr>
              <w:tab/>
            </w:r>
            <w:r w:rsidRPr="000F382B">
              <w:rPr>
                <w:rFonts w:hint="eastAsia"/>
                <w:lang w:eastAsia="zh-CN"/>
              </w:rPr>
              <w:t>继续酌情按照</w:t>
            </w:r>
            <w:r w:rsidRPr="000F382B">
              <w:rPr>
                <w:rFonts w:ascii="STKaiti" w:eastAsia="STKaiti" w:hAnsi="STKaiti" w:hint="eastAsia"/>
                <w:lang w:eastAsia="zh-CN"/>
              </w:rPr>
              <w:t>认识到</w:t>
            </w:r>
            <w:r w:rsidRPr="000F382B">
              <w:rPr>
                <w:i/>
                <w:iCs/>
                <w:lang w:eastAsia="zh-CN"/>
              </w:rPr>
              <w:t>f)</w:t>
            </w:r>
            <w:r w:rsidRPr="000F382B">
              <w:rPr>
                <w:rFonts w:hint="eastAsia"/>
                <w:lang w:eastAsia="zh-CN"/>
              </w:rPr>
              <w:t>段对</w:t>
            </w:r>
            <w:r w:rsidRPr="000F382B">
              <w:rPr>
                <w:lang w:eastAsia="zh-CN"/>
              </w:rPr>
              <w:t>1</w:t>
            </w:r>
            <w:r w:rsidRPr="000F382B">
              <w:rPr>
                <w:rFonts w:hint="eastAsia"/>
                <w:lang w:eastAsia="zh-CN"/>
              </w:rPr>
              <w:t>区和</w:t>
            </w:r>
            <w:r w:rsidRPr="000F382B">
              <w:rPr>
                <w:lang w:eastAsia="zh-CN"/>
              </w:rPr>
              <w:t>3</w:t>
            </w:r>
            <w:r w:rsidRPr="000F382B">
              <w:rPr>
                <w:rFonts w:hint="eastAsia"/>
                <w:lang w:eastAsia="zh-CN"/>
              </w:rPr>
              <w:t>区新型移动和广播应用对</w:t>
            </w:r>
            <w:r w:rsidRPr="000F382B">
              <w:rPr>
                <w:lang w:eastAsia="zh-CN"/>
              </w:rPr>
              <w:t>790-862 MHz</w:t>
            </w:r>
            <w:r w:rsidRPr="000F382B">
              <w:rPr>
                <w:rFonts w:hint="eastAsia"/>
                <w:lang w:eastAsia="zh-CN"/>
              </w:rPr>
              <w:t>频段、</w:t>
            </w:r>
            <w:r w:rsidRPr="000F382B">
              <w:rPr>
                <w:lang w:eastAsia="zh-CN"/>
              </w:rPr>
              <w:t>2</w:t>
            </w:r>
            <w:r w:rsidRPr="000F382B">
              <w:rPr>
                <w:rFonts w:hint="eastAsia"/>
                <w:lang w:eastAsia="zh-CN"/>
              </w:rPr>
              <w:t>区和第</w:t>
            </w:r>
            <w:r w:rsidRPr="000F382B">
              <w:rPr>
                <w:lang w:eastAsia="zh-CN"/>
              </w:rPr>
              <w:t>5.313A</w:t>
            </w:r>
            <w:r w:rsidRPr="000F382B">
              <w:rPr>
                <w:rFonts w:hint="eastAsia"/>
                <w:lang w:eastAsia="zh-CN"/>
              </w:rPr>
              <w:t>款所述主管部门此类应用对</w:t>
            </w:r>
            <w:r w:rsidRPr="000F382B">
              <w:rPr>
                <w:lang w:eastAsia="zh-CN"/>
              </w:rPr>
              <w:t>698-806 MHz</w:t>
            </w:r>
            <w:r w:rsidRPr="000F382B">
              <w:rPr>
                <w:rFonts w:hint="eastAsia"/>
                <w:lang w:eastAsia="zh-CN"/>
              </w:rPr>
              <w:t>频段可能的使用情况（包括对</w:t>
            </w:r>
            <w:r w:rsidRPr="000F382B">
              <w:rPr>
                <w:lang w:eastAsia="zh-CN"/>
              </w:rPr>
              <w:t>GE06</w:t>
            </w:r>
            <w:r w:rsidRPr="000F382B">
              <w:rPr>
                <w:rFonts w:hint="eastAsia"/>
                <w:lang w:eastAsia="zh-CN"/>
              </w:rPr>
              <w:t>协议的影响）开展研究，并就如何保护现已在上述频段获得划分的业务（包括广播业务）以及已更新的</w:t>
            </w:r>
            <w:r w:rsidRPr="000F382B">
              <w:rPr>
                <w:lang w:eastAsia="zh-CN"/>
              </w:rPr>
              <w:t>GE06</w:t>
            </w:r>
            <w:r w:rsidRPr="000F382B">
              <w:rPr>
                <w:rFonts w:hint="eastAsia"/>
                <w:lang w:eastAsia="zh-CN"/>
              </w:rPr>
              <w:t>规划及其未来发展编制</w:t>
            </w:r>
            <w:r w:rsidRPr="000F382B">
              <w:rPr>
                <w:lang w:eastAsia="zh-CN"/>
              </w:rPr>
              <w:t>ITU-R</w:t>
            </w:r>
            <w:r w:rsidRPr="000F382B">
              <w:rPr>
                <w:rFonts w:hint="eastAsia"/>
                <w:lang w:eastAsia="zh-CN"/>
              </w:rPr>
              <w:t>建议书；</w:t>
            </w:r>
          </w:p>
          <w:p w:rsidR="00034F82" w:rsidRPr="00822DCC" w:rsidRDefault="00034F82" w:rsidP="005B7434">
            <w:pPr>
              <w:pStyle w:val="Tabletext"/>
              <w:keepNext/>
              <w:keepLines/>
              <w:tabs>
                <w:tab w:val="clear" w:pos="284"/>
                <w:tab w:val="clear" w:pos="567"/>
                <w:tab w:val="clear" w:pos="851"/>
              </w:tabs>
              <w:rPr>
                <w:lang w:eastAsia="zh-CN"/>
              </w:rPr>
            </w:pPr>
            <w:r w:rsidRPr="00D87859">
              <w:rPr>
                <w:lang w:eastAsia="zh-CN"/>
              </w:rPr>
              <w:t>2</w:t>
            </w:r>
            <w:r w:rsidRPr="00D87859">
              <w:rPr>
                <w:lang w:eastAsia="zh-CN"/>
              </w:rPr>
              <w:tab/>
            </w:r>
            <w:r w:rsidRPr="00822DCC">
              <w:rPr>
                <w:rFonts w:hint="eastAsia"/>
                <w:lang w:eastAsia="zh-CN"/>
              </w:rPr>
              <w:t>对请</w:t>
            </w:r>
            <w:r w:rsidRPr="00822DCC">
              <w:rPr>
                <w:rFonts w:ascii="STKaiti" w:eastAsia="STKaiti" w:hAnsi="STKaiti"/>
                <w:iCs/>
                <w:lang w:eastAsia="zh-CN"/>
              </w:rPr>
              <w:t>ITU-R</w:t>
            </w:r>
            <w:r w:rsidRPr="00822DCC">
              <w:rPr>
                <w:iCs/>
                <w:lang w:eastAsia="zh-CN"/>
              </w:rPr>
              <w:t xml:space="preserve"> </w:t>
            </w:r>
            <w:r w:rsidRPr="00822DCC">
              <w:rPr>
                <w:lang w:eastAsia="zh-CN"/>
              </w:rPr>
              <w:t>1</w:t>
            </w:r>
            <w:r w:rsidRPr="00822DCC">
              <w:rPr>
                <w:rFonts w:hint="eastAsia"/>
                <w:lang w:eastAsia="zh-CN"/>
              </w:rPr>
              <w:t>中所述的频段内具有不同技术特性的移动系统之间的兼容性进行研究，并对新的考虑如何影响频谱安排的问题提出指导意见；</w:t>
            </w:r>
          </w:p>
          <w:p w:rsidR="00034F82" w:rsidRPr="00D87859" w:rsidRDefault="00034F82" w:rsidP="005B7434">
            <w:pPr>
              <w:pStyle w:val="Tabletext"/>
              <w:keepNext/>
              <w:keepLines/>
              <w:tabs>
                <w:tab w:val="clear" w:pos="284"/>
                <w:tab w:val="clear" w:pos="567"/>
                <w:tab w:val="clear" w:pos="851"/>
              </w:tabs>
              <w:rPr>
                <w:color w:val="000000"/>
                <w:lang w:eastAsia="zh-CN"/>
              </w:rPr>
            </w:pPr>
            <w:r w:rsidRPr="00822DCC">
              <w:rPr>
                <w:lang w:eastAsia="zh-CN"/>
              </w:rPr>
              <w:t>3</w:t>
            </w:r>
            <w:r w:rsidRPr="00822DCC">
              <w:rPr>
                <w:lang w:eastAsia="zh-CN"/>
              </w:rPr>
              <w:tab/>
            </w:r>
            <w:r w:rsidRPr="00822DCC">
              <w:rPr>
                <w:rFonts w:hint="eastAsia"/>
                <w:lang w:eastAsia="zh-CN"/>
              </w:rPr>
              <w:t>在</w:t>
            </w:r>
            <w:r w:rsidRPr="00822DCC">
              <w:rPr>
                <w:lang w:eastAsia="zh-CN"/>
              </w:rPr>
              <w:t>2010</w:t>
            </w:r>
            <w:r w:rsidRPr="00822DCC">
              <w:rPr>
                <w:rFonts w:hint="eastAsia"/>
                <w:lang w:eastAsia="zh-CN"/>
              </w:rPr>
              <w:t>年之前，将请</w:t>
            </w:r>
            <w:r w:rsidRPr="00822DCC">
              <w:rPr>
                <w:rFonts w:ascii="STKaiti" w:eastAsia="STKaiti" w:hAnsi="STKaiti"/>
                <w:iCs/>
                <w:lang w:eastAsia="zh-CN"/>
              </w:rPr>
              <w:t>ITU-R</w:t>
            </w:r>
            <w:r w:rsidRPr="00822DCC">
              <w:rPr>
                <w:lang w:eastAsia="zh-CN"/>
              </w:rPr>
              <w:t xml:space="preserve"> 2</w:t>
            </w:r>
            <w:r w:rsidRPr="00822DCC">
              <w:rPr>
                <w:rFonts w:hint="eastAsia"/>
                <w:lang w:eastAsia="zh-CN"/>
              </w:rPr>
              <w:t>中所述的研究结果</w:t>
            </w:r>
            <w:r w:rsidRPr="00D87859">
              <w:rPr>
                <w:rFonts w:ascii="SimSun" w:hAnsi="SimSun" w:hint="eastAsia"/>
                <w:lang w:eastAsia="zh-CN"/>
              </w:rPr>
              <w:t>，特别是</w:t>
            </w:r>
            <w:r w:rsidRPr="00D87859">
              <w:rPr>
                <w:lang w:eastAsia="zh-CN"/>
              </w:rPr>
              <w:t>IMT</w:t>
            </w:r>
            <w:r w:rsidRPr="00D87859">
              <w:rPr>
                <w:rFonts w:hint="eastAsia"/>
                <w:lang w:eastAsia="zh-CN"/>
              </w:rPr>
              <w:t>的协调措施纳入一份或多份</w:t>
            </w:r>
            <w:r w:rsidRPr="00D87859">
              <w:rPr>
                <w:lang w:eastAsia="zh-CN"/>
              </w:rPr>
              <w:t>I</w:t>
            </w:r>
            <w:r w:rsidRPr="00D87859">
              <w:rPr>
                <w:rFonts w:eastAsia="STKaiti"/>
                <w:lang w:eastAsia="zh-CN"/>
              </w:rPr>
              <w:t>TU-R</w:t>
            </w:r>
            <w:r w:rsidRPr="00D87859">
              <w:rPr>
                <w:rFonts w:hint="eastAsia"/>
                <w:lang w:eastAsia="zh-CN"/>
              </w:rPr>
              <w:t>建议书</w:t>
            </w:r>
            <w:r w:rsidRPr="00D87859">
              <w:rPr>
                <w:rFonts w:ascii="SimSun" w:hAnsi="SimSun" w:hint="eastAsia"/>
                <w:lang w:eastAsia="zh-CN"/>
              </w:rPr>
              <w:t>；</w:t>
            </w:r>
          </w:p>
        </w:tc>
      </w:tr>
    </w:tbl>
    <w:p w:rsidR="00034F82" w:rsidRPr="009D2192" w:rsidRDefault="00034F82" w:rsidP="00034F82">
      <w:pPr>
        <w:ind w:firstLineChars="200" w:firstLine="480"/>
        <w:rPr>
          <w:bCs/>
          <w:color w:val="000000"/>
          <w:szCs w:val="24"/>
          <w:u w:val="single"/>
          <w:lang w:eastAsia="ja-JP"/>
        </w:rPr>
      </w:pPr>
      <w:r w:rsidRPr="003F2A05">
        <w:rPr>
          <w:bCs/>
          <w:color w:val="000000"/>
          <w:szCs w:val="24"/>
          <w:lang w:val="en-US" w:eastAsia="ja-JP"/>
        </w:rPr>
        <w:t>WRC-07</w:t>
      </w:r>
      <w:r>
        <w:rPr>
          <w:rFonts w:hint="eastAsia"/>
          <w:bCs/>
          <w:color w:val="000000"/>
          <w:szCs w:val="24"/>
          <w:lang w:val="en-US" w:eastAsia="zh-CN"/>
        </w:rPr>
        <w:t>之后</w:t>
      </w:r>
      <w:r>
        <w:rPr>
          <w:rFonts w:hint="eastAsia"/>
          <w:bCs/>
          <w:color w:val="000000"/>
          <w:szCs w:val="24"/>
          <w:lang w:val="en-US" w:eastAsia="zh-CN"/>
        </w:rPr>
        <w:t>5</w:t>
      </w:r>
      <w:r>
        <w:rPr>
          <w:bCs/>
          <w:color w:val="000000"/>
          <w:szCs w:val="24"/>
          <w:lang w:val="en-US" w:eastAsia="zh-CN"/>
        </w:rPr>
        <w:t>D</w:t>
      </w:r>
      <w:r>
        <w:rPr>
          <w:bCs/>
          <w:color w:val="000000"/>
          <w:szCs w:val="24"/>
          <w:lang w:val="en-US" w:eastAsia="zh-CN"/>
        </w:rPr>
        <w:t>工作组未收到与此议题</w:t>
      </w:r>
      <w:r w:rsidR="00FE0273">
        <w:rPr>
          <w:rFonts w:hint="eastAsia"/>
          <w:bCs/>
          <w:color w:val="000000"/>
          <w:szCs w:val="24"/>
          <w:lang w:val="en-US" w:eastAsia="zh-CN"/>
        </w:rPr>
        <w:t>直接</w:t>
      </w:r>
      <w:r>
        <w:rPr>
          <w:bCs/>
          <w:color w:val="000000"/>
          <w:szCs w:val="24"/>
          <w:lang w:val="en-US" w:eastAsia="zh-CN"/>
        </w:rPr>
        <w:t>相关的输入文稿。因此</w:t>
      </w:r>
      <w:r>
        <w:rPr>
          <w:rFonts w:hint="eastAsia"/>
          <w:bCs/>
          <w:color w:val="000000"/>
          <w:szCs w:val="24"/>
          <w:lang w:val="en-US" w:eastAsia="zh-CN"/>
        </w:rPr>
        <w:t>，</w:t>
      </w:r>
      <w:r>
        <w:rPr>
          <w:bCs/>
          <w:color w:val="000000"/>
          <w:szCs w:val="24"/>
          <w:lang w:val="en-US" w:eastAsia="zh-CN"/>
        </w:rPr>
        <w:t>上述应邀开展的研究未取得任何进展。</w:t>
      </w:r>
    </w:p>
    <w:p w:rsidR="00034F82" w:rsidRPr="00EB3C7C" w:rsidRDefault="00034F82" w:rsidP="00267855">
      <w:pPr>
        <w:pStyle w:val="Heading1"/>
        <w:rPr>
          <w:lang w:eastAsia="zh-CN"/>
        </w:rPr>
      </w:pPr>
      <w:r>
        <w:rPr>
          <w:rFonts w:hint="eastAsia"/>
          <w:lang w:eastAsia="ja-JP"/>
        </w:rPr>
        <w:t>6</w:t>
      </w:r>
      <w:r w:rsidRPr="009D2192">
        <w:rPr>
          <w:lang w:eastAsia="ja-JP"/>
        </w:rPr>
        <w:tab/>
      </w:r>
      <w:r w:rsidRPr="00FE5298">
        <w:rPr>
          <w:rFonts w:hint="eastAsia"/>
          <w:lang w:val="fr-FR" w:eastAsia="zh-CN"/>
        </w:rPr>
        <w:t>第</w:t>
      </w:r>
      <w:r w:rsidRPr="007B13B7">
        <w:rPr>
          <w:rStyle w:val="href"/>
          <w:lang w:eastAsia="zh-CN"/>
        </w:rPr>
        <w:t>229</w:t>
      </w:r>
      <w:r w:rsidRPr="00FE5298">
        <w:rPr>
          <w:rFonts w:hint="eastAsia"/>
          <w:lang w:val="fr-FR" w:eastAsia="zh-CN"/>
        </w:rPr>
        <w:t>号决议</w:t>
      </w:r>
      <w:r w:rsidRPr="00D87859">
        <w:rPr>
          <w:rFonts w:hint="eastAsia"/>
          <w:lang w:eastAsia="zh-CN"/>
        </w:rPr>
        <w:t>（</w:t>
      </w:r>
      <w:r w:rsidRPr="00D87859">
        <w:rPr>
          <w:lang w:eastAsia="zh-CN"/>
        </w:rPr>
        <w:t>WRC-</w:t>
      </w:r>
      <w:r>
        <w:rPr>
          <w:lang w:eastAsia="zh-CN"/>
        </w:rPr>
        <w:t>12</w:t>
      </w:r>
      <w:r>
        <w:rPr>
          <w:rFonts w:hint="eastAsia"/>
          <w:lang w:eastAsia="zh-CN"/>
        </w:rPr>
        <w:t>）</w:t>
      </w:r>
      <w:r w:rsidRPr="009D2192">
        <w:rPr>
          <w:rFonts w:eastAsia="MS Mincho"/>
          <w:lang w:eastAsia="zh-CN"/>
        </w:rPr>
        <w:t>–</w:t>
      </w:r>
      <w:r>
        <w:rPr>
          <w:rFonts w:eastAsiaTheme="minorEastAsia" w:hint="eastAsia"/>
          <w:lang w:eastAsia="zh-CN"/>
        </w:rPr>
        <w:t xml:space="preserve"> </w:t>
      </w:r>
      <w:r w:rsidRPr="00FE5298">
        <w:rPr>
          <w:rFonts w:ascii="Times New Roman MT Extra Bold" w:hAnsi="Times New Roman MT Extra Bold" w:hint="eastAsia"/>
          <w:lang w:val="fr-FR" w:eastAsia="zh-CN"/>
        </w:rPr>
        <w:t>为实</w:t>
      </w:r>
      <w:r w:rsidRPr="00FE5298">
        <w:rPr>
          <w:rFonts w:hAnsi="Times New Roman MT Extra Bold" w:hint="eastAsia"/>
          <w:lang w:val="fr-FR" w:eastAsia="zh-CN"/>
        </w:rPr>
        <w:t>施无线接入系</w:t>
      </w:r>
      <w:r>
        <w:rPr>
          <w:rFonts w:hAnsi="Times New Roman MT Extra Bold" w:hint="eastAsia"/>
          <w:lang w:val="fr-FR" w:eastAsia="zh-CN"/>
        </w:rPr>
        <w:t>统</w:t>
      </w:r>
      <w:r w:rsidRPr="00FE5298">
        <w:rPr>
          <w:rFonts w:hAnsi="Times New Roman MT Extra Bold" w:hint="eastAsia"/>
          <w:lang w:val="fr-FR" w:eastAsia="zh-CN"/>
        </w:rPr>
        <w:t>（包括无线电局域网</w:t>
      </w:r>
      <w:r>
        <w:rPr>
          <w:rFonts w:hint="eastAsia"/>
          <w:bCs/>
          <w:lang w:val="fr-FR" w:eastAsia="zh-CN"/>
        </w:rPr>
        <w:t>）</w:t>
      </w:r>
      <w:r w:rsidRPr="00FE5298">
        <w:rPr>
          <w:rFonts w:hAnsi="Times New Roman MT Extra Bold" w:hint="eastAsia"/>
          <w:lang w:val="fr-FR" w:eastAsia="zh-CN"/>
        </w:rPr>
        <w:t>移动业务对</w:t>
      </w:r>
      <w:r w:rsidRPr="00FE5298">
        <w:rPr>
          <w:lang w:val="fr-FR" w:eastAsia="zh-CN"/>
        </w:rPr>
        <w:t>5 150-5 250 MHz</w:t>
      </w:r>
      <w:r w:rsidRPr="00FE5298">
        <w:rPr>
          <w:rFonts w:hAnsi="Times New Roman MT Extra Bold" w:hint="eastAsia"/>
          <w:lang w:val="fr-FR" w:eastAsia="zh-CN"/>
        </w:rPr>
        <w:t>、</w:t>
      </w:r>
      <w:r w:rsidRPr="00FE5298">
        <w:rPr>
          <w:lang w:val="fr-FR" w:eastAsia="zh-CN"/>
        </w:rPr>
        <w:t>5 250-5 350 MHz</w:t>
      </w:r>
      <w:r w:rsidRPr="00FE5298">
        <w:rPr>
          <w:rFonts w:ascii="Times New Roman MT Extra Bold" w:hAnsi="Times New Roman MT Extra Bold" w:hint="eastAsia"/>
          <w:lang w:val="fr-FR" w:eastAsia="zh-CN"/>
        </w:rPr>
        <w:t>和</w:t>
      </w:r>
      <w:r w:rsidRPr="00FE5298">
        <w:rPr>
          <w:lang w:val="fr-FR" w:eastAsia="zh-CN"/>
        </w:rPr>
        <w:t>5 470-5</w:t>
      </w:r>
      <w:r w:rsidR="00267855">
        <w:rPr>
          <w:lang w:val="en-US" w:eastAsia="zh-CN"/>
        </w:rPr>
        <w:t> </w:t>
      </w:r>
      <w:r w:rsidRPr="00FE5298">
        <w:rPr>
          <w:lang w:val="fr-FR" w:eastAsia="zh-CN"/>
        </w:rPr>
        <w:t>725</w:t>
      </w:r>
      <w:r w:rsidR="00267855">
        <w:rPr>
          <w:lang w:val="en-US" w:eastAsia="zh-CN"/>
        </w:rPr>
        <w:t> </w:t>
      </w:r>
      <w:r w:rsidRPr="00FE5298">
        <w:rPr>
          <w:lang w:val="fr-FR" w:eastAsia="zh-CN"/>
        </w:rPr>
        <w:t>MHz</w:t>
      </w:r>
      <w:r>
        <w:rPr>
          <w:rFonts w:ascii="Times New Roman MT Extra Bold" w:hAnsi="Times New Roman MT Extra Bold" w:hint="eastAsia"/>
          <w:lang w:val="fr-FR" w:eastAsia="zh-CN"/>
        </w:rPr>
        <w:t>频段</w:t>
      </w:r>
      <w:r w:rsidRPr="00FE5298">
        <w:rPr>
          <w:rFonts w:ascii="Times New Roman MT Extra Bold" w:hAnsi="Times New Roman MT Extra Bold" w:hint="eastAsia"/>
          <w:lang w:val="fr-FR" w:eastAsia="zh-CN"/>
        </w:rPr>
        <w:t>的使用</w:t>
      </w:r>
    </w:p>
    <w:p w:rsidR="00034F82" w:rsidRPr="009D2192" w:rsidRDefault="00034F82" w:rsidP="00034F82">
      <w:pPr>
        <w:spacing w:before="0"/>
        <w:rPr>
          <w:lang w:eastAsia="zh-CN"/>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34F82" w:rsidRPr="009D2192" w:rsidTr="00E409A7">
        <w:tc>
          <w:tcPr>
            <w:tcW w:w="9629" w:type="dxa"/>
          </w:tcPr>
          <w:p w:rsidR="00034F82" w:rsidRPr="00D87859" w:rsidRDefault="00034F82" w:rsidP="00E409A7">
            <w:pPr>
              <w:pStyle w:val="Call"/>
              <w:rPr>
                <w:rFonts w:eastAsia="SimSun"/>
                <w:sz w:val="20"/>
                <w:lang w:eastAsia="zh-CN"/>
              </w:rPr>
            </w:pPr>
            <w:r w:rsidRPr="00D87859">
              <w:rPr>
                <w:rFonts w:hint="eastAsia"/>
                <w:sz w:val="20"/>
              </w:rPr>
              <w:t>请</w:t>
            </w:r>
            <w:r w:rsidRPr="007976DA">
              <w:rPr>
                <w:sz w:val="20"/>
              </w:rPr>
              <w:t>ITU</w:t>
            </w:r>
            <w:r w:rsidRPr="007976DA">
              <w:rPr>
                <w:sz w:val="20"/>
              </w:rPr>
              <w:noBreakHyphen/>
              <w:t>R</w:t>
            </w:r>
            <w:r w:rsidRPr="00D87859">
              <w:rPr>
                <w:rFonts w:eastAsia="SimSun"/>
                <w:sz w:val="20"/>
                <w:lang w:eastAsia="zh-CN"/>
              </w:rPr>
              <w:t xml:space="preserve"> </w:t>
            </w:r>
          </w:p>
        </w:tc>
      </w:tr>
      <w:tr w:rsidR="00034F82" w:rsidRPr="009D2192" w:rsidTr="00E409A7">
        <w:tc>
          <w:tcPr>
            <w:tcW w:w="9629" w:type="dxa"/>
          </w:tcPr>
          <w:p w:rsidR="00034F82" w:rsidRPr="00D87859" w:rsidRDefault="00034F82" w:rsidP="00DD2022">
            <w:pPr>
              <w:pStyle w:val="Tabletext"/>
              <w:tabs>
                <w:tab w:val="clear" w:pos="284"/>
                <w:tab w:val="clear" w:pos="567"/>
                <w:tab w:val="clear" w:pos="851"/>
              </w:tabs>
              <w:rPr>
                <w:lang w:val="en-US" w:eastAsia="zh-CN"/>
              </w:rPr>
            </w:pPr>
            <w:r w:rsidRPr="00D87859">
              <w:rPr>
                <w:lang w:val="en-US" w:eastAsia="zh-CN"/>
              </w:rPr>
              <w:t>1</w:t>
            </w:r>
            <w:r w:rsidRPr="00D87859">
              <w:rPr>
                <w:lang w:val="en-US" w:eastAsia="zh-CN"/>
              </w:rPr>
              <w:tab/>
            </w:r>
            <w:r w:rsidRPr="00D87859">
              <w:rPr>
                <w:rFonts w:hint="eastAsia"/>
                <w:lang w:val="en-US" w:eastAsia="zh-CN"/>
              </w:rPr>
              <w:t>继续从事有关管理机制和更多抑制技术的工作，避免因</w:t>
            </w:r>
            <w:r w:rsidRPr="00D87859">
              <w:rPr>
                <w:lang w:val="en-US" w:eastAsia="zh-CN"/>
              </w:rPr>
              <w:t>WAS</w:t>
            </w:r>
            <w:r w:rsidRPr="00D87859">
              <w:rPr>
                <w:rFonts w:hint="eastAsia"/>
                <w:lang w:val="en-US" w:eastAsia="zh-CN"/>
              </w:rPr>
              <w:t>（包括</w:t>
            </w:r>
            <w:r w:rsidRPr="00D87859">
              <w:rPr>
                <w:lang w:val="en-US" w:eastAsia="zh-CN"/>
              </w:rPr>
              <w:t>RLAN</w:t>
            </w:r>
            <w:r>
              <w:rPr>
                <w:rFonts w:hint="eastAsia"/>
                <w:lang w:val="en-US" w:eastAsia="zh-CN"/>
              </w:rPr>
              <w:t>）</w:t>
            </w:r>
            <w:r w:rsidRPr="00D87859">
              <w:rPr>
                <w:rFonts w:hint="eastAsia"/>
                <w:lang w:val="en-US" w:eastAsia="zh-CN"/>
              </w:rPr>
              <w:t>数量可能的大幅度增加对</w:t>
            </w:r>
            <w:r w:rsidRPr="00D87859">
              <w:rPr>
                <w:lang w:val="en-US" w:eastAsia="zh-CN"/>
              </w:rPr>
              <w:t>5 150-5 250 MHz</w:t>
            </w:r>
            <w:r w:rsidRPr="00D87859">
              <w:rPr>
                <w:rFonts w:hint="eastAsia"/>
                <w:lang w:val="en-US" w:eastAsia="zh-CN"/>
              </w:rPr>
              <w:t>频段内的</w:t>
            </w:r>
            <w:r w:rsidRPr="00D87859">
              <w:rPr>
                <w:lang w:val="en-US" w:eastAsia="zh-CN"/>
              </w:rPr>
              <w:t>FSS</w:t>
            </w:r>
            <w:r w:rsidRPr="00D87859">
              <w:rPr>
                <w:rFonts w:hint="eastAsia"/>
                <w:lang w:val="en-US" w:eastAsia="zh-CN"/>
              </w:rPr>
              <w:t>造成的集总干扰导致的不兼容性；</w:t>
            </w:r>
          </w:p>
          <w:p w:rsidR="00034F82" w:rsidRPr="00D87859" w:rsidRDefault="00034F82" w:rsidP="00DD2022">
            <w:pPr>
              <w:pStyle w:val="Tabletext"/>
              <w:tabs>
                <w:tab w:val="clear" w:pos="284"/>
                <w:tab w:val="clear" w:pos="567"/>
                <w:tab w:val="clear" w:pos="851"/>
              </w:tabs>
              <w:rPr>
                <w:lang w:val="en-US" w:eastAsia="zh-CN"/>
              </w:rPr>
            </w:pPr>
            <w:r w:rsidRPr="00D87859">
              <w:rPr>
                <w:lang w:val="en-US" w:eastAsia="zh-CN"/>
              </w:rPr>
              <w:t>2</w:t>
            </w:r>
            <w:r w:rsidRPr="00D87859">
              <w:rPr>
                <w:lang w:val="en-US" w:eastAsia="zh-CN"/>
              </w:rPr>
              <w:tab/>
            </w:r>
            <w:r w:rsidRPr="00D87859">
              <w:rPr>
                <w:rFonts w:hint="eastAsia"/>
                <w:lang w:val="en-US" w:eastAsia="zh-CN"/>
              </w:rPr>
              <w:t>继续关于抑制技术的研究，以保护</w:t>
            </w:r>
            <w:r w:rsidRPr="00D87859">
              <w:rPr>
                <w:lang w:val="en-US" w:eastAsia="zh-CN"/>
              </w:rPr>
              <w:t>EESS</w:t>
            </w:r>
            <w:r w:rsidRPr="00D87859">
              <w:rPr>
                <w:rFonts w:hint="eastAsia"/>
                <w:lang w:val="en-US" w:eastAsia="zh-CN"/>
              </w:rPr>
              <w:t>不受移动业务中的电台的影响</w:t>
            </w:r>
            <w:r>
              <w:rPr>
                <w:rFonts w:hint="eastAsia"/>
                <w:lang w:val="en-US" w:eastAsia="zh-CN"/>
              </w:rPr>
              <w:t>，</w:t>
            </w:r>
          </w:p>
          <w:p w:rsidR="00034F82" w:rsidRPr="00D87859" w:rsidRDefault="00034F82" w:rsidP="00DD2022">
            <w:pPr>
              <w:pStyle w:val="Tabletext"/>
              <w:tabs>
                <w:tab w:val="clear" w:pos="284"/>
                <w:tab w:val="clear" w:pos="567"/>
                <w:tab w:val="clear" w:pos="851"/>
              </w:tabs>
              <w:rPr>
                <w:color w:val="000000"/>
                <w:lang w:val="en-US" w:eastAsia="zh-CN"/>
              </w:rPr>
            </w:pPr>
            <w:r w:rsidRPr="00D87859">
              <w:rPr>
                <w:lang w:val="en-US" w:eastAsia="zh-CN"/>
              </w:rPr>
              <w:t>3</w:t>
            </w:r>
            <w:r w:rsidRPr="00D87859">
              <w:rPr>
                <w:lang w:val="en-US" w:eastAsia="zh-CN"/>
              </w:rPr>
              <w:tab/>
            </w:r>
            <w:r w:rsidRPr="00D87859">
              <w:rPr>
                <w:rFonts w:hint="eastAsia"/>
                <w:lang w:val="en-US" w:eastAsia="zh-CN"/>
              </w:rPr>
              <w:t>继续关于实施动态频率选择的适当测试方法和程序的研究，同时顾及实际经验。</w:t>
            </w:r>
          </w:p>
        </w:tc>
      </w:tr>
    </w:tbl>
    <w:p w:rsidR="00034F82" w:rsidRPr="009D2192" w:rsidRDefault="00034F82" w:rsidP="00082BBB">
      <w:pPr>
        <w:pStyle w:val="enumlev1"/>
        <w:tabs>
          <w:tab w:val="clear" w:pos="1134"/>
          <w:tab w:val="left" w:pos="0"/>
        </w:tabs>
        <w:spacing w:before="240"/>
        <w:ind w:left="0" w:firstLineChars="200" w:firstLine="480"/>
        <w:rPr>
          <w:lang w:eastAsia="ja-JP"/>
        </w:rPr>
      </w:pPr>
      <w:r>
        <w:rPr>
          <w:rFonts w:hint="eastAsia"/>
          <w:lang w:eastAsia="zh-CN"/>
        </w:rPr>
        <w:t>上述</w:t>
      </w:r>
      <w:r>
        <w:rPr>
          <w:lang w:eastAsia="zh-CN"/>
        </w:rPr>
        <w:t>应邀研究项目未取得具体进展。</w:t>
      </w:r>
      <w:r>
        <w:rPr>
          <w:rFonts w:hint="eastAsia"/>
          <w:lang w:eastAsia="zh-CN"/>
        </w:rPr>
        <w:t>作为</w:t>
      </w:r>
      <w:r>
        <w:rPr>
          <w:rFonts w:hint="eastAsia"/>
          <w:lang w:eastAsia="ja-JP"/>
        </w:rPr>
        <w:t>ITU</w:t>
      </w:r>
      <w:r w:rsidR="00082BBB">
        <w:rPr>
          <w:lang w:eastAsia="ja-JP"/>
        </w:rPr>
        <w:t>-</w:t>
      </w:r>
      <w:r>
        <w:rPr>
          <w:rFonts w:hint="eastAsia"/>
          <w:lang w:eastAsia="ja-JP"/>
        </w:rPr>
        <w:t>R</w:t>
      </w:r>
      <w:r w:rsidR="00FE0273">
        <w:rPr>
          <w:rFonts w:hint="eastAsia"/>
          <w:lang w:eastAsia="zh-CN"/>
        </w:rPr>
        <w:t>第</w:t>
      </w:r>
      <w:r>
        <w:rPr>
          <w:rFonts w:hint="eastAsia"/>
          <w:lang w:eastAsia="ja-JP"/>
        </w:rPr>
        <w:t>212/5</w:t>
      </w:r>
      <w:r>
        <w:rPr>
          <w:rFonts w:hint="eastAsia"/>
          <w:lang w:eastAsia="zh-CN"/>
        </w:rPr>
        <w:t>号</w:t>
      </w:r>
      <w:r>
        <w:rPr>
          <w:lang w:eastAsia="zh-CN"/>
        </w:rPr>
        <w:t>课题下</w:t>
      </w:r>
      <w:r>
        <w:rPr>
          <w:rFonts w:hint="eastAsia"/>
          <w:lang w:eastAsia="zh-CN"/>
        </w:rPr>
        <w:t>的</w:t>
      </w:r>
      <w:r>
        <w:rPr>
          <w:lang w:eastAsia="zh-CN"/>
        </w:rPr>
        <w:t>一般性研究结果，</w:t>
      </w:r>
      <w:r>
        <w:rPr>
          <w:rFonts w:hint="eastAsia"/>
          <w:lang w:eastAsia="zh-CN"/>
        </w:rPr>
        <w:t>该决议提及</w:t>
      </w:r>
      <w:r>
        <w:rPr>
          <w:lang w:eastAsia="zh-CN"/>
        </w:rPr>
        <w:t>的</w:t>
      </w:r>
      <w:r>
        <w:rPr>
          <w:lang w:eastAsia="ja-JP"/>
        </w:rPr>
        <w:t>ITU</w:t>
      </w:r>
      <w:r>
        <w:rPr>
          <w:rFonts w:hint="eastAsia"/>
          <w:lang w:eastAsia="ja-JP"/>
        </w:rPr>
        <w:t>-R M.1450</w:t>
      </w:r>
      <w:r>
        <w:rPr>
          <w:rFonts w:hint="eastAsia"/>
          <w:lang w:eastAsia="zh-CN"/>
        </w:rPr>
        <w:t>建议书已</w:t>
      </w:r>
      <w:r>
        <w:rPr>
          <w:lang w:eastAsia="zh-CN"/>
        </w:rPr>
        <w:t>更新。</w:t>
      </w:r>
    </w:p>
    <w:p w:rsidR="00034F82" w:rsidRPr="00EB3C7C" w:rsidRDefault="00034F82" w:rsidP="00FE0273">
      <w:pPr>
        <w:pStyle w:val="Heading1"/>
        <w:rPr>
          <w:lang w:eastAsia="zh-CN"/>
        </w:rPr>
      </w:pPr>
      <w:r w:rsidRPr="00EB3C7C">
        <w:rPr>
          <w:rFonts w:hint="eastAsia"/>
          <w:lang w:eastAsia="ja-JP"/>
        </w:rPr>
        <w:t>7</w:t>
      </w:r>
      <w:r w:rsidRPr="00EB3C7C">
        <w:rPr>
          <w:lang w:eastAsia="zh-CN"/>
        </w:rPr>
        <w:tab/>
      </w:r>
      <w:r w:rsidRPr="0012720E">
        <w:rPr>
          <w:rFonts w:hint="eastAsia"/>
          <w:lang w:eastAsia="zh-CN"/>
        </w:rPr>
        <w:t>第</w:t>
      </w:r>
      <w:r w:rsidRPr="007B13B7">
        <w:rPr>
          <w:rStyle w:val="href"/>
          <w:lang w:eastAsia="zh-CN"/>
        </w:rPr>
        <w:t>331</w:t>
      </w:r>
      <w:r w:rsidRPr="0012720E">
        <w:rPr>
          <w:rFonts w:hint="eastAsia"/>
          <w:lang w:eastAsia="zh-CN"/>
        </w:rPr>
        <w:t>号决议</w:t>
      </w:r>
      <w:r w:rsidRPr="00EA7C73">
        <w:rPr>
          <w:rFonts w:hint="eastAsia"/>
          <w:lang w:eastAsia="zh-CN"/>
        </w:rPr>
        <w:t>（</w:t>
      </w:r>
      <w:r w:rsidRPr="00893D40">
        <w:rPr>
          <w:lang w:val="en-US" w:eastAsia="zh-CN"/>
        </w:rPr>
        <w:t>WRC-</w:t>
      </w:r>
      <w:r>
        <w:rPr>
          <w:lang w:val="en-US" w:eastAsia="zh-CN"/>
        </w:rPr>
        <w:t>12</w:t>
      </w:r>
      <w:r w:rsidRPr="00EA7C73">
        <w:rPr>
          <w:rFonts w:hint="eastAsia"/>
          <w:lang w:eastAsia="zh-CN"/>
        </w:rPr>
        <w:t>，修订版</w:t>
      </w:r>
      <w:r>
        <w:rPr>
          <w:rFonts w:hint="eastAsia"/>
          <w:lang w:eastAsia="zh-CN"/>
        </w:rPr>
        <w:t>）：</w:t>
      </w:r>
      <w:r w:rsidRPr="00593CC2">
        <w:rPr>
          <w:rFonts w:hint="eastAsia"/>
          <w:lang w:eastAsia="zh-CN"/>
        </w:rPr>
        <w:t>全球水上遇险和安全系统（</w:t>
      </w:r>
      <w:r w:rsidRPr="00593CC2">
        <w:rPr>
          <w:lang w:eastAsia="zh-CN"/>
        </w:rPr>
        <w:t>GMDSS</w:t>
      </w:r>
      <w:r>
        <w:rPr>
          <w:rFonts w:hint="eastAsia"/>
          <w:lang w:eastAsia="zh-CN"/>
        </w:rPr>
        <w:t>）</w:t>
      </w:r>
      <w:r w:rsidR="00FE0273">
        <w:rPr>
          <w:rFonts w:hint="eastAsia"/>
          <w:lang w:eastAsia="zh-CN"/>
        </w:rPr>
        <w:t>的操作</w:t>
      </w:r>
    </w:p>
    <w:p w:rsidR="00034F82" w:rsidRPr="009D2192" w:rsidRDefault="00034F82" w:rsidP="00034F82">
      <w:pPr>
        <w:spacing w:before="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34F82" w:rsidRPr="009D2192" w:rsidTr="00E409A7">
        <w:tc>
          <w:tcPr>
            <w:tcW w:w="9837" w:type="dxa"/>
          </w:tcPr>
          <w:p w:rsidR="00034F82" w:rsidRPr="009D2192" w:rsidRDefault="00034F82" w:rsidP="00E409A7">
            <w:pPr>
              <w:pStyle w:val="Call"/>
              <w:rPr>
                <w:rFonts w:eastAsia="SimSun"/>
                <w:sz w:val="20"/>
                <w:lang w:eastAsia="zh-CN"/>
              </w:rPr>
            </w:pPr>
            <w:r w:rsidRPr="00D87859">
              <w:rPr>
                <w:rFonts w:hint="eastAsia"/>
                <w:sz w:val="20"/>
              </w:rPr>
              <w:t>请</w:t>
            </w:r>
            <w:r w:rsidRPr="007976DA">
              <w:rPr>
                <w:sz w:val="20"/>
              </w:rPr>
              <w:t>ITU</w:t>
            </w:r>
            <w:r w:rsidRPr="007976DA">
              <w:rPr>
                <w:sz w:val="20"/>
              </w:rPr>
              <w:noBreakHyphen/>
              <w:t>R</w:t>
            </w:r>
          </w:p>
        </w:tc>
      </w:tr>
      <w:tr w:rsidR="00034F82" w:rsidRPr="009D2192" w:rsidTr="00E409A7">
        <w:tc>
          <w:tcPr>
            <w:tcW w:w="9837" w:type="dxa"/>
          </w:tcPr>
          <w:p w:rsidR="00034F82" w:rsidRPr="00EB3C7C" w:rsidRDefault="00034F82" w:rsidP="00DD2022">
            <w:pPr>
              <w:pStyle w:val="Tabletext"/>
              <w:ind w:firstLineChars="200" w:firstLine="400"/>
              <w:rPr>
                <w:color w:val="000000"/>
                <w:lang w:eastAsia="zh-CN"/>
              </w:rPr>
            </w:pPr>
            <w:r w:rsidRPr="00E20936">
              <w:rPr>
                <w:rFonts w:hint="eastAsia"/>
                <w:lang w:eastAsia="zh-CN"/>
              </w:rPr>
              <w:t>监督</w:t>
            </w:r>
            <w:r w:rsidRPr="003A5EE4">
              <w:rPr>
                <w:lang w:eastAsia="zh-CN"/>
              </w:rPr>
              <w:t>GMDSS</w:t>
            </w:r>
            <w:r w:rsidRPr="00E20936">
              <w:rPr>
                <w:rFonts w:hint="eastAsia"/>
                <w:lang w:eastAsia="zh-CN"/>
              </w:rPr>
              <w:t>的发展和变化，</w:t>
            </w:r>
            <w:r w:rsidR="00FE0273">
              <w:rPr>
                <w:rFonts w:hint="eastAsia"/>
                <w:lang w:eastAsia="zh-CN"/>
              </w:rPr>
              <w:t>并继续开发用于</w:t>
            </w:r>
            <w:r w:rsidR="00FE0273" w:rsidRPr="00EB3C7C">
              <w:rPr>
                <w:lang w:val="en-US" w:eastAsia="zh-CN"/>
              </w:rPr>
              <w:t>GMDSS</w:t>
            </w:r>
            <w:r w:rsidR="00FE0273">
              <w:rPr>
                <w:rFonts w:hint="eastAsia"/>
                <w:lang w:val="en-US" w:eastAsia="zh-CN"/>
              </w:rPr>
              <w:t>的技术和系统。</w:t>
            </w:r>
          </w:p>
        </w:tc>
      </w:tr>
    </w:tbl>
    <w:p w:rsidR="00034F82" w:rsidRPr="00EB3C7C" w:rsidRDefault="00034F82" w:rsidP="00034F82">
      <w:pPr>
        <w:pStyle w:val="Tabletext"/>
        <w:spacing w:before="120"/>
        <w:ind w:firstLineChars="200" w:firstLine="480"/>
        <w:rPr>
          <w:color w:val="000000" w:themeColor="text1"/>
          <w:sz w:val="24"/>
          <w:szCs w:val="24"/>
          <w:lang w:val="en-US" w:eastAsia="zh-CN"/>
        </w:rPr>
      </w:pPr>
      <w:r>
        <w:rPr>
          <w:rFonts w:hint="eastAsia"/>
          <w:color w:val="000000" w:themeColor="text1"/>
          <w:sz w:val="24"/>
          <w:szCs w:val="24"/>
          <w:lang w:val="en-US" w:eastAsia="zh-CN"/>
        </w:rPr>
        <w:lastRenderedPageBreak/>
        <w:t>有关</w:t>
      </w:r>
      <w:r>
        <w:rPr>
          <w:color w:val="000000" w:themeColor="text1"/>
          <w:sz w:val="24"/>
          <w:szCs w:val="24"/>
          <w:lang w:val="en-US" w:eastAsia="zh-CN"/>
        </w:rPr>
        <w:t>该议题，</w:t>
      </w:r>
      <w:r>
        <w:rPr>
          <w:rFonts w:hint="eastAsia"/>
          <w:color w:val="000000" w:themeColor="text1"/>
          <w:sz w:val="24"/>
          <w:szCs w:val="24"/>
          <w:lang w:val="en-US" w:eastAsia="zh-CN"/>
        </w:rPr>
        <w:t>更新了</w:t>
      </w:r>
      <w:r w:rsidRPr="00EB3C7C">
        <w:rPr>
          <w:color w:val="000000" w:themeColor="text1"/>
          <w:sz w:val="24"/>
          <w:szCs w:val="24"/>
          <w:lang w:val="en-US" w:eastAsia="zh-CN"/>
        </w:rPr>
        <w:t>ITU-R M.1371</w:t>
      </w:r>
      <w:r>
        <w:rPr>
          <w:rFonts w:hint="eastAsia"/>
          <w:color w:val="000000" w:themeColor="text1"/>
          <w:sz w:val="24"/>
          <w:szCs w:val="24"/>
          <w:lang w:val="en-US" w:eastAsia="zh-CN"/>
        </w:rPr>
        <w:t>和</w:t>
      </w:r>
      <w:r w:rsidRPr="00EB3C7C">
        <w:rPr>
          <w:color w:val="000000" w:themeColor="text1"/>
          <w:sz w:val="24"/>
          <w:szCs w:val="24"/>
          <w:lang w:val="en-US" w:eastAsia="zh-CN"/>
        </w:rPr>
        <w:t>ITU-R M.690</w:t>
      </w:r>
      <w:r>
        <w:rPr>
          <w:rFonts w:hint="eastAsia"/>
          <w:color w:val="000000" w:themeColor="text1"/>
          <w:sz w:val="24"/>
          <w:szCs w:val="24"/>
          <w:lang w:val="en-US" w:eastAsia="zh-CN"/>
        </w:rPr>
        <w:t>建议书</w:t>
      </w:r>
      <w:r>
        <w:rPr>
          <w:color w:val="000000" w:themeColor="text1"/>
          <w:sz w:val="24"/>
          <w:szCs w:val="24"/>
          <w:lang w:val="en-US" w:eastAsia="zh-CN"/>
        </w:rPr>
        <w:t>并在国际电联网站上公布了上述建议书的新版本。</w:t>
      </w:r>
    </w:p>
    <w:p w:rsidR="00034F82" w:rsidRPr="00EB3C7C" w:rsidRDefault="00034F82" w:rsidP="00034F82">
      <w:pPr>
        <w:ind w:firstLineChars="200" w:firstLine="480"/>
        <w:rPr>
          <w:lang w:val="en-US" w:eastAsia="zh-CN"/>
        </w:rPr>
      </w:pPr>
      <w:r>
        <w:rPr>
          <w:rFonts w:hint="eastAsia"/>
          <w:lang w:val="en-US" w:eastAsia="zh-CN"/>
        </w:rPr>
        <w:t>此外</w:t>
      </w:r>
      <w:r>
        <w:rPr>
          <w:lang w:val="en-US" w:eastAsia="zh-CN"/>
        </w:rPr>
        <w:t>，</w:t>
      </w:r>
      <w:r w:rsidRPr="00EB3C7C">
        <w:rPr>
          <w:lang w:val="en-US" w:eastAsia="zh-CN"/>
        </w:rPr>
        <w:t>ITU-R M.493</w:t>
      </w:r>
      <w:r>
        <w:rPr>
          <w:rFonts w:hint="eastAsia"/>
          <w:lang w:val="en-US" w:eastAsia="zh-CN"/>
        </w:rPr>
        <w:t>和</w:t>
      </w:r>
      <w:r>
        <w:rPr>
          <w:lang w:val="en-US" w:eastAsia="zh-CN"/>
        </w:rPr>
        <w:t xml:space="preserve">ITU-R </w:t>
      </w:r>
      <w:r w:rsidRPr="00EB3C7C">
        <w:rPr>
          <w:lang w:val="en-US" w:eastAsia="zh-CN"/>
        </w:rPr>
        <w:t>M.541</w:t>
      </w:r>
      <w:r>
        <w:rPr>
          <w:rFonts w:hint="eastAsia"/>
          <w:lang w:val="en-US" w:eastAsia="zh-CN"/>
        </w:rPr>
        <w:t>建议书</w:t>
      </w:r>
      <w:r>
        <w:rPr>
          <w:lang w:val="en-US" w:eastAsia="zh-CN"/>
        </w:rPr>
        <w:t>亦经修订。</w:t>
      </w:r>
    </w:p>
    <w:p w:rsidR="00034F82" w:rsidRDefault="00034F82" w:rsidP="00034F82">
      <w:pPr>
        <w:pStyle w:val="Heading1"/>
        <w:rPr>
          <w:lang w:val="en-US" w:eastAsia="zh-CN"/>
        </w:rPr>
      </w:pPr>
      <w:r w:rsidRPr="00EB3C7C">
        <w:rPr>
          <w:rFonts w:hint="eastAsia"/>
          <w:lang w:eastAsia="ja-JP"/>
        </w:rPr>
        <w:t>8</w:t>
      </w:r>
      <w:r w:rsidRPr="00EB3C7C">
        <w:rPr>
          <w:lang w:eastAsia="ja-JP"/>
        </w:rPr>
        <w:tab/>
      </w:r>
      <w:r w:rsidRPr="0012720E">
        <w:rPr>
          <w:rFonts w:hint="eastAsia"/>
          <w:lang w:eastAsia="zh-CN"/>
        </w:rPr>
        <w:t>第</w:t>
      </w:r>
      <w:r w:rsidRPr="007B13B7">
        <w:rPr>
          <w:rStyle w:val="href"/>
          <w:lang w:eastAsia="zh-CN"/>
        </w:rPr>
        <w:t>356</w:t>
      </w:r>
      <w:r w:rsidRPr="0012720E">
        <w:rPr>
          <w:rFonts w:hint="eastAsia"/>
          <w:lang w:eastAsia="zh-CN"/>
        </w:rPr>
        <w:t>号决议</w:t>
      </w:r>
      <w:r w:rsidRPr="00BA699F">
        <w:rPr>
          <w:rFonts w:hint="eastAsia"/>
          <w:lang w:eastAsia="zh-CN"/>
        </w:rPr>
        <w:t>（</w:t>
      </w:r>
      <w:r w:rsidRPr="00BA699F">
        <w:rPr>
          <w:lang w:eastAsia="zh-CN"/>
        </w:rPr>
        <w:t>WRC-</w:t>
      </w:r>
      <w:r>
        <w:rPr>
          <w:lang w:eastAsia="zh-CN"/>
        </w:rPr>
        <w:t>0</w:t>
      </w:r>
      <w:r w:rsidRPr="00BA699F">
        <w:rPr>
          <w:lang w:eastAsia="zh-CN"/>
        </w:rPr>
        <w:t>7</w:t>
      </w:r>
      <w:r>
        <w:rPr>
          <w:rFonts w:hint="eastAsia"/>
          <w:lang w:eastAsia="zh-CN"/>
        </w:rPr>
        <w:t>）：</w:t>
      </w:r>
      <w:r>
        <w:rPr>
          <w:rFonts w:hint="eastAsia"/>
          <w:lang w:val="en-US" w:eastAsia="zh-CN"/>
        </w:rPr>
        <w:t>国际电联水上业务资料登记</w:t>
      </w:r>
    </w:p>
    <w:p w:rsidR="00267855" w:rsidRPr="00267855" w:rsidRDefault="00267855" w:rsidP="00267855">
      <w:pPr>
        <w:pStyle w:val="Tablefin"/>
        <w:keepNext/>
        <w:rPr>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34F82" w:rsidRPr="009D2192" w:rsidTr="00E409A7">
        <w:tc>
          <w:tcPr>
            <w:tcW w:w="9629" w:type="dxa"/>
          </w:tcPr>
          <w:p w:rsidR="00034F82" w:rsidRPr="009D2192" w:rsidRDefault="00034F82" w:rsidP="00E409A7">
            <w:pPr>
              <w:pStyle w:val="Call"/>
              <w:rPr>
                <w:rFonts w:eastAsia="SimSun"/>
                <w:sz w:val="20"/>
                <w:lang w:eastAsia="zh-CN"/>
              </w:rPr>
            </w:pPr>
            <w:r w:rsidRPr="00D87859">
              <w:rPr>
                <w:rFonts w:hint="eastAsia"/>
                <w:sz w:val="20"/>
                <w:lang w:eastAsia="zh-CN"/>
              </w:rPr>
              <w:t>请</w:t>
            </w:r>
            <w:r w:rsidRPr="00D87859">
              <w:rPr>
                <w:rFonts w:eastAsia="SimSun"/>
                <w:sz w:val="20"/>
                <w:lang w:eastAsia="zh-CN"/>
              </w:rPr>
              <w:t>ITU</w:t>
            </w:r>
            <w:r w:rsidRPr="00D87859">
              <w:rPr>
                <w:rFonts w:eastAsia="SimSun"/>
                <w:sz w:val="20"/>
                <w:lang w:eastAsia="zh-CN"/>
              </w:rPr>
              <w:noBreakHyphen/>
              <w:t>R</w:t>
            </w:r>
          </w:p>
        </w:tc>
      </w:tr>
      <w:tr w:rsidR="00034F82" w:rsidRPr="009D2192" w:rsidTr="00E409A7">
        <w:tc>
          <w:tcPr>
            <w:tcW w:w="9629" w:type="dxa"/>
          </w:tcPr>
          <w:p w:rsidR="00034F82" w:rsidRPr="009D2192" w:rsidRDefault="00034F82" w:rsidP="005B7434">
            <w:pPr>
              <w:pStyle w:val="Tabletext"/>
              <w:ind w:firstLineChars="200" w:firstLine="400"/>
              <w:rPr>
                <w:color w:val="000000"/>
                <w:lang w:eastAsia="zh-CN"/>
              </w:rPr>
            </w:pPr>
            <w:r w:rsidRPr="005D38AC">
              <w:rPr>
                <w:rFonts w:hint="eastAsia"/>
                <w:lang w:eastAsia="zh-CN"/>
              </w:rPr>
              <w:t>与各主管部门、</w:t>
            </w:r>
            <w:r w:rsidRPr="003A5EE4">
              <w:rPr>
                <w:lang w:eastAsia="zh-CN"/>
              </w:rPr>
              <w:t>IMO</w:t>
            </w:r>
            <w:r w:rsidRPr="003A5EE4">
              <w:rPr>
                <w:lang w:eastAsia="zh-CN"/>
              </w:rPr>
              <w:t>、国际民航组织（</w:t>
            </w:r>
            <w:r w:rsidRPr="003A5EE4">
              <w:rPr>
                <w:lang w:eastAsia="zh-CN"/>
              </w:rPr>
              <w:t>ICAO</w:t>
            </w:r>
            <w:r>
              <w:rPr>
                <w:lang w:eastAsia="zh-CN"/>
              </w:rPr>
              <w:t>）</w:t>
            </w:r>
            <w:r w:rsidRPr="003A5EE4">
              <w:rPr>
                <w:lang w:eastAsia="zh-CN"/>
              </w:rPr>
              <w:t>和国际航标协会（</w:t>
            </w:r>
            <w:r w:rsidRPr="003A5EE4">
              <w:rPr>
                <w:lang w:eastAsia="zh-CN"/>
              </w:rPr>
              <w:t>IALA</w:t>
            </w:r>
            <w:r>
              <w:rPr>
                <w:lang w:eastAsia="zh-CN"/>
              </w:rPr>
              <w:t>）</w:t>
            </w:r>
            <w:r w:rsidRPr="003A5EE4">
              <w:rPr>
                <w:lang w:eastAsia="zh-CN"/>
              </w:rPr>
              <w:t>以及国际海道测量组织（</w:t>
            </w:r>
            <w:r w:rsidRPr="003A5EE4">
              <w:rPr>
                <w:lang w:eastAsia="zh-CN"/>
              </w:rPr>
              <w:t>IHO</w:t>
            </w:r>
            <w:r>
              <w:rPr>
                <w:lang w:eastAsia="zh-CN"/>
              </w:rPr>
              <w:t>）</w:t>
            </w:r>
            <w:r w:rsidRPr="003A5EE4">
              <w:rPr>
                <w:lang w:eastAsia="zh-CN"/>
              </w:rPr>
              <w:t>磋商</w:t>
            </w:r>
            <w:r w:rsidRPr="005D38AC">
              <w:rPr>
                <w:rFonts w:hint="eastAsia"/>
                <w:lang w:eastAsia="zh-CN"/>
              </w:rPr>
              <w:t>，确定需要纳入国际电联在线信息系统的内容</w:t>
            </w:r>
            <w:r>
              <w:rPr>
                <w:rFonts w:hint="eastAsia"/>
                <w:lang w:eastAsia="zh-CN"/>
              </w:rPr>
              <w:t>。</w:t>
            </w:r>
          </w:p>
        </w:tc>
      </w:tr>
    </w:tbl>
    <w:p w:rsidR="00034F82" w:rsidRDefault="00034F82" w:rsidP="00034F82">
      <w:pPr>
        <w:ind w:firstLineChars="200" w:firstLine="480"/>
        <w:rPr>
          <w:lang w:val="en-US" w:eastAsia="ja-JP"/>
        </w:rPr>
      </w:pPr>
      <w:r>
        <w:rPr>
          <w:rFonts w:hint="eastAsia"/>
          <w:lang w:val="en-US" w:eastAsia="zh-CN"/>
        </w:rPr>
        <w:t>建议在</w:t>
      </w:r>
      <w:r>
        <w:rPr>
          <w:lang w:val="en-US" w:eastAsia="zh-CN"/>
        </w:rPr>
        <w:t>MARS</w:t>
      </w:r>
      <w:r>
        <w:rPr>
          <w:lang w:val="en-US" w:eastAsia="zh-CN"/>
        </w:rPr>
        <w:t>数据库增加新的功能以托管和搜索</w:t>
      </w:r>
      <w:r>
        <w:rPr>
          <w:lang w:val="en-US" w:eastAsia="zh-CN"/>
        </w:rPr>
        <w:t>DSC</w:t>
      </w:r>
      <w:r>
        <w:rPr>
          <w:lang w:val="en-US" w:eastAsia="zh-CN"/>
        </w:rPr>
        <w:t>以及全球卫星导航系统使用的手持</w:t>
      </w:r>
      <w:r>
        <w:rPr>
          <w:lang w:val="en-US" w:eastAsia="zh-CN"/>
        </w:rPr>
        <w:t>VHF</w:t>
      </w:r>
      <w:r>
        <w:rPr>
          <w:lang w:val="en-US" w:eastAsia="zh-CN"/>
        </w:rPr>
        <w:t>收发信机的通知名称。</w:t>
      </w:r>
      <w:r>
        <w:rPr>
          <w:rFonts w:hint="eastAsia"/>
          <w:lang w:val="en-US" w:eastAsia="zh-CN"/>
        </w:rPr>
        <w:t>向</w:t>
      </w:r>
      <w:r>
        <w:rPr>
          <w:lang w:val="en-US" w:eastAsia="zh-CN"/>
        </w:rPr>
        <w:t>无线电通信局主任发出的、旨在</w:t>
      </w:r>
      <w:r>
        <w:rPr>
          <w:rFonts w:hint="eastAsia"/>
          <w:lang w:val="en-US" w:eastAsia="zh-CN"/>
        </w:rPr>
        <w:t>建议</w:t>
      </w:r>
      <w:r>
        <w:rPr>
          <w:lang w:val="en-US" w:eastAsia="zh-CN"/>
        </w:rPr>
        <w:t>采取适当行动的</w:t>
      </w:r>
      <w:r>
        <w:rPr>
          <w:rFonts w:hint="eastAsia"/>
          <w:lang w:val="en-US" w:eastAsia="zh-CN"/>
        </w:rPr>
        <w:t>说明</w:t>
      </w:r>
      <w:r>
        <w:rPr>
          <w:lang w:val="en-US" w:eastAsia="zh-CN"/>
        </w:rPr>
        <w:t>已得到考虑。</w:t>
      </w:r>
    </w:p>
    <w:p w:rsidR="00034F82" w:rsidRPr="00DD3C3A" w:rsidRDefault="00034F82" w:rsidP="00034F82">
      <w:pPr>
        <w:pStyle w:val="Heading1"/>
        <w:rPr>
          <w:lang w:val="en-US" w:eastAsia="zh-CN"/>
        </w:rPr>
      </w:pPr>
      <w:r>
        <w:rPr>
          <w:rFonts w:hint="eastAsia"/>
          <w:lang w:val="en-US" w:eastAsia="ja-JP"/>
        </w:rPr>
        <w:t>9</w:t>
      </w:r>
      <w:r>
        <w:rPr>
          <w:lang w:val="en-US" w:eastAsia="ja-JP"/>
        </w:rPr>
        <w:tab/>
      </w:r>
      <w:r w:rsidRPr="0012720E">
        <w:rPr>
          <w:rFonts w:hint="eastAsia"/>
          <w:lang w:eastAsia="zh-CN"/>
        </w:rPr>
        <w:t>第</w:t>
      </w:r>
      <w:r w:rsidRPr="007B13B7">
        <w:rPr>
          <w:rStyle w:val="href"/>
          <w:lang w:eastAsia="zh-CN"/>
        </w:rPr>
        <w:t>35</w:t>
      </w:r>
      <w:r>
        <w:rPr>
          <w:rStyle w:val="href"/>
          <w:lang w:eastAsia="zh-CN"/>
        </w:rPr>
        <w:t>9</w:t>
      </w:r>
      <w:r w:rsidRPr="0012720E">
        <w:rPr>
          <w:rFonts w:hint="eastAsia"/>
          <w:lang w:eastAsia="zh-CN"/>
        </w:rPr>
        <w:t>号决议</w:t>
      </w:r>
      <w:r w:rsidRPr="00BA699F">
        <w:rPr>
          <w:rFonts w:hint="eastAsia"/>
          <w:lang w:eastAsia="zh-CN"/>
        </w:rPr>
        <w:t>（</w:t>
      </w:r>
      <w:r w:rsidRPr="00BA699F">
        <w:rPr>
          <w:lang w:eastAsia="zh-CN"/>
        </w:rPr>
        <w:t>WRC-</w:t>
      </w:r>
      <w:r>
        <w:rPr>
          <w:lang w:eastAsia="zh-CN"/>
        </w:rPr>
        <w:t>12</w:t>
      </w:r>
      <w:r>
        <w:rPr>
          <w:rFonts w:hint="eastAsia"/>
          <w:lang w:eastAsia="zh-CN"/>
        </w:rPr>
        <w:t>）：</w:t>
      </w:r>
      <w:bookmarkStart w:id="17" w:name="_Toc319678063"/>
      <w:bookmarkStart w:id="18" w:name="_Toc328053104"/>
      <w:r w:rsidRPr="00B10B35">
        <w:rPr>
          <w:rFonts w:hint="eastAsia"/>
          <w:lang w:eastAsia="zh-CN"/>
        </w:rPr>
        <w:t>考虑为实现全球水上遇险和安全系统现代化制定规则条款并开展与电子导航有关的研究</w:t>
      </w:r>
      <w:bookmarkEnd w:id="17"/>
      <w:bookmarkEnd w:id="18"/>
    </w:p>
    <w:p w:rsidR="00034F82" w:rsidRPr="00DD3C3A" w:rsidRDefault="00034F82" w:rsidP="00034F82">
      <w:pPr>
        <w:pStyle w:val="Tablefin"/>
        <w:keepNext/>
        <w:rPr>
          <w:lang w:val="en-US" w:eastAsia="ja-JP"/>
        </w:rPr>
      </w:pPr>
    </w:p>
    <w:tbl>
      <w:tblPr>
        <w:tblStyle w:val="TableGrid"/>
        <w:tblW w:w="0" w:type="auto"/>
        <w:tblLook w:val="04A0" w:firstRow="1" w:lastRow="0" w:firstColumn="1" w:lastColumn="0" w:noHBand="0" w:noVBand="1"/>
      </w:tblPr>
      <w:tblGrid>
        <w:gridCol w:w="9629"/>
      </w:tblGrid>
      <w:tr w:rsidR="00034F82" w:rsidRPr="00DD3C3A" w:rsidTr="00E409A7">
        <w:tc>
          <w:tcPr>
            <w:tcW w:w="9629" w:type="dxa"/>
          </w:tcPr>
          <w:p w:rsidR="00034F82" w:rsidRPr="00DD3C3A" w:rsidRDefault="00034F82" w:rsidP="00E409A7">
            <w:pPr>
              <w:pStyle w:val="Call"/>
              <w:rPr>
                <w:lang w:val="en-US" w:eastAsia="ja-JP"/>
              </w:rPr>
            </w:pPr>
            <w:r w:rsidRPr="00D87859">
              <w:rPr>
                <w:rFonts w:hint="eastAsia"/>
                <w:sz w:val="20"/>
                <w:lang w:eastAsia="zh-CN"/>
              </w:rPr>
              <w:t>请</w:t>
            </w:r>
            <w:r w:rsidRPr="00D87859">
              <w:rPr>
                <w:rFonts w:eastAsia="SimSun"/>
                <w:sz w:val="20"/>
                <w:lang w:eastAsia="zh-CN"/>
              </w:rPr>
              <w:t>ITU</w:t>
            </w:r>
            <w:r w:rsidRPr="00D87859">
              <w:rPr>
                <w:rFonts w:eastAsia="SimSun"/>
                <w:sz w:val="20"/>
                <w:lang w:eastAsia="zh-CN"/>
              </w:rPr>
              <w:noBreakHyphen/>
              <w:t>R</w:t>
            </w:r>
          </w:p>
        </w:tc>
      </w:tr>
      <w:tr w:rsidR="00034F82" w:rsidRPr="00DD3C3A" w:rsidTr="00E409A7">
        <w:tc>
          <w:tcPr>
            <w:tcW w:w="9629" w:type="dxa"/>
          </w:tcPr>
          <w:p w:rsidR="00034F82" w:rsidRPr="00B10B35" w:rsidRDefault="00034F82" w:rsidP="00E409A7">
            <w:pPr>
              <w:ind w:firstLineChars="200" w:firstLine="400"/>
              <w:jc w:val="left"/>
              <w:rPr>
                <w:rFonts w:eastAsia="SimSun"/>
                <w:sz w:val="20"/>
                <w:lang w:val="en-US" w:eastAsia="zh-CN"/>
              </w:rPr>
            </w:pPr>
            <w:r w:rsidRPr="00B10B35">
              <w:rPr>
                <w:rFonts w:eastAsia="SimSun" w:hint="eastAsia"/>
                <w:sz w:val="20"/>
                <w:lang w:eastAsia="zh-CN"/>
              </w:rPr>
              <w:t>作为紧急事项，开展相关研究，同时考虑到国际海事组织（</w:t>
            </w:r>
            <w:r w:rsidRPr="00B10B35">
              <w:rPr>
                <w:rFonts w:eastAsia="SimSun" w:hint="eastAsia"/>
                <w:sz w:val="20"/>
                <w:lang w:eastAsia="zh-CN"/>
              </w:rPr>
              <w:t>IMO</w:t>
            </w:r>
            <w:r>
              <w:rPr>
                <w:rFonts w:eastAsia="SimSun" w:hint="eastAsia"/>
                <w:sz w:val="20"/>
                <w:lang w:eastAsia="zh-CN"/>
              </w:rPr>
              <w:t>）</w:t>
            </w:r>
            <w:r w:rsidRPr="00B10B35">
              <w:rPr>
                <w:rFonts w:eastAsia="SimSun" w:hint="eastAsia"/>
                <w:sz w:val="20"/>
                <w:lang w:eastAsia="zh-CN"/>
              </w:rPr>
              <w:t>开展的活动，以确定为支持</w:t>
            </w:r>
            <w:r w:rsidRPr="00B10B35">
              <w:rPr>
                <w:rFonts w:eastAsia="SimSun"/>
                <w:sz w:val="20"/>
                <w:lang w:eastAsia="zh-CN"/>
              </w:rPr>
              <w:t>GMDSS</w:t>
            </w:r>
            <w:r w:rsidRPr="00B10B35">
              <w:rPr>
                <w:rFonts w:eastAsia="SimSun" w:hint="eastAsia"/>
                <w:sz w:val="20"/>
                <w:lang w:eastAsia="zh-CN"/>
              </w:rPr>
              <w:t>现代化和实施电子导航所需的频谱，并提出可能的规则行动，</w:t>
            </w:r>
          </w:p>
        </w:tc>
      </w:tr>
    </w:tbl>
    <w:p w:rsidR="00034F82" w:rsidRPr="00EB3C7C" w:rsidRDefault="00FE0273" w:rsidP="00FE0273">
      <w:pPr>
        <w:ind w:firstLineChars="200" w:firstLine="480"/>
        <w:rPr>
          <w:iCs/>
          <w:lang w:val="en-US" w:eastAsia="ja-JP"/>
        </w:rPr>
      </w:pPr>
      <w:r>
        <w:rPr>
          <w:rFonts w:hint="eastAsia"/>
          <w:iCs/>
          <w:lang w:val="en-US" w:eastAsia="zh-CN"/>
        </w:rPr>
        <w:t>本</w:t>
      </w:r>
      <w:r w:rsidR="00034F82">
        <w:rPr>
          <w:iCs/>
          <w:lang w:val="en-US" w:eastAsia="ja-JP"/>
        </w:rPr>
        <w:t>WRC</w:t>
      </w:r>
      <w:r w:rsidR="00034F82">
        <w:rPr>
          <w:iCs/>
          <w:lang w:val="en-US" w:eastAsia="zh-CN"/>
        </w:rPr>
        <w:t>研究周期未收到有关该决议的文稿。因此</w:t>
      </w:r>
      <w:r w:rsidR="00034F82">
        <w:rPr>
          <w:rFonts w:hint="eastAsia"/>
          <w:iCs/>
          <w:lang w:val="en-US" w:eastAsia="zh-CN"/>
        </w:rPr>
        <w:t>，</w:t>
      </w:r>
      <w:r w:rsidR="00034F82">
        <w:rPr>
          <w:iCs/>
          <w:lang w:val="en-US" w:eastAsia="zh-CN"/>
        </w:rPr>
        <w:t>该议题未取得任何进展。</w:t>
      </w:r>
    </w:p>
    <w:p w:rsidR="00034F82" w:rsidRPr="00EB3C7C" w:rsidRDefault="00034F82" w:rsidP="00034F82">
      <w:pPr>
        <w:pStyle w:val="Heading1"/>
        <w:rPr>
          <w:lang w:eastAsia="zh-CN"/>
        </w:rPr>
      </w:pPr>
      <w:r w:rsidRPr="00EB3C7C">
        <w:rPr>
          <w:rFonts w:hint="eastAsia"/>
          <w:lang w:eastAsia="ja-JP"/>
        </w:rPr>
        <w:t>10</w:t>
      </w:r>
      <w:r w:rsidRPr="00EB3C7C">
        <w:rPr>
          <w:lang w:eastAsia="ja-JP"/>
        </w:rPr>
        <w:tab/>
      </w:r>
      <w:r w:rsidRPr="00E64414">
        <w:rPr>
          <w:rFonts w:hint="eastAsia"/>
          <w:lang w:eastAsia="zh-CN"/>
        </w:rPr>
        <w:t>第</w:t>
      </w:r>
      <w:r w:rsidRPr="00E64414">
        <w:rPr>
          <w:lang w:eastAsia="zh-CN"/>
        </w:rPr>
        <w:t>418</w:t>
      </w:r>
      <w:r w:rsidRPr="00E64414">
        <w:rPr>
          <w:rFonts w:hint="eastAsia"/>
          <w:lang w:eastAsia="zh-CN"/>
        </w:rPr>
        <w:t>号决议（</w:t>
      </w:r>
      <w:r w:rsidRPr="00E64414">
        <w:rPr>
          <w:lang w:eastAsia="zh-CN"/>
        </w:rPr>
        <w:t>WRC-</w:t>
      </w:r>
      <w:r>
        <w:rPr>
          <w:lang w:eastAsia="zh-CN"/>
        </w:rPr>
        <w:t>12</w:t>
      </w:r>
      <w:r>
        <w:rPr>
          <w:rFonts w:hint="eastAsia"/>
          <w:lang w:eastAsia="zh-CN"/>
        </w:rPr>
        <w:t>，</w:t>
      </w:r>
      <w:r>
        <w:rPr>
          <w:lang w:eastAsia="zh-CN"/>
        </w:rPr>
        <w:t>修订版</w:t>
      </w:r>
      <w:r>
        <w:rPr>
          <w:rFonts w:hint="eastAsia"/>
          <w:lang w:eastAsia="zh-CN"/>
        </w:rPr>
        <w:t>）</w:t>
      </w:r>
      <w:r w:rsidRPr="00E64414">
        <w:rPr>
          <w:rFonts w:hint="eastAsia"/>
          <w:lang w:eastAsia="zh-CN"/>
        </w:rPr>
        <w:t>：航空移动业务遥测应用对</w:t>
      </w:r>
      <w:r w:rsidRPr="00E64414">
        <w:rPr>
          <w:lang w:eastAsia="zh-CN"/>
        </w:rPr>
        <w:t>5 091-5 250</w:t>
      </w:r>
      <w:r w:rsidRPr="00E64414">
        <w:rPr>
          <w:lang w:val="en-US" w:eastAsia="zh-CN"/>
        </w:rPr>
        <w:t> </w:t>
      </w:r>
      <w:r w:rsidRPr="00E64414">
        <w:rPr>
          <w:lang w:eastAsia="zh-CN"/>
        </w:rPr>
        <w:t>MHz</w:t>
      </w:r>
      <w:r w:rsidRPr="00E64414">
        <w:rPr>
          <w:rFonts w:hint="eastAsia"/>
          <w:lang w:eastAsia="zh-CN"/>
        </w:rPr>
        <w:t>频段的使用</w:t>
      </w:r>
    </w:p>
    <w:p w:rsidR="00034F82" w:rsidRPr="009D2192" w:rsidRDefault="00034F82" w:rsidP="00034F82">
      <w:pPr>
        <w:spacing w:before="0"/>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34F82" w:rsidRPr="009D2192" w:rsidTr="00E409A7">
        <w:tc>
          <w:tcPr>
            <w:tcW w:w="9837" w:type="dxa"/>
          </w:tcPr>
          <w:p w:rsidR="00034F82" w:rsidRPr="009D2192" w:rsidRDefault="00034F82" w:rsidP="00E409A7">
            <w:pPr>
              <w:pStyle w:val="Call"/>
              <w:rPr>
                <w:rFonts w:eastAsia="SimSun"/>
                <w:sz w:val="20"/>
                <w:lang w:eastAsia="zh-CN"/>
              </w:rPr>
            </w:pPr>
            <w:r w:rsidRPr="00D87859">
              <w:rPr>
                <w:rFonts w:hint="eastAsia"/>
                <w:sz w:val="20"/>
                <w:lang w:eastAsia="zh-CN"/>
              </w:rPr>
              <w:t>请</w:t>
            </w:r>
            <w:r w:rsidRPr="00D87859">
              <w:rPr>
                <w:rFonts w:eastAsia="SimSun"/>
                <w:sz w:val="20"/>
                <w:lang w:eastAsia="zh-CN"/>
              </w:rPr>
              <w:t>ITU</w:t>
            </w:r>
            <w:r w:rsidRPr="00D87859">
              <w:rPr>
                <w:rFonts w:eastAsia="SimSun"/>
                <w:sz w:val="20"/>
                <w:lang w:eastAsia="zh-CN"/>
              </w:rPr>
              <w:noBreakHyphen/>
              <w:t>R</w:t>
            </w:r>
          </w:p>
        </w:tc>
      </w:tr>
      <w:tr w:rsidR="00034F82" w:rsidRPr="009D2192" w:rsidTr="00E409A7">
        <w:tc>
          <w:tcPr>
            <w:tcW w:w="9837" w:type="dxa"/>
          </w:tcPr>
          <w:p w:rsidR="00034F82" w:rsidRPr="009D2192" w:rsidRDefault="00034F82" w:rsidP="00267855">
            <w:pPr>
              <w:overflowPunct/>
              <w:adjustRightInd/>
              <w:spacing w:after="120"/>
              <w:ind w:firstLineChars="200" w:firstLine="400"/>
              <w:textAlignment w:val="auto"/>
              <w:rPr>
                <w:color w:val="000000"/>
                <w:sz w:val="20"/>
                <w:lang w:eastAsia="zh-CN"/>
              </w:rPr>
            </w:pPr>
            <w:r w:rsidRPr="00AC39C7">
              <w:rPr>
                <w:rFonts w:hint="eastAsia"/>
                <w:sz w:val="20"/>
                <w:lang w:eastAsia="zh-CN"/>
              </w:rPr>
              <w:t>继续研究</w:t>
            </w:r>
            <w:r w:rsidRPr="00AC39C7">
              <w:rPr>
                <w:rFonts w:ascii="STKaiti" w:eastAsia="STKaiti" w:hAnsi="STKaiti" w:hint="eastAsia"/>
                <w:sz w:val="20"/>
                <w:lang w:eastAsia="zh-CN"/>
              </w:rPr>
              <w:t>注意到</w:t>
            </w:r>
            <w:r w:rsidRPr="00AC39C7">
              <w:rPr>
                <w:i/>
                <w:iCs/>
                <w:sz w:val="20"/>
                <w:lang w:eastAsia="zh-CN"/>
              </w:rPr>
              <w:t>a</w:t>
            </w:r>
            <w:r w:rsidR="00267855">
              <w:rPr>
                <w:i/>
                <w:iCs/>
                <w:sz w:val="20"/>
                <w:lang w:val="en-US" w:eastAsia="zh-CN"/>
              </w:rPr>
              <w:t>)</w:t>
            </w:r>
            <w:r w:rsidRPr="00AC39C7">
              <w:rPr>
                <w:rFonts w:hint="eastAsia"/>
                <w:sz w:val="20"/>
                <w:lang w:eastAsia="zh-CN"/>
              </w:rPr>
              <w:t>规定的条件和安排。</w:t>
            </w:r>
          </w:p>
        </w:tc>
      </w:tr>
    </w:tbl>
    <w:p w:rsidR="00034F82" w:rsidRPr="00EB3C7C" w:rsidRDefault="00034F82" w:rsidP="00034F82">
      <w:pPr>
        <w:tabs>
          <w:tab w:val="left" w:pos="720"/>
        </w:tabs>
        <w:overflowPunct/>
        <w:adjustRightInd/>
        <w:ind w:firstLineChars="200" w:firstLine="480"/>
        <w:rPr>
          <w:bCs/>
          <w:color w:val="000000"/>
          <w:szCs w:val="24"/>
          <w:lang w:val="en-US" w:eastAsia="zh-CN"/>
        </w:rPr>
      </w:pPr>
      <w:r>
        <w:rPr>
          <w:rFonts w:hint="eastAsia"/>
          <w:bCs/>
          <w:color w:val="000000"/>
          <w:szCs w:val="24"/>
          <w:lang w:val="en-US" w:eastAsia="zh-CN"/>
        </w:rPr>
        <w:t>就此议题</w:t>
      </w:r>
      <w:r>
        <w:rPr>
          <w:bCs/>
          <w:color w:val="000000"/>
          <w:szCs w:val="24"/>
          <w:lang w:val="en-US" w:eastAsia="zh-CN"/>
        </w:rPr>
        <w:t>，已</w:t>
      </w:r>
      <w:r>
        <w:rPr>
          <w:rFonts w:hint="eastAsia"/>
          <w:bCs/>
          <w:color w:val="000000"/>
          <w:szCs w:val="24"/>
          <w:lang w:val="en-US" w:eastAsia="zh-CN"/>
        </w:rPr>
        <w:t>针对</w:t>
      </w:r>
      <w:r>
        <w:rPr>
          <w:bCs/>
          <w:color w:val="000000"/>
          <w:szCs w:val="24"/>
          <w:lang w:val="en-US" w:eastAsia="zh-CN"/>
        </w:rPr>
        <w:t>WRC-15</w:t>
      </w:r>
      <w:r>
        <w:rPr>
          <w:rFonts w:hint="eastAsia"/>
          <w:bCs/>
          <w:color w:val="000000"/>
          <w:szCs w:val="24"/>
          <w:lang w:val="en-US" w:eastAsia="zh-CN"/>
        </w:rPr>
        <w:t>议项</w:t>
      </w:r>
      <w:r>
        <w:rPr>
          <w:rFonts w:hint="eastAsia"/>
          <w:bCs/>
          <w:color w:val="000000"/>
          <w:szCs w:val="24"/>
          <w:lang w:val="en-US" w:eastAsia="zh-CN"/>
        </w:rPr>
        <w:t>1.7</w:t>
      </w:r>
      <w:r>
        <w:rPr>
          <w:rFonts w:hint="eastAsia"/>
          <w:bCs/>
          <w:color w:val="000000"/>
          <w:szCs w:val="24"/>
          <w:lang w:val="en-US" w:eastAsia="zh-CN"/>
        </w:rPr>
        <w:t>开展</w:t>
      </w:r>
      <w:r>
        <w:rPr>
          <w:bCs/>
          <w:color w:val="000000"/>
          <w:szCs w:val="24"/>
          <w:lang w:val="en-US" w:eastAsia="zh-CN"/>
        </w:rPr>
        <w:t>了一些研究，包括修订</w:t>
      </w:r>
      <w:r w:rsidRPr="003C5642">
        <w:rPr>
          <w:rFonts w:hint="eastAsia"/>
          <w:bCs/>
          <w:color w:val="000000"/>
          <w:szCs w:val="24"/>
          <w:lang w:val="en-US" w:eastAsia="ja-JP"/>
        </w:rPr>
        <w:t>ITU-R M.1827</w:t>
      </w:r>
      <w:r>
        <w:rPr>
          <w:rFonts w:hint="eastAsia"/>
          <w:bCs/>
          <w:color w:val="000000"/>
          <w:szCs w:val="24"/>
          <w:lang w:val="en-US" w:eastAsia="zh-CN"/>
        </w:rPr>
        <w:t>建议书</w:t>
      </w:r>
      <w:r>
        <w:rPr>
          <w:bCs/>
          <w:color w:val="000000"/>
          <w:szCs w:val="24"/>
          <w:lang w:val="en-US" w:eastAsia="zh-CN"/>
        </w:rPr>
        <w:t>。</w:t>
      </w:r>
    </w:p>
    <w:p w:rsidR="00034F82" w:rsidRPr="00EB3C7C" w:rsidRDefault="00034F82" w:rsidP="00034F82">
      <w:pPr>
        <w:pStyle w:val="Heading1"/>
        <w:rPr>
          <w:lang w:eastAsia="zh-CN"/>
        </w:rPr>
      </w:pPr>
      <w:r w:rsidRPr="00EB3C7C">
        <w:rPr>
          <w:lang w:eastAsia="ja-JP"/>
        </w:rPr>
        <w:lastRenderedPageBreak/>
        <w:t>1</w:t>
      </w:r>
      <w:r w:rsidRPr="00EB3C7C">
        <w:rPr>
          <w:rFonts w:hint="eastAsia"/>
          <w:lang w:eastAsia="ja-JP"/>
        </w:rPr>
        <w:t>1</w:t>
      </w:r>
      <w:r w:rsidRPr="00EB3C7C">
        <w:rPr>
          <w:lang w:eastAsia="ja-JP"/>
        </w:rPr>
        <w:tab/>
      </w:r>
      <w:r w:rsidRPr="00E64414">
        <w:rPr>
          <w:rFonts w:hint="eastAsia"/>
          <w:lang w:eastAsia="zh-CN"/>
        </w:rPr>
        <w:t>第</w:t>
      </w:r>
      <w:r w:rsidRPr="00E64414">
        <w:rPr>
          <w:lang w:eastAsia="zh-CN"/>
        </w:rPr>
        <w:t>644</w:t>
      </w:r>
      <w:r w:rsidRPr="00E64414">
        <w:rPr>
          <w:rFonts w:hint="eastAsia"/>
          <w:lang w:eastAsia="zh-CN"/>
        </w:rPr>
        <w:t>号决议（</w:t>
      </w:r>
      <w:r w:rsidRPr="00E64414">
        <w:rPr>
          <w:lang w:eastAsia="zh-CN"/>
        </w:rPr>
        <w:t>WRC-</w:t>
      </w:r>
      <w:r>
        <w:rPr>
          <w:lang w:eastAsia="zh-CN"/>
        </w:rPr>
        <w:t>12</w:t>
      </w:r>
      <w:r w:rsidRPr="00E64414">
        <w:rPr>
          <w:rFonts w:hint="eastAsia"/>
          <w:lang w:eastAsia="zh-CN"/>
        </w:rPr>
        <w:t>，修订版</w:t>
      </w:r>
      <w:r>
        <w:rPr>
          <w:rFonts w:hint="eastAsia"/>
          <w:lang w:eastAsia="zh-CN"/>
        </w:rPr>
        <w:t>）</w:t>
      </w:r>
      <w:r w:rsidRPr="00E64414">
        <w:rPr>
          <w:lang w:eastAsia="zh-CN"/>
        </w:rPr>
        <w:t>–</w:t>
      </w:r>
      <w:r w:rsidRPr="00E64414">
        <w:rPr>
          <w:rFonts w:hint="eastAsia"/>
          <w:lang w:eastAsia="zh-CN"/>
        </w:rPr>
        <w:t xml:space="preserve"> </w:t>
      </w:r>
      <w:r w:rsidRPr="00E64414">
        <w:rPr>
          <w:rFonts w:hint="eastAsia"/>
          <w:lang w:eastAsia="zh-CN"/>
        </w:rPr>
        <w:t>用于早期预警、减灾和赈灾工作的无线电通信资源</w:t>
      </w:r>
    </w:p>
    <w:p w:rsidR="00034F82" w:rsidRPr="00EB3C7C" w:rsidRDefault="00034F82" w:rsidP="00034F82">
      <w:pPr>
        <w:spacing w:before="0"/>
        <w:rPr>
          <w:szCs w:val="24"/>
          <w:lang w:eastAsia="zh-CN"/>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34F82" w:rsidRPr="009D2192" w:rsidTr="00E409A7">
        <w:tc>
          <w:tcPr>
            <w:tcW w:w="9629" w:type="dxa"/>
          </w:tcPr>
          <w:p w:rsidR="00034F82" w:rsidRPr="00EB06F7" w:rsidRDefault="00034F82" w:rsidP="00E409A7">
            <w:pPr>
              <w:pStyle w:val="Call"/>
              <w:rPr>
                <w:sz w:val="20"/>
                <w:lang w:eastAsia="zh-CN"/>
              </w:rPr>
            </w:pPr>
            <w:r w:rsidRPr="00EB06F7">
              <w:rPr>
                <w:rFonts w:hint="eastAsia"/>
                <w:sz w:val="20"/>
              </w:rPr>
              <w:t>做出决议</w:t>
            </w:r>
          </w:p>
        </w:tc>
      </w:tr>
      <w:tr w:rsidR="00034F82" w:rsidRPr="009D2192" w:rsidTr="00E409A7">
        <w:tc>
          <w:tcPr>
            <w:tcW w:w="9629" w:type="dxa"/>
          </w:tcPr>
          <w:p w:rsidR="00034F82" w:rsidRPr="00E526B8" w:rsidRDefault="00034F82" w:rsidP="005B7434">
            <w:pPr>
              <w:pStyle w:val="Tabletext"/>
              <w:tabs>
                <w:tab w:val="clear" w:pos="284"/>
                <w:tab w:val="clear" w:pos="567"/>
                <w:tab w:val="clear" w:pos="851"/>
              </w:tabs>
              <w:rPr>
                <w:rFonts w:ascii="TimesNewRoman" w:hAnsi="TimesNewRoman" w:cs="TimesNewRoman"/>
                <w:lang w:eastAsia="zh-CN"/>
              </w:rPr>
            </w:pPr>
            <w:r w:rsidRPr="00E526B8">
              <w:rPr>
                <w:rFonts w:ascii="TimesNewRoman" w:hAnsi="TimesNewRoman" w:cs="TimesNewRoman"/>
                <w:lang w:eastAsia="zh-CN"/>
              </w:rPr>
              <w:t>1</w:t>
            </w:r>
            <w:r w:rsidRPr="00E526B8">
              <w:rPr>
                <w:rFonts w:ascii="TimesNewRoman" w:hAnsi="TimesNewRoman" w:cs="TimesNewRoman"/>
                <w:lang w:eastAsia="zh-CN"/>
              </w:rPr>
              <w:tab/>
            </w:r>
            <w:r w:rsidRPr="00E526B8">
              <w:rPr>
                <w:rFonts w:hint="eastAsia"/>
                <w:lang w:eastAsia="zh-CN"/>
              </w:rPr>
              <w:t>国际电联无线电通信部门（</w:t>
            </w:r>
            <w:r w:rsidRPr="00E526B8">
              <w:rPr>
                <w:lang w:val="en-US" w:eastAsia="zh-CN"/>
              </w:rPr>
              <w:t>ITU-R</w:t>
            </w:r>
            <w:r>
              <w:rPr>
                <w:rFonts w:hint="eastAsia"/>
                <w:lang w:eastAsia="zh-CN"/>
              </w:rPr>
              <w:t>）</w:t>
            </w:r>
            <w:r w:rsidRPr="00E526B8">
              <w:rPr>
                <w:rFonts w:hint="eastAsia"/>
                <w:lang w:eastAsia="zh-CN"/>
              </w:rPr>
              <w:t>作为一个紧急问题，继续研究与早期预警、减灾和赈灾活动有关的那些无线电通信</w:t>
            </w:r>
            <w:r w:rsidRPr="00E526B8">
              <w:rPr>
                <w:lang w:eastAsia="zh-CN"/>
              </w:rPr>
              <w:t>/ICT</w:t>
            </w:r>
            <w:r w:rsidRPr="00E526B8">
              <w:rPr>
                <w:rFonts w:hint="eastAsia"/>
                <w:lang w:eastAsia="zh-CN"/>
              </w:rPr>
              <w:t>问题，例如，合适且普遍可用的分散的电信手段，包括业余地面和卫星无线电设备</w:t>
            </w:r>
            <w:r w:rsidRPr="00E526B8">
              <w:rPr>
                <w:rFonts w:hint="eastAsia"/>
                <w:lang w:val="en-US" w:eastAsia="zh-CN"/>
              </w:rPr>
              <w:t>、</w:t>
            </w:r>
            <w:r w:rsidRPr="00E526B8">
              <w:rPr>
                <w:rFonts w:hint="eastAsia"/>
                <w:lang w:eastAsia="zh-CN"/>
              </w:rPr>
              <w:t>移动及便携式卫星终端和无源空间传感系统的使用；</w:t>
            </w:r>
          </w:p>
          <w:p w:rsidR="00034F82" w:rsidRPr="00E526B8" w:rsidRDefault="00034F82" w:rsidP="005B7434">
            <w:pPr>
              <w:pStyle w:val="Tabletext"/>
              <w:tabs>
                <w:tab w:val="clear" w:pos="284"/>
                <w:tab w:val="clear" w:pos="567"/>
                <w:tab w:val="clear" w:pos="851"/>
              </w:tabs>
              <w:rPr>
                <w:color w:val="000000"/>
                <w:lang w:eastAsia="zh-CN"/>
              </w:rPr>
            </w:pPr>
            <w:r w:rsidRPr="00E526B8">
              <w:rPr>
                <w:lang w:eastAsia="zh-CN"/>
              </w:rPr>
              <w:t>2</w:t>
            </w:r>
            <w:r w:rsidRPr="00E526B8">
              <w:rPr>
                <w:lang w:eastAsia="zh-CN"/>
              </w:rPr>
              <w:tab/>
            </w:r>
            <w:r w:rsidRPr="00E526B8">
              <w:rPr>
                <w:rFonts w:hint="eastAsia"/>
                <w:lang w:eastAsia="zh-CN"/>
              </w:rPr>
              <w:t>敦促</w:t>
            </w:r>
            <w:r w:rsidRPr="00E526B8">
              <w:rPr>
                <w:lang w:eastAsia="zh-CN"/>
              </w:rPr>
              <w:t>ITU-R</w:t>
            </w:r>
            <w:r w:rsidRPr="00E526B8">
              <w:rPr>
                <w:rFonts w:hint="eastAsia"/>
                <w:lang w:eastAsia="zh-CN"/>
              </w:rPr>
              <w:t>各研究组，考虑到在</w:t>
            </w:r>
            <w:r w:rsidRPr="00E526B8">
              <w:rPr>
                <w:lang w:eastAsia="zh-CN"/>
              </w:rPr>
              <w:t>ITU-R</w:t>
            </w:r>
            <w:r w:rsidRPr="00E526B8">
              <w:rPr>
                <w:rFonts w:hint="eastAsia"/>
                <w:lang w:eastAsia="zh-CN"/>
              </w:rPr>
              <w:t>第</w:t>
            </w:r>
            <w:r w:rsidRPr="00E526B8">
              <w:rPr>
                <w:lang w:eastAsia="zh-CN"/>
              </w:rPr>
              <w:t>55</w:t>
            </w:r>
            <w:r w:rsidRPr="00E526B8">
              <w:rPr>
                <w:rFonts w:hint="eastAsia"/>
                <w:lang w:eastAsia="zh-CN"/>
              </w:rPr>
              <w:t>号决议的附录中所列的正在进行的研究</w:t>
            </w:r>
            <w:r w:rsidRPr="00E526B8">
              <w:rPr>
                <w:lang w:eastAsia="zh-CN"/>
              </w:rPr>
              <w:t>/</w:t>
            </w:r>
            <w:r w:rsidRPr="00E526B8">
              <w:rPr>
                <w:rFonts w:hint="eastAsia"/>
                <w:lang w:eastAsia="zh-CN"/>
              </w:rPr>
              <w:t>活动的范围，加速其工作进程，特别是在灾害预测、发现、减灾和赈灾活动方面</w:t>
            </w:r>
            <w:r w:rsidR="0041511D">
              <w:rPr>
                <w:rFonts w:hint="eastAsia"/>
                <w:lang w:eastAsia="zh-CN"/>
              </w:rPr>
              <w:t>，</w:t>
            </w:r>
          </w:p>
        </w:tc>
      </w:tr>
    </w:tbl>
    <w:p w:rsidR="00034F82" w:rsidRDefault="00034F82" w:rsidP="00034F82">
      <w:pPr>
        <w:tabs>
          <w:tab w:val="clear" w:pos="1134"/>
          <w:tab w:val="clear" w:pos="1871"/>
          <w:tab w:val="clear" w:pos="2268"/>
        </w:tabs>
        <w:overflowPunct/>
        <w:adjustRightInd/>
        <w:ind w:firstLineChars="200" w:firstLine="480"/>
        <w:textAlignment w:val="auto"/>
        <w:rPr>
          <w:szCs w:val="24"/>
          <w:lang w:eastAsia="zh-CN"/>
        </w:rPr>
      </w:pPr>
      <w:r>
        <w:rPr>
          <w:rFonts w:hint="eastAsia"/>
          <w:color w:val="000000"/>
          <w:szCs w:val="24"/>
          <w:lang w:eastAsia="zh-CN"/>
        </w:rPr>
        <w:t>为</w:t>
      </w:r>
      <w:r>
        <w:rPr>
          <w:color w:val="000000"/>
          <w:szCs w:val="24"/>
          <w:lang w:eastAsia="zh-CN"/>
        </w:rPr>
        <w:t>对实现该决议目标提供支持，第</w:t>
      </w:r>
      <w:r>
        <w:rPr>
          <w:rFonts w:hint="eastAsia"/>
          <w:color w:val="000000"/>
          <w:szCs w:val="24"/>
          <w:lang w:eastAsia="zh-CN"/>
        </w:rPr>
        <w:t>5</w:t>
      </w:r>
      <w:r>
        <w:rPr>
          <w:rFonts w:hint="eastAsia"/>
          <w:color w:val="000000"/>
          <w:szCs w:val="24"/>
          <w:lang w:eastAsia="zh-CN"/>
        </w:rPr>
        <w:t>研究组</w:t>
      </w:r>
      <w:r>
        <w:rPr>
          <w:color w:val="000000"/>
          <w:szCs w:val="24"/>
          <w:lang w:eastAsia="zh-CN"/>
        </w:rPr>
        <w:t>在</w:t>
      </w:r>
      <w:r>
        <w:rPr>
          <w:color w:val="000000"/>
          <w:szCs w:val="24"/>
          <w:lang w:eastAsia="zh-CN"/>
        </w:rPr>
        <w:t>ITU-R</w:t>
      </w:r>
      <w:r>
        <w:rPr>
          <w:color w:val="000000"/>
          <w:szCs w:val="24"/>
          <w:lang w:eastAsia="zh-CN"/>
        </w:rPr>
        <w:t>第</w:t>
      </w:r>
      <w:r>
        <w:rPr>
          <w:rFonts w:hint="eastAsia"/>
          <w:color w:val="000000"/>
          <w:szCs w:val="24"/>
          <w:lang w:eastAsia="zh-CN"/>
        </w:rPr>
        <w:t>209/5</w:t>
      </w:r>
      <w:r>
        <w:rPr>
          <w:rFonts w:hint="eastAsia"/>
          <w:color w:val="000000"/>
          <w:szCs w:val="24"/>
          <w:lang w:eastAsia="zh-CN"/>
        </w:rPr>
        <w:t>和</w:t>
      </w:r>
      <w:r>
        <w:rPr>
          <w:color w:val="000000"/>
          <w:szCs w:val="24"/>
          <w:lang w:eastAsia="zh-CN"/>
        </w:rPr>
        <w:t>ITU-R</w:t>
      </w:r>
      <w:r>
        <w:rPr>
          <w:color w:val="000000"/>
          <w:szCs w:val="24"/>
          <w:lang w:eastAsia="zh-CN"/>
        </w:rPr>
        <w:t>第</w:t>
      </w:r>
      <w:r>
        <w:rPr>
          <w:rFonts w:hint="eastAsia"/>
          <w:color w:val="000000"/>
          <w:szCs w:val="24"/>
          <w:lang w:eastAsia="zh-CN"/>
        </w:rPr>
        <w:t>248/5</w:t>
      </w:r>
      <w:r>
        <w:rPr>
          <w:rFonts w:hint="eastAsia"/>
          <w:color w:val="000000"/>
          <w:szCs w:val="24"/>
          <w:lang w:eastAsia="zh-CN"/>
        </w:rPr>
        <w:t>号</w:t>
      </w:r>
      <w:r>
        <w:rPr>
          <w:color w:val="000000"/>
          <w:szCs w:val="24"/>
          <w:lang w:eastAsia="zh-CN"/>
        </w:rPr>
        <w:t>课题下开展了工作。这些</w:t>
      </w:r>
      <w:r>
        <w:rPr>
          <w:rFonts w:hint="eastAsia"/>
          <w:color w:val="000000"/>
          <w:szCs w:val="24"/>
          <w:lang w:eastAsia="zh-CN"/>
        </w:rPr>
        <w:t>课题</w:t>
      </w:r>
      <w:r>
        <w:rPr>
          <w:color w:val="000000"/>
          <w:szCs w:val="24"/>
          <w:lang w:eastAsia="zh-CN"/>
        </w:rPr>
        <w:t>已经过更新并延续至下一研究期。在</w:t>
      </w:r>
      <w:r w:rsidR="00CC6EBF">
        <w:rPr>
          <w:color w:val="000000"/>
          <w:szCs w:val="24"/>
          <w:lang w:eastAsia="zh-CN"/>
        </w:rPr>
        <w:t>本研究期</w:t>
      </w:r>
      <w:r>
        <w:rPr>
          <w:rFonts w:hint="eastAsia"/>
          <w:color w:val="000000"/>
          <w:szCs w:val="24"/>
          <w:lang w:eastAsia="zh-CN"/>
        </w:rPr>
        <w:t>内</w:t>
      </w:r>
      <w:r>
        <w:rPr>
          <w:color w:val="000000"/>
          <w:szCs w:val="24"/>
          <w:lang w:eastAsia="zh-CN"/>
        </w:rPr>
        <w:t>，</w:t>
      </w:r>
      <w:r>
        <w:rPr>
          <w:rFonts w:hint="eastAsia"/>
          <w:bCs/>
          <w:color w:val="000000"/>
          <w:szCs w:val="24"/>
          <w:lang w:val="en-US" w:eastAsia="ja-JP"/>
        </w:rPr>
        <w:t>ITU-R F.1105</w:t>
      </w:r>
      <w:r>
        <w:rPr>
          <w:rFonts w:hint="eastAsia"/>
          <w:bCs/>
          <w:color w:val="000000"/>
          <w:szCs w:val="24"/>
          <w:lang w:val="en-US" w:eastAsia="zh-CN"/>
        </w:rPr>
        <w:t>建议书修订版（</w:t>
      </w:r>
      <w:r w:rsidRPr="006D0875">
        <w:rPr>
          <w:rFonts w:ascii="SimSun" w:hAnsi="SimSun"/>
          <w:bCs/>
          <w:color w:val="000000"/>
          <w:szCs w:val="24"/>
          <w:lang w:val="en-US" w:eastAsia="ja-JP"/>
        </w:rPr>
        <w:t>“</w:t>
      </w:r>
      <w:r w:rsidRPr="006D0875">
        <w:rPr>
          <w:rFonts w:hint="eastAsia"/>
          <w:color w:val="000000"/>
          <w:szCs w:val="24"/>
          <w:lang w:val="en-US" w:eastAsia="ja-JP"/>
        </w:rPr>
        <w:t>减灾救援使用的固定无线电系统</w:t>
      </w:r>
      <w:r w:rsidRPr="006D0875">
        <w:rPr>
          <w:rFonts w:ascii="SimSun" w:hAnsi="SimSun"/>
          <w:bCs/>
          <w:color w:val="000000"/>
          <w:szCs w:val="24"/>
          <w:lang w:val="en-US" w:eastAsia="ja-JP"/>
        </w:rPr>
        <w:t>”</w:t>
      </w:r>
      <w:r>
        <w:rPr>
          <w:bCs/>
          <w:color w:val="000000"/>
          <w:szCs w:val="24"/>
          <w:lang w:val="en-US" w:eastAsia="zh-CN"/>
        </w:rPr>
        <w:t>）</w:t>
      </w:r>
      <w:r>
        <w:rPr>
          <w:rFonts w:hint="eastAsia"/>
          <w:bCs/>
          <w:color w:val="000000"/>
          <w:szCs w:val="24"/>
          <w:lang w:val="en-US" w:eastAsia="zh-CN"/>
        </w:rPr>
        <w:t>已在</w:t>
      </w:r>
      <w:r>
        <w:rPr>
          <w:bCs/>
          <w:color w:val="000000"/>
          <w:szCs w:val="24"/>
          <w:lang w:val="en-US" w:eastAsia="zh-CN"/>
        </w:rPr>
        <w:t>ITU-R</w:t>
      </w:r>
      <w:r>
        <w:rPr>
          <w:color w:val="000000"/>
          <w:szCs w:val="24"/>
          <w:lang w:eastAsia="zh-CN"/>
        </w:rPr>
        <w:t>第</w:t>
      </w:r>
      <w:r>
        <w:rPr>
          <w:rFonts w:hint="eastAsia"/>
          <w:color w:val="000000"/>
          <w:szCs w:val="24"/>
          <w:lang w:eastAsia="zh-CN"/>
        </w:rPr>
        <w:t>248/5</w:t>
      </w:r>
      <w:r>
        <w:rPr>
          <w:rFonts w:hint="eastAsia"/>
          <w:color w:val="000000"/>
          <w:szCs w:val="24"/>
          <w:lang w:eastAsia="zh-CN"/>
        </w:rPr>
        <w:t>号</w:t>
      </w:r>
      <w:r>
        <w:rPr>
          <w:color w:val="000000"/>
          <w:szCs w:val="24"/>
          <w:lang w:eastAsia="zh-CN"/>
        </w:rPr>
        <w:t>课题下</w:t>
      </w:r>
      <w:r>
        <w:rPr>
          <w:rFonts w:hint="eastAsia"/>
          <w:color w:val="000000"/>
          <w:szCs w:val="24"/>
          <w:lang w:eastAsia="zh-CN"/>
        </w:rPr>
        <w:t>编写</w:t>
      </w:r>
      <w:r>
        <w:rPr>
          <w:color w:val="000000"/>
          <w:szCs w:val="24"/>
          <w:lang w:eastAsia="zh-CN"/>
        </w:rPr>
        <w:t>完成</w:t>
      </w:r>
      <w:r>
        <w:rPr>
          <w:rFonts w:hint="eastAsia"/>
          <w:bCs/>
          <w:color w:val="000000"/>
          <w:szCs w:val="24"/>
          <w:lang w:val="en-US" w:eastAsia="zh-CN"/>
        </w:rPr>
        <w:t>。</w:t>
      </w:r>
    </w:p>
    <w:p w:rsidR="00034F82" w:rsidRPr="00EB3C7C" w:rsidRDefault="00034F82" w:rsidP="00FE0273">
      <w:pPr>
        <w:tabs>
          <w:tab w:val="clear" w:pos="1134"/>
          <w:tab w:val="clear" w:pos="1871"/>
          <w:tab w:val="clear" w:pos="2268"/>
        </w:tabs>
        <w:overflowPunct/>
        <w:adjustRightInd/>
        <w:ind w:firstLineChars="200" w:firstLine="480"/>
        <w:textAlignment w:val="auto"/>
        <w:rPr>
          <w:bCs/>
          <w:szCs w:val="24"/>
          <w:lang w:eastAsia="zh-CN"/>
        </w:rPr>
      </w:pPr>
      <w:r>
        <w:rPr>
          <w:rFonts w:hint="eastAsia"/>
          <w:bCs/>
          <w:color w:val="000000"/>
          <w:szCs w:val="24"/>
          <w:lang w:eastAsia="zh-CN"/>
        </w:rPr>
        <w:t>同时</w:t>
      </w:r>
      <w:r w:rsidR="00FE0273">
        <w:rPr>
          <w:rFonts w:hint="eastAsia"/>
          <w:bCs/>
          <w:color w:val="000000"/>
          <w:szCs w:val="24"/>
          <w:lang w:eastAsia="zh-CN"/>
        </w:rPr>
        <w:t>，</w:t>
      </w:r>
      <w:r>
        <w:rPr>
          <w:rFonts w:hint="eastAsia"/>
          <w:bCs/>
          <w:color w:val="000000"/>
          <w:szCs w:val="24"/>
          <w:lang w:eastAsia="zh-CN"/>
        </w:rPr>
        <w:t>在</w:t>
      </w:r>
      <w:r>
        <w:rPr>
          <w:bCs/>
          <w:color w:val="000000"/>
          <w:szCs w:val="24"/>
          <w:lang w:eastAsia="zh-CN"/>
        </w:rPr>
        <w:t>IMT</w:t>
      </w:r>
      <w:r>
        <w:rPr>
          <w:bCs/>
          <w:color w:val="000000"/>
          <w:szCs w:val="24"/>
          <w:lang w:eastAsia="zh-CN"/>
        </w:rPr>
        <w:t>系统方面</w:t>
      </w:r>
      <w:r w:rsidR="00FE0273">
        <w:rPr>
          <w:rFonts w:hint="eastAsia"/>
          <w:bCs/>
          <w:color w:val="000000"/>
          <w:szCs w:val="24"/>
          <w:lang w:eastAsia="zh-CN"/>
        </w:rPr>
        <w:t>，</w:t>
      </w:r>
      <w:r>
        <w:rPr>
          <w:bCs/>
          <w:color w:val="000000"/>
          <w:szCs w:val="24"/>
          <w:lang w:eastAsia="zh-CN"/>
        </w:rPr>
        <w:t>已编写了</w:t>
      </w:r>
      <w:r w:rsidRPr="003F2A05">
        <w:rPr>
          <w:bCs/>
          <w:color w:val="000000"/>
          <w:szCs w:val="24"/>
          <w:lang w:val="en-US" w:eastAsia="ja-JP"/>
        </w:rPr>
        <w:t>ITU-R M.2291</w:t>
      </w:r>
      <w:r>
        <w:rPr>
          <w:rFonts w:hint="eastAsia"/>
          <w:bCs/>
          <w:color w:val="000000"/>
          <w:szCs w:val="24"/>
          <w:lang w:val="en-US" w:eastAsia="zh-CN"/>
        </w:rPr>
        <w:t>号</w:t>
      </w:r>
      <w:r>
        <w:rPr>
          <w:bCs/>
          <w:color w:val="000000"/>
          <w:szCs w:val="24"/>
          <w:lang w:val="en-US" w:eastAsia="zh-CN"/>
        </w:rPr>
        <w:t>报告（</w:t>
      </w:r>
      <w:r>
        <w:rPr>
          <w:rFonts w:hint="eastAsia"/>
          <w:bCs/>
          <w:color w:val="000000"/>
          <w:szCs w:val="24"/>
          <w:lang w:val="en-US" w:eastAsia="zh-CN"/>
        </w:rPr>
        <w:t>见</w:t>
      </w:r>
      <w:r>
        <w:rPr>
          <w:bCs/>
          <w:color w:val="000000"/>
          <w:szCs w:val="24"/>
          <w:lang w:val="en-US" w:eastAsia="zh-CN"/>
        </w:rPr>
        <w:t>第</w:t>
      </w:r>
      <w:r>
        <w:rPr>
          <w:rFonts w:hint="eastAsia"/>
          <w:bCs/>
          <w:color w:val="000000"/>
          <w:szCs w:val="24"/>
          <w:lang w:val="en-US" w:eastAsia="zh-CN"/>
        </w:rPr>
        <w:t>4.4.3</w:t>
      </w:r>
      <w:r>
        <w:rPr>
          <w:rFonts w:hint="eastAsia"/>
          <w:bCs/>
          <w:color w:val="000000"/>
          <w:szCs w:val="24"/>
          <w:lang w:val="en-US" w:eastAsia="zh-CN"/>
        </w:rPr>
        <w:t>节</w:t>
      </w:r>
      <w:r>
        <w:rPr>
          <w:bCs/>
          <w:color w:val="000000"/>
          <w:szCs w:val="24"/>
          <w:lang w:val="en-US" w:eastAsia="zh-CN"/>
        </w:rPr>
        <w:t>）</w:t>
      </w:r>
      <w:r>
        <w:rPr>
          <w:rFonts w:hint="eastAsia"/>
          <w:bCs/>
          <w:color w:val="000000"/>
          <w:szCs w:val="24"/>
          <w:lang w:val="en-US" w:eastAsia="zh-CN"/>
        </w:rPr>
        <w:t>。此外</w:t>
      </w:r>
      <w:r>
        <w:rPr>
          <w:bCs/>
          <w:color w:val="000000"/>
          <w:szCs w:val="24"/>
          <w:lang w:val="en-US" w:eastAsia="zh-CN"/>
        </w:rPr>
        <w:t>，我们注意到，外部组织已为支持早期预警</w:t>
      </w:r>
      <w:r>
        <w:rPr>
          <w:rFonts w:hint="eastAsia"/>
          <w:bCs/>
          <w:color w:val="000000"/>
          <w:szCs w:val="24"/>
          <w:lang w:val="en-US" w:eastAsia="zh-CN"/>
        </w:rPr>
        <w:t>减灾</w:t>
      </w:r>
      <w:r>
        <w:rPr>
          <w:bCs/>
          <w:color w:val="000000"/>
          <w:szCs w:val="24"/>
          <w:lang w:val="en-US" w:eastAsia="zh-CN"/>
        </w:rPr>
        <w:t>和赈灾工作制定了无线电接口规范</w:t>
      </w:r>
      <w:r>
        <w:rPr>
          <w:rFonts w:hint="eastAsia"/>
          <w:bCs/>
          <w:color w:val="000000"/>
          <w:szCs w:val="24"/>
          <w:lang w:val="en-US" w:eastAsia="zh-CN"/>
        </w:rPr>
        <w:t>。这些</w:t>
      </w:r>
      <w:r>
        <w:rPr>
          <w:bCs/>
          <w:color w:val="000000"/>
          <w:szCs w:val="24"/>
          <w:lang w:val="en-US" w:eastAsia="zh-CN"/>
        </w:rPr>
        <w:t>已包含</w:t>
      </w:r>
      <w:r w:rsidR="00FE0273">
        <w:rPr>
          <w:bCs/>
          <w:color w:val="000000"/>
          <w:szCs w:val="24"/>
          <w:lang w:val="en-US" w:eastAsia="zh-CN"/>
        </w:rPr>
        <w:t>新版</w:t>
      </w:r>
      <w:r>
        <w:rPr>
          <w:bCs/>
          <w:color w:val="000000"/>
          <w:szCs w:val="24"/>
          <w:lang w:val="en-US" w:eastAsia="zh-CN"/>
        </w:rPr>
        <w:t>在</w:t>
      </w:r>
      <w:r w:rsidRPr="003F2A05">
        <w:rPr>
          <w:bCs/>
          <w:color w:val="000000"/>
          <w:szCs w:val="24"/>
          <w:lang w:val="en-US" w:eastAsia="ja-JP"/>
        </w:rPr>
        <w:t>ITU-R M.1457</w:t>
      </w:r>
      <w:r>
        <w:rPr>
          <w:rFonts w:hint="eastAsia"/>
          <w:bCs/>
          <w:color w:val="000000"/>
          <w:szCs w:val="24"/>
          <w:lang w:val="en-US" w:eastAsia="zh-CN"/>
        </w:rPr>
        <w:t>和</w:t>
      </w:r>
      <w:r w:rsidRPr="003F2A05">
        <w:rPr>
          <w:bCs/>
          <w:color w:val="000000"/>
          <w:szCs w:val="24"/>
          <w:lang w:val="en-US" w:eastAsia="ja-JP"/>
        </w:rPr>
        <w:t>ITU-R M.2012</w:t>
      </w:r>
      <w:r>
        <w:rPr>
          <w:rFonts w:hint="eastAsia"/>
          <w:bCs/>
          <w:color w:val="000000"/>
          <w:szCs w:val="24"/>
          <w:lang w:val="en-US" w:eastAsia="zh-CN"/>
        </w:rPr>
        <w:t>建议书</w:t>
      </w:r>
      <w:r>
        <w:rPr>
          <w:bCs/>
          <w:color w:val="000000"/>
          <w:szCs w:val="24"/>
          <w:lang w:val="en-US" w:eastAsia="zh-CN"/>
        </w:rPr>
        <w:t>中。</w:t>
      </w:r>
    </w:p>
    <w:p w:rsidR="00034F82" w:rsidRDefault="00034F82" w:rsidP="00034F82">
      <w:pPr>
        <w:pStyle w:val="Heading1"/>
        <w:rPr>
          <w:lang w:eastAsia="ja-JP"/>
        </w:rPr>
      </w:pPr>
      <w:r w:rsidRPr="00EB3C7C">
        <w:rPr>
          <w:lang w:eastAsia="ja-JP"/>
        </w:rPr>
        <w:t>1</w:t>
      </w:r>
      <w:r w:rsidRPr="00EB3C7C">
        <w:rPr>
          <w:rFonts w:hint="eastAsia"/>
          <w:lang w:eastAsia="ja-JP"/>
        </w:rPr>
        <w:t>2</w:t>
      </w:r>
      <w:r w:rsidRPr="00EB3C7C">
        <w:rPr>
          <w:lang w:eastAsia="ja-JP"/>
        </w:rPr>
        <w:tab/>
      </w:r>
      <w:r w:rsidRPr="005F755E">
        <w:rPr>
          <w:rFonts w:hint="eastAsia"/>
          <w:lang w:eastAsia="zh-CN"/>
        </w:rPr>
        <w:t>第</w:t>
      </w:r>
      <w:r w:rsidRPr="00722D00">
        <w:rPr>
          <w:rStyle w:val="href"/>
          <w:lang w:eastAsia="zh-CN"/>
        </w:rPr>
        <w:t>703</w:t>
      </w:r>
      <w:r w:rsidRPr="005F755E">
        <w:rPr>
          <w:rFonts w:hint="eastAsia"/>
          <w:lang w:eastAsia="zh-CN"/>
        </w:rPr>
        <w:t>号决议</w:t>
      </w:r>
      <w:r w:rsidRPr="002D05C1">
        <w:rPr>
          <w:rFonts w:hint="eastAsia"/>
          <w:lang w:eastAsia="zh-CN"/>
        </w:rPr>
        <w:t>（</w:t>
      </w:r>
      <w:r w:rsidRPr="002D05C1">
        <w:rPr>
          <w:lang w:eastAsia="zh-CN"/>
        </w:rPr>
        <w:t>WRC-07</w:t>
      </w:r>
      <w:r w:rsidRPr="002D05C1">
        <w:rPr>
          <w:rFonts w:hint="eastAsia"/>
          <w:lang w:eastAsia="zh-CN"/>
        </w:rPr>
        <w:t>，修订版</w:t>
      </w:r>
      <w:r>
        <w:rPr>
          <w:rFonts w:hint="eastAsia"/>
          <w:lang w:eastAsia="zh-CN"/>
        </w:rPr>
        <w:t>）</w:t>
      </w:r>
      <w:r w:rsidR="00267855">
        <w:rPr>
          <w:rFonts w:hint="eastAsia"/>
          <w:lang w:eastAsia="zh-CN"/>
        </w:rPr>
        <w:t xml:space="preserve"> </w:t>
      </w:r>
      <w:r w:rsidRPr="009D2192">
        <w:rPr>
          <w:lang w:eastAsia="zh-CN"/>
        </w:rPr>
        <w:t>–</w:t>
      </w:r>
      <w:r>
        <w:rPr>
          <w:lang w:eastAsia="zh-CN"/>
        </w:rPr>
        <w:t xml:space="preserve"> </w:t>
      </w:r>
      <w:r w:rsidRPr="00504C22">
        <w:rPr>
          <w:rFonts w:hint="eastAsia"/>
          <w:lang w:eastAsia="zh-CN"/>
        </w:rPr>
        <w:t>国际电联无线电通信部门（</w:t>
      </w:r>
      <w:r w:rsidRPr="000A1473">
        <w:rPr>
          <w:lang w:eastAsia="zh-CN"/>
        </w:rPr>
        <w:t>ITU-R</w:t>
      </w:r>
      <w:r>
        <w:rPr>
          <w:rFonts w:hint="eastAsia"/>
          <w:lang w:eastAsia="zh-CN"/>
        </w:rPr>
        <w:t>）</w:t>
      </w:r>
      <w:r w:rsidRPr="00504C22">
        <w:rPr>
          <w:rFonts w:hint="eastAsia"/>
          <w:lang w:eastAsia="zh-CN"/>
        </w:rPr>
        <w:t>建议的用于空间无线电通信与地面无线电通信或空间无线电通信之间频段共用的计算方法和干扰标准</w:t>
      </w:r>
    </w:p>
    <w:p w:rsidR="00034F82" w:rsidRDefault="00034F82" w:rsidP="00034F82">
      <w:pPr>
        <w:rPr>
          <w:lang w:eastAsia="ja-JP"/>
        </w:rPr>
      </w:pPr>
    </w:p>
    <w:tbl>
      <w:tblPr>
        <w:tblStyle w:val="TableGrid"/>
        <w:tblW w:w="9629" w:type="dxa"/>
        <w:tblLook w:val="04A0" w:firstRow="1" w:lastRow="0" w:firstColumn="1" w:lastColumn="0" w:noHBand="0" w:noVBand="1"/>
      </w:tblPr>
      <w:tblGrid>
        <w:gridCol w:w="9629"/>
      </w:tblGrid>
      <w:tr w:rsidR="0041511D" w:rsidRPr="00426AF2" w:rsidTr="00D7311D">
        <w:tc>
          <w:tcPr>
            <w:tcW w:w="9629" w:type="dxa"/>
          </w:tcPr>
          <w:p w:rsidR="0041511D" w:rsidRPr="00426AF2" w:rsidRDefault="0041511D" w:rsidP="00D7311D">
            <w:pPr>
              <w:pStyle w:val="Call"/>
              <w:rPr>
                <w:sz w:val="20"/>
                <w:lang w:val="en-US"/>
              </w:rPr>
            </w:pPr>
            <w:r w:rsidRPr="00EB06F7">
              <w:rPr>
                <w:rFonts w:hint="eastAsia"/>
                <w:sz w:val="20"/>
              </w:rPr>
              <w:t>做出决议</w:t>
            </w:r>
          </w:p>
        </w:tc>
      </w:tr>
      <w:tr w:rsidR="0041511D" w:rsidRPr="00426AF2" w:rsidTr="0041511D">
        <w:trPr>
          <w:trHeight w:val="592"/>
        </w:trPr>
        <w:tc>
          <w:tcPr>
            <w:tcW w:w="9629" w:type="dxa"/>
          </w:tcPr>
          <w:p w:rsidR="0041511D" w:rsidRPr="0041511D" w:rsidRDefault="0041511D" w:rsidP="0041511D">
            <w:pPr>
              <w:pStyle w:val="Tabletext"/>
              <w:tabs>
                <w:tab w:val="clear" w:pos="284"/>
                <w:tab w:val="clear" w:pos="567"/>
                <w:tab w:val="clear" w:pos="851"/>
              </w:tabs>
              <w:rPr>
                <w:rFonts w:eastAsia="SimSun"/>
                <w:lang w:eastAsia="zh-CN"/>
              </w:rPr>
            </w:pPr>
            <w:r w:rsidRPr="0041511D">
              <w:rPr>
                <w:rFonts w:eastAsia="SimSun"/>
                <w:lang w:eastAsia="zh-CN"/>
              </w:rPr>
              <w:t>1</w:t>
            </w:r>
            <w:r w:rsidRPr="0041511D">
              <w:rPr>
                <w:rFonts w:eastAsia="SimSun"/>
                <w:lang w:eastAsia="zh-CN"/>
              </w:rPr>
              <w:tab/>
            </w:r>
            <w:r w:rsidRPr="0041511D">
              <w:rPr>
                <w:rFonts w:eastAsia="SimSun"/>
                <w:lang w:eastAsia="zh-CN"/>
              </w:rPr>
              <w:t>无线电通信局主任应当通过与研究组主席协商每年准备一份清单，标明与地面和空间无线电通信业务之间以及空间业务之间共用有关的、新近批准的</w:t>
            </w:r>
            <w:r w:rsidRPr="0041511D">
              <w:rPr>
                <w:rFonts w:eastAsia="SimSun"/>
                <w:lang w:eastAsia="zh-CN"/>
              </w:rPr>
              <w:t>ITU-R</w:t>
            </w:r>
            <w:r w:rsidRPr="0041511D">
              <w:rPr>
                <w:rFonts w:eastAsia="SimSun"/>
                <w:lang w:eastAsia="zh-CN"/>
              </w:rPr>
              <w:t>建议书；</w:t>
            </w:r>
          </w:p>
        </w:tc>
      </w:tr>
    </w:tbl>
    <w:p w:rsidR="00034F82" w:rsidRPr="00EB3C7C" w:rsidRDefault="00034F82" w:rsidP="00FE0273">
      <w:pPr>
        <w:tabs>
          <w:tab w:val="clear" w:pos="1134"/>
          <w:tab w:val="clear" w:pos="1871"/>
          <w:tab w:val="clear" w:pos="2268"/>
        </w:tabs>
        <w:overflowPunct/>
        <w:adjustRightInd/>
        <w:ind w:firstLineChars="200" w:firstLine="480"/>
        <w:textAlignment w:val="auto"/>
        <w:rPr>
          <w:color w:val="000000" w:themeColor="text1"/>
          <w:szCs w:val="24"/>
          <w:lang w:val="en-US" w:eastAsia="ja-JP"/>
        </w:rPr>
      </w:pPr>
      <w:r>
        <w:rPr>
          <w:rFonts w:hint="eastAsia"/>
          <w:szCs w:val="24"/>
          <w:lang w:eastAsia="zh-CN"/>
        </w:rPr>
        <w:t>有关</w:t>
      </w:r>
      <w:r>
        <w:rPr>
          <w:szCs w:val="24"/>
          <w:lang w:eastAsia="zh-CN"/>
        </w:rPr>
        <w:t>空间无线电通信业务和固定业务之间的共用，第</w:t>
      </w:r>
      <w:r>
        <w:rPr>
          <w:rFonts w:hint="eastAsia"/>
          <w:szCs w:val="24"/>
          <w:lang w:eastAsia="zh-CN"/>
        </w:rPr>
        <w:t>5</w:t>
      </w:r>
      <w:r>
        <w:rPr>
          <w:rFonts w:hint="eastAsia"/>
          <w:szCs w:val="24"/>
          <w:lang w:eastAsia="zh-CN"/>
        </w:rPr>
        <w:t>研究组分别</w:t>
      </w:r>
      <w:r>
        <w:rPr>
          <w:szCs w:val="24"/>
          <w:lang w:eastAsia="zh-CN"/>
        </w:rPr>
        <w:t>于</w:t>
      </w:r>
      <w:r>
        <w:rPr>
          <w:rFonts w:hint="eastAsia"/>
          <w:szCs w:val="24"/>
          <w:lang w:eastAsia="zh-CN"/>
        </w:rPr>
        <w:t>2012</w:t>
      </w:r>
      <w:r>
        <w:rPr>
          <w:rFonts w:hint="eastAsia"/>
          <w:szCs w:val="24"/>
          <w:lang w:eastAsia="zh-CN"/>
        </w:rPr>
        <w:t>年</w:t>
      </w:r>
      <w:r>
        <w:rPr>
          <w:szCs w:val="24"/>
          <w:lang w:eastAsia="zh-CN"/>
        </w:rPr>
        <w:t>和</w:t>
      </w:r>
      <w:r>
        <w:rPr>
          <w:rFonts w:hint="eastAsia"/>
          <w:szCs w:val="24"/>
          <w:lang w:eastAsia="zh-CN"/>
        </w:rPr>
        <w:t>2015</w:t>
      </w:r>
      <w:r>
        <w:rPr>
          <w:rFonts w:hint="eastAsia"/>
          <w:szCs w:val="24"/>
          <w:lang w:eastAsia="zh-CN"/>
        </w:rPr>
        <w:t>年</w:t>
      </w:r>
      <w:r>
        <w:rPr>
          <w:szCs w:val="24"/>
          <w:lang w:eastAsia="zh-CN"/>
        </w:rPr>
        <w:t>对以下各建议书进行了两次修订：</w:t>
      </w:r>
    </w:p>
    <w:p w:rsidR="00034F82" w:rsidRDefault="00034F82" w:rsidP="00034F82">
      <w:pPr>
        <w:pStyle w:val="enumlev1"/>
        <w:rPr>
          <w:lang w:val="en-US" w:eastAsia="zh-CN"/>
        </w:rPr>
      </w:pPr>
      <w:r>
        <w:rPr>
          <w:szCs w:val="24"/>
          <w:lang w:val="en-US" w:eastAsia="ja-JP"/>
        </w:rPr>
        <w:t>−</w:t>
      </w:r>
      <w:r>
        <w:rPr>
          <w:szCs w:val="24"/>
          <w:lang w:val="en-US" w:eastAsia="ja-JP"/>
        </w:rPr>
        <w:tab/>
      </w:r>
      <w:r>
        <w:rPr>
          <w:rFonts w:hint="eastAsia"/>
          <w:szCs w:val="24"/>
          <w:lang w:val="en-US" w:eastAsia="ja-JP"/>
        </w:rPr>
        <w:t>ITU-R F.1247</w:t>
      </w:r>
      <w:r>
        <w:rPr>
          <w:rFonts w:hint="eastAsia"/>
          <w:szCs w:val="24"/>
          <w:lang w:val="en-US" w:eastAsia="zh-CN"/>
        </w:rPr>
        <w:t>建议书</w:t>
      </w:r>
      <w:r w:rsidRPr="003D2F90">
        <w:rPr>
          <w:rFonts w:ascii="SimSun" w:hAnsi="SimSun"/>
          <w:szCs w:val="24"/>
          <w:lang w:val="en-US" w:eastAsia="ja-JP"/>
        </w:rPr>
        <w:t>“</w:t>
      </w:r>
      <w:r w:rsidRPr="003D2F90">
        <w:rPr>
          <w:lang w:eastAsia="zh-CN"/>
        </w:rPr>
        <w:t>为了促进与</w:t>
      </w:r>
      <w:r w:rsidRPr="003D2F90">
        <w:rPr>
          <w:lang w:val="fr-FR" w:eastAsia="zh-CN"/>
        </w:rPr>
        <w:t>2</w:t>
      </w:r>
      <w:r>
        <w:rPr>
          <w:lang w:val="fr-FR" w:eastAsia="zh-CN"/>
        </w:rPr>
        <w:t xml:space="preserve"> </w:t>
      </w:r>
      <w:r w:rsidRPr="003D2F90">
        <w:rPr>
          <w:lang w:val="fr-FR" w:eastAsia="zh-CN"/>
        </w:rPr>
        <w:t>025-2</w:t>
      </w:r>
      <w:r>
        <w:rPr>
          <w:lang w:val="fr-FR" w:eastAsia="zh-CN"/>
        </w:rPr>
        <w:t xml:space="preserve"> </w:t>
      </w:r>
      <w:r w:rsidRPr="003D2F90">
        <w:rPr>
          <w:lang w:val="fr-FR" w:eastAsia="zh-CN"/>
        </w:rPr>
        <w:t>110MHz</w:t>
      </w:r>
      <w:r w:rsidRPr="003D2F90">
        <w:rPr>
          <w:lang w:val="fr-FR" w:eastAsia="zh-CN"/>
        </w:rPr>
        <w:t>和</w:t>
      </w:r>
      <w:r w:rsidRPr="003D2F90">
        <w:rPr>
          <w:lang w:val="fr-FR" w:eastAsia="zh-CN"/>
        </w:rPr>
        <w:t>2</w:t>
      </w:r>
      <w:r>
        <w:rPr>
          <w:lang w:val="fr-FR" w:eastAsia="zh-CN"/>
        </w:rPr>
        <w:t xml:space="preserve"> </w:t>
      </w:r>
      <w:r w:rsidRPr="003D2F90">
        <w:rPr>
          <w:lang w:val="fr-FR" w:eastAsia="zh-CN"/>
        </w:rPr>
        <w:t>200-2</w:t>
      </w:r>
      <w:r>
        <w:rPr>
          <w:lang w:val="en-US" w:eastAsia="zh-CN"/>
        </w:rPr>
        <w:t xml:space="preserve"> </w:t>
      </w:r>
      <w:r w:rsidRPr="003D2F90">
        <w:rPr>
          <w:lang w:val="fr-FR" w:eastAsia="zh-CN"/>
        </w:rPr>
        <w:t>290</w:t>
      </w:r>
      <w:r>
        <w:rPr>
          <w:lang w:val="en-US" w:eastAsia="zh-CN"/>
        </w:rPr>
        <w:t xml:space="preserve"> </w:t>
      </w:r>
      <w:r w:rsidRPr="003D2F90">
        <w:rPr>
          <w:lang w:val="fr-FR" w:eastAsia="zh-CN"/>
        </w:rPr>
        <w:t>MHz</w:t>
      </w:r>
      <w:r w:rsidRPr="003D2F90">
        <w:rPr>
          <w:lang w:val="fr-FR" w:eastAsia="zh-CN"/>
        </w:rPr>
        <w:t>频段上运行的空间研究、空间运行和地球勘探卫星业务的共享，固定业务中系统的技术和运行特性</w:t>
      </w:r>
      <w:r w:rsidRPr="003D2F90">
        <w:rPr>
          <w:rFonts w:ascii="SimSun" w:hAnsi="SimSun"/>
          <w:lang w:val="en-US" w:eastAsia="ja-JP"/>
        </w:rPr>
        <w:t>”</w:t>
      </w:r>
      <w:r>
        <w:rPr>
          <w:rFonts w:hint="eastAsia"/>
          <w:lang w:val="en-US" w:eastAsia="zh-CN"/>
        </w:rPr>
        <w:t>；</w:t>
      </w:r>
    </w:p>
    <w:p w:rsidR="00034F82" w:rsidRDefault="00034F82" w:rsidP="00034F82">
      <w:pPr>
        <w:pStyle w:val="enumlev1"/>
        <w:rPr>
          <w:lang w:val="en-US" w:eastAsia="ja-JP"/>
        </w:rPr>
      </w:pPr>
      <w:r>
        <w:rPr>
          <w:szCs w:val="24"/>
          <w:lang w:val="en-US" w:eastAsia="ja-JP"/>
        </w:rPr>
        <w:t>−</w:t>
      </w:r>
      <w:r>
        <w:rPr>
          <w:szCs w:val="24"/>
          <w:lang w:val="en-US" w:eastAsia="ja-JP"/>
        </w:rPr>
        <w:tab/>
      </w:r>
      <w:r>
        <w:rPr>
          <w:rFonts w:hint="eastAsia"/>
          <w:szCs w:val="24"/>
          <w:lang w:val="en-US" w:eastAsia="ja-JP"/>
        </w:rPr>
        <w:t>ITU-R F.1249</w:t>
      </w:r>
      <w:r>
        <w:rPr>
          <w:rFonts w:hint="eastAsia"/>
          <w:szCs w:val="24"/>
          <w:lang w:val="en-US" w:eastAsia="zh-CN"/>
        </w:rPr>
        <w:t>建议书</w:t>
      </w:r>
      <w:r w:rsidRPr="003D2F90">
        <w:rPr>
          <w:rFonts w:ascii="SimSun" w:hAnsi="SimSun"/>
          <w:szCs w:val="24"/>
          <w:lang w:val="en-US" w:eastAsia="ja-JP"/>
        </w:rPr>
        <w:t>“</w:t>
      </w:r>
      <w:r w:rsidRPr="003D2F90">
        <w:rPr>
          <w:iCs/>
          <w:lang w:val="en-US" w:eastAsia="zh-CN"/>
        </w:rPr>
        <w:t>便于</w:t>
      </w:r>
      <w:r w:rsidRPr="003D2F90">
        <w:rPr>
          <w:iCs/>
          <w:lang w:val="en-US" w:eastAsia="zh-CN"/>
        </w:rPr>
        <w:t>25.25</w:t>
      </w:r>
      <w:r w:rsidRPr="003D2F90">
        <w:rPr>
          <w:rFonts w:hint="eastAsia"/>
          <w:iCs/>
          <w:lang w:val="en-US" w:eastAsia="zh-CN"/>
        </w:rPr>
        <w:t>-</w:t>
      </w:r>
      <w:r w:rsidRPr="003D2F90">
        <w:rPr>
          <w:iCs/>
          <w:lang w:val="en-US" w:eastAsia="zh-CN"/>
        </w:rPr>
        <w:t>27.5 GHz</w:t>
      </w:r>
      <w:r w:rsidRPr="003D2F90">
        <w:rPr>
          <w:iCs/>
          <w:lang w:val="en-US" w:eastAsia="zh-CN"/>
        </w:rPr>
        <w:t>频段固定业务点对点系统和卫星间业务共用的技术和操作要求</w:t>
      </w:r>
      <w:r w:rsidRPr="003D2F90">
        <w:rPr>
          <w:rFonts w:ascii="SimSun" w:hAnsi="SimSun"/>
          <w:lang w:val="en-US" w:eastAsia="ja-JP"/>
        </w:rPr>
        <w:t>”</w:t>
      </w:r>
    </w:p>
    <w:p w:rsidR="00034F82" w:rsidRDefault="00034F82" w:rsidP="00034F82">
      <w:pPr>
        <w:pStyle w:val="enumlev1"/>
        <w:rPr>
          <w:lang w:val="en-US" w:eastAsia="zh-CN"/>
        </w:rPr>
      </w:pPr>
      <w:r>
        <w:rPr>
          <w:szCs w:val="24"/>
          <w:lang w:val="en-US" w:eastAsia="ja-JP"/>
        </w:rPr>
        <w:t>−</w:t>
      </w:r>
      <w:r>
        <w:rPr>
          <w:szCs w:val="24"/>
          <w:lang w:val="en-US" w:eastAsia="ja-JP"/>
        </w:rPr>
        <w:tab/>
      </w:r>
      <w:r>
        <w:rPr>
          <w:rFonts w:hint="eastAsia"/>
          <w:szCs w:val="24"/>
          <w:lang w:val="en-US" w:eastAsia="ja-JP"/>
        </w:rPr>
        <w:t>ITU-R F.1509</w:t>
      </w:r>
      <w:r>
        <w:rPr>
          <w:rFonts w:hint="eastAsia"/>
          <w:szCs w:val="24"/>
          <w:lang w:val="en-US" w:eastAsia="zh-CN"/>
        </w:rPr>
        <w:t>建议书</w:t>
      </w:r>
      <w:r w:rsidRPr="003D2F90">
        <w:rPr>
          <w:rFonts w:ascii="SimSun" w:hAnsi="SimSun"/>
          <w:szCs w:val="24"/>
          <w:lang w:val="en-US" w:eastAsia="ja-JP"/>
        </w:rPr>
        <w:t>“</w:t>
      </w:r>
      <w:r w:rsidRPr="003D2F90">
        <w:rPr>
          <w:rFonts w:hint="eastAsia"/>
          <w:lang w:val="en-US" w:eastAsia="zh-CN"/>
        </w:rPr>
        <w:t>便于</w:t>
      </w:r>
      <w:r w:rsidRPr="003D2F90">
        <w:rPr>
          <w:lang w:val="en-US" w:eastAsia="zh-CN"/>
        </w:rPr>
        <w:t>25.25-27.5 GHz</w:t>
      </w:r>
      <w:r w:rsidRPr="003D2F90">
        <w:rPr>
          <w:rFonts w:hint="eastAsia"/>
          <w:lang w:val="en-US" w:eastAsia="zh-CN"/>
        </w:rPr>
        <w:t>频段内固定业务点对多点系统与卫星间业务共用的技术和操作要求</w:t>
      </w:r>
      <w:r w:rsidRPr="003D2F90">
        <w:rPr>
          <w:rFonts w:ascii="SimSun" w:hAnsi="SimSun"/>
          <w:lang w:val="en-US" w:eastAsia="ja-JP"/>
        </w:rPr>
        <w:t>”</w:t>
      </w:r>
      <w:r>
        <w:rPr>
          <w:rFonts w:hint="eastAsia"/>
          <w:lang w:val="en-US" w:eastAsia="zh-CN"/>
        </w:rPr>
        <w:t>。</w:t>
      </w:r>
    </w:p>
    <w:p w:rsidR="00034F82" w:rsidRPr="00DD3C3A" w:rsidRDefault="00034F82" w:rsidP="00034F82">
      <w:pPr>
        <w:pStyle w:val="Heading1"/>
        <w:rPr>
          <w:lang w:val="en-US" w:eastAsia="zh-CN"/>
        </w:rPr>
      </w:pPr>
      <w:r w:rsidRPr="00EB3C7C">
        <w:rPr>
          <w:szCs w:val="24"/>
          <w:lang w:eastAsia="ja-JP"/>
        </w:rPr>
        <w:lastRenderedPageBreak/>
        <w:t>1</w:t>
      </w:r>
      <w:r>
        <w:rPr>
          <w:rFonts w:hint="eastAsia"/>
          <w:szCs w:val="24"/>
          <w:lang w:eastAsia="ja-JP"/>
        </w:rPr>
        <w:t>3</w:t>
      </w:r>
      <w:r>
        <w:rPr>
          <w:szCs w:val="24"/>
          <w:lang w:eastAsia="ja-JP"/>
        </w:rPr>
        <w:tab/>
      </w:r>
      <w:r w:rsidRPr="005F755E">
        <w:rPr>
          <w:rFonts w:hint="eastAsia"/>
          <w:lang w:eastAsia="zh-CN"/>
        </w:rPr>
        <w:t>第</w:t>
      </w:r>
      <w:r>
        <w:rPr>
          <w:rStyle w:val="href"/>
          <w:lang w:eastAsia="zh-CN"/>
        </w:rPr>
        <w:t>748</w:t>
      </w:r>
      <w:r w:rsidRPr="005F755E">
        <w:rPr>
          <w:rFonts w:hint="eastAsia"/>
          <w:lang w:eastAsia="zh-CN"/>
        </w:rPr>
        <w:t>号决议</w:t>
      </w:r>
      <w:r w:rsidRPr="002D05C1">
        <w:rPr>
          <w:rFonts w:hint="eastAsia"/>
          <w:lang w:eastAsia="zh-CN"/>
        </w:rPr>
        <w:t>（</w:t>
      </w:r>
      <w:r w:rsidRPr="002D05C1">
        <w:rPr>
          <w:lang w:eastAsia="zh-CN"/>
        </w:rPr>
        <w:t>WRC-</w:t>
      </w:r>
      <w:r>
        <w:rPr>
          <w:lang w:eastAsia="zh-CN"/>
        </w:rPr>
        <w:t>12</w:t>
      </w:r>
      <w:r w:rsidRPr="002D05C1">
        <w:rPr>
          <w:rFonts w:hint="eastAsia"/>
          <w:lang w:eastAsia="zh-CN"/>
        </w:rPr>
        <w:t>，修订版</w:t>
      </w:r>
      <w:r>
        <w:rPr>
          <w:rFonts w:hint="eastAsia"/>
          <w:lang w:eastAsia="zh-CN"/>
        </w:rPr>
        <w:t>）：</w:t>
      </w:r>
      <w:bookmarkStart w:id="19" w:name="_Toc319678129"/>
      <w:bookmarkStart w:id="20" w:name="_Toc328053217"/>
      <w:r w:rsidRPr="004A2C2B">
        <w:rPr>
          <w:lang w:eastAsia="zh-CN"/>
        </w:rPr>
        <w:t>5 091-5 150 MHz</w:t>
      </w:r>
      <w:r w:rsidRPr="004A2C2B">
        <w:rPr>
          <w:rFonts w:hint="eastAsia"/>
          <w:lang w:eastAsia="zh-CN"/>
        </w:rPr>
        <w:t>频段内航空移动（</w:t>
      </w:r>
      <w:r w:rsidRPr="004A2C2B">
        <w:rPr>
          <w:lang w:eastAsia="zh-CN"/>
        </w:rPr>
        <w:t>R</w:t>
      </w:r>
      <w:r>
        <w:rPr>
          <w:rFonts w:hint="eastAsia"/>
          <w:lang w:eastAsia="zh-CN"/>
        </w:rPr>
        <w:t>）</w:t>
      </w:r>
      <w:r w:rsidRPr="004A2C2B">
        <w:rPr>
          <w:rFonts w:hint="eastAsia"/>
          <w:lang w:eastAsia="zh-CN"/>
        </w:rPr>
        <w:t>业务与卫星固定业务（地对空</w:t>
      </w:r>
      <w:r>
        <w:rPr>
          <w:rFonts w:hint="eastAsia"/>
          <w:lang w:eastAsia="zh-CN"/>
        </w:rPr>
        <w:t>）</w:t>
      </w:r>
      <w:r w:rsidRPr="004A2C2B">
        <w:rPr>
          <w:rFonts w:hint="eastAsia"/>
          <w:lang w:eastAsia="zh-CN"/>
        </w:rPr>
        <w:t>间的兼容</w:t>
      </w:r>
      <w:bookmarkEnd w:id="19"/>
      <w:bookmarkEnd w:id="20"/>
    </w:p>
    <w:p w:rsidR="00034F82" w:rsidRDefault="00034F82" w:rsidP="00034F82">
      <w:pPr>
        <w:spacing w:before="0"/>
        <w:rPr>
          <w:lang w:val="en-US" w:eastAsia="zh-CN"/>
        </w:rPr>
      </w:pPr>
    </w:p>
    <w:tbl>
      <w:tblPr>
        <w:tblStyle w:val="TableGrid"/>
        <w:tblW w:w="9629" w:type="dxa"/>
        <w:tblLook w:val="04A0" w:firstRow="1" w:lastRow="0" w:firstColumn="1" w:lastColumn="0" w:noHBand="0" w:noVBand="1"/>
      </w:tblPr>
      <w:tblGrid>
        <w:gridCol w:w="9629"/>
      </w:tblGrid>
      <w:tr w:rsidR="0041511D" w:rsidRPr="00426AF2" w:rsidTr="0041511D">
        <w:tc>
          <w:tcPr>
            <w:tcW w:w="9629" w:type="dxa"/>
          </w:tcPr>
          <w:p w:rsidR="0041511D" w:rsidRPr="00DD3C3A" w:rsidRDefault="0041511D" w:rsidP="0041511D">
            <w:pPr>
              <w:pStyle w:val="Call"/>
              <w:rPr>
                <w:lang w:val="en-US" w:eastAsia="ja-JP"/>
              </w:rPr>
            </w:pPr>
            <w:r w:rsidRPr="00D87859">
              <w:rPr>
                <w:rFonts w:hint="eastAsia"/>
                <w:sz w:val="20"/>
                <w:lang w:eastAsia="zh-CN"/>
              </w:rPr>
              <w:t>请</w:t>
            </w:r>
          </w:p>
        </w:tc>
      </w:tr>
      <w:tr w:rsidR="0041511D" w:rsidRPr="00426AF2" w:rsidTr="0041511D">
        <w:tc>
          <w:tcPr>
            <w:tcW w:w="9629" w:type="dxa"/>
          </w:tcPr>
          <w:p w:rsidR="0041511D" w:rsidRPr="004439A0" w:rsidRDefault="0041511D" w:rsidP="0041511D">
            <w:pPr>
              <w:pStyle w:val="Tabletext"/>
              <w:tabs>
                <w:tab w:val="clear" w:pos="284"/>
                <w:tab w:val="clear" w:pos="567"/>
                <w:tab w:val="clear" w:pos="851"/>
              </w:tabs>
              <w:rPr>
                <w:lang w:val="en-US" w:eastAsia="zh-CN"/>
              </w:rPr>
            </w:pPr>
            <w:r w:rsidRPr="0041511D">
              <w:rPr>
                <w:rFonts w:eastAsia="SimSun"/>
                <w:lang w:eastAsia="zh-CN"/>
              </w:rPr>
              <w:t>1</w:t>
            </w:r>
            <w:r w:rsidRPr="0041511D">
              <w:rPr>
                <w:rFonts w:eastAsia="SimSun"/>
                <w:lang w:eastAsia="zh-CN"/>
              </w:rPr>
              <w:tab/>
            </w:r>
            <w:r w:rsidRPr="0041511D">
              <w:rPr>
                <w:rFonts w:eastAsia="SimSun" w:hint="eastAsia"/>
                <w:lang w:eastAsia="zh-CN"/>
              </w:rPr>
              <w:t>各主管部门提供</w:t>
            </w:r>
            <w:r w:rsidRPr="0041511D">
              <w:rPr>
                <w:rFonts w:eastAsia="SimSun"/>
                <w:lang w:eastAsia="zh-CN"/>
              </w:rPr>
              <w:t>AM(R</w:t>
            </w:r>
            <w:r>
              <w:rPr>
                <w:rFonts w:eastAsia="SimSun" w:hint="eastAsia"/>
                <w:lang w:eastAsia="zh-CN"/>
              </w:rPr>
              <w:t>)</w:t>
            </w:r>
            <w:r w:rsidRPr="0041511D">
              <w:rPr>
                <w:rFonts w:eastAsia="SimSun"/>
                <w:lang w:eastAsia="zh-CN"/>
              </w:rPr>
              <w:t>S</w:t>
            </w:r>
            <w:r w:rsidRPr="0041511D">
              <w:rPr>
                <w:rFonts w:eastAsia="SimSun" w:hint="eastAsia"/>
                <w:lang w:eastAsia="zh-CN"/>
              </w:rPr>
              <w:t>共用研究所需的技术和操作标准，并积极参与此类研究。</w:t>
            </w:r>
          </w:p>
        </w:tc>
      </w:tr>
    </w:tbl>
    <w:p w:rsidR="00034F82" w:rsidRDefault="00034F82" w:rsidP="00034F82">
      <w:pPr>
        <w:tabs>
          <w:tab w:val="left" w:pos="720"/>
        </w:tabs>
        <w:overflowPunct/>
        <w:adjustRightInd/>
        <w:ind w:firstLineChars="200" w:firstLine="480"/>
        <w:rPr>
          <w:bCs/>
          <w:color w:val="000000"/>
          <w:szCs w:val="24"/>
          <w:lang w:val="en-US" w:eastAsia="ja-JP"/>
        </w:rPr>
      </w:pPr>
      <w:r>
        <w:rPr>
          <w:rFonts w:hint="eastAsia"/>
          <w:bCs/>
          <w:color w:val="000000"/>
          <w:szCs w:val="24"/>
          <w:lang w:val="en-US" w:eastAsia="zh-CN"/>
        </w:rPr>
        <w:t>有关</w:t>
      </w:r>
      <w:r>
        <w:rPr>
          <w:bCs/>
          <w:color w:val="000000"/>
          <w:szCs w:val="24"/>
          <w:lang w:val="en-US" w:eastAsia="zh-CN"/>
        </w:rPr>
        <w:t>该议题，第</w:t>
      </w:r>
      <w:r>
        <w:rPr>
          <w:rFonts w:hint="eastAsia"/>
          <w:bCs/>
          <w:color w:val="000000"/>
          <w:szCs w:val="24"/>
          <w:lang w:val="en-US" w:eastAsia="zh-CN"/>
        </w:rPr>
        <w:t>5</w:t>
      </w:r>
      <w:r>
        <w:rPr>
          <w:rFonts w:hint="eastAsia"/>
          <w:bCs/>
          <w:color w:val="000000"/>
          <w:szCs w:val="24"/>
          <w:lang w:val="en-US" w:eastAsia="zh-CN"/>
        </w:rPr>
        <w:t>研究组在</w:t>
      </w:r>
      <w:r w:rsidR="00CC6EBF">
        <w:rPr>
          <w:rFonts w:hint="eastAsia"/>
          <w:bCs/>
          <w:color w:val="000000"/>
          <w:szCs w:val="24"/>
          <w:lang w:val="en-US" w:eastAsia="zh-CN"/>
        </w:rPr>
        <w:t>本研究期</w:t>
      </w:r>
      <w:r>
        <w:rPr>
          <w:bCs/>
          <w:color w:val="000000"/>
          <w:szCs w:val="24"/>
          <w:lang w:val="en-US" w:eastAsia="zh-CN"/>
        </w:rPr>
        <w:t>制定了新版</w:t>
      </w:r>
      <w:r w:rsidRPr="004439A0">
        <w:rPr>
          <w:bCs/>
          <w:color w:val="000000"/>
          <w:szCs w:val="24"/>
          <w:lang w:val="en-US" w:eastAsia="ja-JP"/>
        </w:rPr>
        <w:t>ITU-R M.1827</w:t>
      </w:r>
      <w:r>
        <w:rPr>
          <w:rFonts w:hint="eastAsia"/>
          <w:bCs/>
          <w:color w:val="000000"/>
          <w:szCs w:val="24"/>
          <w:lang w:val="en-US" w:eastAsia="zh-CN"/>
        </w:rPr>
        <w:t>建议书（</w:t>
      </w:r>
      <w:r w:rsidRPr="009204C9">
        <w:rPr>
          <w:lang w:val="en-US" w:eastAsia="zh-CN"/>
        </w:rPr>
        <w:t>5 091-5 150 MHz</w:t>
      </w:r>
      <w:r w:rsidRPr="009204C9">
        <w:rPr>
          <w:rFonts w:hint="eastAsia"/>
          <w:lang w:val="en-US" w:eastAsia="zh-CN"/>
        </w:rPr>
        <w:t>频段限于机场地面应用的航空移动（</w:t>
      </w:r>
      <w:r w:rsidRPr="009204C9">
        <w:rPr>
          <w:rFonts w:hint="eastAsia"/>
          <w:lang w:val="en-US" w:eastAsia="zh-CN"/>
        </w:rPr>
        <w:t>R</w:t>
      </w:r>
      <w:r>
        <w:rPr>
          <w:rFonts w:hint="eastAsia"/>
          <w:lang w:val="en-US" w:eastAsia="zh-CN"/>
        </w:rPr>
        <w:t>）</w:t>
      </w:r>
      <w:r w:rsidRPr="009204C9">
        <w:rPr>
          <w:rFonts w:hint="eastAsia"/>
          <w:lang w:val="en-US" w:eastAsia="zh-CN"/>
        </w:rPr>
        <w:t>业务</w:t>
      </w:r>
      <w:r>
        <w:rPr>
          <w:rFonts w:hint="eastAsia"/>
          <w:lang w:val="en-US" w:eastAsia="zh-CN"/>
        </w:rPr>
        <w:t>电台</w:t>
      </w:r>
      <w:r w:rsidRPr="009204C9">
        <w:rPr>
          <w:rFonts w:hint="eastAsia"/>
          <w:lang w:val="en-US" w:eastAsia="zh-CN"/>
        </w:rPr>
        <w:t>的技术和操作要求</w:t>
      </w:r>
      <w:r>
        <w:rPr>
          <w:rFonts w:hint="eastAsia"/>
          <w:lang w:val="en-US" w:eastAsia="zh-CN"/>
        </w:rPr>
        <w:t>指导</w:t>
      </w:r>
      <w:r>
        <w:rPr>
          <w:lang w:val="en-US" w:eastAsia="zh-CN"/>
        </w:rPr>
        <w:t>原则</w:t>
      </w:r>
      <w:r>
        <w:rPr>
          <w:rFonts w:hint="eastAsia"/>
          <w:lang w:val="en-US" w:eastAsia="zh-CN"/>
        </w:rPr>
        <w:t>）（亦见</w:t>
      </w:r>
      <w:r>
        <w:rPr>
          <w:lang w:val="en-US" w:eastAsia="zh-CN"/>
        </w:rPr>
        <w:t>第</w:t>
      </w:r>
      <w:r w:rsidRPr="00D76486">
        <w:rPr>
          <w:rFonts w:hint="eastAsia"/>
          <w:b/>
          <w:bCs/>
          <w:lang w:val="en-US" w:eastAsia="zh-CN"/>
        </w:rPr>
        <w:t>418</w:t>
      </w:r>
      <w:r>
        <w:rPr>
          <w:rFonts w:hint="eastAsia"/>
          <w:lang w:val="en-US" w:eastAsia="zh-CN"/>
        </w:rPr>
        <w:t>号</w:t>
      </w:r>
      <w:r>
        <w:rPr>
          <w:lang w:val="en-US" w:eastAsia="zh-CN"/>
        </w:rPr>
        <w:t>决议</w:t>
      </w:r>
      <w:r w:rsidRPr="00D76486">
        <w:rPr>
          <w:b/>
          <w:bCs/>
          <w:lang w:val="en-US" w:eastAsia="zh-CN"/>
        </w:rPr>
        <w:t>（</w:t>
      </w:r>
      <w:r w:rsidRPr="00D76486">
        <w:rPr>
          <w:rFonts w:hint="eastAsia"/>
          <w:b/>
          <w:bCs/>
          <w:lang w:val="en-US" w:eastAsia="zh-CN"/>
        </w:rPr>
        <w:t>WRC-12</w:t>
      </w:r>
      <w:r w:rsidRPr="00D76486">
        <w:rPr>
          <w:rFonts w:hint="eastAsia"/>
          <w:b/>
          <w:bCs/>
          <w:lang w:val="en-US" w:eastAsia="zh-CN"/>
        </w:rPr>
        <w:t>，</w:t>
      </w:r>
      <w:r w:rsidRPr="00D76486">
        <w:rPr>
          <w:b/>
          <w:bCs/>
          <w:lang w:val="en-US" w:eastAsia="zh-CN"/>
        </w:rPr>
        <w:t>修订版）</w:t>
      </w:r>
      <w:r>
        <w:rPr>
          <w:rFonts w:hint="eastAsia"/>
          <w:lang w:val="en-US" w:eastAsia="zh-CN"/>
        </w:rPr>
        <w:t>下</w:t>
      </w:r>
      <w:r>
        <w:rPr>
          <w:lang w:val="en-US" w:eastAsia="zh-CN"/>
        </w:rPr>
        <w:t>案文）</w:t>
      </w:r>
      <w:r>
        <w:rPr>
          <w:rFonts w:hint="eastAsia"/>
          <w:lang w:val="en-US" w:eastAsia="zh-CN"/>
        </w:rPr>
        <w:t>。</w:t>
      </w:r>
    </w:p>
    <w:p w:rsidR="00034F82" w:rsidRDefault="00034F82" w:rsidP="00034F82">
      <w:pPr>
        <w:pStyle w:val="Heading1"/>
        <w:rPr>
          <w:lang w:eastAsia="zh-CN"/>
        </w:rPr>
      </w:pPr>
      <w:r>
        <w:rPr>
          <w:rFonts w:hint="eastAsia"/>
          <w:bCs/>
          <w:color w:val="000000"/>
          <w:lang w:val="en-US" w:eastAsia="ja-JP"/>
        </w:rPr>
        <w:t>14</w:t>
      </w:r>
      <w:r>
        <w:rPr>
          <w:bCs/>
          <w:color w:val="000000"/>
          <w:lang w:val="en-US" w:eastAsia="ja-JP"/>
        </w:rPr>
        <w:tab/>
      </w:r>
      <w:r w:rsidRPr="005F755E">
        <w:rPr>
          <w:rFonts w:hint="eastAsia"/>
          <w:lang w:eastAsia="zh-CN"/>
        </w:rPr>
        <w:t>第</w:t>
      </w:r>
      <w:r>
        <w:rPr>
          <w:rStyle w:val="href"/>
          <w:lang w:eastAsia="zh-CN"/>
        </w:rPr>
        <w:t>76</w:t>
      </w:r>
      <w:r w:rsidRPr="005F755E">
        <w:rPr>
          <w:rFonts w:hint="eastAsia"/>
          <w:lang w:eastAsia="zh-CN"/>
        </w:rPr>
        <w:t>号</w:t>
      </w:r>
      <w:r>
        <w:rPr>
          <w:rFonts w:hint="eastAsia"/>
          <w:lang w:eastAsia="zh-CN"/>
        </w:rPr>
        <w:t>建议</w:t>
      </w:r>
      <w:r w:rsidRPr="002D05C1">
        <w:rPr>
          <w:rFonts w:hint="eastAsia"/>
          <w:lang w:eastAsia="zh-CN"/>
        </w:rPr>
        <w:t>（</w:t>
      </w:r>
      <w:r w:rsidRPr="002D05C1">
        <w:rPr>
          <w:lang w:eastAsia="zh-CN"/>
        </w:rPr>
        <w:t>WRC-</w:t>
      </w:r>
      <w:r>
        <w:rPr>
          <w:lang w:eastAsia="zh-CN"/>
        </w:rPr>
        <w:t>12</w:t>
      </w:r>
      <w:r>
        <w:rPr>
          <w:rFonts w:hint="eastAsia"/>
          <w:lang w:eastAsia="zh-CN"/>
        </w:rPr>
        <w:t>）：</w:t>
      </w:r>
      <w:bookmarkStart w:id="21" w:name="_Toc319678164"/>
      <w:bookmarkStart w:id="22" w:name="_Toc328053286"/>
      <w:r w:rsidRPr="00772E1F">
        <w:rPr>
          <w:rFonts w:hint="eastAsia"/>
          <w:lang w:eastAsia="zh-CN"/>
        </w:rPr>
        <w:t>认知无线电系统的部署和使用</w:t>
      </w:r>
      <w:bookmarkEnd w:id="21"/>
      <w:bookmarkEnd w:id="22"/>
    </w:p>
    <w:p w:rsidR="00034F82" w:rsidRDefault="00034F82" w:rsidP="00034F82">
      <w:pPr>
        <w:rPr>
          <w:lang w:eastAsia="zh-CN"/>
        </w:rPr>
      </w:pPr>
    </w:p>
    <w:tbl>
      <w:tblPr>
        <w:tblStyle w:val="TableGrid"/>
        <w:tblW w:w="9629" w:type="dxa"/>
        <w:tblLook w:val="04A0" w:firstRow="1" w:lastRow="0" w:firstColumn="1" w:lastColumn="0" w:noHBand="0" w:noVBand="1"/>
      </w:tblPr>
      <w:tblGrid>
        <w:gridCol w:w="9629"/>
      </w:tblGrid>
      <w:tr w:rsidR="0041511D" w:rsidRPr="00426AF2" w:rsidTr="0041511D">
        <w:tc>
          <w:tcPr>
            <w:tcW w:w="9629" w:type="dxa"/>
          </w:tcPr>
          <w:p w:rsidR="0041511D" w:rsidRPr="00754C2B" w:rsidRDefault="0041511D" w:rsidP="0041511D">
            <w:pPr>
              <w:pStyle w:val="Call"/>
              <w:rPr>
                <w:color w:val="000000"/>
                <w:sz w:val="22"/>
                <w:szCs w:val="22"/>
                <w:lang w:val="en-US" w:eastAsia="ja-JP"/>
              </w:rPr>
            </w:pPr>
            <w:r w:rsidRPr="00772E1F">
              <w:rPr>
                <w:rFonts w:hint="eastAsia"/>
                <w:iCs/>
                <w:color w:val="000000"/>
                <w:sz w:val="20"/>
                <w:lang w:eastAsia="ja-JP"/>
              </w:rPr>
              <w:t>做出建议</w:t>
            </w:r>
          </w:p>
        </w:tc>
      </w:tr>
      <w:tr w:rsidR="0041511D" w:rsidRPr="00426AF2" w:rsidTr="0041511D">
        <w:tc>
          <w:tcPr>
            <w:tcW w:w="9629" w:type="dxa"/>
          </w:tcPr>
          <w:p w:rsidR="0041511D" w:rsidRPr="004439A0" w:rsidRDefault="0041511D" w:rsidP="00DD2022">
            <w:pPr>
              <w:pStyle w:val="Tabletext"/>
              <w:tabs>
                <w:tab w:val="clear" w:pos="284"/>
                <w:tab w:val="clear" w:pos="567"/>
                <w:tab w:val="clear" w:pos="851"/>
              </w:tabs>
              <w:ind w:firstLineChars="200" w:firstLine="400"/>
              <w:rPr>
                <w:lang w:val="en-US" w:eastAsia="zh-CN"/>
              </w:rPr>
            </w:pPr>
            <w:r w:rsidRPr="0041511D">
              <w:rPr>
                <w:rFonts w:eastAsia="SimSun" w:hint="eastAsia"/>
                <w:lang w:eastAsia="zh-CN"/>
              </w:rPr>
              <w:t>各主管部门在顾及</w:t>
            </w:r>
            <w:r w:rsidRPr="0041511D">
              <w:rPr>
                <w:rFonts w:ascii="STKaiti" w:eastAsia="STKaiti" w:hAnsi="STKaiti" w:hint="eastAsia"/>
                <w:lang w:eastAsia="zh-CN"/>
              </w:rPr>
              <w:t>认识到</w:t>
            </w:r>
            <w:r w:rsidRPr="0041511D">
              <w:rPr>
                <w:rFonts w:eastAsia="SimSun"/>
                <w:i/>
                <w:iCs/>
                <w:lang w:eastAsia="zh-CN"/>
              </w:rPr>
              <w:t>a)</w:t>
            </w:r>
            <w:r w:rsidRPr="0041511D">
              <w:rPr>
                <w:rFonts w:eastAsia="SimSun" w:hint="eastAsia"/>
                <w:lang w:eastAsia="zh-CN"/>
              </w:rPr>
              <w:t>和</w:t>
            </w:r>
            <w:r w:rsidRPr="0041511D">
              <w:rPr>
                <w:rFonts w:eastAsia="SimSun"/>
                <w:i/>
                <w:iCs/>
                <w:lang w:eastAsia="zh-CN"/>
              </w:rPr>
              <w:t>b</w:t>
            </w:r>
            <w:r w:rsidRPr="0041511D">
              <w:rPr>
                <w:rFonts w:eastAsia="SimSun" w:hint="eastAsia"/>
                <w:i/>
                <w:iCs/>
                <w:lang w:eastAsia="zh-CN"/>
              </w:rPr>
              <w:t>)</w:t>
            </w:r>
            <w:r w:rsidRPr="0041511D">
              <w:rPr>
                <w:rFonts w:eastAsia="SimSun" w:hint="eastAsia"/>
                <w:lang w:eastAsia="zh-CN"/>
              </w:rPr>
              <w:t>所述内容的同时，积极参与根据</w:t>
            </w:r>
            <w:r w:rsidRPr="0041511D">
              <w:rPr>
                <w:rFonts w:eastAsia="SimSun" w:hint="eastAsia"/>
                <w:lang w:eastAsia="zh-CN"/>
              </w:rPr>
              <w:t>ITU-R</w:t>
            </w:r>
            <w:r w:rsidRPr="0041511D">
              <w:rPr>
                <w:rFonts w:eastAsia="SimSun" w:hint="eastAsia"/>
                <w:lang w:eastAsia="zh-CN"/>
              </w:rPr>
              <w:t>第</w:t>
            </w:r>
            <w:r w:rsidRPr="0041511D">
              <w:rPr>
                <w:rFonts w:eastAsia="SimSun" w:hint="eastAsia"/>
                <w:lang w:eastAsia="zh-CN"/>
              </w:rPr>
              <w:t>58</w:t>
            </w:r>
            <w:r w:rsidRPr="0041511D">
              <w:rPr>
                <w:rFonts w:eastAsia="SimSun" w:hint="eastAsia"/>
                <w:lang w:eastAsia="zh-CN"/>
              </w:rPr>
              <w:t>号决议所开展的</w:t>
            </w:r>
            <w:r w:rsidRPr="0041511D">
              <w:rPr>
                <w:rFonts w:eastAsia="SimSun" w:hint="eastAsia"/>
                <w:lang w:eastAsia="zh-CN"/>
              </w:rPr>
              <w:t>ITU-R</w:t>
            </w:r>
            <w:r w:rsidRPr="0041511D">
              <w:rPr>
                <w:rFonts w:eastAsia="SimSun" w:hint="eastAsia"/>
                <w:lang w:eastAsia="zh-CN"/>
              </w:rPr>
              <w:t>研究。</w:t>
            </w:r>
          </w:p>
        </w:tc>
      </w:tr>
    </w:tbl>
    <w:p w:rsidR="00034F82" w:rsidRPr="004439A0" w:rsidRDefault="00034F82" w:rsidP="00034F82">
      <w:pPr>
        <w:tabs>
          <w:tab w:val="clear" w:pos="1134"/>
          <w:tab w:val="clear" w:pos="1871"/>
          <w:tab w:val="clear" w:pos="2268"/>
        </w:tabs>
        <w:overflowPunct/>
        <w:adjustRightInd/>
        <w:spacing w:beforeLines="100" w:before="240"/>
        <w:ind w:firstLineChars="200" w:firstLine="480"/>
        <w:textAlignment w:val="auto"/>
        <w:rPr>
          <w:lang w:eastAsia="ja-JP"/>
        </w:rPr>
      </w:pPr>
      <w:r>
        <w:rPr>
          <w:rFonts w:hint="eastAsia"/>
          <w:lang w:eastAsia="zh-CN"/>
        </w:rPr>
        <w:t>根绝</w:t>
      </w:r>
      <w:r>
        <w:rPr>
          <w:lang w:eastAsia="zh-CN"/>
        </w:rPr>
        <w:t>该</w:t>
      </w:r>
      <w:r>
        <w:rPr>
          <w:rFonts w:hint="eastAsia"/>
          <w:lang w:eastAsia="zh-CN"/>
        </w:rPr>
        <w:t>建议</w:t>
      </w:r>
      <w:r>
        <w:rPr>
          <w:lang w:eastAsia="zh-CN"/>
        </w:rPr>
        <w:t>，第</w:t>
      </w:r>
      <w:r>
        <w:rPr>
          <w:rFonts w:hint="eastAsia"/>
          <w:lang w:eastAsia="zh-CN"/>
        </w:rPr>
        <w:t>5</w:t>
      </w:r>
      <w:r>
        <w:rPr>
          <w:rFonts w:hint="eastAsia"/>
          <w:lang w:eastAsia="zh-CN"/>
        </w:rPr>
        <w:t>研究组</w:t>
      </w:r>
      <w:r>
        <w:rPr>
          <w:lang w:eastAsia="zh-CN"/>
        </w:rPr>
        <w:t>继续通过</w:t>
      </w:r>
      <w:r w:rsidRPr="00754C2B">
        <w:rPr>
          <w:szCs w:val="24"/>
          <w:lang w:eastAsia="zh-CN"/>
        </w:rPr>
        <w:t xml:space="preserve">ITU-R </w:t>
      </w:r>
      <w:r w:rsidR="00FE0273">
        <w:rPr>
          <w:rFonts w:hint="eastAsia"/>
          <w:szCs w:val="24"/>
          <w:lang w:eastAsia="zh-CN"/>
        </w:rPr>
        <w:t>第</w:t>
      </w:r>
      <w:r w:rsidRPr="004439A0">
        <w:rPr>
          <w:bCs/>
          <w:szCs w:val="24"/>
          <w:bdr w:val="none" w:sz="0" w:space="0" w:color="auto" w:frame="1"/>
          <w:shd w:val="clear" w:color="auto" w:fill="FFFFFF"/>
          <w:lang w:eastAsia="zh-CN"/>
        </w:rPr>
        <w:t>241-2/5</w:t>
      </w:r>
      <w:r>
        <w:rPr>
          <w:rFonts w:hint="eastAsia"/>
          <w:bCs/>
          <w:szCs w:val="24"/>
          <w:bdr w:val="none" w:sz="0" w:space="0" w:color="auto" w:frame="1"/>
          <w:shd w:val="clear" w:color="auto" w:fill="FFFFFF"/>
          <w:lang w:eastAsia="zh-CN"/>
        </w:rPr>
        <w:t>号</w:t>
      </w:r>
      <w:r>
        <w:rPr>
          <w:bCs/>
          <w:szCs w:val="24"/>
          <w:bdr w:val="none" w:sz="0" w:space="0" w:color="auto" w:frame="1"/>
          <w:shd w:val="clear" w:color="auto" w:fill="FFFFFF"/>
          <w:lang w:eastAsia="zh-CN"/>
        </w:rPr>
        <w:t>课题开展有关认知无线电系统的工作并在</w:t>
      </w:r>
      <w:r w:rsidR="00CC6EBF">
        <w:rPr>
          <w:bCs/>
          <w:szCs w:val="24"/>
          <w:bdr w:val="none" w:sz="0" w:space="0" w:color="auto" w:frame="1"/>
          <w:shd w:val="clear" w:color="auto" w:fill="FFFFFF"/>
          <w:lang w:eastAsia="zh-CN"/>
        </w:rPr>
        <w:t>本研究期</w:t>
      </w:r>
      <w:r>
        <w:rPr>
          <w:bCs/>
          <w:szCs w:val="24"/>
          <w:bdr w:val="none" w:sz="0" w:space="0" w:color="auto" w:frame="1"/>
          <w:shd w:val="clear" w:color="auto" w:fill="FFFFFF"/>
          <w:lang w:eastAsia="zh-CN"/>
        </w:rPr>
        <w:t>内制定了</w:t>
      </w:r>
      <w:r w:rsidRPr="00754C2B">
        <w:rPr>
          <w:szCs w:val="24"/>
          <w:lang w:eastAsia="zh-CN"/>
        </w:rPr>
        <w:t xml:space="preserve">ITU-R </w:t>
      </w:r>
      <w:hyperlink r:id="rId48" w:history="1">
        <w:r w:rsidRPr="004439A0">
          <w:rPr>
            <w:bCs/>
            <w:szCs w:val="24"/>
            <w:bdr w:val="none" w:sz="0" w:space="0" w:color="auto" w:frame="1"/>
            <w:lang w:val="en-US" w:eastAsia="zh-CN"/>
          </w:rPr>
          <w:t>M.2330</w:t>
        </w:r>
      </w:hyperlink>
      <w:r>
        <w:rPr>
          <w:rFonts w:hint="eastAsia"/>
          <w:bCs/>
          <w:szCs w:val="24"/>
          <w:bdr w:val="none" w:sz="0" w:space="0" w:color="auto" w:frame="1"/>
          <w:lang w:val="en-US" w:eastAsia="zh-CN"/>
        </w:rPr>
        <w:t>号</w:t>
      </w:r>
      <w:r>
        <w:rPr>
          <w:bCs/>
          <w:szCs w:val="24"/>
          <w:bdr w:val="none" w:sz="0" w:space="0" w:color="auto" w:frame="1"/>
          <w:lang w:val="en-US" w:eastAsia="zh-CN"/>
        </w:rPr>
        <w:t>报告</w:t>
      </w:r>
      <w:r w:rsidRPr="002708DC">
        <w:rPr>
          <w:rFonts w:ascii="SimSun" w:hAnsi="SimSun" w:hint="eastAsia"/>
          <w:color w:val="444444"/>
          <w:szCs w:val="24"/>
          <w:lang w:val="en-US" w:eastAsia="zh-CN"/>
        </w:rPr>
        <w:t>“</w:t>
      </w:r>
      <w:r w:rsidRPr="002708DC">
        <w:rPr>
          <w:rFonts w:hint="eastAsia"/>
          <w:szCs w:val="24"/>
          <w:lang w:eastAsia="zh-CN"/>
        </w:rPr>
        <w:t>陆地移动业务中</w:t>
      </w:r>
      <w:r w:rsidR="00FE0273">
        <w:rPr>
          <w:rFonts w:hint="eastAsia"/>
          <w:szCs w:val="24"/>
          <w:lang w:eastAsia="zh-CN"/>
        </w:rPr>
        <w:t>的</w:t>
      </w:r>
      <w:r w:rsidRPr="002708DC">
        <w:rPr>
          <w:rFonts w:hint="eastAsia"/>
          <w:szCs w:val="24"/>
          <w:lang w:eastAsia="zh-CN"/>
        </w:rPr>
        <w:t>认知无线电系统（</w:t>
      </w:r>
      <w:r w:rsidRPr="002708DC">
        <w:rPr>
          <w:rFonts w:hint="eastAsia"/>
          <w:szCs w:val="24"/>
          <w:lang w:eastAsia="zh-CN"/>
        </w:rPr>
        <w:t>CRS</w:t>
      </w:r>
      <w:r>
        <w:rPr>
          <w:rFonts w:hint="eastAsia"/>
          <w:szCs w:val="24"/>
          <w:lang w:eastAsia="zh-CN"/>
        </w:rPr>
        <w:t>）</w:t>
      </w:r>
      <w:r w:rsidRPr="002708DC">
        <w:rPr>
          <w:rFonts w:ascii="SimSun" w:hAnsi="SimSun"/>
          <w:szCs w:val="24"/>
          <w:lang w:val="en-US" w:eastAsia="ja-JP"/>
        </w:rPr>
        <w:t>”</w:t>
      </w:r>
      <w:r>
        <w:rPr>
          <w:rFonts w:ascii="SimSun" w:hAnsi="SimSun" w:hint="eastAsia"/>
          <w:szCs w:val="24"/>
          <w:lang w:val="en-US" w:eastAsia="zh-CN"/>
        </w:rPr>
        <w:t>。</w:t>
      </w:r>
    </w:p>
    <w:p w:rsidR="00034F82" w:rsidRDefault="00034F82" w:rsidP="0041511D">
      <w:pPr>
        <w:pStyle w:val="Heading1"/>
        <w:rPr>
          <w:lang w:val="en-US" w:eastAsia="ja-JP"/>
        </w:rPr>
      </w:pPr>
      <w:r>
        <w:rPr>
          <w:rFonts w:hint="eastAsia"/>
          <w:color w:val="000000"/>
          <w:lang w:eastAsia="ja-JP"/>
        </w:rPr>
        <w:t>15</w:t>
      </w:r>
      <w:r>
        <w:rPr>
          <w:color w:val="000000"/>
          <w:lang w:eastAsia="ja-JP"/>
        </w:rPr>
        <w:tab/>
      </w:r>
      <w:r w:rsidRPr="005F755E">
        <w:rPr>
          <w:rFonts w:hint="eastAsia"/>
          <w:lang w:eastAsia="zh-CN"/>
        </w:rPr>
        <w:t>第</w:t>
      </w:r>
      <w:r>
        <w:rPr>
          <w:rStyle w:val="href"/>
          <w:lang w:eastAsia="zh-CN"/>
        </w:rPr>
        <w:t>206</w:t>
      </w:r>
      <w:r w:rsidRPr="005F755E">
        <w:rPr>
          <w:rFonts w:hint="eastAsia"/>
          <w:lang w:eastAsia="zh-CN"/>
        </w:rPr>
        <w:t>号</w:t>
      </w:r>
      <w:r>
        <w:rPr>
          <w:rFonts w:hint="eastAsia"/>
          <w:lang w:eastAsia="zh-CN"/>
        </w:rPr>
        <w:t>建议</w:t>
      </w:r>
      <w:r w:rsidRPr="002D05C1">
        <w:rPr>
          <w:rFonts w:hint="eastAsia"/>
          <w:lang w:eastAsia="zh-CN"/>
        </w:rPr>
        <w:t>（</w:t>
      </w:r>
      <w:r w:rsidRPr="002D05C1">
        <w:rPr>
          <w:lang w:eastAsia="zh-CN"/>
        </w:rPr>
        <w:t>WRC-</w:t>
      </w:r>
      <w:r>
        <w:rPr>
          <w:lang w:eastAsia="zh-CN"/>
        </w:rPr>
        <w:t>12</w:t>
      </w:r>
      <w:r>
        <w:rPr>
          <w:rFonts w:hint="eastAsia"/>
          <w:lang w:eastAsia="zh-CN"/>
        </w:rPr>
        <w:t>）：</w:t>
      </w:r>
      <w:bookmarkStart w:id="23" w:name="_Toc319678166"/>
      <w:bookmarkStart w:id="24" w:name="_Toc328053290"/>
      <w:r w:rsidRPr="00772E1F">
        <w:rPr>
          <w:rFonts w:hint="eastAsia"/>
          <w:lang w:eastAsia="ja-JP"/>
        </w:rPr>
        <w:t>研究在</w:t>
      </w:r>
      <w:r w:rsidRPr="00772E1F">
        <w:rPr>
          <w:lang w:eastAsia="ja-JP"/>
        </w:rPr>
        <w:t>1 525-1 544 MHz</w:t>
      </w:r>
      <w:r w:rsidRPr="00772E1F">
        <w:rPr>
          <w:rFonts w:hint="eastAsia"/>
          <w:lang w:eastAsia="ja-JP"/>
        </w:rPr>
        <w:t>、</w:t>
      </w:r>
      <w:r w:rsidRPr="00772E1F">
        <w:rPr>
          <w:lang w:eastAsia="ja-JP"/>
        </w:rPr>
        <w:t>1 545-1 559 MHz</w:t>
      </w:r>
      <w:r w:rsidRPr="00772E1F">
        <w:rPr>
          <w:rFonts w:hint="eastAsia"/>
          <w:lang w:eastAsia="ja-JP"/>
        </w:rPr>
        <w:t>、</w:t>
      </w:r>
      <w:r w:rsidRPr="00772E1F">
        <w:rPr>
          <w:lang w:eastAsia="ja-JP"/>
        </w:rPr>
        <w:t>1 626.5-1 645.5 MHz</w:t>
      </w:r>
      <w:r w:rsidRPr="00772E1F">
        <w:rPr>
          <w:rFonts w:hint="eastAsia"/>
          <w:bCs/>
          <w:lang w:eastAsia="ja-JP"/>
        </w:rPr>
        <w:t>和</w:t>
      </w:r>
      <w:r w:rsidRPr="00772E1F">
        <w:rPr>
          <w:lang w:eastAsia="ja-JP"/>
        </w:rPr>
        <w:t>1 646.5-1 660.5 MHz</w:t>
      </w:r>
      <w:r w:rsidRPr="00772E1F">
        <w:rPr>
          <w:rFonts w:hint="eastAsia"/>
          <w:lang w:eastAsia="ja-JP"/>
        </w:rPr>
        <w:t>频段内使用卫星移动业务和地面部分综合系统的可能性</w:t>
      </w:r>
      <w:bookmarkEnd w:id="23"/>
      <w:bookmarkEnd w:id="24"/>
    </w:p>
    <w:p w:rsidR="00034F82" w:rsidRDefault="00034F82" w:rsidP="0041511D">
      <w:pPr>
        <w:keepNext/>
        <w:keepLines/>
        <w:rPr>
          <w:lang w:val="en-US" w:eastAsia="ja-JP"/>
        </w:rPr>
      </w:pPr>
    </w:p>
    <w:tbl>
      <w:tblPr>
        <w:tblStyle w:val="TableGrid"/>
        <w:tblW w:w="9629" w:type="dxa"/>
        <w:tblLook w:val="04A0" w:firstRow="1" w:lastRow="0" w:firstColumn="1" w:lastColumn="0" w:noHBand="0" w:noVBand="1"/>
      </w:tblPr>
      <w:tblGrid>
        <w:gridCol w:w="9629"/>
      </w:tblGrid>
      <w:tr w:rsidR="0041511D" w:rsidRPr="00426AF2" w:rsidTr="00D7311D">
        <w:tc>
          <w:tcPr>
            <w:tcW w:w="9629" w:type="dxa"/>
          </w:tcPr>
          <w:p w:rsidR="0041511D" w:rsidRPr="00754C2B" w:rsidRDefault="0041511D" w:rsidP="0041511D">
            <w:pPr>
              <w:pStyle w:val="Call"/>
              <w:rPr>
                <w:color w:val="000000"/>
                <w:sz w:val="22"/>
                <w:szCs w:val="22"/>
                <w:lang w:val="en-US" w:eastAsia="ja-JP"/>
              </w:rPr>
            </w:pPr>
            <w:r w:rsidRPr="00772E1F">
              <w:rPr>
                <w:rFonts w:hint="eastAsia"/>
                <w:iCs/>
                <w:color w:val="000000"/>
                <w:sz w:val="20"/>
                <w:lang w:eastAsia="ja-JP"/>
              </w:rPr>
              <w:t>做出建议</w:t>
            </w:r>
          </w:p>
        </w:tc>
      </w:tr>
      <w:tr w:rsidR="0041511D" w:rsidRPr="00426AF2" w:rsidTr="00D7311D">
        <w:tc>
          <w:tcPr>
            <w:tcW w:w="9629" w:type="dxa"/>
          </w:tcPr>
          <w:p w:rsidR="0041511D" w:rsidRPr="0041511D" w:rsidRDefault="0041511D" w:rsidP="00DD2022">
            <w:pPr>
              <w:pStyle w:val="Tabletext"/>
              <w:keepNext/>
              <w:keepLines/>
              <w:tabs>
                <w:tab w:val="clear" w:pos="284"/>
                <w:tab w:val="clear" w:pos="567"/>
                <w:tab w:val="clear" w:pos="851"/>
              </w:tabs>
              <w:ind w:firstLineChars="200" w:firstLine="400"/>
              <w:rPr>
                <w:rFonts w:eastAsia="SimSun"/>
                <w:lang w:val="en-US" w:eastAsia="zh-CN"/>
              </w:rPr>
            </w:pPr>
            <w:r w:rsidRPr="0041511D">
              <w:rPr>
                <w:rFonts w:eastAsia="SimSun"/>
                <w:lang w:eastAsia="zh-CN"/>
              </w:rPr>
              <w:t>请</w:t>
            </w:r>
            <w:r w:rsidRPr="0041511D">
              <w:rPr>
                <w:rFonts w:eastAsia="SimSun"/>
                <w:lang w:eastAsia="zh-CN"/>
              </w:rPr>
              <w:t>ITU-R</w:t>
            </w:r>
            <w:r w:rsidRPr="0041511D">
              <w:rPr>
                <w:rFonts w:eastAsia="SimSun"/>
                <w:lang w:eastAsia="zh-CN"/>
              </w:rPr>
              <w:t>酌情对可能在</w:t>
            </w:r>
            <w:r w:rsidRPr="0041511D">
              <w:rPr>
                <w:rFonts w:eastAsia="SimSun"/>
                <w:lang w:eastAsia="zh-CN"/>
              </w:rPr>
              <w:t>1 525-1 544 MHz</w:t>
            </w:r>
            <w:r w:rsidRPr="0041511D">
              <w:rPr>
                <w:rFonts w:eastAsia="SimSun"/>
                <w:lang w:eastAsia="zh-CN"/>
              </w:rPr>
              <w:t>、</w:t>
            </w:r>
            <w:r w:rsidRPr="0041511D">
              <w:rPr>
                <w:rFonts w:eastAsia="SimSun"/>
                <w:lang w:eastAsia="zh-CN"/>
              </w:rPr>
              <w:t>1 545-1 559 MHz</w:t>
            </w:r>
            <w:r w:rsidRPr="0041511D">
              <w:rPr>
                <w:rFonts w:eastAsia="SimSun"/>
                <w:lang w:eastAsia="zh-CN"/>
              </w:rPr>
              <w:t>、</w:t>
            </w:r>
            <w:r w:rsidRPr="0041511D">
              <w:rPr>
                <w:rFonts w:eastAsia="SimSun"/>
                <w:lang w:eastAsia="zh-CN"/>
              </w:rPr>
              <w:t>1 626.5-1</w:t>
            </w:r>
            <w:r w:rsidRPr="0041511D">
              <w:rPr>
                <w:rFonts w:eastAsia="SimSun"/>
                <w:lang w:val="en-US" w:eastAsia="zh-CN"/>
              </w:rPr>
              <w:t> </w:t>
            </w:r>
            <w:r w:rsidRPr="0041511D">
              <w:rPr>
                <w:rFonts w:eastAsia="SimSun"/>
                <w:lang w:eastAsia="zh-CN"/>
              </w:rPr>
              <w:t>645.5</w:t>
            </w:r>
            <w:r w:rsidRPr="0041511D">
              <w:rPr>
                <w:rFonts w:eastAsia="SimSun"/>
                <w:lang w:val="en-US" w:eastAsia="zh-CN"/>
              </w:rPr>
              <w:t> </w:t>
            </w:r>
            <w:r w:rsidRPr="0041511D">
              <w:rPr>
                <w:rFonts w:eastAsia="SimSun"/>
                <w:lang w:eastAsia="zh-CN"/>
              </w:rPr>
              <w:t>MHz</w:t>
            </w:r>
            <w:r w:rsidRPr="0041511D">
              <w:rPr>
                <w:rFonts w:eastAsia="SimSun"/>
                <w:lang w:eastAsia="zh-CN"/>
              </w:rPr>
              <w:t>和</w:t>
            </w:r>
            <w:r w:rsidRPr="0041511D">
              <w:rPr>
                <w:rFonts w:eastAsia="SimSun"/>
                <w:lang w:eastAsia="zh-CN"/>
              </w:rPr>
              <w:t>1 646.5-1 660.5 MHz</w:t>
            </w:r>
            <w:r w:rsidRPr="0041511D">
              <w:rPr>
                <w:rFonts w:eastAsia="SimSun"/>
                <w:lang w:eastAsia="zh-CN"/>
              </w:rPr>
              <w:t>频段内使用</w:t>
            </w:r>
            <w:r w:rsidRPr="0041511D">
              <w:rPr>
                <w:rFonts w:eastAsia="SimSun"/>
                <w:lang w:eastAsia="zh-CN"/>
              </w:rPr>
              <w:t>MSS</w:t>
            </w:r>
            <w:r w:rsidRPr="0041511D">
              <w:rPr>
                <w:rFonts w:eastAsia="SimSun"/>
                <w:lang w:eastAsia="zh-CN"/>
              </w:rPr>
              <w:t>综合系统开展研究，并顾及到保护现有和计划中系统的要求，以及上述考虑到、认识到和注意到的内容，特别是认识到</w:t>
            </w:r>
            <w:r w:rsidRPr="0041511D">
              <w:rPr>
                <w:rFonts w:eastAsia="SimSun"/>
                <w:i/>
                <w:iCs/>
                <w:lang w:val="en-US" w:eastAsia="zh-CN"/>
              </w:rPr>
              <w:t>a)</w:t>
            </w:r>
            <w:r w:rsidRPr="0041511D">
              <w:rPr>
                <w:rFonts w:eastAsia="SimSun"/>
                <w:i/>
                <w:iCs/>
                <w:lang w:val="en-US" w:eastAsia="zh-CN"/>
              </w:rPr>
              <w:t>、</w:t>
            </w:r>
            <w:r w:rsidRPr="0041511D">
              <w:rPr>
                <w:rFonts w:eastAsia="SimSun"/>
                <w:i/>
                <w:iCs/>
                <w:lang w:val="en-US" w:eastAsia="zh-CN"/>
              </w:rPr>
              <w:t>b)</w:t>
            </w:r>
            <w:r w:rsidRPr="0041511D">
              <w:rPr>
                <w:rFonts w:eastAsia="SimSun"/>
                <w:lang w:val="en-US" w:eastAsia="zh-CN"/>
              </w:rPr>
              <w:t>和</w:t>
            </w:r>
            <w:r w:rsidRPr="0041511D">
              <w:rPr>
                <w:rFonts w:eastAsia="SimSun"/>
                <w:i/>
                <w:iCs/>
                <w:lang w:val="en-US" w:eastAsia="zh-CN"/>
              </w:rPr>
              <w:t>c)</w:t>
            </w:r>
            <w:r w:rsidRPr="0041511D">
              <w:rPr>
                <w:rFonts w:eastAsia="SimSun"/>
                <w:lang w:val="en-US" w:eastAsia="zh-CN"/>
              </w:rPr>
              <w:t>，</w:t>
            </w:r>
          </w:p>
        </w:tc>
      </w:tr>
    </w:tbl>
    <w:p w:rsidR="00034F82" w:rsidRPr="004439A0" w:rsidRDefault="00034F82" w:rsidP="00034F82">
      <w:pPr>
        <w:tabs>
          <w:tab w:val="clear" w:pos="1134"/>
          <w:tab w:val="clear" w:pos="1871"/>
          <w:tab w:val="clear" w:pos="2268"/>
        </w:tabs>
        <w:overflowPunct/>
        <w:adjustRightInd/>
        <w:spacing w:before="240"/>
        <w:ind w:firstLineChars="200" w:firstLine="480"/>
        <w:textAlignment w:val="auto"/>
        <w:rPr>
          <w:bCs/>
          <w:color w:val="000000"/>
          <w:szCs w:val="24"/>
          <w:lang w:val="en-US" w:eastAsia="ja-JP"/>
        </w:rPr>
      </w:pPr>
      <w:r w:rsidRPr="003F2A05">
        <w:rPr>
          <w:bCs/>
          <w:color w:val="000000"/>
          <w:szCs w:val="24"/>
          <w:lang w:val="en-US" w:eastAsia="ja-JP"/>
        </w:rPr>
        <w:t>WRC</w:t>
      </w:r>
      <w:r w:rsidRPr="003F2A05">
        <w:rPr>
          <w:bCs/>
          <w:color w:val="000000"/>
          <w:szCs w:val="24"/>
          <w:lang w:val="en-US" w:eastAsia="ja-JP"/>
        </w:rPr>
        <w:noBreakHyphen/>
        <w:t>07</w:t>
      </w:r>
      <w:r>
        <w:rPr>
          <w:rFonts w:hint="eastAsia"/>
          <w:bCs/>
          <w:color w:val="000000"/>
          <w:szCs w:val="24"/>
          <w:lang w:val="en-US" w:eastAsia="zh-CN"/>
        </w:rPr>
        <w:t>后</w:t>
      </w:r>
      <w:r>
        <w:rPr>
          <w:bCs/>
          <w:color w:val="000000"/>
          <w:szCs w:val="24"/>
          <w:lang w:val="en-US" w:eastAsia="zh-CN"/>
        </w:rPr>
        <w:t>相关工作组会议</w:t>
      </w:r>
      <w:r>
        <w:rPr>
          <w:rFonts w:hint="eastAsia"/>
          <w:bCs/>
          <w:color w:val="000000"/>
          <w:szCs w:val="24"/>
          <w:lang w:val="en-US" w:eastAsia="zh-CN"/>
        </w:rPr>
        <w:t>未</w:t>
      </w:r>
      <w:r>
        <w:rPr>
          <w:bCs/>
          <w:color w:val="000000"/>
          <w:szCs w:val="24"/>
          <w:lang w:val="en-US" w:eastAsia="zh-CN"/>
        </w:rPr>
        <w:t>就此议题收到输入文稿。因此</w:t>
      </w:r>
      <w:r>
        <w:rPr>
          <w:rFonts w:hint="eastAsia"/>
          <w:bCs/>
          <w:color w:val="000000"/>
          <w:szCs w:val="24"/>
          <w:lang w:val="en-US" w:eastAsia="zh-CN"/>
        </w:rPr>
        <w:t>，</w:t>
      </w:r>
      <w:r>
        <w:rPr>
          <w:bCs/>
          <w:color w:val="000000"/>
          <w:szCs w:val="24"/>
          <w:lang w:val="en-US" w:eastAsia="zh-CN"/>
        </w:rPr>
        <w:t>本研究期内未取得任何进展。</w:t>
      </w:r>
    </w:p>
    <w:p w:rsidR="00034F82" w:rsidRPr="004439A0" w:rsidRDefault="00034F82" w:rsidP="00034F82">
      <w:pPr>
        <w:pStyle w:val="Heading1"/>
        <w:rPr>
          <w:lang w:eastAsia="zh-CN"/>
        </w:rPr>
      </w:pPr>
      <w:r w:rsidRPr="004439A0">
        <w:rPr>
          <w:color w:val="000000"/>
          <w:lang w:eastAsia="ja-JP"/>
        </w:rPr>
        <w:lastRenderedPageBreak/>
        <w:t>1</w:t>
      </w:r>
      <w:r>
        <w:rPr>
          <w:rFonts w:hint="eastAsia"/>
          <w:color w:val="000000"/>
          <w:lang w:eastAsia="ja-JP"/>
        </w:rPr>
        <w:t>6</w:t>
      </w:r>
      <w:r w:rsidRPr="004439A0">
        <w:rPr>
          <w:color w:val="000000"/>
          <w:lang w:eastAsia="ja-JP"/>
        </w:rPr>
        <w:tab/>
      </w:r>
      <w:r w:rsidRPr="00A0141E">
        <w:rPr>
          <w:rFonts w:hint="eastAsia"/>
          <w:lang w:eastAsia="zh-CN"/>
        </w:rPr>
        <w:t>第</w:t>
      </w:r>
      <w:r w:rsidRPr="00722D00">
        <w:rPr>
          <w:rStyle w:val="href"/>
          <w:lang w:eastAsia="zh-CN"/>
        </w:rPr>
        <w:t>207</w:t>
      </w:r>
      <w:r w:rsidRPr="00F83218">
        <w:rPr>
          <w:rFonts w:hint="eastAsia"/>
          <w:lang w:eastAsia="zh-CN"/>
        </w:rPr>
        <w:t>号建议</w:t>
      </w:r>
      <w:r>
        <w:rPr>
          <w:rFonts w:hint="eastAsia"/>
          <w:lang w:val="en-US" w:eastAsia="zh-CN"/>
        </w:rPr>
        <w:t>（</w:t>
      </w:r>
      <w:r>
        <w:rPr>
          <w:lang w:val="en-US" w:eastAsia="zh-CN"/>
        </w:rPr>
        <w:t>WRC-07</w:t>
      </w:r>
      <w:r>
        <w:rPr>
          <w:rFonts w:hint="eastAsia"/>
          <w:lang w:val="en-US" w:eastAsia="zh-CN"/>
        </w:rPr>
        <w:t>）：</w:t>
      </w:r>
      <w:r>
        <w:rPr>
          <w:rFonts w:hint="eastAsia"/>
          <w:lang w:eastAsia="zh-CN"/>
        </w:rPr>
        <w:t>未来的</w:t>
      </w:r>
      <w:r w:rsidRPr="000768EC">
        <w:rPr>
          <w:lang w:eastAsia="zh-CN"/>
        </w:rPr>
        <w:t>IMT</w:t>
      </w:r>
      <w:r w:rsidRPr="000768EC">
        <w:rPr>
          <w:rFonts w:hint="eastAsia"/>
          <w:lang w:eastAsia="zh-CN"/>
        </w:rPr>
        <w:t>系</w:t>
      </w:r>
      <w:r>
        <w:rPr>
          <w:rFonts w:hint="eastAsia"/>
          <w:lang w:eastAsia="zh-CN"/>
        </w:rPr>
        <w:t>统</w:t>
      </w:r>
    </w:p>
    <w:p w:rsidR="00034F82" w:rsidRPr="009D2192" w:rsidRDefault="00034F82" w:rsidP="00034F82">
      <w:pPr>
        <w:spacing w:before="0"/>
        <w:rPr>
          <w:lang w:eastAsia="zh-CN"/>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34F82" w:rsidRPr="009D2192" w:rsidTr="00E409A7">
        <w:tc>
          <w:tcPr>
            <w:tcW w:w="9629" w:type="dxa"/>
          </w:tcPr>
          <w:p w:rsidR="00034F82" w:rsidRPr="00BE185D" w:rsidRDefault="00034F82" w:rsidP="00E409A7">
            <w:pPr>
              <w:pStyle w:val="Call"/>
              <w:rPr>
                <w:sz w:val="20"/>
                <w:lang w:eastAsia="zh-CN"/>
              </w:rPr>
            </w:pPr>
            <w:r w:rsidRPr="00BE185D">
              <w:rPr>
                <w:rFonts w:hint="eastAsia"/>
                <w:sz w:val="20"/>
                <w:lang w:eastAsia="zh-CN"/>
              </w:rPr>
              <w:t>做出建议请</w:t>
            </w:r>
            <w:r w:rsidRPr="00BE185D">
              <w:rPr>
                <w:sz w:val="20"/>
                <w:lang w:eastAsia="zh-CN"/>
              </w:rPr>
              <w:t>ITU</w:t>
            </w:r>
            <w:r w:rsidRPr="00BE185D">
              <w:rPr>
                <w:sz w:val="20"/>
                <w:lang w:eastAsia="zh-CN"/>
              </w:rPr>
              <w:noBreakHyphen/>
              <w:t>R</w:t>
            </w:r>
          </w:p>
        </w:tc>
      </w:tr>
      <w:tr w:rsidR="00034F82" w:rsidRPr="009D2192" w:rsidTr="00E409A7">
        <w:tc>
          <w:tcPr>
            <w:tcW w:w="9629" w:type="dxa"/>
          </w:tcPr>
          <w:p w:rsidR="00034F82" w:rsidRPr="00BE185D" w:rsidRDefault="00034F82" w:rsidP="00DD2022">
            <w:pPr>
              <w:pStyle w:val="Tabletext"/>
              <w:ind w:firstLineChars="200" w:firstLine="400"/>
              <w:rPr>
                <w:color w:val="000000"/>
                <w:lang w:eastAsia="zh-CN"/>
              </w:rPr>
            </w:pPr>
            <w:r w:rsidRPr="00BE185D">
              <w:rPr>
                <w:rFonts w:hint="eastAsia"/>
                <w:lang w:eastAsia="zh-CN"/>
              </w:rPr>
              <w:t>请</w:t>
            </w:r>
            <w:r w:rsidRPr="00BE185D">
              <w:rPr>
                <w:lang w:eastAsia="zh-CN"/>
              </w:rPr>
              <w:t>ITU-R</w:t>
            </w:r>
            <w:r w:rsidRPr="00BE185D">
              <w:rPr>
                <w:rFonts w:hint="eastAsia"/>
                <w:lang w:eastAsia="zh-CN"/>
              </w:rPr>
              <w:t>根据需要研究与技术、操作和频谱相关的问题，以满足未来</w:t>
            </w:r>
            <w:r w:rsidRPr="00BE185D">
              <w:rPr>
                <w:lang w:eastAsia="zh-CN"/>
              </w:rPr>
              <w:t>IMT</w:t>
            </w:r>
            <w:r w:rsidRPr="00BE185D">
              <w:rPr>
                <w:rFonts w:hint="eastAsia"/>
                <w:lang w:eastAsia="zh-CN"/>
              </w:rPr>
              <w:t>系统的各项目标</w:t>
            </w:r>
            <w:r>
              <w:rPr>
                <w:rFonts w:hint="eastAsia"/>
                <w:lang w:eastAsia="zh-CN"/>
              </w:rPr>
              <w:t>。</w:t>
            </w:r>
          </w:p>
        </w:tc>
      </w:tr>
    </w:tbl>
    <w:p w:rsidR="00034F82" w:rsidRDefault="00034F82" w:rsidP="00F36E1B">
      <w:pPr>
        <w:spacing w:before="240"/>
        <w:ind w:firstLineChars="200" w:firstLine="480"/>
        <w:rPr>
          <w:szCs w:val="24"/>
          <w:lang w:eastAsia="ja-JP"/>
        </w:rPr>
      </w:pPr>
      <w:r>
        <w:rPr>
          <w:rFonts w:hint="eastAsia"/>
          <w:szCs w:val="24"/>
          <w:lang w:val="en-US" w:eastAsia="zh-CN"/>
        </w:rPr>
        <w:t>在</w:t>
      </w:r>
      <w:r w:rsidR="00CC6EBF">
        <w:rPr>
          <w:rFonts w:hint="eastAsia"/>
          <w:szCs w:val="24"/>
          <w:lang w:val="en-US" w:eastAsia="zh-CN"/>
        </w:rPr>
        <w:t>本研究期</w:t>
      </w:r>
      <w:r>
        <w:rPr>
          <w:szCs w:val="24"/>
          <w:lang w:val="en-US" w:eastAsia="zh-CN"/>
        </w:rPr>
        <w:t>内</w:t>
      </w:r>
      <w:r>
        <w:rPr>
          <w:rFonts w:hint="eastAsia"/>
          <w:szCs w:val="24"/>
          <w:lang w:val="en-US" w:eastAsia="zh-CN"/>
        </w:rPr>
        <w:t>，</w:t>
      </w:r>
      <w:r>
        <w:rPr>
          <w:szCs w:val="24"/>
          <w:lang w:val="en-US" w:eastAsia="zh-CN"/>
        </w:rPr>
        <w:t>ITU-R</w:t>
      </w:r>
      <w:r>
        <w:rPr>
          <w:rFonts w:hint="eastAsia"/>
          <w:szCs w:val="24"/>
          <w:lang w:val="en-US" w:eastAsia="zh-CN"/>
        </w:rPr>
        <w:t>第</w:t>
      </w:r>
      <w:r>
        <w:rPr>
          <w:rFonts w:hint="eastAsia"/>
          <w:szCs w:val="24"/>
          <w:lang w:val="en-US" w:eastAsia="zh-CN"/>
        </w:rPr>
        <w:t>2</w:t>
      </w:r>
      <w:r>
        <w:rPr>
          <w:szCs w:val="24"/>
          <w:lang w:val="en-US" w:eastAsia="zh-CN"/>
        </w:rPr>
        <w:t>29/5</w:t>
      </w:r>
      <w:r>
        <w:rPr>
          <w:rFonts w:hint="eastAsia"/>
          <w:szCs w:val="24"/>
          <w:lang w:val="en-US" w:eastAsia="zh-CN"/>
        </w:rPr>
        <w:t>号</w:t>
      </w:r>
      <w:r>
        <w:rPr>
          <w:szCs w:val="24"/>
          <w:lang w:val="en-US" w:eastAsia="zh-CN"/>
        </w:rPr>
        <w:t>课题</w:t>
      </w:r>
      <w:r>
        <w:rPr>
          <w:rFonts w:hint="eastAsia"/>
          <w:szCs w:val="24"/>
          <w:lang w:val="en-US" w:eastAsia="zh-CN"/>
        </w:rPr>
        <w:t>开展了</w:t>
      </w:r>
      <w:r>
        <w:rPr>
          <w:szCs w:val="24"/>
          <w:lang w:val="en-US" w:eastAsia="zh-CN"/>
        </w:rPr>
        <w:t>相关</w:t>
      </w:r>
      <w:r>
        <w:rPr>
          <w:rFonts w:hint="eastAsia"/>
          <w:szCs w:val="24"/>
          <w:lang w:val="en-US" w:eastAsia="zh-CN"/>
        </w:rPr>
        <w:t>工作</w:t>
      </w:r>
      <w:r>
        <w:rPr>
          <w:szCs w:val="24"/>
          <w:lang w:val="en-US" w:eastAsia="zh-CN"/>
        </w:rPr>
        <w:t>。</w:t>
      </w:r>
      <w:r>
        <w:rPr>
          <w:rFonts w:hint="eastAsia"/>
          <w:szCs w:val="24"/>
          <w:lang w:val="en-US" w:eastAsia="zh-CN"/>
        </w:rPr>
        <w:t>该课题</w:t>
      </w:r>
      <w:r w:rsidR="00FE0273">
        <w:rPr>
          <w:rFonts w:hint="eastAsia"/>
          <w:szCs w:val="24"/>
          <w:lang w:val="en-US" w:eastAsia="zh-CN"/>
        </w:rPr>
        <w:t>在</w:t>
      </w:r>
      <w:r>
        <w:rPr>
          <w:szCs w:val="24"/>
          <w:lang w:val="en-US" w:eastAsia="zh-CN"/>
        </w:rPr>
        <w:t>考虑</w:t>
      </w:r>
      <w:r>
        <w:rPr>
          <w:rFonts w:hint="eastAsia"/>
          <w:szCs w:val="24"/>
          <w:lang w:val="en-US" w:eastAsia="zh-CN"/>
        </w:rPr>
        <w:t>到</w:t>
      </w:r>
      <w:r>
        <w:rPr>
          <w:szCs w:val="24"/>
          <w:lang w:val="en-US" w:eastAsia="zh-CN"/>
        </w:rPr>
        <w:t>IMT</w:t>
      </w:r>
      <w:r>
        <w:rPr>
          <w:szCs w:val="24"/>
          <w:lang w:val="en-US" w:eastAsia="zh-CN"/>
        </w:rPr>
        <w:t>未来</w:t>
      </w:r>
      <w:r>
        <w:rPr>
          <w:rFonts w:hint="eastAsia"/>
          <w:szCs w:val="24"/>
          <w:lang w:val="en-US" w:eastAsia="zh-CN"/>
        </w:rPr>
        <w:t>发展</w:t>
      </w:r>
      <w:r>
        <w:rPr>
          <w:szCs w:val="24"/>
          <w:lang w:val="en-US" w:eastAsia="zh-CN"/>
        </w:rPr>
        <w:t>（</w:t>
      </w:r>
      <w:r>
        <w:rPr>
          <w:rFonts w:hint="eastAsia"/>
          <w:szCs w:val="24"/>
          <w:lang w:val="en-US" w:eastAsia="zh-CN"/>
        </w:rPr>
        <w:t>即</w:t>
      </w:r>
      <w:r>
        <w:rPr>
          <w:szCs w:val="24"/>
          <w:lang w:val="en-US" w:eastAsia="zh-CN"/>
        </w:rPr>
        <w:t>IMT 2020</w:t>
      </w:r>
      <w:r>
        <w:rPr>
          <w:rFonts w:hint="eastAsia"/>
          <w:szCs w:val="24"/>
          <w:lang w:val="en-US" w:eastAsia="zh-CN"/>
        </w:rPr>
        <w:t>及</w:t>
      </w:r>
      <w:r>
        <w:rPr>
          <w:szCs w:val="24"/>
          <w:lang w:val="en-US" w:eastAsia="zh-CN"/>
        </w:rPr>
        <w:t>之后</w:t>
      </w:r>
      <w:r>
        <w:rPr>
          <w:rFonts w:hint="eastAsia"/>
          <w:szCs w:val="24"/>
          <w:lang w:val="en-US" w:eastAsia="zh-CN"/>
        </w:rPr>
        <w:t>的</w:t>
      </w:r>
      <w:r>
        <w:rPr>
          <w:szCs w:val="24"/>
          <w:lang w:val="en-US" w:eastAsia="zh-CN"/>
        </w:rPr>
        <w:t>未来</w:t>
      </w:r>
      <w:r>
        <w:rPr>
          <w:rFonts w:hint="eastAsia"/>
          <w:szCs w:val="24"/>
          <w:lang w:val="en-US" w:eastAsia="zh-CN"/>
        </w:rPr>
        <w:t>发展）</w:t>
      </w:r>
      <w:r w:rsidR="00F36E1B">
        <w:rPr>
          <w:rFonts w:hint="eastAsia"/>
          <w:szCs w:val="24"/>
          <w:lang w:val="en-US" w:eastAsia="zh-CN"/>
        </w:rPr>
        <w:t>的情况下获得更新</w:t>
      </w:r>
      <w:r>
        <w:rPr>
          <w:rFonts w:hint="eastAsia"/>
          <w:szCs w:val="24"/>
          <w:lang w:val="en-US" w:eastAsia="zh-CN"/>
        </w:rPr>
        <w:t>。</w:t>
      </w:r>
    </w:p>
    <w:p w:rsidR="00034F82" w:rsidRDefault="00034F82" w:rsidP="00034F82">
      <w:pPr>
        <w:pStyle w:val="Reasons"/>
        <w:rPr>
          <w:lang w:eastAsia="zh-CN"/>
        </w:rPr>
      </w:pPr>
    </w:p>
    <w:p w:rsidR="001A50F9" w:rsidRPr="00970B63" w:rsidRDefault="00034F82" w:rsidP="0033142A">
      <w:pPr>
        <w:jc w:val="center"/>
        <w:rPr>
          <w:lang w:eastAsia="zh-CN"/>
        </w:rPr>
      </w:pPr>
      <w:r>
        <w:t>______________</w:t>
      </w:r>
    </w:p>
    <w:sectPr w:rsidR="001A50F9" w:rsidRPr="00970B63" w:rsidSect="009447A3">
      <w:headerReference w:type="even" r:id="rId49"/>
      <w:headerReference w:type="default" r:id="rId50"/>
      <w:footerReference w:type="even" r:id="rId51"/>
      <w:footerReference w:type="default" r:id="rId52"/>
      <w:headerReference w:type="first" r:id="rId53"/>
      <w:footerReference w:type="first" r:id="rId54"/>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896" w:rsidRDefault="00785896">
      <w:r>
        <w:separator/>
      </w:r>
    </w:p>
  </w:endnote>
  <w:endnote w:type="continuationSeparator" w:id="0">
    <w:p w:rsidR="00785896" w:rsidRDefault="0078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MT Extra Bold">
    <w:altName w:val="Bernard MT Condensed"/>
    <w:charset w:val="00"/>
    <w:family w:val="roman"/>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896" w:rsidRPr="00877D12" w:rsidRDefault="00785896">
    <w:pPr>
      <w:rPr>
        <w:lang w:val="fr-FR"/>
      </w:rPr>
    </w:pPr>
    <w:r>
      <w:fldChar w:fldCharType="begin"/>
    </w:r>
    <w:r w:rsidRPr="00877D12">
      <w:rPr>
        <w:lang w:val="fr-FR"/>
      </w:rPr>
      <w:instrText xml:space="preserve"> FILENAME \p  \* MERGEFORMAT </w:instrText>
    </w:r>
    <w:r>
      <w:fldChar w:fldCharType="separate"/>
    </w:r>
    <w:r w:rsidR="002C0025">
      <w:rPr>
        <w:noProof/>
        <w:lang w:val="fr-FR"/>
      </w:rPr>
      <w:t>P:\CHI\ITU-R\SG-R\SG05\1000\1001V2C.docx</w:t>
    </w:r>
    <w:r>
      <w:fldChar w:fldCharType="end"/>
    </w:r>
    <w:r w:rsidRPr="00877D12">
      <w:rPr>
        <w:lang w:val="fr-FR"/>
      </w:rPr>
      <w:tab/>
    </w:r>
    <w:r>
      <w:fldChar w:fldCharType="begin"/>
    </w:r>
    <w:r>
      <w:instrText xml:space="preserve"> SAVEDATE \@ DD.MM.YY </w:instrText>
    </w:r>
    <w:r>
      <w:fldChar w:fldCharType="separate"/>
    </w:r>
    <w:r w:rsidR="002C0025">
      <w:rPr>
        <w:noProof/>
      </w:rPr>
      <w:t>06.10.15</w:t>
    </w:r>
    <w:r>
      <w:fldChar w:fldCharType="end"/>
    </w:r>
    <w:r w:rsidRPr="00877D12">
      <w:rPr>
        <w:lang w:val="fr-FR"/>
      </w:rPr>
      <w:tab/>
    </w:r>
    <w:r>
      <w:fldChar w:fldCharType="begin"/>
    </w:r>
    <w:r>
      <w:instrText xml:space="preserve"> PRINTDATE \@ DD.MM.YY </w:instrText>
    </w:r>
    <w:r>
      <w:fldChar w:fldCharType="separate"/>
    </w:r>
    <w:r w:rsidR="002C0025">
      <w:rPr>
        <w:noProof/>
      </w:rPr>
      <w:t>06.10.15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896" w:rsidRPr="00375947" w:rsidRDefault="002C0025" w:rsidP="00375947">
    <w:pPr>
      <w:pStyle w:val="Footer"/>
    </w:pPr>
    <w:r>
      <w:fldChar w:fldCharType="begin"/>
    </w:r>
    <w:r>
      <w:instrText xml:space="preserve"> FILENAME \p  \* MERGEFORMAT </w:instrText>
    </w:r>
    <w:r>
      <w:fldChar w:fldCharType="separate"/>
    </w:r>
    <w:r>
      <w:t>P:\CHI\ITU-R\SG-R\SG05\1000\1001V2C.docx</w:t>
    </w:r>
    <w:r>
      <w:fldChar w:fldCharType="end"/>
    </w:r>
    <w:r w:rsidR="00785896">
      <w:t xml:space="preserve"> </w:t>
    </w:r>
    <w:r w:rsidR="00785896">
      <w:rPr>
        <w:lang w:val="en-US"/>
      </w:rPr>
      <w:t>(383147)</w:t>
    </w:r>
    <w:r w:rsidR="00785896">
      <w:tab/>
    </w:r>
    <w:r w:rsidR="00785896">
      <w:fldChar w:fldCharType="begin"/>
    </w:r>
    <w:r w:rsidR="00785896">
      <w:instrText xml:space="preserve"> SAVEDATE \@ DD.MM.YY </w:instrText>
    </w:r>
    <w:r w:rsidR="00785896">
      <w:fldChar w:fldCharType="separate"/>
    </w:r>
    <w:r>
      <w:t>06.10.15</w:t>
    </w:r>
    <w:r w:rsidR="00785896">
      <w:fldChar w:fldCharType="end"/>
    </w:r>
    <w:r w:rsidR="00785896">
      <w:tab/>
      <w:t>23.09.15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896" w:rsidRPr="00375947" w:rsidRDefault="002C0025" w:rsidP="00375947">
    <w:pPr>
      <w:pStyle w:val="Footer"/>
    </w:pPr>
    <w:r>
      <w:fldChar w:fldCharType="begin"/>
    </w:r>
    <w:r>
      <w:instrText xml:space="preserve"> FILENAME \p  \* MERGEFORMAT </w:instrText>
    </w:r>
    <w:r>
      <w:fldChar w:fldCharType="separate"/>
    </w:r>
    <w:r>
      <w:t>P:\CHI\ITU-R\SG-R\SG05\1000\1001V2C.docx</w:t>
    </w:r>
    <w:bookmarkStart w:id="25" w:name="_GoBack"/>
    <w:bookmarkEnd w:id="25"/>
    <w:r>
      <w:fldChar w:fldCharType="end"/>
    </w:r>
    <w:r w:rsidR="00785896">
      <w:t xml:space="preserve"> </w:t>
    </w:r>
    <w:r w:rsidR="00785896">
      <w:rPr>
        <w:lang w:val="en-US"/>
      </w:rPr>
      <w:t>(383147)</w:t>
    </w:r>
    <w:r w:rsidR="00785896">
      <w:tab/>
    </w:r>
    <w:r w:rsidR="00785896">
      <w:fldChar w:fldCharType="begin"/>
    </w:r>
    <w:r w:rsidR="00785896">
      <w:instrText xml:space="preserve"> SAVEDATE \@ DD.MM.YY </w:instrText>
    </w:r>
    <w:r w:rsidR="00785896">
      <w:fldChar w:fldCharType="separate"/>
    </w:r>
    <w:r>
      <w:t>06.10.15</w:t>
    </w:r>
    <w:r w:rsidR="00785896">
      <w:fldChar w:fldCharType="end"/>
    </w:r>
    <w:r w:rsidR="00785896">
      <w:tab/>
      <w:t>23.09.15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896" w:rsidRDefault="00785896">
      <w:r>
        <w:rPr>
          <w:b/>
        </w:rPr>
        <w:t>_______________</w:t>
      </w:r>
    </w:p>
  </w:footnote>
  <w:footnote w:type="continuationSeparator" w:id="0">
    <w:p w:rsidR="00785896" w:rsidRDefault="007858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A7A" w:rsidRDefault="00606A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896" w:rsidRDefault="00785896"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2C0025">
      <w:rPr>
        <w:noProof/>
        <w:lang w:val="en-US"/>
      </w:rPr>
      <w:t>19</w:t>
    </w:r>
    <w:r>
      <w:rPr>
        <w:lang w:val="en-US"/>
      </w:rPr>
      <w:fldChar w:fldCharType="end"/>
    </w:r>
  </w:p>
  <w:p w:rsidR="00785896" w:rsidRPr="009447A3" w:rsidRDefault="00785896" w:rsidP="00694AEA">
    <w:pPr>
      <w:pStyle w:val="Header"/>
      <w:rPr>
        <w:lang w:val="en-US"/>
      </w:rPr>
    </w:pPr>
    <w:r>
      <w:rPr>
        <w:lang w:val="en-US"/>
      </w:rPr>
      <w:t>5/1001-C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A7A" w:rsidRDefault="00606A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5FA75F4"/>
    <w:multiLevelType w:val="hybridMultilevel"/>
    <w:tmpl w:val="72EADF16"/>
    <w:lvl w:ilvl="0" w:tplc="641C1A90">
      <w:start w:val="4"/>
      <w:numFmt w:val="decimal"/>
      <w:lvlText w:val="%1"/>
      <w:lvlJc w:val="left"/>
      <w:pPr>
        <w:ind w:left="1500" w:hanging="360"/>
      </w:pPr>
      <w:rPr>
        <w:rFonts w:hint="default"/>
        <w:b/>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3" w15:restartNumberingAfterBreak="0">
    <w:nsid w:val="07976281"/>
    <w:multiLevelType w:val="hybridMultilevel"/>
    <w:tmpl w:val="77D46C4E"/>
    <w:lvl w:ilvl="0" w:tplc="E44CE6F8">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97485"/>
    <w:multiLevelType w:val="hybridMultilevel"/>
    <w:tmpl w:val="52EEC57C"/>
    <w:lvl w:ilvl="0" w:tplc="97865BA6">
      <w:start w:val="3"/>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056F73"/>
    <w:multiLevelType w:val="hybridMultilevel"/>
    <w:tmpl w:val="608C4FCE"/>
    <w:lvl w:ilvl="0" w:tplc="9D1A9A1A">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224206"/>
    <w:multiLevelType w:val="hybridMultilevel"/>
    <w:tmpl w:val="650E22D6"/>
    <w:lvl w:ilvl="0" w:tplc="664E4806">
      <w:start w:val="1"/>
      <w:numFmt w:val="decimal"/>
      <w:lvlText w:val="(%1)"/>
      <w:lvlJc w:val="left"/>
      <w:pPr>
        <w:ind w:left="360" w:hanging="36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1821F4"/>
    <w:multiLevelType w:val="hybridMultilevel"/>
    <w:tmpl w:val="783E889A"/>
    <w:lvl w:ilvl="0" w:tplc="E44CE6F8">
      <w:start w:val="2"/>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47306F0"/>
    <w:multiLevelType w:val="hybridMultilevel"/>
    <w:tmpl w:val="458ED76A"/>
    <w:lvl w:ilvl="0" w:tplc="B14099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DB132E"/>
    <w:multiLevelType w:val="hybridMultilevel"/>
    <w:tmpl w:val="DA44DE9E"/>
    <w:lvl w:ilvl="0" w:tplc="1A9AE190">
      <w:start w:val="4"/>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1350728"/>
    <w:multiLevelType w:val="hybridMultilevel"/>
    <w:tmpl w:val="159A2A18"/>
    <w:lvl w:ilvl="0" w:tplc="A3A47E12">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13C7CFA"/>
    <w:multiLevelType w:val="hybridMultilevel"/>
    <w:tmpl w:val="D40C89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D030AD"/>
    <w:multiLevelType w:val="multilevel"/>
    <w:tmpl w:val="A762E12C"/>
    <w:lvl w:ilvl="0">
      <w:start w:val="5"/>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3C8068B"/>
    <w:multiLevelType w:val="hybridMultilevel"/>
    <w:tmpl w:val="4280887E"/>
    <w:lvl w:ilvl="0" w:tplc="EDB83590">
      <w:start w:val="6"/>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3E559F1"/>
    <w:multiLevelType w:val="multilevel"/>
    <w:tmpl w:val="92C88E38"/>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450756D8"/>
    <w:multiLevelType w:val="hybridMultilevel"/>
    <w:tmpl w:val="4DFACCE0"/>
    <w:lvl w:ilvl="0" w:tplc="573E3C5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B5E1EB0"/>
    <w:multiLevelType w:val="hybridMultilevel"/>
    <w:tmpl w:val="126E575E"/>
    <w:lvl w:ilvl="0" w:tplc="DD54872C">
      <w:start w:val="1"/>
      <w:numFmt w:val="decimal"/>
      <w:lvlText w:val="%1)"/>
      <w:lvlJc w:val="left"/>
      <w:pPr>
        <w:ind w:left="1155" w:hanging="11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7506CB"/>
    <w:multiLevelType w:val="hybridMultilevel"/>
    <w:tmpl w:val="80909992"/>
    <w:lvl w:ilvl="0" w:tplc="A2A0813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712025"/>
    <w:multiLevelType w:val="hybridMultilevel"/>
    <w:tmpl w:val="CB2CED6C"/>
    <w:lvl w:ilvl="0" w:tplc="9D7AE974">
      <w:start w:val="4"/>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44F0F42"/>
    <w:multiLevelType w:val="hybridMultilevel"/>
    <w:tmpl w:val="59C8A74E"/>
    <w:lvl w:ilvl="0" w:tplc="901CFF94">
      <w:start w:val="8"/>
      <w:numFmt w:val="decimal"/>
      <w:lvlText w:val="%1"/>
      <w:lvlJc w:val="left"/>
      <w:pPr>
        <w:ind w:left="720" w:hanging="360"/>
      </w:pPr>
      <w:rPr>
        <w:rFonts w:eastAsiaTheme="minorEastAsia"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5AC45B29"/>
    <w:multiLevelType w:val="hybridMultilevel"/>
    <w:tmpl w:val="EA484F76"/>
    <w:lvl w:ilvl="0" w:tplc="16226D5C">
      <w:start w:val="57"/>
      <w:numFmt w:val="bullet"/>
      <w:lvlText w:val="–"/>
      <w:lvlJc w:val="left"/>
      <w:pPr>
        <w:ind w:left="360" w:hanging="360"/>
      </w:pPr>
      <w:rPr>
        <w:rFonts w:ascii="Times New Roman" w:eastAsia="MS Mincho" w:hAnsi="Times New Roman" w:cs="Times New Roman" w:hint="default"/>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EB34E62"/>
    <w:multiLevelType w:val="hybridMultilevel"/>
    <w:tmpl w:val="AE52FA44"/>
    <w:lvl w:ilvl="0" w:tplc="2DD0FA44">
      <w:start w:val="1"/>
      <w:numFmt w:val="bullet"/>
      <w:lvlText w:val="-"/>
      <w:lvlJc w:val="left"/>
      <w:pPr>
        <w:ind w:left="360" w:hanging="360"/>
      </w:pPr>
      <w:rPr>
        <w:rFonts w:ascii="Segoe UI" w:eastAsiaTheme="minorEastAsia" w:hAnsi="Segoe UI" w:cs="Segoe UI" w:hint="default"/>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12D3977"/>
    <w:multiLevelType w:val="hybridMultilevel"/>
    <w:tmpl w:val="ABF4653E"/>
    <w:lvl w:ilvl="0" w:tplc="E44CE6F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7539A3"/>
    <w:multiLevelType w:val="hybridMultilevel"/>
    <w:tmpl w:val="58C03D76"/>
    <w:lvl w:ilvl="0" w:tplc="C450C710">
      <w:start w:val="3"/>
      <w:numFmt w:val="bullet"/>
      <w:lvlText w:val="-"/>
      <w:lvlJc w:val="left"/>
      <w:pPr>
        <w:ind w:left="360" w:hanging="360"/>
      </w:pPr>
      <w:rPr>
        <w:rFonts w:ascii="Times New Roman" w:eastAsia="MS Mincho" w:hAnsi="Times New Roman" w:cs="Times New Roman" w:hint="default"/>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232284D"/>
    <w:multiLevelType w:val="hybridMultilevel"/>
    <w:tmpl w:val="50EE16C6"/>
    <w:lvl w:ilvl="0" w:tplc="7268730E">
      <w:numFmt w:val="bullet"/>
      <w:lvlText w:val="-"/>
      <w:lvlJc w:val="left"/>
      <w:pPr>
        <w:ind w:left="360" w:hanging="360"/>
      </w:pPr>
      <w:rPr>
        <w:rFonts w:ascii="Times New Roman" w:eastAsia="SimSun"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5" w15:restartNumberingAfterBreak="0">
    <w:nsid w:val="74D0143C"/>
    <w:multiLevelType w:val="multilevel"/>
    <w:tmpl w:val="944CAB36"/>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766B462B"/>
    <w:multiLevelType w:val="hybridMultilevel"/>
    <w:tmpl w:val="DCBCB6E8"/>
    <w:lvl w:ilvl="0" w:tplc="3D2629E6">
      <w:start w:val="9"/>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8BB6F01"/>
    <w:multiLevelType w:val="hybridMultilevel"/>
    <w:tmpl w:val="C9FA1E5E"/>
    <w:lvl w:ilvl="0" w:tplc="10FCF782">
      <w:start w:val="1"/>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E1F2E02"/>
    <w:multiLevelType w:val="hybridMultilevel"/>
    <w:tmpl w:val="511C158E"/>
    <w:lvl w:ilvl="0" w:tplc="23B657A2">
      <w:start w:val="1"/>
      <w:numFmt w:val="decimal"/>
      <w:lvlText w:val="%1"/>
      <w:lvlJc w:val="left"/>
      <w:pPr>
        <w:ind w:left="1140" w:hanging="114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5"/>
  </w:num>
  <w:num w:numId="4">
    <w:abstractNumId w:val="27"/>
  </w:num>
  <w:num w:numId="5">
    <w:abstractNumId w:val="10"/>
  </w:num>
  <w:num w:numId="6">
    <w:abstractNumId w:val="11"/>
  </w:num>
  <w:num w:numId="7">
    <w:abstractNumId w:val="12"/>
  </w:num>
  <w:num w:numId="8">
    <w:abstractNumId w:val="15"/>
  </w:num>
  <w:num w:numId="9">
    <w:abstractNumId w:val="14"/>
  </w:num>
  <w:num w:numId="10">
    <w:abstractNumId w:val="17"/>
  </w:num>
  <w:num w:numId="11">
    <w:abstractNumId w:val="4"/>
  </w:num>
  <w:num w:numId="12">
    <w:abstractNumId w:val="6"/>
  </w:num>
  <w:num w:numId="13">
    <w:abstractNumId w:val="7"/>
  </w:num>
  <w:num w:numId="14">
    <w:abstractNumId w:val="28"/>
  </w:num>
  <w:num w:numId="15">
    <w:abstractNumId w:val="23"/>
  </w:num>
  <w:num w:numId="16">
    <w:abstractNumId w:val="2"/>
  </w:num>
  <w:num w:numId="17">
    <w:abstractNumId w:val="18"/>
  </w:num>
  <w:num w:numId="18">
    <w:abstractNumId w:val="13"/>
  </w:num>
  <w:num w:numId="19">
    <w:abstractNumId w:val="19"/>
  </w:num>
  <w:num w:numId="20">
    <w:abstractNumId w:val="26"/>
  </w:num>
  <w:num w:numId="21">
    <w:abstractNumId w:val="22"/>
  </w:num>
  <w:num w:numId="22">
    <w:abstractNumId w:val="8"/>
  </w:num>
  <w:num w:numId="23">
    <w:abstractNumId w:val="3"/>
  </w:num>
  <w:num w:numId="24">
    <w:abstractNumId w:val="5"/>
  </w:num>
  <w:num w:numId="25">
    <w:abstractNumId w:val="9"/>
  </w:num>
  <w:num w:numId="26">
    <w:abstractNumId w:val="21"/>
  </w:num>
  <w:num w:numId="27">
    <w:abstractNumId w:val="16"/>
  </w:num>
  <w:num w:numId="28">
    <w:abstractNumId w:val="24"/>
  </w:num>
  <w:num w:numId="29">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onomo, Sergio">
    <w15:presenceInfo w15:providerId="AD" w15:userId="S-1-5-21-8740799-900759487-1415713722-44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921"/>
    <w:rsid w:val="0001783D"/>
    <w:rsid w:val="00023CE4"/>
    <w:rsid w:val="00027309"/>
    <w:rsid w:val="00030FF0"/>
    <w:rsid w:val="00034F82"/>
    <w:rsid w:val="00037921"/>
    <w:rsid w:val="000409A6"/>
    <w:rsid w:val="00053941"/>
    <w:rsid w:val="00062768"/>
    <w:rsid w:val="00063B61"/>
    <w:rsid w:val="00082BBB"/>
    <w:rsid w:val="0008566C"/>
    <w:rsid w:val="000A67F4"/>
    <w:rsid w:val="000B7A1C"/>
    <w:rsid w:val="000B7C4A"/>
    <w:rsid w:val="000D06C3"/>
    <w:rsid w:val="000E03C1"/>
    <w:rsid w:val="000E3C55"/>
    <w:rsid w:val="000F382B"/>
    <w:rsid w:val="00107408"/>
    <w:rsid w:val="0011795C"/>
    <w:rsid w:val="00131383"/>
    <w:rsid w:val="00137C93"/>
    <w:rsid w:val="001539AD"/>
    <w:rsid w:val="00177EBE"/>
    <w:rsid w:val="001921D9"/>
    <w:rsid w:val="001A029E"/>
    <w:rsid w:val="001A41DD"/>
    <w:rsid w:val="001A50F9"/>
    <w:rsid w:val="001A7206"/>
    <w:rsid w:val="001B225D"/>
    <w:rsid w:val="001C48D1"/>
    <w:rsid w:val="001E0A01"/>
    <w:rsid w:val="001E0C30"/>
    <w:rsid w:val="001F234C"/>
    <w:rsid w:val="00207FF3"/>
    <w:rsid w:val="00212099"/>
    <w:rsid w:val="00213F8F"/>
    <w:rsid w:val="00222BAD"/>
    <w:rsid w:val="00232534"/>
    <w:rsid w:val="00264E86"/>
    <w:rsid w:val="00267855"/>
    <w:rsid w:val="002712D7"/>
    <w:rsid w:val="002818A3"/>
    <w:rsid w:val="002A402D"/>
    <w:rsid w:val="002C0025"/>
    <w:rsid w:val="002C11B7"/>
    <w:rsid w:val="002E0501"/>
    <w:rsid w:val="002E4DAA"/>
    <w:rsid w:val="002F115B"/>
    <w:rsid w:val="00307B0B"/>
    <w:rsid w:val="00312AC7"/>
    <w:rsid w:val="00316534"/>
    <w:rsid w:val="00316D7C"/>
    <w:rsid w:val="0033142A"/>
    <w:rsid w:val="00331843"/>
    <w:rsid w:val="003322FF"/>
    <w:rsid w:val="00343B59"/>
    <w:rsid w:val="0036646A"/>
    <w:rsid w:val="00371ABE"/>
    <w:rsid w:val="00373E19"/>
    <w:rsid w:val="00375947"/>
    <w:rsid w:val="00384B02"/>
    <w:rsid w:val="00393492"/>
    <w:rsid w:val="003979C4"/>
    <w:rsid w:val="003C6F93"/>
    <w:rsid w:val="003C75E5"/>
    <w:rsid w:val="003D1C75"/>
    <w:rsid w:val="003F1F7C"/>
    <w:rsid w:val="00400F3B"/>
    <w:rsid w:val="0041511D"/>
    <w:rsid w:val="0041630C"/>
    <w:rsid w:val="004239D7"/>
    <w:rsid w:val="004339BC"/>
    <w:rsid w:val="00443CA8"/>
    <w:rsid w:val="0044698D"/>
    <w:rsid w:val="0047551C"/>
    <w:rsid w:val="00481028"/>
    <w:rsid w:val="004844C1"/>
    <w:rsid w:val="00490F9B"/>
    <w:rsid w:val="004C626D"/>
    <w:rsid w:val="004D6266"/>
    <w:rsid w:val="004E4016"/>
    <w:rsid w:val="00502331"/>
    <w:rsid w:val="00504456"/>
    <w:rsid w:val="00526D23"/>
    <w:rsid w:val="00536BB1"/>
    <w:rsid w:val="00541AC7"/>
    <w:rsid w:val="00543A59"/>
    <w:rsid w:val="00544ECC"/>
    <w:rsid w:val="005527AA"/>
    <w:rsid w:val="0055795B"/>
    <w:rsid w:val="00567BC8"/>
    <w:rsid w:val="00586689"/>
    <w:rsid w:val="005870C4"/>
    <w:rsid w:val="0059719D"/>
    <w:rsid w:val="005A37E0"/>
    <w:rsid w:val="005B7434"/>
    <w:rsid w:val="005C5620"/>
    <w:rsid w:val="005F1252"/>
    <w:rsid w:val="005F5960"/>
    <w:rsid w:val="00606A7A"/>
    <w:rsid w:val="00617860"/>
    <w:rsid w:val="00624BD4"/>
    <w:rsid w:val="00637543"/>
    <w:rsid w:val="00641AB2"/>
    <w:rsid w:val="00645B0F"/>
    <w:rsid w:val="006462D9"/>
    <w:rsid w:val="00655187"/>
    <w:rsid w:val="0065524E"/>
    <w:rsid w:val="00680D04"/>
    <w:rsid w:val="00694AEA"/>
    <w:rsid w:val="006A6ABC"/>
    <w:rsid w:val="006E4CDC"/>
    <w:rsid w:val="006F189C"/>
    <w:rsid w:val="006F531A"/>
    <w:rsid w:val="0071246B"/>
    <w:rsid w:val="00712A0E"/>
    <w:rsid w:val="007151A2"/>
    <w:rsid w:val="007317B1"/>
    <w:rsid w:val="00754D36"/>
    <w:rsid w:val="00756B1C"/>
    <w:rsid w:val="00781DD5"/>
    <w:rsid w:val="007826B1"/>
    <w:rsid w:val="00785896"/>
    <w:rsid w:val="007976DA"/>
    <w:rsid w:val="007B090A"/>
    <w:rsid w:val="007B7A63"/>
    <w:rsid w:val="007E3592"/>
    <w:rsid w:val="007F3C6C"/>
    <w:rsid w:val="007F6DC5"/>
    <w:rsid w:val="00800969"/>
    <w:rsid w:val="00802B23"/>
    <w:rsid w:val="00827D49"/>
    <w:rsid w:val="0083753D"/>
    <w:rsid w:val="00845350"/>
    <w:rsid w:val="00873F31"/>
    <w:rsid w:val="00877D12"/>
    <w:rsid w:val="00881305"/>
    <w:rsid w:val="008A4289"/>
    <w:rsid w:val="008B1239"/>
    <w:rsid w:val="008D21EA"/>
    <w:rsid w:val="008E57E6"/>
    <w:rsid w:val="008F7882"/>
    <w:rsid w:val="009140E5"/>
    <w:rsid w:val="00915258"/>
    <w:rsid w:val="0092265E"/>
    <w:rsid w:val="00930067"/>
    <w:rsid w:val="0093567E"/>
    <w:rsid w:val="00943EBD"/>
    <w:rsid w:val="009447A3"/>
    <w:rsid w:val="009472A5"/>
    <w:rsid w:val="009543CC"/>
    <w:rsid w:val="00960BC5"/>
    <w:rsid w:val="0097074A"/>
    <w:rsid w:val="00970B63"/>
    <w:rsid w:val="00971FCC"/>
    <w:rsid w:val="009804F0"/>
    <w:rsid w:val="0098602F"/>
    <w:rsid w:val="009A3092"/>
    <w:rsid w:val="009B7B99"/>
    <w:rsid w:val="009C1E4D"/>
    <w:rsid w:val="009D31AA"/>
    <w:rsid w:val="009E0135"/>
    <w:rsid w:val="009F598A"/>
    <w:rsid w:val="00A004B7"/>
    <w:rsid w:val="00A00CCC"/>
    <w:rsid w:val="00A05CE9"/>
    <w:rsid w:val="00A12006"/>
    <w:rsid w:val="00A14DB1"/>
    <w:rsid w:val="00A25525"/>
    <w:rsid w:val="00A314F0"/>
    <w:rsid w:val="00A45482"/>
    <w:rsid w:val="00A51891"/>
    <w:rsid w:val="00A67131"/>
    <w:rsid w:val="00A71252"/>
    <w:rsid w:val="00A8201F"/>
    <w:rsid w:val="00AA56C1"/>
    <w:rsid w:val="00AC3D9D"/>
    <w:rsid w:val="00AE3F72"/>
    <w:rsid w:val="00AF111D"/>
    <w:rsid w:val="00AF4BB1"/>
    <w:rsid w:val="00AF4E5A"/>
    <w:rsid w:val="00B11882"/>
    <w:rsid w:val="00B16DF9"/>
    <w:rsid w:val="00B17452"/>
    <w:rsid w:val="00B40280"/>
    <w:rsid w:val="00B4282D"/>
    <w:rsid w:val="00B45BFB"/>
    <w:rsid w:val="00B5547C"/>
    <w:rsid w:val="00BB152E"/>
    <w:rsid w:val="00BB28C7"/>
    <w:rsid w:val="00BD2389"/>
    <w:rsid w:val="00BE145A"/>
    <w:rsid w:val="00BE1DD7"/>
    <w:rsid w:val="00BE5003"/>
    <w:rsid w:val="00C057BC"/>
    <w:rsid w:val="00C23D8F"/>
    <w:rsid w:val="00C361D5"/>
    <w:rsid w:val="00C37D5E"/>
    <w:rsid w:val="00C5380D"/>
    <w:rsid w:val="00C60F5C"/>
    <w:rsid w:val="00C703F6"/>
    <w:rsid w:val="00C774B5"/>
    <w:rsid w:val="00CB28B5"/>
    <w:rsid w:val="00CC6EBF"/>
    <w:rsid w:val="00CD5BEF"/>
    <w:rsid w:val="00CF036D"/>
    <w:rsid w:val="00CF2AC3"/>
    <w:rsid w:val="00D145F0"/>
    <w:rsid w:val="00D15FBD"/>
    <w:rsid w:val="00D26569"/>
    <w:rsid w:val="00D432FF"/>
    <w:rsid w:val="00D471A9"/>
    <w:rsid w:val="00D4781D"/>
    <w:rsid w:val="00D47DD1"/>
    <w:rsid w:val="00D5070B"/>
    <w:rsid w:val="00D61B43"/>
    <w:rsid w:val="00DB7F26"/>
    <w:rsid w:val="00DC5A3D"/>
    <w:rsid w:val="00DD2022"/>
    <w:rsid w:val="00DE18D9"/>
    <w:rsid w:val="00DF77DF"/>
    <w:rsid w:val="00E04672"/>
    <w:rsid w:val="00E06FF3"/>
    <w:rsid w:val="00E22500"/>
    <w:rsid w:val="00E36894"/>
    <w:rsid w:val="00E409A7"/>
    <w:rsid w:val="00E4246E"/>
    <w:rsid w:val="00E46456"/>
    <w:rsid w:val="00E62C3D"/>
    <w:rsid w:val="00E721B0"/>
    <w:rsid w:val="00E763EF"/>
    <w:rsid w:val="00E87310"/>
    <w:rsid w:val="00E90CF0"/>
    <w:rsid w:val="00E95F1A"/>
    <w:rsid w:val="00EA0C92"/>
    <w:rsid w:val="00EA74D7"/>
    <w:rsid w:val="00EB2522"/>
    <w:rsid w:val="00ED09C0"/>
    <w:rsid w:val="00ED6C88"/>
    <w:rsid w:val="00EE5105"/>
    <w:rsid w:val="00EF7CCC"/>
    <w:rsid w:val="00F03F7A"/>
    <w:rsid w:val="00F1557A"/>
    <w:rsid w:val="00F30CE3"/>
    <w:rsid w:val="00F320B4"/>
    <w:rsid w:val="00F32A42"/>
    <w:rsid w:val="00F366CE"/>
    <w:rsid w:val="00F36E1B"/>
    <w:rsid w:val="00F451F5"/>
    <w:rsid w:val="00F80ECA"/>
    <w:rsid w:val="00F90B6E"/>
    <w:rsid w:val="00FA018A"/>
    <w:rsid w:val="00FB4E64"/>
    <w:rsid w:val="00FC273C"/>
    <w:rsid w:val="00FE0273"/>
    <w:rsid w:val="00FE71CB"/>
    <w:rsid w:val="00FE7A70"/>
    <w:rsid w:val="00FF2E61"/>
    <w:rsid w:val="00FF4A96"/>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551F59C7-6F02-475F-9D0D-366F1AFC8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67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F7A70"/>
    <w:pPr>
      <w:keepNext/>
      <w:keepLines/>
      <w:spacing w:before="280"/>
      <w:ind w:left="1134" w:hanging="1134"/>
      <w:outlineLvl w:val="0"/>
    </w:pPr>
    <w:rPr>
      <w:b/>
      <w:sz w:val="28"/>
    </w:rPr>
  </w:style>
  <w:style w:type="paragraph" w:styleId="Heading2">
    <w:name w:val="heading 2"/>
    <w:basedOn w:val="Heading1"/>
    <w:next w:val="Normal"/>
    <w:link w:val="Heading2Char"/>
    <w:qFormat/>
    <w:rsid w:val="00FF7A70"/>
    <w:pPr>
      <w:spacing w:before="200"/>
      <w:outlineLvl w:val="1"/>
    </w:pPr>
    <w:rPr>
      <w:sz w:val="24"/>
    </w:rPr>
  </w:style>
  <w:style w:type="paragraph" w:styleId="Heading3">
    <w:name w:val="heading 3"/>
    <w:basedOn w:val="Heading1"/>
    <w:next w:val="Normal"/>
    <w:link w:val="Heading3Char"/>
    <w:qFormat/>
    <w:rsid w:val="00FF7A70"/>
    <w:pPr>
      <w:tabs>
        <w:tab w:val="clear" w:pos="1134"/>
      </w:tabs>
      <w:spacing w:before="200"/>
      <w:outlineLvl w:val="2"/>
    </w:pPr>
    <w:rPr>
      <w:sz w:val="24"/>
    </w:rPr>
  </w:style>
  <w:style w:type="paragraph" w:styleId="Heading4">
    <w:name w:val="heading 4"/>
    <w:basedOn w:val="Heading3"/>
    <w:next w:val="Normal"/>
    <w:link w:val="Heading4Char"/>
    <w:qFormat/>
    <w:rsid w:val="00FF7A70"/>
    <w:pPr>
      <w:outlineLvl w:val="3"/>
    </w:pPr>
  </w:style>
  <w:style w:type="paragraph" w:styleId="Heading5">
    <w:name w:val="heading 5"/>
    <w:basedOn w:val="Heading4"/>
    <w:next w:val="Normal"/>
    <w:link w:val="Heading5Char"/>
    <w:qFormat/>
    <w:rsid w:val="00FF7A70"/>
    <w:pPr>
      <w:outlineLvl w:val="4"/>
    </w:pPr>
  </w:style>
  <w:style w:type="paragraph" w:styleId="Heading6">
    <w:name w:val="heading 6"/>
    <w:basedOn w:val="Heading4"/>
    <w:next w:val="Normal"/>
    <w:link w:val="Heading6Char"/>
    <w:qFormat/>
    <w:rsid w:val="00FF7A70"/>
    <w:pPr>
      <w:outlineLvl w:val="5"/>
    </w:pPr>
  </w:style>
  <w:style w:type="paragraph" w:styleId="Heading7">
    <w:name w:val="heading 7"/>
    <w:basedOn w:val="Heading6"/>
    <w:next w:val="Normal"/>
    <w:link w:val="Heading7Char"/>
    <w:qFormat/>
    <w:rsid w:val="00FF7A70"/>
    <w:pPr>
      <w:outlineLvl w:val="6"/>
    </w:pPr>
  </w:style>
  <w:style w:type="paragraph" w:styleId="Heading8">
    <w:name w:val="heading 8"/>
    <w:basedOn w:val="Heading6"/>
    <w:next w:val="Normal"/>
    <w:link w:val="Heading8Char"/>
    <w:qFormat/>
    <w:rsid w:val="00FF7A70"/>
    <w:pPr>
      <w:outlineLvl w:val="7"/>
    </w:pPr>
  </w:style>
  <w:style w:type="paragraph" w:styleId="Heading9">
    <w:name w:val="heading 9"/>
    <w:basedOn w:val="Heading6"/>
    <w:next w:val="Normal"/>
    <w:link w:val="Heading9Char"/>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uiPriority w:val="99"/>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link w:val="TabletextChar"/>
    <w:uiPriority w:val="99"/>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uiPriority w:val="99"/>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uiPriority w:val="99"/>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
    <w:basedOn w:val="DefaultParagraphFont"/>
    <w:rsid w:val="00FF7A70"/>
    <w:rPr>
      <w:position w:val="6"/>
      <w:sz w:val="18"/>
    </w:rPr>
  </w:style>
  <w:style w:type="paragraph" w:styleId="FootnoteText">
    <w:name w:val="footnote text"/>
    <w:basedOn w:val="Normal"/>
    <w:link w:val="FootnoteTextChar"/>
    <w:uiPriority w:val="99"/>
    <w:rsid w:val="00FF7A70"/>
    <w:pPr>
      <w:keepLines/>
      <w:tabs>
        <w:tab w:val="left" w:pos="255"/>
      </w:tabs>
    </w:pPr>
    <w:rPr>
      <w:sz w:val="22"/>
    </w:rPr>
  </w:style>
  <w:style w:type="character" w:customStyle="1" w:styleId="FootnoteTextChar">
    <w:name w:val="Footnote Text Char"/>
    <w:basedOn w:val="DefaultParagraphFont"/>
    <w:link w:val="FootnoteText"/>
    <w:uiPriority w:val="99"/>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link w:val="HeadingbChar"/>
    <w:uiPriority w:val="99"/>
    <w:qFormat/>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uiPriority w:val="99"/>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link w:val="RecNoChar"/>
    <w:uiPriority w:val="99"/>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uiPriority w:val="22"/>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uiPriority w:val="99"/>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uiPriority w:val="99"/>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link w:val="Title1Char"/>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Heading1Char">
    <w:name w:val="Heading 1 Char"/>
    <w:basedOn w:val="DefaultParagraphFont"/>
    <w:link w:val="Heading1"/>
    <w:rsid w:val="00037921"/>
    <w:rPr>
      <w:rFonts w:ascii="Times New Roman" w:hAnsi="Times New Roman"/>
      <w:b/>
      <w:sz w:val="28"/>
      <w:lang w:val="en-GB" w:eastAsia="en-US"/>
    </w:rPr>
  </w:style>
  <w:style w:type="character" w:customStyle="1" w:styleId="Heading2Char">
    <w:name w:val="Heading 2 Char"/>
    <w:basedOn w:val="DefaultParagraphFont"/>
    <w:link w:val="Heading2"/>
    <w:rsid w:val="00037921"/>
    <w:rPr>
      <w:rFonts w:ascii="Times New Roman" w:hAnsi="Times New Roman"/>
      <w:b/>
      <w:sz w:val="24"/>
      <w:lang w:val="en-GB" w:eastAsia="en-US"/>
    </w:rPr>
  </w:style>
  <w:style w:type="character" w:customStyle="1" w:styleId="Heading3Char">
    <w:name w:val="Heading 3 Char"/>
    <w:basedOn w:val="DefaultParagraphFont"/>
    <w:link w:val="Heading3"/>
    <w:rsid w:val="00037921"/>
    <w:rPr>
      <w:rFonts w:ascii="Times New Roman" w:hAnsi="Times New Roman"/>
      <w:b/>
      <w:sz w:val="24"/>
      <w:lang w:val="en-GB" w:eastAsia="en-US"/>
    </w:rPr>
  </w:style>
  <w:style w:type="character" w:customStyle="1" w:styleId="Heading4Char">
    <w:name w:val="Heading 4 Char"/>
    <w:basedOn w:val="DefaultParagraphFont"/>
    <w:link w:val="Heading4"/>
    <w:rsid w:val="00037921"/>
    <w:rPr>
      <w:rFonts w:ascii="Times New Roman" w:hAnsi="Times New Roman"/>
      <w:b/>
      <w:sz w:val="24"/>
      <w:lang w:val="en-GB" w:eastAsia="en-US"/>
    </w:rPr>
  </w:style>
  <w:style w:type="character" w:customStyle="1" w:styleId="Heading5Char">
    <w:name w:val="Heading 5 Char"/>
    <w:basedOn w:val="DefaultParagraphFont"/>
    <w:link w:val="Heading5"/>
    <w:rsid w:val="00037921"/>
    <w:rPr>
      <w:rFonts w:ascii="Times New Roman" w:hAnsi="Times New Roman"/>
      <w:b/>
      <w:sz w:val="24"/>
      <w:lang w:val="en-GB" w:eastAsia="en-US"/>
    </w:rPr>
  </w:style>
  <w:style w:type="character" w:customStyle="1" w:styleId="Heading6Char">
    <w:name w:val="Heading 6 Char"/>
    <w:basedOn w:val="DefaultParagraphFont"/>
    <w:link w:val="Heading6"/>
    <w:rsid w:val="00037921"/>
    <w:rPr>
      <w:rFonts w:ascii="Times New Roman" w:hAnsi="Times New Roman"/>
      <w:b/>
      <w:sz w:val="24"/>
      <w:lang w:val="en-GB" w:eastAsia="en-US"/>
    </w:rPr>
  </w:style>
  <w:style w:type="character" w:customStyle="1" w:styleId="Heading7Char">
    <w:name w:val="Heading 7 Char"/>
    <w:basedOn w:val="DefaultParagraphFont"/>
    <w:link w:val="Heading7"/>
    <w:rsid w:val="00037921"/>
    <w:rPr>
      <w:rFonts w:ascii="Times New Roman" w:hAnsi="Times New Roman"/>
      <w:b/>
      <w:sz w:val="24"/>
      <w:lang w:val="en-GB" w:eastAsia="en-US"/>
    </w:rPr>
  </w:style>
  <w:style w:type="character" w:customStyle="1" w:styleId="Heading8Char">
    <w:name w:val="Heading 8 Char"/>
    <w:basedOn w:val="DefaultParagraphFont"/>
    <w:link w:val="Heading8"/>
    <w:rsid w:val="00037921"/>
    <w:rPr>
      <w:rFonts w:ascii="Times New Roman" w:hAnsi="Times New Roman"/>
      <w:b/>
      <w:sz w:val="24"/>
      <w:lang w:val="en-GB" w:eastAsia="en-US"/>
    </w:rPr>
  </w:style>
  <w:style w:type="character" w:customStyle="1" w:styleId="Heading9Char">
    <w:name w:val="Heading 9 Char"/>
    <w:basedOn w:val="DefaultParagraphFont"/>
    <w:link w:val="Heading9"/>
    <w:rsid w:val="00037921"/>
    <w:rPr>
      <w:rFonts w:ascii="Times New Roman" w:hAnsi="Times New Roman"/>
      <w:b/>
      <w:sz w:val="24"/>
      <w:lang w:val="en-GB" w:eastAsia="en-US"/>
    </w:rPr>
  </w:style>
  <w:style w:type="character" w:customStyle="1" w:styleId="enumlev1Char">
    <w:name w:val="enumlev1 Char"/>
    <w:basedOn w:val="DefaultParagraphFont"/>
    <w:link w:val="enumlev1"/>
    <w:locked/>
    <w:rsid w:val="00037921"/>
    <w:rPr>
      <w:rFonts w:ascii="Times New Roman" w:hAnsi="Times New Roman"/>
      <w:sz w:val="24"/>
      <w:lang w:val="en-GB" w:eastAsia="en-US"/>
    </w:rPr>
  </w:style>
  <w:style w:type="character" w:customStyle="1" w:styleId="NormalaftertitleChar">
    <w:name w:val="Normal after title Char"/>
    <w:basedOn w:val="DefaultParagraphFont"/>
    <w:link w:val="Normalaftertitle"/>
    <w:rsid w:val="00037921"/>
    <w:rPr>
      <w:rFonts w:ascii="Times New Roman" w:hAnsi="Times New Roman"/>
      <w:sz w:val="24"/>
      <w:lang w:val="en-GB" w:eastAsia="en-US"/>
    </w:rPr>
  </w:style>
  <w:style w:type="character" w:customStyle="1" w:styleId="Title1Char">
    <w:name w:val="Title 1 Char"/>
    <w:basedOn w:val="DefaultParagraphFont"/>
    <w:link w:val="Title1"/>
    <w:rsid w:val="00037921"/>
    <w:rPr>
      <w:rFonts w:ascii="Times New Roman" w:hAnsi="Times New Roman"/>
      <w:caps/>
      <w:sz w:val="28"/>
      <w:lang w:val="en-GB" w:eastAsia="en-US"/>
    </w:rPr>
  </w:style>
  <w:style w:type="character" w:styleId="Hyperlink">
    <w:name w:val="Hyperlink"/>
    <w:basedOn w:val="DefaultParagraphFont"/>
    <w:uiPriority w:val="99"/>
    <w:rsid w:val="00037921"/>
    <w:rPr>
      <w:color w:val="0000FF"/>
      <w:u w:val="single"/>
    </w:rPr>
  </w:style>
  <w:style w:type="table" w:styleId="TableGrid">
    <w:name w:val="Table Grid"/>
    <w:basedOn w:val="TableNormal"/>
    <w:uiPriority w:val="99"/>
    <w:rsid w:val="00037921"/>
    <w:pPr>
      <w:widowControl w:val="0"/>
      <w:jc w:val="both"/>
    </w:pPr>
    <w:rPr>
      <w:rFonts w:ascii="Century" w:eastAsia="MS Mincho" w:hAnsi="Century"/>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037921"/>
    <w:pPr>
      <w:tabs>
        <w:tab w:val="clear" w:pos="1134"/>
        <w:tab w:val="clear" w:pos="1871"/>
        <w:tab w:val="clear" w:pos="2268"/>
      </w:tabs>
      <w:overflowPunct/>
      <w:autoSpaceDE/>
      <w:autoSpaceDN/>
      <w:adjustRightInd/>
      <w:spacing w:before="0"/>
      <w:textAlignment w:val="auto"/>
    </w:pPr>
    <w:rPr>
      <w:color w:val="0000FF"/>
      <w:sz w:val="22"/>
      <w:szCs w:val="22"/>
      <w:lang w:eastAsia="zh-CN"/>
    </w:rPr>
  </w:style>
  <w:style w:type="character" w:customStyle="1" w:styleId="PlainTextChar">
    <w:name w:val="Plain Text Char"/>
    <w:basedOn w:val="DefaultParagraphFont"/>
    <w:link w:val="PlainText"/>
    <w:uiPriority w:val="99"/>
    <w:rsid w:val="00037921"/>
    <w:rPr>
      <w:rFonts w:ascii="Times New Roman" w:hAnsi="Times New Roman"/>
      <w:color w:val="0000FF"/>
      <w:sz w:val="22"/>
      <w:szCs w:val="22"/>
      <w:lang w:val="en-GB"/>
    </w:rPr>
  </w:style>
  <w:style w:type="character" w:styleId="FollowedHyperlink">
    <w:name w:val="FollowedHyperlink"/>
    <w:basedOn w:val="DefaultParagraphFont"/>
    <w:rsid w:val="00037921"/>
    <w:rPr>
      <w:color w:val="800080" w:themeColor="followedHyperlink"/>
      <w:u w:val="single"/>
    </w:rPr>
  </w:style>
  <w:style w:type="paragraph" w:styleId="Date">
    <w:name w:val="Date"/>
    <w:basedOn w:val="Normal"/>
    <w:next w:val="Normal"/>
    <w:link w:val="DateChar"/>
    <w:rsid w:val="00037921"/>
    <w:rPr>
      <w:rFonts w:eastAsiaTheme="minorEastAsia"/>
    </w:rPr>
  </w:style>
  <w:style w:type="character" w:customStyle="1" w:styleId="DateChar">
    <w:name w:val="Date Char"/>
    <w:basedOn w:val="DefaultParagraphFont"/>
    <w:link w:val="Date"/>
    <w:rsid w:val="00037921"/>
    <w:rPr>
      <w:rFonts w:ascii="Times New Roman" w:eastAsiaTheme="minorEastAsia" w:hAnsi="Times New Roman"/>
      <w:sz w:val="24"/>
      <w:lang w:val="en-GB" w:eastAsia="en-US"/>
    </w:rPr>
  </w:style>
  <w:style w:type="paragraph" w:styleId="ListParagraph">
    <w:name w:val="List Paragraph"/>
    <w:basedOn w:val="Normal"/>
    <w:link w:val="ListParagraphChar"/>
    <w:uiPriority w:val="99"/>
    <w:qFormat/>
    <w:rsid w:val="00037921"/>
    <w:pPr>
      <w:ind w:leftChars="400" w:left="840"/>
    </w:pPr>
    <w:rPr>
      <w:rFonts w:eastAsiaTheme="minorEastAsia"/>
    </w:rPr>
  </w:style>
  <w:style w:type="character" w:customStyle="1" w:styleId="ListParagraphChar">
    <w:name w:val="List Paragraph Char"/>
    <w:basedOn w:val="DefaultParagraphFont"/>
    <w:link w:val="ListParagraph"/>
    <w:uiPriority w:val="99"/>
    <w:locked/>
    <w:rsid w:val="00037921"/>
    <w:rPr>
      <w:rFonts w:ascii="Times New Roman" w:eastAsiaTheme="minorEastAsia" w:hAnsi="Times New Roman"/>
      <w:sz w:val="24"/>
      <w:lang w:val="en-GB" w:eastAsia="en-US"/>
    </w:rPr>
  </w:style>
  <w:style w:type="character" w:customStyle="1" w:styleId="TabletextChar">
    <w:name w:val="Table_text Char"/>
    <w:basedOn w:val="DefaultParagraphFont"/>
    <w:link w:val="Tabletext"/>
    <w:locked/>
    <w:rsid w:val="00037921"/>
    <w:rPr>
      <w:rFonts w:ascii="Times New Roman" w:hAnsi="Times New Roman"/>
      <w:lang w:val="en-GB" w:eastAsia="en-US"/>
    </w:rPr>
  </w:style>
  <w:style w:type="character" w:customStyle="1" w:styleId="HeadingbChar">
    <w:name w:val="Heading_b Char"/>
    <w:basedOn w:val="DefaultParagraphFont"/>
    <w:link w:val="Headingb"/>
    <w:locked/>
    <w:rsid w:val="00037921"/>
    <w:rPr>
      <w:b/>
      <w:sz w:val="24"/>
      <w:lang w:val="en-GB" w:eastAsia="en-US"/>
    </w:rPr>
  </w:style>
  <w:style w:type="character" w:customStyle="1" w:styleId="CallChar">
    <w:name w:val="Call Char"/>
    <w:basedOn w:val="DefaultParagraphFont"/>
    <w:link w:val="Call"/>
    <w:locked/>
    <w:rsid w:val="00037921"/>
    <w:rPr>
      <w:rFonts w:ascii="STKaiti" w:eastAsia="STKaiti" w:hAnsi="STKaiti"/>
      <w:sz w:val="24"/>
      <w:lang w:val="en-GB" w:eastAsia="en-US"/>
    </w:rPr>
  </w:style>
  <w:style w:type="paragraph" w:customStyle="1" w:styleId="Tablefin">
    <w:name w:val="Table_fin"/>
    <w:basedOn w:val="Normal"/>
    <w:rsid w:val="00037921"/>
    <w:pPr>
      <w:spacing w:before="0"/>
    </w:pPr>
    <w:rPr>
      <w:rFonts w:eastAsia="MS Mincho"/>
      <w:sz w:val="20"/>
    </w:rPr>
  </w:style>
  <w:style w:type="paragraph" w:styleId="Revision">
    <w:name w:val="Revision"/>
    <w:hidden/>
    <w:uiPriority w:val="99"/>
    <w:semiHidden/>
    <w:rsid w:val="00037921"/>
    <w:rPr>
      <w:rFonts w:ascii="Times New Roman" w:eastAsiaTheme="minorEastAsia" w:hAnsi="Times New Roman"/>
      <w:sz w:val="24"/>
      <w:lang w:val="en-GB" w:eastAsia="en-US"/>
    </w:rPr>
  </w:style>
  <w:style w:type="character" w:customStyle="1" w:styleId="href">
    <w:name w:val="href"/>
    <w:basedOn w:val="DefaultParagraphFont"/>
    <w:uiPriority w:val="99"/>
    <w:rsid w:val="00B5547C"/>
    <w:rPr>
      <w:rFonts w:cs="Times New Roman"/>
    </w:rPr>
  </w:style>
  <w:style w:type="character" w:customStyle="1" w:styleId="RecNoChar">
    <w:name w:val="Rec_No Char"/>
    <w:basedOn w:val="DefaultParagraphFont"/>
    <w:link w:val="RecNo"/>
    <w:uiPriority w:val="99"/>
    <w:locked/>
    <w:rsid w:val="00034F82"/>
    <w:rPr>
      <w:rFonts w:ascii="Times New Roman" w:hAnsi="Times New Roman"/>
      <w:caps/>
      <w:sz w:val="28"/>
      <w:lang w:val="en-GB" w:eastAsia="en-US"/>
    </w:rPr>
  </w:style>
  <w:style w:type="character" w:customStyle="1" w:styleId="h21">
    <w:name w:val="h21"/>
    <w:basedOn w:val="DefaultParagraphFont"/>
    <w:uiPriority w:val="99"/>
    <w:rsid w:val="00034F82"/>
    <w:rPr>
      <w:rFonts w:cs="Times New Roman"/>
      <w:b/>
      <w:bCs/>
      <w:color w:val="3366CC"/>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888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itu.int/md/R12-SG05-RP-1008/en" TargetMode="External"/><Relationship Id="rId18" Type="http://schemas.openxmlformats.org/officeDocument/2006/relationships/hyperlink" Target="http://www.itu.int/md/R12-SG05-RP-1003/en" TargetMode="External"/><Relationship Id="rId26" Type="http://schemas.openxmlformats.org/officeDocument/2006/relationships/hyperlink" Target="http://www.itu.int/md/R12-SG05-C-0132/en" TargetMode="External"/><Relationship Id="rId39" Type="http://schemas.openxmlformats.org/officeDocument/2006/relationships/hyperlink" Target="http://www.itu.int/md/R12-WP5C-C-0428/en" TargetMode="External"/><Relationship Id="rId21" Type="http://schemas.openxmlformats.org/officeDocument/2006/relationships/hyperlink" Target="http://www.itu.int/ITU-R/go/workshop-wp5abc-79ghz/en" TargetMode="External"/><Relationship Id="rId34" Type="http://schemas.openxmlformats.org/officeDocument/2006/relationships/hyperlink" Target="http://www.itu.int/md/R12-SG05-RP-1008/en" TargetMode="External"/><Relationship Id="rId42" Type="http://schemas.openxmlformats.org/officeDocument/2006/relationships/hyperlink" Target="http://www.itu.int/md/R12-SG05-RP-1005/en" TargetMode="External"/><Relationship Id="rId47" Type="http://schemas.openxmlformats.org/officeDocument/2006/relationships/hyperlink" Target="http://www.itu.int/md/R12-SG05-RP-1004/en"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md/R12-SG05-RP-1007/en" TargetMode="External"/><Relationship Id="rId17" Type="http://schemas.openxmlformats.org/officeDocument/2006/relationships/hyperlink" Target="http://www.itu.int/md/R12-SG05-RP-1004/en" TargetMode="External"/><Relationship Id="rId25" Type="http://schemas.openxmlformats.org/officeDocument/2006/relationships/hyperlink" Target="http://www.itu.int/md/R12-SG05-RP-1006/en" TargetMode="External"/><Relationship Id="rId33" Type="http://schemas.openxmlformats.org/officeDocument/2006/relationships/hyperlink" Target="http://www.itu.int/md/R12-SG05-RP-1008/en" TargetMode="External"/><Relationship Id="rId38" Type="http://schemas.openxmlformats.org/officeDocument/2006/relationships/hyperlink" Target="http://www.itu.int/md/R12-WP5B-C-0883/en" TargetMode="External"/><Relationship Id="rId46" Type="http://schemas.openxmlformats.org/officeDocument/2006/relationships/hyperlink" Target="http://www.itu.int/md/R12-SG05-RP-1004/en" TargetMode="External"/><Relationship Id="rId2" Type="http://schemas.openxmlformats.org/officeDocument/2006/relationships/numbering" Target="numbering.xml"/><Relationship Id="rId16" Type="http://schemas.openxmlformats.org/officeDocument/2006/relationships/hyperlink" Target="http://www.itu.int/md/R12-SG05-C-0270/en" TargetMode="External"/><Relationship Id="rId20" Type="http://schemas.openxmlformats.org/officeDocument/2006/relationships/hyperlink" Target="http://www.itu.int/ITU-R/go/workshop-wp5abc-wrc15/en" TargetMode="External"/><Relationship Id="rId29" Type="http://schemas.openxmlformats.org/officeDocument/2006/relationships/hyperlink" Target="http://www.itu.int/ITU-R/go/workshop-wp5abc-wrc15/en" TargetMode="External"/><Relationship Id="rId41" Type="http://schemas.openxmlformats.org/officeDocument/2006/relationships/hyperlink" Target="http://www.itu.int/md/R12-SG05-RP-1007/en"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2-SG05-RP-1006/en" TargetMode="External"/><Relationship Id="rId24" Type="http://schemas.openxmlformats.org/officeDocument/2006/relationships/hyperlink" Target="http://www.itu.int/md/R12-SG05-RP-1007/en" TargetMode="External"/><Relationship Id="rId32" Type="http://schemas.openxmlformats.org/officeDocument/2006/relationships/hyperlink" Target="http://www.itu.int/ITU-R/go/rsg5-imt-advanced/" TargetMode="External"/><Relationship Id="rId37" Type="http://schemas.openxmlformats.org/officeDocument/2006/relationships/hyperlink" Target="http://www.itu.int/md/R12-WP5A-C-0736/en" TargetMode="External"/><Relationship Id="rId40" Type="http://schemas.openxmlformats.org/officeDocument/2006/relationships/hyperlink" Target="http://www.itu.int/md/R12-WP5D-C-1042/en" TargetMode="External"/><Relationship Id="rId45" Type="http://schemas.openxmlformats.org/officeDocument/2006/relationships/hyperlink" Target="http://www.itu.int/md/R12-SG05-RP-1004/en" TargetMode="External"/><Relationship Id="rId53"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itu.int/md/R12-SG05-RP-1009/en" TargetMode="External"/><Relationship Id="rId23" Type="http://schemas.openxmlformats.org/officeDocument/2006/relationships/hyperlink" Target="http://www.itu.int/en/ITU-R/seminars/rsg/RWP5A-2013" TargetMode="External"/><Relationship Id="rId28" Type="http://schemas.openxmlformats.org/officeDocument/2006/relationships/hyperlink" Target="http://www.itu.int/md/R12-WP5B-C-0883/en" TargetMode="External"/><Relationship Id="rId36" Type="http://schemas.openxmlformats.org/officeDocument/2006/relationships/hyperlink" Target="http://www.itu.int/go/statusofstudies" TargetMode="External"/><Relationship Id="rId49" Type="http://schemas.openxmlformats.org/officeDocument/2006/relationships/header" Target="header1.xml"/><Relationship Id="rId57" Type="http://schemas.openxmlformats.org/officeDocument/2006/relationships/theme" Target="theme/theme1.xml"/><Relationship Id="rId10" Type="http://schemas.openxmlformats.org/officeDocument/2006/relationships/hyperlink" Target="http://www.itu.int/md/R00-CACE-CIR-0742/en" TargetMode="External"/><Relationship Id="rId19" Type="http://schemas.openxmlformats.org/officeDocument/2006/relationships/hyperlink" Target="http://www.itu.int/ITUR/index.asp?category=information&amp;rlink=res647&amp;lang=en" TargetMode="External"/><Relationship Id="rId31" Type="http://schemas.openxmlformats.org/officeDocument/2006/relationships/hyperlink" Target="https://extranet.itu.int/rsg-meetings/sg4/wp4b/eng-sng/SitePages/Home.aspx" TargetMode="External"/><Relationship Id="rId44" Type="http://schemas.openxmlformats.org/officeDocument/2006/relationships/hyperlink" Target="http://www.itu.int/md/R12-SG05-RP-1008/en"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tu.int/md/R12-SG05-RP-1005/en" TargetMode="External"/><Relationship Id="rId14" Type="http://schemas.openxmlformats.org/officeDocument/2006/relationships/hyperlink" Target="http://www.itu.int/md/R12-SG05-C-0270/en" TargetMode="External"/><Relationship Id="rId22" Type="http://schemas.openxmlformats.org/officeDocument/2006/relationships/hyperlink" Target="http://www.itu.int/oth/R0A06000057/en" TargetMode="External"/><Relationship Id="rId27" Type="http://schemas.openxmlformats.org/officeDocument/2006/relationships/hyperlink" Target="http://www.itu.int/md/R12-WP5B-C-0670/en" TargetMode="External"/><Relationship Id="rId30" Type="http://schemas.openxmlformats.org/officeDocument/2006/relationships/hyperlink" Target="http://www.itu.int/ITU-R/go/workshop-wp5abc-wrc15/en" TargetMode="External"/><Relationship Id="rId35" Type="http://schemas.openxmlformats.org/officeDocument/2006/relationships/hyperlink" Target="http://www.itu.int/md/R12-SG05-RP-1009/en" TargetMode="External"/><Relationship Id="rId43" Type="http://schemas.openxmlformats.org/officeDocument/2006/relationships/hyperlink" Target="http://www.itu.int/md/R12-SG05-RP-1009/en" TargetMode="External"/><Relationship Id="rId48" Type="http://schemas.openxmlformats.org/officeDocument/2006/relationships/hyperlink" Target="http://www.itu.int/pub/R-REP-M/publications.aspx?lang=en&amp;parent=R-REP-M.2330" TargetMode="External"/><Relationship Id="rId56" Type="http://schemas.microsoft.com/office/2011/relationships/people" Target="people.xml"/><Relationship Id="rId8" Type="http://schemas.openxmlformats.org/officeDocument/2006/relationships/image" Target="media/image1.png"/><Relationship Id="rId51" Type="http://schemas.openxmlformats.org/officeDocument/2006/relationships/footer" Target="foot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081FC-FC2D-4D22-87F1-2EAFEEDF2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PC_RA15.dotx</Template>
  <TotalTime>2</TotalTime>
  <Pages>1</Pages>
  <Words>17094</Words>
  <Characters>24403</Characters>
  <Application>Microsoft Office Word</Application>
  <DocSecurity>0</DocSecurity>
  <Lines>1331</Lines>
  <Paragraphs>894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25005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Wang, Yujia</dc:creator>
  <cp:keywords/>
  <dc:description>Document /1004-E  For: _x000d_Document date: 30 March 2007_x000d_Saved by PCW43981 at 15:42:54 on 05.04.2007</dc:description>
  <cp:lastModifiedBy>Zheng, Bingyue</cp:lastModifiedBy>
  <cp:revision>4</cp:revision>
  <cp:lastPrinted>2015-10-06T09:19:00Z</cp:lastPrinted>
  <dcterms:created xsi:type="dcterms:W3CDTF">2015-10-06T09:17:00Z</dcterms:created>
  <dcterms:modified xsi:type="dcterms:W3CDTF">2015-10-06T09:19:00Z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