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1934B2" w:rsidRPr="009E29C0" w:rsidRDefault="00B4348C" w:rsidP="003D17BD">
            <w:pPr>
              <w:shd w:val="solid" w:color="FFFFFF" w:fill="FFFFFF"/>
              <w:tabs>
                <w:tab w:val="clear" w:pos="1134"/>
                <w:tab w:val="clear" w:pos="1871"/>
                <w:tab w:val="clear" w:pos="2268"/>
              </w:tabs>
              <w:spacing w:before="0" w:after="240"/>
              <w:ind w:left="1134" w:hanging="1134"/>
              <w:rPr>
                <w:rFonts w:ascii="Verdana" w:hAnsi="Verdana" w:hint="eastAsia"/>
                <w:bCs/>
                <w:sz w:val="20"/>
                <w:lang w:val="en-US" w:eastAsia="zh-CN"/>
              </w:rPr>
            </w:pPr>
            <w:bookmarkStart w:id="3" w:name="dnum" w:colFirst="1" w:colLast="1"/>
            <w:bookmarkStart w:id="4" w:name="dmeeting" w:colFirst="0" w:colLast="0"/>
            <w:bookmarkEnd w:id="2"/>
            <w:r>
              <w:rPr>
                <w:rFonts w:ascii="Verdana" w:hAnsi="Verdana" w:hint="eastAsia"/>
                <w:sz w:val="20"/>
                <w:lang w:val="en-US" w:eastAsia="zh-CN"/>
              </w:rPr>
              <w:t>来源：第</w:t>
            </w:r>
            <w:r w:rsidRPr="009E29C0">
              <w:rPr>
                <w:rFonts w:ascii="Verdana" w:hAnsi="Verdana"/>
                <w:bCs/>
                <w:sz w:val="20"/>
                <w:lang w:val="en-US" w:eastAsia="zh-CN"/>
              </w:rPr>
              <w:t>4/105</w:t>
            </w:r>
            <w:r>
              <w:rPr>
                <w:rFonts w:ascii="Verdana" w:hAnsi="Verdana" w:hint="eastAsia"/>
                <w:bCs/>
                <w:sz w:val="20"/>
                <w:lang w:val="en-US" w:eastAsia="zh-CN"/>
              </w:rPr>
              <w:t>号文件</w:t>
            </w:r>
            <w:bookmarkStart w:id="5" w:name="_GoBack"/>
            <w:bookmarkEnd w:id="5"/>
          </w:p>
          <w:p w:rsidR="00943EBD" w:rsidRPr="00877D12" w:rsidRDefault="00B4348C" w:rsidP="00B4348C">
            <w:pPr>
              <w:tabs>
                <w:tab w:val="left" w:pos="851"/>
              </w:tabs>
              <w:spacing w:before="0" w:line="240" w:lineRule="atLeast"/>
              <w:rPr>
                <w:rFonts w:ascii="Verdana" w:hAnsi="Verdana"/>
                <w:sz w:val="20"/>
                <w:lang w:eastAsia="zh-CN"/>
              </w:rPr>
            </w:pPr>
            <w:r>
              <w:rPr>
                <w:rFonts w:ascii="Verdana" w:hAnsi="Verdana" w:hint="eastAsia"/>
                <w:sz w:val="20"/>
                <w:lang w:val="en-US" w:eastAsia="zh-CN"/>
              </w:rPr>
              <w:t>主题：</w:t>
            </w:r>
            <w:r>
              <w:rPr>
                <w:rFonts w:ascii="Verdana" w:hAnsi="Verdana" w:hint="eastAsia"/>
                <w:b/>
                <w:bCs/>
                <w:sz w:val="20"/>
                <w:lang w:val="en-US" w:eastAsia="zh-CN"/>
              </w:rPr>
              <w:t>第</w:t>
            </w:r>
            <w:r>
              <w:rPr>
                <w:rFonts w:ascii="Verdana" w:hAnsi="Verdana" w:hint="eastAsia"/>
                <w:b/>
                <w:bCs/>
                <w:sz w:val="20"/>
                <w:lang w:val="en-US" w:eastAsia="zh-CN"/>
              </w:rPr>
              <w:t>42</w:t>
            </w:r>
            <w:r w:rsidRPr="009E29C0">
              <w:rPr>
                <w:rFonts w:ascii="Verdana" w:hAnsi="Verdana"/>
                <w:b/>
                <w:bCs/>
                <w:sz w:val="20"/>
                <w:lang w:val="en-US" w:eastAsia="zh-CN"/>
              </w:rPr>
              <w:t>2</w:t>
            </w:r>
            <w:r>
              <w:rPr>
                <w:rFonts w:ascii="Verdana" w:hAnsi="Verdana" w:hint="eastAsia"/>
                <w:b/>
                <w:bCs/>
                <w:sz w:val="20"/>
                <w:lang w:val="en-US" w:eastAsia="zh-CN"/>
              </w:rPr>
              <w:t>号决议（</w:t>
            </w:r>
            <w:r w:rsidRPr="009E29C0">
              <w:rPr>
                <w:rFonts w:ascii="Verdana" w:hAnsi="Verdana"/>
                <w:b/>
                <w:bCs/>
                <w:sz w:val="20"/>
                <w:lang w:val="en-US" w:eastAsia="zh-CN"/>
              </w:rPr>
              <w:t>WRC-12</w:t>
            </w:r>
            <w:r>
              <w:rPr>
                <w:rFonts w:ascii="Verdana" w:hAnsi="Verdana" w:hint="eastAsia"/>
                <w:b/>
                <w:bCs/>
                <w:sz w:val="20"/>
                <w:lang w:val="en-US" w:eastAsia="zh-CN"/>
              </w:rPr>
              <w:t>）</w:t>
            </w:r>
          </w:p>
        </w:tc>
        <w:tc>
          <w:tcPr>
            <w:tcW w:w="3563" w:type="dxa"/>
          </w:tcPr>
          <w:p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6547BA">
              <w:rPr>
                <w:rFonts w:ascii="Verdana" w:hAnsi="Verdana"/>
                <w:b/>
                <w:sz w:val="20"/>
                <w:lang w:eastAsia="zh-CN"/>
              </w:rPr>
              <w:t>4/1005</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date" w:colFirst="1" w:colLast="1"/>
            <w:bookmarkEnd w:id="3"/>
            <w:bookmarkEnd w:id="4"/>
          </w:p>
        </w:tc>
        <w:tc>
          <w:tcPr>
            <w:tcW w:w="3563" w:type="dxa"/>
          </w:tcPr>
          <w:p w:rsidR="00943EBD" w:rsidRPr="00877D12" w:rsidRDefault="00943EBD" w:rsidP="006547BA">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6547BA">
              <w:rPr>
                <w:rFonts w:ascii="Verdana" w:hAnsi="Verdana"/>
                <w:b/>
                <w:sz w:val="20"/>
                <w:lang w:eastAsia="zh-CN"/>
              </w:rPr>
              <w:t>9</w:t>
            </w:r>
            <w:r w:rsidRPr="00877D12">
              <w:rPr>
                <w:rFonts w:ascii="Verdana" w:hAnsi="Verdana"/>
                <w:b/>
                <w:sz w:val="20"/>
                <w:lang w:eastAsia="zh-CN"/>
              </w:rPr>
              <w:t>月</w:t>
            </w:r>
            <w:r w:rsidR="006547BA">
              <w:rPr>
                <w:rFonts w:ascii="Verdana" w:hAnsi="Verdana"/>
                <w:b/>
                <w:sz w:val="20"/>
                <w:lang w:eastAsia="zh-CN"/>
              </w:rPr>
              <w:t>21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6547BA" w:rsidP="00FF7A70">
            <w:pPr>
              <w:pStyle w:val="Source"/>
              <w:rPr>
                <w:lang w:eastAsia="zh-CN"/>
              </w:rPr>
            </w:pPr>
            <w:bookmarkStart w:id="8" w:name="dsource" w:colFirst="0" w:colLast="0"/>
            <w:bookmarkEnd w:id="7"/>
            <w:r>
              <w:rPr>
                <w:rFonts w:hint="eastAsia"/>
                <w:lang w:val="en-US" w:eastAsia="zh-CN"/>
              </w:rPr>
              <w:t>无线电通信第</w:t>
            </w:r>
            <w:r>
              <w:rPr>
                <w:rFonts w:hint="eastAsia"/>
                <w:lang w:val="en-US" w:eastAsia="zh-CN"/>
              </w:rPr>
              <w:t>4</w:t>
            </w:r>
            <w:r>
              <w:rPr>
                <w:rFonts w:hint="eastAsia"/>
                <w:lang w:val="en-US" w:eastAsia="zh-CN"/>
              </w:rPr>
              <w:t>研究组</w:t>
            </w:r>
          </w:p>
        </w:tc>
      </w:tr>
      <w:tr w:rsidR="00943EBD" w:rsidRPr="00877D12">
        <w:trPr>
          <w:cantSplit/>
        </w:trPr>
        <w:tc>
          <w:tcPr>
            <w:tcW w:w="10031" w:type="dxa"/>
            <w:gridSpan w:val="2"/>
          </w:tcPr>
          <w:p w:rsidR="00943EBD" w:rsidRPr="00877D12" w:rsidRDefault="006547BA" w:rsidP="00770D87">
            <w:pPr>
              <w:pStyle w:val="RecNo"/>
              <w:rPr>
                <w:lang w:eastAsia="zh-CN"/>
              </w:rPr>
            </w:pPr>
            <w:bookmarkStart w:id="9" w:name="dtitle1" w:colFirst="0" w:colLast="0"/>
            <w:bookmarkEnd w:id="8"/>
            <w:r w:rsidRPr="009E29C0">
              <w:rPr>
                <w:lang w:val="en-US" w:eastAsia="zh-CN"/>
              </w:rPr>
              <w:t>ITU-R M.[AMS(R)S.METHODOLOGY]-0</w:t>
            </w:r>
            <w:r>
              <w:rPr>
                <w:rFonts w:hint="eastAsia"/>
                <w:lang w:val="en-US" w:eastAsia="zh-CN"/>
              </w:rPr>
              <w:t>新建议书草案</w:t>
            </w:r>
          </w:p>
        </w:tc>
      </w:tr>
      <w:tr w:rsidR="00943EBD" w:rsidRPr="00877D12">
        <w:trPr>
          <w:cantSplit/>
        </w:trPr>
        <w:tc>
          <w:tcPr>
            <w:tcW w:w="10031" w:type="dxa"/>
            <w:gridSpan w:val="2"/>
          </w:tcPr>
          <w:p w:rsidR="00943EBD" w:rsidRPr="00877D12" w:rsidRDefault="006547BA" w:rsidP="00770D87">
            <w:pPr>
              <w:pStyle w:val="Rectitle"/>
              <w:rPr>
                <w:lang w:eastAsia="zh-CN"/>
              </w:rPr>
            </w:pPr>
            <w:bookmarkStart w:id="10" w:name="dtitle2" w:colFirst="0" w:colLast="0"/>
            <w:bookmarkEnd w:id="9"/>
            <w:r w:rsidRPr="00D53845">
              <w:rPr>
                <w:lang w:eastAsia="zh-CN"/>
              </w:rPr>
              <w:t>在</w:t>
            </w:r>
            <w:bookmarkStart w:id="11" w:name="OLE_LINK5"/>
            <w:bookmarkStart w:id="12" w:name="OLE_LINK6"/>
            <w:r>
              <w:rPr>
                <w:lang w:eastAsia="zh-CN"/>
              </w:rPr>
              <w:t>1545</w:t>
            </w:r>
            <w:r>
              <w:rPr>
                <w:rFonts w:hint="eastAsia"/>
                <w:lang w:eastAsia="zh-CN"/>
              </w:rPr>
              <w:t>-</w:t>
            </w:r>
            <w:r>
              <w:rPr>
                <w:lang w:eastAsia="zh-CN"/>
              </w:rPr>
              <w:t>1</w:t>
            </w:r>
            <w:r w:rsidRPr="00D53845">
              <w:rPr>
                <w:lang w:eastAsia="zh-CN"/>
              </w:rPr>
              <w:t>555 MHz</w:t>
            </w:r>
            <w:r w:rsidRPr="00D53845">
              <w:rPr>
                <w:lang w:eastAsia="zh-CN"/>
              </w:rPr>
              <w:t>（空对地）和</w:t>
            </w:r>
            <w:r>
              <w:rPr>
                <w:lang w:eastAsia="zh-CN"/>
              </w:rPr>
              <w:t>1646.5</w:t>
            </w:r>
            <w:r>
              <w:rPr>
                <w:rFonts w:hint="eastAsia"/>
                <w:lang w:eastAsia="zh-CN"/>
              </w:rPr>
              <w:t>-</w:t>
            </w:r>
            <w:r>
              <w:rPr>
                <w:lang w:eastAsia="zh-CN"/>
              </w:rPr>
              <w:t>1</w:t>
            </w:r>
            <w:r w:rsidRPr="00D53845">
              <w:rPr>
                <w:lang w:eastAsia="zh-CN"/>
              </w:rPr>
              <w:t>656.5 MHz</w:t>
            </w:r>
            <w:r w:rsidRPr="00D53845">
              <w:rPr>
                <w:lang w:eastAsia="zh-CN"/>
              </w:rPr>
              <w:t>（地对空）频段内</w:t>
            </w:r>
            <w:bookmarkEnd w:id="11"/>
            <w:bookmarkEnd w:id="12"/>
            <w:r w:rsidRPr="00D53845">
              <w:rPr>
                <w:lang w:eastAsia="zh-CN"/>
              </w:rPr>
              <w:br/>
            </w:r>
            <w:r w:rsidRPr="00D53845">
              <w:rPr>
                <w:rFonts w:hint="eastAsia"/>
                <w:lang w:eastAsia="zh-CN"/>
              </w:rPr>
              <w:t>为与《无线电规则》第</w:t>
            </w:r>
            <w:r w:rsidRPr="00D53845">
              <w:rPr>
                <w:rFonts w:hint="eastAsia"/>
                <w:lang w:eastAsia="zh-CN"/>
              </w:rPr>
              <w:t>44</w:t>
            </w:r>
            <w:r>
              <w:rPr>
                <w:rFonts w:hint="eastAsia"/>
                <w:lang w:eastAsia="zh-CN"/>
              </w:rPr>
              <w:t>条第</w:t>
            </w:r>
            <w:r>
              <w:rPr>
                <w:rFonts w:hint="eastAsia"/>
                <w:lang w:eastAsia="zh-CN"/>
              </w:rPr>
              <w:t>1-6</w:t>
            </w:r>
            <w:r w:rsidRPr="00D53845">
              <w:rPr>
                <w:rFonts w:hint="eastAsia"/>
                <w:lang w:eastAsia="zh-CN"/>
              </w:rPr>
              <w:t>类优先等级相关的</w:t>
            </w:r>
            <w:r w:rsidRPr="00D53845">
              <w:rPr>
                <w:lang w:eastAsia="zh-CN"/>
              </w:rPr>
              <w:br/>
            </w:r>
            <w:r w:rsidRPr="00D53845">
              <w:rPr>
                <w:lang w:eastAsia="zh-CN"/>
              </w:rPr>
              <w:t>卫星航空移动（</w:t>
            </w:r>
            <w:r w:rsidRPr="00D53845">
              <w:rPr>
                <w:lang w:eastAsia="zh-CN"/>
              </w:rPr>
              <w:t>R</w:t>
            </w:r>
            <w:r w:rsidRPr="00D53845">
              <w:rPr>
                <w:lang w:eastAsia="zh-CN"/>
              </w:rPr>
              <w:t>）业务</w:t>
            </w:r>
            <w:r>
              <w:rPr>
                <w:rFonts w:hint="eastAsia"/>
                <w:lang w:eastAsia="zh-CN"/>
              </w:rPr>
              <w:t>通信</w:t>
            </w:r>
            <w:r>
              <w:rPr>
                <w:lang w:eastAsia="zh-CN"/>
              </w:rPr>
              <w:t>计算频谱</w:t>
            </w:r>
            <w:r>
              <w:rPr>
                <w:rFonts w:hint="eastAsia"/>
                <w:lang w:eastAsia="zh-CN"/>
              </w:rPr>
              <w:t>要求</w:t>
            </w:r>
            <w:r w:rsidRPr="00D53845">
              <w:rPr>
                <w:lang w:eastAsia="zh-CN"/>
              </w:rPr>
              <w:t>的方法</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3" w:name="dtitle3" w:colFirst="0" w:colLast="0"/>
            <w:bookmarkEnd w:id="10"/>
          </w:p>
        </w:tc>
      </w:tr>
    </w:tbl>
    <w:bookmarkEnd w:id="13"/>
    <w:p w:rsidR="006547BA" w:rsidRPr="009E29C0" w:rsidRDefault="006547BA" w:rsidP="006547BA">
      <w:pPr>
        <w:pStyle w:val="Headingb"/>
        <w:rPr>
          <w:lang w:val="en-US" w:eastAsia="zh-CN"/>
        </w:rPr>
      </w:pPr>
      <w:r>
        <w:rPr>
          <w:rFonts w:hint="eastAsia"/>
          <w:lang w:val="en-US" w:eastAsia="zh-CN"/>
        </w:rPr>
        <w:t>概述</w:t>
      </w:r>
    </w:p>
    <w:p w:rsidR="006547BA" w:rsidRPr="00C109AE" w:rsidRDefault="006547BA" w:rsidP="006547BA">
      <w:pPr>
        <w:ind w:firstLineChars="200" w:firstLine="480"/>
        <w:rPr>
          <w:lang w:eastAsia="zh-CN"/>
        </w:rPr>
      </w:pPr>
      <w:r w:rsidRPr="00C109AE">
        <w:rPr>
          <w:rFonts w:hint="eastAsia"/>
          <w:lang w:eastAsia="zh-CN"/>
        </w:rPr>
        <w:t>本</w:t>
      </w:r>
      <w:r w:rsidRPr="00D53845">
        <w:rPr>
          <w:rFonts w:hint="eastAsia"/>
          <w:lang w:eastAsia="zh-CN"/>
        </w:rPr>
        <w:t>建议书提供了在</w:t>
      </w:r>
      <w:r w:rsidRPr="00C109AE">
        <w:rPr>
          <w:lang w:eastAsia="zh-CN"/>
        </w:rPr>
        <w:t>1545</w:t>
      </w:r>
      <w:r>
        <w:rPr>
          <w:rFonts w:hint="eastAsia"/>
          <w:lang w:eastAsia="zh-CN"/>
        </w:rPr>
        <w:t>-</w:t>
      </w:r>
      <w:r w:rsidRPr="00C109AE">
        <w:rPr>
          <w:lang w:eastAsia="zh-CN"/>
        </w:rPr>
        <w:t>1555 MHz</w:t>
      </w:r>
      <w:r w:rsidRPr="00C109AE">
        <w:rPr>
          <w:lang w:eastAsia="zh-CN"/>
        </w:rPr>
        <w:t>（空对地）和</w:t>
      </w:r>
      <w:r w:rsidRPr="00C109AE">
        <w:rPr>
          <w:lang w:eastAsia="zh-CN"/>
        </w:rPr>
        <w:t>1646.5</w:t>
      </w:r>
      <w:r>
        <w:rPr>
          <w:rFonts w:hint="eastAsia"/>
          <w:lang w:eastAsia="zh-CN"/>
        </w:rPr>
        <w:t>-</w:t>
      </w:r>
      <w:r w:rsidRPr="00C109AE">
        <w:rPr>
          <w:lang w:eastAsia="zh-CN"/>
        </w:rPr>
        <w:t>1656.5 MHz</w:t>
      </w:r>
      <w:r w:rsidRPr="00C109AE">
        <w:rPr>
          <w:lang w:eastAsia="zh-CN"/>
        </w:rPr>
        <w:t>（地对空）频段内</w:t>
      </w:r>
      <w:r w:rsidRPr="00D53845">
        <w:rPr>
          <w:rFonts w:hint="eastAsia"/>
          <w:lang w:eastAsia="zh-CN"/>
        </w:rPr>
        <w:t>计算卫星航空移动（</w:t>
      </w:r>
      <w:r w:rsidRPr="00D53845">
        <w:rPr>
          <w:rFonts w:hint="eastAsia"/>
          <w:lang w:eastAsia="zh-CN"/>
        </w:rPr>
        <w:t>R</w:t>
      </w:r>
      <w:r>
        <w:rPr>
          <w:rFonts w:hint="eastAsia"/>
          <w:lang w:eastAsia="zh-CN"/>
        </w:rPr>
        <w:t>）业务频谱要求的方法，如附件所示。</w:t>
      </w:r>
      <w:r w:rsidRPr="00D53845">
        <w:rPr>
          <w:rFonts w:hint="eastAsia"/>
          <w:lang w:eastAsia="zh-CN"/>
        </w:rPr>
        <w:t>该方法旨在用于量化与《无线电规则》（</w:t>
      </w:r>
      <w:r w:rsidRPr="00D53845">
        <w:rPr>
          <w:rFonts w:hint="eastAsia"/>
          <w:lang w:eastAsia="zh-CN"/>
        </w:rPr>
        <w:t>RR</w:t>
      </w:r>
      <w:r w:rsidRPr="00D53845">
        <w:rPr>
          <w:rFonts w:hint="eastAsia"/>
          <w:lang w:eastAsia="zh-CN"/>
        </w:rPr>
        <w:t>）第</w:t>
      </w:r>
      <w:r w:rsidRPr="00600F72">
        <w:rPr>
          <w:rFonts w:hint="eastAsia"/>
          <w:b/>
          <w:lang w:eastAsia="zh-CN"/>
        </w:rPr>
        <w:t>44</w:t>
      </w:r>
      <w:r w:rsidRPr="00D53845">
        <w:rPr>
          <w:rFonts w:hint="eastAsia"/>
          <w:lang w:eastAsia="zh-CN"/>
        </w:rPr>
        <w:t>条卫星航空移动（</w:t>
      </w:r>
      <w:r w:rsidRPr="00D53845">
        <w:rPr>
          <w:rFonts w:hint="eastAsia"/>
          <w:lang w:eastAsia="zh-CN"/>
        </w:rPr>
        <w:t>R</w:t>
      </w:r>
      <w:r w:rsidRPr="00D53845">
        <w:rPr>
          <w:rFonts w:hint="eastAsia"/>
          <w:lang w:eastAsia="zh-CN"/>
        </w:rPr>
        <w:t>）业务（</w:t>
      </w:r>
      <w:r>
        <w:rPr>
          <w:rFonts w:hint="eastAsia"/>
          <w:lang w:eastAsia="zh-CN"/>
        </w:rPr>
        <w:t>AMS(R)S</w:t>
      </w:r>
      <w:r w:rsidRPr="00D53845">
        <w:rPr>
          <w:rFonts w:hint="eastAsia"/>
          <w:lang w:eastAsia="zh-CN"/>
        </w:rPr>
        <w:t>）第</w:t>
      </w:r>
      <w:r>
        <w:rPr>
          <w:rFonts w:hint="eastAsia"/>
          <w:lang w:eastAsia="zh-CN"/>
        </w:rPr>
        <w:t>1-6</w:t>
      </w:r>
      <w:r w:rsidRPr="00D53845">
        <w:rPr>
          <w:rFonts w:hint="eastAsia"/>
          <w:lang w:eastAsia="zh-CN"/>
        </w:rPr>
        <w:t>类优先等级相关的频谱要求，这些频谱要求适用第</w:t>
      </w:r>
      <w:r w:rsidRPr="00600F72">
        <w:rPr>
          <w:rFonts w:hint="eastAsia"/>
          <w:b/>
          <w:lang w:eastAsia="zh-CN"/>
        </w:rPr>
        <w:t>222</w:t>
      </w:r>
      <w:r w:rsidRPr="00D53845">
        <w:rPr>
          <w:rFonts w:hint="eastAsia"/>
          <w:lang w:eastAsia="zh-CN"/>
        </w:rPr>
        <w:t>号决议</w:t>
      </w:r>
      <w:r w:rsidRPr="00600F72">
        <w:rPr>
          <w:rFonts w:hint="eastAsia"/>
          <w:b/>
          <w:lang w:eastAsia="zh-CN"/>
        </w:rPr>
        <w:t>（</w:t>
      </w:r>
      <w:r w:rsidRPr="00600F72">
        <w:rPr>
          <w:rFonts w:hint="eastAsia"/>
          <w:b/>
          <w:lang w:eastAsia="zh-CN"/>
        </w:rPr>
        <w:t>WRC-12</w:t>
      </w:r>
      <w:r w:rsidRPr="00600F72">
        <w:rPr>
          <w:rFonts w:hint="eastAsia"/>
          <w:b/>
          <w:lang w:eastAsia="zh-CN"/>
        </w:rPr>
        <w:t>，修订版）</w:t>
      </w:r>
      <w:r>
        <w:rPr>
          <w:rFonts w:hint="eastAsia"/>
          <w:lang w:eastAsia="zh-CN"/>
        </w:rPr>
        <w:t>的规定。起草这样一个</w:t>
      </w:r>
      <w:r w:rsidRPr="00D53845">
        <w:rPr>
          <w:rFonts w:hint="eastAsia"/>
          <w:lang w:eastAsia="zh-CN"/>
        </w:rPr>
        <w:t>建议书</w:t>
      </w:r>
      <w:r>
        <w:rPr>
          <w:rFonts w:hint="eastAsia"/>
          <w:lang w:eastAsia="zh-CN"/>
        </w:rPr>
        <w:t>是应</w:t>
      </w:r>
      <w:r w:rsidRPr="00D53845">
        <w:rPr>
          <w:rFonts w:hint="eastAsia"/>
          <w:lang w:eastAsia="zh-CN"/>
        </w:rPr>
        <w:t>第</w:t>
      </w:r>
      <w:r w:rsidRPr="00600F72">
        <w:rPr>
          <w:rFonts w:hint="eastAsia"/>
          <w:b/>
          <w:lang w:eastAsia="zh-CN"/>
        </w:rPr>
        <w:t>422</w:t>
      </w:r>
      <w:r w:rsidRPr="00D53845">
        <w:rPr>
          <w:rFonts w:hint="eastAsia"/>
          <w:lang w:eastAsia="zh-CN"/>
        </w:rPr>
        <w:t>号决议</w:t>
      </w:r>
      <w:r w:rsidRPr="00600F72">
        <w:rPr>
          <w:rFonts w:hint="eastAsia"/>
          <w:b/>
          <w:lang w:eastAsia="zh-CN"/>
        </w:rPr>
        <w:t>（</w:t>
      </w:r>
      <w:r w:rsidRPr="00600F72">
        <w:rPr>
          <w:rFonts w:hint="eastAsia"/>
          <w:b/>
          <w:lang w:eastAsia="zh-CN"/>
        </w:rPr>
        <w:t>WRC-12</w:t>
      </w:r>
      <w:r w:rsidRPr="00600F72">
        <w:rPr>
          <w:rFonts w:hint="eastAsia"/>
          <w:b/>
          <w:lang w:eastAsia="zh-CN"/>
        </w:rPr>
        <w:t>）</w:t>
      </w:r>
      <w:r>
        <w:rPr>
          <w:rFonts w:hint="eastAsia"/>
          <w:lang w:eastAsia="zh-CN"/>
        </w:rPr>
        <w:t>要求而</w:t>
      </w:r>
      <w:r w:rsidRPr="00D53845">
        <w:rPr>
          <w:rFonts w:hint="eastAsia"/>
          <w:lang w:eastAsia="zh-CN"/>
        </w:rPr>
        <w:t>进行的。</w:t>
      </w:r>
    </w:p>
    <w:p w:rsidR="006547BA" w:rsidRPr="009E29C0" w:rsidRDefault="006547BA" w:rsidP="006547BA">
      <w:pPr>
        <w:spacing w:before="1320"/>
        <w:rPr>
          <w:lang w:val="en-US" w:eastAsia="ja-JP"/>
        </w:rPr>
      </w:pPr>
      <w:r>
        <w:rPr>
          <w:rFonts w:hint="eastAsia"/>
          <w:b/>
          <w:bCs/>
          <w:lang w:val="en-US" w:eastAsia="zh-CN"/>
        </w:rPr>
        <w:t>附件：</w:t>
      </w:r>
      <w:r w:rsidRPr="009E29C0">
        <w:rPr>
          <w:lang w:val="en-US" w:eastAsia="ja-JP"/>
        </w:rPr>
        <w:t>1</w:t>
      </w:r>
    </w:p>
    <w:p w:rsidR="00970B63" w:rsidRDefault="00970B63" w:rsidP="00970B63">
      <w:pPr>
        <w:rPr>
          <w:lang w:eastAsia="zh-CN"/>
        </w:rPr>
      </w:pPr>
    </w:p>
    <w:p w:rsidR="001A50F9" w:rsidRDefault="001A50F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547BA" w:rsidRPr="009E29C0" w:rsidRDefault="006547BA" w:rsidP="006547BA">
      <w:pPr>
        <w:pStyle w:val="AnnexNo"/>
        <w:rPr>
          <w:lang w:val="en-US" w:eastAsia="zh-CN"/>
        </w:rPr>
      </w:pPr>
      <w:r>
        <w:rPr>
          <w:rFonts w:hint="eastAsia"/>
          <w:lang w:val="en-US" w:eastAsia="zh-CN"/>
        </w:rPr>
        <w:lastRenderedPageBreak/>
        <w:t>附件</w:t>
      </w:r>
    </w:p>
    <w:p w:rsidR="006547BA" w:rsidRPr="009E29C0" w:rsidRDefault="006547BA" w:rsidP="006547BA">
      <w:pPr>
        <w:pStyle w:val="RecNo"/>
        <w:rPr>
          <w:lang w:val="en-US" w:eastAsia="zh-CN"/>
        </w:rPr>
      </w:pPr>
      <w:r w:rsidRPr="009E29C0">
        <w:rPr>
          <w:lang w:val="en-US" w:eastAsia="zh-CN"/>
        </w:rPr>
        <w:t>ITU-R M.[AMS(R)S.METHODOLOGY]-0</w:t>
      </w:r>
      <w:r>
        <w:rPr>
          <w:rFonts w:hint="eastAsia"/>
          <w:lang w:val="en-US" w:eastAsia="zh-CN"/>
        </w:rPr>
        <w:t>新建议书草案</w:t>
      </w:r>
    </w:p>
    <w:p w:rsidR="006547BA" w:rsidRDefault="006547BA" w:rsidP="006547BA">
      <w:pPr>
        <w:pStyle w:val="Rectitle"/>
        <w:rPr>
          <w:lang w:eastAsia="zh-CN"/>
        </w:rPr>
      </w:pPr>
      <w:r w:rsidRPr="00D53845">
        <w:rPr>
          <w:lang w:eastAsia="zh-CN"/>
        </w:rPr>
        <w:t>在</w:t>
      </w:r>
      <w:r>
        <w:rPr>
          <w:lang w:eastAsia="zh-CN"/>
        </w:rPr>
        <w:t>1545</w:t>
      </w:r>
      <w:r>
        <w:rPr>
          <w:rFonts w:hint="eastAsia"/>
          <w:lang w:eastAsia="zh-CN"/>
        </w:rPr>
        <w:t>-</w:t>
      </w:r>
      <w:r>
        <w:rPr>
          <w:lang w:eastAsia="zh-CN"/>
        </w:rPr>
        <w:t>1</w:t>
      </w:r>
      <w:r w:rsidRPr="00D53845">
        <w:rPr>
          <w:lang w:eastAsia="zh-CN"/>
        </w:rPr>
        <w:t>555 MHz</w:t>
      </w:r>
      <w:r w:rsidRPr="00D53845">
        <w:rPr>
          <w:lang w:eastAsia="zh-CN"/>
        </w:rPr>
        <w:t>（空对地）和</w:t>
      </w:r>
      <w:r>
        <w:rPr>
          <w:lang w:eastAsia="zh-CN"/>
        </w:rPr>
        <w:t>1646.5</w:t>
      </w:r>
      <w:r>
        <w:rPr>
          <w:rFonts w:hint="eastAsia"/>
          <w:lang w:eastAsia="zh-CN"/>
        </w:rPr>
        <w:t>-</w:t>
      </w:r>
      <w:r>
        <w:rPr>
          <w:lang w:eastAsia="zh-CN"/>
        </w:rPr>
        <w:t>1</w:t>
      </w:r>
      <w:r w:rsidRPr="00D53845">
        <w:rPr>
          <w:lang w:eastAsia="zh-CN"/>
        </w:rPr>
        <w:t>656.5 MHz</w:t>
      </w:r>
      <w:r w:rsidRPr="00D53845">
        <w:rPr>
          <w:lang w:eastAsia="zh-CN"/>
        </w:rPr>
        <w:t>（地对空）频段内</w:t>
      </w:r>
      <w:r w:rsidRPr="00D53845">
        <w:rPr>
          <w:lang w:eastAsia="zh-CN"/>
        </w:rPr>
        <w:br/>
      </w:r>
      <w:r w:rsidRPr="00D53845">
        <w:rPr>
          <w:rFonts w:hint="eastAsia"/>
          <w:lang w:eastAsia="zh-CN"/>
        </w:rPr>
        <w:t>为与《无线电规则》第</w:t>
      </w:r>
      <w:r w:rsidRPr="00D53845">
        <w:rPr>
          <w:rFonts w:hint="eastAsia"/>
          <w:lang w:eastAsia="zh-CN"/>
        </w:rPr>
        <w:t>44</w:t>
      </w:r>
      <w:r>
        <w:rPr>
          <w:rFonts w:hint="eastAsia"/>
          <w:lang w:eastAsia="zh-CN"/>
        </w:rPr>
        <w:t>条第</w:t>
      </w:r>
      <w:r>
        <w:rPr>
          <w:rFonts w:hint="eastAsia"/>
          <w:lang w:eastAsia="zh-CN"/>
        </w:rPr>
        <w:t>1-6</w:t>
      </w:r>
      <w:r w:rsidRPr="00D53845">
        <w:rPr>
          <w:rFonts w:hint="eastAsia"/>
          <w:lang w:eastAsia="zh-CN"/>
        </w:rPr>
        <w:t>类优先等级相关的</w:t>
      </w:r>
      <w:r w:rsidRPr="00D53845">
        <w:rPr>
          <w:lang w:eastAsia="zh-CN"/>
        </w:rPr>
        <w:br/>
      </w:r>
      <w:r w:rsidRPr="00D53845">
        <w:rPr>
          <w:lang w:eastAsia="zh-CN"/>
        </w:rPr>
        <w:t>卫星航空移动（</w:t>
      </w:r>
      <w:r w:rsidRPr="00D53845">
        <w:rPr>
          <w:lang w:eastAsia="zh-CN"/>
        </w:rPr>
        <w:t>R</w:t>
      </w:r>
      <w:r w:rsidRPr="00D53845">
        <w:rPr>
          <w:lang w:eastAsia="zh-CN"/>
        </w:rPr>
        <w:t>）业务</w:t>
      </w:r>
      <w:r>
        <w:rPr>
          <w:rFonts w:hint="eastAsia"/>
          <w:lang w:eastAsia="zh-CN"/>
        </w:rPr>
        <w:t>通信</w:t>
      </w:r>
      <w:r>
        <w:rPr>
          <w:lang w:eastAsia="zh-CN"/>
        </w:rPr>
        <w:t>计算频谱</w:t>
      </w:r>
      <w:r>
        <w:rPr>
          <w:rFonts w:hint="eastAsia"/>
          <w:lang w:eastAsia="zh-CN"/>
        </w:rPr>
        <w:t>要求</w:t>
      </w:r>
      <w:r w:rsidRPr="00D53845">
        <w:rPr>
          <w:lang w:eastAsia="zh-CN"/>
        </w:rPr>
        <w:t>的方法</w:t>
      </w:r>
    </w:p>
    <w:p w:rsidR="006547BA" w:rsidRPr="005F6BEE" w:rsidRDefault="006547BA" w:rsidP="006547BA">
      <w:pPr>
        <w:pStyle w:val="Recdate"/>
        <w:ind w:firstLine="480"/>
        <w:rPr>
          <w:lang w:eastAsia="zh-CN"/>
        </w:rPr>
      </w:pPr>
    </w:p>
    <w:p w:rsidR="006547BA" w:rsidRPr="009E29C0" w:rsidRDefault="006547BA" w:rsidP="00986D03">
      <w:pPr>
        <w:pStyle w:val="Headingb"/>
        <w:rPr>
          <w:lang w:val="en-US" w:eastAsia="zh-CN"/>
        </w:rPr>
      </w:pPr>
      <w:r>
        <w:rPr>
          <w:rFonts w:hint="eastAsia"/>
          <w:lang w:val="en-US" w:eastAsia="zh-CN"/>
        </w:rPr>
        <w:t>范围</w:t>
      </w:r>
    </w:p>
    <w:p w:rsidR="006547BA" w:rsidRPr="00C109AE" w:rsidRDefault="006547BA" w:rsidP="006547BA">
      <w:pPr>
        <w:ind w:firstLineChars="200" w:firstLine="480"/>
        <w:rPr>
          <w:lang w:eastAsia="zh-CN"/>
        </w:rPr>
      </w:pPr>
      <w:r w:rsidRPr="00C109AE">
        <w:rPr>
          <w:rFonts w:hint="eastAsia"/>
          <w:lang w:eastAsia="zh-CN"/>
        </w:rPr>
        <w:t>本</w:t>
      </w:r>
      <w:r w:rsidRPr="00D53845">
        <w:rPr>
          <w:rFonts w:hint="eastAsia"/>
          <w:lang w:eastAsia="zh-CN"/>
        </w:rPr>
        <w:t>建议书提供了在</w:t>
      </w:r>
      <w:r w:rsidRPr="00C109AE">
        <w:rPr>
          <w:lang w:eastAsia="zh-CN"/>
        </w:rPr>
        <w:t>1545</w:t>
      </w:r>
      <w:r>
        <w:rPr>
          <w:rFonts w:hint="eastAsia"/>
          <w:lang w:eastAsia="zh-CN"/>
        </w:rPr>
        <w:t>-</w:t>
      </w:r>
      <w:r w:rsidRPr="00C109AE">
        <w:rPr>
          <w:lang w:eastAsia="zh-CN"/>
        </w:rPr>
        <w:t>1555 MHz</w:t>
      </w:r>
      <w:r w:rsidRPr="00C109AE">
        <w:rPr>
          <w:lang w:eastAsia="zh-CN"/>
        </w:rPr>
        <w:t>（空对地）和</w:t>
      </w:r>
      <w:r w:rsidRPr="00C109AE">
        <w:rPr>
          <w:lang w:eastAsia="zh-CN"/>
        </w:rPr>
        <w:t>1646.5</w:t>
      </w:r>
      <w:r>
        <w:rPr>
          <w:rFonts w:hint="eastAsia"/>
          <w:lang w:eastAsia="zh-CN"/>
        </w:rPr>
        <w:t>-</w:t>
      </w:r>
      <w:r w:rsidRPr="00C109AE">
        <w:rPr>
          <w:lang w:eastAsia="zh-CN"/>
        </w:rPr>
        <w:t>1656.5 MHz</w:t>
      </w:r>
      <w:r w:rsidRPr="00C109AE">
        <w:rPr>
          <w:lang w:eastAsia="zh-CN"/>
        </w:rPr>
        <w:t>（地对空）频段内</w:t>
      </w:r>
      <w:r w:rsidRPr="00D53845">
        <w:rPr>
          <w:rFonts w:hint="eastAsia"/>
          <w:lang w:eastAsia="zh-CN"/>
        </w:rPr>
        <w:t>计算卫星航空移动（</w:t>
      </w:r>
      <w:r w:rsidRPr="00D53845">
        <w:rPr>
          <w:rFonts w:hint="eastAsia"/>
          <w:lang w:eastAsia="zh-CN"/>
        </w:rPr>
        <w:t>R</w:t>
      </w:r>
      <w:r>
        <w:rPr>
          <w:rFonts w:hint="eastAsia"/>
          <w:lang w:eastAsia="zh-CN"/>
        </w:rPr>
        <w:t>）业务频谱要求的方法。</w:t>
      </w:r>
      <w:r w:rsidRPr="00D53845">
        <w:rPr>
          <w:rFonts w:hint="eastAsia"/>
          <w:lang w:eastAsia="zh-CN"/>
        </w:rPr>
        <w:t>该方法旨在用于量化与《无线电规则》（</w:t>
      </w:r>
      <w:r w:rsidRPr="00D53845">
        <w:rPr>
          <w:rFonts w:hint="eastAsia"/>
          <w:lang w:eastAsia="zh-CN"/>
        </w:rPr>
        <w:t>RR</w:t>
      </w:r>
      <w:r w:rsidRPr="00D53845">
        <w:rPr>
          <w:rFonts w:hint="eastAsia"/>
          <w:lang w:eastAsia="zh-CN"/>
        </w:rPr>
        <w:t>）第</w:t>
      </w:r>
      <w:r w:rsidRPr="00600F72">
        <w:rPr>
          <w:rFonts w:hint="eastAsia"/>
          <w:b/>
          <w:lang w:eastAsia="zh-CN"/>
        </w:rPr>
        <w:t>44</w:t>
      </w:r>
      <w:r w:rsidRPr="00D53845">
        <w:rPr>
          <w:rFonts w:hint="eastAsia"/>
          <w:lang w:eastAsia="zh-CN"/>
        </w:rPr>
        <w:t>条卫星航空移动（</w:t>
      </w:r>
      <w:r w:rsidRPr="00D53845">
        <w:rPr>
          <w:rFonts w:hint="eastAsia"/>
          <w:lang w:eastAsia="zh-CN"/>
        </w:rPr>
        <w:t>R</w:t>
      </w:r>
      <w:r w:rsidRPr="00D53845">
        <w:rPr>
          <w:rFonts w:hint="eastAsia"/>
          <w:lang w:eastAsia="zh-CN"/>
        </w:rPr>
        <w:t>）业务（</w:t>
      </w:r>
      <w:r>
        <w:rPr>
          <w:rFonts w:hint="eastAsia"/>
          <w:lang w:eastAsia="zh-CN"/>
        </w:rPr>
        <w:t>AMS(R)S</w:t>
      </w:r>
      <w:r w:rsidRPr="00D53845">
        <w:rPr>
          <w:rFonts w:hint="eastAsia"/>
          <w:lang w:eastAsia="zh-CN"/>
        </w:rPr>
        <w:t>）第</w:t>
      </w:r>
      <w:r>
        <w:rPr>
          <w:rFonts w:hint="eastAsia"/>
          <w:lang w:eastAsia="zh-CN"/>
        </w:rPr>
        <w:t>1-6</w:t>
      </w:r>
      <w:r w:rsidRPr="00D53845">
        <w:rPr>
          <w:rFonts w:hint="eastAsia"/>
          <w:lang w:eastAsia="zh-CN"/>
        </w:rPr>
        <w:t>类优先等级相关的频谱要求，这些频谱要求适用第</w:t>
      </w:r>
      <w:r w:rsidRPr="00600F72">
        <w:rPr>
          <w:rFonts w:hint="eastAsia"/>
          <w:b/>
          <w:lang w:eastAsia="zh-CN"/>
        </w:rPr>
        <w:t>222</w:t>
      </w:r>
      <w:r w:rsidRPr="00D53845">
        <w:rPr>
          <w:rFonts w:hint="eastAsia"/>
          <w:lang w:eastAsia="zh-CN"/>
        </w:rPr>
        <w:t>号决议</w:t>
      </w:r>
      <w:r w:rsidRPr="00600F72">
        <w:rPr>
          <w:rFonts w:hint="eastAsia"/>
          <w:b/>
          <w:lang w:eastAsia="zh-CN"/>
        </w:rPr>
        <w:t>（</w:t>
      </w:r>
      <w:r w:rsidRPr="00600F72">
        <w:rPr>
          <w:rFonts w:hint="eastAsia"/>
          <w:b/>
          <w:lang w:eastAsia="zh-CN"/>
        </w:rPr>
        <w:t>WRC-12</w:t>
      </w:r>
      <w:r w:rsidRPr="00600F72">
        <w:rPr>
          <w:rFonts w:hint="eastAsia"/>
          <w:b/>
          <w:lang w:eastAsia="zh-CN"/>
        </w:rPr>
        <w:t>，修订版）</w:t>
      </w:r>
      <w:r>
        <w:rPr>
          <w:rFonts w:hint="eastAsia"/>
          <w:lang w:eastAsia="zh-CN"/>
        </w:rPr>
        <w:t>的规定。</w:t>
      </w:r>
    </w:p>
    <w:p w:rsidR="006547BA" w:rsidRPr="009E29C0" w:rsidRDefault="006547BA" w:rsidP="006547BA">
      <w:pPr>
        <w:pStyle w:val="Headingb"/>
        <w:rPr>
          <w:lang w:val="en-US" w:eastAsia="zh-CN"/>
        </w:rPr>
      </w:pPr>
      <w:r>
        <w:rPr>
          <w:rFonts w:hint="eastAsia"/>
          <w:lang w:val="en-US" w:eastAsia="zh-CN"/>
        </w:rPr>
        <w:t>关键词</w:t>
      </w:r>
    </w:p>
    <w:p w:rsidR="006547BA" w:rsidRPr="009E29C0" w:rsidRDefault="006547BA" w:rsidP="006547BA">
      <w:pPr>
        <w:ind w:firstLineChars="200" w:firstLine="480"/>
        <w:rPr>
          <w:lang w:val="en-US" w:eastAsia="zh-CN"/>
        </w:rPr>
      </w:pPr>
      <w:r w:rsidRPr="00D53845">
        <w:rPr>
          <w:rFonts w:hint="eastAsia"/>
          <w:lang w:eastAsia="zh-CN"/>
        </w:rPr>
        <w:t>卫星航空移动（</w:t>
      </w:r>
      <w:r w:rsidRPr="00D53845">
        <w:rPr>
          <w:rFonts w:hint="eastAsia"/>
          <w:lang w:eastAsia="zh-CN"/>
        </w:rPr>
        <w:t>R</w:t>
      </w:r>
      <w:r w:rsidRPr="00D53845">
        <w:rPr>
          <w:rFonts w:hint="eastAsia"/>
          <w:lang w:eastAsia="zh-CN"/>
        </w:rPr>
        <w:t>）业务（</w:t>
      </w:r>
      <w:r>
        <w:rPr>
          <w:rFonts w:hint="eastAsia"/>
          <w:lang w:eastAsia="zh-CN"/>
        </w:rPr>
        <w:t>AMS(R)S</w:t>
      </w:r>
      <w:r w:rsidRPr="00D53845">
        <w:rPr>
          <w:rFonts w:hint="eastAsia"/>
          <w:lang w:eastAsia="zh-CN"/>
        </w:rPr>
        <w:t>）</w:t>
      </w:r>
      <w:r>
        <w:rPr>
          <w:rFonts w:hint="eastAsia"/>
          <w:lang w:eastAsia="zh-CN"/>
        </w:rPr>
        <w:t>；频谱要求；优先级通信；方法</w:t>
      </w:r>
    </w:p>
    <w:p w:rsidR="006547BA" w:rsidRDefault="006547BA" w:rsidP="006547BA">
      <w:pPr>
        <w:pStyle w:val="Headingb"/>
        <w:rPr>
          <w:lang w:val="en-US" w:eastAsia="zh-CN"/>
        </w:rPr>
      </w:pPr>
      <w:r>
        <w:rPr>
          <w:rFonts w:hint="eastAsia"/>
          <w:lang w:val="en-US" w:eastAsia="zh-CN"/>
        </w:rPr>
        <w:t>缩略语</w:t>
      </w:r>
      <w:r>
        <w:rPr>
          <w:rFonts w:hint="eastAsia"/>
          <w:lang w:val="en-US" w:eastAsia="zh-CN"/>
        </w:rPr>
        <w:t>/</w:t>
      </w:r>
      <w:r>
        <w:rPr>
          <w:rFonts w:hint="eastAsia"/>
          <w:lang w:val="en-US" w:eastAsia="zh-CN"/>
        </w:rPr>
        <w:t>词汇表</w:t>
      </w:r>
    </w:p>
    <w:p w:rsidR="006547BA" w:rsidRDefault="006547BA" w:rsidP="006547BA">
      <w:pPr>
        <w:pStyle w:val="enumlev1"/>
        <w:rPr>
          <w:lang w:val="en-US" w:eastAsia="zh-CN"/>
        </w:rPr>
      </w:pPr>
      <w:r w:rsidRPr="009E29C0">
        <w:rPr>
          <w:lang w:val="en-US" w:eastAsia="zh-CN"/>
        </w:rPr>
        <w:t>AES</w:t>
      </w:r>
      <w:r w:rsidRPr="009E29C0">
        <w:rPr>
          <w:lang w:val="en-US" w:eastAsia="zh-CN"/>
        </w:rPr>
        <w:tab/>
      </w:r>
      <w:r>
        <w:rPr>
          <w:rFonts w:hint="eastAsia"/>
          <w:lang w:val="en-US" w:eastAsia="zh-CN"/>
        </w:rPr>
        <w:t>航空器地球站。如《无线电规则》第</w:t>
      </w:r>
      <w:r w:rsidRPr="00600F72">
        <w:rPr>
          <w:rFonts w:hint="eastAsia"/>
          <w:b/>
          <w:lang w:val="en-US" w:eastAsia="zh-CN"/>
        </w:rPr>
        <w:t>1</w:t>
      </w:r>
      <w:r>
        <w:rPr>
          <w:rFonts w:hint="eastAsia"/>
          <w:b/>
          <w:lang w:val="en-US" w:eastAsia="zh-CN"/>
        </w:rPr>
        <w:t>.</w:t>
      </w:r>
      <w:r w:rsidRPr="00600F72">
        <w:rPr>
          <w:rFonts w:hint="eastAsia"/>
          <w:b/>
          <w:lang w:val="en-US" w:eastAsia="zh-CN"/>
        </w:rPr>
        <w:t>84</w:t>
      </w:r>
      <w:r>
        <w:rPr>
          <w:rFonts w:hint="eastAsia"/>
          <w:lang w:val="en-US" w:eastAsia="zh-CN"/>
        </w:rPr>
        <w:t>款所定义，</w:t>
      </w:r>
      <w:r>
        <w:rPr>
          <w:rFonts w:hint="eastAsia"/>
          <w:lang w:val="en-US" w:eastAsia="zh-CN"/>
        </w:rPr>
        <w:t>AES</w:t>
      </w:r>
      <w:r>
        <w:rPr>
          <w:rFonts w:hint="eastAsia"/>
          <w:lang w:val="en-US" w:eastAsia="zh-CN"/>
        </w:rPr>
        <w:t>指的是移动地球站，用于卫星航空移动业务，设在航空器上。</w:t>
      </w:r>
    </w:p>
    <w:p w:rsidR="006547BA" w:rsidRPr="00AE2B11" w:rsidRDefault="0067380C" w:rsidP="006547BA">
      <w:pPr>
        <w:pStyle w:val="enumlev1"/>
        <w:rPr>
          <w:lang w:val="en-US" w:eastAsia="zh-CN"/>
        </w:rPr>
      </w:pPr>
      <w:r>
        <w:rPr>
          <w:lang w:val="en-US" w:eastAsia="zh-CN"/>
        </w:rPr>
        <w:t>AES</w:t>
      </w:r>
      <w:r w:rsidR="006547BA" w:rsidRPr="009E29C0">
        <w:rPr>
          <w:lang w:val="en-US" w:eastAsia="zh-CN"/>
        </w:rPr>
        <w:tab/>
      </w:r>
      <w:r w:rsidR="006547BA">
        <w:rPr>
          <w:rFonts w:hint="eastAsia"/>
          <w:lang w:val="en-US" w:eastAsia="zh-CN"/>
        </w:rPr>
        <w:t>计数：实际工作于规定的卫星网络区域内并在定义的时段、在特定的区域</w:t>
      </w:r>
      <w:r w:rsidR="006547BA">
        <w:rPr>
          <w:rFonts w:hint="eastAsia"/>
          <w:lang w:val="en-US" w:eastAsia="zh-CN"/>
        </w:rPr>
        <w:t>/</w:t>
      </w:r>
      <w:r w:rsidR="006547BA">
        <w:rPr>
          <w:rFonts w:hint="eastAsia"/>
          <w:lang w:val="en-US" w:eastAsia="zh-CN"/>
        </w:rPr>
        <w:t>波束登录至所议之卫星网络的</w:t>
      </w:r>
      <w:r w:rsidR="006547BA">
        <w:rPr>
          <w:rFonts w:hint="eastAsia"/>
          <w:lang w:val="en-US" w:eastAsia="zh-CN"/>
        </w:rPr>
        <w:t>AES</w:t>
      </w:r>
      <w:r w:rsidR="006547BA">
        <w:rPr>
          <w:rFonts w:hint="eastAsia"/>
          <w:lang w:val="en-US" w:eastAsia="zh-CN"/>
        </w:rPr>
        <w:t>数量。注意：</w:t>
      </w:r>
      <w:r w:rsidR="006547BA">
        <w:rPr>
          <w:rFonts w:hint="eastAsia"/>
          <w:lang w:val="en-US" w:eastAsia="zh-CN"/>
        </w:rPr>
        <w:t>AES</w:t>
      </w:r>
      <w:r w:rsidR="006547BA">
        <w:rPr>
          <w:rFonts w:hint="eastAsia"/>
          <w:lang w:val="en-US" w:eastAsia="zh-CN"/>
        </w:rPr>
        <w:t>计数应只包括那些有望使用卫星网络的</w:t>
      </w:r>
      <w:r w:rsidR="006547BA">
        <w:rPr>
          <w:rFonts w:hint="eastAsia"/>
          <w:lang w:val="en-US" w:eastAsia="zh-CN"/>
        </w:rPr>
        <w:t>AES</w:t>
      </w:r>
      <w:r w:rsidR="006547BA">
        <w:rPr>
          <w:rFonts w:hint="eastAsia"/>
          <w:lang w:val="en-US" w:eastAsia="zh-CN"/>
        </w:rPr>
        <w:t>。</w:t>
      </w:r>
    </w:p>
    <w:p w:rsidR="006547BA" w:rsidRDefault="006547BA" w:rsidP="006547BA">
      <w:pPr>
        <w:pStyle w:val="enumlev1"/>
        <w:rPr>
          <w:lang w:val="en-US" w:eastAsia="zh-CN"/>
        </w:rPr>
      </w:pPr>
      <w:r w:rsidRPr="009E29C0">
        <w:rPr>
          <w:lang w:val="en-US" w:eastAsia="zh-CN"/>
        </w:rPr>
        <w:t>AMS(R)S</w:t>
      </w:r>
      <w:r w:rsidRPr="009E29C0">
        <w:rPr>
          <w:lang w:val="en-US" w:eastAsia="zh-CN"/>
        </w:rPr>
        <w:tab/>
      </w:r>
      <w:r>
        <w:rPr>
          <w:rFonts w:hint="eastAsia"/>
          <w:lang w:val="en-US" w:eastAsia="zh-CN"/>
        </w:rPr>
        <w:t>卫星航空移动（航线）业务。如《无线电规则》第</w:t>
      </w:r>
      <w:r w:rsidRPr="00600F72">
        <w:rPr>
          <w:rFonts w:hint="eastAsia"/>
          <w:b/>
          <w:lang w:val="en-US" w:eastAsia="zh-CN"/>
        </w:rPr>
        <w:t>1.36</w:t>
      </w:r>
      <w:r>
        <w:rPr>
          <w:rFonts w:hint="eastAsia"/>
          <w:lang w:val="en-US" w:eastAsia="zh-CN"/>
        </w:rPr>
        <w:t>款所定义，</w:t>
      </w:r>
      <w:r>
        <w:rPr>
          <w:rFonts w:hint="eastAsia"/>
          <w:lang w:val="en-US" w:eastAsia="zh-CN"/>
        </w:rPr>
        <w:t>AMS(R)S</w:t>
      </w:r>
      <w:r>
        <w:rPr>
          <w:rFonts w:hint="eastAsia"/>
          <w:lang w:val="en-US" w:eastAsia="zh-CN"/>
        </w:rPr>
        <w:t>指的是卫星航空移动业务，保留给与主要沿国内或国际民航航线之航班的安全与正常有关的通信使用。</w:t>
      </w:r>
    </w:p>
    <w:p w:rsidR="006547BA" w:rsidRPr="009E29C0" w:rsidRDefault="006547BA" w:rsidP="006547BA">
      <w:pPr>
        <w:pStyle w:val="enumlev1"/>
        <w:rPr>
          <w:lang w:val="en-US" w:eastAsia="zh-CN"/>
        </w:rPr>
      </w:pPr>
      <w:r w:rsidRPr="009E29C0">
        <w:rPr>
          <w:lang w:val="en-US" w:eastAsia="zh-CN"/>
        </w:rPr>
        <w:t>AOC</w:t>
      </w:r>
      <w:r w:rsidRPr="009E29C0">
        <w:rPr>
          <w:lang w:val="en-US" w:eastAsia="zh-CN"/>
        </w:rPr>
        <w:tab/>
      </w:r>
      <w:r>
        <w:rPr>
          <w:rFonts w:hint="eastAsia"/>
          <w:lang w:val="en-US" w:eastAsia="zh-CN"/>
        </w:rPr>
        <w:t>航空操作控制。</w:t>
      </w:r>
      <w:r>
        <w:rPr>
          <w:rFonts w:hint="eastAsia"/>
          <w:lang w:val="en-US" w:eastAsia="zh-CN"/>
        </w:rPr>
        <w:t>AOC</w:t>
      </w:r>
      <w:r>
        <w:rPr>
          <w:rFonts w:hint="eastAsia"/>
          <w:lang w:val="en-US" w:eastAsia="zh-CN"/>
        </w:rPr>
        <w:t>描述主管部门为安全、规范和高效起见而开始、继续、转移或结束航班所需的通信。</w:t>
      </w:r>
    </w:p>
    <w:p w:rsidR="006547BA" w:rsidRPr="009E29C0" w:rsidRDefault="0067380C" w:rsidP="006547BA">
      <w:pPr>
        <w:pStyle w:val="enumlev1"/>
        <w:rPr>
          <w:lang w:val="en-US" w:eastAsia="zh-CN"/>
        </w:rPr>
      </w:pPr>
      <w:r>
        <w:rPr>
          <w:lang w:val="en-US" w:eastAsia="zh-CN"/>
        </w:rPr>
        <w:t>ATS</w:t>
      </w:r>
      <w:r w:rsidR="006547BA" w:rsidRPr="009E29C0">
        <w:rPr>
          <w:lang w:val="en-US" w:eastAsia="zh-CN"/>
        </w:rPr>
        <w:tab/>
      </w:r>
      <w:r w:rsidR="006547BA">
        <w:rPr>
          <w:rFonts w:hint="eastAsia"/>
          <w:szCs w:val="24"/>
          <w:lang w:val="en-US" w:eastAsia="zh-CN"/>
        </w:rPr>
        <w:t>空中交通服务；</w:t>
      </w:r>
      <w:r w:rsidR="006547BA">
        <w:rPr>
          <w:rFonts w:hint="eastAsia"/>
          <w:szCs w:val="24"/>
          <w:lang w:val="en-US" w:eastAsia="zh-CN"/>
        </w:rPr>
        <w:t>ATS</w:t>
      </w:r>
      <w:r w:rsidR="006547BA">
        <w:rPr>
          <w:rFonts w:hint="eastAsia"/>
          <w:szCs w:val="24"/>
          <w:lang w:val="en-US" w:eastAsia="zh-CN"/>
        </w:rPr>
        <w:t>是一个通用术语，指的是各种各样的航班信息服务、告警服务、空中交通咨询服务、空中交通管制服务（区域管制服务、进近管制服务或机场管制服务）。</w:t>
      </w:r>
    </w:p>
    <w:p w:rsidR="006547BA" w:rsidRPr="009E29C0" w:rsidRDefault="006547BA" w:rsidP="006547BA">
      <w:pPr>
        <w:pStyle w:val="enumlev1"/>
        <w:rPr>
          <w:lang w:val="en-US" w:eastAsia="zh-CN"/>
        </w:rPr>
      </w:pPr>
      <w:r w:rsidRPr="009E29C0">
        <w:rPr>
          <w:lang w:val="en-US" w:eastAsia="zh-CN"/>
        </w:rPr>
        <w:t>CS</w:t>
      </w:r>
      <w:r w:rsidRPr="009E29C0">
        <w:rPr>
          <w:lang w:val="en-US" w:eastAsia="zh-CN"/>
        </w:rPr>
        <w:tab/>
      </w:r>
      <w:r>
        <w:rPr>
          <w:rFonts w:hint="eastAsia"/>
          <w:lang w:val="en-US" w:eastAsia="zh-CN"/>
        </w:rPr>
        <w:t>交换电路</w:t>
      </w:r>
    </w:p>
    <w:p w:rsidR="006547BA" w:rsidRPr="009E29C0" w:rsidRDefault="006547BA" w:rsidP="006547BA">
      <w:pPr>
        <w:pStyle w:val="enumlev1"/>
        <w:rPr>
          <w:lang w:val="en-US" w:eastAsia="zh-CN"/>
        </w:rPr>
      </w:pPr>
      <w:r w:rsidRPr="009E29C0">
        <w:rPr>
          <w:lang w:val="en-US" w:eastAsia="zh-CN"/>
        </w:rPr>
        <w:t>Erlang</w:t>
      </w:r>
      <w:r w:rsidRPr="009E29C0">
        <w:rPr>
          <w:lang w:val="en-US" w:eastAsia="zh-CN"/>
        </w:rPr>
        <w:tab/>
      </w:r>
      <w:r>
        <w:rPr>
          <w:rFonts w:hint="eastAsia"/>
          <w:lang w:val="en-US" w:eastAsia="zh-CN"/>
        </w:rPr>
        <w:t>厄兰，表示通信流量密度的一个单位。它是一个无量纲的量，表示单位时间内语音的活跃程度，可在某段时间内看到，典型地为一小时。用它来确定为满足电路语音要求所需的电路数量。</w:t>
      </w:r>
    </w:p>
    <w:p w:rsidR="006547BA" w:rsidRDefault="006547BA" w:rsidP="006547BA">
      <w:pPr>
        <w:pStyle w:val="enumlev1"/>
        <w:rPr>
          <w:lang w:val="en-US" w:eastAsia="zh-CN"/>
        </w:rPr>
      </w:pPr>
      <w:r w:rsidRPr="009E29C0">
        <w:rPr>
          <w:lang w:val="en-US" w:eastAsia="zh-CN"/>
        </w:rPr>
        <w:t>FEC</w:t>
      </w:r>
      <w:r w:rsidRPr="009E29C0">
        <w:rPr>
          <w:lang w:val="en-US" w:eastAsia="zh-CN"/>
        </w:rPr>
        <w:tab/>
      </w:r>
      <w:r>
        <w:rPr>
          <w:rFonts w:hint="eastAsia"/>
          <w:lang w:val="en-US" w:eastAsia="zh-CN"/>
        </w:rPr>
        <w:t>前向纠错</w:t>
      </w:r>
    </w:p>
    <w:p w:rsidR="006547BA" w:rsidRDefault="006547BA" w:rsidP="006547BA">
      <w:pPr>
        <w:pStyle w:val="enumlev1"/>
        <w:rPr>
          <w:b/>
          <w:lang w:val="en-US" w:eastAsia="zh-CN"/>
        </w:rPr>
      </w:pPr>
      <w:r w:rsidRPr="009E29C0">
        <w:rPr>
          <w:lang w:val="en-US" w:eastAsia="zh-CN"/>
        </w:rPr>
        <w:t>GES</w:t>
      </w:r>
      <w:r w:rsidRPr="009E29C0">
        <w:rPr>
          <w:lang w:val="en-US" w:eastAsia="zh-CN"/>
        </w:rPr>
        <w:tab/>
      </w:r>
      <w:r>
        <w:rPr>
          <w:rFonts w:hint="eastAsia"/>
          <w:lang w:val="en-US" w:eastAsia="zh-CN"/>
        </w:rPr>
        <w:t>地面地球站。</w:t>
      </w:r>
      <w:r>
        <w:rPr>
          <w:rFonts w:hint="eastAsia"/>
          <w:lang w:val="en-US" w:eastAsia="zh-CN"/>
        </w:rPr>
        <w:t>GES</w:t>
      </w:r>
      <w:r>
        <w:rPr>
          <w:rFonts w:hint="eastAsia"/>
          <w:lang w:val="en-US" w:eastAsia="zh-CN"/>
        </w:rPr>
        <w:t>指的是用于</w:t>
      </w:r>
      <w:r>
        <w:rPr>
          <w:rFonts w:hint="eastAsia"/>
          <w:lang w:val="en-US" w:eastAsia="zh-CN"/>
        </w:rPr>
        <w:t>AMS(R)S</w:t>
      </w:r>
      <w:r>
        <w:rPr>
          <w:rFonts w:hint="eastAsia"/>
          <w:lang w:val="en-US" w:eastAsia="zh-CN"/>
        </w:rPr>
        <w:t>系统馈线链路的地球站。它相当于一个航空地球站，如《无线电规则》第</w:t>
      </w:r>
      <w:r w:rsidRPr="00AF16CF">
        <w:rPr>
          <w:rFonts w:hint="eastAsia"/>
          <w:b/>
          <w:lang w:val="en-US" w:eastAsia="zh-CN"/>
        </w:rPr>
        <w:t>1.82</w:t>
      </w:r>
      <w:r>
        <w:rPr>
          <w:rFonts w:hint="eastAsia"/>
          <w:lang w:val="en-US" w:eastAsia="zh-CN"/>
        </w:rPr>
        <w:t>款所定义的那样。</w:t>
      </w:r>
    </w:p>
    <w:p w:rsidR="006547BA" w:rsidRDefault="006547BA" w:rsidP="006547BA">
      <w:pPr>
        <w:pStyle w:val="enumlev1"/>
        <w:rPr>
          <w:lang w:val="en-US" w:eastAsia="zh-CN"/>
        </w:rPr>
      </w:pPr>
      <w:r w:rsidRPr="009E29C0">
        <w:rPr>
          <w:lang w:val="en-US" w:eastAsia="zh-CN"/>
        </w:rPr>
        <w:t>IP</w:t>
      </w:r>
      <w:r w:rsidRPr="009E29C0">
        <w:rPr>
          <w:lang w:val="en-US" w:eastAsia="zh-CN"/>
        </w:rPr>
        <w:tab/>
      </w:r>
      <w:r>
        <w:rPr>
          <w:rFonts w:hint="eastAsia"/>
          <w:lang w:val="en-US" w:eastAsia="zh-CN"/>
        </w:rPr>
        <w:t>网际协议</w:t>
      </w:r>
    </w:p>
    <w:p w:rsidR="006547BA" w:rsidRDefault="006547BA" w:rsidP="006547BA">
      <w:pPr>
        <w:pStyle w:val="enumlev1"/>
        <w:rPr>
          <w:rFonts w:asciiTheme="majorBidi" w:hAnsiTheme="majorBidi" w:cstheme="majorBidi"/>
          <w:szCs w:val="24"/>
          <w:lang w:val="en-US" w:eastAsia="zh-CN"/>
        </w:rPr>
      </w:pPr>
      <w:r w:rsidRPr="009E29C0">
        <w:rPr>
          <w:rFonts w:asciiTheme="majorBidi" w:hAnsiTheme="majorBidi" w:cstheme="majorBidi"/>
          <w:szCs w:val="24"/>
          <w:lang w:val="en-US" w:eastAsia="zh-CN"/>
        </w:rPr>
        <w:t>ISDN</w:t>
      </w:r>
      <w:r w:rsidRPr="009E29C0">
        <w:rPr>
          <w:rFonts w:asciiTheme="majorBidi" w:hAnsiTheme="majorBidi" w:cstheme="majorBidi"/>
          <w:szCs w:val="24"/>
          <w:lang w:val="en-US" w:eastAsia="zh-CN"/>
        </w:rPr>
        <w:tab/>
      </w:r>
      <w:r>
        <w:rPr>
          <w:rFonts w:asciiTheme="majorBidi" w:hAnsiTheme="majorBidi" w:cstheme="majorBidi" w:hint="eastAsia"/>
          <w:szCs w:val="24"/>
          <w:lang w:val="en-US" w:eastAsia="zh-CN"/>
        </w:rPr>
        <w:t>综合业务数字网</w:t>
      </w:r>
    </w:p>
    <w:p w:rsidR="006547BA" w:rsidRDefault="006547BA" w:rsidP="006547BA">
      <w:pPr>
        <w:pStyle w:val="Headingb"/>
        <w:rPr>
          <w:lang w:val="en-US" w:eastAsia="zh-CN"/>
        </w:rPr>
      </w:pPr>
      <w:r>
        <w:rPr>
          <w:rFonts w:hint="eastAsia"/>
          <w:lang w:val="en-US" w:eastAsia="zh-CN"/>
        </w:rPr>
        <w:lastRenderedPageBreak/>
        <w:t>相关的国际电联建议书、报告</w:t>
      </w:r>
    </w:p>
    <w:p w:rsidR="006547BA" w:rsidRPr="009E29C0" w:rsidRDefault="006547BA" w:rsidP="006547BA">
      <w:pPr>
        <w:tabs>
          <w:tab w:val="left" w:pos="3794"/>
        </w:tabs>
        <w:ind w:left="3794" w:hanging="3794"/>
        <w:rPr>
          <w:sz w:val="22"/>
          <w:lang w:val="en-US" w:eastAsia="zh-CN"/>
        </w:rPr>
      </w:pPr>
      <w:r w:rsidRPr="009E29C0">
        <w:rPr>
          <w:lang w:val="en-US" w:eastAsia="zh-CN"/>
        </w:rPr>
        <w:t>ITU-R M.1037-0</w:t>
      </w:r>
      <w:r>
        <w:rPr>
          <w:rFonts w:hint="eastAsia"/>
          <w:lang w:val="en-US" w:eastAsia="zh-CN"/>
        </w:rPr>
        <w:t>建议书</w:t>
      </w:r>
      <w:r w:rsidRPr="009E29C0">
        <w:rPr>
          <w:lang w:val="en-US" w:eastAsia="zh-CN"/>
        </w:rPr>
        <w:tab/>
      </w:r>
      <w:r>
        <w:rPr>
          <w:rFonts w:hint="eastAsia"/>
          <w:lang w:val="en-US" w:eastAsia="zh-CN"/>
        </w:rPr>
        <w:t>卫星航空移动（</w:t>
      </w:r>
      <w:r>
        <w:rPr>
          <w:rFonts w:hint="eastAsia"/>
          <w:lang w:val="en-US" w:eastAsia="zh-CN"/>
        </w:rPr>
        <w:t>R</w:t>
      </w:r>
      <w:r>
        <w:rPr>
          <w:rFonts w:hint="eastAsia"/>
          <w:lang w:val="en-US" w:eastAsia="zh-CN"/>
        </w:rPr>
        <w:t>）业务（</w:t>
      </w:r>
      <w:r>
        <w:rPr>
          <w:rFonts w:hint="eastAsia"/>
          <w:lang w:val="en-US" w:eastAsia="zh-CN"/>
        </w:rPr>
        <w:t>AMS(R)S</w:t>
      </w:r>
      <w:r>
        <w:rPr>
          <w:rFonts w:hint="eastAsia"/>
          <w:lang w:val="en-US" w:eastAsia="zh-CN"/>
        </w:rPr>
        <w:t>）无线电链路的比特错误性能目标</w:t>
      </w:r>
    </w:p>
    <w:p w:rsidR="006547BA" w:rsidRDefault="006547BA" w:rsidP="006547BA">
      <w:pPr>
        <w:tabs>
          <w:tab w:val="left" w:pos="3794"/>
        </w:tabs>
        <w:ind w:left="3794" w:hanging="3794"/>
        <w:rPr>
          <w:lang w:val="en-US" w:eastAsia="zh-CN"/>
        </w:rPr>
      </w:pPr>
      <w:r w:rsidRPr="009E29C0">
        <w:rPr>
          <w:lang w:val="en-US" w:eastAsia="zh-CN"/>
        </w:rPr>
        <w:t>ITU-R M.1089-1</w:t>
      </w:r>
      <w:r>
        <w:rPr>
          <w:rFonts w:hint="eastAsia"/>
          <w:lang w:val="en-US" w:eastAsia="zh-CN"/>
        </w:rPr>
        <w:t>建议书</w:t>
      </w:r>
      <w:r w:rsidRPr="009E29C0">
        <w:rPr>
          <w:lang w:val="en-US" w:eastAsia="zh-CN"/>
        </w:rPr>
        <w:tab/>
      </w:r>
      <w:r>
        <w:rPr>
          <w:rFonts w:hint="eastAsia"/>
          <w:lang w:val="en-US" w:eastAsia="zh-CN"/>
        </w:rPr>
        <w:t>旨在协调与</w:t>
      </w:r>
      <w:r>
        <w:rPr>
          <w:lang w:val="en-US" w:eastAsia="zh-CN"/>
        </w:rPr>
        <w:t>1545-1555</w:t>
      </w:r>
      <w:r w:rsidRPr="00CB379D">
        <w:rPr>
          <w:lang w:val="en-US" w:eastAsia="zh-CN"/>
        </w:rPr>
        <w:t xml:space="preserve"> MHz</w:t>
      </w:r>
      <w:r w:rsidRPr="00CB379D">
        <w:rPr>
          <w:lang w:val="en-US" w:eastAsia="zh-CN"/>
        </w:rPr>
        <w:t>和</w:t>
      </w:r>
      <w:r w:rsidRPr="00CB379D">
        <w:rPr>
          <w:lang w:val="en-US" w:eastAsia="zh-CN"/>
        </w:rPr>
        <w:t>1646.5</w:t>
      </w:r>
      <w:r>
        <w:rPr>
          <w:rFonts w:hint="eastAsia"/>
          <w:lang w:val="en-US" w:eastAsia="zh-CN"/>
        </w:rPr>
        <w:t>-</w:t>
      </w:r>
      <w:r w:rsidRPr="00CB379D">
        <w:rPr>
          <w:lang w:val="en-US" w:eastAsia="zh-CN"/>
        </w:rPr>
        <w:t>1656.5 MHz</w:t>
      </w:r>
      <w:r w:rsidRPr="00CB379D">
        <w:rPr>
          <w:lang w:val="en-US" w:eastAsia="zh-CN"/>
        </w:rPr>
        <w:t>频段内卫星航空移动（</w:t>
      </w:r>
      <w:r w:rsidRPr="00CB379D">
        <w:rPr>
          <w:lang w:val="en-US" w:eastAsia="zh-CN"/>
        </w:rPr>
        <w:t>R</w:t>
      </w:r>
      <w:r w:rsidRPr="00CB379D">
        <w:rPr>
          <w:lang w:val="en-US" w:eastAsia="zh-CN"/>
        </w:rPr>
        <w:t>）业务</w:t>
      </w:r>
      <w:r>
        <w:rPr>
          <w:rFonts w:hint="eastAsia"/>
          <w:lang w:val="en-US" w:eastAsia="zh-CN"/>
        </w:rPr>
        <w:t>（</w:t>
      </w:r>
      <w:r>
        <w:rPr>
          <w:rFonts w:hint="eastAsia"/>
          <w:lang w:val="en-US" w:eastAsia="zh-CN"/>
        </w:rPr>
        <w:t>AMS(R)S</w:t>
      </w:r>
      <w:r>
        <w:rPr>
          <w:rFonts w:hint="eastAsia"/>
          <w:lang w:val="en-US" w:eastAsia="zh-CN"/>
        </w:rPr>
        <w:t>）有关的卫星移动系统的技术考虑</w:t>
      </w:r>
    </w:p>
    <w:p w:rsidR="006547BA" w:rsidRPr="009E29C0" w:rsidRDefault="006547BA" w:rsidP="006547BA">
      <w:pPr>
        <w:tabs>
          <w:tab w:val="left" w:pos="3794"/>
        </w:tabs>
        <w:ind w:left="3794" w:hanging="3794"/>
        <w:rPr>
          <w:sz w:val="22"/>
          <w:lang w:val="en-US" w:eastAsia="zh-CN"/>
        </w:rPr>
      </w:pPr>
      <w:r w:rsidRPr="009E29C0">
        <w:rPr>
          <w:lang w:val="en-US" w:eastAsia="zh-CN"/>
        </w:rPr>
        <w:t>ITU-R M.1180-0</w:t>
      </w:r>
      <w:r>
        <w:rPr>
          <w:rFonts w:hint="eastAsia"/>
          <w:lang w:val="en-US" w:eastAsia="zh-CN"/>
        </w:rPr>
        <w:t>建议书</w:t>
      </w:r>
      <w:r w:rsidRPr="009E29C0">
        <w:rPr>
          <w:lang w:val="en-US" w:eastAsia="zh-CN"/>
        </w:rPr>
        <w:tab/>
      </w:r>
      <w:r w:rsidRPr="00CB379D">
        <w:rPr>
          <w:lang w:val="en-US" w:eastAsia="zh-CN"/>
        </w:rPr>
        <w:t>卫星航空移动（</w:t>
      </w:r>
      <w:r w:rsidRPr="00CB379D">
        <w:rPr>
          <w:lang w:val="en-US" w:eastAsia="zh-CN"/>
        </w:rPr>
        <w:t>R</w:t>
      </w:r>
      <w:r w:rsidRPr="00CB379D">
        <w:rPr>
          <w:lang w:val="en-US" w:eastAsia="zh-CN"/>
        </w:rPr>
        <w:t>）业务</w:t>
      </w:r>
      <w:r>
        <w:rPr>
          <w:rFonts w:hint="eastAsia"/>
          <w:lang w:val="en-US" w:eastAsia="zh-CN"/>
        </w:rPr>
        <w:t>（</w:t>
      </w:r>
      <w:r>
        <w:rPr>
          <w:rFonts w:hint="eastAsia"/>
          <w:lang w:val="en-US" w:eastAsia="zh-CN"/>
        </w:rPr>
        <w:t>AMS(R)S</w:t>
      </w:r>
      <w:r>
        <w:rPr>
          <w:rFonts w:hint="eastAsia"/>
          <w:lang w:val="en-US" w:eastAsia="zh-CN"/>
        </w:rPr>
        <w:t>）中通信电路的可用性</w:t>
      </w:r>
    </w:p>
    <w:p w:rsidR="006547BA" w:rsidRPr="009E29C0" w:rsidRDefault="006547BA" w:rsidP="001934B2">
      <w:pPr>
        <w:pStyle w:val="Normalaftertitle0"/>
      </w:pPr>
      <w:r>
        <w:rPr>
          <w:rFonts w:hint="eastAsia"/>
        </w:rPr>
        <w:t>国际电联无线电通信大会，</w:t>
      </w:r>
    </w:p>
    <w:p w:rsidR="006547BA" w:rsidRPr="007B7BD9" w:rsidRDefault="006547BA" w:rsidP="006547BA">
      <w:pPr>
        <w:pStyle w:val="Call"/>
        <w:rPr>
          <w:i/>
          <w:lang w:val="en-US" w:eastAsia="zh-CN"/>
        </w:rPr>
      </w:pPr>
      <w:r w:rsidRPr="007B7BD9">
        <w:rPr>
          <w:rFonts w:hint="eastAsia"/>
          <w:lang w:val="en-US" w:eastAsia="zh-CN"/>
        </w:rPr>
        <w:t>考虑到</w:t>
      </w:r>
    </w:p>
    <w:p w:rsidR="006547BA" w:rsidRPr="00A92014" w:rsidRDefault="006547BA" w:rsidP="006547BA">
      <w:pPr>
        <w:rPr>
          <w:lang w:val="en-US" w:eastAsia="zh-CN"/>
        </w:rPr>
      </w:pPr>
      <w:r w:rsidRPr="009E29C0">
        <w:rPr>
          <w:i/>
          <w:iCs/>
          <w:lang w:val="en-US" w:eastAsia="zh-CN"/>
        </w:rPr>
        <w:t>a)</w:t>
      </w:r>
      <w:r w:rsidRPr="009E29C0">
        <w:rPr>
          <w:lang w:val="en-US" w:eastAsia="zh-CN"/>
        </w:rPr>
        <w:tab/>
      </w:r>
      <w:r w:rsidRPr="00A92014">
        <w:rPr>
          <w:rFonts w:hint="eastAsia"/>
          <w:lang w:val="en-US" w:eastAsia="zh-CN"/>
        </w:rPr>
        <w:t>在</w:t>
      </w:r>
      <w:r>
        <w:rPr>
          <w:rFonts w:hint="eastAsia"/>
          <w:lang w:val="en-US" w:eastAsia="zh-CN"/>
        </w:rPr>
        <w:t>1525-1559</w:t>
      </w:r>
      <w:r w:rsidRPr="00A92014">
        <w:rPr>
          <w:rFonts w:hint="eastAsia"/>
          <w:lang w:val="en-US" w:eastAsia="zh-CN"/>
        </w:rPr>
        <w:t xml:space="preserve"> MHz</w:t>
      </w:r>
      <w:r>
        <w:rPr>
          <w:rFonts w:hint="eastAsia"/>
          <w:lang w:val="en-US" w:eastAsia="zh-CN"/>
        </w:rPr>
        <w:t>（空对地）</w:t>
      </w:r>
      <w:r w:rsidRPr="00A92014">
        <w:rPr>
          <w:rFonts w:hint="eastAsia"/>
          <w:lang w:val="en-US" w:eastAsia="zh-CN"/>
        </w:rPr>
        <w:t>和</w:t>
      </w:r>
      <w:r>
        <w:rPr>
          <w:rFonts w:hint="eastAsia"/>
          <w:lang w:val="en-US" w:eastAsia="zh-CN"/>
        </w:rPr>
        <w:t>1626.5-1660.5</w:t>
      </w:r>
      <w:r w:rsidRPr="00A92014">
        <w:rPr>
          <w:rFonts w:hint="eastAsia"/>
          <w:lang w:val="en-US" w:eastAsia="zh-CN"/>
        </w:rPr>
        <w:t xml:space="preserve"> MHz</w:t>
      </w:r>
      <w:r>
        <w:rPr>
          <w:rFonts w:hint="eastAsia"/>
          <w:lang w:val="en-US" w:eastAsia="zh-CN"/>
        </w:rPr>
        <w:t>（地对空）</w:t>
      </w:r>
      <w:r w:rsidRPr="00A92014">
        <w:rPr>
          <w:rFonts w:hint="eastAsia"/>
          <w:lang w:val="en-US" w:eastAsia="zh-CN"/>
        </w:rPr>
        <w:t>频段</w:t>
      </w:r>
      <w:r>
        <w:rPr>
          <w:rFonts w:hint="eastAsia"/>
          <w:lang w:val="en-US" w:eastAsia="zh-CN"/>
        </w:rPr>
        <w:t>上，对地静止卫星移动系统</w:t>
      </w:r>
      <w:r w:rsidRPr="00A92014">
        <w:rPr>
          <w:rFonts w:hint="eastAsia"/>
          <w:lang w:val="en-US" w:eastAsia="zh-CN"/>
        </w:rPr>
        <w:t>运营商</w:t>
      </w:r>
      <w:r>
        <w:rPr>
          <w:rFonts w:hint="eastAsia"/>
          <w:lang w:val="en-US" w:eastAsia="zh-CN"/>
        </w:rPr>
        <w:t>依据其主管部门之间商定的方案，在区域多边协调会议上，现</w:t>
      </w:r>
      <w:r w:rsidRPr="00A92014">
        <w:rPr>
          <w:rFonts w:hint="eastAsia"/>
          <w:lang w:val="en-US" w:eastAsia="zh-CN"/>
        </w:rPr>
        <w:t>使用</w:t>
      </w:r>
      <w:r>
        <w:rPr>
          <w:rFonts w:hint="eastAsia"/>
          <w:lang w:val="en-US" w:eastAsia="zh-CN"/>
        </w:rPr>
        <w:t>一种</w:t>
      </w:r>
      <w:r w:rsidRPr="00A92014">
        <w:rPr>
          <w:rFonts w:hint="eastAsia"/>
          <w:lang w:val="en-US" w:eastAsia="zh-CN"/>
        </w:rPr>
        <w:t>容量规划方法</w:t>
      </w:r>
      <w:r>
        <w:rPr>
          <w:rFonts w:hint="eastAsia"/>
          <w:lang w:val="en-US" w:eastAsia="zh-CN"/>
        </w:rPr>
        <w:t>来</w:t>
      </w:r>
      <w:r w:rsidRPr="00A92014">
        <w:rPr>
          <w:rFonts w:hint="eastAsia"/>
          <w:lang w:val="en-US" w:eastAsia="zh-CN"/>
        </w:rPr>
        <w:t>定期协调</w:t>
      </w:r>
      <w:r>
        <w:rPr>
          <w:rFonts w:hint="eastAsia"/>
          <w:lang w:val="en-US" w:eastAsia="zh-CN"/>
        </w:rPr>
        <w:t>频谱的使用情况，以便满足其要求，</w:t>
      </w:r>
      <w:r w:rsidRPr="00A92014">
        <w:rPr>
          <w:rFonts w:hint="eastAsia"/>
          <w:lang w:val="en-US" w:eastAsia="zh-CN"/>
        </w:rPr>
        <w:t>包括</w:t>
      </w:r>
      <w:r w:rsidRPr="00A92014">
        <w:rPr>
          <w:rFonts w:hint="eastAsia"/>
          <w:lang w:val="en-US" w:eastAsia="zh-CN"/>
        </w:rPr>
        <w:t>AMS(R)</w:t>
      </w:r>
      <w:r>
        <w:rPr>
          <w:rFonts w:hint="eastAsia"/>
          <w:lang w:val="en-US" w:eastAsia="zh-CN"/>
        </w:rPr>
        <w:t>S</w:t>
      </w:r>
      <w:r>
        <w:rPr>
          <w:rFonts w:hint="eastAsia"/>
          <w:lang w:val="en-US" w:eastAsia="zh-CN"/>
        </w:rPr>
        <w:t>的频谱要求，它以《无线电规则》第</w:t>
      </w:r>
      <w:r w:rsidRPr="007B7BD9">
        <w:rPr>
          <w:rFonts w:hint="eastAsia"/>
          <w:b/>
          <w:lang w:val="en-US" w:eastAsia="zh-CN"/>
        </w:rPr>
        <w:t>44</w:t>
      </w:r>
      <w:r>
        <w:rPr>
          <w:rFonts w:hint="eastAsia"/>
          <w:lang w:val="en-US" w:eastAsia="zh-CN"/>
        </w:rPr>
        <w:t>条中所述的</w:t>
      </w:r>
      <w:r w:rsidRPr="00A92014">
        <w:rPr>
          <w:rFonts w:hint="eastAsia"/>
          <w:lang w:val="en-US" w:eastAsia="zh-CN"/>
        </w:rPr>
        <w:t>优先</w:t>
      </w:r>
      <w:r>
        <w:rPr>
          <w:rFonts w:hint="eastAsia"/>
          <w:lang w:val="en-US" w:eastAsia="zh-CN"/>
        </w:rPr>
        <w:t>等</w:t>
      </w:r>
      <w:r w:rsidRPr="00A92014">
        <w:rPr>
          <w:rFonts w:hint="eastAsia"/>
          <w:lang w:val="en-US" w:eastAsia="zh-CN"/>
        </w:rPr>
        <w:t>级</w:t>
      </w:r>
      <w:r w:rsidRPr="00A92014">
        <w:rPr>
          <w:rFonts w:hint="eastAsia"/>
          <w:lang w:val="en-US" w:eastAsia="zh-CN"/>
        </w:rPr>
        <w:t>1</w:t>
      </w:r>
      <w:r>
        <w:rPr>
          <w:rFonts w:hint="eastAsia"/>
          <w:lang w:val="en-US" w:eastAsia="zh-CN"/>
        </w:rPr>
        <w:t>至优先等级</w:t>
      </w:r>
      <w:r w:rsidRPr="00A92014">
        <w:rPr>
          <w:rFonts w:hint="eastAsia"/>
          <w:lang w:val="en-US" w:eastAsia="zh-CN"/>
        </w:rPr>
        <w:t>6</w:t>
      </w:r>
      <w:r>
        <w:rPr>
          <w:rFonts w:hint="eastAsia"/>
          <w:lang w:val="en-US" w:eastAsia="zh-CN"/>
        </w:rPr>
        <w:t>来提供消息</w:t>
      </w:r>
      <w:r w:rsidRPr="00A92014">
        <w:rPr>
          <w:rFonts w:hint="eastAsia"/>
          <w:lang w:val="en-US" w:eastAsia="zh-CN"/>
        </w:rPr>
        <w:t>传输</w:t>
      </w:r>
      <w:r>
        <w:rPr>
          <w:rFonts w:hint="eastAsia"/>
          <w:lang w:val="en-US" w:eastAsia="zh-CN"/>
        </w:rPr>
        <w:t>业务；</w:t>
      </w:r>
    </w:p>
    <w:p w:rsidR="006547BA" w:rsidRPr="009E29C0" w:rsidRDefault="006547BA" w:rsidP="006547BA">
      <w:pPr>
        <w:rPr>
          <w:lang w:val="en-US" w:eastAsia="zh-CN"/>
        </w:rPr>
      </w:pPr>
      <w:r w:rsidRPr="009E29C0">
        <w:rPr>
          <w:i/>
          <w:iCs/>
          <w:lang w:val="en-US" w:eastAsia="zh-CN"/>
        </w:rPr>
        <w:t>b)</w:t>
      </w:r>
      <w:r w:rsidRPr="009E29C0">
        <w:rPr>
          <w:i/>
          <w:iCs/>
          <w:lang w:val="en-US" w:eastAsia="zh-CN"/>
        </w:rPr>
        <w:tab/>
      </w:r>
      <w:r w:rsidRPr="00A92014">
        <w:rPr>
          <w:rFonts w:hint="eastAsia"/>
          <w:lang w:val="en-US" w:eastAsia="zh-CN"/>
        </w:rPr>
        <w:t>方法首先</w:t>
      </w:r>
      <w:r>
        <w:rPr>
          <w:rFonts w:hint="eastAsia"/>
          <w:lang w:val="en-US" w:eastAsia="zh-CN"/>
        </w:rPr>
        <w:t>并最重要的是应</w:t>
      </w:r>
      <w:r w:rsidRPr="00A92014">
        <w:rPr>
          <w:rFonts w:hint="eastAsia"/>
          <w:lang w:val="en-US" w:eastAsia="zh-CN"/>
        </w:rPr>
        <w:t>提供准确的结果</w:t>
      </w:r>
      <w:r>
        <w:rPr>
          <w:rFonts w:hint="eastAsia"/>
          <w:lang w:val="en-US" w:eastAsia="zh-CN"/>
        </w:rPr>
        <w:t>，避免高估或低估频谱要求，应</w:t>
      </w:r>
      <w:r w:rsidRPr="00A92014">
        <w:rPr>
          <w:rFonts w:hint="eastAsia"/>
          <w:lang w:val="en-US" w:eastAsia="zh-CN"/>
        </w:rPr>
        <w:t>尽可能</w:t>
      </w:r>
      <w:r>
        <w:rPr>
          <w:rFonts w:hint="eastAsia"/>
          <w:lang w:val="en-US" w:eastAsia="zh-CN"/>
        </w:rPr>
        <w:t>准确地体现在研</w:t>
      </w:r>
      <w:r w:rsidRPr="00A92014">
        <w:rPr>
          <w:rFonts w:hint="eastAsia"/>
          <w:lang w:val="en-US" w:eastAsia="zh-CN"/>
        </w:rPr>
        <w:t>卫星系统</w:t>
      </w:r>
      <w:r>
        <w:rPr>
          <w:rFonts w:hint="eastAsia"/>
          <w:lang w:val="en-US" w:eastAsia="zh-CN"/>
        </w:rPr>
        <w:t>所用</w:t>
      </w:r>
      <w:r w:rsidRPr="00A92014">
        <w:rPr>
          <w:rFonts w:hint="eastAsia"/>
          <w:lang w:val="en-US" w:eastAsia="zh-CN"/>
        </w:rPr>
        <w:t>的算法</w:t>
      </w:r>
      <w:r>
        <w:rPr>
          <w:rFonts w:hint="eastAsia"/>
          <w:lang w:val="en-US" w:eastAsia="zh-CN"/>
        </w:rPr>
        <w:t>，并应提供一种</w:t>
      </w:r>
      <w:r w:rsidRPr="00A92014">
        <w:rPr>
          <w:rFonts w:hint="eastAsia"/>
          <w:lang w:val="en-US" w:eastAsia="zh-CN"/>
        </w:rPr>
        <w:t>简单</w:t>
      </w:r>
      <w:r>
        <w:rPr>
          <w:rFonts w:hint="eastAsia"/>
          <w:lang w:val="en-US" w:eastAsia="zh-CN"/>
        </w:rPr>
        <w:t>、高效和快捷的方式，以</w:t>
      </w:r>
      <w:r w:rsidRPr="00A92014">
        <w:rPr>
          <w:rFonts w:hint="eastAsia"/>
          <w:lang w:val="en-US" w:eastAsia="zh-CN"/>
        </w:rPr>
        <w:t>确定频谱要求</w:t>
      </w:r>
      <w:r>
        <w:rPr>
          <w:rFonts w:hint="eastAsia"/>
          <w:lang w:val="en-US" w:eastAsia="zh-CN"/>
        </w:rPr>
        <w:t>；</w:t>
      </w:r>
    </w:p>
    <w:p w:rsidR="006547BA" w:rsidRPr="00575C96" w:rsidRDefault="006547BA" w:rsidP="006547BA">
      <w:pPr>
        <w:rPr>
          <w:iCs/>
          <w:lang w:val="en-US" w:eastAsia="zh-CN"/>
        </w:rPr>
      </w:pPr>
      <w:r w:rsidRPr="009E29C0">
        <w:rPr>
          <w:i/>
          <w:iCs/>
          <w:lang w:val="en-US" w:eastAsia="zh-CN"/>
        </w:rPr>
        <w:t>c)</w:t>
      </w:r>
      <w:r w:rsidRPr="009E29C0">
        <w:rPr>
          <w:i/>
          <w:iCs/>
          <w:lang w:val="en-US" w:eastAsia="zh-CN"/>
        </w:rPr>
        <w:tab/>
      </w:r>
      <w:r>
        <w:rPr>
          <w:rFonts w:hint="eastAsia"/>
          <w:iCs/>
          <w:lang w:val="en-US" w:eastAsia="zh-CN"/>
        </w:rPr>
        <w:t>在这些方法中，只应纳入在研卫星系统波束支持的、依据</w:t>
      </w:r>
      <w:r>
        <w:rPr>
          <w:rFonts w:hint="eastAsia"/>
          <w:lang w:val="en-US" w:eastAsia="zh-CN"/>
        </w:rPr>
        <w:t>《无线电规则》第</w:t>
      </w:r>
      <w:r w:rsidRPr="00F14C58">
        <w:rPr>
          <w:rFonts w:hint="eastAsia"/>
          <w:b/>
          <w:lang w:val="en-US" w:eastAsia="zh-CN"/>
        </w:rPr>
        <w:t>44</w:t>
      </w:r>
      <w:r>
        <w:rPr>
          <w:rFonts w:hint="eastAsia"/>
          <w:lang w:val="en-US" w:eastAsia="zh-CN"/>
        </w:rPr>
        <w:t>条的</w:t>
      </w:r>
      <w:r w:rsidRPr="00A92014">
        <w:rPr>
          <w:rFonts w:hint="eastAsia"/>
          <w:lang w:val="en-US" w:eastAsia="zh-CN"/>
        </w:rPr>
        <w:t>优先</w:t>
      </w:r>
      <w:r>
        <w:rPr>
          <w:rFonts w:hint="eastAsia"/>
          <w:lang w:val="en-US" w:eastAsia="zh-CN"/>
        </w:rPr>
        <w:t>等</w:t>
      </w:r>
      <w:r w:rsidRPr="00A92014">
        <w:rPr>
          <w:rFonts w:hint="eastAsia"/>
          <w:lang w:val="en-US" w:eastAsia="zh-CN"/>
        </w:rPr>
        <w:t>级</w:t>
      </w:r>
      <w:r w:rsidRPr="00A92014">
        <w:rPr>
          <w:rFonts w:hint="eastAsia"/>
          <w:lang w:val="en-US" w:eastAsia="zh-CN"/>
        </w:rPr>
        <w:t>1</w:t>
      </w:r>
      <w:r>
        <w:rPr>
          <w:rFonts w:hint="eastAsia"/>
          <w:lang w:val="en-US" w:eastAsia="zh-CN"/>
        </w:rPr>
        <w:t>至优先等级</w:t>
      </w:r>
      <w:r w:rsidRPr="00A92014">
        <w:rPr>
          <w:rFonts w:hint="eastAsia"/>
          <w:lang w:val="en-US" w:eastAsia="zh-CN"/>
        </w:rPr>
        <w:t>6</w:t>
      </w:r>
      <w:r>
        <w:rPr>
          <w:rFonts w:hint="eastAsia"/>
          <w:lang w:val="en-US" w:eastAsia="zh-CN"/>
        </w:rPr>
        <w:t>的</w:t>
      </w:r>
      <w:r w:rsidRPr="00575C96">
        <w:rPr>
          <w:rFonts w:hint="eastAsia"/>
          <w:iCs/>
          <w:lang w:val="en-US" w:eastAsia="zh-CN"/>
        </w:rPr>
        <w:t>AMS(R)</w:t>
      </w:r>
      <w:r w:rsidRPr="00575C96">
        <w:rPr>
          <w:rFonts w:hint="eastAsia"/>
          <w:iCs/>
          <w:lang w:val="en-US" w:eastAsia="zh-CN"/>
        </w:rPr>
        <w:t>优先级通信</w:t>
      </w:r>
      <w:r>
        <w:rPr>
          <w:rFonts w:hint="eastAsia"/>
          <w:iCs/>
          <w:lang w:val="en-US" w:eastAsia="zh-CN"/>
        </w:rPr>
        <w:t>，以确定</w:t>
      </w:r>
      <w:r w:rsidRPr="00575C96">
        <w:rPr>
          <w:rFonts w:hint="eastAsia"/>
          <w:iCs/>
          <w:lang w:val="en-US" w:eastAsia="zh-CN"/>
        </w:rPr>
        <w:t>频谱要求</w:t>
      </w:r>
      <w:r>
        <w:rPr>
          <w:rFonts w:hint="eastAsia"/>
          <w:iCs/>
          <w:lang w:val="en-US" w:eastAsia="zh-CN"/>
        </w:rPr>
        <w:t>；</w:t>
      </w:r>
    </w:p>
    <w:p w:rsidR="006547BA" w:rsidRPr="009E29C0" w:rsidRDefault="006547BA" w:rsidP="006547BA">
      <w:pPr>
        <w:rPr>
          <w:lang w:val="en-US" w:eastAsia="zh-CN"/>
        </w:rPr>
      </w:pPr>
      <w:r w:rsidRPr="009E29C0">
        <w:rPr>
          <w:i/>
          <w:iCs/>
          <w:lang w:val="en-US" w:eastAsia="zh-CN"/>
        </w:rPr>
        <w:t>d)</w:t>
      </w:r>
      <w:r w:rsidRPr="009E29C0">
        <w:rPr>
          <w:lang w:val="en-US" w:eastAsia="zh-CN"/>
        </w:rPr>
        <w:tab/>
      </w:r>
      <w:r>
        <w:rPr>
          <w:rFonts w:hint="eastAsia"/>
          <w:lang w:val="en-US" w:eastAsia="zh-CN"/>
        </w:rPr>
        <w:t>方法应</w:t>
      </w:r>
      <w:r w:rsidRPr="00A92014">
        <w:rPr>
          <w:rFonts w:hint="eastAsia"/>
          <w:lang w:val="en-US" w:eastAsia="zh-CN"/>
        </w:rPr>
        <w:t>支持目前</w:t>
      </w:r>
      <w:r>
        <w:rPr>
          <w:rFonts w:hint="eastAsia"/>
          <w:lang w:val="en-US" w:eastAsia="zh-CN"/>
        </w:rPr>
        <w:t>的</w:t>
      </w:r>
      <w:r w:rsidRPr="00A92014">
        <w:rPr>
          <w:rFonts w:hint="eastAsia"/>
          <w:lang w:val="en-US" w:eastAsia="zh-CN"/>
        </w:rPr>
        <w:t>AMS(R)</w:t>
      </w:r>
      <w:r>
        <w:rPr>
          <w:rFonts w:hint="eastAsia"/>
          <w:lang w:val="en-US" w:eastAsia="zh-CN"/>
        </w:rPr>
        <w:t>S</w:t>
      </w:r>
      <w:r w:rsidRPr="00A92014">
        <w:rPr>
          <w:rFonts w:hint="eastAsia"/>
          <w:lang w:val="en-US" w:eastAsia="zh-CN"/>
        </w:rPr>
        <w:t>环境</w:t>
      </w:r>
      <w:r>
        <w:rPr>
          <w:rFonts w:hint="eastAsia"/>
          <w:lang w:val="en-US" w:eastAsia="zh-CN"/>
        </w:rPr>
        <w:t>，但应考虑到在目标期期间的环境变化，包括新的</w:t>
      </w:r>
      <w:r w:rsidRPr="00A92014">
        <w:rPr>
          <w:rFonts w:hint="eastAsia"/>
          <w:lang w:val="en-US" w:eastAsia="zh-CN"/>
        </w:rPr>
        <w:t>AMS(R)</w:t>
      </w:r>
      <w:r>
        <w:rPr>
          <w:rFonts w:hint="eastAsia"/>
          <w:lang w:val="en-US" w:eastAsia="zh-CN"/>
        </w:rPr>
        <w:t>S</w:t>
      </w:r>
      <w:r w:rsidRPr="00A92014">
        <w:rPr>
          <w:rFonts w:hint="eastAsia"/>
          <w:lang w:val="en-US" w:eastAsia="zh-CN"/>
        </w:rPr>
        <w:t>网络操作</w:t>
      </w:r>
      <w:r>
        <w:rPr>
          <w:rFonts w:hint="eastAsia"/>
          <w:lang w:val="en-US" w:eastAsia="zh-CN"/>
        </w:rPr>
        <w:t>的开始、有关</w:t>
      </w:r>
      <w:r w:rsidRPr="00A92014">
        <w:rPr>
          <w:rFonts w:hint="eastAsia"/>
          <w:lang w:val="en-US" w:eastAsia="zh-CN"/>
        </w:rPr>
        <w:t>空中交通服务</w:t>
      </w:r>
      <w:r>
        <w:rPr>
          <w:rFonts w:hint="eastAsia"/>
          <w:lang w:val="en-US" w:eastAsia="zh-CN"/>
        </w:rPr>
        <w:t>（</w:t>
      </w:r>
      <w:r>
        <w:rPr>
          <w:rFonts w:hint="eastAsia"/>
          <w:lang w:val="en-US" w:eastAsia="zh-CN"/>
        </w:rPr>
        <w:t>ATS</w:t>
      </w:r>
      <w:r>
        <w:rPr>
          <w:rFonts w:hint="eastAsia"/>
          <w:lang w:val="en-US" w:eastAsia="zh-CN"/>
        </w:rPr>
        <w:t>）和航空运营</w:t>
      </w:r>
      <w:r w:rsidRPr="00A92014">
        <w:rPr>
          <w:rFonts w:hint="eastAsia"/>
          <w:lang w:val="en-US" w:eastAsia="zh-CN"/>
        </w:rPr>
        <w:t>控制</w:t>
      </w:r>
      <w:r>
        <w:rPr>
          <w:rFonts w:hint="eastAsia"/>
          <w:lang w:val="en-US" w:eastAsia="zh-CN"/>
        </w:rPr>
        <w:t>（</w:t>
      </w:r>
      <w:r>
        <w:rPr>
          <w:rFonts w:hint="eastAsia"/>
          <w:lang w:val="en-US" w:eastAsia="zh-CN"/>
        </w:rPr>
        <w:t>AOC</w:t>
      </w:r>
      <w:r>
        <w:rPr>
          <w:rFonts w:hint="eastAsia"/>
          <w:lang w:val="en-US" w:eastAsia="zh-CN"/>
        </w:rPr>
        <w:t>）业务提供方式的变化</w:t>
      </w:r>
      <w:r w:rsidRPr="00A92014">
        <w:rPr>
          <w:rFonts w:hint="eastAsia"/>
          <w:lang w:val="en-US" w:eastAsia="zh-CN"/>
        </w:rPr>
        <w:t>、交通、航空</w:t>
      </w:r>
      <w:r>
        <w:rPr>
          <w:rFonts w:hint="eastAsia"/>
          <w:lang w:val="en-US" w:eastAsia="zh-CN"/>
        </w:rPr>
        <w:t>器</w:t>
      </w:r>
      <w:r w:rsidRPr="00A92014">
        <w:rPr>
          <w:rFonts w:hint="eastAsia"/>
          <w:lang w:val="en-US" w:eastAsia="zh-CN"/>
        </w:rPr>
        <w:t>设备和技术</w:t>
      </w:r>
      <w:r>
        <w:rPr>
          <w:rFonts w:hint="eastAsia"/>
          <w:lang w:val="en-US" w:eastAsia="zh-CN"/>
        </w:rPr>
        <w:t>；</w:t>
      </w:r>
    </w:p>
    <w:p w:rsidR="006547BA" w:rsidRPr="00575C96" w:rsidRDefault="006547BA" w:rsidP="006547BA">
      <w:pPr>
        <w:rPr>
          <w:iCs/>
          <w:lang w:val="en-US" w:eastAsia="zh-CN"/>
        </w:rPr>
      </w:pPr>
      <w:r w:rsidRPr="009E29C0">
        <w:rPr>
          <w:i/>
          <w:iCs/>
          <w:lang w:val="en-US" w:eastAsia="zh-CN"/>
        </w:rPr>
        <w:t>e)</w:t>
      </w:r>
      <w:r w:rsidRPr="009E29C0">
        <w:rPr>
          <w:i/>
          <w:iCs/>
          <w:lang w:val="en-US" w:eastAsia="zh-CN"/>
        </w:rPr>
        <w:tab/>
      </w:r>
      <w:r w:rsidRPr="00575C96">
        <w:rPr>
          <w:rFonts w:hint="eastAsia"/>
          <w:iCs/>
          <w:lang w:val="en-US" w:eastAsia="zh-CN"/>
        </w:rPr>
        <w:t>方法应</w:t>
      </w:r>
      <w:r>
        <w:rPr>
          <w:rFonts w:hint="eastAsia"/>
          <w:iCs/>
          <w:lang w:val="en-US" w:eastAsia="zh-CN"/>
        </w:rPr>
        <w:t>考虑到航空器设备和卫星网络的特性</w:t>
      </w:r>
      <w:r w:rsidRPr="00575C96">
        <w:rPr>
          <w:rFonts w:hint="eastAsia"/>
          <w:iCs/>
          <w:lang w:val="en-US" w:eastAsia="zh-CN"/>
        </w:rPr>
        <w:t>，</w:t>
      </w:r>
      <w:r>
        <w:rPr>
          <w:rFonts w:hint="eastAsia"/>
          <w:iCs/>
          <w:lang w:val="en-US" w:eastAsia="zh-CN"/>
        </w:rPr>
        <w:t>并应只考虑部署于在研之航空器、地面地球站（</w:t>
      </w:r>
      <w:r>
        <w:rPr>
          <w:rFonts w:hint="eastAsia"/>
          <w:iCs/>
          <w:lang w:val="en-US" w:eastAsia="zh-CN"/>
        </w:rPr>
        <w:t>GES</w:t>
      </w:r>
      <w:r>
        <w:rPr>
          <w:rFonts w:hint="eastAsia"/>
          <w:iCs/>
          <w:lang w:val="en-US" w:eastAsia="zh-CN"/>
        </w:rPr>
        <w:t>）和卫星上的</w:t>
      </w:r>
      <w:r w:rsidRPr="00575C96">
        <w:rPr>
          <w:rFonts w:hint="eastAsia"/>
          <w:iCs/>
          <w:lang w:val="en-US" w:eastAsia="zh-CN"/>
        </w:rPr>
        <w:t>飞机</w:t>
      </w:r>
      <w:r>
        <w:rPr>
          <w:rFonts w:hint="eastAsia"/>
          <w:iCs/>
          <w:lang w:val="en-US" w:eastAsia="zh-CN"/>
        </w:rPr>
        <w:t>通信设备经济上可承受得起的业务和传输功能；</w:t>
      </w:r>
    </w:p>
    <w:p w:rsidR="006547BA" w:rsidRPr="009E29C0" w:rsidRDefault="006547BA" w:rsidP="006547BA">
      <w:pPr>
        <w:rPr>
          <w:lang w:val="en-US" w:eastAsia="zh-CN"/>
        </w:rPr>
      </w:pPr>
      <w:r w:rsidRPr="009E29C0">
        <w:rPr>
          <w:i/>
          <w:iCs/>
          <w:lang w:val="en-US" w:eastAsia="zh-CN"/>
        </w:rPr>
        <w:t>f)</w:t>
      </w:r>
      <w:r w:rsidRPr="009E29C0">
        <w:rPr>
          <w:lang w:val="en-US" w:eastAsia="zh-CN"/>
        </w:rPr>
        <w:tab/>
      </w:r>
      <w:r>
        <w:rPr>
          <w:rFonts w:hint="eastAsia"/>
          <w:lang w:val="en-US" w:eastAsia="zh-CN"/>
        </w:rPr>
        <w:t>方法应避免二次</w:t>
      </w:r>
      <w:r w:rsidRPr="00A92014">
        <w:rPr>
          <w:rFonts w:hint="eastAsia"/>
          <w:lang w:val="en-US" w:eastAsia="zh-CN"/>
        </w:rPr>
        <w:t>计算</w:t>
      </w:r>
      <w:r>
        <w:rPr>
          <w:rFonts w:hint="eastAsia"/>
          <w:lang w:val="en-US" w:eastAsia="zh-CN"/>
        </w:rPr>
        <w:t>以下</w:t>
      </w:r>
      <w:r w:rsidRPr="00A92014">
        <w:rPr>
          <w:rFonts w:hint="eastAsia"/>
          <w:lang w:val="en-US" w:eastAsia="zh-CN"/>
        </w:rPr>
        <w:t>带宽</w:t>
      </w:r>
      <w:r>
        <w:rPr>
          <w:rFonts w:hint="eastAsia"/>
          <w:lang w:val="en-US" w:eastAsia="zh-CN"/>
        </w:rPr>
        <w:t>，即用于提供卫星网络覆盖范围重叠之区域中的通信流量的那部分带宽；</w:t>
      </w:r>
    </w:p>
    <w:p w:rsidR="006547BA" w:rsidRPr="00575C96" w:rsidRDefault="006547BA" w:rsidP="006547BA">
      <w:pPr>
        <w:rPr>
          <w:iCs/>
          <w:lang w:val="en-US" w:eastAsia="zh-CN"/>
        </w:rPr>
      </w:pPr>
      <w:r w:rsidRPr="009E29C0">
        <w:rPr>
          <w:i/>
          <w:iCs/>
          <w:lang w:val="en-US" w:eastAsia="zh-CN"/>
        </w:rPr>
        <w:t>g)</w:t>
      </w:r>
      <w:r w:rsidRPr="009E29C0">
        <w:rPr>
          <w:i/>
          <w:iCs/>
          <w:lang w:val="en-US" w:eastAsia="zh-CN"/>
        </w:rPr>
        <w:tab/>
      </w:r>
      <w:r>
        <w:rPr>
          <w:rFonts w:hint="eastAsia"/>
          <w:iCs/>
          <w:lang w:val="en-US" w:eastAsia="zh-CN"/>
        </w:rPr>
        <w:t>为每个</w:t>
      </w:r>
      <w:r w:rsidRPr="00575C96">
        <w:rPr>
          <w:rFonts w:hint="eastAsia"/>
          <w:iCs/>
          <w:lang w:val="en-US" w:eastAsia="zh-CN"/>
        </w:rPr>
        <w:t>AMS(R)</w:t>
      </w:r>
      <w:r>
        <w:rPr>
          <w:rFonts w:hint="eastAsia"/>
          <w:iCs/>
          <w:lang w:val="en-US" w:eastAsia="zh-CN"/>
        </w:rPr>
        <w:t>S</w:t>
      </w:r>
      <w:r w:rsidRPr="00575C96">
        <w:rPr>
          <w:rFonts w:hint="eastAsia"/>
          <w:iCs/>
          <w:lang w:val="en-US" w:eastAsia="zh-CN"/>
        </w:rPr>
        <w:t>卫星网络提供的信息，作为</w:t>
      </w:r>
      <w:r>
        <w:rPr>
          <w:rFonts w:hint="eastAsia"/>
          <w:iCs/>
          <w:lang w:val="en-US" w:eastAsia="zh-CN"/>
        </w:rPr>
        <w:t>方法的</w:t>
      </w:r>
      <w:r w:rsidRPr="00575C96">
        <w:rPr>
          <w:rFonts w:hint="eastAsia"/>
          <w:iCs/>
          <w:lang w:val="en-US" w:eastAsia="zh-CN"/>
        </w:rPr>
        <w:t>输入参数，</w:t>
      </w:r>
      <w:r>
        <w:rPr>
          <w:rFonts w:hint="eastAsia"/>
          <w:iCs/>
          <w:lang w:val="en-US" w:eastAsia="zh-CN"/>
        </w:rPr>
        <w:t>在</w:t>
      </w:r>
      <w:r w:rsidRPr="00575C96">
        <w:rPr>
          <w:rFonts w:hint="eastAsia"/>
          <w:iCs/>
          <w:lang w:val="en-US" w:eastAsia="zh-CN"/>
        </w:rPr>
        <w:t>可能</w:t>
      </w:r>
      <w:r>
        <w:rPr>
          <w:rFonts w:hint="eastAsia"/>
          <w:iCs/>
          <w:lang w:val="en-US" w:eastAsia="zh-CN"/>
        </w:rPr>
        <w:t>的程度上</w:t>
      </w:r>
      <w:r w:rsidRPr="00575C96">
        <w:rPr>
          <w:rFonts w:hint="eastAsia"/>
          <w:iCs/>
          <w:lang w:val="en-US" w:eastAsia="zh-CN"/>
        </w:rPr>
        <w:t>，</w:t>
      </w:r>
      <w:r>
        <w:rPr>
          <w:rFonts w:hint="eastAsia"/>
          <w:iCs/>
          <w:lang w:val="en-US" w:eastAsia="zh-CN"/>
        </w:rPr>
        <w:t>应是可</w:t>
      </w:r>
      <w:r w:rsidRPr="00575C96">
        <w:rPr>
          <w:rFonts w:hint="eastAsia"/>
          <w:iCs/>
          <w:lang w:val="en-US" w:eastAsia="zh-CN"/>
        </w:rPr>
        <w:t>独立</w:t>
      </w:r>
      <w:r>
        <w:rPr>
          <w:rFonts w:hint="eastAsia"/>
          <w:iCs/>
          <w:lang w:val="en-US" w:eastAsia="zh-CN"/>
        </w:rPr>
        <w:t>证实的；</w:t>
      </w:r>
    </w:p>
    <w:p w:rsidR="006547BA" w:rsidRPr="00575C96" w:rsidRDefault="006547BA" w:rsidP="006547BA">
      <w:pPr>
        <w:rPr>
          <w:iCs/>
          <w:lang w:val="en-US" w:eastAsia="zh-CN"/>
        </w:rPr>
      </w:pPr>
      <w:r w:rsidRPr="009E29C0">
        <w:rPr>
          <w:i/>
          <w:iCs/>
          <w:lang w:val="en-US" w:eastAsia="zh-CN"/>
        </w:rPr>
        <w:t>h)</w:t>
      </w:r>
      <w:r w:rsidRPr="009E29C0">
        <w:rPr>
          <w:i/>
          <w:iCs/>
          <w:lang w:val="en-US" w:eastAsia="zh-CN"/>
        </w:rPr>
        <w:tab/>
      </w:r>
      <w:r>
        <w:rPr>
          <w:rFonts w:hint="eastAsia"/>
          <w:iCs/>
          <w:lang w:val="en-US" w:eastAsia="zh-CN"/>
        </w:rPr>
        <w:t>方法中使用的参数应是</w:t>
      </w:r>
      <w:r w:rsidRPr="00575C96">
        <w:rPr>
          <w:rFonts w:hint="eastAsia"/>
          <w:iCs/>
          <w:lang w:val="en-US" w:eastAsia="zh-CN"/>
        </w:rPr>
        <w:t>明确</w:t>
      </w:r>
      <w:r>
        <w:rPr>
          <w:rFonts w:hint="eastAsia"/>
          <w:iCs/>
          <w:lang w:val="en-US" w:eastAsia="zh-CN"/>
        </w:rPr>
        <w:t>的和适当的定义与</w:t>
      </w:r>
      <w:r w:rsidRPr="00575C96">
        <w:rPr>
          <w:rFonts w:hint="eastAsia"/>
          <w:iCs/>
          <w:lang w:val="en-US" w:eastAsia="zh-CN"/>
        </w:rPr>
        <w:t>/</w:t>
      </w:r>
      <w:r w:rsidRPr="00575C96">
        <w:rPr>
          <w:rFonts w:hint="eastAsia"/>
          <w:iCs/>
          <w:lang w:val="en-US" w:eastAsia="zh-CN"/>
        </w:rPr>
        <w:t>或描述，</w:t>
      </w:r>
      <w:r>
        <w:rPr>
          <w:rFonts w:hint="eastAsia"/>
          <w:iCs/>
          <w:lang w:val="en-US" w:eastAsia="zh-CN"/>
        </w:rPr>
        <w:t>如</w:t>
      </w:r>
      <w:r w:rsidRPr="00575C96">
        <w:rPr>
          <w:rFonts w:hint="eastAsia"/>
          <w:iCs/>
          <w:lang w:val="en-US" w:eastAsia="zh-CN"/>
        </w:rPr>
        <w:t>适当</w:t>
      </w:r>
      <w:r>
        <w:rPr>
          <w:rFonts w:hint="eastAsia"/>
          <w:iCs/>
          <w:lang w:val="en-US" w:eastAsia="zh-CN"/>
        </w:rPr>
        <w:t>的话</w:t>
      </w:r>
      <w:r w:rsidRPr="00575C96">
        <w:rPr>
          <w:rFonts w:hint="eastAsia"/>
          <w:iCs/>
          <w:lang w:val="en-US" w:eastAsia="zh-CN"/>
        </w:rPr>
        <w:t>，</w:t>
      </w:r>
      <w:r>
        <w:rPr>
          <w:rFonts w:hint="eastAsia"/>
          <w:iCs/>
          <w:lang w:val="en-US" w:eastAsia="zh-CN"/>
        </w:rPr>
        <w:t>应</w:t>
      </w:r>
      <w:r w:rsidRPr="00575C96">
        <w:rPr>
          <w:rFonts w:hint="eastAsia"/>
          <w:iCs/>
          <w:lang w:val="en-US" w:eastAsia="zh-CN"/>
        </w:rPr>
        <w:t>避免</w:t>
      </w:r>
      <w:r>
        <w:rPr>
          <w:rFonts w:hint="eastAsia"/>
          <w:iCs/>
          <w:lang w:val="en-US" w:eastAsia="zh-CN"/>
        </w:rPr>
        <w:t>可能造成</w:t>
      </w:r>
      <w:r w:rsidRPr="00575C96">
        <w:rPr>
          <w:rFonts w:hint="eastAsia"/>
          <w:iCs/>
          <w:lang w:val="en-US" w:eastAsia="zh-CN"/>
        </w:rPr>
        <w:t>误解的风险，</w:t>
      </w:r>
      <w:r>
        <w:rPr>
          <w:rFonts w:hint="eastAsia"/>
          <w:iCs/>
          <w:lang w:val="en-US" w:eastAsia="zh-CN"/>
        </w:rPr>
        <w:t>以确保依据</w:t>
      </w:r>
      <w:r>
        <w:rPr>
          <w:rFonts w:hint="eastAsia"/>
          <w:lang w:val="en-US" w:eastAsia="zh-CN"/>
        </w:rPr>
        <w:t>《无线电规则》第</w:t>
      </w:r>
      <w:r w:rsidRPr="00F14C58">
        <w:rPr>
          <w:rFonts w:hint="eastAsia"/>
          <w:b/>
          <w:lang w:val="en-US" w:eastAsia="zh-CN"/>
        </w:rPr>
        <w:t>44</w:t>
      </w:r>
      <w:r>
        <w:rPr>
          <w:rFonts w:hint="eastAsia"/>
          <w:lang w:val="en-US" w:eastAsia="zh-CN"/>
        </w:rPr>
        <w:t>条确定与每个卫星波束有关的、</w:t>
      </w:r>
      <w:r w:rsidRPr="00A92014">
        <w:rPr>
          <w:rFonts w:hint="eastAsia"/>
          <w:lang w:val="en-US" w:eastAsia="zh-CN"/>
        </w:rPr>
        <w:t>优先</w:t>
      </w:r>
      <w:r>
        <w:rPr>
          <w:rFonts w:hint="eastAsia"/>
          <w:lang w:val="en-US" w:eastAsia="zh-CN"/>
        </w:rPr>
        <w:t>等</w:t>
      </w:r>
      <w:r w:rsidRPr="00A92014">
        <w:rPr>
          <w:rFonts w:hint="eastAsia"/>
          <w:lang w:val="en-US" w:eastAsia="zh-CN"/>
        </w:rPr>
        <w:t>级</w:t>
      </w:r>
      <w:r w:rsidRPr="00A92014">
        <w:rPr>
          <w:rFonts w:hint="eastAsia"/>
          <w:lang w:val="en-US" w:eastAsia="zh-CN"/>
        </w:rPr>
        <w:t>1</w:t>
      </w:r>
      <w:r>
        <w:rPr>
          <w:rFonts w:hint="eastAsia"/>
          <w:lang w:val="en-US" w:eastAsia="zh-CN"/>
        </w:rPr>
        <w:t>至优先等级</w:t>
      </w:r>
      <w:r w:rsidRPr="00A92014">
        <w:rPr>
          <w:rFonts w:hint="eastAsia"/>
          <w:lang w:val="en-US" w:eastAsia="zh-CN"/>
        </w:rPr>
        <w:t>6</w:t>
      </w:r>
      <w:r w:rsidRPr="00575C96">
        <w:rPr>
          <w:rFonts w:hint="eastAsia"/>
          <w:iCs/>
          <w:lang w:val="en-US" w:eastAsia="zh-CN"/>
        </w:rPr>
        <w:t>的</w:t>
      </w:r>
      <w:r w:rsidRPr="00575C96">
        <w:rPr>
          <w:rFonts w:hint="eastAsia"/>
          <w:iCs/>
          <w:lang w:val="en-US" w:eastAsia="zh-CN"/>
        </w:rPr>
        <w:t>AMS(R)</w:t>
      </w:r>
      <w:r>
        <w:rPr>
          <w:rFonts w:hint="eastAsia"/>
          <w:iCs/>
          <w:lang w:val="en-US" w:eastAsia="zh-CN"/>
        </w:rPr>
        <w:t>S</w:t>
      </w:r>
      <w:r w:rsidRPr="00575C96">
        <w:rPr>
          <w:rFonts w:hint="eastAsia"/>
          <w:iCs/>
          <w:lang w:val="en-US" w:eastAsia="zh-CN"/>
        </w:rPr>
        <w:t>优先级通信</w:t>
      </w:r>
      <w:r>
        <w:rPr>
          <w:rFonts w:hint="eastAsia"/>
          <w:iCs/>
          <w:lang w:val="en-US" w:eastAsia="zh-CN"/>
        </w:rPr>
        <w:t>的频谱要求；</w:t>
      </w:r>
    </w:p>
    <w:p w:rsidR="006547BA" w:rsidRPr="00A92014" w:rsidRDefault="006547BA" w:rsidP="006547BA">
      <w:pPr>
        <w:rPr>
          <w:lang w:val="en-US" w:eastAsia="zh-CN"/>
        </w:rPr>
      </w:pPr>
      <w:r w:rsidRPr="009E29C0">
        <w:rPr>
          <w:i/>
          <w:iCs/>
          <w:lang w:val="en-US" w:eastAsia="zh-CN"/>
        </w:rPr>
        <w:t>i)</w:t>
      </w:r>
      <w:r w:rsidRPr="009E29C0">
        <w:rPr>
          <w:lang w:val="en-US" w:eastAsia="zh-CN"/>
        </w:rPr>
        <w:tab/>
      </w:r>
      <w:r>
        <w:rPr>
          <w:rFonts w:hint="eastAsia"/>
          <w:lang w:val="en-US" w:eastAsia="zh-CN"/>
        </w:rPr>
        <w:t>方法应只考虑</w:t>
      </w:r>
      <w:r w:rsidRPr="00A92014">
        <w:rPr>
          <w:rFonts w:hint="eastAsia"/>
          <w:lang w:val="en-US" w:eastAsia="zh-CN"/>
        </w:rPr>
        <w:t>AMS(R)</w:t>
      </w:r>
      <w:r>
        <w:rPr>
          <w:rFonts w:hint="eastAsia"/>
          <w:lang w:val="en-US" w:eastAsia="zh-CN"/>
        </w:rPr>
        <w:t>S</w:t>
      </w:r>
      <w:r>
        <w:rPr>
          <w:rFonts w:hint="eastAsia"/>
          <w:lang w:val="en-US" w:eastAsia="zh-CN"/>
        </w:rPr>
        <w:t>客户的以下部分</w:t>
      </w:r>
      <w:r w:rsidRPr="00A92014">
        <w:rPr>
          <w:rFonts w:hint="eastAsia"/>
          <w:lang w:val="en-US" w:eastAsia="zh-CN"/>
        </w:rPr>
        <w:t>领空</w:t>
      </w:r>
      <w:r>
        <w:rPr>
          <w:rFonts w:hint="eastAsia"/>
          <w:lang w:val="en-US" w:eastAsia="zh-CN"/>
        </w:rPr>
        <w:t>，即在这部分领空，将使用</w:t>
      </w:r>
      <w:r w:rsidRPr="00A92014">
        <w:rPr>
          <w:rFonts w:hint="eastAsia"/>
          <w:lang w:val="en-US" w:eastAsia="zh-CN"/>
        </w:rPr>
        <w:t>卫星通信</w:t>
      </w:r>
      <w:r>
        <w:rPr>
          <w:rFonts w:hint="eastAsia"/>
          <w:lang w:val="en-US" w:eastAsia="zh-CN"/>
        </w:rPr>
        <w:t>，比如，通过排除使用</w:t>
      </w:r>
      <w:r>
        <w:rPr>
          <w:rFonts w:hint="eastAsia"/>
          <w:lang w:val="en-US" w:eastAsia="zh-CN"/>
        </w:rPr>
        <w:t>VHF</w:t>
      </w:r>
      <w:r>
        <w:rPr>
          <w:rFonts w:hint="eastAsia"/>
          <w:lang w:val="en-US" w:eastAsia="zh-CN"/>
        </w:rPr>
        <w:t>和</w:t>
      </w:r>
      <w:r>
        <w:rPr>
          <w:rFonts w:hint="eastAsia"/>
          <w:lang w:val="en-US" w:eastAsia="zh-CN"/>
        </w:rPr>
        <w:t>HF</w:t>
      </w:r>
      <w:r>
        <w:rPr>
          <w:rFonts w:hint="eastAsia"/>
          <w:lang w:val="en-US" w:eastAsia="zh-CN"/>
        </w:rPr>
        <w:t>通信的区域所对应的领空，</w:t>
      </w:r>
    </w:p>
    <w:p w:rsidR="006547BA" w:rsidRPr="00F14C58" w:rsidRDefault="006547BA" w:rsidP="006547BA">
      <w:pPr>
        <w:pStyle w:val="Call"/>
        <w:rPr>
          <w:i/>
          <w:lang w:val="en-US" w:eastAsia="zh-CN"/>
        </w:rPr>
      </w:pPr>
      <w:r w:rsidRPr="00F14C58">
        <w:rPr>
          <w:rFonts w:hint="eastAsia"/>
          <w:lang w:val="en-US" w:eastAsia="zh-CN"/>
        </w:rPr>
        <w:t>进一步考虑到</w:t>
      </w:r>
    </w:p>
    <w:p w:rsidR="006547BA" w:rsidRPr="00575C96" w:rsidRDefault="006547BA" w:rsidP="006547BA">
      <w:pPr>
        <w:rPr>
          <w:iCs/>
          <w:lang w:val="en-US" w:eastAsia="zh-CN"/>
        </w:rPr>
      </w:pPr>
      <w:r w:rsidRPr="009E29C0">
        <w:rPr>
          <w:i/>
          <w:iCs/>
          <w:lang w:val="en-US" w:eastAsia="zh-CN"/>
        </w:rPr>
        <w:t>a)</w:t>
      </w:r>
      <w:r w:rsidRPr="009E29C0">
        <w:rPr>
          <w:i/>
          <w:iCs/>
          <w:lang w:val="en-US" w:eastAsia="zh-CN"/>
        </w:rPr>
        <w:tab/>
      </w:r>
      <w:r>
        <w:rPr>
          <w:rFonts w:hint="eastAsia"/>
          <w:iCs/>
          <w:lang w:val="en-US" w:eastAsia="zh-CN"/>
        </w:rPr>
        <w:t>应在</w:t>
      </w:r>
      <w:r w:rsidRPr="00575C96">
        <w:rPr>
          <w:rFonts w:hint="eastAsia"/>
          <w:iCs/>
          <w:lang w:val="en-US" w:eastAsia="zh-CN"/>
        </w:rPr>
        <w:t>每个点波束的</w:t>
      </w:r>
      <w:r>
        <w:rPr>
          <w:rFonts w:hint="eastAsia"/>
          <w:iCs/>
          <w:lang w:val="en-US" w:eastAsia="zh-CN"/>
        </w:rPr>
        <w:t>频谱要求层面上，确定带有</w:t>
      </w:r>
      <w:r w:rsidRPr="00575C96">
        <w:rPr>
          <w:rFonts w:hint="eastAsia"/>
          <w:iCs/>
          <w:lang w:val="en-US" w:eastAsia="zh-CN"/>
        </w:rPr>
        <w:t>多个点</w:t>
      </w:r>
      <w:r>
        <w:rPr>
          <w:rFonts w:hint="eastAsia"/>
          <w:iCs/>
          <w:lang w:val="en-US" w:eastAsia="zh-CN"/>
        </w:rPr>
        <w:t>波束之</w:t>
      </w:r>
      <w:r w:rsidRPr="00575C96">
        <w:rPr>
          <w:rFonts w:hint="eastAsia"/>
          <w:iCs/>
          <w:lang w:val="en-US" w:eastAsia="zh-CN"/>
        </w:rPr>
        <w:t>AMS(R)</w:t>
      </w:r>
      <w:r>
        <w:rPr>
          <w:rFonts w:hint="eastAsia"/>
          <w:iCs/>
          <w:lang w:val="en-US" w:eastAsia="zh-CN"/>
        </w:rPr>
        <w:t>S</w:t>
      </w:r>
      <w:r w:rsidRPr="00575C96">
        <w:rPr>
          <w:rFonts w:hint="eastAsia"/>
          <w:iCs/>
          <w:lang w:val="en-US" w:eastAsia="zh-CN"/>
        </w:rPr>
        <w:t>卫星网</w:t>
      </w:r>
      <w:r>
        <w:rPr>
          <w:rFonts w:hint="eastAsia"/>
          <w:iCs/>
          <w:lang w:val="en-US" w:eastAsia="zh-CN"/>
        </w:rPr>
        <w:t>络的频谱要求；</w:t>
      </w:r>
    </w:p>
    <w:p w:rsidR="006547BA" w:rsidRPr="009E29C0" w:rsidRDefault="006547BA" w:rsidP="006547BA">
      <w:pPr>
        <w:rPr>
          <w:lang w:val="en-US" w:eastAsia="zh-CN"/>
        </w:rPr>
      </w:pPr>
      <w:r w:rsidRPr="009E29C0">
        <w:rPr>
          <w:i/>
          <w:iCs/>
          <w:lang w:val="en-US" w:eastAsia="zh-CN"/>
        </w:rPr>
        <w:lastRenderedPageBreak/>
        <w:t>b)</w:t>
      </w:r>
      <w:r w:rsidRPr="009E29C0">
        <w:rPr>
          <w:lang w:val="en-US" w:eastAsia="zh-CN"/>
        </w:rPr>
        <w:tab/>
      </w:r>
      <w:r>
        <w:rPr>
          <w:rFonts w:hint="eastAsia"/>
          <w:lang w:val="en-US" w:eastAsia="zh-CN"/>
        </w:rPr>
        <w:t>对</w:t>
      </w:r>
      <w:r w:rsidRPr="00A92014">
        <w:rPr>
          <w:rFonts w:hint="eastAsia"/>
          <w:lang w:val="en-US" w:eastAsia="zh-CN"/>
        </w:rPr>
        <w:t>AMS(R)</w:t>
      </w:r>
      <w:r>
        <w:rPr>
          <w:rFonts w:hint="eastAsia"/>
          <w:lang w:val="en-US" w:eastAsia="zh-CN"/>
        </w:rPr>
        <w:t>S</w:t>
      </w:r>
      <w:r>
        <w:rPr>
          <w:rFonts w:hint="eastAsia"/>
          <w:lang w:val="en-US" w:eastAsia="zh-CN"/>
        </w:rPr>
        <w:t>卫星系统能够动态</w:t>
      </w:r>
      <w:r w:rsidRPr="00A92014">
        <w:rPr>
          <w:rFonts w:hint="eastAsia"/>
          <w:lang w:val="en-US" w:eastAsia="zh-CN"/>
        </w:rPr>
        <w:t>配置其卫星网络资源</w:t>
      </w:r>
      <w:r>
        <w:rPr>
          <w:rFonts w:hint="eastAsia"/>
          <w:lang w:val="en-US" w:eastAsia="zh-CN"/>
        </w:rPr>
        <w:t>的地方，应考虑采取适当的措施；</w:t>
      </w:r>
    </w:p>
    <w:p w:rsidR="006547BA" w:rsidRPr="00575C96" w:rsidRDefault="006547BA" w:rsidP="006547BA">
      <w:pPr>
        <w:rPr>
          <w:iCs/>
          <w:lang w:val="en-US" w:eastAsia="zh-CN"/>
        </w:rPr>
      </w:pPr>
      <w:r w:rsidRPr="009E29C0">
        <w:rPr>
          <w:i/>
          <w:iCs/>
          <w:lang w:val="en-US" w:eastAsia="zh-CN"/>
        </w:rPr>
        <w:t>c)</w:t>
      </w:r>
      <w:r w:rsidRPr="009E29C0">
        <w:rPr>
          <w:i/>
          <w:iCs/>
          <w:lang w:val="en-US" w:eastAsia="zh-CN"/>
        </w:rPr>
        <w:tab/>
      </w:r>
      <w:r>
        <w:rPr>
          <w:rFonts w:hint="eastAsia"/>
          <w:lang w:val="en-US" w:eastAsia="zh-CN"/>
        </w:rPr>
        <w:t>对</w:t>
      </w:r>
      <w:r w:rsidRPr="00A92014">
        <w:rPr>
          <w:rFonts w:hint="eastAsia"/>
          <w:lang w:val="en-US" w:eastAsia="zh-CN"/>
        </w:rPr>
        <w:t>AMS(R)</w:t>
      </w:r>
      <w:r>
        <w:rPr>
          <w:rFonts w:hint="eastAsia"/>
          <w:lang w:val="en-US" w:eastAsia="zh-CN"/>
        </w:rPr>
        <w:t>S</w:t>
      </w:r>
      <w:r>
        <w:rPr>
          <w:rFonts w:hint="eastAsia"/>
          <w:lang w:val="en-US" w:eastAsia="zh-CN"/>
        </w:rPr>
        <w:t>卫星网络能够并支持</w:t>
      </w:r>
      <w:r>
        <w:rPr>
          <w:rFonts w:hint="eastAsia"/>
          <w:iCs/>
          <w:lang w:val="en-US" w:eastAsia="zh-CN"/>
        </w:rPr>
        <w:t>语音压缩与</w:t>
      </w:r>
      <w:r w:rsidRPr="00575C96">
        <w:rPr>
          <w:rFonts w:hint="eastAsia"/>
          <w:iCs/>
          <w:lang w:val="en-US" w:eastAsia="zh-CN"/>
        </w:rPr>
        <w:t>/</w:t>
      </w:r>
      <w:r w:rsidRPr="00575C96">
        <w:rPr>
          <w:rFonts w:hint="eastAsia"/>
          <w:iCs/>
          <w:lang w:val="en-US" w:eastAsia="zh-CN"/>
        </w:rPr>
        <w:t>或数据压缩</w:t>
      </w:r>
      <w:r>
        <w:rPr>
          <w:rFonts w:hint="eastAsia"/>
          <w:lang w:val="en-US" w:eastAsia="zh-CN"/>
        </w:rPr>
        <w:t>的地方，应考虑采取适当的措施，</w:t>
      </w:r>
    </w:p>
    <w:p w:rsidR="006547BA" w:rsidRPr="00F14C58" w:rsidRDefault="006547BA" w:rsidP="006547BA">
      <w:pPr>
        <w:pStyle w:val="Call"/>
        <w:rPr>
          <w:i/>
          <w:lang w:val="en-US" w:eastAsia="zh-CN"/>
        </w:rPr>
      </w:pPr>
      <w:r w:rsidRPr="00F14C58">
        <w:rPr>
          <w:rFonts w:hint="eastAsia"/>
          <w:lang w:val="en-US" w:eastAsia="zh-CN"/>
        </w:rPr>
        <w:t>认识到</w:t>
      </w:r>
    </w:p>
    <w:p w:rsidR="006547BA" w:rsidRPr="00A92014" w:rsidRDefault="006547BA" w:rsidP="006547BA">
      <w:pPr>
        <w:rPr>
          <w:lang w:val="en-US" w:eastAsia="zh-CN"/>
        </w:rPr>
      </w:pPr>
      <w:r w:rsidRPr="009E29C0">
        <w:rPr>
          <w:i/>
          <w:iCs/>
          <w:lang w:val="en-US" w:eastAsia="zh-CN"/>
        </w:rPr>
        <w:t>a)</w:t>
      </w:r>
      <w:r w:rsidRPr="009E29C0">
        <w:rPr>
          <w:lang w:val="en-US" w:eastAsia="zh-CN"/>
        </w:rPr>
        <w:tab/>
      </w:r>
      <w:r>
        <w:rPr>
          <w:rFonts w:hint="eastAsia"/>
          <w:lang w:val="en-US" w:eastAsia="zh-CN"/>
        </w:rPr>
        <w:t>WRC-</w:t>
      </w:r>
      <w:r w:rsidRPr="00A92014">
        <w:rPr>
          <w:rFonts w:hint="eastAsia"/>
          <w:lang w:val="en-US" w:eastAsia="zh-CN"/>
        </w:rPr>
        <w:t>97</w:t>
      </w:r>
      <w:r>
        <w:rPr>
          <w:rFonts w:hint="eastAsia"/>
          <w:lang w:val="en-US" w:eastAsia="zh-CN"/>
        </w:rPr>
        <w:t>将</w:t>
      </w:r>
      <w:r>
        <w:rPr>
          <w:rFonts w:hint="eastAsia"/>
          <w:lang w:val="en-US" w:eastAsia="zh-CN"/>
        </w:rPr>
        <w:t>1525-1559</w:t>
      </w:r>
      <w:r w:rsidRPr="00A92014">
        <w:rPr>
          <w:rFonts w:hint="eastAsia"/>
          <w:lang w:val="en-US" w:eastAsia="zh-CN"/>
        </w:rPr>
        <w:t xml:space="preserve"> MHz</w:t>
      </w:r>
      <w:r>
        <w:rPr>
          <w:rFonts w:hint="eastAsia"/>
          <w:lang w:val="en-US" w:eastAsia="zh-CN"/>
        </w:rPr>
        <w:t>（空对地）</w:t>
      </w:r>
      <w:r w:rsidRPr="00A92014">
        <w:rPr>
          <w:rFonts w:hint="eastAsia"/>
          <w:lang w:val="en-US" w:eastAsia="zh-CN"/>
        </w:rPr>
        <w:t>和</w:t>
      </w:r>
      <w:r>
        <w:rPr>
          <w:rFonts w:hint="eastAsia"/>
          <w:lang w:val="en-US" w:eastAsia="zh-CN"/>
        </w:rPr>
        <w:t xml:space="preserve">1626.5-1660.5 </w:t>
      </w:r>
      <w:r w:rsidRPr="00A92014">
        <w:rPr>
          <w:rFonts w:hint="eastAsia"/>
          <w:lang w:val="en-US" w:eastAsia="zh-CN"/>
        </w:rPr>
        <w:t>MHz</w:t>
      </w:r>
      <w:r>
        <w:rPr>
          <w:rFonts w:hint="eastAsia"/>
          <w:lang w:val="en-US" w:eastAsia="zh-CN"/>
        </w:rPr>
        <w:t>（地对空）频段分配给了</w:t>
      </w:r>
      <w:r>
        <w:rPr>
          <w:rFonts w:hint="eastAsia"/>
          <w:lang w:val="en-US" w:eastAsia="zh-CN"/>
        </w:rPr>
        <w:t>MSS</w:t>
      </w:r>
      <w:r>
        <w:rPr>
          <w:rFonts w:hint="eastAsia"/>
          <w:lang w:val="en-US" w:eastAsia="zh-CN"/>
        </w:rPr>
        <w:t>，以</w:t>
      </w:r>
      <w:r w:rsidRPr="00A92014">
        <w:rPr>
          <w:rFonts w:hint="eastAsia"/>
          <w:lang w:val="en-US" w:eastAsia="zh-CN"/>
        </w:rPr>
        <w:t>促进</w:t>
      </w:r>
      <w:r>
        <w:rPr>
          <w:rFonts w:hint="eastAsia"/>
          <w:lang w:val="en-US" w:eastAsia="zh-CN"/>
        </w:rPr>
        <w:t>以</w:t>
      </w:r>
      <w:r w:rsidRPr="00A92014">
        <w:rPr>
          <w:rFonts w:hint="eastAsia"/>
          <w:lang w:val="en-US" w:eastAsia="zh-CN"/>
        </w:rPr>
        <w:t>灵活和高效的方式</w:t>
      </w:r>
      <w:r>
        <w:rPr>
          <w:rFonts w:hint="eastAsia"/>
          <w:lang w:val="en-US" w:eastAsia="zh-CN"/>
        </w:rPr>
        <w:t>将</w:t>
      </w:r>
      <w:r w:rsidRPr="00A92014">
        <w:rPr>
          <w:rFonts w:hint="eastAsia"/>
          <w:lang w:val="en-US" w:eastAsia="zh-CN"/>
        </w:rPr>
        <w:t>频谱分配给多个</w:t>
      </w:r>
      <w:r w:rsidRPr="00A92014">
        <w:rPr>
          <w:rFonts w:hint="eastAsia"/>
          <w:lang w:val="en-US" w:eastAsia="zh-CN"/>
        </w:rPr>
        <w:t>MSS</w:t>
      </w:r>
      <w:r w:rsidRPr="00A92014">
        <w:rPr>
          <w:rFonts w:hint="eastAsia"/>
          <w:lang w:val="en-US" w:eastAsia="zh-CN"/>
        </w:rPr>
        <w:t>网络</w:t>
      </w:r>
      <w:r>
        <w:rPr>
          <w:rFonts w:hint="eastAsia"/>
          <w:lang w:val="en-US" w:eastAsia="zh-CN"/>
        </w:rPr>
        <w:t>；</w:t>
      </w:r>
    </w:p>
    <w:p w:rsidR="006547BA" w:rsidRPr="009E29C0" w:rsidRDefault="006547BA" w:rsidP="006547BA">
      <w:pPr>
        <w:rPr>
          <w:lang w:val="en-US" w:eastAsia="zh-CN"/>
        </w:rPr>
      </w:pPr>
      <w:r w:rsidRPr="009E29C0">
        <w:rPr>
          <w:i/>
          <w:iCs/>
          <w:lang w:val="en-US" w:eastAsia="zh-CN"/>
        </w:rPr>
        <w:t>b)</w:t>
      </w:r>
      <w:r w:rsidRPr="009E29C0">
        <w:rPr>
          <w:lang w:val="en-US" w:eastAsia="zh-CN"/>
        </w:rPr>
        <w:tab/>
      </w:r>
      <w:r>
        <w:rPr>
          <w:rFonts w:hint="eastAsia"/>
          <w:lang w:val="en-US" w:eastAsia="zh-CN"/>
        </w:rPr>
        <w:t>WRC-</w:t>
      </w:r>
      <w:r w:rsidRPr="00A92014">
        <w:rPr>
          <w:rFonts w:hint="eastAsia"/>
          <w:lang w:val="en-US" w:eastAsia="zh-CN"/>
        </w:rPr>
        <w:t>97</w:t>
      </w:r>
      <w:r>
        <w:rPr>
          <w:rFonts w:hint="eastAsia"/>
          <w:lang w:val="en-US" w:eastAsia="zh-CN"/>
        </w:rPr>
        <w:t>通过《无线电规则》第</w:t>
      </w:r>
      <w:r>
        <w:rPr>
          <w:rFonts w:hint="eastAsia"/>
          <w:lang w:val="en-US" w:eastAsia="zh-CN"/>
        </w:rPr>
        <w:t>5.357A</w:t>
      </w:r>
      <w:r>
        <w:rPr>
          <w:rFonts w:hint="eastAsia"/>
          <w:lang w:val="en-US" w:eastAsia="zh-CN"/>
        </w:rPr>
        <w:t>款提供优先级，来满足</w:t>
      </w:r>
      <w:r>
        <w:rPr>
          <w:rFonts w:hint="eastAsia"/>
          <w:lang w:val="en-US" w:eastAsia="zh-CN"/>
        </w:rPr>
        <w:t>AMS(R)S</w:t>
      </w:r>
      <w:r>
        <w:rPr>
          <w:rFonts w:hint="eastAsia"/>
          <w:lang w:val="en-US" w:eastAsia="zh-CN"/>
        </w:rPr>
        <w:t>的频谱要求，以便在</w:t>
      </w:r>
      <w:r>
        <w:rPr>
          <w:rFonts w:hint="eastAsia"/>
          <w:lang w:val="en-US" w:eastAsia="zh-CN"/>
        </w:rPr>
        <w:t>1545-1555</w:t>
      </w:r>
      <w:r w:rsidRPr="00A92014">
        <w:rPr>
          <w:rFonts w:hint="eastAsia"/>
          <w:lang w:val="en-US" w:eastAsia="zh-CN"/>
        </w:rPr>
        <w:t xml:space="preserve"> MHz</w:t>
      </w:r>
      <w:r w:rsidRPr="00A92014">
        <w:rPr>
          <w:rFonts w:hint="eastAsia"/>
          <w:lang w:val="en-US" w:eastAsia="zh-CN"/>
        </w:rPr>
        <w:t>和</w:t>
      </w:r>
      <w:r>
        <w:rPr>
          <w:rFonts w:hint="eastAsia"/>
          <w:lang w:val="en-US" w:eastAsia="zh-CN"/>
        </w:rPr>
        <w:t xml:space="preserve">1646.5-1656.5 </w:t>
      </w:r>
      <w:r w:rsidRPr="00A92014">
        <w:rPr>
          <w:rFonts w:hint="eastAsia"/>
          <w:lang w:val="en-US" w:eastAsia="zh-CN"/>
        </w:rPr>
        <w:t>MHz</w:t>
      </w:r>
      <w:r>
        <w:rPr>
          <w:rFonts w:hint="eastAsia"/>
          <w:lang w:val="en-US" w:eastAsia="zh-CN"/>
        </w:rPr>
        <w:t>频段上，以《无线电规则》第</w:t>
      </w:r>
      <w:r w:rsidRPr="00896495">
        <w:rPr>
          <w:rFonts w:hint="eastAsia"/>
          <w:b/>
          <w:lang w:val="en-US" w:eastAsia="zh-CN"/>
        </w:rPr>
        <w:t>44</w:t>
      </w:r>
      <w:r>
        <w:rPr>
          <w:rFonts w:hint="eastAsia"/>
          <w:lang w:val="en-US" w:eastAsia="zh-CN"/>
        </w:rPr>
        <w:t>条中所述的优先级类别</w:t>
      </w:r>
      <w:r>
        <w:rPr>
          <w:rFonts w:hint="eastAsia"/>
          <w:lang w:val="en-US" w:eastAsia="zh-CN"/>
        </w:rPr>
        <w:t>1</w:t>
      </w:r>
      <w:r>
        <w:rPr>
          <w:rFonts w:hint="eastAsia"/>
          <w:lang w:val="en-US" w:eastAsia="zh-CN"/>
        </w:rPr>
        <w:t>至优先级类别</w:t>
      </w:r>
      <w:r>
        <w:rPr>
          <w:rFonts w:hint="eastAsia"/>
          <w:lang w:val="en-US" w:eastAsia="zh-CN"/>
        </w:rPr>
        <w:t>6</w:t>
      </w:r>
      <w:r>
        <w:rPr>
          <w:rFonts w:hint="eastAsia"/>
          <w:lang w:val="en-US" w:eastAsia="zh-CN"/>
        </w:rPr>
        <w:t>，来提供消息传输服务；</w:t>
      </w:r>
    </w:p>
    <w:p w:rsidR="006547BA" w:rsidRPr="009E29C0" w:rsidRDefault="006547BA" w:rsidP="006547BA">
      <w:pPr>
        <w:rPr>
          <w:lang w:val="en-US" w:eastAsia="zh-CN"/>
        </w:rPr>
      </w:pPr>
      <w:r w:rsidRPr="009E29C0">
        <w:rPr>
          <w:i/>
          <w:iCs/>
          <w:lang w:val="en-US" w:eastAsia="zh-CN"/>
        </w:rPr>
        <w:t>c)</w:t>
      </w:r>
      <w:r w:rsidRPr="009E29C0">
        <w:rPr>
          <w:lang w:val="en-US" w:eastAsia="zh-CN"/>
        </w:rPr>
        <w:tab/>
      </w:r>
      <w:r>
        <w:rPr>
          <w:rFonts w:hint="eastAsia"/>
          <w:lang w:val="en-US" w:eastAsia="zh-CN"/>
        </w:rPr>
        <w:t>第</w:t>
      </w:r>
      <w:r w:rsidRPr="00896495">
        <w:rPr>
          <w:rFonts w:hint="eastAsia"/>
          <w:b/>
          <w:lang w:val="en-US" w:eastAsia="zh-CN"/>
        </w:rPr>
        <w:t>222</w:t>
      </w:r>
      <w:r w:rsidRPr="00A92014">
        <w:rPr>
          <w:rFonts w:hint="eastAsia"/>
          <w:lang w:val="en-US" w:eastAsia="zh-CN"/>
        </w:rPr>
        <w:t>号决议</w:t>
      </w:r>
      <w:r w:rsidRPr="00896495">
        <w:rPr>
          <w:rFonts w:hint="eastAsia"/>
          <w:b/>
          <w:lang w:val="en-US" w:eastAsia="zh-CN"/>
        </w:rPr>
        <w:t>（</w:t>
      </w:r>
      <w:r w:rsidRPr="00896495">
        <w:rPr>
          <w:rFonts w:hint="eastAsia"/>
          <w:b/>
          <w:lang w:val="en-US" w:eastAsia="zh-CN"/>
        </w:rPr>
        <w:t>WRC-12</w:t>
      </w:r>
      <w:r w:rsidRPr="00896495">
        <w:rPr>
          <w:rFonts w:hint="eastAsia"/>
          <w:b/>
          <w:lang w:val="en-US" w:eastAsia="zh-CN"/>
        </w:rPr>
        <w:t>，修订版）</w:t>
      </w:r>
      <w:r w:rsidRPr="00A92014">
        <w:rPr>
          <w:rFonts w:hint="eastAsia"/>
          <w:lang w:val="en-US" w:eastAsia="zh-CN"/>
        </w:rPr>
        <w:t>与</w:t>
      </w:r>
      <w:r>
        <w:rPr>
          <w:rFonts w:hint="eastAsia"/>
          <w:lang w:val="en-US" w:eastAsia="zh-CN"/>
        </w:rPr>
        <w:t>卫星移动业务对</w:t>
      </w:r>
      <w:r>
        <w:rPr>
          <w:rFonts w:hint="eastAsia"/>
          <w:lang w:val="en-US" w:eastAsia="zh-CN"/>
        </w:rPr>
        <w:t>1525-1559</w:t>
      </w:r>
      <w:r w:rsidRPr="00A92014">
        <w:rPr>
          <w:rFonts w:hint="eastAsia"/>
          <w:lang w:val="en-US" w:eastAsia="zh-CN"/>
        </w:rPr>
        <w:t xml:space="preserve"> MHz</w:t>
      </w:r>
      <w:r w:rsidRPr="00A92014">
        <w:rPr>
          <w:rFonts w:hint="eastAsia"/>
          <w:lang w:val="en-US" w:eastAsia="zh-CN"/>
        </w:rPr>
        <w:t>和</w:t>
      </w:r>
      <w:r>
        <w:rPr>
          <w:rFonts w:hint="eastAsia"/>
          <w:lang w:val="en-US" w:eastAsia="zh-CN"/>
        </w:rPr>
        <w:t>1</w:t>
      </w:r>
      <w:r w:rsidRPr="00A92014">
        <w:rPr>
          <w:rFonts w:hint="eastAsia"/>
          <w:lang w:val="en-US" w:eastAsia="zh-CN"/>
        </w:rPr>
        <w:t>626.5</w:t>
      </w:r>
      <w:r>
        <w:rPr>
          <w:rFonts w:hint="eastAsia"/>
          <w:lang w:val="en-US" w:eastAsia="zh-CN"/>
        </w:rPr>
        <w:t>-1660</w:t>
      </w:r>
      <w:r w:rsidRPr="00A92014">
        <w:rPr>
          <w:rFonts w:hint="eastAsia"/>
          <w:lang w:val="en-US" w:eastAsia="zh-CN"/>
        </w:rPr>
        <w:t>.5 MHz</w:t>
      </w:r>
      <w:r>
        <w:rPr>
          <w:rFonts w:hint="eastAsia"/>
          <w:lang w:val="en-US" w:eastAsia="zh-CN"/>
        </w:rPr>
        <w:t>频段的使用以及用于</w:t>
      </w:r>
      <w:r w:rsidRPr="00A92014">
        <w:rPr>
          <w:rFonts w:hint="eastAsia"/>
          <w:lang w:val="en-US" w:eastAsia="zh-CN"/>
        </w:rPr>
        <w:t>确保</w:t>
      </w:r>
      <w:r>
        <w:rPr>
          <w:rFonts w:hint="eastAsia"/>
          <w:lang w:val="en-US" w:eastAsia="zh-CN"/>
        </w:rPr>
        <w:t>卫星航空移动（</w:t>
      </w:r>
      <w:r>
        <w:rPr>
          <w:rFonts w:hint="eastAsia"/>
          <w:lang w:val="en-US" w:eastAsia="zh-CN"/>
        </w:rPr>
        <w:t>R</w:t>
      </w:r>
      <w:r>
        <w:rPr>
          <w:rFonts w:hint="eastAsia"/>
          <w:lang w:val="en-US" w:eastAsia="zh-CN"/>
        </w:rPr>
        <w:t>）业务可</w:t>
      </w:r>
      <w:r w:rsidRPr="00A92014">
        <w:rPr>
          <w:rFonts w:hint="eastAsia"/>
          <w:lang w:val="en-US" w:eastAsia="zh-CN"/>
        </w:rPr>
        <w:t>长期</w:t>
      </w:r>
      <w:r>
        <w:rPr>
          <w:rFonts w:hint="eastAsia"/>
          <w:lang w:val="en-US" w:eastAsia="zh-CN"/>
        </w:rPr>
        <w:t>使用</w:t>
      </w:r>
      <w:r w:rsidRPr="00A92014">
        <w:rPr>
          <w:rFonts w:hint="eastAsia"/>
          <w:lang w:val="en-US" w:eastAsia="zh-CN"/>
        </w:rPr>
        <w:t>频谱</w:t>
      </w:r>
      <w:r>
        <w:rPr>
          <w:rFonts w:hint="eastAsia"/>
          <w:lang w:val="en-US" w:eastAsia="zh-CN"/>
        </w:rPr>
        <w:t>的程序有关；</w:t>
      </w:r>
    </w:p>
    <w:p w:rsidR="006547BA" w:rsidRPr="00575C96" w:rsidRDefault="006547BA" w:rsidP="006547BA">
      <w:pPr>
        <w:rPr>
          <w:iCs/>
          <w:lang w:val="en-US" w:eastAsia="zh-CN"/>
        </w:rPr>
      </w:pPr>
      <w:r w:rsidRPr="009E29C0">
        <w:rPr>
          <w:i/>
          <w:iCs/>
          <w:lang w:val="en-US" w:eastAsia="zh-CN"/>
        </w:rPr>
        <w:t>d)</w:t>
      </w:r>
      <w:r w:rsidRPr="009E29C0">
        <w:rPr>
          <w:i/>
          <w:iCs/>
          <w:lang w:val="en-US" w:eastAsia="zh-CN"/>
        </w:rPr>
        <w:tab/>
      </w:r>
      <w:r>
        <w:rPr>
          <w:rFonts w:hint="eastAsia"/>
          <w:iCs/>
          <w:lang w:val="en-US" w:eastAsia="zh-CN"/>
        </w:rPr>
        <w:t>第</w:t>
      </w:r>
      <w:r w:rsidRPr="00896495">
        <w:rPr>
          <w:rFonts w:hint="eastAsia"/>
          <w:b/>
          <w:lang w:val="en-US" w:eastAsia="zh-CN"/>
        </w:rPr>
        <w:t>422</w:t>
      </w:r>
      <w:r w:rsidRPr="00575C96">
        <w:rPr>
          <w:rFonts w:hint="eastAsia"/>
          <w:iCs/>
          <w:lang w:val="en-US" w:eastAsia="zh-CN"/>
        </w:rPr>
        <w:t>号决议</w:t>
      </w:r>
      <w:r w:rsidRPr="00896495">
        <w:rPr>
          <w:rFonts w:hint="eastAsia"/>
          <w:b/>
          <w:lang w:val="en-US" w:eastAsia="zh-CN"/>
        </w:rPr>
        <w:t>（</w:t>
      </w:r>
      <w:r w:rsidRPr="00896495">
        <w:rPr>
          <w:rFonts w:hint="eastAsia"/>
          <w:b/>
          <w:lang w:val="en-US" w:eastAsia="zh-CN"/>
        </w:rPr>
        <w:t>WRC-12</w:t>
      </w:r>
      <w:r w:rsidRPr="00896495">
        <w:rPr>
          <w:rFonts w:hint="eastAsia"/>
          <w:b/>
          <w:lang w:val="en-US" w:eastAsia="zh-CN"/>
        </w:rPr>
        <w:t>）</w:t>
      </w:r>
      <w:r w:rsidRPr="00575C96">
        <w:rPr>
          <w:rFonts w:hint="eastAsia"/>
          <w:iCs/>
          <w:lang w:val="en-US" w:eastAsia="zh-CN"/>
        </w:rPr>
        <w:t>邀请</w:t>
      </w:r>
      <w:r w:rsidRPr="00575C96">
        <w:rPr>
          <w:rFonts w:hint="eastAsia"/>
          <w:iCs/>
          <w:lang w:val="en-US" w:eastAsia="zh-CN"/>
        </w:rPr>
        <w:t>ITU-R</w:t>
      </w:r>
      <w:r>
        <w:rPr>
          <w:rFonts w:hint="eastAsia"/>
          <w:iCs/>
          <w:lang w:val="en-US" w:eastAsia="zh-CN"/>
        </w:rPr>
        <w:t>开展</w:t>
      </w:r>
      <w:r w:rsidRPr="00575C96">
        <w:rPr>
          <w:rFonts w:hint="eastAsia"/>
          <w:iCs/>
          <w:lang w:val="en-US" w:eastAsia="zh-CN"/>
        </w:rPr>
        <w:t>研究，并</w:t>
      </w:r>
      <w:r>
        <w:rPr>
          <w:rFonts w:hint="eastAsia"/>
          <w:iCs/>
          <w:lang w:val="en-US" w:eastAsia="zh-CN"/>
        </w:rPr>
        <w:t>在</w:t>
      </w:r>
      <w:r w:rsidRPr="00575C96">
        <w:rPr>
          <w:rFonts w:hint="eastAsia"/>
          <w:iCs/>
          <w:lang w:val="en-US" w:eastAsia="zh-CN"/>
        </w:rPr>
        <w:t>一个或多个</w:t>
      </w:r>
      <w:r w:rsidRPr="00575C96">
        <w:rPr>
          <w:rFonts w:hint="eastAsia"/>
          <w:iCs/>
          <w:lang w:val="en-US" w:eastAsia="zh-CN"/>
        </w:rPr>
        <w:t>ITU-R</w:t>
      </w:r>
      <w:r w:rsidRPr="00575C96">
        <w:rPr>
          <w:rFonts w:hint="eastAsia"/>
          <w:iCs/>
          <w:lang w:val="en-US" w:eastAsia="zh-CN"/>
        </w:rPr>
        <w:t>建议</w:t>
      </w:r>
      <w:r>
        <w:rPr>
          <w:rFonts w:hint="eastAsia"/>
          <w:iCs/>
          <w:lang w:val="en-US" w:eastAsia="zh-CN"/>
        </w:rPr>
        <w:t>书中提出一种</w:t>
      </w:r>
      <w:r w:rsidRPr="00575C96">
        <w:rPr>
          <w:rFonts w:hint="eastAsia"/>
          <w:iCs/>
          <w:lang w:val="en-US" w:eastAsia="zh-CN"/>
        </w:rPr>
        <w:t>方法，包括输入参数和</w:t>
      </w:r>
      <w:r>
        <w:rPr>
          <w:rFonts w:hint="eastAsia"/>
          <w:iCs/>
          <w:lang w:val="en-US" w:eastAsia="zh-CN"/>
        </w:rPr>
        <w:t>所用假定的明确</w:t>
      </w:r>
      <w:r w:rsidRPr="00575C96">
        <w:rPr>
          <w:rFonts w:hint="eastAsia"/>
          <w:iCs/>
          <w:lang w:val="en-US" w:eastAsia="zh-CN"/>
        </w:rPr>
        <w:t>定义，</w:t>
      </w:r>
      <w:r>
        <w:rPr>
          <w:rFonts w:hint="eastAsia"/>
          <w:iCs/>
          <w:lang w:val="en-US" w:eastAsia="zh-CN"/>
        </w:rPr>
        <w:t>以便为与</w:t>
      </w:r>
      <w:r>
        <w:rPr>
          <w:rFonts w:hint="eastAsia"/>
          <w:lang w:val="en-US" w:eastAsia="zh-CN"/>
        </w:rPr>
        <w:t>《无线电规则》第</w:t>
      </w:r>
      <w:r w:rsidRPr="00896495">
        <w:rPr>
          <w:rFonts w:hint="eastAsia"/>
          <w:b/>
          <w:lang w:val="en-US" w:eastAsia="zh-CN"/>
        </w:rPr>
        <w:t>44</w:t>
      </w:r>
      <w:r>
        <w:rPr>
          <w:rFonts w:hint="eastAsia"/>
          <w:lang w:val="en-US" w:eastAsia="zh-CN"/>
        </w:rPr>
        <w:t>条所述之优先级类别</w:t>
      </w:r>
      <w:r>
        <w:rPr>
          <w:rFonts w:hint="eastAsia"/>
          <w:lang w:val="en-US" w:eastAsia="zh-CN"/>
        </w:rPr>
        <w:t>1</w:t>
      </w:r>
      <w:r>
        <w:rPr>
          <w:rFonts w:hint="eastAsia"/>
          <w:lang w:val="en-US" w:eastAsia="zh-CN"/>
        </w:rPr>
        <w:t>至优先级类别</w:t>
      </w:r>
      <w:r>
        <w:rPr>
          <w:rFonts w:hint="eastAsia"/>
          <w:lang w:val="en-US" w:eastAsia="zh-CN"/>
        </w:rPr>
        <w:t>6</w:t>
      </w:r>
      <w:r>
        <w:rPr>
          <w:rFonts w:hint="eastAsia"/>
          <w:lang w:val="en-US" w:eastAsia="zh-CN"/>
        </w:rPr>
        <w:t>有关的</w:t>
      </w:r>
      <w:r w:rsidRPr="00575C96">
        <w:rPr>
          <w:rFonts w:hint="eastAsia"/>
          <w:iCs/>
          <w:lang w:val="en-US" w:eastAsia="zh-CN"/>
        </w:rPr>
        <w:t>AMS(R)</w:t>
      </w:r>
      <w:r>
        <w:rPr>
          <w:rFonts w:hint="eastAsia"/>
          <w:iCs/>
          <w:lang w:val="en-US" w:eastAsia="zh-CN"/>
        </w:rPr>
        <w:t>S</w:t>
      </w:r>
      <w:r w:rsidRPr="00575C96">
        <w:rPr>
          <w:rFonts w:hint="eastAsia"/>
          <w:iCs/>
          <w:lang w:val="en-US" w:eastAsia="zh-CN"/>
        </w:rPr>
        <w:t>通信</w:t>
      </w:r>
      <w:r>
        <w:rPr>
          <w:rFonts w:hint="eastAsia"/>
          <w:iCs/>
          <w:lang w:val="en-US" w:eastAsia="zh-CN"/>
        </w:rPr>
        <w:t>，在</w:t>
      </w:r>
      <w:r>
        <w:rPr>
          <w:rFonts w:hint="eastAsia"/>
          <w:lang w:val="en-US" w:eastAsia="zh-CN"/>
        </w:rPr>
        <w:t>1545-1555</w:t>
      </w:r>
      <w:r w:rsidRPr="00A92014">
        <w:rPr>
          <w:rFonts w:hint="eastAsia"/>
          <w:lang w:val="en-US" w:eastAsia="zh-CN"/>
        </w:rPr>
        <w:t xml:space="preserve"> MHz</w:t>
      </w:r>
      <w:r>
        <w:rPr>
          <w:rFonts w:hint="eastAsia"/>
          <w:lang w:val="en-US" w:eastAsia="zh-CN"/>
        </w:rPr>
        <w:t>（空对地）</w:t>
      </w:r>
      <w:r w:rsidRPr="00A92014">
        <w:rPr>
          <w:rFonts w:hint="eastAsia"/>
          <w:lang w:val="en-US" w:eastAsia="zh-CN"/>
        </w:rPr>
        <w:t>和</w:t>
      </w:r>
      <w:r>
        <w:rPr>
          <w:rFonts w:hint="eastAsia"/>
          <w:lang w:val="en-US" w:eastAsia="zh-CN"/>
        </w:rPr>
        <w:t xml:space="preserve">1646.5-1656.5 </w:t>
      </w:r>
      <w:r w:rsidRPr="00A92014">
        <w:rPr>
          <w:rFonts w:hint="eastAsia"/>
          <w:lang w:val="en-US" w:eastAsia="zh-CN"/>
        </w:rPr>
        <w:t>MHz</w:t>
      </w:r>
      <w:r>
        <w:rPr>
          <w:rFonts w:hint="eastAsia"/>
          <w:lang w:val="en-US" w:eastAsia="zh-CN"/>
        </w:rPr>
        <w:t>（地对空）频段内，计算</w:t>
      </w:r>
      <w:r>
        <w:rPr>
          <w:rFonts w:hint="eastAsia"/>
          <w:iCs/>
          <w:lang w:val="en-US" w:eastAsia="zh-CN"/>
        </w:rPr>
        <w:t>频谱</w:t>
      </w:r>
      <w:r w:rsidRPr="00575C96">
        <w:rPr>
          <w:rFonts w:hint="eastAsia"/>
          <w:iCs/>
          <w:lang w:val="en-US" w:eastAsia="zh-CN"/>
        </w:rPr>
        <w:t>要求</w:t>
      </w:r>
      <w:r>
        <w:rPr>
          <w:rFonts w:hint="eastAsia"/>
          <w:iCs/>
          <w:lang w:val="en-US" w:eastAsia="zh-CN"/>
        </w:rPr>
        <w:t>；</w:t>
      </w:r>
    </w:p>
    <w:p w:rsidR="006547BA" w:rsidRPr="009E29C0" w:rsidRDefault="006547BA" w:rsidP="006547BA">
      <w:pPr>
        <w:rPr>
          <w:lang w:val="en-US" w:eastAsia="zh-CN"/>
        </w:rPr>
      </w:pPr>
      <w:r w:rsidRPr="009E29C0">
        <w:rPr>
          <w:i/>
          <w:iCs/>
          <w:lang w:val="en-US" w:eastAsia="zh-CN"/>
        </w:rPr>
        <w:t>e)</w:t>
      </w:r>
      <w:r w:rsidRPr="009E29C0">
        <w:rPr>
          <w:i/>
          <w:iCs/>
          <w:lang w:val="en-US" w:eastAsia="zh-CN"/>
        </w:rPr>
        <w:tab/>
      </w:r>
      <w:r>
        <w:rPr>
          <w:rFonts w:hint="eastAsia"/>
          <w:lang w:val="en-US" w:eastAsia="zh-CN"/>
        </w:rPr>
        <w:t>已</w:t>
      </w:r>
      <w:r w:rsidRPr="00A92014">
        <w:rPr>
          <w:rFonts w:hint="eastAsia"/>
          <w:lang w:val="en-US" w:eastAsia="zh-CN"/>
        </w:rPr>
        <w:t>开发提供</w:t>
      </w:r>
      <w:r>
        <w:rPr>
          <w:rFonts w:hint="eastAsia"/>
          <w:lang w:val="en-US" w:eastAsia="zh-CN"/>
        </w:rPr>
        <w:t>宽带安全业务</w:t>
      </w:r>
      <w:r w:rsidRPr="00A92014">
        <w:rPr>
          <w:rFonts w:hint="eastAsia"/>
          <w:lang w:val="en-US" w:eastAsia="zh-CN"/>
        </w:rPr>
        <w:t>的系统</w:t>
      </w:r>
      <w:r>
        <w:rPr>
          <w:rFonts w:hint="eastAsia"/>
          <w:lang w:val="en-US" w:eastAsia="zh-CN"/>
        </w:rPr>
        <w:t>，</w:t>
      </w:r>
      <w:r w:rsidRPr="00A92014">
        <w:rPr>
          <w:rFonts w:hint="eastAsia"/>
          <w:lang w:val="en-US" w:eastAsia="zh-CN"/>
        </w:rPr>
        <w:t>并正在考虑通过</w:t>
      </w:r>
      <w:r w:rsidRPr="00A92014">
        <w:rPr>
          <w:rFonts w:hint="eastAsia"/>
          <w:lang w:val="en-US" w:eastAsia="zh-CN"/>
        </w:rPr>
        <w:t>ICAO</w:t>
      </w:r>
      <w:r>
        <w:rPr>
          <w:rFonts w:hint="eastAsia"/>
          <w:lang w:val="en-US" w:eastAsia="zh-CN"/>
        </w:rPr>
        <w:t>将之</w:t>
      </w:r>
      <w:r w:rsidRPr="00A92014">
        <w:rPr>
          <w:rFonts w:hint="eastAsia"/>
          <w:lang w:val="en-US" w:eastAsia="zh-CN"/>
        </w:rPr>
        <w:t>纳入航空标准</w:t>
      </w:r>
      <w:r>
        <w:rPr>
          <w:rFonts w:hint="eastAsia"/>
          <w:lang w:val="en-US" w:eastAsia="zh-CN"/>
        </w:rPr>
        <w:t>，</w:t>
      </w:r>
    </w:p>
    <w:p w:rsidR="006547BA" w:rsidRPr="00896495" w:rsidRDefault="006547BA" w:rsidP="006547BA">
      <w:pPr>
        <w:pStyle w:val="Call"/>
        <w:rPr>
          <w:i/>
          <w:lang w:val="en-US" w:eastAsia="zh-CN"/>
        </w:rPr>
      </w:pPr>
      <w:r w:rsidRPr="00896495">
        <w:rPr>
          <w:rFonts w:hint="eastAsia"/>
          <w:lang w:val="en-US" w:eastAsia="zh-CN"/>
        </w:rPr>
        <w:t>注意到</w:t>
      </w:r>
    </w:p>
    <w:p w:rsidR="006547BA" w:rsidRPr="00A92014" w:rsidRDefault="006547BA" w:rsidP="006547BA">
      <w:pPr>
        <w:rPr>
          <w:lang w:val="en-US" w:eastAsia="zh-CN"/>
        </w:rPr>
      </w:pPr>
      <w:r w:rsidRPr="009E29C0">
        <w:rPr>
          <w:i/>
          <w:iCs/>
          <w:lang w:val="en-US" w:eastAsia="zh-CN"/>
        </w:rPr>
        <w:t>a)</w:t>
      </w:r>
      <w:r w:rsidRPr="009E29C0">
        <w:rPr>
          <w:lang w:val="en-US" w:eastAsia="zh-CN"/>
        </w:rPr>
        <w:tab/>
      </w:r>
      <w:r w:rsidRPr="00A92014">
        <w:rPr>
          <w:rFonts w:hint="eastAsia"/>
          <w:lang w:val="en-US" w:eastAsia="zh-CN"/>
        </w:rPr>
        <w:t>AMS(R)</w:t>
      </w:r>
      <w:r>
        <w:rPr>
          <w:rFonts w:hint="eastAsia"/>
          <w:lang w:val="en-US" w:eastAsia="zh-CN"/>
        </w:rPr>
        <w:t>S</w:t>
      </w:r>
      <w:r w:rsidRPr="00A92014">
        <w:rPr>
          <w:rFonts w:hint="eastAsia"/>
          <w:lang w:val="en-US" w:eastAsia="zh-CN"/>
        </w:rPr>
        <w:t>系统是国际民航组织</w:t>
      </w:r>
      <w:r>
        <w:rPr>
          <w:rFonts w:hint="eastAsia"/>
          <w:lang w:val="en-US" w:eastAsia="zh-CN"/>
        </w:rPr>
        <w:t>标准化通信基础设施的一个基本要素，它用在</w:t>
      </w:r>
      <w:r w:rsidRPr="00A92014">
        <w:rPr>
          <w:rFonts w:hint="eastAsia"/>
          <w:lang w:val="en-US" w:eastAsia="zh-CN"/>
        </w:rPr>
        <w:t>空中交通管理</w:t>
      </w:r>
      <w:r>
        <w:rPr>
          <w:rFonts w:hint="eastAsia"/>
          <w:lang w:val="en-US" w:eastAsia="zh-CN"/>
        </w:rPr>
        <w:t>中，旨在为民用航空领域提供</w:t>
      </w:r>
      <w:r w:rsidRPr="00A92014">
        <w:rPr>
          <w:rFonts w:hint="eastAsia"/>
          <w:lang w:val="en-US" w:eastAsia="zh-CN"/>
        </w:rPr>
        <w:t>安全</w:t>
      </w:r>
      <w:r>
        <w:rPr>
          <w:rFonts w:hint="eastAsia"/>
          <w:lang w:val="en-US" w:eastAsia="zh-CN"/>
        </w:rPr>
        <w:t>和规范的航班；</w:t>
      </w:r>
    </w:p>
    <w:p w:rsidR="006547BA" w:rsidRPr="00575C96" w:rsidRDefault="006547BA" w:rsidP="006547BA">
      <w:pPr>
        <w:rPr>
          <w:iCs/>
          <w:lang w:val="en-US" w:eastAsia="zh-CN"/>
        </w:rPr>
      </w:pPr>
      <w:r w:rsidRPr="009E29C0">
        <w:rPr>
          <w:i/>
          <w:iCs/>
          <w:lang w:val="en-US" w:eastAsia="zh-CN"/>
        </w:rPr>
        <w:t>b)</w:t>
      </w:r>
      <w:r w:rsidRPr="009E29C0">
        <w:rPr>
          <w:i/>
          <w:iCs/>
          <w:lang w:val="en-US" w:eastAsia="zh-CN"/>
        </w:rPr>
        <w:tab/>
      </w:r>
      <w:r w:rsidRPr="00575C96">
        <w:rPr>
          <w:rFonts w:hint="eastAsia"/>
          <w:iCs/>
          <w:lang w:val="en-US" w:eastAsia="zh-CN"/>
        </w:rPr>
        <w:t>由于频谱资源有限，</w:t>
      </w:r>
      <w:r>
        <w:rPr>
          <w:rFonts w:hint="eastAsia"/>
          <w:iCs/>
          <w:lang w:val="en-US" w:eastAsia="zh-CN"/>
        </w:rPr>
        <w:t>因此</w:t>
      </w:r>
      <w:r w:rsidRPr="00575C96">
        <w:rPr>
          <w:rFonts w:hint="eastAsia"/>
          <w:iCs/>
          <w:lang w:val="en-US" w:eastAsia="zh-CN"/>
        </w:rPr>
        <w:t>在各种</w:t>
      </w:r>
      <w:r>
        <w:rPr>
          <w:rFonts w:hint="eastAsia"/>
          <w:iCs/>
          <w:lang w:val="en-US" w:eastAsia="zh-CN"/>
        </w:rPr>
        <w:t>各样的</w:t>
      </w:r>
      <w:r>
        <w:rPr>
          <w:rFonts w:hint="eastAsia"/>
          <w:iCs/>
          <w:lang w:val="en-US" w:eastAsia="zh-CN"/>
        </w:rPr>
        <w:t>MSS</w:t>
      </w:r>
      <w:r>
        <w:rPr>
          <w:rFonts w:hint="eastAsia"/>
          <w:iCs/>
          <w:lang w:val="en-US" w:eastAsia="zh-CN"/>
        </w:rPr>
        <w:t>网络</w:t>
      </w:r>
      <w:r w:rsidRPr="00575C96">
        <w:rPr>
          <w:rFonts w:hint="eastAsia"/>
          <w:iCs/>
          <w:lang w:val="en-US" w:eastAsia="zh-CN"/>
        </w:rPr>
        <w:t>中，需要</w:t>
      </w:r>
      <w:r>
        <w:rPr>
          <w:rFonts w:hint="eastAsia"/>
          <w:iCs/>
          <w:lang w:val="en-US" w:eastAsia="zh-CN"/>
        </w:rPr>
        <w:t>以最高效</w:t>
      </w:r>
      <w:r w:rsidRPr="00575C96">
        <w:rPr>
          <w:rFonts w:hint="eastAsia"/>
          <w:iCs/>
          <w:lang w:val="en-US" w:eastAsia="zh-CN"/>
        </w:rPr>
        <w:t>的方式</w:t>
      </w:r>
      <w:r>
        <w:rPr>
          <w:rFonts w:hint="eastAsia"/>
          <w:iCs/>
          <w:lang w:val="en-US" w:eastAsia="zh-CN"/>
        </w:rPr>
        <w:t>来</w:t>
      </w:r>
      <w:r w:rsidRPr="00575C96">
        <w:rPr>
          <w:rFonts w:hint="eastAsia"/>
          <w:iCs/>
          <w:lang w:val="en-US" w:eastAsia="zh-CN"/>
        </w:rPr>
        <w:t>使用它们，</w:t>
      </w:r>
    </w:p>
    <w:p w:rsidR="006547BA" w:rsidRPr="00896495" w:rsidRDefault="006547BA" w:rsidP="006547BA">
      <w:pPr>
        <w:pStyle w:val="Call"/>
        <w:rPr>
          <w:i/>
          <w:lang w:val="en-US" w:eastAsia="zh-CN"/>
        </w:rPr>
      </w:pPr>
      <w:r w:rsidRPr="00896495">
        <w:rPr>
          <w:rFonts w:hint="eastAsia"/>
          <w:lang w:val="en-US" w:eastAsia="zh-CN"/>
        </w:rPr>
        <w:t>建议</w:t>
      </w:r>
    </w:p>
    <w:p w:rsidR="006547BA" w:rsidRPr="00A92014" w:rsidRDefault="006547BA" w:rsidP="006547BA">
      <w:pPr>
        <w:rPr>
          <w:lang w:val="en-US" w:eastAsia="zh-CN"/>
        </w:rPr>
      </w:pPr>
      <w:r w:rsidRPr="009E29C0">
        <w:rPr>
          <w:lang w:val="en-US" w:eastAsia="zh-CN"/>
        </w:rPr>
        <w:t>1</w:t>
      </w:r>
      <w:r w:rsidRPr="009E29C0">
        <w:rPr>
          <w:lang w:val="en-US" w:eastAsia="zh-CN"/>
        </w:rPr>
        <w:tab/>
      </w:r>
      <w:r>
        <w:rPr>
          <w:rFonts w:hint="eastAsia"/>
          <w:iCs/>
          <w:lang w:val="en-US" w:eastAsia="zh-CN"/>
        </w:rPr>
        <w:t>在</w:t>
      </w:r>
      <w:r>
        <w:rPr>
          <w:rFonts w:hint="eastAsia"/>
          <w:lang w:val="en-US" w:eastAsia="zh-CN"/>
        </w:rPr>
        <w:t>1545-1555</w:t>
      </w:r>
      <w:r w:rsidRPr="00A92014">
        <w:rPr>
          <w:rFonts w:hint="eastAsia"/>
          <w:lang w:val="en-US" w:eastAsia="zh-CN"/>
        </w:rPr>
        <w:t xml:space="preserve"> MHz</w:t>
      </w:r>
      <w:r>
        <w:rPr>
          <w:rFonts w:hint="eastAsia"/>
          <w:lang w:val="en-US" w:eastAsia="zh-CN"/>
        </w:rPr>
        <w:t>（空对地）</w:t>
      </w:r>
      <w:r w:rsidRPr="00A92014">
        <w:rPr>
          <w:rFonts w:hint="eastAsia"/>
          <w:lang w:val="en-US" w:eastAsia="zh-CN"/>
        </w:rPr>
        <w:t>和</w:t>
      </w:r>
      <w:r>
        <w:rPr>
          <w:rFonts w:hint="eastAsia"/>
          <w:lang w:val="en-US" w:eastAsia="zh-CN"/>
        </w:rPr>
        <w:t xml:space="preserve">1646.5-1656.5 </w:t>
      </w:r>
      <w:r w:rsidRPr="00A92014">
        <w:rPr>
          <w:rFonts w:hint="eastAsia"/>
          <w:lang w:val="en-US" w:eastAsia="zh-CN"/>
        </w:rPr>
        <w:t>MHz</w:t>
      </w:r>
      <w:r>
        <w:rPr>
          <w:rFonts w:hint="eastAsia"/>
          <w:lang w:val="en-US" w:eastAsia="zh-CN"/>
        </w:rPr>
        <w:t>（地对空）频段内，对将依据第</w:t>
      </w:r>
      <w:r w:rsidRPr="00896495">
        <w:rPr>
          <w:rFonts w:hint="eastAsia"/>
          <w:b/>
          <w:lang w:val="en-US" w:eastAsia="zh-CN"/>
        </w:rPr>
        <w:t>222</w:t>
      </w:r>
      <w:r w:rsidRPr="00A92014">
        <w:rPr>
          <w:rFonts w:hint="eastAsia"/>
          <w:lang w:val="en-US" w:eastAsia="zh-CN"/>
        </w:rPr>
        <w:t>号决议</w:t>
      </w:r>
      <w:r w:rsidRPr="00896495">
        <w:rPr>
          <w:rFonts w:hint="eastAsia"/>
          <w:b/>
          <w:lang w:val="en-US" w:eastAsia="zh-CN"/>
        </w:rPr>
        <w:t>（</w:t>
      </w:r>
      <w:r w:rsidRPr="00896495">
        <w:rPr>
          <w:rFonts w:hint="eastAsia"/>
          <w:b/>
          <w:lang w:val="en-US" w:eastAsia="zh-CN"/>
        </w:rPr>
        <w:t>WRC-12</w:t>
      </w:r>
      <w:r w:rsidRPr="00896495">
        <w:rPr>
          <w:rFonts w:hint="eastAsia"/>
          <w:b/>
          <w:lang w:val="en-US" w:eastAsia="zh-CN"/>
        </w:rPr>
        <w:t>，修订版）</w:t>
      </w:r>
      <w:r>
        <w:rPr>
          <w:rFonts w:hint="eastAsia"/>
          <w:lang w:val="en-US" w:eastAsia="zh-CN"/>
        </w:rPr>
        <w:t>通过双边或多边</w:t>
      </w:r>
      <w:r w:rsidRPr="00A92014">
        <w:rPr>
          <w:rFonts w:hint="eastAsia"/>
          <w:lang w:val="en-US" w:eastAsia="zh-CN"/>
        </w:rPr>
        <w:t>频率协调会议</w:t>
      </w:r>
      <w:r>
        <w:rPr>
          <w:rFonts w:hint="eastAsia"/>
          <w:lang w:val="en-US" w:eastAsia="zh-CN"/>
        </w:rPr>
        <w:t>进行指定的、</w:t>
      </w:r>
      <w:r>
        <w:rPr>
          <w:rFonts w:hint="eastAsia"/>
          <w:iCs/>
          <w:lang w:val="en-US" w:eastAsia="zh-CN"/>
        </w:rPr>
        <w:t>与</w:t>
      </w:r>
      <w:r>
        <w:rPr>
          <w:rFonts w:hint="eastAsia"/>
          <w:lang w:val="en-US" w:eastAsia="zh-CN"/>
        </w:rPr>
        <w:t>《无线电规则》第</w:t>
      </w:r>
      <w:r w:rsidRPr="00896495">
        <w:rPr>
          <w:rFonts w:hint="eastAsia"/>
          <w:b/>
          <w:lang w:val="en-US" w:eastAsia="zh-CN"/>
        </w:rPr>
        <w:t>44</w:t>
      </w:r>
      <w:r>
        <w:rPr>
          <w:rFonts w:hint="eastAsia"/>
          <w:lang w:val="en-US" w:eastAsia="zh-CN"/>
        </w:rPr>
        <w:t>条所述之优先级类别</w:t>
      </w:r>
      <w:r>
        <w:rPr>
          <w:rFonts w:hint="eastAsia"/>
          <w:lang w:val="en-US" w:eastAsia="zh-CN"/>
        </w:rPr>
        <w:t>1</w:t>
      </w:r>
      <w:r>
        <w:rPr>
          <w:rFonts w:hint="eastAsia"/>
          <w:lang w:val="en-US" w:eastAsia="zh-CN"/>
        </w:rPr>
        <w:t>至优先级类别</w:t>
      </w:r>
      <w:r>
        <w:rPr>
          <w:rFonts w:hint="eastAsia"/>
          <w:lang w:val="en-US" w:eastAsia="zh-CN"/>
        </w:rPr>
        <w:t>6</w:t>
      </w:r>
      <w:r>
        <w:rPr>
          <w:rFonts w:hint="eastAsia"/>
          <w:lang w:val="en-US" w:eastAsia="zh-CN"/>
        </w:rPr>
        <w:t>有关的</w:t>
      </w:r>
      <w:r w:rsidRPr="00575C96">
        <w:rPr>
          <w:rFonts w:hint="eastAsia"/>
          <w:iCs/>
          <w:lang w:val="en-US" w:eastAsia="zh-CN"/>
        </w:rPr>
        <w:t>AMS(R)</w:t>
      </w:r>
      <w:r>
        <w:rPr>
          <w:rFonts w:hint="eastAsia"/>
          <w:iCs/>
          <w:lang w:val="en-US" w:eastAsia="zh-CN"/>
        </w:rPr>
        <w:t>S</w:t>
      </w:r>
      <w:r w:rsidRPr="00575C96">
        <w:rPr>
          <w:rFonts w:hint="eastAsia"/>
          <w:iCs/>
          <w:lang w:val="en-US" w:eastAsia="zh-CN"/>
        </w:rPr>
        <w:t>通信</w:t>
      </w:r>
      <w:r>
        <w:rPr>
          <w:rFonts w:hint="eastAsia"/>
          <w:iCs/>
          <w:lang w:val="en-US" w:eastAsia="zh-CN"/>
        </w:rPr>
        <w:t>，应使用附件</w:t>
      </w:r>
      <w:r>
        <w:rPr>
          <w:rFonts w:hint="eastAsia"/>
          <w:iCs/>
          <w:lang w:val="en-US" w:eastAsia="zh-CN"/>
        </w:rPr>
        <w:t>1</w:t>
      </w:r>
      <w:r>
        <w:rPr>
          <w:rFonts w:hint="eastAsia"/>
          <w:iCs/>
          <w:lang w:val="en-US" w:eastAsia="zh-CN"/>
        </w:rPr>
        <w:t>中所述的方法，计算其</w:t>
      </w:r>
      <w:r w:rsidRPr="00A92014">
        <w:rPr>
          <w:rFonts w:hint="eastAsia"/>
          <w:lang w:val="en-US" w:eastAsia="zh-CN"/>
        </w:rPr>
        <w:t>频谱要求</w:t>
      </w:r>
      <w:r>
        <w:rPr>
          <w:rFonts w:hint="eastAsia"/>
          <w:lang w:val="en-US" w:eastAsia="zh-CN"/>
        </w:rPr>
        <w:t>；</w:t>
      </w:r>
    </w:p>
    <w:p w:rsidR="006547BA" w:rsidRPr="009E29C0" w:rsidRDefault="006547BA" w:rsidP="006547BA">
      <w:pPr>
        <w:rPr>
          <w:lang w:val="en-US" w:eastAsia="zh-CN"/>
        </w:rPr>
      </w:pPr>
      <w:r w:rsidRPr="009E29C0">
        <w:rPr>
          <w:lang w:val="en-US" w:eastAsia="zh-CN"/>
        </w:rPr>
        <w:t>2</w:t>
      </w:r>
      <w:r w:rsidRPr="009E29C0">
        <w:rPr>
          <w:lang w:val="en-US" w:eastAsia="zh-CN"/>
        </w:rPr>
        <w:tab/>
      </w:r>
      <w:r>
        <w:rPr>
          <w:rFonts w:hint="eastAsia"/>
          <w:lang w:val="en-US" w:eastAsia="zh-CN"/>
        </w:rPr>
        <w:t>当同意在</w:t>
      </w:r>
      <w:r w:rsidRPr="00A92014">
        <w:rPr>
          <w:rFonts w:hint="eastAsia"/>
          <w:lang w:val="en-US" w:eastAsia="zh-CN"/>
        </w:rPr>
        <w:t>频率协调会议</w:t>
      </w:r>
      <w:r>
        <w:rPr>
          <w:rFonts w:hint="eastAsia"/>
          <w:lang w:val="en-US" w:eastAsia="zh-CN"/>
        </w:rPr>
        <w:t>期间使用</w:t>
      </w:r>
      <w:r w:rsidRPr="00A92014">
        <w:rPr>
          <w:rFonts w:hint="eastAsia"/>
          <w:lang w:val="en-US" w:eastAsia="zh-CN"/>
        </w:rPr>
        <w:t>附件</w:t>
      </w:r>
      <w:r w:rsidRPr="00A92014">
        <w:rPr>
          <w:rFonts w:hint="eastAsia"/>
          <w:lang w:val="en-US" w:eastAsia="zh-CN"/>
        </w:rPr>
        <w:t>1</w:t>
      </w:r>
      <w:r w:rsidRPr="00A92014">
        <w:rPr>
          <w:rFonts w:hint="eastAsia"/>
          <w:lang w:val="en-US" w:eastAsia="zh-CN"/>
        </w:rPr>
        <w:t>中包含的方法</w:t>
      </w:r>
      <w:r>
        <w:rPr>
          <w:rFonts w:hint="eastAsia"/>
          <w:lang w:val="en-US" w:eastAsia="zh-CN"/>
        </w:rPr>
        <w:t>时，与会</w:t>
      </w:r>
      <w:r w:rsidRPr="00A92014">
        <w:rPr>
          <w:rFonts w:hint="eastAsia"/>
          <w:lang w:val="en-US" w:eastAsia="zh-CN"/>
        </w:rPr>
        <w:t>者也应</w:t>
      </w:r>
      <w:r>
        <w:rPr>
          <w:rFonts w:hint="eastAsia"/>
          <w:lang w:val="en-US" w:eastAsia="zh-CN"/>
        </w:rPr>
        <w:t>同意有关方法使用所需之</w:t>
      </w:r>
      <w:r w:rsidRPr="00A92014">
        <w:rPr>
          <w:rFonts w:hint="eastAsia"/>
          <w:lang w:val="en-US" w:eastAsia="zh-CN"/>
        </w:rPr>
        <w:t>输入参数的</w:t>
      </w:r>
      <w:r>
        <w:rPr>
          <w:rFonts w:hint="eastAsia"/>
          <w:lang w:val="en-US" w:eastAsia="zh-CN"/>
        </w:rPr>
        <w:t>安排；</w:t>
      </w:r>
    </w:p>
    <w:p w:rsidR="006547BA" w:rsidRPr="009E29C0" w:rsidRDefault="006547BA" w:rsidP="006547BA">
      <w:pPr>
        <w:rPr>
          <w:lang w:val="en-US" w:eastAsia="zh-CN"/>
        </w:rPr>
      </w:pPr>
      <w:r w:rsidRPr="009E29C0">
        <w:rPr>
          <w:lang w:val="en-US" w:eastAsia="zh-CN"/>
        </w:rPr>
        <w:t>3</w:t>
      </w:r>
      <w:r w:rsidRPr="009E29C0">
        <w:rPr>
          <w:lang w:val="en-US" w:eastAsia="zh-CN"/>
        </w:rPr>
        <w:tab/>
      </w:r>
      <w:r>
        <w:rPr>
          <w:rFonts w:hint="eastAsia"/>
          <w:lang w:val="en-US" w:eastAsia="zh-CN"/>
        </w:rPr>
        <w:t>由于在其开始运营之前，无法得到有关</w:t>
      </w:r>
      <w:r w:rsidRPr="00A92014">
        <w:rPr>
          <w:rFonts w:hint="eastAsia"/>
          <w:lang w:val="en-US" w:eastAsia="zh-CN"/>
        </w:rPr>
        <w:t>新</w:t>
      </w:r>
      <w:r w:rsidRPr="00A92014">
        <w:rPr>
          <w:rFonts w:hint="eastAsia"/>
          <w:lang w:val="en-US" w:eastAsia="zh-CN"/>
        </w:rPr>
        <w:t>AMS(R)</w:t>
      </w:r>
      <w:r>
        <w:rPr>
          <w:rFonts w:hint="eastAsia"/>
          <w:lang w:val="en-US" w:eastAsia="zh-CN"/>
        </w:rPr>
        <w:t>S</w:t>
      </w:r>
      <w:r w:rsidRPr="00A92014">
        <w:rPr>
          <w:rFonts w:hint="eastAsia"/>
          <w:lang w:val="en-US" w:eastAsia="zh-CN"/>
        </w:rPr>
        <w:t>系统</w:t>
      </w:r>
      <w:r>
        <w:rPr>
          <w:rFonts w:hint="eastAsia"/>
          <w:lang w:val="en-US" w:eastAsia="zh-CN"/>
        </w:rPr>
        <w:t>的</w:t>
      </w:r>
      <w:r w:rsidRPr="00A92014">
        <w:rPr>
          <w:rFonts w:hint="eastAsia"/>
          <w:lang w:val="en-US" w:eastAsia="zh-CN"/>
        </w:rPr>
        <w:t>相关历史信息</w:t>
      </w:r>
      <w:r>
        <w:rPr>
          <w:rFonts w:hint="eastAsia"/>
          <w:lang w:val="en-US" w:eastAsia="zh-CN"/>
        </w:rPr>
        <w:t>，因此，已有的</w:t>
      </w:r>
      <w:r w:rsidRPr="00A92014">
        <w:rPr>
          <w:rFonts w:hint="eastAsia"/>
          <w:lang w:val="en-US" w:eastAsia="zh-CN"/>
        </w:rPr>
        <w:t>AMS(R)</w:t>
      </w:r>
      <w:r>
        <w:rPr>
          <w:rFonts w:hint="eastAsia"/>
          <w:lang w:val="en-US" w:eastAsia="zh-CN"/>
        </w:rPr>
        <w:t>S</w:t>
      </w:r>
      <w:r w:rsidRPr="00A92014">
        <w:rPr>
          <w:rFonts w:hint="eastAsia"/>
          <w:lang w:val="en-US" w:eastAsia="zh-CN"/>
        </w:rPr>
        <w:t>运营商应及时</w:t>
      </w:r>
      <w:r>
        <w:rPr>
          <w:rFonts w:hint="eastAsia"/>
          <w:lang w:val="en-US" w:eastAsia="zh-CN"/>
        </w:rPr>
        <w:t>使之在</w:t>
      </w:r>
      <w:r w:rsidRPr="00A92014">
        <w:rPr>
          <w:rFonts w:hint="eastAsia"/>
          <w:lang w:val="en-US" w:eastAsia="zh-CN"/>
        </w:rPr>
        <w:t>频率协调会议</w:t>
      </w:r>
      <w:r>
        <w:rPr>
          <w:rFonts w:hint="eastAsia"/>
          <w:lang w:val="en-US" w:eastAsia="zh-CN"/>
        </w:rPr>
        <w:t>上可获得</w:t>
      </w:r>
      <w:r w:rsidRPr="00A92014">
        <w:rPr>
          <w:rFonts w:hint="eastAsia"/>
          <w:lang w:val="en-US" w:eastAsia="zh-CN"/>
        </w:rPr>
        <w:t>相关</w:t>
      </w:r>
      <w:r>
        <w:rPr>
          <w:rFonts w:hint="eastAsia"/>
          <w:lang w:val="en-US" w:eastAsia="zh-CN"/>
        </w:rPr>
        <w:t>的</w:t>
      </w:r>
      <w:r w:rsidRPr="00A92014">
        <w:rPr>
          <w:rFonts w:hint="eastAsia"/>
          <w:lang w:val="en-US" w:eastAsia="zh-CN"/>
        </w:rPr>
        <w:t>历史信息</w:t>
      </w:r>
      <w:r>
        <w:rPr>
          <w:rFonts w:hint="eastAsia"/>
          <w:lang w:val="en-US" w:eastAsia="zh-CN"/>
        </w:rPr>
        <w:t>，这些信息</w:t>
      </w:r>
      <w:r w:rsidRPr="00A92014">
        <w:rPr>
          <w:rFonts w:hint="eastAsia"/>
          <w:lang w:val="en-US" w:eastAsia="zh-CN"/>
        </w:rPr>
        <w:t>适用于新</w:t>
      </w:r>
      <w:r w:rsidRPr="00A92014">
        <w:rPr>
          <w:rFonts w:hint="eastAsia"/>
          <w:lang w:val="en-US" w:eastAsia="zh-CN"/>
        </w:rPr>
        <w:t>AMS(R)</w:t>
      </w:r>
      <w:r>
        <w:rPr>
          <w:rFonts w:hint="eastAsia"/>
          <w:lang w:val="en-US" w:eastAsia="zh-CN"/>
        </w:rPr>
        <w:t>S</w:t>
      </w:r>
      <w:r>
        <w:rPr>
          <w:rFonts w:hint="eastAsia"/>
          <w:lang w:val="en-US" w:eastAsia="zh-CN"/>
        </w:rPr>
        <w:t>运营商的业务区域，要求这些运营商</w:t>
      </w:r>
      <w:r w:rsidRPr="00A92014">
        <w:rPr>
          <w:rFonts w:hint="eastAsia"/>
          <w:lang w:val="en-US" w:eastAsia="zh-CN"/>
        </w:rPr>
        <w:t>使用附件</w:t>
      </w:r>
      <w:r w:rsidRPr="00A92014">
        <w:rPr>
          <w:rFonts w:hint="eastAsia"/>
          <w:lang w:val="en-US" w:eastAsia="zh-CN"/>
        </w:rPr>
        <w:t>1</w:t>
      </w:r>
      <w:r>
        <w:rPr>
          <w:rFonts w:hint="eastAsia"/>
          <w:lang w:val="en-US" w:eastAsia="zh-CN"/>
        </w:rPr>
        <w:t>中所含</w:t>
      </w:r>
      <w:r w:rsidRPr="00A92014">
        <w:rPr>
          <w:rFonts w:hint="eastAsia"/>
          <w:lang w:val="en-US" w:eastAsia="zh-CN"/>
        </w:rPr>
        <w:t>的方法</w:t>
      </w:r>
      <w:r>
        <w:rPr>
          <w:rFonts w:hint="eastAsia"/>
          <w:lang w:val="en-US" w:eastAsia="zh-CN"/>
        </w:rPr>
        <w:t>，</w:t>
      </w:r>
      <w:r w:rsidRPr="00A92014">
        <w:rPr>
          <w:rFonts w:hint="eastAsia"/>
          <w:lang w:val="en-US" w:eastAsia="zh-CN"/>
        </w:rPr>
        <w:t>确定</w:t>
      </w:r>
      <w:r>
        <w:rPr>
          <w:rFonts w:hint="eastAsia"/>
          <w:lang w:val="en-US" w:eastAsia="zh-CN"/>
        </w:rPr>
        <w:t>新系统</w:t>
      </w:r>
      <w:r w:rsidRPr="00A92014">
        <w:rPr>
          <w:rFonts w:hint="eastAsia"/>
          <w:lang w:val="en-US" w:eastAsia="zh-CN"/>
        </w:rPr>
        <w:t>第一年</w:t>
      </w:r>
      <w:r>
        <w:rPr>
          <w:rFonts w:hint="eastAsia"/>
          <w:lang w:val="en-US" w:eastAsia="zh-CN"/>
        </w:rPr>
        <w:t>运营所需的</w:t>
      </w:r>
      <w:r w:rsidRPr="00A92014">
        <w:rPr>
          <w:rFonts w:hint="eastAsia"/>
          <w:lang w:val="en-US" w:eastAsia="zh-CN"/>
        </w:rPr>
        <w:t>频谱要求</w:t>
      </w:r>
      <w:r>
        <w:rPr>
          <w:rFonts w:hint="eastAsia"/>
          <w:lang w:val="en-US" w:eastAsia="zh-CN"/>
        </w:rPr>
        <w:t>，</w:t>
      </w:r>
    </w:p>
    <w:p w:rsidR="006547BA" w:rsidRPr="009E29C0" w:rsidRDefault="006547BA" w:rsidP="006547BA">
      <w:pPr>
        <w:rPr>
          <w:highlight w:val="green"/>
          <w:lang w:val="en-US" w:eastAsia="zh-CN"/>
        </w:rPr>
      </w:pPr>
      <w:r w:rsidRPr="009E29C0">
        <w:rPr>
          <w:iCs/>
          <w:lang w:val="en-US" w:eastAsia="zh-CN"/>
        </w:rPr>
        <w:t>4</w:t>
      </w:r>
      <w:r w:rsidRPr="009E29C0">
        <w:rPr>
          <w:i/>
          <w:iCs/>
          <w:lang w:val="en-US" w:eastAsia="zh-CN"/>
        </w:rPr>
        <w:tab/>
      </w:r>
      <w:r>
        <w:rPr>
          <w:rFonts w:hint="eastAsia"/>
          <w:lang w:val="en-US" w:eastAsia="zh-CN"/>
        </w:rPr>
        <w:t>对附件</w:t>
      </w:r>
      <w:r>
        <w:rPr>
          <w:rFonts w:hint="eastAsia"/>
          <w:lang w:val="en-US" w:eastAsia="zh-CN"/>
        </w:rPr>
        <w:t>1</w:t>
      </w:r>
      <w:r>
        <w:rPr>
          <w:rFonts w:hint="eastAsia"/>
          <w:lang w:val="en-US" w:eastAsia="zh-CN"/>
        </w:rPr>
        <w:t>中所含之方法特定参数的任何含糊（如</w:t>
      </w:r>
      <w:r w:rsidRPr="00A92014">
        <w:rPr>
          <w:rFonts w:hint="eastAsia"/>
          <w:lang w:val="en-US" w:eastAsia="zh-CN"/>
        </w:rPr>
        <w:t>消息</w:t>
      </w:r>
      <w:r>
        <w:rPr>
          <w:rFonts w:hint="eastAsia"/>
          <w:lang w:val="en-US" w:eastAsia="zh-CN"/>
        </w:rPr>
        <w:t>是否与《无线电规则》第</w:t>
      </w:r>
      <w:r w:rsidRPr="00896495">
        <w:rPr>
          <w:rFonts w:hint="eastAsia"/>
          <w:b/>
          <w:lang w:val="en-US" w:eastAsia="zh-CN"/>
        </w:rPr>
        <w:t>44</w:t>
      </w:r>
      <w:r>
        <w:rPr>
          <w:rFonts w:hint="eastAsia"/>
          <w:lang w:val="en-US" w:eastAsia="zh-CN"/>
        </w:rPr>
        <w:t>条所述之优先级类别</w:t>
      </w:r>
      <w:r>
        <w:rPr>
          <w:rFonts w:hint="eastAsia"/>
          <w:lang w:val="en-US" w:eastAsia="zh-CN"/>
        </w:rPr>
        <w:t>1</w:t>
      </w:r>
      <w:r>
        <w:rPr>
          <w:rFonts w:hint="eastAsia"/>
          <w:lang w:val="en-US" w:eastAsia="zh-CN"/>
        </w:rPr>
        <w:t>至优先级类别</w:t>
      </w:r>
      <w:r>
        <w:rPr>
          <w:rFonts w:hint="eastAsia"/>
          <w:lang w:val="en-US" w:eastAsia="zh-CN"/>
        </w:rPr>
        <w:t>6</w:t>
      </w:r>
      <w:r>
        <w:rPr>
          <w:rFonts w:hint="eastAsia"/>
          <w:lang w:val="en-US" w:eastAsia="zh-CN"/>
        </w:rPr>
        <w:t>有关），</w:t>
      </w:r>
      <w:r w:rsidRPr="00A92014">
        <w:rPr>
          <w:rFonts w:hint="eastAsia"/>
          <w:lang w:val="en-US" w:eastAsia="zh-CN"/>
        </w:rPr>
        <w:t>应</w:t>
      </w:r>
      <w:r>
        <w:rPr>
          <w:rFonts w:hint="eastAsia"/>
          <w:lang w:val="en-US" w:eastAsia="zh-CN"/>
        </w:rPr>
        <w:t>通过预先设定的双方</w:t>
      </w:r>
      <w:r w:rsidRPr="00A92014">
        <w:rPr>
          <w:rFonts w:hint="eastAsia"/>
          <w:lang w:val="en-US" w:eastAsia="zh-CN"/>
        </w:rPr>
        <w:t>协议</w:t>
      </w:r>
      <w:r>
        <w:rPr>
          <w:rFonts w:hint="eastAsia"/>
          <w:lang w:val="en-US" w:eastAsia="zh-CN"/>
        </w:rPr>
        <w:t>予以</w:t>
      </w:r>
      <w:r w:rsidRPr="00A92014">
        <w:rPr>
          <w:rFonts w:hint="eastAsia"/>
          <w:lang w:val="en-US" w:eastAsia="zh-CN"/>
        </w:rPr>
        <w:t>解决</w:t>
      </w:r>
      <w:r>
        <w:rPr>
          <w:rFonts w:hint="eastAsia"/>
          <w:lang w:val="en-US" w:eastAsia="zh-CN"/>
        </w:rPr>
        <w:t>；</w:t>
      </w:r>
    </w:p>
    <w:p w:rsidR="006547BA" w:rsidRPr="009E29C0" w:rsidRDefault="006547BA" w:rsidP="006547BA">
      <w:pPr>
        <w:rPr>
          <w:lang w:val="en-US" w:eastAsia="zh-CN"/>
        </w:rPr>
      </w:pPr>
      <w:r w:rsidRPr="009E29C0">
        <w:rPr>
          <w:lang w:val="en-US" w:eastAsia="zh-CN"/>
        </w:rPr>
        <w:t>5</w:t>
      </w:r>
      <w:r w:rsidRPr="009E29C0">
        <w:rPr>
          <w:lang w:val="en-US" w:eastAsia="zh-CN"/>
        </w:rPr>
        <w:tab/>
      </w:r>
      <w:r>
        <w:rPr>
          <w:rFonts w:hint="eastAsia"/>
          <w:lang w:val="en-US" w:eastAsia="zh-CN"/>
        </w:rPr>
        <w:t>任何替代方法，若想用之来</w:t>
      </w:r>
      <w:r w:rsidRPr="00A92014">
        <w:rPr>
          <w:rFonts w:hint="eastAsia"/>
          <w:lang w:val="en-US" w:eastAsia="zh-CN"/>
        </w:rPr>
        <w:t>确定</w:t>
      </w:r>
      <w:r>
        <w:rPr>
          <w:rFonts w:hint="eastAsia"/>
          <w:lang w:val="en-US" w:eastAsia="zh-CN"/>
        </w:rPr>
        <w:t>将依据第</w:t>
      </w:r>
      <w:r w:rsidRPr="00896495">
        <w:rPr>
          <w:rFonts w:hint="eastAsia"/>
          <w:b/>
          <w:lang w:val="en-US" w:eastAsia="zh-CN"/>
        </w:rPr>
        <w:t>222</w:t>
      </w:r>
      <w:r w:rsidRPr="00A92014">
        <w:rPr>
          <w:rFonts w:hint="eastAsia"/>
          <w:lang w:val="en-US" w:eastAsia="zh-CN"/>
        </w:rPr>
        <w:t>号决议</w:t>
      </w:r>
      <w:r w:rsidRPr="00896495">
        <w:rPr>
          <w:rFonts w:hint="eastAsia"/>
          <w:b/>
          <w:lang w:val="en-US" w:eastAsia="zh-CN"/>
        </w:rPr>
        <w:t>（</w:t>
      </w:r>
      <w:r w:rsidRPr="00896495">
        <w:rPr>
          <w:rFonts w:hint="eastAsia"/>
          <w:b/>
          <w:lang w:val="en-US" w:eastAsia="zh-CN"/>
        </w:rPr>
        <w:t>WRC-12</w:t>
      </w:r>
      <w:r w:rsidRPr="00896495">
        <w:rPr>
          <w:rFonts w:hint="eastAsia"/>
          <w:b/>
          <w:lang w:val="en-US" w:eastAsia="zh-CN"/>
        </w:rPr>
        <w:t>，修订版）</w:t>
      </w:r>
      <w:r>
        <w:rPr>
          <w:rFonts w:hint="eastAsia"/>
          <w:lang w:val="en-US" w:eastAsia="zh-CN"/>
        </w:rPr>
        <w:t>通过双边或多边</w:t>
      </w:r>
      <w:r w:rsidRPr="00A92014">
        <w:rPr>
          <w:rFonts w:hint="eastAsia"/>
          <w:lang w:val="en-US" w:eastAsia="zh-CN"/>
        </w:rPr>
        <w:t>频率协调会议</w:t>
      </w:r>
      <w:r>
        <w:rPr>
          <w:rFonts w:hint="eastAsia"/>
          <w:lang w:val="en-US" w:eastAsia="zh-CN"/>
        </w:rPr>
        <w:t>进行指定的、</w:t>
      </w:r>
      <w:r>
        <w:rPr>
          <w:rFonts w:hint="eastAsia"/>
          <w:iCs/>
          <w:lang w:val="en-US" w:eastAsia="zh-CN"/>
        </w:rPr>
        <w:t>与</w:t>
      </w:r>
      <w:r>
        <w:rPr>
          <w:rFonts w:hint="eastAsia"/>
          <w:lang w:val="en-US" w:eastAsia="zh-CN"/>
        </w:rPr>
        <w:t>《无线电规则》第</w:t>
      </w:r>
      <w:r w:rsidRPr="00896495">
        <w:rPr>
          <w:rFonts w:hint="eastAsia"/>
          <w:b/>
          <w:lang w:val="en-US" w:eastAsia="zh-CN"/>
        </w:rPr>
        <w:t>44</w:t>
      </w:r>
      <w:r>
        <w:rPr>
          <w:rFonts w:hint="eastAsia"/>
          <w:lang w:val="en-US" w:eastAsia="zh-CN"/>
        </w:rPr>
        <w:t>条所述之优先级类别</w:t>
      </w:r>
      <w:r>
        <w:rPr>
          <w:rFonts w:hint="eastAsia"/>
          <w:lang w:val="en-US" w:eastAsia="zh-CN"/>
        </w:rPr>
        <w:t>1</w:t>
      </w:r>
      <w:r>
        <w:rPr>
          <w:rFonts w:hint="eastAsia"/>
          <w:lang w:val="en-US" w:eastAsia="zh-CN"/>
        </w:rPr>
        <w:t>至优先级</w:t>
      </w:r>
      <w:r>
        <w:rPr>
          <w:rFonts w:hint="eastAsia"/>
          <w:lang w:val="en-US" w:eastAsia="zh-CN"/>
        </w:rPr>
        <w:lastRenderedPageBreak/>
        <w:t>类别</w:t>
      </w:r>
      <w:r>
        <w:rPr>
          <w:rFonts w:hint="eastAsia"/>
          <w:lang w:val="en-US" w:eastAsia="zh-CN"/>
        </w:rPr>
        <w:t>6</w:t>
      </w:r>
      <w:r>
        <w:rPr>
          <w:rFonts w:hint="eastAsia"/>
          <w:lang w:val="en-US" w:eastAsia="zh-CN"/>
        </w:rPr>
        <w:t>有关的</w:t>
      </w:r>
      <w:r w:rsidRPr="00575C96">
        <w:rPr>
          <w:rFonts w:hint="eastAsia"/>
          <w:iCs/>
          <w:lang w:val="en-US" w:eastAsia="zh-CN"/>
        </w:rPr>
        <w:t>AMS(R)</w:t>
      </w:r>
      <w:r>
        <w:rPr>
          <w:rFonts w:hint="eastAsia"/>
          <w:iCs/>
          <w:lang w:val="en-US" w:eastAsia="zh-CN"/>
        </w:rPr>
        <w:t>S</w:t>
      </w:r>
      <w:r w:rsidRPr="00575C96">
        <w:rPr>
          <w:rFonts w:hint="eastAsia"/>
          <w:iCs/>
          <w:lang w:val="en-US" w:eastAsia="zh-CN"/>
        </w:rPr>
        <w:t>通信</w:t>
      </w:r>
      <w:r>
        <w:rPr>
          <w:rFonts w:hint="eastAsia"/>
          <w:iCs/>
          <w:lang w:val="en-US" w:eastAsia="zh-CN"/>
        </w:rPr>
        <w:t>的频谱要求，则</w:t>
      </w:r>
      <w:r>
        <w:rPr>
          <w:rFonts w:hint="eastAsia"/>
          <w:lang w:val="en-US" w:eastAsia="zh-CN"/>
        </w:rPr>
        <w:t>均应</w:t>
      </w:r>
      <w:r w:rsidRPr="00A92014">
        <w:rPr>
          <w:rFonts w:hint="eastAsia"/>
          <w:lang w:val="en-US" w:eastAsia="zh-CN"/>
        </w:rPr>
        <w:t>基于</w:t>
      </w:r>
      <w:r w:rsidRPr="00896495">
        <w:rPr>
          <w:rFonts w:ascii="STKaiti" w:eastAsia="STKaiti" w:hAnsi="STKaiti" w:hint="eastAsia"/>
          <w:lang w:val="en-US" w:eastAsia="zh-CN"/>
        </w:rPr>
        <w:t>考虑到</w:t>
      </w:r>
      <w:r w:rsidRPr="00EE7F40">
        <w:rPr>
          <w:rFonts w:hint="eastAsia"/>
          <w:i/>
          <w:lang w:val="en-US" w:eastAsia="zh-CN"/>
        </w:rPr>
        <w:t>b)</w:t>
      </w:r>
      <w:r>
        <w:rPr>
          <w:rFonts w:hint="eastAsia"/>
          <w:lang w:val="en-US" w:eastAsia="zh-CN"/>
        </w:rPr>
        <w:t>至</w:t>
      </w:r>
      <w:r w:rsidRPr="00EE7F40">
        <w:rPr>
          <w:rFonts w:hint="eastAsia"/>
          <w:i/>
          <w:lang w:val="en-US" w:eastAsia="zh-CN"/>
        </w:rPr>
        <w:t>i)</w:t>
      </w:r>
      <w:r>
        <w:rPr>
          <w:rFonts w:hint="eastAsia"/>
          <w:lang w:val="en-US" w:eastAsia="zh-CN"/>
        </w:rPr>
        <w:t>以及</w:t>
      </w:r>
      <w:r w:rsidRPr="00896495">
        <w:rPr>
          <w:rFonts w:ascii="STKaiti" w:eastAsia="STKaiti" w:hAnsi="STKaiti" w:hint="eastAsia"/>
          <w:lang w:val="en-US" w:eastAsia="zh-CN"/>
        </w:rPr>
        <w:t>进一步考虑到</w:t>
      </w:r>
      <w:r w:rsidRPr="00EE7F40">
        <w:rPr>
          <w:rFonts w:hint="eastAsia"/>
          <w:i/>
          <w:lang w:val="en-US" w:eastAsia="zh-CN"/>
        </w:rPr>
        <w:t>a)</w:t>
      </w:r>
      <w:r>
        <w:rPr>
          <w:rFonts w:hint="eastAsia"/>
          <w:lang w:val="en-US" w:eastAsia="zh-CN"/>
        </w:rPr>
        <w:t>至</w:t>
      </w:r>
      <w:r w:rsidRPr="00EE7F40">
        <w:rPr>
          <w:rFonts w:hint="eastAsia"/>
          <w:i/>
          <w:lang w:val="en-US" w:eastAsia="zh-CN"/>
        </w:rPr>
        <w:t>c)</w:t>
      </w:r>
      <w:r w:rsidRPr="00A92014">
        <w:rPr>
          <w:rFonts w:hint="eastAsia"/>
          <w:lang w:val="en-US" w:eastAsia="zh-CN"/>
        </w:rPr>
        <w:t>中</w:t>
      </w:r>
      <w:r>
        <w:rPr>
          <w:rFonts w:hint="eastAsia"/>
          <w:lang w:val="en-US" w:eastAsia="zh-CN"/>
        </w:rPr>
        <w:t>所含的基本</w:t>
      </w:r>
      <w:r w:rsidRPr="00A92014">
        <w:rPr>
          <w:rFonts w:hint="eastAsia"/>
          <w:lang w:val="en-US" w:eastAsia="zh-CN"/>
        </w:rPr>
        <w:t>原则和指导方针</w:t>
      </w:r>
      <w:r>
        <w:rPr>
          <w:rFonts w:hint="eastAsia"/>
          <w:lang w:val="en-US" w:eastAsia="zh-CN"/>
        </w:rPr>
        <w:t>。</w:t>
      </w:r>
    </w:p>
    <w:p w:rsidR="006547BA" w:rsidRDefault="006547BA" w:rsidP="006547BA">
      <w:pPr>
        <w:tabs>
          <w:tab w:val="clear" w:pos="1134"/>
          <w:tab w:val="clear" w:pos="1871"/>
          <w:tab w:val="clear" w:pos="2268"/>
        </w:tabs>
        <w:overflowPunct/>
        <w:autoSpaceDE/>
        <w:autoSpaceDN/>
        <w:adjustRightInd/>
        <w:spacing w:before="0"/>
        <w:textAlignment w:val="auto"/>
        <w:rPr>
          <w:b/>
          <w:sz w:val="28"/>
          <w:lang w:val="en-US" w:eastAsia="zh-CN"/>
        </w:rPr>
      </w:pPr>
    </w:p>
    <w:p w:rsidR="006547BA" w:rsidRDefault="006547BA" w:rsidP="0067380C">
      <w:pPr>
        <w:pStyle w:val="AnnexNoTitle"/>
        <w:rPr>
          <w:b w:val="0"/>
          <w:lang w:eastAsia="zh-CN"/>
        </w:rPr>
      </w:pPr>
      <w:r>
        <w:rPr>
          <w:rFonts w:eastAsia="SimSun" w:hint="eastAsia"/>
          <w:lang w:val="en-US" w:eastAsia="zh-CN"/>
        </w:rPr>
        <w:t>附件</w:t>
      </w:r>
      <w:r w:rsidR="0067380C">
        <w:rPr>
          <w:rFonts w:eastAsia="SimSun"/>
          <w:lang w:val="en-US" w:eastAsia="zh-CN"/>
        </w:rPr>
        <w:t>1</w:t>
      </w:r>
      <w:r w:rsidR="000932D4">
        <w:rPr>
          <w:rFonts w:eastAsia="SimSun"/>
          <w:lang w:val="en-US" w:eastAsia="zh-CN"/>
        </w:rPr>
        <w:br/>
      </w:r>
      <w:r w:rsidR="0067380C">
        <w:rPr>
          <w:rFonts w:eastAsia="SimSun"/>
          <w:lang w:val="en-US" w:eastAsia="zh-CN"/>
        </w:rPr>
        <w:br/>
      </w:r>
      <w:r w:rsidRPr="00D53845">
        <w:rPr>
          <w:rFonts w:eastAsia="SimSun"/>
          <w:bCs/>
          <w:szCs w:val="28"/>
          <w:lang w:eastAsia="zh-CN"/>
        </w:rPr>
        <w:t>在</w:t>
      </w:r>
      <w:r>
        <w:rPr>
          <w:rFonts w:eastAsia="SimSun"/>
          <w:bCs/>
          <w:szCs w:val="28"/>
          <w:lang w:eastAsia="zh-CN"/>
        </w:rPr>
        <w:t>1</w:t>
      </w:r>
      <w:r>
        <w:rPr>
          <w:rFonts w:eastAsia="SimSun" w:hint="eastAsia"/>
          <w:bCs/>
          <w:szCs w:val="28"/>
          <w:lang w:eastAsia="zh-CN"/>
        </w:rPr>
        <w:t>.</w:t>
      </w:r>
      <w:r>
        <w:rPr>
          <w:rFonts w:eastAsia="SimSun"/>
          <w:bCs/>
          <w:szCs w:val="28"/>
          <w:lang w:eastAsia="zh-CN"/>
        </w:rPr>
        <w:t>5</w:t>
      </w:r>
      <w:r>
        <w:rPr>
          <w:rFonts w:eastAsia="SimSun" w:hint="eastAsia"/>
          <w:bCs/>
          <w:szCs w:val="28"/>
          <w:lang w:eastAsia="zh-CN"/>
        </w:rPr>
        <w:t>/</w:t>
      </w:r>
      <w:r>
        <w:rPr>
          <w:rFonts w:eastAsia="SimSun"/>
          <w:bCs/>
          <w:szCs w:val="28"/>
          <w:lang w:eastAsia="zh-CN"/>
        </w:rPr>
        <w:t>1</w:t>
      </w:r>
      <w:r>
        <w:rPr>
          <w:rFonts w:eastAsia="SimSun" w:hint="eastAsia"/>
          <w:bCs/>
          <w:szCs w:val="28"/>
          <w:lang w:eastAsia="zh-CN"/>
        </w:rPr>
        <w:t>.</w:t>
      </w:r>
      <w:r>
        <w:rPr>
          <w:rFonts w:eastAsia="SimSun"/>
          <w:bCs/>
          <w:szCs w:val="28"/>
          <w:lang w:eastAsia="zh-CN"/>
        </w:rPr>
        <w:t xml:space="preserve">6 </w:t>
      </w:r>
      <w:r>
        <w:rPr>
          <w:rFonts w:eastAsia="SimSun" w:hint="eastAsia"/>
          <w:bCs/>
          <w:szCs w:val="28"/>
          <w:lang w:eastAsia="zh-CN"/>
        </w:rPr>
        <w:t>G</w:t>
      </w:r>
      <w:r w:rsidRPr="00D53845">
        <w:rPr>
          <w:rFonts w:eastAsia="SimSun"/>
          <w:bCs/>
          <w:szCs w:val="28"/>
          <w:lang w:eastAsia="zh-CN"/>
        </w:rPr>
        <w:t>Hz</w:t>
      </w:r>
      <w:r w:rsidRPr="00D53845">
        <w:rPr>
          <w:rFonts w:eastAsia="SimSun"/>
          <w:bCs/>
          <w:szCs w:val="28"/>
          <w:lang w:eastAsia="zh-CN"/>
        </w:rPr>
        <w:t>频段内</w:t>
      </w:r>
      <w:r>
        <w:rPr>
          <w:rFonts w:eastAsia="SimSun" w:hint="eastAsia"/>
          <w:bCs/>
          <w:szCs w:val="28"/>
          <w:lang w:eastAsia="zh-CN"/>
        </w:rPr>
        <w:br/>
      </w:r>
      <w:r w:rsidRPr="00D53845">
        <w:rPr>
          <w:rFonts w:hint="eastAsia"/>
          <w:lang w:eastAsia="zh-CN"/>
        </w:rPr>
        <w:t>为</w:t>
      </w:r>
      <w:r>
        <w:rPr>
          <w:rFonts w:hint="eastAsia"/>
          <w:lang w:eastAsia="zh-CN"/>
        </w:rPr>
        <w:t>AMS(R)S</w:t>
      </w:r>
      <w:r>
        <w:rPr>
          <w:rFonts w:hint="eastAsia"/>
          <w:lang w:eastAsia="zh-CN"/>
        </w:rPr>
        <w:t>通信</w:t>
      </w:r>
      <w:r>
        <w:rPr>
          <w:lang w:eastAsia="zh-CN"/>
        </w:rPr>
        <w:t>计算频谱</w:t>
      </w:r>
      <w:r>
        <w:rPr>
          <w:rFonts w:hint="eastAsia"/>
          <w:lang w:eastAsia="zh-CN"/>
        </w:rPr>
        <w:t>要求</w:t>
      </w:r>
      <w:r w:rsidRPr="00D53845">
        <w:rPr>
          <w:lang w:eastAsia="zh-CN"/>
        </w:rPr>
        <w:t>的方法</w:t>
      </w:r>
    </w:p>
    <w:p w:rsidR="006547BA" w:rsidRPr="009E29C0" w:rsidRDefault="006547BA" w:rsidP="006547BA">
      <w:pPr>
        <w:pStyle w:val="Heading1"/>
        <w:rPr>
          <w:lang w:val="en-US" w:eastAsia="zh-CN"/>
        </w:rPr>
      </w:pPr>
      <w:r w:rsidRPr="009E29C0">
        <w:rPr>
          <w:lang w:val="en-US" w:eastAsia="zh-CN"/>
        </w:rPr>
        <w:t>1</w:t>
      </w:r>
      <w:r w:rsidRPr="009E29C0">
        <w:rPr>
          <w:lang w:val="en-US" w:eastAsia="zh-CN"/>
        </w:rPr>
        <w:tab/>
      </w:r>
      <w:r>
        <w:rPr>
          <w:rFonts w:hint="eastAsia"/>
          <w:lang w:val="en-US" w:eastAsia="zh-CN"/>
        </w:rPr>
        <w:t>概述</w:t>
      </w:r>
    </w:p>
    <w:p w:rsidR="006547BA" w:rsidRPr="009E29C0" w:rsidRDefault="006547BA" w:rsidP="006547BA">
      <w:pPr>
        <w:pStyle w:val="Heading2"/>
        <w:rPr>
          <w:lang w:val="en-US" w:eastAsia="zh-CN"/>
        </w:rPr>
      </w:pPr>
      <w:r w:rsidRPr="009E29C0">
        <w:rPr>
          <w:lang w:val="en-US" w:eastAsia="zh-CN"/>
        </w:rPr>
        <w:t>1.1</w:t>
      </w:r>
      <w:r w:rsidRPr="009E29C0">
        <w:rPr>
          <w:lang w:val="en-US" w:eastAsia="zh-CN"/>
        </w:rPr>
        <w:tab/>
      </w:r>
      <w:r>
        <w:rPr>
          <w:rFonts w:hint="eastAsia"/>
          <w:lang w:val="en-US" w:eastAsia="zh-CN"/>
        </w:rPr>
        <w:t>引言</w:t>
      </w:r>
    </w:p>
    <w:p w:rsidR="006547BA" w:rsidRPr="009E29C0" w:rsidRDefault="006547BA" w:rsidP="006547BA">
      <w:pPr>
        <w:ind w:firstLineChars="200" w:firstLine="480"/>
        <w:rPr>
          <w:lang w:val="en-US" w:eastAsia="zh-CN"/>
        </w:rPr>
      </w:pPr>
      <w:r w:rsidRPr="0061684B">
        <w:rPr>
          <w:rFonts w:hint="eastAsia"/>
          <w:lang w:val="en-US" w:eastAsia="zh-CN"/>
        </w:rPr>
        <w:t>通过</w:t>
      </w:r>
      <w:r>
        <w:rPr>
          <w:rFonts w:hint="eastAsia"/>
          <w:lang w:val="en-US" w:eastAsia="zh-CN"/>
        </w:rPr>
        <w:t>国际电联《无线电规则》（</w:t>
      </w:r>
      <w:r>
        <w:rPr>
          <w:rFonts w:hint="eastAsia"/>
          <w:lang w:val="en-US" w:eastAsia="zh-CN"/>
        </w:rPr>
        <w:t>RR</w:t>
      </w:r>
      <w:r>
        <w:rPr>
          <w:rFonts w:hint="eastAsia"/>
          <w:lang w:val="en-US" w:eastAsia="zh-CN"/>
        </w:rPr>
        <w:t>）第</w:t>
      </w:r>
      <w:r w:rsidRPr="006003F1">
        <w:rPr>
          <w:rFonts w:hint="eastAsia"/>
          <w:b/>
          <w:lang w:val="en-US" w:eastAsia="zh-CN"/>
        </w:rPr>
        <w:t>5.357A</w:t>
      </w:r>
      <w:r>
        <w:rPr>
          <w:rFonts w:hint="eastAsia"/>
          <w:lang w:val="en-US" w:eastAsia="zh-CN"/>
        </w:rPr>
        <w:t>款，应优先满足</w:t>
      </w:r>
      <w:r w:rsidRPr="0061684B">
        <w:rPr>
          <w:rFonts w:hint="eastAsia"/>
          <w:lang w:val="en-US" w:eastAsia="zh-CN"/>
        </w:rPr>
        <w:t>AMS(R)</w:t>
      </w:r>
      <w:r>
        <w:rPr>
          <w:rFonts w:hint="eastAsia"/>
          <w:lang w:val="en-US" w:eastAsia="zh-CN"/>
        </w:rPr>
        <w:t>S</w:t>
      </w:r>
      <w:r w:rsidRPr="0061684B">
        <w:rPr>
          <w:rFonts w:hint="eastAsia"/>
          <w:lang w:val="en-US" w:eastAsia="zh-CN"/>
        </w:rPr>
        <w:t>卫星网络</w:t>
      </w:r>
      <w:r>
        <w:rPr>
          <w:rFonts w:hint="eastAsia"/>
          <w:lang w:val="en-US" w:eastAsia="zh-CN"/>
        </w:rPr>
        <w:t>的频谱要求，以</w:t>
      </w:r>
      <w:r w:rsidRPr="0061684B">
        <w:rPr>
          <w:rFonts w:hint="eastAsia"/>
          <w:lang w:val="en-US" w:eastAsia="zh-CN"/>
        </w:rPr>
        <w:t>提供</w:t>
      </w:r>
      <w:r>
        <w:rPr>
          <w:rFonts w:hint="eastAsia"/>
          <w:lang w:val="en-US" w:eastAsia="zh-CN"/>
        </w:rPr>
        <w:t>《无线电规则》第</w:t>
      </w:r>
      <w:r w:rsidRPr="006003F1">
        <w:rPr>
          <w:rFonts w:hint="eastAsia"/>
          <w:b/>
          <w:lang w:val="en-US" w:eastAsia="zh-CN"/>
        </w:rPr>
        <w:t>44</w:t>
      </w:r>
      <w:r>
        <w:rPr>
          <w:rFonts w:hint="eastAsia"/>
          <w:lang w:val="en-US" w:eastAsia="zh-CN"/>
        </w:rPr>
        <w:t>条中所述的、优先等级</w:t>
      </w:r>
      <w:r>
        <w:rPr>
          <w:rFonts w:hint="eastAsia"/>
          <w:lang w:val="en-US" w:eastAsia="zh-CN"/>
        </w:rPr>
        <w:t>1-</w:t>
      </w:r>
      <w:r>
        <w:rPr>
          <w:rFonts w:hint="eastAsia"/>
          <w:lang w:val="en-US" w:eastAsia="zh-CN"/>
        </w:rPr>
        <w:t>优先等级</w:t>
      </w:r>
      <w:r>
        <w:rPr>
          <w:rFonts w:hint="eastAsia"/>
          <w:lang w:val="en-US" w:eastAsia="zh-CN"/>
        </w:rPr>
        <w:t>6</w:t>
      </w:r>
      <w:r>
        <w:rPr>
          <w:rFonts w:hint="eastAsia"/>
          <w:lang w:val="en-US" w:eastAsia="zh-CN"/>
        </w:rPr>
        <w:t>的消息</w:t>
      </w:r>
      <w:r w:rsidRPr="0061684B">
        <w:rPr>
          <w:rFonts w:hint="eastAsia"/>
          <w:lang w:val="en-US" w:eastAsia="zh-CN"/>
        </w:rPr>
        <w:t>传输</w:t>
      </w:r>
      <w:r>
        <w:rPr>
          <w:rFonts w:hint="eastAsia"/>
          <w:lang w:val="en-US" w:eastAsia="zh-CN"/>
        </w:rPr>
        <w:t>服务。本</w:t>
      </w:r>
      <w:r w:rsidRPr="0061684B">
        <w:rPr>
          <w:rFonts w:hint="eastAsia"/>
          <w:lang w:val="en-US" w:eastAsia="zh-CN"/>
        </w:rPr>
        <w:t>附件包含</w:t>
      </w:r>
      <w:r>
        <w:rPr>
          <w:rFonts w:hint="eastAsia"/>
          <w:lang w:val="en-US" w:eastAsia="zh-CN"/>
        </w:rPr>
        <w:t>一种方法，可</w:t>
      </w:r>
      <w:r w:rsidRPr="0061684B">
        <w:rPr>
          <w:rFonts w:hint="eastAsia"/>
          <w:lang w:val="en-US" w:eastAsia="zh-CN"/>
        </w:rPr>
        <w:t>用来确定</w:t>
      </w:r>
      <w:r>
        <w:rPr>
          <w:rFonts w:hint="eastAsia"/>
          <w:lang w:val="en-US" w:eastAsia="zh-CN"/>
        </w:rPr>
        <w:t>有关</w:t>
      </w:r>
      <w:r w:rsidRPr="0061684B">
        <w:rPr>
          <w:rFonts w:hint="eastAsia"/>
          <w:lang w:val="en-US" w:eastAsia="zh-CN"/>
        </w:rPr>
        <w:t>AMS(R)</w:t>
      </w:r>
      <w:r>
        <w:rPr>
          <w:rFonts w:hint="eastAsia"/>
          <w:lang w:val="en-US" w:eastAsia="zh-CN"/>
        </w:rPr>
        <w:t>S</w:t>
      </w:r>
      <w:r w:rsidRPr="0061684B">
        <w:rPr>
          <w:rFonts w:hint="eastAsia"/>
          <w:lang w:val="en-US" w:eastAsia="zh-CN"/>
        </w:rPr>
        <w:t>通信</w:t>
      </w:r>
      <w:r>
        <w:rPr>
          <w:rFonts w:hint="eastAsia"/>
          <w:lang w:val="en-US" w:eastAsia="zh-CN"/>
        </w:rPr>
        <w:t>的、每颗卫星每个波束的</w:t>
      </w:r>
      <w:r w:rsidRPr="0061684B">
        <w:rPr>
          <w:rFonts w:hint="eastAsia"/>
          <w:lang w:val="en-US" w:eastAsia="zh-CN"/>
        </w:rPr>
        <w:t>AMS(R)</w:t>
      </w:r>
      <w:r>
        <w:rPr>
          <w:rFonts w:hint="eastAsia"/>
          <w:lang w:val="en-US" w:eastAsia="zh-CN"/>
        </w:rPr>
        <w:t>S</w:t>
      </w:r>
      <w:r>
        <w:rPr>
          <w:rFonts w:hint="eastAsia"/>
          <w:lang w:val="en-US" w:eastAsia="zh-CN"/>
        </w:rPr>
        <w:t>频谱要求</w:t>
      </w:r>
      <w:r w:rsidRPr="0061684B">
        <w:rPr>
          <w:rFonts w:hint="eastAsia"/>
          <w:lang w:val="en-US" w:eastAsia="zh-CN"/>
        </w:rPr>
        <w:t>。</w:t>
      </w:r>
    </w:p>
    <w:p w:rsidR="006547BA" w:rsidRDefault="006547BA" w:rsidP="006547BA">
      <w:pPr>
        <w:ind w:firstLineChars="200" w:firstLine="480"/>
        <w:rPr>
          <w:lang w:val="en-US" w:eastAsia="zh-CN"/>
        </w:rPr>
      </w:pPr>
      <w:r>
        <w:rPr>
          <w:rFonts w:hint="eastAsia"/>
          <w:lang w:val="en-US" w:eastAsia="zh-CN"/>
        </w:rPr>
        <w:t>应</w:t>
      </w:r>
      <w:r w:rsidRPr="0061684B">
        <w:rPr>
          <w:rFonts w:hint="eastAsia"/>
          <w:lang w:val="en-US" w:eastAsia="zh-CN"/>
        </w:rPr>
        <w:t>注意的是</w:t>
      </w:r>
      <w:r>
        <w:rPr>
          <w:rFonts w:hint="eastAsia"/>
          <w:lang w:val="en-US" w:eastAsia="zh-CN"/>
        </w:rPr>
        <w:t>，当可用时，通常</w:t>
      </w:r>
      <w:r w:rsidRPr="0061684B">
        <w:rPr>
          <w:rFonts w:hint="eastAsia"/>
          <w:lang w:val="en-US" w:eastAsia="zh-CN"/>
        </w:rPr>
        <w:t>使用</w:t>
      </w:r>
      <w:r>
        <w:rPr>
          <w:rFonts w:hint="eastAsia"/>
          <w:lang w:val="en-US" w:eastAsia="zh-CN"/>
        </w:rPr>
        <w:t>VHF</w:t>
      </w:r>
      <w:r>
        <w:rPr>
          <w:rFonts w:hint="eastAsia"/>
          <w:lang w:val="en-US" w:eastAsia="zh-CN"/>
        </w:rPr>
        <w:t>空中</w:t>
      </w:r>
      <w:r w:rsidRPr="0061684B">
        <w:rPr>
          <w:rFonts w:hint="eastAsia"/>
          <w:lang w:val="en-US" w:eastAsia="zh-CN"/>
        </w:rPr>
        <w:t>/</w:t>
      </w:r>
      <w:r w:rsidRPr="0061684B">
        <w:rPr>
          <w:rFonts w:hint="eastAsia"/>
          <w:lang w:val="en-US" w:eastAsia="zh-CN"/>
        </w:rPr>
        <w:t>地面</w:t>
      </w:r>
      <w:r w:rsidRPr="0061684B">
        <w:rPr>
          <w:rFonts w:hint="eastAsia"/>
          <w:lang w:val="en-US" w:eastAsia="zh-CN"/>
        </w:rPr>
        <w:t>/</w:t>
      </w:r>
      <w:r>
        <w:rPr>
          <w:rFonts w:hint="eastAsia"/>
          <w:lang w:val="en-US" w:eastAsia="zh-CN"/>
        </w:rPr>
        <w:t>空中链路来</w:t>
      </w:r>
      <w:r w:rsidRPr="0061684B">
        <w:rPr>
          <w:rFonts w:hint="eastAsia"/>
          <w:lang w:val="en-US" w:eastAsia="zh-CN"/>
        </w:rPr>
        <w:t>提供航空通信服务</w:t>
      </w:r>
      <w:r>
        <w:rPr>
          <w:rFonts w:hint="eastAsia"/>
          <w:lang w:val="en-US" w:eastAsia="zh-CN"/>
        </w:rPr>
        <w:t>，但对超出视距（</w:t>
      </w:r>
      <w:r>
        <w:rPr>
          <w:rFonts w:hint="eastAsia"/>
          <w:lang w:val="en-US" w:eastAsia="zh-CN"/>
        </w:rPr>
        <w:t>BLOS</w:t>
      </w:r>
      <w:r>
        <w:rPr>
          <w:rFonts w:hint="eastAsia"/>
          <w:lang w:val="en-US" w:eastAsia="zh-CN"/>
        </w:rPr>
        <w:t>）的区域，</w:t>
      </w:r>
      <w:r w:rsidRPr="0061684B">
        <w:rPr>
          <w:rFonts w:hint="eastAsia"/>
          <w:lang w:val="en-US" w:eastAsia="zh-CN"/>
        </w:rPr>
        <w:t>必须使用指定的</w:t>
      </w:r>
      <w:r>
        <w:rPr>
          <w:rFonts w:hint="eastAsia"/>
          <w:lang w:val="en-US" w:eastAsia="zh-CN"/>
        </w:rPr>
        <w:t>HF</w:t>
      </w:r>
      <w:r>
        <w:rPr>
          <w:rFonts w:hint="eastAsia"/>
          <w:lang w:val="en-US" w:eastAsia="zh-CN"/>
        </w:rPr>
        <w:t>信道或卫星通信。该方法旨在为</w:t>
      </w:r>
      <w:r>
        <w:rPr>
          <w:rFonts w:hint="eastAsia"/>
          <w:lang w:val="en-US" w:eastAsia="zh-CN"/>
        </w:rPr>
        <w:t>VHF</w:t>
      </w:r>
      <w:r>
        <w:rPr>
          <w:rFonts w:hint="eastAsia"/>
          <w:lang w:val="en-US" w:eastAsia="zh-CN"/>
        </w:rPr>
        <w:t>链路将</w:t>
      </w:r>
      <w:r w:rsidRPr="0061684B">
        <w:rPr>
          <w:rFonts w:hint="eastAsia"/>
          <w:lang w:val="en-US" w:eastAsia="zh-CN"/>
        </w:rPr>
        <w:t>不可用</w:t>
      </w:r>
      <w:r>
        <w:rPr>
          <w:rFonts w:hint="eastAsia"/>
          <w:lang w:val="en-US" w:eastAsia="zh-CN"/>
        </w:rPr>
        <w:t>的区域，</w:t>
      </w:r>
      <w:r w:rsidRPr="0061684B">
        <w:rPr>
          <w:rFonts w:hint="eastAsia"/>
          <w:lang w:val="en-US" w:eastAsia="zh-CN"/>
        </w:rPr>
        <w:t>计算</w:t>
      </w:r>
      <w:r w:rsidRPr="0061684B">
        <w:rPr>
          <w:rFonts w:hint="eastAsia"/>
          <w:lang w:val="en-US" w:eastAsia="zh-CN"/>
        </w:rPr>
        <w:t>AMS(R)</w:t>
      </w:r>
      <w:r>
        <w:rPr>
          <w:rFonts w:hint="eastAsia"/>
          <w:lang w:val="en-US" w:eastAsia="zh-CN"/>
        </w:rPr>
        <w:t>S</w:t>
      </w:r>
      <w:r w:rsidRPr="0061684B">
        <w:rPr>
          <w:rFonts w:hint="eastAsia"/>
          <w:lang w:val="en-US" w:eastAsia="zh-CN"/>
        </w:rPr>
        <w:t>频谱要求。</w:t>
      </w:r>
    </w:p>
    <w:p w:rsidR="006547BA" w:rsidRPr="009E29C0" w:rsidRDefault="006547BA" w:rsidP="006547BA">
      <w:pPr>
        <w:ind w:firstLineChars="200" w:firstLine="480"/>
        <w:rPr>
          <w:lang w:val="en-US" w:eastAsia="zh-CN"/>
        </w:rPr>
      </w:pPr>
      <w:r>
        <w:rPr>
          <w:rFonts w:hint="eastAsia"/>
          <w:lang w:val="en-US" w:eastAsia="zh-CN"/>
        </w:rPr>
        <w:t>在本附件中描述的方法基于以下</w:t>
      </w:r>
      <w:r w:rsidRPr="0061684B">
        <w:rPr>
          <w:rFonts w:hint="eastAsia"/>
          <w:lang w:val="en-US" w:eastAsia="zh-CN"/>
        </w:rPr>
        <w:t>步骤</w:t>
      </w:r>
      <w:r>
        <w:rPr>
          <w:rFonts w:hint="eastAsia"/>
          <w:lang w:val="en-US" w:eastAsia="zh-CN"/>
        </w:rPr>
        <w:t>：</w:t>
      </w:r>
    </w:p>
    <w:p w:rsidR="006547BA" w:rsidRPr="00C014F8" w:rsidRDefault="006547BA" w:rsidP="006547BA">
      <w:pPr>
        <w:pStyle w:val="enumlev1"/>
        <w:rPr>
          <w:lang w:val="en-US" w:eastAsia="zh-CN"/>
        </w:rPr>
      </w:pPr>
      <w:r w:rsidRPr="009E29C0">
        <w:rPr>
          <w:lang w:val="en-US" w:eastAsia="zh-CN"/>
        </w:rPr>
        <w:t>1)</w:t>
      </w:r>
      <w:r w:rsidRPr="009E29C0">
        <w:rPr>
          <w:lang w:val="en-US" w:eastAsia="zh-CN"/>
        </w:rPr>
        <w:tab/>
      </w:r>
      <w:r w:rsidRPr="0061684B">
        <w:rPr>
          <w:rFonts w:hint="eastAsia"/>
          <w:lang w:val="en-US" w:eastAsia="zh-CN"/>
        </w:rPr>
        <w:t>确定</w:t>
      </w:r>
      <w:r>
        <w:rPr>
          <w:rFonts w:hint="eastAsia"/>
          <w:lang w:val="en-US" w:eastAsia="zh-CN"/>
        </w:rPr>
        <w:t>一个波束内的</w:t>
      </w:r>
      <w:r w:rsidRPr="0061684B">
        <w:rPr>
          <w:rFonts w:hint="eastAsia"/>
          <w:lang w:val="en-US" w:eastAsia="zh-CN"/>
        </w:rPr>
        <w:t>AES</w:t>
      </w:r>
      <w:r>
        <w:rPr>
          <w:rFonts w:hint="eastAsia"/>
          <w:lang w:val="en-US" w:eastAsia="zh-CN"/>
        </w:rPr>
        <w:t>数量（</w:t>
      </w:r>
      <w:r w:rsidRPr="0061684B">
        <w:rPr>
          <w:rFonts w:hint="eastAsia"/>
          <w:lang w:val="en-US" w:eastAsia="zh-CN"/>
        </w:rPr>
        <w:t>“</w:t>
      </w:r>
      <w:r w:rsidRPr="0061684B">
        <w:rPr>
          <w:rFonts w:hint="eastAsia"/>
          <w:lang w:val="en-US" w:eastAsia="zh-CN"/>
        </w:rPr>
        <w:t>AES</w:t>
      </w:r>
      <w:r w:rsidRPr="0061684B">
        <w:rPr>
          <w:rFonts w:hint="eastAsia"/>
          <w:lang w:val="en-US" w:eastAsia="zh-CN"/>
        </w:rPr>
        <w:t>计数”</w:t>
      </w:r>
      <w:r>
        <w:rPr>
          <w:rFonts w:hint="eastAsia"/>
          <w:lang w:val="en-US" w:eastAsia="zh-CN"/>
        </w:rPr>
        <w:t>）；</w:t>
      </w:r>
    </w:p>
    <w:p w:rsidR="006547BA" w:rsidRDefault="006547BA" w:rsidP="006547BA">
      <w:pPr>
        <w:pStyle w:val="enumlev1"/>
        <w:rPr>
          <w:lang w:val="en-US" w:eastAsia="zh-CN"/>
        </w:rPr>
      </w:pPr>
      <w:r w:rsidRPr="009E29C0">
        <w:rPr>
          <w:lang w:val="en-US" w:eastAsia="zh-CN"/>
        </w:rPr>
        <w:t>2)</w:t>
      </w:r>
      <w:r w:rsidRPr="009E29C0">
        <w:rPr>
          <w:lang w:val="en-US" w:eastAsia="zh-CN"/>
        </w:rPr>
        <w:tab/>
      </w:r>
      <w:r>
        <w:rPr>
          <w:rFonts w:hint="eastAsia"/>
          <w:lang w:val="en-US" w:eastAsia="zh-CN"/>
        </w:rPr>
        <w:t>对众多不同语音和数据载波</w:t>
      </w:r>
      <w:r w:rsidRPr="0061684B">
        <w:rPr>
          <w:rFonts w:hint="eastAsia"/>
          <w:lang w:val="en-US" w:eastAsia="zh-CN"/>
        </w:rPr>
        <w:t>类型</w:t>
      </w:r>
      <w:r>
        <w:rPr>
          <w:rFonts w:hint="eastAsia"/>
          <w:lang w:val="en-US" w:eastAsia="zh-CN"/>
        </w:rPr>
        <w:t>中的每一种类型，</w:t>
      </w:r>
      <w:r w:rsidRPr="0061684B">
        <w:rPr>
          <w:rFonts w:hint="eastAsia"/>
          <w:lang w:val="en-US" w:eastAsia="zh-CN"/>
        </w:rPr>
        <w:t>计算由这些</w:t>
      </w:r>
      <w:r>
        <w:rPr>
          <w:rFonts w:hint="eastAsia"/>
          <w:lang w:val="en-US" w:eastAsia="zh-CN"/>
        </w:rPr>
        <w:t>AES</w:t>
      </w:r>
      <w:r>
        <w:rPr>
          <w:rFonts w:hint="eastAsia"/>
          <w:lang w:val="en-US" w:eastAsia="zh-CN"/>
        </w:rPr>
        <w:t>产生的信息量；</w:t>
      </w:r>
    </w:p>
    <w:p w:rsidR="006547BA" w:rsidRPr="009E29C0" w:rsidRDefault="006547BA" w:rsidP="006547BA">
      <w:pPr>
        <w:pStyle w:val="enumlev1"/>
        <w:rPr>
          <w:lang w:val="en-US" w:eastAsia="zh-CN"/>
        </w:rPr>
      </w:pPr>
      <w:r>
        <w:rPr>
          <w:rFonts w:hint="eastAsia"/>
          <w:lang w:val="en-US" w:eastAsia="zh-CN"/>
        </w:rPr>
        <w:t>3</w:t>
      </w:r>
      <w:r w:rsidRPr="009E29C0">
        <w:rPr>
          <w:lang w:val="en-US" w:eastAsia="zh-CN"/>
        </w:rPr>
        <w:t>)</w:t>
      </w:r>
      <w:r w:rsidRPr="009E29C0">
        <w:rPr>
          <w:lang w:val="en-US" w:eastAsia="zh-CN"/>
        </w:rPr>
        <w:tab/>
      </w:r>
      <w:r>
        <w:rPr>
          <w:rFonts w:hint="eastAsia"/>
          <w:lang w:val="en-US" w:eastAsia="zh-CN"/>
        </w:rPr>
        <w:t>为每个波束中不同类型的载波，</w:t>
      </w:r>
      <w:r w:rsidRPr="0061684B">
        <w:rPr>
          <w:rFonts w:hint="eastAsia"/>
          <w:lang w:val="en-US" w:eastAsia="zh-CN"/>
        </w:rPr>
        <w:t>计算</w:t>
      </w:r>
      <w:r>
        <w:rPr>
          <w:rFonts w:hint="eastAsia"/>
          <w:lang w:val="en-US" w:eastAsia="zh-CN"/>
        </w:rPr>
        <w:t>频谱要求。</w:t>
      </w:r>
    </w:p>
    <w:p w:rsidR="006547BA" w:rsidRPr="009E29C0" w:rsidRDefault="006547BA" w:rsidP="006547BA">
      <w:pPr>
        <w:ind w:firstLineChars="200" w:firstLine="480"/>
        <w:rPr>
          <w:lang w:val="en-US" w:eastAsia="zh-CN"/>
        </w:rPr>
      </w:pPr>
      <w:r>
        <w:rPr>
          <w:rFonts w:hint="eastAsia"/>
          <w:lang w:val="en-US" w:eastAsia="zh-CN"/>
        </w:rPr>
        <w:t>方法还包括用于</w:t>
      </w:r>
      <w:r w:rsidRPr="0061684B">
        <w:rPr>
          <w:rFonts w:hint="eastAsia"/>
          <w:lang w:val="en-US" w:eastAsia="zh-CN"/>
        </w:rPr>
        <w:t>计算</w:t>
      </w:r>
      <w:r>
        <w:rPr>
          <w:rFonts w:hint="eastAsia"/>
          <w:lang w:val="en-US" w:eastAsia="zh-CN"/>
        </w:rPr>
        <w:t>网络</w:t>
      </w:r>
      <w:r w:rsidRPr="0061684B">
        <w:rPr>
          <w:rFonts w:hint="eastAsia"/>
          <w:lang w:val="en-US" w:eastAsia="zh-CN"/>
        </w:rPr>
        <w:t>总</w:t>
      </w:r>
      <w:r>
        <w:rPr>
          <w:rFonts w:hint="eastAsia"/>
          <w:lang w:val="en-US" w:eastAsia="zh-CN"/>
        </w:rPr>
        <w:t>的</w:t>
      </w:r>
      <w:r w:rsidRPr="0061684B">
        <w:rPr>
          <w:rFonts w:hint="eastAsia"/>
          <w:lang w:val="en-US" w:eastAsia="zh-CN"/>
        </w:rPr>
        <w:t>AMS(R)</w:t>
      </w:r>
      <w:r>
        <w:rPr>
          <w:rFonts w:hint="eastAsia"/>
          <w:lang w:val="en-US" w:eastAsia="zh-CN"/>
        </w:rPr>
        <w:t>S</w:t>
      </w:r>
      <w:r>
        <w:rPr>
          <w:rFonts w:hint="eastAsia"/>
          <w:lang w:val="en-US" w:eastAsia="zh-CN"/>
        </w:rPr>
        <w:t>频谱要求的步骤。</w:t>
      </w:r>
    </w:p>
    <w:p w:rsidR="006547BA" w:rsidRDefault="006547BA" w:rsidP="006547BA">
      <w:pPr>
        <w:ind w:firstLineChars="200" w:firstLine="480"/>
        <w:rPr>
          <w:lang w:val="en-US" w:eastAsia="zh-CN"/>
        </w:rPr>
      </w:pPr>
      <w:r>
        <w:rPr>
          <w:rFonts w:hint="eastAsia"/>
          <w:lang w:val="en-US" w:eastAsia="zh-CN"/>
        </w:rPr>
        <w:t>对已</w:t>
      </w:r>
      <w:r w:rsidRPr="00236BF8">
        <w:rPr>
          <w:rFonts w:hint="eastAsia"/>
          <w:lang w:val="en-US" w:eastAsia="zh-CN"/>
        </w:rPr>
        <w:t>建立网络</w:t>
      </w:r>
      <w:r>
        <w:rPr>
          <w:rFonts w:hint="eastAsia"/>
          <w:lang w:val="en-US" w:eastAsia="zh-CN"/>
        </w:rPr>
        <w:t>，</w:t>
      </w:r>
      <w:r w:rsidRPr="00236BF8">
        <w:rPr>
          <w:rFonts w:hint="eastAsia"/>
          <w:lang w:val="en-US" w:eastAsia="zh-CN"/>
        </w:rPr>
        <w:t>基于</w:t>
      </w:r>
      <w:r>
        <w:rPr>
          <w:rFonts w:hint="eastAsia"/>
          <w:lang w:val="en-US" w:eastAsia="zh-CN"/>
        </w:rPr>
        <w:t>通信流量</w:t>
      </w:r>
      <w:r w:rsidRPr="00236BF8">
        <w:rPr>
          <w:rFonts w:hint="eastAsia"/>
          <w:lang w:val="en-US" w:eastAsia="zh-CN"/>
        </w:rPr>
        <w:t>历史记录</w:t>
      </w:r>
      <w:r>
        <w:rPr>
          <w:rFonts w:hint="eastAsia"/>
          <w:lang w:val="en-US" w:eastAsia="zh-CN"/>
        </w:rPr>
        <w:t>的方法应能</w:t>
      </w:r>
      <w:r w:rsidRPr="00236BF8">
        <w:rPr>
          <w:rFonts w:hint="eastAsia"/>
          <w:lang w:val="en-US" w:eastAsia="zh-CN"/>
        </w:rPr>
        <w:t>提供最准确的结果。</w:t>
      </w:r>
      <w:r>
        <w:rPr>
          <w:rFonts w:hint="eastAsia"/>
          <w:lang w:val="en-US" w:eastAsia="zh-CN"/>
        </w:rPr>
        <w:t>同样，当历史信息可用时，对</w:t>
      </w:r>
      <w:r w:rsidRPr="00236BF8">
        <w:rPr>
          <w:rFonts w:hint="eastAsia"/>
          <w:lang w:val="en-US" w:eastAsia="zh-CN"/>
        </w:rPr>
        <w:t>每个卫星波束</w:t>
      </w:r>
      <w:r>
        <w:rPr>
          <w:rFonts w:hint="eastAsia"/>
          <w:lang w:val="en-US" w:eastAsia="zh-CN"/>
        </w:rPr>
        <w:t>内每个航空器的平均通信流量，可</w:t>
      </w:r>
      <w:r w:rsidRPr="00236BF8">
        <w:rPr>
          <w:rFonts w:hint="eastAsia"/>
          <w:lang w:val="en-US" w:eastAsia="zh-CN"/>
        </w:rPr>
        <w:t>从</w:t>
      </w:r>
      <w:r>
        <w:rPr>
          <w:rFonts w:hint="eastAsia"/>
          <w:lang w:val="en-US" w:eastAsia="zh-CN"/>
        </w:rPr>
        <w:t>其呼叫和</w:t>
      </w:r>
      <w:r w:rsidRPr="00236BF8">
        <w:rPr>
          <w:rFonts w:hint="eastAsia"/>
          <w:lang w:val="en-US" w:eastAsia="zh-CN"/>
        </w:rPr>
        <w:t>数据记录</w:t>
      </w:r>
      <w:r>
        <w:rPr>
          <w:rFonts w:hint="eastAsia"/>
          <w:lang w:val="en-US" w:eastAsia="zh-CN"/>
        </w:rPr>
        <w:t>中估计得到。这使得可</w:t>
      </w:r>
      <w:r w:rsidRPr="00236BF8">
        <w:rPr>
          <w:rFonts w:hint="eastAsia"/>
          <w:lang w:val="en-US" w:eastAsia="zh-CN"/>
        </w:rPr>
        <w:t>更容易</w:t>
      </w:r>
      <w:r>
        <w:rPr>
          <w:rFonts w:hint="eastAsia"/>
          <w:lang w:val="en-US" w:eastAsia="zh-CN"/>
        </w:rPr>
        <w:t>地</w:t>
      </w:r>
      <w:r w:rsidRPr="00236BF8">
        <w:rPr>
          <w:rFonts w:hint="eastAsia"/>
          <w:lang w:val="en-US" w:eastAsia="zh-CN"/>
        </w:rPr>
        <w:t>估计</w:t>
      </w:r>
      <w:r>
        <w:rPr>
          <w:rFonts w:hint="eastAsia"/>
          <w:lang w:val="en-US" w:eastAsia="zh-CN"/>
        </w:rPr>
        <w:t>出关于每个航空器平均通信流量的</w:t>
      </w:r>
      <w:r w:rsidRPr="00236BF8">
        <w:rPr>
          <w:rFonts w:hint="eastAsia"/>
          <w:lang w:val="en-US" w:eastAsia="zh-CN"/>
        </w:rPr>
        <w:t>任何地理变异</w:t>
      </w:r>
      <w:r>
        <w:rPr>
          <w:rFonts w:hint="eastAsia"/>
          <w:lang w:val="en-US" w:eastAsia="zh-CN"/>
        </w:rPr>
        <w:t>情况</w:t>
      </w:r>
      <w:r w:rsidRPr="00236BF8">
        <w:rPr>
          <w:rFonts w:hint="eastAsia"/>
          <w:lang w:val="en-US" w:eastAsia="zh-CN"/>
        </w:rPr>
        <w:t>。此外</w:t>
      </w:r>
      <w:r>
        <w:rPr>
          <w:rFonts w:hint="eastAsia"/>
          <w:lang w:val="en-US" w:eastAsia="zh-CN"/>
        </w:rPr>
        <w:t>，</w:t>
      </w:r>
      <w:r w:rsidRPr="00236BF8">
        <w:rPr>
          <w:rFonts w:hint="eastAsia"/>
          <w:lang w:val="en-US" w:eastAsia="zh-CN"/>
        </w:rPr>
        <w:t>由于</w:t>
      </w:r>
      <w:r>
        <w:rPr>
          <w:rFonts w:hint="eastAsia"/>
          <w:lang w:val="en-US" w:eastAsia="zh-CN"/>
        </w:rPr>
        <w:t>在新的</w:t>
      </w:r>
      <w:r w:rsidRPr="00236BF8">
        <w:rPr>
          <w:rFonts w:hint="eastAsia"/>
          <w:lang w:val="en-US" w:eastAsia="zh-CN"/>
        </w:rPr>
        <w:t>AMS(R)</w:t>
      </w:r>
      <w:r>
        <w:rPr>
          <w:rFonts w:hint="eastAsia"/>
          <w:lang w:val="en-US" w:eastAsia="zh-CN"/>
        </w:rPr>
        <w:t>S</w:t>
      </w:r>
      <w:r w:rsidRPr="00236BF8">
        <w:rPr>
          <w:rFonts w:hint="eastAsia"/>
          <w:lang w:val="en-US" w:eastAsia="zh-CN"/>
        </w:rPr>
        <w:t>系统</w:t>
      </w:r>
      <w:r>
        <w:rPr>
          <w:rFonts w:hint="eastAsia"/>
          <w:lang w:val="en-US" w:eastAsia="zh-CN"/>
        </w:rPr>
        <w:t>开始运营前，没有可用的相关历史信息，因此，已</w:t>
      </w:r>
      <w:r w:rsidRPr="00236BF8">
        <w:rPr>
          <w:rFonts w:hint="eastAsia"/>
          <w:lang w:val="en-US" w:eastAsia="zh-CN"/>
        </w:rPr>
        <w:t>建立</w:t>
      </w:r>
      <w:r w:rsidRPr="00236BF8">
        <w:rPr>
          <w:rFonts w:hint="eastAsia"/>
          <w:lang w:val="en-US" w:eastAsia="zh-CN"/>
        </w:rPr>
        <w:t>AMS(R)</w:t>
      </w:r>
      <w:r>
        <w:rPr>
          <w:rFonts w:hint="eastAsia"/>
          <w:lang w:val="en-US" w:eastAsia="zh-CN"/>
        </w:rPr>
        <w:t>S</w:t>
      </w:r>
      <w:r>
        <w:rPr>
          <w:rFonts w:hint="eastAsia"/>
          <w:lang w:val="en-US" w:eastAsia="zh-CN"/>
        </w:rPr>
        <w:t>的</w:t>
      </w:r>
      <w:r w:rsidRPr="00236BF8">
        <w:rPr>
          <w:rFonts w:hint="eastAsia"/>
          <w:lang w:val="en-US" w:eastAsia="zh-CN"/>
        </w:rPr>
        <w:t>运营商</w:t>
      </w:r>
      <w:r>
        <w:rPr>
          <w:rFonts w:hint="eastAsia"/>
          <w:lang w:val="en-US" w:eastAsia="zh-CN"/>
        </w:rPr>
        <w:t>，</w:t>
      </w:r>
      <w:r w:rsidRPr="00236BF8">
        <w:rPr>
          <w:rFonts w:hint="eastAsia"/>
          <w:lang w:val="en-US" w:eastAsia="zh-CN"/>
        </w:rPr>
        <w:t>应在频率协调会议</w:t>
      </w:r>
      <w:r>
        <w:rPr>
          <w:rFonts w:hint="eastAsia"/>
          <w:lang w:val="en-US" w:eastAsia="zh-CN"/>
        </w:rPr>
        <w:t>上，及时使适用于</w:t>
      </w:r>
      <w:r w:rsidRPr="00236BF8">
        <w:rPr>
          <w:rFonts w:hint="eastAsia"/>
          <w:lang w:val="en-US" w:eastAsia="zh-CN"/>
        </w:rPr>
        <w:t>新</w:t>
      </w:r>
      <w:r w:rsidRPr="00236BF8">
        <w:rPr>
          <w:rFonts w:hint="eastAsia"/>
          <w:lang w:val="en-US" w:eastAsia="zh-CN"/>
        </w:rPr>
        <w:t>AMS(R)</w:t>
      </w:r>
      <w:r>
        <w:rPr>
          <w:rFonts w:hint="eastAsia"/>
          <w:lang w:val="en-US" w:eastAsia="zh-CN"/>
        </w:rPr>
        <w:t>S</w:t>
      </w:r>
      <w:r>
        <w:rPr>
          <w:rFonts w:hint="eastAsia"/>
          <w:lang w:val="en-US" w:eastAsia="zh-CN"/>
        </w:rPr>
        <w:t>运营商服务区域</w:t>
      </w:r>
      <w:r w:rsidRPr="00236BF8">
        <w:rPr>
          <w:rFonts w:hint="eastAsia"/>
          <w:lang w:val="en-US" w:eastAsia="zh-CN"/>
        </w:rPr>
        <w:t>的相关历史信息</w:t>
      </w:r>
      <w:r>
        <w:rPr>
          <w:rFonts w:hint="eastAsia"/>
          <w:lang w:val="en-US" w:eastAsia="zh-CN"/>
        </w:rPr>
        <w:t>变得可用，要求</w:t>
      </w:r>
      <w:r w:rsidRPr="00236BF8">
        <w:rPr>
          <w:rFonts w:hint="eastAsia"/>
          <w:lang w:val="en-US" w:eastAsia="zh-CN"/>
        </w:rPr>
        <w:t>新</w:t>
      </w:r>
      <w:r>
        <w:rPr>
          <w:rFonts w:hint="eastAsia"/>
          <w:lang w:val="en-US" w:eastAsia="zh-CN"/>
        </w:rPr>
        <w:t>的</w:t>
      </w:r>
      <w:r w:rsidRPr="00236BF8">
        <w:rPr>
          <w:rFonts w:hint="eastAsia"/>
          <w:lang w:val="en-US" w:eastAsia="zh-CN"/>
        </w:rPr>
        <w:t>AMS(R)</w:t>
      </w:r>
      <w:r>
        <w:rPr>
          <w:rFonts w:hint="eastAsia"/>
          <w:lang w:val="en-US" w:eastAsia="zh-CN"/>
        </w:rPr>
        <w:t>S</w:t>
      </w:r>
      <w:r>
        <w:rPr>
          <w:rFonts w:hint="eastAsia"/>
          <w:lang w:val="en-US" w:eastAsia="zh-CN"/>
        </w:rPr>
        <w:t>运营商使用本附件</w:t>
      </w:r>
      <w:r>
        <w:rPr>
          <w:rFonts w:hint="eastAsia"/>
          <w:lang w:val="en-US" w:eastAsia="zh-CN"/>
        </w:rPr>
        <w:t>1</w:t>
      </w:r>
      <w:r>
        <w:rPr>
          <w:rFonts w:hint="eastAsia"/>
          <w:lang w:val="en-US" w:eastAsia="zh-CN"/>
        </w:rPr>
        <w:t>中所含的方法，确定新系统第一年运营所需的频谱。</w:t>
      </w:r>
    </w:p>
    <w:p w:rsidR="006547BA" w:rsidRDefault="006547BA" w:rsidP="006547BA">
      <w:pPr>
        <w:ind w:firstLineChars="200" w:firstLine="480"/>
        <w:rPr>
          <w:lang w:val="en-US" w:eastAsia="zh-CN"/>
        </w:rPr>
      </w:pPr>
      <w:r>
        <w:rPr>
          <w:rFonts w:hint="eastAsia"/>
          <w:lang w:val="en-US" w:eastAsia="zh-CN"/>
        </w:rPr>
        <w:t>本附件中用于计算</w:t>
      </w:r>
      <w:r w:rsidRPr="00236BF8">
        <w:rPr>
          <w:rFonts w:hint="eastAsia"/>
          <w:lang w:val="en-US" w:eastAsia="zh-CN"/>
        </w:rPr>
        <w:t>AMS(R)</w:t>
      </w:r>
      <w:r>
        <w:rPr>
          <w:rFonts w:hint="eastAsia"/>
          <w:lang w:val="en-US" w:eastAsia="zh-CN"/>
        </w:rPr>
        <w:t>S</w:t>
      </w:r>
      <w:r>
        <w:rPr>
          <w:rFonts w:hint="eastAsia"/>
          <w:lang w:val="en-US" w:eastAsia="zh-CN"/>
        </w:rPr>
        <w:t>通信频谱要求的程序如</w:t>
      </w:r>
      <w:r w:rsidRPr="00236BF8">
        <w:rPr>
          <w:rFonts w:hint="eastAsia"/>
          <w:lang w:val="en-US" w:eastAsia="zh-CN"/>
        </w:rPr>
        <w:t>图</w:t>
      </w:r>
      <w:r w:rsidRPr="00236BF8">
        <w:rPr>
          <w:rFonts w:hint="eastAsia"/>
          <w:lang w:val="en-US" w:eastAsia="zh-CN"/>
        </w:rPr>
        <w:t>1</w:t>
      </w:r>
      <w:r>
        <w:rPr>
          <w:rFonts w:hint="eastAsia"/>
          <w:lang w:val="en-US" w:eastAsia="zh-CN"/>
        </w:rPr>
        <w:t>中的流程图所示</w:t>
      </w:r>
      <w:r w:rsidRPr="00236BF8">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在确定频谱要求时，</w:t>
      </w:r>
      <w:r w:rsidRPr="0061684B">
        <w:rPr>
          <w:rFonts w:hint="eastAsia"/>
          <w:lang w:val="en-US" w:eastAsia="zh-CN"/>
        </w:rPr>
        <w:t>通常</w:t>
      </w:r>
      <w:r>
        <w:rPr>
          <w:rFonts w:hint="eastAsia"/>
          <w:lang w:val="en-US" w:eastAsia="zh-CN"/>
        </w:rPr>
        <w:t>需要</w:t>
      </w:r>
      <w:r w:rsidRPr="0061684B">
        <w:rPr>
          <w:rFonts w:hint="eastAsia"/>
          <w:lang w:val="en-US" w:eastAsia="zh-CN"/>
        </w:rPr>
        <w:t>考虑</w:t>
      </w:r>
      <w:r>
        <w:rPr>
          <w:rFonts w:hint="eastAsia"/>
          <w:lang w:val="en-US" w:eastAsia="zh-CN"/>
        </w:rPr>
        <w:t>通信流量预计达到其最大值的那个特定</w:t>
      </w:r>
      <w:r w:rsidRPr="0061684B">
        <w:rPr>
          <w:rFonts w:hint="eastAsia"/>
          <w:lang w:val="en-US" w:eastAsia="zh-CN"/>
        </w:rPr>
        <w:t>时间</w:t>
      </w:r>
      <w:r>
        <w:rPr>
          <w:rFonts w:hint="eastAsia"/>
          <w:lang w:val="en-US" w:eastAsia="zh-CN"/>
        </w:rPr>
        <w:t>阶段。典型地，对一天中忙时的通信流量进行评估，并且如果有重大的日常</w:t>
      </w:r>
      <w:r w:rsidRPr="0061684B">
        <w:rPr>
          <w:rFonts w:hint="eastAsia"/>
          <w:lang w:val="en-US" w:eastAsia="zh-CN"/>
        </w:rPr>
        <w:t>变化</w:t>
      </w:r>
      <w:r>
        <w:rPr>
          <w:rFonts w:hint="eastAsia"/>
          <w:lang w:val="en-US" w:eastAsia="zh-CN"/>
        </w:rPr>
        <w:t>，那么可能</w:t>
      </w:r>
      <w:r w:rsidRPr="0061684B">
        <w:rPr>
          <w:rFonts w:hint="eastAsia"/>
          <w:lang w:val="en-US" w:eastAsia="zh-CN"/>
        </w:rPr>
        <w:t>需要考虑</w:t>
      </w:r>
      <w:r>
        <w:rPr>
          <w:rFonts w:hint="eastAsia"/>
          <w:lang w:val="en-US" w:eastAsia="zh-CN"/>
        </w:rPr>
        <w:t>一年中最忙之日有望达到的通信流量。</w:t>
      </w:r>
    </w:p>
    <w:p w:rsidR="006547BA" w:rsidRPr="009E29C0" w:rsidRDefault="006547BA" w:rsidP="006547BA">
      <w:pPr>
        <w:pStyle w:val="2"/>
        <w:rPr>
          <w:lang w:val="en-US" w:eastAsia="zh-CN"/>
        </w:rPr>
      </w:pPr>
      <w:r>
        <w:rPr>
          <w:rFonts w:hint="eastAsia"/>
          <w:lang w:val="en-US" w:eastAsia="zh-CN"/>
        </w:rPr>
        <w:t>计算</w:t>
      </w:r>
      <w:r w:rsidRPr="0061684B">
        <w:rPr>
          <w:rFonts w:hint="eastAsia"/>
          <w:lang w:val="en-US" w:eastAsia="zh-CN"/>
        </w:rPr>
        <w:t>基于</w:t>
      </w:r>
      <w:r>
        <w:rPr>
          <w:rFonts w:hint="eastAsia"/>
          <w:lang w:val="en-US" w:eastAsia="zh-CN"/>
        </w:rPr>
        <w:t>有关所有航空地球站（</w:t>
      </w:r>
      <w:r>
        <w:rPr>
          <w:rFonts w:hint="eastAsia"/>
          <w:lang w:val="en-US" w:eastAsia="zh-CN"/>
        </w:rPr>
        <w:t>AES</w:t>
      </w:r>
      <w:r>
        <w:rPr>
          <w:rFonts w:hint="eastAsia"/>
          <w:lang w:val="en-US" w:eastAsia="zh-CN"/>
        </w:rPr>
        <w:t>）的、</w:t>
      </w:r>
      <w:r w:rsidRPr="0061684B">
        <w:rPr>
          <w:rFonts w:hint="eastAsia"/>
          <w:lang w:val="en-US" w:eastAsia="zh-CN"/>
        </w:rPr>
        <w:t>AMS(R)</w:t>
      </w:r>
      <w:r>
        <w:rPr>
          <w:rFonts w:hint="eastAsia"/>
          <w:lang w:val="en-US" w:eastAsia="zh-CN"/>
        </w:rPr>
        <w:t>S</w:t>
      </w:r>
      <w:r>
        <w:rPr>
          <w:rFonts w:hint="eastAsia"/>
          <w:lang w:val="en-US" w:eastAsia="zh-CN"/>
        </w:rPr>
        <w:t>通信总的</w:t>
      </w:r>
      <w:r w:rsidRPr="0061684B">
        <w:rPr>
          <w:rFonts w:hint="eastAsia"/>
          <w:lang w:val="en-US" w:eastAsia="zh-CN"/>
        </w:rPr>
        <w:t>数据</w:t>
      </w:r>
      <w:r w:rsidRPr="0061684B">
        <w:rPr>
          <w:rFonts w:hint="eastAsia"/>
          <w:lang w:val="en-US" w:eastAsia="zh-CN"/>
        </w:rPr>
        <w:t>/</w:t>
      </w:r>
      <w:r w:rsidRPr="0061684B">
        <w:rPr>
          <w:rFonts w:hint="eastAsia"/>
          <w:lang w:val="en-US" w:eastAsia="zh-CN"/>
        </w:rPr>
        <w:t>语音</w:t>
      </w:r>
      <w:r>
        <w:rPr>
          <w:rFonts w:hint="eastAsia"/>
          <w:lang w:val="en-US" w:eastAsia="zh-CN"/>
        </w:rPr>
        <w:t>通信</w:t>
      </w:r>
      <w:r w:rsidRPr="0061684B">
        <w:rPr>
          <w:rFonts w:hint="eastAsia"/>
          <w:lang w:val="en-US" w:eastAsia="zh-CN"/>
        </w:rPr>
        <w:t>流量</w:t>
      </w:r>
      <w:r>
        <w:rPr>
          <w:rFonts w:hint="eastAsia"/>
          <w:lang w:val="en-US" w:eastAsia="zh-CN"/>
        </w:rPr>
        <w:t>的</w:t>
      </w:r>
      <w:r w:rsidRPr="0061684B">
        <w:rPr>
          <w:rFonts w:hint="eastAsia"/>
          <w:lang w:val="en-US" w:eastAsia="zh-CN"/>
        </w:rPr>
        <w:t>输入信息</w:t>
      </w:r>
      <w:r>
        <w:rPr>
          <w:rFonts w:hint="eastAsia"/>
          <w:lang w:val="en-US" w:eastAsia="zh-CN"/>
        </w:rPr>
        <w:t>，</w:t>
      </w:r>
      <w:r>
        <w:rPr>
          <w:rFonts w:hint="eastAsia"/>
          <w:lang w:val="en-US" w:eastAsia="zh-CN"/>
        </w:rPr>
        <w:t>AES</w:t>
      </w:r>
      <w:r>
        <w:rPr>
          <w:rFonts w:hint="eastAsia"/>
          <w:lang w:val="en-US" w:eastAsia="zh-CN"/>
        </w:rPr>
        <w:t>实际上在所议卫星网络特定的服务区域内来运营各</w:t>
      </w:r>
      <w:r w:rsidRPr="0061684B">
        <w:rPr>
          <w:rFonts w:hint="eastAsia"/>
          <w:lang w:val="en-US" w:eastAsia="zh-CN"/>
        </w:rPr>
        <w:t>AMS(R)</w:t>
      </w:r>
      <w:r>
        <w:rPr>
          <w:rFonts w:hint="eastAsia"/>
          <w:lang w:val="en-US" w:eastAsia="zh-CN"/>
        </w:rPr>
        <w:t>S</w:t>
      </w:r>
      <w:r w:rsidRPr="0061684B">
        <w:rPr>
          <w:rFonts w:hint="eastAsia"/>
          <w:lang w:val="en-US" w:eastAsia="zh-CN"/>
        </w:rPr>
        <w:t>应用。</w:t>
      </w:r>
    </w:p>
    <w:p w:rsidR="006547BA" w:rsidRDefault="006547BA" w:rsidP="006547BA">
      <w:pPr>
        <w:ind w:firstLineChars="200" w:firstLine="480"/>
        <w:rPr>
          <w:lang w:val="en-US" w:eastAsia="zh-CN"/>
        </w:rPr>
      </w:pPr>
      <w:r>
        <w:rPr>
          <w:rFonts w:hint="eastAsia"/>
          <w:lang w:val="en-US" w:eastAsia="zh-CN"/>
        </w:rPr>
        <w:lastRenderedPageBreak/>
        <w:t>在某些</w:t>
      </w:r>
      <w:r w:rsidRPr="0061684B">
        <w:rPr>
          <w:rFonts w:hint="eastAsia"/>
          <w:lang w:val="en-US" w:eastAsia="zh-CN"/>
        </w:rPr>
        <w:t>卫星网络</w:t>
      </w:r>
      <w:r>
        <w:rPr>
          <w:rFonts w:hint="eastAsia"/>
          <w:lang w:val="en-US" w:eastAsia="zh-CN"/>
        </w:rPr>
        <w:t>中，</w:t>
      </w:r>
      <w:r w:rsidRPr="0061684B">
        <w:rPr>
          <w:rFonts w:hint="eastAsia"/>
          <w:lang w:val="en-US" w:eastAsia="zh-CN"/>
        </w:rPr>
        <w:t>可以有一个以上的地面地球站</w:t>
      </w:r>
      <w:r>
        <w:rPr>
          <w:rFonts w:hint="eastAsia"/>
          <w:lang w:val="en-US" w:eastAsia="zh-CN"/>
        </w:rPr>
        <w:t>（</w:t>
      </w:r>
      <w:r>
        <w:rPr>
          <w:rFonts w:hint="eastAsia"/>
          <w:lang w:val="en-US" w:eastAsia="zh-CN"/>
        </w:rPr>
        <w:t>GES</w:t>
      </w:r>
      <w:r>
        <w:rPr>
          <w:rFonts w:hint="eastAsia"/>
          <w:lang w:val="en-US" w:eastAsia="zh-CN"/>
        </w:rPr>
        <w:t>）来在一个给定的业务链路波束中</w:t>
      </w:r>
      <w:r w:rsidRPr="0061684B">
        <w:rPr>
          <w:rFonts w:hint="eastAsia"/>
          <w:lang w:val="en-US" w:eastAsia="zh-CN"/>
        </w:rPr>
        <w:t>提供</w:t>
      </w:r>
      <w:r w:rsidRPr="0061684B">
        <w:rPr>
          <w:rFonts w:hint="eastAsia"/>
          <w:lang w:val="en-US" w:eastAsia="zh-CN"/>
        </w:rPr>
        <w:t>AMS(R)</w:t>
      </w:r>
      <w:r>
        <w:rPr>
          <w:rFonts w:hint="eastAsia"/>
          <w:lang w:val="en-US" w:eastAsia="zh-CN"/>
        </w:rPr>
        <w:t>S</w:t>
      </w:r>
      <w:r w:rsidRPr="0061684B">
        <w:rPr>
          <w:rFonts w:hint="eastAsia"/>
          <w:lang w:val="en-US" w:eastAsia="zh-CN"/>
        </w:rPr>
        <w:t>服务</w:t>
      </w:r>
      <w:r>
        <w:rPr>
          <w:rFonts w:hint="eastAsia"/>
          <w:lang w:val="en-US" w:eastAsia="zh-CN"/>
        </w:rPr>
        <w:t>。由于业务链路载波</w:t>
      </w:r>
      <w:r w:rsidRPr="0061684B">
        <w:rPr>
          <w:rFonts w:hint="eastAsia"/>
          <w:lang w:val="en-US" w:eastAsia="zh-CN"/>
        </w:rPr>
        <w:t>通常不能</w:t>
      </w:r>
      <w:r>
        <w:rPr>
          <w:rFonts w:hint="eastAsia"/>
          <w:lang w:val="en-US" w:eastAsia="zh-CN"/>
        </w:rPr>
        <w:t>被</w:t>
      </w:r>
      <w:r>
        <w:rPr>
          <w:rFonts w:hint="eastAsia"/>
          <w:lang w:val="en-US" w:eastAsia="zh-CN"/>
        </w:rPr>
        <w:t>GES</w:t>
      </w:r>
      <w:r>
        <w:rPr>
          <w:rFonts w:hint="eastAsia"/>
          <w:lang w:val="en-US" w:eastAsia="zh-CN"/>
        </w:rPr>
        <w:t>共享，因此</w:t>
      </w:r>
      <w:r w:rsidRPr="0061684B">
        <w:rPr>
          <w:rFonts w:hint="eastAsia"/>
          <w:lang w:val="en-US" w:eastAsia="zh-CN"/>
        </w:rPr>
        <w:t>在这种情况下</w:t>
      </w:r>
      <w:r>
        <w:rPr>
          <w:rFonts w:hint="eastAsia"/>
          <w:lang w:val="en-US" w:eastAsia="zh-CN"/>
        </w:rPr>
        <w:t>，需要分别</w:t>
      </w:r>
      <w:r w:rsidRPr="0061684B">
        <w:rPr>
          <w:rFonts w:hint="eastAsia"/>
          <w:lang w:val="en-US" w:eastAsia="zh-CN"/>
        </w:rPr>
        <w:t>确定</w:t>
      </w:r>
      <w:r>
        <w:rPr>
          <w:rFonts w:hint="eastAsia"/>
          <w:lang w:val="en-US" w:eastAsia="zh-CN"/>
        </w:rPr>
        <w:t>每个</w:t>
      </w:r>
      <w:r>
        <w:rPr>
          <w:rFonts w:hint="eastAsia"/>
          <w:lang w:val="en-US" w:eastAsia="zh-CN"/>
        </w:rPr>
        <w:t>GES</w:t>
      </w:r>
      <w:r>
        <w:rPr>
          <w:rFonts w:hint="eastAsia"/>
          <w:lang w:val="en-US" w:eastAsia="zh-CN"/>
        </w:rPr>
        <w:t>的通信流量和频谱</w:t>
      </w:r>
      <w:r w:rsidRPr="0061684B">
        <w:rPr>
          <w:rFonts w:hint="eastAsia"/>
          <w:lang w:val="en-US" w:eastAsia="zh-CN"/>
        </w:rPr>
        <w:t>要求。在</w:t>
      </w:r>
      <w:r>
        <w:rPr>
          <w:rFonts w:hint="eastAsia"/>
          <w:lang w:val="en-US" w:eastAsia="zh-CN"/>
        </w:rPr>
        <w:t>这种情况下，</w:t>
      </w:r>
      <w:r w:rsidRPr="0061684B">
        <w:rPr>
          <w:rFonts w:hint="eastAsia"/>
          <w:lang w:val="en-US" w:eastAsia="zh-CN"/>
        </w:rPr>
        <w:t>重要的</w:t>
      </w:r>
      <w:r>
        <w:rPr>
          <w:rFonts w:hint="eastAsia"/>
          <w:lang w:val="en-US" w:eastAsia="zh-CN"/>
        </w:rPr>
        <w:t>是，与每</w:t>
      </w:r>
      <w:r w:rsidRPr="0061684B">
        <w:rPr>
          <w:rFonts w:hint="eastAsia"/>
          <w:lang w:val="en-US" w:eastAsia="zh-CN"/>
        </w:rPr>
        <w:t>个</w:t>
      </w:r>
      <w:r>
        <w:rPr>
          <w:rFonts w:hint="eastAsia"/>
          <w:lang w:val="en-US" w:eastAsia="zh-CN"/>
        </w:rPr>
        <w:t>GES</w:t>
      </w:r>
      <w:r w:rsidRPr="0061684B">
        <w:rPr>
          <w:rFonts w:hint="eastAsia"/>
          <w:lang w:val="en-US" w:eastAsia="zh-CN"/>
        </w:rPr>
        <w:t>相关</w:t>
      </w:r>
      <w:r>
        <w:rPr>
          <w:rFonts w:hint="eastAsia"/>
          <w:lang w:val="en-US" w:eastAsia="zh-CN"/>
        </w:rPr>
        <w:t>的</w:t>
      </w:r>
      <w:r>
        <w:rPr>
          <w:rFonts w:hint="eastAsia"/>
          <w:lang w:val="en-US" w:eastAsia="zh-CN"/>
        </w:rPr>
        <w:t>AES</w:t>
      </w:r>
      <w:r>
        <w:rPr>
          <w:rFonts w:hint="eastAsia"/>
          <w:lang w:val="en-US" w:eastAsia="zh-CN"/>
        </w:rPr>
        <w:t>计数只能包括那些</w:t>
      </w:r>
      <w:r w:rsidRPr="0061684B">
        <w:rPr>
          <w:rFonts w:hint="eastAsia"/>
          <w:lang w:val="en-US" w:eastAsia="zh-CN"/>
        </w:rPr>
        <w:t>通过</w:t>
      </w:r>
      <w:r>
        <w:rPr>
          <w:rFonts w:hint="eastAsia"/>
          <w:lang w:val="en-US" w:eastAsia="zh-CN"/>
        </w:rPr>
        <w:t>该</w:t>
      </w:r>
      <w:r w:rsidRPr="0061684B">
        <w:rPr>
          <w:rFonts w:hint="eastAsia"/>
          <w:lang w:val="en-US" w:eastAsia="zh-CN"/>
        </w:rPr>
        <w:t>AES</w:t>
      </w:r>
      <w:r>
        <w:rPr>
          <w:rFonts w:hint="eastAsia"/>
          <w:lang w:val="en-US" w:eastAsia="zh-CN"/>
        </w:rPr>
        <w:t>进行操作的</w:t>
      </w:r>
      <w:r>
        <w:rPr>
          <w:rFonts w:hint="eastAsia"/>
          <w:lang w:val="en-US" w:eastAsia="zh-CN"/>
        </w:rPr>
        <w:t>AES</w:t>
      </w:r>
      <w:r>
        <w:rPr>
          <w:rFonts w:hint="eastAsia"/>
          <w:lang w:val="en-US" w:eastAsia="zh-CN"/>
        </w:rPr>
        <w:t>。</w:t>
      </w:r>
    </w:p>
    <w:p w:rsidR="006547BA" w:rsidRPr="009E29C0" w:rsidRDefault="006547BA" w:rsidP="006547BA">
      <w:pPr>
        <w:pStyle w:val="2"/>
        <w:rPr>
          <w:lang w:val="en-US" w:eastAsia="zh-CN"/>
        </w:rPr>
      </w:pPr>
      <w:r>
        <w:rPr>
          <w:rFonts w:hint="eastAsia"/>
          <w:lang w:val="en-US" w:eastAsia="zh-CN"/>
        </w:rPr>
        <w:t>一个波束（多个</w:t>
      </w:r>
      <w:r>
        <w:rPr>
          <w:rFonts w:hint="eastAsia"/>
          <w:lang w:val="en-US" w:eastAsia="zh-CN"/>
        </w:rPr>
        <w:t>GES</w:t>
      </w:r>
      <w:r>
        <w:rPr>
          <w:rFonts w:hint="eastAsia"/>
          <w:lang w:val="en-US" w:eastAsia="zh-CN"/>
        </w:rPr>
        <w:t>为其提供服务）总的频谱要求，通过对</w:t>
      </w:r>
      <w:r w:rsidRPr="0061684B">
        <w:rPr>
          <w:rFonts w:hint="eastAsia"/>
          <w:lang w:val="en-US" w:eastAsia="zh-CN"/>
        </w:rPr>
        <w:t>计算</w:t>
      </w:r>
      <w:r>
        <w:rPr>
          <w:rFonts w:hint="eastAsia"/>
          <w:lang w:val="en-US" w:eastAsia="zh-CN"/>
        </w:rPr>
        <w:t>得到的、服务于该波束之各</w:t>
      </w:r>
      <w:r>
        <w:rPr>
          <w:rFonts w:hint="eastAsia"/>
          <w:lang w:val="en-US" w:eastAsia="zh-CN"/>
        </w:rPr>
        <w:t>GES</w:t>
      </w:r>
      <w:r>
        <w:rPr>
          <w:rFonts w:hint="eastAsia"/>
          <w:lang w:val="en-US" w:eastAsia="zh-CN"/>
        </w:rPr>
        <w:t>的频谱要求进行汇总来确定。</w:t>
      </w:r>
    </w:p>
    <w:p w:rsidR="006547BA" w:rsidRDefault="006547BA" w:rsidP="006547BA">
      <w:pPr>
        <w:tabs>
          <w:tab w:val="clear" w:pos="1134"/>
          <w:tab w:val="clear" w:pos="1871"/>
          <w:tab w:val="clear" w:pos="2268"/>
        </w:tabs>
        <w:overflowPunct/>
        <w:autoSpaceDE/>
        <w:autoSpaceDN/>
        <w:adjustRightInd/>
        <w:spacing w:before="0"/>
        <w:textAlignment w:val="auto"/>
        <w:rPr>
          <w:caps/>
          <w:sz w:val="20"/>
          <w:lang w:val="en-US" w:eastAsia="zh-CN"/>
        </w:rPr>
      </w:pPr>
      <w:r>
        <w:rPr>
          <w:lang w:val="en-US" w:eastAsia="zh-CN"/>
        </w:rPr>
        <w:br w:type="page"/>
      </w:r>
    </w:p>
    <w:p w:rsidR="006547BA" w:rsidRPr="009E29C0" w:rsidRDefault="006547BA" w:rsidP="006547BA">
      <w:pPr>
        <w:pStyle w:val="FigureNo"/>
        <w:rPr>
          <w:lang w:val="en-US" w:eastAsia="zh-CN"/>
        </w:rPr>
      </w:pPr>
      <w:r>
        <w:rPr>
          <w:rFonts w:hint="eastAsia"/>
          <w:lang w:val="en-US" w:eastAsia="zh-CN"/>
        </w:rPr>
        <w:lastRenderedPageBreak/>
        <w:t>图</w:t>
      </w:r>
      <w:r w:rsidRPr="009E29C0">
        <w:rPr>
          <w:lang w:val="en-US" w:eastAsia="zh-CN"/>
        </w:rPr>
        <w:t>1</w:t>
      </w:r>
    </w:p>
    <w:p w:rsidR="006547BA" w:rsidRDefault="006547BA" w:rsidP="006547BA">
      <w:pPr>
        <w:pStyle w:val="Figuretitle"/>
        <w:rPr>
          <w:lang w:val="en-US" w:eastAsia="zh-CN"/>
        </w:rPr>
      </w:pPr>
      <w:r>
        <w:rPr>
          <w:rFonts w:hint="eastAsia"/>
          <w:lang w:val="en-US" w:eastAsia="zh-CN"/>
        </w:rPr>
        <w:t>描述计算</w:t>
      </w:r>
      <w:r>
        <w:rPr>
          <w:rFonts w:hint="eastAsia"/>
          <w:lang w:val="en-US" w:eastAsia="zh-CN"/>
        </w:rPr>
        <w:t>AMS(R)S</w:t>
      </w:r>
      <w:r>
        <w:rPr>
          <w:rFonts w:hint="eastAsia"/>
          <w:lang w:val="en-US" w:eastAsia="zh-CN"/>
        </w:rPr>
        <w:t>频谱要求之通用方法的流程图</w:t>
      </w:r>
    </w:p>
    <w:p w:rsidR="006547BA" w:rsidRPr="00151CF3" w:rsidRDefault="006547BA" w:rsidP="006547BA">
      <w:pPr>
        <w:rPr>
          <w:lang w:val="en-US" w:eastAsia="zh-CN"/>
        </w:rPr>
      </w:pPr>
    </w:p>
    <w:p w:rsidR="006547BA" w:rsidRDefault="006547BA" w:rsidP="006547BA">
      <w:pPr>
        <w:pStyle w:val="Figure"/>
        <w:rPr>
          <w:lang w:val="en-US" w:eastAsia="zh-CN"/>
        </w:rPr>
      </w:pPr>
      <w:r>
        <w:rPr>
          <w:noProof/>
          <w:lang w:val="en-US" w:eastAsia="zh-CN"/>
        </w:rPr>
        <mc:AlternateContent>
          <mc:Choice Requires="wps">
            <w:drawing>
              <wp:anchor distT="0" distB="0" distL="114300" distR="114300" simplePos="0" relativeHeight="251676672" behindDoc="0" locked="0" layoutInCell="1" allowOverlap="1" wp14:anchorId="4EC7D772" wp14:editId="63A10681">
                <wp:simplePos x="0" y="0"/>
                <wp:positionH relativeFrom="column">
                  <wp:posOffset>1699260</wp:posOffset>
                </wp:positionH>
                <wp:positionV relativeFrom="paragraph">
                  <wp:posOffset>6791325</wp:posOffset>
                </wp:positionV>
                <wp:extent cx="2578100" cy="368300"/>
                <wp:effectExtent l="3810" t="0" r="0" b="3175"/>
                <wp:wrapNone/>
                <wp:docPr id="4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1C60EC" w:rsidRDefault="002B2CB1" w:rsidP="006547BA">
                            <w:pPr>
                              <w:jc w:val="center"/>
                              <w:rPr>
                                <w:sz w:val="18"/>
                                <w:szCs w:val="18"/>
                                <w:lang w:eastAsia="zh-CN"/>
                              </w:rPr>
                            </w:pPr>
                            <w:r w:rsidRPr="003C6E0A">
                              <w:rPr>
                                <w:rFonts w:hAnsiTheme="minorEastAsia"/>
                                <w:b/>
                                <w:color w:val="000000" w:themeColor="text1"/>
                                <w:sz w:val="18"/>
                                <w:szCs w:val="18"/>
                                <w:lang w:val="en-US" w:eastAsia="zh-CN"/>
                              </w:rPr>
                              <w:t>每个波束总的频谱要求</w:t>
                            </w:r>
                            <w:r w:rsidRPr="001C60EC">
                              <w:rPr>
                                <w:rFonts w:hAnsiTheme="minorEastAsia"/>
                                <w:color w:val="000000" w:themeColor="text1"/>
                                <w:sz w:val="18"/>
                                <w:szCs w:val="18"/>
                                <w:lang w:val="en-US" w:eastAsia="zh-CN"/>
                              </w:rPr>
                              <w:t>（方程</w:t>
                            </w:r>
                            <w:r w:rsidRPr="001C60EC">
                              <w:rPr>
                                <w:color w:val="000000" w:themeColor="text1"/>
                                <w:sz w:val="18"/>
                                <w:szCs w:val="18"/>
                                <w:lang w:val="en-US" w:eastAsia="zh-CN"/>
                              </w:rPr>
                              <w:t>(63)</w:t>
                            </w:r>
                            <w:r w:rsidRPr="001C60EC">
                              <w:rPr>
                                <w:rFonts w:hAnsiTheme="minorEastAsia"/>
                                <w:color w:val="000000" w:themeColor="text1"/>
                                <w:sz w:val="18"/>
                                <w:szCs w:val="18"/>
                                <w:lang w:val="en-US" w:eastAsia="zh-CN"/>
                              </w:rPr>
                              <w:t>和方程</w:t>
                            </w:r>
                            <w:r w:rsidRPr="001C60EC">
                              <w:rPr>
                                <w:color w:val="000000" w:themeColor="text1"/>
                                <w:sz w:val="18"/>
                                <w:szCs w:val="18"/>
                                <w:lang w:val="en-US" w:eastAsia="zh-CN"/>
                              </w:rPr>
                              <w:t>(64)</w:t>
                            </w:r>
                            <w:r w:rsidRPr="001C60EC">
                              <w:rPr>
                                <w:rFonts w:hAnsiTheme="minorEastAsia"/>
                                <w:color w:val="000000" w:themeColor="text1"/>
                                <w:sz w:val="18"/>
                                <w:szCs w:val="18"/>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7D772" id="_x0000_t202" coordsize="21600,21600" o:spt="202" path="m,l,21600r21600,l21600,xe">
                <v:stroke joinstyle="miter"/>
                <v:path gradientshapeok="t" o:connecttype="rect"/>
              </v:shapetype>
              <v:shape id="Text Box 27" o:spid="_x0000_s1026" type="#_x0000_t202" style="position:absolute;left:0;text-align:left;margin-left:133.8pt;margin-top:534.75pt;width:203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deQIAAAE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" stroked="f">
                <v:textbox inset="0,0,0,0">
                  <w:txbxContent>
                    <w:p w:rsidR="002B2CB1" w:rsidRPr="001C60EC" w:rsidRDefault="002B2CB1" w:rsidP="006547BA">
                      <w:pPr>
                        <w:jc w:val="center"/>
                        <w:rPr>
                          <w:sz w:val="18"/>
                          <w:szCs w:val="18"/>
                          <w:lang w:eastAsia="zh-CN"/>
                        </w:rPr>
                      </w:pPr>
                      <w:r w:rsidRPr="003C6E0A">
                        <w:rPr>
                          <w:rFonts w:hAnsiTheme="minorEastAsia"/>
                          <w:b/>
                          <w:color w:val="000000" w:themeColor="text1"/>
                          <w:sz w:val="18"/>
                          <w:szCs w:val="18"/>
                          <w:lang w:val="en-US" w:eastAsia="zh-CN"/>
                        </w:rPr>
                        <w:t>每个波束总的频谱要求</w:t>
                      </w:r>
                      <w:r w:rsidRPr="001C60EC">
                        <w:rPr>
                          <w:rFonts w:hAnsiTheme="minorEastAsia"/>
                          <w:color w:val="000000" w:themeColor="text1"/>
                          <w:sz w:val="18"/>
                          <w:szCs w:val="18"/>
                          <w:lang w:val="en-US" w:eastAsia="zh-CN"/>
                        </w:rPr>
                        <w:t>（方程</w:t>
                      </w:r>
                      <w:r w:rsidRPr="001C60EC">
                        <w:rPr>
                          <w:color w:val="000000" w:themeColor="text1"/>
                          <w:sz w:val="18"/>
                          <w:szCs w:val="18"/>
                          <w:lang w:val="en-US" w:eastAsia="zh-CN"/>
                        </w:rPr>
                        <w:t>(63)</w:t>
                      </w:r>
                      <w:r w:rsidRPr="001C60EC">
                        <w:rPr>
                          <w:rFonts w:hAnsiTheme="minorEastAsia"/>
                          <w:color w:val="000000" w:themeColor="text1"/>
                          <w:sz w:val="18"/>
                          <w:szCs w:val="18"/>
                          <w:lang w:val="en-US" w:eastAsia="zh-CN"/>
                        </w:rPr>
                        <w:t>和方程</w:t>
                      </w:r>
                      <w:r w:rsidRPr="001C60EC">
                        <w:rPr>
                          <w:color w:val="000000" w:themeColor="text1"/>
                          <w:sz w:val="18"/>
                          <w:szCs w:val="18"/>
                          <w:lang w:val="en-US" w:eastAsia="zh-CN"/>
                        </w:rPr>
                        <w:t>(64)</w:t>
                      </w:r>
                      <w:r w:rsidRPr="001C60EC">
                        <w:rPr>
                          <w:rFonts w:hAnsiTheme="minorEastAsia"/>
                          <w:color w:val="000000" w:themeColor="text1"/>
                          <w:sz w:val="18"/>
                          <w:szCs w:val="18"/>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338377C1" wp14:editId="5595E860">
                <wp:simplePos x="0" y="0"/>
                <wp:positionH relativeFrom="column">
                  <wp:posOffset>4166870</wp:posOffset>
                </wp:positionH>
                <wp:positionV relativeFrom="paragraph">
                  <wp:posOffset>4892675</wp:posOffset>
                </wp:positionV>
                <wp:extent cx="1807210" cy="1549400"/>
                <wp:effectExtent l="4445" t="0" r="0" b="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54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BF3B4A" w:rsidRDefault="002B2CB1" w:rsidP="006547BA">
                            <w:pPr>
                              <w:rPr>
                                <w:color w:val="000000" w:themeColor="text1"/>
                                <w:sz w:val="15"/>
                                <w:szCs w:val="15"/>
                                <w:lang w:val="en-US" w:eastAsia="zh-CN"/>
                              </w:rPr>
                            </w:pPr>
                            <w:r w:rsidRPr="00BF3B4A">
                              <w:rPr>
                                <w:rFonts w:hAnsiTheme="minorEastAsia"/>
                                <w:color w:val="000000" w:themeColor="text1"/>
                                <w:sz w:val="15"/>
                                <w:szCs w:val="15"/>
                                <w:lang w:val="en-US" w:eastAsia="zh-CN"/>
                              </w:rPr>
                              <w:t>基于若干因素，在返向方向上，每种数据载波类型所需的数据载波数</w:t>
                            </w:r>
                            <w:r w:rsidRPr="00BF3B4A">
                              <w:rPr>
                                <w:i/>
                                <w:color w:val="000000" w:themeColor="text1"/>
                                <w:sz w:val="15"/>
                                <w:szCs w:val="15"/>
                                <w:lang w:val="en-US" w:eastAsia="zh-CN"/>
                              </w:rPr>
                              <w:t>Nd</w:t>
                            </w:r>
                            <w:r w:rsidRPr="00BF3B4A">
                              <w:rPr>
                                <w:i/>
                                <w:color w:val="000000" w:themeColor="text1"/>
                                <w:sz w:val="15"/>
                                <w:szCs w:val="15"/>
                                <w:vertAlign w:val="subscript"/>
                                <w:lang w:val="en-US" w:eastAsia="zh-CN"/>
                              </w:rPr>
                              <w:t>i</w:t>
                            </w:r>
                            <w:r w:rsidRPr="00BF3B4A">
                              <w:rPr>
                                <w:i/>
                                <w:color w:val="000000" w:themeColor="text1"/>
                                <w:sz w:val="15"/>
                                <w:szCs w:val="15"/>
                                <w:vertAlign w:val="subscript"/>
                                <w:lang w:val="en-US" w:eastAsia="ja-JP"/>
                              </w:rPr>
                              <w:t>g</w:t>
                            </w:r>
                            <w:r w:rsidRPr="00BF3B4A">
                              <w:rPr>
                                <w:i/>
                                <w:color w:val="000000" w:themeColor="text1"/>
                                <w:sz w:val="15"/>
                                <w:szCs w:val="15"/>
                                <w:vertAlign w:val="subscript"/>
                                <w:lang w:val="en-US" w:eastAsia="zh-CN"/>
                              </w:rPr>
                              <w:t>r</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(18)</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(22)</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(23)</w:t>
                            </w:r>
                            <w:r w:rsidRPr="00BF3B4A">
                              <w:rPr>
                                <w:rFonts w:hAnsiTheme="minorEastAsia"/>
                                <w:color w:val="000000" w:themeColor="text1"/>
                                <w:sz w:val="15"/>
                                <w:szCs w:val="15"/>
                                <w:lang w:val="en-US" w:eastAsia="zh-CN"/>
                              </w:rPr>
                              <w:t>和方程</w:t>
                            </w:r>
                            <w:r w:rsidRPr="00BF3B4A">
                              <w:rPr>
                                <w:color w:val="000000" w:themeColor="text1"/>
                                <w:sz w:val="15"/>
                                <w:szCs w:val="15"/>
                                <w:lang w:val="en-US" w:eastAsia="zh-CN"/>
                              </w:rPr>
                              <w:t>(24)</w:t>
                            </w:r>
                            <w:r w:rsidRPr="00BF3B4A">
                              <w:rPr>
                                <w:rFonts w:hAnsiTheme="minorEastAsia"/>
                                <w:color w:val="000000" w:themeColor="text1"/>
                                <w:sz w:val="15"/>
                                <w:szCs w:val="15"/>
                                <w:lang w:val="en-US" w:eastAsia="zh-CN"/>
                              </w:rPr>
                              <w:t>）。</w:t>
                            </w:r>
                          </w:p>
                          <w:p w:rsidR="002B2CB1" w:rsidRPr="00BF3B4A" w:rsidRDefault="002B2CB1" w:rsidP="006547BA">
                            <w:pPr>
                              <w:rPr>
                                <w:color w:val="000000" w:themeColor="text1"/>
                                <w:sz w:val="15"/>
                                <w:szCs w:val="15"/>
                                <w:lang w:val="en-US" w:eastAsia="zh-CN"/>
                              </w:rPr>
                            </w:pPr>
                            <w:r w:rsidRPr="00BF3B4A">
                              <w:rPr>
                                <w:rFonts w:hAnsiTheme="minorEastAsia"/>
                                <w:color w:val="000000" w:themeColor="text1"/>
                                <w:sz w:val="15"/>
                                <w:szCs w:val="15"/>
                                <w:lang w:val="en-US" w:eastAsia="zh-CN"/>
                              </w:rPr>
                              <w:t>在返向方向上，每种数据载波类型所需的带宽（方程</w:t>
                            </w:r>
                            <w:r w:rsidRPr="00BF3B4A">
                              <w:rPr>
                                <w:color w:val="000000" w:themeColor="text1"/>
                                <w:sz w:val="15"/>
                                <w:szCs w:val="15"/>
                                <w:lang w:val="en-US" w:eastAsia="zh-CN"/>
                              </w:rPr>
                              <w:t>(25)</w:t>
                            </w:r>
                            <w:r w:rsidRPr="00BF3B4A">
                              <w:rPr>
                                <w:rFonts w:hAnsiTheme="minorEastAsia"/>
                                <w:color w:val="000000" w:themeColor="text1"/>
                                <w:sz w:val="15"/>
                                <w:szCs w:val="15"/>
                                <w:lang w:val="en-US" w:eastAsia="zh-CN"/>
                              </w:rPr>
                              <w:t>）。</w:t>
                            </w:r>
                          </w:p>
                          <w:p w:rsidR="002B2CB1" w:rsidRPr="00BF3B4A" w:rsidRDefault="002B2CB1" w:rsidP="006547BA">
                            <w:pPr>
                              <w:rPr>
                                <w:sz w:val="15"/>
                                <w:szCs w:val="15"/>
                                <w:lang w:eastAsia="zh-CN"/>
                              </w:rPr>
                            </w:pPr>
                            <w:r w:rsidRPr="00BF3B4A">
                              <w:rPr>
                                <w:rFonts w:hAnsiTheme="minorEastAsia"/>
                                <w:color w:val="000000" w:themeColor="text1"/>
                                <w:sz w:val="15"/>
                                <w:szCs w:val="15"/>
                                <w:lang w:val="en-US" w:eastAsia="zh-CN"/>
                              </w:rPr>
                              <w:t>考虑到每个</w:t>
                            </w:r>
                            <w:r w:rsidRPr="00BF3B4A">
                              <w:rPr>
                                <w:color w:val="000000" w:themeColor="text1"/>
                                <w:sz w:val="15"/>
                                <w:szCs w:val="15"/>
                                <w:lang w:val="en-US" w:eastAsia="zh-CN"/>
                              </w:rPr>
                              <w:t>GES</w:t>
                            </w:r>
                            <w:r w:rsidRPr="00BF3B4A">
                              <w:rPr>
                                <w:rFonts w:hAnsiTheme="minorEastAsia"/>
                                <w:color w:val="000000" w:themeColor="text1"/>
                                <w:sz w:val="15"/>
                                <w:szCs w:val="15"/>
                                <w:lang w:val="en-US" w:eastAsia="zh-CN"/>
                              </w:rPr>
                              <w:t>的网络控制需求，在返向方向上，对数据载波而言，每个波束总的频谱要求</w:t>
                            </w:r>
                            <w:r w:rsidRPr="00BF3B4A">
                              <w:rPr>
                                <w:i/>
                                <w:color w:val="000000" w:themeColor="text1"/>
                                <w:sz w:val="15"/>
                                <w:szCs w:val="15"/>
                                <w:lang w:val="en-US" w:eastAsia="zh-CN"/>
                              </w:rPr>
                              <w:t>Srdr</w:t>
                            </w:r>
                            <w:r w:rsidRPr="00BF3B4A">
                              <w:rPr>
                                <w:rFonts w:hAnsiTheme="minorEastAsia"/>
                                <w:color w:val="000000" w:themeColor="text1"/>
                                <w:sz w:val="15"/>
                                <w:szCs w:val="15"/>
                                <w:lang w:val="en-US" w:eastAsia="zh-CN"/>
                              </w:rPr>
                              <w:t>，聚合了不同的载波类型和多个</w:t>
                            </w:r>
                            <w:r w:rsidRPr="00BF3B4A">
                              <w:rPr>
                                <w:color w:val="000000" w:themeColor="text1"/>
                                <w:sz w:val="15"/>
                                <w:szCs w:val="15"/>
                                <w:lang w:val="en-US" w:eastAsia="zh-CN"/>
                              </w:rPr>
                              <w:t>GES</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(26)</w:t>
                            </w:r>
                            <w:r w:rsidRPr="00BF3B4A">
                              <w:rPr>
                                <w:rFonts w:hAnsiTheme="minorEastAsia"/>
                                <w:color w:val="000000" w:themeColor="text1"/>
                                <w:sz w:val="15"/>
                                <w:szCs w:val="15"/>
                                <w:lang w:val="en-US" w:eastAsia="zh-CN"/>
                              </w:rPr>
                              <w:t>和方程</w:t>
                            </w:r>
                            <w:r w:rsidRPr="00BF3B4A">
                              <w:rPr>
                                <w:color w:val="000000" w:themeColor="text1"/>
                                <w:sz w:val="15"/>
                                <w:szCs w:val="15"/>
                                <w:lang w:val="en-US" w:eastAsia="zh-CN"/>
                              </w:rPr>
                              <w:t>(27)</w:t>
                            </w:r>
                            <w:r w:rsidRPr="00BF3B4A">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77C1" id="Text Box 26" o:spid="_x0000_s1027" type="#_x0000_t202" style="position:absolute;left:0;text-align:left;margin-left:328.1pt;margin-top:385.25pt;width:142.3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IDfgIAAAk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" stroked="f">
                <v:textbox inset="0,0,0,0">
                  <w:txbxContent>
                    <w:p w:rsidR="002B2CB1" w:rsidRPr="00BF3B4A" w:rsidRDefault="002B2CB1" w:rsidP="006547BA">
                      <w:pPr>
                        <w:rPr>
                          <w:color w:val="000000" w:themeColor="text1"/>
                          <w:sz w:val="15"/>
                          <w:szCs w:val="15"/>
                          <w:lang w:val="en-US" w:eastAsia="zh-CN"/>
                        </w:rPr>
                      </w:pPr>
                      <w:r w:rsidRPr="00BF3B4A">
                        <w:rPr>
                          <w:rFonts w:hAnsiTheme="minorEastAsia"/>
                          <w:color w:val="000000" w:themeColor="text1"/>
                          <w:sz w:val="15"/>
                          <w:szCs w:val="15"/>
                          <w:lang w:val="en-US" w:eastAsia="zh-CN"/>
                        </w:rPr>
                        <w:t>基于若干因素，在返向方向上，每种数据载波类型所需的数据载波数</w:t>
                      </w:r>
                      <w:r w:rsidRPr="00BF3B4A">
                        <w:rPr>
                          <w:i/>
                          <w:color w:val="000000" w:themeColor="text1"/>
                          <w:sz w:val="15"/>
                          <w:szCs w:val="15"/>
                          <w:lang w:val="en-US" w:eastAsia="zh-CN"/>
                        </w:rPr>
                        <w:t>Nd</w:t>
                      </w:r>
                      <w:r w:rsidRPr="00BF3B4A">
                        <w:rPr>
                          <w:i/>
                          <w:color w:val="000000" w:themeColor="text1"/>
                          <w:sz w:val="15"/>
                          <w:szCs w:val="15"/>
                          <w:vertAlign w:val="subscript"/>
                          <w:lang w:val="en-US" w:eastAsia="zh-CN"/>
                        </w:rPr>
                        <w:t>i</w:t>
                      </w:r>
                      <w:r w:rsidRPr="00BF3B4A">
                        <w:rPr>
                          <w:i/>
                          <w:color w:val="000000" w:themeColor="text1"/>
                          <w:sz w:val="15"/>
                          <w:szCs w:val="15"/>
                          <w:vertAlign w:val="subscript"/>
                          <w:lang w:val="en-US" w:eastAsia="ja-JP"/>
                        </w:rPr>
                        <w:t>g</w:t>
                      </w:r>
                      <w:r w:rsidRPr="00BF3B4A">
                        <w:rPr>
                          <w:i/>
                          <w:color w:val="000000" w:themeColor="text1"/>
                          <w:sz w:val="15"/>
                          <w:szCs w:val="15"/>
                          <w:vertAlign w:val="subscript"/>
                          <w:lang w:val="en-US" w:eastAsia="zh-CN"/>
                        </w:rPr>
                        <w:t>r</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(18)</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(22)</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(23)</w:t>
                      </w:r>
                      <w:r w:rsidRPr="00BF3B4A">
                        <w:rPr>
                          <w:rFonts w:hAnsiTheme="minorEastAsia"/>
                          <w:color w:val="000000" w:themeColor="text1"/>
                          <w:sz w:val="15"/>
                          <w:szCs w:val="15"/>
                          <w:lang w:val="en-US" w:eastAsia="zh-CN"/>
                        </w:rPr>
                        <w:t>和方程</w:t>
                      </w:r>
                      <w:r w:rsidRPr="00BF3B4A">
                        <w:rPr>
                          <w:color w:val="000000" w:themeColor="text1"/>
                          <w:sz w:val="15"/>
                          <w:szCs w:val="15"/>
                          <w:lang w:val="en-US" w:eastAsia="zh-CN"/>
                        </w:rPr>
                        <w:t>(24)</w:t>
                      </w:r>
                      <w:r w:rsidRPr="00BF3B4A">
                        <w:rPr>
                          <w:rFonts w:hAnsiTheme="minorEastAsia"/>
                          <w:color w:val="000000" w:themeColor="text1"/>
                          <w:sz w:val="15"/>
                          <w:szCs w:val="15"/>
                          <w:lang w:val="en-US" w:eastAsia="zh-CN"/>
                        </w:rPr>
                        <w:t>）。</w:t>
                      </w:r>
                    </w:p>
                    <w:p w:rsidR="002B2CB1" w:rsidRPr="00BF3B4A" w:rsidRDefault="002B2CB1" w:rsidP="006547BA">
                      <w:pPr>
                        <w:rPr>
                          <w:color w:val="000000" w:themeColor="text1"/>
                          <w:sz w:val="15"/>
                          <w:szCs w:val="15"/>
                          <w:lang w:val="en-US" w:eastAsia="zh-CN"/>
                        </w:rPr>
                      </w:pPr>
                      <w:r w:rsidRPr="00BF3B4A">
                        <w:rPr>
                          <w:rFonts w:hAnsiTheme="minorEastAsia"/>
                          <w:color w:val="000000" w:themeColor="text1"/>
                          <w:sz w:val="15"/>
                          <w:szCs w:val="15"/>
                          <w:lang w:val="en-US" w:eastAsia="zh-CN"/>
                        </w:rPr>
                        <w:t>在返向方向上，每种数据载波类型所需的带宽（方程</w:t>
                      </w:r>
                      <w:r w:rsidRPr="00BF3B4A">
                        <w:rPr>
                          <w:color w:val="000000" w:themeColor="text1"/>
                          <w:sz w:val="15"/>
                          <w:szCs w:val="15"/>
                          <w:lang w:val="en-US" w:eastAsia="zh-CN"/>
                        </w:rPr>
                        <w:t>(25)</w:t>
                      </w:r>
                      <w:r w:rsidRPr="00BF3B4A">
                        <w:rPr>
                          <w:rFonts w:hAnsiTheme="minorEastAsia"/>
                          <w:color w:val="000000" w:themeColor="text1"/>
                          <w:sz w:val="15"/>
                          <w:szCs w:val="15"/>
                          <w:lang w:val="en-US" w:eastAsia="zh-CN"/>
                        </w:rPr>
                        <w:t>）。</w:t>
                      </w:r>
                    </w:p>
                    <w:p w:rsidR="002B2CB1" w:rsidRPr="00BF3B4A" w:rsidRDefault="002B2CB1" w:rsidP="006547BA">
                      <w:pPr>
                        <w:rPr>
                          <w:sz w:val="15"/>
                          <w:szCs w:val="15"/>
                          <w:lang w:eastAsia="zh-CN"/>
                        </w:rPr>
                      </w:pPr>
                      <w:r w:rsidRPr="00BF3B4A">
                        <w:rPr>
                          <w:rFonts w:hAnsiTheme="minorEastAsia"/>
                          <w:color w:val="000000" w:themeColor="text1"/>
                          <w:sz w:val="15"/>
                          <w:szCs w:val="15"/>
                          <w:lang w:val="en-US" w:eastAsia="zh-CN"/>
                        </w:rPr>
                        <w:t>考虑到每个</w:t>
                      </w:r>
                      <w:r w:rsidRPr="00BF3B4A">
                        <w:rPr>
                          <w:color w:val="000000" w:themeColor="text1"/>
                          <w:sz w:val="15"/>
                          <w:szCs w:val="15"/>
                          <w:lang w:val="en-US" w:eastAsia="zh-CN"/>
                        </w:rPr>
                        <w:t>GES</w:t>
                      </w:r>
                      <w:r w:rsidRPr="00BF3B4A">
                        <w:rPr>
                          <w:rFonts w:hAnsiTheme="minorEastAsia"/>
                          <w:color w:val="000000" w:themeColor="text1"/>
                          <w:sz w:val="15"/>
                          <w:szCs w:val="15"/>
                          <w:lang w:val="en-US" w:eastAsia="zh-CN"/>
                        </w:rPr>
                        <w:t>的网络控制需求，在返向方向上，对数据载波而言，每个波束总的频谱要求</w:t>
                      </w:r>
                      <w:r w:rsidRPr="00BF3B4A">
                        <w:rPr>
                          <w:i/>
                          <w:color w:val="000000" w:themeColor="text1"/>
                          <w:sz w:val="15"/>
                          <w:szCs w:val="15"/>
                          <w:lang w:val="en-US" w:eastAsia="zh-CN"/>
                        </w:rPr>
                        <w:t>Srdr</w:t>
                      </w:r>
                      <w:r w:rsidRPr="00BF3B4A">
                        <w:rPr>
                          <w:rFonts w:hAnsiTheme="minorEastAsia"/>
                          <w:color w:val="000000" w:themeColor="text1"/>
                          <w:sz w:val="15"/>
                          <w:szCs w:val="15"/>
                          <w:lang w:val="en-US" w:eastAsia="zh-CN"/>
                        </w:rPr>
                        <w:t>，聚合了不同的载波类型和多个</w:t>
                      </w:r>
                      <w:r w:rsidRPr="00BF3B4A">
                        <w:rPr>
                          <w:color w:val="000000" w:themeColor="text1"/>
                          <w:sz w:val="15"/>
                          <w:szCs w:val="15"/>
                          <w:lang w:val="en-US" w:eastAsia="zh-CN"/>
                        </w:rPr>
                        <w:t>GES</w:t>
                      </w:r>
                      <w:r w:rsidRPr="00BF3B4A">
                        <w:rPr>
                          <w:rFonts w:hAnsiTheme="minorEastAsia"/>
                          <w:color w:val="000000" w:themeColor="text1"/>
                          <w:sz w:val="15"/>
                          <w:szCs w:val="15"/>
                          <w:lang w:val="en-US" w:eastAsia="zh-CN"/>
                        </w:rPr>
                        <w:t>（方程</w:t>
                      </w:r>
                      <w:r w:rsidRPr="00BF3B4A">
                        <w:rPr>
                          <w:color w:val="000000" w:themeColor="text1"/>
                          <w:sz w:val="15"/>
                          <w:szCs w:val="15"/>
                          <w:lang w:val="en-US" w:eastAsia="zh-CN"/>
                        </w:rPr>
                        <w:t>(26)</w:t>
                      </w:r>
                      <w:r w:rsidRPr="00BF3B4A">
                        <w:rPr>
                          <w:rFonts w:hAnsiTheme="minorEastAsia"/>
                          <w:color w:val="000000" w:themeColor="text1"/>
                          <w:sz w:val="15"/>
                          <w:szCs w:val="15"/>
                          <w:lang w:val="en-US" w:eastAsia="zh-CN"/>
                        </w:rPr>
                        <w:t>和方程</w:t>
                      </w:r>
                      <w:r w:rsidRPr="00BF3B4A">
                        <w:rPr>
                          <w:color w:val="000000" w:themeColor="text1"/>
                          <w:sz w:val="15"/>
                          <w:szCs w:val="15"/>
                          <w:lang w:val="en-US" w:eastAsia="zh-CN"/>
                        </w:rPr>
                        <w:t>(27)</w:t>
                      </w:r>
                      <w:r w:rsidRPr="00BF3B4A">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73008CBB" wp14:editId="7723C450">
                <wp:simplePos x="0" y="0"/>
                <wp:positionH relativeFrom="column">
                  <wp:posOffset>2112010</wp:posOffset>
                </wp:positionH>
                <wp:positionV relativeFrom="paragraph">
                  <wp:posOffset>4892675</wp:posOffset>
                </wp:positionV>
                <wp:extent cx="1873250" cy="1504950"/>
                <wp:effectExtent l="0" t="0" r="0" b="3175"/>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2B2CB1" w:rsidRDefault="002B2CB1" w:rsidP="006547BA">
                            <w:pPr>
                              <w:rPr>
                                <w:rFonts w:asciiTheme="majorBidi" w:hAnsiTheme="majorBidi" w:cstheme="majorBidi"/>
                                <w:color w:val="000000" w:themeColor="text1"/>
                                <w:sz w:val="15"/>
                                <w:szCs w:val="15"/>
                                <w:lang w:val="en-US" w:eastAsia="zh-CN"/>
                              </w:rPr>
                            </w:pPr>
                            <w:r w:rsidRPr="002B2CB1">
                              <w:rPr>
                                <w:rFonts w:asciiTheme="majorBidi" w:hAnsiTheme="majorBidi" w:cstheme="majorBidi"/>
                                <w:color w:val="000000" w:themeColor="text1"/>
                                <w:sz w:val="15"/>
                                <w:szCs w:val="15"/>
                                <w:lang w:val="en-US" w:eastAsia="zh-CN"/>
                              </w:rPr>
                              <w:t>基于若干因素，在前向方向上，每种数据载波类型所需的数据载波数</w:t>
                            </w:r>
                            <w:r w:rsidRPr="002B2CB1">
                              <w:rPr>
                                <w:rFonts w:asciiTheme="majorBidi" w:hAnsiTheme="majorBidi" w:cstheme="majorBidi"/>
                                <w:i/>
                                <w:color w:val="000000" w:themeColor="text1"/>
                                <w:sz w:val="15"/>
                                <w:szCs w:val="15"/>
                                <w:lang w:val="en-US" w:eastAsia="zh-CN"/>
                              </w:rPr>
                              <w:t>Nd</w:t>
                            </w:r>
                            <w:r w:rsidRPr="002B2CB1">
                              <w:rPr>
                                <w:rFonts w:asciiTheme="majorBidi" w:hAnsiTheme="majorBidi" w:cstheme="majorBidi"/>
                                <w:i/>
                                <w:color w:val="000000" w:themeColor="text1"/>
                                <w:sz w:val="15"/>
                                <w:szCs w:val="15"/>
                                <w:vertAlign w:val="subscript"/>
                                <w:lang w:val="en-US" w:eastAsia="zh-CN"/>
                              </w:rPr>
                              <w:t>i</w:t>
                            </w:r>
                            <w:r w:rsidRPr="002B2CB1">
                              <w:rPr>
                                <w:rFonts w:asciiTheme="majorBidi" w:hAnsiTheme="majorBidi" w:cstheme="majorBidi"/>
                                <w:i/>
                                <w:color w:val="000000" w:themeColor="text1"/>
                                <w:sz w:val="15"/>
                                <w:szCs w:val="15"/>
                                <w:vertAlign w:val="subscript"/>
                                <w:lang w:val="en-US" w:eastAsia="ja-JP"/>
                              </w:rPr>
                              <w:t>gf</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(17)</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(19)</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(20)</w:t>
                            </w:r>
                            <w:r w:rsidRPr="002B2CB1">
                              <w:rPr>
                                <w:rFonts w:asciiTheme="majorBidi" w:hAnsiTheme="majorBidi" w:cstheme="majorBidi"/>
                                <w:color w:val="000000" w:themeColor="text1"/>
                                <w:sz w:val="15"/>
                                <w:szCs w:val="15"/>
                                <w:lang w:val="en-US" w:eastAsia="zh-CN"/>
                              </w:rPr>
                              <w:t>和方程</w:t>
                            </w:r>
                            <w:r w:rsidRPr="002B2CB1">
                              <w:rPr>
                                <w:rFonts w:asciiTheme="majorBidi" w:hAnsiTheme="majorBidi" w:cstheme="majorBidi"/>
                                <w:color w:val="000000" w:themeColor="text1"/>
                                <w:sz w:val="15"/>
                                <w:szCs w:val="15"/>
                                <w:lang w:val="en-US" w:eastAsia="zh-CN"/>
                              </w:rPr>
                              <w:t>(21)</w:t>
                            </w:r>
                            <w:r w:rsidRPr="002B2CB1">
                              <w:rPr>
                                <w:rFonts w:asciiTheme="majorBidi" w:hAnsiTheme="majorBidi" w:cstheme="majorBidi"/>
                                <w:color w:val="000000" w:themeColor="text1"/>
                                <w:sz w:val="15"/>
                                <w:szCs w:val="15"/>
                                <w:lang w:val="en-US" w:eastAsia="zh-CN"/>
                              </w:rPr>
                              <w:t>）。</w:t>
                            </w:r>
                          </w:p>
                          <w:p w:rsidR="002B2CB1" w:rsidRPr="002B2CB1" w:rsidRDefault="002B2CB1" w:rsidP="006547BA">
                            <w:pPr>
                              <w:rPr>
                                <w:rFonts w:asciiTheme="majorBidi" w:hAnsiTheme="majorBidi" w:cstheme="majorBidi"/>
                                <w:color w:val="000000" w:themeColor="text1"/>
                                <w:sz w:val="15"/>
                                <w:szCs w:val="15"/>
                                <w:lang w:val="en-US" w:eastAsia="zh-CN"/>
                              </w:rPr>
                            </w:pPr>
                            <w:r w:rsidRPr="002B2CB1">
                              <w:rPr>
                                <w:rFonts w:asciiTheme="majorBidi" w:hAnsiTheme="majorBidi" w:cstheme="majorBidi"/>
                                <w:color w:val="000000" w:themeColor="text1"/>
                                <w:sz w:val="15"/>
                                <w:szCs w:val="15"/>
                                <w:lang w:val="en-US" w:eastAsia="zh-CN"/>
                              </w:rPr>
                              <w:t>在前向方向上，每种数据载波类型所需的带宽（方程</w:t>
                            </w:r>
                            <w:r w:rsidRPr="002B2CB1">
                              <w:rPr>
                                <w:rFonts w:asciiTheme="majorBidi" w:hAnsiTheme="majorBidi" w:cstheme="majorBidi"/>
                                <w:color w:val="000000" w:themeColor="text1"/>
                                <w:sz w:val="15"/>
                                <w:szCs w:val="15"/>
                                <w:lang w:val="en-US" w:eastAsia="zh-CN"/>
                              </w:rPr>
                              <w:t>(25)</w:t>
                            </w:r>
                            <w:r w:rsidRPr="002B2CB1">
                              <w:rPr>
                                <w:rFonts w:asciiTheme="majorBidi" w:hAnsiTheme="majorBidi" w:cstheme="majorBidi"/>
                                <w:color w:val="000000" w:themeColor="text1"/>
                                <w:sz w:val="15"/>
                                <w:szCs w:val="15"/>
                                <w:lang w:val="en-US" w:eastAsia="zh-CN"/>
                              </w:rPr>
                              <w:t>）。</w:t>
                            </w:r>
                          </w:p>
                          <w:p w:rsidR="002B2CB1" w:rsidRPr="00C33A10" w:rsidRDefault="002B2CB1" w:rsidP="006547BA">
                            <w:pPr>
                              <w:rPr>
                                <w:rFonts w:asciiTheme="minorEastAsia" w:hAnsiTheme="minorEastAsia"/>
                                <w:sz w:val="15"/>
                                <w:szCs w:val="15"/>
                                <w:lang w:eastAsia="zh-CN"/>
                              </w:rPr>
                            </w:pPr>
                            <w:r w:rsidRPr="002B2CB1">
                              <w:rPr>
                                <w:rFonts w:asciiTheme="majorBidi" w:hAnsiTheme="majorBidi" w:cstheme="majorBidi"/>
                                <w:color w:val="000000" w:themeColor="text1"/>
                                <w:sz w:val="15"/>
                                <w:szCs w:val="15"/>
                                <w:lang w:val="en-US" w:eastAsia="zh-CN"/>
                              </w:rPr>
                              <w:t>考虑到每个</w:t>
                            </w:r>
                            <w:r w:rsidRPr="002B2CB1">
                              <w:rPr>
                                <w:rFonts w:asciiTheme="majorBidi" w:hAnsiTheme="majorBidi" w:cstheme="majorBidi"/>
                                <w:color w:val="000000" w:themeColor="text1"/>
                                <w:sz w:val="15"/>
                                <w:szCs w:val="15"/>
                                <w:lang w:val="en-US" w:eastAsia="zh-CN"/>
                              </w:rPr>
                              <w:t>GES</w:t>
                            </w:r>
                            <w:r w:rsidRPr="002B2CB1">
                              <w:rPr>
                                <w:rFonts w:asciiTheme="majorBidi" w:hAnsiTheme="majorBidi" w:cstheme="majorBidi"/>
                                <w:color w:val="000000" w:themeColor="text1"/>
                                <w:sz w:val="15"/>
                                <w:szCs w:val="15"/>
                                <w:lang w:val="en-US" w:eastAsia="zh-CN"/>
                              </w:rPr>
                              <w:t>的网络控制需求，在前向方向上，对数据载波而言，每个波束总的频谱要求</w:t>
                            </w:r>
                            <w:r w:rsidRPr="002B2CB1">
                              <w:rPr>
                                <w:rFonts w:asciiTheme="majorBidi" w:hAnsiTheme="majorBidi" w:cstheme="majorBidi"/>
                                <w:i/>
                                <w:color w:val="000000" w:themeColor="text1"/>
                                <w:sz w:val="15"/>
                                <w:szCs w:val="15"/>
                                <w:lang w:val="en-US" w:eastAsia="zh-CN"/>
                              </w:rPr>
                              <w:t>Srdf</w:t>
                            </w:r>
                            <w:r w:rsidRPr="002B2CB1">
                              <w:rPr>
                                <w:rFonts w:asciiTheme="majorBidi" w:hAnsiTheme="majorBidi" w:cstheme="majorBidi"/>
                                <w:color w:val="000000" w:themeColor="text1"/>
                                <w:sz w:val="15"/>
                                <w:szCs w:val="15"/>
                                <w:lang w:val="en-US" w:eastAsia="zh-CN"/>
                              </w:rPr>
                              <w:t>，聚合了不同的载波类型和多个</w:t>
                            </w:r>
                            <w:r w:rsidRPr="002B2CB1">
                              <w:rPr>
                                <w:rFonts w:asciiTheme="majorBidi" w:hAnsiTheme="majorBidi" w:cstheme="majorBidi"/>
                                <w:color w:val="000000" w:themeColor="text1"/>
                                <w:sz w:val="15"/>
                                <w:szCs w:val="15"/>
                                <w:lang w:val="en-US" w:eastAsia="zh-CN"/>
                              </w:rPr>
                              <w:t>GES</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(26)</w:t>
                            </w:r>
                            <w:r w:rsidRPr="002B2CB1">
                              <w:rPr>
                                <w:rFonts w:asciiTheme="majorBidi" w:hAnsiTheme="majorBidi" w:cstheme="majorBidi"/>
                                <w:color w:val="000000" w:themeColor="text1"/>
                                <w:sz w:val="15"/>
                                <w:szCs w:val="15"/>
                                <w:lang w:val="en-US" w:eastAsia="zh-CN"/>
                              </w:rPr>
                              <w:t>和方程</w:t>
                            </w:r>
                            <w:r w:rsidRPr="002B2CB1">
                              <w:rPr>
                                <w:rFonts w:asciiTheme="majorBidi" w:hAnsiTheme="majorBidi" w:cstheme="majorBidi"/>
                                <w:color w:val="000000" w:themeColor="text1"/>
                                <w:sz w:val="15"/>
                                <w:szCs w:val="15"/>
                                <w:lang w:val="en-US" w:eastAsia="zh-CN"/>
                              </w:rPr>
                              <w:t>(27)</w:t>
                            </w:r>
                            <w:r w:rsidRPr="002B2CB1">
                              <w:rPr>
                                <w:rFonts w:asciiTheme="majorBidi" w:hAnsiTheme="majorBidi" w:cstheme="majorBidi"/>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08CBB" id="Text Box 22" o:spid="_x0000_s1028" type="#_x0000_t202" style="position:absolute;left:0;text-align:left;margin-left:166.3pt;margin-top:385.25pt;width:147.5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" stroked="f">
                <v:textbox inset="0,0,0,0">
                  <w:txbxContent>
                    <w:p w:rsidR="002B2CB1" w:rsidRPr="002B2CB1" w:rsidRDefault="002B2CB1" w:rsidP="006547BA">
                      <w:pPr>
                        <w:rPr>
                          <w:rFonts w:asciiTheme="majorBidi" w:hAnsiTheme="majorBidi" w:cstheme="majorBidi"/>
                          <w:color w:val="000000" w:themeColor="text1"/>
                          <w:sz w:val="15"/>
                          <w:szCs w:val="15"/>
                          <w:lang w:val="en-US" w:eastAsia="zh-CN"/>
                        </w:rPr>
                      </w:pPr>
                      <w:r w:rsidRPr="002B2CB1">
                        <w:rPr>
                          <w:rFonts w:asciiTheme="majorBidi" w:hAnsiTheme="majorBidi" w:cstheme="majorBidi"/>
                          <w:color w:val="000000" w:themeColor="text1"/>
                          <w:sz w:val="15"/>
                          <w:szCs w:val="15"/>
                          <w:lang w:val="en-US" w:eastAsia="zh-CN"/>
                        </w:rPr>
                        <w:t>基于若干因素，在前向方向上，每种数据载波类型所需的数据载波数</w:t>
                      </w:r>
                      <w:r w:rsidRPr="002B2CB1">
                        <w:rPr>
                          <w:rFonts w:asciiTheme="majorBidi" w:hAnsiTheme="majorBidi" w:cstheme="majorBidi"/>
                          <w:i/>
                          <w:color w:val="000000" w:themeColor="text1"/>
                          <w:sz w:val="15"/>
                          <w:szCs w:val="15"/>
                          <w:lang w:val="en-US" w:eastAsia="zh-CN"/>
                        </w:rPr>
                        <w:t>Nd</w:t>
                      </w:r>
                      <w:r w:rsidRPr="002B2CB1">
                        <w:rPr>
                          <w:rFonts w:asciiTheme="majorBidi" w:hAnsiTheme="majorBidi" w:cstheme="majorBidi"/>
                          <w:i/>
                          <w:color w:val="000000" w:themeColor="text1"/>
                          <w:sz w:val="15"/>
                          <w:szCs w:val="15"/>
                          <w:vertAlign w:val="subscript"/>
                          <w:lang w:val="en-US" w:eastAsia="zh-CN"/>
                        </w:rPr>
                        <w:t>i</w:t>
                      </w:r>
                      <w:r w:rsidRPr="002B2CB1">
                        <w:rPr>
                          <w:rFonts w:asciiTheme="majorBidi" w:hAnsiTheme="majorBidi" w:cstheme="majorBidi"/>
                          <w:i/>
                          <w:color w:val="000000" w:themeColor="text1"/>
                          <w:sz w:val="15"/>
                          <w:szCs w:val="15"/>
                          <w:vertAlign w:val="subscript"/>
                          <w:lang w:val="en-US" w:eastAsia="ja-JP"/>
                        </w:rPr>
                        <w:t>gf</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(17)</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(19)</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(20)</w:t>
                      </w:r>
                      <w:r w:rsidRPr="002B2CB1">
                        <w:rPr>
                          <w:rFonts w:asciiTheme="majorBidi" w:hAnsiTheme="majorBidi" w:cstheme="majorBidi"/>
                          <w:color w:val="000000" w:themeColor="text1"/>
                          <w:sz w:val="15"/>
                          <w:szCs w:val="15"/>
                          <w:lang w:val="en-US" w:eastAsia="zh-CN"/>
                        </w:rPr>
                        <w:t>和方程</w:t>
                      </w:r>
                      <w:r w:rsidRPr="002B2CB1">
                        <w:rPr>
                          <w:rFonts w:asciiTheme="majorBidi" w:hAnsiTheme="majorBidi" w:cstheme="majorBidi"/>
                          <w:color w:val="000000" w:themeColor="text1"/>
                          <w:sz w:val="15"/>
                          <w:szCs w:val="15"/>
                          <w:lang w:val="en-US" w:eastAsia="zh-CN"/>
                        </w:rPr>
                        <w:t>(21)</w:t>
                      </w:r>
                      <w:r w:rsidRPr="002B2CB1">
                        <w:rPr>
                          <w:rFonts w:asciiTheme="majorBidi" w:hAnsiTheme="majorBidi" w:cstheme="majorBidi"/>
                          <w:color w:val="000000" w:themeColor="text1"/>
                          <w:sz w:val="15"/>
                          <w:szCs w:val="15"/>
                          <w:lang w:val="en-US" w:eastAsia="zh-CN"/>
                        </w:rPr>
                        <w:t>）。</w:t>
                      </w:r>
                    </w:p>
                    <w:p w:rsidR="002B2CB1" w:rsidRPr="002B2CB1" w:rsidRDefault="002B2CB1" w:rsidP="006547BA">
                      <w:pPr>
                        <w:rPr>
                          <w:rFonts w:asciiTheme="majorBidi" w:hAnsiTheme="majorBidi" w:cstheme="majorBidi"/>
                          <w:color w:val="000000" w:themeColor="text1"/>
                          <w:sz w:val="15"/>
                          <w:szCs w:val="15"/>
                          <w:lang w:val="en-US" w:eastAsia="zh-CN"/>
                        </w:rPr>
                      </w:pPr>
                      <w:r w:rsidRPr="002B2CB1">
                        <w:rPr>
                          <w:rFonts w:asciiTheme="majorBidi" w:hAnsiTheme="majorBidi" w:cstheme="majorBidi"/>
                          <w:color w:val="000000" w:themeColor="text1"/>
                          <w:sz w:val="15"/>
                          <w:szCs w:val="15"/>
                          <w:lang w:val="en-US" w:eastAsia="zh-CN"/>
                        </w:rPr>
                        <w:t>在前向方向上，每种数据载波类型所需的带宽（方程</w:t>
                      </w:r>
                      <w:r w:rsidRPr="002B2CB1">
                        <w:rPr>
                          <w:rFonts w:asciiTheme="majorBidi" w:hAnsiTheme="majorBidi" w:cstheme="majorBidi"/>
                          <w:color w:val="000000" w:themeColor="text1"/>
                          <w:sz w:val="15"/>
                          <w:szCs w:val="15"/>
                          <w:lang w:val="en-US" w:eastAsia="zh-CN"/>
                        </w:rPr>
                        <w:t>(25)</w:t>
                      </w:r>
                      <w:r w:rsidRPr="002B2CB1">
                        <w:rPr>
                          <w:rFonts w:asciiTheme="majorBidi" w:hAnsiTheme="majorBidi" w:cstheme="majorBidi"/>
                          <w:color w:val="000000" w:themeColor="text1"/>
                          <w:sz w:val="15"/>
                          <w:szCs w:val="15"/>
                          <w:lang w:val="en-US" w:eastAsia="zh-CN"/>
                        </w:rPr>
                        <w:t>）。</w:t>
                      </w:r>
                    </w:p>
                    <w:p w:rsidR="002B2CB1" w:rsidRPr="00C33A10" w:rsidRDefault="002B2CB1" w:rsidP="006547BA">
                      <w:pPr>
                        <w:rPr>
                          <w:rFonts w:asciiTheme="minorEastAsia" w:hAnsiTheme="minorEastAsia"/>
                          <w:sz w:val="15"/>
                          <w:szCs w:val="15"/>
                          <w:lang w:eastAsia="zh-CN"/>
                        </w:rPr>
                      </w:pPr>
                      <w:r w:rsidRPr="002B2CB1">
                        <w:rPr>
                          <w:rFonts w:asciiTheme="majorBidi" w:hAnsiTheme="majorBidi" w:cstheme="majorBidi"/>
                          <w:color w:val="000000" w:themeColor="text1"/>
                          <w:sz w:val="15"/>
                          <w:szCs w:val="15"/>
                          <w:lang w:val="en-US" w:eastAsia="zh-CN"/>
                        </w:rPr>
                        <w:t>考虑到每个</w:t>
                      </w:r>
                      <w:r w:rsidRPr="002B2CB1">
                        <w:rPr>
                          <w:rFonts w:asciiTheme="majorBidi" w:hAnsiTheme="majorBidi" w:cstheme="majorBidi"/>
                          <w:color w:val="000000" w:themeColor="text1"/>
                          <w:sz w:val="15"/>
                          <w:szCs w:val="15"/>
                          <w:lang w:val="en-US" w:eastAsia="zh-CN"/>
                        </w:rPr>
                        <w:t>GES</w:t>
                      </w:r>
                      <w:r w:rsidRPr="002B2CB1">
                        <w:rPr>
                          <w:rFonts w:asciiTheme="majorBidi" w:hAnsiTheme="majorBidi" w:cstheme="majorBidi"/>
                          <w:color w:val="000000" w:themeColor="text1"/>
                          <w:sz w:val="15"/>
                          <w:szCs w:val="15"/>
                          <w:lang w:val="en-US" w:eastAsia="zh-CN"/>
                        </w:rPr>
                        <w:t>的网络控制需求，在前向方向上，对数据载波而言，每个波束总的频谱要求</w:t>
                      </w:r>
                      <w:r w:rsidRPr="002B2CB1">
                        <w:rPr>
                          <w:rFonts w:asciiTheme="majorBidi" w:hAnsiTheme="majorBidi" w:cstheme="majorBidi"/>
                          <w:i/>
                          <w:color w:val="000000" w:themeColor="text1"/>
                          <w:sz w:val="15"/>
                          <w:szCs w:val="15"/>
                          <w:lang w:val="en-US" w:eastAsia="zh-CN"/>
                        </w:rPr>
                        <w:t>Srdf</w:t>
                      </w:r>
                      <w:r w:rsidRPr="002B2CB1">
                        <w:rPr>
                          <w:rFonts w:asciiTheme="majorBidi" w:hAnsiTheme="majorBidi" w:cstheme="majorBidi"/>
                          <w:color w:val="000000" w:themeColor="text1"/>
                          <w:sz w:val="15"/>
                          <w:szCs w:val="15"/>
                          <w:lang w:val="en-US" w:eastAsia="zh-CN"/>
                        </w:rPr>
                        <w:t>，聚合了不同的载波类型和多个</w:t>
                      </w:r>
                      <w:r w:rsidRPr="002B2CB1">
                        <w:rPr>
                          <w:rFonts w:asciiTheme="majorBidi" w:hAnsiTheme="majorBidi" w:cstheme="majorBidi"/>
                          <w:color w:val="000000" w:themeColor="text1"/>
                          <w:sz w:val="15"/>
                          <w:szCs w:val="15"/>
                          <w:lang w:val="en-US" w:eastAsia="zh-CN"/>
                        </w:rPr>
                        <w:t>GES</w:t>
                      </w:r>
                      <w:r w:rsidRPr="002B2CB1">
                        <w:rPr>
                          <w:rFonts w:asciiTheme="majorBidi" w:hAnsiTheme="majorBidi" w:cstheme="majorBidi"/>
                          <w:color w:val="000000" w:themeColor="text1"/>
                          <w:sz w:val="15"/>
                          <w:szCs w:val="15"/>
                          <w:lang w:val="en-US" w:eastAsia="zh-CN"/>
                        </w:rPr>
                        <w:t>（方程</w:t>
                      </w:r>
                      <w:r w:rsidRPr="002B2CB1">
                        <w:rPr>
                          <w:rFonts w:asciiTheme="majorBidi" w:hAnsiTheme="majorBidi" w:cstheme="majorBidi"/>
                          <w:color w:val="000000" w:themeColor="text1"/>
                          <w:sz w:val="15"/>
                          <w:szCs w:val="15"/>
                          <w:lang w:val="en-US" w:eastAsia="zh-CN"/>
                        </w:rPr>
                        <w:t>(26)</w:t>
                      </w:r>
                      <w:r w:rsidRPr="002B2CB1">
                        <w:rPr>
                          <w:rFonts w:asciiTheme="majorBidi" w:hAnsiTheme="majorBidi" w:cstheme="majorBidi"/>
                          <w:color w:val="000000" w:themeColor="text1"/>
                          <w:sz w:val="15"/>
                          <w:szCs w:val="15"/>
                          <w:lang w:val="en-US" w:eastAsia="zh-CN"/>
                        </w:rPr>
                        <w:t>和方程</w:t>
                      </w:r>
                      <w:r w:rsidRPr="002B2CB1">
                        <w:rPr>
                          <w:rFonts w:asciiTheme="majorBidi" w:hAnsiTheme="majorBidi" w:cstheme="majorBidi"/>
                          <w:color w:val="000000" w:themeColor="text1"/>
                          <w:sz w:val="15"/>
                          <w:szCs w:val="15"/>
                          <w:lang w:val="en-US" w:eastAsia="zh-CN"/>
                        </w:rPr>
                        <w:t>(27)</w:t>
                      </w:r>
                      <w:r w:rsidRPr="002B2CB1">
                        <w:rPr>
                          <w:rFonts w:asciiTheme="majorBidi" w:hAnsiTheme="majorBidi" w:cstheme="majorBidi"/>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73600" behindDoc="0" locked="0" layoutInCell="1" allowOverlap="1" wp14:anchorId="322F1DEF" wp14:editId="549C30D1">
                <wp:simplePos x="0" y="0"/>
                <wp:positionH relativeFrom="column">
                  <wp:posOffset>131445</wp:posOffset>
                </wp:positionH>
                <wp:positionV relativeFrom="paragraph">
                  <wp:posOffset>4892675</wp:posOffset>
                </wp:positionV>
                <wp:extent cx="1807210" cy="1536700"/>
                <wp:effectExtent l="0" t="0" r="4445" b="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53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C03BF" w:rsidRDefault="002B2CB1" w:rsidP="006547BA">
                            <w:pPr>
                              <w:rPr>
                                <w:color w:val="000000" w:themeColor="text1"/>
                                <w:sz w:val="15"/>
                                <w:szCs w:val="15"/>
                                <w:lang w:val="en-US" w:eastAsia="zh-CN"/>
                              </w:rPr>
                            </w:pPr>
                            <w:r w:rsidRPr="004C03BF">
                              <w:rPr>
                                <w:rFonts w:hAnsiTheme="minorEastAsia"/>
                                <w:color w:val="000000" w:themeColor="text1"/>
                                <w:sz w:val="15"/>
                                <w:szCs w:val="15"/>
                                <w:lang w:val="en-US" w:eastAsia="zh-CN"/>
                              </w:rPr>
                              <w:t>基于通过厄兰</w:t>
                            </w:r>
                            <w:r w:rsidRPr="004C03BF">
                              <w:rPr>
                                <w:color w:val="000000" w:themeColor="text1"/>
                                <w:sz w:val="15"/>
                                <w:szCs w:val="15"/>
                                <w:lang w:val="en-US" w:eastAsia="zh-CN"/>
                              </w:rPr>
                              <w:t>-B</w:t>
                            </w:r>
                            <w:r w:rsidRPr="004C03BF">
                              <w:rPr>
                                <w:rFonts w:hAnsiTheme="minorEastAsia"/>
                                <w:color w:val="000000" w:themeColor="text1"/>
                                <w:sz w:val="15"/>
                                <w:szCs w:val="15"/>
                                <w:lang w:val="en-US" w:eastAsia="zh-CN"/>
                              </w:rPr>
                              <w:t>公式计算得到之载波数</w:t>
                            </w:r>
                            <w:r w:rsidRPr="004C03BF">
                              <w:rPr>
                                <w:bCs/>
                                <w:i/>
                                <w:color w:val="000000" w:themeColor="text1"/>
                                <w:sz w:val="15"/>
                                <w:szCs w:val="15"/>
                                <w:lang w:val="en-US" w:eastAsia="zh-CN"/>
                              </w:rPr>
                              <w:t>Nvi</w:t>
                            </w:r>
                            <w:r w:rsidRPr="004C03BF">
                              <w:rPr>
                                <w:bCs/>
                                <w:i/>
                                <w:color w:val="000000" w:themeColor="text1"/>
                                <w:sz w:val="15"/>
                                <w:szCs w:val="15"/>
                                <w:vertAlign w:val="subscript"/>
                                <w:lang w:val="en-US" w:eastAsia="zh-CN"/>
                              </w:rPr>
                              <w:t>Erl-Bcal</w:t>
                            </w:r>
                            <w:r w:rsidRPr="004C03BF">
                              <w:rPr>
                                <w:rFonts w:hAnsiTheme="minorEastAsia"/>
                                <w:color w:val="000000" w:themeColor="text1"/>
                                <w:sz w:val="15"/>
                                <w:szCs w:val="15"/>
                                <w:lang w:val="en-US" w:eastAsia="zh-CN"/>
                              </w:rPr>
                              <w:t>的、每种语音载波类型所需的语音载波数</w:t>
                            </w:r>
                            <w:r w:rsidRPr="004C03BF">
                              <w:rPr>
                                <w:bCs/>
                                <w:i/>
                                <w:color w:val="000000" w:themeColor="text1"/>
                                <w:sz w:val="15"/>
                                <w:szCs w:val="15"/>
                                <w:lang w:val="en-US" w:eastAsia="zh-CN"/>
                              </w:rPr>
                              <w:t>Nvi</w:t>
                            </w:r>
                            <w:r w:rsidRPr="004C03BF">
                              <w:rPr>
                                <w:bCs/>
                                <w:i/>
                                <w:color w:val="000000" w:themeColor="text1"/>
                                <w:sz w:val="15"/>
                                <w:szCs w:val="15"/>
                                <w:vertAlign w:val="subscript"/>
                                <w:lang w:val="en-US" w:eastAsia="ja-JP"/>
                              </w:rPr>
                              <w:t>g</w:t>
                            </w:r>
                            <w:r w:rsidRPr="004C03BF">
                              <w:rPr>
                                <w:rFonts w:hAnsiTheme="minorEastAsia"/>
                                <w:color w:val="000000" w:themeColor="text1"/>
                                <w:sz w:val="15"/>
                                <w:szCs w:val="15"/>
                                <w:lang w:val="en-US" w:eastAsia="zh-CN"/>
                              </w:rPr>
                              <w:t>，以及对每种语音载波类型而言的、每个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的最少信道数</w:t>
                            </w:r>
                            <w:r w:rsidRPr="004C03BF">
                              <w:rPr>
                                <w:bCs/>
                                <w:i/>
                                <w:color w:val="000000" w:themeColor="text1"/>
                                <w:sz w:val="15"/>
                                <w:szCs w:val="15"/>
                                <w:lang w:val="en-US" w:eastAsia="zh-CN"/>
                              </w:rPr>
                              <w:t>Nvi</w:t>
                            </w:r>
                            <w:r w:rsidRPr="004C03BF">
                              <w:rPr>
                                <w:bCs/>
                                <w:i/>
                                <w:color w:val="000000" w:themeColor="text1"/>
                                <w:sz w:val="15"/>
                                <w:szCs w:val="15"/>
                                <w:vertAlign w:val="subscript"/>
                                <w:lang w:val="en-US" w:eastAsia="zh-CN"/>
                              </w:rPr>
                              <w:t>min</w:t>
                            </w:r>
                            <w:r w:rsidRPr="004C03BF">
                              <w:rPr>
                                <w:bCs/>
                                <w:i/>
                                <w:color w:val="000000" w:themeColor="text1"/>
                                <w:sz w:val="15"/>
                                <w:szCs w:val="15"/>
                                <w:vertAlign w:val="subscript"/>
                                <w:lang w:val="en-US" w:eastAsia="ja-JP"/>
                              </w:rPr>
                              <w:t>g</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(28)</w:t>
                            </w:r>
                            <w:r w:rsidRPr="004C03BF">
                              <w:rPr>
                                <w:rFonts w:hAnsiTheme="minorEastAsia"/>
                                <w:color w:val="000000" w:themeColor="text1"/>
                                <w:sz w:val="15"/>
                                <w:szCs w:val="15"/>
                                <w:lang w:val="en-US" w:eastAsia="zh-CN"/>
                              </w:rPr>
                              <w:t>）。</w:t>
                            </w:r>
                          </w:p>
                          <w:p w:rsidR="002B2CB1" w:rsidRPr="004C03BF" w:rsidRDefault="002B2CB1" w:rsidP="006547BA">
                            <w:pPr>
                              <w:rPr>
                                <w:color w:val="000000" w:themeColor="text1"/>
                                <w:sz w:val="15"/>
                                <w:szCs w:val="15"/>
                                <w:lang w:val="en-US" w:eastAsia="zh-CN"/>
                              </w:rPr>
                            </w:pPr>
                            <w:r>
                              <w:rPr>
                                <w:rFonts w:hAnsiTheme="minorEastAsia"/>
                                <w:color w:val="000000" w:themeColor="text1"/>
                                <w:sz w:val="15"/>
                                <w:szCs w:val="15"/>
                                <w:lang w:val="en-US" w:eastAsia="zh-CN"/>
                              </w:rPr>
                              <w:t>每种语音载波类型所需的带宽（方</w:t>
                            </w:r>
                            <w:r w:rsidRPr="004C03BF">
                              <w:rPr>
                                <w:color w:val="000000" w:themeColor="text1"/>
                                <w:sz w:val="15"/>
                                <w:szCs w:val="15"/>
                                <w:lang w:val="en-US" w:eastAsia="zh-CN"/>
                              </w:rPr>
                              <w:t>(29)</w:t>
                            </w:r>
                            <w:r w:rsidRPr="004C03BF">
                              <w:rPr>
                                <w:rFonts w:hAnsiTheme="minorEastAsia"/>
                                <w:color w:val="000000" w:themeColor="text1"/>
                                <w:sz w:val="15"/>
                                <w:szCs w:val="15"/>
                                <w:lang w:val="en-US" w:eastAsia="zh-CN"/>
                              </w:rPr>
                              <w:t>）。</w:t>
                            </w:r>
                          </w:p>
                          <w:p w:rsidR="002B2CB1" w:rsidRPr="004C03BF" w:rsidRDefault="002B2CB1" w:rsidP="006547BA">
                            <w:pPr>
                              <w:rPr>
                                <w:sz w:val="15"/>
                                <w:szCs w:val="15"/>
                                <w:lang w:eastAsia="zh-CN"/>
                              </w:rPr>
                            </w:pPr>
                            <w:r w:rsidRPr="004C03BF">
                              <w:rPr>
                                <w:rFonts w:hAnsiTheme="minorEastAsia"/>
                                <w:color w:val="000000" w:themeColor="text1"/>
                                <w:sz w:val="15"/>
                                <w:szCs w:val="15"/>
                                <w:lang w:val="en-US" w:eastAsia="zh-CN"/>
                              </w:rPr>
                              <w:t>对语音载波而言，每个波束总的频谱要求</w:t>
                            </w:r>
                            <w:r w:rsidRPr="004C03BF">
                              <w:rPr>
                                <w:i/>
                                <w:color w:val="000000" w:themeColor="text1"/>
                                <w:sz w:val="15"/>
                                <w:szCs w:val="15"/>
                                <w:lang w:val="en-US" w:eastAsia="zh-CN"/>
                              </w:rPr>
                              <w:t>Srv</w:t>
                            </w:r>
                            <w:r w:rsidRPr="004C03BF">
                              <w:rPr>
                                <w:rFonts w:hAnsiTheme="minorEastAsia"/>
                                <w:color w:val="000000" w:themeColor="text1"/>
                                <w:sz w:val="15"/>
                                <w:szCs w:val="15"/>
                                <w:lang w:val="en-US" w:eastAsia="zh-CN"/>
                              </w:rPr>
                              <w:t>，聚合了不同的载波类型和多个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(30)</w:t>
                            </w:r>
                            <w:r w:rsidRPr="004C03BF">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1DEF" id="Text Box 21" o:spid="_x0000_s1029" type="#_x0000_t202" style="position:absolute;left:0;text-align:left;margin-left:10.35pt;margin-top:385.25pt;width:142.3pt;height: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" stroked="f">
                <v:textbox inset="0,0,0,0">
                  <w:txbxContent>
                    <w:p w:rsidR="002B2CB1" w:rsidRPr="004C03BF" w:rsidRDefault="002B2CB1" w:rsidP="006547BA">
                      <w:pPr>
                        <w:rPr>
                          <w:color w:val="000000" w:themeColor="text1"/>
                          <w:sz w:val="15"/>
                          <w:szCs w:val="15"/>
                          <w:lang w:val="en-US" w:eastAsia="zh-CN"/>
                        </w:rPr>
                      </w:pPr>
                      <w:r w:rsidRPr="004C03BF">
                        <w:rPr>
                          <w:rFonts w:hAnsiTheme="minorEastAsia"/>
                          <w:color w:val="000000" w:themeColor="text1"/>
                          <w:sz w:val="15"/>
                          <w:szCs w:val="15"/>
                          <w:lang w:val="en-US" w:eastAsia="zh-CN"/>
                        </w:rPr>
                        <w:t>基于通过厄兰</w:t>
                      </w:r>
                      <w:r w:rsidRPr="004C03BF">
                        <w:rPr>
                          <w:color w:val="000000" w:themeColor="text1"/>
                          <w:sz w:val="15"/>
                          <w:szCs w:val="15"/>
                          <w:lang w:val="en-US" w:eastAsia="zh-CN"/>
                        </w:rPr>
                        <w:t>-B</w:t>
                      </w:r>
                      <w:r w:rsidRPr="004C03BF">
                        <w:rPr>
                          <w:rFonts w:hAnsiTheme="minorEastAsia"/>
                          <w:color w:val="000000" w:themeColor="text1"/>
                          <w:sz w:val="15"/>
                          <w:szCs w:val="15"/>
                          <w:lang w:val="en-US" w:eastAsia="zh-CN"/>
                        </w:rPr>
                        <w:t>公式计算得到之载波数</w:t>
                      </w:r>
                      <w:r w:rsidRPr="004C03BF">
                        <w:rPr>
                          <w:bCs/>
                          <w:i/>
                          <w:color w:val="000000" w:themeColor="text1"/>
                          <w:sz w:val="15"/>
                          <w:szCs w:val="15"/>
                          <w:lang w:val="en-US" w:eastAsia="zh-CN"/>
                        </w:rPr>
                        <w:t>Nvi</w:t>
                      </w:r>
                      <w:r w:rsidRPr="004C03BF">
                        <w:rPr>
                          <w:bCs/>
                          <w:i/>
                          <w:color w:val="000000" w:themeColor="text1"/>
                          <w:sz w:val="15"/>
                          <w:szCs w:val="15"/>
                          <w:vertAlign w:val="subscript"/>
                          <w:lang w:val="en-US" w:eastAsia="zh-CN"/>
                        </w:rPr>
                        <w:t>Erl-Bcal</w:t>
                      </w:r>
                      <w:r w:rsidRPr="004C03BF">
                        <w:rPr>
                          <w:rFonts w:hAnsiTheme="minorEastAsia"/>
                          <w:color w:val="000000" w:themeColor="text1"/>
                          <w:sz w:val="15"/>
                          <w:szCs w:val="15"/>
                          <w:lang w:val="en-US" w:eastAsia="zh-CN"/>
                        </w:rPr>
                        <w:t>的、每种语音载波类型所需的语音载波数</w:t>
                      </w:r>
                      <w:r w:rsidRPr="004C03BF">
                        <w:rPr>
                          <w:bCs/>
                          <w:i/>
                          <w:color w:val="000000" w:themeColor="text1"/>
                          <w:sz w:val="15"/>
                          <w:szCs w:val="15"/>
                          <w:lang w:val="en-US" w:eastAsia="zh-CN"/>
                        </w:rPr>
                        <w:t>Nvi</w:t>
                      </w:r>
                      <w:r w:rsidRPr="004C03BF">
                        <w:rPr>
                          <w:bCs/>
                          <w:i/>
                          <w:color w:val="000000" w:themeColor="text1"/>
                          <w:sz w:val="15"/>
                          <w:szCs w:val="15"/>
                          <w:vertAlign w:val="subscript"/>
                          <w:lang w:val="en-US" w:eastAsia="ja-JP"/>
                        </w:rPr>
                        <w:t>g</w:t>
                      </w:r>
                      <w:r w:rsidRPr="004C03BF">
                        <w:rPr>
                          <w:rFonts w:hAnsiTheme="minorEastAsia"/>
                          <w:color w:val="000000" w:themeColor="text1"/>
                          <w:sz w:val="15"/>
                          <w:szCs w:val="15"/>
                          <w:lang w:val="en-US" w:eastAsia="zh-CN"/>
                        </w:rPr>
                        <w:t>，以及对每种语音载波类型而言的、每个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的最少信道数</w:t>
                      </w:r>
                      <w:r w:rsidRPr="004C03BF">
                        <w:rPr>
                          <w:bCs/>
                          <w:i/>
                          <w:color w:val="000000" w:themeColor="text1"/>
                          <w:sz w:val="15"/>
                          <w:szCs w:val="15"/>
                          <w:lang w:val="en-US" w:eastAsia="zh-CN"/>
                        </w:rPr>
                        <w:t>Nvi</w:t>
                      </w:r>
                      <w:r w:rsidRPr="004C03BF">
                        <w:rPr>
                          <w:bCs/>
                          <w:i/>
                          <w:color w:val="000000" w:themeColor="text1"/>
                          <w:sz w:val="15"/>
                          <w:szCs w:val="15"/>
                          <w:vertAlign w:val="subscript"/>
                          <w:lang w:val="en-US" w:eastAsia="zh-CN"/>
                        </w:rPr>
                        <w:t>min</w:t>
                      </w:r>
                      <w:r w:rsidRPr="004C03BF">
                        <w:rPr>
                          <w:bCs/>
                          <w:i/>
                          <w:color w:val="000000" w:themeColor="text1"/>
                          <w:sz w:val="15"/>
                          <w:szCs w:val="15"/>
                          <w:vertAlign w:val="subscript"/>
                          <w:lang w:val="en-US" w:eastAsia="ja-JP"/>
                        </w:rPr>
                        <w:t>g</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(28)</w:t>
                      </w:r>
                      <w:r w:rsidRPr="004C03BF">
                        <w:rPr>
                          <w:rFonts w:hAnsiTheme="minorEastAsia"/>
                          <w:color w:val="000000" w:themeColor="text1"/>
                          <w:sz w:val="15"/>
                          <w:szCs w:val="15"/>
                          <w:lang w:val="en-US" w:eastAsia="zh-CN"/>
                        </w:rPr>
                        <w:t>）。</w:t>
                      </w:r>
                    </w:p>
                    <w:p w:rsidR="002B2CB1" w:rsidRPr="004C03BF" w:rsidRDefault="002B2CB1" w:rsidP="006547BA">
                      <w:pPr>
                        <w:rPr>
                          <w:color w:val="000000" w:themeColor="text1"/>
                          <w:sz w:val="15"/>
                          <w:szCs w:val="15"/>
                          <w:lang w:val="en-US" w:eastAsia="zh-CN"/>
                        </w:rPr>
                      </w:pPr>
                      <w:r>
                        <w:rPr>
                          <w:rFonts w:hAnsiTheme="minorEastAsia"/>
                          <w:color w:val="000000" w:themeColor="text1"/>
                          <w:sz w:val="15"/>
                          <w:szCs w:val="15"/>
                          <w:lang w:val="en-US" w:eastAsia="zh-CN"/>
                        </w:rPr>
                        <w:t>每种语音载波类型所需的带宽（方</w:t>
                      </w:r>
                      <w:r w:rsidRPr="004C03BF">
                        <w:rPr>
                          <w:color w:val="000000" w:themeColor="text1"/>
                          <w:sz w:val="15"/>
                          <w:szCs w:val="15"/>
                          <w:lang w:val="en-US" w:eastAsia="zh-CN"/>
                        </w:rPr>
                        <w:t>(29)</w:t>
                      </w:r>
                      <w:r w:rsidRPr="004C03BF">
                        <w:rPr>
                          <w:rFonts w:hAnsiTheme="minorEastAsia"/>
                          <w:color w:val="000000" w:themeColor="text1"/>
                          <w:sz w:val="15"/>
                          <w:szCs w:val="15"/>
                          <w:lang w:val="en-US" w:eastAsia="zh-CN"/>
                        </w:rPr>
                        <w:t>）。</w:t>
                      </w:r>
                    </w:p>
                    <w:p w:rsidR="002B2CB1" w:rsidRPr="004C03BF" w:rsidRDefault="002B2CB1" w:rsidP="006547BA">
                      <w:pPr>
                        <w:rPr>
                          <w:sz w:val="15"/>
                          <w:szCs w:val="15"/>
                          <w:lang w:eastAsia="zh-CN"/>
                        </w:rPr>
                      </w:pPr>
                      <w:r w:rsidRPr="004C03BF">
                        <w:rPr>
                          <w:rFonts w:hAnsiTheme="minorEastAsia"/>
                          <w:color w:val="000000" w:themeColor="text1"/>
                          <w:sz w:val="15"/>
                          <w:szCs w:val="15"/>
                          <w:lang w:val="en-US" w:eastAsia="zh-CN"/>
                        </w:rPr>
                        <w:t>对语音载波而言，每个波束总的频谱要求</w:t>
                      </w:r>
                      <w:r w:rsidRPr="004C03BF">
                        <w:rPr>
                          <w:i/>
                          <w:color w:val="000000" w:themeColor="text1"/>
                          <w:sz w:val="15"/>
                          <w:szCs w:val="15"/>
                          <w:lang w:val="en-US" w:eastAsia="zh-CN"/>
                        </w:rPr>
                        <w:t>Srv</w:t>
                      </w:r>
                      <w:r w:rsidRPr="004C03BF">
                        <w:rPr>
                          <w:rFonts w:hAnsiTheme="minorEastAsia"/>
                          <w:color w:val="000000" w:themeColor="text1"/>
                          <w:sz w:val="15"/>
                          <w:szCs w:val="15"/>
                          <w:lang w:val="en-US" w:eastAsia="zh-CN"/>
                        </w:rPr>
                        <w:t>，聚合了不同的载波类型和多个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(30)</w:t>
                      </w:r>
                      <w:r w:rsidRPr="004C03BF">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07099759" wp14:editId="15FFE782">
                <wp:simplePos x="0" y="0"/>
                <wp:positionH relativeFrom="column">
                  <wp:posOffset>4139565</wp:posOffset>
                </wp:positionH>
                <wp:positionV relativeFrom="paragraph">
                  <wp:posOffset>1793875</wp:posOffset>
                </wp:positionV>
                <wp:extent cx="1868170" cy="633095"/>
                <wp:effectExtent l="0" t="3175" r="2540" b="190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0"/>
                              <w:rPr>
                                <w:sz w:val="15"/>
                                <w:szCs w:val="15"/>
                                <w:lang w:eastAsia="zh-CN"/>
                              </w:rPr>
                            </w:pPr>
                            <w:r w:rsidRPr="00470400">
                              <w:rPr>
                                <w:rFonts w:hAnsiTheme="minorEastAsia"/>
                                <w:color w:val="000000" w:themeColor="text1"/>
                                <w:sz w:val="15"/>
                                <w:szCs w:val="15"/>
                                <w:lang w:val="en-US" w:eastAsia="zh-CN"/>
                              </w:rPr>
                              <w:t>每个波束的或者每个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相关的平均数据通信流量，</w:t>
                            </w:r>
                            <w:r w:rsidRPr="00470400">
                              <w:rPr>
                                <w:i/>
                                <w:color w:val="000000" w:themeColor="text1"/>
                                <w:sz w:val="15"/>
                                <w:szCs w:val="15"/>
                                <w:lang w:val="en-US" w:eastAsia="zh-CN"/>
                              </w:rPr>
                              <w:t>Z</w:t>
                            </w:r>
                            <w:r w:rsidRPr="00470400">
                              <w:rPr>
                                <w:i/>
                                <w:color w:val="000000" w:themeColor="text1"/>
                                <w:sz w:val="15"/>
                                <w:szCs w:val="15"/>
                                <w:vertAlign w:val="subscript"/>
                                <w:lang w:val="en-US" w:eastAsia="zh-CN"/>
                              </w:rPr>
                              <w:t>aver</w:t>
                            </w:r>
                            <w:r w:rsidRPr="00470400">
                              <w:rPr>
                                <w:rFonts w:hAnsiTheme="minorEastAsia"/>
                                <w:color w:val="000000" w:themeColor="text1"/>
                                <w:sz w:val="15"/>
                                <w:szCs w:val="15"/>
                                <w:lang w:val="en-US" w:eastAsia="zh-CN"/>
                              </w:rPr>
                              <w:t>获自返向方向上三个忙时中每个忙时的数据通信流量值</w:t>
                            </w:r>
                            <w:r w:rsidRPr="00470400">
                              <w:rPr>
                                <w:i/>
                                <w:color w:val="000000" w:themeColor="text1"/>
                                <w:sz w:val="15"/>
                                <w:szCs w:val="15"/>
                                <w:lang w:val="en-US" w:eastAsia="zh-CN"/>
                              </w:rPr>
                              <w:t>Z</w:t>
                            </w:r>
                            <w:r w:rsidRPr="00470400">
                              <w:rPr>
                                <w:iCs/>
                                <w:color w:val="000000" w:themeColor="text1"/>
                                <w:sz w:val="15"/>
                                <w:szCs w:val="15"/>
                                <w:vertAlign w:val="subscript"/>
                                <w:lang w:val="en-US" w:eastAsia="zh-CN"/>
                              </w:rPr>
                              <w:t>1</w:t>
                            </w:r>
                            <w:r w:rsidRPr="00470400">
                              <w:rPr>
                                <w:i/>
                                <w:color w:val="000000" w:themeColor="text1"/>
                                <w:sz w:val="15"/>
                                <w:szCs w:val="15"/>
                                <w:vertAlign w:val="subscript"/>
                                <w:lang w:val="en-US" w:eastAsia="zh-CN"/>
                              </w:rPr>
                              <w:t>r</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Z</w:t>
                            </w:r>
                            <w:r w:rsidRPr="00470400">
                              <w:rPr>
                                <w:iCs/>
                                <w:color w:val="000000" w:themeColor="text1"/>
                                <w:sz w:val="15"/>
                                <w:szCs w:val="15"/>
                                <w:vertAlign w:val="subscript"/>
                                <w:lang w:val="en-US" w:eastAsia="zh-CN"/>
                              </w:rPr>
                              <w:t>2</w:t>
                            </w:r>
                            <w:r w:rsidRPr="00470400">
                              <w:rPr>
                                <w:i/>
                                <w:color w:val="000000" w:themeColor="text1"/>
                                <w:sz w:val="15"/>
                                <w:szCs w:val="15"/>
                                <w:vertAlign w:val="subscript"/>
                                <w:lang w:val="en-US" w:eastAsia="zh-CN"/>
                              </w:rPr>
                              <w:t>r</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Z</w:t>
                            </w:r>
                            <w:r w:rsidRPr="00470400">
                              <w:rPr>
                                <w:iCs/>
                                <w:color w:val="000000" w:themeColor="text1"/>
                                <w:sz w:val="15"/>
                                <w:szCs w:val="15"/>
                                <w:vertAlign w:val="subscript"/>
                                <w:lang w:val="en-US" w:eastAsia="zh-CN"/>
                              </w:rPr>
                              <w:t>3</w:t>
                            </w:r>
                            <w:r w:rsidRPr="00470400">
                              <w:rPr>
                                <w:i/>
                                <w:color w:val="000000" w:themeColor="text1"/>
                                <w:sz w:val="15"/>
                                <w:szCs w:val="15"/>
                                <w:vertAlign w:val="subscript"/>
                                <w:lang w:val="en-US" w:eastAsia="zh-CN"/>
                              </w:rPr>
                              <w:t>r</w:t>
                            </w:r>
                            <w:r w:rsidRPr="00470400">
                              <w:rPr>
                                <w:rFonts w:hAnsiTheme="minorEastAsia"/>
                                <w:bCs/>
                                <w:color w:val="000000" w:themeColor="text1"/>
                                <w:sz w:val="15"/>
                                <w:szCs w:val="15"/>
                                <w:lang w:val="en-US" w:eastAsia="zh-CN"/>
                              </w:rPr>
                              <w:t>（</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(4)</w:t>
                            </w:r>
                            <w:r w:rsidRPr="00470400">
                              <w:rPr>
                                <w:rFonts w:hAnsiTheme="minorEastAsia"/>
                                <w:bCs/>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9759" id="Text Box 14" o:spid="_x0000_s1030" type="#_x0000_t202" style="position:absolute;left:0;text-align:left;margin-left:325.95pt;margin-top:141.25pt;width:147.1pt;height:4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" stroked="f">
                <v:textbox inset="0,0,0,0">
                  <w:txbxContent>
                    <w:p w:rsidR="002B2CB1" w:rsidRPr="00470400" w:rsidRDefault="002B2CB1" w:rsidP="006547BA">
                      <w:pPr>
                        <w:spacing w:before="0"/>
                        <w:rPr>
                          <w:sz w:val="15"/>
                          <w:szCs w:val="15"/>
                          <w:lang w:eastAsia="zh-CN"/>
                        </w:rPr>
                      </w:pPr>
                      <w:r w:rsidRPr="00470400">
                        <w:rPr>
                          <w:rFonts w:hAnsiTheme="minorEastAsia"/>
                          <w:color w:val="000000" w:themeColor="text1"/>
                          <w:sz w:val="15"/>
                          <w:szCs w:val="15"/>
                          <w:lang w:val="en-US" w:eastAsia="zh-CN"/>
                        </w:rPr>
                        <w:t>每个波束的或者每个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相关的平均数据通信流量，</w:t>
                      </w:r>
                      <w:r w:rsidRPr="00470400">
                        <w:rPr>
                          <w:i/>
                          <w:color w:val="000000" w:themeColor="text1"/>
                          <w:sz w:val="15"/>
                          <w:szCs w:val="15"/>
                          <w:lang w:val="en-US" w:eastAsia="zh-CN"/>
                        </w:rPr>
                        <w:t>Z</w:t>
                      </w:r>
                      <w:r w:rsidRPr="00470400">
                        <w:rPr>
                          <w:i/>
                          <w:color w:val="000000" w:themeColor="text1"/>
                          <w:sz w:val="15"/>
                          <w:szCs w:val="15"/>
                          <w:vertAlign w:val="subscript"/>
                          <w:lang w:val="en-US" w:eastAsia="zh-CN"/>
                        </w:rPr>
                        <w:t>aver</w:t>
                      </w:r>
                      <w:r w:rsidRPr="00470400">
                        <w:rPr>
                          <w:rFonts w:hAnsiTheme="minorEastAsia"/>
                          <w:color w:val="000000" w:themeColor="text1"/>
                          <w:sz w:val="15"/>
                          <w:szCs w:val="15"/>
                          <w:lang w:val="en-US" w:eastAsia="zh-CN"/>
                        </w:rPr>
                        <w:t>获自返向方向上三个忙时中每个忙时的数据通信流量值</w:t>
                      </w:r>
                      <w:r w:rsidRPr="00470400">
                        <w:rPr>
                          <w:i/>
                          <w:color w:val="000000" w:themeColor="text1"/>
                          <w:sz w:val="15"/>
                          <w:szCs w:val="15"/>
                          <w:lang w:val="en-US" w:eastAsia="zh-CN"/>
                        </w:rPr>
                        <w:t>Z</w:t>
                      </w:r>
                      <w:r w:rsidRPr="00470400">
                        <w:rPr>
                          <w:iCs/>
                          <w:color w:val="000000" w:themeColor="text1"/>
                          <w:sz w:val="15"/>
                          <w:szCs w:val="15"/>
                          <w:vertAlign w:val="subscript"/>
                          <w:lang w:val="en-US" w:eastAsia="zh-CN"/>
                        </w:rPr>
                        <w:t>1</w:t>
                      </w:r>
                      <w:r w:rsidRPr="00470400">
                        <w:rPr>
                          <w:i/>
                          <w:color w:val="000000" w:themeColor="text1"/>
                          <w:sz w:val="15"/>
                          <w:szCs w:val="15"/>
                          <w:vertAlign w:val="subscript"/>
                          <w:lang w:val="en-US" w:eastAsia="zh-CN"/>
                        </w:rPr>
                        <w:t>r</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Z</w:t>
                      </w:r>
                      <w:r w:rsidRPr="00470400">
                        <w:rPr>
                          <w:iCs/>
                          <w:color w:val="000000" w:themeColor="text1"/>
                          <w:sz w:val="15"/>
                          <w:szCs w:val="15"/>
                          <w:vertAlign w:val="subscript"/>
                          <w:lang w:val="en-US" w:eastAsia="zh-CN"/>
                        </w:rPr>
                        <w:t>2</w:t>
                      </w:r>
                      <w:r w:rsidRPr="00470400">
                        <w:rPr>
                          <w:i/>
                          <w:color w:val="000000" w:themeColor="text1"/>
                          <w:sz w:val="15"/>
                          <w:szCs w:val="15"/>
                          <w:vertAlign w:val="subscript"/>
                          <w:lang w:val="en-US" w:eastAsia="zh-CN"/>
                        </w:rPr>
                        <w:t>r</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Z</w:t>
                      </w:r>
                      <w:r w:rsidRPr="00470400">
                        <w:rPr>
                          <w:iCs/>
                          <w:color w:val="000000" w:themeColor="text1"/>
                          <w:sz w:val="15"/>
                          <w:szCs w:val="15"/>
                          <w:vertAlign w:val="subscript"/>
                          <w:lang w:val="en-US" w:eastAsia="zh-CN"/>
                        </w:rPr>
                        <w:t>3</w:t>
                      </w:r>
                      <w:r w:rsidRPr="00470400">
                        <w:rPr>
                          <w:i/>
                          <w:color w:val="000000" w:themeColor="text1"/>
                          <w:sz w:val="15"/>
                          <w:szCs w:val="15"/>
                          <w:vertAlign w:val="subscript"/>
                          <w:lang w:val="en-US" w:eastAsia="zh-CN"/>
                        </w:rPr>
                        <w:t>r</w:t>
                      </w:r>
                      <w:r w:rsidRPr="00470400">
                        <w:rPr>
                          <w:rFonts w:hAnsiTheme="minorEastAsia"/>
                          <w:bCs/>
                          <w:color w:val="000000" w:themeColor="text1"/>
                          <w:sz w:val="15"/>
                          <w:szCs w:val="15"/>
                          <w:lang w:val="en-US" w:eastAsia="zh-CN"/>
                        </w:rPr>
                        <w:t>（</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(4)</w:t>
                      </w:r>
                      <w:r w:rsidRPr="00470400">
                        <w:rPr>
                          <w:rFonts w:hAnsiTheme="minorEastAsia"/>
                          <w:bCs/>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68480" behindDoc="0" locked="0" layoutInCell="1" allowOverlap="1" wp14:anchorId="15612638" wp14:editId="4B03EA77">
                <wp:simplePos x="0" y="0"/>
                <wp:positionH relativeFrom="column">
                  <wp:posOffset>2144395</wp:posOffset>
                </wp:positionH>
                <wp:positionV relativeFrom="paragraph">
                  <wp:posOffset>2727325</wp:posOffset>
                </wp:positionV>
                <wp:extent cx="1840865" cy="471170"/>
                <wp:effectExtent l="1270" t="3175" r="0" b="1905"/>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Lines="50"/>
                              <w:rPr>
                                <w:sz w:val="15"/>
                                <w:szCs w:val="15"/>
                                <w:lang w:eastAsia="zh-CN"/>
                              </w:rPr>
                            </w:pPr>
                            <w:r w:rsidRPr="00470400">
                              <w:rPr>
                                <w:rFonts w:hAnsiTheme="minorEastAsia"/>
                                <w:color w:val="000000" w:themeColor="text1"/>
                                <w:sz w:val="15"/>
                                <w:szCs w:val="15"/>
                                <w:lang w:val="en-US" w:eastAsia="zh-CN"/>
                              </w:rPr>
                              <w:t>在忙时，在前向方向上，一个</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承载的数据通信流量</w:t>
                            </w:r>
                            <w:r w:rsidRPr="00470400">
                              <w:rPr>
                                <w:i/>
                                <w:color w:val="000000" w:themeColor="text1"/>
                                <w:sz w:val="15"/>
                                <w:szCs w:val="15"/>
                                <w:lang w:val="en-US" w:eastAsia="zh-CN"/>
                              </w:rPr>
                              <w:t>Daf</w:t>
                            </w:r>
                            <w:r w:rsidRPr="00470400">
                              <w:rPr>
                                <w:rFonts w:hAnsiTheme="minorEastAsia"/>
                                <w:color w:val="000000" w:themeColor="text1"/>
                                <w:sz w:val="15"/>
                                <w:szCs w:val="15"/>
                                <w:lang w:val="en-US" w:eastAsia="zh-CN"/>
                              </w:rPr>
                              <w:t>（方</w:t>
                            </w:r>
                            <w:r w:rsidRPr="00470400">
                              <w:rPr>
                                <w:color w:val="000000" w:themeColor="text1"/>
                                <w:sz w:val="15"/>
                                <w:szCs w:val="15"/>
                                <w:lang w:val="en-US" w:eastAsia="zh-CN"/>
                              </w:rPr>
                              <w:t>(6)</w:t>
                            </w:r>
                            <w:r w:rsidRPr="00470400">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12638" id="Text Box 16" o:spid="_x0000_s1031" type="#_x0000_t202" style="position:absolute;left:0;text-align:left;margin-left:168.85pt;margin-top:214.75pt;width:144.95pt;height:3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V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" stroked="f">
                <v:textbox inset="0,0,0,0">
                  <w:txbxContent>
                    <w:p w:rsidR="002B2CB1" w:rsidRPr="00470400" w:rsidRDefault="002B2CB1" w:rsidP="006547BA">
                      <w:pPr>
                        <w:spacing w:beforeLines="50"/>
                        <w:rPr>
                          <w:sz w:val="15"/>
                          <w:szCs w:val="15"/>
                          <w:lang w:eastAsia="zh-CN"/>
                        </w:rPr>
                      </w:pPr>
                      <w:r w:rsidRPr="00470400">
                        <w:rPr>
                          <w:rFonts w:hAnsiTheme="minorEastAsia"/>
                          <w:color w:val="000000" w:themeColor="text1"/>
                          <w:sz w:val="15"/>
                          <w:szCs w:val="15"/>
                          <w:lang w:val="en-US" w:eastAsia="zh-CN"/>
                        </w:rPr>
                        <w:t>在忙时，在前向方向上，一个</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承载的数据通信流量</w:t>
                      </w:r>
                      <w:r w:rsidRPr="00470400">
                        <w:rPr>
                          <w:i/>
                          <w:color w:val="000000" w:themeColor="text1"/>
                          <w:sz w:val="15"/>
                          <w:szCs w:val="15"/>
                          <w:lang w:val="en-US" w:eastAsia="zh-CN"/>
                        </w:rPr>
                        <w:t>Daf</w:t>
                      </w:r>
                      <w:r w:rsidRPr="00470400">
                        <w:rPr>
                          <w:rFonts w:hAnsiTheme="minorEastAsia"/>
                          <w:color w:val="000000" w:themeColor="text1"/>
                          <w:sz w:val="15"/>
                          <w:szCs w:val="15"/>
                          <w:lang w:val="en-US" w:eastAsia="zh-CN"/>
                        </w:rPr>
                        <w:t>（方</w:t>
                      </w:r>
                      <w:r w:rsidRPr="00470400">
                        <w:rPr>
                          <w:color w:val="000000" w:themeColor="text1"/>
                          <w:sz w:val="15"/>
                          <w:szCs w:val="15"/>
                          <w:lang w:val="en-US" w:eastAsia="zh-CN"/>
                        </w:rPr>
                        <w:t>(6)</w:t>
                      </w:r>
                      <w:r w:rsidRPr="00470400">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72576" behindDoc="0" locked="0" layoutInCell="1" allowOverlap="1" wp14:anchorId="7046B2F1" wp14:editId="634BADFA">
                <wp:simplePos x="0" y="0"/>
                <wp:positionH relativeFrom="column">
                  <wp:posOffset>4160520</wp:posOffset>
                </wp:positionH>
                <wp:positionV relativeFrom="paragraph">
                  <wp:posOffset>3557905</wp:posOffset>
                </wp:positionV>
                <wp:extent cx="1807210" cy="1016635"/>
                <wp:effectExtent l="0" t="0" r="4445"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3F1D99" w:rsidRDefault="002B2CB1" w:rsidP="006547BA">
                            <w:pPr>
                              <w:rPr>
                                <w:color w:val="000000" w:themeColor="text1"/>
                                <w:sz w:val="15"/>
                                <w:szCs w:val="15"/>
                                <w:lang w:val="en-US" w:eastAsia="zh-CN"/>
                              </w:rPr>
                            </w:pPr>
                            <w:r w:rsidRPr="003F1D99">
                              <w:rPr>
                                <w:rFonts w:hAnsiTheme="minorEastAsia"/>
                                <w:color w:val="000000" w:themeColor="text1"/>
                                <w:sz w:val="15"/>
                                <w:szCs w:val="15"/>
                                <w:lang w:val="en-US" w:eastAsia="zh-CN"/>
                              </w:rPr>
                              <w:t>在一个忙时中，在返向方向上，每个</w:t>
                            </w:r>
                            <w:r w:rsidRPr="003F1D99">
                              <w:rPr>
                                <w:color w:val="000000" w:themeColor="text1"/>
                                <w:sz w:val="15"/>
                                <w:szCs w:val="15"/>
                                <w:lang w:val="en-US" w:eastAsia="zh-CN"/>
                              </w:rPr>
                              <w:t>GES</w:t>
                            </w:r>
                            <w:r w:rsidRPr="003F1D99">
                              <w:rPr>
                                <w:rFonts w:hAnsiTheme="minorEastAsia"/>
                                <w:color w:val="000000" w:themeColor="text1"/>
                                <w:sz w:val="15"/>
                                <w:szCs w:val="15"/>
                                <w:lang w:val="en-US" w:eastAsia="zh-CN"/>
                              </w:rPr>
                              <w:t>总的数据通信流量</w:t>
                            </w:r>
                            <w:r w:rsidRPr="003F1D99">
                              <w:rPr>
                                <w:i/>
                                <w:color w:val="000000" w:themeColor="text1"/>
                                <w:sz w:val="15"/>
                                <w:szCs w:val="15"/>
                                <w:lang w:val="en-US" w:eastAsia="zh-CN"/>
                              </w:rPr>
                              <w:t>Tb</w:t>
                            </w:r>
                            <w:r w:rsidRPr="003F1D99">
                              <w:rPr>
                                <w:i/>
                                <w:color w:val="000000" w:themeColor="text1"/>
                                <w:sz w:val="15"/>
                                <w:szCs w:val="15"/>
                                <w:vertAlign w:val="subscript"/>
                                <w:lang w:val="en-US" w:eastAsia="ja-JP"/>
                              </w:rPr>
                              <w:t>gr</w:t>
                            </w:r>
                            <w:r w:rsidRPr="003F1D99">
                              <w:rPr>
                                <w:rFonts w:hAnsiTheme="minorEastAsia"/>
                                <w:color w:val="000000" w:themeColor="text1"/>
                                <w:sz w:val="15"/>
                                <w:szCs w:val="15"/>
                                <w:lang w:val="en-US" w:eastAsia="zh-CN"/>
                              </w:rPr>
                              <w:t>（方程</w:t>
                            </w:r>
                            <w:r w:rsidRPr="003F1D99">
                              <w:rPr>
                                <w:color w:val="000000" w:themeColor="text1"/>
                                <w:sz w:val="15"/>
                                <w:szCs w:val="15"/>
                                <w:lang w:val="en-US" w:eastAsia="zh-CN"/>
                              </w:rPr>
                              <w:t>(11)</w:t>
                            </w:r>
                            <w:r w:rsidRPr="003F1D99">
                              <w:rPr>
                                <w:rFonts w:hAnsiTheme="minorEastAsia"/>
                                <w:color w:val="000000" w:themeColor="text1"/>
                                <w:sz w:val="15"/>
                                <w:szCs w:val="15"/>
                                <w:lang w:val="en-US" w:eastAsia="zh-CN"/>
                              </w:rPr>
                              <w:t>）。</w:t>
                            </w:r>
                          </w:p>
                          <w:p w:rsidR="002B2CB1" w:rsidRPr="003F1D99" w:rsidRDefault="002B2CB1" w:rsidP="006547BA">
                            <w:pPr>
                              <w:rPr>
                                <w:color w:val="000000" w:themeColor="text1"/>
                                <w:sz w:val="15"/>
                                <w:szCs w:val="15"/>
                                <w:lang w:val="en-US" w:eastAsia="zh-CN"/>
                              </w:rPr>
                            </w:pPr>
                            <w:r w:rsidRPr="003F1D99">
                              <w:rPr>
                                <w:rFonts w:hAnsiTheme="minorEastAsia"/>
                                <w:color w:val="000000" w:themeColor="text1"/>
                                <w:sz w:val="15"/>
                                <w:szCs w:val="15"/>
                                <w:lang w:val="en-US" w:eastAsia="zh-CN"/>
                              </w:rPr>
                              <w:t>转换为返向方向上、每个</w:t>
                            </w:r>
                            <w:r w:rsidRPr="003F1D99">
                              <w:rPr>
                                <w:color w:val="000000" w:themeColor="text1"/>
                                <w:sz w:val="15"/>
                                <w:szCs w:val="15"/>
                                <w:lang w:val="en-US" w:eastAsia="zh-CN"/>
                              </w:rPr>
                              <w:t>GES</w:t>
                            </w:r>
                            <w:r w:rsidRPr="003F1D99">
                              <w:rPr>
                                <w:rFonts w:hAnsiTheme="minorEastAsia"/>
                                <w:color w:val="000000" w:themeColor="text1"/>
                                <w:sz w:val="15"/>
                                <w:szCs w:val="15"/>
                                <w:lang w:val="en-US" w:eastAsia="zh-CN"/>
                              </w:rPr>
                              <w:t>每秒的峰值数据通信流量</w:t>
                            </w:r>
                            <w:r w:rsidRPr="003F1D99">
                              <w:rPr>
                                <w:i/>
                                <w:color w:val="000000" w:themeColor="text1"/>
                                <w:sz w:val="15"/>
                                <w:szCs w:val="15"/>
                                <w:lang w:val="en-US" w:eastAsia="ja-JP"/>
                              </w:rPr>
                              <w:t>Pdr</w:t>
                            </w:r>
                            <w:r w:rsidRPr="003F1D99">
                              <w:rPr>
                                <w:rFonts w:hAnsiTheme="minorEastAsia"/>
                                <w:color w:val="000000" w:themeColor="text1"/>
                                <w:sz w:val="15"/>
                                <w:szCs w:val="15"/>
                                <w:lang w:val="en-US" w:eastAsia="zh-CN"/>
                              </w:rPr>
                              <w:t>（方程</w:t>
                            </w:r>
                            <w:r w:rsidRPr="003F1D99">
                              <w:rPr>
                                <w:color w:val="000000" w:themeColor="text1"/>
                                <w:sz w:val="15"/>
                                <w:szCs w:val="15"/>
                                <w:lang w:val="en-US" w:eastAsia="zh-CN"/>
                              </w:rPr>
                              <w:t>(12)</w:t>
                            </w:r>
                            <w:r w:rsidRPr="003F1D99">
                              <w:rPr>
                                <w:rFonts w:hAnsiTheme="minorEastAsia"/>
                                <w:color w:val="000000" w:themeColor="text1"/>
                                <w:sz w:val="15"/>
                                <w:szCs w:val="15"/>
                                <w:lang w:val="en-US" w:eastAsia="zh-CN"/>
                              </w:rPr>
                              <w:t>）。</w:t>
                            </w:r>
                          </w:p>
                          <w:p w:rsidR="002B2CB1" w:rsidRPr="003F1D99" w:rsidRDefault="002B2CB1" w:rsidP="006547BA">
                            <w:pPr>
                              <w:rPr>
                                <w:sz w:val="15"/>
                                <w:szCs w:val="15"/>
                                <w:lang w:eastAsia="zh-CN"/>
                              </w:rPr>
                            </w:pPr>
                            <w:r w:rsidRPr="003F1D99">
                              <w:rPr>
                                <w:rFonts w:hAnsiTheme="minorEastAsia"/>
                                <w:color w:val="000000" w:themeColor="text1"/>
                                <w:sz w:val="15"/>
                                <w:szCs w:val="15"/>
                                <w:lang w:val="en-US" w:eastAsia="zh-CN"/>
                              </w:rPr>
                              <w:t>将返向方向上、每秒的峰值数据通信流量</w:t>
                            </w:r>
                            <w:r w:rsidRPr="003F1D99">
                              <w:rPr>
                                <w:i/>
                                <w:color w:val="000000" w:themeColor="text1"/>
                                <w:sz w:val="15"/>
                                <w:szCs w:val="15"/>
                                <w:lang w:val="en-US" w:eastAsia="zh-CN"/>
                              </w:rPr>
                              <w:t>Pd</w:t>
                            </w:r>
                            <w:r w:rsidRPr="003F1D99">
                              <w:rPr>
                                <w:i/>
                                <w:color w:val="000000" w:themeColor="text1"/>
                                <w:sz w:val="15"/>
                                <w:szCs w:val="15"/>
                                <w:vertAlign w:val="subscript"/>
                                <w:lang w:val="en-US" w:eastAsia="zh-CN"/>
                              </w:rPr>
                              <w:t>ir</w:t>
                            </w:r>
                            <w:r w:rsidRPr="003F1D99">
                              <w:rPr>
                                <w:rFonts w:hAnsiTheme="minorEastAsia"/>
                                <w:color w:val="000000" w:themeColor="text1"/>
                                <w:sz w:val="15"/>
                                <w:szCs w:val="15"/>
                                <w:lang w:val="en-US" w:eastAsia="zh-CN"/>
                              </w:rPr>
                              <w:t>分发给各数据载波类型（方程</w:t>
                            </w:r>
                            <w:r w:rsidRPr="003F1D99">
                              <w:rPr>
                                <w:color w:val="000000" w:themeColor="text1"/>
                                <w:sz w:val="15"/>
                                <w:szCs w:val="15"/>
                                <w:lang w:val="en-US" w:eastAsia="zh-CN"/>
                              </w:rPr>
                              <w:t>(14)</w:t>
                            </w:r>
                            <w:r w:rsidRPr="003F1D99">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B2F1" id="Text Box 20" o:spid="_x0000_s1032" type="#_x0000_t202" style="position:absolute;left:0;text-align:left;margin-left:327.6pt;margin-top:280.15pt;width:142.3pt;height:8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" stroked="f">
                <v:textbox inset="0,0,0,0">
                  <w:txbxContent>
                    <w:p w:rsidR="002B2CB1" w:rsidRPr="003F1D99" w:rsidRDefault="002B2CB1" w:rsidP="006547BA">
                      <w:pPr>
                        <w:rPr>
                          <w:color w:val="000000" w:themeColor="text1"/>
                          <w:sz w:val="15"/>
                          <w:szCs w:val="15"/>
                          <w:lang w:val="en-US" w:eastAsia="zh-CN"/>
                        </w:rPr>
                      </w:pPr>
                      <w:r w:rsidRPr="003F1D99">
                        <w:rPr>
                          <w:rFonts w:hAnsiTheme="minorEastAsia"/>
                          <w:color w:val="000000" w:themeColor="text1"/>
                          <w:sz w:val="15"/>
                          <w:szCs w:val="15"/>
                          <w:lang w:val="en-US" w:eastAsia="zh-CN"/>
                        </w:rPr>
                        <w:t>在一个忙时中，在返向方向上，每个</w:t>
                      </w:r>
                      <w:r w:rsidRPr="003F1D99">
                        <w:rPr>
                          <w:color w:val="000000" w:themeColor="text1"/>
                          <w:sz w:val="15"/>
                          <w:szCs w:val="15"/>
                          <w:lang w:val="en-US" w:eastAsia="zh-CN"/>
                        </w:rPr>
                        <w:t>GES</w:t>
                      </w:r>
                      <w:r w:rsidRPr="003F1D99">
                        <w:rPr>
                          <w:rFonts w:hAnsiTheme="minorEastAsia"/>
                          <w:color w:val="000000" w:themeColor="text1"/>
                          <w:sz w:val="15"/>
                          <w:szCs w:val="15"/>
                          <w:lang w:val="en-US" w:eastAsia="zh-CN"/>
                        </w:rPr>
                        <w:t>总的数据通信流量</w:t>
                      </w:r>
                      <w:r w:rsidRPr="003F1D99">
                        <w:rPr>
                          <w:i/>
                          <w:color w:val="000000" w:themeColor="text1"/>
                          <w:sz w:val="15"/>
                          <w:szCs w:val="15"/>
                          <w:lang w:val="en-US" w:eastAsia="zh-CN"/>
                        </w:rPr>
                        <w:t>Tb</w:t>
                      </w:r>
                      <w:r w:rsidRPr="003F1D99">
                        <w:rPr>
                          <w:i/>
                          <w:color w:val="000000" w:themeColor="text1"/>
                          <w:sz w:val="15"/>
                          <w:szCs w:val="15"/>
                          <w:vertAlign w:val="subscript"/>
                          <w:lang w:val="en-US" w:eastAsia="ja-JP"/>
                        </w:rPr>
                        <w:t>gr</w:t>
                      </w:r>
                      <w:r w:rsidRPr="003F1D99">
                        <w:rPr>
                          <w:rFonts w:hAnsiTheme="minorEastAsia"/>
                          <w:color w:val="000000" w:themeColor="text1"/>
                          <w:sz w:val="15"/>
                          <w:szCs w:val="15"/>
                          <w:lang w:val="en-US" w:eastAsia="zh-CN"/>
                        </w:rPr>
                        <w:t>（方程</w:t>
                      </w:r>
                      <w:r w:rsidRPr="003F1D99">
                        <w:rPr>
                          <w:color w:val="000000" w:themeColor="text1"/>
                          <w:sz w:val="15"/>
                          <w:szCs w:val="15"/>
                          <w:lang w:val="en-US" w:eastAsia="zh-CN"/>
                        </w:rPr>
                        <w:t>(11)</w:t>
                      </w:r>
                      <w:r w:rsidRPr="003F1D99">
                        <w:rPr>
                          <w:rFonts w:hAnsiTheme="minorEastAsia"/>
                          <w:color w:val="000000" w:themeColor="text1"/>
                          <w:sz w:val="15"/>
                          <w:szCs w:val="15"/>
                          <w:lang w:val="en-US" w:eastAsia="zh-CN"/>
                        </w:rPr>
                        <w:t>）。</w:t>
                      </w:r>
                    </w:p>
                    <w:p w:rsidR="002B2CB1" w:rsidRPr="003F1D99" w:rsidRDefault="002B2CB1" w:rsidP="006547BA">
                      <w:pPr>
                        <w:rPr>
                          <w:color w:val="000000" w:themeColor="text1"/>
                          <w:sz w:val="15"/>
                          <w:szCs w:val="15"/>
                          <w:lang w:val="en-US" w:eastAsia="zh-CN"/>
                        </w:rPr>
                      </w:pPr>
                      <w:r w:rsidRPr="003F1D99">
                        <w:rPr>
                          <w:rFonts w:hAnsiTheme="minorEastAsia"/>
                          <w:color w:val="000000" w:themeColor="text1"/>
                          <w:sz w:val="15"/>
                          <w:szCs w:val="15"/>
                          <w:lang w:val="en-US" w:eastAsia="zh-CN"/>
                        </w:rPr>
                        <w:t>转换为返向方向上、每个</w:t>
                      </w:r>
                      <w:r w:rsidRPr="003F1D99">
                        <w:rPr>
                          <w:color w:val="000000" w:themeColor="text1"/>
                          <w:sz w:val="15"/>
                          <w:szCs w:val="15"/>
                          <w:lang w:val="en-US" w:eastAsia="zh-CN"/>
                        </w:rPr>
                        <w:t>GES</w:t>
                      </w:r>
                      <w:r w:rsidRPr="003F1D99">
                        <w:rPr>
                          <w:rFonts w:hAnsiTheme="minorEastAsia"/>
                          <w:color w:val="000000" w:themeColor="text1"/>
                          <w:sz w:val="15"/>
                          <w:szCs w:val="15"/>
                          <w:lang w:val="en-US" w:eastAsia="zh-CN"/>
                        </w:rPr>
                        <w:t>每秒的峰值数据通信流量</w:t>
                      </w:r>
                      <w:r w:rsidRPr="003F1D99">
                        <w:rPr>
                          <w:i/>
                          <w:color w:val="000000" w:themeColor="text1"/>
                          <w:sz w:val="15"/>
                          <w:szCs w:val="15"/>
                          <w:lang w:val="en-US" w:eastAsia="ja-JP"/>
                        </w:rPr>
                        <w:t>Pdr</w:t>
                      </w:r>
                      <w:r w:rsidRPr="003F1D99">
                        <w:rPr>
                          <w:rFonts w:hAnsiTheme="minorEastAsia"/>
                          <w:color w:val="000000" w:themeColor="text1"/>
                          <w:sz w:val="15"/>
                          <w:szCs w:val="15"/>
                          <w:lang w:val="en-US" w:eastAsia="zh-CN"/>
                        </w:rPr>
                        <w:t>（方程</w:t>
                      </w:r>
                      <w:r w:rsidRPr="003F1D99">
                        <w:rPr>
                          <w:color w:val="000000" w:themeColor="text1"/>
                          <w:sz w:val="15"/>
                          <w:szCs w:val="15"/>
                          <w:lang w:val="en-US" w:eastAsia="zh-CN"/>
                        </w:rPr>
                        <w:t>(12)</w:t>
                      </w:r>
                      <w:r w:rsidRPr="003F1D99">
                        <w:rPr>
                          <w:rFonts w:hAnsiTheme="minorEastAsia"/>
                          <w:color w:val="000000" w:themeColor="text1"/>
                          <w:sz w:val="15"/>
                          <w:szCs w:val="15"/>
                          <w:lang w:val="en-US" w:eastAsia="zh-CN"/>
                        </w:rPr>
                        <w:t>）。</w:t>
                      </w:r>
                    </w:p>
                    <w:p w:rsidR="002B2CB1" w:rsidRPr="003F1D99" w:rsidRDefault="002B2CB1" w:rsidP="006547BA">
                      <w:pPr>
                        <w:rPr>
                          <w:sz w:val="15"/>
                          <w:szCs w:val="15"/>
                          <w:lang w:eastAsia="zh-CN"/>
                        </w:rPr>
                      </w:pPr>
                      <w:r w:rsidRPr="003F1D99">
                        <w:rPr>
                          <w:rFonts w:hAnsiTheme="minorEastAsia"/>
                          <w:color w:val="000000" w:themeColor="text1"/>
                          <w:sz w:val="15"/>
                          <w:szCs w:val="15"/>
                          <w:lang w:val="en-US" w:eastAsia="zh-CN"/>
                        </w:rPr>
                        <w:t>将返向方向上、每秒的峰值数据通信流量</w:t>
                      </w:r>
                      <w:r w:rsidRPr="003F1D99">
                        <w:rPr>
                          <w:i/>
                          <w:color w:val="000000" w:themeColor="text1"/>
                          <w:sz w:val="15"/>
                          <w:szCs w:val="15"/>
                          <w:lang w:val="en-US" w:eastAsia="zh-CN"/>
                        </w:rPr>
                        <w:t>Pd</w:t>
                      </w:r>
                      <w:r w:rsidRPr="003F1D99">
                        <w:rPr>
                          <w:i/>
                          <w:color w:val="000000" w:themeColor="text1"/>
                          <w:sz w:val="15"/>
                          <w:szCs w:val="15"/>
                          <w:vertAlign w:val="subscript"/>
                          <w:lang w:val="en-US" w:eastAsia="zh-CN"/>
                        </w:rPr>
                        <w:t>ir</w:t>
                      </w:r>
                      <w:r w:rsidRPr="003F1D99">
                        <w:rPr>
                          <w:rFonts w:hAnsiTheme="minorEastAsia"/>
                          <w:color w:val="000000" w:themeColor="text1"/>
                          <w:sz w:val="15"/>
                          <w:szCs w:val="15"/>
                          <w:lang w:val="en-US" w:eastAsia="zh-CN"/>
                        </w:rPr>
                        <w:t>分发给各数据载波类型（方程</w:t>
                      </w:r>
                      <w:r w:rsidRPr="003F1D99">
                        <w:rPr>
                          <w:color w:val="000000" w:themeColor="text1"/>
                          <w:sz w:val="15"/>
                          <w:szCs w:val="15"/>
                          <w:lang w:val="en-US" w:eastAsia="zh-CN"/>
                        </w:rPr>
                        <w:t>(14)</w:t>
                      </w:r>
                      <w:r w:rsidRPr="003F1D99">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71552" behindDoc="0" locked="0" layoutInCell="1" allowOverlap="1" wp14:anchorId="695E3559" wp14:editId="5E3175E4">
                <wp:simplePos x="0" y="0"/>
                <wp:positionH relativeFrom="column">
                  <wp:posOffset>2145665</wp:posOffset>
                </wp:positionH>
                <wp:positionV relativeFrom="paragraph">
                  <wp:posOffset>3557905</wp:posOffset>
                </wp:positionV>
                <wp:extent cx="1807210" cy="1016635"/>
                <wp:effectExtent l="2540" t="0" r="0" b="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C03BF" w:rsidRDefault="002B2CB1" w:rsidP="006547BA">
                            <w:pPr>
                              <w:spacing w:beforeLines="50"/>
                              <w:rPr>
                                <w:color w:val="000000" w:themeColor="text1"/>
                                <w:sz w:val="15"/>
                                <w:szCs w:val="15"/>
                                <w:lang w:val="en-US" w:eastAsia="zh-CN"/>
                              </w:rPr>
                            </w:pPr>
                            <w:r w:rsidRPr="004C03BF">
                              <w:rPr>
                                <w:rFonts w:hAnsiTheme="minorEastAsia"/>
                                <w:color w:val="000000" w:themeColor="text1"/>
                                <w:sz w:val="15"/>
                                <w:szCs w:val="15"/>
                                <w:lang w:val="en-US" w:eastAsia="zh-CN"/>
                              </w:rPr>
                              <w:t>在一个忙时中，在前向方向上，每个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总的数据通信流量</w:t>
                            </w:r>
                            <w:r w:rsidRPr="004C03BF">
                              <w:rPr>
                                <w:i/>
                                <w:color w:val="000000" w:themeColor="text1"/>
                                <w:sz w:val="15"/>
                                <w:szCs w:val="15"/>
                                <w:lang w:val="en-US" w:eastAsia="zh-CN"/>
                              </w:rPr>
                              <w:t>Tb</w:t>
                            </w:r>
                            <w:r w:rsidRPr="004C03BF">
                              <w:rPr>
                                <w:i/>
                                <w:color w:val="000000" w:themeColor="text1"/>
                                <w:sz w:val="15"/>
                                <w:szCs w:val="15"/>
                                <w:vertAlign w:val="subscript"/>
                                <w:lang w:val="en-US" w:eastAsia="ja-JP"/>
                              </w:rPr>
                              <w:t>gf</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(9)</w:t>
                            </w:r>
                            <w:r w:rsidRPr="004C03BF">
                              <w:rPr>
                                <w:rFonts w:hAnsiTheme="minorEastAsia"/>
                                <w:color w:val="000000" w:themeColor="text1"/>
                                <w:sz w:val="15"/>
                                <w:szCs w:val="15"/>
                                <w:lang w:val="en-US" w:eastAsia="zh-CN"/>
                              </w:rPr>
                              <w:t>）。</w:t>
                            </w:r>
                          </w:p>
                          <w:p w:rsidR="002B2CB1" w:rsidRPr="004C03BF" w:rsidRDefault="002B2CB1" w:rsidP="006547BA">
                            <w:pPr>
                              <w:rPr>
                                <w:color w:val="000000" w:themeColor="text1"/>
                                <w:sz w:val="15"/>
                                <w:szCs w:val="15"/>
                                <w:lang w:val="en-US" w:eastAsia="zh-CN"/>
                              </w:rPr>
                            </w:pPr>
                            <w:r w:rsidRPr="004C03BF">
                              <w:rPr>
                                <w:rFonts w:hAnsiTheme="minorEastAsia"/>
                                <w:color w:val="000000" w:themeColor="text1"/>
                                <w:sz w:val="15"/>
                                <w:szCs w:val="15"/>
                                <w:lang w:val="en-US" w:eastAsia="zh-CN"/>
                              </w:rPr>
                              <w:t>转换为前向方向上、每个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每秒的峰值数据通信流量</w:t>
                            </w:r>
                            <w:r w:rsidRPr="004C03BF">
                              <w:rPr>
                                <w:i/>
                                <w:color w:val="000000" w:themeColor="text1"/>
                                <w:sz w:val="15"/>
                                <w:szCs w:val="15"/>
                                <w:lang w:val="en-US" w:eastAsia="ja-JP"/>
                              </w:rPr>
                              <w:t>Pdf</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(10)</w:t>
                            </w:r>
                            <w:r w:rsidRPr="004C03BF">
                              <w:rPr>
                                <w:rFonts w:hAnsiTheme="minorEastAsia"/>
                                <w:color w:val="000000" w:themeColor="text1"/>
                                <w:sz w:val="15"/>
                                <w:szCs w:val="15"/>
                                <w:lang w:val="en-US" w:eastAsia="zh-CN"/>
                              </w:rPr>
                              <w:t>）。</w:t>
                            </w:r>
                          </w:p>
                          <w:p w:rsidR="002B2CB1" w:rsidRPr="003F1D99" w:rsidRDefault="002B2CB1" w:rsidP="006547BA">
                            <w:pPr>
                              <w:rPr>
                                <w:sz w:val="15"/>
                                <w:szCs w:val="15"/>
                                <w:lang w:eastAsia="zh-CN"/>
                              </w:rPr>
                            </w:pPr>
                            <w:r w:rsidRPr="004C03BF">
                              <w:rPr>
                                <w:rFonts w:hAnsiTheme="minorEastAsia"/>
                                <w:color w:val="000000" w:themeColor="text1"/>
                                <w:sz w:val="15"/>
                                <w:szCs w:val="15"/>
                                <w:lang w:val="en-US" w:eastAsia="zh-CN"/>
                              </w:rPr>
                              <w:t>将前向方向上、每秒的峰值数据通信流量</w:t>
                            </w:r>
                            <w:r w:rsidRPr="004C03BF">
                              <w:rPr>
                                <w:bCs/>
                                <w:i/>
                                <w:color w:val="000000" w:themeColor="text1"/>
                                <w:sz w:val="15"/>
                                <w:szCs w:val="15"/>
                                <w:lang w:val="en-US" w:eastAsia="zh-CN"/>
                              </w:rPr>
                              <w:t>Pd</w:t>
                            </w:r>
                            <w:r w:rsidRPr="004C03BF">
                              <w:rPr>
                                <w:bCs/>
                                <w:i/>
                                <w:color w:val="000000" w:themeColor="text1"/>
                                <w:sz w:val="15"/>
                                <w:szCs w:val="15"/>
                                <w:vertAlign w:val="subscript"/>
                                <w:lang w:val="en-US" w:eastAsia="zh-CN"/>
                              </w:rPr>
                              <w:t>if</w:t>
                            </w:r>
                            <w:r w:rsidRPr="004C03BF">
                              <w:rPr>
                                <w:rFonts w:hAnsiTheme="minorEastAsia"/>
                                <w:color w:val="000000" w:themeColor="text1"/>
                                <w:sz w:val="15"/>
                                <w:szCs w:val="15"/>
                                <w:lang w:val="en-US" w:eastAsia="zh-CN"/>
                              </w:rPr>
                              <w:t>分发给各数据载波类型（方程</w:t>
                            </w:r>
                            <w:r w:rsidRPr="004C03BF">
                              <w:rPr>
                                <w:color w:val="000000" w:themeColor="text1"/>
                                <w:sz w:val="15"/>
                                <w:szCs w:val="15"/>
                                <w:lang w:val="en-US" w:eastAsia="zh-CN"/>
                              </w:rPr>
                              <w:t>(13)</w:t>
                            </w:r>
                            <w:r w:rsidRPr="004C03BF">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3559" id="Text Box 19" o:spid="_x0000_s1033" type="#_x0000_t202" style="position:absolute;left:0;text-align:left;margin-left:168.95pt;margin-top:280.15pt;width:142.3pt;height:8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" stroked="f">
                <v:textbox inset="0,0,0,0">
                  <w:txbxContent>
                    <w:p w:rsidR="002B2CB1" w:rsidRPr="004C03BF" w:rsidRDefault="002B2CB1" w:rsidP="006547BA">
                      <w:pPr>
                        <w:spacing w:beforeLines="50"/>
                        <w:rPr>
                          <w:color w:val="000000" w:themeColor="text1"/>
                          <w:sz w:val="15"/>
                          <w:szCs w:val="15"/>
                          <w:lang w:val="en-US" w:eastAsia="zh-CN"/>
                        </w:rPr>
                      </w:pPr>
                      <w:r w:rsidRPr="004C03BF">
                        <w:rPr>
                          <w:rFonts w:hAnsiTheme="minorEastAsia"/>
                          <w:color w:val="000000" w:themeColor="text1"/>
                          <w:sz w:val="15"/>
                          <w:szCs w:val="15"/>
                          <w:lang w:val="en-US" w:eastAsia="zh-CN"/>
                        </w:rPr>
                        <w:t>在一个忙时中，在前向方向上，每个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总的数据通信流量</w:t>
                      </w:r>
                      <w:r w:rsidRPr="004C03BF">
                        <w:rPr>
                          <w:i/>
                          <w:color w:val="000000" w:themeColor="text1"/>
                          <w:sz w:val="15"/>
                          <w:szCs w:val="15"/>
                          <w:lang w:val="en-US" w:eastAsia="zh-CN"/>
                        </w:rPr>
                        <w:t>Tb</w:t>
                      </w:r>
                      <w:r w:rsidRPr="004C03BF">
                        <w:rPr>
                          <w:i/>
                          <w:color w:val="000000" w:themeColor="text1"/>
                          <w:sz w:val="15"/>
                          <w:szCs w:val="15"/>
                          <w:vertAlign w:val="subscript"/>
                          <w:lang w:val="en-US" w:eastAsia="ja-JP"/>
                        </w:rPr>
                        <w:t>gf</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(9)</w:t>
                      </w:r>
                      <w:r w:rsidRPr="004C03BF">
                        <w:rPr>
                          <w:rFonts w:hAnsiTheme="minorEastAsia"/>
                          <w:color w:val="000000" w:themeColor="text1"/>
                          <w:sz w:val="15"/>
                          <w:szCs w:val="15"/>
                          <w:lang w:val="en-US" w:eastAsia="zh-CN"/>
                        </w:rPr>
                        <w:t>）。</w:t>
                      </w:r>
                    </w:p>
                    <w:p w:rsidR="002B2CB1" w:rsidRPr="004C03BF" w:rsidRDefault="002B2CB1" w:rsidP="006547BA">
                      <w:pPr>
                        <w:rPr>
                          <w:color w:val="000000" w:themeColor="text1"/>
                          <w:sz w:val="15"/>
                          <w:szCs w:val="15"/>
                          <w:lang w:val="en-US" w:eastAsia="zh-CN"/>
                        </w:rPr>
                      </w:pPr>
                      <w:r w:rsidRPr="004C03BF">
                        <w:rPr>
                          <w:rFonts w:hAnsiTheme="minorEastAsia"/>
                          <w:color w:val="000000" w:themeColor="text1"/>
                          <w:sz w:val="15"/>
                          <w:szCs w:val="15"/>
                          <w:lang w:val="en-US" w:eastAsia="zh-CN"/>
                        </w:rPr>
                        <w:t>转换为前向方向上、每个</w:t>
                      </w:r>
                      <w:r w:rsidRPr="004C03BF">
                        <w:rPr>
                          <w:color w:val="000000" w:themeColor="text1"/>
                          <w:sz w:val="15"/>
                          <w:szCs w:val="15"/>
                          <w:lang w:val="en-US" w:eastAsia="zh-CN"/>
                        </w:rPr>
                        <w:t>GES</w:t>
                      </w:r>
                      <w:r w:rsidRPr="004C03BF">
                        <w:rPr>
                          <w:rFonts w:hAnsiTheme="minorEastAsia"/>
                          <w:color w:val="000000" w:themeColor="text1"/>
                          <w:sz w:val="15"/>
                          <w:szCs w:val="15"/>
                          <w:lang w:val="en-US" w:eastAsia="zh-CN"/>
                        </w:rPr>
                        <w:t>每秒的峰值数据通信流量</w:t>
                      </w:r>
                      <w:r w:rsidRPr="004C03BF">
                        <w:rPr>
                          <w:i/>
                          <w:color w:val="000000" w:themeColor="text1"/>
                          <w:sz w:val="15"/>
                          <w:szCs w:val="15"/>
                          <w:lang w:val="en-US" w:eastAsia="ja-JP"/>
                        </w:rPr>
                        <w:t>Pdf</w:t>
                      </w:r>
                      <w:r w:rsidRPr="004C03BF">
                        <w:rPr>
                          <w:rFonts w:hAnsiTheme="minorEastAsia"/>
                          <w:color w:val="000000" w:themeColor="text1"/>
                          <w:sz w:val="15"/>
                          <w:szCs w:val="15"/>
                          <w:lang w:val="en-US" w:eastAsia="zh-CN"/>
                        </w:rPr>
                        <w:t>（方程</w:t>
                      </w:r>
                      <w:r w:rsidRPr="004C03BF">
                        <w:rPr>
                          <w:color w:val="000000" w:themeColor="text1"/>
                          <w:sz w:val="15"/>
                          <w:szCs w:val="15"/>
                          <w:lang w:val="en-US" w:eastAsia="zh-CN"/>
                        </w:rPr>
                        <w:t>(10)</w:t>
                      </w:r>
                      <w:r w:rsidRPr="004C03BF">
                        <w:rPr>
                          <w:rFonts w:hAnsiTheme="minorEastAsia"/>
                          <w:color w:val="000000" w:themeColor="text1"/>
                          <w:sz w:val="15"/>
                          <w:szCs w:val="15"/>
                          <w:lang w:val="en-US" w:eastAsia="zh-CN"/>
                        </w:rPr>
                        <w:t>）。</w:t>
                      </w:r>
                    </w:p>
                    <w:p w:rsidR="002B2CB1" w:rsidRPr="003F1D99" w:rsidRDefault="002B2CB1" w:rsidP="006547BA">
                      <w:pPr>
                        <w:rPr>
                          <w:sz w:val="15"/>
                          <w:szCs w:val="15"/>
                          <w:lang w:eastAsia="zh-CN"/>
                        </w:rPr>
                      </w:pPr>
                      <w:r w:rsidRPr="004C03BF">
                        <w:rPr>
                          <w:rFonts w:hAnsiTheme="minorEastAsia"/>
                          <w:color w:val="000000" w:themeColor="text1"/>
                          <w:sz w:val="15"/>
                          <w:szCs w:val="15"/>
                          <w:lang w:val="en-US" w:eastAsia="zh-CN"/>
                        </w:rPr>
                        <w:t>将前向方向上、每秒的峰值数据通信流量</w:t>
                      </w:r>
                      <w:r w:rsidRPr="004C03BF">
                        <w:rPr>
                          <w:bCs/>
                          <w:i/>
                          <w:color w:val="000000" w:themeColor="text1"/>
                          <w:sz w:val="15"/>
                          <w:szCs w:val="15"/>
                          <w:lang w:val="en-US" w:eastAsia="zh-CN"/>
                        </w:rPr>
                        <w:t>Pd</w:t>
                      </w:r>
                      <w:r w:rsidRPr="004C03BF">
                        <w:rPr>
                          <w:bCs/>
                          <w:i/>
                          <w:color w:val="000000" w:themeColor="text1"/>
                          <w:sz w:val="15"/>
                          <w:szCs w:val="15"/>
                          <w:vertAlign w:val="subscript"/>
                          <w:lang w:val="en-US" w:eastAsia="zh-CN"/>
                        </w:rPr>
                        <w:t>if</w:t>
                      </w:r>
                      <w:r w:rsidRPr="004C03BF">
                        <w:rPr>
                          <w:rFonts w:hAnsiTheme="minorEastAsia"/>
                          <w:color w:val="000000" w:themeColor="text1"/>
                          <w:sz w:val="15"/>
                          <w:szCs w:val="15"/>
                          <w:lang w:val="en-US" w:eastAsia="zh-CN"/>
                        </w:rPr>
                        <w:t>分发给各数据载波类型（方程</w:t>
                      </w:r>
                      <w:r w:rsidRPr="004C03BF">
                        <w:rPr>
                          <w:color w:val="000000" w:themeColor="text1"/>
                          <w:sz w:val="15"/>
                          <w:szCs w:val="15"/>
                          <w:lang w:val="en-US" w:eastAsia="zh-CN"/>
                        </w:rPr>
                        <w:t>(13)</w:t>
                      </w:r>
                      <w:r w:rsidRPr="004C03BF">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2A848E83" wp14:editId="3A5BF388">
                <wp:simplePos x="0" y="0"/>
                <wp:positionH relativeFrom="column">
                  <wp:posOffset>121285</wp:posOffset>
                </wp:positionH>
                <wp:positionV relativeFrom="paragraph">
                  <wp:posOffset>3557905</wp:posOffset>
                </wp:positionV>
                <wp:extent cx="1807210" cy="1016635"/>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rPr>
                                <w:color w:val="000000" w:themeColor="text1"/>
                                <w:sz w:val="15"/>
                                <w:szCs w:val="15"/>
                                <w:lang w:val="en-US" w:eastAsia="zh-CN"/>
                              </w:rPr>
                            </w:pPr>
                            <w:r w:rsidRPr="00470400">
                              <w:rPr>
                                <w:rFonts w:hAnsiTheme="minorEastAsia"/>
                                <w:color w:val="000000" w:themeColor="text1"/>
                                <w:sz w:val="15"/>
                                <w:szCs w:val="15"/>
                                <w:lang w:val="en-US" w:eastAsia="zh-CN"/>
                              </w:rPr>
                              <w:t>在某个给定波束中每个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总的语音通信流量</w:t>
                            </w:r>
                            <w:r w:rsidRPr="00470400">
                              <w:rPr>
                                <w:i/>
                                <w:color w:val="000000" w:themeColor="text1"/>
                                <w:sz w:val="15"/>
                                <w:szCs w:val="15"/>
                                <w:lang w:val="en-US" w:eastAsia="zh-CN"/>
                              </w:rPr>
                              <w:t>Vb</w:t>
                            </w:r>
                            <w:r w:rsidRPr="00470400">
                              <w:rPr>
                                <w:i/>
                                <w:color w:val="000000" w:themeColor="text1"/>
                                <w:sz w:val="15"/>
                                <w:szCs w:val="15"/>
                                <w:vertAlign w:val="subscript"/>
                                <w:lang w:val="en-US" w:eastAsia="zh-CN"/>
                              </w:rPr>
                              <w:t>g</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(15)</w:t>
                            </w:r>
                            <w:r w:rsidRPr="00470400">
                              <w:rPr>
                                <w:rFonts w:hAnsiTheme="minorEastAsia"/>
                                <w:color w:val="000000" w:themeColor="text1"/>
                                <w:sz w:val="15"/>
                                <w:szCs w:val="15"/>
                                <w:lang w:val="en-US" w:eastAsia="zh-CN"/>
                              </w:rPr>
                              <w:t>）。</w:t>
                            </w:r>
                          </w:p>
                          <w:p w:rsidR="002B2CB1" w:rsidRPr="00470400" w:rsidRDefault="002B2CB1" w:rsidP="006547BA">
                            <w:pPr>
                              <w:rPr>
                                <w:sz w:val="15"/>
                                <w:szCs w:val="15"/>
                                <w:lang w:eastAsia="zh-CN"/>
                              </w:rPr>
                            </w:pPr>
                            <w:r w:rsidRPr="00470400">
                              <w:rPr>
                                <w:rFonts w:hAnsiTheme="minorEastAsia"/>
                                <w:color w:val="000000" w:themeColor="text1"/>
                                <w:sz w:val="15"/>
                                <w:szCs w:val="15"/>
                                <w:lang w:val="en-US" w:eastAsia="zh-CN"/>
                              </w:rPr>
                              <w:t>将总的语音通信流量分发给各语音载波类型（方程</w:t>
                            </w:r>
                            <w:r w:rsidRPr="00470400">
                              <w:rPr>
                                <w:color w:val="000000" w:themeColor="text1"/>
                                <w:sz w:val="15"/>
                                <w:szCs w:val="15"/>
                                <w:lang w:val="en-US" w:eastAsia="zh-CN"/>
                              </w:rPr>
                              <w:t>(16)</w:t>
                            </w:r>
                            <w:r w:rsidRPr="00470400">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8E83" id="Text Box 18" o:spid="_x0000_s1034" type="#_x0000_t202" style="position:absolute;left:0;text-align:left;margin-left:9.55pt;margin-top:280.15pt;width:142.3pt;height:8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" stroked="f">
                <v:textbox inset="0,0,0,0">
                  <w:txbxContent>
                    <w:p w:rsidR="002B2CB1" w:rsidRPr="00470400" w:rsidRDefault="002B2CB1" w:rsidP="006547BA">
                      <w:pPr>
                        <w:rPr>
                          <w:color w:val="000000" w:themeColor="text1"/>
                          <w:sz w:val="15"/>
                          <w:szCs w:val="15"/>
                          <w:lang w:val="en-US" w:eastAsia="zh-CN"/>
                        </w:rPr>
                      </w:pPr>
                      <w:r w:rsidRPr="00470400">
                        <w:rPr>
                          <w:rFonts w:hAnsiTheme="minorEastAsia"/>
                          <w:color w:val="000000" w:themeColor="text1"/>
                          <w:sz w:val="15"/>
                          <w:szCs w:val="15"/>
                          <w:lang w:val="en-US" w:eastAsia="zh-CN"/>
                        </w:rPr>
                        <w:t>在某个给定波束中每个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总的语音通信流量</w:t>
                      </w:r>
                      <w:r w:rsidRPr="00470400">
                        <w:rPr>
                          <w:i/>
                          <w:color w:val="000000" w:themeColor="text1"/>
                          <w:sz w:val="15"/>
                          <w:szCs w:val="15"/>
                          <w:lang w:val="en-US" w:eastAsia="zh-CN"/>
                        </w:rPr>
                        <w:t>Vb</w:t>
                      </w:r>
                      <w:r w:rsidRPr="00470400">
                        <w:rPr>
                          <w:i/>
                          <w:color w:val="000000" w:themeColor="text1"/>
                          <w:sz w:val="15"/>
                          <w:szCs w:val="15"/>
                          <w:vertAlign w:val="subscript"/>
                          <w:lang w:val="en-US" w:eastAsia="zh-CN"/>
                        </w:rPr>
                        <w:t>g</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(15)</w:t>
                      </w:r>
                      <w:r w:rsidRPr="00470400">
                        <w:rPr>
                          <w:rFonts w:hAnsiTheme="minorEastAsia"/>
                          <w:color w:val="000000" w:themeColor="text1"/>
                          <w:sz w:val="15"/>
                          <w:szCs w:val="15"/>
                          <w:lang w:val="en-US" w:eastAsia="zh-CN"/>
                        </w:rPr>
                        <w:t>）。</w:t>
                      </w:r>
                    </w:p>
                    <w:p w:rsidR="002B2CB1" w:rsidRPr="00470400" w:rsidRDefault="002B2CB1" w:rsidP="006547BA">
                      <w:pPr>
                        <w:rPr>
                          <w:sz w:val="15"/>
                          <w:szCs w:val="15"/>
                          <w:lang w:eastAsia="zh-CN"/>
                        </w:rPr>
                      </w:pPr>
                      <w:r w:rsidRPr="00470400">
                        <w:rPr>
                          <w:rFonts w:hAnsiTheme="minorEastAsia"/>
                          <w:color w:val="000000" w:themeColor="text1"/>
                          <w:sz w:val="15"/>
                          <w:szCs w:val="15"/>
                          <w:lang w:val="en-US" w:eastAsia="zh-CN"/>
                        </w:rPr>
                        <w:t>将总的语音通信流量分发给各语音载波类型（方程</w:t>
                      </w:r>
                      <w:r w:rsidRPr="00470400">
                        <w:rPr>
                          <w:color w:val="000000" w:themeColor="text1"/>
                          <w:sz w:val="15"/>
                          <w:szCs w:val="15"/>
                          <w:lang w:val="en-US" w:eastAsia="zh-CN"/>
                        </w:rPr>
                        <w:t>(16)</w:t>
                      </w:r>
                      <w:r w:rsidRPr="00470400">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749A8E3B" wp14:editId="684F67DD">
                <wp:simplePos x="0" y="0"/>
                <wp:positionH relativeFrom="column">
                  <wp:posOffset>4131945</wp:posOffset>
                </wp:positionH>
                <wp:positionV relativeFrom="paragraph">
                  <wp:posOffset>2726055</wp:posOffset>
                </wp:positionV>
                <wp:extent cx="1807210" cy="487045"/>
                <wp:effectExtent l="0" t="1905" r="4445" b="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Lines="50"/>
                              <w:rPr>
                                <w:sz w:val="15"/>
                                <w:szCs w:val="15"/>
                                <w:lang w:eastAsia="zh-CN"/>
                              </w:rPr>
                            </w:pPr>
                            <w:r w:rsidRPr="00470400">
                              <w:rPr>
                                <w:color w:val="000000" w:themeColor="text1"/>
                                <w:sz w:val="15"/>
                                <w:szCs w:val="15"/>
                                <w:lang w:val="en-US" w:eastAsia="zh-CN"/>
                              </w:rPr>
                              <w:t>在忙时，在返向方向上，一个</w:t>
                            </w:r>
                            <w:r w:rsidRPr="00470400">
                              <w:rPr>
                                <w:color w:val="000000" w:themeColor="text1"/>
                                <w:sz w:val="15"/>
                                <w:szCs w:val="15"/>
                                <w:lang w:val="en-US" w:eastAsia="zh-CN"/>
                              </w:rPr>
                              <w:t>AES</w:t>
                            </w:r>
                            <w:r w:rsidRPr="00470400">
                              <w:rPr>
                                <w:color w:val="000000" w:themeColor="text1"/>
                                <w:sz w:val="15"/>
                                <w:szCs w:val="15"/>
                                <w:lang w:val="en-US" w:eastAsia="zh-CN"/>
                              </w:rPr>
                              <w:t>承载的数据通信流量</w:t>
                            </w:r>
                            <w:r w:rsidRPr="00470400">
                              <w:rPr>
                                <w:i/>
                                <w:color w:val="000000" w:themeColor="text1"/>
                                <w:sz w:val="15"/>
                                <w:szCs w:val="15"/>
                                <w:lang w:val="en-US" w:eastAsia="zh-CN"/>
                              </w:rPr>
                              <w:t>Dar</w:t>
                            </w:r>
                            <w:r w:rsidRPr="00470400">
                              <w:rPr>
                                <w:color w:val="000000" w:themeColor="text1"/>
                                <w:sz w:val="15"/>
                                <w:szCs w:val="15"/>
                                <w:lang w:val="en-US" w:eastAsia="zh-CN"/>
                              </w:rPr>
                              <w:t>（方</w:t>
                            </w:r>
                            <w:r w:rsidRPr="00470400">
                              <w:rPr>
                                <w:color w:val="000000" w:themeColor="text1"/>
                                <w:sz w:val="15"/>
                                <w:szCs w:val="15"/>
                                <w:lang w:val="en-US" w:eastAsia="zh-CN"/>
                              </w:rPr>
                              <w:t>(7)</w:t>
                            </w:r>
                            <w:r w:rsidRPr="00470400">
                              <w:rPr>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8E3B" id="Text Box 17" o:spid="_x0000_s1035" type="#_x0000_t202" style="position:absolute;left:0;text-align:left;margin-left:325.35pt;margin-top:214.65pt;width:142.3pt;height: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" stroked="f">
                <v:textbox inset="0,0,0,0">
                  <w:txbxContent>
                    <w:p w:rsidR="002B2CB1" w:rsidRPr="00470400" w:rsidRDefault="002B2CB1" w:rsidP="006547BA">
                      <w:pPr>
                        <w:spacing w:beforeLines="50"/>
                        <w:rPr>
                          <w:sz w:val="15"/>
                          <w:szCs w:val="15"/>
                          <w:lang w:eastAsia="zh-CN"/>
                        </w:rPr>
                      </w:pPr>
                      <w:r w:rsidRPr="00470400">
                        <w:rPr>
                          <w:color w:val="000000" w:themeColor="text1"/>
                          <w:sz w:val="15"/>
                          <w:szCs w:val="15"/>
                          <w:lang w:val="en-US" w:eastAsia="zh-CN"/>
                        </w:rPr>
                        <w:t>在忙时，在返向方向上，一个</w:t>
                      </w:r>
                      <w:r w:rsidRPr="00470400">
                        <w:rPr>
                          <w:color w:val="000000" w:themeColor="text1"/>
                          <w:sz w:val="15"/>
                          <w:szCs w:val="15"/>
                          <w:lang w:val="en-US" w:eastAsia="zh-CN"/>
                        </w:rPr>
                        <w:t>AES</w:t>
                      </w:r>
                      <w:r w:rsidRPr="00470400">
                        <w:rPr>
                          <w:color w:val="000000" w:themeColor="text1"/>
                          <w:sz w:val="15"/>
                          <w:szCs w:val="15"/>
                          <w:lang w:val="en-US" w:eastAsia="zh-CN"/>
                        </w:rPr>
                        <w:t>承载的数据通信流量</w:t>
                      </w:r>
                      <w:r w:rsidRPr="00470400">
                        <w:rPr>
                          <w:i/>
                          <w:color w:val="000000" w:themeColor="text1"/>
                          <w:sz w:val="15"/>
                          <w:szCs w:val="15"/>
                          <w:lang w:val="en-US" w:eastAsia="zh-CN"/>
                        </w:rPr>
                        <w:t>Dar</w:t>
                      </w:r>
                      <w:r w:rsidRPr="00470400">
                        <w:rPr>
                          <w:color w:val="000000" w:themeColor="text1"/>
                          <w:sz w:val="15"/>
                          <w:szCs w:val="15"/>
                          <w:lang w:val="en-US" w:eastAsia="zh-CN"/>
                        </w:rPr>
                        <w:t>（方</w:t>
                      </w:r>
                      <w:r w:rsidRPr="00470400">
                        <w:rPr>
                          <w:color w:val="000000" w:themeColor="text1"/>
                          <w:sz w:val="15"/>
                          <w:szCs w:val="15"/>
                          <w:lang w:val="en-US" w:eastAsia="zh-CN"/>
                        </w:rPr>
                        <w:t>(7)</w:t>
                      </w:r>
                      <w:r w:rsidRPr="00470400">
                        <w:rPr>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495081FF" wp14:editId="3097DF04">
                <wp:simplePos x="0" y="0"/>
                <wp:positionH relativeFrom="column">
                  <wp:posOffset>131445</wp:posOffset>
                </wp:positionH>
                <wp:positionV relativeFrom="paragraph">
                  <wp:posOffset>2689225</wp:posOffset>
                </wp:positionV>
                <wp:extent cx="1797050" cy="523875"/>
                <wp:effectExtent l="0" t="3175" r="0" b="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rPr>
                                <w:sz w:val="15"/>
                                <w:szCs w:val="15"/>
                                <w:lang w:eastAsia="zh-CN"/>
                              </w:rPr>
                            </w:pPr>
                            <w:r w:rsidRPr="00470400">
                              <w:rPr>
                                <w:rFonts w:hAnsiTheme="minorEastAsia"/>
                                <w:color w:val="000000" w:themeColor="text1"/>
                                <w:sz w:val="15"/>
                                <w:szCs w:val="15"/>
                                <w:lang w:val="en-US" w:eastAsia="zh-CN"/>
                              </w:rPr>
                              <w:t>在忙时，一个</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承载的语音通信流量</w:t>
                            </w:r>
                            <w:r w:rsidRPr="00470400">
                              <w:rPr>
                                <w:i/>
                                <w:color w:val="000000" w:themeColor="text1"/>
                                <w:sz w:val="15"/>
                                <w:szCs w:val="15"/>
                                <w:lang w:val="en-US" w:eastAsia="zh-CN"/>
                              </w:rPr>
                              <w:t>Va</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(5)</w:t>
                            </w:r>
                            <w:r w:rsidRPr="00470400">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81FF" id="Text Box 15" o:spid="_x0000_s1036" type="#_x0000_t202" style="position:absolute;left:0;text-align:left;margin-left:10.35pt;margin-top:211.75pt;width:141.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gRfwIAAAkF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" stroked="f">
                <v:textbox inset="0,0,0,0">
                  <w:txbxContent>
                    <w:p w:rsidR="002B2CB1" w:rsidRPr="00470400" w:rsidRDefault="002B2CB1" w:rsidP="006547BA">
                      <w:pPr>
                        <w:rPr>
                          <w:sz w:val="15"/>
                          <w:szCs w:val="15"/>
                          <w:lang w:eastAsia="zh-CN"/>
                        </w:rPr>
                      </w:pPr>
                      <w:r w:rsidRPr="00470400">
                        <w:rPr>
                          <w:rFonts w:hAnsiTheme="minorEastAsia"/>
                          <w:color w:val="000000" w:themeColor="text1"/>
                          <w:sz w:val="15"/>
                          <w:szCs w:val="15"/>
                          <w:lang w:val="en-US" w:eastAsia="zh-CN"/>
                        </w:rPr>
                        <w:t>在忙时，一个</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承载的语音通信流量</w:t>
                      </w:r>
                      <w:r w:rsidRPr="00470400">
                        <w:rPr>
                          <w:i/>
                          <w:color w:val="000000" w:themeColor="text1"/>
                          <w:sz w:val="15"/>
                          <w:szCs w:val="15"/>
                          <w:lang w:val="en-US" w:eastAsia="zh-CN"/>
                        </w:rPr>
                        <w:t>Va</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(5)</w:t>
                      </w:r>
                      <w:r w:rsidRPr="00470400">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4D536BF4" wp14:editId="14613EC5">
                <wp:simplePos x="0" y="0"/>
                <wp:positionH relativeFrom="column">
                  <wp:posOffset>4160520</wp:posOffset>
                </wp:positionH>
                <wp:positionV relativeFrom="paragraph">
                  <wp:posOffset>1217295</wp:posOffset>
                </wp:positionV>
                <wp:extent cx="1746885" cy="287020"/>
                <wp:effectExtent l="0" t="0" r="0" b="63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Lines="50"/>
                              <w:jc w:val="center"/>
                              <w:rPr>
                                <w:rFonts w:ascii="STKaiti" w:eastAsia="STKaiti" w:hAnsi="STKaiti"/>
                                <w:b/>
                                <w:sz w:val="18"/>
                                <w:szCs w:val="18"/>
                                <w:lang w:eastAsia="zh-CN"/>
                              </w:rPr>
                            </w:pPr>
                            <w:r w:rsidRPr="00470400">
                              <w:rPr>
                                <w:rFonts w:ascii="STKaiti" w:eastAsia="STKaiti" w:hAnsi="STKaiti" w:hint="eastAsia"/>
                                <w:b/>
                                <w:color w:val="000000" w:themeColor="text1"/>
                                <w:sz w:val="18"/>
                                <w:szCs w:val="18"/>
                                <w:lang w:val="en-US" w:eastAsia="zh-CN"/>
                              </w:rPr>
                              <w:t>在返向方向上的分组交换通信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36BF4" id="Text Box 11" o:spid="_x0000_s1037" type="#_x0000_t202" style="position:absolute;left:0;text-align:left;margin-left:327.6pt;margin-top:95.85pt;width:137.5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" stroked="f">
                <v:textbox inset="0,0,0,0">
                  <w:txbxContent>
                    <w:p w:rsidR="002B2CB1" w:rsidRPr="00470400" w:rsidRDefault="002B2CB1" w:rsidP="006547BA">
                      <w:pPr>
                        <w:spacing w:beforeLines="50"/>
                        <w:jc w:val="center"/>
                        <w:rPr>
                          <w:rFonts w:ascii="STKaiti" w:eastAsia="STKaiti" w:hAnsi="STKaiti"/>
                          <w:b/>
                          <w:sz w:val="18"/>
                          <w:szCs w:val="18"/>
                          <w:lang w:eastAsia="zh-CN"/>
                        </w:rPr>
                      </w:pPr>
                      <w:r w:rsidRPr="00470400">
                        <w:rPr>
                          <w:rFonts w:ascii="STKaiti" w:eastAsia="STKaiti" w:hAnsi="STKaiti" w:hint="eastAsia"/>
                          <w:b/>
                          <w:color w:val="000000" w:themeColor="text1"/>
                          <w:sz w:val="18"/>
                          <w:szCs w:val="18"/>
                          <w:lang w:val="en-US" w:eastAsia="zh-CN"/>
                        </w:rPr>
                        <w:t>在返向方向上的分组交换通信</w:t>
                      </w:r>
                    </w:p>
                  </w:txbxContent>
                </v:textbox>
              </v:shape>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71B1B7D9" wp14:editId="49E6E715">
                <wp:simplePos x="0" y="0"/>
                <wp:positionH relativeFrom="column">
                  <wp:posOffset>2155825</wp:posOffset>
                </wp:positionH>
                <wp:positionV relativeFrom="paragraph">
                  <wp:posOffset>1793875</wp:posOffset>
                </wp:positionV>
                <wp:extent cx="1797050" cy="597535"/>
                <wp:effectExtent l="3175" t="3175"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0"/>
                              <w:rPr>
                                <w:sz w:val="15"/>
                                <w:szCs w:val="15"/>
                                <w:lang w:eastAsia="zh-CN"/>
                              </w:rPr>
                            </w:pPr>
                            <w:r w:rsidRPr="00470400">
                              <w:rPr>
                                <w:rFonts w:hAnsiTheme="minorEastAsia"/>
                                <w:color w:val="000000" w:themeColor="text1"/>
                                <w:sz w:val="15"/>
                                <w:szCs w:val="15"/>
                                <w:lang w:val="en-US" w:eastAsia="zh-CN"/>
                              </w:rPr>
                              <w:t>每个波束的或者每个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相关的平均</w:t>
                            </w:r>
                            <w:r w:rsidRPr="00470400">
                              <w:rPr>
                                <w:rFonts w:hAnsiTheme="minorEastAsia" w:hint="eastAsia"/>
                                <w:color w:val="000000" w:themeColor="text1"/>
                                <w:sz w:val="15"/>
                                <w:szCs w:val="15"/>
                                <w:lang w:val="en-US" w:eastAsia="zh-CN"/>
                              </w:rPr>
                              <w:t>数据</w:t>
                            </w:r>
                            <w:r w:rsidRPr="00470400">
                              <w:rPr>
                                <w:rFonts w:hAnsiTheme="minorEastAsia"/>
                                <w:color w:val="000000" w:themeColor="text1"/>
                                <w:sz w:val="15"/>
                                <w:szCs w:val="15"/>
                                <w:lang w:val="en-US" w:eastAsia="zh-CN"/>
                              </w:rPr>
                              <w:t>通信流量，</w:t>
                            </w:r>
                            <w:r w:rsidRPr="00470400">
                              <w:rPr>
                                <w:rFonts w:hint="eastAsia"/>
                                <w:i/>
                                <w:color w:val="000000" w:themeColor="text1"/>
                                <w:sz w:val="15"/>
                                <w:szCs w:val="15"/>
                                <w:lang w:val="en-US" w:eastAsia="zh-CN"/>
                              </w:rPr>
                              <w:t>Z</w:t>
                            </w:r>
                            <w:r w:rsidRPr="00470400">
                              <w:rPr>
                                <w:i/>
                                <w:color w:val="000000" w:themeColor="text1"/>
                                <w:sz w:val="15"/>
                                <w:szCs w:val="15"/>
                                <w:vertAlign w:val="subscript"/>
                                <w:lang w:val="en-US" w:eastAsia="zh-CN"/>
                              </w:rPr>
                              <w:t>ave</w:t>
                            </w:r>
                            <w:r w:rsidRPr="00470400">
                              <w:rPr>
                                <w:rFonts w:hint="eastAsia"/>
                                <w:i/>
                                <w:color w:val="000000" w:themeColor="text1"/>
                                <w:sz w:val="15"/>
                                <w:szCs w:val="15"/>
                                <w:vertAlign w:val="subscript"/>
                                <w:lang w:val="en-US" w:eastAsia="zh-CN"/>
                              </w:rPr>
                              <w:t>f</w:t>
                            </w:r>
                            <w:r w:rsidRPr="00470400">
                              <w:rPr>
                                <w:rFonts w:hAnsiTheme="minorEastAsia"/>
                                <w:color w:val="000000" w:themeColor="text1"/>
                                <w:sz w:val="15"/>
                                <w:szCs w:val="15"/>
                                <w:lang w:val="en-US" w:eastAsia="zh-CN"/>
                              </w:rPr>
                              <w:t>获自</w:t>
                            </w:r>
                            <w:r w:rsidRPr="00470400">
                              <w:rPr>
                                <w:rFonts w:hAnsiTheme="minorEastAsia" w:hint="eastAsia"/>
                                <w:color w:val="000000" w:themeColor="text1"/>
                                <w:sz w:val="15"/>
                                <w:szCs w:val="15"/>
                                <w:lang w:val="en-US" w:eastAsia="zh-CN"/>
                              </w:rPr>
                              <w:t>前向方向上</w:t>
                            </w:r>
                            <w:r w:rsidRPr="00470400">
                              <w:rPr>
                                <w:rFonts w:hAnsiTheme="minorEastAsia"/>
                                <w:color w:val="000000" w:themeColor="text1"/>
                                <w:sz w:val="15"/>
                                <w:szCs w:val="15"/>
                                <w:lang w:val="en-US" w:eastAsia="zh-CN"/>
                              </w:rPr>
                              <w:t>三个忙时中每个忙时的</w:t>
                            </w:r>
                            <w:r w:rsidRPr="00470400">
                              <w:rPr>
                                <w:rFonts w:hAnsiTheme="minorEastAsia" w:hint="eastAsia"/>
                                <w:color w:val="000000" w:themeColor="text1"/>
                                <w:sz w:val="15"/>
                                <w:szCs w:val="15"/>
                                <w:lang w:val="en-US" w:eastAsia="zh-CN"/>
                              </w:rPr>
                              <w:t>数据</w:t>
                            </w:r>
                            <w:r w:rsidRPr="00470400">
                              <w:rPr>
                                <w:rFonts w:hAnsiTheme="minorEastAsia"/>
                                <w:color w:val="000000" w:themeColor="text1"/>
                                <w:sz w:val="15"/>
                                <w:szCs w:val="15"/>
                                <w:lang w:val="en-US" w:eastAsia="zh-CN"/>
                              </w:rPr>
                              <w:t>通信流量值</w:t>
                            </w:r>
                            <w:r w:rsidRPr="00470400">
                              <w:rPr>
                                <w:rFonts w:hint="eastAsia"/>
                                <w:i/>
                                <w:color w:val="000000" w:themeColor="text1"/>
                                <w:sz w:val="15"/>
                                <w:szCs w:val="15"/>
                                <w:lang w:val="en-US" w:eastAsia="zh-CN"/>
                              </w:rPr>
                              <w:t>Z</w:t>
                            </w:r>
                            <w:r w:rsidRPr="00470400">
                              <w:rPr>
                                <w:iCs/>
                                <w:color w:val="000000" w:themeColor="text1"/>
                                <w:sz w:val="15"/>
                                <w:szCs w:val="15"/>
                                <w:vertAlign w:val="subscript"/>
                                <w:lang w:val="en-US" w:eastAsia="zh-CN"/>
                              </w:rPr>
                              <w:t>1</w:t>
                            </w:r>
                            <w:r w:rsidRPr="00470400">
                              <w:rPr>
                                <w:rFonts w:hint="eastAsia"/>
                                <w:iCs/>
                                <w:color w:val="000000" w:themeColor="text1"/>
                                <w:sz w:val="15"/>
                                <w:szCs w:val="15"/>
                                <w:vertAlign w:val="subscript"/>
                                <w:lang w:val="en-US" w:eastAsia="zh-CN"/>
                              </w:rPr>
                              <w:t>f</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2</w:t>
                            </w:r>
                            <w:r w:rsidRPr="00470400">
                              <w:rPr>
                                <w:rFonts w:hint="eastAsia"/>
                                <w:iCs/>
                                <w:color w:val="000000" w:themeColor="text1"/>
                                <w:sz w:val="15"/>
                                <w:szCs w:val="15"/>
                                <w:vertAlign w:val="subscript"/>
                                <w:lang w:val="en-US" w:eastAsia="zh-CN"/>
                              </w:rPr>
                              <w:t>f</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3</w:t>
                            </w:r>
                            <w:r w:rsidRPr="00470400">
                              <w:rPr>
                                <w:rFonts w:hint="eastAsia"/>
                                <w:iCs/>
                                <w:color w:val="000000" w:themeColor="text1"/>
                                <w:sz w:val="15"/>
                                <w:szCs w:val="15"/>
                                <w:vertAlign w:val="subscript"/>
                                <w:lang w:val="en-US" w:eastAsia="zh-CN"/>
                              </w:rPr>
                              <w:t>f</w:t>
                            </w:r>
                            <w:r w:rsidRPr="00470400">
                              <w:rPr>
                                <w:rFonts w:hAnsiTheme="minorEastAsia"/>
                                <w:bCs/>
                                <w:color w:val="000000" w:themeColor="text1"/>
                                <w:sz w:val="15"/>
                                <w:szCs w:val="15"/>
                                <w:lang w:val="en-US" w:eastAsia="zh-CN"/>
                              </w:rPr>
                              <w:t>（</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w:t>
                            </w:r>
                            <w:r w:rsidRPr="00470400">
                              <w:rPr>
                                <w:rFonts w:hint="eastAsia"/>
                                <w:color w:val="000000" w:themeColor="text1"/>
                                <w:sz w:val="15"/>
                                <w:szCs w:val="15"/>
                                <w:lang w:val="en-US" w:eastAsia="zh-CN"/>
                              </w:rPr>
                              <w:t>3</w:t>
                            </w:r>
                            <w:r w:rsidRPr="00470400">
                              <w:rPr>
                                <w:color w:val="000000" w:themeColor="text1"/>
                                <w:sz w:val="15"/>
                                <w:szCs w:val="15"/>
                                <w:lang w:val="en-US" w:eastAsia="zh-CN"/>
                              </w:rPr>
                              <w:t>)</w:t>
                            </w:r>
                            <w:r w:rsidRPr="00470400">
                              <w:rPr>
                                <w:rFonts w:hAnsiTheme="minorEastAsia"/>
                                <w:bCs/>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B7D9" id="Text Box 13" o:spid="_x0000_s1038" type="#_x0000_t202" style="position:absolute;left:0;text-align:left;margin-left:169.75pt;margin-top:141.25pt;width:141.5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" stroked="f">
                <v:textbox inset="0,0,0,0">
                  <w:txbxContent>
                    <w:p w:rsidR="002B2CB1" w:rsidRPr="00470400" w:rsidRDefault="002B2CB1" w:rsidP="006547BA">
                      <w:pPr>
                        <w:spacing w:before="0"/>
                        <w:rPr>
                          <w:sz w:val="15"/>
                          <w:szCs w:val="15"/>
                          <w:lang w:eastAsia="zh-CN"/>
                        </w:rPr>
                      </w:pPr>
                      <w:r w:rsidRPr="00470400">
                        <w:rPr>
                          <w:rFonts w:hAnsiTheme="minorEastAsia"/>
                          <w:color w:val="000000" w:themeColor="text1"/>
                          <w:sz w:val="15"/>
                          <w:szCs w:val="15"/>
                          <w:lang w:val="en-US" w:eastAsia="zh-CN"/>
                        </w:rPr>
                        <w:t>每个波束的或者每个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相关的平均</w:t>
                      </w:r>
                      <w:r w:rsidRPr="00470400">
                        <w:rPr>
                          <w:rFonts w:hAnsiTheme="minorEastAsia" w:hint="eastAsia"/>
                          <w:color w:val="000000" w:themeColor="text1"/>
                          <w:sz w:val="15"/>
                          <w:szCs w:val="15"/>
                          <w:lang w:val="en-US" w:eastAsia="zh-CN"/>
                        </w:rPr>
                        <w:t>数据</w:t>
                      </w:r>
                      <w:r w:rsidRPr="00470400">
                        <w:rPr>
                          <w:rFonts w:hAnsiTheme="minorEastAsia"/>
                          <w:color w:val="000000" w:themeColor="text1"/>
                          <w:sz w:val="15"/>
                          <w:szCs w:val="15"/>
                          <w:lang w:val="en-US" w:eastAsia="zh-CN"/>
                        </w:rPr>
                        <w:t>通信流量，</w:t>
                      </w:r>
                      <w:r w:rsidRPr="00470400">
                        <w:rPr>
                          <w:rFonts w:hint="eastAsia"/>
                          <w:i/>
                          <w:color w:val="000000" w:themeColor="text1"/>
                          <w:sz w:val="15"/>
                          <w:szCs w:val="15"/>
                          <w:lang w:val="en-US" w:eastAsia="zh-CN"/>
                        </w:rPr>
                        <w:t>Z</w:t>
                      </w:r>
                      <w:r w:rsidRPr="00470400">
                        <w:rPr>
                          <w:i/>
                          <w:color w:val="000000" w:themeColor="text1"/>
                          <w:sz w:val="15"/>
                          <w:szCs w:val="15"/>
                          <w:vertAlign w:val="subscript"/>
                          <w:lang w:val="en-US" w:eastAsia="zh-CN"/>
                        </w:rPr>
                        <w:t>ave</w:t>
                      </w:r>
                      <w:r w:rsidRPr="00470400">
                        <w:rPr>
                          <w:rFonts w:hint="eastAsia"/>
                          <w:i/>
                          <w:color w:val="000000" w:themeColor="text1"/>
                          <w:sz w:val="15"/>
                          <w:szCs w:val="15"/>
                          <w:vertAlign w:val="subscript"/>
                          <w:lang w:val="en-US" w:eastAsia="zh-CN"/>
                        </w:rPr>
                        <w:t>f</w:t>
                      </w:r>
                      <w:r w:rsidRPr="00470400">
                        <w:rPr>
                          <w:rFonts w:hAnsiTheme="minorEastAsia"/>
                          <w:color w:val="000000" w:themeColor="text1"/>
                          <w:sz w:val="15"/>
                          <w:szCs w:val="15"/>
                          <w:lang w:val="en-US" w:eastAsia="zh-CN"/>
                        </w:rPr>
                        <w:t>获自</w:t>
                      </w:r>
                      <w:r w:rsidRPr="00470400">
                        <w:rPr>
                          <w:rFonts w:hAnsiTheme="minorEastAsia" w:hint="eastAsia"/>
                          <w:color w:val="000000" w:themeColor="text1"/>
                          <w:sz w:val="15"/>
                          <w:szCs w:val="15"/>
                          <w:lang w:val="en-US" w:eastAsia="zh-CN"/>
                        </w:rPr>
                        <w:t>前向方向上</w:t>
                      </w:r>
                      <w:r w:rsidRPr="00470400">
                        <w:rPr>
                          <w:rFonts w:hAnsiTheme="minorEastAsia"/>
                          <w:color w:val="000000" w:themeColor="text1"/>
                          <w:sz w:val="15"/>
                          <w:szCs w:val="15"/>
                          <w:lang w:val="en-US" w:eastAsia="zh-CN"/>
                        </w:rPr>
                        <w:t>三个忙时中每个忙时的</w:t>
                      </w:r>
                      <w:r w:rsidRPr="00470400">
                        <w:rPr>
                          <w:rFonts w:hAnsiTheme="minorEastAsia" w:hint="eastAsia"/>
                          <w:color w:val="000000" w:themeColor="text1"/>
                          <w:sz w:val="15"/>
                          <w:szCs w:val="15"/>
                          <w:lang w:val="en-US" w:eastAsia="zh-CN"/>
                        </w:rPr>
                        <w:t>数据</w:t>
                      </w:r>
                      <w:r w:rsidRPr="00470400">
                        <w:rPr>
                          <w:rFonts w:hAnsiTheme="minorEastAsia"/>
                          <w:color w:val="000000" w:themeColor="text1"/>
                          <w:sz w:val="15"/>
                          <w:szCs w:val="15"/>
                          <w:lang w:val="en-US" w:eastAsia="zh-CN"/>
                        </w:rPr>
                        <w:t>通信流量值</w:t>
                      </w:r>
                      <w:r w:rsidRPr="00470400">
                        <w:rPr>
                          <w:rFonts w:hint="eastAsia"/>
                          <w:i/>
                          <w:color w:val="000000" w:themeColor="text1"/>
                          <w:sz w:val="15"/>
                          <w:szCs w:val="15"/>
                          <w:lang w:val="en-US" w:eastAsia="zh-CN"/>
                        </w:rPr>
                        <w:t>Z</w:t>
                      </w:r>
                      <w:r w:rsidRPr="00470400">
                        <w:rPr>
                          <w:iCs/>
                          <w:color w:val="000000" w:themeColor="text1"/>
                          <w:sz w:val="15"/>
                          <w:szCs w:val="15"/>
                          <w:vertAlign w:val="subscript"/>
                          <w:lang w:val="en-US" w:eastAsia="zh-CN"/>
                        </w:rPr>
                        <w:t>1</w:t>
                      </w:r>
                      <w:r w:rsidRPr="00470400">
                        <w:rPr>
                          <w:rFonts w:hint="eastAsia"/>
                          <w:iCs/>
                          <w:color w:val="000000" w:themeColor="text1"/>
                          <w:sz w:val="15"/>
                          <w:szCs w:val="15"/>
                          <w:vertAlign w:val="subscript"/>
                          <w:lang w:val="en-US" w:eastAsia="zh-CN"/>
                        </w:rPr>
                        <w:t>f</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2</w:t>
                      </w:r>
                      <w:r w:rsidRPr="00470400">
                        <w:rPr>
                          <w:rFonts w:hint="eastAsia"/>
                          <w:iCs/>
                          <w:color w:val="000000" w:themeColor="text1"/>
                          <w:sz w:val="15"/>
                          <w:szCs w:val="15"/>
                          <w:vertAlign w:val="subscript"/>
                          <w:lang w:val="en-US" w:eastAsia="zh-CN"/>
                        </w:rPr>
                        <w:t>f</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3</w:t>
                      </w:r>
                      <w:r w:rsidRPr="00470400">
                        <w:rPr>
                          <w:rFonts w:hint="eastAsia"/>
                          <w:iCs/>
                          <w:color w:val="000000" w:themeColor="text1"/>
                          <w:sz w:val="15"/>
                          <w:szCs w:val="15"/>
                          <w:vertAlign w:val="subscript"/>
                          <w:lang w:val="en-US" w:eastAsia="zh-CN"/>
                        </w:rPr>
                        <w:t>f</w:t>
                      </w:r>
                      <w:r w:rsidRPr="00470400">
                        <w:rPr>
                          <w:rFonts w:hAnsiTheme="minorEastAsia"/>
                          <w:bCs/>
                          <w:color w:val="000000" w:themeColor="text1"/>
                          <w:sz w:val="15"/>
                          <w:szCs w:val="15"/>
                          <w:lang w:val="en-US" w:eastAsia="zh-CN"/>
                        </w:rPr>
                        <w:t>（</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w:t>
                      </w:r>
                      <w:r w:rsidRPr="00470400">
                        <w:rPr>
                          <w:rFonts w:hint="eastAsia"/>
                          <w:color w:val="000000" w:themeColor="text1"/>
                          <w:sz w:val="15"/>
                          <w:szCs w:val="15"/>
                          <w:lang w:val="en-US" w:eastAsia="zh-CN"/>
                        </w:rPr>
                        <w:t>3</w:t>
                      </w:r>
                      <w:r w:rsidRPr="00470400">
                        <w:rPr>
                          <w:color w:val="000000" w:themeColor="text1"/>
                          <w:sz w:val="15"/>
                          <w:szCs w:val="15"/>
                          <w:lang w:val="en-US" w:eastAsia="zh-CN"/>
                        </w:rPr>
                        <w:t>)</w:t>
                      </w:r>
                      <w:r w:rsidRPr="00470400">
                        <w:rPr>
                          <w:rFonts w:hAnsiTheme="minorEastAsia"/>
                          <w:bCs/>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3A3BF628" wp14:editId="295F3B18">
                <wp:simplePos x="0" y="0"/>
                <wp:positionH relativeFrom="column">
                  <wp:posOffset>131445</wp:posOffset>
                </wp:positionH>
                <wp:positionV relativeFrom="paragraph">
                  <wp:posOffset>1799590</wp:posOffset>
                </wp:positionV>
                <wp:extent cx="1797050" cy="597535"/>
                <wp:effectExtent l="0" t="0" r="0" b="3175"/>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0"/>
                              <w:rPr>
                                <w:sz w:val="15"/>
                                <w:szCs w:val="15"/>
                                <w:lang w:eastAsia="zh-CN"/>
                              </w:rPr>
                            </w:pPr>
                            <w:r w:rsidRPr="00470400">
                              <w:rPr>
                                <w:rFonts w:hAnsiTheme="minorEastAsia"/>
                                <w:color w:val="000000" w:themeColor="text1"/>
                                <w:sz w:val="15"/>
                                <w:szCs w:val="15"/>
                                <w:lang w:val="en-US" w:eastAsia="zh-CN"/>
                              </w:rPr>
                              <w:t>每个波束的或者每个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相关的平均语音通信流量，</w:t>
                            </w:r>
                            <w:r w:rsidRPr="00470400">
                              <w:rPr>
                                <w:i/>
                                <w:color w:val="000000" w:themeColor="text1"/>
                                <w:sz w:val="15"/>
                                <w:szCs w:val="15"/>
                                <w:lang w:val="en-US" w:eastAsia="zh-CN"/>
                              </w:rPr>
                              <w:t>Y</w:t>
                            </w:r>
                            <w:r w:rsidRPr="00470400">
                              <w:rPr>
                                <w:i/>
                                <w:color w:val="000000" w:themeColor="text1"/>
                                <w:sz w:val="15"/>
                                <w:szCs w:val="15"/>
                                <w:vertAlign w:val="subscript"/>
                                <w:lang w:val="en-US" w:eastAsia="zh-CN"/>
                              </w:rPr>
                              <w:t>ave</w:t>
                            </w:r>
                            <w:r w:rsidRPr="00470400">
                              <w:rPr>
                                <w:rFonts w:hAnsiTheme="minorEastAsia"/>
                                <w:color w:val="000000" w:themeColor="text1"/>
                                <w:sz w:val="15"/>
                                <w:szCs w:val="15"/>
                                <w:lang w:val="en-US" w:eastAsia="zh-CN"/>
                              </w:rPr>
                              <w:t>获自三个忙时中每个忙时的语音通信流量值</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1</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2</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3</w:t>
                            </w:r>
                            <w:r w:rsidRPr="00470400">
                              <w:rPr>
                                <w:rFonts w:hAnsiTheme="minorEastAsia"/>
                                <w:bCs/>
                                <w:color w:val="000000" w:themeColor="text1"/>
                                <w:sz w:val="15"/>
                                <w:szCs w:val="15"/>
                                <w:lang w:val="en-US" w:eastAsia="zh-CN"/>
                              </w:rPr>
                              <w:t>（</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(2)</w:t>
                            </w:r>
                            <w:r w:rsidRPr="00470400">
                              <w:rPr>
                                <w:rFonts w:hAnsiTheme="minorEastAsia"/>
                                <w:bCs/>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BF628" id="Text Box 12" o:spid="_x0000_s1039" type="#_x0000_t202" style="position:absolute;left:0;text-align:left;margin-left:10.35pt;margin-top:141.7pt;width:141.5pt;height:4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" stroked="f">
                <v:textbox inset="0,0,0,0">
                  <w:txbxContent>
                    <w:p w:rsidR="002B2CB1" w:rsidRPr="00470400" w:rsidRDefault="002B2CB1" w:rsidP="006547BA">
                      <w:pPr>
                        <w:spacing w:before="0"/>
                        <w:rPr>
                          <w:sz w:val="15"/>
                          <w:szCs w:val="15"/>
                          <w:lang w:eastAsia="zh-CN"/>
                        </w:rPr>
                      </w:pPr>
                      <w:r w:rsidRPr="00470400">
                        <w:rPr>
                          <w:rFonts w:hAnsiTheme="minorEastAsia"/>
                          <w:color w:val="000000" w:themeColor="text1"/>
                          <w:sz w:val="15"/>
                          <w:szCs w:val="15"/>
                          <w:lang w:val="en-US" w:eastAsia="zh-CN"/>
                        </w:rPr>
                        <w:t>每个波束的或者每个</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相关的平均语音通信流量，</w:t>
                      </w:r>
                      <w:r w:rsidRPr="00470400">
                        <w:rPr>
                          <w:i/>
                          <w:color w:val="000000" w:themeColor="text1"/>
                          <w:sz w:val="15"/>
                          <w:szCs w:val="15"/>
                          <w:lang w:val="en-US" w:eastAsia="zh-CN"/>
                        </w:rPr>
                        <w:t>Y</w:t>
                      </w:r>
                      <w:r w:rsidRPr="00470400">
                        <w:rPr>
                          <w:i/>
                          <w:color w:val="000000" w:themeColor="text1"/>
                          <w:sz w:val="15"/>
                          <w:szCs w:val="15"/>
                          <w:vertAlign w:val="subscript"/>
                          <w:lang w:val="en-US" w:eastAsia="zh-CN"/>
                        </w:rPr>
                        <w:t>ave</w:t>
                      </w:r>
                      <w:r w:rsidRPr="00470400">
                        <w:rPr>
                          <w:rFonts w:hAnsiTheme="minorEastAsia"/>
                          <w:color w:val="000000" w:themeColor="text1"/>
                          <w:sz w:val="15"/>
                          <w:szCs w:val="15"/>
                          <w:lang w:val="en-US" w:eastAsia="zh-CN"/>
                        </w:rPr>
                        <w:t>获自三个忙时中每个忙时的语音通信流量值</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1</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2</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Y</w:t>
                      </w:r>
                      <w:r w:rsidRPr="00470400">
                        <w:rPr>
                          <w:iCs/>
                          <w:color w:val="000000" w:themeColor="text1"/>
                          <w:sz w:val="15"/>
                          <w:szCs w:val="15"/>
                          <w:vertAlign w:val="subscript"/>
                          <w:lang w:val="en-US" w:eastAsia="zh-CN"/>
                        </w:rPr>
                        <w:t>3</w:t>
                      </w:r>
                      <w:r w:rsidRPr="00470400">
                        <w:rPr>
                          <w:rFonts w:hAnsiTheme="minorEastAsia"/>
                          <w:bCs/>
                          <w:color w:val="000000" w:themeColor="text1"/>
                          <w:sz w:val="15"/>
                          <w:szCs w:val="15"/>
                          <w:lang w:val="en-US" w:eastAsia="zh-CN"/>
                        </w:rPr>
                        <w:t>（</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(2)</w:t>
                      </w:r>
                      <w:r w:rsidRPr="00470400">
                        <w:rPr>
                          <w:rFonts w:hAnsiTheme="minorEastAsia"/>
                          <w:bCs/>
                          <w:color w:val="000000" w:themeColor="text1"/>
                          <w:sz w:val="15"/>
                          <w:szCs w:val="15"/>
                          <w:lang w:val="en-US" w:eastAsia="zh-CN"/>
                        </w:rPr>
                        <w:t>）。</w:t>
                      </w:r>
                    </w:p>
                  </w:txbxContent>
                </v:textbox>
              </v:shape>
            </w:pict>
          </mc:Fallback>
        </mc:AlternateContent>
      </w:r>
      <w:r w:rsidRPr="00555B8A">
        <w:rPr>
          <w:noProof/>
          <w:lang w:val="en-US" w:eastAsia="zh-CN"/>
        </w:rPr>
        <w:drawing>
          <wp:inline distT="0" distB="0" distL="0" distR="0" wp14:anchorId="456AC409" wp14:editId="2BEF6F94">
            <wp:extent cx="5925324" cy="7342647"/>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081-01e.png"/>
                    <pic:cNvPicPr/>
                  </pic:nvPicPr>
                  <pic:blipFill>
                    <a:blip r:embed="rId8">
                      <a:extLst>
                        <a:ext uri="{28A0092B-C50C-407E-A947-70E740481C1C}">
                          <a14:useLocalDpi xmlns:a14="http://schemas.microsoft.com/office/drawing/2010/main" val="0"/>
                        </a:ext>
                      </a:extLst>
                    </a:blip>
                    <a:stretch>
                      <a:fillRect/>
                    </a:stretch>
                  </pic:blipFill>
                  <pic:spPr>
                    <a:xfrm>
                      <a:off x="0" y="0"/>
                      <a:ext cx="5925324" cy="7342647"/>
                    </a:xfrm>
                    <a:prstGeom prst="rect">
                      <a:avLst/>
                    </a:prstGeom>
                  </pic:spPr>
                </pic:pic>
              </a:graphicData>
            </a:graphic>
          </wp:inline>
        </w:drawing>
      </w:r>
      <w:r>
        <w:rPr>
          <w:noProof/>
          <w:lang w:val="en-US" w:eastAsia="zh-CN"/>
        </w:rPr>
        <mc:AlternateContent>
          <mc:Choice Requires="wps">
            <w:drawing>
              <wp:anchor distT="0" distB="0" distL="114300" distR="114300" simplePos="0" relativeHeight="251662336" behindDoc="0" locked="0" layoutInCell="1" allowOverlap="1" wp14:anchorId="1B98403C" wp14:editId="3AE4EB81">
                <wp:simplePos x="0" y="0"/>
                <wp:positionH relativeFrom="column">
                  <wp:posOffset>2165985</wp:posOffset>
                </wp:positionH>
                <wp:positionV relativeFrom="paragraph">
                  <wp:posOffset>1217295</wp:posOffset>
                </wp:positionV>
                <wp:extent cx="1789430" cy="287020"/>
                <wp:effectExtent l="3810" t="0" r="0" b="635"/>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Lines="50"/>
                              <w:jc w:val="center"/>
                              <w:rPr>
                                <w:rFonts w:ascii="STKaiti" w:eastAsia="STKaiti" w:hAnsi="STKaiti"/>
                                <w:b/>
                                <w:sz w:val="18"/>
                                <w:szCs w:val="18"/>
                                <w:lang w:eastAsia="zh-CN"/>
                              </w:rPr>
                            </w:pPr>
                            <w:r w:rsidRPr="00470400">
                              <w:rPr>
                                <w:rFonts w:ascii="STKaiti" w:eastAsia="STKaiti" w:hAnsi="STKaiti" w:hint="eastAsia"/>
                                <w:b/>
                                <w:color w:val="000000" w:themeColor="text1"/>
                                <w:sz w:val="18"/>
                                <w:szCs w:val="18"/>
                                <w:lang w:val="en-US" w:eastAsia="zh-CN"/>
                              </w:rPr>
                              <w:t>在前向方向上的分组交换通信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8403C" id="Text Box 10" o:spid="_x0000_s1040" type="#_x0000_t202" style="position:absolute;left:0;text-align:left;margin-left:170.55pt;margin-top:95.85pt;width:140.9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" stroked="f">
                <v:textbox inset="0,0,0,0">
                  <w:txbxContent>
                    <w:p w:rsidR="002B2CB1" w:rsidRPr="00470400" w:rsidRDefault="002B2CB1" w:rsidP="006547BA">
                      <w:pPr>
                        <w:spacing w:beforeLines="50"/>
                        <w:jc w:val="center"/>
                        <w:rPr>
                          <w:rFonts w:ascii="STKaiti" w:eastAsia="STKaiti" w:hAnsi="STKaiti"/>
                          <w:b/>
                          <w:sz w:val="18"/>
                          <w:szCs w:val="18"/>
                          <w:lang w:eastAsia="zh-CN"/>
                        </w:rPr>
                      </w:pPr>
                      <w:r w:rsidRPr="00470400">
                        <w:rPr>
                          <w:rFonts w:ascii="STKaiti" w:eastAsia="STKaiti" w:hAnsi="STKaiti" w:hint="eastAsia"/>
                          <w:b/>
                          <w:color w:val="000000" w:themeColor="text1"/>
                          <w:sz w:val="18"/>
                          <w:szCs w:val="18"/>
                          <w:lang w:val="en-US" w:eastAsia="zh-CN"/>
                        </w:rPr>
                        <w:t>在前向方向上的分组交换通信</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7B2B860E" wp14:editId="4FC2D141">
                <wp:simplePos x="0" y="0"/>
                <wp:positionH relativeFrom="column">
                  <wp:posOffset>146685</wp:posOffset>
                </wp:positionH>
                <wp:positionV relativeFrom="paragraph">
                  <wp:posOffset>1217295</wp:posOffset>
                </wp:positionV>
                <wp:extent cx="1797050" cy="287020"/>
                <wp:effectExtent l="3810" t="0" r="0" b="63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0"/>
                              <w:jc w:val="center"/>
                              <w:rPr>
                                <w:rFonts w:ascii="STKaiti" w:eastAsia="STKaiti" w:hAnsi="STKaiti"/>
                                <w:b/>
                                <w:sz w:val="18"/>
                                <w:szCs w:val="18"/>
                                <w:lang w:eastAsia="zh-CN"/>
                              </w:rPr>
                            </w:pPr>
                            <w:r w:rsidRPr="00470400">
                              <w:rPr>
                                <w:rFonts w:ascii="STKaiti" w:eastAsia="STKaiti" w:hAnsi="STKaiti" w:hint="eastAsia"/>
                                <w:b/>
                                <w:color w:val="000000" w:themeColor="text1"/>
                                <w:sz w:val="18"/>
                                <w:szCs w:val="18"/>
                                <w:lang w:val="en-US" w:eastAsia="zh-CN"/>
                              </w:rPr>
                              <w:t>（在前向方向和返向方向上的）电路交换通信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B860E" id="Text Box 9" o:spid="_x0000_s1041" type="#_x0000_t202" style="position:absolute;left:0;text-align:left;margin-left:11.55pt;margin-top:95.85pt;width:14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" stroked="f">
                <v:textbox inset="0,0,0,0">
                  <w:txbxContent>
                    <w:p w:rsidR="002B2CB1" w:rsidRPr="00470400" w:rsidRDefault="002B2CB1" w:rsidP="006547BA">
                      <w:pPr>
                        <w:spacing w:before="0"/>
                        <w:jc w:val="center"/>
                        <w:rPr>
                          <w:rFonts w:ascii="STKaiti" w:eastAsia="STKaiti" w:hAnsi="STKaiti"/>
                          <w:b/>
                          <w:sz w:val="18"/>
                          <w:szCs w:val="18"/>
                          <w:lang w:eastAsia="zh-CN"/>
                        </w:rPr>
                      </w:pPr>
                      <w:r w:rsidRPr="00470400">
                        <w:rPr>
                          <w:rFonts w:ascii="STKaiti" w:eastAsia="STKaiti" w:hAnsi="STKaiti" w:hint="eastAsia"/>
                          <w:b/>
                          <w:color w:val="000000" w:themeColor="text1"/>
                          <w:sz w:val="18"/>
                          <w:szCs w:val="18"/>
                          <w:lang w:val="en-US" w:eastAsia="zh-CN"/>
                        </w:rPr>
                        <w:t>（在前向方向和返向方向上的）电路交换通信</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7FE2825A" wp14:editId="2FAFAB6F">
                <wp:simplePos x="0" y="0"/>
                <wp:positionH relativeFrom="column">
                  <wp:posOffset>394970</wp:posOffset>
                </wp:positionH>
                <wp:positionV relativeFrom="paragraph">
                  <wp:posOffset>656590</wp:posOffset>
                </wp:positionV>
                <wp:extent cx="5322570" cy="287020"/>
                <wp:effectExtent l="4445"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0"/>
                              <w:jc w:val="center"/>
                              <w:rPr>
                                <w:sz w:val="15"/>
                                <w:szCs w:val="15"/>
                                <w:lang w:eastAsia="zh-CN"/>
                              </w:rPr>
                            </w:pPr>
                            <w:r w:rsidRPr="00470400">
                              <w:rPr>
                                <w:rFonts w:hAnsiTheme="minorEastAsia"/>
                                <w:color w:val="000000" w:themeColor="text1"/>
                                <w:sz w:val="15"/>
                                <w:szCs w:val="15"/>
                                <w:lang w:val="en-US" w:eastAsia="zh-CN"/>
                              </w:rPr>
                              <w:t>基于估计的增长因子</w:t>
                            </w:r>
                            <w:r w:rsidRPr="00470400">
                              <w:rPr>
                                <w:i/>
                                <w:color w:val="000000" w:themeColor="text1"/>
                                <w:sz w:val="15"/>
                                <w:szCs w:val="15"/>
                                <w:lang w:val="en-US" w:eastAsia="zh-CN"/>
                              </w:rPr>
                              <w:t>G</w:t>
                            </w:r>
                            <w:r w:rsidRPr="00470400">
                              <w:rPr>
                                <w:i/>
                                <w:color w:val="000000" w:themeColor="text1"/>
                                <w:sz w:val="15"/>
                                <w:szCs w:val="15"/>
                                <w:vertAlign w:val="subscript"/>
                                <w:lang w:val="en-US" w:eastAsia="zh-CN"/>
                              </w:rPr>
                              <w:t>a</w:t>
                            </w:r>
                            <w:r w:rsidRPr="00470400">
                              <w:rPr>
                                <w:rFonts w:hAnsiTheme="minorEastAsia"/>
                                <w:bCs/>
                                <w:color w:val="000000" w:themeColor="text1"/>
                                <w:sz w:val="15"/>
                                <w:szCs w:val="15"/>
                                <w:lang w:val="en-US" w:eastAsia="zh-CN"/>
                              </w:rPr>
                              <w:t>（百分比），</w:t>
                            </w:r>
                            <w:r w:rsidRPr="00470400">
                              <w:rPr>
                                <w:rFonts w:hAnsiTheme="minorEastAsia"/>
                                <w:color w:val="000000" w:themeColor="text1"/>
                                <w:sz w:val="15"/>
                                <w:szCs w:val="15"/>
                                <w:lang w:val="en-US" w:eastAsia="zh-CN"/>
                              </w:rPr>
                              <w:t>经调整的、每个波束的</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计数</w:t>
                            </w:r>
                            <w:r w:rsidRPr="00470400">
                              <w:rPr>
                                <w:i/>
                                <w:color w:val="000000" w:themeColor="text1"/>
                                <w:sz w:val="15"/>
                                <w:szCs w:val="15"/>
                                <w:lang w:val="en-US" w:eastAsia="zh-CN"/>
                              </w:rPr>
                              <w:t>ACb</w:t>
                            </w:r>
                            <w:r w:rsidRPr="00470400">
                              <w:rPr>
                                <w:i/>
                                <w:color w:val="000000" w:themeColor="text1"/>
                                <w:sz w:val="15"/>
                                <w:szCs w:val="15"/>
                                <w:vertAlign w:val="subscript"/>
                                <w:lang w:val="en-US" w:eastAsia="zh-CN"/>
                              </w:rPr>
                              <w:t>g</w:t>
                            </w:r>
                            <w:r w:rsidRPr="00470400">
                              <w:rPr>
                                <w:rFonts w:hAnsiTheme="minorEastAsia"/>
                                <w:color w:val="000000" w:themeColor="text1"/>
                                <w:sz w:val="15"/>
                                <w:szCs w:val="15"/>
                                <w:lang w:val="en-US" w:eastAsia="zh-CN"/>
                              </w:rPr>
                              <w:t>，或者经调整的、与每个服务波束之</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计数（方程</w:t>
                            </w:r>
                            <w:r w:rsidRPr="00470400">
                              <w:rPr>
                                <w:color w:val="000000" w:themeColor="text1"/>
                                <w:sz w:val="15"/>
                                <w:szCs w:val="15"/>
                                <w:lang w:val="en-US" w:eastAsia="zh-CN"/>
                              </w:rPr>
                              <w:t>(8)</w:t>
                            </w:r>
                            <w:r w:rsidRPr="00470400">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825A" id="Text Box 8" o:spid="_x0000_s1042" type="#_x0000_t202" style="position:absolute;left:0;text-align:left;margin-left:31.1pt;margin-top:51.7pt;width:419.1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u0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" stroked="f">
                <v:textbox inset="0,0,0,0">
                  <w:txbxContent>
                    <w:p w:rsidR="002B2CB1" w:rsidRPr="00470400" w:rsidRDefault="002B2CB1" w:rsidP="006547BA">
                      <w:pPr>
                        <w:spacing w:before="0"/>
                        <w:jc w:val="center"/>
                        <w:rPr>
                          <w:sz w:val="15"/>
                          <w:szCs w:val="15"/>
                          <w:lang w:eastAsia="zh-CN"/>
                        </w:rPr>
                      </w:pPr>
                      <w:r w:rsidRPr="00470400">
                        <w:rPr>
                          <w:rFonts w:hAnsiTheme="minorEastAsia"/>
                          <w:color w:val="000000" w:themeColor="text1"/>
                          <w:sz w:val="15"/>
                          <w:szCs w:val="15"/>
                          <w:lang w:val="en-US" w:eastAsia="zh-CN"/>
                        </w:rPr>
                        <w:t>基于估计的增长因子</w:t>
                      </w:r>
                      <w:r w:rsidRPr="00470400">
                        <w:rPr>
                          <w:i/>
                          <w:color w:val="000000" w:themeColor="text1"/>
                          <w:sz w:val="15"/>
                          <w:szCs w:val="15"/>
                          <w:lang w:val="en-US" w:eastAsia="zh-CN"/>
                        </w:rPr>
                        <w:t>G</w:t>
                      </w:r>
                      <w:r w:rsidRPr="00470400">
                        <w:rPr>
                          <w:i/>
                          <w:color w:val="000000" w:themeColor="text1"/>
                          <w:sz w:val="15"/>
                          <w:szCs w:val="15"/>
                          <w:vertAlign w:val="subscript"/>
                          <w:lang w:val="en-US" w:eastAsia="zh-CN"/>
                        </w:rPr>
                        <w:t>a</w:t>
                      </w:r>
                      <w:r w:rsidRPr="00470400">
                        <w:rPr>
                          <w:rFonts w:hAnsiTheme="minorEastAsia"/>
                          <w:bCs/>
                          <w:color w:val="000000" w:themeColor="text1"/>
                          <w:sz w:val="15"/>
                          <w:szCs w:val="15"/>
                          <w:lang w:val="en-US" w:eastAsia="zh-CN"/>
                        </w:rPr>
                        <w:t>（百分比），</w:t>
                      </w:r>
                      <w:r w:rsidRPr="00470400">
                        <w:rPr>
                          <w:rFonts w:hAnsiTheme="minorEastAsia"/>
                          <w:color w:val="000000" w:themeColor="text1"/>
                          <w:sz w:val="15"/>
                          <w:szCs w:val="15"/>
                          <w:lang w:val="en-US" w:eastAsia="zh-CN"/>
                        </w:rPr>
                        <w:t>经调整的、每个波束的</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计数</w:t>
                      </w:r>
                      <w:r w:rsidRPr="00470400">
                        <w:rPr>
                          <w:i/>
                          <w:color w:val="000000" w:themeColor="text1"/>
                          <w:sz w:val="15"/>
                          <w:szCs w:val="15"/>
                          <w:lang w:val="en-US" w:eastAsia="zh-CN"/>
                        </w:rPr>
                        <w:t>ACb</w:t>
                      </w:r>
                      <w:r w:rsidRPr="00470400">
                        <w:rPr>
                          <w:i/>
                          <w:color w:val="000000" w:themeColor="text1"/>
                          <w:sz w:val="15"/>
                          <w:szCs w:val="15"/>
                          <w:vertAlign w:val="subscript"/>
                          <w:lang w:val="en-US" w:eastAsia="zh-CN"/>
                        </w:rPr>
                        <w:t>g</w:t>
                      </w:r>
                      <w:r w:rsidRPr="00470400">
                        <w:rPr>
                          <w:rFonts w:hAnsiTheme="minorEastAsia"/>
                          <w:color w:val="000000" w:themeColor="text1"/>
                          <w:sz w:val="15"/>
                          <w:szCs w:val="15"/>
                          <w:lang w:val="en-US" w:eastAsia="zh-CN"/>
                        </w:rPr>
                        <w:t>，或者经调整的、与每个服务波束之</w:t>
                      </w:r>
                      <w:r w:rsidRPr="00470400">
                        <w:rPr>
                          <w:color w:val="000000" w:themeColor="text1"/>
                          <w:sz w:val="15"/>
                          <w:szCs w:val="15"/>
                          <w:lang w:val="en-US" w:eastAsia="zh-CN"/>
                        </w:rPr>
                        <w:t>GES</w:t>
                      </w:r>
                      <w:r w:rsidRPr="00470400">
                        <w:rPr>
                          <w:rFonts w:hAnsiTheme="minorEastAsia"/>
                          <w:color w:val="000000" w:themeColor="text1"/>
                          <w:sz w:val="15"/>
                          <w:szCs w:val="15"/>
                          <w:lang w:val="en-US" w:eastAsia="zh-CN"/>
                        </w:rPr>
                        <w:t>相关的</w:t>
                      </w:r>
                      <w:r w:rsidRPr="00470400">
                        <w:rPr>
                          <w:color w:val="000000" w:themeColor="text1"/>
                          <w:sz w:val="15"/>
                          <w:szCs w:val="15"/>
                          <w:lang w:val="en-US" w:eastAsia="zh-CN"/>
                        </w:rPr>
                        <w:t>AES</w:t>
                      </w:r>
                      <w:r w:rsidRPr="00470400">
                        <w:rPr>
                          <w:rFonts w:hAnsiTheme="minorEastAsia"/>
                          <w:color w:val="000000" w:themeColor="text1"/>
                          <w:sz w:val="15"/>
                          <w:szCs w:val="15"/>
                          <w:lang w:val="en-US" w:eastAsia="zh-CN"/>
                        </w:rPr>
                        <w:t>计数（方程</w:t>
                      </w:r>
                      <w:r w:rsidRPr="00470400">
                        <w:rPr>
                          <w:color w:val="000000" w:themeColor="text1"/>
                          <w:sz w:val="15"/>
                          <w:szCs w:val="15"/>
                          <w:lang w:val="en-US" w:eastAsia="zh-CN"/>
                        </w:rPr>
                        <w:t>(8)</w:t>
                      </w:r>
                      <w:r w:rsidRPr="00470400">
                        <w:rPr>
                          <w:rFonts w:hAnsiTheme="minorEastAsia"/>
                          <w:color w:val="000000" w:themeColor="text1"/>
                          <w:sz w:val="15"/>
                          <w:szCs w:val="15"/>
                          <w:lang w:val="en-US" w:eastAsia="zh-CN"/>
                        </w:rPr>
                        <w:t>）。</w:t>
                      </w:r>
                    </w:p>
                  </w:txbxContent>
                </v:textbox>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01509B2B" wp14:editId="0C5D6BEF">
                <wp:simplePos x="0" y="0"/>
                <wp:positionH relativeFrom="column">
                  <wp:posOffset>394970</wp:posOffset>
                </wp:positionH>
                <wp:positionV relativeFrom="paragraph">
                  <wp:posOffset>111125</wp:posOffset>
                </wp:positionV>
                <wp:extent cx="5322570" cy="269240"/>
                <wp:effectExtent l="4445" t="0" r="0" b="63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B1" w:rsidRPr="00470400" w:rsidRDefault="002B2CB1" w:rsidP="006547BA">
                            <w:pPr>
                              <w:spacing w:before="0"/>
                              <w:jc w:val="center"/>
                              <w:rPr>
                                <w:sz w:val="15"/>
                                <w:szCs w:val="15"/>
                                <w:lang w:eastAsia="zh-CN"/>
                              </w:rPr>
                            </w:pPr>
                            <w:r w:rsidRPr="00470400">
                              <w:rPr>
                                <w:rFonts w:hAnsiTheme="minorEastAsia"/>
                                <w:color w:val="000000" w:themeColor="text1"/>
                                <w:sz w:val="15"/>
                                <w:szCs w:val="15"/>
                                <w:lang w:val="en-US" w:eastAsia="zh-CN"/>
                              </w:rPr>
                              <w:t>确定有关语音或者数据通信的三个最忙时。在三个最忙时</w:t>
                            </w:r>
                            <w:r w:rsidRPr="00470400">
                              <w:rPr>
                                <w:i/>
                                <w:color w:val="000000" w:themeColor="text1"/>
                                <w:sz w:val="15"/>
                                <w:szCs w:val="15"/>
                                <w:lang w:val="en-US" w:eastAsia="zh-CN"/>
                              </w:rPr>
                              <w:t>X</w:t>
                            </w:r>
                            <w:r w:rsidRPr="00470400">
                              <w:rPr>
                                <w:iCs/>
                                <w:color w:val="000000" w:themeColor="text1"/>
                                <w:sz w:val="15"/>
                                <w:szCs w:val="15"/>
                                <w:vertAlign w:val="subscript"/>
                                <w:lang w:val="en-US" w:eastAsia="zh-CN"/>
                              </w:rPr>
                              <w:t>1</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X</w:t>
                            </w:r>
                            <w:r w:rsidRPr="00470400">
                              <w:rPr>
                                <w:iCs/>
                                <w:color w:val="000000" w:themeColor="text1"/>
                                <w:sz w:val="15"/>
                                <w:szCs w:val="15"/>
                                <w:vertAlign w:val="subscript"/>
                                <w:lang w:val="en-US" w:eastAsia="zh-CN"/>
                              </w:rPr>
                              <w:t>2</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X</w:t>
                            </w:r>
                            <w:r w:rsidRPr="00470400">
                              <w:rPr>
                                <w:iCs/>
                                <w:color w:val="000000" w:themeColor="text1"/>
                                <w:sz w:val="15"/>
                                <w:szCs w:val="15"/>
                                <w:vertAlign w:val="subscript"/>
                                <w:lang w:val="en-US" w:eastAsia="zh-CN"/>
                              </w:rPr>
                              <w:t>3</w:t>
                            </w:r>
                            <w:r w:rsidRPr="00470400">
                              <w:rPr>
                                <w:rFonts w:hAnsiTheme="minorEastAsia"/>
                                <w:bCs/>
                                <w:color w:val="000000" w:themeColor="text1"/>
                                <w:sz w:val="15"/>
                                <w:szCs w:val="15"/>
                                <w:lang w:val="en-US" w:eastAsia="zh-CN"/>
                              </w:rPr>
                              <w:t>中的最大</w:t>
                            </w:r>
                            <w:r w:rsidRPr="00470400">
                              <w:rPr>
                                <w:bCs/>
                                <w:color w:val="000000" w:themeColor="text1"/>
                                <w:sz w:val="15"/>
                                <w:szCs w:val="15"/>
                                <w:lang w:val="en-US" w:eastAsia="zh-CN"/>
                              </w:rPr>
                              <w:t>AES</w:t>
                            </w:r>
                            <w:r w:rsidRPr="00470400">
                              <w:rPr>
                                <w:rFonts w:hAnsiTheme="minorEastAsia"/>
                                <w:bCs/>
                                <w:color w:val="000000" w:themeColor="text1"/>
                                <w:sz w:val="15"/>
                                <w:szCs w:val="15"/>
                                <w:lang w:val="en-US" w:eastAsia="zh-CN"/>
                              </w:rPr>
                              <w:t>计数，并获得实际的平均</w:t>
                            </w:r>
                            <w:r w:rsidRPr="00470400">
                              <w:rPr>
                                <w:bCs/>
                                <w:color w:val="000000" w:themeColor="text1"/>
                                <w:sz w:val="15"/>
                                <w:szCs w:val="15"/>
                                <w:lang w:val="en-US" w:eastAsia="zh-CN"/>
                              </w:rPr>
                              <w:t>AES</w:t>
                            </w:r>
                            <w:r w:rsidRPr="00470400">
                              <w:rPr>
                                <w:rFonts w:hAnsiTheme="minorEastAsia"/>
                                <w:bCs/>
                                <w:color w:val="000000" w:themeColor="text1"/>
                                <w:sz w:val="15"/>
                                <w:szCs w:val="15"/>
                                <w:lang w:val="en-US" w:eastAsia="zh-CN"/>
                              </w:rPr>
                              <w:t>计数</w:t>
                            </w:r>
                            <w:r w:rsidRPr="00470400">
                              <w:rPr>
                                <w:i/>
                                <w:color w:val="000000" w:themeColor="text1"/>
                                <w:sz w:val="15"/>
                                <w:szCs w:val="15"/>
                                <w:lang w:val="en-US" w:eastAsia="zh-CN"/>
                              </w:rPr>
                              <w:t>ACa</w:t>
                            </w:r>
                            <w:r w:rsidRPr="00470400">
                              <w:rPr>
                                <w:i/>
                                <w:color w:val="000000" w:themeColor="text1"/>
                                <w:sz w:val="15"/>
                                <w:szCs w:val="15"/>
                                <w:vertAlign w:val="subscript"/>
                                <w:lang w:val="en-US" w:eastAsia="zh-CN"/>
                              </w:rPr>
                              <w:t>g</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(1)</w:t>
                            </w:r>
                            <w:r w:rsidRPr="00470400">
                              <w:rPr>
                                <w:rFonts w:hAnsiTheme="minorEastAsia"/>
                                <w:color w:val="000000" w:themeColor="text1"/>
                                <w:sz w:val="15"/>
                                <w:szCs w:val="15"/>
                                <w:lang w:val="en-US"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09B2B" id="Text Box 4" o:spid="_x0000_s1043" type="#_x0000_t202" style="position:absolute;left:0;text-align:left;margin-left:31.1pt;margin-top:8.75pt;width:419.1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32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" stroked="f">
                <v:textbox inset="0,0,0,0">
                  <w:txbxContent>
                    <w:p w:rsidR="002B2CB1" w:rsidRPr="00470400" w:rsidRDefault="002B2CB1" w:rsidP="006547BA">
                      <w:pPr>
                        <w:spacing w:before="0"/>
                        <w:jc w:val="center"/>
                        <w:rPr>
                          <w:sz w:val="15"/>
                          <w:szCs w:val="15"/>
                          <w:lang w:eastAsia="zh-CN"/>
                        </w:rPr>
                      </w:pPr>
                      <w:r w:rsidRPr="00470400">
                        <w:rPr>
                          <w:rFonts w:hAnsiTheme="minorEastAsia"/>
                          <w:color w:val="000000" w:themeColor="text1"/>
                          <w:sz w:val="15"/>
                          <w:szCs w:val="15"/>
                          <w:lang w:val="en-US" w:eastAsia="zh-CN"/>
                        </w:rPr>
                        <w:t>确定有关语音或者数据通信的三个最忙时。在三个最忙时</w:t>
                      </w:r>
                      <w:r w:rsidRPr="00470400">
                        <w:rPr>
                          <w:i/>
                          <w:color w:val="000000" w:themeColor="text1"/>
                          <w:sz w:val="15"/>
                          <w:szCs w:val="15"/>
                          <w:lang w:val="en-US" w:eastAsia="zh-CN"/>
                        </w:rPr>
                        <w:t>X</w:t>
                      </w:r>
                      <w:r w:rsidRPr="00470400">
                        <w:rPr>
                          <w:iCs/>
                          <w:color w:val="000000" w:themeColor="text1"/>
                          <w:sz w:val="15"/>
                          <w:szCs w:val="15"/>
                          <w:vertAlign w:val="subscript"/>
                          <w:lang w:val="en-US" w:eastAsia="zh-CN"/>
                        </w:rPr>
                        <w:t>1</w:t>
                      </w:r>
                      <w:r w:rsidRPr="00470400">
                        <w:rPr>
                          <w:rFonts w:hAnsiTheme="minorEastAsia"/>
                          <w:color w:val="000000" w:themeColor="text1"/>
                          <w:sz w:val="15"/>
                          <w:szCs w:val="15"/>
                          <w:lang w:val="en-US" w:eastAsia="zh-CN"/>
                        </w:rPr>
                        <w:t>，</w:t>
                      </w:r>
                      <w:r w:rsidRPr="00470400">
                        <w:rPr>
                          <w:i/>
                          <w:color w:val="000000" w:themeColor="text1"/>
                          <w:sz w:val="15"/>
                          <w:szCs w:val="15"/>
                          <w:lang w:val="en-US" w:eastAsia="zh-CN"/>
                        </w:rPr>
                        <w:t>X</w:t>
                      </w:r>
                      <w:r w:rsidRPr="00470400">
                        <w:rPr>
                          <w:iCs/>
                          <w:color w:val="000000" w:themeColor="text1"/>
                          <w:sz w:val="15"/>
                          <w:szCs w:val="15"/>
                          <w:vertAlign w:val="subscript"/>
                          <w:lang w:val="en-US" w:eastAsia="zh-CN"/>
                        </w:rPr>
                        <w:t>2</w:t>
                      </w:r>
                      <w:r w:rsidRPr="00470400">
                        <w:rPr>
                          <w:rFonts w:hAnsiTheme="minorEastAsia"/>
                          <w:color w:val="000000" w:themeColor="text1"/>
                          <w:sz w:val="15"/>
                          <w:szCs w:val="15"/>
                          <w:lang w:val="en-US" w:eastAsia="zh-CN"/>
                        </w:rPr>
                        <w:t>和</w:t>
                      </w:r>
                      <w:r w:rsidRPr="00470400">
                        <w:rPr>
                          <w:i/>
                          <w:color w:val="000000" w:themeColor="text1"/>
                          <w:sz w:val="15"/>
                          <w:szCs w:val="15"/>
                          <w:lang w:val="en-US" w:eastAsia="zh-CN"/>
                        </w:rPr>
                        <w:t>X</w:t>
                      </w:r>
                      <w:r w:rsidRPr="00470400">
                        <w:rPr>
                          <w:iCs/>
                          <w:color w:val="000000" w:themeColor="text1"/>
                          <w:sz w:val="15"/>
                          <w:szCs w:val="15"/>
                          <w:vertAlign w:val="subscript"/>
                          <w:lang w:val="en-US" w:eastAsia="zh-CN"/>
                        </w:rPr>
                        <w:t>3</w:t>
                      </w:r>
                      <w:r w:rsidRPr="00470400">
                        <w:rPr>
                          <w:rFonts w:hAnsiTheme="minorEastAsia"/>
                          <w:bCs/>
                          <w:color w:val="000000" w:themeColor="text1"/>
                          <w:sz w:val="15"/>
                          <w:szCs w:val="15"/>
                          <w:lang w:val="en-US" w:eastAsia="zh-CN"/>
                        </w:rPr>
                        <w:t>中的最大</w:t>
                      </w:r>
                      <w:r w:rsidRPr="00470400">
                        <w:rPr>
                          <w:bCs/>
                          <w:color w:val="000000" w:themeColor="text1"/>
                          <w:sz w:val="15"/>
                          <w:szCs w:val="15"/>
                          <w:lang w:val="en-US" w:eastAsia="zh-CN"/>
                        </w:rPr>
                        <w:t>AES</w:t>
                      </w:r>
                      <w:r w:rsidRPr="00470400">
                        <w:rPr>
                          <w:rFonts w:hAnsiTheme="minorEastAsia"/>
                          <w:bCs/>
                          <w:color w:val="000000" w:themeColor="text1"/>
                          <w:sz w:val="15"/>
                          <w:szCs w:val="15"/>
                          <w:lang w:val="en-US" w:eastAsia="zh-CN"/>
                        </w:rPr>
                        <w:t>计数，并获得实际的平均</w:t>
                      </w:r>
                      <w:r w:rsidRPr="00470400">
                        <w:rPr>
                          <w:bCs/>
                          <w:color w:val="000000" w:themeColor="text1"/>
                          <w:sz w:val="15"/>
                          <w:szCs w:val="15"/>
                          <w:lang w:val="en-US" w:eastAsia="zh-CN"/>
                        </w:rPr>
                        <w:t>AES</w:t>
                      </w:r>
                      <w:r w:rsidRPr="00470400">
                        <w:rPr>
                          <w:rFonts w:hAnsiTheme="minorEastAsia"/>
                          <w:bCs/>
                          <w:color w:val="000000" w:themeColor="text1"/>
                          <w:sz w:val="15"/>
                          <w:szCs w:val="15"/>
                          <w:lang w:val="en-US" w:eastAsia="zh-CN"/>
                        </w:rPr>
                        <w:t>计数</w:t>
                      </w:r>
                      <w:r w:rsidRPr="00470400">
                        <w:rPr>
                          <w:i/>
                          <w:color w:val="000000" w:themeColor="text1"/>
                          <w:sz w:val="15"/>
                          <w:szCs w:val="15"/>
                          <w:lang w:val="en-US" w:eastAsia="zh-CN"/>
                        </w:rPr>
                        <w:t>ACa</w:t>
                      </w:r>
                      <w:r w:rsidRPr="00470400">
                        <w:rPr>
                          <w:i/>
                          <w:color w:val="000000" w:themeColor="text1"/>
                          <w:sz w:val="15"/>
                          <w:szCs w:val="15"/>
                          <w:vertAlign w:val="subscript"/>
                          <w:lang w:val="en-US" w:eastAsia="zh-CN"/>
                        </w:rPr>
                        <w:t>g</w:t>
                      </w:r>
                      <w:r w:rsidRPr="00470400">
                        <w:rPr>
                          <w:rFonts w:hAnsiTheme="minorEastAsia"/>
                          <w:color w:val="000000" w:themeColor="text1"/>
                          <w:sz w:val="15"/>
                          <w:szCs w:val="15"/>
                          <w:lang w:val="en-US" w:eastAsia="zh-CN"/>
                        </w:rPr>
                        <w:t>（方程</w:t>
                      </w:r>
                      <w:r w:rsidRPr="00470400">
                        <w:rPr>
                          <w:color w:val="000000" w:themeColor="text1"/>
                          <w:sz w:val="15"/>
                          <w:szCs w:val="15"/>
                          <w:lang w:val="en-US" w:eastAsia="zh-CN"/>
                        </w:rPr>
                        <w:t>(1)</w:t>
                      </w:r>
                      <w:r w:rsidRPr="00470400">
                        <w:rPr>
                          <w:rFonts w:hAnsiTheme="minorEastAsia"/>
                          <w:color w:val="000000" w:themeColor="text1"/>
                          <w:sz w:val="15"/>
                          <w:szCs w:val="15"/>
                          <w:lang w:val="en-US" w:eastAsia="zh-CN"/>
                        </w:rPr>
                        <w:t>）。</w:t>
                      </w:r>
                    </w:p>
                  </w:txbxContent>
                </v:textbox>
              </v:shape>
            </w:pict>
          </mc:Fallback>
        </mc:AlternateContent>
      </w:r>
    </w:p>
    <w:p w:rsidR="006547BA" w:rsidRDefault="006547BA" w:rsidP="006547BA">
      <w:pPr>
        <w:tabs>
          <w:tab w:val="clear" w:pos="1134"/>
          <w:tab w:val="clear" w:pos="1871"/>
          <w:tab w:val="clear" w:pos="2268"/>
        </w:tabs>
        <w:overflowPunct/>
        <w:autoSpaceDE/>
        <w:autoSpaceDN/>
        <w:adjustRightInd/>
        <w:spacing w:before="0"/>
        <w:textAlignment w:val="auto"/>
        <w:rPr>
          <w:b/>
          <w:lang w:val="en-US" w:eastAsia="zh-CN"/>
        </w:rPr>
      </w:pPr>
      <w:r>
        <w:rPr>
          <w:lang w:val="en-US" w:eastAsia="zh-CN"/>
        </w:rPr>
        <w:br w:type="page"/>
      </w:r>
    </w:p>
    <w:p w:rsidR="006547BA" w:rsidRPr="009E29C0" w:rsidRDefault="006547BA" w:rsidP="006547BA">
      <w:pPr>
        <w:pStyle w:val="Heading2"/>
        <w:rPr>
          <w:lang w:val="en-US" w:eastAsia="zh-CN"/>
        </w:rPr>
      </w:pPr>
      <w:r w:rsidRPr="009E29C0">
        <w:rPr>
          <w:lang w:val="en-US" w:eastAsia="zh-CN"/>
        </w:rPr>
        <w:lastRenderedPageBreak/>
        <w:t>1.2</w:t>
      </w:r>
      <w:r w:rsidRPr="009E29C0">
        <w:rPr>
          <w:lang w:val="en-US" w:eastAsia="zh-CN"/>
        </w:rPr>
        <w:tab/>
      </w:r>
      <w:r>
        <w:rPr>
          <w:rFonts w:hint="eastAsia"/>
          <w:lang w:val="en-US" w:eastAsia="zh-CN"/>
        </w:rPr>
        <w:t>参数</w:t>
      </w:r>
    </w:p>
    <w:p w:rsidR="006547BA" w:rsidRPr="00236BF8" w:rsidRDefault="006547BA" w:rsidP="000932D4">
      <w:pPr>
        <w:ind w:firstLineChars="200" w:firstLine="480"/>
        <w:rPr>
          <w:lang w:val="en-US" w:eastAsia="zh-CN"/>
        </w:rPr>
      </w:pPr>
      <w:r w:rsidRPr="00236BF8">
        <w:rPr>
          <w:rFonts w:hint="eastAsia"/>
          <w:lang w:val="en-US" w:eastAsia="zh-CN"/>
        </w:rPr>
        <w:t>在大多数情况下</w:t>
      </w:r>
      <w:r>
        <w:rPr>
          <w:rFonts w:hint="eastAsia"/>
          <w:lang w:val="en-US" w:eastAsia="zh-CN"/>
        </w:rPr>
        <w:t>，为层次结构和后缀起见，在参数名称中使用以下记号：</w:t>
      </w:r>
    </w:p>
    <w:p w:rsidR="006547BA" w:rsidRPr="007D6092" w:rsidRDefault="006547BA" w:rsidP="006547BA">
      <w:pPr>
        <w:pStyle w:val="enumlev1"/>
        <w:keepNext/>
        <w:keepLines/>
        <w:rPr>
          <w:lang w:val="en-US" w:eastAsia="zh-CN"/>
        </w:rPr>
      </w:pPr>
      <w:r w:rsidRPr="009E29C0">
        <w:rPr>
          <w:rFonts w:eastAsia="MS Gothic"/>
          <w:lang w:val="en-US" w:eastAsia="zh-CN"/>
        </w:rPr>
        <w:t>–</w:t>
      </w:r>
      <w:r w:rsidRPr="009E29C0">
        <w:rPr>
          <w:rFonts w:eastAsia="MS Gothic"/>
          <w:lang w:val="en-US" w:eastAsia="zh-CN"/>
        </w:rPr>
        <w:tab/>
      </w:r>
      <w:r w:rsidRPr="00236BF8">
        <w:rPr>
          <w:rFonts w:hint="eastAsia"/>
          <w:lang w:val="en-US" w:eastAsia="zh-CN"/>
        </w:rPr>
        <w:t>地面地球站</w:t>
      </w:r>
      <w:r>
        <w:rPr>
          <w:rFonts w:hint="eastAsia"/>
          <w:lang w:val="en-US" w:eastAsia="zh-CN"/>
        </w:rPr>
        <w:t xml:space="preserve"> </w:t>
      </w:r>
      <w:r w:rsidRPr="009E29C0">
        <w:rPr>
          <w:rFonts w:eastAsia="MS Gothic"/>
          <w:lang w:val="en-US" w:eastAsia="zh-CN"/>
        </w:rPr>
        <w:t xml:space="preserve">– </w:t>
      </w:r>
      <w:r>
        <w:rPr>
          <w:rFonts w:hint="eastAsia"/>
          <w:lang w:val="en-US" w:eastAsia="zh-CN"/>
        </w:rPr>
        <w:t>“</w:t>
      </w:r>
      <w:r w:rsidRPr="009E29C0">
        <w:rPr>
          <w:rFonts w:eastAsia="MS Gothic"/>
          <w:i/>
          <w:lang w:val="en-US" w:eastAsia="ja-JP"/>
        </w:rPr>
        <w:t>g</w:t>
      </w:r>
      <w:r>
        <w:rPr>
          <w:rFonts w:hint="eastAsia"/>
          <w:lang w:val="en-US" w:eastAsia="zh-CN"/>
        </w:rPr>
        <w:t>”</w:t>
      </w:r>
    </w:p>
    <w:p w:rsidR="006547BA" w:rsidRPr="007D6092" w:rsidRDefault="006547BA" w:rsidP="006547BA">
      <w:pPr>
        <w:pStyle w:val="enumlev1"/>
        <w:keepNext/>
        <w:keepLines/>
        <w:rPr>
          <w:lang w:val="en-US" w:eastAsia="zh-CN"/>
        </w:rPr>
      </w:pPr>
      <w:r w:rsidRPr="009E29C0">
        <w:rPr>
          <w:rFonts w:eastAsia="MS Gothic"/>
          <w:lang w:val="en-US" w:eastAsia="zh-CN"/>
        </w:rPr>
        <w:t>–</w:t>
      </w:r>
      <w:r w:rsidRPr="009E29C0">
        <w:rPr>
          <w:rFonts w:eastAsia="MS Gothic"/>
          <w:lang w:val="en-US" w:eastAsia="zh-CN"/>
        </w:rPr>
        <w:tab/>
      </w:r>
      <w:r w:rsidRPr="00236BF8">
        <w:rPr>
          <w:rFonts w:hint="eastAsia"/>
          <w:lang w:val="en-US" w:eastAsia="zh-CN"/>
        </w:rPr>
        <w:t>空域或服务区</w:t>
      </w:r>
      <w:r>
        <w:rPr>
          <w:rFonts w:hint="eastAsia"/>
          <w:lang w:val="en-US" w:eastAsia="zh-CN"/>
        </w:rPr>
        <w:t xml:space="preserve"> </w:t>
      </w:r>
      <w:r w:rsidRPr="009E29C0">
        <w:rPr>
          <w:rFonts w:eastAsia="MS Gothic"/>
          <w:lang w:val="en-US" w:eastAsia="zh-CN"/>
        </w:rPr>
        <w:t xml:space="preserve">– </w:t>
      </w:r>
      <w:r>
        <w:rPr>
          <w:rFonts w:hint="eastAsia"/>
          <w:lang w:val="en-US" w:eastAsia="zh-CN"/>
        </w:rPr>
        <w:t>“</w:t>
      </w:r>
      <w:r w:rsidRPr="009E29C0">
        <w:rPr>
          <w:rFonts w:eastAsia="MS Gothic"/>
          <w:i/>
          <w:lang w:val="en-US" w:eastAsia="zh-CN"/>
        </w:rPr>
        <w:t>a</w:t>
      </w:r>
      <w:r>
        <w:rPr>
          <w:rFonts w:hint="eastAsia"/>
          <w:lang w:val="en-US" w:eastAsia="zh-CN"/>
        </w:rPr>
        <w:t>”</w:t>
      </w:r>
    </w:p>
    <w:p w:rsidR="006547BA" w:rsidRPr="007D6092" w:rsidRDefault="006547BA" w:rsidP="006547BA">
      <w:pPr>
        <w:pStyle w:val="enumlev1"/>
        <w:rPr>
          <w:lang w:val="en-US" w:eastAsia="zh-CN"/>
        </w:rPr>
      </w:pPr>
      <w:r w:rsidRPr="009E29C0">
        <w:rPr>
          <w:rFonts w:eastAsia="MS Gothic"/>
          <w:lang w:val="en-US" w:eastAsia="zh-CN"/>
        </w:rPr>
        <w:t>–</w:t>
      </w:r>
      <w:r w:rsidRPr="009E29C0">
        <w:rPr>
          <w:rFonts w:eastAsia="MS Gothic"/>
          <w:lang w:val="en-US" w:eastAsia="zh-CN"/>
        </w:rPr>
        <w:tab/>
      </w:r>
      <w:r>
        <w:rPr>
          <w:rFonts w:hint="eastAsia"/>
          <w:lang w:val="en-US" w:eastAsia="zh-CN"/>
        </w:rPr>
        <w:t>有关</w:t>
      </w:r>
      <w:r w:rsidRPr="00236BF8">
        <w:rPr>
          <w:rFonts w:hint="eastAsia"/>
          <w:lang w:val="en-US" w:eastAsia="zh-CN"/>
        </w:rPr>
        <w:t>频谱计算</w:t>
      </w:r>
      <w:r>
        <w:rPr>
          <w:rFonts w:hint="eastAsia"/>
          <w:lang w:val="en-US" w:eastAsia="zh-CN"/>
        </w:rPr>
        <w:t>的波束</w:t>
      </w:r>
      <w:r>
        <w:rPr>
          <w:rFonts w:hint="eastAsia"/>
          <w:lang w:val="en-US" w:eastAsia="zh-CN"/>
        </w:rPr>
        <w:t xml:space="preserve"> </w:t>
      </w:r>
      <w:r w:rsidRPr="009E29C0">
        <w:rPr>
          <w:rFonts w:eastAsia="MS Gothic"/>
          <w:lang w:val="en-US" w:eastAsia="zh-CN"/>
        </w:rPr>
        <w:t>–</w:t>
      </w:r>
      <w:r>
        <w:rPr>
          <w:rFonts w:hint="eastAsia"/>
          <w:lang w:val="en-US" w:eastAsia="zh-CN"/>
        </w:rPr>
        <w:t xml:space="preserve"> </w:t>
      </w:r>
      <w:r>
        <w:rPr>
          <w:rFonts w:hint="eastAsia"/>
          <w:lang w:val="en-US" w:eastAsia="zh-CN"/>
        </w:rPr>
        <w:t>“</w:t>
      </w:r>
      <w:r w:rsidRPr="009E29C0">
        <w:rPr>
          <w:rFonts w:eastAsia="MS Gothic"/>
          <w:i/>
          <w:lang w:val="en-US" w:eastAsia="zh-CN"/>
        </w:rPr>
        <w:t>b</w:t>
      </w:r>
      <w:r>
        <w:rPr>
          <w:rFonts w:hint="eastAsia"/>
          <w:lang w:val="en-US" w:eastAsia="zh-CN"/>
        </w:rPr>
        <w:t>”</w:t>
      </w:r>
    </w:p>
    <w:p w:rsidR="006547BA" w:rsidRDefault="006547BA" w:rsidP="003A01AA">
      <w:pPr>
        <w:pStyle w:val="enumlev1"/>
        <w:rPr>
          <w:lang w:val="en-US" w:eastAsia="zh-CN"/>
        </w:rPr>
      </w:pPr>
      <w:r w:rsidRPr="009E29C0">
        <w:rPr>
          <w:rFonts w:eastAsia="MS Gothic"/>
          <w:lang w:val="en-US" w:eastAsia="zh-CN"/>
        </w:rPr>
        <w:t>–</w:t>
      </w:r>
      <w:r w:rsidRPr="009E29C0">
        <w:rPr>
          <w:rFonts w:eastAsia="MS Gothic"/>
          <w:lang w:val="en-US" w:eastAsia="zh-CN"/>
        </w:rPr>
        <w:tab/>
      </w:r>
      <w:r>
        <w:rPr>
          <w:rFonts w:hint="eastAsia"/>
          <w:lang w:val="en-US" w:eastAsia="zh-CN"/>
        </w:rPr>
        <w:t>通信流量</w:t>
      </w:r>
      <w:r w:rsidRPr="00236BF8">
        <w:rPr>
          <w:rFonts w:hint="eastAsia"/>
          <w:lang w:val="en-US" w:eastAsia="zh-CN"/>
        </w:rPr>
        <w:t>类型</w:t>
      </w:r>
      <w:r>
        <w:rPr>
          <w:rFonts w:eastAsia="MS Gothic"/>
          <w:lang w:val="en-US" w:eastAsia="ja-JP"/>
        </w:rPr>
        <w:t xml:space="preserve"> – </w:t>
      </w:r>
      <w:r>
        <w:rPr>
          <w:rFonts w:hint="eastAsia"/>
          <w:lang w:val="en-US" w:eastAsia="zh-CN"/>
        </w:rPr>
        <w:t>数据</w:t>
      </w:r>
      <w:r w:rsidR="003A01AA">
        <w:rPr>
          <w:rFonts w:eastAsiaTheme="minorEastAsia" w:hint="eastAsia"/>
          <w:lang w:val="en-US" w:eastAsia="zh-CN"/>
        </w:rPr>
        <w:t>：</w:t>
      </w:r>
      <w:r>
        <w:rPr>
          <w:rFonts w:hint="eastAsia"/>
          <w:lang w:val="en-US" w:eastAsia="zh-CN"/>
        </w:rPr>
        <w:t>“</w:t>
      </w:r>
      <w:r w:rsidRPr="009E29C0">
        <w:rPr>
          <w:rFonts w:eastAsia="MS Gothic"/>
          <w:i/>
          <w:lang w:val="en-US" w:eastAsia="ja-JP"/>
        </w:rPr>
        <w:t>d</w:t>
      </w:r>
      <w:r>
        <w:rPr>
          <w:rFonts w:hint="eastAsia"/>
          <w:lang w:val="en-US" w:eastAsia="zh-CN"/>
        </w:rPr>
        <w:t>”；语音：“</w:t>
      </w:r>
      <w:r w:rsidRPr="009E29C0">
        <w:rPr>
          <w:rFonts w:eastAsia="MS Gothic"/>
          <w:i/>
          <w:lang w:val="en-US" w:eastAsia="ja-JP"/>
        </w:rPr>
        <w:t>v</w:t>
      </w:r>
      <w:r>
        <w:rPr>
          <w:rFonts w:hint="eastAsia"/>
          <w:lang w:val="en-US" w:eastAsia="zh-CN"/>
        </w:rPr>
        <w:t>”；电路交换语音：“</w:t>
      </w:r>
      <w:r w:rsidRPr="009E29C0">
        <w:rPr>
          <w:rFonts w:eastAsia="MS Gothic"/>
          <w:i/>
          <w:lang w:val="en-US" w:eastAsia="ja-JP"/>
        </w:rPr>
        <w:t>CS-voice</w:t>
      </w:r>
      <w:r>
        <w:rPr>
          <w:rFonts w:hint="eastAsia"/>
          <w:lang w:val="en-US" w:eastAsia="zh-CN"/>
        </w:rPr>
        <w:t>”；电路交换</w:t>
      </w:r>
      <w:r>
        <w:rPr>
          <w:rFonts w:hint="eastAsia"/>
          <w:lang w:val="en-US" w:eastAsia="zh-CN"/>
        </w:rPr>
        <w:t>ISDN</w:t>
      </w:r>
      <w:r>
        <w:rPr>
          <w:rFonts w:hint="eastAsia"/>
          <w:lang w:val="en-US" w:eastAsia="zh-CN"/>
        </w:rPr>
        <w:t>：“</w:t>
      </w:r>
      <w:r w:rsidRPr="009E29C0">
        <w:rPr>
          <w:rFonts w:eastAsia="MS Gothic"/>
          <w:i/>
          <w:lang w:val="en-US" w:eastAsia="ja-JP"/>
        </w:rPr>
        <w:t>CS-ISDN</w:t>
      </w:r>
      <w:r>
        <w:rPr>
          <w:rFonts w:hint="eastAsia"/>
          <w:lang w:val="en-US" w:eastAsia="zh-CN"/>
        </w:rPr>
        <w:t>”；标准</w:t>
      </w:r>
      <w:r w:rsidRPr="009E29C0">
        <w:rPr>
          <w:rFonts w:eastAsia="MS Gothic"/>
          <w:lang w:val="en-US" w:eastAsia="ja-JP"/>
        </w:rPr>
        <w:t>IP</w:t>
      </w:r>
      <w:r w:rsidR="002B2CB1">
        <w:rPr>
          <w:rFonts w:eastAsiaTheme="minorEastAsia" w:hint="eastAsia"/>
          <w:lang w:val="en-US" w:eastAsia="zh-CN"/>
        </w:rPr>
        <w:t>：</w:t>
      </w:r>
      <w:r>
        <w:rPr>
          <w:rFonts w:hint="eastAsia"/>
          <w:lang w:val="en-US" w:eastAsia="zh-CN"/>
        </w:rPr>
        <w:t>“</w:t>
      </w:r>
      <w:r w:rsidRPr="009E29C0">
        <w:rPr>
          <w:rFonts w:eastAsia="MS Gothic"/>
          <w:i/>
          <w:lang w:val="en-US" w:eastAsia="ja-JP"/>
        </w:rPr>
        <w:t>StdIP</w:t>
      </w:r>
      <w:r>
        <w:rPr>
          <w:rFonts w:hint="eastAsia"/>
          <w:lang w:val="en-US" w:eastAsia="zh-CN"/>
        </w:rPr>
        <w:t>”；流</w:t>
      </w:r>
      <w:r w:rsidRPr="009E29C0">
        <w:rPr>
          <w:rFonts w:eastAsia="MS Gothic"/>
          <w:lang w:val="en-US" w:eastAsia="ja-JP"/>
        </w:rPr>
        <w:t>IP</w:t>
      </w:r>
      <w:r>
        <w:rPr>
          <w:rFonts w:eastAsia="MS Gothic"/>
          <w:lang w:val="en-US" w:eastAsia="ja-JP"/>
        </w:rPr>
        <w:t>：</w:t>
      </w:r>
      <w:r>
        <w:rPr>
          <w:rFonts w:hint="eastAsia"/>
          <w:lang w:val="en-US" w:eastAsia="zh-CN"/>
        </w:rPr>
        <w:t>“</w:t>
      </w:r>
      <w:r w:rsidRPr="009E29C0">
        <w:rPr>
          <w:rFonts w:eastAsia="MS Gothic"/>
          <w:i/>
          <w:lang w:val="en-US" w:eastAsia="ja-JP"/>
        </w:rPr>
        <w:t>StrIP</w:t>
      </w:r>
      <w:r>
        <w:rPr>
          <w:rFonts w:hint="eastAsia"/>
          <w:lang w:val="en-US" w:eastAsia="zh-CN"/>
        </w:rPr>
        <w:t>”</w:t>
      </w:r>
    </w:p>
    <w:p w:rsidR="006547BA" w:rsidRPr="007D6092" w:rsidRDefault="006547BA" w:rsidP="006547BA">
      <w:pPr>
        <w:pStyle w:val="enumlev1"/>
        <w:rPr>
          <w:lang w:val="en-US" w:eastAsia="zh-CN"/>
        </w:rPr>
      </w:pPr>
      <w:r w:rsidRPr="009E29C0">
        <w:rPr>
          <w:rFonts w:eastAsia="MS Gothic"/>
          <w:lang w:val="en-US" w:eastAsia="zh-CN"/>
        </w:rPr>
        <w:t>–</w:t>
      </w:r>
      <w:r w:rsidRPr="009E29C0">
        <w:rPr>
          <w:rFonts w:eastAsia="MS Gothic"/>
          <w:lang w:val="en-US" w:eastAsia="zh-CN"/>
        </w:rPr>
        <w:tab/>
      </w:r>
      <w:r>
        <w:rPr>
          <w:rFonts w:hint="eastAsia"/>
          <w:lang w:val="en-US" w:eastAsia="zh-CN"/>
        </w:rPr>
        <w:t>某个特定载波的要求或容量</w:t>
      </w:r>
      <w:r w:rsidRPr="009E29C0">
        <w:rPr>
          <w:rFonts w:eastAsia="MS Gothic"/>
          <w:lang w:val="en-US" w:eastAsia="zh-CN"/>
        </w:rPr>
        <w:t xml:space="preserve"> – </w:t>
      </w:r>
      <w:r>
        <w:rPr>
          <w:rFonts w:hint="eastAsia"/>
          <w:lang w:val="en-US" w:eastAsia="zh-CN"/>
        </w:rPr>
        <w:t>“</w:t>
      </w:r>
      <w:r w:rsidRPr="009E29C0">
        <w:rPr>
          <w:rFonts w:eastAsia="MS Gothic"/>
          <w:i/>
          <w:lang w:val="en-US" w:eastAsia="zh-CN"/>
        </w:rPr>
        <w:t>c</w:t>
      </w:r>
      <w:r>
        <w:rPr>
          <w:rFonts w:hint="eastAsia"/>
          <w:lang w:val="en-US" w:eastAsia="zh-CN"/>
        </w:rPr>
        <w:t>”</w:t>
      </w:r>
    </w:p>
    <w:p w:rsidR="006547BA" w:rsidRDefault="006547BA" w:rsidP="003A01AA">
      <w:pPr>
        <w:pStyle w:val="enumlev1"/>
        <w:rPr>
          <w:lang w:val="en-US" w:eastAsia="zh-CN"/>
        </w:rPr>
      </w:pPr>
      <w:r w:rsidRPr="009E29C0">
        <w:rPr>
          <w:rFonts w:eastAsia="MS Gothic"/>
          <w:lang w:val="en-US" w:eastAsia="zh-CN"/>
        </w:rPr>
        <w:t>–</w:t>
      </w:r>
      <w:r w:rsidRPr="009E29C0">
        <w:rPr>
          <w:rFonts w:eastAsia="MS Gothic"/>
          <w:lang w:val="en-US" w:eastAsia="zh-CN"/>
        </w:rPr>
        <w:tab/>
      </w:r>
      <w:r>
        <w:rPr>
          <w:rFonts w:hint="eastAsia"/>
          <w:lang w:val="en-US" w:eastAsia="zh-CN"/>
        </w:rPr>
        <w:t>载波</w:t>
      </w:r>
      <w:r w:rsidRPr="00236BF8">
        <w:rPr>
          <w:rFonts w:hint="eastAsia"/>
          <w:lang w:val="en-US" w:eastAsia="zh-CN"/>
        </w:rPr>
        <w:t>类型</w:t>
      </w:r>
      <w:r w:rsidRPr="009E29C0">
        <w:rPr>
          <w:rFonts w:eastAsia="MS Gothic"/>
          <w:lang w:val="en-US" w:eastAsia="zh-CN"/>
        </w:rPr>
        <w:t xml:space="preserve"> – </w:t>
      </w:r>
      <w:r>
        <w:rPr>
          <w:rFonts w:hint="eastAsia"/>
          <w:lang w:val="en-US" w:eastAsia="zh-CN"/>
        </w:rPr>
        <w:t>语音载波类型：“</w:t>
      </w:r>
      <w:r w:rsidRPr="009E29C0">
        <w:rPr>
          <w:rFonts w:eastAsia="MS Gothic"/>
          <w:i/>
          <w:lang w:val="en-US" w:eastAsia="zh-CN"/>
        </w:rPr>
        <w:t>j</w:t>
      </w:r>
      <w:r>
        <w:rPr>
          <w:rFonts w:hint="eastAsia"/>
          <w:lang w:val="en-US" w:eastAsia="zh-CN"/>
        </w:rPr>
        <w:t>”；数据</w:t>
      </w:r>
      <w:bookmarkStart w:id="14" w:name="OLE_LINK9"/>
      <w:bookmarkStart w:id="15" w:name="OLE_LINK10"/>
      <w:r>
        <w:rPr>
          <w:rFonts w:hint="eastAsia"/>
          <w:lang w:val="en-US" w:eastAsia="zh-CN"/>
        </w:rPr>
        <w:t>载波类型：“</w:t>
      </w:r>
      <w:r w:rsidRPr="009E29C0">
        <w:rPr>
          <w:rFonts w:eastAsia="MS Gothic"/>
          <w:i/>
          <w:lang w:val="en-US" w:eastAsia="zh-CN"/>
        </w:rPr>
        <w:t>d</w:t>
      </w:r>
      <w:r>
        <w:rPr>
          <w:rFonts w:hint="eastAsia"/>
          <w:lang w:val="en-US" w:eastAsia="zh-CN"/>
        </w:rPr>
        <w:t>”</w:t>
      </w:r>
      <w:bookmarkEnd w:id="14"/>
      <w:bookmarkEnd w:id="15"/>
      <w:r>
        <w:rPr>
          <w:rFonts w:hint="eastAsia"/>
          <w:lang w:val="en-US" w:eastAsia="zh-CN"/>
        </w:rPr>
        <w:t>；</w:t>
      </w:r>
      <w:r w:rsidRPr="00236BF8">
        <w:rPr>
          <w:rFonts w:hint="eastAsia"/>
          <w:lang w:val="en-US" w:eastAsia="zh-CN"/>
        </w:rPr>
        <w:t>电路交换</w:t>
      </w:r>
      <w:r>
        <w:rPr>
          <w:rFonts w:hint="eastAsia"/>
          <w:lang w:val="en-US" w:eastAsia="zh-CN"/>
        </w:rPr>
        <w:t>子载波类型或</w:t>
      </w:r>
      <w:r w:rsidRPr="00236BF8">
        <w:rPr>
          <w:rFonts w:hint="eastAsia"/>
          <w:lang w:val="en-US" w:eastAsia="zh-CN"/>
        </w:rPr>
        <w:t>电路交换</w:t>
      </w:r>
      <w:r w:rsidRPr="00236BF8">
        <w:rPr>
          <w:rFonts w:hint="eastAsia"/>
          <w:lang w:val="en-US" w:eastAsia="zh-CN"/>
        </w:rPr>
        <w:t>ISDN</w:t>
      </w:r>
      <w:r w:rsidRPr="00236BF8">
        <w:rPr>
          <w:rFonts w:hint="eastAsia"/>
          <w:lang w:val="en-US" w:eastAsia="zh-CN"/>
        </w:rPr>
        <w:t>子载波类型</w:t>
      </w:r>
      <w:r w:rsidR="003A01AA">
        <w:rPr>
          <w:rFonts w:hint="eastAsia"/>
          <w:lang w:val="en-US" w:eastAsia="zh-CN"/>
        </w:rPr>
        <w:t>：</w:t>
      </w:r>
      <w:r w:rsidRPr="00236BF8">
        <w:rPr>
          <w:rFonts w:hint="eastAsia"/>
          <w:lang w:val="en-US" w:eastAsia="zh-CN"/>
        </w:rPr>
        <w:t>“</w:t>
      </w:r>
      <w:r w:rsidRPr="009E29C0">
        <w:rPr>
          <w:rFonts w:eastAsia="MS Gothic"/>
          <w:i/>
          <w:lang w:val="en-US" w:eastAsia="zh-CN"/>
        </w:rPr>
        <w:t>j</w:t>
      </w:r>
      <w:r w:rsidRPr="00236BF8">
        <w:rPr>
          <w:rFonts w:hint="eastAsia"/>
          <w:lang w:val="en-US" w:eastAsia="zh-CN"/>
        </w:rPr>
        <w:t>”</w:t>
      </w:r>
      <w:r>
        <w:rPr>
          <w:rFonts w:hint="eastAsia"/>
          <w:lang w:val="en-US" w:eastAsia="zh-CN"/>
        </w:rPr>
        <w:t>；</w:t>
      </w:r>
      <w:r w:rsidRPr="00236BF8">
        <w:rPr>
          <w:rFonts w:hint="eastAsia"/>
          <w:lang w:val="en-US" w:eastAsia="zh-CN"/>
        </w:rPr>
        <w:t>标准</w:t>
      </w:r>
      <w:r w:rsidRPr="00236BF8">
        <w:rPr>
          <w:rFonts w:hint="eastAsia"/>
          <w:lang w:val="en-US" w:eastAsia="zh-CN"/>
        </w:rPr>
        <w:t>IP</w:t>
      </w:r>
      <w:r w:rsidRPr="00236BF8">
        <w:rPr>
          <w:rFonts w:hint="eastAsia"/>
          <w:lang w:val="en-US" w:eastAsia="zh-CN"/>
        </w:rPr>
        <w:t>子载波类型或</w:t>
      </w:r>
      <w:r>
        <w:rPr>
          <w:rFonts w:hint="eastAsia"/>
          <w:lang w:val="en-US" w:eastAsia="zh-CN"/>
        </w:rPr>
        <w:t>流</w:t>
      </w:r>
      <w:r w:rsidRPr="00236BF8">
        <w:rPr>
          <w:rFonts w:hint="eastAsia"/>
          <w:lang w:val="en-US" w:eastAsia="zh-CN"/>
        </w:rPr>
        <w:t>IP</w:t>
      </w:r>
      <w:r w:rsidRPr="00236BF8">
        <w:rPr>
          <w:rFonts w:hint="eastAsia"/>
          <w:lang w:val="en-US" w:eastAsia="zh-CN"/>
        </w:rPr>
        <w:t>子载波类型</w:t>
      </w:r>
      <w:r>
        <w:rPr>
          <w:rFonts w:hint="eastAsia"/>
          <w:lang w:val="en-US" w:eastAsia="zh-CN"/>
        </w:rPr>
        <w:t>：</w:t>
      </w:r>
      <w:r w:rsidRPr="00236BF8">
        <w:rPr>
          <w:rFonts w:hint="eastAsia"/>
          <w:lang w:val="en-US" w:eastAsia="zh-CN"/>
        </w:rPr>
        <w:t>“</w:t>
      </w:r>
      <w:r w:rsidRPr="009E29C0">
        <w:rPr>
          <w:rFonts w:eastAsia="MS Gothic"/>
          <w:i/>
          <w:lang w:val="en-US" w:eastAsia="zh-CN"/>
        </w:rPr>
        <w:t>k</w:t>
      </w:r>
      <w:r w:rsidRPr="00236BF8">
        <w:rPr>
          <w:rFonts w:hint="eastAsia"/>
          <w:lang w:val="en-US" w:eastAsia="zh-CN"/>
        </w:rPr>
        <w:t>”</w:t>
      </w:r>
    </w:p>
    <w:p w:rsidR="006547BA" w:rsidRDefault="006547BA" w:rsidP="006547BA">
      <w:pPr>
        <w:pStyle w:val="enumlev1"/>
        <w:rPr>
          <w:lang w:val="en-US" w:eastAsia="zh-CN"/>
        </w:rPr>
      </w:pPr>
      <w:r w:rsidRPr="009E29C0">
        <w:rPr>
          <w:rFonts w:eastAsia="MS Gothic"/>
          <w:lang w:val="en-US" w:eastAsia="zh-CN"/>
        </w:rPr>
        <w:t>–</w:t>
      </w:r>
      <w:r w:rsidRPr="009E29C0">
        <w:rPr>
          <w:rFonts w:eastAsia="MS Gothic"/>
          <w:lang w:val="en-US" w:eastAsia="zh-CN"/>
        </w:rPr>
        <w:tab/>
      </w:r>
      <w:r>
        <w:rPr>
          <w:rFonts w:hint="eastAsia"/>
          <w:lang w:val="en-US" w:eastAsia="zh-CN"/>
        </w:rPr>
        <w:t>前向和返向链路</w:t>
      </w:r>
      <w:r>
        <w:rPr>
          <w:rFonts w:hint="eastAsia"/>
          <w:lang w:val="en-US" w:eastAsia="zh-CN"/>
        </w:rPr>
        <w:t xml:space="preserve"> </w:t>
      </w:r>
      <w:r w:rsidRPr="009E29C0">
        <w:rPr>
          <w:rFonts w:eastAsia="MS Gothic"/>
          <w:lang w:val="en-US" w:eastAsia="zh-CN"/>
        </w:rPr>
        <w:t xml:space="preserve">– </w:t>
      </w:r>
      <w:r>
        <w:rPr>
          <w:rFonts w:hint="eastAsia"/>
          <w:lang w:val="en-US" w:eastAsia="zh-CN"/>
        </w:rPr>
        <w:t>“</w:t>
      </w:r>
      <w:r w:rsidRPr="009E29C0">
        <w:rPr>
          <w:rFonts w:eastAsia="MS Gothic"/>
          <w:i/>
          <w:lang w:val="en-US" w:eastAsia="zh-CN"/>
        </w:rPr>
        <w:t>f</w:t>
      </w:r>
      <w:r>
        <w:rPr>
          <w:rFonts w:hint="eastAsia"/>
          <w:lang w:val="en-US" w:eastAsia="zh-CN"/>
        </w:rPr>
        <w:t>”或“</w:t>
      </w:r>
      <w:r w:rsidRPr="009E29C0">
        <w:rPr>
          <w:rFonts w:eastAsia="MS Gothic"/>
          <w:i/>
          <w:lang w:val="en-US" w:eastAsia="zh-CN"/>
        </w:rPr>
        <w:t>r</w:t>
      </w:r>
      <w:r>
        <w:rPr>
          <w:rFonts w:hint="eastAsia"/>
          <w:lang w:val="en-US" w:eastAsia="zh-CN"/>
        </w:rPr>
        <w:t>”。</w:t>
      </w:r>
    </w:p>
    <w:p w:rsidR="006547BA" w:rsidRPr="00236BF8" w:rsidRDefault="006547BA" w:rsidP="006547BA">
      <w:pPr>
        <w:ind w:firstLineChars="200" w:firstLine="480"/>
        <w:rPr>
          <w:lang w:val="en-US" w:eastAsia="zh-CN"/>
        </w:rPr>
      </w:pPr>
      <w:r w:rsidRPr="00236BF8">
        <w:rPr>
          <w:rFonts w:hint="eastAsia"/>
          <w:lang w:val="en-US" w:eastAsia="zh-CN"/>
        </w:rPr>
        <w:t>附件</w:t>
      </w:r>
      <w:r w:rsidRPr="00236BF8">
        <w:rPr>
          <w:rFonts w:hint="eastAsia"/>
          <w:lang w:val="en-US" w:eastAsia="zh-CN"/>
        </w:rPr>
        <w:t>1</w:t>
      </w:r>
      <w:r>
        <w:rPr>
          <w:rFonts w:hint="eastAsia"/>
          <w:lang w:val="en-US" w:eastAsia="zh-CN"/>
        </w:rPr>
        <w:t>所述</w:t>
      </w:r>
      <w:r w:rsidRPr="00236BF8">
        <w:rPr>
          <w:rFonts w:hint="eastAsia"/>
          <w:lang w:val="en-US" w:eastAsia="zh-CN"/>
        </w:rPr>
        <w:t>方法中</w:t>
      </w:r>
      <w:r>
        <w:rPr>
          <w:rFonts w:hint="eastAsia"/>
          <w:lang w:val="en-US" w:eastAsia="zh-CN"/>
        </w:rPr>
        <w:t>使用的参数如后附文件</w:t>
      </w:r>
      <w:r w:rsidRPr="00236BF8">
        <w:rPr>
          <w:rFonts w:hint="eastAsia"/>
          <w:lang w:val="en-US" w:eastAsia="zh-CN"/>
        </w:rPr>
        <w:t>1</w:t>
      </w:r>
      <w:r w:rsidRPr="00236BF8">
        <w:rPr>
          <w:rFonts w:hint="eastAsia"/>
          <w:lang w:val="en-US" w:eastAsia="zh-CN"/>
        </w:rPr>
        <w:t>所示。</w:t>
      </w:r>
    </w:p>
    <w:p w:rsidR="006547BA" w:rsidRPr="009E29C0" w:rsidRDefault="006547BA" w:rsidP="006547BA">
      <w:pPr>
        <w:pStyle w:val="Heading1"/>
        <w:rPr>
          <w:lang w:val="en-US" w:eastAsia="zh-CN"/>
        </w:rPr>
      </w:pPr>
      <w:r w:rsidRPr="009E29C0">
        <w:rPr>
          <w:lang w:val="en-US" w:eastAsia="zh-CN"/>
        </w:rPr>
        <w:t>2</w:t>
      </w:r>
      <w:r w:rsidRPr="009E29C0">
        <w:rPr>
          <w:lang w:val="en-US" w:eastAsia="zh-CN"/>
        </w:rPr>
        <w:tab/>
      </w:r>
      <w:r>
        <w:rPr>
          <w:rFonts w:hint="eastAsia"/>
          <w:lang w:val="en-US" w:eastAsia="zh-CN"/>
        </w:rPr>
        <w:t>AES</w:t>
      </w:r>
      <w:r>
        <w:rPr>
          <w:rFonts w:hint="eastAsia"/>
          <w:lang w:val="en-US" w:eastAsia="zh-CN"/>
        </w:rPr>
        <w:t>计数估计以及有待所议之卫星系统处置的各</w:t>
      </w:r>
      <w:r>
        <w:rPr>
          <w:rFonts w:hint="eastAsia"/>
          <w:lang w:val="en-US" w:eastAsia="zh-CN"/>
        </w:rPr>
        <w:t>AES</w:t>
      </w:r>
      <w:r>
        <w:rPr>
          <w:rFonts w:hint="eastAsia"/>
          <w:lang w:val="en-US" w:eastAsia="zh-CN"/>
        </w:rPr>
        <w:t>信息容量</w:t>
      </w:r>
    </w:p>
    <w:p w:rsidR="006547BA" w:rsidRPr="00236BF8" w:rsidRDefault="006547BA" w:rsidP="006547BA">
      <w:pPr>
        <w:ind w:firstLineChars="200" w:firstLine="480"/>
        <w:rPr>
          <w:lang w:val="en-US" w:eastAsia="zh-CN"/>
        </w:rPr>
      </w:pPr>
      <w:r>
        <w:rPr>
          <w:rFonts w:hint="eastAsia"/>
          <w:lang w:val="en-US" w:eastAsia="zh-CN"/>
        </w:rPr>
        <w:t>从运营</w:t>
      </w:r>
      <w:r w:rsidRPr="00236BF8">
        <w:rPr>
          <w:rFonts w:hint="eastAsia"/>
          <w:lang w:val="en-US" w:eastAsia="zh-CN"/>
        </w:rPr>
        <w:t>和经济的角度来看</w:t>
      </w:r>
      <w:r>
        <w:rPr>
          <w:rFonts w:hint="eastAsia"/>
          <w:lang w:val="en-US" w:eastAsia="zh-CN"/>
        </w:rPr>
        <w:t>，人们普遍希望的是，由全球波束来处置广大范围内正常的通信</w:t>
      </w:r>
      <w:r w:rsidRPr="00236BF8">
        <w:rPr>
          <w:rFonts w:hint="eastAsia"/>
          <w:lang w:val="en-US" w:eastAsia="zh-CN"/>
        </w:rPr>
        <w:t>流量</w:t>
      </w:r>
      <w:r>
        <w:rPr>
          <w:rFonts w:hint="eastAsia"/>
          <w:lang w:val="en-US" w:eastAsia="zh-CN"/>
        </w:rPr>
        <w:t>，并由点波束来处置</w:t>
      </w:r>
      <w:r w:rsidRPr="00236BF8">
        <w:rPr>
          <w:rFonts w:hint="eastAsia"/>
          <w:lang w:val="en-US" w:eastAsia="zh-CN"/>
        </w:rPr>
        <w:t>拥堵</w:t>
      </w:r>
      <w:r>
        <w:rPr>
          <w:rFonts w:hint="eastAsia"/>
          <w:lang w:val="en-US" w:eastAsia="zh-CN"/>
        </w:rPr>
        <w:t>空域中的高通信流量。全球波束</w:t>
      </w:r>
      <w:r w:rsidRPr="00236BF8">
        <w:rPr>
          <w:rFonts w:hint="eastAsia"/>
          <w:lang w:val="en-US" w:eastAsia="zh-CN"/>
        </w:rPr>
        <w:t>的优点是</w:t>
      </w:r>
      <w:r>
        <w:rPr>
          <w:rFonts w:hint="eastAsia"/>
          <w:lang w:val="en-US" w:eastAsia="zh-CN"/>
        </w:rPr>
        <w:t>，</w:t>
      </w:r>
      <w:r w:rsidRPr="00236BF8">
        <w:rPr>
          <w:rFonts w:hint="eastAsia"/>
          <w:lang w:val="en-US" w:eastAsia="zh-CN"/>
        </w:rPr>
        <w:t>它</w:t>
      </w:r>
      <w:r>
        <w:rPr>
          <w:rFonts w:hint="eastAsia"/>
          <w:lang w:val="en-US" w:eastAsia="zh-CN"/>
        </w:rPr>
        <w:t>可</w:t>
      </w:r>
      <w:r w:rsidRPr="00236BF8">
        <w:rPr>
          <w:rFonts w:hint="eastAsia"/>
          <w:lang w:val="en-US" w:eastAsia="zh-CN"/>
        </w:rPr>
        <w:t>覆盖</w:t>
      </w:r>
      <w:r>
        <w:rPr>
          <w:rFonts w:hint="eastAsia"/>
          <w:lang w:val="en-US" w:eastAsia="zh-CN"/>
        </w:rPr>
        <w:t>点波束无法覆盖的范围。</w:t>
      </w:r>
      <w:r w:rsidRPr="00236BF8">
        <w:rPr>
          <w:rFonts w:hint="eastAsia"/>
          <w:lang w:val="en-US" w:eastAsia="zh-CN"/>
        </w:rPr>
        <w:t>在一个典型的部署场景</w:t>
      </w:r>
      <w:r>
        <w:rPr>
          <w:rFonts w:hint="eastAsia"/>
          <w:lang w:val="en-US" w:eastAsia="zh-CN"/>
        </w:rPr>
        <w:t>中，点波束</w:t>
      </w:r>
      <w:r w:rsidRPr="00A66BA2">
        <w:rPr>
          <w:lang w:val="en-US" w:eastAsia="zh-CN"/>
        </w:rPr>
        <w:t>簇</w:t>
      </w:r>
      <w:r>
        <w:rPr>
          <w:rFonts w:hint="eastAsia"/>
          <w:lang w:val="en-US" w:eastAsia="zh-CN"/>
        </w:rPr>
        <w:t>可</w:t>
      </w:r>
      <w:r w:rsidRPr="00236BF8">
        <w:rPr>
          <w:rFonts w:hint="eastAsia"/>
          <w:lang w:val="en-US" w:eastAsia="zh-CN"/>
        </w:rPr>
        <w:t>被激活</w:t>
      </w:r>
      <w:r>
        <w:rPr>
          <w:rFonts w:hint="eastAsia"/>
          <w:lang w:val="en-US" w:eastAsia="zh-CN"/>
        </w:rPr>
        <w:t>，来</w:t>
      </w:r>
      <w:r w:rsidRPr="00236BF8">
        <w:rPr>
          <w:rFonts w:hint="eastAsia"/>
          <w:lang w:val="en-US" w:eastAsia="zh-CN"/>
        </w:rPr>
        <w:t>为高</w:t>
      </w:r>
      <w:r>
        <w:rPr>
          <w:rFonts w:hint="eastAsia"/>
          <w:lang w:val="en-US" w:eastAsia="zh-CN"/>
        </w:rPr>
        <w:t>通信</w:t>
      </w:r>
      <w:r w:rsidRPr="00236BF8">
        <w:rPr>
          <w:rFonts w:hint="eastAsia"/>
          <w:lang w:val="en-US" w:eastAsia="zh-CN"/>
        </w:rPr>
        <w:t>流量</w:t>
      </w:r>
      <w:r>
        <w:rPr>
          <w:rFonts w:hint="eastAsia"/>
          <w:lang w:val="en-US" w:eastAsia="zh-CN"/>
        </w:rPr>
        <w:t>航线沿路的航空器提供服务，而通过全球波束，来为处于</w:t>
      </w:r>
      <w:r w:rsidRPr="00236BF8">
        <w:rPr>
          <w:rFonts w:hint="eastAsia"/>
          <w:lang w:val="en-US" w:eastAsia="zh-CN"/>
        </w:rPr>
        <w:t>边远</w:t>
      </w:r>
      <w:r>
        <w:rPr>
          <w:rFonts w:hint="eastAsia"/>
          <w:lang w:val="en-US" w:eastAsia="zh-CN"/>
        </w:rPr>
        <w:t>区域的航空器提供服务。</w:t>
      </w:r>
      <w:r w:rsidRPr="00236BF8">
        <w:rPr>
          <w:rFonts w:hint="eastAsia"/>
          <w:lang w:val="en-US" w:eastAsia="zh-CN"/>
        </w:rPr>
        <w:t>尽管全球</w:t>
      </w:r>
      <w:r>
        <w:rPr>
          <w:rFonts w:hint="eastAsia"/>
          <w:lang w:val="en-US" w:eastAsia="zh-CN"/>
        </w:rPr>
        <w:t>波束有可能</w:t>
      </w:r>
      <w:r w:rsidRPr="00236BF8">
        <w:rPr>
          <w:rFonts w:hint="eastAsia"/>
          <w:lang w:val="en-US" w:eastAsia="zh-CN"/>
        </w:rPr>
        <w:t>提供许多</w:t>
      </w:r>
      <w:r>
        <w:rPr>
          <w:rFonts w:hint="eastAsia"/>
          <w:lang w:val="en-US" w:eastAsia="zh-CN"/>
        </w:rPr>
        <w:t>等同于点波束的</w:t>
      </w:r>
      <w:r w:rsidRPr="00236BF8">
        <w:rPr>
          <w:rFonts w:hint="eastAsia"/>
          <w:lang w:val="en-US" w:eastAsia="zh-CN"/>
        </w:rPr>
        <w:t>服务</w:t>
      </w:r>
      <w:r>
        <w:rPr>
          <w:rFonts w:hint="eastAsia"/>
          <w:lang w:val="en-US" w:eastAsia="zh-CN"/>
        </w:rPr>
        <w:t>，但除此之外，全球波束还可能用于提供以下服务，即广播消息、信令、将航空器登录到网络中。当在频谱上更高效或在功率上更高效时，航天器的设计可能</w:t>
      </w:r>
      <w:r w:rsidRPr="00236BF8">
        <w:rPr>
          <w:rFonts w:hint="eastAsia"/>
          <w:lang w:val="en-US" w:eastAsia="zh-CN"/>
        </w:rPr>
        <w:t>包括采用</w:t>
      </w:r>
      <w:r>
        <w:rPr>
          <w:rFonts w:hint="eastAsia"/>
          <w:lang w:val="en-US" w:eastAsia="zh-CN"/>
        </w:rPr>
        <w:t>点波束来</w:t>
      </w:r>
      <w:r w:rsidRPr="00236BF8">
        <w:rPr>
          <w:rFonts w:hint="eastAsia"/>
          <w:lang w:val="en-US" w:eastAsia="zh-CN"/>
        </w:rPr>
        <w:t>提供服务</w:t>
      </w:r>
      <w:r>
        <w:rPr>
          <w:rFonts w:hint="eastAsia"/>
          <w:lang w:val="en-US" w:eastAsia="zh-CN"/>
        </w:rPr>
        <w:t>。重要的是需要</w:t>
      </w:r>
      <w:r w:rsidRPr="00236BF8">
        <w:rPr>
          <w:rFonts w:hint="eastAsia"/>
          <w:lang w:val="en-US" w:eastAsia="zh-CN"/>
        </w:rPr>
        <w:t>知道</w:t>
      </w:r>
      <w:r>
        <w:rPr>
          <w:rFonts w:hint="eastAsia"/>
          <w:lang w:val="en-US" w:eastAsia="zh-CN"/>
        </w:rPr>
        <w:t>，在</w:t>
      </w:r>
      <w:r w:rsidRPr="00236BF8">
        <w:rPr>
          <w:rFonts w:hint="eastAsia"/>
          <w:lang w:val="en-US" w:eastAsia="zh-CN"/>
        </w:rPr>
        <w:t>高峰时期</w:t>
      </w:r>
      <w:r>
        <w:rPr>
          <w:rFonts w:hint="eastAsia"/>
          <w:lang w:val="en-US" w:eastAsia="zh-CN"/>
        </w:rPr>
        <w:t>，</w:t>
      </w:r>
      <w:r w:rsidRPr="00236BF8">
        <w:rPr>
          <w:rFonts w:hint="eastAsia"/>
          <w:lang w:val="en-US" w:eastAsia="zh-CN"/>
        </w:rPr>
        <w:t>有多少</w:t>
      </w:r>
      <w:r>
        <w:rPr>
          <w:rFonts w:hint="eastAsia"/>
          <w:lang w:val="en-US" w:eastAsia="zh-CN"/>
        </w:rPr>
        <w:t>AES</w:t>
      </w:r>
      <w:r>
        <w:rPr>
          <w:rFonts w:hint="eastAsia"/>
          <w:lang w:val="en-US" w:eastAsia="zh-CN"/>
        </w:rPr>
        <w:t>是通过点波束来得到服务的、有多少</w:t>
      </w:r>
      <w:r>
        <w:rPr>
          <w:rFonts w:hint="eastAsia"/>
          <w:lang w:val="en-US" w:eastAsia="zh-CN"/>
        </w:rPr>
        <w:t>AES</w:t>
      </w:r>
      <w:r>
        <w:rPr>
          <w:rFonts w:hint="eastAsia"/>
          <w:lang w:val="en-US" w:eastAsia="zh-CN"/>
        </w:rPr>
        <w:t>是通过全球波束来得到服务的。如上所述，应确定所议卫星系统中带处置之特定波束内的</w:t>
      </w:r>
      <w:r w:rsidRPr="00236BF8">
        <w:rPr>
          <w:rFonts w:hint="eastAsia"/>
          <w:lang w:val="en-US" w:eastAsia="zh-CN"/>
        </w:rPr>
        <w:t>AES</w:t>
      </w:r>
      <w:r w:rsidRPr="00236BF8">
        <w:rPr>
          <w:rFonts w:hint="eastAsia"/>
          <w:lang w:val="en-US" w:eastAsia="zh-CN"/>
        </w:rPr>
        <w:t>数量</w:t>
      </w:r>
      <w:r>
        <w:rPr>
          <w:rFonts w:hint="eastAsia"/>
          <w:lang w:val="en-US" w:eastAsia="zh-CN"/>
        </w:rPr>
        <w:t>（</w:t>
      </w:r>
      <w:r w:rsidRPr="00236BF8">
        <w:rPr>
          <w:rFonts w:hint="eastAsia"/>
          <w:lang w:val="en-US" w:eastAsia="zh-CN"/>
        </w:rPr>
        <w:t>AES</w:t>
      </w:r>
      <w:r>
        <w:rPr>
          <w:rFonts w:hint="eastAsia"/>
          <w:lang w:val="en-US" w:eastAsia="zh-CN"/>
        </w:rPr>
        <w:t>计数）</w:t>
      </w:r>
      <w:r w:rsidRPr="00236BF8">
        <w:rPr>
          <w:rFonts w:hint="eastAsia"/>
          <w:lang w:val="en-US" w:eastAsia="zh-CN"/>
        </w:rPr>
        <w:t>。</w:t>
      </w:r>
      <w:r w:rsidRPr="00236BF8">
        <w:rPr>
          <w:rFonts w:hint="eastAsia"/>
          <w:lang w:val="en-US" w:eastAsia="zh-CN"/>
        </w:rPr>
        <w:t>AES</w:t>
      </w:r>
      <w:r>
        <w:rPr>
          <w:rFonts w:hint="eastAsia"/>
          <w:lang w:val="en-US" w:eastAsia="zh-CN"/>
        </w:rPr>
        <w:t>计数</w:t>
      </w:r>
      <w:r w:rsidRPr="00236BF8">
        <w:rPr>
          <w:rFonts w:hint="eastAsia"/>
          <w:lang w:val="en-US" w:eastAsia="zh-CN"/>
        </w:rPr>
        <w:t>定义为</w:t>
      </w:r>
      <w:r>
        <w:rPr>
          <w:rFonts w:hint="eastAsia"/>
          <w:lang w:val="en-US" w:eastAsia="zh-CN"/>
        </w:rPr>
        <w:t>，在某个给定时期内、在某个特定区域</w:t>
      </w:r>
      <w:r>
        <w:rPr>
          <w:rFonts w:hint="eastAsia"/>
          <w:lang w:val="en-US" w:eastAsia="zh-CN"/>
        </w:rPr>
        <w:t>/</w:t>
      </w:r>
      <w:r>
        <w:rPr>
          <w:rFonts w:hint="eastAsia"/>
          <w:lang w:val="en-US" w:eastAsia="zh-CN"/>
        </w:rPr>
        <w:t>波束中，在所议卫星网络特定区域内实际运营并登录该卫星网络</w:t>
      </w:r>
      <w:r w:rsidRPr="00236BF8">
        <w:rPr>
          <w:rFonts w:hint="eastAsia"/>
          <w:lang w:val="en-US" w:eastAsia="zh-CN"/>
        </w:rPr>
        <w:t>的</w:t>
      </w:r>
      <w:r>
        <w:rPr>
          <w:rFonts w:hint="eastAsia"/>
          <w:lang w:val="en-US" w:eastAsia="zh-CN"/>
        </w:rPr>
        <w:t>AES</w:t>
      </w:r>
      <w:r w:rsidRPr="00236BF8">
        <w:rPr>
          <w:rFonts w:hint="eastAsia"/>
          <w:lang w:val="en-US" w:eastAsia="zh-CN"/>
        </w:rPr>
        <w:t>数量</w:t>
      </w:r>
      <w:r>
        <w:rPr>
          <w:rFonts w:hint="eastAsia"/>
          <w:lang w:val="en-US" w:eastAsia="zh-CN"/>
        </w:rPr>
        <w:t>。</w:t>
      </w:r>
      <w:r w:rsidRPr="00236BF8">
        <w:rPr>
          <w:rFonts w:hint="eastAsia"/>
          <w:lang w:val="en-US" w:eastAsia="zh-CN"/>
        </w:rPr>
        <w:t>注意</w:t>
      </w:r>
      <w:r>
        <w:rPr>
          <w:rFonts w:hint="eastAsia"/>
          <w:lang w:val="en-US" w:eastAsia="zh-CN"/>
        </w:rPr>
        <w:t>，</w:t>
      </w:r>
      <w:r w:rsidRPr="00236BF8">
        <w:rPr>
          <w:rFonts w:hint="eastAsia"/>
          <w:lang w:val="en-US" w:eastAsia="zh-CN"/>
        </w:rPr>
        <w:t>AES</w:t>
      </w:r>
      <w:r>
        <w:rPr>
          <w:rFonts w:hint="eastAsia"/>
          <w:lang w:val="en-US" w:eastAsia="zh-CN"/>
        </w:rPr>
        <w:t>计数应</w:t>
      </w:r>
      <w:r w:rsidRPr="00236BF8">
        <w:rPr>
          <w:rFonts w:hint="eastAsia"/>
          <w:lang w:val="en-US" w:eastAsia="zh-CN"/>
        </w:rPr>
        <w:t>只包括那些</w:t>
      </w:r>
      <w:r>
        <w:rPr>
          <w:rFonts w:hint="eastAsia"/>
          <w:lang w:val="en-US" w:eastAsia="zh-CN"/>
        </w:rPr>
        <w:t>预计使用</w:t>
      </w:r>
      <w:r w:rsidRPr="00236BF8">
        <w:rPr>
          <w:rFonts w:hint="eastAsia"/>
          <w:lang w:val="en-US" w:eastAsia="zh-CN"/>
        </w:rPr>
        <w:t>卫星网络</w:t>
      </w:r>
      <w:r>
        <w:rPr>
          <w:rFonts w:hint="eastAsia"/>
          <w:lang w:val="en-US" w:eastAsia="zh-CN"/>
        </w:rPr>
        <w:t>的</w:t>
      </w:r>
      <w:r w:rsidRPr="00236BF8">
        <w:rPr>
          <w:rFonts w:hint="eastAsia"/>
          <w:lang w:val="en-US" w:eastAsia="zh-CN"/>
        </w:rPr>
        <w:t>AES</w:t>
      </w:r>
      <w:r w:rsidRPr="00236BF8">
        <w:rPr>
          <w:rFonts w:hint="eastAsia"/>
          <w:lang w:val="en-US" w:eastAsia="zh-CN"/>
        </w:rPr>
        <w:t>。</w:t>
      </w:r>
    </w:p>
    <w:p w:rsidR="006547BA" w:rsidRPr="009E29C0" w:rsidRDefault="006547BA" w:rsidP="006547BA">
      <w:pPr>
        <w:ind w:firstLineChars="200" w:firstLine="480"/>
        <w:rPr>
          <w:lang w:val="en-US" w:eastAsia="zh-CN"/>
        </w:rPr>
      </w:pPr>
      <w:r w:rsidRPr="0061684B">
        <w:rPr>
          <w:rFonts w:hint="eastAsia"/>
          <w:lang w:val="en-US" w:eastAsia="zh-CN"/>
        </w:rPr>
        <w:t>AES</w:t>
      </w:r>
      <w:r>
        <w:rPr>
          <w:rFonts w:hint="eastAsia"/>
          <w:lang w:val="en-US" w:eastAsia="zh-CN"/>
        </w:rPr>
        <w:t>计数是一个</w:t>
      </w:r>
      <w:r w:rsidRPr="0061684B">
        <w:rPr>
          <w:rFonts w:hint="eastAsia"/>
          <w:lang w:val="en-US" w:eastAsia="zh-CN"/>
        </w:rPr>
        <w:t>基本</w:t>
      </w:r>
      <w:r>
        <w:rPr>
          <w:rFonts w:hint="eastAsia"/>
          <w:lang w:val="en-US" w:eastAsia="zh-CN"/>
        </w:rPr>
        <w:t>的参数，用于</w:t>
      </w:r>
      <w:r w:rsidRPr="0061684B">
        <w:rPr>
          <w:rFonts w:hint="eastAsia"/>
          <w:lang w:val="en-US" w:eastAsia="zh-CN"/>
        </w:rPr>
        <w:t>估计</w:t>
      </w:r>
      <w:r w:rsidRPr="0061684B">
        <w:rPr>
          <w:rFonts w:hint="eastAsia"/>
          <w:lang w:val="en-US" w:eastAsia="zh-CN"/>
        </w:rPr>
        <w:t>AMS(R)</w:t>
      </w:r>
      <w:r>
        <w:rPr>
          <w:rFonts w:hint="eastAsia"/>
          <w:lang w:val="en-US" w:eastAsia="zh-CN"/>
        </w:rPr>
        <w:t>S</w:t>
      </w:r>
      <w:r>
        <w:rPr>
          <w:rFonts w:hint="eastAsia"/>
          <w:lang w:val="en-US" w:eastAsia="zh-CN"/>
        </w:rPr>
        <w:t>通信的频谱要求。</w:t>
      </w:r>
      <w:r w:rsidRPr="0061684B">
        <w:rPr>
          <w:rFonts w:hint="eastAsia"/>
          <w:lang w:val="en-US" w:eastAsia="zh-CN"/>
        </w:rPr>
        <w:t>用于确定</w:t>
      </w:r>
      <w:r>
        <w:rPr>
          <w:rFonts w:hint="eastAsia"/>
          <w:lang w:val="en-US" w:eastAsia="zh-CN"/>
        </w:rPr>
        <w:t>该数量的方法</w:t>
      </w:r>
      <w:r w:rsidRPr="0061684B">
        <w:rPr>
          <w:rFonts w:hint="eastAsia"/>
          <w:lang w:val="en-US" w:eastAsia="zh-CN"/>
        </w:rPr>
        <w:t>基于</w:t>
      </w:r>
      <w:r>
        <w:rPr>
          <w:rFonts w:hint="eastAsia"/>
          <w:lang w:val="en-US" w:eastAsia="zh-CN"/>
        </w:rPr>
        <w:t>以下假定，即在某个给定年份的三个最忙时中、</w:t>
      </w:r>
      <w:r w:rsidRPr="0061684B">
        <w:rPr>
          <w:rFonts w:hint="eastAsia"/>
          <w:lang w:val="en-US" w:eastAsia="zh-CN"/>
        </w:rPr>
        <w:t>AMS(R)</w:t>
      </w:r>
      <w:r>
        <w:rPr>
          <w:rFonts w:hint="eastAsia"/>
          <w:lang w:val="en-US" w:eastAsia="zh-CN"/>
        </w:rPr>
        <w:t>S</w:t>
      </w:r>
      <w:r w:rsidRPr="0061684B">
        <w:rPr>
          <w:rFonts w:hint="eastAsia"/>
          <w:lang w:val="en-US" w:eastAsia="zh-CN"/>
        </w:rPr>
        <w:t>系统</w:t>
      </w:r>
      <w:r>
        <w:rPr>
          <w:rFonts w:hint="eastAsia"/>
          <w:lang w:val="en-US" w:eastAsia="zh-CN"/>
        </w:rPr>
        <w:t>每个波束中、已登录</w:t>
      </w:r>
      <w:r>
        <w:rPr>
          <w:rFonts w:hint="eastAsia"/>
          <w:lang w:val="en-US" w:eastAsia="zh-CN"/>
        </w:rPr>
        <w:t>AES</w:t>
      </w:r>
      <w:r>
        <w:rPr>
          <w:rFonts w:hint="eastAsia"/>
          <w:lang w:val="en-US" w:eastAsia="zh-CN"/>
        </w:rPr>
        <w:t>的总数这一历史</w:t>
      </w:r>
      <w:r w:rsidRPr="0061684B">
        <w:rPr>
          <w:rFonts w:hint="eastAsia"/>
          <w:lang w:val="en-US" w:eastAsia="zh-CN"/>
        </w:rPr>
        <w:t>数据</w:t>
      </w:r>
      <w:r>
        <w:rPr>
          <w:rFonts w:hint="eastAsia"/>
          <w:lang w:val="en-US" w:eastAsia="zh-CN"/>
        </w:rPr>
        <w:t>是</w:t>
      </w:r>
      <w:r w:rsidRPr="0061684B">
        <w:rPr>
          <w:rFonts w:hint="eastAsia"/>
          <w:lang w:val="en-US" w:eastAsia="zh-CN"/>
        </w:rPr>
        <w:t>可用</w:t>
      </w:r>
      <w:r>
        <w:rPr>
          <w:rFonts w:hint="eastAsia"/>
          <w:lang w:val="en-US" w:eastAsia="zh-CN"/>
        </w:rPr>
        <w:t>的，</w:t>
      </w:r>
      <w:r w:rsidRPr="0061684B">
        <w:rPr>
          <w:rFonts w:hint="eastAsia"/>
          <w:lang w:val="en-US" w:eastAsia="zh-CN"/>
        </w:rPr>
        <w:t>并</w:t>
      </w:r>
      <w:r>
        <w:rPr>
          <w:rFonts w:hint="eastAsia"/>
          <w:lang w:val="en-US" w:eastAsia="zh-CN"/>
        </w:rPr>
        <w:t>可</w:t>
      </w:r>
      <w:r w:rsidRPr="0061684B">
        <w:rPr>
          <w:rFonts w:hint="eastAsia"/>
          <w:lang w:val="en-US" w:eastAsia="zh-CN"/>
        </w:rPr>
        <w:t>基于</w:t>
      </w:r>
      <w:r>
        <w:rPr>
          <w:rFonts w:hint="eastAsia"/>
          <w:lang w:val="en-US" w:eastAsia="zh-CN"/>
        </w:rPr>
        <w:t>该</w:t>
      </w:r>
      <w:r w:rsidRPr="0061684B">
        <w:rPr>
          <w:rFonts w:hint="eastAsia"/>
          <w:lang w:val="en-US" w:eastAsia="zh-CN"/>
        </w:rPr>
        <w:t>历史数据</w:t>
      </w:r>
      <w:r>
        <w:rPr>
          <w:rFonts w:hint="eastAsia"/>
          <w:lang w:val="en-US" w:eastAsia="zh-CN"/>
        </w:rPr>
        <w:t>，经适当调整，来</w:t>
      </w:r>
      <w:r w:rsidRPr="0061684B">
        <w:rPr>
          <w:rFonts w:hint="eastAsia"/>
          <w:lang w:val="en-US" w:eastAsia="zh-CN"/>
        </w:rPr>
        <w:t>估计未来</w:t>
      </w:r>
      <w:r>
        <w:rPr>
          <w:rFonts w:hint="eastAsia"/>
          <w:lang w:val="en-US" w:eastAsia="zh-CN"/>
        </w:rPr>
        <w:t>的</w:t>
      </w:r>
      <w:r w:rsidRPr="0061684B">
        <w:rPr>
          <w:rFonts w:hint="eastAsia"/>
          <w:lang w:val="en-US" w:eastAsia="zh-CN"/>
        </w:rPr>
        <w:t>需求</w:t>
      </w:r>
      <w:r>
        <w:rPr>
          <w:rFonts w:hint="eastAsia"/>
          <w:lang w:val="en-US" w:eastAsia="zh-CN"/>
        </w:rPr>
        <w:t>，以说明未来</w:t>
      </w:r>
      <w:r w:rsidRPr="0061684B">
        <w:rPr>
          <w:rFonts w:hint="eastAsia"/>
          <w:lang w:val="en-US" w:eastAsia="zh-CN"/>
        </w:rPr>
        <w:t>增加或减少</w:t>
      </w:r>
      <w:r>
        <w:rPr>
          <w:rFonts w:hint="eastAsia"/>
          <w:lang w:val="en-US" w:eastAsia="zh-CN"/>
        </w:rPr>
        <w:t>的</w:t>
      </w:r>
      <w:r w:rsidRPr="0061684B">
        <w:rPr>
          <w:rFonts w:hint="eastAsia"/>
          <w:lang w:val="en-US" w:eastAsia="zh-CN"/>
        </w:rPr>
        <w:t>需求。</w:t>
      </w:r>
    </w:p>
    <w:p w:rsidR="006547BA" w:rsidRPr="009E29C0" w:rsidRDefault="006547BA" w:rsidP="006547BA">
      <w:pPr>
        <w:ind w:firstLineChars="200" w:firstLine="480"/>
        <w:rPr>
          <w:lang w:val="en-US" w:eastAsia="zh-CN"/>
        </w:rPr>
      </w:pPr>
      <w:r>
        <w:rPr>
          <w:rFonts w:hint="eastAsia"/>
          <w:lang w:val="en-US" w:eastAsia="zh-CN"/>
        </w:rPr>
        <w:t>这种方法适用于已建立的系统，并应</w:t>
      </w:r>
      <w:r w:rsidRPr="0061684B">
        <w:rPr>
          <w:rFonts w:hint="eastAsia"/>
          <w:lang w:val="en-US" w:eastAsia="zh-CN"/>
        </w:rPr>
        <w:t>提供</w:t>
      </w:r>
      <w:r>
        <w:rPr>
          <w:rFonts w:hint="eastAsia"/>
          <w:lang w:val="en-US" w:eastAsia="zh-CN"/>
        </w:rPr>
        <w:t>对</w:t>
      </w:r>
      <w:r w:rsidRPr="0061684B">
        <w:rPr>
          <w:rFonts w:hint="eastAsia"/>
          <w:lang w:val="en-US" w:eastAsia="zh-CN"/>
        </w:rPr>
        <w:t>AMS(R)</w:t>
      </w:r>
      <w:r>
        <w:rPr>
          <w:rFonts w:hint="eastAsia"/>
          <w:lang w:val="en-US" w:eastAsia="zh-CN"/>
        </w:rPr>
        <w:t>S</w:t>
      </w:r>
      <w:r>
        <w:rPr>
          <w:rFonts w:hint="eastAsia"/>
          <w:lang w:val="en-US" w:eastAsia="zh-CN"/>
        </w:rPr>
        <w:t>频谱要求的最准确估计</w:t>
      </w:r>
      <w:r w:rsidRPr="0061684B">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一个</w:t>
      </w:r>
      <w:r w:rsidRPr="0061684B">
        <w:rPr>
          <w:rFonts w:hint="eastAsia"/>
          <w:lang w:val="en-US" w:eastAsia="zh-CN"/>
        </w:rPr>
        <w:t>AMS(R)</w:t>
      </w:r>
      <w:r>
        <w:rPr>
          <w:rFonts w:hint="eastAsia"/>
          <w:lang w:val="en-US" w:eastAsia="zh-CN"/>
        </w:rPr>
        <w:t>S</w:t>
      </w:r>
      <w:r>
        <w:rPr>
          <w:rFonts w:hint="eastAsia"/>
          <w:lang w:val="en-US" w:eastAsia="zh-CN"/>
        </w:rPr>
        <w:t>系统可由若干颗</w:t>
      </w:r>
      <w:r>
        <w:rPr>
          <w:rFonts w:hint="eastAsia"/>
          <w:lang w:val="en-US" w:eastAsia="zh-CN"/>
        </w:rPr>
        <w:t>GSO</w:t>
      </w:r>
      <w:r w:rsidRPr="0061684B">
        <w:rPr>
          <w:rFonts w:hint="eastAsia"/>
          <w:lang w:val="en-US" w:eastAsia="zh-CN"/>
        </w:rPr>
        <w:t>卫星</w:t>
      </w:r>
      <w:r>
        <w:rPr>
          <w:rFonts w:hint="eastAsia"/>
          <w:lang w:val="en-US" w:eastAsia="zh-CN"/>
        </w:rPr>
        <w:t>构成，</w:t>
      </w:r>
      <w:r w:rsidRPr="0061684B">
        <w:rPr>
          <w:rFonts w:hint="eastAsia"/>
          <w:lang w:val="en-US" w:eastAsia="zh-CN"/>
        </w:rPr>
        <w:t>这</w:t>
      </w:r>
      <w:r>
        <w:rPr>
          <w:rFonts w:hint="eastAsia"/>
          <w:lang w:val="en-US" w:eastAsia="zh-CN"/>
        </w:rPr>
        <w:t>使得在某些区域可能存在</w:t>
      </w:r>
      <w:r w:rsidRPr="0061684B">
        <w:rPr>
          <w:rFonts w:hint="eastAsia"/>
          <w:lang w:val="en-US" w:eastAsia="zh-CN"/>
        </w:rPr>
        <w:t>重叠的</w:t>
      </w:r>
      <w:r>
        <w:rPr>
          <w:rFonts w:hint="eastAsia"/>
          <w:lang w:val="en-US" w:eastAsia="zh-CN"/>
        </w:rPr>
        <w:t>波束。对每颗卫星中的每个波束，分别确定其频谱要求，在重叠的区域，存在的</w:t>
      </w:r>
      <w:r w:rsidRPr="0061684B">
        <w:rPr>
          <w:rFonts w:hint="eastAsia"/>
          <w:lang w:val="en-US" w:eastAsia="zh-CN"/>
        </w:rPr>
        <w:t>一个风险</w:t>
      </w:r>
      <w:r>
        <w:rPr>
          <w:rFonts w:hint="eastAsia"/>
          <w:lang w:val="en-US" w:eastAsia="zh-CN"/>
        </w:rPr>
        <w:t>是，</w:t>
      </w:r>
      <w:r w:rsidRPr="0061684B">
        <w:rPr>
          <w:rFonts w:hint="eastAsia"/>
          <w:lang w:val="en-US" w:eastAsia="zh-CN"/>
        </w:rPr>
        <w:t>重复计算</w:t>
      </w:r>
      <w:r>
        <w:rPr>
          <w:rFonts w:hint="eastAsia"/>
          <w:lang w:val="en-US" w:eastAsia="zh-CN"/>
        </w:rPr>
        <w:t>AES</w:t>
      </w:r>
      <w:r>
        <w:rPr>
          <w:rFonts w:hint="eastAsia"/>
          <w:lang w:val="en-US" w:eastAsia="zh-CN"/>
        </w:rPr>
        <w:t>，</w:t>
      </w:r>
      <w:r w:rsidRPr="0061684B">
        <w:rPr>
          <w:rFonts w:hint="eastAsia"/>
          <w:lang w:val="en-US" w:eastAsia="zh-CN"/>
        </w:rPr>
        <w:t>即在同一时间</w:t>
      </w:r>
      <w:r>
        <w:rPr>
          <w:rFonts w:hint="eastAsia"/>
          <w:lang w:val="en-US" w:eastAsia="zh-CN"/>
        </w:rPr>
        <w:t>被</w:t>
      </w:r>
      <w:r w:rsidRPr="0061684B">
        <w:rPr>
          <w:rFonts w:hint="eastAsia"/>
          <w:lang w:val="en-US" w:eastAsia="zh-CN"/>
        </w:rPr>
        <w:t>分配给两颗卫星。因此</w:t>
      </w:r>
      <w:r>
        <w:rPr>
          <w:rFonts w:hint="eastAsia"/>
          <w:lang w:val="en-US" w:eastAsia="zh-CN"/>
        </w:rPr>
        <w:t>，</w:t>
      </w:r>
      <w:r w:rsidRPr="0061684B">
        <w:rPr>
          <w:rFonts w:hint="eastAsia"/>
          <w:lang w:val="en-US" w:eastAsia="zh-CN"/>
        </w:rPr>
        <w:t>在确定重叠覆盖</w:t>
      </w:r>
      <w:r>
        <w:rPr>
          <w:rFonts w:hint="eastAsia"/>
          <w:lang w:val="en-US" w:eastAsia="zh-CN"/>
        </w:rPr>
        <w:t>区域</w:t>
      </w:r>
      <w:r w:rsidRPr="0061684B">
        <w:rPr>
          <w:rFonts w:hint="eastAsia"/>
          <w:lang w:val="en-US" w:eastAsia="zh-CN"/>
        </w:rPr>
        <w:t>的</w:t>
      </w:r>
      <w:r w:rsidRPr="0061684B">
        <w:rPr>
          <w:rFonts w:hint="eastAsia"/>
          <w:lang w:val="en-US" w:eastAsia="zh-CN"/>
        </w:rPr>
        <w:t>AES</w:t>
      </w:r>
      <w:r>
        <w:rPr>
          <w:rFonts w:hint="eastAsia"/>
          <w:lang w:val="en-US" w:eastAsia="zh-CN"/>
        </w:rPr>
        <w:t>计数时，需要</w:t>
      </w:r>
      <w:r w:rsidRPr="0061684B">
        <w:rPr>
          <w:rFonts w:hint="eastAsia"/>
          <w:lang w:val="en-US" w:eastAsia="zh-CN"/>
        </w:rPr>
        <w:t>确保</w:t>
      </w:r>
      <w:r w:rsidRPr="0061684B">
        <w:rPr>
          <w:rFonts w:hint="eastAsia"/>
          <w:lang w:val="en-US" w:eastAsia="zh-CN"/>
        </w:rPr>
        <w:t>AES</w:t>
      </w:r>
      <w:r w:rsidRPr="0061684B">
        <w:rPr>
          <w:rFonts w:hint="eastAsia"/>
          <w:lang w:val="en-US" w:eastAsia="zh-CN"/>
        </w:rPr>
        <w:t>的数量</w:t>
      </w:r>
      <w:r>
        <w:rPr>
          <w:rFonts w:hint="eastAsia"/>
          <w:lang w:val="en-US" w:eastAsia="zh-CN"/>
        </w:rPr>
        <w:t>在各卫星之间得到了</w:t>
      </w:r>
      <w:r w:rsidRPr="0061684B">
        <w:rPr>
          <w:rFonts w:hint="eastAsia"/>
          <w:lang w:val="en-US" w:eastAsia="zh-CN"/>
        </w:rPr>
        <w:t>适当</w:t>
      </w:r>
      <w:r>
        <w:rPr>
          <w:rFonts w:hint="eastAsia"/>
          <w:lang w:val="en-US" w:eastAsia="zh-CN"/>
        </w:rPr>
        <w:t>的分摊。</w:t>
      </w:r>
      <w:r w:rsidRPr="0061684B">
        <w:rPr>
          <w:rFonts w:hint="eastAsia"/>
          <w:lang w:val="en-US" w:eastAsia="zh-CN"/>
        </w:rPr>
        <w:t>这样的考虑并不适用于</w:t>
      </w:r>
      <w:r>
        <w:rPr>
          <w:rFonts w:hint="eastAsia"/>
          <w:lang w:val="en-US" w:eastAsia="zh-CN"/>
        </w:rPr>
        <w:t>以下情形，即一颗卫星</w:t>
      </w:r>
      <w:r w:rsidRPr="0061684B">
        <w:rPr>
          <w:rFonts w:hint="eastAsia"/>
          <w:lang w:val="en-US" w:eastAsia="zh-CN"/>
        </w:rPr>
        <w:t>是备份</w:t>
      </w:r>
      <w:r>
        <w:rPr>
          <w:rFonts w:hint="eastAsia"/>
          <w:lang w:val="en-US" w:eastAsia="zh-CN"/>
        </w:rPr>
        <w:t>卫星或</w:t>
      </w:r>
      <w:r w:rsidRPr="0061684B">
        <w:rPr>
          <w:rFonts w:hint="eastAsia"/>
          <w:lang w:val="en-US" w:eastAsia="zh-CN"/>
        </w:rPr>
        <w:t>热备用卫星。</w:t>
      </w:r>
    </w:p>
    <w:p w:rsidR="006547BA" w:rsidRPr="00236BF8" w:rsidRDefault="006547BA" w:rsidP="006547BA">
      <w:pPr>
        <w:ind w:firstLineChars="200" w:firstLine="480"/>
        <w:rPr>
          <w:lang w:val="en-US" w:eastAsia="zh-CN"/>
        </w:rPr>
      </w:pPr>
      <w:r w:rsidRPr="00236BF8">
        <w:rPr>
          <w:rFonts w:hint="eastAsia"/>
          <w:lang w:val="en-US" w:eastAsia="zh-CN"/>
        </w:rPr>
        <w:t>电路交换</w:t>
      </w:r>
      <w:r>
        <w:rPr>
          <w:rFonts w:hint="eastAsia"/>
          <w:lang w:val="en-US" w:eastAsia="zh-CN"/>
        </w:rPr>
        <w:t>通信</w:t>
      </w:r>
      <w:r w:rsidRPr="00236BF8">
        <w:rPr>
          <w:rFonts w:hint="eastAsia"/>
          <w:lang w:val="en-US" w:eastAsia="zh-CN"/>
        </w:rPr>
        <w:t>和分组交换数据</w:t>
      </w:r>
      <w:r>
        <w:rPr>
          <w:rFonts w:hint="eastAsia"/>
          <w:lang w:val="en-US" w:eastAsia="zh-CN"/>
        </w:rPr>
        <w:t>通信的通信</w:t>
      </w:r>
      <w:r w:rsidRPr="00236BF8">
        <w:rPr>
          <w:rFonts w:hint="eastAsia"/>
          <w:lang w:val="en-US" w:eastAsia="zh-CN"/>
        </w:rPr>
        <w:t>流量数据通常</w:t>
      </w:r>
      <w:r>
        <w:rPr>
          <w:rFonts w:hint="eastAsia"/>
          <w:lang w:val="en-US" w:eastAsia="zh-CN"/>
        </w:rPr>
        <w:t>基于原始呼叫数据记录，按小时进行</w:t>
      </w:r>
      <w:r w:rsidRPr="00236BF8">
        <w:rPr>
          <w:rFonts w:hint="eastAsia"/>
          <w:lang w:val="en-US" w:eastAsia="zh-CN"/>
        </w:rPr>
        <w:t>处理</w:t>
      </w:r>
      <w:r>
        <w:rPr>
          <w:rFonts w:hint="eastAsia"/>
          <w:lang w:val="en-US" w:eastAsia="zh-CN"/>
        </w:rPr>
        <w:t>。在这种</w:t>
      </w:r>
      <w:r w:rsidRPr="00236BF8">
        <w:rPr>
          <w:rFonts w:hint="eastAsia"/>
          <w:lang w:val="en-US" w:eastAsia="zh-CN"/>
        </w:rPr>
        <w:t>情况下</w:t>
      </w:r>
      <w:r>
        <w:rPr>
          <w:rFonts w:hint="eastAsia"/>
          <w:lang w:val="en-US" w:eastAsia="zh-CN"/>
        </w:rPr>
        <w:t>，对任何给定月中的每一个日历天，可能按小时</w:t>
      </w:r>
      <w:r w:rsidRPr="00236BF8">
        <w:rPr>
          <w:rFonts w:hint="eastAsia"/>
          <w:lang w:val="en-US" w:eastAsia="zh-CN"/>
        </w:rPr>
        <w:t>收集以下信息</w:t>
      </w:r>
      <w:r>
        <w:rPr>
          <w:rFonts w:hint="eastAsia"/>
          <w:lang w:val="en-US" w:eastAsia="zh-CN"/>
        </w:rPr>
        <w:t>：</w:t>
      </w:r>
    </w:p>
    <w:p w:rsidR="006547BA" w:rsidRDefault="006547BA" w:rsidP="006547BA">
      <w:pPr>
        <w:pStyle w:val="enumlev1"/>
        <w:rPr>
          <w:lang w:val="en-US" w:eastAsia="zh-CN"/>
        </w:rPr>
      </w:pPr>
      <w:r w:rsidRPr="009E29C0">
        <w:rPr>
          <w:lang w:val="en-US" w:eastAsia="zh-CN"/>
        </w:rPr>
        <w:t>–</w:t>
      </w:r>
      <w:r w:rsidRPr="009E29C0">
        <w:rPr>
          <w:lang w:val="en-US" w:eastAsia="zh-CN"/>
        </w:rPr>
        <w:tab/>
      </w:r>
      <w:r w:rsidRPr="00236BF8">
        <w:rPr>
          <w:rFonts w:hint="eastAsia"/>
          <w:lang w:val="en-US" w:eastAsia="zh-CN"/>
        </w:rPr>
        <w:t>卫星网络</w:t>
      </w:r>
      <w:r w:rsidRPr="00236BF8">
        <w:rPr>
          <w:rFonts w:hint="eastAsia"/>
          <w:lang w:val="en-US" w:eastAsia="zh-CN"/>
        </w:rPr>
        <w:t>/</w:t>
      </w:r>
      <w:r>
        <w:rPr>
          <w:rFonts w:hint="eastAsia"/>
          <w:lang w:val="en-US" w:eastAsia="zh-CN"/>
        </w:rPr>
        <w:t>相关的</w:t>
      </w:r>
      <w:r>
        <w:rPr>
          <w:rFonts w:hint="eastAsia"/>
          <w:lang w:val="en-US" w:eastAsia="zh-CN"/>
        </w:rPr>
        <w:t>GES</w:t>
      </w:r>
      <w:r>
        <w:rPr>
          <w:rFonts w:hint="eastAsia"/>
          <w:lang w:val="en-US" w:eastAsia="zh-CN"/>
        </w:rPr>
        <w:t>；</w:t>
      </w:r>
    </w:p>
    <w:p w:rsidR="006547BA" w:rsidRDefault="006547BA" w:rsidP="006547BA">
      <w:pPr>
        <w:pStyle w:val="enumlev1"/>
        <w:rPr>
          <w:lang w:val="en-US" w:eastAsia="zh-CN"/>
        </w:rPr>
      </w:pPr>
      <w:r w:rsidRPr="009E29C0">
        <w:rPr>
          <w:lang w:val="en-US" w:eastAsia="zh-CN"/>
        </w:rPr>
        <w:t>–</w:t>
      </w:r>
      <w:r w:rsidRPr="009E29C0">
        <w:rPr>
          <w:lang w:val="en-US" w:eastAsia="zh-CN"/>
        </w:rPr>
        <w:tab/>
      </w:r>
      <w:r>
        <w:rPr>
          <w:rFonts w:hint="eastAsia"/>
          <w:lang w:val="en-US" w:eastAsia="zh-CN"/>
        </w:rPr>
        <w:t>波束：</w:t>
      </w:r>
      <w:r w:rsidRPr="00236BF8">
        <w:rPr>
          <w:rFonts w:hint="eastAsia"/>
          <w:lang w:val="en-US" w:eastAsia="zh-CN"/>
        </w:rPr>
        <w:t>全球</w:t>
      </w:r>
      <w:r>
        <w:rPr>
          <w:rFonts w:hint="eastAsia"/>
          <w:lang w:val="en-US" w:eastAsia="zh-CN"/>
        </w:rPr>
        <w:t>波束</w:t>
      </w:r>
      <w:r w:rsidRPr="00236BF8">
        <w:rPr>
          <w:rFonts w:hint="eastAsia"/>
          <w:lang w:val="en-US" w:eastAsia="zh-CN"/>
        </w:rPr>
        <w:t>/</w:t>
      </w:r>
      <w:r>
        <w:rPr>
          <w:rFonts w:hint="eastAsia"/>
          <w:lang w:val="en-US" w:eastAsia="zh-CN"/>
        </w:rPr>
        <w:t>卫星内点波束；</w:t>
      </w:r>
    </w:p>
    <w:p w:rsidR="006547BA" w:rsidRDefault="006547BA" w:rsidP="006547BA">
      <w:pPr>
        <w:pStyle w:val="enumlev1"/>
        <w:rPr>
          <w:lang w:val="en-US" w:eastAsia="zh-CN"/>
        </w:rPr>
      </w:pPr>
      <w:r w:rsidRPr="009E29C0">
        <w:rPr>
          <w:lang w:val="en-US" w:eastAsia="zh-CN"/>
        </w:rPr>
        <w:lastRenderedPageBreak/>
        <w:t>–</w:t>
      </w:r>
      <w:r w:rsidRPr="009E29C0">
        <w:rPr>
          <w:lang w:val="en-US" w:eastAsia="zh-CN"/>
        </w:rPr>
        <w:tab/>
      </w:r>
      <w:r w:rsidRPr="00236BF8">
        <w:rPr>
          <w:rFonts w:hint="eastAsia"/>
          <w:lang w:val="en-US" w:eastAsia="zh-CN"/>
        </w:rPr>
        <w:t>日历天</w:t>
      </w:r>
      <w:r>
        <w:rPr>
          <w:rFonts w:hint="eastAsia"/>
          <w:lang w:val="en-US" w:eastAsia="zh-CN"/>
        </w:rPr>
        <w:t>；</w:t>
      </w:r>
    </w:p>
    <w:p w:rsidR="006547BA" w:rsidRDefault="006547BA" w:rsidP="006547BA">
      <w:pPr>
        <w:pStyle w:val="enumlev1"/>
        <w:rPr>
          <w:lang w:val="en-US" w:eastAsia="zh-CN"/>
        </w:rPr>
      </w:pPr>
      <w:r w:rsidRPr="009E29C0">
        <w:rPr>
          <w:lang w:val="en-US" w:eastAsia="zh-CN"/>
        </w:rPr>
        <w:t>–</w:t>
      </w:r>
      <w:r w:rsidRPr="009E29C0">
        <w:rPr>
          <w:lang w:val="en-US" w:eastAsia="zh-CN"/>
        </w:rPr>
        <w:tab/>
      </w:r>
      <w:r w:rsidRPr="00236BF8">
        <w:rPr>
          <w:rFonts w:hint="eastAsia"/>
          <w:lang w:val="en-US" w:eastAsia="zh-CN"/>
        </w:rPr>
        <w:t>小时</w:t>
      </w:r>
      <w:r>
        <w:rPr>
          <w:rFonts w:hint="eastAsia"/>
          <w:lang w:val="en-US" w:eastAsia="zh-CN"/>
        </w:rPr>
        <w:t>（</w:t>
      </w:r>
      <w:r>
        <w:rPr>
          <w:rFonts w:hint="eastAsia"/>
          <w:lang w:val="en-US" w:eastAsia="zh-CN"/>
        </w:rPr>
        <w:t>0-</w:t>
      </w:r>
      <w:r w:rsidRPr="00236BF8">
        <w:rPr>
          <w:rFonts w:hint="eastAsia"/>
          <w:lang w:val="en-US" w:eastAsia="zh-CN"/>
        </w:rPr>
        <w:t>23</w:t>
      </w:r>
      <w:r w:rsidRPr="00236BF8">
        <w:rPr>
          <w:rFonts w:hint="eastAsia"/>
          <w:lang w:val="en-US" w:eastAsia="zh-CN"/>
        </w:rPr>
        <w:t>小时</w:t>
      </w:r>
      <w:r>
        <w:rPr>
          <w:rFonts w:hint="eastAsia"/>
          <w:lang w:val="en-US" w:eastAsia="zh-CN"/>
        </w:rPr>
        <w:t>）（</w:t>
      </w:r>
      <w:r w:rsidRPr="00236BF8">
        <w:rPr>
          <w:rFonts w:hint="eastAsia"/>
          <w:lang w:val="en-US" w:eastAsia="zh-CN"/>
        </w:rPr>
        <w:t>注</w:t>
      </w:r>
      <w:r>
        <w:rPr>
          <w:rFonts w:hint="eastAsia"/>
          <w:lang w:val="en-US" w:eastAsia="zh-CN"/>
        </w:rPr>
        <w:t>：第一个小时记</w:t>
      </w:r>
      <w:r w:rsidRPr="00236BF8">
        <w:rPr>
          <w:rFonts w:hint="eastAsia"/>
          <w:lang w:val="en-US" w:eastAsia="zh-CN"/>
        </w:rPr>
        <w:t>为“</w:t>
      </w:r>
      <w:r>
        <w:rPr>
          <w:rFonts w:hint="eastAsia"/>
          <w:lang w:val="en-US" w:eastAsia="zh-CN"/>
        </w:rPr>
        <w:t>第</w:t>
      </w:r>
      <w:r w:rsidRPr="00236BF8">
        <w:rPr>
          <w:rFonts w:hint="eastAsia"/>
          <w:lang w:val="en-US" w:eastAsia="zh-CN"/>
        </w:rPr>
        <w:t>0</w:t>
      </w:r>
      <w:r>
        <w:rPr>
          <w:rFonts w:hint="eastAsia"/>
          <w:lang w:val="en-US" w:eastAsia="zh-CN"/>
        </w:rPr>
        <w:t>个</w:t>
      </w:r>
      <w:r w:rsidRPr="00236BF8">
        <w:rPr>
          <w:rFonts w:hint="eastAsia"/>
          <w:lang w:val="en-US" w:eastAsia="zh-CN"/>
        </w:rPr>
        <w:t>小时”</w:t>
      </w:r>
      <w:r>
        <w:rPr>
          <w:rFonts w:hint="eastAsia"/>
          <w:lang w:val="en-US" w:eastAsia="zh-CN"/>
        </w:rPr>
        <w:t>，第</w:t>
      </w:r>
      <w:r w:rsidRPr="00236BF8">
        <w:rPr>
          <w:rFonts w:hint="eastAsia"/>
          <w:lang w:val="en-US" w:eastAsia="zh-CN"/>
        </w:rPr>
        <w:t>24</w:t>
      </w:r>
      <w:r>
        <w:rPr>
          <w:rFonts w:hint="eastAsia"/>
          <w:lang w:val="en-US" w:eastAsia="zh-CN"/>
        </w:rPr>
        <w:t>个小时记为</w:t>
      </w:r>
      <w:r w:rsidRPr="00236BF8">
        <w:rPr>
          <w:rFonts w:hint="eastAsia"/>
          <w:lang w:val="en-US" w:eastAsia="zh-CN"/>
        </w:rPr>
        <w:t>“</w:t>
      </w:r>
      <w:r>
        <w:rPr>
          <w:rFonts w:hint="eastAsia"/>
          <w:lang w:val="en-US" w:eastAsia="zh-CN"/>
        </w:rPr>
        <w:t>第</w:t>
      </w:r>
      <w:r w:rsidRPr="00236BF8">
        <w:rPr>
          <w:rFonts w:hint="eastAsia"/>
          <w:lang w:val="en-US" w:eastAsia="zh-CN"/>
        </w:rPr>
        <w:t>23</w:t>
      </w:r>
      <w:r w:rsidRPr="00236BF8">
        <w:rPr>
          <w:rFonts w:hint="eastAsia"/>
          <w:lang w:val="en-US" w:eastAsia="zh-CN"/>
        </w:rPr>
        <w:t>小时”</w:t>
      </w:r>
      <w:r>
        <w:rPr>
          <w:rFonts w:hint="eastAsia"/>
          <w:lang w:val="en-US" w:eastAsia="zh-CN"/>
        </w:rPr>
        <w:t>）；</w:t>
      </w:r>
    </w:p>
    <w:p w:rsidR="006547BA" w:rsidRDefault="006547BA" w:rsidP="006547BA">
      <w:pPr>
        <w:pStyle w:val="enumlev1"/>
        <w:rPr>
          <w:lang w:val="en-US" w:eastAsia="zh-CN"/>
        </w:rPr>
      </w:pPr>
      <w:r w:rsidRPr="009E29C0">
        <w:rPr>
          <w:lang w:val="en-US" w:eastAsia="zh-CN"/>
        </w:rPr>
        <w:t>–</w:t>
      </w:r>
      <w:r w:rsidRPr="009E29C0">
        <w:rPr>
          <w:lang w:val="en-US" w:eastAsia="zh-CN"/>
        </w:rPr>
        <w:tab/>
      </w:r>
      <w:r>
        <w:rPr>
          <w:rFonts w:hint="eastAsia"/>
          <w:lang w:val="en-US" w:eastAsia="zh-CN"/>
        </w:rPr>
        <w:t>与卫星网络</w:t>
      </w:r>
      <w:r w:rsidRPr="00236BF8">
        <w:rPr>
          <w:rFonts w:hint="eastAsia"/>
          <w:lang w:val="en-US" w:eastAsia="zh-CN"/>
        </w:rPr>
        <w:t>/</w:t>
      </w:r>
      <w:r>
        <w:rPr>
          <w:rFonts w:hint="eastAsia"/>
          <w:lang w:val="en-US" w:eastAsia="zh-CN"/>
        </w:rPr>
        <w:t>相关</w:t>
      </w:r>
      <w:r>
        <w:rPr>
          <w:rFonts w:hint="eastAsia"/>
          <w:lang w:val="en-US" w:eastAsia="zh-CN"/>
        </w:rPr>
        <w:t>GES</w:t>
      </w:r>
      <w:r>
        <w:rPr>
          <w:rFonts w:hint="eastAsia"/>
          <w:lang w:val="en-US" w:eastAsia="zh-CN"/>
        </w:rPr>
        <w:t>联系的</w:t>
      </w:r>
      <w:r w:rsidRPr="00236BF8">
        <w:rPr>
          <w:rFonts w:hint="eastAsia"/>
          <w:lang w:val="en-US" w:eastAsia="zh-CN"/>
        </w:rPr>
        <w:t>AES</w:t>
      </w:r>
      <w:r>
        <w:rPr>
          <w:rFonts w:hint="eastAsia"/>
          <w:lang w:val="en-US" w:eastAsia="zh-CN"/>
        </w:rPr>
        <w:t>识别号；</w:t>
      </w:r>
    </w:p>
    <w:p w:rsidR="006547BA" w:rsidRDefault="006547BA" w:rsidP="006547BA">
      <w:pPr>
        <w:pStyle w:val="enumlev1"/>
        <w:rPr>
          <w:lang w:val="en-US" w:eastAsia="zh-CN"/>
        </w:rPr>
      </w:pPr>
      <w:r w:rsidRPr="009E29C0">
        <w:rPr>
          <w:lang w:val="en-US" w:eastAsia="zh-CN"/>
        </w:rPr>
        <w:t>–</w:t>
      </w:r>
      <w:r w:rsidRPr="009E29C0">
        <w:rPr>
          <w:lang w:val="en-US" w:eastAsia="zh-CN"/>
        </w:rPr>
        <w:tab/>
      </w:r>
      <w:r>
        <w:rPr>
          <w:rFonts w:hint="eastAsia"/>
          <w:lang w:val="en-US" w:eastAsia="zh-CN"/>
        </w:rPr>
        <w:t>通信</w:t>
      </w:r>
      <w:r w:rsidRPr="00236BF8">
        <w:rPr>
          <w:rFonts w:hint="eastAsia"/>
          <w:lang w:val="en-US" w:eastAsia="zh-CN"/>
        </w:rPr>
        <w:t>开始和结束时间</w:t>
      </w:r>
      <w:r>
        <w:rPr>
          <w:rFonts w:hint="eastAsia"/>
          <w:lang w:val="en-US" w:eastAsia="zh-CN"/>
        </w:rPr>
        <w:t>。</w:t>
      </w:r>
    </w:p>
    <w:p w:rsidR="006547BA" w:rsidRPr="00236BF8" w:rsidRDefault="006547BA" w:rsidP="006547BA">
      <w:pPr>
        <w:ind w:firstLineChars="200" w:firstLine="480"/>
        <w:rPr>
          <w:lang w:val="en-US" w:eastAsia="zh-CN"/>
        </w:rPr>
      </w:pPr>
      <w:r>
        <w:rPr>
          <w:rFonts w:hint="eastAsia"/>
          <w:lang w:val="en-US" w:eastAsia="zh-CN"/>
        </w:rPr>
        <w:t>以下也应用于</w:t>
      </w:r>
      <w:r w:rsidRPr="00236BF8">
        <w:rPr>
          <w:rFonts w:hint="eastAsia"/>
          <w:lang w:val="en-US" w:eastAsia="zh-CN"/>
        </w:rPr>
        <w:t>估计</w:t>
      </w:r>
      <w:r>
        <w:rPr>
          <w:rFonts w:hint="eastAsia"/>
          <w:lang w:val="en-US" w:eastAsia="zh-CN"/>
        </w:rPr>
        <w:t>通信</w:t>
      </w:r>
      <w:r w:rsidRPr="00236BF8">
        <w:rPr>
          <w:rFonts w:hint="eastAsia"/>
          <w:lang w:val="en-US" w:eastAsia="zh-CN"/>
        </w:rPr>
        <w:t>信息</w:t>
      </w:r>
      <w:r>
        <w:rPr>
          <w:rFonts w:hint="eastAsia"/>
          <w:lang w:val="en-US" w:eastAsia="zh-CN"/>
        </w:rPr>
        <w:t>量，当中，通信流量</w:t>
      </w:r>
      <w:r w:rsidRPr="00236BF8">
        <w:rPr>
          <w:rFonts w:hint="eastAsia"/>
          <w:lang w:val="en-US" w:eastAsia="zh-CN"/>
        </w:rPr>
        <w:t>包括用户信息</w:t>
      </w:r>
      <w:r>
        <w:rPr>
          <w:rFonts w:hint="eastAsia"/>
          <w:lang w:val="en-US" w:eastAsia="zh-CN"/>
        </w:rPr>
        <w:t>，但</w:t>
      </w:r>
      <w:r w:rsidRPr="00236BF8">
        <w:rPr>
          <w:rFonts w:hint="eastAsia"/>
          <w:lang w:val="en-US" w:eastAsia="zh-CN"/>
        </w:rPr>
        <w:t>不包括与</w:t>
      </w:r>
      <w:r>
        <w:rPr>
          <w:rFonts w:hint="eastAsia"/>
          <w:lang w:val="en-US" w:eastAsia="zh-CN"/>
        </w:rPr>
        <w:t>信息传输有关的开销：</w:t>
      </w:r>
    </w:p>
    <w:p w:rsidR="006547BA" w:rsidRPr="00236BF8" w:rsidRDefault="006547BA" w:rsidP="006547BA">
      <w:pPr>
        <w:pStyle w:val="enumlev1"/>
        <w:rPr>
          <w:lang w:val="en-US" w:eastAsia="zh-CN"/>
        </w:rPr>
      </w:pPr>
      <w:r w:rsidRPr="009E29C0">
        <w:rPr>
          <w:lang w:val="en-US" w:eastAsia="zh-CN"/>
        </w:rPr>
        <w:t>–</w:t>
      </w:r>
      <w:r w:rsidRPr="009E29C0">
        <w:rPr>
          <w:lang w:val="en-US" w:eastAsia="zh-CN"/>
        </w:rPr>
        <w:tab/>
      </w:r>
      <w:r>
        <w:rPr>
          <w:rFonts w:hint="eastAsia"/>
          <w:lang w:val="en-US" w:eastAsia="zh-CN"/>
        </w:rPr>
        <w:t>通信流量单位（有关分组交换数据通信流量（前向方向和返向方向）的</w:t>
      </w:r>
      <w:r>
        <w:rPr>
          <w:rFonts w:hint="eastAsia"/>
          <w:lang w:val="en-US" w:eastAsia="zh-CN"/>
        </w:rPr>
        <w:t>kbit/</w:t>
      </w:r>
      <w:r w:rsidRPr="00236BF8">
        <w:rPr>
          <w:rFonts w:hint="eastAsia"/>
          <w:lang w:val="en-US" w:eastAsia="zh-CN"/>
        </w:rPr>
        <w:t>s</w:t>
      </w:r>
      <w:r>
        <w:rPr>
          <w:rFonts w:hint="eastAsia"/>
          <w:lang w:val="en-US" w:eastAsia="zh-CN"/>
        </w:rPr>
        <w:t>以及有关</w:t>
      </w:r>
      <w:r w:rsidRPr="00236BF8">
        <w:rPr>
          <w:rFonts w:hint="eastAsia"/>
          <w:lang w:val="en-US" w:eastAsia="zh-CN"/>
        </w:rPr>
        <w:t>电路交换</w:t>
      </w:r>
      <w:r>
        <w:rPr>
          <w:rFonts w:hint="eastAsia"/>
          <w:lang w:val="en-US" w:eastAsia="zh-CN"/>
        </w:rPr>
        <w:t>通信</w:t>
      </w:r>
      <w:r w:rsidRPr="00236BF8">
        <w:rPr>
          <w:rFonts w:hint="eastAsia"/>
          <w:lang w:val="en-US" w:eastAsia="zh-CN"/>
        </w:rPr>
        <w:t>流量</w:t>
      </w:r>
      <w:r>
        <w:rPr>
          <w:rFonts w:hint="eastAsia"/>
          <w:lang w:val="en-US" w:eastAsia="zh-CN"/>
        </w:rPr>
        <w:t>的分钟数）；</w:t>
      </w:r>
    </w:p>
    <w:p w:rsidR="006547BA" w:rsidRPr="00236BF8" w:rsidRDefault="006547BA" w:rsidP="006547BA">
      <w:pPr>
        <w:pStyle w:val="enumlev1"/>
        <w:rPr>
          <w:lang w:val="en-US" w:eastAsia="zh-CN"/>
        </w:rPr>
      </w:pPr>
      <w:r w:rsidRPr="009E29C0">
        <w:rPr>
          <w:lang w:val="en-US" w:eastAsia="zh-CN"/>
        </w:rPr>
        <w:t>–</w:t>
      </w:r>
      <w:r w:rsidRPr="009E29C0">
        <w:rPr>
          <w:lang w:val="en-US" w:eastAsia="zh-CN"/>
        </w:rPr>
        <w:tab/>
      </w:r>
      <w:r w:rsidRPr="003A3196">
        <w:rPr>
          <w:rFonts w:hint="eastAsia"/>
          <w:lang w:eastAsia="zh-CN"/>
        </w:rPr>
        <w:t>通信流量</w:t>
      </w:r>
      <w:r>
        <w:rPr>
          <w:rFonts w:hint="eastAsia"/>
          <w:lang w:val="en-US" w:eastAsia="zh-CN"/>
        </w:rPr>
        <w:t>（</w:t>
      </w:r>
      <w:r>
        <w:rPr>
          <w:rFonts w:hint="eastAsia"/>
          <w:lang w:val="en-US" w:eastAsia="zh-CN"/>
        </w:rPr>
        <w:t>kbit/</w:t>
      </w:r>
      <w:r w:rsidRPr="00236BF8">
        <w:rPr>
          <w:rFonts w:hint="eastAsia"/>
          <w:lang w:val="en-US" w:eastAsia="zh-CN"/>
        </w:rPr>
        <w:t>s</w:t>
      </w:r>
      <w:r w:rsidRPr="00236BF8">
        <w:rPr>
          <w:rFonts w:hint="eastAsia"/>
          <w:lang w:val="en-US" w:eastAsia="zh-CN"/>
        </w:rPr>
        <w:t>或分钟</w:t>
      </w:r>
      <w:r>
        <w:rPr>
          <w:rFonts w:hint="eastAsia"/>
          <w:lang w:val="en-US" w:eastAsia="zh-CN"/>
        </w:rPr>
        <w:t>数）</w:t>
      </w:r>
      <w:r w:rsidRPr="00236BF8">
        <w:rPr>
          <w:rFonts w:hint="eastAsia"/>
          <w:lang w:val="en-US" w:eastAsia="zh-CN"/>
        </w:rPr>
        <w:t>。</w:t>
      </w:r>
    </w:p>
    <w:p w:rsidR="006547BA" w:rsidRPr="00236BF8" w:rsidRDefault="006547BA" w:rsidP="006547BA">
      <w:pPr>
        <w:ind w:firstLineChars="200" w:firstLine="480"/>
        <w:rPr>
          <w:lang w:val="en-US" w:eastAsia="zh-CN"/>
        </w:rPr>
      </w:pPr>
      <w:r w:rsidRPr="00236BF8">
        <w:rPr>
          <w:rFonts w:hint="eastAsia"/>
          <w:lang w:val="en-US" w:eastAsia="zh-CN"/>
        </w:rPr>
        <w:t>基于上述信息</w:t>
      </w:r>
      <w:r>
        <w:rPr>
          <w:rFonts w:hint="eastAsia"/>
          <w:lang w:val="en-US" w:eastAsia="zh-CN"/>
        </w:rPr>
        <w:t>，通过对服务波束的</w:t>
      </w:r>
      <w:r>
        <w:rPr>
          <w:rFonts w:hint="eastAsia"/>
          <w:lang w:val="en-US" w:eastAsia="zh-CN"/>
        </w:rPr>
        <w:t>GES</w:t>
      </w:r>
      <w:r>
        <w:rPr>
          <w:rFonts w:hint="eastAsia"/>
          <w:lang w:val="en-US" w:eastAsia="zh-CN"/>
        </w:rPr>
        <w:t>中收集的呼叫记录进行分析，为卫星网络每个波束中的每类语音和分组数据通信确定某个给定年份内的三个忙</w:t>
      </w:r>
      <w:r w:rsidRPr="00236BF8">
        <w:rPr>
          <w:rFonts w:hint="eastAsia"/>
          <w:lang w:val="en-US" w:eastAsia="zh-CN"/>
        </w:rPr>
        <w:t>时</w:t>
      </w:r>
      <w:r>
        <w:rPr>
          <w:rFonts w:hint="eastAsia"/>
          <w:lang w:val="en-US" w:eastAsia="zh-CN"/>
        </w:rPr>
        <w:t>，是有可能的。多个</w:t>
      </w:r>
      <w:r>
        <w:rPr>
          <w:rFonts w:hint="eastAsia"/>
          <w:lang w:val="en-US" w:eastAsia="zh-CN"/>
        </w:rPr>
        <w:t>GES</w:t>
      </w:r>
      <w:r>
        <w:rPr>
          <w:rFonts w:hint="eastAsia"/>
          <w:lang w:val="en-US" w:eastAsia="zh-CN"/>
        </w:rPr>
        <w:t>服务一个波束这样的情况是存在的，</w:t>
      </w:r>
      <w:r w:rsidRPr="00236BF8">
        <w:rPr>
          <w:rFonts w:hint="eastAsia"/>
          <w:lang w:val="en-US" w:eastAsia="zh-CN"/>
        </w:rPr>
        <w:t>在这种情况下</w:t>
      </w:r>
      <w:r>
        <w:rPr>
          <w:rFonts w:hint="eastAsia"/>
          <w:lang w:val="en-US" w:eastAsia="zh-CN"/>
        </w:rPr>
        <w:t>，对每个</w:t>
      </w:r>
      <w:r>
        <w:rPr>
          <w:rFonts w:hint="eastAsia"/>
          <w:lang w:val="en-US" w:eastAsia="zh-CN"/>
        </w:rPr>
        <w:t>GES</w:t>
      </w:r>
      <w:r>
        <w:rPr>
          <w:rFonts w:hint="eastAsia"/>
          <w:lang w:val="en-US" w:eastAsia="zh-CN"/>
        </w:rPr>
        <w:t>，应分别确定</w:t>
      </w:r>
      <w:r w:rsidRPr="00236BF8">
        <w:rPr>
          <w:rFonts w:hint="eastAsia"/>
          <w:lang w:val="en-US" w:eastAsia="zh-CN"/>
        </w:rPr>
        <w:t>忙时</w:t>
      </w:r>
      <w:r>
        <w:rPr>
          <w:rFonts w:hint="eastAsia"/>
          <w:lang w:val="en-US" w:eastAsia="zh-CN"/>
        </w:rPr>
        <w:t>的通信流量</w:t>
      </w:r>
      <w:r w:rsidRPr="00236BF8">
        <w:rPr>
          <w:rFonts w:hint="eastAsia"/>
          <w:lang w:val="en-US" w:eastAsia="zh-CN"/>
        </w:rPr>
        <w:t>。</w:t>
      </w:r>
      <w:r>
        <w:rPr>
          <w:rFonts w:hint="eastAsia"/>
          <w:lang w:val="en-US" w:eastAsia="zh-CN"/>
        </w:rPr>
        <w:t>在确定三个忙</w:t>
      </w:r>
      <w:r w:rsidRPr="00236BF8">
        <w:rPr>
          <w:rFonts w:hint="eastAsia"/>
          <w:lang w:val="en-US" w:eastAsia="zh-CN"/>
        </w:rPr>
        <w:t>时</w:t>
      </w:r>
      <w:r>
        <w:rPr>
          <w:rFonts w:hint="eastAsia"/>
          <w:lang w:val="en-US" w:eastAsia="zh-CN"/>
        </w:rPr>
        <w:t>后，为这些忙时中的每一个忙时确定</w:t>
      </w:r>
      <w:r w:rsidRPr="00236BF8">
        <w:rPr>
          <w:rFonts w:hint="eastAsia"/>
          <w:lang w:val="en-US" w:eastAsia="zh-CN"/>
        </w:rPr>
        <w:t>AES</w:t>
      </w:r>
      <w:r>
        <w:rPr>
          <w:rFonts w:hint="eastAsia"/>
          <w:lang w:val="en-US" w:eastAsia="zh-CN"/>
        </w:rPr>
        <w:t>计数，有关这三个忙时的</w:t>
      </w:r>
      <w:r>
        <w:rPr>
          <w:rFonts w:hint="eastAsia"/>
          <w:lang w:val="en-US" w:eastAsia="zh-CN"/>
        </w:rPr>
        <w:t>AES</w:t>
      </w:r>
      <w:r>
        <w:rPr>
          <w:rFonts w:hint="eastAsia"/>
          <w:lang w:val="en-US" w:eastAsia="zh-CN"/>
        </w:rPr>
        <w:t>计数的平均值，用于进一步的分析中。对</w:t>
      </w:r>
      <w:r w:rsidRPr="00236BF8">
        <w:rPr>
          <w:rFonts w:hint="eastAsia"/>
          <w:lang w:val="en-US" w:eastAsia="zh-CN"/>
        </w:rPr>
        <w:t>语音和数据通信</w:t>
      </w:r>
      <w:r>
        <w:rPr>
          <w:rFonts w:hint="eastAsia"/>
          <w:lang w:val="en-US" w:eastAsia="zh-CN"/>
        </w:rPr>
        <w:t>，分别采取</w:t>
      </w:r>
      <w:r w:rsidRPr="00236BF8">
        <w:rPr>
          <w:rFonts w:hint="eastAsia"/>
          <w:lang w:val="en-US" w:eastAsia="zh-CN"/>
        </w:rPr>
        <w:t>这些步骤</w:t>
      </w:r>
      <w:r>
        <w:rPr>
          <w:rFonts w:hint="eastAsia"/>
          <w:lang w:val="en-US" w:eastAsia="zh-CN"/>
        </w:rPr>
        <w:t>，这样就可确定</w:t>
      </w:r>
      <w:r w:rsidRPr="00236BF8">
        <w:rPr>
          <w:rFonts w:hint="eastAsia"/>
          <w:lang w:val="en-US" w:eastAsia="zh-CN"/>
        </w:rPr>
        <w:t>AES</w:t>
      </w:r>
      <w:r w:rsidRPr="00236BF8">
        <w:rPr>
          <w:rFonts w:hint="eastAsia"/>
          <w:lang w:val="en-US" w:eastAsia="zh-CN"/>
        </w:rPr>
        <w:t>计数</w:t>
      </w:r>
      <w:r>
        <w:rPr>
          <w:rFonts w:hint="eastAsia"/>
          <w:lang w:val="en-US" w:eastAsia="zh-CN"/>
        </w:rPr>
        <w:t>的</w:t>
      </w:r>
      <w:r w:rsidRPr="00236BF8">
        <w:rPr>
          <w:rFonts w:hint="eastAsia"/>
          <w:lang w:val="en-US" w:eastAsia="zh-CN"/>
        </w:rPr>
        <w:t>两个值</w:t>
      </w:r>
      <w:r>
        <w:rPr>
          <w:rFonts w:hint="eastAsia"/>
          <w:lang w:val="en-US" w:eastAsia="zh-CN"/>
        </w:rPr>
        <w:t>了</w:t>
      </w:r>
      <w:r>
        <w:rPr>
          <w:rFonts w:hint="eastAsia"/>
          <w:lang w:val="en-US" w:eastAsia="zh-CN"/>
        </w:rPr>
        <w:t xml:space="preserve"> </w:t>
      </w:r>
      <w:r w:rsidR="002B2CB1" w:rsidRPr="002B2CB1">
        <w:rPr>
          <w:lang w:val="en-US" w:eastAsia="zh-CN"/>
        </w:rPr>
        <w:t>–</w:t>
      </w:r>
      <w:r>
        <w:rPr>
          <w:rFonts w:hint="eastAsia"/>
          <w:lang w:val="en-US" w:eastAsia="zh-CN"/>
        </w:rPr>
        <w:t xml:space="preserve"> </w:t>
      </w:r>
      <w:r>
        <w:rPr>
          <w:rFonts w:hint="eastAsia"/>
          <w:lang w:val="en-US" w:eastAsia="zh-CN"/>
        </w:rPr>
        <w:t>一个适用于</w:t>
      </w:r>
      <w:r w:rsidRPr="00236BF8">
        <w:rPr>
          <w:rFonts w:hint="eastAsia"/>
          <w:lang w:val="en-US" w:eastAsia="zh-CN"/>
        </w:rPr>
        <w:t>语音</w:t>
      </w:r>
      <w:r>
        <w:rPr>
          <w:rFonts w:hint="eastAsia"/>
          <w:lang w:val="en-US" w:eastAsia="zh-CN"/>
        </w:rPr>
        <w:t>通信，另一个</w:t>
      </w:r>
      <w:r w:rsidRPr="00236BF8">
        <w:rPr>
          <w:rFonts w:hint="eastAsia"/>
          <w:lang w:val="en-US" w:eastAsia="zh-CN"/>
        </w:rPr>
        <w:t>适用于数据</w:t>
      </w:r>
      <w:r>
        <w:rPr>
          <w:rFonts w:hint="eastAsia"/>
          <w:lang w:val="en-US" w:eastAsia="zh-CN"/>
        </w:rPr>
        <w:t>通信</w:t>
      </w:r>
      <w:r w:rsidRPr="00236BF8">
        <w:rPr>
          <w:rFonts w:hint="eastAsia"/>
          <w:lang w:val="en-US" w:eastAsia="zh-CN"/>
        </w:rPr>
        <w:t>。</w:t>
      </w:r>
      <w:r>
        <w:rPr>
          <w:rFonts w:hint="eastAsia"/>
          <w:lang w:val="en-US" w:eastAsia="zh-CN"/>
        </w:rPr>
        <w:t>在此，</w:t>
      </w:r>
      <w:r w:rsidRPr="00236BF8">
        <w:rPr>
          <w:rFonts w:hint="eastAsia"/>
          <w:lang w:val="en-US" w:eastAsia="zh-CN"/>
        </w:rPr>
        <w:t>一个</w:t>
      </w:r>
      <w:r>
        <w:rPr>
          <w:rFonts w:hint="eastAsia"/>
          <w:lang w:val="en-US" w:eastAsia="zh-CN"/>
        </w:rPr>
        <w:t>基本</w:t>
      </w:r>
      <w:r w:rsidRPr="00236BF8">
        <w:rPr>
          <w:rFonts w:hint="eastAsia"/>
          <w:lang w:val="en-US" w:eastAsia="zh-CN"/>
        </w:rPr>
        <w:t>的假设是</w:t>
      </w:r>
      <w:r>
        <w:rPr>
          <w:rFonts w:hint="eastAsia"/>
          <w:lang w:val="en-US" w:eastAsia="zh-CN"/>
        </w:rPr>
        <w:t>，与三个忙</w:t>
      </w:r>
      <w:r w:rsidRPr="00236BF8">
        <w:rPr>
          <w:rFonts w:hint="eastAsia"/>
          <w:lang w:val="en-US" w:eastAsia="zh-CN"/>
        </w:rPr>
        <w:t>时</w:t>
      </w:r>
      <w:r>
        <w:rPr>
          <w:rFonts w:hint="eastAsia"/>
          <w:lang w:val="en-US" w:eastAsia="zh-CN"/>
        </w:rPr>
        <w:t>中每一个忙时相关的通信流量之间不存在</w:t>
      </w:r>
      <w:r w:rsidRPr="00236BF8">
        <w:rPr>
          <w:rFonts w:hint="eastAsia"/>
          <w:lang w:val="en-US" w:eastAsia="zh-CN"/>
        </w:rPr>
        <w:t>显著差异。</w:t>
      </w:r>
    </w:p>
    <w:p w:rsidR="006547BA" w:rsidRDefault="006547BA" w:rsidP="006547BA">
      <w:pPr>
        <w:ind w:firstLineChars="200" w:firstLine="480"/>
        <w:rPr>
          <w:lang w:val="en-US" w:eastAsia="zh-CN"/>
        </w:rPr>
      </w:pPr>
      <w:r w:rsidRPr="00236BF8">
        <w:rPr>
          <w:rFonts w:hint="eastAsia"/>
          <w:lang w:val="en-US" w:eastAsia="zh-CN"/>
        </w:rPr>
        <w:t>与</w:t>
      </w:r>
      <w:r>
        <w:rPr>
          <w:rFonts w:hint="eastAsia"/>
          <w:lang w:val="en-US" w:eastAsia="zh-CN"/>
        </w:rPr>
        <w:t>某给定</w:t>
      </w:r>
      <w:r>
        <w:rPr>
          <w:rFonts w:hint="eastAsia"/>
          <w:lang w:val="en-US" w:eastAsia="zh-CN"/>
        </w:rPr>
        <w:t>GES</w:t>
      </w:r>
      <w:r>
        <w:rPr>
          <w:rFonts w:hint="eastAsia"/>
          <w:lang w:val="en-US" w:eastAsia="zh-CN"/>
        </w:rPr>
        <w:t>相关的、</w:t>
      </w:r>
      <w:r w:rsidRPr="00236BF8">
        <w:rPr>
          <w:rFonts w:hint="eastAsia"/>
          <w:lang w:val="en-US" w:eastAsia="zh-CN"/>
        </w:rPr>
        <w:t>实际</w:t>
      </w:r>
      <w:r>
        <w:rPr>
          <w:rFonts w:hint="eastAsia"/>
          <w:lang w:val="en-US" w:eastAsia="zh-CN"/>
        </w:rPr>
        <w:t>的</w:t>
      </w:r>
      <w:r w:rsidRPr="00236BF8">
        <w:rPr>
          <w:rFonts w:hint="eastAsia"/>
          <w:lang w:val="en-US" w:eastAsia="zh-CN"/>
        </w:rPr>
        <w:t>AES</w:t>
      </w:r>
      <w:r>
        <w:rPr>
          <w:rFonts w:hint="eastAsia"/>
          <w:lang w:val="en-US" w:eastAsia="zh-CN"/>
        </w:rPr>
        <w:t>平均计数通过以下方程来获得：</w:t>
      </w:r>
    </w:p>
    <w:p w:rsidR="006547BA" w:rsidRPr="009E29C0" w:rsidRDefault="006547BA" w:rsidP="006547BA">
      <w:pPr>
        <w:pStyle w:val="Equation"/>
        <w:rPr>
          <w:lang w:val="en-US" w:eastAsia="zh-CN"/>
        </w:rPr>
      </w:pPr>
      <w:r w:rsidRPr="009E29C0">
        <w:rPr>
          <w:szCs w:val="24"/>
          <w:lang w:val="en-US" w:eastAsia="zh-CN"/>
        </w:rPr>
        <w:tab/>
      </w:r>
      <w:r w:rsidRPr="009E29C0">
        <w:rPr>
          <w:szCs w:val="24"/>
          <w:lang w:val="en-US" w:eastAsia="zh-CN"/>
        </w:rPr>
        <w:tab/>
      </w:r>
      <w:r w:rsidRPr="009E29C0">
        <w:rPr>
          <w:i/>
          <w:szCs w:val="24"/>
          <w:lang w:val="en-US" w:eastAsia="zh-CN"/>
        </w:rPr>
        <w:t>ACa</w:t>
      </w:r>
      <w:r w:rsidRPr="009E29C0">
        <w:rPr>
          <w:i/>
          <w:szCs w:val="24"/>
          <w:vertAlign w:val="subscript"/>
          <w:lang w:val="en-US" w:eastAsia="zh-CN"/>
        </w:rPr>
        <w:t>g</w:t>
      </w:r>
      <w:r w:rsidRPr="009E29C0">
        <w:rPr>
          <w:szCs w:val="24"/>
          <w:lang w:val="en-US" w:eastAsia="zh-CN"/>
        </w:rPr>
        <w:t xml:space="preserve"> = </w:t>
      </w:r>
      <w:r w:rsidRPr="009E29C0">
        <w:rPr>
          <w:lang w:val="en-US" w:eastAsia="zh-CN"/>
        </w:rPr>
        <w:t>(</w:t>
      </w:r>
      <w:r w:rsidRPr="009E29C0">
        <w:rPr>
          <w:i/>
          <w:lang w:val="en-US" w:eastAsia="zh-CN"/>
        </w:rPr>
        <w:t>X</w:t>
      </w:r>
      <w:r w:rsidRPr="009E29C0">
        <w:rPr>
          <w:iCs/>
          <w:vertAlign w:val="subscript"/>
          <w:lang w:val="en-US" w:eastAsia="zh-CN"/>
        </w:rPr>
        <w:t>1</w:t>
      </w:r>
      <w:r w:rsidRPr="009E29C0">
        <w:rPr>
          <w:lang w:val="en-US" w:eastAsia="zh-CN"/>
        </w:rPr>
        <w:t>+</w:t>
      </w:r>
      <w:r w:rsidRPr="009E29C0">
        <w:rPr>
          <w:i/>
          <w:lang w:val="en-US" w:eastAsia="zh-CN"/>
        </w:rPr>
        <w:t>X</w:t>
      </w:r>
      <w:r w:rsidRPr="009E29C0">
        <w:rPr>
          <w:iCs/>
          <w:vertAlign w:val="subscript"/>
          <w:lang w:val="en-US" w:eastAsia="zh-CN"/>
        </w:rPr>
        <w:t>2</w:t>
      </w:r>
      <w:r w:rsidRPr="009E29C0">
        <w:rPr>
          <w:lang w:val="en-US" w:eastAsia="zh-CN"/>
        </w:rPr>
        <w:t>+</w:t>
      </w:r>
      <w:r w:rsidRPr="009E29C0">
        <w:rPr>
          <w:i/>
          <w:lang w:val="en-US" w:eastAsia="zh-CN"/>
        </w:rPr>
        <w:t>X</w:t>
      </w:r>
      <w:r w:rsidRPr="009E29C0">
        <w:rPr>
          <w:iCs/>
          <w:vertAlign w:val="subscript"/>
          <w:lang w:val="en-US" w:eastAsia="zh-CN"/>
        </w:rPr>
        <w:t>3</w:t>
      </w:r>
      <w:r w:rsidRPr="009E29C0">
        <w:rPr>
          <w:lang w:val="en-US" w:eastAsia="zh-CN"/>
        </w:rPr>
        <w:t xml:space="preserve">)/3 </w:t>
      </w:r>
      <w:r w:rsidRPr="009E29C0">
        <w:rPr>
          <w:lang w:val="en-US" w:eastAsia="zh-CN"/>
        </w:rPr>
        <w:tab/>
        <w:t>(1)</w:t>
      </w:r>
    </w:p>
    <w:p w:rsidR="006547BA" w:rsidRPr="00BF7F60" w:rsidRDefault="006547BA" w:rsidP="006547BA">
      <w:pPr>
        <w:rPr>
          <w:lang w:val="en-US" w:eastAsia="zh-CN"/>
        </w:rPr>
      </w:pPr>
      <w:r w:rsidRPr="00BF7F60">
        <w:rPr>
          <w:lang w:val="en-US" w:eastAsia="zh-CN"/>
        </w:rPr>
        <w:t>式中：</w:t>
      </w:r>
    </w:p>
    <w:p w:rsidR="006547BA" w:rsidRPr="00BF7F60" w:rsidRDefault="006547BA" w:rsidP="00FD46A1">
      <w:pPr>
        <w:ind w:firstLineChars="200" w:firstLine="480"/>
        <w:rPr>
          <w:lang w:val="en-US" w:eastAsia="zh-CN"/>
        </w:rPr>
      </w:pPr>
      <w:r w:rsidRPr="00BF7F60">
        <w:rPr>
          <w:i/>
          <w:lang w:val="en-US" w:eastAsia="zh-CN"/>
        </w:rPr>
        <w:t>X</w:t>
      </w:r>
      <w:r w:rsidRPr="00BF7F60">
        <w:rPr>
          <w:vertAlign w:val="subscript"/>
          <w:lang w:val="en-US" w:eastAsia="zh-CN"/>
        </w:rPr>
        <w:t>1</w:t>
      </w:r>
      <w:r w:rsidRPr="00BF7F60">
        <w:rPr>
          <w:lang w:val="en-US" w:eastAsia="zh-CN"/>
        </w:rPr>
        <w:t>，</w:t>
      </w:r>
      <w:r w:rsidRPr="00BF7F60">
        <w:rPr>
          <w:i/>
          <w:lang w:val="en-US" w:eastAsia="zh-CN"/>
        </w:rPr>
        <w:t>X</w:t>
      </w:r>
      <w:r w:rsidRPr="00BF7F60">
        <w:rPr>
          <w:vertAlign w:val="subscript"/>
          <w:lang w:val="en-US" w:eastAsia="zh-CN"/>
        </w:rPr>
        <w:t>2</w:t>
      </w:r>
      <w:r w:rsidRPr="00BF7F60">
        <w:rPr>
          <w:rFonts w:hint="eastAsia"/>
          <w:lang w:val="en-US" w:eastAsia="zh-CN"/>
        </w:rPr>
        <w:t>和</w:t>
      </w:r>
      <w:r w:rsidRPr="00BF7F60">
        <w:rPr>
          <w:i/>
          <w:lang w:val="en-US" w:eastAsia="zh-CN"/>
        </w:rPr>
        <w:t>X</w:t>
      </w:r>
      <w:r w:rsidRPr="00BF7F60">
        <w:rPr>
          <w:vertAlign w:val="subscript"/>
          <w:lang w:val="en-US" w:eastAsia="zh-CN"/>
        </w:rPr>
        <w:t>3</w:t>
      </w:r>
      <w:r w:rsidRPr="00BF7F60">
        <w:rPr>
          <w:bCs/>
          <w:lang w:val="en-US" w:eastAsia="ja-JP"/>
        </w:rPr>
        <w:t>：</w:t>
      </w:r>
      <w:r w:rsidRPr="00BF7F60">
        <w:rPr>
          <w:bCs/>
          <w:lang w:val="en-US" w:eastAsia="zh-CN"/>
        </w:rPr>
        <w:tab/>
      </w:r>
      <w:r w:rsidRPr="00BF7F60">
        <w:rPr>
          <w:rFonts w:hint="eastAsia"/>
          <w:lang w:val="en-US" w:eastAsia="zh-CN"/>
        </w:rPr>
        <w:t>在某给定年份，在产生最大语音或数据通信流量的三个忙时中，每一个忙时的</w:t>
      </w:r>
      <w:r w:rsidRPr="00BF7F60">
        <w:rPr>
          <w:rFonts w:hint="eastAsia"/>
          <w:lang w:val="en-US" w:eastAsia="zh-CN"/>
        </w:rPr>
        <w:t>AES</w:t>
      </w:r>
      <w:r w:rsidRPr="00BF7F60">
        <w:rPr>
          <w:rFonts w:hint="eastAsia"/>
          <w:lang w:val="en-US" w:eastAsia="zh-CN"/>
        </w:rPr>
        <w:t>数。</w:t>
      </w:r>
    </w:p>
    <w:p w:rsidR="006547BA" w:rsidRDefault="006547BA" w:rsidP="006547BA">
      <w:pPr>
        <w:ind w:firstLineChars="200" w:firstLine="480"/>
        <w:rPr>
          <w:lang w:val="en-US" w:eastAsia="zh-CN"/>
        </w:rPr>
      </w:pPr>
      <w:r>
        <w:rPr>
          <w:rFonts w:hint="eastAsia"/>
          <w:lang w:val="en-US" w:eastAsia="zh-CN"/>
        </w:rPr>
        <w:t>在忙时，在某给定波束中，每个</w:t>
      </w:r>
      <w:r>
        <w:rPr>
          <w:rFonts w:hint="eastAsia"/>
          <w:lang w:val="en-US" w:eastAsia="zh-CN"/>
        </w:rPr>
        <w:t>GES</w:t>
      </w:r>
      <w:r>
        <w:rPr>
          <w:rFonts w:hint="eastAsia"/>
          <w:lang w:val="en-US" w:eastAsia="zh-CN"/>
        </w:rPr>
        <w:t>的平均语音通信流量：</w:t>
      </w:r>
    </w:p>
    <w:p w:rsidR="006547BA" w:rsidRPr="009E29C0" w:rsidRDefault="006547BA" w:rsidP="006547BA">
      <w:pPr>
        <w:pStyle w:val="Equation"/>
        <w:rPr>
          <w:lang w:val="en-US" w:eastAsia="zh-CN"/>
        </w:rPr>
      </w:pPr>
      <w:r w:rsidRPr="009E29C0">
        <w:rPr>
          <w:lang w:val="en-US" w:eastAsia="zh-CN"/>
        </w:rPr>
        <w:tab/>
      </w:r>
      <w:r w:rsidRPr="009E29C0">
        <w:rPr>
          <w:lang w:val="en-US" w:eastAsia="zh-CN"/>
        </w:rPr>
        <w:tab/>
      </w:r>
      <w:r w:rsidRPr="009E29C0">
        <w:rPr>
          <w:i/>
          <w:lang w:val="en-US" w:eastAsia="zh-CN"/>
        </w:rPr>
        <w:t>Y</w:t>
      </w:r>
      <w:r w:rsidRPr="009E29C0">
        <w:rPr>
          <w:i/>
          <w:vertAlign w:val="subscript"/>
          <w:lang w:val="en-US" w:eastAsia="zh-CN"/>
        </w:rPr>
        <w:t>ave</w:t>
      </w:r>
      <w:r w:rsidRPr="009E29C0">
        <w:rPr>
          <w:lang w:val="en-US" w:eastAsia="zh-CN"/>
        </w:rPr>
        <w:t xml:space="preserve"> = (</w:t>
      </w:r>
      <w:r w:rsidRPr="009E29C0">
        <w:rPr>
          <w:i/>
          <w:lang w:val="en-US" w:eastAsia="zh-CN"/>
        </w:rPr>
        <w:t>Y</w:t>
      </w:r>
      <w:r w:rsidRPr="009E29C0">
        <w:rPr>
          <w:iCs/>
          <w:vertAlign w:val="subscript"/>
          <w:lang w:val="en-US" w:eastAsia="zh-CN"/>
        </w:rPr>
        <w:t>1</w:t>
      </w:r>
      <w:r w:rsidRPr="009E29C0">
        <w:rPr>
          <w:lang w:val="en-US" w:eastAsia="zh-CN"/>
        </w:rPr>
        <w:t>+</w:t>
      </w:r>
      <w:r w:rsidRPr="009E29C0">
        <w:rPr>
          <w:i/>
          <w:lang w:val="en-US" w:eastAsia="zh-CN"/>
        </w:rPr>
        <w:t>Y</w:t>
      </w:r>
      <w:r w:rsidRPr="009E29C0">
        <w:rPr>
          <w:iCs/>
          <w:vertAlign w:val="subscript"/>
          <w:lang w:val="en-US" w:eastAsia="zh-CN"/>
        </w:rPr>
        <w:t>2</w:t>
      </w:r>
      <w:r w:rsidRPr="009E29C0">
        <w:rPr>
          <w:lang w:val="en-US" w:eastAsia="zh-CN"/>
        </w:rPr>
        <w:t>+</w:t>
      </w:r>
      <w:r w:rsidRPr="009E29C0">
        <w:rPr>
          <w:i/>
          <w:lang w:val="en-US" w:eastAsia="zh-CN"/>
        </w:rPr>
        <w:t>Y</w:t>
      </w:r>
      <w:r w:rsidRPr="009E29C0">
        <w:rPr>
          <w:iCs/>
          <w:vertAlign w:val="subscript"/>
          <w:lang w:val="en-US" w:eastAsia="zh-CN"/>
        </w:rPr>
        <w:t>3</w:t>
      </w:r>
      <w:r w:rsidRPr="009E29C0">
        <w:rPr>
          <w:lang w:val="en-US" w:eastAsia="zh-CN"/>
        </w:rPr>
        <w:t>)/3</w:t>
      </w:r>
      <w:r w:rsidRPr="009E29C0">
        <w:rPr>
          <w:lang w:val="en-US" w:eastAsia="zh-CN"/>
        </w:rPr>
        <w:tab/>
        <w:t>(2)</w:t>
      </w:r>
    </w:p>
    <w:p w:rsidR="006547BA" w:rsidRPr="00BF7F60" w:rsidRDefault="006547BA" w:rsidP="006547BA">
      <w:pPr>
        <w:rPr>
          <w:lang w:val="en-US" w:eastAsia="zh-CN"/>
        </w:rPr>
      </w:pPr>
      <w:r w:rsidRPr="00BF7F60">
        <w:rPr>
          <w:lang w:val="en-US" w:eastAsia="zh-CN"/>
        </w:rPr>
        <w:t>式中：</w:t>
      </w:r>
    </w:p>
    <w:p w:rsidR="006547BA" w:rsidRPr="00BF7F60" w:rsidRDefault="006547BA" w:rsidP="00550568">
      <w:pPr>
        <w:ind w:firstLineChars="200" w:firstLine="480"/>
        <w:rPr>
          <w:lang w:val="en-US" w:eastAsia="zh-CN"/>
        </w:rPr>
      </w:pPr>
      <w:r>
        <w:rPr>
          <w:rFonts w:hint="eastAsia"/>
          <w:i/>
          <w:lang w:val="en-US" w:eastAsia="zh-CN"/>
        </w:rPr>
        <w:t>Y</w:t>
      </w:r>
      <w:r w:rsidRPr="00BF7F60">
        <w:rPr>
          <w:vertAlign w:val="subscript"/>
          <w:lang w:val="en-US" w:eastAsia="zh-CN"/>
        </w:rPr>
        <w:t>1</w:t>
      </w:r>
      <w:r w:rsidRPr="00BF7F60">
        <w:rPr>
          <w:lang w:val="en-US" w:eastAsia="zh-CN"/>
        </w:rPr>
        <w:t>，</w:t>
      </w:r>
      <w:r>
        <w:rPr>
          <w:rFonts w:hint="eastAsia"/>
          <w:i/>
          <w:lang w:val="en-US" w:eastAsia="zh-CN"/>
        </w:rPr>
        <w:t>Y</w:t>
      </w:r>
      <w:r w:rsidRPr="00BF7F60">
        <w:rPr>
          <w:vertAlign w:val="subscript"/>
          <w:lang w:val="en-US" w:eastAsia="zh-CN"/>
        </w:rPr>
        <w:t>2</w:t>
      </w:r>
      <w:r w:rsidRPr="00BF7F60">
        <w:rPr>
          <w:rFonts w:hint="eastAsia"/>
          <w:lang w:val="en-US" w:eastAsia="zh-CN"/>
        </w:rPr>
        <w:t>和</w:t>
      </w:r>
      <w:r>
        <w:rPr>
          <w:rFonts w:hint="eastAsia"/>
          <w:i/>
          <w:lang w:val="en-US" w:eastAsia="zh-CN"/>
        </w:rPr>
        <w:t>Y</w:t>
      </w:r>
      <w:r w:rsidRPr="00BF7F60">
        <w:rPr>
          <w:vertAlign w:val="subscript"/>
          <w:lang w:val="en-US" w:eastAsia="zh-CN"/>
        </w:rPr>
        <w:t>3</w:t>
      </w:r>
      <w:r w:rsidRPr="00BF7F60">
        <w:rPr>
          <w:bCs/>
          <w:lang w:val="en-US" w:eastAsia="ja-JP"/>
        </w:rPr>
        <w:t>：</w:t>
      </w:r>
      <w:r w:rsidRPr="00BF7F60">
        <w:rPr>
          <w:bCs/>
          <w:lang w:val="en-US" w:eastAsia="zh-CN"/>
        </w:rPr>
        <w:tab/>
      </w:r>
      <w:r>
        <w:rPr>
          <w:rFonts w:hint="eastAsia"/>
          <w:bCs/>
          <w:lang w:val="en-US" w:eastAsia="zh-CN"/>
        </w:rPr>
        <w:t>对应</w:t>
      </w:r>
      <w:r w:rsidRPr="00BF7F60">
        <w:rPr>
          <w:i/>
          <w:lang w:val="en-US" w:eastAsia="zh-CN"/>
        </w:rPr>
        <w:t>X</w:t>
      </w:r>
      <w:r w:rsidRPr="00BF7F60">
        <w:rPr>
          <w:vertAlign w:val="subscript"/>
          <w:lang w:val="en-US" w:eastAsia="zh-CN"/>
        </w:rPr>
        <w:t>1</w:t>
      </w:r>
      <w:r w:rsidRPr="00BF7F60">
        <w:rPr>
          <w:lang w:val="en-US" w:eastAsia="zh-CN"/>
        </w:rPr>
        <w:t>，</w:t>
      </w:r>
      <w:r w:rsidRPr="00BF7F60">
        <w:rPr>
          <w:i/>
          <w:lang w:val="en-US" w:eastAsia="zh-CN"/>
        </w:rPr>
        <w:t>X</w:t>
      </w:r>
      <w:r w:rsidRPr="00BF7F60">
        <w:rPr>
          <w:vertAlign w:val="subscript"/>
          <w:lang w:val="en-US" w:eastAsia="zh-CN"/>
        </w:rPr>
        <w:t>2</w:t>
      </w:r>
      <w:r w:rsidRPr="00BF7F60">
        <w:rPr>
          <w:rFonts w:hint="eastAsia"/>
          <w:lang w:val="en-US" w:eastAsia="zh-CN"/>
        </w:rPr>
        <w:t>和</w:t>
      </w:r>
      <w:r w:rsidRPr="00BF7F60">
        <w:rPr>
          <w:i/>
          <w:lang w:val="en-US" w:eastAsia="zh-CN"/>
        </w:rPr>
        <w:t>X</w:t>
      </w:r>
      <w:r w:rsidRPr="00BF7F60">
        <w:rPr>
          <w:vertAlign w:val="subscript"/>
          <w:lang w:val="en-US" w:eastAsia="zh-CN"/>
        </w:rPr>
        <w:t>3</w:t>
      </w:r>
      <w:r>
        <w:rPr>
          <w:rFonts w:hint="eastAsia"/>
          <w:bCs/>
          <w:lang w:val="en-US" w:eastAsia="zh-CN"/>
        </w:rPr>
        <w:t>的、在</w:t>
      </w:r>
      <w:r w:rsidRPr="00BF7F60">
        <w:rPr>
          <w:rFonts w:hint="eastAsia"/>
          <w:lang w:val="en-US" w:eastAsia="zh-CN"/>
        </w:rPr>
        <w:t>三个忙时</w:t>
      </w:r>
      <w:r>
        <w:rPr>
          <w:rFonts w:hint="eastAsia"/>
          <w:lang w:val="en-US" w:eastAsia="zh-CN"/>
        </w:rPr>
        <w:t>的</w:t>
      </w:r>
      <w:r w:rsidRPr="00BF7F60">
        <w:rPr>
          <w:rFonts w:hint="eastAsia"/>
          <w:lang w:val="en-US" w:eastAsia="zh-CN"/>
        </w:rPr>
        <w:t>每一个忙时</w:t>
      </w:r>
      <w:r>
        <w:rPr>
          <w:rFonts w:hint="eastAsia"/>
          <w:lang w:val="en-US" w:eastAsia="zh-CN"/>
        </w:rPr>
        <w:t>中，</w:t>
      </w:r>
      <w:r w:rsidRPr="00BF7F60">
        <w:rPr>
          <w:rFonts w:hint="eastAsia"/>
          <w:lang w:val="en-US" w:eastAsia="zh-CN"/>
        </w:rPr>
        <w:t>语音通信流量的</w:t>
      </w:r>
      <w:r>
        <w:rPr>
          <w:rFonts w:hint="eastAsia"/>
          <w:lang w:val="en-US" w:eastAsia="zh-CN"/>
        </w:rPr>
        <w:t>值。</w:t>
      </w:r>
    </w:p>
    <w:p w:rsidR="006547BA" w:rsidRPr="00236BF8" w:rsidRDefault="006547BA" w:rsidP="006547BA">
      <w:pPr>
        <w:ind w:firstLineChars="200" w:firstLine="480"/>
        <w:rPr>
          <w:lang w:val="en-US" w:eastAsia="zh-CN"/>
        </w:rPr>
      </w:pPr>
      <w:r>
        <w:rPr>
          <w:rFonts w:hint="eastAsia"/>
          <w:lang w:val="en-US" w:eastAsia="zh-CN"/>
        </w:rPr>
        <w:t>对已</w:t>
      </w:r>
      <w:r w:rsidRPr="00236BF8">
        <w:rPr>
          <w:rFonts w:hint="eastAsia"/>
          <w:lang w:val="en-US" w:eastAsia="zh-CN"/>
        </w:rPr>
        <w:t>建立</w:t>
      </w:r>
      <w:r>
        <w:rPr>
          <w:rFonts w:hint="eastAsia"/>
          <w:lang w:val="en-US" w:eastAsia="zh-CN"/>
        </w:rPr>
        <w:t>的</w:t>
      </w:r>
      <w:r w:rsidRPr="009E29C0">
        <w:rPr>
          <w:lang w:val="en-US" w:eastAsia="zh-CN"/>
        </w:rPr>
        <w:t>AMS(R)S</w:t>
      </w:r>
      <w:r w:rsidRPr="00236BF8">
        <w:rPr>
          <w:rFonts w:hint="eastAsia"/>
          <w:lang w:val="en-US" w:eastAsia="zh-CN"/>
        </w:rPr>
        <w:t>卫星网络</w:t>
      </w:r>
      <w:r>
        <w:rPr>
          <w:rFonts w:hint="eastAsia"/>
          <w:lang w:val="en-US" w:eastAsia="zh-CN"/>
        </w:rPr>
        <w:t>，从历史通信流量数据，分别获得前向方向和返向方向上的数据通信信息量是可能的。</w:t>
      </w:r>
    </w:p>
    <w:p w:rsidR="006547BA" w:rsidRDefault="006547BA" w:rsidP="006547BA">
      <w:pPr>
        <w:ind w:firstLineChars="200" w:firstLine="480"/>
        <w:rPr>
          <w:lang w:val="en-US" w:eastAsia="zh-CN"/>
        </w:rPr>
      </w:pPr>
      <w:r>
        <w:rPr>
          <w:rFonts w:hint="eastAsia"/>
          <w:lang w:val="en-US" w:eastAsia="zh-CN"/>
        </w:rPr>
        <w:t>在前向方向上，在忙时的某个给定波束中，每个</w:t>
      </w:r>
      <w:r>
        <w:rPr>
          <w:rFonts w:hint="eastAsia"/>
          <w:lang w:val="en-US" w:eastAsia="zh-CN"/>
        </w:rPr>
        <w:t>GES</w:t>
      </w:r>
      <w:r>
        <w:rPr>
          <w:rFonts w:hint="eastAsia"/>
          <w:lang w:val="en-US" w:eastAsia="zh-CN"/>
        </w:rPr>
        <w:t>的平均数据通信流量通过以下公式给出：</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Z</w:t>
      </w:r>
      <w:r w:rsidRPr="009E29C0">
        <w:rPr>
          <w:i/>
          <w:vertAlign w:val="subscript"/>
          <w:lang w:val="en-US"/>
        </w:rPr>
        <w:t>avef</w:t>
      </w:r>
      <w:r w:rsidRPr="009E29C0">
        <w:rPr>
          <w:lang w:val="en-US"/>
        </w:rPr>
        <w:t xml:space="preserve"> = (</w:t>
      </w:r>
      <w:r w:rsidRPr="009E29C0">
        <w:rPr>
          <w:i/>
          <w:lang w:val="en-US"/>
        </w:rPr>
        <w:t>Z</w:t>
      </w:r>
      <w:r w:rsidRPr="009E29C0">
        <w:rPr>
          <w:iCs/>
          <w:vertAlign w:val="subscript"/>
          <w:lang w:val="en-US"/>
        </w:rPr>
        <w:t>1</w:t>
      </w:r>
      <w:r w:rsidRPr="009E29C0">
        <w:rPr>
          <w:i/>
          <w:vertAlign w:val="subscript"/>
          <w:lang w:val="en-US"/>
        </w:rPr>
        <w:t>f</w:t>
      </w:r>
      <w:r w:rsidRPr="009E29C0">
        <w:rPr>
          <w:vertAlign w:val="subscript"/>
          <w:lang w:val="en-US"/>
        </w:rPr>
        <w:t xml:space="preserve"> </w:t>
      </w:r>
      <w:r w:rsidRPr="009E29C0">
        <w:rPr>
          <w:lang w:val="en-US"/>
        </w:rPr>
        <w:t xml:space="preserve">+ </w:t>
      </w:r>
      <w:r w:rsidRPr="009E29C0">
        <w:rPr>
          <w:i/>
          <w:lang w:val="en-US"/>
        </w:rPr>
        <w:t>Z</w:t>
      </w:r>
      <w:r w:rsidRPr="009E29C0">
        <w:rPr>
          <w:iCs/>
          <w:vertAlign w:val="subscript"/>
          <w:lang w:val="en-US"/>
        </w:rPr>
        <w:t>2</w:t>
      </w:r>
      <w:r w:rsidRPr="009E29C0">
        <w:rPr>
          <w:i/>
          <w:vertAlign w:val="subscript"/>
          <w:lang w:val="en-US"/>
        </w:rPr>
        <w:t>f</w:t>
      </w:r>
      <w:r w:rsidRPr="009E29C0">
        <w:rPr>
          <w:vertAlign w:val="subscript"/>
          <w:lang w:val="en-US"/>
        </w:rPr>
        <w:t xml:space="preserve"> </w:t>
      </w:r>
      <w:r w:rsidRPr="009E29C0">
        <w:rPr>
          <w:lang w:val="en-US"/>
        </w:rPr>
        <w:t xml:space="preserve">+ </w:t>
      </w:r>
      <w:r w:rsidRPr="009E29C0">
        <w:rPr>
          <w:i/>
          <w:lang w:val="en-US"/>
        </w:rPr>
        <w:t>Z</w:t>
      </w:r>
      <w:r w:rsidRPr="009E29C0">
        <w:rPr>
          <w:iCs/>
          <w:vertAlign w:val="subscript"/>
          <w:lang w:val="en-US"/>
        </w:rPr>
        <w:t>3</w:t>
      </w:r>
      <w:r w:rsidRPr="009E29C0">
        <w:rPr>
          <w:i/>
          <w:vertAlign w:val="subscript"/>
          <w:lang w:val="en-US"/>
        </w:rPr>
        <w:t>f</w:t>
      </w:r>
      <w:r w:rsidRPr="009E29C0">
        <w:rPr>
          <w:lang w:val="en-US"/>
        </w:rPr>
        <w:t>)/3</w:t>
      </w:r>
      <w:r w:rsidRPr="009E29C0">
        <w:rPr>
          <w:lang w:val="en-US"/>
        </w:rPr>
        <w:tab/>
        <w:t>(3)</w:t>
      </w:r>
    </w:p>
    <w:p w:rsidR="006547BA" w:rsidRPr="00BF7F60" w:rsidRDefault="006547BA" w:rsidP="006547BA">
      <w:pPr>
        <w:rPr>
          <w:lang w:val="en-US" w:eastAsia="zh-CN"/>
        </w:rPr>
      </w:pPr>
      <w:r w:rsidRPr="00BF7F60">
        <w:rPr>
          <w:lang w:val="en-US" w:eastAsia="zh-CN"/>
        </w:rPr>
        <w:t>式中：</w:t>
      </w:r>
    </w:p>
    <w:p w:rsidR="006547BA" w:rsidRPr="00BF7F60" w:rsidRDefault="006547BA" w:rsidP="00550568">
      <w:pPr>
        <w:ind w:firstLineChars="200" w:firstLine="480"/>
        <w:rPr>
          <w:lang w:val="en-US" w:eastAsia="zh-CN"/>
        </w:rPr>
      </w:pPr>
      <w:r w:rsidRPr="009E29C0">
        <w:rPr>
          <w:i/>
          <w:lang w:val="en-US" w:eastAsia="zh-CN"/>
        </w:rPr>
        <w:t>Z</w:t>
      </w:r>
      <w:r w:rsidRPr="009E29C0">
        <w:rPr>
          <w:vertAlign w:val="subscript"/>
          <w:lang w:val="en-US" w:eastAsia="zh-CN"/>
        </w:rPr>
        <w:t>1</w:t>
      </w:r>
      <w:r w:rsidRPr="009E29C0">
        <w:rPr>
          <w:i/>
          <w:vertAlign w:val="subscript"/>
          <w:lang w:val="en-US" w:eastAsia="zh-CN"/>
        </w:rPr>
        <w:t>f</w:t>
      </w:r>
      <w:r w:rsidRPr="00BF7F60">
        <w:rPr>
          <w:lang w:val="en-US" w:eastAsia="zh-CN"/>
        </w:rPr>
        <w:t>，</w:t>
      </w:r>
      <w:r w:rsidRPr="009E29C0">
        <w:rPr>
          <w:i/>
          <w:lang w:val="en-US" w:eastAsia="zh-CN"/>
        </w:rPr>
        <w:t>Z</w:t>
      </w:r>
      <w:r w:rsidRPr="009E29C0">
        <w:rPr>
          <w:vertAlign w:val="subscript"/>
          <w:lang w:val="en-US" w:eastAsia="zh-CN"/>
        </w:rPr>
        <w:t>2</w:t>
      </w:r>
      <w:r w:rsidRPr="009E29C0">
        <w:rPr>
          <w:i/>
          <w:vertAlign w:val="subscript"/>
          <w:lang w:val="en-US" w:eastAsia="zh-CN"/>
        </w:rPr>
        <w:t>f</w:t>
      </w:r>
      <w:r w:rsidRPr="00BF7F60">
        <w:rPr>
          <w:rFonts w:hint="eastAsia"/>
          <w:lang w:val="en-US" w:eastAsia="zh-CN"/>
        </w:rPr>
        <w:t>和</w:t>
      </w:r>
      <w:r w:rsidRPr="009E29C0">
        <w:rPr>
          <w:i/>
          <w:lang w:val="en-US" w:eastAsia="zh-CN"/>
        </w:rPr>
        <w:t>Z</w:t>
      </w:r>
      <w:r w:rsidRPr="009E29C0">
        <w:rPr>
          <w:vertAlign w:val="subscript"/>
          <w:lang w:val="en-US" w:eastAsia="zh-CN"/>
        </w:rPr>
        <w:t>3</w:t>
      </w:r>
      <w:r w:rsidRPr="009E29C0">
        <w:rPr>
          <w:i/>
          <w:vertAlign w:val="subscript"/>
          <w:lang w:val="en-US" w:eastAsia="zh-CN"/>
        </w:rPr>
        <w:t>f</w:t>
      </w:r>
      <w:r w:rsidRPr="00BF7F60">
        <w:rPr>
          <w:bCs/>
          <w:lang w:val="en-US" w:eastAsia="ja-JP"/>
        </w:rPr>
        <w:t>：</w:t>
      </w:r>
      <w:r w:rsidRPr="00BF7F60">
        <w:rPr>
          <w:bCs/>
          <w:lang w:val="en-US" w:eastAsia="zh-CN"/>
        </w:rPr>
        <w:tab/>
      </w:r>
      <w:r>
        <w:rPr>
          <w:rFonts w:hint="eastAsia"/>
          <w:bCs/>
          <w:lang w:val="en-US" w:eastAsia="zh-CN"/>
        </w:rPr>
        <w:t>对应</w:t>
      </w:r>
      <w:r w:rsidRPr="00BF7F60">
        <w:rPr>
          <w:i/>
          <w:lang w:val="en-US" w:eastAsia="zh-CN"/>
        </w:rPr>
        <w:t>X</w:t>
      </w:r>
      <w:r w:rsidRPr="00BF7F60">
        <w:rPr>
          <w:vertAlign w:val="subscript"/>
          <w:lang w:val="en-US" w:eastAsia="zh-CN"/>
        </w:rPr>
        <w:t>1</w:t>
      </w:r>
      <w:r w:rsidRPr="00BF7F60">
        <w:rPr>
          <w:lang w:val="en-US" w:eastAsia="zh-CN"/>
        </w:rPr>
        <w:t>，</w:t>
      </w:r>
      <w:r w:rsidRPr="00BF7F60">
        <w:rPr>
          <w:i/>
          <w:lang w:val="en-US" w:eastAsia="zh-CN"/>
        </w:rPr>
        <w:t>X</w:t>
      </w:r>
      <w:r w:rsidRPr="00BF7F60">
        <w:rPr>
          <w:vertAlign w:val="subscript"/>
          <w:lang w:val="en-US" w:eastAsia="zh-CN"/>
        </w:rPr>
        <w:t>2</w:t>
      </w:r>
      <w:r w:rsidRPr="00BF7F60">
        <w:rPr>
          <w:rFonts w:hint="eastAsia"/>
          <w:lang w:val="en-US" w:eastAsia="zh-CN"/>
        </w:rPr>
        <w:t>和</w:t>
      </w:r>
      <w:r w:rsidRPr="00BF7F60">
        <w:rPr>
          <w:i/>
          <w:lang w:val="en-US" w:eastAsia="zh-CN"/>
        </w:rPr>
        <w:t>X</w:t>
      </w:r>
      <w:r w:rsidRPr="00BF7F60">
        <w:rPr>
          <w:vertAlign w:val="subscript"/>
          <w:lang w:val="en-US" w:eastAsia="zh-CN"/>
        </w:rPr>
        <w:t>3</w:t>
      </w:r>
      <w:r>
        <w:rPr>
          <w:rFonts w:hint="eastAsia"/>
          <w:bCs/>
          <w:lang w:val="en-US" w:eastAsia="zh-CN"/>
        </w:rPr>
        <w:t>的、在</w:t>
      </w:r>
      <w:r w:rsidRPr="00BF7F60">
        <w:rPr>
          <w:rFonts w:hint="eastAsia"/>
          <w:lang w:val="en-US" w:eastAsia="zh-CN"/>
        </w:rPr>
        <w:t>三个忙时</w:t>
      </w:r>
      <w:r>
        <w:rPr>
          <w:rFonts w:hint="eastAsia"/>
          <w:lang w:val="en-US" w:eastAsia="zh-CN"/>
        </w:rPr>
        <w:t>的</w:t>
      </w:r>
      <w:r w:rsidRPr="00BF7F60">
        <w:rPr>
          <w:rFonts w:hint="eastAsia"/>
          <w:lang w:val="en-US" w:eastAsia="zh-CN"/>
        </w:rPr>
        <w:t>每一个忙时</w:t>
      </w:r>
      <w:r>
        <w:rPr>
          <w:rFonts w:hint="eastAsia"/>
          <w:lang w:val="en-US" w:eastAsia="zh-CN"/>
        </w:rPr>
        <w:t>中，前向方向上数据</w:t>
      </w:r>
      <w:r w:rsidRPr="00BF7F60">
        <w:rPr>
          <w:rFonts w:hint="eastAsia"/>
          <w:lang w:val="en-US" w:eastAsia="zh-CN"/>
        </w:rPr>
        <w:t>通信流量的</w:t>
      </w:r>
      <w:r>
        <w:rPr>
          <w:rFonts w:hint="eastAsia"/>
          <w:lang w:val="en-US" w:eastAsia="zh-CN"/>
        </w:rPr>
        <w:t>值。</w:t>
      </w:r>
    </w:p>
    <w:p w:rsidR="006547BA" w:rsidRPr="00236BF8" w:rsidRDefault="006547BA" w:rsidP="00550568">
      <w:pPr>
        <w:ind w:firstLineChars="200" w:firstLine="480"/>
        <w:rPr>
          <w:lang w:val="en-US" w:eastAsia="zh-CN"/>
        </w:rPr>
      </w:pPr>
      <w:r w:rsidRPr="00236BF8">
        <w:rPr>
          <w:rFonts w:hint="eastAsia"/>
          <w:lang w:val="en-US" w:eastAsia="zh-CN"/>
        </w:rPr>
        <w:t>同样</w:t>
      </w:r>
      <w:r>
        <w:rPr>
          <w:rFonts w:hint="eastAsia"/>
          <w:lang w:val="en-US" w:eastAsia="zh-CN"/>
        </w:rPr>
        <w:t>地，在返向方向上，在忙时的某个给定波束中，每个</w:t>
      </w:r>
      <w:r>
        <w:rPr>
          <w:rFonts w:hint="eastAsia"/>
          <w:lang w:val="en-US" w:eastAsia="zh-CN"/>
        </w:rPr>
        <w:t>GES</w:t>
      </w:r>
      <w:r>
        <w:rPr>
          <w:rFonts w:hint="eastAsia"/>
          <w:lang w:val="en-US" w:eastAsia="zh-CN"/>
        </w:rPr>
        <w:t>的平均数据通信流量通过以下公式给出：</w:t>
      </w:r>
    </w:p>
    <w:p w:rsidR="006547BA" w:rsidRPr="009E29C0" w:rsidRDefault="006547BA" w:rsidP="006547BA">
      <w:pPr>
        <w:pStyle w:val="Equation"/>
        <w:rPr>
          <w:lang w:val="en-US"/>
        </w:rPr>
      </w:pPr>
      <w:r w:rsidRPr="009E29C0">
        <w:rPr>
          <w:lang w:val="en-US" w:eastAsia="zh-CN"/>
        </w:rPr>
        <w:lastRenderedPageBreak/>
        <w:tab/>
      </w:r>
      <w:r w:rsidRPr="009E29C0">
        <w:rPr>
          <w:lang w:val="en-US" w:eastAsia="zh-CN"/>
        </w:rPr>
        <w:tab/>
      </w:r>
      <w:r w:rsidRPr="009E29C0">
        <w:rPr>
          <w:i/>
          <w:lang w:val="en-US"/>
        </w:rPr>
        <w:t>Z</w:t>
      </w:r>
      <w:r w:rsidRPr="009E29C0">
        <w:rPr>
          <w:i/>
          <w:vertAlign w:val="subscript"/>
          <w:lang w:val="en-US"/>
        </w:rPr>
        <w:t>aver</w:t>
      </w:r>
      <w:r w:rsidRPr="009E29C0">
        <w:rPr>
          <w:lang w:val="en-US"/>
        </w:rPr>
        <w:t xml:space="preserve"> = (</w:t>
      </w:r>
      <w:r w:rsidRPr="009E29C0">
        <w:rPr>
          <w:i/>
          <w:lang w:val="en-US"/>
        </w:rPr>
        <w:t>Z</w:t>
      </w:r>
      <w:r w:rsidRPr="009E29C0">
        <w:rPr>
          <w:iCs/>
          <w:vertAlign w:val="subscript"/>
          <w:lang w:val="en-US"/>
        </w:rPr>
        <w:t>1</w:t>
      </w:r>
      <w:r w:rsidRPr="009E29C0">
        <w:rPr>
          <w:i/>
          <w:vertAlign w:val="subscript"/>
          <w:lang w:val="en-US"/>
        </w:rPr>
        <w:t>r</w:t>
      </w:r>
      <w:r w:rsidRPr="009E29C0">
        <w:rPr>
          <w:vertAlign w:val="subscript"/>
          <w:lang w:val="en-US"/>
        </w:rPr>
        <w:t xml:space="preserve"> </w:t>
      </w:r>
      <w:r w:rsidRPr="009E29C0">
        <w:rPr>
          <w:lang w:val="en-US"/>
        </w:rPr>
        <w:t xml:space="preserve">+ </w:t>
      </w:r>
      <w:r w:rsidRPr="009E29C0">
        <w:rPr>
          <w:i/>
          <w:lang w:val="en-US"/>
        </w:rPr>
        <w:t>Z</w:t>
      </w:r>
      <w:r w:rsidRPr="009E29C0">
        <w:rPr>
          <w:iCs/>
          <w:vertAlign w:val="subscript"/>
          <w:lang w:val="en-US"/>
        </w:rPr>
        <w:t>2</w:t>
      </w:r>
      <w:r w:rsidRPr="009E29C0">
        <w:rPr>
          <w:i/>
          <w:vertAlign w:val="subscript"/>
          <w:lang w:val="en-US"/>
        </w:rPr>
        <w:t>r</w:t>
      </w:r>
      <w:r w:rsidRPr="009E29C0">
        <w:rPr>
          <w:vertAlign w:val="subscript"/>
          <w:lang w:val="en-US"/>
        </w:rPr>
        <w:t xml:space="preserve"> </w:t>
      </w:r>
      <w:r w:rsidRPr="009E29C0">
        <w:rPr>
          <w:lang w:val="en-US"/>
        </w:rPr>
        <w:t xml:space="preserve">+ </w:t>
      </w:r>
      <w:r w:rsidRPr="009E29C0">
        <w:rPr>
          <w:i/>
          <w:lang w:val="en-US"/>
        </w:rPr>
        <w:t>Z</w:t>
      </w:r>
      <w:r w:rsidRPr="009E29C0">
        <w:rPr>
          <w:iCs/>
          <w:vertAlign w:val="subscript"/>
          <w:lang w:val="en-US"/>
        </w:rPr>
        <w:t>3</w:t>
      </w:r>
      <w:r w:rsidRPr="009E29C0">
        <w:rPr>
          <w:i/>
          <w:vertAlign w:val="subscript"/>
          <w:lang w:val="en-US"/>
        </w:rPr>
        <w:t>r</w:t>
      </w:r>
      <w:r w:rsidRPr="009E29C0">
        <w:rPr>
          <w:lang w:val="en-US"/>
        </w:rPr>
        <w:t>)/3</w:t>
      </w:r>
      <w:r w:rsidRPr="009E29C0">
        <w:rPr>
          <w:lang w:val="en-US"/>
        </w:rPr>
        <w:tab/>
        <w:t>(4)</w:t>
      </w:r>
    </w:p>
    <w:p w:rsidR="006547BA" w:rsidRPr="00BF7F60" w:rsidRDefault="006547BA" w:rsidP="006547BA">
      <w:pPr>
        <w:rPr>
          <w:lang w:val="en-US" w:eastAsia="zh-CN"/>
        </w:rPr>
      </w:pPr>
      <w:r w:rsidRPr="00BF7F60">
        <w:rPr>
          <w:lang w:val="en-US" w:eastAsia="zh-CN"/>
        </w:rPr>
        <w:t>式中：</w:t>
      </w:r>
    </w:p>
    <w:p w:rsidR="006547BA" w:rsidRPr="00BF7F60" w:rsidRDefault="006547BA" w:rsidP="00550568">
      <w:pPr>
        <w:ind w:firstLineChars="200" w:firstLine="480"/>
        <w:rPr>
          <w:lang w:val="en-US" w:eastAsia="zh-CN"/>
        </w:rPr>
      </w:pPr>
      <w:r w:rsidRPr="009E29C0">
        <w:rPr>
          <w:i/>
          <w:lang w:val="en-US" w:eastAsia="zh-CN"/>
        </w:rPr>
        <w:t>Z</w:t>
      </w:r>
      <w:r w:rsidRPr="009E29C0">
        <w:rPr>
          <w:vertAlign w:val="subscript"/>
          <w:lang w:val="en-US" w:eastAsia="zh-CN"/>
        </w:rPr>
        <w:t>1</w:t>
      </w:r>
      <w:r w:rsidRPr="009E29C0">
        <w:rPr>
          <w:i/>
          <w:vertAlign w:val="subscript"/>
          <w:lang w:val="en-US" w:eastAsia="zh-CN"/>
        </w:rPr>
        <w:t>r</w:t>
      </w:r>
      <w:r w:rsidRPr="00BF7F60">
        <w:rPr>
          <w:lang w:val="en-US" w:eastAsia="zh-CN"/>
        </w:rPr>
        <w:t>，</w:t>
      </w:r>
      <w:r w:rsidRPr="009E29C0">
        <w:rPr>
          <w:i/>
          <w:lang w:val="en-US" w:eastAsia="zh-CN"/>
        </w:rPr>
        <w:t>Z</w:t>
      </w:r>
      <w:r w:rsidRPr="009E29C0">
        <w:rPr>
          <w:vertAlign w:val="subscript"/>
          <w:lang w:val="en-US" w:eastAsia="zh-CN"/>
        </w:rPr>
        <w:t>2</w:t>
      </w:r>
      <w:r w:rsidRPr="009E29C0">
        <w:rPr>
          <w:i/>
          <w:vertAlign w:val="subscript"/>
          <w:lang w:val="en-US" w:eastAsia="zh-CN"/>
        </w:rPr>
        <w:t>r</w:t>
      </w:r>
      <w:r w:rsidRPr="00BF7F60">
        <w:rPr>
          <w:rFonts w:hint="eastAsia"/>
          <w:lang w:val="en-US" w:eastAsia="zh-CN"/>
        </w:rPr>
        <w:t>和</w:t>
      </w:r>
      <w:r w:rsidRPr="009E29C0">
        <w:rPr>
          <w:i/>
          <w:lang w:val="en-US" w:eastAsia="zh-CN"/>
        </w:rPr>
        <w:t>Z</w:t>
      </w:r>
      <w:r w:rsidRPr="009E29C0">
        <w:rPr>
          <w:vertAlign w:val="subscript"/>
          <w:lang w:val="en-US" w:eastAsia="zh-CN"/>
        </w:rPr>
        <w:t>3</w:t>
      </w:r>
      <w:r w:rsidRPr="009E29C0">
        <w:rPr>
          <w:i/>
          <w:vertAlign w:val="subscript"/>
          <w:lang w:val="en-US" w:eastAsia="zh-CN"/>
        </w:rPr>
        <w:t>r</w:t>
      </w:r>
      <w:r w:rsidRPr="00BF7F60">
        <w:rPr>
          <w:bCs/>
          <w:lang w:val="en-US" w:eastAsia="ja-JP"/>
        </w:rPr>
        <w:t>：</w:t>
      </w:r>
      <w:r w:rsidRPr="00BF7F60">
        <w:rPr>
          <w:bCs/>
          <w:lang w:val="en-US" w:eastAsia="zh-CN"/>
        </w:rPr>
        <w:tab/>
      </w:r>
      <w:r>
        <w:rPr>
          <w:rFonts w:hint="eastAsia"/>
          <w:bCs/>
          <w:lang w:val="en-US" w:eastAsia="zh-CN"/>
        </w:rPr>
        <w:t>对应</w:t>
      </w:r>
      <w:r w:rsidRPr="00BF7F60">
        <w:rPr>
          <w:i/>
          <w:lang w:val="en-US" w:eastAsia="zh-CN"/>
        </w:rPr>
        <w:t>X</w:t>
      </w:r>
      <w:r w:rsidRPr="00BF7F60">
        <w:rPr>
          <w:vertAlign w:val="subscript"/>
          <w:lang w:val="en-US" w:eastAsia="zh-CN"/>
        </w:rPr>
        <w:t>1</w:t>
      </w:r>
      <w:r w:rsidRPr="00BF7F60">
        <w:rPr>
          <w:lang w:val="en-US" w:eastAsia="zh-CN"/>
        </w:rPr>
        <w:t>，</w:t>
      </w:r>
      <w:r w:rsidRPr="00BF7F60">
        <w:rPr>
          <w:i/>
          <w:lang w:val="en-US" w:eastAsia="zh-CN"/>
        </w:rPr>
        <w:t>X</w:t>
      </w:r>
      <w:r w:rsidRPr="00BF7F60">
        <w:rPr>
          <w:vertAlign w:val="subscript"/>
          <w:lang w:val="en-US" w:eastAsia="zh-CN"/>
        </w:rPr>
        <w:t>2</w:t>
      </w:r>
      <w:r w:rsidRPr="00BF7F60">
        <w:rPr>
          <w:rFonts w:hint="eastAsia"/>
          <w:lang w:val="en-US" w:eastAsia="zh-CN"/>
        </w:rPr>
        <w:t>和</w:t>
      </w:r>
      <w:r w:rsidRPr="00BF7F60">
        <w:rPr>
          <w:i/>
          <w:lang w:val="en-US" w:eastAsia="zh-CN"/>
        </w:rPr>
        <w:t>X</w:t>
      </w:r>
      <w:r w:rsidRPr="00BF7F60">
        <w:rPr>
          <w:vertAlign w:val="subscript"/>
          <w:lang w:val="en-US" w:eastAsia="zh-CN"/>
        </w:rPr>
        <w:t>3</w:t>
      </w:r>
      <w:r>
        <w:rPr>
          <w:rFonts w:hint="eastAsia"/>
          <w:bCs/>
          <w:lang w:val="en-US" w:eastAsia="zh-CN"/>
        </w:rPr>
        <w:t>的、在</w:t>
      </w:r>
      <w:r w:rsidRPr="00BF7F60">
        <w:rPr>
          <w:rFonts w:hint="eastAsia"/>
          <w:lang w:val="en-US" w:eastAsia="zh-CN"/>
        </w:rPr>
        <w:t>三个忙时</w:t>
      </w:r>
      <w:r>
        <w:rPr>
          <w:rFonts w:hint="eastAsia"/>
          <w:lang w:val="en-US" w:eastAsia="zh-CN"/>
        </w:rPr>
        <w:t>的</w:t>
      </w:r>
      <w:r w:rsidRPr="00BF7F60">
        <w:rPr>
          <w:rFonts w:hint="eastAsia"/>
          <w:lang w:val="en-US" w:eastAsia="zh-CN"/>
        </w:rPr>
        <w:t>每一个忙时</w:t>
      </w:r>
      <w:r>
        <w:rPr>
          <w:rFonts w:hint="eastAsia"/>
          <w:lang w:val="en-US" w:eastAsia="zh-CN"/>
        </w:rPr>
        <w:t>中，返向方向上数据</w:t>
      </w:r>
      <w:r w:rsidRPr="00BF7F60">
        <w:rPr>
          <w:rFonts w:hint="eastAsia"/>
          <w:lang w:val="en-US" w:eastAsia="zh-CN"/>
        </w:rPr>
        <w:t>通信流量的</w:t>
      </w:r>
      <w:r>
        <w:rPr>
          <w:rFonts w:hint="eastAsia"/>
          <w:lang w:val="en-US" w:eastAsia="zh-CN"/>
        </w:rPr>
        <w:t>值。</w:t>
      </w:r>
    </w:p>
    <w:p w:rsidR="006547BA" w:rsidRPr="00236BF8" w:rsidRDefault="006547BA" w:rsidP="006547BA">
      <w:pPr>
        <w:ind w:firstLineChars="200" w:firstLine="480"/>
        <w:rPr>
          <w:rFonts w:hint="eastAsia"/>
          <w:lang w:val="en-US" w:eastAsia="zh-CN"/>
        </w:rPr>
      </w:pPr>
      <w:r>
        <w:rPr>
          <w:rFonts w:hint="eastAsia"/>
          <w:lang w:val="en-US" w:eastAsia="zh-CN"/>
        </w:rPr>
        <w:t>在忙时，一个</w:t>
      </w:r>
      <w:r>
        <w:rPr>
          <w:rFonts w:hint="eastAsia"/>
          <w:lang w:val="en-US" w:eastAsia="zh-CN"/>
        </w:rPr>
        <w:t>AES</w:t>
      </w:r>
      <w:r>
        <w:rPr>
          <w:rFonts w:hint="eastAsia"/>
          <w:lang w:val="en-US" w:eastAsia="zh-CN"/>
        </w:rPr>
        <w:t>承载的语音通信</w:t>
      </w:r>
      <w:r w:rsidRPr="00236BF8">
        <w:rPr>
          <w:rFonts w:hint="eastAsia"/>
          <w:lang w:val="en-US" w:eastAsia="zh-CN"/>
        </w:rPr>
        <w:t>流量</w:t>
      </w:r>
      <w:r>
        <w:rPr>
          <w:rFonts w:hint="eastAsia"/>
          <w:lang w:val="en-US" w:eastAsia="zh-CN"/>
        </w:rPr>
        <w:t>通过以下公式给出：</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Va</w:t>
      </w:r>
      <w:r w:rsidRPr="009E29C0">
        <w:rPr>
          <w:lang w:val="en-US"/>
        </w:rPr>
        <w:t xml:space="preserve"> = </w:t>
      </w:r>
      <w:r w:rsidRPr="009E29C0">
        <w:rPr>
          <w:i/>
          <w:lang w:val="en-US"/>
        </w:rPr>
        <w:t>Y</w:t>
      </w:r>
      <w:r w:rsidRPr="009E29C0">
        <w:rPr>
          <w:i/>
          <w:vertAlign w:val="subscript"/>
          <w:lang w:val="en-US"/>
        </w:rPr>
        <w:t>ave</w:t>
      </w:r>
      <w:r w:rsidRPr="009E29C0">
        <w:rPr>
          <w:lang w:val="en-US"/>
        </w:rPr>
        <w:t xml:space="preserve"> /</w:t>
      </w:r>
      <w:r w:rsidRPr="009E29C0">
        <w:rPr>
          <w:i/>
          <w:lang w:val="en-US"/>
        </w:rPr>
        <w:t>ACa</w:t>
      </w:r>
      <w:r w:rsidRPr="009E29C0">
        <w:rPr>
          <w:i/>
          <w:vertAlign w:val="subscript"/>
          <w:lang w:val="en-US"/>
        </w:rPr>
        <w:t>g</w:t>
      </w:r>
      <w:r w:rsidRPr="009E29C0">
        <w:rPr>
          <w:lang w:val="en-US"/>
        </w:rPr>
        <w:t xml:space="preserve"> min</w:t>
      </w:r>
      <w:r w:rsidRPr="009E29C0">
        <w:rPr>
          <w:lang w:val="en-US"/>
        </w:rPr>
        <w:tab/>
        <w:t>(5)</w:t>
      </w:r>
    </w:p>
    <w:p w:rsidR="006547BA" w:rsidRPr="00236BF8" w:rsidRDefault="006547BA" w:rsidP="006547BA">
      <w:pPr>
        <w:ind w:firstLineChars="200" w:firstLine="480"/>
        <w:rPr>
          <w:lang w:val="en-US" w:eastAsia="zh-CN"/>
        </w:rPr>
      </w:pPr>
      <w:r>
        <w:rPr>
          <w:rFonts w:hint="eastAsia"/>
          <w:lang w:val="en-US" w:eastAsia="zh-CN"/>
        </w:rPr>
        <w:t>在忙时，在前向方向上，一个</w:t>
      </w:r>
      <w:r>
        <w:rPr>
          <w:rFonts w:hint="eastAsia"/>
          <w:lang w:val="en-US" w:eastAsia="zh-CN"/>
        </w:rPr>
        <w:t>AES</w:t>
      </w:r>
      <w:r>
        <w:rPr>
          <w:rFonts w:hint="eastAsia"/>
          <w:lang w:val="en-US" w:eastAsia="zh-CN"/>
        </w:rPr>
        <w:t>承载的数据通信</w:t>
      </w:r>
      <w:r w:rsidRPr="00236BF8">
        <w:rPr>
          <w:rFonts w:hint="eastAsia"/>
          <w:lang w:val="en-US" w:eastAsia="zh-CN"/>
        </w:rPr>
        <w:t>流量</w:t>
      </w:r>
      <w:r>
        <w:rPr>
          <w:rFonts w:hint="eastAsia"/>
          <w:lang w:val="en-US" w:eastAsia="zh-CN"/>
        </w:rPr>
        <w:t>通过以下公式给出：</w:t>
      </w:r>
    </w:p>
    <w:p w:rsidR="006547BA" w:rsidRPr="009E29C0" w:rsidRDefault="006547BA" w:rsidP="006547BA">
      <w:pPr>
        <w:pStyle w:val="Equation"/>
        <w:tabs>
          <w:tab w:val="left" w:pos="567"/>
        </w:tabs>
        <w:rPr>
          <w:lang w:val="en-US"/>
        </w:rPr>
      </w:pPr>
      <w:r w:rsidRPr="009E29C0">
        <w:rPr>
          <w:lang w:val="en-US" w:eastAsia="zh-CN"/>
        </w:rPr>
        <w:tab/>
      </w:r>
      <w:r w:rsidRPr="009E29C0">
        <w:rPr>
          <w:lang w:val="en-US" w:eastAsia="zh-CN"/>
        </w:rPr>
        <w:tab/>
      </w:r>
      <w:r w:rsidRPr="009E29C0">
        <w:rPr>
          <w:lang w:val="en-US" w:eastAsia="zh-CN"/>
        </w:rPr>
        <w:tab/>
      </w:r>
      <w:r w:rsidRPr="009E29C0">
        <w:rPr>
          <w:i/>
          <w:lang w:val="en-US"/>
        </w:rPr>
        <w:t>Daf</w:t>
      </w:r>
      <w:r w:rsidRPr="009E29C0">
        <w:rPr>
          <w:lang w:val="en-US"/>
        </w:rPr>
        <w:t xml:space="preserve"> = </w:t>
      </w:r>
      <w:r w:rsidRPr="009E29C0">
        <w:rPr>
          <w:i/>
          <w:lang w:val="en-US"/>
        </w:rPr>
        <w:t>Z</w:t>
      </w:r>
      <w:r w:rsidRPr="009E29C0">
        <w:rPr>
          <w:i/>
          <w:vertAlign w:val="subscript"/>
          <w:lang w:val="en-US"/>
        </w:rPr>
        <w:t>avef</w:t>
      </w:r>
      <w:r w:rsidRPr="009E29C0">
        <w:rPr>
          <w:lang w:val="en-US"/>
        </w:rPr>
        <w:t xml:space="preserve"> /</w:t>
      </w:r>
      <w:r w:rsidRPr="009E29C0">
        <w:rPr>
          <w:i/>
          <w:lang w:val="en-US"/>
        </w:rPr>
        <w:t>ACa</w:t>
      </w:r>
      <w:r w:rsidRPr="009E29C0">
        <w:rPr>
          <w:i/>
          <w:vertAlign w:val="subscript"/>
          <w:lang w:val="en-US"/>
        </w:rPr>
        <w:t>g</w:t>
      </w:r>
      <w:r w:rsidRPr="009E29C0">
        <w:rPr>
          <w:lang w:val="en-US"/>
        </w:rPr>
        <w:t xml:space="preserve"> kbit</w:t>
      </w:r>
      <w:r w:rsidRPr="009E29C0">
        <w:rPr>
          <w:lang w:val="en-US"/>
        </w:rPr>
        <w:tab/>
        <w:t>(6)</w:t>
      </w:r>
    </w:p>
    <w:p w:rsidR="006547BA" w:rsidRPr="00236BF8" w:rsidRDefault="006547BA" w:rsidP="006547BA">
      <w:pPr>
        <w:ind w:firstLineChars="200" w:firstLine="480"/>
        <w:rPr>
          <w:lang w:val="en-US" w:eastAsia="zh-CN"/>
        </w:rPr>
      </w:pPr>
      <w:r>
        <w:rPr>
          <w:rFonts w:hint="eastAsia"/>
          <w:lang w:val="en-US" w:eastAsia="zh-CN"/>
        </w:rPr>
        <w:t>在忙时，在返向方向上，一个</w:t>
      </w:r>
      <w:r>
        <w:rPr>
          <w:rFonts w:hint="eastAsia"/>
          <w:lang w:val="en-US" w:eastAsia="zh-CN"/>
        </w:rPr>
        <w:t>AES</w:t>
      </w:r>
      <w:r>
        <w:rPr>
          <w:rFonts w:hint="eastAsia"/>
          <w:lang w:val="en-US" w:eastAsia="zh-CN"/>
        </w:rPr>
        <w:t>承载的数据通信</w:t>
      </w:r>
      <w:r w:rsidRPr="00236BF8">
        <w:rPr>
          <w:rFonts w:hint="eastAsia"/>
          <w:lang w:val="en-US" w:eastAsia="zh-CN"/>
        </w:rPr>
        <w:t>流量</w:t>
      </w:r>
      <w:r>
        <w:rPr>
          <w:rFonts w:hint="eastAsia"/>
          <w:lang w:val="en-US" w:eastAsia="zh-CN"/>
        </w:rPr>
        <w:t>通过以下公式给出：</w:t>
      </w:r>
    </w:p>
    <w:p w:rsidR="006547BA" w:rsidRPr="00550568" w:rsidRDefault="006547BA" w:rsidP="00550568">
      <w:pPr>
        <w:ind w:firstLineChars="200" w:firstLine="480"/>
        <w:rPr>
          <w:rFonts w:hint="eastAsia"/>
          <w:lang w:val="fr-CH" w:eastAsia="zh-CN" w:bidi="ar-EG"/>
        </w:rPr>
      </w:pPr>
      <w:r w:rsidRPr="00236BF8">
        <w:rPr>
          <w:rFonts w:hint="eastAsia"/>
          <w:lang w:val="en-US" w:eastAsia="zh-CN"/>
        </w:rPr>
        <w:t>数据流量的数量由一个</w:t>
      </w:r>
      <w:r w:rsidRPr="00236BF8">
        <w:rPr>
          <w:rFonts w:hint="eastAsia"/>
          <w:lang w:val="en-US" w:eastAsia="zh-CN"/>
        </w:rPr>
        <w:t>AES</w:t>
      </w:r>
      <w:r w:rsidRPr="00236BF8">
        <w:rPr>
          <w:rFonts w:hint="eastAsia"/>
          <w:lang w:val="en-US" w:eastAsia="zh-CN"/>
        </w:rPr>
        <w:t>在忙时返回的方向是由</w:t>
      </w:r>
      <w:r w:rsidR="00550568">
        <w:rPr>
          <w:rFonts w:hint="eastAsia"/>
          <w:lang w:val="fr-CH" w:eastAsia="zh-CN" w:bidi="ar-EG"/>
        </w:rPr>
        <w:t>：</w:t>
      </w:r>
    </w:p>
    <w:p w:rsidR="006547BA" w:rsidRPr="009E29C0" w:rsidRDefault="006547BA" w:rsidP="006547BA">
      <w:pPr>
        <w:pStyle w:val="Equation"/>
        <w:rPr>
          <w:szCs w:val="24"/>
          <w:lang w:val="en-US" w:eastAsia="zh-CN"/>
        </w:rPr>
      </w:pPr>
      <w:r w:rsidRPr="009E29C0">
        <w:rPr>
          <w:lang w:val="en-US" w:eastAsia="zh-CN"/>
        </w:rPr>
        <w:tab/>
      </w:r>
      <w:r w:rsidRPr="009E29C0">
        <w:rPr>
          <w:lang w:val="en-US" w:eastAsia="zh-CN"/>
        </w:rPr>
        <w:tab/>
      </w:r>
      <w:r w:rsidRPr="009E29C0">
        <w:rPr>
          <w:i/>
          <w:lang w:val="en-US" w:eastAsia="zh-CN"/>
        </w:rPr>
        <w:t>Dar</w:t>
      </w:r>
      <w:r w:rsidRPr="009E29C0">
        <w:rPr>
          <w:lang w:val="en-US" w:eastAsia="zh-CN"/>
        </w:rPr>
        <w:t xml:space="preserve"> = </w:t>
      </w:r>
      <w:r w:rsidRPr="009E29C0">
        <w:rPr>
          <w:i/>
          <w:lang w:val="en-US" w:eastAsia="zh-CN"/>
        </w:rPr>
        <w:t>Z</w:t>
      </w:r>
      <w:r w:rsidRPr="009E29C0">
        <w:rPr>
          <w:i/>
          <w:vertAlign w:val="subscript"/>
          <w:lang w:val="en-US" w:eastAsia="zh-CN"/>
        </w:rPr>
        <w:t>aver</w:t>
      </w:r>
      <w:r w:rsidRPr="009E29C0">
        <w:rPr>
          <w:lang w:val="en-US" w:eastAsia="zh-CN"/>
        </w:rPr>
        <w:t xml:space="preserve"> /</w:t>
      </w:r>
      <w:r w:rsidRPr="009E29C0">
        <w:rPr>
          <w:i/>
          <w:lang w:val="en-US" w:eastAsia="zh-CN"/>
        </w:rPr>
        <w:t>ACa</w:t>
      </w:r>
      <w:r w:rsidRPr="009E29C0">
        <w:rPr>
          <w:i/>
          <w:vertAlign w:val="subscript"/>
          <w:lang w:val="en-US" w:eastAsia="zh-CN"/>
        </w:rPr>
        <w:t>g</w:t>
      </w:r>
      <w:r w:rsidRPr="009E29C0">
        <w:rPr>
          <w:lang w:val="en-US" w:eastAsia="zh-CN"/>
        </w:rPr>
        <w:t xml:space="preserve"> kbit</w:t>
      </w:r>
      <w:r w:rsidRPr="009E29C0">
        <w:rPr>
          <w:lang w:val="en-US" w:eastAsia="zh-CN"/>
        </w:rPr>
        <w:tab/>
        <w:t>(7)</w:t>
      </w:r>
    </w:p>
    <w:p w:rsidR="006547BA" w:rsidRPr="00236BF8" w:rsidRDefault="006547BA" w:rsidP="006547BA">
      <w:pPr>
        <w:pStyle w:val="2"/>
        <w:rPr>
          <w:lang w:val="en-US" w:eastAsia="zh-CN"/>
        </w:rPr>
      </w:pPr>
      <w:r>
        <w:rPr>
          <w:rFonts w:hint="eastAsia"/>
          <w:lang w:val="en-US" w:eastAsia="zh-CN"/>
        </w:rPr>
        <w:t>基于上述程序，对每种类型的语音和数据业务，达成某个给定波束中的</w:t>
      </w:r>
      <w:r>
        <w:rPr>
          <w:rFonts w:hint="eastAsia"/>
          <w:lang w:val="en-US" w:eastAsia="zh-CN"/>
        </w:rPr>
        <w:t>AES</w:t>
      </w:r>
      <w:r>
        <w:rPr>
          <w:rFonts w:hint="eastAsia"/>
          <w:lang w:val="en-US" w:eastAsia="zh-CN"/>
        </w:rPr>
        <w:t>计数以及每个典型</w:t>
      </w:r>
      <w:r>
        <w:rPr>
          <w:rFonts w:hint="eastAsia"/>
          <w:lang w:val="en-US" w:eastAsia="zh-CN"/>
        </w:rPr>
        <w:t>AES</w:t>
      </w:r>
      <w:r>
        <w:rPr>
          <w:rFonts w:hint="eastAsia"/>
          <w:lang w:val="en-US" w:eastAsia="zh-CN"/>
        </w:rPr>
        <w:t>承载的相关通信流量是可能的</w:t>
      </w:r>
      <w:r w:rsidRPr="00236BF8">
        <w:rPr>
          <w:rFonts w:hint="eastAsia"/>
          <w:lang w:val="en-US" w:eastAsia="zh-CN"/>
        </w:rPr>
        <w:t>。</w:t>
      </w:r>
    </w:p>
    <w:p w:rsidR="006547BA" w:rsidRDefault="006547BA" w:rsidP="006547BA">
      <w:pPr>
        <w:pStyle w:val="22"/>
        <w:rPr>
          <w:lang w:val="en-US" w:eastAsia="zh-CN"/>
        </w:rPr>
      </w:pPr>
      <w:r>
        <w:rPr>
          <w:rFonts w:hint="eastAsia"/>
          <w:lang w:val="en-US" w:eastAsia="zh-CN"/>
        </w:rPr>
        <w:t>为说明通信活动的短期增长或减少情况，通过以下方程，可获得与某个给定</w:t>
      </w:r>
      <w:r>
        <w:rPr>
          <w:rFonts w:hint="eastAsia"/>
          <w:lang w:val="en-US" w:eastAsia="zh-CN"/>
        </w:rPr>
        <w:t>GES</w:t>
      </w:r>
      <w:r>
        <w:rPr>
          <w:rFonts w:hint="eastAsia"/>
          <w:lang w:val="en-US" w:eastAsia="zh-CN"/>
        </w:rPr>
        <w:t>相关的、经</w:t>
      </w:r>
      <w:r w:rsidRPr="00236BF8">
        <w:rPr>
          <w:rFonts w:hint="eastAsia"/>
          <w:lang w:val="en-US" w:eastAsia="zh-CN"/>
        </w:rPr>
        <w:t>调整</w:t>
      </w:r>
      <w:r>
        <w:rPr>
          <w:rFonts w:hint="eastAsia"/>
          <w:lang w:val="en-US" w:eastAsia="zh-CN"/>
        </w:rPr>
        <w:t>的、每个波束的</w:t>
      </w:r>
      <w:r w:rsidRPr="00236BF8">
        <w:rPr>
          <w:rFonts w:hint="eastAsia"/>
          <w:lang w:val="en-US" w:eastAsia="zh-CN"/>
        </w:rPr>
        <w:t>AES</w:t>
      </w:r>
      <w:r w:rsidRPr="00236BF8">
        <w:rPr>
          <w:rFonts w:hint="eastAsia"/>
          <w:lang w:val="en-US" w:eastAsia="zh-CN"/>
        </w:rPr>
        <w:t>计数</w:t>
      </w:r>
      <w:r w:rsidRPr="009E29C0">
        <w:rPr>
          <w:i/>
          <w:szCs w:val="24"/>
          <w:lang w:val="en-US" w:eastAsia="zh-CN"/>
        </w:rPr>
        <w:t>ACb</w:t>
      </w:r>
      <w:r w:rsidRPr="009E29C0">
        <w:rPr>
          <w:i/>
          <w:szCs w:val="24"/>
          <w:vertAlign w:val="subscript"/>
          <w:lang w:val="en-US" w:eastAsia="zh-CN"/>
        </w:rPr>
        <w:t>g</w:t>
      </w:r>
      <w:r>
        <w:rPr>
          <w:rFonts w:hint="eastAsia"/>
          <w:lang w:val="en-US" w:eastAsia="zh-CN"/>
        </w:rPr>
        <w:t>：</w:t>
      </w:r>
    </w:p>
    <w:p w:rsidR="006547BA" w:rsidRPr="009E29C0" w:rsidRDefault="006547BA" w:rsidP="006547BA">
      <w:pPr>
        <w:pStyle w:val="Equation"/>
        <w:rPr>
          <w:lang w:val="en-US" w:eastAsia="zh-CN"/>
        </w:rPr>
      </w:pPr>
      <w:r w:rsidRPr="009E29C0">
        <w:rPr>
          <w:lang w:val="en-US" w:eastAsia="zh-CN"/>
        </w:rPr>
        <w:tab/>
      </w:r>
      <w:r w:rsidRPr="009E29C0">
        <w:rPr>
          <w:lang w:val="en-US" w:eastAsia="zh-CN"/>
        </w:rPr>
        <w:tab/>
      </w:r>
      <w:r w:rsidRPr="009E29C0">
        <w:rPr>
          <w:i/>
          <w:lang w:val="en-US" w:eastAsia="zh-CN"/>
        </w:rPr>
        <w:t>ACb</w:t>
      </w:r>
      <w:r w:rsidRPr="009E29C0">
        <w:rPr>
          <w:i/>
          <w:vertAlign w:val="subscript"/>
          <w:lang w:val="en-US" w:eastAsia="ja-JP"/>
        </w:rPr>
        <w:t>g</w:t>
      </w:r>
      <w:r w:rsidRPr="009E29C0">
        <w:rPr>
          <w:lang w:val="en-US" w:eastAsia="zh-CN"/>
        </w:rPr>
        <w:t xml:space="preserve"> = </w:t>
      </w:r>
      <w:r w:rsidRPr="009E29C0">
        <w:rPr>
          <w:i/>
          <w:lang w:val="en-US" w:eastAsia="zh-CN"/>
        </w:rPr>
        <w:t>ACa</w:t>
      </w:r>
      <w:r w:rsidRPr="009E29C0">
        <w:rPr>
          <w:i/>
          <w:vertAlign w:val="subscript"/>
          <w:lang w:val="en-US" w:eastAsia="zh-CN"/>
        </w:rPr>
        <w:t>g</w:t>
      </w:r>
      <w:r w:rsidRPr="009E29C0">
        <w:rPr>
          <w:lang w:val="en-US" w:eastAsia="zh-CN"/>
        </w:rPr>
        <w:t xml:space="preserve"> × (1+</w:t>
      </w:r>
      <w:r w:rsidRPr="009E29C0">
        <w:rPr>
          <w:i/>
          <w:lang w:val="en-US" w:eastAsia="zh-CN"/>
        </w:rPr>
        <w:t>G</w:t>
      </w:r>
      <w:r w:rsidRPr="009E29C0">
        <w:rPr>
          <w:i/>
          <w:vertAlign w:val="subscript"/>
          <w:lang w:val="en-US" w:eastAsia="zh-CN"/>
        </w:rPr>
        <w:t>a</w:t>
      </w:r>
      <w:r w:rsidRPr="009E29C0">
        <w:rPr>
          <w:lang w:val="en-US" w:eastAsia="zh-CN"/>
        </w:rPr>
        <w:t>/100)</w:t>
      </w:r>
      <w:r w:rsidRPr="009E29C0">
        <w:rPr>
          <w:lang w:val="en-US" w:eastAsia="zh-CN"/>
        </w:rPr>
        <w:tab/>
        <w:t>(8)</w:t>
      </w:r>
    </w:p>
    <w:p w:rsidR="006547BA" w:rsidRPr="00BF7F60" w:rsidRDefault="006547BA" w:rsidP="006547BA">
      <w:pPr>
        <w:rPr>
          <w:lang w:val="en-US" w:eastAsia="zh-CN"/>
        </w:rPr>
      </w:pPr>
      <w:r w:rsidRPr="00BF7F60">
        <w:rPr>
          <w:lang w:val="en-US" w:eastAsia="zh-CN"/>
        </w:rPr>
        <w:t>式中：</w:t>
      </w:r>
    </w:p>
    <w:p w:rsidR="006547BA" w:rsidRDefault="006547BA" w:rsidP="006547BA">
      <w:pPr>
        <w:ind w:firstLineChars="200" w:firstLine="480"/>
        <w:rPr>
          <w:lang w:val="en-US" w:eastAsia="zh-CN"/>
        </w:rPr>
      </w:pPr>
      <w:r w:rsidRPr="009E29C0">
        <w:rPr>
          <w:i/>
          <w:lang w:val="en-US" w:eastAsia="zh-CN"/>
        </w:rPr>
        <w:t>G</w:t>
      </w:r>
      <w:r w:rsidRPr="009E29C0">
        <w:rPr>
          <w:i/>
          <w:vertAlign w:val="subscript"/>
          <w:lang w:val="en-US" w:eastAsia="zh-CN"/>
        </w:rPr>
        <w:t>a</w:t>
      </w:r>
      <w:r w:rsidRPr="00BF7F60">
        <w:rPr>
          <w:lang w:val="en-US" w:eastAsia="ja-JP"/>
        </w:rPr>
        <w:t>：</w:t>
      </w:r>
      <w:r w:rsidRPr="00BF7F60">
        <w:rPr>
          <w:lang w:val="en-US" w:eastAsia="zh-CN"/>
        </w:rPr>
        <w:tab/>
      </w:r>
      <w:r>
        <w:rPr>
          <w:rFonts w:hint="eastAsia"/>
          <w:lang w:val="en-US" w:eastAsia="zh-CN"/>
        </w:rPr>
        <w:t>对所议之年份，在感兴趣的卫星网络所服务的航空器数量中，估计的变化百分比。</w:t>
      </w:r>
    </w:p>
    <w:p w:rsidR="006547BA" w:rsidRPr="009E29C0" w:rsidRDefault="006547BA" w:rsidP="006547BA">
      <w:pPr>
        <w:pStyle w:val="Heading1"/>
        <w:rPr>
          <w:lang w:val="en-US" w:eastAsia="zh-CN"/>
        </w:rPr>
      </w:pPr>
      <w:r w:rsidRPr="009E29C0">
        <w:rPr>
          <w:lang w:val="en-US" w:eastAsia="zh-CN"/>
        </w:rPr>
        <w:t>3</w:t>
      </w:r>
      <w:r w:rsidRPr="009E29C0">
        <w:rPr>
          <w:lang w:val="en-US" w:eastAsia="zh-CN"/>
        </w:rPr>
        <w:tab/>
      </w:r>
      <w:r>
        <w:rPr>
          <w:rFonts w:hint="eastAsia"/>
          <w:lang w:val="en-US" w:eastAsia="zh-CN"/>
        </w:rPr>
        <w:t>计算每种类型通信流量的信息容量</w:t>
      </w:r>
    </w:p>
    <w:p w:rsidR="006547BA" w:rsidRPr="009E29C0" w:rsidRDefault="006547BA" w:rsidP="006547BA">
      <w:pPr>
        <w:ind w:firstLineChars="200" w:firstLine="480"/>
        <w:rPr>
          <w:lang w:val="en-US" w:eastAsia="zh-CN"/>
        </w:rPr>
      </w:pPr>
      <w:r>
        <w:rPr>
          <w:rFonts w:hint="eastAsia"/>
          <w:lang w:val="en-US" w:eastAsia="zh-CN"/>
        </w:rPr>
        <w:t>对众多不同类型通信流量中的每一种类型，可分别计算其</w:t>
      </w:r>
      <w:r w:rsidRPr="0061684B">
        <w:rPr>
          <w:rFonts w:hint="eastAsia"/>
          <w:lang w:val="en-US" w:eastAsia="zh-CN"/>
        </w:rPr>
        <w:t>信息</w:t>
      </w:r>
      <w:r>
        <w:rPr>
          <w:rFonts w:hint="eastAsia"/>
          <w:lang w:val="en-US" w:eastAsia="zh-CN"/>
        </w:rPr>
        <w:t>量。在下面的各</w:t>
      </w:r>
      <w:r w:rsidRPr="0061684B">
        <w:rPr>
          <w:rFonts w:hint="eastAsia"/>
          <w:lang w:val="en-US" w:eastAsia="zh-CN"/>
        </w:rPr>
        <w:t>小节中</w:t>
      </w:r>
      <w:r>
        <w:rPr>
          <w:rFonts w:hint="eastAsia"/>
          <w:lang w:val="en-US" w:eastAsia="zh-CN"/>
        </w:rPr>
        <w:t>，对一种用于确定下述每种通信流量类型的信息量的方法进行了分析：</w:t>
      </w:r>
    </w:p>
    <w:p w:rsidR="006547BA" w:rsidRPr="009E29C0" w:rsidRDefault="006547BA" w:rsidP="006547BA">
      <w:pPr>
        <w:pStyle w:val="enumlev1"/>
        <w:rPr>
          <w:lang w:val="en-US" w:eastAsia="zh-CN"/>
        </w:rPr>
      </w:pPr>
      <w:r w:rsidRPr="009E29C0">
        <w:rPr>
          <w:lang w:val="en-US" w:eastAsia="zh-CN"/>
        </w:rPr>
        <w:t>–</w:t>
      </w:r>
      <w:r w:rsidRPr="009E29C0">
        <w:rPr>
          <w:lang w:val="en-US" w:eastAsia="zh-CN"/>
        </w:rPr>
        <w:tab/>
      </w:r>
      <w:r w:rsidRPr="0061684B">
        <w:rPr>
          <w:rFonts w:hint="eastAsia"/>
          <w:lang w:val="en-US" w:eastAsia="zh-CN"/>
        </w:rPr>
        <w:t>分组交换通信</w:t>
      </w:r>
      <w:r>
        <w:rPr>
          <w:rFonts w:hint="eastAsia"/>
          <w:lang w:val="en-US" w:eastAsia="zh-CN"/>
        </w:rPr>
        <w:t>（包括分组的语音）；</w:t>
      </w:r>
    </w:p>
    <w:p w:rsidR="006547BA" w:rsidRPr="009E29C0" w:rsidRDefault="006547BA" w:rsidP="006547BA">
      <w:pPr>
        <w:pStyle w:val="enumlev1"/>
        <w:rPr>
          <w:lang w:val="en-US" w:eastAsia="zh-CN"/>
        </w:rPr>
      </w:pPr>
      <w:r w:rsidRPr="009E29C0">
        <w:rPr>
          <w:lang w:val="en-US" w:eastAsia="zh-CN"/>
        </w:rPr>
        <w:t>–</w:t>
      </w:r>
      <w:r w:rsidRPr="009E29C0">
        <w:rPr>
          <w:lang w:val="en-US" w:eastAsia="zh-CN"/>
        </w:rPr>
        <w:tab/>
      </w:r>
      <w:r w:rsidRPr="0061684B">
        <w:rPr>
          <w:rFonts w:hint="eastAsia"/>
          <w:lang w:val="en-US" w:eastAsia="zh-CN"/>
        </w:rPr>
        <w:t>电路交换通信</w:t>
      </w:r>
      <w:r>
        <w:rPr>
          <w:rFonts w:hint="eastAsia"/>
          <w:lang w:val="en-US" w:eastAsia="zh-CN"/>
        </w:rPr>
        <w:t>（</w:t>
      </w:r>
      <w:r w:rsidRPr="0061684B">
        <w:rPr>
          <w:rFonts w:hint="eastAsia"/>
          <w:lang w:val="en-US" w:eastAsia="zh-CN"/>
        </w:rPr>
        <w:t>语音和</w:t>
      </w:r>
      <w:r>
        <w:rPr>
          <w:rFonts w:hint="eastAsia"/>
          <w:lang w:val="en-US" w:eastAsia="zh-CN"/>
        </w:rPr>
        <w:t>可能的</w:t>
      </w:r>
      <w:r w:rsidRPr="0061684B">
        <w:rPr>
          <w:rFonts w:hint="eastAsia"/>
          <w:lang w:val="en-US" w:eastAsia="zh-CN"/>
        </w:rPr>
        <w:t>数据</w:t>
      </w:r>
      <w:r>
        <w:rPr>
          <w:rFonts w:hint="eastAsia"/>
          <w:lang w:val="en-US" w:eastAsia="zh-CN"/>
        </w:rPr>
        <w:t>）</w:t>
      </w:r>
      <w:r w:rsidRPr="0061684B">
        <w:rPr>
          <w:rFonts w:hint="eastAsia"/>
          <w:lang w:val="en-US" w:eastAsia="zh-CN"/>
        </w:rPr>
        <w:t>。</w:t>
      </w:r>
    </w:p>
    <w:p w:rsidR="006547BA" w:rsidRPr="00236BF8" w:rsidRDefault="006547BA" w:rsidP="006547BA">
      <w:pPr>
        <w:ind w:firstLineChars="200" w:firstLine="480"/>
        <w:rPr>
          <w:lang w:val="en-US" w:eastAsia="zh-CN"/>
        </w:rPr>
      </w:pPr>
      <w:r>
        <w:rPr>
          <w:rFonts w:hint="eastAsia"/>
          <w:lang w:val="en-US" w:eastAsia="zh-CN"/>
        </w:rPr>
        <w:t>对波束中每种</w:t>
      </w:r>
      <w:r w:rsidRPr="00236BF8">
        <w:rPr>
          <w:rFonts w:hint="eastAsia"/>
          <w:lang w:val="en-US" w:eastAsia="zh-CN"/>
        </w:rPr>
        <w:t>类型</w:t>
      </w:r>
      <w:r>
        <w:rPr>
          <w:rFonts w:hint="eastAsia"/>
          <w:lang w:val="en-US" w:eastAsia="zh-CN"/>
        </w:rPr>
        <w:t>通信流量的信息量，</w:t>
      </w:r>
      <w:r w:rsidRPr="00236BF8">
        <w:rPr>
          <w:rFonts w:hint="eastAsia"/>
          <w:lang w:val="en-US" w:eastAsia="zh-CN"/>
        </w:rPr>
        <w:t>应</w:t>
      </w:r>
      <w:r>
        <w:rPr>
          <w:rFonts w:hint="eastAsia"/>
          <w:lang w:val="en-US" w:eastAsia="zh-CN"/>
        </w:rPr>
        <w:t>通过以下方式来获得，即</w:t>
      </w:r>
      <w:r w:rsidRPr="00236BF8">
        <w:rPr>
          <w:rFonts w:hint="eastAsia"/>
          <w:lang w:val="en-US" w:eastAsia="zh-CN"/>
        </w:rPr>
        <w:t>只考虑支持</w:t>
      </w:r>
      <w:r>
        <w:rPr>
          <w:rFonts w:hint="eastAsia"/>
          <w:lang w:val="en-US" w:eastAsia="zh-CN"/>
        </w:rPr>
        <w:t>某种</w:t>
      </w:r>
      <w:r w:rsidRPr="00236BF8">
        <w:rPr>
          <w:rFonts w:hint="eastAsia"/>
          <w:lang w:val="en-US" w:eastAsia="zh-CN"/>
        </w:rPr>
        <w:t>特定</w:t>
      </w:r>
      <w:r>
        <w:rPr>
          <w:rFonts w:hint="eastAsia"/>
          <w:lang w:val="en-US" w:eastAsia="zh-CN"/>
        </w:rPr>
        <w:t>通信</w:t>
      </w:r>
      <w:r w:rsidRPr="00236BF8">
        <w:rPr>
          <w:rFonts w:hint="eastAsia"/>
          <w:lang w:val="en-US" w:eastAsia="zh-CN"/>
        </w:rPr>
        <w:t>流量类型</w:t>
      </w:r>
      <w:r>
        <w:rPr>
          <w:rFonts w:hint="eastAsia"/>
          <w:lang w:val="en-US" w:eastAsia="zh-CN"/>
        </w:rPr>
        <w:t>的那部分</w:t>
      </w:r>
      <w:r w:rsidRPr="00236BF8">
        <w:rPr>
          <w:rFonts w:hint="eastAsia"/>
          <w:lang w:val="en-US" w:eastAsia="zh-CN"/>
        </w:rPr>
        <w:t>AES</w:t>
      </w:r>
      <w:r w:rsidRPr="00236BF8">
        <w:rPr>
          <w:rFonts w:hint="eastAsia"/>
          <w:lang w:val="en-US" w:eastAsia="zh-CN"/>
        </w:rPr>
        <w:t>计数。</w:t>
      </w:r>
    </w:p>
    <w:p w:rsidR="006547BA" w:rsidRPr="009E29C0" w:rsidRDefault="006547BA" w:rsidP="006547BA">
      <w:pPr>
        <w:pStyle w:val="Heading2"/>
        <w:rPr>
          <w:lang w:val="en-US" w:eastAsia="zh-CN"/>
        </w:rPr>
      </w:pPr>
      <w:r w:rsidRPr="009E29C0">
        <w:rPr>
          <w:lang w:val="en-US" w:eastAsia="zh-CN"/>
        </w:rPr>
        <w:t>3.1</w:t>
      </w:r>
      <w:r w:rsidRPr="009E29C0">
        <w:rPr>
          <w:lang w:val="en-US" w:eastAsia="zh-CN"/>
        </w:rPr>
        <w:tab/>
      </w:r>
      <w:r>
        <w:rPr>
          <w:rFonts w:hint="eastAsia"/>
          <w:lang w:val="en-US" w:eastAsia="zh-CN"/>
        </w:rPr>
        <w:t>分组交换通信（包括分组的语音）</w:t>
      </w:r>
    </w:p>
    <w:p w:rsidR="006547BA" w:rsidRPr="009E29C0" w:rsidRDefault="006547BA" w:rsidP="006547BA">
      <w:pPr>
        <w:ind w:firstLineChars="200" w:firstLine="480"/>
        <w:rPr>
          <w:lang w:val="en-US" w:eastAsia="zh-CN"/>
        </w:rPr>
      </w:pPr>
      <w:r>
        <w:rPr>
          <w:rFonts w:hint="eastAsia"/>
          <w:lang w:val="en-US" w:eastAsia="zh-CN"/>
        </w:rPr>
        <w:t>将由每种类型载波来处置的、所议数据载波的峰值数据</w:t>
      </w:r>
      <w:r w:rsidRPr="0061684B">
        <w:rPr>
          <w:rFonts w:hint="eastAsia"/>
          <w:lang w:val="en-US" w:eastAsia="zh-CN"/>
        </w:rPr>
        <w:t>率</w:t>
      </w:r>
      <w:r>
        <w:rPr>
          <w:rFonts w:hint="eastAsia"/>
          <w:lang w:val="en-US" w:eastAsia="zh-CN"/>
        </w:rPr>
        <w:t>可通过以下过程来</w:t>
      </w:r>
      <w:r w:rsidRPr="0061684B">
        <w:rPr>
          <w:rFonts w:hint="eastAsia"/>
          <w:lang w:val="en-US" w:eastAsia="zh-CN"/>
        </w:rPr>
        <w:t>计算。</w:t>
      </w:r>
      <w:r>
        <w:rPr>
          <w:rFonts w:hint="eastAsia"/>
          <w:lang w:val="en-US" w:eastAsia="zh-CN"/>
        </w:rPr>
        <w:t>在忙时，在前向方向上，某个给定波束中每个</w:t>
      </w:r>
      <w:r>
        <w:rPr>
          <w:rFonts w:hint="eastAsia"/>
          <w:lang w:val="en-US" w:eastAsia="zh-CN"/>
        </w:rPr>
        <w:t>GES</w:t>
      </w:r>
      <w:r>
        <w:rPr>
          <w:rFonts w:hint="eastAsia"/>
          <w:lang w:val="en-US" w:eastAsia="zh-CN"/>
        </w:rPr>
        <w:t>总的数据通信</w:t>
      </w:r>
      <w:r w:rsidRPr="00236BF8">
        <w:rPr>
          <w:rFonts w:hint="eastAsia"/>
          <w:lang w:val="en-US" w:eastAsia="zh-CN"/>
        </w:rPr>
        <w:t>流量</w:t>
      </w:r>
      <w:r>
        <w:rPr>
          <w:rFonts w:hint="eastAsia"/>
          <w:lang w:val="en-US" w:eastAsia="zh-CN"/>
        </w:rPr>
        <w:t>（</w:t>
      </w:r>
      <w:r w:rsidRPr="009E29C0">
        <w:rPr>
          <w:i/>
          <w:lang w:val="en-US" w:eastAsia="zh-CN"/>
        </w:rPr>
        <w:t>Tb</w:t>
      </w:r>
      <w:r w:rsidRPr="009E29C0">
        <w:rPr>
          <w:i/>
          <w:vertAlign w:val="subscript"/>
          <w:lang w:val="en-US" w:eastAsia="ja-JP"/>
        </w:rPr>
        <w:t>gf</w:t>
      </w:r>
      <w:r w:rsidRPr="009E29C0">
        <w:rPr>
          <w:lang w:val="en-US" w:eastAsia="zh-CN"/>
        </w:rPr>
        <w:t> (kbit)</w:t>
      </w:r>
      <w:r>
        <w:rPr>
          <w:rFonts w:hint="eastAsia"/>
          <w:lang w:val="en-US" w:eastAsia="zh-CN"/>
        </w:rPr>
        <w:t>）可通过以下公式来获得。在提供的前向链路通信流量中（以</w:t>
      </w:r>
      <w:r>
        <w:rPr>
          <w:rFonts w:hint="eastAsia"/>
          <w:lang w:val="en-US" w:eastAsia="zh-CN"/>
        </w:rPr>
        <w:t>kbit/</w:t>
      </w:r>
      <w:r>
        <w:rPr>
          <w:rFonts w:hint="eastAsia"/>
          <w:lang w:val="en-US" w:eastAsia="zh-CN"/>
        </w:rPr>
        <w:t>小时为单位）：</w:t>
      </w:r>
    </w:p>
    <w:p w:rsidR="006547BA" w:rsidRPr="009E29C0" w:rsidRDefault="006547BA" w:rsidP="006547BA">
      <w:pPr>
        <w:pStyle w:val="Equation"/>
        <w:jc w:val="center"/>
        <w:rPr>
          <w:lang w:val="en-US"/>
        </w:rPr>
      </w:pPr>
      <w:r w:rsidRPr="009E29C0">
        <w:rPr>
          <w:lang w:val="en-US" w:eastAsia="zh-CN"/>
        </w:rPr>
        <w:tab/>
      </w:r>
      <w:r w:rsidRPr="009E29C0">
        <w:rPr>
          <w:lang w:val="en-US" w:eastAsia="zh-CN"/>
        </w:rPr>
        <w:tab/>
      </w:r>
      <w:r w:rsidRPr="009E29C0">
        <w:rPr>
          <w:i/>
          <w:lang w:val="en-US"/>
        </w:rPr>
        <w:t>Tb</w:t>
      </w:r>
      <w:r w:rsidRPr="009E29C0">
        <w:rPr>
          <w:i/>
          <w:vertAlign w:val="subscript"/>
          <w:lang w:val="en-US" w:eastAsia="ja-JP"/>
        </w:rPr>
        <w:t>gf</w:t>
      </w:r>
      <w:r w:rsidRPr="009E29C0">
        <w:rPr>
          <w:lang w:val="en-US"/>
        </w:rPr>
        <w:t xml:space="preserve"> = </w:t>
      </w:r>
      <w:r w:rsidRPr="009E29C0">
        <w:rPr>
          <w:i/>
          <w:lang w:val="en-US"/>
        </w:rPr>
        <w:t>Daf</w:t>
      </w:r>
      <w:r w:rsidRPr="009E29C0">
        <w:rPr>
          <w:lang w:val="en-US"/>
        </w:rPr>
        <w:t xml:space="preserve"> × </w:t>
      </w:r>
      <w:r w:rsidRPr="009E29C0">
        <w:rPr>
          <w:i/>
          <w:lang w:val="en-US"/>
        </w:rPr>
        <w:t>ACb</w:t>
      </w:r>
      <w:r w:rsidRPr="009E29C0">
        <w:rPr>
          <w:i/>
          <w:vertAlign w:val="subscript"/>
          <w:lang w:val="en-US" w:eastAsia="ja-JP"/>
        </w:rPr>
        <w:t>g</w:t>
      </w:r>
      <w:r w:rsidRPr="009E29C0">
        <w:rPr>
          <w:lang w:val="en-US"/>
        </w:rPr>
        <w:tab/>
        <w:t>(9)</w:t>
      </w:r>
    </w:p>
    <w:p w:rsidR="006547BA" w:rsidRPr="009E29C0" w:rsidRDefault="006547BA" w:rsidP="006547BA">
      <w:pPr>
        <w:pStyle w:val="22"/>
        <w:rPr>
          <w:lang w:val="en-US" w:eastAsia="zh-CN"/>
        </w:rPr>
      </w:pPr>
      <w:r>
        <w:rPr>
          <w:rFonts w:hint="eastAsia"/>
          <w:lang w:val="en-US" w:eastAsia="zh-CN"/>
        </w:rPr>
        <w:t>在前向方向上，每个波束所需的峰值数据</w:t>
      </w:r>
      <w:r w:rsidRPr="0061684B">
        <w:rPr>
          <w:rFonts w:hint="eastAsia"/>
          <w:lang w:val="en-US" w:eastAsia="zh-CN"/>
        </w:rPr>
        <w:t>率</w:t>
      </w:r>
      <w:r>
        <w:rPr>
          <w:rFonts w:hint="eastAsia"/>
          <w:lang w:val="en-US" w:eastAsia="zh-CN"/>
        </w:rPr>
        <w:t>（</w:t>
      </w:r>
      <w:r w:rsidRPr="009E29C0">
        <w:rPr>
          <w:i/>
          <w:lang w:val="en-US"/>
        </w:rPr>
        <w:t>Pdf</w:t>
      </w:r>
      <w:r w:rsidRPr="009E29C0">
        <w:rPr>
          <w:lang w:val="en-US"/>
        </w:rPr>
        <w:t xml:space="preserve"> (kbit/s)</w:t>
      </w:r>
      <w:r>
        <w:rPr>
          <w:rFonts w:hint="eastAsia"/>
          <w:lang w:val="en-US" w:eastAsia="zh-CN"/>
        </w:rPr>
        <w:t>）按以下公式来</w:t>
      </w:r>
      <w:r w:rsidRPr="0061684B">
        <w:rPr>
          <w:rFonts w:hint="eastAsia"/>
          <w:lang w:val="en-US" w:eastAsia="zh-CN"/>
        </w:rPr>
        <w:t>计算</w:t>
      </w:r>
      <w:r>
        <w:rPr>
          <w:rFonts w:hint="eastAsia"/>
          <w:lang w:val="en-US" w:eastAsia="zh-CN"/>
        </w:rPr>
        <w:t>：</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eastAsia="ja-JP"/>
        </w:rPr>
        <w:t>Pdf</w:t>
      </w:r>
      <w:r w:rsidRPr="009E29C0">
        <w:rPr>
          <w:lang w:val="en-US"/>
        </w:rPr>
        <w:t xml:space="preserve"> = (</w:t>
      </w:r>
      <w:r w:rsidRPr="009E29C0">
        <w:rPr>
          <w:i/>
          <w:lang w:val="en-US"/>
        </w:rPr>
        <w:t>hs</w:t>
      </w:r>
      <w:r w:rsidRPr="009E29C0">
        <w:rPr>
          <w:lang w:val="en-US"/>
        </w:rPr>
        <w:t> × </w:t>
      </w:r>
      <w:r w:rsidRPr="009E29C0">
        <w:rPr>
          <w:i/>
          <w:lang w:val="en-US"/>
        </w:rPr>
        <w:t>Tb</w:t>
      </w:r>
      <w:r w:rsidRPr="009E29C0">
        <w:rPr>
          <w:i/>
          <w:vertAlign w:val="subscript"/>
          <w:lang w:val="en-US" w:eastAsia="ja-JP"/>
        </w:rPr>
        <w:t>gf</w:t>
      </w:r>
      <w:r w:rsidRPr="009E29C0">
        <w:rPr>
          <w:lang w:val="en-US"/>
        </w:rPr>
        <w:t>/3600)</w:t>
      </w:r>
      <w:r w:rsidRPr="009E29C0">
        <w:rPr>
          <w:lang w:val="en-US"/>
        </w:rPr>
        <w:tab/>
        <w:t>(10)</w:t>
      </w:r>
    </w:p>
    <w:p w:rsidR="006547BA" w:rsidRPr="009E29C0" w:rsidRDefault="006547BA" w:rsidP="006547BA">
      <w:pPr>
        <w:rPr>
          <w:lang w:val="en-US"/>
        </w:rPr>
      </w:pPr>
      <w:r>
        <w:rPr>
          <w:lang w:val="en-US"/>
        </w:rPr>
        <w:t>式中：</w:t>
      </w:r>
    </w:p>
    <w:p w:rsidR="006547BA" w:rsidRDefault="006547BA" w:rsidP="006547BA">
      <w:pPr>
        <w:pStyle w:val="Equationlegend"/>
        <w:ind w:leftChars="47" w:left="113" w:firstLine="0"/>
        <w:rPr>
          <w:lang w:val="en-US" w:eastAsia="zh-CN"/>
        </w:rPr>
      </w:pPr>
      <w:r w:rsidRPr="009E29C0">
        <w:rPr>
          <w:lang w:val="en-US"/>
        </w:rPr>
        <w:lastRenderedPageBreak/>
        <w:tab/>
      </w:r>
      <w:r w:rsidRPr="009E29C0">
        <w:rPr>
          <w:i/>
          <w:lang w:val="en-US" w:eastAsia="zh-CN"/>
        </w:rPr>
        <w:t>Daf</w:t>
      </w:r>
      <w:r>
        <w:rPr>
          <w:lang w:val="en-US" w:eastAsia="zh-CN"/>
        </w:rPr>
        <w:t>：</w:t>
      </w:r>
      <w:r w:rsidRPr="009E29C0">
        <w:rPr>
          <w:lang w:val="en-US" w:eastAsia="zh-CN"/>
        </w:rPr>
        <w:tab/>
      </w:r>
      <w:r>
        <w:rPr>
          <w:rFonts w:hint="eastAsia"/>
          <w:lang w:val="en-US" w:eastAsia="zh-CN"/>
        </w:rPr>
        <w:t>在前向方向上，将由一个</w:t>
      </w:r>
      <w:r>
        <w:rPr>
          <w:rFonts w:hint="eastAsia"/>
          <w:lang w:val="en-US" w:eastAsia="zh-CN"/>
        </w:rPr>
        <w:t>AES</w:t>
      </w:r>
      <w:r>
        <w:rPr>
          <w:rFonts w:hint="eastAsia"/>
          <w:lang w:val="en-US" w:eastAsia="zh-CN"/>
        </w:rPr>
        <w:t>来处置的、平均单元数据通信流量信息（</w:t>
      </w:r>
      <w:r w:rsidRPr="009E29C0">
        <w:rPr>
          <w:lang w:val="en-US" w:eastAsia="zh-CN"/>
        </w:rPr>
        <w:t>kbit</w:t>
      </w:r>
      <w:r>
        <w:rPr>
          <w:rFonts w:hint="eastAsia"/>
          <w:lang w:val="en-US" w:eastAsia="zh-CN"/>
        </w:rPr>
        <w:t>/</w:t>
      </w:r>
      <w:r>
        <w:rPr>
          <w:rFonts w:hint="eastAsia"/>
          <w:lang w:val="en-US" w:eastAsia="zh-CN"/>
        </w:rPr>
        <w:t>小时）；</w:t>
      </w:r>
    </w:p>
    <w:p w:rsidR="006547BA" w:rsidRDefault="006547BA" w:rsidP="007D2DA8">
      <w:pPr>
        <w:pStyle w:val="Equationlegend"/>
        <w:rPr>
          <w:iCs/>
          <w:lang w:val="en-US" w:eastAsia="zh-CN"/>
        </w:rPr>
      </w:pPr>
      <w:r w:rsidRPr="009E29C0">
        <w:rPr>
          <w:lang w:val="en-US" w:eastAsia="zh-CN"/>
        </w:rPr>
        <w:tab/>
      </w:r>
      <w:r w:rsidRPr="009E29C0">
        <w:rPr>
          <w:i/>
          <w:lang w:val="en-US" w:eastAsia="zh-CN"/>
        </w:rPr>
        <w:t>hs</w:t>
      </w:r>
      <w:r>
        <w:rPr>
          <w:lang w:val="en-US" w:eastAsia="zh-CN"/>
        </w:rPr>
        <w:t>：</w:t>
      </w:r>
      <w:r w:rsidRPr="009E29C0">
        <w:rPr>
          <w:lang w:val="en-US" w:eastAsia="zh-CN"/>
        </w:rPr>
        <w:tab/>
      </w:r>
      <w:r w:rsidRPr="00CF4118">
        <w:rPr>
          <w:rFonts w:hint="eastAsia"/>
          <w:lang w:val="en-US" w:eastAsia="zh-CN"/>
        </w:rPr>
        <w:t>从</w:t>
      </w:r>
      <w:r>
        <w:rPr>
          <w:rFonts w:hint="eastAsia"/>
          <w:lang w:val="en-US" w:eastAsia="zh-CN"/>
        </w:rPr>
        <w:t>平均数据率（以</w:t>
      </w:r>
      <w:r>
        <w:rPr>
          <w:rFonts w:hint="eastAsia"/>
          <w:lang w:val="en-US" w:eastAsia="zh-CN"/>
        </w:rPr>
        <w:t>kbit/</w:t>
      </w:r>
      <w:r w:rsidRPr="00CF4118">
        <w:rPr>
          <w:rFonts w:hint="eastAsia"/>
          <w:lang w:val="en-US" w:eastAsia="zh-CN"/>
        </w:rPr>
        <w:t>s</w:t>
      </w:r>
      <w:r>
        <w:rPr>
          <w:rFonts w:hint="eastAsia"/>
          <w:lang w:val="en-US" w:eastAsia="zh-CN"/>
        </w:rPr>
        <w:t>为单位）到要求之峰值数据</w:t>
      </w:r>
      <w:r w:rsidRPr="00CF4118">
        <w:rPr>
          <w:rFonts w:hint="eastAsia"/>
          <w:lang w:val="en-US" w:eastAsia="zh-CN"/>
        </w:rPr>
        <w:t>率</w:t>
      </w:r>
      <w:r>
        <w:rPr>
          <w:rFonts w:hint="eastAsia"/>
          <w:lang w:val="en-US" w:eastAsia="zh-CN"/>
        </w:rPr>
        <w:t>（以</w:t>
      </w:r>
      <w:r>
        <w:rPr>
          <w:rFonts w:hint="eastAsia"/>
          <w:lang w:val="en-US" w:eastAsia="zh-CN"/>
        </w:rPr>
        <w:t>kbit/</w:t>
      </w:r>
      <w:r w:rsidRPr="00CF4118">
        <w:rPr>
          <w:rFonts w:hint="eastAsia"/>
          <w:lang w:val="en-US" w:eastAsia="zh-CN"/>
        </w:rPr>
        <w:t>s</w:t>
      </w:r>
      <w:r>
        <w:rPr>
          <w:rFonts w:hint="eastAsia"/>
          <w:lang w:val="en-US" w:eastAsia="zh-CN"/>
        </w:rPr>
        <w:t>为单位）的</w:t>
      </w:r>
      <w:r w:rsidRPr="00CF4118">
        <w:rPr>
          <w:rFonts w:hint="eastAsia"/>
          <w:lang w:val="en-US" w:eastAsia="zh-CN"/>
        </w:rPr>
        <w:t>转换因子</w:t>
      </w:r>
      <w:r>
        <w:rPr>
          <w:rFonts w:hint="eastAsia"/>
          <w:lang w:val="en-US" w:eastAsia="zh-CN"/>
        </w:rPr>
        <w:t>。</w:t>
      </w:r>
    </w:p>
    <w:p w:rsidR="006547BA" w:rsidRDefault="006547BA" w:rsidP="006547BA">
      <w:pPr>
        <w:pStyle w:val="22"/>
        <w:rPr>
          <w:lang w:val="en-US" w:eastAsia="zh-CN"/>
        </w:rPr>
      </w:pPr>
      <w:r w:rsidRPr="00236BF8">
        <w:rPr>
          <w:rFonts w:hint="eastAsia"/>
          <w:lang w:val="en-US" w:eastAsia="zh-CN"/>
        </w:rPr>
        <w:t>参数</w:t>
      </w:r>
      <w:r w:rsidRPr="009E29C0">
        <w:rPr>
          <w:i/>
          <w:lang w:val="en-US" w:eastAsia="zh-CN"/>
        </w:rPr>
        <w:t>hs</w:t>
      </w:r>
      <w:r>
        <w:rPr>
          <w:rFonts w:hint="eastAsia"/>
          <w:lang w:val="en-US" w:eastAsia="zh-CN"/>
        </w:rPr>
        <w:t>指的是在三个最忙时期间，聚合数据传输</w:t>
      </w:r>
      <w:r w:rsidRPr="00236BF8">
        <w:rPr>
          <w:rFonts w:hint="eastAsia"/>
          <w:lang w:val="en-US" w:eastAsia="zh-CN"/>
        </w:rPr>
        <w:t>率</w:t>
      </w:r>
      <w:r>
        <w:rPr>
          <w:rFonts w:hint="eastAsia"/>
          <w:lang w:val="en-US" w:eastAsia="zh-CN"/>
        </w:rPr>
        <w:t>中潜在</w:t>
      </w:r>
      <w:r w:rsidRPr="00236BF8">
        <w:rPr>
          <w:rFonts w:hint="eastAsia"/>
          <w:lang w:val="en-US" w:eastAsia="zh-CN"/>
        </w:rPr>
        <w:t>的波动。如果生成的数据量</w:t>
      </w:r>
      <w:r>
        <w:rPr>
          <w:rFonts w:hint="eastAsia"/>
          <w:lang w:val="en-US" w:eastAsia="zh-CN"/>
        </w:rPr>
        <w:t>（</w:t>
      </w:r>
      <w:r w:rsidRPr="00236BF8">
        <w:rPr>
          <w:rFonts w:hint="eastAsia"/>
          <w:lang w:val="en-US" w:eastAsia="zh-CN"/>
        </w:rPr>
        <w:t>如数据到达率</w:t>
      </w:r>
      <w:r>
        <w:rPr>
          <w:rFonts w:hint="eastAsia"/>
          <w:lang w:val="en-US" w:eastAsia="zh-CN"/>
        </w:rPr>
        <w:t>）</w:t>
      </w:r>
      <w:r w:rsidRPr="00236BF8">
        <w:rPr>
          <w:rFonts w:hint="eastAsia"/>
          <w:lang w:val="en-US" w:eastAsia="zh-CN"/>
        </w:rPr>
        <w:t>是均匀地分布在各个目标</w:t>
      </w:r>
      <w:r>
        <w:rPr>
          <w:rFonts w:hint="eastAsia"/>
          <w:lang w:val="en-US" w:eastAsia="zh-CN"/>
        </w:rPr>
        <w:t>时段内，那么</w:t>
      </w:r>
      <w:r w:rsidRPr="009E29C0">
        <w:rPr>
          <w:i/>
          <w:lang w:val="en-US" w:eastAsia="zh-CN"/>
        </w:rPr>
        <w:t>hs</w:t>
      </w:r>
      <w:r w:rsidRPr="00236BF8">
        <w:rPr>
          <w:rFonts w:hint="eastAsia"/>
          <w:lang w:val="en-US" w:eastAsia="zh-CN"/>
        </w:rPr>
        <w:t>的</w:t>
      </w:r>
      <w:r>
        <w:rPr>
          <w:rFonts w:hint="eastAsia"/>
          <w:lang w:val="en-US" w:eastAsia="zh-CN"/>
        </w:rPr>
        <w:t>值为</w:t>
      </w:r>
      <w:r w:rsidRPr="00236BF8">
        <w:rPr>
          <w:rFonts w:hint="eastAsia"/>
          <w:lang w:val="en-US" w:eastAsia="zh-CN"/>
        </w:rPr>
        <w:t>1</w:t>
      </w:r>
      <w:r w:rsidRPr="00236BF8">
        <w:rPr>
          <w:rFonts w:hint="eastAsia"/>
          <w:lang w:val="en-US" w:eastAsia="zh-CN"/>
        </w:rPr>
        <w:t>。然而</w:t>
      </w:r>
      <w:r>
        <w:rPr>
          <w:rFonts w:hint="eastAsia"/>
          <w:lang w:val="en-US" w:eastAsia="zh-CN"/>
        </w:rPr>
        <w:t>，当生成的数据量是零星</w:t>
      </w:r>
      <w:r w:rsidRPr="00236BF8">
        <w:rPr>
          <w:rFonts w:hint="eastAsia"/>
          <w:lang w:val="en-US" w:eastAsia="zh-CN"/>
        </w:rPr>
        <w:t>性质的</w:t>
      </w:r>
      <w:r>
        <w:rPr>
          <w:rFonts w:hint="eastAsia"/>
          <w:lang w:val="en-US" w:eastAsia="zh-CN"/>
        </w:rPr>
        <w:t>时候，那么需要</w:t>
      </w:r>
      <w:r w:rsidRPr="00236BF8">
        <w:rPr>
          <w:rFonts w:hint="eastAsia"/>
          <w:lang w:val="en-US" w:eastAsia="zh-CN"/>
        </w:rPr>
        <w:t>确定</w:t>
      </w:r>
      <w:r>
        <w:rPr>
          <w:rFonts w:hint="eastAsia"/>
          <w:lang w:val="en-US" w:eastAsia="zh-CN"/>
        </w:rPr>
        <w:t>一个大于</w:t>
      </w:r>
      <w:r>
        <w:rPr>
          <w:rFonts w:hint="eastAsia"/>
          <w:lang w:val="en-US" w:eastAsia="zh-CN"/>
        </w:rPr>
        <w:t>1</w:t>
      </w:r>
      <w:r>
        <w:rPr>
          <w:rFonts w:hint="eastAsia"/>
          <w:lang w:val="en-US" w:eastAsia="zh-CN"/>
        </w:rPr>
        <w:t>的</w:t>
      </w:r>
      <w:r w:rsidRPr="009E29C0">
        <w:rPr>
          <w:i/>
          <w:lang w:val="en-US" w:eastAsia="zh-CN"/>
        </w:rPr>
        <w:t>hs</w:t>
      </w:r>
      <w:r w:rsidRPr="00236BF8">
        <w:rPr>
          <w:rFonts w:hint="eastAsia"/>
          <w:lang w:val="en-US" w:eastAsia="zh-CN"/>
        </w:rPr>
        <w:t>值。目前</w:t>
      </w:r>
      <w:r>
        <w:rPr>
          <w:rFonts w:hint="eastAsia"/>
          <w:lang w:val="en-US" w:eastAsia="zh-CN"/>
        </w:rPr>
        <w:t>，</w:t>
      </w:r>
      <w:r w:rsidRPr="00236BF8">
        <w:rPr>
          <w:rFonts w:hint="eastAsia"/>
          <w:lang w:val="en-US" w:eastAsia="zh-CN"/>
        </w:rPr>
        <w:t>没有</w:t>
      </w:r>
      <w:r>
        <w:rPr>
          <w:rFonts w:hint="eastAsia"/>
          <w:lang w:val="en-US" w:eastAsia="zh-CN"/>
        </w:rPr>
        <w:t>任何</w:t>
      </w:r>
      <w:r w:rsidRPr="00236BF8">
        <w:rPr>
          <w:rFonts w:hint="eastAsia"/>
          <w:lang w:val="en-US" w:eastAsia="zh-CN"/>
        </w:rPr>
        <w:t>已知的模型</w:t>
      </w:r>
      <w:r>
        <w:rPr>
          <w:rFonts w:hint="eastAsia"/>
          <w:lang w:val="en-US" w:eastAsia="zh-CN"/>
        </w:rPr>
        <w:t>可用来准确表示有关</w:t>
      </w:r>
      <w:r>
        <w:rPr>
          <w:rFonts w:hint="eastAsia"/>
          <w:lang w:val="en-US" w:eastAsia="zh-CN"/>
        </w:rPr>
        <w:t>AMS(R)S</w:t>
      </w:r>
      <w:r w:rsidRPr="00030424">
        <w:rPr>
          <w:rFonts w:hint="eastAsia"/>
          <w:lang w:eastAsia="zh-CN"/>
        </w:rPr>
        <w:t>系统的数据生成和到达率情况</w:t>
      </w:r>
      <w:r w:rsidRPr="00236BF8">
        <w:rPr>
          <w:rFonts w:hint="eastAsia"/>
          <w:lang w:val="en-US" w:eastAsia="zh-CN"/>
        </w:rPr>
        <w:t>。因此</w:t>
      </w:r>
      <w:r>
        <w:rPr>
          <w:rFonts w:hint="eastAsia"/>
          <w:lang w:val="en-US" w:eastAsia="zh-CN"/>
        </w:rPr>
        <w:t>，提议一个适当的</w:t>
      </w:r>
      <w:r w:rsidRPr="009E29C0">
        <w:rPr>
          <w:i/>
          <w:lang w:val="en-US" w:eastAsia="zh-CN"/>
        </w:rPr>
        <w:t>hs</w:t>
      </w:r>
      <w:r w:rsidRPr="00236BF8">
        <w:rPr>
          <w:rFonts w:hint="eastAsia"/>
          <w:lang w:val="en-US" w:eastAsia="zh-CN"/>
        </w:rPr>
        <w:t>值</w:t>
      </w:r>
      <w:r>
        <w:rPr>
          <w:rFonts w:hint="eastAsia"/>
          <w:lang w:val="en-US" w:eastAsia="zh-CN"/>
        </w:rPr>
        <w:t>，将是系统运营商的责任，以有</w:t>
      </w:r>
      <w:r w:rsidRPr="00236BF8">
        <w:rPr>
          <w:rFonts w:hint="eastAsia"/>
          <w:lang w:val="en-US" w:eastAsia="zh-CN"/>
        </w:rPr>
        <w:t>足够的理由</w:t>
      </w:r>
      <w:r>
        <w:rPr>
          <w:rFonts w:hint="eastAsia"/>
          <w:lang w:val="en-US" w:eastAsia="zh-CN"/>
        </w:rPr>
        <w:t>来表示</w:t>
      </w:r>
      <w:r>
        <w:rPr>
          <w:rFonts w:hint="eastAsia"/>
          <w:lang w:val="en-US" w:eastAsia="zh-CN"/>
        </w:rPr>
        <w:t>/</w:t>
      </w:r>
      <w:r>
        <w:rPr>
          <w:rFonts w:hint="eastAsia"/>
          <w:lang w:val="en-US" w:eastAsia="zh-CN"/>
        </w:rPr>
        <w:t>建模其系统行为</w:t>
      </w:r>
      <w:r w:rsidRPr="00236BF8">
        <w:rPr>
          <w:rFonts w:hint="eastAsia"/>
          <w:lang w:val="en-US" w:eastAsia="zh-CN"/>
        </w:rPr>
        <w:t>。</w:t>
      </w:r>
    </w:p>
    <w:p w:rsidR="006547BA" w:rsidRDefault="006547BA" w:rsidP="006547BA">
      <w:pPr>
        <w:ind w:firstLineChars="200" w:firstLine="480"/>
        <w:rPr>
          <w:lang w:val="en-US" w:eastAsia="zh-CN"/>
        </w:rPr>
      </w:pPr>
      <w:r>
        <w:rPr>
          <w:rFonts w:hint="eastAsia"/>
          <w:lang w:val="en-US" w:eastAsia="zh-CN"/>
        </w:rPr>
        <w:t>在忙时，在返向方向上，某个给定波束中每个</w:t>
      </w:r>
      <w:r>
        <w:rPr>
          <w:rFonts w:hint="eastAsia"/>
          <w:lang w:val="en-US" w:eastAsia="zh-CN"/>
        </w:rPr>
        <w:t>GES</w:t>
      </w:r>
      <w:r>
        <w:rPr>
          <w:rFonts w:hint="eastAsia"/>
          <w:lang w:val="en-US" w:eastAsia="zh-CN"/>
        </w:rPr>
        <w:t>总的数据通信</w:t>
      </w:r>
      <w:r w:rsidRPr="00236BF8">
        <w:rPr>
          <w:rFonts w:hint="eastAsia"/>
          <w:lang w:val="en-US" w:eastAsia="zh-CN"/>
        </w:rPr>
        <w:t>流量</w:t>
      </w:r>
      <w:r>
        <w:rPr>
          <w:rFonts w:hint="eastAsia"/>
          <w:lang w:val="en-US" w:eastAsia="zh-CN"/>
        </w:rPr>
        <w:t>（</w:t>
      </w:r>
      <w:r w:rsidRPr="009E29C0">
        <w:rPr>
          <w:i/>
          <w:lang w:val="en-US" w:eastAsia="zh-CN"/>
        </w:rPr>
        <w:t>Tb</w:t>
      </w:r>
      <w:r w:rsidRPr="009E29C0">
        <w:rPr>
          <w:i/>
          <w:vertAlign w:val="subscript"/>
          <w:lang w:val="en-US" w:eastAsia="ja-JP"/>
        </w:rPr>
        <w:t>gr</w:t>
      </w:r>
      <w:r w:rsidRPr="009E29C0">
        <w:rPr>
          <w:lang w:val="en-US" w:eastAsia="zh-CN"/>
        </w:rPr>
        <w:t> (kbit)</w:t>
      </w:r>
      <w:r>
        <w:rPr>
          <w:rFonts w:hint="eastAsia"/>
          <w:lang w:val="en-US" w:eastAsia="zh-CN"/>
        </w:rPr>
        <w:t>）可通过以下公式来获得。</w:t>
      </w:r>
    </w:p>
    <w:p w:rsidR="006547BA" w:rsidRPr="009E29C0" w:rsidRDefault="006547BA" w:rsidP="006547BA">
      <w:pPr>
        <w:ind w:firstLineChars="200" w:firstLine="480"/>
        <w:rPr>
          <w:lang w:val="en-US" w:eastAsia="zh-CN"/>
        </w:rPr>
      </w:pPr>
      <w:r>
        <w:rPr>
          <w:rFonts w:hint="eastAsia"/>
          <w:lang w:val="en-US" w:eastAsia="zh-CN"/>
        </w:rPr>
        <w:t>在提供的返向链路通信流量中（以</w:t>
      </w:r>
      <w:r>
        <w:rPr>
          <w:rFonts w:hint="eastAsia"/>
          <w:lang w:val="en-US" w:eastAsia="zh-CN"/>
        </w:rPr>
        <w:t>kbit/</w:t>
      </w:r>
      <w:r>
        <w:rPr>
          <w:rFonts w:hint="eastAsia"/>
          <w:lang w:val="en-US" w:eastAsia="zh-CN"/>
        </w:rPr>
        <w:t>小时为单位）：</w:t>
      </w:r>
    </w:p>
    <w:p w:rsidR="006547BA" w:rsidRPr="009E29C0" w:rsidRDefault="006547BA" w:rsidP="006547BA">
      <w:pPr>
        <w:pStyle w:val="Equation"/>
        <w:jc w:val="center"/>
        <w:rPr>
          <w:lang w:val="en-US"/>
        </w:rPr>
      </w:pPr>
      <w:r w:rsidRPr="009E29C0">
        <w:rPr>
          <w:lang w:val="en-US" w:eastAsia="zh-CN"/>
        </w:rPr>
        <w:tab/>
      </w:r>
      <w:r w:rsidRPr="009E29C0">
        <w:rPr>
          <w:lang w:val="en-US" w:eastAsia="zh-CN"/>
        </w:rPr>
        <w:tab/>
      </w:r>
      <w:r w:rsidRPr="009E29C0">
        <w:rPr>
          <w:i/>
          <w:lang w:val="en-US"/>
        </w:rPr>
        <w:t>Tb</w:t>
      </w:r>
      <w:r w:rsidRPr="009E29C0">
        <w:rPr>
          <w:i/>
          <w:vertAlign w:val="subscript"/>
          <w:lang w:val="en-US" w:eastAsia="ja-JP"/>
        </w:rPr>
        <w:t>gr</w:t>
      </w:r>
      <w:r w:rsidRPr="009E29C0">
        <w:rPr>
          <w:lang w:val="en-US"/>
        </w:rPr>
        <w:t xml:space="preserve"> = </w:t>
      </w:r>
      <w:r w:rsidRPr="009E29C0">
        <w:rPr>
          <w:i/>
          <w:lang w:val="en-US"/>
        </w:rPr>
        <w:t>Dar</w:t>
      </w:r>
      <w:r w:rsidRPr="009E29C0">
        <w:rPr>
          <w:lang w:val="en-US"/>
        </w:rPr>
        <w:t xml:space="preserve"> × </w:t>
      </w:r>
      <w:r w:rsidRPr="009E29C0">
        <w:rPr>
          <w:i/>
          <w:lang w:val="en-US"/>
        </w:rPr>
        <w:t>ACb</w:t>
      </w:r>
      <w:r w:rsidRPr="009E29C0">
        <w:rPr>
          <w:i/>
          <w:vertAlign w:val="subscript"/>
          <w:lang w:val="en-US" w:eastAsia="ja-JP"/>
        </w:rPr>
        <w:t>g</w:t>
      </w:r>
      <w:r w:rsidRPr="009E29C0">
        <w:rPr>
          <w:lang w:val="en-US"/>
        </w:rPr>
        <w:tab/>
        <w:t>(11)</w:t>
      </w:r>
    </w:p>
    <w:p w:rsidR="006547BA" w:rsidRPr="009E29C0" w:rsidRDefault="006547BA" w:rsidP="006547BA">
      <w:pPr>
        <w:ind w:firstLineChars="200" w:firstLine="480"/>
        <w:rPr>
          <w:lang w:val="en-US" w:eastAsia="zh-CN"/>
        </w:rPr>
      </w:pPr>
      <w:r>
        <w:rPr>
          <w:rFonts w:hint="eastAsia"/>
          <w:lang w:val="en-US" w:eastAsia="zh-CN"/>
        </w:rPr>
        <w:t>在返向方向上，每个波束所需的峰值数据</w:t>
      </w:r>
      <w:r w:rsidRPr="0061684B">
        <w:rPr>
          <w:rFonts w:hint="eastAsia"/>
          <w:lang w:val="en-US" w:eastAsia="zh-CN"/>
        </w:rPr>
        <w:t>率</w:t>
      </w:r>
      <w:r>
        <w:rPr>
          <w:rFonts w:hint="eastAsia"/>
          <w:lang w:val="en-US" w:eastAsia="zh-CN"/>
        </w:rPr>
        <w:t>（</w:t>
      </w:r>
      <w:r w:rsidRPr="009E29C0">
        <w:rPr>
          <w:i/>
          <w:lang w:val="en-US"/>
        </w:rPr>
        <w:t>Pdr</w:t>
      </w:r>
      <w:r w:rsidRPr="009E29C0">
        <w:rPr>
          <w:lang w:val="en-US"/>
        </w:rPr>
        <w:t xml:space="preserve"> (kbit/s)</w:t>
      </w:r>
      <w:r>
        <w:rPr>
          <w:rFonts w:hint="eastAsia"/>
          <w:lang w:val="en-US" w:eastAsia="zh-CN"/>
        </w:rPr>
        <w:t>）按以下公式来</w:t>
      </w:r>
      <w:r w:rsidRPr="0061684B">
        <w:rPr>
          <w:rFonts w:hint="eastAsia"/>
          <w:lang w:val="en-US" w:eastAsia="zh-CN"/>
        </w:rPr>
        <w:t>计算</w:t>
      </w:r>
      <w:r>
        <w:rPr>
          <w:rFonts w:hint="eastAsia"/>
          <w:lang w:val="en-US" w:eastAsia="zh-CN"/>
        </w:rPr>
        <w:t>：</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eastAsia="ja-JP"/>
        </w:rPr>
        <w:t>Pdr</w:t>
      </w:r>
      <w:r w:rsidRPr="009E29C0">
        <w:rPr>
          <w:lang w:val="en-US"/>
        </w:rPr>
        <w:t xml:space="preserve"> = (</w:t>
      </w:r>
      <w:r w:rsidRPr="009E29C0">
        <w:rPr>
          <w:i/>
          <w:lang w:val="en-US"/>
        </w:rPr>
        <w:t>hs</w:t>
      </w:r>
      <w:r w:rsidRPr="009E29C0">
        <w:rPr>
          <w:lang w:val="en-US"/>
        </w:rPr>
        <w:t> × </w:t>
      </w:r>
      <w:r w:rsidRPr="009E29C0">
        <w:rPr>
          <w:i/>
          <w:lang w:val="en-US"/>
        </w:rPr>
        <w:t>Tb</w:t>
      </w:r>
      <w:r w:rsidRPr="009E29C0">
        <w:rPr>
          <w:i/>
          <w:vertAlign w:val="subscript"/>
          <w:lang w:val="en-US" w:eastAsia="ja-JP"/>
        </w:rPr>
        <w:t>gr</w:t>
      </w:r>
      <w:r w:rsidRPr="009E29C0">
        <w:rPr>
          <w:lang w:val="en-US"/>
        </w:rPr>
        <w:t>/3</w:t>
      </w:r>
      <w:r w:rsidRPr="009E29C0">
        <w:rPr>
          <w:sz w:val="16"/>
          <w:szCs w:val="16"/>
          <w:lang w:val="en-US"/>
        </w:rPr>
        <w:t> </w:t>
      </w:r>
      <w:r w:rsidRPr="009E29C0">
        <w:rPr>
          <w:lang w:val="en-US"/>
        </w:rPr>
        <w:t>600)</w:t>
      </w:r>
      <w:r w:rsidRPr="009E29C0">
        <w:rPr>
          <w:lang w:val="en-US"/>
        </w:rPr>
        <w:tab/>
        <w:t>(12)</w:t>
      </w:r>
    </w:p>
    <w:p w:rsidR="006547BA" w:rsidRPr="009E29C0" w:rsidRDefault="006547BA" w:rsidP="006547BA">
      <w:pPr>
        <w:rPr>
          <w:lang w:val="en-US"/>
        </w:rPr>
      </w:pPr>
      <w:r>
        <w:rPr>
          <w:lang w:val="en-US"/>
        </w:rPr>
        <w:t>式中：</w:t>
      </w:r>
    </w:p>
    <w:p w:rsidR="006547BA" w:rsidRDefault="006547BA" w:rsidP="006547BA">
      <w:pPr>
        <w:pStyle w:val="Equationlegend"/>
        <w:ind w:leftChars="47" w:left="113" w:firstLine="0"/>
        <w:rPr>
          <w:lang w:val="en-US" w:eastAsia="zh-CN"/>
        </w:rPr>
      </w:pPr>
      <w:r w:rsidRPr="009E29C0">
        <w:rPr>
          <w:lang w:val="en-US" w:eastAsia="zh-CN"/>
        </w:rPr>
        <w:tab/>
      </w:r>
      <w:r w:rsidRPr="009E29C0">
        <w:rPr>
          <w:i/>
          <w:lang w:val="en-US" w:eastAsia="zh-CN"/>
        </w:rPr>
        <w:t>Dar</w:t>
      </w:r>
      <w:r>
        <w:rPr>
          <w:lang w:val="en-US" w:eastAsia="zh-CN"/>
        </w:rPr>
        <w:t>：</w:t>
      </w:r>
      <w:r w:rsidRPr="009E29C0">
        <w:rPr>
          <w:lang w:val="en-US" w:eastAsia="zh-CN"/>
        </w:rPr>
        <w:tab/>
      </w:r>
      <w:r>
        <w:rPr>
          <w:rFonts w:hint="eastAsia"/>
          <w:lang w:val="en-US" w:eastAsia="zh-CN"/>
        </w:rPr>
        <w:t>在返向方向上，将由一个</w:t>
      </w:r>
      <w:r>
        <w:rPr>
          <w:rFonts w:hint="eastAsia"/>
          <w:lang w:val="en-US" w:eastAsia="zh-CN"/>
        </w:rPr>
        <w:t>AES</w:t>
      </w:r>
      <w:r>
        <w:rPr>
          <w:rFonts w:hint="eastAsia"/>
          <w:lang w:val="en-US" w:eastAsia="zh-CN"/>
        </w:rPr>
        <w:t>来处置的、平均单元数据通信流量信息（</w:t>
      </w:r>
      <w:r w:rsidRPr="009E29C0">
        <w:rPr>
          <w:lang w:val="en-US" w:eastAsia="zh-CN"/>
        </w:rPr>
        <w:t>kbit</w:t>
      </w:r>
      <w:r>
        <w:rPr>
          <w:rFonts w:hint="eastAsia"/>
          <w:lang w:val="en-US" w:eastAsia="zh-CN"/>
        </w:rPr>
        <w:t>/</w:t>
      </w:r>
      <w:r>
        <w:rPr>
          <w:rFonts w:hint="eastAsia"/>
          <w:lang w:val="en-US" w:eastAsia="zh-CN"/>
        </w:rPr>
        <w:t>小时）；</w:t>
      </w:r>
    </w:p>
    <w:p w:rsidR="006547BA" w:rsidRDefault="006547BA" w:rsidP="006547BA">
      <w:pPr>
        <w:pStyle w:val="Equationlegend"/>
        <w:rPr>
          <w:iCs/>
          <w:lang w:val="en-US" w:eastAsia="zh-CN"/>
        </w:rPr>
      </w:pPr>
      <w:r w:rsidRPr="009E29C0">
        <w:rPr>
          <w:lang w:val="en-US" w:eastAsia="zh-CN"/>
        </w:rPr>
        <w:tab/>
      </w:r>
      <w:r w:rsidRPr="009E29C0">
        <w:rPr>
          <w:i/>
          <w:lang w:val="en-US" w:eastAsia="zh-CN"/>
        </w:rPr>
        <w:t>hs</w:t>
      </w:r>
      <w:r>
        <w:rPr>
          <w:lang w:val="en-US" w:eastAsia="zh-CN"/>
        </w:rPr>
        <w:t>：</w:t>
      </w:r>
      <w:r w:rsidRPr="009E29C0">
        <w:rPr>
          <w:lang w:val="en-US" w:eastAsia="zh-CN"/>
        </w:rPr>
        <w:tab/>
      </w:r>
      <w:r w:rsidRPr="00CF4118">
        <w:rPr>
          <w:rFonts w:hint="eastAsia"/>
          <w:lang w:val="en-US" w:eastAsia="zh-CN"/>
        </w:rPr>
        <w:t>从</w:t>
      </w:r>
      <w:r>
        <w:rPr>
          <w:rFonts w:hint="eastAsia"/>
          <w:lang w:val="en-US" w:eastAsia="zh-CN"/>
        </w:rPr>
        <w:t>平均数据率（以</w:t>
      </w:r>
      <w:r>
        <w:rPr>
          <w:rFonts w:hint="eastAsia"/>
          <w:lang w:val="en-US" w:eastAsia="zh-CN"/>
        </w:rPr>
        <w:t>kbit/</w:t>
      </w:r>
      <w:r w:rsidRPr="00CF4118">
        <w:rPr>
          <w:rFonts w:hint="eastAsia"/>
          <w:lang w:val="en-US" w:eastAsia="zh-CN"/>
        </w:rPr>
        <w:t>s</w:t>
      </w:r>
      <w:r>
        <w:rPr>
          <w:rFonts w:hint="eastAsia"/>
          <w:lang w:val="en-US" w:eastAsia="zh-CN"/>
        </w:rPr>
        <w:t>为单位）到要求之峰值数据</w:t>
      </w:r>
      <w:r w:rsidRPr="00CF4118">
        <w:rPr>
          <w:rFonts w:hint="eastAsia"/>
          <w:lang w:val="en-US" w:eastAsia="zh-CN"/>
        </w:rPr>
        <w:t>率</w:t>
      </w:r>
      <w:r>
        <w:rPr>
          <w:rFonts w:hint="eastAsia"/>
          <w:lang w:val="en-US" w:eastAsia="zh-CN"/>
        </w:rPr>
        <w:t>（以</w:t>
      </w:r>
      <w:r>
        <w:rPr>
          <w:rFonts w:hint="eastAsia"/>
          <w:lang w:val="en-US" w:eastAsia="zh-CN"/>
        </w:rPr>
        <w:t>kbit/</w:t>
      </w:r>
      <w:r w:rsidRPr="00CF4118">
        <w:rPr>
          <w:rFonts w:hint="eastAsia"/>
          <w:lang w:val="en-US" w:eastAsia="zh-CN"/>
        </w:rPr>
        <w:t>s</w:t>
      </w:r>
      <w:r>
        <w:rPr>
          <w:rFonts w:hint="eastAsia"/>
          <w:lang w:val="en-US" w:eastAsia="zh-CN"/>
        </w:rPr>
        <w:t>为单位）的</w:t>
      </w:r>
      <w:r w:rsidRPr="00CF4118">
        <w:rPr>
          <w:rFonts w:hint="eastAsia"/>
          <w:lang w:val="en-US" w:eastAsia="zh-CN"/>
        </w:rPr>
        <w:t>转换因子</w:t>
      </w:r>
      <w:r>
        <w:rPr>
          <w:rFonts w:hint="eastAsia"/>
          <w:lang w:val="en-US" w:eastAsia="zh-CN"/>
        </w:rPr>
        <w:t>。</w:t>
      </w:r>
    </w:p>
    <w:p w:rsidR="006547BA" w:rsidRPr="00236BF8" w:rsidRDefault="006547BA" w:rsidP="006547BA">
      <w:pPr>
        <w:pStyle w:val="2"/>
        <w:rPr>
          <w:lang w:val="en-US" w:eastAsia="zh-CN"/>
        </w:rPr>
      </w:pPr>
      <w:r w:rsidRPr="00236BF8">
        <w:rPr>
          <w:rFonts w:hint="eastAsia"/>
          <w:lang w:val="en-US" w:eastAsia="zh-CN"/>
        </w:rPr>
        <w:t>如果有不同类型的</w:t>
      </w:r>
      <w:r>
        <w:rPr>
          <w:rFonts w:hint="eastAsia"/>
          <w:lang w:val="en-US" w:eastAsia="zh-CN"/>
        </w:rPr>
        <w:t>分组数据载波工作于一个波束中，那么对每种类型载波，对前向方向和返向方向上支持的、某个给定波束中每个</w:t>
      </w:r>
      <w:r>
        <w:rPr>
          <w:rFonts w:hint="eastAsia"/>
          <w:lang w:val="en-US" w:eastAsia="zh-CN"/>
        </w:rPr>
        <w:t>GES</w:t>
      </w:r>
      <w:r>
        <w:rPr>
          <w:rFonts w:hint="eastAsia"/>
          <w:lang w:val="en-US" w:eastAsia="zh-CN"/>
        </w:rPr>
        <w:t>的峰值信息数据率可进行细分，如下所示：</w:t>
      </w:r>
    </w:p>
    <w:p w:rsidR="006547BA" w:rsidRPr="009E29C0" w:rsidRDefault="006547BA" w:rsidP="006547BA">
      <w:pPr>
        <w:pStyle w:val="Equation"/>
        <w:rPr>
          <w:bCs/>
          <w:lang w:val="en-US"/>
        </w:rPr>
      </w:pPr>
      <w:r w:rsidRPr="009E29C0">
        <w:rPr>
          <w:bCs/>
          <w:lang w:val="en-US" w:eastAsia="zh-CN"/>
        </w:rPr>
        <w:tab/>
      </w:r>
      <w:r w:rsidRPr="009E29C0">
        <w:rPr>
          <w:bCs/>
          <w:lang w:val="en-US" w:eastAsia="zh-CN"/>
        </w:rPr>
        <w:tab/>
      </w:r>
      <w:r w:rsidRPr="009E29C0">
        <w:rPr>
          <w:bCs/>
          <w:i/>
          <w:lang w:val="en-US"/>
        </w:rPr>
        <w:t>Pd</w:t>
      </w:r>
      <w:r w:rsidRPr="009E29C0">
        <w:rPr>
          <w:bCs/>
          <w:i/>
          <w:vertAlign w:val="subscript"/>
          <w:lang w:val="en-US"/>
        </w:rPr>
        <w:t>if</w:t>
      </w:r>
      <w:r w:rsidRPr="009E29C0">
        <w:rPr>
          <w:bCs/>
          <w:lang w:val="en-US"/>
        </w:rPr>
        <w:t xml:space="preserve"> = </w:t>
      </w:r>
      <w:r w:rsidRPr="009E29C0">
        <w:rPr>
          <w:bCs/>
          <w:i/>
          <w:lang w:val="en-US"/>
        </w:rPr>
        <w:t>rd</w:t>
      </w:r>
      <w:r w:rsidRPr="009E29C0">
        <w:rPr>
          <w:bCs/>
          <w:i/>
          <w:vertAlign w:val="subscript"/>
          <w:lang w:val="en-US"/>
        </w:rPr>
        <w:t>i</w:t>
      </w:r>
      <w:r w:rsidRPr="009E29C0">
        <w:rPr>
          <w:bCs/>
          <w:lang w:val="en-US"/>
        </w:rPr>
        <w:t> × </w:t>
      </w:r>
      <w:r w:rsidRPr="009E29C0">
        <w:rPr>
          <w:bCs/>
          <w:i/>
          <w:lang w:val="en-US" w:eastAsia="ja-JP"/>
        </w:rPr>
        <w:t>P</w:t>
      </w:r>
      <w:r w:rsidRPr="009E29C0">
        <w:rPr>
          <w:bCs/>
          <w:i/>
          <w:lang w:val="en-US"/>
        </w:rPr>
        <w:t>d</w:t>
      </w:r>
      <w:r w:rsidRPr="009E29C0">
        <w:rPr>
          <w:bCs/>
          <w:i/>
          <w:vertAlign w:val="subscript"/>
          <w:lang w:val="en-US"/>
        </w:rPr>
        <w:t>f</w:t>
      </w:r>
      <w:r w:rsidRPr="009E29C0">
        <w:rPr>
          <w:bCs/>
          <w:lang w:val="en-US"/>
        </w:rPr>
        <w:tab/>
        <w:t>(13)</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Pd</w:t>
      </w:r>
      <w:r w:rsidRPr="009E29C0">
        <w:rPr>
          <w:i/>
          <w:vertAlign w:val="subscript"/>
          <w:lang w:val="en-US"/>
        </w:rPr>
        <w:t>ir</w:t>
      </w:r>
      <w:r w:rsidRPr="009E29C0">
        <w:rPr>
          <w:lang w:val="en-US"/>
        </w:rPr>
        <w:t xml:space="preserve"> = </w:t>
      </w:r>
      <w:r w:rsidRPr="009E29C0">
        <w:rPr>
          <w:i/>
          <w:lang w:val="en-US"/>
        </w:rPr>
        <w:t>rd</w:t>
      </w:r>
      <w:r w:rsidRPr="009E29C0">
        <w:rPr>
          <w:i/>
          <w:vertAlign w:val="subscript"/>
          <w:lang w:val="en-US"/>
        </w:rPr>
        <w:t>i</w:t>
      </w:r>
      <w:r w:rsidRPr="009E29C0">
        <w:rPr>
          <w:lang w:val="en-US"/>
        </w:rPr>
        <w:t> × </w:t>
      </w:r>
      <w:r w:rsidRPr="009E29C0">
        <w:rPr>
          <w:i/>
          <w:lang w:val="en-US" w:eastAsia="ja-JP"/>
        </w:rPr>
        <w:t>P</w:t>
      </w:r>
      <w:r w:rsidRPr="009E29C0">
        <w:rPr>
          <w:i/>
          <w:lang w:val="en-US"/>
        </w:rPr>
        <w:t>dr</w:t>
      </w:r>
      <w:r w:rsidRPr="009E29C0">
        <w:rPr>
          <w:lang w:val="en-US"/>
        </w:rPr>
        <w:tab/>
        <w:t>(14)</w:t>
      </w:r>
    </w:p>
    <w:p w:rsidR="006547BA" w:rsidRPr="009E29C0" w:rsidRDefault="006547BA" w:rsidP="006547BA">
      <w:pPr>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rd</w:t>
      </w:r>
      <w:r w:rsidRPr="009E29C0">
        <w:rPr>
          <w:i/>
          <w:vertAlign w:val="subscript"/>
          <w:lang w:val="en-US" w:eastAsia="ja-JP"/>
        </w:rPr>
        <w:t>i</w:t>
      </w:r>
      <w:r>
        <w:rPr>
          <w:lang w:val="en-US" w:eastAsia="zh-CN"/>
        </w:rPr>
        <w:t>：</w:t>
      </w:r>
      <w:r w:rsidRPr="009E29C0">
        <w:rPr>
          <w:lang w:val="en-US" w:eastAsia="zh-CN"/>
        </w:rPr>
        <w:tab/>
      </w:r>
      <w:r>
        <w:rPr>
          <w:rFonts w:hint="eastAsia"/>
          <w:lang w:val="en-US" w:eastAsia="zh-CN"/>
        </w:rPr>
        <w:t>数据载波类型（</w:t>
      </w:r>
      <w:r>
        <w:rPr>
          <w:rFonts w:hint="eastAsia"/>
          <w:lang w:val="en-US" w:eastAsia="zh-CN"/>
        </w:rPr>
        <w:t>i</w:t>
      </w:r>
      <w:r>
        <w:rPr>
          <w:rFonts w:hint="eastAsia"/>
          <w:lang w:val="en-US" w:eastAsia="zh-CN"/>
        </w:rPr>
        <w:t>）比率。</w:t>
      </w:r>
    </w:p>
    <w:p w:rsidR="006547BA" w:rsidRPr="009E29C0" w:rsidRDefault="006547BA" w:rsidP="006547BA">
      <w:pPr>
        <w:ind w:firstLineChars="200" w:firstLine="480"/>
        <w:rPr>
          <w:lang w:val="en-US" w:eastAsia="zh-CN"/>
        </w:rPr>
      </w:pPr>
      <w:r w:rsidRPr="00A35772">
        <w:rPr>
          <w:rFonts w:hint="eastAsia"/>
          <w:lang w:val="en-US" w:eastAsia="zh-CN"/>
        </w:rPr>
        <w:t>在这种情况下</w:t>
      </w:r>
      <w:r>
        <w:rPr>
          <w:rFonts w:hint="eastAsia"/>
          <w:lang w:val="en-US" w:eastAsia="zh-CN"/>
        </w:rPr>
        <w:t>，</w:t>
      </w:r>
      <w:r w:rsidRPr="009E29C0">
        <w:rPr>
          <w:i/>
          <w:lang w:val="en-US" w:eastAsia="zh-CN"/>
        </w:rPr>
        <w:t>rd</w:t>
      </w:r>
      <w:r w:rsidRPr="009E29C0">
        <w:rPr>
          <w:i/>
          <w:vertAlign w:val="subscript"/>
          <w:lang w:val="en-US" w:eastAsia="zh-CN"/>
        </w:rPr>
        <w:t>i</w:t>
      </w:r>
      <w:r>
        <w:rPr>
          <w:rFonts w:hint="eastAsia"/>
          <w:lang w:val="en-US" w:eastAsia="zh-CN"/>
        </w:rPr>
        <w:t>将是与每种载波类型（</w:t>
      </w:r>
      <w:r>
        <w:rPr>
          <w:rFonts w:hint="eastAsia"/>
          <w:lang w:val="en-US" w:eastAsia="zh-CN"/>
        </w:rPr>
        <w:t>i</w:t>
      </w:r>
      <w:r>
        <w:rPr>
          <w:rFonts w:hint="eastAsia"/>
          <w:lang w:val="en-US" w:eastAsia="zh-CN"/>
        </w:rPr>
        <w:t>）相关的数据通信</w:t>
      </w:r>
      <w:r w:rsidRPr="00A35772">
        <w:rPr>
          <w:rFonts w:hint="eastAsia"/>
          <w:lang w:val="en-US" w:eastAsia="zh-CN"/>
        </w:rPr>
        <w:t>流量与</w:t>
      </w:r>
      <w:r>
        <w:rPr>
          <w:rFonts w:hint="eastAsia"/>
          <w:lang w:val="en-US" w:eastAsia="zh-CN"/>
        </w:rPr>
        <w:t>总的</w:t>
      </w:r>
      <w:r w:rsidRPr="00A35772">
        <w:rPr>
          <w:rFonts w:hint="eastAsia"/>
          <w:lang w:val="en-US" w:eastAsia="zh-CN"/>
        </w:rPr>
        <w:t>数据</w:t>
      </w:r>
      <w:r>
        <w:rPr>
          <w:rFonts w:hint="eastAsia"/>
          <w:lang w:val="en-US" w:eastAsia="zh-CN"/>
        </w:rPr>
        <w:t>通信</w:t>
      </w:r>
      <w:r w:rsidRPr="00A35772">
        <w:rPr>
          <w:rFonts w:hint="eastAsia"/>
          <w:lang w:val="en-US" w:eastAsia="zh-CN"/>
        </w:rPr>
        <w:t>流量</w:t>
      </w:r>
      <w:r>
        <w:rPr>
          <w:rFonts w:hint="eastAsia"/>
          <w:lang w:val="en-US" w:eastAsia="zh-CN"/>
        </w:rPr>
        <w:t>（</w:t>
      </w:r>
      <w:r w:rsidRPr="009E29C0">
        <w:rPr>
          <w:i/>
          <w:lang w:val="en-US" w:eastAsia="ja-JP"/>
        </w:rPr>
        <w:t>Tb</w:t>
      </w:r>
      <w:r>
        <w:rPr>
          <w:rFonts w:hint="eastAsia"/>
          <w:lang w:val="en-US" w:eastAsia="zh-CN"/>
        </w:rPr>
        <w:t>）之比</w:t>
      </w:r>
      <w:r w:rsidRPr="00A35772">
        <w:rPr>
          <w:rFonts w:hint="eastAsia"/>
          <w:lang w:val="en-US" w:eastAsia="zh-CN"/>
        </w:rPr>
        <w:t>。</w:t>
      </w:r>
    </w:p>
    <w:p w:rsidR="006547BA" w:rsidRPr="009E29C0" w:rsidRDefault="006547BA" w:rsidP="006547BA">
      <w:pPr>
        <w:pStyle w:val="Heading2"/>
        <w:rPr>
          <w:lang w:val="en-US" w:eastAsia="zh-CN"/>
        </w:rPr>
      </w:pPr>
      <w:r w:rsidRPr="009E29C0">
        <w:rPr>
          <w:lang w:val="en-US" w:eastAsia="zh-CN"/>
        </w:rPr>
        <w:t>3.2</w:t>
      </w:r>
      <w:r w:rsidRPr="009E29C0">
        <w:rPr>
          <w:lang w:val="en-US" w:eastAsia="zh-CN"/>
        </w:rPr>
        <w:tab/>
      </w:r>
      <w:r>
        <w:rPr>
          <w:rFonts w:hint="eastAsia"/>
          <w:lang w:val="en-US" w:eastAsia="zh-CN"/>
        </w:rPr>
        <w:t>电路交换通信</w:t>
      </w:r>
    </w:p>
    <w:p w:rsidR="006547BA" w:rsidRPr="009E29C0" w:rsidRDefault="006547BA" w:rsidP="006547BA">
      <w:pPr>
        <w:ind w:firstLineChars="200" w:firstLine="480"/>
        <w:rPr>
          <w:lang w:val="en-US" w:eastAsia="zh-CN"/>
        </w:rPr>
      </w:pPr>
      <w:r>
        <w:rPr>
          <w:rFonts w:hint="eastAsia"/>
          <w:lang w:val="en-US" w:eastAsia="zh-CN"/>
        </w:rPr>
        <w:t>电路交换通信通常用于支持某</w:t>
      </w:r>
      <w:r w:rsidRPr="00A35772">
        <w:rPr>
          <w:rFonts w:hint="eastAsia"/>
          <w:lang w:val="en-US" w:eastAsia="zh-CN"/>
        </w:rPr>
        <w:t>些语音和</w:t>
      </w:r>
      <w:r>
        <w:rPr>
          <w:rFonts w:hint="eastAsia"/>
          <w:lang w:val="en-US" w:eastAsia="zh-CN"/>
        </w:rPr>
        <w:t>某些</w:t>
      </w:r>
      <w:r w:rsidRPr="00A35772">
        <w:rPr>
          <w:rFonts w:hint="eastAsia"/>
          <w:lang w:val="en-US" w:eastAsia="zh-CN"/>
        </w:rPr>
        <w:t>数据应用</w:t>
      </w:r>
      <w:r>
        <w:rPr>
          <w:rFonts w:hint="eastAsia"/>
          <w:lang w:val="en-US" w:eastAsia="zh-CN"/>
        </w:rPr>
        <w:t>（</w:t>
      </w:r>
      <w:r w:rsidRPr="00A35772">
        <w:rPr>
          <w:rFonts w:hint="eastAsia"/>
          <w:lang w:val="en-US" w:eastAsia="zh-CN"/>
        </w:rPr>
        <w:t>如</w:t>
      </w:r>
      <w:r>
        <w:rPr>
          <w:rFonts w:hint="eastAsia"/>
          <w:lang w:val="en-US" w:eastAsia="zh-CN"/>
        </w:rPr>
        <w:t>ISDN</w:t>
      </w:r>
      <w:r>
        <w:rPr>
          <w:rFonts w:hint="eastAsia"/>
          <w:lang w:val="en-US" w:eastAsia="zh-CN"/>
        </w:rPr>
        <w:t>）</w:t>
      </w:r>
      <w:r w:rsidRPr="00A35772">
        <w:rPr>
          <w:rFonts w:hint="eastAsia"/>
          <w:lang w:val="en-US" w:eastAsia="zh-CN"/>
        </w:rPr>
        <w:t>。</w:t>
      </w:r>
      <w:r>
        <w:rPr>
          <w:rFonts w:hint="eastAsia"/>
          <w:lang w:val="en-US" w:eastAsia="zh-CN"/>
        </w:rPr>
        <w:t>对</w:t>
      </w:r>
      <w:r w:rsidRPr="00A35772">
        <w:rPr>
          <w:rFonts w:hint="eastAsia"/>
          <w:lang w:val="en-US" w:eastAsia="zh-CN"/>
        </w:rPr>
        <w:t>电路交换</w:t>
      </w:r>
      <w:r>
        <w:rPr>
          <w:rFonts w:hint="eastAsia"/>
          <w:lang w:val="en-US" w:eastAsia="zh-CN"/>
        </w:rPr>
        <w:t>通信</w:t>
      </w:r>
      <w:r w:rsidRPr="00A35772">
        <w:rPr>
          <w:rFonts w:hint="eastAsia"/>
          <w:lang w:val="en-US" w:eastAsia="zh-CN"/>
        </w:rPr>
        <w:t>流量</w:t>
      </w:r>
      <w:r>
        <w:rPr>
          <w:rFonts w:hint="eastAsia"/>
          <w:lang w:val="en-US" w:eastAsia="zh-CN"/>
        </w:rPr>
        <w:t>，以分钟为单位来度量。</w:t>
      </w:r>
    </w:p>
    <w:p w:rsidR="006547BA" w:rsidRPr="009E29C0" w:rsidRDefault="006547BA" w:rsidP="006547BA">
      <w:pPr>
        <w:ind w:firstLineChars="200" w:firstLine="480"/>
        <w:rPr>
          <w:lang w:val="en-US" w:eastAsia="zh-CN"/>
        </w:rPr>
      </w:pPr>
      <w:r>
        <w:rPr>
          <w:rFonts w:hint="eastAsia"/>
          <w:lang w:val="en-US" w:eastAsia="zh-CN"/>
        </w:rPr>
        <w:t>对忙时某个给定波束中每个</w:t>
      </w:r>
      <w:r>
        <w:rPr>
          <w:rFonts w:hint="eastAsia"/>
          <w:lang w:val="en-US" w:eastAsia="zh-CN"/>
        </w:rPr>
        <w:t>GES</w:t>
      </w:r>
      <w:r>
        <w:rPr>
          <w:rFonts w:hint="eastAsia"/>
          <w:lang w:val="en-US" w:eastAsia="zh-CN"/>
        </w:rPr>
        <w:t>总的</w:t>
      </w:r>
      <w:r w:rsidRPr="00A35772">
        <w:rPr>
          <w:rFonts w:hint="eastAsia"/>
          <w:lang w:val="en-US" w:eastAsia="zh-CN"/>
        </w:rPr>
        <w:t>语音</w:t>
      </w:r>
      <w:r>
        <w:rPr>
          <w:rFonts w:hint="eastAsia"/>
          <w:lang w:val="en-US" w:eastAsia="zh-CN"/>
        </w:rPr>
        <w:t>通信</w:t>
      </w:r>
      <w:r w:rsidRPr="00A35772">
        <w:rPr>
          <w:rFonts w:hint="eastAsia"/>
          <w:lang w:val="en-US" w:eastAsia="zh-CN"/>
        </w:rPr>
        <w:t>流量</w:t>
      </w:r>
      <w:r>
        <w:rPr>
          <w:rFonts w:hint="eastAsia"/>
          <w:lang w:val="en-US" w:eastAsia="zh-CN"/>
        </w:rPr>
        <w:t>（</w:t>
      </w:r>
      <w:r w:rsidRPr="009E29C0">
        <w:rPr>
          <w:i/>
          <w:lang w:val="en-US" w:eastAsia="zh-CN"/>
        </w:rPr>
        <w:t>Vb</w:t>
      </w:r>
      <w:r w:rsidRPr="009E29C0">
        <w:rPr>
          <w:i/>
          <w:vertAlign w:val="subscript"/>
          <w:lang w:val="en-US" w:eastAsia="zh-CN"/>
        </w:rPr>
        <w:t>g</w:t>
      </w:r>
      <w:r w:rsidRPr="009E29C0">
        <w:rPr>
          <w:lang w:val="en-US" w:eastAsia="zh-CN"/>
        </w:rPr>
        <w:t xml:space="preserve"> (</w:t>
      </w:r>
      <w:r>
        <w:rPr>
          <w:rFonts w:hint="eastAsia"/>
          <w:lang w:val="en-US" w:eastAsia="zh-CN"/>
        </w:rPr>
        <w:t>厄兰</w:t>
      </w:r>
      <w:r w:rsidRPr="009E29C0">
        <w:rPr>
          <w:lang w:val="en-US" w:eastAsia="zh-CN"/>
        </w:rPr>
        <w:t>)</w:t>
      </w:r>
      <w:r>
        <w:rPr>
          <w:rFonts w:hint="eastAsia"/>
          <w:lang w:val="en-US" w:eastAsia="zh-CN"/>
        </w:rPr>
        <w:t>），可通过以下公式来获得：</w:t>
      </w:r>
    </w:p>
    <w:p w:rsidR="006547BA" w:rsidRPr="009E29C0" w:rsidRDefault="006547BA" w:rsidP="006547BA">
      <w:pPr>
        <w:pStyle w:val="Equation"/>
        <w:rPr>
          <w:lang w:val="en-US" w:eastAsia="zh-CN"/>
        </w:rPr>
      </w:pPr>
      <w:r w:rsidRPr="009E29C0">
        <w:rPr>
          <w:lang w:val="en-US" w:eastAsia="zh-CN"/>
        </w:rPr>
        <w:tab/>
      </w:r>
      <w:r w:rsidRPr="009E29C0">
        <w:rPr>
          <w:lang w:val="en-US" w:eastAsia="zh-CN"/>
        </w:rPr>
        <w:tab/>
      </w:r>
      <w:r w:rsidRPr="009E29C0">
        <w:rPr>
          <w:i/>
          <w:lang w:val="en-US" w:eastAsia="zh-CN"/>
        </w:rPr>
        <w:t>Vb</w:t>
      </w:r>
      <w:r w:rsidRPr="009E29C0">
        <w:rPr>
          <w:i/>
          <w:vertAlign w:val="subscript"/>
          <w:lang w:val="en-US" w:eastAsia="zh-CN"/>
        </w:rPr>
        <w:t>g</w:t>
      </w:r>
      <w:r w:rsidRPr="009E29C0">
        <w:rPr>
          <w:lang w:val="en-US" w:eastAsia="zh-CN"/>
        </w:rPr>
        <w:t xml:space="preserve"> = (</w:t>
      </w:r>
      <w:r w:rsidRPr="009E29C0">
        <w:rPr>
          <w:i/>
          <w:lang w:val="en-US" w:eastAsia="zh-CN"/>
        </w:rPr>
        <w:t>Va</w:t>
      </w:r>
      <w:r w:rsidRPr="009E29C0">
        <w:rPr>
          <w:lang w:val="en-US" w:eastAsia="zh-CN"/>
        </w:rPr>
        <w:t> × </w:t>
      </w:r>
      <w:r w:rsidRPr="009E29C0">
        <w:rPr>
          <w:i/>
          <w:lang w:val="en-US" w:eastAsia="zh-CN"/>
        </w:rPr>
        <w:t>ACb</w:t>
      </w:r>
      <w:r w:rsidRPr="009E29C0">
        <w:rPr>
          <w:i/>
          <w:vertAlign w:val="subscript"/>
          <w:lang w:val="en-US" w:eastAsia="zh-CN"/>
        </w:rPr>
        <w:t>g</w:t>
      </w:r>
      <w:r w:rsidRPr="009E29C0">
        <w:rPr>
          <w:lang w:val="en-US" w:eastAsia="zh-CN"/>
        </w:rPr>
        <w:t>)/60</w:t>
      </w:r>
      <w:r w:rsidRPr="009E29C0">
        <w:rPr>
          <w:lang w:val="en-US" w:eastAsia="zh-CN"/>
        </w:rPr>
        <w:tab/>
        <w:t>(15)</w:t>
      </w:r>
    </w:p>
    <w:p w:rsidR="006547BA" w:rsidRPr="009E29C0" w:rsidRDefault="006547BA" w:rsidP="006547BA">
      <w:pPr>
        <w:keepNext/>
        <w:keepLines/>
        <w:rPr>
          <w:bCs/>
          <w:lang w:val="en-US" w:eastAsia="zh-CN"/>
        </w:rPr>
      </w:pPr>
      <w:r>
        <w:rPr>
          <w:bCs/>
          <w:lang w:val="en-US" w:eastAsia="zh-CN"/>
        </w:rPr>
        <w:t>式中：</w:t>
      </w:r>
    </w:p>
    <w:p w:rsidR="006547BA" w:rsidRDefault="006547BA" w:rsidP="007D2DA8">
      <w:pPr>
        <w:pStyle w:val="Equationlegend"/>
        <w:rPr>
          <w:lang w:val="en-US" w:eastAsia="zh-CN"/>
        </w:rPr>
      </w:pPr>
      <w:r w:rsidRPr="009E29C0">
        <w:rPr>
          <w:lang w:val="en-US" w:eastAsia="zh-CN"/>
        </w:rPr>
        <w:tab/>
      </w:r>
      <w:r w:rsidRPr="009E29C0">
        <w:rPr>
          <w:i/>
          <w:lang w:val="en-US" w:eastAsia="zh-CN"/>
        </w:rPr>
        <w:t>Va</w:t>
      </w:r>
      <w:r>
        <w:rPr>
          <w:lang w:val="en-US" w:eastAsia="zh-CN"/>
        </w:rPr>
        <w:t>：</w:t>
      </w:r>
      <w:r w:rsidRPr="009E29C0">
        <w:rPr>
          <w:lang w:val="en-US" w:eastAsia="zh-CN"/>
        </w:rPr>
        <w:tab/>
      </w:r>
      <w:r>
        <w:rPr>
          <w:rFonts w:hint="eastAsia"/>
          <w:lang w:val="en-US" w:eastAsia="zh-CN"/>
        </w:rPr>
        <w:t>以分钟为单位的平均语音通信流量，获自第</w:t>
      </w:r>
      <w:r>
        <w:rPr>
          <w:rFonts w:hint="eastAsia"/>
          <w:lang w:val="en-US" w:eastAsia="zh-CN"/>
        </w:rPr>
        <w:t>2</w:t>
      </w:r>
      <w:r>
        <w:rPr>
          <w:rFonts w:hint="eastAsia"/>
          <w:lang w:val="en-US" w:eastAsia="zh-CN"/>
        </w:rPr>
        <w:t>节中的方程</w:t>
      </w:r>
      <w:r>
        <w:rPr>
          <w:rFonts w:hint="eastAsia"/>
          <w:lang w:val="en-US" w:eastAsia="zh-CN"/>
        </w:rPr>
        <w:t>(5)</w:t>
      </w:r>
      <w:r>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将由卫星系统（</w:t>
      </w:r>
      <w:r w:rsidRPr="009E29C0">
        <w:rPr>
          <w:i/>
          <w:lang w:val="en-US" w:eastAsia="zh-CN"/>
        </w:rPr>
        <w:t>Va</w:t>
      </w:r>
      <w:r>
        <w:rPr>
          <w:rFonts w:hint="eastAsia"/>
          <w:lang w:val="en-US" w:eastAsia="zh-CN"/>
        </w:rPr>
        <w:t>）来处置的、语音信号的平均单元信息量可通过聚合某个给定时期</w:t>
      </w:r>
      <w:r w:rsidRPr="009E29C0">
        <w:rPr>
          <w:i/>
          <w:lang w:val="en-US" w:eastAsia="zh-CN"/>
        </w:rPr>
        <w:t>tp</w:t>
      </w:r>
      <w:r>
        <w:rPr>
          <w:rFonts w:hint="eastAsia"/>
          <w:lang w:val="en-US" w:eastAsia="zh-CN"/>
        </w:rPr>
        <w:t>（即忙时）的语音通信流量来获得。</w:t>
      </w:r>
    </w:p>
    <w:p w:rsidR="006547BA" w:rsidRPr="009E29C0" w:rsidRDefault="006547BA" w:rsidP="006547BA">
      <w:pPr>
        <w:ind w:firstLineChars="200" w:firstLine="480"/>
        <w:rPr>
          <w:lang w:val="en-US" w:eastAsia="zh-CN"/>
        </w:rPr>
      </w:pPr>
      <w:r>
        <w:rPr>
          <w:rFonts w:hint="eastAsia"/>
          <w:lang w:val="en-US" w:eastAsia="zh-CN"/>
        </w:rPr>
        <w:t>当有若干种不同的载波</w:t>
      </w:r>
      <w:r w:rsidRPr="00A35772">
        <w:rPr>
          <w:rFonts w:hint="eastAsia"/>
          <w:lang w:val="en-US" w:eastAsia="zh-CN"/>
        </w:rPr>
        <w:t>类型用</w:t>
      </w:r>
      <w:r>
        <w:rPr>
          <w:rFonts w:hint="eastAsia"/>
          <w:lang w:val="en-US" w:eastAsia="zh-CN"/>
        </w:rPr>
        <w:t>来承载</w:t>
      </w:r>
      <w:r w:rsidRPr="00A35772">
        <w:rPr>
          <w:rFonts w:hint="eastAsia"/>
          <w:lang w:val="en-US" w:eastAsia="zh-CN"/>
        </w:rPr>
        <w:t>电路交换</w:t>
      </w:r>
      <w:r>
        <w:rPr>
          <w:rFonts w:hint="eastAsia"/>
          <w:lang w:val="en-US" w:eastAsia="zh-CN"/>
        </w:rPr>
        <w:t>通信</w:t>
      </w:r>
      <w:r w:rsidRPr="00A35772">
        <w:rPr>
          <w:rFonts w:hint="eastAsia"/>
          <w:lang w:val="en-US" w:eastAsia="zh-CN"/>
        </w:rPr>
        <w:t>流量</w:t>
      </w:r>
      <w:r>
        <w:rPr>
          <w:rFonts w:hint="eastAsia"/>
          <w:lang w:val="en-US" w:eastAsia="zh-CN"/>
        </w:rPr>
        <w:t>时，对每种类型的载波，</w:t>
      </w:r>
      <w:r w:rsidRPr="00A35772">
        <w:rPr>
          <w:rFonts w:hint="eastAsia"/>
          <w:lang w:val="en-US" w:eastAsia="zh-CN"/>
        </w:rPr>
        <w:t>总</w:t>
      </w:r>
      <w:r>
        <w:rPr>
          <w:rFonts w:hint="eastAsia"/>
          <w:lang w:val="en-US" w:eastAsia="zh-CN"/>
        </w:rPr>
        <w:t>的</w:t>
      </w:r>
      <w:r w:rsidRPr="00A35772">
        <w:rPr>
          <w:rFonts w:hint="eastAsia"/>
          <w:lang w:val="en-US" w:eastAsia="zh-CN"/>
        </w:rPr>
        <w:t>语音</w:t>
      </w:r>
      <w:r>
        <w:rPr>
          <w:rFonts w:hint="eastAsia"/>
          <w:lang w:val="en-US" w:eastAsia="zh-CN"/>
        </w:rPr>
        <w:t>通信</w:t>
      </w:r>
      <w:r w:rsidRPr="00A35772">
        <w:rPr>
          <w:rFonts w:hint="eastAsia"/>
          <w:lang w:val="en-US" w:eastAsia="zh-CN"/>
        </w:rPr>
        <w:t>流量</w:t>
      </w:r>
      <w:r>
        <w:rPr>
          <w:rFonts w:hint="eastAsia"/>
          <w:lang w:val="en-US" w:eastAsia="zh-CN"/>
        </w:rPr>
        <w:t>（</w:t>
      </w:r>
      <w:r w:rsidRPr="009E29C0">
        <w:rPr>
          <w:i/>
          <w:lang w:val="en-US" w:eastAsia="zh-CN"/>
        </w:rPr>
        <w:t>Vb</w:t>
      </w:r>
      <w:r w:rsidRPr="009E29C0">
        <w:rPr>
          <w:i/>
          <w:vertAlign w:val="subscript"/>
          <w:lang w:val="en-US" w:eastAsia="ja-JP"/>
        </w:rPr>
        <w:t>g</w:t>
      </w:r>
      <w:r>
        <w:rPr>
          <w:rFonts w:hint="eastAsia"/>
          <w:lang w:val="en-US" w:eastAsia="zh-CN"/>
        </w:rPr>
        <w:t>）可细分为：</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Vb</w:t>
      </w:r>
      <w:r w:rsidRPr="009E29C0">
        <w:rPr>
          <w:i/>
          <w:vertAlign w:val="subscript"/>
          <w:lang w:val="en-US" w:eastAsia="ja-JP"/>
        </w:rPr>
        <w:t>g</w:t>
      </w:r>
      <w:r w:rsidRPr="009E29C0">
        <w:rPr>
          <w:i/>
          <w:vertAlign w:val="subscript"/>
          <w:lang w:val="en-US"/>
        </w:rPr>
        <w:t xml:space="preserve"> j</w:t>
      </w:r>
      <w:r w:rsidRPr="009E29C0">
        <w:rPr>
          <w:lang w:val="en-US"/>
        </w:rPr>
        <w:t xml:space="preserve"> = </w:t>
      </w:r>
      <w:r w:rsidRPr="009E29C0">
        <w:rPr>
          <w:i/>
          <w:lang w:val="en-US"/>
        </w:rPr>
        <w:t>rv</w:t>
      </w:r>
      <w:r w:rsidRPr="009E29C0">
        <w:rPr>
          <w:i/>
          <w:vertAlign w:val="subscript"/>
          <w:lang w:val="en-US"/>
        </w:rPr>
        <w:t>j</w:t>
      </w:r>
      <w:r w:rsidRPr="009E29C0">
        <w:rPr>
          <w:lang w:val="en-US"/>
        </w:rPr>
        <w:t> × </w:t>
      </w:r>
      <w:r w:rsidRPr="009E29C0">
        <w:rPr>
          <w:i/>
          <w:lang w:val="en-US"/>
        </w:rPr>
        <w:t>Vb</w:t>
      </w:r>
      <w:r w:rsidRPr="009E29C0">
        <w:rPr>
          <w:i/>
          <w:vertAlign w:val="subscript"/>
          <w:lang w:val="en-US" w:eastAsia="ja-JP"/>
        </w:rPr>
        <w:t>g</w:t>
      </w:r>
      <w:r w:rsidRPr="009E29C0">
        <w:rPr>
          <w:lang w:val="en-US"/>
        </w:rPr>
        <w:tab/>
        <w:t>(16)</w:t>
      </w:r>
    </w:p>
    <w:p w:rsidR="006547BA" w:rsidRPr="009E29C0" w:rsidRDefault="006547BA" w:rsidP="006547BA">
      <w:pPr>
        <w:keepNext/>
        <w:keepLines/>
        <w:rPr>
          <w:bCs/>
          <w:lang w:val="en-US" w:eastAsia="zh-CN"/>
        </w:rPr>
      </w:pPr>
      <w:r>
        <w:rPr>
          <w:bCs/>
          <w:lang w:val="en-US" w:eastAsia="zh-CN"/>
        </w:rPr>
        <w:t>式中：</w:t>
      </w:r>
    </w:p>
    <w:p w:rsidR="006547BA" w:rsidRDefault="006547BA" w:rsidP="006547BA">
      <w:pPr>
        <w:pStyle w:val="Equationlegend"/>
        <w:rPr>
          <w:bCs/>
          <w:lang w:val="en-US" w:eastAsia="zh-CN"/>
        </w:rPr>
      </w:pPr>
      <w:r w:rsidRPr="009E29C0">
        <w:rPr>
          <w:bCs/>
          <w:lang w:val="en-US" w:eastAsia="zh-CN"/>
        </w:rPr>
        <w:tab/>
      </w:r>
      <w:r w:rsidRPr="009E29C0">
        <w:rPr>
          <w:i/>
          <w:lang w:val="en-US" w:eastAsia="zh-CN"/>
        </w:rPr>
        <w:t>rv</w:t>
      </w:r>
      <w:r w:rsidRPr="009E29C0">
        <w:rPr>
          <w:i/>
          <w:vertAlign w:val="subscript"/>
          <w:lang w:val="en-US" w:eastAsia="zh-CN"/>
        </w:rPr>
        <w:t>j</w:t>
      </w:r>
      <w:r>
        <w:rPr>
          <w:bCs/>
          <w:lang w:val="en-US" w:eastAsia="zh-CN"/>
        </w:rPr>
        <w:t>：</w:t>
      </w:r>
      <w:r w:rsidRPr="009E29C0">
        <w:rPr>
          <w:bCs/>
          <w:lang w:val="en-US" w:eastAsia="zh-CN"/>
        </w:rPr>
        <w:tab/>
      </w:r>
      <w:r>
        <w:rPr>
          <w:rFonts w:hint="eastAsia"/>
          <w:bCs/>
          <w:lang w:val="en-US" w:eastAsia="zh-CN"/>
        </w:rPr>
        <w:t>语音载波类型（</w:t>
      </w:r>
      <w:r w:rsidRPr="009E29C0">
        <w:rPr>
          <w:bCs/>
          <w:i/>
          <w:lang w:val="en-US" w:eastAsia="ja-JP"/>
        </w:rPr>
        <w:t>j</w:t>
      </w:r>
      <w:r>
        <w:rPr>
          <w:rFonts w:hint="eastAsia"/>
          <w:bCs/>
          <w:lang w:val="en-US" w:eastAsia="zh-CN"/>
        </w:rPr>
        <w:t>）的通信流量与总的通信流量之比。</w:t>
      </w:r>
    </w:p>
    <w:p w:rsidR="006547BA" w:rsidRPr="009E29C0" w:rsidRDefault="006547BA" w:rsidP="006547BA">
      <w:pPr>
        <w:pStyle w:val="Heading1"/>
        <w:rPr>
          <w:lang w:val="en-US" w:eastAsia="zh-CN"/>
        </w:rPr>
      </w:pPr>
      <w:r w:rsidRPr="009E29C0">
        <w:rPr>
          <w:lang w:val="en-US" w:eastAsia="zh-CN"/>
        </w:rPr>
        <w:t>4</w:t>
      </w:r>
      <w:r w:rsidRPr="009E29C0">
        <w:rPr>
          <w:lang w:val="en-US" w:eastAsia="zh-CN"/>
        </w:rPr>
        <w:tab/>
      </w:r>
      <w:r>
        <w:rPr>
          <w:rFonts w:hint="eastAsia"/>
          <w:lang w:val="en-US" w:eastAsia="zh-CN"/>
        </w:rPr>
        <w:t>计算每种载波波束和类型要求的带宽</w:t>
      </w:r>
    </w:p>
    <w:p w:rsidR="006547BA" w:rsidRPr="009E29C0" w:rsidRDefault="006547BA" w:rsidP="006547BA">
      <w:pPr>
        <w:pStyle w:val="Heading2"/>
        <w:rPr>
          <w:lang w:val="en-US" w:eastAsia="zh-CN"/>
        </w:rPr>
      </w:pPr>
      <w:r w:rsidRPr="009E29C0">
        <w:rPr>
          <w:lang w:val="en-US" w:eastAsia="zh-CN"/>
        </w:rPr>
        <w:t>4.1</w:t>
      </w:r>
      <w:r w:rsidRPr="009E29C0">
        <w:rPr>
          <w:lang w:val="en-US" w:eastAsia="zh-CN"/>
        </w:rPr>
        <w:tab/>
      </w:r>
      <w:r>
        <w:rPr>
          <w:rFonts w:hint="eastAsia"/>
          <w:lang w:val="en-US" w:eastAsia="zh-CN"/>
        </w:rPr>
        <w:t>分组交换通信（包括分组的语音）</w:t>
      </w:r>
    </w:p>
    <w:p w:rsidR="006547BA" w:rsidRDefault="006547BA" w:rsidP="006547BA">
      <w:pPr>
        <w:ind w:firstLineChars="200" w:firstLine="480"/>
        <w:rPr>
          <w:lang w:val="en-US" w:eastAsia="zh-CN"/>
        </w:rPr>
      </w:pPr>
      <w:r>
        <w:rPr>
          <w:rFonts w:hint="eastAsia"/>
          <w:lang w:val="en-US" w:eastAsia="zh-CN"/>
        </w:rPr>
        <w:t>前向方向上每个波束和</w:t>
      </w:r>
      <w:r>
        <w:rPr>
          <w:rFonts w:hint="eastAsia"/>
          <w:lang w:val="en-US" w:eastAsia="zh-CN"/>
        </w:rPr>
        <w:t>GES</w:t>
      </w:r>
      <w:r w:rsidRPr="00236BF8">
        <w:rPr>
          <w:rFonts w:hint="eastAsia"/>
          <w:lang w:val="en-US" w:eastAsia="zh-CN"/>
        </w:rPr>
        <w:t>所需</w:t>
      </w:r>
      <w:r>
        <w:rPr>
          <w:rFonts w:hint="eastAsia"/>
          <w:lang w:val="en-US" w:eastAsia="zh-CN"/>
        </w:rPr>
        <w:t>的特定</w:t>
      </w:r>
      <w:r w:rsidRPr="00236BF8">
        <w:rPr>
          <w:rFonts w:hint="eastAsia"/>
          <w:lang w:val="en-US" w:eastAsia="zh-CN"/>
        </w:rPr>
        <w:t>电路</w:t>
      </w:r>
      <w:r>
        <w:rPr>
          <w:rFonts w:hint="eastAsia"/>
          <w:lang w:val="en-US" w:eastAsia="zh-CN"/>
        </w:rPr>
        <w:t>数（</w:t>
      </w:r>
      <w:r w:rsidRPr="009E29C0">
        <w:rPr>
          <w:i/>
          <w:lang w:val="en-US" w:eastAsia="zh-CN"/>
        </w:rPr>
        <w:t>Nd</w:t>
      </w:r>
      <w:r w:rsidRPr="009E29C0">
        <w:rPr>
          <w:i/>
          <w:vertAlign w:val="subscript"/>
          <w:lang w:val="en-US" w:eastAsia="zh-CN"/>
        </w:rPr>
        <w:t>i</w:t>
      </w:r>
      <w:r w:rsidRPr="009E29C0">
        <w:rPr>
          <w:i/>
          <w:vertAlign w:val="subscript"/>
          <w:lang w:val="en-US" w:eastAsia="ja-JP"/>
        </w:rPr>
        <w:t>gf</w:t>
      </w:r>
      <w:r>
        <w:rPr>
          <w:rFonts w:hint="eastAsia"/>
          <w:lang w:val="en-US" w:eastAsia="zh-CN"/>
        </w:rPr>
        <w:t>）以及返向方向上每个波束和</w:t>
      </w:r>
      <w:r>
        <w:rPr>
          <w:rFonts w:hint="eastAsia"/>
          <w:lang w:val="en-US" w:eastAsia="zh-CN"/>
        </w:rPr>
        <w:t>GES</w:t>
      </w:r>
      <w:r w:rsidRPr="00236BF8">
        <w:rPr>
          <w:rFonts w:hint="eastAsia"/>
          <w:lang w:val="en-US" w:eastAsia="zh-CN"/>
        </w:rPr>
        <w:t>所需</w:t>
      </w:r>
      <w:r>
        <w:rPr>
          <w:rFonts w:hint="eastAsia"/>
          <w:lang w:val="en-US" w:eastAsia="zh-CN"/>
        </w:rPr>
        <w:t>的特定</w:t>
      </w:r>
      <w:r w:rsidRPr="00236BF8">
        <w:rPr>
          <w:rFonts w:hint="eastAsia"/>
          <w:lang w:val="en-US" w:eastAsia="zh-CN"/>
        </w:rPr>
        <w:t>电路</w:t>
      </w:r>
      <w:r>
        <w:rPr>
          <w:rFonts w:hint="eastAsia"/>
          <w:lang w:val="en-US" w:eastAsia="zh-CN"/>
        </w:rPr>
        <w:t>数（</w:t>
      </w:r>
      <w:r w:rsidRPr="009E29C0">
        <w:rPr>
          <w:i/>
          <w:lang w:val="en-US" w:eastAsia="zh-CN"/>
        </w:rPr>
        <w:t>Nd</w:t>
      </w:r>
      <w:r w:rsidRPr="009E29C0">
        <w:rPr>
          <w:i/>
          <w:vertAlign w:val="subscript"/>
          <w:lang w:val="en-US" w:eastAsia="zh-CN"/>
        </w:rPr>
        <w:t>i</w:t>
      </w:r>
      <w:r w:rsidRPr="009E29C0">
        <w:rPr>
          <w:i/>
          <w:vertAlign w:val="subscript"/>
          <w:lang w:val="en-US" w:eastAsia="ja-JP"/>
        </w:rPr>
        <w:t>gr</w:t>
      </w:r>
      <w:r>
        <w:rPr>
          <w:rFonts w:hint="eastAsia"/>
          <w:lang w:val="en-US" w:eastAsia="zh-CN"/>
        </w:rPr>
        <w:t>）可通过以下公式来计算：</w:t>
      </w:r>
    </w:p>
    <w:p w:rsidR="006547BA" w:rsidRPr="009E29C0" w:rsidRDefault="006547BA" w:rsidP="006547BA">
      <w:pPr>
        <w:pStyle w:val="Equation"/>
        <w:rPr>
          <w:bCs/>
          <w:lang w:val="en-US"/>
        </w:rPr>
      </w:pPr>
      <w:r w:rsidRPr="009E29C0">
        <w:rPr>
          <w:bCs/>
          <w:lang w:val="en-US" w:eastAsia="zh-CN"/>
        </w:rPr>
        <w:tab/>
      </w:r>
      <w:r w:rsidRPr="009E29C0">
        <w:rPr>
          <w:bCs/>
          <w:lang w:val="en-US" w:eastAsia="zh-CN"/>
        </w:rPr>
        <w:tab/>
      </w:r>
      <w:r w:rsidRPr="009E29C0">
        <w:rPr>
          <w:bCs/>
          <w:i/>
          <w:lang w:val="en-US"/>
        </w:rPr>
        <w:t>Nd</w:t>
      </w:r>
      <w:r w:rsidRPr="009E29C0">
        <w:rPr>
          <w:bCs/>
          <w:i/>
          <w:vertAlign w:val="subscript"/>
          <w:lang w:val="en-US"/>
        </w:rPr>
        <w:t>i</w:t>
      </w:r>
      <w:r w:rsidRPr="009E29C0">
        <w:rPr>
          <w:bCs/>
          <w:i/>
          <w:vertAlign w:val="subscript"/>
          <w:lang w:val="en-US" w:eastAsia="ja-JP"/>
        </w:rPr>
        <w:t>gf</w:t>
      </w:r>
      <w:r w:rsidRPr="009E29C0">
        <w:rPr>
          <w:bCs/>
          <w:lang w:val="en-US"/>
        </w:rPr>
        <w:t xml:space="preserve"> = </w:t>
      </w:r>
      <w:r>
        <w:rPr>
          <w:rFonts w:hint="eastAsia"/>
          <w:bCs/>
          <w:lang w:val="en-US" w:eastAsia="zh-CN"/>
        </w:rPr>
        <w:t>取最大值</w:t>
      </w:r>
      <w:r w:rsidRPr="009E29C0">
        <w:rPr>
          <w:bCs/>
          <w:lang w:val="en-US" w:eastAsia="ja-JP"/>
        </w:rPr>
        <w:t>(</w:t>
      </w:r>
      <w:r>
        <w:rPr>
          <w:rFonts w:hint="eastAsia"/>
          <w:bCs/>
          <w:lang w:val="en-US" w:eastAsia="zh-CN"/>
        </w:rPr>
        <w:t>上舍入</w:t>
      </w:r>
      <w:r w:rsidRPr="009E29C0">
        <w:rPr>
          <w:bCs/>
          <w:lang w:val="en-US"/>
        </w:rPr>
        <w:t>(</w:t>
      </w:r>
      <w:r w:rsidRPr="009E29C0">
        <w:rPr>
          <w:bCs/>
          <w:i/>
          <w:lang w:val="en-US"/>
        </w:rPr>
        <w:t>Pd</w:t>
      </w:r>
      <w:r w:rsidRPr="009E29C0">
        <w:rPr>
          <w:bCs/>
          <w:i/>
          <w:vertAlign w:val="subscript"/>
          <w:lang w:val="en-US"/>
        </w:rPr>
        <w:t>if</w:t>
      </w:r>
      <w:r w:rsidRPr="009E29C0">
        <w:rPr>
          <w:bCs/>
          <w:lang w:val="en-US"/>
        </w:rPr>
        <w:t>/</w:t>
      </w:r>
      <w:r w:rsidRPr="009E29C0">
        <w:rPr>
          <w:bCs/>
          <w:i/>
          <w:lang w:val="en-US"/>
        </w:rPr>
        <w:t>Cd</w:t>
      </w:r>
      <w:r w:rsidRPr="009E29C0">
        <w:rPr>
          <w:bCs/>
          <w:i/>
          <w:vertAlign w:val="subscript"/>
          <w:lang w:val="en-US"/>
        </w:rPr>
        <w:t>if</w:t>
      </w:r>
      <w:r w:rsidRPr="009E29C0">
        <w:rPr>
          <w:bCs/>
          <w:lang w:val="en-US"/>
        </w:rPr>
        <w:t>)</w:t>
      </w:r>
      <w:r>
        <w:rPr>
          <w:bCs/>
          <w:lang w:val="en-US" w:eastAsia="ja-JP"/>
        </w:rPr>
        <w:t>，</w:t>
      </w:r>
      <w:r w:rsidRPr="009E29C0">
        <w:rPr>
          <w:i/>
          <w:szCs w:val="24"/>
          <w:lang w:val="en-US"/>
        </w:rPr>
        <w:t>Nd</w:t>
      </w:r>
      <w:r w:rsidRPr="009E29C0">
        <w:rPr>
          <w:i/>
          <w:szCs w:val="24"/>
          <w:vertAlign w:val="subscript"/>
          <w:lang w:val="en-US"/>
        </w:rPr>
        <w:t>imingf</w:t>
      </w:r>
      <w:r w:rsidRPr="009E29C0">
        <w:rPr>
          <w:szCs w:val="24"/>
          <w:lang w:val="en-US"/>
        </w:rPr>
        <w:t>)</w:t>
      </w:r>
      <w:r w:rsidRPr="009E29C0">
        <w:rPr>
          <w:bCs/>
          <w:lang w:val="en-US"/>
        </w:rPr>
        <w:tab/>
        <w:t>(17)</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Nd</w:t>
      </w:r>
      <w:r w:rsidRPr="009E29C0">
        <w:rPr>
          <w:i/>
          <w:vertAlign w:val="subscript"/>
          <w:lang w:val="en-US"/>
        </w:rPr>
        <w:t>i</w:t>
      </w:r>
      <w:r w:rsidRPr="009E29C0">
        <w:rPr>
          <w:i/>
          <w:vertAlign w:val="subscript"/>
          <w:lang w:val="en-US" w:eastAsia="ja-JP"/>
        </w:rPr>
        <w:t>gr</w:t>
      </w:r>
      <w:r w:rsidRPr="009E29C0">
        <w:rPr>
          <w:lang w:val="en-US"/>
        </w:rPr>
        <w:t xml:space="preserve"> =</w:t>
      </w:r>
      <w:r>
        <w:rPr>
          <w:rFonts w:hint="eastAsia"/>
          <w:bCs/>
          <w:lang w:val="en-US" w:eastAsia="zh-CN"/>
        </w:rPr>
        <w:t>取最大值</w:t>
      </w:r>
      <w:r w:rsidRPr="009E29C0">
        <w:rPr>
          <w:lang w:val="en-US" w:eastAsia="ja-JP"/>
        </w:rPr>
        <w:t>(</w:t>
      </w:r>
      <w:r>
        <w:rPr>
          <w:rFonts w:hint="eastAsia"/>
          <w:bCs/>
          <w:lang w:val="en-US" w:eastAsia="zh-CN"/>
        </w:rPr>
        <w:t>上舍入</w:t>
      </w:r>
      <w:r w:rsidRPr="009E29C0">
        <w:rPr>
          <w:lang w:val="en-US"/>
        </w:rPr>
        <w:t>(</w:t>
      </w:r>
      <w:r w:rsidRPr="009E29C0">
        <w:rPr>
          <w:i/>
          <w:lang w:val="en-US"/>
        </w:rPr>
        <w:t>Pd</w:t>
      </w:r>
      <w:r w:rsidRPr="009E29C0">
        <w:rPr>
          <w:i/>
          <w:vertAlign w:val="subscript"/>
          <w:lang w:val="en-US"/>
        </w:rPr>
        <w:t>ir</w:t>
      </w:r>
      <w:r w:rsidRPr="009E29C0">
        <w:rPr>
          <w:lang w:val="en-US"/>
        </w:rPr>
        <w:t>/</w:t>
      </w:r>
      <w:r w:rsidRPr="009E29C0">
        <w:rPr>
          <w:i/>
          <w:lang w:val="en-US"/>
        </w:rPr>
        <w:t>Cd</w:t>
      </w:r>
      <w:r w:rsidRPr="009E29C0">
        <w:rPr>
          <w:i/>
          <w:vertAlign w:val="subscript"/>
          <w:lang w:val="en-US"/>
        </w:rPr>
        <w:t>ir</w:t>
      </w:r>
      <w:r w:rsidRPr="009E29C0">
        <w:rPr>
          <w:lang w:val="en-US"/>
        </w:rPr>
        <w:t>)</w:t>
      </w:r>
      <w:r>
        <w:rPr>
          <w:lang w:val="en-US" w:eastAsia="ja-JP"/>
        </w:rPr>
        <w:t>，</w:t>
      </w:r>
      <w:r w:rsidRPr="009E29C0">
        <w:rPr>
          <w:i/>
          <w:szCs w:val="24"/>
          <w:lang w:val="en-US"/>
        </w:rPr>
        <w:t>Nd</w:t>
      </w:r>
      <w:r w:rsidRPr="009E29C0">
        <w:rPr>
          <w:i/>
          <w:szCs w:val="24"/>
          <w:vertAlign w:val="subscript"/>
          <w:lang w:val="en-US"/>
        </w:rPr>
        <w:t>imingr</w:t>
      </w:r>
      <w:r w:rsidRPr="009E29C0">
        <w:rPr>
          <w:szCs w:val="24"/>
          <w:lang w:val="en-US"/>
        </w:rPr>
        <w:t>)</w:t>
      </w:r>
      <w:r w:rsidRPr="009E29C0">
        <w:rPr>
          <w:lang w:val="en-US"/>
        </w:rPr>
        <w:tab/>
        <w:t>(18)</w:t>
      </w:r>
    </w:p>
    <w:p w:rsidR="006547BA" w:rsidRPr="009E29C0" w:rsidRDefault="006547BA" w:rsidP="006547BA">
      <w:pPr>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Pd</w:t>
      </w:r>
      <w:r w:rsidRPr="009E29C0">
        <w:rPr>
          <w:i/>
          <w:vertAlign w:val="subscript"/>
          <w:lang w:val="en-US" w:eastAsia="zh-CN"/>
        </w:rPr>
        <w:t xml:space="preserve">if </w:t>
      </w:r>
      <w:r>
        <w:rPr>
          <w:lang w:val="en-US" w:eastAsia="zh-CN"/>
        </w:rPr>
        <w:t>：</w:t>
      </w:r>
      <w:r w:rsidRPr="009E29C0">
        <w:rPr>
          <w:lang w:val="en-US" w:eastAsia="zh-CN"/>
        </w:rPr>
        <w:tab/>
      </w:r>
      <w:r>
        <w:rPr>
          <w:rFonts w:hint="eastAsia"/>
          <w:lang w:val="en-US" w:eastAsia="zh-CN"/>
        </w:rPr>
        <w:t>在前向方向上，需支持的峰值信息数据率（</w:t>
      </w:r>
      <w:r w:rsidRPr="009E29C0">
        <w:rPr>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Pd</w:t>
      </w:r>
      <w:r w:rsidRPr="009E29C0">
        <w:rPr>
          <w:i/>
          <w:vertAlign w:val="subscript"/>
          <w:lang w:val="en-US" w:eastAsia="zh-CN"/>
        </w:rPr>
        <w:t>ir</w:t>
      </w:r>
      <w:r>
        <w:rPr>
          <w:lang w:val="en-US" w:eastAsia="zh-CN"/>
        </w:rPr>
        <w:t>：</w:t>
      </w:r>
      <w:r w:rsidRPr="009E29C0">
        <w:rPr>
          <w:lang w:val="en-US" w:eastAsia="zh-CN"/>
        </w:rPr>
        <w:tab/>
      </w:r>
      <w:r>
        <w:rPr>
          <w:rFonts w:hint="eastAsia"/>
          <w:lang w:val="en-US" w:eastAsia="zh-CN"/>
        </w:rPr>
        <w:t>在返向方向上，需支持的峰值信息数据率（</w:t>
      </w:r>
      <w:r w:rsidRPr="009E29C0">
        <w:rPr>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Cd</w:t>
      </w:r>
      <w:r w:rsidRPr="009E29C0">
        <w:rPr>
          <w:i/>
          <w:vertAlign w:val="subscript"/>
          <w:lang w:val="en-US" w:eastAsia="zh-CN"/>
        </w:rPr>
        <w:t>if</w:t>
      </w:r>
      <w:r>
        <w:rPr>
          <w:lang w:val="en-US" w:eastAsia="zh-CN"/>
        </w:rPr>
        <w:t>：</w:t>
      </w:r>
      <w:r w:rsidRPr="009E29C0">
        <w:rPr>
          <w:lang w:val="en-US" w:eastAsia="zh-CN"/>
        </w:rPr>
        <w:tab/>
      </w:r>
      <w:r>
        <w:rPr>
          <w:rFonts w:hint="eastAsia"/>
          <w:lang w:val="en-US" w:eastAsia="zh-CN"/>
        </w:rPr>
        <w:t>有效的信息传输</w:t>
      </w:r>
      <w:r w:rsidRPr="00CF4118">
        <w:rPr>
          <w:rFonts w:hint="eastAsia"/>
          <w:lang w:val="en-US" w:eastAsia="zh-CN"/>
        </w:rPr>
        <w:t>率</w:t>
      </w:r>
      <w:r>
        <w:rPr>
          <w:rFonts w:hint="eastAsia"/>
          <w:lang w:val="en-US" w:eastAsia="zh-CN"/>
        </w:rPr>
        <w:t>，即在前向方向上，</w:t>
      </w:r>
      <w:r w:rsidRPr="00CF4118">
        <w:rPr>
          <w:rFonts w:hint="eastAsia"/>
          <w:lang w:val="en-US" w:eastAsia="zh-CN"/>
        </w:rPr>
        <w:t>考虑信道开销</w:t>
      </w:r>
      <w:r>
        <w:rPr>
          <w:rFonts w:hint="eastAsia"/>
          <w:lang w:val="en-US" w:eastAsia="zh-CN"/>
        </w:rPr>
        <w:t>后，</w:t>
      </w:r>
      <w:r w:rsidRPr="00CF4118">
        <w:rPr>
          <w:rFonts w:hint="eastAsia"/>
          <w:lang w:val="en-US" w:eastAsia="zh-CN"/>
        </w:rPr>
        <w:t>规范化</w:t>
      </w:r>
      <w:r>
        <w:rPr>
          <w:rFonts w:hint="eastAsia"/>
          <w:lang w:val="en-US" w:eastAsia="zh-CN"/>
        </w:rPr>
        <w:t>数据载波的传输能力（以</w:t>
      </w:r>
      <w:r w:rsidRPr="009E29C0">
        <w:rPr>
          <w:lang w:val="en-US" w:eastAsia="zh-CN"/>
        </w:rPr>
        <w:t>kbit/s</w:t>
      </w:r>
      <w:r>
        <w:rPr>
          <w:rFonts w:hint="eastAsia"/>
          <w:lang w:val="en-US" w:eastAsia="zh-CN"/>
        </w:rPr>
        <w:t>为单位）；</w:t>
      </w:r>
    </w:p>
    <w:p w:rsidR="006547BA" w:rsidRDefault="006547BA" w:rsidP="006547BA">
      <w:pPr>
        <w:pStyle w:val="Equationlegend"/>
        <w:rPr>
          <w:lang w:val="en-US" w:eastAsia="zh-CN"/>
        </w:rPr>
      </w:pPr>
      <w:r w:rsidRPr="009E29C0">
        <w:rPr>
          <w:lang w:val="en-US" w:eastAsia="zh-CN"/>
        </w:rPr>
        <w:tab/>
      </w:r>
      <w:r w:rsidRPr="009E29C0">
        <w:rPr>
          <w:i/>
          <w:lang w:val="en-US" w:eastAsia="zh-CN"/>
        </w:rPr>
        <w:t>Cd</w:t>
      </w:r>
      <w:r w:rsidRPr="009E29C0">
        <w:rPr>
          <w:i/>
          <w:vertAlign w:val="subscript"/>
          <w:lang w:val="en-US" w:eastAsia="zh-CN"/>
        </w:rPr>
        <w:t>ir</w:t>
      </w:r>
      <w:r>
        <w:rPr>
          <w:lang w:val="en-US" w:eastAsia="zh-CN"/>
        </w:rPr>
        <w:t>：</w:t>
      </w:r>
      <w:r w:rsidRPr="009E29C0">
        <w:rPr>
          <w:lang w:val="en-US" w:eastAsia="zh-CN"/>
        </w:rPr>
        <w:tab/>
      </w:r>
      <w:r>
        <w:rPr>
          <w:rFonts w:hint="eastAsia"/>
          <w:lang w:val="en-US" w:eastAsia="zh-CN"/>
        </w:rPr>
        <w:t>有效的信息传输</w:t>
      </w:r>
      <w:r w:rsidRPr="00CF4118">
        <w:rPr>
          <w:rFonts w:hint="eastAsia"/>
          <w:lang w:val="en-US" w:eastAsia="zh-CN"/>
        </w:rPr>
        <w:t>率</w:t>
      </w:r>
      <w:r>
        <w:rPr>
          <w:rFonts w:hint="eastAsia"/>
          <w:lang w:val="en-US" w:eastAsia="zh-CN"/>
        </w:rPr>
        <w:t>，即在返向方向上，</w:t>
      </w:r>
      <w:r w:rsidRPr="00CF4118">
        <w:rPr>
          <w:rFonts w:hint="eastAsia"/>
          <w:lang w:val="en-US" w:eastAsia="zh-CN"/>
        </w:rPr>
        <w:t>考虑信道开销</w:t>
      </w:r>
      <w:r>
        <w:rPr>
          <w:rFonts w:hint="eastAsia"/>
          <w:lang w:val="en-US" w:eastAsia="zh-CN"/>
        </w:rPr>
        <w:t>后，</w:t>
      </w:r>
      <w:r w:rsidRPr="00CF4118">
        <w:rPr>
          <w:rFonts w:hint="eastAsia"/>
          <w:lang w:val="en-US" w:eastAsia="zh-CN"/>
        </w:rPr>
        <w:t>规范化</w:t>
      </w:r>
      <w:r>
        <w:rPr>
          <w:rFonts w:hint="eastAsia"/>
          <w:lang w:val="en-US" w:eastAsia="zh-CN"/>
        </w:rPr>
        <w:t>数据载波的传输能力（以</w:t>
      </w:r>
      <w:r w:rsidRPr="009E29C0">
        <w:rPr>
          <w:lang w:val="en-US" w:eastAsia="zh-CN"/>
        </w:rPr>
        <w:t>kbit/s</w:t>
      </w:r>
      <w:r>
        <w:rPr>
          <w:rFonts w:hint="eastAsia"/>
          <w:lang w:val="en-US" w:eastAsia="zh-CN"/>
        </w:rPr>
        <w:t>为单位）；</w:t>
      </w:r>
    </w:p>
    <w:p w:rsidR="006547BA" w:rsidRDefault="006547BA" w:rsidP="006547BA">
      <w:pPr>
        <w:pStyle w:val="Equationlegend"/>
        <w:rPr>
          <w:lang w:val="en-US" w:eastAsia="zh-CN"/>
        </w:rPr>
      </w:pPr>
      <w:r w:rsidRPr="009E29C0">
        <w:rPr>
          <w:i/>
          <w:lang w:val="en-US" w:eastAsia="zh-CN"/>
        </w:rPr>
        <w:tab/>
        <w:t>Nd</w:t>
      </w:r>
      <w:r w:rsidRPr="009E29C0">
        <w:rPr>
          <w:i/>
          <w:vertAlign w:val="subscript"/>
          <w:lang w:val="en-US" w:eastAsia="zh-CN"/>
        </w:rPr>
        <w:t>i</w:t>
      </w:r>
      <w:r w:rsidRPr="009E29C0">
        <w:rPr>
          <w:i/>
          <w:vertAlign w:val="subscript"/>
          <w:lang w:val="en-US" w:eastAsia="ja-JP"/>
        </w:rPr>
        <w:t>min</w:t>
      </w:r>
      <w:r w:rsidRPr="009E29C0">
        <w:rPr>
          <w:i/>
          <w:vertAlign w:val="subscript"/>
          <w:lang w:val="en-US" w:eastAsia="zh-CN"/>
        </w:rPr>
        <w:t xml:space="preserve">gf </w:t>
      </w:r>
      <w:r>
        <w:rPr>
          <w:lang w:val="en-US" w:eastAsia="zh-CN"/>
        </w:rPr>
        <w:t>：</w:t>
      </w:r>
      <w:r w:rsidRPr="009E29C0">
        <w:rPr>
          <w:vertAlign w:val="subscript"/>
          <w:lang w:val="en-US" w:eastAsia="zh-CN"/>
        </w:rPr>
        <w:tab/>
      </w:r>
      <w:r>
        <w:rPr>
          <w:rFonts w:hint="eastAsia"/>
          <w:lang w:val="en-US" w:eastAsia="zh-CN"/>
        </w:rPr>
        <w:t>对每种前向方向上的数据载波类型，每个</w:t>
      </w:r>
      <w:r>
        <w:rPr>
          <w:rFonts w:hint="eastAsia"/>
          <w:lang w:val="en-US" w:eastAsia="zh-CN"/>
        </w:rPr>
        <w:t>GES</w:t>
      </w:r>
      <w:r>
        <w:rPr>
          <w:rFonts w:hint="eastAsia"/>
          <w:lang w:val="en-US" w:eastAsia="zh-CN"/>
        </w:rPr>
        <w:t>最少的电路数；</w:t>
      </w:r>
    </w:p>
    <w:p w:rsidR="006547BA" w:rsidRDefault="006547BA" w:rsidP="006547BA">
      <w:pPr>
        <w:pStyle w:val="Equationlegend"/>
        <w:rPr>
          <w:lang w:val="en-US" w:eastAsia="zh-CN"/>
        </w:rPr>
      </w:pPr>
      <w:r w:rsidRPr="009E29C0">
        <w:rPr>
          <w:i/>
          <w:lang w:val="en-US" w:eastAsia="zh-CN"/>
        </w:rPr>
        <w:tab/>
        <w:t>Nd</w:t>
      </w:r>
      <w:r w:rsidRPr="009E29C0">
        <w:rPr>
          <w:i/>
          <w:vertAlign w:val="subscript"/>
          <w:lang w:val="en-US" w:eastAsia="zh-CN"/>
        </w:rPr>
        <w:t>i</w:t>
      </w:r>
      <w:r w:rsidRPr="009E29C0">
        <w:rPr>
          <w:i/>
          <w:vertAlign w:val="subscript"/>
          <w:lang w:val="en-US" w:eastAsia="ja-JP"/>
        </w:rPr>
        <w:t>min</w:t>
      </w:r>
      <w:r w:rsidRPr="009E29C0">
        <w:rPr>
          <w:i/>
          <w:vertAlign w:val="subscript"/>
          <w:lang w:val="en-US" w:eastAsia="zh-CN"/>
        </w:rPr>
        <w:t>gr</w:t>
      </w:r>
      <w:r>
        <w:rPr>
          <w:iCs/>
          <w:lang w:val="en-US" w:eastAsia="zh-CN"/>
        </w:rPr>
        <w:t>：</w:t>
      </w:r>
      <w:r w:rsidRPr="009E29C0">
        <w:rPr>
          <w:vertAlign w:val="subscript"/>
          <w:lang w:val="en-US" w:eastAsia="zh-CN"/>
        </w:rPr>
        <w:tab/>
      </w:r>
      <w:r>
        <w:rPr>
          <w:rFonts w:hint="eastAsia"/>
          <w:lang w:val="en-US" w:eastAsia="zh-CN"/>
        </w:rPr>
        <w:t>对每种返向方向上的数据载波类型，每个</w:t>
      </w:r>
      <w:r>
        <w:rPr>
          <w:rFonts w:hint="eastAsia"/>
          <w:lang w:val="en-US" w:eastAsia="zh-CN"/>
        </w:rPr>
        <w:t>GES</w:t>
      </w:r>
      <w:r>
        <w:rPr>
          <w:rFonts w:hint="eastAsia"/>
          <w:lang w:val="en-US" w:eastAsia="zh-CN"/>
        </w:rPr>
        <w:t>最少的电路数。</w:t>
      </w:r>
    </w:p>
    <w:p w:rsidR="006547BA" w:rsidRDefault="006547BA" w:rsidP="006547BA">
      <w:pPr>
        <w:ind w:firstLineChars="200" w:firstLine="480"/>
        <w:rPr>
          <w:lang w:val="en-US" w:eastAsia="zh-CN"/>
        </w:rPr>
      </w:pPr>
      <w:r>
        <w:rPr>
          <w:rFonts w:hint="eastAsia"/>
          <w:lang w:val="en-US" w:eastAsia="zh-CN"/>
        </w:rPr>
        <w:t>出于实现</w:t>
      </w:r>
      <w:r w:rsidRPr="00236BF8">
        <w:rPr>
          <w:rFonts w:hint="eastAsia"/>
          <w:lang w:val="en-US" w:eastAsia="zh-CN"/>
        </w:rPr>
        <w:t>ICAO</w:t>
      </w:r>
      <w:r>
        <w:rPr>
          <w:rFonts w:hint="eastAsia"/>
          <w:lang w:val="en-US" w:eastAsia="zh-CN"/>
        </w:rPr>
        <w:t>标准文件所定义之可用性要求的目的，为运营</w:t>
      </w:r>
      <w:r w:rsidRPr="00236BF8">
        <w:rPr>
          <w:rFonts w:hint="eastAsia"/>
          <w:lang w:val="en-US" w:eastAsia="zh-CN"/>
        </w:rPr>
        <w:t>AMS(R)</w:t>
      </w:r>
      <w:r>
        <w:rPr>
          <w:rFonts w:hint="eastAsia"/>
          <w:lang w:val="en-US" w:eastAsia="zh-CN"/>
        </w:rPr>
        <w:t>S</w:t>
      </w:r>
      <w:r w:rsidRPr="00236BF8">
        <w:rPr>
          <w:rFonts w:hint="eastAsia"/>
          <w:lang w:val="en-US" w:eastAsia="zh-CN"/>
        </w:rPr>
        <w:t>系统</w:t>
      </w:r>
      <w:r>
        <w:rPr>
          <w:rFonts w:hint="eastAsia"/>
          <w:lang w:val="en-US" w:eastAsia="zh-CN"/>
        </w:rPr>
        <w:t>，将需要一个最少的信道数量。以充分的技术理由、规定最少的信道数量，将是系统运营商的责任。</w:t>
      </w:r>
    </w:p>
    <w:p w:rsidR="006547BA" w:rsidRPr="009E29C0" w:rsidRDefault="006547BA" w:rsidP="006547BA">
      <w:pPr>
        <w:ind w:firstLineChars="200" w:firstLine="480"/>
        <w:rPr>
          <w:lang w:val="en-US" w:eastAsia="zh-CN"/>
        </w:rPr>
      </w:pPr>
      <w:r>
        <w:rPr>
          <w:rFonts w:hint="eastAsia"/>
          <w:lang w:val="en-US" w:eastAsia="zh-CN"/>
        </w:rPr>
        <w:t>下面给出了一种用于计算</w:t>
      </w:r>
      <w:r w:rsidRPr="009E29C0">
        <w:rPr>
          <w:i/>
          <w:lang w:val="en-US" w:eastAsia="zh-CN"/>
        </w:rPr>
        <w:t>Cd</w:t>
      </w:r>
      <w:r w:rsidRPr="009E29C0">
        <w:rPr>
          <w:i/>
          <w:vertAlign w:val="subscript"/>
          <w:lang w:val="en-US" w:eastAsia="zh-CN"/>
        </w:rPr>
        <w:t>if</w:t>
      </w:r>
      <w:r>
        <w:rPr>
          <w:rFonts w:hint="eastAsia"/>
          <w:lang w:val="en-US" w:eastAsia="zh-CN"/>
        </w:rPr>
        <w:t>和</w:t>
      </w:r>
      <w:r w:rsidRPr="009E29C0">
        <w:rPr>
          <w:i/>
          <w:lang w:val="en-US" w:eastAsia="zh-CN"/>
        </w:rPr>
        <w:t>Cd</w:t>
      </w:r>
      <w:r w:rsidRPr="009E29C0">
        <w:rPr>
          <w:i/>
          <w:vertAlign w:val="subscript"/>
          <w:lang w:val="en-US" w:eastAsia="zh-CN"/>
        </w:rPr>
        <w:t>ir</w:t>
      </w:r>
      <w:r>
        <w:rPr>
          <w:rFonts w:hint="eastAsia"/>
          <w:lang w:val="en-US" w:eastAsia="zh-CN"/>
        </w:rPr>
        <w:t>的方法。</w:t>
      </w:r>
    </w:p>
    <w:p w:rsidR="006547BA" w:rsidRPr="009E29C0" w:rsidRDefault="006547BA" w:rsidP="006547BA">
      <w:pPr>
        <w:ind w:firstLineChars="200" w:firstLine="480"/>
        <w:rPr>
          <w:lang w:val="en-US" w:eastAsia="zh-CN"/>
        </w:rPr>
      </w:pPr>
      <w:r>
        <w:rPr>
          <w:rFonts w:hint="eastAsia"/>
          <w:lang w:val="en-US" w:eastAsia="zh-CN"/>
        </w:rPr>
        <w:t>在前向方向上（地对空），可用于传送业务数据的有效载波传输</w:t>
      </w:r>
      <w:r w:rsidRPr="00CF4118">
        <w:rPr>
          <w:rFonts w:hint="eastAsia"/>
          <w:lang w:val="en-US" w:eastAsia="zh-CN"/>
        </w:rPr>
        <w:t>率</w:t>
      </w:r>
      <w:r>
        <w:rPr>
          <w:rFonts w:hint="eastAsia"/>
          <w:lang w:val="en-US" w:eastAsia="zh-CN"/>
        </w:rPr>
        <w:t>（</w:t>
      </w:r>
      <w:r w:rsidRPr="009E29C0">
        <w:rPr>
          <w:i/>
          <w:lang w:val="en-US" w:eastAsia="zh-CN"/>
        </w:rPr>
        <w:t>Cd</w:t>
      </w:r>
      <w:r w:rsidRPr="009E29C0">
        <w:rPr>
          <w:i/>
          <w:vertAlign w:val="subscript"/>
          <w:lang w:val="en-US" w:eastAsia="zh-CN"/>
        </w:rPr>
        <w:t>if</w:t>
      </w:r>
      <w:r>
        <w:rPr>
          <w:rFonts w:hint="eastAsia"/>
          <w:lang w:val="en-US" w:eastAsia="zh-CN"/>
        </w:rPr>
        <w:t>）可通过以下方程来确定：</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R</w:t>
      </w:r>
      <w:r w:rsidRPr="009E29C0">
        <w:rPr>
          <w:i/>
          <w:vertAlign w:val="subscript"/>
          <w:lang w:val="en-US"/>
        </w:rPr>
        <w:t>iracf</w:t>
      </w:r>
      <w:r w:rsidRPr="009E29C0">
        <w:rPr>
          <w:lang w:val="en-US"/>
        </w:rPr>
        <w:t xml:space="preserve"> = (</w:t>
      </w:r>
      <w:r w:rsidRPr="009E29C0">
        <w:rPr>
          <w:i/>
          <w:lang w:val="en-US"/>
        </w:rPr>
        <w:t>R</w:t>
      </w:r>
      <w:r w:rsidRPr="009E29C0">
        <w:rPr>
          <w:i/>
          <w:vertAlign w:val="subscript"/>
          <w:lang w:val="en-US"/>
        </w:rPr>
        <w:t>Ti</w:t>
      </w:r>
      <w:r w:rsidRPr="009E29C0">
        <w:rPr>
          <w:lang w:val="en-US"/>
        </w:rPr>
        <w:t xml:space="preserve"> – </w:t>
      </w:r>
      <w:r w:rsidRPr="009E29C0">
        <w:rPr>
          <w:i/>
          <w:lang w:val="en-US"/>
        </w:rPr>
        <w:t>R</w:t>
      </w:r>
      <w:r w:rsidRPr="009E29C0">
        <w:rPr>
          <w:i/>
          <w:vertAlign w:val="subscript"/>
          <w:lang w:val="en-US"/>
        </w:rPr>
        <w:t>d</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frm</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f</w:t>
      </w:r>
      <w:r w:rsidRPr="009E29C0">
        <w:rPr>
          <w:lang w:val="en-US"/>
        </w:rPr>
        <w:t>)</w:t>
      </w:r>
      <w:r w:rsidRPr="009E29C0">
        <w:rPr>
          <w:lang w:val="en-US"/>
        </w:rPr>
        <w:tab/>
        <w:t>(19)</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R</w:t>
      </w:r>
      <w:r w:rsidRPr="009E29C0">
        <w:rPr>
          <w:i/>
          <w:vertAlign w:val="subscript"/>
          <w:lang w:val="en-US"/>
        </w:rPr>
        <w:t xml:space="preserve">irbcf </w:t>
      </w:r>
      <w:r w:rsidRPr="009E29C0">
        <w:rPr>
          <w:lang w:val="en-US"/>
        </w:rPr>
        <w:t xml:space="preserve">= </w:t>
      </w:r>
      <w:r w:rsidRPr="009E29C0">
        <w:rPr>
          <w:i/>
          <w:lang w:val="en-US"/>
        </w:rPr>
        <w:t>R</w:t>
      </w:r>
      <w:r w:rsidRPr="009E29C0">
        <w:rPr>
          <w:i/>
          <w:vertAlign w:val="subscript"/>
          <w:lang w:val="en-US"/>
        </w:rPr>
        <w:t>iracf</w:t>
      </w:r>
      <w:r w:rsidRPr="009E29C0">
        <w:rPr>
          <w:vertAlign w:val="subscript"/>
          <w:lang w:val="en-US"/>
        </w:rPr>
        <w:t xml:space="preserve"> </w:t>
      </w:r>
      <w:r w:rsidRPr="009E29C0">
        <w:rPr>
          <w:lang w:val="en-US"/>
        </w:rPr>
        <w:t xml:space="preserve"> × </w:t>
      </w:r>
      <w:r w:rsidRPr="009E29C0">
        <w:rPr>
          <w:i/>
          <w:lang w:val="en-US"/>
        </w:rPr>
        <w:t>CR</w:t>
      </w:r>
      <w:r w:rsidRPr="009E29C0">
        <w:rPr>
          <w:lang w:val="en-US"/>
        </w:rPr>
        <w:tab/>
        <w:t>(20)</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Cd</w:t>
      </w:r>
      <w:r w:rsidRPr="009E29C0">
        <w:rPr>
          <w:i/>
          <w:vertAlign w:val="subscript"/>
          <w:lang w:val="en-US"/>
        </w:rPr>
        <w:t>if</w:t>
      </w:r>
      <w:r w:rsidRPr="009E29C0">
        <w:rPr>
          <w:vertAlign w:val="subscript"/>
          <w:lang w:val="en-US"/>
        </w:rPr>
        <w:t xml:space="preserve"> = </w:t>
      </w:r>
      <w:r w:rsidRPr="009E29C0">
        <w:rPr>
          <w:i/>
          <w:lang w:val="en-US"/>
        </w:rPr>
        <w:t>R</w:t>
      </w:r>
      <w:r w:rsidRPr="009E29C0">
        <w:rPr>
          <w:i/>
          <w:vertAlign w:val="subscript"/>
          <w:lang w:val="en-US"/>
        </w:rPr>
        <w:t>irbcf</w:t>
      </w:r>
      <w:r w:rsidRPr="009E29C0">
        <w:rPr>
          <w:vertAlign w:val="subscript"/>
          <w:lang w:val="en-US"/>
        </w:rPr>
        <w:t xml:space="preserve"> </w:t>
      </w:r>
      <w:r w:rsidRPr="009E29C0">
        <w:rPr>
          <w:lang w:val="en-US"/>
        </w:rPr>
        <w:t xml:space="preserve"> × (1 − </w:t>
      </w:r>
      <w:r w:rsidRPr="009E29C0">
        <w:rPr>
          <w:i/>
          <w:lang w:val="en-US"/>
        </w:rPr>
        <w:t>r</w:t>
      </w:r>
      <w:r w:rsidRPr="009E29C0">
        <w:rPr>
          <w:i/>
          <w:vertAlign w:val="subscript"/>
          <w:lang w:val="en-US"/>
        </w:rPr>
        <w:t>rf</w:t>
      </w:r>
      <w:r w:rsidRPr="009E29C0">
        <w:rPr>
          <w:lang w:val="en-US"/>
        </w:rPr>
        <w:t>)</w:t>
      </w:r>
      <w:r w:rsidRPr="009E29C0">
        <w:rPr>
          <w:lang w:val="en-US"/>
        </w:rPr>
        <w:tab/>
        <w:t>(21)</w:t>
      </w:r>
    </w:p>
    <w:p w:rsidR="006547BA" w:rsidRPr="009E29C0" w:rsidRDefault="006547BA" w:rsidP="006547BA">
      <w:pPr>
        <w:tabs>
          <w:tab w:val="left" w:pos="4264"/>
        </w:tabs>
        <w:spacing w:before="240"/>
        <w:rPr>
          <w:lang w:val="en-US"/>
        </w:rPr>
      </w:pPr>
      <w:r>
        <w:rPr>
          <w:lang w:val="en-US"/>
        </w:rPr>
        <w:t>式中：</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Ti</w:t>
      </w:r>
      <w:r>
        <w:rPr>
          <w:lang w:val="en-US"/>
        </w:rPr>
        <w:t>：</w:t>
      </w:r>
      <w:r w:rsidRPr="009E29C0">
        <w:rPr>
          <w:lang w:val="en-US"/>
        </w:rPr>
        <w:tab/>
      </w:r>
      <w:r>
        <w:rPr>
          <w:rFonts w:hint="eastAsia"/>
          <w:lang w:val="en-US" w:eastAsia="zh-CN"/>
        </w:rPr>
        <w:t>载波传输率（</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d</w:t>
      </w:r>
      <w:r>
        <w:rPr>
          <w:lang w:val="en-US"/>
        </w:rPr>
        <w:t>：</w:t>
      </w:r>
      <w:r w:rsidRPr="009E29C0">
        <w:rPr>
          <w:lang w:val="en-US"/>
        </w:rPr>
        <w:tab/>
      </w:r>
      <w:r>
        <w:rPr>
          <w:rFonts w:hint="eastAsia"/>
          <w:lang w:val="en-US" w:eastAsia="zh-CN"/>
        </w:rPr>
        <w:t>虚拟比特率（</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frm</w:t>
      </w:r>
      <w:r>
        <w:rPr>
          <w:lang w:val="en-US"/>
        </w:rPr>
        <w:t>：</w:t>
      </w:r>
      <w:r w:rsidRPr="009E29C0">
        <w:rPr>
          <w:lang w:val="en-US"/>
        </w:rPr>
        <w:tab/>
      </w:r>
      <w:r>
        <w:rPr>
          <w:rFonts w:hint="eastAsia"/>
          <w:lang w:val="en-US" w:eastAsia="zh-CN"/>
        </w:rPr>
        <w:t>格式识别和多帧速</w:t>
      </w:r>
      <w:r w:rsidRPr="00CF4118">
        <w:rPr>
          <w:rFonts w:hint="eastAsia"/>
          <w:lang w:val="en-US" w:eastAsia="zh-CN"/>
        </w:rPr>
        <w:t>率</w:t>
      </w:r>
      <w:r>
        <w:rPr>
          <w:rFonts w:hint="eastAsia"/>
          <w:lang w:val="en-US" w:eastAsia="zh-CN"/>
        </w:rPr>
        <w:t>（</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f</w:t>
      </w:r>
      <w:r w:rsidRPr="009E29C0">
        <w:rPr>
          <w:lang w:val="en-US"/>
        </w:rPr>
        <w:t xml:space="preserve"> </w:t>
      </w:r>
      <w:r>
        <w:rPr>
          <w:lang w:val="en-US"/>
        </w:rPr>
        <w:t>：</w:t>
      </w:r>
      <w:r w:rsidRPr="009E29C0">
        <w:rPr>
          <w:lang w:val="en-US"/>
        </w:rPr>
        <w:tab/>
      </w:r>
      <w:r w:rsidRPr="00CF4118">
        <w:rPr>
          <w:rFonts w:hint="eastAsia"/>
          <w:lang w:val="en-US" w:eastAsia="zh-CN"/>
        </w:rPr>
        <w:t>帧</w:t>
      </w:r>
      <w:r>
        <w:rPr>
          <w:rFonts w:hint="eastAsia"/>
          <w:lang w:val="en-US" w:eastAsia="zh-CN"/>
        </w:rPr>
        <w:t>生成速</w:t>
      </w:r>
      <w:r w:rsidRPr="00CF4118">
        <w:rPr>
          <w:rFonts w:hint="eastAsia"/>
          <w:lang w:val="en-US" w:eastAsia="zh-CN"/>
        </w:rPr>
        <w:t>率</w:t>
      </w:r>
      <w:r>
        <w:rPr>
          <w:rFonts w:hint="eastAsia"/>
          <w:lang w:val="en-US" w:eastAsia="zh-CN"/>
        </w:rPr>
        <w:t>（</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lastRenderedPageBreak/>
        <w:tab/>
      </w:r>
      <w:r w:rsidRPr="009E29C0">
        <w:rPr>
          <w:i/>
          <w:lang w:val="en-US"/>
        </w:rPr>
        <w:t>R</w:t>
      </w:r>
      <w:r w:rsidRPr="009E29C0">
        <w:rPr>
          <w:i/>
          <w:vertAlign w:val="subscript"/>
          <w:lang w:val="en-US"/>
        </w:rPr>
        <w:t>iracf</w:t>
      </w:r>
      <w:r w:rsidRPr="009E29C0">
        <w:rPr>
          <w:lang w:val="en-US"/>
        </w:rPr>
        <w:t xml:space="preserve"> </w:t>
      </w:r>
      <w:r>
        <w:rPr>
          <w:lang w:val="en-US"/>
        </w:rPr>
        <w:t>：</w:t>
      </w:r>
      <w:r w:rsidRPr="009E29C0">
        <w:rPr>
          <w:lang w:val="en-US"/>
        </w:rPr>
        <w:tab/>
      </w:r>
      <w:r>
        <w:rPr>
          <w:rFonts w:hint="eastAsia"/>
          <w:lang w:val="en-US" w:eastAsia="zh-CN"/>
        </w:rPr>
        <w:t>在前向方向上，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eastAsia="zh-CN"/>
        </w:rPr>
        <w:t>R</w:t>
      </w:r>
      <w:r w:rsidRPr="009E29C0">
        <w:rPr>
          <w:i/>
          <w:vertAlign w:val="subscript"/>
          <w:lang w:val="en-US" w:eastAsia="zh-CN"/>
        </w:rPr>
        <w:t>irbcf</w:t>
      </w:r>
      <w:r w:rsidRPr="009E29C0">
        <w:rPr>
          <w:lang w:val="en-US" w:eastAsia="zh-CN"/>
        </w:rPr>
        <w:t xml:space="preserve"> </w:t>
      </w:r>
      <w:r>
        <w:rPr>
          <w:lang w:val="en-US" w:eastAsia="zh-CN"/>
        </w:rPr>
        <w:t>：</w:t>
      </w:r>
      <w:r w:rsidRPr="009E29C0">
        <w:rPr>
          <w:lang w:val="en-US" w:eastAsia="zh-CN"/>
        </w:rPr>
        <w:tab/>
      </w:r>
      <w:r>
        <w:rPr>
          <w:rFonts w:hint="eastAsia"/>
          <w:lang w:val="en-US" w:eastAsia="zh-CN"/>
        </w:rPr>
        <w:t>在前向方向上，编码前的</w:t>
      </w:r>
      <w:r w:rsidRPr="00CF4118">
        <w:rPr>
          <w:rFonts w:hint="eastAsia"/>
          <w:lang w:val="en-US" w:eastAsia="zh-CN"/>
        </w:rPr>
        <w:t>信息率</w:t>
      </w:r>
      <w:r>
        <w:rPr>
          <w:rFonts w:hint="eastAsia"/>
          <w:lang w:val="en-US" w:eastAsia="zh-CN"/>
        </w:rPr>
        <w:t>（</w:t>
      </w:r>
      <w:r w:rsidRPr="009E29C0">
        <w:rPr>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CR</w:t>
      </w:r>
      <w:r>
        <w:rPr>
          <w:i/>
          <w:lang w:val="en-US" w:eastAsia="zh-CN"/>
        </w:rPr>
        <w:t>：</w:t>
      </w:r>
      <w:r w:rsidRPr="009E29C0">
        <w:rPr>
          <w:lang w:val="en-US" w:eastAsia="zh-CN"/>
        </w:rPr>
        <w:tab/>
      </w:r>
      <w:r w:rsidRPr="00CF4118">
        <w:rPr>
          <w:rFonts w:hint="eastAsia"/>
          <w:lang w:val="en-US" w:eastAsia="zh-CN"/>
        </w:rPr>
        <w:t>前向纠错率</w:t>
      </w:r>
      <w:r>
        <w:rPr>
          <w:rFonts w:hint="eastAsia"/>
          <w:lang w:val="en-US" w:eastAsia="zh-CN"/>
        </w:rPr>
        <w:t>（数值比率）；</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rf</w:t>
      </w:r>
      <w:r w:rsidRPr="009E29C0">
        <w:rPr>
          <w:lang w:val="en-US" w:eastAsia="zh-CN"/>
        </w:rPr>
        <w:t xml:space="preserve"> </w:t>
      </w:r>
      <w:r>
        <w:rPr>
          <w:lang w:val="en-US" w:eastAsia="zh-CN"/>
        </w:rPr>
        <w:t>：</w:t>
      </w:r>
      <w:r w:rsidRPr="009E29C0">
        <w:rPr>
          <w:lang w:val="en-US" w:eastAsia="zh-CN"/>
        </w:rPr>
        <w:tab/>
      </w:r>
      <w:bookmarkStart w:id="16" w:name="OLE_LINK11"/>
      <w:bookmarkStart w:id="17" w:name="OLE_LINK12"/>
      <w:r>
        <w:rPr>
          <w:rFonts w:hint="eastAsia"/>
          <w:lang w:val="en-US" w:eastAsia="zh-CN"/>
        </w:rPr>
        <w:t>在前向方向上，因衰落、干扰而引起的重传率（在</w:t>
      </w:r>
      <w:r>
        <w:rPr>
          <w:rFonts w:hint="eastAsia"/>
          <w:lang w:val="en-US" w:eastAsia="zh-CN"/>
        </w:rPr>
        <w:t>0-1</w:t>
      </w:r>
      <w:r>
        <w:rPr>
          <w:rFonts w:hint="eastAsia"/>
          <w:lang w:val="en-US" w:eastAsia="zh-CN"/>
        </w:rPr>
        <w:t>之间的一个数）。</w:t>
      </w:r>
      <w:bookmarkEnd w:id="16"/>
      <w:bookmarkEnd w:id="17"/>
      <w:r>
        <w:rPr>
          <w:rFonts w:hint="eastAsia"/>
          <w:lang w:val="en-US" w:eastAsia="zh-CN"/>
        </w:rPr>
        <w:t>注：广播信道将以某时间间隔重复消息，因此在广播的情况下，应不存在任何重传因子。</w:t>
      </w:r>
    </w:p>
    <w:p w:rsidR="006547BA" w:rsidRDefault="006547BA" w:rsidP="006547BA">
      <w:pPr>
        <w:ind w:firstLineChars="200" w:firstLine="480"/>
        <w:rPr>
          <w:lang w:val="en-US" w:eastAsia="zh-CN"/>
        </w:rPr>
      </w:pPr>
      <w:r>
        <w:rPr>
          <w:rFonts w:hint="eastAsia"/>
          <w:lang w:val="en-US" w:eastAsia="zh-CN"/>
        </w:rPr>
        <w:t>规定上述参数和比率的值</w:t>
      </w:r>
      <w:r w:rsidRPr="00EF0ACF">
        <w:rPr>
          <w:rFonts w:hint="eastAsia"/>
          <w:lang w:val="en-US" w:eastAsia="zh-CN"/>
        </w:rPr>
        <w:t>将</w:t>
      </w:r>
      <w:r>
        <w:rPr>
          <w:rFonts w:hint="eastAsia"/>
          <w:lang w:val="en-US" w:eastAsia="zh-CN"/>
        </w:rPr>
        <w:t>是系统运营商</w:t>
      </w:r>
      <w:r w:rsidRPr="00EF0ACF">
        <w:rPr>
          <w:rFonts w:hint="eastAsia"/>
          <w:lang w:val="en-US" w:eastAsia="zh-CN"/>
        </w:rPr>
        <w:t>的责任。</w:t>
      </w:r>
      <w:r>
        <w:rPr>
          <w:rFonts w:hint="eastAsia"/>
          <w:lang w:val="en-US" w:eastAsia="zh-CN"/>
        </w:rPr>
        <w:t>为</w:t>
      </w:r>
      <w:r w:rsidRPr="00EF0ACF">
        <w:rPr>
          <w:rFonts w:hint="eastAsia"/>
          <w:lang w:val="en-US" w:eastAsia="zh-CN"/>
        </w:rPr>
        <w:t>支持</w:t>
      </w:r>
      <w:r>
        <w:rPr>
          <w:rFonts w:hint="eastAsia"/>
          <w:lang w:val="en-US" w:eastAsia="zh-CN"/>
        </w:rPr>
        <w:t>这些</w:t>
      </w:r>
      <w:r w:rsidRPr="00EF0ACF">
        <w:rPr>
          <w:rFonts w:hint="eastAsia"/>
          <w:lang w:val="en-US" w:eastAsia="zh-CN"/>
        </w:rPr>
        <w:t>值</w:t>
      </w:r>
      <w:r>
        <w:rPr>
          <w:rFonts w:hint="eastAsia"/>
          <w:lang w:val="en-US" w:eastAsia="zh-CN"/>
        </w:rPr>
        <w:t>，</w:t>
      </w:r>
      <w:r w:rsidRPr="00EF0ACF">
        <w:rPr>
          <w:rFonts w:hint="eastAsia"/>
          <w:lang w:val="en-US" w:eastAsia="zh-CN"/>
        </w:rPr>
        <w:t>应提供</w:t>
      </w:r>
      <w:r>
        <w:rPr>
          <w:rFonts w:hint="eastAsia"/>
          <w:lang w:val="en-US" w:eastAsia="zh-CN"/>
        </w:rPr>
        <w:t>充分的技术理由。</w:t>
      </w:r>
    </w:p>
    <w:p w:rsidR="006547BA" w:rsidRPr="009E29C0" w:rsidRDefault="006547BA" w:rsidP="006547BA">
      <w:pPr>
        <w:ind w:firstLineChars="200" w:firstLine="480"/>
        <w:rPr>
          <w:lang w:val="en-US" w:eastAsia="zh-CN"/>
        </w:rPr>
      </w:pPr>
      <w:r>
        <w:rPr>
          <w:rFonts w:hint="eastAsia"/>
          <w:lang w:val="en-US" w:eastAsia="zh-CN"/>
        </w:rPr>
        <w:t>在返向方向上（空对地），可用于传送业务数据的有效载波传输</w:t>
      </w:r>
      <w:r w:rsidRPr="00CF4118">
        <w:rPr>
          <w:rFonts w:hint="eastAsia"/>
          <w:lang w:val="en-US" w:eastAsia="zh-CN"/>
        </w:rPr>
        <w:t>率</w:t>
      </w:r>
      <w:r>
        <w:rPr>
          <w:rFonts w:hint="eastAsia"/>
          <w:lang w:val="en-US" w:eastAsia="zh-CN"/>
        </w:rPr>
        <w:t>（</w:t>
      </w:r>
      <w:r w:rsidRPr="009E29C0">
        <w:rPr>
          <w:i/>
          <w:lang w:val="en-US" w:eastAsia="zh-CN"/>
        </w:rPr>
        <w:t>Cd</w:t>
      </w:r>
      <w:r w:rsidRPr="009E29C0">
        <w:rPr>
          <w:i/>
          <w:vertAlign w:val="subscript"/>
          <w:lang w:val="en-US" w:eastAsia="zh-CN"/>
        </w:rPr>
        <w:t>ir</w:t>
      </w:r>
      <w:r>
        <w:rPr>
          <w:rFonts w:hint="eastAsia"/>
          <w:lang w:val="en-US" w:eastAsia="zh-CN"/>
        </w:rPr>
        <w:t>）可通过以下方程来确定：</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R</w:t>
      </w:r>
      <w:r w:rsidRPr="009E29C0">
        <w:rPr>
          <w:i/>
          <w:vertAlign w:val="subscript"/>
          <w:lang w:val="en-US"/>
        </w:rPr>
        <w:t>iracr</w:t>
      </w:r>
      <w:r w:rsidRPr="009E29C0">
        <w:rPr>
          <w:vertAlign w:val="subscript"/>
          <w:lang w:val="en-US"/>
        </w:rPr>
        <w:t xml:space="preserve"> </w:t>
      </w:r>
      <w:r w:rsidRPr="009E29C0">
        <w:rPr>
          <w:lang w:val="en-US"/>
        </w:rPr>
        <w:t>= (</w:t>
      </w:r>
      <w:r w:rsidRPr="009E29C0">
        <w:rPr>
          <w:i/>
          <w:lang w:val="en-US"/>
        </w:rPr>
        <w:t>R</w:t>
      </w:r>
      <w:r w:rsidRPr="009E29C0">
        <w:rPr>
          <w:i/>
          <w:vertAlign w:val="subscript"/>
          <w:lang w:val="en-US"/>
        </w:rPr>
        <w:t>Ti</w:t>
      </w:r>
      <w:r w:rsidRPr="009E29C0">
        <w:rPr>
          <w:lang w:val="en-US"/>
        </w:rPr>
        <w:t xml:space="preserve"> – </w:t>
      </w:r>
      <w:r w:rsidRPr="009E29C0">
        <w:rPr>
          <w:i/>
          <w:lang w:val="en-US"/>
        </w:rPr>
        <w:t>R</w:t>
      </w:r>
      <w:r w:rsidRPr="009E29C0">
        <w:rPr>
          <w:i/>
          <w:vertAlign w:val="subscript"/>
          <w:lang w:val="en-US"/>
        </w:rPr>
        <w:t>uwf</w:t>
      </w:r>
      <w:r w:rsidRPr="009E29C0">
        <w:rPr>
          <w:lang w:val="en-US"/>
        </w:rPr>
        <w:t xml:space="preserve"> – </w:t>
      </w:r>
      <w:r w:rsidRPr="009E29C0">
        <w:rPr>
          <w:i/>
          <w:lang w:val="en-US"/>
        </w:rPr>
        <w:t>R</w:t>
      </w:r>
      <w:r w:rsidRPr="009E29C0">
        <w:rPr>
          <w:i/>
          <w:vertAlign w:val="subscript"/>
          <w:lang w:val="en-US"/>
        </w:rPr>
        <w:t>p</w:t>
      </w:r>
      <w:r w:rsidRPr="009E29C0">
        <w:rPr>
          <w:lang w:val="en-US"/>
        </w:rPr>
        <w:t>)</w:t>
      </w:r>
      <w:r w:rsidRPr="009E29C0">
        <w:rPr>
          <w:lang w:val="en-US"/>
        </w:rPr>
        <w:tab/>
        <w:t>(22)</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R</w:t>
      </w:r>
      <w:r w:rsidRPr="009E29C0">
        <w:rPr>
          <w:i/>
          <w:vertAlign w:val="subscript"/>
          <w:lang w:val="en-US"/>
        </w:rPr>
        <w:t>irbcr</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iracr</w:t>
      </w:r>
      <w:r w:rsidRPr="009E29C0">
        <w:rPr>
          <w:vertAlign w:val="subscript"/>
          <w:lang w:val="en-US"/>
        </w:rPr>
        <w:t xml:space="preserve"> </w:t>
      </w:r>
      <w:r w:rsidRPr="009E29C0">
        <w:rPr>
          <w:lang w:val="en-US"/>
        </w:rPr>
        <w:t xml:space="preserve"> × </w:t>
      </w:r>
      <w:r w:rsidRPr="009E29C0">
        <w:rPr>
          <w:i/>
          <w:lang w:val="en-US"/>
        </w:rPr>
        <w:t>CR</w:t>
      </w:r>
      <w:r w:rsidRPr="009E29C0">
        <w:rPr>
          <w:lang w:val="en-US"/>
        </w:rPr>
        <w:tab/>
        <w:t>(23)</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Cd</w:t>
      </w:r>
      <w:r w:rsidRPr="009E29C0">
        <w:rPr>
          <w:i/>
          <w:vertAlign w:val="subscript"/>
          <w:lang w:val="en-US"/>
        </w:rPr>
        <w:t>ir</w:t>
      </w:r>
      <w:r w:rsidRPr="009E29C0">
        <w:rPr>
          <w:vertAlign w:val="subscript"/>
          <w:lang w:val="en-US"/>
        </w:rPr>
        <w:t xml:space="preserve"> = </w:t>
      </w:r>
      <w:r w:rsidRPr="009E29C0">
        <w:rPr>
          <w:i/>
          <w:lang w:val="en-US"/>
        </w:rPr>
        <w:t>R</w:t>
      </w:r>
      <w:r w:rsidRPr="009E29C0">
        <w:rPr>
          <w:i/>
          <w:vertAlign w:val="subscript"/>
          <w:lang w:val="en-US"/>
        </w:rPr>
        <w:t>irbcr</w:t>
      </w:r>
      <w:r w:rsidRPr="009E29C0">
        <w:rPr>
          <w:vertAlign w:val="subscript"/>
          <w:lang w:val="en-US"/>
        </w:rPr>
        <w:t xml:space="preserve"> </w:t>
      </w:r>
      <w:r w:rsidRPr="009E29C0">
        <w:rPr>
          <w:lang w:val="en-US"/>
        </w:rPr>
        <w:t xml:space="preserve">× (1 − </w:t>
      </w:r>
      <w:r w:rsidRPr="009E29C0">
        <w:rPr>
          <w:i/>
          <w:lang w:val="en-US"/>
        </w:rPr>
        <w:t>r</w:t>
      </w:r>
      <w:r w:rsidRPr="009E29C0">
        <w:rPr>
          <w:i/>
          <w:vertAlign w:val="subscript"/>
          <w:lang w:val="en-US"/>
        </w:rPr>
        <w:t>rr</w:t>
      </w:r>
      <w:r w:rsidRPr="009E29C0">
        <w:rPr>
          <w:lang w:val="en-US"/>
        </w:rPr>
        <w:t>)</w:t>
      </w:r>
      <w:r w:rsidRPr="009E29C0">
        <w:rPr>
          <w:lang w:val="en-US"/>
        </w:rPr>
        <w:tab/>
        <w:t>(24)</w:t>
      </w:r>
    </w:p>
    <w:p w:rsidR="006547BA" w:rsidRPr="009E29C0" w:rsidRDefault="006547BA" w:rsidP="006547BA">
      <w:pPr>
        <w:spacing w:before="240"/>
        <w:rPr>
          <w:lang w:val="en-US"/>
        </w:rPr>
      </w:pPr>
      <w:r>
        <w:rPr>
          <w:lang w:val="en-US"/>
        </w:rPr>
        <w:t>式中：</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Ti</w:t>
      </w:r>
      <w:r>
        <w:rPr>
          <w:lang w:val="en-US"/>
        </w:rPr>
        <w:t>：</w:t>
      </w:r>
      <w:r w:rsidRPr="009E29C0">
        <w:rPr>
          <w:lang w:val="en-US"/>
        </w:rPr>
        <w:tab/>
      </w:r>
      <w:r>
        <w:rPr>
          <w:rFonts w:hint="eastAsia"/>
          <w:lang w:val="en-US" w:eastAsia="zh-CN"/>
        </w:rPr>
        <w:t>载波传输率（</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uwf</w:t>
      </w:r>
      <w:r>
        <w:rPr>
          <w:lang w:val="en-US"/>
        </w:rPr>
        <w:t>：</w:t>
      </w:r>
      <w:r w:rsidRPr="009E29C0">
        <w:rPr>
          <w:lang w:val="en-US"/>
        </w:rPr>
        <w:tab/>
      </w:r>
      <w:r>
        <w:rPr>
          <w:rFonts w:hint="eastAsia"/>
          <w:lang w:val="en-US" w:eastAsia="zh-CN"/>
        </w:rPr>
        <w:t>独特字和</w:t>
      </w:r>
      <w:r w:rsidRPr="00CF4118">
        <w:rPr>
          <w:rFonts w:hint="eastAsia"/>
          <w:lang w:val="en-US" w:eastAsia="zh-CN"/>
        </w:rPr>
        <w:t>和冲洗比特率</w:t>
      </w:r>
      <w:r>
        <w:rPr>
          <w:rFonts w:hint="eastAsia"/>
          <w:lang w:val="en-US" w:eastAsia="zh-CN"/>
        </w:rPr>
        <w:t>（</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iracr</w:t>
      </w:r>
      <w:r>
        <w:rPr>
          <w:lang w:val="en-US"/>
        </w:rPr>
        <w:t>：</w:t>
      </w:r>
      <w:r w:rsidRPr="009E29C0">
        <w:rPr>
          <w:lang w:val="en-US"/>
        </w:rPr>
        <w:tab/>
      </w:r>
      <w:r>
        <w:rPr>
          <w:rFonts w:hint="eastAsia"/>
          <w:lang w:val="en-US" w:eastAsia="zh-CN"/>
        </w:rPr>
        <w:t>在返向方向上，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eastAsia="zh-CN"/>
        </w:rPr>
        <w:t>R</w:t>
      </w:r>
      <w:r w:rsidRPr="009E29C0">
        <w:rPr>
          <w:i/>
          <w:vertAlign w:val="subscript"/>
          <w:lang w:val="en-US" w:eastAsia="zh-CN"/>
        </w:rPr>
        <w:t>irbcr</w:t>
      </w:r>
      <w:r>
        <w:rPr>
          <w:lang w:val="en-US" w:eastAsia="zh-CN"/>
        </w:rPr>
        <w:t>：</w:t>
      </w:r>
      <w:r w:rsidRPr="009E29C0">
        <w:rPr>
          <w:lang w:val="en-US" w:eastAsia="zh-CN"/>
        </w:rPr>
        <w:tab/>
      </w:r>
      <w:r>
        <w:rPr>
          <w:rFonts w:hint="eastAsia"/>
          <w:lang w:val="en-US" w:eastAsia="zh-CN"/>
        </w:rPr>
        <w:t>在返向方向上，编码前的</w:t>
      </w:r>
      <w:r w:rsidRPr="00CF4118">
        <w:rPr>
          <w:rFonts w:hint="eastAsia"/>
          <w:lang w:val="en-US" w:eastAsia="zh-CN"/>
        </w:rPr>
        <w:t>信息率</w:t>
      </w:r>
      <w:r>
        <w:rPr>
          <w:rFonts w:hint="eastAsia"/>
          <w:lang w:val="en-US" w:eastAsia="zh-CN"/>
        </w:rPr>
        <w:t>（</w:t>
      </w:r>
      <w:r w:rsidRPr="009E29C0">
        <w:rPr>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CR</w:t>
      </w:r>
      <w:r>
        <w:rPr>
          <w:lang w:val="en-US" w:eastAsia="zh-CN"/>
        </w:rPr>
        <w:t>：</w:t>
      </w:r>
      <w:r w:rsidRPr="009E29C0">
        <w:rPr>
          <w:lang w:val="en-US" w:eastAsia="zh-CN"/>
        </w:rPr>
        <w:tab/>
      </w:r>
      <w:r w:rsidRPr="00CF4118">
        <w:rPr>
          <w:rFonts w:hint="eastAsia"/>
          <w:lang w:val="en-US" w:eastAsia="zh-CN"/>
        </w:rPr>
        <w:t>前向纠错率</w:t>
      </w:r>
      <w:r>
        <w:rPr>
          <w:rFonts w:hint="eastAsia"/>
          <w:lang w:val="en-US" w:eastAsia="zh-CN"/>
        </w:rPr>
        <w:t>（数值比率）；</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p</w:t>
      </w:r>
      <w:r>
        <w:rPr>
          <w:lang w:val="en-US" w:eastAsia="zh-CN"/>
        </w:rPr>
        <w:t>：</w:t>
      </w:r>
      <w:r w:rsidRPr="009E29C0">
        <w:rPr>
          <w:lang w:val="en-US" w:eastAsia="zh-CN"/>
        </w:rPr>
        <w:tab/>
      </w:r>
      <w:r>
        <w:rPr>
          <w:rFonts w:hint="eastAsia"/>
          <w:lang w:val="en-US" w:eastAsia="zh-CN"/>
        </w:rPr>
        <w:t>报头比特率（</w:t>
      </w:r>
      <w:r>
        <w:rPr>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rr</w:t>
      </w:r>
      <w:r>
        <w:rPr>
          <w:lang w:val="en-US" w:eastAsia="zh-CN"/>
        </w:rPr>
        <w:t>：</w:t>
      </w:r>
      <w:r w:rsidRPr="009E29C0">
        <w:rPr>
          <w:lang w:val="en-US" w:eastAsia="zh-CN"/>
        </w:rPr>
        <w:tab/>
      </w:r>
      <w:r>
        <w:rPr>
          <w:rFonts w:hint="eastAsia"/>
          <w:lang w:val="en-US" w:eastAsia="zh-CN"/>
        </w:rPr>
        <w:t>在返向方向上，因衰落、干扰、冲突而引起的重传率（在</w:t>
      </w:r>
      <w:r>
        <w:rPr>
          <w:rFonts w:hint="eastAsia"/>
          <w:lang w:val="en-US" w:eastAsia="zh-CN"/>
        </w:rPr>
        <w:t>0-1</w:t>
      </w:r>
      <w:r>
        <w:rPr>
          <w:rFonts w:hint="eastAsia"/>
          <w:lang w:val="en-US" w:eastAsia="zh-CN"/>
        </w:rPr>
        <w:t>之间的一个数）。</w:t>
      </w:r>
    </w:p>
    <w:p w:rsidR="006547BA" w:rsidRDefault="006547BA" w:rsidP="006547BA">
      <w:pPr>
        <w:ind w:firstLineChars="200" w:firstLine="480"/>
        <w:rPr>
          <w:lang w:val="en-US" w:eastAsia="zh-CN"/>
        </w:rPr>
      </w:pPr>
      <w:r>
        <w:rPr>
          <w:rFonts w:hint="eastAsia"/>
          <w:lang w:val="en-US" w:eastAsia="zh-CN"/>
        </w:rPr>
        <w:t>规定上述参数和比率的值</w:t>
      </w:r>
      <w:r w:rsidRPr="00EF0ACF">
        <w:rPr>
          <w:rFonts w:hint="eastAsia"/>
          <w:lang w:val="en-US" w:eastAsia="zh-CN"/>
        </w:rPr>
        <w:t>将</w:t>
      </w:r>
      <w:r>
        <w:rPr>
          <w:rFonts w:hint="eastAsia"/>
          <w:lang w:val="en-US" w:eastAsia="zh-CN"/>
        </w:rPr>
        <w:t>是系统运营商</w:t>
      </w:r>
      <w:r w:rsidRPr="00EF0ACF">
        <w:rPr>
          <w:rFonts w:hint="eastAsia"/>
          <w:lang w:val="en-US" w:eastAsia="zh-CN"/>
        </w:rPr>
        <w:t>的责任。</w:t>
      </w:r>
      <w:r>
        <w:rPr>
          <w:rFonts w:hint="eastAsia"/>
          <w:lang w:val="en-US" w:eastAsia="zh-CN"/>
        </w:rPr>
        <w:t>为</w:t>
      </w:r>
      <w:r w:rsidRPr="00EF0ACF">
        <w:rPr>
          <w:rFonts w:hint="eastAsia"/>
          <w:lang w:val="en-US" w:eastAsia="zh-CN"/>
        </w:rPr>
        <w:t>支持</w:t>
      </w:r>
      <w:r>
        <w:rPr>
          <w:rFonts w:hint="eastAsia"/>
          <w:lang w:val="en-US" w:eastAsia="zh-CN"/>
        </w:rPr>
        <w:t>这些</w:t>
      </w:r>
      <w:r w:rsidRPr="00EF0ACF">
        <w:rPr>
          <w:rFonts w:hint="eastAsia"/>
          <w:lang w:val="en-US" w:eastAsia="zh-CN"/>
        </w:rPr>
        <w:t>值</w:t>
      </w:r>
      <w:r>
        <w:rPr>
          <w:rFonts w:hint="eastAsia"/>
          <w:lang w:val="en-US" w:eastAsia="zh-CN"/>
        </w:rPr>
        <w:t>，</w:t>
      </w:r>
      <w:r w:rsidRPr="00EF0ACF">
        <w:rPr>
          <w:rFonts w:hint="eastAsia"/>
          <w:lang w:val="en-US" w:eastAsia="zh-CN"/>
        </w:rPr>
        <w:t>应提供</w:t>
      </w:r>
      <w:r>
        <w:rPr>
          <w:rFonts w:hint="eastAsia"/>
          <w:lang w:val="en-US" w:eastAsia="zh-CN"/>
        </w:rPr>
        <w:t>充分的技术理由。</w:t>
      </w:r>
    </w:p>
    <w:p w:rsidR="006547BA" w:rsidRDefault="006547BA" w:rsidP="0036537F">
      <w:pPr>
        <w:pStyle w:val="Note"/>
        <w:rPr>
          <w:lang w:val="en-US" w:eastAsia="zh-CN"/>
        </w:rPr>
      </w:pPr>
      <w:r w:rsidRPr="00EF0ACF">
        <w:rPr>
          <w:rFonts w:hint="eastAsia"/>
          <w:lang w:val="en-US" w:eastAsia="zh-CN"/>
        </w:rPr>
        <w:t>注</w:t>
      </w:r>
      <w:r>
        <w:rPr>
          <w:rFonts w:hint="eastAsia"/>
          <w:lang w:val="en-US" w:eastAsia="zh-CN"/>
        </w:rPr>
        <w:t xml:space="preserve">1 </w:t>
      </w:r>
      <w:r w:rsidR="0036537F" w:rsidRPr="0036537F">
        <w:rPr>
          <w:lang w:val="en-US" w:eastAsia="zh-CN"/>
        </w:rPr>
        <w:t>–</w:t>
      </w:r>
      <w:r>
        <w:rPr>
          <w:rFonts w:hint="eastAsia"/>
          <w:lang w:val="en-US" w:eastAsia="zh-CN"/>
        </w:rPr>
        <w:t xml:space="preserve"> </w:t>
      </w:r>
      <w:r>
        <w:rPr>
          <w:rFonts w:hint="eastAsia"/>
          <w:lang w:val="en-US" w:eastAsia="zh-CN"/>
        </w:rPr>
        <w:t>依据帧持续时间或突发持续时间对上述</w:t>
      </w:r>
      <w:r w:rsidRPr="00EF0ACF">
        <w:rPr>
          <w:rFonts w:hint="eastAsia"/>
          <w:lang w:val="en-US" w:eastAsia="zh-CN"/>
        </w:rPr>
        <w:t>项目</w:t>
      </w:r>
      <w:r>
        <w:rPr>
          <w:rFonts w:hint="eastAsia"/>
          <w:lang w:val="en-US" w:eastAsia="zh-CN"/>
        </w:rPr>
        <w:t>进行</w:t>
      </w:r>
      <w:r w:rsidRPr="00EF0ACF">
        <w:rPr>
          <w:rFonts w:hint="eastAsia"/>
          <w:lang w:val="en-US" w:eastAsia="zh-CN"/>
        </w:rPr>
        <w:t>规范化</w:t>
      </w:r>
      <w:r>
        <w:rPr>
          <w:rFonts w:hint="eastAsia"/>
          <w:lang w:val="en-US" w:eastAsia="zh-CN"/>
        </w:rPr>
        <w:t>，以便与以</w:t>
      </w:r>
      <w:r>
        <w:rPr>
          <w:rFonts w:hint="eastAsia"/>
          <w:lang w:val="en-US" w:eastAsia="zh-CN"/>
        </w:rPr>
        <w:t>kbit/s</w:t>
      </w:r>
      <w:r>
        <w:rPr>
          <w:rFonts w:hint="eastAsia"/>
          <w:lang w:val="en-US" w:eastAsia="zh-CN"/>
        </w:rPr>
        <w:t>为单位的其他参数保持一致。</w:t>
      </w:r>
    </w:p>
    <w:p w:rsidR="006547BA" w:rsidRPr="00236BF8" w:rsidRDefault="006547BA" w:rsidP="006547BA">
      <w:pPr>
        <w:ind w:firstLineChars="200" w:firstLine="480"/>
        <w:rPr>
          <w:lang w:val="en-US" w:eastAsia="zh-CN"/>
        </w:rPr>
      </w:pPr>
      <w:r>
        <w:rPr>
          <w:rFonts w:hint="eastAsia"/>
          <w:lang w:val="en-US" w:eastAsia="zh-CN"/>
        </w:rPr>
        <w:t>在</w:t>
      </w:r>
      <w:r w:rsidRPr="00236BF8">
        <w:rPr>
          <w:rFonts w:hint="eastAsia"/>
          <w:lang w:val="en-US" w:eastAsia="zh-CN"/>
        </w:rPr>
        <w:t>可能发生数据包</w:t>
      </w:r>
      <w:r>
        <w:rPr>
          <w:rFonts w:hint="eastAsia"/>
          <w:lang w:val="en-US" w:eastAsia="zh-CN"/>
        </w:rPr>
        <w:t>重</w:t>
      </w:r>
      <w:r w:rsidRPr="00236BF8">
        <w:rPr>
          <w:rFonts w:hint="eastAsia"/>
          <w:lang w:val="en-US" w:eastAsia="zh-CN"/>
        </w:rPr>
        <w:t>传</w:t>
      </w:r>
      <w:r>
        <w:rPr>
          <w:rFonts w:hint="eastAsia"/>
          <w:lang w:val="en-US" w:eastAsia="zh-CN"/>
        </w:rPr>
        <w:t>的系统中，需要参数</w:t>
      </w:r>
      <w:r w:rsidRPr="009E29C0">
        <w:rPr>
          <w:i/>
          <w:lang w:val="en-US" w:eastAsia="zh-CN"/>
        </w:rPr>
        <w:t>r</w:t>
      </w:r>
      <w:r w:rsidRPr="009E29C0">
        <w:rPr>
          <w:i/>
          <w:vertAlign w:val="subscript"/>
          <w:lang w:val="en-US" w:eastAsia="zh-CN"/>
        </w:rPr>
        <w:t>rf</w:t>
      </w:r>
      <w:r>
        <w:rPr>
          <w:rFonts w:hint="eastAsia"/>
          <w:lang w:val="en-US" w:eastAsia="zh-CN"/>
        </w:rPr>
        <w:t>和</w:t>
      </w:r>
      <w:r w:rsidRPr="009E29C0">
        <w:rPr>
          <w:i/>
          <w:lang w:val="en-US" w:eastAsia="zh-CN"/>
        </w:rPr>
        <w:t>r</w:t>
      </w:r>
      <w:r w:rsidRPr="009E29C0">
        <w:rPr>
          <w:i/>
          <w:vertAlign w:val="subscript"/>
          <w:lang w:val="en-US" w:eastAsia="zh-CN"/>
        </w:rPr>
        <w:t>rr</w:t>
      </w:r>
      <w:r>
        <w:rPr>
          <w:rFonts w:hint="eastAsia"/>
          <w:lang w:val="en-US" w:eastAsia="zh-CN"/>
        </w:rPr>
        <w:t>。</w:t>
      </w:r>
      <w:r w:rsidRPr="00236BF8">
        <w:rPr>
          <w:rFonts w:hint="eastAsia"/>
          <w:lang w:val="en-US" w:eastAsia="zh-CN"/>
        </w:rPr>
        <w:t>这可能</w:t>
      </w:r>
      <w:r>
        <w:rPr>
          <w:rFonts w:hint="eastAsia"/>
          <w:lang w:val="en-US" w:eastAsia="zh-CN"/>
        </w:rPr>
        <w:t>因众多</w:t>
      </w:r>
      <w:r w:rsidRPr="00236BF8">
        <w:rPr>
          <w:rFonts w:hint="eastAsia"/>
          <w:lang w:val="en-US" w:eastAsia="zh-CN"/>
        </w:rPr>
        <w:t>原因</w:t>
      </w:r>
      <w:r>
        <w:rPr>
          <w:rFonts w:hint="eastAsia"/>
          <w:lang w:val="en-US" w:eastAsia="zh-CN"/>
        </w:rPr>
        <w:t>而发生</w:t>
      </w:r>
      <w:r w:rsidRPr="00236BF8">
        <w:rPr>
          <w:rFonts w:hint="eastAsia"/>
          <w:lang w:val="en-US" w:eastAsia="zh-CN"/>
        </w:rPr>
        <w:t>。一个潜在的原因</w:t>
      </w:r>
      <w:r>
        <w:rPr>
          <w:rFonts w:hint="eastAsia"/>
          <w:lang w:val="en-US" w:eastAsia="zh-CN"/>
        </w:rPr>
        <w:t>是，尤其与返向链路有关，</w:t>
      </w:r>
      <w:r w:rsidRPr="00236BF8">
        <w:rPr>
          <w:rFonts w:hint="eastAsia"/>
          <w:lang w:val="en-US" w:eastAsia="zh-CN"/>
        </w:rPr>
        <w:t>使用随机访问协议</w:t>
      </w:r>
      <w:r>
        <w:rPr>
          <w:rFonts w:hint="eastAsia"/>
          <w:lang w:val="en-US" w:eastAsia="zh-CN"/>
        </w:rPr>
        <w:t>，</w:t>
      </w:r>
      <w:r w:rsidRPr="00236BF8">
        <w:rPr>
          <w:rFonts w:hint="eastAsia"/>
          <w:lang w:val="en-US" w:eastAsia="zh-CN"/>
        </w:rPr>
        <w:t>如“</w:t>
      </w:r>
      <w:r>
        <w:rPr>
          <w:rFonts w:hint="eastAsia"/>
          <w:lang w:val="en-US" w:eastAsia="zh-CN"/>
        </w:rPr>
        <w:t>分时间片的</w:t>
      </w:r>
      <w:r>
        <w:rPr>
          <w:rFonts w:hint="eastAsia"/>
          <w:lang w:val="en-US" w:eastAsia="zh-CN"/>
        </w:rPr>
        <w:t>ALOHA</w:t>
      </w:r>
      <w:r w:rsidRPr="00236BF8">
        <w:rPr>
          <w:rFonts w:hint="eastAsia"/>
          <w:lang w:val="en-US" w:eastAsia="zh-CN"/>
        </w:rPr>
        <w:t>”。在这样的协议</w:t>
      </w:r>
      <w:r>
        <w:rPr>
          <w:rFonts w:hint="eastAsia"/>
          <w:lang w:val="en-US" w:eastAsia="zh-CN"/>
        </w:rPr>
        <w:t>中，可</w:t>
      </w:r>
      <w:r w:rsidRPr="00236BF8">
        <w:rPr>
          <w:rFonts w:hint="eastAsia"/>
          <w:lang w:val="en-US" w:eastAsia="zh-CN"/>
        </w:rPr>
        <w:t>在接收机</w:t>
      </w:r>
      <w:r>
        <w:rPr>
          <w:rFonts w:hint="eastAsia"/>
          <w:lang w:val="en-US" w:eastAsia="zh-CN"/>
        </w:rPr>
        <w:t>上发生数据包碰撞，有碍</w:t>
      </w:r>
      <w:r w:rsidRPr="00236BF8">
        <w:rPr>
          <w:rFonts w:hint="eastAsia"/>
          <w:lang w:val="en-US" w:eastAsia="zh-CN"/>
        </w:rPr>
        <w:t>正确接收</w:t>
      </w:r>
      <w:r>
        <w:rPr>
          <w:rFonts w:hint="eastAsia"/>
          <w:lang w:val="en-US" w:eastAsia="zh-CN"/>
        </w:rPr>
        <w:t>预期的</w:t>
      </w:r>
      <w:r w:rsidRPr="00236BF8">
        <w:rPr>
          <w:rFonts w:hint="eastAsia"/>
          <w:lang w:val="en-US" w:eastAsia="zh-CN"/>
        </w:rPr>
        <w:t>数据包。</w:t>
      </w:r>
      <w:r>
        <w:rPr>
          <w:rFonts w:hint="eastAsia"/>
          <w:lang w:val="en-US" w:eastAsia="zh-CN"/>
        </w:rPr>
        <w:t>结果是，需要重传失败的数据包。重传数据包的</w:t>
      </w:r>
      <w:r w:rsidRPr="00236BF8">
        <w:rPr>
          <w:rFonts w:hint="eastAsia"/>
          <w:lang w:val="en-US" w:eastAsia="zh-CN"/>
        </w:rPr>
        <w:t>另一个潜在的原因是</w:t>
      </w:r>
      <w:r>
        <w:rPr>
          <w:rFonts w:hint="eastAsia"/>
          <w:lang w:val="en-US" w:eastAsia="zh-CN"/>
        </w:rPr>
        <w:t>，因传播问题而未能正确</w:t>
      </w:r>
      <w:r w:rsidRPr="00236BF8">
        <w:rPr>
          <w:rFonts w:hint="eastAsia"/>
          <w:lang w:val="en-US" w:eastAsia="zh-CN"/>
        </w:rPr>
        <w:t>接收数据包</w:t>
      </w:r>
      <w:r>
        <w:rPr>
          <w:rFonts w:hint="eastAsia"/>
          <w:lang w:val="en-US" w:eastAsia="zh-CN"/>
        </w:rPr>
        <w:t>，如</w:t>
      </w:r>
      <w:r w:rsidRPr="00236BF8">
        <w:rPr>
          <w:rFonts w:hint="eastAsia"/>
          <w:lang w:val="en-US" w:eastAsia="zh-CN"/>
        </w:rPr>
        <w:t>AES</w:t>
      </w:r>
      <w:r w:rsidRPr="00236BF8">
        <w:rPr>
          <w:rFonts w:hint="eastAsia"/>
          <w:lang w:val="en-US" w:eastAsia="zh-CN"/>
        </w:rPr>
        <w:t>天线</w:t>
      </w:r>
      <w:r>
        <w:rPr>
          <w:rFonts w:hint="eastAsia"/>
          <w:lang w:val="en-US" w:eastAsia="zh-CN"/>
        </w:rPr>
        <w:t>的阻碍</w:t>
      </w:r>
      <w:r w:rsidRPr="00236BF8">
        <w:rPr>
          <w:rFonts w:hint="eastAsia"/>
          <w:lang w:val="en-US" w:eastAsia="zh-CN"/>
        </w:rPr>
        <w:t>和衰落。</w:t>
      </w:r>
      <w:r>
        <w:rPr>
          <w:rFonts w:hint="eastAsia"/>
          <w:lang w:val="en-US" w:eastAsia="zh-CN"/>
        </w:rPr>
        <w:t>为确定</w:t>
      </w:r>
      <w:r w:rsidRPr="009E29C0">
        <w:rPr>
          <w:i/>
          <w:lang w:val="en-US" w:eastAsia="zh-CN"/>
        </w:rPr>
        <w:t>r</w:t>
      </w:r>
      <w:r w:rsidRPr="009E29C0">
        <w:rPr>
          <w:i/>
          <w:vertAlign w:val="subscript"/>
          <w:lang w:val="en-US" w:eastAsia="zh-CN"/>
        </w:rPr>
        <w:t>rf</w:t>
      </w:r>
      <w:r>
        <w:rPr>
          <w:rFonts w:hint="eastAsia"/>
          <w:lang w:val="en-US" w:eastAsia="zh-CN"/>
        </w:rPr>
        <w:t>和</w:t>
      </w:r>
      <w:r w:rsidRPr="009E29C0">
        <w:rPr>
          <w:i/>
          <w:lang w:val="en-US" w:eastAsia="zh-CN"/>
        </w:rPr>
        <w:t>r</w:t>
      </w:r>
      <w:r w:rsidRPr="009E29C0">
        <w:rPr>
          <w:i/>
          <w:vertAlign w:val="subscript"/>
          <w:lang w:val="en-US" w:eastAsia="zh-CN"/>
        </w:rPr>
        <w:t>rr</w:t>
      </w:r>
      <w:r>
        <w:rPr>
          <w:rFonts w:hint="eastAsia"/>
          <w:lang w:val="en-US" w:eastAsia="zh-CN"/>
        </w:rPr>
        <w:t>的值，</w:t>
      </w:r>
      <w:r w:rsidRPr="00236BF8">
        <w:rPr>
          <w:rFonts w:hint="eastAsia"/>
          <w:lang w:val="en-US" w:eastAsia="zh-CN"/>
        </w:rPr>
        <w:t>需要基于特定</w:t>
      </w:r>
      <w:r w:rsidRPr="00236BF8">
        <w:rPr>
          <w:rFonts w:hint="eastAsia"/>
          <w:lang w:val="en-US" w:eastAsia="zh-CN"/>
        </w:rPr>
        <w:t>AMS</w:t>
      </w:r>
      <w:r>
        <w:rPr>
          <w:rFonts w:hint="eastAsia"/>
          <w:lang w:val="en-US" w:eastAsia="zh-CN"/>
        </w:rPr>
        <w:t>(R)S</w:t>
      </w:r>
      <w:r>
        <w:rPr>
          <w:rFonts w:hint="eastAsia"/>
          <w:lang w:val="en-US" w:eastAsia="zh-CN"/>
        </w:rPr>
        <w:t>系统</w:t>
      </w:r>
      <w:r w:rsidRPr="00236BF8">
        <w:rPr>
          <w:rFonts w:hint="eastAsia"/>
          <w:lang w:val="en-US" w:eastAsia="zh-CN"/>
        </w:rPr>
        <w:t>的</w:t>
      </w:r>
      <w:r>
        <w:rPr>
          <w:rFonts w:hint="eastAsia"/>
          <w:lang w:val="en-US" w:eastAsia="zh-CN"/>
        </w:rPr>
        <w:t>特性进行</w:t>
      </w:r>
      <w:r w:rsidRPr="00236BF8">
        <w:rPr>
          <w:rFonts w:hint="eastAsia"/>
          <w:lang w:val="en-US" w:eastAsia="zh-CN"/>
        </w:rPr>
        <w:t>仔细分析</w:t>
      </w:r>
      <w:r>
        <w:rPr>
          <w:rFonts w:hint="eastAsia"/>
          <w:lang w:val="en-US" w:eastAsia="zh-CN"/>
        </w:rPr>
        <w:t>，并</w:t>
      </w:r>
      <w:r w:rsidRPr="00236BF8">
        <w:rPr>
          <w:rFonts w:hint="eastAsia"/>
          <w:lang w:val="en-US" w:eastAsia="zh-CN"/>
        </w:rPr>
        <w:t>可能</w:t>
      </w:r>
      <w:r>
        <w:rPr>
          <w:rFonts w:hint="eastAsia"/>
          <w:lang w:val="en-US" w:eastAsia="zh-CN"/>
        </w:rPr>
        <w:t>有赖忙时的通信流量统计数据。</w:t>
      </w:r>
      <w:r w:rsidRPr="00236BF8">
        <w:rPr>
          <w:rFonts w:hint="eastAsia"/>
          <w:lang w:val="en-US" w:eastAsia="zh-CN"/>
        </w:rPr>
        <w:t>因此</w:t>
      </w:r>
      <w:r>
        <w:rPr>
          <w:rFonts w:hint="eastAsia"/>
          <w:lang w:val="en-US" w:eastAsia="zh-CN"/>
        </w:rPr>
        <w:t>，</w:t>
      </w:r>
      <w:r w:rsidRPr="00236BF8">
        <w:rPr>
          <w:rFonts w:hint="eastAsia"/>
          <w:lang w:val="en-US" w:eastAsia="zh-CN"/>
        </w:rPr>
        <w:t>无法提供普遍适用的值</w:t>
      </w:r>
      <w:r>
        <w:rPr>
          <w:rFonts w:hint="eastAsia"/>
          <w:lang w:val="en-US" w:eastAsia="zh-CN"/>
        </w:rPr>
        <w:t>，对建议的</w:t>
      </w:r>
      <w:r w:rsidRPr="00236BF8">
        <w:rPr>
          <w:rFonts w:hint="eastAsia"/>
          <w:lang w:val="en-US" w:eastAsia="zh-CN"/>
        </w:rPr>
        <w:t>值需要</w:t>
      </w:r>
      <w:r>
        <w:rPr>
          <w:rFonts w:hint="eastAsia"/>
          <w:lang w:val="en-US" w:eastAsia="zh-CN"/>
        </w:rPr>
        <w:t>进行</w:t>
      </w:r>
      <w:r w:rsidRPr="00236BF8">
        <w:rPr>
          <w:rFonts w:hint="eastAsia"/>
          <w:lang w:val="en-US" w:eastAsia="zh-CN"/>
        </w:rPr>
        <w:t>仔细分析和</w:t>
      </w:r>
      <w:r>
        <w:rPr>
          <w:rFonts w:hint="eastAsia"/>
          <w:lang w:val="en-US" w:eastAsia="zh-CN"/>
        </w:rPr>
        <w:t>做出</w:t>
      </w:r>
      <w:r w:rsidRPr="00236BF8">
        <w:rPr>
          <w:rFonts w:hint="eastAsia"/>
          <w:lang w:val="en-US" w:eastAsia="zh-CN"/>
        </w:rPr>
        <w:t>解释。</w:t>
      </w:r>
    </w:p>
    <w:p w:rsidR="006547BA" w:rsidRPr="009E29C0" w:rsidRDefault="006547BA" w:rsidP="006547BA">
      <w:pPr>
        <w:ind w:firstLineChars="200" w:firstLine="480"/>
        <w:rPr>
          <w:lang w:val="en-US" w:eastAsia="zh-CN"/>
        </w:rPr>
      </w:pPr>
      <w:r>
        <w:rPr>
          <w:rFonts w:hint="eastAsia"/>
          <w:lang w:val="en-US" w:eastAsia="zh-CN"/>
        </w:rPr>
        <w:t>每个波束和</w:t>
      </w:r>
      <w:r>
        <w:rPr>
          <w:rFonts w:hint="eastAsia"/>
          <w:lang w:val="en-US" w:eastAsia="zh-CN"/>
        </w:rPr>
        <w:t>GES</w:t>
      </w:r>
      <w:r w:rsidRPr="00A35772">
        <w:rPr>
          <w:rFonts w:hint="eastAsia"/>
          <w:lang w:val="en-US" w:eastAsia="zh-CN"/>
        </w:rPr>
        <w:t>所需的带宽</w:t>
      </w:r>
      <w:r>
        <w:rPr>
          <w:rFonts w:hint="eastAsia"/>
          <w:lang w:val="en-US" w:eastAsia="zh-CN"/>
        </w:rPr>
        <w:t>（</w:t>
      </w:r>
      <w:r w:rsidRPr="009E29C0">
        <w:rPr>
          <w:bCs/>
          <w:i/>
          <w:lang w:val="en-US" w:eastAsia="zh-CN"/>
        </w:rPr>
        <w:t>SRd</w:t>
      </w:r>
      <w:r w:rsidRPr="009E29C0">
        <w:rPr>
          <w:bCs/>
          <w:i/>
          <w:vertAlign w:val="subscript"/>
          <w:lang w:val="en-US" w:eastAsia="ja-JP"/>
        </w:rPr>
        <w:t>g</w:t>
      </w:r>
      <w:r>
        <w:rPr>
          <w:rFonts w:hint="eastAsia"/>
          <w:lang w:val="en-US" w:eastAsia="zh-CN"/>
        </w:rPr>
        <w:t>）可通过以下公式来计算：</w:t>
      </w:r>
    </w:p>
    <w:p w:rsidR="006547BA" w:rsidRPr="00236BF8" w:rsidRDefault="006547BA" w:rsidP="006547BA">
      <w:pPr>
        <w:ind w:firstLineChars="200" w:firstLine="480"/>
        <w:rPr>
          <w:lang w:val="en-US" w:eastAsia="zh-CN"/>
        </w:rPr>
      </w:pPr>
      <w:r>
        <w:rPr>
          <w:rFonts w:hint="eastAsia"/>
          <w:lang w:val="en-US" w:eastAsia="zh-CN"/>
        </w:rPr>
        <w:t>通过累积所有类型的载波，通过将分配给每个</w:t>
      </w:r>
      <w:r w:rsidRPr="00236BF8">
        <w:rPr>
          <w:rFonts w:hint="eastAsia"/>
          <w:lang w:val="en-US" w:eastAsia="zh-CN"/>
        </w:rPr>
        <w:t>载波</w:t>
      </w:r>
      <w:r>
        <w:rPr>
          <w:rFonts w:hint="eastAsia"/>
          <w:lang w:val="en-US" w:eastAsia="zh-CN"/>
        </w:rPr>
        <w:t>类型的</w:t>
      </w:r>
      <w:r w:rsidRPr="00236BF8">
        <w:rPr>
          <w:rFonts w:hint="eastAsia"/>
          <w:lang w:val="en-US" w:eastAsia="zh-CN"/>
        </w:rPr>
        <w:t>带宽</w:t>
      </w:r>
      <w:r>
        <w:rPr>
          <w:rFonts w:hint="eastAsia"/>
          <w:lang w:val="en-US" w:eastAsia="zh-CN"/>
        </w:rPr>
        <w:t>（</w:t>
      </w:r>
      <w:r w:rsidRPr="009E29C0">
        <w:rPr>
          <w:i/>
          <w:lang w:val="en-US" w:eastAsia="zh-CN"/>
        </w:rPr>
        <w:t>Dd</w:t>
      </w:r>
      <w:r w:rsidRPr="009E29C0">
        <w:rPr>
          <w:i/>
          <w:lang w:val="en-US" w:eastAsia="ja-JP"/>
        </w:rPr>
        <w:t>i</w:t>
      </w:r>
      <w:r>
        <w:rPr>
          <w:rFonts w:hint="eastAsia"/>
          <w:lang w:val="en-US" w:eastAsia="zh-CN"/>
        </w:rPr>
        <w:t>）乘以所需的载波数来确定（</w:t>
      </w:r>
      <w:r w:rsidRPr="009E29C0">
        <w:rPr>
          <w:i/>
          <w:lang w:val="en-US" w:eastAsia="zh-CN"/>
        </w:rPr>
        <w:t>S</w:t>
      </w:r>
      <w:r w:rsidRPr="009E29C0">
        <w:rPr>
          <w:bCs/>
          <w:i/>
          <w:lang w:val="en-US" w:eastAsia="zh-CN"/>
        </w:rPr>
        <w:t>Rd</w:t>
      </w:r>
      <w:r w:rsidRPr="009E29C0">
        <w:rPr>
          <w:bCs/>
          <w:i/>
          <w:lang w:val="en-US" w:eastAsia="ja-JP"/>
        </w:rPr>
        <w:t>g</w:t>
      </w:r>
      <w:r>
        <w:rPr>
          <w:rFonts w:hint="eastAsia"/>
          <w:lang w:val="en-US" w:eastAsia="zh-CN"/>
        </w:rPr>
        <w:t>），如下所示：</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BWdi</w:t>
      </w:r>
      <w:r w:rsidRPr="009E29C0">
        <w:rPr>
          <w:i/>
          <w:vertAlign w:val="subscript"/>
          <w:lang w:val="en-US" w:eastAsia="ja-JP"/>
        </w:rPr>
        <w:t>g</w:t>
      </w:r>
      <w:r w:rsidRPr="009E29C0">
        <w:rPr>
          <w:lang w:val="en-US"/>
        </w:rPr>
        <w:t xml:space="preserve"> = </w:t>
      </w:r>
      <w:r w:rsidRPr="009E29C0">
        <w:rPr>
          <w:i/>
          <w:lang w:val="en-US"/>
        </w:rPr>
        <w:t>Nd</w:t>
      </w:r>
      <w:r w:rsidRPr="009E29C0">
        <w:rPr>
          <w:i/>
          <w:vertAlign w:val="subscript"/>
          <w:lang w:val="en-US"/>
        </w:rPr>
        <w:t>i</w:t>
      </w:r>
      <w:r w:rsidRPr="009E29C0">
        <w:rPr>
          <w:i/>
          <w:vertAlign w:val="subscript"/>
          <w:lang w:val="en-US" w:eastAsia="ja-JP"/>
        </w:rPr>
        <w:t>g</w:t>
      </w:r>
      <w:r w:rsidRPr="009E29C0">
        <w:rPr>
          <w:lang w:val="en-US"/>
        </w:rPr>
        <w:t> × </w:t>
      </w:r>
      <w:r w:rsidRPr="009E29C0">
        <w:rPr>
          <w:i/>
          <w:lang w:val="en-US"/>
        </w:rPr>
        <w:t>Ddi</w:t>
      </w:r>
      <w:r w:rsidRPr="009E29C0">
        <w:rPr>
          <w:lang w:val="en-US"/>
        </w:rPr>
        <w:t xml:space="preserve"> (kHz)</w:t>
      </w:r>
      <w:r w:rsidRPr="009E29C0">
        <w:rPr>
          <w:lang w:val="en-US"/>
        </w:rPr>
        <w:tab/>
        <w:t>(25)</w:t>
      </w:r>
    </w:p>
    <w:p w:rsidR="006547BA" w:rsidRPr="009E29C0" w:rsidRDefault="006547BA" w:rsidP="00D25F4E">
      <w:pPr>
        <w:rPr>
          <w:lang w:val="en-US" w:eastAsia="ja-JP"/>
        </w:rPr>
      </w:pPr>
      <w:r>
        <w:rPr>
          <w:lang w:val="en-US" w:eastAsia="zh-CN"/>
        </w:rPr>
        <w:t>式中：</w:t>
      </w:r>
    </w:p>
    <w:p w:rsidR="006547BA" w:rsidRDefault="006547BA" w:rsidP="006547BA">
      <w:pPr>
        <w:pStyle w:val="Equationlegend"/>
        <w:ind w:left="2268"/>
        <w:rPr>
          <w:lang w:val="en-US" w:eastAsia="zh-CN"/>
        </w:rPr>
      </w:pPr>
      <w:r w:rsidRPr="009E29C0">
        <w:rPr>
          <w:lang w:val="en-US" w:eastAsia="ja-JP"/>
        </w:rPr>
        <w:tab/>
      </w:r>
      <w:r w:rsidRPr="009E29C0">
        <w:rPr>
          <w:i/>
          <w:lang w:val="en-US" w:eastAsia="zh-CN"/>
        </w:rPr>
        <w:t>BWdi</w:t>
      </w:r>
      <w:r w:rsidRPr="009E29C0">
        <w:rPr>
          <w:i/>
          <w:vertAlign w:val="subscript"/>
          <w:lang w:val="en-US" w:eastAsia="ja-JP"/>
        </w:rPr>
        <w:t>g</w:t>
      </w:r>
      <w:r>
        <w:rPr>
          <w:lang w:val="en-US" w:eastAsia="ja-JP"/>
        </w:rPr>
        <w:t>：</w:t>
      </w:r>
      <w:r w:rsidRPr="009E29C0">
        <w:rPr>
          <w:lang w:val="en-US" w:eastAsia="ja-JP"/>
        </w:rPr>
        <w:tab/>
      </w:r>
      <w:r>
        <w:rPr>
          <w:rFonts w:hint="eastAsia"/>
          <w:lang w:val="en-US" w:eastAsia="zh-CN"/>
        </w:rPr>
        <w:t>特定类型载波计算得到的带宽（</w:t>
      </w:r>
      <w:r>
        <w:rPr>
          <w:rFonts w:hint="eastAsia"/>
          <w:lang w:val="en-US" w:eastAsia="zh-CN"/>
        </w:rPr>
        <w:t>i</w:t>
      </w:r>
      <w:r>
        <w:rPr>
          <w:rFonts w:hint="eastAsia"/>
          <w:lang w:val="en-US" w:eastAsia="zh-CN"/>
        </w:rPr>
        <w:t>）；</w:t>
      </w:r>
    </w:p>
    <w:p w:rsidR="006547BA" w:rsidRDefault="006547BA" w:rsidP="006547BA">
      <w:pPr>
        <w:pStyle w:val="Equationlegend"/>
        <w:ind w:left="2268"/>
        <w:rPr>
          <w:lang w:val="en-US" w:eastAsia="zh-CN"/>
        </w:rPr>
      </w:pPr>
      <w:r w:rsidRPr="009E29C0">
        <w:rPr>
          <w:lang w:val="en-US" w:eastAsia="zh-CN"/>
        </w:rPr>
        <w:tab/>
      </w:r>
      <w:r w:rsidRPr="009E29C0">
        <w:rPr>
          <w:i/>
          <w:lang w:val="en-US" w:eastAsia="zh-CN"/>
        </w:rPr>
        <w:t>Ddi</w:t>
      </w:r>
      <w:r>
        <w:rPr>
          <w:lang w:val="en-US" w:eastAsia="zh-CN"/>
        </w:rPr>
        <w:t>：</w:t>
      </w:r>
      <w:r w:rsidRPr="009E29C0">
        <w:rPr>
          <w:lang w:val="en-US" w:eastAsia="zh-CN"/>
        </w:rPr>
        <w:tab/>
      </w:r>
      <w:r>
        <w:rPr>
          <w:rFonts w:hint="eastAsia"/>
          <w:lang w:val="en-US" w:eastAsia="zh-CN"/>
        </w:rPr>
        <w:t>分配给每种数据载波类型的带宽（</w:t>
      </w:r>
      <w:r>
        <w:rPr>
          <w:lang w:val="en-US" w:eastAsia="zh-CN"/>
        </w:rPr>
        <w:t>kHz</w:t>
      </w:r>
      <w:r>
        <w:rPr>
          <w:rFonts w:hint="eastAsia"/>
          <w:lang w:val="en-US" w:eastAsia="zh-CN"/>
        </w:rPr>
        <w:t>）。</w:t>
      </w:r>
    </w:p>
    <w:p w:rsidR="006547BA" w:rsidRPr="009E29C0" w:rsidRDefault="006547BA" w:rsidP="006547BA">
      <w:pPr>
        <w:pStyle w:val="Equation"/>
        <w:rPr>
          <w:lang w:val="en-US" w:eastAsia="zh-CN"/>
        </w:rPr>
      </w:pPr>
      <w:r w:rsidRPr="009E29C0">
        <w:rPr>
          <w:lang w:val="en-US" w:eastAsia="zh-CN"/>
        </w:rPr>
        <w:tab/>
      </w:r>
      <w:r w:rsidRPr="009E29C0">
        <w:rPr>
          <w:lang w:val="en-US" w:eastAsia="zh-CN"/>
        </w:rPr>
        <w:tab/>
      </w:r>
      <w:r w:rsidRPr="009E29C0">
        <w:rPr>
          <w:i/>
          <w:lang w:val="en-US" w:eastAsia="zh-CN"/>
        </w:rPr>
        <w:t>SRd</w:t>
      </w:r>
      <w:r w:rsidRPr="009E29C0">
        <w:rPr>
          <w:i/>
          <w:vertAlign w:val="subscript"/>
          <w:lang w:val="en-US" w:eastAsia="ja-JP"/>
        </w:rPr>
        <w:t>g</w:t>
      </w:r>
      <w:r w:rsidRPr="009E29C0">
        <w:rPr>
          <w:lang w:val="en-US" w:eastAsia="zh-CN"/>
        </w:rPr>
        <w:t xml:space="preserve"> = </w:t>
      </w:r>
      <w:r w:rsidRPr="009E29C0">
        <w:rPr>
          <w:rFonts w:ascii="Symbol" w:hAnsi="Symbol"/>
          <w:szCs w:val="24"/>
          <w:lang w:val="en-US" w:eastAsia="zh-CN"/>
        </w:rPr>
        <w:t></w:t>
      </w:r>
      <w:r w:rsidRPr="009E29C0" w:rsidDel="000736C1">
        <w:rPr>
          <w:lang w:val="en-US" w:eastAsia="zh-CN"/>
        </w:rPr>
        <w:t xml:space="preserve"> </w:t>
      </w:r>
      <w:r w:rsidRPr="009E29C0">
        <w:rPr>
          <w:lang w:val="en-US" w:eastAsia="zh-CN"/>
        </w:rPr>
        <w:t>(</w:t>
      </w:r>
      <w:r w:rsidRPr="009E29C0">
        <w:rPr>
          <w:i/>
          <w:lang w:val="en-US" w:eastAsia="zh-CN"/>
        </w:rPr>
        <w:t>B</w:t>
      </w:r>
      <w:r w:rsidRPr="009E29C0">
        <w:rPr>
          <w:i/>
          <w:lang w:val="en-US" w:eastAsia="ja-JP"/>
        </w:rPr>
        <w:t>W</w:t>
      </w:r>
      <w:r w:rsidRPr="009E29C0">
        <w:rPr>
          <w:i/>
          <w:lang w:val="en-US" w:eastAsia="zh-CN"/>
        </w:rPr>
        <w:t>di</w:t>
      </w:r>
      <w:r w:rsidRPr="009E29C0">
        <w:rPr>
          <w:i/>
          <w:vertAlign w:val="subscript"/>
          <w:lang w:val="en-US" w:eastAsia="ja-JP"/>
        </w:rPr>
        <w:t>g</w:t>
      </w:r>
      <w:r w:rsidRPr="009E29C0">
        <w:rPr>
          <w:lang w:val="en-US" w:eastAsia="zh-CN"/>
        </w:rPr>
        <w:t xml:space="preserve">) + </w:t>
      </w:r>
      <w:r w:rsidRPr="009E29C0">
        <w:rPr>
          <w:i/>
          <w:lang w:val="en-US" w:eastAsia="zh-CN"/>
        </w:rPr>
        <w:t>S</w:t>
      </w:r>
      <w:r w:rsidRPr="009E29C0">
        <w:rPr>
          <w:i/>
          <w:lang w:val="en-US" w:eastAsia="ja-JP"/>
        </w:rPr>
        <w:t>R</w:t>
      </w:r>
      <w:r w:rsidRPr="009E29C0">
        <w:rPr>
          <w:i/>
          <w:lang w:val="en-US" w:eastAsia="zh-CN"/>
        </w:rPr>
        <w:t>x</w:t>
      </w:r>
      <w:r w:rsidRPr="009E29C0">
        <w:rPr>
          <w:i/>
          <w:lang w:val="en-US" w:eastAsia="ja-JP"/>
        </w:rPr>
        <w:t>i</w:t>
      </w:r>
      <w:r w:rsidRPr="009E29C0">
        <w:rPr>
          <w:i/>
          <w:vertAlign w:val="subscript"/>
          <w:lang w:val="en-US" w:eastAsia="ja-JP"/>
        </w:rPr>
        <w:t>g</w:t>
      </w:r>
      <w:r w:rsidRPr="009E29C0">
        <w:rPr>
          <w:lang w:val="en-US" w:eastAsia="zh-CN"/>
        </w:rPr>
        <w:tab/>
        <w:t>(26)</w:t>
      </w:r>
    </w:p>
    <w:p w:rsidR="006547BA" w:rsidRPr="009E29C0" w:rsidRDefault="006547BA" w:rsidP="00D25F4E">
      <w:pPr>
        <w:rPr>
          <w:lang w:val="en-US" w:eastAsia="ja-JP"/>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rFonts w:ascii="Symbol" w:hAnsi="Symbol"/>
          <w:szCs w:val="24"/>
          <w:lang w:val="en-US" w:eastAsia="zh-CN"/>
        </w:rPr>
        <w:t></w:t>
      </w:r>
      <w:r w:rsidRPr="009E29C0">
        <w:rPr>
          <w:lang w:val="en-US" w:eastAsia="zh-CN"/>
        </w:rPr>
        <w:t xml:space="preserve"> (</w:t>
      </w:r>
      <w:r w:rsidRPr="009E29C0">
        <w:rPr>
          <w:i/>
          <w:lang w:val="en-US" w:eastAsia="zh-CN"/>
        </w:rPr>
        <w:t>B</w:t>
      </w:r>
      <w:r w:rsidRPr="009E29C0">
        <w:rPr>
          <w:i/>
          <w:lang w:val="en-US" w:eastAsia="ja-JP"/>
        </w:rPr>
        <w:t>W</w:t>
      </w:r>
      <w:r w:rsidRPr="009E29C0">
        <w:rPr>
          <w:i/>
          <w:lang w:val="en-US" w:eastAsia="zh-CN"/>
        </w:rPr>
        <w:t>di</w:t>
      </w:r>
      <w:r w:rsidRPr="009E29C0">
        <w:rPr>
          <w:i/>
          <w:vertAlign w:val="subscript"/>
          <w:lang w:val="en-US" w:eastAsia="ja-JP"/>
        </w:rPr>
        <w:t>g</w:t>
      </w:r>
      <w:r w:rsidRPr="009E29C0">
        <w:rPr>
          <w:lang w:val="en-US" w:eastAsia="zh-CN"/>
        </w:rPr>
        <w:t>)</w:t>
      </w:r>
      <w:r>
        <w:rPr>
          <w:lang w:val="en-US" w:eastAsia="zh-CN"/>
        </w:rPr>
        <w:t>：</w:t>
      </w:r>
      <w:r w:rsidRPr="009E29C0">
        <w:rPr>
          <w:lang w:val="en-US" w:eastAsia="zh-CN"/>
        </w:rPr>
        <w:tab/>
      </w:r>
      <w:r>
        <w:rPr>
          <w:rFonts w:hint="eastAsia"/>
          <w:lang w:val="en-US" w:eastAsia="zh-CN"/>
        </w:rPr>
        <w:t>每种数据载波类型的带宽的总和；</w:t>
      </w:r>
    </w:p>
    <w:p w:rsidR="006547BA" w:rsidRDefault="006547BA" w:rsidP="006547BA">
      <w:pPr>
        <w:pStyle w:val="Equationlegend"/>
        <w:rPr>
          <w:lang w:val="en-US" w:eastAsia="zh-CN"/>
        </w:rPr>
      </w:pPr>
      <w:r w:rsidRPr="009E29C0">
        <w:rPr>
          <w:lang w:val="en-US" w:eastAsia="zh-CN"/>
        </w:rPr>
        <w:tab/>
      </w:r>
      <w:r w:rsidRPr="009E29C0">
        <w:rPr>
          <w:i/>
          <w:iCs/>
          <w:lang w:val="en-US" w:eastAsia="zh-CN"/>
        </w:rPr>
        <w:t>SRxi</w:t>
      </w:r>
      <w:r w:rsidRPr="009E29C0">
        <w:rPr>
          <w:i/>
          <w:iCs/>
          <w:vertAlign w:val="subscript"/>
          <w:lang w:val="en-US" w:eastAsia="ja-JP"/>
        </w:rPr>
        <w:t>g</w:t>
      </w:r>
      <w:r>
        <w:rPr>
          <w:lang w:val="en-US" w:eastAsia="zh-CN"/>
        </w:rPr>
        <w:t>：</w:t>
      </w:r>
      <w:r w:rsidRPr="009E29C0">
        <w:rPr>
          <w:lang w:val="en-US" w:eastAsia="zh-CN"/>
        </w:rPr>
        <w:tab/>
      </w:r>
      <w:r>
        <w:rPr>
          <w:rFonts w:hint="eastAsia"/>
          <w:lang w:val="en-US" w:eastAsia="zh-CN"/>
        </w:rPr>
        <w:t>每个</w:t>
      </w:r>
      <w:r>
        <w:rPr>
          <w:rFonts w:hint="eastAsia"/>
          <w:lang w:val="en-US" w:eastAsia="zh-CN"/>
        </w:rPr>
        <w:t>GES</w:t>
      </w:r>
      <w:r>
        <w:rPr>
          <w:rFonts w:hint="eastAsia"/>
          <w:lang w:val="en-US" w:eastAsia="zh-CN"/>
        </w:rPr>
        <w:t>网络控制载波的频谱要求（如引导载波）。</w:t>
      </w:r>
    </w:p>
    <w:p w:rsidR="006547BA" w:rsidRPr="009E29C0" w:rsidRDefault="006547BA" w:rsidP="006547BA">
      <w:pPr>
        <w:spacing w:before="80"/>
        <w:ind w:firstLineChars="200" w:firstLine="480"/>
        <w:rPr>
          <w:lang w:val="en-US" w:eastAsia="zh-CN"/>
        </w:rPr>
      </w:pPr>
      <w:r w:rsidRPr="00A35772">
        <w:rPr>
          <w:rFonts w:hint="eastAsia"/>
          <w:lang w:val="en-US" w:eastAsia="zh-CN"/>
        </w:rPr>
        <w:t>然后</w:t>
      </w:r>
      <w:r>
        <w:rPr>
          <w:rFonts w:hint="eastAsia"/>
          <w:lang w:val="en-US" w:eastAsia="zh-CN"/>
        </w:rPr>
        <w:t>，对一个波束（</w:t>
      </w:r>
      <w:r w:rsidRPr="009E29C0">
        <w:rPr>
          <w:i/>
          <w:lang w:val="en-US" w:eastAsia="zh-CN"/>
        </w:rPr>
        <w:t>SR</w:t>
      </w:r>
      <w:r w:rsidRPr="009E29C0">
        <w:rPr>
          <w:i/>
          <w:lang w:val="en-US" w:eastAsia="ja-JP"/>
        </w:rPr>
        <w:t>d</w:t>
      </w:r>
      <w:r>
        <w:rPr>
          <w:rFonts w:hint="eastAsia"/>
          <w:lang w:val="en-US" w:eastAsia="zh-CN"/>
        </w:rPr>
        <w:t>）中数据载波</w:t>
      </w:r>
      <w:r w:rsidRPr="00A35772">
        <w:rPr>
          <w:rFonts w:hint="eastAsia"/>
          <w:lang w:val="en-US" w:eastAsia="zh-CN"/>
        </w:rPr>
        <w:t>总</w:t>
      </w:r>
      <w:r>
        <w:rPr>
          <w:rFonts w:hint="eastAsia"/>
          <w:lang w:val="en-US" w:eastAsia="zh-CN"/>
        </w:rPr>
        <w:t>的频谱</w:t>
      </w:r>
      <w:r w:rsidRPr="00A35772">
        <w:rPr>
          <w:rFonts w:hint="eastAsia"/>
          <w:lang w:val="en-US" w:eastAsia="zh-CN"/>
        </w:rPr>
        <w:t>要求</w:t>
      </w:r>
      <w:r>
        <w:rPr>
          <w:rFonts w:hint="eastAsia"/>
          <w:lang w:val="en-US" w:eastAsia="zh-CN"/>
        </w:rPr>
        <w:t>，可通过以下公式来获得：</w:t>
      </w:r>
    </w:p>
    <w:p w:rsidR="006547BA" w:rsidRPr="009E29C0" w:rsidRDefault="006547BA" w:rsidP="006547BA">
      <w:pPr>
        <w:pStyle w:val="Equation"/>
        <w:rPr>
          <w:lang w:val="en-US" w:eastAsia="zh-CN"/>
        </w:rPr>
      </w:pPr>
      <w:r w:rsidRPr="009E29C0">
        <w:rPr>
          <w:lang w:val="en-US" w:eastAsia="zh-CN"/>
        </w:rPr>
        <w:tab/>
      </w:r>
      <w:r w:rsidRPr="009E29C0">
        <w:rPr>
          <w:lang w:val="en-US" w:eastAsia="zh-CN"/>
        </w:rPr>
        <w:tab/>
      </w:r>
      <w:r w:rsidRPr="009E29C0">
        <w:rPr>
          <w:i/>
          <w:lang w:val="en-US" w:eastAsia="zh-CN"/>
        </w:rPr>
        <w:t>SR</w:t>
      </w:r>
      <w:r w:rsidRPr="009E29C0">
        <w:rPr>
          <w:i/>
          <w:lang w:val="en-US" w:eastAsia="ja-JP"/>
        </w:rPr>
        <w:t>d</w:t>
      </w:r>
      <w:r w:rsidRPr="009E29C0">
        <w:rPr>
          <w:lang w:val="en-US" w:eastAsia="zh-CN"/>
        </w:rPr>
        <w:t xml:space="preserve"> = </w:t>
      </w:r>
      <w:r w:rsidRPr="009E29C0">
        <w:rPr>
          <w:rFonts w:ascii="Symbol" w:hAnsi="Symbol"/>
          <w:szCs w:val="24"/>
          <w:lang w:val="en-US" w:eastAsia="zh-CN"/>
        </w:rPr>
        <w:t></w:t>
      </w:r>
      <w:r w:rsidRPr="009E29C0">
        <w:rPr>
          <w:lang w:val="en-US" w:eastAsia="zh-CN"/>
        </w:rPr>
        <w:t xml:space="preserve"> (</w:t>
      </w:r>
      <w:r w:rsidRPr="009E29C0">
        <w:rPr>
          <w:i/>
          <w:lang w:val="en-US" w:eastAsia="ja-JP"/>
        </w:rPr>
        <w:t>SRd</w:t>
      </w:r>
      <w:r w:rsidRPr="009E29C0">
        <w:rPr>
          <w:i/>
          <w:vertAlign w:val="subscript"/>
          <w:lang w:val="en-US" w:eastAsia="ja-JP"/>
        </w:rPr>
        <w:t>g</w:t>
      </w:r>
      <w:r w:rsidRPr="009E29C0">
        <w:rPr>
          <w:lang w:val="en-US" w:eastAsia="ja-JP"/>
        </w:rPr>
        <w:t>)</w:t>
      </w:r>
      <w:r w:rsidRPr="009E29C0">
        <w:rPr>
          <w:lang w:val="en-US" w:eastAsia="zh-CN"/>
        </w:rPr>
        <w:tab/>
        <w:t>(27)</w:t>
      </w:r>
    </w:p>
    <w:p w:rsidR="006547BA" w:rsidRPr="009E29C0" w:rsidRDefault="006547BA" w:rsidP="00D25F4E">
      <w:pPr>
        <w:rPr>
          <w:lang w:val="en-US" w:eastAsia="ja-JP"/>
        </w:rPr>
      </w:pPr>
      <w:r>
        <w:rPr>
          <w:lang w:val="en-US" w:eastAsia="zh-CN"/>
        </w:rPr>
        <w:t>式中：</w:t>
      </w:r>
    </w:p>
    <w:p w:rsidR="006547BA" w:rsidRPr="009E29C0" w:rsidRDefault="006547BA" w:rsidP="006547BA">
      <w:pPr>
        <w:pStyle w:val="Equation"/>
        <w:rPr>
          <w:lang w:val="en-US" w:eastAsia="zh-CN"/>
        </w:rPr>
      </w:pPr>
      <w:r w:rsidRPr="009E29C0">
        <w:rPr>
          <w:lang w:val="en-US" w:eastAsia="ja-JP"/>
        </w:rPr>
        <w:tab/>
      </w:r>
      <w:r w:rsidRPr="009E29C0">
        <w:rPr>
          <w:rFonts w:ascii="Symbol" w:hAnsi="Symbol"/>
          <w:szCs w:val="24"/>
          <w:lang w:val="en-US" w:eastAsia="zh-CN"/>
        </w:rPr>
        <w:t></w:t>
      </w:r>
      <w:r w:rsidRPr="009E29C0">
        <w:rPr>
          <w:lang w:val="en-US" w:eastAsia="zh-CN"/>
        </w:rPr>
        <w:t xml:space="preserve"> (</w:t>
      </w:r>
      <w:r w:rsidRPr="009E29C0">
        <w:rPr>
          <w:i/>
          <w:lang w:val="en-US" w:eastAsia="ja-JP"/>
        </w:rPr>
        <w:t>SRd</w:t>
      </w:r>
      <w:r w:rsidRPr="009E29C0">
        <w:rPr>
          <w:i/>
          <w:vertAlign w:val="subscript"/>
          <w:lang w:val="en-US" w:eastAsia="ja-JP"/>
        </w:rPr>
        <w:t>g</w:t>
      </w:r>
      <w:r w:rsidRPr="009E29C0">
        <w:rPr>
          <w:lang w:val="en-US" w:eastAsia="ja-JP"/>
        </w:rPr>
        <w:t>)</w:t>
      </w:r>
      <w:r>
        <w:rPr>
          <w:lang w:val="en-US" w:eastAsia="ja-JP"/>
        </w:rPr>
        <w:t>：</w:t>
      </w:r>
      <w:r>
        <w:rPr>
          <w:rFonts w:hint="eastAsia"/>
          <w:lang w:val="en-US" w:eastAsia="zh-CN"/>
        </w:rPr>
        <w:t>每个</w:t>
      </w:r>
      <w:r>
        <w:rPr>
          <w:rFonts w:hint="eastAsia"/>
          <w:lang w:val="en-US" w:eastAsia="zh-CN"/>
        </w:rPr>
        <w:t>GES</w:t>
      </w:r>
      <w:r>
        <w:rPr>
          <w:rFonts w:hint="eastAsia"/>
          <w:lang w:val="en-US" w:eastAsia="zh-CN"/>
        </w:rPr>
        <w:t>的带宽总和。</w:t>
      </w:r>
    </w:p>
    <w:p w:rsidR="006547BA" w:rsidRPr="009E29C0" w:rsidRDefault="006547BA" w:rsidP="00D25F4E">
      <w:pPr>
        <w:pStyle w:val="Note"/>
        <w:rPr>
          <w:lang w:val="en-US" w:eastAsia="zh-CN"/>
        </w:rPr>
      </w:pPr>
      <w:r>
        <w:rPr>
          <w:rFonts w:hint="eastAsia"/>
          <w:lang w:val="en-US" w:eastAsia="zh-CN"/>
        </w:rPr>
        <w:t>注</w:t>
      </w:r>
      <w:r w:rsidRPr="00A35772">
        <w:rPr>
          <w:rFonts w:hint="eastAsia"/>
          <w:lang w:val="en-US" w:eastAsia="zh-CN"/>
        </w:rPr>
        <w:t>2</w:t>
      </w:r>
      <w:r w:rsidRPr="009E29C0">
        <w:rPr>
          <w:lang w:val="en-US" w:eastAsia="zh-CN"/>
        </w:rPr>
        <w:t xml:space="preserve"> </w:t>
      </w:r>
      <w:r w:rsidR="00D25F4E" w:rsidRPr="00D25F4E">
        <w:rPr>
          <w:lang w:val="en-US" w:eastAsia="zh-CN"/>
        </w:rPr>
        <w:t>–</w:t>
      </w:r>
      <w:r w:rsidRPr="009E29C0">
        <w:rPr>
          <w:lang w:val="en-US" w:eastAsia="zh-CN"/>
        </w:rPr>
        <w:t xml:space="preserve"> </w:t>
      </w:r>
      <w:r w:rsidRPr="00A35772">
        <w:rPr>
          <w:rFonts w:hint="eastAsia"/>
          <w:lang w:val="en-US" w:eastAsia="zh-CN"/>
        </w:rPr>
        <w:t>在上面的讨论中</w:t>
      </w:r>
      <w:r>
        <w:rPr>
          <w:rFonts w:hint="eastAsia"/>
          <w:lang w:val="en-US" w:eastAsia="zh-CN"/>
        </w:rPr>
        <w:t>，对前向和返向链路的要求，即</w:t>
      </w:r>
      <w:r w:rsidRPr="009E29C0">
        <w:rPr>
          <w:i/>
          <w:lang w:val="en-US" w:eastAsia="zh-CN"/>
        </w:rPr>
        <w:t>SRdf</w:t>
      </w:r>
      <w:r>
        <w:rPr>
          <w:rFonts w:hint="eastAsia"/>
          <w:lang w:val="en-US" w:eastAsia="zh-CN"/>
        </w:rPr>
        <w:t>和</w:t>
      </w:r>
      <w:r w:rsidRPr="009E29C0">
        <w:rPr>
          <w:i/>
          <w:lang w:val="en-US" w:eastAsia="zh-CN"/>
        </w:rPr>
        <w:t>SRdr</w:t>
      </w:r>
      <w:r>
        <w:rPr>
          <w:rFonts w:hint="eastAsia"/>
          <w:lang w:val="en-US" w:eastAsia="zh-CN"/>
        </w:rPr>
        <w:t>，可分别予以计算，原因是，</w:t>
      </w:r>
      <w:r w:rsidRPr="00A35772">
        <w:rPr>
          <w:rFonts w:hint="eastAsia"/>
          <w:lang w:val="en-US" w:eastAsia="zh-CN"/>
        </w:rPr>
        <w:t>这些</w:t>
      </w:r>
      <w:r>
        <w:rPr>
          <w:rFonts w:hint="eastAsia"/>
          <w:lang w:val="en-US" w:eastAsia="zh-CN"/>
        </w:rPr>
        <w:t>链路可能具有不同的特性和通信</w:t>
      </w:r>
      <w:r w:rsidRPr="00A35772">
        <w:rPr>
          <w:rFonts w:hint="eastAsia"/>
          <w:lang w:val="en-US" w:eastAsia="zh-CN"/>
        </w:rPr>
        <w:t>荷载。</w:t>
      </w:r>
    </w:p>
    <w:p w:rsidR="006547BA" w:rsidRPr="009E29C0" w:rsidRDefault="006547BA" w:rsidP="006547BA">
      <w:pPr>
        <w:pStyle w:val="Heading2"/>
        <w:rPr>
          <w:lang w:val="en-US" w:eastAsia="zh-CN"/>
        </w:rPr>
      </w:pPr>
      <w:r w:rsidRPr="009E29C0">
        <w:rPr>
          <w:lang w:val="en-US" w:eastAsia="zh-CN"/>
        </w:rPr>
        <w:t>4.2</w:t>
      </w:r>
      <w:r w:rsidRPr="009E29C0">
        <w:rPr>
          <w:lang w:val="en-US" w:eastAsia="zh-CN"/>
        </w:rPr>
        <w:tab/>
      </w:r>
      <w:r>
        <w:rPr>
          <w:rFonts w:hint="eastAsia"/>
          <w:lang w:val="en-US" w:eastAsia="zh-CN"/>
        </w:rPr>
        <w:t>电路交换通信</w:t>
      </w:r>
    </w:p>
    <w:p w:rsidR="006547BA" w:rsidRPr="00236BF8" w:rsidRDefault="006547BA" w:rsidP="006547BA">
      <w:pPr>
        <w:ind w:firstLineChars="200" w:firstLine="480"/>
        <w:rPr>
          <w:lang w:val="en-US" w:eastAsia="zh-CN"/>
        </w:rPr>
      </w:pPr>
      <w:r>
        <w:rPr>
          <w:rFonts w:hint="eastAsia"/>
          <w:lang w:val="en-US" w:eastAsia="zh-CN"/>
        </w:rPr>
        <w:t>电路交换通信通常用于语音业务，但也可能用于某些</w:t>
      </w:r>
      <w:r w:rsidRPr="00236BF8">
        <w:rPr>
          <w:rFonts w:hint="eastAsia"/>
          <w:lang w:val="en-US" w:eastAsia="zh-CN"/>
        </w:rPr>
        <w:t>数据应用</w:t>
      </w:r>
      <w:r>
        <w:rPr>
          <w:rFonts w:hint="eastAsia"/>
          <w:lang w:val="en-US" w:eastAsia="zh-CN"/>
        </w:rPr>
        <w:t>，</w:t>
      </w:r>
      <w:r w:rsidRPr="00236BF8">
        <w:rPr>
          <w:rFonts w:hint="eastAsia"/>
          <w:lang w:val="en-US" w:eastAsia="zh-CN"/>
        </w:rPr>
        <w:t>如</w:t>
      </w:r>
      <w:r w:rsidRPr="00236BF8">
        <w:rPr>
          <w:rFonts w:hint="eastAsia"/>
          <w:lang w:val="en-US" w:eastAsia="zh-CN"/>
        </w:rPr>
        <w:t>ISDN</w:t>
      </w:r>
      <w:r>
        <w:rPr>
          <w:rFonts w:hint="eastAsia"/>
          <w:lang w:val="en-US" w:eastAsia="zh-CN"/>
        </w:rPr>
        <w:t>。电路</w:t>
      </w:r>
      <w:r w:rsidRPr="00236BF8">
        <w:rPr>
          <w:rFonts w:hint="eastAsia"/>
          <w:lang w:val="en-US" w:eastAsia="zh-CN"/>
        </w:rPr>
        <w:t>交换通信所需的</w:t>
      </w:r>
      <w:r>
        <w:rPr>
          <w:rFonts w:hint="eastAsia"/>
          <w:lang w:val="en-US" w:eastAsia="zh-CN"/>
        </w:rPr>
        <w:t>电路</w:t>
      </w:r>
      <w:r w:rsidRPr="00236BF8">
        <w:rPr>
          <w:rFonts w:hint="eastAsia"/>
          <w:lang w:val="en-US" w:eastAsia="zh-CN"/>
        </w:rPr>
        <w:t>数量</w:t>
      </w:r>
      <w:r>
        <w:rPr>
          <w:rFonts w:hint="eastAsia"/>
          <w:lang w:val="en-US" w:eastAsia="zh-CN"/>
        </w:rPr>
        <w:t>（</w:t>
      </w:r>
      <w:r w:rsidRPr="009E29C0">
        <w:rPr>
          <w:i/>
          <w:lang w:val="en-US" w:eastAsia="zh-CN"/>
        </w:rPr>
        <w:t>Nv</w:t>
      </w:r>
      <w:r>
        <w:rPr>
          <w:rFonts w:hint="eastAsia"/>
          <w:lang w:val="en-US" w:eastAsia="zh-CN"/>
        </w:rPr>
        <w:t>）</w:t>
      </w:r>
      <w:r w:rsidRPr="00236BF8">
        <w:rPr>
          <w:rFonts w:hint="eastAsia"/>
          <w:lang w:val="en-US" w:eastAsia="zh-CN"/>
        </w:rPr>
        <w:t>可以通过</w:t>
      </w:r>
      <w:r>
        <w:rPr>
          <w:rFonts w:hint="eastAsia"/>
          <w:lang w:val="en-US" w:eastAsia="zh-CN"/>
        </w:rPr>
        <w:t>厄兰</w:t>
      </w:r>
      <w:r>
        <w:rPr>
          <w:rFonts w:hint="eastAsia"/>
          <w:lang w:val="en-US" w:eastAsia="zh-CN"/>
        </w:rPr>
        <w:t>-</w:t>
      </w:r>
      <w:r w:rsidRPr="00236BF8">
        <w:rPr>
          <w:rFonts w:hint="eastAsia"/>
          <w:lang w:val="en-US" w:eastAsia="zh-CN"/>
        </w:rPr>
        <w:t>B</w:t>
      </w:r>
      <w:r w:rsidRPr="00236BF8">
        <w:rPr>
          <w:rFonts w:hint="eastAsia"/>
          <w:lang w:val="en-US" w:eastAsia="zh-CN"/>
        </w:rPr>
        <w:t>公式</w:t>
      </w:r>
      <w:r>
        <w:rPr>
          <w:rFonts w:hint="eastAsia"/>
          <w:lang w:val="en-US" w:eastAsia="zh-CN"/>
        </w:rPr>
        <w:t>来获得，以</w:t>
      </w:r>
      <w:r w:rsidRPr="00236BF8">
        <w:rPr>
          <w:rFonts w:hint="eastAsia"/>
          <w:lang w:val="en-US" w:eastAsia="zh-CN"/>
        </w:rPr>
        <w:t>满足</w:t>
      </w:r>
      <w:r w:rsidRPr="009E29C0">
        <w:rPr>
          <w:i/>
          <w:lang w:val="en-US" w:eastAsia="zh-CN"/>
        </w:rPr>
        <w:t>V</w:t>
      </w:r>
      <w:r w:rsidRPr="009E29C0">
        <w:rPr>
          <w:i/>
          <w:vertAlign w:val="subscript"/>
          <w:lang w:val="en-US" w:eastAsia="zh-CN"/>
        </w:rPr>
        <w:t>bgj</w:t>
      </w:r>
      <w:r>
        <w:rPr>
          <w:rFonts w:hint="eastAsia"/>
          <w:lang w:val="en-US" w:eastAsia="zh-CN"/>
        </w:rPr>
        <w:t>（厄兰）</w:t>
      </w:r>
      <w:r w:rsidRPr="00236BF8">
        <w:rPr>
          <w:rFonts w:hint="eastAsia"/>
          <w:lang w:val="en-US" w:eastAsia="zh-CN"/>
        </w:rPr>
        <w:t>。</w:t>
      </w:r>
      <w:r>
        <w:rPr>
          <w:rFonts w:hint="eastAsia"/>
          <w:lang w:val="en-US" w:eastAsia="zh-CN"/>
        </w:rPr>
        <w:t>对电路</w:t>
      </w:r>
      <w:r w:rsidRPr="00236BF8">
        <w:rPr>
          <w:rFonts w:hint="eastAsia"/>
          <w:lang w:val="en-US" w:eastAsia="zh-CN"/>
        </w:rPr>
        <w:t>数量</w:t>
      </w:r>
      <w:r>
        <w:rPr>
          <w:rFonts w:hint="eastAsia"/>
          <w:lang w:val="en-US" w:eastAsia="zh-CN"/>
        </w:rPr>
        <w:t>获得</w:t>
      </w:r>
      <w:r w:rsidRPr="00236BF8">
        <w:rPr>
          <w:rFonts w:hint="eastAsia"/>
          <w:lang w:val="en-US" w:eastAsia="zh-CN"/>
        </w:rPr>
        <w:t>方法的详细描述</w:t>
      </w:r>
      <w:r>
        <w:rPr>
          <w:rFonts w:hint="eastAsia"/>
          <w:lang w:val="en-US" w:eastAsia="zh-CN"/>
        </w:rPr>
        <w:t>在</w:t>
      </w:r>
      <w:r w:rsidRPr="00236BF8">
        <w:rPr>
          <w:rFonts w:hint="eastAsia"/>
          <w:lang w:val="en-US" w:eastAsia="zh-CN"/>
        </w:rPr>
        <w:t>ITU-D SG 2</w:t>
      </w:r>
      <w:r w:rsidRPr="00236BF8">
        <w:rPr>
          <w:rFonts w:hint="eastAsia"/>
          <w:lang w:val="en-US" w:eastAsia="zh-CN"/>
        </w:rPr>
        <w:t>出版</w:t>
      </w:r>
      <w:r>
        <w:rPr>
          <w:rFonts w:hint="eastAsia"/>
          <w:lang w:val="en-US" w:eastAsia="zh-CN"/>
        </w:rPr>
        <w:t>物《电信业务</w:t>
      </w:r>
      <w:r w:rsidRPr="00236BF8">
        <w:rPr>
          <w:rFonts w:hint="eastAsia"/>
          <w:lang w:val="en-US" w:eastAsia="zh-CN"/>
        </w:rPr>
        <w:t>工程</w:t>
      </w:r>
      <w:r>
        <w:rPr>
          <w:rFonts w:hint="eastAsia"/>
          <w:lang w:val="en-US" w:eastAsia="zh-CN"/>
        </w:rPr>
        <w:t>手册》（</w:t>
      </w:r>
      <w:r w:rsidRPr="00236BF8">
        <w:rPr>
          <w:rFonts w:hint="eastAsia"/>
          <w:lang w:val="en-US" w:eastAsia="zh-CN"/>
        </w:rPr>
        <w:t>2005</w:t>
      </w:r>
      <w:r w:rsidRPr="00236BF8">
        <w:rPr>
          <w:rFonts w:hint="eastAsia"/>
          <w:lang w:val="en-US" w:eastAsia="zh-CN"/>
        </w:rPr>
        <w:t>年</w:t>
      </w:r>
      <w:r w:rsidRPr="00236BF8">
        <w:rPr>
          <w:rFonts w:hint="eastAsia"/>
          <w:lang w:val="en-US" w:eastAsia="zh-CN"/>
        </w:rPr>
        <w:t>1</w:t>
      </w:r>
      <w:r w:rsidRPr="00236BF8">
        <w:rPr>
          <w:rFonts w:hint="eastAsia"/>
          <w:lang w:val="en-US" w:eastAsia="zh-CN"/>
        </w:rPr>
        <w:t>月</w:t>
      </w:r>
      <w:r>
        <w:rPr>
          <w:rFonts w:hint="eastAsia"/>
          <w:lang w:val="en-US" w:eastAsia="zh-CN"/>
        </w:rPr>
        <w:t>）第</w:t>
      </w:r>
      <w:r>
        <w:rPr>
          <w:rFonts w:hint="eastAsia"/>
          <w:lang w:val="en-US" w:eastAsia="zh-CN"/>
        </w:rPr>
        <w:t>7.5</w:t>
      </w:r>
      <w:r>
        <w:rPr>
          <w:rFonts w:hint="eastAsia"/>
          <w:lang w:val="en-US" w:eastAsia="zh-CN"/>
        </w:rPr>
        <w:t>节中给出</w:t>
      </w:r>
      <w:r w:rsidRPr="009E29C0">
        <w:rPr>
          <w:rStyle w:val="FootnoteReference"/>
          <w:szCs w:val="24"/>
          <w:lang w:val="en-US"/>
        </w:rPr>
        <w:footnoteReference w:id="1"/>
      </w:r>
      <w:r>
        <w:rPr>
          <w:rFonts w:hint="eastAsia"/>
          <w:lang w:val="en-US" w:eastAsia="zh-CN"/>
        </w:rPr>
        <w:t>。</w:t>
      </w:r>
    </w:p>
    <w:p w:rsidR="006547BA" w:rsidRPr="00236BF8" w:rsidRDefault="006547BA" w:rsidP="006547BA">
      <w:pPr>
        <w:ind w:firstLineChars="200" w:firstLine="480"/>
        <w:rPr>
          <w:lang w:val="en-US" w:eastAsia="zh-CN"/>
        </w:rPr>
      </w:pPr>
      <w:r>
        <w:rPr>
          <w:rFonts w:hint="eastAsia"/>
          <w:lang w:val="en-US" w:eastAsia="zh-CN"/>
        </w:rPr>
        <w:t>厄兰通信理论的目标是确定应</w:t>
      </w:r>
      <w:r w:rsidRPr="00236BF8">
        <w:rPr>
          <w:rFonts w:hint="eastAsia"/>
          <w:lang w:val="en-US" w:eastAsia="zh-CN"/>
        </w:rPr>
        <w:t>提供</w:t>
      </w:r>
      <w:r>
        <w:rPr>
          <w:rFonts w:hint="eastAsia"/>
          <w:lang w:val="en-US" w:eastAsia="zh-CN"/>
        </w:rPr>
        <w:t>多少服务提供元素，以便满足特定</w:t>
      </w:r>
      <w:r w:rsidRPr="00236BF8">
        <w:rPr>
          <w:rFonts w:hint="eastAsia"/>
          <w:lang w:val="en-US" w:eastAsia="zh-CN"/>
        </w:rPr>
        <w:t>的服务等级</w:t>
      </w:r>
      <w:r>
        <w:rPr>
          <w:rFonts w:hint="eastAsia"/>
          <w:lang w:val="en-US" w:eastAsia="zh-CN"/>
        </w:rPr>
        <w:t>（</w:t>
      </w:r>
      <w:r>
        <w:rPr>
          <w:rFonts w:hint="eastAsia"/>
          <w:lang w:val="en-US" w:eastAsia="zh-CN"/>
        </w:rPr>
        <w:t>GoS</w:t>
      </w:r>
      <w:r>
        <w:rPr>
          <w:rFonts w:hint="eastAsia"/>
          <w:lang w:val="en-US" w:eastAsia="zh-CN"/>
        </w:rPr>
        <w:t>）要求</w:t>
      </w:r>
      <w:r w:rsidRPr="00236BF8">
        <w:rPr>
          <w:rFonts w:hint="eastAsia"/>
          <w:lang w:val="en-US" w:eastAsia="zh-CN"/>
        </w:rPr>
        <w:t>。例如</w:t>
      </w:r>
      <w:r>
        <w:rPr>
          <w:rFonts w:hint="eastAsia"/>
          <w:lang w:val="en-US" w:eastAsia="zh-CN"/>
        </w:rPr>
        <w:t>，</w:t>
      </w:r>
      <w:r w:rsidRPr="00236BF8">
        <w:rPr>
          <w:rFonts w:hint="eastAsia"/>
          <w:lang w:val="en-US" w:eastAsia="zh-CN"/>
        </w:rPr>
        <w:t>在一个</w:t>
      </w:r>
      <w:r>
        <w:rPr>
          <w:rFonts w:hint="eastAsia"/>
          <w:lang w:val="en-US" w:eastAsia="zh-CN"/>
        </w:rPr>
        <w:t>没有任何排队的</w:t>
      </w:r>
      <w:r w:rsidRPr="00236BF8">
        <w:rPr>
          <w:rFonts w:hint="eastAsia"/>
          <w:lang w:val="en-US" w:eastAsia="zh-CN"/>
        </w:rPr>
        <w:t>系统中</w:t>
      </w:r>
      <w:r>
        <w:rPr>
          <w:rFonts w:hint="eastAsia"/>
          <w:lang w:val="en-US" w:eastAsia="zh-CN"/>
        </w:rPr>
        <w:t>，</w:t>
      </w:r>
      <w:r>
        <w:rPr>
          <w:rFonts w:hint="eastAsia"/>
          <w:lang w:val="en-US" w:eastAsia="zh-CN"/>
        </w:rPr>
        <w:t>GoS</w:t>
      </w:r>
      <w:r w:rsidRPr="00236BF8">
        <w:rPr>
          <w:rFonts w:hint="eastAsia"/>
          <w:lang w:val="en-US" w:eastAsia="zh-CN"/>
        </w:rPr>
        <w:t>可以</w:t>
      </w:r>
      <w:r>
        <w:rPr>
          <w:rFonts w:hint="eastAsia"/>
          <w:lang w:val="en-US" w:eastAsia="zh-CN"/>
        </w:rPr>
        <w:t>是：在</w:t>
      </w:r>
      <w:r>
        <w:rPr>
          <w:rFonts w:hint="eastAsia"/>
          <w:lang w:val="en-US" w:eastAsia="zh-CN"/>
        </w:rPr>
        <w:t>100</w:t>
      </w:r>
      <w:r>
        <w:rPr>
          <w:rFonts w:hint="eastAsia"/>
          <w:lang w:val="en-US" w:eastAsia="zh-CN"/>
        </w:rPr>
        <w:t>个呼叫中，因在用的所有电路而被阻断的呼叫不超过</w:t>
      </w:r>
      <w:r>
        <w:rPr>
          <w:rFonts w:hint="eastAsia"/>
          <w:lang w:val="en-US" w:eastAsia="zh-CN"/>
        </w:rPr>
        <w:t>1</w:t>
      </w:r>
      <w:r>
        <w:rPr>
          <w:rFonts w:hint="eastAsia"/>
          <w:lang w:val="en-US" w:eastAsia="zh-CN"/>
        </w:rPr>
        <w:t>个（即</w:t>
      </w:r>
      <w:r>
        <w:rPr>
          <w:rFonts w:hint="eastAsia"/>
          <w:lang w:val="en-US" w:eastAsia="zh-CN"/>
        </w:rPr>
        <w:t>GoS</w:t>
      </w:r>
      <w:r>
        <w:rPr>
          <w:rFonts w:hint="eastAsia"/>
          <w:lang w:val="en-US" w:eastAsia="zh-CN"/>
        </w:rPr>
        <w:t>为</w:t>
      </w:r>
      <w:r>
        <w:rPr>
          <w:rFonts w:hint="eastAsia"/>
          <w:lang w:val="en-US" w:eastAsia="zh-CN"/>
        </w:rPr>
        <w:t>0.01</w:t>
      </w:r>
      <w:r>
        <w:rPr>
          <w:rFonts w:hint="eastAsia"/>
          <w:lang w:val="en-US" w:eastAsia="zh-CN"/>
        </w:rPr>
        <w:t>），当使用厄兰</w:t>
      </w:r>
      <w:r>
        <w:rPr>
          <w:rFonts w:hint="eastAsia"/>
          <w:lang w:val="en-US" w:eastAsia="zh-CN"/>
        </w:rPr>
        <w:t>-B</w:t>
      </w:r>
      <w:r>
        <w:rPr>
          <w:rFonts w:hint="eastAsia"/>
          <w:lang w:val="en-US" w:eastAsia="zh-CN"/>
        </w:rPr>
        <w:t>公式时，这成为呼叫阻断的目标</w:t>
      </w:r>
      <w:r w:rsidRPr="00236BF8">
        <w:rPr>
          <w:rFonts w:hint="eastAsia"/>
          <w:lang w:val="en-US" w:eastAsia="zh-CN"/>
        </w:rPr>
        <w:t>概率</w:t>
      </w:r>
      <w:r w:rsidRPr="009E29C0">
        <w:rPr>
          <w:i/>
          <w:iCs/>
          <w:lang w:val="en-US" w:eastAsia="zh-CN"/>
        </w:rPr>
        <w:t>P</w:t>
      </w:r>
      <w:r w:rsidRPr="009E29C0">
        <w:rPr>
          <w:i/>
          <w:iCs/>
          <w:vertAlign w:val="subscript"/>
          <w:lang w:val="en-US" w:eastAsia="zh-CN"/>
        </w:rPr>
        <w:t>b</w:t>
      </w:r>
      <w:r>
        <w:rPr>
          <w:rFonts w:hint="eastAsia"/>
          <w:lang w:val="en-US" w:eastAsia="zh-CN"/>
        </w:rPr>
        <w:t>。</w:t>
      </w:r>
      <w:r w:rsidRPr="00236BF8">
        <w:rPr>
          <w:rFonts w:hint="eastAsia"/>
          <w:lang w:val="en-US" w:eastAsia="zh-CN"/>
        </w:rPr>
        <w:t>在</w:t>
      </w:r>
      <w:r>
        <w:rPr>
          <w:rFonts w:hint="eastAsia"/>
          <w:lang w:val="en-US" w:eastAsia="zh-CN"/>
        </w:rPr>
        <w:t>《</w:t>
      </w:r>
      <w:r w:rsidRPr="00236BF8">
        <w:rPr>
          <w:rFonts w:hint="eastAsia"/>
          <w:lang w:val="en-US" w:eastAsia="zh-CN"/>
        </w:rPr>
        <w:t>国际民用航空公约</w:t>
      </w:r>
      <w:r>
        <w:rPr>
          <w:rFonts w:hint="eastAsia"/>
          <w:lang w:val="en-US" w:eastAsia="zh-CN"/>
        </w:rPr>
        <w:t>》</w:t>
      </w:r>
      <w:r w:rsidRPr="00236BF8">
        <w:rPr>
          <w:rFonts w:hint="eastAsia"/>
          <w:lang w:val="en-US" w:eastAsia="zh-CN"/>
        </w:rPr>
        <w:t>附件</w:t>
      </w:r>
      <w:r w:rsidRPr="00236BF8">
        <w:rPr>
          <w:rFonts w:hint="eastAsia"/>
          <w:lang w:val="en-US" w:eastAsia="zh-CN"/>
        </w:rPr>
        <w:t>10</w:t>
      </w:r>
      <w:r w:rsidRPr="00236BF8">
        <w:rPr>
          <w:rFonts w:hint="eastAsia"/>
          <w:lang w:val="en-US" w:eastAsia="zh-CN"/>
        </w:rPr>
        <w:t>第</w:t>
      </w:r>
      <w:r>
        <w:rPr>
          <w:rFonts w:hint="eastAsia"/>
          <w:lang w:val="en-US" w:eastAsia="zh-CN"/>
        </w:rPr>
        <w:t>III</w:t>
      </w:r>
      <w:r>
        <w:rPr>
          <w:rFonts w:hint="eastAsia"/>
          <w:lang w:val="en-US" w:eastAsia="zh-CN"/>
        </w:rPr>
        <w:t>卷第</w:t>
      </w:r>
      <w:r w:rsidRPr="00236BF8">
        <w:rPr>
          <w:rFonts w:hint="eastAsia"/>
          <w:lang w:val="en-US" w:eastAsia="zh-CN"/>
        </w:rPr>
        <w:t>4.6.5.1.3.1</w:t>
      </w:r>
      <w:r>
        <w:rPr>
          <w:rFonts w:hint="eastAsia"/>
          <w:lang w:val="en-US" w:eastAsia="zh-CN"/>
        </w:rPr>
        <w:t>节中，给出了相关的服务等级</w:t>
      </w:r>
      <w:r>
        <w:rPr>
          <w:rFonts w:hint="eastAsia"/>
          <w:lang w:val="en-US" w:eastAsia="zh-CN"/>
        </w:rPr>
        <w:t>ICAO</w:t>
      </w:r>
      <w:r>
        <w:rPr>
          <w:rFonts w:hint="eastAsia"/>
          <w:lang w:val="en-US" w:eastAsia="zh-CN"/>
        </w:rPr>
        <w:t>标准，它描述为：“系统应有足够可用的语音</w:t>
      </w:r>
      <w:r w:rsidRPr="00236BF8">
        <w:rPr>
          <w:rFonts w:hint="eastAsia"/>
          <w:lang w:val="en-US" w:eastAsia="zh-CN"/>
        </w:rPr>
        <w:t>通信信道资源</w:t>
      </w:r>
      <w:r>
        <w:rPr>
          <w:rFonts w:hint="eastAsia"/>
          <w:lang w:val="en-US" w:eastAsia="zh-CN"/>
        </w:rPr>
        <w:t>，</w:t>
      </w:r>
      <w:r w:rsidRPr="00236BF8">
        <w:rPr>
          <w:rFonts w:hint="eastAsia"/>
          <w:lang w:val="en-US" w:eastAsia="zh-CN"/>
        </w:rPr>
        <w:t>这样</w:t>
      </w:r>
      <w:r>
        <w:rPr>
          <w:rFonts w:hint="eastAsia"/>
          <w:lang w:val="en-US" w:eastAsia="zh-CN"/>
        </w:rPr>
        <w:t>，一个提交给系统的、源自</w:t>
      </w:r>
      <w:r w:rsidRPr="00236BF8">
        <w:rPr>
          <w:rFonts w:hint="eastAsia"/>
          <w:lang w:val="en-US" w:eastAsia="zh-CN"/>
        </w:rPr>
        <w:t>AES</w:t>
      </w:r>
      <w:r w:rsidRPr="00236BF8">
        <w:rPr>
          <w:rFonts w:hint="eastAsia"/>
          <w:lang w:val="en-US" w:eastAsia="zh-CN"/>
        </w:rPr>
        <w:t>或</w:t>
      </w:r>
      <w:r w:rsidRPr="00236BF8">
        <w:rPr>
          <w:rFonts w:hint="eastAsia"/>
          <w:lang w:val="en-US" w:eastAsia="zh-CN"/>
        </w:rPr>
        <w:t>GES</w:t>
      </w:r>
      <w:r>
        <w:rPr>
          <w:rFonts w:hint="eastAsia"/>
          <w:lang w:val="en-US" w:eastAsia="zh-CN"/>
        </w:rPr>
        <w:t>的</w:t>
      </w:r>
      <w:r w:rsidRPr="00236BF8">
        <w:rPr>
          <w:rFonts w:hint="eastAsia"/>
          <w:lang w:val="en-US" w:eastAsia="zh-CN"/>
        </w:rPr>
        <w:t>AMS(R)</w:t>
      </w:r>
      <w:r>
        <w:rPr>
          <w:rFonts w:hint="eastAsia"/>
          <w:lang w:val="en-US" w:eastAsia="zh-CN"/>
        </w:rPr>
        <w:t>S</w:t>
      </w:r>
      <w:r>
        <w:rPr>
          <w:rFonts w:hint="eastAsia"/>
          <w:lang w:val="en-US" w:eastAsia="zh-CN"/>
        </w:rPr>
        <w:t>语音呼叫，面临的阻断</w:t>
      </w:r>
      <w:r w:rsidRPr="00236BF8">
        <w:rPr>
          <w:rFonts w:hint="eastAsia"/>
          <w:lang w:val="en-US" w:eastAsia="zh-CN"/>
        </w:rPr>
        <w:t>概率</w:t>
      </w:r>
      <w:r>
        <w:rPr>
          <w:rFonts w:hint="eastAsia"/>
          <w:lang w:val="en-US" w:eastAsia="zh-CN"/>
        </w:rPr>
        <w:t>将</w:t>
      </w:r>
      <w:r w:rsidRPr="00236BF8">
        <w:rPr>
          <w:rFonts w:hint="eastAsia"/>
          <w:lang w:val="en-US" w:eastAsia="zh-CN"/>
        </w:rPr>
        <w:t>不超过</w:t>
      </w:r>
      <w:r w:rsidRPr="00236BF8">
        <w:rPr>
          <w:rFonts w:hint="eastAsia"/>
          <w:lang w:val="en-US" w:eastAsia="zh-CN"/>
        </w:rPr>
        <w:t>10</w:t>
      </w:r>
      <w:r w:rsidRPr="00C077A4">
        <w:rPr>
          <w:rFonts w:hint="eastAsia"/>
          <w:vertAlign w:val="superscript"/>
          <w:lang w:val="en-US" w:eastAsia="zh-CN"/>
        </w:rPr>
        <w:t>-2</w:t>
      </w:r>
      <w:r>
        <w:rPr>
          <w:rFonts w:hint="eastAsia"/>
          <w:lang w:val="en-US" w:eastAsia="zh-CN"/>
        </w:rPr>
        <w:t>”。</w:t>
      </w:r>
    </w:p>
    <w:p w:rsidR="006547BA" w:rsidRPr="00236BF8" w:rsidRDefault="006547BA" w:rsidP="006547BA">
      <w:pPr>
        <w:ind w:firstLineChars="200" w:firstLine="480"/>
        <w:rPr>
          <w:lang w:val="en-US" w:eastAsia="zh-CN"/>
        </w:rPr>
      </w:pPr>
      <w:r>
        <w:rPr>
          <w:rFonts w:hint="eastAsia"/>
          <w:lang w:val="en-US" w:eastAsia="zh-CN"/>
        </w:rPr>
        <w:t>在某些已</w:t>
      </w:r>
      <w:r w:rsidRPr="00236BF8">
        <w:rPr>
          <w:rFonts w:hint="eastAsia"/>
          <w:lang w:val="en-US" w:eastAsia="zh-CN"/>
        </w:rPr>
        <w:t>建立</w:t>
      </w:r>
      <w:r>
        <w:rPr>
          <w:rFonts w:hint="eastAsia"/>
          <w:lang w:val="en-US" w:eastAsia="zh-CN"/>
        </w:rPr>
        <w:t>的</w:t>
      </w:r>
      <w:r w:rsidRPr="00236BF8">
        <w:rPr>
          <w:rFonts w:hint="eastAsia"/>
          <w:lang w:val="en-US" w:eastAsia="zh-CN"/>
        </w:rPr>
        <w:t>卫星网络</w:t>
      </w:r>
      <w:r>
        <w:rPr>
          <w:rFonts w:hint="eastAsia"/>
          <w:lang w:val="en-US" w:eastAsia="zh-CN"/>
        </w:rPr>
        <w:t>中，</w:t>
      </w:r>
      <w:r w:rsidRPr="00236BF8">
        <w:rPr>
          <w:rFonts w:hint="eastAsia"/>
          <w:lang w:val="en-US" w:eastAsia="zh-CN"/>
        </w:rPr>
        <w:t>为每个</w:t>
      </w:r>
      <w:r>
        <w:rPr>
          <w:rFonts w:hint="eastAsia"/>
          <w:lang w:val="en-US" w:eastAsia="zh-CN"/>
        </w:rPr>
        <w:t>服务某特定波束的</w:t>
      </w:r>
      <w:r>
        <w:rPr>
          <w:rFonts w:hint="eastAsia"/>
          <w:lang w:val="en-US" w:eastAsia="zh-CN"/>
        </w:rPr>
        <w:t>GES</w:t>
      </w:r>
      <w:r>
        <w:rPr>
          <w:rFonts w:hint="eastAsia"/>
          <w:lang w:val="en-US" w:eastAsia="zh-CN"/>
        </w:rPr>
        <w:t>，分配某个最少信道数</w:t>
      </w:r>
      <w:r w:rsidRPr="009E29C0">
        <w:rPr>
          <w:bCs/>
          <w:i/>
          <w:lang w:val="en-US" w:eastAsia="zh-CN"/>
        </w:rPr>
        <w:t>Nv</w:t>
      </w:r>
      <w:r w:rsidRPr="009E29C0">
        <w:rPr>
          <w:bCs/>
          <w:i/>
          <w:lang w:val="en-US" w:eastAsia="ja-JP"/>
        </w:rPr>
        <w:t>g</w:t>
      </w:r>
      <w:r w:rsidRPr="009E29C0">
        <w:rPr>
          <w:bCs/>
          <w:i/>
          <w:vertAlign w:val="subscript"/>
          <w:lang w:val="en-US" w:eastAsia="zh-CN"/>
        </w:rPr>
        <w:t>min</w:t>
      </w:r>
      <w:r>
        <w:rPr>
          <w:rFonts w:hint="eastAsia"/>
          <w:lang w:val="en-US" w:eastAsia="zh-CN"/>
        </w:rPr>
        <w:t>，是很常见的。对每种语音载波</w:t>
      </w:r>
      <w:r w:rsidRPr="00236BF8">
        <w:rPr>
          <w:rFonts w:hint="eastAsia"/>
          <w:lang w:val="en-US" w:eastAsia="zh-CN"/>
        </w:rPr>
        <w:t>类型</w:t>
      </w:r>
      <w:r>
        <w:rPr>
          <w:rFonts w:hint="eastAsia"/>
          <w:lang w:val="en-US" w:eastAsia="zh-CN"/>
        </w:rPr>
        <w:t>而言，对某</w:t>
      </w:r>
      <w:r w:rsidRPr="00236BF8">
        <w:rPr>
          <w:rFonts w:hint="eastAsia"/>
          <w:lang w:val="en-US" w:eastAsia="zh-CN"/>
        </w:rPr>
        <w:t>给定服务等级</w:t>
      </w:r>
      <w:r>
        <w:rPr>
          <w:rFonts w:hint="eastAsia"/>
          <w:lang w:val="en-US" w:eastAsia="zh-CN"/>
        </w:rPr>
        <w:t>（</w:t>
      </w:r>
      <w:r>
        <w:rPr>
          <w:rFonts w:hint="eastAsia"/>
          <w:lang w:val="en-US" w:eastAsia="zh-CN"/>
        </w:rPr>
        <w:t>GoS</w:t>
      </w:r>
      <w:r>
        <w:rPr>
          <w:rFonts w:hint="eastAsia"/>
          <w:lang w:val="en-US" w:eastAsia="zh-CN"/>
        </w:rPr>
        <w:t>），依据厄兰</w:t>
      </w:r>
      <w:r>
        <w:rPr>
          <w:rFonts w:hint="eastAsia"/>
          <w:lang w:val="en-US" w:eastAsia="zh-CN"/>
        </w:rPr>
        <w:t>-B</w:t>
      </w:r>
      <w:r>
        <w:rPr>
          <w:rFonts w:hint="eastAsia"/>
          <w:lang w:val="en-US" w:eastAsia="zh-CN"/>
        </w:rPr>
        <w:t>公式，计算</w:t>
      </w:r>
      <w:r w:rsidRPr="00236BF8">
        <w:rPr>
          <w:rFonts w:hint="eastAsia"/>
          <w:lang w:val="en-US" w:eastAsia="zh-CN"/>
        </w:rPr>
        <w:t>所需</w:t>
      </w:r>
      <w:r>
        <w:rPr>
          <w:rFonts w:hint="eastAsia"/>
          <w:lang w:val="en-US" w:eastAsia="zh-CN"/>
        </w:rPr>
        <w:t>的信道数。</w:t>
      </w:r>
      <w:r w:rsidRPr="00236BF8">
        <w:rPr>
          <w:rFonts w:hint="eastAsia"/>
          <w:lang w:val="en-US" w:eastAsia="zh-CN"/>
        </w:rPr>
        <w:t>然后</w:t>
      </w:r>
      <w:r>
        <w:rPr>
          <w:rFonts w:hint="eastAsia"/>
          <w:lang w:val="en-US" w:eastAsia="zh-CN"/>
        </w:rPr>
        <w:t>获取最大数，即：</w:t>
      </w:r>
    </w:p>
    <w:p w:rsidR="006547BA" w:rsidRPr="009E29C0" w:rsidRDefault="006547BA" w:rsidP="006547BA">
      <w:pPr>
        <w:pStyle w:val="Equation"/>
        <w:rPr>
          <w:bCs/>
          <w:lang w:val="en-US" w:eastAsia="zh-CN"/>
        </w:rPr>
      </w:pPr>
      <w:r w:rsidRPr="009E29C0">
        <w:rPr>
          <w:bCs/>
          <w:lang w:val="en-US" w:eastAsia="zh-CN"/>
        </w:rPr>
        <w:tab/>
      </w:r>
      <w:r w:rsidRPr="009E29C0">
        <w:rPr>
          <w:bCs/>
          <w:lang w:val="en-US" w:eastAsia="zh-CN"/>
        </w:rPr>
        <w:tab/>
      </w:r>
      <w:r w:rsidRPr="009E29C0">
        <w:rPr>
          <w:bCs/>
          <w:i/>
          <w:lang w:val="en-US" w:eastAsia="zh-CN"/>
        </w:rPr>
        <w:t>Nvi</w:t>
      </w:r>
      <w:r w:rsidRPr="009E29C0">
        <w:rPr>
          <w:bCs/>
          <w:i/>
          <w:vertAlign w:val="subscript"/>
          <w:lang w:val="en-US" w:eastAsia="ja-JP"/>
        </w:rPr>
        <w:t>g</w:t>
      </w:r>
      <w:r w:rsidRPr="009E29C0">
        <w:rPr>
          <w:bCs/>
          <w:lang w:val="en-US" w:eastAsia="zh-CN"/>
        </w:rPr>
        <w:t xml:space="preserve"> = </w:t>
      </w:r>
      <w:r>
        <w:rPr>
          <w:rFonts w:hint="eastAsia"/>
          <w:bCs/>
          <w:lang w:val="en-US" w:eastAsia="zh-CN"/>
        </w:rPr>
        <w:t>取最大值</w:t>
      </w:r>
      <w:r w:rsidRPr="009E29C0">
        <w:rPr>
          <w:bCs/>
          <w:lang w:val="en-US" w:eastAsia="zh-CN"/>
        </w:rPr>
        <w:t>(</w:t>
      </w:r>
      <w:r w:rsidRPr="009E29C0">
        <w:rPr>
          <w:bCs/>
          <w:i/>
          <w:lang w:val="en-US" w:eastAsia="zh-CN"/>
        </w:rPr>
        <w:t>Nvi</w:t>
      </w:r>
      <w:r w:rsidRPr="009E29C0">
        <w:rPr>
          <w:bCs/>
          <w:i/>
          <w:vertAlign w:val="subscript"/>
          <w:lang w:val="en-US" w:eastAsia="zh-CN"/>
        </w:rPr>
        <w:t>min</w:t>
      </w:r>
      <w:r w:rsidRPr="009E29C0">
        <w:rPr>
          <w:bCs/>
          <w:i/>
          <w:vertAlign w:val="subscript"/>
          <w:lang w:val="en-US" w:eastAsia="ja-JP"/>
        </w:rPr>
        <w:t>g</w:t>
      </w:r>
      <w:r w:rsidRPr="009E29C0">
        <w:rPr>
          <w:bCs/>
          <w:lang w:val="en-US" w:eastAsia="zh-CN"/>
        </w:rPr>
        <w:t xml:space="preserve">, </w:t>
      </w:r>
      <w:r w:rsidRPr="009E29C0">
        <w:rPr>
          <w:bCs/>
          <w:i/>
          <w:lang w:val="en-US" w:eastAsia="zh-CN"/>
        </w:rPr>
        <w:t>Nvi</w:t>
      </w:r>
      <w:r w:rsidRPr="009E29C0">
        <w:rPr>
          <w:bCs/>
          <w:i/>
          <w:vertAlign w:val="subscript"/>
          <w:lang w:val="en-US" w:eastAsia="zh-CN"/>
        </w:rPr>
        <w:t>Erl-Bcal</w:t>
      </w:r>
      <w:r w:rsidRPr="009E29C0">
        <w:rPr>
          <w:bCs/>
          <w:lang w:val="en-US" w:eastAsia="zh-CN"/>
        </w:rPr>
        <w:t xml:space="preserve">) </w:t>
      </w:r>
      <w:r w:rsidRPr="009E29C0">
        <w:rPr>
          <w:bCs/>
          <w:lang w:val="en-US" w:eastAsia="zh-CN"/>
        </w:rPr>
        <w:tab/>
        <w:t>(28)</w:t>
      </w:r>
    </w:p>
    <w:p w:rsidR="006547BA" w:rsidRPr="0094177C" w:rsidRDefault="006547BA" w:rsidP="006547BA">
      <w:pPr>
        <w:rPr>
          <w:lang w:val="en-US" w:eastAsia="zh-CN"/>
        </w:rPr>
      </w:pPr>
      <w:r w:rsidRPr="0094177C">
        <w:rPr>
          <w:lang w:val="en-US" w:eastAsia="zh-CN"/>
        </w:rPr>
        <w:t>式中：</w:t>
      </w:r>
    </w:p>
    <w:p w:rsidR="006547BA" w:rsidRPr="0094177C" w:rsidRDefault="006547BA" w:rsidP="006547BA">
      <w:pPr>
        <w:pStyle w:val="Equationlegend"/>
        <w:rPr>
          <w:bCs/>
          <w:lang w:val="en-US" w:eastAsia="zh-CN"/>
        </w:rPr>
      </w:pPr>
      <w:r w:rsidRPr="0094177C">
        <w:rPr>
          <w:bCs/>
          <w:lang w:val="en-US" w:eastAsia="zh-CN"/>
        </w:rPr>
        <w:tab/>
      </w:r>
      <w:r w:rsidRPr="0094177C">
        <w:rPr>
          <w:bCs/>
          <w:i/>
          <w:lang w:val="en-US" w:eastAsia="zh-CN"/>
        </w:rPr>
        <w:t>Nvi</w:t>
      </w:r>
      <w:r w:rsidRPr="0094177C">
        <w:rPr>
          <w:bCs/>
          <w:i/>
          <w:vertAlign w:val="subscript"/>
          <w:lang w:val="en-US" w:eastAsia="zh-CN"/>
        </w:rPr>
        <w:t>min</w:t>
      </w:r>
      <w:r w:rsidRPr="0094177C">
        <w:rPr>
          <w:bCs/>
          <w:i/>
          <w:vertAlign w:val="subscript"/>
          <w:lang w:val="en-US" w:eastAsia="ja-JP"/>
        </w:rPr>
        <w:t>g</w:t>
      </w:r>
      <w:r w:rsidRPr="0094177C">
        <w:rPr>
          <w:bCs/>
          <w:lang w:val="en-US" w:eastAsia="zh-CN"/>
        </w:rPr>
        <w:t>：</w:t>
      </w:r>
      <w:r w:rsidRPr="0094177C">
        <w:rPr>
          <w:bCs/>
          <w:lang w:val="en-US" w:eastAsia="zh-CN"/>
        </w:rPr>
        <w:tab/>
      </w:r>
      <w:r w:rsidRPr="0094177C">
        <w:rPr>
          <w:rFonts w:hint="eastAsia"/>
          <w:lang w:val="en-US" w:eastAsia="zh-CN"/>
        </w:rPr>
        <w:t>对每种语音载波类型而言，每个</w:t>
      </w:r>
      <w:r w:rsidRPr="0094177C">
        <w:rPr>
          <w:rFonts w:hint="eastAsia"/>
          <w:lang w:val="en-US" w:eastAsia="zh-CN"/>
        </w:rPr>
        <w:t>GES</w:t>
      </w:r>
      <w:r w:rsidRPr="0094177C">
        <w:rPr>
          <w:rFonts w:hint="eastAsia"/>
          <w:lang w:val="en-US" w:eastAsia="zh-CN"/>
        </w:rPr>
        <w:t>的最少信道数；</w:t>
      </w:r>
    </w:p>
    <w:p w:rsidR="006547BA" w:rsidRPr="0094177C" w:rsidRDefault="006547BA" w:rsidP="006547BA">
      <w:pPr>
        <w:pStyle w:val="Equationlegend"/>
        <w:rPr>
          <w:bCs/>
          <w:lang w:val="en-US" w:eastAsia="zh-CN"/>
        </w:rPr>
      </w:pPr>
      <w:r w:rsidRPr="0094177C">
        <w:rPr>
          <w:bCs/>
          <w:lang w:val="en-US" w:eastAsia="zh-CN"/>
        </w:rPr>
        <w:tab/>
      </w:r>
      <w:r w:rsidRPr="0094177C">
        <w:rPr>
          <w:bCs/>
          <w:i/>
          <w:lang w:val="en-US" w:eastAsia="zh-CN"/>
        </w:rPr>
        <w:t>Nvi</w:t>
      </w:r>
      <w:r w:rsidRPr="0094177C">
        <w:rPr>
          <w:bCs/>
          <w:i/>
          <w:vertAlign w:val="subscript"/>
          <w:lang w:val="en-US" w:eastAsia="zh-CN"/>
        </w:rPr>
        <w:t>Erl-Bcal</w:t>
      </w:r>
      <w:r w:rsidRPr="0094177C">
        <w:rPr>
          <w:bCs/>
          <w:lang w:val="en-US" w:eastAsia="ja-JP"/>
        </w:rPr>
        <w:t>：</w:t>
      </w:r>
      <w:r w:rsidRPr="0094177C">
        <w:rPr>
          <w:bCs/>
          <w:lang w:val="en-US" w:eastAsia="zh-CN"/>
        </w:rPr>
        <w:tab/>
      </w:r>
      <w:r w:rsidRPr="0094177C">
        <w:rPr>
          <w:rFonts w:hint="eastAsia"/>
          <w:lang w:val="en-US" w:eastAsia="zh-CN"/>
        </w:rPr>
        <w:t>作为</w:t>
      </w:r>
      <w:r w:rsidRPr="0094177C">
        <w:rPr>
          <w:i/>
          <w:szCs w:val="24"/>
          <w:lang w:val="en-US" w:eastAsia="zh-CN"/>
        </w:rPr>
        <w:t>V</w:t>
      </w:r>
      <w:r w:rsidRPr="0094177C">
        <w:rPr>
          <w:i/>
          <w:szCs w:val="24"/>
          <w:vertAlign w:val="subscript"/>
          <w:lang w:val="en-US" w:eastAsia="zh-CN"/>
        </w:rPr>
        <w:t>bgj</w:t>
      </w:r>
      <w:r w:rsidRPr="0094177C">
        <w:rPr>
          <w:rFonts w:hint="eastAsia"/>
          <w:lang w:val="en-US" w:eastAsia="zh-CN"/>
        </w:rPr>
        <w:t>的一个函数，</w:t>
      </w:r>
      <w:bookmarkStart w:id="18" w:name="OLE_LINK3"/>
      <w:bookmarkStart w:id="19" w:name="OLE_LINK4"/>
      <w:r w:rsidRPr="0094177C">
        <w:rPr>
          <w:rFonts w:hint="eastAsia"/>
          <w:lang w:val="en-US" w:eastAsia="zh-CN"/>
        </w:rPr>
        <w:t>对每种语音载波类型而言，</w:t>
      </w:r>
      <w:bookmarkEnd w:id="18"/>
      <w:bookmarkEnd w:id="19"/>
      <w:r w:rsidRPr="0094177C">
        <w:rPr>
          <w:rFonts w:hint="eastAsia"/>
          <w:lang w:val="en-US" w:eastAsia="zh-CN"/>
        </w:rPr>
        <w:t>基于厄兰</w:t>
      </w:r>
      <w:r w:rsidRPr="0094177C">
        <w:rPr>
          <w:rFonts w:hint="eastAsia"/>
          <w:lang w:val="en-US" w:eastAsia="zh-CN"/>
        </w:rPr>
        <w:t>-B</w:t>
      </w:r>
      <w:r w:rsidRPr="0094177C">
        <w:rPr>
          <w:rFonts w:hint="eastAsia"/>
          <w:lang w:val="en-US" w:eastAsia="zh-CN"/>
        </w:rPr>
        <w:t>公式计算结果的信道数。</w:t>
      </w:r>
    </w:p>
    <w:p w:rsidR="006547BA" w:rsidRPr="009E29C0" w:rsidRDefault="006547BA" w:rsidP="006547BA">
      <w:pPr>
        <w:ind w:firstLineChars="200" w:firstLine="480"/>
        <w:rPr>
          <w:lang w:val="en-US" w:eastAsia="zh-CN"/>
        </w:rPr>
      </w:pPr>
      <w:r>
        <w:rPr>
          <w:rFonts w:hint="eastAsia"/>
          <w:lang w:val="en-US" w:eastAsia="zh-CN"/>
        </w:rPr>
        <w:lastRenderedPageBreak/>
        <w:t>在通信流量非常低的情形中，有必要为每种语音载波类型提供某个关于每个</w:t>
      </w:r>
      <w:r>
        <w:rPr>
          <w:rFonts w:hint="eastAsia"/>
          <w:lang w:val="en-US" w:eastAsia="zh-CN"/>
        </w:rPr>
        <w:t>GES</w:t>
      </w:r>
      <w:r>
        <w:rPr>
          <w:rFonts w:hint="eastAsia"/>
          <w:lang w:val="en-US" w:eastAsia="zh-CN"/>
        </w:rPr>
        <w:t>最少信道的数量。</w:t>
      </w:r>
      <w:r w:rsidRPr="00A35772">
        <w:rPr>
          <w:rFonts w:hint="eastAsia"/>
          <w:lang w:val="en-US" w:eastAsia="zh-CN"/>
        </w:rPr>
        <w:t>然而</w:t>
      </w:r>
      <w:r>
        <w:rPr>
          <w:rFonts w:hint="eastAsia"/>
          <w:lang w:val="en-US" w:eastAsia="zh-CN"/>
        </w:rPr>
        <w:t>，需要非常谨慎地来选择该数量，以便</w:t>
      </w:r>
      <w:r w:rsidRPr="00A35772">
        <w:rPr>
          <w:rFonts w:hint="eastAsia"/>
          <w:lang w:val="en-US" w:eastAsia="zh-CN"/>
        </w:rPr>
        <w:t>不增加信道数量</w:t>
      </w:r>
      <w:r>
        <w:rPr>
          <w:rFonts w:hint="eastAsia"/>
          <w:lang w:val="en-US" w:eastAsia="zh-CN"/>
        </w:rPr>
        <w:t>，并因</w:t>
      </w:r>
      <w:r w:rsidRPr="00A35772">
        <w:rPr>
          <w:rFonts w:hint="eastAsia"/>
          <w:lang w:val="en-US" w:eastAsia="zh-CN"/>
        </w:rPr>
        <w:t>而推高不必要的</w:t>
      </w:r>
      <w:r>
        <w:rPr>
          <w:rFonts w:hint="eastAsia"/>
          <w:lang w:val="en-US" w:eastAsia="zh-CN"/>
        </w:rPr>
        <w:t>频谱要求</w:t>
      </w:r>
      <w:r w:rsidRPr="00A35772">
        <w:rPr>
          <w:rFonts w:hint="eastAsia"/>
          <w:lang w:val="en-US" w:eastAsia="zh-CN"/>
        </w:rPr>
        <w:t>。</w:t>
      </w:r>
    </w:p>
    <w:p w:rsidR="006547BA" w:rsidRDefault="006547BA" w:rsidP="006547BA">
      <w:pPr>
        <w:ind w:firstLineChars="200" w:firstLine="480"/>
        <w:rPr>
          <w:lang w:val="en-US" w:eastAsia="zh-CN"/>
        </w:rPr>
      </w:pPr>
      <w:r w:rsidRPr="00236BF8">
        <w:rPr>
          <w:rFonts w:hint="eastAsia"/>
          <w:lang w:val="en-US" w:eastAsia="zh-CN"/>
        </w:rPr>
        <w:t>可以</w:t>
      </w:r>
      <w:r>
        <w:rPr>
          <w:rFonts w:hint="eastAsia"/>
          <w:lang w:val="en-US" w:eastAsia="zh-CN"/>
        </w:rPr>
        <w:t>通过将分配给每种语音</w:t>
      </w:r>
      <w:r w:rsidRPr="00236BF8">
        <w:rPr>
          <w:rFonts w:hint="eastAsia"/>
          <w:lang w:val="en-US" w:eastAsia="zh-CN"/>
        </w:rPr>
        <w:t>载波</w:t>
      </w:r>
      <w:r>
        <w:rPr>
          <w:rFonts w:hint="eastAsia"/>
          <w:lang w:val="en-US" w:eastAsia="zh-CN"/>
        </w:rPr>
        <w:t>类型的</w:t>
      </w:r>
      <w:r w:rsidRPr="00236BF8">
        <w:rPr>
          <w:rFonts w:hint="eastAsia"/>
          <w:lang w:val="en-US" w:eastAsia="zh-CN"/>
        </w:rPr>
        <w:t>带宽</w:t>
      </w:r>
      <w:r>
        <w:rPr>
          <w:rFonts w:hint="eastAsia"/>
          <w:lang w:val="en-US" w:eastAsia="zh-CN"/>
        </w:rPr>
        <w:t>（</w:t>
      </w:r>
      <w:r w:rsidRPr="009E29C0">
        <w:rPr>
          <w:i/>
          <w:lang w:val="en-US" w:eastAsia="zh-CN"/>
        </w:rPr>
        <w:t>Dvi</w:t>
      </w:r>
      <w:r>
        <w:rPr>
          <w:rFonts w:hint="eastAsia"/>
          <w:lang w:val="en-US" w:eastAsia="zh-CN"/>
        </w:rPr>
        <w:t>）乘以所需的语音信道数来计算所需的带宽（</w:t>
      </w:r>
      <w:r w:rsidRPr="009E29C0">
        <w:rPr>
          <w:i/>
          <w:lang w:val="en-US" w:eastAsia="zh-CN"/>
        </w:rPr>
        <w:t>SRv</w:t>
      </w:r>
      <w:r>
        <w:rPr>
          <w:rFonts w:hint="eastAsia"/>
          <w:lang w:val="en-US" w:eastAsia="zh-CN"/>
        </w:rPr>
        <w:t>），</w:t>
      </w:r>
      <w:r w:rsidRPr="00236BF8">
        <w:rPr>
          <w:rFonts w:hint="eastAsia"/>
          <w:lang w:val="en-US" w:eastAsia="zh-CN"/>
        </w:rPr>
        <w:t>然后</w:t>
      </w:r>
      <w:r>
        <w:rPr>
          <w:rFonts w:hint="eastAsia"/>
          <w:lang w:val="en-US" w:eastAsia="zh-CN"/>
        </w:rPr>
        <w:t>对</w:t>
      </w:r>
      <w:r w:rsidRPr="00236BF8">
        <w:rPr>
          <w:rFonts w:hint="eastAsia"/>
          <w:lang w:val="en-US" w:eastAsia="zh-CN"/>
        </w:rPr>
        <w:t>计算</w:t>
      </w:r>
      <w:r>
        <w:rPr>
          <w:rFonts w:hint="eastAsia"/>
          <w:lang w:val="en-US" w:eastAsia="zh-CN"/>
        </w:rPr>
        <w:t>得到的、</w:t>
      </w:r>
      <w:r w:rsidRPr="00236BF8">
        <w:rPr>
          <w:rFonts w:hint="eastAsia"/>
          <w:lang w:val="en-US" w:eastAsia="zh-CN"/>
        </w:rPr>
        <w:t>所有类</w:t>
      </w:r>
      <w:r>
        <w:rPr>
          <w:rFonts w:hint="eastAsia"/>
          <w:lang w:val="en-US" w:eastAsia="zh-CN"/>
        </w:rPr>
        <w:t>型语音</w:t>
      </w:r>
      <w:r w:rsidRPr="00236BF8">
        <w:rPr>
          <w:rFonts w:hint="eastAsia"/>
          <w:lang w:val="en-US" w:eastAsia="zh-CN"/>
        </w:rPr>
        <w:t>载波</w:t>
      </w:r>
      <w:r>
        <w:rPr>
          <w:rFonts w:hint="eastAsia"/>
          <w:lang w:val="en-US" w:eastAsia="zh-CN"/>
        </w:rPr>
        <w:t>所需的</w:t>
      </w:r>
      <w:r w:rsidRPr="00236BF8">
        <w:rPr>
          <w:rFonts w:hint="eastAsia"/>
          <w:lang w:val="en-US" w:eastAsia="zh-CN"/>
        </w:rPr>
        <w:t>带宽值</w:t>
      </w:r>
      <w:r>
        <w:rPr>
          <w:rFonts w:hint="eastAsia"/>
          <w:lang w:val="en-US" w:eastAsia="zh-CN"/>
        </w:rPr>
        <w:t>进行汇总</w:t>
      </w:r>
      <w:r w:rsidRPr="00236BF8">
        <w:rPr>
          <w:rFonts w:hint="eastAsia"/>
          <w:lang w:val="en-US" w:eastAsia="zh-CN"/>
        </w:rPr>
        <w:t>。</w:t>
      </w:r>
    </w:p>
    <w:p w:rsidR="006547BA" w:rsidRPr="009E29C0" w:rsidRDefault="006547BA" w:rsidP="006547BA">
      <w:pPr>
        <w:pStyle w:val="Equation"/>
        <w:rPr>
          <w:bCs/>
          <w:lang w:val="en-US"/>
        </w:rPr>
      </w:pPr>
      <w:r w:rsidRPr="009E29C0">
        <w:rPr>
          <w:bCs/>
          <w:lang w:val="en-US" w:eastAsia="zh-CN"/>
        </w:rPr>
        <w:tab/>
      </w:r>
      <w:r w:rsidRPr="009E29C0">
        <w:rPr>
          <w:bCs/>
          <w:lang w:val="en-US" w:eastAsia="zh-CN"/>
        </w:rPr>
        <w:tab/>
      </w:r>
      <w:r w:rsidRPr="009E29C0">
        <w:rPr>
          <w:bCs/>
          <w:i/>
          <w:lang w:val="en-US"/>
        </w:rPr>
        <w:t>BWv</w:t>
      </w:r>
      <w:r w:rsidRPr="009E29C0">
        <w:rPr>
          <w:bCs/>
          <w:i/>
          <w:vertAlign w:val="subscript"/>
          <w:lang w:val="en-US" w:eastAsia="ja-JP"/>
        </w:rPr>
        <w:t>i,g</w:t>
      </w:r>
      <w:r w:rsidRPr="009E29C0">
        <w:rPr>
          <w:lang w:val="en-US"/>
        </w:rPr>
        <w:t xml:space="preserve"> = </w:t>
      </w:r>
      <w:r w:rsidRPr="009E29C0">
        <w:rPr>
          <w:i/>
          <w:lang w:val="en-US"/>
        </w:rPr>
        <w:t>Nvi</w:t>
      </w:r>
      <w:r w:rsidRPr="009E29C0">
        <w:rPr>
          <w:i/>
          <w:vertAlign w:val="subscript"/>
          <w:lang w:val="en-US" w:eastAsia="ja-JP"/>
        </w:rPr>
        <w:t>g</w:t>
      </w:r>
      <w:r w:rsidRPr="009E29C0">
        <w:rPr>
          <w:lang w:val="en-US"/>
        </w:rPr>
        <w:t> × </w:t>
      </w:r>
      <w:r w:rsidRPr="009E29C0">
        <w:rPr>
          <w:i/>
          <w:lang w:val="en-US"/>
        </w:rPr>
        <w:t>Dvi</w:t>
      </w:r>
      <w:r w:rsidRPr="009E29C0">
        <w:rPr>
          <w:lang w:val="en-US"/>
        </w:rPr>
        <w:t xml:space="preserve"> (kHz)</w:t>
      </w:r>
      <w:r w:rsidRPr="009E29C0">
        <w:rPr>
          <w:lang w:val="en-US"/>
        </w:rPr>
        <w:tab/>
        <w:t>(29)</w:t>
      </w:r>
    </w:p>
    <w:p w:rsidR="006547BA" w:rsidRPr="009E29C0" w:rsidRDefault="006547BA" w:rsidP="006547BA">
      <w:pPr>
        <w:pStyle w:val="Equationlegend"/>
        <w:rPr>
          <w:bCs/>
          <w:lang w:val="en-US" w:eastAsia="zh-CN"/>
        </w:rPr>
      </w:pPr>
      <w:r>
        <w:rPr>
          <w:bCs/>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BWv</w:t>
      </w:r>
      <w:r w:rsidRPr="009E29C0">
        <w:rPr>
          <w:i/>
          <w:vertAlign w:val="subscript"/>
          <w:lang w:val="en-US" w:eastAsia="ja-JP"/>
        </w:rPr>
        <w:t>i,g</w:t>
      </w:r>
      <w:r>
        <w:rPr>
          <w:lang w:val="en-US" w:eastAsia="zh-CN"/>
        </w:rPr>
        <w:t>：</w:t>
      </w:r>
      <w:r w:rsidRPr="009E29C0">
        <w:rPr>
          <w:lang w:val="en-US" w:eastAsia="zh-CN"/>
        </w:rPr>
        <w:tab/>
      </w:r>
      <w:r>
        <w:rPr>
          <w:rFonts w:hint="eastAsia"/>
          <w:lang w:val="en-US" w:eastAsia="zh-CN"/>
        </w:rPr>
        <w:t>某种特定载波类型所需的频谱（以</w:t>
      </w:r>
      <w:r>
        <w:rPr>
          <w:rFonts w:hint="eastAsia"/>
          <w:lang w:val="en-US" w:eastAsia="zh-CN"/>
        </w:rPr>
        <w:t>kHz</w:t>
      </w:r>
      <w:r>
        <w:rPr>
          <w:rFonts w:hint="eastAsia"/>
          <w:lang w:val="en-US" w:eastAsia="zh-CN"/>
        </w:rPr>
        <w:t>为单位）；</w:t>
      </w:r>
    </w:p>
    <w:p w:rsidR="006547BA" w:rsidRDefault="006547BA" w:rsidP="006547BA">
      <w:pPr>
        <w:pStyle w:val="Equationlegend"/>
        <w:rPr>
          <w:bCs/>
          <w:lang w:val="en-US" w:eastAsia="zh-CN"/>
        </w:rPr>
      </w:pPr>
      <w:r w:rsidRPr="009E29C0">
        <w:rPr>
          <w:bCs/>
          <w:lang w:val="en-US" w:eastAsia="zh-CN"/>
        </w:rPr>
        <w:tab/>
      </w:r>
      <w:r w:rsidRPr="009E29C0">
        <w:rPr>
          <w:bCs/>
          <w:i/>
          <w:lang w:val="en-US" w:eastAsia="zh-CN"/>
        </w:rPr>
        <w:t>Nv</w:t>
      </w:r>
      <w:r w:rsidRPr="009E29C0">
        <w:rPr>
          <w:bCs/>
          <w:i/>
          <w:lang w:val="en-US" w:eastAsia="ja-JP"/>
        </w:rPr>
        <w:t>i</w:t>
      </w:r>
      <w:r>
        <w:rPr>
          <w:bCs/>
          <w:lang w:val="en-US" w:eastAsia="zh-CN"/>
        </w:rPr>
        <w:t>：</w:t>
      </w:r>
      <w:r w:rsidRPr="009E29C0">
        <w:rPr>
          <w:bCs/>
          <w:lang w:val="en-US" w:eastAsia="zh-CN"/>
        </w:rPr>
        <w:tab/>
      </w:r>
      <w:r>
        <w:rPr>
          <w:rFonts w:hint="eastAsia"/>
          <w:bCs/>
          <w:lang w:val="en-US" w:eastAsia="zh-CN"/>
        </w:rPr>
        <w:t>载波类型数量（</w:t>
      </w:r>
      <w:r>
        <w:rPr>
          <w:rFonts w:hint="eastAsia"/>
          <w:bCs/>
          <w:lang w:val="en-US" w:eastAsia="zh-CN"/>
        </w:rPr>
        <w:t>i</w:t>
      </w:r>
      <w:r>
        <w:rPr>
          <w:rFonts w:hint="eastAsia"/>
          <w:bCs/>
          <w:lang w:val="en-US" w:eastAsia="zh-CN"/>
        </w:rPr>
        <w:t>）；</w:t>
      </w:r>
    </w:p>
    <w:p w:rsidR="006547BA" w:rsidRDefault="006547BA" w:rsidP="006547BA">
      <w:pPr>
        <w:pStyle w:val="Equationlegend"/>
        <w:rPr>
          <w:bCs/>
          <w:lang w:val="en-US" w:eastAsia="zh-CN"/>
        </w:rPr>
      </w:pPr>
      <w:r w:rsidRPr="009E29C0">
        <w:rPr>
          <w:bCs/>
          <w:lang w:val="en-US" w:eastAsia="ja-JP"/>
        </w:rPr>
        <w:tab/>
      </w:r>
      <w:r w:rsidRPr="009E29C0">
        <w:rPr>
          <w:bCs/>
          <w:i/>
          <w:lang w:val="en-US" w:eastAsia="zh-CN"/>
        </w:rPr>
        <w:t>Dvi</w:t>
      </w:r>
      <w:r>
        <w:rPr>
          <w:bCs/>
          <w:lang w:val="en-US" w:eastAsia="zh-CN"/>
        </w:rPr>
        <w:t>：</w:t>
      </w:r>
      <w:r w:rsidRPr="009E29C0">
        <w:rPr>
          <w:bCs/>
          <w:lang w:val="en-US" w:eastAsia="zh-CN"/>
        </w:rPr>
        <w:tab/>
      </w:r>
      <w:r>
        <w:rPr>
          <w:rFonts w:hint="eastAsia"/>
          <w:bCs/>
          <w:lang w:val="en-US" w:eastAsia="zh-CN"/>
        </w:rPr>
        <w:t>每种语音载波类型（</w:t>
      </w:r>
      <w:r>
        <w:rPr>
          <w:rFonts w:hint="eastAsia"/>
          <w:bCs/>
          <w:lang w:val="en-US" w:eastAsia="zh-CN"/>
        </w:rPr>
        <w:t>i</w:t>
      </w:r>
      <w:r>
        <w:rPr>
          <w:rFonts w:hint="eastAsia"/>
          <w:bCs/>
          <w:lang w:val="en-US" w:eastAsia="zh-CN"/>
        </w:rPr>
        <w:t>）的带宽（</w:t>
      </w:r>
      <w:r>
        <w:rPr>
          <w:rFonts w:hint="eastAsia"/>
          <w:lang w:val="en-US" w:eastAsia="zh-CN"/>
        </w:rPr>
        <w:t>以</w:t>
      </w:r>
      <w:r>
        <w:rPr>
          <w:rFonts w:hint="eastAsia"/>
          <w:lang w:val="en-US" w:eastAsia="zh-CN"/>
        </w:rPr>
        <w:t>kHz</w:t>
      </w:r>
      <w:r>
        <w:rPr>
          <w:rFonts w:hint="eastAsia"/>
          <w:lang w:val="en-US" w:eastAsia="zh-CN"/>
        </w:rPr>
        <w:t>为单位</w:t>
      </w:r>
      <w:r>
        <w:rPr>
          <w:rFonts w:hint="eastAsia"/>
          <w:bCs/>
          <w:lang w:val="en-US" w:eastAsia="zh-CN"/>
        </w:rPr>
        <w:t>）。</w:t>
      </w:r>
    </w:p>
    <w:p w:rsidR="006547BA" w:rsidRPr="00236BF8" w:rsidRDefault="006547BA" w:rsidP="006547BA">
      <w:pPr>
        <w:ind w:firstLineChars="200" w:firstLine="480"/>
        <w:rPr>
          <w:lang w:val="en-US" w:eastAsia="zh-CN"/>
        </w:rPr>
      </w:pPr>
      <w:r w:rsidRPr="00236BF8">
        <w:rPr>
          <w:rFonts w:hint="eastAsia"/>
          <w:lang w:val="en-US" w:eastAsia="zh-CN"/>
        </w:rPr>
        <w:t>在一个波束（</w:t>
      </w:r>
      <w:r w:rsidRPr="009E29C0">
        <w:rPr>
          <w:i/>
          <w:lang w:val="en-US" w:eastAsia="zh-CN"/>
        </w:rPr>
        <w:t>SRv</w:t>
      </w:r>
      <w:r w:rsidRPr="00236BF8">
        <w:rPr>
          <w:rFonts w:hint="eastAsia"/>
          <w:lang w:val="en-US" w:eastAsia="zh-CN"/>
        </w:rPr>
        <w:t>）中，有关语音载波的、总的频谱要求可以通过以下公式获得：</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SRv</w:t>
      </w:r>
      <w:r w:rsidRPr="009E29C0">
        <w:rPr>
          <w:lang w:val="en-US"/>
        </w:rPr>
        <w:t xml:space="preserve"> = </w:t>
      </w:r>
      <w:r w:rsidRPr="009E29C0">
        <w:rPr>
          <w:rFonts w:ascii="Symbol" w:hAnsi="Symbol"/>
          <w:szCs w:val="24"/>
          <w:lang w:val="en-US"/>
        </w:rPr>
        <w:t></w:t>
      </w:r>
      <w:r w:rsidRPr="009E29C0">
        <w:rPr>
          <w:szCs w:val="24"/>
          <w:lang w:val="en-US"/>
        </w:rPr>
        <w:t xml:space="preserve"> </w:t>
      </w:r>
      <w:r w:rsidRPr="009E29C0">
        <w:rPr>
          <w:szCs w:val="24"/>
          <w:vertAlign w:val="subscript"/>
          <w:lang w:val="en-US"/>
        </w:rPr>
        <w:t>(</w:t>
      </w:r>
      <w:r w:rsidRPr="009E29C0">
        <w:rPr>
          <w:i/>
          <w:szCs w:val="24"/>
          <w:vertAlign w:val="subscript"/>
          <w:lang w:val="en-US"/>
        </w:rPr>
        <w:t>i</w:t>
      </w:r>
      <w:r w:rsidRPr="009E29C0">
        <w:rPr>
          <w:szCs w:val="24"/>
          <w:vertAlign w:val="subscript"/>
          <w:lang w:val="en-US"/>
        </w:rPr>
        <w:t xml:space="preserve">= 1 to </w:t>
      </w:r>
      <w:r w:rsidRPr="009E29C0">
        <w:rPr>
          <w:i/>
          <w:szCs w:val="24"/>
          <w:vertAlign w:val="subscript"/>
          <w:lang w:val="en-US"/>
        </w:rPr>
        <w:t>n</w:t>
      </w:r>
      <w:r w:rsidRPr="009E29C0">
        <w:rPr>
          <w:szCs w:val="24"/>
          <w:vertAlign w:val="subscript"/>
          <w:lang w:val="en-US"/>
        </w:rPr>
        <w:t>)</w:t>
      </w:r>
      <w:r w:rsidRPr="009E29C0">
        <w:rPr>
          <w:rFonts w:ascii="Symbol" w:hAnsi="Symbol"/>
          <w:szCs w:val="24"/>
          <w:lang w:val="en-US"/>
        </w:rPr>
        <w:t></w:t>
      </w:r>
      <w:r w:rsidRPr="009E29C0">
        <w:rPr>
          <w:rFonts w:ascii="Symbol" w:hAnsi="Symbol"/>
          <w:szCs w:val="24"/>
          <w:lang w:val="en-US"/>
        </w:rPr>
        <w:t></w:t>
      </w:r>
      <w:r w:rsidRPr="009E29C0">
        <w:rPr>
          <w:szCs w:val="24"/>
          <w:lang w:val="en-US"/>
        </w:rPr>
        <w:t xml:space="preserve"> </w:t>
      </w:r>
      <w:r w:rsidRPr="009E29C0">
        <w:rPr>
          <w:szCs w:val="24"/>
          <w:vertAlign w:val="subscript"/>
          <w:lang w:val="en-US"/>
        </w:rPr>
        <w:t>(</w:t>
      </w:r>
      <w:r w:rsidRPr="009E29C0">
        <w:rPr>
          <w:i/>
          <w:szCs w:val="24"/>
          <w:vertAlign w:val="subscript"/>
          <w:lang w:val="en-US" w:eastAsia="ja-JP"/>
        </w:rPr>
        <w:t>g</w:t>
      </w:r>
      <w:r w:rsidRPr="009E29C0">
        <w:rPr>
          <w:szCs w:val="24"/>
          <w:vertAlign w:val="subscript"/>
          <w:lang w:val="en-US"/>
        </w:rPr>
        <w:t xml:space="preserve">= 1 to </w:t>
      </w:r>
      <w:r w:rsidRPr="009E29C0">
        <w:rPr>
          <w:i/>
          <w:szCs w:val="24"/>
          <w:vertAlign w:val="subscript"/>
          <w:lang w:val="en-US"/>
        </w:rPr>
        <w:t>m</w:t>
      </w:r>
      <w:r w:rsidRPr="009E29C0">
        <w:rPr>
          <w:lang w:val="en-US"/>
        </w:rPr>
        <w:t xml:space="preserve"> (</w:t>
      </w:r>
      <w:r w:rsidRPr="009E29C0">
        <w:rPr>
          <w:i/>
          <w:lang w:val="en-US"/>
        </w:rPr>
        <w:t>BWv</w:t>
      </w:r>
      <w:r w:rsidRPr="009E29C0">
        <w:rPr>
          <w:i/>
          <w:vertAlign w:val="subscript"/>
          <w:lang w:val="en-US"/>
        </w:rPr>
        <w:t>i,</w:t>
      </w:r>
      <w:r w:rsidRPr="009E29C0">
        <w:rPr>
          <w:i/>
          <w:vertAlign w:val="subscript"/>
          <w:lang w:val="en-US" w:eastAsia="ja-JP"/>
        </w:rPr>
        <w:t>g</w:t>
      </w:r>
      <w:r w:rsidRPr="009E29C0">
        <w:rPr>
          <w:lang w:val="en-US"/>
        </w:rPr>
        <w:t>)</w:t>
      </w:r>
      <w:r w:rsidRPr="009E29C0">
        <w:rPr>
          <w:lang w:val="en-US"/>
        </w:rPr>
        <w:tab/>
        <w:t>(30)</w:t>
      </w:r>
    </w:p>
    <w:p w:rsidR="006547BA" w:rsidRPr="009E29C0" w:rsidRDefault="006547BA" w:rsidP="00D25F4E">
      <w:pPr>
        <w:rPr>
          <w:lang w:val="en-US" w:eastAsia="zh-CN"/>
        </w:rPr>
      </w:pPr>
      <w:r>
        <w:rPr>
          <w:lang w:val="en-US" w:eastAsia="zh-CN"/>
        </w:rPr>
        <w:t>式中：</w:t>
      </w:r>
    </w:p>
    <w:p w:rsidR="006547BA" w:rsidRDefault="006547BA" w:rsidP="006547BA">
      <w:pPr>
        <w:pStyle w:val="Equationlegend"/>
        <w:spacing w:before="0"/>
        <w:rPr>
          <w:bCs/>
          <w:lang w:val="en-US" w:eastAsia="zh-CN"/>
        </w:rPr>
      </w:pPr>
      <w:r w:rsidRPr="009E29C0">
        <w:rPr>
          <w:bCs/>
          <w:lang w:val="en-US" w:eastAsia="zh-CN"/>
        </w:rPr>
        <w:tab/>
      </w:r>
      <w:r w:rsidRPr="009E29C0">
        <w:rPr>
          <w:bCs/>
          <w:i/>
          <w:lang w:val="en-US" w:eastAsia="zh-CN"/>
        </w:rPr>
        <w:t>n</w:t>
      </w:r>
      <w:r>
        <w:rPr>
          <w:bCs/>
          <w:lang w:val="en-US" w:eastAsia="ja-JP"/>
        </w:rPr>
        <w:t>：</w:t>
      </w:r>
      <w:r w:rsidRPr="009E29C0">
        <w:rPr>
          <w:bCs/>
          <w:lang w:val="en-US" w:eastAsia="zh-CN"/>
        </w:rPr>
        <w:tab/>
      </w:r>
      <w:r>
        <w:rPr>
          <w:rFonts w:hint="eastAsia"/>
          <w:bCs/>
          <w:lang w:val="en-US" w:eastAsia="zh-CN"/>
        </w:rPr>
        <w:t>支持的、总的载波类型数；</w:t>
      </w:r>
    </w:p>
    <w:p w:rsidR="006547BA" w:rsidRDefault="006547BA" w:rsidP="006547BA">
      <w:pPr>
        <w:pStyle w:val="Equationlegend"/>
        <w:rPr>
          <w:bCs/>
          <w:szCs w:val="24"/>
          <w:lang w:val="en-US" w:eastAsia="zh-CN"/>
        </w:rPr>
      </w:pPr>
      <w:r w:rsidRPr="009E29C0">
        <w:rPr>
          <w:bCs/>
          <w:lang w:val="en-US" w:eastAsia="zh-CN"/>
        </w:rPr>
        <w:tab/>
      </w:r>
      <w:r w:rsidRPr="009E29C0">
        <w:rPr>
          <w:bCs/>
          <w:i/>
          <w:lang w:val="en-US" w:eastAsia="zh-CN"/>
        </w:rPr>
        <w:t>m</w:t>
      </w:r>
      <w:r>
        <w:rPr>
          <w:bCs/>
          <w:lang w:val="en-US" w:eastAsia="ja-JP"/>
        </w:rPr>
        <w:t>：</w:t>
      </w:r>
      <w:r w:rsidRPr="009E29C0">
        <w:rPr>
          <w:bCs/>
          <w:lang w:val="en-US" w:eastAsia="zh-CN"/>
        </w:rPr>
        <w:tab/>
      </w:r>
      <w:r>
        <w:rPr>
          <w:rFonts w:hint="eastAsia"/>
          <w:bCs/>
          <w:szCs w:val="24"/>
          <w:lang w:val="en-US" w:eastAsia="zh-CN"/>
        </w:rPr>
        <w:t>服务波束之</w:t>
      </w:r>
      <w:r>
        <w:rPr>
          <w:rFonts w:hint="eastAsia"/>
          <w:bCs/>
          <w:szCs w:val="24"/>
          <w:lang w:val="en-US" w:eastAsia="zh-CN"/>
        </w:rPr>
        <w:t>GES</w:t>
      </w:r>
      <w:r>
        <w:rPr>
          <w:rFonts w:hint="eastAsia"/>
          <w:bCs/>
          <w:szCs w:val="24"/>
          <w:lang w:val="en-US" w:eastAsia="zh-CN"/>
        </w:rPr>
        <w:t>的总数。</w:t>
      </w:r>
    </w:p>
    <w:p w:rsidR="006547BA" w:rsidRPr="009E29C0" w:rsidRDefault="006547BA" w:rsidP="006547BA">
      <w:pPr>
        <w:ind w:firstLineChars="200" w:firstLine="480"/>
        <w:rPr>
          <w:lang w:val="en-US" w:eastAsia="zh-CN"/>
        </w:rPr>
      </w:pPr>
      <w:r>
        <w:rPr>
          <w:rFonts w:hint="eastAsia"/>
          <w:lang w:val="en-US" w:eastAsia="zh-CN"/>
        </w:rPr>
        <w:t>一般而言，在前向方向和返向</w:t>
      </w:r>
      <w:r w:rsidRPr="00A35772">
        <w:rPr>
          <w:rFonts w:hint="eastAsia"/>
          <w:lang w:val="en-US" w:eastAsia="zh-CN"/>
        </w:rPr>
        <w:t>方向上</w:t>
      </w:r>
      <w:r>
        <w:rPr>
          <w:rFonts w:hint="eastAsia"/>
          <w:lang w:val="en-US" w:eastAsia="zh-CN"/>
        </w:rPr>
        <w:t>，有关</w:t>
      </w:r>
      <w:r w:rsidRPr="00A35772">
        <w:rPr>
          <w:rFonts w:hint="eastAsia"/>
          <w:lang w:val="en-US" w:eastAsia="zh-CN"/>
        </w:rPr>
        <w:t>电路交换</w:t>
      </w:r>
      <w:r>
        <w:rPr>
          <w:rFonts w:hint="eastAsia"/>
          <w:lang w:val="en-US" w:eastAsia="zh-CN"/>
        </w:rPr>
        <w:t>语音的</w:t>
      </w:r>
      <w:r w:rsidRPr="00A35772">
        <w:rPr>
          <w:rFonts w:hint="eastAsia"/>
          <w:lang w:val="en-US" w:eastAsia="zh-CN"/>
        </w:rPr>
        <w:t>频谱要求</w:t>
      </w:r>
      <w:r>
        <w:rPr>
          <w:rFonts w:hint="eastAsia"/>
          <w:lang w:val="en-US" w:eastAsia="zh-CN"/>
        </w:rPr>
        <w:t>是相当</w:t>
      </w:r>
      <w:r w:rsidRPr="00A35772">
        <w:rPr>
          <w:rFonts w:hint="eastAsia"/>
          <w:lang w:val="en-US" w:eastAsia="zh-CN"/>
        </w:rPr>
        <w:t>的。</w:t>
      </w:r>
    </w:p>
    <w:p w:rsidR="006547BA" w:rsidRPr="009E29C0" w:rsidRDefault="006547BA" w:rsidP="006547BA">
      <w:pPr>
        <w:pStyle w:val="Heading2"/>
        <w:rPr>
          <w:lang w:val="en-US" w:eastAsia="zh-CN"/>
        </w:rPr>
      </w:pPr>
      <w:r w:rsidRPr="009E29C0">
        <w:rPr>
          <w:lang w:val="en-US" w:eastAsia="zh-CN"/>
        </w:rPr>
        <w:t>4.3</w:t>
      </w:r>
      <w:r w:rsidRPr="009E29C0">
        <w:rPr>
          <w:lang w:val="en-US" w:eastAsia="zh-CN"/>
        </w:rPr>
        <w:tab/>
      </w:r>
      <w:r>
        <w:rPr>
          <w:rFonts w:hint="eastAsia"/>
          <w:lang w:val="en-US" w:eastAsia="zh-CN"/>
        </w:rPr>
        <w:t>宽带安全业务</w:t>
      </w:r>
    </w:p>
    <w:p w:rsidR="006547BA" w:rsidRDefault="006547BA" w:rsidP="006547BA">
      <w:pPr>
        <w:ind w:firstLineChars="200" w:firstLine="480"/>
        <w:rPr>
          <w:lang w:val="en-US" w:eastAsia="zh-CN"/>
        </w:rPr>
      </w:pPr>
      <w:r w:rsidRPr="00A35772">
        <w:rPr>
          <w:rFonts w:hint="eastAsia"/>
          <w:lang w:val="en-US" w:eastAsia="zh-CN"/>
        </w:rPr>
        <w:t>正在开发</w:t>
      </w:r>
      <w:r w:rsidRPr="00A35772">
        <w:rPr>
          <w:rFonts w:hint="eastAsia"/>
          <w:lang w:val="en-US" w:eastAsia="zh-CN"/>
        </w:rPr>
        <w:t>AMS(R)</w:t>
      </w:r>
      <w:r>
        <w:rPr>
          <w:rFonts w:hint="eastAsia"/>
          <w:lang w:val="en-US" w:eastAsia="zh-CN"/>
        </w:rPr>
        <w:t>S</w:t>
      </w:r>
      <w:r w:rsidRPr="00A35772">
        <w:rPr>
          <w:rFonts w:hint="eastAsia"/>
          <w:lang w:val="en-US" w:eastAsia="zh-CN"/>
        </w:rPr>
        <w:t>中的宽带安全系统。这部分的适用性</w:t>
      </w:r>
      <w:r>
        <w:rPr>
          <w:rFonts w:hint="eastAsia"/>
          <w:lang w:val="en-US" w:eastAsia="zh-CN"/>
        </w:rPr>
        <w:t>将取决于对该业务</w:t>
      </w:r>
      <w:r w:rsidRPr="00A35772">
        <w:rPr>
          <w:rFonts w:hint="eastAsia"/>
          <w:lang w:val="en-US" w:eastAsia="zh-CN"/>
        </w:rPr>
        <w:t>ICAO</w:t>
      </w:r>
      <w:r w:rsidRPr="00A35772">
        <w:rPr>
          <w:rFonts w:hint="eastAsia"/>
          <w:lang w:val="en-US" w:eastAsia="zh-CN"/>
        </w:rPr>
        <w:t>审查</w:t>
      </w:r>
      <w:r>
        <w:rPr>
          <w:rFonts w:hint="eastAsia"/>
          <w:lang w:val="en-US" w:eastAsia="zh-CN"/>
        </w:rPr>
        <w:t>的完成情况</w:t>
      </w:r>
      <w:r w:rsidRPr="00A35772">
        <w:rPr>
          <w:rFonts w:hint="eastAsia"/>
          <w:lang w:val="en-US" w:eastAsia="zh-CN"/>
        </w:rPr>
        <w:t>。</w:t>
      </w:r>
      <w:r>
        <w:rPr>
          <w:rFonts w:hint="eastAsia"/>
          <w:lang w:val="en-US" w:eastAsia="zh-CN"/>
        </w:rPr>
        <w:t>宽带安全业务的特性在</w:t>
      </w:r>
      <w:r w:rsidRPr="00A35772">
        <w:rPr>
          <w:rFonts w:hint="eastAsia"/>
          <w:lang w:val="en-US" w:eastAsia="zh-CN"/>
        </w:rPr>
        <w:t>根本上</w:t>
      </w:r>
      <w:r>
        <w:rPr>
          <w:rFonts w:hint="eastAsia"/>
          <w:lang w:val="en-US" w:eastAsia="zh-CN"/>
        </w:rPr>
        <w:t>有别于传统航空经典业务（当中，呼叫或“会话”可同时共享相同的信道）的特性。</w:t>
      </w:r>
      <w:r w:rsidRPr="00A35772">
        <w:rPr>
          <w:rFonts w:hint="eastAsia"/>
          <w:lang w:val="en-US" w:eastAsia="zh-CN"/>
        </w:rPr>
        <w:t>这与当前</w:t>
      </w:r>
      <w:r w:rsidRPr="00A35772">
        <w:rPr>
          <w:rFonts w:hint="eastAsia"/>
          <w:lang w:val="en-US" w:eastAsia="zh-CN"/>
        </w:rPr>
        <w:t>AMS(R)S</w:t>
      </w:r>
      <w:r>
        <w:rPr>
          <w:rFonts w:hint="eastAsia"/>
          <w:lang w:val="en-US" w:eastAsia="zh-CN"/>
        </w:rPr>
        <w:t>语音业务在每个信道中只可</w:t>
      </w:r>
      <w:r w:rsidRPr="00A35772">
        <w:rPr>
          <w:rFonts w:hint="eastAsia"/>
          <w:lang w:val="en-US" w:eastAsia="zh-CN"/>
        </w:rPr>
        <w:t>容纳一个</w:t>
      </w:r>
      <w:r>
        <w:rPr>
          <w:rFonts w:hint="eastAsia"/>
          <w:lang w:val="en-US" w:eastAsia="zh-CN"/>
        </w:rPr>
        <w:t>呼叫形成对比。宽带安全系统将通过分配独特的时间片（为</w:t>
      </w:r>
      <w:r w:rsidRPr="00A35772">
        <w:rPr>
          <w:rFonts w:hint="eastAsia"/>
          <w:lang w:val="en-US" w:eastAsia="zh-CN"/>
        </w:rPr>
        <w:t>每个请求的会话</w:t>
      </w:r>
      <w:r>
        <w:rPr>
          <w:rFonts w:hint="eastAsia"/>
          <w:lang w:val="en-US" w:eastAsia="zh-CN"/>
        </w:rPr>
        <w:t>确定信道</w:t>
      </w:r>
      <w:r w:rsidRPr="00A35772">
        <w:rPr>
          <w:rFonts w:hint="eastAsia"/>
          <w:lang w:val="en-US" w:eastAsia="zh-CN"/>
        </w:rPr>
        <w:t>访问</w:t>
      </w:r>
      <w:r>
        <w:rPr>
          <w:rFonts w:hint="eastAsia"/>
          <w:lang w:val="en-US" w:eastAsia="zh-CN"/>
        </w:rPr>
        <w:t>情况）来实现这一点</w:t>
      </w:r>
      <w:r w:rsidRPr="00A35772">
        <w:rPr>
          <w:rFonts w:hint="eastAsia"/>
          <w:lang w:val="en-US" w:eastAsia="zh-CN"/>
        </w:rPr>
        <w:t>。这样</w:t>
      </w:r>
      <w:r>
        <w:rPr>
          <w:rFonts w:hint="eastAsia"/>
          <w:lang w:val="en-US" w:eastAsia="zh-CN"/>
        </w:rPr>
        <w:t>，就可在</w:t>
      </w:r>
      <w:r w:rsidRPr="00A35772">
        <w:rPr>
          <w:rFonts w:hint="eastAsia"/>
          <w:lang w:val="en-US" w:eastAsia="zh-CN"/>
        </w:rPr>
        <w:t>并发</w:t>
      </w:r>
      <w:r>
        <w:rPr>
          <w:rFonts w:hint="eastAsia"/>
          <w:lang w:val="en-US" w:eastAsia="zh-CN"/>
        </w:rPr>
        <w:t>的</w:t>
      </w:r>
      <w:r w:rsidRPr="00A35772">
        <w:rPr>
          <w:rFonts w:hint="eastAsia"/>
          <w:lang w:val="en-US" w:eastAsia="zh-CN"/>
        </w:rPr>
        <w:t>会话之间共享相同的频道</w:t>
      </w:r>
      <w:r>
        <w:rPr>
          <w:rFonts w:hint="eastAsia"/>
          <w:lang w:val="en-US" w:eastAsia="zh-CN"/>
        </w:rPr>
        <w:t>（受制于</w:t>
      </w:r>
      <w:r w:rsidRPr="00A35772">
        <w:rPr>
          <w:rFonts w:hint="eastAsia"/>
          <w:lang w:val="en-US" w:eastAsia="zh-CN"/>
        </w:rPr>
        <w:t>其固有的容量</w:t>
      </w:r>
      <w:r>
        <w:rPr>
          <w:rFonts w:hint="eastAsia"/>
          <w:lang w:val="en-US" w:eastAsia="zh-CN"/>
        </w:rPr>
        <w:t>），而不产生</w:t>
      </w:r>
      <w:r w:rsidRPr="00A35772">
        <w:rPr>
          <w:rFonts w:hint="eastAsia"/>
          <w:lang w:val="en-US" w:eastAsia="zh-CN"/>
        </w:rPr>
        <w:t>冲突。</w:t>
      </w:r>
    </w:p>
    <w:p w:rsidR="006547BA" w:rsidRPr="009E29C0" w:rsidRDefault="006547BA" w:rsidP="006547BA">
      <w:pPr>
        <w:ind w:firstLineChars="200" w:firstLine="480"/>
        <w:rPr>
          <w:lang w:val="en-US" w:eastAsia="zh-CN"/>
        </w:rPr>
      </w:pPr>
      <w:r>
        <w:rPr>
          <w:rFonts w:hint="eastAsia"/>
          <w:lang w:val="en-US" w:eastAsia="zh-CN"/>
        </w:rPr>
        <w:t>以下事实使信道</w:t>
      </w:r>
      <w:r w:rsidRPr="00A35772">
        <w:rPr>
          <w:rFonts w:hint="eastAsia"/>
          <w:lang w:val="en-US" w:eastAsia="zh-CN"/>
        </w:rPr>
        <w:t>共享</w:t>
      </w:r>
      <w:r>
        <w:rPr>
          <w:rFonts w:hint="eastAsia"/>
          <w:lang w:val="en-US" w:eastAsia="zh-CN"/>
        </w:rPr>
        <w:t>成为可能，即分配的时间片</w:t>
      </w:r>
      <w:r w:rsidRPr="00A35772">
        <w:rPr>
          <w:rFonts w:hint="eastAsia"/>
          <w:lang w:val="en-US" w:eastAsia="zh-CN"/>
        </w:rPr>
        <w:t>通常持续</w:t>
      </w:r>
      <w:r w:rsidRPr="00A35772">
        <w:rPr>
          <w:rFonts w:hint="eastAsia"/>
          <w:lang w:val="en-US" w:eastAsia="zh-CN"/>
        </w:rPr>
        <w:t>5</w:t>
      </w:r>
      <w:r>
        <w:rPr>
          <w:rFonts w:hint="eastAsia"/>
          <w:lang w:val="en-US" w:eastAsia="zh-CN"/>
        </w:rPr>
        <w:t>或</w:t>
      </w:r>
      <w:r w:rsidRPr="00A35772">
        <w:rPr>
          <w:rFonts w:hint="eastAsia"/>
          <w:lang w:val="en-US" w:eastAsia="zh-CN"/>
        </w:rPr>
        <w:t>20</w:t>
      </w:r>
      <w:r w:rsidRPr="00A35772">
        <w:rPr>
          <w:rFonts w:hint="eastAsia"/>
          <w:lang w:val="en-US" w:eastAsia="zh-CN"/>
        </w:rPr>
        <w:t>毫秒</w:t>
      </w:r>
      <w:r>
        <w:rPr>
          <w:rFonts w:hint="eastAsia"/>
          <w:lang w:val="en-US" w:eastAsia="zh-CN"/>
        </w:rPr>
        <w:t>，并依赖于业务</w:t>
      </w:r>
      <w:r w:rsidRPr="00A35772">
        <w:rPr>
          <w:rFonts w:hint="eastAsia"/>
          <w:lang w:val="en-US" w:eastAsia="zh-CN"/>
        </w:rPr>
        <w:t>类型。分配</w:t>
      </w:r>
      <w:r>
        <w:rPr>
          <w:rFonts w:hint="eastAsia"/>
          <w:lang w:val="en-US" w:eastAsia="zh-CN"/>
        </w:rPr>
        <w:t>的时间片</w:t>
      </w:r>
      <w:r w:rsidRPr="00A35772">
        <w:rPr>
          <w:rFonts w:hint="eastAsia"/>
          <w:lang w:val="en-US" w:eastAsia="zh-CN"/>
        </w:rPr>
        <w:t>必须足够长</w:t>
      </w:r>
      <w:r>
        <w:rPr>
          <w:rFonts w:hint="eastAsia"/>
          <w:lang w:val="en-US" w:eastAsia="zh-CN"/>
        </w:rPr>
        <w:t>，并经常分配，以便提供</w:t>
      </w:r>
      <w:r w:rsidRPr="00A35772">
        <w:rPr>
          <w:rFonts w:hint="eastAsia"/>
          <w:lang w:val="en-US" w:eastAsia="zh-CN"/>
        </w:rPr>
        <w:t>所需的数据吞吐量或比特率。</w:t>
      </w:r>
    </w:p>
    <w:p w:rsidR="006547BA" w:rsidRPr="009E29C0" w:rsidRDefault="006547BA" w:rsidP="006547BA">
      <w:pPr>
        <w:ind w:firstLineChars="200" w:firstLine="480"/>
        <w:rPr>
          <w:lang w:val="en-US" w:eastAsia="zh-CN"/>
        </w:rPr>
      </w:pPr>
      <w:r>
        <w:rPr>
          <w:rFonts w:hint="eastAsia"/>
          <w:lang w:val="en-US" w:eastAsia="zh-CN"/>
        </w:rPr>
        <w:t>相比</w:t>
      </w:r>
      <w:r w:rsidRPr="00A35772">
        <w:rPr>
          <w:rFonts w:hint="eastAsia"/>
          <w:lang w:val="en-US" w:eastAsia="zh-CN"/>
        </w:rPr>
        <w:t>当前</w:t>
      </w:r>
      <w:r>
        <w:rPr>
          <w:rFonts w:hint="eastAsia"/>
          <w:lang w:val="en-US" w:eastAsia="zh-CN"/>
        </w:rPr>
        <w:t>的</w:t>
      </w:r>
      <w:r w:rsidRPr="00A35772">
        <w:rPr>
          <w:rFonts w:hint="eastAsia"/>
          <w:lang w:val="en-US" w:eastAsia="zh-CN"/>
        </w:rPr>
        <w:t>AMS(R)</w:t>
      </w:r>
      <w:r>
        <w:rPr>
          <w:rFonts w:hint="eastAsia"/>
          <w:lang w:val="en-US" w:eastAsia="zh-CN"/>
        </w:rPr>
        <w:t>S</w:t>
      </w:r>
      <w:r>
        <w:rPr>
          <w:rFonts w:hint="eastAsia"/>
          <w:lang w:val="en-US" w:eastAsia="zh-CN"/>
        </w:rPr>
        <w:t>业务，宽带安全业务能够提供更大的容量</w:t>
      </w:r>
      <w:r w:rsidRPr="00A35772">
        <w:rPr>
          <w:rFonts w:hint="eastAsia"/>
          <w:lang w:val="en-US" w:eastAsia="zh-CN"/>
        </w:rPr>
        <w:t>。这意味着</w:t>
      </w:r>
      <w:r>
        <w:rPr>
          <w:rFonts w:hint="eastAsia"/>
          <w:lang w:val="en-US" w:eastAsia="zh-CN"/>
        </w:rPr>
        <w:t>，在相同的频谱块中，能够容纳更多的会话。</w:t>
      </w:r>
      <w:r w:rsidRPr="00A35772">
        <w:rPr>
          <w:rFonts w:hint="eastAsia"/>
          <w:lang w:val="en-US" w:eastAsia="zh-CN"/>
        </w:rPr>
        <w:t>这是可能的</w:t>
      </w:r>
      <w:r>
        <w:rPr>
          <w:rFonts w:hint="eastAsia"/>
          <w:lang w:val="en-US" w:eastAsia="zh-CN"/>
        </w:rPr>
        <w:t>，代价是提高了卫星有效载荷、</w:t>
      </w:r>
      <w:r w:rsidRPr="00A35772">
        <w:rPr>
          <w:rFonts w:hint="eastAsia"/>
          <w:lang w:val="en-US" w:eastAsia="zh-CN"/>
        </w:rPr>
        <w:t>终端和</w:t>
      </w:r>
      <w:r>
        <w:rPr>
          <w:rFonts w:hint="eastAsia"/>
          <w:lang w:val="en-US" w:eastAsia="zh-CN"/>
        </w:rPr>
        <w:t>管理宽带安全业务之系统的设计</w:t>
      </w:r>
      <w:r w:rsidRPr="00A35772">
        <w:rPr>
          <w:rFonts w:hint="eastAsia"/>
          <w:lang w:val="en-US" w:eastAsia="zh-CN"/>
        </w:rPr>
        <w:t>复杂性</w:t>
      </w:r>
      <w:r>
        <w:rPr>
          <w:rFonts w:hint="eastAsia"/>
          <w:lang w:val="en-US" w:eastAsia="zh-CN"/>
        </w:rPr>
        <w:t>。</w:t>
      </w:r>
    </w:p>
    <w:p w:rsidR="006547BA" w:rsidRPr="009E29C0" w:rsidRDefault="006547BA" w:rsidP="006547BA">
      <w:pPr>
        <w:pStyle w:val="22"/>
        <w:rPr>
          <w:lang w:val="en-US" w:eastAsia="zh-CN"/>
        </w:rPr>
      </w:pPr>
      <w:r w:rsidRPr="003A392F">
        <w:rPr>
          <w:rFonts w:hint="eastAsia"/>
          <w:lang w:eastAsia="zh-CN"/>
        </w:rPr>
        <w:t>以下业务类型将在宽带安全业务中予以提供</w:t>
      </w:r>
      <w:r>
        <w:rPr>
          <w:rFonts w:hint="eastAsia"/>
          <w:lang w:val="en-US" w:eastAsia="zh-CN"/>
        </w:rPr>
        <w:t>：</w:t>
      </w:r>
    </w:p>
    <w:p w:rsidR="006547BA" w:rsidRPr="009E29C0" w:rsidRDefault="006547BA" w:rsidP="00D25F4E">
      <w:pPr>
        <w:pStyle w:val="Headingi"/>
        <w:rPr>
          <w:lang w:val="en-US" w:eastAsia="zh-CN"/>
        </w:rPr>
      </w:pPr>
      <w:r w:rsidRPr="00A35772">
        <w:rPr>
          <w:rFonts w:hint="eastAsia"/>
          <w:lang w:val="en-US" w:eastAsia="zh-CN"/>
        </w:rPr>
        <w:t>电路交换</w:t>
      </w:r>
      <w:r>
        <w:rPr>
          <w:rFonts w:hint="eastAsia"/>
          <w:lang w:val="en-US" w:eastAsia="zh-CN"/>
        </w:rPr>
        <w:t>（CS）业务</w:t>
      </w:r>
    </w:p>
    <w:p w:rsidR="006547BA" w:rsidRPr="00936FAC" w:rsidRDefault="006547BA" w:rsidP="006547BA">
      <w:pPr>
        <w:pStyle w:val="enumlev1"/>
        <w:rPr>
          <w:iCs/>
          <w:lang w:val="en-US" w:eastAsia="zh-CN"/>
        </w:rPr>
      </w:pPr>
      <w:r w:rsidRPr="009E29C0">
        <w:rPr>
          <w:iCs/>
          <w:lang w:val="en-US" w:eastAsia="zh-CN"/>
        </w:rPr>
        <w:t>1)</w:t>
      </w:r>
      <w:r w:rsidRPr="009E29C0">
        <w:rPr>
          <w:iCs/>
          <w:lang w:val="en-US" w:eastAsia="zh-CN"/>
        </w:rPr>
        <w:tab/>
      </w:r>
      <w:r>
        <w:rPr>
          <w:rFonts w:hint="eastAsia"/>
          <w:iCs/>
          <w:lang w:val="en-US" w:eastAsia="zh-CN"/>
        </w:rPr>
        <w:t>电路交换语音业务只用于语音通信；</w:t>
      </w:r>
    </w:p>
    <w:p w:rsidR="006547BA" w:rsidRPr="009E29C0" w:rsidRDefault="006547BA" w:rsidP="006547BA">
      <w:pPr>
        <w:pStyle w:val="enumlev1"/>
        <w:rPr>
          <w:iCs/>
          <w:lang w:val="en-US" w:eastAsia="zh-CN"/>
        </w:rPr>
      </w:pPr>
      <w:r w:rsidRPr="009E29C0">
        <w:rPr>
          <w:iCs/>
          <w:lang w:val="en-US" w:eastAsia="zh-CN"/>
        </w:rPr>
        <w:t>2)</w:t>
      </w:r>
      <w:r w:rsidRPr="009E29C0">
        <w:rPr>
          <w:iCs/>
          <w:lang w:val="en-US" w:eastAsia="zh-CN"/>
        </w:rPr>
        <w:tab/>
      </w:r>
      <w:r>
        <w:rPr>
          <w:rFonts w:hint="eastAsia"/>
          <w:iCs/>
          <w:lang w:val="en-US" w:eastAsia="zh-CN"/>
        </w:rPr>
        <w:t>电路交换</w:t>
      </w:r>
      <w:r w:rsidRPr="00A35772">
        <w:rPr>
          <w:rFonts w:hint="eastAsia"/>
          <w:iCs/>
          <w:lang w:val="en-US" w:eastAsia="zh-CN"/>
        </w:rPr>
        <w:t>ISDN</w:t>
      </w:r>
      <w:r>
        <w:rPr>
          <w:rFonts w:hint="eastAsia"/>
          <w:iCs/>
          <w:lang w:val="en-US" w:eastAsia="zh-CN"/>
        </w:rPr>
        <w:t>业务</w:t>
      </w:r>
      <w:r w:rsidRPr="00A35772">
        <w:rPr>
          <w:rFonts w:hint="eastAsia"/>
          <w:iCs/>
          <w:lang w:val="en-US" w:eastAsia="zh-CN"/>
        </w:rPr>
        <w:t>用于语音</w:t>
      </w:r>
      <w:r>
        <w:rPr>
          <w:rFonts w:hint="eastAsia"/>
          <w:iCs/>
          <w:lang w:val="en-US" w:eastAsia="zh-CN"/>
        </w:rPr>
        <w:t>通信</w:t>
      </w:r>
      <w:r w:rsidRPr="00A35772">
        <w:rPr>
          <w:rFonts w:hint="eastAsia"/>
          <w:iCs/>
          <w:lang w:val="en-US" w:eastAsia="zh-CN"/>
        </w:rPr>
        <w:t>和</w:t>
      </w:r>
      <w:r>
        <w:rPr>
          <w:rFonts w:hint="eastAsia"/>
          <w:iCs/>
          <w:lang w:val="en-US" w:eastAsia="zh-CN"/>
        </w:rPr>
        <w:t>某些</w:t>
      </w:r>
      <w:r w:rsidRPr="00A35772">
        <w:rPr>
          <w:rFonts w:hint="eastAsia"/>
          <w:iCs/>
          <w:lang w:val="en-US" w:eastAsia="zh-CN"/>
        </w:rPr>
        <w:t>数据通信</w:t>
      </w:r>
      <w:r>
        <w:rPr>
          <w:rFonts w:hint="eastAsia"/>
          <w:iCs/>
          <w:lang w:val="en-US" w:eastAsia="zh-CN"/>
        </w:rPr>
        <w:t>；</w:t>
      </w:r>
    </w:p>
    <w:p w:rsidR="006547BA" w:rsidRPr="009E29C0" w:rsidRDefault="006547BA" w:rsidP="006547BA">
      <w:pPr>
        <w:pStyle w:val="enumlev1"/>
        <w:tabs>
          <w:tab w:val="left" w:pos="0"/>
        </w:tabs>
        <w:ind w:left="0" w:firstLineChars="200" w:firstLine="480"/>
        <w:rPr>
          <w:iCs/>
          <w:lang w:val="en-US" w:eastAsia="zh-CN"/>
        </w:rPr>
      </w:pPr>
      <w:r>
        <w:rPr>
          <w:rFonts w:hint="eastAsia"/>
          <w:iCs/>
          <w:lang w:val="en-US" w:eastAsia="zh-CN"/>
        </w:rPr>
        <w:t>电路</w:t>
      </w:r>
      <w:r w:rsidRPr="00A35772">
        <w:rPr>
          <w:rFonts w:hint="eastAsia"/>
          <w:iCs/>
          <w:lang w:val="en-US" w:eastAsia="zh-CN"/>
        </w:rPr>
        <w:t>交换</w:t>
      </w:r>
      <w:r>
        <w:rPr>
          <w:rFonts w:hint="eastAsia"/>
          <w:iCs/>
          <w:lang w:val="en-US" w:eastAsia="zh-CN"/>
        </w:rPr>
        <w:t>通信所需的带宽和时间片持续时间是</w:t>
      </w:r>
      <w:r w:rsidRPr="00A35772">
        <w:rPr>
          <w:rFonts w:hint="eastAsia"/>
          <w:iCs/>
          <w:lang w:val="en-US" w:eastAsia="zh-CN"/>
        </w:rPr>
        <w:t>固定的</w:t>
      </w:r>
      <w:r>
        <w:rPr>
          <w:rFonts w:hint="eastAsia"/>
          <w:iCs/>
          <w:lang w:val="en-US" w:eastAsia="zh-CN"/>
        </w:rPr>
        <w:t>，它</w:t>
      </w:r>
      <w:r w:rsidRPr="00A35772">
        <w:rPr>
          <w:rFonts w:hint="eastAsia"/>
          <w:iCs/>
          <w:lang w:val="en-US" w:eastAsia="zh-CN"/>
        </w:rPr>
        <w:t>取决于特定的</w:t>
      </w:r>
      <w:r w:rsidRPr="00A35772">
        <w:rPr>
          <w:rFonts w:hint="eastAsia"/>
          <w:iCs/>
          <w:lang w:val="en-US" w:eastAsia="zh-CN"/>
        </w:rPr>
        <w:t>AES</w:t>
      </w:r>
      <w:r w:rsidRPr="00A35772">
        <w:rPr>
          <w:rFonts w:hint="eastAsia"/>
          <w:iCs/>
          <w:lang w:val="en-US" w:eastAsia="zh-CN"/>
        </w:rPr>
        <w:t>类型。</w:t>
      </w:r>
    </w:p>
    <w:p w:rsidR="006547BA" w:rsidRPr="00D25F4E" w:rsidRDefault="006547BA" w:rsidP="00D25F4E">
      <w:pPr>
        <w:pStyle w:val="Headingi"/>
        <w:rPr>
          <w:lang w:val="en-US" w:eastAsia="zh-CN"/>
        </w:rPr>
      </w:pPr>
      <w:r w:rsidRPr="00D25F4E">
        <w:rPr>
          <w:rFonts w:hint="eastAsia"/>
          <w:lang w:val="en-US" w:eastAsia="zh-CN"/>
        </w:rPr>
        <w:t>分组交换服务</w:t>
      </w:r>
    </w:p>
    <w:p w:rsidR="006547BA" w:rsidRDefault="006547BA" w:rsidP="006547BA">
      <w:pPr>
        <w:pStyle w:val="enumlev1"/>
        <w:tabs>
          <w:tab w:val="left" w:pos="0"/>
        </w:tabs>
        <w:ind w:left="0" w:firstLine="0"/>
        <w:rPr>
          <w:iCs/>
          <w:lang w:val="en-US" w:eastAsia="zh-CN"/>
        </w:rPr>
      </w:pPr>
      <w:r w:rsidRPr="009E29C0">
        <w:rPr>
          <w:iCs/>
          <w:lang w:val="en-US" w:eastAsia="zh-CN"/>
        </w:rPr>
        <w:t>3)</w:t>
      </w:r>
      <w:r w:rsidRPr="009E29C0">
        <w:rPr>
          <w:iCs/>
          <w:lang w:val="en-US" w:eastAsia="zh-CN"/>
        </w:rPr>
        <w:tab/>
      </w:r>
      <w:r>
        <w:rPr>
          <w:rFonts w:hint="eastAsia"/>
          <w:iCs/>
          <w:lang w:val="en-US" w:eastAsia="zh-CN"/>
        </w:rPr>
        <w:t>流</w:t>
      </w:r>
      <w:r w:rsidRPr="00A35772">
        <w:rPr>
          <w:rFonts w:hint="eastAsia"/>
          <w:iCs/>
          <w:lang w:val="en-US" w:eastAsia="zh-CN"/>
        </w:rPr>
        <w:t>IP</w:t>
      </w:r>
      <w:r>
        <w:rPr>
          <w:rFonts w:hint="eastAsia"/>
          <w:iCs/>
          <w:lang w:val="en-US" w:eastAsia="zh-CN"/>
        </w:rPr>
        <w:t>（网际协议）业务提供有保证的</w:t>
      </w:r>
      <w:r w:rsidRPr="00A35772">
        <w:rPr>
          <w:rFonts w:hint="eastAsia"/>
          <w:iCs/>
          <w:lang w:val="en-US" w:eastAsia="zh-CN"/>
        </w:rPr>
        <w:t>用户数据率</w:t>
      </w:r>
      <w:r>
        <w:rPr>
          <w:rFonts w:hint="eastAsia"/>
          <w:iCs/>
          <w:lang w:val="en-US" w:eastAsia="zh-CN"/>
        </w:rPr>
        <w:t>；</w:t>
      </w:r>
    </w:p>
    <w:p w:rsidR="006547BA" w:rsidRPr="009E29C0" w:rsidRDefault="006547BA" w:rsidP="006547BA">
      <w:pPr>
        <w:pStyle w:val="enumlev1"/>
        <w:tabs>
          <w:tab w:val="left" w:pos="0"/>
        </w:tabs>
        <w:ind w:left="0" w:firstLineChars="200" w:firstLine="480"/>
        <w:rPr>
          <w:iCs/>
          <w:lang w:val="en-US" w:eastAsia="zh-CN"/>
        </w:rPr>
      </w:pPr>
      <w:r>
        <w:rPr>
          <w:rFonts w:hint="eastAsia"/>
          <w:iCs/>
          <w:lang w:val="en-US" w:eastAsia="zh-CN"/>
        </w:rPr>
        <w:t>在相同的链路条件</w:t>
      </w:r>
      <w:r w:rsidRPr="00A35772">
        <w:rPr>
          <w:rFonts w:hint="eastAsia"/>
          <w:iCs/>
          <w:lang w:val="en-US" w:eastAsia="zh-CN"/>
        </w:rPr>
        <w:t>下</w:t>
      </w:r>
      <w:r>
        <w:rPr>
          <w:rFonts w:hint="eastAsia"/>
          <w:iCs/>
          <w:lang w:val="en-US" w:eastAsia="zh-CN"/>
        </w:rPr>
        <w:t>，用户可用的最大数据率</w:t>
      </w:r>
      <w:r w:rsidRPr="00A35772">
        <w:rPr>
          <w:rFonts w:hint="eastAsia"/>
          <w:iCs/>
          <w:lang w:val="en-US" w:eastAsia="zh-CN"/>
        </w:rPr>
        <w:t>基于</w:t>
      </w:r>
      <w:r w:rsidRPr="00A35772">
        <w:rPr>
          <w:rFonts w:hint="eastAsia"/>
          <w:iCs/>
          <w:lang w:val="en-US" w:eastAsia="zh-CN"/>
        </w:rPr>
        <w:t>AES</w:t>
      </w:r>
      <w:r>
        <w:rPr>
          <w:rFonts w:hint="eastAsia"/>
          <w:iCs/>
          <w:lang w:val="en-US" w:eastAsia="zh-CN"/>
        </w:rPr>
        <w:t>终端类型。</w:t>
      </w:r>
      <w:r w:rsidRPr="00A35772">
        <w:rPr>
          <w:rFonts w:hint="eastAsia"/>
          <w:iCs/>
          <w:lang w:val="en-US" w:eastAsia="zh-CN"/>
        </w:rPr>
        <w:t>动态</w:t>
      </w:r>
      <w:r>
        <w:rPr>
          <w:rFonts w:hint="eastAsia"/>
          <w:iCs/>
          <w:lang w:val="en-US" w:eastAsia="zh-CN"/>
        </w:rPr>
        <w:t>地对信道</w:t>
      </w:r>
      <w:r w:rsidRPr="00A35772">
        <w:rPr>
          <w:rFonts w:hint="eastAsia"/>
          <w:iCs/>
          <w:lang w:val="en-US" w:eastAsia="zh-CN"/>
        </w:rPr>
        <w:t>占用</w:t>
      </w:r>
      <w:r>
        <w:rPr>
          <w:rFonts w:hint="eastAsia"/>
          <w:iCs/>
          <w:lang w:val="en-US" w:eastAsia="zh-CN"/>
        </w:rPr>
        <w:t>情况进行</w:t>
      </w:r>
      <w:r w:rsidRPr="00A35772">
        <w:rPr>
          <w:rFonts w:hint="eastAsia"/>
          <w:iCs/>
          <w:lang w:val="en-US" w:eastAsia="zh-CN"/>
        </w:rPr>
        <w:t>控制</w:t>
      </w:r>
      <w:r>
        <w:rPr>
          <w:rFonts w:hint="eastAsia"/>
          <w:iCs/>
          <w:lang w:val="en-US" w:eastAsia="zh-CN"/>
        </w:rPr>
        <w:t>，以便在任何时候都能</w:t>
      </w:r>
      <w:r w:rsidRPr="00A35772">
        <w:rPr>
          <w:rFonts w:hint="eastAsia"/>
          <w:iCs/>
          <w:lang w:val="en-US" w:eastAsia="zh-CN"/>
        </w:rPr>
        <w:t>提供所需的数据。</w:t>
      </w:r>
    </w:p>
    <w:p w:rsidR="006547BA" w:rsidRPr="00D25F4E" w:rsidRDefault="006547BA" w:rsidP="00D25F4E">
      <w:pPr>
        <w:pStyle w:val="enumlev1"/>
        <w:tabs>
          <w:tab w:val="left" w:pos="0"/>
        </w:tabs>
        <w:ind w:left="0" w:firstLine="0"/>
        <w:rPr>
          <w:iCs/>
          <w:lang w:val="en-US" w:eastAsia="zh-CN"/>
        </w:rPr>
      </w:pPr>
      <w:r w:rsidRPr="00D25F4E">
        <w:rPr>
          <w:iCs/>
          <w:lang w:val="en-US" w:eastAsia="zh-CN"/>
        </w:rPr>
        <w:lastRenderedPageBreak/>
        <w:t>4)</w:t>
      </w:r>
      <w:r w:rsidRPr="00D25F4E">
        <w:rPr>
          <w:iCs/>
          <w:lang w:val="en-US" w:eastAsia="zh-CN"/>
        </w:rPr>
        <w:tab/>
      </w:r>
      <w:r w:rsidRPr="00D25F4E">
        <w:rPr>
          <w:rFonts w:hint="eastAsia"/>
          <w:iCs/>
          <w:lang w:val="en-US" w:eastAsia="zh-CN"/>
        </w:rPr>
        <w:t>标准</w:t>
      </w:r>
      <w:r w:rsidRPr="00D25F4E">
        <w:rPr>
          <w:rFonts w:hint="eastAsia"/>
          <w:iCs/>
          <w:lang w:val="en-US" w:eastAsia="zh-CN"/>
        </w:rPr>
        <w:t>IP</w:t>
      </w:r>
      <w:r w:rsidRPr="00D25F4E">
        <w:rPr>
          <w:rFonts w:hint="eastAsia"/>
          <w:iCs/>
          <w:lang w:val="en-US" w:eastAsia="zh-CN"/>
        </w:rPr>
        <w:t>业务也被称为背景</w:t>
      </w:r>
      <w:r w:rsidRPr="00D25F4E">
        <w:rPr>
          <w:rFonts w:hint="eastAsia"/>
          <w:iCs/>
          <w:lang w:val="en-US" w:eastAsia="zh-CN"/>
        </w:rPr>
        <w:t>IP</w:t>
      </w:r>
      <w:r w:rsidRPr="00D25F4E">
        <w:rPr>
          <w:rFonts w:hint="eastAsia"/>
          <w:iCs/>
          <w:lang w:val="en-US" w:eastAsia="zh-CN"/>
        </w:rPr>
        <w:t>，依据一个信道内可用的容量来提供数据率。</w:t>
      </w:r>
    </w:p>
    <w:p w:rsidR="006547BA" w:rsidRPr="009E29C0" w:rsidRDefault="006547BA" w:rsidP="00D25F4E">
      <w:pPr>
        <w:ind w:firstLineChars="200" w:firstLine="480"/>
        <w:rPr>
          <w:lang w:val="en-US" w:eastAsia="zh-CN"/>
        </w:rPr>
      </w:pPr>
      <w:r>
        <w:rPr>
          <w:rFonts w:hint="eastAsia"/>
          <w:lang w:val="en-US" w:eastAsia="zh-CN"/>
        </w:rPr>
        <w:t>标准</w:t>
      </w:r>
      <w:r w:rsidRPr="00A35772">
        <w:rPr>
          <w:rFonts w:hint="eastAsia"/>
          <w:lang w:val="en-US" w:eastAsia="zh-CN"/>
        </w:rPr>
        <w:t>IP</w:t>
      </w:r>
      <w:r>
        <w:rPr>
          <w:rFonts w:hint="eastAsia"/>
          <w:lang w:val="en-US" w:eastAsia="zh-CN"/>
        </w:rPr>
        <w:t>业务</w:t>
      </w:r>
      <w:r w:rsidRPr="00A35772">
        <w:rPr>
          <w:rFonts w:hint="eastAsia"/>
          <w:lang w:val="en-US" w:eastAsia="zh-CN"/>
        </w:rPr>
        <w:t>将尝试</w:t>
      </w:r>
      <w:r>
        <w:rPr>
          <w:rFonts w:hint="eastAsia"/>
          <w:lang w:val="en-US" w:eastAsia="zh-CN"/>
        </w:rPr>
        <w:t>填充尽可能多的已分配信道</w:t>
      </w:r>
      <w:r w:rsidRPr="00A35772">
        <w:rPr>
          <w:rFonts w:hint="eastAsia"/>
          <w:lang w:val="en-US" w:eastAsia="zh-CN"/>
        </w:rPr>
        <w:t>。这意味着</w:t>
      </w:r>
      <w:r>
        <w:rPr>
          <w:rFonts w:hint="eastAsia"/>
          <w:lang w:val="en-US" w:eastAsia="zh-CN"/>
        </w:rPr>
        <w:t>，</w:t>
      </w:r>
      <w:r w:rsidRPr="00A35772">
        <w:rPr>
          <w:rFonts w:hint="eastAsia"/>
          <w:lang w:val="en-US" w:eastAsia="zh-CN"/>
        </w:rPr>
        <w:t>峰值数</w:t>
      </w:r>
      <w:r>
        <w:rPr>
          <w:rFonts w:hint="eastAsia"/>
          <w:lang w:val="en-US" w:eastAsia="zh-CN"/>
        </w:rPr>
        <w:t>据率高于流</w:t>
      </w:r>
      <w:r w:rsidRPr="00A35772">
        <w:rPr>
          <w:rFonts w:hint="eastAsia"/>
          <w:lang w:val="en-US" w:eastAsia="zh-CN"/>
        </w:rPr>
        <w:t>IP</w:t>
      </w:r>
      <w:r w:rsidRPr="00A35772">
        <w:rPr>
          <w:rFonts w:hint="eastAsia"/>
          <w:lang w:val="en-US" w:eastAsia="zh-CN"/>
        </w:rPr>
        <w:t>是可能的</w:t>
      </w:r>
      <w:r>
        <w:rPr>
          <w:rFonts w:hint="eastAsia"/>
          <w:lang w:val="en-US" w:eastAsia="zh-CN"/>
        </w:rPr>
        <w:t>，但不能保证。上述所有业务都将被用来传输</w:t>
      </w:r>
      <w:r w:rsidRPr="00A35772">
        <w:rPr>
          <w:rFonts w:hint="eastAsia"/>
          <w:lang w:val="en-US" w:eastAsia="zh-CN"/>
        </w:rPr>
        <w:t>AMS(R)</w:t>
      </w:r>
      <w:r>
        <w:rPr>
          <w:rFonts w:hint="eastAsia"/>
          <w:lang w:val="en-US" w:eastAsia="zh-CN"/>
        </w:rPr>
        <w:t>S</w:t>
      </w:r>
      <w:r>
        <w:rPr>
          <w:rFonts w:hint="eastAsia"/>
          <w:lang w:val="en-US" w:eastAsia="zh-CN"/>
        </w:rPr>
        <w:t>通信，以《无线电规则》第</w:t>
      </w:r>
      <w:r>
        <w:rPr>
          <w:rFonts w:hint="eastAsia"/>
          <w:lang w:val="en-US" w:eastAsia="zh-CN"/>
        </w:rPr>
        <w:t>44</w:t>
      </w:r>
      <w:r>
        <w:rPr>
          <w:rFonts w:hint="eastAsia"/>
          <w:lang w:val="en-US" w:eastAsia="zh-CN"/>
        </w:rPr>
        <w:t>条中定义的</w:t>
      </w:r>
      <w:r w:rsidRPr="00A35772">
        <w:rPr>
          <w:rFonts w:hint="eastAsia"/>
          <w:lang w:val="en-US" w:eastAsia="zh-CN"/>
        </w:rPr>
        <w:t>优先</w:t>
      </w:r>
      <w:r>
        <w:rPr>
          <w:rFonts w:hint="eastAsia"/>
          <w:lang w:val="en-US" w:eastAsia="zh-CN"/>
        </w:rPr>
        <w:t>等</w:t>
      </w:r>
      <w:r w:rsidRPr="00A35772">
        <w:rPr>
          <w:rFonts w:hint="eastAsia"/>
          <w:lang w:val="en-US" w:eastAsia="zh-CN"/>
        </w:rPr>
        <w:t>级</w:t>
      </w:r>
      <w:r w:rsidRPr="00A35772">
        <w:rPr>
          <w:rFonts w:hint="eastAsia"/>
          <w:lang w:val="en-US" w:eastAsia="zh-CN"/>
        </w:rPr>
        <w:t>1</w:t>
      </w:r>
      <w:r>
        <w:rPr>
          <w:rFonts w:hint="eastAsia"/>
          <w:lang w:val="en-US" w:eastAsia="zh-CN"/>
        </w:rPr>
        <w:t>-</w:t>
      </w:r>
      <w:r>
        <w:rPr>
          <w:rFonts w:hint="eastAsia"/>
          <w:lang w:val="en-US" w:eastAsia="zh-CN"/>
        </w:rPr>
        <w:t>优先等级</w:t>
      </w:r>
      <w:r>
        <w:rPr>
          <w:rFonts w:hint="eastAsia"/>
          <w:lang w:val="en-US" w:eastAsia="zh-CN"/>
        </w:rPr>
        <w:t>6</w:t>
      </w:r>
      <w:r w:rsidRPr="00A35772">
        <w:rPr>
          <w:rFonts w:hint="eastAsia"/>
          <w:lang w:val="en-US" w:eastAsia="zh-CN"/>
        </w:rPr>
        <w:t>。本节中</w:t>
      </w:r>
      <w:r>
        <w:rPr>
          <w:rFonts w:hint="eastAsia"/>
          <w:lang w:val="en-US" w:eastAsia="zh-CN"/>
        </w:rPr>
        <w:t>所述</w:t>
      </w:r>
      <w:r w:rsidRPr="00A35772">
        <w:rPr>
          <w:rFonts w:hint="eastAsia"/>
          <w:lang w:val="en-US" w:eastAsia="zh-CN"/>
        </w:rPr>
        <w:t>的方法假设</w:t>
      </w:r>
      <w:r>
        <w:rPr>
          <w:rFonts w:hint="eastAsia"/>
          <w:lang w:val="en-US" w:eastAsia="zh-CN"/>
        </w:rPr>
        <w:t>，所考虑的所有通信</w:t>
      </w:r>
      <w:r w:rsidRPr="00A35772">
        <w:rPr>
          <w:rFonts w:hint="eastAsia"/>
          <w:lang w:val="en-US" w:eastAsia="zh-CN"/>
        </w:rPr>
        <w:t>流量</w:t>
      </w:r>
      <w:r>
        <w:rPr>
          <w:rFonts w:hint="eastAsia"/>
          <w:lang w:val="en-US" w:eastAsia="zh-CN"/>
        </w:rPr>
        <w:t>都是具有</w:t>
      </w:r>
      <w:r w:rsidRPr="00A35772">
        <w:rPr>
          <w:rFonts w:hint="eastAsia"/>
          <w:lang w:val="en-US" w:eastAsia="zh-CN"/>
        </w:rPr>
        <w:t>优先</w:t>
      </w:r>
      <w:r>
        <w:rPr>
          <w:rFonts w:hint="eastAsia"/>
          <w:lang w:val="en-US" w:eastAsia="zh-CN"/>
        </w:rPr>
        <w:t>等</w:t>
      </w:r>
      <w:r w:rsidRPr="00A35772">
        <w:rPr>
          <w:rFonts w:hint="eastAsia"/>
          <w:lang w:val="en-US" w:eastAsia="zh-CN"/>
        </w:rPr>
        <w:t>级</w:t>
      </w:r>
      <w:r w:rsidRPr="00A35772">
        <w:rPr>
          <w:rFonts w:hint="eastAsia"/>
          <w:lang w:val="en-US" w:eastAsia="zh-CN"/>
        </w:rPr>
        <w:t>1</w:t>
      </w:r>
      <w:r>
        <w:rPr>
          <w:rFonts w:hint="eastAsia"/>
          <w:lang w:val="en-US" w:eastAsia="zh-CN"/>
        </w:rPr>
        <w:t>-</w:t>
      </w:r>
      <w:r>
        <w:rPr>
          <w:rFonts w:hint="eastAsia"/>
          <w:lang w:val="en-US" w:eastAsia="zh-CN"/>
        </w:rPr>
        <w:t>优先等级</w:t>
      </w:r>
      <w:r>
        <w:rPr>
          <w:rFonts w:hint="eastAsia"/>
          <w:lang w:val="en-US" w:eastAsia="zh-CN"/>
        </w:rPr>
        <w:t>6</w:t>
      </w:r>
      <w:r>
        <w:rPr>
          <w:rFonts w:hint="eastAsia"/>
          <w:lang w:val="en-US" w:eastAsia="zh-CN"/>
        </w:rPr>
        <w:t>的通信，</w:t>
      </w:r>
      <w:r w:rsidRPr="00A35772">
        <w:rPr>
          <w:rFonts w:hint="eastAsia"/>
          <w:lang w:val="en-US" w:eastAsia="zh-CN"/>
        </w:rPr>
        <w:t>没有</w:t>
      </w:r>
      <w:r>
        <w:rPr>
          <w:rFonts w:hint="eastAsia"/>
          <w:lang w:val="en-US" w:eastAsia="zh-CN"/>
        </w:rPr>
        <w:t>任何优先等级较低的通信流量或非</w:t>
      </w:r>
      <w:r w:rsidRPr="009E29C0">
        <w:rPr>
          <w:lang w:val="en-US" w:eastAsia="zh-CN"/>
        </w:rPr>
        <w:t>AMS(R)S</w:t>
      </w:r>
      <w:r>
        <w:rPr>
          <w:rFonts w:hint="eastAsia"/>
          <w:lang w:val="en-US" w:eastAsia="zh-CN"/>
        </w:rPr>
        <w:t>的通信流量的</w:t>
      </w:r>
      <w:r w:rsidRPr="00A35772">
        <w:rPr>
          <w:rFonts w:hint="eastAsia"/>
          <w:lang w:val="en-US" w:eastAsia="zh-CN"/>
        </w:rPr>
        <w:t>混合。</w:t>
      </w:r>
    </w:p>
    <w:p w:rsidR="006547BA" w:rsidRPr="009E29C0" w:rsidRDefault="006547BA" w:rsidP="00D25F4E">
      <w:pPr>
        <w:ind w:firstLineChars="200" w:firstLine="480"/>
        <w:rPr>
          <w:lang w:val="en-US" w:eastAsia="zh-CN"/>
        </w:rPr>
      </w:pPr>
      <w:r>
        <w:rPr>
          <w:rFonts w:hint="eastAsia"/>
          <w:lang w:val="en-US" w:eastAsia="zh-CN"/>
        </w:rPr>
        <w:t>典型地，</w:t>
      </w:r>
      <w:r w:rsidRPr="00A35772">
        <w:rPr>
          <w:rFonts w:hint="eastAsia"/>
          <w:lang w:val="en-US" w:eastAsia="zh-CN"/>
        </w:rPr>
        <w:t>卫星有效载荷</w:t>
      </w:r>
      <w:r>
        <w:rPr>
          <w:rFonts w:hint="eastAsia"/>
          <w:lang w:val="en-US" w:eastAsia="zh-CN"/>
        </w:rPr>
        <w:t>会被</w:t>
      </w:r>
      <w:r w:rsidRPr="00A35772">
        <w:rPr>
          <w:rFonts w:hint="eastAsia"/>
          <w:lang w:val="en-US" w:eastAsia="zh-CN"/>
        </w:rPr>
        <w:t>划分</w:t>
      </w:r>
      <w:r>
        <w:rPr>
          <w:rFonts w:hint="eastAsia"/>
          <w:lang w:val="en-US" w:eastAsia="zh-CN"/>
        </w:rPr>
        <w:t>至众多载波上（</w:t>
      </w:r>
      <w:r w:rsidRPr="00A35772">
        <w:rPr>
          <w:rFonts w:hint="eastAsia"/>
          <w:lang w:val="en-US" w:eastAsia="zh-CN"/>
        </w:rPr>
        <w:t>一个例子可能是</w:t>
      </w:r>
      <w:r w:rsidRPr="00A35772">
        <w:rPr>
          <w:rFonts w:hint="eastAsia"/>
          <w:lang w:val="en-US" w:eastAsia="zh-CN"/>
        </w:rPr>
        <w:t>200</w:t>
      </w:r>
      <w:r>
        <w:rPr>
          <w:rFonts w:hint="eastAsia"/>
          <w:lang w:val="en-US" w:eastAsia="zh-CN"/>
        </w:rPr>
        <w:t xml:space="preserve"> kHz</w:t>
      </w:r>
      <w:r>
        <w:rPr>
          <w:rFonts w:hint="eastAsia"/>
          <w:lang w:val="en-US" w:eastAsia="zh-CN"/>
        </w:rPr>
        <w:t>），它们</w:t>
      </w:r>
      <w:r w:rsidRPr="00A35772">
        <w:rPr>
          <w:rFonts w:hint="eastAsia"/>
          <w:lang w:val="en-US" w:eastAsia="zh-CN"/>
        </w:rPr>
        <w:t>包含一个或多个</w:t>
      </w:r>
      <w:r>
        <w:rPr>
          <w:rFonts w:hint="eastAsia"/>
          <w:lang w:val="en-US" w:eastAsia="zh-CN"/>
        </w:rPr>
        <w:t>子载波，</w:t>
      </w:r>
      <w:r w:rsidRPr="00A35772">
        <w:rPr>
          <w:rFonts w:hint="eastAsia"/>
          <w:lang w:val="en-US" w:eastAsia="zh-CN"/>
        </w:rPr>
        <w:t>用于</w:t>
      </w:r>
      <w:r>
        <w:rPr>
          <w:rFonts w:hint="eastAsia"/>
          <w:lang w:val="en-US" w:eastAsia="zh-CN"/>
        </w:rPr>
        <w:t>信令或承载宽带安全通信流量。通信流量承载载波可容纳众多来自一个或多个用户的会话，并包括上面所列众多</w:t>
      </w:r>
      <w:r w:rsidRPr="00A35772">
        <w:rPr>
          <w:rFonts w:hint="eastAsia"/>
          <w:lang w:val="en-US" w:eastAsia="zh-CN"/>
        </w:rPr>
        <w:t>不同</w:t>
      </w:r>
      <w:r>
        <w:rPr>
          <w:rFonts w:hint="eastAsia"/>
          <w:lang w:val="en-US" w:eastAsia="zh-CN"/>
        </w:rPr>
        <w:t>类型的业务</w:t>
      </w:r>
      <w:r w:rsidRPr="00A35772">
        <w:rPr>
          <w:rFonts w:hint="eastAsia"/>
          <w:lang w:val="en-US" w:eastAsia="zh-CN"/>
        </w:rPr>
        <w:t>。</w:t>
      </w:r>
      <w:r>
        <w:rPr>
          <w:rFonts w:hint="eastAsia"/>
          <w:lang w:val="en-US" w:eastAsia="zh-CN"/>
        </w:rPr>
        <w:t>为</w:t>
      </w:r>
      <w:r w:rsidRPr="00A35772">
        <w:rPr>
          <w:rFonts w:hint="eastAsia"/>
          <w:lang w:val="en-US" w:eastAsia="zh-CN"/>
        </w:rPr>
        <w:t>每个卫星窄光束至少</w:t>
      </w:r>
      <w:r>
        <w:rPr>
          <w:rFonts w:hint="eastAsia"/>
          <w:lang w:val="en-US" w:eastAsia="zh-CN"/>
        </w:rPr>
        <w:t>分配</w:t>
      </w:r>
      <w:r w:rsidRPr="00A35772">
        <w:rPr>
          <w:rFonts w:hint="eastAsia"/>
          <w:lang w:val="en-US" w:eastAsia="zh-CN"/>
        </w:rPr>
        <w:t>一个载波</w:t>
      </w:r>
      <w:r>
        <w:rPr>
          <w:rFonts w:hint="eastAsia"/>
          <w:lang w:val="en-US" w:eastAsia="zh-CN"/>
        </w:rPr>
        <w:t>，视可用性情况，当因通信需要而填满载波容量时，为每个波束分配一个额外的载波。可用于提供安全业务的容量</w:t>
      </w:r>
      <w:r w:rsidRPr="00A35772">
        <w:rPr>
          <w:rFonts w:hint="eastAsia"/>
          <w:lang w:val="en-US" w:eastAsia="zh-CN"/>
        </w:rPr>
        <w:t>是二维的</w:t>
      </w:r>
      <w:r>
        <w:rPr>
          <w:rFonts w:hint="eastAsia"/>
          <w:lang w:val="en-US" w:eastAsia="zh-CN"/>
        </w:rPr>
        <w:t>，</w:t>
      </w:r>
      <w:r w:rsidRPr="00A35772">
        <w:rPr>
          <w:rFonts w:hint="eastAsia"/>
          <w:lang w:val="en-US" w:eastAsia="zh-CN"/>
        </w:rPr>
        <w:t>不仅</w:t>
      </w:r>
      <w:r>
        <w:rPr>
          <w:rFonts w:hint="eastAsia"/>
          <w:lang w:val="en-US" w:eastAsia="zh-CN"/>
        </w:rPr>
        <w:t>需要考虑频率，而且需要考虑时间。</w:t>
      </w:r>
    </w:p>
    <w:p w:rsidR="006547BA" w:rsidRPr="009E29C0" w:rsidRDefault="006547BA" w:rsidP="00D25F4E">
      <w:pPr>
        <w:ind w:firstLineChars="200" w:firstLine="480"/>
        <w:rPr>
          <w:lang w:val="en-US" w:eastAsia="zh-CN"/>
        </w:rPr>
      </w:pPr>
      <w:r>
        <w:rPr>
          <w:rFonts w:hint="eastAsia"/>
          <w:lang w:val="en-US" w:eastAsia="zh-CN"/>
        </w:rPr>
        <w:t>宽带安全业务将使用不同的帧</w:t>
      </w:r>
      <w:r w:rsidRPr="00A35772">
        <w:rPr>
          <w:rFonts w:hint="eastAsia"/>
          <w:lang w:val="en-US" w:eastAsia="zh-CN"/>
        </w:rPr>
        <w:t>/</w:t>
      </w:r>
      <w:r>
        <w:rPr>
          <w:rFonts w:hint="eastAsia"/>
          <w:lang w:val="en-US" w:eastAsia="zh-CN"/>
        </w:rPr>
        <w:t>突发</w:t>
      </w:r>
      <w:r w:rsidRPr="00A35772">
        <w:rPr>
          <w:rFonts w:hint="eastAsia"/>
          <w:lang w:val="en-US" w:eastAsia="zh-CN"/>
        </w:rPr>
        <w:t>时间</w:t>
      </w:r>
      <w:r>
        <w:rPr>
          <w:rFonts w:hint="eastAsia"/>
          <w:lang w:val="en-US" w:eastAsia="zh-CN"/>
        </w:rPr>
        <w:t>、</w:t>
      </w:r>
      <w:r w:rsidRPr="00A35772">
        <w:rPr>
          <w:rFonts w:hint="eastAsia"/>
          <w:lang w:val="en-US" w:eastAsia="zh-CN"/>
        </w:rPr>
        <w:t>调制方案和编码率</w:t>
      </w:r>
      <w:r>
        <w:rPr>
          <w:rFonts w:hint="eastAsia"/>
          <w:lang w:val="en-US" w:eastAsia="zh-CN"/>
        </w:rPr>
        <w:t>，这取决于业务类型和链路</w:t>
      </w:r>
      <w:r w:rsidRPr="00A35772">
        <w:rPr>
          <w:rFonts w:hint="eastAsia"/>
          <w:lang w:val="en-US" w:eastAsia="zh-CN"/>
        </w:rPr>
        <w:t>条件。</w:t>
      </w:r>
    </w:p>
    <w:p w:rsidR="006547BA" w:rsidRPr="009E29C0" w:rsidRDefault="006547BA" w:rsidP="00D25F4E">
      <w:pPr>
        <w:ind w:firstLineChars="200" w:firstLine="480"/>
        <w:rPr>
          <w:lang w:val="en-US" w:eastAsia="zh-CN"/>
        </w:rPr>
      </w:pPr>
      <w:r>
        <w:rPr>
          <w:rFonts w:hint="eastAsia"/>
          <w:lang w:val="en-US" w:eastAsia="zh-CN"/>
        </w:rPr>
        <w:t>由于此类宽带安全业务的不同特性，对上面第</w:t>
      </w:r>
      <w:r w:rsidRPr="00A35772">
        <w:rPr>
          <w:rFonts w:hint="eastAsia"/>
          <w:lang w:val="en-US" w:eastAsia="zh-CN"/>
        </w:rPr>
        <w:t>4.1</w:t>
      </w:r>
      <w:r>
        <w:rPr>
          <w:rFonts w:hint="eastAsia"/>
          <w:lang w:val="en-US" w:eastAsia="zh-CN"/>
        </w:rPr>
        <w:t>节</w:t>
      </w:r>
      <w:r w:rsidRPr="00A35772">
        <w:rPr>
          <w:rFonts w:hint="eastAsia"/>
          <w:lang w:val="en-US" w:eastAsia="zh-CN"/>
        </w:rPr>
        <w:t>和</w:t>
      </w:r>
      <w:r>
        <w:rPr>
          <w:rFonts w:hint="eastAsia"/>
          <w:lang w:val="en-US" w:eastAsia="zh-CN"/>
        </w:rPr>
        <w:t>第</w:t>
      </w:r>
      <w:r w:rsidRPr="00A35772">
        <w:rPr>
          <w:rFonts w:hint="eastAsia"/>
          <w:lang w:val="en-US" w:eastAsia="zh-CN"/>
        </w:rPr>
        <w:t>4.2</w:t>
      </w:r>
      <w:r>
        <w:rPr>
          <w:rFonts w:hint="eastAsia"/>
          <w:lang w:val="en-US" w:eastAsia="zh-CN"/>
        </w:rPr>
        <w:t>节中使用的通用方法需做一些修改。有关此类业务的方法如</w:t>
      </w:r>
      <w:r w:rsidRPr="00A35772">
        <w:rPr>
          <w:rFonts w:hint="eastAsia"/>
          <w:lang w:val="en-US" w:eastAsia="zh-CN"/>
        </w:rPr>
        <w:t>图</w:t>
      </w:r>
      <w:r w:rsidRPr="00A35772">
        <w:rPr>
          <w:rFonts w:hint="eastAsia"/>
          <w:lang w:val="en-US" w:eastAsia="zh-CN"/>
        </w:rPr>
        <w:t>2</w:t>
      </w:r>
      <w:r w:rsidRPr="00A35772">
        <w:rPr>
          <w:rFonts w:hint="eastAsia"/>
          <w:lang w:val="en-US" w:eastAsia="zh-CN"/>
        </w:rPr>
        <w:t>所示</w:t>
      </w:r>
      <w:r>
        <w:rPr>
          <w:rFonts w:hint="eastAsia"/>
          <w:lang w:val="en-US" w:eastAsia="zh-CN"/>
        </w:rPr>
        <w:t>，并在下面各</w:t>
      </w:r>
      <w:r w:rsidRPr="00A35772">
        <w:rPr>
          <w:rFonts w:hint="eastAsia"/>
          <w:lang w:val="en-US" w:eastAsia="zh-CN"/>
        </w:rPr>
        <w:t>小节中</w:t>
      </w:r>
      <w:r>
        <w:rPr>
          <w:rFonts w:hint="eastAsia"/>
          <w:lang w:val="en-US" w:eastAsia="zh-CN"/>
        </w:rPr>
        <w:t>对之予以</w:t>
      </w:r>
      <w:r w:rsidRPr="00A35772">
        <w:rPr>
          <w:rFonts w:hint="eastAsia"/>
          <w:lang w:val="en-US" w:eastAsia="zh-CN"/>
        </w:rPr>
        <w:t>描述。</w:t>
      </w:r>
    </w:p>
    <w:p w:rsidR="006547BA" w:rsidRPr="009E29C0" w:rsidRDefault="006547BA" w:rsidP="006547BA">
      <w:pPr>
        <w:rPr>
          <w:lang w:val="en-US" w:eastAsia="zh-CN"/>
        </w:rPr>
      </w:pPr>
    </w:p>
    <w:p w:rsidR="00A248C1" w:rsidRPr="005A73C8" w:rsidRDefault="00A248C1" w:rsidP="00A248C1">
      <w:pPr>
        <w:rPr>
          <w:lang w:val="fr-CH"/>
        </w:rPr>
      </w:pPr>
    </w:p>
    <w:p w:rsidR="00A248C1" w:rsidRPr="005A73C8" w:rsidRDefault="00A248C1" w:rsidP="00A248C1">
      <w:pPr>
        <w:rPr>
          <w:lang w:val="fr-CH"/>
        </w:rPr>
        <w:sectPr w:rsidR="00A248C1" w:rsidRPr="005A73C8" w:rsidSect="002B2CB1">
          <w:headerReference w:type="default" r:id="rId9"/>
          <w:footerReference w:type="default" r:id="rId10"/>
          <w:footerReference w:type="first" r:id="rId11"/>
          <w:pgSz w:w="11907" w:h="16840" w:code="9"/>
          <w:pgMar w:top="1418" w:right="1134" w:bottom="1418" w:left="1134" w:header="720" w:footer="720" w:gutter="0"/>
          <w:paperSrc w:first="15" w:other="15"/>
          <w:cols w:space="720"/>
          <w:titlePg/>
          <w:docGrid w:linePitch="326"/>
        </w:sectPr>
      </w:pPr>
    </w:p>
    <w:p w:rsidR="00A248C1" w:rsidRPr="005A73C8" w:rsidRDefault="00A248C1" w:rsidP="00A248C1">
      <w:pPr>
        <w:pStyle w:val="FigureNo"/>
        <w:spacing w:before="120"/>
        <w:rPr>
          <w:lang w:val="fr-CH" w:eastAsia="zh-CN"/>
        </w:rPr>
      </w:pPr>
      <w:r>
        <w:rPr>
          <w:rFonts w:hint="eastAsia"/>
          <w:lang w:val="fr-CH" w:eastAsia="zh-CN"/>
        </w:rPr>
        <w:t>图</w:t>
      </w:r>
      <w:r w:rsidRPr="005A73C8">
        <w:rPr>
          <w:lang w:val="fr-CH" w:eastAsia="zh-CN"/>
        </w:rPr>
        <w:t>2</w:t>
      </w:r>
    </w:p>
    <w:p w:rsidR="00A248C1" w:rsidRDefault="00A248C1" w:rsidP="00A248C1">
      <w:pPr>
        <w:pStyle w:val="Figuretitle"/>
        <w:spacing w:after="0"/>
        <w:rPr>
          <w:lang w:val="en-US" w:eastAsia="zh-CN"/>
        </w:rPr>
      </w:pPr>
      <w:r>
        <w:rPr>
          <w:rFonts w:hint="eastAsia"/>
          <w:lang w:val="en-US" w:eastAsia="zh-CN"/>
        </w:rPr>
        <w:t>描述计算</w:t>
      </w:r>
      <w:r>
        <w:rPr>
          <w:rFonts w:hint="eastAsia"/>
          <w:lang w:val="en-US" w:eastAsia="zh-CN"/>
        </w:rPr>
        <w:t>AMS(R)S</w:t>
      </w:r>
      <w:r>
        <w:rPr>
          <w:rFonts w:hint="eastAsia"/>
          <w:lang w:val="en-US" w:eastAsia="zh-CN"/>
        </w:rPr>
        <w:t>有关宽带安全业务频谱要求之方法的流程图</w:t>
      </w:r>
    </w:p>
    <w:p w:rsidR="008812DE" w:rsidRPr="008812DE" w:rsidRDefault="008812DE" w:rsidP="008812DE">
      <w:pPr>
        <w:rPr>
          <w:sz w:val="16"/>
          <w:szCs w:val="16"/>
          <w:lang w:val="en-US" w:eastAsia="zh-CN"/>
        </w:rPr>
      </w:pPr>
    </w:p>
    <w:tbl>
      <w:tblPr>
        <w:tblStyle w:val="TableGrid"/>
        <w:tblW w:w="14596" w:type="dxa"/>
        <w:tblLook w:val="04A0" w:firstRow="1" w:lastRow="0" w:firstColumn="1" w:lastColumn="0" w:noHBand="0" w:noVBand="1"/>
      </w:tblPr>
      <w:tblGrid>
        <w:gridCol w:w="3399"/>
        <w:gridCol w:w="3400"/>
        <w:gridCol w:w="4111"/>
        <w:gridCol w:w="3686"/>
      </w:tblGrid>
      <w:tr w:rsidR="00A248C1" w:rsidRPr="00C96E76" w:rsidTr="002B2CB1">
        <w:tc>
          <w:tcPr>
            <w:tcW w:w="14596" w:type="dxa"/>
            <w:gridSpan w:val="4"/>
            <w:tcBorders>
              <w:bottom w:val="single" w:sz="4" w:space="0" w:color="auto"/>
            </w:tcBorders>
          </w:tcPr>
          <w:p w:rsidR="00A248C1" w:rsidRPr="00C96E76" w:rsidRDefault="00B41CFD" w:rsidP="00C96E76">
            <w:pPr>
              <w:spacing w:before="0"/>
              <w:rPr>
                <w:rFonts w:asciiTheme="majorBidi" w:eastAsiaTheme="majorEastAsia" w:hAnsiTheme="majorBidi" w:cstheme="majorBidi"/>
                <w:color w:val="000000" w:themeColor="text1"/>
                <w:sz w:val="14"/>
                <w:szCs w:val="14"/>
                <w:lang w:eastAsia="zh-CN"/>
              </w:rPr>
            </w:pPr>
            <w:r w:rsidRPr="00C96E76">
              <w:rPr>
                <w:rFonts w:asciiTheme="majorBidi" w:eastAsiaTheme="majorEastAsia" w:hAnsiTheme="majorBidi" w:cstheme="majorBidi"/>
                <w:color w:val="000000" w:themeColor="text1"/>
                <w:sz w:val="14"/>
                <w:szCs w:val="14"/>
                <w:lang w:val="en-US" w:eastAsia="zh-CN"/>
              </w:rPr>
              <w:t>确定有关</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w:t>
            </w:r>
            <w:r w:rsidRPr="00C96E76">
              <w:rPr>
                <w:rFonts w:asciiTheme="majorBidi" w:eastAsiaTheme="majorEastAsia" w:hAnsiTheme="majorBidi" w:cstheme="majorBidi"/>
                <w:color w:val="000000" w:themeColor="text1"/>
                <w:sz w:val="14"/>
                <w:szCs w:val="14"/>
                <w:lang w:val="en-US" w:eastAsia="zh-CN"/>
              </w:rPr>
              <w:t>CS ISDN</w:t>
            </w:r>
            <w:r w:rsidRPr="00C96E76">
              <w:rPr>
                <w:rFonts w:asciiTheme="majorBidi" w:eastAsiaTheme="majorEastAsia" w:hAnsiTheme="majorBidi" w:cstheme="majorBidi"/>
                <w:color w:val="000000" w:themeColor="text1"/>
                <w:sz w:val="14"/>
                <w:szCs w:val="14"/>
                <w:lang w:val="en-US" w:eastAsia="zh-CN"/>
              </w:rPr>
              <w:t>、标准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和流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数据通信的三个最忙时。在三个最忙时</w:t>
            </w:r>
            <w:r w:rsidRPr="00C96E76">
              <w:rPr>
                <w:rFonts w:asciiTheme="majorBidi" w:eastAsiaTheme="majorEastAsia" w:hAnsiTheme="majorBidi" w:cstheme="majorBidi"/>
                <w:i/>
                <w:color w:val="000000" w:themeColor="text1"/>
                <w:sz w:val="14"/>
                <w:szCs w:val="14"/>
                <w:lang w:val="en-US" w:eastAsia="zh-CN"/>
              </w:rPr>
              <w:t>X</w:t>
            </w:r>
            <w:r w:rsidRPr="00C96E76">
              <w:rPr>
                <w:rFonts w:asciiTheme="majorBidi" w:eastAsiaTheme="majorEastAsia" w:hAnsiTheme="majorBidi" w:cstheme="majorBidi"/>
                <w:iCs/>
                <w:color w:val="000000" w:themeColor="text1"/>
                <w:sz w:val="14"/>
                <w:szCs w:val="14"/>
                <w:vertAlign w:val="subscript"/>
                <w:lang w:val="en-US" w:eastAsia="zh-CN"/>
              </w:rPr>
              <w:t>1</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i/>
                <w:color w:val="000000" w:themeColor="text1"/>
                <w:sz w:val="14"/>
                <w:szCs w:val="14"/>
                <w:lang w:val="en-US" w:eastAsia="zh-CN"/>
              </w:rPr>
              <w:t>X</w:t>
            </w:r>
            <w:r w:rsidRPr="00C96E76">
              <w:rPr>
                <w:rFonts w:asciiTheme="majorBidi" w:eastAsiaTheme="majorEastAsia" w:hAnsiTheme="majorBidi" w:cstheme="majorBidi"/>
                <w:iCs/>
                <w:color w:val="000000" w:themeColor="text1"/>
                <w:sz w:val="14"/>
                <w:szCs w:val="14"/>
                <w:vertAlign w:val="subscript"/>
                <w:lang w:val="en-US" w:eastAsia="zh-CN"/>
              </w:rPr>
              <w:t>2</w:t>
            </w:r>
            <w:r w:rsidRPr="00C96E76">
              <w:rPr>
                <w:rFonts w:asciiTheme="majorBidi" w:eastAsiaTheme="majorEastAsia" w:hAnsiTheme="majorBidi" w:cstheme="majorBidi"/>
                <w:color w:val="000000" w:themeColor="text1"/>
                <w:sz w:val="14"/>
                <w:szCs w:val="14"/>
                <w:lang w:val="en-US" w:eastAsia="zh-CN"/>
              </w:rPr>
              <w:t>和</w:t>
            </w:r>
            <w:r w:rsidRPr="00C96E76">
              <w:rPr>
                <w:rFonts w:asciiTheme="majorBidi" w:eastAsiaTheme="majorEastAsia" w:hAnsiTheme="majorBidi" w:cstheme="majorBidi"/>
                <w:i/>
                <w:color w:val="000000" w:themeColor="text1"/>
                <w:sz w:val="14"/>
                <w:szCs w:val="14"/>
                <w:lang w:val="en-US" w:eastAsia="zh-CN"/>
              </w:rPr>
              <w:t>X</w:t>
            </w:r>
            <w:r w:rsidRPr="00C96E76">
              <w:rPr>
                <w:rFonts w:asciiTheme="majorBidi" w:eastAsiaTheme="majorEastAsia" w:hAnsiTheme="majorBidi" w:cstheme="majorBidi"/>
                <w:iCs/>
                <w:color w:val="000000" w:themeColor="text1"/>
                <w:sz w:val="14"/>
                <w:szCs w:val="14"/>
                <w:vertAlign w:val="subscript"/>
                <w:lang w:val="en-US" w:eastAsia="zh-CN"/>
              </w:rPr>
              <w:t>3</w:t>
            </w:r>
            <w:r w:rsidRPr="00C96E76">
              <w:rPr>
                <w:rFonts w:asciiTheme="majorBidi" w:eastAsiaTheme="majorEastAsia" w:hAnsiTheme="majorBidi" w:cstheme="majorBidi"/>
                <w:bCs/>
                <w:color w:val="000000" w:themeColor="text1"/>
                <w:sz w:val="14"/>
                <w:szCs w:val="14"/>
                <w:lang w:val="en-US" w:eastAsia="zh-CN"/>
              </w:rPr>
              <w:t>中的最大</w:t>
            </w:r>
            <w:r w:rsidRPr="00C96E76">
              <w:rPr>
                <w:rFonts w:asciiTheme="majorBidi" w:eastAsiaTheme="majorEastAsia" w:hAnsiTheme="majorBidi" w:cstheme="majorBidi"/>
                <w:bCs/>
                <w:color w:val="000000" w:themeColor="text1"/>
                <w:sz w:val="14"/>
                <w:szCs w:val="14"/>
                <w:lang w:val="en-US" w:eastAsia="zh-CN"/>
              </w:rPr>
              <w:t>AES</w:t>
            </w:r>
            <w:r w:rsidRPr="00C96E76">
              <w:rPr>
                <w:rFonts w:asciiTheme="majorBidi" w:eastAsiaTheme="majorEastAsia" w:hAnsiTheme="majorBidi" w:cstheme="majorBidi"/>
                <w:bCs/>
                <w:color w:val="000000" w:themeColor="text1"/>
                <w:sz w:val="14"/>
                <w:szCs w:val="14"/>
                <w:lang w:val="en-US" w:eastAsia="zh-CN"/>
              </w:rPr>
              <w:t>计数，并获得实际的平均</w:t>
            </w:r>
            <w:r w:rsidRPr="00C96E76">
              <w:rPr>
                <w:rFonts w:asciiTheme="majorBidi" w:eastAsiaTheme="majorEastAsia" w:hAnsiTheme="majorBidi" w:cstheme="majorBidi"/>
                <w:bCs/>
                <w:color w:val="000000" w:themeColor="text1"/>
                <w:sz w:val="14"/>
                <w:szCs w:val="14"/>
                <w:lang w:val="en-US" w:eastAsia="zh-CN"/>
              </w:rPr>
              <w:t>AES</w:t>
            </w:r>
            <w:r w:rsidRPr="00C96E76">
              <w:rPr>
                <w:rFonts w:asciiTheme="majorBidi" w:eastAsiaTheme="majorEastAsia" w:hAnsiTheme="majorBidi" w:cstheme="majorBidi"/>
                <w:bCs/>
                <w:color w:val="000000" w:themeColor="text1"/>
                <w:sz w:val="14"/>
                <w:szCs w:val="14"/>
                <w:lang w:val="en-US" w:eastAsia="zh-CN"/>
              </w:rPr>
              <w:t>计数</w:t>
            </w:r>
            <w:r w:rsidRPr="00C96E76">
              <w:rPr>
                <w:rFonts w:asciiTheme="majorBidi" w:eastAsiaTheme="majorEastAsia" w:hAnsiTheme="majorBidi" w:cstheme="majorBidi"/>
                <w:i/>
                <w:color w:val="000000" w:themeColor="text1"/>
                <w:sz w:val="14"/>
                <w:szCs w:val="14"/>
                <w:lang w:val="en-US" w:eastAsia="zh-CN"/>
              </w:rPr>
              <w:t>ACa</w:t>
            </w:r>
            <w:r w:rsidRPr="00C96E76">
              <w:rPr>
                <w:rFonts w:asciiTheme="majorBidi" w:eastAsiaTheme="majorEastAsia" w:hAnsiTheme="majorBidi" w:cstheme="majorBidi"/>
                <w:i/>
                <w:color w:val="000000" w:themeColor="text1"/>
                <w:sz w:val="14"/>
                <w:szCs w:val="14"/>
                <w:vertAlign w:val="subscript"/>
                <w:lang w:val="en-US" w:eastAsia="zh-CN"/>
              </w:rPr>
              <w:t>g</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(1)</w:t>
            </w:r>
            <w:r w:rsidRPr="00C96E76">
              <w:rPr>
                <w:rFonts w:asciiTheme="majorBidi" w:eastAsiaTheme="majorEastAsia" w:hAnsiTheme="majorBidi" w:cstheme="majorBidi"/>
                <w:color w:val="000000" w:themeColor="text1"/>
                <w:sz w:val="14"/>
                <w:szCs w:val="14"/>
                <w:lang w:val="en-US" w:eastAsia="zh-CN"/>
              </w:rPr>
              <w:t>）。</w:t>
            </w:r>
          </w:p>
        </w:tc>
      </w:tr>
      <w:tr w:rsidR="00A248C1" w:rsidRPr="00C96E76" w:rsidTr="002B2CB1">
        <w:trPr>
          <w:trHeight w:val="340"/>
        </w:trPr>
        <w:tc>
          <w:tcPr>
            <w:tcW w:w="14596" w:type="dxa"/>
            <w:gridSpan w:val="4"/>
            <w:tcBorders>
              <w:left w:val="nil"/>
              <w:right w:val="nil"/>
            </w:tcBorders>
          </w:tcPr>
          <w:p w:rsidR="00A248C1" w:rsidRPr="00C96E76" w:rsidRDefault="00A248C1" w:rsidP="002B2CB1">
            <w:pPr>
              <w:spacing w:before="40" w:after="40"/>
              <w:jc w:val="center"/>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02272" behindDoc="0" locked="0" layoutInCell="1" allowOverlap="1" wp14:anchorId="0D6075D5" wp14:editId="4895185D">
                      <wp:simplePos x="0" y="0"/>
                      <wp:positionH relativeFrom="column">
                        <wp:posOffset>4420870</wp:posOffset>
                      </wp:positionH>
                      <wp:positionV relativeFrom="paragraph">
                        <wp:posOffset>23495</wp:posOffset>
                      </wp:positionV>
                      <wp:extent cx="388962" cy="169252"/>
                      <wp:effectExtent l="38100" t="0" r="0" b="40640"/>
                      <wp:wrapNone/>
                      <wp:docPr id="69" name="Down Arrow 69"/>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9F0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9" o:spid="_x0000_s1026" type="#_x0000_t67" style="position:absolute;margin-left:348.1pt;margin-top:1.85pt;width:30.65pt;height:1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od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" adj="13100,6301" fillcolor="#ddd8c2 [2894]" strokecolor="black [3213]"/>
                  </w:pict>
                </mc:Fallback>
              </mc:AlternateContent>
            </w:r>
          </w:p>
        </w:tc>
      </w:tr>
      <w:tr w:rsidR="00A248C1" w:rsidRPr="00C96E76" w:rsidTr="002B2CB1">
        <w:tc>
          <w:tcPr>
            <w:tcW w:w="14596" w:type="dxa"/>
            <w:gridSpan w:val="4"/>
            <w:tcBorders>
              <w:bottom w:val="single" w:sz="4" w:space="0" w:color="auto"/>
            </w:tcBorders>
          </w:tcPr>
          <w:p w:rsidR="00A248C1" w:rsidRPr="00C96E76" w:rsidRDefault="00501798" w:rsidP="00C96E76">
            <w:pPr>
              <w:spacing w:beforeLines="20" w:before="48"/>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基于估计的增长因子</w:t>
            </w:r>
            <w:r w:rsidRPr="00C96E76">
              <w:rPr>
                <w:rFonts w:asciiTheme="majorBidi" w:eastAsiaTheme="majorEastAsia" w:hAnsiTheme="majorBidi" w:cstheme="majorBidi"/>
                <w:i/>
                <w:color w:val="000000" w:themeColor="text1"/>
                <w:sz w:val="14"/>
                <w:szCs w:val="14"/>
                <w:lang w:val="en-US" w:eastAsia="zh-CN"/>
              </w:rPr>
              <w:t>G</w:t>
            </w:r>
            <w:r w:rsidRPr="00C96E76">
              <w:rPr>
                <w:rFonts w:asciiTheme="majorBidi" w:eastAsiaTheme="majorEastAsia" w:hAnsiTheme="majorBidi" w:cstheme="majorBidi"/>
                <w:i/>
                <w:color w:val="000000" w:themeColor="text1"/>
                <w:sz w:val="14"/>
                <w:szCs w:val="14"/>
                <w:vertAlign w:val="subscript"/>
                <w:lang w:val="en-US" w:eastAsia="zh-CN"/>
              </w:rPr>
              <w:t>a</w:t>
            </w:r>
            <w:r w:rsidRPr="00C96E76">
              <w:rPr>
                <w:rFonts w:asciiTheme="majorBidi" w:eastAsiaTheme="majorEastAsia" w:hAnsiTheme="majorBidi" w:cstheme="majorBidi"/>
                <w:bCs/>
                <w:color w:val="000000" w:themeColor="text1"/>
                <w:sz w:val="14"/>
                <w:szCs w:val="14"/>
                <w:lang w:val="en-US" w:eastAsia="zh-CN"/>
              </w:rPr>
              <w:t>（百分比），</w:t>
            </w:r>
            <w:r w:rsidRPr="00C96E76">
              <w:rPr>
                <w:rFonts w:asciiTheme="majorBidi" w:eastAsiaTheme="majorEastAsia" w:hAnsiTheme="majorBidi" w:cstheme="majorBidi"/>
                <w:color w:val="000000" w:themeColor="text1"/>
                <w:sz w:val="14"/>
                <w:szCs w:val="14"/>
                <w:lang w:val="en-US" w:eastAsia="zh-CN"/>
              </w:rPr>
              <w:t>经调整的、每个波束的</w:t>
            </w:r>
            <w:r w:rsidRPr="00C96E76">
              <w:rPr>
                <w:rFonts w:asciiTheme="majorBidi" w:eastAsiaTheme="majorEastAsia" w:hAnsiTheme="majorBidi" w:cstheme="majorBidi"/>
                <w:color w:val="000000" w:themeColor="text1"/>
                <w:sz w:val="14"/>
                <w:szCs w:val="14"/>
                <w:lang w:val="en-US" w:eastAsia="zh-CN"/>
              </w:rPr>
              <w:t>AES</w:t>
            </w:r>
            <w:r w:rsidRPr="00C96E76">
              <w:rPr>
                <w:rFonts w:asciiTheme="majorBidi" w:eastAsiaTheme="majorEastAsia" w:hAnsiTheme="majorBidi" w:cstheme="majorBidi"/>
                <w:color w:val="000000" w:themeColor="text1"/>
                <w:sz w:val="14"/>
                <w:szCs w:val="14"/>
                <w:lang w:val="en-US" w:eastAsia="zh-CN"/>
              </w:rPr>
              <w:t>计数</w:t>
            </w:r>
            <w:r w:rsidRPr="00C96E76">
              <w:rPr>
                <w:rFonts w:asciiTheme="majorBidi" w:eastAsiaTheme="majorEastAsia" w:hAnsiTheme="majorBidi" w:cstheme="majorBidi"/>
                <w:i/>
                <w:color w:val="000000" w:themeColor="text1"/>
                <w:sz w:val="14"/>
                <w:szCs w:val="14"/>
                <w:lang w:val="en-US" w:eastAsia="zh-CN"/>
              </w:rPr>
              <w:t>ACb</w:t>
            </w:r>
            <w:r w:rsidRPr="00C96E76">
              <w:rPr>
                <w:rFonts w:asciiTheme="majorBidi" w:eastAsiaTheme="majorEastAsia" w:hAnsiTheme="majorBidi" w:cstheme="majorBidi"/>
                <w:i/>
                <w:color w:val="000000" w:themeColor="text1"/>
                <w:sz w:val="14"/>
                <w:szCs w:val="14"/>
                <w:vertAlign w:val="subscript"/>
                <w:lang w:val="en-US" w:eastAsia="zh-CN"/>
              </w:rPr>
              <w:t>g</w:t>
            </w:r>
            <w:r w:rsidRPr="00C96E76">
              <w:rPr>
                <w:rFonts w:asciiTheme="majorBidi" w:eastAsiaTheme="majorEastAsia" w:hAnsiTheme="majorBidi" w:cstheme="majorBidi"/>
                <w:color w:val="000000" w:themeColor="text1"/>
                <w:sz w:val="14"/>
                <w:szCs w:val="14"/>
                <w:lang w:val="en-US" w:eastAsia="zh-CN"/>
              </w:rPr>
              <w:t>，或者经调整的、与每个服务波束之</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相关的</w:t>
            </w:r>
            <w:r w:rsidRPr="00C96E76">
              <w:rPr>
                <w:rFonts w:asciiTheme="majorBidi" w:eastAsiaTheme="majorEastAsia" w:hAnsiTheme="majorBidi" w:cstheme="majorBidi"/>
                <w:color w:val="000000" w:themeColor="text1"/>
                <w:sz w:val="14"/>
                <w:szCs w:val="14"/>
                <w:lang w:val="en-US" w:eastAsia="zh-CN"/>
              </w:rPr>
              <w:t>AES</w:t>
            </w:r>
            <w:r w:rsidRPr="00C96E76">
              <w:rPr>
                <w:rFonts w:asciiTheme="majorBidi" w:eastAsiaTheme="majorEastAsia" w:hAnsiTheme="majorBidi" w:cstheme="majorBidi"/>
                <w:color w:val="000000" w:themeColor="text1"/>
                <w:sz w:val="14"/>
                <w:szCs w:val="14"/>
                <w:lang w:val="en-US" w:eastAsia="zh-CN"/>
              </w:rPr>
              <w:t>计数（方程</w:t>
            </w:r>
            <w:r w:rsidRPr="00C96E76">
              <w:rPr>
                <w:rFonts w:asciiTheme="majorBidi" w:eastAsiaTheme="majorEastAsia" w:hAnsiTheme="majorBidi" w:cstheme="majorBidi"/>
                <w:color w:val="000000" w:themeColor="text1"/>
                <w:sz w:val="14"/>
                <w:szCs w:val="14"/>
                <w:lang w:val="en-US" w:eastAsia="zh-CN"/>
              </w:rPr>
              <w:t>(8)</w:t>
            </w:r>
            <w:r w:rsidRPr="00C96E76">
              <w:rPr>
                <w:rFonts w:asciiTheme="majorBidi" w:eastAsiaTheme="majorEastAsia" w:hAnsiTheme="majorBidi" w:cstheme="majorBidi"/>
                <w:color w:val="000000" w:themeColor="text1"/>
                <w:sz w:val="14"/>
                <w:szCs w:val="14"/>
                <w:lang w:val="en-US" w:eastAsia="zh-CN"/>
              </w:rPr>
              <w:t>）。</w:t>
            </w:r>
          </w:p>
        </w:tc>
      </w:tr>
      <w:tr w:rsidR="00A248C1" w:rsidRPr="00C96E76" w:rsidTr="002B2CB1">
        <w:trPr>
          <w:trHeight w:val="340"/>
        </w:trPr>
        <w:tc>
          <w:tcPr>
            <w:tcW w:w="6799" w:type="dxa"/>
            <w:gridSpan w:val="2"/>
            <w:tcBorders>
              <w:left w:val="nil"/>
              <w:right w:val="nil"/>
            </w:tcBorders>
          </w:tcPr>
          <w:p w:rsidR="00A248C1" w:rsidRPr="00C96E76" w:rsidRDefault="00A248C1" w:rsidP="002B2CB1">
            <w:pPr>
              <w:spacing w:before="40" w:after="40"/>
              <w:jc w:val="center"/>
              <w:rPr>
                <w:rFonts w:asciiTheme="majorBidi" w:eastAsiaTheme="majorEastAsia" w:hAnsiTheme="majorBidi" w:cstheme="majorBidi"/>
                <w:b/>
                <w:bCs/>
                <w:i/>
                <w:iCs/>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03296" behindDoc="0" locked="0" layoutInCell="1" allowOverlap="1" wp14:anchorId="1AD4732A" wp14:editId="6352E1C1">
                      <wp:simplePos x="0" y="0"/>
                      <wp:positionH relativeFrom="column">
                        <wp:posOffset>2119052</wp:posOffset>
                      </wp:positionH>
                      <wp:positionV relativeFrom="paragraph">
                        <wp:posOffset>34754</wp:posOffset>
                      </wp:positionV>
                      <wp:extent cx="388962" cy="169252"/>
                      <wp:effectExtent l="38100" t="0" r="0" b="40640"/>
                      <wp:wrapNone/>
                      <wp:docPr id="70" name="Down Arrow 70"/>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8310" id="Down Arrow 70" o:spid="_x0000_s1026" type="#_x0000_t67" style="position:absolute;margin-left:166.85pt;margin-top:2.75pt;width:30.65pt;height:1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" adj="13100,6301" fillcolor="#ddd8c2 [2894]" strokecolor="black [3213]"/>
                  </w:pict>
                </mc:Fallback>
              </mc:AlternateContent>
            </w:r>
          </w:p>
        </w:tc>
        <w:tc>
          <w:tcPr>
            <w:tcW w:w="4111" w:type="dxa"/>
            <w:tcBorders>
              <w:left w:val="nil"/>
              <w:right w:val="nil"/>
            </w:tcBorders>
          </w:tcPr>
          <w:p w:rsidR="00A248C1" w:rsidRPr="00C96E76" w:rsidRDefault="00A248C1" w:rsidP="002B2CB1">
            <w:pPr>
              <w:spacing w:before="40" w:after="40"/>
              <w:jc w:val="center"/>
              <w:rPr>
                <w:rFonts w:asciiTheme="majorBidi" w:eastAsiaTheme="majorEastAsia" w:hAnsiTheme="majorBidi" w:cstheme="majorBidi"/>
                <w:b/>
                <w:bCs/>
                <w:i/>
                <w:iCs/>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04320" behindDoc="0" locked="0" layoutInCell="1" allowOverlap="1" wp14:anchorId="7DAB9E99" wp14:editId="3BF04C98">
                      <wp:simplePos x="0" y="0"/>
                      <wp:positionH relativeFrom="column">
                        <wp:posOffset>1064990</wp:posOffset>
                      </wp:positionH>
                      <wp:positionV relativeFrom="paragraph">
                        <wp:posOffset>34290</wp:posOffset>
                      </wp:positionV>
                      <wp:extent cx="388962" cy="169252"/>
                      <wp:effectExtent l="38100" t="0" r="0" b="40640"/>
                      <wp:wrapNone/>
                      <wp:docPr id="71" name="Down Arrow 71"/>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AC319" id="Down Arrow 71" o:spid="_x0000_s1026" type="#_x0000_t67" style="position:absolute;margin-left:83.85pt;margin-top:2.7pt;width:30.6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" adj="13100,6301" fillcolor="#ddd8c2 [2894]" strokecolor="black [3213]"/>
                  </w:pict>
                </mc:Fallback>
              </mc:AlternateContent>
            </w:r>
          </w:p>
        </w:tc>
        <w:tc>
          <w:tcPr>
            <w:tcW w:w="3686" w:type="dxa"/>
            <w:tcBorders>
              <w:left w:val="nil"/>
              <w:right w:val="nil"/>
            </w:tcBorders>
          </w:tcPr>
          <w:p w:rsidR="00A248C1" w:rsidRPr="00C96E76" w:rsidRDefault="00A248C1" w:rsidP="002B2CB1">
            <w:pPr>
              <w:spacing w:before="40" w:after="40"/>
              <w:jc w:val="center"/>
              <w:rPr>
                <w:rFonts w:asciiTheme="majorBidi" w:eastAsiaTheme="majorEastAsia" w:hAnsiTheme="majorBidi" w:cstheme="majorBidi"/>
                <w:b/>
                <w:bCs/>
                <w:i/>
                <w:iCs/>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05344" behindDoc="0" locked="0" layoutInCell="1" allowOverlap="1" wp14:anchorId="0CB7242F" wp14:editId="68F3E50E">
                      <wp:simplePos x="0" y="0"/>
                      <wp:positionH relativeFrom="column">
                        <wp:posOffset>895530</wp:posOffset>
                      </wp:positionH>
                      <wp:positionV relativeFrom="paragraph">
                        <wp:posOffset>34290</wp:posOffset>
                      </wp:positionV>
                      <wp:extent cx="388962" cy="169252"/>
                      <wp:effectExtent l="38100" t="0" r="0" b="40640"/>
                      <wp:wrapNone/>
                      <wp:docPr id="72" name="Down Arrow 72"/>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69FB4" id="Down Arrow 72" o:spid="_x0000_s1026" type="#_x0000_t67" style="position:absolute;margin-left:70.5pt;margin-top:2.7pt;width:30.65pt;height:1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" adj="13100,6301" fillcolor="#ddd8c2 [2894]" strokecolor="black [3213]"/>
                  </w:pict>
                </mc:Fallback>
              </mc:AlternateContent>
            </w:r>
          </w:p>
        </w:tc>
      </w:tr>
      <w:tr w:rsidR="00A248C1" w:rsidRPr="00902A94" w:rsidTr="002B2CB1">
        <w:tc>
          <w:tcPr>
            <w:tcW w:w="6799" w:type="dxa"/>
            <w:gridSpan w:val="2"/>
          </w:tcPr>
          <w:p w:rsidR="00A248C1" w:rsidRPr="00902A94" w:rsidRDefault="004863EE" w:rsidP="00C96E76">
            <w:pPr>
              <w:spacing w:before="0"/>
              <w:rPr>
                <w:rFonts w:ascii="STKaiti" w:eastAsia="STKaiti" w:hAnsi="STKaiti" w:cstheme="majorBidi"/>
                <w:b/>
                <w:sz w:val="14"/>
                <w:szCs w:val="14"/>
                <w:lang w:val="en-US" w:eastAsia="zh-CN"/>
              </w:rPr>
            </w:pPr>
            <w:r w:rsidRPr="00902A94">
              <w:rPr>
                <w:rFonts w:ascii="STKaiti" w:eastAsia="STKaiti" w:hAnsi="STKaiti" w:cstheme="majorBidi"/>
                <w:b/>
                <w:color w:val="000000" w:themeColor="text1"/>
                <w:sz w:val="14"/>
                <w:szCs w:val="14"/>
                <w:lang w:val="en-US" w:eastAsia="zh-CN"/>
              </w:rPr>
              <w:t>在前向方向和返向方向上的）电路交换语音和ISDN</w:t>
            </w:r>
          </w:p>
        </w:tc>
        <w:tc>
          <w:tcPr>
            <w:tcW w:w="4111" w:type="dxa"/>
            <w:tcBorders>
              <w:bottom w:val="nil"/>
            </w:tcBorders>
          </w:tcPr>
          <w:p w:rsidR="00A248C1" w:rsidRPr="00902A94" w:rsidRDefault="004863EE" w:rsidP="002B2CB1">
            <w:pPr>
              <w:spacing w:before="40" w:after="40"/>
              <w:jc w:val="center"/>
              <w:rPr>
                <w:rFonts w:ascii="STKaiti" w:eastAsia="STKaiti" w:hAnsi="STKaiti" w:cstheme="majorBidi"/>
                <w:sz w:val="14"/>
                <w:szCs w:val="14"/>
                <w:lang w:val="fr-CH" w:eastAsia="zh-CN"/>
              </w:rPr>
            </w:pPr>
            <w:r w:rsidRPr="00902A94">
              <w:rPr>
                <w:rFonts w:ascii="STKaiti" w:eastAsia="STKaiti" w:hAnsi="STKaiti" w:cstheme="majorBidi"/>
                <w:b/>
                <w:color w:val="000000" w:themeColor="text1"/>
                <w:sz w:val="14"/>
                <w:szCs w:val="14"/>
                <w:lang w:val="en-US" w:eastAsia="zh-CN"/>
              </w:rPr>
              <w:t>在前向方向上的标准IP或流IP数据</w:t>
            </w:r>
          </w:p>
        </w:tc>
        <w:tc>
          <w:tcPr>
            <w:tcW w:w="3686" w:type="dxa"/>
            <w:tcBorders>
              <w:bottom w:val="nil"/>
            </w:tcBorders>
          </w:tcPr>
          <w:p w:rsidR="00A248C1" w:rsidRPr="00902A94" w:rsidRDefault="0067391B" w:rsidP="002B2CB1">
            <w:pPr>
              <w:spacing w:before="40" w:after="40"/>
              <w:jc w:val="center"/>
              <w:rPr>
                <w:rFonts w:ascii="STKaiti" w:eastAsia="STKaiti" w:hAnsi="STKaiti" w:cstheme="majorBidi"/>
                <w:sz w:val="14"/>
                <w:szCs w:val="14"/>
                <w:lang w:val="fr-CH" w:eastAsia="zh-CN"/>
              </w:rPr>
            </w:pPr>
            <w:r w:rsidRPr="00902A94">
              <w:rPr>
                <w:rFonts w:ascii="STKaiti" w:eastAsia="STKaiti" w:hAnsi="STKaiti" w:cstheme="majorBidi"/>
                <w:b/>
                <w:color w:val="000000" w:themeColor="text1"/>
                <w:sz w:val="14"/>
                <w:szCs w:val="14"/>
                <w:lang w:val="en-US" w:eastAsia="zh-CN"/>
              </w:rPr>
              <w:t>在返向方向上的标准IP或流IP数据</w:t>
            </w:r>
          </w:p>
        </w:tc>
      </w:tr>
      <w:tr w:rsidR="00A248C1" w:rsidRPr="00C96E76" w:rsidTr="002B2CB1">
        <w:tc>
          <w:tcPr>
            <w:tcW w:w="6799" w:type="dxa"/>
            <w:gridSpan w:val="2"/>
          </w:tcPr>
          <w:p w:rsidR="00A248C1" w:rsidRPr="00C96E76" w:rsidRDefault="004863EE" w:rsidP="00D86E33">
            <w:pPr>
              <w:spacing w:beforeLines="20" w:before="48"/>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（每个波束的或者每个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相关的平均</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语音或者</w:t>
            </w:r>
            <w:r w:rsidRPr="00C96E76">
              <w:rPr>
                <w:rFonts w:asciiTheme="majorBidi" w:eastAsiaTheme="majorEastAsia" w:hAnsiTheme="majorBidi" w:cstheme="majorBidi"/>
                <w:color w:val="000000" w:themeColor="text1"/>
                <w:sz w:val="14"/>
                <w:szCs w:val="14"/>
                <w:lang w:val="en-US" w:eastAsia="zh-CN"/>
              </w:rPr>
              <w:t>CS ISDN</w:t>
            </w:r>
            <w:r w:rsidRPr="00C96E76">
              <w:rPr>
                <w:rFonts w:asciiTheme="majorBidi" w:eastAsiaTheme="majorEastAsia" w:hAnsiTheme="majorBidi" w:cstheme="majorBidi"/>
                <w:color w:val="000000" w:themeColor="text1"/>
                <w:sz w:val="14"/>
                <w:szCs w:val="14"/>
                <w:lang w:val="en-US" w:eastAsia="zh-CN"/>
              </w:rPr>
              <w:t>通信流量，</w:t>
            </w:r>
            <w:r w:rsidRPr="00C96E76">
              <w:rPr>
                <w:rFonts w:asciiTheme="majorBidi" w:eastAsiaTheme="majorEastAsia" w:hAnsiTheme="majorBidi" w:cstheme="majorBidi"/>
                <w:i/>
                <w:color w:val="000000" w:themeColor="text1"/>
                <w:sz w:val="14"/>
                <w:szCs w:val="14"/>
                <w:lang w:val="en-US" w:eastAsia="zh-CN"/>
              </w:rPr>
              <w:t>Y</w:t>
            </w:r>
            <w:r w:rsidRPr="00C96E76">
              <w:rPr>
                <w:rFonts w:asciiTheme="majorBidi" w:eastAsiaTheme="majorEastAsia" w:hAnsiTheme="majorBidi" w:cstheme="majorBidi"/>
                <w:i/>
                <w:color w:val="000000" w:themeColor="text1"/>
                <w:sz w:val="14"/>
                <w:szCs w:val="14"/>
                <w:vertAlign w:val="subscript"/>
                <w:lang w:val="en-US" w:eastAsia="zh-CN"/>
              </w:rPr>
              <w:t>ave</w:t>
            </w:r>
            <w:r w:rsidRPr="00C96E76">
              <w:rPr>
                <w:rFonts w:asciiTheme="majorBidi" w:eastAsiaTheme="majorEastAsia" w:hAnsiTheme="majorBidi" w:cstheme="majorBidi"/>
                <w:color w:val="000000" w:themeColor="text1"/>
                <w:sz w:val="14"/>
                <w:szCs w:val="14"/>
                <w:lang w:val="en-US" w:eastAsia="zh-CN"/>
              </w:rPr>
              <w:t>获自三个忙时中每个忙时的语音或者</w:t>
            </w:r>
            <w:r w:rsidRPr="00C96E76">
              <w:rPr>
                <w:rFonts w:asciiTheme="majorBidi" w:eastAsiaTheme="majorEastAsia" w:hAnsiTheme="majorBidi" w:cstheme="majorBidi"/>
                <w:color w:val="000000" w:themeColor="text1"/>
                <w:sz w:val="14"/>
                <w:szCs w:val="14"/>
                <w:lang w:val="en-US" w:eastAsia="zh-CN"/>
              </w:rPr>
              <w:t>ISDN</w:t>
            </w:r>
            <w:r w:rsidRPr="00C96E76">
              <w:rPr>
                <w:rFonts w:asciiTheme="majorBidi" w:eastAsiaTheme="majorEastAsia" w:hAnsiTheme="majorBidi" w:cstheme="majorBidi"/>
                <w:color w:val="000000" w:themeColor="text1"/>
                <w:sz w:val="14"/>
                <w:szCs w:val="14"/>
                <w:lang w:val="en-US" w:eastAsia="zh-CN"/>
              </w:rPr>
              <w:t>通信流量值</w:t>
            </w:r>
            <w:r w:rsidRPr="00C96E76">
              <w:rPr>
                <w:rFonts w:asciiTheme="majorBidi" w:eastAsiaTheme="majorEastAsia" w:hAnsiTheme="majorBidi" w:cstheme="majorBidi"/>
                <w:i/>
                <w:color w:val="000000" w:themeColor="text1"/>
                <w:sz w:val="14"/>
                <w:szCs w:val="14"/>
                <w:lang w:val="en-US" w:eastAsia="zh-CN"/>
              </w:rPr>
              <w:t>Y</w:t>
            </w:r>
            <w:r w:rsidRPr="00C96E76">
              <w:rPr>
                <w:rFonts w:asciiTheme="majorBidi" w:eastAsiaTheme="majorEastAsia" w:hAnsiTheme="majorBidi" w:cstheme="majorBidi"/>
                <w:iCs/>
                <w:color w:val="000000" w:themeColor="text1"/>
                <w:sz w:val="14"/>
                <w:szCs w:val="14"/>
                <w:vertAlign w:val="subscript"/>
                <w:lang w:val="en-US" w:eastAsia="zh-CN"/>
              </w:rPr>
              <w:t>1</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i/>
                <w:color w:val="000000" w:themeColor="text1"/>
                <w:sz w:val="14"/>
                <w:szCs w:val="14"/>
                <w:lang w:val="en-US" w:eastAsia="zh-CN"/>
              </w:rPr>
              <w:t>Y</w:t>
            </w:r>
            <w:r w:rsidRPr="00C96E76">
              <w:rPr>
                <w:rFonts w:asciiTheme="majorBidi" w:eastAsiaTheme="majorEastAsia" w:hAnsiTheme="majorBidi" w:cstheme="majorBidi"/>
                <w:iCs/>
                <w:color w:val="000000" w:themeColor="text1"/>
                <w:sz w:val="14"/>
                <w:szCs w:val="14"/>
                <w:vertAlign w:val="subscript"/>
                <w:lang w:val="en-US" w:eastAsia="zh-CN"/>
              </w:rPr>
              <w:t>2</w:t>
            </w:r>
            <w:r w:rsidRPr="00C96E76">
              <w:rPr>
                <w:rFonts w:asciiTheme="majorBidi" w:eastAsiaTheme="majorEastAsia" w:hAnsiTheme="majorBidi" w:cstheme="majorBidi"/>
                <w:color w:val="000000" w:themeColor="text1"/>
                <w:sz w:val="14"/>
                <w:szCs w:val="14"/>
                <w:lang w:val="en-US" w:eastAsia="zh-CN"/>
              </w:rPr>
              <w:t>和</w:t>
            </w:r>
            <w:r w:rsidRPr="00C96E76">
              <w:rPr>
                <w:rFonts w:asciiTheme="majorBidi" w:eastAsiaTheme="majorEastAsia" w:hAnsiTheme="majorBidi" w:cstheme="majorBidi"/>
                <w:i/>
                <w:color w:val="000000" w:themeColor="text1"/>
                <w:sz w:val="14"/>
                <w:szCs w:val="14"/>
                <w:lang w:val="en-US" w:eastAsia="zh-CN"/>
              </w:rPr>
              <w:t>Y</w:t>
            </w:r>
            <w:r w:rsidRPr="00C96E76">
              <w:rPr>
                <w:rFonts w:asciiTheme="majorBidi" w:eastAsiaTheme="majorEastAsia" w:hAnsiTheme="majorBidi" w:cstheme="majorBidi"/>
                <w:iCs/>
                <w:color w:val="000000" w:themeColor="text1"/>
                <w:sz w:val="14"/>
                <w:szCs w:val="14"/>
                <w:vertAlign w:val="subscript"/>
                <w:lang w:val="en-US" w:eastAsia="zh-CN"/>
              </w:rPr>
              <w:t>3</w:t>
            </w:r>
            <w:r w:rsidRPr="00C96E76">
              <w:rPr>
                <w:rFonts w:asciiTheme="majorBidi" w:eastAsiaTheme="majorEastAsia" w:hAnsiTheme="majorBidi" w:cstheme="majorBidi"/>
                <w:bCs/>
                <w:color w:val="000000" w:themeColor="text1"/>
                <w:sz w:val="14"/>
                <w:szCs w:val="14"/>
                <w:lang w:val="en-US" w:eastAsia="zh-CN"/>
              </w:rPr>
              <w:t>（</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(2)</w:t>
            </w:r>
            <w:r w:rsidRPr="00C96E76">
              <w:rPr>
                <w:rFonts w:asciiTheme="majorBidi" w:eastAsiaTheme="majorEastAsia" w:hAnsiTheme="majorBidi" w:cstheme="majorBidi"/>
                <w:bCs/>
                <w:color w:val="000000" w:themeColor="text1"/>
                <w:sz w:val="14"/>
                <w:szCs w:val="14"/>
                <w:lang w:val="en-US" w:eastAsia="zh-CN"/>
              </w:rPr>
              <w:t>）。</w:t>
            </w:r>
          </w:p>
        </w:tc>
        <w:tc>
          <w:tcPr>
            <w:tcW w:w="4111" w:type="dxa"/>
          </w:tcPr>
          <w:p w:rsidR="00A248C1" w:rsidRPr="00C96E76" w:rsidRDefault="00D86E33" w:rsidP="00D86E33">
            <w:pPr>
              <w:spacing w:beforeLines="20" w:before="48"/>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每个波束的或者每个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相关的平均标准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
                <w:color w:val="000000" w:themeColor="text1"/>
                <w:sz w:val="14"/>
                <w:szCs w:val="14"/>
                <w:vertAlign w:val="subscript"/>
                <w:lang w:val="en-US" w:eastAsia="zh-CN"/>
              </w:rPr>
              <w:t>avef</w:t>
            </w:r>
            <w:r w:rsidRPr="00C96E76">
              <w:rPr>
                <w:rFonts w:asciiTheme="majorBidi" w:eastAsiaTheme="majorEastAsia" w:hAnsiTheme="majorBidi" w:cstheme="majorBidi"/>
                <w:color w:val="000000" w:themeColor="text1"/>
                <w:sz w:val="14"/>
                <w:szCs w:val="14"/>
                <w:lang w:val="en-US" w:eastAsia="zh-CN"/>
              </w:rPr>
              <w:t>获自前向方向上三个忙时中每个忙时的数据通信流量值</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Cs/>
                <w:color w:val="000000" w:themeColor="text1"/>
                <w:sz w:val="14"/>
                <w:szCs w:val="14"/>
                <w:vertAlign w:val="subscript"/>
                <w:lang w:val="en-US" w:eastAsia="zh-CN"/>
              </w:rPr>
              <w:t>1</w:t>
            </w:r>
            <w:r w:rsidRPr="00C96E76">
              <w:rPr>
                <w:rFonts w:asciiTheme="majorBidi" w:eastAsiaTheme="majorEastAsia" w:hAnsiTheme="majorBidi" w:cstheme="majorBidi"/>
                <w:i/>
                <w:color w:val="000000" w:themeColor="text1"/>
                <w:sz w:val="14"/>
                <w:szCs w:val="14"/>
                <w:vertAlign w:val="subscript"/>
                <w:lang w:val="en-US" w:eastAsia="zh-CN"/>
              </w:rPr>
              <w:t>f</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Cs/>
                <w:color w:val="000000" w:themeColor="text1"/>
                <w:sz w:val="14"/>
                <w:szCs w:val="14"/>
                <w:vertAlign w:val="subscript"/>
                <w:lang w:val="en-US" w:eastAsia="zh-CN"/>
              </w:rPr>
              <w:t>2</w:t>
            </w:r>
            <w:r w:rsidRPr="00C96E76">
              <w:rPr>
                <w:rFonts w:asciiTheme="majorBidi" w:eastAsiaTheme="majorEastAsia" w:hAnsiTheme="majorBidi" w:cstheme="majorBidi"/>
                <w:i/>
                <w:color w:val="000000" w:themeColor="text1"/>
                <w:sz w:val="14"/>
                <w:szCs w:val="14"/>
                <w:vertAlign w:val="subscript"/>
                <w:lang w:val="en-US" w:eastAsia="zh-CN"/>
              </w:rPr>
              <w:t>f</w:t>
            </w:r>
            <w:r w:rsidRPr="00C96E76">
              <w:rPr>
                <w:rFonts w:asciiTheme="majorBidi" w:eastAsiaTheme="majorEastAsia" w:hAnsiTheme="majorBidi" w:cstheme="majorBidi"/>
                <w:color w:val="000000" w:themeColor="text1"/>
                <w:sz w:val="14"/>
                <w:szCs w:val="14"/>
                <w:lang w:val="en-US" w:eastAsia="zh-CN"/>
              </w:rPr>
              <w:t>和</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Cs/>
                <w:color w:val="000000" w:themeColor="text1"/>
                <w:sz w:val="14"/>
                <w:szCs w:val="14"/>
                <w:vertAlign w:val="subscript"/>
                <w:lang w:val="en-US" w:eastAsia="zh-CN"/>
              </w:rPr>
              <w:t>3</w:t>
            </w:r>
            <w:r w:rsidRPr="00C96E76">
              <w:rPr>
                <w:rFonts w:asciiTheme="majorBidi" w:eastAsiaTheme="majorEastAsia" w:hAnsiTheme="majorBidi" w:cstheme="majorBidi"/>
                <w:i/>
                <w:color w:val="000000" w:themeColor="text1"/>
                <w:sz w:val="14"/>
                <w:szCs w:val="14"/>
                <w:vertAlign w:val="subscript"/>
                <w:lang w:val="en-US" w:eastAsia="zh-CN"/>
              </w:rPr>
              <w:t>f</w:t>
            </w:r>
            <w:r w:rsidRPr="00C96E76">
              <w:rPr>
                <w:rFonts w:asciiTheme="majorBidi" w:eastAsiaTheme="majorEastAsia" w:hAnsiTheme="majorBidi" w:cstheme="majorBidi"/>
                <w:bCs/>
                <w:color w:val="000000" w:themeColor="text1"/>
                <w:sz w:val="14"/>
                <w:szCs w:val="14"/>
                <w:lang w:val="en-US" w:eastAsia="zh-CN"/>
              </w:rPr>
              <w:t>（</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w:t>
            </w:r>
            <w:r w:rsidRPr="00C96E76">
              <w:rPr>
                <w:rFonts w:asciiTheme="majorBidi" w:eastAsiaTheme="majorEastAsia" w:hAnsiTheme="majorBidi" w:cstheme="majorBidi"/>
                <w:bCs/>
                <w:color w:val="000000" w:themeColor="text1"/>
                <w:sz w:val="14"/>
                <w:szCs w:val="14"/>
                <w:lang w:val="en-US" w:eastAsia="zh-CN"/>
              </w:rPr>
              <w:t>）。</w:t>
            </w:r>
          </w:p>
        </w:tc>
        <w:tc>
          <w:tcPr>
            <w:tcW w:w="3686" w:type="dxa"/>
          </w:tcPr>
          <w:p w:rsidR="00A248C1" w:rsidRPr="00C96E76" w:rsidRDefault="00C96E76" w:rsidP="00C96E76">
            <w:pPr>
              <w:spacing w:beforeLines="20" w:before="48"/>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每个波束的或者每个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相关的平均标准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
                <w:color w:val="000000" w:themeColor="text1"/>
                <w:sz w:val="14"/>
                <w:szCs w:val="14"/>
                <w:vertAlign w:val="subscript"/>
                <w:lang w:val="en-US" w:eastAsia="zh-CN"/>
              </w:rPr>
              <w:t>aver</w:t>
            </w:r>
            <w:r w:rsidRPr="00C96E76">
              <w:rPr>
                <w:rFonts w:asciiTheme="majorBidi" w:eastAsiaTheme="majorEastAsia" w:hAnsiTheme="majorBidi" w:cstheme="majorBidi"/>
                <w:color w:val="000000" w:themeColor="text1"/>
                <w:sz w:val="14"/>
                <w:szCs w:val="14"/>
                <w:lang w:val="en-US" w:eastAsia="zh-CN"/>
              </w:rPr>
              <w:t>获自返向方向上三个忙时中每个忙时的数据通信流量值</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Cs/>
                <w:color w:val="000000" w:themeColor="text1"/>
                <w:sz w:val="14"/>
                <w:szCs w:val="14"/>
                <w:vertAlign w:val="subscript"/>
                <w:lang w:val="en-US" w:eastAsia="zh-CN"/>
              </w:rPr>
              <w:t>1</w:t>
            </w:r>
            <w:r w:rsidRPr="00C96E76">
              <w:rPr>
                <w:rFonts w:asciiTheme="majorBidi" w:eastAsiaTheme="majorEastAsia" w:hAnsiTheme="majorBidi" w:cstheme="majorBidi"/>
                <w:i/>
                <w:color w:val="000000" w:themeColor="text1"/>
                <w:sz w:val="14"/>
                <w:szCs w:val="14"/>
                <w:vertAlign w:val="subscript"/>
                <w:lang w:val="en-US" w:eastAsia="zh-CN"/>
              </w:rPr>
              <w:t>r</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Cs/>
                <w:color w:val="000000" w:themeColor="text1"/>
                <w:sz w:val="14"/>
                <w:szCs w:val="14"/>
                <w:vertAlign w:val="subscript"/>
                <w:lang w:val="en-US" w:eastAsia="zh-CN"/>
              </w:rPr>
              <w:t>2</w:t>
            </w:r>
            <w:r w:rsidRPr="00C96E76">
              <w:rPr>
                <w:rFonts w:asciiTheme="majorBidi" w:eastAsiaTheme="majorEastAsia" w:hAnsiTheme="majorBidi" w:cstheme="majorBidi"/>
                <w:i/>
                <w:color w:val="000000" w:themeColor="text1"/>
                <w:sz w:val="14"/>
                <w:szCs w:val="14"/>
                <w:vertAlign w:val="subscript"/>
                <w:lang w:val="en-US" w:eastAsia="zh-CN"/>
              </w:rPr>
              <w:t>r</w:t>
            </w:r>
            <w:r w:rsidRPr="00C96E76">
              <w:rPr>
                <w:rFonts w:asciiTheme="majorBidi" w:eastAsiaTheme="majorEastAsia" w:hAnsiTheme="majorBidi" w:cstheme="majorBidi"/>
                <w:color w:val="000000" w:themeColor="text1"/>
                <w:sz w:val="14"/>
                <w:szCs w:val="14"/>
                <w:lang w:val="en-US" w:eastAsia="zh-CN"/>
              </w:rPr>
              <w:t>和</w:t>
            </w:r>
            <w:r w:rsidRPr="00C96E76">
              <w:rPr>
                <w:rFonts w:asciiTheme="majorBidi" w:eastAsiaTheme="majorEastAsia" w:hAnsiTheme="majorBidi" w:cstheme="majorBidi"/>
                <w:i/>
                <w:color w:val="000000" w:themeColor="text1"/>
                <w:sz w:val="14"/>
                <w:szCs w:val="14"/>
                <w:lang w:val="en-US" w:eastAsia="zh-CN"/>
              </w:rPr>
              <w:t>Z</w:t>
            </w:r>
            <w:r w:rsidRPr="00C96E76">
              <w:rPr>
                <w:rFonts w:asciiTheme="majorBidi" w:eastAsiaTheme="majorEastAsia" w:hAnsiTheme="majorBidi" w:cstheme="majorBidi"/>
                <w:iCs/>
                <w:color w:val="000000" w:themeColor="text1"/>
                <w:sz w:val="14"/>
                <w:szCs w:val="14"/>
                <w:vertAlign w:val="subscript"/>
                <w:lang w:val="en-US" w:eastAsia="zh-CN"/>
              </w:rPr>
              <w:t>3</w:t>
            </w:r>
            <w:r w:rsidRPr="00C96E76">
              <w:rPr>
                <w:rFonts w:asciiTheme="majorBidi" w:eastAsiaTheme="majorEastAsia" w:hAnsiTheme="majorBidi" w:cstheme="majorBidi"/>
                <w:i/>
                <w:color w:val="000000" w:themeColor="text1"/>
                <w:sz w:val="14"/>
                <w:szCs w:val="14"/>
                <w:vertAlign w:val="subscript"/>
                <w:lang w:val="en-US" w:eastAsia="zh-CN"/>
              </w:rPr>
              <w:t>r</w:t>
            </w:r>
            <w:r w:rsidRPr="00C96E76">
              <w:rPr>
                <w:rFonts w:asciiTheme="majorBidi" w:eastAsiaTheme="majorEastAsia" w:hAnsiTheme="majorBidi" w:cstheme="majorBidi"/>
                <w:bCs/>
                <w:color w:val="000000" w:themeColor="text1"/>
                <w:sz w:val="14"/>
                <w:szCs w:val="14"/>
                <w:lang w:val="en-US" w:eastAsia="zh-CN"/>
              </w:rPr>
              <w:t>（</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w:t>
            </w:r>
            <w:r w:rsidRPr="00C96E76">
              <w:rPr>
                <w:rFonts w:asciiTheme="majorBidi" w:eastAsiaTheme="majorEastAsia" w:hAnsiTheme="majorBidi" w:cstheme="majorBidi"/>
                <w:bCs/>
                <w:color w:val="000000" w:themeColor="text1"/>
                <w:sz w:val="14"/>
                <w:szCs w:val="14"/>
                <w:lang w:val="en-US" w:eastAsia="zh-CN"/>
              </w:rPr>
              <w:t>）。</w:t>
            </w:r>
          </w:p>
        </w:tc>
      </w:tr>
      <w:tr w:rsidR="00A248C1" w:rsidRPr="00C96E76" w:rsidTr="002B2CB1">
        <w:tc>
          <w:tcPr>
            <w:tcW w:w="6799" w:type="dxa"/>
            <w:gridSpan w:val="2"/>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07392" behindDoc="0" locked="0" layoutInCell="1" allowOverlap="1" wp14:anchorId="3446E270" wp14:editId="1E69BB08">
                      <wp:simplePos x="0" y="0"/>
                      <wp:positionH relativeFrom="column">
                        <wp:posOffset>2115877</wp:posOffset>
                      </wp:positionH>
                      <wp:positionV relativeFrom="paragraph">
                        <wp:posOffset>635</wp:posOffset>
                      </wp:positionV>
                      <wp:extent cx="388962" cy="169252"/>
                      <wp:effectExtent l="38100" t="0" r="0" b="40640"/>
                      <wp:wrapNone/>
                      <wp:docPr id="74" name="Down Arrow 74"/>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221BD" id="Down Arrow 74" o:spid="_x0000_s1026" type="#_x0000_t67" style="position:absolute;margin-left:166.6pt;margin-top:.05pt;width:30.65pt;height:1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gi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" adj="13100,6301" fillcolor="#ddd8c2 [2894]" strokecolor="black [3213]"/>
                  </w:pict>
                </mc:Fallback>
              </mc:AlternateContent>
            </w:r>
          </w:p>
        </w:tc>
        <w:tc>
          <w:tcPr>
            <w:tcW w:w="4111" w:type="dxa"/>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08416" behindDoc="0" locked="0" layoutInCell="1" allowOverlap="1" wp14:anchorId="5938DB4D" wp14:editId="7541F80E">
                      <wp:simplePos x="0" y="0"/>
                      <wp:positionH relativeFrom="column">
                        <wp:posOffset>1061814</wp:posOffset>
                      </wp:positionH>
                      <wp:positionV relativeFrom="paragraph">
                        <wp:posOffset>635</wp:posOffset>
                      </wp:positionV>
                      <wp:extent cx="388962" cy="169252"/>
                      <wp:effectExtent l="38100" t="0" r="0" b="40640"/>
                      <wp:wrapNone/>
                      <wp:docPr id="75" name="Down Arrow 75"/>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6A41C" id="Down Arrow 75" o:spid="_x0000_s1026" type="#_x0000_t67" style="position:absolute;margin-left:83.6pt;margin-top:.05pt;width:30.65pt;height:1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Qj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" adj="13100,6301" fillcolor="#ddd8c2 [2894]" strokecolor="black [3213]"/>
                  </w:pict>
                </mc:Fallback>
              </mc:AlternateContent>
            </w:r>
          </w:p>
        </w:tc>
        <w:tc>
          <w:tcPr>
            <w:tcW w:w="3686" w:type="dxa"/>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09440" behindDoc="0" locked="0" layoutInCell="1" allowOverlap="1" wp14:anchorId="7ED61E2E" wp14:editId="7750B688">
                      <wp:simplePos x="0" y="0"/>
                      <wp:positionH relativeFrom="column">
                        <wp:posOffset>892355</wp:posOffset>
                      </wp:positionH>
                      <wp:positionV relativeFrom="paragraph">
                        <wp:posOffset>635</wp:posOffset>
                      </wp:positionV>
                      <wp:extent cx="388962" cy="169252"/>
                      <wp:effectExtent l="38100" t="0" r="0" b="40640"/>
                      <wp:wrapNone/>
                      <wp:docPr id="76" name="Down Arrow 76"/>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81491" id="Down Arrow 76" o:spid="_x0000_s1026" type="#_x0000_t67" style="position:absolute;margin-left:70.25pt;margin-top:.05pt;width:30.65pt;height:1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2Ah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" adj="13100,6301" fillcolor="#ddd8c2 [2894]" strokecolor="black [3213]"/>
                  </w:pict>
                </mc:Fallback>
              </mc:AlternateContent>
            </w:r>
          </w:p>
        </w:tc>
      </w:tr>
      <w:tr w:rsidR="00A248C1" w:rsidRPr="00C96E76" w:rsidTr="002B2CB1">
        <w:tc>
          <w:tcPr>
            <w:tcW w:w="6799" w:type="dxa"/>
            <w:gridSpan w:val="2"/>
          </w:tcPr>
          <w:p w:rsidR="00A248C1" w:rsidRPr="00C96E76" w:rsidRDefault="00D86E33" w:rsidP="00D86E33">
            <w:pPr>
              <w:spacing w:before="0"/>
              <w:rPr>
                <w:rFonts w:asciiTheme="majorBidi" w:eastAsiaTheme="majorEastAsia" w:hAnsiTheme="majorBidi" w:cstheme="majorBidi"/>
                <w:sz w:val="14"/>
                <w:szCs w:val="14"/>
              </w:rPr>
            </w:pPr>
            <w:r w:rsidRPr="00C96E76">
              <w:rPr>
                <w:rFonts w:asciiTheme="majorBidi" w:eastAsiaTheme="majorEastAsia" w:hAnsiTheme="majorBidi" w:cstheme="majorBidi"/>
                <w:color w:val="000000" w:themeColor="text1"/>
                <w:sz w:val="14"/>
                <w:szCs w:val="14"/>
                <w:lang w:val="en-US" w:eastAsia="zh-CN"/>
              </w:rPr>
              <w:t>在忙时，一个</w:t>
            </w:r>
            <w:r w:rsidRPr="00C96E76">
              <w:rPr>
                <w:rFonts w:asciiTheme="majorBidi" w:eastAsiaTheme="majorEastAsia" w:hAnsiTheme="majorBidi" w:cstheme="majorBidi"/>
                <w:color w:val="000000" w:themeColor="text1"/>
                <w:sz w:val="14"/>
                <w:szCs w:val="14"/>
                <w:lang w:val="en-US" w:eastAsia="zh-CN"/>
              </w:rPr>
              <w:t>AES</w:t>
            </w:r>
            <w:r w:rsidRPr="00C96E76">
              <w:rPr>
                <w:rFonts w:asciiTheme="majorBidi" w:eastAsiaTheme="majorEastAsia" w:hAnsiTheme="majorBidi" w:cstheme="majorBidi"/>
                <w:color w:val="000000" w:themeColor="text1"/>
                <w:sz w:val="14"/>
                <w:szCs w:val="14"/>
                <w:lang w:val="en-US" w:eastAsia="zh-CN"/>
              </w:rPr>
              <w:t>承载的</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语音通信流量</w:t>
            </w:r>
            <w:r w:rsidRPr="00C96E76">
              <w:rPr>
                <w:rFonts w:asciiTheme="majorBidi" w:eastAsiaTheme="majorEastAsia" w:hAnsiTheme="majorBidi" w:cstheme="majorBidi"/>
                <w:i/>
                <w:color w:val="000000" w:themeColor="text1"/>
                <w:sz w:val="14"/>
                <w:szCs w:val="14"/>
                <w:lang w:val="en-US" w:eastAsia="zh-CN"/>
              </w:rPr>
              <w:t>Va</w:t>
            </w:r>
            <w:r w:rsidRPr="00C96E76">
              <w:rPr>
                <w:rFonts w:asciiTheme="majorBidi" w:eastAsiaTheme="majorEastAsia" w:hAnsiTheme="majorBidi" w:cstheme="majorBidi"/>
                <w:i/>
                <w:color w:val="000000" w:themeColor="text1"/>
                <w:sz w:val="14"/>
                <w:szCs w:val="14"/>
                <w:vertAlign w:val="subscript"/>
                <w:lang w:val="en-US" w:eastAsia="zh-CN"/>
              </w:rPr>
              <w:t>voice</w:t>
            </w:r>
            <w:r w:rsidRPr="00C96E76">
              <w:rPr>
                <w:rFonts w:asciiTheme="majorBidi" w:eastAsiaTheme="majorEastAsia" w:hAnsiTheme="majorBidi" w:cstheme="majorBidi"/>
                <w:color w:val="000000" w:themeColor="text1"/>
                <w:sz w:val="14"/>
                <w:szCs w:val="14"/>
                <w:lang w:val="en-US" w:eastAsia="zh-CN"/>
              </w:rPr>
              <w:t>或者</w:t>
            </w:r>
            <w:r w:rsidRPr="00C96E76">
              <w:rPr>
                <w:rFonts w:asciiTheme="majorBidi" w:eastAsiaTheme="majorEastAsia" w:hAnsiTheme="majorBidi" w:cstheme="majorBidi"/>
                <w:color w:val="000000" w:themeColor="text1"/>
                <w:sz w:val="14"/>
                <w:szCs w:val="14"/>
                <w:lang w:val="en-US" w:eastAsia="zh-CN"/>
              </w:rPr>
              <w:t>CS ISDN</w:t>
            </w:r>
            <w:r w:rsidRPr="00C96E76">
              <w:rPr>
                <w:rFonts w:asciiTheme="majorBidi" w:eastAsiaTheme="majorEastAsia" w:hAnsiTheme="majorBidi" w:cstheme="majorBidi"/>
                <w:color w:val="000000" w:themeColor="text1"/>
                <w:sz w:val="14"/>
                <w:szCs w:val="14"/>
                <w:lang w:val="en-US" w:eastAsia="zh-CN"/>
              </w:rPr>
              <w:t>通信流量</w:t>
            </w:r>
            <w:r w:rsidRPr="00C96E76">
              <w:rPr>
                <w:rFonts w:asciiTheme="majorBidi" w:eastAsiaTheme="majorEastAsia" w:hAnsiTheme="majorBidi" w:cstheme="majorBidi"/>
                <w:i/>
                <w:color w:val="000000" w:themeColor="text1"/>
                <w:sz w:val="14"/>
                <w:szCs w:val="14"/>
                <w:lang w:val="en-US" w:eastAsia="zh-CN"/>
              </w:rPr>
              <w:t>Va</w:t>
            </w:r>
            <w:r w:rsidRPr="00C96E76">
              <w:rPr>
                <w:rFonts w:asciiTheme="majorBidi" w:eastAsiaTheme="majorEastAsia" w:hAnsiTheme="majorBidi" w:cstheme="majorBidi"/>
                <w:i/>
                <w:color w:val="000000" w:themeColor="text1"/>
                <w:sz w:val="14"/>
                <w:szCs w:val="14"/>
                <w:vertAlign w:val="subscript"/>
                <w:lang w:val="en-US" w:eastAsia="zh-CN"/>
              </w:rPr>
              <w:t>ISDN</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w:t>
            </w:r>
            <w:r w:rsidRPr="00C96E76">
              <w:rPr>
                <w:rFonts w:asciiTheme="majorBidi" w:eastAsiaTheme="majorEastAsia" w:hAnsiTheme="majorBidi" w:cstheme="majorBidi"/>
                <w:color w:val="000000" w:themeColor="text1"/>
                <w:sz w:val="14"/>
                <w:szCs w:val="14"/>
                <w:lang w:val="en-US" w:eastAsia="zh-CN"/>
              </w:rPr>
              <w:t>）。</w:t>
            </w:r>
          </w:p>
        </w:tc>
        <w:tc>
          <w:tcPr>
            <w:tcW w:w="4111" w:type="dxa"/>
          </w:tcPr>
          <w:p w:rsidR="00A248C1" w:rsidRPr="00C96E76" w:rsidRDefault="00C96E76" w:rsidP="00C96E76">
            <w:pPr>
              <w:spacing w:beforeLines="20" w:before="48"/>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在忙时，在前向方向上，一个</w:t>
            </w:r>
            <w:r w:rsidRPr="00C96E76">
              <w:rPr>
                <w:rFonts w:asciiTheme="majorBidi" w:eastAsiaTheme="majorEastAsia" w:hAnsiTheme="majorBidi" w:cstheme="majorBidi"/>
                <w:color w:val="000000" w:themeColor="text1"/>
                <w:sz w:val="14"/>
                <w:szCs w:val="14"/>
                <w:lang w:val="en-US" w:eastAsia="zh-CN"/>
              </w:rPr>
              <w:t>AES</w:t>
            </w:r>
            <w:r w:rsidRPr="00C96E76">
              <w:rPr>
                <w:rFonts w:asciiTheme="majorBidi" w:eastAsiaTheme="majorEastAsia" w:hAnsiTheme="majorBidi" w:cstheme="majorBidi"/>
                <w:color w:val="000000" w:themeColor="text1"/>
                <w:sz w:val="14"/>
                <w:szCs w:val="14"/>
                <w:lang w:val="en-US" w:eastAsia="zh-CN"/>
              </w:rPr>
              <w:t>承载的标准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Daf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(6)</w:t>
            </w:r>
            <w:r w:rsidRPr="00C96E76">
              <w:rPr>
                <w:rFonts w:asciiTheme="majorBidi" w:eastAsiaTheme="majorEastAsia" w:hAnsiTheme="majorBidi" w:cstheme="majorBidi"/>
                <w:color w:val="000000" w:themeColor="text1"/>
                <w:sz w:val="14"/>
                <w:szCs w:val="14"/>
                <w:lang w:val="en-US" w:eastAsia="zh-CN"/>
              </w:rPr>
              <w:t>）。</w:t>
            </w:r>
          </w:p>
        </w:tc>
        <w:tc>
          <w:tcPr>
            <w:tcW w:w="3686" w:type="dxa"/>
          </w:tcPr>
          <w:p w:rsidR="00A248C1" w:rsidRPr="00C96E76" w:rsidRDefault="00C96E76" w:rsidP="00C96E76">
            <w:pPr>
              <w:spacing w:beforeLines="20" w:before="48"/>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在忙时，在返向方向上，一个</w:t>
            </w:r>
            <w:r w:rsidRPr="00C96E76">
              <w:rPr>
                <w:rFonts w:asciiTheme="majorBidi" w:eastAsiaTheme="majorEastAsia" w:hAnsiTheme="majorBidi" w:cstheme="majorBidi"/>
                <w:color w:val="000000" w:themeColor="text1"/>
                <w:sz w:val="14"/>
                <w:szCs w:val="14"/>
                <w:lang w:val="en-US" w:eastAsia="zh-CN"/>
              </w:rPr>
              <w:t>AES</w:t>
            </w:r>
            <w:r w:rsidRPr="00C96E76">
              <w:rPr>
                <w:rFonts w:asciiTheme="majorBidi" w:eastAsiaTheme="majorEastAsia" w:hAnsiTheme="majorBidi" w:cstheme="majorBidi"/>
                <w:color w:val="000000" w:themeColor="text1"/>
                <w:sz w:val="14"/>
                <w:szCs w:val="14"/>
                <w:lang w:val="en-US" w:eastAsia="zh-CN"/>
              </w:rPr>
              <w:t>承载的标准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Daf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(7)</w:t>
            </w:r>
            <w:r w:rsidRPr="00C96E76">
              <w:rPr>
                <w:rFonts w:asciiTheme="majorBidi" w:eastAsiaTheme="majorEastAsia" w:hAnsiTheme="majorBidi" w:cstheme="majorBidi"/>
                <w:color w:val="000000" w:themeColor="text1"/>
                <w:sz w:val="14"/>
                <w:szCs w:val="14"/>
                <w:lang w:val="en-US" w:eastAsia="zh-CN"/>
              </w:rPr>
              <w:t>）。</w:t>
            </w:r>
          </w:p>
        </w:tc>
      </w:tr>
      <w:tr w:rsidR="00A248C1" w:rsidRPr="00C96E76" w:rsidTr="002B2CB1">
        <w:trPr>
          <w:trHeight w:val="397"/>
        </w:trPr>
        <w:tc>
          <w:tcPr>
            <w:tcW w:w="6799" w:type="dxa"/>
            <w:gridSpan w:val="2"/>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0464" behindDoc="0" locked="0" layoutInCell="1" allowOverlap="1" wp14:anchorId="6E7767EE" wp14:editId="75DAFE48">
                      <wp:simplePos x="0" y="0"/>
                      <wp:positionH relativeFrom="column">
                        <wp:posOffset>2081757</wp:posOffset>
                      </wp:positionH>
                      <wp:positionV relativeFrom="paragraph">
                        <wp:posOffset>57131</wp:posOffset>
                      </wp:positionV>
                      <wp:extent cx="388962" cy="169252"/>
                      <wp:effectExtent l="38100" t="0" r="0" b="40640"/>
                      <wp:wrapNone/>
                      <wp:docPr id="77" name="Down Arrow 77"/>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1A2E2" id="Down Arrow 77" o:spid="_x0000_s1026" type="#_x0000_t67" style="position:absolute;margin-left:163.9pt;margin-top:4.5pt;width:30.65pt;height:1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" adj="13100,6301" fillcolor="#ddd8c2 [2894]" strokecolor="black [3213]"/>
                  </w:pict>
                </mc:Fallback>
              </mc:AlternateContent>
            </w:r>
          </w:p>
        </w:tc>
        <w:tc>
          <w:tcPr>
            <w:tcW w:w="4111" w:type="dxa"/>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1488" behindDoc="0" locked="0" layoutInCell="1" allowOverlap="1" wp14:anchorId="6D5A14DA" wp14:editId="33DEE369">
                      <wp:simplePos x="0" y="0"/>
                      <wp:positionH relativeFrom="column">
                        <wp:posOffset>1066904</wp:posOffset>
                      </wp:positionH>
                      <wp:positionV relativeFrom="paragraph">
                        <wp:posOffset>57131</wp:posOffset>
                      </wp:positionV>
                      <wp:extent cx="388962" cy="169252"/>
                      <wp:effectExtent l="38100" t="0" r="0" b="40640"/>
                      <wp:wrapNone/>
                      <wp:docPr id="78" name="Down Arrow 78"/>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7F27C" id="Down Arrow 78" o:spid="_x0000_s1026" type="#_x0000_t67" style="position:absolute;margin-left:84pt;margin-top:4.5pt;width:30.65pt;height:1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ko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" adj="13100,6301" fillcolor="#ddd8c2 [2894]" strokecolor="black [3213]"/>
                  </w:pict>
                </mc:Fallback>
              </mc:AlternateContent>
            </w:r>
          </w:p>
        </w:tc>
        <w:tc>
          <w:tcPr>
            <w:tcW w:w="3686" w:type="dxa"/>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2512" behindDoc="0" locked="0" layoutInCell="1" allowOverlap="1" wp14:anchorId="08C7027F" wp14:editId="55B78353">
                      <wp:simplePos x="0" y="0"/>
                      <wp:positionH relativeFrom="column">
                        <wp:posOffset>892658</wp:posOffset>
                      </wp:positionH>
                      <wp:positionV relativeFrom="paragraph">
                        <wp:posOffset>57131</wp:posOffset>
                      </wp:positionV>
                      <wp:extent cx="388962" cy="169252"/>
                      <wp:effectExtent l="38100" t="0" r="0" b="40640"/>
                      <wp:wrapNone/>
                      <wp:docPr id="79" name="Down Arrow 79"/>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5CBF" id="Down Arrow 79" o:spid="_x0000_s1026" type="#_x0000_t67" style="position:absolute;margin-left:70.3pt;margin-top:4.5pt;width:30.65pt;height:1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Up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" adj="13100,6301" fillcolor="#ddd8c2 [2894]" strokecolor="black [3213]"/>
                  </w:pict>
                </mc:Fallback>
              </mc:AlternateContent>
            </w:r>
          </w:p>
        </w:tc>
      </w:tr>
      <w:tr w:rsidR="00A248C1" w:rsidRPr="00C96E76" w:rsidTr="002B2CB1">
        <w:trPr>
          <w:trHeight w:val="945"/>
        </w:trPr>
        <w:tc>
          <w:tcPr>
            <w:tcW w:w="6799" w:type="dxa"/>
            <w:gridSpan w:val="2"/>
          </w:tcPr>
          <w:p w:rsidR="00D86E33" w:rsidRPr="00C96E76" w:rsidRDefault="00D86E33" w:rsidP="00D86E33">
            <w:pPr>
              <w:spacing w:beforeLines="20" w:before="48"/>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在某个给定波束中每个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总的</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语音通信流量</w:t>
            </w:r>
            <w:r w:rsidRPr="00C96E76">
              <w:rPr>
                <w:rFonts w:asciiTheme="majorBidi" w:eastAsiaTheme="majorEastAsia" w:hAnsiTheme="majorBidi" w:cstheme="majorBidi"/>
                <w:i/>
                <w:color w:val="000000" w:themeColor="text1"/>
                <w:sz w:val="14"/>
                <w:szCs w:val="14"/>
                <w:lang w:val="en-US" w:eastAsia="zh-CN"/>
              </w:rPr>
              <w:t>Vb</w:t>
            </w:r>
            <w:r w:rsidRPr="00C96E76">
              <w:rPr>
                <w:rFonts w:asciiTheme="majorBidi" w:eastAsiaTheme="majorEastAsia" w:hAnsiTheme="majorBidi" w:cstheme="majorBidi"/>
                <w:i/>
                <w:color w:val="000000" w:themeColor="text1"/>
                <w:sz w:val="14"/>
                <w:szCs w:val="14"/>
                <w:vertAlign w:val="subscript"/>
                <w:lang w:val="en-US" w:eastAsia="zh-CN"/>
              </w:rPr>
              <w:t>gvoice</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(31a)</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D86E33" w:rsidP="00C96E76">
            <w:pPr>
              <w:spacing w:before="0"/>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在某个给定波束中每个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总的</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语音通信流量</w:t>
            </w:r>
            <w:r w:rsidRPr="00C96E76">
              <w:rPr>
                <w:rFonts w:asciiTheme="majorBidi" w:eastAsiaTheme="majorEastAsia" w:hAnsiTheme="majorBidi" w:cstheme="majorBidi"/>
                <w:i/>
                <w:color w:val="000000" w:themeColor="text1"/>
                <w:sz w:val="14"/>
                <w:szCs w:val="14"/>
                <w:lang w:val="en-US" w:eastAsia="zh-CN"/>
              </w:rPr>
              <w:t>Vb</w:t>
            </w:r>
            <w:r w:rsidRPr="00C96E76">
              <w:rPr>
                <w:rFonts w:asciiTheme="majorBidi" w:eastAsiaTheme="majorEastAsia" w:hAnsiTheme="majorBidi" w:cstheme="majorBidi"/>
                <w:i/>
                <w:color w:val="000000" w:themeColor="text1"/>
                <w:sz w:val="14"/>
                <w:szCs w:val="14"/>
                <w:vertAlign w:val="subscript"/>
                <w:lang w:val="en-US" w:eastAsia="zh-CN"/>
              </w:rPr>
              <w:t>gISDN</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(31b)</w:t>
            </w:r>
            <w:r w:rsidRPr="00C96E76">
              <w:rPr>
                <w:rFonts w:asciiTheme="majorBidi" w:eastAsiaTheme="majorEastAsia" w:hAnsiTheme="majorBidi" w:cstheme="majorBidi"/>
                <w:color w:val="000000" w:themeColor="text1"/>
                <w:sz w:val="14"/>
                <w:szCs w:val="14"/>
                <w:lang w:val="en-US" w:eastAsia="zh-CN"/>
              </w:rPr>
              <w:t>）。</w:t>
            </w:r>
          </w:p>
        </w:tc>
        <w:tc>
          <w:tcPr>
            <w:tcW w:w="4111" w:type="dxa"/>
            <w:vMerge w:val="restart"/>
          </w:tcPr>
          <w:p w:rsidR="00C96E76" w:rsidRPr="00C96E76" w:rsidRDefault="00C96E76" w:rsidP="00C96E76">
            <w:pPr>
              <w:spacing w:beforeLines="20" w:before="48"/>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在一个忙时中，在前向方向上，每个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总的标准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Tb</w:t>
            </w:r>
            <w:r w:rsidRPr="00C96E76">
              <w:rPr>
                <w:rFonts w:asciiTheme="majorBidi" w:eastAsiaTheme="majorEastAsia" w:hAnsiTheme="majorBidi" w:cstheme="majorBidi"/>
                <w:i/>
                <w:color w:val="000000" w:themeColor="text1"/>
                <w:sz w:val="14"/>
                <w:szCs w:val="14"/>
                <w:vertAlign w:val="subscript"/>
                <w:lang w:val="en-US" w:eastAsia="ja-JP"/>
              </w:rPr>
              <w:t>gf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(9)</w:t>
            </w:r>
            <w:r w:rsidRPr="00C96E76">
              <w:rPr>
                <w:rFonts w:asciiTheme="majorBidi" w:eastAsiaTheme="majorEastAsia" w:hAnsiTheme="majorBidi" w:cstheme="majorBidi"/>
                <w:color w:val="000000" w:themeColor="text1"/>
                <w:sz w:val="14"/>
                <w:szCs w:val="14"/>
                <w:lang w:val="en-US" w:eastAsia="zh-CN"/>
              </w:rPr>
              <w:t>）。</w:t>
            </w:r>
          </w:p>
          <w:p w:rsidR="00C96E76" w:rsidRPr="00C96E76" w:rsidRDefault="00C96E76" w:rsidP="00C96E76">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转换为前向方向上、每个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每秒的峰值数据通信流量</w:t>
            </w:r>
            <w:r w:rsidRPr="00C96E76">
              <w:rPr>
                <w:rFonts w:asciiTheme="majorBidi" w:eastAsiaTheme="majorEastAsia" w:hAnsiTheme="majorBidi" w:cstheme="majorBidi"/>
                <w:i/>
                <w:color w:val="000000" w:themeColor="text1"/>
                <w:sz w:val="14"/>
                <w:szCs w:val="14"/>
                <w:lang w:val="en-US" w:eastAsia="ja-JP"/>
              </w:rPr>
              <w:t>Pdf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(10)</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C96E76" w:rsidP="00C96E76">
            <w:pPr>
              <w:spacing w:before="0"/>
              <w:rPr>
                <w:rFonts w:asciiTheme="majorBidi" w:eastAsiaTheme="majorEastAsia" w:hAnsiTheme="majorBidi" w:cstheme="majorBidi"/>
                <w:sz w:val="14"/>
                <w:szCs w:val="14"/>
              </w:rPr>
            </w:pPr>
            <w:r w:rsidRPr="00C96E76">
              <w:rPr>
                <w:rFonts w:asciiTheme="majorBidi" w:eastAsiaTheme="majorEastAsia" w:hAnsiTheme="majorBidi" w:cstheme="majorBidi"/>
                <w:color w:val="000000" w:themeColor="text1"/>
                <w:sz w:val="14"/>
                <w:szCs w:val="14"/>
                <w:lang w:val="en-US" w:eastAsia="zh-CN"/>
              </w:rPr>
              <w:t>将前向方向上、每秒的峰值标准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bCs/>
                <w:i/>
                <w:color w:val="000000" w:themeColor="text1"/>
                <w:sz w:val="14"/>
                <w:szCs w:val="14"/>
                <w:lang w:val="en-US"/>
              </w:rPr>
              <w:t>Pd</w:t>
            </w:r>
            <w:r w:rsidRPr="00C96E76">
              <w:rPr>
                <w:rFonts w:asciiTheme="majorBidi" w:eastAsiaTheme="majorEastAsia" w:hAnsiTheme="majorBidi" w:cstheme="majorBidi"/>
                <w:bCs/>
                <w:i/>
                <w:color w:val="000000" w:themeColor="text1"/>
                <w:sz w:val="14"/>
                <w:szCs w:val="14"/>
                <w:vertAlign w:val="subscript"/>
                <w:lang w:val="en-US"/>
              </w:rPr>
              <w:t>kStdIPf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(33a)</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bCs/>
                <w:i/>
                <w:color w:val="000000" w:themeColor="text1"/>
                <w:sz w:val="14"/>
                <w:szCs w:val="14"/>
                <w:lang w:val="en-US"/>
              </w:rPr>
              <w:t>Pd</w:t>
            </w:r>
            <w:r w:rsidRPr="00C96E76">
              <w:rPr>
                <w:rFonts w:asciiTheme="majorBidi" w:eastAsiaTheme="majorEastAsia" w:hAnsiTheme="majorBidi" w:cstheme="majorBidi"/>
                <w:bCs/>
                <w:i/>
                <w:color w:val="000000" w:themeColor="text1"/>
                <w:sz w:val="14"/>
                <w:szCs w:val="14"/>
                <w:vertAlign w:val="subscript"/>
                <w:lang w:val="en-US"/>
              </w:rPr>
              <w:t>kStrIPf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(34a)</w:t>
            </w:r>
            <w:r w:rsidRPr="00C96E76">
              <w:rPr>
                <w:rFonts w:asciiTheme="majorBidi" w:eastAsiaTheme="majorEastAsia" w:hAnsiTheme="majorBidi" w:cstheme="majorBidi"/>
                <w:color w:val="000000" w:themeColor="text1"/>
                <w:sz w:val="14"/>
                <w:szCs w:val="14"/>
                <w:lang w:val="en-US" w:eastAsia="zh-CN"/>
              </w:rPr>
              <w:t>）分发给各子载波类型。</w:t>
            </w:r>
          </w:p>
        </w:tc>
        <w:tc>
          <w:tcPr>
            <w:tcW w:w="3686" w:type="dxa"/>
            <w:vMerge w:val="restart"/>
          </w:tcPr>
          <w:p w:rsidR="00C96E76" w:rsidRPr="00C96E76" w:rsidRDefault="00C96E76" w:rsidP="00C96E76">
            <w:pPr>
              <w:spacing w:beforeLines="20" w:before="48"/>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在一个忙时中，在返向方向上，每个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总的标准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Tb</w:t>
            </w:r>
            <w:r w:rsidRPr="00C96E76">
              <w:rPr>
                <w:rFonts w:asciiTheme="majorBidi" w:eastAsiaTheme="majorEastAsia" w:hAnsiTheme="majorBidi" w:cstheme="majorBidi"/>
                <w:i/>
                <w:color w:val="000000" w:themeColor="text1"/>
                <w:sz w:val="14"/>
                <w:szCs w:val="14"/>
                <w:vertAlign w:val="subscript"/>
                <w:lang w:val="en-US" w:eastAsia="ja-JP"/>
              </w:rPr>
              <w:t>gr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(11)</w:t>
            </w:r>
            <w:r w:rsidRPr="00C96E76">
              <w:rPr>
                <w:rFonts w:asciiTheme="majorBidi" w:eastAsiaTheme="majorEastAsia" w:hAnsiTheme="majorBidi" w:cstheme="majorBidi"/>
                <w:color w:val="000000" w:themeColor="text1"/>
                <w:sz w:val="14"/>
                <w:szCs w:val="14"/>
                <w:lang w:val="en-US" w:eastAsia="zh-CN"/>
              </w:rPr>
              <w:t>）。</w:t>
            </w:r>
          </w:p>
          <w:p w:rsidR="00C96E76" w:rsidRPr="00C96E76" w:rsidRDefault="00C96E76" w:rsidP="00C96E76">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转换为返向方向上、每个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每秒的峰值数据通信流量</w:t>
            </w:r>
            <w:r w:rsidRPr="00C96E76">
              <w:rPr>
                <w:rFonts w:asciiTheme="majorBidi" w:eastAsiaTheme="majorEastAsia" w:hAnsiTheme="majorBidi" w:cstheme="majorBidi"/>
                <w:i/>
                <w:color w:val="000000" w:themeColor="text1"/>
                <w:sz w:val="14"/>
                <w:szCs w:val="14"/>
                <w:lang w:val="en-US" w:eastAsia="ja-JP"/>
              </w:rPr>
              <w:t>Pdr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(12)</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C96E76" w:rsidP="00C96E76">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将返向方向上、每秒的峰值标准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Pd</w:t>
            </w:r>
            <w:r w:rsidRPr="00C96E76">
              <w:rPr>
                <w:rFonts w:asciiTheme="majorBidi" w:eastAsiaTheme="majorEastAsia" w:hAnsiTheme="majorBidi" w:cstheme="majorBidi"/>
                <w:i/>
                <w:color w:val="000000" w:themeColor="text1"/>
                <w:sz w:val="14"/>
                <w:szCs w:val="14"/>
                <w:vertAlign w:val="subscript"/>
                <w:lang w:val="en-US" w:eastAsia="zh-CN"/>
              </w:rPr>
              <w:t>kStdIPr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(33b)</w:t>
            </w:r>
            <w:r w:rsidRPr="00C96E76">
              <w:rPr>
                <w:rFonts w:asciiTheme="majorBidi" w:eastAsiaTheme="majorEastAsia" w:hAnsiTheme="majorBidi" w:cstheme="majorBidi"/>
                <w:color w:val="000000" w:themeColor="text1"/>
                <w:sz w:val="14"/>
                <w:szCs w:val="14"/>
                <w:lang w:val="en-US" w:eastAsia="zh-CN"/>
              </w:rPr>
              <w:t>）或者流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数据通信流量</w:t>
            </w:r>
            <w:r w:rsidRPr="00C96E76">
              <w:rPr>
                <w:rFonts w:asciiTheme="majorBidi" w:eastAsiaTheme="majorEastAsia" w:hAnsiTheme="majorBidi" w:cstheme="majorBidi"/>
                <w:i/>
                <w:color w:val="000000" w:themeColor="text1"/>
                <w:sz w:val="14"/>
                <w:szCs w:val="14"/>
                <w:lang w:val="en-US" w:eastAsia="zh-CN"/>
              </w:rPr>
              <w:t>Pd</w:t>
            </w:r>
            <w:r w:rsidRPr="00C96E76">
              <w:rPr>
                <w:rFonts w:asciiTheme="majorBidi" w:eastAsiaTheme="majorEastAsia" w:hAnsiTheme="majorBidi" w:cstheme="majorBidi"/>
                <w:i/>
                <w:color w:val="000000" w:themeColor="text1"/>
                <w:sz w:val="14"/>
                <w:szCs w:val="14"/>
                <w:vertAlign w:val="subscript"/>
                <w:lang w:val="en-US" w:eastAsia="zh-CN"/>
              </w:rPr>
              <w:t>kStrIPr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(34b)</w:t>
            </w:r>
            <w:r w:rsidRPr="00C96E76">
              <w:rPr>
                <w:rFonts w:asciiTheme="majorBidi" w:eastAsiaTheme="majorEastAsia" w:hAnsiTheme="majorBidi" w:cstheme="majorBidi"/>
                <w:color w:val="000000" w:themeColor="text1"/>
                <w:sz w:val="14"/>
                <w:szCs w:val="14"/>
                <w:lang w:val="en-US" w:eastAsia="zh-CN"/>
              </w:rPr>
              <w:t>）分发给各子载波类型。</w:t>
            </w:r>
          </w:p>
        </w:tc>
      </w:tr>
      <w:tr w:rsidR="00A248C1" w:rsidRPr="00C96E76" w:rsidTr="002B2CB1">
        <w:trPr>
          <w:trHeight w:val="397"/>
        </w:trPr>
        <w:tc>
          <w:tcPr>
            <w:tcW w:w="3399" w:type="dxa"/>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4560" behindDoc="0" locked="0" layoutInCell="1" allowOverlap="1" wp14:anchorId="7C35E209" wp14:editId="3A2D8023">
                      <wp:simplePos x="0" y="0"/>
                      <wp:positionH relativeFrom="column">
                        <wp:posOffset>710158</wp:posOffset>
                      </wp:positionH>
                      <wp:positionV relativeFrom="paragraph">
                        <wp:posOffset>59036</wp:posOffset>
                      </wp:positionV>
                      <wp:extent cx="388962" cy="169252"/>
                      <wp:effectExtent l="38100" t="0" r="0" b="40640"/>
                      <wp:wrapNone/>
                      <wp:docPr id="80" name="Down Arrow 80"/>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B10B9" id="Down Arrow 80" o:spid="_x0000_s1026" type="#_x0000_t67" style="position:absolute;margin-left:55.9pt;margin-top:4.65pt;width:30.65pt;height:1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" adj="13100,6301" fillcolor="#ddd8c2 [2894]" strokecolor="black [3213]"/>
                  </w:pict>
                </mc:Fallback>
              </mc:AlternateContent>
            </w:r>
          </w:p>
        </w:tc>
        <w:tc>
          <w:tcPr>
            <w:tcW w:w="3400" w:type="dxa"/>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3536" behindDoc="0" locked="0" layoutInCell="1" allowOverlap="1" wp14:anchorId="7E9984C5" wp14:editId="62877366">
                      <wp:simplePos x="0" y="0"/>
                      <wp:positionH relativeFrom="column">
                        <wp:posOffset>708413</wp:posOffset>
                      </wp:positionH>
                      <wp:positionV relativeFrom="paragraph">
                        <wp:posOffset>59036</wp:posOffset>
                      </wp:positionV>
                      <wp:extent cx="388962" cy="169252"/>
                      <wp:effectExtent l="38100" t="0" r="0" b="40640"/>
                      <wp:wrapNone/>
                      <wp:docPr id="81" name="Down Arrow 81"/>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CC90" id="Down Arrow 81" o:spid="_x0000_s1026" type="#_x0000_t67" style="position:absolute;margin-left:55.8pt;margin-top:4.65pt;width:30.65pt;height:1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" adj="13100,6301" fillcolor="#ddd8c2 [2894]" strokecolor="black [3213]"/>
                  </w:pict>
                </mc:Fallback>
              </mc:AlternateContent>
            </w:r>
          </w:p>
        </w:tc>
        <w:tc>
          <w:tcPr>
            <w:tcW w:w="4111" w:type="dxa"/>
            <w:vMerge/>
          </w:tcPr>
          <w:p w:rsidR="00A248C1" w:rsidRPr="00C96E76" w:rsidRDefault="00A248C1" w:rsidP="002B2CB1">
            <w:pPr>
              <w:spacing w:before="40" w:after="40"/>
              <w:rPr>
                <w:rFonts w:asciiTheme="majorBidi" w:eastAsiaTheme="majorEastAsia" w:hAnsiTheme="majorBidi" w:cstheme="majorBidi"/>
                <w:sz w:val="14"/>
                <w:szCs w:val="14"/>
                <w:lang w:val="fr-CH" w:eastAsia="zh-CN"/>
              </w:rPr>
            </w:pPr>
          </w:p>
        </w:tc>
        <w:tc>
          <w:tcPr>
            <w:tcW w:w="3686" w:type="dxa"/>
            <w:vMerge/>
          </w:tcPr>
          <w:p w:rsidR="00A248C1" w:rsidRPr="00C96E76" w:rsidRDefault="00A248C1" w:rsidP="002B2CB1">
            <w:pPr>
              <w:spacing w:before="40" w:after="40"/>
              <w:rPr>
                <w:rFonts w:asciiTheme="majorBidi" w:eastAsiaTheme="majorEastAsia" w:hAnsiTheme="majorBidi" w:cstheme="majorBidi"/>
                <w:sz w:val="14"/>
                <w:szCs w:val="14"/>
                <w:lang w:val="fr-CH" w:eastAsia="zh-CN"/>
              </w:rPr>
            </w:pPr>
          </w:p>
        </w:tc>
      </w:tr>
      <w:tr w:rsidR="00A248C1" w:rsidRPr="00C96E76" w:rsidTr="002B2CB1">
        <w:trPr>
          <w:trHeight w:val="666"/>
        </w:trPr>
        <w:tc>
          <w:tcPr>
            <w:tcW w:w="3399" w:type="dxa"/>
          </w:tcPr>
          <w:p w:rsidR="00D86E33" w:rsidRPr="00C96E76" w:rsidRDefault="00D86E33" w:rsidP="00D86E33">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将前向方向上、总的</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语音通信流量</w:t>
            </w:r>
            <w:r w:rsidRPr="00C96E76">
              <w:rPr>
                <w:rFonts w:asciiTheme="majorBidi" w:eastAsiaTheme="majorEastAsia" w:hAnsiTheme="majorBidi" w:cstheme="majorBidi"/>
                <w:i/>
                <w:color w:val="000000" w:themeColor="text1"/>
                <w:sz w:val="14"/>
                <w:szCs w:val="14"/>
                <w:lang w:val="en-US" w:eastAsia="zh-CN"/>
              </w:rPr>
              <w:t>Vb</w:t>
            </w:r>
            <w:r w:rsidRPr="00C96E76">
              <w:rPr>
                <w:rFonts w:asciiTheme="majorBidi" w:eastAsiaTheme="majorEastAsia" w:hAnsiTheme="majorBidi" w:cstheme="majorBidi"/>
                <w:i/>
                <w:color w:val="000000" w:themeColor="text1"/>
                <w:sz w:val="14"/>
                <w:szCs w:val="14"/>
                <w:vertAlign w:val="subscript"/>
                <w:lang w:val="en-US" w:eastAsia="ja-JP"/>
              </w:rPr>
              <w:t>gvoice</w:t>
            </w:r>
            <w:r w:rsidRPr="00C96E76">
              <w:rPr>
                <w:rFonts w:asciiTheme="majorBidi" w:eastAsiaTheme="majorEastAsia" w:hAnsiTheme="majorBidi" w:cstheme="majorBidi"/>
                <w:i/>
                <w:color w:val="000000" w:themeColor="text1"/>
                <w:sz w:val="14"/>
                <w:szCs w:val="14"/>
                <w:vertAlign w:val="subscript"/>
                <w:lang w:val="en-US" w:eastAsia="zh-CN"/>
              </w:rPr>
              <w:t>jf</w:t>
            </w:r>
            <w:r w:rsidRPr="00C96E76">
              <w:rPr>
                <w:rFonts w:asciiTheme="majorBidi" w:eastAsiaTheme="majorEastAsia" w:hAnsiTheme="majorBidi" w:cstheme="majorBidi"/>
                <w:color w:val="000000" w:themeColor="text1"/>
                <w:sz w:val="14"/>
                <w:szCs w:val="14"/>
                <w:lang w:val="en-US" w:eastAsia="zh-CN"/>
              </w:rPr>
              <w:t>分发给各语音子载波类型（方程</w:t>
            </w:r>
            <w:r w:rsidRPr="00C96E76">
              <w:rPr>
                <w:rFonts w:asciiTheme="majorBidi" w:eastAsiaTheme="majorEastAsia" w:hAnsiTheme="majorBidi" w:cstheme="majorBidi"/>
                <w:color w:val="000000" w:themeColor="text1"/>
                <w:sz w:val="14"/>
                <w:szCs w:val="14"/>
                <w:lang w:val="en-US" w:eastAsia="zh-CN"/>
              </w:rPr>
              <w:t>(32a)</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D86E33" w:rsidP="00C96E76">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将前向方向上、总的</w:t>
            </w:r>
            <w:r w:rsidRPr="00C96E76">
              <w:rPr>
                <w:rFonts w:asciiTheme="majorBidi" w:eastAsiaTheme="majorEastAsia" w:hAnsiTheme="majorBidi" w:cstheme="majorBidi"/>
                <w:color w:val="000000" w:themeColor="text1"/>
                <w:sz w:val="14"/>
                <w:szCs w:val="14"/>
                <w:lang w:val="en-US" w:eastAsia="zh-CN"/>
              </w:rPr>
              <w:t>CS ISDN</w:t>
            </w:r>
            <w:r w:rsidRPr="00C96E76">
              <w:rPr>
                <w:rFonts w:asciiTheme="majorBidi" w:eastAsiaTheme="majorEastAsia" w:hAnsiTheme="majorBidi" w:cstheme="majorBidi"/>
                <w:color w:val="000000" w:themeColor="text1"/>
                <w:sz w:val="14"/>
                <w:szCs w:val="14"/>
                <w:lang w:val="en-US" w:eastAsia="zh-CN"/>
              </w:rPr>
              <w:t>通信流量</w:t>
            </w:r>
            <w:r w:rsidRPr="00C96E76">
              <w:rPr>
                <w:rFonts w:asciiTheme="majorBidi" w:eastAsiaTheme="majorEastAsia" w:hAnsiTheme="majorBidi" w:cstheme="majorBidi"/>
                <w:i/>
                <w:color w:val="000000" w:themeColor="text1"/>
                <w:sz w:val="14"/>
                <w:szCs w:val="14"/>
                <w:lang w:val="en-US" w:eastAsia="zh-CN"/>
              </w:rPr>
              <w:t>Vb</w:t>
            </w:r>
            <w:r w:rsidRPr="00C96E76">
              <w:rPr>
                <w:rFonts w:asciiTheme="majorBidi" w:eastAsiaTheme="majorEastAsia" w:hAnsiTheme="majorBidi" w:cstheme="majorBidi"/>
                <w:i/>
                <w:color w:val="000000" w:themeColor="text1"/>
                <w:sz w:val="14"/>
                <w:szCs w:val="14"/>
                <w:vertAlign w:val="subscript"/>
                <w:lang w:val="en-US" w:eastAsia="ja-JP"/>
              </w:rPr>
              <w:t>gISDN</w:t>
            </w:r>
            <w:r w:rsidRPr="00C96E76">
              <w:rPr>
                <w:rFonts w:asciiTheme="majorBidi" w:eastAsiaTheme="majorEastAsia" w:hAnsiTheme="majorBidi" w:cstheme="majorBidi"/>
                <w:i/>
                <w:color w:val="000000" w:themeColor="text1"/>
                <w:sz w:val="14"/>
                <w:szCs w:val="14"/>
                <w:vertAlign w:val="subscript"/>
                <w:lang w:val="en-US" w:eastAsia="zh-CN"/>
              </w:rPr>
              <w:t>jf</w:t>
            </w:r>
            <w:r w:rsidRPr="00C96E76">
              <w:rPr>
                <w:rFonts w:asciiTheme="majorBidi" w:eastAsiaTheme="majorEastAsia" w:hAnsiTheme="majorBidi" w:cstheme="majorBidi"/>
                <w:color w:val="000000" w:themeColor="text1"/>
                <w:sz w:val="14"/>
                <w:szCs w:val="14"/>
                <w:lang w:val="en-US" w:eastAsia="zh-CN"/>
              </w:rPr>
              <w:t>分发给各</w:t>
            </w:r>
            <w:r w:rsidRPr="00C96E76">
              <w:rPr>
                <w:rFonts w:asciiTheme="majorBidi" w:eastAsiaTheme="majorEastAsia" w:hAnsiTheme="majorBidi" w:cstheme="majorBidi"/>
                <w:color w:val="000000" w:themeColor="text1"/>
                <w:sz w:val="14"/>
                <w:szCs w:val="14"/>
                <w:lang w:val="en-US" w:eastAsia="zh-CN"/>
              </w:rPr>
              <w:t>ISDN</w:t>
            </w:r>
            <w:r w:rsidRPr="00C96E76">
              <w:rPr>
                <w:rFonts w:asciiTheme="majorBidi" w:eastAsiaTheme="majorEastAsia" w:hAnsiTheme="majorBidi" w:cstheme="majorBidi"/>
                <w:color w:val="000000" w:themeColor="text1"/>
                <w:sz w:val="14"/>
                <w:szCs w:val="14"/>
                <w:lang w:val="en-US" w:eastAsia="zh-CN"/>
              </w:rPr>
              <w:t>子载波类型（方程</w:t>
            </w:r>
            <w:r w:rsidRPr="00C96E76">
              <w:rPr>
                <w:rFonts w:asciiTheme="majorBidi" w:eastAsiaTheme="majorEastAsia" w:hAnsiTheme="majorBidi" w:cstheme="majorBidi"/>
                <w:color w:val="000000" w:themeColor="text1"/>
                <w:sz w:val="14"/>
                <w:szCs w:val="14"/>
                <w:lang w:val="en-US" w:eastAsia="zh-CN"/>
              </w:rPr>
              <w:t>(32c)</w:t>
            </w:r>
            <w:r w:rsidRPr="00C96E76">
              <w:rPr>
                <w:rFonts w:asciiTheme="majorBidi" w:eastAsiaTheme="majorEastAsia" w:hAnsiTheme="majorBidi" w:cstheme="majorBidi"/>
                <w:color w:val="000000" w:themeColor="text1"/>
                <w:sz w:val="14"/>
                <w:szCs w:val="14"/>
                <w:lang w:val="en-US" w:eastAsia="zh-CN"/>
              </w:rPr>
              <w:t>）。</w:t>
            </w:r>
          </w:p>
        </w:tc>
        <w:tc>
          <w:tcPr>
            <w:tcW w:w="3400" w:type="dxa"/>
          </w:tcPr>
          <w:p w:rsidR="00D86E33" w:rsidRPr="00C96E76" w:rsidRDefault="00D86E33" w:rsidP="00565548">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将前向方向上、总的</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语音通信流量</w:t>
            </w:r>
            <w:r w:rsidRPr="00C96E76">
              <w:rPr>
                <w:rFonts w:asciiTheme="majorBidi" w:eastAsiaTheme="majorEastAsia" w:hAnsiTheme="majorBidi" w:cstheme="majorBidi"/>
                <w:i/>
                <w:color w:val="000000" w:themeColor="text1"/>
                <w:sz w:val="14"/>
                <w:szCs w:val="14"/>
                <w:lang w:val="en-US" w:eastAsia="zh-CN"/>
              </w:rPr>
              <w:t>Vb</w:t>
            </w:r>
            <w:r w:rsidRPr="00C96E76">
              <w:rPr>
                <w:rFonts w:asciiTheme="majorBidi" w:eastAsiaTheme="majorEastAsia" w:hAnsiTheme="majorBidi" w:cstheme="majorBidi"/>
                <w:i/>
                <w:color w:val="000000" w:themeColor="text1"/>
                <w:sz w:val="14"/>
                <w:szCs w:val="14"/>
                <w:vertAlign w:val="subscript"/>
                <w:lang w:val="en-US" w:eastAsia="ja-JP"/>
              </w:rPr>
              <w:t>gvoice</w:t>
            </w:r>
            <w:r w:rsidRPr="00C96E76">
              <w:rPr>
                <w:rFonts w:asciiTheme="majorBidi" w:eastAsiaTheme="majorEastAsia" w:hAnsiTheme="majorBidi" w:cstheme="majorBidi"/>
                <w:i/>
                <w:color w:val="000000" w:themeColor="text1"/>
                <w:sz w:val="14"/>
                <w:szCs w:val="14"/>
                <w:vertAlign w:val="subscript"/>
                <w:lang w:val="en-US" w:eastAsia="zh-CN"/>
              </w:rPr>
              <w:t>jf</w:t>
            </w:r>
            <w:r w:rsidRPr="00C96E76">
              <w:rPr>
                <w:rFonts w:asciiTheme="majorBidi" w:eastAsiaTheme="majorEastAsia" w:hAnsiTheme="majorBidi" w:cstheme="majorBidi"/>
                <w:color w:val="000000" w:themeColor="text1"/>
                <w:sz w:val="14"/>
                <w:szCs w:val="14"/>
                <w:lang w:val="en-US" w:eastAsia="zh-CN"/>
              </w:rPr>
              <w:t>分发给各语音子载波类型（方程</w:t>
            </w:r>
            <w:r w:rsidRPr="00C96E76">
              <w:rPr>
                <w:rFonts w:asciiTheme="majorBidi" w:eastAsiaTheme="majorEastAsia" w:hAnsiTheme="majorBidi" w:cstheme="majorBidi"/>
                <w:color w:val="000000" w:themeColor="text1"/>
                <w:sz w:val="14"/>
                <w:szCs w:val="14"/>
                <w:lang w:val="en-US" w:eastAsia="zh-CN"/>
              </w:rPr>
              <w:t>(32</w:t>
            </w:r>
            <w:r w:rsidR="00565548">
              <w:rPr>
                <w:rFonts w:asciiTheme="majorBidi" w:eastAsiaTheme="majorEastAsia" w:hAnsiTheme="majorBidi" w:cstheme="majorBidi"/>
                <w:color w:val="000000" w:themeColor="text1"/>
                <w:sz w:val="14"/>
                <w:szCs w:val="14"/>
                <w:lang w:val="en-US" w:eastAsia="zh-CN"/>
              </w:rPr>
              <w:t>b</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D86E33" w:rsidP="00565548">
            <w:pPr>
              <w:spacing w:before="0"/>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将前向方向上、总的</w:t>
            </w:r>
            <w:r w:rsidRPr="00C96E76">
              <w:rPr>
                <w:rFonts w:asciiTheme="majorBidi" w:eastAsiaTheme="majorEastAsia" w:hAnsiTheme="majorBidi" w:cstheme="majorBidi"/>
                <w:color w:val="000000" w:themeColor="text1"/>
                <w:sz w:val="14"/>
                <w:szCs w:val="14"/>
                <w:lang w:val="en-US" w:eastAsia="zh-CN"/>
              </w:rPr>
              <w:t>CS ISDN</w:t>
            </w:r>
            <w:r w:rsidRPr="00C96E76">
              <w:rPr>
                <w:rFonts w:asciiTheme="majorBidi" w:eastAsiaTheme="majorEastAsia" w:hAnsiTheme="majorBidi" w:cstheme="majorBidi"/>
                <w:color w:val="000000" w:themeColor="text1"/>
                <w:sz w:val="14"/>
                <w:szCs w:val="14"/>
                <w:lang w:val="en-US" w:eastAsia="zh-CN"/>
              </w:rPr>
              <w:t>通信流量</w:t>
            </w:r>
            <w:r w:rsidRPr="00C96E76">
              <w:rPr>
                <w:rFonts w:asciiTheme="majorBidi" w:eastAsiaTheme="majorEastAsia" w:hAnsiTheme="majorBidi" w:cstheme="majorBidi"/>
                <w:i/>
                <w:color w:val="000000" w:themeColor="text1"/>
                <w:sz w:val="14"/>
                <w:szCs w:val="14"/>
                <w:lang w:val="en-US" w:eastAsia="zh-CN"/>
              </w:rPr>
              <w:t>Vb</w:t>
            </w:r>
            <w:r w:rsidRPr="00C96E76">
              <w:rPr>
                <w:rFonts w:asciiTheme="majorBidi" w:eastAsiaTheme="majorEastAsia" w:hAnsiTheme="majorBidi" w:cstheme="majorBidi"/>
                <w:i/>
                <w:color w:val="000000" w:themeColor="text1"/>
                <w:sz w:val="14"/>
                <w:szCs w:val="14"/>
                <w:vertAlign w:val="subscript"/>
                <w:lang w:val="en-US" w:eastAsia="ja-JP"/>
              </w:rPr>
              <w:t>gISDN</w:t>
            </w:r>
            <w:r w:rsidRPr="00C96E76">
              <w:rPr>
                <w:rFonts w:asciiTheme="majorBidi" w:eastAsiaTheme="majorEastAsia" w:hAnsiTheme="majorBidi" w:cstheme="majorBidi"/>
                <w:i/>
                <w:color w:val="000000" w:themeColor="text1"/>
                <w:sz w:val="14"/>
                <w:szCs w:val="14"/>
                <w:vertAlign w:val="subscript"/>
                <w:lang w:val="en-US" w:eastAsia="zh-CN"/>
              </w:rPr>
              <w:t>jf</w:t>
            </w:r>
            <w:r w:rsidRPr="00C96E76">
              <w:rPr>
                <w:rFonts w:asciiTheme="majorBidi" w:eastAsiaTheme="majorEastAsia" w:hAnsiTheme="majorBidi" w:cstheme="majorBidi"/>
                <w:color w:val="000000" w:themeColor="text1"/>
                <w:sz w:val="14"/>
                <w:szCs w:val="14"/>
                <w:lang w:val="en-US" w:eastAsia="zh-CN"/>
              </w:rPr>
              <w:t>分发给各</w:t>
            </w:r>
            <w:r w:rsidRPr="00C96E76">
              <w:rPr>
                <w:rFonts w:asciiTheme="majorBidi" w:eastAsiaTheme="majorEastAsia" w:hAnsiTheme="majorBidi" w:cstheme="majorBidi"/>
                <w:color w:val="000000" w:themeColor="text1"/>
                <w:sz w:val="14"/>
                <w:szCs w:val="14"/>
                <w:lang w:val="en-US" w:eastAsia="zh-CN"/>
              </w:rPr>
              <w:t>ISDN</w:t>
            </w:r>
            <w:r w:rsidRPr="00C96E76">
              <w:rPr>
                <w:rFonts w:asciiTheme="majorBidi" w:eastAsiaTheme="majorEastAsia" w:hAnsiTheme="majorBidi" w:cstheme="majorBidi"/>
                <w:color w:val="000000" w:themeColor="text1"/>
                <w:sz w:val="14"/>
                <w:szCs w:val="14"/>
                <w:lang w:val="en-US" w:eastAsia="zh-CN"/>
              </w:rPr>
              <w:t>子载波类型（方程</w:t>
            </w:r>
            <w:r w:rsidRPr="00C96E76">
              <w:rPr>
                <w:rFonts w:asciiTheme="majorBidi" w:eastAsiaTheme="majorEastAsia" w:hAnsiTheme="majorBidi" w:cstheme="majorBidi"/>
                <w:color w:val="000000" w:themeColor="text1"/>
                <w:sz w:val="14"/>
                <w:szCs w:val="14"/>
                <w:lang w:val="en-US" w:eastAsia="zh-CN"/>
              </w:rPr>
              <w:t>(32</w:t>
            </w:r>
            <w:r w:rsidR="00565548">
              <w:rPr>
                <w:rFonts w:asciiTheme="majorBidi" w:eastAsiaTheme="majorEastAsia" w:hAnsiTheme="majorBidi" w:cstheme="majorBidi"/>
                <w:color w:val="000000" w:themeColor="text1"/>
                <w:sz w:val="14"/>
                <w:szCs w:val="14"/>
                <w:lang w:val="en-US" w:eastAsia="zh-CN"/>
              </w:rPr>
              <w:t>d</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color w:val="000000" w:themeColor="text1"/>
                <w:sz w:val="14"/>
                <w:szCs w:val="14"/>
                <w:lang w:val="en-US" w:eastAsia="zh-CN"/>
              </w:rPr>
              <w:t>）</w:t>
            </w:r>
          </w:p>
        </w:tc>
        <w:tc>
          <w:tcPr>
            <w:tcW w:w="4111" w:type="dxa"/>
            <w:vMerge/>
          </w:tcPr>
          <w:p w:rsidR="00A248C1" w:rsidRPr="00C96E76" w:rsidRDefault="00A248C1" w:rsidP="002B2CB1">
            <w:pPr>
              <w:spacing w:before="40" w:after="40"/>
              <w:rPr>
                <w:rFonts w:asciiTheme="majorBidi" w:eastAsiaTheme="majorEastAsia" w:hAnsiTheme="majorBidi" w:cstheme="majorBidi"/>
                <w:sz w:val="14"/>
                <w:szCs w:val="14"/>
                <w:lang w:val="fr-CH" w:eastAsia="zh-CN"/>
              </w:rPr>
            </w:pPr>
          </w:p>
        </w:tc>
        <w:tc>
          <w:tcPr>
            <w:tcW w:w="3686" w:type="dxa"/>
            <w:vMerge/>
          </w:tcPr>
          <w:p w:rsidR="00A248C1" w:rsidRPr="00C96E76" w:rsidRDefault="00A248C1" w:rsidP="002B2CB1">
            <w:pPr>
              <w:spacing w:before="40" w:after="40"/>
              <w:rPr>
                <w:rFonts w:asciiTheme="majorBidi" w:eastAsiaTheme="majorEastAsia" w:hAnsiTheme="majorBidi" w:cstheme="majorBidi"/>
                <w:sz w:val="14"/>
                <w:szCs w:val="14"/>
                <w:lang w:val="fr-CH" w:eastAsia="zh-CN"/>
              </w:rPr>
            </w:pPr>
          </w:p>
        </w:tc>
      </w:tr>
      <w:tr w:rsidR="00A248C1" w:rsidRPr="00C96E76" w:rsidTr="002B2CB1">
        <w:trPr>
          <w:trHeight w:val="397"/>
        </w:trPr>
        <w:tc>
          <w:tcPr>
            <w:tcW w:w="3399" w:type="dxa"/>
            <w:tcBorders>
              <w:bottom w:val="single" w:sz="4" w:space="0" w:color="auto"/>
            </w:tcBorders>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5584" behindDoc="0" locked="0" layoutInCell="1" allowOverlap="1" wp14:anchorId="0162F763" wp14:editId="4CB93096">
                      <wp:simplePos x="0" y="0"/>
                      <wp:positionH relativeFrom="column">
                        <wp:posOffset>703334</wp:posOffset>
                      </wp:positionH>
                      <wp:positionV relativeFrom="paragraph">
                        <wp:posOffset>39835</wp:posOffset>
                      </wp:positionV>
                      <wp:extent cx="388962" cy="169252"/>
                      <wp:effectExtent l="38100" t="0" r="0" b="40640"/>
                      <wp:wrapNone/>
                      <wp:docPr id="82" name="Down Arrow 82"/>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1324" id="Down Arrow 82" o:spid="_x0000_s1026" type="#_x0000_t67" style="position:absolute;margin-left:55.4pt;margin-top:3.15pt;width:30.65pt;height:1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" adj="13100,6301" fillcolor="#ddd8c2 [2894]" strokecolor="black [3213]"/>
                  </w:pict>
                </mc:Fallback>
              </mc:AlternateContent>
            </w:r>
          </w:p>
        </w:tc>
        <w:tc>
          <w:tcPr>
            <w:tcW w:w="3400" w:type="dxa"/>
            <w:tcBorders>
              <w:bottom w:val="single" w:sz="4" w:space="0" w:color="auto"/>
            </w:tcBorders>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6608" behindDoc="0" locked="0" layoutInCell="1" allowOverlap="1" wp14:anchorId="7789B6FE" wp14:editId="793E2508">
                      <wp:simplePos x="0" y="0"/>
                      <wp:positionH relativeFrom="column">
                        <wp:posOffset>735369</wp:posOffset>
                      </wp:positionH>
                      <wp:positionV relativeFrom="paragraph">
                        <wp:posOffset>39835</wp:posOffset>
                      </wp:positionV>
                      <wp:extent cx="388962" cy="169252"/>
                      <wp:effectExtent l="38100" t="0" r="0" b="40640"/>
                      <wp:wrapNone/>
                      <wp:docPr id="83" name="Down Arrow 83"/>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CA196" id="Down Arrow 83" o:spid="_x0000_s1026" type="#_x0000_t67" style="position:absolute;margin-left:57.9pt;margin-top:3.15pt;width:30.65pt;height:1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" adj="13100,6301" fillcolor="#ddd8c2 [2894]" strokecolor="black [3213]"/>
                  </w:pict>
                </mc:Fallback>
              </mc:AlternateContent>
            </w:r>
          </w:p>
        </w:tc>
        <w:tc>
          <w:tcPr>
            <w:tcW w:w="4111" w:type="dxa"/>
            <w:tcBorders>
              <w:bottom w:val="single" w:sz="4" w:space="0" w:color="auto"/>
            </w:tcBorders>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7632" behindDoc="0" locked="0" layoutInCell="1" allowOverlap="1" wp14:anchorId="601FA05C" wp14:editId="3857DE63">
                      <wp:simplePos x="0" y="0"/>
                      <wp:positionH relativeFrom="column">
                        <wp:posOffset>1032785</wp:posOffset>
                      </wp:positionH>
                      <wp:positionV relativeFrom="paragraph">
                        <wp:posOffset>39835</wp:posOffset>
                      </wp:positionV>
                      <wp:extent cx="388962" cy="169252"/>
                      <wp:effectExtent l="38100" t="0" r="0" b="40640"/>
                      <wp:wrapNone/>
                      <wp:docPr id="45" name="Down Arrow 45"/>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873BD" id="Down Arrow 45" o:spid="_x0000_s1026" type="#_x0000_t67" style="position:absolute;margin-left:81.3pt;margin-top:3.15pt;width:30.65pt;height:1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V/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" adj="13100,6301" fillcolor="#ddd8c2 [2894]" strokecolor="black [3213]"/>
                  </w:pict>
                </mc:Fallback>
              </mc:AlternateContent>
            </w:r>
          </w:p>
        </w:tc>
        <w:tc>
          <w:tcPr>
            <w:tcW w:w="3686" w:type="dxa"/>
            <w:tcBorders>
              <w:bottom w:val="single" w:sz="4" w:space="0" w:color="auto"/>
            </w:tcBorders>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8656" behindDoc="0" locked="0" layoutInCell="1" allowOverlap="1" wp14:anchorId="1DFB4433" wp14:editId="4B740FE6">
                      <wp:simplePos x="0" y="0"/>
                      <wp:positionH relativeFrom="column">
                        <wp:posOffset>838067</wp:posOffset>
                      </wp:positionH>
                      <wp:positionV relativeFrom="paragraph">
                        <wp:posOffset>39835</wp:posOffset>
                      </wp:positionV>
                      <wp:extent cx="388962" cy="169252"/>
                      <wp:effectExtent l="38100" t="0" r="0" b="40640"/>
                      <wp:wrapNone/>
                      <wp:docPr id="46" name="Down Arrow 46"/>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516A" id="Down Arrow 46" o:spid="_x0000_s1026" type="#_x0000_t67" style="position:absolute;margin-left:66pt;margin-top:3.15pt;width:30.65pt;height:1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F9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" adj="13100,6301" fillcolor="#ddd8c2 [2894]" strokecolor="black [3213]"/>
                  </w:pict>
                </mc:Fallback>
              </mc:AlternateContent>
            </w:r>
          </w:p>
        </w:tc>
      </w:tr>
      <w:tr w:rsidR="00A248C1" w:rsidRPr="00C96E76" w:rsidTr="002B2CB1">
        <w:tc>
          <w:tcPr>
            <w:tcW w:w="3399" w:type="dxa"/>
            <w:tcBorders>
              <w:bottom w:val="single" w:sz="4" w:space="0" w:color="auto"/>
            </w:tcBorders>
          </w:tcPr>
          <w:p w:rsidR="00D86E33" w:rsidRPr="00C96E76" w:rsidRDefault="00D86E33" w:rsidP="00D86E33">
            <w:pPr>
              <w:spacing w:beforeLines="20" w:before="48"/>
              <w:rPr>
                <w:rFonts w:asciiTheme="majorBidi" w:eastAsiaTheme="majorEastAsia" w:hAnsiTheme="majorBidi" w:cstheme="majorBidi"/>
                <w:color w:val="000000" w:themeColor="text1"/>
                <w:sz w:val="14"/>
                <w:szCs w:val="14"/>
                <w:lang w:val="fr-CH" w:eastAsia="zh-CN"/>
              </w:rPr>
            </w:pPr>
            <w:r w:rsidRPr="00C96E76">
              <w:rPr>
                <w:rFonts w:asciiTheme="majorBidi" w:eastAsiaTheme="majorEastAsia" w:hAnsiTheme="majorBidi" w:cstheme="majorBidi"/>
                <w:color w:val="000000" w:themeColor="text1"/>
                <w:sz w:val="14"/>
                <w:szCs w:val="14"/>
                <w:lang w:val="en-US" w:eastAsia="zh-CN"/>
              </w:rPr>
              <w:t>在前向方向上</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每种语音子载波类型所需的语音子载波数</w:t>
            </w:r>
            <w:r w:rsidRPr="00C96E76">
              <w:rPr>
                <w:rFonts w:asciiTheme="majorBidi" w:eastAsiaTheme="majorEastAsia" w:hAnsiTheme="majorBidi" w:cstheme="majorBidi"/>
                <w:i/>
                <w:iCs/>
                <w:color w:val="000000" w:themeColor="text1"/>
                <w:sz w:val="14"/>
                <w:szCs w:val="14"/>
                <w:lang w:val="fr-CH"/>
              </w:rPr>
              <w:t>Nvi</w:t>
            </w:r>
            <w:r w:rsidRPr="00C96E76">
              <w:rPr>
                <w:rFonts w:asciiTheme="majorBidi" w:eastAsiaTheme="majorEastAsia" w:hAnsiTheme="majorBidi" w:cstheme="majorBidi"/>
                <w:i/>
                <w:iCs/>
                <w:color w:val="000000" w:themeColor="text1"/>
                <w:sz w:val="14"/>
                <w:szCs w:val="14"/>
                <w:vertAlign w:val="subscript"/>
                <w:lang w:val="fr-CH" w:eastAsia="ja-JP"/>
              </w:rPr>
              <w:t>gvoicef</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fr-CH" w:eastAsia="zh-CN"/>
              </w:rPr>
              <w:t>(51a)</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w:t>
            </w:r>
          </w:p>
          <w:p w:rsidR="00D86E33" w:rsidRPr="00C96E76" w:rsidRDefault="00D86E33" w:rsidP="00D86E33">
            <w:pPr>
              <w:spacing w:before="0"/>
              <w:rPr>
                <w:rFonts w:asciiTheme="majorBidi" w:eastAsiaTheme="majorEastAsia" w:hAnsiTheme="majorBidi" w:cstheme="majorBidi"/>
                <w:color w:val="000000" w:themeColor="text1"/>
                <w:sz w:val="14"/>
                <w:szCs w:val="14"/>
                <w:lang w:val="fr-CH" w:eastAsia="zh-CN"/>
              </w:rPr>
            </w:pPr>
            <w:r w:rsidRPr="00C96E76">
              <w:rPr>
                <w:rFonts w:asciiTheme="majorBidi" w:eastAsiaTheme="majorEastAsia" w:hAnsiTheme="majorBidi" w:cstheme="majorBidi"/>
                <w:color w:val="000000" w:themeColor="text1"/>
                <w:sz w:val="14"/>
                <w:szCs w:val="14"/>
                <w:lang w:val="en-US" w:eastAsia="zh-CN"/>
              </w:rPr>
              <w:t>在前向方向上</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每种</w:t>
            </w:r>
            <w:r w:rsidRPr="00C96E76">
              <w:rPr>
                <w:rFonts w:asciiTheme="majorBidi" w:eastAsiaTheme="majorEastAsia" w:hAnsiTheme="majorBidi" w:cstheme="majorBidi"/>
                <w:color w:val="000000" w:themeColor="text1"/>
                <w:sz w:val="14"/>
                <w:szCs w:val="14"/>
                <w:lang w:val="fr-CH" w:eastAsia="zh-CN"/>
              </w:rPr>
              <w:t>ISDN</w:t>
            </w:r>
            <w:r w:rsidRPr="00C96E76">
              <w:rPr>
                <w:rFonts w:asciiTheme="majorBidi" w:eastAsiaTheme="majorEastAsia" w:hAnsiTheme="majorBidi" w:cstheme="majorBidi"/>
                <w:color w:val="000000" w:themeColor="text1"/>
                <w:sz w:val="14"/>
                <w:szCs w:val="14"/>
                <w:lang w:val="en-US" w:eastAsia="zh-CN"/>
              </w:rPr>
              <w:t>子载波类型所需的</w:t>
            </w:r>
            <w:r w:rsidRPr="00C96E76">
              <w:rPr>
                <w:rFonts w:asciiTheme="majorBidi" w:eastAsiaTheme="majorEastAsia" w:hAnsiTheme="majorBidi" w:cstheme="majorBidi"/>
                <w:color w:val="000000" w:themeColor="text1"/>
                <w:sz w:val="14"/>
                <w:szCs w:val="14"/>
                <w:lang w:val="fr-CH" w:eastAsia="zh-CN"/>
              </w:rPr>
              <w:t>ISDN</w:t>
            </w:r>
            <w:r w:rsidRPr="00C96E76">
              <w:rPr>
                <w:rFonts w:asciiTheme="majorBidi" w:eastAsiaTheme="majorEastAsia" w:hAnsiTheme="majorBidi" w:cstheme="majorBidi"/>
                <w:color w:val="000000" w:themeColor="text1"/>
                <w:sz w:val="14"/>
                <w:szCs w:val="14"/>
                <w:lang w:val="en-US" w:eastAsia="zh-CN"/>
              </w:rPr>
              <w:t>子载波数</w:t>
            </w:r>
            <w:r w:rsidRPr="00C96E76">
              <w:rPr>
                <w:rFonts w:asciiTheme="majorBidi" w:eastAsiaTheme="majorEastAsia" w:hAnsiTheme="majorBidi" w:cstheme="majorBidi"/>
                <w:i/>
                <w:iCs/>
                <w:color w:val="000000" w:themeColor="text1"/>
                <w:sz w:val="14"/>
                <w:szCs w:val="14"/>
                <w:lang w:val="fr-CH"/>
              </w:rPr>
              <w:t>Nvi</w:t>
            </w:r>
            <w:r w:rsidRPr="00C96E76">
              <w:rPr>
                <w:rFonts w:asciiTheme="majorBidi" w:eastAsiaTheme="majorEastAsia" w:hAnsiTheme="majorBidi" w:cstheme="majorBidi"/>
                <w:i/>
                <w:iCs/>
                <w:color w:val="000000" w:themeColor="text1"/>
                <w:sz w:val="14"/>
                <w:szCs w:val="14"/>
                <w:vertAlign w:val="subscript"/>
                <w:lang w:val="fr-CH" w:eastAsia="ja-JP"/>
              </w:rPr>
              <w:t>gISDNf</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fr-CH" w:eastAsia="zh-CN"/>
              </w:rPr>
              <w:t>(52a)</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D86E33" w:rsidP="00C96E76">
            <w:pPr>
              <w:spacing w:before="0"/>
              <w:rPr>
                <w:rFonts w:asciiTheme="majorBidi" w:eastAsiaTheme="majorEastAsia" w:hAnsiTheme="majorBidi" w:cstheme="majorBidi"/>
                <w:sz w:val="14"/>
                <w:szCs w:val="14"/>
                <w:lang w:val="fr-CH"/>
              </w:rPr>
            </w:pPr>
            <w:r w:rsidRPr="00C96E76">
              <w:rPr>
                <w:rFonts w:asciiTheme="majorBidi" w:eastAsiaTheme="majorEastAsia" w:hAnsiTheme="majorBidi" w:cstheme="majorBidi"/>
                <w:color w:val="000000" w:themeColor="text1"/>
                <w:sz w:val="14"/>
                <w:szCs w:val="14"/>
                <w:lang w:val="en-US" w:eastAsia="zh-CN"/>
              </w:rPr>
              <w:t>在前向方向上</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fr-CH" w:eastAsia="zh-CN"/>
              </w:rPr>
              <w:t>CS</w:t>
            </w:r>
            <w:r w:rsidRPr="00C96E76">
              <w:rPr>
                <w:rFonts w:asciiTheme="majorBidi" w:eastAsiaTheme="majorEastAsia" w:hAnsiTheme="majorBidi" w:cstheme="majorBidi"/>
                <w:color w:val="000000" w:themeColor="text1"/>
                <w:sz w:val="14"/>
                <w:szCs w:val="14"/>
                <w:lang w:val="en-US" w:eastAsia="zh-CN"/>
              </w:rPr>
              <w:t>语音业务所需的带宽</w:t>
            </w:r>
            <w:r w:rsidRPr="00C96E76">
              <w:rPr>
                <w:rFonts w:asciiTheme="majorBidi" w:eastAsiaTheme="majorEastAsia" w:hAnsiTheme="majorBidi" w:cstheme="majorBidi"/>
                <w:i/>
                <w:color w:val="000000" w:themeColor="text1"/>
                <w:sz w:val="14"/>
                <w:szCs w:val="14"/>
                <w:lang w:val="fr-CH" w:eastAsia="zh-CN"/>
              </w:rPr>
              <w:t>BW</w:t>
            </w:r>
            <w:r w:rsidRPr="00C96E76">
              <w:rPr>
                <w:rFonts w:asciiTheme="majorBidi" w:eastAsiaTheme="majorEastAsia" w:hAnsiTheme="majorBidi" w:cstheme="majorBidi"/>
                <w:i/>
                <w:color w:val="000000" w:themeColor="text1"/>
                <w:sz w:val="14"/>
                <w:szCs w:val="14"/>
                <w:vertAlign w:val="subscript"/>
                <w:lang w:val="fr-CH" w:eastAsia="zh-CN"/>
              </w:rPr>
              <w:t>cs-voicef</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fr-CH" w:eastAsia="zh-CN"/>
              </w:rPr>
              <w:t>(53)</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和</w:t>
            </w:r>
            <w:r w:rsidRPr="00C96E76">
              <w:rPr>
                <w:rFonts w:asciiTheme="majorBidi" w:eastAsiaTheme="majorEastAsia" w:hAnsiTheme="majorBidi" w:cstheme="majorBidi"/>
                <w:color w:val="000000" w:themeColor="text1"/>
                <w:sz w:val="14"/>
                <w:szCs w:val="14"/>
                <w:lang w:val="fr-CH" w:eastAsia="zh-CN"/>
              </w:rPr>
              <w:t>CS ISDN</w:t>
            </w:r>
            <w:r w:rsidRPr="00C96E76">
              <w:rPr>
                <w:rFonts w:asciiTheme="majorBidi" w:eastAsiaTheme="majorEastAsia" w:hAnsiTheme="majorBidi" w:cstheme="majorBidi"/>
                <w:color w:val="000000" w:themeColor="text1"/>
                <w:sz w:val="14"/>
                <w:szCs w:val="14"/>
                <w:lang w:val="en-US" w:eastAsia="zh-CN"/>
              </w:rPr>
              <w:t>业务所需的带宽</w:t>
            </w:r>
            <w:r w:rsidRPr="00C96E76">
              <w:rPr>
                <w:rFonts w:asciiTheme="majorBidi" w:eastAsiaTheme="majorEastAsia" w:hAnsiTheme="majorBidi" w:cstheme="majorBidi"/>
                <w:i/>
                <w:color w:val="000000" w:themeColor="text1"/>
                <w:sz w:val="14"/>
                <w:szCs w:val="14"/>
                <w:lang w:val="fr-CH"/>
              </w:rPr>
              <w:t>BW</w:t>
            </w:r>
            <w:r w:rsidRPr="00C96E76">
              <w:rPr>
                <w:rFonts w:asciiTheme="majorBidi" w:eastAsiaTheme="majorEastAsia" w:hAnsiTheme="majorBidi" w:cstheme="majorBidi"/>
                <w:i/>
                <w:color w:val="000000" w:themeColor="text1"/>
                <w:sz w:val="14"/>
                <w:szCs w:val="14"/>
                <w:vertAlign w:val="subscript"/>
                <w:lang w:val="fr-CH"/>
              </w:rPr>
              <w:t>CS-ISDNf</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fr-CH" w:eastAsia="zh-CN"/>
              </w:rPr>
              <w:t>(55)</w:t>
            </w:r>
            <w:r w:rsidRPr="00C96E76">
              <w:rPr>
                <w:rFonts w:asciiTheme="majorBidi" w:eastAsiaTheme="majorEastAsia" w:hAnsiTheme="majorBidi" w:cstheme="majorBidi"/>
                <w:color w:val="000000" w:themeColor="text1"/>
                <w:sz w:val="14"/>
                <w:szCs w:val="14"/>
                <w:lang w:val="fr-CH" w:eastAsia="zh-CN"/>
              </w:rPr>
              <w:t>）</w:t>
            </w:r>
            <w:r w:rsidRPr="00C96E76">
              <w:rPr>
                <w:rFonts w:asciiTheme="majorBidi" w:eastAsiaTheme="majorEastAsia" w:hAnsiTheme="majorBidi" w:cstheme="majorBidi"/>
                <w:color w:val="000000" w:themeColor="text1"/>
                <w:sz w:val="14"/>
                <w:szCs w:val="14"/>
                <w:lang w:val="en-US" w:eastAsia="zh-CN"/>
              </w:rPr>
              <w:t>。</w:t>
            </w:r>
          </w:p>
        </w:tc>
        <w:tc>
          <w:tcPr>
            <w:tcW w:w="3400" w:type="dxa"/>
            <w:tcBorders>
              <w:bottom w:val="single" w:sz="4" w:space="0" w:color="auto"/>
            </w:tcBorders>
          </w:tcPr>
          <w:p w:rsidR="00D86E33" w:rsidRPr="00C96E76" w:rsidRDefault="00D86E33" w:rsidP="00D86E33">
            <w:pPr>
              <w:spacing w:beforeLines="20" w:before="48"/>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在返向方向上，每种语音子载波类型所需的语音子载波数</w:t>
            </w:r>
            <w:r w:rsidRPr="00C96E76">
              <w:rPr>
                <w:rFonts w:asciiTheme="majorBidi" w:eastAsiaTheme="majorEastAsia" w:hAnsiTheme="majorBidi" w:cstheme="majorBidi"/>
                <w:i/>
                <w:iCs/>
                <w:color w:val="000000" w:themeColor="text1"/>
                <w:sz w:val="14"/>
                <w:szCs w:val="14"/>
                <w:lang w:val="en-US" w:eastAsia="zh-CN"/>
              </w:rPr>
              <w:t>Nvi</w:t>
            </w:r>
            <w:r w:rsidRPr="00C96E76">
              <w:rPr>
                <w:rFonts w:asciiTheme="majorBidi" w:eastAsiaTheme="majorEastAsia" w:hAnsiTheme="majorBidi" w:cstheme="majorBidi"/>
                <w:i/>
                <w:iCs/>
                <w:color w:val="000000" w:themeColor="text1"/>
                <w:sz w:val="14"/>
                <w:szCs w:val="14"/>
                <w:vertAlign w:val="subscript"/>
                <w:lang w:val="en-US" w:eastAsia="ja-JP"/>
              </w:rPr>
              <w:t>gvoicer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(51b)</w:t>
            </w:r>
            <w:r w:rsidRPr="00C96E76">
              <w:rPr>
                <w:rFonts w:asciiTheme="majorBidi" w:eastAsiaTheme="majorEastAsia" w:hAnsiTheme="majorBidi" w:cstheme="majorBidi"/>
                <w:color w:val="000000" w:themeColor="text1"/>
                <w:sz w:val="14"/>
                <w:szCs w:val="14"/>
                <w:lang w:val="en-US" w:eastAsia="zh-CN"/>
              </w:rPr>
              <w:t>）。</w:t>
            </w:r>
          </w:p>
          <w:p w:rsidR="00D86E33" w:rsidRPr="00C96E76" w:rsidRDefault="00D86E33" w:rsidP="00D86E33">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在返向方向上，每种</w:t>
            </w:r>
            <w:r w:rsidRPr="00C96E76">
              <w:rPr>
                <w:rFonts w:asciiTheme="majorBidi" w:eastAsiaTheme="majorEastAsia" w:hAnsiTheme="majorBidi" w:cstheme="majorBidi"/>
                <w:color w:val="000000" w:themeColor="text1"/>
                <w:sz w:val="14"/>
                <w:szCs w:val="14"/>
                <w:lang w:val="en-US" w:eastAsia="zh-CN"/>
              </w:rPr>
              <w:t>ISDN</w:t>
            </w:r>
            <w:r w:rsidRPr="00C96E76">
              <w:rPr>
                <w:rFonts w:asciiTheme="majorBidi" w:eastAsiaTheme="majorEastAsia" w:hAnsiTheme="majorBidi" w:cstheme="majorBidi"/>
                <w:color w:val="000000" w:themeColor="text1"/>
                <w:sz w:val="14"/>
                <w:szCs w:val="14"/>
                <w:lang w:val="en-US" w:eastAsia="zh-CN"/>
              </w:rPr>
              <w:t>子载波类型所需的</w:t>
            </w:r>
            <w:r w:rsidRPr="00C96E76">
              <w:rPr>
                <w:rFonts w:asciiTheme="majorBidi" w:eastAsiaTheme="majorEastAsia" w:hAnsiTheme="majorBidi" w:cstheme="majorBidi"/>
                <w:color w:val="000000" w:themeColor="text1"/>
                <w:sz w:val="14"/>
                <w:szCs w:val="14"/>
                <w:lang w:val="en-US" w:eastAsia="zh-CN"/>
              </w:rPr>
              <w:t>ISDN</w:t>
            </w:r>
            <w:r w:rsidRPr="00C96E76">
              <w:rPr>
                <w:rFonts w:asciiTheme="majorBidi" w:eastAsiaTheme="majorEastAsia" w:hAnsiTheme="majorBidi" w:cstheme="majorBidi"/>
                <w:color w:val="000000" w:themeColor="text1"/>
                <w:sz w:val="14"/>
                <w:szCs w:val="14"/>
                <w:lang w:val="en-US" w:eastAsia="zh-CN"/>
              </w:rPr>
              <w:t>子载波数</w:t>
            </w:r>
            <w:r w:rsidRPr="00C96E76">
              <w:rPr>
                <w:rFonts w:asciiTheme="majorBidi" w:eastAsiaTheme="majorEastAsia" w:hAnsiTheme="majorBidi" w:cstheme="majorBidi"/>
                <w:i/>
                <w:iCs/>
                <w:color w:val="000000" w:themeColor="text1"/>
                <w:sz w:val="14"/>
                <w:szCs w:val="14"/>
                <w:lang w:val="en-US"/>
              </w:rPr>
              <w:t>Nvi</w:t>
            </w:r>
            <w:r w:rsidRPr="00C96E76">
              <w:rPr>
                <w:rFonts w:asciiTheme="majorBidi" w:eastAsiaTheme="majorEastAsia" w:hAnsiTheme="majorBidi" w:cstheme="majorBidi"/>
                <w:i/>
                <w:iCs/>
                <w:color w:val="000000" w:themeColor="text1"/>
                <w:sz w:val="14"/>
                <w:szCs w:val="14"/>
                <w:vertAlign w:val="subscript"/>
                <w:lang w:val="en-US" w:eastAsia="ja-JP"/>
              </w:rPr>
              <w:t>gISDNr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(52b)</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D86E33" w:rsidP="00C96E76">
            <w:pPr>
              <w:spacing w:before="0"/>
              <w:rPr>
                <w:rFonts w:asciiTheme="majorBidi" w:eastAsiaTheme="majorEastAsia" w:hAnsiTheme="majorBidi" w:cstheme="majorBidi"/>
                <w:sz w:val="14"/>
                <w:szCs w:val="14"/>
              </w:rPr>
            </w:pPr>
            <w:r w:rsidRPr="00C96E76">
              <w:rPr>
                <w:rFonts w:asciiTheme="majorBidi" w:eastAsiaTheme="majorEastAsia" w:hAnsiTheme="majorBidi" w:cstheme="majorBidi"/>
                <w:color w:val="000000" w:themeColor="text1"/>
                <w:sz w:val="14"/>
                <w:szCs w:val="14"/>
                <w:lang w:val="en-US" w:eastAsia="zh-CN"/>
              </w:rPr>
              <w:t>在返向方向上，</w:t>
            </w:r>
            <w:r w:rsidRPr="00C96E76">
              <w:rPr>
                <w:rFonts w:asciiTheme="majorBidi" w:eastAsiaTheme="majorEastAsia" w:hAnsiTheme="majorBidi" w:cstheme="majorBidi"/>
                <w:color w:val="000000" w:themeColor="text1"/>
                <w:sz w:val="14"/>
                <w:szCs w:val="14"/>
                <w:lang w:val="en-US" w:eastAsia="zh-CN"/>
              </w:rPr>
              <w:t>CS</w:t>
            </w:r>
            <w:r w:rsidRPr="00C96E76">
              <w:rPr>
                <w:rFonts w:asciiTheme="majorBidi" w:eastAsiaTheme="majorEastAsia" w:hAnsiTheme="majorBidi" w:cstheme="majorBidi"/>
                <w:color w:val="000000" w:themeColor="text1"/>
                <w:sz w:val="14"/>
                <w:szCs w:val="14"/>
                <w:lang w:val="en-US" w:eastAsia="zh-CN"/>
              </w:rPr>
              <w:t>语音业务所需的带宽</w:t>
            </w:r>
            <w:r w:rsidRPr="00C96E76">
              <w:rPr>
                <w:rFonts w:asciiTheme="majorBidi" w:eastAsiaTheme="majorEastAsia" w:hAnsiTheme="majorBidi" w:cstheme="majorBidi"/>
                <w:i/>
                <w:color w:val="000000" w:themeColor="text1"/>
                <w:sz w:val="14"/>
                <w:szCs w:val="14"/>
                <w:lang w:val="en-US"/>
              </w:rPr>
              <w:t>BW</w:t>
            </w:r>
            <w:r w:rsidRPr="00C96E76">
              <w:rPr>
                <w:rFonts w:asciiTheme="majorBidi" w:eastAsiaTheme="majorEastAsia" w:hAnsiTheme="majorBidi" w:cstheme="majorBidi"/>
                <w:i/>
                <w:color w:val="000000" w:themeColor="text1"/>
                <w:sz w:val="14"/>
                <w:szCs w:val="14"/>
                <w:vertAlign w:val="subscript"/>
                <w:lang w:val="en-US"/>
              </w:rPr>
              <w:t>CS-voicer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(54)</w:t>
            </w:r>
            <w:r w:rsidRPr="00C96E76">
              <w:rPr>
                <w:rFonts w:asciiTheme="majorBidi" w:eastAsiaTheme="majorEastAsia" w:hAnsiTheme="majorBidi" w:cstheme="majorBidi"/>
                <w:color w:val="000000" w:themeColor="text1"/>
                <w:sz w:val="14"/>
                <w:szCs w:val="14"/>
                <w:lang w:val="en-US" w:eastAsia="zh-CN"/>
              </w:rPr>
              <w:t>）和</w:t>
            </w:r>
            <w:r w:rsidRPr="00C96E76">
              <w:rPr>
                <w:rFonts w:asciiTheme="majorBidi" w:eastAsiaTheme="majorEastAsia" w:hAnsiTheme="majorBidi" w:cstheme="majorBidi"/>
                <w:color w:val="000000" w:themeColor="text1"/>
                <w:sz w:val="14"/>
                <w:szCs w:val="14"/>
                <w:lang w:val="en-US" w:eastAsia="zh-CN"/>
              </w:rPr>
              <w:t>CS ISDN</w:t>
            </w:r>
            <w:r w:rsidRPr="00C96E76">
              <w:rPr>
                <w:rFonts w:asciiTheme="majorBidi" w:eastAsiaTheme="majorEastAsia" w:hAnsiTheme="majorBidi" w:cstheme="majorBidi"/>
                <w:color w:val="000000" w:themeColor="text1"/>
                <w:sz w:val="14"/>
                <w:szCs w:val="14"/>
                <w:lang w:val="en-US" w:eastAsia="zh-CN"/>
              </w:rPr>
              <w:t>业务所需的带宽</w:t>
            </w:r>
            <w:r w:rsidRPr="00C96E76">
              <w:rPr>
                <w:rFonts w:asciiTheme="majorBidi" w:eastAsiaTheme="majorEastAsia" w:hAnsiTheme="majorBidi" w:cstheme="majorBidi"/>
                <w:i/>
                <w:color w:val="000000" w:themeColor="text1"/>
                <w:sz w:val="14"/>
                <w:szCs w:val="14"/>
                <w:lang w:val="en-US"/>
              </w:rPr>
              <w:t>BW</w:t>
            </w:r>
            <w:r w:rsidRPr="00C96E76">
              <w:rPr>
                <w:rFonts w:asciiTheme="majorBidi" w:eastAsiaTheme="majorEastAsia" w:hAnsiTheme="majorBidi" w:cstheme="majorBidi"/>
                <w:i/>
                <w:color w:val="000000" w:themeColor="text1"/>
                <w:sz w:val="14"/>
                <w:szCs w:val="14"/>
                <w:vertAlign w:val="subscript"/>
                <w:lang w:val="en-US"/>
              </w:rPr>
              <w:t>CS-ISDNr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(56)</w:t>
            </w:r>
            <w:r w:rsidRPr="00C96E76">
              <w:rPr>
                <w:rFonts w:asciiTheme="majorBidi" w:eastAsiaTheme="majorEastAsia" w:hAnsiTheme="majorBidi" w:cstheme="majorBidi"/>
                <w:color w:val="000000" w:themeColor="text1"/>
                <w:sz w:val="14"/>
                <w:szCs w:val="14"/>
                <w:lang w:val="en-US" w:eastAsia="zh-CN"/>
              </w:rPr>
              <w:t>）。</w:t>
            </w:r>
          </w:p>
        </w:tc>
        <w:tc>
          <w:tcPr>
            <w:tcW w:w="4111" w:type="dxa"/>
            <w:tcBorders>
              <w:bottom w:val="single" w:sz="4" w:space="0" w:color="auto"/>
            </w:tcBorders>
          </w:tcPr>
          <w:p w:rsidR="00C96E76" w:rsidRPr="00C96E76" w:rsidRDefault="00C96E76" w:rsidP="00C96E76">
            <w:pPr>
              <w:spacing w:before="4"/>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基于若干因素，在前向方向上，每种子载波类型所需的子载波数</w:t>
            </w:r>
            <w:r w:rsidRPr="00C96E76">
              <w:rPr>
                <w:rFonts w:asciiTheme="majorBidi" w:eastAsiaTheme="majorEastAsia" w:hAnsiTheme="majorBidi" w:cstheme="majorBidi"/>
                <w:bCs/>
                <w:i/>
                <w:color w:val="000000" w:themeColor="text1"/>
                <w:sz w:val="14"/>
                <w:szCs w:val="14"/>
                <w:lang w:val="en-US" w:eastAsia="zh-CN"/>
              </w:rPr>
              <w:t>Nd</w:t>
            </w:r>
            <w:r w:rsidRPr="00C96E76">
              <w:rPr>
                <w:rFonts w:asciiTheme="majorBidi" w:eastAsiaTheme="majorEastAsia" w:hAnsiTheme="majorBidi" w:cstheme="majorBidi"/>
                <w:bCs/>
                <w:i/>
                <w:color w:val="000000" w:themeColor="text1"/>
                <w:sz w:val="14"/>
                <w:szCs w:val="14"/>
                <w:vertAlign w:val="subscript"/>
                <w:lang w:val="en-US" w:eastAsia="zh-CN"/>
              </w:rPr>
              <w:t>kStdIP</w:t>
            </w:r>
            <w:r w:rsidRPr="00C96E76">
              <w:rPr>
                <w:rFonts w:asciiTheme="majorBidi" w:eastAsiaTheme="majorEastAsia" w:hAnsiTheme="majorBidi" w:cstheme="majorBidi"/>
                <w:bCs/>
                <w:i/>
                <w:color w:val="000000" w:themeColor="text1"/>
                <w:sz w:val="14"/>
                <w:szCs w:val="14"/>
                <w:vertAlign w:val="subscript"/>
                <w:lang w:val="en-US" w:eastAsia="ja-JP"/>
              </w:rPr>
              <w:t>gf</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bCs/>
                <w:i/>
                <w:color w:val="000000" w:themeColor="text1"/>
                <w:sz w:val="14"/>
                <w:szCs w:val="14"/>
                <w:lang w:val="en-US"/>
              </w:rPr>
              <w:t>Nd</w:t>
            </w:r>
            <w:r w:rsidRPr="00C96E76">
              <w:rPr>
                <w:rFonts w:asciiTheme="majorBidi" w:eastAsiaTheme="majorEastAsia" w:hAnsiTheme="majorBidi" w:cstheme="majorBidi"/>
                <w:bCs/>
                <w:i/>
                <w:color w:val="000000" w:themeColor="text1"/>
                <w:sz w:val="14"/>
                <w:szCs w:val="14"/>
                <w:vertAlign w:val="subscript"/>
                <w:lang w:val="en-US"/>
              </w:rPr>
              <w:t>kStrIP</w:t>
            </w:r>
            <w:r w:rsidRPr="00C96E76">
              <w:rPr>
                <w:rFonts w:asciiTheme="majorBidi" w:eastAsiaTheme="majorEastAsia" w:hAnsiTheme="majorBidi" w:cstheme="majorBidi"/>
                <w:bCs/>
                <w:i/>
                <w:color w:val="000000" w:themeColor="text1"/>
                <w:sz w:val="14"/>
                <w:szCs w:val="14"/>
                <w:vertAlign w:val="subscript"/>
                <w:lang w:val="en-US" w:eastAsia="ja-JP"/>
              </w:rPr>
              <w:t>gf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(35a)</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(43a)</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(36)</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(37)</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(38)</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(44)</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(45)</w:t>
            </w:r>
            <w:r w:rsidRPr="00C96E76">
              <w:rPr>
                <w:rFonts w:asciiTheme="majorBidi" w:eastAsiaTheme="majorEastAsia" w:hAnsiTheme="majorBidi" w:cstheme="majorBidi"/>
                <w:color w:val="000000" w:themeColor="text1"/>
                <w:sz w:val="14"/>
                <w:szCs w:val="14"/>
                <w:lang w:val="en-US" w:eastAsia="zh-CN"/>
              </w:rPr>
              <w:t>和方程</w:t>
            </w:r>
            <w:r w:rsidRPr="00C96E76">
              <w:rPr>
                <w:rFonts w:asciiTheme="majorBidi" w:eastAsiaTheme="majorEastAsia" w:hAnsiTheme="majorBidi" w:cstheme="majorBidi"/>
                <w:color w:val="000000" w:themeColor="text1"/>
                <w:sz w:val="14"/>
                <w:szCs w:val="14"/>
                <w:lang w:val="en-US" w:eastAsia="zh-CN"/>
              </w:rPr>
              <w:t>(46)</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C96E76" w:rsidP="00C96E76">
            <w:pPr>
              <w:spacing w:before="0"/>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在前向方向上，标准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业务所需的带宽</w:t>
            </w:r>
            <w:r w:rsidRPr="00C96E76">
              <w:rPr>
                <w:rFonts w:asciiTheme="majorBidi" w:eastAsiaTheme="majorEastAsia" w:hAnsiTheme="majorBidi" w:cstheme="majorBidi"/>
                <w:i/>
                <w:color w:val="000000" w:themeColor="text1"/>
                <w:sz w:val="14"/>
                <w:szCs w:val="14"/>
                <w:lang w:val="en-US" w:eastAsia="zh-CN"/>
              </w:rPr>
              <w:t>BW</w:t>
            </w:r>
            <w:r w:rsidRPr="00C96E76">
              <w:rPr>
                <w:rFonts w:asciiTheme="majorBidi" w:eastAsiaTheme="majorEastAsia" w:hAnsiTheme="majorBidi" w:cstheme="majorBidi"/>
                <w:i/>
                <w:color w:val="000000" w:themeColor="text1"/>
                <w:sz w:val="14"/>
                <w:szCs w:val="14"/>
                <w:vertAlign w:val="subscript"/>
                <w:lang w:val="en-US" w:eastAsia="zh-CN"/>
              </w:rPr>
              <w:t>StdIPf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(57)</w:t>
            </w:r>
            <w:r w:rsidRPr="00C96E76">
              <w:rPr>
                <w:rFonts w:asciiTheme="majorBidi" w:eastAsiaTheme="majorEastAsia" w:hAnsiTheme="majorBidi" w:cstheme="majorBidi"/>
                <w:color w:val="000000" w:themeColor="text1"/>
                <w:sz w:val="14"/>
                <w:szCs w:val="14"/>
                <w:lang w:val="en-US" w:eastAsia="zh-CN"/>
              </w:rPr>
              <w:t>）和流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业务所需的带宽</w:t>
            </w:r>
            <w:r w:rsidRPr="00C96E76">
              <w:rPr>
                <w:rFonts w:asciiTheme="majorBidi" w:eastAsiaTheme="majorEastAsia" w:hAnsiTheme="majorBidi" w:cstheme="majorBidi"/>
                <w:i/>
                <w:color w:val="000000" w:themeColor="text1"/>
                <w:sz w:val="14"/>
                <w:szCs w:val="14"/>
                <w:lang w:val="en-US" w:eastAsia="zh-CN"/>
              </w:rPr>
              <w:t>BW</w:t>
            </w:r>
            <w:r w:rsidRPr="00C96E76">
              <w:rPr>
                <w:rFonts w:asciiTheme="majorBidi" w:eastAsiaTheme="majorEastAsia" w:hAnsiTheme="majorBidi" w:cstheme="majorBidi"/>
                <w:i/>
                <w:color w:val="000000" w:themeColor="text1"/>
                <w:sz w:val="14"/>
                <w:szCs w:val="14"/>
                <w:vertAlign w:val="subscript"/>
                <w:lang w:val="en-US" w:eastAsia="zh-CN"/>
              </w:rPr>
              <w:t>StrIPf</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(59)</w:t>
            </w:r>
            <w:r w:rsidRPr="00C96E76">
              <w:rPr>
                <w:rFonts w:asciiTheme="majorBidi" w:eastAsiaTheme="majorEastAsia" w:hAnsiTheme="majorBidi" w:cstheme="majorBidi"/>
                <w:color w:val="000000" w:themeColor="text1"/>
                <w:sz w:val="14"/>
                <w:szCs w:val="14"/>
                <w:lang w:val="en-US" w:eastAsia="zh-CN"/>
              </w:rPr>
              <w:t>）。</w:t>
            </w:r>
          </w:p>
        </w:tc>
        <w:tc>
          <w:tcPr>
            <w:tcW w:w="3686" w:type="dxa"/>
            <w:tcBorders>
              <w:bottom w:val="single" w:sz="4" w:space="0" w:color="auto"/>
            </w:tcBorders>
          </w:tcPr>
          <w:p w:rsidR="00C96E76" w:rsidRPr="00C96E76" w:rsidRDefault="00C96E76" w:rsidP="00C96E76">
            <w:pPr>
              <w:spacing w:beforeLines="20" w:before="48"/>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基于若干因素，在返向方向上，每种子载波类型所需的子载波数</w:t>
            </w:r>
            <w:r w:rsidRPr="00C96E76">
              <w:rPr>
                <w:rFonts w:asciiTheme="majorBidi" w:eastAsiaTheme="majorEastAsia" w:hAnsiTheme="majorBidi" w:cstheme="majorBidi"/>
                <w:i/>
                <w:color w:val="000000" w:themeColor="text1"/>
                <w:sz w:val="14"/>
                <w:szCs w:val="14"/>
                <w:lang w:val="en-US"/>
              </w:rPr>
              <w:t>Nd</w:t>
            </w:r>
            <w:r w:rsidRPr="00C96E76">
              <w:rPr>
                <w:rFonts w:asciiTheme="majorBidi" w:eastAsiaTheme="majorEastAsia" w:hAnsiTheme="majorBidi" w:cstheme="majorBidi"/>
                <w:i/>
                <w:color w:val="000000" w:themeColor="text1"/>
                <w:sz w:val="14"/>
                <w:szCs w:val="14"/>
                <w:vertAlign w:val="subscript"/>
                <w:lang w:val="en-US"/>
              </w:rPr>
              <w:t>kStdIP</w:t>
            </w:r>
            <w:r w:rsidRPr="00C96E76">
              <w:rPr>
                <w:rFonts w:asciiTheme="majorBidi" w:eastAsiaTheme="majorEastAsia" w:hAnsiTheme="majorBidi" w:cstheme="majorBidi"/>
                <w:i/>
                <w:color w:val="000000" w:themeColor="text1"/>
                <w:sz w:val="14"/>
                <w:szCs w:val="14"/>
                <w:vertAlign w:val="subscript"/>
                <w:lang w:val="en-US" w:eastAsia="ja-JP"/>
              </w:rPr>
              <w:t>gr</w:t>
            </w:r>
            <w:r w:rsidRPr="00C96E76">
              <w:rPr>
                <w:rFonts w:asciiTheme="majorBidi" w:eastAsiaTheme="majorEastAsia" w:hAnsiTheme="majorBidi" w:cstheme="majorBidi"/>
                <w:color w:val="000000" w:themeColor="text1"/>
                <w:sz w:val="14"/>
                <w:szCs w:val="14"/>
                <w:lang w:val="en-US" w:eastAsia="zh-CN"/>
              </w:rPr>
              <w:t>，</w:t>
            </w:r>
            <w:r w:rsidRPr="00C96E76">
              <w:rPr>
                <w:rFonts w:asciiTheme="majorBidi" w:eastAsiaTheme="majorEastAsia" w:hAnsiTheme="majorBidi" w:cstheme="majorBidi"/>
                <w:i/>
                <w:color w:val="000000" w:themeColor="text1"/>
                <w:sz w:val="14"/>
                <w:szCs w:val="14"/>
                <w:lang w:val="en-US"/>
              </w:rPr>
              <w:t>Nd</w:t>
            </w:r>
            <w:r w:rsidRPr="00C96E76">
              <w:rPr>
                <w:rFonts w:asciiTheme="majorBidi" w:eastAsiaTheme="majorEastAsia" w:hAnsiTheme="majorBidi" w:cstheme="majorBidi"/>
                <w:i/>
                <w:color w:val="000000" w:themeColor="text1"/>
                <w:sz w:val="14"/>
                <w:szCs w:val="14"/>
                <w:vertAlign w:val="subscript"/>
                <w:lang w:val="en-US"/>
              </w:rPr>
              <w:t>kStrIP</w:t>
            </w:r>
            <w:r w:rsidRPr="00C96E76">
              <w:rPr>
                <w:rFonts w:asciiTheme="majorBidi" w:eastAsiaTheme="majorEastAsia" w:hAnsiTheme="majorBidi" w:cstheme="majorBidi"/>
                <w:i/>
                <w:color w:val="000000" w:themeColor="text1"/>
                <w:sz w:val="14"/>
                <w:szCs w:val="14"/>
                <w:vertAlign w:val="subscript"/>
                <w:lang w:val="en-US" w:eastAsia="ja-JP"/>
              </w:rPr>
              <w:t>gr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(35b)</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(43b)</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(39)</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(40)</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(41)</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(42)</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(47)</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(48)</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(49)</w:t>
            </w:r>
            <w:r w:rsidRPr="00C96E76">
              <w:rPr>
                <w:rFonts w:asciiTheme="majorBidi" w:eastAsiaTheme="majorEastAsia" w:hAnsiTheme="majorBidi" w:cstheme="majorBidi"/>
                <w:color w:val="000000" w:themeColor="text1"/>
                <w:sz w:val="14"/>
                <w:szCs w:val="14"/>
                <w:lang w:val="en-US" w:eastAsia="zh-CN"/>
              </w:rPr>
              <w:t>和方程</w:t>
            </w:r>
            <w:r w:rsidRPr="00C96E76">
              <w:rPr>
                <w:rFonts w:asciiTheme="majorBidi" w:eastAsiaTheme="majorEastAsia" w:hAnsiTheme="majorBidi" w:cstheme="majorBidi"/>
                <w:color w:val="000000" w:themeColor="text1"/>
                <w:sz w:val="14"/>
                <w:szCs w:val="14"/>
                <w:lang w:val="en-US" w:eastAsia="zh-CN"/>
              </w:rPr>
              <w:t>(50)</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C96E76" w:rsidP="00C96E76">
            <w:pPr>
              <w:spacing w:before="0"/>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在返向方向上，标准</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业务所需的带宽</w:t>
            </w:r>
            <w:r w:rsidRPr="00C96E76">
              <w:rPr>
                <w:rFonts w:asciiTheme="majorBidi" w:eastAsiaTheme="majorEastAsia" w:hAnsiTheme="majorBidi" w:cstheme="majorBidi"/>
                <w:i/>
                <w:color w:val="000000" w:themeColor="text1"/>
                <w:sz w:val="14"/>
                <w:szCs w:val="14"/>
                <w:lang w:val="en-US" w:eastAsia="zh-CN"/>
              </w:rPr>
              <w:t>BW</w:t>
            </w:r>
            <w:r w:rsidRPr="00C96E76">
              <w:rPr>
                <w:rFonts w:asciiTheme="majorBidi" w:eastAsiaTheme="majorEastAsia" w:hAnsiTheme="majorBidi" w:cstheme="majorBidi"/>
                <w:i/>
                <w:color w:val="000000" w:themeColor="text1"/>
                <w:sz w:val="14"/>
                <w:szCs w:val="14"/>
                <w:vertAlign w:val="subscript"/>
                <w:lang w:val="en-US" w:eastAsia="zh-CN"/>
              </w:rPr>
              <w:t>StdIPr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(58)</w:t>
            </w:r>
            <w:r w:rsidRPr="00C96E76">
              <w:rPr>
                <w:rFonts w:asciiTheme="majorBidi" w:eastAsiaTheme="majorEastAsia" w:hAnsiTheme="majorBidi" w:cstheme="majorBidi"/>
                <w:color w:val="000000" w:themeColor="text1"/>
                <w:sz w:val="14"/>
                <w:szCs w:val="14"/>
                <w:lang w:val="en-US" w:eastAsia="zh-CN"/>
              </w:rPr>
              <w:t>）和流</w:t>
            </w:r>
            <w:r w:rsidRPr="00C96E76">
              <w:rPr>
                <w:rFonts w:asciiTheme="majorBidi" w:eastAsiaTheme="majorEastAsia" w:hAnsiTheme="majorBidi" w:cstheme="majorBidi"/>
                <w:color w:val="000000" w:themeColor="text1"/>
                <w:sz w:val="14"/>
                <w:szCs w:val="14"/>
                <w:lang w:val="en-US" w:eastAsia="zh-CN"/>
              </w:rPr>
              <w:t>IP</w:t>
            </w:r>
            <w:r w:rsidRPr="00C96E76">
              <w:rPr>
                <w:rFonts w:asciiTheme="majorBidi" w:eastAsiaTheme="majorEastAsia" w:hAnsiTheme="majorBidi" w:cstheme="majorBidi"/>
                <w:color w:val="000000" w:themeColor="text1"/>
                <w:sz w:val="14"/>
                <w:szCs w:val="14"/>
                <w:lang w:val="en-US" w:eastAsia="zh-CN"/>
              </w:rPr>
              <w:t>业务所需的带宽</w:t>
            </w:r>
            <w:r w:rsidRPr="00C96E76">
              <w:rPr>
                <w:rFonts w:asciiTheme="majorBidi" w:eastAsiaTheme="majorEastAsia" w:hAnsiTheme="majorBidi" w:cstheme="majorBidi"/>
                <w:i/>
                <w:color w:val="000000" w:themeColor="text1"/>
                <w:sz w:val="14"/>
                <w:szCs w:val="14"/>
                <w:lang w:val="en-US" w:eastAsia="zh-CN"/>
              </w:rPr>
              <w:t>BW</w:t>
            </w:r>
            <w:r w:rsidRPr="00C96E76">
              <w:rPr>
                <w:rFonts w:asciiTheme="majorBidi" w:eastAsiaTheme="majorEastAsia" w:hAnsiTheme="majorBidi" w:cstheme="majorBidi"/>
                <w:i/>
                <w:color w:val="000000" w:themeColor="text1"/>
                <w:sz w:val="14"/>
                <w:szCs w:val="14"/>
                <w:vertAlign w:val="subscript"/>
                <w:lang w:val="en-US" w:eastAsia="zh-CN"/>
              </w:rPr>
              <w:t>StrIPr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(60)</w:t>
            </w:r>
            <w:r w:rsidRPr="00C96E76">
              <w:rPr>
                <w:rFonts w:asciiTheme="majorBidi" w:eastAsiaTheme="majorEastAsia" w:hAnsiTheme="majorBidi" w:cstheme="majorBidi"/>
                <w:color w:val="000000" w:themeColor="text1"/>
                <w:sz w:val="14"/>
                <w:szCs w:val="14"/>
                <w:lang w:val="en-US" w:eastAsia="zh-CN"/>
              </w:rPr>
              <w:t>）。</w:t>
            </w:r>
          </w:p>
        </w:tc>
      </w:tr>
      <w:tr w:rsidR="00A248C1" w:rsidRPr="00C96E76" w:rsidTr="002B2CB1">
        <w:trPr>
          <w:trHeight w:val="397"/>
        </w:trPr>
        <w:tc>
          <w:tcPr>
            <w:tcW w:w="3399" w:type="dxa"/>
            <w:tcBorders>
              <w:left w:val="nil"/>
              <w:bottom w:val="nil"/>
              <w:right w:val="nil"/>
            </w:tcBorders>
          </w:tcPr>
          <w:p w:rsidR="00A248C1" w:rsidRPr="00C96E76" w:rsidRDefault="00A248C1" w:rsidP="002B2CB1">
            <w:pPr>
              <w:spacing w:before="40" w:after="40"/>
              <w:rPr>
                <w:rFonts w:asciiTheme="majorBidi" w:eastAsiaTheme="majorEastAsia" w:hAnsiTheme="majorBidi" w:cstheme="majorBidi"/>
                <w:sz w:val="14"/>
                <w:szCs w:val="14"/>
                <w:lang w:val="fr-CH"/>
              </w:rPr>
            </w:pPr>
          </w:p>
        </w:tc>
        <w:tc>
          <w:tcPr>
            <w:tcW w:w="3400" w:type="dxa"/>
            <w:vMerge w:val="restart"/>
            <w:tcBorders>
              <w:left w:val="nil"/>
            </w:tcBorders>
          </w:tcPr>
          <w:p w:rsidR="00A248C1" w:rsidRPr="00C96E76" w:rsidRDefault="00A248C1" w:rsidP="002B2CB1">
            <w:pPr>
              <w:spacing w:before="40" w:after="40"/>
              <w:rPr>
                <w:rFonts w:asciiTheme="majorBidi" w:eastAsiaTheme="majorEastAsia" w:hAnsiTheme="majorBidi" w:cstheme="majorBidi"/>
                <w:sz w:val="14"/>
                <w:szCs w:val="14"/>
                <w:lang w:val="fr-CH"/>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22752" behindDoc="0" locked="0" layoutInCell="1" allowOverlap="1" wp14:anchorId="3E92CD50" wp14:editId="20DB38FA">
                      <wp:simplePos x="0" y="0"/>
                      <wp:positionH relativeFrom="column">
                        <wp:posOffset>1675765</wp:posOffset>
                      </wp:positionH>
                      <wp:positionV relativeFrom="paragraph">
                        <wp:posOffset>221681</wp:posOffset>
                      </wp:positionV>
                      <wp:extent cx="272415" cy="197485"/>
                      <wp:effectExtent l="0" t="19050" r="32385" b="31115"/>
                      <wp:wrapNone/>
                      <wp:docPr id="50" name="Right Arrow 50"/>
                      <wp:cNvGraphicFramePr/>
                      <a:graphic xmlns:a="http://schemas.openxmlformats.org/drawingml/2006/main">
                        <a:graphicData uri="http://schemas.microsoft.com/office/word/2010/wordprocessingShape">
                          <wps:wsp>
                            <wps:cNvSpPr/>
                            <wps:spPr>
                              <a:xfrm>
                                <a:off x="0" y="0"/>
                                <a:ext cx="272415" cy="197485"/>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0587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 o:spid="_x0000_s1026" type="#_x0000_t13" style="position:absolute;margin-left:131.95pt;margin-top:17.45pt;width:21.45pt;height:15.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" adj="13771" fillcolor="#c4bc96 [2414]" strokecolor="black [3213]" strokeweight="2pt"/>
                  </w:pict>
                </mc:Fallback>
              </mc:AlternateContent>
            </w: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21728" behindDoc="0" locked="0" layoutInCell="1" allowOverlap="1" wp14:anchorId="15258A2B" wp14:editId="5C3241B3">
                      <wp:simplePos x="0" y="0"/>
                      <wp:positionH relativeFrom="column">
                        <wp:posOffset>38650</wp:posOffset>
                      </wp:positionH>
                      <wp:positionV relativeFrom="paragraph">
                        <wp:posOffset>135369</wp:posOffset>
                      </wp:positionV>
                      <wp:extent cx="1637665" cy="252076"/>
                      <wp:effectExtent l="0" t="0" r="19685" b="15240"/>
                      <wp:wrapNone/>
                      <wp:docPr id="49" name="L-Shape 49"/>
                      <wp:cNvGraphicFramePr/>
                      <a:graphic xmlns:a="http://schemas.openxmlformats.org/drawingml/2006/main">
                        <a:graphicData uri="http://schemas.microsoft.com/office/word/2010/wordprocessingShape">
                          <wps:wsp>
                            <wps:cNvSpPr/>
                            <wps:spPr>
                              <a:xfrm>
                                <a:off x="0" y="0"/>
                                <a:ext cx="1637665" cy="252076"/>
                              </a:xfrm>
                              <a:prstGeom prst="corner">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BF6788" id="L-Shape 49" o:spid="_x0000_s1026" style="position:absolute;margin-left:3.05pt;margin-top:10.65pt;width:128.95pt;height:19.8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37665,25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" path="m,l126038,r,126038l1637665,126038r,126038l,252076,,xe" fillcolor="#ddd8c2 [2894]" strokecolor="black [3213]" strokeweight="2pt">
                      <v:path arrowok="t" o:connecttype="custom" o:connectlocs="0,0;126038,0;126038,126038;1637665,126038;1637665,252076;0,252076;0,0" o:connectangles="0,0,0,0,0,0,0"/>
                    </v:shape>
                  </w:pict>
                </mc:Fallback>
              </mc:AlternateContent>
            </w:r>
          </w:p>
        </w:tc>
        <w:tc>
          <w:tcPr>
            <w:tcW w:w="4111" w:type="dxa"/>
            <w:tcBorders>
              <w:bottom w:val="single" w:sz="4" w:space="0" w:color="auto"/>
            </w:tcBorders>
          </w:tcPr>
          <w:p w:rsidR="00A248C1" w:rsidRPr="00C96E76" w:rsidRDefault="00A248C1" w:rsidP="002B2CB1">
            <w:pPr>
              <w:spacing w:before="40" w:after="40"/>
              <w:rPr>
                <w:rFonts w:asciiTheme="majorBidi" w:eastAsiaTheme="majorEastAsia" w:hAnsiTheme="majorBidi" w:cstheme="majorBidi"/>
                <w:sz w:val="14"/>
                <w:szCs w:val="14"/>
                <w:lang w:val="fr-CH"/>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19680" behindDoc="0" locked="0" layoutInCell="1" allowOverlap="1" wp14:anchorId="0F0F6512" wp14:editId="5CA50C60">
                      <wp:simplePos x="0" y="0"/>
                      <wp:positionH relativeFrom="column">
                        <wp:posOffset>977900</wp:posOffset>
                      </wp:positionH>
                      <wp:positionV relativeFrom="paragraph">
                        <wp:posOffset>46658</wp:posOffset>
                      </wp:positionV>
                      <wp:extent cx="388962" cy="169252"/>
                      <wp:effectExtent l="38100" t="0" r="0" b="40640"/>
                      <wp:wrapNone/>
                      <wp:docPr id="47" name="Down Arrow 47"/>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FF90" id="Down Arrow 47" o:spid="_x0000_s1026" type="#_x0000_t67" style="position:absolute;margin-left:77pt;margin-top:3.65pt;width:30.65pt;height:1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18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" adj="13100,6301" fillcolor="#ddd8c2 [2894]" strokecolor="black [3213]"/>
                  </w:pict>
                </mc:Fallback>
              </mc:AlternateContent>
            </w:r>
          </w:p>
        </w:tc>
        <w:tc>
          <w:tcPr>
            <w:tcW w:w="3686" w:type="dxa"/>
            <w:tcBorders>
              <w:bottom w:val="single" w:sz="4" w:space="0" w:color="auto"/>
            </w:tcBorders>
          </w:tcPr>
          <w:p w:rsidR="00A248C1" w:rsidRPr="00C96E76" w:rsidRDefault="00A248C1" w:rsidP="002B2CB1">
            <w:pPr>
              <w:spacing w:before="40" w:after="40"/>
              <w:rPr>
                <w:rFonts w:asciiTheme="majorBidi" w:eastAsiaTheme="majorEastAsia" w:hAnsiTheme="majorBidi" w:cstheme="majorBidi"/>
                <w:sz w:val="14"/>
                <w:szCs w:val="14"/>
                <w:lang w:val="fr-CH"/>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20704" behindDoc="0" locked="0" layoutInCell="1" allowOverlap="1" wp14:anchorId="42D8987D" wp14:editId="0A5ED68B">
                      <wp:simplePos x="0" y="0"/>
                      <wp:positionH relativeFrom="column">
                        <wp:posOffset>844891</wp:posOffset>
                      </wp:positionH>
                      <wp:positionV relativeFrom="paragraph">
                        <wp:posOffset>46658</wp:posOffset>
                      </wp:positionV>
                      <wp:extent cx="388962" cy="169252"/>
                      <wp:effectExtent l="38100" t="0" r="0" b="40640"/>
                      <wp:wrapNone/>
                      <wp:docPr id="48" name="Down Arrow 48"/>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82C62" id="Down Arrow 48" o:spid="_x0000_s1026" type="#_x0000_t67" style="position:absolute;margin-left:66.55pt;margin-top:3.65pt;width:30.65pt;height:13.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h0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" adj="13100,6301" fillcolor="#ddd8c2 [2894]" strokecolor="black [3213]"/>
                  </w:pict>
                </mc:Fallback>
              </mc:AlternateContent>
            </w:r>
          </w:p>
        </w:tc>
      </w:tr>
      <w:tr w:rsidR="00A248C1" w:rsidRPr="00C96E76" w:rsidTr="002B2CB1">
        <w:tc>
          <w:tcPr>
            <w:tcW w:w="3399" w:type="dxa"/>
            <w:tcBorders>
              <w:top w:val="nil"/>
              <w:left w:val="nil"/>
              <w:bottom w:val="nil"/>
              <w:right w:val="nil"/>
            </w:tcBorders>
          </w:tcPr>
          <w:p w:rsidR="00A248C1" w:rsidRPr="00C96E76" w:rsidRDefault="00A248C1" w:rsidP="002B2CB1">
            <w:pPr>
              <w:spacing w:before="40" w:after="40"/>
              <w:rPr>
                <w:rFonts w:asciiTheme="majorBidi" w:eastAsiaTheme="majorEastAsia" w:hAnsiTheme="majorBidi" w:cstheme="majorBidi"/>
                <w:sz w:val="14"/>
                <w:szCs w:val="14"/>
                <w:lang w:val="fr-CH"/>
              </w:rPr>
            </w:pPr>
          </w:p>
        </w:tc>
        <w:tc>
          <w:tcPr>
            <w:tcW w:w="3400" w:type="dxa"/>
            <w:vMerge/>
            <w:tcBorders>
              <w:left w:val="nil"/>
              <w:bottom w:val="nil"/>
            </w:tcBorders>
          </w:tcPr>
          <w:p w:rsidR="00A248C1" w:rsidRPr="00C96E76" w:rsidRDefault="00A248C1" w:rsidP="002B2CB1">
            <w:pPr>
              <w:spacing w:before="40" w:after="40"/>
              <w:rPr>
                <w:rFonts w:asciiTheme="majorBidi" w:eastAsiaTheme="majorEastAsia" w:hAnsiTheme="majorBidi" w:cstheme="majorBidi"/>
                <w:sz w:val="14"/>
                <w:szCs w:val="14"/>
                <w:lang w:val="fr-CH"/>
              </w:rPr>
            </w:pPr>
          </w:p>
        </w:tc>
        <w:tc>
          <w:tcPr>
            <w:tcW w:w="7797" w:type="dxa"/>
            <w:gridSpan w:val="2"/>
            <w:vMerge w:val="restart"/>
            <w:tcBorders>
              <w:top w:val="single" w:sz="4" w:space="0" w:color="auto"/>
            </w:tcBorders>
          </w:tcPr>
          <w:p w:rsidR="00D86E33" w:rsidRPr="00C96E76" w:rsidRDefault="00D86E33" w:rsidP="00D86E33">
            <w:pPr>
              <w:spacing w:before="0"/>
              <w:rPr>
                <w:rFonts w:asciiTheme="majorBidi" w:eastAsiaTheme="majorEastAsia" w:hAnsiTheme="majorBidi" w:cstheme="majorBidi"/>
                <w:color w:val="000000" w:themeColor="text1"/>
                <w:sz w:val="14"/>
                <w:szCs w:val="14"/>
                <w:lang w:val="en-US" w:eastAsia="zh-CN"/>
              </w:rPr>
            </w:pPr>
            <w:r w:rsidRPr="00C96E76">
              <w:rPr>
                <w:rFonts w:asciiTheme="majorBidi" w:eastAsiaTheme="majorEastAsia" w:hAnsiTheme="majorBidi" w:cstheme="majorBidi"/>
                <w:color w:val="000000" w:themeColor="text1"/>
                <w:sz w:val="14"/>
                <w:szCs w:val="14"/>
                <w:lang w:val="en-US" w:eastAsia="zh-CN"/>
              </w:rPr>
              <w:t>在前向方向上，宽带安全业务</w:t>
            </w:r>
            <w:r w:rsidRPr="00C96E76">
              <w:rPr>
                <w:rFonts w:asciiTheme="majorBidi" w:eastAsiaTheme="majorEastAsia" w:hAnsiTheme="majorBidi" w:cstheme="majorBidi"/>
                <w:i/>
                <w:color w:val="000000" w:themeColor="text1"/>
                <w:sz w:val="14"/>
                <w:szCs w:val="14"/>
                <w:lang w:val="en-US" w:eastAsia="zh-CN"/>
              </w:rPr>
              <w:t>SRbf</w:t>
            </w:r>
            <w:r w:rsidRPr="00C96E76">
              <w:rPr>
                <w:rFonts w:asciiTheme="majorBidi" w:eastAsiaTheme="majorEastAsia" w:hAnsiTheme="majorBidi" w:cstheme="majorBidi"/>
                <w:color w:val="000000" w:themeColor="text1"/>
                <w:sz w:val="14"/>
                <w:szCs w:val="14"/>
                <w:lang w:val="en-US" w:eastAsia="zh-CN"/>
              </w:rPr>
              <w:t>总的频谱要求，包括对网络控制而言，在前向方向上，每个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所需的频谱</w:t>
            </w:r>
            <w:r w:rsidRPr="00C96E76">
              <w:rPr>
                <w:rFonts w:asciiTheme="majorBidi" w:eastAsiaTheme="majorEastAsia" w:hAnsiTheme="majorBidi" w:cstheme="majorBidi"/>
                <w:i/>
                <w:color w:val="000000" w:themeColor="text1"/>
                <w:sz w:val="14"/>
                <w:szCs w:val="14"/>
                <w:lang w:val="en-US" w:eastAsia="zh-CN"/>
              </w:rPr>
              <w:t>SR</w:t>
            </w:r>
            <w:r w:rsidRPr="00C96E76">
              <w:rPr>
                <w:rFonts w:asciiTheme="majorBidi" w:eastAsiaTheme="majorEastAsia" w:hAnsiTheme="majorBidi" w:cstheme="majorBidi"/>
                <w:i/>
                <w:color w:val="000000" w:themeColor="text1"/>
                <w:sz w:val="14"/>
                <w:szCs w:val="14"/>
                <w:vertAlign w:val="subscript"/>
                <w:lang w:val="en-US" w:eastAsia="zh-CN"/>
              </w:rPr>
              <w:t xml:space="preserve">NCGESf </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(61)</w:t>
            </w:r>
            <w:r w:rsidRPr="00C96E76">
              <w:rPr>
                <w:rFonts w:asciiTheme="majorBidi" w:eastAsiaTheme="majorEastAsia" w:hAnsiTheme="majorBidi" w:cstheme="majorBidi"/>
                <w:color w:val="000000" w:themeColor="text1"/>
                <w:sz w:val="14"/>
                <w:szCs w:val="14"/>
                <w:lang w:val="en-US" w:eastAsia="zh-CN"/>
              </w:rPr>
              <w:t>）。</w:t>
            </w:r>
          </w:p>
          <w:p w:rsidR="00A248C1" w:rsidRPr="00C96E76" w:rsidRDefault="00D86E33" w:rsidP="00C96E76">
            <w:pPr>
              <w:spacing w:before="0"/>
              <w:rPr>
                <w:rFonts w:asciiTheme="majorBidi" w:eastAsiaTheme="majorEastAsia" w:hAnsiTheme="majorBidi" w:cstheme="majorBidi"/>
                <w:sz w:val="14"/>
                <w:szCs w:val="14"/>
                <w:lang w:eastAsia="zh-CN"/>
              </w:rPr>
            </w:pPr>
            <w:r w:rsidRPr="00C96E76">
              <w:rPr>
                <w:rFonts w:asciiTheme="majorBidi" w:eastAsiaTheme="majorEastAsia" w:hAnsiTheme="majorBidi" w:cstheme="majorBidi"/>
                <w:color w:val="000000" w:themeColor="text1"/>
                <w:sz w:val="14"/>
                <w:szCs w:val="14"/>
                <w:lang w:val="en-US" w:eastAsia="zh-CN"/>
              </w:rPr>
              <w:t>在返向方向上，宽带安全业务</w:t>
            </w:r>
            <w:r w:rsidRPr="00C96E76">
              <w:rPr>
                <w:rFonts w:asciiTheme="majorBidi" w:eastAsiaTheme="majorEastAsia" w:hAnsiTheme="majorBidi" w:cstheme="majorBidi"/>
                <w:i/>
                <w:color w:val="000000" w:themeColor="text1"/>
                <w:sz w:val="14"/>
                <w:szCs w:val="14"/>
                <w:lang w:val="en-US" w:eastAsia="zh-CN"/>
              </w:rPr>
              <w:t>SRbr</w:t>
            </w:r>
            <w:r w:rsidRPr="00C96E76">
              <w:rPr>
                <w:rFonts w:asciiTheme="majorBidi" w:eastAsiaTheme="majorEastAsia" w:hAnsiTheme="majorBidi" w:cstheme="majorBidi"/>
                <w:color w:val="000000" w:themeColor="text1"/>
                <w:sz w:val="14"/>
                <w:szCs w:val="14"/>
                <w:lang w:val="en-US" w:eastAsia="zh-CN"/>
              </w:rPr>
              <w:t>总的频谱要求，包括对网络控制而言，在返向方向上，每个</w:t>
            </w:r>
            <w:r w:rsidRPr="00C96E76">
              <w:rPr>
                <w:rFonts w:asciiTheme="majorBidi" w:eastAsiaTheme="majorEastAsia" w:hAnsiTheme="majorBidi" w:cstheme="majorBidi"/>
                <w:color w:val="000000" w:themeColor="text1"/>
                <w:sz w:val="14"/>
                <w:szCs w:val="14"/>
                <w:lang w:val="en-US" w:eastAsia="zh-CN"/>
              </w:rPr>
              <w:t>GES</w:t>
            </w:r>
            <w:r w:rsidRPr="00C96E76">
              <w:rPr>
                <w:rFonts w:asciiTheme="majorBidi" w:eastAsiaTheme="majorEastAsia" w:hAnsiTheme="majorBidi" w:cstheme="majorBidi"/>
                <w:color w:val="000000" w:themeColor="text1"/>
                <w:sz w:val="14"/>
                <w:szCs w:val="14"/>
                <w:lang w:val="en-US" w:eastAsia="zh-CN"/>
              </w:rPr>
              <w:t>所需的频谱</w:t>
            </w:r>
            <w:r w:rsidRPr="00C96E76">
              <w:rPr>
                <w:rFonts w:asciiTheme="majorBidi" w:eastAsiaTheme="majorEastAsia" w:hAnsiTheme="majorBidi" w:cstheme="majorBidi"/>
                <w:i/>
                <w:color w:val="000000" w:themeColor="text1"/>
                <w:sz w:val="14"/>
                <w:szCs w:val="14"/>
                <w:lang w:val="en-US" w:eastAsia="zh-CN"/>
              </w:rPr>
              <w:t>SR</w:t>
            </w:r>
            <w:r w:rsidRPr="00C96E76">
              <w:rPr>
                <w:rFonts w:asciiTheme="majorBidi" w:eastAsiaTheme="majorEastAsia" w:hAnsiTheme="majorBidi" w:cstheme="majorBidi"/>
                <w:i/>
                <w:color w:val="000000" w:themeColor="text1"/>
                <w:sz w:val="14"/>
                <w:szCs w:val="14"/>
                <w:vertAlign w:val="subscript"/>
                <w:lang w:val="en-US" w:eastAsia="zh-CN"/>
              </w:rPr>
              <w:t>NCGESr</w:t>
            </w:r>
            <w:r w:rsidRPr="00C96E76">
              <w:rPr>
                <w:rFonts w:asciiTheme="majorBidi" w:eastAsiaTheme="majorEastAsia" w:hAnsiTheme="majorBidi" w:cstheme="majorBidi"/>
                <w:color w:val="000000" w:themeColor="text1"/>
                <w:sz w:val="14"/>
                <w:szCs w:val="14"/>
                <w:lang w:val="en-US" w:eastAsia="zh-CN"/>
              </w:rPr>
              <w:t>（方程</w:t>
            </w:r>
            <w:r w:rsidRPr="00C96E76">
              <w:rPr>
                <w:rFonts w:asciiTheme="majorBidi" w:eastAsiaTheme="majorEastAsia" w:hAnsiTheme="majorBidi" w:cstheme="majorBidi"/>
                <w:color w:val="000000" w:themeColor="text1"/>
                <w:sz w:val="14"/>
                <w:szCs w:val="14"/>
                <w:lang w:val="en-US" w:eastAsia="zh-CN"/>
              </w:rPr>
              <w:t>(62)</w:t>
            </w:r>
            <w:r w:rsidRPr="00C96E76">
              <w:rPr>
                <w:rFonts w:asciiTheme="majorBidi" w:eastAsiaTheme="majorEastAsia" w:hAnsiTheme="majorBidi" w:cstheme="majorBidi"/>
                <w:color w:val="000000" w:themeColor="text1"/>
                <w:sz w:val="14"/>
                <w:szCs w:val="14"/>
                <w:lang w:val="en-US" w:eastAsia="zh-CN"/>
              </w:rPr>
              <w:t>）。</w:t>
            </w:r>
          </w:p>
        </w:tc>
      </w:tr>
      <w:tr w:rsidR="00A248C1" w:rsidRPr="00C96E76" w:rsidTr="002B2CB1">
        <w:tc>
          <w:tcPr>
            <w:tcW w:w="6799" w:type="dxa"/>
            <w:gridSpan w:val="2"/>
            <w:tcBorders>
              <w:top w:val="nil"/>
              <w:left w:val="nil"/>
            </w:tcBorders>
          </w:tcPr>
          <w:p w:rsidR="00A248C1" w:rsidRPr="00C96E76" w:rsidRDefault="00A248C1" w:rsidP="002B2CB1">
            <w:pPr>
              <w:spacing w:before="40" w:after="40"/>
              <w:rPr>
                <w:rFonts w:asciiTheme="majorBidi" w:eastAsiaTheme="majorEastAsia" w:hAnsiTheme="majorBidi" w:cstheme="majorBidi"/>
                <w:sz w:val="14"/>
                <w:szCs w:val="14"/>
                <w:lang w:val="fr-CH" w:eastAsia="zh-CN"/>
              </w:rPr>
            </w:pP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23776" behindDoc="0" locked="0" layoutInCell="1" allowOverlap="1" wp14:anchorId="735951E2" wp14:editId="44A73E91">
                      <wp:simplePos x="0" y="0"/>
                      <wp:positionH relativeFrom="column">
                        <wp:posOffset>361855</wp:posOffset>
                      </wp:positionH>
                      <wp:positionV relativeFrom="paragraph">
                        <wp:posOffset>213360</wp:posOffset>
                      </wp:positionV>
                      <wp:extent cx="3473289" cy="252076"/>
                      <wp:effectExtent l="0" t="0" r="13335" b="15240"/>
                      <wp:wrapNone/>
                      <wp:docPr id="53" name="L-Shape 53"/>
                      <wp:cNvGraphicFramePr/>
                      <a:graphic xmlns:a="http://schemas.openxmlformats.org/drawingml/2006/main">
                        <a:graphicData uri="http://schemas.microsoft.com/office/word/2010/wordprocessingShape">
                          <wps:wsp>
                            <wps:cNvSpPr/>
                            <wps:spPr>
                              <a:xfrm>
                                <a:off x="0" y="0"/>
                                <a:ext cx="3473289" cy="252076"/>
                              </a:xfrm>
                              <a:prstGeom prst="corner">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6A937" id="L-Shape 53" o:spid="_x0000_s1026" style="position:absolute;margin-left:28.5pt;margin-top:16.8pt;width:273.5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3289,25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" path="m,l126038,r,126038l3473289,126038r,126038l,252076,,xe" fillcolor="#ddd8c2 [2894]" strokecolor="black [3213]" strokeweight="2pt">
                      <v:path arrowok="t" o:connecttype="custom" o:connectlocs="0,0;126038,0;126038,126038;3473289,126038;3473289,252076;0,252076;0,0" o:connectangles="0,0,0,0,0,0,0"/>
                    </v:shape>
                  </w:pict>
                </mc:Fallback>
              </mc:AlternateContent>
            </w: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25824" behindDoc="0" locked="0" layoutInCell="1" allowOverlap="1" wp14:anchorId="5F181711" wp14:editId="3A39D193">
                      <wp:simplePos x="0" y="0"/>
                      <wp:positionH relativeFrom="column">
                        <wp:posOffset>3831590</wp:posOffset>
                      </wp:positionH>
                      <wp:positionV relativeFrom="paragraph">
                        <wp:posOffset>299549</wp:posOffset>
                      </wp:positionV>
                      <wp:extent cx="272415" cy="197485"/>
                      <wp:effectExtent l="0" t="19050" r="32385" b="31115"/>
                      <wp:wrapNone/>
                      <wp:docPr id="55" name="Right Arrow 55"/>
                      <wp:cNvGraphicFramePr/>
                      <a:graphic xmlns:a="http://schemas.openxmlformats.org/drawingml/2006/main">
                        <a:graphicData uri="http://schemas.microsoft.com/office/word/2010/wordprocessingShape">
                          <wps:wsp>
                            <wps:cNvSpPr/>
                            <wps:spPr>
                              <a:xfrm>
                                <a:off x="0" y="0"/>
                                <a:ext cx="272415" cy="197485"/>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F81646" id="Right Arrow 55" o:spid="_x0000_s1026" type="#_x0000_t13" style="position:absolute;margin-left:301.7pt;margin-top:23.6pt;width:21.45pt;height:15.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" adj="13771" fillcolor="#c4bc96 [2414]" strokecolor="black [3213]" strokeweight="2pt"/>
                  </w:pict>
                </mc:Fallback>
              </mc:AlternateContent>
            </w:r>
            <w:r w:rsidRPr="00C96E76">
              <w:rPr>
                <w:rFonts w:asciiTheme="majorBidi" w:eastAsiaTheme="majorEastAsia" w:hAnsiTheme="majorBidi" w:cstheme="majorBidi"/>
                <w:noProof/>
                <w:sz w:val="14"/>
                <w:szCs w:val="14"/>
                <w:lang w:val="en-US" w:eastAsia="zh-CN"/>
              </w:rPr>
              <mc:AlternateContent>
                <mc:Choice Requires="wps">
                  <w:drawing>
                    <wp:anchor distT="0" distB="0" distL="114300" distR="114300" simplePos="0" relativeHeight="251724800" behindDoc="0" locked="0" layoutInCell="1" allowOverlap="1" wp14:anchorId="5729CB8B" wp14:editId="797276D9">
                      <wp:simplePos x="0" y="0"/>
                      <wp:positionH relativeFrom="column">
                        <wp:posOffset>3831590</wp:posOffset>
                      </wp:positionH>
                      <wp:positionV relativeFrom="paragraph">
                        <wp:posOffset>320675</wp:posOffset>
                      </wp:positionV>
                      <wp:extent cx="272415" cy="197485"/>
                      <wp:effectExtent l="0" t="19050" r="32385" b="31115"/>
                      <wp:wrapNone/>
                      <wp:docPr id="54" name="Right Arrow 54"/>
                      <wp:cNvGraphicFramePr/>
                      <a:graphic xmlns:a="http://schemas.openxmlformats.org/drawingml/2006/main">
                        <a:graphicData uri="http://schemas.microsoft.com/office/word/2010/wordprocessingShape">
                          <wps:wsp>
                            <wps:cNvSpPr/>
                            <wps:spPr>
                              <a:xfrm>
                                <a:off x="0" y="0"/>
                                <a:ext cx="272415" cy="197485"/>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A48D70" id="Right Arrow 54" o:spid="_x0000_s1026" type="#_x0000_t13" style="position:absolute;margin-left:301.7pt;margin-top:25.25pt;width:21.45pt;height:15.5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" adj="13771" fillcolor="#c4bc96 [2414]" strokecolor="black [3213]" strokeweight="2pt"/>
                  </w:pict>
                </mc:Fallback>
              </mc:AlternateContent>
            </w:r>
          </w:p>
        </w:tc>
        <w:tc>
          <w:tcPr>
            <w:tcW w:w="7797" w:type="dxa"/>
            <w:gridSpan w:val="2"/>
            <w:vMerge/>
          </w:tcPr>
          <w:p w:rsidR="00A248C1" w:rsidRPr="00C96E76" w:rsidRDefault="00A248C1" w:rsidP="002B2CB1">
            <w:pPr>
              <w:spacing w:before="40" w:after="40"/>
              <w:rPr>
                <w:rFonts w:asciiTheme="majorBidi" w:eastAsiaTheme="majorEastAsia" w:hAnsiTheme="majorBidi" w:cstheme="majorBidi"/>
                <w:sz w:val="14"/>
                <w:szCs w:val="14"/>
                <w:lang w:val="fr-CH" w:eastAsia="zh-CN"/>
              </w:rPr>
            </w:pPr>
          </w:p>
        </w:tc>
      </w:tr>
    </w:tbl>
    <w:p w:rsidR="00A248C1" w:rsidRPr="005A73C8" w:rsidRDefault="00A248C1" w:rsidP="00A248C1">
      <w:pPr>
        <w:rPr>
          <w:lang w:val="fr-CH" w:eastAsia="zh-CN"/>
        </w:rPr>
      </w:pPr>
    </w:p>
    <w:p w:rsidR="006547BA" w:rsidRPr="009E29C0" w:rsidRDefault="006547BA" w:rsidP="006547BA">
      <w:pPr>
        <w:pStyle w:val="Figure"/>
        <w:jc w:val="left"/>
        <w:rPr>
          <w:lang w:val="en-US" w:eastAsia="zh-CN"/>
        </w:rPr>
        <w:sectPr w:rsidR="006547BA" w:rsidRPr="009E29C0" w:rsidSect="002B2CB1">
          <w:headerReference w:type="first" r:id="rId12"/>
          <w:footerReference w:type="first" r:id="rId13"/>
          <w:pgSz w:w="16834" w:h="11907" w:orient="landscape"/>
          <w:pgMar w:top="1134" w:right="1134" w:bottom="1134" w:left="1134" w:header="720" w:footer="720" w:gutter="0"/>
          <w:paperSrc w:first="15" w:other="15"/>
          <w:cols w:space="720"/>
          <w:docGrid w:linePitch="326"/>
        </w:sectPr>
      </w:pPr>
    </w:p>
    <w:p w:rsidR="006547BA" w:rsidRPr="009E29C0" w:rsidRDefault="006547BA" w:rsidP="006547BA">
      <w:pPr>
        <w:pStyle w:val="Heading3"/>
        <w:rPr>
          <w:lang w:val="en-US" w:eastAsia="zh-CN"/>
        </w:rPr>
      </w:pPr>
      <w:r w:rsidRPr="009E29C0">
        <w:rPr>
          <w:lang w:val="en-US" w:eastAsia="zh-CN"/>
        </w:rPr>
        <w:lastRenderedPageBreak/>
        <w:t>4.3.1</w:t>
      </w:r>
      <w:r w:rsidRPr="009E29C0">
        <w:rPr>
          <w:lang w:val="en-US" w:eastAsia="zh-CN"/>
        </w:rPr>
        <w:tab/>
      </w:r>
      <w:r>
        <w:rPr>
          <w:rFonts w:hint="eastAsia"/>
          <w:lang w:val="en-US" w:eastAsia="zh-CN"/>
        </w:rPr>
        <w:t>AES</w:t>
      </w:r>
      <w:r>
        <w:rPr>
          <w:rFonts w:hint="eastAsia"/>
          <w:lang w:val="en-US" w:eastAsia="zh-CN"/>
        </w:rPr>
        <w:t>计数估计以及有待处置的各</w:t>
      </w:r>
      <w:r>
        <w:rPr>
          <w:rFonts w:hint="eastAsia"/>
          <w:lang w:val="en-US" w:eastAsia="zh-CN"/>
        </w:rPr>
        <w:t>AES</w:t>
      </w:r>
      <w:r>
        <w:rPr>
          <w:rFonts w:hint="eastAsia"/>
          <w:lang w:val="en-US" w:eastAsia="zh-CN"/>
        </w:rPr>
        <w:t>通信流量容量</w:t>
      </w:r>
    </w:p>
    <w:p w:rsidR="006547BA" w:rsidRPr="009E29C0" w:rsidRDefault="006547BA" w:rsidP="006547BA">
      <w:pPr>
        <w:ind w:firstLineChars="200" w:firstLine="480"/>
        <w:rPr>
          <w:lang w:val="en-US" w:eastAsia="zh-CN"/>
        </w:rPr>
      </w:pPr>
      <w:r>
        <w:rPr>
          <w:rFonts w:hint="eastAsia"/>
          <w:lang w:val="en-US" w:eastAsia="zh-CN"/>
        </w:rPr>
        <w:t>在第</w:t>
      </w:r>
      <w:r w:rsidRPr="003E6A98">
        <w:rPr>
          <w:rFonts w:hint="eastAsia"/>
          <w:lang w:val="en-US" w:eastAsia="zh-CN"/>
        </w:rPr>
        <w:t>2</w:t>
      </w:r>
      <w:r>
        <w:rPr>
          <w:rFonts w:hint="eastAsia"/>
          <w:lang w:val="en-US" w:eastAsia="zh-CN"/>
        </w:rPr>
        <w:t>节</w:t>
      </w:r>
      <w:r w:rsidRPr="003E6A98">
        <w:rPr>
          <w:rFonts w:hint="eastAsia"/>
          <w:lang w:val="en-US" w:eastAsia="zh-CN"/>
        </w:rPr>
        <w:t>中给出的</w:t>
      </w:r>
      <w:r>
        <w:rPr>
          <w:rFonts w:hint="eastAsia"/>
          <w:lang w:val="en-US" w:eastAsia="zh-CN"/>
        </w:rPr>
        <w:t>、用于估计待处置之</w:t>
      </w:r>
      <w:r w:rsidRPr="003E6A98">
        <w:rPr>
          <w:rFonts w:hint="eastAsia"/>
          <w:lang w:val="en-US" w:eastAsia="zh-CN"/>
        </w:rPr>
        <w:t>AES</w:t>
      </w:r>
      <w:r>
        <w:rPr>
          <w:rFonts w:hint="eastAsia"/>
          <w:lang w:val="en-US" w:eastAsia="zh-CN"/>
        </w:rPr>
        <w:t>计数和</w:t>
      </w:r>
      <w:r w:rsidRPr="003E6A98">
        <w:rPr>
          <w:rFonts w:hint="eastAsia"/>
          <w:lang w:val="en-US" w:eastAsia="zh-CN"/>
        </w:rPr>
        <w:t>每</w:t>
      </w:r>
      <w:r>
        <w:rPr>
          <w:rFonts w:hint="eastAsia"/>
          <w:lang w:val="en-US" w:eastAsia="zh-CN"/>
        </w:rPr>
        <w:t>个</w:t>
      </w:r>
      <w:r w:rsidRPr="003E6A98">
        <w:rPr>
          <w:rFonts w:hint="eastAsia"/>
          <w:lang w:val="en-US" w:eastAsia="zh-CN"/>
        </w:rPr>
        <w:t>AES</w:t>
      </w:r>
      <w:r>
        <w:rPr>
          <w:rFonts w:hint="eastAsia"/>
          <w:lang w:val="en-US" w:eastAsia="zh-CN"/>
        </w:rPr>
        <w:t>通信流</w:t>
      </w:r>
      <w:r w:rsidRPr="003E6A98">
        <w:rPr>
          <w:rFonts w:hint="eastAsia"/>
          <w:lang w:val="en-US" w:eastAsia="zh-CN"/>
        </w:rPr>
        <w:t>量</w:t>
      </w:r>
      <w:r>
        <w:rPr>
          <w:rFonts w:hint="eastAsia"/>
          <w:lang w:val="en-US" w:eastAsia="zh-CN"/>
        </w:rPr>
        <w:t>的方法，</w:t>
      </w:r>
      <w:r w:rsidRPr="003E6A98">
        <w:rPr>
          <w:rFonts w:hint="eastAsia"/>
          <w:lang w:val="en-US" w:eastAsia="zh-CN"/>
        </w:rPr>
        <w:t>也适用于</w:t>
      </w:r>
      <w:r>
        <w:rPr>
          <w:rFonts w:hint="eastAsia"/>
          <w:lang w:val="en-US" w:eastAsia="zh-CN"/>
        </w:rPr>
        <w:t>在宽带安全业务中进行考虑的、不同类型的业务（</w:t>
      </w:r>
      <w:r w:rsidRPr="003E6A98">
        <w:rPr>
          <w:rFonts w:hint="eastAsia"/>
          <w:lang w:val="en-US" w:eastAsia="zh-CN"/>
        </w:rPr>
        <w:t>方程</w:t>
      </w:r>
      <w:r w:rsidRPr="003E6A98">
        <w:rPr>
          <w:rFonts w:hint="eastAsia"/>
          <w:lang w:val="en-US" w:eastAsia="zh-CN"/>
        </w:rPr>
        <w:t>(1)</w:t>
      </w:r>
      <w:r>
        <w:rPr>
          <w:rFonts w:hint="eastAsia"/>
          <w:lang w:val="en-US" w:eastAsia="zh-CN"/>
        </w:rPr>
        <w:t>-</w:t>
      </w:r>
      <w:r>
        <w:rPr>
          <w:rFonts w:hint="eastAsia"/>
          <w:lang w:val="en-US" w:eastAsia="zh-CN"/>
        </w:rPr>
        <w:t>方程</w:t>
      </w:r>
      <w:r>
        <w:rPr>
          <w:rFonts w:hint="eastAsia"/>
          <w:lang w:val="en-US" w:eastAsia="zh-CN"/>
        </w:rPr>
        <w:t>(8)</w:t>
      </w:r>
      <w:r>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用于</w:t>
      </w:r>
      <w:r w:rsidRPr="003E6A98">
        <w:rPr>
          <w:rFonts w:hint="eastAsia"/>
          <w:lang w:val="en-US" w:eastAsia="zh-CN"/>
        </w:rPr>
        <w:t>估计语音</w:t>
      </w:r>
      <w:r>
        <w:rPr>
          <w:rFonts w:hint="eastAsia"/>
          <w:lang w:val="en-US" w:eastAsia="zh-CN"/>
        </w:rPr>
        <w:t>通信</w:t>
      </w:r>
      <w:r w:rsidRPr="003E6A98">
        <w:rPr>
          <w:rFonts w:hint="eastAsia"/>
          <w:lang w:val="en-US" w:eastAsia="zh-CN"/>
        </w:rPr>
        <w:t>流量</w:t>
      </w:r>
      <w:r>
        <w:rPr>
          <w:rFonts w:hint="eastAsia"/>
          <w:lang w:val="en-US" w:eastAsia="zh-CN"/>
        </w:rPr>
        <w:t>的</w:t>
      </w:r>
      <w:r w:rsidRPr="003E6A98">
        <w:rPr>
          <w:rFonts w:hint="eastAsia"/>
          <w:lang w:val="en-US" w:eastAsia="zh-CN"/>
        </w:rPr>
        <w:t>方程</w:t>
      </w:r>
      <w:r w:rsidRPr="003E6A98">
        <w:rPr>
          <w:rFonts w:hint="eastAsia"/>
          <w:lang w:val="en-US" w:eastAsia="zh-CN"/>
        </w:rPr>
        <w:t>(5)</w:t>
      </w:r>
      <w:r>
        <w:rPr>
          <w:rFonts w:hint="eastAsia"/>
          <w:lang w:val="en-US" w:eastAsia="zh-CN"/>
        </w:rPr>
        <w:t>，对电路交换语音业务和电路</w:t>
      </w:r>
      <w:r w:rsidRPr="003E6A98">
        <w:rPr>
          <w:rFonts w:hint="eastAsia"/>
          <w:lang w:val="en-US" w:eastAsia="zh-CN"/>
        </w:rPr>
        <w:t>交换</w:t>
      </w:r>
      <w:r w:rsidRPr="003E6A98">
        <w:rPr>
          <w:rFonts w:hint="eastAsia"/>
          <w:lang w:val="en-US" w:eastAsia="zh-CN"/>
        </w:rPr>
        <w:t>ISDN</w:t>
      </w:r>
      <w:r>
        <w:rPr>
          <w:rFonts w:hint="eastAsia"/>
          <w:lang w:val="en-US" w:eastAsia="zh-CN"/>
        </w:rPr>
        <w:t>业务而言，也是有效的</w:t>
      </w:r>
      <w:r w:rsidRPr="003E6A98">
        <w:rPr>
          <w:rFonts w:hint="eastAsia"/>
          <w:lang w:val="en-US" w:eastAsia="zh-CN"/>
        </w:rPr>
        <w:t>。同样</w:t>
      </w:r>
      <w:r>
        <w:rPr>
          <w:rFonts w:hint="eastAsia"/>
          <w:lang w:val="en-US" w:eastAsia="zh-CN"/>
        </w:rPr>
        <w:t>，分别用于估计前向方向和返向方向上分组数据通信流量的</w:t>
      </w:r>
      <w:r w:rsidRPr="003E6A98">
        <w:rPr>
          <w:rFonts w:hint="eastAsia"/>
          <w:lang w:val="en-US" w:eastAsia="zh-CN"/>
        </w:rPr>
        <w:t>方程</w:t>
      </w:r>
      <w:r w:rsidRPr="003E6A98">
        <w:rPr>
          <w:rFonts w:hint="eastAsia"/>
          <w:lang w:val="en-US" w:eastAsia="zh-CN"/>
        </w:rPr>
        <w:t>(6)</w:t>
      </w:r>
      <w:r w:rsidRPr="003E6A98">
        <w:rPr>
          <w:rFonts w:hint="eastAsia"/>
          <w:lang w:val="en-US" w:eastAsia="zh-CN"/>
        </w:rPr>
        <w:t>和</w:t>
      </w:r>
      <w:r>
        <w:rPr>
          <w:rFonts w:hint="eastAsia"/>
          <w:lang w:val="en-US" w:eastAsia="zh-CN"/>
        </w:rPr>
        <w:t>方程</w:t>
      </w:r>
      <w:r w:rsidRPr="003E6A98">
        <w:rPr>
          <w:rFonts w:hint="eastAsia"/>
          <w:lang w:val="en-US" w:eastAsia="zh-CN"/>
        </w:rPr>
        <w:t>(7)</w:t>
      </w:r>
      <w:r>
        <w:rPr>
          <w:rFonts w:hint="eastAsia"/>
          <w:lang w:val="en-US" w:eastAsia="zh-CN"/>
        </w:rPr>
        <w:t>，对前向方向和返向方向上的流</w:t>
      </w:r>
      <w:r>
        <w:rPr>
          <w:rFonts w:hint="eastAsia"/>
          <w:lang w:val="en-US" w:eastAsia="zh-CN"/>
        </w:rPr>
        <w:t>IP</w:t>
      </w:r>
      <w:r>
        <w:rPr>
          <w:rFonts w:hint="eastAsia"/>
          <w:lang w:val="en-US" w:eastAsia="zh-CN"/>
        </w:rPr>
        <w:t>数据业务和标准</w:t>
      </w:r>
      <w:r>
        <w:rPr>
          <w:rFonts w:hint="eastAsia"/>
          <w:lang w:val="en-US" w:eastAsia="zh-CN"/>
        </w:rPr>
        <w:t>IP</w:t>
      </w:r>
      <w:r>
        <w:rPr>
          <w:rFonts w:hint="eastAsia"/>
          <w:lang w:val="en-US" w:eastAsia="zh-CN"/>
        </w:rPr>
        <w:t>业务而言，也是有效的</w:t>
      </w:r>
      <w:r w:rsidRPr="003E6A98">
        <w:rPr>
          <w:rFonts w:hint="eastAsia"/>
          <w:lang w:val="en-US" w:eastAsia="zh-CN"/>
        </w:rPr>
        <w:t>。</w:t>
      </w:r>
    </w:p>
    <w:p w:rsidR="006547BA" w:rsidRPr="009E29C0" w:rsidRDefault="006547BA" w:rsidP="006547BA">
      <w:pPr>
        <w:pStyle w:val="Heading3"/>
        <w:rPr>
          <w:lang w:val="en-US" w:eastAsia="zh-CN"/>
        </w:rPr>
      </w:pPr>
      <w:r w:rsidRPr="009E29C0">
        <w:rPr>
          <w:lang w:val="en-US" w:eastAsia="zh-CN"/>
        </w:rPr>
        <w:t>4.3.2</w:t>
      </w:r>
      <w:r w:rsidRPr="009E29C0">
        <w:rPr>
          <w:lang w:val="en-US" w:eastAsia="zh-CN"/>
        </w:rPr>
        <w:tab/>
      </w:r>
      <w:r>
        <w:rPr>
          <w:rFonts w:hint="eastAsia"/>
          <w:lang w:val="en-US" w:eastAsia="zh-CN"/>
        </w:rPr>
        <w:t>计算电路交换语音和</w:t>
      </w:r>
      <w:r>
        <w:rPr>
          <w:rFonts w:hint="eastAsia"/>
          <w:lang w:val="en-US" w:eastAsia="zh-CN"/>
        </w:rPr>
        <w:t>ISDN</w:t>
      </w:r>
      <w:r>
        <w:rPr>
          <w:rFonts w:hint="eastAsia"/>
          <w:lang w:val="en-US" w:eastAsia="zh-CN"/>
        </w:rPr>
        <w:t>通信流量容量</w:t>
      </w:r>
    </w:p>
    <w:p w:rsidR="006547BA" w:rsidRPr="009E29C0" w:rsidRDefault="006547BA" w:rsidP="006547BA">
      <w:pPr>
        <w:ind w:firstLineChars="200" w:firstLine="480"/>
        <w:rPr>
          <w:lang w:val="en-US" w:eastAsia="zh-CN"/>
        </w:rPr>
      </w:pPr>
      <w:r>
        <w:rPr>
          <w:rFonts w:hint="eastAsia"/>
          <w:lang w:val="en-US" w:eastAsia="zh-CN"/>
        </w:rPr>
        <w:t>在一个给定波束</w:t>
      </w:r>
      <w:r w:rsidRPr="009E29C0">
        <w:rPr>
          <w:i/>
          <w:lang w:val="en-US" w:eastAsia="zh-CN"/>
        </w:rPr>
        <w:t>Vb</w:t>
      </w:r>
      <w:r w:rsidRPr="009E29C0">
        <w:rPr>
          <w:i/>
          <w:vertAlign w:val="subscript"/>
          <w:lang w:val="en-US" w:eastAsia="zh-CN"/>
        </w:rPr>
        <w:t>gvoice</w:t>
      </w:r>
      <w:r>
        <w:rPr>
          <w:rFonts w:hint="eastAsia"/>
          <w:lang w:val="en-US" w:eastAsia="zh-CN"/>
        </w:rPr>
        <w:t>中，</w:t>
      </w:r>
      <w:r w:rsidRPr="003E6A98">
        <w:rPr>
          <w:rFonts w:hint="eastAsia"/>
          <w:lang w:val="en-US" w:eastAsia="zh-CN"/>
        </w:rPr>
        <w:t>每</w:t>
      </w:r>
      <w:r>
        <w:rPr>
          <w:rFonts w:hint="eastAsia"/>
          <w:lang w:val="en-US" w:eastAsia="zh-CN"/>
        </w:rPr>
        <w:t>个</w:t>
      </w:r>
      <w:r w:rsidRPr="003E6A98">
        <w:rPr>
          <w:rFonts w:hint="eastAsia"/>
          <w:lang w:val="en-US" w:eastAsia="zh-CN"/>
        </w:rPr>
        <w:t>GES</w:t>
      </w:r>
      <w:r>
        <w:rPr>
          <w:rFonts w:hint="eastAsia"/>
          <w:lang w:val="en-US" w:eastAsia="zh-CN"/>
        </w:rPr>
        <w:t>总的电路</w:t>
      </w:r>
      <w:r w:rsidRPr="003E6A98">
        <w:rPr>
          <w:rFonts w:hint="eastAsia"/>
          <w:lang w:val="en-US" w:eastAsia="zh-CN"/>
        </w:rPr>
        <w:t>交换</w:t>
      </w:r>
      <w:r>
        <w:rPr>
          <w:rFonts w:hint="eastAsia"/>
          <w:lang w:val="en-US" w:eastAsia="zh-CN"/>
        </w:rPr>
        <w:t>语音通信流量（以厄兰为单位）可通过以下公式来获得：</w:t>
      </w:r>
    </w:p>
    <w:p w:rsidR="006547BA" w:rsidRPr="009E29C0" w:rsidRDefault="006547BA" w:rsidP="006547BA">
      <w:pPr>
        <w:pStyle w:val="Equation"/>
        <w:rPr>
          <w:lang w:val="en-US" w:eastAsia="zh-CN"/>
        </w:rPr>
      </w:pPr>
      <w:r w:rsidRPr="009E29C0">
        <w:rPr>
          <w:lang w:val="en-US" w:eastAsia="zh-CN"/>
        </w:rPr>
        <w:tab/>
      </w:r>
      <w:r w:rsidRPr="009E29C0">
        <w:rPr>
          <w:lang w:val="en-US" w:eastAsia="zh-CN"/>
        </w:rPr>
        <w:tab/>
      </w:r>
      <w:r w:rsidRPr="009E29C0">
        <w:rPr>
          <w:i/>
          <w:lang w:val="en-US" w:eastAsia="zh-CN"/>
        </w:rPr>
        <w:t>Vb</w:t>
      </w:r>
      <w:r w:rsidRPr="009E29C0">
        <w:rPr>
          <w:i/>
          <w:vertAlign w:val="subscript"/>
          <w:lang w:val="en-US" w:eastAsia="zh-CN"/>
        </w:rPr>
        <w:t>gvoice</w:t>
      </w:r>
      <w:r w:rsidRPr="009E29C0">
        <w:rPr>
          <w:lang w:val="en-US" w:eastAsia="zh-CN"/>
        </w:rPr>
        <w:t xml:space="preserve"> = (</w:t>
      </w:r>
      <w:r w:rsidRPr="009E29C0">
        <w:rPr>
          <w:i/>
          <w:lang w:val="en-US" w:eastAsia="zh-CN"/>
        </w:rPr>
        <w:t>Va</w:t>
      </w:r>
      <w:r w:rsidRPr="009E29C0">
        <w:rPr>
          <w:i/>
          <w:vertAlign w:val="subscript"/>
          <w:lang w:val="en-US" w:eastAsia="zh-CN"/>
        </w:rPr>
        <w:t>voice</w:t>
      </w:r>
      <w:r w:rsidRPr="009E29C0">
        <w:rPr>
          <w:lang w:val="en-US" w:eastAsia="zh-CN"/>
        </w:rPr>
        <w:t> × </w:t>
      </w:r>
      <w:r w:rsidRPr="009E29C0">
        <w:rPr>
          <w:i/>
          <w:lang w:val="en-US" w:eastAsia="zh-CN"/>
        </w:rPr>
        <w:t>ACb</w:t>
      </w:r>
      <w:r w:rsidRPr="009E29C0">
        <w:rPr>
          <w:i/>
          <w:vertAlign w:val="subscript"/>
          <w:lang w:val="en-US" w:eastAsia="zh-CN"/>
        </w:rPr>
        <w:t>gv</w:t>
      </w:r>
      <w:r w:rsidRPr="009E29C0">
        <w:rPr>
          <w:lang w:val="en-US" w:eastAsia="zh-CN"/>
        </w:rPr>
        <w:t>)/60</w:t>
      </w:r>
      <w:r w:rsidRPr="009E29C0">
        <w:rPr>
          <w:vertAlign w:val="subscript"/>
          <w:lang w:val="en-US" w:eastAsia="zh-CN"/>
        </w:rPr>
        <w:t xml:space="preserve"> </w:t>
      </w:r>
      <w:r w:rsidRPr="009E29C0">
        <w:rPr>
          <w:lang w:val="en-US" w:eastAsia="zh-CN"/>
        </w:rPr>
        <w:tab/>
        <w:t>(31a)</w:t>
      </w:r>
    </w:p>
    <w:p w:rsidR="006547BA" w:rsidRDefault="006547BA" w:rsidP="006547BA">
      <w:pPr>
        <w:rPr>
          <w:bCs/>
          <w:lang w:val="en-US" w:eastAsia="zh-CN"/>
        </w:rPr>
      </w:pPr>
      <w:r>
        <w:rPr>
          <w:bCs/>
          <w:lang w:val="en-US" w:eastAsia="zh-CN"/>
        </w:rPr>
        <w:t>式中：</w:t>
      </w:r>
    </w:p>
    <w:p w:rsidR="006547BA" w:rsidRDefault="006547BA" w:rsidP="006547BA">
      <w:pPr>
        <w:pStyle w:val="Equationlegend"/>
        <w:spacing w:before="120"/>
        <w:rPr>
          <w:bCs/>
          <w:lang w:val="en-US" w:eastAsia="zh-CN"/>
        </w:rPr>
      </w:pPr>
      <w:r w:rsidRPr="009E29C0">
        <w:rPr>
          <w:bCs/>
          <w:lang w:val="en-US" w:eastAsia="zh-CN"/>
        </w:rPr>
        <w:tab/>
      </w:r>
      <w:r w:rsidRPr="009E29C0">
        <w:rPr>
          <w:i/>
          <w:lang w:val="en-US" w:eastAsia="zh-CN"/>
        </w:rPr>
        <w:t>Va</w:t>
      </w:r>
      <w:r w:rsidRPr="009E29C0">
        <w:rPr>
          <w:i/>
          <w:vertAlign w:val="subscript"/>
          <w:lang w:val="en-US" w:eastAsia="zh-CN"/>
        </w:rPr>
        <w:t>voice</w:t>
      </w:r>
      <w:r>
        <w:rPr>
          <w:bCs/>
          <w:lang w:val="en-US" w:eastAsia="zh-CN"/>
        </w:rPr>
        <w:t>：</w:t>
      </w:r>
      <w:r w:rsidRPr="009E29C0">
        <w:rPr>
          <w:bCs/>
          <w:lang w:val="en-US" w:eastAsia="zh-CN"/>
        </w:rPr>
        <w:tab/>
      </w:r>
      <w:r>
        <w:rPr>
          <w:rFonts w:hint="eastAsia"/>
          <w:bCs/>
          <w:lang w:val="en-US" w:eastAsia="zh-CN"/>
        </w:rPr>
        <w:t>基于方程</w:t>
      </w:r>
      <w:r>
        <w:rPr>
          <w:rFonts w:hint="eastAsia"/>
          <w:bCs/>
          <w:lang w:val="en-US" w:eastAsia="zh-CN"/>
        </w:rPr>
        <w:t>(5)</w:t>
      </w:r>
      <w:r>
        <w:rPr>
          <w:rFonts w:hint="eastAsia"/>
          <w:bCs/>
          <w:lang w:val="en-US" w:eastAsia="zh-CN"/>
        </w:rPr>
        <w:t>的语音平均通信流量（以分钟为单位）；</w:t>
      </w:r>
    </w:p>
    <w:p w:rsidR="006547BA" w:rsidRDefault="006547BA" w:rsidP="006547BA">
      <w:pPr>
        <w:pStyle w:val="Equationlegend"/>
        <w:spacing w:before="120"/>
        <w:rPr>
          <w:bCs/>
          <w:lang w:val="en-US" w:eastAsia="zh-CN"/>
        </w:rPr>
      </w:pPr>
      <w:r w:rsidRPr="009E29C0">
        <w:rPr>
          <w:bCs/>
          <w:lang w:val="en-US" w:eastAsia="zh-CN"/>
        </w:rPr>
        <w:tab/>
      </w:r>
      <w:r w:rsidRPr="009E29C0">
        <w:rPr>
          <w:i/>
          <w:lang w:val="en-US" w:eastAsia="ja-JP"/>
        </w:rPr>
        <w:t>ACb</w:t>
      </w:r>
      <w:r w:rsidRPr="009E29C0">
        <w:rPr>
          <w:i/>
          <w:vertAlign w:val="subscript"/>
          <w:lang w:val="en-US" w:eastAsia="ja-JP"/>
        </w:rPr>
        <w:t>gv</w:t>
      </w:r>
      <w:r>
        <w:rPr>
          <w:bCs/>
          <w:lang w:val="en-US" w:eastAsia="zh-CN"/>
        </w:rPr>
        <w:t>：</w:t>
      </w:r>
      <w:r w:rsidRPr="009E29C0">
        <w:rPr>
          <w:bCs/>
          <w:lang w:val="en-US" w:eastAsia="zh-CN"/>
        </w:rPr>
        <w:tab/>
      </w:r>
      <w:r>
        <w:rPr>
          <w:rFonts w:hint="eastAsia"/>
          <w:lang w:val="en-US" w:eastAsia="zh-CN"/>
        </w:rPr>
        <w:t>经过调整的、每个波束的</w:t>
      </w:r>
      <w:r>
        <w:rPr>
          <w:rFonts w:hint="eastAsia"/>
          <w:lang w:val="en-US" w:eastAsia="zh-CN"/>
        </w:rPr>
        <w:t>AES</w:t>
      </w:r>
      <w:r>
        <w:rPr>
          <w:rFonts w:hint="eastAsia"/>
          <w:lang w:val="en-US" w:eastAsia="zh-CN"/>
        </w:rPr>
        <w:t>计数，或者经过调整的、与每个服务电路交换语音通信之波束相关的</w:t>
      </w:r>
      <w:r>
        <w:rPr>
          <w:rFonts w:hint="eastAsia"/>
          <w:lang w:val="en-US" w:eastAsia="zh-CN"/>
        </w:rPr>
        <w:t>AES</w:t>
      </w:r>
      <w:r>
        <w:rPr>
          <w:rFonts w:hint="eastAsia"/>
          <w:lang w:val="en-US" w:eastAsia="zh-CN"/>
        </w:rPr>
        <w:t>计数。</w:t>
      </w:r>
    </w:p>
    <w:p w:rsidR="006547BA" w:rsidRPr="009E29C0" w:rsidRDefault="006547BA" w:rsidP="006547BA">
      <w:pPr>
        <w:ind w:firstLineChars="200" w:firstLine="480"/>
        <w:rPr>
          <w:lang w:val="en-US" w:eastAsia="zh-CN"/>
        </w:rPr>
      </w:pPr>
      <w:r>
        <w:rPr>
          <w:rFonts w:hint="eastAsia"/>
          <w:lang w:val="en-US" w:eastAsia="zh-CN"/>
        </w:rPr>
        <w:t>在一个给定波束</w:t>
      </w:r>
      <w:r w:rsidRPr="009E29C0">
        <w:rPr>
          <w:i/>
          <w:lang w:val="en-US" w:eastAsia="zh-CN"/>
        </w:rPr>
        <w:t>Vb</w:t>
      </w:r>
      <w:r w:rsidRPr="009E29C0">
        <w:rPr>
          <w:i/>
          <w:vertAlign w:val="subscript"/>
          <w:lang w:val="en-US" w:eastAsia="zh-CN"/>
        </w:rPr>
        <w:t>gISDN</w:t>
      </w:r>
      <w:r>
        <w:rPr>
          <w:rFonts w:hint="eastAsia"/>
          <w:lang w:val="en-US" w:eastAsia="zh-CN"/>
        </w:rPr>
        <w:t>中，</w:t>
      </w:r>
      <w:r w:rsidRPr="003E6A98">
        <w:rPr>
          <w:rFonts w:hint="eastAsia"/>
          <w:lang w:val="en-US" w:eastAsia="zh-CN"/>
        </w:rPr>
        <w:t>每</w:t>
      </w:r>
      <w:r>
        <w:rPr>
          <w:rFonts w:hint="eastAsia"/>
          <w:lang w:val="en-US" w:eastAsia="zh-CN"/>
        </w:rPr>
        <w:t>个</w:t>
      </w:r>
      <w:r w:rsidRPr="003E6A98">
        <w:rPr>
          <w:rFonts w:hint="eastAsia"/>
          <w:lang w:val="en-US" w:eastAsia="zh-CN"/>
        </w:rPr>
        <w:t>GES</w:t>
      </w:r>
      <w:r>
        <w:rPr>
          <w:rFonts w:hint="eastAsia"/>
          <w:lang w:val="en-US" w:eastAsia="zh-CN"/>
        </w:rPr>
        <w:t>总的电路</w:t>
      </w:r>
      <w:r w:rsidRPr="003E6A98">
        <w:rPr>
          <w:rFonts w:hint="eastAsia"/>
          <w:lang w:val="en-US" w:eastAsia="zh-CN"/>
        </w:rPr>
        <w:t>交换</w:t>
      </w:r>
      <w:r w:rsidRPr="003E6A98">
        <w:rPr>
          <w:rFonts w:hint="eastAsia"/>
          <w:lang w:val="en-US" w:eastAsia="zh-CN"/>
        </w:rPr>
        <w:t>ISDN</w:t>
      </w:r>
      <w:r>
        <w:rPr>
          <w:rFonts w:hint="eastAsia"/>
          <w:lang w:val="en-US" w:eastAsia="zh-CN"/>
        </w:rPr>
        <w:t>通信流量（以厄兰为单位）可通过以下公式来获得：</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Vb</w:t>
      </w:r>
      <w:r w:rsidRPr="009E29C0">
        <w:rPr>
          <w:i/>
          <w:vertAlign w:val="subscript"/>
          <w:lang w:val="en-US"/>
        </w:rPr>
        <w:t>gISDN</w:t>
      </w:r>
      <w:r w:rsidRPr="009E29C0">
        <w:rPr>
          <w:lang w:val="en-US"/>
        </w:rPr>
        <w:t xml:space="preserve"> = (</w:t>
      </w:r>
      <w:r w:rsidRPr="009E29C0">
        <w:rPr>
          <w:i/>
          <w:lang w:val="en-US"/>
        </w:rPr>
        <w:t>Va</w:t>
      </w:r>
      <w:r w:rsidRPr="009E29C0">
        <w:rPr>
          <w:i/>
          <w:vertAlign w:val="subscript"/>
          <w:lang w:val="en-US"/>
        </w:rPr>
        <w:t>ISDN</w:t>
      </w:r>
      <w:r w:rsidRPr="009E29C0">
        <w:rPr>
          <w:lang w:val="en-US"/>
        </w:rPr>
        <w:t> × </w:t>
      </w:r>
      <w:r w:rsidRPr="009E29C0">
        <w:rPr>
          <w:i/>
          <w:lang w:val="en-US"/>
        </w:rPr>
        <w:t>ACb</w:t>
      </w:r>
      <w:r w:rsidRPr="009E29C0">
        <w:rPr>
          <w:i/>
          <w:vertAlign w:val="subscript"/>
          <w:lang w:val="en-US"/>
        </w:rPr>
        <w:t>gISDN</w:t>
      </w:r>
      <w:r w:rsidRPr="009E29C0">
        <w:rPr>
          <w:lang w:val="en-US"/>
        </w:rPr>
        <w:t>)/60</w:t>
      </w:r>
      <w:r w:rsidRPr="009E29C0">
        <w:rPr>
          <w:vertAlign w:val="subscript"/>
          <w:lang w:val="en-US"/>
        </w:rPr>
        <w:t xml:space="preserve"> </w:t>
      </w:r>
      <w:r w:rsidRPr="009E29C0">
        <w:rPr>
          <w:lang w:val="en-US"/>
        </w:rPr>
        <w:tab/>
        <w:t>(31b)</w:t>
      </w:r>
    </w:p>
    <w:p w:rsidR="006547BA" w:rsidRDefault="006547BA" w:rsidP="006547BA">
      <w:pPr>
        <w:rPr>
          <w:bCs/>
          <w:lang w:val="en-US" w:eastAsia="zh-CN"/>
        </w:rPr>
      </w:pPr>
      <w:r>
        <w:rPr>
          <w:bCs/>
          <w:lang w:val="en-US" w:eastAsia="zh-CN"/>
        </w:rPr>
        <w:t>式中：</w:t>
      </w:r>
    </w:p>
    <w:p w:rsidR="006547BA" w:rsidRDefault="006547BA" w:rsidP="006547BA">
      <w:pPr>
        <w:pStyle w:val="Equationlegend"/>
        <w:spacing w:before="120"/>
        <w:rPr>
          <w:bCs/>
          <w:lang w:val="en-US" w:eastAsia="zh-CN"/>
        </w:rPr>
      </w:pPr>
      <w:r w:rsidRPr="009E29C0">
        <w:rPr>
          <w:bCs/>
          <w:lang w:val="en-US" w:eastAsia="zh-CN"/>
        </w:rPr>
        <w:tab/>
      </w:r>
      <w:r w:rsidRPr="009E29C0">
        <w:rPr>
          <w:i/>
          <w:lang w:val="en-US" w:eastAsia="zh-CN"/>
        </w:rPr>
        <w:t>Va</w:t>
      </w:r>
      <w:r w:rsidRPr="009E29C0">
        <w:rPr>
          <w:i/>
          <w:vertAlign w:val="subscript"/>
          <w:lang w:val="en-US" w:eastAsia="zh-CN"/>
        </w:rPr>
        <w:t>ISDN</w:t>
      </w:r>
      <w:r>
        <w:rPr>
          <w:bCs/>
          <w:lang w:val="en-US" w:eastAsia="zh-CN"/>
        </w:rPr>
        <w:t>：</w:t>
      </w:r>
      <w:r w:rsidRPr="009E29C0">
        <w:rPr>
          <w:bCs/>
          <w:lang w:val="en-US" w:eastAsia="zh-CN"/>
        </w:rPr>
        <w:tab/>
      </w:r>
      <w:r>
        <w:rPr>
          <w:rFonts w:hint="eastAsia"/>
          <w:bCs/>
          <w:lang w:val="en-US" w:eastAsia="zh-CN"/>
        </w:rPr>
        <w:t>基于方程</w:t>
      </w:r>
      <w:r>
        <w:rPr>
          <w:rFonts w:hint="eastAsia"/>
          <w:bCs/>
          <w:lang w:val="en-US" w:eastAsia="zh-CN"/>
        </w:rPr>
        <w:t>(5)</w:t>
      </w:r>
      <w:r>
        <w:rPr>
          <w:rFonts w:hint="eastAsia"/>
          <w:bCs/>
          <w:lang w:val="en-US" w:eastAsia="zh-CN"/>
        </w:rPr>
        <w:t>的语音平均通信流量（以分钟为单位）；</w:t>
      </w:r>
    </w:p>
    <w:p w:rsidR="006547BA" w:rsidRDefault="006547BA" w:rsidP="006547BA">
      <w:pPr>
        <w:pStyle w:val="Equationlegend"/>
        <w:spacing w:before="120"/>
        <w:rPr>
          <w:bCs/>
          <w:lang w:val="en-US" w:eastAsia="zh-CN"/>
        </w:rPr>
      </w:pPr>
      <w:r w:rsidRPr="009E29C0">
        <w:rPr>
          <w:bCs/>
          <w:lang w:val="en-US" w:eastAsia="zh-CN"/>
        </w:rPr>
        <w:tab/>
      </w:r>
      <w:r w:rsidRPr="009E29C0">
        <w:rPr>
          <w:i/>
          <w:lang w:val="en-US" w:eastAsia="ja-JP"/>
        </w:rPr>
        <w:t>ACb</w:t>
      </w:r>
      <w:r w:rsidRPr="009E29C0">
        <w:rPr>
          <w:i/>
          <w:vertAlign w:val="subscript"/>
          <w:lang w:val="en-US" w:eastAsia="ja-JP"/>
        </w:rPr>
        <w:t>gISDN</w:t>
      </w:r>
      <w:r>
        <w:rPr>
          <w:bCs/>
          <w:lang w:val="en-US" w:eastAsia="zh-CN"/>
        </w:rPr>
        <w:t>：</w:t>
      </w:r>
      <w:r w:rsidRPr="009E29C0">
        <w:rPr>
          <w:bCs/>
          <w:lang w:val="en-US" w:eastAsia="zh-CN"/>
        </w:rPr>
        <w:tab/>
      </w:r>
      <w:r>
        <w:rPr>
          <w:rFonts w:hint="eastAsia"/>
          <w:lang w:val="en-US" w:eastAsia="zh-CN"/>
        </w:rPr>
        <w:t>经过调整的、每个波束的</w:t>
      </w:r>
      <w:r>
        <w:rPr>
          <w:rFonts w:hint="eastAsia"/>
          <w:lang w:val="en-US" w:eastAsia="zh-CN"/>
        </w:rPr>
        <w:t>AES</w:t>
      </w:r>
      <w:r>
        <w:rPr>
          <w:rFonts w:hint="eastAsia"/>
          <w:lang w:val="en-US" w:eastAsia="zh-CN"/>
        </w:rPr>
        <w:t>计数，或者经过调整的、与每个服务电路交换</w:t>
      </w:r>
      <w:r>
        <w:rPr>
          <w:rFonts w:hint="eastAsia"/>
          <w:lang w:val="en-US" w:eastAsia="zh-CN"/>
        </w:rPr>
        <w:t>ISDN</w:t>
      </w:r>
      <w:r>
        <w:rPr>
          <w:rFonts w:hint="eastAsia"/>
          <w:lang w:val="en-US" w:eastAsia="zh-CN"/>
        </w:rPr>
        <w:t>通信之波束相关的</w:t>
      </w:r>
      <w:r>
        <w:rPr>
          <w:rFonts w:hint="eastAsia"/>
          <w:lang w:val="en-US" w:eastAsia="zh-CN"/>
        </w:rPr>
        <w:t>AES</w:t>
      </w:r>
      <w:r>
        <w:rPr>
          <w:rFonts w:hint="eastAsia"/>
          <w:lang w:val="en-US" w:eastAsia="zh-CN"/>
        </w:rPr>
        <w:t>计数。</w:t>
      </w:r>
    </w:p>
    <w:p w:rsidR="006547BA" w:rsidRPr="009E29C0" w:rsidRDefault="006547BA" w:rsidP="006547BA">
      <w:pPr>
        <w:ind w:firstLineChars="200" w:firstLine="480"/>
        <w:rPr>
          <w:lang w:val="en-US" w:eastAsia="zh-CN"/>
        </w:rPr>
      </w:pPr>
      <w:r>
        <w:rPr>
          <w:rFonts w:hint="eastAsia"/>
          <w:lang w:val="en-US" w:eastAsia="zh-CN"/>
        </w:rPr>
        <w:t>此处假设，</w:t>
      </w:r>
      <w:r w:rsidRPr="003E6A98">
        <w:rPr>
          <w:rFonts w:hint="eastAsia"/>
          <w:lang w:val="en-US" w:eastAsia="zh-CN"/>
        </w:rPr>
        <w:t>总</w:t>
      </w:r>
      <w:r>
        <w:rPr>
          <w:rFonts w:hint="eastAsia"/>
          <w:lang w:val="en-US" w:eastAsia="zh-CN"/>
        </w:rPr>
        <w:t>的</w:t>
      </w:r>
      <w:r w:rsidRPr="003E6A98">
        <w:rPr>
          <w:rFonts w:hint="eastAsia"/>
          <w:lang w:val="en-US" w:eastAsia="zh-CN"/>
        </w:rPr>
        <w:t>电路</w:t>
      </w:r>
      <w:r>
        <w:rPr>
          <w:rFonts w:hint="eastAsia"/>
          <w:lang w:val="en-US" w:eastAsia="zh-CN"/>
        </w:rPr>
        <w:t>交换</w:t>
      </w:r>
      <w:r w:rsidRPr="003E6A98">
        <w:rPr>
          <w:rFonts w:hint="eastAsia"/>
          <w:lang w:val="en-US" w:eastAsia="zh-CN"/>
        </w:rPr>
        <w:t>语音</w:t>
      </w:r>
      <w:r>
        <w:rPr>
          <w:rFonts w:hint="eastAsia"/>
          <w:lang w:val="en-US" w:eastAsia="zh-CN"/>
        </w:rPr>
        <w:t>通信</w:t>
      </w:r>
      <w:r w:rsidRPr="003E6A98">
        <w:rPr>
          <w:rFonts w:hint="eastAsia"/>
          <w:lang w:val="en-US" w:eastAsia="zh-CN"/>
        </w:rPr>
        <w:t>流量或总</w:t>
      </w:r>
      <w:r>
        <w:rPr>
          <w:rFonts w:hint="eastAsia"/>
          <w:lang w:val="en-US" w:eastAsia="zh-CN"/>
        </w:rPr>
        <w:t>的电路</w:t>
      </w:r>
      <w:r w:rsidRPr="003E6A98">
        <w:rPr>
          <w:rFonts w:hint="eastAsia"/>
          <w:lang w:val="en-US" w:eastAsia="zh-CN"/>
        </w:rPr>
        <w:t>交换</w:t>
      </w:r>
      <w:r w:rsidRPr="003E6A98">
        <w:rPr>
          <w:rFonts w:hint="eastAsia"/>
          <w:lang w:val="en-US" w:eastAsia="zh-CN"/>
        </w:rPr>
        <w:t>ISDN</w:t>
      </w:r>
      <w:r>
        <w:rPr>
          <w:rFonts w:hint="eastAsia"/>
          <w:lang w:val="en-US" w:eastAsia="zh-CN"/>
        </w:rPr>
        <w:t>通信流量</w:t>
      </w:r>
      <w:r w:rsidRPr="003E6A98">
        <w:rPr>
          <w:rFonts w:hint="eastAsia"/>
          <w:lang w:val="en-US" w:eastAsia="zh-CN"/>
        </w:rPr>
        <w:t>100%</w:t>
      </w:r>
      <w:r>
        <w:rPr>
          <w:rFonts w:hint="eastAsia"/>
          <w:lang w:val="en-US" w:eastAsia="zh-CN"/>
        </w:rPr>
        <w:t>地用在类似于经典</w:t>
      </w:r>
      <w:r w:rsidRPr="003E6A98">
        <w:rPr>
          <w:rFonts w:hint="eastAsia"/>
          <w:lang w:val="en-US" w:eastAsia="zh-CN"/>
        </w:rPr>
        <w:t>AMS(R)</w:t>
      </w:r>
      <w:r>
        <w:rPr>
          <w:rFonts w:hint="eastAsia"/>
          <w:lang w:val="en-US" w:eastAsia="zh-CN"/>
        </w:rPr>
        <w:t>S</w:t>
      </w:r>
      <w:r>
        <w:rPr>
          <w:rFonts w:hint="eastAsia"/>
          <w:lang w:val="en-US" w:eastAsia="zh-CN"/>
        </w:rPr>
        <w:t>语音业务的各方向上</w:t>
      </w:r>
      <w:r w:rsidRPr="003E6A98">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在前向方向上，对语音子载波类型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而言，总的电路交换语音通信流量</w:t>
      </w:r>
      <w:r w:rsidRPr="009E29C0">
        <w:rPr>
          <w:i/>
          <w:lang w:val="en-US" w:eastAsia="ja-JP"/>
        </w:rPr>
        <w:t>Vb</w:t>
      </w:r>
      <w:r w:rsidRPr="009E29C0">
        <w:rPr>
          <w:i/>
          <w:vertAlign w:val="subscript"/>
          <w:lang w:val="en-US" w:eastAsia="ja-JP"/>
        </w:rPr>
        <w:t>gvoicejf</w:t>
      </w:r>
      <w:r>
        <w:rPr>
          <w:rFonts w:hint="eastAsia"/>
          <w:lang w:val="en-US" w:eastAsia="zh-CN"/>
        </w:rPr>
        <w:t>可通过以下公式来获得：</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Vb</w:t>
      </w:r>
      <w:r w:rsidRPr="009E29C0">
        <w:rPr>
          <w:i/>
          <w:vertAlign w:val="subscript"/>
          <w:lang w:val="en-US" w:eastAsia="ja-JP"/>
        </w:rPr>
        <w:t>gvoice</w:t>
      </w:r>
      <w:r w:rsidRPr="009E29C0">
        <w:rPr>
          <w:i/>
          <w:vertAlign w:val="subscript"/>
          <w:lang w:val="en-US"/>
        </w:rPr>
        <w:t>jf</w:t>
      </w:r>
      <w:r w:rsidRPr="009E29C0">
        <w:rPr>
          <w:lang w:val="en-US"/>
        </w:rPr>
        <w:t xml:space="preserve"> = </w:t>
      </w:r>
      <w:r w:rsidRPr="009E29C0">
        <w:rPr>
          <w:i/>
          <w:lang w:val="en-US"/>
        </w:rPr>
        <w:t>brv</w:t>
      </w:r>
      <w:r w:rsidRPr="009E29C0">
        <w:rPr>
          <w:i/>
          <w:vertAlign w:val="subscript"/>
          <w:lang w:val="en-US"/>
        </w:rPr>
        <w:t>jf</w:t>
      </w:r>
      <w:r w:rsidRPr="009E29C0">
        <w:rPr>
          <w:lang w:val="en-US"/>
        </w:rPr>
        <w:t> × </w:t>
      </w:r>
      <w:r w:rsidRPr="009E29C0">
        <w:rPr>
          <w:i/>
          <w:lang w:val="en-US"/>
        </w:rPr>
        <w:t>Vb</w:t>
      </w:r>
      <w:r w:rsidRPr="009E29C0">
        <w:rPr>
          <w:i/>
          <w:vertAlign w:val="subscript"/>
          <w:lang w:val="en-US" w:eastAsia="ja-JP"/>
        </w:rPr>
        <w:t>gvoice</w:t>
      </w:r>
      <w:r w:rsidRPr="009E29C0">
        <w:rPr>
          <w:lang w:val="en-US"/>
        </w:rPr>
        <w:tab/>
        <w:t>(32a)</w:t>
      </w:r>
    </w:p>
    <w:p w:rsidR="006547BA" w:rsidRPr="009E29C0" w:rsidRDefault="006547BA" w:rsidP="006547BA">
      <w:pPr>
        <w:rPr>
          <w:bCs/>
          <w:lang w:val="en-US" w:eastAsia="zh-CN"/>
        </w:rPr>
      </w:pPr>
      <w:r>
        <w:rPr>
          <w:bCs/>
          <w:lang w:val="en-US" w:eastAsia="zh-CN"/>
        </w:rPr>
        <w:t>式中：</w:t>
      </w:r>
    </w:p>
    <w:p w:rsidR="006547BA" w:rsidRDefault="006547BA" w:rsidP="006547BA">
      <w:pPr>
        <w:pStyle w:val="Equationlegend"/>
        <w:rPr>
          <w:bCs/>
          <w:lang w:val="en-US" w:eastAsia="zh-CN"/>
        </w:rPr>
      </w:pPr>
      <w:r w:rsidRPr="009E29C0">
        <w:rPr>
          <w:bCs/>
          <w:lang w:val="en-US" w:eastAsia="zh-CN"/>
        </w:rPr>
        <w:tab/>
      </w:r>
      <w:r w:rsidRPr="009E29C0">
        <w:rPr>
          <w:bCs/>
          <w:i/>
          <w:lang w:val="en-US" w:eastAsia="zh-CN"/>
        </w:rPr>
        <w:t>brv</w:t>
      </w:r>
      <w:r w:rsidRPr="009E29C0">
        <w:rPr>
          <w:bCs/>
          <w:i/>
          <w:vertAlign w:val="subscript"/>
          <w:lang w:val="en-US" w:eastAsia="ja-JP"/>
        </w:rPr>
        <w:t xml:space="preserve">jf </w:t>
      </w:r>
      <w:r>
        <w:rPr>
          <w:bCs/>
          <w:lang w:val="en-US" w:eastAsia="zh-CN"/>
        </w:rPr>
        <w:t>：</w:t>
      </w:r>
      <w:r w:rsidRPr="009E29C0">
        <w:rPr>
          <w:bCs/>
          <w:lang w:val="en-US" w:eastAsia="zh-CN"/>
        </w:rPr>
        <w:tab/>
      </w:r>
      <w:r>
        <w:rPr>
          <w:rFonts w:hint="eastAsia"/>
          <w:lang w:val="en-US" w:eastAsia="zh-CN"/>
        </w:rPr>
        <w:t>在前向方向上，语音子载波类型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的通信流量与总的电路交换语音通信流量之比。</w:t>
      </w:r>
    </w:p>
    <w:p w:rsidR="006547BA" w:rsidRPr="009E29C0" w:rsidRDefault="006547BA" w:rsidP="006547BA">
      <w:pPr>
        <w:ind w:firstLineChars="200" w:firstLine="480"/>
        <w:rPr>
          <w:lang w:val="en-US" w:eastAsia="zh-CN"/>
        </w:rPr>
      </w:pPr>
      <w:r>
        <w:rPr>
          <w:rFonts w:hint="eastAsia"/>
          <w:lang w:val="en-US" w:eastAsia="zh-CN"/>
        </w:rPr>
        <w:t>在返向方向上，对语音子载波类型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而言，总的电路交换语音通信流量</w:t>
      </w:r>
      <w:r w:rsidRPr="009E29C0">
        <w:rPr>
          <w:i/>
          <w:lang w:val="en-US" w:eastAsia="ja-JP"/>
        </w:rPr>
        <w:t>Vb</w:t>
      </w:r>
      <w:r w:rsidRPr="009E29C0">
        <w:rPr>
          <w:i/>
          <w:vertAlign w:val="subscript"/>
          <w:lang w:val="en-US" w:eastAsia="ja-JP"/>
        </w:rPr>
        <w:t>gvoicejr</w:t>
      </w:r>
      <w:r>
        <w:rPr>
          <w:rFonts w:hint="eastAsia"/>
          <w:lang w:val="en-US" w:eastAsia="zh-CN"/>
        </w:rPr>
        <w:t>可通过以下公式来获得：</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Vb</w:t>
      </w:r>
      <w:r w:rsidRPr="009E29C0">
        <w:rPr>
          <w:i/>
          <w:vertAlign w:val="subscript"/>
          <w:lang w:val="en-US" w:eastAsia="ja-JP"/>
        </w:rPr>
        <w:t>gvoice</w:t>
      </w:r>
      <w:r w:rsidRPr="009E29C0">
        <w:rPr>
          <w:i/>
          <w:vertAlign w:val="subscript"/>
          <w:lang w:val="en-US"/>
        </w:rPr>
        <w:t>jr</w:t>
      </w:r>
      <w:r w:rsidRPr="009E29C0">
        <w:rPr>
          <w:lang w:val="en-US"/>
        </w:rPr>
        <w:t xml:space="preserve"> = </w:t>
      </w:r>
      <w:r w:rsidRPr="009E29C0">
        <w:rPr>
          <w:i/>
          <w:lang w:val="en-US"/>
        </w:rPr>
        <w:t>brv</w:t>
      </w:r>
      <w:r w:rsidRPr="009E29C0">
        <w:rPr>
          <w:i/>
          <w:vertAlign w:val="subscript"/>
          <w:lang w:val="en-US"/>
        </w:rPr>
        <w:t>jr</w:t>
      </w:r>
      <w:r w:rsidRPr="009E29C0">
        <w:rPr>
          <w:lang w:val="en-US"/>
        </w:rPr>
        <w:t> × </w:t>
      </w:r>
      <w:r w:rsidRPr="009E29C0">
        <w:rPr>
          <w:i/>
          <w:lang w:val="en-US"/>
        </w:rPr>
        <w:t>Vb</w:t>
      </w:r>
      <w:r w:rsidRPr="009E29C0">
        <w:rPr>
          <w:i/>
          <w:vertAlign w:val="subscript"/>
          <w:lang w:val="en-US" w:eastAsia="ja-JP"/>
        </w:rPr>
        <w:t>gvoice</w:t>
      </w:r>
      <w:r w:rsidRPr="009E29C0">
        <w:rPr>
          <w:lang w:val="en-US"/>
        </w:rPr>
        <w:tab/>
        <w:t>(32b)</w:t>
      </w:r>
    </w:p>
    <w:p w:rsidR="006547BA" w:rsidRPr="009E29C0" w:rsidRDefault="006547BA" w:rsidP="006547BA">
      <w:pPr>
        <w:rPr>
          <w:bCs/>
          <w:lang w:val="en-US" w:eastAsia="zh-CN"/>
        </w:rPr>
      </w:pPr>
      <w:r>
        <w:rPr>
          <w:bCs/>
          <w:lang w:val="en-US" w:eastAsia="zh-CN"/>
        </w:rPr>
        <w:t>式中：</w:t>
      </w:r>
    </w:p>
    <w:p w:rsidR="006547BA" w:rsidRDefault="006547BA" w:rsidP="006547BA">
      <w:pPr>
        <w:pStyle w:val="Equationlegend"/>
        <w:rPr>
          <w:bCs/>
          <w:lang w:val="en-US" w:eastAsia="zh-CN"/>
        </w:rPr>
      </w:pPr>
      <w:r w:rsidRPr="009E29C0">
        <w:rPr>
          <w:bCs/>
          <w:lang w:val="en-US" w:eastAsia="zh-CN"/>
        </w:rPr>
        <w:tab/>
      </w:r>
      <w:r w:rsidRPr="009E29C0">
        <w:rPr>
          <w:bCs/>
          <w:i/>
          <w:lang w:val="en-US" w:eastAsia="zh-CN"/>
        </w:rPr>
        <w:t>brv</w:t>
      </w:r>
      <w:r w:rsidRPr="009E29C0">
        <w:rPr>
          <w:bCs/>
          <w:i/>
          <w:vertAlign w:val="subscript"/>
          <w:lang w:val="en-US" w:eastAsia="ja-JP"/>
        </w:rPr>
        <w:t>jr</w:t>
      </w:r>
      <w:r>
        <w:rPr>
          <w:bCs/>
          <w:lang w:val="en-US" w:eastAsia="zh-CN"/>
        </w:rPr>
        <w:t>：</w:t>
      </w:r>
      <w:r w:rsidRPr="009E29C0">
        <w:rPr>
          <w:bCs/>
          <w:lang w:val="en-US" w:eastAsia="zh-CN"/>
        </w:rPr>
        <w:tab/>
      </w:r>
      <w:r>
        <w:rPr>
          <w:rFonts w:hint="eastAsia"/>
          <w:lang w:val="en-US" w:eastAsia="zh-CN"/>
        </w:rPr>
        <w:t>在返向方向上，语音子载波类型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的通信流量与总的电路交换语音通信流量之比。</w:t>
      </w:r>
    </w:p>
    <w:p w:rsidR="006547BA" w:rsidRPr="009E29C0" w:rsidRDefault="006547BA" w:rsidP="006547BA">
      <w:pPr>
        <w:ind w:firstLineChars="200" w:firstLine="480"/>
        <w:rPr>
          <w:lang w:val="en-US" w:eastAsia="zh-CN"/>
        </w:rPr>
      </w:pPr>
      <w:r>
        <w:rPr>
          <w:rFonts w:hint="eastAsia"/>
          <w:lang w:val="en-US" w:eastAsia="zh-CN"/>
        </w:rPr>
        <w:lastRenderedPageBreak/>
        <w:t>在前向方向上，对</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w:t>
      </w:r>
      <w:r>
        <w:rPr>
          <w:rFonts w:hint="eastAsia"/>
          <w:lang w:val="en-US" w:eastAsia="zh-CN"/>
        </w:rPr>
        <w:t>ISDN</w:t>
      </w:r>
      <w:r>
        <w:rPr>
          <w:rFonts w:hint="eastAsia"/>
          <w:lang w:val="en-US" w:eastAsia="zh-CN"/>
        </w:rPr>
        <w:t>通信流量</w:t>
      </w:r>
      <w:r w:rsidRPr="009E29C0">
        <w:rPr>
          <w:i/>
          <w:lang w:val="en-US" w:eastAsia="ja-JP"/>
        </w:rPr>
        <w:t>Vbg</w:t>
      </w:r>
      <w:r w:rsidRPr="009E29C0">
        <w:rPr>
          <w:i/>
          <w:vertAlign w:val="subscript"/>
          <w:lang w:val="en-US" w:eastAsia="ja-JP"/>
        </w:rPr>
        <w:t>ISDNjf</w:t>
      </w:r>
      <w:r>
        <w:rPr>
          <w:rFonts w:hint="eastAsia"/>
          <w:lang w:val="en-US" w:eastAsia="zh-CN"/>
        </w:rPr>
        <w:t>可通过以下公式来获得：</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Vb</w:t>
      </w:r>
      <w:r w:rsidRPr="009E29C0">
        <w:rPr>
          <w:i/>
          <w:vertAlign w:val="subscript"/>
          <w:lang w:val="en-US" w:eastAsia="ja-JP"/>
        </w:rPr>
        <w:t>gISDN</w:t>
      </w:r>
      <w:r w:rsidRPr="009E29C0">
        <w:rPr>
          <w:i/>
          <w:vertAlign w:val="subscript"/>
          <w:lang w:val="en-US"/>
        </w:rPr>
        <w:t>jf</w:t>
      </w:r>
      <w:r w:rsidRPr="009E29C0">
        <w:rPr>
          <w:lang w:val="en-US"/>
        </w:rPr>
        <w:t xml:space="preserve"> = </w:t>
      </w:r>
      <w:r w:rsidRPr="009E29C0">
        <w:rPr>
          <w:i/>
          <w:lang w:val="en-US"/>
        </w:rPr>
        <w:t>br</w:t>
      </w:r>
      <w:r w:rsidRPr="009E29C0">
        <w:rPr>
          <w:i/>
          <w:vertAlign w:val="subscript"/>
          <w:lang w:val="en-US"/>
        </w:rPr>
        <w:t>ISDNjf</w:t>
      </w:r>
      <w:r w:rsidRPr="009E29C0">
        <w:rPr>
          <w:lang w:val="en-US"/>
        </w:rPr>
        <w:t> × </w:t>
      </w:r>
      <w:r w:rsidRPr="009E29C0">
        <w:rPr>
          <w:i/>
          <w:lang w:val="en-US"/>
        </w:rPr>
        <w:t>Vb</w:t>
      </w:r>
      <w:r w:rsidRPr="009E29C0">
        <w:rPr>
          <w:i/>
          <w:vertAlign w:val="subscript"/>
          <w:lang w:val="en-US" w:eastAsia="ja-JP"/>
        </w:rPr>
        <w:t>gISDN</w:t>
      </w:r>
      <w:r w:rsidRPr="009E29C0">
        <w:rPr>
          <w:lang w:val="en-US"/>
        </w:rPr>
        <w:tab/>
        <w:t>(32c)</w:t>
      </w:r>
    </w:p>
    <w:p w:rsidR="006547BA" w:rsidRPr="009E29C0" w:rsidRDefault="006547BA" w:rsidP="006547BA">
      <w:pPr>
        <w:rPr>
          <w:bCs/>
          <w:lang w:val="en-US" w:eastAsia="zh-CN"/>
        </w:rPr>
      </w:pPr>
      <w:r>
        <w:rPr>
          <w:bCs/>
          <w:lang w:val="en-US" w:eastAsia="zh-CN"/>
        </w:rPr>
        <w:t>式中：</w:t>
      </w:r>
    </w:p>
    <w:p w:rsidR="006547BA" w:rsidRDefault="006547BA" w:rsidP="006547BA">
      <w:pPr>
        <w:pStyle w:val="Equationlegend"/>
        <w:rPr>
          <w:bCs/>
          <w:lang w:val="en-US" w:eastAsia="zh-CN"/>
        </w:rPr>
      </w:pPr>
      <w:r w:rsidRPr="009E29C0">
        <w:rPr>
          <w:bCs/>
          <w:lang w:val="en-US" w:eastAsia="zh-CN"/>
        </w:rPr>
        <w:tab/>
      </w:r>
      <w:r w:rsidRPr="009E29C0">
        <w:rPr>
          <w:bCs/>
          <w:i/>
          <w:lang w:val="en-US" w:eastAsia="zh-CN"/>
        </w:rPr>
        <w:t>br</w:t>
      </w:r>
      <w:r w:rsidRPr="009E29C0">
        <w:rPr>
          <w:bCs/>
          <w:i/>
          <w:vertAlign w:val="subscript"/>
          <w:lang w:val="en-US" w:eastAsia="zh-CN"/>
        </w:rPr>
        <w:t>ISDN</w:t>
      </w:r>
      <w:r w:rsidRPr="009E29C0">
        <w:rPr>
          <w:bCs/>
          <w:i/>
          <w:vertAlign w:val="subscript"/>
          <w:lang w:val="en-US" w:eastAsia="ja-JP"/>
        </w:rPr>
        <w:t>jf</w:t>
      </w:r>
      <w:r w:rsidR="00164F45">
        <w:rPr>
          <w:bCs/>
          <w:i/>
          <w:vertAlign w:val="subscript"/>
          <w:lang w:val="en-US" w:eastAsia="ja-JP"/>
        </w:rPr>
        <w:t xml:space="preserve"> </w:t>
      </w:r>
      <w:r>
        <w:rPr>
          <w:bCs/>
          <w:lang w:val="en-US" w:eastAsia="zh-CN"/>
        </w:rPr>
        <w:t>：</w:t>
      </w:r>
      <w:r w:rsidRPr="009E29C0">
        <w:rPr>
          <w:bCs/>
          <w:lang w:val="en-US" w:eastAsia="zh-CN"/>
        </w:rPr>
        <w:tab/>
      </w:r>
      <w:r>
        <w:rPr>
          <w:rFonts w:hint="eastAsia"/>
          <w:lang w:val="en-US" w:eastAsia="zh-CN"/>
        </w:rPr>
        <w:t>在前向方向上，</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w:t>
      </w:r>
      <w:r>
        <w:rPr>
          <w:rFonts w:hint="eastAsia"/>
          <w:lang w:val="en-US" w:eastAsia="zh-CN"/>
        </w:rPr>
        <w:t>ISDN</w:t>
      </w:r>
      <w:r>
        <w:rPr>
          <w:rFonts w:hint="eastAsia"/>
          <w:lang w:val="en-US" w:eastAsia="zh-CN"/>
        </w:rPr>
        <w:t>通信流量之比。</w:t>
      </w:r>
    </w:p>
    <w:p w:rsidR="006547BA" w:rsidRPr="009E29C0" w:rsidRDefault="006547BA" w:rsidP="001A243E">
      <w:pPr>
        <w:ind w:firstLineChars="200" w:firstLine="480"/>
        <w:rPr>
          <w:lang w:val="en-US" w:eastAsia="zh-CN"/>
        </w:rPr>
      </w:pPr>
      <w:r>
        <w:rPr>
          <w:rFonts w:hint="eastAsia"/>
          <w:lang w:val="en-US" w:eastAsia="zh-CN"/>
        </w:rPr>
        <w:t>在返向方向上，对</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w:t>
      </w:r>
      <w:r>
        <w:rPr>
          <w:rFonts w:hint="eastAsia"/>
          <w:lang w:val="en-US" w:eastAsia="zh-CN"/>
        </w:rPr>
        <w:t>ISDN</w:t>
      </w:r>
      <w:r>
        <w:rPr>
          <w:rFonts w:hint="eastAsia"/>
          <w:lang w:val="en-US" w:eastAsia="zh-CN"/>
        </w:rPr>
        <w:t>通信流量</w:t>
      </w:r>
      <w:r w:rsidRPr="009E29C0">
        <w:rPr>
          <w:i/>
          <w:lang w:val="en-US" w:eastAsia="ja-JP"/>
        </w:rPr>
        <w:t>Vbg</w:t>
      </w:r>
      <w:r w:rsidRPr="009E29C0">
        <w:rPr>
          <w:i/>
          <w:vertAlign w:val="subscript"/>
          <w:lang w:val="en-US" w:eastAsia="ja-JP"/>
        </w:rPr>
        <w:t>ISDNjr</w:t>
      </w:r>
      <w:r>
        <w:rPr>
          <w:rFonts w:hint="eastAsia"/>
          <w:lang w:val="en-US" w:eastAsia="zh-CN"/>
        </w:rPr>
        <w:t>可通过以下公式来获得：</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Vb</w:t>
      </w:r>
      <w:r w:rsidRPr="009E29C0">
        <w:rPr>
          <w:i/>
          <w:vertAlign w:val="subscript"/>
          <w:lang w:val="en-US" w:eastAsia="ja-JP"/>
        </w:rPr>
        <w:t>gISDN</w:t>
      </w:r>
      <w:r w:rsidRPr="009E29C0">
        <w:rPr>
          <w:i/>
          <w:vertAlign w:val="subscript"/>
          <w:lang w:val="en-US"/>
        </w:rPr>
        <w:t>jr</w:t>
      </w:r>
      <w:r w:rsidRPr="009E29C0">
        <w:rPr>
          <w:lang w:val="en-US"/>
        </w:rPr>
        <w:t xml:space="preserve"> = </w:t>
      </w:r>
      <w:r w:rsidRPr="009E29C0">
        <w:rPr>
          <w:i/>
          <w:lang w:val="en-US"/>
        </w:rPr>
        <w:t>br</w:t>
      </w:r>
      <w:r w:rsidRPr="009E29C0">
        <w:rPr>
          <w:i/>
          <w:vertAlign w:val="subscript"/>
          <w:lang w:val="en-US"/>
        </w:rPr>
        <w:t>ISDNjr</w:t>
      </w:r>
      <w:r w:rsidRPr="009E29C0">
        <w:rPr>
          <w:lang w:val="en-US"/>
        </w:rPr>
        <w:t> × </w:t>
      </w:r>
      <w:r w:rsidRPr="009E29C0">
        <w:rPr>
          <w:i/>
          <w:lang w:val="en-US"/>
        </w:rPr>
        <w:t>Vb</w:t>
      </w:r>
      <w:r w:rsidRPr="009E29C0">
        <w:rPr>
          <w:i/>
          <w:vertAlign w:val="subscript"/>
          <w:lang w:val="en-US" w:eastAsia="ja-JP"/>
        </w:rPr>
        <w:t>gISDN</w:t>
      </w:r>
      <w:r w:rsidRPr="009E29C0">
        <w:rPr>
          <w:lang w:val="en-US"/>
        </w:rPr>
        <w:tab/>
        <w:t>(32d)</w:t>
      </w:r>
    </w:p>
    <w:p w:rsidR="006547BA" w:rsidRPr="009E29C0" w:rsidRDefault="006547BA" w:rsidP="006547BA">
      <w:pPr>
        <w:rPr>
          <w:bCs/>
          <w:lang w:val="en-US" w:eastAsia="zh-CN"/>
        </w:rPr>
      </w:pPr>
      <w:r>
        <w:rPr>
          <w:bCs/>
          <w:lang w:val="en-US" w:eastAsia="zh-CN"/>
        </w:rPr>
        <w:t>式中：</w:t>
      </w:r>
    </w:p>
    <w:p w:rsidR="006547BA" w:rsidRDefault="006547BA" w:rsidP="006547BA">
      <w:pPr>
        <w:pStyle w:val="Equationlegend"/>
        <w:rPr>
          <w:bCs/>
          <w:lang w:val="en-US" w:eastAsia="zh-CN"/>
        </w:rPr>
      </w:pPr>
      <w:r w:rsidRPr="009E29C0">
        <w:rPr>
          <w:bCs/>
          <w:lang w:val="en-US" w:eastAsia="zh-CN"/>
        </w:rPr>
        <w:tab/>
      </w:r>
      <w:r w:rsidRPr="009E29C0">
        <w:rPr>
          <w:bCs/>
          <w:i/>
          <w:lang w:val="en-US" w:eastAsia="zh-CN"/>
        </w:rPr>
        <w:t>br</w:t>
      </w:r>
      <w:r w:rsidRPr="009E29C0">
        <w:rPr>
          <w:bCs/>
          <w:i/>
          <w:vertAlign w:val="subscript"/>
          <w:lang w:val="en-US" w:eastAsia="zh-CN"/>
        </w:rPr>
        <w:t>ISDN</w:t>
      </w:r>
      <w:r w:rsidRPr="009E29C0">
        <w:rPr>
          <w:bCs/>
          <w:i/>
          <w:vertAlign w:val="subscript"/>
          <w:lang w:val="en-US" w:eastAsia="ja-JP"/>
        </w:rPr>
        <w:t>jr</w:t>
      </w:r>
      <w:r>
        <w:rPr>
          <w:bCs/>
          <w:lang w:val="en-US" w:eastAsia="zh-CN"/>
        </w:rPr>
        <w:t>：</w:t>
      </w:r>
      <w:r w:rsidRPr="009E29C0">
        <w:rPr>
          <w:bCs/>
          <w:lang w:val="en-US" w:eastAsia="zh-CN"/>
        </w:rPr>
        <w:tab/>
      </w:r>
      <w:r>
        <w:rPr>
          <w:rFonts w:hint="eastAsia"/>
          <w:lang w:val="en-US" w:eastAsia="zh-CN"/>
        </w:rPr>
        <w:t>在返向方向上，</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w:t>
      </w:r>
      <w:r>
        <w:rPr>
          <w:rFonts w:hint="eastAsia"/>
          <w:lang w:val="en-US" w:eastAsia="zh-CN"/>
        </w:rPr>
        <w:t>ISDN</w:t>
      </w:r>
      <w:r>
        <w:rPr>
          <w:rFonts w:hint="eastAsia"/>
          <w:lang w:val="en-US" w:eastAsia="zh-CN"/>
        </w:rPr>
        <w:t>通信流量之比。</w:t>
      </w:r>
    </w:p>
    <w:p w:rsidR="006547BA" w:rsidRPr="009E29C0" w:rsidRDefault="006547BA" w:rsidP="006547BA">
      <w:pPr>
        <w:pStyle w:val="Heading3"/>
        <w:rPr>
          <w:lang w:val="en-US" w:eastAsia="zh-CN"/>
        </w:rPr>
      </w:pPr>
      <w:r w:rsidRPr="009E29C0">
        <w:rPr>
          <w:lang w:val="en-US" w:eastAsia="zh-CN"/>
        </w:rPr>
        <w:t>4.3.3</w:t>
      </w:r>
      <w:r w:rsidRPr="009E29C0">
        <w:rPr>
          <w:lang w:val="en-US" w:eastAsia="zh-CN"/>
        </w:rPr>
        <w:tab/>
      </w:r>
      <w:r>
        <w:rPr>
          <w:rFonts w:hint="eastAsia"/>
          <w:lang w:val="en-US" w:eastAsia="zh-CN"/>
        </w:rPr>
        <w:t>计算流</w:t>
      </w:r>
      <w:r>
        <w:rPr>
          <w:rFonts w:hint="eastAsia"/>
          <w:lang w:val="en-US" w:eastAsia="zh-CN"/>
        </w:rPr>
        <w:t>IP</w:t>
      </w:r>
      <w:r>
        <w:rPr>
          <w:rFonts w:hint="eastAsia"/>
          <w:lang w:val="en-US" w:eastAsia="zh-CN"/>
        </w:rPr>
        <w:t>数据和标准</w:t>
      </w:r>
      <w:r>
        <w:rPr>
          <w:rFonts w:hint="eastAsia"/>
          <w:lang w:val="en-US" w:eastAsia="zh-CN"/>
        </w:rPr>
        <w:t>IP</w:t>
      </w:r>
      <w:r>
        <w:rPr>
          <w:rFonts w:hint="eastAsia"/>
          <w:lang w:val="en-US" w:eastAsia="zh-CN"/>
        </w:rPr>
        <w:t>数据通信流量容量</w:t>
      </w:r>
    </w:p>
    <w:p w:rsidR="006547BA" w:rsidRPr="009E29C0" w:rsidRDefault="006547BA" w:rsidP="006547BA">
      <w:pPr>
        <w:ind w:firstLineChars="200" w:firstLine="480"/>
        <w:rPr>
          <w:lang w:val="en-US" w:eastAsia="zh-CN"/>
        </w:rPr>
      </w:pPr>
      <w:r>
        <w:rPr>
          <w:rFonts w:hint="eastAsia"/>
          <w:lang w:val="en-US" w:eastAsia="zh-CN"/>
        </w:rPr>
        <w:t>对计算通信流量而言，第</w:t>
      </w:r>
      <w:r>
        <w:rPr>
          <w:rFonts w:hint="eastAsia"/>
          <w:lang w:val="en-US" w:eastAsia="zh-CN"/>
        </w:rPr>
        <w:t>3.1</w:t>
      </w:r>
      <w:r>
        <w:rPr>
          <w:rFonts w:hint="eastAsia"/>
          <w:lang w:val="en-US" w:eastAsia="zh-CN"/>
        </w:rPr>
        <w:t>节中给出的</w:t>
      </w:r>
      <w:r w:rsidRPr="003E6A98">
        <w:rPr>
          <w:rFonts w:hint="eastAsia"/>
          <w:lang w:val="en-US" w:eastAsia="zh-CN"/>
        </w:rPr>
        <w:t>部分</w:t>
      </w:r>
      <w:r>
        <w:rPr>
          <w:rFonts w:hint="eastAsia"/>
          <w:lang w:val="en-US" w:eastAsia="zh-CN"/>
        </w:rPr>
        <w:t>方法也</w:t>
      </w:r>
      <w:r w:rsidRPr="003E6A98">
        <w:rPr>
          <w:rFonts w:hint="eastAsia"/>
          <w:lang w:val="en-US" w:eastAsia="zh-CN"/>
        </w:rPr>
        <w:t>适用于</w:t>
      </w:r>
      <w:r>
        <w:rPr>
          <w:rFonts w:hint="eastAsia"/>
          <w:lang w:val="en-US" w:eastAsia="zh-CN"/>
        </w:rPr>
        <w:t>流</w:t>
      </w:r>
      <w:r>
        <w:rPr>
          <w:rFonts w:hint="eastAsia"/>
          <w:lang w:val="en-US" w:eastAsia="zh-CN"/>
        </w:rPr>
        <w:t>IP</w:t>
      </w:r>
      <w:r>
        <w:rPr>
          <w:rFonts w:hint="eastAsia"/>
          <w:lang w:val="en-US" w:eastAsia="zh-CN"/>
        </w:rPr>
        <w:t>和标准</w:t>
      </w:r>
      <w:r>
        <w:rPr>
          <w:rFonts w:hint="eastAsia"/>
          <w:lang w:val="en-US" w:eastAsia="zh-CN"/>
        </w:rPr>
        <w:t>IP</w:t>
      </w:r>
      <w:r>
        <w:rPr>
          <w:rFonts w:hint="eastAsia"/>
          <w:lang w:val="en-US" w:eastAsia="zh-CN"/>
        </w:rPr>
        <w:t>类型的业务（方程</w:t>
      </w:r>
      <w:r>
        <w:rPr>
          <w:rFonts w:hint="eastAsia"/>
          <w:lang w:val="en-US" w:eastAsia="zh-CN"/>
        </w:rPr>
        <w:t>(9)</w:t>
      </w:r>
      <w:r>
        <w:rPr>
          <w:rFonts w:hint="eastAsia"/>
          <w:lang w:val="en-US" w:eastAsia="zh-CN"/>
        </w:rPr>
        <w:t>和方程</w:t>
      </w:r>
      <w:r>
        <w:rPr>
          <w:rFonts w:hint="eastAsia"/>
          <w:lang w:val="en-US" w:eastAsia="zh-CN"/>
        </w:rPr>
        <w:t>(12)</w:t>
      </w:r>
      <w:r>
        <w:rPr>
          <w:rFonts w:hint="eastAsia"/>
          <w:lang w:val="en-US" w:eastAsia="zh-CN"/>
        </w:rPr>
        <w:t>）。不过，出于</w:t>
      </w:r>
      <w:r w:rsidRPr="003E6A98">
        <w:rPr>
          <w:rFonts w:hint="eastAsia"/>
          <w:lang w:val="en-US" w:eastAsia="zh-CN"/>
        </w:rPr>
        <w:t>容易理解和方便的目的</w:t>
      </w:r>
      <w:r>
        <w:rPr>
          <w:rFonts w:hint="eastAsia"/>
          <w:lang w:val="en-US" w:eastAsia="zh-CN"/>
        </w:rPr>
        <w:t>，在前向和返向方向上，对流</w:t>
      </w:r>
      <w:r>
        <w:rPr>
          <w:rFonts w:hint="eastAsia"/>
          <w:lang w:val="en-US" w:eastAsia="zh-CN"/>
        </w:rPr>
        <w:t>IP</w:t>
      </w:r>
      <w:r>
        <w:rPr>
          <w:rFonts w:hint="eastAsia"/>
          <w:lang w:val="en-US" w:eastAsia="zh-CN"/>
        </w:rPr>
        <w:t>和标准</w:t>
      </w:r>
      <w:r>
        <w:rPr>
          <w:rFonts w:hint="eastAsia"/>
          <w:lang w:val="en-US" w:eastAsia="zh-CN"/>
        </w:rPr>
        <w:t>IP</w:t>
      </w:r>
      <w:r>
        <w:rPr>
          <w:rFonts w:hint="eastAsia"/>
          <w:lang w:val="en-US" w:eastAsia="zh-CN"/>
        </w:rPr>
        <w:t>业务，用特定的记号，对描述和方程进行了重复。</w:t>
      </w:r>
    </w:p>
    <w:p w:rsidR="006547BA" w:rsidRPr="009E29C0" w:rsidRDefault="006547BA" w:rsidP="006547BA">
      <w:pPr>
        <w:pStyle w:val="Headingb"/>
        <w:rPr>
          <w:lang w:val="en-US" w:eastAsia="ja-JP"/>
        </w:rPr>
      </w:pPr>
      <w:r>
        <w:rPr>
          <w:rFonts w:hint="eastAsia"/>
          <w:lang w:val="en-US" w:eastAsia="zh-CN"/>
        </w:rPr>
        <w:t>标准</w:t>
      </w:r>
      <w:r>
        <w:rPr>
          <w:rFonts w:hint="eastAsia"/>
          <w:lang w:val="en-US" w:eastAsia="zh-CN"/>
        </w:rPr>
        <w:t>IP</w:t>
      </w:r>
      <w:r>
        <w:rPr>
          <w:rFonts w:hint="eastAsia"/>
          <w:lang w:val="en-US" w:eastAsia="zh-CN"/>
        </w:rPr>
        <w:t>数据通信流量容量</w:t>
      </w:r>
    </w:p>
    <w:p w:rsidR="006547BA" w:rsidRPr="002B190D" w:rsidRDefault="006547BA" w:rsidP="006547BA">
      <w:pPr>
        <w:ind w:firstLineChars="200" w:firstLine="480"/>
        <w:rPr>
          <w:lang w:val="en-US" w:eastAsia="zh-CN"/>
        </w:rPr>
      </w:pPr>
      <w:r>
        <w:rPr>
          <w:rFonts w:hint="eastAsia"/>
          <w:lang w:val="en-US" w:eastAsia="zh-CN"/>
        </w:rPr>
        <w:t>由于</w:t>
      </w:r>
      <w:r w:rsidRPr="002B190D">
        <w:rPr>
          <w:rFonts w:hint="eastAsia"/>
          <w:lang w:val="en-US" w:eastAsia="zh-CN"/>
        </w:rPr>
        <w:t>宽带</w:t>
      </w:r>
      <w:r>
        <w:rPr>
          <w:rFonts w:hint="eastAsia"/>
          <w:lang w:val="en-US" w:eastAsia="zh-CN"/>
        </w:rPr>
        <w:t>安全标准</w:t>
      </w:r>
      <w:r w:rsidRPr="002B190D">
        <w:rPr>
          <w:rFonts w:hint="eastAsia"/>
          <w:lang w:val="en-US" w:eastAsia="zh-CN"/>
        </w:rPr>
        <w:t>IP</w:t>
      </w:r>
      <w:r>
        <w:rPr>
          <w:rFonts w:hint="eastAsia"/>
          <w:lang w:val="en-US" w:eastAsia="zh-CN"/>
        </w:rPr>
        <w:t>通信</w:t>
      </w:r>
      <w:r w:rsidRPr="002B190D">
        <w:rPr>
          <w:rFonts w:hint="eastAsia"/>
          <w:lang w:val="en-US" w:eastAsia="zh-CN"/>
        </w:rPr>
        <w:t>流量由不同类</w:t>
      </w:r>
      <w:r>
        <w:rPr>
          <w:rFonts w:hint="eastAsia"/>
          <w:lang w:val="en-US" w:eastAsia="zh-CN"/>
        </w:rPr>
        <w:t>型的子载波来承载，因此，对每种类型的子载波，都可在前向和返向方向上，获得每个波束的</w:t>
      </w:r>
      <w:r w:rsidRPr="002B190D">
        <w:rPr>
          <w:rFonts w:hint="eastAsia"/>
          <w:lang w:val="en-US" w:eastAsia="zh-CN"/>
        </w:rPr>
        <w:t>峰值</w:t>
      </w:r>
      <w:r>
        <w:rPr>
          <w:rFonts w:hint="eastAsia"/>
          <w:lang w:val="en-US" w:eastAsia="zh-CN"/>
        </w:rPr>
        <w:t>信息数据</w:t>
      </w:r>
      <w:r w:rsidRPr="002B190D">
        <w:rPr>
          <w:rFonts w:hint="eastAsia"/>
          <w:lang w:val="en-US" w:eastAsia="zh-CN"/>
        </w:rPr>
        <w:t>率</w:t>
      </w:r>
      <w:r>
        <w:rPr>
          <w:rFonts w:hint="eastAsia"/>
          <w:lang w:val="en-US" w:eastAsia="zh-CN"/>
        </w:rPr>
        <w:t>，如下所述：</w:t>
      </w:r>
    </w:p>
    <w:p w:rsidR="006547BA" w:rsidRPr="009E29C0" w:rsidRDefault="006547BA" w:rsidP="006547BA">
      <w:pPr>
        <w:pStyle w:val="Equation"/>
        <w:rPr>
          <w:bCs/>
          <w:lang w:val="en-US"/>
        </w:rPr>
      </w:pPr>
      <w:r w:rsidRPr="009E29C0">
        <w:rPr>
          <w:bCs/>
          <w:lang w:val="en-US" w:eastAsia="zh-CN"/>
        </w:rPr>
        <w:tab/>
      </w:r>
      <w:r w:rsidRPr="009E29C0">
        <w:rPr>
          <w:bCs/>
          <w:lang w:val="en-US" w:eastAsia="zh-CN"/>
        </w:rPr>
        <w:tab/>
      </w:r>
      <w:r w:rsidRPr="009E29C0">
        <w:rPr>
          <w:bCs/>
          <w:i/>
          <w:lang w:val="en-US"/>
        </w:rPr>
        <w:t>Pd</w:t>
      </w:r>
      <w:r w:rsidRPr="009E29C0">
        <w:rPr>
          <w:bCs/>
          <w:i/>
          <w:vertAlign w:val="subscript"/>
          <w:lang w:val="en-US"/>
        </w:rPr>
        <w:t>kStdIPf</w:t>
      </w:r>
      <w:r w:rsidRPr="009E29C0">
        <w:rPr>
          <w:bCs/>
          <w:lang w:val="en-US"/>
        </w:rPr>
        <w:t xml:space="preserve"> = </w:t>
      </w:r>
      <w:r w:rsidRPr="009E29C0">
        <w:rPr>
          <w:bCs/>
          <w:i/>
          <w:lang w:val="en-US"/>
        </w:rPr>
        <w:t>brd</w:t>
      </w:r>
      <w:r w:rsidRPr="009E29C0">
        <w:rPr>
          <w:bCs/>
          <w:i/>
          <w:vertAlign w:val="subscript"/>
          <w:lang w:val="en-US"/>
        </w:rPr>
        <w:t>kStdIP</w:t>
      </w:r>
      <w:r w:rsidRPr="009E29C0">
        <w:rPr>
          <w:bCs/>
          <w:lang w:val="en-US"/>
        </w:rPr>
        <w:t> × </w:t>
      </w:r>
      <w:r w:rsidRPr="009E29C0">
        <w:rPr>
          <w:bCs/>
          <w:i/>
          <w:lang w:val="en-US" w:eastAsia="ja-JP"/>
        </w:rPr>
        <w:t>P</w:t>
      </w:r>
      <w:r w:rsidRPr="009E29C0">
        <w:rPr>
          <w:bCs/>
          <w:i/>
          <w:lang w:val="en-US"/>
        </w:rPr>
        <w:t>d</w:t>
      </w:r>
      <w:r w:rsidRPr="009E29C0">
        <w:rPr>
          <w:bCs/>
          <w:i/>
          <w:vertAlign w:val="subscript"/>
          <w:lang w:val="en-US"/>
        </w:rPr>
        <w:t>StdIPf</w:t>
      </w:r>
      <w:r w:rsidRPr="009E29C0">
        <w:rPr>
          <w:bCs/>
          <w:vertAlign w:val="subscript"/>
          <w:lang w:val="en-US"/>
        </w:rPr>
        <w:t xml:space="preserve"> </w:t>
      </w:r>
      <w:r w:rsidRPr="009E29C0">
        <w:rPr>
          <w:bCs/>
          <w:lang w:val="en-US"/>
        </w:rPr>
        <w:tab/>
        <w:t>(33a)</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Pd</w:t>
      </w:r>
      <w:r w:rsidRPr="009E29C0">
        <w:rPr>
          <w:i/>
          <w:vertAlign w:val="subscript"/>
          <w:lang w:val="en-US"/>
        </w:rPr>
        <w:t>kStdIPr</w:t>
      </w:r>
      <w:r w:rsidRPr="009E29C0">
        <w:rPr>
          <w:lang w:val="en-US"/>
        </w:rPr>
        <w:t xml:space="preserve"> = </w:t>
      </w:r>
      <w:r w:rsidRPr="009E29C0">
        <w:rPr>
          <w:i/>
          <w:lang w:val="en-US"/>
        </w:rPr>
        <w:t>brd</w:t>
      </w:r>
      <w:r w:rsidRPr="009E29C0">
        <w:rPr>
          <w:i/>
          <w:vertAlign w:val="subscript"/>
          <w:lang w:val="en-US"/>
        </w:rPr>
        <w:t>kStdIP</w:t>
      </w:r>
      <w:r w:rsidRPr="009E29C0">
        <w:rPr>
          <w:lang w:val="en-US"/>
        </w:rPr>
        <w:t> × </w:t>
      </w:r>
      <w:r w:rsidRPr="009E29C0">
        <w:rPr>
          <w:i/>
          <w:lang w:val="en-US" w:eastAsia="ja-JP"/>
        </w:rPr>
        <w:t>P</w:t>
      </w:r>
      <w:r w:rsidRPr="009E29C0">
        <w:rPr>
          <w:i/>
          <w:lang w:val="en-US"/>
        </w:rPr>
        <w:t>d</w:t>
      </w:r>
      <w:r w:rsidRPr="009E29C0">
        <w:rPr>
          <w:i/>
          <w:vertAlign w:val="subscript"/>
          <w:lang w:val="en-US"/>
        </w:rPr>
        <w:t>StdIPr</w:t>
      </w:r>
      <w:r w:rsidRPr="009E29C0">
        <w:rPr>
          <w:lang w:val="en-US"/>
        </w:rPr>
        <w:tab/>
        <w:t>(33b)</w:t>
      </w:r>
    </w:p>
    <w:p w:rsidR="006547BA" w:rsidRPr="009E29C0" w:rsidRDefault="006547BA" w:rsidP="006547BA">
      <w:pPr>
        <w:rPr>
          <w:lang w:val="en-US" w:eastAsia="zh-CN"/>
        </w:rPr>
      </w:pPr>
      <w:r>
        <w:rPr>
          <w:lang w:val="en-US" w:eastAsia="zh-CN"/>
        </w:rPr>
        <w:t>式中：</w:t>
      </w:r>
    </w:p>
    <w:p w:rsidR="006547BA" w:rsidRDefault="006547BA" w:rsidP="006547BA">
      <w:pPr>
        <w:pStyle w:val="Equationlegend"/>
        <w:ind w:hanging="1321"/>
        <w:rPr>
          <w:lang w:val="en-US" w:eastAsia="zh-CN"/>
        </w:rPr>
      </w:pPr>
      <w:r w:rsidRPr="009E29C0">
        <w:rPr>
          <w:i/>
          <w:lang w:val="en-US" w:eastAsia="zh-CN"/>
        </w:rPr>
        <w:tab/>
        <w:t>Pd</w:t>
      </w:r>
      <w:r w:rsidRPr="009E29C0">
        <w:rPr>
          <w:i/>
          <w:vertAlign w:val="subscript"/>
          <w:lang w:val="en-US" w:eastAsia="zh-CN"/>
        </w:rPr>
        <w:t>StdIPf</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在前向方向上，对标准</w:t>
      </w:r>
      <w:r>
        <w:rPr>
          <w:rFonts w:hint="eastAsia"/>
          <w:lang w:val="en-US" w:eastAsia="zh-CN"/>
        </w:rPr>
        <w:t>IP</w:t>
      </w:r>
      <w:r>
        <w:rPr>
          <w:rFonts w:hint="eastAsia"/>
          <w:lang w:val="en-US" w:eastAsia="zh-CN"/>
        </w:rPr>
        <w:t>通信流量而言，每个波束的峰值</w:t>
      </w:r>
      <w:r w:rsidRPr="00CF4118">
        <w:rPr>
          <w:rFonts w:hint="eastAsia"/>
          <w:lang w:val="en-US" w:eastAsia="zh-CN"/>
        </w:rPr>
        <w:t>信息数据率</w:t>
      </w:r>
      <w:r>
        <w:rPr>
          <w:rFonts w:hint="eastAsia"/>
          <w:lang w:val="en-US" w:eastAsia="zh-CN"/>
        </w:rPr>
        <w:t>；</w:t>
      </w:r>
    </w:p>
    <w:p w:rsidR="006547BA" w:rsidRDefault="006547BA" w:rsidP="006547BA">
      <w:pPr>
        <w:pStyle w:val="Equationlegend"/>
        <w:ind w:hanging="1321"/>
        <w:rPr>
          <w:lang w:val="en-US" w:eastAsia="zh-CN"/>
        </w:rPr>
      </w:pPr>
      <w:r w:rsidRPr="009E29C0">
        <w:rPr>
          <w:i/>
          <w:lang w:val="en-US" w:eastAsia="zh-CN"/>
        </w:rPr>
        <w:tab/>
        <w:t>Pd</w:t>
      </w:r>
      <w:r w:rsidRPr="009E29C0">
        <w:rPr>
          <w:i/>
          <w:vertAlign w:val="subscript"/>
          <w:lang w:val="en-US" w:eastAsia="zh-CN"/>
        </w:rPr>
        <w:t>StdIPr</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在返向方向上，对标准</w:t>
      </w:r>
      <w:r>
        <w:rPr>
          <w:rFonts w:hint="eastAsia"/>
          <w:lang w:val="en-US" w:eastAsia="zh-CN"/>
        </w:rPr>
        <w:t>IP</w:t>
      </w:r>
      <w:r>
        <w:rPr>
          <w:rFonts w:hint="eastAsia"/>
          <w:lang w:val="en-US" w:eastAsia="zh-CN"/>
        </w:rPr>
        <w:t>通信流量而言，每个波束的峰值</w:t>
      </w:r>
      <w:r w:rsidRPr="00CF4118">
        <w:rPr>
          <w:rFonts w:hint="eastAsia"/>
          <w:lang w:val="en-US" w:eastAsia="zh-CN"/>
        </w:rPr>
        <w:t>信息数据率</w:t>
      </w:r>
      <w:r>
        <w:rPr>
          <w:rFonts w:hint="eastAsia"/>
          <w:lang w:val="en-US" w:eastAsia="zh-CN"/>
        </w:rPr>
        <w:t>；</w:t>
      </w:r>
    </w:p>
    <w:p w:rsidR="006547BA" w:rsidRDefault="006547BA" w:rsidP="006547BA">
      <w:pPr>
        <w:pStyle w:val="Equationlegend"/>
        <w:rPr>
          <w:lang w:val="en-US" w:eastAsia="zh-CN"/>
        </w:rPr>
      </w:pPr>
      <w:r w:rsidRPr="009E29C0">
        <w:rPr>
          <w:bCs/>
          <w:i/>
          <w:lang w:val="en-US" w:eastAsia="zh-CN"/>
        </w:rPr>
        <w:tab/>
        <w:t>Pd</w:t>
      </w:r>
      <w:r w:rsidRPr="009E29C0">
        <w:rPr>
          <w:bCs/>
          <w:i/>
          <w:vertAlign w:val="subscript"/>
          <w:lang w:val="en-US" w:eastAsia="zh-CN"/>
        </w:rPr>
        <w:t xml:space="preserve">kStdIPf </w:t>
      </w:r>
      <w:r>
        <w:rPr>
          <w:lang w:val="en-US" w:eastAsia="zh-CN"/>
        </w:rPr>
        <w:t>：</w:t>
      </w:r>
      <w:r w:rsidRPr="009E29C0">
        <w:rPr>
          <w:bCs/>
          <w:vertAlign w:val="subscript"/>
          <w:lang w:val="en-US" w:eastAsia="zh-CN"/>
        </w:rPr>
        <w:tab/>
      </w:r>
      <w:r>
        <w:rPr>
          <w:rFonts w:hint="eastAsia"/>
          <w:lang w:val="en-US" w:eastAsia="zh-CN"/>
        </w:rPr>
        <w:t>在前向方向上，对标准</w:t>
      </w:r>
      <w:r w:rsidRPr="00CF4118">
        <w:rPr>
          <w:rFonts w:hint="eastAsia"/>
          <w:lang w:val="en-US" w:eastAsia="zh-CN"/>
        </w:rPr>
        <w:t>IP</w:t>
      </w:r>
      <w:r>
        <w:rPr>
          <w:rFonts w:hint="eastAsia"/>
          <w:lang w:val="en-US" w:eastAsia="zh-CN"/>
        </w:rPr>
        <w:t>通信流量而言，对应特定子载波类型的、每个波束的峰值信息数据率；</w:t>
      </w:r>
    </w:p>
    <w:p w:rsidR="006547BA" w:rsidRDefault="006547BA" w:rsidP="006547BA">
      <w:pPr>
        <w:pStyle w:val="Equationlegend"/>
        <w:rPr>
          <w:lang w:val="en-US" w:eastAsia="zh-CN"/>
        </w:rPr>
      </w:pPr>
      <w:r w:rsidRPr="009E29C0">
        <w:rPr>
          <w:bCs/>
          <w:i/>
          <w:lang w:val="en-US" w:eastAsia="zh-CN"/>
        </w:rPr>
        <w:tab/>
        <w:t>Pd</w:t>
      </w:r>
      <w:r w:rsidRPr="009E29C0">
        <w:rPr>
          <w:bCs/>
          <w:i/>
          <w:vertAlign w:val="subscript"/>
          <w:lang w:val="en-US" w:eastAsia="zh-CN"/>
        </w:rPr>
        <w:t>kStdIPr</w:t>
      </w:r>
      <w:r>
        <w:rPr>
          <w:lang w:val="en-US" w:eastAsia="zh-CN"/>
        </w:rPr>
        <w:t>：</w:t>
      </w:r>
      <w:r w:rsidRPr="009E29C0">
        <w:rPr>
          <w:bCs/>
          <w:vertAlign w:val="subscript"/>
          <w:lang w:val="en-US" w:eastAsia="zh-CN"/>
        </w:rPr>
        <w:tab/>
      </w:r>
      <w:r>
        <w:rPr>
          <w:rFonts w:hint="eastAsia"/>
          <w:lang w:val="en-US" w:eastAsia="zh-CN"/>
        </w:rPr>
        <w:t>在返向方向上，对标准</w:t>
      </w:r>
      <w:r w:rsidRPr="00CF4118">
        <w:rPr>
          <w:rFonts w:hint="eastAsia"/>
          <w:lang w:val="en-US" w:eastAsia="zh-CN"/>
        </w:rPr>
        <w:t>IP</w:t>
      </w:r>
      <w:r>
        <w:rPr>
          <w:rFonts w:hint="eastAsia"/>
          <w:lang w:val="en-US" w:eastAsia="zh-CN"/>
        </w:rPr>
        <w:t>通信流量而言，对应特定子载波类型的、每个波束的峰值信息数据率；</w:t>
      </w:r>
    </w:p>
    <w:p w:rsidR="006547BA" w:rsidRDefault="006547BA" w:rsidP="006547BA">
      <w:pPr>
        <w:pStyle w:val="Equationlegend"/>
        <w:ind w:left="2761"/>
        <w:rPr>
          <w:lang w:val="en-US" w:eastAsia="zh-CN"/>
        </w:rPr>
      </w:pPr>
      <w:r w:rsidRPr="009E29C0">
        <w:rPr>
          <w:i/>
          <w:lang w:val="en-US" w:eastAsia="zh-CN"/>
        </w:rPr>
        <w:tab/>
        <w:t>brd</w:t>
      </w:r>
      <w:r w:rsidRPr="009E29C0">
        <w:rPr>
          <w:i/>
          <w:vertAlign w:val="subscript"/>
          <w:lang w:val="en-US" w:eastAsia="zh-CN"/>
        </w:rPr>
        <w:t>kStdIP</w:t>
      </w:r>
      <w:r>
        <w:rPr>
          <w:lang w:val="en-US" w:eastAsia="zh-CN"/>
        </w:rPr>
        <w:t>：</w:t>
      </w:r>
      <w:r w:rsidRPr="009E29C0">
        <w:rPr>
          <w:lang w:val="en-US" w:eastAsia="zh-CN"/>
        </w:rPr>
        <w:tab/>
      </w:r>
      <w:r>
        <w:rPr>
          <w:rFonts w:hint="eastAsia"/>
          <w:lang w:val="en-US" w:eastAsia="zh-CN"/>
        </w:rPr>
        <w:t>标准</w:t>
      </w:r>
      <w:r>
        <w:rPr>
          <w:rFonts w:hint="eastAsia"/>
          <w:lang w:val="en-US" w:eastAsia="zh-CN"/>
        </w:rPr>
        <w:t>IP</w:t>
      </w:r>
      <w:r>
        <w:rPr>
          <w:rFonts w:hint="eastAsia"/>
          <w:lang w:val="en-US" w:eastAsia="zh-CN"/>
        </w:rPr>
        <w:t>数据子载波类型（</w:t>
      </w:r>
      <w:r w:rsidRPr="009E29C0">
        <w:rPr>
          <w:i/>
          <w:lang w:val="en-US" w:eastAsia="ja-JP"/>
        </w:rPr>
        <w:t>k</w:t>
      </w:r>
      <w:r>
        <w:rPr>
          <w:rFonts w:hint="eastAsia"/>
          <w:lang w:val="en-US" w:eastAsia="zh-CN"/>
        </w:rPr>
        <w:t>）比率。</w:t>
      </w:r>
    </w:p>
    <w:p w:rsidR="006547BA" w:rsidRPr="009E29C0" w:rsidRDefault="006547BA" w:rsidP="006547BA">
      <w:pPr>
        <w:ind w:firstLineChars="200" w:firstLine="480"/>
        <w:rPr>
          <w:lang w:val="en-US" w:eastAsia="zh-CN"/>
        </w:rPr>
      </w:pPr>
      <w:r w:rsidRPr="003E6A98">
        <w:rPr>
          <w:rFonts w:hint="eastAsia"/>
          <w:lang w:val="en-US" w:eastAsia="zh-CN"/>
        </w:rPr>
        <w:t>在这种情况下</w:t>
      </w:r>
      <w:r>
        <w:rPr>
          <w:rFonts w:hint="eastAsia"/>
          <w:lang w:val="en-US" w:eastAsia="zh-CN"/>
        </w:rPr>
        <w:t>，</w:t>
      </w:r>
      <w:r w:rsidRPr="009E29C0">
        <w:rPr>
          <w:i/>
          <w:lang w:val="en-US" w:eastAsia="zh-CN"/>
        </w:rPr>
        <w:t>brd</w:t>
      </w:r>
      <w:r w:rsidRPr="009E29C0">
        <w:rPr>
          <w:i/>
          <w:vertAlign w:val="subscript"/>
          <w:lang w:val="en-US" w:eastAsia="zh-CN"/>
        </w:rPr>
        <w:t>kStdIP</w:t>
      </w:r>
      <w:r w:rsidRPr="003E6A98">
        <w:rPr>
          <w:rFonts w:hint="eastAsia"/>
          <w:lang w:val="en-US" w:eastAsia="zh-CN"/>
        </w:rPr>
        <w:t>将</w:t>
      </w:r>
      <w:r>
        <w:rPr>
          <w:rFonts w:hint="eastAsia"/>
          <w:lang w:val="en-US" w:eastAsia="zh-CN"/>
        </w:rPr>
        <w:t>是子载波类型</w:t>
      </w:r>
      <w:r>
        <w:rPr>
          <w:lang w:val="en-US" w:eastAsia="zh-CN"/>
        </w:rPr>
        <w:t>（</w:t>
      </w:r>
      <w:r>
        <w:rPr>
          <w:rFonts w:hint="eastAsia"/>
          <w:i/>
          <w:iCs/>
          <w:lang w:val="en-US" w:eastAsia="zh-CN"/>
        </w:rPr>
        <w:t>k</w:t>
      </w:r>
      <w:r>
        <w:rPr>
          <w:lang w:val="en-US" w:eastAsia="zh-CN"/>
        </w:rPr>
        <w:t>）</w:t>
      </w:r>
      <w:r>
        <w:rPr>
          <w:rFonts w:hint="eastAsia"/>
          <w:lang w:val="en-US" w:eastAsia="zh-CN"/>
        </w:rPr>
        <w:t>相关的标准</w:t>
      </w:r>
      <w:r>
        <w:rPr>
          <w:rFonts w:hint="eastAsia"/>
          <w:lang w:val="en-US" w:eastAsia="zh-CN"/>
        </w:rPr>
        <w:t>IP</w:t>
      </w:r>
      <w:r>
        <w:rPr>
          <w:rFonts w:hint="eastAsia"/>
          <w:lang w:val="en-US" w:eastAsia="zh-CN"/>
        </w:rPr>
        <w:t>通信流量与总的标准</w:t>
      </w:r>
      <w:r>
        <w:rPr>
          <w:rFonts w:hint="eastAsia"/>
          <w:lang w:val="en-US" w:eastAsia="zh-CN"/>
        </w:rPr>
        <w:t>IP</w:t>
      </w:r>
      <w:r>
        <w:rPr>
          <w:rFonts w:hint="eastAsia"/>
          <w:lang w:val="en-US" w:eastAsia="zh-CN"/>
        </w:rPr>
        <w:t>数据通信流量（</w:t>
      </w:r>
      <w:r w:rsidRPr="009E29C0">
        <w:rPr>
          <w:i/>
          <w:lang w:val="en-US" w:eastAsia="ja-JP"/>
        </w:rPr>
        <w:t>Tb</w:t>
      </w:r>
      <w:r w:rsidRPr="009E29C0">
        <w:rPr>
          <w:i/>
          <w:vertAlign w:val="subscript"/>
          <w:lang w:val="en-US" w:eastAsia="ja-JP"/>
        </w:rPr>
        <w:t>StdIP</w:t>
      </w:r>
      <w:r>
        <w:rPr>
          <w:rFonts w:hint="eastAsia"/>
          <w:lang w:val="en-US" w:eastAsia="zh-CN"/>
        </w:rPr>
        <w:t>）之比。</w:t>
      </w:r>
    </w:p>
    <w:p w:rsidR="006547BA" w:rsidRPr="00C04357" w:rsidRDefault="006547BA" w:rsidP="006547BA">
      <w:pPr>
        <w:pStyle w:val="Headingb"/>
        <w:spacing w:before="120"/>
        <w:rPr>
          <w:rFonts w:asciiTheme="majorBidi" w:eastAsiaTheme="majorEastAsia" w:hAnsiTheme="majorBidi" w:cstheme="majorBidi"/>
          <w:lang w:val="en-US" w:eastAsia="ja-JP"/>
        </w:rPr>
      </w:pPr>
      <w:r w:rsidRPr="00C04357">
        <w:rPr>
          <w:rFonts w:asciiTheme="majorBidi" w:eastAsiaTheme="majorEastAsia" w:hAnsiTheme="majorBidi" w:cstheme="majorBidi"/>
          <w:lang w:val="en-US" w:eastAsia="zh-CN"/>
        </w:rPr>
        <w:t>流</w:t>
      </w:r>
      <w:r w:rsidRPr="00C04357">
        <w:rPr>
          <w:rFonts w:asciiTheme="majorBidi" w:eastAsiaTheme="majorEastAsia" w:hAnsiTheme="majorBidi" w:cstheme="majorBidi"/>
          <w:lang w:val="en-US" w:eastAsia="zh-CN"/>
        </w:rPr>
        <w:t>IP</w:t>
      </w:r>
      <w:r w:rsidRPr="00C04357">
        <w:rPr>
          <w:rFonts w:asciiTheme="majorBidi" w:eastAsiaTheme="majorEastAsia" w:hAnsiTheme="majorBidi" w:cstheme="majorBidi"/>
          <w:lang w:val="en-US" w:eastAsia="zh-CN"/>
        </w:rPr>
        <w:t>数据通信流量容量</w:t>
      </w:r>
    </w:p>
    <w:p w:rsidR="006547BA" w:rsidRPr="002B190D" w:rsidRDefault="006547BA" w:rsidP="006547BA">
      <w:pPr>
        <w:ind w:firstLineChars="200" w:firstLine="480"/>
        <w:rPr>
          <w:lang w:val="en-US" w:eastAsia="zh-CN"/>
        </w:rPr>
      </w:pPr>
      <w:r>
        <w:rPr>
          <w:rFonts w:hint="eastAsia"/>
          <w:lang w:val="en-US" w:eastAsia="zh-CN"/>
        </w:rPr>
        <w:t>由于</w:t>
      </w:r>
      <w:r w:rsidRPr="002B190D">
        <w:rPr>
          <w:rFonts w:hint="eastAsia"/>
          <w:lang w:val="en-US" w:eastAsia="zh-CN"/>
        </w:rPr>
        <w:t>宽带</w:t>
      </w:r>
      <w:r>
        <w:rPr>
          <w:rFonts w:hint="eastAsia"/>
          <w:lang w:val="en-US" w:eastAsia="zh-CN"/>
        </w:rPr>
        <w:t>安全流</w:t>
      </w:r>
      <w:r w:rsidRPr="002B190D">
        <w:rPr>
          <w:rFonts w:hint="eastAsia"/>
          <w:lang w:val="en-US" w:eastAsia="zh-CN"/>
        </w:rPr>
        <w:t>IP</w:t>
      </w:r>
      <w:r>
        <w:rPr>
          <w:rFonts w:hint="eastAsia"/>
          <w:lang w:val="en-US" w:eastAsia="zh-CN"/>
        </w:rPr>
        <w:t>通信</w:t>
      </w:r>
      <w:r w:rsidRPr="002B190D">
        <w:rPr>
          <w:rFonts w:hint="eastAsia"/>
          <w:lang w:val="en-US" w:eastAsia="zh-CN"/>
        </w:rPr>
        <w:t>流量由不同类</w:t>
      </w:r>
      <w:r>
        <w:rPr>
          <w:rFonts w:hint="eastAsia"/>
          <w:lang w:val="en-US" w:eastAsia="zh-CN"/>
        </w:rPr>
        <w:t>型的子载波来承载，因此，对每种类型的子载波，都可在前向和返向方向上，获得每个波束的</w:t>
      </w:r>
      <w:r w:rsidRPr="002B190D">
        <w:rPr>
          <w:rFonts w:hint="eastAsia"/>
          <w:lang w:val="en-US" w:eastAsia="zh-CN"/>
        </w:rPr>
        <w:t>峰值</w:t>
      </w:r>
      <w:r>
        <w:rPr>
          <w:rFonts w:hint="eastAsia"/>
          <w:lang w:val="en-US" w:eastAsia="zh-CN"/>
        </w:rPr>
        <w:t>信息数据</w:t>
      </w:r>
      <w:r w:rsidRPr="002B190D">
        <w:rPr>
          <w:rFonts w:hint="eastAsia"/>
          <w:lang w:val="en-US" w:eastAsia="zh-CN"/>
        </w:rPr>
        <w:t>率</w:t>
      </w:r>
      <w:r>
        <w:rPr>
          <w:rFonts w:hint="eastAsia"/>
          <w:lang w:val="en-US" w:eastAsia="zh-CN"/>
        </w:rPr>
        <w:t>，如下所述：</w:t>
      </w:r>
    </w:p>
    <w:p w:rsidR="006547BA" w:rsidRPr="009E29C0" w:rsidRDefault="006547BA" w:rsidP="006547BA">
      <w:pPr>
        <w:pStyle w:val="Equation"/>
        <w:rPr>
          <w:bCs/>
          <w:lang w:val="en-US"/>
        </w:rPr>
      </w:pPr>
      <w:r w:rsidRPr="009E29C0">
        <w:rPr>
          <w:bCs/>
          <w:lang w:val="en-US" w:eastAsia="zh-CN"/>
        </w:rPr>
        <w:tab/>
      </w:r>
      <w:r w:rsidRPr="009E29C0">
        <w:rPr>
          <w:bCs/>
          <w:lang w:val="en-US" w:eastAsia="zh-CN"/>
        </w:rPr>
        <w:tab/>
      </w:r>
      <w:r w:rsidRPr="009E29C0">
        <w:rPr>
          <w:bCs/>
          <w:i/>
          <w:lang w:val="en-US"/>
        </w:rPr>
        <w:t>Pd</w:t>
      </w:r>
      <w:r w:rsidRPr="009E29C0">
        <w:rPr>
          <w:bCs/>
          <w:i/>
          <w:vertAlign w:val="subscript"/>
          <w:lang w:val="en-US"/>
        </w:rPr>
        <w:t>kStrIPf</w:t>
      </w:r>
      <w:r w:rsidRPr="009E29C0">
        <w:rPr>
          <w:bCs/>
          <w:lang w:val="en-US"/>
        </w:rPr>
        <w:t xml:space="preserve"> = </w:t>
      </w:r>
      <w:r w:rsidRPr="009E29C0">
        <w:rPr>
          <w:bCs/>
          <w:i/>
          <w:lang w:val="en-US"/>
        </w:rPr>
        <w:t>brd</w:t>
      </w:r>
      <w:r w:rsidRPr="009E29C0">
        <w:rPr>
          <w:bCs/>
          <w:i/>
          <w:vertAlign w:val="subscript"/>
          <w:lang w:val="en-US"/>
        </w:rPr>
        <w:t>kStrIP</w:t>
      </w:r>
      <w:r w:rsidRPr="009E29C0">
        <w:rPr>
          <w:bCs/>
          <w:lang w:val="en-US"/>
        </w:rPr>
        <w:t> × </w:t>
      </w:r>
      <w:r w:rsidRPr="009E29C0">
        <w:rPr>
          <w:bCs/>
          <w:i/>
          <w:lang w:val="en-US" w:eastAsia="ja-JP"/>
        </w:rPr>
        <w:t>P</w:t>
      </w:r>
      <w:r w:rsidRPr="009E29C0">
        <w:rPr>
          <w:bCs/>
          <w:i/>
          <w:lang w:val="en-US"/>
        </w:rPr>
        <w:t>d</w:t>
      </w:r>
      <w:r w:rsidRPr="009E29C0">
        <w:rPr>
          <w:bCs/>
          <w:i/>
          <w:vertAlign w:val="subscript"/>
          <w:lang w:val="en-US"/>
        </w:rPr>
        <w:t>StrIPf</w:t>
      </w:r>
      <w:r w:rsidRPr="009E29C0">
        <w:rPr>
          <w:bCs/>
          <w:lang w:val="en-US"/>
        </w:rPr>
        <w:tab/>
        <w:t>(34a)</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Pd</w:t>
      </w:r>
      <w:r w:rsidRPr="009E29C0">
        <w:rPr>
          <w:i/>
          <w:vertAlign w:val="subscript"/>
          <w:lang w:val="en-US"/>
        </w:rPr>
        <w:t>kStrIPr</w:t>
      </w:r>
      <w:r w:rsidRPr="009E29C0">
        <w:rPr>
          <w:lang w:val="en-US"/>
        </w:rPr>
        <w:t xml:space="preserve"> = </w:t>
      </w:r>
      <w:r w:rsidRPr="009E29C0">
        <w:rPr>
          <w:i/>
          <w:lang w:val="en-US"/>
        </w:rPr>
        <w:t>brd</w:t>
      </w:r>
      <w:r w:rsidRPr="009E29C0">
        <w:rPr>
          <w:i/>
          <w:vertAlign w:val="subscript"/>
          <w:lang w:val="en-US"/>
        </w:rPr>
        <w:t>kStrIP</w:t>
      </w:r>
      <w:r w:rsidRPr="009E29C0">
        <w:rPr>
          <w:lang w:val="en-US"/>
        </w:rPr>
        <w:t> × </w:t>
      </w:r>
      <w:r w:rsidRPr="009E29C0">
        <w:rPr>
          <w:i/>
          <w:lang w:val="en-US" w:eastAsia="ja-JP"/>
        </w:rPr>
        <w:t>P</w:t>
      </w:r>
      <w:r w:rsidRPr="009E29C0">
        <w:rPr>
          <w:i/>
          <w:lang w:val="en-US"/>
        </w:rPr>
        <w:t>d</w:t>
      </w:r>
      <w:r w:rsidRPr="009E29C0">
        <w:rPr>
          <w:i/>
          <w:vertAlign w:val="subscript"/>
          <w:lang w:val="en-US"/>
        </w:rPr>
        <w:t>StrIPr</w:t>
      </w:r>
      <w:r w:rsidRPr="009E29C0">
        <w:rPr>
          <w:lang w:val="en-US"/>
        </w:rPr>
        <w:tab/>
        <w:t>(34b)</w:t>
      </w:r>
    </w:p>
    <w:p w:rsidR="006547BA" w:rsidRPr="009E29C0" w:rsidRDefault="006547BA" w:rsidP="006547BA">
      <w:pPr>
        <w:rPr>
          <w:lang w:val="en-US" w:eastAsia="zh-CN"/>
        </w:rPr>
      </w:pPr>
      <w:r>
        <w:rPr>
          <w:lang w:val="en-US" w:eastAsia="zh-CN"/>
        </w:rPr>
        <w:lastRenderedPageBreak/>
        <w:t>式中：</w:t>
      </w:r>
    </w:p>
    <w:p w:rsidR="006547BA" w:rsidRDefault="006547BA" w:rsidP="006547BA">
      <w:pPr>
        <w:pStyle w:val="Equationlegend"/>
        <w:ind w:hanging="1321"/>
        <w:rPr>
          <w:lang w:val="en-US" w:eastAsia="zh-CN"/>
        </w:rPr>
      </w:pPr>
      <w:r w:rsidRPr="009E29C0">
        <w:rPr>
          <w:lang w:val="en-US" w:eastAsia="zh-CN"/>
        </w:rPr>
        <w:tab/>
      </w:r>
      <w:r w:rsidRPr="009E29C0">
        <w:rPr>
          <w:i/>
          <w:lang w:val="en-US" w:eastAsia="zh-CN"/>
        </w:rPr>
        <w:t>Pd</w:t>
      </w:r>
      <w:r w:rsidRPr="009E29C0">
        <w:rPr>
          <w:i/>
          <w:vertAlign w:val="subscript"/>
          <w:lang w:val="en-US" w:eastAsia="zh-CN"/>
        </w:rPr>
        <w:t>StrIPf</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在前向方向上，对流</w:t>
      </w:r>
      <w:r>
        <w:rPr>
          <w:rFonts w:hint="eastAsia"/>
          <w:lang w:val="en-US" w:eastAsia="zh-CN"/>
        </w:rPr>
        <w:t>IP</w:t>
      </w:r>
      <w:r>
        <w:rPr>
          <w:rFonts w:hint="eastAsia"/>
          <w:lang w:val="en-US" w:eastAsia="zh-CN"/>
        </w:rPr>
        <w:t>通信流量而言，每个波束的峰值</w:t>
      </w:r>
      <w:r w:rsidRPr="00CF4118">
        <w:rPr>
          <w:rFonts w:hint="eastAsia"/>
          <w:lang w:val="en-US" w:eastAsia="zh-CN"/>
        </w:rPr>
        <w:t>信息数据率</w:t>
      </w:r>
      <w:r>
        <w:rPr>
          <w:rFonts w:hint="eastAsia"/>
          <w:lang w:val="en-US" w:eastAsia="zh-CN"/>
        </w:rPr>
        <w:t>；</w:t>
      </w:r>
    </w:p>
    <w:p w:rsidR="006547BA" w:rsidRDefault="006547BA" w:rsidP="006547BA">
      <w:pPr>
        <w:pStyle w:val="Equationlegend"/>
        <w:rPr>
          <w:lang w:val="en-US" w:eastAsia="zh-CN"/>
        </w:rPr>
      </w:pPr>
      <w:r w:rsidRPr="009E29C0">
        <w:rPr>
          <w:i/>
          <w:lang w:val="en-US" w:eastAsia="zh-CN"/>
        </w:rPr>
        <w:tab/>
        <w:t>Pd</w:t>
      </w:r>
      <w:r w:rsidRPr="009E29C0">
        <w:rPr>
          <w:i/>
          <w:vertAlign w:val="subscript"/>
          <w:lang w:val="en-US" w:eastAsia="zh-CN"/>
        </w:rPr>
        <w:t>StdIPr</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在返向方向上，对流</w:t>
      </w:r>
      <w:r>
        <w:rPr>
          <w:rFonts w:hint="eastAsia"/>
          <w:lang w:val="en-US" w:eastAsia="zh-CN"/>
        </w:rPr>
        <w:t>IP</w:t>
      </w:r>
      <w:r>
        <w:rPr>
          <w:rFonts w:hint="eastAsia"/>
          <w:lang w:val="en-US" w:eastAsia="zh-CN"/>
        </w:rPr>
        <w:t>通信流量而言，每个波束的峰值</w:t>
      </w:r>
      <w:r w:rsidRPr="00CF4118">
        <w:rPr>
          <w:rFonts w:hint="eastAsia"/>
          <w:lang w:val="en-US" w:eastAsia="zh-CN"/>
        </w:rPr>
        <w:t>信息数据率</w:t>
      </w:r>
      <w:r>
        <w:rPr>
          <w:rFonts w:hint="eastAsia"/>
          <w:lang w:val="en-US" w:eastAsia="zh-CN"/>
        </w:rPr>
        <w:t>；</w:t>
      </w:r>
    </w:p>
    <w:p w:rsidR="006547BA" w:rsidRDefault="006547BA" w:rsidP="00565548">
      <w:pPr>
        <w:pStyle w:val="Equationlegend"/>
        <w:rPr>
          <w:lang w:val="en-US" w:eastAsia="zh-CN"/>
        </w:rPr>
      </w:pPr>
      <w:r w:rsidRPr="009E29C0">
        <w:rPr>
          <w:bCs/>
          <w:i/>
          <w:lang w:val="en-US" w:eastAsia="zh-CN"/>
        </w:rPr>
        <w:tab/>
        <w:t>Pd</w:t>
      </w:r>
      <w:r w:rsidRPr="009E29C0">
        <w:rPr>
          <w:bCs/>
          <w:i/>
          <w:vertAlign w:val="subscript"/>
          <w:lang w:val="en-US" w:eastAsia="zh-CN"/>
        </w:rPr>
        <w:t xml:space="preserve">kStrIPf </w:t>
      </w:r>
      <w:r>
        <w:rPr>
          <w:lang w:val="en-US" w:eastAsia="zh-CN"/>
        </w:rPr>
        <w:t>：</w:t>
      </w:r>
      <w:r w:rsidRPr="009E29C0">
        <w:rPr>
          <w:bCs/>
          <w:vertAlign w:val="subscript"/>
          <w:lang w:val="en-US" w:eastAsia="zh-CN"/>
        </w:rPr>
        <w:tab/>
      </w:r>
      <w:r>
        <w:rPr>
          <w:rFonts w:hint="eastAsia"/>
          <w:lang w:val="en-US" w:eastAsia="zh-CN"/>
        </w:rPr>
        <w:t>在前向方向上，对流</w:t>
      </w:r>
      <w:r w:rsidRPr="00CF4118">
        <w:rPr>
          <w:rFonts w:hint="eastAsia"/>
          <w:lang w:val="en-US" w:eastAsia="zh-CN"/>
        </w:rPr>
        <w:t>IP</w:t>
      </w:r>
      <w:r>
        <w:rPr>
          <w:rFonts w:hint="eastAsia"/>
          <w:lang w:val="en-US" w:eastAsia="zh-CN"/>
        </w:rPr>
        <w:t>通信流量而言，对应特定子载波类型的、每个波束的峰值信息数据率；</w:t>
      </w:r>
    </w:p>
    <w:p w:rsidR="006547BA" w:rsidRDefault="006547BA" w:rsidP="006547BA">
      <w:pPr>
        <w:pStyle w:val="Equationlegend"/>
        <w:rPr>
          <w:lang w:val="en-US" w:eastAsia="zh-CN"/>
        </w:rPr>
      </w:pPr>
      <w:r w:rsidRPr="009E29C0">
        <w:rPr>
          <w:bCs/>
          <w:i/>
          <w:lang w:val="en-US" w:eastAsia="zh-CN"/>
        </w:rPr>
        <w:tab/>
        <w:t>Pd</w:t>
      </w:r>
      <w:r w:rsidRPr="009E29C0">
        <w:rPr>
          <w:bCs/>
          <w:i/>
          <w:vertAlign w:val="subscript"/>
          <w:lang w:val="en-US" w:eastAsia="zh-CN"/>
        </w:rPr>
        <w:t>kStrIPr</w:t>
      </w:r>
      <w:r>
        <w:rPr>
          <w:lang w:val="en-US" w:eastAsia="zh-CN"/>
        </w:rPr>
        <w:t>：</w:t>
      </w:r>
      <w:r w:rsidRPr="009E29C0">
        <w:rPr>
          <w:bCs/>
          <w:vertAlign w:val="subscript"/>
          <w:lang w:val="en-US" w:eastAsia="zh-CN"/>
        </w:rPr>
        <w:tab/>
      </w:r>
      <w:r>
        <w:rPr>
          <w:rFonts w:hint="eastAsia"/>
          <w:lang w:val="en-US" w:eastAsia="zh-CN"/>
        </w:rPr>
        <w:t>在返向方向上，对流</w:t>
      </w:r>
      <w:r w:rsidRPr="00CF4118">
        <w:rPr>
          <w:rFonts w:hint="eastAsia"/>
          <w:lang w:val="en-US" w:eastAsia="zh-CN"/>
        </w:rPr>
        <w:t>IP</w:t>
      </w:r>
      <w:r>
        <w:rPr>
          <w:rFonts w:hint="eastAsia"/>
          <w:lang w:val="en-US" w:eastAsia="zh-CN"/>
        </w:rPr>
        <w:t>通信流量而言，对应特定子载波类型的、每个波束的峰值信息数据率；</w:t>
      </w:r>
    </w:p>
    <w:p w:rsidR="006547BA" w:rsidRDefault="006547BA" w:rsidP="006547BA">
      <w:pPr>
        <w:pStyle w:val="Equationlegend"/>
        <w:rPr>
          <w:lang w:val="en-US" w:eastAsia="zh-CN"/>
        </w:rPr>
      </w:pPr>
      <w:r w:rsidRPr="009E29C0">
        <w:rPr>
          <w:i/>
          <w:lang w:val="en-US" w:eastAsia="zh-CN"/>
        </w:rPr>
        <w:tab/>
        <w:t>brd</w:t>
      </w:r>
      <w:r w:rsidRPr="009E29C0">
        <w:rPr>
          <w:i/>
          <w:vertAlign w:val="subscript"/>
          <w:lang w:val="en-US" w:eastAsia="zh-CN"/>
        </w:rPr>
        <w:t>kStrIP</w:t>
      </w:r>
      <w:r>
        <w:rPr>
          <w:lang w:val="en-US" w:eastAsia="zh-CN"/>
        </w:rPr>
        <w:t>：</w:t>
      </w:r>
      <w:r w:rsidRPr="009E29C0">
        <w:rPr>
          <w:lang w:val="en-US" w:eastAsia="zh-CN"/>
        </w:rPr>
        <w:tab/>
      </w:r>
      <w:r>
        <w:rPr>
          <w:rFonts w:hint="eastAsia"/>
          <w:lang w:val="en-US" w:eastAsia="zh-CN"/>
        </w:rPr>
        <w:t>流</w:t>
      </w:r>
      <w:r>
        <w:rPr>
          <w:rFonts w:hint="eastAsia"/>
          <w:lang w:val="en-US" w:eastAsia="zh-CN"/>
        </w:rPr>
        <w:t>IP</w:t>
      </w:r>
      <w:r>
        <w:rPr>
          <w:rFonts w:hint="eastAsia"/>
          <w:lang w:val="en-US" w:eastAsia="zh-CN"/>
        </w:rPr>
        <w:t>数据子载波类型（</w:t>
      </w:r>
      <w:r w:rsidRPr="009E29C0">
        <w:rPr>
          <w:i/>
          <w:lang w:val="en-US" w:eastAsia="ja-JP"/>
        </w:rPr>
        <w:t>k</w:t>
      </w:r>
      <w:r>
        <w:rPr>
          <w:rFonts w:hint="eastAsia"/>
          <w:lang w:val="en-US" w:eastAsia="zh-CN"/>
        </w:rPr>
        <w:t>）比率。</w:t>
      </w:r>
    </w:p>
    <w:p w:rsidR="006547BA" w:rsidRPr="009E29C0" w:rsidRDefault="006547BA" w:rsidP="006547BA">
      <w:pPr>
        <w:ind w:firstLineChars="200" w:firstLine="480"/>
        <w:rPr>
          <w:lang w:val="en-US" w:eastAsia="zh-CN"/>
        </w:rPr>
      </w:pPr>
      <w:r w:rsidRPr="003E6A98">
        <w:rPr>
          <w:rFonts w:hint="eastAsia"/>
          <w:lang w:val="en-US" w:eastAsia="zh-CN"/>
        </w:rPr>
        <w:t>在这种情况下</w:t>
      </w:r>
      <w:r>
        <w:rPr>
          <w:rFonts w:hint="eastAsia"/>
          <w:lang w:val="en-US" w:eastAsia="zh-CN"/>
        </w:rPr>
        <w:t>，</w:t>
      </w:r>
      <w:r w:rsidRPr="009E29C0">
        <w:rPr>
          <w:i/>
          <w:lang w:val="en-US" w:eastAsia="zh-CN"/>
        </w:rPr>
        <w:t>brd</w:t>
      </w:r>
      <w:r w:rsidRPr="009E29C0">
        <w:rPr>
          <w:i/>
          <w:vertAlign w:val="subscript"/>
          <w:lang w:val="en-US" w:eastAsia="zh-CN"/>
        </w:rPr>
        <w:t>kStrIP</w:t>
      </w:r>
      <w:r w:rsidRPr="003E6A98">
        <w:rPr>
          <w:rFonts w:hint="eastAsia"/>
          <w:lang w:val="en-US" w:eastAsia="zh-CN"/>
        </w:rPr>
        <w:t>将</w:t>
      </w:r>
      <w:r>
        <w:rPr>
          <w:rFonts w:hint="eastAsia"/>
          <w:lang w:val="en-US" w:eastAsia="zh-CN"/>
        </w:rPr>
        <w:t>是子载波类型</w:t>
      </w:r>
      <w:r>
        <w:rPr>
          <w:lang w:val="en-US" w:eastAsia="zh-CN"/>
        </w:rPr>
        <w:t>（</w:t>
      </w:r>
      <w:r>
        <w:rPr>
          <w:rFonts w:hint="eastAsia"/>
          <w:i/>
          <w:iCs/>
          <w:lang w:val="en-US" w:eastAsia="zh-CN"/>
        </w:rPr>
        <w:t>k</w:t>
      </w:r>
      <w:r>
        <w:rPr>
          <w:lang w:val="en-US" w:eastAsia="zh-CN"/>
        </w:rPr>
        <w:t>）</w:t>
      </w:r>
      <w:r>
        <w:rPr>
          <w:rFonts w:hint="eastAsia"/>
          <w:lang w:val="en-US" w:eastAsia="zh-CN"/>
        </w:rPr>
        <w:t>相关的流</w:t>
      </w:r>
      <w:r>
        <w:rPr>
          <w:rFonts w:hint="eastAsia"/>
          <w:lang w:val="en-US" w:eastAsia="zh-CN"/>
        </w:rPr>
        <w:t>IP</w:t>
      </w:r>
      <w:r>
        <w:rPr>
          <w:rFonts w:hint="eastAsia"/>
          <w:lang w:val="en-US" w:eastAsia="zh-CN"/>
        </w:rPr>
        <w:t>通信流量与总的流</w:t>
      </w:r>
      <w:r>
        <w:rPr>
          <w:rFonts w:hint="eastAsia"/>
          <w:lang w:val="en-US" w:eastAsia="zh-CN"/>
        </w:rPr>
        <w:t>IP</w:t>
      </w:r>
      <w:r>
        <w:rPr>
          <w:rFonts w:hint="eastAsia"/>
          <w:lang w:val="en-US" w:eastAsia="zh-CN"/>
        </w:rPr>
        <w:t>数据通信流量（</w:t>
      </w:r>
      <w:r w:rsidRPr="009E29C0">
        <w:rPr>
          <w:i/>
          <w:lang w:val="en-US" w:eastAsia="ja-JP"/>
        </w:rPr>
        <w:t>Tb</w:t>
      </w:r>
      <w:r w:rsidRPr="009E29C0">
        <w:rPr>
          <w:i/>
          <w:vertAlign w:val="subscript"/>
          <w:lang w:val="en-US" w:eastAsia="ja-JP"/>
        </w:rPr>
        <w:t>StrIP</w:t>
      </w:r>
      <w:r>
        <w:rPr>
          <w:rFonts w:hint="eastAsia"/>
          <w:lang w:val="en-US" w:eastAsia="zh-CN"/>
        </w:rPr>
        <w:t>）之比。</w:t>
      </w:r>
    </w:p>
    <w:p w:rsidR="006547BA" w:rsidRPr="009E29C0" w:rsidRDefault="006547BA" w:rsidP="006547BA">
      <w:pPr>
        <w:pStyle w:val="Heading3"/>
        <w:rPr>
          <w:lang w:val="en-US" w:eastAsia="zh-CN"/>
        </w:rPr>
      </w:pPr>
      <w:r w:rsidRPr="009E29C0">
        <w:rPr>
          <w:lang w:val="en-US" w:eastAsia="zh-CN"/>
        </w:rPr>
        <w:t>4.3.4</w:t>
      </w:r>
      <w:r w:rsidRPr="009E29C0">
        <w:rPr>
          <w:lang w:val="en-US" w:eastAsia="zh-CN"/>
        </w:rPr>
        <w:tab/>
      </w:r>
      <w:r>
        <w:rPr>
          <w:rFonts w:hint="eastAsia"/>
          <w:lang w:val="en-US" w:eastAsia="zh-CN"/>
        </w:rPr>
        <w:t>计算标准</w:t>
      </w:r>
      <w:r>
        <w:rPr>
          <w:rFonts w:hint="eastAsia"/>
          <w:lang w:val="en-US" w:eastAsia="zh-CN"/>
        </w:rPr>
        <w:t>IP</w:t>
      </w:r>
      <w:r>
        <w:rPr>
          <w:rFonts w:hint="eastAsia"/>
          <w:lang w:val="en-US" w:eastAsia="zh-CN"/>
        </w:rPr>
        <w:t>和流</w:t>
      </w:r>
      <w:r>
        <w:rPr>
          <w:rFonts w:hint="eastAsia"/>
          <w:lang w:val="en-US" w:eastAsia="zh-CN"/>
        </w:rPr>
        <w:t>IP</w:t>
      </w:r>
      <w:r>
        <w:rPr>
          <w:rFonts w:hint="eastAsia"/>
          <w:lang w:val="en-US" w:eastAsia="zh-CN"/>
        </w:rPr>
        <w:t>业务类型所需的子载波数量</w:t>
      </w:r>
    </w:p>
    <w:p w:rsidR="006547BA" w:rsidRPr="009E29C0" w:rsidRDefault="006547BA" w:rsidP="006547BA">
      <w:pPr>
        <w:ind w:firstLineChars="200" w:firstLine="480"/>
        <w:rPr>
          <w:lang w:val="en-US" w:eastAsia="zh-CN"/>
        </w:rPr>
      </w:pPr>
      <w:r w:rsidRPr="003E6A98">
        <w:rPr>
          <w:rFonts w:hint="eastAsia"/>
          <w:lang w:val="en-US" w:eastAsia="zh-CN"/>
        </w:rPr>
        <w:t>再次</w:t>
      </w:r>
      <w:r>
        <w:rPr>
          <w:rFonts w:hint="eastAsia"/>
          <w:lang w:val="en-US" w:eastAsia="zh-CN"/>
        </w:rPr>
        <w:t>，出于</w:t>
      </w:r>
      <w:r w:rsidRPr="003E6A98">
        <w:rPr>
          <w:rFonts w:hint="eastAsia"/>
          <w:lang w:val="en-US" w:eastAsia="zh-CN"/>
        </w:rPr>
        <w:t>容易理解和方便的目的</w:t>
      </w:r>
      <w:r>
        <w:rPr>
          <w:rFonts w:hint="eastAsia"/>
          <w:lang w:val="en-US" w:eastAsia="zh-CN"/>
        </w:rPr>
        <w:t>，在前向和返向方向上，对流</w:t>
      </w:r>
      <w:r>
        <w:rPr>
          <w:rFonts w:hint="eastAsia"/>
          <w:lang w:val="en-US" w:eastAsia="zh-CN"/>
        </w:rPr>
        <w:t>IP</w:t>
      </w:r>
      <w:r>
        <w:rPr>
          <w:rFonts w:hint="eastAsia"/>
          <w:lang w:val="en-US" w:eastAsia="zh-CN"/>
        </w:rPr>
        <w:t>和标准</w:t>
      </w:r>
      <w:r>
        <w:rPr>
          <w:rFonts w:hint="eastAsia"/>
          <w:lang w:val="en-US" w:eastAsia="zh-CN"/>
        </w:rPr>
        <w:t>IP</w:t>
      </w:r>
      <w:r>
        <w:rPr>
          <w:rFonts w:hint="eastAsia"/>
          <w:lang w:val="en-US" w:eastAsia="zh-CN"/>
        </w:rPr>
        <w:t>业务，用特定的记号，对</w:t>
      </w:r>
      <w:r w:rsidRPr="003E6A98">
        <w:rPr>
          <w:rFonts w:hint="eastAsia"/>
          <w:lang w:val="en-US" w:eastAsia="zh-CN"/>
        </w:rPr>
        <w:t>计算所需</w:t>
      </w:r>
      <w:r>
        <w:rPr>
          <w:rFonts w:hint="eastAsia"/>
          <w:lang w:val="en-US" w:eastAsia="zh-CN"/>
        </w:rPr>
        <w:t>之子载波数的描述和方程进行了重复。</w:t>
      </w:r>
    </w:p>
    <w:p w:rsidR="006547BA" w:rsidRPr="009E29C0" w:rsidRDefault="006547BA" w:rsidP="006547BA">
      <w:pPr>
        <w:pStyle w:val="Headingb"/>
        <w:rPr>
          <w:lang w:val="en-US" w:eastAsia="zh-CN"/>
        </w:rPr>
      </w:pPr>
      <w:r>
        <w:rPr>
          <w:rFonts w:hint="eastAsia"/>
          <w:lang w:val="en-US" w:eastAsia="zh-CN"/>
        </w:rPr>
        <w:t>标准</w:t>
      </w:r>
      <w:r>
        <w:rPr>
          <w:rFonts w:hint="eastAsia"/>
          <w:lang w:val="en-US" w:eastAsia="zh-CN"/>
        </w:rPr>
        <w:t>IP</w:t>
      </w:r>
      <w:r>
        <w:rPr>
          <w:rFonts w:hint="eastAsia"/>
          <w:lang w:val="en-US" w:eastAsia="zh-CN"/>
        </w:rPr>
        <w:t>通信流量</w:t>
      </w:r>
    </w:p>
    <w:p w:rsidR="006547BA" w:rsidRPr="00C04357" w:rsidRDefault="006547BA" w:rsidP="006547BA">
      <w:pPr>
        <w:ind w:firstLineChars="200" w:firstLine="480"/>
        <w:rPr>
          <w:bCs/>
          <w:lang w:val="en-US" w:eastAsia="zh-CN"/>
        </w:rPr>
      </w:pPr>
      <w:r w:rsidRPr="00C04357">
        <w:rPr>
          <w:rFonts w:hint="eastAsia"/>
          <w:lang w:val="en-US" w:eastAsia="zh-CN"/>
        </w:rPr>
        <w:t>所需的每个波束的特定子载波数以及在前向方向上的</w:t>
      </w:r>
      <w:r w:rsidRPr="00C04357">
        <w:rPr>
          <w:rFonts w:hint="eastAsia"/>
          <w:lang w:val="en-US" w:eastAsia="zh-CN"/>
        </w:rPr>
        <w:t>GES</w:t>
      </w:r>
      <w:r w:rsidRPr="00C04357">
        <w:rPr>
          <w:rFonts w:hint="eastAsia"/>
          <w:lang w:val="en-US" w:eastAsia="zh-CN"/>
        </w:rPr>
        <w:t>（</w:t>
      </w:r>
      <w:r w:rsidRPr="00C04357">
        <w:rPr>
          <w:i/>
          <w:lang w:val="en-US" w:eastAsia="zh-CN"/>
        </w:rPr>
        <w:t>Nd</w:t>
      </w:r>
      <w:r w:rsidRPr="00C04357">
        <w:rPr>
          <w:i/>
          <w:vertAlign w:val="subscript"/>
          <w:lang w:val="en-US" w:eastAsia="zh-CN"/>
        </w:rPr>
        <w:t>kStdIP</w:t>
      </w:r>
      <w:r w:rsidRPr="00C04357">
        <w:rPr>
          <w:i/>
          <w:vertAlign w:val="subscript"/>
          <w:lang w:val="en-US" w:eastAsia="ja-JP"/>
        </w:rPr>
        <w:t>gf</w:t>
      </w:r>
      <w:r w:rsidRPr="00C04357">
        <w:rPr>
          <w:rFonts w:hint="eastAsia"/>
          <w:lang w:val="en-US" w:eastAsia="zh-CN"/>
        </w:rPr>
        <w:t>）和在返向方向上的（</w:t>
      </w:r>
      <w:r w:rsidRPr="00C04357">
        <w:rPr>
          <w:i/>
          <w:lang w:val="en-US" w:eastAsia="zh-CN"/>
        </w:rPr>
        <w:t>Nd</w:t>
      </w:r>
      <w:r w:rsidRPr="00C04357">
        <w:rPr>
          <w:i/>
          <w:vertAlign w:val="subscript"/>
          <w:lang w:val="en-US" w:eastAsia="zh-CN"/>
        </w:rPr>
        <w:t>kStdIP</w:t>
      </w:r>
      <w:r w:rsidRPr="00C04357">
        <w:rPr>
          <w:i/>
          <w:vertAlign w:val="subscript"/>
          <w:lang w:val="en-US" w:eastAsia="ja-JP"/>
        </w:rPr>
        <w:t>gr</w:t>
      </w:r>
      <w:r w:rsidRPr="00C04357">
        <w:rPr>
          <w:rFonts w:hint="eastAsia"/>
          <w:lang w:val="en-US" w:eastAsia="zh-CN"/>
        </w:rPr>
        <w:t>）可以通过以下公式来计算：</w:t>
      </w:r>
    </w:p>
    <w:p w:rsidR="006547BA" w:rsidRPr="009E29C0" w:rsidRDefault="006547BA" w:rsidP="006547BA">
      <w:pPr>
        <w:pStyle w:val="Equation"/>
        <w:rPr>
          <w:bCs/>
          <w:lang w:val="en-US"/>
        </w:rPr>
      </w:pPr>
      <w:r w:rsidRPr="009E29C0">
        <w:rPr>
          <w:bCs/>
          <w:lang w:val="en-US" w:eastAsia="zh-CN"/>
        </w:rPr>
        <w:tab/>
      </w:r>
      <w:r w:rsidRPr="009E29C0">
        <w:rPr>
          <w:bCs/>
          <w:lang w:val="en-US" w:eastAsia="zh-CN"/>
        </w:rPr>
        <w:tab/>
      </w:r>
      <w:r w:rsidRPr="009E29C0">
        <w:rPr>
          <w:bCs/>
          <w:i/>
          <w:lang w:val="en-US"/>
        </w:rPr>
        <w:t>Nd</w:t>
      </w:r>
      <w:r w:rsidRPr="009E29C0">
        <w:rPr>
          <w:bCs/>
          <w:i/>
          <w:vertAlign w:val="subscript"/>
          <w:lang w:val="en-US"/>
        </w:rPr>
        <w:t>kStdIP</w:t>
      </w:r>
      <w:r w:rsidRPr="009E29C0">
        <w:rPr>
          <w:bCs/>
          <w:i/>
          <w:vertAlign w:val="subscript"/>
          <w:lang w:val="en-US" w:eastAsia="ja-JP"/>
        </w:rPr>
        <w:t>gf</w:t>
      </w:r>
      <w:r w:rsidRPr="009E29C0">
        <w:rPr>
          <w:bCs/>
          <w:lang w:val="en-US"/>
        </w:rPr>
        <w:t xml:space="preserve"> = </w:t>
      </w:r>
      <w:r>
        <w:rPr>
          <w:rFonts w:hint="eastAsia"/>
          <w:bCs/>
          <w:lang w:val="en-US" w:eastAsia="zh-CN"/>
        </w:rPr>
        <w:t>上舍入</w:t>
      </w:r>
      <w:r w:rsidRPr="009E29C0">
        <w:rPr>
          <w:bCs/>
          <w:lang w:val="en-US"/>
        </w:rPr>
        <w:t>(</w:t>
      </w:r>
      <w:r w:rsidRPr="009E29C0">
        <w:rPr>
          <w:bCs/>
          <w:i/>
          <w:lang w:val="en-US"/>
        </w:rPr>
        <w:t>Pd</w:t>
      </w:r>
      <w:r w:rsidRPr="009E29C0">
        <w:rPr>
          <w:bCs/>
          <w:i/>
          <w:vertAlign w:val="subscript"/>
          <w:lang w:val="en-US"/>
        </w:rPr>
        <w:t>kStdIPf</w:t>
      </w:r>
      <w:r w:rsidRPr="009E29C0">
        <w:rPr>
          <w:bCs/>
          <w:lang w:val="en-US"/>
        </w:rPr>
        <w:t>/</w:t>
      </w:r>
      <w:r w:rsidRPr="009E29C0">
        <w:rPr>
          <w:bCs/>
          <w:i/>
          <w:lang w:val="en-US"/>
        </w:rPr>
        <w:t>Cd</w:t>
      </w:r>
      <w:r w:rsidRPr="009E29C0">
        <w:rPr>
          <w:bCs/>
          <w:i/>
          <w:vertAlign w:val="subscript"/>
          <w:lang w:val="en-US"/>
        </w:rPr>
        <w:t>kStdIPf</w:t>
      </w:r>
      <w:r w:rsidRPr="009E29C0">
        <w:rPr>
          <w:bCs/>
          <w:lang w:val="en-US"/>
        </w:rPr>
        <w:t>)</w:t>
      </w:r>
      <w:r w:rsidRPr="009E29C0">
        <w:rPr>
          <w:bCs/>
          <w:lang w:val="en-US"/>
        </w:rPr>
        <w:tab/>
        <w:t>(35a)</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Nd</w:t>
      </w:r>
      <w:r w:rsidRPr="009E29C0">
        <w:rPr>
          <w:i/>
          <w:vertAlign w:val="subscript"/>
          <w:lang w:val="en-US"/>
        </w:rPr>
        <w:t>kStdIP</w:t>
      </w:r>
      <w:r w:rsidRPr="009E29C0">
        <w:rPr>
          <w:i/>
          <w:vertAlign w:val="subscript"/>
          <w:lang w:val="en-US" w:eastAsia="ja-JP"/>
        </w:rPr>
        <w:t>gr</w:t>
      </w:r>
      <w:r w:rsidRPr="009E29C0">
        <w:rPr>
          <w:lang w:val="en-US"/>
        </w:rPr>
        <w:t xml:space="preserve"> =</w:t>
      </w:r>
      <w:r>
        <w:rPr>
          <w:rFonts w:hint="eastAsia"/>
          <w:bCs/>
          <w:lang w:val="en-US" w:eastAsia="zh-CN"/>
        </w:rPr>
        <w:t>上舍入</w:t>
      </w:r>
      <w:r w:rsidRPr="009E29C0">
        <w:rPr>
          <w:lang w:val="en-US"/>
        </w:rPr>
        <w:t>(</w:t>
      </w:r>
      <w:r w:rsidRPr="009E29C0">
        <w:rPr>
          <w:i/>
          <w:lang w:val="en-US"/>
        </w:rPr>
        <w:t>Pd</w:t>
      </w:r>
      <w:r w:rsidRPr="009E29C0">
        <w:rPr>
          <w:i/>
          <w:vertAlign w:val="subscript"/>
          <w:lang w:val="en-US"/>
        </w:rPr>
        <w:t>kStdIPr</w:t>
      </w:r>
      <w:r w:rsidRPr="009E29C0">
        <w:rPr>
          <w:lang w:val="en-US"/>
        </w:rPr>
        <w:t>/</w:t>
      </w:r>
      <w:r w:rsidRPr="009E29C0">
        <w:rPr>
          <w:i/>
          <w:lang w:val="en-US"/>
        </w:rPr>
        <w:t>Cd</w:t>
      </w:r>
      <w:r w:rsidRPr="009E29C0">
        <w:rPr>
          <w:i/>
          <w:vertAlign w:val="subscript"/>
          <w:lang w:val="en-US"/>
        </w:rPr>
        <w:t>kStdIPr</w:t>
      </w:r>
      <w:r w:rsidRPr="009E29C0">
        <w:rPr>
          <w:lang w:val="en-US"/>
        </w:rPr>
        <w:t>)</w:t>
      </w:r>
      <w:r w:rsidRPr="009E29C0">
        <w:rPr>
          <w:lang w:val="en-US"/>
        </w:rPr>
        <w:tab/>
        <w:t>(35b)</w:t>
      </w:r>
    </w:p>
    <w:p w:rsidR="006547BA" w:rsidRPr="009E29C0" w:rsidRDefault="006547BA" w:rsidP="006547BA">
      <w:pPr>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Pd</w:t>
      </w:r>
      <w:r w:rsidRPr="009E29C0">
        <w:rPr>
          <w:i/>
          <w:vertAlign w:val="subscript"/>
          <w:lang w:val="en-US" w:eastAsia="zh-CN"/>
        </w:rPr>
        <w:t xml:space="preserve">kStdIPf </w:t>
      </w:r>
      <w:r>
        <w:rPr>
          <w:lang w:val="en-US" w:eastAsia="zh-CN"/>
        </w:rPr>
        <w:t>：</w:t>
      </w:r>
      <w:r w:rsidRPr="009E29C0">
        <w:rPr>
          <w:lang w:val="en-US" w:eastAsia="zh-CN"/>
        </w:rPr>
        <w:tab/>
      </w:r>
      <w:r>
        <w:rPr>
          <w:rFonts w:hint="eastAsia"/>
          <w:lang w:val="en-US" w:eastAsia="zh-CN"/>
        </w:rPr>
        <w:t>在前向方向上，对子载波类型（</w:t>
      </w:r>
      <w:r w:rsidRPr="009E29C0">
        <w:rPr>
          <w:i/>
          <w:lang w:val="en-US" w:eastAsia="zh-CN"/>
        </w:rPr>
        <w:t>k</w:t>
      </w:r>
      <w:r>
        <w:rPr>
          <w:rFonts w:hint="eastAsia"/>
          <w:lang w:val="en-US" w:eastAsia="zh-CN"/>
        </w:rPr>
        <w:t>），需支持的峰值</w:t>
      </w:r>
      <w:r w:rsidRPr="00CF4118">
        <w:rPr>
          <w:rFonts w:hint="eastAsia"/>
          <w:lang w:val="en-US" w:eastAsia="zh-CN"/>
        </w:rPr>
        <w:t>信息数据率</w:t>
      </w:r>
      <w:r>
        <w:rPr>
          <w:rFonts w:hint="eastAsia"/>
          <w:lang w:val="en-US" w:eastAsia="zh-CN"/>
        </w:rPr>
        <w:t>（</w:t>
      </w:r>
      <w:r w:rsidRPr="009E29C0">
        <w:rPr>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Pd</w:t>
      </w:r>
      <w:r w:rsidRPr="009E29C0">
        <w:rPr>
          <w:i/>
          <w:vertAlign w:val="subscript"/>
          <w:lang w:val="en-US" w:eastAsia="zh-CN"/>
        </w:rPr>
        <w:t>kStdIPr</w:t>
      </w:r>
      <w:r>
        <w:rPr>
          <w:lang w:val="en-US" w:eastAsia="zh-CN"/>
        </w:rPr>
        <w:t>：</w:t>
      </w:r>
      <w:r w:rsidRPr="009E29C0">
        <w:rPr>
          <w:lang w:val="en-US" w:eastAsia="zh-CN"/>
        </w:rPr>
        <w:tab/>
      </w:r>
      <w:r>
        <w:rPr>
          <w:rFonts w:hint="eastAsia"/>
          <w:lang w:val="en-US" w:eastAsia="zh-CN"/>
        </w:rPr>
        <w:t>在返向方向上，对子载波类型（</w:t>
      </w:r>
      <w:r w:rsidRPr="009E29C0">
        <w:rPr>
          <w:i/>
          <w:lang w:val="en-US" w:eastAsia="zh-CN"/>
        </w:rPr>
        <w:t>k</w:t>
      </w:r>
      <w:r>
        <w:rPr>
          <w:rFonts w:hint="eastAsia"/>
          <w:lang w:val="en-US" w:eastAsia="zh-CN"/>
        </w:rPr>
        <w:t>），需支持的峰值</w:t>
      </w:r>
      <w:r w:rsidRPr="00CF4118">
        <w:rPr>
          <w:rFonts w:hint="eastAsia"/>
          <w:lang w:val="en-US" w:eastAsia="zh-CN"/>
        </w:rPr>
        <w:t>信息数据率</w:t>
      </w:r>
      <w:r>
        <w:rPr>
          <w:rFonts w:hint="eastAsia"/>
          <w:lang w:val="en-US" w:eastAsia="zh-CN"/>
        </w:rPr>
        <w:t>（</w:t>
      </w:r>
      <w:r w:rsidRPr="009E29C0">
        <w:rPr>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Cd</w:t>
      </w:r>
      <w:r w:rsidRPr="009E29C0">
        <w:rPr>
          <w:i/>
          <w:vertAlign w:val="subscript"/>
          <w:lang w:val="en-US" w:eastAsia="zh-CN"/>
        </w:rPr>
        <w:t xml:space="preserve">kStdIPf </w:t>
      </w:r>
      <w:r>
        <w:rPr>
          <w:lang w:val="en-US" w:eastAsia="zh-CN"/>
        </w:rPr>
        <w:t>：</w:t>
      </w:r>
      <w:r w:rsidRPr="009E29C0">
        <w:rPr>
          <w:lang w:val="en-US" w:eastAsia="zh-CN"/>
        </w:rPr>
        <w:tab/>
      </w:r>
      <w:r>
        <w:rPr>
          <w:rFonts w:hint="eastAsia"/>
          <w:lang w:val="en-US" w:eastAsia="zh-CN"/>
        </w:rPr>
        <w:t>有效的信息传输</w:t>
      </w:r>
      <w:r w:rsidRPr="00CF4118">
        <w:rPr>
          <w:rFonts w:hint="eastAsia"/>
          <w:lang w:val="en-US" w:eastAsia="zh-CN"/>
        </w:rPr>
        <w:t>率</w:t>
      </w:r>
      <w:r>
        <w:rPr>
          <w:rFonts w:hint="eastAsia"/>
          <w:lang w:val="en-US" w:eastAsia="zh-CN"/>
        </w:rPr>
        <w:t>，即在前向方向上，</w:t>
      </w:r>
      <w:r w:rsidRPr="00CF4118">
        <w:rPr>
          <w:rFonts w:hint="eastAsia"/>
          <w:lang w:val="en-US" w:eastAsia="zh-CN"/>
        </w:rPr>
        <w:t>考虑信道开销</w:t>
      </w:r>
      <w:r>
        <w:rPr>
          <w:rFonts w:hint="eastAsia"/>
          <w:lang w:val="en-US" w:eastAsia="zh-CN"/>
        </w:rPr>
        <w:t>和其它相关的因素后，</w:t>
      </w:r>
      <w:r w:rsidRPr="00CF4118">
        <w:rPr>
          <w:rFonts w:hint="eastAsia"/>
          <w:lang w:val="en-US" w:eastAsia="zh-CN"/>
        </w:rPr>
        <w:t>规范化</w:t>
      </w:r>
      <w:r>
        <w:rPr>
          <w:rFonts w:hint="eastAsia"/>
          <w:lang w:val="en-US" w:eastAsia="zh-CN"/>
        </w:rPr>
        <w:t>数据子载波的传输能力（以</w:t>
      </w:r>
      <w:r w:rsidRPr="009E29C0">
        <w:rPr>
          <w:lang w:val="en-US" w:eastAsia="zh-CN"/>
        </w:rPr>
        <w:t>kbit/s</w:t>
      </w:r>
      <w:r>
        <w:rPr>
          <w:rFonts w:hint="eastAsia"/>
          <w:lang w:val="en-US" w:eastAsia="zh-CN"/>
        </w:rPr>
        <w:t>为单位）；</w:t>
      </w:r>
    </w:p>
    <w:p w:rsidR="006547BA" w:rsidRDefault="006547BA" w:rsidP="006547BA">
      <w:pPr>
        <w:pStyle w:val="Equationlegend"/>
        <w:rPr>
          <w:lang w:val="en-US" w:eastAsia="zh-CN"/>
        </w:rPr>
      </w:pPr>
      <w:r w:rsidRPr="009E29C0">
        <w:rPr>
          <w:lang w:val="en-US" w:eastAsia="zh-CN"/>
        </w:rPr>
        <w:tab/>
      </w:r>
      <w:r w:rsidRPr="009E29C0">
        <w:rPr>
          <w:i/>
          <w:lang w:val="en-US" w:eastAsia="zh-CN"/>
        </w:rPr>
        <w:t>Cd</w:t>
      </w:r>
      <w:r w:rsidRPr="009E29C0">
        <w:rPr>
          <w:i/>
          <w:vertAlign w:val="subscript"/>
          <w:lang w:val="en-US" w:eastAsia="zh-CN"/>
        </w:rPr>
        <w:t>kStdIPr</w:t>
      </w:r>
      <w:r>
        <w:rPr>
          <w:lang w:val="en-US" w:eastAsia="zh-CN"/>
        </w:rPr>
        <w:t>：</w:t>
      </w:r>
      <w:r w:rsidRPr="009E29C0">
        <w:rPr>
          <w:lang w:val="en-US" w:eastAsia="zh-CN"/>
        </w:rPr>
        <w:tab/>
      </w:r>
      <w:r>
        <w:rPr>
          <w:rFonts w:hint="eastAsia"/>
          <w:lang w:val="en-US" w:eastAsia="zh-CN"/>
        </w:rPr>
        <w:t>有效的信息传输</w:t>
      </w:r>
      <w:r w:rsidRPr="00CF4118">
        <w:rPr>
          <w:rFonts w:hint="eastAsia"/>
          <w:lang w:val="en-US" w:eastAsia="zh-CN"/>
        </w:rPr>
        <w:t>率</w:t>
      </w:r>
      <w:r>
        <w:rPr>
          <w:rFonts w:hint="eastAsia"/>
          <w:lang w:val="en-US" w:eastAsia="zh-CN"/>
        </w:rPr>
        <w:t>，即在返向方向上，</w:t>
      </w:r>
      <w:r w:rsidRPr="00CF4118">
        <w:rPr>
          <w:rFonts w:hint="eastAsia"/>
          <w:lang w:val="en-US" w:eastAsia="zh-CN"/>
        </w:rPr>
        <w:t>考虑信道开销</w:t>
      </w:r>
      <w:r>
        <w:rPr>
          <w:rFonts w:hint="eastAsia"/>
          <w:lang w:val="en-US" w:eastAsia="zh-CN"/>
        </w:rPr>
        <w:t>和其它相关的因素后，</w:t>
      </w:r>
      <w:r w:rsidRPr="00CF4118">
        <w:rPr>
          <w:rFonts w:hint="eastAsia"/>
          <w:lang w:val="en-US" w:eastAsia="zh-CN"/>
        </w:rPr>
        <w:t>规范化</w:t>
      </w:r>
      <w:r>
        <w:rPr>
          <w:rFonts w:hint="eastAsia"/>
          <w:lang w:val="en-US" w:eastAsia="zh-CN"/>
        </w:rPr>
        <w:t>数据子载波的传输能力（以</w:t>
      </w:r>
      <w:r w:rsidRPr="009E29C0">
        <w:rPr>
          <w:lang w:val="en-US" w:eastAsia="zh-CN"/>
        </w:rPr>
        <w:t>kbit/s</w:t>
      </w:r>
      <w:r>
        <w:rPr>
          <w:rFonts w:hint="eastAsia"/>
          <w:lang w:val="en-US" w:eastAsia="zh-CN"/>
        </w:rPr>
        <w:t>为单位）。</w:t>
      </w:r>
    </w:p>
    <w:p w:rsidR="006547BA" w:rsidRPr="009E29C0" w:rsidRDefault="006547BA" w:rsidP="006547BA">
      <w:pPr>
        <w:ind w:firstLineChars="200" w:firstLine="480"/>
        <w:rPr>
          <w:lang w:val="en-US" w:eastAsia="zh-CN"/>
        </w:rPr>
      </w:pPr>
      <w:r>
        <w:rPr>
          <w:rFonts w:hint="eastAsia"/>
          <w:lang w:val="en-US" w:eastAsia="zh-CN"/>
        </w:rPr>
        <w:t>用于</w:t>
      </w:r>
      <w:r w:rsidRPr="00EF0ACF">
        <w:rPr>
          <w:rFonts w:hint="eastAsia"/>
          <w:lang w:val="en-US" w:eastAsia="zh-CN"/>
        </w:rPr>
        <w:t>计算</w:t>
      </w:r>
      <w:r w:rsidRPr="009E29C0">
        <w:rPr>
          <w:lang w:val="en-US" w:eastAsia="zh-CN"/>
        </w:rPr>
        <w:t>Cd</w:t>
      </w:r>
      <w:r w:rsidRPr="009E29C0">
        <w:rPr>
          <w:vertAlign w:val="subscript"/>
          <w:lang w:val="en-US" w:eastAsia="zh-CN"/>
        </w:rPr>
        <w:t>kStdIPf</w:t>
      </w:r>
      <w:r>
        <w:rPr>
          <w:rFonts w:hint="eastAsia"/>
          <w:lang w:val="en-US" w:eastAsia="zh-CN"/>
        </w:rPr>
        <w:t>和</w:t>
      </w:r>
      <w:r w:rsidRPr="009E29C0">
        <w:rPr>
          <w:lang w:val="en-US" w:eastAsia="zh-CN"/>
        </w:rPr>
        <w:t>Cd</w:t>
      </w:r>
      <w:r w:rsidRPr="009E29C0">
        <w:rPr>
          <w:vertAlign w:val="subscript"/>
          <w:lang w:val="en-US" w:eastAsia="zh-CN"/>
        </w:rPr>
        <w:t>kStdIPr</w:t>
      </w:r>
      <w:r>
        <w:rPr>
          <w:rFonts w:hint="eastAsia"/>
          <w:lang w:val="en-US" w:eastAsia="zh-CN"/>
        </w:rPr>
        <w:t>的一种方法如下所述。</w:t>
      </w:r>
    </w:p>
    <w:p w:rsidR="006547BA" w:rsidRPr="009E29C0" w:rsidRDefault="006547BA" w:rsidP="006547BA">
      <w:pPr>
        <w:ind w:firstLineChars="200" w:firstLine="480"/>
        <w:rPr>
          <w:lang w:val="en-US" w:eastAsia="zh-CN"/>
        </w:rPr>
      </w:pPr>
      <w:r>
        <w:rPr>
          <w:rFonts w:hint="eastAsia"/>
          <w:lang w:val="en-US" w:eastAsia="zh-CN"/>
        </w:rPr>
        <w:t>在前向方向上，</w:t>
      </w:r>
      <w:r w:rsidRPr="00EF0ACF">
        <w:rPr>
          <w:rFonts w:hint="eastAsia"/>
          <w:lang w:val="en-US" w:eastAsia="zh-CN"/>
        </w:rPr>
        <w:t>可</w:t>
      </w:r>
      <w:r>
        <w:rPr>
          <w:rFonts w:hint="eastAsia"/>
          <w:lang w:val="en-US" w:eastAsia="zh-CN"/>
        </w:rPr>
        <w:t>用于传送标准</w:t>
      </w:r>
      <w:r w:rsidRPr="00EF0ACF">
        <w:rPr>
          <w:rFonts w:hint="eastAsia"/>
          <w:lang w:val="en-US" w:eastAsia="zh-CN"/>
        </w:rPr>
        <w:t>IP</w:t>
      </w:r>
      <w:r>
        <w:rPr>
          <w:rFonts w:hint="eastAsia"/>
          <w:lang w:val="en-US" w:eastAsia="zh-CN"/>
        </w:rPr>
        <w:t>业务数据的</w:t>
      </w:r>
      <w:r w:rsidRPr="00EF0ACF">
        <w:rPr>
          <w:rFonts w:hint="eastAsia"/>
          <w:lang w:val="en-US" w:eastAsia="zh-CN"/>
        </w:rPr>
        <w:t>有效</w:t>
      </w:r>
      <w:r>
        <w:rPr>
          <w:rFonts w:hint="eastAsia"/>
          <w:lang w:val="en-US" w:eastAsia="zh-CN"/>
        </w:rPr>
        <w:t>载波传输</w:t>
      </w:r>
      <w:r w:rsidRPr="00EF0ACF">
        <w:rPr>
          <w:rFonts w:hint="eastAsia"/>
          <w:lang w:val="en-US" w:eastAsia="zh-CN"/>
        </w:rPr>
        <w:t>率</w:t>
      </w:r>
      <w:r>
        <w:rPr>
          <w:rFonts w:hint="eastAsia"/>
          <w:lang w:val="en-US" w:eastAsia="zh-CN"/>
        </w:rPr>
        <w:t>（</w:t>
      </w:r>
      <w:r w:rsidRPr="009E29C0">
        <w:rPr>
          <w:i/>
          <w:lang w:val="en-US" w:eastAsia="zh-CN"/>
        </w:rPr>
        <w:t>Cd</w:t>
      </w:r>
      <w:r w:rsidRPr="009E29C0">
        <w:rPr>
          <w:i/>
          <w:vertAlign w:val="subscript"/>
          <w:lang w:val="en-US" w:eastAsia="zh-CN"/>
        </w:rPr>
        <w:t>kf</w:t>
      </w:r>
      <w:r>
        <w:rPr>
          <w:rFonts w:hint="eastAsia"/>
          <w:lang w:val="en-US" w:eastAsia="zh-CN"/>
        </w:rPr>
        <w:t>）</w:t>
      </w:r>
      <w:r w:rsidRPr="00EF0ACF">
        <w:rPr>
          <w:rFonts w:hint="eastAsia"/>
          <w:lang w:val="en-US" w:eastAsia="zh-CN"/>
        </w:rPr>
        <w:t>可</w:t>
      </w:r>
      <w:r>
        <w:rPr>
          <w:rFonts w:hint="eastAsia"/>
          <w:lang w:val="en-US" w:eastAsia="zh-CN"/>
        </w:rPr>
        <w:t>通过以下方程来确定：</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R</w:t>
      </w:r>
      <w:r w:rsidRPr="009E29C0">
        <w:rPr>
          <w:i/>
          <w:vertAlign w:val="subscript"/>
          <w:lang w:val="en-US"/>
        </w:rPr>
        <w:t>iracf</w:t>
      </w:r>
      <w:r w:rsidRPr="009E29C0">
        <w:rPr>
          <w:lang w:val="en-US"/>
        </w:rPr>
        <w:t xml:space="preserve"> = (</w:t>
      </w:r>
      <w:r w:rsidRPr="009E29C0">
        <w:rPr>
          <w:i/>
          <w:lang w:val="en-US"/>
        </w:rPr>
        <w:t>R</w:t>
      </w:r>
      <w:r w:rsidRPr="009E29C0">
        <w:rPr>
          <w:i/>
          <w:vertAlign w:val="subscript"/>
          <w:lang w:val="en-US"/>
        </w:rPr>
        <w:t>Tk</w:t>
      </w:r>
      <w:r w:rsidRPr="009E29C0">
        <w:rPr>
          <w:lang w:val="en-US"/>
        </w:rPr>
        <w:t xml:space="preserve"> – </w:t>
      </w:r>
      <w:r w:rsidRPr="009E29C0">
        <w:rPr>
          <w:i/>
          <w:lang w:val="en-US"/>
        </w:rPr>
        <w:t>R</w:t>
      </w:r>
      <w:r w:rsidRPr="009E29C0">
        <w:rPr>
          <w:i/>
          <w:vertAlign w:val="subscript"/>
          <w:lang w:val="en-US"/>
        </w:rPr>
        <w:t>uw</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pi</w:t>
      </w:r>
      <w:r w:rsidRPr="009E29C0">
        <w:rPr>
          <w:vertAlign w:val="subscript"/>
          <w:lang w:val="en-US"/>
        </w:rPr>
        <w:t xml:space="preserve"> </w:t>
      </w:r>
      <w:r w:rsidRPr="009E29C0">
        <w:rPr>
          <w:lang w:val="en-US"/>
        </w:rPr>
        <w:t>)</w:t>
      </w:r>
      <w:r w:rsidRPr="009E29C0">
        <w:rPr>
          <w:lang w:val="en-US"/>
        </w:rPr>
        <w:tab/>
        <w:t>(36)</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R</w:t>
      </w:r>
      <w:r w:rsidRPr="009E29C0">
        <w:rPr>
          <w:i/>
          <w:vertAlign w:val="subscript"/>
          <w:lang w:val="en-US"/>
        </w:rPr>
        <w:t>irbcf</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iracf</w:t>
      </w:r>
      <w:r w:rsidRPr="009E29C0">
        <w:rPr>
          <w:vertAlign w:val="subscript"/>
          <w:lang w:val="en-US"/>
        </w:rPr>
        <w:t xml:space="preserve"> </w:t>
      </w:r>
      <w:r w:rsidRPr="009E29C0">
        <w:rPr>
          <w:lang w:val="en-US"/>
        </w:rPr>
        <w:t xml:space="preserve"> × </w:t>
      </w:r>
      <w:r w:rsidRPr="009E29C0">
        <w:rPr>
          <w:i/>
          <w:lang w:val="en-US"/>
        </w:rPr>
        <w:t>CR</w:t>
      </w:r>
      <w:r w:rsidRPr="009E29C0">
        <w:rPr>
          <w:lang w:val="en-US"/>
        </w:rPr>
        <w:tab/>
        <w:t>(37)</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Cd</w:t>
      </w:r>
      <w:r w:rsidRPr="009E29C0">
        <w:rPr>
          <w:i/>
          <w:vertAlign w:val="subscript"/>
          <w:lang w:val="en-US"/>
        </w:rPr>
        <w:t>kStdIPf</w:t>
      </w:r>
      <w:r w:rsidRPr="009E29C0">
        <w:rPr>
          <w:vertAlign w:val="subscript"/>
          <w:lang w:val="en-US"/>
        </w:rPr>
        <w:t xml:space="preserve"> = </w:t>
      </w:r>
      <w:r w:rsidRPr="009E29C0">
        <w:rPr>
          <w:i/>
          <w:lang w:val="en-US"/>
        </w:rPr>
        <w:t>R</w:t>
      </w:r>
      <w:r w:rsidRPr="009E29C0">
        <w:rPr>
          <w:i/>
          <w:vertAlign w:val="subscript"/>
          <w:lang w:val="en-US"/>
        </w:rPr>
        <w:t>irbcf</w:t>
      </w:r>
      <w:r w:rsidRPr="009E29C0">
        <w:rPr>
          <w:vertAlign w:val="subscript"/>
          <w:lang w:val="en-US"/>
        </w:rPr>
        <w:t xml:space="preserve"> </w:t>
      </w:r>
      <w:r w:rsidRPr="009E29C0">
        <w:rPr>
          <w:lang w:val="en-US"/>
        </w:rPr>
        <w:t xml:space="preserve"> × (1 − </w:t>
      </w:r>
      <w:r w:rsidRPr="009E29C0">
        <w:rPr>
          <w:i/>
          <w:lang w:val="en-US"/>
        </w:rPr>
        <w:t>r</w:t>
      </w:r>
      <w:r w:rsidRPr="009E29C0">
        <w:rPr>
          <w:i/>
          <w:vertAlign w:val="subscript"/>
          <w:lang w:val="en-US"/>
        </w:rPr>
        <w:t>rf</w:t>
      </w:r>
      <w:r w:rsidRPr="009E29C0">
        <w:rPr>
          <w:lang w:val="en-US"/>
        </w:rPr>
        <w:t>)</w:t>
      </w:r>
      <w:r w:rsidRPr="009E29C0">
        <w:rPr>
          <w:lang w:val="en-US"/>
        </w:rPr>
        <w:tab/>
        <w:t>(38)</w:t>
      </w:r>
    </w:p>
    <w:p w:rsidR="006547BA" w:rsidRPr="009E29C0" w:rsidRDefault="006547BA" w:rsidP="006547BA">
      <w:pPr>
        <w:spacing w:before="240"/>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Tk</w:t>
      </w:r>
      <w:r>
        <w:rPr>
          <w:lang w:val="en-US" w:eastAsia="zh-CN"/>
        </w:rPr>
        <w:t>：</w:t>
      </w:r>
      <w:r w:rsidRPr="009E29C0">
        <w:rPr>
          <w:lang w:val="en-US" w:eastAsia="zh-CN"/>
        </w:rPr>
        <w:tab/>
      </w:r>
      <w:r>
        <w:rPr>
          <w:rFonts w:hint="eastAsia"/>
          <w:lang w:val="en-US" w:eastAsia="zh-CN"/>
        </w:rPr>
        <w:t>子载波传输率（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rPr>
        <w:t>R</w:t>
      </w:r>
      <w:r w:rsidRPr="009E29C0">
        <w:rPr>
          <w:i/>
          <w:vertAlign w:val="subscript"/>
          <w:lang w:val="en-US"/>
        </w:rPr>
        <w:t>uw</w:t>
      </w:r>
      <w:r>
        <w:rPr>
          <w:lang w:val="en-US"/>
        </w:rPr>
        <w:t>：</w:t>
      </w:r>
      <w:r w:rsidRPr="009E29C0">
        <w:rPr>
          <w:lang w:val="en-US"/>
        </w:rPr>
        <w:tab/>
      </w:r>
      <w:r>
        <w:rPr>
          <w:rFonts w:hint="eastAsia"/>
          <w:lang w:val="en-US" w:eastAsia="zh-CN"/>
        </w:rPr>
        <w:t>独特字比特率（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lastRenderedPageBreak/>
        <w:tab/>
      </w:r>
      <w:r w:rsidRPr="009E29C0">
        <w:rPr>
          <w:i/>
          <w:lang w:val="en-US"/>
        </w:rPr>
        <w:t>R</w:t>
      </w:r>
      <w:r w:rsidRPr="009E29C0">
        <w:rPr>
          <w:i/>
          <w:vertAlign w:val="subscript"/>
          <w:lang w:val="en-US"/>
        </w:rPr>
        <w:t>pi</w:t>
      </w:r>
      <w:r>
        <w:rPr>
          <w:lang w:val="en-US"/>
        </w:rPr>
        <w:t>：</w:t>
      </w:r>
      <w:r w:rsidRPr="009E29C0">
        <w:rPr>
          <w:lang w:val="en-US"/>
        </w:rPr>
        <w:tab/>
      </w:r>
      <w:r>
        <w:rPr>
          <w:rFonts w:hint="eastAsia"/>
          <w:lang w:val="en-US" w:eastAsia="zh-CN"/>
        </w:rPr>
        <w:t>引导比特率（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eastAsia="zh-CN"/>
        </w:rPr>
        <w:t>R</w:t>
      </w:r>
      <w:r w:rsidRPr="009E29C0">
        <w:rPr>
          <w:i/>
          <w:vertAlign w:val="subscript"/>
          <w:lang w:val="en-US" w:eastAsia="zh-CN"/>
        </w:rPr>
        <w:t xml:space="preserve">iracf </w:t>
      </w:r>
      <w:r>
        <w:rPr>
          <w:lang w:val="en-US" w:eastAsia="zh-CN"/>
        </w:rPr>
        <w:t>：</w:t>
      </w:r>
      <w:r w:rsidRPr="009E29C0">
        <w:rPr>
          <w:lang w:val="en-US" w:eastAsia="zh-CN"/>
        </w:rPr>
        <w:tab/>
      </w:r>
      <w:r>
        <w:rPr>
          <w:rFonts w:hint="eastAsia"/>
          <w:lang w:val="en-US" w:eastAsia="zh-CN"/>
        </w:rPr>
        <w:t>在前向方向上，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 xml:space="preserve">irbcf </w:t>
      </w:r>
      <w:r>
        <w:rPr>
          <w:lang w:val="en-US" w:eastAsia="zh-CN"/>
        </w:rPr>
        <w:t>：</w:t>
      </w:r>
      <w:r w:rsidRPr="009E29C0">
        <w:rPr>
          <w:lang w:val="en-US" w:eastAsia="zh-CN"/>
        </w:rPr>
        <w:tab/>
      </w:r>
      <w:r>
        <w:rPr>
          <w:rFonts w:hint="eastAsia"/>
          <w:lang w:val="en-US" w:eastAsia="zh-CN"/>
        </w:rPr>
        <w:t>在前向方向上，编码前的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CR</w:t>
      </w:r>
      <w:r>
        <w:rPr>
          <w:lang w:val="en-US" w:eastAsia="zh-CN"/>
        </w:rPr>
        <w:t>：</w:t>
      </w:r>
      <w:r w:rsidRPr="009E29C0">
        <w:rPr>
          <w:lang w:val="en-US" w:eastAsia="zh-CN"/>
        </w:rPr>
        <w:tab/>
      </w:r>
      <w:r>
        <w:rPr>
          <w:rFonts w:hint="eastAsia"/>
          <w:lang w:val="en-US" w:eastAsia="zh-CN"/>
        </w:rPr>
        <w:t>前向纠错（</w:t>
      </w:r>
      <w:r>
        <w:rPr>
          <w:rFonts w:hint="eastAsia"/>
          <w:lang w:val="en-US" w:eastAsia="zh-CN"/>
        </w:rPr>
        <w:t>FEC</w:t>
      </w:r>
      <w:r>
        <w:rPr>
          <w:rFonts w:hint="eastAsia"/>
          <w:lang w:val="en-US" w:eastAsia="zh-CN"/>
        </w:rPr>
        <w:t>）编码率（数值比）；</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 xml:space="preserve">rf </w:t>
      </w:r>
      <w:r>
        <w:rPr>
          <w:lang w:val="en-US" w:eastAsia="zh-CN"/>
        </w:rPr>
        <w:t>：</w:t>
      </w:r>
      <w:r w:rsidRPr="009E29C0">
        <w:rPr>
          <w:lang w:val="en-US" w:eastAsia="zh-CN"/>
        </w:rPr>
        <w:tab/>
      </w:r>
      <w:r>
        <w:rPr>
          <w:rFonts w:hint="eastAsia"/>
          <w:lang w:val="en-US" w:eastAsia="zh-CN"/>
        </w:rPr>
        <w:t>在前向方向上，因衰落、干扰而引起的重传率（在</w:t>
      </w:r>
      <w:r>
        <w:rPr>
          <w:rFonts w:hint="eastAsia"/>
          <w:lang w:val="en-US" w:eastAsia="zh-CN"/>
        </w:rPr>
        <w:t>0-1</w:t>
      </w:r>
      <w:r>
        <w:rPr>
          <w:rFonts w:hint="eastAsia"/>
          <w:lang w:val="en-US" w:eastAsia="zh-CN"/>
        </w:rPr>
        <w:t>之间的一个数）。</w:t>
      </w:r>
    </w:p>
    <w:p w:rsidR="006547BA" w:rsidRDefault="006547BA" w:rsidP="006547BA">
      <w:pPr>
        <w:ind w:firstLineChars="200" w:firstLine="480"/>
        <w:rPr>
          <w:lang w:val="en-US" w:eastAsia="zh-CN"/>
        </w:rPr>
      </w:pPr>
      <w:r>
        <w:rPr>
          <w:rFonts w:hint="eastAsia"/>
          <w:lang w:val="en-US" w:eastAsia="zh-CN"/>
        </w:rPr>
        <w:t>规定上述参数和比率的值</w:t>
      </w:r>
      <w:r w:rsidRPr="00EF0ACF">
        <w:rPr>
          <w:rFonts w:hint="eastAsia"/>
          <w:lang w:val="en-US" w:eastAsia="zh-CN"/>
        </w:rPr>
        <w:t>将</w:t>
      </w:r>
      <w:r>
        <w:rPr>
          <w:rFonts w:hint="eastAsia"/>
          <w:lang w:val="en-US" w:eastAsia="zh-CN"/>
        </w:rPr>
        <w:t>是系统运营商</w:t>
      </w:r>
      <w:r w:rsidRPr="00EF0ACF">
        <w:rPr>
          <w:rFonts w:hint="eastAsia"/>
          <w:lang w:val="en-US" w:eastAsia="zh-CN"/>
        </w:rPr>
        <w:t>的责任。</w:t>
      </w:r>
      <w:r>
        <w:rPr>
          <w:rFonts w:hint="eastAsia"/>
          <w:lang w:val="en-US" w:eastAsia="zh-CN"/>
        </w:rPr>
        <w:t>为</w:t>
      </w:r>
      <w:r w:rsidRPr="00EF0ACF">
        <w:rPr>
          <w:rFonts w:hint="eastAsia"/>
          <w:lang w:val="en-US" w:eastAsia="zh-CN"/>
        </w:rPr>
        <w:t>支持</w:t>
      </w:r>
      <w:r>
        <w:rPr>
          <w:rFonts w:hint="eastAsia"/>
          <w:lang w:val="en-US" w:eastAsia="zh-CN"/>
        </w:rPr>
        <w:t>这些</w:t>
      </w:r>
      <w:r w:rsidRPr="00EF0ACF">
        <w:rPr>
          <w:rFonts w:hint="eastAsia"/>
          <w:lang w:val="en-US" w:eastAsia="zh-CN"/>
        </w:rPr>
        <w:t>值</w:t>
      </w:r>
      <w:r>
        <w:rPr>
          <w:rFonts w:hint="eastAsia"/>
          <w:lang w:val="en-US" w:eastAsia="zh-CN"/>
        </w:rPr>
        <w:t>，</w:t>
      </w:r>
      <w:r w:rsidRPr="00EF0ACF">
        <w:rPr>
          <w:rFonts w:hint="eastAsia"/>
          <w:lang w:val="en-US" w:eastAsia="zh-CN"/>
        </w:rPr>
        <w:t>应提供</w:t>
      </w:r>
      <w:r>
        <w:rPr>
          <w:rFonts w:hint="eastAsia"/>
          <w:lang w:val="en-US" w:eastAsia="zh-CN"/>
        </w:rPr>
        <w:t>充分的技术理由。</w:t>
      </w:r>
    </w:p>
    <w:p w:rsidR="006547BA" w:rsidRPr="009E29C0" w:rsidRDefault="006547BA" w:rsidP="006547BA">
      <w:pPr>
        <w:ind w:firstLineChars="200" w:firstLine="480"/>
        <w:rPr>
          <w:lang w:val="en-US" w:eastAsia="zh-CN"/>
        </w:rPr>
      </w:pPr>
      <w:r>
        <w:rPr>
          <w:rFonts w:hint="eastAsia"/>
          <w:lang w:val="en-US" w:eastAsia="zh-CN"/>
        </w:rPr>
        <w:t>在返向方向上，</w:t>
      </w:r>
      <w:r w:rsidRPr="00EF0ACF">
        <w:rPr>
          <w:rFonts w:hint="eastAsia"/>
          <w:lang w:val="en-US" w:eastAsia="zh-CN"/>
        </w:rPr>
        <w:t>可</w:t>
      </w:r>
      <w:r>
        <w:rPr>
          <w:rFonts w:hint="eastAsia"/>
          <w:lang w:val="en-US" w:eastAsia="zh-CN"/>
        </w:rPr>
        <w:t>用于传送标准</w:t>
      </w:r>
      <w:r w:rsidRPr="00EF0ACF">
        <w:rPr>
          <w:rFonts w:hint="eastAsia"/>
          <w:lang w:val="en-US" w:eastAsia="zh-CN"/>
        </w:rPr>
        <w:t>IP</w:t>
      </w:r>
      <w:r>
        <w:rPr>
          <w:rFonts w:hint="eastAsia"/>
          <w:lang w:val="en-US" w:eastAsia="zh-CN"/>
        </w:rPr>
        <w:t>业务数据的</w:t>
      </w:r>
      <w:r w:rsidRPr="00EF0ACF">
        <w:rPr>
          <w:rFonts w:hint="eastAsia"/>
          <w:lang w:val="en-US" w:eastAsia="zh-CN"/>
        </w:rPr>
        <w:t>有效</w:t>
      </w:r>
      <w:r>
        <w:rPr>
          <w:rFonts w:hint="eastAsia"/>
          <w:lang w:val="en-US" w:eastAsia="zh-CN"/>
        </w:rPr>
        <w:t>载波传输</w:t>
      </w:r>
      <w:r w:rsidRPr="00EF0ACF">
        <w:rPr>
          <w:rFonts w:hint="eastAsia"/>
          <w:lang w:val="en-US" w:eastAsia="zh-CN"/>
        </w:rPr>
        <w:t>率</w:t>
      </w:r>
      <w:r>
        <w:rPr>
          <w:rFonts w:hint="eastAsia"/>
          <w:lang w:val="en-US" w:eastAsia="zh-CN"/>
        </w:rPr>
        <w:t>（</w:t>
      </w:r>
      <w:r w:rsidRPr="009E29C0">
        <w:rPr>
          <w:i/>
          <w:lang w:val="en-US" w:eastAsia="zh-CN"/>
        </w:rPr>
        <w:t>Cd</w:t>
      </w:r>
      <w:r w:rsidRPr="009E29C0">
        <w:rPr>
          <w:i/>
          <w:vertAlign w:val="subscript"/>
          <w:lang w:val="en-US" w:eastAsia="zh-CN"/>
        </w:rPr>
        <w:t>kStdIPr</w:t>
      </w:r>
      <w:r>
        <w:rPr>
          <w:rFonts w:hint="eastAsia"/>
          <w:lang w:val="en-US" w:eastAsia="zh-CN"/>
        </w:rPr>
        <w:t>）</w:t>
      </w:r>
      <w:r w:rsidRPr="00EF0ACF">
        <w:rPr>
          <w:rFonts w:hint="eastAsia"/>
          <w:lang w:val="en-US" w:eastAsia="zh-CN"/>
        </w:rPr>
        <w:t>可</w:t>
      </w:r>
      <w:r>
        <w:rPr>
          <w:rFonts w:hint="eastAsia"/>
          <w:lang w:val="en-US" w:eastAsia="zh-CN"/>
        </w:rPr>
        <w:t>通过以下方程来确定：</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R</w:t>
      </w:r>
      <w:r w:rsidRPr="009E29C0">
        <w:rPr>
          <w:i/>
          <w:vertAlign w:val="subscript"/>
          <w:lang w:val="en-US"/>
        </w:rPr>
        <w:t>iracr</w:t>
      </w:r>
      <w:r w:rsidRPr="009E29C0">
        <w:rPr>
          <w:vertAlign w:val="subscript"/>
          <w:lang w:val="en-US"/>
        </w:rPr>
        <w:t xml:space="preserve"> </w:t>
      </w:r>
      <w:r w:rsidRPr="009E29C0">
        <w:rPr>
          <w:lang w:val="en-US"/>
        </w:rPr>
        <w:t>= (</w:t>
      </w:r>
      <w:r w:rsidRPr="009E29C0">
        <w:rPr>
          <w:i/>
          <w:lang w:val="en-US"/>
        </w:rPr>
        <w:t>R</w:t>
      </w:r>
      <w:r w:rsidRPr="009E29C0">
        <w:rPr>
          <w:i/>
          <w:vertAlign w:val="subscript"/>
          <w:lang w:val="en-US"/>
        </w:rPr>
        <w:t>Tk</w:t>
      </w:r>
      <w:r w:rsidRPr="009E29C0">
        <w:rPr>
          <w:lang w:val="en-US"/>
        </w:rPr>
        <w:t xml:space="preserve"> – </w:t>
      </w:r>
      <w:r w:rsidRPr="009E29C0">
        <w:rPr>
          <w:i/>
          <w:lang w:val="en-US"/>
        </w:rPr>
        <w:t>R</w:t>
      </w:r>
      <w:r w:rsidRPr="009E29C0">
        <w:rPr>
          <w:i/>
          <w:vertAlign w:val="subscript"/>
          <w:lang w:val="en-US"/>
        </w:rPr>
        <w:t>gr</w:t>
      </w:r>
      <w:r w:rsidRPr="009E29C0">
        <w:rPr>
          <w:lang w:val="en-US"/>
        </w:rPr>
        <w:t xml:space="preserve"> – </w:t>
      </w:r>
      <w:r w:rsidRPr="009E29C0">
        <w:rPr>
          <w:i/>
          <w:lang w:val="en-US"/>
        </w:rPr>
        <w:t>R</w:t>
      </w:r>
      <w:r w:rsidRPr="009E29C0">
        <w:rPr>
          <w:i/>
          <w:vertAlign w:val="subscript"/>
          <w:lang w:val="en-US"/>
        </w:rPr>
        <w:t>uw</w:t>
      </w:r>
      <w:r w:rsidRPr="009E29C0">
        <w:rPr>
          <w:lang w:val="en-US"/>
        </w:rPr>
        <w:t>)</w:t>
      </w:r>
      <w:r w:rsidRPr="009E29C0">
        <w:rPr>
          <w:lang w:val="en-US"/>
        </w:rPr>
        <w:tab/>
        <w:t>(39)</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R</w:t>
      </w:r>
      <w:r w:rsidRPr="009E29C0">
        <w:rPr>
          <w:i/>
          <w:vertAlign w:val="subscript"/>
          <w:lang w:val="en-US"/>
        </w:rPr>
        <w:t>irbcr-weuw</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iracr</w:t>
      </w:r>
      <w:r w:rsidRPr="009E29C0">
        <w:rPr>
          <w:vertAlign w:val="subscript"/>
          <w:lang w:val="en-US"/>
        </w:rPr>
        <w:t xml:space="preserve"> </w:t>
      </w:r>
      <w:r w:rsidRPr="009E29C0">
        <w:rPr>
          <w:lang w:val="en-US"/>
        </w:rPr>
        <w:t xml:space="preserve"> × </w:t>
      </w:r>
      <w:r w:rsidRPr="009E29C0">
        <w:rPr>
          <w:i/>
          <w:lang w:val="en-US"/>
        </w:rPr>
        <w:t>CR</w:t>
      </w:r>
      <w:r w:rsidRPr="009E29C0">
        <w:rPr>
          <w:lang w:val="en-US"/>
        </w:rPr>
        <w:tab/>
        <w:t>(40)</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R</w:t>
      </w:r>
      <w:r w:rsidRPr="009E29C0">
        <w:rPr>
          <w:i/>
          <w:vertAlign w:val="subscript"/>
          <w:lang w:val="en-US"/>
        </w:rPr>
        <w:t>irbcr</w:t>
      </w:r>
      <w:r w:rsidRPr="009E29C0">
        <w:rPr>
          <w:lang w:val="en-US"/>
        </w:rPr>
        <w:t xml:space="preserve"> = </w:t>
      </w:r>
      <w:r w:rsidRPr="009E29C0">
        <w:rPr>
          <w:i/>
          <w:lang w:val="en-US"/>
        </w:rPr>
        <w:t>R</w:t>
      </w:r>
      <w:r w:rsidRPr="009E29C0">
        <w:rPr>
          <w:i/>
          <w:vertAlign w:val="subscript"/>
          <w:lang w:val="en-US"/>
        </w:rPr>
        <w:t xml:space="preserve">irbcr-weuw </w:t>
      </w:r>
      <w:r w:rsidRPr="009E29C0">
        <w:rPr>
          <w:lang w:val="en-US"/>
        </w:rPr>
        <w:t>–</w:t>
      </w:r>
      <w:r w:rsidRPr="009E29C0">
        <w:rPr>
          <w:i/>
          <w:lang w:val="en-US"/>
        </w:rPr>
        <w:t xml:space="preserve"> R</w:t>
      </w:r>
      <w:r w:rsidRPr="009E29C0">
        <w:rPr>
          <w:i/>
          <w:vertAlign w:val="subscript"/>
          <w:lang w:val="en-US"/>
        </w:rPr>
        <w:t>euw</w:t>
      </w:r>
      <w:r w:rsidRPr="009E29C0">
        <w:rPr>
          <w:lang w:val="en-US"/>
        </w:rPr>
        <w:tab/>
        <w:t>(41)</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Cd</w:t>
      </w:r>
      <w:r w:rsidRPr="009E29C0">
        <w:rPr>
          <w:i/>
          <w:vertAlign w:val="subscript"/>
          <w:lang w:val="en-US"/>
        </w:rPr>
        <w:t>kStdIPr</w:t>
      </w:r>
      <w:r w:rsidRPr="009E29C0">
        <w:rPr>
          <w:vertAlign w:val="subscript"/>
          <w:lang w:val="en-US"/>
        </w:rPr>
        <w:t xml:space="preserve"> </w:t>
      </w:r>
      <w:r w:rsidRPr="009E29C0">
        <w:rPr>
          <w:lang w:val="en-US"/>
        </w:rPr>
        <w:t>=</w:t>
      </w:r>
      <w:r w:rsidRPr="009E29C0">
        <w:rPr>
          <w:vertAlign w:val="subscript"/>
          <w:lang w:val="en-US"/>
        </w:rPr>
        <w:t xml:space="preserve"> </w:t>
      </w:r>
      <w:r w:rsidRPr="009E29C0">
        <w:rPr>
          <w:i/>
          <w:lang w:val="en-US"/>
        </w:rPr>
        <w:t>R</w:t>
      </w:r>
      <w:r w:rsidRPr="009E29C0">
        <w:rPr>
          <w:i/>
          <w:vertAlign w:val="subscript"/>
          <w:lang w:val="en-US"/>
        </w:rPr>
        <w:t>irbcr</w:t>
      </w:r>
      <w:r w:rsidRPr="009E29C0">
        <w:rPr>
          <w:vertAlign w:val="subscript"/>
          <w:lang w:val="en-US"/>
        </w:rPr>
        <w:t xml:space="preserve"> </w:t>
      </w:r>
      <w:r w:rsidRPr="009E29C0">
        <w:rPr>
          <w:lang w:val="en-US"/>
        </w:rPr>
        <w:t xml:space="preserve"> × (1 − </w:t>
      </w:r>
      <w:r w:rsidRPr="009E29C0">
        <w:rPr>
          <w:i/>
          <w:lang w:val="en-US"/>
        </w:rPr>
        <w:t>r</w:t>
      </w:r>
      <w:r w:rsidRPr="009E29C0">
        <w:rPr>
          <w:i/>
          <w:vertAlign w:val="subscript"/>
          <w:lang w:val="en-US"/>
        </w:rPr>
        <w:t>rr</w:t>
      </w:r>
      <w:r w:rsidRPr="009E29C0">
        <w:rPr>
          <w:lang w:val="en-US"/>
        </w:rPr>
        <w:t>)</w:t>
      </w:r>
      <w:r w:rsidRPr="009E29C0">
        <w:rPr>
          <w:lang w:val="en-US"/>
        </w:rPr>
        <w:tab/>
        <w:t>(42)</w:t>
      </w:r>
    </w:p>
    <w:p w:rsidR="006547BA" w:rsidRPr="009E29C0" w:rsidRDefault="006547BA" w:rsidP="006547BA">
      <w:pPr>
        <w:spacing w:before="240"/>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Tk</w:t>
      </w:r>
      <w:r>
        <w:rPr>
          <w:lang w:val="en-US" w:eastAsia="zh-CN"/>
        </w:rPr>
        <w:t>：</w:t>
      </w:r>
      <w:r w:rsidRPr="009E29C0">
        <w:rPr>
          <w:lang w:val="en-US" w:eastAsia="zh-CN"/>
        </w:rPr>
        <w:tab/>
      </w:r>
      <w:r>
        <w:rPr>
          <w:rFonts w:hint="eastAsia"/>
          <w:lang w:val="en-US" w:eastAsia="zh-CN"/>
        </w:rPr>
        <w:t>子载波传输率（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gr</w:t>
      </w:r>
      <w:r>
        <w:rPr>
          <w:lang w:val="en-US" w:eastAsia="zh-CN"/>
        </w:rPr>
        <w:t>：</w:t>
      </w:r>
      <w:r w:rsidRPr="009E29C0">
        <w:rPr>
          <w:lang w:val="en-US" w:eastAsia="zh-CN"/>
        </w:rPr>
        <w:tab/>
      </w:r>
      <w:r>
        <w:rPr>
          <w:rFonts w:hint="eastAsia"/>
          <w:lang w:val="en-US" w:eastAsia="zh-CN"/>
        </w:rPr>
        <w:t>防护</w:t>
      </w:r>
      <w:r w:rsidRPr="00CF4118">
        <w:rPr>
          <w:rFonts w:hint="eastAsia"/>
          <w:lang w:val="en-US" w:eastAsia="zh-CN"/>
        </w:rPr>
        <w:t>时间和</w:t>
      </w:r>
      <w:r>
        <w:rPr>
          <w:rFonts w:hint="eastAsia"/>
          <w:lang w:val="en-US" w:eastAsia="zh-CN"/>
        </w:rPr>
        <w:t>斜升</w:t>
      </w:r>
      <w:r>
        <w:rPr>
          <w:rFonts w:hint="eastAsia"/>
          <w:lang w:val="en-US" w:eastAsia="zh-CN"/>
        </w:rPr>
        <w:t>CW</w:t>
      </w:r>
      <w:r>
        <w:rPr>
          <w:rFonts w:hint="eastAsia"/>
          <w:lang w:val="en-US" w:eastAsia="zh-CN"/>
        </w:rPr>
        <w:t>时间比特率（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i/>
          <w:lang w:val="en-US" w:eastAsia="zh-CN"/>
        </w:rPr>
        <w:tab/>
      </w:r>
      <w:r w:rsidRPr="009E29C0">
        <w:rPr>
          <w:i/>
          <w:lang w:val="en-US"/>
        </w:rPr>
        <w:t>R</w:t>
      </w:r>
      <w:r w:rsidRPr="009E29C0">
        <w:rPr>
          <w:i/>
          <w:vertAlign w:val="subscript"/>
          <w:lang w:val="en-US"/>
        </w:rPr>
        <w:t>uw</w:t>
      </w:r>
      <w:r>
        <w:rPr>
          <w:lang w:val="en-US"/>
        </w:rPr>
        <w:t>：</w:t>
      </w:r>
      <w:r w:rsidRPr="009E29C0">
        <w:rPr>
          <w:lang w:val="en-US"/>
        </w:rPr>
        <w:tab/>
      </w:r>
      <w:r>
        <w:rPr>
          <w:rFonts w:hint="eastAsia"/>
          <w:lang w:val="en-US" w:eastAsia="zh-CN"/>
        </w:rPr>
        <w:t>独特字比特率（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iracr</w:t>
      </w:r>
      <w:r>
        <w:rPr>
          <w:lang w:val="en-US"/>
        </w:rPr>
        <w:t>：</w:t>
      </w:r>
      <w:r w:rsidRPr="009E29C0">
        <w:rPr>
          <w:lang w:val="en-US"/>
        </w:rPr>
        <w:tab/>
      </w:r>
      <w:r>
        <w:rPr>
          <w:rFonts w:hint="eastAsia"/>
          <w:lang w:val="en-US" w:eastAsia="zh-CN"/>
        </w:rPr>
        <w:t>在返向方向上，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irbcr-weuw</w:t>
      </w:r>
      <w:r>
        <w:rPr>
          <w:lang w:val="en-US"/>
        </w:rPr>
        <w:t>：</w:t>
      </w:r>
      <w:r w:rsidRPr="009E29C0">
        <w:rPr>
          <w:lang w:val="en-US"/>
        </w:rPr>
        <w:tab/>
      </w:r>
      <w:r w:rsidRPr="00506365">
        <w:rPr>
          <w:rFonts w:hint="eastAsia"/>
          <w:lang w:val="en-US" w:eastAsia="zh-CN"/>
        </w:rPr>
        <w:t>在返向方向上，在用嵌入式独特字进行编码前的信息</w:t>
      </w:r>
      <w:r w:rsidRPr="00CF4118">
        <w:rPr>
          <w:rFonts w:hint="eastAsia"/>
          <w:lang w:val="en-US" w:eastAsia="zh-CN"/>
        </w:rPr>
        <w:t>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i/>
          <w:lang w:val="en-US"/>
        </w:rPr>
        <w:tab/>
      </w:r>
      <w:r w:rsidRPr="009E29C0">
        <w:rPr>
          <w:i/>
          <w:lang w:val="en-US" w:eastAsia="zh-CN"/>
        </w:rPr>
        <w:t>R</w:t>
      </w:r>
      <w:r w:rsidRPr="009E29C0">
        <w:rPr>
          <w:i/>
          <w:vertAlign w:val="subscript"/>
          <w:lang w:val="en-US" w:eastAsia="zh-CN"/>
        </w:rPr>
        <w:t>irbcr</w:t>
      </w:r>
      <w:r>
        <w:rPr>
          <w:lang w:val="en-US" w:eastAsia="zh-CN"/>
        </w:rPr>
        <w:t>：</w:t>
      </w:r>
      <w:r w:rsidRPr="009E29C0">
        <w:rPr>
          <w:lang w:val="en-US" w:eastAsia="zh-CN"/>
        </w:rPr>
        <w:tab/>
      </w:r>
      <w:r>
        <w:rPr>
          <w:rFonts w:hint="eastAsia"/>
          <w:lang w:val="en-US" w:eastAsia="zh-CN"/>
        </w:rPr>
        <w:t>在返向方向上，编码前的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CR</w:t>
      </w:r>
      <w:r>
        <w:rPr>
          <w:lang w:val="en-US" w:eastAsia="zh-CN"/>
        </w:rPr>
        <w:t>：</w:t>
      </w:r>
      <w:r w:rsidRPr="009E29C0">
        <w:rPr>
          <w:lang w:val="en-US" w:eastAsia="zh-CN"/>
        </w:rPr>
        <w:tab/>
      </w:r>
      <w:r>
        <w:rPr>
          <w:rFonts w:hint="eastAsia"/>
          <w:lang w:val="en-US" w:eastAsia="zh-CN"/>
        </w:rPr>
        <w:t>前向纠错（</w:t>
      </w:r>
      <w:r>
        <w:rPr>
          <w:rFonts w:hint="eastAsia"/>
          <w:lang w:val="en-US" w:eastAsia="zh-CN"/>
        </w:rPr>
        <w:t>FEC</w:t>
      </w:r>
      <w:r>
        <w:rPr>
          <w:rFonts w:hint="eastAsia"/>
          <w:lang w:val="en-US" w:eastAsia="zh-CN"/>
        </w:rPr>
        <w:t>）编码率（数值比）；</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euw</w:t>
      </w:r>
      <w:r>
        <w:rPr>
          <w:lang w:val="en-US" w:eastAsia="zh-CN"/>
        </w:rPr>
        <w:t>：</w:t>
      </w:r>
      <w:r w:rsidRPr="009E29C0">
        <w:rPr>
          <w:lang w:val="en-US" w:eastAsia="zh-CN"/>
        </w:rPr>
        <w:tab/>
      </w:r>
      <w:r>
        <w:rPr>
          <w:rFonts w:hint="eastAsia"/>
          <w:lang w:val="en-US" w:eastAsia="zh-CN"/>
        </w:rPr>
        <w:t>嵌入式独特字比特率（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rr</w:t>
      </w:r>
      <w:r>
        <w:rPr>
          <w:lang w:val="en-US" w:eastAsia="zh-CN"/>
        </w:rPr>
        <w:t>：</w:t>
      </w:r>
      <w:r w:rsidRPr="009E29C0">
        <w:rPr>
          <w:lang w:val="en-US" w:eastAsia="zh-CN"/>
        </w:rPr>
        <w:tab/>
      </w:r>
      <w:r>
        <w:rPr>
          <w:rFonts w:hint="eastAsia"/>
          <w:lang w:val="en-US" w:eastAsia="zh-CN"/>
        </w:rPr>
        <w:t>在返向方向上，因衰落、干扰、冲突而引起的重传率（在</w:t>
      </w:r>
      <w:r>
        <w:rPr>
          <w:rFonts w:hint="eastAsia"/>
          <w:lang w:val="en-US" w:eastAsia="zh-CN"/>
        </w:rPr>
        <w:t>0-1</w:t>
      </w:r>
      <w:r>
        <w:rPr>
          <w:rFonts w:hint="eastAsia"/>
          <w:lang w:val="en-US" w:eastAsia="zh-CN"/>
        </w:rPr>
        <w:t>之间的一个数）。</w:t>
      </w:r>
    </w:p>
    <w:p w:rsidR="006547BA" w:rsidRDefault="006547BA" w:rsidP="006547BA">
      <w:pPr>
        <w:ind w:firstLineChars="200" w:firstLine="480"/>
        <w:rPr>
          <w:lang w:val="en-US" w:eastAsia="zh-CN"/>
        </w:rPr>
      </w:pPr>
      <w:r>
        <w:rPr>
          <w:rFonts w:hint="eastAsia"/>
          <w:lang w:val="en-US" w:eastAsia="zh-CN"/>
        </w:rPr>
        <w:t>规定上述参数和比率的值</w:t>
      </w:r>
      <w:r w:rsidRPr="00EF0ACF">
        <w:rPr>
          <w:rFonts w:hint="eastAsia"/>
          <w:lang w:val="en-US" w:eastAsia="zh-CN"/>
        </w:rPr>
        <w:t>将</w:t>
      </w:r>
      <w:r>
        <w:rPr>
          <w:rFonts w:hint="eastAsia"/>
          <w:lang w:val="en-US" w:eastAsia="zh-CN"/>
        </w:rPr>
        <w:t>是系统运营商</w:t>
      </w:r>
      <w:r w:rsidRPr="00EF0ACF">
        <w:rPr>
          <w:rFonts w:hint="eastAsia"/>
          <w:lang w:val="en-US" w:eastAsia="zh-CN"/>
        </w:rPr>
        <w:t>的责任。</w:t>
      </w:r>
      <w:r>
        <w:rPr>
          <w:rFonts w:hint="eastAsia"/>
          <w:lang w:val="en-US" w:eastAsia="zh-CN"/>
        </w:rPr>
        <w:t>为</w:t>
      </w:r>
      <w:r w:rsidRPr="00EF0ACF">
        <w:rPr>
          <w:rFonts w:hint="eastAsia"/>
          <w:lang w:val="en-US" w:eastAsia="zh-CN"/>
        </w:rPr>
        <w:t>支持</w:t>
      </w:r>
      <w:r>
        <w:rPr>
          <w:rFonts w:hint="eastAsia"/>
          <w:lang w:val="en-US" w:eastAsia="zh-CN"/>
        </w:rPr>
        <w:t>这些</w:t>
      </w:r>
      <w:r w:rsidRPr="00EF0ACF">
        <w:rPr>
          <w:rFonts w:hint="eastAsia"/>
          <w:lang w:val="en-US" w:eastAsia="zh-CN"/>
        </w:rPr>
        <w:t>值</w:t>
      </w:r>
      <w:r>
        <w:rPr>
          <w:rFonts w:hint="eastAsia"/>
          <w:lang w:val="en-US" w:eastAsia="zh-CN"/>
        </w:rPr>
        <w:t>，</w:t>
      </w:r>
      <w:r w:rsidRPr="00EF0ACF">
        <w:rPr>
          <w:rFonts w:hint="eastAsia"/>
          <w:lang w:val="en-US" w:eastAsia="zh-CN"/>
        </w:rPr>
        <w:t>应提供</w:t>
      </w:r>
      <w:r>
        <w:rPr>
          <w:rFonts w:hint="eastAsia"/>
          <w:lang w:val="en-US" w:eastAsia="zh-CN"/>
        </w:rPr>
        <w:t>充分的技术理由。</w:t>
      </w:r>
    </w:p>
    <w:p w:rsidR="006547BA" w:rsidRDefault="006547BA" w:rsidP="00C04357">
      <w:pPr>
        <w:pStyle w:val="Note"/>
        <w:rPr>
          <w:lang w:val="en-US" w:eastAsia="zh-CN"/>
        </w:rPr>
      </w:pPr>
      <w:r w:rsidRPr="00EF0ACF">
        <w:rPr>
          <w:rFonts w:hint="eastAsia"/>
          <w:lang w:val="en-US" w:eastAsia="zh-CN"/>
        </w:rPr>
        <w:t>注</w:t>
      </w:r>
      <w:r w:rsidR="00C04357">
        <w:rPr>
          <w:rFonts w:hint="eastAsia"/>
          <w:lang w:val="en-US" w:eastAsia="zh-CN"/>
        </w:rPr>
        <w:t xml:space="preserve"> </w:t>
      </w:r>
      <w:r w:rsidR="00C04357" w:rsidRPr="00C04357">
        <w:rPr>
          <w:lang w:val="en-US" w:eastAsia="zh-CN"/>
        </w:rPr>
        <w:t>–</w:t>
      </w:r>
      <w:r w:rsidR="00C04357">
        <w:rPr>
          <w:lang w:val="en-US" w:eastAsia="zh-CN"/>
        </w:rPr>
        <w:t xml:space="preserve"> </w:t>
      </w:r>
      <w:r>
        <w:rPr>
          <w:rFonts w:hint="eastAsia"/>
          <w:lang w:val="en-US" w:eastAsia="zh-CN"/>
        </w:rPr>
        <w:t>依据时间片持续时间或突发持续时间对上述</w:t>
      </w:r>
      <w:r w:rsidRPr="00EF0ACF">
        <w:rPr>
          <w:rFonts w:hint="eastAsia"/>
          <w:lang w:val="en-US" w:eastAsia="zh-CN"/>
        </w:rPr>
        <w:t>项目</w:t>
      </w:r>
      <w:r>
        <w:rPr>
          <w:rFonts w:hint="eastAsia"/>
          <w:lang w:val="en-US" w:eastAsia="zh-CN"/>
        </w:rPr>
        <w:t>进行</w:t>
      </w:r>
      <w:r w:rsidRPr="00EF0ACF">
        <w:rPr>
          <w:rFonts w:hint="eastAsia"/>
          <w:lang w:val="en-US" w:eastAsia="zh-CN"/>
        </w:rPr>
        <w:t>规范化</w:t>
      </w:r>
      <w:r>
        <w:rPr>
          <w:rFonts w:hint="eastAsia"/>
          <w:lang w:val="en-US" w:eastAsia="zh-CN"/>
        </w:rPr>
        <w:t>，以便与以</w:t>
      </w:r>
      <w:r>
        <w:rPr>
          <w:rFonts w:hint="eastAsia"/>
          <w:lang w:val="en-US" w:eastAsia="zh-CN"/>
        </w:rPr>
        <w:t>kbit/s</w:t>
      </w:r>
      <w:r>
        <w:rPr>
          <w:rFonts w:hint="eastAsia"/>
          <w:lang w:val="en-US" w:eastAsia="zh-CN"/>
        </w:rPr>
        <w:t>为单位的其他参数保持一致。</w:t>
      </w:r>
    </w:p>
    <w:p w:rsidR="006547BA" w:rsidRPr="00C64626" w:rsidRDefault="006547BA" w:rsidP="006547BA">
      <w:pPr>
        <w:pStyle w:val="Headingb"/>
        <w:spacing w:before="120"/>
        <w:rPr>
          <w:rFonts w:asciiTheme="majorBidi" w:eastAsiaTheme="majorEastAsia" w:hAnsiTheme="majorBidi" w:cstheme="majorBidi"/>
          <w:lang w:val="en-US" w:eastAsia="zh-CN"/>
        </w:rPr>
      </w:pPr>
      <w:r w:rsidRPr="00C64626">
        <w:rPr>
          <w:rFonts w:asciiTheme="majorBidi" w:eastAsiaTheme="majorEastAsia" w:hAnsiTheme="majorBidi" w:cstheme="majorBidi"/>
          <w:lang w:val="en-US" w:eastAsia="zh-CN"/>
        </w:rPr>
        <w:t>流</w:t>
      </w:r>
      <w:r w:rsidRPr="00C64626">
        <w:rPr>
          <w:rFonts w:asciiTheme="majorBidi" w:eastAsiaTheme="majorEastAsia" w:hAnsiTheme="majorBidi" w:cstheme="majorBidi"/>
          <w:lang w:val="en-US" w:eastAsia="zh-CN"/>
        </w:rPr>
        <w:t>IP</w:t>
      </w:r>
      <w:r w:rsidRPr="00C64626">
        <w:rPr>
          <w:rFonts w:asciiTheme="majorBidi" w:eastAsiaTheme="majorEastAsia" w:hAnsiTheme="majorBidi" w:cstheme="majorBidi"/>
          <w:lang w:val="en-US" w:eastAsia="zh-CN"/>
        </w:rPr>
        <w:t>通信流量</w:t>
      </w:r>
    </w:p>
    <w:p w:rsidR="006547BA" w:rsidRPr="00C64626" w:rsidRDefault="006547BA" w:rsidP="006547BA">
      <w:pPr>
        <w:ind w:firstLineChars="200" w:firstLine="480"/>
        <w:rPr>
          <w:bCs/>
          <w:lang w:val="en-US" w:eastAsia="zh-CN"/>
        </w:rPr>
      </w:pPr>
      <w:r w:rsidRPr="00C64626">
        <w:rPr>
          <w:rFonts w:hint="eastAsia"/>
          <w:lang w:val="en-US" w:eastAsia="zh-CN"/>
        </w:rPr>
        <w:t>所需的每个波束的特定子载波数以及在前向方向上的</w:t>
      </w:r>
      <w:r w:rsidRPr="00C64626">
        <w:rPr>
          <w:rFonts w:hint="eastAsia"/>
          <w:lang w:val="en-US" w:eastAsia="zh-CN"/>
        </w:rPr>
        <w:t>GES</w:t>
      </w:r>
      <w:r w:rsidRPr="00C64626">
        <w:rPr>
          <w:rFonts w:hint="eastAsia"/>
          <w:lang w:val="en-US" w:eastAsia="zh-CN"/>
        </w:rPr>
        <w:t>（</w:t>
      </w:r>
      <w:r w:rsidRPr="00C64626">
        <w:rPr>
          <w:bCs/>
          <w:i/>
          <w:lang w:val="en-US" w:eastAsia="zh-CN"/>
        </w:rPr>
        <w:t>Nd</w:t>
      </w:r>
      <w:r w:rsidRPr="00C64626">
        <w:rPr>
          <w:bCs/>
          <w:i/>
          <w:vertAlign w:val="subscript"/>
          <w:lang w:val="en-US" w:eastAsia="zh-CN"/>
        </w:rPr>
        <w:t>kStrIP</w:t>
      </w:r>
      <w:r w:rsidRPr="00C64626">
        <w:rPr>
          <w:bCs/>
          <w:i/>
          <w:vertAlign w:val="subscript"/>
          <w:lang w:val="en-US" w:eastAsia="ja-JP"/>
        </w:rPr>
        <w:t>gf</w:t>
      </w:r>
      <w:r w:rsidRPr="00C64626">
        <w:rPr>
          <w:rFonts w:hint="eastAsia"/>
          <w:lang w:val="en-US" w:eastAsia="zh-CN"/>
        </w:rPr>
        <w:t>）和在返向方向上的（</w:t>
      </w:r>
      <w:r w:rsidRPr="00C64626">
        <w:rPr>
          <w:bCs/>
          <w:i/>
          <w:lang w:val="en-US" w:eastAsia="zh-CN"/>
        </w:rPr>
        <w:t>Nd</w:t>
      </w:r>
      <w:r w:rsidRPr="00C64626">
        <w:rPr>
          <w:bCs/>
          <w:i/>
          <w:vertAlign w:val="subscript"/>
          <w:lang w:val="en-US" w:eastAsia="zh-CN"/>
        </w:rPr>
        <w:t>kStdIP</w:t>
      </w:r>
      <w:r w:rsidRPr="00C64626">
        <w:rPr>
          <w:bCs/>
          <w:i/>
          <w:vertAlign w:val="subscript"/>
          <w:lang w:val="en-US" w:eastAsia="ja-JP"/>
        </w:rPr>
        <w:t>gr</w:t>
      </w:r>
      <w:r w:rsidRPr="00C64626">
        <w:rPr>
          <w:rFonts w:hint="eastAsia"/>
          <w:lang w:val="en-US" w:eastAsia="zh-CN"/>
        </w:rPr>
        <w:t>）可以通过以下公式来计算：</w:t>
      </w:r>
    </w:p>
    <w:p w:rsidR="006547BA" w:rsidRPr="009E29C0" w:rsidRDefault="006547BA" w:rsidP="006547BA">
      <w:pPr>
        <w:pStyle w:val="Equation"/>
        <w:rPr>
          <w:bCs/>
          <w:lang w:val="en-US"/>
        </w:rPr>
      </w:pPr>
      <w:r w:rsidRPr="009E29C0">
        <w:rPr>
          <w:bCs/>
          <w:lang w:val="en-US" w:eastAsia="zh-CN"/>
        </w:rPr>
        <w:tab/>
      </w:r>
      <w:r w:rsidRPr="009E29C0">
        <w:rPr>
          <w:bCs/>
          <w:lang w:val="en-US" w:eastAsia="zh-CN"/>
        </w:rPr>
        <w:tab/>
      </w:r>
      <w:r w:rsidRPr="009E29C0">
        <w:rPr>
          <w:bCs/>
          <w:i/>
          <w:lang w:val="en-US"/>
        </w:rPr>
        <w:t>Nd</w:t>
      </w:r>
      <w:r w:rsidRPr="009E29C0">
        <w:rPr>
          <w:bCs/>
          <w:i/>
          <w:vertAlign w:val="subscript"/>
          <w:lang w:val="en-US"/>
        </w:rPr>
        <w:t>kStrIP</w:t>
      </w:r>
      <w:r w:rsidRPr="009E29C0">
        <w:rPr>
          <w:bCs/>
          <w:i/>
          <w:vertAlign w:val="subscript"/>
          <w:lang w:val="en-US" w:eastAsia="ja-JP"/>
        </w:rPr>
        <w:t>gf</w:t>
      </w:r>
      <w:r w:rsidRPr="009E29C0">
        <w:rPr>
          <w:bCs/>
          <w:lang w:val="en-US"/>
        </w:rPr>
        <w:t xml:space="preserve"> =</w:t>
      </w:r>
      <w:r w:rsidR="002F2192">
        <w:rPr>
          <w:bCs/>
          <w:lang w:val="en-US"/>
        </w:rPr>
        <w:t xml:space="preserve"> </w:t>
      </w:r>
      <w:r>
        <w:rPr>
          <w:rFonts w:hint="eastAsia"/>
          <w:bCs/>
          <w:lang w:val="en-US" w:eastAsia="zh-CN"/>
        </w:rPr>
        <w:t>上舍入</w:t>
      </w:r>
      <w:r w:rsidRPr="009E29C0">
        <w:rPr>
          <w:bCs/>
          <w:lang w:val="en-US"/>
        </w:rPr>
        <w:t>(</w:t>
      </w:r>
      <w:r w:rsidRPr="009E29C0">
        <w:rPr>
          <w:bCs/>
          <w:i/>
          <w:lang w:val="en-US"/>
        </w:rPr>
        <w:t>Pd</w:t>
      </w:r>
      <w:r w:rsidRPr="009E29C0">
        <w:rPr>
          <w:bCs/>
          <w:i/>
          <w:vertAlign w:val="subscript"/>
          <w:lang w:val="en-US"/>
        </w:rPr>
        <w:t>kStrIPf</w:t>
      </w:r>
      <w:r w:rsidRPr="009E29C0">
        <w:rPr>
          <w:bCs/>
          <w:lang w:val="en-US"/>
        </w:rPr>
        <w:t>/</w:t>
      </w:r>
      <w:r w:rsidRPr="009E29C0">
        <w:rPr>
          <w:bCs/>
          <w:i/>
          <w:lang w:val="en-US"/>
        </w:rPr>
        <w:t>Cd</w:t>
      </w:r>
      <w:r w:rsidRPr="009E29C0">
        <w:rPr>
          <w:bCs/>
          <w:i/>
          <w:vertAlign w:val="subscript"/>
          <w:lang w:val="en-US"/>
        </w:rPr>
        <w:t>kStrIPf</w:t>
      </w:r>
      <w:r w:rsidRPr="009E29C0">
        <w:rPr>
          <w:bCs/>
          <w:lang w:val="en-US"/>
        </w:rPr>
        <w:t>)</w:t>
      </w:r>
      <w:r w:rsidRPr="009E29C0">
        <w:rPr>
          <w:bCs/>
          <w:lang w:val="en-US"/>
        </w:rPr>
        <w:tab/>
        <w:t>(43a)</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Nd</w:t>
      </w:r>
      <w:r w:rsidRPr="009E29C0">
        <w:rPr>
          <w:i/>
          <w:vertAlign w:val="subscript"/>
          <w:lang w:val="en-US"/>
        </w:rPr>
        <w:t>kStrIP</w:t>
      </w:r>
      <w:r w:rsidRPr="009E29C0">
        <w:rPr>
          <w:i/>
          <w:vertAlign w:val="subscript"/>
          <w:lang w:val="en-US" w:eastAsia="ja-JP"/>
        </w:rPr>
        <w:t>gr</w:t>
      </w:r>
      <w:r w:rsidRPr="009E29C0">
        <w:rPr>
          <w:lang w:val="en-US"/>
        </w:rPr>
        <w:t xml:space="preserve"> =</w:t>
      </w:r>
      <w:r w:rsidR="002F2192">
        <w:rPr>
          <w:lang w:val="en-US"/>
        </w:rPr>
        <w:t xml:space="preserve"> </w:t>
      </w:r>
      <w:r>
        <w:rPr>
          <w:rFonts w:hint="eastAsia"/>
          <w:bCs/>
          <w:lang w:val="en-US" w:eastAsia="zh-CN"/>
        </w:rPr>
        <w:t>上舍入</w:t>
      </w:r>
      <w:r w:rsidRPr="009E29C0">
        <w:rPr>
          <w:lang w:val="en-US"/>
        </w:rPr>
        <w:t>(</w:t>
      </w:r>
      <w:r w:rsidRPr="009E29C0">
        <w:rPr>
          <w:i/>
          <w:lang w:val="en-US"/>
        </w:rPr>
        <w:t>Pd</w:t>
      </w:r>
      <w:r w:rsidRPr="009E29C0">
        <w:rPr>
          <w:i/>
          <w:vertAlign w:val="subscript"/>
          <w:lang w:val="en-US"/>
        </w:rPr>
        <w:t>kStrIPr</w:t>
      </w:r>
      <w:r w:rsidRPr="009E29C0">
        <w:rPr>
          <w:lang w:val="en-US"/>
        </w:rPr>
        <w:t>/</w:t>
      </w:r>
      <w:r w:rsidRPr="009E29C0">
        <w:rPr>
          <w:i/>
          <w:lang w:val="en-US"/>
        </w:rPr>
        <w:t>Cd</w:t>
      </w:r>
      <w:r w:rsidRPr="009E29C0">
        <w:rPr>
          <w:i/>
          <w:vertAlign w:val="subscript"/>
          <w:lang w:val="en-US"/>
        </w:rPr>
        <w:t>kStrIPr</w:t>
      </w:r>
      <w:r w:rsidRPr="009E29C0">
        <w:rPr>
          <w:lang w:val="en-US"/>
        </w:rPr>
        <w:t>)</w:t>
      </w:r>
      <w:r w:rsidRPr="009E29C0">
        <w:rPr>
          <w:lang w:val="en-US"/>
        </w:rPr>
        <w:tab/>
        <w:t>(43b)</w:t>
      </w:r>
    </w:p>
    <w:p w:rsidR="006547BA" w:rsidRPr="009E29C0" w:rsidRDefault="006547BA" w:rsidP="006547BA">
      <w:pPr>
        <w:rPr>
          <w:lang w:val="en-US"/>
        </w:rPr>
      </w:pPr>
      <w:r>
        <w:rPr>
          <w:lang w:val="en-US"/>
        </w:rPr>
        <w:t>式中：</w:t>
      </w:r>
    </w:p>
    <w:p w:rsidR="006547BA" w:rsidRDefault="006547BA" w:rsidP="006547BA">
      <w:pPr>
        <w:pStyle w:val="Equationlegend"/>
        <w:rPr>
          <w:lang w:val="en-US" w:eastAsia="zh-CN"/>
        </w:rPr>
      </w:pPr>
      <w:r w:rsidRPr="009E29C0">
        <w:rPr>
          <w:lang w:val="en-US"/>
        </w:rPr>
        <w:lastRenderedPageBreak/>
        <w:tab/>
      </w:r>
      <w:r w:rsidRPr="009E29C0">
        <w:rPr>
          <w:i/>
          <w:lang w:val="en-US"/>
        </w:rPr>
        <w:t>Pd</w:t>
      </w:r>
      <w:r w:rsidRPr="009E29C0">
        <w:rPr>
          <w:i/>
          <w:vertAlign w:val="subscript"/>
          <w:lang w:val="en-US"/>
        </w:rPr>
        <w:t xml:space="preserve">kStrIPf </w:t>
      </w:r>
      <w:r>
        <w:rPr>
          <w:lang w:val="en-US"/>
        </w:rPr>
        <w:t>：</w:t>
      </w:r>
      <w:r w:rsidRPr="009E29C0">
        <w:rPr>
          <w:lang w:val="en-US"/>
        </w:rPr>
        <w:tab/>
      </w:r>
      <w:r>
        <w:rPr>
          <w:rFonts w:hint="eastAsia"/>
          <w:lang w:val="en-US" w:eastAsia="zh-CN"/>
        </w:rPr>
        <w:t>在前向方向上，对子载波类型（</w:t>
      </w:r>
      <w:r w:rsidRPr="009E29C0">
        <w:rPr>
          <w:i/>
          <w:lang w:val="en-US" w:eastAsia="zh-CN"/>
        </w:rPr>
        <w:t>k</w:t>
      </w:r>
      <w:r>
        <w:rPr>
          <w:rFonts w:hint="eastAsia"/>
          <w:lang w:val="en-US" w:eastAsia="zh-CN"/>
        </w:rPr>
        <w:t>），需支持的峰值</w:t>
      </w:r>
      <w:r w:rsidRPr="00CF4118">
        <w:rPr>
          <w:rFonts w:hint="eastAsia"/>
          <w:lang w:val="en-US" w:eastAsia="zh-CN"/>
        </w:rPr>
        <w:t>信息数据率</w:t>
      </w:r>
      <w:r>
        <w:rPr>
          <w:rFonts w:hint="eastAsia"/>
          <w:lang w:val="en-US" w:eastAsia="zh-CN"/>
        </w:rPr>
        <w:t>（</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Pd</w:t>
      </w:r>
      <w:r w:rsidRPr="009E29C0">
        <w:rPr>
          <w:i/>
          <w:vertAlign w:val="subscript"/>
          <w:lang w:val="en-US"/>
        </w:rPr>
        <w:t>kStrIPr</w:t>
      </w:r>
      <w:r>
        <w:rPr>
          <w:lang w:val="en-US"/>
        </w:rPr>
        <w:t>：</w:t>
      </w:r>
      <w:r w:rsidRPr="009E29C0">
        <w:rPr>
          <w:lang w:val="en-US"/>
        </w:rPr>
        <w:tab/>
      </w:r>
      <w:r>
        <w:rPr>
          <w:rFonts w:hint="eastAsia"/>
          <w:lang w:val="en-US" w:eastAsia="zh-CN"/>
        </w:rPr>
        <w:t>在返向方向上，对子载波类型（</w:t>
      </w:r>
      <w:r w:rsidRPr="009E29C0">
        <w:rPr>
          <w:i/>
          <w:lang w:val="en-US" w:eastAsia="zh-CN"/>
        </w:rPr>
        <w:t>k</w:t>
      </w:r>
      <w:r>
        <w:rPr>
          <w:rFonts w:hint="eastAsia"/>
          <w:lang w:val="en-US" w:eastAsia="zh-CN"/>
        </w:rPr>
        <w:t>），需支持的峰值</w:t>
      </w:r>
      <w:r w:rsidRPr="00CF4118">
        <w:rPr>
          <w:rFonts w:hint="eastAsia"/>
          <w:lang w:val="en-US" w:eastAsia="zh-CN"/>
        </w:rPr>
        <w:t>信息数据率</w:t>
      </w:r>
      <w:r>
        <w:rPr>
          <w:rFonts w:hint="eastAsia"/>
          <w:lang w:val="en-US" w:eastAsia="zh-CN"/>
        </w:rPr>
        <w:t>（</w:t>
      </w:r>
      <w:r w:rsidRPr="009E29C0">
        <w:rPr>
          <w:lang w:val="en-US"/>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iCs/>
          <w:lang w:val="en-US" w:eastAsia="zh-CN"/>
        </w:rPr>
        <w:t>Cd</w:t>
      </w:r>
      <w:r w:rsidRPr="009E29C0">
        <w:rPr>
          <w:i/>
          <w:iCs/>
          <w:vertAlign w:val="subscript"/>
          <w:lang w:val="en-US" w:eastAsia="zh-CN"/>
        </w:rPr>
        <w:t xml:space="preserve">kStrIPf </w:t>
      </w:r>
      <w:r>
        <w:rPr>
          <w:lang w:val="en-US" w:eastAsia="zh-CN"/>
        </w:rPr>
        <w:t>：</w:t>
      </w:r>
      <w:r w:rsidRPr="009E29C0">
        <w:rPr>
          <w:lang w:val="en-US" w:eastAsia="zh-CN"/>
        </w:rPr>
        <w:tab/>
      </w:r>
      <w:r>
        <w:rPr>
          <w:rFonts w:hint="eastAsia"/>
          <w:lang w:val="en-US" w:eastAsia="zh-CN"/>
        </w:rPr>
        <w:t>有效的信息传输</w:t>
      </w:r>
      <w:r w:rsidRPr="00CF4118">
        <w:rPr>
          <w:rFonts w:hint="eastAsia"/>
          <w:lang w:val="en-US" w:eastAsia="zh-CN"/>
        </w:rPr>
        <w:t>率</w:t>
      </w:r>
      <w:r>
        <w:rPr>
          <w:rFonts w:hint="eastAsia"/>
          <w:lang w:val="en-US" w:eastAsia="zh-CN"/>
        </w:rPr>
        <w:t>，即在前向方向上，</w:t>
      </w:r>
      <w:r w:rsidRPr="00CF4118">
        <w:rPr>
          <w:rFonts w:hint="eastAsia"/>
          <w:lang w:val="en-US" w:eastAsia="zh-CN"/>
        </w:rPr>
        <w:t>考虑信道开销</w:t>
      </w:r>
      <w:r>
        <w:rPr>
          <w:rFonts w:hint="eastAsia"/>
          <w:lang w:val="en-US" w:eastAsia="zh-CN"/>
        </w:rPr>
        <w:t>和其它相关的因素后，</w:t>
      </w:r>
      <w:r w:rsidRPr="00CF4118">
        <w:rPr>
          <w:rFonts w:hint="eastAsia"/>
          <w:lang w:val="en-US" w:eastAsia="zh-CN"/>
        </w:rPr>
        <w:t>规范化</w:t>
      </w:r>
      <w:r>
        <w:rPr>
          <w:rFonts w:hint="eastAsia"/>
          <w:lang w:val="en-US" w:eastAsia="zh-CN"/>
        </w:rPr>
        <w:t>数据子载波的传输能力（以</w:t>
      </w:r>
      <w:r w:rsidRPr="009E29C0">
        <w:rPr>
          <w:lang w:val="en-US" w:eastAsia="zh-CN"/>
        </w:rPr>
        <w:t>kbit/s</w:t>
      </w:r>
      <w:r>
        <w:rPr>
          <w:rFonts w:hint="eastAsia"/>
          <w:lang w:val="en-US" w:eastAsia="zh-CN"/>
        </w:rPr>
        <w:t>为单位）；</w:t>
      </w:r>
    </w:p>
    <w:p w:rsidR="006547BA" w:rsidRDefault="006547BA" w:rsidP="006547BA">
      <w:pPr>
        <w:pStyle w:val="Equationlegend"/>
        <w:rPr>
          <w:lang w:val="en-US" w:eastAsia="zh-CN"/>
        </w:rPr>
      </w:pPr>
      <w:r w:rsidRPr="009E29C0">
        <w:rPr>
          <w:lang w:val="en-US" w:eastAsia="zh-CN"/>
        </w:rPr>
        <w:tab/>
      </w:r>
      <w:r w:rsidRPr="009E29C0">
        <w:rPr>
          <w:i/>
          <w:lang w:val="en-US" w:eastAsia="zh-CN"/>
        </w:rPr>
        <w:t>Cd</w:t>
      </w:r>
      <w:r w:rsidRPr="009E29C0">
        <w:rPr>
          <w:i/>
          <w:vertAlign w:val="subscript"/>
          <w:lang w:val="en-US" w:eastAsia="zh-CN"/>
        </w:rPr>
        <w:t>kStrIPr</w:t>
      </w:r>
      <w:r>
        <w:rPr>
          <w:lang w:val="en-US" w:eastAsia="zh-CN"/>
        </w:rPr>
        <w:t>：</w:t>
      </w:r>
      <w:r w:rsidRPr="009E29C0">
        <w:rPr>
          <w:lang w:val="en-US" w:eastAsia="zh-CN"/>
        </w:rPr>
        <w:tab/>
      </w:r>
      <w:r>
        <w:rPr>
          <w:rFonts w:hint="eastAsia"/>
          <w:lang w:val="en-US" w:eastAsia="zh-CN"/>
        </w:rPr>
        <w:t>有效的信息传输</w:t>
      </w:r>
      <w:r w:rsidRPr="00CF4118">
        <w:rPr>
          <w:rFonts w:hint="eastAsia"/>
          <w:lang w:val="en-US" w:eastAsia="zh-CN"/>
        </w:rPr>
        <w:t>率</w:t>
      </w:r>
      <w:r>
        <w:rPr>
          <w:rFonts w:hint="eastAsia"/>
          <w:lang w:val="en-US" w:eastAsia="zh-CN"/>
        </w:rPr>
        <w:t>，即在返向方向上，</w:t>
      </w:r>
      <w:r w:rsidRPr="00CF4118">
        <w:rPr>
          <w:rFonts w:hint="eastAsia"/>
          <w:lang w:val="en-US" w:eastAsia="zh-CN"/>
        </w:rPr>
        <w:t>考虑信道开销</w:t>
      </w:r>
      <w:r>
        <w:rPr>
          <w:rFonts w:hint="eastAsia"/>
          <w:lang w:val="en-US" w:eastAsia="zh-CN"/>
        </w:rPr>
        <w:t>和其它相关的因素后，</w:t>
      </w:r>
      <w:r w:rsidRPr="00CF4118">
        <w:rPr>
          <w:rFonts w:hint="eastAsia"/>
          <w:lang w:val="en-US" w:eastAsia="zh-CN"/>
        </w:rPr>
        <w:t>规范化</w:t>
      </w:r>
      <w:r>
        <w:rPr>
          <w:rFonts w:hint="eastAsia"/>
          <w:lang w:val="en-US" w:eastAsia="zh-CN"/>
        </w:rPr>
        <w:t>数据子载波的传输能力（以</w:t>
      </w:r>
      <w:r w:rsidRPr="009E29C0">
        <w:rPr>
          <w:lang w:val="en-US" w:eastAsia="zh-CN"/>
        </w:rPr>
        <w:t>kbit/s</w:t>
      </w:r>
      <w:r>
        <w:rPr>
          <w:rFonts w:hint="eastAsia"/>
          <w:lang w:val="en-US" w:eastAsia="zh-CN"/>
        </w:rPr>
        <w:t>为单位）。</w:t>
      </w:r>
    </w:p>
    <w:p w:rsidR="006547BA" w:rsidRPr="009E29C0" w:rsidRDefault="006547BA" w:rsidP="006547BA">
      <w:pPr>
        <w:ind w:firstLineChars="200" w:firstLine="480"/>
        <w:rPr>
          <w:lang w:val="en-US" w:eastAsia="zh-CN"/>
        </w:rPr>
      </w:pPr>
      <w:r>
        <w:rPr>
          <w:rFonts w:hint="eastAsia"/>
          <w:lang w:val="en-US" w:eastAsia="zh-CN"/>
        </w:rPr>
        <w:t>用于</w:t>
      </w:r>
      <w:r w:rsidRPr="00EF0ACF">
        <w:rPr>
          <w:rFonts w:hint="eastAsia"/>
          <w:lang w:val="en-US" w:eastAsia="zh-CN"/>
        </w:rPr>
        <w:t>计算</w:t>
      </w:r>
      <w:r w:rsidRPr="009E29C0">
        <w:rPr>
          <w:lang w:val="en-US" w:eastAsia="zh-CN"/>
        </w:rPr>
        <w:t>Cd</w:t>
      </w:r>
      <w:r w:rsidRPr="009E29C0">
        <w:rPr>
          <w:vertAlign w:val="subscript"/>
          <w:lang w:val="en-US" w:eastAsia="zh-CN"/>
        </w:rPr>
        <w:t>kStrIPf</w:t>
      </w:r>
      <w:r>
        <w:rPr>
          <w:rFonts w:hint="eastAsia"/>
          <w:lang w:val="en-US" w:eastAsia="zh-CN"/>
        </w:rPr>
        <w:t>和</w:t>
      </w:r>
      <w:r w:rsidRPr="009E29C0">
        <w:rPr>
          <w:lang w:val="en-US" w:eastAsia="zh-CN"/>
        </w:rPr>
        <w:t>Cd</w:t>
      </w:r>
      <w:r w:rsidRPr="009E29C0">
        <w:rPr>
          <w:vertAlign w:val="subscript"/>
          <w:lang w:val="en-US" w:eastAsia="zh-CN"/>
        </w:rPr>
        <w:t>kStrIPr</w:t>
      </w:r>
      <w:r>
        <w:rPr>
          <w:rFonts w:hint="eastAsia"/>
          <w:lang w:val="en-US" w:eastAsia="zh-CN"/>
        </w:rPr>
        <w:t>的一种方法如下所述。</w:t>
      </w:r>
    </w:p>
    <w:p w:rsidR="006547BA" w:rsidRPr="009E29C0" w:rsidRDefault="006547BA" w:rsidP="006547BA">
      <w:pPr>
        <w:ind w:firstLineChars="200" w:firstLine="480"/>
        <w:rPr>
          <w:lang w:val="en-US" w:eastAsia="zh-CN"/>
        </w:rPr>
      </w:pPr>
      <w:r>
        <w:rPr>
          <w:rFonts w:hint="eastAsia"/>
          <w:lang w:val="en-US" w:eastAsia="zh-CN"/>
        </w:rPr>
        <w:t>在前向方向上，</w:t>
      </w:r>
      <w:r w:rsidRPr="00EF0ACF">
        <w:rPr>
          <w:rFonts w:hint="eastAsia"/>
          <w:lang w:val="en-US" w:eastAsia="zh-CN"/>
        </w:rPr>
        <w:t>可</w:t>
      </w:r>
      <w:r>
        <w:rPr>
          <w:rFonts w:hint="eastAsia"/>
          <w:lang w:val="en-US" w:eastAsia="zh-CN"/>
        </w:rPr>
        <w:t>用于传送流</w:t>
      </w:r>
      <w:r w:rsidRPr="00EF0ACF">
        <w:rPr>
          <w:rFonts w:hint="eastAsia"/>
          <w:lang w:val="en-US" w:eastAsia="zh-CN"/>
        </w:rPr>
        <w:t>IP</w:t>
      </w:r>
      <w:r>
        <w:rPr>
          <w:rFonts w:hint="eastAsia"/>
          <w:lang w:val="en-US" w:eastAsia="zh-CN"/>
        </w:rPr>
        <w:t>业务数据的</w:t>
      </w:r>
      <w:r w:rsidRPr="00EF0ACF">
        <w:rPr>
          <w:rFonts w:hint="eastAsia"/>
          <w:lang w:val="en-US" w:eastAsia="zh-CN"/>
        </w:rPr>
        <w:t>有效</w:t>
      </w:r>
      <w:r>
        <w:rPr>
          <w:rFonts w:hint="eastAsia"/>
          <w:lang w:val="en-US" w:eastAsia="zh-CN"/>
        </w:rPr>
        <w:t>载波传输</w:t>
      </w:r>
      <w:r w:rsidRPr="00EF0ACF">
        <w:rPr>
          <w:rFonts w:hint="eastAsia"/>
          <w:lang w:val="en-US" w:eastAsia="zh-CN"/>
        </w:rPr>
        <w:t>率</w:t>
      </w:r>
      <w:r>
        <w:rPr>
          <w:rFonts w:hint="eastAsia"/>
          <w:lang w:val="en-US" w:eastAsia="zh-CN"/>
        </w:rPr>
        <w:t>（</w:t>
      </w:r>
      <w:r w:rsidRPr="009E29C0">
        <w:rPr>
          <w:i/>
          <w:lang w:val="en-US" w:eastAsia="zh-CN"/>
        </w:rPr>
        <w:t>Cd</w:t>
      </w:r>
      <w:r w:rsidRPr="009E29C0">
        <w:rPr>
          <w:i/>
          <w:vertAlign w:val="subscript"/>
          <w:lang w:val="en-US" w:eastAsia="zh-CN"/>
        </w:rPr>
        <w:t>kf</w:t>
      </w:r>
      <w:r>
        <w:rPr>
          <w:rFonts w:hint="eastAsia"/>
          <w:lang w:val="en-US" w:eastAsia="zh-CN"/>
        </w:rPr>
        <w:t>）</w:t>
      </w:r>
      <w:r w:rsidRPr="00EF0ACF">
        <w:rPr>
          <w:rFonts w:hint="eastAsia"/>
          <w:lang w:val="en-US" w:eastAsia="zh-CN"/>
        </w:rPr>
        <w:t>可</w:t>
      </w:r>
      <w:r>
        <w:rPr>
          <w:rFonts w:hint="eastAsia"/>
          <w:lang w:val="en-US" w:eastAsia="zh-CN"/>
        </w:rPr>
        <w:t>通过以下方程来确定：</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R</w:t>
      </w:r>
      <w:r w:rsidRPr="009E29C0">
        <w:rPr>
          <w:i/>
          <w:vertAlign w:val="subscript"/>
          <w:lang w:val="en-US"/>
        </w:rPr>
        <w:t>iracf</w:t>
      </w:r>
      <w:r w:rsidRPr="009E29C0">
        <w:rPr>
          <w:lang w:val="en-US"/>
        </w:rPr>
        <w:t xml:space="preserve"> = (</w:t>
      </w:r>
      <w:r w:rsidRPr="009E29C0">
        <w:rPr>
          <w:i/>
          <w:lang w:val="en-US"/>
        </w:rPr>
        <w:t>R</w:t>
      </w:r>
      <w:r w:rsidRPr="009E29C0">
        <w:rPr>
          <w:i/>
          <w:vertAlign w:val="subscript"/>
          <w:lang w:val="en-US"/>
        </w:rPr>
        <w:t>Tk</w:t>
      </w:r>
      <w:r w:rsidRPr="009E29C0">
        <w:rPr>
          <w:lang w:val="en-US"/>
        </w:rPr>
        <w:t xml:space="preserve"> – </w:t>
      </w:r>
      <w:r w:rsidRPr="009E29C0">
        <w:rPr>
          <w:i/>
          <w:lang w:val="en-US"/>
        </w:rPr>
        <w:t>R</w:t>
      </w:r>
      <w:r w:rsidRPr="009E29C0">
        <w:rPr>
          <w:i/>
          <w:vertAlign w:val="subscript"/>
          <w:lang w:val="en-US"/>
        </w:rPr>
        <w:t>uw</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pi</w:t>
      </w:r>
      <w:r w:rsidRPr="009E29C0">
        <w:rPr>
          <w:vertAlign w:val="subscript"/>
          <w:lang w:val="en-US"/>
        </w:rPr>
        <w:t xml:space="preserve"> </w:t>
      </w:r>
      <w:r w:rsidRPr="009E29C0">
        <w:rPr>
          <w:lang w:val="en-US"/>
        </w:rPr>
        <w:t>)</w:t>
      </w:r>
      <w:r w:rsidRPr="009E29C0">
        <w:rPr>
          <w:lang w:val="en-US"/>
        </w:rPr>
        <w:tab/>
        <w:t>(44)</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R</w:t>
      </w:r>
      <w:r w:rsidRPr="009E29C0">
        <w:rPr>
          <w:i/>
          <w:vertAlign w:val="subscript"/>
          <w:lang w:val="en-US"/>
        </w:rPr>
        <w:t>irbcf</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iracf</w:t>
      </w:r>
      <w:r w:rsidRPr="009E29C0">
        <w:rPr>
          <w:vertAlign w:val="subscript"/>
          <w:lang w:val="en-US"/>
        </w:rPr>
        <w:t xml:space="preserve"> </w:t>
      </w:r>
      <w:r w:rsidRPr="009E29C0">
        <w:rPr>
          <w:lang w:val="en-US"/>
        </w:rPr>
        <w:t xml:space="preserve"> × </w:t>
      </w:r>
      <w:r w:rsidRPr="009E29C0">
        <w:rPr>
          <w:i/>
          <w:lang w:val="en-US"/>
        </w:rPr>
        <w:t>CR</w:t>
      </w:r>
      <w:r w:rsidRPr="009E29C0">
        <w:rPr>
          <w:lang w:val="en-US"/>
        </w:rPr>
        <w:tab/>
        <w:t>(45)</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Cd</w:t>
      </w:r>
      <w:r w:rsidRPr="009E29C0">
        <w:rPr>
          <w:i/>
          <w:vertAlign w:val="subscript"/>
          <w:lang w:val="en-US"/>
        </w:rPr>
        <w:t>kStrIPf</w:t>
      </w:r>
      <w:r w:rsidRPr="009E29C0">
        <w:rPr>
          <w:vertAlign w:val="subscript"/>
          <w:lang w:val="en-US"/>
        </w:rPr>
        <w:t xml:space="preserve"> = </w:t>
      </w:r>
      <w:r w:rsidRPr="009E29C0">
        <w:rPr>
          <w:i/>
          <w:lang w:val="en-US"/>
        </w:rPr>
        <w:t>R</w:t>
      </w:r>
      <w:r w:rsidRPr="009E29C0">
        <w:rPr>
          <w:i/>
          <w:vertAlign w:val="subscript"/>
          <w:lang w:val="en-US"/>
        </w:rPr>
        <w:t>irbcf</w:t>
      </w:r>
      <w:r w:rsidRPr="009E29C0">
        <w:rPr>
          <w:vertAlign w:val="subscript"/>
          <w:lang w:val="en-US"/>
        </w:rPr>
        <w:t xml:space="preserve"> </w:t>
      </w:r>
      <w:r w:rsidRPr="009E29C0">
        <w:rPr>
          <w:lang w:val="en-US"/>
        </w:rPr>
        <w:t xml:space="preserve"> × (1 − </w:t>
      </w:r>
      <w:r w:rsidRPr="009E29C0">
        <w:rPr>
          <w:i/>
          <w:lang w:val="en-US"/>
        </w:rPr>
        <w:t>r</w:t>
      </w:r>
      <w:r w:rsidRPr="009E29C0">
        <w:rPr>
          <w:i/>
          <w:vertAlign w:val="subscript"/>
          <w:lang w:val="en-US"/>
        </w:rPr>
        <w:t>rf</w:t>
      </w:r>
      <w:r w:rsidRPr="009E29C0">
        <w:rPr>
          <w:lang w:val="en-US"/>
        </w:rPr>
        <w:t>)</w:t>
      </w:r>
      <w:r w:rsidRPr="009E29C0">
        <w:rPr>
          <w:lang w:val="en-US"/>
        </w:rPr>
        <w:tab/>
        <w:t>(46)</w:t>
      </w:r>
    </w:p>
    <w:p w:rsidR="006547BA" w:rsidRPr="009E29C0" w:rsidRDefault="006547BA" w:rsidP="006547BA">
      <w:pPr>
        <w:spacing w:before="0"/>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Tk</w:t>
      </w:r>
      <w:r>
        <w:rPr>
          <w:lang w:val="en-US" w:eastAsia="zh-CN"/>
        </w:rPr>
        <w:t>：</w:t>
      </w:r>
      <w:r w:rsidRPr="009E29C0">
        <w:rPr>
          <w:lang w:val="en-US" w:eastAsia="zh-CN"/>
        </w:rPr>
        <w:tab/>
      </w:r>
      <w:r>
        <w:rPr>
          <w:rFonts w:hint="eastAsia"/>
          <w:lang w:val="en-US" w:eastAsia="zh-CN"/>
        </w:rPr>
        <w:t>子载波传输率（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rPr>
        <w:t>R</w:t>
      </w:r>
      <w:r w:rsidRPr="009E29C0">
        <w:rPr>
          <w:i/>
          <w:vertAlign w:val="subscript"/>
          <w:lang w:val="en-US"/>
        </w:rPr>
        <w:t>uw</w:t>
      </w:r>
      <w:r>
        <w:rPr>
          <w:lang w:val="en-US"/>
        </w:rPr>
        <w:t>：</w:t>
      </w:r>
      <w:r w:rsidRPr="009E29C0">
        <w:rPr>
          <w:lang w:val="en-US"/>
        </w:rPr>
        <w:tab/>
      </w:r>
      <w:r>
        <w:rPr>
          <w:rFonts w:hint="eastAsia"/>
          <w:lang w:val="en-US" w:eastAsia="zh-CN"/>
        </w:rPr>
        <w:t>独特字比特率（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pi</w:t>
      </w:r>
      <w:r>
        <w:rPr>
          <w:lang w:val="en-US"/>
        </w:rPr>
        <w:t>：</w:t>
      </w:r>
      <w:r w:rsidRPr="009E29C0">
        <w:rPr>
          <w:lang w:val="en-US"/>
        </w:rPr>
        <w:tab/>
      </w:r>
      <w:r>
        <w:rPr>
          <w:rFonts w:hint="eastAsia"/>
          <w:lang w:val="en-US" w:eastAsia="zh-CN"/>
        </w:rPr>
        <w:t>引导比特率（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eastAsia="zh-CN"/>
        </w:rPr>
        <w:t>R</w:t>
      </w:r>
      <w:r w:rsidRPr="009E29C0">
        <w:rPr>
          <w:i/>
          <w:vertAlign w:val="subscript"/>
          <w:lang w:val="en-US" w:eastAsia="zh-CN"/>
        </w:rPr>
        <w:t xml:space="preserve">iracf </w:t>
      </w:r>
      <w:r>
        <w:rPr>
          <w:lang w:val="en-US" w:eastAsia="zh-CN"/>
        </w:rPr>
        <w:t>：</w:t>
      </w:r>
      <w:r w:rsidRPr="009E29C0">
        <w:rPr>
          <w:lang w:val="en-US" w:eastAsia="zh-CN"/>
        </w:rPr>
        <w:tab/>
      </w:r>
      <w:r>
        <w:rPr>
          <w:rFonts w:hint="eastAsia"/>
          <w:lang w:val="en-US" w:eastAsia="zh-CN"/>
        </w:rPr>
        <w:t>在前向方向上，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 xml:space="preserve">irbcf </w:t>
      </w:r>
      <w:r>
        <w:rPr>
          <w:lang w:val="en-US" w:eastAsia="zh-CN"/>
        </w:rPr>
        <w:t>：</w:t>
      </w:r>
      <w:r w:rsidRPr="009E29C0">
        <w:rPr>
          <w:lang w:val="en-US" w:eastAsia="zh-CN"/>
        </w:rPr>
        <w:tab/>
      </w:r>
      <w:r>
        <w:rPr>
          <w:rFonts w:hint="eastAsia"/>
          <w:lang w:val="en-US" w:eastAsia="zh-CN"/>
        </w:rPr>
        <w:t>在前向方向上，编码前的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CR</w:t>
      </w:r>
      <w:r>
        <w:rPr>
          <w:lang w:val="en-US" w:eastAsia="zh-CN"/>
        </w:rPr>
        <w:t>：</w:t>
      </w:r>
      <w:r w:rsidRPr="009E29C0">
        <w:rPr>
          <w:lang w:val="en-US" w:eastAsia="zh-CN"/>
        </w:rPr>
        <w:tab/>
      </w:r>
      <w:r>
        <w:rPr>
          <w:rFonts w:hint="eastAsia"/>
          <w:lang w:val="en-US" w:eastAsia="zh-CN"/>
        </w:rPr>
        <w:t>前向纠错（</w:t>
      </w:r>
      <w:r>
        <w:rPr>
          <w:rFonts w:hint="eastAsia"/>
          <w:lang w:val="en-US" w:eastAsia="zh-CN"/>
        </w:rPr>
        <w:t>FEC</w:t>
      </w:r>
      <w:r>
        <w:rPr>
          <w:rFonts w:hint="eastAsia"/>
          <w:lang w:val="en-US" w:eastAsia="zh-CN"/>
        </w:rPr>
        <w:t>）编码率（数值比）；</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rf</w:t>
      </w:r>
      <w:r>
        <w:rPr>
          <w:lang w:val="en-US" w:eastAsia="zh-CN"/>
        </w:rPr>
        <w:t>：</w:t>
      </w:r>
      <w:r w:rsidRPr="009E29C0">
        <w:rPr>
          <w:lang w:val="en-US" w:eastAsia="zh-CN"/>
        </w:rPr>
        <w:tab/>
      </w:r>
      <w:r>
        <w:rPr>
          <w:rFonts w:hint="eastAsia"/>
          <w:lang w:val="en-US" w:eastAsia="zh-CN"/>
        </w:rPr>
        <w:t>在前向方向上，因衰落、干扰而引起的重传率（在</w:t>
      </w:r>
      <w:r>
        <w:rPr>
          <w:rFonts w:hint="eastAsia"/>
          <w:lang w:val="en-US" w:eastAsia="zh-CN"/>
        </w:rPr>
        <w:t>0-1</w:t>
      </w:r>
      <w:r>
        <w:rPr>
          <w:rFonts w:hint="eastAsia"/>
          <w:lang w:val="en-US" w:eastAsia="zh-CN"/>
        </w:rPr>
        <w:t>之间的一个数）。</w:t>
      </w:r>
    </w:p>
    <w:p w:rsidR="006547BA" w:rsidRDefault="006547BA" w:rsidP="006547BA">
      <w:pPr>
        <w:ind w:firstLineChars="200" w:firstLine="480"/>
        <w:rPr>
          <w:lang w:val="en-US" w:eastAsia="zh-CN"/>
        </w:rPr>
      </w:pPr>
      <w:r>
        <w:rPr>
          <w:rFonts w:hint="eastAsia"/>
          <w:lang w:val="en-US" w:eastAsia="zh-CN"/>
        </w:rPr>
        <w:t>规定上述参数和比率的值</w:t>
      </w:r>
      <w:r w:rsidRPr="00EF0ACF">
        <w:rPr>
          <w:rFonts w:hint="eastAsia"/>
          <w:lang w:val="en-US" w:eastAsia="zh-CN"/>
        </w:rPr>
        <w:t>将</w:t>
      </w:r>
      <w:r>
        <w:rPr>
          <w:rFonts w:hint="eastAsia"/>
          <w:lang w:val="en-US" w:eastAsia="zh-CN"/>
        </w:rPr>
        <w:t>是系统运营商</w:t>
      </w:r>
      <w:r w:rsidRPr="00EF0ACF">
        <w:rPr>
          <w:rFonts w:hint="eastAsia"/>
          <w:lang w:val="en-US" w:eastAsia="zh-CN"/>
        </w:rPr>
        <w:t>的责任。</w:t>
      </w:r>
      <w:r>
        <w:rPr>
          <w:rFonts w:hint="eastAsia"/>
          <w:lang w:val="en-US" w:eastAsia="zh-CN"/>
        </w:rPr>
        <w:t>为</w:t>
      </w:r>
      <w:r w:rsidRPr="00EF0ACF">
        <w:rPr>
          <w:rFonts w:hint="eastAsia"/>
          <w:lang w:val="en-US" w:eastAsia="zh-CN"/>
        </w:rPr>
        <w:t>支持</w:t>
      </w:r>
      <w:r>
        <w:rPr>
          <w:rFonts w:hint="eastAsia"/>
          <w:lang w:val="en-US" w:eastAsia="zh-CN"/>
        </w:rPr>
        <w:t>这些</w:t>
      </w:r>
      <w:r w:rsidRPr="00EF0ACF">
        <w:rPr>
          <w:rFonts w:hint="eastAsia"/>
          <w:lang w:val="en-US" w:eastAsia="zh-CN"/>
        </w:rPr>
        <w:t>值</w:t>
      </w:r>
      <w:r>
        <w:rPr>
          <w:rFonts w:hint="eastAsia"/>
          <w:lang w:val="en-US" w:eastAsia="zh-CN"/>
        </w:rPr>
        <w:t>，</w:t>
      </w:r>
      <w:r w:rsidRPr="00EF0ACF">
        <w:rPr>
          <w:rFonts w:hint="eastAsia"/>
          <w:lang w:val="en-US" w:eastAsia="zh-CN"/>
        </w:rPr>
        <w:t>应提供</w:t>
      </w:r>
      <w:r>
        <w:rPr>
          <w:rFonts w:hint="eastAsia"/>
          <w:lang w:val="en-US" w:eastAsia="zh-CN"/>
        </w:rPr>
        <w:t>充分的技术理由。</w:t>
      </w:r>
    </w:p>
    <w:p w:rsidR="006547BA" w:rsidRPr="009E29C0" w:rsidRDefault="006547BA" w:rsidP="006547BA">
      <w:pPr>
        <w:pStyle w:val="22"/>
        <w:rPr>
          <w:lang w:val="en-US" w:eastAsia="zh-CN"/>
        </w:rPr>
      </w:pPr>
      <w:r>
        <w:rPr>
          <w:rFonts w:hint="eastAsia"/>
          <w:lang w:val="en-US" w:eastAsia="zh-CN"/>
        </w:rPr>
        <w:t>在返向方向上，</w:t>
      </w:r>
      <w:r w:rsidRPr="00EF0ACF">
        <w:rPr>
          <w:rFonts w:hint="eastAsia"/>
          <w:lang w:val="en-US" w:eastAsia="zh-CN"/>
        </w:rPr>
        <w:t>可</w:t>
      </w:r>
      <w:r>
        <w:rPr>
          <w:rFonts w:hint="eastAsia"/>
          <w:lang w:val="en-US" w:eastAsia="zh-CN"/>
        </w:rPr>
        <w:t>用于传送流</w:t>
      </w:r>
      <w:r w:rsidRPr="00EF0ACF">
        <w:rPr>
          <w:rFonts w:hint="eastAsia"/>
          <w:lang w:val="en-US" w:eastAsia="zh-CN"/>
        </w:rPr>
        <w:t>IP</w:t>
      </w:r>
      <w:r>
        <w:rPr>
          <w:rFonts w:hint="eastAsia"/>
          <w:lang w:val="en-US" w:eastAsia="zh-CN"/>
        </w:rPr>
        <w:t>业务数据的</w:t>
      </w:r>
      <w:r w:rsidRPr="00EF0ACF">
        <w:rPr>
          <w:rFonts w:hint="eastAsia"/>
          <w:lang w:val="en-US" w:eastAsia="zh-CN"/>
        </w:rPr>
        <w:t>有效</w:t>
      </w:r>
      <w:r>
        <w:rPr>
          <w:rFonts w:hint="eastAsia"/>
          <w:lang w:val="en-US" w:eastAsia="zh-CN"/>
        </w:rPr>
        <w:t>载波传输</w:t>
      </w:r>
      <w:r w:rsidRPr="00EF0ACF">
        <w:rPr>
          <w:rFonts w:hint="eastAsia"/>
          <w:lang w:val="en-US" w:eastAsia="zh-CN"/>
        </w:rPr>
        <w:t>率</w:t>
      </w:r>
      <w:r>
        <w:rPr>
          <w:rFonts w:hint="eastAsia"/>
          <w:lang w:val="en-US" w:eastAsia="zh-CN"/>
        </w:rPr>
        <w:t>（</w:t>
      </w:r>
      <w:r w:rsidRPr="009E29C0">
        <w:rPr>
          <w:i/>
          <w:lang w:val="en-US" w:eastAsia="zh-CN"/>
        </w:rPr>
        <w:t>Cd</w:t>
      </w:r>
      <w:r w:rsidRPr="009E29C0">
        <w:rPr>
          <w:i/>
          <w:vertAlign w:val="subscript"/>
          <w:lang w:val="en-US" w:eastAsia="zh-CN"/>
        </w:rPr>
        <w:t>kStrIPr</w:t>
      </w:r>
      <w:r>
        <w:rPr>
          <w:rFonts w:hint="eastAsia"/>
          <w:lang w:val="en-US" w:eastAsia="zh-CN"/>
        </w:rPr>
        <w:t>）</w:t>
      </w:r>
      <w:r w:rsidRPr="00EF0ACF">
        <w:rPr>
          <w:rFonts w:hint="eastAsia"/>
          <w:lang w:val="en-US" w:eastAsia="zh-CN"/>
        </w:rPr>
        <w:t>可</w:t>
      </w:r>
      <w:r>
        <w:rPr>
          <w:rFonts w:hint="eastAsia"/>
          <w:lang w:val="en-US" w:eastAsia="zh-CN"/>
        </w:rPr>
        <w:t>通过以下方程来确定：</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R</w:t>
      </w:r>
      <w:r w:rsidRPr="009E29C0">
        <w:rPr>
          <w:i/>
          <w:vertAlign w:val="subscript"/>
          <w:lang w:val="en-US"/>
        </w:rPr>
        <w:t>iracr</w:t>
      </w:r>
      <w:r w:rsidRPr="009E29C0">
        <w:rPr>
          <w:vertAlign w:val="subscript"/>
          <w:lang w:val="en-US"/>
        </w:rPr>
        <w:t xml:space="preserve"> </w:t>
      </w:r>
      <w:r w:rsidRPr="009E29C0">
        <w:rPr>
          <w:lang w:val="en-US"/>
        </w:rPr>
        <w:t>= (</w:t>
      </w:r>
      <w:r w:rsidRPr="009E29C0">
        <w:rPr>
          <w:i/>
          <w:lang w:val="en-US"/>
        </w:rPr>
        <w:t>R</w:t>
      </w:r>
      <w:r w:rsidRPr="009E29C0">
        <w:rPr>
          <w:i/>
          <w:vertAlign w:val="subscript"/>
          <w:lang w:val="en-US"/>
        </w:rPr>
        <w:t>Tk</w:t>
      </w:r>
      <w:r w:rsidRPr="009E29C0">
        <w:rPr>
          <w:i/>
          <w:lang w:val="en-US"/>
        </w:rPr>
        <w:t xml:space="preserve"> </w:t>
      </w:r>
      <w:r w:rsidRPr="009E29C0">
        <w:rPr>
          <w:lang w:val="en-US"/>
        </w:rPr>
        <w:t xml:space="preserve">– </w:t>
      </w:r>
      <w:r w:rsidRPr="009E29C0">
        <w:rPr>
          <w:i/>
          <w:lang w:val="en-US"/>
        </w:rPr>
        <w:t>R</w:t>
      </w:r>
      <w:r w:rsidRPr="009E29C0">
        <w:rPr>
          <w:i/>
          <w:vertAlign w:val="subscript"/>
          <w:lang w:val="en-US"/>
        </w:rPr>
        <w:t>gr</w:t>
      </w:r>
      <w:r w:rsidRPr="009E29C0">
        <w:rPr>
          <w:lang w:val="en-US"/>
        </w:rPr>
        <w:t xml:space="preserve"> – </w:t>
      </w:r>
      <w:r w:rsidRPr="009E29C0">
        <w:rPr>
          <w:i/>
          <w:lang w:val="en-US"/>
        </w:rPr>
        <w:t>R</w:t>
      </w:r>
      <w:r w:rsidRPr="009E29C0">
        <w:rPr>
          <w:i/>
          <w:vertAlign w:val="subscript"/>
          <w:lang w:val="en-US"/>
        </w:rPr>
        <w:t>uw</w:t>
      </w:r>
      <w:r w:rsidRPr="009E29C0">
        <w:rPr>
          <w:lang w:val="en-US"/>
        </w:rPr>
        <w:t>)</w:t>
      </w:r>
      <w:r w:rsidRPr="009E29C0">
        <w:rPr>
          <w:lang w:val="en-US"/>
        </w:rPr>
        <w:tab/>
        <w:t>(47)</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R</w:t>
      </w:r>
      <w:r w:rsidRPr="009E29C0">
        <w:rPr>
          <w:i/>
          <w:vertAlign w:val="subscript"/>
          <w:lang w:val="en-US"/>
        </w:rPr>
        <w:t>irbcr-weuw</w:t>
      </w:r>
      <w:r w:rsidRPr="009E29C0">
        <w:rPr>
          <w:vertAlign w:val="subscript"/>
          <w:lang w:val="en-US"/>
        </w:rPr>
        <w:t xml:space="preserve"> </w:t>
      </w:r>
      <w:r w:rsidRPr="009E29C0">
        <w:rPr>
          <w:lang w:val="en-US"/>
        </w:rPr>
        <w:t xml:space="preserve">= </w:t>
      </w:r>
      <w:r w:rsidRPr="009E29C0">
        <w:rPr>
          <w:i/>
          <w:lang w:val="en-US"/>
        </w:rPr>
        <w:t>R</w:t>
      </w:r>
      <w:r w:rsidRPr="009E29C0">
        <w:rPr>
          <w:i/>
          <w:vertAlign w:val="subscript"/>
          <w:lang w:val="en-US"/>
        </w:rPr>
        <w:t>iracr</w:t>
      </w:r>
      <w:r w:rsidRPr="009E29C0">
        <w:rPr>
          <w:vertAlign w:val="subscript"/>
          <w:lang w:val="en-US"/>
        </w:rPr>
        <w:t xml:space="preserve"> </w:t>
      </w:r>
      <w:r w:rsidRPr="009E29C0">
        <w:rPr>
          <w:lang w:val="en-US"/>
        </w:rPr>
        <w:t xml:space="preserve"> × </w:t>
      </w:r>
      <w:r w:rsidRPr="009E29C0">
        <w:rPr>
          <w:i/>
          <w:lang w:val="en-US"/>
        </w:rPr>
        <w:t>CR</w:t>
      </w:r>
      <w:r w:rsidRPr="009E29C0">
        <w:rPr>
          <w:lang w:val="en-US"/>
        </w:rPr>
        <w:tab/>
        <w:t>(48)</w:t>
      </w:r>
    </w:p>
    <w:p w:rsidR="006547BA" w:rsidRPr="009E29C0" w:rsidRDefault="006547BA" w:rsidP="006547BA">
      <w:pPr>
        <w:pStyle w:val="Equation"/>
        <w:rPr>
          <w:lang w:val="en-US"/>
        </w:rPr>
      </w:pPr>
      <w:r w:rsidRPr="009E29C0">
        <w:rPr>
          <w:i/>
          <w:lang w:val="en-US"/>
        </w:rPr>
        <w:tab/>
      </w:r>
      <w:r w:rsidRPr="009E29C0">
        <w:rPr>
          <w:i/>
          <w:lang w:val="en-US"/>
        </w:rPr>
        <w:tab/>
        <w:t>R</w:t>
      </w:r>
      <w:r w:rsidRPr="009E29C0">
        <w:rPr>
          <w:i/>
          <w:vertAlign w:val="subscript"/>
          <w:lang w:val="en-US"/>
        </w:rPr>
        <w:t>irbcr</w:t>
      </w:r>
      <w:r w:rsidRPr="009E29C0">
        <w:rPr>
          <w:i/>
          <w:lang w:val="en-US"/>
        </w:rPr>
        <w:t xml:space="preserve"> </w:t>
      </w:r>
      <w:r w:rsidRPr="009E29C0">
        <w:rPr>
          <w:lang w:val="en-US"/>
        </w:rPr>
        <w:t xml:space="preserve">= </w:t>
      </w:r>
      <w:r w:rsidRPr="009E29C0">
        <w:rPr>
          <w:i/>
          <w:lang w:val="en-US"/>
        </w:rPr>
        <w:t>R</w:t>
      </w:r>
      <w:r w:rsidRPr="009E29C0">
        <w:rPr>
          <w:i/>
          <w:vertAlign w:val="subscript"/>
          <w:lang w:val="en-US"/>
        </w:rPr>
        <w:t>irbcr-weuw </w:t>
      </w:r>
      <w:r w:rsidRPr="009E29C0">
        <w:rPr>
          <w:lang w:val="en-US"/>
        </w:rPr>
        <w:t xml:space="preserve">– </w:t>
      </w:r>
      <w:r w:rsidRPr="009E29C0">
        <w:rPr>
          <w:i/>
          <w:lang w:val="en-US"/>
        </w:rPr>
        <w:t>R</w:t>
      </w:r>
      <w:r w:rsidRPr="009E29C0">
        <w:rPr>
          <w:i/>
          <w:vertAlign w:val="subscript"/>
          <w:lang w:val="en-US"/>
        </w:rPr>
        <w:t>euw</w:t>
      </w:r>
      <w:r w:rsidRPr="009E29C0">
        <w:rPr>
          <w:vertAlign w:val="subscript"/>
          <w:lang w:val="en-US"/>
        </w:rPr>
        <w:tab/>
      </w:r>
      <w:r w:rsidRPr="009E29C0">
        <w:rPr>
          <w:lang w:val="en-US"/>
        </w:rPr>
        <w:t>(49)</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Cd</w:t>
      </w:r>
      <w:r w:rsidRPr="009E29C0">
        <w:rPr>
          <w:i/>
          <w:vertAlign w:val="subscript"/>
          <w:lang w:val="en-US"/>
        </w:rPr>
        <w:t>kStrIPr</w:t>
      </w:r>
      <w:r w:rsidRPr="009E29C0">
        <w:rPr>
          <w:vertAlign w:val="subscript"/>
          <w:lang w:val="en-US"/>
        </w:rPr>
        <w:t xml:space="preserve"> </w:t>
      </w:r>
      <w:r w:rsidRPr="009E29C0">
        <w:rPr>
          <w:lang w:val="en-US"/>
        </w:rPr>
        <w:t>=</w:t>
      </w:r>
      <w:r w:rsidRPr="009E29C0">
        <w:rPr>
          <w:vertAlign w:val="subscript"/>
          <w:lang w:val="en-US"/>
        </w:rPr>
        <w:t xml:space="preserve"> </w:t>
      </w:r>
      <w:r w:rsidRPr="009E29C0">
        <w:rPr>
          <w:i/>
          <w:lang w:val="en-US"/>
        </w:rPr>
        <w:t>R</w:t>
      </w:r>
      <w:r w:rsidRPr="009E29C0">
        <w:rPr>
          <w:i/>
          <w:vertAlign w:val="subscript"/>
          <w:lang w:val="en-US"/>
        </w:rPr>
        <w:t>irbcr</w:t>
      </w:r>
      <w:r w:rsidRPr="009E29C0">
        <w:rPr>
          <w:vertAlign w:val="subscript"/>
          <w:lang w:val="en-US"/>
        </w:rPr>
        <w:t xml:space="preserve"> </w:t>
      </w:r>
      <w:r w:rsidRPr="009E29C0">
        <w:rPr>
          <w:lang w:val="en-US"/>
        </w:rPr>
        <w:t xml:space="preserve"> × (1 − </w:t>
      </w:r>
      <w:r w:rsidRPr="009E29C0">
        <w:rPr>
          <w:i/>
          <w:lang w:val="en-US"/>
        </w:rPr>
        <w:t>r</w:t>
      </w:r>
      <w:r w:rsidRPr="009E29C0">
        <w:rPr>
          <w:i/>
          <w:vertAlign w:val="subscript"/>
          <w:lang w:val="en-US"/>
        </w:rPr>
        <w:t>rr</w:t>
      </w:r>
      <w:r w:rsidRPr="009E29C0">
        <w:rPr>
          <w:lang w:val="en-US"/>
        </w:rPr>
        <w:t>)</w:t>
      </w:r>
      <w:r w:rsidRPr="009E29C0">
        <w:rPr>
          <w:lang w:val="en-US"/>
        </w:rPr>
        <w:tab/>
        <w:t>(50)</w:t>
      </w:r>
    </w:p>
    <w:p w:rsidR="006547BA" w:rsidRPr="009E29C0" w:rsidRDefault="006547BA" w:rsidP="006547BA">
      <w:pPr>
        <w:spacing w:before="0"/>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Tk</w:t>
      </w:r>
      <w:r>
        <w:rPr>
          <w:lang w:val="en-US" w:eastAsia="zh-CN"/>
        </w:rPr>
        <w:t>：</w:t>
      </w:r>
      <w:r w:rsidRPr="009E29C0">
        <w:rPr>
          <w:lang w:val="en-US" w:eastAsia="zh-CN"/>
        </w:rPr>
        <w:tab/>
      </w:r>
      <w:r>
        <w:rPr>
          <w:rFonts w:hint="eastAsia"/>
          <w:lang w:val="en-US" w:eastAsia="zh-CN"/>
        </w:rPr>
        <w:t>子载波传输率（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gr</w:t>
      </w:r>
      <w:r>
        <w:rPr>
          <w:lang w:val="en-US" w:eastAsia="zh-CN"/>
        </w:rPr>
        <w:t>：</w:t>
      </w:r>
      <w:r w:rsidRPr="009E29C0">
        <w:rPr>
          <w:lang w:val="en-US" w:eastAsia="zh-CN"/>
        </w:rPr>
        <w:tab/>
      </w:r>
      <w:r>
        <w:rPr>
          <w:rFonts w:hint="eastAsia"/>
          <w:lang w:val="en-US" w:eastAsia="zh-CN"/>
        </w:rPr>
        <w:t>防护</w:t>
      </w:r>
      <w:r w:rsidRPr="00CF4118">
        <w:rPr>
          <w:rFonts w:hint="eastAsia"/>
          <w:lang w:val="en-US" w:eastAsia="zh-CN"/>
        </w:rPr>
        <w:t>时间和</w:t>
      </w:r>
      <w:r>
        <w:rPr>
          <w:rFonts w:hint="eastAsia"/>
          <w:lang w:val="en-US" w:eastAsia="zh-CN"/>
        </w:rPr>
        <w:t>斜升</w:t>
      </w:r>
      <w:r>
        <w:rPr>
          <w:rFonts w:hint="eastAsia"/>
          <w:lang w:val="en-US" w:eastAsia="zh-CN"/>
        </w:rPr>
        <w:t>CW</w:t>
      </w:r>
      <w:r>
        <w:rPr>
          <w:rFonts w:hint="eastAsia"/>
          <w:lang w:val="en-US" w:eastAsia="zh-CN"/>
        </w:rPr>
        <w:t>时间比特率（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rPr>
        <w:t>R</w:t>
      </w:r>
      <w:r w:rsidRPr="009E29C0">
        <w:rPr>
          <w:i/>
          <w:vertAlign w:val="subscript"/>
          <w:lang w:val="en-US"/>
        </w:rPr>
        <w:t>uw</w:t>
      </w:r>
      <w:r>
        <w:rPr>
          <w:lang w:val="en-US"/>
        </w:rPr>
        <w:t>：</w:t>
      </w:r>
      <w:r w:rsidRPr="009E29C0">
        <w:rPr>
          <w:lang w:val="en-US"/>
        </w:rPr>
        <w:tab/>
      </w:r>
      <w:r>
        <w:rPr>
          <w:rFonts w:hint="eastAsia"/>
          <w:lang w:val="en-US" w:eastAsia="zh-CN"/>
        </w:rPr>
        <w:t>独特字比特率（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iracr</w:t>
      </w:r>
      <w:r>
        <w:rPr>
          <w:lang w:val="en-US"/>
        </w:rPr>
        <w:t>：</w:t>
      </w:r>
      <w:r w:rsidRPr="009E29C0">
        <w:rPr>
          <w:lang w:val="en-US"/>
        </w:rPr>
        <w:tab/>
      </w:r>
      <w:r>
        <w:rPr>
          <w:rFonts w:hint="eastAsia"/>
          <w:lang w:val="en-US" w:eastAsia="zh-CN"/>
        </w:rPr>
        <w:t>在返向方向上，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tab/>
      </w:r>
      <w:r w:rsidRPr="009E29C0">
        <w:rPr>
          <w:i/>
          <w:lang w:val="en-US"/>
        </w:rPr>
        <w:t>R</w:t>
      </w:r>
      <w:r w:rsidRPr="009E29C0">
        <w:rPr>
          <w:i/>
          <w:vertAlign w:val="subscript"/>
          <w:lang w:val="en-US"/>
        </w:rPr>
        <w:t>irbcr-weuw</w:t>
      </w:r>
      <w:r>
        <w:rPr>
          <w:lang w:val="en-US"/>
        </w:rPr>
        <w:t>：</w:t>
      </w:r>
      <w:r w:rsidRPr="009E29C0">
        <w:rPr>
          <w:lang w:val="en-US"/>
        </w:rPr>
        <w:tab/>
      </w:r>
      <w:r w:rsidRPr="00506365">
        <w:rPr>
          <w:rFonts w:hint="eastAsia"/>
          <w:lang w:val="en-US" w:eastAsia="zh-CN"/>
        </w:rPr>
        <w:t>在返向方向上，在用嵌入式独特字进行编码前的信息</w:t>
      </w:r>
      <w:r w:rsidRPr="00CF4118">
        <w:rPr>
          <w:rFonts w:hint="eastAsia"/>
          <w:lang w:val="en-US" w:eastAsia="zh-CN"/>
        </w:rPr>
        <w:t>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rPr>
        <w:lastRenderedPageBreak/>
        <w:tab/>
      </w:r>
      <w:r w:rsidRPr="009E29C0">
        <w:rPr>
          <w:i/>
          <w:lang w:val="en-US" w:eastAsia="zh-CN"/>
        </w:rPr>
        <w:t>R</w:t>
      </w:r>
      <w:r w:rsidRPr="009E29C0">
        <w:rPr>
          <w:i/>
          <w:vertAlign w:val="subscript"/>
          <w:lang w:val="en-US" w:eastAsia="zh-CN"/>
        </w:rPr>
        <w:t>irbcr</w:t>
      </w:r>
      <w:r>
        <w:rPr>
          <w:lang w:val="en-US" w:eastAsia="zh-CN"/>
        </w:rPr>
        <w:t>：</w:t>
      </w:r>
      <w:r w:rsidRPr="009E29C0">
        <w:rPr>
          <w:lang w:val="en-US" w:eastAsia="zh-CN"/>
        </w:rPr>
        <w:tab/>
      </w:r>
      <w:r>
        <w:rPr>
          <w:rFonts w:hint="eastAsia"/>
          <w:lang w:val="en-US" w:eastAsia="zh-CN"/>
        </w:rPr>
        <w:t>在返向方向上，编码前的</w:t>
      </w:r>
      <w:r w:rsidRPr="00CF4118">
        <w:rPr>
          <w:rFonts w:hint="eastAsia"/>
          <w:lang w:val="en-US" w:eastAsia="zh-CN"/>
        </w:rPr>
        <w:t>信息率</w:t>
      </w:r>
      <w:r>
        <w:rPr>
          <w:rFonts w:hint="eastAsia"/>
          <w:lang w:val="en-US" w:eastAsia="zh-CN"/>
        </w:rPr>
        <w:t>（</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CR</w:t>
      </w:r>
      <w:r>
        <w:rPr>
          <w:lang w:val="en-US" w:eastAsia="zh-CN"/>
        </w:rPr>
        <w:t>：</w:t>
      </w:r>
      <w:r>
        <w:rPr>
          <w:lang w:val="en-US" w:eastAsia="zh-CN"/>
        </w:rPr>
        <w:tab/>
      </w:r>
      <w:r>
        <w:rPr>
          <w:rFonts w:hint="eastAsia"/>
          <w:lang w:val="en-US" w:eastAsia="zh-CN"/>
        </w:rPr>
        <w:t>前向纠错（</w:t>
      </w:r>
      <w:r>
        <w:rPr>
          <w:rFonts w:hint="eastAsia"/>
          <w:lang w:val="en-US" w:eastAsia="zh-CN"/>
        </w:rPr>
        <w:t>FEC</w:t>
      </w:r>
      <w:r>
        <w:rPr>
          <w:rFonts w:hint="eastAsia"/>
          <w:lang w:val="en-US" w:eastAsia="zh-CN"/>
        </w:rPr>
        <w:t>）编码率（数值比）；</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euw</w:t>
      </w:r>
      <w:r>
        <w:rPr>
          <w:lang w:val="en-US" w:eastAsia="zh-CN"/>
        </w:rPr>
        <w:t>：</w:t>
      </w:r>
      <w:r w:rsidRPr="009E29C0">
        <w:rPr>
          <w:lang w:val="en-US" w:eastAsia="zh-CN"/>
        </w:rPr>
        <w:tab/>
      </w:r>
      <w:r>
        <w:rPr>
          <w:rFonts w:hint="eastAsia"/>
          <w:lang w:val="en-US" w:eastAsia="zh-CN"/>
        </w:rPr>
        <w:t>嵌入式独特字比特率（</w:t>
      </w:r>
      <w:r>
        <w:rPr>
          <w:rFonts w:hint="eastAsia"/>
          <w:lang w:val="en-US" w:eastAsia="zh-CN"/>
        </w:rPr>
        <w:t>kbit/s</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r</w:t>
      </w:r>
      <w:r w:rsidRPr="009E29C0">
        <w:rPr>
          <w:i/>
          <w:vertAlign w:val="subscript"/>
          <w:lang w:val="en-US" w:eastAsia="zh-CN"/>
        </w:rPr>
        <w:t>rr</w:t>
      </w:r>
      <w:r>
        <w:rPr>
          <w:lang w:val="en-US" w:eastAsia="zh-CN"/>
        </w:rPr>
        <w:t>：</w:t>
      </w:r>
      <w:r w:rsidRPr="009E29C0">
        <w:rPr>
          <w:lang w:val="en-US" w:eastAsia="zh-CN"/>
        </w:rPr>
        <w:tab/>
      </w:r>
      <w:r>
        <w:rPr>
          <w:rFonts w:hint="eastAsia"/>
          <w:lang w:val="en-US" w:eastAsia="zh-CN"/>
        </w:rPr>
        <w:t>在返向方向上，因衰落、干扰、冲突而引起的重传率（在</w:t>
      </w:r>
      <w:r>
        <w:rPr>
          <w:rFonts w:hint="eastAsia"/>
          <w:lang w:val="en-US" w:eastAsia="zh-CN"/>
        </w:rPr>
        <w:t>0-1</w:t>
      </w:r>
      <w:r>
        <w:rPr>
          <w:rFonts w:hint="eastAsia"/>
          <w:lang w:val="en-US" w:eastAsia="zh-CN"/>
        </w:rPr>
        <w:t>之间的一个数）。</w:t>
      </w:r>
    </w:p>
    <w:p w:rsidR="006547BA" w:rsidRDefault="006547BA" w:rsidP="006547BA">
      <w:pPr>
        <w:ind w:firstLineChars="200" w:firstLine="480"/>
        <w:rPr>
          <w:lang w:val="en-US" w:eastAsia="zh-CN"/>
        </w:rPr>
      </w:pPr>
      <w:r>
        <w:rPr>
          <w:rFonts w:hint="eastAsia"/>
          <w:lang w:val="en-US" w:eastAsia="zh-CN"/>
        </w:rPr>
        <w:t>规定上述参数和比率的值</w:t>
      </w:r>
      <w:r w:rsidRPr="00EF0ACF">
        <w:rPr>
          <w:rFonts w:hint="eastAsia"/>
          <w:lang w:val="en-US" w:eastAsia="zh-CN"/>
        </w:rPr>
        <w:t>将</w:t>
      </w:r>
      <w:r>
        <w:rPr>
          <w:rFonts w:hint="eastAsia"/>
          <w:lang w:val="en-US" w:eastAsia="zh-CN"/>
        </w:rPr>
        <w:t>是系统运营商</w:t>
      </w:r>
      <w:r w:rsidRPr="00EF0ACF">
        <w:rPr>
          <w:rFonts w:hint="eastAsia"/>
          <w:lang w:val="en-US" w:eastAsia="zh-CN"/>
        </w:rPr>
        <w:t>的责任。</w:t>
      </w:r>
      <w:r>
        <w:rPr>
          <w:rFonts w:hint="eastAsia"/>
          <w:lang w:val="en-US" w:eastAsia="zh-CN"/>
        </w:rPr>
        <w:t>为</w:t>
      </w:r>
      <w:r w:rsidRPr="00EF0ACF">
        <w:rPr>
          <w:rFonts w:hint="eastAsia"/>
          <w:lang w:val="en-US" w:eastAsia="zh-CN"/>
        </w:rPr>
        <w:t>支持</w:t>
      </w:r>
      <w:r>
        <w:rPr>
          <w:rFonts w:hint="eastAsia"/>
          <w:lang w:val="en-US" w:eastAsia="zh-CN"/>
        </w:rPr>
        <w:t>这些</w:t>
      </w:r>
      <w:r w:rsidRPr="00EF0ACF">
        <w:rPr>
          <w:rFonts w:hint="eastAsia"/>
          <w:lang w:val="en-US" w:eastAsia="zh-CN"/>
        </w:rPr>
        <w:t>值</w:t>
      </w:r>
      <w:r>
        <w:rPr>
          <w:rFonts w:hint="eastAsia"/>
          <w:lang w:val="en-US" w:eastAsia="zh-CN"/>
        </w:rPr>
        <w:t>，</w:t>
      </w:r>
      <w:r w:rsidRPr="00EF0ACF">
        <w:rPr>
          <w:rFonts w:hint="eastAsia"/>
          <w:lang w:val="en-US" w:eastAsia="zh-CN"/>
        </w:rPr>
        <w:t>应提供</w:t>
      </w:r>
      <w:r>
        <w:rPr>
          <w:rFonts w:hint="eastAsia"/>
          <w:lang w:val="en-US" w:eastAsia="zh-CN"/>
        </w:rPr>
        <w:t>充分的技术理由。</w:t>
      </w:r>
    </w:p>
    <w:p w:rsidR="006547BA" w:rsidRDefault="006547BA" w:rsidP="00F4444B">
      <w:pPr>
        <w:pStyle w:val="Note"/>
        <w:rPr>
          <w:lang w:val="en-US" w:eastAsia="zh-CN"/>
        </w:rPr>
      </w:pPr>
      <w:r w:rsidRPr="00EF0ACF">
        <w:rPr>
          <w:rFonts w:hint="eastAsia"/>
          <w:lang w:val="en-US" w:eastAsia="zh-CN"/>
        </w:rPr>
        <w:t>注</w:t>
      </w:r>
      <w:r w:rsidR="00F4444B">
        <w:rPr>
          <w:rFonts w:hint="eastAsia"/>
          <w:lang w:val="en-US" w:eastAsia="zh-CN"/>
        </w:rPr>
        <w:t xml:space="preserve"> </w:t>
      </w:r>
      <w:r w:rsidR="00F4444B" w:rsidRPr="00F4444B">
        <w:rPr>
          <w:lang w:val="en-US" w:eastAsia="zh-CN"/>
        </w:rPr>
        <w:t>–</w:t>
      </w:r>
      <w:r w:rsidR="00F4444B">
        <w:rPr>
          <w:lang w:val="en-US" w:eastAsia="zh-CN"/>
        </w:rPr>
        <w:t xml:space="preserve"> </w:t>
      </w:r>
      <w:r>
        <w:rPr>
          <w:rFonts w:hint="eastAsia"/>
          <w:lang w:val="en-US" w:eastAsia="zh-CN"/>
        </w:rPr>
        <w:t>依据时间片持续时间或突发持续时间对上述</w:t>
      </w:r>
      <w:r w:rsidRPr="00EF0ACF">
        <w:rPr>
          <w:rFonts w:hint="eastAsia"/>
          <w:lang w:val="en-US" w:eastAsia="zh-CN"/>
        </w:rPr>
        <w:t>项目</w:t>
      </w:r>
      <w:r>
        <w:rPr>
          <w:rFonts w:hint="eastAsia"/>
          <w:lang w:val="en-US" w:eastAsia="zh-CN"/>
        </w:rPr>
        <w:t>进行</w:t>
      </w:r>
      <w:r w:rsidRPr="00EF0ACF">
        <w:rPr>
          <w:rFonts w:hint="eastAsia"/>
          <w:lang w:val="en-US" w:eastAsia="zh-CN"/>
        </w:rPr>
        <w:t>规范化</w:t>
      </w:r>
      <w:r>
        <w:rPr>
          <w:rFonts w:hint="eastAsia"/>
          <w:lang w:val="en-US" w:eastAsia="zh-CN"/>
        </w:rPr>
        <w:t>，以便与以</w:t>
      </w:r>
      <w:r>
        <w:rPr>
          <w:rFonts w:hint="eastAsia"/>
          <w:lang w:val="en-US" w:eastAsia="zh-CN"/>
        </w:rPr>
        <w:t>kbit/s</w:t>
      </w:r>
      <w:r>
        <w:rPr>
          <w:rFonts w:hint="eastAsia"/>
          <w:lang w:val="en-US" w:eastAsia="zh-CN"/>
        </w:rPr>
        <w:t>为单位的其他参数保持一致。</w:t>
      </w:r>
    </w:p>
    <w:p w:rsidR="006547BA" w:rsidRPr="009E29C0" w:rsidRDefault="006547BA" w:rsidP="006547BA">
      <w:pPr>
        <w:pStyle w:val="Heading3"/>
        <w:rPr>
          <w:lang w:val="en-US" w:eastAsia="zh-CN"/>
        </w:rPr>
      </w:pPr>
      <w:r w:rsidRPr="009E29C0">
        <w:rPr>
          <w:lang w:val="en-US" w:eastAsia="zh-CN"/>
        </w:rPr>
        <w:t>4.3.5</w:t>
      </w:r>
      <w:r w:rsidRPr="009E29C0">
        <w:rPr>
          <w:lang w:val="en-US" w:eastAsia="zh-CN"/>
        </w:rPr>
        <w:tab/>
      </w:r>
      <w:r>
        <w:rPr>
          <w:rFonts w:hint="eastAsia"/>
          <w:lang w:val="en-US" w:eastAsia="zh-CN"/>
        </w:rPr>
        <w:t>计算电路交换语音和</w:t>
      </w:r>
      <w:r>
        <w:rPr>
          <w:rFonts w:hint="eastAsia"/>
          <w:lang w:val="en-US" w:eastAsia="zh-CN"/>
        </w:rPr>
        <w:t>ISDN</w:t>
      </w:r>
      <w:r>
        <w:rPr>
          <w:rFonts w:hint="eastAsia"/>
          <w:lang w:val="en-US" w:eastAsia="zh-CN"/>
        </w:rPr>
        <w:t>业务类型所需的子载波数量</w:t>
      </w:r>
    </w:p>
    <w:p w:rsidR="006547BA" w:rsidRPr="009E29C0" w:rsidRDefault="006547BA" w:rsidP="006547BA">
      <w:pPr>
        <w:ind w:firstLineChars="200" w:firstLine="480"/>
        <w:rPr>
          <w:lang w:val="en-US" w:eastAsia="zh-CN"/>
        </w:rPr>
      </w:pPr>
      <w:r>
        <w:rPr>
          <w:rFonts w:hint="eastAsia"/>
          <w:lang w:val="en-US" w:eastAsia="zh-CN"/>
        </w:rPr>
        <w:t>此处</w:t>
      </w:r>
      <w:r w:rsidRPr="00EF0ACF">
        <w:rPr>
          <w:rFonts w:hint="eastAsia"/>
          <w:lang w:val="en-US" w:eastAsia="zh-CN"/>
        </w:rPr>
        <w:t>提出了使用</w:t>
      </w:r>
      <w:r>
        <w:rPr>
          <w:rFonts w:hint="eastAsia"/>
          <w:lang w:val="en-US" w:eastAsia="zh-CN"/>
        </w:rPr>
        <w:t>第</w:t>
      </w:r>
      <w:r>
        <w:rPr>
          <w:rFonts w:hint="eastAsia"/>
          <w:lang w:val="en-US" w:eastAsia="zh-CN"/>
        </w:rPr>
        <w:t>4.2</w:t>
      </w:r>
      <w:r>
        <w:rPr>
          <w:rFonts w:hint="eastAsia"/>
          <w:lang w:val="en-US" w:eastAsia="zh-CN"/>
        </w:rPr>
        <w:t>节中所述的厄兰</w:t>
      </w:r>
      <w:r w:rsidRPr="00EF0ACF">
        <w:rPr>
          <w:rFonts w:hint="eastAsia"/>
          <w:lang w:val="en-US" w:eastAsia="zh-CN"/>
        </w:rPr>
        <w:t>-B</w:t>
      </w:r>
      <w:r w:rsidRPr="00EF0ACF">
        <w:rPr>
          <w:rFonts w:hint="eastAsia"/>
          <w:lang w:val="en-US" w:eastAsia="zh-CN"/>
        </w:rPr>
        <w:t>公式</w:t>
      </w:r>
      <w:r>
        <w:rPr>
          <w:rFonts w:hint="eastAsia"/>
          <w:lang w:val="en-US" w:eastAsia="zh-CN"/>
        </w:rPr>
        <w:t>来计算所需的子载波数，以支持在前向和返向方向上的电路交换语音和</w:t>
      </w:r>
      <w:r>
        <w:rPr>
          <w:rFonts w:hint="eastAsia"/>
          <w:lang w:val="en-US" w:eastAsia="zh-CN"/>
        </w:rPr>
        <w:t>ISDN</w:t>
      </w:r>
      <w:r>
        <w:rPr>
          <w:rFonts w:hint="eastAsia"/>
          <w:lang w:val="en-US" w:eastAsia="zh-CN"/>
        </w:rPr>
        <w:t>通信。</w:t>
      </w:r>
    </w:p>
    <w:p w:rsidR="006547BA" w:rsidRPr="00400E47" w:rsidRDefault="006547BA" w:rsidP="006547BA">
      <w:pPr>
        <w:pStyle w:val="Headingb"/>
        <w:spacing w:before="120"/>
        <w:rPr>
          <w:rFonts w:asciiTheme="majorBidi" w:hAnsiTheme="majorBidi" w:cstheme="majorBidi"/>
          <w:lang w:val="en-US" w:eastAsia="zh-CN"/>
        </w:rPr>
      </w:pPr>
      <w:r w:rsidRPr="00400E47">
        <w:rPr>
          <w:rFonts w:asciiTheme="majorBidi" w:hAnsiTheme="majorBidi" w:cstheme="majorBidi"/>
          <w:lang w:val="en-US" w:eastAsia="zh-CN"/>
        </w:rPr>
        <w:t>电路交换（</w:t>
      </w:r>
      <w:r w:rsidRPr="00400E47">
        <w:rPr>
          <w:rFonts w:asciiTheme="majorBidi" w:hAnsiTheme="majorBidi" w:cstheme="majorBidi"/>
          <w:lang w:val="en-US" w:eastAsia="zh-CN"/>
        </w:rPr>
        <w:t>CS</w:t>
      </w:r>
      <w:r w:rsidRPr="00400E47">
        <w:rPr>
          <w:rFonts w:asciiTheme="majorBidi" w:hAnsiTheme="majorBidi" w:cstheme="majorBidi"/>
          <w:lang w:val="en-US" w:eastAsia="zh-CN"/>
        </w:rPr>
        <w:t>）语音通信流量</w:t>
      </w:r>
    </w:p>
    <w:p w:rsidR="006547BA" w:rsidRPr="009E29C0" w:rsidRDefault="006547BA" w:rsidP="006547BA">
      <w:pPr>
        <w:ind w:firstLineChars="200" w:firstLine="480"/>
        <w:rPr>
          <w:lang w:val="en-US" w:eastAsia="zh-CN"/>
        </w:rPr>
      </w:pPr>
      <w:r>
        <w:rPr>
          <w:rFonts w:hint="eastAsia"/>
          <w:lang w:val="en-US" w:eastAsia="zh-CN"/>
        </w:rPr>
        <w:t>在前向方向上，为承载</w:t>
      </w:r>
      <w:r>
        <w:rPr>
          <w:rFonts w:hint="eastAsia"/>
          <w:lang w:val="en-US" w:eastAsia="zh-CN"/>
        </w:rPr>
        <w:t>CS</w:t>
      </w:r>
      <w:r>
        <w:rPr>
          <w:rFonts w:hint="eastAsia"/>
          <w:lang w:val="en-US" w:eastAsia="zh-CN"/>
        </w:rPr>
        <w:t>语音通信流量，所需的语音子载波</w:t>
      </w:r>
      <w:r w:rsidRPr="00EF0ACF">
        <w:rPr>
          <w:rFonts w:hint="eastAsia"/>
          <w:lang w:val="en-US" w:eastAsia="zh-CN"/>
        </w:rPr>
        <w:t>数</w:t>
      </w:r>
      <w:r>
        <w:rPr>
          <w:rFonts w:hint="eastAsia"/>
          <w:lang w:val="en-US" w:eastAsia="zh-CN"/>
        </w:rPr>
        <w:t>：</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iCs/>
          <w:lang w:val="en-US"/>
        </w:rPr>
        <w:t>Nvi</w:t>
      </w:r>
      <w:r w:rsidRPr="009E29C0">
        <w:rPr>
          <w:i/>
          <w:iCs/>
          <w:vertAlign w:val="subscript"/>
          <w:lang w:val="en-US" w:eastAsia="ja-JP"/>
        </w:rPr>
        <w:t xml:space="preserve">gvoicef </w:t>
      </w:r>
      <w:r w:rsidRPr="009E29C0">
        <w:rPr>
          <w:lang w:val="en-US" w:eastAsia="ja-JP"/>
        </w:rPr>
        <w:t>=</w:t>
      </w:r>
      <w:r w:rsidRPr="009E29C0">
        <w:rPr>
          <w:vertAlign w:val="subscript"/>
          <w:lang w:val="en-US" w:eastAsia="ja-JP"/>
        </w:rPr>
        <w:t xml:space="preserve"> </w:t>
      </w:r>
      <w:r>
        <w:rPr>
          <w:rFonts w:hint="eastAsia"/>
          <w:lang w:val="en-US" w:eastAsia="zh-CN"/>
        </w:rPr>
        <w:t>取最大值</w:t>
      </w:r>
      <w:r w:rsidRPr="009E29C0">
        <w:rPr>
          <w:lang w:val="en-US" w:eastAsia="ja-JP"/>
        </w:rPr>
        <w:t xml:space="preserve"> (</w:t>
      </w:r>
      <w:r w:rsidRPr="009E29C0">
        <w:rPr>
          <w:i/>
          <w:iCs/>
          <w:lang w:val="en-US" w:eastAsia="ja-JP"/>
        </w:rPr>
        <w:t>N vi</w:t>
      </w:r>
      <w:r w:rsidRPr="009E29C0">
        <w:rPr>
          <w:i/>
          <w:iCs/>
          <w:lang w:val="en-US"/>
        </w:rPr>
        <w:t> </w:t>
      </w:r>
      <w:r w:rsidRPr="009E29C0">
        <w:rPr>
          <w:i/>
          <w:iCs/>
          <w:vertAlign w:val="subscript"/>
          <w:lang w:val="en-US"/>
        </w:rPr>
        <w:t>voice_min gf</w:t>
      </w:r>
      <w:r w:rsidRPr="009E29C0">
        <w:rPr>
          <w:i/>
          <w:iCs/>
          <w:lang w:val="en-US"/>
        </w:rPr>
        <w:t xml:space="preserve">, N vi </w:t>
      </w:r>
      <w:r w:rsidRPr="009E29C0">
        <w:rPr>
          <w:i/>
          <w:iCs/>
          <w:vertAlign w:val="subscript"/>
          <w:lang w:val="en-US"/>
        </w:rPr>
        <w:t>voice Erl-Bcalf</w:t>
      </w:r>
      <w:r w:rsidRPr="009E29C0">
        <w:rPr>
          <w:lang w:val="en-US"/>
        </w:rPr>
        <w:t xml:space="preserve">) </w:t>
      </w:r>
      <w:r w:rsidRPr="009E29C0">
        <w:rPr>
          <w:lang w:val="en-US"/>
        </w:rPr>
        <w:tab/>
        <w:t>(51a)</w:t>
      </w:r>
    </w:p>
    <w:p w:rsidR="006547BA" w:rsidRPr="009E29C0" w:rsidRDefault="006547BA" w:rsidP="006547BA">
      <w:pPr>
        <w:rPr>
          <w:lang w:val="en-US"/>
        </w:rPr>
      </w:pPr>
      <w:r>
        <w:rPr>
          <w:lang w:val="en-US"/>
        </w:rPr>
        <w:t>式中：</w:t>
      </w:r>
    </w:p>
    <w:p w:rsidR="006547BA" w:rsidRDefault="006547BA" w:rsidP="006547BA">
      <w:pPr>
        <w:pStyle w:val="Equationlegend"/>
        <w:rPr>
          <w:lang w:val="en-US" w:eastAsia="zh-CN"/>
        </w:rPr>
      </w:pPr>
      <w:r w:rsidRPr="009E29C0">
        <w:rPr>
          <w:lang w:val="en-US" w:eastAsia="ja-JP"/>
        </w:rPr>
        <w:tab/>
      </w:r>
      <w:r w:rsidRPr="009E29C0">
        <w:rPr>
          <w:i/>
          <w:lang w:val="en-US" w:eastAsia="ja-JP"/>
        </w:rPr>
        <w:t>N vi</w:t>
      </w:r>
      <w:r w:rsidRPr="009E29C0">
        <w:rPr>
          <w:i/>
          <w:lang w:val="en-US"/>
        </w:rPr>
        <w:t> </w:t>
      </w:r>
      <w:r w:rsidRPr="009E29C0">
        <w:rPr>
          <w:i/>
          <w:vertAlign w:val="subscript"/>
          <w:lang w:val="en-US"/>
        </w:rPr>
        <w:t>voice_min gf</w:t>
      </w:r>
      <w:r w:rsidRPr="009E29C0">
        <w:rPr>
          <w:lang w:val="en-US"/>
        </w:rPr>
        <w:t xml:space="preserve"> </w:t>
      </w:r>
      <w:r>
        <w:rPr>
          <w:lang w:val="en-US"/>
        </w:rPr>
        <w:t>：</w:t>
      </w:r>
      <w:r w:rsidRPr="009E29C0">
        <w:rPr>
          <w:lang w:val="en-US"/>
        </w:rPr>
        <w:tab/>
      </w:r>
      <w:r>
        <w:rPr>
          <w:rFonts w:hint="eastAsia"/>
          <w:lang w:val="en-US" w:eastAsia="zh-CN"/>
        </w:rPr>
        <w:t>在前向方向上，对每种语音子载波类型而言，每个</w:t>
      </w:r>
      <w:r>
        <w:rPr>
          <w:rFonts w:hint="eastAsia"/>
          <w:lang w:val="en-US" w:eastAsia="zh-CN"/>
        </w:rPr>
        <w:t>GES</w:t>
      </w:r>
      <w:r>
        <w:rPr>
          <w:rFonts w:hint="eastAsia"/>
          <w:lang w:val="en-US" w:eastAsia="zh-CN"/>
        </w:rPr>
        <w:t>所需的最少子载波数；</w:t>
      </w:r>
    </w:p>
    <w:p w:rsidR="006547BA" w:rsidRPr="009E29C0" w:rsidRDefault="006547BA" w:rsidP="006547BA">
      <w:pPr>
        <w:pStyle w:val="Equationlegend"/>
        <w:rPr>
          <w:lang w:val="en-US"/>
        </w:rPr>
      </w:pPr>
      <w:r w:rsidRPr="009E29C0">
        <w:rPr>
          <w:lang w:val="en-US"/>
        </w:rPr>
        <w:tab/>
      </w:r>
      <w:r w:rsidRPr="009E29C0">
        <w:rPr>
          <w:i/>
          <w:lang w:val="en-US"/>
        </w:rPr>
        <w:t xml:space="preserve">N vi </w:t>
      </w:r>
      <w:r w:rsidRPr="009E29C0">
        <w:rPr>
          <w:i/>
          <w:vertAlign w:val="subscript"/>
          <w:lang w:val="en-US"/>
        </w:rPr>
        <w:t>voice Erl-Bcalf</w:t>
      </w:r>
      <w:r w:rsidRPr="009E29C0">
        <w:rPr>
          <w:lang w:val="en-US"/>
        </w:rPr>
        <w:t xml:space="preserve"> </w:t>
      </w:r>
      <w:r>
        <w:rPr>
          <w:lang w:val="en-US"/>
        </w:rPr>
        <w:t>：</w:t>
      </w:r>
      <w:r w:rsidRPr="009E29C0">
        <w:rPr>
          <w:lang w:val="en-US"/>
        </w:rPr>
        <w:tab/>
      </w:r>
      <w:r>
        <w:rPr>
          <w:rFonts w:hint="eastAsia"/>
          <w:lang w:val="en-US" w:eastAsia="zh-CN"/>
        </w:rPr>
        <w:t>在前向方向上，作为</w:t>
      </w:r>
      <w:r w:rsidRPr="009E29C0">
        <w:rPr>
          <w:i/>
          <w:lang w:val="en-US"/>
        </w:rPr>
        <w:t>Vb</w:t>
      </w:r>
      <w:r w:rsidRPr="009E29C0">
        <w:rPr>
          <w:i/>
          <w:vertAlign w:val="subscript"/>
          <w:lang w:val="en-US" w:eastAsia="ja-JP"/>
        </w:rPr>
        <w:t>gvoice</w:t>
      </w:r>
      <w:r w:rsidRPr="009E29C0">
        <w:rPr>
          <w:i/>
          <w:vertAlign w:val="subscript"/>
          <w:lang w:val="en-US"/>
        </w:rPr>
        <w:t>jf</w:t>
      </w:r>
      <w:r>
        <w:rPr>
          <w:rFonts w:hint="eastAsia"/>
          <w:lang w:val="en-US" w:eastAsia="zh-CN"/>
        </w:rPr>
        <w:t>的一个函数，对每种语音子载波类型而言，基于厄兰</w:t>
      </w:r>
      <w:r>
        <w:rPr>
          <w:rFonts w:hint="eastAsia"/>
          <w:lang w:val="en-US" w:eastAsia="zh-CN"/>
        </w:rPr>
        <w:t>-B</w:t>
      </w:r>
      <w:r>
        <w:rPr>
          <w:rFonts w:hint="eastAsia"/>
          <w:lang w:val="en-US" w:eastAsia="zh-CN"/>
        </w:rPr>
        <w:t>公式计算结果的子载波数。</w:t>
      </w:r>
    </w:p>
    <w:p w:rsidR="006547BA" w:rsidRPr="009E29C0" w:rsidRDefault="006547BA" w:rsidP="006547BA">
      <w:pPr>
        <w:ind w:firstLineChars="200" w:firstLine="480"/>
        <w:rPr>
          <w:lang w:val="en-US" w:eastAsia="zh-CN"/>
        </w:rPr>
      </w:pPr>
      <w:r>
        <w:rPr>
          <w:rFonts w:hint="eastAsia"/>
          <w:lang w:val="en-US" w:eastAsia="zh-CN"/>
        </w:rPr>
        <w:t>在返向方向上，为承载</w:t>
      </w:r>
      <w:r>
        <w:rPr>
          <w:rFonts w:hint="eastAsia"/>
          <w:lang w:val="en-US" w:eastAsia="zh-CN"/>
        </w:rPr>
        <w:t>CS</w:t>
      </w:r>
      <w:r>
        <w:rPr>
          <w:rFonts w:hint="eastAsia"/>
          <w:lang w:val="en-US" w:eastAsia="zh-CN"/>
        </w:rPr>
        <w:t>语音通信流量，所需的语音子载波</w:t>
      </w:r>
      <w:r w:rsidRPr="00EF0ACF">
        <w:rPr>
          <w:rFonts w:hint="eastAsia"/>
          <w:lang w:val="en-US" w:eastAsia="zh-CN"/>
        </w:rPr>
        <w:t>数</w:t>
      </w:r>
      <w:r>
        <w:rPr>
          <w:rFonts w:hint="eastAsia"/>
          <w:lang w:val="en-US" w:eastAsia="zh-CN"/>
        </w:rPr>
        <w:t>：</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iCs/>
          <w:lang w:val="en-US"/>
        </w:rPr>
        <w:t>Nvi</w:t>
      </w:r>
      <w:r w:rsidRPr="009E29C0">
        <w:rPr>
          <w:i/>
          <w:iCs/>
          <w:vertAlign w:val="subscript"/>
          <w:lang w:val="en-US" w:eastAsia="ja-JP"/>
        </w:rPr>
        <w:t>gvoicer</w:t>
      </w:r>
      <w:r w:rsidRPr="009E29C0">
        <w:rPr>
          <w:vertAlign w:val="subscript"/>
          <w:lang w:val="en-US" w:eastAsia="ja-JP"/>
        </w:rPr>
        <w:t xml:space="preserve"> </w:t>
      </w:r>
      <w:r w:rsidRPr="009E29C0">
        <w:rPr>
          <w:lang w:val="en-US" w:eastAsia="ja-JP"/>
        </w:rPr>
        <w:t>=</w:t>
      </w:r>
      <w:r>
        <w:rPr>
          <w:rFonts w:hint="eastAsia"/>
          <w:lang w:val="en-US" w:eastAsia="zh-CN"/>
        </w:rPr>
        <w:t>取最大值</w:t>
      </w:r>
      <w:r w:rsidRPr="009E29C0">
        <w:rPr>
          <w:lang w:val="en-US" w:eastAsia="ja-JP"/>
        </w:rPr>
        <w:t>(</w:t>
      </w:r>
      <w:r w:rsidRPr="009E29C0">
        <w:rPr>
          <w:i/>
          <w:iCs/>
          <w:lang w:val="en-US" w:eastAsia="ja-JP"/>
        </w:rPr>
        <w:t>N vi</w:t>
      </w:r>
      <w:r w:rsidRPr="009E29C0">
        <w:rPr>
          <w:i/>
          <w:iCs/>
          <w:lang w:val="en-US"/>
        </w:rPr>
        <w:t> </w:t>
      </w:r>
      <w:r w:rsidRPr="009E29C0">
        <w:rPr>
          <w:i/>
          <w:iCs/>
          <w:vertAlign w:val="subscript"/>
          <w:lang w:val="en-US"/>
        </w:rPr>
        <w:t>voice_min gr</w:t>
      </w:r>
      <w:r w:rsidRPr="009E29C0">
        <w:rPr>
          <w:i/>
          <w:iCs/>
          <w:lang w:val="en-US"/>
        </w:rPr>
        <w:t xml:space="preserve">, N vi </w:t>
      </w:r>
      <w:r w:rsidRPr="009E29C0">
        <w:rPr>
          <w:i/>
          <w:iCs/>
          <w:vertAlign w:val="subscript"/>
          <w:lang w:val="en-US"/>
        </w:rPr>
        <w:t>voice Erl-Bcalr</w:t>
      </w:r>
      <w:r w:rsidRPr="009E29C0">
        <w:rPr>
          <w:lang w:val="en-US"/>
        </w:rPr>
        <w:t xml:space="preserve">) </w:t>
      </w:r>
      <w:r w:rsidRPr="009E29C0">
        <w:rPr>
          <w:lang w:val="en-US"/>
        </w:rPr>
        <w:tab/>
        <w:t>(51b)</w:t>
      </w:r>
    </w:p>
    <w:p w:rsidR="006547BA" w:rsidRPr="009E29C0" w:rsidRDefault="006547BA" w:rsidP="006547BA">
      <w:pPr>
        <w:rPr>
          <w:lang w:val="en-US"/>
        </w:rPr>
      </w:pPr>
      <w:r>
        <w:rPr>
          <w:lang w:val="en-US"/>
        </w:rPr>
        <w:t>式中：</w:t>
      </w:r>
    </w:p>
    <w:p w:rsidR="006547BA" w:rsidRDefault="006547BA" w:rsidP="006547BA">
      <w:pPr>
        <w:pStyle w:val="Equationlegend"/>
        <w:rPr>
          <w:lang w:val="en-US" w:eastAsia="zh-CN"/>
        </w:rPr>
      </w:pPr>
      <w:r w:rsidRPr="009E29C0">
        <w:rPr>
          <w:lang w:val="en-US" w:eastAsia="ja-JP"/>
        </w:rPr>
        <w:tab/>
      </w:r>
      <w:r w:rsidRPr="009E29C0">
        <w:rPr>
          <w:i/>
          <w:lang w:val="en-US" w:eastAsia="ja-JP"/>
        </w:rPr>
        <w:t>N vi</w:t>
      </w:r>
      <w:r w:rsidRPr="009E29C0">
        <w:rPr>
          <w:i/>
          <w:lang w:val="en-US"/>
        </w:rPr>
        <w:t> </w:t>
      </w:r>
      <w:r w:rsidRPr="009E29C0">
        <w:rPr>
          <w:i/>
          <w:vertAlign w:val="subscript"/>
          <w:lang w:val="en-US"/>
        </w:rPr>
        <w:t>voice_min gr</w:t>
      </w:r>
      <w:r>
        <w:rPr>
          <w:lang w:val="en-US"/>
        </w:rPr>
        <w:t>：</w:t>
      </w:r>
      <w:r w:rsidRPr="009E29C0">
        <w:rPr>
          <w:lang w:val="en-US"/>
        </w:rPr>
        <w:tab/>
      </w:r>
      <w:r>
        <w:rPr>
          <w:rFonts w:hint="eastAsia"/>
          <w:lang w:val="en-US" w:eastAsia="zh-CN"/>
        </w:rPr>
        <w:t>在返向方向上，对每种语音子载波类型而言，每个</w:t>
      </w:r>
      <w:r>
        <w:rPr>
          <w:rFonts w:hint="eastAsia"/>
          <w:lang w:val="en-US" w:eastAsia="zh-CN"/>
        </w:rPr>
        <w:t>GES</w:t>
      </w:r>
      <w:r>
        <w:rPr>
          <w:rFonts w:hint="eastAsia"/>
          <w:lang w:val="en-US" w:eastAsia="zh-CN"/>
        </w:rPr>
        <w:t>所需的最少子载波数；</w:t>
      </w:r>
    </w:p>
    <w:p w:rsidR="006547BA" w:rsidRDefault="006547BA" w:rsidP="006547BA">
      <w:pPr>
        <w:pStyle w:val="Equationlegend"/>
        <w:rPr>
          <w:lang w:val="en-US" w:eastAsia="zh-CN"/>
        </w:rPr>
      </w:pPr>
      <w:r w:rsidRPr="009E29C0">
        <w:rPr>
          <w:lang w:val="en-US"/>
        </w:rPr>
        <w:tab/>
      </w:r>
      <w:r w:rsidRPr="009E29C0">
        <w:rPr>
          <w:i/>
          <w:lang w:val="en-US"/>
        </w:rPr>
        <w:t xml:space="preserve">N vi </w:t>
      </w:r>
      <w:r w:rsidRPr="009E29C0">
        <w:rPr>
          <w:i/>
          <w:vertAlign w:val="subscript"/>
          <w:lang w:val="en-US"/>
        </w:rPr>
        <w:t>voice Erl-Bcalr</w:t>
      </w:r>
      <w:r>
        <w:rPr>
          <w:lang w:val="en-US"/>
        </w:rPr>
        <w:t>：</w:t>
      </w:r>
      <w:r w:rsidRPr="009E29C0">
        <w:rPr>
          <w:lang w:val="en-US"/>
        </w:rPr>
        <w:tab/>
      </w:r>
      <w:r>
        <w:rPr>
          <w:rFonts w:hint="eastAsia"/>
          <w:lang w:val="en-US" w:eastAsia="zh-CN"/>
        </w:rPr>
        <w:t>在返向方向上，作为</w:t>
      </w:r>
      <w:r w:rsidRPr="009E29C0">
        <w:rPr>
          <w:i/>
          <w:lang w:val="en-US"/>
        </w:rPr>
        <w:t>Vb</w:t>
      </w:r>
      <w:r w:rsidRPr="009E29C0">
        <w:rPr>
          <w:i/>
          <w:vertAlign w:val="subscript"/>
          <w:lang w:val="en-US" w:eastAsia="ja-JP"/>
        </w:rPr>
        <w:t>gvoice</w:t>
      </w:r>
      <w:r w:rsidRPr="009E29C0">
        <w:rPr>
          <w:i/>
          <w:vertAlign w:val="subscript"/>
          <w:lang w:val="en-US"/>
        </w:rPr>
        <w:t>jr</w:t>
      </w:r>
      <w:r>
        <w:rPr>
          <w:rFonts w:hint="eastAsia"/>
          <w:lang w:val="en-US" w:eastAsia="zh-CN"/>
        </w:rPr>
        <w:t>的一个函数，对每种语音子载波类型而言，基于厄兰</w:t>
      </w:r>
      <w:r>
        <w:rPr>
          <w:rFonts w:hint="eastAsia"/>
          <w:lang w:val="en-US" w:eastAsia="zh-CN"/>
        </w:rPr>
        <w:t>-B</w:t>
      </w:r>
      <w:r>
        <w:rPr>
          <w:rFonts w:hint="eastAsia"/>
          <w:lang w:val="en-US" w:eastAsia="zh-CN"/>
        </w:rPr>
        <w:t>公式计算结果的子载波数。</w:t>
      </w:r>
    </w:p>
    <w:p w:rsidR="006547BA" w:rsidRPr="00400E47" w:rsidRDefault="006547BA" w:rsidP="006547BA">
      <w:pPr>
        <w:pStyle w:val="Headingb"/>
        <w:rPr>
          <w:rFonts w:asciiTheme="majorBidi" w:eastAsiaTheme="majorEastAsia" w:hAnsiTheme="majorBidi" w:cstheme="majorBidi"/>
          <w:lang w:val="en-US" w:eastAsia="zh-CN"/>
        </w:rPr>
      </w:pPr>
      <w:r w:rsidRPr="00400E47">
        <w:rPr>
          <w:rFonts w:asciiTheme="majorBidi" w:eastAsiaTheme="majorEastAsia" w:hAnsiTheme="majorBidi" w:cstheme="majorBidi"/>
          <w:lang w:val="en-US" w:eastAsia="zh-CN"/>
        </w:rPr>
        <w:t>电路交换（</w:t>
      </w:r>
      <w:r w:rsidRPr="00400E47">
        <w:rPr>
          <w:rFonts w:asciiTheme="majorBidi" w:eastAsiaTheme="majorEastAsia" w:hAnsiTheme="majorBidi" w:cstheme="majorBidi"/>
          <w:lang w:val="en-US" w:eastAsia="zh-CN"/>
        </w:rPr>
        <w:t>CS</w:t>
      </w:r>
      <w:r w:rsidRPr="00400E47">
        <w:rPr>
          <w:rFonts w:asciiTheme="majorBidi" w:eastAsiaTheme="majorEastAsia" w:hAnsiTheme="majorBidi" w:cstheme="majorBidi"/>
          <w:lang w:val="en-US" w:eastAsia="zh-CN"/>
        </w:rPr>
        <w:t>）</w:t>
      </w:r>
      <w:r w:rsidRPr="00400E47">
        <w:rPr>
          <w:rFonts w:asciiTheme="majorBidi" w:eastAsiaTheme="majorEastAsia" w:hAnsiTheme="majorBidi" w:cstheme="majorBidi"/>
          <w:lang w:val="en-US" w:eastAsia="zh-CN"/>
        </w:rPr>
        <w:t>ISDN</w:t>
      </w:r>
      <w:r w:rsidRPr="00400E47">
        <w:rPr>
          <w:rFonts w:asciiTheme="majorBidi" w:eastAsiaTheme="majorEastAsia" w:hAnsiTheme="majorBidi" w:cstheme="majorBidi"/>
          <w:lang w:val="en-US" w:eastAsia="zh-CN"/>
        </w:rPr>
        <w:t>通信流量</w:t>
      </w:r>
    </w:p>
    <w:p w:rsidR="006547BA" w:rsidRPr="009E29C0" w:rsidRDefault="006547BA" w:rsidP="00400E47">
      <w:pPr>
        <w:ind w:firstLineChars="200" w:firstLine="480"/>
        <w:rPr>
          <w:lang w:val="en-US" w:eastAsia="zh-CN"/>
        </w:rPr>
      </w:pPr>
      <w:r>
        <w:rPr>
          <w:rFonts w:hint="eastAsia"/>
          <w:lang w:val="en-US" w:eastAsia="zh-CN"/>
        </w:rPr>
        <w:t>在前向方向上，为承载</w:t>
      </w:r>
      <w:r>
        <w:rPr>
          <w:rFonts w:hint="eastAsia"/>
          <w:lang w:val="en-US" w:eastAsia="zh-CN"/>
        </w:rPr>
        <w:t>CS ISDN</w:t>
      </w:r>
      <w:r>
        <w:rPr>
          <w:rFonts w:hint="eastAsia"/>
          <w:lang w:val="en-US" w:eastAsia="zh-CN"/>
        </w:rPr>
        <w:t>通信流量，所需的</w:t>
      </w:r>
      <w:r w:rsidRPr="00EF0ACF">
        <w:rPr>
          <w:rFonts w:hint="eastAsia"/>
          <w:lang w:val="en-US" w:eastAsia="zh-CN"/>
        </w:rPr>
        <w:t>ISDN</w:t>
      </w:r>
      <w:r>
        <w:rPr>
          <w:rFonts w:hint="eastAsia"/>
          <w:lang w:val="en-US" w:eastAsia="zh-CN"/>
        </w:rPr>
        <w:t>子载波</w:t>
      </w:r>
      <w:r w:rsidRPr="00EF0ACF">
        <w:rPr>
          <w:rFonts w:hint="eastAsia"/>
          <w:lang w:val="en-US" w:eastAsia="zh-CN"/>
        </w:rPr>
        <w:t>数</w:t>
      </w:r>
      <w:r>
        <w:rPr>
          <w:rFonts w:hint="eastAsia"/>
          <w:lang w:val="en-US" w:eastAsia="zh-CN"/>
        </w:rPr>
        <w:t>：</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iCs/>
          <w:lang w:val="en-US"/>
        </w:rPr>
        <w:t>Nvi</w:t>
      </w:r>
      <w:r w:rsidRPr="009E29C0">
        <w:rPr>
          <w:i/>
          <w:iCs/>
          <w:vertAlign w:val="subscript"/>
          <w:lang w:val="en-US" w:eastAsia="ja-JP"/>
        </w:rPr>
        <w:t xml:space="preserve">gISDNf </w:t>
      </w:r>
      <w:r w:rsidR="00F14935">
        <w:rPr>
          <w:lang w:val="en-US" w:eastAsia="ja-JP"/>
        </w:rPr>
        <w:t xml:space="preserve"> </w:t>
      </w:r>
      <w:r w:rsidRPr="009E29C0">
        <w:rPr>
          <w:lang w:val="en-US" w:eastAsia="ja-JP"/>
        </w:rPr>
        <w:t>=</w:t>
      </w:r>
      <w:r w:rsidR="00F14935">
        <w:rPr>
          <w:lang w:val="en-US" w:eastAsia="ja-JP"/>
        </w:rPr>
        <w:t xml:space="preserve"> </w:t>
      </w:r>
      <w:r>
        <w:rPr>
          <w:rFonts w:hint="eastAsia"/>
          <w:lang w:val="en-US" w:eastAsia="zh-CN"/>
        </w:rPr>
        <w:t>取最大值</w:t>
      </w:r>
      <w:r w:rsidRPr="009E29C0">
        <w:rPr>
          <w:lang w:val="en-US" w:eastAsia="ja-JP"/>
        </w:rPr>
        <w:t>(</w:t>
      </w:r>
      <w:r w:rsidRPr="009E29C0">
        <w:rPr>
          <w:i/>
          <w:iCs/>
          <w:lang w:val="en-US" w:eastAsia="ja-JP"/>
        </w:rPr>
        <w:t>N vi</w:t>
      </w:r>
      <w:r w:rsidRPr="009E29C0">
        <w:rPr>
          <w:i/>
          <w:iCs/>
          <w:lang w:val="en-US"/>
        </w:rPr>
        <w:t> </w:t>
      </w:r>
      <w:r w:rsidRPr="009E29C0">
        <w:rPr>
          <w:i/>
          <w:iCs/>
          <w:vertAlign w:val="subscript"/>
          <w:lang w:val="en-US"/>
        </w:rPr>
        <w:t>ISDN_min gf</w:t>
      </w:r>
      <w:r w:rsidRPr="009E29C0">
        <w:rPr>
          <w:i/>
          <w:iCs/>
          <w:lang w:val="en-US"/>
        </w:rPr>
        <w:t xml:space="preserve">, N vi </w:t>
      </w:r>
      <w:r w:rsidRPr="009E29C0">
        <w:rPr>
          <w:i/>
          <w:iCs/>
          <w:vertAlign w:val="subscript"/>
          <w:lang w:val="en-US"/>
        </w:rPr>
        <w:t>ISDN Erl-Bcalf</w:t>
      </w:r>
      <w:r w:rsidRPr="009E29C0">
        <w:rPr>
          <w:lang w:val="en-US"/>
        </w:rPr>
        <w:t xml:space="preserve">) </w:t>
      </w:r>
      <w:r w:rsidRPr="009E29C0">
        <w:rPr>
          <w:lang w:val="en-US"/>
        </w:rPr>
        <w:tab/>
        <w:t>(52a)</w:t>
      </w:r>
    </w:p>
    <w:p w:rsidR="006547BA" w:rsidRPr="009E29C0" w:rsidRDefault="006547BA" w:rsidP="006547BA">
      <w:pPr>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ja-JP"/>
        </w:rPr>
        <w:tab/>
      </w:r>
      <w:r w:rsidRPr="009E29C0">
        <w:rPr>
          <w:i/>
          <w:lang w:val="en-US" w:eastAsia="ja-JP"/>
        </w:rPr>
        <w:t>N vi</w:t>
      </w:r>
      <w:r w:rsidRPr="009E29C0">
        <w:rPr>
          <w:i/>
          <w:lang w:val="en-US" w:eastAsia="zh-CN"/>
        </w:rPr>
        <w:t> </w:t>
      </w:r>
      <w:r w:rsidRPr="009E29C0">
        <w:rPr>
          <w:i/>
          <w:vertAlign w:val="subscript"/>
          <w:lang w:val="en-US" w:eastAsia="zh-CN"/>
        </w:rPr>
        <w:t>ISDN_min gf</w:t>
      </w:r>
      <w:r w:rsidRPr="009E29C0">
        <w:rPr>
          <w:lang w:val="en-US" w:eastAsia="zh-CN"/>
        </w:rPr>
        <w:t xml:space="preserve"> </w:t>
      </w:r>
      <w:r>
        <w:rPr>
          <w:lang w:val="en-US" w:eastAsia="zh-CN"/>
        </w:rPr>
        <w:t>：</w:t>
      </w:r>
      <w:r w:rsidRPr="009E29C0">
        <w:rPr>
          <w:lang w:val="en-US" w:eastAsia="zh-CN"/>
        </w:rPr>
        <w:tab/>
      </w:r>
      <w:r>
        <w:rPr>
          <w:rFonts w:hint="eastAsia"/>
          <w:lang w:val="en-US" w:eastAsia="zh-CN"/>
        </w:rPr>
        <w:t>在前向方向上，对每种</w:t>
      </w:r>
      <w:r>
        <w:rPr>
          <w:rFonts w:hint="eastAsia"/>
          <w:lang w:val="en-US" w:eastAsia="zh-CN"/>
        </w:rPr>
        <w:t>ISDN</w:t>
      </w:r>
      <w:r>
        <w:rPr>
          <w:rFonts w:hint="eastAsia"/>
          <w:lang w:val="en-US" w:eastAsia="zh-CN"/>
        </w:rPr>
        <w:t>子载波类型而言，每个</w:t>
      </w:r>
      <w:r>
        <w:rPr>
          <w:rFonts w:hint="eastAsia"/>
          <w:lang w:val="en-US" w:eastAsia="zh-CN"/>
        </w:rPr>
        <w:t>GES</w:t>
      </w:r>
      <w:r>
        <w:rPr>
          <w:rFonts w:hint="eastAsia"/>
          <w:lang w:val="en-US" w:eastAsia="zh-CN"/>
        </w:rPr>
        <w:t>所需的最少子载波数；</w:t>
      </w:r>
    </w:p>
    <w:p w:rsidR="006547BA" w:rsidRDefault="006547BA" w:rsidP="006547BA">
      <w:pPr>
        <w:pStyle w:val="Equationlegend"/>
        <w:rPr>
          <w:lang w:val="en-US" w:eastAsia="zh-CN"/>
        </w:rPr>
      </w:pPr>
      <w:r w:rsidRPr="009E29C0">
        <w:rPr>
          <w:lang w:val="en-US" w:eastAsia="zh-CN"/>
        </w:rPr>
        <w:tab/>
      </w:r>
      <w:r w:rsidRPr="009E29C0">
        <w:rPr>
          <w:i/>
          <w:lang w:val="en-US" w:eastAsia="zh-CN"/>
        </w:rPr>
        <w:t xml:space="preserve">N vi </w:t>
      </w:r>
      <w:r w:rsidRPr="009E29C0">
        <w:rPr>
          <w:i/>
          <w:vertAlign w:val="subscript"/>
          <w:lang w:val="en-US" w:eastAsia="zh-CN"/>
        </w:rPr>
        <w:t>ISDN Erl-Bcalf</w:t>
      </w:r>
      <w:r w:rsidRPr="009E29C0">
        <w:rPr>
          <w:lang w:val="en-US" w:eastAsia="zh-CN"/>
        </w:rPr>
        <w:t xml:space="preserve"> </w:t>
      </w:r>
      <w:r>
        <w:rPr>
          <w:lang w:val="en-US" w:eastAsia="zh-CN"/>
        </w:rPr>
        <w:t>：</w:t>
      </w:r>
      <w:r w:rsidRPr="009E29C0">
        <w:rPr>
          <w:lang w:val="en-US" w:eastAsia="zh-CN"/>
        </w:rPr>
        <w:tab/>
      </w:r>
      <w:r>
        <w:rPr>
          <w:rFonts w:hint="eastAsia"/>
          <w:lang w:val="en-US" w:eastAsia="zh-CN"/>
        </w:rPr>
        <w:t>在前向方向上，作为</w:t>
      </w:r>
      <w:r w:rsidRPr="009E29C0">
        <w:rPr>
          <w:i/>
          <w:lang w:val="en-US" w:eastAsia="zh-CN"/>
        </w:rPr>
        <w:t>Vb</w:t>
      </w:r>
      <w:r w:rsidRPr="009E29C0">
        <w:rPr>
          <w:i/>
          <w:vertAlign w:val="subscript"/>
          <w:lang w:val="en-US" w:eastAsia="ja-JP"/>
        </w:rPr>
        <w:t>gISDN</w:t>
      </w:r>
      <w:r w:rsidRPr="009E29C0">
        <w:rPr>
          <w:i/>
          <w:vertAlign w:val="subscript"/>
          <w:lang w:val="en-US" w:eastAsia="zh-CN"/>
        </w:rPr>
        <w:t>jf</w:t>
      </w:r>
      <w:r>
        <w:rPr>
          <w:rFonts w:hint="eastAsia"/>
          <w:lang w:val="en-US" w:eastAsia="zh-CN"/>
        </w:rPr>
        <w:t>的一个函数，对每种</w:t>
      </w:r>
      <w:r>
        <w:rPr>
          <w:rFonts w:hint="eastAsia"/>
          <w:lang w:val="en-US" w:eastAsia="zh-CN"/>
        </w:rPr>
        <w:t>ISDN</w:t>
      </w:r>
      <w:r>
        <w:rPr>
          <w:rFonts w:hint="eastAsia"/>
          <w:lang w:val="en-US" w:eastAsia="zh-CN"/>
        </w:rPr>
        <w:t>子载波类型而言，基于厄兰</w:t>
      </w:r>
      <w:r>
        <w:rPr>
          <w:rFonts w:hint="eastAsia"/>
          <w:lang w:val="en-US" w:eastAsia="zh-CN"/>
        </w:rPr>
        <w:t>-B</w:t>
      </w:r>
      <w:r>
        <w:rPr>
          <w:rFonts w:hint="eastAsia"/>
          <w:lang w:val="en-US" w:eastAsia="zh-CN"/>
        </w:rPr>
        <w:t>公式计算结果的子载波数。</w:t>
      </w:r>
    </w:p>
    <w:p w:rsidR="006547BA" w:rsidRPr="009E29C0" w:rsidRDefault="006547BA" w:rsidP="006547BA">
      <w:pPr>
        <w:pStyle w:val="22"/>
        <w:rPr>
          <w:lang w:val="en-US" w:eastAsia="zh-CN"/>
        </w:rPr>
      </w:pPr>
      <w:r>
        <w:rPr>
          <w:rFonts w:hint="eastAsia"/>
          <w:lang w:val="en-US" w:eastAsia="zh-CN"/>
        </w:rPr>
        <w:t>在返向方向上，为承载</w:t>
      </w:r>
      <w:r>
        <w:rPr>
          <w:rFonts w:hint="eastAsia"/>
          <w:lang w:val="en-US" w:eastAsia="zh-CN"/>
        </w:rPr>
        <w:t>CS ISDN</w:t>
      </w:r>
      <w:r>
        <w:rPr>
          <w:rFonts w:hint="eastAsia"/>
          <w:lang w:val="en-US" w:eastAsia="zh-CN"/>
        </w:rPr>
        <w:t>通信流量，所需的</w:t>
      </w:r>
      <w:r w:rsidRPr="00EF0ACF">
        <w:rPr>
          <w:rFonts w:hint="eastAsia"/>
          <w:lang w:val="en-US" w:eastAsia="zh-CN"/>
        </w:rPr>
        <w:t>ISDN</w:t>
      </w:r>
      <w:r>
        <w:rPr>
          <w:rFonts w:hint="eastAsia"/>
          <w:lang w:val="en-US" w:eastAsia="zh-CN"/>
        </w:rPr>
        <w:t>子载波</w:t>
      </w:r>
      <w:r w:rsidRPr="00EF0ACF">
        <w:rPr>
          <w:rFonts w:hint="eastAsia"/>
          <w:lang w:val="en-US" w:eastAsia="zh-CN"/>
        </w:rPr>
        <w:t>数</w:t>
      </w:r>
      <w:r>
        <w:rPr>
          <w:rFonts w:hint="eastAsia"/>
          <w:lang w:val="en-US" w:eastAsia="zh-CN"/>
        </w:rPr>
        <w:t>：</w:t>
      </w:r>
    </w:p>
    <w:p w:rsidR="006547BA" w:rsidRPr="009E29C0" w:rsidRDefault="006547BA" w:rsidP="006547BA">
      <w:pPr>
        <w:pStyle w:val="Equation"/>
        <w:rPr>
          <w:lang w:val="en-US"/>
        </w:rPr>
      </w:pPr>
      <w:r w:rsidRPr="009E29C0">
        <w:rPr>
          <w:lang w:val="en-US" w:eastAsia="zh-CN"/>
        </w:rPr>
        <w:lastRenderedPageBreak/>
        <w:tab/>
      </w:r>
      <w:r w:rsidRPr="009E29C0">
        <w:rPr>
          <w:lang w:val="en-US" w:eastAsia="zh-CN"/>
        </w:rPr>
        <w:tab/>
      </w:r>
      <w:r w:rsidRPr="009E29C0">
        <w:rPr>
          <w:i/>
          <w:iCs/>
          <w:lang w:val="en-US"/>
        </w:rPr>
        <w:t>Nvi</w:t>
      </w:r>
      <w:r w:rsidRPr="009E29C0">
        <w:rPr>
          <w:i/>
          <w:iCs/>
          <w:vertAlign w:val="subscript"/>
          <w:lang w:val="en-US" w:eastAsia="ja-JP"/>
        </w:rPr>
        <w:t>gISDNr</w:t>
      </w:r>
      <w:r w:rsidRPr="009E29C0">
        <w:rPr>
          <w:vertAlign w:val="subscript"/>
          <w:lang w:val="en-US" w:eastAsia="ja-JP"/>
        </w:rPr>
        <w:t xml:space="preserve"> </w:t>
      </w:r>
      <w:r w:rsidRPr="009E29C0">
        <w:rPr>
          <w:lang w:val="en-US" w:eastAsia="ja-JP"/>
        </w:rPr>
        <w:t>=</w:t>
      </w:r>
      <w:r>
        <w:rPr>
          <w:rFonts w:hint="eastAsia"/>
          <w:lang w:val="en-US" w:eastAsia="zh-CN"/>
        </w:rPr>
        <w:t>取最大值</w:t>
      </w:r>
      <w:r w:rsidRPr="009E29C0">
        <w:rPr>
          <w:lang w:val="en-US" w:eastAsia="ja-JP"/>
        </w:rPr>
        <w:t>(</w:t>
      </w:r>
      <w:r w:rsidRPr="009E29C0">
        <w:rPr>
          <w:i/>
          <w:iCs/>
          <w:lang w:val="en-US" w:eastAsia="ja-JP"/>
        </w:rPr>
        <w:t>N vi</w:t>
      </w:r>
      <w:r w:rsidRPr="009E29C0">
        <w:rPr>
          <w:i/>
          <w:iCs/>
          <w:lang w:val="en-US"/>
        </w:rPr>
        <w:t> </w:t>
      </w:r>
      <w:r w:rsidRPr="009E29C0">
        <w:rPr>
          <w:i/>
          <w:iCs/>
          <w:vertAlign w:val="subscript"/>
          <w:lang w:val="en-US"/>
        </w:rPr>
        <w:t>ISDN_min gr</w:t>
      </w:r>
      <w:r w:rsidRPr="009E29C0">
        <w:rPr>
          <w:i/>
          <w:iCs/>
          <w:lang w:val="en-US"/>
        </w:rPr>
        <w:t xml:space="preserve">, N vi </w:t>
      </w:r>
      <w:r w:rsidRPr="009E29C0">
        <w:rPr>
          <w:i/>
          <w:iCs/>
          <w:vertAlign w:val="subscript"/>
          <w:lang w:val="en-US"/>
        </w:rPr>
        <w:t>ISDN Erl-Bcalr</w:t>
      </w:r>
      <w:r w:rsidRPr="009E29C0">
        <w:rPr>
          <w:lang w:val="en-US"/>
        </w:rPr>
        <w:t xml:space="preserve">) </w:t>
      </w:r>
      <w:r w:rsidRPr="009E29C0">
        <w:rPr>
          <w:lang w:val="en-US"/>
        </w:rPr>
        <w:tab/>
        <w:t>(52b)</w:t>
      </w:r>
    </w:p>
    <w:p w:rsidR="006547BA" w:rsidRPr="009E29C0" w:rsidRDefault="006547BA" w:rsidP="006547BA">
      <w:pPr>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ja-JP"/>
        </w:rPr>
        <w:tab/>
      </w:r>
      <w:r w:rsidRPr="009E29C0">
        <w:rPr>
          <w:i/>
          <w:lang w:val="en-US" w:eastAsia="ja-JP"/>
        </w:rPr>
        <w:t>N vi</w:t>
      </w:r>
      <w:r w:rsidRPr="009E29C0">
        <w:rPr>
          <w:i/>
          <w:lang w:val="en-US" w:eastAsia="zh-CN"/>
        </w:rPr>
        <w:t> </w:t>
      </w:r>
      <w:r w:rsidRPr="009E29C0">
        <w:rPr>
          <w:i/>
          <w:vertAlign w:val="subscript"/>
          <w:lang w:val="en-US" w:eastAsia="zh-CN"/>
        </w:rPr>
        <w:t>ISDN_min gr</w:t>
      </w:r>
      <w:r>
        <w:rPr>
          <w:lang w:val="en-US" w:eastAsia="zh-CN"/>
        </w:rPr>
        <w:t>：</w:t>
      </w:r>
      <w:r w:rsidRPr="009E29C0">
        <w:rPr>
          <w:lang w:val="en-US" w:eastAsia="zh-CN"/>
        </w:rPr>
        <w:tab/>
      </w:r>
      <w:r>
        <w:rPr>
          <w:rFonts w:hint="eastAsia"/>
          <w:lang w:val="en-US" w:eastAsia="zh-CN"/>
        </w:rPr>
        <w:t>在返向方向上，对每种</w:t>
      </w:r>
      <w:r>
        <w:rPr>
          <w:rFonts w:hint="eastAsia"/>
          <w:lang w:val="en-US" w:eastAsia="zh-CN"/>
        </w:rPr>
        <w:t>ISDN</w:t>
      </w:r>
      <w:r>
        <w:rPr>
          <w:rFonts w:hint="eastAsia"/>
          <w:lang w:val="en-US" w:eastAsia="zh-CN"/>
        </w:rPr>
        <w:t>子载波类型而言，每个</w:t>
      </w:r>
      <w:r>
        <w:rPr>
          <w:rFonts w:hint="eastAsia"/>
          <w:lang w:val="en-US" w:eastAsia="zh-CN"/>
        </w:rPr>
        <w:t>GES</w:t>
      </w:r>
      <w:r>
        <w:rPr>
          <w:rFonts w:hint="eastAsia"/>
          <w:lang w:val="en-US" w:eastAsia="zh-CN"/>
        </w:rPr>
        <w:t>所需的最少子载波数；</w:t>
      </w:r>
    </w:p>
    <w:p w:rsidR="006547BA" w:rsidRDefault="006547BA" w:rsidP="006547BA">
      <w:pPr>
        <w:pStyle w:val="Equationlegend"/>
        <w:rPr>
          <w:lang w:val="en-US" w:eastAsia="zh-CN"/>
        </w:rPr>
      </w:pPr>
      <w:r w:rsidRPr="009E29C0">
        <w:rPr>
          <w:lang w:val="en-US" w:eastAsia="zh-CN"/>
        </w:rPr>
        <w:tab/>
      </w:r>
      <w:r w:rsidRPr="009E29C0">
        <w:rPr>
          <w:i/>
          <w:lang w:val="en-US" w:eastAsia="zh-CN"/>
        </w:rPr>
        <w:t xml:space="preserve">N vi </w:t>
      </w:r>
      <w:r w:rsidRPr="009E29C0">
        <w:rPr>
          <w:i/>
          <w:vertAlign w:val="subscript"/>
          <w:lang w:val="en-US" w:eastAsia="zh-CN"/>
        </w:rPr>
        <w:t>ISDN Erl-Bcalr</w:t>
      </w:r>
      <w:r>
        <w:rPr>
          <w:lang w:val="en-US" w:eastAsia="zh-CN"/>
        </w:rPr>
        <w:t>：</w:t>
      </w:r>
      <w:r w:rsidRPr="009E29C0">
        <w:rPr>
          <w:lang w:val="en-US" w:eastAsia="zh-CN"/>
        </w:rPr>
        <w:tab/>
      </w:r>
      <w:r>
        <w:rPr>
          <w:rFonts w:hint="eastAsia"/>
          <w:lang w:val="en-US" w:eastAsia="zh-CN"/>
        </w:rPr>
        <w:t>在返向方向上，作为</w:t>
      </w:r>
      <w:r w:rsidRPr="009E29C0">
        <w:rPr>
          <w:i/>
          <w:lang w:val="en-US" w:eastAsia="zh-CN"/>
        </w:rPr>
        <w:t>Vb</w:t>
      </w:r>
      <w:r w:rsidRPr="009E29C0">
        <w:rPr>
          <w:i/>
          <w:vertAlign w:val="subscript"/>
          <w:lang w:val="en-US" w:eastAsia="ja-JP"/>
        </w:rPr>
        <w:t>gISDN</w:t>
      </w:r>
      <w:r w:rsidRPr="009E29C0">
        <w:rPr>
          <w:i/>
          <w:vertAlign w:val="subscript"/>
          <w:lang w:val="en-US" w:eastAsia="zh-CN"/>
        </w:rPr>
        <w:t>jr</w:t>
      </w:r>
      <w:r>
        <w:rPr>
          <w:rFonts w:hint="eastAsia"/>
          <w:lang w:val="en-US" w:eastAsia="zh-CN"/>
        </w:rPr>
        <w:t>的一个函数，对每种</w:t>
      </w:r>
      <w:r>
        <w:rPr>
          <w:rFonts w:hint="eastAsia"/>
          <w:lang w:val="en-US" w:eastAsia="zh-CN"/>
        </w:rPr>
        <w:t>ISDN</w:t>
      </w:r>
      <w:r>
        <w:rPr>
          <w:rFonts w:hint="eastAsia"/>
          <w:lang w:val="en-US" w:eastAsia="zh-CN"/>
        </w:rPr>
        <w:t>子载波类型而言，基于厄兰</w:t>
      </w:r>
      <w:r>
        <w:rPr>
          <w:rFonts w:hint="eastAsia"/>
          <w:lang w:val="en-US" w:eastAsia="zh-CN"/>
        </w:rPr>
        <w:t>-B</w:t>
      </w:r>
      <w:r>
        <w:rPr>
          <w:rFonts w:hint="eastAsia"/>
          <w:lang w:val="en-US" w:eastAsia="zh-CN"/>
        </w:rPr>
        <w:t>公式计算结果的子载波数。</w:t>
      </w:r>
    </w:p>
    <w:p w:rsidR="006547BA" w:rsidRPr="009E29C0" w:rsidRDefault="006547BA" w:rsidP="006547BA">
      <w:pPr>
        <w:pStyle w:val="Heading3"/>
        <w:rPr>
          <w:lang w:val="en-US" w:eastAsia="zh-CN"/>
        </w:rPr>
      </w:pPr>
      <w:r w:rsidRPr="009E29C0">
        <w:rPr>
          <w:lang w:val="en-US" w:eastAsia="zh-CN"/>
        </w:rPr>
        <w:t>4.3.6</w:t>
      </w:r>
      <w:r w:rsidRPr="009E29C0">
        <w:rPr>
          <w:lang w:val="en-US" w:eastAsia="zh-CN"/>
        </w:rPr>
        <w:tab/>
      </w:r>
      <w:r>
        <w:rPr>
          <w:rFonts w:hint="eastAsia"/>
          <w:lang w:val="en-US" w:eastAsia="zh-CN"/>
        </w:rPr>
        <w:t>计算不同子载波所需的带宽以及宽带安全业务总的频谱要求</w:t>
      </w:r>
    </w:p>
    <w:p w:rsidR="006547BA" w:rsidRPr="009E29C0" w:rsidRDefault="006547BA" w:rsidP="006547BA">
      <w:pPr>
        <w:ind w:firstLineChars="200" w:firstLine="480"/>
        <w:rPr>
          <w:lang w:val="en-US" w:eastAsia="zh-CN"/>
        </w:rPr>
      </w:pPr>
      <w:r>
        <w:rPr>
          <w:rFonts w:hint="eastAsia"/>
          <w:lang w:val="en-US" w:eastAsia="zh-CN"/>
        </w:rPr>
        <w:t>分配给不同子载波的</w:t>
      </w:r>
      <w:r w:rsidRPr="00EF0ACF">
        <w:rPr>
          <w:rFonts w:hint="eastAsia"/>
          <w:lang w:val="en-US" w:eastAsia="zh-CN"/>
        </w:rPr>
        <w:t>带宽取决于调制方案</w:t>
      </w:r>
      <w:r>
        <w:rPr>
          <w:rFonts w:hint="eastAsia"/>
          <w:lang w:val="en-US" w:eastAsia="zh-CN"/>
        </w:rPr>
        <w:t>、</w:t>
      </w:r>
      <w:r w:rsidRPr="00EF0ACF">
        <w:rPr>
          <w:rFonts w:hint="eastAsia"/>
          <w:lang w:val="en-US" w:eastAsia="zh-CN"/>
        </w:rPr>
        <w:t>编码率和终端类型。</w:t>
      </w:r>
      <w:r>
        <w:rPr>
          <w:rFonts w:hint="eastAsia"/>
          <w:lang w:val="en-US" w:eastAsia="zh-CN"/>
        </w:rPr>
        <w:t>载波内不同的子载波负责承载不同类型的通信</w:t>
      </w:r>
      <w:r>
        <w:rPr>
          <w:rFonts w:hint="eastAsia"/>
          <w:lang w:val="en-US" w:eastAsia="zh-CN"/>
        </w:rPr>
        <w:t xml:space="preserve"> </w:t>
      </w:r>
      <w:r>
        <w:rPr>
          <w:rFonts w:hint="eastAsia"/>
          <w:lang w:val="en-US" w:eastAsia="zh-CN"/>
        </w:rPr>
        <w:t>―</w:t>
      </w:r>
      <w:r>
        <w:rPr>
          <w:rFonts w:hint="eastAsia"/>
          <w:lang w:val="en-US" w:eastAsia="zh-CN"/>
        </w:rPr>
        <w:t xml:space="preserve"> </w:t>
      </w:r>
      <w:r>
        <w:rPr>
          <w:rFonts w:hint="eastAsia"/>
          <w:lang w:val="en-US" w:eastAsia="zh-CN"/>
        </w:rPr>
        <w:t>是电路交换语音、</w:t>
      </w:r>
      <w:r w:rsidRPr="00EF0ACF">
        <w:rPr>
          <w:rFonts w:hint="eastAsia"/>
          <w:lang w:val="en-US" w:eastAsia="zh-CN"/>
        </w:rPr>
        <w:t>ISDN</w:t>
      </w:r>
      <w:r>
        <w:rPr>
          <w:rFonts w:hint="eastAsia"/>
          <w:lang w:val="en-US" w:eastAsia="zh-CN"/>
        </w:rPr>
        <w:t>、</w:t>
      </w:r>
      <w:r w:rsidRPr="00EF0ACF">
        <w:rPr>
          <w:rFonts w:hint="eastAsia"/>
          <w:lang w:val="en-US" w:eastAsia="zh-CN"/>
        </w:rPr>
        <w:t>流</w:t>
      </w:r>
      <w:r w:rsidRPr="00EF0ACF">
        <w:rPr>
          <w:rFonts w:hint="eastAsia"/>
          <w:lang w:val="en-US" w:eastAsia="zh-CN"/>
        </w:rPr>
        <w:t>IP</w:t>
      </w:r>
      <w:r>
        <w:rPr>
          <w:rFonts w:hint="eastAsia"/>
          <w:lang w:val="en-US" w:eastAsia="zh-CN"/>
        </w:rPr>
        <w:t>和背景</w:t>
      </w:r>
      <w:r>
        <w:rPr>
          <w:rFonts w:hint="eastAsia"/>
          <w:lang w:val="en-US" w:eastAsia="zh-CN"/>
        </w:rPr>
        <w:t>IP</w:t>
      </w:r>
      <w:r>
        <w:rPr>
          <w:rFonts w:hint="eastAsia"/>
          <w:lang w:val="en-US" w:eastAsia="zh-CN"/>
        </w:rPr>
        <w:t>通信的混合，各具不同的</w:t>
      </w:r>
      <w:r w:rsidRPr="00EF0ACF">
        <w:rPr>
          <w:rFonts w:hint="eastAsia"/>
          <w:lang w:val="en-US" w:eastAsia="zh-CN"/>
        </w:rPr>
        <w:t>带宽。</w:t>
      </w:r>
    </w:p>
    <w:p w:rsidR="006547BA" w:rsidRPr="009E29C0" w:rsidRDefault="006547BA" w:rsidP="006547BA">
      <w:pPr>
        <w:ind w:firstLineChars="200" w:firstLine="480"/>
        <w:rPr>
          <w:lang w:val="en-US" w:eastAsia="zh-CN"/>
        </w:rPr>
      </w:pPr>
      <w:r>
        <w:rPr>
          <w:rFonts w:hint="eastAsia"/>
          <w:lang w:val="en-US" w:eastAsia="zh-CN"/>
        </w:rPr>
        <w:t>对前向方向和返向方向，分别评估每种类型子载波</w:t>
      </w:r>
      <w:r w:rsidRPr="00EF0ACF">
        <w:rPr>
          <w:rFonts w:hint="eastAsia"/>
          <w:lang w:val="en-US" w:eastAsia="zh-CN"/>
        </w:rPr>
        <w:t>所需的带宽</w:t>
      </w:r>
      <w:r>
        <w:rPr>
          <w:rFonts w:hint="eastAsia"/>
          <w:lang w:val="en-US" w:eastAsia="zh-CN"/>
        </w:rPr>
        <w:t>，然后对</w:t>
      </w:r>
      <w:r>
        <w:rPr>
          <w:rFonts w:hint="eastAsia"/>
          <w:iCs/>
          <w:lang w:val="en-US" w:eastAsia="zh-CN"/>
        </w:rPr>
        <w:t>电路交换语音、电路交换</w:t>
      </w:r>
      <w:r w:rsidRPr="00EF0ACF">
        <w:rPr>
          <w:rFonts w:hint="eastAsia"/>
          <w:iCs/>
          <w:lang w:val="en-US" w:eastAsia="zh-CN"/>
        </w:rPr>
        <w:t>ISDN</w:t>
      </w:r>
      <w:r>
        <w:rPr>
          <w:rFonts w:hint="eastAsia"/>
          <w:iCs/>
          <w:lang w:val="en-US" w:eastAsia="zh-CN"/>
        </w:rPr>
        <w:t>、标准</w:t>
      </w:r>
      <w:r w:rsidRPr="00EF0ACF">
        <w:rPr>
          <w:rFonts w:hint="eastAsia"/>
          <w:iCs/>
          <w:lang w:val="en-US" w:eastAsia="zh-CN"/>
        </w:rPr>
        <w:t>IP</w:t>
      </w:r>
      <w:r>
        <w:rPr>
          <w:rFonts w:hint="eastAsia"/>
          <w:iCs/>
          <w:lang w:val="en-US" w:eastAsia="zh-CN"/>
        </w:rPr>
        <w:t>和流</w:t>
      </w:r>
      <w:r w:rsidRPr="00EF0ACF">
        <w:rPr>
          <w:rFonts w:hint="eastAsia"/>
          <w:iCs/>
          <w:lang w:val="en-US" w:eastAsia="zh-CN"/>
        </w:rPr>
        <w:t>IP</w:t>
      </w:r>
      <w:r>
        <w:rPr>
          <w:rFonts w:hint="eastAsia"/>
          <w:iCs/>
          <w:lang w:val="en-US" w:eastAsia="zh-CN"/>
        </w:rPr>
        <w:t>业务的带宽需求</w:t>
      </w:r>
      <w:r>
        <w:rPr>
          <w:rFonts w:hint="eastAsia"/>
          <w:lang w:val="en-US" w:eastAsia="zh-CN"/>
        </w:rPr>
        <w:t>进行汇总</w:t>
      </w:r>
      <w:r>
        <w:rPr>
          <w:rFonts w:hint="eastAsia"/>
          <w:iCs/>
          <w:lang w:val="en-US" w:eastAsia="zh-CN"/>
        </w:rPr>
        <w:t>来实现</w:t>
      </w:r>
      <w:r w:rsidRPr="00EF0ACF">
        <w:rPr>
          <w:rFonts w:hint="eastAsia"/>
          <w:lang w:val="en-US" w:eastAsia="zh-CN"/>
        </w:rPr>
        <w:t>聚合。</w:t>
      </w:r>
    </w:p>
    <w:p w:rsidR="006547BA" w:rsidRPr="009E29C0" w:rsidRDefault="006547BA" w:rsidP="006547BA">
      <w:pPr>
        <w:pStyle w:val="Heading4"/>
        <w:rPr>
          <w:lang w:val="en-US" w:eastAsia="zh-CN"/>
        </w:rPr>
      </w:pPr>
      <w:r w:rsidRPr="009E29C0">
        <w:rPr>
          <w:lang w:val="en-US" w:eastAsia="zh-CN"/>
        </w:rPr>
        <w:t>4.3.6.1</w:t>
      </w:r>
      <w:r w:rsidRPr="009E29C0">
        <w:rPr>
          <w:lang w:val="en-US" w:eastAsia="zh-CN"/>
        </w:rPr>
        <w:tab/>
      </w:r>
      <w:r>
        <w:rPr>
          <w:rFonts w:hint="eastAsia"/>
          <w:lang w:val="en-US" w:eastAsia="zh-CN"/>
        </w:rPr>
        <w:t>有关电路交换语音业务的带宽要求</w:t>
      </w:r>
    </w:p>
    <w:p w:rsidR="006547BA" w:rsidRDefault="006547BA" w:rsidP="00F14935">
      <w:pPr>
        <w:rPr>
          <w:lang w:val="en-US" w:eastAsia="zh-CN"/>
        </w:rPr>
      </w:pPr>
      <w:r>
        <w:rPr>
          <w:rFonts w:hint="eastAsia"/>
          <w:lang w:val="en-US" w:eastAsia="zh-CN"/>
        </w:rPr>
        <w:t>在前向方向上：</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cs-voicef</w:t>
      </w:r>
      <w:r w:rsidRPr="009E29C0">
        <w:rPr>
          <w:vertAlign w:val="subscript"/>
          <w:lang w:val="en-US"/>
        </w:rPr>
        <w:t xml:space="preserve"> </w:t>
      </w:r>
      <w:r w:rsidRPr="009E29C0">
        <w:rPr>
          <w:lang w:val="en-US"/>
        </w:rPr>
        <w:t xml:space="preserve">= Σ </w:t>
      </w:r>
      <w:r w:rsidRPr="009E29C0">
        <w:rPr>
          <w:i/>
          <w:lang w:val="en-US"/>
        </w:rPr>
        <w:t>Nv</w:t>
      </w:r>
      <w:r w:rsidRPr="009E29C0">
        <w:rPr>
          <w:i/>
          <w:vertAlign w:val="subscript"/>
          <w:lang w:val="en-US"/>
        </w:rPr>
        <w:t>i</w:t>
      </w:r>
      <w:r w:rsidRPr="009E29C0">
        <w:rPr>
          <w:i/>
          <w:vertAlign w:val="subscript"/>
          <w:lang w:val="en-US" w:eastAsia="ja-JP"/>
        </w:rPr>
        <w:t>gvoicef</w:t>
      </w:r>
      <w:r w:rsidRPr="009E29C0">
        <w:rPr>
          <w:lang w:val="en-US"/>
        </w:rPr>
        <w:t> × </w:t>
      </w:r>
      <w:r w:rsidRPr="009E29C0">
        <w:rPr>
          <w:i/>
          <w:lang w:val="en-US"/>
        </w:rPr>
        <w:t>Dd</w:t>
      </w:r>
      <w:r w:rsidRPr="009E29C0">
        <w:rPr>
          <w:i/>
          <w:vertAlign w:val="subscript"/>
          <w:lang w:val="en-US"/>
        </w:rPr>
        <w:t>CS-voiceif</w:t>
      </w:r>
      <w:r w:rsidRPr="009E29C0">
        <w:rPr>
          <w:lang w:val="en-US"/>
        </w:rPr>
        <w:tab/>
        <w:t>(53)</w:t>
      </w:r>
    </w:p>
    <w:p w:rsidR="006547BA" w:rsidRPr="009E29C0" w:rsidRDefault="006547BA" w:rsidP="00F14935">
      <w:pPr>
        <w:rPr>
          <w:lang w:val="en-US" w:eastAsia="ja-JP"/>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Dd</w:t>
      </w:r>
      <w:r w:rsidRPr="009E29C0">
        <w:rPr>
          <w:i/>
          <w:vertAlign w:val="subscript"/>
          <w:lang w:val="en-US" w:eastAsia="zh-CN"/>
        </w:rPr>
        <w:t>CS-voiceif</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在返向方向上，分配给每种语音子载波类型（</w:t>
      </w:r>
      <w:r>
        <w:rPr>
          <w:rFonts w:hint="eastAsia"/>
          <w:i/>
          <w:lang w:val="en-US" w:eastAsia="zh-CN"/>
        </w:rPr>
        <w:t>i</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Nv</w:t>
      </w:r>
      <w:r w:rsidRPr="009E29C0">
        <w:rPr>
          <w:i/>
          <w:vertAlign w:val="subscript"/>
          <w:lang w:val="en-US" w:eastAsia="zh-CN"/>
        </w:rPr>
        <w:t>i</w:t>
      </w:r>
      <w:r w:rsidRPr="009E29C0">
        <w:rPr>
          <w:i/>
          <w:vertAlign w:val="subscript"/>
          <w:lang w:val="en-US" w:eastAsia="ja-JP"/>
        </w:rPr>
        <w:t xml:space="preserve">gvoicef </w:t>
      </w:r>
      <w:r>
        <w:rPr>
          <w:lang w:val="en-US" w:eastAsia="zh-CN"/>
        </w:rPr>
        <w:t>：</w:t>
      </w:r>
      <w:r w:rsidRPr="009E29C0">
        <w:rPr>
          <w:vertAlign w:val="subscript"/>
          <w:lang w:val="en-US" w:eastAsia="ja-JP"/>
        </w:rPr>
        <w:tab/>
      </w:r>
      <w:r>
        <w:rPr>
          <w:rFonts w:hint="eastAsia"/>
          <w:lang w:val="en-US" w:eastAsia="zh-CN"/>
        </w:rPr>
        <w:t>在前向方向上，</w:t>
      </w:r>
      <w:r>
        <w:rPr>
          <w:rFonts w:hint="eastAsia"/>
          <w:lang w:val="en-US" w:eastAsia="zh-CN"/>
        </w:rPr>
        <w:t>CS</w:t>
      </w:r>
      <w:r>
        <w:rPr>
          <w:rFonts w:hint="eastAsia"/>
          <w:lang w:val="en-US" w:eastAsia="zh-CN"/>
        </w:rPr>
        <w:t>语音业务所需的子载波数。</w:t>
      </w:r>
    </w:p>
    <w:p w:rsidR="006547BA" w:rsidRDefault="006547BA" w:rsidP="00F14935">
      <w:pPr>
        <w:rPr>
          <w:lang w:val="en-US" w:eastAsia="zh-CN"/>
        </w:rPr>
      </w:pPr>
      <w:r>
        <w:rPr>
          <w:rFonts w:hint="eastAsia"/>
          <w:lang w:val="en-US" w:eastAsia="zh-CN"/>
        </w:rPr>
        <w:t>在返向方向上：</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CS-voicer</w:t>
      </w:r>
      <w:r w:rsidRPr="009E29C0">
        <w:rPr>
          <w:vertAlign w:val="subscript"/>
          <w:lang w:val="en-US"/>
        </w:rPr>
        <w:t xml:space="preserve"> </w:t>
      </w:r>
      <w:r w:rsidRPr="009E29C0">
        <w:rPr>
          <w:lang w:val="en-US"/>
        </w:rPr>
        <w:t xml:space="preserve">= Σ </w:t>
      </w:r>
      <w:r w:rsidRPr="009E29C0">
        <w:rPr>
          <w:i/>
          <w:lang w:val="en-US"/>
        </w:rPr>
        <w:t>Nv</w:t>
      </w:r>
      <w:r w:rsidRPr="009E29C0">
        <w:rPr>
          <w:i/>
          <w:vertAlign w:val="subscript"/>
          <w:lang w:val="en-US"/>
        </w:rPr>
        <w:t>i</w:t>
      </w:r>
      <w:r w:rsidRPr="009E29C0">
        <w:rPr>
          <w:i/>
          <w:vertAlign w:val="subscript"/>
          <w:lang w:val="en-US" w:eastAsia="ja-JP"/>
        </w:rPr>
        <w:t>gvoicer</w:t>
      </w:r>
      <w:r w:rsidRPr="009E29C0">
        <w:rPr>
          <w:lang w:val="en-US"/>
        </w:rPr>
        <w:t> × </w:t>
      </w:r>
      <w:r w:rsidRPr="009E29C0">
        <w:rPr>
          <w:i/>
          <w:lang w:val="en-US"/>
        </w:rPr>
        <w:t>Dd</w:t>
      </w:r>
      <w:r w:rsidRPr="009E29C0">
        <w:rPr>
          <w:i/>
          <w:vertAlign w:val="subscript"/>
          <w:lang w:val="en-US"/>
        </w:rPr>
        <w:t>CS-voiceir</w:t>
      </w:r>
      <w:r w:rsidRPr="009E29C0">
        <w:rPr>
          <w:lang w:val="en-US"/>
        </w:rPr>
        <w:tab/>
        <w:t>(54)</w:t>
      </w:r>
    </w:p>
    <w:p w:rsidR="006547BA" w:rsidRPr="009E29C0" w:rsidRDefault="006547BA" w:rsidP="00F14935">
      <w:pPr>
        <w:rPr>
          <w:lang w:val="en-US" w:eastAsia="ja-JP"/>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Dd</w:t>
      </w:r>
      <w:r w:rsidRPr="009E29C0">
        <w:rPr>
          <w:i/>
          <w:vertAlign w:val="subscript"/>
          <w:lang w:val="en-US" w:eastAsia="zh-CN"/>
        </w:rPr>
        <w:t>CS-voiceir</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在返向方向上，分配给每种语音子载波类型（</w:t>
      </w:r>
      <w:r>
        <w:rPr>
          <w:rFonts w:hint="eastAsia"/>
          <w:i/>
          <w:lang w:val="en-US" w:eastAsia="zh-CN"/>
        </w:rPr>
        <w:t>i</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ind w:left="2268"/>
        <w:rPr>
          <w:lang w:val="en-US" w:eastAsia="zh-CN"/>
        </w:rPr>
      </w:pPr>
      <w:r w:rsidRPr="009E29C0">
        <w:rPr>
          <w:lang w:val="en-US" w:eastAsia="zh-CN"/>
        </w:rPr>
        <w:tab/>
      </w:r>
      <w:r w:rsidRPr="009E29C0">
        <w:rPr>
          <w:i/>
          <w:lang w:val="en-US" w:eastAsia="zh-CN"/>
        </w:rPr>
        <w:t>Nv</w:t>
      </w:r>
      <w:r w:rsidRPr="009E29C0">
        <w:rPr>
          <w:i/>
          <w:vertAlign w:val="subscript"/>
          <w:lang w:val="en-US" w:eastAsia="zh-CN"/>
        </w:rPr>
        <w:t>i</w:t>
      </w:r>
      <w:r w:rsidRPr="009E29C0">
        <w:rPr>
          <w:i/>
          <w:vertAlign w:val="subscript"/>
          <w:lang w:val="en-US" w:eastAsia="ja-JP"/>
        </w:rPr>
        <w:t>gvoicer</w:t>
      </w:r>
      <w:r>
        <w:rPr>
          <w:lang w:val="en-US" w:eastAsia="ja-JP"/>
        </w:rPr>
        <w:t>：</w:t>
      </w:r>
      <w:r w:rsidRPr="009E29C0">
        <w:rPr>
          <w:vertAlign w:val="subscript"/>
          <w:lang w:val="en-US" w:eastAsia="ja-JP"/>
        </w:rPr>
        <w:tab/>
      </w:r>
      <w:r>
        <w:rPr>
          <w:rFonts w:hint="eastAsia"/>
          <w:lang w:val="en-US" w:eastAsia="zh-CN"/>
        </w:rPr>
        <w:t>在返向方向上，</w:t>
      </w:r>
      <w:r>
        <w:rPr>
          <w:rFonts w:hint="eastAsia"/>
          <w:lang w:val="en-US" w:eastAsia="zh-CN"/>
        </w:rPr>
        <w:t>CS</w:t>
      </w:r>
      <w:r>
        <w:rPr>
          <w:rFonts w:hint="eastAsia"/>
          <w:lang w:val="en-US" w:eastAsia="zh-CN"/>
        </w:rPr>
        <w:t>语音业务所需的子载波数。</w:t>
      </w:r>
    </w:p>
    <w:p w:rsidR="006547BA" w:rsidRPr="009E29C0" w:rsidRDefault="006547BA" w:rsidP="006547BA">
      <w:pPr>
        <w:pStyle w:val="Heading4"/>
        <w:rPr>
          <w:lang w:val="en-US" w:eastAsia="zh-CN"/>
        </w:rPr>
      </w:pPr>
      <w:r w:rsidRPr="009E29C0">
        <w:rPr>
          <w:lang w:val="en-US" w:eastAsia="zh-CN"/>
        </w:rPr>
        <w:t>4.3.6.2</w:t>
      </w:r>
      <w:r w:rsidRPr="009E29C0">
        <w:rPr>
          <w:lang w:val="en-US" w:eastAsia="zh-CN"/>
        </w:rPr>
        <w:tab/>
      </w:r>
      <w:r>
        <w:rPr>
          <w:rFonts w:hint="eastAsia"/>
          <w:lang w:val="en-US" w:eastAsia="zh-CN"/>
        </w:rPr>
        <w:t>有关电路交换</w:t>
      </w:r>
      <w:r>
        <w:rPr>
          <w:rFonts w:hint="eastAsia"/>
          <w:lang w:val="en-US" w:eastAsia="zh-CN"/>
        </w:rPr>
        <w:t>ISDN</w:t>
      </w:r>
      <w:r>
        <w:rPr>
          <w:rFonts w:hint="eastAsia"/>
          <w:lang w:val="en-US" w:eastAsia="zh-CN"/>
        </w:rPr>
        <w:t>业务的带宽要求</w:t>
      </w:r>
    </w:p>
    <w:p w:rsidR="006547BA" w:rsidRDefault="006547BA" w:rsidP="00F14935">
      <w:r>
        <w:rPr>
          <w:rFonts w:hint="eastAsia"/>
        </w:rPr>
        <w:t>在前向方向上：</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CS-ISDNf</w:t>
      </w:r>
      <w:r w:rsidRPr="009E29C0">
        <w:rPr>
          <w:vertAlign w:val="subscript"/>
          <w:lang w:val="en-US"/>
        </w:rPr>
        <w:t xml:space="preserve"> </w:t>
      </w:r>
      <w:r w:rsidRPr="009E29C0">
        <w:rPr>
          <w:lang w:val="en-US"/>
        </w:rPr>
        <w:t xml:space="preserve">= Σ </w:t>
      </w:r>
      <w:r w:rsidRPr="009E29C0">
        <w:rPr>
          <w:i/>
          <w:lang w:val="en-US"/>
        </w:rPr>
        <w:t>Nv</w:t>
      </w:r>
      <w:r w:rsidRPr="009E29C0">
        <w:rPr>
          <w:i/>
          <w:vertAlign w:val="subscript"/>
          <w:lang w:val="en-US"/>
        </w:rPr>
        <w:t>i</w:t>
      </w:r>
      <w:r w:rsidRPr="009E29C0">
        <w:rPr>
          <w:i/>
          <w:vertAlign w:val="subscript"/>
          <w:lang w:val="en-US" w:eastAsia="ja-JP"/>
        </w:rPr>
        <w:t>g ISDNf</w:t>
      </w:r>
      <w:r w:rsidRPr="009E29C0">
        <w:rPr>
          <w:lang w:val="en-US"/>
        </w:rPr>
        <w:t> × </w:t>
      </w:r>
      <w:r w:rsidRPr="009E29C0">
        <w:rPr>
          <w:i/>
          <w:lang w:val="en-US"/>
        </w:rPr>
        <w:t>Dd</w:t>
      </w:r>
      <w:r w:rsidRPr="009E29C0">
        <w:rPr>
          <w:i/>
          <w:vertAlign w:val="subscript"/>
          <w:lang w:val="en-US"/>
        </w:rPr>
        <w:t>CS-ISDNif</w:t>
      </w:r>
      <w:r w:rsidRPr="009E29C0">
        <w:rPr>
          <w:lang w:val="en-US"/>
        </w:rPr>
        <w:tab/>
        <w:t>(55)</w:t>
      </w:r>
    </w:p>
    <w:p w:rsidR="006547BA" w:rsidRPr="009E29C0" w:rsidRDefault="006547BA" w:rsidP="00F14935">
      <w:pPr>
        <w:rPr>
          <w:lang w:val="en-US" w:eastAsia="ja-JP"/>
        </w:rPr>
      </w:pPr>
      <w:r>
        <w:rPr>
          <w:lang w:val="en-US"/>
        </w:rPr>
        <w:t>式中：</w:t>
      </w:r>
    </w:p>
    <w:p w:rsidR="006547BA" w:rsidRDefault="006547BA" w:rsidP="006547BA">
      <w:pPr>
        <w:pStyle w:val="Equationlegend"/>
        <w:rPr>
          <w:lang w:val="en-US" w:eastAsia="zh-CN"/>
        </w:rPr>
      </w:pPr>
      <w:r w:rsidRPr="009E29C0">
        <w:rPr>
          <w:lang w:val="en-US"/>
        </w:rPr>
        <w:tab/>
      </w:r>
      <w:r w:rsidRPr="009E29C0">
        <w:rPr>
          <w:i/>
          <w:lang w:val="en-US" w:eastAsia="zh-CN"/>
        </w:rPr>
        <w:t>Dd</w:t>
      </w:r>
      <w:r w:rsidRPr="009E29C0">
        <w:rPr>
          <w:i/>
          <w:vertAlign w:val="subscript"/>
          <w:lang w:val="en-US" w:eastAsia="zh-CN"/>
        </w:rPr>
        <w:t>CS-ISDNif</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在前向方向上，分配给每种</w:t>
      </w:r>
      <w:r>
        <w:rPr>
          <w:rFonts w:hint="eastAsia"/>
          <w:lang w:val="en-US" w:eastAsia="zh-CN"/>
        </w:rPr>
        <w:t>ISDN</w:t>
      </w:r>
      <w:r>
        <w:rPr>
          <w:rFonts w:hint="eastAsia"/>
          <w:lang w:val="en-US" w:eastAsia="zh-CN"/>
        </w:rPr>
        <w:t>子载波类型（</w:t>
      </w:r>
      <w:r>
        <w:rPr>
          <w:rFonts w:hint="eastAsia"/>
          <w:i/>
          <w:lang w:val="en-US" w:eastAsia="zh-CN"/>
        </w:rPr>
        <w:t>i</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rPr>
        <w:t>Nv</w:t>
      </w:r>
      <w:r w:rsidRPr="009E29C0">
        <w:rPr>
          <w:i/>
          <w:vertAlign w:val="subscript"/>
          <w:lang w:val="en-US"/>
        </w:rPr>
        <w:t>i</w:t>
      </w:r>
      <w:r w:rsidRPr="009E29C0">
        <w:rPr>
          <w:i/>
          <w:vertAlign w:val="subscript"/>
          <w:lang w:val="en-US" w:eastAsia="ja-JP"/>
        </w:rPr>
        <w:t>gISDNf</w:t>
      </w:r>
      <w:r>
        <w:rPr>
          <w:lang w:val="en-US" w:eastAsia="ja-JP"/>
        </w:rPr>
        <w:t>：</w:t>
      </w:r>
      <w:r w:rsidRPr="009E29C0">
        <w:rPr>
          <w:vertAlign w:val="subscript"/>
          <w:lang w:val="en-US" w:eastAsia="ja-JP"/>
        </w:rPr>
        <w:tab/>
      </w:r>
      <w:r>
        <w:rPr>
          <w:rFonts w:hint="eastAsia"/>
          <w:lang w:val="en-US" w:eastAsia="zh-CN"/>
        </w:rPr>
        <w:t>在前向方向上，</w:t>
      </w:r>
      <w:r>
        <w:rPr>
          <w:rFonts w:hint="eastAsia"/>
          <w:lang w:val="en-US" w:eastAsia="zh-CN"/>
        </w:rPr>
        <w:t>CS ISDN</w:t>
      </w:r>
      <w:r>
        <w:rPr>
          <w:rFonts w:hint="eastAsia"/>
          <w:lang w:val="en-US" w:eastAsia="zh-CN"/>
        </w:rPr>
        <w:t>业务所需的子载波数。</w:t>
      </w:r>
    </w:p>
    <w:p w:rsidR="006547BA" w:rsidRDefault="006547BA" w:rsidP="002F2192">
      <w:pPr>
        <w:rPr>
          <w:lang w:val="en-US" w:eastAsia="zh-CN"/>
        </w:rPr>
      </w:pPr>
      <w:r>
        <w:rPr>
          <w:rFonts w:hint="eastAsia"/>
          <w:lang w:val="en-US" w:eastAsia="zh-CN"/>
        </w:rPr>
        <w:t>在返向方向上：</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CS-ISDNr</w:t>
      </w:r>
      <w:r w:rsidRPr="009E29C0">
        <w:rPr>
          <w:vertAlign w:val="subscript"/>
          <w:lang w:val="en-US"/>
        </w:rPr>
        <w:t xml:space="preserve"> </w:t>
      </w:r>
      <w:r w:rsidRPr="009E29C0">
        <w:rPr>
          <w:lang w:val="en-US"/>
        </w:rPr>
        <w:t xml:space="preserve">= Σ </w:t>
      </w:r>
      <w:r w:rsidRPr="009E29C0">
        <w:rPr>
          <w:i/>
          <w:lang w:val="en-US"/>
        </w:rPr>
        <w:t>Nv</w:t>
      </w:r>
      <w:r w:rsidRPr="009E29C0">
        <w:rPr>
          <w:i/>
          <w:vertAlign w:val="subscript"/>
          <w:lang w:val="en-US"/>
        </w:rPr>
        <w:t>i</w:t>
      </w:r>
      <w:r w:rsidRPr="009E29C0">
        <w:rPr>
          <w:i/>
          <w:vertAlign w:val="subscript"/>
          <w:lang w:val="en-US" w:eastAsia="ja-JP"/>
        </w:rPr>
        <w:t>gISDNr</w:t>
      </w:r>
      <w:r w:rsidRPr="009E29C0">
        <w:rPr>
          <w:lang w:val="en-US"/>
        </w:rPr>
        <w:t> × </w:t>
      </w:r>
      <w:r w:rsidRPr="009E29C0">
        <w:rPr>
          <w:i/>
          <w:lang w:val="en-US"/>
        </w:rPr>
        <w:t>Dd</w:t>
      </w:r>
      <w:r w:rsidRPr="009E29C0">
        <w:rPr>
          <w:i/>
          <w:vertAlign w:val="subscript"/>
          <w:lang w:val="en-US"/>
        </w:rPr>
        <w:t>CS-ISDNir</w:t>
      </w:r>
      <w:r w:rsidRPr="009E29C0">
        <w:rPr>
          <w:lang w:val="en-US"/>
        </w:rPr>
        <w:tab/>
        <w:t>(56)</w:t>
      </w:r>
    </w:p>
    <w:p w:rsidR="006547BA" w:rsidRPr="009E29C0" w:rsidRDefault="006547BA" w:rsidP="00F14935">
      <w:pPr>
        <w:rPr>
          <w:lang w:val="en-US"/>
        </w:rPr>
      </w:pPr>
      <w:r>
        <w:rPr>
          <w:lang w:val="en-US"/>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Dd</w:t>
      </w:r>
      <w:r w:rsidRPr="009E29C0">
        <w:rPr>
          <w:i/>
          <w:vertAlign w:val="subscript"/>
          <w:lang w:val="en-US" w:eastAsia="zh-CN"/>
        </w:rPr>
        <w:t>CS-ISDNir</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在返向方向上，分配给每种</w:t>
      </w:r>
      <w:r>
        <w:rPr>
          <w:rFonts w:hint="eastAsia"/>
          <w:lang w:val="en-US" w:eastAsia="zh-CN"/>
        </w:rPr>
        <w:t>ISDN</w:t>
      </w:r>
      <w:r>
        <w:rPr>
          <w:rFonts w:hint="eastAsia"/>
          <w:lang w:val="en-US" w:eastAsia="zh-CN"/>
        </w:rPr>
        <w:t>子载波类型（</w:t>
      </w:r>
      <w:r>
        <w:rPr>
          <w:rFonts w:hint="eastAsia"/>
          <w:i/>
          <w:lang w:val="en-US" w:eastAsia="zh-CN"/>
        </w:rPr>
        <w:t>i</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Nv</w:t>
      </w:r>
      <w:r w:rsidRPr="009E29C0">
        <w:rPr>
          <w:i/>
          <w:vertAlign w:val="subscript"/>
          <w:lang w:val="en-US" w:eastAsia="zh-CN"/>
        </w:rPr>
        <w:t>i</w:t>
      </w:r>
      <w:r w:rsidRPr="009E29C0">
        <w:rPr>
          <w:i/>
          <w:vertAlign w:val="subscript"/>
          <w:lang w:val="en-US" w:eastAsia="ja-JP"/>
        </w:rPr>
        <w:t>gISDNr</w:t>
      </w:r>
      <w:r>
        <w:rPr>
          <w:lang w:val="en-US" w:eastAsia="ja-JP"/>
        </w:rPr>
        <w:t>：</w:t>
      </w:r>
      <w:r w:rsidRPr="009E29C0">
        <w:rPr>
          <w:vertAlign w:val="subscript"/>
          <w:lang w:val="en-US" w:eastAsia="ja-JP"/>
        </w:rPr>
        <w:tab/>
      </w:r>
      <w:r>
        <w:rPr>
          <w:rFonts w:hint="eastAsia"/>
          <w:lang w:val="en-US" w:eastAsia="zh-CN"/>
        </w:rPr>
        <w:t>在返向方向上，</w:t>
      </w:r>
      <w:r>
        <w:rPr>
          <w:rFonts w:hint="eastAsia"/>
          <w:lang w:val="en-US" w:eastAsia="zh-CN"/>
        </w:rPr>
        <w:t>CS ISDN</w:t>
      </w:r>
      <w:r>
        <w:rPr>
          <w:rFonts w:hint="eastAsia"/>
          <w:lang w:val="en-US" w:eastAsia="zh-CN"/>
        </w:rPr>
        <w:t>业务所需的子载波数。</w:t>
      </w:r>
    </w:p>
    <w:p w:rsidR="006547BA" w:rsidRPr="009E29C0" w:rsidRDefault="006547BA" w:rsidP="006547BA">
      <w:pPr>
        <w:pStyle w:val="Heading4"/>
        <w:rPr>
          <w:lang w:val="en-US" w:eastAsia="zh-CN"/>
        </w:rPr>
      </w:pPr>
      <w:r w:rsidRPr="009E29C0">
        <w:rPr>
          <w:lang w:val="en-US" w:eastAsia="zh-CN"/>
        </w:rPr>
        <w:lastRenderedPageBreak/>
        <w:t>4.3.6.3</w:t>
      </w:r>
      <w:r w:rsidRPr="009E29C0">
        <w:rPr>
          <w:lang w:val="en-US" w:eastAsia="zh-CN"/>
        </w:rPr>
        <w:tab/>
      </w:r>
      <w:r>
        <w:rPr>
          <w:rFonts w:hint="eastAsia"/>
          <w:lang w:val="en-US" w:eastAsia="zh-CN"/>
        </w:rPr>
        <w:t>有关标准</w:t>
      </w:r>
      <w:r>
        <w:rPr>
          <w:rFonts w:hint="eastAsia"/>
          <w:lang w:val="en-US" w:eastAsia="zh-CN"/>
        </w:rPr>
        <w:t>IP</w:t>
      </w:r>
      <w:r>
        <w:rPr>
          <w:rFonts w:hint="eastAsia"/>
          <w:lang w:val="en-US" w:eastAsia="zh-CN"/>
        </w:rPr>
        <w:t>业务的带宽要求</w:t>
      </w:r>
    </w:p>
    <w:p w:rsidR="006547BA" w:rsidRDefault="006547BA" w:rsidP="00F14935">
      <w:pPr>
        <w:rPr>
          <w:lang w:val="en-US"/>
        </w:rPr>
      </w:pPr>
      <w:r>
        <w:rPr>
          <w:rFonts w:hint="eastAsia"/>
          <w:lang w:val="en-US"/>
        </w:rPr>
        <w:t>在前向方向上：</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StdIPf</w:t>
      </w:r>
      <w:r w:rsidRPr="009E29C0">
        <w:rPr>
          <w:vertAlign w:val="subscript"/>
          <w:lang w:val="en-US"/>
        </w:rPr>
        <w:t xml:space="preserve"> </w:t>
      </w:r>
      <w:r w:rsidRPr="009E29C0">
        <w:rPr>
          <w:lang w:val="en-US"/>
        </w:rPr>
        <w:t xml:space="preserve">= Σ </w:t>
      </w:r>
      <w:r w:rsidRPr="009E29C0">
        <w:rPr>
          <w:i/>
          <w:lang w:val="en-US"/>
        </w:rPr>
        <w:t>Nd</w:t>
      </w:r>
      <w:r w:rsidRPr="009E29C0">
        <w:rPr>
          <w:i/>
          <w:vertAlign w:val="subscript"/>
          <w:lang w:val="en-US"/>
        </w:rPr>
        <w:t>k</w:t>
      </w:r>
      <w:r w:rsidRPr="009E29C0">
        <w:rPr>
          <w:i/>
          <w:vertAlign w:val="subscript"/>
          <w:lang w:val="en-US" w:eastAsia="ja-JP"/>
        </w:rPr>
        <w:t>g StdIPgf</w:t>
      </w:r>
      <w:r w:rsidRPr="009E29C0">
        <w:rPr>
          <w:lang w:val="en-US"/>
        </w:rPr>
        <w:t> × </w:t>
      </w:r>
      <w:r w:rsidRPr="009E29C0">
        <w:rPr>
          <w:i/>
          <w:lang w:val="en-US"/>
        </w:rPr>
        <w:t>Dd</w:t>
      </w:r>
      <w:r w:rsidRPr="009E29C0">
        <w:rPr>
          <w:i/>
          <w:vertAlign w:val="subscript"/>
          <w:lang w:val="en-US"/>
        </w:rPr>
        <w:t>StdIPkf</w:t>
      </w:r>
      <w:r w:rsidRPr="009E29C0">
        <w:rPr>
          <w:lang w:val="en-US"/>
        </w:rPr>
        <w:tab/>
        <w:t>(57)</w:t>
      </w:r>
    </w:p>
    <w:p w:rsidR="006547BA" w:rsidRPr="009E29C0" w:rsidRDefault="006547BA" w:rsidP="00F14935">
      <w:pPr>
        <w:rPr>
          <w:lang w:val="en-US"/>
        </w:rPr>
      </w:pPr>
      <w:r>
        <w:rPr>
          <w:lang w:val="en-US"/>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Dd</w:t>
      </w:r>
      <w:r w:rsidRPr="009E29C0">
        <w:rPr>
          <w:i/>
          <w:vertAlign w:val="subscript"/>
          <w:lang w:val="en-US" w:eastAsia="zh-CN"/>
        </w:rPr>
        <w:t>StdIPkf</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在前向方向上，分配给每种标准</w:t>
      </w:r>
      <w:r>
        <w:rPr>
          <w:rFonts w:hint="eastAsia"/>
          <w:lang w:val="en-US" w:eastAsia="zh-CN"/>
        </w:rPr>
        <w:t>IP</w:t>
      </w:r>
      <w:r>
        <w:rPr>
          <w:rFonts w:hint="eastAsia"/>
          <w:lang w:val="en-US" w:eastAsia="zh-CN"/>
        </w:rPr>
        <w:t>子载波类型（</w:t>
      </w:r>
      <w:r w:rsidRPr="009E29C0">
        <w:rPr>
          <w:i/>
          <w:lang w:val="en-US" w:eastAsia="zh-CN"/>
        </w:rPr>
        <w:t>k</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Nd</w:t>
      </w:r>
      <w:r w:rsidRPr="009E29C0">
        <w:rPr>
          <w:i/>
          <w:vertAlign w:val="subscript"/>
          <w:lang w:val="en-US" w:eastAsia="zh-CN"/>
        </w:rPr>
        <w:t>k</w:t>
      </w:r>
      <w:r w:rsidRPr="009E29C0">
        <w:rPr>
          <w:i/>
          <w:vertAlign w:val="subscript"/>
          <w:lang w:val="en-US" w:eastAsia="ja-JP"/>
        </w:rPr>
        <w:t xml:space="preserve">gStdIPgf </w:t>
      </w:r>
      <w:r>
        <w:rPr>
          <w:lang w:val="en-US" w:eastAsia="ja-JP"/>
        </w:rPr>
        <w:t>：</w:t>
      </w:r>
      <w:r w:rsidRPr="009E29C0">
        <w:rPr>
          <w:vertAlign w:val="subscript"/>
          <w:lang w:val="en-US" w:eastAsia="ja-JP"/>
        </w:rPr>
        <w:tab/>
      </w:r>
      <w:r>
        <w:rPr>
          <w:rFonts w:hint="eastAsia"/>
          <w:lang w:val="en-US" w:eastAsia="zh-CN"/>
        </w:rPr>
        <w:t>在前向方向上，标准</w:t>
      </w:r>
      <w:r>
        <w:rPr>
          <w:rFonts w:hint="eastAsia"/>
          <w:lang w:val="en-US" w:eastAsia="zh-CN"/>
        </w:rPr>
        <w:t>IP</w:t>
      </w:r>
      <w:r>
        <w:rPr>
          <w:rFonts w:hint="eastAsia"/>
          <w:lang w:val="en-US" w:eastAsia="zh-CN"/>
        </w:rPr>
        <w:t>业务所需的子载波数。</w:t>
      </w:r>
    </w:p>
    <w:p w:rsidR="006547BA" w:rsidRDefault="006547BA" w:rsidP="00F14935">
      <w:pPr>
        <w:rPr>
          <w:lang w:val="en-US"/>
        </w:rPr>
      </w:pPr>
      <w:bookmarkStart w:id="20" w:name="OLE_LINK7"/>
      <w:bookmarkStart w:id="21" w:name="OLE_LINK8"/>
      <w:r>
        <w:rPr>
          <w:rFonts w:hint="eastAsia"/>
          <w:lang w:val="en-US"/>
        </w:rPr>
        <w:t>在返向方向上：</w:t>
      </w:r>
    </w:p>
    <w:bookmarkEnd w:id="20"/>
    <w:bookmarkEnd w:id="21"/>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StdIPr</w:t>
      </w:r>
      <w:r w:rsidRPr="009E29C0">
        <w:rPr>
          <w:vertAlign w:val="subscript"/>
          <w:lang w:val="en-US"/>
        </w:rPr>
        <w:t xml:space="preserve"> </w:t>
      </w:r>
      <w:r w:rsidRPr="009E29C0">
        <w:rPr>
          <w:lang w:val="en-US"/>
        </w:rPr>
        <w:t xml:space="preserve">= Σ </w:t>
      </w:r>
      <w:r w:rsidRPr="009E29C0">
        <w:rPr>
          <w:i/>
          <w:lang w:val="en-US"/>
        </w:rPr>
        <w:t>Nd</w:t>
      </w:r>
      <w:r w:rsidRPr="009E29C0">
        <w:rPr>
          <w:i/>
          <w:vertAlign w:val="subscript"/>
          <w:lang w:val="en-US"/>
        </w:rPr>
        <w:t>k</w:t>
      </w:r>
      <w:r w:rsidRPr="009E29C0">
        <w:rPr>
          <w:i/>
          <w:vertAlign w:val="subscript"/>
          <w:lang w:val="en-US" w:eastAsia="ja-JP"/>
        </w:rPr>
        <w:t>gStdIPgr</w:t>
      </w:r>
      <w:r w:rsidRPr="009E29C0">
        <w:rPr>
          <w:lang w:val="en-US"/>
        </w:rPr>
        <w:t> × </w:t>
      </w:r>
      <w:r w:rsidRPr="009E29C0">
        <w:rPr>
          <w:i/>
          <w:lang w:val="en-US"/>
        </w:rPr>
        <w:t>Dd</w:t>
      </w:r>
      <w:r w:rsidRPr="009E29C0">
        <w:rPr>
          <w:i/>
          <w:vertAlign w:val="subscript"/>
          <w:lang w:val="en-US"/>
        </w:rPr>
        <w:t>StdIPkr</w:t>
      </w:r>
      <w:r w:rsidRPr="009E29C0">
        <w:rPr>
          <w:lang w:val="en-US"/>
        </w:rPr>
        <w:tab/>
        <w:t>(58)</w:t>
      </w:r>
    </w:p>
    <w:p w:rsidR="006547BA" w:rsidRPr="009E29C0" w:rsidRDefault="006547BA" w:rsidP="006547BA">
      <w:pPr>
        <w:pStyle w:val="Equation"/>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Dd</w:t>
      </w:r>
      <w:r w:rsidRPr="009E29C0">
        <w:rPr>
          <w:i/>
          <w:vertAlign w:val="subscript"/>
          <w:lang w:val="en-US" w:eastAsia="zh-CN"/>
        </w:rPr>
        <w:t>StdIPkr</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在返向方向上，分配给每种标准</w:t>
      </w:r>
      <w:r>
        <w:rPr>
          <w:rFonts w:hint="eastAsia"/>
          <w:lang w:val="en-US" w:eastAsia="zh-CN"/>
        </w:rPr>
        <w:t>IP</w:t>
      </w:r>
      <w:r>
        <w:rPr>
          <w:rFonts w:hint="eastAsia"/>
          <w:lang w:val="en-US" w:eastAsia="zh-CN"/>
        </w:rPr>
        <w:t>子载波类型（</w:t>
      </w:r>
      <w:r w:rsidRPr="009E29C0">
        <w:rPr>
          <w:i/>
          <w:lang w:val="en-US" w:eastAsia="zh-CN"/>
        </w:rPr>
        <w:t>k</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Nd</w:t>
      </w:r>
      <w:r w:rsidRPr="009E29C0">
        <w:rPr>
          <w:i/>
          <w:vertAlign w:val="subscript"/>
          <w:lang w:val="en-US" w:eastAsia="zh-CN"/>
        </w:rPr>
        <w:t>k</w:t>
      </w:r>
      <w:r w:rsidRPr="009E29C0">
        <w:rPr>
          <w:i/>
          <w:vertAlign w:val="subscript"/>
          <w:lang w:val="en-US" w:eastAsia="ja-JP"/>
        </w:rPr>
        <w:t>gStdIPgr</w:t>
      </w:r>
      <w:r>
        <w:rPr>
          <w:lang w:val="en-US" w:eastAsia="ja-JP"/>
        </w:rPr>
        <w:t>：</w:t>
      </w:r>
      <w:r w:rsidRPr="009E29C0">
        <w:rPr>
          <w:vertAlign w:val="subscript"/>
          <w:lang w:val="en-US" w:eastAsia="ja-JP"/>
        </w:rPr>
        <w:tab/>
      </w:r>
      <w:r>
        <w:rPr>
          <w:rFonts w:hint="eastAsia"/>
          <w:lang w:val="en-US" w:eastAsia="zh-CN"/>
        </w:rPr>
        <w:t>在返向方向上，标准</w:t>
      </w:r>
      <w:r>
        <w:rPr>
          <w:rFonts w:hint="eastAsia"/>
          <w:lang w:val="en-US" w:eastAsia="zh-CN"/>
        </w:rPr>
        <w:t>IP</w:t>
      </w:r>
      <w:r>
        <w:rPr>
          <w:rFonts w:hint="eastAsia"/>
          <w:lang w:val="en-US" w:eastAsia="zh-CN"/>
        </w:rPr>
        <w:t>业务所需的子载波数。</w:t>
      </w:r>
    </w:p>
    <w:p w:rsidR="006547BA" w:rsidRPr="009E29C0" w:rsidRDefault="006547BA" w:rsidP="006547BA">
      <w:pPr>
        <w:pStyle w:val="Heading4"/>
        <w:rPr>
          <w:lang w:val="en-US" w:eastAsia="zh-CN"/>
        </w:rPr>
      </w:pPr>
      <w:r w:rsidRPr="009E29C0">
        <w:rPr>
          <w:lang w:val="en-US" w:eastAsia="zh-CN"/>
        </w:rPr>
        <w:t>4.3.6.4</w:t>
      </w:r>
      <w:r w:rsidRPr="009E29C0">
        <w:rPr>
          <w:lang w:val="en-US" w:eastAsia="zh-CN"/>
        </w:rPr>
        <w:tab/>
      </w:r>
      <w:r>
        <w:rPr>
          <w:rFonts w:hint="eastAsia"/>
          <w:lang w:val="en-US" w:eastAsia="zh-CN"/>
        </w:rPr>
        <w:t>有关流</w:t>
      </w:r>
      <w:r>
        <w:rPr>
          <w:rFonts w:hint="eastAsia"/>
          <w:lang w:val="en-US" w:eastAsia="zh-CN"/>
        </w:rPr>
        <w:t>IP</w:t>
      </w:r>
      <w:r>
        <w:rPr>
          <w:rFonts w:hint="eastAsia"/>
          <w:lang w:val="en-US" w:eastAsia="zh-CN"/>
        </w:rPr>
        <w:t>业务的带宽要求</w:t>
      </w:r>
    </w:p>
    <w:p w:rsidR="006547BA" w:rsidRDefault="006547BA" w:rsidP="00F14935">
      <w:pPr>
        <w:rPr>
          <w:lang w:val="en-US"/>
        </w:rPr>
      </w:pPr>
      <w:r>
        <w:rPr>
          <w:rFonts w:hint="eastAsia"/>
          <w:lang w:val="en-US"/>
        </w:rPr>
        <w:t>在前向方向上：</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StrIPf</w:t>
      </w:r>
      <w:r w:rsidRPr="009E29C0">
        <w:rPr>
          <w:vertAlign w:val="subscript"/>
          <w:lang w:val="en-US"/>
        </w:rPr>
        <w:t xml:space="preserve"> </w:t>
      </w:r>
      <w:r w:rsidRPr="009E29C0">
        <w:rPr>
          <w:lang w:val="en-US"/>
        </w:rPr>
        <w:t xml:space="preserve">= Σ </w:t>
      </w:r>
      <w:r w:rsidRPr="009E29C0">
        <w:rPr>
          <w:i/>
          <w:lang w:val="en-US"/>
        </w:rPr>
        <w:t>Nd</w:t>
      </w:r>
      <w:r w:rsidRPr="009E29C0">
        <w:rPr>
          <w:i/>
          <w:vertAlign w:val="subscript"/>
          <w:lang w:val="en-US"/>
        </w:rPr>
        <w:t>k</w:t>
      </w:r>
      <w:r w:rsidRPr="009E29C0">
        <w:rPr>
          <w:i/>
          <w:vertAlign w:val="subscript"/>
          <w:lang w:val="en-US" w:eastAsia="ja-JP"/>
        </w:rPr>
        <w:t>gStrIPgf</w:t>
      </w:r>
      <w:r w:rsidRPr="009E29C0">
        <w:rPr>
          <w:lang w:val="en-US"/>
        </w:rPr>
        <w:t> × </w:t>
      </w:r>
      <w:r w:rsidRPr="009E29C0">
        <w:rPr>
          <w:i/>
          <w:lang w:val="en-US"/>
        </w:rPr>
        <w:t>Dd</w:t>
      </w:r>
      <w:r w:rsidRPr="009E29C0">
        <w:rPr>
          <w:i/>
          <w:vertAlign w:val="subscript"/>
          <w:lang w:val="en-US"/>
        </w:rPr>
        <w:t>StrIPkf</w:t>
      </w:r>
      <w:r w:rsidRPr="009E29C0">
        <w:rPr>
          <w:lang w:val="en-US"/>
        </w:rPr>
        <w:tab/>
        <w:t>(59)</w:t>
      </w:r>
    </w:p>
    <w:p w:rsidR="006547BA" w:rsidRPr="009E29C0" w:rsidRDefault="006547BA" w:rsidP="00F14935">
      <w:pPr>
        <w:rPr>
          <w:lang w:val="en-US"/>
        </w:rPr>
      </w:pPr>
      <w:r>
        <w:rPr>
          <w:lang w:val="en-US"/>
        </w:rPr>
        <w:t>式中：</w:t>
      </w:r>
      <w:r w:rsidRPr="009E29C0">
        <w:rPr>
          <w:lang w:val="en-US"/>
        </w:rPr>
        <w:t xml:space="preserve"> </w:t>
      </w:r>
    </w:p>
    <w:p w:rsidR="006547BA" w:rsidRDefault="006547BA" w:rsidP="006547BA">
      <w:pPr>
        <w:pStyle w:val="Equationlegend"/>
        <w:rPr>
          <w:lang w:val="en-US" w:eastAsia="zh-CN"/>
        </w:rPr>
      </w:pPr>
      <w:r w:rsidRPr="009E29C0">
        <w:rPr>
          <w:lang w:val="en-US" w:eastAsia="zh-CN"/>
        </w:rPr>
        <w:tab/>
      </w:r>
      <w:r w:rsidRPr="009E29C0">
        <w:rPr>
          <w:i/>
          <w:lang w:val="en-US" w:eastAsia="zh-CN"/>
        </w:rPr>
        <w:t>Dd</w:t>
      </w:r>
      <w:r w:rsidRPr="009E29C0">
        <w:rPr>
          <w:i/>
          <w:vertAlign w:val="subscript"/>
          <w:lang w:val="en-US" w:eastAsia="zh-CN"/>
        </w:rPr>
        <w:t>StrIPkf</w:t>
      </w:r>
      <w:r w:rsidRPr="009E29C0">
        <w:rPr>
          <w:vertAlign w:val="subscript"/>
          <w:lang w:val="en-US" w:eastAsia="zh-CN"/>
        </w:rPr>
        <w:t xml:space="preserve"> </w:t>
      </w:r>
      <w:r>
        <w:rPr>
          <w:lang w:val="en-US" w:eastAsia="zh-CN"/>
        </w:rPr>
        <w:t>：</w:t>
      </w:r>
      <w:r w:rsidRPr="009E29C0">
        <w:rPr>
          <w:lang w:val="en-US" w:eastAsia="zh-CN"/>
        </w:rPr>
        <w:tab/>
      </w:r>
      <w:r>
        <w:rPr>
          <w:rFonts w:hint="eastAsia"/>
          <w:lang w:val="en-US" w:eastAsia="zh-CN"/>
        </w:rPr>
        <w:t>在前向方向上，分配给每种流</w:t>
      </w:r>
      <w:r>
        <w:rPr>
          <w:rFonts w:hint="eastAsia"/>
          <w:lang w:val="en-US" w:eastAsia="zh-CN"/>
        </w:rPr>
        <w:t>IP</w:t>
      </w:r>
      <w:r>
        <w:rPr>
          <w:rFonts w:hint="eastAsia"/>
          <w:lang w:val="en-US" w:eastAsia="zh-CN"/>
        </w:rPr>
        <w:t>子载波类型（</w:t>
      </w:r>
      <w:r w:rsidRPr="009E29C0">
        <w:rPr>
          <w:i/>
          <w:lang w:val="en-US" w:eastAsia="zh-CN"/>
        </w:rPr>
        <w:t>k</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rPr>
        <w:t>Nd</w:t>
      </w:r>
      <w:r w:rsidRPr="009E29C0">
        <w:rPr>
          <w:i/>
          <w:vertAlign w:val="subscript"/>
          <w:lang w:val="en-US"/>
        </w:rPr>
        <w:t>k</w:t>
      </w:r>
      <w:r w:rsidRPr="009E29C0">
        <w:rPr>
          <w:i/>
          <w:vertAlign w:val="subscript"/>
          <w:lang w:val="en-US" w:eastAsia="ja-JP"/>
        </w:rPr>
        <w:t>gStrIPgf</w:t>
      </w:r>
      <w:r w:rsidRPr="009E29C0">
        <w:rPr>
          <w:vertAlign w:val="subscript"/>
          <w:lang w:val="en-US" w:eastAsia="ja-JP"/>
        </w:rPr>
        <w:t xml:space="preserve"> </w:t>
      </w:r>
      <w:r>
        <w:rPr>
          <w:lang w:val="en-US" w:eastAsia="ja-JP"/>
        </w:rPr>
        <w:t>：</w:t>
      </w:r>
      <w:r w:rsidRPr="009E29C0">
        <w:rPr>
          <w:lang w:val="en-US" w:eastAsia="ja-JP"/>
        </w:rPr>
        <w:tab/>
      </w:r>
      <w:r>
        <w:rPr>
          <w:rFonts w:hint="eastAsia"/>
          <w:lang w:val="en-US" w:eastAsia="zh-CN"/>
        </w:rPr>
        <w:t>在前向方向上，流</w:t>
      </w:r>
      <w:r>
        <w:rPr>
          <w:rFonts w:hint="eastAsia"/>
          <w:lang w:val="en-US" w:eastAsia="zh-CN"/>
        </w:rPr>
        <w:t>IP</w:t>
      </w:r>
      <w:r>
        <w:rPr>
          <w:rFonts w:hint="eastAsia"/>
          <w:lang w:val="en-US" w:eastAsia="zh-CN"/>
        </w:rPr>
        <w:t>业务所需的子载波数。</w:t>
      </w:r>
    </w:p>
    <w:p w:rsidR="006547BA" w:rsidRDefault="006547BA" w:rsidP="00F14935">
      <w:pPr>
        <w:rPr>
          <w:lang w:val="en-US"/>
        </w:rPr>
      </w:pPr>
      <w:r>
        <w:rPr>
          <w:rFonts w:hint="eastAsia"/>
          <w:lang w:val="en-US"/>
        </w:rPr>
        <w:t>在返向方向上：</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BW</w:t>
      </w:r>
      <w:r w:rsidRPr="009E29C0">
        <w:rPr>
          <w:i/>
          <w:vertAlign w:val="subscript"/>
          <w:lang w:val="en-US"/>
        </w:rPr>
        <w:t>StrIPr</w:t>
      </w:r>
      <w:r w:rsidRPr="009E29C0">
        <w:rPr>
          <w:vertAlign w:val="subscript"/>
          <w:lang w:val="en-US"/>
        </w:rPr>
        <w:t xml:space="preserve"> </w:t>
      </w:r>
      <w:r w:rsidRPr="009E29C0">
        <w:rPr>
          <w:lang w:val="en-US"/>
        </w:rPr>
        <w:t xml:space="preserve">= Σ </w:t>
      </w:r>
      <w:r w:rsidRPr="009E29C0">
        <w:rPr>
          <w:i/>
          <w:lang w:val="en-US"/>
        </w:rPr>
        <w:t>Nd</w:t>
      </w:r>
      <w:r w:rsidRPr="009E29C0">
        <w:rPr>
          <w:i/>
          <w:vertAlign w:val="subscript"/>
          <w:lang w:val="en-US"/>
        </w:rPr>
        <w:t>k</w:t>
      </w:r>
      <w:r w:rsidRPr="009E29C0">
        <w:rPr>
          <w:i/>
          <w:vertAlign w:val="subscript"/>
          <w:lang w:val="en-US" w:eastAsia="ja-JP"/>
        </w:rPr>
        <w:t>gStrIPgr</w:t>
      </w:r>
      <w:r w:rsidRPr="009E29C0">
        <w:rPr>
          <w:lang w:val="en-US"/>
        </w:rPr>
        <w:t> × </w:t>
      </w:r>
      <w:r w:rsidRPr="009E29C0">
        <w:rPr>
          <w:i/>
          <w:lang w:val="en-US"/>
        </w:rPr>
        <w:t>Dd</w:t>
      </w:r>
      <w:r w:rsidRPr="009E29C0">
        <w:rPr>
          <w:i/>
          <w:vertAlign w:val="subscript"/>
          <w:lang w:val="en-US"/>
        </w:rPr>
        <w:t>StrIPkr</w:t>
      </w:r>
      <w:r w:rsidRPr="009E29C0">
        <w:rPr>
          <w:lang w:val="en-US"/>
        </w:rPr>
        <w:tab/>
        <w:t>(60)</w:t>
      </w:r>
    </w:p>
    <w:p w:rsidR="006547BA" w:rsidRPr="009E29C0" w:rsidRDefault="006547BA" w:rsidP="00F14935">
      <w:pPr>
        <w:rPr>
          <w:lang w:val="en-US"/>
        </w:rPr>
      </w:pPr>
      <w:r>
        <w:rPr>
          <w:lang w:val="en-US"/>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Dd</w:t>
      </w:r>
      <w:r w:rsidRPr="009E29C0">
        <w:rPr>
          <w:i/>
          <w:vertAlign w:val="subscript"/>
          <w:lang w:val="en-US" w:eastAsia="zh-CN"/>
        </w:rPr>
        <w:t>StrIPkr</w:t>
      </w:r>
      <w:r>
        <w:rPr>
          <w:lang w:val="en-US" w:eastAsia="zh-CN"/>
        </w:rPr>
        <w:t>：</w:t>
      </w:r>
      <w:r w:rsidRPr="009E29C0">
        <w:rPr>
          <w:lang w:val="en-US" w:eastAsia="zh-CN"/>
        </w:rPr>
        <w:tab/>
      </w:r>
      <w:r>
        <w:rPr>
          <w:rFonts w:hint="eastAsia"/>
          <w:lang w:val="en-US" w:eastAsia="zh-CN"/>
        </w:rPr>
        <w:t>在返向方向上，分配给每种流</w:t>
      </w:r>
      <w:r>
        <w:rPr>
          <w:rFonts w:hint="eastAsia"/>
          <w:lang w:val="en-US" w:eastAsia="zh-CN"/>
        </w:rPr>
        <w:t>IP</w:t>
      </w:r>
      <w:r>
        <w:rPr>
          <w:rFonts w:hint="eastAsia"/>
          <w:lang w:val="en-US" w:eastAsia="zh-CN"/>
        </w:rPr>
        <w:t>子载波类型（</w:t>
      </w:r>
      <w:r w:rsidRPr="009E29C0">
        <w:rPr>
          <w:i/>
          <w:lang w:val="en-US" w:eastAsia="zh-CN"/>
        </w:rPr>
        <w:t>k</w:t>
      </w:r>
      <w:r>
        <w:rPr>
          <w:rFonts w:hint="eastAsia"/>
          <w:lang w:val="en-US" w:eastAsia="zh-CN"/>
        </w:rPr>
        <w:t>）的带宽（</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zh-CN"/>
        </w:rPr>
        <w:tab/>
      </w:r>
      <w:r w:rsidRPr="009E29C0">
        <w:rPr>
          <w:i/>
          <w:lang w:val="en-US" w:eastAsia="zh-CN"/>
        </w:rPr>
        <w:t>Nd</w:t>
      </w:r>
      <w:r w:rsidRPr="009E29C0">
        <w:rPr>
          <w:i/>
          <w:vertAlign w:val="subscript"/>
          <w:lang w:val="en-US" w:eastAsia="zh-CN"/>
        </w:rPr>
        <w:t>k</w:t>
      </w:r>
      <w:r w:rsidRPr="009E29C0">
        <w:rPr>
          <w:i/>
          <w:vertAlign w:val="subscript"/>
          <w:lang w:val="en-US" w:eastAsia="ja-JP"/>
        </w:rPr>
        <w:t>gStrIPgr</w:t>
      </w:r>
      <w:r>
        <w:rPr>
          <w:lang w:val="en-US" w:eastAsia="ja-JP"/>
        </w:rPr>
        <w:t>：</w:t>
      </w:r>
      <w:r w:rsidRPr="009E29C0">
        <w:rPr>
          <w:vertAlign w:val="subscript"/>
          <w:lang w:val="en-US" w:eastAsia="ja-JP"/>
        </w:rPr>
        <w:tab/>
      </w:r>
      <w:r>
        <w:rPr>
          <w:rFonts w:hint="eastAsia"/>
          <w:lang w:val="en-US" w:eastAsia="zh-CN"/>
        </w:rPr>
        <w:t>在返向方向上，流</w:t>
      </w:r>
      <w:r>
        <w:rPr>
          <w:rFonts w:hint="eastAsia"/>
          <w:lang w:val="en-US" w:eastAsia="zh-CN"/>
        </w:rPr>
        <w:t>IP</w:t>
      </w:r>
      <w:r>
        <w:rPr>
          <w:rFonts w:hint="eastAsia"/>
          <w:lang w:val="en-US" w:eastAsia="zh-CN"/>
        </w:rPr>
        <w:t>业务所需的子载波数。</w:t>
      </w:r>
    </w:p>
    <w:p w:rsidR="006547BA" w:rsidRPr="009E29C0" w:rsidRDefault="006547BA" w:rsidP="006547BA">
      <w:pPr>
        <w:pStyle w:val="Heading4"/>
        <w:rPr>
          <w:lang w:val="en-US" w:eastAsia="zh-CN"/>
        </w:rPr>
      </w:pPr>
      <w:r w:rsidRPr="009E29C0">
        <w:rPr>
          <w:lang w:val="en-US" w:eastAsia="zh-CN"/>
        </w:rPr>
        <w:t>4.3.6.5</w:t>
      </w:r>
      <w:r w:rsidRPr="009E29C0">
        <w:rPr>
          <w:lang w:val="en-US" w:eastAsia="zh-CN"/>
        </w:rPr>
        <w:tab/>
      </w:r>
      <w:r>
        <w:rPr>
          <w:rFonts w:hint="eastAsia"/>
          <w:lang w:val="en-US" w:eastAsia="zh-CN"/>
        </w:rPr>
        <w:t>前向和返向上总的频谱要求</w:t>
      </w:r>
    </w:p>
    <w:p w:rsidR="006547BA" w:rsidRPr="009E29C0" w:rsidRDefault="006547BA" w:rsidP="006547BA">
      <w:pPr>
        <w:ind w:firstLineChars="200" w:firstLine="480"/>
        <w:rPr>
          <w:lang w:val="en-US" w:eastAsia="zh-CN"/>
        </w:rPr>
      </w:pPr>
      <w:r>
        <w:rPr>
          <w:rFonts w:hint="eastAsia"/>
          <w:lang w:val="en-US" w:eastAsia="zh-CN"/>
        </w:rPr>
        <w:t>在前向方向上，宽带安全业务</w:t>
      </w:r>
      <w:r w:rsidRPr="009E29C0">
        <w:rPr>
          <w:i/>
          <w:lang w:val="en-US" w:eastAsia="zh-CN"/>
        </w:rPr>
        <w:t>SRbf</w:t>
      </w:r>
      <w:r>
        <w:rPr>
          <w:rFonts w:hint="eastAsia"/>
          <w:lang w:val="en-US" w:eastAsia="zh-CN"/>
        </w:rPr>
        <w:t>总的频谱</w:t>
      </w:r>
      <w:r w:rsidRPr="00E168A5">
        <w:rPr>
          <w:rFonts w:hint="eastAsia"/>
          <w:lang w:val="en-US" w:eastAsia="zh-CN"/>
        </w:rPr>
        <w:t>要求取决于</w:t>
      </w:r>
      <w:r>
        <w:rPr>
          <w:rFonts w:hint="eastAsia"/>
          <w:lang w:val="en-US" w:eastAsia="zh-CN"/>
        </w:rPr>
        <w:t>为满足要求之子载波数而需要的载波数，它可通过以下公式来获得：</w:t>
      </w:r>
    </w:p>
    <w:p w:rsidR="006547BA" w:rsidRPr="009E29C0" w:rsidRDefault="006547BA" w:rsidP="006547BA">
      <w:pPr>
        <w:pStyle w:val="Equation"/>
        <w:tabs>
          <w:tab w:val="left" w:pos="851"/>
        </w:tabs>
        <w:rPr>
          <w:lang w:val="en-US"/>
        </w:rPr>
      </w:pPr>
      <w:r w:rsidRPr="009E29C0">
        <w:rPr>
          <w:lang w:val="en-US" w:eastAsia="zh-CN"/>
        </w:rPr>
        <w:tab/>
      </w:r>
      <w:r w:rsidRPr="009E29C0">
        <w:rPr>
          <w:lang w:val="en-US" w:eastAsia="zh-CN"/>
        </w:rPr>
        <w:tab/>
      </w:r>
      <w:r w:rsidRPr="009E29C0">
        <w:rPr>
          <w:i/>
          <w:lang w:val="en-US"/>
        </w:rPr>
        <w:t>SRbf</w:t>
      </w:r>
      <w:r w:rsidRPr="009E29C0">
        <w:rPr>
          <w:lang w:val="en-US"/>
        </w:rPr>
        <w:t xml:space="preserve"> </w:t>
      </w:r>
      <w:r w:rsidRPr="009E29C0">
        <w:rPr>
          <w:vertAlign w:val="subscript"/>
          <w:lang w:val="en-US"/>
        </w:rPr>
        <w:t xml:space="preserve"> </w:t>
      </w:r>
      <w:r w:rsidRPr="009E29C0">
        <w:rPr>
          <w:lang w:val="en-US"/>
        </w:rPr>
        <w:t>= {</w:t>
      </w:r>
      <w:r>
        <w:rPr>
          <w:rFonts w:hint="eastAsia"/>
          <w:lang w:val="en-US" w:eastAsia="zh-CN"/>
        </w:rPr>
        <w:t>上舍入</w:t>
      </w:r>
      <w:r w:rsidRPr="009E29C0">
        <w:rPr>
          <w:lang w:val="en-US"/>
        </w:rPr>
        <w:t>((</w:t>
      </w:r>
      <w:r w:rsidRPr="009E29C0">
        <w:rPr>
          <w:i/>
          <w:lang w:val="en-US"/>
        </w:rPr>
        <w:t>BW</w:t>
      </w:r>
      <w:r w:rsidRPr="009E29C0">
        <w:rPr>
          <w:i/>
          <w:vertAlign w:val="subscript"/>
          <w:lang w:val="en-US"/>
        </w:rPr>
        <w:t>cs-voicef</w:t>
      </w:r>
      <w:r w:rsidRPr="009E29C0">
        <w:rPr>
          <w:vertAlign w:val="subscript"/>
          <w:lang w:val="en-US"/>
        </w:rPr>
        <w:t xml:space="preserve"> </w:t>
      </w:r>
      <w:r w:rsidRPr="009E29C0">
        <w:rPr>
          <w:lang w:val="en-US"/>
        </w:rPr>
        <w:t>+</w:t>
      </w:r>
      <w:r w:rsidRPr="009E29C0">
        <w:rPr>
          <w:i/>
          <w:lang w:val="en-US"/>
        </w:rPr>
        <w:t>BW</w:t>
      </w:r>
      <w:r w:rsidRPr="009E29C0">
        <w:rPr>
          <w:i/>
          <w:vertAlign w:val="subscript"/>
          <w:lang w:val="en-US"/>
        </w:rPr>
        <w:t>CS-ISDNf</w:t>
      </w:r>
      <w:r w:rsidRPr="009E29C0">
        <w:rPr>
          <w:vertAlign w:val="subscript"/>
          <w:lang w:val="en-US"/>
        </w:rPr>
        <w:t xml:space="preserve"> </w:t>
      </w:r>
      <w:r w:rsidRPr="009E29C0">
        <w:rPr>
          <w:lang w:val="en-US"/>
        </w:rPr>
        <w:t xml:space="preserve">+ </w:t>
      </w:r>
      <w:r w:rsidRPr="009E29C0">
        <w:rPr>
          <w:i/>
          <w:lang w:val="en-US"/>
        </w:rPr>
        <w:t>BW</w:t>
      </w:r>
      <w:r w:rsidRPr="009E29C0">
        <w:rPr>
          <w:i/>
          <w:vertAlign w:val="subscript"/>
          <w:lang w:val="en-US"/>
        </w:rPr>
        <w:t>StdIPf</w:t>
      </w:r>
      <w:r w:rsidRPr="009E29C0">
        <w:rPr>
          <w:vertAlign w:val="subscript"/>
          <w:lang w:val="en-US"/>
        </w:rPr>
        <w:t xml:space="preserve"> </w:t>
      </w:r>
      <w:r w:rsidRPr="009E29C0">
        <w:rPr>
          <w:lang w:val="en-US"/>
        </w:rPr>
        <w:t xml:space="preserve">+ </w:t>
      </w:r>
      <w:r w:rsidRPr="009E29C0">
        <w:rPr>
          <w:i/>
          <w:lang w:val="en-US"/>
        </w:rPr>
        <w:t>BW</w:t>
      </w:r>
      <w:r w:rsidRPr="009E29C0">
        <w:rPr>
          <w:i/>
          <w:vertAlign w:val="subscript"/>
          <w:lang w:val="en-US"/>
        </w:rPr>
        <w:t>StrIPf</w:t>
      </w:r>
      <w:r w:rsidRPr="009E29C0">
        <w:rPr>
          <w:vertAlign w:val="subscript"/>
          <w:lang w:val="en-US"/>
        </w:rPr>
        <w:t xml:space="preserve"> </w:t>
      </w:r>
      <w:r w:rsidRPr="009E29C0">
        <w:rPr>
          <w:lang w:val="en-US"/>
        </w:rPr>
        <w:t xml:space="preserve">+ </w:t>
      </w:r>
      <w:r w:rsidRPr="009E29C0">
        <w:rPr>
          <w:i/>
          <w:lang w:val="en-US"/>
        </w:rPr>
        <w:t>SR</w:t>
      </w:r>
      <w:r w:rsidRPr="009E29C0">
        <w:rPr>
          <w:i/>
          <w:vertAlign w:val="subscript"/>
          <w:lang w:val="en-US"/>
        </w:rPr>
        <w:t>NCGESf</w:t>
      </w:r>
      <w:r w:rsidRPr="009E29C0">
        <w:rPr>
          <w:lang w:val="en-US"/>
        </w:rPr>
        <w:t>)/</w:t>
      </w:r>
      <w:r w:rsidRPr="009E29C0">
        <w:rPr>
          <w:i/>
          <w:lang w:val="en-US"/>
        </w:rPr>
        <w:t>Xf</w:t>
      </w:r>
      <w:r w:rsidRPr="009E29C0">
        <w:rPr>
          <w:lang w:val="en-US"/>
        </w:rPr>
        <w:t>)} ×</w:t>
      </w:r>
      <w:r w:rsidRPr="009E29C0">
        <w:rPr>
          <w:i/>
          <w:lang w:val="en-US"/>
        </w:rPr>
        <w:t>Xf</w:t>
      </w:r>
      <w:r w:rsidRPr="009E29C0">
        <w:rPr>
          <w:lang w:val="en-US"/>
        </w:rPr>
        <w:tab/>
        <w:t>(61)</w:t>
      </w:r>
    </w:p>
    <w:p w:rsidR="006547BA" w:rsidRPr="009E29C0" w:rsidRDefault="006547BA" w:rsidP="006547BA">
      <w:pPr>
        <w:pStyle w:val="enumlev1"/>
        <w:tabs>
          <w:tab w:val="left" w:pos="2268"/>
        </w:tabs>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SR</w:t>
      </w:r>
      <w:r w:rsidRPr="009E29C0">
        <w:rPr>
          <w:i/>
          <w:vertAlign w:val="subscript"/>
          <w:lang w:val="en-US" w:eastAsia="zh-CN"/>
        </w:rPr>
        <w:t xml:space="preserve">NCGESf </w:t>
      </w:r>
      <w:r>
        <w:rPr>
          <w:lang w:val="en-US" w:eastAsia="zh-CN"/>
        </w:rPr>
        <w:t>：</w:t>
      </w:r>
      <w:r w:rsidRPr="009E29C0">
        <w:rPr>
          <w:lang w:val="en-US" w:eastAsia="zh-CN"/>
        </w:rPr>
        <w:tab/>
      </w:r>
      <w:r>
        <w:rPr>
          <w:rFonts w:hint="eastAsia"/>
          <w:lang w:val="en-US" w:eastAsia="zh-CN"/>
        </w:rPr>
        <w:t>对网络控制而言，在前向方向上，每个</w:t>
      </w:r>
      <w:r>
        <w:rPr>
          <w:rFonts w:hint="eastAsia"/>
          <w:lang w:val="en-US" w:eastAsia="zh-CN"/>
        </w:rPr>
        <w:t>GES</w:t>
      </w:r>
      <w:r>
        <w:rPr>
          <w:rFonts w:hint="eastAsia"/>
          <w:lang w:val="en-US" w:eastAsia="zh-CN"/>
        </w:rPr>
        <w:t>所需的频谱（如果需要的话）（</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ja-JP"/>
        </w:rPr>
        <w:tab/>
      </w:r>
      <w:r w:rsidRPr="009E29C0">
        <w:rPr>
          <w:i/>
          <w:lang w:val="en-US" w:eastAsia="ja-JP"/>
        </w:rPr>
        <w:t>Xf</w:t>
      </w:r>
      <w:r w:rsidRPr="009E29C0">
        <w:rPr>
          <w:lang w:val="en-US" w:eastAsia="ja-JP"/>
        </w:rPr>
        <w:t xml:space="preserve"> </w:t>
      </w:r>
      <w:r>
        <w:rPr>
          <w:lang w:val="en-US" w:eastAsia="ja-JP"/>
        </w:rPr>
        <w:t>：</w:t>
      </w:r>
      <w:r w:rsidRPr="009E29C0">
        <w:rPr>
          <w:lang w:val="en-US" w:eastAsia="ja-JP"/>
        </w:rPr>
        <w:tab/>
      </w:r>
      <w:r>
        <w:rPr>
          <w:rFonts w:hint="eastAsia"/>
          <w:lang w:val="en-US" w:eastAsia="zh-CN"/>
        </w:rPr>
        <w:t>在前向方向上，一个载波的带宽（</w:t>
      </w:r>
      <w:r>
        <w:rPr>
          <w:rFonts w:hint="eastAsia"/>
          <w:lang w:val="en-US" w:eastAsia="zh-CN"/>
        </w:rPr>
        <w:t>kHz</w:t>
      </w:r>
      <w:r>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上舍入</w:t>
      </w:r>
      <w:r w:rsidRPr="009E29C0">
        <w:rPr>
          <w:lang w:val="en-US" w:eastAsia="ja-JP"/>
        </w:rPr>
        <w:t>(</w:t>
      </w:r>
      <w:r w:rsidRPr="009E29C0">
        <w:rPr>
          <w:i/>
          <w:lang w:val="en-US" w:eastAsia="ja-JP"/>
        </w:rPr>
        <w:t>x</w:t>
      </w:r>
      <w:r w:rsidRPr="009E29C0">
        <w:rPr>
          <w:lang w:val="en-US" w:eastAsia="ja-JP"/>
        </w:rPr>
        <w:t>)</w:t>
      </w:r>
      <w:r>
        <w:rPr>
          <w:rFonts w:hint="eastAsia"/>
          <w:lang w:val="en-US" w:eastAsia="zh-CN"/>
        </w:rPr>
        <w:t>给出的是向上舍入下一个整数的</w:t>
      </w:r>
      <w:r w:rsidRPr="009E29C0">
        <w:rPr>
          <w:i/>
          <w:lang w:val="en-US" w:eastAsia="ja-JP"/>
        </w:rPr>
        <w:t>x</w:t>
      </w:r>
      <w:r w:rsidRPr="00E168A5">
        <w:rPr>
          <w:rFonts w:hint="eastAsia"/>
          <w:lang w:val="en-US" w:eastAsia="zh-CN"/>
        </w:rPr>
        <w:t>值</w:t>
      </w:r>
      <w:r>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在返向方向上，宽带安全业务</w:t>
      </w:r>
      <w:r w:rsidRPr="009E29C0">
        <w:rPr>
          <w:i/>
          <w:lang w:val="en-US" w:eastAsia="zh-CN"/>
        </w:rPr>
        <w:t>SRbr</w:t>
      </w:r>
      <w:r>
        <w:rPr>
          <w:rFonts w:hint="eastAsia"/>
          <w:lang w:val="en-US" w:eastAsia="zh-CN"/>
        </w:rPr>
        <w:t>总的频谱</w:t>
      </w:r>
      <w:r w:rsidRPr="00E168A5">
        <w:rPr>
          <w:rFonts w:hint="eastAsia"/>
          <w:lang w:val="en-US" w:eastAsia="zh-CN"/>
        </w:rPr>
        <w:t>要求取决于</w:t>
      </w:r>
      <w:r>
        <w:rPr>
          <w:rFonts w:hint="eastAsia"/>
          <w:lang w:val="en-US" w:eastAsia="zh-CN"/>
        </w:rPr>
        <w:t>为满足要求之子载波数而需要的载波数，它可通过以下公式来获得：</w:t>
      </w:r>
    </w:p>
    <w:p w:rsidR="006547BA" w:rsidRPr="009E29C0" w:rsidRDefault="006547BA" w:rsidP="006547BA">
      <w:pPr>
        <w:pStyle w:val="Equation"/>
        <w:tabs>
          <w:tab w:val="left" w:pos="851"/>
        </w:tabs>
        <w:rPr>
          <w:lang w:val="en-US"/>
        </w:rPr>
      </w:pPr>
      <w:r w:rsidRPr="009E29C0">
        <w:rPr>
          <w:lang w:val="en-US" w:eastAsia="zh-CN"/>
        </w:rPr>
        <w:tab/>
      </w:r>
      <w:r w:rsidRPr="009E29C0">
        <w:rPr>
          <w:i/>
          <w:iCs/>
          <w:lang w:val="en-US"/>
        </w:rPr>
        <w:t>SRbr</w:t>
      </w:r>
      <w:r w:rsidRPr="009E29C0">
        <w:rPr>
          <w:vertAlign w:val="subscript"/>
          <w:lang w:val="en-US"/>
        </w:rPr>
        <w:t xml:space="preserve">  </w:t>
      </w:r>
      <w:r w:rsidRPr="009E29C0">
        <w:rPr>
          <w:lang w:val="en-US"/>
        </w:rPr>
        <w:t>= {</w:t>
      </w:r>
      <w:r>
        <w:rPr>
          <w:rFonts w:hint="eastAsia"/>
          <w:lang w:val="en-US" w:eastAsia="zh-CN"/>
        </w:rPr>
        <w:t>上舍入</w:t>
      </w:r>
      <w:r w:rsidRPr="009E29C0">
        <w:rPr>
          <w:lang w:val="en-US"/>
        </w:rPr>
        <w:t>((</w:t>
      </w:r>
      <w:r w:rsidRPr="009E29C0">
        <w:rPr>
          <w:i/>
          <w:iCs/>
          <w:lang w:val="en-US"/>
        </w:rPr>
        <w:t>BW</w:t>
      </w:r>
      <w:r w:rsidRPr="009E29C0">
        <w:rPr>
          <w:i/>
          <w:iCs/>
          <w:vertAlign w:val="subscript"/>
          <w:lang w:val="en-US"/>
        </w:rPr>
        <w:t>cs-voicer</w:t>
      </w:r>
      <w:r w:rsidRPr="009E29C0">
        <w:rPr>
          <w:vertAlign w:val="subscript"/>
          <w:lang w:val="en-US"/>
        </w:rPr>
        <w:t xml:space="preserve"> </w:t>
      </w:r>
      <w:r w:rsidRPr="009E29C0">
        <w:rPr>
          <w:lang w:val="en-US"/>
        </w:rPr>
        <w:t>+</w:t>
      </w:r>
      <w:r w:rsidRPr="009E29C0">
        <w:rPr>
          <w:i/>
          <w:iCs/>
          <w:lang w:val="en-US"/>
        </w:rPr>
        <w:t>BW</w:t>
      </w:r>
      <w:r w:rsidRPr="009E29C0">
        <w:rPr>
          <w:i/>
          <w:iCs/>
          <w:vertAlign w:val="subscript"/>
          <w:lang w:val="en-US"/>
        </w:rPr>
        <w:t>CS-ISDNr</w:t>
      </w:r>
      <w:r w:rsidRPr="009E29C0">
        <w:rPr>
          <w:vertAlign w:val="subscript"/>
          <w:lang w:val="en-US"/>
        </w:rPr>
        <w:t xml:space="preserve"> </w:t>
      </w:r>
      <w:r w:rsidRPr="009E29C0">
        <w:rPr>
          <w:lang w:val="en-US"/>
        </w:rPr>
        <w:t xml:space="preserve">+ </w:t>
      </w:r>
      <w:r w:rsidRPr="009E29C0">
        <w:rPr>
          <w:i/>
          <w:iCs/>
          <w:lang w:val="en-US"/>
        </w:rPr>
        <w:t>BW</w:t>
      </w:r>
      <w:r w:rsidRPr="009E29C0">
        <w:rPr>
          <w:i/>
          <w:iCs/>
          <w:vertAlign w:val="subscript"/>
          <w:lang w:val="en-US"/>
        </w:rPr>
        <w:t xml:space="preserve">StdIPr </w:t>
      </w:r>
      <w:r w:rsidRPr="009E29C0">
        <w:rPr>
          <w:lang w:val="en-US"/>
        </w:rPr>
        <w:t xml:space="preserve">+ </w:t>
      </w:r>
      <w:r w:rsidRPr="009E29C0">
        <w:rPr>
          <w:i/>
          <w:iCs/>
          <w:lang w:val="en-US"/>
        </w:rPr>
        <w:t>BW</w:t>
      </w:r>
      <w:r w:rsidRPr="009E29C0">
        <w:rPr>
          <w:i/>
          <w:iCs/>
          <w:vertAlign w:val="subscript"/>
          <w:lang w:val="en-US"/>
        </w:rPr>
        <w:t>StrIPr</w:t>
      </w:r>
      <w:r w:rsidRPr="009E29C0">
        <w:rPr>
          <w:vertAlign w:val="subscript"/>
          <w:lang w:val="en-US"/>
        </w:rPr>
        <w:t xml:space="preserve"> </w:t>
      </w:r>
      <w:r w:rsidRPr="009E29C0">
        <w:rPr>
          <w:lang w:val="en-US"/>
        </w:rPr>
        <w:t xml:space="preserve">+ </w:t>
      </w:r>
      <w:r w:rsidRPr="009E29C0">
        <w:rPr>
          <w:i/>
          <w:iCs/>
          <w:lang w:val="en-US"/>
        </w:rPr>
        <w:t>SR</w:t>
      </w:r>
      <w:r w:rsidRPr="009E29C0">
        <w:rPr>
          <w:i/>
          <w:iCs/>
          <w:vertAlign w:val="subscript"/>
          <w:lang w:val="en-US"/>
        </w:rPr>
        <w:t>NCGESr</w:t>
      </w:r>
      <w:r w:rsidRPr="009E29C0">
        <w:rPr>
          <w:lang w:val="en-US"/>
        </w:rPr>
        <w:t>)/</w:t>
      </w:r>
      <w:r w:rsidRPr="009E29C0">
        <w:rPr>
          <w:i/>
          <w:iCs/>
          <w:lang w:val="en-US"/>
        </w:rPr>
        <w:t>Xr</w:t>
      </w:r>
      <w:r w:rsidRPr="009E29C0">
        <w:rPr>
          <w:lang w:val="en-US"/>
        </w:rPr>
        <w:t>)}×</w:t>
      </w:r>
      <w:r w:rsidRPr="009E29C0">
        <w:rPr>
          <w:i/>
          <w:iCs/>
          <w:lang w:val="en-US"/>
        </w:rPr>
        <w:t>Xr</w:t>
      </w:r>
      <w:r w:rsidRPr="009E29C0">
        <w:rPr>
          <w:lang w:val="en-US"/>
        </w:rPr>
        <w:tab/>
        <w:t>(62)</w:t>
      </w:r>
    </w:p>
    <w:p w:rsidR="006547BA" w:rsidRPr="009E29C0" w:rsidRDefault="006547BA" w:rsidP="00F14935">
      <w:pPr>
        <w:rPr>
          <w:lang w:val="en-US" w:eastAsia="zh-CN"/>
        </w:rPr>
      </w:pPr>
      <w:r>
        <w:rPr>
          <w:lang w:val="en-US" w:eastAsia="zh-CN"/>
        </w:rPr>
        <w:lastRenderedPageBreak/>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SR</w:t>
      </w:r>
      <w:r w:rsidRPr="009E29C0">
        <w:rPr>
          <w:i/>
          <w:vertAlign w:val="subscript"/>
          <w:lang w:val="en-US" w:eastAsia="zh-CN"/>
        </w:rPr>
        <w:t>NCGESr</w:t>
      </w:r>
      <w:r>
        <w:rPr>
          <w:lang w:val="en-US" w:eastAsia="zh-CN"/>
        </w:rPr>
        <w:t>：</w:t>
      </w:r>
      <w:r w:rsidRPr="009E29C0">
        <w:rPr>
          <w:lang w:val="en-US" w:eastAsia="zh-CN"/>
        </w:rPr>
        <w:tab/>
      </w:r>
      <w:r>
        <w:rPr>
          <w:rFonts w:hint="eastAsia"/>
          <w:lang w:val="en-US" w:eastAsia="zh-CN"/>
        </w:rPr>
        <w:t>对网络控制而言，在返向方向上，每个</w:t>
      </w:r>
      <w:r>
        <w:rPr>
          <w:rFonts w:hint="eastAsia"/>
          <w:lang w:val="en-US" w:eastAsia="zh-CN"/>
        </w:rPr>
        <w:t>GES</w:t>
      </w:r>
      <w:r>
        <w:rPr>
          <w:rFonts w:hint="eastAsia"/>
          <w:lang w:val="en-US" w:eastAsia="zh-CN"/>
        </w:rPr>
        <w:t>所需的频谱（如果需要的话）（</w:t>
      </w:r>
      <w:r>
        <w:rPr>
          <w:rFonts w:hint="eastAsia"/>
          <w:lang w:val="en-US" w:eastAsia="zh-CN"/>
        </w:rPr>
        <w:t>kHz</w:t>
      </w:r>
      <w:r>
        <w:rPr>
          <w:rFonts w:hint="eastAsia"/>
          <w:lang w:val="en-US" w:eastAsia="zh-CN"/>
        </w:rPr>
        <w:t>）；</w:t>
      </w:r>
    </w:p>
    <w:p w:rsidR="006547BA" w:rsidRDefault="006547BA" w:rsidP="006547BA">
      <w:pPr>
        <w:pStyle w:val="Equationlegend"/>
        <w:rPr>
          <w:lang w:val="en-US" w:eastAsia="zh-CN"/>
        </w:rPr>
      </w:pPr>
      <w:r w:rsidRPr="009E29C0">
        <w:rPr>
          <w:lang w:val="en-US" w:eastAsia="ja-JP"/>
        </w:rPr>
        <w:tab/>
      </w:r>
      <w:r w:rsidRPr="009E29C0">
        <w:rPr>
          <w:i/>
          <w:lang w:val="en-US" w:eastAsia="ja-JP"/>
        </w:rPr>
        <w:t>Xr</w:t>
      </w:r>
      <w:r>
        <w:rPr>
          <w:lang w:val="en-US" w:eastAsia="ja-JP"/>
        </w:rPr>
        <w:t>：</w:t>
      </w:r>
      <w:r w:rsidRPr="009E29C0">
        <w:rPr>
          <w:lang w:val="en-US" w:eastAsia="ja-JP"/>
        </w:rPr>
        <w:tab/>
      </w:r>
      <w:r>
        <w:rPr>
          <w:rFonts w:hint="eastAsia"/>
          <w:lang w:val="en-US" w:eastAsia="zh-CN"/>
        </w:rPr>
        <w:t>在返向方向上，一个载波的带宽（</w:t>
      </w:r>
      <w:r>
        <w:rPr>
          <w:rFonts w:hint="eastAsia"/>
          <w:lang w:val="en-US" w:eastAsia="zh-CN"/>
        </w:rPr>
        <w:t>kHz</w:t>
      </w:r>
      <w:r>
        <w:rPr>
          <w:rFonts w:hint="eastAsia"/>
          <w:lang w:val="en-US" w:eastAsia="zh-CN"/>
        </w:rPr>
        <w:t>）。</w:t>
      </w:r>
    </w:p>
    <w:p w:rsidR="006547BA" w:rsidRPr="009E29C0" w:rsidRDefault="006547BA" w:rsidP="006547BA">
      <w:pPr>
        <w:ind w:firstLineChars="200" w:firstLine="480"/>
        <w:rPr>
          <w:lang w:val="en-US" w:eastAsia="zh-CN"/>
        </w:rPr>
      </w:pPr>
      <w:r>
        <w:rPr>
          <w:rFonts w:hint="eastAsia"/>
          <w:lang w:val="en-US" w:eastAsia="zh-CN"/>
        </w:rPr>
        <w:t>上舍入</w:t>
      </w:r>
      <w:r w:rsidRPr="009E29C0">
        <w:rPr>
          <w:lang w:val="en-US" w:eastAsia="ja-JP"/>
        </w:rPr>
        <w:t>(</w:t>
      </w:r>
      <w:r w:rsidRPr="009E29C0">
        <w:rPr>
          <w:i/>
          <w:lang w:val="en-US" w:eastAsia="ja-JP"/>
        </w:rPr>
        <w:t>x</w:t>
      </w:r>
      <w:r w:rsidRPr="009E29C0">
        <w:rPr>
          <w:lang w:val="en-US" w:eastAsia="ja-JP"/>
        </w:rPr>
        <w:t>)</w:t>
      </w:r>
      <w:r>
        <w:rPr>
          <w:rFonts w:hint="eastAsia"/>
          <w:lang w:val="en-US" w:eastAsia="zh-CN"/>
        </w:rPr>
        <w:t>给出的是向上舍入下一个整数的</w:t>
      </w:r>
      <w:r w:rsidRPr="009E29C0">
        <w:rPr>
          <w:i/>
          <w:lang w:val="en-US" w:eastAsia="ja-JP"/>
        </w:rPr>
        <w:t>x</w:t>
      </w:r>
      <w:r w:rsidRPr="00E168A5">
        <w:rPr>
          <w:rFonts w:hint="eastAsia"/>
          <w:lang w:val="en-US" w:eastAsia="zh-CN"/>
        </w:rPr>
        <w:t>值</w:t>
      </w:r>
      <w:r>
        <w:rPr>
          <w:rFonts w:hint="eastAsia"/>
          <w:lang w:val="en-US" w:eastAsia="zh-CN"/>
        </w:rPr>
        <w:t>。</w:t>
      </w:r>
    </w:p>
    <w:p w:rsidR="006547BA" w:rsidRPr="009E29C0" w:rsidRDefault="006547BA" w:rsidP="006547BA">
      <w:pPr>
        <w:pStyle w:val="Heading1"/>
        <w:rPr>
          <w:rFonts w:eastAsia="MS Mincho"/>
          <w:lang w:val="en-US" w:eastAsia="zh-CN"/>
        </w:rPr>
      </w:pPr>
      <w:r w:rsidRPr="009E29C0">
        <w:rPr>
          <w:lang w:val="en-US" w:eastAsia="zh-CN"/>
        </w:rPr>
        <w:t>5</w:t>
      </w:r>
      <w:r w:rsidRPr="009E29C0">
        <w:rPr>
          <w:lang w:val="en-US" w:eastAsia="zh-CN"/>
        </w:rPr>
        <w:tab/>
      </w:r>
      <w:r>
        <w:rPr>
          <w:rFonts w:hint="eastAsia"/>
          <w:lang w:val="en-US" w:eastAsia="zh-CN"/>
        </w:rPr>
        <w:t>所议网络内一个波束的频谱要求</w:t>
      </w:r>
    </w:p>
    <w:p w:rsidR="006547BA" w:rsidRPr="009E29C0" w:rsidRDefault="006547BA" w:rsidP="006547BA">
      <w:pPr>
        <w:ind w:firstLineChars="200" w:firstLine="480"/>
        <w:rPr>
          <w:lang w:val="en-US" w:eastAsia="zh-CN"/>
        </w:rPr>
      </w:pPr>
      <w:r>
        <w:rPr>
          <w:rFonts w:hint="eastAsia"/>
          <w:lang w:val="en-US" w:eastAsia="zh-CN"/>
        </w:rPr>
        <w:t>每个波束总的前向和返向频谱要求可通过以下公式来获得：</w:t>
      </w:r>
    </w:p>
    <w:p w:rsidR="006547BA" w:rsidRPr="009E29C0" w:rsidRDefault="006547BA" w:rsidP="006547BA">
      <w:pPr>
        <w:pStyle w:val="Equation"/>
        <w:rPr>
          <w:lang w:val="en-US"/>
        </w:rPr>
      </w:pPr>
      <w:r w:rsidRPr="009E29C0">
        <w:rPr>
          <w:lang w:val="en-US" w:eastAsia="zh-CN"/>
        </w:rPr>
        <w:tab/>
      </w:r>
      <w:r w:rsidRPr="009E29C0">
        <w:rPr>
          <w:lang w:val="en-US" w:eastAsia="zh-CN"/>
        </w:rPr>
        <w:tab/>
      </w:r>
      <w:r w:rsidRPr="009E29C0">
        <w:rPr>
          <w:i/>
          <w:lang w:val="en-US"/>
        </w:rPr>
        <w:t>SRf</w:t>
      </w:r>
      <w:r w:rsidRPr="009E29C0">
        <w:rPr>
          <w:lang w:val="en-US"/>
        </w:rPr>
        <w:t xml:space="preserve"> = </w:t>
      </w:r>
      <w:r w:rsidRPr="009E29C0">
        <w:rPr>
          <w:i/>
          <w:lang w:val="en-US"/>
        </w:rPr>
        <w:t>SRdf</w:t>
      </w:r>
      <w:r w:rsidRPr="009E29C0">
        <w:rPr>
          <w:lang w:val="en-US"/>
        </w:rPr>
        <w:t xml:space="preserve"> + </w:t>
      </w:r>
      <w:r w:rsidRPr="009E29C0">
        <w:rPr>
          <w:i/>
          <w:lang w:val="en-US"/>
        </w:rPr>
        <w:t>SRvf</w:t>
      </w:r>
      <w:r w:rsidRPr="009E29C0">
        <w:rPr>
          <w:lang w:val="en-US"/>
        </w:rPr>
        <w:t xml:space="preserve"> +</w:t>
      </w:r>
      <w:r w:rsidRPr="009E29C0">
        <w:rPr>
          <w:i/>
          <w:lang w:val="en-US"/>
        </w:rPr>
        <w:t xml:space="preserve"> SRbf</w:t>
      </w:r>
      <w:r w:rsidRPr="009E29C0">
        <w:rPr>
          <w:lang w:val="en-US"/>
        </w:rPr>
        <w:t xml:space="preserve"> </w:t>
      </w:r>
      <w:r w:rsidRPr="009E29C0">
        <w:rPr>
          <w:lang w:val="en-US"/>
        </w:rPr>
        <w:tab/>
        <w:t>(63)</w:t>
      </w:r>
    </w:p>
    <w:p w:rsidR="006547BA" w:rsidRPr="009E29C0" w:rsidRDefault="006547BA" w:rsidP="006547BA">
      <w:pPr>
        <w:pStyle w:val="Equation"/>
        <w:rPr>
          <w:lang w:val="en-US"/>
        </w:rPr>
      </w:pPr>
      <w:r w:rsidRPr="009E29C0">
        <w:rPr>
          <w:lang w:val="en-US"/>
        </w:rPr>
        <w:tab/>
      </w:r>
      <w:r w:rsidRPr="009E29C0">
        <w:rPr>
          <w:lang w:val="en-US"/>
        </w:rPr>
        <w:tab/>
      </w:r>
      <w:r w:rsidRPr="009E29C0">
        <w:rPr>
          <w:i/>
          <w:lang w:val="en-US"/>
        </w:rPr>
        <w:t>SRr</w:t>
      </w:r>
      <w:r w:rsidRPr="009E29C0">
        <w:rPr>
          <w:lang w:val="en-US"/>
        </w:rPr>
        <w:t xml:space="preserve"> = </w:t>
      </w:r>
      <w:r w:rsidRPr="009E29C0">
        <w:rPr>
          <w:i/>
          <w:lang w:val="en-US"/>
        </w:rPr>
        <w:t>SRdr</w:t>
      </w:r>
      <w:r w:rsidRPr="009E29C0">
        <w:rPr>
          <w:lang w:val="en-US"/>
        </w:rPr>
        <w:t xml:space="preserve"> + </w:t>
      </w:r>
      <w:r w:rsidRPr="009E29C0">
        <w:rPr>
          <w:i/>
          <w:lang w:val="en-US"/>
        </w:rPr>
        <w:t>SRvr</w:t>
      </w:r>
      <w:r w:rsidRPr="009E29C0">
        <w:rPr>
          <w:lang w:val="en-US"/>
        </w:rPr>
        <w:t xml:space="preserve"> +</w:t>
      </w:r>
      <w:r w:rsidRPr="009E29C0">
        <w:rPr>
          <w:i/>
          <w:lang w:val="en-US"/>
        </w:rPr>
        <w:t xml:space="preserve"> SRbr</w:t>
      </w:r>
      <w:r w:rsidRPr="009E29C0">
        <w:rPr>
          <w:lang w:val="en-US"/>
        </w:rPr>
        <w:tab/>
        <w:t>(64)</w:t>
      </w:r>
    </w:p>
    <w:p w:rsidR="006547BA" w:rsidRPr="009E29C0" w:rsidRDefault="006547BA" w:rsidP="006547BA">
      <w:pPr>
        <w:spacing w:before="0"/>
        <w:rPr>
          <w:lang w:val="en-US" w:eastAsia="zh-CN"/>
        </w:rPr>
      </w:pPr>
      <w:r>
        <w:rPr>
          <w:lang w:val="en-US" w:eastAsia="zh-CN"/>
        </w:rPr>
        <w:t>式中：</w:t>
      </w:r>
    </w:p>
    <w:p w:rsidR="006547BA" w:rsidRDefault="006547BA" w:rsidP="006547BA">
      <w:pPr>
        <w:pStyle w:val="Equationlegend"/>
        <w:rPr>
          <w:lang w:val="en-US" w:eastAsia="zh-CN"/>
        </w:rPr>
      </w:pPr>
      <w:r w:rsidRPr="009E29C0">
        <w:rPr>
          <w:lang w:val="en-US" w:eastAsia="zh-CN"/>
        </w:rPr>
        <w:tab/>
      </w:r>
      <w:r w:rsidRPr="009E29C0">
        <w:rPr>
          <w:i/>
          <w:lang w:val="en-US" w:eastAsia="zh-CN"/>
        </w:rPr>
        <w:t xml:space="preserve">SRdf </w:t>
      </w:r>
      <w:r>
        <w:rPr>
          <w:lang w:val="en-US" w:eastAsia="zh-CN"/>
        </w:rPr>
        <w:t>：</w:t>
      </w:r>
      <w:r w:rsidRPr="009E29C0">
        <w:rPr>
          <w:lang w:val="en-US" w:eastAsia="zh-CN"/>
        </w:rPr>
        <w:tab/>
      </w:r>
      <w:r>
        <w:rPr>
          <w:rFonts w:hint="eastAsia"/>
          <w:lang w:val="en-US" w:eastAsia="zh-CN"/>
        </w:rPr>
        <w:t>在前向方向上，每个波束数据通信所需的频谱；</w:t>
      </w:r>
    </w:p>
    <w:p w:rsidR="006547BA" w:rsidRDefault="006547BA" w:rsidP="006547BA">
      <w:pPr>
        <w:pStyle w:val="Equationlegend"/>
        <w:rPr>
          <w:lang w:val="en-US" w:eastAsia="zh-CN"/>
        </w:rPr>
      </w:pPr>
      <w:r w:rsidRPr="009E29C0">
        <w:rPr>
          <w:lang w:val="en-US" w:eastAsia="zh-CN"/>
        </w:rPr>
        <w:tab/>
      </w:r>
      <w:r w:rsidRPr="009E29C0">
        <w:rPr>
          <w:i/>
          <w:lang w:val="en-US" w:eastAsia="zh-CN"/>
        </w:rPr>
        <w:t xml:space="preserve">SRvf </w:t>
      </w:r>
      <w:r>
        <w:rPr>
          <w:lang w:val="en-US" w:eastAsia="zh-CN"/>
        </w:rPr>
        <w:t>：</w:t>
      </w:r>
      <w:r w:rsidRPr="009E29C0">
        <w:rPr>
          <w:lang w:val="en-US" w:eastAsia="zh-CN"/>
        </w:rPr>
        <w:tab/>
      </w:r>
      <w:r>
        <w:rPr>
          <w:rFonts w:hint="eastAsia"/>
          <w:lang w:val="en-US" w:eastAsia="zh-CN"/>
        </w:rPr>
        <w:t>在前向方向上，每个波束语音通信所需的频谱；</w:t>
      </w:r>
    </w:p>
    <w:p w:rsidR="006547BA" w:rsidRDefault="006547BA" w:rsidP="006547BA">
      <w:pPr>
        <w:pStyle w:val="Equationlegend"/>
        <w:rPr>
          <w:lang w:val="en-US" w:eastAsia="zh-CN"/>
        </w:rPr>
      </w:pPr>
      <w:r w:rsidRPr="009E29C0">
        <w:rPr>
          <w:lang w:val="en-US" w:eastAsia="zh-CN"/>
        </w:rPr>
        <w:tab/>
      </w:r>
      <w:r w:rsidRPr="009E29C0">
        <w:rPr>
          <w:i/>
          <w:lang w:val="en-US" w:eastAsia="zh-CN"/>
        </w:rPr>
        <w:t xml:space="preserve">SRbf </w:t>
      </w:r>
      <w:r>
        <w:rPr>
          <w:lang w:val="en-US" w:eastAsia="zh-CN"/>
        </w:rPr>
        <w:t>：</w:t>
      </w:r>
      <w:r w:rsidRPr="009E29C0">
        <w:rPr>
          <w:lang w:val="en-US" w:eastAsia="zh-CN"/>
        </w:rPr>
        <w:tab/>
      </w:r>
      <w:r>
        <w:rPr>
          <w:rFonts w:hint="eastAsia"/>
          <w:lang w:val="en-US" w:eastAsia="zh-CN"/>
        </w:rPr>
        <w:t>在前向方向上，每个波束宽带安全通信所需的频谱；</w:t>
      </w:r>
    </w:p>
    <w:p w:rsidR="006547BA" w:rsidRDefault="006547BA" w:rsidP="006547BA">
      <w:pPr>
        <w:pStyle w:val="Equationlegend"/>
        <w:rPr>
          <w:lang w:val="en-US" w:eastAsia="zh-CN"/>
        </w:rPr>
      </w:pPr>
      <w:r w:rsidRPr="009E29C0">
        <w:rPr>
          <w:lang w:val="en-US" w:eastAsia="zh-CN"/>
        </w:rPr>
        <w:tab/>
      </w:r>
      <w:r w:rsidRPr="009E29C0">
        <w:rPr>
          <w:i/>
          <w:lang w:val="en-US" w:eastAsia="zh-CN"/>
        </w:rPr>
        <w:t>SRdr</w:t>
      </w:r>
      <w:r>
        <w:rPr>
          <w:lang w:val="en-US" w:eastAsia="zh-CN"/>
        </w:rPr>
        <w:t>：</w:t>
      </w:r>
      <w:r w:rsidRPr="009E29C0">
        <w:rPr>
          <w:lang w:val="en-US" w:eastAsia="zh-CN"/>
        </w:rPr>
        <w:tab/>
      </w:r>
      <w:r>
        <w:rPr>
          <w:rFonts w:hint="eastAsia"/>
          <w:lang w:val="en-US" w:eastAsia="zh-CN"/>
        </w:rPr>
        <w:t>在返向方向上，每个波束数据通信所需的频谱；</w:t>
      </w:r>
    </w:p>
    <w:p w:rsidR="006547BA" w:rsidRDefault="006547BA" w:rsidP="006547BA">
      <w:pPr>
        <w:pStyle w:val="Equationlegend"/>
        <w:rPr>
          <w:lang w:val="en-US" w:eastAsia="zh-CN"/>
        </w:rPr>
      </w:pPr>
      <w:r w:rsidRPr="009E29C0">
        <w:rPr>
          <w:lang w:val="en-US" w:eastAsia="zh-CN"/>
        </w:rPr>
        <w:tab/>
      </w:r>
      <w:r w:rsidRPr="009E29C0">
        <w:rPr>
          <w:i/>
          <w:lang w:val="en-US" w:eastAsia="zh-CN"/>
        </w:rPr>
        <w:t>SRvr</w:t>
      </w:r>
      <w:r>
        <w:rPr>
          <w:lang w:val="en-US" w:eastAsia="zh-CN"/>
        </w:rPr>
        <w:t>：</w:t>
      </w:r>
      <w:r w:rsidRPr="009E29C0">
        <w:rPr>
          <w:lang w:val="en-US" w:eastAsia="zh-CN"/>
        </w:rPr>
        <w:tab/>
      </w:r>
      <w:r>
        <w:rPr>
          <w:rFonts w:hint="eastAsia"/>
          <w:lang w:val="en-US" w:eastAsia="zh-CN"/>
        </w:rPr>
        <w:t>在返向方向上，每个波束语音通信所需的频谱；</w:t>
      </w:r>
    </w:p>
    <w:p w:rsidR="006547BA" w:rsidRDefault="006547BA" w:rsidP="006547BA">
      <w:pPr>
        <w:pStyle w:val="Equationlegend"/>
        <w:rPr>
          <w:lang w:val="en-US" w:eastAsia="zh-CN"/>
        </w:rPr>
      </w:pPr>
      <w:r w:rsidRPr="009E29C0">
        <w:rPr>
          <w:lang w:val="en-US" w:eastAsia="zh-CN"/>
        </w:rPr>
        <w:tab/>
      </w:r>
      <w:r w:rsidRPr="009E29C0">
        <w:rPr>
          <w:i/>
          <w:lang w:val="en-US" w:eastAsia="zh-CN"/>
        </w:rPr>
        <w:t>SRbr</w:t>
      </w:r>
      <w:r>
        <w:rPr>
          <w:lang w:val="en-US" w:eastAsia="zh-CN"/>
        </w:rPr>
        <w:t>：</w:t>
      </w:r>
      <w:r w:rsidRPr="009E29C0">
        <w:rPr>
          <w:lang w:val="en-US" w:eastAsia="zh-CN"/>
        </w:rPr>
        <w:tab/>
      </w:r>
      <w:r>
        <w:rPr>
          <w:rFonts w:hint="eastAsia"/>
          <w:lang w:val="en-US" w:eastAsia="zh-CN"/>
        </w:rPr>
        <w:t>在返向方向上，每个波束宽带安全通信所需的频谱；</w:t>
      </w:r>
    </w:p>
    <w:p w:rsidR="006547BA" w:rsidRDefault="006547BA" w:rsidP="006547BA">
      <w:pPr>
        <w:pStyle w:val="Equationlegend"/>
        <w:rPr>
          <w:lang w:val="en-US" w:eastAsia="zh-CN"/>
        </w:rPr>
      </w:pPr>
      <w:r w:rsidRPr="009E29C0">
        <w:rPr>
          <w:i/>
          <w:lang w:val="en-US" w:eastAsia="zh-CN"/>
        </w:rPr>
        <w:tab/>
        <w:t xml:space="preserve">SRf </w:t>
      </w:r>
      <w:r>
        <w:rPr>
          <w:lang w:val="en-US" w:eastAsia="zh-CN"/>
        </w:rPr>
        <w:t>：</w:t>
      </w:r>
      <w:r>
        <w:rPr>
          <w:lang w:val="en-US" w:eastAsia="zh-CN"/>
        </w:rPr>
        <w:tab/>
      </w:r>
      <w:r>
        <w:rPr>
          <w:rFonts w:hint="eastAsia"/>
          <w:lang w:val="en-US" w:eastAsia="zh-CN"/>
        </w:rPr>
        <w:t>每个波束所需的前向频谱；</w:t>
      </w:r>
    </w:p>
    <w:p w:rsidR="006547BA" w:rsidRDefault="006547BA" w:rsidP="006547BA">
      <w:pPr>
        <w:pStyle w:val="Equationlegend"/>
        <w:rPr>
          <w:lang w:val="en-US" w:eastAsia="zh-CN"/>
        </w:rPr>
      </w:pPr>
      <w:r w:rsidRPr="009E29C0">
        <w:rPr>
          <w:lang w:val="en-US" w:eastAsia="zh-CN"/>
        </w:rPr>
        <w:tab/>
      </w:r>
      <w:r w:rsidRPr="009E29C0">
        <w:rPr>
          <w:i/>
          <w:lang w:val="en-US" w:eastAsia="zh-CN"/>
        </w:rPr>
        <w:t>SRr</w:t>
      </w:r>
      <w:r>
        <w:rPr>
          <w:lang w:val="en-US" w:eastAsia="zh-CN"/>
        </w:rPr>
        <w:t>：</w:t>
      </w:r>
      <w:r w:rsidRPr="009E29C0">
        <w:rPr>
          <w:lang w:val="en-US" w:eastAsia="zh-CN"/>
        </w:rPr>
        <w:tab/>
      </w:r>
      <w:r>
        <w:rPr>
          <w:rFonts w:hint="eastAsia"/>
          <w:lang w:val="en-US" w:eastAsia="zh-CN"/>
        </w:rPr>
        <w:t>每个波束所需的返向频谱。</w:t>
      </w:r>
    </w:p>
    <w:p w:rsidR="006547BA" w:rsidRPr="009E29C0" w:rsidRDefault="006547BA" w:rsidP="006547BA">
      <w:pPr>
        <w:ind w:firstLineChars="200" w:firstLine="480"/>
        <w:rPr>
          <w:lang w:val="en-US" w:eastAsia="zh-CN"/>
        </w:rPr>
      </w:pPr>
      <w:r w:rsidRPr="0061684B">
        <w:rPr>
          <w:rFonts w:hint="eastAsia"/>
          <w:lang w:val="en-US" w:eastAsia="zh-CN"/>
        </w:rPr>
        <w:t>在频率协调讨论</w:t>
      </w:r>
      <w:r>
        <w:rPr>
          <w:rFonts w:hint="eastAsia"/>
          <w:lang w:val="en-US" w:eastAsia="zh-CN"/>
        </w:rPr>
        <w:t>期间，每个波束指定的频谱</w:t>
      </w:r>
      <w:r w:rsidRPr="0061684B">
        <w:rPr>
          <w:rFonts w:hint="eastAsia"/>
          <w:lang w:val="en-US" w:eastAsia="zh-CN"/>
        </w:rPr>
        <w:t>应考虑</w:t>
      </w:r>
      <w:r>
        <w:rPr>
          <w:rFonts w:hint="eastAsia"/>
          <w:lang w:val="en-US" w:eastAsia="zh-CN"/>
        </w:rPr>
        <w:t>到更多的</w:t>
      </w:r>
      <w:r w:rsidRPr="0061684B">
        <w:rPr>
          <w:rFonts w:hint="eastAsia"/>
          <w:lang w:val="en-US" w:eastAsia="zh-CN"/>
        </w:rPr>
        <w:t>约束</w:t>
      </w:r>
      <w:r>
        <w:rPr>
          <w:rFonts w:hint="eastAsia"/>
          <w:lang w:val="en-US" w:eastAsia="zh-CN"/>
        </w:rPr>
        <w:t>条件，</w:t>
      </w:r>
      <w:r w:rsidRPr="0061684B">
        <w:rPr>
          <w:rFonts w:hint="eastAsia"/>
          <w:lang w:val="en-US" w:eastAsia="zh-CN"/>
        </w:rPr>
        <w:t>如</w:t>
      </w:r>
      <w:r>
        <w:rPr>
          <w:rFonts w:hint="eastAsia"/>
          <w:lang w:val="en-US" w:eastAsia="zh-CN"/>
        </w:rPr>
        <w:t>来自卫星转发器信道化的那些约束条件。</w:t>
      </w:r>
    </w:p>
    <w:p w:rsidR="006547BA" w:rsidRPr="009E29C0" w:rsidRDefault="006547BA" w:rsidP="006547BA">
      <w:pPr>
        <w:pStyle w:val="Heading1"/>
        <w:rPr>
          <w:lang w:val="en-US" w:eastAsia="zh-CN"/>
        </w:rPr>
      </w:pPr>
      <w:r w:rsidRPr="009E29C0">
        <w:rPr>
          <w:lang w:val="en-US" w:eastAsia="zh-CN"/>
        </w:rPr>
        <w:t>6</w:t>
      </w:r>
      <w:r w:rsidRPr="009E29C0">
        <w:rPr>
          <w:lang w:val="en-US" w:eastAsia="zh-CN"/>
        </w:rPr>
        <w:tab/>
      </w:r>
      <w:r>
        <w:rPr>
          <w:rFonts w:hint="eastAsia"/>
          <w:lang w:val="en-US" w:eastAsia="zh-CN"/>
        </w:rPr>
        <w:t>计算示例</w:t>
      </w:r>
    </w:p>
    <w:p w:rsidR="006547BA" w:rsidRPr="008073B2" w:rsidRDefault="006547BA" w:rsidP="006547BA">
      <w:pPr>
        <w:pStyle w:val="22"/>
        <w:rPr>
          <w:lang w:val="en-US" w:eastAsia="zh-CN"/>
        </w:rPr>
      </w:pPr>
      <w:r>
        <w:rPr>
          <w:rFonts w:hint="eastAsia"/>
          <w:lang w:val="en-US" w:eastAsia="zh-CN"/>
        </w:rPr>
        <w:t>使用上述方法的计算示例如附件材料</w:t>
      </w:r>
      <w:r>
        <w:rPr>
          <w:rFonts w:hint="eastAsia"/>
          <w:lang w:val="en-US" w:eastAsia="zh-CN"/>
        </w:rPr>
        <w:t>2</w:t>
      </w:r>
      <w:r>
        <w:rPr>
          <w:rFonts w:hint="eastAsia"/>
          <w:lang w:val="en-US" w:eastAsia="zh-CN"/>
        </w:rPr>
        <w:t>所示。</w:t>
      </w:r>
    </w:p>
    <w:p w:rsidR="006547BA" w:rsidRPr="009E29C0" w:rsidRDefault="006547BA" w:rsidP="006547BA">
      <w:pPr>
        <w:rPr>
          <w:i/>
          <w:lang w:val="en-US" w:eastAsia="zh-CN"/>
        </w:rPr>
      </w:pPr>
    </w:p>
    <w:p w:rsidR="006547BA" w:rsidRDefault="006547BA" w:rsidP="006547BA">
      <w:pPr>
        <w:tabs>
          <w:tab w:val="clear" w:pos="1134"/>
          <w:tab w:val="clear" w:pos="1871"/>
          <w:tab w:val="clear" w:pos="2268"/>
        </w:tabs>
        <w:overflowPunct/>
        <w:autoSpaceDE/>
        <w:autoSpaceDN/>
        <w:adjustRightInd/>
        <w:spacing w:before="0"/>
        <w:textAlignment w:val="auto"/>
        <w:rPr>
          <w:b/>
          <w:sz w:val="28"/>
          <w:lang w:val="en-US" w:eastAsia="zh-CN"/>
        </w:rPr>
      </w:pPr>
      <w:r>
        <w:rPr>
          <w:lang w:val="en-US" w:eastAsia="zh-CN"/>
        </w:rPr>
        <w:br w:type="page"/>
      </w:r>
    </w:p>
    <w:p w:rsidR="006547BA" w:rsidRPr="009E29C0" w:rsidRDefault="006547BA" w:rsidP="006547BA">
      <w:pPr>
        <w:pStyle w:val="AppendixNoTitle"/>
        <w:rPr>
          <w:lang w:eastAsia="zh-CN"/>
        </w:rPr>
      </w:pPr>
      <w:r>
        <w:rPr>
          <w:rFonts w:hint="eastAsia"/>
          <w:lang w:eastAsia="zh-CN"/>
        </w:rPr>
        <w:lastRenderedPageBreak/>
        <w:t>附件</w:t>
      </w:r>
      <w:r>
        <w:rPr>
          <w:rFonts w:hint="eastAsia"/>
          <w:lang w:eastAsia="zh-CN"/>
        </w:rPr>
        <w:t>1</w:t>
      </w:r>
      <w:r>
        <w:rPr>
          <w:rFonts w:hint="eastAsia"/>
          <w:lang w:eastAsia="zh-CN"/>
        </w:rPr>
        <w:t>的附件</w:t>
      </w:r>
      <w:r w:rsidRPr="009E29C0">
        <w:rPr>
          <w:lang w:eastAsia="zh-CN"/>
        </w:rPr>
        <w:t>1</w:t>
      </w:r>
      <w:r w:rsidRPr="009E29C0">
        <w:rPr>
          <w:lang w:eastAsia="zh-CN"/>
        </w:rPr>
        <w:br/>
      </w:r>
      <w:r w:rsidRPr="009E29C0">
        <w:rPr>
          <w:lang w:eastAsia="zh-CN"/>
        </w:rPr>
        <w:br/>
      </w:r>
      <w:r>
        <w:rPr>
          <w:rFonts w:hint="eastAsia"/>
          <w:lang w:eastAsia="zh-CN"/>
        </w:rPr>
        <w:t>方法中使用的参数</w:t>
      </w:r>
    </w:p>
    <w:p w:rsidR="006547BA" w:rsidRPr="009E29C0" w:rsidRDefault="006547BA" w:rsidP="006547BA">
      <w:pPr>
        <w:pStyle w:val="TableNo"/>
        <w:rPr>
          <w:lang w:val="en-US"/>
        </w:rPr>
      </w:pPr>
      <w:r>
        <w:rPr>
          <w:rFonts w:hint="eastAsia"/>
          <w:lang w:val="en-US" w:eastAsia="zh-CN"/>
        </w:rPr>
        <w:t>表</w:t>
      </w:r>
      <w:r w:rsidRPr="009E29C0">
        <w:rPr>
          <w:lang w:val="en-US"/>
        </w:rPr>
        <w:t>A1</w:t>
      </w:r>
    </w:p>
    <w:p w:rsidR="006547BA" w:rsidRPr="00573AE0" w:rsidRDefault="006547BA" w:rsidP="006547BA">
      <w:pPr>
        <w:pStyle w:val="TableNo"/>
        <w:spacing w:before="0"/>
        <w:rPr>
          <w:b/>
          <w:lang w:val="en-US" w:eastAsia="zh-CN"/>
        </w:rPr>
      </w:pPr>
      <w:r w:rsidRPr="00573AE0">
        <w:rPr>
          <w:rFonts w:hint="eastAsia"/>
          <w:b/>
          <w:lang w:val="en-US" w:eastAsia="zh-CN"/>
        </w:rPr>
        <w:t>附件</w:t>
      </w:r>
      <w:r w:rsidRPr="00573AE0">
        <w:rPr>
          <w:rFonts w:hint="eastAsia"/>
          <w:b/>
          <w:lang w:val="en-US" w:eastAsia="zh-CN"/>
        </w:rPr>
        <w:t>1</w:t>
      </w:r>
      <w:r w:rsidRPr="00573AE0">
        <w:rPr>
          <w:rFonts w:hint="eastAsia"/>
          <w:b/>
          <w:lang w:val="en-US" w:eastAsia="zh-CN"/>
        </w:rPr>
        <w:t>的方法中使用的参数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19"/>
        <w:gridCol w:w="1586"/>
      </w:tblGrid>
      <w:tr w:rsidR="006547BA" w:rsidRPr="009E29C0" w:rsidTr="002B2CB1">
        <w:trPr>
          <w:jc w:val="center"/>
        </w:trPr>
        <w:tc>
          <w:tcPr>
            <w:tcW w:w="1134" w:type="dxa"/>
            <w:vAlign w:val="center"/>
          </w:tcPr>
          <w:p w:rsidR="006547BA" w:rsidRPr="009E29C0" w:rsidRDefault="006547BA" w:rsidP="002B2CB1">
            <w:pPr>
              <w:pStyle w:val="Tablehead"/>
              <w:spacing w:before="40" w:after="40"/>
              <w:rPr>
                <w:lang w:val="en-US" w:eastAsia="zh-CN"/>
              </w:rPr>
            </w:pPr>
            <w:r>
              <w:rPr>
                <w:rFonts w:hint="eastAsia"/>
                <w:lang w:val="en-US" w:eastAsia="zh-CN"/>
              </w:rPr>
              <w:t>参数</w:t>
            </w:r>
          </w:p>
        </w:tc>
        <w:tc>
          <w:tcPr>
            <w:tcW w:w="6919" w:type="dxa"/>
            <w:vAlign w:val="center"/>
          </w:tcPr>
          <w:p w:rsidR="006547BA" w:rsidRPr="009E29C0" w:rsidRDefault="006547BA" w:rsidP="002B2CB1">
            <w:pPr>
              <w:pStyle w:val="Tablehead"/>
              <w:spacing w:before="40" w:after="40"/>
              <w:rPr>
                <w:lang w:val="en-US" w:eastAsia="zh-CN"/>
              </w:rPr>
            </w:pPr>
            <w:r>
              <w:rPr>
                <w:rFonts w:hint="eastAsia"/>
                <w:lang w:val="en-US" w:eastAsia="zh-CN"/>
              </w:rPr>
              <w:t>描述</w:t>
            </w:r>
          </w:p>
        </w:tc>
        <w:tc>
          <w:tcPr>
            <w:tcW w:w="0" w:type="auto"/>
            <w:vAlign w:val="center"/>
          </w:tcPr>
          <w:p w:rsidR="006547BA" w:rsidRPr="008073B2" w:rsidRDefault="006547BA" w:rsidP="002B2CB1">
            <w:pPr>
              <w:pStyle w:val="Tablehead"/>
              <w:spacing w:before="40" w:after="40"/>
              <w:rPr>
                <w:lang w:val="en-US" w:eastAsia="zh-CN"/>
              </w:rPr>
            </w:pPr>
            <w:r>
              <w:rPr>
                <w:rFonts w:hint="eastAsia"/>
                <w:lang w:val="en-US" w:eastAsia="zh-CN"/>
              </w:rPr>
              <w:t>在方法中假设的单位</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ACa</w:t>
            </w:r>
            <w:r w:rsidRPr="009E29C0">
              <w:rPr>
                <w:i/>
                <w:sz w:val="20"/>
                <w:vertAlign w:val="subscript"/>
                <w:lang w:val="en-US"/>
              </w:rPr>
              <w:t>g</w:t>
            </w:r>
          </w:p>
        </w:tc>
        <w:tc>
          <w:tcPr>
            <w:tcW w:w="6919" w:type="dxa"/>
          </w:tcPr>
          <w:p w:rsidR="006547BA" w:rsidRPr="009E29C0" w:rsidRDefault="006547BA" w:rsidP="002B2CB1">
            <w:pPr>
              <w:pStyle w:val="Tabletext"/>
              <w:rPr>
                <w:lang w:val="en-US" w:eastAsia="zh-CN"/>
              </w:rPr>
            </w:pPr>
            <w:r w:rsidRPr="008073B2">
              <w:rPr>
                <w:rFonts w:hint="eastAsia"/>
                <w:lang w:val="en-US" w:eastAsia="zh-CN"/>
              </w:rPr>
              <w:t>与</w:t>
            </w:r>
            <w:r>
              <w:rPr>
                <w:rFonts w:hint="eastAsia"/>
                <w:lang w:val="en-US" w:eastAsia="zh-CN"/>
              </w:rPr>
              <w:t>某个</w:t>
            </w:r>
            <w:r w:rsidRPr="008073B2">
              <w:rPr>
                <w:rFonts w:hint="eastAsia"/>
                <w:lang w:val="en-US" w:eastAsia="zh-CN"/>
              </w:rPr>
              <w:t>给定</w:t>
            </w:r>
            <w:r>
              <w:rPr>
                <w:rFonts w:hint="eastAsia"/>
                <w:lang w:val="en-US" w:eastAsia="zh-CN"/>
              </w:rPr>
              <w:t>GES</w:t>
            </w:r>
            <w:r>
              <w:rPr>
                <w:rFonts w:hint="eastAsia"/>
                <w:lang w:val="en-US" w:eastAsia="zh-CN"/>
              </w:rPr>
              <w:t>相关的、每个波束的实际</w:t>
            </w:r>
            <w:r w:rsidRPr="008073B2">
              <w:rPr>
                <w:rFonts w:hint="eastAsia"/>
                <w:lang w:val="en-US" w:eastAsia="zh-CN"/>
              </w:rPr>
              <w:t>AES</w:t>
            </w:r>
            <w:r w:rsidRPr="008073B2">
              <w:rPr>
                <w:rFonts w:hint="eastAsia"/>
                <w:lang w:val="en-US" w:eastAsia="zh-CN"/>
              </w:rPr>
              <w:t>计数</w:t>
            </w:r>
            <w:r>
              <w:rPr>
                <w:rFonts w:hint="eastAsia"/>
                <w:lang w:val="en-US" w:eastAsia="zh-CN"/>
              </w:rPr>
              <w:t>。</w:t>
            </w:r>
          </w:p>
        </w:tc>
        <w:tc>
          <w:tcPr>
            <w:tcW w:w="0" w:type="auto"/>
            <w:vAlign w:val="center"/>
          </w:tcPr>
          <w:p w:rsidR="006547BA" w:rsidRPr="009E29C0" w:rsidRDefault="006547BA" w:rsidP="002B2CB1">
            <w:pPr>
              <w:pStyle w:val="Tabletext"/>
              <w:jc w:val="center"/>
              <w:rPr>
                <w:lang w:val="en-US" w:eastAsia="zh-CN"/>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X</w:t>
            </w:r>
            <w:r w:rsidRPr="009E29C0">
              <w:rPr>
                <w:iCs/>
                <w:sz w:val="20"/>
                <w:vertAlign w:val="subscript"/>
                <w:lang w:val="en-US"/>
              </w:rPr>
              <w:t>1</w:t>
            </w:r>
            <w:r w:rsidRPr="009E29C0">
              <w:rPr>
                <w:i/>
                <w:sz w:val="20"/>
                <w:lang w:val="en-US"/>
              </w:rPr>
              <w:t>, X</w:t>
            </w:r>
            <w:r w:rsidRPr="009E29C0">
              <w:rPr>
                <w:iCs/>
                <w:sz w:val="20"/>
                <w:vertAlign w:val="subscript"/>
                <w:lang w:val="en-US"/>
              </w:rPr>
              <w:t>2</w:t>
            </w:r>
            <w:r w:rsidRPr="009E29C0">
              <w:rPr>
                <w:i/>
                <w:sz w:val="20"/>
                <w:lang w:val="en-US"/>
              </w:rPr>
              <w:t>, X</w:t>
            </w:r>
            <w:r w:rsidRPr="009E29C0">
              <w:rPr>
                <w:iCs/>
                <w:sz w:val="20"/>
                <w:vertAlign w:val="subscript"/>
                <w:lang w:val="en-US"/>
              </w:rPr>
              <w:t>3</w:t>
            </w:r>
          </w:p>
        </w:tc>
        <w:tc>
          <w:tcPr>
            <w:tcW w:w="6919" w:type="dxa"/>
          </w:tcPr>
          <w:p w:rsidR="006547BA" w:rsidRPr="009E29C0" w:rsidRDefault="006547BA" w:rsidP="002B2CB1">
            <w:pPr>
              <w:pStyle w:val="Tabletext"/>
              <w:rPr>
                <w:lang w:val="en-US" w:eastAsia="zh-CN"/>
              </w:rPr>
            </w:pPr>
            <w:r>
              <w:rPr>
                <w:rFonts w:hint="eastAsia"/>
                <w:lang w:val="en-US" w:eastAsia="zh-CN"/>
              </w:rPr>
              <w:t>在三个最忙时中每一个的</w:t>
            </w:r>
            <w:r>
              <w:rPr>
                <w:rFonts w:hint="eastAsia"/>
                <w:lang w:val="en-US" w:eastAsia="zh-CN"/>
              </w:rPr>
              <w:t>AES</w:t>
            </w:r>
            <w:r>
              <w:rPr>
                <w:rFonts w:hint="eastAsia"/>
                <w:lang w:val="en-US" w:eastAsia="zh-CN"/>
              </w:rPr>
              <w:t>数，在这三个最忙时中，</w:t>
            </w:r>
            <w:r w:rsidRPr="008073B2">
              <w:rPr>
                <w:rFonts w:hint="eastAsia"/>
                <w:lang w:val="en-US" w:eastAsia="zh-CN"/>
              </w:rPr>
              <w:t>产生</w:t>
            </w:r>
            <w:r>
              <w:rPr>
                <w:rFonts w:hint="eastAsia"/>
                <w:lang w:val="en-US" w:eastAsia="zh-CN"/>
              </w:rPr>
              <w:t>某个给定年份中最高的语音通信流量或数据通信</w:t>
            </w:r>
            <w:r w:rsidRPr="008073B2">
              <w:rPr>
                <w:rFonts w:hint="eastAsia"/>
                <w:lang w:val="en-US" w:eastAsia="zh-CN"/>
              </w:rPr>
              <w:t>流量</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G</w:t>
            </w:r>
            <w:r w:rsidRPr="009E29C0">
              <w:rPr>
                <w:i/>
                <w:sz w:val="20"/>
                <w:vertAlign w:val="subscript"/>
                <w:lang w:val="en-US"/>
              </w:rPr>
              <w:t>a</w:t>
            </w:r>
          </w:p>
        </w:tc>
        <w:tc>
          <w:tcPr>
            <w:tcW w:w="6919" w:type="dxa"/>
          </w:tcPr>
          <w:p w:rsidR="006547BA" w:rsidRPr="009E29C0" w:rsidRDefault="006547BA" w:rsidP="002B2CB1">
            <w:pPr>
              <w:pStyle w:val="Tabletext"/>
              <w:rPr>
                <w:lang w:val="en-US" w:eastAsia="zh-CN"/>
              </w:rPr>
            </w:pPr>
            <w:r>
              <w:rPr>
                <w:rFonts w:hint="eastAsia"/>
                <w:lang w:val="en-US" w:eastAsia="zh-CN"/>
              </w:rPr>
              <w:t>对所议年份估计的航空器数量增长情况，以百分比表示。</w:t>
            </w:r>
          </w:p>
        </w:tc>
        <w:tc>
          <w:tcPr>
            <w:tcW w:w="0" w:type="auto"/>
            <w:vAlign w:val="center"/>
          </w:tcPr>
          <w:p w:rsidR="006547BA" w:rsidRPr="009E29C0" w:rsidRDefault="006547BA" w:rsidP="002B2CB1">
            <w:pPr>
              <w:pStyle w:val="Tabletext"/>
              <w:jc w:val="center"/>
              <w:rPr>
                <w:lang w:val="en-US"/>
              </w:rPr>
            </w:pPr>
            <w:r w:rsidRPr="009E29C0">
              <w:rPr>
                <w:lang w:val="en-US"/>
              </w:rPr>
              <w:t>%</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ACb</w:t>
            </w:r>
            <w:r w:rsidRPr="009E29C0">
              <w:rPr>
                <w:i/>
                <w:sz w:val="20"/>
                <w:vertAlign w:val="subscript"/>
                <w:lang w:val="en-US"/>
              </w:rPr>
              <w:t>g</w:t>
            </w:r>
          </w:p>
        </w:tc>
        <w:tc>
          <w:tcPr>
            <w:tcW w:w="6919" w:type="dxa"/>
          </w:tcPr>
          <w:p w:rsidR="006547BA" w:rsidRPr="009E29C0" w:rsidRDefault="006547BA" w:rsidP="002B2CB1">
            <w:pPr>
              <w:pStyle w:val="Tabletext"/>
              <w:rPr>
                <w:lang w:val="en-US" w:eastAsia="zh-CN"/>
              </w:rPr>
            </w:pPr>
            <w:r w:rsidRPr="008073B2">
              <w:rPr>
                <w:rFonts w:hint="eastAsia"/>
                <w:lang w:val="en-US" w:eastAsia="zh-CN"/>
              </w:rPr>
              <w:t>调整与</w:t>
            </w:r>
            <w:r>
              <w:rPr>
                <w:rFonts w:hint="eastAsia"/>
                <w:lang w:val="en-US" w:eastAsia="zh-CN"/>
              </w:rPr>
              <w:t>某个</w:t>
            </w:r>
            <w:r w:rsidRPr="008073B2">
              <w:rPr>
                <w:rFonts w:hint="eastAsia"/>
                <w:lang w:val="en-US" w:eastAsia="zh-CN"/>
              </w:rPr>
              <w:t>给定</w:t>
            </w:r>
            <w:r>
              <w:rPr>
                <w:rFonts w:hint="eastAsia"/>
                <w:lang w:val="en-US" w:eastAsia="zh-CN"/>
              </w:rPr>
              <w:t>GES</w:t>
            </w:r>
            <w:r>
              <w:rPr>
                <w:rFonts w:hint="eastAsia"/>
                <w:lang w:val="en-US" w:eastAsia="zh-CN"/>
              </w:rPr>
              <w:t>相关的、每个波束的</w:t>
            </w:r>
            <w:r w:rsidRPr="008073B2">
              <w:rPr>
                <w:rFonts w:hint="eastAsia"/>
                <w:lang w:val="en-US" w:eastAsia="zh-CN"/>
              </w:rPr>
              <w:t>AES</w:t>
            </w:r>
            <w:r w:rsidRPr="008073B2">
              <w:rPr>
                <w:rFonts w:hint="eastAsia"/>
                <w:lang w:val="en-US" w:eastAsia="zh-CN"/>
              </w:rPr>
              <w:t>计数</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Y</w:t>
            </w:r>
            <w:r w:rsidRPr="009E29C0">
              <w:rPr>
                <w:iCs/>
                <w:sz w:val="20"/>
                <w:vertAlign w:val="subscript"/>
                <w:lang w:val="en-US"/>
              </w:rPr>
              <w:t>1</w:t>
            </w:r>
            <w:r w:rsidRPr="009E29C0">
              <w:rPr>
                <w:i/>
                <w:sz w:val="20"/>
                <w:lang w:val="en-US"/>
              </w:rPr>
              <w:t>, Y</w:t>
            </w:r>
            <w:r w:rsidRPr="009E29C0">
              <w:rPr>
                <w:iCs/>
                <w:sz w:val="20"/>
                <w:vertAlign w:val="subscript"/>
                <w:lang w:val="en-US"/>
              </w:rPr>
              <w:t>2</w:t>
            </w:r>
            <w:r w:rsidRPr="009E29C0">
              <w:rPr>
                <w:i/>
                <w:sz w:val="20"/>
                <w:lang w:val="en-US"/>
              </w:rPr>
              <w:t>, Y</w:t>
            </w:r>
            <w:r w:rsidRPr="009E29C0">
              <w:rPr>
                <w:iCs/>
                <w:sz w:val="20"/>
                <w:vertAlign w:val="subscript"/>
                <w:lang w:val="en-US"/>
              </w:rPr>
              <w:t>3</w:t>
            </w:r>
          </w:p>
        </w:tc>
        <w:tc>
          <w:tcPr>
            <w:tcW w:w="6919" w:type="dxa"/>
          </w:tcPr>
          <w:p w:rsidR="003A01AA" w:rsidRPr="00CF4118" w:rsidRDefault="003A01AA" w:rsidP="003A01AA">
            <w:pPr>
              <w:pStyle w:val="Tabletext"/>
              <w:rPr>
                <w:iCs/>
                <w:lang w:val="en-US" w:eastAsia="zh-CN"/>
              </w:rPr>
            </w:pPr>
            <w:r>
              <w:rPr>
                <w:rFonts w:hint="eastAsia"/>
                <w:iCs/>
                <w:lang w:val="en-US" w:eastAsia="zh-CN"/>
              </w:rPr>
              <w:t>在对应</w:t>
            </w:r>
            <w:r w:rsidRPr="009E29C0">
              <w:rPr>
                <w:i/>
                <w:lang w:val="en-US" w:eastAsia="zh-CN"/>
              </w:rPr>
              <w:t>X</w:t>
            </w:r>
            <w:r w:rsidRPr="009E29C0">
              <w:rPr>
                <w:iCs/>
                <w:vertAlign w:val="subscript"/>
                <w:lang w:val="en-US" w:eastAsia="zh-CN"/>
              </w:rPr>
              <w:t>1</w:t>
            </w:r>
            <w:r>
              <w:rPr>
                <w:rFonts w:hint="eastAsia"/>
                <w:i/>
                <w:lang w:val="en-US" w:eastAsia="zh-CN"/>
              </w:rPr>
              <w:t>，</w:t>
            </w:r>
            <w:r w:rsidRPr="009E29C0">
              <w:rPr>
                <w:i/>
                <w:lang w:val="en-US" w:eastAsia="zh-CN"/>
              </w:rPr>
              <w:t>X</w:t>
            </w:r>
            <w:r w:rsidRPr="009E29C0">
              <w:rPr>
                <w:iCs/>
                <w:vertAlign w:val="subscript"/>
                <w:lang w:val="en-US" w:eastAsia="zh-CN"/>
              </w:rPr>
              <w:t>2</w:t>
            </w:r>
            <w:r>
              <w:rPr>
                <w:rFonts w:hint="eastAsia"/>
                <w:i/>
                <w:lang w:val="en-US" w:eastAsia="zh-CN"/>
              </w:rPr>
              <w:t>，</w:t>
            </w:r>
            <w:r w:rsidRPr="009E29C0">
              <w:rPr>
                <w:i/>
                <w:lang w:val="en-US" w:eastAsia="zh-CN"/>
              </w:rPr>
              <w:t>X</w:t>
            </w:r>
            <w:r w:rsidRPr="009E29C0">
              <w:rPr>
                <w:iCs/>
                <w:vertAlign w:val="subscript"/>
                <w:lang w:val="en-US" w:eastAsia="zh-CN"/>
              </w:rPr>
              <w:t>3</w:t>
            </w:r>
            <w:r>
              <w:rPr>
                <w:rFonts w:hint="eastAsia"/>
                <w:iCs/>
                <w:lang w:val="en-US" w:eastAsia="zh-CN"/>
              </w:rPr>
              <w:t>的三个忙</w:t>
            </w:r>
            <w:r w:rsidRPr="00CF4118">
              <w:rPr>
                <w:rFonts w:hint="eastAsia"/>
                <w:iCs/>
                <w:lang w:val="en-US" w:eastAsia="zh-CN"/>
              </w:rPr>
              <w:t>时</w:t>
            </w:r>
            <w:r>
              <w:rPr>
                <w:rFonts w:hint="eastAsia"/>
                <w:iCs/>
                <w:lang w:val="en-US" w:eastAsia="zh-CN"/>
              </w:rPr>
              <w:t>中，每一个忙时的</w:t>
            </w:r>
            <w:r w:rsidRPr="00CF4118">
              <w:rPr>
                <w:rFonts w:hint="eastAsia"/>
                <w:iCs/>
                <w:lang w:val="en-US" w:eastAsia="zh-CN"/>
              </w:rPr>
              <w:t>语音</w:t>
            </w:r>
            <w:r>
              <w:rPr>
                <w:rFonts w:hint="eastAsia"/>
                <w:iCs/>
                <w:lang w:val="en-US" w:eastAsia="zh-CN"/>
              </w:rPr>
              <w:t>通信流量值。</w:t>
            </w:r>
          </w:p>
        </w:tc>
        <w:tc>
          <w:tcPr>
            <w:tcW w:w="0" w:type="auto"/>
            <w:vAlign w:val="center"/>
          </w:tcPr>
          <w:p w:rsidR="003A01AA" w:rsidRPr="009E29C0" w:rsidRDefault="003A01AA" w:rsidP="003A01AA">
            <w:pPr>
              <w:pStyle w:val="Tabletext"/>
              <w:jc w:val="center"/>
              <w:rPr>
                <w:lang w:val="en-US" w:eastAsia="zh-CN"/>
              </w:rPr>
            </w:pPr>
            <w:r>
              <w:rPr>
                <w:rFonts w:hint="eastAsia"/>
                <w:lang w:val="en-US" w:eastAsia="zh-CN"/>
              </w:rPr>
              <w:t>分钟</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Y</w:t>
            </w:r>
            <w:r w:rsidRPr="009E29C0">
              <w:rPr>
                <w:i/>
                <w:sz w:val="20"/>
                <w:vertAlign w:val="subscript"/>
                <w:lang w:val="en-US"/>
              </w:rPr>
              <w:t>ave</w:t>
            </w:r>
          </w:p>
        </w:tc>
        <w:tc>
          <w:tcPr>
            <w:tcW w:w="6919" w:type="dxa"/>
          </w:tcPr>
          <w:p w:rsidR="003A01AA" w:rsidRPr="009E29C0" w:rsidRDefault="003A01AA" w:rsidP="003A01AA">
            <w:pPr>
              <w:pStyle w:val="Tabletext"/>
              <w:rPr>
                <w:lang w:val="en-US" w:eastAsia="zh-CN"/>
              </w:rPr>
            </w:pPr>
            <w:r>
              <w:rPr>
                <w:rFonts w:hint="eastAsia"/>
                <w:lang w:val="en-US" w:eastAsia="zh-CN"/>
              </w:rPr>
              <w:t>在忙时，在某个给定波束中，每个</w:t>
            </w:r>
            <w:r>
              <w:rPr>
                <w:rFonts w:hint="eastAsia"/>
                <w:lang w:val="en-US" w:eastAsia="zh-CN"/>
              </w:rPr>
              <w:t>GES</w:t>
            </w:r>
            <w:r>
              <w:rPr>
                <w:rFonts w:hint="eastAsia"/>
                <w:lang w:val="en-US" w:eastAsia="zh-CN"/>
              </w:rPr>
              <w:t>的平均语音通信流量。</w:t>
            </w:r>
          </w:p>
        </w:tc>
        <w:tc>
          <w:tcPr>
            <w:tcW w:w="0" w:type="auto"/>
            <w:vAlign w:val="center"/>
          </w:tcPr>
          <w:p w:rsidR="003A01AA" w:rsidRPr="009E29C0" w:rsidRDefault="003A01AA" w:rsidP="003A01AA">
            <w:pPr>
              <w:pStyle w:val="Tabletext"/>
              <w:jc w:val="center"/>
              <w:rPr>
                <w:lang w:val="en-US"/>
              </w:rPr>
            </w:pPr>
            <w:r>
              <w:rPr>
                <w:rFonts w:hint="eastAsia"/>
                <w:lang w:val="en-US" w:eastAsia="zh-CN"/>
              </w:rPr>
              <w:t>分钟</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Z</w:t>
            </w:r>
            <w:r w:rsidRPr="009E29C0">
              <w:rPr>
                <w:iCs/>
                <w:sz w:val="20"/>
                <w:vertAlign w:val="subscript"/>
                <w:lang w:val="en-US"/>
              </w:rPr>
              <w:t>1</w:t>
            </w:r>
            <w:r w:rsidRPr="009E29C0">
              <w:rPr>
                <w:i/>
                <w:sz w:val="20"/>
                <w:vertAlign w:val="subscript"/>
                <w:lang w:val="en-US"/>
              </w:rPr>
              <w:t>f</w:t>
            </w:r>
            <w:r w:rsidRPr="009E29C0">
              <w:rPr>
                <w:i/>
                <w:sz w:val="20"/>
                <w:lang w:val="en-US"/>
              </w:rPr>
              <w:t>, Z</w:t>
            </w:r>
            <w:r w:rsidRPr="009E29C0">
              <w:rPr>
                <w:iCs/>
                <w:sz w:val="20"/>
                <w:vertAlign w:val="subscript"/>
                <w:lang w:val="en-US"/>
              </w:rPr>
              <w:t>2</w:t>
            </w:r>
            <w:r w:rsidRPr="009E29C0">
              <w:rPr>
                <w:i/>
                <w:sz w:val="20"/>
                <w:vertAlign w:val="subscript"/>
                <w:lang w:val="en-US"/>
              </w:rPr>
              <w:t>f</w:t>
            </w:r>
            <w:r w:rsidRPr="009E29C0">
              <w:rPr>
                <w:i/>
                <w:sz w:val="20"/>
                <w:lang w:val="en-US"/>
              </w:rPr>
              <w:t>, Z</w:t>
            </w:r>
            <w:r w:rsidRPr="009E29C0">
              <w:rPr>
                <w:iCs/>
                <w:sz w:val="20"/>
                <w:vertAlign w:val="subscript"/>
                <w:lang w:val="en-US"/>
              </w:rPr>
              <w:t>3</w:t>
            </w:r>
            <w:r w:rsidRPr="009E29C0">
              <w:rPr>
                <w:i/>
                <w:sz w:val="20"/>
                <w:vertAlign w:val="subscript"/>
                <w:lang w:val="en-US"/>
              </w:rPr>
              <w:t>f</w:t>
            </w:r>
          </w:p>
        </w:tc>
        <w:tc>
          <w:tcPr>
            <w:tcW w:w="6919" w:type="dxa"/>
          </w:tcPr>
          <w:p w:rsidR="003A01AA" w:rsidRPr="009E29C0" w:rsidRDefault="003A01AA" w:rsidP="003A01AA">
            <w:pPr>
              <w:pStyle w:val="Tabletext"/>
              <w:rPr>
                <w:lang w:val="en-US" w:eastAsia="zh-CN"/>
              </w:rPr>
            </w:pPr>
            <w:r>
              <w:rPr>
                <w:rFonts w:hint="eastAsia"/>
                <w:iCs/>
                <w:lang w:val="en-US" w:eastAsia="zh-CN"/>
              </w:rPr>
              <w:t>在前向方向上，在对应</w:t>
            </w:r>
            <w:r w:rsidRPr="009E29C0">
              <w:rPr>
                <w:i/>
                <w:lang w:val="en-US" w:eastAsia="zh-CN"/>
              </w:rPr>
              <w:t>X</w:t>
            </w:r>
            <w:r w:rsidRPr="009E29C0">
              <w:rPr>
                <w:iCs/>
                <w:vertAlign w:val="subscript"/>
                <w:lang w:val="en-US" w:eastAsia="zh-CN"/>
              </w:rPr>
              <w:t>1</w:t>
            </w:r>
            <w:r>
              <w:rPr>
                <w:rFonts w:hint="eastAsia"/>
                <w:i/>
                <w:lang w:val="en-US" w:eastAsia="zh-CN"/>
              </w:rPr>
              <w:t>，</w:t>
            </w:r>
            <w:r w:rsidRPr="009E29C0">
              <w:rPr>
                <w:i/>
                <w:lang w:val="en-US" w:eastAsia="zh-CN"/>
              </w:rPr>
              <w:t>X</w:t>
            </w:r>
            <w:r w:rsidRPr="009E29C0">
              <w:rPr>
                <w:iCs/>
                <w:vertAlign w:val="subscript"/>
                <w:lang w:val="en-US" w:eastAsia="zh-CN"/>
              </w:rPr>
              <w:t>2</w:t>
            </w:r>
            <w:r>
              <w:rPr>
                <w:rFonts w:hint="eastAsia"/>
                <w:i/>
                <w:lang w:val="en-US" w:eastAsia="zh-CN"/>
              </w:rPr>
              <w:t>，</w:t>
            </w:r>
            <w:r w:rsidRPr="009E29C0">
              <w:rPr>
                <w:i/>
                <w:lang w:val="en-US" w:eastAsia="zh-CN"/>
              </w:rPr>
              <w:t>X</w:t>
            </w:r>
            <w:r w:rsidRPr="009E29C0">
              <w:rPr>
                <w:iCs/>
                <w:vertAlign w:val="subscript"/>
                <w:lang w:val="en-US" w:eastAsia="zh-CN"/>
              </w:rPr>
              <w:t>3</w:t>
            </w:r>
            <w:r>
              <w:rPr>
                <w:rFonts w:hint="eastAsia"/>
                <w:iCs/>
                <w:lang w:val="en-US" w:eastAsia="zh-CN"/>
              </w:rPr>
              <w:t>的三个忙</w:t>
            </w:r>
            <w:r w:rsidRPr="00CF4118">
              <w:rPr>
                <w:rFonts w:hint="eastAsia"/>
                <w:iCs/>
                <w:lang w:val="en-US" w:eastAsia="zh-CN"/>
              </w:rPr>
              <w:t>时</w:t>
            </w:r>
            <w:r>
              <w:rPr>
                <w:rFonts w:hint="eastAsia"/>
                <w:iCs/>
                <w:lang w:val="en-US" w:eastAsia="zh-CN"/>
              </w:rPr>
              <w:t>中每一个忙时的数据通信流量值。</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Z</w:t>
            </w:r>
            <w:r w:rsidRPr="009E29C0">
              <w:rPr>
                <w:i/>
                <w:sz w:val="20"/>
                <w:vertAlign w:val="subscript"/>
                <w:lang w:val="en-US"/>
              </w:rPr>
              <w:t>avef</w:t>
            </w:r>
          </w:p>
        </w:tc>
        <w:tc>
          <w:tcPr>
            <w:tcW w:w="6919" w:type="dxa"/>
          </w:tcPr>
          <w:p w:rsidR="003A01AA" w:rsidRPr="009E29C0" w:rsidRDefault="003A01AA" w:rsidP="003A01AA">
            <w:pPr>
              <w:pStyle w:val="Tabletext"/>
              <w:rPr>
                <w:lang w:val="en-US" w:eastAsia="zh-CN"/>
              </w:rPr>
            </w:pPr>
            <w:r>
              <w:rPr>
                <w:rFonts w:hint="eastAsia"/>
                <w:lang w:val="en-US" w:eastAsia="zh-CN"/>
              </w:rPr>
              <w:t>在前向方向上，在忙时，某个给定波束中每个</w:t>
            </w:r>
            <w:r>
              <w:rPr>
                <w:rFonts w:hint="eastAsia"/>
                <w:lang w:val="en-US" w:eastAsia="zh-CN"/>
              </w:rPr>
              <w:t>GES</w:t>
            </w:r>
            <w:r>
              <w:rPr>
                <w:rFonts w:hint="eastAsia"/>
                <w:lang w:val="en-US" w:eastAsia="zh-CN"/>
              </w:rPr>
              <w:t>的平均数据通信流量。</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Z</w:t>
            </w:r>
            <w:r w:rsidRPr="009E29C0">
              <w:rPr>
                <w:iCs/>
                <w:sz w:val="20"/>
                <w:vertAlign w:val="subscript"/>
                <w:lang w:val="en-US"/>
              </w:rPr>
              <w:t>1</w:t>
            </w:r>
            <w:r w:rsidRPr="009E29C0">
              <w:rPr>
                <w:i/>
                <w:sz w:val="20"/>
                <w:vertAlign w:val="subscript"/>
                <w:lang w:val="en-US"/>
              </w:rPr>
              <w:t>r</w:t>
            </w:r>
            <w:r w:rsidRPr="009E29C0">
              <w:rPr>
                <w:i/>
                <w:sz w:val="20"/>
                <w:lang w:val="en-US"/>
              </w:rPr>
              <w:t>, Z</w:t>
            </w:r>
            <w:r w:rsidRPr="009E29C0">
              <w:rPr>
                <w:iCs/>
                <w:sz w:val="20"/>
                <w:vertAlign w:val="subscript"/>
                <w:lang w:val="en-US"/>
              </w:rPr>
              <w:t>2</w:t>
            </w:r>
            <w:r w:rsidRPr="009E29C0">
              <w:rPr>
                <w:i/>
                <w:sz w:val="20"/>
                <w:vertAlign w:val="subscript"/>
                <w:lang w:val="en-US"/>
              </w:rPr>
              <w:t>r</w:t>
            </w:r>
            <w:r w:rsidRPr="009E29C0">
              <w:rPr>
                <w:i/>
                <w:sz w:val="20"/>
                <w:lang w:val="en-US"/>
              </w:rPr>
              <w:t>, Z</w:t>
            </w:r>
            <w:r w:rsidRPr="009E29C0">
              <w:rPr>
                <w:iCs/>
                <w:sz w:val="20"/>
                <w:vertAlign w:val="subscript"/>
                <w:lang w:val="en-US"/>
              </w:rPr>
              <w:t>3</w:t>
            </w:r>
            <w:r w:rsidRPr="009E29C0">
              <w:rPr>
                <w:i/>
                <w:sz w:val="20"/>
                <w:vertAlign w:val="subscript"/>
                <w:lang w:val="en-US"/>
              </w:rPr>
              <w:t>r</w:t>
            </w:r>
          </w:p>
        </w:tc>
        <w:tc>
          <w:tcPr>
            <w:tcW w:w="6919" w:type="dxa"/>
          </w:tcPr>
          <w:p w:rsidR="003A01AA" w:rsidRPr="009E29C0" w:rsidRDefault="003A01AA" w:rsidP="003A01AA">
            <w:pPr>
              <w:pStyle w:val="Tabletext"/>
              <w:rPr>
                <w:lang w:val="en-US" w:eastAsia="zh-CN"/>
              </w:rPr>
            </w:pPr>
            <w:r>
              <w:rPr>
                <w:rFonts w:hint="eastAsia"/>
                <w:iCs/>
                <w:lang w:val="en-US" w:eastAsia="zh-CN"/>
              </w:rPr>
              <w:t>在返向方向上，在对应</w:t>
            </w:r>
            <w:r w:rsidRPr="009E29C0">
              <w:rPr>
                <w:i/>
                <w:lang w:val="en-US" w:eastAsia="zh-CN"/>
              </w:rPr>
              <w:t>X</w:t>
            </w:r>
            <w:r w:rsidRPr="009E29C0">
              <w:rPr>
                <w:iCs/>
                <w:vertAlign w:val="subscript"/>
                <w:lang w:val="en-US" w:eastAsia="zh-CN"/>
              </w:rPr>
              <w:t>1</w:t>
            </w:r>
            <w:r>
              <w:rPr>
                <w:rFonts w:hint="eastAsia"/>
                <w:i/>
                <w:lang w:val="en-US" w:eastAsia="zh-CN"/>
              </w:rPr>
              <w:t>，</w:t>
            </w:r>
            <w:r w:rsidRPr="009E29C0">
              <w:rPr>
                <w:i/>
                <w:lang w:val="en-US" w:eastAsia="zh-CN"/>
              </w:rPr>
              <w:t>X</w:t>
            </w:r>
            <w:r w:rsidRPr="009E29C0">
              <w:rPr>
                <w:iCs/>
                <w:vertAlign w:val="subscript"/>
                <w:lang w:val="en-US" w:eastAsia="zh-CN"/>
              </w:rPr>
              <w:t>2</w:t>
            </w:r>
            <w:r>
              <w:rPr>
                <w:rFonts w:hint="eastAsia"/>
                <w:i/>
                <w:lang w:val="en-US" w:eastAsia="zh-CN"/>
              </w:rPr>
              <w:t>，</w:t>
            </w:r>
            <w:r w:rsidRPr="009E29C0">
              <w:rPr>
                <w:i/>
                <w:lang w:val="en-US" w:eastAsia="zh-CN"/>
              </w:rPr>
              <w:t>X</w:t>
            </w:r>
            <w:r w:rsidRPr="009E29C0">
              <w:rPr>
                <w:iCs/>
                <w:vertAlign w:val="subscript"/>
                <w:lang w:val="en-US" w:eastAsia="zh-CN"/>
              </w:rPr>
              <w:t>3</w:t>
            </w:r>
            <w:r>
              <w:rPr>
                <w:rFonts w:hint="eastAsia"/>
                <w:iCs/>
                <w:lang w:val="en-US" w:eastAsia="zh-CN"/>
              </w:rPr>
              <w:t>的三个忙</w:t>
            </w:r>
            <w:r w:rsidRPr="00CF4118">
              <w:rPr>
                <w:rFonts w:hint="eastAsia"/>
                <w:iCs/>
                <w:lang w:val="en-US" w:eastAsia="zh-CN"/>
              </w:rPr>
              <w:t>时</w:t>
            </w:r>
            <w:r>
              <w:rPr>
                <w:rFonts w:hint="eastAsia"/>
                <w:iCs/>
                <w:lang w:val="en-US" w:eastAsia="zh-CN"/>
              </w:rPr>
              <w:t>中每一个忙时的数据通信流量值。</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Z</w:t>
            </w:r>
            <w:r w:rsidRPr="009E29C0">
              <w:rPr>
                <w:i/>
                <w:sz w:val="20"/>
                <w:vertAlign w:val="subscript"/>
                <w:lang w:val="en-US"/>
              </w:rPr>
              <w:t>aver</w:t>
            </w:r>
          </w:p>
        </w:tc>
        <w:tc>
          <w:tcPr>
            <w:tcW w:w="6919" w:type="dxa"/>
          </w:tcPr>
          <w:p w:rsidR="003A01AA" w:rsidRPr="009E29C0" w:rsidRDefault="003A01AA" w:rsidP="003A01AA">
            <w:pPr>
              <w:pStyle w:val="Tabletext"/>
              <w:rPr>
                <w:lang w:val="en-US" w:eastAsia="zh-CN"/>
              </w:rPr>
            </w:pPr>
            <w:r>
              <w:rPr>
                <w:rFonts w:hint="eastAsia"/>
                <w:lang w:val="en-US" w:eastAsia="zh-CN"/>
              </w:rPr>
              <w:t>在返向方向上，在忙时，某个给定波束中每个</w:t>
            </w:r>
            <w:r>
              <w:rPr>
                <w:rFonts w:hint="eastAsia"/>
                <w:lang w:val="en-US" w:eastAsia="zh-CN"/>
              </w:rPr>
              <w:t>GES</w:t>
            </w:r>
            <w:r>
              <w:rPr>
                <w:rFonts w:hint="eastAsia"/>
                <w:lang w:val="en-US" w:eastAsia="zh-CN"/>
              </w:rPr>
              <w:t>的平均数据通信流量。</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Va</w:t>
            </w:r>
          </w:p>
        </w:tc>
        <w:tc>
          <w:tcPr>
            <w:tcW w:w="6919" w:type="dxa"/>
          </w:tcPr>
          <w:p w:rsidR="003A01AA" w:rsidRPr="009E29C0" w:rsidRDefault="003A01AA" w:rsidP="003A01AA">
            <w:pPr>
              <w:pStyle w:val="Tabletext"/>
              <w:rPr>
                <w:lang w:val="en-US" w:eastAsia="zh-CN"/>
              </w:rPr>
            </w:pPr>
            <w:r>
              <w:rPr>
                <w:rFonts w:hint="eastAsia"/>
                <w:lang w:val="en-US" w:eastAsia="zh-CN"/>
              </w:rPr>
              <w:t>在忙时，一个</w:t>
            </w:r>
            <w:r>
              <w:rPr>
                <w:rFonts w:hint="eastAsia"/>
                <w:lang w:val="en-US" w:eastAsia="zh-CN"/>
              </w:rPr>
              <w:t>AES</w:t>
            </w:r>
            <w:r>
              <w:rPr>
                <w:rFonts w:hint="eastAsia"/>
                <w:lang w:val="en-US" w:eastAsia="zh-CN"/>
              </w:rPr>
              <w:t>承载的语音通信流量。</w:t>
            </w:r>
          </w:p>
        </w:tc>
        <w:tc>
          <w:tcPr>
            <w:tcW w:w="0" w:type="auto"/>
            <w:vAlign w:val="center"/>
          </w:tcPr>
          <w:p w:rsidR="003A01AA" w:rsidRPr="009E29C0" w:rsidRDefault="003A01AA" w:rsidP="003A01AA">
            <w:pPr>
              <w:pStyle w:val="Tabletext"/>
              <w:jc w:val="center"/>
              <w:rPr>
                <w:lang w:val="en-US"/>
              </w:rPr>
            </w:pPr>
            <w:r>
              <w:rPr>
                <w:rFonts w:hint="eastAsia"/>
                <w:lang w:val="en-US" w:eastAsia="zh-CN"/>
              </w:rPr>
              <w:t>分钟</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Daf</w:t>
            </w:r>
          </w:p>
        </w:tc>
        <w:tc>
          <w:tcPr>
            <w:tcW w:w="6919" w:type="dxa"/>
          </w:tcPr>
          <w:p w:rsidR="003A01AA" w:rsidRPr="009E29C0" w:rsidRDefault="003A01AA" w:rsidP="003A01AA">
            <w:pPr>
              <w:pStyle w:val="Tabletext"/>
              <w:rPr>
                <w:lang w:val="en-US" w:eastAsia="zh-CN"/>
              </w:rPr>
            </w:pPr>
            <w:r>
              <w:rPr>
                <w:rFonts w:hint="eastAsia"/>
                <w:lang w:val="en-US" w:eastAsia="zh-CN"/>
              </w:rPr>
              <w:t>在前向方向上，在忙时，一个</w:t>
            </w:r>
            <w:r>
              <w:rPr>
                <w:rFonts w:hint="eastAsia"/>
                <w:lang w:val="en-US" w:eastAsia="zh-CN"/>
              </w:rPr>
              <w:t>AES</w:t>
            </w:r>
            <w:r>
              <w:rPr>
                <w:rFonts w:hint="eastAsia"/>
                <w:lang w:val="en-US" w:eastAsia="zh-CN"/>
              </w:rPr>
              <w:t>承载的数据通信流量。</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Dar</w:t>
            </w:r>
          </w:p>
        </w:tc>
        <w:tc>
          <w:tcPr>
            <w:tcW w:w="6919" w:type="dxa"/>
          </w:tcPr>
          <w:p w:rsidR="003A01AA" w:rsidRPr="009E29C0" w:rsidRDefault="003A01AA" w:rsidP="003A01AA">
            <w:pPr>
              <w:pStyle w:val="Tabletext"/>
              <w:rPr>
                <w:lang w:val="en-US" w:eastAsia="zh-CN"/>
              </w:rPr>
            </w:pPr>
            <w:r>
              <w:rPr>
                <w:rFonts w:hint="eastAsia"/>
                <w:lang w:val="en-US" w:eastAsia="zh-CN"/>
              </w:rPr>
              <w:t>在返向方向上，在忙时，一个</w:t>
            </w:r>
            <w:r>
              <w:rPr>
                <w:rFonts w:hint="eastAsia"/>
                <w:lang w:val="en-US" w:eastAsia="zh-CN"/>
              </w:rPr>
              <w:t>AES</w:t>
            </w:r>
            <w:r>
              <w:rPr>
                <w:rFonts w:hint="eastAsia"/>
                <w:lang w:val="en-US" w:eastAsia="zh-CN"/>
              </w:rPr>
              <w:t>承载的数据通信流量。</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Tb</w:t>
            </w:r>
            <w:r w:rsidRPr="009E29C0">
              <w:rPr>
                <w:i/>
                <w:sz w:val="20"/>
                <w:vertAlign w:val="subscript"/>
                <w:lang w:val="en-US"/>
              </w:rPr>
              <w:t>gf</w:t>
            </w:r>
          </w:p>
        </w:tc>
        <w:tc>
          <w:tcPr>
            <w:tcW w:w="6919" w:type="dxa"/>
          </w:tcPr>
          <w:p w:rsidR="003A01AA" w:rsidRPr="009E29C0" w:rsidRDefault="003A01AA" w:rsidP="003A01AA">
            <w:pPr>
              <w:pStyle w:val="Tabletext"/>
              <w:rPr>
                <w:lang w:val="en-US" w:eastAsia="zh-CN"/>
              </w:rPr>
            </w:pPr>
            <w:r>
              <w:rPr>
                <w:rFonts w:hint="eastAsia"/>
                <w:lang w:val="en-US" w:eastAsia="zh-CN"/>
              </w:rPr>
              <w:t>在忙时，在前向方向上，在某个给定波束中，每个</w:t>
            </w:r>
            <w:r>
              <w:rPr>
                <w:rFonts w:hint="eastAsia"/>
                <w:lang w:val="en-US" w:eastAsia="zh-CN"/>
              </w:rPr>
              <w:t>GES</w:t>
            </w:r>
            <w:r>
              <w:rPr>
                <w:rFonts w:hint="eastAsia"/>
                <w:lang w:val="en-US" w:eastAsia="zh-CN"/>
              </w:rPr>
              <w:t>总的数据通信流量。</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Pdf</w:t>
            </w:r>
          </w:p>
        </w:tc>
        <w:tc>
          <w:tcPr>
            <w:tcW w:w="6919" w:type="dxa"/>
          </w:tcPr>
          <w:p w:rsidR="003A01AA" w:rsidRPr="009E29C0" w:rsidRDefault="003A01AA" w:rsidP="003A01AA">
            <w:pPr>
              <w:pStyle w:val="Tabletext"/>
              <w:rPr>
                <w:lang w:val="en-US" w:eastAsia="zh-CN"/>
              </w:rPr>
            </w:pPr>
            <w:r>
              <w:rPr>
                <w:rFonts w:hint="eastAsia"/>
                <w:lang w:val="en-US" w:eastAsia="zh-CN"/>
              </w:rPr>
              <w:t>在前向方向上，每个波束所需的峰值数据率。</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hs</w:t>
            </w:r>
          </w:p>
        </w:tc>
        <w:tc>
          <w:tcPr>
            <w:tcW w:w="6919" w:type="dxa"/>
          </w:tcPr>
          <w:p w:rsidR="003A01AA" w:rsidRPr="009E29C0" w:rsidRDefault="003A01AA" w:rsidP="003A01AA">
            <w:pPr>
              <w:pStyle w:val="Tabletext"/>
              <w:rPr>
                <w:lang w:val="en-US" w:eastAsia="zh-CN"/>
              </w:rPr>
            </w:pPr>
            <w:r w:rsidRPr="00CF4118">
              <w:rPr>
                <w:rFonts w:hint="eastAsia"/>
                <w:lang w:val="en-US" w:eastAsia="zh-CN"/>
              </w:rPr>
              <w:t>从</w:t>
            </w:r>
            <w:r>
              <w:rPr>
                <w:rFonts w:hint="eastAsia"/>
                <w:lang w:val="en-US" w:eastAsia="zh-CN"/>
              </w:rPr>
              <w:t>以</w:t>
            </w:r>
            <w:r>
              <w:rPr>
                <w:rFonts w:hint="eastAsia"/>
                <w:lang w:val="en-US" w:eastAsia="zh-CN"/>
              </w:rPr>
              <w:t>kbit/</w:t>
            </w:r>
            <w:r w:rsidRPr="00CF4118">
              <w:rPr>
                <w:rFonts w:hint="eastAsia"/>
                <w:lang w:val="en-US" w:eastAsia="zh-CN"/>
              </w:rPr>
              <w:t>s</w:t>
            </w:r>
            <w:r>
              <w:rPr>
                <w:rFonts w:hint="eastAsia"/>
                <w:lang w:val="en-US" w:eastAsia="zh-CN"/>
              </w:rPr>
              <w:t>为单位的平均数据率到以</w:t>
            </w:r>
            <w:r>
              <w:rPr>
                <w:rFonts w:hint="eastAsia"/>
                <w:lang w:val="en-US" w:eastAsia="zh-CN"/>
              </w:rPr>
              <w:t>kbit/</w:t>
            </w:r>
            <w:r w:rsidRPr="00CF4118">
              <w:rPr>
                <w:rFonts w:hint="eastAsia"/>
                <w:lang w:val="en-US" w:eastAsia="zh-CN"/>
              </w:rPr>
              <w:t>s</w:t>
            </w:r>
            <w:r>
              <w:rPr>
                <w:rFonts w:hint="eastAsia"/>
                <w:lang w:val="en-US" w:eastAsia="zh-CN"/>
              </w:rPr>
              <w:t>为单位的峰值数据</w:t>
            </w:r>
            <w:r w:rsidRPr="00CF4118">
              <w:rPr>
                <w:rFonts w:hint="eastAsia"/>
                <w:lang w:val="en-US" w:eastAsia="zh-CN"/>
              </w:rPr>
              <w:t>率</w:t>
            </w:r>
            <w:r>
              <w:rPr>
                <w:rFonts w:hint="eastAsia"/>
                <w:lang w:val="en-US" w:eastAsia="zh-CN"/>
              </w:rPr>
              <w:t>的</w:t>
            </w:r>
            <w:r w:rsidRPr="00CF4118">
              <w:rPr>
                <w:rFonts w:hint="eastAsia"/>
                <w:lang w:val="en-US" w:eastAsia="zh-CN"/>
              </w:rPr>
              <w:t>转换因子</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Pr>
                <w:rFonts w:hint="eastAsia"/>
                <w:lang w:val="en-US" w:eastAsia="zh-CN"/>
              </w:rPr>
              <w:t>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Tb</w:t>
            </w:r>
            <w:r w:rsidRPr="009E29C0">
              <w:rPr>
                <w:i/>
                <w:sz w:val="20"/>
                <w:vertAlign w:val="subscript"/>
                <w:lang w:val="en-US"/>
              </w:rPr>
              <w:t>gr</w:t>
            </w:r>
          </w:p>
        </w:tc>
        <w:tc>
          <w:tcPr>
            <w:tcW w:w="6919" w:type="dxa"/>
          </w:tcPr>
          <w:p w:rsidR="003A01AA" w:rsidRPr="009E29C0" w:rsidRDefault="003A01AA" w:rsidP="003A01AA">
            <w:pPr>
              <w:pStyle w:val="Tabletext"/>
              <w:rPr>
                <w:lang w:val="en-US" w:eastAsia="zh-CN"/>
              </w:rPr>
            </w:pPr>
            <w:r>
              <w:rPr>
                <w:rFonts w:hint="eastAsia"/>
                <w:lang w:val="en-US" w:eastAsia="zh-CN"/>
              </w:rPr>
              <w:t>在忙时，在返向方向上，在某个给定波束中，每个</w:t>
            </w:r>
            <w:r>
              <w:rPr>
                <w:rFonts w:hint="eastAsia"/>
                <w:lang w:val="en-US" w:eastAsia="zh-CN"/>
              </w:rPr>
              <w:t>GES</w:t>
            </w:r>
            <w:r>
              <w:rPr>
                <w:rFonts w:hint="eastAsia"/>
                <w:lang w:val="en-US" w:eastAsia="zh-CN"/>
              </w:rPr>
              <w:t>总的数据通信流量。</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Pdr</w:t>
            </w:r>
          </w:p>
        </w:tc>
        <w:tc>
          <w:tcPr>
            <w:tcW w:w="6919" w:type="dxa"/>
          </w:tcPr>
          <w:p w:rsidR="003A01AA" w:rsidRPr="009E29C0" w:rsidRDefault="003A01AA" w:rsidP="003A01AA">
            <w:pPr>
              <w:pStyle w:val="Tabletext"/>
              <w:rPr>
                <w:lang w:val="en-US" w:eastAsia="zh-CN"/>
              </w:rPr>
            </w:pPr>
            <w:r>
              <w:rPr>
                <w:rFonts w:hint="eastAsia"/>
                <w:lang w:val="en-US" w:eastAsia="zh-CN"/>
              </w:rPr>
              <w:t>在返向方向上，每个波束所需的峰值数据率。</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rd</w:t>
            </w:r>
            <w:r w:rsidRPr="009E29C0">
              <w:rPr>
                <w:i/>
                <w:sz w:val="20"/>
                <w:vertAlign w:val="subscript"/>
                <w:lang w:val="en-US"/>
              </w:rPr>
              <w:t>i</w:t>
            </w:r>
          </w:p>
        </w:tc>
        <w:tc>
          <w:tcPr>
            <w:tcW w:w="6919" w:type="dxa"/>
          </w:tcPr>
          <w:p w:rsidR="003A01AA" w:rsidRPr="009E29C0" w:rsidRDefault="003A01AA" w:rsidP="003A01AA">
            <w:pPr>
              <w:pStyle w:val="Tabletext"/>
              <w:rPr>
                <w:lang w:val="en-US" w:eastAsia="zh-CN"/>
              </w:rPr>
            </w:pPr>
            <w:r>
              <w:rPr>
                <w:rFonts w:hint="eastAsia"/>
                <w:lang w:val="en-US" w:eastAsia="zh-CN"/>
              </w:rPr>
              <w:t>对不同数据</w:t>
            </w:r>
            <w:r w:rsidRPr="00A84980">
              <w:rPr>
                <w:rFonts w:hint="eastAsia"/>
                <w:lang w:val="en-US" w:eastAsia="zh-CN"/>
              </w:rPr>
              <w:t>载波类型</w:t>
            </w:r>
            <w:r>
              <w:rPr>
                <w:rFonts w:hint="eastAsia"/>
                <w:lang w:val="en-US" w:eastAsia="zh-CN"/>
              </w:rPr>
              <w:t>的数据</w:t>
            </w:r>
            <w:r w:rsidRPr="00A84980">
              <w:rPr>
                <w:rFonts w:hint="eastAsia"/>
                <w:lang w:val="en-US" w:eastAsia="zh-CN"/>
              </w:rPr>
              <w:t>载波类型比率。载波类型</w:t>
            </w:r>
            <w:r w:rsidRPr="00A84980">
              <w:rPr>
                <w:lang w:val="en-US" w:eastAsia="zh-CN"/>
              </w:rPr>
              <w:t>（</w:t>
            </w:r>
            <w:r>
              <w:rPr>
                <w:rFonts w:hint="eastAsia"/>
                <w:i/>
                <w:iCs/>
                <w:lang w:val="en-US" w:eastAsia="zh-CN"/>
              </w:rPr>
              <w:t>i</w:t>
            </w:r>
            <w:r w:rsidRPr="00A84980">
              <w:rPr>
                <w:lang w:val="en-US" w:eastAsia="zh-CN"/>
              </w:rPr>
              <w:t>）</w:t>
            </w:r>
            <w:r>
              <w:rPr>
                <w:rFonts w:hint="eastAsia"/>
                <w:lang w:val="en-US" w:eastAsia="zh-CN"/>
              </w:rPr>
              <w:t>相关的数据</w:t>
            </w:r>
            <w:r w:rsidRPr="00A84980">
              <w:rPr>
                <w:rFonts w:hint="eastAsia"/>
                <w:lang w:val="en-US" w:eastAsia="zh-CN"/>
              </w:rPr>
              <w:t>通信流量与总的</w:t>
            </w:r>
            <w:r>
              <w:rPr>
                <w:rFonts w:hint="eastAsia"/>
                <w:lang w:val="en-US" w:eastAsia="zh-CN"/>
              </w:rPr>
              <w:t>数据</w:t>
            </w:r>
            <w:r w:rsidRPr="00A84980">
              <w:rPr>
                <w:rFonts w:hint="eastAsia"/>
                <w:lang w:val="en-US" w:eastAsia="zh-CN"/>
              </w:rPr>
              <w:t>通信流量之比。</w:t>
            </w:r>
          </w:p>
        </w:tc>
        <w:tc>
          <w:tcPr>
            <w:tcW w:w="0" w:type="auto"/>
            <w:vAlign w:val="center"/>
          </w:tcPr>
          <w:p w:rsidR="003A01AA" w:rsidRPr="009E29C0" w:rsidRDefault="003A01AA" w:rsidP="003A01AA">
            <w:pPr>
              <w:pStyle w:val="Tabletext"/>
              <w:jc w:val="center"/>
              <w:rPr>
                <w:lang w:val="en-US"/>
              </w:rPr>
            </w:pPr>
            <w:r>
              <w:rPr>
                <w:rFonts w:hint="eastAsia"/>
                <w:lang w:val="en-US" w:eastAsia="zh-CN"/>
              </w:rPr>
              <w:t>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Pd</w:t>
            </w:r>
            <w:r w:rsidRPr="009E29C0">
              <w:rPr>
                <w:i/>
                <w:sz w:val="20"/>
                <w:vertAlign w:val="subscript"/>
                <w:lang w:val="en-US"/>
              </w:rPr>
              <w:t>if</w:t>
            </w:r>
          </w:p>
        </w:tc>
        <w:tc>
          <w:tcPr>
            <w:tcW w:w="6919" w:type="dxa"/>
          </w:tcPr>
          <w:p w:rsidR="003A01AA" w:rsidRPr="00F67FE1" w:rsidRDefault="003A01AA" w:rsidP="003A01AA">
            <w:pPr>
              <w:pStyle w:val="Tabletext"/>
              <w:rPr>
                <w:lang w:val="en-US" w:eastAsia="zh-CN"/>
              </w:rPr>
            </w:pPr>
            <w:r>
              <w:rPr>
                <w:rFonts w:hint="eastAsia"/>
                <w:lang w:val="en-US" w:eastAsia="zh-CN"/>
              </w:rPr>
              <w:t>在前向方向上，对每种类型的载波，需支持的每个波束的峰值</w:t>
            </w:r>
            <w:r w:rsidRPr="00CF4118">
              <w:rPr>
                <w:rFonts w:hint="eastAsia"/>
                <w:lang w:val="en-US" w:eastAsia="zh-CN"/>
              </w:rPr>
              <w:t>信息数据率</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Pd</w:t>
            </w:r>
            <w:r w:rsidRPr="009E29C0">
              <w:rPr>
                <w:i/>
                <w:sz w:val="20"/>
                <w:vertAlign w:val="subscript"/>
                <w:lang w:val="en-US"/>
              </w:rPr>
              <w:t>ir</w:t>
            </w:r>
          </w:p>
        </w:tc>
        <w:tc>
          <w:tcPr>
            <w:tcW w:w="6919" w:type="dxa"/>
          </w:tcPr>
          <w:p w:rsidR="003A01AA" w:rsidRPr="00F67FE1" w:rsidRDefault="003A01AA" w:rsidP="003A01AA">
            <w:pPr>
              <w:pStyle w:val="Tabletext"/>
              <w:rPr>
                <w:lang w:val="en-US" w:eastAsia="zh-CN"/>
              </w:rPr>
            </w:pPr>
            <w:r>
              <w:rPr>
                <w:rFonts w:hint="eastAsia"/>
                <w:lang w:val="en-US" w:eastAsia="zh-CN"/>
              </w:rPr>
              <w:t>在返向方向上，对每种类型的载波，需支持的每个波束的峰值</w:t>
            </w:r>
            <w:r w:rsidRPr="00CF4118">
              <w:rPr>
                <w:rFonts w:hint="eastAsia"/>
                <w:lang w:val="en-US" w:eastAsia="zh-CN"/>
              </w:rPr>
              <w:t>信息数据率</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Vb</w:t>
            </w:r>
            <w:r w:rsidRPr="009E29C0">
              <w:rPr>
                <w:i/>
                <w:sz w:val="20"/>
                <w:vertAlign w:val="subscript"/>
                <w:lang w:val="en-US"/>
              </w:rPr>
              <w:t>g</w:t>
            </w:r>
          </w:p>
        </w:tc>
        <w:tc>
          <w:tcPr>
            <w:tcW w:w="6919" w:type="dxa"/>
          </w:tcPr>
          <w:p w:rsidR="003A01AA" w:rsidRPr="009E29C0" w:rsidRDefault="003A01AA" w:rsidP="003A01AA">
            <w:pPr>
              <w:pStyle w:val="Tabletext"/>
              <w:rPr>
                <w:lang w:val="en-US" w:eastAsia="zh-CN"/>
              </w:rPr>
            </w:pPr>
            <w:r>
              <w:rPr>
                <w:rFonts w:hint="eastAsia"/>
                <w:lang w:val="en-US" w:eastAsia="zh-CN"/>
              </w:rPr>
              <w:t>忙时，在某个给定波束中，每个</w:t>
            </w:r>
            <w:r>
              <w:rPr>
                <w:rFonts w:hint="eastAsia"/>
                <w:lang w:val="en-US" w:eastAsia="zh-CN"/>
              </w:rPr>
              <w:t>GES</w:t>
            </w:r>
            <w:r>
              <w:rPr>
                <w:rFonts w:hint="eastAsia"/>
                <w:lang w:val="en-US" w:eastAsia="zh-CN"/>
              </w:rPr>
              <w:t>总的</w:t>
            </w:r>
            <w:r w:rsidRPr="00CF4118">
              <w:rPr>
                <w:rFonts w:hint="eastAsia"/>
                <w:lang w:val="en-US" w:eastAsia="zh-CN"/>
              </w:rPr>
              <w:t>语音</w:t>
            </w:r>
            <w:r>
              <w:rPr>
                <w:rFonts w:hint="eastAsia"/>
                <w:lang w:val="en-US" w:eastAsia="zh-CN"/>
              </w:rPr>
              <w:t>通信</w:t>
            </w:r>
            <w:r w:rsidRPr="00CF4118">
              <w:rPr>
                <w:rFonts w:hint="eastAsia"/>
                <w:lang w:val="en-US" w:eastAsia="zh-CN"/>
              </w:rPr>
              <w:t>流量</w:t>
            </w:r>
            <w:r>
              <w:rPr>
                <w:rFonts w:hint="eastAsia"/>
                <w:lang w:val="en-US" w:eastAsia="zh-CN"/>
              </w:rPr>
              <w:t>。</w:t>
            </w:r>
          </w:p>
        </w:tc>
        <w:tc>
          <w:tcPr>
            <w:tcW w:w="0" w:type="auto"/>
            <w:vAlign w:val="center"/>
          </w:tcPr>
          <w:p w:rsidR="003A01AA" w:rsidRPr="009E29C0" w:rsidRDefault="003A01AA" w:rsidP="003A01AA">
            <w:pPr>
              <w:pStyle w:val="Tabletext"/>
              <w:jc w:val="center"/>
              <w:rPr>
                <w:lang w:val="en-US" w:eastAsia="zh-CN"/>
              </w:rPr>
            </w:pPr>
            <w:r>
              <w:rPr>
                <w:rFonts w:hint="eastAsia"/>
                <w:lang w:val="en-US" w:eastAsia="zh-CN"/>
              </w:rPr>
              <w:t>厄兰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rv</w:t>
            </w:r>
            <w:r w:rsidRPr="009E29C0">
              <w:rPr>
                <w:i/>
                <w:sz w:val="20"/>
                <w:vertAlign w:val="subscript"/>
                <w:lang w:val="en-US"/>
              </w:rPr>
              <w:t>j</w:t>
            </w:r>
          </w:p>
        </w:tc>
        <w:tc>
          <w:tcPr>
            <w:tcW w:w="6919" w:type="dxa"/>
          </w:tcPr>
          <w:p w:rsidR="003A01AA" w:rsidRPr="00A84980" w:rsidRDefault="003A01AA" w:rsidP="003A01AA">
            <w:pPr>
              <w:pStyle w:val="Tabletext"/>
              <w:rPr>
                <w:lang w:val="en-US" w:eastAsia="zh-CN"/>
              </w:rPr>
            </w:pPr>
            <w:r w:rsidRPr="00A84980">
              <w:rPr>
                <w:rFonts w:hint="eastAsia"/>
                <w:lang w:val="en-US" w:eastAsia="zh-CN"/>
              </w:rPr>
              <w:t>对不同语音载波类型的语音载波类型比率。语音载波类型</w:t>
            </w:r>
            <w:r w:rsidRPr="00A84980">
              <w:rPr>
                <w:lang w:val="en-US" w:eastAsia="zh-CN"/>
              </w:rPr>
              <w:t>（</w:t>
            </w:r>
            <w:r w:rsidRPr="00A84980">
              <w:rPr>
                <w:rFonts w:hint="eastAsia"/>
                <w:i/>
                <w:iCs/>
                <w:lang w:val="en-US" w:eastAsia="zh-CN"/>
              </w:rPr>
              <w:t>j</w:t>
            </w:r>
            <w:r w:rsidRPr="00A84980">
              <w:rPr>
                <w:lang w:val="en-US" w:eastAsia="zh-CN"/>
              </w:rPr>
              <w:t>）</w:t>
            </w:r>
            <w:r w:rsidRPr="00A84980">
              <w:rPr>
                <w:rFonts w:hint="eastAsia"/>
                <w:lang w:val="en-US" w:eastAsia="zh-CN"/>
              </w:rPr>
              <w:t>的通信流量与总的通信流量之比。</w:t>
            </w:r>
          </w:p>
        </w:tc>
        <w:tc>
          <w:tcPr>
            <w:tcW w:w="0" w:type="auto"/>
            <w:vAlign w:val="center"/>
          </w:tcPr>
          <w:p w:rsidR="003A01AA" w:rsidRPr="009E29C0" w:rsidRDefault="003A01AA" w:rsidP="003A01AA">
            <w:pPr>
              <w:pStyle w:val="Tabletext"/>
              <w:jc w:val="center"/>
              <w:rPr>
                <w:lang w:val="en-US"/>
              </w:rPr>
            </w:pPr>
            <w:r>
              <w:rPr>
                <w:rFonts w:hint="eastAsia"/>
                <w:lang w:val="en-US" w:eastAsia="zh-CN"/>
              </w:rPr>
              <w:t>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Cd</w:t>
            </w:r>
            <w:r w:rsidRPr="009E29C0">
              <w:rPr>
                <w:i/>
                <w:sz w:val="20"/>
                <w:vertAlign w:val="subscript"/>
                <w:lang w:val="en-US"/>
              </w:rPr>
              <w:t>if</w:t>
            </w:r>
          </w:p>
        </w:tc>
        <w:tc>
          <w:tcPr>
            <w:tcW w:w="6919" w:type="dxa"/>
          </w:tcPr>
          <w:p w:rsidR="003A01AA" w:rsidRPr="009E29C0" w:rsidRDefault="003A01AA" w:rsidP="003A01AA">
            <w:pPr>
              <w:pStyle w:val="Tabletext"/>
              <w:rPr>
                <w:lang w:val="en-US" w:eastAsia="zh-CN"/>
              </w:rPr>
            </w:pPr>
            <w:r>
              <w:rPr>
                <w:rFonts w:hint="eastAsia"/>
                <w:lang w:val="en-US" w:eastAsia="zh-CN"/>
              </w:rPr>
              <w:t>有效的信息传输</w:t>
            </w:r>
            <w:r w:rsidRPr="00CF4118">
              <w:rPr>
                <w:rFonts w:hint="eastAsia"/>
                <w:lang w:val="en-US" w:eastAsia="zh-CN"/>
              </w:rPr>
              <w:t>率</w:t>
            </w:r>
            <w:r>
              <w:rPr>
                <w:rFonts w:hint="eastAsia"/>
                <w:lang w:val="en-US" w:eastAsia="zh-CN"/>
              </w:rPr>
              <w:t>，即在前向方向上，</w:t>
            </w:r>
            <w:r w:rsidRPr="00CF4118">
              <w:rPr>
                <w:rFonts w:hint="eastAsia"/>
                <w:lang w:val="en-US" w:eastAsia="zh-CN"/>
              </w:rPr>
              <w:t>考虑信道开销</w:t>
            </w:r>
            <w:r>
              <w:rPr>
                <w:rFonts w:hint="eastAsia"/>
                <w:lang w:val="en-US" w:eastAsia="zh-CN"/>
              </w:rPr>
              <w:t>后，</w:t>
            </w:r>
            <w:r w:rsidRPr="00CF4118">
              <w:rPr>
                <w:rFonts w:hint="eastAsia"/>
                <w:lang w:val="en-US" w:eastAsia="zh-CN"/>
              </w:rPr>
              <w:t>规范化</w:t>
            </w:r>
            <w:r>
              <w:rPr>
                <w:rFonts w:hint="eastAsia"/>
                <w:lang w:val="en-US" w:eastAsia="zh-CN"/>
              </w:rPr>
              <w:t>数据载波的传输能力。</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Cd</w:t>
            </w:r>
            <w:r w:rsidRPr="009E29C0">
              <w:rPr>
                <w:i/>
                <w:sz w:val="20"/>
                <w:vertAlign w:val="subscript"/>
                <w:lang w:val="en-US"/>
              </w:rPr>
              <w:t>ir</w:t>
            </w:r>
          </w:p>
        </w:tc>
        <w:tc>
          <w:tcPr>
            <w:tcW w:w="6919" w:type="dxa"/>
          </w:tcPr>
          <w:p w:rsidR="003A01AA" w:rsidRPr="009E29C0" w:rsidRDefault="003A01AA" w:rsidP="003A01AA">
            <w:pPr>
              <w:pStyle w:val="Tabletext"/>
              <w:rPr>
                <w:lang w:val="en-US" w:eastAsia="zh-CN"/>
              </w:rPr>
            </w:pPr>
            <w:r>
              <w:rPr>
                <w:rFonts w:hint="eastAsia"/>
                <w:lang w:val="en-US" w:eastAsia="zh-CN"/>
              </w:rPr>
              <w:t>有效的信息传输</w:t>
            </w:r>
            <w:r w:rsidRPr="00CF4118">
              <w:rPr>
                <w:rFonts w:hint="eastAsia"/>
                <w:lang w:val="en-US" w:eastAsia="zh-CN"/>
              </w:rPr>
              <w:t>率</w:t>
            </w:r>
            <w:r>
              <w:rPr>
                <w:rFonts w:hint="eastAsia"/>
                <w:lang w:val="en-US" w:eastAsia="zh-CN"/>
              </w:rPr>
              <w:t>，即在返向方向上，</w:t>
            </w:r>
            <w:r w:rsidRPr="00CF4118">
              <w:rPr>
                <w:rFonts w:hint="eastAsia"/>
                <w:lang w:val="en-US" w:eastAsia="zh-CN"/>
              </w:rPr>
              <w:t>考虑信道开销</w:t>
            </w:r>
            <w:r>
              <w:rPr>
                <w:rFonts w:hint="eastAsia"/>
                <w:lang w:val="en-US" w:eastAsia="zh-CN"/>
              </w:rPr>
              <w:t>后，</w:t>
            </w:r>
            <w:r w:rsidRPr="00CF4118">
              <w:rPr>
                <w:rFonts w:hint="eastAsia"/>
                <w:lang w:val="en-US" w:eastAsia="zh-CN"/>
              </w:rPr>
              <w:t>规范化</w:t>
            </w:r>
            <w:r>
              <w:rPr>
                <w:rFonts w:hint="eastAsia"/>
                <w:lang w:val="en-US" w:eastAsia="zh-CN"/>
              </w:rPr>
              <w:t>数据载波的传输能力。</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bl>
    <w:p w:rsidR="006547BA" w:rsidRPr="009E29C0" w:rsidRDefault="006547BA" w:rsidP="006547BA">
      <w:pPr>
        <w:rPr>
          <w:lang w:val="en-US"/>
        </w:rPr>
      </w:pPr>
      <w:r w:rsidRPr="009E29C0">
        <w:rPr>
          <w:lang w:val="en-US"/>
        </w:rPr>
        <w:br w:type="page"/>
      </w:r>
    </w:p>
    <w:p w:rsidR="006547BA" w:rsidRPr="009E29C0" w:rsidRDefault="006547BA" w:rsidP="006547BA">
      <w:pPr>
        <w:pStyle w:val="TableNo"/>
        <w:rPr>
          <w:rFonts w:eastAsia="MS Gothic"/>
          <w:lang w:val="en-US"/>
        </w:rPr>
      </w:pPr>
      <w:r>
        <w:rPr>
          <w:rFonts w:hint="eastAsia"/>
          <w:lang w:val="en-US" w:eastAsia="zh-CN"/>
        </w:rPr>
        <w:t>表</w:t>
      </w:r>
      <w:r w:rsidRPr="009E29C0">
        <w:rPr>
          <w:rFonts w:eastAsia="MS Gothic"/>
          <w:lang w:val="en-US"/>
        </w:rPr>
        <w:t>A1</w:t>
      </w:r>
      <w:r>
        <w:rPr>
          <w:rFonts w:hint="eastAsia"/>
          <w:lang w:val="en-US" w:eastAsia="zh-CN"/>
        </w:rPr>
        <w:t>（</w:t>
      </w:r>
      <w:r w:rsidRPr="00573AE0">
        <w:rPr>
          <w:rFonts w:ascii="STKaiti" w:eastAsia="STKaiti" w:hAnsi="STKaiti" w:cs="SimSun" w:hint="eastAsia"/>
          <w:iCs/>
          <w:caps w:val="0"/>
          <w:lang w:val="en-US" w:eastAsia="zh-CN"/>
        </w:rPr>
        <w:t>续</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17"/>
        <w:gridCol w:w="1688"/>
      </w:tblGrid>
      <w:tr w:rsidR="006547BA" w:rsidRPr="009E29C0" w:rsidTr="002B2CB1">
        <w:trPr>
          <w:tblHeader/>
          <w:jc w:val="center"/>
        </w:trPr>
        <w:tc>
          <w:tcPr>
            <w:tcW w:w="1134" w:type="dxa"/>
            <w:vAlign w:val="center"/>
          </w:tcPr>
          <w:p w:rsidR="006547BA" w:rsidRPr="009E29C0" w:rsidRDefault="006547BA" w:rsidP="002B2CB1">
            <w:pPr>
              <w:pStyle w:val="Tablehead"/>
              <w:spacing w:before="40" w:after="40"/>
              <w:rPr>
                <w:lang w:val="en-US" w:eastAsia="zh-CN"/>
              </w:rPr>
            </w:pPr>
            <w:r>
              <w:rPr>
                <w:rFonts w:hint="eastAsia"/>
                <w:lang w:val="en-US" w:eastAsia="zh-CN"/>
              </w:rPr>
              <w:t>参数</w:t>
            </w:r>
          </w:p>
        </w:tc>
        <w:tc>
          <w:tcPr>
            <w:tcW w:w="6817" w:type="dxa"/>
            <w:vAlign w:val="center"/>
          </w:tcPr>
          <w:p w:rsidR="006547BA" w:rsidRPr="009E29C0" w:rsidRDefault="006547BA" w:rsidP="002B2CB1">
            <w:pPr>
              <w:pStyle w:val="Tablehead"/>
              <w:spacing w:before="40" w:after="40"/>
              <w:rPr>
                <w:lang w:val="en-US" w:eastAsia="zh-CN"/>
              </w:rPr>
            </w:pPr>
            <w:r>
              <w:rPr>
                <w:rFonts w:hint="eastAsia"/>
                <w:lang w:val="en-US" w:eastAsia="zh-CN"/>
              </w:rPr>
              <w:t>描述</w:t>
            </w:r>
          </w:p>
        </w:tc>
        <w:tc>
          <w:tcPr>
            <w:tcW w:w="0" w:type="auto"/>
            <w:vAlign w:val="center"/>
          </w:tcPr>
          <w:p w:rsidR="006547BA" w:rsidRPr="008073B2" w:rsidRDefault="006547BA" w:rsidP="002B2CB1">
            <w:pPr>
              <w:pStyle w:val="Tablehead"/>
              <w:spacing w:before="40" w:after="40"/>
              <w:rPr>
                <w:lang w:val="en-US" w:eastAsia="zh-CN"/>
              </w:rPr>
            </w:pPr>
            <w:r>
              <w:rPr>
                <w:rFonts w:hint="eastAsia"/>
                <w:lang w:val="en-US" w:eastAsia="zh-CN"/>
              </w:rPr>
              <w:t>在方法中假设的单位</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Nd</w:t>
            </w:r>
            <w:r w:rsidRPr="009E29C0">
              <w:rPr>
                <w:i/>
                <w:sz w:val="20"/>
                <w:vertAlign w:val="subscript"/>
                <w:lang w:val="en-US"/>
              </w:rPr>
              <w:t>igf</w:t>
            </w:r>
          </w:p>
        </w:tc>
        <w:tc>
          <w:tcPr>
            <w:tcW w:w="6817" w:type="dxa"/>
          </w:tcPr>
          <w:p w:rsidR="006547BA" w:rsidRPr="009E29C0" w:rsidRDefault="006547BA" w:rsidP="002B2CB1">
            <w:pPr>
              <w:pStyle w:val="Tabletext"/>
              <w:rPr>
                <w:lang w:val="en-US" w:eastAsia="zh-CN"/>
              </w:rPr>
            </w:pPr>
            <w:r>
              <w:rPr>
                <w:rFonts w:hint="eastAsia"/>
                <w:lang w:val="en-US" w:eastAsia="zh-CN"/>
              </w:rPr>
              <w:t>在前向方向上，每个</w:t>
            </w:r>
            <w:r>
              <w:rPr>
                <w:rFonts w:hint="eastAsia"/>
                <w:lang w:val="en-US" w:eastAsia="zh-CN"/>
              </w:rPr>
              <w:t>GES</w:t>
            </w:r>
            <w:r>
              <w:rPr>
                <w:rFonts w:hint="eastAsia"/>
                <w:lang w:val="en-US" w:eastAsia="zh-CN"/>
              </w:rPr>
              <w:t>中每个波束所需的特定电路数。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Nd</w:t>
            </w:r>
            <w:r w:rsidRPr="009E29C0">
              <w:rPr>
                <w:i/>
                <w:sz w:val="20"/>
                <w:vertAlign w:val="subscript"/>
                <w:lang w:val="en-US"/>
              </w:rPr>
              <w:t>igr</w:t>
            </w:r>
          </w:p>
        </w:tc>
        <w:tc>
          <w:tcPr>
            <w:tcW w:w="6817" w:type="dxa"/>
          </w:tcPr>
          <w:p w:rsidR="006547BA" w:rsidRPr="009E29C0" w:rsidRDefault="006547BA" w:rsidP="002B2CB1">
            <w:pPr>
              <w:pStyle w:val="Tabletext"/>
              <w:rPr>
                <w:lang w:val="en-US" w:eastAsia="zh-CN"/>
              </w:rPr>
            </w:pPr>
            <w:r>
              <w:rPr>
                <w:rFonts w:hint="eastAsia"/>
                <w:lang w:val="en-US" w:eastAsia="zh-CN"/>
              </w:rPr>
              <w:t>在返向方向上，每个</w:t>
            </w:r>
            <w:r>
              <w:rPr>
                <w:rFonts w:hint="eastAsia"/>
                <w:lang w:val="en-US" w:eastAsia="zh-CN"/>
              </w:rPr>
              <w:t>GES</w:t>
            </w:r>
            <w:r>
              <w:rPr>
                <w:rFonts w:hint="eastAsia"/>
                <w:lang w:val="en-US" w:eastAsia="zh-CN"/>
              </w:rPr>
              <w:t>中每个波束所需的特定电路数。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Nd</w:t>
            </w:r>
            <w:r w:rsidRPr="009E29C0">
              <w:rPr>
                <w:i/>
                <w:sz w:val="20"/>
                <w:vertAlign w:val="subscript"/>
                <w:lang w:val="en-US"/>
              </w:rPr>
              <w:t>ig</w:t>
            </w:r>
          </w:p>
        </w:tc>
        <w:tc>
          <w:tcPr>
            <w:tcW w:w="6817" w:type="dxa"/>
          </w:tcPr>
          <w:p w:rsidR="006547BA" w:rsidRPr="009E29C0" w:rsidRDefault="006547BA" w:rsidP="002B2CB1">
            <w:pPr>
              <w:pStyle w:val="Tabletext"/>
              <w:rPr>
                <w:lang w:val="en-US" w:eastAsia="zh-CN"/>
              </w:rPr>
            </w:pPr>
            <w:r>
              <w:rPr>
                <w:rFonts w:hint="eastAsia"/>
                <w:lang w:val="en-US" w:eastAsia="zh-CN"/>
              </w:rPr>
              <w:t>在任意方向上，每个</w:t>
            </w:r>
            <w:r>
              <w:rPr>
                <w:rFonts w:hint="eastAsia"/>
                <w:lang w:val="en-US" w:eastAsia="zh-CN"/>
              </w:rPr>
              <w:t>GES</w:t>
            </w:r>
            <w:r>
              <w:rPr>
                <w:rFonts w:hint="eastAsia"/>
                <w:lang w:val="en-US" w:eastAsia="zh-CN"/>
              </w:rPr>
              <w:t>中每个波束所需的特定电路数。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Nd</w:t>
            </w:r>
            <w:r w:rsidRPr="009E29C0">
              <w:rPr>
                <w:i/>
                <w:sz w:val="20"/>
                <w:vertAlign w:val="subscript"/>
                <w:lang w:val="en-US"/>
              </w:rPr>
              <w:t>i</w:t>
            </w:r>
            <w:r w:rsidRPr="009E29C0">
              <w:rPr>
                <w:i/>
                <w:sz w:val="20"/>
                <w:vertAlign w:val="subscript"/>
                <w:lang w:val="en-US" w:eastAsia="ja-JP"/>
              </w:rPr>
              <w:t>min</w:t>
            </w:r>
            <w:r w:rsidRPr="009E29C0">
              <w:rPr>
                <w:i/>
                <w:sz w:val="20"/>
                <w:vertAlign w:val="subscript"/>
                <w:lang w:val="en-US"/>
              </w:rPr>
              <w:t>gf</w:t>
            </w:r>
          </w:p>
        </w:tc>
        <w:tc>
          <w:tcPr>
            <w:tcW w:w="6817" w:type="dxa"/>
          </w:tcPr>
          <w:p w:rsidR="006547BA" w:rsidRPr="009E29C0" w:rsidRDefault="006547BA" w:rsidP="002B2CB1">
            <w:pPr>
              <w:pStyle w:val="Tabletext"/>
              <w:rPr>
                <w:lang w:val="en-US" w:eastAsia="zh-CN"/>
              </w:rPr>
            </w:pPr>
            <w:r>
              <w:rPr>
                <w:rFonts w:hint="eastAsia"/>
                <w:lang w:val="en-US" w:eastAsia="zh-CN"/>
              </w:rPr>
              <w:t>对每种前向方向上的数据载波类型，每个</w:t>
            </w:r>
            <w:r>
              <w:rPr>
                <w:rFonts w:hint="eastAsia"/>
                <w:lang w:val="en-US" w:eastAsia="zh-CN"/>
              </w:rPr>
              <w:t>GES</w:t>
            </w:r>
            <w:r>
              <w:rPr>
                <w:rFonts w:hint="eastAsia"/>
                <w:lang w:val="en-US" w:eastAsia="zh-CN"/>
              </w:rPr>
              <w:t>最少的电路数。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Nd</w:t>
            </w:r>
            <w:r w:rsidRPr="009E29C0">
              <w:rPr>
                <w:i/>
                <w:sz w:val="20"/>
                <w:vertAlign w:val="subscript"/>
                <w:lang w:val="en-US"/>
              </w:rPr>
              <w:t>i</w:t>
            </w:r>
            <w:r w:rsidRPr="009E29C0">
              <w:rPr>
                <w:i/>
                <w:sz w:val="20"/>
                <w:vertAlign w:val="subscript"/>
                <w:lang w:val="en-US" w:eastAsia="ja-JP"/>
              </w:rPr>
              <w:t>min</w:t>
            </w:r>
            <w:r w:rsidRPr="009E29C0">
              <w:rPr>
                <w:i/>
                <w:sz w:val="20"/>
                <w:vertAlign w:val="subscript"/>
                <w:lang w:val="en-US"/>
              </w:rPr>
              <w:t>gr</w:t>
            </w:r>
          </w:p>
        </w:tc>
        <w:tc>
          <w:tcPr>
            <w:tcW w:w="6817" w:type="dxa"/>
          </w:tcPr>
          <w:p w:rsidR="006547BA" w:rsidRPr="009E29C0" w:rsidRDefault="006547BA" w:rsidP="002B2CB1">
            <w:pPr>
              <w:pStyle w:val="Tabletext"/>
              <w:rPr>
                <w:lang w:val="en-US" w:eastAsia="zh-CN"/>
              </w:rPr>
            </w:pPr>
            <w:r>
              <w:rPr>
                <w:rFonts w:hint="eastAsia"/>
                <w:lang w:val="en-US" w:eastAsia="zh-CN"/>
              </w:rPr>
              <w:t>对每种返向方向上的数据载波类型，每个</w:t>
            </w:r>
            <w:r>
              <w:rPr>
                <w:rFonts w:hint="eastAsia"/>
                <w:lang w:val="en-US" w:eastAsia="zh-CN"/>
              </w:rPr>
              <w:t>GES</w:t>
            </w:r>
            <w:r>
              <w:rPr>
                <w:rFonts w:hint="eastAsia"/>
                <w:lang w:val="en-US" w:eastAsia="zh-CN"/>
              </w:rPr>
              <w:t>最少的电路数。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Ti</w:t>
            </w:r>
          </w:p>
        </w:tc>
        <w:tc>
          <w:tcPr>
            <w:tcW w:w="6817" w:type="dxa"/>
          </w:tcPr>
          <w:p w:rsidR="006547BA" w:rsidRPr="009E29C0" w:rsidRDefault="006547BA" w:rsidP="002B2CB1">
            <w:pPr>
              <w:pStyle w:val="Tabletext"/>
              <w:rPr>
                <w:lang w:val="en-US" w:eastAsia="zh-CN"/>
              </w:rPr>
            </w:pPr>
            <w:r>
              <w:rPr>
                <w:rFonts w:hint="eastAsia"/>
                <w:lang w:val="en-US" w:eastAsia="zh-CN"/>
              </w:rPr>
              <w:t>载波传输</w:t>
            </w:r>
            <w:r w:rsidRPr="00CF4118">
              <w:rPr>
                <w:rFonts w:hint="eastAsia"/>
                <w:lang w:val="en-US" w:eastAsia="zh-CN"/>
              </w:rPr>
              <w:t>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d</w:t>
            </w:r>
          </w:p>
        </w:tc>
        <w:tc>
          <w:tcPr>
            <w:tcW w:w="6817" w:type="dxa"/>
          </w:tcPr>
          <w:p w:rsidR="006547BA" w:rsidRPr="009E29C0" w:rsidRDefault="006547BA" w:rsidP="002B2CB1">
            <w:pPr>
              <w:pStyle w:val="Tabletext"/>
              <w:rPr>
                <w:lang w:val="en-US" w:eastAsia="zh-CN"/>
              </w:rPr>
            </w:pPr>
            <w:r>
              <w:rPr>
                <w:rFonts w:hint="eastAsia"/>
                <w:lang w:val="en-US" w:eastAsia="zh-CN"/>
              </w:rPr>
              <w:t>虚拟</w:t>
            </w:r>
            <w:r w:rsidRPr="00CF4118">
              <w:rPr>
                <w:rFonts w:hint="eastAsia"/>
                <w:lang w:val="en-US" w:eastAsia="zh-CN"/>
              </w:rPr>
              <w:t>比特率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frm</w:t>
            </w:r>
          </w:p>
        </w:tc>
        <w:tc>
          <w:tcPr>
            <w:tcW w:w="6817" w:type="dxa"/>
          </w:tcPr>
          <w:p w:rsidR="006547BA" w:rsidRPr="009E29C0" w:rsidRDefault="006547BA" w:rsidP="002B2CB1">
            <w:pPr>
              <w:pStyle w:val="Tabletext"/>
              <w:rPr>
                <w:lang w:val="en-US" w:eastAsia="zh-CN"/>
              </w:rPr>
            </w:pPr>
            <w:r>
              <w:rPr>
                <w:rFonts w:hint="eastAsia"/>
                <w:lang w:val="en-US" w:eastAsia="zh-CN"/>
              </w:rPr>
              <w:t>格式识别和多帧速</w:t>
            </w:r>
            <w:r w:rsidRPr="00CF4118">
              <w:rPr>
                <w:rFonts w:hint="eastAsia"/>
                <w:lang w:val="en-US" w:eastAsia="zh-CN"/>
              </w:rPr>
              <w:t>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f</w:t>
            </w:r>
          </w:p>
        </w:tc>
        <w:tc>
          <w:tcPr>
            <w:tcW w:w="6817" w:type="dxa"/>
          </w:tcPr>
          <w:p w:rsidR="006547BA" w:rsidRPr="009E29C0" w:rsidRDefault="006547BA" w:rsidP="002B2CB1">
            <w:pPr>
              <w:pStyle w:val="Tabletext"/>
              <w:rPr>
                <w:lang w:val="en-US" w:eastAsia="zh-CN"/>
              </w:rPr>
            </w:pPr>
            <w:r w:rsidRPr="00CF4118">
              <w:rPr>
                <w:rFonts w:hint="eastAsia"/>
                <w:lang w:val="en-US" w:eastAsia="zh-CN"/>
              </w:rPr>
              <w:t>帧</w:t>
            </w:r>
            <w:r>
              <w:rPr>
                <w:rFonts w:hint="eastAsia"/>
                <w:lang w:val="en-US" w:eastAsia="zh-CN"/>
              </w:rPr>
              <w:t>生成速</w:t>
            </w:r>
            <w:r w:rsidRPr="00CF4118">
              <w:rPr>
                <w:rFonts w:hint="eastAsia"/>
                <w:lang w:val="en-US" w:eastAsia="zh-CN"/>
              </w:rPr>
              <w:t>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iracf</w:t>
            </w:r>
          </w:p>
        </w:tc>
        <w:tc>
          <w:tcPr>
            <w:tcW w:w="6817" w:type="dxa"/>
          </w:tcPr>
          <w:p w:rsidR="006547BA" w:rsidRPr="009E29C0" w:rsidRDefault="006547BA" w:rsidP="002B2CB1">
            <w:pPr>
              <w:pStyle w:val="Tabletext"/>
              <w:rPr>
                <w:lang w:val="en-US" w:eastAsia="zh-CN"/>
              </w:rPr>
            </w:pPr>
            <w:r>
              <w:rPr>
                <w:rFonts w:hint="eastAsia"/>
                <w:lang w:val="en-US" w:eastAsia="zh-CN"/>
              </w:rPr>
              <w:t>在前向方向上，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irbcf</w:t>
            </w:r>
          </w:p>
        </w:tc>
        <w:tc>
          <w:tcPr>
            <w:tcW w:w="6817" w:type="dxa"/>
          </w:tcPr>
          <w:p w:rsidR="006547BA" w:rsidRPr="009E29C0" w:rsidRDefault="006547BA" w:rsidP="002B2CB1">
            <w:pPr>
              <w:pStyle w:val="Tabletext"/>
              <w:rPr>
                <w:lang w:val="en-US" w:eastAsia="zh-CN"/>
              </w:rPr>
            </w:pPr>
            <w:r>
              <w:rPr>
                <w:rFonts w:hint="eastAsia"/>
                <w:lang w:val="en-US" w:eastAsia="zh-CN"/>
              </w:rPr>
              <w:t>在前向方向上，编码前的</w:t>
            </w:r>
            <w:r w:rsidRPr="00CF4118">
              <w:rPr>
                <w:rFonts w:hint="eastAsia"/>
                <w:lang w:val="en-US" w:eastAsia="zh-CN"/>
              </w:rPr>
              <w:t>信息率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CR</w:t>
            </w:r>
          </w:p>
        </w:tc>
        <w:tc>
          <w:tcPr>
            <w:tcW w:w="6817" w:type="dxa"/>
          </w:tcPr>
          <w:p w:rsidR="006547BA" w:rsidRPr="009E29C0" w:rsidRDefault="006547BA" w:rsidP="002B2CB1">
            <w:pPr>
              <w:pStyle w:val="Tabletext"/>
              <w:rPr>
                <w:lang w:val="en-US" w:eastAsia="zh-CN"/>
              </w:rPr>
            </w:pPr>
            <w:r w:rsidRPr="00CF4118">
              <w:rPr>
                <w:rFonts w:hint="eastAsia"/>
                <w:lang w:val="en-US" w:eastAsia="zh-CN"/>
              </w:rPr>
              <w:t>前向纠错率</w:t>
            </w:r>
            <w:r>
              <w:rPr>
                <w:rFonts w:hint="eastAsia"/>
                <w:lang w:val="en-US" w:eastAsia="zh-CN"/>
              </w:rPr>
              <w:t>（数值比率）。</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rf</w:t>
            </w:r>
          </w:p>
        </w:tc>
        <w:tc>
          <w:tcPr>
            <w:tcW w:w="6817" w:type="dxa"/>
          </w:tcPr>
          <w:p w:rsidR="006547BA" w:rsidRPr="009E29C0" w:rsidRDefault="006547BA" w:rsidP="002B2CB1">
            <w:pPr>
              <w:pStyle w:val="Tabletext"/>
              <w:rPr>
                <w:lang w:val="en-US" w:eastAsia="zh-CN"/>
              </w:rPr>
            </w:pPr>
            <w:r>
              <w:rPr>
                <w:rFonts w:hint="eastAsia"/>
                <w:lang w:val="en-US" w:eastAsia="zh-CN"/>
              </w:rPr>
              <w:t>在前向方向上，因衰落、干扰而引起的重传率（在</w:t>
            </w:r>
            <w:r>
              <w:rPr>
                <w:rFonts w:hint="eastAsia"/>
                <w:lang w:val="en-US" w:eastAsia="zh-CN"/>
              </w:rPr>
              <w:t>0-1</w:t>
            </w:r>
            <w:r>
              <w:rPr>
                <w:rFonts w:hint="eastAsia"/>
                <w:lang w:val="en-US" w:eastAsia="zh-CN"/>
              </w:rPr>
              <w:t>之间的一个数）。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uwf</w:t>
            </w:r>
          </w:p>
        </w:tc>
        <w:tc>
          <w:tcPr>
            <w:tcW w:w="6817" w:type="dxa"/>
          </w:tcPr>
          <w:p w:rsidR="006547BA" w:rsidRPr="009E29C0" w:rsidRDefault="006547BA" w:rsidP="002B2CB1">
            <w:pPr>
              <w:pStyle w:val="Tabletext"/>
              <w:rPr>
                <w:lang w:val="en-US" w:eastAsia="zh-CN"/>
              </w:rPr>
            </w:pPr>
            <w:r>
              <w:rPr>
                <w:rFonts w:hint="eastAsia"/>
                <w:lang w:val="en-US" w:eastAsia="zh-CN"/>
              </w:rPr>
              <w:t>独特字和</w:t>
            </w:r>
            <w:r w:rsidRPr="00CF4118">
              <w:rPr>
                <w:rFonts w:hint="eastAsia"/>
                <w:lang w:val="en-US" w:eastAsia="zh-CN"/>
              </w:rPr>
              <w:t>和冲洗比特率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iracr</w:t>
            </w:r>
          </w:p>
        </w:tc>
        <w:tc>
          <w:tcPr>
            <w:tcW w:w="6817" w:type="dxa"/>
          </w:tcPr>
          <w:p w:rsidR="006547BA" w:rsidRPr="009E29C0" w:rsidRDefault="006547BA" w:rsidP="002B2CB1">
            <w:pPr>
              <w:pStyle w:val="Tabletext"/>
              <w:rPr>
                <w:lang w:val="en-US" w:eastAsia="zh-CN"/>
              </w:rPr>
            </w:pPr>
            <w:r>
              <w:rPr>
                <w:rFonts w:hint="eastAsia"/>
                <w:lang w:val="en-US" w:eastAsia="zh-CN"/>
              </w:rPr>
              <w:t>在返向方向上，</w:t>
            </w:r>
            <w:r w:rsidRPr="00CF4118">
              <w:rPr>
                <w:rFonts w:hint="eastAsia"/>
                <w:lang w:val="en-US" w:eastAsia="zh-CN"/>
              </w:rPr>
              <w:t>编码后</w:t>
            </w:r>
            <w:r>
              <w:rPr>
                <w:rFonts w:hint="eastAsia"/>
                <w:lang w:val="en-US" w:eastAsia="zh-CN"/>
              </w:rPr>
              <w:t>的</w:t>
            </w:r>
            <w:r w:rsidRPr="00CF4118">
              <w:rPr>
                <w:rFonts w:hint="eastAsia"/>
                <w:lang w:val="en-US" w:eastAsia="zh-CN"/>
              </w:rPr>
              <w:t>信息率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irbcr</w:t>
            </w:r>
          </w:p>
        </w:tc>
        <w:tc>
          <w:tcPr>
            <w:tcW w:w="6817" w:type="dxa"/>
          </w:tcPr>
          <w:p w:rsidR="006547BA" w:rsidRPr="009E29C0" w:rsidRDefault="006547BA" w:rsidP="002B2CB1">
            <w:pPr>
              <w:pStyle w:val="Tabletext"/>
              <w:rPr>
                <w:lang w:val="en-US" w:eastAsia="zh-CN"/>
              </w:rPr>
            </w:pPr>
            <w:r>
              <w:rPr>
                <w:rFonts w:hint="eastAsia"/>
                <w:lang w:val="en-US" w:eastAsia="zh-CN"/>
              </w:rPr>
              <w:t>在返向方向上，编码前的</w:t>
            </w:r>
            <w:r w:rsidRPr="00CF4118">
              <w:rPr>
                <w:rFonts w:hint="eastAsia"/>
                <w:lang w:val="en-US" w:eastAsia="zh-CN"/>
              </w:rPr>
              <w:t>信息率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CR</w:t>
            </w:r>
          </w:p>
        </w:tc>
        <w:tc>
          <w:tcPr>
            <w:tcW w:w="6817" w:type="dxa"/>
          </w:tcPr>
          <w:p w:rsidR="006547BA" w:rsidRPr="009E29C0" w:rsidRDefault="006547BA" w:rsidP="002B2CB1">
            <w:pPr>
              <w:pStyle w:val="Tabletext"/>
              <w:rPr>
                <w:lang w:val="en-US" w:eastAsia="zh-CN"/>
              </w:rPr>
            </w:pPr>
            <w:r w:rsidRPr="00CF4118">
              <w:rPr>
                <w:rFonts w:hint="eastAsia"/>
                <w:lang w:val="en-US" w:eastAsia="zh-CN"/>
              </w:rPr>
              <w:t>前向纠错率</w:t>
            </w:r>
            <w:r>
              <w:rPr>
                <w:rFonts w:hint="eastAsia"/>
                <w:lang w:val="en-US" w:eastAsia="zh-CN"/>
              </w:rPr>
              <w:t>（数值比）。</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p</w:t>
            </w:r>
          </w:p>
        </w:tc>
        <w:tc>
          <w:tcPr>
            <w:tcW w:w="6817" w:type="dxa"/>
          </w:tcPr>
          <w:p w:rsidR="006547BA" w:rsidRPr="009E29C0" w:rsidRDefault="006547BA" w:rsidP="002B2CB1">
            <w:pPr>
              <w:pStyle w:val="Tabletext"/>
              <w:rPr>
                <w:lang w:val="en-US" w:eastAsia="zh-CN"/>
              </w:rPr>
            </w:pPr>
            <w:r>
              <w:rPr>
                <w:rFonts w:hint="eastAsia"/>
                <w:lang w:val="en-US" w:eastAsia="zh-CN"/>
              </w:rPr>
              <w:t>报头</w:t>
            </w:r>
            <w:r w:rsidRPr="00CF4118">
              <w:rPr>
                <w:rFonts w:hint="eastAsia"/>
                <w:lang w:val="en-US" w:eastAsia="zh-CN"/>
              </w:rPr>
              <w:t>比特率</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rr</w:t>
            </w:r>
          </w:p>
        </w:tc>
        <w:tc>
          <w:tcPr>
            <w:tcW w:w="6817" w:type="dxa"/>
          </w:tcPr>
          <w:p w:rsidR="006547BA" w:rsidRPr="009E29C0" w:rsidRDefault="006547BA" w:rsidP="002B2CB1">
            <w:pPr>
              <w:pStyle w:val="Tabletext"/>
              <w:rPr>
                <w:lang w:val="en-US" w:eastAsia="zh-CN"/>
              </w:rPr>
            </w:pPr>
            <w:r>
              <w:rPr>
                <w:rFonts w:hint="eastAsia"/>
                <w:lang w:val="en-US" w:eastAsia="zh-CN"/>
              </w:rPr>
              <w:t>在返向方向上，因衰落、干扰而引起的重传率（在</w:t>
            </w:r>
            <w:r>
              <w:rPr>
                <w:rFonts w:hint="eastAsia"/>
                <w:lang w:val="en-US" w:eastAsia="zh-CN"/>
              </w:rPr>
              <w:t>0-1</w:t>
            </w:r>
            <w:r>
              <w:rPr>
                <w:rFonts w:hint="eastAsia"/>
                <w:lang w:val="en-US" w:eastAsia="zh-CN"/>
              </w:rPr>
              <w:t>之间的一个数）。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BWdi</w:t>
            </w:r>
            <w:r w:rsidRPr="009E29C0">
              <w:rPr>
                <w:i/>
                <w:sz w:val="20"/>
                <w:vertAlign w:val="subscript"/>
                <w:lang w:val="en-US"/>
              </w:rPr>
              <w:t>g</w:t>
            </w:r>
          </w:p>
        </w:tc>
        <w:tc>
          <w:tcPr>
            <w:tcW w:w="6817" w:type="dxa"/>
          </w:tcPr>
          <w:p w:rsidR="006547BA" w:rsidRPr="009E29C0" w:rsidRDefault="006547BA" w:rsidP="002B2CB1">
            <w:pPr>
              <w:pStyle w:val="Tabletext"/>
              <w:rPr>
                <w:lang w:val="en-US" w:eastAsia="zh-CN"/>
              </w:rPr>
            </w:pPr>
            <w:r>
              <w:rPr>
                <w:rFonts w:hint="eastAsia"/>
                <w:lang w:val="en-US" w:eastAsia="zh-CN"/>
              </w:rPr>
              <w:t>对特定的载波类型（</w:t>
            </w:r>
            <w:r>
              <w:rPr>
                <w:rFonts w:hint="eastAsia"/>
                <w:lang w:val="en-US" w:eastAsia="zh-CN"/>
              </w:rPr>
              <w:t>i</w:t>
            </w:r>
            <w:r>
              <w:rPr>
                <w:rFonts w:hint="eastAsia"/>
                <w:lang w:val="en-US" w:eastAsia="zh-CN"/>
              </w:rPr>
              <w:t>）计算得到的带宽。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Ddi</w:t>
            </w:r>
          </w:p>
        </w:tc>
        <w:tc>
          <w:tcPr>
            <w:tcW w:w="6817" w:type="dxa"/>
          </w:tcPr>
          <w:p w:rsidR="006547BA" w:rsidRPr="009E29C0" w:rsidRDefault="006547BA" w:rsidP="002B2CB1">
            <w:pPr>
              <w:pStyle w:val="Tabletext"/>
              <w:rPr>
                <w:lang w:val="en-US" w:eastAsia="zh-CN"/>
              </w:rPr>
            </w:pPr>
            <w:r>
              <w:rPr>
                <w:rFonts w:hint="eastAsia"/>
                <w:lang w:val="en-US" w:eastAsia="zh-CN"/>
              </w:rPr>
              <w:t>分配给每种数据载波</w:t>
            </w:r>
            <w:r w:rsidRPr="00CF4118">
              <w:rPr>
                <w:rFonts w:hint="eastAsia"/>
                <w:lang w:val="en-US" w:eastAsia="zh-CN"/>
              </w:rPr>
              <w:t>类型</w:t>
            </w:r>
            <w:r>
              <w:rPr>
                <w:rFonts w:hint="eastAsia"/>
                <w:lang w:val="en-US" w:eastAsia="zh-CN"/>
              </w:rPr>
              <w:t>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SRxig</w:t>
            </w:r>
          </w:p>
        </w:tc>
        <w:tc>
          <w:tcPr>
            <w:tcW w:w="6817" w:type="dxa"/>
          </w:tcPr>
          <w:p w:rsidR="006547BA" w:rsidRPr="009E29C0" w:rsidRDefault="006547BA" w:rsidP="002B2CB1">
            <w:pPr>
              <w:pStyle w:val="Tabletext"/>
              <w:rPr>
                <w:lang w:val="en-US" w:eastAsia="zh-CN"/>
              </w:rPr>
            </w:pPr>
            <w:r>
              <w:rPr>
                <w:rFonts w:hint="eastAsia"/>
                <w:lang w:val="en-US" w:eastAsia="zh-CN"/>
              </w:rPr>
              <w:t>每个</w:t>
            </w:r>
            <w:r>
              <w:rPr>
                <w:rFonts w:hint="eastAsia"/>
                <w:lang w:val="en-US" w:eastAsia="zh-CN"/>
              </w:rPr>
              <w:t>GES</w:t>
            </w:r>
            <w:r w:rsidRPr="00CF4118">
              <w:rPr>
                <w:rFonts w:hint="eastAsia"/>
                <w:lang w:val="en-US" w:eastAsia="zh-CN"/>
              </w:rPr>
              <w:t>网络控制</w:t>
            </w:r>
            <w:r>
              <w:rPr>
                <w:rFonts w:hint="eastAsia"/>
                <w:lang w:val="en-US" w:eastAsia="zh-CN"/>
              </w:rPr>
              <w:t>等所需的频谱</w:t>
            </w:r>
            <w:r w:rsidRPr="00CF4118">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SRd</w:t>
            </w:r>
            <w:r w:rsidRPr="009E29C0">
              <w:rPr>
                <w:i/>
                <w:sz w:val="20"/>
                <w:vertAlign w:val="subscript"/>
                <w:lang w:val="en-US"/>
              </w:rPr>
              <w:t>g</w:t>
            </w:r>
          </w:p>
        </w:tc>
        <w:tc>
          <w:tcPr>
            <w:tcW w:w="6817" w:type="dxa"/>
          </w:tcPr>
          <w:p w:rsidR="006547BA" w:rsidRPr="009E29C0" w:rsidRDefault="006547BA" w:rsidP="002B2CB1">
            <w:pPr>
              <w:pStyle w:val="Tabletext"/>
              <w:rPr>
                <w:lang w:val="en-US" w:eastAsia="zh-CN"/>
              </w:rPr>
            </w:pPr>
            <w:r>
              <w:rPr>
                <w:rFonts w:hint="eastAsia"/>
                <w:lang w:val="en-US" w:eastAsia="zh-CN"/>
              </w:rPr>
              <w:t>每个波束和</w:t>
            </w:r>
            <w:r>
              <w:rPr>
                <w:rFonts w:hint="eastAsia"/>
                <w:lang w:val="en-US" w:eastAsia="zh-CN"/>
              </w:rPr>
              <w:t>GES</w:t>
            </w:r>
            <w:r>
              <w:rPr>
                <w:rFonts w:hint="eastAsia"/>
                <w:lang w:val="en-US" w:eastAsia="zh-CN"/>
              </w:rPr>
              <w:t>所需的带宽。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SRd</w:t>
            </w:r>
          </w:p>
        </w:tc>
        <w:tc>
          <w:tcPr>
            <w:tcW w:w="6817" w:type="dxa"/>
          </w:tcPr>
          <w:p w:rsidR="006547BA" w:rsidRPr="009E29C0" w:rsidRDefault="006547BA" w:rsidP="002B2CB1">
            <w:pPr>
              <w:pStyle w:val="Tabletext"/>
              <w:rPr>
                <w:lang w:val="en-US" w:eastAsia="zh-CN"/>
              </w:rPr>
            </w:pPr>
            <w:r>
              <w:rPr>
                <w:rFonts w:hint="eastAsia"/>
                <w:lang w:val="en-US" w:eastAsia="zh-CN"/>
              </w:rPr>
              <w:t>在一个波束中，数据载波所需的总的频谱。</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Nvi</w:t>
            </w:r>
            <w:r w:rsidRPr="009E29C0">
              <w:rPr>
                <w:i/>
                <w:sz w:val="20"/>
                <w:vertAlign w:val="subscript"/>
                <w:lang w:val="en-US"/>
              </w:rPr>
              <w:t>ming</w:t>
            </w:r>
          </w:p>
        </w:tc>
        <w:tc>
          <w:tcPr>
            <w:tcW w:w="6817" w:type="dxa"/>
          </w:tcPr>
          <w:p w:rsidR="006547BA" w:rsidRPr="009E29C0" w:rsidRDefault="006547BA" w:rsidP="002B2CB1">
            <w:pPr>
              <w:pStyle w:val="Tabletext"/>
              <w:rPr>
                <w:lang w:val="en-US" w:eastAsia="zh-CN"/>
              </w:rPr>
            </w:pPr>
            <w:r>
              <w:rPr>
                <w:rFonts w:hint="eastAsia"/>
                <w:lang w:val="en-US" w:eastAsia="zh-CN"/>
              </w:rPr>
              <w:t>对每一种语音载波类型而言，所需的每个</w:t>
            </w:r>
            <w:r>
              <w:rPr>
                <w:rFonts w:hint="eastAsia"/>
                <w:lang w:val="en-US" w:eastAsia="zh-CN"/>
              </w:rPr>
              <w:t>GES</w:t>
            </w:r>
            <w:r>
              <w:rPr>
                <w:rFonts w:hint="eastAsia"/>
                <w:lang w:val="en-US" w:eastAsia="zh-CN"/>
              </w:rPr>
              <w:t>的最少信道数。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 xml:space="preserve">Nvi </w:t>
            </w:r>
            <w:r w:rsidRPr="009E29C0">
              <w:rPr>
                <w:i/>
                <w:sz w:val="20"/>
                <w:vertAlign w:val="subscript"/>
                <w:lang w:val="en-US"/>
              </w:rPr>
              <w:t>Erl-Bcal</w:t>
            </w:r>
          </w:p>
        </w:tc>
        <w:tc>
          <w:tcPr>
            <w:tcW w:w="6817" w:type="dxa"/>
          </w:tcPr>
          <w:p w:rsidR="006547BA" w:rsidRPr="009E29C0" w:rsidRDefault="006547BA" w:rsidP="002B2CB1">
            <w:pPr>
              <w:pStyle w:val="Tabletext"/>
              <w:rPr>
                <w:lang w:val="en-US" w:eastAsia="zh-CN"/>
              </w:rPr>
            </w:pPr>
            <w:r>
              <w:rPr>
                <w:rFonts w:hint="eastAsia"/>
                <w:lang w:val="en-US" w:eastAsia="zh-CN"/>
              </w:rPr>
              <w:t>对每一种语音载波类型而言，基于厄兰</w:t>
            </w:r>
            <w:r>
              <w:rPr>
                <w:rFonts w:hint="eastAsia"/>
                <w:lang w:val="en-US" w:eastAsia="zh-CN"/>
              </w:rPr>
              <w:t>-B</w:t>
            </w:r>
            <w:r>
              <w:rPr>
                <w:rFonts w:hint="eastAsia"/>
                <w:lang w:val="en-US" w:eastAsia="zh-CN"/>
              </w:rPr>
              <w:t>公式的、每个</w:t>
            </w:r>
            <w:r>
              <w:rPr>
                <w:rFonts w:hint="eastAsia"/>
                <w:lang w:val="en-US" w:eastAsia="zh-CN"/>
              </w:rPr>
              <w:t>GES</w:t>
            </w:r>
            <w:r>
              <w:rPr>
                <w:rFonts w:hint="eastAsia"/>
                <w:lang w:val="en-US" w:eastAsia="zh-CN"/>
              </w:rPr>
              <w:t>的信道数。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Nvi</w:t>
            </w:r>
            <w:r w:rsidRPr="009E29C0">
              <w:rPr>
                <w:i/>
                <w:sz w:val="20"/>
                <w:vertAlign w:val="subscript"/>
                <w:lang w:val="en-US"/>
              </w:rPr>
              <w:t>g</w:t>
            </w:r>
          </w:p>
        </w:tc>
        <w:tc>
          <w:tcPr>
            <w:tcW w:w="6817" w:type="dxa"/>
          </w:tcPr>
          <w:p w:rsidR="006547BA" w:rsidRPr="009E29C0" w:rsidRDefault="006547BA" w:rsidP="002B2CB1">
            <w:pPr>
              <w:pStyle w:val="Tabletext"/>
              <w:rPr>
                <w:lang w:val="en-US" w:eastAsia="zh-CN"/>
              </w:rPr>
            </w:pPr>
            <w:r>
              <w:rPr>
                <w:rFonts w:hint="eastAsia"/>
                <w:lang w:val="en-US" w:eastAsia="zh-CN"/>
              </w:rPr>
              <w:t>对每一种语音载波类型而言，所需的每个</w:t>
            </w:r>
            <w:r>
              <w:rPr>
                <w:rFonts w:hint="eastAsia"/>
                <w:lang w:val="en-US" w:eastAsia="zh-CN"/>
              </w:rPr>
              <w:t>GES</w:t>
            </w:r>
            <w:r>
              <w:rPr>
                <w:rFonts w:hint="eastAsia"/>
                <w:lang w:val="en-US" w:eastAsia="zh-CN"/>
              </w:rPr>
              <w:t>的最多信道数。</w:t>
            </w:r>
          </w:p>
        </w:tc>
        <w:tc>
          <w:tcPr>
            <w:tcW w:w="0" w:type="auto"/>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Dvi</w:t>
            </w:r>
          </w:p>
        </w:tc>
        <w:tc>
          <w:tcPr>
            <w:tcW w:w="6817" w:type="dxa"/>
          </w:tcPr>
          <w:p w:rsidR="006547BA" w:rsidRPr="009E29C0" w:rsidRDefault="006547BA" w:rsidP="002B2CB1">
            <w:pPr>
              <w:pStyle w:val="Tabletext"/>
              <w:rPr>
                <w:lang w:val="en-US" w:eastAsia="zh-CN"/>
              </w:rPr>
            </w:pPr>
            <w:r>
              <w:rPr>
                <w:rFonts w:hint="eastAsia"/>
                <w:lang w:val="en-US" w:eastAsia="zh-CN"/>
              </w:rPr>
              <w:t>每种语音载波</w:t>
            </w:r>
            <w:r w:rsidRPr="00CF4118">
              <w:rPr>
                <w:rFonts w:hint="eastAsia"/>
                <w:lang w:val="en-US" w:eastAsia="zh-CN"/>
              </w:rPr>
              <w:t>类型</w:t>
            </w:r>
            <w:r>
              <w:rPr>
                <w:rFonts w:hint="eastAsia"/>
                <w:lang w:val="en-US" w:eastAsia="zh-CN"/>
              </w:rPr>
              <w:t>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B2CB1">
        <w:trPr>
          <w:jc w:val="center"/>
        </w:trPr>
        <w:tc>
          <w:tcPr>
            <w:tcW w:w="1134" w:type="dxa"/>
            <w:vAlign w:val="center"/>
          </w:tcPr>
          <w:p w:rsidR="006547BA" w:rsidRPr="009E29C0" w:rsidRDefault="006547BA" w:rsidP="002B2CB1">
            <w:pPr>
              <w:spacing w:before="40" w:after="40"/>
              <w:jc w:val="center"/>
              <w:rPr>
                <w:sz w:val="20"/>
                <w:lang w:val="en-US"/>
              </w:rPr>
            </w:pPr>
            <w:r w:rsidRPr="009E29C0">
              <w:rPr>
                <w:i/>
                <w:sz w:val="20"/>
                <w:lang w:val="en-US"/>
              </w:rPr>
              <w:t>Va</w:t>
            </w:r>
            <w:r w:rsidRPr="009E29C0">
              <w:rPr>
                <w:i/>
                <w:sz w:val="20"/>
                <w:vertAlign w:val="subscript"/>
                <w:lang w:val="en-US"/>
              </w:rPr>
              <w:t>voice</w:t>
            </w:r>
          </w:p>
        </w:tc>
        <w:tc>
          <w:tcPr>
            <w:tcW w:w="6817" w:type="dxa"/>
          </w:tcPr>
          <w:p w:rsidR="006547BA" w:rsidRPr="009E29C0" w:rsidRDefault="006547BA" w:rsidP="002B2CB1">
            <w:pPr>
              <w:pStyle w:val="Tabletext"/>
              <w:rPr>
                <w:lang w:val="en-US" w:eastAsia="zh-CN"/>
              </w:rPr>
            </w:pPr>
            <w:r w:rsidRPr="00CF4118">
              <w:rPr>
                <w:rFonts w:hint="eastAsia"/>
                <w:lang w:val="en-US" w:eastAsia="zh-CN"/>
              </w:rPr>
              <w:t>在忙时</w:t>
            </w:r>
            <w:r>
              <w:rPr>
                <w:rFonts w:hint="eastAsia"/>
                <w:lang w:val="en-US" w:eastAsia="zh-CN"/>
              </w:rPr>
              <w:t>，</w:t>
            </w:r>
            <w:r w:rsidRPr="00CF4118">
              <w:rPr>
                <w:rFonts w:hint="eastAsia"/>
                <w:lang w:val="en-US" w:eastAsia="zh-CN"/>
              </w:rPr>
              <w:t>由一个</w:t>
            </w:r>
            <w:r w:rsidRPr="00CF4118">
              <w:rPr>
                <w:rFonts w:hint="eastAsia"/>
                <w:lang w:val="en-US" w:eastAsia="zh-CN"/>
              </w:rPr>
              <w:t>AES</w:t>
            </w:r>
            <w:r>
              <w:rPr>
                <w:rFonts w:hint="eastAsia"/>
                <w:lang w:val="en-US" w:eastAsia="zh-CN"/>
              </w:rPr>
              <w:t>承载的</w:t>
            </w:r>
            <w:r w:rsidRPr="00CF4118">
              <w:rPr>
                <w:rFonts w:hint="eastAsia"/>
                <w:lang w:val="en-US" w:eastAsia="zh-CN"/>
              </w:rPr>
              <w:t>CS</w:t>
            </w:r>
            <w:r w:rsidRPr="00CF4118">
              <w:rPr>
                <w:rFonts w:hint="eastAsia"/>
                <w:lang w:val="en-US" w:eastAsia="zh-CN"/>
              </w:rPr>
              <w:t>语音</w:t>
            </w:r>
            <w:r>
              <w:rPr>
                <w:rFonts w:hint="eastAsia"/>
                <w:lang w:val="en-US" w:eastAsia="zh-CN"/>
              </w:rPr>
              <w:t>通信</w:t>
            </w:r>
            <w:r w:rsidRPr="00CF4118">
              <w:rPr>
                <w:rFonts w:hint="eastAsia"/>
                <w:lang w:val="en-US" w:eastAsia="zh-CN"/>
              </w:rPr>
              <w:t>流量</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Pr>
                <w:rFonts w:hint="eastAsia"/>
                <w:lang w:val="en-US" w:eastAsia="zh-CN"/>
              </w:rPr>
              <w:t>分钟</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Va</w:t>
            </w:r>
            <w:r w:rsidRPr="009E29C0">
              <w:rPr>
                <w:i/>
                <w:sz w:val="20"/>
                <w:vertAlign w:val="subscript"/>
                <w:lang w:val="en-US"/>
              </w:rPr>
              <w:t>ISDN</w:t>
            </w:r>
          </w:p>
        </w:tc>
        <w:tc>
          <w:tcPr>
            <w:tcW w:w="6817" w:type="dxa"/>
          </w:tcPr>
          <w:p w:rsidR="006547BA" w:rsidRPr="009E29C0" w:rsidRDefault="006547BA" w:rsidP="002B2CB1">
            <w:pPr>
              <w:pStyle w:val="Tabletext"/>
              <w:rPr>
                <w:lang w:val="en-US" w:eastAsia="zh-CN"/>
              </w:rPr>
            </w:pPr>
            <w:r w:rsidRPr="00CF4118">
              <w:rPr>
                <w:rFonts w:hint="eastAsia"/>
                <w:lang w:val="en-US" w:eastAsia="zh-CN"/>
              </w:rPr>
              <w:t>在忙时</w:t>
            </w:r>
            <w:r>
              <w:rPr>
                <w:rFonts w:hint="eastAsia"/>
                <w:lang w:val="en-US" w:eastAsia="zh-CN"/>
              </w:rPr>
              <w:t>，</w:t>
            </w:r>
            <w:r w:rsidRPr="00CF4118">
              <w:rPr>
                <w:rFonts w:hint="eastAsia"/>
                <w:lang w:val="en-US" w:eastAsia="zh-CN"/>
              </w:rPr>
              <w:t>由一个</w:t>
            </w:r>
            <w:r w:rsidRPr="00CF4118">
              <w:rPr>
                <w:rFonts w:hint="eastAsia"/>
                <w:lang w:val="en-US" w:eastAsia="zh-CN"/>
              </w:rPr>
              <w:t>AES</w:t>
            </w:r>
            <w:r>
              <w:rPr>
                <w:rFonts w:hint="eastAsia"/>
                <w:lang w:val="en-US" w:eastAsia="zh-CN"/>
              </w:rPr>
              <w:t>承载的</w:t>
            </w:r>
            <w:r w:rsidRPr="00CF4118">
              <w:rPr>
                <w:rFonts w:hint="eastAsia"/>
                <w:lang w:val="en-US" w:eastAsia="zh-CN"/>
              </w:rPr>
              <w:t>CS</w:t>
            </w:r>
            <w:r>
              <w:rPr>
                <w:rFonts w:hint="eastAsia"/>
                <w:lang w:val="en-US" w:eastAsia="zh-CN"/>
              </w:rPr>
              <w:t xml:space="preserve"> ISDN</w:t>
            </w:r>
            <w:r>
              <w:rPr>
                <w:rFonts w:hint="eastAsia"/>
                <w:lang w:val="en-US" w:eastAsia="zh-CN"/>
              </w:rPr>
              <w:t>通信</w:t>
            </w:r>
            <w:r w:rsidRPr="00CF4118">
              <w:rPr>
                <w:rFonts w:hint="eastAsia"/>
                <w:lang w:val="en-US" w:eastAsia="zh-CN"/>
              </w:rPr>
              <w:t>流量</w:t>
            </w:r>
            <w:r>
              <w:rPr>
                <w:rFonts w:hint="eastAsia"/>
                <w:lang w:val="en-US" w:eastAsia="zh-CN"/>
              </w:rPr>
              <w:t>。</w:t>
            </w:r>
          </w:p>
        </w:tc>
        <w:tc>
          <w:tcPr>
            <w:tcW w:w="0" w:type="auto"/>
            <w:vAlign w:val="center"/>
          </w:tcPr>
          <w:p w:rsidR="006547BA" w:rsidRPr="009E29C0" w:rsidRDefault="006547BA" w:rsidP="002B2CB1">
            <w:pPr>
              <w:pStyle w:val="Tabletext"/>
              <w:jc w:val="center"/>
              <w:rPr>
                <w:lang w:val="en-US"/>
              </w:rPr>
            </w:pPr>
            <w:r>
              <w:rPr>
                <w:rFonts w:hint="eastAsia"/>
                <w:lang w:val="en-US" w:eastAsia="zh-CN"/>
              </w:rPr>
              <w:t>分钟</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ACb</w:t>
            </w:r>
            <w:r w:rsidRPr="009E29C0">
              <w:rPr>
                <w:i/>
                <w:sz w:val="20"/>
                <w:vertAlign w:val="subscript"/>
                <w:lang w:val="en-US"/>
              </w:rPr>
              <w:t>gv</w:t>
            </w:r>
          </w:p>
        </w:tc>
        <w:tc>
          <w:tcPr>
            <w:tcW w:w="6817" w:type="dxa"/>
          </w:tcPr>
          <w:p w:rsidR="003A01AA" w:rsidRPr="003162B2" w:rsidRDefault="003A01AA" w:rsidP="003A01AA">
            <w:pPr>
              <w:pStyle w:val="Tabletext"/>
              <w:rPr>
                <w:lang w:val="en-US" w:eastAsia="zh-CN"/>
              </w:rPr>
            </w:pPr>
            <w:r>
              <w:rPr>
                <w:rFonts w:hint="eastAsia"/>
                <w:lang w:val="en-US" w:eastAsia="zh-CN"/>
              </w:rPr>
              <w:t>经过调整的、每个波束的</w:t>
            </w:r>
            <w:r>
              <w:rPr>
                <w:rFonts w:hint="eastAsia"/>
                <w:lang w:val="en-US" w:eastAsia="zh-CN"/>
              </w:rPr>
              <w:t>AES</w:t>
            </w:r>
            <w:r>
              <w:rPr>
                <w:rFonts w:hint="eastAsia"/>
                <w:lang w:val="en-US" w:eastAsia="zh-CN"/>
              </w:rPr>
              <w:t>计数，或者经过调整的、与每个服务电路交换语音通信之波束相关的</w:t>
            </w:r>
            <w:r>
              <w:rPr>
                <w:rFonts w:hint="eastAsia"/>
                <w:lang w:val="en-US" w:eastAsia="zh-CN"/>
              </w:rPr>
              <w:t>AES</w:t>
            </w:r>
            <w:r>
              <w:rPr>
                <w:rFonts w:hint="eastAsia"/>
                <w:lang w:val="en-US" w:eastAsia="zh-CN"/>
              </w:rPr>
              <w:t>计数。</w:t>
            </w:r>
          </w:p>
        </w:tc>
        <w:tc>
          <w:tcPr>
            <w:tcW w:w="0" w:type="auto"/>
            <w:vAlign w:val="center"/>
          </w:tcPr>
          <w:p w:rsidR="003A01AA" w:rsidRPr="009E29C0" w:rsidRDefault="003A01AA" w:rsidP="003A01AA">
            <w:pPr>
              <w:pStyle w:val="Tabletext"/>
              <w:jc w:val="center"/>
              <w:rPr>
                <w:lang w:val="en-US"/>
              </w:rPr>
            </w:pPr>
            <w:r>
              <w:rPr>
                <w:rFonts w:hint="eastAsia"/>
                <w:lang w:val="en-US" w:eastAsia="zh-CN"/>
              </w:rPr>
              <w:t>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ACb</w:t>
            </w:r>
            <w:r w:rsidRPr="009E29C0">
              <w:rPr>
                <w:i/>
                <w:sz w:val="20"/>
                <w:vertAlign w:val="subscript"/>
                <w:lang w:val="en-US"/>
              </w:rPr>
              <w:t>gISDN</w:t>
            </w:r>
          </w:p>
        </w:tc>
        <w:tc>
          <w:tcPr>
            <w:tcW w:w="6817" w:type="dxa"/>
          </w:tcPr>
          <w:p w:rsidR="003A01AA" w:rsidRPr="009E29C0" w:rsidRDefault="003A01AA" w:rsidP="003A01AA">
            <w:pPr>
              <w:pStyle w:val="Tabletext"/>
              <w:rPr>
                <w:lang w:val="en-US" w:eastAsia="zh-CN"/>
              </w:rPr>
            </w:pPr>
            <w:r>
              <w:rPr>
                <w:rFonts w:hint="eastAsia"/>
                <w:lang w:val="en-US" w:eastAsia="zh-CN"/>
              </w:rPr>
              <w:t>经过调整的、每个波束的</w:t>
            </w:r>
            <w:r>
              <w:rPr>
                <w:rFonts w:hint="eastAsia"/>
                <w:lang w:val="en-US" w:eastAsia="zh-CN"/>
              </w:rPr>
              <w:t>AES</w:t>
            </w:r>
            <w:r>
              <w:rPr>
                <w:rFonts w:hint="eastAsia"/>
                <w:lang w:val="en-US" w:eastAsia="zh-CN"/>
              </w:rPr>
              <w:t>计数，或者经过调整的、与每个服务电路交换</w:t>
            </w:r>
            <w:r>
              <w:rPr>
                <w:rFonts w:hint="eastAsia"/>
                <w:lang w:val="en-US" w:eastAsia="zh-CN"/>
              </w:rPr>
              <w:t>ISDN</w:t>
            </w:r>
            <w:r>
              <w:rPr>
                <w:rFonts w:hint="eastAsia"/>
                <w:lang w:val="en-US" w:eastAsia="zh-CN"/>
              </w:rPr>
              <w:t>通信之波束相关的</w:t>
            </w:r>
            <w:r>
              <w:rPr>
                <w:rFonts w:hint="eastAsia"/>
                <w:lang w:val="en-US" w:eastAsia="zh-CN"/>
              </w:rPr>
              <w:t>AES</w:t>
            </w:r>
            <w:r>
              <w:rPr>
                <w:rFonts w:hint="eastAsia"/>
                <w:lang w:val="en-US" w:eastAsia="zh-CN"/>
              </w:rPr>
              <w:t>计数。</w:t>
            </w:r>
          </w:p>
        </w:tc>
        <w:tc>
          <w:tcPr>
            <w:tcW w:w="0" w:type="auto"/>
            <w:vAlign w:val="center"/>
          </w:tcPr>
          <w:p w:rsidR="003A01AA" w:rsidRPr="009E29C0" w:rsidRDefault="003A01AA" w:rsidP="003A01AA">
            <w:pPr>
              <w:pStyle w:val="Tabletext"/>
              <w:jc w:val="center"/>
              <w:rPr>
                <w:lang w:val="en-US"/>
              </w:rPr>
            </w:pPr>
            <w:r>
              <w:rPr>
                <w:rFonts w:hint="eastAsia"/>
                <w:lang w:val="en-US" w:eastAsia="zh-CN"/>
              </w:rPr>
              <w:t>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Vb</w:t>
            </w:r>
            <w:r w:rsidRPr="009E29C0">
              <w:rPr>
                <w:i/>
                <w:sz w:val="20"/>
                <w:vertAlign w:val="subscript"/>
                <w:lang w:val="en-US"/>
              </w:rPr>
              <w:t>gvoice</w:t>
            </w:r>
          </w:p>
        </w:tc>
        <w:tc>
          <w:tcPr>
            <w:tcW w:w="6817" w:type="dxa"/>
          </w:tcPr>
          <w:p w:rsidR="003A01AA" w:rsidRPr="009E29C0" w:rsidRDefault="003A01AA" w:rsidP="003A01AA">
            <w:pPr>
              <w:pStyle w:val="Tabletext"/>
              <w:rPr>
                <w:lang w:val="en-US" w:eastAsia="zh-CN"/>
              </w:rPr>
            </w:pPr>
            <w:r>
              <w:rPr>
                <w:rFonts w:hint="eastAsia"/>
                <w:lang w:val="en-US" w:eastAsia="zh-CN"/>
              </w:rPr>
              <w:t>在忙时，在某个波束中，每个</w:t>
            </w:r>
            <w:r>
              <w:rPr>
                <w:rFonts w:hint="eastAsia"/>
                <w:lang w:val="en-US" w:eastAsia="zh-CN"/>
              </w:rPr>
              <w:t>GES</w:t>
            </w:r>
            <w:r>
              <w:rPr>
                <w:rFonts w:hint="eastAsia"/>
                <w:lang w:val="en-US" w:eastAsia="zh-CN"/>
              </w:rPr>
              <w:t>总的电路交换语音通信流量。</w:t>
            </w:r>
          </w:p>
        </w:tc>
        <w:tc>
          <w:tcPr>
            <w:tcW w:w="0" w:type="auto"/>
            <w:vAlign w:val="center"/>
          </w:tcPr>
          <w:p w:rsidR="003A01AA" w:rsidRPr="009E29C0" w:rsidRDefault="003A01AA" w:rsidP="003A01AA">
            <w:pPr>
              <w:pStyle w:val="Tabletext"/>
              <w:jc w:val="center"/>
              <w:rPr>
                <w:lang w:val="en-US" w:eastAsia="zh-CN"/>
              </w:rPr>
            </w:pPr>
            <w:r>
              <w:rPr>
                <w:rFonts w:hint="eastAsia"/>
                <w:lang w:val="en-US" w:eastAsia="zh-CN"/>
              </w:rPr>
              <w:t>厄兰</w:t>
            </w:r>
          </w:p>
        </w:tc>
      </w:tr>
    </w:tbl>
    <w:p w:rsidR="006547BA" w:rsidRPr="009E29C0" w:rsidRDefault="006547BA" w:rsidP="006547BA">
      <w:pPr>
        <w:rPr>
          <w:lang w:val="en-US"/>
        </w:rPr>
      </w:pPr>
      <w:r w:rsidRPr="009E29C0">
        <w:rPr>
          <w:lang w:val="en-US"/>
        </w:rPr>
        <w:br w:type="page"/>
      </w:r>
    </w:p>
    <w:p w:rsidR="006547BA" w:rsidRPr="009E29C0" w:rsidRDefault="006547BA" w:rsidP="006547BA">
      <w:pPr>
        <w:pStyle w:val="TableNo"/>
        <w:rPr>
          <w:rFonts w:eastAsia="MS Gothic"/>
          <w:lang w:val="en-US"/>
        </w:rPr>
      </w:pPr>
      <w:r>
        <w:rPr>
          <w:rFonts w:hint="eastAsia"/>
          <w:lang w:val="en-US" w:eastAsia="zh-CN"/>
        </w:rPr>
        <w:lastRenderedPageBreak/>
        <w:t>表</w:t>
      </w:r>
      <w:r w:rsidRPr="009E29C0">
        <w:rPr>
          <w:rFonts w:eastAsia="MS Gothic"/>
          <w:lang w:val="en-US"/>
        </w:rPr>
        <w:t>A1</w:t>
      </w:r>
      <w:r>
        <w:rPr>
          <w:rFonts w:hint="eastAsia"/>
          <w:lang w:val="en-US" w:eastAsia="zh-CN"/>
        </w:rPr>
        <w:t>（</w:t>
      </w:r>
      <w:r w:rsidRPr="00573AE0">
        <w:rPr>
          <w:rFonts w:ascii="STKaiti" w:eastAsia="STKaiti" w:hAnsi="STKaiti" w:cs="SimSun" w:hint="eastAsia"/>
          <w:iCs/>
          <w:caps w:val="0"/>
          <w:lang w:val="en-US" w:eastAsia="zh-CN"/>
        </w:rPr>
        <w:t>续</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08"/>
        <w:gridCol w:w="1497"/>
      </w:tblGrid>
      <w:tr w:rsidR="006547BA" w:rsidRPr="009E29C0" w:rsidTr="002B2CB1">
        <w:trPr>
          <w:tblHeader/>
          <w:jc w:val="center"/>
        </w:trPr>
        <w:tc>
          <w:tcPr>
            <w:tcW w:w="1134" w:type="dxa"/>
            <w:vAlign w:val="center"/>
          </w:tcPr>
          <w:p w:rsidR="006547BA" w:rsidRPr="009E29C0" w:rsidRDefault="006547BA" w:rsidP="002B2CB1">
            <w:pPr>
              <w:pStyle w:val="Tablehead"/>
              <w:spacing w:before="40" w:after="40"/>
              <w:rPr>
                <w:lang w:val="en-US" w:eastAsia="zh-CN"/>
              </w:rPr>
            </w:pPr>
            <w:r>
              <w:rPr>
                <w:rFonts w:hint="eastAsia"/>
                <w:lang w:val="en-US" w:eastAsia="zh-CN"/>
              </w:rPr>
              <w:t>参数</w:t>
            </w:r>
          </w:p>
        </w:tc>
        <w:tc>
          <w:tcPr>
            <w:tcW w:w="7008" w:type="dxa"/>
            <w:vAlign w:val="center"/>
          </w:tcPr>
          <w:p w:rsidR="006547BA" w:rsidRPr="009E29C0" w:rsidRDefault="006547BA" w:rsidP="002B2CB1">
            <w:pPr>
              <w:pStyle w:val="Tablehead"/>
              <w:spacing w:before="40" w:after="40"/>
              <w:rPr>
                <w:lang w:val="en-US" w:eastAsia="zh-CN"/>
              </w:rPr>
            </w:pPr>
            <w:r>
              <w:rPr>
                <w:rFonts w:hint="eastAsia"/>
                <w:lang w:val="en-US" w:eastAsia="zh-CN"/>
              </w:rPr>
              <w:t>描述</w:t>
            </w:r>
          </w:p>
        </w:tc>
        <w:tc>
          <w:tcPr>
            <w:tcW w:w="0" w:type="auto"/>
            <w:vAlign w:val="center"/>
          </w:tcPr>
          <w:p w:rsidR="006547BA" w:rsidRPr="008073B2" w:rsidRDefault="006547BA" w:rsidP="002B2CB1">
            <w:pPr>
              <w:pStyle w:val="Tablehead"/>
              <w:spacing w:before="40" w:after="40"/>
              <w:rPr>
                <w:lang w:val="en-US" w:eastAsia="zh-CN"/>
              </w:rPr>
            </w:pPr>
            <w:r>
              <w:rPr>
                <w:rFonts w:hint="eastAsia"/>
                <w:lang w:val="en-US" w:eastAsia="zh-CN"/>
              </w:rPr>
              <w:t>在方法中假设的单位</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Vb</w:t>
            </w:r>
            <w:r w:rsidRPr="009E29C0">
              <w:rPr>
                <w:i/>
                <w:sz w:val="20"/>
                <w:vertAlign w:val="subscript"/>
                <w:lang w:val="en-US"/>
              </w:rPr>
              <w:t>gISDN</w:t>
            </w:r>
          </w:p>
        </w:tc>
        <w:tc>
          <w:tcPr>
            <w:tcW w:w="7008" w:type="dxa"/>
          </w:tcPr>
          <w:p w:rsidR="006547BA" w:rsidRPr="009E29C0" w:rsidRDefault="006547BA" w:rsidP="002B2CB1">
            <w:pPr>
              <w:pStyle w:val="Tabletext"/>
              <w:rPr>
                <w:lang w:val="en-US" w:eastAsia="zh-CN"/>
              </w:rPr>
            </w:pPr>
            <w:r>
              <w:rPr>
                <w:rFonts w:hint="eastAsia"/>
                <w:lang w:val="en-US" w:eastAsia="zh-CN"/>
              </w:rPr>
              <w:t>在忙时，在某个波束中，每个</w:t>
            </w:r>
            <w:r>
              <w:rPr>
                <w:rFonts w:hint="eastAsia"/>
                <w:lang w:val="en-US" w:eastAsia="zh-CN"/>
              </w:rPr>
              <w:t>GES</w:t>
            </w:r>
            <w:r>
              <w:rPr>
                <w:rFonts w:hint="eastAsia"/>
                <w:lang w:val="en-US" w:eastAsia="zh-CN"/>
              </w:rPr>
              <w:t>总的电路交换</w:t>
            </w:r>
            <w:r>
              <w:rPr>
                <w:rFonts w:hint="eastAsia"/>
                <w:lang w:val="en-US" w:eastAsia="zh-CN"/>
              </w:rPr>
              <w:t>ISDN</w:t>
            </w:r>
            <w:r>
              <w:rPr>
                <w:rFonts w:hint="eastAsia"/>
                <w:lang w:val="en-US" w:eastAsia="zh-CN"/>
              </w:rPr>
              <w:t>通信流量。</w:t>
            </w:r>
          </w:p>
        </w:tc>
        <w:tc>
          <w:tcPr>
            <w:tcW w:w="0" w:type="auto"/>
            <w:vAlign w:val="center"/>
          </w:tcPr>
          <w:p w:rsidR="006547BA" w:rsidRPr="009E29C0" w:rsidRDefault="006547BA" w:rsidP="002B2CB1">
            <w:pPr>
              <w:pStyle w:val="Tabletext"/>
              <w:jc w:val="center"/>
              <w:rPr>
                <w:lang w:val="en-US"/>
              </w:rPr>
            </w:pPr>
            <w:r>
              <w:rPr>
                <w:rFonts w:hint="eastAsia"/>
                <w:lang w:val="en-US" w:eastAsia="zh-CN"/>
              </w:rPr>
              <w:t>厄兰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Vb</w:t>
            </w:r>
            <w:r w:rsidRPr="009E29C0">
              <w:rPr>
                <w:i/>
                <w:sz w:val="20"/>
                <w:vertAlign w:val="subscript"/>
                <w:lang w:val="en-US"/>
              </w:rPr>
              <w:t>gvoicejf</w:t>
            </w:r>
          </w:p>
        </w:tc>
        <w:tc>
          <w:tcPr>
            <w:tcW w:w="7008" w:type="dxa"/>
          </w:tcPr>
          <w:p w:rsidR="006547BA" w:rsidRPr="009E29C0" w:rsidRDefault="006547BA" w:rsidP="002B2CB1">
            <w:pPr>
              <w:pStyle w:val="Tabletext"/>
              <w:rPr>
                <w:lang w:val="en-US" w:eastAsia="zh-CN"/>
              </w:rPr>
            </w:pPr>
            <w:r>
              <w:rPr>
                <w:rFonts w:hint="eastAsia"/>
                <w:lang w:val="en-US" w:eastAsia="zh-CN"/>
              </w:rPr>
              <w:t>在前向方向上，对语音子载波类型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而言，总的电路交换语音通信流量。</w:t>
            </w:r>
          </w:p>
        </w:tc>
        <w:tc>
          <w:tcPr>
            <w:tcW w:w="0" w:type="auto"/>
            <w:vAlign w:val="center"/>
          </w:tcPr>
          <w:p w:rsidR="006547BA" w:rsidRPr="009E29C0" w:rsidRDefault="006547BA" w:rsidP="002B2CB1">
            <w:pPr>
              <w:pStyle w:val="Tabletext"/>
              <w:jc w:val="center"/>
              <w:rPr>
                <w:lang w:val="en-US"/>
              </w:rPr>
            </w:pPr>
            <w:r>
              <w:rPr>
                <w:rFonts w:hint="eastAsia"/>
                <w:lang w:val="en-US" w:eastAsia="zh-CN"/>
              </w:rPr>
              <w:t>厄兰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Vb</w:t>
            </w:r>
            <w:r w:rsidRPr="009E29C0">
              <w:rPr>
                <w:i/>
                <w:sz w:val="20"/>
                <w:vertAlign w:val="subscript"/>
                <w:lang w:val="en-US"/>
              </w:rPr>
              <w:t>gvoicejr</w:t>
            </w:r>
          </w:p>
        </w:tc>
        <w:tc>
          <w:tcPr>
            <w:tcW w:w="7008" w:type="dxa"/>
          </w:tcPr>
          <w:p w:rsidR="006547BA" w:rsidRPr="009E29C0" w:rsidRDefault="006547BA" w:rsidP="002B2CB1">
            <w:pPr>
              <w:pStyle w:val="Tabletext"/>
              <w:rPr>
                <w:lang w:val="en-US" w:eastAsia="zh-CN"/>
              </w:rPr>
            </w:pPr>
            <w:r>
              <w:rPr>
                <w:rFonts w:hint="eastAsia"/>
                <w:lang w:val="en-US" w:eastAsia="zh-CN"/>
              </w:rPr>
              <w:t>在返向方向上，对语音子载波类型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而言，总的电路交换语音通信流量。</w:t>
            </w:r>
          </w:p>
        </w:tc>
        <w:tc>
          <w:tcPr>
            <w:tcW w:w="0" w:type="auto"/>
            <w:vAlign w:val="center"/>
          </w:tcPr>
          <w:p w:rsidR="006547BA" w:rsidRPr="009E29C0" w:rsidRDefault="006547BA" w:rsidP="002B2CB1">
            <w:pPr>
              <w:pStyle w:val="Tabletext"/>
              <w:jc w:val="center"/>
              <w:rPr>
                <w:lang w:val="en-US"/>
              </w:rPr>
            </w:pPr>
            <w:r>
              <w:rPr>
                <w:rFonts w:hint="eastAsia"/>
                <w:lang w:val="en-US" w:eastAsia="zh-CN"/>
              </w:rPr>
              <w:t>厄兰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Vb</w:t>
            </w:r>
            <w:r w:rsidRPr="009E29C0">
              <w:rPr>
                <w:i/>
                <w:sz w:val="20"/>
                <w:vertAlign w:val="subscript"/>
                <w:lang w:val="en-US"/>
              </w:rPr>
              <w:t>gISDNjf</w:t>
            </w:r>
          </w:p>
        </w:tc>
        <w:tc>
          <w:tcPr>
            <w:tcW w:w="7008" w:type="dxa"/>
          </w:tcPr>
          <w:p w:rsidR="006547BA" w:rsidRPr="009E29C0" w:rsidRDefault="006547BA" w:rsidP="002B2CB1">
            <w:pPr>
              <w:pStyle w:val="Tabletext"/>
              <w:rPr>
                <w:lang w:val="en-US" w:eastAsia="zh-CN"/>
              </w:rPr>
            </w:pPr>
            <w:r>
              <w:rPr>
                <w:rFonts w:hint="eastAsia"/>
                <w:lang w:val="en-US" w:eastAsia="zh-CN"/>
              </w:rPr>
              <w:t>在前向方向上，对</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w:t>
            </w:r>
            <w:r>
              <w:rPr>
                <w:rFonts w:hint="eastAsia"/>
                <w:lang w:val="en-US" w:eastAsia="zh-CN"/>
              </w:rPr>
              <w:t>ISDN</w:t>
            </w:r>
            <w:r>
              <w:rPr>
                <w:rFonts w:hint="eastAsia"/>
                <w:lang w:val="en-US" w:eastAsia="zh-CN"/>
              </w:rPr>
              <w:t>通信流量。</w:t>
            </w:r>
          </w:p>
        </w:tc>
        <w:tc>
          <w:tcPr>
            <w:tcW w:w="0" w:type="auto"/>
            <w:vAlign w:val="center"/>
          </w:tcPr>
          <w:p w:rsidR="006547BA" w:rsidRPr="009E29C0" w:rsidRDefault="006547BA" w:rsidP="002B2CB1">
            <w:pPr>
              <w:pStyle w:val="Tabletext"/>
              <w:jc w:val="center"/>
              <w:rPr>
                <w:lang w:val="en-US"/>
              </w:rPr>
            </w:pPr>
            <w:r>
              <w:rPr>
                <w:rFonts w:hint="eastAsia"/>
                <w:lang w:val="en-US" w:eastAsia="zh-CN"/>
              </w:rPr>
              <w:t>厄兰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Vb</w:t>
            </w:r>
            <w:r w:rsidRPr="009E29C0">
              <w:rPr>
                <w:i/>
                <w:sz w:val="20"/>
                <w:vertAlign w:val="subscript"/>
                <w:lang w:val="en-US"/>
              </w:rPr>
              <w:t>gISDNjr</w:t>
            </w:r>
          </w:p>
        </w:tc>
        <w:tc>
          <w:tcPr>
            <w:tcW w:w="7008" w:type="dxa"/>
          </w:tcPr>
          <w:p w:rsidR="006547BA" w:rsidRPr="009E29C0" w:rsidRDefault="006547BA" w:rsidP="002B2CB1">
            <w:pPr>
              <w:pStyle w:val="Tabletext"/>
              <w:rPr>
                <w:lang w:val="en-US" w:eastAsia="zh-CN"/>
              </w:rPr>
            </w:pPr>
            <w:r>
              <w:rPr>
                <w:rFonts w:hint="eastAsia"/>
                <w:lang w:val="en-US" w:eastAsia="zh-CN"/>
              </w:rPr>
              <w:t>在返向方向上，对</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而言，总的电路交换</w:t>
            </w:r>
            <w:r>
              <w:rPr>
                <w:rFonts w:hint="eastAsia"/>
                <w:lang w:val="en-US" w:eastAsia="zh-CN"/>
              </w:rPr>
              <w:t>ISDN</w:t>
            </w:r>
            <w:r>
              <w:rPr>
                <w:rFonts w:hint="eastAsia"/>
                <w:lang w:val="en-US" w:eastAsia="zh-CN"/>
              </w:rPr>
              <w:t>通信流量。</w:t>
            </w:r>
          </w:p>
        </w:tc>
        <w:tc>
          <w:tcPr>
            <w:tcW w:w="0" w:type="auto"/>
            <w:vAlign w:val="center"/>
          </w:tcPr>
          <w:p w:rsidR="006547BA" w:rsidRPr="009E29C0" w:rsidRDefault="006547BA" w:rsidP="002B2CB1">
            <w:pPr>
              <w:pStyle w:val="Tabletext"/>
              <w:jc w:val="center"/>
              <w:rPr>
                <w:lang w:val="en-US"/>
              </w:rPr>
            </w:pPr>
            <w:r>
              <w:rPr>
                <w:rFonts w:hint="eastAsia"/>
                <w:lang w:val="en-US" w:eastAsia="zh-CN"/>
              </w:rPr>
              <w:t>厄兰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Brv</w:t>
            </w:r>
            <w:r w:rsidRPr="009E29C0">
              <w:rPr>
                <w:i/>
                <w:sz w:val="20"/>
                <w:vertAlign w:val="subscript"/>
                <w:lang w:val="en-US"/>
              </w:rPr>
              <w:t>jf</w:t>
            </w:r>
          </w:p>
        </w:tc>
        <w:tc>
          <w:tcPr>
            <w:tcW w:w="7008" w:type="dxa"/>
          </w:tcPr>
          <w:p w:rsidR="006547BA" w:rsidRPr="009E29C0" w:rsidRDefault="006547BA" w:rsidP="002B2CB1">
            <w:pPr>
              <w:pStyle w:val="Tabletext"/>
              <w:rPr>
                <w:lang w:val="en-US" w:eastAsia="zh-CN"/>
              </w:rPr>
            </w:pPr>
            <w:r>
              <w:rPr>
                <w:rFonts w:hint="eastAsia"/>
                <w:lang w:val="en-US" w:eastAsia="zh-CN"/>
              </w:rPr>
              <w:t>在前向方向上，语音子载波类型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的通信流量与总的电路交换语音通信流量之比。</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Brv</w:t>
            </w:r>
            <w:r w:rsidRPr="009E29C0">
              <w:rPr>
                <w:i/>
                <w:sz w:val="20"/>
                <w:vertAlign w:val="subscript"/>
                <w:lang w:val="en-US"/>
              </w:rPr>
              <w:t>jr</w:t>
            </w:r>
          </w:p>
        </w:tc>
        <w:tc>
          <w:tcPr>
            <w:tcW w:w="7008" w:type="dxa"/>
          </w:tcPr>
          <w:p w:rsidR="006547BA" w:rsidRPr="009E29C0" w:rsidRDefault="006547BA" w:rsidP="002B2CB1">
            <w:pPr>
              <w:pStyle w:val="Tabletext"/>
              <w:rPr>
                <w:lang w:val="en-US" w:eastAsia="zh-CN"/>
              </w:rPr>
            </w:pPr>
            <w:r>
              <w:rPr>
                <w:rFonts w:hint="eastAsia"/>
                <w:lang w:val="en-US" w:eastAsia="zh-CN"/>
              </w:rPr>
              <w:t>在返向方向上，语音子载波类型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的通信流量与总的电路交换语音通信流量之比。</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br</w:t>
            </w:r>
            <w:r w:rsidRPr="009E29C0">
              <w:rPr>
                <w:i/>
                <w:sz w:val="20"/>
                <w:vertAlign w:val="subscript"/>
                <w:lang w:val="en-US"/>
              </w:rPr>
              <w:t>ISDNjf</w:t>
            </w:r>
          </w:p>
        </w:tc>
        <w:tc>
          <w:tcPr>
            <w:tcW w:w="7008" w:type="dxa"/>
          </w:tcPr>
          <w:p w:rsidR="006547BA" w:rsidRPr="009E29C0" w:rsidRDefault="006547BA" w:rsidP="002B2CB1">
            <w:pPr>
              <w:pStyle w:val="Tabletext"/>
              <w:rPr>
                <w:lang w:val="en-US" w:eastAsia="zh-CN"/>
              </w:rPr>
            </w:pPr>
            <w:r>
              <w:rPr>
                <w:rFonts w:hint="eastAsia"/>
                <w:lang w:val="en-US" w:eastAsia="zh-CN"/>
              </w:rPr>
              <w:t>在前向方向上，</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w:t>
            </w:r>
            <w:r>
              <w:rPr>
                <w:rFonts w:hint="eastAsia"/>
                <w:lang w:val="en-US" w:eastAsia="zh-CN"/>
              </w:rPr>
              <w:t>ISDN</w:t>
            </w:r>
            <w:r>
              <w:rPr>
                <w:rFonts w:hint="eastAsia"/>
                <w:lang w:val="en-US" w:eastAsia="zh-CN"/>
              </w:rPr>
              <w:t>通信流量之比。</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br</w:t>
            </w:r>
            <w:r w:rsidRPr="009E29C0">
              <w:rPr>
                <w:i/>
                <w:sz w:val="20"/>
                <w:vertAlign w:val="subscript"/>
                <w:lang w:val="en-US"/>
              </w:rPr>
              <w:t>ISDNjr</w:t>
            </w:r>
          </w:p>
        </w:tc>
        <w:tc>
          <w:tcPr>
            <w:tcW w:w="7008" w:type="dxa"/>
          </w:tcPr>
          <w:p w:rsidR="006547BA" w:rsidRPr="009E29C0" w:rsidRDefault="006547BA" w:rsidP="002B2CB1">
            <w:pPr>
              <w:pStyle w:val="Tabletext"/>
              <w:rPr>
                <w:lang w:val="en-US" w:eastAsia="zh-CN"/>
              </w:rPr>
            </w:pPr>
            <w:r>
              <w:rPr>
                <w:rFonts w:hint="eastAsia"/>
                <w:lang w:val="en-US" w:eastAsia="zh-CN"/>
              </w:rPr>
              <w:t>在返向方向上，</w:t>
            </w:r>
            <w:r>
              <w:rPr>
                <w:rFonts w:hint="eastAsia"/>
                <w:lang w:val="en-US" w:eastAsia="zh-CN"/>
              </w:rPr>
              <w:t>ISDN</w:t>
            </w:r>
            <w:r>
              <w:rPr>
                <w:rFonts w:hint="eastAsia"/>
                <w:lang w:val="en-US" w:eastAsia="zh-CN"/>
              </w:rPr>
              <w:t>子载波类型</w:t>
            </w:r>
            <w:r>
              <w:rPr>
                <w:lang w:val="en-US" w:eastAsia="zh-CN"/>
              </w:rPr>
              <w:t>（</w:t>
            </w:r>
            <w:r w:rsidRPr="009E29C0">
              <w:rPr>
                <w:i/>
                <w:iCs/>
                <w:lang w:val="en-US" w:eastAsia="zh-CN"/>
              </w:rPr>
              <w:t>j</w:t>
            </w:r>
            <w:r>
              <w:rPr>
                <w:lang w:val="en-US" w:eastAsia="zh-CN"/>
              </w:rPr>
              <w:t>）</w:t>
            </w:r>
            <w:r>
              <w:rPr>
                <w:rFonts w:hint="eastAsia"/>
                <w:lang w:val="en-US" w:eastAsia="zh-CN"/>
              </w:rPr>
              <w:t>的通信流量与总的电路交换</w:t>
            </w:r>
            <w:r>
              <w:rPr>
                <w:rFonts w:hint="eastAsia"/>
                <w:lang w:val="en-US" w:eastAsia="zh-CN"/>
              </w:rPr>
              <w:t>ISDN</w:t>
            </w:r>
            <w:r>
              <w:rPr>
                <w:rFonts w:hint="eastAsia"/>
                <w:lang w:val="en-US" w:eastAsia="zh-CN"/>
              </w:rPr>
              <w:t>通信流量之比。</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Pd</w:t>
            </w:r>
            <w:r w:rsidRPr="009E29C0">
              <w:rPr>
                <w:i/>
                <w:sz w:val="20"/>
                <w:vertAlign w:val="subscript"/>
                <w:lang w:val="en-US"/>
              </w:rPr>
              <w:t>StdIPf</w:t>
            </w:r>
          </w:p>
        </w:tc>
        <w:tc>
          <w:tcPr>
            <w:tcW w:w="7008" w:type="dxa"/>
          </w:tcPr>
          <w:p w:rsidR="006547BA" w:rsidRPr="009E29C0" w:rsidRDefault="006547BA" w:rsidP="002B2CB1">
            <w:pPr>
              <w:pStyle w:val="Tabletext"/>
              <w:rPr>
                <w:lang w:val="en-US" w:eastAsia="zh-CN"/>
              </w:rPr>
            </w:pPr>
            <w:r>
              <w:rPr>
                <w:rFonts w:hint="eastAsia"/>
                <w:lang w:val="en-US" w:eastAsia="zh-CN"/>
              </w:rPr>
              <w:t>在前向方向上，对</w:t>
            </w:r>
            <w:r w:rsidRPr="00CF4118">
              <w:rPr>
                <w:rFonts w:hint="eastAsia"/>
                <w:lang w:val="en-US" w:eastAsia="zh-CN"/>
              </w:rPr>
              <w:t>标准</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Pd</w:t>
            </w:r>
            <w:r w:rsidRPr="009E29C0">
              <w:rPr>
                <w:i/>
                <w:sz w:val="20"/>
                <w:vertAlign w:val="subscript"/>
                <w:lang w:val="en-US"/>
              </w:rPr>
              <w:t>StdIPr</w:t>
            </w:r>
          </w:p>
        </w:tc>
        <w:tc>
          <w:tcPr>
            <w:tcW w:w="7008" w:type="dxa"/>
          </w:tcPr>
          <w:p w:rsidR="006547BA" w:rsidRPr="009E29C0" w:rsidRDefault="006547BA" w:rsidP="002B2CB1">
            <w:pPr>
              <w:pStyle w:val="Tabletext"/>
              <w:rPr>
                <w:lang w:val="en-US" w:eastAsia="zh-CN"/>
              </w:rPr>
            </w:pPr>
            <w:r>
              <w:rPr>
                <w:rFonts w:hint="eastAsia"/>
                <w:lang w:val="en-US" w:eastAsia="zh-CN"/>
              </w:rPr>
              <w:t>在返向方向上，对</w:t>
            </w:r>
            <w:r w:rsidRPr="00CF4118">
              <w:rPr>
                <w:rFonts w:hint="eastAsia"/>
                <w:lang w:val="en-US" w:eastAsia="zh-CN"/>
              </w:rPr>
              <w:t>标准</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bCs/>
                <w:i/>
                <w:sz w:val="20"/>
                <w:lang w:val="en-US"/>
              </w:rPr>
              <w:t>Pd</w:t>
            </w:r>
            <w:r w:rsidRPr="009E29C0">
              <w:rPr>
                <w:bCs/>
                <w:i/>
                <w:sz w:val="20"/>
                <w:vertAlign w:val="subscript"/>
                <w:lang w:val="en-US"/>
              </w:rPr>
              <w:t>kStdIPf</w:t>
            </w:r>
          </w:p>
        </w:tc>
        <w:tc>
          <w:tcPr>
            <w:tcW w:w="7008" w:type="dxa"/>
          </w:tcPr>
          <w:p w:rsidR="006547BA" w:rsidRPr="009E29C0" w:rsidRDefault="006547BA" w:rsidP="002B2CB1">
            <w:pPr>
              <w:pStyle w:val="Tabletext"/>
              <w:rPr>
                <w:lang w:val="en-US" w:eastAsia="zh-CN"/>
              </w:rPr>
            </w:pPr>
            <w:r>
              <w:rPr>
                <w:rFonts w:hint="eastAsia"/>
                <w:lang w:val="en-US" w:eastAsia="zh-CN"/>
              </w:rPr>
              <w:t>在前向方向上，对</w:t>
            </w:r>
            <w:r w:rsidRPr="00CF4118">
              <w:rPr>
                <w:rFonts w:hint="eastAsia"/>
                <w:lang w:val="en-US" w:eastAsia="zh-CN"/>
              </w:rPr>
              <w:t>标准</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而言，对应特定子载波类型</w:t>
            </w:r>
            <w:r>
              <w:rPr>
                <w:lang w:val="en-US" w:eastAsia="zh-CN"/>
              </w:rPr>
              <w:t>（</w:t>
            </w:r>
            <w:r w:rsidRPr="009E29C0">
              <w:rPr>
                <w:i/>
                <w:iCs/>
                <w:lang w:val="en-US" w:eastAsia="zh-CN"/>
              </w:rPr>
              <w:t>k</w:t>
            </w:r>
            <w:r>
              <w:rPr>
                <w:lang w:val="en-US" w:eastAsia="zh-CN"/>
              </w:rPr>
              <w:t>）</w:t>
            </w:r>
            <w:r>
              <w:rPr>
                <w:rFonts w:hint="eastAsia"/>
                <w:lang w:val="en-US" w:eastAsia="zh-CN"/>
              </w:rPr>
              <w:t>的、每个波束的峰值信息数据率。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bCs/>
                <w:i/>
                <w:sz w:val="20"/>
                <w:lang w:val="en-US"/>
              </w:rPr>
              <w:t>Pd</w:t>
            </w:r>
            <w:r w:rsidRPr="009E29C0">
              <w:rPr>
                <w:bCs/>
                <w:i/>
                <w:sz w:val="20"/>
                <w:vertAlign w:val="subscript"/>
                <w:lang w:val="en-US"/>
              </w:rPr>
              <w:t>kStdIPr</w:t>
            </w:r>
          </w:p>
        </w:tc>
        <w:tc>
          <w:tcPr>
            <w:tcW w:w="7008" w:type="dxa"/>
          </w:tcPr>
          <w:p w:rsidR="006547BA" w:rsidRPr="009E29C0" w:rsidRDefault="006547BA" w:rsidP="002B2CB1">
            <w:pPr>
              <w:pStyle w:val="Tabletext"/>
              <w:rPr>
                <w:lang w:val="en-US" w:eastAsia="zh-CN"/>
              </w:rPr>
            </w:pPr>
            <w:r>
              <w:rPr>
                <w:rFonts w:hint="eastAsia"/>
                <w:lang w:val="en-US" w:eastAsia="zh-CN"/>
              </w:rPr>
              <w:t>在返向方向上，对</w:t>
            </w:r>
            <w:r w:rsidRPr="00CF4118">
              <w:rPr>
                <w:rFonts w:hint="eastAsia"/>
                <w:lang w:val="en-US" w:eastAsia="zh-CN"/>
              </w:rPr>
              <w:t>标准</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而言，对应特定子载波类型</w:t>
            </w:r>
            <w:r>
              <w:rPr>
                <w:lang w:val="en-US" w:eastAsia="zh-CN"/>
              </w:rPr>
              <w:t>（</w:t>
            </w:r>
            <w:r w:rsidRPr="009E29C0">
              <w:rPr>
                <w:i/>
                <w:iCs/>
                <w:lang w:val="en-US" w:eastAsia="zh-CN"/>
              </w:rPr>
              <w:t>k</w:t>
            </w:r>
            <w:r>
              <w:rPr>
                <w:lang w:val="en-US" w:eastAsia="zh-CN"/>
              </w:rPr>
              <w:t>）</w:t>
            </w:r>
            <w:r>
              <w:rPr>
                <w:rFonts w:hint="eastAsia"/>
                <w:lang w:val="en-US" w:eastAsia="zh-CN"/>
              </w:rPr>
              <w:t>的、每个波束的峰值信息数据率。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brd</w:t>
            </w:r>
            <w:r w:rsidRPr="009E29C0">
              <w:rPr>
                <w:i/>
                <w:sz w:val="20"/>
                <w:vertAlign w:val="subscript"/>
                <w:lang w:val="en-US"/>
              </w:rPr>
              <w:t>kStdIP</w:t>
            </w:r>
          </w:p>
        </w:tc>
        <w:tc>
          <w:tcPr>
            <w:tcW w:w="7008" w:type="dxa"/>
          </w:tcPr>
          <w:p w:rsidR="006547BA" w:rsidRPr="009E29C0" w:rsidRDefault="006547BA" w:rsidP="002B2CB1">
            <w:pPr>
              <w:pStyle w:val="Tabletext"/>
              <w:rPr>
                <w:lang w:val="en-US" w:eastAsia="zh-CN"/>
              </w:rPr>
            </w:pPr>
            <w:r>
              <w:rPr>
                <w:rFonts w:hint="eastAsia"/>
                <w:lang w:val="en-US" w:eastAsia="zh-CN"/>
              </w:rPr>
              <w:t>标准</w:t>
            </w:r>
            <w:r w:rsidRPr="00CF4118">
              <w:rPr>
                <w:rFonts w:hint="eastAsia"/>
                <w:lang w:val="en-US" w:eastAsia="zh-CN"/>
              </w:rPr>
              <w:t>IP</w:t>
            </w:r>
            <w:r w:rsidRPr="00CF4118">
              <w:rPr>
                <w:rFonts w:hint="eastAsia"/>
                <w:lang w:val="en-US" w:eastAsia="zh-CN"/>
              </w:rPr>
              <w:t>数据子载波类型</w:t>
            </w:r>
            <w:r>
              <w:rPr>
                <w:lang w:val="en-US" w:eastAsia="ja-JP"/>
              </w:rPr>
              <w:t>（</w:t>
            </w:r>
            <w:r w:rsidRPr="009E29C0">
              <w:rPr>
                <w:i/>
                <w:lang w:val="en-US" w:eastAsia="ja-JP"/>
              </w:rPr>
              <w:t>k</w:t>
            </w:r>
            <w:r>
              <w:rPr>
                <w:lang w:val="en-US" w:eastAsia="ja-JP"/>
              </w:rPr>
              <w:t>）</w:t>
            </w:r>
            <w:r w:rsidRPr="00CF4118">
              <w:rPr>
                <w:rFonts w:hint="eastAsia"/>
                <w:lang w:val="en-US" w:eastAsia="zh-CN"/>
              </w:rPr>
              <w:t>比</w:t>
            </w:r>
            <w:r>
              <w:rPr>
                <w:rFonts w:hint="eastAsia"/>
                <w:lang w:val="en-US" w:eastAsia="zh-CN"/>
              </w:rPr>
              <w:t>率。</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Pd</w:t>
            </w:r>
            <w:r w:rsidRPr="009E29C0">
              <w:rPr>
                <w:i/>
                <w:sz w:val="20"/>
                <w:vertAlign w:val="subscript"/>
                <w:lang w:val="en-US"/>
              </w:rPr>
              <w:t>StrIPf</w:t>
            </w:r>
          </w:p>
        </w:tc>
        <w:tc>
          <w:tcPr>
            <w:tcW w:w="7008" w:type="dxa"/>
          </w:tcPr>
          <w:p w:rsidR="006547BA" w:rsidRPr="009E29C0" w:rsidRDefault="006547BA" w:rsidP="002B2CB1">
            <w:pPr>
              <w:pStyle w:val="Tabletext"/>
              <w:rPr>
                <w:lang w:val="en-US" w:eastAsia="zh-CN"/>
              </w:rPr>
            </w:pPr>
            <w:r>
              <w:rPr>
                <w:rFonts w:hint="eastAsia"/>
                <w:lang w:val="en-US" w:eastAsia="zh-CN"/>
              </w:rPr>
              <w:t>在前向方向上，对流</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Pd</w:t>
            </w:r>
            <w:r w:rsidRPr="009E29C0">
              <w:rPr>
                <w:i/>
                <w:sz w:val="20"/>
                <w:vertAlign w:val="subscript"/>
                <w:lang w:val="en-US"/>
              </w:rPr>
              <w:t>StrIPr</w:t>
            </w:r>
          </w:p>
        </w:tc>
        <w:tc>
          <w:tcPr>
            <w:tcW w:w="7008" w:type="dxa"/>
          </w:tcPr>
          <w:p w:rsidR="006547BA" w:rsidRPr="009E29C0" w:rsidRDefault="006547BA" w:rsidP="002B2CB1">
            <w:pPr>
              <w:pStyle w:val="Tabletext"/>
              <w:rPr>
                <w:lang w:val="en-US" w:eastAsia="zh-CN"/>
              </w:rPr>
            </w:pPr>
            <w:r>
              <w:rPr>
                <w:rFonts w:hint="eastAsia"/>
                <w:lang w:val="en-US" w:eastAsia="zh-CN"/>
              </w:rPr>
              <w:t>在返向方向上，对流</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bCs/>
                <w:i/>
                <w:sz w:val="20"/>
                <w:lang w:val="en-US"/>
              </w:rPr>
              <w:t>Pd</w:t>
            </w:r>
            <w:r w:rsidRPr="009E29C0">
              <w:rPr>
                <w:bCs/>
                <w:i/>
                <w:sz w:val="20"/>
                <w:vertAlign w:val="subscript"/>
                <w:lang w:val="en-US"/>
              </w:rPr>
              <w:t>kStrIPf</w:t>
            </w:r>
          </w:p>
        </w:tc>
        <w:tc>
          <w:tcPr>
            <w:tcW w:w="7008" w:type="dxa"/>
          </w:tcPr>
          <w:p w:rsidR="006547BA" w:rsidRPr="009E29C0" w:rsidRDefault="006547BA" w:rsidP="002B2CB1">
            <w:pPr>
              <w:pStyle w:val="Tabletext"/>
              <w:rPr>
                <w:lang w:val="en-US" w:eastAsia="zh-CN"/>
              </w:rPr>
            </w:pPr>
            <w:r>
              <w:rPr>
                <w:rFonts w:hint="eastAsia"/>
                <w:lang w:val="en-US" w:eastAsia="zh-CN"/>
              </w:rPr>
              <w:t>在前向方向上，对流</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而言，对应特定子载波类型</w:t>
            </w:r>
            <w:r>
              <w:rPr>
                <w:lang w:val="en-US" w:eastAsia="zh-CN"/>
              </w:rPr>
              <w:t>（</w:t>
            </w:r>
            <w:r w:rsidRPr="009E29C0">
              <w:rPr>
                <w:i/>
                <w:iCs/>
                <w:lang w:val="en-US" w:eastAsia="zh-CN"/>
              </w:rPr>
              <w:t>k</w:t>
            </w:r>
            <w:r>
              <w:rPr>
                <w:lang w:val="en-US" w:eastAsia="zh-CN"/>
              </w:rPr>
              <w:t>）</w:t>
            </w:r>
            <w:r>
              <w:rPr>
                <w:rFonts w:hint="eastAsia"/>
                <w:lang w:val="en-US" w:eastAsia="zh-CN"/>
              </w:rPr>
              <w:t>的、每个波束的峰值信息数据率。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bCs/>
                <w:i/>
                <w:sz w:val="20"/>
                <w:lang w:val="en-US"/>
              </w:rPr>
              <w:t>Pd</w:t>
            </w:r>
            <w:r w:rsidRPr="009E29C0">
              <w:rPr>
                <w:bCs/>
                <w:i/>
                <w:sz w:val="20"/>
                <w:vertAlign w:val="subscript"/>
                <w:lang w:val="en-US"/>
              </w:rPr>
              <w:t>kStrIPr</w:t>
            </w:r>
          </w:p>
        </w:tc>
        <w:tc>
          <w:tcPr>
            <w:tcW w:w="7008" w:type="dxa"/>
          </w:tcPr>
          <w:p w:rsidR="006547BA" w:rsidRPr="009E29C0" w:rsidRDefault="006547BA" w:rsidP="002B2CB1">
            <w:pPr>
              <w:pStyle w:val="Tabletext"/>
              <w:rPr>
                <w:lang w:val="en-US" w:eastAsia="zh-CN"/>
              </w:rPr>
            </w:pPr>
            <w:r>
              <w:rPr>
                <w:rFonts w:hint="eastAsia"/>
                <w:lang w:val="en-US" w:eastAsia="zh-CN"/>
              </w:rPr>
              <w:t>在返向方向上，对流</w:t>
            </w:r>
            <w:r w:rsidRPr="00CF4118">
              <w:rPr>
                <w:rFonts w:hint="eastAsia"/>
                <w:lang w:val="en-US" w:eastAsia="zh-CN"/>
              </w:rPr>
              <w:t>IP</w:t>
            </w:r>
            <w:r>
              <w:rPr>
                <w:rFonts w:hint="eastAsia"/>
                <w:lang w:val="en-US" w:eastAsia="zh-CN"/>
              </w:rPr>
              <w:t>通信</w:t>
            </w:r>
            <w:r w:rsidRPr="00CF4118">
              <w:rPr>
                <w:rFonts w:hint="eastAsia"/>
                <w:lang w:val="en-US" w:eastAsia="zh-CN"/>
              </w:rPr>
              <w:t>流量</w:t>
            </w:r>
            <w:r>
              <w:rPr>
                <w:rFonts w:hint="eastAsia"/>
                <w:lang w:val="en-US" w:eastAsia="zh-CN"/>
              </w:rPr>
              <w:t>而言，对应特定子载波类型</w:t>
            </w:r>
            <w:r>
              <w:rPr>
                <w:lang w:val="en-US" w:eastAsia="zh-CN"/>
              </w:rPr>
              <w:t>（</w:t>
            </w:r>
            <w:r w:rsidRPr="009E29C0">
              <w:rPr>
                <w:i/>
                <w:iCs/>
                <w:lang w:val="en-US" w:eastAsia="zh-CN"/>
              </w:rPr>
              <w:t>k</w:t>
            </w:r>
            <w:r>
              <w:rPr>
                <w:lang w:val="en-US" w:eastAsia="zh-CN"/>
              </w:rPr>
              <w:t>）</w:t>
            </w:r>
            <w:r>
              <w:rPr>
                <w:rFonts w:hint="eastAsia"/>
                <w:lang w:val="en-US" w:eastAsia="zh-CN"/>
              </w:rPr>
              <w:t>的、每个波束的峰值信息数据率。</w:t>
            </w:r>
          </w:p>
        </w:tc>
        <w:tc>
          <w:tcPr>
            <w:tcW w:w="0" w:type="auto"/>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B2CB1">
        <w:trPr>
          <w:jc w:val="center"/>
        </w:trPr>
        <w:tc>
          <w:tcPr>
            <w:tcW w:w="1134" w:type="dxa"/>
            <w:vAlign w:val="center"/>
          </w:tcPr>
          <w:p w:rsidR="006547BA" w:rsidRPr="009E29C0" w:rsidRDefault="006547BA" w:rsidP="002B2CB1">
            <w:pPr>
              <w:spacing w:before="40" w:after="40"/>
              <w:jc w:val="center"/>
              <w:rPr>
                <w:i/>
                <w:sz w:val="20"/>
                <w:lang w:val="en-US"/>
              </w:rPr>
            </w:pPr>
            <w:r w:rsidRPr="009E29C0">
              <w:rPr>
                <w:i/>
                <w:sz w:val="20"/>
                <w:lang w:val="en-US"/>
              </w:rPr>
              <w:t>brd</w:t>
            </w:r>
            <w:r w:rsidRPr="009E29C0">
              <w:rPr>
                <w:i/>
                <w:sz w:val="20"/>
                <w:vertAlign w:val="subscript"/>
                <w:lang w:val="en-US"/>
              </w:rPr>
              <w:t>kStrIP</w:t>
            </w:r>
          </w:p>
        </w:tc>
        <w:tc>
          <w:tcPr>
            <w:tcW w:w="7008" w:type="dxa"/>
          </w:tcPr>
          <w:p w:rsidR="006547BA" w:rsidRPr="009E29C0" w:rsidRDefault="006547BA" w:rsidP="002B2CB1">
            <w:pPr>
              <w:pStyle w:val="Tabletext"/>
              <w:rPr>
                <w:lang w:val="en-US" w:eastAsia="zh-CN"/>
              </w:rPr>
            </w:pPr>
            <w:r>
              <w:rPr>
                <w:rFonts w:hint="eastAsia"/>
                <w:lang w:val="en-US" w:eastAsia="zh-CN"/>
              </w:rPr>
              <w:t>流</w:t>
            </w:r>
            <w:r w:rsidRPr="00CF4118">
              <w:rPr>
                <w:rFonts w:hint="eastAsia"/>
                <w:lang w:val="en-US" w:eastAsia="zh-CN"/>
              </w:rPr>
              <w:t>IP</w:t>
            </w:r>
            <w:r w:rsidRPr="00CF4118">
              <w:rPr>
                <w:rFonts w:hint="eastAsia"/>
                <w:lang w:val="en-US" w:eastAsia="zh-CN"/>
              </w:rPr>
              <w:t>数据子载波类型</w:t>
            </w:r>
            <w:r>
              <w:rPr>
                <w:lang w:val="en-US" w:eastAsia="ja-JP"/>
              </w:rPr>
              <w:t>（</w:t>
            </w:r>
            <w:r w:rsidRPr="009E29C0">
              <w:rPr>
                <w:i/>
                <w:lang w:val="en-US" w:eastAsia="ja-JP"/>
              </w:rPr>
              <w:t>k</w:t>
            </w:r>
            <w:r>
              <w:rPr>
                <w:lang w:val="en-US" w:eastAsia="ja-JP"/>
              </w:rPr>
              <w:t>）</w:t>
            </w:r>
            <w:r w:rsidRPr="00CF4118">
              <w:rPr>
                <w:rFonts w:hint="eastAsia"/>
                <w:lang w:val="en-US" w:eastAsia="zh-CN"/>
              </w:rPr>
              <w:t>比</w:t>
            </w:r>
            <w:r>
              <w:rPr>
                <w:rFonts w:hint="eastAsia"/>
                <w:lang w:val="en-US" w:eastAsia="zh-CN"/>
              </w:rPr>
              <w:t>率。</w:t>
            </w:r>
          </w:p>
        </w:tc>
        <w:tc>
          <w:tcPr>
            <w:tcW w:w="0" w:type="auto"/>
            <w:vAlign w:val="center"/>
          </w:tcPr>
          <w:p w:rsidR="006547BA" w:rsidRPr="009E29C0" w:rsidRDefault="006547BA" w:rsidP="002B2CB1">
            <w:pPr>
              <w:pStyle w:val="Tabletext"/>
              <w:jc w:val="center"/>
              <w:rPr>
                <w:lang w:val="en-US"/>
              </w:rPr>
            </w:pPr>
            <w:r>
              <w:rPr>
                <w:rFonts w:hint="eastAsia"/>
                <w:lang w:val="en-US" w:eastAsia="zh-CN"/>
              </w:rPr>
              <w:t>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eastAsia="ja-JP"/>
              </w:rPr>
              <w:t>Tb</w:t>
            </w:r>
            <w:r w:rsidRPr="009E29C0">
              <w:rPr>
                <w:i/>
                <w:sz w:val="20"/>
                <w:vertAlign w:val="subscript"/>
                <w:lang w:val="en-US" w:eastAsia="ja-JP"/>
              </w:rPr>
              <w:t>StdIP</w:t>
            </w:r>
          </w:p>
        </w:tc>
        <w:tc>
          <w:tcPr>
            <w:tcW w:w="7008" w:type="dxa"/>
          </w:tcPr>
          <w:p w:rsidR="003A01AA" w:rsidRPr="009E29C0" w:rsidRDefault="003A01AA" w:rsidP="003A01AA">
            <w:pPr>
              <w:pStyle w:val="Tabletext"/>
              <w:rPr>
                <w:lang w:val="en-US" w:eastAsia="zh-CN"/>
              </w:rPr>
            </w:pPr>
            <w:r>
              <w:rPr>
                <w:rFonts w:hint="eastAsia"/>
                <w:lang w:val="en-US" w:eastAsia="zh-CN"/>
              </w:rPr>
              <w:t>总的标准</w:t>
            </w:r>
            <w:r w:rsidRPr="00CF4118">
              <w:rPr>
                <w:rFonts w:hint="eastAsia"/>
                <w:lang w:val="en-US" w:eastAsia="zh-CN"/>
              </w:rPr>
              <w:t>IP</w:t>
            </w:r>
            <w:r w:rsidRPr="00CF4118">
              <w:rPr>
                <w:rFonts w:hint="eastAsia"/>
                <w:lang w:val="en-US" w:eastAsia="zh-CN"/>
              </w:rPr>
              <w:t>数据</w:t>
            </w:r>
            <w:r>
              <w:rPr>
                <w:rFonts w:hint="eastAsia"/>
                <w:lang w:val="en-US" w:eastAsia="zh-CN"/>
              </w:rPr>
              <w:t>通信</w:t>
            </w:r>
            <w:r w:rsidRPr="00CF4118">
              <w:rPr>
                <w:rFonts w:hint="eastAsia"/>
                <w:lang w:val="en-US" w:eastAsia="zh-CN"/>
              </w:rPr>
              <w:t>流量</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eastAsia="ja-JP"/>
              </w:rPr>
              <w:t>Tb</w:t>
            </w:r>
            <w:r w:rsidRPr="009E29C0">
              <w:rPr>
                <w:i/>
                <w:sz w:val="20"/>
                <w:vertAlign w:val="subscript"/>
                <w:lang w:val="en-US" w:eastAsia="ja-JP"/>
              </w:rPr>
              <w:t>StrIP</w:t>
            </w:r>
          </w:p>
        </w:tc>
        <w:tc>
          <w:tcPr>
            <w:tcW w:w="7008" w:type="dxa"/>
          </w:tcPr>
          <w:p w:rsidR="003A01AA" w:rsidRPr="009E29C0" w:rsidRDefault="003A01AA" w:rsidP="003A01AA">
            <w:pPr>
              <w:pStyle w:val="Tabletext"/>
              <w:rPr>
                <w:lang w:val="en-US" w:eastAsia="zh-CN"/>
              </w:rPr>
            </w:pPr>
            <w:r>
              <w:rPr>
                <w:rFonts w:hint="eastAsia"/>
                <w:lang w:val="en-US" w:eastAsia="zh-CN"/>
              </w:rPr>
              <w:t>总的流</w:t>
            </w:r>
            <w:r w:rsidRPr="00CF4118">
              <w:rPr>
                <w:rFonts w:hint="eastAsia"/>
                <w:lang w:val="en-US" w:eastAsia="zh-CN"/>
              </w:rPr>
              <w:t>IP</w:t>
            </w:r>
            <w:r w:rsidRPr="00CF4118">
              <w:rPr>
                <w:rFonts w:hint="eastAsia"/>
                <w:lang w:val="en-US" w:eastAsia="zh-CN"/>
              </w:rPr>
              <w:t>数据</w:t>
            </w:r>
            <w:r>
              <w:rPr>
                <w:rFonts w:hint="eastAsia"/>
                <w:lang w:val="en-US" w:eastAsia="zh-CN"/>
              </w:rPr>
              <w:t>通信</w:t>
            </w:r>
            <w:r w:rsidRPr="00CF4118">
              <w:rPr>
                <w:rFonts w:hint="eastAsia"/>
                <w:lang w:val="en-US" w:eastAsia="zh-CN"/>
              </w:rPr>
              <w:t>流量</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sidRPr="009E29C0">
              <w:rPr>
                <w:lang w:val="en-US"/>
              </w:rPr>
              <w:t>kbit</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bCs/>
                <w:i/>
                <w:sz w:val="20"/>
                <w:lang w:val="en-US"/>
              </w:rPr>
              <w:t>Nd</w:t>
            </w:r>
            <w:r w:rsidRPr="009E29C0">
              <w:rPr>
                <w:bCs/>
                <w:i/>
                <w:sz w:val="20"/>
                <w:vertAlign w:val="subscript"/>
                <w:lang w:val="en-US"/>
              </w:rPr>
              <w:t>kStdIP</w:t>
            </w:r>
            <w:r w:rsidRPr="009E29C0">
              <w:rPr>
                <w:bCs/>
                <w:i/>
                <w:sz w:val="20"/>
                <w:vertAlign w:val="subscript"/>
                <w:lang w:val="en-US" w:eastAsia="ja-JP"/>
              </w:rPr>
              <w:t>gf</w:t>
            </w:r>
          </w:p>
        </w:tc>
        <w:tc>
          <w:tcPr>
            <w:tcW w:w="7008" w:type="dxa"/>
          </w:tcPr>
          <w:p w:rsidR="003A01AA" w:rsidRPr="009E29C0" w:rsidRDefault="003A01AA" w:rsidP="003A01AA">
            <w:pPr>
              <w:pStyle w:val="Tabletext"/>
              <w:rPr>
                <w:lang w:val="en-US" w:eastAsia="zh-CN"/>
              </w:rPr>
            </w:pPr>
            <w:r>
              <w:rPr>
                <w:rFonts w:hint="eastAsia"/>
                <w:lang w:val="en-US" w:eastAsia="zh-CN"/>
              </w:rPr>
              <w:t>在前向方向上，所需的每个波束的特定标准</w:t>
            </w:r>
            <w:r>
              <w:rPr>
                <w:rFonts w:hint="eastAsia"/>
                <w:lang w:val="en-US" w:eastAsia="zh-CN"/>
              </w:rPr>
              <w:t>IP</w:t>
            </w:r>
            <w:r>
              <w:rPr>
                <w:rFonts w:hint="eastAsia"/>
                <w:lang w:val="en-US" w:eastAsia="zh-CN"/>
              </w:rPr>
              <w:t>子载波和</w:t>
            </w:r>
            <w:r>
              <w:rPr>
                <w:rFonts w:hint="eastAsia"/>
                <w:lang w:val="en-US" w:eastAsia="zh-CN"/>
              </w:rPr>
              <w:t>GES</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bCs/>
                <w:i/>
                <w:sz w:val="20"/>
                <w:lang w:val="en-US"/>
              </w:rPr>
              <w:t>Nd</w:t>
            </w:r>
            <w:r w:rsidRPr="009E29C0">
              <w:rPr>
                <w:bCs/>
                <w:i/>
                <w:sz w:val="20"/>
                <w:vertAlign w:val="subscript"/>
                <w:lang w:val="en-US"/>
              </w:rPr>
              <w:t>kStdIP</w:t>
            </w:r>
            <w:r w:rsidRPr="009E29C0">
              <w:rPr>
                <w:bCs/>
                <w:i/>
                <w:sz w:val="20"/>
                <w:vertAlign w:val="subscript"/>
                <w:lang w:val="en-US" w:eastAsia="ja-JP"/>
              </w:rPr>
              <w:t>gr</w:t>
            </w:r>
          </w:p>
        </w:tc>
        <w:tc>
          <w:tcPr>
            <w:tcW w:w="7008" w:type="dxa"/>
          </w:tcPr>
          <w:p w:rsidR="003A01AA" w:rsidRPr="009E29C0" w:rsidRDefault="003A01AA" w:rsidP="003A01AA">
            <w:pPr>
              <w:pStyle w:val="Tabletext"/>
              <w:rPr>
                <w:lang w:val="en-US" w:eastAsia="zh-CN"/>
              </w:rPr>
            </w:pPr>
            <w:r>
              <w:rPr>
                <w:rFonts w:hint="eastAsia"/>
                <w:lang w:val="en-US" w:eastAsia="zh-CN"/>
              </w:rPr>
              <w:t>在返向方向上，所需的每个波束的特定标准</w:t>
            </w:r>
            <w:r>
              <w:rPr>
                <w:rFonts w:hint="eastAsia"/>
                <w:lang w:val="en-US" w:eastAsia="zh-CN"/>
              </w:rPr>
              <w:t>IP</w:t>
            </w:r>
            <w:r>
              <w:rPr>
                <w:rFonts w:hint="eastAsia"/>
                <w:lang w:val="en-US" w:eastAsia="zh-CN"/>
              </w:rPr>
              <w:t>子载波和</w:t>
            </w:r>
            <w:r>
              <w:rPr>
                <w:rFonts w:hint="eastAsia"/>
                <w:lang w:val="en-US" w:eastAsia="zh-CN"/>
              </w:rPr>
              <w:t>GES</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Pd</w:t>
            </w:r>
            <w:r w:rsidRPr="009E29C0">
              <w:rPr>
                <w:i/>
                <w:sz w:val="20"/>
                <w:vertAlign w:val="subscript"/>
                <w:lang w:val="en-US"/>
              </w:rPr>
              <w:t>kStdIPf</w:t>
            </w:r>
          </w:p>
        </w:tc>
        <w:tc>
          <w:tcPr>
            <w:tcW w:w="7008" w:type="dxa"/>
          </w:tcPr>
          <w:p w:rsidR="003A01AA" w:rsidRPr="009E29C0" w:rsidRDefault="003A01AA" w:rsidP="003A01AA">
            <w:pPr>
              <w:pStyle w:val="Tabletext"/>
              <w:rPr>
                <w:lang w:val="en-US" w:eastAsia="zh-CN"/>
              </w:rPr>
            </w:pPr>
            <w:r>
              <w:rPr>
                <w:rFonts w:hint="eastAsia"/>
                <w:lang w:val="en-US" w:eastAsia="zh-CN"/>
              </w:rPr>
              <w:t>在前向方向上，需标准</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iCs/>
                <w:lang w:val="en-US" w:eastAsia="zh-CN"/>
              </w:rPr>
              <w:t>）</w:t>
            </w:r>
            <w:r>
              <w:rPr>
                <w:rFonts w:hint="eastAsia"/>
                <w:lang w:val="en-US" w:eastAsia="zh-CN"/>
              </w:rPr>
              <w:t>支持的峰值</w:t>
            </w:r>
            <w:r w:rsidRPr="00CF4118">
              <w:rPr>
                <w:rFonts w:hint="eastAsia"/>
                <w:lang w:val="en-US" w:eastAsia="zh-CN"/>
              </w:rPr>
              <w:t>信息数据率</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Pd</w:t>
            </w:r>
            <w:r w:rsidRPr="009E29C0">
              <w:rPr>
                <w:i/>
                <w:sz w:val="20"/>
                <w:vertAlign w:val="subscript"/>
                <w:lang w:val="en-US"/>
              </w:rPr>
              <w:t>kStdIPr</w:t>
            </w:r>
          </w:p>
        </w:tc>
        <w:tc>
          <w:tcPr>
            <w:tcW w:w="7008" w:type="dxa"/>
          </w:tcPr>
          <w:p w:rsidR="003A01AA" w:rsidRPr="009E29C0" w:rsidRDefault="003A01AA" w:rsidP="003A01AA">
            <w:pPr>
              <w:pStyle w:val="Tabletext"/>
              <w:rPr>
                <w:lang w:val="en-US" w:eastAsia="zh-CN"/>
              </w:rPr>
            </w:pPr>
            <w:r>
              <w:rPr>
                <w:rFonts w:hint="eastAsia"/>
                <w:lang w:val="en-US" w:eastAsia="zh-CN"/>
              </w:rPr>
              <w:t>在返向方向上，需标准</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iCs/>
                <w:lang w:val="en-US" w:eastAsia="zh-CN"/>
              </w:rPr>
              <w:t>）</w:t>
            </w:r>
            <w:r>
              <w:rPr>
                <w:rFonts w:hint="eastAsia"/>
                <w:lang w:val="en-US" w:eastAsia="zh-CN"/>
              </w:rPr>
              <w:t>支持的峰值</w:t>
            </w:r>
            <w:r w:rsidRPr="00CF4118">
              <w:rPr>
                <w:rFonts w:hint="eastAsia"/>
                <w:lang w:val="en-US" w:eastAsia="zh-CN"/>
              </w:rPr>
              <w:t>信息数据率</w:t>
            </w:r>
            <w:r>
              <w:rPr>
                <w:rFonts w:hint="eastAsia"/>
                <w:lang w:val="en-US" w:eastAsia="zh-CN"/>
              </w:rPr>
              <w:t>。</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r w:rsidR="003A01AA" w:rsidRPr="009E29C0" w:rsidTr="002B2CB1">
        <w:trPr>
          <w:jc w:val="center"/>
        </w:trPr>
        <w:tc>
          <w:tcPr>
            <w:tcW w:w="1134" w:type="dxa"/>
            <w:vAlign w:val="center"/>
          </w:tcPr>
          <w:p w:rsidR="003A01AA" w:rsidRPr="009E29C0" w:rsidRDefault="003A01AA" w:rsidP="003A01AA">
            <w:pPr>
              <w:spacing w:before="40" w:after="40"/>
              <w:jc w:val="center"/>
              <w:rPr>
                <w:i/>
                <w:sz w:val="20"/>
                <w:lang w:val="en-US"/>
              </w:rPr>
            </w:pPr>
            <w:r w:rsidRPr="009E29C0">
              <w:rPr>
                <w:i/>
                <w:sz w:val="20"/>
                <w:lang w:val="en-US"/>
              </w:rPr>
              <w:t>Cd</w:t>
            </w:r>
            <w:r w:rsidRPr="009E29C0">
              <w:rPr>
                <w:i/>
                <w:sz w:val="20"/>
                <w:vertAlign w:val="subscript"/>
                <w:lang w:val="en-US"/>
              </w:rPr>
              <w:t>kStdIPf</w:t>
            </w:r>
          </w:p>
        </w:tc>
        <w:tc>
          <w:tcPr>
            <w:tcW w:w="7008" w:type="dxa"/>
          </w:tcPr>
          <w:p w:rsidR="003A01AA" w:rsidRPr="009E29C0" w:rsidRDefault="003A01AA" w:rsidP="003A01AA">
            <w:pPr>
              <w:pStyle w:val="Tabletext"/>
              <w:rPr>
                <w:lang w:val="en-US" w:eastAsia="zh-CN"/>
              </w:rPr>
            </w:pPr>
            <w:r>
              <w:rPr>
                <w:rFonts w:hint="eastAsia"/>
                <w:lang w:val="en-US" w:eastAsia="zh-CN"/>
              </w:rPr>
              <w:t>有效的信息传输</w:t>
            </w:r>
            <w:r w:rsidRPr="00CF4118">
              <w:rPr>
                <w:rFonts w:hint="eastAsia"/>
                <w:lang w:val="en-US" w:eastAsia="zh-CN"/>
              </w:rPr>
              <w:t>率</w:t>
            </w:r>
            <w:r>
              <w:rPr>
                <w:rFonts w:hint="eastAsia"/>
                <w:lang w:val="en-US" w:eastAsia="zh-CN"/>
              </w:rPr>
              <w:t>，即在前向方向上，</w:t>
            </w:r>
            <w:r w:rsidRPr="00CF4118">
              <w:rPr>
                <w:rFonts w:hint="eastAsia"/>
                <w:lang w:val="en-US" w:eastAsia="zh-CN"/>
              </w:rPr>
              <w:t>考虑信道开销和其他相关因素</w:t>
            </w:r>
            <w:r>
              <w:rPr>
                <w:rFonts w:hint="eastAsia"/>
                <w:lang w:val="en-US" w:eastAsia="zh-CN"/>
              </w:rPr>
              <w:t>后，</w:t>
            </w:r>
            <w:r w:rsidRPr="00CF4118">
              <w:rPr>
                <w:rFonts w:hint="eastAsia"/>
                <w:lang w:val="en-US" w:eastAsia="zh-CN"/>
              </w:rPr>
              <w:t>规范化</w:t>
            </w:r>
            <w:r>
              <w:rPr>
                <w:rFonts w:hint="eastAsia"/>
                <w:lang w:val="en-US" w:eastAsia="zh-CN"/>
              </w:rPr>
              <w:t>标准</w:t>
            </w:r>
            <w:r w:rsidRPr="00CF4118">
              <w:rPr>
                <w:rFonts w:hint="eastAsia"/>
                <w:lang w:val="en-US" w:eastAsia="zh-CN"/>
              </w:rPr>
              <w:t>IP</w:t>
            </w:r>
            <w:r>
              <w:rPr>
                <w:rFonts w:hint="eastAsia"/>
                <w:lang w:val="en-US" w:eastAsia="zh-CN"/>
              </w:rPr>
              <w:t>数据子载波的传输能力。</w:t>
            </w:r>
          </w:p>
        </w:tc>
        <w:tc>
          <w:tcPr>
            <w:tcW w:w="0" w:type="auto"/>
            <w:vAlign w:val="center"/>
          </w:tcPr>
          <w:p w:rsidR="003A01AA" w:rsidRPr="009E29C0" w:rsidRDefault="003A01AA" w:rsidP="003A01AA">
            <w:pPr>
              <w:pStyle w:val="Tabletext"/>
              <w:jc w:val="center"/>
              <w:rPr>
                <w:lang w:val="en-US"/>
              </w:rPr>
            </w:pPr>
            <w:r w:rsidRPr="009E29C0">
              <w:rPr>
                <w:lang w:val="en-US"/>
              </w:rPr>
              <w:t>kbit/s</w:t>
            </w:r>
          </w:p>
        </w:tc>
      </w:tr>
    </w:tbl>
    <w:p w:rsidR="006547BA" w:rsidRPr="009E29C0" w:rsidRDefault="006547BA" w:rsidP="006547BA">
      <w:pPr>
        <w:rPr>
          <w:lang w:val="en-US"/>
        </w:rPr>
      </w:pPr>
      <w:r w:rsidRPr="009E29C0">
        <w:rPr>
          <w:lang w:val="en-US"/>
        </w:rPr>
        <w:br w:type="page"/>
      </w:r>
    </w:p>
    <w:p w:rsidR="006547BA" w:rsidRPr="009E29C0" w:rsidRDefault="006547BA" w:rsidP="006547BA">
      <w:pPr>
        <w:pStyle w:val="TableNo"/>
        <w:rPr>
          <w:rFonts w:eastAsia="MS Gothic"/>
          <w:lang w:val="en-US"/>
        </w:rPr>
      </w:pPr>
      <w:r>
        <w:rPr>
          <w:rFonts w:hint="eastAsia"/>
          <w:lang w:val="en-US" w:eastAsia="zh-CN"/>
        </w:rPr>
        <w:t>表</w:t>
      </w:r>
      <w:r w:rsidRPr="009E29C0">
        <w:rPr>
          <w:rFonts w:eastAsia="MS Gothic"/>
          <w:lang w:val="en-US"/>
        </w:rPr>
        <w:t>A1</w:t>
      </w:r>
      <w:r>
        <w:rPr>
          <w:rFonts w:hint="eastAsia"/>
          <w:lang w:val="en-US" w:eastAsia="zh-CN"/>
        </w:rPr>
        <w:t>（</w:t>
      </w:r>
      <w:r w:rsidRPr="00573AE0">
        <w:rPr>
          <w:rFonts w:ascii="STKaiti" w:eastAsia="STKaiti" w:hAnsi="STKaiti" w:cs="SimSun" w:hint="eastAsia"/>
          <w:iCs/>
          <w:caps w:val="0"/>
          <w:lang w:val="en-US" w:eastAsia="zh-CN"/>
        </w:rPr>
        <w:t>续</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832"/>
        <w:gridCol w:w="1280"/>
      </w:tblGrid>
      <w:tr w:rsidR="006547BA" w:rsidRPr="009E29C0" w:rsidTr="00255837">
        <w:trPr>
          <w:tblHeader/>
          <w:jc w:val="center"/>
        </w:trPr>
        <w:tc>
          <w:tcPr>
            <w:tcW w:w="1527" w:type="dxa"/>
            <w:vAlign w:val="center"/>
          </w:tcPr>
          <w:p w:rsidR="006547BA" w:rsidRPr="009E29C0" w:rsidRDefault="006547BA" w:rsidP="002B2CB1">
            <w:pPr>
              <w:pStyle w:val="Tablehead"/>
              <w:spacing w:before="40" w:after="40"/>
              <w:rPr>
                <w:lang w:val="en-US" w:eastAsia="zh-CN"/>
              </w:rPr>
            </w:pPr>
            <w:r>
              <w:rPr>
                <w:rFonts w:hint="eastAsia"/>
                <w:lang w:val="en-US" w:eastAsia="zh-CN"/>
              </w:rPr>
              <w:t>参数</w:t>
            </w:r>
          </w:p>
        </w:tc>
        <w:tc>
          <w:tcPr>
            <w:tcW w:w="6832" w:type="dxa"/>
            <w:vAlign w:val="center"/>
          </w:tcPr>
          <w:p w:rsidR="006547BA" w:rsidRPr="009E29C0" w:rsidRDefault="006547BA" w:rsidP="002B2CB1">
            <w:pPr>
              <w:pStyle w:val="Tablehead"/>
              <w:spacing w:before="40" w:after="40"/>
              <w:rPr>
                <w:lang w:val="en-US" w:eastAsia="zh-CN"/>
              </w:rPr>
            </w:pPr>
            <w:r>
              <w:rPr>
                <w:rFonts w:hint="eastAsia"/>
                <w:lang w:val="en-US" w:eastAsia="zh-CN"/>
              </w:rPr>
              <w:t>描述</w:t>
            </w:r>
          </w:p>
        </w:tc>
        <w:tc>
          <w:tcPr>
            <w:tcW w:w="1280" w:type="dxa"/>
            <w:vAlign w:val="center"/>
          </w:tcPr>
          <w:p w:rsidR="006547BA" w:rsidRPr="008073B2" w:rsidRDefault="006547BA" w:rsidP="002B2CB1">
            <w:pPr>
              <w:pStyle w:val="Tablehead"/>
              <w:spacing w:before="40" w:after="40"/>
              <w:rPr>
                <w:lang w:val="en-US" w:eastAsia="zh-CN"/>
              </w:rPr>
            </w:pPr>
            <w:r>
              <w:rPr>
                <w:rFonts w:hint="eastAsia"/>
                <w:lang w:val="en-US" w:eastAsia="zh-CN"/>
              </w:rPr>
              <w:t>在方法中假设的单位</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Cd</w:t>
            </w:r>
            <w:r w:rsidRPr="009E29C0">
              <w:rPr>
                <w:i/>
                <w:sz w:val="20"/>
                <w:vertAlign w:val="subscript"/>
                <w:lang w:val="en-US"/>
              </w:rPr>
              <w:t>kStdIPr</w:t>
            </w:r>
          </w:p>
        </w:tc>
        <w:tc>
          <w:tcPr>
            <w:tcW w:w="6832" w:type="dxa"/>
          </w:tcPr>
          <w:p w:rsidR="006547BA" w:rsidRPr="009E29C0" w:rsidRDefault="006547BA" w:rsidP="002B2CB1">
            <w:pPr>
              <w:pStyle w:val="Tabletext"/>
              <w:rPr>
                <w:lang w:val="en-US" w:eastAsia="zh-CN"/>
              </w:rPr>
            </w:pPr>
            <w:r>
              <w:rPr>
                <w:rFonts w:hint="eastAsia"/>
                <w:lang w:val="en-US" w:eastAsia="zh-CN"/>
              </w:rPr>
              <w:t>有效的信息传输</w:t>
            </w:r>
            <w:r w:rsidRPr="00CF4118">
              <w:rPr>
                <w:rFonts w:hint="eastAsia"/>
                <w:lang w:val="en-US" w:eastAsia="zh-CN"/>
              </w:rPr>
              <w:t>率</w:t>
            </w:r>
            <w:r>
              <w:rPr>
                <w:rFonts w:hint="eastAsia"/>
                <w:lang w:val="en-US" w:eastAsia="zh-CN"/>
              </w:rPr>
              <w:t>，即在返向方向上，</w:t>
            </w:r>
            <w:r w:rsidRPr="00CF4118">
              <w:rPr>
                <w:rFonts w:hint="eastAsia"/>
                <w:lang w:val="en-US" w:eastAsia="zh-CN"/>
              </w:rPr>
              <w:t>考虑信道开销和其他相关因素</w:t>
            </w:r>
            <w:r>
              <w:rPr>
                <w:rFonts w:hint="eastAsia"/>
                <w:lang w:val="en-US" w:eastAsia="zh-CN"/>
              </w:rPr>
              <w:t>后，</w:t>
            </w:r>
            <w:r w:rsidRPr="00CF4118">
              <w:rPr>
                <w:rFonts w:hint="eastAsia"/>
                <w:lang w:val="en-US" w:eastAsia="zh-CN"/>
              </w:rPr>
              <w:t>规范化</w:t>
            </w:r>
            <w:r>
              <w:rPr>
                <w:rFonts w:hint="eastAsia"/>
                <w:lang w:val="en-US" w:eastAsia="zh-CN"/>
              </w:rPr>
              <w:t>标准</w:t>
            </w:r>
            <w:r w:rsidRPr="00CF4118">
              <w:rPr>
                <w:rFonts w:hint="eastAsia"/>
                <w:lang w:val="en-US" w:eastAsia="zh-CN"/>
              </w:rPr>
              <w:t>IP</w:t>
            </w:r>
            <w:r>
              <w:rPr>
                <w:rFonts w:hint="eastAsia"/>
                <w:lang w:val="en-US" w:eastAsia="zh-CN"/>
              </w:rPr>
              <w:t>数据子载波的传输能力。</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bCs/>
                <w:i/>
                <w:sz w:val="20"/>
                <w:lang w:val="en-US"/>
              </w:rPr>
              <w:t>Nd</w:t>
            </w:r>
            <w:r w:rsidRPr="009E29C0">
              <w:rPr>
                <w:bCs/>
                <w:i/>
                <w:sz w:val="20"/>
                <w:vertAlign w:val="subscript"/>
                <w:lang w:val="en-US"/>
              </w:rPr>
              <w:t>kStrIP</w:t>
            </w:r>
            <w:r w:rsidRPr="009E29C0">
              <w:rPr>
                <w:bCs/>
                <w:i/>
                <w:sz w:val="20"/>
                <w:vertAlign w:val="subscript"/>
                <w:lang w:val="en-US" w:eastAsia="ja-JP"/>
              </w:rPr>
              <w:t>gf</w:t>
            </w:r>
          </w:p>
        </w:tc>
        <w:tc>
          <w:tcPr>
            <w:tcW w:w="6832" w:type="dxa"/>
          </w:tcPr>
          <w:p w:rsidR="006547BA" w:rsidRPr="009E29C0" w:rsidRDefault="006547BA" w:rsidP="002B2CB1">
            <w:pPr>
              <w:pStyle w:val="Tabletext"/>
              <w:rPr>
                <w:lang w:val="en-US" w:eastAsia="zh-CN"/>
              </w:rPr>
            </w:pPr>
            <w:r>
              <w:rPr>
                <w:rFonts w:hint="eastAsia"/>
                <w:lang w:val="en-US" w:eastAsia="zh-CN"/>
              </w:rPr>
              <w:t>在前向方向上，所需的每个波束的特定流</w:t>
            </w:r>
            <w:r>
              <w:rPr>
                <w:rFonts w:hint="eastAsia"/>
                <w:lang w:val="en-US" w:eastAsia="zh-CN"/>
              </w:rPr>
              <w:t>IP</w:t>
            </w:r>
            <w:r>
              <w:rPr>
                <w:rFonts w:hint="eastAsia"/>
                <w:lang w:val="en-US" w:eastAsia="zh-CN"/>
              </w:rPr>
              <w:t>子载波和</w:t>
            </w:r>
            <w:r>
              <w:rPr>
                <w:rFonts w:hint="eastAsia"/>
                <w:lang w:val="en-US" w:eastAsia="zh-CN"/>
              </w:rPr>
              <w:t>GES</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bCs/>
                <w:i/>
                <w:sz w:val="20"/>
                <w:lang w:val="en-US"/>
              </w:rPr>
              <w:t>Nd</w:t>
            </w:r>
            <w:r w:rsidRPr="009E29C0">
              <w:rPr>
                <w:bCs/>
                <w:i/>
                <w:sz w:val="20"/>
                <w:vertAlign w:val="subscript"/>
                <w:lang w:val="en-US"/>
              </w:rPr>
              <w:t>kStrIP</w:t>
            </w:r>
            <w:r w:rsidRPr="009E29C0">
              <w:rPr>
                <w:bCs/>
                <w:i/>
                <w:sz w:val="20"/>
                <w:vertAlign w:val="subscript"/>
                <w:lang w:val="en-US" w:eastAsia="ja-JP"/>
              </w:rPr>
              <w:t>gr</w:t>
            </w:r>
          </w:p>
        </w:tc>
        <w:tc>
          <w:tcPr>
            <w:tcW w:w="6832" w:type="dxa"/>
          </w:tcPr>
          <w:p w:rsidR="006547BA" w:rsidRPr="009E29C0" w:rsidRDefault="006547BA" w:rsidP="002B2CB1">
            <w:pPr>
              <w:pStyle w:val="Tabletext"/>
              <w:rPr>
                <w:lang w:val="en-US" w:eastAsia="zh-CN"/>
              </w:rPr>
            </w:pPr>
            <w:r>
              <w:rPr>
                <w:rFonts w:hint="eastAsia"/>
                <w:lang w:val="en-US" w:eastAsia="zh-CN"/>
              </w:rPr>
              <w:t>在返向方向上，所需的每个波束的特定流</w:t>
            </w:r>
            <w:r>
              <w:rPr>
                <w:rFonts w:hint="eastAsia"/>
                <w:lang w:val="en-US" w:eastAsia="zh-CN"/>
              </w:rPr>
              <w:t>IP</w:t>
            </w:r>
            <w:r>
              <w:rPr>
                <w:rFonts w:hint="eastAsia"/>
                <w:lang w:val="en-US" w:eastAsia="zh-CN"/>
              </w:rPr>
              <w:t>子载波和</w:t>
            </w:r>
            <w:r>
              <w:rPr>
                <w:rFonts w:hint="eastAsia"/>
                <w:lang w:val="en-US" w:eastAsia="zh-CN"/>
              </w:rPr>
              <w:t>GES</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Pr>
                <w:rFonts w:hint="eastAsia"/>
                <w:lang w:val="en-US" w:eastAsia="zh-CN"/>
              </w:rPr>
              <w:t>整数</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Pd</w:t>
            </w:r>
            <w:r w:rsidRPr="009E29C0">
              <w:rPr>
                <w:i/>
                <w:sz w:val="20"/>
                <w:vertAlign w:val="subscript"/>
                <w:lang w:val="en-US"/>
              </w:rPr>
              <w:t>kStrIPf</w:t>
            </w:r>
          </w:p>
        </w:tc>
        <w:tc>
          <w:tcPr>
            <w:tcW w:w="6832" w:type="dxa"/>
          </w:tcPr>
          <w:p w:rsidR="006547BA" w:rsidRPr="009E29C0" w:rsidRDefault="006547BA" w:rsidP="002B2CB1">
            <w:pPr>
              <w:pStyle w:val="Tabletext"/>
              <w:rPr>
                <w:lang w:val="en-US" w:eastAsia="zh-CN"/>
              </w:rPr>
            </w:pPr>
            <w:r>
              <w:rPr>
                <w:rFonts w:hint="eastAsia"/>
                <w:lang w:val="en-US" w:eastAsia="zh-CN"/>
              </w:rPr>
              <w:t>在前向方向上，需流</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iCs/>
                <w:lang w:val="en-US" w:eastAsia="zh-CN"/>
              </w:rPr>
              <w:t>）</w:t>
            </w:r>
            <w:r>
              <w:rPr>
                <w:rFonts w:hint="eastAsia"/>
                <w:lang w:val="en-US" w:eastAsia="zh-CN"/>
              </w:rPr>
              <w:t>支持的峰值</w:t>
            </w:r>
            <w:r w:rsidRPr="00CF4118">
              <w:rPr>
                <w:rFonts w:hint="eastAsia"/>
                <w:lang w:val="en-US" w:eastAsia="zh-CN"/>
              </w:rPr>
              <w:t>信息数据率</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Pd</w:t>
            </w:r>
            <w:r w:rsidRPr="009E29C0">
              <w:rPr>
                <w:i/>
                <w:sz w:val="20"/>
                <w:vertAlign w:val="subscript"/>
                <w:lang w:val="en-US"/>
              </w:rPr>
              <w:t>kStrIPr</w:t>
            </w:r>
          </w:p>
        </w:tc>
        <w:tc>
          <w:tcPr>
            <w:tcW w:w="6832" w:type="dxa"/>
          </w:tcPr>
          <w:p w:rsidR="006547BA" w:rsidRPr="009E29C0" w:rsidRDefault="006547BA" w:rsidP="002B2CB1">
            <w:pPr>
              <w:pStyle w:val="Tabletext"/>
              <w:rPr>
                <w:lang w:val="en-US" w:eastAsia="zh-CN"/>
              </w:rPr>
            </w:pPr>
            <w:r>
              <w:rPr>
                <w:rFonts w:hint="eastAsia"/>
                <w:lang w:val="en-US" w:eastAsia="zh-CN"/>
              </w:rPr>
              <w:t>在返向方向上，需流</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iCs/>
                <w:lang w:val="en-US" w:eastAsia="zh-CN"/>
              </w:rPr>
              <w:t>）</w:t>
            </w:r>
            <w:r>
              <w:rPr>
                <w:rFonts w:hint="eastAsia"/>
                <w:lang w:val="en-US" w:eastAsia="zh-CN"/>
              </w:rPr>
              <w:t>支持的峰值</w:t>
            </w:r>
            <w:r w:rsidRPr="00CF4118">
              <w:rPr>
                <w:rFonts w:hint="eastAsia"/>
                <w:lang w:val="en-US" w:eastAsia="zh-CN"/>
              </w:rPr>
              <w:t>信息数据率</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Cd</w:t>
            </w:r>
            <w:r w:rsidRPr="009E29C0">
              <w:rPr>
                <w:i/>
                <w:sz w:val="20"/>
                <w:vertAlign w:val="subscript"/>
                <w:lang w:val="en-US"/>
              </w:rPr>
              <w:t>kStrIPf</w:t>
            </w:r>
          </w:p>
        </w:tc>
        <w:tc>
          <w:tcPr>
            <w:tcW w:w="6832" w:type="dxa"/>
          </w:tcPr>
          <w:p w:rsidR="006547BA" w:rsidRPr="009E29C0" w:rsidRDefault="006547BA" w:rsidP="002B2CB1">
            <w:pPr>
              <w:pStyle w:val="Tabletext"/>
              <w:rPr>
                <w:lang w:val="en-US" w:eastAsia="zh-CN"/>
              </w:rPr>
            </w:pPr>
            <w:r>
              <w:rPr>
                <w:rFonts w:hint="eastAsia"/>
                <w:lang w:val="en-US" w:eastAsia="zh-CN"/>
              </w:rPr>
              <w:t>有效的信息传输</w:t>
            </w:r>
            <w:r w:rsidRPr="00CF4118">
              <w:rPr>
                <w:rFonts w:hint="eastAsia"/>
                <w:lang w:val="en-US" w:eastAsia="zh-CN"/>
              </w:rPr>
              <w:t>率</w:t>
            </w:r>
            <w:r>
              <w:rPr>
                <w:rFonts w:hint="eastAsia"/>
                <w:lang w:val="en-US" w:eastAsia="zh-CN"/>
              </w:rPr>
              <w:t>，即在前向方向上，</w:t>
            </w:r>
            <w:r w:rsidRPr="00CF4118">
              <w:rPr>
                <w:rFonts w:hint="eastAsia"/>
                <w:lang w:val="en-US" w:eastAsia="zh-CN"/>
              </w:rPr>
              <w:t>考虑信道开销和其他相关因素</w:t>
            </w:r>
            <w:r>
              <w:rPr>
                <w:rFonts w:hint="eastAsia"/>
                <w:lang w:val="en-US" w:eastAsia="zh-CN"/>
              </w:rPr>
              <w:t>后，</w:t>
            </w:r>
            <w:r w:rsidRPr="00CF4118">
              <w:rPr>
                <w:rFonts w:hint="eastAsia"/>
                <w:lang w:val="en-US" w:eastAsia="zh-CN"/>
              </w:rPr>
              <w:t>规范化</w:t>
            </w:r>
            <w:r>
              <w:rPr>
                <w:rFonts w:hint="eastAsia"/>
                <w:lang w:val="en-US" w:eastAsia="zh-CN"/>
              </w:rPr>
              <w:t>流</w:t>
            </w:r>
            <w:r w:rsidRPr="00CF4118">
              <w:rPr>
                <w:rFonts w:hint="eastAsia"/>
                <w:lang w:val="en-US" w:eastAsia="zh-CN"/>
              </w:rPr>
              <w:t>IP</w:t>
            </w:r>
            <w:r>
              <w:rPr>
                <w:rFonts w:hint="eastAsia"/>
                <w:lang w:val="en-US" w:eastAsia="zh-CN"/>
              </w:rPr>
              <w:t>数据子载波的传输能力。</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Cd</w:t>
            </w:r>
            <w:r w:rsidRPr="009E29C0">
              <w:rPr>
                <w:i/>
                <w:sz w:val="20"/>
                <w:vertAlign w:val="subscript"/>
                <w:lang w:val="en-US"/>
              </w:rPr>
              <w:t>kStrIPr</w:t>
            </w:r>
          </w:p>
        </w:tc>
        <w:tc>
          <w:tcPr>
            <w:tcW w:w="6832" w:type="dxa"/>
          </w:tcPr>
          <w:p w:rsidR="006547BA" w:rsidRPr="009E29C0" w:rsidRDefault="006547BA" w:rsidP="002B2CB1">
            <w:pPr>
              <w:pStyle w:val="Tabletext"/>
              <w:rPr>
                <w:lang w:val="en-US" w:eastAsia="zh-CN"/>
              </w:rPr>
            </w:pPr>
            <w:r>
              <w:rPr>
                <w:rFonts w:hint="eastAsia"/>
                <w:lang w:val="en-US" w:eastAsia="zh-CN"/>
              </w:rPr>
              <w:t>有效的信息传输</w:t>
            </w:r>
            <w:r w:rsidRPr="00CF4118">
              <w:rPr>
                <w:rFonts w:hint="eastAsia"/>
                <w:lang w:val="en-US" w:eastAsia="zh-CN"/>
              </w:rPr>
              <w:t>率</w:t>
            </w:r>
            <w:r>
              <w:rPr>
                <w:rFonts w:hint="eastAsia"/>
                <w:lang w:val="en-US" w:eastAsia="zh-CN"/>
              </w:rPr>
              <w:t>，即在返向方向上，</w:t>
            </w:r>
            <w:r w:rsidRPr="00CF4118">
              <w:rPr>
                <w:rFonts w:hint="eastAsia"/>
                <w:lang w:val="en-US" w:eastAsia="zh-CN"/>
              </w:rPr>
              <w:t>考虑信道开销和其他相关因素</w:t>
            </w:r>
            <w:r>
              <w:rPr>
                <w:rFonts w:hint="eastAsia"/>
                <w:lang w:val="en-US" w:eastAsia="zh-CN"/>
              </w:rPr>
              <w:t>后，</w:t>
            </w:r>
            <w:r w:rsidRPr="00CF4118">
              <w:rPr>
                <w:rFonts w:hint="eastAsia"/>
                <w:lang w:val="en-US" w:eastAsia="zh-CN"/>
              </w:rPr>
              <w:t>规范化</w:t>
            </w:r>
            <w:r>
              <w:rPr>
                <w:rFonts w:hint="eastAsia"/>
                <w:lang w:val="en-US" w:eastAsia="zh-CN"/>
              </w:rPr>
              <w:t>流</w:t>
            </w:r>
            <w:r w:rsidRPr="00CF4118">
              <w:rPr>
                <w:rFonts w:hint="eastAsia"/>
                <w:lang w:val="en-US" w:eastAsia="zh-CN"/>
              </w:rPr>
              <w:t>IP</w:t>
            </w:r>
            <w:r>
              <w:rPr>
                <w:rFonts w:hint="eastAsia"/>
                <w:lang w:val="en-US" w:eastAsia="zh-CN"/>
              </w:rPr>
              <w:t>数据子载波的传输能力。</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Tk</w:t>
            </w:r>
          </w:p>
        </w:tc>
        <w:tc>
          <w:tcPr>
            <w:tcW w:w="6832" w:type="dxa"/>
          </w:tcPr>
          <w:p w:rsidR="006547BA" w:rsidRPr="009E29C0" w:rsidRDefault="006547BA" w:rsidP="002B2CB1">
            <w:pPr>
              <w:pStyle w:val="Tabletext"/>
              <w:rPr>
                <w:lang w:val="en-US" w:eastAsia="zh-CN"/>
              </w:rPr>
            </w:pPr>
            <w:r>
              <w:rPr>
                <w:rFonts w:hint="eastAsia"/>
                <w:lang w:val="en-US" w:eastAsia="zh-CN"/>
              </w:rPr>
              <w:t>子载波传输</w:t>
            </w:r>
            <w:r w:rsidRPr="00CF4118">
              <w:rPr>
                <w:rFonts w:hint="eastAsia"/>
                <w:lang w:val="en-US" w:eastAsia="zh-CN"/>
              </w:rPr>
              <w:t>率</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uw</w:t>
            </w:r>
          </w:p>
        </w:tc>
        <w:tc>
          <w:tcPr>
            <w:tcW w:w="6832" w:type="dxa"/>
          </w:tcPr>
          <w:p w:rsidR="006547BA" w:rsidRPr="009E29C0" w:rsidRDefault="006547BA" w:rsidP="002B2CB1">
            <w:pPr>
              <w:pStyle w:val="Tabletext"/>
              <w:rPr>
                <w:lang w:val="en-US" w:eastAsia="zh-CN"/>
              </w:rPr>
            </w:pPr>
            <w:r>
              <w:rPr>
                <w:rFonts w:hint="eastAsia"/>
                <w:lang w:val="en-US" w:eastAsia="zh-CN"/>
              </w:rPr>
              <w:t>独特字</w:t>
            </w:r>
            <w:r w:rsidRPr="00CF4118">
              <w:rPr>
                <w:rFonts w:hint="eastAsia"/>
                <w:lang w:val="en-US" w:eastAsia="zh-CN"/>
              </w:rPr>
              <w:t>比特率</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pi</w:t>
            </w:r>
          </w:p>
        </w:tc>
        <w:tc>
          <w:tcPr>
            <w:tcW w:w="6832" w:type="dxa"/>
          </w:tcPr>
          <w:p w:rsidR="006547BA" w:rsidRPr="009E29C0" w:rsidRDefault="006547BA" w:rsidP="002B2CB1">
            <w:pPr>
              <w:pStyle w:val="Tabletext"/>
              <w:rPr>
                <w:lang w:val="en-US" w:eastAsia="zh-CN"/>
              </w:rPr>
            </w:pPr>
            <w:r>
              <w:rPr>
                <w:rFonts w:hint="eastAsia"/>
                <w:lang w:val="en-US" w:eastAsia="zh-CN"/>
              </w:rPr>
              <w:t>引导</w:t>
            </w:r>
            <w:r w:rsidRPr="00CF4118">
              <w:rPr>
                <w:rFonts w:hint="eastAsia"/>
                <w:lang w:val="en-US" w:eastAsia="zh-CN"/>
              </w:rPr>
              <w:t>比特率</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gr</w:t>
            </w:r>
          </w:p>
        </w:tc>
        <w:tc>
          <w:tcPr>
            <w:tcW w:w="6832" w:type="dxa"/>
          </w:tcPr>
          <w:p w:rsidR="006547BA" w:rsidRPr="009E29C0" w:rsidRDefault="006547BA" w:rsidP="002B2CB1">
            <w:pPr>
              <w:pStyle w:val="Tabletext"/>
              <w:rPr>
                <w:lang w:val="en-US" w:eastAsia="zh-CN"/>
              </w:rPr>
            </w:pPr>
            <w:r>
              <w:rPr>
                <w:rFonts w:hint="eastAsia"/>
                <w:lang w:val="en-US" w:eastAsia="zh-CN"/>
              </w:rPr>
              <w:t>防护</w:t>
            </w:r>
            <w:r w:rsidRPr="00CF4118">
              <w:rPr>
                <w:rFonts w:hint="eastAsia"/>
                <w:lang w:val="en-US" w:eastAsia="zh-CN"/>
              </w:rPr>
              <w:t>时间和</w:t>
            </w:r>
            <w:r>
              <w:rPr>
                <w:rFonts w:hint="eastAsia"/>
                <w:lang w:val="en-US" w:eastAsia="zh-CN"/>
              </w:rPr>
              <w:t>斜升</w:t>
            </w:r>
            <w:r>
              <w:rPr>
                <w:rFonts w:hint="eastAsia"/>
                <w:lang w:val="en-US" w:eastAsia="zh-CN"/>
              </w:rPr>
              <w:t>CW</w:t>
            </w:r>
            <w:r>
              <w:rPr>
                <w:rFonts w:hint="eastAsia"/>
                <w:lang w:val="en-US" w:eastAsia="zh-CN"/>
              </w:rPr>
              <w:t>时间比特率。</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irbcr-weuw</w:t>
            </w:r>
          </w:p>
        </w:tc>
        <w:tc>
          <w:tcPr>
            <w:tcW w:w="6832" w:type="dxa"/>
          </w:tcPr>
          <w:p w:rsidR="006547BA" w:rsidRPr="000B6C53" w:rsidRDefault="006547BA" w:rsidP="002B2CB1">
            <w:pPr>
              <w:pStyle w:val="Equationlegend"/>
              <w:tabs>
                <w:tab w:val="left" w:pos="0"/>
              </w:tabs>
              <w:spacing w:before="40" w:after="40"/>
              <w:ind w:left="-19" w:firstLine="19"/>
              <w:rPr>
                <w:sz w:val="20"/>
                <w:lang w:val="en-US" w:eastAsia="zh-CN"/>
              </w:rPr>
            </w:pPr>
            <w:r>
              <w:rPr>
                <w:rFonts w:hint="eastAsia"/>
                <w:sz w:val="20"/>
                <w:lang w:val="en-US" w:eastAsia="zh-CN"/>
              </w:rPr>
              <w:t>在返向方向上，在用</w:t>
            </w:r>
            <w:r w:rsidRPr="000B6C53">
              <w:rPr>
                <w:rFonts w:hint="eastAsia"/>
                <w:sz w:val="20"/>
                <w:lang w:val="en-US" w:eastAsia="zh-CN"/>
              </w:rPr>
              <w:t>嵌入式</w:t>
            </w:r>
            <w:r>
              <w:rPr>
                <w:rFonts w:hint="eastAsia"/>
                <w:sz w:val="20"/>
                <w:lang w:val="en-US" w:eastAsia="zh-CN"/>
              </w:rPr>
              <w:t>独特字进行编码</w:t>
            </w:r>
            <w:r w:rsidRPr="000B6C53">
              <w:rPr>
                <w:rFonts w:hint="eastAsia"/>
                <w:sz w:val="20"/>
                <w:lang w:val="en-US" w:eastAsia="zh-CN"/>
              </w:rPr>
              <w:t>前</w:t>
            </w:r>
            <w:r>
              <w:rPr>
                <w:rFonts w:hint="eastAsia"/>
                <w:sz w:val="20"/>
                <w:lang w:val="en-US" w:eastAsia="zh-CN"/>
              </w:rPr>
              <w:t>的信息率。</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R</w:t>
            </w:r>
            <w:r w:rsidRPr="009E29C0">
              <w:rPr>
                <w:i/>
                <w:sz w:val="20"/>
                <w:vertAlign w:val="subscript"/>
                <w:lang w:val="en-US"/>
              </w:rPr>
              <w:t>euw</w:t>
            </w:r>
          </w:p>
        </w:tc>
        <w:tc>
          <w:tcPr>
            <w:tcW w:w="6832" w:type="dxa"/>
          </w:tcPr>
          <w:p w:rsidR="006547BA" w:rsidRPr="009E29C0" w:rsidRDefault="006547BA" w:rsidP="002B2CB1">
            <w:pPr>
              <w:pStyle w:val="Tabletext"/>
              <w:rPr>
                <w:lang w:val="en-US" w:eastAsia="zh-CN"/>
              </w:rPr>
            </w:pPr>
            <w:r w:rsidRPr="00CF4118">
              <w:rPr>
                <w:rFonts w:hint="eastAsia"/>
                <w:lang w:val="en-US" w:eastAsia="zh-CN"/>
              </w:rPr>
              <w:t>嵌入式独特字率</w:t>
            </w:r>
            <w:r>
              <w:rPr>
                <w:rFonts w:hint="eastAsia"/>
                <w:lang w:val="en-US" w:eastAsia="zh-CN"/>
              </w:rPr>
              <w:t>。</w:t>
            </w:r>
          </w:p>
        </w:tc>
        <w:tc>
          <w:tcPr>
            <w:tcW w:w="1280" w:type="dxa"/>
            <w:vAlign w:val="center"/>
          </w:tcPr>
          <w:p w:rsidR="006547BA" w:rsidRPr="009E29C0" w:rsidRDefault="006547BA" w:rsidP="002B2CB1">
            <w:pPr>
              <w:pStyle w:val="Tabletext"/>
              <w:jc w:val="center"/>
              <w:rPr>
                <w:lang w:val="en-US"/>
              </w:rPr>
            </w:pPr>
            <w:r w:rsidRPr="009E29C0">
              <w:rPr>
                <w:lang w:val="en-US"/>
              </w:rPr>
              <w:t>kbit/s</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Nvi</w:t>
            </w:r>
            <w:r w:rsidRPr="009E29C0">
              <w:rPr>
                <w:i/>
                <w:sz w:val="20"/>
                <w:vertAlign w:val="subscript"/>
                <w:lang w:val="en-US" w:eastAsia="ja-JP"/>
              </w:rPr>
              <w:t>gvoicef</w:t>
            </w:r>
          </w:p>
        </w:tc>
        <w:tc>
          <w:tcPr>
            <w:tcW w:w="6832" w:type="dxa"/>
          </w:tcPr>
          <w:p w:rsidR="006547BA" w:rsidRPr="009E29C0" w:rsidRDefault="006547BA" w:rsidP="002B2CB1">
            <w:pPr>
              <w:pStyle w:val="Tabletext"/>
              <w:rPr>
                <w:lang w:val="en-US" w:eastAsia="zh-CN"/>
              </w:rPr>
            </w:pPr>
            <w:r>
              <w:rPr>
                <w:rFonts w:hint="eastAsia"/>
                <w:lang w:val="en-US" w:eastAsia="zh-CN"/>
              </w:rPr>
              <w:t>在前向方向上，承载</w:t>
            </w:r>
            <w:r>
              <w:rPr>
                <w:rFonts w:hint="eastAsia"/>
                <w:lang w:val="en-US" w:eastAsia="zh-CN"/>
              </w:rPr>
              <w:t>CS</w:t>
            </w:r>
            <w:r>
              <w:rPr>
                <w:rFonts w:hint="eastAsia"/>
                <w:lang w:val="en-US" w:eastAsia="zh-CN"/>
              </w:rPr>
              <w:t>语音通信流量所需的语音子载波数。</w:t>
            </w:r>
          </w:p>
        </w:tc>
        <w:tc>
          <w:tcPr>
            <w:tcW w:w="1280" w:type="dxa"/>
            <w:vAlign w:val="center"/>
          </w:tcPr>
          <w:p w:rsidR="006547BA" w:rsidRPr="009E29C0" w:rsidRDefault="006547BA" w:rsidP="002B2CB1">
            <w:pPr>
              <w:pStyle w:val="Tabletext"/>
              <w:jc w:val="center"/>
              <w:rPr>
                <w:lang w:val="en-US"/>
              </w:rPr>
            </w:pPr>
            <w:r>
              <w:rPr>
                <w:rFonts w:hint="eastAsia"/>
                <w:lang w:val="en-US" w:eastAsia="zh-CN"/>
              </w:rPr>
              <w:t>整数</w:t>
            </w:r>
          </w:p>
        </w:tc>
      </w:tr>
      <w:tr w:rsidR="003A01AA" w:rsidRPr="009E29C0" w:rsidTr="00255837">
        <w:trPr>
          <w:jc w:val="center"/>
        </w:trPr>
        <w:tc>
          <w:tcPr>
            <w:tcW w:w="1527" w:type="dxa"/>
            <w:vAlign w:val="center"/>
          </w:tcPr>
          <w:p w:rsidR="003A01AA" w:rsidRPr="006547BA" w:rsidRDefault="003A01AA" w:rsidP="003A01AA">
            <w:pPr>
              <w:keepLines/>
              <w:tabs>
                <w:tab w:val="left" w:pos="567"/>
                <w:tab w:val="left" w:leader="dot" w:pos="7938"/>
                <w:tab w:val="center" w:pos="9526"/>
              </w:tabs>
              <w:spacing w:before="40" w:after="40"/>
              <w:ind w:left="567" w:hanging="567"/>
              <w:jc w:val="center"/>
              <w:rPr>
                <w:i/>
                <w:sz w:val="20"/>
                <w:lang w:val="fr-CH"/>
              </w:rPr>
            </w:pPr>
            <w:r w:rsidRPr="006547BA">
              <w:rPr>
                <w:i/>
                <w:sz w:val="20"/>
                <w:lang w:val="fr-CH" w:eastAsia="ja-JP"/>
              </w:rPr>
              <w:t>N vi</w:t>
            </w:r>
            <w:r w:rsidRPr="006547BA">
              <w:rPr>
                <w:i/>
                <w:sz w:val="20"/>
                <w:lang w:val="fr-CH"/>
              </w:rPr>
              <w:t> </w:t>
            </w:r>
            <w:r w:rsidRPr="006547BA">
              <w:rPr>
                <w:i/>
                <w:sz w:val="20"/>
                <w:vertAlign w:val="subscript"/>
                <w:lang w:val="fr-CH"/>
              </w:rPr>
              <w:t>voice_min gf</w:t>
            </w:r>
          </w:p>
        </w:tc>
        <w:tc>
          <w:tcPr>
            <w:tcW w:w="6832" w:type="dxa"/>
          </w:tcPr>
          <w:p w:rsidR="003A01AA" w:rsidRPr="009E29C0" w:rsidRDefault="003A01AA" w:rsidP="003A01AA">
            <w:pPr>
              <w:pStyle w:val="Tabletext"/>
              <w:rPr>
                <w:lang w:val="en-US" w:eastAsia="zh-CN"/>
              </w:rPr>
            </w:pPr>
            <w:r>
              <w:rPr>
                <w:rFonts w:hint="eastAsia"/>
                <w:lang w:val="en-US" w:eastAsia="zh-CN"/>
              </w:rPr>
              <w:t>在前向方向上，对每一种语音子载波类型而言，每个</w:t>
            </w:r>
            <w:r>
              <w:rPr>
                <w:rFonts w:hint="eastAsia"/>
                <w:lang w:val="en-US" w:eastAsia="zh-CN"/>
              </w:rPr>
              <w:t>GES</w:t>
            </w:r>
            <w:r>
              <w:rPr>
                <w:rFonts w:hint="eastAsia"/>
                <w:lang w:val="en-US" w:eastAsia="zh-CN"/>
              </w:rPr>
              <w:t>所需的最少子载波数。</w:t>
            </w:r>
          </w:p>
        </w:tc>
        <w:tc>
          <w:tcPr>
            <w:tcW w:w="1280" w:type="dxa"/>
            <w:vAlign w:val="center"/>
          </w:tcPr>
          <w:p w:rsidR="003A01AA" w:rsidRPr="009E29C0" w:rsidRDefault="003A01AA" w:rsidP="003A01AA">
            <w:pPr>
              <w:pStyle w:val="Tabletext"/>
              <w:jc w:val="center"/>
              <w:rPr>
                <w:lang w:val="en-US" w:eastAsia="zh-CN"/>
              </w:rPr>
            </w:pPr>
            <w:r>
              <w:rPr>
                <w:rFonts w:hint="eastAsia"/>
                <w:lang w:val="en-US" w:eastAsia="zh-CN"/>
              </w:rPr>
              <w:t>整数</w:t>
            </w:r>
          </w:p>
        </w:tc>
      </w:tr>
      <w:tr w:rsidR="003A01AA" w:rsidRPr="009E29C0" w:rsidTr="00255837">
        <w:trPr>
          <w:jc w:val="center"/>
        </w:trPr>
        <w:tc>
          <w:tcPr>
            <w:tcW w:w="1527" w:type="dxa"/>
            <w:vAlign w:val="center"/>
          </w:tcPr>
          <w:p w:rsidR="003A01AA" w:rsidRPr="009E29C0" w:rsidRDefault="003A01AA" w:rsidP="003A01AA">
            <w:pPr>
              <w:keepLines/>
              <w:tabs>
                <w:tab w:val="left" w:pos="567"/>
                <w:tab w:val="left" w:leader="dot" w:pos="7938"/>
                <w:tab w:val="center" w:pos="9526"/>
              </w:tabs>
              <w:spacing w:before="40" w:after="40"/>
              <w:ind w:left="567" w:hanging="567"/>
              <w:jc w:val="center"/>
              <w:rPr>
                <w:i/>
                <w:sz w:val="20"/>
                <w:lang w:val="en-US"/>
              </w:rPr>
            </w:pPr>
            <w:r w:rsidRPr="009E29C0">
              <w:rPr>
                <w:i/>
                <w:sz w:val="20"/>
                <w:lang w:val="en-US"/>
              </w:rPr>
              <w:t xml:space="preserve">N vi </w:t>
            </w:r>
            <w:r w:rsidRPr="009E29C0">
              <w:rPr>
                <w:i/>
                <w:sz w:val="20"/>
                <w:vertAlign w:val="subscript"/>
                <w:lang w:val="en-US"/>
              </w:rPr>
              <w:t>voice Erl-Bcalf</w:t>
            </w:r>
          </w:p>
        </w:tc>
        <w:tc>
          <w:tcPr>
            <w:tcW w:w="6832" w:type="dxa"/>
          </w:tcPr>
          <w:p w:rsidR="003A01AA" w:rsidRPr="00F67C78" w:rsidRDefault="003A01AA" w:rsidP="003A01AA">
            <w:pPr>
              <w:pStyle w:val="Tabletext"/>
              <w:rPr>
                <w:lang w:val="en-US" w:eastAsia="zh-CN"/>
              </w:rPr>
            </w:pPr>
            <w:r>
              <w:rPr>
                <w:rFonts w:hint="eastAsia"/>
                <w:lang w:val="en-US" w:eastAsia="zh-CN"/>
              </w:rPr>
              <w:t>在前向方向上，对每一种语音子载波类型而言，基于厄兰</w:t>
            </w:r>
            <w:r>
              <w:rPr>
                <w:rFonts w:hint="eastAsia"/>
                <w:lang w:val="en-US" w:eastAsia="zh-CN"/>
              </w:rPr>
              <w:t>-B</w:t>
            </w:r>
            <w:r>
              <w:rPr>
                <w:rFonts w:hint="eastAsia"/>
                <w:lang w:val="en-US" w:eastAsia="zh-CN"/>
              </w:rPr>
              <w:t>公式计算结果的子载波数。</w:t>
            </w:r>
          </w:p>
        </w:tc>
        <w:tc>
          <w:tcPr>
            <w:tcW w:w="1280" w:type="dxa"/>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55837">
        <w:trPr>
          <w:jc w:val="center"/>
        </w:trPr>
        <w:tc>
          <w:tcPr>
            <w:tcW w:w="1527" w:type="dxa"/>
            <w:vAlign w:val="center"/>
          </w:tcPr>
          <w:p w:rsidR="003A01AA" w:rsidRPr="009E29C0" w:rsidRDefault="003A01AA" w:rsidP="003A01AA">
            <w:pPr>
              <w:spacing w:before="40" w:after="40"/>
              <w:jc w:val="center"/>
              <w:rPr>
                <w:i/>
                <w:sz w:val="20"/>
                <w:lang w:val="en-US"/>
              </w:rPr>
            </w:pPr>
            <w:r w:rsidRPr="009E29C0">
              <w:rPr>
                <w:i/>
                <w:sz w:val="20"/>
                <w:lang w:val="en-US"/>
              </w:rPr>
              <w:t>Nvi</w:t>
            </w:r>
            <w:r w:rsidRPr="009E29C0">
              <w:rPr>
                <w:i/>
                <w:sz w:val="20"/>
                <w:vertAlign w:val="subscript"/>
                <w:lang w:val="en-US" w:eastAsia="ja-JP"/>
              </w:rPr>
              <w:t>gvoicer</w:t>
            </w:r>
          </w:p>
        </w:tc>
        <w:tc>
          <w:tcPr>
            <w:tcW w:w="6832" w:type="dxa"/>
          </w:tcPr>
          <w:p w:rsidR="003A01AA" w:rsidRPr="009E29C0" w:rsidRDefault="003A01AA" w:rsidP="003A01AA">
            <w:pPr>
              <w:pStyle w:val="Tabletext"/>
              <w:rPr>
                <w:lang w:val="en-US" w:eastAsia="zh-CN"/>
              </w:rPr>
            </w:pPr>
            <w:r>
              <w:rPr>
                <w:rFonts w:hint="eastAsia"/>
                <w:lang w:val="en-US" w:eastAsia="zh-CN"/>
              </w:rPr>
              <w:t>在返向方向上，承载</w:t>
            </w:r>
            <w:r>
              <w:rPr>
                <w:rFonts w:hint="eastAsia"/>
                <w:lang w:val="en-US" w:eastAsia="zh-CN"/>
              </w:rPr>
              <w:t>CS</w:t>
            </w:r>
            <w:r>
              <w:rPr>
                <w:rFonts w:hint="eastAsia"/>
                <w:lang w:val="en-US" w:eastAsia="zh-CN"/>
              </w:rPr>
              <w:t>语音通信流量所需的语音子载波数。</w:t>
            </w:r>
          </w:p>
        </w:tc>
        <w:tc>
          <w:tcPr>
            <w:tcW w:w="1280" w:type="dxa"/>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55837">
        <w:trPr>
          <w:jc w:val="center"/>
        </w:trPr>
        <w:tc>
          <w:tcPr>
            <w:tcW w:w="1527" w:type="dxa"/>
            <w:vAlign w:val="center"/>
          </w:tcPr>
          <w:p w:rsidR="003A01AA" w:rsidRPr="006547BA" w:rsidRDefault="003A01AA" w:rsidP="003A01AA">
            <w:pPr>
              <w:keepLines/>
              <w:tabs>
                <w:tab w:val="left" w:pos="567"/>
                <w:tab w:val="left" w:leader="dot" w:pos="7938"/>
                <w:tab w:val="center" w:pos="9526"/>
              </w:tabs>
              <w:spacing w:before="40" w:after="40"/>
              <w:ind w:left="567" w:hanging="567"/>
              <w:jc w:val="center"/>
              <w:rPr>
                <w:i/>
                <w:sz w:val="20"/>
                <w:lang w:val="fr-CH"/>
              </w:rPr>
            </w:pPr>
            <w:r w:rsidRPr="006547BA">
              <w:rPr>
                <w:i/>
                <w:sz w:val="20"/>
                <w:lang w:val="fr-CH" w:eastAsia="ja-JP"/>
              </w:rPr>
              <w:t>N vi</w:t>
            </w:r>
            <w:r w:rsidRPr="006547BA">
              <w:rPr>
                <w:i/>
                <w:sz w:val="20"/>
                <w:lang w:val="fr-CH"/>
              </w:rPr>
              <w:t> </w:t>
            </w:r>
            <w:r w:rsidRPr="006547BA">
              <w:rPr>
                <w:i/>
                <w:sz w:val="20"/>
                <w:vertAlign w:val="subscript"/>
                <w:lang w:val="fr-CH"/>
              </w:rPr>
              <w:t>voice_min gr</w:t>
            </w:r>
          </w:p>
        </w:tc>
        <w:tc>
          <w:tcPr>
            <w:tcW w:w="6832" w:type="dxa"/>
          </w:tcPr>
          <w:p w:rsidR="003A01AA" w:rsidRPr="009E29C0" w:rsidRDefault="003A01AA" w:rsidP="003A01AA">
            <w:pPr>
              <w:pStyle w:val="Tabletext"/>
              <w:rPr>
                <w:lang w:val="en-US" w:eastAsia="zh-CN"/>
              </w:rPr>
            </w:pPr>
            <w:r>
              <w:rPr>
                <w:rFonts w:hint="eastAsia"/>
                <w:lang w:val="en-US" w:eastAsia="zh-CN"/>
              </w:rPr>
              <w:t>在返向方向上，对每一种语音子载波类型而言，每个</w:t>
            </w:r>
            <w:r>
              <w:rPr>
                <w:rFonts w:hint="eastAsia"/>
                <w:lang w:val="en-US" w:eastAsia="zh-CN"/>
              </w:rPr>
              <w:t>GES</w:t>
            </w:r>
            <w:r>
              <w:rPr>
                <w:rFonts w:hint="eastAsia"/>
                <w:lang w:val="en-US" w:eastAsia="zh-CN"/>
              </w:rPr>
              <w:t>所需的最少子载波数。</w:t>
            </w:r>
          </w:p>
        </w:tc>
        <w:tc>
          <w:tcPr>
            <w:tcW w:w="1280" w:type="dxa"/>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55837">
        <w:trPr>
          <w:jc w:val="center"/>
        </w:trPr>
        <w:tc>
          <w:tcPr>
            <w:tcW w:w="1527" w:type="dxa"/>
            <w:vAlign w:val="center"/>
          </w:tcPr>
          <w:p w:rsidR="003A01AA" w:rsidRPr="009E29C0" w:rsidRDefault="003A01AA" w:rsidP="003A01AA">
            <w:pPr>
              <w:keepLines/>
              <w:tabs>
                <w:tab w:val="left" w:pos="567"/>
                <w:tab w:val="left" w:leader="dot" w:pos="7938"/>
                <w:tab w:val="center" w:pos="9526"/>
              </w:tabs>
              <w:spacing w:before="40" w:after="40"/>
              <w:ind w:left="567" w:hanging="567"/>
              <w:jc w:val="center"/>
              <w:rPr>
                <w:i/>
                <w:sz w:val="20"/>
                <w:lang w:val="en-US"/>
              </w:rPr>
            </w:pPr>
            <w:r w:rsidRPr="009E29C0">
              <w:rPr>
                <w:i/>
                <w:sz w:val="20"/>
                <w:lang w:val="en-US"/>
              </w:rPr>
              <w:t xml:space="preserve">N vi </w:t>
            </w:r>
            <w:r w:rsidRPr="009E29C0">
              <w:rPr>
                <w:i/>
                <w:sz w:val="20"/>
                <w:vertAlign w:val="subscript"/>
                <w:lang w:val="en-US"/>
              </w:rPr>
              <w:t>voice Erl-Bcalr</w:t>
            </w:r>
          </w:p>
        </w:tc>
        <w:tc>
          <w:tcPr>
            <w:tcW w:w="6832" w:type="dxa"/>
          </w:tcPr>
          <w:p w:rsidR="003A01AA" w:rsidRPr="00F67C78" w:rsidRDefault="003A01AA" w:rsidP="003A01AA">
            <w:pPr>
              <w:pStyle w:val="Tabletext"/>
              <w:rPr>
                <w:lang w:val="en-US" w:eastAsia="zh-CN"/>
              </w:rPr>
            </w:pPr>
            <w:r>
              <w:rPr>
                <w:rFonts w:hint="eastAsia"/>
                <w:lang w:val="en-US" w:eastAsia="zh-CN"/>
              </w:rPr>
              <w:t>在返向方向上，对每一种语音子载波类型而言，基于厄兰</w:t>
            </w:r>
            <w:r>
              <w:rPr>
                <w:rFonts w:hint="eastAsia"/>
                <w:lang w:val="en-US" w:eastAsia="zh-CN"/>
              </w:rPr>
              <w:t>-B</w:t>
            </w:r>
            <w:r>
              <w:rPr>
                <w:rFonts w:hint="eastAsia"/>
                <w:lang w:val="en-US" w:eastAsia="zh-CN"/>
              </w:rPr>
              <w:t>公式计算结果的子载波数。</w:t>
            </w:r>
          </w:p>
        </w:tc>
        <w:tc>
          <w:tcPr>
            <w:tcW w:w="1280" w:type="dxa"/>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55837">
        <w:trPr>
          <w:jc w:val="center"/>
        </w:trPr>
        <w:tc>
          <w:tcPr>
            <w:tcW w:w="1527" w:type="dxa"/>
            <w:vAlign w:val="center"/>
          </w:tcPr>
          <w:p w:rsidR="003A01AA" w:rsidRPr="009E29C0" w:rsidRDefault="003A01AA" w:rsidP="003A01AA">
            <w:pPr>
              <w:spacing w:before="40" w:after="40"/>
              <w:jc w:val="center"/>
              <w:rPr>
                <w:i/>
                <w:sz w:val="20"/>
                <w:lang w:val="en-US"/>
              </w:rPr>
            </w:pPr>
            <w:r w:rsidRPr="009E29C0">
              <w:rPr>
                <w:i/>
                <w:sz w:val="20"/>
                <w:lang w:val="en-US"/>
              </w:rPr>
              <w:t>Nvi</w:t>
            </w:r>
            <w:r w:rsidRPr="009E29C0">
              <w:rPr>
                <w:i/>
                <w:sz w:val="20"/>
                <w:vertAlign w:val="subscript"/>
                <w:lang w:val="en-US" w:eastAsia="ja-JP"/>
              </w:rPr>
              <w:t>gISDNf</w:t>
            </w:r>
          </w:p>
        </w:tc>
        <w:tc>
          <w:tcPr>
            <w:tcW w:w="6832" w:type="dxa"/>
          </w:tcPr>
          <w:p w:rsidR="003A01AA" w:rsidRPr="009E29C0" w:rsidRDefault="003A01AA" w:rsidP="003A01AA">
            <w:pPr>
              <w:pStyle w:val="Tabletext"/>
              <w:rPr>
                <w:lang w:val="en-US" w:eastAsia="zh-CN"/>
              </w:rPr>
            </w:pPr>
            <w:r>
              <w:rPr>
                <w:rFonts w:hint="eastAsia"/>
                <w:lang w:val="en-US" w:eastAsia="zh-CN"/>
              </w:rPr>
              <w:t>在前向方向上，承载</w:t>
            </w:r>
            <w:r>
              <w:rPr>
                <w:rFonts w:hint="eastAsia"/>
                <w:lang w:val="en-US" w:eastAsia="zh-CN"/>
              </w:rPr>
              <w:t>CS ISDN</w:t>
            </w:r>
            <w:r>
              <w:rPr>
                <w:rFonts w:hint="eastAsia"/>
                <w:lang w:val="en-US" w:eastAsia="zh-CN"/>
              </w:rPr>
              <w:t>通信流量所需的</w:t>
            </w:r>
            <w:r>
              <w:rPr>
                <w:rFonts w:hint="eastAsia"/>
                <w:lang w:val="en-US" w:eastAsia="zh-CN"/>
              </w:rPr>
              <w:t>ISDN</w:t>
            </w:r>
            <w:r>
              <w:rPr>
                <w:rFonts w:hint="eastAsia"/>
                <w:lang w:val="en-US" w:eastAsia="zh-CN"/>
              </w:rPr>
              <w:t>子载波数。</w:t>
            </w:r>
          </w:p>
        </w:tc>
        <w:tc>
          <w:tcPr>
            <w:tcW w:w="1280" w:type="dxa"/>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55837">
        <w:trPr>
          <w:jc w:val="center"/>
        </w:trPr>
        <w:tc>
          <w:tcPr>
            <w:tcW w:w="1527" w:type="dxa"/>
            <w:vAlign w:val="center"/>
          </w:tcPr>
          <w:p w:rsidR="003A01AA" w:rsidRPr="009E29C0" w:rsidRDefault="003A01AA" w:rsidP="003A01AA">
            <w:pPr>
              <w:keepLines/>
              <w:tabs>
                <w:tab w:val="left" w:pos="567"/>
                <w:tab w:val="left" w:leader="dot" w:pos="7938"/>
                <w:tab w:val="center" w:pos="9526"/>
              </w:tabs>
              <w:spacing w:before="40" w:after="40"/>
              <w:ind w:left="567" w:hanging="567"/>
              <w:jc w:val="center"/>
              <w:rPr>
                <w:i/>
                <w:sz w:val="20"/>
                <w:lang w:val="en-US"/>
              </w:rPr>
            </w:pPr>
            <w:r w:rsidRPr="009E29C0">
              <w:rPr>
                <w:i/>
                <w:sz w:val="20"/>
                <w:lang w:val="en-US" w:eastAsia="ja-JP"/>
              </w:rPr>
              <w:t>N vi</w:t>
            </w:r>
            <w:r w:rsidRPr="009E29C0">
              <w:rPr>
                <w:i/>
                <w:sz w:val="20"/>
                <w:lang w:val="en-US"/>
              </w:rPr>
              <w:t> </w:t>
            </w:r>
            <w:r w:rsidRPr="009E29C0">
              <w:rPr>
                <w:i/>
                <w:sz w:val="20"/>
                <w:vertAlign w:val="subscript"/>
                <w:lang w:val="en-US"/>
              </w:rPr>
              <w:t>ISDN_min gf</w:t>
            </w:r>
          </w:p>
        </w:tc>
        <w:tc>
          <w:tcPr>
            <w:tcW w:w="6832" w:type="dxa"/>
          </w:tcPr>
          <w:p w:rsidR="003A01AA" w:rsidRPr="009E29C0" w:rsidRDefault="003A01AA" w:rsidP="003A01AA">
            <w:pPr>
              <w:pStyle w:val="Tabletext"/>
              <w:rPr>
                <w:lang w:val="en-US" w:eastAsia="zh-CN"/>
              </w:rPr>
            </w:pPr>
            <w:r>
              <w:rPr>
                <w:rFonts w:hint="eastAsia"/>
                <w:lang w:val="en-US" w:eastAsia="zh-CN"/>
              </w:rPr>
              <w:t>在前向方向上，对每一种</w:t>
            </w:r>
            <w:r>
              <w:rPr>
                <w:rFonts w:hint="eastAsia"/>
                <w:lang w:val="en-US" w:eastAsia="zh-CN"/>
              </w:rPr>
              <w:t>ISDN</w:t>
            </w:r>
            <w:r>
              <w:rPr>
                <w:rFonts w:hint="eastAsia"/>
                <w:lang w:val="en-US" w:eastAsia="zh-CN"/>
              </w:rPr>
              <w:t>子载波类型而言，每个</w:t>
            </w:r>
            <w:r>
              <w:rPr>
                <w:rFonts w:hint="eastAsia"/>
                <w:lang w:val="en-US" w:eastAsia="zh-CN"/>
              </w:rPr>
              <w:t>GES</w:t>
            </w:r>
            <w:r>
              <w:rPr>
                <w:rFonts w:hint="eastAsia"/>
                <w:lang w:val="en-US" w:eastAsia="zh-CN"/>
              </w:rPr>
              <w:t>所需的最少子载波数。</w:t>
            </w:r>
          </w:p>
        </w:tc>
        <w:tc>
          <w:tcPr>
            <w:tcW w:w="1280" w:type="dxa"/>
            <w:vAlign w:val="center"/>
          </w:tcPr>
          <w:p w:rsidR="003A01AA" w:rsidRPr="009E29C0" w:rsidRDefault="003A01AA" w:rsidP="003A01AA">
            <w:pPr>
              <w:pStyle w:val="Tabletext"/>
              <w:jc w:val="center"/>
              <w:rPr>
                <w:lang w:val="en-US"/>
              </w:rPr>
            </w:pPr>
            <w:r>
              <w:rPr>
                <w:rFonts w:hint="eastAsia"/>
                <w:lang w:val="en-US" w:eastAsia="zh-CN"/>
              </w:rPr>
              <w:t>整数</w:t>
            </w:r>
          </w:p>
        </w:tc>
      </w:tr>
      <w:tr w:rsidR="003A01AA" w:rsidRPr="009E29C0" w:rsidTr="00255837">
        <w:trPr>
          <w:jc w:val="center"/>
        </w:trPr>
        <w:tc>
          <w:tcPr>
            <w:tcW w:w="1527" w:type="dxa"/>
            <w:vAlign w:val="center"/>
          </w:tcPr>
          <w:p w:rsidR="003A01AA" w:rsidRPr="009E29C0" w:rsidRDefault="003A01AA" w:rsidP="003A01AA">
            <w:pPr>
              <w:keepLines/>
              <w:tabs>
                <w:tab w:val="left" w:pos="567"/>
                <w:tab w:val="left" w:leader="dot" w:pos="7938"/>
                <w:tab w:val="center" w:pos="9526"/>
              </w:tabs>
              <w:spacing w:before="40" w:after="40"/>
              <w:ind w:left="567" w:hanging="567"/>
              <w:jc w:val="center"/>
              <w:rPr>
                <w:i/>
                <w:sz w:val="20"/>
                <w:lang w:val="en-US"/>
              </w:rPr>
            </w:pPr>
            <w:r w:rsidRPr="009E29C0">
              <w:rPr>
                <w:i/>
                <w:sz w:val="20"/>
                <w:lang w:val="en-US"/>
              </w:rPr>
              <w:t xml:space="preserve">N vi </w:t>
            </w:r>
            <w:r w:rsidRPr="009E29C0">
              <w:rPr>
                <w:i/>
                <w:sz w:val="20"/>
                <w:vertAlign w:val="subscript"/>
                <w:lang w:val="en-US"/>
              </w:rPr>
              <w:t>ISDN Erl-Bcalf</w:t>
            </w:r>
          </w:p>
        </w:tc>
        <w:tc>
          <w:tcPr>
            <w:tcW w:w="6832" w:type="dxa"/>
          </w:tcPr>
          <w:p w:rsidR="003A01AA" w:rsidRPr="009E29C0" w:rsidRDefault="003A01AA" w:rsidP="003A01AA">
            <w:pPr>
              <w:pStyle w:val="Tabletext"/>
              <w:rPr>
                <w:lang w:val="en-US" w:eastAsia="zh-CN"/>
              </w:rPr>
            </w:pPr>
            <w:r>
              <w:rPr>
                <w:rFonts w:hint="eastAsia"/>
                <w:lang w:val="en-US" w:eastAsia="zh-CN"/>
              </w:rPr>
              <w:t>在前向方向上，对</w:t>
            </w:r>
            <w:r>
              <w:rPr>
                <w:rFonts w:hint="eastAsia"/>
                <w:lang w:val="en-US" w:eastAsia="zh-CN"/>
              </w:rPr>
              <w:t>ISDN</w:t>
            </w:r>
            <w:r>
              <w:rPr>
                <w:rFonts w:hint="eastAsia"/>
                <w:lang w:val="en-US" w:eastAsia="zh-CN"/>
              </w:rPr>
              <w:t>子载波类型而言，基于厄兰</w:t>
            </w:r>
            <w:r>
              <w:rPr>
                <w:rFonts w:hint="eastAsia"/>
                <w:lang w:val="en-US" w:eastAsia="zh-CN"/>
              </w:rPr>
              <w:t>-B</w:t>
            </w:r>
            <w:r>
              <w:rPr>
                <w:rFonts w:hint="eastAsia"/>
                <w:lang w:val="en-US" w:eastAsia="zh-CN"/>
              </w:rPr>
              <w:t>公式计算结果的子载波数。</w:t>
            </w:r>
          </w:p>
        </w:tc>
        <w:tc>
          <w:tcPr>
            <w:tcW w:w="1280" w:type="dxa"/>
            <w:vAlign w:val="center"/>
          </w:tcPr>
          <w:p w:rsidR="003A01AA" w:rsidRPr="009E29C0" w:rsidRDefault="003A01AA" w:rsidP="003A01AA">
            <w:pPr>
              <w:pStyle w:val="Tabletext"/>
              <w:jc w:val="center"/>
              <w:rPr>
                <w:lang w:val="en-US" w:eastAsia="zh-CN"/>
              </w:rPr>
            </w:pPr>
            <w:r>
              <w:rPr>
                <w:rFonts w:hint="eastAsia"/>
                <w:lang w:val="en-US" w:eastAsia="zh-CN"/>
              </w:rPr>
              <w:t>数</w:t>
            </w:r>
          </w:p>
        </w:tc>
      </w:tr>
      <w:tr w:rsidR="00255837" w:rsidRPr="009E29C0" w:rsidTr="00255837">
        <w:trPr>
          <w:jc w:val="center"/>
        </w:trPr>
        <w:tc>
          <w:tcPr>
            <w:tcW w:w="1527" w:type="dxa"/>
            <w:vAlign w:val="center"/>
          </w:tcPr>
          <w:p w:rsidR="00255837" w:rsidRPr="009E29C0" w:rsidRDefault="00255837" w:rsidP="00255837">
            <w:pPr>
              <w:spacing w:before="40" w:after="40"/>
              <w:jc w:val="center"/>
              <w:rPr>
                <w:i/>
                <w:sz w:val="20"/>
                <w:lang w:val="en-US"/>
              </w:rPr>
            </w:pPr>
            <w:r w:rsidRPr="009E29C0">
              <w:rPr>
                <w:i/>
                <w:sz w:val="20"/>
                <w:lang w:val="en-US"/>
              </w:rPr>
              <w:t>Nvi</w:t>
            </w:r>
            <w:r w:rsidRPr="009E29C0">
              <w:rPr>
                <w:i/>
                <w:sz w:val="20"/>
                <w:vertAlign w:val="subscript"/>
                <w:lang w:val="en-US" w:eastAsia="ja-JP"/>
              </w:rPr>
              <w:t>gISDNr</w:t>
            </w:r>
          </w:p>
        </w:tc>
        <w:tc>
          <w:tcPr>
            <w:tcW w:w="6832" w:type="dxa"/>
          </w:tcPr>
          <w:p w:rsidR="00255837" w:rsidRPr="009E29C0" w:rsidRDefault="00255837" w:rsidP="00255837">
            <w:pPr>
              <w:pStyle w:val="Tabletext"/>
              <w:rPr>
                <w:lang w:val="en-US" w:eastAsia="zh-CN"/>
              </w:rPr>
            </w:pPr>
            <w:r>
              <w:rPr>
                <w:rFonts w:hint="eastAsia"/>
                <w:lang w:val="en-US" w:eastAsia="zh-CN"/>
              </w:rPr>
              <w:t>在返向方向上，承载</w:t>
            </w:r>
            <w:r>
              <w:rPr>
                <w:rFonts w:hint="eastAsia"/>
                <w:lang w:val="en-US" w:eastAsia="zh-CN"/>
              </w:rPr>
              <w:t>CS ISDN</w:t>
            </w:r>
            <w:r>
              <w:rPr>
                <w:rFonts w:hint="eastAsia"/>
                <w:lang w:val="en-US" w:eastAsia="zh-CN"/>
              </w:rPr>
              <w:t>通信流量所需的</w:t>
            </w:r>
            <w:r>
              <w:rPr>
                <w:rFonts w:hint="eastAsia"/>
                <w:lang w:val="en-US" w:eastAsia="zh-CN"/>
              </w:rPr>
              <w:t>ISDN</w:t>
            </w:r>
            <w:r>
              <w:rPr>
                <w:rFonts w:hint="eastAsia"/>
                <w:lang w:val="en-US" w:eastAsia="zh-CN"/>
              </w:rPr>
              <w:t>子载波数。</w:t>
            </w:r>
          </w:p>
        </w:tc>
        <w:tc>
          <w:tcPr>
            <w:tcW w:w="1280" w:type="dxa"/>
            <w:vAlign w:val="center"/>
          </w:tcPr>
          <w:p w:rsidR="00255837" w:rsidRPr="009E29C0" w:rsidRDefault="00255837" w:rsidP="00255837">
            <w:pPr>
              <w:pStyle w:val="Tabletext"/>
              <w:jc w:val="center"/>
              <w:rPr>
                <w:lang w:val="en-US"/>
              </w:rPr>
            </w:pPr>
            <w:r>
              <w:rPr>
                <w:rFonts w:hint="eastAsia"/>
                <w:lang w:val="en-US" w:eastAsia="zh-CN"/>
              </w:rPr>
              <w:t>整数</w:t>
            </w:r>
          </w:p>
        </w:tc>
      </w:tr>
      <w:tr w:rsidR="00255837" w:rsidRPr="009E29C0" w:rsidTr="00255837">
        <w:trPr>
          <w:jc w:val="center"/>
        </w:trPr>
        <w:tc>
          <w:tcPr>
            <w:tcW w:w="1527" w:type="dxa"/>
            <w:vAlign w:val="center"/>
          </w:tcPr>
          <w:p w:rsidR="00255837" w:rsidRPr="009E29C0" w:rsidRDefault="00255837" w:rsidP="00255837">
            <w:pPr>
              <w:keepLines/>
              <w:tabs>
                <w:tab w:val="left" w:pos="567"/>
                <w:tab w:val="left" w:leader="dot" w:pos="7938"/>
                <w:tab w:val="center" w:pos="9526"/>
              </w:tabs>
              <w:spacing w:before="40" w:after="40"/>
              <w:ind w:left="567" w:hanging="567"/>
              <w:jc w:val="center"/>
              <w:rPr>
                <w:i/>
                <w:sz w:val="20"/>
                <w:lang w:val="en-US"/>
              </w:rPr>
            </w:pPr>
            <w:r w:rsidRPr="009E29C0">
              <w:rPr>
                <w:i/>
                <w:sz w:val="20"/>
                <w:lang w:val="en-US" w:eastAsia="ja-JP"/>
              </w:rPr>
              <w:t>N vi</w:t>
            </w:r>
            <w:r w:rsidRPr="009E29C0">
              <w:rPr>
                <w:i/>
                <w:sz w:val="20"/>
                <w:lang w:val="en-US"/>
              </w:rPr>
              <w:t> </w:t>
            </w:r>
            <w:r w:rsidRPr="009E29C0">
              <w:rPr>
                <w:i/>
                <w:sz w:val="20"/>
                <w:vertAlign w:val="subscript"/>
                <w:lang w:val="en-US"/>
              </w:rPr>
              <w:t>ISDN_min gr</w:t>
            </w:r>
          </w:p>
        </w:tc>
        <w:tc>
          <w:tcPr>
            <w:tcW w:w="6832" w:type="dxa"/>
          </w:tcPr>
          <w:p w:rsidR="00255837" w:rsidRPr="009E29C0" w:rsidRDefault="00255837" w:rsidP="00255837">
            <w:pPr>
              <w:pStyle w:val="Tabletext"/>
              <w:rPr>
                <w:lang w:val="en-US" w:eastAsia="zh-CN"/>
              </w:rPr>
            </w:pPr>
            <w:r>
              <w:rPr>
                <w:rFonts w:hint="eastAsia"/>
                <w:lang w:val="en-US" w:eastAsia="zh-CN"/>
              </w:rPr>
              <w:t>在返向方向上，对每一种</w:t>
            </w:r>
            <w:r>
              <w:rPr>
                <w:rFonts w:hint="eastAsia"/>
                <w:lang w:val="en-US" w:eastAsia="zh-CN"/>
              </w:rPr>
              <w:t>ISDN</w:t>
            </w:r>
            <w:r>
              <w:rPr>
                <w:rFonts w:hint="eastAsia"/>
                <w:lang w:val="en-US" w:eastAsia="zh-CN"/>
              </w:rPr>
              <w:t>子载波类型而言，每个</w:t>
            </w:r>
            <w:r>
              <w:rPr>
                <w:rFonts w:hint="eastAsia"/>
                <w:lang w:val="en-US" w:eastAsia="zh-CN"/>
              </w:rPr>
              <w:t>GES</w:t>
            </w:r>
            <w:r>
              <w:rPr>
                <w:rFonts w:hint="eastAsia"/>
                <w:lang w:val="en-US" w:eastAsia="zh-CN"/>
              </w:rPr>
              <w:t>所需的最少子载波数。</w:t>
            </w:r>
          </w:p>
        </w:tc>
        <w:tc>
          <w:tcPr>
            <w:tcW w:w="1280" w:type="dxa"/>
            <w:vAlign w:val="center"/>
          </w:tcPr>
          <w:p w:rsidR="00255837" w:rsidRPr="009E29C0" w:rsidRDefault="00255837" w:rsidP="00255837">
            <w:pPr>
              <w:pStyle w:val="Tabletext"/>
              <w:jc w:val="center"/>
              <w:rPr>
                <w:lang w:val="en-US"/>
              </w:rPr>
            </w:pPr>
            <w:r>
              <w:rPr>
                <w:rFonts w:hint="eastAsia"/>
                <w:lang w:val="en-US" w:eastAsia="zh-CN"/>
              </w:rPr>
              <w:t>整数</w:t>
            </w:r>
          </w:p>
        </w:tc>
      </w:tr>
      <w:tr w:rsidR="00255837" w:rsidRPr="009E29C0" w:rsidTr="00255837">
        <w:trPr>
          <w:jc w:val="center"/>
        </w:trPr>
        <w:tc>
          <w:tcPr>
            <w:tcW w:w="1527" w:type="dxa"/>
            <w:vAlign w:val="center"/>
          </w:tcPr>
          <w:p w:rsidR="00255837" w:rsidRPr="009E29C0" w:rsidRDefault="00255837" w:rsidP="00255837">
            <w:pPr>
              <w:keepLines/>
              <w:tabs>
                <w:tab w:val="left" w:pos="567"/>
                <w:tab w:val="left" w:leader="dot" w:pos="7938"/>
                <w:tab w:val="center" w:pos="9526"/>
              </w:tabs>
              <w:spacing w:before="40" w:after="40"/>
              <w:ind w:left="567" w:hanging="567"/>
              <w:jc w:val="center"/>
              <w:rPr>
                <w:i/>
                <w:sz w:val="20"/>
                <w:lang w:val="en-US"/>
              </w:rPr>
            </w:pPr>
            <w:r w:rsidRPr="009E29C0">
              <w:rPr>
                <w:i/>
                <w:sz w:val="20"/>
                <w:lang w:val="en-US"/>
              </w:rPr>
              <w:t xml:space="preserve">N vi </w:t>
            </w:r>
            <w:r w:rsidRPr="009E29C0">
              <w:rPr>
                <w:i/>
                <w:sz w:val="20"/>
                <w:vertAlign w:val="subscript"/>
                <w:lang w:val="en-US"/>
              </w:rPr>
              <w:t>ISDN Erl-Bcalr</w:t>
            </w:r>
          </w:p>
        </w:tc>
        <w:tc>
          <w:tcPr>
            <w:tcW w:w="6832" w:type="dxa"/>
          </w:tcPr>
          <w:p w:rsidR="00255837" w:rsidRPr="009E29C0" w:rsidRDefault="00255837" w:rsidP="00255837">
            <w:pPr>
              <w:pStyle w:val="Tabletext"/>
              <w:rPr>
                <w:lang w:val="en-US" w:eastAsia="zh-CN"/>
              </w:rPr>
            </w:pPr>
            <w:r>
              <w:rPr>
                <w:rFonts w:hint="eastAsia"/>
                <w:lang w:val="en-US" w:eastAsia="zh-CN"/>
              </w:rPr>
              <w:t>在返向方向上，对</w:t>
            </w:r>
            <w:r>
              <w:rPr>
                <w:rFonts w:hint="eastAsia"/>
                <w:lang w:val="en-US" w:eastAsia="zh-CN"/>
              </w:rPr>
              <w:t>ISDN</w:t>
            </w:r>
            <w:r>
              <w:rPr>
                <w:rFonts w:hint="eastAsia"/>
                <w:lang w:val="en-US" w:eastAsia="zh-CN"/>
              </w:rPr>
              <w:t>子载波类型而言，基于厄兰</w:t>
            </w:r>
            <w:r>
              <w:rPr>
                <w:rFonts w:hint="eastAsia"/>
                <w:lang w:val="en-US" w:eastAsia="zh-CN"/>
              </w:rPr>
              <w:t>-B</w:t>
            </w:r>
            <w:r>
              <w:rPr>
                <w:rFonts w:hint="eastAsia"/>
                <w:lang w:val="en-US" w:eastAsia="zh-CN"/>
              </w:rPr>
              <w:t>公式计算结果的子载波数。</w:t>
            </w:r>
          </w:p>
        </w:tc>
        <w:tc>
          <w:tcPr>
            <w:tcW w:w="1280" w:type="dxa"/>
            <w:vAlign w:val="center"/>
          </w:tcPr>
          <w:p w:rsidR="00255837" w:rsidRPr="009E29C0" w:rsidRDefault="00255837" w:rsidP="00255837">
            <w:pPr>
              <w:pStyle w:val="Tabletext"/>
              <w:jc w:val="center"/>
              <w:rPr>
                <w:lang w:val="en-US"/>
              </w:rPr>
            </w:pPr>
            <w:r>
              <w:rPr>
                <w:rFonts w:hint="eastAsia"/>
                <w:lang w:val="en-US" w:eastAsia="zh-CN"/>
              </w:rPr>
              <w:t>整数</w:t>
            </w:r>
          </w:p>
        </w:tc>
      </w:tr>
      <w:tr w:rsidR="00255837" w:rsidRPr="009E29C0" w:rsidTr="00255837">
        <w:trPr>
          <w:jc w:val="center"/>
        </w:trPr>
        <w:tc>
          <w:tcPr>
            <w:tcW w:w="1527" w:type="dxa"/>
            <w:vAlign w:val="center"/>
          </w:tcPr>
          <w:p w:rsidR="00255837" w:rsidRPr="009E29C0" w:rsidRDefault="00255837" w:rsidP="00255837">
            <w:pPr>
              <w:spacing w:before="40" w:after="40"/>
              <w:jc w:val="center"/>
              <w:rPr>
                <w:i/>
                <w:sz w:val="20"/>
                <w:lang w:val="en-US"/>
              </w:rPr>
            </w:pPr>
            <w:r w:rsidRPr="009E29C0">
              <w:rPr>
                <w:i/>
                <w:sz w:val="20"/>
                <w:lang w:val="en-US"/>
              </w:rPr>
              <w:t>Dd</w:t>
            </w:r>
            <w:r w:rsidRPr="009E29C0">
              <w:rPr>
                <w:i/>
                <w:sz w:val="20"/>
                <w:vertAlign w:val="subscript"/>
                <w:lang w:val="en-US"/>
              </w:rPr>
              <w:t>CS-voiceif</w:t>
            </w:r>
          </w:p>
        </w:tc>
        <w:tc>
          <w:tcPr>
            <w:tcW w:w="6832" w:type="dxa"/>
          </w:tcPr>
          <w:p w:rsidR="00255837" w:rsidRPr="009E29C0" w:rsidRDefault="00255837" w:rsidP="00255837">
            <w:pPr>
              <w:pStyle w:val="Tabletext"/>
              <w:rPr>
                <w:lang w:val="en-US" w:eastAsia="zh-CN"/>
              </w:rPr>
            </w:pPr>
            <w:r>
              <w:rPr>
                <w:rFonts w:hint="eastAsia"/>
                <w:lang w:val="en-US" w:eastAsia="zh-CN"/>
              </w:rPr>
              <w:t>在前向方向上，分配给每种语音子载波类型</w:t>
            </w:r>
            <w:r>
              <w:rPr>
                <w:lang w:val="en-US" w:eastAsia="zh-CN"/>
              </w:rPr>
              <w:t>（</w:t>
            </w:r>
            <w:r>
              <w:rPr>
                <w:rFonts w:hint="eastAsia"/>
                <w:i/>
                <w:lang w:val="en-US" w:eastAsia="zh-CN"/>
              </w:rPr>
              <w:t>i</w:t>
            </w:r>
            <w:r>
              <w:rPr>
                <w:lang w:val="en-US" w:eastAsia="zh-CN"/>
              </w:rPr>
              <w:t>）</w:t>
            </w:r>
            <w:r>
              <w:rPr>
                <w:rFonts w:hint="eastAsia"/>
                <w:lang w:val="en-US" w:eastAsia="zh-CN"/>
              </w:rPr>
              <w:t>的带宽。</w:t>
            </w:r>
          </w:p>
        </w:tc>
        <w:tc>
          <w:tcPr>
            <w:tcW w:w="1280" w:type="dxa"/>
            <w:vAlign w:val="center"/>
          </w:tcPr>
          <w:p w:rsidR="00255837" w:rsidRPr="009E29C0" w:rsidRDefault="00255837" w:rsidP="00255837">
            <w:pPr>
              <w:pStyle w:val="Tabletext"/>
              <w:jc w:val="center"/>
              <w:rPr>
                <w:lang w:val="en-US"/>
              </w:rPr>
            </w:pPr>
            <w:r w:rsidRPr="009E29C0">
              <w:rPr>
                <w:lang w:val="en-US"/>
              </w:rPr>
              <w:t>kHz</w:t>
            </w:r>
          </w:p>
        </w:tc>
      </w:tr>
      <w:tr w:rsidR="00255837" w:rsidRPr="009E29C0" w:rsidTr="00255837">
        <w:trPr>
          <w:jc w:val="center"/>
        </w:trPr>
        <w:tc>
          <w:tcPr>
            <w:tcW w:w="1527" w:type="dxa"/>
            <w:vAlign w:val="center"/>
          </w:tcPr>
          <w:p w:rsidR="00255837" w:rsidRPr="009E29C0" w:rsidRDefault="00255837" w:rsidP="00255837">
            <w:pPr>
              <w:spacing w:before="40" w:after="40"/>
              <w:jc w:val="center"/>
              <w:rPr>
                <w:i/>
                <w:sz w:val="20"/>
                <w:lang w:val="en-US"/>
              </w:rPr>
            </w:pPr>
            <w:r w:rsidRPr="009E29C0">
              <w:rPr>
                <w:i/>
                <w:sz w:val="20"/>
                <w:lang w:val="en-US"/>
              </w:rPr>
              <w:t>BW</w:t>
            </w:r>
            <w:r w:rsidRPr="009E29C0">
              <w:rPr>
                <w:i/>
                <w:sz w:val="20"/>
                <w:vertAlign w:val="subscript"/>
                <w:lang w:val="en-US"/>
              </w:rPr>
              <w:t>cs-voicef</w:t>
            </w:r>
          </w:p>
        </w:tc>
        <w:tc>
          <w:tcPr>
            <w:tcW w:w="6832" w:type="dxa"/>
          </w:tcPr>
          <w:p w:rsidR="00255837" w:rsidRPr="009E29C0" w:rsidRDefault="00255837" w:rsidP="00255837">
            <w:pPr>
              <w:pStyle w:val="Tabletext"/>
              <w:rPr>
                <w:lang w:val="en-US" w:eastAsia="zh-CN"/>
              </w:rPr>
            </w:pPr>
            <w:r>
              <w:rPr>
                <w:rFonts w:hint="eastAsia"/>
                <w:lang w:val="en-US" w:eastAsia="zh-CN"/>
              </w:rPr>
              <w:t>在前向方向上，</w:t>
            </w:r>
            <w:r>
              <w:rPr>
                <w:rFonts w:hint="eastAsia"/>
                <w:lang w:val="en-US" w:eastAsia="zh-CN"/>
              </w:rPr>
              <w:t>CS</w:t>
            </w:r>
            <w:r>
              <w:rPr>
                <w:rFonts w:hint="eastAsia"/>
                <w:lang w:val="en-US" w:eastAsia="zh-CN"/>
              </w:rPr>
              <w:t>语音业务所需的带宽。</w:t>
            </w:r>
          </w:p>
        </w:tc>
        <w:tc>
          <w:tcPr>
            <w:tcW w:w="1280" w:type="dxa"/>
            <w:vAlign w:val="center"/>
          </w:tcPr>
          <w:p w:rsidR="00255837" w:rsidRPr="009E29C0" w:rsidRDefault="00255837" w:rsidP="00255837">
            <w:pPr>
              <w:pStyle w:val="Tabletext"/>
              <w:jc w:val="center"/>
              <w:rPr>
                <w:lang w:val="en-US"/>
              </w:rPr>
            </w:pPr>
            <w:r w:rsidRPr="009E29C0">
              <w:rPr>
                <w:lang w:val="en-US"/>
              </w:rPr>
              <w:t>kHz</w:t>
            </w:r>
          </w:p>
        </w:tc>
      </w:tr>
      <w:tr w:rsidR="00255837" w:rsidRPr="009E29C0" w:rsidTr="00255837">
        <w:trPr>
          <w:jc w:val="center"/>
        </w:trPr>
        <w:tc>
          <w:tcPr>
            <w:tcW w:w="1527" w:type="dxa"/>
            <w:vAlign w:val="center"/>
          </w:tcPr>
          <w:p w:rsidR="00255837" w:rsidRPr="009E29C0" w:rsidRDefault="00255837" w:rsidP="00255837">
            <w:pPr>
              <w:spacing w:before="40" w:after="40"/>
              <w:jc w:val="center"/>
              <w:rPr>
                <w:i/>
                <w:sz w:val="20"/>
                <w:lang w:val="en-US"/>
              </w:rPr>
            </w:pPr>
            <w:r w:rsidRPr="009E29C0">
              <w:rPr>
                <w:i/>
                <w:sz w:val="20"/>
                <w:lang w:val="en-US"/>
              </w:rPr>
              <w:t>Dd</w:t>
            </w:r>
            <w:r w:rsidRPr="009E29C0">
              <w:rPr>
                <w:i/>
                <w:sz w:val="20"/>
                <w:vertAlign w:val="subscript"/>
                <w:lang w:val="en-US"/>
              </w:rPr>
              <w:t>CS-voiceir</w:t>
            </w:r>
          </w:p>
        </w:tc>
        <w:tc>
          <w:tcPr>
            <w:tcW w:w="6832" w:type="dxa"/>
          </w:tcPr>
          <w:p w:rsidR="00255837" w:rsidRPr="009E29C0" w:rsidRDefault="00255837" w:rsidP="00255837">
            <w:pPr>
              <w:pStyle w:val="Tabletext"/>
              <w:rPr>
                <w:lang w:val="en-US" w:eastAsia="zh-CN"/>
              </w:rPr>
            </w:pPr>
            <w:r>
              <w:rPr>
                <w:rFonts w:hint="eastAsia"/>
                <w:lang w:val="en-US" w:eastAsia="zh-CN"/>
              </w:rPr>
              <w:t>在返向方向上，分配给每种语音子载波类型</w:t>
            </w:r>
            <w:r>
              <w:rPr>
                <w:lang w:val="en-US" w:eastAsia="zh-CN"/>
              </w:rPr>
              <w:t>（</w:t>
            </w:r>
            <w:r>
              <w:rPr>
                <w:rFonts w:hint="eastAsia"/>
                <w:i/>
                <w:lang w:val="en-US" w:eastAsia="zh-CN"/>
              </w:rPr>
              <w:t>i</w:t>
            </w:r>
            <w:r>
              <w:rPr>
                <w:lang w:val="en-US" w:eastAsia="zh-CN"/>
              </w:rPr>
              <w:t>）</w:t>
            </w:r>
            <w:r>
              <w:rPr>
                <w:rFonts w:hint="eastAsia"/>
                <w:lang w:val="en-US" w:eastAsia="zh-CN"/>
              </w:rPr>
              <w:t>的带宽。</w:t>
            </w:r>
          </w:p>
        </w:tc>
        <w:tc>
          <w:tcPr>
            <w:tcW w:w="1280" w:type="dxa"/>
            <w:vAlign w:val="center"/>
          </w:tcPr>
          <w:p w:rsidR="00255837" w:rsidRPr="009E29C0" w:rsidRDefault="00255837" w:rsidP="00255837">
            <w:pPr>
              <w:pStyle w:val="Tabletext"/>
              <w:jc w:val="center"/>
              <w:rPr>
                <w:lang w:val="en-US"/>
              </w:rPr>
            </w:pPr>
            <w:r w:rsidRPr="009E29C0">
              <w:rPr>
                <w:lang w:val="en-US"/>
              </w:rPr>
              <w:t>kHz</w:t>
            </w:r>
          </w:p>
        </w:tc>
      </w:tr>
    </w:tbl>
    <w:p w:rsidR="006547BA" w:rsidRPr="009E29C0" w:rsidRDefault="006547BA" w:rsidP="006547BA">
      <w:pPr>
        <w:rPr>
          <w:lang w:val="en-US"/>
        </w:rPr>
      </w:pPr>
      <w:r w:rsidRPr="009E29C0">
        <w:rPr>
          <w:lang w:val="en-US"/>
        </w:rPr>
        <w:br w:type="page"/>
      </w:r>
    </w:p>
    <w:p w:rsidR="006547BA" w:rsidRPr="009E29C0" w:rsidRDefault="006547BA" w:rsidP="006547BA">
      <w:pPr>
        <w:pStyle w:val="TableNo"/>
        <w:rPr>
          <w:rFonts w:eastAsia="MS Gothic"/>
          <w:lang w:val="en-US"/>
        </w:rPr>
      </w:pPr>
      <w:r>
        <w:rPr>
          <w:rFonts w:hint="eastAsia"/>
          <w:lang w:val="en-US" w:eastAsia="zh-CN"/>
        </w:rPr>
        <w:lastRenderedPageBreak/>
        <w:t>表</w:t>
      </w:r>
      <w:r w:rsidRPr="009E29C0">
        <w:rPr>
          <w:rFonts w:eastAsia="MS Gothic"/>
          <w:lang w:val="en-US"/>
        </w:rPr>
        <w:t>A1</w:t>
      </w:r>
      <w:r>
        <w:rPr>
          <w:rFonts w:hint="eastAsia"/>
          <w:lang w:val="en-US" w:eastAsia="zh-CN"/>
        </w:rPr>
        <w:t>（</w:t>
      </w:r>
      <w:r w:rsidR="00255837">
        <w:rPr>
          <w:rFonts w:ascii="STKaiti" w:eastAsia="STKaiti" w:hAnsi="STKaiti" w:cs="SimSun" w:hint="eastAsia"/>
          <w:iCs/>
          <w:caps w:val="0"/>
          <w:lang w:val="en-US" w:eastAsia="zh-CN"/>
        </w:rPr>
        <w:t>结束</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695"/>
        <w:gridCol w:w="1417"/>
      </w:tblGrid>
      <w:tr w:rsidR="006547BA" w:rsidRPr="009E29C0" w:rsidTr="003A01AA">
        <w:trPr>
          <w:tblHeader/>
          <w:jc w:val="center"/>
        </w:trPr>
        <w:tc>
          <w:tcPr>
            <w:tcW w:w="1527" w:type="dxa"/>
            <w:vAlign w:val="center"/>
          </w:tcPr>
          <w:p w:rsidR="006547BA" w:rsidRPr="009E29C0" w:rsidRDefault="006547BA" w:rsidP="002B2CB1">
            <w:pPr>
              <w:pStyle w:val="Tablehead"/>
              <w:spacing w:before="40" w:after="40"/>
              <w:rPr>
                <w:lang w:val="en-US" w:eastAsia="zh-CN"/>
              </w:rPr>
            </w:pPr>
            <w:r>
              <w:rPr>
                <w:rFonts w:hint="eastAsia"/>
                <w:lang w:val="en-US" w:eastAsia="zh-CN"/>
              </w:rPr>
              <w:t>参数</w:t>
            </w:r>
          </w:p>
        </w:tc>
        <w:tc>
          <w:tcPr>
            <w:tcW w:w="6695" w:type="dxa"/>
            <w:vAlign w:val="center"/>
          </w:tcPr>
          <w:p w:rsidR="006547BA" w:rsidRPr="009E29C0" w:rsidRDefault="006547BA" w:rsidP="002B2CB1">
            <w:pPr>
              <w:pStyle w:val="Tablehead"/>
              <w:spacing w:before="40" w:after="40"/>
              <w:rPr>
                <w:lang w:val="en-US" w:eastAsia="zh-CN"/>
              </w:rPr>
            </w:pPr>
            <w:r>
              <w:rPr>
                <w:rFonts w:hint="eastAsia"/>
                <w:lang w:val="en-US" w:eastAsia="zh-CN"/>
              </w:rPr>
              <w:t>描述</w:t>
            </w:r>
          </w:p>
        </w:tc>
        <w:tc>
          <w:tcPr>
            <w:tcW w:w="0" w:type="auto"/>
            <w:vAlign w:val="center"/>
          </w:tcPr>
          <w:p w:rsidR="006547BA" w:rsidRPr="008073B2" w:rsidRDefault="006547BA" w:rsidP="002B2CB1">
            <w:pPr>
              <w:pStyle w:val="Tablehead"/>
              <w:spacing w:before="40" w:after="40"/>
              <w:rPr>
                <w:lang w:val="en-US" w:eastAsia="zh-CN"/>
              </w:rPr>
            </w:pPr>
            <w:r>
              <w:rPr>
                <w:rFonts w:hint="eastAsia"/>
                <w:lang w:val="en-US" w:eastAsia="zh-CN"/>
              </w:rPr>
              <w:t>在方法中假设的单位</w:t>
            </w:r>
          </w:p>
        </w:tc>
      </w:tr>
      <w:tr w:rsidR="00255837" w:rsidRPr="009E29C0" w:rsidTr="003A01AA">
        <w:trPr>
          <w:jc w:val="center"/>
        </w:trPr>
        <w:tc>
          <w:tcPr>
            <w:tcW w:w="1527" w:type="dxa"/>
            <w:vAlign w:val="center"/>
          </w:tcPr>
          <w:p w:rsidR="00255837" w:rsidRPr="009E29C0" w:rsidRDefault="00255837" w:rsidP="00255837">
            <w:pPr>
              <w:spacing w:before="40" w:after="40"/>
              <w:jc w:val="center"/>
              <w:rPr>
                <w:i/>
                <w:sz w:val="20"/>
                <w:lang w:val="en-US"/>
              </w:rPr>
            </w:pPr>
            <w:r w:rsidRPr="009E29C0">
              <w:rPr>
                <w:i/>
                <w:sz w:val="20"/>
                <w:lang w:val="en-US"/>
              </w:rPr>
              <w:t>BW</w:t>
            </w:r>
            <w:r w:rsidRPr="009E29C0">
              <w:rPr>
                <w:i/>
                <w:sz w:val="20"/>
                <w:vertAlign w:val="subscript"/>
                <w:lang w:val="en-US"/>
              </w:rPr>
              <w:t>CS-voicer</w:t>
            </w:r>
          </w:p>
        </w:tc>
        <w:tc>
          <w:tcPr>
            <w:tcW w:w="6695" w:type="dxa"/>
          </w:tcPr>
          <w:p w:rsidR="00255837" w:rsidRPr="009E29C0" w:rsidRDefault="00255837" w:rsidP="00255837">
            <w:pPr>
              <w:pStyle w:val="Tabletext"/>
              <w:rPr>
                <w:lang w:val="en-US" w:eastAsia="zh-CN"/>
              </w:rPr>
            </w:pPr>
            <w:r>
              <w:rPr>
                <w:rFonts w:hint="eastAsia"/>
                <w:lang w:val="en-US" w:eastAsia="zh-CN"/>
              </w:rPr>
              <w:t>在返向方向上，</w:t>
            </w:r>
            <w:r>
              <w:rPr>
                <w:rFonts w:hint="eastAsia"/>
                <w:lang w:val="en-US" w:eastAsia="zh-CN"/>
              </w:rPr>
              <w:t>CS</w:t>
            </w:r>
            <w:r>
              <w:rPr>
                <w:rFonts w:hint="eastAsia"/>
                <w:lang w:val="en-US" w:eastAsia="zh-CN"/>
              </w:rPr>
              <w:t>语音业务所需的带宽。</w:t>
            </w:r>
          </w:p>
        </w:tc>
        <w:tc>
          <w:tcPr>
            <w:tcW w:w="0" w:type="auto"/>
            <w:vAlign w:val="center"/>
          </w:tcPr>
          <w:p w:rsidR="00255837" w:rsidRPr="009E29C0" w:rsidRDefault="00255837" w:rsidP="00255837">
            <w:pPr>
              <w:pStyle w:val="Tabletext"/>
              <w:jc w:val="center"/>
              <w:rPr>
                <w:lang w:val="en-US"/>
              </w:rPr>
            </w:pPr>
            <w:r w:rsidRPr="009E29C0">
              <w:rPr>
                <w:lang w:val="en-US"/>
              </w:rPr>
              <w:t>kHz</w:t>
            </w:r>
          </w:p>
        </w:tc>
      </w:tr>
      <w:tr w:rsidR="006547BA" w:rsidRPr="009E29C0" w:rsidTr="003A01AA">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Dd</w:t>
            </w:r>
            <w:r w:rsidRPr="009E29C0">
              <w:rPr>
                <w:i/>
                <w:sz w:val="20"/>
                <w:vertAlign w:val="subscript"/>
                <w:lang w:val="en-US"/>
              </w:rPr>
              <w:t>CS-ISDNif</w:t>
            </w:r>
          </w:p>
        </w:tc>
        <w:tc>
          <w:tcPr>
            <w:tcW w:w="6695" w:type="dxa"/>
          </w:tcPr>
          <w:p w:rsidR="006547BA" w:rsidRPr="009E29C0" w:rsidRDefault="006547BA" w:rsidP="002B2CB1">
            <w:pPr>
              <w:pStyle w:val="Tabletext"/>
              <w:rPr>
                <w:lang w:val="en-US" w:eastAsia="zh-CN"/>
              </w:rPr>
            </w:pPr>
            <w:r>
              <w:rPr>
                <w:rFonts w:hint="eastAsia"/>
                <w:lang w:val="en-US" w:eastAsia="zh-CN"/>
              </w:rPr>
              <w:t>在前向方向上，分配给每种</w:t>
            </w:r>
            <w:r>
              <w:rPr>
                <w:rFonts w:hint="eastAsia"/>
                <w:lang w:val="en-US" w:eastAsia="zh-CN"/>
              </w:rPr>
              <w:t>ISDN</w:t>
            </w:r>
            <w:r>
              <w:rPr>
                <w:rFonts w:hint="eastAsia"/>
                <w:lang w:val="en-US" w:eastAsia="zh-CN"/>
              </w:rPr>
              <w:t>子载波类型</w:t>
            </w:r>
            <w:r>
              <w:rPr>
                <w:lang w:val="en-US" w:eastAsia="zh-CN"/>
              </w:rPr>
              <w:t>（</w:t>
            </w:r>
            <w:r>
              <w:rPr>
                <w:rFonts w:hint="eastAsia"/>
                <w:i/>
                <w:lang w:val="en-US" w:eastAsia="zh-CN"/>
              </w:rPr>
              <w:t>i</w:t>
            </w:r>
            <w:r>
              <w:rPr>
                <w:lang w:val="en-US" w:eastAsia="zh-CN"/>
              </w:rPr>
              <w:t>）</w:t>
            </w:r>
            <w:r>
              <w:rPr>
                <w:rFonts w:hint="eastAsia"/>
                <w:lang w:val="en-US" w:eastAsia="zh-CN"/>
              </w:rPr>
              <w:t>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3A01AA">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BW</w:t>
            </w:r>
            <w:r w:rsidRPr="009E29C0">
              <w:rPr>
                <w:i/>
                <w:sz w:val="20"/>
                <w:vertAlign w:val="subscript"/>
                <w:lang w:val="en-US"/>
              </w:rPr>
              <w:t>CS-ISDNf</w:t>
            </w:r>
          </w:p>
        </w:tc>
        <w:tc>
          <w:tcPr>
            <w:tcW w:w="6695" w:type="dxa"/>
          </w:tcPr>
          <w:p w:rsidR="006547BA" w:rsidRPr="009E29C0" w:rsidRDefault="006547BA" w:rsidP="002B2CB1">
            <w:pPr>
              <w:pStyle w:val="Tabletext"/>
              <w:rPr>
                <w:lang w:val="en-US" w:eastAsia="zh-CN"/>
              </w:rPr>
            </w:pPr>
            <w:r>
              <w:rPr>
                <w:rFonts w:hint="eastAsia"/>
                <w:lang w:val="en-US" w:eastAsia="zh-CN"/>
              </w:rPr>
              <w:t>在前向方向上，</w:t>
            </w:r>
            <w:r>
              <w:rPr>
                <w:rFonts w:hint="eastAsia"/>
                <w:lang w:val="en-US" w:eastAsia="zh-CN"/>
              </w:rPr>
              <w:t>CS ISDN</w:t>
            </w:r>
            <w:r>
              <w:rPr>
                <w:rFonts w:hint="eastAsia"/>
                <w:lang w:val="en-US" w:eastAsia="zh-CN"/>
              </w:rPr>
              <w:t>业务所需的带宽。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3A01AA">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Dd</w:t>
            </w:r>
            <w:r w:rsidRPr="009E29C0">
              <w:rPr>
                <w:i/>
                <w:sz w:val="20"/>
                <w:vertAlign w:val="subscript"/>
                <w:lang w:val="en-US"/>
              </w:rPr>
              <w:t>CS-ISDNir</w:t>
            </w:r>
          </w:p>
        </w:tc>
        <w:tc>
          <w:tcPr>
            <w:tcW w:w="6695" w:type="dxa"/>
          </w:tcPr>
          <w:p w:rsidR="006547BA" w:rsidRPr="009E29C0" w:rsidRDefault="006547BA" w:rsidP="002B2CB1">
            <w:pPr>
              <w:pStyle w:val="Tabletext"/>
              <w:rPr>
                <w:lang w:val="en-US" w:eastAsia="zh-CN"/>
              </w:rPr>
            </w:pPr>
            <w:r>
              <w:rPr>
                <w:rFonts w:hint="eastAsia"/>
                <w:lang w:val="en-US" w:eastAsia="zh-CN"/>
              </w:rPr>
              <w:t>在返向方向上，分配给每种</w:t>
            </w:r>
            <w:r>
              <w:rPr>
                <w:rFonts w:hint="eastAsia"/>
                <w:lang w:val="en-US" w:eastAsia="zh-CN"/>
              </w:rPr>
              <w:t>ISDN</w:t>
            </w:r>
            <w:r>
              <w:rPr>
                <w:rFonts w:hint="eastAsia"/>
                <w:lang w:val="en-US" w:eastAsia="zh-CN"/>
              </w:rPr>
              <w:t>子载波类型</w:t>
            </w:r>
            <w:r>
              <w:rPr>
                <w:lang w:val="en-US" w:eastAsia="zh-CN"/>
              </w:rPr>
              <w:t>（</w:t>
            </w:r>
            <w:r>
              <w:rPr>
                <w:rFonts w:hint="eastAsia"/>
                <w:i/>
                <w:lang w:val="en-US" w:eastAsia="zh-CN"/>
              </w:rPr>
              <w:t>i</w:t>
            </w:r>
            <w:r>
              <w:rPr>
                <w:lang w:val="en-US" w:eastAsia="zh-CN"/>
              </w:rPr>
              <w:t>）</w:t>
            </w:r>
            <w:r>
              <w:rPr>
                <w:rFonts w:hint="eastAsia"/>
                <w:lang w:val="en-US" w:eastAsia="zh-CN"/>
              </w:rPr>
              <w:t>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3A01AA">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BW</w:t>
            </w:r>
            <w:r w:rsidRPr="009E29C0">
              <w:rPr>
                <w:i/>
                <w:sz w:val="20"/>
                <w:vertAlign w:val="subscript"/>
                <w:lang w:val="en-US"/>
              </w:rPr>
              <w:t>CS-ISDNr</w:t>
            </w:r>
          </w:p>
        </w:tc>
        <w:tc>
          <w:tcPr>
            <w:tcW w:w="6695" w:type="dxa"/>
          </w:tcPr>
          <w:p w:rsidR="006547BA" w:rsidRPr="009E29C0" w:rsidRDefault="006547BA" w:rsidP="002B2CB1">
            <w:pPr>
              <w:pStyle w:val="Tabletext"/>
              <w:rPr>
                <w:lang w:val="en-US" w:eastAsia="zh-CN"/>
              </w:rPr>
            </w:pPr>
            <w:r>
              <w:rPr>
                <w:rFonts w:hint="eastAsia"/>
                <w:lang w:val="en-US" w:eastAsia="zh-CN"/>
              </w:rPr>
              <w:t>在返向方向上，</w:t>
            </w:r>
            <w:r>
              <w:rPr>
                <w:rFonts w:hint="eastAsia"/>
                <w:lang w:val="en-US" w:eastAsia="zh-CN"/>
              </w:rPr>
              <w:t>CS ISDN</w:t>
            </w:r>
            <w:r>
              <w:rPr>
                <w:rFonts w:hint="eastAsia"/>
                <w:lang w:val="en-US" w:eastAsia="zh-CN"/>
              </w:rPr>
              <w:t>业务所需的带宽。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3A01AA">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Dd</w:t>
            </w:r>
            <w:r w:rsidRPr="009E29C0">
              <w:rPr>
                <w:i/>
                <w:sz w:val="20"/>
                <w:vertAlign w:val="subscript"/>
                <w:lang w:val="en-US"/>
              </w:rPr>
              <w:t>StdIPkf</w:t>
            </w:r>
          </w:p>
        </w:tc>
        <w:tc>
          <w:tcPr>
            <w:tcW w:w="6695" w:type="dxa"/>
          </w:tcPr>
          <w:p w:rsidR="006547BA" w:rsidRPr="0050268E" w:rsidRDefault="006547BA" w:rsidP="002B2CB1">
            <w:pPr>
              <w:pStyle w:val="Tabletext"/>
              <w:rPr>
                <w:lang w:val="en-US" w:eastAsia="zh-CN"/>
              </w:rPr>
            </w:pPr>
            <w:r>
              <w:rPr>
                <w:rFonts w:hint="eastAsia"/>
                <w:lang w:val="en-US" w:eastAsia="zh-CN"/>
              </w:rPr>
              <w:t>在前向方向上，分配给每种标准</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lang w:val="en-US" w:eastAsia="zh-CN"/>
              </w:rPr>
              <w:t>）</w:t>
            </w:r>
            <w:r>
              <w:rPr>
                <w:rFonts w:hint="eastAsia"/>
                <w:lang w:val="en-US" w:eastAsia="zh-CN"/>
              </w:rPr>
              <w:t>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3A01AA">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BW</w:t>
            </w:r>
            <w:r w:rsidRPr="009E29C0">
              <w:rPr>
                <w:i/>
                <w:sz w:val="20"/>
                <w:vertAlign w:val="subscript"/>
                <w:lang w:val="en-US"/>
              </w:rPr>
              <w:t>StdIPf</w:t>
            </w:r>
          </w:p>
        </w:tc>
        <w:tc>
          <w:tcPr>
            <w:tcW w:w="6695" w:type="dxa"/>
          </w:tcPr>
          <w:p w:rsidR="006547BA" w:rsidRPr="009E29C0" w:rsidRDefault="006547BA" w:rsidP="002B2CB1">
            <w:pPr>
              <w:pStyle w:val="Tabletext"/>
              <w:rPr>
                <w:lang w:val="en-US" w:eastAsia="zh-CN"/>
              </w:rPr>
            </w:pPr>
            <w:r>
              <w:rPr>
                <w:rFonts w:hint="eastAsia"/>
                <w:lang w:val="en-US" w:eastAsia="zh-CN"/>
              </w:rPr>
              <w:t>在前向方向上，标准</w:t>
            </w:r>
            <w:r>
              <w:rPr>
                <w:rFonts w:hint="eastAsia"/>
                <w:lang w:val="en-US" w:eastAsia="zh-CN"/>
              </w:rPr>
              <w:t>IP</w:t>
            </w:r>
            <w:r>
              <w:rPr>
                <w:rFonts w:hint="eastAsia"/>
                <w:lang w:val="en-US" w:eastAsia="zh-CN"/>
              </w:rPr>
              <w:t>业务所需的带宽。</w:t>
            </w:r>
          </w:p>
        </w:tc>
        <w:tc>
          <w:tcPr>
            <w:tcW w:w="0" w:type="auto"/>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Dd</w:t>
            </w:r>
            <w:r w:rsidRPr="009E29C0">
              <w:rPr>
                <w:i/>
                <w:sz w:val="20"/>
                <w:vertAlign w:val="subscript"/>
                <w:lang w:val="en-US"/>
              </w:rPr>
              <w:t>StdIPkr</w:t>
            </w:r>
          </w:p>
        </w:tc>
        <w:tc>
          <w:tcPr>
            <w:tcW w:w="6695" w:type="dxa"/>
          </w:tcPr>
          <w:p w:rsidR="006547BA" w:rsidRPr="0050268E" w:rsidRDefault="006547BA" w:rsidP="002B2CB1">
            <w:pPr>
              <w:pStyle w:val="Tabletext"/>
              <w:rPr>
                <w:lang w:val="en-US" w:eastAsia="zh-CN"/>
              </w:rPr>
            </w:pPr>
            <w:r>
              <w:rPr>
                <w:rFonts w:hint="eastAsia"/>
                <w:lang w:val="en-US" w:eastAsia="zh-CN"/>
              </w:rPr>
              <w:t>在返向方向上，分配给每种标准</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lang w:val="en-US" w:eastAsia="zh-CN"/>
              </w:rPr>
              <w:t>）</w:t>
            </w:r>
            <w:r>
              <w:rPr>
                <w:rFonts w:hint="eastAsia"/>
                <w:lang w:val="en-US" w:eastAsia="zh-CN"/>
              </w:rPr>
              <w:t>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BW</w:t>
            </w:r>
            <w:r w:rsidRPr="009E29C0">
              <w:rPr>
                <w:i/>
                <w:sz w:val="20"/>
                <w:vertAlign w:val="subscript"/>
                <w:lang w:val="en-US"/>
              </w:rPr>
              <w:t>StdIPr</w:t>
            </w:r>
          </w:p>
        </w:tc>
        <w:tc>
          <w:tcPr>
            <w:tcW w:w="6695" w:type="dxa"/>
          </w:tcPr>
          <w:p w:rsidR="006547BA" w:rsidRPr="009E29C0" w:rsidRDefault="006547BA" w:rsidP="002B2CB1">
            <w:pPr>
              <w:pStyle w:val="Tabletext"/>
              <w:rPr>
                <w:lang w:val="en-US" w:eastAsia="zh-CN"/>
              </w:rPr>
            </w:pPr>
            <w:r>
              <w:rPr>
                <w:rFonts w:hint="eastAsia"/>
                <w:lang w:val="en-US" w:eastAsia="zh-CN"/>
              </w:rPr>
              <w:t>在返向方向上，标准</w:t>
            </w:r>
            <w:r>
              <w:rPr>
                <w:rFonts w:hint="eastAsia"/>
                <w:lang w:val="en-US" w:eastAsia="zh-CN"/>
              </w:rPr>
              <w:t>IP</w:t>
            </w:r>
            <w:r>
              <w:rPr>
                <w:rFonts w:hint="eastAsia"/>
                <w:lang w:val="en-US" w:eastAsia="zh-CN"/>
              </w:rPr>
              <w:t>业务所需的带宽。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Dd</w:t>
            </w:r>
            <w:r w:rsidRPr="009E29C0">
              <w:rPr>
                <w:i/>
                <w:sz w:val="20"/>
                <w:vertAlign w:val="subscript"/>
                <w:lang w:val="en-US"/>
              </w:rPr>
              <w:t>StrIPkf</w:t>
            </w:r>
          </w:p>
        </w:tc>
        <w:tc>
          <w:tcPr>
            <w:tcW w:w="6695" w:type="dxa"/>
          </w:tcPr>
          <w:p w:rsidR="006547BA" w:rsidRPr="009E29C0" w:rsidRDefault="006547BA" w:rsidP="002B2CB1">
            <w:pPr>
              <w:pStyle w:val="Tabletext"/>
              <w:rPr>
                <w:lang w:val="en-US" w:eastAsia="zh-CN"/>
              </w:rPr>
            </w:pPr>
            <w:r>
              <w:rPr>
                <w:rFonts w:hint="eastAsia"/>
                <w:lang w:val="en-US" w:eastAsia="zh-CN"/>
              </w:rPr>
              <w:t>在前向方向上，分配给每种流</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lang w:val="en-US" w:eastAsia="zh-CN"/>
              </w:rPr>
              <w:t>）</w:t>
            </w:r>
            <w:r>
              <w:rPr>
                <w:rFonts w:hint="eastAsia"/>
                <w:lang w:val="en-US" w:eastAsia="zh-CN"/>
              </w:rPr>
              <w:t>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BW</w:t>
            </w:r>
            <w:r w:rsidRPr="009E29C0">
              <w:rPr>
                <w:i/>
                <w:sz w:val="20"/>
                <w:vertAlign w:val="subscript"/>
                <w:lang w:val="en-US"/>
              </w:rPr>
              <w:t>StrIPf</w:t>
            </w:r>
          </w:p>
        </w:tc>
        <w:tc>
          <w:tcPr>
            <w:tcW w:w="6695" w:type="dxa"/>
          </w:tcPr>
          <w:p w:rsidR="006547BA" w:rsidRPr="009E29C0" w:rsidRDefault="006547BA" w:rsidP="002B2CB1">
            <w:pPr>
              <w:pStyle w:val="Tabletext"/>
              <w:rPr>
                <w:lang w:val="en-US" w:eastAsia="zh-CN"/>
              </w:rPr>
            </w:pPr>
            <w:r>
              <w:rPr>
                <w:rFonts w:hint="eastAsia"/>
                <w:lang w:val="en-US" w:eastAsia="zh-CN"/>
              </w:rPr>
              <w:t>在前向方向上，流</w:t>
            </w:r>
            <w:r>
              <w:rPr>
                <w:rFonts w:hint="eastAsia"/>
                <w:lang w:val="en-US" w:eastAsia="zh-CN"/>
              </w:rPr>
              <w:t>IP</w:t>
            </w:r>
            <w:r>
              <w:rPr>
                <w:rFonts w:hint="eastAsia"/>
                <w:lang w:val="en-US" w:eastAsia="zh-CN"/>
              </w:rPr>
              <w:t>业务所需的带宽。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Dd</w:t>
            </w:r>
            <w:r w:rsidRPr="009E29C0">
              <w:rPr>
                <w:i/>
                <w:sz w:val="20"/>
                <w:vertAlign w:val="subscript"/>
                <w:lang w:val="en-US"/>
              </w:rPr>
              <w:t>StrIPkr</w:t>
            </w:r>
          </w:p>
        </w:tc>
        <w:tc>
          <w:tcPr>
            <w:tcW w:w="6695" w:type="dxa"/>
          </w:tcPr>
          <w:p w:rsidR="006547BA" w:rsidRPr="009E29C0" w:rsidRDefault="006547BA" w:rsidP="002B2CB1">
            <w:pPr>
              <w:pStyle w:val="Tabletext"/>
              <w:rPr>
                <w:lang w:val="en-US" w:eastAsia="zh-CN"/>
              </w:rPr>
            </w:pPr>
            <w:r>
              <w:rPr>
                <w:rFonts w:hint="eastAsia"/>
                <w:lang w:val="en-US" w:eastAsia="zh-CN"/>
              </w:rPr>
              <w:t>在返向方向上，分配给每种流</w:t>
            </w:r>
            <w:r>
              <w:rPr>
                <w:rFonts w:hint="eastAsia"/>
                <w:lang w:val="en-US" w:eastAsia="zh-CN"/>
              </w:rPr>
              <w:t>IP</w:t>
            </w:r>
            <w:r>
              <w:rPr>
                <w:rFonts w:hint="eastAsia"/>
                <w:lang w:val="en-US" w:eastAsia="zh-CN"/>
              </w:rPr>
              <w:t>子载波类型</w:t>
            </w:r>
            <w:r>
              <w:rPr>
                <w:lang w:val="en-US" w:eastAsia="zh-CN"/>
              </w:rPr>
              <w:t>（</w:t>
            </w:r>
            <w:r w:rsidRPr="009E29C0">
              <w:rPr>
                <w:i/>
                <w:lang w:val="en-US" w:eastAsia="zh-CN"/>
              </w:rPr>
              <w:t>k</w:t>
            </w:r>
            <w:r>
              <w:rPr>
                <w:lang w:val="en-US" w:eastAsia="zh-CN"/>
              </w:rPr>
              <w:t>）</w:t>
            </w:r>
            <w:r>
              <w:rPr>
                <w:rFonts w:hint="eastAsia"/>
                <w:lang w:val="en-US" w:eastAsia="zh-CN"/>
              </w:rPr>
              <w:t>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BW</w:t>
            </w:r>
            <w:r w:rsidRPr="009E29C0">
              <w:rPr>
                <w:i/>
                <w:sz w:val="20"/>
                <w:vertAlign w:val="subscript"/>
                <w:lang w:val="en-US"/>
              </w:rPr>
              <w:t>StrIPr</w:t>
            </w:r>
          </w:p>
        </w:tc>
        <w:tc>
          <w:tcPr>
            <w:tcW w:w="6695" w:type="dxa"/>
          </w:tcPr>
          <w:p w:rsidR="006547BA" w:rsidRPr="009E29C0" w:rsidRDefault="006547BA" w:rsidP="002B2CB1">
            <w:pPr>
              <w:pStyle w:val="Tabletext"/>
              <w:rPr>
                <w:lang w:val="en-US" w:eastAsia="zh-CN"/>
              </w:rPr>
            </w:pPr>
            <w:r>
              <w:rPr>
                <w:rFonts w:hint="eastAsia"/>
                <w:lang w:val="en-US" w:eastAsia="zh-CN"/>
              </w:rPr>
              <w:t>在返向方向上，流</w:t>
            </w:r>
            <w:r>
              <w:rPr>
                <w:rFonts w:hint="eastAsia"/>
                <w:lang w:val="en-US" w:eastAsia="zh-CN"/>
              </w:rPr>
              <w:t>IP</w:t>
            </w:r>
            <w:r>
              <w:rPr>
                <w:rFonts w:hint="eastAsia"/>
                <w:lang w:val="en-US" w:eastAsia="zh-CN"/>
              </w:rPr>
              <w:t>业务所需的带宽。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eastAsia="ja-JP"/>
              </w:rPr>
              <w:t>Xf</w:t>
            </w:r>
          </w:p>
        </w:tc>
        <w:tc>
          <w:tcPr>
            <w:tcW w:w="6695" w:type="dxa"/>
          </w:tcPr>
          <w:p w:rsidR="006547BA" w:rsidRPr="009E29C0" w:rsidRDefault="006547BA" w:rsidP="002B2CB1">
            <w:pPr>
              <w:pStyle w:val="Tabletext"/>
              <w:rPr>
                <w:lang w:val="en-US" w:eastAsia="zh-CN"/>
              </w:rPr>
            </w:pPr>
            <w:r>
              <w:rPr>
                <w:rFonts w:hint="eastAsia"/>
                <w:lang w:val="en-US" w:eastAsia="zh-CN"/>
              </w:rPr>
              <w:t>在前向方向上，一个载波的带宽。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eastAsia="ja-JP"/>
              </w:rPr>
              <w:t>Xr</w:t>
            </w:r>
          </w:p>
        </w:tc>
        <w:tc>
          <w:tcPr>
            <w:tcW w:w="6695" w:type="dxa"/>
          </w:tcPr>
          <w:p w:rsidR="006547BA" w:rsidRPr="009E29C0" w:rsidRDefault="006547BA" w:rsidP="002B2CB1">
            <w:pPr>
              <w:pStyle w:val="Tabletext"/>
              <w:rPr>
                <w:lang w:val="en-US" w:eastAsia="zh-CN"/>
              </w:rPr>
            </w:pPr>
            <w:r>
              <w:rPr>
                <w:rFonts w:hint="eastAsia"/>
                <w:lang w:val="en-US" w:eastAsia="zh-CN"/>
              </w:rPr>
              <w:t>在返向方向上，一个载波的带宽。</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SR</w:t>
            </w:r>
            <w:r w:rsidRPr="009E29C0">
              <w:rPr>
                <w:i/>
                <w:sz w:val="20"/>
                <w:vertAlign w:val="subscript"/>
                <w:lang w:val="en-US"/>
              </w:rPr>
              <w:t>NCGESf</w:t>
            </w:r>
          </w:p>
        </w:tc>
        <w:tc>
          <w:tcPr>
            <w:tcW w:w="6695" w:type="dxa"/>
          </w:tcPr>
          <w:p w:rsidR="006547BA" w:rsidRPr="009E29C0" w:rsidRDefault="006547BA" w:rsidP="002B2CB1">
            <w:pPr>
              <w:pStyle w:val="Tabletext"/>
              <w:rPr>
                <w:lang w:val="en-US" w:eastAsia="zh-CN"/>
              </w:rPr>
            </w:pPr>
            <w:r>
              <w:rPr>
                <w:rFonts w:hint="eastAsia"/>
                <w:lang w:val="en-US" w:eastAsia="zh-CN"/>
              </w:rPr>
              <w:t>对网络控制而言，在前向方向上，每个</w:t>
            </w:r>
            <w:r>
              <w:rPr>
                <w:rFonts w:hint="eastAsia"/>
                <w:lang w:val="en-US" w:eastAsia="zh-CN"/>
              </w:rPr>
              <w:t>GES</w:t>
            </w:r>
            <w:r>
              <w:rPr>
                <w:rFonts w:hint="eastAsia"/>
                <w:lang w:val="en-US" w:eastAsia="zh-CN"/>
              </w:rPr>
              <w:t>所需的频谱（如果需要的话）。</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SR</w:t>
            </w:r>
            <w:r w:rsidRPr="009E29C0">
              <w:rPr>
                <w:i/>
                <w:sz w:val="20"/>
                <w:vertAlign w:val="subscript"/>
                <w:lang w:val="en-US"/>
              </w:rPr>
              <w:t>NCGESr</w:t>
            </w:r>
          </w:p>
        </w:tc>
        <w:tc>
          <w:tcPr>
            <w:tcW w:w="6695" w:type="dxa"/>
          </w:tcPr>
          <w:p w:rsidR="006547BA" w:rsidRPr="009E29C0" w:rsidRDefault="006547BA" w:rsidP="002B2CB1">
            <w:pPr>
              <w:pStyle w:val="Tabletext"/>
              <w:rPr>
                <w:lang w:val="en-US" w:eastAsia="zh-CN"/>
              </w:rPr>
            </w:pPr>
            <w:r>
              <w:rPr>
                <w:rFonts w:hint="eastAsia"/>
                <w:lang w:val="en-US" w:eastAsia="zh-CN"/>
              </w:rPr>
              <w:t>对网络控制而言，在返向方向上，每个</w:t>
            </w:r>
            <w:r>
              <w:rPr>
                <w:rFonts w:hint="eastAsia"/>
                <w:lang w:val="en-US" w:eastAsia="zh-CN"/>
              </w:rPr>
              <w:t>GES</w:t>
            </w:r>
            <w:r>
              <w:rPr>
                <w:rFonts w:hint="eastAsia"/>
                <w:lang w:val="en-US" w:eastAsia="zh-CN"/>
              </w:rPr>
              <w:t>所需的频谱（如果需要的话）。</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eastAsia="ja-JP"/>
              </w:rPr>
            </w:pPr>
            <w:r w:rsidRPr="009E29C0">
              <w:rPr>
                <w:i/>
                <w:sz w:val="20"/>
                <w:lang w:val="en-US"/>
              </w:rPr>
              <w:t>SRdf</w:t>
            </w:r>
          </w:p>
        </w:tc>
        <w:tc>
          <w:tcPr>
            <w:tcW w:w="6695" w:type="dxa"/>
          </w:tcPr>
          <w:p w:rsidR="006547BA" w:rsidRPr="009E29C0" w:rsidRDefault="006547BA" w:rsidP="002B2CB1">
            <w:pPr>
              <w:pStyle w:val="Tabletext"/>
              <w:rPr>
                <w:lang w:val="en-US" w:eastAsia="zh-CN"/>
              </w:rPr>
            </w:pPr>
            <w:r>
              <w:rPr>
                <w:rFonts w:hint="eastAsia"/>
                <w:lang w:val="en-US" w:eastAsia="zh-CN"/>
              </w:rPr>
              <w:t>对数据通信而言，在前向方向上，每个波束所需的频谱。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eastAsia="ja-JP"/>
              </w:rPr>
            </w:pPr>
            <w:r w:rsidRPr="009E29C0">
              <w:rPr>
                <w:i/>
                <w:sz w:val="20"/>
                <w:lang w:val="en-US"/>
              </w:rPr>
              <w:t>SRvf</w:t>
            </w:r>
          </w:p>
        </w:tc>
        <w:tc>
          <w:tcPr>
            <w:tcW w:w="6695" w:type="dxa"/>
          </w:tcPr>
          <w:p w:rsidR="006547BA" w:rsidRPr="009E29C0" w:rsidRDefault="006547BA" w:rsidP="002B2CB1">
            <w:pPr>
              <w:pStyle w:val="Tabletext"/>
              <w:rPr>
                <w:lang w:val="en-US" w:eastAsia="zh-CN"/>
              </w:rPr>
            </w:pPr>
            <w:r>
              <w:rPr>
                <w:rFonts w:hint="eastAsia"/>
                <w:lang w:val="en-US" w:eastAsia="zh-CN"/>
              </w:rPr>
              <w:t>对语音通信而言，在前向方向上，每个波束所需的频谱。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eastAsia="ja-JP"/>
              </w:rPr>
            </w:pPr>
            <w:r w:rsidRPr="009E29C0">
              <w:rPr>
                <w:i/>
                <w:sz w:val="20"/>
                <w:lang w:val="en-US"/>
              </w:rPr>
              <w:t>SRbf</w:t>
            </w:r>
          </w:p>
        </w:tc>
        <w:tc>
          <w:tcPr>
            <w:tcW w:w="6695" w:type="dxa"/>
          </w:tcPr>
          <w:p w:rsidR="006547BA" w:rsidRPr="009E29C0" w:rsidRDefault="006547BA" w:rsidP="002B2CB1">
            <w:pPr>
              <w:pStyle w:val="Tabletext"/>
              <w:rPr>
                <w:lang w:val="en-US" w:eastAsia="zh-CN"/>
              </w:rPr>
            </w:pPr>
            <w:r>
              <w:rPr>
                <w:rFonts w:hint="eastAsia"/>
                <w:lang w:val="en-US" w:eastAsia="zh-CN"/>
              </w:rPr>
              <w:t>对宽带</w:t>
            </w:r>
            <w:r w:rsidRPr="00CF4118">
              <w:rPr>
                <w:rFonts w:hint="eastAsia"/>
                <w:lang w:val="en-US" w:eastAsia="zh-CN"/>
              </w:rPr>
              <w:t>安全</w:t>
            </w:r>
            <w:r>
              <w:rPr>
                <w:rFonts w:hint="eastAsia"/>
                <w:lang w:val="en-US" w:eastAsia="zh-CN"/>
              </w:rPr>
              <w:t>通信而言，在前向方向上，每个波束所需的频谱。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eastAsia="ja-JP"/>
              </w:rPr>
            </w:pPr>
            <w:r w:rsidRPr="009E29C0">
              <w:rPr>
                <w:i/>
                <w:sz w:val="20"/>
                <w:lang w:val="en-US"/>
              </w:rPr>
              <w:t>SRdr</w:t>
            </w:r>
          </w:p>
        </w:tc>
        <w:tc>
          <w:tcPr>
            <w:tcW w:w="6695" w:type="dxa"/>
          </w:tcPr>
          <w:p w:rsidR="006547BA" w:rsidRPr="009E29C0" w:rsidRDefault="006547BA" w:rsidP="002B2CB1">
            <w:pPr>
              <w:pStyle w:val="Tabletext"/>
              <w:rPr>
                <w:lang w:val="en-US" w:eastAsia="zh-CN"/>
              </w:rPr>
            </w:pPr>
            <w:r>
              <w:rPr>
                <w:rFonts w:hint="eastAsia"/>
                <w:lang w:val="en-US" w:eastAsia="zh-CN"/>
              </w:rPr>
              <w:t>对数据通信而言，在返向方向上，每个波束所需的频谱。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eastAsia="ja-JP"/>
              </w:rPr>
            </w:pPr>
            <w:r w:rsidRPr="009E29C0">
              <w:rPr>
                <w:i/>
                <w:sz w:val="20"/>
                <w:lang w:val="en-US"/>
              </w:rPr>
              <w:t>SRvr</w:t>
            </w:r>
          </w:p>
        </w:tc>
        <w:tc>
          <w:tcPr>
            <w:tcW w:w="6695" w:type="dxa"/>
          </w:tcPr>
          <w:p w:rsidR="006547BA" w:rsidRPr="009E29C0" w:rsidRDefault="006547BA" w:rsidP="002B2CB1">
            <w:pPr>
              <w:pStyle w:val="Tabletext"/>
              <w:rPr>
                <w:lang w:val="en-US" w:eastAsia="zh-CN"/>
              </w:rPr>
            </w:pPr>
            <w:r>
              <w:rPr>
                <w:rFonts w:hint="eastAsia"/>
                <w:lang w:val="en-US" w:eastAsia="zh-CN"/>
              </w:rPr>
              <w:t>对语音通信而言，在返向方向上，每个波束所需的频谱。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eastAsia="ja-JP"/>
              </w:rPr>
            </w:pPr>
            <w:r w:rsidRPr="009E29C0">
              <w:rPr>
                <w:i/>
                <w:sz w:val="20"/>
                <w:lang w:val="en-US"/>
              </w:rPr>
              <w:t>SRbr</w:t>
            </w:r>
          </w:p>
        </w:tc>
        <w:tc>
          <w:tcPr>
            <w:tcW w:w="6695" w:type="dxa"/>
          </w:tcPr>
          <w:p w:rsidR="006547BA" w:rsidRPr="009E29C0" w:rsidRDefault="006547BA" w:rsidP="002B2CB1">
            <w:pPr>
              <w:pStyle w:val="Tabletext"/>
              <w:rPr>
                <w:lang w:val="en-US" w:eastAsia="zh-CN"/>
              </w:rPr>
            </w:pPr>
            <w:r>
              <w:rPr>
                <w:rFonts w:hint="eastAsia"/>
                <w:lang w:val="en-US" w:eastAsia="zh-CN"/>
              </w:rPr>
              <w:t>对宽带</w:t>
            </w:r>
            <w:r w:rsidRPr="00CF4118">
              <w:rPr>
                <w:rFonts w:hint="eastAsia"/>
                <w:lang w:val="en-US" w:eastAsia="zh-CN"/>
              </w:rPr>
              <w:t>安全</w:t>
            </w:r>
            <w:r>
              <w:rPr>
                <w:rFonts w:hint="eastAsia"/>
                <w:lang w:val="en-US" w:eastAsia="zh-CN"/>
              </w:rPr>
              <w:t>通信而言，在返向方向上，每个波束所需的频谱。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SRf</w:t>
            </w:r>
          </w:p>
        </w:tc>
        <w:tc>
          <w:tcPr>
            <w:tcW w:w="6695" w:type="dxa"/>
          </w:tcPr>
          <w:p w:rsidR="006547BA" w:rsidRPr="009E29C0" w:rsidRDefault="006547BA" w:rsidP="002B2CB1">
            <w:pPr>
              <w:pStyle w:val="Tabletext"/>
              <w:rPr>
                <w:lang w:val="en-US" w:eastAsia="zh-CN"/>
              </w:rPr>
            </w:pPr>
            <w:r>
              <w:rPr>
                <w:rFonts w:hint="eastAsia"/>
                <w:lang w:val="en-US" w:eastAsia="zh-CN"/>
              </w:rPr>
              <w:t>在前向方向上，每个波束所需的频谱。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r w:rsidR="006547BA" w:rsidRPr="009E29C0" w:rsidTr="00255837">
        <w:trPr>
          <w:jc w:val="center"/>
        </w:trPr>
        <w:tc>
          <w:tcPr>
            <w:tcW w:w="1527" w:type="dxa"/>
            <w:vAlign w:val="center"/>
          </w:tcPr>
          <w:p w:rsidR="006547BA" w:rsidRPr="009E29C0" w:rsidRDefault="006547BA" w:rsidP="002B2CB1">
            <w:pPr>
              <w:spacing w:before="40" w:after="40"/>
              <w:jc w:val="center"/>
              <w:rPr>
                <w:i/>
                <w:sz w:val="20"/>
                <w:lang w:val="en-US"/>
              </w:rPr>
            </w:pPr>
            <w:r w:rsidRPr="009E29C0">
              <w:rPr>
                <w:i/>
                <w:sz w:val="20"/>
                <w:lang w:val="en-US"/>
              </w:rPr>
              <w:t>SRr</w:t>
            </w:r>
          </w:p>
        </w:tc>
        <w:tc>
          <w:tcPr>
            <w:tcW w:w="6695" w:type="dxa"/>
          </w:tcPr>
          <w:p w:rsidR="006547BA" w:rsidRPr="009E29C0" w:rsidRDefault="006547BA" w:rsidP="002B2CB1">
            <w:pPr>
              <w:pStyle w:val="Tabletext"/>
              <w:rPr>
                <w:lang w:val="en-US" w:eastAsia="zh-CN"/>
              </w:rPr>
            </w:pPr>
            <w:r>
              <w:rPr>
                <w:rFonts w:hint="eastAsia"/>
                <w:lang w:val="en-US" w:eastAsia="zh-CN"/>
              </w:rPr>
              <w:t>在返向方向上，每个波束所需的频谱。</w:t>
            </w:r>
          </w:p>
        </w:tc>
        <w:tc>
          <w:tcPr>
            <w:tcW w:w="1417" w:type="dxa"/>
            <w:vAlign w:val="center"/>
          </w:tcPr>
          <w:p w:rsidR="006547BA" w:rsidRPr="009E29C0" w:rsidRDefault="006547BA" w:rsidP="002B2CB1">
            <w:pPr>
              <w:pStyle w:val="Tabletext"/>
              <w:jc w:val="center"/>
              <w:rPr>
                <w:lang w:val="en-US"/>
              </w:rPr>
            </w:pPr>
            <w:r w:rsidRPr="009E29C0">
              <w:rPr>
                <w:lang w:val="en-US"/>
              </w:rPr>
              <w:t>kHz</w:t>
            </w:r>
          </w:p>
        </w:tc>
      </w:tr>
    </w:tbl>
    <w:p w:rsidR="006547BA" w:rsidRPr="009E29C0" w:rsidRDefault="006547BA" w:rsidP="006547BA">
      <w:pPr>
        <w:rPr>
          <w:lang w:val="en-US"/>
        </w:rPr>
      </w:pPr>
      <w:bookmarkStart w:id="22" w:name="OLE_LINK1"/>
      <w:bookmarkStart w:id="23" w:name="OLE_LINK2"/>
    </w:p>
    <w:p w:rsidR="006547BA" w:rsidRDefault="006547BA" w:rsidP="006547BA">
      <w:pPr>
        <w:tabs>
          <w:tab w:val="clear" w:pos="1134"/>
          <w:tab w:val="clear" w:pos="1871"/>
          <w:tab w:val="clear" w:pos="2268"/>
        </w:tabs>
        <w:overflowPunct/>
        <w:autoSpaceDE/>
        <w:autoSpaceDN/>
        <w:adjustRightInd/>
        <w:spacing w:before="0"/>
        <w:textAlignment w:val="auto"/>
        <w:rPr>
          <w:lang w:val="en-US"/>
        </w:rPr>
      </w:pPr>
      <w:r>
        <w:rPr>
          <w:lang w:val="en-US"/>
        </w:rPr>
        <w:br w:type="page"/>
      </w:r>
    </w:p>
    <w:p w:rsidR="006547BA" w:rsidRPr="009E29C0" w:rsidRDefault="006547BA" w:rsidP="006547BA">
      <w:pPr>
        <w:pStyle w:val="AppendixNoTitle"/>
        <w:rPr>
          <w:rFonts w:eastAsia="SimSun"/>
          <w:lang w:eastAsia="zh-CN"/>
        </w:rPr>
      </w:pPr>
      <w:r>
        <w:rPr>
          <w:rFonts w:eastAsia="SimSun" w:hint="eastAsia"/>
          <w:lang w:eastAsia="zh-CN"/>
        </w:rPr>
        <w:t>附件</w:t>
      </w:r>
      <w:r>
        <w:rPr>
          <w:rFonts w:eastAsia="SimSun" w:hint="eastAsia"/>
          <w:lang w:eastAsia="zh-CN"/>
        </w:rPr>
        <w:t>1</w:t>
      </w:r>
      <w:r>
        <w:rPr>
          <w:rFonts w:eastAsia="SimSun" w:hint="eastAsia"/>
          <w:lang w:eastAsia="zh-CN"/>
        </w:rPr>
        <w:t>的附件</w:t>
      </w:r>
      <w:r>
        <w:rPr>
          <w:rFonts w:eastAsia="SimSun" w:hint="eastAsia"/>
          <w:lang w:eastAsia="zh-CN"/>
        </w:rPr>
        <w:t>2</w:t>
      </w:r>
      <w:r w:rsidRPr="009E29C0">
        <w:rPr>
          <w:lang w:eastAsia="zh-CN"/>
        </w:rPr>
        <w:br/>
      </w:r>
      <w:r w:rsidRPr="009E29C0">
        <w:rPr>
          <w:lang w:eastAsia="zh-CN"/>
        </w:rPr>
        <w:br/>
      </w:r>
      <w:bookmarkEnd w:id="22"/>
      <w:bookmarkEnd w:id="23"/>
      <w:r>
        <w:rPr>
          <w:rFonts w:eastAsia="SimSun" w:hint="eastAsia"/>
          <w:lang w:eastAsia="zh-CN"/>
        </w:rPr>
        <w:t>计算</w:t>
      </w:r>
      <w:r>
        <w:rPr>
          <w:rFonts w:eastAsia="SimSun" w:hint="eastAsia"/>
          <w:lang w:eastAsia="zh-CN"/>
        </w:rPr>
        <w:t>AMS(R)S</w:t>
      </w:r>
      <w:r>
        <w:rPr>
          <w:rFonts w:eastAsia="SimSun" w:hint="eastAsia"/>
          <w:lang w:eastAsia="zh-CN"/>
        </w:rPr>
        <w:t>频谱要求的例子</w:t>
      </w:r>
    </w:p>
    <w:p w:rsidR="006547BA" w:rsidRPr="00753868" w:rsidRDefault="006547BA" w:rsidP="009F5908">
      <w:pPr>
        <w:ind w:firstLineChars="200" w:firstLine="480"/>
        <w:rPr>
          <w:lang w:val="en-US" w:eastAsia="zh-CN"/>
        </w:rPr>
      </w:pPr>
      <w:r>
        <w:rPr>
          <w:rFonts w:hint="eastAsia"/>
          <w:lang w:val="en-US" w:eastAsia="zh-CN"/>
        </w:rPr>
        <w:t>本附件包含</w:t>
      </w:r>
      <w:r w:rsidRPr="00753868">
        <w:rPr>
          <w:rFonts w:hint="eastAsia"/>
          <w:lang w:val="en-US" w:eastAsia="zh-CN"/>
        </w:rPr>
        <w:t>计算</w:t>
      </w:r>
      <w:r>
        <w:rPr>
          <w:rFonts w:hint="eastAsia"/>
          <w:lang w:val="en-US" w:eastAsia="zh-CN"/>
        </w:rPr>
        <w:t>的例子、</w:t>
      </w:r>
      <w:r w:rsidRPr="00753868">
        <w:rPr>
          <w:rFonts w:hint="eastAsia"/>
          <w:lang w:val="en-US" w:eastAsia="zh-CN"/>
        </w:rPr>
        <w:t>说明</w:t>
      </w:r>
      <w:r>
        <w:rPr>
          <w:rFonts w:hint="eastAsia"/>
          <w:lang w:val="en-US" w:eastAsia="zh-CN"/>
        </w:rPr>
        <w:t>性注释，它</w:t>
      </w:r>
      <w:r w:rsidRPr="00753868">
        <w:rPr>
          <w:rFonts w:hint="eastAsia"/>
          <w:lang w:val="en-US" w:eastAsia="zh-CN"/>
        </w:rPr>
        <w:t>基于附件</w:t>
      </w:r>
      <w:r w:rsidRPr="00753868">
        <w:rPr>
          <w:rFonts w:hint="eastAsia"/>
          <w:lang w:val="en-US" w:eastAsia="zh-CN"/>
        </w:rPr>
        <w:t>1</w:t>
      </w:r>
      <w:r w:rsidRPr="00753868">
        <w:rPr>
          <w:rFonts w:hint="eastAsia"/>
          <w:lang w:val="en-US" w:eastAsia="zh-CN"/>
        </w:rPr>
        <w:t>中给出的方法。第一个表格给出</w:t>
      </w:r>
      <w:r>
        <w:rPr>
          <w:rFonts w:hint="eastAsia"/>
          <w:lang w:val="en-US" w:eastAsia="zh-CN"/>
        </w:rPr>
        <w:t>了</w:t>
      </w:r>
      <w:r w:rsidRPr="00753868">
        <w:rPr>
          <w:rFonts w:hint="eastAsia"/>
          <w:lang w:val="en-US" w:eastAsia="zh-CN"/>
        </w:rPr>
        <w:t>一个</w:t>
      </w:r>
      <w:r>
        <w:rPr>
          <w:rFonts w:hint="eastAsia"/>
          <w:lang w:val="en-US" w:eastAsia="zh-CN"/>
        </w:rPr>
        <w:t>计算的例子，它</w:t>
      </w:r>
      <w:r w:rsidRPr="00753868">
        <w:rPr>
          <w:rFonts w:hint="eastAsia"/>
          <w:lang w:val="en-US" w:eastAsia="zh-CN"/>
        </w:rPr>
        <w:t>适用于</w:t>
      </w:r>
      <w:r>
        <w:rPr>
          <w:rFonts w:hint="eastAsia"/>
          <w:lang w:val="en-US" w:eastAsia="zh-CN"/>
        </w:rPr>
        <w:t>没有宽带安全业务的</w:t>
      </w:r>
      <w:r w:rsidRPr="00753868">
        <w:rPr>
          <w:rFonts w:hint="eastAsia"/>
          <w:lang w:val="en-US" w:eastAsia="zh-CN"/>
        </w:rPr>
        <w:t>系统</w:t>
      </w:r>
      <w:r>
        <w:rPr>
          <w:rFonts w:hint="eastAsia"/>
          <w:lang w:val="en-US" w:eastAsia="zh-CN"/>
        </w:rPr>
        <w:t>；</w:t>
      </w:r>
      <w:r w:rsidRPr="00753868">
        <w:rPr>
          <w:rFonts w:hint="eastAsia"/>
          <w:lang w:val="en-US" w:eastAsia="zh-CN"/>
        </w:rPr>
        <w:t>第二个表格给出</w:t>
      </w:r>
      <w:r>
        <w:rPr>
          <w:rFonts w:hint="eastAsia"/>
          <w:lang w:val="en-US" w:eastAsia="zh-CN"/>
        </w:rPr>
        <w:t>了另一个</w:t>
      </w:r>
      <w:r w:rsidRPr="00753868">
        <w:rPr>
          <w:rFonts w:hint="eastAsia"/>
          <w:lang w:val="en-US" w:eastAsia="zh-CN"/>
        </w:rPr>
        <w:t>计算</w:t>
      </w:r>
      <w:r>
        <w:rPr>
          <w:rFonts w:hint="eastAsia"/>
          <w:lang w:val="en-US" w:eastAsia="zh-CN"/>
        </w:rPr>
        <w:t>的例子，它</w:t>
      </w:r>
      <w:r w:rsidRPr="00753868">
        <w:rPr>
          <w:rFonts w:hint="eastAsia"/>
          <w:lang w:val="en-US" w:eastAsia="zh-CN"/>
        </w:rPr>
        <w:t>适用于</w:t>
      </w:r>
      <w:r>
        <w:rPr>
          <w:rFonts w:hint="eastAsia"/>
          <w:lang w:val="en-US" w:eastAsia="zh-CN"/>
        </w:rPr>
        <w:t>仅有宽带安全业务的系统</w:t>
      </w:r>
      <w:r w:rsidRPr="00753868">
        <w:rPr>
          <w:rFonts w:hint="eastAsia"/>
          <w:lang w:val="en-US" w:eastAsia="zh-CN"/>
        </w:rPr>
        <w:t>。</w:t>
      </w:r>
    </w:p>
    <w:p w:rsidR="006547BA" w:rsidRPr="00753868" w:rsidRDefault="006547BA" w:rsidP="006547BA">
      <w:pPr>
        <w:rPr>
          <w:lang w:val="en-US" w:eastAsia="zh-CN"/>
        </w:rPr>
      </w:pPr>
    </w:p>
    <w:tbl>
      <w:tblPr>
        <w:tblW w:w="0" w:type="auto"/>
        <w:jc w:val="center"/>
        <w:tblLook w:val="04A0" w:firstRow="1" w:lastRow="0" w:firstColumn="1" w:lastColumn="0" w:noHBand="0" w:noVBand="1"/>
      </w:tblPr>
      <w:tblGrid>
        <w:gridCol w:w="3969"/>
        <w:gridCol w:w="2977"/>
      </w:tblGrid>
      <w:tr w:rsidR="006547BA" w:rsidRPr="009E29C0" w:rsidTr="002B2CB1">
        <w:trPr>
          <w:jc w:val="center"/>
        </w:trPr>
        <w:tc>
          <w:tcPr>
            <w:tcW w:w="3969" w:type="dxa"/>
            <w:vAlign w:val="center"/>
          </w:tcPr>
          <w:p w:rsidR="006547BA" w:rsidRPr="009E29C0" w:rsidRDefault="006547BA" w:rsidP="002B2CB1">
            <w:pPr>
              <w:keepNext/>
              <w:keepLines/>
              <w:outlineLvl w:val="0"/>
              <w:rPr>
                <w:sz w:val="22"/>
                <w:lang w:val="en-US" w:eastAsia="zh-CN"/>
              </w:rPr>
            </w:pPr>
            <w:r w:rsidRPr="00753868">
              <w:rPr>
                <w:rFonts w:hint="eastAsia"/>
                <w:lang w:val="en-US" w:eastAsia="zh-CN"/>
              </w:rPr>
              <w:t>适用于</w:t>
            </w:r>
            <w:r>
              <w:rPr>
                <w:rFonts w:hint="eastAsia"/>
                <w:lang w:val="en-US" w:eastAsia="zh-CN"/>
              </w:rPr>
              <w:t>没有宽带安全业务之</w:t>
            </w:r>
            <w:r w:rsidRPr="00753868">
              <w:rPr>
                <w:rFonts w:hint="eastAsia"/>
                <w:lang w:val="en-US" w:eastAsia="zh-CN"/>
              </w:rPr>
              <w:t>系统</w:t>
            </w:r>
            <w:r>
              <w:rPr>
                <w:rFonts w:hint="eastAsia"/>
                <w:lang w:val="en-US" w:eastAsia="zh-CN"/>
              </w:rPr>
              <w:t>的计算示例</w:t>
            </w:r>
          </w:p>
        </w:tc>
        <w:tc>
          <w:tcPr>
            <w:tcW w:w="2977" w:type="dxa"/>
            <w:vAlign w:val="center"/>
          </w:tcPr>
          <w:p w:rsidR="006547BA" w:rsidRPr="009E29C0" w:rsidRDefault="006547BA" w:rsidP="002B2CB1">
            <w:pPr>
              <w:jc w:val="center"/>
              <w:rPr>
                <w:sz w:val="22"/>
                <w:lang w:val="en-US"/>
              </w:rPr>
            </w:pPr>
            <w:r w:rsidRPr="009E29C0">
              <w:rPr>
                <w:lang w:val="en-US"/>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5.8pt" o:ole="">
                  <v:imagedata r:id="rId14" o:title=""/>
                </v:shape>
                <o:OLEObject Type="Embed" ProgID="Excel.SheetMacroEnabled.12" ShapeID="_x0000_i1025" DrawAspect="Icon" ObjectID="_1506766414" r:id="rId15"/>
              </w:object>
            </w:r>
          </w:p>
        </w:tc>
      </w:tr>
      <w:tr w:rsidR="006547BA" w:rsidRPr="009E29C0" w:rsidTr="002B2CB1">
        <w:trPr>
          <w:jc w:val="center"/>
        </w:trPr>
        <w:tc>
          <w:tcPr>
            <w:tcW w:w="3969" w:type="dxa"/>
            <w:vAlign w:val="center"/>
          </w:tcPr>
          <w:p w:rsidR="006547BA" w:rsidRPr="009E29C0" w:rsidRDefault="006547BA" w:rsidP="002B2CB1">
            <w:pPr>
              <w:rPr>
                <w:sz w:val="22"/>
                <w:lang w:val="en-US" w:eastAsia="zh-CN"/>
              </w:rPr>
            </w:pPr>
            <w:r w:rsidRPr="00753868">
              <w:rPr>
                <w:rFonts w:hint="eastAsia"/>
                <w:lang w:val="en-US" w:eastAsia="zh-CN"/>
              </w:rPr>
              <w:t>适用于</w:t>
            </w:r>
            <w:r>
              <w:rPr>
                <w:rFonts w:hint="eastAsia"/>
                <w:lang w:val="en-US" w:eastAsia="zh-CN"/>
              </w:rPr>
              <w:t>仅有宽带安全业务之系统的计算示例</w:t>
            </w:r>
          </w:p>
        </w:tc>
        <w:tc>
          <w:tcPr>
            <w:tcW w:w="2977" w:type="dxa"/>
            <w:vAlign w:val="center"/>
          </w:tcPr>
          <w:p w:rsidR="006547BA" w:rsidRPr="009E29C0" w:rsidRDefault="006547BA" w:rsidP="002B2CB1">
            <w:pPr>
              <w:jc w:val="center"/>
              <w:rPr>
                <w:lang w:val="en-US"/>
              </w:rPr>
            </w:pPr>
            <w:r w:rsidRPr="009E29C0">
              <w:rPr>
                <w:lang w:val="en-US"/>
              </w:rPr>
              <w:object w:dxaOrig="2040" w:dyaOrig="1320">
                <v:shape id="_x0000_i1026" type="#_x0000_t75" style="width:101.95pt;height:65.8pt" o:ole="">
                  <v:imagedata r:id="rId16" o:title=""/>
                </v:shape>
                <o:OLEObject Type="Embed" ProgID="Excel.SheetMacroEnabled.12" ShapeID="_x0000_i1026" DrawAspect="Icon" ObjectID="_1506766415" r:id="rId17"/>
              </w:object>
            </w:r>
          </w:p>
        </w:tc>
      </w:tr>
    </w:tbl>
    <w:p w:rsidR="006547BA" w:rsidRDefault="006547BA" w:rsidP="006547BA">
      <w:pPr>
        <w:rPr>
          <w:lang w:val="en-US"/>
        </w:rPr>
      </w:pPr>
    </w:p>
    <w:p w:rsidR="006547BA" w:rsidRDefault="006547BA" w:rsidP="006547BA">
      <w:pPr>
        <w:pStyle w:val="Reasons"/>
      </w:pPr>
    </w:p>
    <w:p w:rsidR="006547BA" w:rsidRDefault="006547BA" w:rsidP="006547BA">
      <w:pPr>
        <w:jc w:val="center"/>
      </w:pPr>
      <w:r>
        <w:t>______________</w:t>
      </w:r>
    </w:p>
    <w:sectPr w:rsidR="006547BA" w:rsidSect="009447A3">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B1" w:rsidRDefault="002B2CB1">
      <w:r>
        <w:separator/>
      </w:r>
    </w:p>
  </w:endnote>
  <w:endnote w:type="continuationSeparator" w:id="0">
    <w:p w:rsidR="002B2CB1" w:rsidRDefault="002B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Pr="00A248C1" w:rsidRDefault="002B2CB1" w:rsidP="002B2CB1">
    <w:pPr>
      <w:pStyle w:val="Footer"/>
      <w:rPr>
        <w:lang w:val="es-ES_tradnl"/>
      </w:rPr>
    </w:pPr>
    <w:r>
      <w:fldChar w:fldCharType="begin"/>
    </w:r>
    <w:r w:rsidRPr="00A248C1">
      <w:rPr>
        <w:lang w:val="es-ES_tradnl"/>
      </w:rPr>
      <w:instrText xml:space="preserve"> FILENAME \p  \* MERGEFORMAT </w:instrText>
    </w:r>
    <w:r>
      <w:fldChar w:fldCharType="separate"/>
    </w:r>
    <w:r w:rsidR="00415D11">
      <w:rPr>
        <w:lang w:val="es-ES_tradnl"/>
      </w:rPr>
      <w:t>P:\CHI\ITU-R\SG-R\SG04\1000\1005C.docx</w:t>
    </w:r>
    <w:r>
      <w:fldChar w:fldCharType="end"/>
    </w:r>
    <w:r w:rsidRPr="00A248C1">
      <w:rPr>
        <w:lang w:val="es-ES_tradnl"/>
      </w:rPr>
      <w:t xml:space="preserve"> (387105)</w:t>
    </w:r>
    <w:r w:rsidRPr="00A248C1">
      <w:rPr>
        <w:lang w:val="es-ES_tradnl"/>
      </w:rPr>
      <w:tab/>
    </w:r>
    <w:r>
      <w:fldChar w:fldCharType="begin"/>
    </w:r>
    <w:r>
      <w:instrText xml:space="preserve"> SAVEDATE \@ DD.MM.YY </w:instrText>
    </w:r>
    <w:r>
      <w:fldChar w:fldCharType="separate"/>
    </w:r>
    <w:r w:rsidR="00415D11">
      <w:t>19.10.15</w:t>
    </w:r>
    <w:r>
      <w:fldChar w:fldCharType="end"/>
    </w:r>
    <w:r w:rsidRPr="00A248C1">
      <w:rPr>
        <w:lang w:val="es-ES_tradnl"/>
      </w:rPr>
      <w:tab/>
    </w:r>
    <w:r>
      <w:fldChar w:fldCharType="begin"/>
    </w:r>
    <w:r>
      <w:instrText xml:space="preserve"> PRINTDATE \@ DD.MM.YY </w:instrText>
    </w:r>
    <w:r>
      <w:fldChar w:fldCharType="separate"/>
    </w:r>
    <w:r w:rsidR="00415D11">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Pr="00A248C1" w:rsidRDefault="002B2CB1">
    <w:pPr>
      <w:pStyle w:val="Footer"/>
      <w:rPr>
        <w:lang w:val="es-ES_tradnl"/>
      </w:rPr>
    </w:pPr>
    <w:r>
      <w:fldChar w:fldCharType="begin"/>
    </w:r>
    <w:r w:rsidRPr="00A248C1">
      <w:rPr>
        <w:lang w:val="es-ES_tradnl"/>
      </w:rPr>
      <w:instrText xml:space="preserve"> FILENAME \p  \* MERGEFORMAT </w:instrText>
    </w:r>
    <w:r>
      <w:fldChar w:fldCharType="separate"/>
    </w:r>
    <w:r w:rsidR="00415D11">
      <w:rPr>
        <w:lang w:val="es-ES_tradnl"/>
      </w:rPr>
      <w:t>P:\CHI\ITU-R\SG-R\SG04\1000\1005C.docx</w:t>
    </w:r>
    <w:r>
      <w:fldChar w:fldCharType="end"/>
    </w:r>
    <w:r w:rsidRPr="00A248C1">
      <w:rPr>
        <w:lang w:val="es-ES_tradnl"/>
      </w:rPr>
      <w:t xml:space="preserve"> (387105)</w:t>
    </w:r>
    <w:r w:rsidRPr="00A248C1">
      <w:rPr>
        <w:lang w:val="es-ES_tradnl"/>
      </w:rPr>
      <w:tab/>
    </w:r>
    <w:r>
      <w:fldChar w:fldCharType="begin"/>
    </w:r>
    <w:r>
      <w:instrText xml:space="preserve"> SAVEDATE \@ DD.MM.YY </w:instrText>
    </w:r>
    <w:r>
      <w:fldChar w:fldCharType="separate"/>
    </w:r>
    <w:r w:rsidR="00415D11">
      <w:t>19.10.15</w:t>
    </w:r>
    <w:r>
      <w:fldChar w:fldCharType="end"/>
    </w:r>
    <w:r w:rsidRPr="00A248C1">
      <w:rPr>
        <w:lang w:val="es-ES_tradnl"/>
      </w:rPr>
      <w:tab/>
    </w:r>
    <w:r>
      <w:fldChar w:fldCharType="begin"/>
    </w:r>
    <w:r>
      <w:instrText xml:space="preserve"> PRINTDATE \@ DD.MM.YY </w:instrText>
    </w:r>
    <w:r>
      <w:fldChar w:fldCharType="separate"/>
    </w:r>
    <w:r w:rsidR="00415D11">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Pr="00A440D8" w:rsidRDefault="002B2CB1" w:rsidP="002B2CB1">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Pr="00877D12" w:rsidRDefault="002B2CB1">
    <w:pPr>
      <w:rPr>
        <w:lang w:val="fr-FR"/>
      </w:rPr>
    </w:pPr>
    <w:r>
      <w:fldChar w:fldCharType="begin"/>
    </w:r>
    <w:r w:rsidRPr="00877D12">
      <w:rPr>
        <w:lang w:val="fr-FR"/>
      </w:rPr>
      <w:instrText xml:space="preserve"> FILENAME \p  \* MERGEFORMAT </w:instrText>
    </w:r>
    <w:r>
      <w:fldChar w:fldCharType="separate"/>
    </w:r>
    <w:r w:rsidR="00415D11">
      <w:rPr>
        <w:noProof/>
        <w:lang w:val="fr-FR"/>
      </w:rPr>
      <w:t>P:\CHI\ITU-R\SG-R\SG04\1000\1005C.docx</w:t>
    </w:r>
    <w:r>
      <w:fldChar w:fldCharType="end"/>
    </w:r>
    <w:r w:rsidRPr="00877D12">
      <w:rPr>
        <w:lang w:val="fr-FR"/>
      </w:rPr>
      <w:tab/>
    </w:r>
    <w:r>
      <w:fldChar w:fldCharType="begin"/>
    </w:r>
    <w:r>
      <w:instrText xml:space="preserve"> SAVEDATE \@ DD.MM.YY </w:instrText>
    </w:r>
    <w:r>
      <w:fldChar w:fldCharType="separate"/>
    </w:r>
    <w:r w:rsidR="00415D11">
      <w:rPr>
        <w:noProof/>
      </w:rPr>
      <w:t>19.10.15</w:t>
    </w:r>
    <w:r>
      <w:fldChar w:fldCharType="end"/>
    </w:r>
    <w:r w:rsidRPr="00877D12">
      <w:rPr>
        <w:lang w:val="fr-FR"/>
      </w:rPr>
      <w:tab/>
    </w:r>
    <w:r>
      <w:fldChar w:fldCharType="begin"/>
    </w:r>
    <w:r>
      <w:instrText xml:space="preserve"> PRINTDATE \@ DD.MM.YY </w:instrText>
    </w:r>
    <w:r>
      <w:fldChar w:fldCharType="separate"/>
    </w:r>
    <w:r w:rsidR="00415D11">
      <w:rPr>
        <w:noProof/>
      </w:rPr>
      <w:t>19.10.15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Pr="00B4348C" w:rsidRDefault="002B2CB1" w:rsidP="00B4348C">
    <w:pPr>
      <w:pStyle w:val="Footer"/>
    </w:pPr>
    <w:fldSimple w:instr=" FILENAME \p  \* MERGEFORMAT ">
      <w:r w:rsidR="00415D11">
        <w:t>P:\CHI\ITU-R\SG-R\SG04\1000\1005C.docx</w:t>
      </w:r>
    </w:fldSimple>
    <w:r>
      <w:t xml:space="preserve"> (387105)</w:t>
    </w:r>
    <w:r>
      <w:tab/>
    </w:r>
    <w:r>
      <w:fldChar w:fldCharType="begin"/>
    </w:r>
    <w:r>
      <w:instrText xml:space="preserve"> SAVEDATE \@ DD.MM.YY </w:instrText>
    </w:r>
    <w:r>
      <w:fldChar w:fldCharType="separate"/>
    </w:r>
    <w:r w:rsidR="00415D11">
      <w:t>19.10.15</w:t>
    </w:r>
    <w:r>
      <w:fldChar w:fldCharType="end"/>
    </w:r>
    <w:r>
      <w:tab/>
    </w:r>
    <w:r>
      <w:fldChar w:fldCharType="begin"/>
    </w:r>
    <w:r>
      <w:instrText xml:space="preserve"> PRINTDATE \@ DD.MM.YY </w:instrText>
    </w:r>
    <w:r>
      <w:fldChar w:fldCharType="separate"/>
    </w:r>
    <w:r w:rsidR="00415D11">
      <w:t>19.10.15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Pr="00B4348C" w:rsidRDefault="002B2CB1" w:rsidP="00B4348C">
    <w:pPr>
      <w:pStyle w:val="Footer"/>
    </w:pPr>
    <w:fldSimple w:instr=" FILENAME \p  \* MERGEFORMAT ">
      <w:r w:rsidR="00415D11">
        <w:t>P:\CHI\ITU-R\SG-R\SG04\1000\1005C.docx</w:t>
      </w:r>
    </w:fldSimple>
    <w:r>
      <w:t xml:space="preserve"> (387105)</w:t>
    </w:r>
    <w:r>
      <w:tab/>
    </w:r>
    <w:r>
      <w:fldChar w:fldCharType="begin"/>
    </w:r>
    <w:r>
      <w:instrText xml:space="preserve"> SAVEDATE \@ DD.MM.YY </w:instrText>
    </w:r>
    <w:r>
      <w:fldChar w:fldCharType="separate"/>
    </w:r>
    <w:r w:rsidR="00415D11">
      <w:t>19.10.15</w:t>
    </w:r>
    <w:r>
      <w:fldChar w:fldCharType="end"/>
    </w:r>
    <w:r>
      <w:tab/>
    </w:r>
    <w:r>
      <w:fldChar w:fldCharType="begin"/>
    </w:r>
    <w:r>
      <w:instrText xml:space="preserve"> PRINTDATE \@ DD.MM.YY </w:instrText>
    </w:r>
    <w:r>
      <w:fldChar w:fldCharType="separate"/>
    </w:r>
    <w:r w:rsidR="00415D11">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B1" w:rsidRDefault="002B2CB1">
      <w:r>
        <w:rPr>
          <w:b/>
        </w:rPr>
        <w:t>_______________</w:t>
      </w:r>
    </w:p>
  </w:footnote>
  <w:footnote w:type="continuationSeparator" w:id="0">
    <w:p w:rsidR="002B2CB1" w:rsidRDefault="002B2CB1">
      <w:r>
        <w:continuationSeparator/>
      </w:r>
    </w:p>
  </w:footnote>
  <w:footnote w:id="1">
    <w:p w:rsidR="002B2CB1" w:rsidRPr="00A440D8" w:rsidRDefault="002B2CB1" w:rsidP="006547BA">
      <w:pPr>
        <w:pStyle w:val="FootnoteText"/>
        <w:rPr>
          <w:lang w:val="en-US" w:eastAsia="zh-CN"/>
        </w:rPr>
      </w:pPr>
      <w:r w:rsidRPr="00236BF8">
        <w:rPr>
          <w:rFonts w:hint="eastAsia"/>
          <w:lang w:val="en-US" w:eastAsia="zh-CN"/>
        </w:rPr>
        <w:t>ITU-D</w:t>
      </w:r>
      <w:r>
        <w:rPr>
          <w:rFonts w:hint="eastAsia"/>
          <w:lang w:val="en-US" w:eastAsia="zh-CN"/>
        </w:rPr>
        <w:t>第</w:t>
      </w:r>
      <w:r>
        <w:rPr>
          <w:rFonts w:hint="eastAsia"/>
          <w:lang w:val="en-US" w:eastAsia="zh-CN"/>
        </w:rPr>
        <w:t>2</w:t>
      </w:r>
      <w:r w:rsidRPr="00236BF8">
        <w:rPr>
          <w:rFonts w:hint="eastAsia"/>
          <w:lang w:val="en-US" w:eastAsia="zh-CN"/>
        </w:rPr>
        <w:t>研究组</w:t>
      </w:r>
      <w:r>
        <w:rPr>
          <w:rFonts w:hint="eastAsia"/>
          <w:lang w:val="en-US" w:eastAsia="zh-CN"/>
        </w:rPr>
        <w:t>第</w:t>
      </w:r>
      <w:r w:rsidRPr="00236BF8">
        <w:rPr>
          <w:rFonts w:hint="eastAsia"/>
          <w:lang w:val="en-US" w:eastAsia="zh-CN"/>
        </w:rPr>
        <w:t>16/2</w:t>
      </w:r>
      <w:r>
        <w:rPr>
          <w:rFonts w:hint="eastAsia"/>
          <w:lang w:val="en-US" w:eastAsia="zh-CN"/>
        </w:rPr>
        <w:t>号课题，《电信业务工程手册》，</w:t>
      </w:r>
      <w:r w:rsidRPr="00236BF8">
        <w:rPr>
          <w:rFonts w:hint="eastAsia"/>
          <w:lang w:val="en-US" w:eastAsia="zh-CN"/>
        </w:rPr>
        <w:t>日内瓦</w:t>
      </w:r>
      <w:r>
        <w:rPr>
          <w:rFonts w:hint="eastAsia"/>
          <w:lang w:val="en-US" w:eastAsia="zh-CN"/>
        </w:rPr>
        <w:t>，</w:t>
      </w:r>
      <w:r w:rsidRPr="00236BF8">
        <w:rPr>
          <w:rFonts w:hint="eastAsia"/>
          <w:lang w:val="en-US" w:eastAsia="zh-CN"/>
        </w:rPr>
        <w:t>2005</w:t>
      </w:r>
      <w:r w:rsidRPr="00236BF8">
        <w:rPr>
          <w:rFonts w:hint="eastAsia"/>
          <w:lang w:val="en-US" w:eastAsia="zh-CN"/>
        </w:rPr>
        <w:t>年</w:t>
      </w:r>
      <w:r w:rsidRPr="00236BF8">
        <w:rPr>
          <w:rFonts w:hint="eastAsia"/>
          <w:lang w:val="en-US" w:eastAsia="zh-CN"/>
        </w:rPr>
        <w:t>1</w:t>
      </w:r>
      <w:r w:rsidRPr="00236BF8">
        <w:rPr>
          <w:rFonts w:hint="eastAsia"/>
          <w:lang w:val="en-US" w:eastAsia="zh-CN"/>
        </w:rPr>
        <w:t>月</w:t>
      </w:r>
      <w:r>
        <w:rPr>
          <w:rFonts w:hint="eastAsia"/>
          <w:lang w:val="en-US" w:eastAsia="zh-CN"/>
        </w:rPr>
        <w:t>。第一版的《电信业务工程手册》作为</w:t>
      </w:r>
      <w:r w:rsidRPr="00236BF8">
        <w:rPr>
          <w:rFonts w:hint="eastAsia"/>
          <w:lang w:val="en-US" w:eastAsia="zh-CN"/>
        </w:rPr>
        <w:t xml:space="preserve">ITU </w:t>
      </w:r>
      <w:r w:rsidR="008812DE" w:rsidRPr="008812DE">
        <w:rPr>
          <w:lang w:val="en-US" w:eastAsia="zh-CN"/>
        </w:rPr>
        <w:t>–</w:t>
      </w:r>
      <w:r>
        <w:rPr>
          <w:rFonts w:hint="eastAsia"/>
          <w:lang w:val="en-US" w:eastAsia="zh-CN"/>
        </w:rPr>
        <w:t xml:space="preserve"> </w:t>
      </w:r>
      <w:r w:rsidRPr="00236BF8">
        <w:rPr>
          <w:rFonts w:hint="eastAsia"/>
          <w:lang w:val="en-US" w:eastAsia="zh-CN"/>
        </w:rPr>
        <w:t>国际电信联盟</w:t>
      </w:r>
      <w:r>
        <w:rPr>
          <w:rFonts w:hint="eastAsia"/>
          <w:lang w:val="en-US" w:eastAsia="zh-CN"/>
        </w:rPr>
        <w:t>与</w:t>
      </w:r>
      <w:r w:rsidRPr="00236BF8">
        <w:rPr>
          <w:rFonts w:hint="eastAsia"/>
          <w:lang w:val="en-US" w:eastAsia="zh-CN"/>
        </w:rPr>
        <w:t>ITC -</w:t>
      </w:r>
      <w:r>
        <w:rPr>
          <w:rFonts w:hint="eastAsia"/>
          <w:lang w:val="en-US" w:eastAsia="zh-CN"/>
        </w:rPr>
        <w:t xml:space="preserve"> </w:t>
      </w:r>
      <w:r>
        <w:rPr>
          <w:rFonts w:hint="eastAsia"/>
          <w:lang w:val="en-US" w:eastAsia="zh-CN"/>
        </w:rPr>
        <w:t>国际电信业务大会之间的合资风险项目予以推出：</w:t>
      </w:r>
      <w:hyperlink r:id="rId1" w:history="1">
        <w:r w:rsidRPr="00A440D8">
          <w:rPr>
            <w:rStyle w:val="Hyperlink"/>
            <w:lang w:val="en-US" w:eastAsia="zh-CN"/>
          </w:rPr>
          <w:t>http</w:t>
        </w:r>
        <w:r>
          <w:rPr>
            <w:rStyle w:val="Hyperlink"/>
            <w:lang w:val="en-US" w:eastAsia="zh-CN"/>
          </w:rPr>
          <w:t>：</w:t>
        </w:r>
        <w:r w:rsidRPr="00A440D8">
          <w:rPr>
            <w:rStyle w:val="Hyperlink"/>
            <w:lang w:val="en-US" w:eastAsia="zh-CN"/>
          </w:rPr>
          <w:t>//www.itu.int/en/ITU-D/Emergency-Telecommunications/Pages/Publications.aspx</w:t>
        </w:r>
      </w:hyperlink>
      <w:r>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Default="002B2CB1" w:rsidP="002B2CB1">
    <w:pPr>
      <w:pStyle w:val="Header"/>
    </w:pPr>
    <w:r>
      <w:fldChar w:fldCharType="begin"/>
    </w:r>
    <w:r>
      <w:instrText xml:space="preserve"> PAGE  \* MERGEFORMAT </w:instrText>
    </w:r>
    <w:r>
      <w:fldChar w:fldCharType="separate"/>
    </w:r>
    <w:r w:rsidR="00415D11">
      <w:rPr>
        <w:noProof/>
      </w:rPr>
      <w:t>17</w:t>
    </w:r>
    <w:r>
      <w:fldChar w:fldCharType="end"/>
    </w:r>
  </w:p>
  <w:p w:rsidR="002B2CB1" w:rsidRDefault="002B2CB1" w:rsidP="00A248C1">
    <w:pPr>
      <w:pStyle w:val="Header"/>
    </w:pPr>
    <w:r>
      <w:t>4/1005-C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Default="002B2CB1" w:rsidP="00B4348C">
    <w:pPr>
      <w:pStyle w:val="Header"/>
    </w:pPr>
    <w:r>
      <w:fldChar w:fldCharType="begin"/>
    </w:r>
    <w:r>
      <w:instrText xml:space="preserve"> PAGE  \* MERGEFORMAT </w:instrText>
    </w:r>
    <w:r>
      <w:fldChar w:fldCharType="separate"/>
    </w:r>
    <w:r w:rsidR="00415D11">
      <w:rPr>
        <w:noProof/>
      </w:rPr>
      <w:t>18</w:t>
    </w:r>
    <w:r>
      <w:rPr>
        <w:noProof/>
      </w:rPr>
      <w:fldChar w:fldCharType="end"/>
    </w:r>
  </w:p>
  <w:p w:rsidR="002B2CB1" w:rsidRPr="00B4348C" w:rsidRDefault="002B2CB1" w:rsidP="00B4348C">
    <w:pPr>
      <w:pStyle w:val="Header"/>
      <w:rPr>
        <w:lang w:eastAsia="zh-CN"/>
      </w:rPr>
    </w:pPr>
    <w:r>
      <w:t>4/1005-</w:t>
    </w:r>
    <w:r>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B1" w:rsidRDefault="002B2CB1" w:rsidP="00B4348C">
    <w:pPr>
      <w:pStyle w:val="Header"/>
    </w:pPr>
    <w:r>
      <w:fldChar w:fldCharType="begin"/>
    </w:r>
    <w:r>
      <w:instrText xml:space="preserve"> PAGE  \* MERGEFORMAT </w:instrText>
    </w:r>
    <w:r>
      <w:fldChar w:fldCharType="separate"/>
    </w:r>
    <w:r w:rsidR="00415D11">
      <w:rPr>
        <w:noProof/>
      </w:rPr>
      <w:t>30</w:t>
    </w:r>
    <w:r>
      <w:rPr>
        <w:noProof/>
      </w:rPr>
      <w:fldChar w:fldCharType="end"/>
    </w:r>
  </w:p>
  <w:p w:rsidR="002B2CB1" w:rsidRPr="00B4348C" w:rsidRDefault="002B2CB1" w:rsidP="00B4348C">
    <w:pPr>
      <w:pStyle w:val="Header"/>
      <w:rPr>
        <w:lang w:eastAsia="zh-CN"/>
      </w:rPr>
    </w:pPr>
    <w:r>
      <w:t>4/1005-</w:t>
    </w:r>
    <w:r>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241840"/>
    <w:multiLevelType w:val="hybridMultilevel"/>
    <w:tmpl w:val="EB4205A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060FC"/>
    <w:multiLevelType w:val="hybridMultilevel"/>
    <w:tmpl w:val="FDDC7F80"/>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71D14"/>
    <w:multiLevelType w:val="hybridMultilevel"/>
    <w:tmpl w:val="08448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E2D79"/>
    <w:multiLevelType w:val="multilevel"/>
    <w:tmpl w:val="6A2CBAE8"/>
    <w:lvl w:ilvl="0">
      <w:start w:val="4"/>
      <w:numFmt w:val="decimal"/>
      <w:lvlText w:val="%1"/>
      <w:lvlJc w:val="left"/>
      <w:pPr>
        <w:ind w:left="510" w:hanging="510"/>
      </w:pPr>
      <w:rPr>
        <w:rFonts w:hint="default"/>
      </w:rPr>
    </w:lvl>
    <w:lvl w:ilvl="1">
      <w:start w:val="1"/>
      <w:numFmt w:val="lowerLetter"/>
      <w:lvlText w:val="%2)"/>
      <w:lvlJc w:val="left"/>
      <w:pPr>
        <w:ind w:left="1080" w:hanging="51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12A0255F"/>
    <w:multiLevelType w:val="hybridMultilevel"/>
    <w:tmpl w:val="2432E73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41ED4"/>
    <w:multiLevelType w:val="hybridMultilevel"/>
    <w:tmpl w:val="1312F6A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35427"/>
    <w:multiLevelType w:val="hybridMultilevel"/>
    <w:tmpl w:val="4652160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1">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BF0280"/>
    <w:multiLevelType w:val="hybridMultilevel"/>
    <w:tmpl w:val="402084C4"/>
    <w:lvl w:ilvl="0" w:tplc="CBF2BD2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1B8"/>
    <w:multiLevelType w:val="multilevel"/>
    <w:tmpl w:val="8DF6A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DB5773"/>
    <w:multiLevelType w:val="hybridMultilevel"/>
    <w:tmpl w:val="415E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9929FC"/>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3C379F"/>
    <w:multiLevelType w:val="hybridMultilevel"/>
    <w:tmpl w:val="370E8B3E"/>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8242A6"/>
    <w:multiLevelType w:val="hybridMultilevel"/>
    <w:tmpl w:val="39FA83E6"/>
    <w:lvl w:ilvl="0" w:tplc="B6FA0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F3E28"/>
    <w:multiLevelType w:val="hybridMultilevel"/>
    <w:tmpl w:val="081C55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C5037C"/>
    <w:multiLevelType w:val="hybridMultilevel"/>
    <w:tmpl w:val="AA2AC0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07268E"/>
    <w:multiLevelType w:val="hybridMultilevel"/>
    <w:tmpl w:val="A470E3E8"/>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241467"/>
    <w:multiLevelType w:val="hybridMultilevel"/>
    <w:tmpl w:val="DBCE06D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704E0"/>
    <w:multiLevelType w:val="hybridMultilevel"/>
    <w:tmpl w:val="DCDA165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15BF7"/>
    <w:multiLevelType w:val="hybridMultilevel"/>
    <w:tmpl w:val="DCDA165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20F52"/>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0077F2"/>
    <w:multiLevelType w:val="hybridMultilevel"/>
    <w:tmpl w:val="C7546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C5E8C"/>
    <w:multiLevelType w:val="hybridMultilevel"/>
    <w:tmpl w:val="08448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77EA5"/>
    <w:multiLevelType w:val="hybridMultilevel"/>
    <w:tmpl w:val="C0AE72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D83CCC"/>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651D34"/>
    <w:multiLevelType w:val="hybridMultilevel"/>
    <w:tmpl w:val="27AAF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46819"/>
    <w:multiLevelType w:val="hybridMultilevel"/>
    <w:tmpl w:val="91D881D2"/>
    <w:lvl w:ilvl="0" w:tplc="B42EC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502C2"/>
    <w:multiLevelType w:val="hybridMultilevel"/>
    <w:tmpl w:val="069A8B72"/>
    <w:lvl w:ilvl="0" w:tplc="E7A4426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20"/>
  </w:num>
  <w:num w:numId="5">
    <w:abstractNumId w:val="18"/>
  </w:num>
  <w:num w:numId="6">
    <w:abstractNumId w:val="23"/>
  </w:num>
  <w:num w:numId="7">
    <w:abstractNumId w:val="26"/>
  </w:num>
  <w:num w:numId="8">
    <w:abstractNumId w:val="2"/>
  </w:num>
  <w:num w:numId="9">
    <w:abstractNumId w:val="4"/>
  </w:num>
  <w:num w:numId="10">
    <w:abstractNumId w:val="7"/>
  </w:num>
  <w:num w:numId="11">
    <w:abstractNumId w:val="6"/>
  </w:num>
  <w:num w:numId="12">
    <w:abstractNumId w:val="3"/>
  </w:num>
  <w:num w:numId="13">
    <w:abstractNumId w:val="16"/>
  </w:num>
  <w:num w:numId="14">
    <w:abstractNumId w:val="5"/>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9"/>
  </w:num>
  <w:num w:numId="30">
    <w:abstractNumId w:val="17"/>
  </w:num>
  <w:num w:numId="31">
    <w:abstractNumId w:val="8"/>
  </w:num>
  <w:num w:numId="32">
    <w:abstractNumId w:val="14"/>
  </w:num>
  <w:num w:numId="33">
    <w:abstractNumId w:val="22"/>
  </w:num>
  <w:num w:numId="34">
    <w:abstractNumId w:val="13"/>
  </w:num>
  <w:num w:numId="35">
    <w:abstractNumId w:val="12"/>
  </w:num>
  <w:num w:numId="36">
    <w:abstractNumId w:val="25"/>
  </w:num>
  <w:num w:numId="37">
    <w:abstractNumId w:val="21"/>
  </w:num>
  <w:num w:numId="38">
    <w:abstractNumId w:val="28"/>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6B"/>
    <w:rsid w:val="000932D4"/>
    <w:rsid w:val="001016B6"/>
    <w:rsid w:val="00164F45"/>
    <w:rsid w:val="001934B2"/>
    <w:rsid w:val="001A243E"/>
    <w:rsid w:val="001A41DD"/>
    <w:rsid w:val="001A50F9"/>
    <w:rsid w:val="001B225D"/>
    <w:rsid w:val="00213F8F"/>
    <w:rsid w:val="00255837"/>
    <w:rsid w:val="002B2CB1"/>
    <w:rsid w:val="002F2192"/>
    <w:rsid w:val="003322FF"/>
    <w:rsid w:val="0036537F"/>
    <w:rsid w:val="00394654"/>
    <w:rsid w:val="003A01AA"/>
    <w:rsid w:val="003D17BD"/>
    <w:rsid w:val="00400E47"/>
    <w:rsid w:val="00415D11"/>
    <w:rsid w:val="004844C1"/>
    <w:rsid w:val="004863EE"/>
    <w:rsid w:val="00501798"/>
    <w:rsid w:val="00541AC7"/>
    <w:rsid w:val="00550568"/>
    <w:rsid w:val="005604CB"/>
    <w:rsid w:val="00565548"/>
    <w:rsid w:val="00586689"/>
    <w:rsid w:val="005B74F4"/>
    <w:rsid w:val="005C5620"/>
    <w:rsid w:val="00637543"/>
    <w:rsid w:val="00645B0F"/>
    <w:rsid w:val="006462D9"/>
    <w:rsid w:val="006547BA"/>
    <w:rsid w:val="0067380C"/>
    <w:rsid w:val="0067391B"/>
    <w:rsid w:val="006C572E"/>
    <w:rsid w:val="0071246B"/>
    <w:rsid w:val="00756B1C"/>
    <w:rsid w:val="00770D87"/>
    <w:rsid w:val="007D2DA8"/>
    <w:rsid w:val="00845350"/>
    <w:rsid w:val="00877D12"/>
    <w:rsid w:val="008812DE"/>
    <w:rsid w:val="008B1239"/>
    <w:rsid w:val="008B69A7"/>
    <w:rsid w:val="00902A94"/>
    <w:rsid w:val="00943EBD"/>
    <w:rsid w:val="009447A3"/>
    <w:rsid w:val="00970B63"/>
    <w:rsid w:val="00986D03"/>
    <w:rsid w:val="009C1E4D"/>
    <w:rsid w:val="009F5908"/>
    <w:rsid w:val="00A05CE9"/>
    <w:rsid w:val="00A248C1"/>
    <w:rsid w:val="00A314F0"/>
    <w:rsid w:val="00AF1D95"/>
    <w:rsid w:val="00B16DF9"/>
    <w:rsid w:val="00B20D54"/>
    <w:rsid w:val="00B41CFD"/>
    <w:rsid w:val="00B4348C"/>
    <w:rsid w:val="00BA282F"/>
    <w:rsid w:val="00BD2389"/>
    <w:rsid w:val="00BE5003"/>
    <w:rsid w:val="00C04357"/>
    <w:rsid w:val="00C64626"/>
    <w:rsid w:val="00C96E76"/>
    <w:rsid w:val="00D25F4E"/>
    <w:rsid w:val="00D471A9"/>
    <w:rsid w:val="00D86E33"/>
    <w:rsid w:val="00F14935"/>
    <w:rsid w:val="00F4444B"/>
    <w:rsid w:val="00F451F5"/>
    <w:rsid w:val="00F8706B"/>
    <w:rsid w:val="00FB4E64"/>
    <w:rsid w:val="00FD46A1"/>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2E1D7B-9BB5-4BB6-81BC-042A06BB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uiPriority w:val="99"/>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link w:val="AnnextitleChar1"/>
    <w:uiPriority w:val="99"/>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0"/>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link w:val="EquationChar"/>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link w:val="EquationlegendChar"/>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1"/>
    <w:rsid w:val="00FF7A70"/>
    <w:pPr>
      <w:keepNext/>
      <w:keepLines/>
      <w:spacing w:before="480" w:after="120"/>
      <w:jc w:val="center"/>
    </w:pPr>
    <w:rPr>
      <w:caps/>
      <w:sz w:val="20"/>
    </w:rPr>
  </w:style>
  <w:style w:type="paragraph" w:customStyle="1" w:styleId="Tabletitle">
    <w:name w:val="Table_title"/>
    <w:basedOn w:val="Normal"/>
    <w:next w:val="Tabletext"/>
    <w:link w:val="Tabletitle0"/>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uiPriority w:val="99"/>
    <w:rsid w:val="00FF7A70"/>
    <w:rPr>
      <w:position w:val="6"/>
      <w:sz w:val="18"/>
    </w:rPr>
  </w:style>
  <w:style w:type="paragraph" w:styleId="FootnoteText">
    <w:name w:val="footnote text"/>
    <w:aliases w:val="ALTS FOOTNOTE,DNV-FT,Footnote Text Char Char1,Footnote Text Char4 Char Char,Footnote Text Char1 Char1 Char1 Char,Footnote Text Char Char1 Char1 Char Char,Footnote Text Char1 Char1 Char1 Char Char Char1 Знак,footnote text"/>
    <w:basedOn w:val="Normal"/>
    <w:link w:val="FootnoteTextChar"/>
    <w:uiPriority w:val="99"/>
    <w:rsid w:val="00FF7A70"/>
    <w:pPr>
      <w:keepLines/>
      <w:tabs>
        <w:tab w:val="left" w:pos="255"/>
      </w:tabs>
    </w:pPr>
    <w:rPr>
      <w:sz w:val="22"/>
    </w:rPr>
  </w:style>
  <w:style w:type="character" w:customStyle="1" w:styleId="FootnoteTextChar">
    <w:name w:val="Footnote Text Char"/>
    <w:aliases w:val="ALTS FOOTNOTE Char,DNV-FT Char,Footnote Text Char Char1 Char,Footnote Text Char4 Char Char Char,Footnote Text Char1 Char1 Char1 Char Char,Footnote Text Char Char1 Char1 Char Char Char,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link w:val="NoteChar"/>
    <w:uiPriority w:val="99"/>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link w:val="RectitleChar"/>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link w:val="SourceChar"/>
    <w:uiPriority w:val="99"/>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0"/>
    <w:uiPriority w:val="99"/>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bChar">
    <w:name w:val="Heading_b Char"/>
    <w:link w:val="Headingb"/>
    <w:locked/>
    <w:rsid w:val="006547BA"/>
    <w:rPr>
      <w:b/>
      <w:sz w:val="24"/>
      <w:lang w:val="en-GB" w:eastAsia="en-US"/>
    </w:rPr>
  </w:style>
  <w:style w:type="character" w:customStyle="1" w:styleId="Heading1Char">
    <w:name w:val="Heading 1 Char"/>
    <w:basedOn w:val="DefaultParagraphFont"/>
    <w:link w:val="Heading1"/>
    <w:uiPriority w:val="99"/>
    <w:rsid w:val="006547BA"/>
    <w:rPr>
      <w:rFonts w:ascii="Times New Roman" w:hAnsi="Times New Roman"/>
      <w:b/>
      <w:sz w:val="28"/>
      <w:lang w:val="en-GB" w:eastAsia="en-US"/>
    </w:rPr>
  </w:style>
  <w:style w:type="character" w:customStyle="1" w:styleId="Heading2Char">
    <w:name w:val="Heading 2 Char"/>
    <w:basedOn w:val="DefaultParagraphFont"/>
    <w:link w:val="Heading2"/>
    <w:rsid w:val="006547BA"/>
    <w:rPr>
      <w:rFonts w:ascii="Times New Roman" w:hAnsi="Times New Roman"/>
      <w:b/>
      <w:sz w:val="24"/>
      <w:lang w:val="en-GB" w:eastAsia="en-US"/>
    </w:rPr>
  </w:style>
  <w:style w:type="character" w:customStyle="1" w:styleId="Heading3Char">
    <w:name w:val="Heading 3 Char"/>
    <w:basedOn w:val="DefaultParagraphFont"/>
    <w:link w:val="Heading3"/>
    <w:rsid w:val="006547BA"/>
    <w:rPr>
      <w:rFonts w:ascii="Times New Roman" w:hAnsi="Times New Roman"/>
      <w:b/>
      <w:sz w:val="24"/>
      <w:lang w:val="en-GB" w:eastAsia="en-US"/>
    </w:rPr>
  </w:style>
  <w:style w:type="character" w:customStyle="1" w:styleId="Heading4Char">
    <w:name w:val="Heading 4 Char"/>
    <w:basedOn w:val="DefaultParagraphFont"/>
    <w:link w:val="Heading4"/>
    <w:uiPriority w:val="99"/>
    <w:rsid w:val="006547BA"/>
    <w:rPr>
      <w:rFonts w:ascii="Times New Roman" w:hAnsi="Times New Roman"/>
      <w:b/>
      <w:sz w:val="24"/>
      <w:lang w:val="en-GB" w:eastAsia="en-US"/>
    </w:rPr>
  </w:style>
  <w:style w:type="character" w:customStyle="1" w:styleId="Heading5Char">
    <w:name w:val="Heading 5 Char"/>
    <w:basedOn w:val="DefaultParagraphFont"/>
    <w:link w:val="Heading5"/>
    <w:rsid w:val="006547BA"/>
    <w:rPr>
      <w:rFonts w:ascii="Times New Roman" w:hAnsi="Times New Roman"/>
      <w:b/>
      <w:sz w:val="24"/>
      <w:lang w:val="en-GB" w:eastAsia="en-US"/>
    </w:rPr>
  </w:style>
  <w:style w:type="character" w:customStyle="1" w:styleId="Heading6Char">
    <w:name w:val="Heading 6 Char"/>
    <w:basedOn w:val="DefaultParagraphFont"/>
    <w:link w:val="Heading6"/>
    <w:rsid w:val="006547BA"/>
    <w:rPr>
      <w:rFonts w:ascii="Times New Roman" w:hAnsi="Times New Roman"/>
      <w:b/>
      <w:sz w:val="24"/>
      <w:lang w:val="en-GB" w:eastAsia="en-US"/>
    </w:rPr>
  </w:style>
  <w:style w:type="character" w:customStyle="1" w:styleId="Heading7Char">
    <w:name w:val="Heading 7 Char"/>
    <w:basedOn w:val="DefaultParagraphFont"/>
    <w:link w:val="Heading7"/>
    <w:rsid w:val="006547BA"/>
    <w:rPr>
      <w:rFonts w:ascii="Times New Roman" w:hAnsi="Times New Roman"/>
      <w:b/>
      <w:sz w:val="24"/>
      <w:lang w:val="en-GB" w:eastAsia="en-US"/>
    </w:rPr>
  </w:style>
  <w:style w:type="character" w:customStyle="1" w:styleId="Heading8Char">
    <w:name w:val="Heading 8 Char"/>
    <w:basedOn w:val="DefaultParagraphFont"/>
    <w:link w:val="Heading8"/>
    <w:rsid w:val="006547BA"/>
    <w:rPr>
      <w:rFonts w:ascii="Times New Roman" w:hAnsi="Times New Roman"/>
      <w:b/>
      <w:sz w:val="24"/>
      <w:lang w:val="en-GB" w:eastAsia="en-US"/>
    </w:rPr>
  </w:style>
  <w:style w:type="character" w:customStyle="1" w:styleId="Heading9Char">
    <w:name w:val="Heading 9 Char"/>
    <w:basedOn w:val="DefaultParagraphFont"/>
    <w:link w:val="Heading9"/>
    <w:rsid w:val="006547BA"/>
    <w:rPr>
      <w:rFonts w:ascii="Times New Roman" w:hAnsi="Times New Roman"/>
      <w:b/>
      <w:sz w:val="24"/>
      <w:lang w:val="en-GB" w:eastAsia="en-US"/>
    </w:rPr>
  </w:style>
  <w:style w:type="character" w:customStyle="1" w:styleId="CallChar">
    <w:name w:val="Call Char"/>
    <w:link w:val="Call"/>
    <w:uiPriority w:val="99"/>
    <w:locked/>
    <w:rsid w:val="006547BA"/>
    <w:rPr>
      <w:rFonts w:ascii="STKaiti" w:eastAsia="STKaiti" w:hAnsi="STKaiti"/>
      <w:sz w:val="24"/>
      <w:lang w:val="en-GB" w:eastAsia="en-US"/>
    </w:rPr>
  </w:style>
  <w:style w:type="character" w:customStyle="1" w:styleId="enumlev10">
    <w:name w:val="enumlev1 Знак"/>
    <w:basedOn w:val="DefaultParagraphFont"/>
    <w:link w:val="enumlev1"/>
    <w:uiPriority w:val="99"/>
    <w:locked/>
    <w:rsid w:val="006547BA"/>
    <w:rPr>
      <w:rFonts w:ascii="Times New Roman" w:hAnsi="Times New Roman"/>
      <w:sz w:val="24"/>
      <w:lang w:val="en-GB" w:eastAsia="en-US"/>
    </w:rPr>
  </w:style>
  <w:style w:type="character" w:customStyle="1" w:styleId="EquationChar">
    <w:name w:val="Equation Char"/>
    <w:basedOn w:val="DefaultParagraphFont"/>
    <w:link w:val="Equation"/>
    <w:uiPriority w:val="99"/>
    <w:locked/>
    <w:rsid w:val="006547BA"/>
    <w:rPr>
      <w:rFonts w:ascii="Times New Roman" w:hAnsi="Times New Roman"/>
      <w:sz w:val="24"/>
      <w:lang w:val="en-GB" w:eastAsia="en-US"/>
    </w:rPr>
  </w:style>
  <w:style w:type="character" w:customStyle="1" w:styleId="EquationlegendChar">
    <w:name w:val="Equation_legend Char"/>
    <w:link w:val="Equationlegend"/>
    <w:uiPriority w:val="99"/>
    <w:locked/>
    <w:rsid w:val="006547BA"/>
    <w:rPr>
      <w:rFonts w:ascii="Times New Roman" w:hAnsi="Times New Roman"/>
      <w:sz w:val="24"/>
      <w:lang w:val="en-GB" w:eastAsia="en-US"/>
    </w:rPr>
  </w:style>
  <w:style w:type="character" w:customStyle="1" w:styleId="TabletextChar">
    <w:name w:val="Table_text Char"/>
    <w:link w:val="Tabletext"/>
    <w:uiPriority w:val="99"/>
    <w:locked/>
    <w:rsid w:val="006547BA"/>
    <w:rPr>
      <w:rFonts w:ascii="Times New Roman" w:hAnsi="Times New Roman"/>
      <w:lang w:val="en-GB" w:eastAsia="en-US"/>
    </w:rPr>
  </w:style>
  <w:style w:type="character" w:customStyle="1" w:styleId="FigureNoChar1">
    <w:name w:val="Figure_No Char1"/>
    <w:basedOn w:val="DefaultParagraphFont"/>
    <w:link w:val="FigureNo"/>
    <w:rsid w:val="006547BA"/>
    <w:rPr>
      <w:rFonts w:ascii="Times New Roman" w:hAnsi="Times New Roman"/>
      <w:caps/>
      <w:lang w:val="en-GB" w:eastAsia="en-US"/>
    </w:rPr>
  </w:style>
  <w:style w:type="character" w:customStyle="1" w:styleId="NoteChar">
    <w:name w:val="Note Char"/>
    <w:link w:val="Note"/>
    <w:uiPriority w:val="99"/>
    <w:locked/>
    <w:rsid w:val="006547BA"/>
    <w:rPr>
      <w:rFonts w:ascii="Times New Roman" w:hAnsi="Times New Roman"/>
      <w:sz w:val="24"/>
      <w:lang w:val="en-GB" w:eastAsia="en-US"/>
    </w:rPr>
  </w:style>
  <w:style w:type="character" w:customStyle="1" w:styleId="AnnexNoCar">
    <w:name w:val="Annex_No Car"/>
    <w:link w:val="AnnexNo"/>
    <w:uiPriority w:val="99"/>
    <w:locked/>
    <w:rsid w:val="006547BA"/>
    <w:rPr>
      <w:rFonts w:ascii="Times New Roman" w:hAnsi="Times New Roman"/>
      <w:caps/>
      <w:sz w:val="28"/>
      <w:lang w:val="en-GB" w:eastAsia="en-US"/>
    </w:rPr>
  </w:style>
  <w:style w:type="character" w:customStyle="1" w:styleId="AnnextitleChar1">
    <w:name w:val="Annex_title Char1"/>
    <w:link w:val="Annextitle"/>
    <w:uiPriority w:val="99"/>
    <w:locked/>
    <w:rsid w:val="006547BA"/>
    <w:rPr>
      <w:rFonts w:ascii="Times New Roman Bold" w:hAnsi="Times New Roman Bold"/>
      <w:b/>
      <w:sz w:val="28"/>
      <w:lang w:val="en-GB" w:eastAsia="en-US"/>
    </w:rPr>
  </w:style>
  <w:style w:type="character" w:customStyle="1" w:styleId="NormalaftertitleChar">
    <w:name w:val="Normal after title Char"/>
    <w:link w:val="Normalaftertitle"/>
    <w:locked/>
    <w:rsid w:val="006547BA"/>
    <w:rPr>
      <w:rFonts w:ascii="Times New Roman" w:hAnsi="Times New Roman"/>
      <w:sz w:val="24"/>
      <w:lang w:val="en-GB" w:eastAsia="en-US"/>
    </w:rPr>
  </w:style>
  <w:style w:type="character" w:customStyle="1" w:styleId="SourceChar">
    <w:name w:val="Source Char"/>
    <w:link w:val="Source"/>
    <w:uiPriority w:val="99"/>
    <w:locked/>
    <w:rsid w:val="006547BA"/>
    <w:rPr>
      <w:rFonts w:ascii="Times New Roman" w:hAnsi="Times New Roman"/>
      <w:b/>
      <w:sz w:val="28"/>
      <w:lang w:val="en-GB" w:eastAsia="en-US"/>
    </w:rPr>
  </w:style>
  <w:style w:type="character" w:customStyle="1" w:styleId="TableheadChar">
    <w:name w:val="Table_head Char"/>
    <w:link w:val="Tablehead"/>
    <w:locked/>
    <w:rsid w:val="006547BA"/>
    <w:rPr>
      <w:rFonts w:ascii="Times New Roman Bold" w:hAnsi="Times New Roman Bold"/>
      <w:b/>
      <w:lang w:val="en-GB" w:eastAsia="en-US"/>
    </w:rPr>
  </w:style>
  <w:style w:type="character" w:customStyle="1" w:styleId="TableNo0">
    <w:name w:val="Table_No Знак"/>
    <w:basedOn w:val="DefaultParagraphFont"/>
    <w:link w:val="TableNo"/>
    <w:uiPriority w:val="99"/>
    <w:locked/>
    <w:rsid w:val="006547BA"/>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6547BA"/>
    <w:rPr>
      <w:rFonts w:ascii="Times New Roman Bold" w:hAnsi="Times New Roman Bold"/>
      <w:b/>
      <w:lang w:val="en-GB" w:eastAsia="en-US"/>
    </w:rPr>
  </w:style>
  <w:style w:type="character" w:customStyle="1" w:styleId="Title1Char">
    <w:name w:val="Title 1 Char"/>
    <w:link w:val="Title1"/>
    <w:locked/>
    <w:rsid w:val="006547BA"/>
    <w:rPr>
      <w:rFonts w:ascii="Times New Roman" w:hAnsi="Times New Roman"/>
      <w:caps/>
      <w:sz w:val="28"/>
      <w:lang w:val="en-GB" w:eastAsia="en-US"/>
    </w:rPr>
  </w:style>
  <w:style w:type="character" w:customStyle="1" w:styleId="FiguretitleChar">
    <w:name w:val="Figure_title Char"/>
    <w:link w:val="Figuretitle"/>
    <w:rsid w:val="006547BA"/>
    <w:rPr>
      <w:rFonts w:ascii="Times New Roman Bold" w:hAnsi="Times New Roman Bold"/>
      <w:b/>
      <w:lang w:val="en-GB" w:eastAsia="en-US"/>
    </w:rPr>
  </w:style>
  <w:style w:type="paragraph" w:customStyle="1" w:styleId="Agendaitem">
    <w:name w:val="Agenda_item"/>
    <w:basedOn w:val="Normal"/>
    <w:next w:val="Normal"/>
    <w:qFormat/>
    <w:rsid w:val="006547BA"/>
    <w:pPr>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6547BA"/>
    <w:rPr>
      <w:rFonts w:eastAsiaTheme="minorEastAsia"/>
    </w:rPr>
  </w:style>
  <w:style w:type="paragraph" w:customStyle="1" w:styleId="AppArttitle">
    <w:name w:val="App_Art_title"/>
    <w:basedOn w:val="Arttitle"/>
    <w:qFormat/>
    <w:rsid w:val="006547BA"/>
    <w:rPr>
      <w:rFonts w:eastAsiaTheme="minorEastAsia"/>
    </w:rPr>
  </w:style>
  <w:style w:type="paragraph" w:customStyle="1" w:styleId="ApptoAnnex">
    <w:name w:val="App_to_Annex"/>
    <w:basedOn w:val="AppendixNo"/>
    <w:next w:val="Normal"/>
    <w:qFormat/>
    <w:rsid w:val="006547BA"/>
    <w:rPr>
      <w:rFonts w:eastAsiaTheme="minorEastAsia"/>
    </w:rPr>
  </w:style>
  <w:style w:type="paragraph" w:customStyle="1" w:styleId="Committee">
    <w:name w:val="Committee"/>
    <w:basedOn w:val="Normal"/>
    <w:qFormat/>
    <w:rsid w:val="006547BA"/>
    <w:pPr>
      <w:framePr w:hSpace="180" w:wrap="around" w:hAnchor="margin" w:y="-675"/>
      <w:tabs>
        <w:tab w:val="left" w:pos="851"/>
      </w:tabs>
      <w:spacing w:before="0" w:line="240" w:lineRule="atLeast"/>
      <w:jc w:val="both"/>
    </w:pPr>
    <w:rPr>
      <w:rFonts w:asciiTheme="minorHAnsi" w:eastAsiaTheme="minorEastAsia" w:hAnsiTheme="minorHAnsi" w:cstheme="minorHAnsi"/>
      <w:b/>
      <w:szCs w:val="24"/>
    </w:rPr>
  </w:style>
  <w:style w:type="paragraph" w:customStyle="1" w:styleId="Normalend">
    <w:name w:val="Normal_end"/>
    <w:basedOn w:val="Normal"/>
    <w:next w:val="Normal"/>
    <w:qFormat/>
    <w:rsid w:val="006547BA"/>
    <w:pPr>
      <w:jc w:val="both"/>
    </w:pPr>
    <w:rPr>
      <w:rFonts w:eastAsiaTheme="minorEastAsia"/>
      <w:lang w:val="en-US"/>
    </w:rPr>
  </w:style>
  <w:style w:type="paragraph" w:customStyle="1" w:styleId="Part1">
    <w:name w:val="Part_1"/>
    <w:basedOn w:val="Section1"/>
    <w:next w:val="Section1"/>
    <w:qFormat/>
    <w:rsid w:val="006547BA"/>
    <w:rPr>
      <w:rFonts w:eastAsiaTheme="minorEastAsia"/>
    </w:rPr>
  </w:style>
  <w:style w:type="paragraph" w:customStyle="1" w:styleId="Subsection1">
    <w:name w:val="Subsection_1"/>
    <w:basedOn w:val="Section1"/>
    <w:next w:val="Normalaftertitle"/>
    <w:qFormat/>
    <w:rsid w:val="006547BA"/>
    <w:rPr>
      <w:rFonts w:eastAsiaTheme="minorEastAsia"/>
    </w:rPr>
  </w:style>
  <w:style w:type="paragraph" w:customStyle="1" w:styleId="Volumetitle">
    <w:name w:val="Volume_title"/>
    <w:basedOn w:val="Normal"/>
    <w:qFormat/>
    <w:rsid w:val="006547BA"/>
    <w:pPr>
      <w:jc w:val="center"/>
    </w:pPr>
    <w:rPr>
      <w:rFonts w:eastAsiaTheme="minorEastAsia"/>
      <w:b/>
      <w:bCs/>
      <w:sz w:val="28"/>
      <w:szCs w:val="28"/>
    </w:rPr>
  </w:style>
  <w:style w:type="character" w:styleId="Hyperlink">
    <w:name w:val="Hyperlink"/>
    <w:uiPriority w:val="99"/>
    <w:rsid w:val="006547BA"/>
    <w:rPr>
      <w:rFonts w:cs="Times New Roman"/>
      <w:color w:val="0000FF"/>
      <w:u w:val="single"/>
    </w:rPr>
  </w:style>
  <w:style w:type="table" w:styleId="TableGrid">
    <w:name w:val="Table Grid"/>
    <w:basedOn w:val="TableNormal"/>
    <w:uiPriority w:val="59"/>
    <w:rsid w:val="006547BA"/>
    <w:rPr>
      <w:rFonts w:ascii="CG Times" w:eastAsia="MS Mincho" w:hAnsi="CG Times"/>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547BA"/>
    <w:pPr>
      <w:ind w:left="720"/>
      <w:contextualSpacing/>
      <w:jc w:val="both"/>
    </w:pPr>
    <w:rPr>
      <w:rFonts w:eastAsiaTheme="minorEastAsia"/>
    </w:rPr>
  </w:style>
  <w:style w:type="paragraph" w:styleId="Caption">
    <w:name w:val="caption"/>
    <w:basedOn w:val="Normal"/>
    <w:next w:val="Normal"/>
    <w:uiPriority w:val="99"/>
    <w:qFormat/>
    <w:rsid w:val="006547BA"/>
    <w:pPr>
      <w:tabs>
        <w:tab w:val="clear" w:pos="1134"/>
        <w:tab w:val="clear" w:pos="1871"/>
        <w:tab w:val="clear" w:pos="2268"/>
      </w:tabs>
      <w:overflowPunct/>
      <w:autoSpaceDE/>
      <w:autoSpaceDN/>
      <w:adjustRightInd/>
      <w:spacing w:before="0" w:after="200"/>
      <w:jc w:val="both"/>
      <w:textAlignment w:val="auto"/>
    </w:pPr>
    <w:rPr>
      <w:rFonts w:eastAsiaTheme="minorEastAsia"/>
      <w:b/>
      <w:bCs/>
      <w:color w:val="4F81BD"/>
      <w:sz w:val="18"/>
      <w:szCs w:val="18"/>
      <w:lang w:val="en-US"/>
    </w:rPr>
  </w:style>
  <w:style w:type="paragraph" w:styleId="Revision">
    <w:name w:val="Revision"/>
    <w:hidden/>
    <w:uiPriority w:val="99"/>
    <w:semiHidden/>
    <w:rsid w:val="006547BA"/>
    <w:rPr>
      <w:rFonts w:ascii="Times New Roman" w:eastAsiaTheme="minorEastAsia" w:hAnsi="Times New Roman"/>
      <w:sz w:val="24"/>
      <w:lang w:val="en-GB" w:eastAsia="en-US"/>
    </w:rPr>
  </w:style>
  <w:style w:type="character" w:styleId="CommentReference">
    <w:name w:val="annotation reference"/>
    <w:basedOn w:val="DefaultParagraphFont"/>
    <w:rsid w:val="006547BA"/>
    <w:rPr>
      <w:sz w:val="16"/>
      <w:szCs w:val="16"/>
    </w:rPr>
  </w:style>
  <w:style w:type="paragraph" w:styleId="CommentText">
    <w:name w:val="annotation text"/>
    <w:basedOn w:val="Normal"/>
    <w:link w:val="CommentTextChar"/>
    <w:rsid w:val="006547BA"/>
    <w:pPr>
      <w:jc w:val="both"/>
    </w:pPr>
    <w:rPr>
      <w:rFonts w:eastAsiaTheme="minorEastAsia"/>
      <w:sz w:val="20"/>
    </w:rPr>
  </w:style>
  <w:style w:type="character" w:customStyle="1" w:styleId="CommentTextChar">
    <w:name w:val="Comment Text Char"/>
    <w:basedOn w:val="DefaultParagraphFont"/>
    <w:link w:val="CommentText"/>
    <w:rsid w:val="006547BA"/>
    <w:rPr>
      <w:rFonts w:ascii="Times New Roman" w:eastAsiaTheme="minorEastAsia" w:hAnsi="Times New Roman"/>
      <w:lang w:val="en-GB" w:eastAsia="en-US"/>
    </w:rPr>
  </w:style>
  <w:style w:type="paragraph" w:styleId="CommentSubject">
    <w:name w:val="annotation subject"/>
    <w:basedOn w:val="CommentText"/>
    <w:next w:val="CommentText"/>
    <w:link w:val="CommentSubjectChar"/>
    <w:rsid w:val="006547BA"/>
    <w:rPr>
      <w:b/>
      <w:bCs/>
    </w:rPr>
  </w:style>
  <w:style w:type="character" w:customStyle="1" w:styleId="CommentSubjectChar">
    <w:name w:val="Comment Subject Char"/>
    <w:basedOn w:val="CommentTextChar"/>
    <w:link w:val="CommentSubject"/>
    <w:rsid w:val="006547BA"/>
    <w:rPr>
      <w:rFonts w:ascii="Times New Roman" w:eastAsiaTheme="minorEastAsia" w:hAnsi="Times New Roman"/>
      <w:b/>
      <w:bCs/>
      <w:lang w:val="en-GB" w:eastAsia="en-US"/>
    </w:rPr>
  </w:style>
  <w:style w:type="character" w:styleId="FollowedHyperlink">
    <w:name w:val="FollowedHyperlink"/>
    <w:basedOn w:val="DefaultParagraphFont"/>
    <w:rsid w:val="006547BA"/>
    <w:rPr>
      <w:color w:val="800080" w:themeColor="followedHyperlink"/>
      <w:u w:val="single"/>
    </w:rPr>
  </w:style>
  <w:style w:type="character" w:styleId="PlaceholderText">
    <w:name w:val="Placeholder Text"/>
    <w:basedOn w:val="DefaultParagraphFont"/>
    <w:uiPriority w:val="99"/>
    <w:semiHidden/>
    <w:rsid w:val="006547BA"/>
    <w:rPr>
      <w:color w:val="808080"/>
    </w:rPr>
  </w:style>
  <w:style w:type="character" w:customStyle="1" w:styleId="href">
    <w:name w:val="href"/>
    <w:basedOn w:val="DefaultParagraphFont"/>
    <w:rsid w:val="006547BA"/>
  </w:style>
  <w:style w:type="paragraph" w:customStyle="1" w:styleId="HeadingSum">
    <w:name w:val="Heading_Sum"/>
    <w:basedOn w:val="Headingb"/>
    <w:next w:val="Normal"/>
    <w:autoRedefine/>
    <w:rsid w:val="006547BA"/>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lang w:val="es-ES_tradnl"/>
    </w:rPr>
  </w:style>
  <w:style w:type="paragraph" w:customStyle="1" w:styleId="AnnexNoTitle">
    <w:name w:val="Annex_NoTitle"/>
    <w:basedOn w:val="Normal"/>
    <w:next w:val="Normalaftertitle0"/>
    <w:rsid w:val="006547BA"/>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AppendixNoTitle">
    <w:name w:val="Appendix_NoTitle"/>
    <w:basedOn w:val="AnnexNoTitle"/>
    <w:next w:val="Normal"/>
    <w:rsid w:val="006547BA"/>
  </w:style>
  <w:style w:type="paragraph" w:customStyle="1" w:styleId="Tablefin">
    <w:name w:val="Table_fin"/>
    <w:basedOn w:val="Normal"/>
    <w:next w:val="Normal"/>
    <w:rsid w:val="006547BA"/>
    <w:pPr>
      <w:tabs>
        <w:tab w:val="clear" w:pos="1134"/>
        <w:tab w:val="clear" w:pos="1871"/>
        <w:tab w:val="clear" w:pos="2268"/>
        <w:tab w:val="left" w:pos="794"/>
        <w:tab w:val="left" w:pos="1191"/>
        <w:tab w:val="left" w:pos="1588"/>
        <w:tab w:val="left" w:pos="1985"/>
      </w:tabs>
      <w:spacing w:before="0"/>
      <w:jc w:val="both"/>
    </w:pPr>
    <w:rPr>
      <w:rFonts w:eastAsiaTheme="minorEastAsia"/>
      <w:sz w:val="20"/>
    </w:rPr>
  </w:style>
  <w:style w:type="paragraph" w:customStyle="1" w:styleId="tocpart">
    <w:name w:val="tocpart"/>
    <w:basedOn w:val="Normal"/>
    <w:rsid w:val="006547BA"/>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6547BA"/>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6547BA"/>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6547BA"/>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0"/>
    <w:autoRedefine/>
    <w:rsid w:val="006547BA"/>
    <w:pPr>
      <w:tabs>
        <w:tab w:val="clear" w:pos="1134"/>
        <w:tab w:val="clear" w:pos="1871"/>
        <w:tab w:val="clear" w:pos="2268"/>
        <w:tab w:val="left" w:pos="794"/>
        <w:tab w:val="left" w:pos="1191"/>
        <w:tab w:val="left" w:pos="1588"/>
        <w:tab w:val="left" w:pos="1985"/>
      </w:tabs>
      <w:spacing w:after="480"/>
      <w:ind w:firstLineChars="200" w:firstLine="440"/>
      <w:jc w:val="both"/>
    </w:pPr>
    <w:rPr>
      <w:rFonts w:eastAsiaTheme="minorEastAsia"/>
      <w:sz w:val="22"/>
      <w:lang w:val="es-ES_tradnl"/>
    </w:rPr>
  </w:style>
  <w:style w:type="paragraph" w:customStyle="1" w:styleId="TableLegendNote">
    <w:name w:val="Table_Legend_Note"/>
    <w:basedOn w:val="Tablelegend"/>
    <w:next w:val="Tablelegend"/>
    <w:rsid w:val="006547BA"/>
    <w:pPr>
      <w:tabs>
        <w:tab w:val="clear" w:pos="1871"/>
      </w:tabs>
      <w:spacing w:before="80" w:after="0"/>
      <w:ind w:left="-85" w:right="-85"/>
      <w:jc w:val="both"/>
    </w:pPr>
    <w:rPr>
      <w:rFonts w:eastAsiaTheme="minorEastAsia"/>
      <w:sz w:val="22"/>
      <w:lang w:val="en-US"/>
    </w:rPr>
  </w:style>
  <w:style w:type="paragraph" w:customStyle="1" w:styleId="NormalAsianSimSun">
    <w:name w:val="Normal + (Asian) SimSun"/>
    <w:basedOn w:val="Normal"/>
    <w:rsid w:val="006547BA"/>
    <w:pPr>
      <w:jc w:val="both"/>
    </w:pPr>
    <w:rPr>
      <w:lang w:val="en-US"/>
    </w:rPr>
  </w:style>
  <w:style w:type="character" w:customStyle="1" w:styleId="RectitleChar">
    <w:name w:val="Rec_title Char"/>
    <w:link w:val="Rectitle"/>
    <w:uiPriority w:val="99"/>
    <w:rsid w:val="006547BA"/>
    <w:rPr>
      <w:rFonts w:ascii="Times New Roman Bold" w:hAnsi="Times New Roman Bold"/>
      <w:b/>
      <w:sz w:val="28"/>
      <w:lang w:val="en-GB" w:eastAsia="en-US"/>
    </w:rPr>
  </w:style>
  <w:style w:type="paragraph" w:customStyle="1" w:styleId="2">
    <w:name w:val="样式 (中文) 宋体 首行缩进:  2 字符"/>
    <w:basedOn w:val="Normal"/>
    <w:rsid w:val="006547BA"/>
    <w:pPr>
      <w:ind w:firstLineChars="200" w:firstLine="480"/>
      <w:jc w:val="both"/>
    </w:pPr>
    <w:rPr>
      <w:rFonts w:cs="SimSun"/>
    </w:rPr>
  </w:style>
  <w:style w:type="paragraph" w:customStyle="1" w:styleId="20">
    <w:name w:val="样式 首行缩进:  2 字符"/>
    <w:basedOn w:val="Normal"/>
    <w:rsid w:val="006547BA"/>
    <w:pPr>
      <w:ind w:firstLineChars="200" w:firstLine="200"/>
      <w:jc w:val="both"/>
    </w:pPr>
    <w:rPr>
      <w:rFonts w:eastAsiaTheme="minorEastAsia" w:cs="SimSun"/>
    </w:rPr>
  </w:style>
  <w:style w:type="paragraph" w:customStyle="1" w:styleId="22">
    <w:name w:val="样式 样式 首行缩进:  2 字符 + 首行缩进:  2 字符"/>
    <w:basedOn w:val="20"/>
    <w:rsid w:val="006547BA"/>
    <w:pPr>
      <w:ind w:firstLine="480"/>
    </w:pPr>
  </w:style>
  <w:style w:type="paragraph" w:customStyle="1" w:styleId="NORnFirstline2ch">
    <w:name w:val="NORn + First line:  2 ch"/>
    <w:basedOn w:val="Equation"/>
    <w:rsid w:val="00F14935"/>
    <w:pPr>
      <w:ind w:firstLineChars="200" w:firstLine="480"/>
    </w:pPr>
    <w:rPr>
      <w:lang w:val="en-US" w:eastAsia="zh-CN"/>
    </w:rPr>
  </w:style>
  <w:style w:type="paragraph" w:customStyle="1" w:styleId="NormalafterAsianSimSun">
    <w:name w:val="Normal_after+ (Asian) SimSun"/>
    <w:basedOn w:val="Normalaftertitle"/>
    <w:rsid w:val="001934B2"/>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package" Target="embeddings/Microsoft_Excel_Macro-Enabled_Worksheet2.xlsm"/><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package" Target="embeddings/Microsoft_Excel_Macro-Enabled_Worksheet1.xlsm"/><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Emergency-Telecommunications/Pages/Publica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141</TotalTime>
  <Pages>32</Pages>
  <Words>21694</Words>
  <Characters>28163</Characters>
  <Application>Microsoft Office Word</Application>
  <DocSecurity>0</DocSecurity>
  <Lines>1391</Lines>
  <Paragraphs>985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Lan'ou</dc:creator>
  <cp:keywords/>
  <dc:description>Document /1004-E  For: _x000d_Document date: 30 March 2007_x000d_Saved by PCW43981 at 15:42:54 on 05.04.2007</dc:description>
  <cp:lastModifiedBy>Zhang, Lan'ou</cp:lastModifiedBy>
  <cp:revision>47</cp:revision>
  <cp:lastPrinted>2015-10-19T11:23:00Z</cp:lastPrinted>
  <dcterms:created xsi:type="dcterms:W3CDTF">2015-10-19T08:50:00Z</dcterms:created>
  <dcterms:modified xsi:type="dcterms:W3CDTF">2015-10-19T11:24:00Z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