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91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8B0BC9" w:rsidRPr="008B0BC9" w:rsidTr="008B0BC9">
        <w:trPr>
          <w:cantSplit/>
        </w:trPr>
        <w:tc>
          <w:tcPr>
            <w:tcW w:w="6771" w:type="dxa"/>
          </w:tcPr>
          <w:p w:rsidR="008B0BC9" w:rsidRPr="008B0BC9" w:rsidRDefault="008B0BC9" w:rsidP="008B0BC9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8B0BC9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Pr="008B0BC9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8B0BC9">
              <w:rPr>
                <w:rFonts w:ascii="Verdana" w:hAnsi="Verdana" w:cs="Times New Roman Bold"/>
                <w:b/>
                <w:sz w:val="18"/>
                <w:szCs w:val="18"/>
              </w:rPr>
              <w:t xml:space="preserve">Женева, </w:t>
            </w:r>
            <w:r w:rsidRPr="008B0BC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Pr="008B0BC9">
              <w:rPr>
                <w:rFonts w:ascii="Verdana" w:hAnsi="Verdana" w:cs="Times New Roman Bold"/>
                <w:b/>
                <w:bCs/>
                <w:sz w:val="18"/>
                <w:szCs w:val="18"/>
              </w:rPr>
              <w:sym w:font="Symbol" w:char="F02D"/>
            </w:r>
            <w:r w:rsidRPr="008B0BC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10 июня 2011 г.</w:t>
            </w:r>
          </w:p>
        </w:tc>
        <w:tc>
          <w:tcPr>
            <w:tcW w:w="3118" w:type="dxa"/>
          </w:tcPr>
          <w:p w:rsidR="008B0BC9" w:rsidRPr="008B0BC9" w:rsidRDefault="008B0BC9" w:rsidP="008B0BC9">
            <w:pPr>
              <w:shd w:val="solid" w:color="FFFFFF" w:fill="FFFFFF"/>
              <w:spacing w:before="0"/>
            </w:pPr>
            <w:r w:rsidRPr="008B0BC9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5374B6A8" wp14:editId="3F903295">
                  <wp:extent cx="1310005" cy="702945"/>
                  <wp:effectExtent l="0" t="0" r="4445" b="190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BC9" w:rsidRPr="008B0BC9" w:rsidTr="008B0BC9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8B0BC9" w:rsidRPr="008B0BC9" w:rsidRDefault="008B0BC9" w:rsidP="008B0B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8B0BC9" w:rsidRPr="008B0BC9" w:rsidRDefault="008B0BC9" w:rsidP="008B0BC9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8B0BC9" w:rsidRPr="008B0BC9" w:rsidTr="008B0BC9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8B0BC9" w:rsidRPr="008B0BC9" w:rsidRDefault="008B0BC9" w:rsidP="008B0BC9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8B0BC9" w:rsidRPr="008B0BC9" w:rsidRDefault="008B0BC9" w:rsidP="008B0BC9">
            <w:pPr>
              <w:shd w:val="solid" w:color="FFFFFF" w:fill="FFFFFF"/>
              <w:spacing w:before="0"/>
            </w:pPr>
          </w:p>
        </w:tc>
      </w:tr>
      <w:tr w:rsidR="008B0BC9" w:rsidRPr="008B0BC9" w:rsidTr="008B0BC9">
        <w:trPr>
          <w:cantSplit/>
        </w:trPr>
        <w:tc>
          <w:tcPr>
            <w:tcW w:w="6771" w:type="dxa"/>
            <w:vMerge w:val="restart"/>
          </w:tcPr>
          <w:p w:rsidR="008B0BC9" w:rsidRPr="008B0BC9" w:rsidRDefault="008B0BC9" w:rsidP="008B0BC9">
            <w:pPr>
              <w:shd w:val="solid" w:color="FFFFFF" w:fill="FFFFFF"/>
              <w:spacing w:before="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8B0BC9" w:rsidRPr="008B0BC9" w:rsidRDefault="008B0BC9" w:rsidP="000B4DCA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8B0BC9">
              <w:rPr>
                <w:rFonts w:ascii="Verdana" w:hAnsi="Verdana"/>
                <w:b/>
                <w:sz w:val="18"/>
                <w:szCs w:val="18"/>
              </w:rPr>
              <w:t xml:space="preserve">Документ </w:t>
            </w:r>
            <w:proofErr w:type="spellStart"/>
            <w:r w:rsidRPr="008B0BC9">
              <w:rPr>
                <w:rFonts w:ascii="Verdana" w:hAnsi="Verdana"/>
                <w:b/>
                <w:sz w:val="18"/>
                <w:szCs w:val="18"/>
              </w:rPr>
              <w:t>RAG11</w:t>
            </w:r>
            <w:proofErr w:type="spellEnd"/>
            <w:r w:rsidRPr="008B0BC9">
              <w:rPr>
                <w:rFonts w:ascii="Verdana" w:hAnsi="Verdana"/>
                <w:b/>
                <w:sz w:val="18"/>
                <w:szCs w:val="18"/>
              </w:rPr>
              <w:t>-1/</w:t>
            </w:r>
            <w:r w:rsidR="000B4DCA">
              <w:rPr>
                <w:rFonts w:ascii="Verdana" w:hAnsi="Verdana"/>
                <w:b/>
                <w:sz w:val="18"/>
                <w:szCs w:val="18"/>
              </w:rPr>
              <w:t>8</w:t>
            </w:r>
            <w:r w:rsidRPr="008B0BC9">
              <w:rPr>
                <w:rFonts w:ascii="Verdana" w:hAnsi="Verdana"/>
                <w:b/>
                <w:sz w:val="18"/>
                <w:szCs w:val="18"/>
              </w:rPr>
              <w:t>-R</w:t>
            </w:r>
          </w:p>
        </w:tc>
      </w:tr>
      <w:tr w:rsidR="008B0BC9" w:rsidRPr="008B0BC9" w:rsidTr="008B0BC9">
        <w:trPr>
          <w:cantSplit/>
        </w:trPr>
        <w:tc>
          <w:tcPr>
            <w:tcW w:w="6771" w:type="dxa"/>
            <w:vMerge/>
          </w:tcPr>
          <w:p w:rsidR="008B0BC9" w:rsidRPr="008B0BC9" w:rsidRDefault="008B0BC9" w:rsidP="008B0BC9">
            <w:pPr>
              <w:spacing w:before="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8B0BC9" w:rsidRPr="008B0BC9" w:rsidRDefault="000B4DCA" w:rsidP="008B0BC9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20 мая</w:t>
            </w:r>
            <w:r w:rsidR="008B0BC9" w:rsidRPr="008B0BC9">
              <w:rPr>
                <w:rFonts w:ascii="Verdana" w:hAnsi="Verdana"/>
                <w:b/>
                <w:sz w:val="18"/>
                <w:szCs w:val="18"/>
              </w:rPr>
              <w:t xml:space="preserve"> 2011 года</w:t>
            </w:r>
          </w:p>
        </w:tc>
      </w:tr>
      <w:tr w:rsidR="008B0BC9" w:rsidRPr="008B0BC9" w:rsidTr="008B0BC9">
        <w:trPr>
          <w:cantSplit/>
        </w:trPr>
        <w:tc>
          <w:tcPr>
            <w:tcW w:w="6771" w:type="dxa"/>
            <w:vMerge/>
          </w:tcPr>
          <w:p w:rsidR="008B0BC9" w:rsidRPr="008B0BC9" w:rsidRDefault="008B0BC9" w:rsidP="008B0BC9">
            <w:pPr>
              <w:spacing w:before="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8B0BC9" w:rsidRPr="008B0BC9" w:rsidRDefault="008B0BC9" w:rsidP="0026114E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8B0BC9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26114E">
              <w:rPr>
                <w:rFonts w:ascii="Verdana" w:hAnsi="Verdana"/>
                <w:b/>
                <w:sz w:val="18"/>
                <w:szCs w:val="18"/>
              </w:rPr>
              <w:t>русский</w:t>
            </w:r>
          </w:p>
        </w:tc>
      </w:tr>
      <w:tr w:rsidR="008B0BC9" w:rsidRPr="008B0BC9" w:rsidTr="008B0BC9">
        <w:trPr>
          <w:cantSplit/>
        </w:trPr>
        <w:tc>
          <w:tcPr>
            <w:tcW w:w="9889" w:type="dxa"/>
            <w:gridSpan w:val="2"/>
          </w:tcPr>
          <w:p w:rsidR="008B0BC9" w:rsidRPr="008B0BC9" w:rsidRDefault="000B4DCA" w:rsidP="008B0BC9">
            <w:pPr>
              <w:pStyle w:val="Source"/>
            </w:pPr>
            <w:bookmarkStart w:id="3" w:name="dsource" w:colFirst="0" w:colLast="0"/>
            <w:bookmarkEnd w:id="2"/>
            <w:r w:rsidRPr="000B4DCA">
              <w:t>Российская Федерация</w:t>
            </w:r>
          </w:p>
        </w:tc>
      </w:tr>
      <w:tr w:rsidR="008B0BC9" w:rsidRPr="008B0BC9" w:rsidTr="008B0BC9">
        <w:trPr>
          <w:cantSplit/>
        </w:trPr>
        <w:tc>
          <w:tcPr>
            <w:tcW w:w="9889" w:type="dxa"/>
            <w:gridSpan w:val="2"/>
          </w:tcPr>
          <w:p w:rsidR="008B0BC9" w:rsidRPr="008B0BC9" w:rsidRDefault="000B4DCA" w:rsidP="00E40B89">
            <w:pPr>
              <w:pStyle w:val="Title1"/>
            </w:pPr>
            <w:bookmarkStart w:id="4" w:name="dtitle1" w:colFirst="0" w:colLast="0"/>
            <w:bookmarkEnd w:id="3"/>
            <w:r w:rsidRPr="000B4DCA">
              <w:t>ГАРМОНИЗАЦИЯ СРОКОВ ПРЕДСТАВЛЕНИЯ ВКЛАДОВ НА СОБРАНИЯ ИССЛЕДОВАТЕЛЬСКИ</w:t>
            </w:r>
            <w:r w:rsidR="00E40B89">
              <w:t>Х</w:t>
            </w:r>
            <w:r w:rsidRPr="000B4DCA">
              <w:t xml:space="preserve"> КОМИССИ</w:t>
            </w:r>
            <w:r w:rsidR="00E40B89">
              <w:t>Й</w:t>
            </w:r>
            <w:r w:rsidRPr="000B4DCA">
              <w:t xml:space="preserve"> И РАБОЧИ</w:t>
            </w:r>
            <w:r w:rsidR="00E40B89">
              <w:t>Х</w:t>
            </w:r>
            <w:r w:rsidRPr="000B4DCA">
              <w:t xml:space="preserve"> ГРУПП</w:t>
            </w:r>
          </w:p>
        </w:tc>
      </w:tr>
      <w:tr w:rsidR="008B0BC9" w:rsidRPr="008B0BC9" w:rsidTr="008B0BC9">
        <w:trPr>
          <w:cantSplit/>
        </w:trPr>
        <w:tc>
          <w:tcPr>
            <w:tcW w:w="9889" w:type="dxa"/>
            <w:gridSpan w:val="2"/>
          </w:tcPr>
          <w:p w:rsidR="008B0BC9" w:rsidRPr="008B0BC9" w:rsidRDefault="008B0BC9" w:rsidP="008B0BC9">
            <w:pPr>
              <w:pStyle w:val="Title1"/>
            </w:pPr>
          </w:p>
        </w:tc>
      </w:tr>
    </w:tbl>
    <w:bookmarkEnd w:id="4"/>
    <w:p w:rsidR="000B4DCA" w:rsidRPr="00584AE0" w:rsidRDefault="000B4DCA" w:rsidP="000B4DCA">
      <w:pPr>
        <w:pStyle w:val="Heading1"/>
      </w:pPr>
      <w:r w:rsidRPr="00584AE0">
        <w:rPr>
          <w:lang w:val="en-US"/>
        </w:rPr>
        <w:t>I</w:t>
      </w:r>
      <w:r>
        <w:tab/>
        <w:t>Введение</w:t>
      </w:r>
    </w:p>
    <w:p w:rsidR="000B4DCA" w:rsidRPr="00584AE0" w:rsidRDefault="000B4DCA" w:rsidP="000B4DCA">
      <w:r w:rsidRPr="00584AE0">
        <w:t>В настоящее время каждый Сектор МСЭ установил свои правила по срокам представления вкладов на собрания своих рабочих органов (</w:t>
      </w:r>
      <w:r>
        <w:t>исследовательских комиссий</w:t>
      </w:r>
      <w:r w:rsidRPr="00584AE0">
        <w:t xml:space="preserve"> (ИК</w:t>
      </w:r>
      <w:r>
        <w:t>)</w:t>
      </w:r>
      <w:r w:rsidRPr="00584AE0">
        <w:t xml:space="preserve">, </w:t>
      </w:r>
      <w:r>
        <w:t>рабочих групп (</w:t>
      </w:r>
      <w:proofErr w:type="spellStart"/>
      <w:r w:rsidRPr="00584AE0">
        <w:t>РГ</w:t>
      </w:r>
      <w:proofErr w:type="spellEnd"/>
      <w:r>
        <w:t>)</w:t>
      </w:r>
      <w:r w:rsidRPr="00584AE0">
        <w:t xml:space="preserve"> и консультативных групп</w:t>
      </w:r>
      <w:r>
        <w:t xml:space="preserve"> (</w:t>
      </w:r>
      <w:proofErr w:type="gramStart"/>
      <w:r>
        <w:t>КГ</w:t>
      </w:r>
      <w:proofErr w:type="gramEnd"/>
      <w:r>
        <w:t>)</w:t>
      </w:r>
      <w:r w:rsidRPr="00584AE0">
        <w:t>), что видно из представленной таблицы.</w:t>
      </w:r>
    </w:p>
    <w:p w:rsidR="000B4DCA" w:rsidRPr="007D552E" w:rsidRDefault="000B4DCA" w:rsidP="00236289">
      <w:pPr>
        <w:spacing w:before="0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984"/>
        <w:gridCol w:w="2410"/>
        <w:gridCol w:w="2693"/>
      </w:tblGrid>
      <w:tr w:rsidR="000B4DCA" w:rsidRPr="00B12285" w:rsidTr="000B4DCA">
        <w:trPr>
          <w:tblHeader/>
        </w:trPr>
        <w:tc>
          <w:tcPr>
            <w:tcW w:w="1101" w:type="dxa"/>
            <w:vMerge w:val="restart"/>
            <w:vAlign w:val="center"/>
          </w:tcPr>
          <w:p w:rsidR="000B4DCA" w:rsidRPr="000B4DCA" w:rsidRDefault="000B4DCA" w:rsidP="000B4DCA">
            <w:pPr>
              <w:pStyle w:val="Tablehead"/>
            </w:pPr>
            <w:r w:rsidRPr="000B4DCA">
              <w:t>Рабочий орган Сектора</w:t>
            </w:r>
          </w:p>
        </w:tc>
        <w:tc>
          <w:tcPr>
            <w:tcW w:w="1559" w:type="dxa"/>
            <w:vMerge w:val="restart"/>
            <w:vAlign w:val="center"/>
          </w:tcPr>
          <w:p w:rsidR="000B4DCA" w:rsidRPr="000B4DCA" w:rsidRDefault="000B4DCA" w:rsidP="000B4DCA">
            <w:pPr>
              <w:pStyle w:val="Tablehead"/>
            </w:pPr>
            <w:r w:rsidRPr="000B4DCA">
              <w:t>Документ</w:t>
            </w:r>
          </w:p>
        </w:tc>
        <w:tc>
          <w:tcPr>
            <w:tcW w:w="7087" w:type="dxa"/>
            <w:gridSpan w:val="3"/>
            <w:vAlign w:val="center"/>
          </w:tcPr>
          <w:p w:rsidR="000B4DCA" w:rsidRPr="000B4DCA" w:rsidRDefault="000B4DCA" w:rsidP="000B4DCA">
            <w:pPr>
              <w:pStyle w:val="Tablehead"/>
            </w:pPr>
            <w:r w:rsidRPr="000B4DCA">
              <w:t>Срок представления</w:t>
            </w:r>
          </w:p>
        </w:tc>
      </w:tr>
      <w:tr w:rsidR="000B4DCA" w:rsidRPr="00B12285" w:rsidTr="000B4DCA">
        <w:trPr>
          <w:tblHeader/>
        </w:trPr>
        <w:tc>
          <w:tcPr>
            <w:tcW w:w="1101" w:type="dxa"/>
            <w:vMerge/>
            <w:vAlign w:val="center"/>
          </w:tcPr>
          <w:p w:rsidR="000B4DCA" w:rsidRPr="000B4DCA" w:rsidRDefault="000B4DCA" w:rsidP="000B4DCA">
            <w:pPr>
              <w:pStyle w:val="Tablehead"/>
            </w:pPr>
          </w:p>
        </w:tc>
        <w:tc>
          <w:tcPr>
            <w:tcW w:w="1559" w:type="dxa"/>
            <w:vMerge/>
            <w:vAlign w:val="center"/>
          </w:tcPr>
          <w:p w:rsidR="000B4DCA" w:rsidRPr="000B4DCA" w:rsidRDefault="000B4DCA" w:rsidP="000B4DCA">
            <w:pPr>
              <w:pStyle w:val="Tablehead"/>
            </w:pPr>
          </w:p>
        </w:tc>
        <w:tc>
          <w:tcPr>
            <w:tcW w:w="1984" w:type="dxa"/>
            <w:vAlign w:val="center"/>
          </w:tcPr>
          <w:p w:rsidR="000B4DCA" w:rsidRPr="000B4DCA" w:rsidRDefault="000B4DCA" w:rsidP="000B4DCA">
            <w:pPr>
              <w:pStyle w:val="Tablehead"/>
            </w:pPr>
            <w:r w:rsidRPr="000B4DCA">
              <w:t>С переводом</w:t>
            </w:r>
          </w:p>
        </w:tc>
        <w:tc>
          <w:tcPr>
            <w:tcW w:w="2410" w:type="dxa"/>
            <w:vAlign w:val="center"/>
          </w:tcPr>
          <w:p w:rsidR="000B4DCA" w:rsidRPr="000B4DCA" w:rsidRDefault="000B4DCA" w:rsidP="000B4DCA">
            <w:pPr>
              <w:pStyle w:val="Tablehead"/>
            </w:pPr>
            <w:r w:rsidRPr="000B4DCA">
              <w:t>Без перевода</w:t>
            </w:r>
          </w:p>
        </w:tc>
        <w:tc>
          <w:tcPr>
            <w:tcW w:w="2693" w:type="dxa"/>
            <w:vAlign w:val="center"/>
          </w:tcPr>
          <w:p w:rsidR="000B4DCA" w:rsidRPr="000B4DCA" w:rsidRDefault="000B4DCA" w:rsidP="000B4DCA">
            <w:pPr>
              <w:pStyle w:val="Tablehead"/>
            </w:pPr>
            <w:r w:rsidRPr="000B4DCA">
              <w:t xml:space="preserve">Для </w:t>
            </w:r>
            <w:r w:rsidR="00E40B89" w:rsidRPr="000B4DCA">
              <w:rPr>
                <w:rFonts w:hint="eastAsia"/>
              </w:rPr>
              <w:t>секретариата</w:t>
            </w:r>
          </w:p>
        </w:tc>
      </w:tr>
      <w:tr w:rsidR="000B4DCA" w:rsidRPr="00CC2BFF" w:rsidTr="000B4DCA">
        <w:trPr>
          <w:cantSplit/>
        </w:trPr>
        <w:tc>
          <w:tcPr>
            <w:tcW w:w="1101" w:type="dxa"/>
            <w:vMerge w:val="restart"/>
          </w:tcPr>
          <w:p w:rsidR="000B4DCA" w:rsidRPr="000B4DCA" w:rsidRDefault="000B4DCA" w:rsidP="000B4DCA">
            <w:pPr>
              <w:pStyle w:val="Tabletext"/>
              <w:rPr>
                <w:szCs w:val="18"/>
              </w:rPr>
            </w:pPr>
            <w:r w:rsidRPr="000B4DCA">
              <w:rPr>
                <w:szCs w:val="18"/>
              </w:rPr>
              <w:t>МСЭ-</w:t>
            </w:r>
            <w:proofErr w:type="gramStart"/>
            <w:r w:rsidRPr="000B4DCA">
              <w:rPr>
                <w:szCs w:val="18"/>
              </w:rPr>
              <w:t>R</w:t>
            </w:r>
            <w:proofErr w:type="gramEnd"/>
            <w:r w:rsidRPr="000B4DCA">
              <w:rPr>
                <w:szCs w:val="18"/>
              </w:rPr>
              <w:t xml:space="preserve"> </w:t>
            </w:r>
          </w:p>
          <w:p w:rsidR="000B4DCA" w:rsidRPr="000B4DCA" w:rsidRDefault="000B4DCA" w:rsidP="000B4DCA">
            <w:pPr>
              <w:pStyle w:val="Tabletext"/>
              <w:rPr>
                <w:szCs w:val="18"/>
              </w:rPr>
            </w:pPr>
            <w:r w:rsidRPr="000B4DCA">
              <w:rPr>
                <w:szCs w:val="18"/>
              </w:rPr>
              <w:t>(</w:t>
            </w:r>
            <w:proofErr w:type="spellStart"/>
            <w:r w:rsidRPr="000B4DCA">
              <w:rPr>
                <w:szCs w:val="18"/>
              </w:rPr>
              <w:t>КГР</w:t>
            </w:r>
            <w:proofErr w:type="spellEnd"/>
            <w:r w:rsidRPr="000B4DCA">
              <w:rPr>
                <w:szCs w:val="18"/>
              </w:rPr>
              <w:t xml:space="preserve">, ИК и </w:t>
            </w:r>
            <w:proofErr w:type="spellStart"/>
            <w:r w:rsidRPr="000B4DCA">
              <w:rPr>
                <w:szCs w:val="18"/>
              </w:rPr>
              <w:t>РГ</w:t>
            </w:r>
            <w:proofErr w:type="spellEnd"/>
            <w:r w:rsidRPr="000B4DCA">
              <w:rPr>
                <w:szCs w:val="18"/>
              </w:rPr>
              <w:t xml:space="preserve"> ИК)</w:t>
            </w:r>
          </w:p>
        </w:tc>
        <w:tc>
          <w:tcPr>
            <w:tcW w:w="1559" w:type="dxa"/>
          </w:tcPr>
          <w:p w:rsidR="000B4DCA" w:rsidRPr="000B4DCA" w:rsidRDefault="000B4DCA" w:rsidP="000B4DCA">
            <w:pPr>
              <w:pStyle w:val="Tabletext"/>
              <w:rPr>
                <w:szCs w:val="18"/>
                <w:lang w:val="en-US"/>
              </w:rPr>
            </w:pPr>
            <w:r w:rsidRPr="000B4DCA">
              <w:rPr>
                <w:szCs w:val="18"/>
              </w:rPr>
              <w:t>Резолюция МСЭ</w:t>
            </w:r>
            <w:r w:rsidRPr="000B4DCA">
              <w:rPr>
                <w:szCs w:val="18"/>
              </w:rPr>
              <w:noBreakHyphen/>
            </w:r>
            <w:proofErr w:type="gramStart"/>
            <w:r w:rsidRPr="000B4DCA">
              <w:rPr>
                <w:szCs w:val="18"/>
              </w:rPr>
              <w:t>R</w:t>
            </w:r>
            <w:proofErr w:type="gramEnd"/>
            <w:r w:rsidRPr="000B4DCA">
              <w:rPr>
                <w:szCs w:val="18"/>
              </w:rPr>
              <w:t xml:space="preserve"> 1</w:t>
            </w:r>
            <w:r w:rsidRPr="000B4DCA">
              <w:rPr>
                <w:szCs w:val="18"/>
                <w:lang w:val="en-US"/>
              </w:rPr>
              <w:t>-5</w:t>
            </w:r>
          </w:p>
        </w:tc>
        <w:tc>
          <w:tcPr>
            <w:tcW w:w="1984" w:type="dxa"/>
          </w:tcPr>
          <w:p w:rsidR="000B4DCA" w:rsidRPr="000B4DCA" w:rsidRDefault="000B4DCA" w:rsidP="00E40B89">
            <w:pPr>
              <w:pStyle w:val="Tabletext"/>
              <w:rPr>
                <w:szCs w:val="18"/>
              </w:rPr>
            </w:pPr>
            <w:r w:rsidRPr="000B4DCA">
              <w:rPr>
                <w:szCs w:val="18"/>
              </w:rPr>
              <w:t xml:space="preserve">Не </w:t>
            </w:r>
            <w:proofErr w:type="gramStart"/>
            <w:r w:rsidRPr="000B4DCA">
              <w:rPr>
                <w:szCs w:val="18"/>
              </w:rPr>
              <w:t>позднее</w:t>
            </w:r>
            <w:proofErr w:type="gramEnd"/>
            <w:r w:rsidRPr="000B4DCA">
              <w:rPr>
                <w:szCs w:val="18"/>
              </w:rPr>
              <w:t xml:space="preserve"> чем за </w:t>
            </w:r>
            <w:r w:rsidR="00E40B89">
              <w:rPr>
                <w:szCs w:val="18"/>
              </w:rPr>
              <w:t xml:space="preserve">три </w:t>
            </w:r>
            <w:r w:rsidRPr="000B4DCA">
              <w:rPr>
                <w:szCs w:val="18"/>
              </w:rPr>
              <w:t>месяца до собрания и будут ра</w:t>
            </w:r>
            <w:r w:rsidR="00E40B89">
              <w:rPr>
                <w:szCs w:val="18"/>
              </w:rPr>
              <w:t xml:space="preserve">спространены не позднее чем за четыре </w:t>
            </w:r>
            <w:r w:rsidRPr="000B4DCA">
              <w:rPr>
                <w:szCs w:val="18"/>
              </w:rPr>
              <w:t>недели до собрания</w:t>
            </w:r>
          </w:p>
        </w:tc>
        <w:tc>
          <w:tcPr>
            <w:tcW w:w="2410" w:type="dxa"/>
          </w:tcPr>
          <w:p w:rsidR="000B4DCA" w:rsidRPr="000B4DCA" w:rsidRDefault="00E40B89" w:rsidP="00E40B89">
            <w:pPr>
              <w:pStyle w:val="Tabletext"/>
              <w:rPr>
                <w:szCs w:val="18"/>
              </w:rPr>
            </w:pPr>
            <w:r>
              <w:rPr>
                <w:bCs/>
                <w:iCs/>
                <w:szCs w:val="18"/>
              </w:rPr>
              <w:t xml:space="preserve">К 1600 </w:t>
            </w:r>
            <w:proofErr w:type="spellStart"/>
            <w:r>
              <w:rPr>
                <w:bCs/>
                <w:iCs/>
                <w:szCs w:val="18"/>
              </w:rPr>
              <w:t>UTC</w:t>
            </w:r>
            <w:proofErr w:type="spellEnd"/>
            <w:r>
              <w:rPr>
                <w:bCs/>
                <w:iCs/>
                <w:szCs w:val="18"/>
              </w:rPr>
              <w:t xml:space="preserve"> за семь </w:t>
            </w:r>
            <w:r w:rsidR="000B4DCA" w:rsidRPr="000B4DCA">
              <w:rPr>
                <w:bCs/>
                <w:iCs/>
                <w:szCs w:val="18"/>
              </w:rPr>
              <w:t>календарных дней до начала собрания</w:t>
            </w:r>
          </w:p>
        </w:tc>
        <w:tc>
          <w:tcPr>
            <w:tcW w:w="2693" w:type="dxa"/>
            <w:vMerge w:val="restart"/>
          </w:tcPr>
          <w:p w:rsidR="000B4DCA" w:rsidRPr="000B4DCA" w:rsidRDefault="000B4DCA" w:rsidP="000B4DCA">
            <w:pPr>
              <w:pStyle w:val="Tabletext"/>
              <w:rPr>
                <w:bCs/>
                <w:iCs/>
                <w:szCs w:val="18"/>
              </w:rPr>
            </w:pPr>
            <w:r w:rsidRPr="000B4DCA">
              <w:rPr>
                <w:szCs w:val="18"/>
              </w:rPr>
              <w:t>Все вклады в виде документов, полученные в рекомендованной электронной форме, размещаются на веб-сайте МСЭ-</w:t>
            </w:r>
            <w:proofErr w:type="gramStart"/>
            <w:r w:rsidRPr="000B4DCA">
              <w:rPr>
                <w:szCs w:val="18"/>
              </w:rPr>
              <w:t>R</w:t>
            </w:r>
            <w:proofErr w:type="gramEnd"/>
            <w:r w:rsidRPr="000B4DCA">
              <w:rPr>
                <w:szCs w:val="18"/>
              </w:rPr>
              <w:t xml:space="preserve"> по возможности в течение 24 часов после их получения в Женеве</w:t>
            </w:r>
            <w:r w:rsidR="00E40B89">
              <w:rPr>
                <w:szCs w:val="18"/>
              </w:rPr>
              <w:t>.</w:t>
            </w:r>
          </w:p>
        </w:tc>
      </w:tr>
      <w:tr w:rsidR="000B4DCA" w:rsidRPr="00CC2BFF" w:rsidTr="000B4DCA">
        <w:trPr>
          <w:cantSplit/>
        </w:trPr>
        <w:tc>
          <w:tcPr>
            <w:tcW w:w="1101" w:type="dxa"/>
            <w:vMerge/>
          </w:tcPr>
          <w:p w:rsidR="000B4DCA" w:rsidRPr="000B4DCA" w:rsidRDefault="000B4DCA" w:rsidP="000B4DCA">
            <w:pPr>
              <w:pStyle w:val="Tabletext"/>
              <w:rPr>
                <w:szCs w:val="18"/>
              </w:rPr>
            </w:pPr>
          </w:p>
        </w:tc>
        <w:tc>
          <w:tcPr>
            <w:tcW w:w="1559" w:type="dxa"/>
          </w:tcPr>
          <w:p w:rsidR="000B4DCA" w:rsidRPr="000B4DCA" w:rsidRDefault="000B4DCA" w:rsidP="000B4DCA">
            <w:pPr>
              <w:pStyle w:val="Tabletext"/>
              <w:rPr>
                <w:szCs w:val="18"/>
              </w:rPr>
            </w:pPr>
            <w:r w:rsidRPr="000B4DCA">
              <w:rPr>
                <w:szCs w:val="18"/>
              </w:rPr>
              <w:t>Руководящие указания по рабочим методам</w:t>
            </w:r>
          </w:p>
        </w:tc>
        <w:tc>
          <w:tcPr>
            <w:tcW w:w="1984" w:type="dxa"/>
          </w:tcPr>
          <w:p w:rsidR="000B4DCA" w:rsidRPr="000B4DCA" w:rsidRDefault="000B4DCA" w:rsidP="000B4DCA">
            <w:pPr>
              <w:pStyle w:val="Tabletext"/>
              <w:rPr>
                <w:szCs w:val="18"/>
              </w:rPr>
            </w:pPr>
          </w:p>
        </w:tc>
        <w:tc>
          <w:tcPr>
            <w:tcW w:w="2410" w:type="dxa"/>
          </w:tcPr>
          <w:p w:rsidR="000B4DCA" w:rsidRPr="000B4DCA" w:rsidRDefault="000B4DCA" w:rsidP="000B4DCA">
            <w:pPr>
              <w:pStyle w:val="Tabletext"/>
              <w:rPr>
                <w:bCs/>
                <w:iCs/>
                <w:szCs w:val="18"/>
              </w:rPr>
            </w:pPr>
            <w:r w:rsidRPr="000B4DCA">
              <w:rPr>
                <w:szCs w:val="18"/>
              </w:rPr>
              <w:t xml:space="preserve">В случае второй сессии </w:t>
            </w:r>
            <w:proofErr w:type="spellStart"/>
            <w:r w:rsidRPr="000B4DCA">
              <w:rPr>
                <w:szCs w:val="18"/>
              </w:rPr>
              <w:t>ПСК</w:t>
            </w:r>
            <w:proofErr w:type="spellEnd"/>
            <w:r w:rsidRPr="000B4DCA">
              <w:rPr>
                <w:szCs w:val="18"/>
              </w:rPr>
              <w:t xml:space="preserve"> предельным сроком для документов, </w:t>
            </w:r>
            <w:r w:rsidRPr="000B4DCA">
              <w:rPr>
                <w:i/>
                <w:iCs/>
                <w:szCs w:val="18"/>
              </w:rPr>
              <w:t>перевод которых не требуется</w:t>
            </w:r>
            <w:r w:rsidRPr="000B4DCA">
              <w:rPr>
                <w:szCs w:val="18"/>
              </w:rPr>
              <w:t xml:space="preserve">, является 1600 </w:t>
            </w:r>
            <w:proofErr w:type="spellStart"/>
            <w:r w:rsidRPr="000B4DCA">
              <w:rPr>
                <w:szCs w:val="18"/>
              </w:rPr>
              <w:t>UTC</w:t>
            </w:r>
            <w:proofErr w:type="spellEnd"/>
            <w:r w:rsidRPr="000B4DCA">
              <w:rPr>
                <w:szCs w:val="18"/>
              </w:rPr>
              <w:t xml:space="preserve"> за 14 календарных дней до начала собрания</w:t>
            </w:r>
          </w:p>
        </w:tc>
        <w:tc>
          <w:tcPr>
            <w:tcW w:w="2693" w:type="dxa"/>
            <w:vMerge/>
          </w:tcPr>
          <w:p w:rsidR="000B4DCA" w:rsidRPr="000B4DCA" w:rsidRDefault="000B4DCA" w:rsidP="000B4DCA">
            <w:pPr>
              <w:pStyle w:val="Tabletext"/>
              <w:rPr>
                <w:szCs w:val="18"/>
              </w:rPr>
            </w:pPr>
          </w:p>
        </w:tc>
      </w:tr>
      <w:tr w:rsidR="000B4DCA" w:rsidRPr="00CC2BFF" w:rsidTr="000B4DCA">
        <w:trPr>
          <w:cantSplit/>
        </w:trPr>
        <w:tc>
          <w:tcPr>
            <w:tcW w:w="1101" w:type="dxa"/>
          </w:tcPr>
          <w:p w:rsidR="000B4DCA" w:rsidRPr="000B4DCA" w:rsidRDefault="000B4DCA" w:rsidP="000B4DCA">
            <w:pPr>
              <w:pStyle w:val="Tabletext"/>
              <w:rPr>
                <w:szCs w:val="18"/>
              </w:rPr>
            </w:pPr>
            <w:r w:rsidRPr="000B4DCA">
              <w:rPr>
                <w:szCs w:val="18"/>
              </w:rPr>
              <w:t>МСЭ-Т (</w:t>
            </w:r>
            <w:proofErr w:type="spellStart"/>
            <w:r w:rsidRPr="000B4DCA">
              <w:rPr>
                <w:szCs w:val="18"/>
              </w:rPr>
              <w:t>КГСЭ</w:t>
            </w:r>
            <w:proofErr w:type="spellEnd"/>
            <w:r w:rsidRPr="000B4DCA">
              <w:rPr>
                <w:szCs w:val="18"/>
              </w:rPr>
              <w:t xml:space="preserve">, ИК и </w:t>
            </w:r>
            <w:proofErr w:type="spellStart"/>
            <w:r w:rsidRPr="000B4DCA">
              <w:rPr>
                <w:szCs w:val="18"/>
              </w:rPr>
              <w:t>РГ</w:t>
            </w:r>
            <w:proofErr w:type="spellEnd"/>
            <w:r w:rsidRPr="000B4DCA">
              <w:rPr>
                <w:szCs w:val="18"/>
              </w:rPr>
              <w:t xml:space="preserve"> ИК)</w:t>
            </w:r>
          </w:p>
        </w:tc>
        <w:tc>
          <w:tcPr>
            <w:tcW w:w="1559" w:type="dxa"/>
          </w:tcPr>
          <w:p w:rsidR="000B4DCA" w:rsidRPr="000B4DCA" w:rsidRDefault="000B4DCA" w:rsidP="000B4DCA">
            <w:pPr>
              <w:pStyle w:val="Tabletext"/>
              <w:rPr>
                <w:szCs w:val="18"/>
              </w:rPr>
            </w:pPr>
            <w:proofErr w:type="spellStart"/>
            <w:r w:rsidRPr="000B4DCA">
              <w:rPr>
                <w:szCs w:val="18"/>
              </w:rPr>
              <w:t>ВАСЭ</w:t>
            </w:r>
            <w:proofErr w:type="spellEnd"/>
            <w:r w:rsidRPr="000B4DCA">
              <w:rPr>
                <w:szCs w:val="18"/>
              </w:rPr>
              <w:t>-08</w:t>
            </w:r>
          </w:p>
          <w:p w:rsidR="000B4DCA" w:rsidRPr="000B4DCA" w:rsidRDefault="000B4DCA" w:rsidP="000B4DCA">
            <w:pPr>
              <w:pStyle w:val="Tabletext"/>
              <w:rPr>
                <w:szCs w:val="18"/>
              </w:rPr>
            </w:pPr>
            <w:r w:rsidRPr="000B4DCA">
              <w:rPr>
                <w:szCs w:val="18"/>
              </w:rPr>
              <w:t>Резолюция МСЭ-Т 1</w:t>
            </w:r>
          </w:p>
          <w:p w:rsidR="000B4DCA" w:rsidRPr="000B4DCA" w:rsidRDefault="000B4DCA" w:rsidP="000B4DCA">
            <w:pPr>
              <w:pStyle w:val="Tabletext"/>
              <w:rPr>
                <w:szCs w:val="18"/>
              </w:rPr>
            </w:pPr>
            <w:r w:rsidRPr="000B4DCA">
              <w:rPr>
                <w:szCs w:val="18"/>
              </w:rPr>
              <w:t xml:space="preserve">Рекомендация МСЭ-Т </w:t>
            </w:r>
            <w:proofErr w:type="spellStart"/>
            <w:r w:rsidRPr="000B4DCA">
              <w:rPr>
                <w:szCs w:val="18"/>
              </w:rPr>
              <w:t>А</w:t>
            </w:r>
            <w:proofErr w:type="gramStart"/>
            <w:r w:rsidRPr="000B4DCA">
              <w:rPr>
                <w:szCs w:val="18"/>
              </w:rPr>
              <w:t>1</w:t>
            </w:r>
            <w:proofErr w:type="spellEnd"/>
            <w:proofErr w:type="gramEnd"/>
          </w:p>
        </w:tc>
        <w:tc>
          <w:tcPr>
            <w:tcW w:w="1984" w:type="dxa"/>
          </w:tcPr>
          <w:p w:rsidR="000B4DCA" w:rsidRPr="000B4DCA" w:rsidRDefault="000B4DCA" w:rsidP="000B4DCA">
            <w:pPr>
              <w:pStyle w:val="Tabletext"/>
              <w:rPr>
                <w:szCs w:val="18"/>
              </w:rPr>
            </w:pPr>
            <w:r w:rsidRPr="000B4DCA">
              <w:rPr>
                <w:szCs w:val="18"/>
              </w:rPr>
              <w:t xml:space="preserve">Не </w:t>
            </w:r>
            <w:proofErr w:type="gramStart"/>
            <w:r w:rsidRPr="000B4DCA">
              <w:rPr>
                <w:szCs w:val="18"/>
              </w:rPr>
              <w:t>позднее</w:t>
            </w:r>
            <w:proofErr w:type="gramEnd"/>
            <w:r w:rsidRPr="000B4DCA">
              <w:rPr>
                <w:szCs w:val="18"/>
              </w:rPr>
              <w:t xml:space="preserve"> чем за два месяца до начала собрания, могут быть переведены и будут в кратчайшие сроки после их получения помещены на веб-сайт МСЭ-Т на языке оригинала и, если применимо, на языке перевода</w:t>
            </w:r>
          </w:p>
        </w:tc>
        <w:tc>
          <w:tcPr>
            <w:tcW w:w="2410" w:type="dxa"/>
          </w:tcPr>
          <w:p w:rsidR="000B4DCA" w:rsidRPr="000B4DCA" w:rsidRDefault="000B4DCA" w:rsidP="000B4DCA">
            <w:pPr>
              <w:pStyle w:val="Tabletext"/>
              <w:rPr>
                <w:szCs w:val="18"/>
              </w:rPr>
            </w:pPr>
            <w:r w:rsidRPr="000B4DCA">
              <w:rPr>
                <w:szCs w:val="18"/>
              </w:rPr>
              <w:t>За десять календарных дней до начала собрания</w:t>
            </w:r>
          </w:p>
        </w:tc>
        <w:tc>
          <w:tcPr>
            <w:tcW w:w="2693" w:type="dxa"/>
          </w:tcPr>
          <w:p w:rsidR="000B4DCA" w:rsidRPr="000B4DCA" w:rsidRDefault="000B4DCA" w:rsidP="000B4DCA">
            <w:pPr>
              <w:pStyle w:val="Tabletext"/>
              <w:rPr>
                <w:szCs w:val="18"/>
              </w:rPr>
            </w:pPr>
            <w:r w:rsidRPr="000B4DCA">
              <w:rPr>
                <w:szCs w:val="18"/>
              </w:rPr>
              <w:t xml:space="preserve">Для </w:t>
            </w:r>
            <w:proofErr w:type="spellStart"/>
            <w:r w:rsidRPr="000B4DCA">
              <w:rPr>
                <w:szCs w:val="18"/>
              </w:rPr>
              <w:t>БСЭ</w:t>
            </w:r>
            <w:proofErr w:type="spellEnd"/>
            <w:r w:rsidRPr="000B4DCA">
              <w:rPr>
                <w:szCs w:val="18"/>
              </w:rPr>
              <w:t xml:space="preserve"> </w:t>
            </w:r>
            <w:r w:rsidRPr="000B4DCA">
              <w:rPr>
                <w:szCs w:val="18"/>
              </w:rPr>
              <w:sym w:font="Symbol" w:char="F02D"/>
            </w:r>
            <w:r w:rsidRPr="000B4DCA">
              <w:rPr>
                <w:szCs w:val="18"/>
              </w:rPr>
              <w:t xml:space="preserve"> не </w:t>
            </w:r>
            <w:proofErr w:type="gramStart"/>
            <w:r w:rsidRPr="000B4DCA">
              <w:rPr>
                <w:szCs w:val="18"/>
              </w:rPr>
              <w:t>позднее</w:t>
            </w:r>
            <w:proofErr w:type="gramEnd"/>
            <w:r w:rsidRPr="000B4DCA">
              <w:rPr>
                <w:szCs w:val="18"/>
              </w:rPr>
              <w:t xml:space="preserve"> чем за один полный рабочий день до начала собрания.</w:t>
            </w:r>
          </w:p>
        </w:tc>
      </w:tr>
      <w:tr w:rsidR="000B4DCA" w:rsidRPr="006645D7" w:rsidTr="000B4DCA">
        <w:trPr>
          <w:cantSplit/>
        </w:trPr>
        <w:tc>
          <w:tcPr>
            <w:tcW w:w="1101" w:type="dxa"/>
          </w:tcPr>
          <w:p w:rsidR="000B4DCA" w:rsidRPr="000B4DCA" w:rsidRDefault="000B4DCA" w:rsidP="000B4DCA">
            <w:pPr>
              <w:pStyle w:val="Tabletext"/>
              <w:rPr>
                <w:szCs w:val="18"/>
              </w:rPr>
            </w:pPr>
          </w:p>
        </w:tc>
        <w:tc>
          <w:tcPr>
            <w:tcW w:w="1559" w:type="dxa"/>
          </w:tcPr>
          <w:p w:rsidR="000B4DCA" w:rsidRPr="000B4DCA" w:rsidRDefault="000B4DCA" w:rsidP="000B4DCA">
            <w:pPr>
              <w:pStyle w:val="Tabletext"/>
              <w:rPr>
                <w:szCs w:val="18"/>
              </w:rPr>
            </w:pPr>
            <w:proofErr w:type="spellStart"/>
            <w:r w:rsidRPr="000B4DCA">
              <w:rPr>
                <w:szCs w:val="18"/>
              </w:rPr>
              <w:t>КГСЭ</w:t>
            </w:r>
            <w:proofErr w:type="spellEnd"/>
            <w:r w:rsidRPr="000B4DCA">
              <w:rPr>
                <w:szCs w:val="18"/>
              </w:rPr>
              <w:t>-10</w:t>
            </w:r>
          </w:p>
          <w:p w:rsidR="000B4DCA" w:rsidRPr="000B4DCA" w:rsidRDefault="000B4DCA" w:rsidP="000B4DCA">
            <w:pPr>
              <w:pStyle w:val="Tabletext"/>
              <w:rPr>
                <w:szCs w:val="18"/>
              </w:rPr>
            </w:pPr>
            <w:r w:rsidRPr="000B4DCA">
              <w:rPr>
                <w:szCs w:val="18"/>
              </w:rPr>
              <w:t>На временной основе</w:t>
            </w:r>
          </w:p>
        </w:tc>
        <w:tc>
          <w:tcPr>
            <w:tcW w:w="1984" w:type="dxa"/>
          </w:tcPr>
          <w:p w:rsidR="000B4DCA" w:rsidRPr="000B4DCA" w:rsidRDefault="000B4DCA" w:rsidP="00211B3C">
            <w:pPr>
              <w:pStyle w:val="Tabletext"/>
              <w:rPr>
                <w:szCs w:val="18"/>
              </w:rPr>
            </w:pPr>
            <w:r w:rsidRPr="000B4DCA">
              <w:rPr>
                <w:szCs w:val="18"/>
              </w:rPr>
              <w:t xml:space="preserve">Вклады, </w:t>
            </w:r>
            <w:proofErr w:type="gramStart"/>
            <w:r w:rsidRPr="000B4DCA">
              <w:rPr>
                <w:szCs w:val="18"/>
              </w:rPr>
              <w:t>полученные</w:t>
            </w:r>
            <w:proofErr w:type="gramEnd"/>
            <w:r w:rsidRPr="000B4DCA">
              <w:rPr>
                <w:szCs w:val="18"/>
              </w:rPr>
              <w:t xml:space="preserve"> по крайней мере за два месяца до начала встречи могут быть переведены</w:t>
            </w:r>
            <w:r w:rsidR="00E40B89">
              <w:rPr>
                <w:szCs w:val="18"/>
              </w:rPr>
              <w:t>,</w:t>
            </w:r>
            <w:r w:rsidRPr="000B4DCA">
              <w:rPr>
                <w:szCs w:val="18"/>
              </w:rPr>
              <w:t xml:space="preserve"> при необходимости</w:t>
            </w:r>
          </w:p>
        </w:tc>
        <w:tc>
          <w:tcPr>
            <w:tcW w:w="2410" w:type="dxa"/>
          </w:tcPr>
          <w:p w:rsidR="000B4DCA" w:rsidRPr="000B4DCA" w:rsidRDefault="000B4DCA" w:rsidP="00211B3C">
            <w:pPr>
              <w:pStyle w:val="Tabletext"/>
              <w:rPr>
                <w:szCs w:val="18"/>
              </w:rPr>
            </w:pPr>
            <w:r w:rsidRPr="000B4DCA">
              <w:rPr>
                <w:szCs w:val="18"/>
              </w:rPr>
              <w:t xml:space="preserve">Вклады, полученные </w:t>
            </w:r>
            <w:proofErr w:type="spellStart"/>
            <w:proofErr w:type="gramStart"/>
            <w:r w:rsidRPr="000B4DCA">
              <w:rPr>
                <w:szCs w:val="18"/>
              </w:rPr>
              <w:t>БСЭ</w:t>
            </w:r>
            <w:proofErr w:type="spellEnd"/>
            <w:proofErr w:type="gramEnd"/>
            <w:r w:rsidRPr="000B4DCA">
              <w:rPr>
                <w:szCs w:val="18"/>
              </w:rPr>
              <w:t xml:space="preserve"> по крайней мере за двенадцать календарных дней до даты открытия встречи, будут размещены на веб-сайте</w:t>
            </w:r>
          </w:p>
        </w:tc>
        <w:tc>
          <w:tcPr>
            <w:tcW w:w="2693" w:type="dxa"/>
          </w:tcPr>
          <w:p w:rsidR="000B4DCA" w:rsidRPr="000B4DCA" w:rsidRDefault="000B4DCA" w:rsidP="000B4DCA">
            <w:pPr>
              <w:pStyle w:val="Tabletext"/>
              <w:rPr>
                <w:szCs w:val="18"/>
              </w:rPr>
            </w:pPr>
            <w:r w:rsidRPr="000B4DCA">
              <w:rPr>
                <w:szCs w:val="18"/>
              </w:rPr>
              <w:t>Не оговорено.</w:t>
            </w:r>
          </w:p>
        </w:tc>
      </w:tr>
      <w:tr w:rsidR="000B4DCA" w:rsidRPr="00B12285" w:rsidTr="000B4DCA">
        <w:trPr>
          <w:cantSplit/>
        </w:trPr>
        <w:tc>
          <w:tcPr>
            <w:tcW w:w="1101" w:type="dxa"/>
          </w:tcPr>
          <w:p w:rsidR="000B4DCA" w:rsidRPr="000B4DCA" w:rsidRDefault="000B4DCA" w:rsidP="000B4DCA">
            <w:pPr>
              <w:pStyle w:val="Tabletext"/>
              <w:rPr>
                <w:szCs w:val="18"/>
              </w:rPr>
            </w:pPr>
            <w:r w:rsidRPr="000B4DCA">
              <w:rPr>
                <w:szCs w:val="18"/>
              </w:rPr>
              <w:lastRenderedPageBreak/>
              <w:t>МСЭ-</w:t>
            </w:r>
            <w:bookmarkStart w:id="5" w:name="_GoBack"/>
            <w:bookmarkEnd w:id="5"/>
            <w:proofErr w:type="gramStart"/>
            <w:r w:rsidR="00E40B89" w:rsidRPr="000B4DCA">
              <w:rPr>
                <w:szCs w:val="18"/>
              </w:rPr>
              <w:t>D</w:t>
            </w:r>
            <w:proofErr w:type="gramEnd"/>
            <w:r w:rsidRPr="000B4DCA">
              <w:rPr>
                <w:szCs w:val="18"/>
              </w:rPr>
              <w:t xml:space="preserve"> (</w:t>
            </w:r>
            <w:proofErr w:type="spellStart"/>
            <w:r w:rsidRPr="000B4DCA">
              <w:rPr>
                <w:szCs w:val="18"/>
              </w:rPr>
              <w:t>КГРЭ</w:t>
            </w:r>
            <w:proofErr w:type="spellEnd"/>
            <w:r w:rsidRPr="000B4DCA">
              <w:rPr>
                <w:szCs w:val="18"/>
              </w:rPr>
              <w:t>, ИК, группы Доклад-</w:t>
            </w:r>
            <w:proofErr w:type="spellStart"/>
            <w:r w:rsidRPr="000B4DCA">
              <w:rPr>
                <w:szCs w:val="18"/>
              </w:rPr>
              <w:t>чиков</w:t>
            </w:r>
            <w:proofErr w:type="spellEnd"/>
            <w:r w:rsidRPr="000B4DCA">
              <w:rPr>
                <w:szCs w:val="18"/>
              </w:rPr>
              <w:t>)</w:t>
            </w:r>
          </w:p>
        </w:tc>
        <w:tc>
          <w:tcPr>
            <w:tcW w:w="1559" w:type="dxa"/>
          </w:tcPr>
          <w:p w:rsidR="000B4DCA" w:rsidRPr="000B4DCA" w:rsidRDefault="000B4DCA" w:rsidP="000B4DCA">
            <w:pPr>
              <w:pStyle w:val="Tabletext"/>
              <w:rPr>
                <w:szCs w:val="18"/>
              </w:rPr>
            </w:pPr>
            <w:proofErr w:type="spellStart"/>
            <w:r w:rsidRPr="000B4DCA">
              <w:rPr>
                <w:szCs w:val="18"/>
              </w:rPr>
              <w:t>ВКРЭ</w:t>
            </w:r>
            <w:proofErr w:type="spellEnd"/>
            <w:r w:rsidRPr="000B4DCA">
              <w:rPr>
                <w:szCs w:val="18"/>
              </w:rPr>
              <w:t>-10</w:t>
            </w:r>
          </w:p>
          <w:p w:rsidR="000B4DCA" w:rsidRPr="000B4DCA" w:rsidRDefault="00211B3C" w:rsidP="000B4DCA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 xml:space="preserve">Резолюция </w:t>
            </w:r>
            <w:r w:rsidR="000B4DCA" w:rsidRPr="000B4DCA">
              <w:rPr>
                <w:szCs w:val="18"/>
              </w:rPr>
              <w:t>МСЭ</w:t>
            </w:r>
            <w:r w:rsidR="000B4DCA" w:rsidRPr="000B4DCA">
              <w:rPr>
                <w:szCs w:val="18"/>
              </w:rPr>
              <w:noBreakHyphen/>
            </w:r>
            <w:proofErr w:type="gramStart"/>
            <w:r w:rsidR="000B4DCA" w:rsidRPr="000B4DCA">
              <w:rPr>
                <w:szCs w:val="18"/>
              </w:rPr>
              <w:t>D</w:t>
            </w:r>
            <w:proofErr w:type="gramEnd"/>
            <w:r w:rsidR="000B4DCA" w:rsidRPr="000B4DCA">
              <w:rPr>
                <w:szCs w:val="18"/>
              </w:rPr>
              <w:t xml:space="preserve"> 1</w:t>
            </w:r>
          </w:p>
        </w:tc>
        <w:tc>
          <w:tcPr>
            <w:tcW w:w="1984" w:type="dxa"/>
          </w:tcPr>
          <w:p w:rsidR="000B4DCA" w:rsidRPr="000B4DCA" w:rsidRDefault="000B4DCA" w:rsidP="00E40B89">
            <w:pPr>
              <w:pStyle w:val="Tabletext"/>
              <w:rPr>
                <w:szCs w:val="18"/>
              </w:rPr>
            </w:pPr>
            <w:r w:rsidRPr="000B4DCA">
              <w:rPr>
                <w:bCs/>
                <w:i/>
                <w:iCs/>
                <w:szCs w:val="18"/>
              </w:rPr>
              <w:t>Если требуется перевод</w:t>
            </w:r>
            <w:r w:rsidRPr="000B4DCA">
              <w:rPr>
                <w:bCs/>
                <w:iCs/>
                <w:szCs w:val="18"/>
              </w:rPr>
              <w:t xml:space="preserve">, </w:t>
            </w:r>
            <w:r w:rsidRPr="000B4DCA">
              <w:rPr>
                <w:szCs w:val="18"/>
              </w:rPr>
              <w:t xml:space="preserve">вклады должны быть получены не </w:t>
            </w:r>
            <w:proofErr w:type="gramStart"/>
            <w:r w:rsidRPr="000B4DCA">
              <w:rPr>
                <w:szCs w:val="18"/>
              </w:rPr>
              <w:t>позднее</w:t>
            </w:r>
            <w:proofErr w:type="gramEnd"/>
            <w:r w:rsidRPr="000B4DCA">
              <w:rPr>
                <w:szCs w:val="18"/>
              </w:rPr>
              <w:t xml:space="preserve"> чем за </w:t>
            </w:r>
            <w:r w:rsidR="00E40B89">
              <w:rPr>
                <w:szCs w:val="18"/>
              </w:rPr>
              <w:t xml:space="preserve">три </w:t>
            </w:r>
            <w:r w:rsidRPr="000B4DCA">
              <w:rPr>
                <w:szCs w:val="18"/>
              </w:rPr>
              <w:t xml:space="preserve">месяца до собрания и будут распространены не позднее чем за </w:t>
            </w:r>
            <w:r w:rsidR="00E40B89">
              <w:rPr>
                <w:szCs w:val="18"/>
              </w:rPr>
              <w:t xml:space="preserve">четыре </w:t>
            </w:r>
            <w:r w:rsidRPr="000B4DCA">
              <w:rPr>
                <w:szCs w:val="18"/>
              </w:rPr>
              <w:t>недели до собрания</w:t>
            </w:r>
          </w:p>
        </w:tc>
        <w:tc>
          <w:tcPr>
            <w:tcW w:w="2410" w:type="dxa"/>
          </w:tcPr>
          <w:p w:rsidR="000B4DCA" w:rsidRPr="000B4DCA" w:rsidRDefault="000B4DCA" w:rsidP="00E40B89">
            <w:pPr>
              <w:pStyle w:val="Tabletext"/>
              <w:rPr>
                <w:szCs w:val="18"/>
              </w:rPr>
            </w:pPr>
            <w:r w:rsidRPr="000B4DCA">
              <w:rPr>
                <w:bCs/>
                <w:iCs/>
                <w:szCs w:val="18"/>
              </w:rPr>
              <w:t>К 1600</w:t>
            </w:r>
            <w:r w:rsidR="00211B3C">
              <w:rPr>
                <w:bCs/>
                <w:iCs/>
                <w:szCs w:val="18"/>
              </w:rPr>
              <w:t xml:space="preserve"> </w:t>
            </w:r>
            <w:proofErr w:type="spellStart"/>
            <w:r w:rsidRPr="000B4DCA">
              <w:rPr>
                <w:bCs/>
                <w:iCs/>
                <w:szCs w:val="18"/>
              </w:rPr>
              <w:t>UTC</w:t>
            </w:r>
            <w:proofErr w:type="spellEnd"/>
            <w:r w:rsidRPr="000B4DCA">
              <w:rPr>
                <w:bCs/>
                <w:iCs/>
                <w:szCs w:val="18"/>
              </w:rPr>
              <w:t xml:space="preserve"> за </w:t>
            </w:r>
            <w:r w:rsidR="00E40B89">
              <w:rPr>
                <w:bCs/>
                <w:iCs/>
                <w:szCs w:val="18"/>
              </w:rPr>
              <w:t xml:space="preserve">семь </w:t>
            </w:r>
            <w:r w:rsidRPr="000B4DCA">
              <w:rPr>
                <w:bCs/>
                <w:iCs/>
                <w:szCs w:val="18"/>
              </w:rPr>
              <w:t>календарных дней до начала собрания, распространяются к открытию собрания</w:t>
            </w:r>
          </w:p>
        </w:tc>
        <w:tc>
          <w:tcPr>
            <w:tcW w:w="2693" w:type="dxa"/>
          </w:tcPr>
          <w:p w:rsidR="000B4DCA" w:rsidRPr="000B4DCA" w:rsidRDefault="000B4DCA" w:rsidP="000B4DCA">
            <w:pPr>
              <w:pStyle w:val="Tabletext"/>
              <w:rPr>
                <w:szCs w:val="18"/>
              </w:rPr>
            </w:pPr>
            <w:r w:rsidRPr="000B4DCA">
              <w:rPr>
                <w:szCs w:val="18"/>
              </w:rPr>
              <w:t>Не оговорено.</w:t>
            </w:r>
          </w:p>
        </w:tc>
      </w:tr>
    </w:tbl>
    <w:p w:rsidR="000B4DCA" w:rsidRPr="00584AE0" w:rsidRDefault="00236289" w:rsidP="00211B3C">
      <w:pPr>
        <w:rPr>
          <w:i/>
        </w:rPr>
      </w:pPr>
      <w:r>
        <w:t>Резолюция </w:t>
      </w:r>
      <w:r w:rsidR="000B4DCA" w:rsidRPr="00584AE0">
        <w:t>165 (Гвадалахара, 2010 г.)</w:t>
      </w:r>
      <w:r w:rsidR="00211B3C" w:rsidRPr="00E40B89">
        <w:t xml:space="preserve"> </w:t>
      </w:r>
      <w:r w:rsidR="00211B3C">
        <w:t>Полномочной конференции</w:t>
      </w:r>
      <w:r w:rsidR="000B4DCA" w:rsidRPr="00584AE0">
        <w:t xml:space="preserve"> </w:t>
      </w:r>
      <w:r>
        <w:t>"</w:t>
      </w:r>
      <w:r w:rsidR="000B4DCA" w:rsidRPr="00584AE0">
        <w:t>Предельные сроки для представления предложений и процедуры регистрации участников конференций и ассамблей Союза</w:t>
      </w:r>
      <w:r w:rsidR="00E40B89">
        <w:t>":</w:t>
      </w:r>
    </w:p>
    <w:p w:rsidR="000B4DCA" w:rsidRPr="00584AE0" w:rsidRDefault="00E40B89" w:rsidP="000B4DCA">
      <w:pPr>
        <w:pStyle w:val="Call"/>
      </w:pPr>
      <w:r>
        <w:rPr>
          <w:i w:val="0"/>
          <w:iCs/>
        </w:rPr>
        <w:t>"</w:t>
      </w:r>
      <w:r w:rsidR="000B4DCA" w:rsidRPr="00584AE0">
        <w:t>решает</w:t>
      </w:r>
    </w:p>
    <w:p w:rsidR="000B4DCA" w:rsidRPr="00584AE0" w:rsidRDefault="000B4DCA" w:rsidP="000B4DCA">
      <w:r w:rsidRPr="00584AE0">
        <w:t xml:space="preserve">установить жесткий предельный срок для представления всех вкладов, за исключением предельных сроков, предусмотренных пунктами а) и b) раздела </w:t>
      </w:r>
      <w:r w:rsidRPr="00211B3C">
        <w:rPr>
          <w:i/>
          <w:iCs/>
        </w:rPr>
        <w:t>признавая</w:t>
      </w:r>
      <w:r w:rsidRPr="00584AE0">
        <w:t xml:space="preserve">, выше, не </w:t>
      </w:r>
      <w:proofErr w:type="gramStart"/>
      <w:r w:rsidRPr="00584AE0">
        <w:t>позднее</w:t>
      </w:r>
      <w:proofErr w:type="gramEnd"/>
      <w:r w:rsidRPr="00584AE0">
        <w:t xml:space="preserve"> чем за 14 календарных дней до открытия конференций и ассамблей Союза, включая полномочные конференции, чтобы обеспечить своевременный письменный перевод и тщательное рассмотрение делегациями таких вкладов,</w:t>
      </w:r>
    </w:p>
    <w:p w:rsidR="000B4DCA" w:rsidRPr="00584AE0" w:rsidRDefault="000B4DCA" w:rsidP="000B4DCA">
      <w:pPr>
        <w:pStyle w:val="Call"/>
      </w:pPr>
      <w:r w:rsidRPr="00584AE0">
        <w:t>поручает Генеральному секретарю при консультациях с Директорами Бюро</w:t>
      </w:r>
    </w:p>
    <w:p w:rsidR="000B4DCA" w:rsidRPr="00584AE0" w:rsidRDefault="000B4DCA" w:rsidP="000B4DCA">
      <w:pPr>
        <w:rPr>
          <w:b/>
        </w:rPr>
      </w:pPr>
      <w:r w:rsidRPr="00584AE0">
        <w:t>2</w:t>
      </w:r>
      <w:r w:rsidRPr="00584AE0">
        <w:tab/>
        <w:t>изучить, в случае необходимости, совместно с консультативными группами Секторов вопрос о согласовании предельных сроков представления предложений, а также процедур, регулирующих регистрацию на собраниях Союза</w:t>
      </w:r>
      <w:r w:rsidR="00E40B89">
        <w:t>"</w:t>
      </w:r>
      <w:r w:rsidRPr="00584AE0">
        <w:t>.</w:t>
      </w:r>
    </w:p>
    <w:p w:rsidR="000B4DCA" w:rsidRPr="00584AE0" w:rsidRDefault="000B4DCA" w:rsidP="000B4DCA">
      <w:pPr>
        <w:pStyle w:val="Heading1"/>
      </w:pPr>
      <w:r w:rsidRPr="00584AE0">
        <w:rPr>
          <w:lang w:val="en-US"/>
        </w:rPr>
        <w:t>II</w:t>
      </w:r>
      <w:r>
        <w:tab/>
      </w:r>
      <w:r w:rsidRPr="00584AE0">
        <w:t>Обсуждение</w:t>
      </w:r>
    </w:p>
    <w:p w:rsidR="000B4DCA" w:rsidRPr="00584AE0" w:rsidRDefault="000B4DCA" w:rsidP="000B4DCA">
      <w:r w:rsidRPr="00584AE0">
        <w:t xml:space="preserve">Для администраций и Членов Сектора было бы </w:t>
      </w:r>
      <w:proofErr w:type="gramStart"/>
      <w:r w:rsidRPr="00584AE0">
        <w:t>целесообразном</w:t>
      </w:r>
      <w:proofErr w:type="gramEnd"/>
      <w:r w:rsidRPr="00584AE0">
        <w:t xml:space="preserve"> согласовать крайние сроки для представления предложений. </w:t>
      </w:r>
    </w:p>
    <w:p w:rsidR="000B4DCA" w:rsidRPr="00584AE0" w:rsidRDefault="000B4DCA" w:rsidP="00E40B89">
      <w:r w:rsidRPr="00584AE0">
        <w:t xml:space="preserve">Представляется разумным и реальным предоставить максимум </w:t>
      </w:r>
      <w:r w:rsidR="00E40B89">
        <w:t>два</w:t>
      </w:r>
      <w:r w:rsidRPr="00584AE0">
        <w:t xml:space="preserve"> рабочих дня </w:t>
      </w:r>
      <w:r w:rsidR="00E40B89" w:rsidRPr="00584AE0">
        <w:t xml:space="preserve">секретариату </w:t>
      </w:r>
      <w:r w:rsidRPr="00584AE0">
        <w:t>для обработки документов</w:t>
      </w:r>
      <w:r w:rsidR="00E40B89" w:rsidRPr="00584AE0">
        <w:t>,</w:t>
      </w:r>
      <w:r w:rsidRPr="00584AE0">
        <w:t xml:space="preserve"> прежде чем поместить их на сайт. </w:t>
      </w:r>
    </w:p>
    <w:p w:rsidR="000B4DCA" w:rsidRPr="00584AE0" w:rsidRDefault="000B4DCA" w:rsidP="00E40B89">
      <w:r w:rsidRPr="00584AE0">
        <w:t xml:space="preserve">В этом случае при крайнем сроке представления документов от 10 до 14 календарных дней документы будут размещены на соответствующем сайте и доступны для </w:t>
      </w:r>
      <w:r w:rsidR="00211B3C" w:rsidRPr="00584AE0">
        <w:t xml:space="preserve">Членов </w:t>
      </w:r>
      <w:proofErr w:type="gramStart"/>
      <w:r w:rsidRPr="00584AE0">
        <w:t>МСЭ</w:t>
      </w:r>
      <w:proofErr w:type="gramEnd"/>
      <w:r w:rsidRPr="00584AE0">
        <w:t xml:space="preserve"> по крайней мере за </w:t>
      </w:r>
      <w:r w:rsidR="00E40B89">
        <w:t>четыре</w:t>
      </w:r>
      <w:r w:rsidR="00236289">
        <w:t>–</w:t>
      </w:r>
      <w:r w:rsidR="00E40B89">
        <w:t>восемь</w:t>
      </w:r>
      <w:r w:rsidRPr="00584AE0">
        <w:t xml:space="preserve"> рабочих д</w:t>
      </w:r>
      <w:r w:rsidR="00E40B89">
        <w:t>ней</w:t>
      </w:r>
      <w:r w:rsidRPr="00584AE0">
        <w:t xml:space="preserve"> до даты, устан</w:t>
      </w:r>
      <w:r w:rsidR="00236289">
        <w:t>овленной для открытия собрания.</w:t>
      </w:r>
    </w:p>
    <w:p w:rsidR="000B4DCA" w:rsidRPr="00584AE0" w:rsidRDefault="000B4DCA" w:rsidP="00E40B89">
      <w:r w:rsidRPr="00584AE0">
        <w:t xml:space="preserve">Для полной унификации сроков представления вкладов с учетом Резолюции 165 </w:t>
      </w:r>
      <w:r w:rsidR="00211B3C">
        <w:t>П</w:t>
      </w:r>
      <w:r w:rsidR="00E40B89">
        <w:t>К-10</w:t>
      </w:r>
      <w:r w:rsidR="00211B3C">
        <w:t xml:space="preserve"> </w:t>
      </w:r>
      <w:r w:rsidRPr="00584AE0">
        <w:t>целесообразно выбрать срок в 12 календарных дней до открытия собрания</w:t>
      </w:r>
      <w:r w:rsidR="00211B3C">
        <w:t xml:space="preserve">, с </w:t>
      </w:r>
      <w:proofErr w:type="gramStart"/>
      <w:r w:rsidR="00211B3C">
        <w:t>тем</w:t>
      </w:r>
      <w:proofErr w:type="gramEnd"/>
      <w:r w:rsidRPr="00584AE0">
        <w:t xml:space="preserve"> чтобы с учетом выходных дней документы были доступны на сайте не позднее чем за </w:t>
      </w:r>
      <w:r w:rsidR="00E40B89">
        <w:t>восемь</w:t>
      </w:r>
      <w:r w:rsidRPr="00584AE0">
        <w:t xml:space="preserve"> календарных дней до открытия собрания. В этом случае у участников будет возможность рассмотреть все документы дома и хорошо подготовиться к собранию. Члены МСЭ будут иметь единый и хорошо известный срок для всех собраний МСЭ.</w:t>
      </w:r>
    </w:p>
    <w:p w:rsidR="000B4DCA" w:rsidRDefault="00E40B89" w:rsidP="00E40B89">
      <w:r w:rsidRPr="00584AE0">
        <w:t>Также важно</w:t>
      </w:r>
      <w:r w:rsidR="000B4DCA" w:rsidRPr="00584AE0">
        <w:t xml:space="preserve">, чтобы этот срок соблюдался </w:t>
      </w:r>
      <w:r w:rsidRPr="00584AE0">
        <w:t xml:space="preserve">секретариатом </w:t>
      </w:r>
      <w:r w:rsidR="000B4DCA" w:rsidRPr="00584AE0">
        <w:t>и для размещения на сайте документов, подготовленных как Бюро, так и руководством ИК/</w:t>
      </w:r>
      <w:proofErr w:type="spellStart"/>
      <w:r w:rsidR="000B4DCA" w:rsidRPr="00584AE0">
        <w:t>РГ</w:t>
      </w:r>
      <w:proofErr w:type="spellEnd"/>
      <w:r w:rsidR="000B4DCA" w:rsidRPr="00584AE0">
        <w:t xml:space="preserve"> и </w:t>
      </w:r>
      <w:proofErr w:type="spellStart"/>
      <w:r w:rsidR="000B4DCA" w:rsidRPr="00584AE0">
        <w:t>КГР</w:t>
      </w:r>
      <w:proofErr w:type="spellEnd"/>
      <w:r w:rsidR="000B4DCA" w:rsidRPr="00584AE0">
        <w:t xml:space="preserve"> (за исключением документов, подготовленных </w:t>
      </w:r>
      <w:proofErr w:type="spellStart"/>
      <w:r w:rsidR="000B4DCA" w:rsidRPr="00584AE0">
        <w:t>РГ</w:t>
      </w:r>
      <w:proofErr w:type="spellEnd"/>
      <w:r w:rsidR="000B4DCA" w:rsidRPr="00584AE0">
        <w:t xml:space="preserve">, за </w:t>
      </w:r>
      <w:proofErr w:type="gramStart"/>
      <w:r w:rsidR="000B4DCA" w:rsidRPr="00584AE0">
        <w:t>которой</w:t>
      </w:r>
      <w:proofErr w:type="gramEnd"/>
      <w:r w:rsidR="000B4DCA" w:rsidRPr="00584AE0">
        <w:t xml:space="preserve"> сразу следует ИК).</w:t>
      </w:r>
    </w:p>
    <w:p w:rsidR="000B4DCA" w:rsidRPr="008646B5" w:rsidRDefault="000B4DCA" w:rsidP="000B4DCA">
      <w:r>
        <w:t>Документы, представленные после установленного срока, могут быть размещены на сайте в качестве информационных документов.</w:t>
      </w:r>
    </w:p>
    <w:p w:rsidR="000B4DCA" w:rsidRPr="00584AE0" w:rsidRDefault="000B4DCA" w:rsidP="00E40B89">
      <w:r w:rsidRPr="00584AE0">
        <w:t xml:space="preserve">Сроки представления документов для перевода целесообразно также </w:t>
      </w:r>
      <w:r w:rsidR="00E40B89">
        <w:t>унифицировать и принять равным дву</w:t>
      </w:r>
      <w:r w:rsidRPr="00584AE0">
        <w:t>м месяцам до открытия собрания.</w:t>
      </w:r>
    </w:p>
    <w:p w:rsidR="000B4DCA" w:rsidRPr="00584AE0" w:rsidRDefault="000B4DCA" w:rsidP="000B4DCA">
      <w:pPr>
        <w:pStyle w:val="Heading1"/>
      </w:pPr>
      <w:r w:rsidRPr="00584AE0">
        <w:rPr>
          <w:lang w:val="en-US"/>
        </w:rPr>
        <w:lastRenderedPageBreak/>
        <w:t>III</w:t>
      </w:r>
      <w:r>
        <w:tab/>
      </w:r>
      <w:r w:rsidRPr="00584AE0">
        <w:t>Предложения</w:t>
      </w:r>
    </w:p>
    <w:p w:rsidR="000B4DCA" w:rsidRPr="00584AE0" w:rsidRDefault="000B4DCA" w:rsidP="00E40B89">
      <w:r w:rsidRPr="00584AE0">
        <w:t>1</w:t>
      </w:r>
      <w:r>
        <w:tab/>
      </w:r>
      <w:r w:rsidR="00E40B89" w:rsidRPr="00584AE0">
        <w:t xml:space="preserve">Крайний </w:t>
      </w:r>
      <w:r w:rsidRPr="00584AE0">
        <w:t>срок для представления вкладов от</w:t>
      </w:r>
      <w:r w:rsidR="00236289">
        <w:t xml:space="preserve"> </w:t>
      </w:r>
      <w:r w:rsidR="00211B3C">
        <w:t xml:space="preserve">Членов </w:t>
      </w:r>
      <w:r w:rsidR="00236289">
        <w:t>МСЭ на одном языке (без </w:t>
      </w:r>
      <w:r w:rsidRPr="00584AE0">
        <w:t xml:space="preserve">запроса о переводе) </w:t>
      </w:r>
      <w:r w:rsidR="00E40B89">
        <w:t>установить</w:t>
      </w:r>
      <w:r w:rsidR="00E40B89" w:rsidRPr="00584AE0">
        <w:t xml:space="preserve"> </w:t>
      </w:r>
      <w:r w:rsidRPr="00584AE0">
        <w:t>за 1</w:t>
      </w:r>
      <w:r>
        <w:t>2</w:t>
      </w:r>
      <w:r w:rsidRPr="00584AE0">
        <w:t xml:space="preserve"> календарных дней до собрания. При этом документы должны быть</w:t>
      </w:r>
      <w:r w:rsidR="00E40B89">
        <w:t xml:space="preserve"> размещены на сайте не позднее дву</w:t>
      </w:r>
      <w:r w:rsidRPr="00584AE0">
        <w:t xml:space="preserve">х рабочих дней со дня их получения </w:t>
      </w:r>
      <w:r w:rsidR="00E40B89" w:rsidRPr="00584AE0">
        <w:t>секретариатом</w:t>
      </w:r>
      <w:r w:rsidRPr="00584AE0">
        <w:t>.</w:t>
      </w:r>
    </w:p>
    <w:p w:rsidR="000B4DCA" w:rsidRPr="00584AE0" w:rsidRDefault="000B4DCA" w:rsidP="00E40B89">
      <w:r w:rsidRPr="00584AE0">
        <w:t>2</w:t>
      </w:r>
      <w:r>
        <w:tab/>
      </w:r>
      <w:r w:rsidRPr="00584AE0">
        <w:t xml:space="preserve">Крайний срок для доступности на сайте всех документов, предназначенных для рассмотрения на данном собрании (включая от </w:t>
      </w:r>
      <w:r w:rsidR="00E40B89" w:rsidRPr="00584AE0">
        <w:t xml:space="preserve">секретариата </w:t>
      </w:r>
      <w:r w:rsidRPr="00584AE0">
        <w:t xml:space="preserve">и руководства </w:t>
      </w:r>
      <w:proofErr w:type="gramStart"/>
      <w:r w:rsidRPr="00584AE0">
        <w:t>КГ</w:t>
      </w:r>
      <w:proofErr w:type="gramEnd"/>
      <w:r w:rsidRPr="00584AE0">
        <w:t xml:space="preserve"> и ИК/</w:t>
      </w:r>
      <w:proofErr w:type="spellStart"/>
      <w:r w:rsidRPr="00584AE0">
        <w:t>РГ</w:t>
      </w:r>
      <w:proofErr w:type="spellEnd"/>
      <w:r w:rsidRPr="00584AE0">
        <w:t xml:space="preserve">) </w:t>
      </w:r>
      <w:r w:rsidR="00236289">
        <w:t>–</w:t>
      </w:r>
      <w:r w:rsidRPr="00584AE0">
        <w:t xml:space="preserve"> за </w:t>
      </w:r>
      <w:r w:rsidR="00E40B89">
        <w:t xml:space="preserve">восемь </w:t>
      </w:r>
      <w:r w:rsidRPr="00584AE0">
        <w:t>календарных дней до встречи.</w:t>
      </w:r>
    </w:p>
    <w:p w:rsidR="000B4DCA" w:rsidRPr="008646B5" w:rsidRDefault="000B4DCA" w:rsidP="000B4DCA">
      <w:r w:rsidRPr="00584AE0">
        <w:t>3</w:t>
      </w:r>
      <w:r>
        <w:tab/>
        <w:t xml:space="preserve">Документы, представленные после установленного срока, могут быть размещены на сайте только в качестве информационных документов. </w:t>
      </w:r>
    </w:p>
    <w:p w:rsidR="000B4DCA" w:rsidRPr="00584AE0" w:rsidRDefault="000B4DCA" w:rsidP="00E40B89">
      <w:r>
        <w:t>4</w:t>
      </w:r>
      <w:proofErr w:type="gramStart"/>
      <w:r>
        <w:tab/>
      </w:r>
      <w:r w:rsidRPr="00584AE0">
        <w:t>П</w:t>
      </w:r>
      <w:proofErr w:type="gramEnd"/>
      <w:r w:rsidRPr="00584AE0">
        <w:t xml:space="preserve">росить Директора </w:t>
      </w:r>
      <w:proofErr w:type="spellStart"/>
      <w:r w:rsidRPr="00584AE0">
        <w:t>БР</w:t>
      </w:r>
      <w:proofErr w:type="spellEnd"/>
      <w:r w:rsidRPr="00584AE0">
        <w:t xml:space="preserve"> проинформировать Совет МСЭ</w:t>
      </w:r>
      <w:r w:rsidRPr="007F604C">
        <w:t xml:space="preserve"> </w:t>
      </w:r>
      <w:r w:rsidR="00E40B89">
        <w:t xml:space="preserve">о </w:t>
      </w:r>
      <w:r w:rsidRPr="00584AE0">
        <w:t>согласованн</w:t>
      </w:r>
      <w:r>
        <w:t>ых</w:t>
      </w:r>
      <w:r w:rsidRPr="00584AE0">
        <w:t xml:space="preserve"> предложения</w:t>
      </w:r>
      <w:r>
        <w:t>х</w:t>
      </w:r>
      <w:r w:rsidRPr="00584AE0">
        <w:t xml:space="preserve"> </w:t>
      </w:r>
      <w:r>
        <w:t>по гармонизации сроков</w:t>
      </w:r>
      <w:r w:rsidRPr="00584AE0">
        <w:t>.</w:t>
      </w:r>
    </w:p>
    <w:p w:rsidR="000B4DCA" w:rsidRPr="00584AE0" w:rsidRDefault="000B4DCA" w:rsidP="000B4DCA">
      <w:r>
        <w:t>5</w:t>
      </w:r>
      <w:proofErr w:type="gramStart"/>
      <w:r>
        <w:tab/>
      </w:r>
      <w:r w:rsidRPr="00584AE0">
        <w:t>В</w:t>
      </w:r>
      <w:proofErr w:type="gramEnd"/>
      <w:r w:rsidRPr="00584AE0">
        <w:t>нести соответствующие изменения в Резолюцию МСЭ-</w:t>
      </w:r>
      <w:r w:rsidRPr="00584AE0">
        <w:rPr>
          <w:lang w:val="en-US"/>
        </w:rPr>
        <w:t>R</w:t>
      </w:r>
      <w:r w:rsidRPr="00584AE0">
        <w:t xml:space="preserve"> 1-5.</w:t>
      </w:r>
    </w:p>
    <w:p w:rsidR="008B0BC9" w:rsidRPr="008B0BC9" w:rsidRDefault="008B0BC9" w:rsidP="00E40B89">
      <w:pPr>
        <w:spacing w:before="720"/>
        <w:jc w:val="center"/>
      </w:pPr>
      <w:r w:rsidRPr="008B0BC9">
        <w:t>______________</w:t>
      </w:r>
    </w:p>
    <w:sectPr w:rsidR="008B0BC9" w:rsidRPr="008B0BC9" w:rsidSect="008B0BC9">
      <w:headerReference w:type="default" r:id="rId10"/>
      <w:footerReference w:type="default" r:id="rId11"/>
      <w:footerReference w:type="first" r:id="rId12"/>
      <w:pgSz w:w="11907" w:h="16840" w:code="9"/>
      <w:pgMar w:top="1418" w:right="1134" w:bottom="1418" w:left="1134" w:header="624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DCA" w:rsidRDefault="000B4DCA">
      <w:r>
        <w:separator/>
      </w:r>
    </w:p>
  </w:endnote>
  <w:endnote w:type="continuationSeparator" w:id="0">
    <w:p w:rsidR="000B4DCA" w:rsidRDefault="000B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???????¡ì???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D8B" w:rsidRPr="00E40B89" w:rsidRDefault="00E81D8B" w:rsidP="00E81D8B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9C67B9">
      <w:rPr>
        <w:lang w:val="sv-SE"/>
      </w:rPr>
      <w:t>P:\RUS\ITU-R\AG\RAG11\RAG-1\000\008R.docx</w:t>
    </w:r>
    <w:r>
      <w:fldChar w:fldCharType="end"/>
    </w:r>
    <w:r w:rsidRPr="000E2334">
      <w:rPr>
        <w:lang w:val="en-US"/>
      </w:rPr>
      <w:t xml:space="preserve"> (</w:t>
    </w:r>
    <w:r w:rsidRPr="00E40B89">
      <w:rPr>
        <w:lang w:val="en-US"/>
      </w:rPr>
      <w:t>308399</w:t>
    </w:r>
    <w:r w:rsidRPr="000E2334">
      <w:rPr>
        <w:lang w:val="en-US"/>
      </w:rPr>
      <w:t>)</w:t>
    </w:r>
    <w:r w:rsidRPr="000E2334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9C67B9">
      <w:t>23.05.2011</w:t>
    </w:r>
    <w:r>
      <w:fldChar w:fldCharType="end"/>
    </w:r>
    <w:r w:rsidRPr="000E2334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9C67B9">
      <w:t>24.05.2011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DCA" w:rsidRPr="00E40B89" w:rsidRDefault="00E81D8B" w:rsidP="00E81D8B">
    <w:pPr>
      <w:pStyle w:val="Footer"/>
      <w:rPr>
        <w:lang w:val="en-US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9C67B9">
      <w:rPr>
        <w:lang w:val="sv-SE"/>
      </w:rPr>
      <w:t>P:\RUS\ITU-R\AG\RAG11\RAG-1\000\008R.docx</w:t>
    </w:r>
    <w:r>
      <w:fldChar w:fldCharType="end"/>
    </w:r>
    <w:r w:rsidRPr="000E2334">
      <w:rPr>
        <w:lang w:val="en-US"/>
      </w:rPr>
      <w:t xml:space="preserve"> (</w:t>
    </w:r>
    <w:r w:rsidRPr="00E40B89">
      <w:rPr>
        <w:lang w:val="en-US"/>
      </w:rPr>
      <w:t>308399</w:t>
    </w:r>
    <w:r w:rsidRPr="000E2334">
      <w:rPr>
        <w:lang w:val="en-US"/>
      </w:rPr>
      <w:t>)</w:t>
    </w:r>
    <w:r w:rsidRPr="000E2334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9C67B9">
      <w:t>23.05.2011</w:t>
    </w:r>
    <w:r>
      <w:fldChar w:fldCharType="end"/>
    </w:r>
    <w:r w:rsidRPr="000E2334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9C67B9">
      <w:t>24.05.2011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DCA" w:rsidRDefault="000B4DCA">
      <w:r>
        <w:t>____________________</w:t>
      </w:r>
    </w:p>
  </w:footnote>
  <w:footnote w:type="continuationSeparator" w:id="0">
    <w:p w:rsidR="000B4DCA" w:rsidRDefault="000B4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D8B" w:rsidRDefault="00E81D8B">
    <w:pPr>
      <w:pStyle w:val="Header"/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C67B9">
      <w:rPr>
        <w:noProof/>
      </w:rPr>
      <w:t>2</w:t>
    </w:r>
    <w:r>
      <w:fldChar w:fldCharType="end"/>
    </w:r>
    <w:r>
      <w:rPr>
        <w:lang w:val="es-ES"/>
      </w:rPr>
      <w:t xml:space="preserve"> -</w:t>
    </w:r>
    <w:r>
      <w:rPr>
        <w:lang w:val="es-ES"/>
      </w:rPr>
      <w:br/>
    </w:r>
    <w:proofErr w:type="spellStart"/>
    <w:r>
      <w:rPr>
        <w:lang w:val="es-ES"/>
      </w:rPr>
      <w:t>RAG</w:t>
    </w:r>
    <w:proofErr w:type="spellEnd"/>
    <w:r>
      <w:t>11</w:t>
    </w:r>
    <w:r>
      <w:rPr>
        <w:lang w:val="es-ES"/>
      </w:rPr>
      <w:t>-1/</w:t>
    </w:r>
    <w:r>
      <w:t>8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D62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2A63B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EE9C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86E0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740BD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428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A4F0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46E4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0AD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CB29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12EEC"/>
    <w:multiLevelType w:val="hybridMultilevel"/>
    <w:tmpl w:val="F904AD82"/>
    <w:lvl w:ilvl="0" w:tplc="9BEADF6E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AB32CC"/>
    <w:multiLevelType w:val="hybridMultilevel"/>
    <w:tmpl w:val="C070FD48"/>
    <w:lvl w:ilvl="0" w:tplc="F0049306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8"/>
  </w:num>
  <w:num w:numId="13">
    <w:abstractNumId w:val="30"/>
  </w:num>
  <w:num w:numId="14">
    <w:abstractNumId w:val="25"/>
  </w:num>
  <w:num w:numId="15">
    <w:abstractNumId w:val="22"/>
  </w:num>
  <w:num w:numId="16">
    <w:abstractNumId w:val="29"/>
  </w:num>
  <w:num w:numId="17">
    <w:abstractNumId w:val="21"/>
  </w:num>
  <w:num w:numId="18">
    <w:abstractNumId w:val="11"/>
  </w:num>
  <w:num w:numId="19">
    <w:abstractNumId w:val="14"/>
  </w:num>
  <w:num w:numId="20">
    <w:abstractNumId w:val="15"/>
  </w:num>
  <w:num w:numId="21">
    <w:abstractNumId w:val="19"/>
  </w:num>
  <w:num w:numId="22">
    <w:abstractNumId w:val="32"/>
  </w:num>
  <w:num w:numId="23">
    <w:abstractNumId w:val="23"/>
  </w:num>
  <w:num w:numId="24">
    <w:abstractNumId w:val="24"/>
  </w:num>
  <w:num w:numId="25">
    <w:abstractNumId w:val="12"/>
  </w:num>
  <w:num w:numId="26">
    <w:abstractNumId w:val="20"/>
  </w:num>
  <w:num w:numId="27">
    <w:abstractNumId w:val="13"/>
  </w:num>
  <w:num w:numId="28">
    <w:abstractNumId w:val="33"/>
  </w:num>
  <w:num w:numId="29">
    <w:abstractNumId w:val="17"/>
  </w:num>
  <w:num w:numId="30">
    <w:abstractNumId w:val="27"/>
  </w:num>
  <w:num w:numId="31">
    <w:abstractNumId w:val="31"/>
  </w:num>
  <w:num w:numId="32">
    <w:abstractNumId w:val="18"/>
  </w:num>
  <w:num w:numId="33">
    <w:abstractNumId w:val="1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9C"/>
    <w:rsid w:val="00006FE0"/>
    <w:rsid w:val="000115DA"/>
    <w:rsid w:val="0001212D"/>
    <w:rsid w:val="0001724C"/>
    <w:rsid w:val="00020106"/>
    <w:rsid w:val="00021007"/>
    <w:rsid w:val="000311CF"/>
    <w:rsid w:val="0003136D"/>
    <w:rsid w:val="000426DB"/>
    <w:rsid w:val="00047CDA"/>
    <w:rsid w:val="00050979"/>
    <w:rsid w:val="00052702"/>
    <w:rsid w:val="00056323"/>
    <w:rsid w:val="00060A29"/>
    <w:rsid w:val="0006614B"/>
    <w:rsid w:val="00066577"/>
    <w:rsid w:val="000736F4"/>
    <w:rsid w:val="00083378"/>
    <w:rsid w:val="00084018"/>
    <w:rsid w:val="00084871"/>
    <w:rsid w:val="000850DA"/>
    <w:rsid w:val="00086DD7"/>
    <w:rsid w:val="00087951"/>
    <w:rsid w:val="00093C73"/>
    <w:rsid w:val="00096A5C"/>
    <w:rsid w:val="00097E01"/>
    <w:rsid w:val="000B15E2"/>
    <w:rsid w:val="000B3C3A"/>
    <w:rsid w:val="000B4D42"/>
    <w:rsid w:val="000B4DCA"/>
    <w:rsid w:val="000B769B"/>
    <w:rsid w:val="000C064A"/>
    <w:rsid w:val="000C0FEC"/>
    <w:rsid w:val="000C1484"/>
    <w:rsid w:val="000C33C1"/>
    <w:rsid w:val="000C3407"/>
    <w:rsid w:val="000C64C8"/>
    <w:rsid w:val="000E036E"/>
    <w:rsid w:val="000E2334"/>
    <w:rsid w:val="000E4A5C"/>
    <w:rsid w:val="000E6B51"/>
    <w:rsid w:val="000F1538"/>
    <w:rsid w:val="000F275A"/>
    <w:rsid w:val="000F47E9"/>
    <w:rsid w:val="000F5F8B"/>
    <w:rsid w:val="00101C48"/>
    <w:rsid w:val="00106E5D"/>
    <w:rsid w:val="00107969"/>
    <w:rsid w:val="00107E5A"/>
    <w:rsid w:val="00113164"/>
    <w:rsid w:val="001150CB"/>
    <w:rsid w:val="00116077"/>
    <w:rsid w:val="001225EE"/>
    <w:rsid w:val="0012724F"/>
    <w:rsid w:val="00127375"/>
    <w:rsid w:val="00130A81"/>
    <w:rsid w:val="00130BE2"/>
    <w:rsid w:val="0013473D"/>
    <w:rsid w:val="00135FF1"/>
    <w:rsid w:val="00147382"/>
    <w:rsid w:val="0015068E"/>
    <w:rsid w:val="00150712"/>
    <w:rsid w:val="00152B3F"/>
    <w:rsid w:val="00152C2B"/>
    <w:rsid w:val="001539C7"/>
    <w:rsid w:val="00155285"/>
    <w:rsid w:val="001575F8"/>
    <w:rsid w:val="00163B42"/>
    <w:rsid w:val="0017013C"/>
    <w:rsid w:val="001722B2"/>
    <w:rsid w:val="00173D75"/>
    <w:rsid w:val="00180A3A"/>
    <w:rsid w:val="001842A5"/>
    <w:rsid w:val="00185346"/>
    <w:rsid w:val="0019463F"/>
    <w:rsid w:val="00194AD3"/>
    <w:rsid w:val="001A5A4C"/>
    <w:rsid w:val="001A5D06"/>
    <w:rsid w:val="001B3414"/>
    <w:rsid w:val="001D0028"/>
    <w:rsid w:val="001D071A"/>
    <w:rsid w:val="001D2334"/>
    <w:rsid w:val="001D4F90"/>
    <w:rsid w:val="001D513A"/>
    <w:rsid w:val="001D6E77"/>
    <w:rsid w:val="001E4972"/>
    <w:rsid w:val="001E5A76"/>
    <w:rsid w:val="001E6608"/>
    <w:rsid w:val="001E692F"/>
    <w:rsid w:val="001E78CA"/>
    <w:rsid w:val="001F6CBE"/>
    <w:rsid w:val="00200E65"/>
    <w:rsid w:val="00203844"/>
    <w:rsid w:val="002052B1"/>
    <w:rsid w:val="00211B3C"/>
    <w:rsid w:val="002128B5"/>
    <w:rsid w:val="0021570F"/>
    <w:rsid w:val="00217144"/>
    <w:rsid w:val="00222354"/>
    <w:rsid w:val="00236289"/>
    <w:rsid w:val="00240A6E"/>
    <w:rsid w:val="002511AD"/>
    <w:rsid w:val="00252B08"/>
    <w:rsid w:val="00255BE1"/>
    <w:rsid w:val="0026114E"/>
    <w:rsid w:val="002644F7"/>
    <w:rsid w:val="00272B41"/>
    <w:rsid w:val="00274F95"/>
    <w:rsid w:val="0028191B"/>
    <w:rsid w:val="00286072"/>
    <w:rsid w:val="002864D7"/>
    <w:rsid w:val="00295B62"/>
    <w:rsid w:val="002963EF"/>
    <w:rsid w:val="00297BF7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5F4"/>
    <w:rsid w:val="002D7FEB"/>
    <w:rsid w:val="002E0179"/>
    <w:rsid w:val="002E25C5"/>
    <w:rsid w:val="002E6592"/>
    <w:rsid w:val="002E7F4D"/>
    <w:rsid w:val="002F340E"/>
    <w:rsid w:val="002F3B90"/>
    <w:rsid w:val="002F5FD6"/>
    <w:rsid w:val="003011A3"/>
    <w:rsid w:val="00303349"/>
    <w:rsid w:val="00311633"/>
    <w:rsid w:val="00314CF7"/>
    <w:rsid w:val="0032058C"/>
    <w:rsid w:val="00321474"/>
    <w:rsid w:val="0032204B"/>
    <w:rsid w:val="003221F3"/>
    <w:rsid w:val="0033041D"/>
    <w:rsid w:val="003317CB"/>
    <w:rsid w:val="00331A42"/>
    <w:rsid w:val="00333270"/>
    <w:rsid w:val="00333A04"/>
    <w:rsid w:val="00342659"/>
    <w:rsid w:val="00342908"/>
    <w:rsid w:val="0034529C"/>
    <w:rsid w:val="003459B1"/>
    <w:rsid w:val="003522D4"/>
    <w:rsid w:val="0035547B"/>
    <w:rsid w:val="00360D68"/>
    <w:rsid w:val="00362A4F"/>
    <w:rsid w:val="00363AF1"/>
    <w:rsid w:val="003708AD"/>
    <w:rsid w:val="00370DA9"/>
    <w:rsid w:val="00373370"/>
    <w:rsid w:val="00376728"/>
    <w:rsid w:val="0037765B"/>
    <w:rsid w:val="00382FD5"/>
    <w:rsid w:val="003830F5"/>
    <w:rsid w:val="00383C09"/>
    <w:rsid w:val="00384FF1"/>
    <w:rsid w:val="00385CB6"/>
    <w:rsid w:val="00390C86"/>
    <w:rsid w:val="003A0B83"/>
    <w:rsid w:val="003A540A"/>
    <w:rsid w:val="003A7787"/>
    <w:rsid w:val="003B317F"/>
    <w:rsid w:val="003B55F3"/>
    <w:rsid w:val="003B6621"/>
    <w:rsid w:val="003C5141"/>
    <w:rsid w:val="003C559A"/>
    <w:rsid w:val="003D0AB2"/>
    <w:rsid w:val="003D2EFD"/>
    <w:rsid w:val="003E056B"/>
    <w:rsid w:val="003E4E3F"/>
    <w:rsid w:val="003E578C"/>
    <w:rsid w:val="003F2683"/>
    <w:rsid w:val="0040461A"/>
    <w:rsid w:val="0040544B"/>
    <w:rsid w:val="00405539"/>
    <w:rsid w:val="00406282"/>
    <w:rsid w:val="004064BF"/>
    <w:rsid w:val="00410C2C"/>
    <w:rsid w:val="00411DE5"/>
    <w:rsid w:val="004124E3"/>
    <w:rsid w:val="00420699"/>
    <w:rsid w:val="00420A6B"/>
    <w:rsid w:val="00421632"/>
    <w:rsid w:val="0042612F"/>
    <w:rsid w:val="004305B9"/>
    <w:rsid w:val="00431081"/>
    <w:rsid w:val="00434B89"/>
    <w:rsid w:val="0043586E"/>
    <w:rsid w:val="004417DC"/>
    <w:rsid w:val="004425CD"/>
    <w:rsid w:val="004426AF"/>
    <w:rsid w:val="004431E5"/>
    <w:rsid w:val="00445B14"/>
    <w:rsid w:val="0045253D"/>
    <w:rsid w:val="0045496A"/>
    <w:rsid w:val="004575B4"/>
    <w:rsid w:val="00472847"/>
    <w:rsid w:val="00473479"/>
    <w:rsid w:val="00474CCC"/>
    <w:rsid w:val="00475F29"/>
    <w:rsid w:val="00476FFA"/>
    <w:rsid w:val="00481266"/>
    <w:rsid w:val="0048197F"/>
    <w:rsid w:val="00482E5D"/>
    <w:rsid w:val="00483008"/>
    <w:rsid w:val="00483763"/>
    <w:rsid w:val="0048584C"/>
    <w:rsid w:val="00487855"/>
    <w:rsid w:val="004B468C"/>
    <w:rsid w:val="004B5692"/>
    <w:rsid w:val="004C01AA"/>
    <w:rsid w:val="004C1CE6"/>
    <w:rsid w:val="004C6851"/>
    <w:rsid w:val="004C6B2A"/>
    <w:rsid w:val="004C7E5D"/>
    <w:rsid w:val="004D5597"/>
    <w:rsid w:val="004D6A72"/>
    <w:rsid w:val="004E209D"/>
    <w:rsid w:val="004E2B28"/>
    <w:rsid w:val="004E61D4"/>
    <w:rsid w:val="004E66D6"/>
    <w:rsid w:val="004E731A"/>
    <w:rsid w:val="004F425A"/>
    <w:rsid w:val="004F454E"/>
    <w:rsid w:val="004F46C5"/>
    <w:rsid w:val="005039D9"/>
    <w:rsid w:val="005047D3"/>
    <w:rsid w:val="00505CAF"/>
    <w:rsid w:val="00507C57"/>
    <w:rsid w:val="0051204C"/>
    <w:rsid w:val="00512C8F"/>
    <w:rsid w:val="00513BEA"/>
    <w:rsid w:val="0051782D"/>
    <w:rsid w:val="00526B4A"/>
    <w:rsid w:val="0053462E"/>
    <w:rsid w:val="00536070"/>
    <w:rsid w:val="00537262"/>
    <w:rsid w:val="005407A6"/>
    <w:rsid w:val="005511A3"/>
    <w:rsid w:val="00552474"/>
    <w:rsid w:val="0055408A"/>
    <w:rsid w:val="0055452F"/>
    <w:rsid w:val="005624C2"/>
    <w:rsid w:val="0056406C"/>
    <w:rsid w:val="00565763"/>
    <w:rsid w:val="00567628"/>
    <w:rsid w:val="00571FF1"/>
    <w:rsid w:val="00572887"/>
    <w:rsid w:val="00576A0F"/>
    <w:rsid w:val="00585978"/>
    <w:rsid w:val="00587134"/>
    <w:rsid w:val="00587219"/>
    <w:rsid w:val="00587D68"/>
    <w:rsid w:val="00591E9F"/>
    <w:rsid w:val="00595966"/>
    <w:rsid w:val="00597414"/>
    <w:rsid w:val="005A1CC6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5150"/>
    <w:rsid w:val="005E7AF5"/>
    <w:rsid w:val="005F188A"/>
    <w:rsid w:val="005F24C2"/>
    <w:rsid w:val="005F4A85"/>
    <w:rsid w:val="005F6E04"/>
    <w:rsid w:val="0060773B"/>
    <w:rsid w:val="00611199"/>
    <w:rsid w:val="00620255"/>
    <w:rsid w:val="00624E06"/>
    <w:rsid w:val="006262A3"/>
    <w:rsid w:val="006327AF"/>
    <w:rsid w:val="00632DDD"/>
    <w:rsid w:val="006476FF"/>
    <w:rsid w:val="0065517E"/>
    <w:rsid w:val="00662CAA"/>
    <w:rsid w:val="00666A4C"/>
    <w:rsid w:val="00667B8C"/>
    <w:rsid w:val="00667E3A"/>
    <w:rsid w:val="006707FC"/>
    <w:rsid w:val="006719A5"/>
    <w:rsid w:val="00675D35"/>
    <w:rsid w:val="00677E86"/>
    <w:rsid w:val="00682478"/>
    <w:rsid w:val="00683C7F"/>
    <w:rsid w:val="00686545"/>
    <w:rsid w:val="00686700"/>
    <w:rsid w:val="00687ABA"/>
    <w:rsid w:val="00690DAD"/>
    <w:rsid w:val="00691132"/>
    <w:rsid w:val="00693E88"/>
    <w:rsid w:val="00695E2B"/>
    <w:rsid w:val="00697DB7"/>
    <w:rsid w:val="006A0BBB"/>
    <w:rsid w:val="006A3E35"/>
    <w:rsid w:val="006A3FBE"/>
    <w:rsid w:val="006B1646"/>
    <w:rsid w:val="006B43EE"/>
    <w:rsid w:val="006C4D4A"/>
    <w:rsid w:val="006D0D52"/>
    <w:rsid w:val="006D36FE"/>
    <w:rsid w:val="006D3CED"/>
    <w:rsid w:val="006E3368"/>
    <w:rsid w:val="006E4886"/>
    <w:rsid w:val="006E6364"/>
    <w:rsid w:val="006E7A1F"/>
    <w:rsid w:val="006F1BE6"/>
    <w:rsid w:val="006F214B"/>
    <w:rsid w:val="006F5F4C"/>
    <w:rsid w:val="006F6CE1"/>
    <w:rsid w:val="006F72DF"/>
    <w:rsid w:val="007029A5"/>
    <w:rsid w:val="00702E90"/>
    <w:rsid w:val="00710EB4"/>
    <w:rsid w:val="00714385"/>
    <w:rsid w:val="00717B14"/>
    <w:rsid w:val="00723977"/>
    <w:rsid w:val="00725BEA"/>
    <w:rsid w:val="0073010A"/>
    <w:rsid w:val="007331B2"/>
    <w:rsid w:val="00743DFA"/>
    <w:rsid w:val="007459BF"/>
    <w:rsid w:val="00745BF9"/>
    <w:rsid w:val="00750A87"/>
    <w:rsid w:val="0075704C"/>
    <w:rsid w:val="0076044E"/>
    <w:rsid w:val="00763088"/>
    <w:rsid w:val="007712F8"/>
    <w:rsid w:val="00772533"/>
    <w:rsid w:val="00776BF6"/>
    <w:rsid w:val="007778A9"/>
    <w:rsid w:val="007873EB"/>
    <w:rsid w:val="007A0A02"/>
    <w:rsid w:val="007A299C"/>
    <w:rsid w:val="007C1EBA"/>
    <w:rsid w:val="007C3994"/>
    <w:rsid w:val="007C4F8B"/>
    <w:rsid w:val="007D1EFB"/>
    <w:rsid w:val="007E206B"/>
    <w:rsid w:val="007E2EF0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7414"/>
    <w:rsid w:val="00817FE6"/>
    <w:rsid w:val="00821D2C"/>
    <w:rsid w:val="00823553"/>
    <w:rsid w:val="00824ADB"/>
    <w:rsid w:val="00825B2A"/>
    <w:rsid w:val="008261D5"/>
    <w:rsid w:val="008262F2"/>
    <w:rsid w:val="00826449"/>
    <w:rsid w:val="0084602B"/>
    <w:rsid w:val="00846404"/>
    <w:rsid w:val="00846490"/>
    <w:rsid w:val="00851A01"/>
    <w:rsid w:val="00853F04"/>
    <w:rsid w:val="008557DE"/>
    <w:rsid w:val="008558A1"/>
    <w:rsid w:val="00855B4C"/>
    <w:rsid w:val="008579F2"/>
    <w:rsid w:val="00861C2D"/>
    <w:rsid w:val="0086284F"/>
    <w:rsid w:val="0087115D"/>
    <w:rsid w:val="0087228A"/>
    <w:rsid w:val="00875C5A"/>
    <w:rsid w:val="0088755C"/>
    <w:rsid w:val="00891006"/>
    <w:rsid w:val="008954AA"/>
    <w:rsid w:val="00895508"/>
    <w:rsid w:val="008960A0"/>
    <w:rsid w:val="008A0906"/>
    <w:rsid w:val="008A29F6"/>
    <w:rsid w:val="008A56A5"/>
    <w:rsid w:val="008B06FC"/>
    <w:rsid w:val="008B0BC9"/>
    <w:rsid w:val="008B7A48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06B2B"/>
    <w:rsid w:val="00916CD0"/>
    <w:rsid w:val="00920D5A"/>
    <w:rsid w:val="00921045"/>
    <w:rsid w:val="0092218E"/>
    <w:rsid w:val="00923512"/>
    <w:rsid w:val="00924B9F"/>
    <w:rsid w:val="009253A5"/>
    <w:rsid w:val="0093023C"/>
    <w:rsid w:val="0093592B"/>
    <w:rsid w:val="00942A27"/>
    <w:rsid w:val="009456BE"/>
    <w:rsid w:val="00950560"/>
    <w:rsid w:val="00951324"/>
    <w:rsid w:val="0095144B"/>
    <w:rsid w:val="009540C3"/>
    <w:rsid w:val="00954D20"/>
    <w:rsid w:val="0095722A"/>
    <w:rsid w:val="009625C9"/>
    <w:rsid w:val="009670B0"/>
    <w:rsid w:val="00977C4A"/>
    <w:rsid w:val="0098015B"/>
    <w:rsid w:val="00981E62"/>
    <w:rsid w:val="009B0131"/>
    <w:rsid w:val="009B113A"/>
    <w:rsid w:val="009C0DC9"/>
    <w:rsid w:val="009C16F8"/>
    <w:rsid w:val="009C29B2"/>
    <w:rsid w:val="009C521B"/>
    <w:rsid w:val="009C67B9"/>
    <w:rsid w:val="009C7F84"/>
    <w:rsid w:val="009D36FD"/>
    <w:rsid w:val="009D44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3258"/>
    <w:rsid w:val="00A23E26"/>
    <w:rsid w:val="00A27ECF"/>
    <w:rsid w:val="00A326CD"/>
    <w:rsid w:val="00A3455E"/>
    <w:rsid w:val="00A411BA"/>
    <w:rsid w:val="00A43ACF"/>
    <w:rsid w:val="00A444DC"/>
    <w:rsid w:val="00A4569C"/>
    <w:rsid w:val="00A45950"/>
    <w:rsid w:val="00A47E56"/>
    <w:rsid w:val="00A50605"/>
    <w:rsid w:val="00A56CFB"/>
    <w:rsid w:val="00A620A1"/>
    <w:rsid w:val="00A6373C"/>
    <w:rsid w:val="00A66E4C"/>
    <w:rsid w:val="00A73D87"/>
    <w:rsid w:val="00A7469A"/>
    <w:rsid w:val="00A84AEC"/>
    <w:rsid w:val="00A93DC8"/>
    <w:rsid w:val="00A941E2"/>
    <w:rsid w:val="00A9776C"/>
    <w:rsid w:val="00AA016D"/>
    <w:rsid w:val="00AA0C11"/>
    <w:rsid w:val="00AA38D3"/>
    <w:rsid w:val="00AA4079"/>
    <w:rsid w:val="00AA456A"/>
    <w:rsid w:val="00AA7BBD"/>
    <w:rsid w:val="00AB50C4"/>
    <w:rsid w:val="00AB71A7"/>
    <w:rsid w:val="00AC2193"/>
    <w:rsid w:val="00AC7C1B"/>
    <w:rsid w:val="00AD21E9"/>
    <w:rsid w:val="00AD3A2D"/>
    <w:rsid w:val="00AD5D1A"/>
    <w:rsid w:val="00AE40E0"/>
    <w:rsid w:val="00AE6807"/>
    <w:rsid w:val="00AF0307"/>
    <w:rsid w:val="00AF35CB"/>
    <w:rsid w:val="00AF575D"/>
    <w:rsid w:val="00AF7953"/>
    <w:rsid w:val="00B11BA5"/>
    <w:rsid w:val="00B14F67"/>
    <w:rsid w:val="00B1508A"/>
    <w:rsid w:val="00B16424"/>
    <w:rsid w:val="00B25A3A"/>
    <w:rsid w:val="00B26B27"/>
    <w:rsid w:val="00B277C7"/>
    <w:rsid w:val="00B2796A"/>
    <w:rsid w:val="00B326CB"/>
    <w:rsid w:val="00B34EA5"/>
    <w:rsid w:val="00B46D8C"/>
    <w:rsid w:val="00B51748"/>
    <w:rsid w:val="00B51B7D"/>
    <w:rsid w:val="00B52992"/>
    <w:rsid w:val="00B530A8"/>
    <w:rsid w:val="00B55F44"/>
    <w:rsid w:val="00B55F5F"/>
    <w:rsid w:val="00B57898"/>
    <w:rsid w:val="00B602EB"/>
    <w:rsid w:val="00B64A0E"/>
    <w:rsid w:val="00B65DBA"/>
    <w:rsid w:val="00B820B1"/>
    <w:rsid w:val="00B87B3E"/>
    <w:rsid w:val="00B912A0"/>
    <w:rsid w:val="00BA17C4"/>
    <w:rsid w:val="00BB4ADA"/>
    <w:rsid w:val="00BC2E16"/>
    <w:rsid w:val="00BC3C0F"/>
    <w:rsid w:val="00BC6018"/>
    <w:rsid w:val="00BC72C9"/>
    <w:rsid w:val="00BD7223"/>
    <w:rsid w:val="00BD7C73"/>
    <w:rsid w:val="00BE051D"/>
    <w:rsid w:val="00BE1F57"/>
    <w:rsid w:val="00BE2561"/>
    <w:rsid w:val="00BE5431"/>
    <w:rsid w:val="00BE676D"/>
    <w:rsid w:val="00BF4ECD"/>
    <w:rsid w:val="00C07CB6"/>
    <w:rsid w:val="00C226F4"/>
    <w:rsid w:val="00C25047"/>
    <w:rsid w:val="00C251DA"/>
    <w:rsid w:val="00C30A3C"/>
    <w:rsid w:val="00C3184E"/>
    <w:rsid w:val="00C36CE6"/>
    <w:rsid w:val="00C44AFB"/>
    <w:rsid w:val="00C60F9F"/>
    <w:rsid w:val="00C6189E"/>
    <w:rsid w:val="00C659E9"/>
    <w:rsid w:val="00C7040D"/>
    <w:rsid w:val="00C72B56"/>
    <w:rsid w:val="00C736BD"/>
    <w:rsid w:val="00C73D9E"/>
    <w:rsid w:val="00C75D7A"/>
    <w:rsid w:val="00C82617"/>
    <w:rsid w:val="00C93772"/>
    <w:rsid w:val="00C96B0B"/>
    <w:rsid w:val="00CA42EF"/>
    <w:rsid w:val="00CA784A"/>
    <w:rsid w:val="00CB2312"/>
    <w:rsid w:val="00CB5A5C"/>
    <w:rsid w:val="00CB7F4E"/>
    <w:rsid w:val="00CC3661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4DD1"/>
    <w:rsid w:val="00D105D6"/>
    <w:rsid w:val="00D12C28"/>
    <w:rsid w:val="00D14247"/>
    <w:rsid w:val="00D16119"/>
    <w:rsid w:val="00D20CD4"/>
    <w:rsid w:val="00D22D5C"/>
    <w:rsid w:val="00D2593D"/>
    <w:rsid w:val="00D25ADA"/>
    <w:rsid w:val="00D26E22"/>
    <w:rsid w:val="00D33717"/>
    <w:rsid w:val="00D33A41"/>
    <w:rsid w:val="00D45252"/>
    <w:rsid w:val="00D45618"/>
    <w:rsid w:val="00D476FB"/>
    <w:rsid w:val="00D57D8C"/>
    <w:rsid w:val="00D63CD7"/>
    <w:rsid w:val="00D733C4"/>
    <w:rsid w:val="00D769B3"/>
    <w:rsid w:val="00D805D1"/>
    <w:rsid w:val="00D80A4C"/>
    <w:rsid w:val="00D8149F"/>
    <w:rsid w:val="00D83773"/>
    <w:rsid w:val="00D83981"/>
    <w:rsid w:val="00D872CB"/>
    <w:rsid w:val="00D87AFC"/>
    <w:rsid w:val="00D91479"/>
    <w:rsid w:val="00D91C7F"/>
    <w:rsid w:val="00DA6EFE"/>
    <w:rsid w:val="00DB489B"/>
    <w:rsid w:val="00DD5405"/>
    <w:rsid w:val="00DE6419"/>
    <w:rsid w:val="00DF3182"/>
    <w:rsid w:val="00DF3D87"/>
    <w:rsid w:val="00E04D9B"/>
    <w:rsid w:val="00E139AC"/>
    <w:rsid w:val="00E13D80"/>
    <w:rsid w:val="00E1699D"/>
    <w:rsid w:val="00E17DF4"/>
    <w:rsid w:val="00E27750"/>
    <w:rsid w:val="00E301FE"/>
    <w:rsid w:val="00E32DE7"/>
    <w:rsid w:val="00E34DC8"/>
    <w:rsid w:val="00E37220"/>
    <w:rsid w:val="00E37793"/>
    <w:rsid w:val="00E37EA9"/>
    <w:rsid w:val="00E40B89"/>
    <w:rsid w:val="00E41191"/>
    <w:rsid w:val="00E57B2A"/>
    <w:rsid w:val="00E742EE"/>
    <w:rsid w:val="00E81D8B"/>
    <w:rsid w:val="00E91301"/>
    <w:rsid w:val="00E91B8F"/>
    <w:rsid w:val="00E935D6"/>
    <w:rsid w:val="00E9566A"/>
    <w:rsid w:val="00E96988"/>
    <w:rsid w:val="00EA3A88"/>
    <w:rsid w:val="00EA45CD"/>
    <w:rsid w:val="00EA7EA7"/>
    <w:rsid w:val="00EB0D56"/>
    <w:rsid w:val="00EB27F8"/>
    <w:rsid w:val="00EC0ADA"/>
    <w:rsid w:val="00EC0CD8"/>
    <w:rsid w:val="00EC1F7B"/>
    <w:rsid w:val="00EC2739"/>
    <w:rsid w:val="00EC48CC"/>
    <w:rsid w:val="00EC5C8A"/>
    <w:rsid w:val="00EC70AC"/>
    <w:rsid w:val="00ED13A2"/>
    <w:rsid w:val="00EE06FF"/>
    <w:rsid w:val="00EE0FE1"/>
    <w:rsid w:val="00EE44D4"/>
    <w:rsid w:val="00EF5D90"/>
    <w:rsid w:val="00F12444"/>
    <w:rsid w:val="00F15FFB"/>
    <w:rsid w:val="00F17801"/>
    <w:rsid w:val="00F17AA1"/>
    <w:rsid w:val="00F30F45"/>
    <w:rsid w:val="00F349E0"/>
    <w:rsid w:val="00F36FFF"/>
    <w:rsid w:val="00F46976"/>
    <w:rsid w:val="00F50FD6"/>
    <w:rsid w:val="00F517D3"/>
    <w:rsid w:val="00F529DA"/>
    <w:rsid w:val="00F5795F"/>
    <w:rsid w:val="00F61ADD"/>
    <w:rsid w:val="00F6788A"/>
    <w:rsid w:val="00F70E4A"/>
    <w:rsid w:val="00F71FCA"/>
    <w:rsid w:val="00F818E8"/>
    <w:rsid w:val="00F8239A"/>
    <w:rsid w:val="00F84FB7"/>
    <w:rsid w:val="00F87330"/>
    <w:rsid w:val="00F90561"/>
    <w:rsid w:val="00F944E5"/>
    <w:rsid w:val="00F9582A"/>
    <w:rsid w:val="00F97513"/>
    <w:rsid w:val="00FA433B"/>
    <w:rsid w:val="00FB1E59"/>
    <w:rsid w:val="00FB62A3"/>
    <w:rsid w:val="00FC3D94"/>
    <w:rsid w:val="00FC42B3"/>
    <w:rsid w:val="00FD6111"/>
    <w:rsid w:val="00FE0B76"/>
    <w:rsid w:val="00FE43AB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4AF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331A4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331A4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331A4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331A42"/>
    <w:pPr>
      <w:outlineLvl w:val="3"/>
    </w:pPr>
  </w:style>
  <w:style w:type="paragraph" w:styleId="Heading5">
    <w:name w:val="heading 5"/>
    <w:basedOn w:val="Heading4"/>
    <w:next w:val="Normal"/>
    <w:qFormat/>
    <w:rsid w:val="00331A42"/>
    <w:pPr>
      <w:outlineLvl w:val="4"/>
    </w:pPr>
  </w:style>
  <w:style w:type="paragraph" w:styleId="Heading6">
    <w:name w:val="heading 6"/>
    <w:basedOn w:val="Heading4"/>
    <w:next w:val="Normal"/>
    <w:qFormat/>
    <w:rsid w:val="00331A42"/>
    <w:pPr>
      <w:outlineLvl w:val="5"/>
    </w:pPr>
  </w:style>
  <w:style w:type="paragraph" w:styleId="Heading7">
    <w:name w:val="heading 7"/>
    <w:basedOn w:val="Heading6"/>
    <w:next w:val="Normal"/>
    <w:qFormat/>
    <w:rsid w:val="00331A42"/>
    <w:pPr>
      <w:outlineLvl w:val="6"/>
    </w:pPr>
  </w:style>
  <w:style w:type="paragraph" w:styleId="Heading8">
    <w:name w:val="heading 8"/>
    <w:basedOn w:val="Heading6"/>
    <w:next w:val="Normal"/>
    <w:qFormat/>
    <w:rsid w:val="00331A42"/>
    <w:pPr>
      <w:outlineLvl w:val="7"/>
    </w:pPr>
  </w:style>
  <w:style w:type="paragraph" w:styleId="Heading9">
    <w:name w:val="heading 9"/>
    <w:basedOn w:val="Heading6"/>
    <w:next w:val="Normal"/>
    <w:qFormat/>
    <w:rsid w:val="00331A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331A42"/>
    <w:pPr>
      <w:spacing w:before="360"/>
    </w:pPr>
  </w:style>
  <w:style w:type="paragraph" w:customStyle="1" w:styleId="TabletitleBR">
    <w:name w:val="Table_title_BR"/>
    <w:basedOn w:val="Normal"/>
    <w:next w:val="Tablehead"/>
    <w:rsid w:val="008E282B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331A42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text">
    <w:name w:val="Table_text"/>
    <w:basedOn w:val="Normal"/>
    <w:link w:val="TabletextChar"/>
    <w:rsid w:val="00331A4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ppendixNotitle">
    <w:name w:val="Appendix_No &amp; title"/>
    <w:basedOn w:val="AnnexNotitle"/>
    <w:next w:val="Normalaftertitle"/>
    <w:link w:val="AppendixNotitleChar"/>
    <w:rsid w:val="008E282B"/>
  </w:style>
  <w:style w:type="character" w:customStyle="1" w:styleId="Appdef">
    <w:name w:val="App_def"/>
    <w:basedOn w:val="DefaultParagraphFont"/>
    <w:rsid w:val="00331A4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31A42"/>
  </w:style>
  <w:style w:type="paragraph" w:customStyle="1" w:styleId="Figure">
    <w:name w:val="Figure"/>
    <w:basedOn w:val="Normal"/>
    <w:next w:val="Normal"/>
    <w:rsid w:val="00331A42"/>
    <w:pPr>
      <w:keepNext/>
      <w:keepLines/>
      <w:jc w:val="center"/>
    </w:pPr>
  </w:style>
  <w:style w:type="paragraph" w:customStyle="1" w:styleId="FooterQP">
    <w:name w:val="Footer_QP"/>
    <w:basedOn w:val="Normal"/>
    <w:rsid w:val="00331A42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31A42"/>
    <w:rPr>
      <w:b w:val="0"/>
    </w:rPr>
  </w:style>
  <w:style w:type="paragraph" w:customStyle="1" w:styleId="ASN1">
    <w:name w:val="ASN.1"/>
    <w:basedOn w:val="Normal"/>
    <w:rsid w:val="00331A42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character" w:customStyle="1" w:styleId="Artdef">
    <w:name w:val="Art_def"/>
    <w:basedOn w:val="DefaultParagraphFont"/>
    <w:rsid w:val="00331A4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331A4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Arttitle"/>
    <w:rsid w:val="00331A4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331A4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331A42"/>
  </w:style>
  <w:style w:type="paragraph" w:customStyle="1" w:styleId="Call">
    <w:name w:val="Call"/>
    <w:basedOn w:val="Normal"/>
    <w:next w:val="Normal"/>
    <w:link w:val="CallChar"/>
    <w:rsid w:val="00331A4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331A4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331A42"/>
  </w:style>
  <w:style w:type="character" w:styleId="PageNumber">
    <w:name w:val="page number"/>
    <w:basedOn w:val="DefaultParagraphFont"/>
    <w:rsid w:val="00331A42"/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331A4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331A42"/>
  </w:style>
  <w:style w:type="paragraph" w:customStyle="1" w:styleId="Questionref">
    <w:name w:val="Question_ref"/>
    <w:basedOn w:val="Recref"/>
    <w:next w:val="Questiondate"/>
    <w:rsid w:val="00331A42"/>
  </w:style>
  <w:style w:type="paragraph" w:customStyle="1" w:styleId="Recref">
    <w:name w:val="Rec_ref"/>
    <w:basedOn w:val="Rectitle"/>
    <w:next w:val="Recdate"/>
    <w:rsid w:val="00331A4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331A4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331A42"/>
  </w:style>
  <w:style w:type="character" w:styleId="EndnoteReference">
    <w:name w:val="endnote reference"/>
    <w:basedOn w:val="DefaultParagraphFont"/>
    <w:semiHidden/>
    <w:rsid w:val="00331A42"/>
    <w:rPr>
      <w:vertAlign w:val="superscript"/>
    </w:rPr>
  </w:style>
  <w:style w:type="paragraph" w:customStyle="1" w:styleId="enumlev1">
    <w:name w:val="enumlev1"/>
    <w:basedOn w:val="Normal"/>
    <w:link w:val="enumlev1Char"/>
    <w:rsid w:val="00331A4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331A42"/>
    <w:pPr>
      <w:ind w:left="1871" w:hanging="737"/>
    </w:pPr>
  </w:style>
  <w:style w:type="paragraph" w:customStyle="1" w:styleId="enumlev3">
    <w:name w:val="enumlev3"/>
    <w:basedOn w:val="enumlev2"/>
    <w:rsid w:val="00331A42"/>
    <w:pPr>
      <w:ind w:left="2268" w:hanging="397"/>
    </w:pPr>
  </w:style>
  <w:style w:type="paragraph" w:customStyle="1" w:styleId="Equation">
    <w:name w:val="Equation"/>
    <w:basedOn w:val="Normal"/>
    <w:rsid w:val="00331A4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331A4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331A4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331A42"/>
  </w:style>
  <w:style w:type="paragraph" w:customStyle="1" w:styleId="Repref">
    <w:name w:val="Rep_ref"/>
    <w:basedOn w:val="Recref"/>
    <w:next w:val="Repdate"/>
    <w:rsid w:val="00331A42"/>
  </w:style>
  <w:style w:type="paragraph" w:customStyle="1" w:styleId="Repdate">
    <w:name w:val="Rep_date"/>
    <w:basedOn w:val="Recdate"/>
    <w:next w:val="Normalaftertitle0"/>
    <w:rsid w:val="00331A42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rsid w:val="00331A42"/>
  </w:style>
  <w:style w:type="paragraph" w:customStyle="1" w:styleId="Resref">
    <w:name w:val="Res_ref"/>
    <w:basedOn w:val="Recref"/>
    <w:next w:val="Resdate"/>
    <w:link w:val="ResrefChar"/>
    <w:rsid w:val="00331A42"/>
  </w:style>
  <w:style w:type="paragraph" w:customStyle="1" w:styleId="Resdate">
    <w:name w:val="Res_date"/>
    <w:basedOn w:val="Recdate"/>
    <w:next w:val="Normalaftertitle0"/>
    <w:rsid w:val="00331A42"/>
  </w:style>
  <w:style w:type="paragraph" w:customStyle="1" w:styleId="Section1">
    <w:name w:val="Section_1"/>
    <w:basedOn w:val="Normal"/>
    <w:rsid w:val="00331A4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331A42"/>
    <w:pPr>
      <w:keepNext w:val="0"/>
    </w:pPr>
  </w:style>
  <w:style w:type="paragraph" w:styleId="Footer">
    <w:name w:val="footer"/>
    <w:basedOn w:val="Normal"/>
    <w:link w:val="FooterChar"/>
    <w:rsid w:val="00331A4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31A4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50A87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1"/>
    <w:semiHidden/>
    <w:rsid w:val="00750A87"/>
    <w:pPr>
      <w:keepLines/>
      <w:tabs>
        <w:tab w:val="left" w:pos="255"/>
      </w:tabs>
      <w:ind w:left="284" w:hanging="284"/>
    </w:pPr>
    <w:rPr>
      <w:sz w:val="20"/>
    </w:rPr>
  </w:style>
  <w:style w:type="paragraph" w:customStyle="1" w:styleId="Note">
    <w:name w:val="Note"/>
    <w:basedOn w:val="Normal"/>
    <w:rsid w:val="00331A42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331A42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31A4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31A4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31A42"/>
  </w:style>
  <w:style w:type="paragraph" w:styleId="Index2">
    <w:name w:val="index 2"/>
    <w:basedOn w:val="Normal"/>
    <w:next w:val="Normal"/>
    <w:semiHidden/>
    <w:rsid w:val="00331A42"/>
    <w:pPr>
      <w:ind w:left="283"/>
    </w:pPr>
  </w:style>
  <w:style w:type="paragraph" w:styleId="Index3">
    <w:name w:val="index 3"/>
    <w:basedOn w:val="Normal"/>
    <w:next w:val="Normal"/>
    <w:semiHidden/>
    <w:rsid w:val="00331A42"/>
    <w:pPr>
      <w:ind w:left="566"/>
    </w:pPr>
  </w:style>
  <w:style w:type="paragraph" w:customStyle="1" w:styleId="Section2">
    <w:name w:val="Section_2"/>
    <w:basedOn w:val="Section1"/>
    <w:rsid w:val="00331A4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Partref"/>
    <w:rsid w:val="00331A42"/>
  </w:style>
  <w:style w:type="paragraph" w:customStyle="1" w:styleId="Partref">
    <w:name w:val="Part_ref"/>
    <w:basedOn w:val="Annexref"/>
    <w:next w:val="Parttitle"/>
    <w:rsid w:val="00331A42"/>
  </w:style>
  <w:style w:type="paragraph" w:customStyle="1" w:styleId="Parttitle">
    <w:name w:val="Part_title"/>
    <w:basedOn w:val="Annextitle"/>
    <w:next w:val="Normalaftertitle0"/>
    <w:rsid w:val="00331A42"/>
  </w:style>
  <w:style w:type="paragraph" w:customStyle="1" w:styleId="RecNo">
    <w:name w:val="Rec_No"/>
    <w:basedOn w:val="Normal"/>
    <w:next w:val="Rectitle"/>
    <w:rsid w:val="00331A4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331A42"/>
  </w:style>
  <w:style w:type="character" w:customStyle="1" w:styleId="Recdef">
    <w:name w:val="Rec_def"/>
    <w:basedOn w:val="DefaultParagraphFont"/>
    <w:rsid w:val="00331A42"/>
    <w:rPr>
      <w:b/>
    </w:rPr>
  </w:style>
  <w:style w:type="paragraph" w:customStyle="1" w:styleId="Reftext">
    <w:name w:val="Ref_text"/>
    <w:basedOn w:val="Normal"/>
    <w:rsid w:val="00331A42"/>
    <w:pPr>
      <w:ind w:left="1134" w:hanging="1134"/>
    </w:pPr>
  </w:style>
  <w:style w:type="paragraph" w:customStyle="1" w:styleId="Reftitle">
    <w:name w:val="Ref_title"/>
    <w:basedOn w:val="Normal"/>
    <w:next w:val="Reftext"/>
    <w:rsid w:val="00331A4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331A42"/>
  </w:style>
  <w:style w:type="character" w:customStyle="1" w:styleId="Resdef">
    <w:name w:val="Res_def"/>
    <w:basedOn w:val="DefaultParagraphFont"/>
    <w:rsid w:val="00331A4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331A42"/>
  </w:style>
  <w:style w:type="paragraph" w:customStyle="1" w:styleId="SectionNo">
    <w:name w:val="Section_No"/>
    <w:basedOn w:val="AnnexNo"/>
    <w:next w:val="Sectiontitle"/>
    <w:rsid w:val="00331A42"/>
  </w:style>
  <w:style w:type="paragraph" w:customStyle="1" w:styleId="Sectiontitle">
    <w:name w:val="Section_title"/>
    <w:basedOn w:val="Annextitle"/>
    <w:next w:val="Normalaftertitle0"/>
    <w:rsid w:val="00331A42"/>
  </w:style>
  <w:style w:type="paragraph" w:customStyle="1" w:styleId="Source">
    <w:name w:val="Source"/>
    <w:basedOn w:val="Normal"/>
    <w:next w:val="Normal"/>
    <w:rsid w:val="00331A4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331A4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331A42"/>
    <w:rPr>
      <w:b/>
      <w:color w:val="auto"/>
      <w:sz w:val="18"/>
    </w:rPr>
  </w:style>
  <w:style w:type="paragraph" w:customStyle="1" w:styleId="Tablelegend">
    <w:name w:val="Table_legend"/>
    <w:basedOn w:val="Tabletext"/>
    <w:rsid w:val="00331A42"/>
    <w:pPr>
      <w:spacing w:before="120"/>
    </w:pPr>
  </w:style>
  <w:style w:type="paragraph" w:customStyle="1" w:styleId="Tableref">
    <w:name w:val="Table_ref"/>
    <w:basedOn w:val="Normal"/>
    <w:next w:val="Tabletitle"/>
    <w:rsid w:val="00331A4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331A4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331A4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331A4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31A42"/>
    <w:rPr>
      <w:b/>
    </w:rPr>
  </w:style>
  <w:style w:type="paragraph" w:customStyle="1" w:styleId="toc0">
    <w:name w:val="toc 0"/>
    <w:basedOn w:val="Normal"/>
    <w:next w:val="TOC1"/>
    <w:rsid w:val="00331A4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semiHidden/>
    <w:rsid w:val="00331A4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semiHidden/>
    <w:rsid w:val="00331A42"/>
    <w:pPr>
      <w:spacing w:before="120"/>
    </w:pPr>
  </w:style>
  <w:style w:type="paragraph" w:styleId="TOC3">
    <w:name w:val="toc 3"/>
    <w:basedOn w:val="TOC2"/>
    <w:semiHidden/>
    <w:rsid w:val="00331A42"/>
  </w:style>
  <w:style w:type="paragraph" w:styleId="TOC4">
    <w:name w:val="toc 4"/>
    <w:basedOn w:val="TOC3"/>
    <w:semiHidden/>
    <w:rsid w:val="00331A42"/>
  </w:style>
  <w:style w:type="paragraph" w:styleId="TOC5">
    <w:name w:val="toc 5"/>
    <w:basedOn w:val="TOC4"/>
    <w:semiHidden/>
    <w:rsid w:val="00331A42"/>
  </w:style>
  <w:style w:type="paragraph" w:styleId="TOC6">
    <w:name w:val="toc 6"/>
    <w:basedOn w:val="TOC4"/>
    <w:semiHidden/>
    <w:rsid w:val="00331A42"/>
  </w:style>
  <w:style w:type="paragraph" w:styleId="TOC7">
    <w:name w:val="toc 7"/>
    <w:basedOn w:val="TOC4"/>
    <w:semiHidden/>
    <w:rsid w:val="00331A42"/>
  </w:style>
  <w:style w:type="paragraph" w:styleId="TOC8">
    <w:name w:val="toc 8"/>
    <w:basedOn w:val="TOC4"/>
    <w:semiHidden/>
    <w:rsid w:val="00331A42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331A42"/>
    <w:pPr>
      <w:framePr w:hSpace="181" w:wrap="around" w:vAnchor="page" w:hAnchor="margin" w:x="1" w:y="852"/>
      <w:jc w:val="center"/>
    </w:pPr>
    <w:rPr>
      <w:b/>
      <w:smallCaps/>
    </w:rPr>
  </w:style>
  <w:style w:type="paragraph" w:customStyle="1" w:styleId="TableNo">
    <w:name w:val="Table_No"/>
    <w:basedOn w:val="Normal"/>
    <w:next w:val="Tabletitle"/>
    <w:rsid w:val="00331A42"/>
    <w:pPr>
      <w:keepNext/>
      <w:spacing w:before="560" w:after="120"/>
      <w:jc w:val="center"/>
    </w:pPr>
    <w:rPr>
      <w:caps/>
      <w:sz w:val="18"/>
    </w:rPr>
  </w:style>
  <w:style w:type="character" w:customStyle="1" w:styleId="CallChar">
    <w:name w:val="Call Char"/>
    <w:link w:val="Call"/>
    <w:locked/>
    <w:rsid w:val="00AE6807"/>
    <w:rPr>
      <w:rFonts w:ascii="Times New Roman" w:hAnsi="Times New Roman"/>
      <w:i/>
      <w:sz w:val="22"/>
      <w:lang w:val="en-GB" w:eastAsia="en-US"/>
    </w:rPr>
  </w:style>
  <w:style w:type="table" w:styleId="TableGrid">
    <w:name w:val="Table Grid"/>
    <w:basedOn w:val="TableNormal"/>
    <w:rsid w:val="00331A4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rsid w:val="00826449"/>
    <w:rPr>
      <w:rFonts w:ascii="Times New Roman" w:hAnsi="Times New Roman"/>
      <w:b/>
      <w:sz w:val="22"/>
      <w:lang w:val="en-GB" w:eastAsia="en-US"/>
    </w:rPr>
  </w:style>
  <w:style w:type="character" w:customStyle="1" w:styleId="FootnoteTextChar1">
    <w:name w:val="Footnote Text Char1"/>
    <w:link w:val="FootnoteText"/>
    <w:semiHidden/>
    <w:rsid w:val="00750A87"/>
    <w:rPr>
      <w:rFonts w:ascii="Times New Roman" w:hAnsi="Times New Roman"/>
      <w:lang w:val="ru-RU" w:eastAsia="en-US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8051C9"/>
    <w:rPr>
      <w:rFonts w:ascii="Times New Roman" w:hAnsi="Times New Roman"/>
      <w:sz w:val="18"/>
      <w:lang w:val="en-GB" w:eastAsia="en-US"/>
    </w:rPr>
  </w:style>
  <w:style w:type="paragraph" w:customStyle="1" w:styleId="Char">
    <w:name w:val="Char"/>
    <w:basedOn w:val="Normal"/>
    <w:rsid w:val="008051C9"/>
    <w:pPr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rsid w:val="0001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uiPriority w:val="99"/>
    <w:rsid w:val="00331A42"/>
    <w:rPr>
      <w:rFonts w:ascii="Times New Roman" w:hAnsi="Times New Roman"/>
      <w:sz w:val="20"/>
      <w:lang w:val="fr-FR" w:eastAsia="en-US" w:bidi="ar-SA"/>
    </w:rPr>
  </w:style>
  <w:style w:type="character" w:customStyle="1" w:styleId="enumlev1Char">
    <w:name w:val="enumlev1 Char"/>
    <w:link w:val="enumlev1"/>
    <w:locked/>
    <w:rsid w:val="00AE6807"/>
    <w:rPr>
      <w:rFonts w:ascii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locked/>
    <w:rsid w:val="00AE6807"/>
    <w:rPr>
      <w:rFonts w:ascii="Times New Roman Bold" w:hAnsi="Times New Roman Bold"/>
      <w:b/>
      <w:sz w:val="26"/>
      <w:lang w:val="en-GB" w:eastAsia="en-US"/>
    </w:rPr>
  </w:style>
  <w:style w:type="character" w:customStyle="1" w:styleId="ResNoChar">
    <w:name w:val="Res_No Char"/>
    <w:link w:val="ResNo"/>
    <w:locked/>
    <w:rsid w:val="00AE6807"/>
    <w:rPr>
      <w:rFonts w:ascii="Times New Roman" w:hAnsi="Times New Roman"/>
      <w:caps/>
      <w:sz w:val="26"/>
      <w:lang w:val="en-GB" w:eastAsia="en-US"/>
    </w:rPr>
  </w:style>
  <w:style w:type="character" w:customStyle="1" w:styleId="href">
    <w:name w:val="href"/>
    <w:rsid w:val="00AE6807"/>
    <w:rPr>
      <w:rFonts w:cs="Times New Roman"/>
    </w:rPr>
  </w:style>
  <w:style w:type="paragraph" w:customStyle="1" w:styleId="AnnexNoTitle0">
    <w:name w:val="Annex_NoTitle"/>
    <w:basedOn w:val="Normal"/>
    <w:next w:val="Normalaftertitle"/>
    <w:link w:val="AnnexNoTitleChar"/>
    <w:rsid w:val="00AE6807"/>
    <w:pPr>
      <w:keepNext/>
      <w:keepLines/>
      <w:spacing w:before="720" w:after="120" w:line="280" w:lineRule="exact"/>
      <w:jc w:val="center"/>
    </w:pPr>
    <w:rPr>
      <w:b/>
      <w:sz w:val="24"/>
      <w:lang w:val="fr-FR"/>
    </w:rPr>
  </w:style>
  <w:style w:type="paragraph" w:styleId="BodyTextIndent">
    <w:name w:val="Body Text Indent"/>
    <w:basedOn w:val="Normal"/>
    <w:link w:val="BodyTextIndentChar"/>
    <w:rsid w:val="001E78CA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E78CA"/>
    <w:rPr>
      <w:rFonts w:ascii="Times New Roman" w:hAnsi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1E78C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E78CA"/>
    <w:rPr>
      <w:rFonts w:ascii="Times New Roman" w:hAnsi="Times New Roman"/>
      <w:sz w:val="16"/>
      <w:szCs w:val="16"/>
      <w:lang w:val="en-GB" w:eastAsia="en-US"/>
    </w:rPr>
  </w:style>
  <w:style w:type="character" w:customStyle="1" w:styleId="enumlev2Char">
    <w:name w:val="enumlev2 Char"/>
    <w:link w:val="enumlev2"/>
    <w:rsid w:val="00B55F44"/>
    <w:rPr>
      <w:rFonts w:ascii="Times New Roman" w:hAnsi="Times New Roman"/>
      <w:sz w:val="22"/>
      <w:lang w:val="en-GB" w:eastAsia="en-US"/>
    </w:rPr>
  </w:style>
  <w:style w:type="paragraph" w:customStyle="1" w:styleId="Appendixtitle">
    <w:name w:val="Appendix_title"/>
    <w:basedOn w:val="Annextitle"/>
    <w:next w:val="Normal"/>
    <w:rsid w:val="00331A42"/>
  </w:style>
  <w:style w:type="character" w:customStyle="1" w:styleId="ResrefChar">
    <w:name w:val="Res_ref Char"/>
    <w:link w:val="Resref"/>
    <w:rsid w:val="00B55F44"/>
    <w:rPr>
      <w:rFonts w:ascii="Times New Roman" w:hAnsi="Times New Roman"/>
      <w:sz w:val="24"/>
      <w:lang w:val="en-GB" w:eastAsia="en-US"/>
    </w:rPr>
  </w:style>
  <w:style w:type="character" w:customStyle="1" w:styleId="AppendixNotitleChar">
    <w:name w:val="Appendix_No &amp; title Char"/>
    <w:link w:val="AppendixNotitle"/>
    <w:rsid w:val="00B55F44"/>
    <w:rPr>
      <w:rFonts w:ascii="Times New Roman" w:hAnsi="Times New Roman"/>
      <w:b/>
      <w:sz w:val="26"/>
      <w:lang w:val="en-GB" w:eastAsia="en-US"/>
    </w:rPr>
  </w:style>
  <w:style w:type="character" w:customStyle="1" w:styleId="AnnexNoTitleChar">
    <w:name w:val="Annex_NoTitle Char"/>
    <w:link w:val="AnnexNoTitle0"/>
    <w:rsid w:val="00B55F44"/>
    <w:rPr>
      <w:rFonts w:ascii="Times New Roman" w:hAnsi="Times New Roman"/>
      <w:b/>
      <w:sz w:val="24"/>
      <w:lang w:val="fr-FR" w:eastAsia="en-US"/>
    </w:rPr>
  </w:style>
  <w:style w:type="paragraph" w:customStyle="1" w:styleId="AnnexNo">
    <w:name w:val="Annex_No"/>
    <w:basedOn w:val="Normal"/>
    <w:next w:val="Normal"/>
    <w:rsid w:val="00331A4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331A4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331A4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nnexref"/>
    <w:rsid w:val="00331A42"/>
  </w:style>
  <w:style w:type="paragraph" w:customStyle="1" w:styleId="Appendixref">
    <w:name w:val="Appendix_ref"/>
    <w:basedOn w:val="Annexref"/>
    <w:next w:val="Annextitle"/>
    <w:rsid w:val="00331A42"/>
  </w:style>
  <w:style w:type="paragraph" w:styleId="BalloonText">
    <w:name w:val="Balloon Text"/>
    <w:basedOn w:val="Normal"/>
    <w:link w:val="BalloonTextChar"/>
    <w:rsid w:val="00331A4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1A42"/>
    <w:rPr>
      <w:rFonts w:ascii="Tahoma" w:hAnsi="Tahoma" w:cs="Tahoma"/>
      <w:sz w:val="16"/>
      <w:szCs w:val="16"/>
      <w:lang w:val="en-GB" w:eastAsia="en-US"/>
    </w:rPr>
  </w:style>
  <w:style w:type="paragraph" w:customStyle="1" w:styleId="Border">
    <w:name w:val="Border"/>
    <w:basedOn w:val="Tabletext"/>
    <w:rsid w:val="00331A4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331A42"/>
    <w:pPr>
      <w:ind w:left="1134"/>
    </w:pPr>
  </w:style>
  <w:style w:type="paragraph" w:customStyle="1" w:styleId="FigureNo">
    <w:name w:val="Figure_No"/>
    <w:basedOn w:val="Normal"/>
    <w:next w:val="Normal"/>
    <w:rsid w:val="00331A42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331A4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rsid w:val="00331A42"/>
    <w:pPr>
      <w:spacing w:after="480"/>
    </w:pPr>
  </w:style>
  <w:style w:type="paragraph" w:styleId="Index4">
    <w:name w:val="index 4"/>
    <w:basedOn w:val="Normal"/>
    <w:next w:val="Normal"/>
    <w:rsid w:val="00331A42"/>
    <w:pPr>
      <w:ind w:left="849"/>
    </w:pPr>
  </w:style>
  <w:style w:type="paragraph" w:styleId="Index5">
    <w:name w:val="index 5"/>
    <w:basedOn w:val="Normal"/>
    <w:next w:val="Normal"/>
    <w:rsid w:val="00331A42"/>
    <w:pPr>
      <w:ind w:left="1132"/>
    </w:pPr>
  </w:style>
  <w:style w:type="paragraph" w:styleId="Index6">
    <w:name w:val="index 6"/>
    <w:basedOn w:val="Normal"/>
    <w:next w:val="Normal"/>
    <w:rsid w:val="00331A42"/>
    <w:pPr>
      <w:ind w:left="1415"/>
    </w:pPr>
  </w:style>
  <w:style w:type="paragraph" w:styleId="Index7">
    <w:name w:val="index 7"/>
    <w:basedOn w:val="Normal"/>
    <w:next w:val="Normal"/>
    <w:rsid w:val="00331A42"/>
    <w:pPr>
      <w:ind w:left="1698"/>
    </w:pPr>
  </w:style>
  <w:style w:type="paragraph" w:styleId="IndexHeading">
    <w:name w:val="index heading"/>
    <w:basedOn w:val="Normal"/>
    <w:next w:val="Index1"/>
    <w:rsid w:val="00331A42"/>
  </w:style>
  <w:style w:type="character" w:styleId="LineNumber">
    <w:name w:val="line number"/>
    <w:basedOn w:val="DefaultParagraphFont"/>
    <w:rsid w:val="00331A42"/>
  </w:style>
  <w:style w:type="paragraph" w:customStyle="1" w:styleId="MEP">
    <w:name w:val="MEP"/>
    <w:basedOn w:val="Normal"/>
    <w:rsid w:val="00331A42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rsid w:val="00331A42"/>
    <w:pPr>
      <w:spacing w:before="280"/>
    </w:pPr>
  </w:style>
  <w:style w:type="paragraph" w:customStyle="1" w:styleId="Proposal">
    <w:name w:val="Proposal"/>
    <w:basedOn w:val="Normal"/>
    <w:next w:val="Normal"/>
    <w:rsid w:val="00331A42"/>
    <w:pPr>
      <w:keepNext/>
      <w:spacing w:before="240"/>
    </w:pPr>
    <w:rPr>
      <w:rFonts w:ascii="Times New Roman Bold" w:hAnsi="Times New Roman Bold" w:cs="Times New Roman Bold"/>
      <w:b/>
      <w:bCs/>
      <w:caps/>
    </w:rPr>
  </w:style>
  <w:style w:type="paragraph" w:customStyle="1" w:styleId="Reasons">
    <w:name w:val="Reasons"/>
    <w:basedOn w:val="Normal"/>
    <w:rsid w:val="00331A4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331A42"/>
    <w:rPr>
      <w:b w:val="0"/>
    </w:rPr>
  </w:style>
  <w:style w:type="paragraph" w:customStyle="1" w:styleId="TableTextS5">
    <w:name w:val="Table_TextS5"/>
    <w:basedOn w:val="Normal"/>
    <w:rsid w:val="00331A4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331A4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character" w:customStyle="1" w:styleId="Style">
    <w:name w:val="Style"/>
    <w:basedOn w:val="FootnoteReference"/>
    <w:rsid w:val="00331A42"/>
    <w:rPr>
      <w:rFonts w:ascii="Times New Roman" w:hAnsi="Times New Roman"/>
      <w:position w:val="6"/>
      <w:sz w:val="16"/>
      <w:szCs w:val="24"/>
    </w:rPr>
  </w:style>
  <w:style w:type="character" w:customStyle="1" w:styleId="StyleFootnoteReferenceLatin14pt">
    <w:name w:val="Style Footnote Reference + (Latin) 14 pt"/>
    <w:basedOn w:val="FootnoteReference"/>
    <w:rsid w:val="00331A42"/>
    <w:rPr>
      <w:rFonts w:ascii="Times New Roman" w:hAnsi="Times New Roman"/>
      <w:position w:val="6"/>
      <w:sz w:val="16"/>
    </w:rPr>
  </w:style>
  <w:style w:type="paragraph" w:customStyle="1" w:styleId="Style1">
    <w:name w:val="Style1"/>
    <w:basedOn w:val="Title1"/>
    <w:qFormat/>
    <w:rsid w:val="00750A87"/>
    <w:pPr>
      <w:framePr w:hSpace="180" w:wrap="around" w:vAnchor="page" w:hAnchor="margin" w:y="905"/>
    </w:pPr>
  </w:style>
  <w:style w:type="character" w:customStyle="1" w:styleId="BodyTextChar">
    <w:name w:val="Body Text Char"/>
    <w:basedOn w:val="DefaultParagraphFont"/>
    <w:link w:val="BodyText"/>
    <w:rsid w:val="00483008"/>
    <w:rPr>
      <w:rFonts w:ascii="Times New Roman" w:hAnsi="Times New Roman"/>
      <w:b/>
      <w:smallCaps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3136D"/>
    <w:rPr>
      <w:rFonts w:ascii="Times New Roman" w:hAnsi="Times New Roman"/>
      <w:caps/>
      <w:noProof/>
      <w:sz w:val="1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4AF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331A4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331A4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331A4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331A42"/>
    <w:pPr>
      <w:outlineLvl w:val="3"/>
    </w:pPr>
  </w:style>
  <w:style w:type="paragraph" w:styleId="Heading5">
    <w:name w:val="heading 5"/>
    <w:basedOn w:val="Heading4"/>
    <w:next w:val="Normal"/>
    <w:qFormat/>
    <w:rsid w:val="00331A42"/>
    <w:pPr>
      <w:outlineLvl w:val="4"/>
    </w:pPr>
  </w:style>
  <w:style w:type="paragraph" w:styleId="Heading6">
    <w:name w:val="heading 6"/>
    <w:basedOn w:val="Heading4"/>
    <w:next w:val="Normal"/>
    <w:qFormat/>
    <w:rsid w:val="00331A42"/>
    <w:pPr>
      <w:outlineLvl w:val="5"/>
    </w:pPr>
  </w:style>
  <w:style w:type="paragraph" w:styleId="Heading7">
    <w:name w:val="heading 7"/>
    <w:basedOn w:val="Heading6"/>
    <w:next w:val="Normal"/>
    <w:qFormat/>
    <w:rsid w:val="00331A42"/>
    <w:pPr>
      <w:outlineLvl w:val="6"/>
    </w:pPr>
  </w:style>
  <w:style w:type="paragraph" w:styleId="Heading8">
    <w:name w:val="heading 8"/>
    <w:basedOn w:val="Heading6"/>
    <w:next w:val="Normal"/>
    <w:qFormat/>
    <w:rsid w:val="00331A42"/>
    <w:pPr>
      <w:outlineLvl w:val="7"/>
    </w:pPr>
  </w:style>
  <w:style w:type="paragraph" w:styleId="Heading9">
    <w:name w:val="heading 9"/>
    <w:basedOn w:val="Heading6"/>
    <w:next w:val="Normal"/>
    <w:qFormat/>
    <w:rsid w:val="00331A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331A42"/>
    <w:pPr>
      <w:spacing w:before="360"/>
    </w:pPr>
  </w:style>
  <w:style w:type="paragraph" w:customStyle="1" w:styleId="TabletitleBR">
    <w:name w:val="Table_title_BR"/>
    <w:basedOn w:val="Normal"/>
    <w:next w:val="Tablehead"/>
    <w:rsid w:val="008E282B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331A42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text">
    <w:name w:val="Table_text"/>
    <w:basedOn w:val="Normal"/>
    <w:link w:val="TabletextChar"/>
    <w:rsid w:val="00331A4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ppendixNotitle">
    <w:name w:val="Appendix_No &amp; title"/>
    <w:basedOn w:val="AnnexNotitle"/>
    <w:next w:val="Normalaftertitle"/>
    <w:link w:val="AppendixNotitleChar"/>
    <w:rsid w:val="008E282B"/>
  </w:style>
  <w:style w:type="character" w:customStyle="1" w:styleId="Appdef">
    <w:name w:val="App_def"/>
    <w:basedOn w:val="DefaultParagraphFont"/>
    <w:rsid w:val="00331A4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31A42"/>
  </w:style>
  <w:style w:type="paragraph" w:customStyle="1" w:styleId="Figure">
    <w:name w:val="Figure"/>
    <w:basedOn w:val="Normal"/>
    <w:next w:val="Normal"/>
    <w:rsid w:val="00331A42"/>
    <w:pPr>
      <w:keepNext/>
      <w:keepLines/>
      <w:jc w:val="center"/>
    </w:pPr>
  </w:style>
  <w:style w:type="paragraph" w:customStyle="1" w:styleId="FooterQP">
    <w:name w:val="Footer_QP"/>
    <w:basedOn w:val="Normal"/>
    <w:rsid w:val="00331A42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31A42"/>
    <w:rPr>
      <w:b w:val="0"/>
    </w:rPr>
  </w:style>
  <w:style w:type="paragraph" w:customStyle="1" w:styleId="ASN1">
    <w:name w:val="ASN.1"/>
    <w:basedOn w:val="Normal"/>
    <w:rsid w:val="00331A42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character" w:customStyle="1" w:styleId="Artdef">
    <w:name w:val="Art_def"/>
    <w:basedOn w:val="DefaultParagraphFont"/>
    <w:rsid w:val="00331A4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331A4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Arttitle"/>
    <w:rsid w:val="00331A4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331A4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331A42"/>
  </w:style>
  <w:style w:type="paragraph" w:customStyle="1" w:styleId="Call">
    <w:name w:val="Call"/>
    <w:basedOn w:val="Normal"/>
    <w:next w:val="Normal"/>
    <w:link w:val="CallChar"/>
    <w:rsid w:val="00331A4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331A4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331A42"/>
  </w:style>
  <w:style w:type="character" w:styleId="PageNumber">
    <w:name w:val="page number"/>
    <w:basedOn w:val="DefaultParagraphFont"/>
    <w:rsid w:val="00331A42"/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331A4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331A42"/>
  </w:style>
  <w:style w:type="paragraph" w:customStyle="1" w:styleId="Questionref">
    <w:name w:val="Question_ref"/>
    <w:basedOn w:val="Recref"/>
    <w:next w:val="Questiondate"/>
    <w:rsid w:val="00331A42"/>
  </w:style>
  <w:style w:type="paragraph" w:customStyle="1" w:styleId="Recref">
    <w:name w:val="Rec_ref"/>
    <w:basedOn w:val="Rectitle"/>
    <w:next w:val="Recdate"/>
    <w:rsid w:val="00331A4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331A4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331A42"/>
  </w:style>
  <w:style w:type="character" w:styleId="EndnoteReference">
    <w:name w:val="endnote reference"/>
    <w:basedOn w:val="DefaultParagraphFont"/>
    <w:semiHidden/>
    <w:rsid w:val="00331A42"/>
    <w:rPr>
      <w:vertAlign w:val="superscript"/>
    </w:rPr>
  </w:style>
  <w:style w:type="paragraph" w:customStyle="1" w:styleId="enumlev1">
    <w:name w:val="enumlev1"/>
    <w:basedOn w:val="Normal"/>
    <w:link w:val="enumlev1Char"/>
    <w:rsid w:val="00331A4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331A42"/>
    <w:pPr>
      <w:ind w:left="1871" w:hanging="737"/>
    </w:pPr>
  </w:style>
  <w:style w:type="paragraph" w:customStyle="1" w:styleId="enumlev3">
    <w:name w:val="enumlev3"/>
    <w:basedOn w:val="enumlev2"/>
    <w:rsid w:val="00331A42"/>
    <w:pPr>
      <w:ind w:left="2268" w:hanging="397"/>
    </w:pPr>
  </w:style>
  <w:style w:type="paragraph" w:customStyle="1" w:styleId="Equation">
    <w:name w:val="Equation"/>
    <w:basedOn w:val="Normal"/>
    <w:rsid w:val="00331A4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331A4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331A4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331A42"/>
  </w:style>
  <w:style w:type="paragraph" w:customStyle="1" w:styleId="Repref">
    <w:name w:val="Rep_ref"/>
    <w:basedOn w:val="Recref"/>
    <w:next w:val="Repdate"/>
    <w:rsid w:val="00331A42"/>
  </w:style>
  <w:style w:type="paragraph" w:customStyle="1" w:styleId="Repdate">
    <w:name w:val="Rep_date"/>
    <w:basedOn w:val="Recdate"/>
    <w:next w:val="Normalaftertitle0"/>
    <w:rsid w:val="00331A42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rsid w:val="00331A42"/>
  </w:style>
  <w:style w:type="paragraph" w:customStyle="1" w:styleId="Resref">
    <w:name w:val="Res_ref"/>
    <w:basedOn w:val="Recref"/>
    <w:next w:val="Resdate"/>
    <w:link w:val="ResrefChar"/>
    <w:rsid w:val="00331A42"/>
  </w:style>
  <w:style w:type="paragraph" w:customStyle="1" w:styleId="Resdate">
    <w:name w:val="Res_date"/>
    <w:basedOn w:val="Recdate"/>
    <w:next w:val="Normalaftertitle0"/>
    <w:rsid w:val="00331A42"/>
  </w:style>
  <w:style w:type="paragraph" w:customStyle="1" w:styleId="Section1">
    <w:name w:val="Section_1"/>
    <w:basedOn w:val="Normal"/>
    <w:rsid w:val="00331A4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331A42"/>
    <w:pPr>
      <w:keepNext w:val="0"/>
    </w:pPr>
  </w:style>
  <w:style w:type="paragraph" w:styleId="Footer">
    <w:name w:val="footer"/>
    <w:basedOn w:val="Normal"/>
    <w:link w:val="FooterChar"/>
    <w:rsid w:val="00331A4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31A4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50A87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1"/>
    <w:semiHidden/>
    <w:rsid w:val="00750A87"/>
    <w:pPr>
      <w:keepLines/>
      <w:tabs>
        <w:tab w:val="left" w:pos="255"/>
      </w:tabs>
      <w:ind w:left="284" w:hanging="284"/>
    </w:pPr>
    <w:rPr>
      <w:sz w:val="20"/>
    </w:rPr>
  </w:style>
  <w:style w:type="paragraph" w:customStyle="1" w:styleId="Note">
    <w:name w:val="Note"/>
    <w:basedOn w:val="Normal"/>
    <w:rsid w:val="00331A42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331A42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31A4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31A4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31A42"/>
  </w:style>
  <w:style w:type="paragraph" w:styleId="Index2">
    <w:name w:val="index 2"/>
    <w:basedOn w:val="Normal"/>
    <w:next w:val="Normal"/>
    <w:semiHidden/>
    <w:rsid w:val="00331A42"/>
    <w:pPr>
      <w:ind w:left="283"/>
    </w:pPr>
  </w:style>
  <w:style w:type="paragraph" w:styleId="Index3">
    <w:name w:val="index 3"/>
    <w:basedOn w:val="Normal"/>
    <w:next w:val="Normal"/>
    <w:semiHidden/>
    <w:rsid w:val="00331A42"/>
    <w:pPr>
      <w:ind w:left="566"/>
    </w:pPr>
  </w:style>
  <w:style w:type="paragraph" w:customStyle="1" w:styleId="Section2">
    <w:name w:val="Section_2"/>
    <w:basedOn w:val="Section1"/>
    <w:rsid w:val="00331A4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Partref"/>
    <w:rsid w:val="00331A42"/>
  </w:style>
  <w:style w:type="paragraph" w:customStyle="1" w:styleId="Partref">
    <w:name w:val="Part_ref"/>
    <w:basedOn w:val="Annexref"/>
    <w:next w:val="Parttitle"/>
    <w:rsid w:val="00331A42"/>
  </w:style>
  <w:style w:type="paragraph" w:customStyle="1" w:styleId="Parttitle">
    <w:name w:val="Part_title"/>
    <w:basedOn w:val="Annextitle"/>
    <w:next w:val="Normalaftertitle0"/>
    <w:rsid w:val="00331A42"/>
  </w:style>
  <w:style w:type="paragraph" w:customStyle="1" w:styleId="RecNo">
    <w:name w:val="Rec_No"/>
    <w:basedOn w:val="Normal"/>
    <w:next w:val="Rectitle"/>
    <w:rsid w:val="00331A4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331A42"/>
  </w:style>
  <w:style w:type="character" w:customStyle="1" w:styleId="Recdef">
    <w:name w:val="Rec_def"/>
    <w:basedOn w:val="DefaultParagraphFont"/>
    <w:rsid w:val="00331A42"/>
    <w:rPr>
      <w:b/>
    </w:rPr>
  </w:style>
  <w:style w:type="paragraph" w:customStyle="1" w:styleId="Reftext">
    <w:name w:val="Ref_text"/>
    <w:basedOn w:val="Normal"/>
    <w:rsid w:val="00331A42"/>
    <w:pPr>
      <w:ind w:left="1134" w:hanging="1134"/>
    </w:pPr>
  </w:style>
  <w:style w:type="paragraph" w:customStyle="1" w:styleId="Reftitle">
    <w:name w:val="Ref_title"/>
    <w:basedOn w:val="Normal"/>
    <w:next w:val="Reftext"/>
    <w:rsid w:val="00331A4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331A42"/>
  </w:style>
  <w:style w:type="character" w:customStyle="1" w:styleId="Resdef">
    <w:name w:val="Res_def"/>
    <w:basedOn w:val="DefaultParagraphFont"/>
    <w:rsid w:val="00331A4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331A42"/>
  </w:style>
  <w:style w:type="paragraph" w:customStyle="1" w:styleId="SectionNo">
    <w:name w:val="Section_No"/>
    <w:basedOn w:val="AnnexNo"/>
    <w:next w:val="Sectiontitle"/>
    <w:rsid w:val="00331A42"/>
  </w:style>
  <w:style w:type="paragraph" w:customStyle="1" w:styleId="Sectiontitle">
    <w:name w:val="Section_title"/>
    <w:basedOn w:val="Annextitle"/>
    <w:next w:val="Normalaftertitle0"/>
    <w:rsid w:val="00331A42"/>
  </w:style>
  <w:style w:type="paragraph" w:customStyle="1" w:styleId="Source">
    <w:name w:val="Source"/>
    <w:basedOn w:val="Normal"/>
    <w:next w:val="Normal"/>
    <w:rsid w:val="00331A4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331A4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331A42"/>
    <w:rPr>
      <w:b/>
      <w:color w:val="auto"/>
      <w:sz w:val="18"/>
    </w:rPr>
  </w:style>
  <w:style w:type="paragraph" w:customStyle="1" w:styleId="Tablelegend">
    <w:name w:val="Table_legend"/>
    <w:basedOn w:val="Tabletext"/>
    <w:rsid w:val="00331A42"/>
    <w:pPr>
      <w:spacing w:before="120"/>
    </w:pPr>
  </w:style>
  <w:style w:type="paragraph" w:customStyle="1" w:styleId="Tableref">
    <w:name w:val="Table_ref"/>
    <w:basedOn w:val="Normal"/>
    <w:next w:val="Tabletitle"/>
    <w:rsid w:val="00331A4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331A4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331A4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331A4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31A42"/>
    <w:rPr>
      <w:b/>
    </w:rPr>
  </w:style>
  <w:style w:type="paragraph" w:customStyle="1" w:styleId="toc0">
    <w:name w:val="toc 0"/>
    <w:basedOn w:val="Normal"/>
    <w:next w:val="TOC1"/>
    <w:rsid w:val="00331A4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semiHidden/>
    <w:rsid w:val="00331A4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semiHidden/>
    <w:rsid w:val="00331A42"/>
    <w:pPr>
      <w:spacing w:before="120"/>
    </w:pPr>
  </w:style>
  <w:style w:type="paragraph" w:styleId="TOC3">
    <w:name w:val="toc 3"/>
    <w:basedOn w:val="TOC2"/>
    <w:semiHidden/>
    <w:rsid w:val="00331A42"/>
  </w:style>
  <w:style w:type="paragraph" w:styleId="TOC4">
    <w:name w:val="toc 4"/>
    <w:basedOn w:val="TOC3"/>
    <w:semiHidden/>
    <w:rsid w:val="00331A42"/>
  </w:style>
  <w:style w:type="paragraph" w:styleId="TOC5">
    <w:name w:val="toc 5"/>
    <w:basedOn w:val="TOC4"/>
    <w:semiHidden/>
    <w:rsid w:val="00331A42"/>
  </w:style>
  <w:style w:type="paragraph" w:styleId="TOC6">
    <w:name w:val="toc 6"/>
    <w:basedOn w:val="TOC4"/>
    <w:semiHidden/>
    <w:rsid w:val="00331A42"/>
  </w:style>
  <w:style w:type="paragraph" w:styleId="TOC7">
    <w:name w:val="toc 7"/>
    <w:basedOn w:val="TOC4"/>
    <w:semiHidden/>
    <w:rsid w:val="00331A42"/>
  </w:style>
  <w:style w:type="paragraph" w:styleId="TOC8">
    <w:name w:val="toc 8"/>
    <w:basedOn w:val="TOC4"/>
    <w:semiHidden/>
    <w:rsid w:val="00331A42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331A42"/>
    <w:pPr>
      <w:framePr w:hSpace="181" w:wrap="around" w:vAnchor="page" w:hAnchor="margin" w:x="1" w:y="852"/>
      <w:jc w:val="center"/>
    </w:pPr>
    <w:rPr>
      <w:b/>
      <w:smallCaps/>
    </w:rPr>
  </w:style>
  <w:style w:type="paragraph" w:customStyle="1" w:styleId="TableNo">
    <w:name w:val="Table_No"/>
    <w:basedOn w:val="Normal"/>
    <w:next w:val="Tabletitle"/>
    <w:rsid w:val="00331A42"/>
    <w:pPr>
      <w:keepNext/>
      <w:spacing w:before="560" w:after="120"/>
      <w:jc w:val="center"/>
    </w:pPr>
    <w:rPr>
      <w:caps/>
      <w:sz w:val="18"/>
    </w:rPr>
  </w:style>
  <w:style w:type="character" w:customStyle="1" w:styleId="CallChar">
    <w:name w:val="Call Char"/>
    <w:link w:val="Call"/>
    <w:locked/>
    <w:rsid w:val="00AE6807"/>
    <w:rPr>
      <w:rFonts w:ascii="Times New Roman" w:hAnsi="Times New Roman"/>
      <w:i/>
      <w:sz w:val="22"/>
      <w:lang w:val="en-GB" w:eastAsia="en-US"/>
    </w:rPr>
  </w:style>
  <w:style w:type="table" w:styleId="TableGrid">
    <w:name w:val="Table Grid"/>
    <w:basedOn w:val="TableNormal"/>
    <w:rsid w:val="00331A4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rsid w:val="00826449"/>
    <w:rPr>
      <w:rFonts w:ascii="Times New Roman" w:hAnsi="Times New Roman"/>
      <w:b/>
      <w:sz w:val="22"/>
      <w:lang w:val="en-GB" w:eastAsia="en-US"/>
    </w:rPr>
  </w:style>
  <w:style w:type="character" w:customStyle="1" w:styleId="FootnoteTextChar1">
    <w:name w:val="Footnote Text Char1"/>
    <w:link w:val="FootnoteText"/>
    <w:semiHidden/>
    <w:rsid w:val="00750A87"/>
    <w:rPr>
      <w:rFonts w:ascii="Times New Roman" w:hAnsi="Times New Roman"/>
      <w:lang w:val="ru-RU" w:eastAsia="en-US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8051C9"/>
    <w:rPr>
      <w:rFonts w:ascii="Times New Roman" w:hAnsi="Times New Roman"/>
      <w:sz w:val="18"/>
      <w:lang w:val="en-GB" w:eastAsia="en-US"/>
    </w:rPr>
  </w:style>
  <w:style w:type="paragraph" w:customStyle="1" w:styleId="Char">
    <w:name w:val="Char"/>
    <w:basedOn w:val="Normal"/>
    <w:rsid w:val="008051C9"/>
    <w:pPr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rsid w:val="0001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uiPriority w:val="99"/>
    <w:rsid w:val="00331A42"/>
    <w:rPr>
      <w:rFonts w:ascii="Times New Roman" w:hAnsi="Times New Roman"/>
      <w:sz w:val="20"/>
      <w:lang w:val="fr-FR" w:eastAsia="en-US" w:bidi="ar-SA"/>
    </w:rPr>
  </w:style>
  <w:style w:type="character" w:customStyle="1" w:styleId="enumlev1Char">
    <w:name w:val="enumlev1 Char"/>
    <w:link w:val="enumlev1"/>
    <w:locked/>
    <w:rsid w:val="00AE6807"/>
    <w:rPr>
      <w:rFonts w:ascii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locked/>
    <w:rsid w:val="00AE6807"/>
    <w:rPr>
      <w:rFonts w:ascii="Times New Roman Bold" w:hAnsi="Times New Roman Bold"/>
      <w:b/>
      <w:sz w:val="26"/>
      <w:lang w:val="en-GB" w:eastAsia="en-US"/>
    </w:rPr>
  </w:style>
  <w:style w:type="character" w:customStyle="1" w:styleId="ResNoChar">
    <w:name w:val="Res_No Char"/>
    <w:link w:val="ResNo"/>
    <w:locked/>
    <w:rsid w:val="00AE6807"/>
    <w:rPr>
      <w:rFonts w:ascii="Times New Roman" w:hAnsi="Times New Roman"/>
      <w:caps/>
      <w:sz w:val="26"/>
      <w:lang w:val="en-GB" w:eastAsia="en-US"/>
    </w:rPr>
  </w:style>
  <w:style w:type="character" w:customStyle="1" w:styleId="href">
    <w:name w:val="href"/>
    <w:rsid w:val="00AE6807"/>
    <w:rPr>
      <w:rFonts w:cs="Times New Roman"/>
    </w:rPr>
  </w:style>
  <w:style w:type="paragraph" w:customStyle="1" w:styleId="AnnexNoTitle0">
    <w:name w:val="Annex_NoTitle"/>
    <w:basedOn w:val="Normal"/>
    <w:next w:val="Normalaftertitle"/>
    <w:link w:val="AnnexNoTitleChar"/>
    <w:rsid w:val="00AE6807"/>
    <w:pPr>
      <w:keepNext/>
      <w:keepLines/>
      <w:spacing w:before="720" w:after="120" w:line="280" w:lineRule="exact"/>
      <w:jc w:val="center"/>
    </w:pPr>
    <w:rPr>
      <w:b/>
      <w:sz w:val="24"/>
      <w:lang w:val="fr-FR"/>
    </w:rPr>
  </w:style>
  <w:style w:type="paragraph" w:styleId="BodyTextIndent">
    <w:name w:val="Body Text Indent"/>
    <w:basedOn w:val="Normal"/>
    <w:link w:val="BodyTextIndentChar"/>
    <w:rsid w:val="001E78CA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E78CA"/>
    <w:rPr>
      <w:rFonts w:ascii="Times New Roman" w:hAnsi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1E78C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E78CA"/>
    <w:rPr>
      <w:rFonts w:ascii="Times New Roman" w:hAnsi="Times New Roman"/>
      <w:sz w:val="16"/>
      <w:szCs w:val="16"/>
      <w:lang w:val="en-GB" w:eastAsia="en-US"/>
    </w:rPr>
  </w:style>
  <w:style w:type="character" w:customStyle="1" w:styleId="enumlev2Char">
    <w:name w:val="enumlev2 Char"/>
    <w:link w:val="enumlev2"/>
    <w:rsid w:val="00B55F44"/>
    <w:rPr>
      <w:rFonts w:ascii="Times New Roman" w:hAnsi="Times New Roman"/>
      <w:sz w:val="22"/>
      <w:lang w:val="en-GB" w:eastAsia="en-US"/>
    </w:rPr>
  </w:style>
  <w:style w:type="paragraph" w:customStyle="1" w:styleId="Appendixtitle">
    <w:name w:val="Appendix_title"/>
    <w:basedOn w:val="Annextitle"/>
    <w:next w:val="Normal"/>
    <w:rsid w:val="00331A42"/>
  </w:style>
  <w:style w:type="character" w:customStyle="1" w:styleId="ResrefChar">
    <w:name w:val="Res_ref Char"/>
    <w:link w:val="Resref"/>
    <w:rsid w:val="00B55F44"/>
    <w:rPr>
      <w:rFonts w:ascii="Times New Roman" w:hAnsi="Times New Roman"/>
      <w:sz w:val="24"/>
      <w:lang w:val="en-GB" w:eastAsia="en-US"/>
    </w:rPr>
  </w:style>
  <w:style w:type="character" w:customStyle="1" w:styleId="AppendixNotitleChar">
    <w:name w:val="Appendix_No &amp; title Char"/>
    <w:link w:val="AppendixNotitle"/>
    <w:rsid w:val="00B55F44"/>
    <w:rPr>
      <w:rFonts w:ascii="Times New Roman" w:hAnsi="Times New Roman"/>
      <w:b/>
      <w:sz w:val="26"/>
      <w:lang w:val="en-GB" w:eastAsia="en-US"/>
    </w:rPr>
  </w:style>
  <w:style w:type="character" w:customStyle="1" w:styleId="AnnexNoTitleChar">
    <w:name w:val="Annex_NoTitle Char"/>
    <w:link w:val="AnnexNoTitle0"/>
    <w:rsid w:val="00B55F44"/>
    <w:rPr>
      <w:rFonts w:ascii="Times New Roman" w:hAnsi="Times New Roman"/>
      <w:b/>
      <w:sz w:val="24"/>
      <w:lang w:val="fr-FR" w:eastAsia="en-US"/>
    </w:rPr>
  </w:style>
  <w:style w:type="paragraph" w:customStyle="1" w:styleId="AnnexNo">
    <w:name w:val="Annex_No"/>
    <w:basedOn w:val="Normal"/>
    <w:next w:val="Normal"/>
    <w:rsid w:val="00331A4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331A4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331A4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nnexref"/>
    <w:rsid w:val="00331A42"/>
  </w:style>
  <w:style w:type="paragraph" w:customStyle="1" w:styleId="Appendixref">
    <w:name w:val="Appendix_ref"/>
    <w:basedOn w:val="Annexref"/>
    <w:next w:val="Annextitle"/>
    <w:rsid w:val="00331A42"/>
  </w:style>
  <w:style w:type="paragraph" w:styleId="BalloonText">
    <w:name w:val="Balloon Text"/>
    <w:basedOn w:val="Normal"/>
    <w:link w:val="BalloonTextChar"/>
    <w:rsid w:val="00331A4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1A42"/>
    <w:rPr>
      <w:rFonts w:ascii="Tahoma" w:hAnsi="Tahoma" w:cs="Tahoma"/>
      <w:sz w:val="16"/>
      <w:szCs w:val="16"/>
      <w:lang w:val="en-GB" w:eastAsia="en-US"/>
    </w:rPr>
  </w:style>
  <w:style w:type="paragraph" w:customStyle="1" w:styleId="Border">
    <w:name w:val="Border"/>
    <w:basedOn w:val="Tabletext"/>
    <w:rsid w:val="00331A4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331A42"/>
    <w:pPr>
      <w:ind w:left="1134"/>
    </w:pPr>
  </w:style>
  <w:style w:type="paragraph" w:customStyle="1" w:styleId="FigureNo">
    <w:name w:val="Figure_No"/>
    <w:basedOn w:val="Normal"/>
    <w:next w:val="Normal"/>
    <w:rsid w:val="00331A42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331A4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rsid w:val="00331A42"/>
    <w:pPr>
      <w:spacing w:after="480"/>
    </w:pPr>
  </w:style>
  <w:style w:type="paragraph" w:styleId="Index4">
    <w:name w:val="index 4"/>
    <w:basedOn w:val="Normal"/>
    <w:next w:val="Normal"/>
    <w:rsid w:val="00331A42"/>
    <w:pPr>
      <w:ind w:left="849"/>
    </w:pPr>
  </w:style>
  <w:style w:type="paragraph" w:styleId="Index5">
    <w:name w:val="index 5"/>
    <w:basedOn w:val="Normal"/>
    <w:next w:val="Normal"/>
    <w:rsid w:val="00331A42"/>
    <w:pPr>
      <w:ind w:left="1132"/>
    </w:pPr>
  </w:style>
  <w:style w:type="paragraph" w:styleId="Index6">
    <w:name w:val="index 6"/>
    <w:basedOn w:val="Normal"/>
    <w:next w:val="Normal"/>
    <w:rsid w:val="00331A42"/>
    <w:pPr>
      <w:ind w:left="1415"/>
    </w:pPr>
  </w:style>
  <w:style w:type="paragraph" w:styleId="Index7">
    <w:name w:val="index 7"/>
    <w:basedOn w:val="Normal"/>
    <w:next w:val="Normal"/>
    <w:rsid w:val="00331A42"/>
    <w:pPr>
      <w:ind w:left="1698"/>
    </w:pPr>
  </w:style>
  <w:style w:type="paragraph" w:styleId="IndexHeading">
    <w:name w:val="index heading"/>
    <w:basedOn w:val="Normal"/>
    <w:next w:val="Index1"/>
    <w:rsid w:val="00331A42"/>
  </w:style>
  <w:style w:type="character" w:styleId="LineNumber">
    <w:name w:val="line number"/>
    <w:basedOn w:val="DefaultParagraphFont"/>
    <w:rsid w:val="00331A42"/>
  </w:style>
  <w:style w:type="paragraph" w:customStyle="1" w:styleId="MEP">
    <w:name w:val="MEP"/>
    <w:basedOn w:val="Normal"/>
    <w:rsid w:val="00331A42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rsid w:val="00331A42"/>
    <w:pPr>
      <w:spacing w:before="280"/>
    </w:pPr>
  </w:style>
  <w:style w:type="paragraph" w:customStyle="1" w:styleId="Proposal">
    <w:name w:val="Proposal"/>
    <w:basedOn w:val="Normal"/>
    <w:next w:val="Normal"/>
    <w:rsid w:val="00331A42"/>
    <w:pPr>
      <w:keepNext/>
      <w:spacing w:before="240"/>
    </w:pPr>
    <w:rPr>
      <w:rFonts w:ascii="Times New Roman Bold" w:hAnsi="Times New Roman Bold" w:cs="Times New Roman Bold"/>
      <w:b/>
      <w:bCs/>
      <w:caps/>
    </w:rPr>
  </w:style>
  <w:style w:type="paragraph" w:customStyle="1" w:styleId="Reasons">
    <w:name w:val="Reasons"/>
    <w:basedOn w:val="Normal"/>
    <w:rsid w:val="00331A4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331A42"/>
    <w:rPr>
      <w:b w:val="0"/>
    </w:rPr>
  </w:style>
  <w:style w:type="paragraph" w:customStyle="1" w:styleId="TableTextS5">
    <w:name w:val="Table_TextS5"/>
    <w:basedOn w:val="Normal"/>
    <w:rsid w:val="00331A4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331A4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character" w:customStyle="1" w:styleId="Style">
    <w:name w:val="Style"/>
    <w:basedOn w:val="FootnoteReference"/>
    <w:rsid w:val="00331A42"/>
    <w:rPr>
      <w:rFonts w:ascii="Times New Roman" w:hAnsi="Times New Roman"/>
      <w:position w:val="6"/>
      <w:sz w:val="16"/>
      <w:szCs w:val="24"/>
    </w:rPr>
  </w:style>
  <w:style w:type="character" w:customStyle="1" w:styleId="StyleFootnoteReferenceLatin14pt">
    <w:name w:val="Style Footnote Reference + (Latin) 14 pt"/>
    <w:basedOn w:val="FootnoteReference"/>
    <w:rsid w:val="00331A42"/>
    <w:rPr>
      <w:rFonts w:ascii="Times New Roman" w:hAnsi="Times New Roman"/>
      <w:position w:val="6"/>
      <w:sz w:val="16"/>
    </w:rPr>
  </w:style>
  <w:style w:type="paragraph" w:customStyle="1" w:styleId="Style1">
    <w:name w:val="Style1"/>
    <w:basedOn w:val="Title1"/>
    <w:qFormat/>
    <w:rsid w:val="00750A87"/>
    <w:pPr>
      <w:framePr w:hSpace="180" w:wrap="around" w:vAnchor="page" w:hAnchor="margin" w:y="905"/>
    </w:pPr>
  </w:style>
  <w:style w:type="character" w:customStyle="1" w:styleId="BodyTextChar">
    <w:name w:val="Body Text Char"/>
    <w:basedOn w:val="DefaultParagraphFont"/>
    <w:link w:val="BodyText"/>
    <w:rsid w:val="00483008"/>
    <w:rPr>
      <w:rFonts w:ascii="Times New Roman" w:hAnsi="Times New Roman"/>
      <w:b/>
      <w:smallCaps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03136D"/>
    <w:rPr>
      <w:rFonts w:ascii="Times New Roman" w:hAnsi="Times New Roman"/>
      <w:caps/>
      <w:noProof/>
      <w:sz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lliamc\Application%20Data\Microsoft\Templates\POOL%20E%20-%20ITU\PE_RAG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3DF29-796C-4ABB-9DFE-1FE31F44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PE_RAG07.DOT</Template>
  <TotalTime>17</TotalTime>
  <Pages>3</Pages>
  <Words>745</Words>
  <Characters>4544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REPORT TO THE FIFTEENTH MEETING OF THE RADIOCOMMUNICATION ADVISORY GROUP</vt:lpstr>
      <vt:lpstr>I	Введение</vt:lpstr>
      <vt:lpstr>II	Обсуждение</vt:lpstr>
      <vt:lpstr>III	Предложения</vt:lpstr>
    </vt:vector>
  </TitlesOfParts>
  <Manager>General Secretariat - Pool</Manager>
  <Company>International Telecommunication Union (ITU)</Company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dc:description>Document RAG08-1/1-E  For: _x000d_Document date: 12 December 2007_x000d_Saved by JJF44233 at 15:38:46 on 18/12/2007</dc:description>
  <cp:lastModifiedBy>Maloletkova, Svetlana</cp:lastModifiedBy>
  <cp:revision>13</cp:revision>
  <cp:lastPrinted>2011-05-24T09:22:00Z</cp:lastPrinted>
  <dcterms:created xsi:type="dcterms:W3CDTF">2011-05-23T14:35:00Z</dcterms:created>
  <dcterms:modified xsi:type="dcterms:W3CDTF">2011-05-24T09:22:00Z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