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054872" w:rsidRDefault="00054872" w:rsidP="00054872">
            <w:pPr>
              <w:spacing w:before="0"/>
              <w:rPr>
                <w:lang w:bidi="ar-EG"/>
              </w:rPr>
            </w:pPr>
            <w:r w:rsidRPr="00054872">
              <w:rPr>
                <w:sz w:val="40"/>
                <w:szCs w:val="48"/>
                <w:rtl/>
                <w:lang w:bidi="ar-EG"/>
              </w:rPr>
              <w:t>الاتحـــاد  الدولــــي  للاتصــــالات</w:t>
            </w:r>
          </w:p>
        </w:tc>
        <w:tc>
          <w:tcPr>
            <w:tcW w:w="1667" w:type="dxa"/>
          </w:tcPr>
          <w:p w:rsidR="00D35752" w:rsidRPr="00D35752" w:rsidRDefault="006C0096" w:rsidP="00D35752">
            <w:pPr>
              <w:spacing w:before="0"/>
              <w:jc w:val="right"/>
              <w:rPr>
                <w:lang w:bidi="ar-EG"/>
              </w:rPr>
            </w:pPr>
            <w:r w:rsidRPr="006C0096">
              <w:rPr>
                <w:noProof/>
                <w:rtl/>
                <w:lang w:val="en-US" w:eastAsia="zh-CN"/>
              </w:rPr>
              <w:drawing>
                <wp:inline distT="0" distB="0" distL="0" distR="0">
                  <wp:extent cx="839470" cy="941705"/>
                  <wp:effectExtent l="19050" t="0" r="0"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eITU"/>
                          <pic:cNvPicPr>
                            <a:picLocks noChangeAspect="1" noChangeArrowheads="1"/>
                          </pic:cNvPicPr>
                        </pic:nvPicPr>
                        <pic:blipFill>
                          <a:blip r:embed="rId7" cstate="print"/>
                          <a:srcRect/>
                          <a:stretch>
                            <a:fillRect/>
                          </a:stretch>
                        </pic:blipFill>
                        <pic:spPr bwMode="auto">
                          <a:xfrm>
                            <a:off x="0" y="0"/>
                            <a:ext cx="839470" cy="941705"/>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B87E04" w:rsidRPr="00054872" w:rsidRDefault="00B87E04" w:rsidP="00054872">
      <w:pPr>
        <w:tabs>
          <w:tab w:val="left" w:pos="7513"/>
        </w:tabs>
        <w:rPr>
          <w:lang w:bidi="ar-EG"/>
        </w:rPr>
      </w:pPr>
    </w:p>
    <w:p w:rsidR="00D35752" w:rsidRPr="00054872" w:rsidRDefault="00D35752" w:rsidP="00054872">
      <w:pPr>
        <w:tabs>
          <w:tab w:val="left" w:pos="7513"/>
        </w:tabs>
        <w:rPr>
          <w:lang w:bidi="ar-EG"/>
        </w:rPr>
      </w:pPr>
    </w:p>
    <w:tbl>
      <w:tblPr>
        <w:bidiVisual/>
        <w:tblW w:w="9747" w:type="dxa"/>
        <w:tblLayout w:type="fixed"/>
        <w:tblLook w:val="0000"/>
      </w:tblPr>
      <w:tblGrid>
        <w:gridCol w:w="2518"/>
        <w:gridCol w:w="7229"/>
      </w:tblGrid>
      <w:tr w:rsidR="00B87E04" w:rsidRPr="00054872">
        <w:trPr>
          <w:cantSplit/>
        </w:trPr>
        <w:tc>
          <w:tcPr>
            <w:tcW w:w="2518" w:type="dxa"/>
          </w:tcPr>
          <w:p w:rsidR="0071106C" w:rsidRPr="0070432C" w:rsidRDefault="00E4246C" w:rsidP="006C0096">
            <w:pPr>
              <w:spacing w:before="20" w:after="60" w:line="320" w:lineRule="exact"/>
              <w:jc w:val="center"/>
              <w:rPr>
                <w:rFonts w:ascii="Times New Roman Bold" w:hAnsi="Times New Roman Bold"/>
                <w:b/>
                <w:bCs/>
                <w:rtl/>
                <w:lang w:val="en-US" w:bidi="ar-EG"/>
              </w:rPr>
            </w:pPr>
            <w:bookmarkStart w:id="0" w:name="dletter"/>
            <w:bookmarkEnd w:id="0"/>
            <w:r w:rsidRPr="0070432C">
              <w:rPr>
                <w:rFonts w:ascii="Times New Roman Bold" w:hAnsi="Times New Roman Bold"/>
                <w:b/>
                <w:rtl/>
                <w:lang w:val="en-US" w:bidi="ar-EG"/>
              </w:rPr>
              <w:t>النشرة الإدارية</w:t>
            </w:r>
            <w:r w:rsidR="00754A2E" w:rsidRPr="0070432C">
              <w:rPr>
                <w:rFonts w:ascii="Times New Roman Bold" w:hAnsi="Times New Roman Bold"/>
                <w:b/>
                <w:rtl/>
                <w:lang w:val="en-US" w:bidi="ar-EG"/>
              </w:rPr>
              <w:br/>
            </w:r>
            <w:bookmarkStart w:id="1" w:name="dnum"/>
            <w:bookmarkEnd w:id="1"/>
            <w:r w:rsidRPr="0070432C">
              <w:rPr>
                <w:rFonts w:ascii="Times New Roman Bold" w:hAnsi="Times New Roman Bold"/>
                <w:b/>
                <w:lang w:bidi="ar-EG"/>
              </w:rPr>
              <w:t>CAR/</w:t>
            </w:r>
            <w:r w:rsidR="006C0096">
              <w:rPr>
                <w:rFonts w:ascii="Times New Roman Bold" w:hAnsi="Times New Roman Bold"/>
                <w:b/>
                <w:lang w:bidi="ar-EG"/>
              </w:rPr>
              <w:t>298</w:t>
            </w:r>
          </w:p>
        </w:tc>
        <w:tc>
          <w:tcPr>
            <w:tcW w:w="7229" w:type="dxa"/>
          </w:tcPr>
          <w:p w:rsidR="00B87E04" w:rsidRPr="00206E2B" w:rsidRDefault="00FB6D91" w:rsidP="006C0096">
            <w:pPr>
              <w:spacing w:before="20" w:after="60" w:line="320" w:lineRule="exact"/>
              <w:jc w:val="right"/>
              <w:rPr>
                <w:lang w:val="en-US" w:bidi="ar-EG"/>
              </w:rPr>
            </w:pPr>
            <w:bookmarkStart w:id="2" w:name="ddate"/>
            <w:bookmarkEnd w:id="2"/>
            <w:r>
              <w:rPr>
                <w:lang w:val="en-US" w:bidi="ar-EG"/>
              </w:rPr>
              <w:t>1</w:t>
            </w:r>
            <w:r w:rsidR="006C0096">
              <w:rPr>
                <w:lang w:val="en-US" w:bidi="ar-EG"/>
              </w:rPr>
              <w:t>7</w:t>
            </w:r>
            <w:r w:rsidR="00206E2B">
              <w:rPr>
                <w:rtl/>
                <w:lang w:val="en-US" w:bidi="ar-EG"/>
              </w:rPr>
              <w:t xml:space="preserve"> </w:t>
            </w:r>
            <w:r w:rsidR="006C0096">
              <w:rPr>
                <w:rFonts w:hint="cs"/>
                <w:rtl/>
                <w:lang w:val="en-US" w:bidi="ar-EG"/>
              </w:rPr>
              <w:t>سبتمبر</w:t>
            </w:r>
            <w:r w:rsidR="00206E2B">
              <w:rPr>
                <w:rtl/>
                <w:lang w:val="en-US" w:bidi="ar-EG"/>
              </w:rPr>
              <w:t xml:space="preserve"> </w:t>
            </w:r>
            <w:r w:rsidR="006C0096">
              <w:rPr>
                <w:lang w:val="en-US" w:bidi="ar-EG"/>
              </w:rPr>
              <w:t>2010</w:t>
            </w:r>
          </w:p>
        </w:tc>
      </w:tr>
    </w:tbl>
    <w:p w:rsidR="00054872" w:rsidRPr="00054872" w:rsidRDefault="00054872" w:rsidP="00054872">
      <w:pPr>
        <w:jc w:val="center"/>
        <w:rPr>
          <w:b/>
          <w:bCs/>
          <w:szCs w:val="24"/>
          <w:lang w:bidi="ar-EG"/>
        </w:rPr>
      </w:pPr>
    </w:p>
    <w:p w:rsidR="00054872" w:rsidRDefault="00054872" w:rsidP="00E4246C">
      <w:pPr>
        <w:pStyle w:val="Arttitle"/>
        <w:rPr>
          <w:rtl/>
          <w:lang w:bidi="ar-EG"/>
        </w:rPr>
      </w:pPr>
      <w:r w:rsidRPr="00054872">
        <w:rPr>
          <w:rtl/>
          <w:lang w:bidi="ar-EG"/>
        </w:rPr>
        <w:t xml:space="preserve">إلى إدارات </w:t>
      </w:r>
      <w:r w:rsidRPr="00206E2B">
        <w:rPr>
          <w:rtl/>
          <w:lang w:bidi="ar-EG"/>
        </w:rPr>
        <w:t>الدول</w:t>
      </w:r>
      <w:r w:rsidR="00E4246C">
        <w:rPr>
          <w:rtl/>
          <w:lang w:bidi="ar-EG"/>
        </w:rPr>
        <w:t xml:space="preserve"> الأعضاء</w:t>
      </w:r>
      <w:r w:rsidR="00D0608C">
        <w:rPr>
          <w:rFonts w:hint="cs"/>
          <w:rtl/>
          <w:lang w:bidi="ar-EG"/>
        </w:rPr>
        <w:t xml:space="preserve"> في الاتحاد الدولي للاتصالات</w:t>
      </w:r>
    </w:p>
    <w:p w:rsidR="00E4246C" w:rsidRPr="00E4246C" w:rsidRDefault="00E4246C" w:rsidP="00E4246C">
      <w:pPr>
        <w:pStyle w:val="Normalaftertitle"/>
        <w:rPr>
          <w:rtl/>
          <w:lang w:bidi="ar-EG"/>
        </w:rPr>
      </w:pPr>
    </w:p>
    <w:p w:rsidR="00E4246C" w:rsidRPr="0070432C" w:rsidRDefault="00E4246C" w:rsidP="009B23A2">
      <w:pPr>
        <w:tabs>
          <w:tab w:val="clear" w:pos="794"/>
          <w:tab w:val="clear" w:pos="1191"/>
          <w:tab w:val="clear" w:pos="1588"/>
          <w:tab w:val="clear" w:pos="1985"/>
          <w:tab w:val="left" w:pos="1366"/>
        </w:tabs>
        <w:ind w:left="992" w:hanging="992"/>
        <w:rPr>
          <w:rFonts w:ascii="Times New Roman Bold" w:hAnsi="Times New Roman Bold"/>
          <w:b/>
          <w:bCs/>
          <w:sz w:val="24"/>
          <w:szCs w:val="32"/>
          <w:rtl/>
          <w:lang w:bidi="ar-EG"/>
        </w:rPr>
      </w:pPr>
      <w:r w:rsidRPr="0070432C">
        <w:rPr>
          <w:rFonts w:ascii="Times New Roman Bold" w:hAnsi="Times New Roman Bold"/>
          <w:b/>
          <w:bCs/>
          <w:sz w:val="24"/>
          <w:szCs w:val="32"/>
          <w:rtl/>
          <w:lang w:bidi="ar-EG"/>
        </w:rPr>
        <w:t>الموضوع:</w:t>
      </w:r>
      <w:r w:rsidRPr="0070432C">
        <w:rPr>
          <w:rFonts w:ascii="Times New Roman Bold" w:hAnsi="Times New Roman Bold"/>
          <w:b/>
          <w:bCs/>
          <w:sz w:val="24"/>
          <w:szCs w:val="32"/>
          <w:rtl/>
          <w:lang w:bidi="ar-EG"/>
        </w:rPr>
        <w:tab/>
        <w:t xml:space="preserve">لجنة الدراسات </w:t>
      </w:r>
      <w:r w:rsidR="009B23A2">
        <w:rPr>
          <w:rFonts w:ascii="Times New Roman Bold" w:hAnsi="Times New Roman Bold"/>
          <w:b/>
          <w:bCs/>
          <w:sz w:val="24"/>
          <w:szCs w:val="32"/>
          <w:lang w:bidi="ar-EG"/>
        </w:rPr>
        <w:t>4</w:t>
      </w:r>
      <w:r w:rsidRPr="0070432C">
        <w:rPr>
          <w:rFonts w:ascii="Times New Roman Bold" w:hAnsi="Times New Roman Bold"/>
          <w:b/>
          <w:bCs/>
          <w:sz w:val="24"/>
          <w:szCs w:val="32"/>
          <w:rtl/>
          <w:lang w:bidi="ar-EG"/>
        </w:rPr>
        <w:t xml:space="preserve"> للاتصالات الراديوية</w:t>
      </w:r>
    </w:p>
    <w:p w:rsidR="00E4246C" w:rsidRPr="0070432C" w:rsidRDefault="00E4246C" w:rsidP="0045001D">
      <w:pPr>
        <w:tabs>
          <w:tab w:val="clear" w:pos="794"/>
          <w:tab w:val="clear" w:pos="1191"/>
          <w:tab w:val="clear" w:pos="1588"/>
          <w:tab w:val="clear" w:pos="1985"/>
          <w:tab w:val="left" w:pos="1366"/>
        </w:tabs>
        <w:ind w:left="992" w:hanging="992"/>
        <w:rPr>
          <w:rFonts w:ascii="Times New Roman Bold" w:hAnsi="Times New Roman Bold"/>
          <w:b/>
          <w:bCs/>
          <w:sz w:val="24"/>
          <w:szCs w:val="32"/>
          <w:rtl/>
          <w:lang w:val="en-US"/>
        </w:rPr>
      </w:pPr>
      <w:r w:rsidRPr="0070432C">
        <w:rPr>
          <w:rFonts w:ascii="Times New Roman Bold" w:hAnsi="Times New Roman Bold"/>
          <w:b/>
          <w:bCs/>
          <w:sz w:val="24"/>
          <w:szCs w:val="32"/>
          <w:rtl/>
          <w:lang w:val="en-US" w:bidi="ar-EG"/>
        </w:rPr>
        <w:tab/>
      </w:r>
      <w:r w:rsidRPr="0045001D">
        <w:rPr>
          <w:rFonts w:ascii="Times New Roman Bold" w:hAnsi="Times New Roman Bold"/>
          <w:b/>
          <w:bCs/>
          <w:sz w:val="24"/>
          <w:szCs w:val="32"/>
          <w:rtl/>
          <w:lang w:val="en-US" w:bidi="ar-EG"/>
        </w:rPr>
        <w:t>-</w:t>
      </w:r>
      <w:r w:rsidRPr="0045001D">
        <w:rPr>
          <w:rFonts w:ascii="Times New Roman Bold" w:hAnsi="Times New Roman Bold"/>
          <w:b/>
          <w:bCs/>
          <w:sz w:val="24"/>
          <w:szCs w:val="32"/>
          <w:rtl/>
          <w:lang w:val="en-US" w:bidi="ar-EG"/>
        </w:rPr>
        <w:tab/>
        <w:t xml:space="preserve">الموافقة المقترحة على </w:t>
      </w:r>
      <w:r w:rsidR="009B23A2" w:rsidRPr="0045001D">
        <w:rPr>
          <w:rFonts w:ascii="Times New Roman Bold" w:hAnsi="Times New Roman Bold" w:hint="cs"/>
          <w:b/>
          <w:bCs/>
          <w:sz w:val="24"/>
          <w:szCs w:val="32"/>
          <w:rtl/>
          <w:lang w:val="en-US" w:bidi="ar-EG"/>
        </w:rPr>
        <w:t xml:space="preserve">مشروع </w:t>
      </w:r>
      <w:r w:rsidR="0045001D" w:rsidRPr="0045001D">
        <w:rPr>
          <w:rFonts w:ascii="Times New Roman Bold" w:hAnsi="Times New Roman Bold" w:hint="cs"/>
          <w:b/>
          <w:bCs/>
          <w:sz w:val="24"/>
          <w:szCs w:val="32"/>
          <w:rtl/>
          <w:lang w:val="en-US" w:bidi="ar-EG"/>
        </w:rPr>
        <w:t xml:space="preserve">مراجعة </w:t>
      </w:r>
      <w:r w:rsidR="009B23A2" w:rsidRPr="0045001D">
        <w:rPr>
          <w:rFonts w:ascii="Times New Roman Bold" w:hAnsi="Times New Roman Bold" w:hint="cs"/>
          <w:b/>
          <w:bCs/>
          <w:sz w:val="24"/>
          <w:szCs w:val="32"/>
          <w:rtl/>
          <w:lang w:val="en-US" w:bidi="ar-EG"/>
        </w:rPr>
        <w:t xml:space="preserve">توصية </w:t>
      </w:r>
      <w:r w:rsidR="00A51EB2" w:rsidRPr="0045001D">
        <w:rPr>
          <w:rFonts w:ascii="Times New Roman Bold" w:hAnsi="Times New Roman Bold" w:hint="cs"/>
          <w:b/>
          <w:bCs/>
          <w:sz w:val="24"/>
          <w:szCs w:val="32"/>
          <w:rtl/>
          <w:lang w:val="en-US" w:bidi="ar-EG"/>
        </w:rPr>
        <w:t>واحدة</w:t>
      </w:r>
    </w:p>
    <w:p w:rsidR="00D221FD" w:rsidRDefault="00D221FD" w:rsidP="00CF330D">
      <w:pPr>
        <w:pStyle w:val="Normalaftertitle"/>
        <w:spacing w:before="480"/>
        <w:rPr>
          <w:rtl/>
          <w:lang w:val="en-US" w:bidi="ar-EG"/>
        </w:rPr>
      </w:pPr>
      <w:r>
        <w:rPr>
          <w:rtl/>
          <w:lang w:val="en-US" w:bidi="ar-EG"/>
        </w:rPr>
        <w:t xml:space="preserve">اعتمدت لجنة الدراسات </w:t>
      </w:r>
      <w:r>
        <w:rPr>
          <w:lang w:val="en-US" w:bidi="ar-EG"/>
        </w:rPr>
        <w:t>4</w:t>
      </w:r>
      <w:r>
        <w:rPr>
          <w:rtl/>
          <w:lang w:val="en-US" w:bidi="ar-EG"/>
        </w:rPr>
        <w:t xml:space="preserve"> للاتصالات الراديوية (</w:t>
      </w:r>
      <w:r>
        <w:rPr>
          <w:rFonts w:hint="cs"/>
          <w:rtl/>
          <w:lang w:val="en-US" w:bidi="ar-SY"/>
        </w:rPr>
        <w:t>ال</w:t>
      </w:r>
      <w:r>
        <w:rPr>
          <w:rtl/>
          <w:lang w:val="en-US" w:bidi="ar-EG"/>
        </w:rPr>
        <w:t xml:space="preserve">خدمات </w:t>
      </w:r>
      <w:r>
        <w:rPr>
          <w:rFonts w:hint="cs"/>
          <w:rtl/>
          <w:lang w:val="en-US" w:bidi="ar-EG"/>
        </w:rPr>
        <w:t>الساتلية</w:t>
      </w:r>
      <w:r>
        <w:rPr>
          <w:rtl/>
          <w:lang w:val="en-US" w:bidi="ar-EG"/>
        </w:rPr>
        <w:t xml:space="preserve">) في اجتماعها المنعقد </w:t>
      </w:r>
      <w:r>
        <w:rPr>
          <w:rFonts w:hint="cs"/>
          <w:rtl/>
          <w:lang w:val="en-US" w:bidi="ar-EG"/>
        </w:rPr>
        <w:t xml:space="preserve">في </w:t>
      </w:r>
      <w:r w:rsidR="00A51EB2">
        <w:rPr>
          <w:lang w:val="en-US" w:bidi="ar-EG"/>
        </w:rPr>
        <w:t>16</w:t>
      </w:r>
      <w:r>
        <w:rPr>
          <w:rtl/>
          <w:lang w:val="en-US" w:bidi="ar-EG"/>
        </w:rPr>
        <w:t xml:space="preserve"> </w:t>
      </w:r>
      <w:r w:rsidR="00A51EB2">
        <w:rPr>
          <w:rFonts w:hint="cs"/>
          <w:rtl/>
          <w:lang w:val="en-US" w:bidi="ar-EG"/>
        </w:rPr>
        <w:t>يوليو</w:t>
      </w:r>
      <w:r>
        <w:rPr>
          <w:rtl/>
          <w:lang w:val="en-US" w:bidi="ar-EG"/>
        </w:rPr>
        <w:t xml:space="preserve"> </w:t>
      </w:r>
      <w:r w:rsidR="00A51EB2">
        <w:rPr>
          <w:lang w:val="en-US" w:bidi="ar-EG"/>
        </w:rPr>
        <w:t>2010</w:t>
      </w:r>
      <w:r>
        <w:rPr>
          <w:rtl/>
          <w:lang w:val="en-US" w:bidi="ar-EG"/>
        </w:rPr>
        <w:t xml:space="preserve">، </w:t>
      </w:r>
      <w:r w:rsidR="00A51EB2">
        <w:rPr>
          <w:rFonts w:hint="cs"/>
          <w:rtl/>
          <w:lang w:val="en-US" w:bidi="ar-EG"/>
        </w:rPr>
        <w:t>نص</w:t>
      </w:r>
      <w:r>
        <w:rPr>
          <w:rFonts w:hint="cs"/>
          <w:rtl/>
          <w:lang w:val="en-US" w:bidi="ar-EG"/>
        </w:rPr>
        <w:t xml:space="preserve"> </w:t>
      </w:r>
      <w:r w:rsidRPr="005B60BD">
        <w:rPr>
          <w:rtl/>
        </w:rPr>
        <w:t>مشروع</w:t>
      </w:r>
      <w:r w:rsidRPr="005B60BD">
        <w:rPr>
          <w:rFonts w:hint="cs"/>
          <w:rtl/>
        </w:rPr>
        <w:t xml:space="preserve"> </w:t>
      </w:r>
      <w:r w:rsidR="00CF330D">
        <w:rPr>
          <w:rFonts w:hint="cs"/>
          <w:rtl/>
        </w:rPr>
        <w:t xml:space="preserve">مراجعة </w:t>
      </w:r>
      <w:r w:rsidRPr="005B60BD">
        <w:rPr>
          <w:rFonts w:hint="cs"/>
          <w:rtl/>
        </w:rPr>
        <w:t xml:space="preserve">توصية </w:t>
      </w:r>
      <w:r w:rsidR="00A51EB2">
        <w:rPr>
          <w:rFonts w:hint="cs"/>
          <w:rtl/>
        </w:rPr>
        <w:t>واحدة</w:t>
      </w:r>
      <w:r>
        <w:rPr>
          <w:rtl/>
          <w:lang w:val="en-US" w:bidi="ar-EG"/>
        </w:rPr>
        <w:t xml:space="preserve">، واتفقت على تطبيق إجراء القرار </w:t>
      </w:r>
      <w:r>
        <w:rPr>
          <w:lang w:val="en-US" w:bidi="ar-EG"/>
        </w:rPr>
        <w:t>ITU-R 1-5</w:t>
      </w:r>
      <w:r>
        <w:rPr>
          <w:rtl/>
          <w:lang w:val="en-US" w:bidi="ar-EG"/>
        </w:rPr>
        <w:t xml:space="preserve"> (انظر الفقرة </w:t>
      </w:r>
      <w:r>
        <w:rPr>
          <w:lang w:val="en-US" w:bidi="ar-EG"/>
        </w:rPr>
        <w:t>5.4.10</w:t>
      </w:r>
      <w:r>
        <w:rPr>
          <w:rtl/>
          <w:lang w:val="en-US" w:bidi="ar-EG"/>
        </w:rPr>
        <w:t xml:space="preserve">) المتعلق بالموافقة على التوصيات بالتشاور. ويرد في الملحق </w:t>
      </w:r>
      <w:r w:rsidR="003A2591">
        <w:rPr>
          <w:rFonts w:hint="cs"/>
          <w:rtl/>
          <w:lang w:val="en-US" w:bidi="ar-EG"/>
        </w:rPr>
        <w:t>عنوان وملخص مشروع التوصية</w:t>
      </w:r>
      <w:r>
        <w:rPr>
          <w:rFonts w:hint="cs"/>
          <w:rtl/>
          <w:lang w:val="en-US" w:bidi="ar-EG"/>
        </w:rPr>
        <w:t>.</w:t>
      </w:r>
    </w:p>
    <w:p w:rsidR="00D221FD" w:rsidRPr="00A51EB2" w:rsidRDefault="00D221FD" w:rsidP="003C159E">
      <w:pPr>
        <w:rPr>
          <w:spacing w:val="-4"/>
          <w:rtl/>
          <w:lang w:val="en-US" w:bidi="ar-EG"/>
        </w:rPr>
      </w:pPr>
      <w:r w:rsidRPr="00A51EB2">
        <w:rPr>
          <w:spacing w:val="-4"/>
          <w:rtl/>
          <w:lang w:val="en-US" w:bidi="ar-EG"/>
        </w:rPr>
        <w:t xml:space="preserve">وبالنظر إلى أحكام الفقرة </w:t>
      </w:r>
      <w:r w:rsidRPr="00A51EB2">
        <w:rPr>
          <w:spacing w:val="-4"/>
          <w:lang w:val="en-US" w:bidi="ar-EG"/>
        </w:rPr>
        <w:t>2.5.4.10</w:t>
      </w:r>
      <w:r w:rsidRPr="00A51EB2">
        <w:rPr>
          <w:spacing w:val="-4"/>
          <w:rtl/>
          <w:lang w:val="en-US" w:bidi="ar-EG"/>
        </w:rPr>
        <w:t xml:space="preserve"> من القرار </w:t>
      </w:r>
      <w:r w:rsidRPr="00A51EB2">
        <w:rPr>
          <w:spacing w:val="-4"/>
          <w:lang w:val="en-US" w:bidi="ar-EG"/>
        </w:rPr>
        <w:t>ITU-R 1-5</w:t>
      </w:r>
      <w:r w:rsidRPr="00A51EB2">
        <w:rPr>
          <w:spacing w:val="-4"/>
          <w:rtl/>
          <w:lang w:val="en-US" w:bidi="ar-EG"/>
        </w:rPr>
        <w:t xml:space="preserve">، يرجى منكم إبلاغ الأمانة </w:t>
      </w:r>
      <w:r w:rsidR="00A51EB2" w:rsidRPr="00A51EB2">
        <w:rPr>
          <w:spacing w:val="-4"/>
          <w:lang w:val="en-US" w:bidi="ar-EG"/>
        </w:rPr>
        <w:t>(</w:t>
      </w:r>
      <w:hyperlink r:id="rId8" w:history="1">
        <w:r w:rsidRPr="00A51EB2">
          <w:rPr>
            <w:rStyle w:val="Hyperlink"/>
            <w:spacing w:val="-4"/>
            <w:lang w:bidi="ar-EG"/>
          </w:rPr>
          <w:t>brsgd@itu.int</w:t>
        </w:r>
      </w:hyperlink>
      <w:r w:rsidR="00A51EB2" w:rsidRPr="00A51EB2">
        <w:rPr>
          <w:spacing w:val="-4"/>
          <w:lang w:val="en-US" w:bidi="ar-EG"/>
        </w:rPr>
        <w:t>)</w:t>
      </w:r>
      <w:r w:rsidRPr="00A51EB2">
        <w:rPr>
          <w:spacing w:val="-4"/>
          <w:rtl/>
          <w:lang w:val="en-US" w:bidi="ar-EG"/>
        </w:rPr>
        <w:t xml:space="preserve"> بحلول </w:t>
      </w:r>
      <w:r w:rsidR="00FB6D91" w:rsidRPr="00A51EB2">
        <w:rPr>
          <w:spacing w:val="-4"/>
          <w:u w:val="single"/>
          <w:lang w:val="en-US" w:bidi="ar-EG"/>
        </w:rPr>
        <w:t>1</w:t>
      </w:r>
      <w:r w:rsidR="00A51EB2" w:rsidRPr="00A51EB2">
        <w:rPr>
          <w:spacing w:val="-4"/>
          <w:u w:val="single"/>
          <w:lang w:val="en-US" w:bidi="ar-EG"/>
        </w:rPr>
        <w:t>7</w:t>
      </w:r>
      <w:r w:rsidRPr="00A51EB2">
        <w:rPr>
          <w:rFonts w:hint="cs"/>
          <w:spacing w:val="-4"/>
          <w:u w:val="single"/>
          <w:rtl/>
          <w:lang w:val="en-US" w:bidi="ar-EG"/>
        </w:rPr>
        <w:t xml:space="preserve"> </w:t>
      </w:r>
      <w:r w:rsidR="00A51EB2" w:rsidRPr="00A51EB2">
        <w:rPr>
          <w:rFonts w:hint="cs"/>
          <w:spacing w:val="-4"/>
          <w:u w:val="single"/>
          <w:rtl/>
          <w:lang w:val="en-US" w:bidi="ar-EG"/>
        </w:rPr>
        <w:t>ديسمبر</w:t>
      </w:r>
      <w:r w:rsidRPr="00A51EB2">
        <w:rPr>
          <w:spacing w:val="-4"/>
          <w:u w:val="single"/>
          <w:rtl/>
          <w:lang w:val="en-US" w:bidi="ar-EG"/>
        </w:rPr>
        <w:t xml:space="preserve"> </w:t>
      </w:r>
      <w:r w:rsidRPr="00A51EB2">
        <w:rPr>
          <w:spacing w:val="-4"/>
          <w:u w:val="single"/>
          <w:lang w:val="en-US" w:bidi="ar-EG"/>
        </w:rPr>
        <w:t>2010</w:t>
      </w:r>
      <w:r w:rsidRPr="00A51EB2">
        <w:rPr>
          <w:spacing w:val="-4"/>
          <w:rtl/>
          <w:lang w:val="en-US" w:bidi="ar-EG"/>
        </w:rPr>
        <w:t xml:space="preserve"> ما</w:t>
      </w:r>
      <w:r w:rsidR="003C159E">
        <w:rPr>
          <w:rFonts w:hint="cs"/>
          <w:spacing w:val="-4"/>
          <w:rtl/>
          <w:lang w:val="en-US" w:bidi="ar-EG"/>
        </w:rPr>
        <w:t> </w:t>
      </w:r>
      <w:r w:rsidRPr="00A51EB2">
        <w:rPr>
          <w:spacing w:val="-4"/>
          <w:rtl/>
          <w:lang w:val="en-US" w:bidi="ar-EG"/>
        </w:rPr>
        <w:t xml:space="preserve">إذا كانت إدارتكم توافق أم لا توافق على </w:t>
      </w:r>
      <w:r w:rsidR="00A51EB2" w:rsidRPr="00A51EB2">
        <w:rPr>
          <w:rFonts w:hint="cs"/>
          <w:spacing w:val="-4"/>
          <w:rtl/>
          <w:lang w:val="en-US" w:bidi="ar-EG"/>
        </w:rPr>
        <w:t>مشروع التوصية</w:t>
      </w:r>
      <w:r w:rsidRPr="00A51EB2">
        <w:rPr>
          <w:spacing w:val="-4"/>
          <w:rtl/>
          <w:lang w:val="en-US" w:bidi="ar-EG"/>
        </w:rPr>
        <w:t>.</w:t>
      </w:r>
    </w:p>
    <w:p w:rsidR="00D221FD" w:rsidRDefault="00D221FD" w:rsidP="00D221FD">
      <w:pPr>
        <w:rPr>
          <w:rtl/>
          <w:lang w:val="en-US" w:bidi="ar-EG"/>
        </w:rPr>
      </w:pPr>
      <w:r>
        <w:rPr>
          <w:rtl/>
          <w:lang w:val="en-US" w:bidi="ar-EG"/>
        </w:rPr>
        <w:t>ويرجى من أي دولة عضو ترى عدم الموافقة على</w:t>
      </w:r>
      <w:r>
        <w:rPr>
          <w:rFonts w:hint="cs"/>
          <w:rtl/>
          <w:lang w:val="en-US" w:bidi="ar-EG"/>
        </w:rPr>
        <w:t xml:space="preserve"> أي</w:t>
      </w:r>
      <w:r>
        <w:rPr>
          <w:rtl/>
          <w:lang w:val="en-US" w:bidi="ar-EG"/>
        </w:rPr>
        <w:t xml:space="preserve"> مشروع </w:t>
      </w:r>
      <w:r>
        <w:rPr>
          <w:rFonts w:hint="cs"/>
          <w:rtl/>
          <w:lang w:val="en-US" w:bidi="ar-EG"/>
        </w:rPr>
        <w:t>توصية</w:t>
      </w:r>
      <w:r>
        <w:rPr>
          <w:rtl/>
          <w:lang w:val="en-US" w:bidi="ar-EG"/>
        </w:rPr>
        <w:t xml:space="preserve"> أن تخطر الأمانة بالسبب وأن توضح التغييرات الممكنة لكي تسهل على لجنة الدراسات مواصلة النظر في الموضوع أثناء فترة الدراسة (الفقرة </w:t>
      </w:r>
      <w:r>
        <w:rPr>
          <w:lang w:val="en-US" w:bidi="ar-EG"/>
        </w:rPr>
        <w:t>5.5.4.10</w:t>
      </w:r>
      <w:r>
        <w:rPr>
          <w:rtl/>
          <w:lang w:val="en-US" w:bidi="ar-EG"/>
        </w:rPr>
        <w:t xml:space="preserve"> من القرار </w:t>
      </w:r>
      <w:r>
        <w:rPr>
          <w:lang w:val="en-US" w:bidi="ar-EG"/>
        </w:rPr>
        <w:t>ITU-R 1-5</w:t>
      </w:r>
      <w:r>
        <w:rPr>
          <w:rtl/>
          <w:lang w:val="en-US" w:bidi="ar-EG"/>
        </w:rPr>
        <w:t>).</w:t>
      </w:r>
    </w:p>
    <w:p w:rsidR="00D221FD" w:rsidRDefault="00D221FD" w:rsidP="00D221FD">
      <w:pPr>
        <w:rPr>
          <w:rtl/>
          <w:lang w:val="en-US" w:bidi="ar-EG"/>
        </w:rPr>
      </w:pPr>
      <w:r>
        <w:rPr>
          <w:rtl/>
          <w:lang w:val="en-US" w:bidi="ar-EG"/>
        </w:rPr>
        <w:t xml:space="preserve">وبعد الموعد النهائي المحدد أعلاه، ستعلن نتائج هذا التشاور بموجب نشرة إدارية وستتخذ الترتيبات اللازمة لنشر </w:t>
      </w:r>
      <w:r>
        <w:rPr>
          <w:rFonts w:hint="cs"/>
          <w:rtl/>
          <w:lang w:val="en-US" w:bidi="ar-EG"/>
        </w:rPr>
        <w:t>التوصيات</w:t>
      </w:r>
      <w:r>
        <w:rPr>
          <w:rtl/>
          <w:lang w:val="en-US" w:bidi="ar-EG"/>
        </w:rPr>
        <w:t xml:space="preserve"> بعد الموافقة، وذلك طبقاً للفقرة </w:t>
      </w:r>
      <w:r>
        <w:rPr>
          <w:lang w:val="en-US" w:bidi="ar-EG"/>
        </w:rPr>
        <w:t>7.4.10</w:t>
      </w:r>
      <w:r>
        <w:rPr>
          <w:rtl/>
          <w:lang w:val="en-US" w:bidi="ar-EG"/>
        </w:rPr>
        <w:t xml:space="preserve"> من القرار </w:t>
      </w:r>
      <w:r>
        <w:rPr>
          <w:lang w:val="en-US" w:bidi="ar-EG"/>
        </w:rPr>
        <w:t>ITU-R 1-5</w:t>
      </w:r>
      <w:r>
        <w:rPr>
          <w:rtl/>
          <w:lang w:val="en-US" w:bidi="ar-EG"/>
        </w:rPr>
        <w:t>.</w:t>
      </w:r>
    </w:p>
    <w:p w:rsidR="00D221FD" w:rsidRDefault="00D221FD" w:rsidP="00D221FD">
      <w:pPr>
        <w:rPr>
          <w:lang w:bidi="ar-EG"/>
        </w:rPr>
      </w:pPr>
      <w:r>
        <w:rPr>
          <w:rtl/>
          <w:lang w:bidi="ar-EG"/>
        </w:rPr>
        <w:br w:type="page"/>
      </w:r>
    </w:p>
    <w:p w:rsidR="00F15E93" w:rsidRDefault="00F15E93" w:rsidP="00540B08">
      <w:pPr>
        <w:rPr>
          <w:rtl/>
          <w:lang w:bidi="ar-EG"/>
        </w:rPr>
      </w:pPr>
      <w:r>
        <w:rPr>
          <w:rtl/>
          <w:lang w:val="en-US" w:bidi="ar-EG"/>
        </w:rPr>
        <w:lastRenderedPageBreak/>
        <w:t>ويرجى من أي منظمة عضو في الاتحاد تعلم بوجود براءة اختراع لديها أو لدى غيرها تغطي تماماً أو جزئياً بعض</w:t>
      </w:r>
      <w:r>
        <w:rPr>
          <w:rtl/>
          <w:lang w:val="en-US" w:bidi="ar-EG"/>
        </w:rPr>
        <w:br/>
        <w:t>عناصر مشروع التوصية المذكور في هذه الرسالة أن تبلغ الأمانة بهذه المعلومات</w:t>
      </w:r>
      <w:r>
        <w:rPr>
          <w:rtl/>
          <w:lang w:val="en-US" w:bidi="ar-EG"/>
        </w:rPr>
        <w:br/>
        <w:t xml:space="preserve">بأسرع ما يمكن. وترد السياسة المشتركة لبراءات الاختراع </w:t>
      </w:r>
      <w:r>
        <w:rPr>
          <w:lang w:bidi="ar-EG"/>
        </w:rPr>
        <w:t>ITU-T/ITU-R/ISO/IEC</w:t>
      </w:r>
      <w:r>
        <w:rPr>
          <w:rtl/>
          <w:lang w:bidi="ar-EG"/>
        </w:rPr>
        <w:t xml:space="preserve"> في الموقع الإلكتروني </w:t>
      </w:r>
      <w:hyperlink r:id="rId9" w:history="1">
        <w:r w:rsidR="00540B08" w:rsidRPr="00CB3F8D">
          <w:rPr>
            <w:rStyle w:val="Hyperlink"/>
            <w:szCs w:val="24"/>
          </w:rPr>
          <w:t>http://www.itu.int/</w:t>
        </w:r>
        <w:r w:rsidR="00540B08">
          <w:rPr>
            <w:rStyle w:val="Hyperlink"/>
            <w:szCs w:val="24"/>
          </w:rPr>
          <w:t>ITU</w:t>
        </w:r>
        <w:r w:rsidR="00540B08">
          <w:rPr>
            <w:rStyle w:val="Hyperlink"/>
            <w:szCs w:val="24"/>
          </w:rPr>
          <w:noBreakHyphen/>
        </w:r>
        <w:r w:rsidR="00540B08" w:rsidRPr="00CB3F8D">
          <w:rPr>
            <w:rStyle w:val="Hyperlink"/>
            <w:szCs w:val="24"/>
          </w:rPr>
          <w:t>T/dbase/patent/patent-policy.html</w:t>
        </w:r>
      </w:hyperlink>
      <w:r>
        <w:rPr>
          <w:rtl/>
          <w:lang w:bidi="ar-EG"/>
        </w:rPr>
        <w:t>.</w:t>
      </w:r>
    </w:p>
    <w:p w:rsidR="00E4246C" w:rsidRDefault="00E4246C" w:rsidP="004C153E">
      <w:pPr>
        <w:tabs>
          <w:tab w:val="clear" w:pos="794"/>
          <w:tab w:val="clear" w:pos="1191"/>
          <w:tab w:val="clear" w:pos="1588"/>
          <w:tab w:val="clear" w:pos="1985"/>
        </w:tabs>
        <w:spacing w:before="1440"/>
        <w:ind w:left="6379"/>
        <w:jc w:val="center"/>
        <w:rPr>
          <w:rtl/>
          <w:lang w:val="en-US" w:bidi="ar-EG"/>
        </w:rPr>
      </w:pPr>
      <w:r>
        <w:rPr>
          <w:rtl/>
          <w:lang w:val="en-US" w:bidi="ar-EG"/>
        </w:rPr>
        <w:t>فاليري تيموفيف</w:t>
      </w:r>
      <w:r>
        <w:rPr>
          <w:rtl/>
          <w:lang w:val="en-US" w:bidi="ar-EG"/>
        </w:rPr>
        <w:br/>
        <w:t>مدير مكتب الاتصالات الراديوية</w:t>
      </w:r>
    </w:p>
    <w:p w:rsidR="00E4246C" w:rsidRDefault="00E4246C" w:rsidP="004C153E">
      <w:pPr>
        <w:rPr>
          <w:rtl/>
          <w:lang w:val="en-US" w:bidi="ar-EG"/>
        </w:rPr>
      </w:pPr>
    </w:p>
    <w:p w:rsidR="004C153E" w:rsidRDefault="004C153E" w:rsidP="004C153E">
      <w:pPr>
        <w:rPr>
          <w:rtl/>
          <w:lang w:val="en-US" w:bidi="ar-EG"/>
        </w:rPr>
      </w:pPr>
    </w:p>
    <w:p w:rsidR="00E4246C" w:rsidRPr="00B955FD" w:rsidRDefault="00E4246C" w:rsidP="005152AC">
      <w:pPr>
        <w:spacing w:before="0"/>
        <w:rPr>
          <w:rtl/>
          <w:lang w:val="en-US" w:bidi="ar-EG"/>
        </w:rPr>
      </w:pPr>
      <w:r w:rsidRPr="00B955FD">
        <w:rPr>
          <w:b/>
          <w:bCs/>
          <w:rtl/>
          <w:lang w:val="en-US" w:bidi="ar-EG"/>
        </w:rPr>
        <w:t>الملحق</w:t>
      </w:r>
      <w:r w:rsidRPr="00B955FD">
        <w:rPr>
          <w:rtl/>
          <w:lang w:val="en-US" w:bidi="ar-EG"/>
        </w:rPr>
        <w:t>:</w:t>
      </w:r>
    </w:p>
    <w:p w:rsidR="00E4246C" w:rsidRDefault="007713F2" w:rsidP="004C153E">
      <w:pPr>
        <w:rPr>
          <w:rtl/>
          <w:lang w:val="en-US" w:bidi="ar-SY"/>
        </w:rPr>
      </w:pPr>
      <w:r>
        <w:rPr>
          <w:rFonts w:hint="cs"/>
          <w:rtl/>
          <w:lang w:bidi="ar-EG"/>
        </w:rPr>
        <w:t>عنوان وملخص مشروع التوصية</w:t>
      </w:r>
    </w:p>
    <w:p w:rsidR="00E4246C" w:rsidRDefault="00AB2173" w:rsidP="007B70A9">
      <w:pPr>
        <w:tabs>
          <w:tab w:val="clear" w:pos="794"/>
          <w:tab w:val="clear" w:pos="1191"/>
          <w:tab w:val="clear" w:pos="1588"/>
          <w:tab w:val="clear" w:pos="1985"/>
        </w:tabs>
        <w:spacing w:before="960" w:after="20" w:line="180" w:lineRule="auto"/>
        <w:rPr>
          <w:rtl/>
          <w:lang w:bidi="ar-EG"/>
        </w:rPr>
      </w:pPr>
      <w:r w:rsidRPr="007B70A9">
        <w:rPr>
          <w:rFonts w:hint="cs"/>
          <w:b/>
          <w:bCs/>
          <w:rtl/>
          <w:lang w:bidi="ar-EG"/>
        </w:rPr>
        <w:t>الوثائق</w:t>
      </w:r>
      <w:r w:rsidR="00E4246C" w:rsidRPr="007B70A9">
        <w:rPr>
          <w:b/>
          <w:bCs/>
          <w:rtl/>
          <w:lang w:bidi="ar-EG"/>
        </w:rPr>
        <w:t xml:space="preserve"> المرفقة</w:t>
      </w:r>
      <w:r w:rsidR="00E4246C" w:rsidRPr="00FD69EF">
        <w:rPr>
          <w:rtl/>
          <w:lang w:bidi="ar-EG"/>
        </w:rPr>
        <w:t>:</w:t>
      </w:r>
    </w:p>
    <w:p w:rsidR="00F15E93" w:rsidRPr="00FD69EF" w:rsidRDefault="007713F2" w:rsidP="007713F2">
      <w:pPr>
        <w:tabs>
          <w:tab w:val="clear" w:pos="794"/>
          <w:tab w:val="clear" w:pos="1191"/>
          <w:tab w:val="clear" w:pos="1588"/>
          <w:tab w:val="clear" w:pos="1985"/>
        </w:tabs>
        <w:spacing w:before="0" w:line="180" w:lineRule="auto"/>
        <w:rPr>
          <w:rtl/>
          <w:lang w:val="en-US" w:bidi="ar-EG"/>
        </w:rPr>
      </w:pPr>
      <w:r>
        <w:rPr>
          <w:rFonts w:hint="cs"/>
          <w:rtl/>
          <w:lang w:bidi="ar-EG"/>
        </w:rPr>
        <w:t>الوثيقة</w:t>
      </w:r>
      <w:r w:rsidR="00F15E93">
        <w:rPr>
          <w:rtl/>
          <w:lang w:bidi="ar-EG"/>
        </w:rPr>
        <w:t xml:space="preserve"> </w:t>
      </w:r>
      <w:r w:rsidR="00F15E93">
        <w:rPr>
          <w:lang w:val="en-US" w:bidi="ar-EG"/>
        </w:rPr>
        <w:t>4/BL/</w:t>
      </w:r>
      <w:r>
        <w:rPr>
          <w:lang w:val="en-US" w:bidi="ar-EG"/>
        </w:rPr>
        <w:t>13</w:t>
      </w:r>
      <w:r w:rsidR="00F15E93">
        <w:rPr>
          <w:rtl/>
          <w:lang w:val="en-US" w:bidi="ar-EG"/>
        </w:rPr>
        <w:t xml:space="preserve"> على قرص </w:t>
      </w:r>
      <w:r w:rsidR="00F15E93">
        <w:rPr>
          <w:lang w:val="en-US" w:bidi="ar-EG"/>
        </w:rPr>
        <w:t>CD-ROM</w:t>
      </w:r>
    </w:p>
    <w:p w:rsidR="00E4246C" w:rsidRDefault="00E4246C" w:rsidP="007B70A9">
      <w:pPr>
        <w:tabs>
          <w:tab w:val="clear" w:pos="794"/>
          <w:tab w:val="clear" w:pos="1191"/>
          <w:tab w:val="clear" w:pos="1588"/>
          <w:tab w:val="clear" w:pos="1985"/>
        </w:tabs>
        <w:spacing w:before="3480" w:line="180" w:lineRule="auto"/>
        <w:rPr>
          <w:sz w:val="16"/>
          <w:szCs w:val="22"/>
          <w:rtl/>
          <w:lang w:val="en-US" w:bidi="ar-EG"/>
        </w:rPr>
      </w:pPr>
      <w:r w:rsidRPr="00FB6D91">
        <w:rPr>
          <w:b/>
          <w:bCs/>
          <w:sz w:val="16"/>
          <w:szCs w:val="22"/>
          <w:rtl/>
          <w:lang w:val="en-US" w:bidi="ar-EG"/>
        </w:rPr>
        <w:t>التوزيع</w:t>
      </w:r>
      <w:r>
        <w:rPr>
          <w:sz w:val="16"/>
          <w:szCs w:val="22"/>
          <w:rtl/>
          <w:lang w:val="en-US" w:bidi="ar-EG"/>
        </w:rPr>
        <w:t>:</w:t>
      </w:r>
    </w:p>
    <w:p w:rsidR="00E4246C" w:rsidRDefault="00E4246C" w:rsidP="00933C0D">
      <w:pPr>
        <w:tabs>
          <w:tab w:val="clear" w:pos="794"/>
          <w:tab w:val="left" w:pos="279"/>
        </w:tabs>
        <w:spacing w:line="180" w:lineRule="auto"/>
        <w:rPr>
          <w:sz w:val="16"/>
          <w:szCs w:val="22"/>
          <w:rtl/>
          <w:lang w:val="en-US" w:bidi="ar-EG"/>
        </w:rPr>
      </w:pPr>
      <w:r>
        <w:rPr>
          <w:sz w:val="16"/>
          <w:szCs w:val="22"/>
          <w:rtl/>
          <w:lang w:val="en-US" w:bidi="ar-EG"/>
        </w:rPr>
        <w:t>-</w:t>
      </w:r>
      <w:r>
        <w:rPr>
          <w:sz w:val="16"/>
          <w:szCs w:val="22"/>
          <w:rtl/>
          <w:lang w:val="en-US" w:bidi="ar-EG"/>
        </w:rPr>
        <w:tab/>
        <w:t>إدارات الدول الأعضاء في الاتحاد</w:t>
      </w:r>
    </w:p>
    <w:p w:rsidR="00E4246C" w:rsidRDefault="00E4246C" w:rsidP="00975909">
      <w:pPr>
        <w:tabs>
          <w:tab w:val="clear" w:pos="794"/>
          <w:tab w:val="left" w:pos="279"/>
        </w:tabs>
        <w:spacing w:before="0" w:line="180" w:lineRule="auto"/>
        <w:rPr>
          <w:sz w:val="16"/>
          <w:szCs w:val="22"/>
          <w:rtl/>
          <w:lang w:val="en-US" w:bidi="ar-EG"/>
        </w:rPr>
      </w:pPr>
      <w:r>
        <w:rPr>
          <w:sz w:val="16"/>
          <w:szCs w:val="22"/>
          <w:rtl/>
          <w:lang w:val="en-US" w:bidi="ar-EG"/>
        </w:rPr>
        <w:t>-</w:t>
      </w:r>
      <w:r>
        <w:rPr>
          <w:sz w:val="16"/>
          <w:szCs w:val="22"/>
          <w:rtl/>
          <w:lang w:val="en-US" w:bidi="ar-EG"/>
        </w:rPr>
        <w:tab/>
        <w:t xml:space="preserve">أعضاء قطاع الاتصالات الراديوية المشاركون في أعمال لجنة الدراسات </w:t>
      </w:r>
      <w:r w:rsidR="00975909">
        <w:rPr>
          <w:sz w:val="16"/>
          <w:szCs w:val="22"/>
          <w:lang w:val="en-US" w:bidi="ar-EG"/>
        </w:rPr>
        <w:t>4</w:t>
      </w:r>
      <w:r>
        <w:rPr>
          <w:sz w:val="16"/>
          <w:szCs w:val="22"/>
          <w:rtl/>
          <w:lang w:val="en-US" w:bidi="ar-EG"/>
        </w:rPr>
        <w:t xml:space="preserve"> للاتصالات الراديوية</w:t>
      </w:r>
    </w:p>
    <w:p w:rsidR="00E4246C" w:rsidRDefault="00E4246C" w:rsidP="00975909">
      <w:pPr>
        <w:tabs>
          <w:tab w:val="clear" w:pos="794"/>
          <w:tab w:val="left" w:pos="279"/>
        </w:tabs>
        <w:spacing w:before="0" w:line="180" w:lineRule="auto"/>
        <w:rPr>
          <w:sz w:val="16"/>
          <w:szCs w:val="22"/>
          <w:rtl/>
          <w:lang w:val="en-US" w:bidi="ar-EG"/>
        </w:rPr>
      </w:pPr>
      <w:r>
        <w:rPr>
          <w:sz w:val="16"/>
          <w:szCs w:val="22"/>
          <w:rtl/>
          <w:lang w:val="en-US" w:bidi="ar-EG"/>
        </w:rPr>
        <w:t>-</w:t>
      </w:r>
      <w:r>
        <w:rPr>
          <w:sz w:val="16"/>
          <w:szCs w:val="22"/>
          <w:rtl/>
          <w:lang w:val="en-US" w:bidi="ar-EG"/>
        </w:rPr>
        <w:tab/>
        <w:t xml:space="preserve">المنتسبون إلى قطاع الاتصالات الراديوية المشاركون في أعمال لجنة الدراسات </w:t>
      </w:r>
      <w:r w:rsidR="00975909">
        <w:rPr>
          <w:sz w:val="16"/>
          <w:szCs w:val="22"/>
          <w:lang w:val="en-US" w:bidi="ar-EG"/>
        </w:rPr>
        <w:t>4</w:t>
      </w:r>
      <w:r>
        <w:rPr>
          <w:sz w:val="16"/>
          <w:szCs w:val="22"/>
          <w:rtl/>
          <w:lang w:val="en-US" w:bidi="ar-EG"/>
        </w:rPr>
        <w:t xml:space="preserve"> للاتصالات الراديوية</w:t>
      </w:r>
    </w:p>
    <w:p w:rsidR="00A8078A" w:rsidRPr="00C92707" w:rsidRDefault="00E4246C" w:rsidP="006E3DE1">
      <w:pPr>
        <w:pStyle w:val="Annextitle"/>
        <w:spacing w:before="0" w:after="0"/>
        <w:rPr>
          <w:rFonts w:ascii="Times New Roman"/>
          <w:rtl/>
          <w:lang w:val="en-US" w:bidi="ar-EG"/>
        </w:rPr>
      </w:pPr>
      <w:r>
        <w:rPr>
          <w:rtl/>
          <w:lang w:val="en-US" w:bidi="ar-EG"/>
        </w:rPr>
        <w:br w:type="page"/>
      </w:r>
      <w:r w:rsidR="00A8078A" w:rsidRPr="00C92707">
        <w:rPr>
          <w:rFonts w:ascii="Times New Roman"/>
          <w:rtl/>
          <w:lang w:bidi="ar-EG"/>
        </w:rPr>
        <w:lastRenderedPageBreak/>
        <w:t>الملح</w:t>
      </w:r>
      <w:r w:rsidR="004B2CE6" w:rsidRPr="00C92707">
        <w:rPr>
          <w:rFonts w:ascii="Times New Roman"/>
          <w:rtl/>
          <w:lang w:bidi="ar-EG"/>
        </w:rPr>
        <w:t>ـ</w:t>
      </w:r>
      <w:r w:rsidR="002D4861">
        <w:rPr>
          <w:rFonts w:ascii="Times New Roman"/>
          <w:rtl/>
          <w:lang w:bidi="ar-EG"/>
        </w:rPr>
        <w:t>ق</w:t>
      </w:r>
    </w:p>
    <w:p w:rsidR="00D37C59" w:rsidRDefault="007713F2" w:rsidP="00D37C59">
      <w:pPr>
        <w:pStyle w:val="Annextitle"/>
        <w:spacing w:after="0"/>
        <w:rPr>
          <w:rtl/>
          <w:lang w:val="en-US" w:bidi="ar-EG"/>
        </w:rPr>
      </w:pPr>
      <w:r>
        <w:rPr>
          <w:rFonts w:hint="cs"/>
          <w:rtl/>
          <w:lang w:bidi="ar-EG"/>
        </w:rPr>
        <w:t>عنـوان وملخـص مشروع التوصية</w:t>
      </w:r>
      <w:r w:rsidR="00D37C59">
        <w:rPr>
          <w:rFonts w:hint="cs"/>
          <w:rtl/>
          <w:lang w:bidi="ar-EG"/>
        </w:rPr>
        <w:t xml:space="preserve"> التي اعتمدتها</w:t>
      </w:r>
      <w:r w:rsidR="00D37C59">
        <w:rPr>
          <w:rtl/>
          <w:lang w:bidi="ar-EG"/>
        </w:rPr>
        <w:br/>
        <w:t xml:space="preserve">لجنة الدراسات </w:t>
      </w:r>
      <w:r w:rsidR="00D37C59">
        <w:rPr>
          <w:lang w:val="en-US" w:bidi="ar-EG"/>
        </w:rPr>
        <w:t>4</w:t>
      </w:r>
      <w:r w:rsidR="00D37C59">
        <w:rPr>
          <w:rtl/>
          <w:lang w:val="en-US" w:bidi="ar-EG"/>
        </w:rPr>
        <w:t xml:space="preserve"> للاتصالات الراديوية</w:t>
      </w:r>
    </w:p>
    <w:p w:rsidR="00C557DB" w:rsidRDefault="00C557DB" w:rsidP="00F353EE">
      <w:pPr>
        <w:spacing w:before="0"/>
        <w:rPr>
          <w:rtl/>
          <w:lang w:val="en-US"/>
        </w:rPr>
      </w:pPr>
    </w:p>
    <w:p w:rsidR="004C763F" w:rsidRPr="00C557DB" w:rsidRDefault="004C763F" w:rsidP="00F353EE">
      <w:pPr>
        <w:spacing w:before="0"/>
        <w:rPr>
          <w:rtl/>
          <w:lang w:val="en-US"/>
        </w:rPr>
      </w:pPr>
    </w:p>
    <w:p w:rsidR="00D37C59" w:rsidRDefault="00D37C59" w:rsidP="007713F2">
      <w:pPr>
        <w:pStyle w:val="Normalaftertitle"/>
        <w:tabs>
          <w:tab w:val="right" w:pos="9639"/>
        </w:tabs>
        <w:spacing w:before="120"/>
        <w:rPr>
          <w:rtl/>
          <w:lang w:bidi="ar-EG"/>
        </w:rPr>
      </w:pPr>
      <w:r w:rsidRPr="00FC7AE0">
        <w:rPr>
          <w:u w:val="single"/>
          <w:rtl/>
          <w:lang w:bidi="ar-EG"/>
        </w:rPr>
        <w:t>مشروع</w:t>
      </w:r>
      <w:r>
        <w:rPr>
          <w:rFonts w:hint="cs"/>
          <w:u w:val="single"/>
          <w:rtl/>
          <w:lang w:bidi="ar-EG"/>
        </w:rPr>
        <w:t xml:space="preserve"> </w:t>
      </w:r>
      <w:r w:rsidR="007713F2">
        <w:rPr>
          <w:rFonts w:hint="cs"/>
          <w:u w:val="single"/>
          <w:rtl/>
          <w:lang w:bidi="ar-EG"/>
        </w:rPr>
        <w:t>مراجعة التوصية</w:t>
      </w:r>
      <w:r w:rsidRPr="00FC7AE0">
        <w:rPr>
          <w:rFonts w:hint="cs"/>
          <w:u w:val="single"/>
          <w:rtl/>
          <w:lang w:bidi="ar-EG"/>
        </w:rPr>
        <w:t xml:space="preserve"> </w:t>
      </w:r>
      <w:r>
        <w:rPr>
          <w:u w:val="single"/>
          <w:lang w:bidi="ar-EG"/>
        </w:rPr>
        <w:t xml:space="preserve">ITU-R </w:t>
      </w:r>
      <w:r w:rsidR="007713F2">
        <w:rPr>
          <w:u w:val="single"/>
          <w:lang w:bidi="ar-EG"/>
        </w:rPr>
        <w:t>S</w:t>
      </w:r>
      <w:r>
        <w:rPr>
          <w:u w:val="single"/>
          <w:lang w:bidi="ar-EG"/>
        </w:rPr>
        <w:t>.</w:t>
      </w:r>
      <w:r w:rsidR="007713F2">
        <w:rPr>
          <w:u w:val="single"/>
          <w:lang w:bidi="ar-EG"/>
        </w:rPr>
        <w:t>1003-1</w:t>
      </w:r>
      <w:r w:rsidRPr="00C557DB">
        <w:rPr>
          <w:rtl/>
          <w:lang w:bidi="ar-EG"/>
        </w:rPr>
        <w:tab/>
        <w:t xml:space="preserve">الوثيقة </w:t>
      </w:r>
      <w:r>
        <w:rPr>
          <w:lang w:bidi="ar-EG"/>
        </w:rPr>
        <w:t>4</w:t>
      </w:r>
      <w:r w:rsidRPr="00C557DB">
        <w:rPr>
          <w:lang w:bidi="ar-EG"/>
        </w:rPr>
        <w:t>/BL/</w:t>
      </w:r>
      <w:r w:rsidR="007713F2">
        <w:rPr>
          <w:lang w:bidi="ar-EG"/>
        </w:rPr>
        <w:t>13</w:t>
      </w:r>
    </w:p>
    <w:p w:rsidR="00D37C59" w:rsidRDefault="008C1F77" w:rsidP="008C1F77">
      <w:pPr>
        <w:pStyle w:val="Rectitle"/>
        <w:spacing w:before="240"/>
        <w:rPr>
          <w:rtl/>
        </w:rPr>
      </w:pPr>
      <w:r w:rsidRPr="008C1F77">
        <w:rPr>
          <w:b w:val="0"/>
          <w:bCs/>
          <w:rtl/>
        </w:rPr>
        <w:t>الحماية البيئية لمدار السواتل المستقرة بالنسبة إلى الأرض</w:t>
      </w:r>
    </w:p>
    <w:p w:rsidR="008C1F77" w:rsidRDefault="00812A4C" w:rsidP="00812A4C">
      <w:pPr>
        <w:spacing w:before="360"/>
        <w:rPr>
          <w:rtl/>
          <w:lang w:val="en-US" w:bidi="ar-EG"/>
        </w:rPr>
      </w:pPr>
      <w:r>
        <w:rPr>
          <w:rFonts w:hint="cs"/>
          <w:rtl/>
        </w:rPr>
        <w:t xml:space="preserve">اعتمدت التوصية </w:t>
      </w:r>
      <w:r>
        <w:rPr>
          <w:lang w:val="en-US"/>
        </w:rPr>
        <w:t>ITU-R </w:t>
      </w:r>
      <w:r w:rsidR="00F74D29">
        <w:rPr>
          <w:lang w:val="en-US"/>
        </w:rPr>
        <w:t>S.</w:t>
      </w:r>
      <w:r>
        <w:rPr>
          <w:lang w:val="en-US"/>
        </w:rPr>
        <w:t>1003-1</w:t>
      </w:r>
      <w:r w:rsidR="002643CC">
        <w:rPr>
          <w:rFonts w:hint="cs"/>
          <w:rtl/>
          <w:lang w:val="en-US" w:bidi="ar-EG"/>
        </w:rPr>
        <w:t xml:space="preserve"> منذ عشر سنوات مضت. وقد حدثت منذ ذلك الحين تطورات كبيرة على شبكات الخدمة الثابتة الساتلية العاملة في المدار المستقر بالنسبة إلى الأرض مع تنفيذ كم كبير من هذه الشبكات. وإضافة إلى ذلك، برزت شواغل متزايدة بشأن الحطام الصادر عن السواتل أو عن مركبات إطلاقها والذي قد يكون له آثار سلبية. ومن ثم رؤي أن الوقت قد حان لمراجعة هذه التوصية بغية تحديثها.</w:t>
      </w:r>
    </w:p>
    <w:p w:rsidR="002643CC" w:rsidRPr="00812A4C" w:rsidRDefault="002643CC" w:rsidP="0081224E">
      <w:pPr>
        <w:rPr>
          <w:rtl/>
          <w:lang w:val="en-US" w:bidi="ar-EG"/>
        </w:rPr>
      </w:pPr>
      <w:r>
        <w:rPr>
          <w:rFonts w:hint="cs"/>
          <w:rtl/>
          <w:lang w:val="en-US" w:bidi="ar-EG"/>
        </w:rPr>
        <w:t xml:space="preserve">ويجري تحديث التوصية بحيث تشمل مجالاً للتطبيق ومرجعاً لتقديم تعريف أفضل للمدارات المستهلكة وللفت الانتباه إلى زيادة الحطام نتيجة </w:t>
      </w:r>
      <w:r w:rsidR="0081224E">
        <w:rPr>
          <w:rFonts w:hint="cs"/>
          <w:rtl/>
          <w:lang w:val="en-US" w:bidi="ar-EG"/>
        </w:rPr>
        <w:t>الشظايا الناجمة</w:t>
      </w:r>
      <w:r>
        <w:rPr>
          <w:rFonts w:hint="cs"/>
          <w:rtl/>
          <w:lang w:val="en-US" w:bidi="ar-EG"/>
        </w:rPr>
        <w:t xml:space="preserve"> عن الأعداد المتزايدة من السواتل وعمليات الإطلاق المرتبطة بها.</w:t>
      </w:r>
    </w:p>
    <w:p w:rsidR="002123DD" w:rsidRDefault="002123DD" w:rsidP="004C763F">
      <w:pPr>
        <w:spacing w:before="600"/>
        <w:jc w:val="center"/>
        <w:rPr>
          <w:rtl/>
          <w:lang w:val="en-US" w:bidi="ar-EG"/>
        </w:rPr>
      </w:pPr>
      <w:r>
        <w:rPr>
          <w:rFonts w:hint="cs"/>
          <w:rtl/>
          <w:lang w:val="en-US" w:bidi="ar-EG"/>
        </w:rPr>
        <w:t>_____________</w:t>
      </w:r>
    </w:p>
    <w:sectPr w:rsidR="002123DD" w:rsidSect="00CE784F">
      <w:headerReference w:type="default" r:id="rId10"/>
      <w:footerReference w:type="default" r:id="rId11"/>
      <w:footerReference w:type="first" r:id="rId12"/>
      <w:pgSz w:w="11907" w:h="16834" w:code="9"/>
      <w:pgMar w:top="1418" w:right="1134"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23C" w:rsidRDefault="00E2623C">
      <w:r>
        <w:separator/>
      </w:r>
    </w:p>
  </w:endnote>
  <w:endnote w:type="continuationSeparator" w:id="0">
    <w:p w:rsidR="00E2623C" w:rsidRDefault="00E26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3C" w:rsidRPr="00D73037" w:rsidRDefault="00D73037" w:rsidP="00D73037">
    <w:pPr>
      <w:pStyle w:val="Footer"/>
    </w:pPr>
    <w:fldSimple w:instr=" FILENAME  \p  \* MERGEFORMAT ">
      <w:r>
        <w:t>Y:\APP\BR\CIRCS_DMS\CAR\200\298\298A.DOCX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E2623C">
      <w:trPr>
        <w:cantSplit/>
      </w:trPr>
      <w:tc>
        <w:tcPr>
          <w:tcW w:w="1062" w:type="pct"/>
          <w:tcBorders>
            <w:top w:val="single" w:sz="6" w:space="0" w:color="auto"/>
          </w:tcBorders>
          <w:tcMar>
            <w:top w:w="57" w:type="dxa"/>
          </w:tcMar>
        </w:tcPr>
        <w:p w:rsidR="00E2623C" w:rsidRDefault="00E2623C" w:rsidP="00206E2B">
          <w:pPr>
            <w:pStyle w:val="itu"/>
            <w:bidi w:val="0"/>
            <w:spacing w:line="240" w:lineRule="auto"/>
          </w:pPr>
          <w:r>
            <w:t>Place des Nations</w:t>
          </w:r>
        </w:p>
      </w:tc>
      <w:tc>
        <w:tcPr>
          <w:tcW w:w="1583" w:type="pct"/>
          <w:tcBorders>
            <w:top w:val="single" w:sz="6" w:space="0" w:color="auto"/>
          </w:tcBorders>
          <w:tcMar>
            <w:top w:w="57" w:type="dxa"/>
          </w:tcMar>
        </w:tcPr>
        <w:p w:rsidR="00E2623C" w:rsidRDefault="00E2623C"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E2623C" w:rsidRDefault="00E2623C" w:rsidP="00206E2B">
          <w:pPr>
            <w:pStyle w:val="itu"/>
            <w:bidi w:val="0"/>
            <w:spacing w:line="240" w:lineRule="auto"/>
          </w:pPr>
          <w:r>
            <w:t>Telex 421 000 uit ch</w:t>
          </w:r>
        </w:p>
      </w:tc>
      <w:tc>
        <w:tcPr>
          <w:tcW w:w="1131" w:type="pct"/>
          <w:tcBorders>
            <w:top w:val="single" w:sz="6" w:space="0" w:color="auto"/>
          </w:tcBorders>
          <w:tcMar>
            <w:top w:w="57" w:type="dxa"/>
          </w:tcMar>
        </w:tcPr>
        <w:p w:rsidR="00E2623C" w:rsidRDefault="00E2623C" w:rsidP="00206E2B">
          <w:pPr>
            <w:pStyle w:val="itu"/>
            <w:bidi w:val="0"/>
            <w:spacing w:line="240" w:lineRule="auto"/>
          </w:pPr>
          <w:r>
            <w:t>E-mail:</w:t>
          </w:r>
          <w:r>
            <w:tab/>
            <w:t>itumail@itu.int</w:t>
          </w:r>
        </w:p>
      </w:tc>
    </w:tr>
    <w:tr w:rsidR="00E2623C">
      <w:trPr>
        <w:cantSplit/>
      </w:trPr>
      <w:tc>
        <w:tcPr>
          <w:tcW w:w="1062" w:type="pct"/>
        </w:tcPr>
        <w:p w:rsidR="00E2623C" w:rsidRDefault="00E2623C" w:rsidP="00206E2B">
          <w:pPr>
            <w:pStyle w:val="itu"/>
            <w:bidi w:val="0"/>
            <w:spacing w:line="240" w:lineRule="auto"/>
          </w:pPr>
          <w:r>
            <w:t>CH-1211 Geneva 20</w:t>
          </w:r>
        </w:p>
      </w:tc>
      <w:tc>
        <w:tcPr>
          <w:tcW w:w="1583" w:type="pct"/>
        </w:tcPr>
        <w:p w:rsidR="00E2623C" w:rsidRDefault="00E2623C" w:rsidP="00206E2B">
          <w:pPr>
            <w:pStyle w:val="itu"/>
            <w:bidi w:val="0"/>
            <w:spacing w:line="240" w:lineRule="auto"/>
          </w:pPr>
          <w:r>
            <w:t>Telefax</w:t>
          </w:r>
          <w:r>
            <w:tab/>
            <w:t>Gr3:</w:t>
          </w:r>
          <w:r>
            <w:tab/>
            <w:t>+41 22 733 72 56</w:t>
          </w:r>
        </w:p>
      </w:tc>
      <w:tc>
        <w:tcPr>
          <w:tcW w:w="1224" w:type="pct"/>
        </w:tcPr>
        <w:p w:rsidR="00E2623C" w:rsidRDefault="00E2623C" w:rsidP="00206E2B">
          <w:pPr>
            <w:pStyle w:val="itu"/>
            <w:bidi w:val="0"/>
            <w:spacing w:line="240" w:lineRule="auto"/>
          </w:pPr>
          <w:r>
            <w:t>Telegram ITU GENEVE</w:t>
          </w:r>
        </w:p>
      </w:tc>
      <w:tc>
        <w:tcPr>
          <w:tcW w:w="1131" w:type="pct"/>
        </w:tcPr>
        <w:p w:rsidR="00E2623C" w:rsidRDefault="00E2623C" w:rsidP="00206E2B">
          <w:pPr>
            <w:pStyle w:val="itu"/>
            <w:bidi w:val="0"/>
            <w:spacing w:line="240" w:lineRule="auto"/>
          </w:pPr>
          <w:r>
            <w:tab/>
          </w:r>
          <w:hyperlink r:id="rId1" w:history="1">
            <w:r>
              <w:t>http://www.itu.int/</w:t>
            </w:r>
          </w:hyperlink>
        </w:p>
      </w:tc>
    </w:tr>
    <w:tr w:rsidR="00E2623C">
      <w:trPr>
        <w:cantSplit/>
      </w:trPr>
      <w:tc>
        <w:tcPr>
          <w:tcW w:w="1062" w:type="pct"/>
        </w:tcPr>
        <w:p w:rsidR="00E2623C" w:rsidRDefault="00E2623C" w:rsidP="00206E2B">
          <w:pPr>
            <w:pStyle w:val="itu"/>
            <w:bidi w:val="0"/>
            <w:spacing w:line="240" w:lineRule="auto"/>
          </w:pPr>
          <w:r>
            <w:t>Switzerland</w:t>
          </w:r>
        </w:p>
      </w:tc>
      <w:tc>
        <w:tcPr>
          <w:tcW w:w="1583" w:type="pct"/>
        </w:tcPr>
        <w:p w:rsidR="00E2623C" w:rsidRDefault="00E2623C" w:rsidP="00206E2B">
          <w:pPr>
            <w:pStyle w:val="itu"/>
            <w:bidi w:val="0"/>
            <w:spacing w:line="240" w:lineRule="auto"/>
          </w:pPr>
          <w:r>
            <w:tab/>
            <w:t>Gr4:</w:t>
          </w:r>
          <w:r>
            <w:tab/>
            <w:t>+41 22 730 65 00</w:t>
          </w:r>
        </w:p>
      </w:tc>
      <w:tc>
        <w:tcPr>
          <w:tcW w:w="1224" w:type="pct"/>
        </w:tcPr>
        <w:p w:rsidR="00E2623C" w:rsidRDefault="00E2623C" w:rsidP="00206E2B">
          <w:pPr>
            <w:pStyle w:val="itu"/>
            <w:bidi w:val="0"/>
            <w:spacing w:line="240" w:lineRule="auto"/>
          </w:pPr>
        </w:p>
      </w:tc>
      <w:tc>
        <w:tcPr>
          <w:tcW w:w="1131" w:type="pct"/>
        </w:tcPr>
        <w:p w:rsidR="00E2623C" w:rsidRDefault="00E2623C" w:rsidP="00206E2B">
          <w:pPr>
            <w:pStyle w:val="itu"/>
            <w:bidi w:val="0"/>
            <w:spacing w:line="240" w:lineRule="auto"/>
          </w:pPr>
        </w:p>
      </w:tc>
    </w:tr>
  </w:tbl>
  <w:p w:rsidR="00E2623C" w:rsidRPr="00A47D3B" w:rsidRDefault="00E2623C" w:rsidP="00A47D3B">
    <w:pPr>
      <w:bidi w:val="0"/>
      <w:spacing w:before="0"/>
      <w:rPr>
        <w:lang w:val="en-US"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23C" w:rsidRDefault="00E2623C">
      <w:r>
        <w:t>____________________</w:t>
      </w:r>
    </w:p>
  </w:footnote>
  <w:footnote w:type="continuationSeparator" w:id="0">
    <w:p w:rsidR="00E2623C" w:rsidRDefault="00E262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3C" w:rsidRPr="009814C5" w:rsidRDefault="00E2623C" w:rsidP="00342B61">
    <w:pPr>
      <w:pStyle w:val="Header"/>
      <w:bidi w:val="0"/>
      <w:rPr>
        <w:sz w:val="20"/>
        <w:szCs w:val="20"/>
        <w:lang w:val="en-US" w:bidi="ar-EG"/>
      </w:rPr>
    </w:pPr>
    <w:r w:rsidRPr="009814C5">
      <w:rPr>
        <w:sz w:val="20"/>
        <w:szCs w:val="20"/>
        <w:lang w:val="en-US"/>
      </w:rPr>
      <w:t xml:space="preserve">- </w:t>
    </w:r>
    <w:r w:rsidR="007E365F" w:rsidRPr="009814C5">
      <w:rPr>
        <w:rStyle w:val="PageNumber"/>
        <w:sz w:val="20"/>
        <w:szCs w:val="20"/>
      </w:rPr>
      <w:fldChar w:fldCharType="begin"/>
    </w:r>
    <w:r w:rsidRPr="009814C5">
      <w:rPr>
        <w:rStyle w:val="PageNumber"/>
        <w:sz w:val="20"/>
        <w:szCs w:val="20"/>
      </w:rPr>
      <w:instrText xml:space="preserve"> PAGE </w:instrText>
    </w:r>
    <w:r w:rsidR="007E365F" w:rsidRPr="009814C5">
      <w:rPr>
        <w:rStyle w:val="PageNumber"/>
        <w:sz w:val="20"/>
        <w:szCs w:val="20"/>
      </w:rPr>
      <w:fldChar w:fldCharType="separate"/>
    </w:r>
    <w:r w:rsidR="00D73037">
      <w:rPr>
        <w:rStyle w:val="PageNumber"/>
        <w:noProof/>
        <w:sz w:val="20"/>
        <w:szCs w:val="20"/>
      </w:rPr>
      <w:t>3</w:t>
    </w:r>
    <w:r w:rsidR="007E365F" w:rsidRPr="009814C5">
      <w:rPr>
        <w:rStyle w:val="PageNumber"/>
        <w:sz w:val="20"/>
        <w:szCs w:val="20"/>
      </w:rPr>
      <w:fldChar w:fldCharType="end"/>
    </w:r>
    <w:r w:rsidRPr="009814C5">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ar-SA" w:vendorID="4" w:dllVersion="512" w:checkStyle="0"/>
  <w:attachedTemplate r:id="rId1"/>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A41528"/>
    <w:rsid w:val="00004DAA"/>
    <w:rsid w:val="0001166C"/>
    <w:rsid w:val="00011ECF"/>
    <w:rsid w:val="00016557"/>
    <w:rsid w:val="00030A3C"/>
    <w:rsid w:val="00034E86"/>
    <w:rsid w:val="0003527A"/>
    <w:rsid w:val="00054872"/>
    <w:rsid w:val="0006769C"/>
    <w:rsid w:val="0009453C"/>
    <w:rsid w:val="000A7637"/>
    <w:rsid w:val="000B2786"/>
    <w:rsid w:val="000D113B"/>
    <w:rsid w:val="000E15C1"/>
    <w:rsid w:val="000E64DA"/>
    <w:rsid w:val="000F527D"/>
    <w:rsid w:val="001012F1"/>
    <w:rsid w:val="00101579"/>
    <w:rsid w:val="001037AD"/>
    <w:rsid w:val="001214B1"/>
    <w:rsid w:val="00123D26"/>
    <w:rsid w:val="001505DC"/>
    <w:rsid w:val="001513EF"/>
    <w:rsid w:val="00176A74"/>
    <w:rsid w:val="00195A77"/>
    <w:rsid w:val="001B08D9"/>
    <w:rsid w:val="001E15AA"/>
    <w:rsid w:val="001F7D01"/>
    <w:rsid w:val="00201F5B"/>
    <w:rsid w:val="00204F1A"/>
    <w:rsid w:val="00206E2B"/>
    <w:rsid w:val="00210042"/>
    <w:rsid w:val="00210B45"/>
    <w:rsid w:val="002123DD"/>
    <w:rsid w:val="002176B5"/>
    <w:rsid w:val="00223809"/>
    <w:rsid w:val="00227F65"/>
    <w:rsid w:val="002311BA"/>
    <w:rsid w:val="002474AC"/>
    <w:rsid w:val="00253E09"/>
    <w:rsid w:val="002643CC"/>
    <w:rsid w:val="00267D6F"/>
    <w:rsid w:val="00275D7E"/>
    <w:rsid w:val="002A0A8B"/>
    <w:rsid w:val="002A71A7"/>
    <w:rsid w:val="002D2596"/>
    <w:rsid w:val="002D4861"/>
    <w:rsid w:val="002E5A11"/>
    <w:rsid w:val="002F2A8C"/>
    <w:rsid w:val="00315C88"/>
    <w:rsid w:val="003209B5"/>
    <w:rsid w:val="00342B61"/>
    <w:rsid w:val="00343581"/>
    <w:rsid w:val="00347859"/>
    <w:rsid w:val="00350798"/>
    <w:rsid w:val="003549B1"/>
    <w:rsid w:val="00361509"/>
    <w:rsid w:val="00382F45"/>
    <w:rsid w:val="003A2591"/>
    <w:rsid w:val="003B62B5"/>
    <w:rsid w:val="003C159E"/>
    <w:rsid w:val="003C6AE7"/>
    <w:rsid w:val="003D3993"/>
    <w:rsid w:val="003E1D0B"/>
    <w:rsid w:val="003E4A05"/>
    <w:rsid w:val="003F1875"/>
    <w:rsid w:val="003F18DA"/>
    <w:rsid w:val="004067A0"/>
    <w:rsid w:val="00410636"/>
    <w:rsid w:val="004140EA"/>
    <w:rsid w:val="004406E3"/>
    <w:rsid w:val="0044634B"/>
    <w:rsid w:val="0044666D"/>
    <w:rsid w:val="0045001D"/>
    <w:rsid w:val="00455F53"/>
    <w:rsid w:val="00477EFB"/>
    <w:rsid w:val="0048017A"/>
    <w:rsid w:val="00480559"/>
    <w:rsid w:val="0048213B"/>
    <w:rsid w:val="00484BAB"/>
    <w:rsid w:val="004A5AB1"/>
    <w:rsid w:val="004B11AC"/>
    <w:rsid w:val="004B1D35"/>
    <w:rsid w:val="004B2CE6"/>
    <w:rsid w:val="004C153E"/>
    <w:rsid w:val="004C1881"/>
    <w:rsid w:val="004C763F"/>
    <w:rsid w:val="004D2230"/>
    <w:rsid w:val="004D4FA2"/>
    <w:rsid w:val="004E074C"/>
    <w:rsid w:val="004E33D2"/>
    <w:rsid w:val="004E4B68"/>
    <w:rsid w:val="004F26AE"/>
    <w:rsid w:val="004F29B2"/>
    <w:rsid w:val="005152AC"/>
    <w:rsid w:val="00517091"/>
    <w:rsid w:val="00534AF8"/>
    <w:rsid w:val="00536F04"/>
    <w:rsid w:val="00540B08"/>
    <w:rsid w:val="00595800"/>
    <w:rsid w:val="00595967"/>
    <w:rsid w:val="005A7416"/>
    <w:rsid w:val="005D44D0"/>
    <w:rsid w:val="005F130D"/>
    <w:rsid w:val="005F7F4C"/>
    <w:rsid w:val="00601F41"/>
    <w:rsid w:val="006043B7"/>
    <w:rsid w:val="00610696"/>
    <w:rsid w:val="006136BC"/>
    <w:rsid w:val="00624358"/>
    <w:rsid w:val="00635542"/>
    <w:rsid w:val="00637C9D"/>
    <w:rsid w:val="00645079"/>
    <w:rsid w:val="00674332"/>
    <w:rsid w:val="006806AA"/>
    <w:rsid w:val="006A0E04"/>
    <w:rsid w:val="006A3D09"/>
    <w:rsid w:val="006A781D"/>
    <w:rsid w:val="006B3F95"/>
    <w:rsid w:val="006C0096"/>
    <w:rsid w:val="006D0424"/>
    <w:rsid w:val="006D1543"/>
    <w:rsid w:val="006E3DE1"/>
    <w:rsid w:val="006F1821"/>
    <w:rsid w:val="00702A71"/>
    <w:rsid w:val="0070432C"/>
    <w:rsid w:val="0071106C"/>
    <w:rsid w:val="0071591E"/>
    <w:rsid w:val="00741756"/>
    <w:rsid w:val="007461EF"/>
    <w:rsid w:val="00746900"/>
    <w:rsid w:val="007522E3"/>
    <w:rsid w:val="00754A2E"/>
    <w:rsid w:val="007713F2"/>
    <w:rsid w:val="00790F34"/>
    <w:rsid w:val="00791A49"/>
    <w:rsid w:val="007B57B5"/>
    <w:rsid w:val="007B70A9"/>
    <w:rsid w:val="007E365F"/>
    <w:rsid w:val="007E5063"/>
    <w:rsid w:val="007E7456"/>
    <w:rsid w:val="007F20E6"/>
    <w:rsid w:val="007F4345"/>
    <w:rsid w:val="007F5CB3"/>
    <w:rsid w:val="007F62C4"/>
    <w:rsid w:val="008008B4"/>
    <w:rsid w:val="00811467"/>
    <w:rsid w:val="0081224E"/>
    <w:rsid w:val="00812A4C"/>
    <w:rsid w:val="00814FDB"/>
    <w:rsid w:val="00837F9B"/>
    <w:rsid w:val="008612F3"/>
    <w:rsid w:val="008669B4"/>
    <w:rsid w:val="008673F3"/>
    <w:rsid w:val="0087225C"/>
    <w:rsid w:val="0087466B"/>
    <w:rsid w:val="00881D43"/>
    <w:rsid w:val="008A3F82"/>
    <w:rsid w:val="008C1724"/>
    <w:rsid w:val="008C1F77"/>
    <w:rsid w:val="008D0ECA"/>
    <w:rsid w:val="008D4874"/>
    <w:rsid w:val="008E1E1C"/>
    <w:rsid w:val="009245C9"/>
    <w:rsid w:val="00924C7F"/>
    <w:rsid w:val="00927ADE"/>
    <w:rsid w:val="00933C0D"/>
    <w:rsid w:val="00933D4E"/>
    <w:rsid w:val="0093776F"/>
    <w:rsid w:val="00937AAC"/>
    <w:rsid w:val="009428D5"/>
    <w:rsid w:val="00954A2F"/>
    <w:rsid w:val="009676DC"/>
    <w:rsid w:val="009746CA"/>
    <w:rsid w:val="00975909"/>
    <w:rsid w:val="00980D6F"/>
    <w:rsid w:val="009814C5"/>
    <w:rsid w:val="009846D5"/>
    <w:rsid w:val="009853C6"/>
    <w:rsid w:val="00990A68"/>
    <w:rsid w:val="009A4DB2"/>
    <w:rsid w:val="009B23A2"/>
    <w:rsid w:val="009D27C7"/>
    <w:rsid w:val="009E14F3"/>
    <w:rsid w:val="009E1957"/>
    <w:rsid w:val="00A05353"/>
    <w:rsid w:val="00A059A0"/>
    <w:rsid w:val="00A05E10"/>
    <w:rsid w:val="00A06093"/>
    <w:rsid w:val="00A25806"/>
    <w:rsid w:val="00A31BB9"/>
    <w:rsid w:val="00A36D2F"/>
    <w:rsid w:val="00A41528"/>
    <w:rsid w:val="00A47D3B"/>
    <w:rsid w:val="00A51EB2"/>
    <w:rsid w:val="00A53E5F"/>
    <w:rsid w:val="00A5717C"/>
    <w:rsid w:val="00A8078A"/>
    <w:rsid w:val="00AA5B40"/>
    <w:rsid w:val="00AB07C5"/>
    <w:rsid w:val="00AB158B"/>
    <w:rsid w:val="00AB2173"/>
    <w:rsid w:val="00B042AE"/>
    <w:rsid w:val="00B1589A"/>
    <w:rsid w:val="00B15911"/>
    <w:rsid w:val="00B30214"/>
    <w:rsid w:val="00B30E34"/>
    <w:rsid w:val="00B57344"/>
    <w:rsid w:val="00B85521"/>
    <w:rsid w:val="00B87E04"/>
    <w:rsid w:val="00B955FD"/>
    <w:rsid w:val="00B95A05"/>
    <w:rsid w:val="00BC1B97"/>
    <w:rsid w:val="00BC2BB9"/>
    <w:rsid w:val="00BE403F"/>
    <w:rsid w:val="00BF21EF"/>
    <w:rsid w:val="00C15856"/>
    <w:rsid w:val="00C43773"/>
    <w:rsid w:val="00C557DB"/>
    <w:rsid w:val="00C570AE"/>
    <w:rsid w:val="00C8357E"/>
    <w:rsid w:val="00C855DF"/>
    <w:rsid w:val="00C92707"/>
    <w:rsid w:val="00C93CF0"/>
    <w:rsid w:val="00CB394C"/>
    <w:rsid w:val="00CB4CC7"/>
    <w:rsid w:val="00CC15FE"/>
    <w:rsid w:val="00CC3DC0"/>
    <w:rsid w:val="00CE5E9F"/>
    <w:rsid w:val="00CE784F"/>
    <w:rsid w:val="00CF330D"/>
    <w:rsid w:val="00CF6EE2"/>
    <w:rsid w:val="00D0608C"/>
    <w:rsid w:val="00D135B5"/>
    <w:rsid w:val="00D221FD"/>
    <w:rsid w:val="00D343B8"/>
    <w:rsid w:val="00D35752"/>
    <w:rsid w:val="00D37C59"/>
    <w:rsid w:val="00D463D0"/>
    <w:rsid w:val="00D5413E"/>
    <w:rsid w:val="00D57BFD"/>
    <w:rsid w:val="00D61395"/>
    <w:rsid w:val="00D73037"/>
    <w:rsid w:val="00D744B4"/>
    <w:rsid w:val="00D95F28"/>
    <w:rsid w:val="00DA728B"/>
    <w:rsid w:val="00DB2F0A"/>
    <w:rsid w:val="00E00A2B"/>
    <w:rsid w:val="00E011B4"/>
    <w:rsid w:val="00E2623C"/>
    <w:rsid w:val="00E27ABF"/>
    <w:rsid w:val="00E3595A"/>
    <w:rsid w:val="00E37F4E"/>
    <w:rsid w:val="00E4246C"/>
    <w:rsid w:val="00E4694E"/>
    <w:rsid w:val="00E500E8"/>
    <w:rsid w:val="00E62F7F"/>
    <w:rsid w:val="00EA20E7"/>
    <w:rsid w:val="00EC308C"/>
    <w:rsid w:val="00EC4411"/>
    <w:rsid w:val="00EC710F"/>
    <w:rsid w:val="00EF0C8F"/>
    <w:rsid w:val="00EF5046"/>
    <w:rsid w:val="00F01870"/>
    <w:rsid w:val="00F0732E"/>
    <w:rsid w:val="00F15E93"/>
    <w:rsid w:val="00F3057F"/>
    <w:rsid w:val="00F353EE"/>
    <w:rsid w:val="00F42740"/>
    <w:rsid w:val="00F43F4E"/>
    <w:rsid w:val="00F57442"/>
    <w:rsid w:val="00F67C08"/>
    <w:rsid w:val="00F74AB1"/>
    <w:rsid w:val="00F74D29"/>
    <w:rsid w:val="00F811B1"/>
    <w:rsid w:val="00F92BFD"/>
    <w:rsid w:val="00FA4618"/>
    <w:rsid w:val="00FB3BAF"/>
    <w:rsid w:val="00FB4E52"/>
    <w:rsid w:val="00FB5989"/>
    <w:rsid w:val="00FB6D91"/>
    <w:rsid w:val="00FC3108"/>
    <w:rsid w:val="00FC6453"/>
    <w:rsid w:val="00FC66CA"/>
    <w:rsid w:val="00FC7AE0"/>
    <w:rsid w:val="00FE1F0D"/>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3D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B11AC"/>
    <w:pPr>
      <w:keepNext/>
      <w:keepLines/>
      <w:spacing w:before="360"/>
      <w:ind w:left="794" w:hanging="794"/>
      <w:outlineLvl w:val="0"/>
    </w:pPr>
    <w:rPr>
      <w:b/>
    </w:rPr>
  </w:style>
  <w:style w:type="paragraph" w:styleId="Heading2">
    <w:name w:val="heading 2"/>
    <w:basedOn w:val="Heading1"/>
    <w:next w:val="Normal"/>
    <w:qFormat/>
    <w:rsid w:val="004B11AC"/>
    <w:pPr>
      <w:spacing w:before="240"/>
      <w:outlineLvl w:val="1"/>
    </w:pPr>
  </w:style>
  <w:style w:type="paragraph" w:styleId="Heading3">
    <w:name w:val="heading 3"/>
    <w:basedOn w:val="Heading1"/>
    <w:next w:val="Normal"/>
    <w:qFormat/>
    <w:rsid w:val="004B11AC"/>
    <w:pPr>
      <w:spacing w:before="160"/>
      <w:outlineLvl w:val="2"/>
    </w:pPr>
  </w:style>
  <w:style w:type="paragraph" w:styleId="Heading4">
    <w:name w:val="heading 4"/>
    <w:basedOn w:val="Heading3"/>
    <w:next w:val="Normal"/>
    <w:qFormat/>
    <w:rsid w:val="004B11AC"/>
    <w:pPr>
      <w:tabs>
        <w:tab w:val="clear" w:pos="794"/>
        <w:tab w:val="left" w:pos="1021"/>
      </w:tabs>
      <w:ind w:left="1021" w:hanging="1021"/>
      <w:outlineLvl w:val="3"/>
    </w:pPr>
  </w:style>
  <w:style w:type="paragraph" w:styleId="Heading5">
    <w:name w:val="heading 5"/>
    <w:basedOn w:val="Heading4"/>
    <w:next w:val="Normal"/>
    <w:qFormat/>
    <w:rsid w:val="004B11AC"/>
    <w:pPr>
      <w:outlineLvl w:val="4"/>
    </w:pPr>
  </w:style>
  <w:style w:type="paragraph" w:styleId="Heading6">
    <w:name w:val="heading 6"/>
    <w:basedOn w:val="Heading4"/>
    <w:next w:val="Normal"/>
    <w:qFormat/>
    <w:rsid w:val="004B11AC"/>
    <w:pPr>
      <w:tabs>
        <w:tab w:val="clear" w:pos="1021"/>
        <w:tab w:val="clear" w:pos="1191"/>
      </w:tabs>
      <w:ind w:left="1588" w:hanging="1588"/>
      <w:outlineLvl w:val="5"/>
    </w:pPr>
  </w:style>
  <w:style w:type="paragraph" w:styleId="Heading7">
    <w:name w:val="heading 7"/>
    <w:basedOn w:val="Heading6"/>
    <w:next w:val="Normal"/>
    <w:qFormat/>
    <w:rsid w:val="004B11AC"/>
    <w:pPr>
      <w:outlineLvl w:val="6"/>
    </w:pPr>
  </w:style>
  <w:style w:type="paragraph" w:styleId="Heading8">
    <w:name w:val="heading 8"/>
    <w:basedOn w:val="Heading6"/>
    <w:next w:val="Normal"/>
    <w:qFormat/>
    <w:rsid w:val="004B11AC"/>
    <w:pPr>
      <w:outlineLvl w:val="7"/>
    </w:pPr>
  </w:style>
  <w:style w:type="paragraph" w:styleId="Heading9">
    <w:name w:val="heading 9"/>
    <w:basedOn w:val="Heading6"/>
    <w:next w:val="Normal"/>
    <w:qFormat/>
    <w:rsid w:val="004B11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4B11AC"/>
    <w:pPr>
      <w:keepNext/>
      <w:keepLines/>
      <w:spacing w:before="480"/>
      <w:jc w:val="center"/>
    </w:pPr>
    <w:rPr>
      <w:b/>
      <w:sz w:val="28"/>
    </w:rPr>
  </w:style>
  <w:style w:type="paragraph" w:customStyle="1" w:styleId="Normalaftertitle">
    <w:name w:val="Normal_after_title"/>
    <w:basedOn w:val="Normal"/>
    <w:next w:val="Normal"/>
    <w:rsid w:val="004B11AC"/>
    <w:pPr>
      <w:spacing w:before="360"/>
    </w:pPr>
  </w:style>
  <w:style w:type="paragraph" w:customStyle="1" w:styleId="AppendixNotitle">
    <w:name w:val="Appendix_No &amp; title"/>
    <w:basedOn w:val="AnnexNotitle"/>
    <w:next w:val="Normalaftertitle"/>
    <w:rsid w:val="004B11AC"/>
  </w:style>
  <w:style w:type="paragraph" w:customStyle="1" w:styleId="Figure">
    <w:name w:val="Figure"/>
    <w:basedOn w:val="Normal"/>
    <w:next w:val="FigureNotitle"/>
    <w:rsid w:val="004B11AC"/>
    <w:pPr>
      <w:keepNext/>
      <w:keepLines/>
      <w:spacing w:before="240" w:after="120"/>
      <w:jc w:val="center"/>
    </w:pPr>
  </w:style>
  <w:style w:type="character" w:customStyle="1" w:styleId="Appdef">
    <w:name w:val="App_def"/>
    <w:basedOn w:val="DefaultParagraphFont"/>
    <w:rsid w:val="004B11AC"/>
    <w:rPr>
      <w:rFonts w:ascii="Times New Roman" w:hAnsi="Times New Roman"/>
      <w:b/>
    </w:rPr>
  </w:style>
  <w:style w:type="character" w:customStyle="1" w:styleId="Appref">
    <w:name w:val="App_ref"/>
    <w:basedOn w:val="DefaultParagraphFont"/>
    <w:rsid w:val="004B11AC"/>
  </w:style>
  <w:style w:type="paragraph" w:customStyle="1" w:styleId="FigureNotitle">
    <w:name w:val="Figure_No &amp; title"/>
    <w:basedOn w:val="Normal"/>
    <w:next w:val="Normalaftertitle"/>
    <w:rsid w:val="004B11AC"/>
    <w:pPr>
      <w:keepLines/>
      <w:spacing w:before="240" w:after="120"/>
      <w:jc w:val="center"/>
    </w:pPr>
    <w:rPr>
      <w:b/>
    </w:rPr>
  </w:style>
  <w:style w:type="paragraph" w:customStyle="1" w:styleId="FooterQP">
    <w:name w:val="Footer_QP"/>
    <w:basedOn w:val="Normal"/>
    <w:rsid w:val="004B11AC"/>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4B11AC"/>
    <w:rPr>
      <w:b w:val="0"/>
    </w:rPr>
  </w:style>
  <w:style w:type="paragraph" w:customStyle="1" w:styleId="ASN1">
    <w:name w:val="ASN.1"/>
    <w:basedOn w:val="Normal"/>
    <w:rsid w:val="004B11A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B11AC"/>
    <w:rPr>
      <w:rFonts w:ascii="Times New Roman" w:hAnsi="Times New Roman"/>
      <w:b/>
    </w:rPr>
  </w:style>
  <w:style w:type="paragraph" w:customStyle="1" w:styleId="Artheading">
    <w:name w:val="Art_heading"/>
    <w:basedOn w:val="Normal"/>
    <w:next w:val="Normalaftertitle"/>
    <w:rsid w:val="004B11AC"/>
    <w:pPr>
      <w:spacing w:before="480"/>
      <w:jc w:val="center"/>
    </w:pPr>
    <w:rPr>
      <w:b/>
      <w:sz w:val="28"/>
    </w:rPr>
  </w:style>
  <w:style w:type="paragraph" w:customStyle="1" w:styleId="ArtNo">
    <w:name w:val="Art_No"/>
    <w:basedOn w:val="Normal"/>
    <w:next w:val="Arttitle"/>
    <w:rsid w:val="004B11AC"/>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4B11AC"/>
  </w:style>
  <w:style w:type="paragraph" w:customStyle="1" w:styleId="Call">
    <w:name w:val="Call"/>
    <w:basedOn w:val="Normal"/>
    <w:next w:val="Normal"/>
    <w:rsid w:val="004B11AC"/>
    <w:pPr>
      <w:keepNext/>
      <w:keepLines/>
      <w:spacing w:before="160"/>
      <w:ind w:left="794"/>
    </w:pPr>
    <w:rPr>
      <w:i/>
    </w:rPr>
  </w:style>
  <w:style w:type="paragraph" w:customStyle="1" w:styleId="ChapNo">
    <w:name w:val="Chap_No"/>
    <w:basedOn w:val="Normal"/>
    <w:next w:val="Chaptitle"/>
    <w:rsid w:val="004B11AC"/>
    <w:pPr>
      <w:keepNext/>
      <w:keepLines/>
      <w:spacing w:before="480"/>
      <w:jc w:val="center"/>
    </w:pPr>
    <w:rPr>
      <w:b/>
      <w:caps/>
      <w:sz w:val="28"/>
    </w:rPr>
  </w:style>
  <w:style w:type="paragraph" w:customStyle="1" w:styleId="Chaptitle">
    <w:name w:val="Chap_title"/>
    <w:basedOn w:val="Normal"/>
    <w:next w:val="Normalaftertitle"/>
    <w:rsid w:val="004B11AC"/>
    <w:pPr>
      <w:keepNext/>
      <w:keepLines/>
      <w:spacing w:before="240"/>
      <w:jc w:val="center"/>
    </w:pPr>
    <w:rPr>
      <w:b/>
      <w:sz w:val="28"/>
    </w:rPr>
  </w:style>
  <w:style w:type="character" w:styleId="PageNumber">
    <w:name w:val="page number"/>
    <w:basedOn w:val="DefaultParagraphFont"/>
    <w:rsid w:val="004B11AC"/>
  </w:style>
  <w:style w:type="paragraph" w:customStyle="1" w:styleId="RecNoBR">
    <w:name w:val="Rec_No_BR"/>
    <w:basedOn w:val="Normal"/>
    <w:next w:val="Rectitle"/>
    <w:rsid w:val="004B11AC"/>
    <w:pPr>
      <w:keepNext/>
      <w:keepLines/>
      <w:spacing w:before="480"/>
      <w:jc w:val="center"/>
    </w:pPr>
    <w:rPr>
      <w:caps/>
      <w:sz w:val="28"/>
    </w:rPr>
  </w:style>
  <w:style w:type="paragraph" w:customStyle="1" w:styleId="Rectitle">
    <w:name w:val="Rec_title"/>
    <w:basedOn w:val="Normal"/>
    <w:next w:val="Normalaftertitle"/>
    <w:rsid w:val="004B11AC"/>
    <w:pPr>
      <w:keepNext/>
      <w:keepLines/>
      <w:spacing w:before="360"/>
      <w:jc w:val="center"/>
    </w:pPr>
    <w:rPr>
      <w:b/>
      <w:sz w:val="28"/>
    </w:rPr>
  </w:style>
  <w:style w:type="paragraph" w:customStyle="1" w:styleId="QuestionNoBR">
    <w:name w:val="Question_No_BR"/>
    <w:basedOn w:val="RecNoBR"/>
    <w:next w:val="Questiontitle"/>
    <w:rsid w:val="004B11AC"/>
  </w:style>
  <w:style w:type="paragraph" w:customStyle="1" w:styleId="Questiontitle">
    <w:name w:val="Question_title"/>
    <w:basedOn w:val="Rectitle"/>
    <w:next w:val="Questionref"/>
    <w:rsid w:val="004B11AC"/>
  </w:style>
  <w:style w:type="paragraph" w:customStyle="1" w:styleId="Questionref">
    <w:name w:val="Question_ref"/>
    <w:basedOn w:val="Recref"/>
    <w:next w:val="Questiondate"/>
    <w:rsid w:val="004B11AC"/>
  </w:style>
  <w:style w:type="paragraph" w:customStyle="1" w:styleId="Recref">
    <w:name w:val="Rec_ref"/>
    <w:basedOn w:val="Normal"/>
    <w:next w:val="Recdate"/>
    <w:rsid w:val="004B11A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B11AC"/>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4B11AC"/>
  </w:style>
  <w:style w:type="character" w:styleId="EndnoteReference">
    <w:name w:val="endnote reference"/>
    <w:basedOn w:val="DefaultParagraphFont"/>
    <w:semiHidden/>
    <w:rsid w:val="004B11AC"/>
    <w:rPr>
      <w:vertAlign w:val="superscript"/>
    </w:rPr>
  </w:style>
  <w:style w:type="paragraph" w:customStyle="1" w:styleId="enumlev1">
    <w:name w:val="enumlev1"/>
    <w:basedOn w:val="Normal"/>
    <w:rsid w:val="004B11AC"/>
    <w:pPr>
      <w:spacing w:before="80"/>
      <w:ind w:left="794" w:hanging="794"/>
    </w:pPr>
  </w:style>
  <w:style w:type="paragraph" w:customStyle="1" w:styleId="enumlev2">
    <w:name w:val="enumlev2"/>
    <w:basedOn w:val="enumlev1"/>
    <w:rsid w:val="004B11AC"/>
    <w:pPr>
      <w:ind w:left="1191" w:hanging="397"/>
    </w:pPr>
  </w:style>
  <w:style w:type="paragraph" w:customStyle="1" w:styleId="enumlev3">
    <w:name w:val="enumlev3"/>
    <w:basedOn w:val="enumlev2"/>
    <w:rsid w:val="004B11AC"/>
    <w:pPr>
      <w:ind w:left="1588"/>
    </w:pPr>
  </w:style>
  <w:style w:type="paragraph" w:customStyle="1" w:styleId="Equation">
    <w:name w:val="Equation"/>
    <w:basedOn w:val="Normal"/>
    <w:rsid w:val="004B11AC"/>
    <w:pPr>
      <w:tabs>
        <w:tab w:val="clear" w:pos="1191"/>
        <w:tab w:val="clear" w:pos="1588"/>
        <w:tab w:val="clear" w:pos="1985"/>
        <w:tab w:val="center" w:pos="4820"/>
        <w:tab w:val="right" w:pos="9639"/>
      </w:tabs>
    </w:pPr>
  </w:style>
  <w:style w:type="paragraph" w:customStyle="1" w:styleId="Equationlegend">
    <w:name w:val="Equation_legend"/>
    <w:basedOn w:val="Normal"/>
    <w:rsid w:val="004B11A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B11A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B11AC"/>
  </w:style>
  <w:style w:type="paragraph" w:customStyle="1" w:styleId="Reptitle">
    <w:name w:val="Rep_title"/>
    <w:basedOn w:val="Rectitle"/>
    <w:next w:val="Repref"/>
    <w:rsid w:val="004B11AC"/>
  </w:style>
  <w:style w:type="paragraph" w:customStyle="1" w:styleId="Repref">
    <w:name w:val="Rep_ref"/>
    <w:basedOn w:val="Recref"/>
    <w:next w:val="Repdate"/>
    <w:rsid w:val="004B11AC"/>
  </w:style>
  <w:style w:type="paragraph" w:customStyle="1" w:styleId="Repdate">
    <w:name w:val="Rep_date"/>
    <w:basedOn w:val="Recdate"/>
    <w:next w:val="Normalaftertitle"/>
    <w:rsid w:val="004B11AC"/>
  </w:style>
  <w:style w:type="paragraph" w:customStyle="1" w:styleId="ResNoBR">
    <w:name w:val="Res_No_BR"/>
    <w:basedOn w:val="RecNoBR"/>
    <w:next w:val="Restitle"/>
    <w:rsid w:val="004B11AC"/>
  </w:style>
  <w:style w:type="paragraph" w:customStyle="1" w:styleId="Restitle">
    <w:name w:val="Res_title"/>
    <w:basedOn w:val="Rectitle"/>
    <w:next w:val="Resref"/>
    <w:rsid w:val="004B11AC"/>
  </w:style>
  <w:style w:type="paragraph" w:customStyle="1" w:styleId="Resref">
    <w:name w:val="Res_ref"/>
    <w:basedOn w:val="Recref"/>
    <w:next w:val="Resdate"/>
    <w:rsid w:val="004B11AC"/>
  </w:style>
  <w:style w:type="paragraph" w:customStyle="1" w:styleId="Resdate">
    <w:name w:val="Res_date"/>
    <w:basedOn w:val="Recdate"/>
    <w:next w:val="Normalaftertitle"/>
    <w:rsid w:val="004B11AC"/>
  </w:style>
  <w:style w:type="paragraph" w:customStyle="1" w:styleId="Section1">
    <w:name w:val="Section_1"/>
    <w:basedOn w:val="Normal"/>
    <w:next w:val="Normal"/>
    <w:rsid w:val="004B11A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B11AC"/>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4B11AC"/>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4B11AC"/>
    <w:rPr>
      <w:position w:val="6"/>
      <w:sz w:val="18"/>
    </w:rPr>
  </w:style>
  <w:style w:type="paragraph" w:styleId="FootnoteText">
    <w:name w:val="footnote text"/>
    <w:basedOn w:val="Note"/>
    <w:semiHidden/>
    <w:rsid w:val="004B11AC"/>
    <w:pPr>
      <w:keepLines/>
      <w:tabs>
        <w:tab w:val="left" w:pos="255"/>
      </w:tabs>
      <w:ind w:left="255" w:hanging="255"/>
    </w:pPr>
  </w:style>
  <w:style w:type="paragraph" w:customStyle="1" w:styleId="Note">
    <w:name w:val="Note"/>
    <w:basedOn w:val="Normal"/>
    <w:rsid w:val="004B11AC"/>
    <w:pPr>
      <w:spacing w:before="80"/>
    </w:pPr>
  </w:style>
  <w:style w:type="paragraph" w:styleId="Header">
    <w:name w:val="header"/>
    <w:basedOn w:val="Normal"/>
    <w:rsid w:val="004B11A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B11AC"/>
    <w:pPr>
      <w:keepNext/>
      <w:spacing w:before="160"/>
    </w:pPr>
    <w:rPr>
      <w:b/>
    </w:rPr>
  </w:style>
  <w:style w:type="paragraph" w:customStyle="1" w:styleId="Headingi">
    <w:name w:val="Heading_i"/>
    <w:basedOn w:val="Normal"/>
    <w:next w:val="Normal"/>
    <w:rsid w:val="004B11AC"/>
    <w:pPr>
      <w:keepNext/>
      <w:spacing w:before="160"/>
    </w:pPr>
    <w:rPr>
      <w:i/>
    </w:rPr>
  </w:style>
  <w:style w:type="paragraph" w:styleId="Index1">
    <w:name w:val="index 1"/>
    <w:basedOn w:val="Normal"/>
    <w:next w:val="Normal"/>
    <w:semiHidden/>
    <w:rsid w:val="004B11AC"/>
  </w:style>
  <w:style w:type="paragraph" w:styleId="Index2">
    <w:name w:val="index 2"/>
    <w:basedOn w:val="Normal"/>
    <w:next w:val="Normal"/>
    <w:semiHidden/>
    <w:rsid w:val="004B11AC"/>
    <w:pPr>
      <w:ind w:left="283"/>
    </w:pPr>
  </w:style>
  <w:style w:type="paragraph" w:styleId="Index3">
    <w:name w:val="index 3"/>
    <w:basedOn w:val="Normal"/>
    <w:next w:val="Normal"/>
    <w:semiHidden/>
    <w:rsid w:val="004B11AC"/>
    <w:pPr>
      <w:ind w:left="566"/>
    </w:pPr>
  </w:style>
  <w:style w:type="paragraph" w:customStyle="1" w:styleId="Section2">
    <w:name w:val="Section_2"/>
    <w:basedOn w:val="Normal"/>
    <w:next w:val="Normal"/>
    <w:rsid w:val="004B11A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B11AC"/>
    <w:pPr>
      <w:keepNext/>
      <w:keepLines/>
      <w:spacing w:before="360" w:after="120"/>
      <w:jc w:val="center"/>
    </w:pPr>
    <w:rPr>
      <w:b/>
    </w:rPr>
  </w:style>
  <w:style w:type="paragraph" w:customStyle="1" w:styleId="Tablehead">
    <w:name w:val="Table_head"/>
    <w:basedOn w:val="Normal"/>
    <w:next w:val="Tabletext"/>
    <w:rsid w:val="004B11A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4B11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4B11AC"/>
    <w:pPr>
      <w:keepNext/>
      <w:spacing w:before="560" w:after="120"/>
      <w:jc w:val="center"/>
    </w:pPr>
    <w:rPr>
      <w:caps/>
    </w:rPr>
  </w:style>
  <w:style w:type="paragraph" w:customStyle="1" w:styleId="TabletitleBR">
    <w:name w:val="Table_title_BR"/>
    <w:basedOn w:val="Normal"/>
    <w:next w:val="Tablehead"/>
    <w:rsid w:val="004B11AC"/>
    <w:pPr>
      <w:keepNext/>
      <w:keepLines/>
      <w:spacing w:before="0" w:after="120"/>
      <w:jc w:val="center"/>
    </w:pPr>
    <w:rPr>
      <w:b/>
    </w:rPr>
  </w:style>
  <w:style w:type="paragraph" w:customStyle="1" w:styleId="Infodoc">
    <w:name w:val="Infodoc"/>
    <w:basedOn w:val="Normal"/>
    <w:rsid w:val="004B11A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B11A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B11A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B11AC"/>
    <w:pPr>
      <w:keepNext/>
      <w:keepLines/>
      <w:spacing w:before="480" w:after="80"/>
      <w:jc w:val="center"/>
    </w:pPr>
    <w:rPr>
      <w:caps/>
      <w:sz w:val="28"/>
    </w:rPr>
  </w:style>
  <w:style w:type="paragraph" w:customStyle="1" w:styleId="Partref">
    <w:name w:val="Part_ref"/>
    <w:basedOn w:val="Normal"/>
    <w:next w:val="Parttitle"/>
    <w:rsid w:val="004B11AC"/>
    <w:pPr>
      <w:keepNext/>
      <w:keepLines/>
      <w:spacing w:before="280"/>
      <w:jc w:val="center"/>
    </w:pPr>
  </w:style>
  <w:style w:type="paragraph" w:customStyle="1" w:styleId="Parttitle">
    <w:name w:val="Part_title"/>
    <w:basedOn w:val="Normal"/>
    <w:next w:val="Normalaftertitle"/>
    <w:rsid w:val="004B11AC"/>
    <w:pPr>
      <w:keepNext/>
      <w:keepLines/>
      <w:spacing w:before="240" w:after="280"/>
      <w:jc w:val="center"/>
    </w:pPr>
    <w:rPr>
      <w:b/>
      <w:sz w:val="28"/>
    </w:rPr>
  </w:style>
  <w:style w:type="paragraph" w:customStyle="1" w:styleId="RecNo">
    <w:name w:val="Rec_No"/>
    <w:basedOn w:val="Normal"/>
    <w:next w:val="Rectitle"/>
    <w:rsid w:val="004B11AC"/>
    <w:pPr>
      <w:keepNext/>
      <w:keepLines/>
      <w:spacing w:before="0"/>
    </w:pPr>
    <w:rPr>
      <w:b/>
      <w:sz w:val="28"/>
    </w:rPr>
  </w:style>
  <w:style w:type="paragraph" w:customStyle="1" w:styleId="QuestionNo">
    <w:name w:val="Question_No"/>
    <w:basedOn w:val="RecNo"/>
    <w:next w:val="Questiontitle"/>
    <w:rsid w:val="004B11AC"/>
  </w:style>
  <w:style w:type="character" w:customStyle="1" w:styleId="Recdef">
    <w:name w:val="Rec_def"/>
    <w:basedOn w:val="DefaultParagraphFont"/>
    <w:rsid w:val="004B11AC"/>
    <w:rPr>
      <w:b/>
    </w:rPr>
  </w:style>
  <w:style w:type="paragraph" w:customStyle="1" w:styleId="Reftext">
    <w:name w:val="Ref_text"/>
    <w:basedOn w:val="Normal"/>
    <w:rsid w:val="004B11AC"/>
    <w:pPr>
      <w:ind w:left="794" w:hanging="794"/>
    </w:pPr>
  </w:style>
  <w:style w:type="paragraph" w:customStyle="1" w:styleId="Reftitle">
    <w:name w:val="Ref_title"/>
    <w:basedOn w:val="Normal"/>
    <w:next w:val="Reftext"/>
    <w:rsid w:val="004B11AC"/>
    <w:pPr>
      <w:spacing w:before="480"/>
      <w:jc w:val="center"/>
    </w:pPr>
    <w:rPr>
      <w:b/>
    </w:rPr>
  </w:style>
  <w:style w:type="paragraph" w:customStyle="1" w:styleId="RepNo">
    <w:name w:val="Rep_No"/>
    <w:basedOn w:val="RecNo"/>
    <w:next w:val="Reptitle"/>
    <w:rsid w:val="004B11AC"/>
  </w:style>
  <w:style w:type="character" w:customStyle="1" w:styleId="Resdef">
    <w:name w:val="Res_def"/>
    <w:basedOn w:val="DefaultParagraphFont"/>
    <w:rsid w:val="004B11AC"/>
    <w:rPr>
      <w:rFonts w:ascii="Times New Roman" w:hAnsi="Times New Roman"/>
      <w:b/>
    </w:rPr>
  </w:style>
  <w:style w:type="paragraph" w:customStyle="1" w:styleId="ResNo">
    <w:name w:val="Res_No"/>
    <w:basedOn w:val="RecNo"/>
    <w:next w:val="Restitle"/>
    <w:rsid w:val="004B11AC"/>
  </w:style>
  <w:style w:type="paragraph" w:customStyle="1" w:styleId="SectionNo">
    <w:name w:val="Section_No"/>
    <w:basedOn w:val="Normal"/>
    <w:next w:val="Sectiontitle"/>
    <w:rsid w:val="004B11AC"/>
    <w:pPr>
      <w:keepNext/>
      <w:keepLines/>
      <w:spacing w:before="480" w:after="80"/>
      <w:jc w:val="center"/>
    </w:pPr>
    <w:rPr>
      <w:caps/>
      <w:sz w:val="28"/>
    </w:rPr>
  </w:style>
  <w:style w:type="paragraph" w:customStyle="1" w:styleId="Sectiontitle">
    <w:name w:val="Section_title"/>
    <w:basedOn w:val="Normal"/>
    <w:next w:val="Normalaftertitle"/>
    <w:rsid w:val="004B11AC"/>
    <w:pPr>
      <w:keepNext/>
      <w:keepLines/>
      <w:spacing w:before="480" w:after="280"/>
      <w:jc w:val="center"/>
    </w:pPr>
    <w:rPr>
      <w:b/>
      <w:sz w:val="28"/>
    </w:rPr>
  </w:style>
  <w:style w:type="paragraph" w:customStyle="1" w:styleId="Source">
    <w:name w:val="Source"/>
    <w:basedOn w:val="Normal"/>
    <w:next w:val="Normalaftertitle"/>
    <w:rsid w:val="004B11AC"/>
    <w:pPr>
      <w:spacing w:before="840" w:after="200"/>
      <w:jc w:val="center"/>
    </w:pPr>
    <w:rPr>
      <w:b/>
      <w:sz w:val="28"/>
    </w:rPr>
  </w:style>
  <w:style w:type="paragraph" w:customStyle="1" w:styleId="SpecialFooter">
    <w:name w:val="Special Footer"/>
    <w:basedOn w:val="Footer"/>
    <w:rsid w:val="004B11AC"/>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4B11AC"/>
    <w:rPr>
      <w:b/>
      <w:color w:val="auto"/>
    </w:rPr>
  </w:style>
  <w:style w:type="paragraph" w:customStyle="1" w:styleId="Tablelegend">
    <w:name w:val="Table_legend"/>
    <w:basedOn w:val="Normal"/>
    <w:rsid w:val="004B11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4B11AC"/>
    <w:pPr>
      <w:keepNext/>
      <w:spacing w:before="0" w:after="120"/>
      <w:jc w:val="center"/>
    </w:pPr>
  </w:style>
  <w:style w:type="paragraph" w:customStyle="1" w:styleId="Title1">
    <w:name w:val="Title 1"/>
    <w:basedOn w:val="Source"/>
    <w:next w:val="Title2"/>
    <w:rsid w:val="004B11A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B11AC"/>
  </w:style>
  <w:style w:type="paragraph" w:customStyle="1" w:styleId="Title3">
    <w:name w:val="Title 3"/>
    <w:basedOn w:val="Title2"/>
    <w:next w:val="Title4"/>
    <w:rsid w:val="004B11AC"/>
    <w:rPr>
      <w:caps w:val="0"/>
    </w:rPr>
  </w:style>
  <w:style w:type="paragraph" w:customStyle="1" w:styleId="Title4">
    <w:name w:val="Title 4"/>
    <w:basedOn w:val="Title3"/>
    <w:next w:val="Heading1"/>
    <w:rsid w:val="004B11AC"/>
    <w:rPr>
      <w:b/>
    </w:rPr>
  </w:style>
  <w:style w:type="paragraph" w:customStyle="1" w:styleId="toc0">
    <w:name w:val="toc 0"/>
    <w:basedOn w:val="Normal"/>
    <w:next w:val="TOC1"/>
    <w:rsid w:val="004B11AC"/>
    <w:pPr>
      <w:tabs>
        <w:tab w:val="clear" w:pos="794"/>
        <w:tab w:val="clear" w:pos="1191"/>
        <w:tab w:val="clear" w:pos="1588"/>
        <w:tab w:val="clear" w:pos="1985"/>
        <w:tab w:val="right" w:pos="9639"/>
      </w:tabs>
    </w:pPr>
    <w:rPr>
      <w:b/>
    </w:rPr>
  </w:style>
  <w:style w:type="paragraph" w:styleId="TOC1">
    <w:name w:val="toc 1"/>
    <w:basedOn w:val="Normal"/>
    <w:semiHidden/>
    <w:rsid w:val="004B11A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B11AC"/>
    <w:pPr>
      <w:spacing w:before="80"/>
      <w:ind w:left="1531" w:hanging="851"/>
    </w:pPr>
  </w:style>
  <w:style w:type="paragraph" w:styleId="TOC3">
    <w:name w:val="toc 3"/>
    <w:basedOn w:val="TOC2"/>
    <w:semiHidden/>
    <w:rsid w:val="004B11AC"/>
  </w:style>
  <w:style w:type="paragraph" w:styleId="TOC4">
    <w:name w:val="toc 4"/>
    <w:basedOn w:val="TOC3"/>
    <w:semiHidden/>
    <w:rsid w:val="004B11AC"/>
  </w:style>
  <w:style w:type="paragraph" w:styleId="TOC5">
    <w:name w:val="toc 5"/>
    <w:basedOn w:val="TOC4"/>
    <w:semiHidden/>
    <w:rsid w:val="004B11AC"/>
  </w:style>
  <w:style w:type="paragraph" w:styleId="TOC6">
    <w:name w:val="toc 6"/>
    <w:basedOn w:val="TOC4"/>
    <w:semiHidden/>
    <w:rsid w:val="004B11AC"/>
  </w:style>
  <w:style w:type="paragraph" w:styleId="TOC7">
    <w:name w:val="toc 7"/>
    <w:basedOn w:val="TOC4"/>
    <w:semiHidden/>
    <w:rsid w:val="004B11AC"/>
  </w:style>
  <w:style w:type="paragraph" w:styleId="TOC8">
    <w:name w:val="toc 8"/>
    <w:basedOn w:val="TOC4"/>
    <w:semiHidden/>
    <w:rsid w:val="004B11AC"/>
  </w:style>
  <w:style w:type="paragraph" w:customStyle="1" w:styleId="FiguretitleBR">
    <w:name w:val="Figure_title_BR"/>
    <w:basedOn w:val="TabletitleBR"/>
    <w:next w:val="Figurewithouttitle"/>
    <w:rsid w:val="004B11AC"/>
    <w:pPr>
      <w:keepNext w:val="0"/>
      <w:spacing w:after="480"/>
    </w:pPr>
  </w:style>
  <w:style w:type="paragraph" w:customStyle="1" w:styleId="FigureNoBR">
    <w:name w:val="Figure_No_BR"/>
    <w:basedOn w:val="Normal"/>
    <w:next w:val="FiguretitleBR"/>
    <w:rsid w:val="004B11A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246C"/>
    <w:rPr>
      <w:color w:val="0000FF"/>
      <w:u w:val="single"/>
    </w:rPr>
  </w:style>
  <w:style w:type="paragraph" w:customStyle="1" w:styleId="Annextitle">
    <w:name w:val="Annex_title"/>
    <w:basedOn w:val="Normal"/>
    <w:next w:val="Normal"/>
    <w:rsid w:val="00E4246C"/>
    <w:pPr>
      <w:keepNext/>
      <w:keepLines/>
      <w:spacing w:before="240" w:after="280"/>
      <w:jc w:val="center"/>
    </w:pPr>
    <w:rPr>
      <w:rFonts w:ascii="Times New Roman Bold" w:hAnsi="Times New Roman Bold"/>
      <w:b/>
      <w:bCs/>
      <w:sz w:val="26"/>
      <w:szCs w:val="36"/>
    </w:rPr>
  </w:style>
  <w:style w:type="character" w:customStyle="1" w:styleId="FooterChar">
    <w:name w:val="Footer Char"/>
    <w:basedOn w:val="DefaultParagraphFont"/>
    <w:link w:val="Footer"/>
    <w:rsid w:val="00DA728B"/>
    <w:rPr>
      <w:rFonts w:ascii="Times New Roman" w:hAnsi="Times New Roman" w:cs="Traditional Arabic"/>
      <w:noProof/>
      <w:sz w:val="16"/>
      <w:szCs w:val="3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eh\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PA_BRcirc(CA).dot</Template>
  <TotalTime>1</TotalTime>
  <Pages>3</Pages>
  <Words>401</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2710</CharactersWithSpaces>
  <SharedDoc>false</SharedDoc>
  <HLinks>
    <vt:vector size="18" baseType="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fernandv</cp:lastModifiedBy>
  <cp:revision>3</cp:revision>
  <cp:lastPrinted>2010-09-16T14:33:00Z</cp:lastPrinted>
  <dcterms:created xsi:type="dcterms:W3CDTF">2010-09-16T14:33:00Z</dcterms:created>
  <dcterms:modified xsi:type="dcterms:W3CDTF">2010-09-16T14:33:00Z</dcterms:modified>
</cp:coreProperties>
</file>