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889" w:type="dxa"/>
        <w:tblLayout w:type="fixed"/>
        <w:tblLook w:val="04A0" w:firstRow="1" w:lastRow="0" w:firstColumn="1" w:lastColumn="0" w:noHBand="0" w:noVBand="1"/>
      </w:tblPr>
      <w:tblGrid>
        <w:gridCol w:w="1383"/>
        <w:gridCol w:w="5529"/>
        <w:gridCol w:w="2977"/>
      </w:tblGrid>
      <w:tr w:rsidR="00B83DAF" w:rsidRPr="001E0B6B" w:rsidTr="006C4DE6">
        <w:tc>
          <w:tcPr>
            <w:tcW w:w="9889" w:type="dxa"/>
            <w:gridSpan w:val="3"/>
            <w:shd w:val="clear" w:color="auto" w:fill="auto"/>
          </w:tcPr>
          <w:p w:rsidR="00154A1B" w:rsidRPr="001E0B6B" w:rsidRDefault="00B83DAF" w:rsidP="00E673B8">
            <w:pPr>
              <w:rPr>
                <w:b/>
                <w:bCs/>
                <w:color w:val="808080"/>
                <w:sz w:val="28"/>
                <w:szCs w:val="36"/>
                <w:rtl/>
                <w:lang w:eastAsia="fr-CH" w:bidi="ar-SA"/>
              </w:rPr>
            </w:pPr>
            <w:r w:rsidRPr="001E0B6B">
              <w:rPr>
                <w:b/>
                <w:bCs/>
                <w:color w:val="808080"/>
                <w:sz w:val="28"/>
                <w:szCs w:val="36"/>
                <w:rtl/>
                <w:lang w:val="ru-RU" w:eastAsia="fr-CH" w:bidi="ar-SA"/>
              </w:rPr>
              <w:t>مكتب</w:t>
            </w:r>
            <w:r w:rsidRPr="001E0B6B">
              <w:rPr>
                <w:rFonts w:hint="cs"/>
                <w:b/>
                <w:bCs/>
                <w:color w:val="808080"/>
                <w:sz w:val="28"/>
                <w:szCs w:val="36"/>
                <w:rtl/>
                <w:lang w:val="ru-RU" w:eastAsia="fr-CH" w:bidi="ar-SA"/>
              </w:rPr>
              <w:t xml:space="preserve"> </w:t>
            </w:r>
            <w:r w:rsidRPr="001E0B6B">
              <w:rPr>
                <w:b/>
                <w:bCs/>
                <w:color w:val="808080"/>
                <w:sz w:val="28"/>
                <w:szCs w:val="36"/>
                <w:rtl/>
                <w:lang w:val="ru-RU" w:eastAsia="fr-CH" w:bidi="ar-SA"/>
              </w:rPr>
              <w:t>الاتصالات</w:t>
            </w:r>
            <w:r w:rsidRPr="001E0B6B">
              <w:rPr>
                <w:rFonts w:hint="cs"/>
                <w:b/>
                <w:bCs/>
                <w:color w:val="808080"/>
                <w:sz w:val="28"/>
                <w:szCs w:val="36"/>
                <w:rtl/>
                <w:lang w:val="ru-RU" w:eastAsia="fr-CH" w:bidi="ar-SA"/>
              </w:rPr>
              <w:t xml:space="preserve"> </w:t>
            </w:r>
            <w:r w:rsidRPr="001E0B6B">
              <w:rPr>
                <w:b/>
                <w:bCs/>
                <w:color w:val="808080"/>
                <w:sz w:val="28"/>
                <w:szCs w:val="36"/>
                <w:rtl/>
                <w:lang w:val="ru-RU" w:eastAsia="fr-CH" w:bidi="ar-SA"/>
              </w:rPr>
              <w:t>الراديوية</w:t>
            </w:r>
            <w:r w:rsidR="00A974D1" w:rsidRPr="001E0B6B">
              <w:rPr>
                <w:rFonts w:hint="eastAsia"/>
                <w:b/>
                <w:bCs/>
                <w:color w:val="808080"/>
                <w:sz w:val="28"/>
                <w:szCs w:val="36"/>
                <w:rtl/>
                <w:lang w:val="ru-RU" w:eastAsia="fr-CH" w:bidi="ar-SA"/>
              </w:rPr>
              <w:t> </w:t>
            </w:r>
            <w:r w:rsidRPr="001E0B6B">
              <w:rPr>
                <w:b/>
                <w:bCs/>
                <w:color w:val="808080"/>
                <w:sz w:val="28"/>
                <w:szCs w:val="36"/>
                <w:lang w:val="ru-RU" w:eastAsia="fr-CH" w:bidi="ar-SA"/>
              </w:rPr>
              <w:t>(BR)</w:t>
            </w:r>
          </w:p>
          <w:p w:rsidR="00E673B8" w:rsidRPr="001E0B6B" w:rsidRDefault="00E673B8" w:rsidP="00E673B8">
            <w:pPr>
              <w:spacing w:before="0"/>
              <w:rPr>
                <w:b/>
                <w:bCs/>
                <w:color w:val="808080"/>
                <w:sz w:val="28"/>
                <w:szCs w:val="36"/>
                <w:lang w:val="ru-RU" w:eastAsia="fr-CH"/>
              </w:rPr>
            </w:pPr>
          </w:p>
        </w:tc>
      </w:tr>
      <w:tr w:rsidR="00B83DAF" w:rsidRPr="001E0B6B" w:rsidTr="006C4DE6">
        <w:tc>
          <w:tcPr>
            <w:tcW w:w="9889" w:type="dxa"/>
            <w:gridSpan w:val="3"/>
            <w:shd w:val="clear" w:color="auto" w:fill="auto"/>
          </w:tcPr>
          <w:p w:rsidR="00B83DAF" w:rsidRPr="001E0B6B" w:rsidRDefault="00B83DAF" w:rsidP="00E673B8">
            <w:pPr>
              <w:spacing w:before="0"/>
              <w:rPr>
                <w:lang w:val="fr-FR"/>
              </w:rPr>
            </w:pPr>
          </w:p>
        </w:tc>
      </w:tr>
      <w:tr w:rsidR="00B83DAF" w:rsidRPr="001E0B6B" w:rsidTr="00BF3448">
        <w:tc>
          <w:tcPr>
            <w:tcW w:w="6912" w:type="dxa"/>
            <w:gridSpan w:val="2"/>
            <w:shd w:val="clear" w:color="auto" w:fill="auto"/>
          </w:tcPr>
          <w:p w:rsidR="00B77485" w:rsidRPr="001E0B6B" w:rsidRDefault="00B77485" w:rsidP="00443CC7">
            <w:pPr>
              <w:rPr>
                <w:rtl/>
                <w:lang w:bidi="ar-SY"/>
              </w:rPr>
            </w:pPr>
            <w:r w:rsidRPr="001E0B6B">
              <w:rPr>
                <w:rFonts w:hint="cs"/>
                <w:rtl/>
                <w:lang w:bidi="ar-AE"/>
              </w:rPr>
              <w:t xml:space="preserve">الرسالة </w:t>
            </w:r>
            <w:r w:rsidR="00FB05F7" w:rsidRPr="001E0B6B">
              <w:rPr>
                <w:rFonts w:hint="cs"/>
                <w:rtl/>
                <w:lang w:bidi="ar-AE"/>
              </w:rPr>
              <w:t xml:space="preserve">الإدارية </w:t>
            </w:r>
            <w:r w:rsidRPr="001E0B6B">
              <w:rPr>
                <w:rFonts w:hint="cs"/>
                <w:rtl/>
                <w:lang w:bidi="ar-AE"/>
              </w:rPr>
              <w:t>ال</w:t>
            </w:r>
            <w:r w:rsidR="003F47F3" w:rsidRPr="001E0B6B">
              <w:rPr>
                <w:rFonts w:hint="cs"/>
                <w:rtl/>
                <w:lang w:bidi="ar-AE"/>
              </w:rPr>
              <w:t>‍</w:t>
            </w:r>
            <w:r w:rsidRPr="001E0B6B">
              <w:rPr>
                <w:rFonts w:hint="cs"/>
                <w:rtl/>
                <w:lang w:bidi="ar-AE"/>
              </w:rPr>
              <w:t>معممة</w:t>
            </w:r>
            <w:r w:rsidR="0040641C" w:rsidRPr="001E0B6B">
              <w:rPr>
                <w:rtl/>
                <w:lang w:bidi="ar-AE"/>
              </w:rPr>
              <w:tab/>
            </w:r>
            <w:r w:rsidR="0040641C" w:rsidRPr="001E0B6B">
              <w:rPr>
                <w:rFonts w:hint="cs"/>
                <w:rtl/>
                <w:lang w:bidi="ar-AE"/>
              </w:rPr>
              <w:br/>
            </w:r>
            <w:r w:rsidR="00FB05F7" w:rsidRPr="001E0B6B">
              <w:rPr>
                <w:b/>
                <w:bCs/>
              </w:rPr>
              <w:t>CACE</w:t>
            </w:r>
            <w:r w:rsidRPr="001E0B6B">
              <w:rPr>
                <w:b/>
                <w:bCs/>
              </w:rPr>
              <w:t>/</w:t>
            </w:r>
            <w:r w:rsidR="00443CC7">
              <w:rPr>
                <w:b/>
                <w:bCs/>
              </w:rPr>
              <w:t>667</w:t>
            </w:r>
          </w:p>
        </w:tc>
        <w:tc>
          <w:tcPr>
            <w:tcW w:w="2977" w:type="dxa"/>
            <w:shd w:val="clear" w:color="auto" w:fill="auto"/>
          </w:tcPr>
          <w:p w:rsidR="00B83DAF" w:rsidRPr="001E0B6B" w:rsidRDefault="00443CC7" w:rsidP="00443CC7">
            <w:pPr>
              <w:jc w:val="right"/>
            </w:pPr>
            <w:r>
              <w:t>28</w:t>
            </w:r>
            <w:r w:rsidR="00125B91" w:rsidRPr="001E0B6B">
              <w:rPr>
                <w:rFonts w:hint="cs"/>
                <w:rtl/>
              </w:rPr>
              <w:t xml:space="preserve"> </w:t>
            </w:r>
            <w:r>
              <w:rPr>
                <w:rFonts w:hint="cs"/>
                <w:rtl/>
              </w:rPr>
              <w:t>فبراير</w:t>
            </w:r>
            <w:r w:rsidR="00125B91" w:rsidRPr="001E0B6B">
              <w:rPr>
                <w:rFonts w:hint="cs"/>
                <w:rtl/>
              </w:rPr>
              <w:t xml:space="preserve"> </w:t>
            </w:r>
            <w:r>
              <w:t>2014</w:t>
            </w:r>
          </w:p>
        </w:tc>
      </w:tr>
      <w:tr w:rsidR="00B77485" w:rsidRPr="001E0B6B" w:rsidTr="006C4DE6">
        <w:tc>
          <w:tcPr>
            <w:tcW w:w="9889" w:type="dxa"/>
            <w:gridSpan w:val="3"/>
            <w:shd w:val="clear" w:color="auto" w:fill="auto"/>
          </w:tcPr>
          <w:p w:rsidR="00B77485" w:rsidRPr="001E0B6B" w:rsidRDefault="00B77485" w:rsidP="002F5120">
            <w:pPr>
              <w:spacing w:before="0"/>
            </w:pPr>
          </w:p>
        </w:tc>
      </w:tr>
      <w:tr w:rsidR="00B77485" w:rsidRPr="001E0B6B" w:rsidTr="006C4DE6">
        <w:tc>
          <w:tcPr>
            <w:tcW w:w="9889" w:type="dxa"/>
            <w:gridSpan w:val="3"/>
            <w:shd w:val="clear" w:color="auto" w:fill="auto"/>
          </w:tcPr>
          <w:p w:rsidR="00B77485" w:rsidRPr="001E0B6B" w:rsidRDefault="00B77485" w:rsidP="002F5120">
            <w:pPr>
              <w:spacing w:before="0"/>
            </w:pPr>
          </w:p>
        </w:tc>
      </w:tr>
      <w:tr w:rsidR="00B77485" w:rsidRPr="001E0B6B" w:rsidTr="006C4DE6">
        <w:tc>
          <w:tcPr>
            <w:tcW w:w="9889" w:type="dxa"/>
            <w:gridSpan w:val="3"/>
            <w:shd w:val="clear" w:color="auto" w:fill="auto"/>
          </w:tcPr>
          <w:p w:rsidR="00B77485" w:rsidRPr="001E0B6B" w:rsidRDefault="00FB05F7" w:rsidP="004B56C7">
            <w:pPr>
              <w:jc w:val="left"/>
              <w:rPr>
                <w:b/>
                <w:bCs/>
                <w:rtl/>
              </w:rPr>
            </w:pPr>
            <w:r w:rsidRPr="001E0B6B">
              <w:rPr>
                <w:b/>
                <w:bCs/>
                <w:rtl/>
              </w:rPr>
              <w:t>إلى إدارات الدول الأعضاء في الات</w:t>
            </w:r>
            <w:r w:rsidRPr="001E0B6B">
              <w:rPr>
                <w:rFonts w:hint="cs"/>
                <w:b/>
                <w:bCs/>
                <w:rtl/>
              </w:rPr>
              <w:t>‍</w:t>
            </w:r>
            <w:r w:rsidRPr="001E0B6B">
              <w:rPr>
                <w:b/>
                <w:bCs/>
                <w:rtl/>
              </w:rPr>
              <w:t>حاد وأعضاء قطاع الاتصالات الراديوية</w:t>
            </w:r>
            <w:r w:rsidR="00FE579B" w:rsidRPr="001E0B6B">
              <w:rPr>
                <w:rFonts w:hint="cs"/>
                <w:b/>
                <w:bCs/>
                <w:rtl/>
              </w:rPr>
              <w:t xml:space="preserve"> </w:t>
            </w:r>
            <w:r w:rsidRPr="001E0B6B">
              <w:rPr>
                <w:b/>
                <w:bCs/>
                <w:rtl/>
              </w:rPr>
              <w:t>وال</w:t>
            </w:r>
            <w:r w:rsidRPr="001E0B6B">
              <w:rPr>
                <w:rFonts w:hint="cs"/>
                <w:b/>
                <w:bCs/>
                <w:rtl/>
              </w:rPr>
              <w:t>‍</w:t>
            </w:r>
            <w:r w:rsidRPr="001E0B6B">
              <w:rPr>
                <w:b/>
                <w:bCs/>
                <w:rtl/>
              </w:rPr>
              <w:t>منتسبين إليه</w:t>
            </w:r>
            <w:r w:rsidR="00FE579B" w:rsidRPr="001E0B6B">
              <w:rPr>
                <w:b/>
                <w:bCs/>
                <w:rtl/>
              </w:rPr>
              <w:br/>
            </w:r>
            <w:r w:rsidRPr="001E0B6B">
              <w:rPr>
                <w:b/>
                <w:bCs/>
                <w:rtl/>
              </w:rPr>
              <w:t>ال</w:t>
            </w:r>
            <w:r w:rsidRPr="001E0B6B">
              <w:rPr>
                <w:rFonts w:hint="cs"/>
                <w:b/>
                <w:bCs/>
                <w:rtl/>
              </w:rPr>
              <w:t>‍</w:t>
            </w:r>
            <w:r w:rsidRPr="001E0B6B">
              <w:rPr>
                <w:b/>
                <w:bCs/>
                <w:rtl/>
              </w:rPr>
              <w:t>مشاركين</w:t>
            </w:r>
            <w:r w:rsidRPr="001E0B6B">
              <w:rPr>
                <w:rFonts w:hint="cs"/>
                <w:b/>
                <w:bCs/>
                <w:rtl/>
              </w:rPr>
              <w:t> </w:t>
            </w:r>
            <w:r w:rsidRPr="001E0B6B">
              <w:rPr>
                <w:b/>
                <w:bCs/>
                <w:rtl/>
              </w:rPr>
              <w:t>في أعمال ل</w:t>
            </w:r>
            <w:r w:rsidRPr="001E0B6B">
              <w:rPr>
                <w:rFonts w:hint="cs"/>
                <w:b/>
                <w:bCs/>
                <w:rtl/>
              </w:rPr>
              <w:t>‍</w:t>
            </w:r>
            <w:r w:rsidRPr="001E0B6B">
              <w:rPr>
                <w:b/>
                <w:bCs/>
                <w:rtl/>
              </w:rPr>
              <w:t xml:space="preserve">جنة الدراسات </w:t>
            </w:r>
            <w:r w:rsidR="004B56C7">
              <w:rPr>
                <w:b/>
                <w:bCs/>
              </w:rPr>
              <w:t>5</w:t>
            </w:r>
            <w:r w:rsidRPr="001E0B6B">
              <w:rPr>
                <w:b/>
                <w:bCs/>
                <w:rtl/>
              </w:rPr>
              <w:t xml:space="preserve"> للاتصالات الراديوية</w:t>
            </w:r>
          </w:p>
        </w:tc>
      </w:tr>
      <w:tr w:rsidR="00FB05F7" w:rsidRPr="001E0B6B" w:rsidTr="006C4DE6">
        <w:tc>
          <w:tcPr>
            <w:tcW w:w="9889" w:type="dxa"/>
            <w:gridSpan w:val="3"/>
            <w:shd w:val="clear" w:color="auto" w:fill="auto"/>
          </w:tcPr>
          <w:p w:rsidR="00FB05F7" w:rsidRPr="001E0B6B" w:rsidRDefault="00FB05F7" w:rsidP="00B14E56">
            <w:pPr>
              <w:spacing w:before="0"/>
            </w:pPr>
          </w:p>
        </w:tc>
      </w:tr>
      <w:tr w:rsidR="0096482F" w:rsidRPr="001E0B6B" w:rsidTr="006C4DE6">
        <w:tc>
          <w:tcPr>
            <w:tcW w:w="9889" w:type="dxa"/>
            <w:gridSpan w:val="3"/>
            <w:shd w:val="clear" w:color="auto" w:fill="auto"/>
          </w:tcPr>
          <w:p w:rsidR="0096482F" w:rsidRPr="001E0B6B" w:rsidRDefault="0096482F" w:rsidP="00B14E56">
            <w:pPr>
              <w:spacing w:before="0"/>
            </w:pPr>
          </w:p>
        </w:tc>
      </w:tr>
      <w:tr w:rsidR="00B77485" w:rsidRPr="001E0B6B" w:rsidTr="00B77485">
        <w:tc>
          <w:tcPr>
            <w:tcW w:w="1383" w:type="dxa"/>
            <w:shd w:val="clear" w:color="auto" w:fill="auto"/>
          </w:tcPr>
          <w:p w:rsidR="00B77485" w:rsidRPr="001E0B6B" w:rsidRDefault="00B77485" w:rsidP="0040641C">
            <w:pPr>
              <w:rPr>
                <w:lang w:val="fr-FR"/>
              </w:rPr>
            </w:pPr>
            <w:r w:rsidRPr="001E0B6B">
              <w:rPr>
                <w:rtl/>
              </w:rPr>
              <w:t>ال</w:t>
            </w:r>
            <w:r w:rsidR="00125B91" w:rsidRPr="001E0B6B">
              <w:rPr>
                <w:rFonts w:hint="cs"/>
                <w:rtl/>
              </w:rPr>
              <w:t>‍</w:t>
            </w:r>
            <w:r w:rsidRPr="001E0B6B">
              <w:rPr>
                <w:rtl/>
              </w:rPr>
              <w:t>موضوع</w:t>
            </w:r>
            <w:r w:rsidRPr="001E0B6B">
              <w:t>:</w:t>
            </w:r>
          </w:p>
        </w:tc>
        <w:tc>
          <w:tcPr>
            <w:tcW w:w="8506" w:type="dxa"/>
            <w:gridSpan w:val="2"/>
            <w:vMerge w:val="restart"/>
            <w:shd w:val="clear" w:color="auto" w:fill="auto"/>
          </w:tcPr>
          <w:p w:rsidR="00B77485" w:rsidRPr="007E1DD9" w:rsidRDefault="00FB05F7" w:rsidP="004B56C7">
            <w:pPr>
              <w:rPr>
                <w:b/>
                <w:bCs/>
                <w:rtl/>
                <w:lang w:val="fr-FR"/>
              </w:rPr>
            </w:pPr>
            <w:r w:rsidRPr="007E1DD9">
              <w:rPr>
                <w:b/>
                <w:bCs/>
                <w:rtl/>
              </w:rPr>
              <w:t>ل</w:t>
            </w:r>
            <w:r w:rsidRPr="007E1DD9">
              <w:rPr>
                <w:rFonts w:hint="cs"/>
                <w:b/>
                <w:bCs/>
                <w:rtl/>
              </w:rPr>
              <w:t>‍</w:t>
            </w:r>
            <w:r w:rsidRPr="007E1DD9">
              <w:rPr>
                <w:b/>
                <w:bCs/>
                <w:rtl/>
              </w:rPr>
              <w:t xml:space="preserve">جنة الدراسات </w:t>
            </w:r>
            <w:r w:rsidR="004B56C7" w:rsidRPr="007E1DD9">
              <w:rPr>
                <w:b/>
                <w:bCs/>
              </w:rPr>
              <w:t>5</w:t>
            </w:r>
            <w:r w:rsidRPr="007E1DD9">
              <w:rPr>
                <w:b/>
                <w:bCs/>
                <w:rtl/>
              </w:rPr>
              <w:t xml:space="preserve"> للاتصالات الراديوية</w:t>
            </w:r>
            <w:r w:rsidRPr="007E1DD9">
              <w:rPr>
                <w:rFonts w:hint="cs"/>
                <w:b/>
                <w:bCs/>
                <w:rtl/>
              </w:rPr>
              <w:t xml:space="preserve"> </w:t>
            </w:r>
            <w:r w:rsidR="001678A7" w:rsidRPr="007E1DD9">
              <w:rPr>
                <w:rFonts w:hint="cs"/>
                <w:b/>
                <w:bCs/>
                <w:rtl/>
              </w:rPr>
              <w:t>(</w:t>
            </w:r>
            <w:r w:rsidR="004B56C7" w:rsidRPr="007E1DD9">
              <w:rPr>
                <w:rFonts w:hint="cs"/>
                <w:b/>
                <w:bCs/>
                <w:rtl/>
              </w:rPr>
              <w:t>خدمات الأرض</w:t>
            </w:r>
            <w:r w:rsidR="001678A7" w:rsidRPr="007E1DD9">
              <w:rPr>
                <w:rFonts w:hint="cs"/>
                <w:b/>
                <w:bCs/>
                <w:rtl/>
              </w:rPr>
              <w:t>)</w:t>
            </w:r>
          </w:p>
          <w:p w:rsidR="00195371" w:rsidRPr="007E1DD9" w:rsidRDefault="00FB05F7" w:rsidP="007E1DD9">
            <w:pPr>
              <w:tabs>
                <w:tab w:val="clear" w:pos="794"/>
              </w:tabs>
              <w:spacing w:before="60"/>
              <w:ind w:left="601" w:hanging="601"/>
              <w:rPr>
                <w:b/>
                <w:bCs/>
                <w:rtl/>
                <w:lang w:bidi="ar-SY"/>
              </w:rPr>
            </w:pPr>
            <w:r w:rsidRPr="007E1DD9">
              <w:rPr>
                <w:rFonts w:hint="cs"/>
                <w:b/>
                <w:bCs/>
                <w:rtl/>
              </w:rPr>
              <w:t>-</w:t>
            </w:r>
            <w:r w:rsidRPr="007E1DD9">
              <w:rPr>
                <w:b/>
                <w:bCs/>
                <w:rtl/>
              </w:rPr>
              <w:tab/>
            </w:r>
            <w:r w:rsidR="004B56C7" w:rsidRPr="007E1DD9">
              <w:rPr>
                <w:rFonts w:hint="cs"/>
                <w:b/>
                <w:bCs/>
                <w:rtl/>
              </w:rPr>
              <w:t>اقتراح بال</w:t>
            </w:r>
            <w:r w:rsidR="009F2EF1" w:rsidRPr="007E1DD9">
              <w:rPr>
                <w:rFonts w:hint="cs"/>
                <w:b/>
                <w:bCs/>
                <w:rtl/>
              </w:rPr>
              <w:t>‍</w:t>
            </w:r>
            <w:r w:rsidR="004B56C7" w:rsidRPr="007E1DD9">
              <w:rPr>
                <w:rFonts w:hint="cs"/>
                <w:b/>
                <w:bCs/>
                <w:rtl/>
              </w:rPr>
              <w:t xml:space="preserve">موافقة على توصية جديدة </w:t>
            </w:r>
            <w:r w:rsidR="005512B2" w:rsidRPr="007E1DD9">
              <w:rPr>
                <w:rFonts w:hint="cs"/>
                <w:b/>
                <w:bCs/>
                <w:rtl/>
              </w:rPr>
              <w:t>و</w:t>
            </w:r>
            <w:r w:rsidR="004B56C7" w:rsidRPr="007E1DD9">
              <w:rPr>
                <w:rFonts w:hint="cs"/>
                <w:b/>
                <w:bCs/>
                <w:rtl/>
              </w:rPr>
              <w:t xml:space="preserve">مراجعة </w:t>
            </w:r>
            <w:r w:rsidR="004B56C7" w:rsidRPr="007E1DD9">
              <w:rPr>
                <w:b/>
                <w:bCs/>
              </w:rPr>
              <w:t>4</w:t>
            </w:r>
            <w:r w:rsidR="004B56C7" w:rsidRPr="007E1DD9">
              <w:rPr>
                <w:rFonts w:hint="eastAsia"/>
                <w:b/>
                <w:bCs/>
                <w:rtl/>
                <w:lang w:bidi="ar-SY"/>
              </w:rPr>
              <w:t> </w:t>
            </w:r>
            <w:r w:rsidR="004B56C7" w:rsidRPr="007E1DD9">
              <w:rPr>
                <w:rFonts w:hint="cs"/>
                <w:b/>
                <w:bCs/>
                <w:rtl/>
                <w:lang w:bidi="ar-SY"/>
              </w:rPr>
              <w:t>توصيات لقطاع الاتصالات الراديوية</w:t>
            </w:r>
          </w:p>
          <w:p w:rsidR="004B56C7" w:rsidRPr="001E0B6B" w:rsidRDefault="004B56C7" w:rsidP="007E1DD9">
            <w:pPr>
              <w:tabs>
                <w:tab w:val="clear" w:pos="794"/>
              </w:tabs>
              <w:spacing w:before="60"/>
              <w:ind w:left="601" w:hanging="601"/>
              <w:rPr>
                <w:b/>
                <w:bCs/>
                <w:rtl/>
                <w:lang w:bidi="ar-SY"/>
              </w:rPr>
            </w:pPr>
            <w:r w:rsidRPr="007E1DD9">
              <w:rPr>
                <w:rFonts w:hint="cs"/>
                <w:b/>
                <w:bCs/>
                <w:rtl/>
                <w:lang w:bidi="ar-SY"/>
              </w:rPr>
              <w:t>-</w:t>
            </w:r>
            <w:r w:rsidRPr="007E1DD9">
              <w:rPr>
                <w:b/>
                <w:bCs/>
                <w:rtl/>
                <w:lang w:bidi="ar-SY"/>
              </w:rPr>
              <w:tab/>
            </w:r>
            <w:r w:rsidRPr="007E1DD9">
              <w:rPr>
                <w:rFonts w:hint="cs"/>
                <w:b/>
                <w:bCs/>
                <w:rtl/>
                <w:lang w:bidi="ar-SY"/>
              </w:rPr>
              <w:t xml:space="preserve">اقتراح بإلغاء </w:t>
            </w:r>
            <w:r w:rsidRPr="007E1DD9">
              <w:rPr>
                <w:b/>
                <w:bCs/>
                <w:lang w:bidi="ar-SY"/>
              </w:rPr>
              <w:t>4</w:t>
            </w:r>
            <w:r w:rsidRPr="007E1DD9">
              <w:rPr>
                <w:rFonts w:hint="cs"/>
                <w:b/>
                <w:bCs/>
                <w:rtl/>
                <w:lang w:bidi="ar-SY"/>
              </w:rPr>
              <w:t xml:space="preserve"> توصيات لقطاع الاتصالات الراديوية</w:t>
            </w:r>
          </w:p>
        </w:tc>
      </w:tr>
      <w:tr w:rsidR="00B77485" w:rsidRPr="001E0B6B" w:rsidTr="00B77485">
        <w:tc>
          <w:tcPr>
            <w:tcW w:w="1383" w:type="dxa"/>
            <w:shd w:val="clear" w:color="auto" w:fill="auto"/>
          </w:tcPr>
          <w:p w:rsidR="00B77485" w:rsidRPr="001E0B6B" w:rsidRDefault="00B77485" w:rsidP="0040641C">
            <w:pPr>
              <w:rPr>
                <w:lang w:val="fr-FR"/>
              </w:rPr>
            </w:pPr>
          </w:p>
        </w:tc>
        <w:tc>
          <w:tcPr>
            <w:tcW w:w="8506" w:type="dxa"/>
            <w:gridSpan w:val="2"/>
            <w:vMerge/>
            <w:shd w:val="clear" w:color="auto" w:fill="auto"/>
          </w:tcPr>
          <w:p w:rsidR="00B77485" w:rsidRPr="001E0B6B" w:rsidRDefault="00B77485" w:rsidP="0040641C">
            <w:pPr>
              <w:rPr>
                <w:lang w:val="fr-FR"/>
              </w:rPr>
            </w:pPr>
          </w:p>
        </w:tc>
      </w:tr>
      <w:tr w:rsidR="00B77485" w:rsidRPr="001E0B6B" w:rsidTr="00B77485">
        <w:tc>
          <w:tcPr>
            <w:tcW w:w="1383" w:type="dxa"/>
            <w:shd w:val="clear" w:color="auto" w:fill="auto"/>
          </w:tcPr>
          <w:p w:rsidR="00B77485" w:rsidRPr="001E0B6B" w:rsidRDefault="00B77485" w:rsidP="00B14E56">
            <w:pPr>
              <w:spacing w:before="0"/>
              <w:rPr>
                <w:lang w:val="fr-FR"/>
              </w:rPr>
            </w:pPr>
          </w:p>
        </w:tc>
        <w:tc>
          <w:tcPr>
            <w:tcW w:w="8506" w:type="dxa"/>
            <w:gridSpan w:val="2"/>
            <w:vMerge/>
            <w:shd w:val="clear" w:color="auto" w:fill="auto"/>
          </w:tcPr>
          <w:p w:rsidR="00B77485" w:rsidRPr="001E0B6B" w:rsidRDefault="00B77485" w:rsidP="0040641C">
            <w:pPr>
              <w:rPr>
                <w:lang w:val="fr-FR"/>
              </w:rPr>
            </w:pPr>
          </w:p>
        </w:tc>
      </w:tr>
      <w:tr w:rsidR="00FE1C2E" w:rsidRPr="001E0B6B" w:rsidTr="00B77485">
        <w:tc>
          <w:tcPr>
            <w:tcW w:w="1383" w:type="dxa"/>
            <w:shd w:val="clear" w:color="auto" w:fill="auto"/>
          </w:tcPr>
          <w:p w:rsidR="00FE1C2E" w:rsidRPr="001E0B6B" w:rsidRDefault="00FE1C2E" w:rsidP="00B14E56">
            <w:pPr>
              <w:spacing w:before="0"/>
              <w:rPr>
                <w:lang w:val="fr-FR"/>
              </w:rPr>
            </w:pPr>
          </w:p>
        </w:tc>
        <w:tc>
          <w:tcPr>
            <w:tcW w:w="8506" w:type="dxa"/>
            <w:gridSpan w:val="2"/>
            <w:shd w:val="clear" w:color="auto" w:fill="auto"/>
          </w:tcPr>
          <w:p w:rsidR="00FE1C2E" w:rsidRPr="004B56C7" w:rsidRDefault="00FE1C2E" w:rsidP="0040641C">
            <w:pPr>
              <w:rPr>
                <w:lang w:val="fr-FR"/>
              </w:rPr>
            </w:pPr>
          </w:p>
        </w:tc>
      </w:tr>
    </w:tbl>
    <w:p w:rsidR="007E1DD9" w:rsidRDefault="007E1DD9" w:rsidP="0040774E">
      <w:pPr>
        <w:pStyle w:val="Normalaftertitle0"/>
        <w:spacing w:before="120" w:after="0" w:line="192" w:lineRule="auto"/>
        <w:rPr>
          <w:spacing w:val="-2"/>
          <w:rtl/>
          <w:lang w:val="en-US"/>
        </w:rPr>
      </w:pPr>
      <w:bookmarkStart w:id="0" w:name="CurrentLocation"/>
      <w:bookmarkEnd w:id="0"/>
      <w:r>
        <w:rPr>
          <w:rFonts w:hint="cs"/>
          <w:spacing w:val="-2"/>
          <w:rtl/>
          <w:lang w:val="en-US"/>
        </w:rPr>
        <w:t>ت‍حية طيبة وبعد،</w:t>
      </w:r>
    </w:p>
    <w:p w:rsidR="005512B2" w:rsidRPr="007F0483" w:rsidRDefault="005512B2" w:rsidP="0040774E">
      <w:pPr>
        <w:pStyle w:val="Normalaftertitle0"/>
        <w:spacing w:before="120" w:after="0" w:line="192" w:lineRule="auto"/>
        <w:rPr>
          <w:rFonts w:ascii="Calibri" w:hAnsi="Calibri"/>
          <w:spacing w:val="-2"/>
          <w:rtl/>
          <w:lang w:val="en-US" w:bidi="ar-EG"/>
        </w:rPr>
      </w:pPr>
      <w:r w:rsidRPr="007F0483">
        <w:rPr>
          <w:rFonts w:ascii="Calibri" w:hAnsi="Calibri" w:hint="cs"/>
          <w:spacing w:val="-2"/>
          <w:rtl/>
          <w:lang w:val="en-US"/>
        </w:rPr>
        <w:t>ت</w:t>
      </w:r>
      <w:r w:rsidR="007E1DD9" w:rsidRPr="007F0483">
        <w:rPr>
          <w:rFonts w:ascii="Calibri" w:hAnsi="Calibri" w:hint="cs"/>
          <w:spacing w:val="-2"/>
          <w:rtl/>
          <w:lang w:val="en-US"/>
        </w:rPr>
        <w:t>‍</w:t>
      </w:r>
      <w:r w:rsidRPr="007F0483">
        <w:rPr>
          <w:rFonts w:ascii="Calibri" w:hAnsi="Calibri" w:hint="cs"/>
          <w:spacing w:val="-2"/>
          <w:rtl/>
          <w:lang w:val="en-US"/>
        </w:rPr>
        <w:t xml:space="preserve">م </w:t>
      </w:r>
      <w:r w:rsidRPr="007F0483">
        <w:rPr>
          <w:rFonts w:ascii="Calibri" w:hAnsi="Calibri"/>
          <w:noProof/>
          <w:spacing w:val="-2"/>
          <w:rtl/>
          <w:lang w:val="en-US" w:bidi="ar-EG"/>
        </w:rPr>
        <w:t>ب</w:t>
      </w:r>
      <w:r w:rsidR="007E1DD9" w:rsidRPr="007F0483">
        <w:rPr>
          <w:rFonts w:ascii="Calibri" w:hAnsi="Calibri" w:hint="cs"/>
          <w:noProof/>
          <w:spacing w:val="-2"/>
          <w:rtl/>
          <w:lang w:val="en-US" w:bidi="ar-EG"/>
        </w:rPr>
        <w:t>‍</w:t>
      </w:r>
      <w:r w:rsidRPr="007F0483">
        <w:rPr>
          <w:rFonts w:ascii="Calibri" w:hAnsi="Calibri"/>
          <w:noProof/>
          <w:spacing w:val="-2"/>
          <w:rtl/>
          <w:lang w:val="en-US" w:bidi="ar-EG"/>
        </w:rPr>
        <w:t xml:space="preserve">موجب </w:t>
      </w:r>
      <w:r w:rsidRPr="007F0483">
        <w:rPr>
          <w:rFonts w:ascii="Calibri" w:hAnsi="Calibri" w:hint="cs"/>
          <w:noProof/>
          <w:spacing w:val="-2"/>
          <w:rtl/>
          <w:lang w:val="en-US" w:bidi="ar-EG"/>
        </w:rPr>
        <w:t>الرسالة</w:t>
      </w:r>
      <w:r w:rsidRPr="007F0483">
        <w:rPr>
          <w:rFonts w:ascii="Calibri" w:hAnsi="Calibri"/>
          <w:noProof/>
          <w:spacing w:val="-2"/>
          <w:rtl/>
          <w:lang w:val="en-US" w:bidi="ar-EG"/>
        </w:rPr>
        <w:t xml:space="preserve"> الإدارية</w:t>
      </w:r>
      <w:r w:rsidRPr="007F0483">
        <w:rPr>
          <w:rFonts w:ascii="Calibri" w:hAnsi="Calibri" w:hint="cs"/>
          <w:noProof/>
          <w:spacing w:val="-2"/>
          <w:rtl/>
          <w:lang w:val="en-US" w:bidi="ar-EG"/>
        </w:rPr>
        <w:t xml:space="preserve"> ال</w:t>
      </w:r>
      <w:r w:rsidR="007F0483" w:rsidRPr="007F0483">
        <w:rPr>
          <w:rFonts w:ascii="Calibri" w:hAnsi="Calibri" w:hint="cs"/>
          <w:noProof/>
          <w:spacing w:val="-2"/>
          <w:rtl/>
          <w:lang w:val="en-US" w:bidi="ar-EG"/>
        </w:rPr>
        <w:t>‍</w:t>
      </w:r>
      <w:r w:rsidRPr="007F0483">
        <w:rPr>
          <w:rFonts w:ascii="Calibri" w:hAnsi="Calibri" w:hint="cs"/>
          <w:noProof/>
          <w:spacing w:val="-2"/>
          <w:rtl/>
          <w:lang w:val="en-US" w:bidi="ar-EG"/>
        </w:rPr>
        <w:t>معممة</w:t>
      </w:r>
      <w:r w:rsidRPr="007F0483">
        <w:rPr>
          <w:rFonts w:ascii="Calibri" w:hAnsi="Calibri"/>
          <w:noProof/>
          <w:spacing w:val="-2"/>
          <w:rtl/>
          <w:lang w:val="en-US" w:bidi="ar-EG"/>
        </w:rPr>
        <w:t xml:space="preserve"> </w:t>
      </w:r>
      <w:r w:rsidRPr="007F0483">
        <w:rPr>
          <w:rFonts w:ascii="Calibri" w:hAnsi="Calibri"/>
          <w:noProof/>
          <w:spacing w:val="-2"/>
          <w:lang w:val="en-US" w:bidi="ar-EG"/>
        </w:rPr>
        <w:t>CACE/</w:t>
      </w:r>
      <w:r w:rsidR="0040774E" w:rsidRPr="007F0483">
        <w:rPr>
          <w:rFonts w:ascii="Calibri" w:hAnsi="Calibri"/>
          <w:noProof/>
          <w:spacing w:val="-2"/>
          <w:lang w:val="en-US" w:bidi="ar-EG"/>
        </w:rPr>
        <w:t>652</w:t>
      </w:r>
      <w:r w:rsidRPr="007F0483">
        <w:rPr>
          <w:rFonts w:ascii="Calibri" w:hAnsi="Calibri"/>
          <w:noProof/>
          <w:spacing w:val="-2"/>
          <w:rtl/>
          <w:lang w:val="en-US" w:bidi="ar-EG"/>
        </w:rPr>
        <w:t xml:space="preserve"> ال</w:t>
      </w:r>
      <w:r w:rsidR="007F0483" w:rsidRPr="007F0483">
        <w:rPr>
          <w:rFonts w:ascii="Calibri" w:hAnsi="Calibri" w:hint="cs"/>
          <w:noProof/>
          <w:spacing w:val="-2"/>
          <w:rtl/>
          <w:lang w:val="en-US" w:bidi="ar-EG"/>
        </w:rPr>
        <w:t>‍</w:t>
      </w:r>
      <w:r w:rsidRPr="007F0483">
        <w:rPr>
          <w:rFonts w:ascii="Calibri" w:hAnsi="Calibri"/>
          <w:noProof/>
          <w:spacing w:val="-2"/>
          <w:rtl/>
          <w:lang w:val="en-US" w:bidi="ar-EG"/>
        </w:rPr>
        <w:t xml:space="preserve">مؤرخة </w:t>
      </w:r>
      <w:r w:rsidR="0040774E" w:rsidRPr="007F0483">
        <w:rPr>
          <w:rFonts w:ascii="Calibri" w:hAnsi="Calibri"/>
          <w:noProof/>
          <w:spacing w:val="-2"/>
          <w:lang w:val="en-US" w:bidi="ar-EG"/>
        </w:rPr>
        <w:t>20</w:t>
      </w:r>
      <w:r w:rsidR="0040774E" w:rsidRPr="007F0483">
        <w:rPr>
          <w:rFonts w:ascii="Calibri" w:hAnsi="Calibri" w:hint="cs"/>
          <w:noProof/>
          <w:spacing w:val="-2"/>
          <w:rtl/>
          <w:lang w:val="en-US" w:bidi="ar-EG"/>
        </w:rPr>
        <w:t xml:space="preserve"> ديسمبر</w:t>
      </w:r>
      <w:r w:rsidRPr="007F0483">
        <w:rPr>
          <w:rFonts w:ascii="Calibri" w:hAnsi="Calibri" w:hint="cs"/>
          <w:noProof/>
          <w:spacing w:val="-2"/>
          <w:rtl/>
          <w:lang w:val="en-US" w:bidi="ar-EG"/>
        </w:rPr>
        <w:t xml:space="preserve"> </w:t>
      </w:r>
      <w:r w:rsidR="0040774E" w:rsidRPr="007F0483">
        <w:rPr>
          <w:rFonts w:ascii="Calibri" w:hAnsi="Calibri"/>
          <w:noProof/>
          <w:spacing w:val="-2"/>
          <w:lang w:val="en-US" w:bidi="ar-EG"/>
        </w:rPr>
        <w:t>2013</w:t>
      </w:r>
      <w:r w:rsidRPr="007F0483">
        <w:rPr>
          <w:rFonts w:ascii="Calibri" w:hAnsi="Calibri"/>
          <w:noProof/>
          <w:spacing w:val="-2"/>
          <w:rtl/>
          <w:lang w:val="en-US" w:bidi="ar-EG"/>
        </w:rPr>
        <w:t xml:space="preserve">، </w:t>
      </w:r>
      <w:r w:rsidRPr="007F0483">
        <w:rPr>
          <w:rFonts w:ascii="Calibri" w:hAnsi="Calibri" w:hint="cs"/>
          <w:noProof/>
          <w:spacing w:val="-2"/>
          <w:rtl/>
          <w:lang w:val="en-US" w:bidi="ar-EG"/>
        </w:rPr>
        <w:t xml:space="preserve">تقديم </w:t>
      </w:r>
      <w:r w:rsidR="0040774E" w:rsidRPr="007F0483">
        <w:rPr>
          <w:rFonts w:ascii="Calibri" w:hAnsi="Calibri" w:hint="cs"/>
          <w:noProof/>
          <w:spacing w:val="-2"/>
          <w:rtl/>
          <w:lang w:val="en-US" w:bidi="ar-EG"/>
        </w:rPr>
        <w:t>مشروع</w:t>
      </w:r>
      <w:r w:rsidRPr="007F0483">
        <w:rPr>
          <w:rFonts w:ascii="Calibri" w:hAnsi="Calibri" w:hint="cs"/>
          <w:noProof/>
          <w:spacing w:val="-2"/>
          <w:rtl/>
          <w:lang w:val="en-US" w:bidi="ar-SY"/>
        </w:rPr>
        <w:t xml:space="preserve"> </w:t>
      </w:r>
      <w:r w:rsidR="0040774E" w:rsidRPr="007F0483">
        <w:rPr>
          <w:rFonts w:ascii="Calibri" w:hAnsi="Calibri" w:hint="cs"/>
          <w:noProof/>
          <w:spacing w:val="-2"/>
          <w:rtl/>
          <w:lang w:val="en-US" w:bidi="ar-SY"/>
        </w:rPr>
        <w:t>توصية</w:t>
      </w:r>
      <w:r w:rsidRPr="007F0483">
        <w:rPr>
          <w:rFonts w:ascii="Calibri" w:hAnsi="Calibri" w:hint="cs"/>
          <w:noProof/>
          <w:spacing w:val="-2"/>
          <w:rtl/>
          <w:lang w:val="en-US" w:bidi="ar-SY"/>
        </w:rPr>
        <w:t xml:space="preserve"> </w:t>
      </w:r>
      <w:r w:rsidRPr="007F0483">
        <w:rPr>
          <w:rFonts w:ascii="Calibri" w:hAnsi="Calibri" w:hint="cs"/>
          <w:noProof/>
          <w:spacing w:val="-2"/>
          <w:rtl/>
          <w:lang w:val="en-US" w:bidi="ar-EG"/>
        </w:rPr>
        <w:t xml:space="preserve">جديدة ومشاريع مراجعة </w:t>
      </w:r>
      <w:r w:rsidR="0040774E" w:rsidRPr="007F0483">
        <w:rPr>
          <w:rFonts w:ascii="Calibri" w:hAnsi="Calibri"/>
          <w:noProof/>
          <w:spacing w:val="-2"/>
          <w:lang w:val="en-US" w:bidi="ar-EG"/>
        </w:rPr>
        <w:t>4</w:t>
      </w:r>
      <w:r w:rsidR="0040774E" w:rsidRPr="007F0483">
        <w:rPr>
          <w:rFonts w:ascii="Calibri" w:hAnsi="Calibri" w:hint="eastAsia"/>
          <w:noProof/>
          <w:spacing w:val="-2"/>
          <w:rtl/>
          <w:lang w:val="en-US" w:bidi="ar-SY"/>
        </w:rPr>
        <w:t> </w:t>
      </w:r>
      <w:r w:rsidRPr="007F0483">
        <w:rPr>
          <w:rFonts w:ascii="Calibri" w:hAnsi="Calibri" w:hint="cs"/>
          <w:noProof/>
          <w:spacing w:val="-2"/>
          <w:rtl/>
          <w:lang w:val="en-US" w:bidi="ar-SY"/>
        </w:rPr>
        <w:t>توصيات</w:t>
      </w:r>
      <w:r w:rsidR="0040774E" w:rsidRPr="007F0483">
        <w:rPr>
          <w:rFonts w:ascii="Calibri" w:hAnsi="Calibri" w:hint="cs"/>
          <w:noProof/>
          <w:spacing w:val="-2"/>
          <w:rtl/>
          <w:lang w:val="en-US" w:bidi="ar-SY"/>
        </w:rPr>
        <w:t xml:space="preserve"> لقطاع الاتصالات الراديوية</w:t>
      </w:r>
      <w:r w:rsidRPr="007F0483">
        <w:rPr>
          <w:rFonts w:ascii="Calibri" w:hAnsi="Calibri" w:hint="cs"/>
          <w:noProof/>
          <w:spacing w:val="-2"/>
          <w:rtl/>
          <w:lang w:val="en-US" w:bidi="ar-SY"/>
        </w:rPr>
        <w:t xml:space="preserve"> </w:t>
      </w:r>
      <w:r w:rsidRPr="007F0483">
        <w:rPr>
          <w:rFonts w:ascii="Calibri" w:hAnsi="Calibri"/>
          <w:noProof/>
          <w:spacing w:val="-2"/>
          <w:rtl/>
          <w:lang w:val="en-US" w:bidi="ar-EG"/>
        </w:rPr>
        <w:t>للموافقة عليه</w:t>
      </w:r>
      <w:r w:rsidRPr="007F0483">
        <w:rPr>
          <w:rFonts w:ascii="Calibri" w:hAnsi="Calibri" w:hint="cs"/>
          <w:noProof/>
          <w:spacing w:val="-2"/>
          <w:rtl/>
          <w:lang w:val="en-US" w:bidi="ar-EG"/>
        </w:rPr>
        <w:t>ا</w:t>
      </w:r>
      <w:r w:rsidRPr="007F0483">
        <w:rPr>
          <w:rFonts w:ascii="Calibri" w:hAnsi="Calibri"/>
          <w:noProof/>
          <w:spacing w:val="-2"/>
          <w:rtl/>
          <w:lang w:val="en-US" w:bidi="ar-EG"/>
        </w:rPr>
        <w:t xml:space="preserve"> </w:t>
      </w:r>
      <w:r w:rsidRPr="007F0483">
        <w:rPr>
          <w:rFonts w:ascii="Calibri" w:hAnsi="Calibri" w:hint="cs"/>
          <w:spacing w:val="-2"/>
          <w:rtl/>
          <w:lang w:val="en-US"/>
        </w:rPr>
        <w:t>باتباع الإجراء ال</w:t>
      </w:r>
      <w:r w:rsidR="007F0483" w:rsidRPr="007F0483">
        <w:rPr>
          <w:rFonts w:ascii="Calibri" w:hAnsi="Calibri" w:hint="cs"/>
          <w:spacing w:val="-2"/>
          <w:rtl/>
          <w:lang w:val="en-US"/>
        </w:rPr>
        <w:t>‍</w:t>
      </w:r>
      <w:r w:rsidRPr="007F0483">
        <w:rPr>
          <w:rFonts w:ascii="Calibri" w:hAnsi="Calibri" w:hint="cs"/>
          <w:spacing w:val="-2"/>
          <w:rtl/>
          <w:lang w:val="en-US"/>
        </w:rPr>
        <w:t>منصوص عليه في القرار</w:t>
      </w:r>
      <w:r w:rsidRPr="007F0483">
        <w:rPr>
          <w:rFonts w:ascii="Calibri" w:hAnsi="Calibri" w:hint="eastAsia"/>
          <w:spacing w:val="-2"/>
          <w:rtl/>
        </w:rPr>
        <w:t> </w:t>
      </w:r>
      <w:r w:rsidRPr="007F0483">
        <w:rPr>
          <w:rFonts w:ascii="Calibri" w:hAnsi="Calibri"/>
          <w:spacing w:val="-2"/>
          <w:lang w:val="en-US"/>
        </w:rPr>
        <w:t>ITU</w:t>
      </w:r>
      <w:r w:rsidRPr="007F0483">
        <w:rPr>
          <w:rFonts w:ascii="Calibri" w:hAnsi="Calibri"/>
          <w:spacing w:val="-2"/>
          <w:lang w:val="en-US"/>
        </w:rPr>
        <w:noBreakHyphen/>
        <w:t>R 1</w:t>
      </w:r>
      <w:r w:rsidRPr="007F0483">
        <w:rPr>
          <w:rFonts w:ascii="Calibri" w:hAnsi="Calibri"/>
          <w:spacing w:val="-2"/>
          <w:lang w:val="en-US"/>
        </w:rPr>
        <w:noBreakHyphen/>
        <w:t>6</w:t>
      </w:r>
      <w:r w:rsidRPr="007F0483">
        <w:rPr>
          <w:rFonts w:ascii="Calibri" w:hAnsi="Calibri" w:hint="cs"/>
          <w:spacing w:val="-2"/>
          <w:rtl/>
          <w:lang w:val="en-US"/>
        </w:rPr>
        <w:t xml:space="preserve"> (الفقرة</w:t>
      </w:r>
      <w:r w:rsidRPr="007F0483">
        <w:rPr>
          <w:rFonts w:ascii="Calibri" w:hAnsi="Calibri" w:hint="eastAsia"/>
          <w:spacing w:val="-2"/>
          <w:rtl/>
        </w:rPr>
        <w:t> </w:t>
      </w:r>
      <w:r w:rsidRPr="007F0483">
        <w:rPr>
          <w:rFonts w:ascii="Calibri" w:hAnsi="Calibri"/>
          <w:spacing w:val="-2"/>
          <w:lang w:val="en-US"/>
        </w:rPr>
        <w:t>5.4.10</w:t>
      </w:r>
      <w:r w:rsidRPr="007F0483">
        <w:rPr>
          <w:rFonts w:ascii="Calibri" w:hAnsi="Calibri" w:hint="cs"/>
          <w:spacing w:val="-2"/>
          <w:rtl/>
          <w:lang w:val="en-US" w:bidi="ar-EG"/>
        </w:rPr>
        <w:t>).</w:t>
      </w:r>
    </w:p>
    <w:p w:rsidR="005512B2" w:rsidRPr="007E1DD9" w:rsidRDefault="005512B2" w:rsidP="0040774E">
      <w:pPr>
        <w:rPr>
          <w:rtl/>
        </w:rPr>
      </w:pPr>
      <w:r w:rsidRPr="007E1DD9">
        <w:rPr>
          <w:rFonts w:hint="cs"/>
          <w:rtl/>
        </w:rPr>
        <w:t>وقد ت</w:t>
      </w:r>
      <w:r w:rsidR="007F0483">
        <w:rPr>
          <w:rFonts w:hint="cs"/>
          <w:rtl/>
        </w:rPr>
        <w:t>‍</w:t>
      </w:r>
      <w:r w:rsidRPr="007E1DD9">
        <w:rPr>
          <w:rFonts w:hint="cs"/>
          <w:rtl/>
        </w:rPr>
        <w:t>حققت الشروط التي ت</w:t>
      </w:r>
      <w:r w:rsidR="007F0483">
        <w:rPr>
          <w:rFonts w:hint="cs"/>
          <w:rtl/>
        </w:rPr>
        <w:t>‍</w:t>
      </w:r>
      <w:r w:rsidRPr="007E1DD9">
        <w:rPr>
          <w:rFonts w:hint="cs"/>
          <w:rtl/>
        </w:rPr>
        <w:t>حكم هذا الإجراء في</w:t>
      </w:r>
      <w:r w:rsidRPr="007E1DD9">
        <w:rPr>
          <w:rFonts w:hint="eastAsia"/>
          <w:rtl/>
        </w:rPr>
        <w:t> </w:t>
      </w:r>
      <w:r w:rsidR="0040774E" w:rsidRPr="007E1DD9">
        <w:rPr>
          <w:noProof/>
        </w:rPr>
        <w:t>20</w:t>
      </w:r>
      <w:r w:rsidR="0040774E" w:rsidRPr="007E1DD9">
        <w:rPr>
          <w:rFonts w:hint="cs"/>
          <w:rtl/>
        </w:rPr>
        <w:t xml:space="preserve"> فبراير</w:t>
      </w:r>
      <w:r w:rsidRPr="007E1DD9">
        <w:rPr>
          <w:rFonts w:hint="cs"/>
          <w:rtl/>
        </w:rPr>
        <w:t xml:space="preserve"> </w:t>
      </w:r>
      <w:r w:rsidR="0040774E" w:rsidRPr="007E1DD9">
        <w:t>2014</w:t>
      </w:r>
      <w:r w:rsidRPr="007E1DD9">
        <w:rPr>
          <w:rFonts w:hint="cs"/>
          <w:rtl/>
          <w:lang w:val="fr-FR"/>
        </w:rPr>
        <w:t>.</w:t>
      </w:r>
    </w:p>
    <w:p w:rsidR="004B56C7" w:rsidRPr="007E1DD9" w:rsidRDefault="005512B2" w:rsidP="007F0483">
      <w:pPr>
        <w:rPr>
          <w:rtl/>
        </w:rPr>
      </w:pPr>
      <w:r w:rsidRPr="007E1DD9">
        <w:rPr>
          <w:rFonts w:hint="cs"/>
          <w:rtl/>
        </w:rPr>
        <w:t>وسينشر الات</w:t>
      </w:r>
      <w:r w:rsidR="007F0483">
        <w:rPr>
          <w:rFonts w:hint="cs"/>
          <w:rtl/>
        </w:rPr>
        <w:t>‍</w:t>
      </w:r>
      <w:r w:rsidRPr="007E1DD9">
        <w:rPr>
          <w:rFonts w:hint="cs"/>
          <w:rtl/>
        </w:rPr>
        <w:t>حاد التوصيات ال</w:t>
      </w:r>
      <w:r w:rsidR="007F0483">
        <w:rPr>
          <w:rFonts w:hint="cs"/>
          <w:rtl/>
        </w:rPr>
        <w:t>‍</w:t>
      </w:r>
      <w:r w:rsidRPr="007E1DD9">
        <w:rPr>
          <w:rFonts w:hint="cs"/>
          <w:rtl/>
        </w:rPr>
        <w:t>موافَق عليها، ويتضمن ال</w:t>
      </w:r>
      <w:r w:rsidR="007F0483">
        <w:rPr>
          <w:rFonts w:hint="cs"/>
          <w:rtl/>
        </w:rPr>
        <w:t>‍</w:t>
      </w:r>
      <w:r w:rsidRPr="007E1DD9">
        <w:rPr>
          <w:rFonts w:hint="cs"/>
          <w:rtl/>
        </w:rPr>
        <w:t>ملحق</w:t>
      </w:r>
      <w:r w:rsidRPr="007E1DD9">
        <w:rPr>
          <w:rFonts w:hint="eastAsia"/>
          <w:rtl/>
        </w:rPr>
        <w:t> </w:t>
      </w:r>
      <w:r w:rsidRPr="007E1DD9">
        <w:t>1</w:t>
      </w:r>
      <w:r w:rsidRPr="007E1DD9">
        <w:rPr>
          <w:rFonts w:hint="cs"/>
          <w:rtl/>
        </w:rPr>
        <w:t xml:space="preserve"> بهذه الرسالة ال</w:t>
      </w:r>
      <w:r w:rsidR="007F0483">
        <w:rPr>
          <w:rFonts w:hint="cs"/>
          <w:rtl/>
        </w:rPr>
        <w:t>‍</w:t>
      </w:r>
      <w:r w:rsidRPr="007E1DD9">
        <w:rPr>
          <w:rFonts w:hint="cs"/>
          <w:rtl/>
        </w:rPr>
        <w:t>معممة عناوين التوصيات والأرقام ال</w:t>
      </w:r>
      <w:r w:rsidR="007F0483">
        <w:rPr>
          <w:rFonts w:hint="cs"/>
          <w:rtl/>
        </w:rPr>
        <w:t>‍</w:t>
      </w:r>
      <w:r w:rsidRPr="007E1DD9">
        <w:rPr>
          <w:rFonts w:hint="cs"/>
          <w:rtl/>
        </w:rPr>
        <w:t>مخصصة</w:t>
      </w:r>
      <w:r w:rsidRPr="007E1DD9">
        <w:rPr>
          <w:rFonts w:hint="eastAsia"/>
          <w:rtl/>
        </w:rPr>
        <w:t> </w:t>
      </w:r>
      <w:r w:rsidRPr="007E1DD9">
        <w:rPr>
          <w:rFonts w:hint="cs"/>
          <w:rtl/>
        </w:rPr>
        <w:t>لها</w:t>
      </w:r>
      <w:r w:rsidR="007E1DD9" w:rsidRPr="007E1DD9">
        <w:rPr>
          <w:rFonts w:hint="cs"/>
          <w:rtl/>
        </w:rPr>
        <w:t>،</w:t>
      </w:r>
      <w:r w:rsidRPr="007E1DD9">
        <w:rPr>
          <w:rFonts w:hint="cs"/>
          <w:rtl/>
        </w:rPr>
        <w:t xml:space="preserve"> ويتضمن ال</w:t>
      </w:r>
      <w:r w:rsidR="007F0483">
        <w:rPr>
          <w:rFonts w:hint="cs"/>
          <w:rtl/>
        </w:rPr>
        <w:t>‍</w:t>
      </w:r>
      <w:r w:rsidRPr="007E1DD9">
        <w:rPr>
          <w:rFonts w:hint="cs"/>
          <w:rtl/>
        </w:rPr>
        <w:t>ملحق</w:t>
      </w:r>
      <w:r w:rsidR="007F0483">
        <w:rPr>
          <w:rFonts w:hint="eastAsia"/>
          <w:rtl/>
        </w:rPr>
        <w:t> </w:t>
      </w:r>
      <w:r w:rsidRPr="007E1DD9">
        <w:t>2</w:t>
      </w:r>
      <w:r w:rsidRPr="007E1DD9">
        <w:rPr>
          <w:rFonts w:hint="cs"/>
          <w:rtl/>
          <w:lang w:bidi="ar-SY"/>
        </w:rPr>
        <w:t xml:space="preserve"> قائمة بالتوصيات ال</w:t>
      </w:r>
      <w:r w:rsidR="007F0483">
        <w:rPr>
          <w:rFonts w:hint="cs"/>
          <w:rtl/>
          <w:lang w:bidi="ar-SY"/>
        </w:rPr>
        <w:t>‍</w:t>
      </w:r>
      <w:r w:rsidRPr="007E1DD9">
        <w:rPr>
          <w:rFonts w:hint="cs"/>
          <w:rtl/>
          <w:lang w:bidi="ar-SY"/>
        </w:rPr>
        <w:t>ملغاة</w:t>
      </w:r>
      <w:r w:rsidR="004B56C7" w:rsidRPr="007E1DD9">
        <w:rPr>
          <w:rFonts w:hint="cs"/>
          <w:rtl/>
        </w:rPr>
        <w:t>.</w:t>
      </w:r>
    </w:p>
    <w:p w:rsidR="007E1DD9" w:rsidRPr="007E1DD9" w:rsidRDefault="007E1DD9" w:rsidP="007E1DD9">
      <w:pPr>
        <w:spacing w:before="240"/>
        <w:rPr>
          <w:rtl/>
        </w:rPr>
      </w:pPr>
      <w:r w:rsidRPr="007E1DD9">
        <w:rPr>
          <w:rFonts w:hint="cs"/>
          <w:rtl/>
        </w:rPr>
        <w:t>وتفضلوا بقبول فائق التقدير والاحترام.</w:t>
      </w:r>
    </w:p>
    <w:p w:rsidR="004B56C7" w:rsidRPr="007E1DD9" w:rsidRDefault="004B56C7" w:rsidP="005512B2">
      <w:pPr>
        <w:tabs>
          <w:tab w:val="clear" w:pos="1588"/>
          <w:tab w:val="clear" w:pos="1985"/>
          <w:tab w:val="center" w:pos="4819"/>
        </w:tabs>
        <w:spacing w:before="1440"/>
        <w:jc w:val="left"/>
        <w:rPr>
          <w:rtl/>
        </w:rPr>
      </w:pPr>
      <w:r w:rsidRPr="007E1DD9">
        <w:rPr>
          <w:rFonts w:hint="cs"/>
          <w:rtl/>
        </w:rPr>
        <w:t>فرانسوا رانسي</w:t>
      </w:r>
      <w:r w:rsidR="005512B2" w:rsidRPr="007E1DD9">
        <w:rPr>
          <w:rtl/>
        </w:rPr>
        <w:tab/>
      </w:r>
      <w:r w:rsidRPr="007E1DD9">
        <w:rPr>
          <w:rFonts w:hint="cs"/>
          <w:rtl/>
        </w:rPr>
        <w:br/>
        <w:t>ال</w:t>
      </w:r>
      <w:r w:rsidR="00CE6EE2" w:rsidRPr="007E1DD9">
        <w:rPr>
          <w:rFonts w:hint="cs"/>
          <w:rtl/>
        </w:rPr>
        <w:t>‍</w:t>
      </w:r>
      <w:r w:rsidRPr="007E1DD9">
        <w:rPr>
          <w:rFonts w:hint="cs"/>
          <w:rtl/>
        </w:rPr>
        <w:t>مدير</w:t>
      </w:r>
    </w:p>
    <w:p w:rsidR="007F0245" w:rsidRPr="007E1DD9" w:rsidRDefault="004B56C7" w:rsidP="007E1DD9">
      <w:pPr>
        <w:tabs>
          <w:tab w:val="clear" w:pos="794"/>
        </w:tabs>
        <w:spacing w:before="360"/>
        <w:jc w:val="left"/>
      </w:pPr>
      <w:r w:rsidRPr="007E1DD9">
        <w:rPr>
          <w:rFonts w:hint="cs"/>
          <w:b/>
          <w:bCs/>
          <w:rtl/>
        </w:rPr>
        <w:t>ال</w:t>
      </w:r>
      <w:r w:rsidR="00383FB1" w:rsidRPr="007E1DD9">
        <w:rPr>
          <w:rFonts w:hint="cs"/>
          <w:b/>
          <w:bCs/>
          <w:rtl/>
        </w:rPr>
        <w:t>‍</w:t>
      </w:r>
      <w:r w:rsidR="007F0245" w:rsidRPr="007E1DD9">
        <w:rPr>
          <w:rFonts w:hint="cs"/>
          <w:b/>
          <w:bCs/>
          <w:rtl/>
        </w:rPr>
        <w:t>ملحقات:</w:t>
      </w:r>
      <w:r w:rsidR="00B94310" w:rsidRPr="007E1DD9">
        <w:rPr>
          <w:b/>
          <w:bCs/>
          <w:rtl/>
        </w:rPr>
        <w:tab/>
      </w:r>
      <w:r w:rsidR="00B94310" w:rsidRPr="00B453B4">
        <w:t>2</w:t>
      </w:r>
    </w:p>
    <w:p w:rsidR="00B94310" w:rsidRPr="007E1DD9" w:rsidRDefault="00B94310" w:rsidP="00B94310">
      <w:pPr>
        <w:spacing w:before="240"/>
        <w:rPr>
          <w:sz w:val="18"/>
          <w:szCs w:val="24"/>
          <w:rtl/>
        </w:rPr>
      </w:pPr>
      <w:r w:rsidRPr="007E1DD9">
        <w:rPr>
          <w:rFonts w:hint="cs"/>
          <w:sz w:val="18"/>
          <w:szCs w:val="24"/>
          <w:u w:val="single"/>
          <w:rtl/>
        </w:rPr>
        <w:t>التوزيع</w:t>
      </w:r>
      <w:r w:rsidRPr="007E1DD9">
        <w:rPr>
          <w:rFonts w:hint="cs"/>
          <w:sz w:val="18"/>
          <w:szCs w:val="24"/>
          <w:rtl/>
        </w:rPr>
        <w:t>:</w:t>
      </w:r>
    </w:p>
    <w:p w:rsidR="00B94310" w:rsidRPr="007E1DD9" w:rsidRDefault="00B94310" w:rsidP="00DC0F19">
      <w:pPr>
        <w:tabs>
          <w:tab w:val="left" w:pos="425"/>
        </w:tabs>
        <w:spacing w:before="60" w:line="168" w:lineRule="auto"/>
        <w:rPr>
          <w:sz w:val="16"/>
          <w:szCs w:val="22"/>
          <w:rtl/>
        </w:rPr>
      </w:pPr>
      <w:r w:rsidRPr="007E1DD9">
        <w:rPr>
          <w:rFonts w:hint="cs"/>
          <w:sz w:val="16"/>
          <w:szCs w:val="22"/>
          <w:rtl/>
        </w:rPr>
        <w:t>-</w:t>
      </w:r>
      <w:r w:rsidRPr="007E1DD9">
        <w:rPr>
          <w:rFonts w:hint="cs"/>
          <w:sz w:val="16"/>
          <w:szCs w:val="22"/>
          <w:rtl/>
        </w:rPr>
        <w:tab/>
        <w:t>إدارات الدول الأعضاء</w:t>
      </w:r>
      <w:r w:rsidR="007E1DD9">
        <w:rPr>
          <w:rFonts w:hint="cs"/>
          <w:sz w:val="16"/>
          <w:szCs w:val="22"/>
          <w:rtl/>
        </w:rPr>
        <w:t xml:space="preserve"> في الات‍حاد</w:t>
      </w:r>
      <w:r w:rsidRPr="007E1DD9">
        <w:rPr>
          <w:rFonts w:hint="cs"/>
          <w:sz w:val="16"/>
          <w:szCs w:val="22"/>
          <w:rtl/>
        </w:rPr>
        <w:t xml:space="preserve"> وأعضاء قطاع الاتصالات الراديوية </w:t>
      </w:r>
      <w:r w:rsidRPr="007E1DD9">
        <w:rPr>
          <w:rFonts w:hint="cs"/>
          <w:noProof/>
          <w:sz w:val="16"/>
          <w:szCs w:val="22"/>
          <w:rtl/>
        </w:rPr>
        <w:t>ال</w:t>
      </w:r>
      <w:r w:rsidR="007E1DD9">
        <w:rPr>
          <w:rFonts w:hint="cs"/>
          <w:noProof/>
          <w:sz w:val="16"/>
          <w:szCs w:val="22"/>
          <w:rtl/>
        </w:rPr>
        <w:t>‍</w:t>
      </w:r>
      <w:r w:rsidRPr="007E1DD9">
        <w:rPr>
          <w:rFonts w:hint="cs"/>
          <w:noProof/>
          <w:sz w:val="16"/>
          <w:szCs w:val="22"/>
          <w:rtl/>
        </w:rPr>
        <w:t>مشاركون في أعمال ل</w:t>
      </w:r>
      <w:r w:rsidR="007E1DD9">
        <w:rPr>
          <w:rFonts w:hint="cs"/>
          <w:noProof/>
          <w:sz w:val="16"/>
          <w:szCs w:val="22"/>
          <w:rtl/>
        </w:rPr>
        <w:t>‍</w:t>
      </w:r>
      <w:r w:rsidRPr="007E1DD9">
        <w:rPr>
          <w:rFonts w:hint="cs"/>
          <w:noProof/>
          <w:sz w:val="16"/>
          <w:szCs w:val="22"/>
          <w:rtl/>
        </w:rPr>
        <w:t xml:space="preserve">جنة الدراسات </w:t>
      </w:r>
      <w:r w:rsidR="00DC0F19" w:rsidRPr="007E1DD9">
        <w:rPr>
          <w:noProof/>
          <w:sz w:val="16"/>
          <w:szCs w:val="22"/>
        </w:rPr>
        <w:t>5</w:t>
      </w:r>
      <w:r w:rsidRPr="007E1DD9">
        <w:rPr>
          <w:rFonts w:hint="cs"/>
          <w:noProof/>
          <w:sz w:val="16"/>
          <w:szCs w:val="22"/>
          <w:rtl/>
        </w:rPr>
        <w:t xml:space="preserve"> للاتصالات الراديوية</w:t>
      </w:r>
    </w:p>
    <w:p w:rsidR="00B94310" w:rsidRPr="007E1DD9" w:rsidRDefault="00B94310" w:rsidP="00DC0F19">
      <w:pPr>
        <w:tabs>
          <w:tab w:val="left" w:pos="425"/>
        </w:tabs>
        <w:spacing w:before="0" w:line="168" w:lineRule="auto"/>
        <w:rPr>
          <w:sz w:val="16"/>
          <w:szCs w:val="22"/>
          <w:rtl/>
        </w:rPr>
      </w:pPr>
      <w:r w:rsidRPr="007E1DD9">
        <w:rPr>
          <w:rFonts w:hint="cs"/>
          <w:sz w:val="16"/>
          <w:szCs w:val="22"/>
          <w:rtl/>
        </w:rPr>
        <w:t>-</w:t>
      </w:r>
      <w:r w:rsidRPr="007E1DD9">
        <w:rPr>
          <w:rFonts w:hint="cs"/>
          <w:sz w:val="16"/>
          <w:szCs w:val="22"/>
          <w:rtl/>
        </w:rPr>
        <w:tab/>
        <w:t>ال</w:t>
      </w:r>
      <w:r w:rsidR="007E1DD9">
        <w:rPr>
          <w:rFonts w:hint="cs"/>
          <w:sz w:val="16"/>
          <w:szCs w:val="22"/>
          <w:rtl/>
        </w:rPr>
        <w:t>‍</w:t>
      </w:r>
      <w:r w:rsidRPr="007E1DD9">
        <w:rPr>
          <w:rFonts w:hint="cs"/>
          <w:sz w:val="16"/>
          <w:szCs w:val="22"/>
          <w:rtl/>
        </w:rPr>
        <w:t>منتسبون إلى قطاع الاتصالات الراديوية ال</w:t>
      </w:r>
      <w:r w:rsidR="007E1DD9">
        <w:rPr>
          <w:rFonts w:hint="cs"/>
          <w:sz w:val="16"/>
          <w:szCs w:val="22"/>
          <w:rtl/>
        </w:rPr>
        <w:t>‍</w:t>
      </w:r>
      <w:r w:rsidRPr="007E1DD9">
        <w:rPr>
          <w:rFonts w:hint="cs"/>
          <w:sz w:val="16"/>
          <w:szCs w:val="22"/>
          <w:rtl/>
        </w:rPr>
        <w:t>مشاركون في أعمال ل</w:t>
      </w:r>
      <w:r w:rsidR="007E1DD9">
        <w:rPr>
          <w:rFonts w:hint="cs"/>
          <w:sz w:val="16"/>
          <w:szCs w:val="22"/>
          <w:rtl/>
        </w:rPr>
        <w:t>‍</w:t>
      </w:r>
      <w:r w:rsidRPr="007E1DD9">
        <w:rPr>
          <w:rFonts w:hint="cs"/>
          <w:sz w:val="16"/>
          <w:szCs w:val="22"/>
          <w:rtl/>
        </w:rPr>
        <w:t xml:space="preserve">جنة الدراسات </w:t>
      </w:r>
      <w:r w:rsidR="00DC0F19" w:rsidRPr="007E1DD9">
        <w:rPr>
          <w:sz w:val="16"/>
          <w:szCs w:val="22"/>
        </w:rPr>
        <w:t>5</w:t>
      </w:r>
      <w:r w:rsidRPr="007E1DD9">
        <w:rPr>
          <w:rFonts w:hint="cs"/>
          <w:sz w:val="16"/>
          <w:szCs w:val="22"/>
          <w:rtl/>
        </w:rPr>
        <w:t xml:space="preserve"> للاتصالات الراديوية</w:t>
      </w:r>
    </w:p>
    <w:p w:rsidR="00B94310" w:rsidRPr="007E1DD9" w:rsidRDefault="00B94310" w:rsidP="00B94310">
      <w:pPr>
        <w:tabs>
          <w:tab w:val="left" w:pos="425"/>
        </w:tabs>
        <w:spacing w:before="0" w:line="168" w:lineRule="auto"/>
        <w:rPr>
          <w:sz w:val="16"/>
          <w:szCs w:val="22"/>
          <w:rtl/>
        </w:rPr>
      </w:pPr>
      <w:r w:rsidRPr="007E1DD9">
        <w:rPr>
          <w:rFonts w:hint="cs"/>
          <w:sz w:val="16"/>
          <w:szCs w:val="22"/>
          <w:rtl/>
        </w:rPr>
        <w:t>-</w:t>
      </w:r>
      <w:r w:rsidRPr="007E1DD9">
        <w:rPr>
          <w:rFonts w:hint="cs"/>
          <w:sz w:val="16"/>
          <w:szCs w:val="22"/>
          <w:rtl/>
        </w:rPr>
        <w:tab/>
        <w:t>رؤساء ل</w:t>
      </w:r>
      <w:r w:rsidR="007E1DD9">
        <w:rPr>
          <w:rFonts w:hint="cs"/>
          <w:sz w:val="16"/>
          <w:szCs w:val="22"/>
          <w:rtl/>
        </w:rPr>
        <w:t>‍</w:t>
      </w:r>
      <w:r w:rsidRPr="007E1DD9">
        <w:rPr>
          <w:rFonts w:hint="cs"/>
          <w:sz w:val="16"/>
          <w:szCs w:val="22"/>
          <w:rtl/>
        </w:rPr>
        <w:t>جان دراسات الاتصالات الراديوية واللجنة ال</w:t>
      </w:r>
      <w:r w:rsidR="007E1DD9">
        <w:rPr>
          <w:rFonts w:hint="cs"/>
          <w:sz w:val="16"/>
          <w:szCs w:val="22"/>
          <w:rtl/>
        </w:rPr>
        <w:t>‍</w:t>
      </w:r>
      <w:r w:rsidRPr="007E1DD9">
        <w:rPr>
          <w:rFonts w:hint="cs"/>
          <w:sz w:val="16"/>
          <w:szCs w:val="22"/>
          <w:rtl/>
        </w:rPr>
        <w:t>خاصة ال</w:t>
      </w:r>
      <w:r w:rsidR="007E1DD9">
        <w:rPr>
          <w:rFonts w:hint="cs"/>
          <w:sz w:val="16"/>
          <w:szCs w:val="22"/>
          <w:rtl/>
        </w:rPr>
        <w:t>‍</w:t>
      </w:r>
      <w:r w:rsidRPr="007E1DD9">
        <w:rPr>
          <w:rFonts w:hint="cs"/>
          <w:sz w:val="16"/>
          <w:szCs w:val="22"/>
          <w:rtl/>
        </w:rPr>
        <w:t>معنية بال</w:t>
      </w:r>
      <w:r w:rsidR="007E1DD9">
        <w:rPr>
          <w:rFonts w:hint="cs"/>
          <w:sz w:val="16"/>
          <w:szCs w:val="22"/>
          <w:rtl/>
        </w:rPr>
        <w:t>‍</w:t>
      </w:r>
      <w:r w:rsidRPr="007E1DD9">
        <w:rPr>
          <w:rFonts w:hint="cs"/>
          <w:sz w:val="16"/>
          <w:szCs w:val="22"/>
          <w:rtl/>
        </w:rPr>
        <w:t>مسائل التنظيمية والإجرائية ونوابهم</w:t>
      </w:r>
    </w:p>
    <w:p w:rsidR="00B94310" w:rsidRPr="007E1DD9" w:rsidRDefault="00B94310" w:rsidP="00B94310">
      <w:pPr>
        <w:tabs>
          <w:tab w:val="left" w:pos="425"/>
          <w:tab w:val="center" w:pos="4819"/>
        </w:tabs>
        <w:spacing w:before="0" w:line="168" w:lineRule="auto"/>
        <w:rPr>
          <w:sz w:val="16"/>
          <w:szCs w:val="22"/>
          <w:rtl/>
        </w:rPr>
      </w:pPr>
      <w:r w:rsidRPr="007E1DD9">
        <w:rPr>
          <w:rFonts w:hint="cs"/>
          <w:sz w:val="16"/>
          <w:szCs w:val="22"/>
          <w:rtl/>
        </w:rPr>
        <w:t>-</w:t>
      </w:r>
      <w:r w:rsidRPr="007E1DD9">
        <w:rPr>
          <w:rFonts w:hint="cs"/>
          <w:sz w:val="16"/>
          <w:szCs w:val="22"/>
          <w:rtl/>
        </w:rPr>
        <w:tab/>
        <w:t>رئيس الاجتماع التحضيري للمؤت</w:t>
      </w:r>
      <w:r w:rsidR="007E1DD9">
        <w:rPr>
          <w:rFonts w:hint="cs"/>
          <w:sz w:val="16"/>
          <w:szCs w:val="22"/>
          <w:rtl/>
        </w:rPr>
        <w:t>‍</w:t>
      </w:r>
      <w:r w:rsidRPr="007E1DD9">
        <w:rPr>
          <w:rFonts w:hint="cs"/>
          <w:sz w:val="16"/>
          <w:szCs w:val="22"/>
          <w:rtl/>
        </w:rPr>
        <w:t>مر ونوابه</w:t>
      </w:r>
    </w:p>
    <w:p w:rsidR="00B94310" w:rsidRPr="007E1DD9" w:rsidRDefault="00B94310" w:rsidP="00B94310">
      <w:pPr>
        <w:tabs>
          <w:tab w:val="left" w:pos="425"/>
        </w:tabs>
        <w:spacing w:before="0" w:line="168" w:lineRule="auto"/>
        <w:rPr>
          <w:sz w:val="16"/>
          <w:szCs w:val="22"/>
          <w:rtl/>
        </w:rPr>
      </w:pPr>
      <w:r w:rsidRPr="007E1DD9">
        <w:rPr>
          <w:rFonts w:hint="cs"/>
          <w:sz w:val="16"/>
          <w:szCs w:val="22"/>
          <w:rtl/>
        </w:rPr>
        <w:t>-</w:t>
      </w:r>
      <w:r w:rsidRPr="007E1DD9">
        <w:rPr>
          <w:rFonts w:hint="cs"/>
          <w:sz w:val="16"/>
          <w:szCs w:val="22"/>
          <w:rtl/>
        </w:rPr>
        <w:tab/>
        <w:t>أعضاء ل</w:t>
      </w:r>
      <w:r w:rsidR="007E1DD9">
        <w:rPr>
          <w:rFonts w:hint="cs"/>
          <w:sz w:val="16"/>
          <w:szCs w:val="22"/>
          <w:rtl/>
        </w:rPr>
        <w:t>‍</w:t>
      </w:r>
      <w:r w:rsidRPr="007E1DD9">
        <w:rPr>
          <w:rFonts w:hint="cs"/>
          <w:sz w:val="16"/>
          <w:szCs w:val="22"/>
          <w:rtl/>
        </w:rPr>
        <w:t>جنة لوائح الراديو</w:t>
      </w:r>
    </w:p>
    <w:p w:rsidR="00DC0F19" w:rsidRPr="00DC0F19" w:rsidRDefault="00B94310" w:rsidP="007E1DD9">
      <w:pPr>
        <w:tabs>
          <w:tab w:val="left" w:pos="425"/>
        </w:tabs>
        <w:spacing w:before="0" w:line="168" w:lineRule="auto"/>
        <w:rPr>
          <w:rStyle w:val="Hyperlink"/>
          <w:spacing w:val="-4"/>
          <w:u w:val="none"/>
          <w:rtl/>
        </w:rPr>
      </w:pPr>
      <w:r w:rsidRPr="007E1DD9">
        <w:rPr>
          <w:rFonts w:hint="cs"/>
          <w:sz w:val="16"/>
          <w:szCs w:val="22"/>
          <w:rtl/>
        </w:rPr>
        <w:t>-</w:t>
      </w:r>
      <w:r w:rsidRPr="007E1DD9">
        <w:rPr>
          <w:rFonts w:hint="cs"/>
          <w:sz w:val="16"/>
          <w:szCs w:val="22"/>
          <w:rtl/>
        </w:rPr>
        <w:tab/>
        <w:t>الأمين العام للات</w:t>
      </w:r>
      <w:r w:rsidR="00760C69">
        <w:rPr>
          <w:rFonts w:hint="cs"/>
          <w:sz w:val="16"/>
          <w:szCs w:val="22"/>
          <w:rtl/>
        </w:rPr>
        <w:t>‍</w:t>
      </w:r>
      <w:r w:rsidRPr="007E1DD9">
        <w:rPr>
          <w:rFonts w:hint="cs"/>
          <w:sz w:val="16"/>
          <w:szCs w:val="22"/>
          <w:rtl/>
        </w:rPr>
        <w:t>حاد ومدير مكتب تقييس الاتصالات ومدير مكتب تنمية الاتصالات</w:t>
      </w:r>
      <w:r w:rsidR="00DC0F19" w:rsidRPr="00DC0F19">
        <w:rPr>
          <w:rStyle w:val="Hyperlink"/>
          <w:spacing w:val="-4"/>
          <w:u w:val="none"/>
          <w:rtl/>
        </w:rPr>
        <w:br w:type="page"/>
      </w:r>
    </w:p>
    <w:p w:rsidR="004B56C7" w:rsidRPr="008643AC" w:rsidRDefault="004B56C7" w:rsidP="004B56C7">
      <w:pPr>
        <w:pStyle w:val="AnnexNo"/>
        <w:rPr>
          <w:sz w:val="40"/>
          <w:szCs w:val="40"/>
          <w:rtl/>
          <w:lang w:bidi="ar-SY"/>
        </w:rPr>
      </w:pPr>
      <w:r>
        <w:rPr>
          <w:rFonts w:hint="cs"/>
          <w:sz w:val="40"/>
          <w:szCs w:val="40"/>
          <w:rtl/>
        </w:rPr>
        <w:lastRenderedPageBreak/>
        <w:t>ال</w:t>
      </w:r>
      <w:r w:rsidR="00CE6EE2">
        <w:rPr>
          <w:rFonts w:hint="cs"/>
          <w:sz w:val="40"/>
          <w:szCs w:val="40"/>
          <w:rtl/>
        </w:rPr>
        <w:t>‍</w:t>
      </w:r>
      <w:r w:rsidRPr="008643AC">
        <w:rPr>
          <w:rFonts w:hint="eastAsia"/>
          <w:sz w:val="40"/>
          <w:szCs w:val="40"/>
          <w:rtl/>
        </w:rPr>
        <w:t>ملحـق</w:t>
      </w:r>
      <w:r>
        <w:rPr>
          <w:rFonts w:hint="cs"/>
          <w:sz w:val="40"/>
          <w:szCs w:val="40"/>
          <w:rtl/>
        </w:rPr>
        <w:t xml:space="preserve"> </w:t>
      </w:r>
      <w:r w:rsidRPr="00F47BAA">
        <w:rPr>
          <w:sz w:val="28"/>
          <w:szCs w:val="28"/>
        </w:rPr>
        <w:t>1</w:t>
      </w:r>
    </w:p>
    <w:p w:rsidR="004B56C7" w:rsidRDefault="004B56C7" w:rsidP="00555124">
      <w:pPr>
        <w:pStyle w:val="Annextitle"/>
        <w:spacing w:after="600"/>
        <w:rPr>
          <w:rtl/>
        </w:rPr>
      </w:pPr>
      <w:r>
        <w:rPr>
          <w:rFonts w:hint="cs"/>
          <w:rtl/>
        </w:rPr>
        <w:t xml:space="preserve">عناوين التوصيات </w:t>
      </w:r>
      <w:r w:rsidR="00555124">
        <w:rPr>
          <w:rFonts w:hint="cs"/>
          <w:rtl/>
        </w:rPr>
        <w:t>ال‍موافَق عليها</w:t>
      </w:r>
    </w:p>
    <w:p w:rsidR="004B56C7" w:rsidRPr="00D01DF1" w:rsidRDefault="004B56C7" w:rsidP="003B53C0">
      <w:pPr>
        <w:keepNext/>
        <w:keepLines/>
        <w:tabs>
          <w:tab w:val="right" w:pos="9639"/>
        </w:tabs>
        <w:spacing w:before="480" w:after="240"/>
        <w:rPr>
          <w:bCs/>
          <w:sz w:val="24"/>
          <w:szCs w:val="32"/>
          <w:rtl/>
          <w:lang w:bidi="ar-SY"/>
        </w:rPr>
      </w:pPr>
      <w:r w:rsidRPr="00D01DF1">
        <w:rPr>
          <w:rFonts w:hint="cs"/>
          <w:sz w:val="24"/>
          <w:szCs w:val="32"/>
          <w:u w:val="single"/>
          <w:rtl/>
        </w:rPr>
        <w:t xml:space="preserve">التوصية </w:t>
      </w:r>
      <w:r w:rsidRPr="00D01DF1">
        <w:rPr>
          <w:sz w:val="24"/>
          <w:szCs w:val="32"/>
          <w:u w:val="single"/>
        </w:rPr>
        <w:t>ITU-R</w:t>
      </w:r>
      <w:r w:rsidR="003B53C0">
        <w:rPr>
          <w:sz w:val="24"/>
          <w:szCs w:val="32"/>
          <w:u w:val="single"/>
        </w:rPr>
        <w:t> </w:t>
      </w:r>
      <w:r w:rsidRPr="00D01DF1">
        <w:rPr>
          <w:sz w:val="24"/>
          <w:szCs w:val="32"/>
          <w:u w:val="single"/>
        </w:rPr>
        <w:t>M.</w:t>
      </w:r>
      <w:r w:rsidR="00BE17A0">
        <w:rPr>
          <w:sz w:val="24"/>
          <w:szCs w:val="32"/>
          <w:u w:val="single"/>
        </w:rPr>
        <w:t>2059</w:t>
      </w:r>
      <w:r w:rsidRPr="00D01DF1">
        <w:rPr>
          <w:rFonts w:hint="cs"/>
          <w:sz w:val="24"/>
          <w:szCs w:val="32"/>
          <w:rtl/>
        </w:rPr>
        <w:tab/>
        <w:t xml:space="preserve">الوثيقة </w:t>
      </w:r>
      <w:r w:rsidRPr="00D01DF1">
        <w:rPr>
          <w:sz w:val="24"/>
          <w:szCs w:val="32"/>
        </w:rPr>
        <w:t>5/BL/6</w:t>
      </w:r>
    </w:p>
    <w:p w:rsidR="004B56C7" w:rsidRDefault="004B56C7" w:rsidP="00AA32F2">
      <w:pPr>
        <w:pStyle w:val="Rectitle"/>
        <w:spacing w:after="360"/>
        <w:rPr>
          <w:sz w:val="22"/>
          <w:szCs w:val="30"/>
          <w:rtl/>
        </w:rPr>
      </w:pPr>
      <w:r>
        <w:rPr>
          <w:rFonts w:hint="cs"/>
          <w:rtl/>
          <w:lang w:bidi="ar-SY"/>
        </w:rPr>
        <w:t>ال</w:t>
      </w:r>
      <w:r w:rsidR="000C6899">
        <w:rPr>
          <w:rFonts w:hint="cs"/>
          <w:rtl/>
          <w:lang w:bidi="ar-SY"/>
        </w:rPr>
        <w:t>‍</w:t>
      </w:r>
      <w:r>
        <w:rPr>
          <w:rFonts w:hint="cs"/>
          <w:rtl/>
          <w:lang w:bidi="ar-SY"/>
        </w:rPr>
        <w:t>خصائص التشغيلية والتقنية لأجهزة ت</w:t>
      </w:r>
      <w:r w:rsidR="003B53C0">
        <w:rPr>
          <w:rFonts w:hint="cs"/>
          <w:rtl/>
          <w:lang w:bidi="ar-SY"/>
        </w:rPr>
        <w:t>‍</w:t>
      </w:r>
      <w:r>
        <w:rPr>
          <w:rFonts w:hint="cs"/>
          <w:rtl/>
          <w:lang w:bidi="ar-SY"/>
        </w:rPr>
        <w:t>حديد الارتفاع الراديوية</w:t>
      </w:r>
      <w:r>
        <w:rPr>
          <w:rtl/>
          <w:lang w:bidi="ar-SY"/>
        </w:rPr>
        <w:br/>
      </w:r>
      <w:r>
        <w:rPr>
          <w:rFonts w:hint="cs"/>
          <w:rtl/>
          <w:lang w:bidi="ar-SY"/>
        </w:rPr>
        <w:t xml:space="preserve">التي تستعمل نطاق الترددات </w:t>
      </w:r>
      <w:r>
        <w:rPr>
          <w:lang w:bidi="ar-SY"/>
        </w:rPr>
        <w:t>MHz 4 400</w:t>
      </w:r>
      <w:r>
        <w:rPr>
          <w:lang w:bidi="ar-SY"/>
        </w:rPr>
        <w:sym w:font="Symbol" w:char="F02D"/>
      </w:r>
      <w:r>
        <w:rPr>
          <w:lang w:bidi="ar-SY"/>
        </w:rPr>
        <w:t>4 200</w:t>
      </w:r>
      <w:r>
        <w:rPr>
          <w:rFonts w:hint="cs"/>
          <w:rtl/>
        </w:rPr>
        <w:t xml:space="preserve"> ومعايير ح</w:t>
      </w:r>
      <w:r w:rsidR="003B53C0">
        <w:rPr>
          <w:rFonts w:hint="cs"/>
          <w:rtl/>
        </w:rPr>
        <w:t>‍</w:t>
      </w:r>
      <w:r>
        <w:rPr>
          <w:rFonts w:hint="cs"/>
          <w:rtl/>
        </w:rPr>
        <w:t>مايتها</w:t>
      </w:r>
    </w:p>
    <w:p w:rsidR="004B56C7" w:rsidRPr="00D01DF1" w:rsidRDefault="004B56C7" w:rsidP="00DF5FEF">
      <w:pPr>
        <w:keepNext/>
        <w:keepLines/>
        <w:tabs>
          <w:tab w:val="right" w:pos="9639"/>
        </w:tabs>
        <w:spacing w:before="480" w:after="240"/>
        <w:rPr>
          <w:bCs/>
          <w:sz w:val="24"/>
          <w:szCs w:val="32"/>
          <w:rtl/>
          <w:lang w:bidi="ar-SY"/>
        </w:rPr>
      </w:pPr>
      <w:r w:rsidRPr="00D01DF1">
        <w:rPr>
          <w:rFonts w:hint="cs"/>
          <w:sz w:val="24"/>
          <w:szCs w:val="32"/>
          <w:u w:val="single"/>
          <w:rtl/>
        </w:rPr>
        <w:t xml:space="preserve">التوصية </w:t>
      </w:r>
      <w:r w:rsidRPr="00D01DF1">
        <w:rPr>
          <w:sz w:val="24"/>
          <w:szCs w:val="32"/>
          <w:u w:val="single"/>
        </w:rPr>
        <w:t>ITU-R</w:t>
      </w:r>
      <w:r w:rsidR="003B53C0">
        <w:rPr>
          <w:sz w:val="24"/>
          <w:szCs w:val="32"/>
          <w:u w:val="single"/>
        </w:rPr>
        <w:t> </w:t>
      </w:r>
      <w:r w:rsidRPr="00D01DF1">
        <w:rPr>
          <w:sz w:val="24"/>
          <w:szCs w:val="32"/>
          <w:u w:val="single"/>
        </w:rPr>
        <w:t>F.557-</w:t>
      </w:r>
      <w:r w:rsidR="00BE17A0">
        <w:rPr>
          <w:sz w:val="24"/>
          <w:szCs w:val="32"/>
          <w:u w:val="single"/>
        </w:rPr>
        <w:t>5</w:t>
      </w:r>
      <w:r w:rsidRPr="00D01DF1">
        <w:rPr>
          <w:rFonts w:hint="cs"/>
          <w:sz w:val="24"/>
          <w:szCs w:val="32"/>
          <w:rtl/>
        </w:rPr>
        <w:tab/>
      </w:r>
      <w:r w:rsidR="00DF5FEF">
        <w:rPr>
          <w:sz w:val="24"/>
          <w:szCs w:val="32"/>
        </w:rPr>
        <w:tab/>
      </w:r>
      <w:bookmarkStart w:id="1" w:name="_GoBack"/>
      <w:bookmarkEnd w:id="1"/>
      <w:r w:rsidRPr="00D01DF1">
        <w:rPr>
          <w:rFonts w:hint="cs"/>
          <w:sz w:val="24"/>
          <w:szCs w:val="32"/>
          <w:rtl/>
        </w:rPr>
        <w:t xml:space="preserve">الوثيقة </w:t>
      </w:r>
      <w:r w:rsidRPr="00D01DF1">
        <w:rPr>
          <w:sz w:val="24"/>
          <w:szCs w:val="32"/>
        </w:rPr>
        <w:t>5/BL/7</w:t>
      </w:r>
    </w:p>
    <w:p w:rsidR="004B56C7" w:rsidRPr="008C02EF" w:rsidRDefault="004B56C7" w:rsidP="00231971">
      <w:pPr>
        <w:pStyle w:val="Rectitle"/>
        <w:spacing w:after="360"/>
        <w:rPr>
          <w:rtl/>
          <w:lang w:bidi="ar-SY"/>
        </w:rPr>
      </w:pPr>
      <w:r w:rsidRPr="008C02EF">
        <w:rPr>
          <w:rtl/>
          <w:lang w:bidi="ar-SY"/>
        </w:rPr>
        <w:t xml:space="preserve">هدف التيسر لأنظمة مرحلات راديوية </w:t>
      </w:r>
      <w:r w:rsidRPr="00DC3B23">
        <w:rPr>
          <w:rtl/>
          <w:lang w:bidi="ar-SY"/>
        </w:rPr>
        <w:t xml:space="preserve">على </w:t>
      </w:r>
      <w:r w:rsidR="00DC3B23" w:rsidRPr="00DC3B23">
        <w:rPr>
          <w:rFonts w:hint="cs"/>
          <w:rtl/>
          <w:lang w:bidi="ar-SY"/>
        </w:rPr>
        <w:t>مسي‍ر</w:t>
      </w:r>
      <w:r w:rsidR="00231971">
        <w:rPr>
          <w:rFonts w:hint="cs"/>
          <w:rtl/>
          <w:lang w:bidi="ar-SY"/>
        </w:rPr>
        <w:t xml:space="preserve"> </w:t>
      </w:r>
      <w:r w:rsidRPr="008C02EF">
        <w:rPr>
          <w:rtl/>
          <w:lang w:bidi="ar-SY"/>
        </w:rPr>
        <w:t>رقمي افتراضي مرجعي</w:t>
      </w:r>
    </w:p>
    <w:p w:rsidR="004B56C7" w:rsidRPr="00D01DF1" w:rsidRDefault="004B56C7" w:rsidP="003B53C0">
      <w:pPr>
        <w:keepNext/>
        <w:keepLines/>
        <w:tabs>
          <w:tab w:val="right" w:pos="9639"/>
        </w:tabs>
        <w:spacing w:before="480" w:after="240"/>
        <w:rPr>
          <w:bCs/>
          <w:sz w:val="24"/>
          <w:szCs w:val="32"/>
          <w:rtl/>
          <w:lang w:bidi="ar-SY"/>
        </w:rPr>
      </w:pPr>
      <w:r w:rsidRPr="00D01DF1">
        <w:rPr>
          <w:rFonts w:hint="cs"/>
          <w:sz w:val="24"/>
          <w:szCs w:val="32"/>
          <w:u w:val="single"/>
          <w:rtl/>
        </w:rPr>
        <w:t xml:space="preserve">التوصية </w:t>
      </w:r>
      <w:r w:rsidRPr="00D01DF1">
        <w:rPr>
          <w:sz w:val="24"/>
          <w:szCs w:val="32"/>
          <w:u w:val="single"/>
        </w:rPr>
        <w:t>ITU-R</w:t>
      </w:r>
      <w:r w:rsidR="003B53C0">
        <w:rPr>
          <w:sz w:val="24"/>
          <w:szCs w:val="32"/>
          <w:u w:val="single"/>
        </w:rPr>
        <w:t> </w:t>
      </w:r>
      <w:r w:rsidRPr="00D01DF1">
        <w:rPr>
          <w:sz w:val="24"/>
          <w:szCs w:val="32"/>
          <w:u w:val="single"/>
        </w:rPr>
        <w:t>M.2012-</w:t>
      </w:r>
      <w:r w:rsidR="00BE17A0">
        <w:rPr>
          <w:sz w:val="24"/>
          <w:szCs w:val="32"/>
          <w:u w:val="single"/>
        </w:rPr>
        <w:t>1</w:t>
      </w:r>
      <w:r w:rsidRPr="00D01DF1">
        <w:rPr>
          <w:rFonts w:hint="cs"/>
          <w:sz w:val="24"/>
          <w:szCs w:val="32"/>
          <w:rtl/>
        </w:rPr>
        <w:tab/>
        <w:t xml:space="preserve">الوثيقة </w:t>
      </w:r>
      <w:r w:rsidRPr="00D01DF1">
        <w:rPr>
          <w:sz w:val="24"/>
          <w:szCs w:val="32"/>
        </w:rPr>
        <w:t>5/BL/8</w:t>
      </w:r>
    </w:p>
    <w:p w:rsidR="004B56C7" w:rsidRPr="00EC7C5E" w:rsidRDefault="004B56C7" w:rsidP="00AA32F2">
      <w:pPr>
        <w:pStyle w:val="Rectitle"/>
        <w:spacing w:after="360"/>
        <w:rPr>
          <w:sz w:val="22"/>
          <w:szCs w:val="30"/>
          <w:rtl/>
          <w:lang w:bidi="ar-SY"/>
        </w:rPr>
      </w:pPr>
      <w:r w:rsidRPr="00EC7C5E">
        <w:rPr>
          <w:rFonts w:hint="cs"/>
          <w:rtl/>
        </w:rPr>
        <w:t>ال</w:t>
      </w:r>
      <w:r w:rsidR="004507B2">
        <w:rPr>
          <w:rFonts w:hint="cs"/>
          <w:rtl/>
        </w:rPr>
        <w:t>‍</w:t>
      </w:r>
      <w:r w:rsidRPr="00EC7C5E">
        <w:rPr>
          <w:rFonts w:hint="cs"/>
          <w:rtl/>
        </w:rPr>
        <w:t>مواصفات التفصيلية للسطوح البينية الراديوية للأرض</w:t>
      </w:r>
      <w:r w:rsidRPr="00EC7C5E">
        <w:br/>
      </w:r>
      <w:r w:rsidRPr="00EC7C5E">
        <w:rPr>
          <w:rFonts w:hint="cs"/>
          <w:rtl/>
        </w:rPr>
        <w:t>للاتصالات ال</w:t>
      </w:r>
      <w:r w:rsidR="004507B2">
        <w:rPr>
          <w:rFonts w:hint="cs"/>
          <w:rtl/>
        </w:rPr>
        <w:t>‍</w:t>
      </w:r>
      <w:r w:rsidRPr="00EC7C5E">
        <w:rPr>
          <w:rFonts w:hint="cs"/>
          <w:rtl/>
        </w:rPr>
        <w:t>متنقلة الدولية </w:t>
      </w:r>
      <w:r w:rsidRPr="00EC7C5E">
        <w:rPr>
          <w:rFonts w:hint="cs"/>
        </w:rPr>
        <w:sym w:font="Symbol" w:char="F02D"/>
      </w:r>
      <w:r w:rsidRPr="00EC7C5E">
        <w:rPr>
          <w:rFonts w:hint="eastAsia"/>
          <w:rtl/>
        </w:rPr>
        <w:t> ال</w:t>
      </w:r>
      <w:r w:rsidR="003522CD">
        <w:rPr>
          <w:rFonts w:ascii="MS Mincho" w:eastAsia="MS Mincho" w:hAnsi="MS Mincho" w:cs="MS Mincho" w:hint="cs"/>
          <w:rtl/>
        </w:rPr>
        <w:t>‍</w:t>
      </w:r>
      <w:r w:rsidRPr="00EC7C5E">
        <w:rPr>
          <w:rFonts w:hint="eastAsia"/>
          <w:rtl/>
        </w:rPr>
        <w:t xml:space="preserve">متقدمة </w:t>
      </w:r>
      <w:r w:rsidRPr="00EC7C5E">
        <w:t>(IMT</w:t>
      </w:r>
      <w:r w:rsidRPr="00EC7C5E">
        <w:sym w:font="Symbol" w:char="F02D"/>
      </w:r>
      <w:r w:rsidRPr="00EC7C5E">
        <w:t>Advanced)</w:t>
      </w:r>
    </w:p>
    <w:p w:rsidR="004B56C7" w:rsidRPr="00D01DF1" w:rsidRDefault="004B56C7" w:rsidP="003B53C0">
      <w:pPr>
        <w:keepNext/>
        <w:keepLines/>
        <w:tabs>
          <w:tab w:val="right" w:pos="9639"/>
        </w:tabs>
        <w:spacing w:before="480" w:after="240"/>
        <w:rPr>
          <w:bCs/>
          <w:sz w:val="24"/>
          <w:szCs w:val="32"/>
          <w:rtl/>
          <w:lang w:bidi="ar-SY"/>
        </w:rPr>
      </w:pPr>
      <w:r w:rsidRPr="00D01DF1">
        <w:rPr>
          <w:rFonts w:hint="cs"/>
          <w:sz w:val="24"/>
          <w:szCs w:val="32"/>
          <w:u w:val="single"/>
          <w:rtl/>
        </w:rPr>
        <w:t xml:space="preserve">التوصية </w:t>
      </w:r>
      <w:r w:rsidRPr="00D01DF1">
        <w:rPr>
          <w:sz w:val="24"/>
          <w:szCs w:val="32"/>
          <w:u w:val="single"/>
        </w:rPr>
        <w:t>ITU-R</w:t>
      </w:r>
      <w:r w:rsidR="003B53C0">
        <w:rPr>
          <w:sz w:val="24"/>
          <w:szCs w:val="32"/>
          <w:u w:val="single"/>
        </w:rPr>
        <w:t> </w:t>
      </w:r>
      <w:r w:rsidRPr="00D01DF1">
        <w:rPr>
          <w:sz w:val="24"/>
          <w:szCs w:val="32"/>
          <w:u w:val="single"/>
        </w:rPr>
        <w:t>M.1580-</w:t>
      </w:r>
      <w:r w:rsidR="00BE17A0">
        <w:rPr>
          <w:sz w:val="24"/>
          <w:szCs w:val="32"/>
          <w:u w:val="single"/>
        </w:rPr>
        <w:t>5</w:t>
      </w:r>
      <w:r w:rsidRPr="00D01DF1">
        <w:rPr>
          <w:rFonts w:hint="cs"/>
          <w:sz w:val="24"/>
          <w:szCs w:val="32"/>
          <w:rtl/>
        </w:rPr>
        <w:tab/>
        <w:t xml:space="preserve">الوثيقة </w:t>
      </w:r>
      <w:r w:rsidRPr="00D01DF1">
        <w:rPr>
          <w:sz w:val="24"/>
          <w:szCs w:val="32"/>
        </w:rPr>
        <w:t>5/BL/9</w:t>
      </w:r>
    </w:p>
    <w:p w:rsidR="004B56C7" w:rsidRPr="00EC7C5E" w:rsidRDefault="004B56C7" w:rsidP="00DC3B23">
      <w:pPr>
        <w:pStyle w:val="Rectitle"/>
        <w:spacing w:after="360"/>
        <w:rPr>
          <w:rtl/>
        </w:rPr>
      </w:pPr>
      <w:r w:rsidRPr="00EC7C5E">
        <w:rPr>
          <w:rtl/>
        </w:rPr>
        <w:t>ال</w:t>
      </w:r>
      <w:r w:rsidR="00EE5C4A">
        <w:rPr>
          <w:rFonts w:hint="cs"/>
          <w:rtl/>
        </w:rPr>
        <w:t>‍</w:t>
      </w:r>
      <w:r w:rsidRPr="00EC7C5E">
        <w:rPr>
          <w:rtl/>
        </w:rPr>
        <w:t xml:space="preserve">خصائص </w:t>
      </w:r>
      <w:r w:rsidR="00DC3B23">
        <w:rPr>
          <w:rFonts w:hint="cs"/>
          <w:rtl/>
        </w:rPr>
        <w:t>العامة</w:t>
      </w:r>
      <w:r w:rsidRPr="00EC7C5E">
        <w:rPr>
          <w:rtl/>
        </w:rPr>
        <w:t xml:space="preserve"> للبث غير ال</w:t>
      </w:r>
      <w:r w:rsidR="004507B2">
        <w:rPr>
          <w:rFonts w:hint="cs"/>
          <w:rtl/>
        </w:rPr>
        <w:t>‍</w:t>
      </w:r>
      <w:r w:rsidRPr="00EC7C5E">
        <w:rPr>
          <w:rtl/>
        </w:rPr>
        <w:t>مرغوب فيه ل</w:t>
      </w:r>
      <w:r w:rsidRPr="00EC7C5E">
        <w:rPr>
          <w:rFonts w:hint="cs"/>
          <w:rtl/>
        </w:rPr>
        <w:t>ل</w:t>
      </w:r>
      <w:r w:rsidRPr="00EC7C5E">
        <w:rPr>
          <w:rtl/>
        </w:rPr>
        <w:t>محطات القاعدة</w:t>
      </w:r>
      <w:r w:rsidRPr="00EC7C5E">
        <w:rPr>
          <w:rFonts w:hint="cs"/>
          <w:rtl/>
        </w:rPr>
        <w:br/>
      </w:r>
      <w:r w:rsidRPr="00EC7C5E">
        <w:rPr>
          <w:rtl/>
        </w:rPr>
        <w:t>التي تستعمل</w:t>
      </w:r>
      <w:r w:rsidRPr="00EC7C5E">
        <w:rPr>
          <w:rFonts w:hint="cs"/>
          <w:rtl/>
        </w:rPr>
        <w:t xml:space="preserve"> </w:t>
      </w:r>
      <w:r w:rsidRPr="00EC7C5E">
        <w:rPr>
          <w:rtl/>
        </w:rPr>
        <w:t>السطوح البينية الراديوية للأرض</w:t>
      </w:r>
      <w:r w:rsidRPr="00EC7C5E">
        <w:rPr>
          <w:rFonts w:hint="cs"/>
          <w:rtl/>
        </w:rPr>
        <w:br/>
      </w:r>
      <w:r w:rsidRPr="00EC7C5E">
        <w:rPr>
          <w:rtl/>
        </w:rPr>
        <w:t>للاتصالات</w:t>
      </w:r>
      <w:r w:rsidRPr="00EC7C5E">
        <w:rPr>
          <w:rFonts w:hint="cs"/>
          <w:rtl/>
        </w:rPr>
        <w:t xml:space="preserve"> </w:t>
      </w:r>
      <w:r w:rsidRPr="00EC7C5E">
        <w:rPr>
          <w:rtl/>
        </w:rPr>
        <w:t>ال</w:t>
      </w:r>
      <w:r w:rsidR="004507B2">
        <w:rPr>
          <w:rFonts w:hint="cs"/>
          <w:rtl/>
        </w:rPr>
        <w:t>‍</w:t>
      </w:r>
      <w:r w:rsidRPr="00EC7C5E">
        <w:rPr>
          <w:rtl/>
        </w:rPr>
        <w:t>متنقلة الدولية</w:t>
      </w:r>
      <w:r w:rsidRPr="00EC7C5E">
        <w:rPr>
          <w:rFonts w:hint="cs"/>
          <w:rtl/>
        </w:rPr>
        <w:t>-</w:t>
      </w:r>
      <w:r w:rsidRPr="00EC7C5E">
        <w:t>(IMT</w:t>
      </w:r>
      <w:r w:rsidRPr="00EC7C5E">
        <w:sym w:font="Symbol" w:char="F02D"/>
      </w:r>
      <w:r w:rsidRPr="00EC7C5E">
        <w:t>2000) 2000</w:t>
      </w:r>
    </w:p>
    <w:p w:rsidR="004B56C7" w:rsidRPr="00D01DF1" w:rsidRDefault="004B56C7" w:rsidP="003B53C0">
      <w:pPr>
        <w:keepNext/>
        <w:keepLines/>
        <w:tabs>
          <w:tab w:val="right" w:pos="9639"/>
        </w:tabs>
        <w:spacing w:before="480" w:after="240"/>
        <w:rPr>
          <w:bCs/>
          <w:sz w:val="24"/>
          <w:szCs w:val="32"/>
          <w:rtl/>
          <w:lang w:bidi="ar-SY"/>
        </w:rPr>
      </w:pPr>
      <w:r w:rsidRPr="00D01DF1">
        <w:rPr>
          <w:rFonts w:hint="cs"/>
          <w:sz w:val="24"/>
          <w:szCs w:val="32"/>
          <w:u w:val="single"/>
          <w:rtl/>
        </w:rPr>
        <w:t xml:space="preserve">التوصية </w:t>
      </w:r>
      <w:r w:rsidRPr="00D01DF1">
        <w:rPr>
          <w:sz w:val="24"/>
          <w:szCs w:val="32"/>
          <w:u w:val="single"/>
        </w:rPr>
        <w:t>ITU-R</w:t>
      </w:r>
      <w:r w:rsidR="003B53C0">
        <w:rPr>
          <w:sz w:val="24"/>
          <w:szCs w:val="32"/>
          <w:u w:val="single"/>
        </w:rPr>
        <w:t> </w:t>
      </w:r>
      <w:r w:rsidRPr="00D01DF1">
        <w:rPr>
          <w:sz w:val="24"/>
          <w:szCs w:val="32"/>
          <w:u w:val="single"/>
        </w:rPr>
        <w:t>M.1581-</w:t>
      </w:r>
      <w:r w:rsidR="00BE17A0">
        <w:rPr>
          <w:sz w:val="24"/>
          <w:szCs w:val="32"/>
          <w:u w:val="single"/>
        </w:rPr>
        <w:t>5</w:t>
      </w:r>
      <w:r w:rsidRPr="00D01DF1">
        <w:rPr>
          <w:rFonts w:hint="cs"/>
          <w:sz w:val="24"/>
          <w:szCs w:val="32"/>
          <w:rtl/>
        </w:rPr>
        <w:tab/>
        <w:t xml:space="preserve">الوثيقة </w:t>
      </w:r>
      <w:r w:rsidRPr="00D01DF1">
        <w:rPr>
          <w:sz w:val="24"/>
          <w:szCs w:val="32"/>
        </w:rPr>
        <w:t>5/BL/10</w:t>
      </w:r>
    </w:p>
    <w:p w:rsidR="004B56C7" w:rsidRPr="00B048FA" w:rsidRDefault="004B56C7" w:rsidP="00DC3B23">
      <w:pPr>
        <w:pStyle w:val="Rectitle"/>
        <w:spacing w:after="360"/>
        <w:rPr>
          <w:rtl/>
        </w:rPr>
      </w:pPr>
      <w:r w:rsidRPr="00B048FA">
        <w:rPr>
          <w:rtl/>
        </w:rPr>
        <w:t>ال</w:t>
      </w:r>
      <w:r w:rsidR="00EE5C4A">
        <w:rPr>
          <w:rFonts w:hint="cs"/>
          <w:rtl/>
        </w:rPr>
        <w:t>‍</w:t>
      </w:r>
      <w:r w:rsidRPr="00B048FA">
        <w:rPr>
          <w:rtl/>
        </w:rPr>
        <w:t xml:space="preserve">خصائص </w:t>
      </w:r>
      <w:r w:rsidR="00DC3B23">
        <w:rPr>
          <w:rFonts w:hint="cs"/>
          <w:rtl/>
        </w:rPr>
        <w:t>العامة</w:t>
      </w:r>
      <w:r w:rsidRPr="00B048FA">
        <w:rPr>
          <w:rtl/>
        </w:rPr>
        <w:t xml:space="preserve"> للبث غير ال</w:t>
      </w:r>
      <w:r w:rsidR="004507B2">
        <w:rPr>
          <w:rFonts w:hint="cs"/>
          <w:rtl/>
        </w:rPr>
        <w:t>‍</w:t>
      </w:r>
      <w:r w:rsidRPr="00B048FA">
        <w:rPr>
          <w:rtl/>
        </w:rPr>
        <w:t>مرغوب فيه ل</w:t>
      </w:r>
      <w:r w:rsidRPr="00B048FA">
        <w:rPr>
          <w:rFonts w:hint="cs"/>
          <w:rtl/>
        </w:rPr>
        <w:t>ل</w:t>
      </w:r>
      <w:r w:rsidRPr="00B048FA">
        <w:rPr>
          <w:rtl/>
        </w:rPr>
        <w:t>محطات ال</w:t>
      </w:r>
      <w:r w:rsidR="004507B2">
        <w:rPr>
          <w:rFonts w:hint="cs"/>
          <w:rtl/>
        </w:rPr>
        <w:t>‍</w:t>
      </w:r>
      <w:r w:rsidRPr="00B048FA">
        <w:rPr>
          <w:rFonts w:hint="cs"/>
          <w:rtl/>
        </w:rPr>
        <w:t>متنقلة</w:t>
      </w:r>
      <w:r w:rsidRPr="00B048FA">
        <w:rPr>
          <w:rFonts w:hint="cs"/>
          <w:rtl/>
        </w:rPr>
        <w:br/>
      </w:r>
      <w:r w:rsidRPr="00B048FA">
        <w:rPr>
          <w:rtl/>
        </w:rPr>
        <w:t>التي تستعمل</w:t>
      </w:r>
      <w:r w:rsidRPr="00B048FA">
        <w:rPr>
          <w:rFonts w:hint="cs"/>
          <w:rtl/>
        </w:rPr>
        <w:t xml:space="preserve"> </w:t>
      </w:r>
      <w:r w:rsidRPr="00B048FA">
        <w:rPr>
          <w:rtl/>
        </w:rPr>
        <w:t>السطوح البينية الراديوية للأرض</w:t>
      </w:r>
      <w:r w:rsidRPr="00B048FA">
        <w:rPr>
          <w:rFonts w:hint="cs"/>
          <w:rtl/>
        </w:rPr>
        <w:br/>
      </w:r>
      <w:r w:rsidRPr="00B048FA">
        <w:rPr>
          <w:rtl/>
        </w:rPr>
        <w:t>للاتصالات</w:t>
      </w:r>
      <w:r w:rsidRPr="00B048FA">
        <w:rPr>
          <w:rFonts w:hint="cs"/>
          <w:rtl/>
        </w:rPr>
        <w:t xml:space="preserve"> </w:t>
      </w:r>
      <w:r w:rsidRPr="00B048FA">
        <w:rPr>
          <w:rtl/>
        </w:rPr>
        <w:t>ال</w:t>
      </w:r>
      <w:r w:rsidR="004507B2">
        <w:rPr>
          <w:rFonts w:hint="cs"/>
          <w:rtl/>
        </w:rPr>
        <w:t>‍</w:t>
      </w:r>
      <w:r w:rsidRPr="00B048FA">
        <w:rPr>
          <w:rtl/>
        </w:rPr>
        <w:t>متنقلة الدولية</w:t>
      </w:r>
      <w:r w:rsidRPr="00B048FA">
        <w:rPr>
          <w:rFonts w:hint="cs"/>
          <w:rtl/>
        </w:rPr>
        <w:t>-</w:t>
      </w:r>
      <w:r w:rsidRPr="00B048FA">
        <w:t>(IMT</w:t>
      </w:r>
      <w:r w:rsidRPr="00B048FA">
        <w:sym w:font="Symbol" w:char="F02D"/>
      </w:r>
      <w:r w:rsidRPr="00B048FA">
        <w:t>2000) 2000</w:t>
      </w:r>
    </w:p>
    <w:p w:rsidR="003B53C0" w:rsidRDefault="003B53C0" w:rsidP="000E69EC">
      <w:pPr>
        <w:rPr>
          <w:spacing w:val="-4"/>
          <w:rtl/>
        </w:rPr>
      </w:pPr>
      <w:r>
        <w:rPr>
          <w:spacing w:val="-4"/>
          <w:rtl/>
        </w:rPr>
        <w:br w:type="page"/>
      </w:r>
    </w:p>
    <w:p w:rsidR="004B56C7" w:rsidRPr="005D44FA" w:rsidRDefault="004B56C7" w:rsidP="00237C79">
      <w:pPr>
        <w:pStyle w:val="AnnexNo"/>
        <w:pageBreakBefore/>
        <w:rPr>
          <w:sz w:val="40"/>
          <w:szCs w:val="40"/>
          <w:rtl/>
          <w:lang w:bidi="ar-SY"/>
        </w:rPr>
      </w:pPr>
      <w:r w:rsidRPr="005D44FA">
        <w:rPr>
          <w:rFonts w:hint="eastAsia"/>
          <w:sz w:val="40"/>
          <w:szCs w:val="40"/>
          <w:rtl/>
        </w:rPr>
        <w:lastRenderedPageBreak/>
        <w:t>ال</w:t>
      </w:r>
      <w:r w:rsidRPr="005D44FA">
        <w:rPr>
          <w:rFonts w:hint="cs"/>
          <w:sz w:val="40"/>
          <w:szCs w:val="40"/>
          <w:rtl/>
        </w:rPr>
        <w:t>‍</w:t>
      </w:r>
      <w:r w:rsidRPr="005D44FA">
        <w:rPr>
          <w:rFonts w:hint="eastAsia"/>
          <w:sz w:val="40"/>
          <w:szCs w:val="40"/>
          <w:rtl/>
        </w:rPr>
        <w:t>ملحـق</w:t>
      </w:r>
      <w:r w:rsidRPr="005D44FA">
        <w:rPr>
          <w:rFonts w:hint="cs"/>
          <w:sz w:val="40"/>
          <w:szCs w:val="40"/>
          <w:rtl/>
        </w:rPr>
        <w:t xml:space="preserve"> </w:t>
      </w:r>
      <w:r w:rsidRPr="005D44FA">
        <w:rPr>
          <w:sz w:val="28"/>
          <w:szCs w:val="28"/>
        </w:rPr>
        <w:t>2</w:t>
      </w:r>
    </w:p>
    <w:p w:rsidR="004B56C7" w:rsidRDefault="00DC3B23" w:rsidP="00DC3B23">
      <w:pPr>
        <w:pStyle w:val="Annextitle"/>
        <w:rPr>
          <w:rtl/>
          <w:lang w:val="en-GB"/>
        </w:rPr>
      </w:pPr>
      <w:r>
        <w:rPr>
          <w:rFonts w:hint="cs"/>
          <w:rtl/>
          <w:lang w:bidi="ar-SA"/>
        </w:rPr>
        <w:t xml:space="preserve">قائمة </w:t>
      </w:r>
      <w:r w:rsidR="00E61A49">
        <w:rPr>
          <w:rFonts w:hint="cs"/>
          <w:rtl/>
          <w:lang w:bidi="ar-SA"/>
        </w:rPr>
        <w:t>ب</w:t>
      </w:r>
      <w:r w:rsidR="004B56C7">
        <w:rPr>
          <w:rFonts w:hint="cs"/>
          <w:rtl/>
          <w:lang w:bidi="ar-SA"/>
        </w:rPr>
        <w:t>التوصيات</w:t>
      </w:r>
      <w:r w:rsidR="004B56C7">
        <w:rPr>
          <w:rFonts w:hint="cs"/>
          <w:rtl/>
          <w:lang w:val="en-GB"/>
        </w:rPr>
        <w:t xml:space="preserve"> </w:t>
      </w:r>
      <w:r>
        <w:rPr>
          <w:rFonts w:hint="cs"/>
          <w:rtl/>
          <w:lang w:val="en-GB"/>
        </w:rPr>
        <w:t>ال‍ملغـاة</w:t>
      </w:r>
    </w:p>
    <w:tbl>
      <w:tblPr>
        <w:bidiVisual/>
        <w:tblW w:w="94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745"/>
        <w:gridCol w:w="7698"/>
      </w:tblGrid>
      <w:tr w:rsidR="004B56C7" w:rsidRPr="00237C79" w:rsidTr="00443CC7">
        <w:trPr>
          <w:cantSplit/>
          <w:tblHeader/>
          <w:jc w:val="center"/>
        </w:trPr>
        <w:tc>
          <w:tcPr>
            <w:tcW w:w="1745" w:type="dxa"/>
            <w:tcBorders>
              <w:top w:val="single" w:sz="6" w:space="0" w:color="auto"/>
              <w:left w:val="single" w:sz="6" w:space="0" w:color="auto"/>
              <w:bottom w:val="single" w:sz="6" w:space="0" w:color="auto"/>
              <w:right w:val="single" w:sz="6" w:space="0" w:color="auto"/>
            </w:tcBorders>
            <w:vAlign w:val="center"/>
            <w:hideMark/>
          </w:tcPr>
          <w:p w:rsidR="004B56C7" w:rsidRPr="00237C79" w:rsidRDefault="00342D8B" w:rsidP="00443CC7">
            <w:pPr>
              <w:pStyle w:val="Tablehead"/>
              <w:spacing w:before="60" w:after="60" w:line="260" w:lineRule="exact"/>
              <w:rPr>
                <w:sz w:val="20"/>
                <w:szCs w:val="26"/>
              </w:rPr>
            </w:pPr>
            <w:r>
              <w:rPr>
                <w:rFonts w:hint="cs"/>
                <w:b w:val="0"/>
                <w:bCs/>
                <w:sz w:val="20"/>
                <w:szCs w:val="26"/>
                <w:rtl/>
              </w:rPr>
              <w:t>توصية قطاع الاتصالات الراديوية</w:t>
            </w:r>
            <w:r w:rsidR="004B56C7" w:rsidRPr="00237C79">
              <w:rPr>
                <w:sz w:val="20"/>
                <w:szCs w:val="26"/>
              </w:rPr>
              <w:br/>
            </w:r>
            <w:r>
              <w:rPr>
                <w:sz w:val="20"/>
                <w:szCs w:val="26"/>
              </w:rPr>
              <w:t>(</w:t>
            </w:r>
            <w:r w:rsidR="004B56C7" w:rsidRPr="00237C79">
              <w:rPr>
                <w:sz w:val="20"/>
                <w:szCs w:val="26"/>
              </w:rPr>
              <w:t>ITU-R</w:t>
            </w:r>
            <w:r>
              <w:rPr>
                <w:sz w:val="20"/>
                <w:szCs w:val="26"/>
              </w:rPr>
              <w:t>)</w:t>
            </w:r>
          </w:p>
        </w:tc>
        <w:tc>
          <w:tcPr>
            <w:tcW w:w="7698" w:type="dxa"/>
            <w:tcBorders>
              <w:top w:val="single" w:sz="6" w:space="0" w:color="auto"/>
              <w:left w:val="single" w:sz="6" w:space="0" w:color="auto"/>
              <w:bottom w:val="single" w:sz="6" w:space="0" w:color="auto"/>
              <w:right w:val="single" w:sz="6" w:space="0" w:color="auto"/>
            </w:tcBorders>
            <w:vAlign w:val="center"/>
            <w:hideMark/>
          </w:tcPr>
          <w:p w:rsidR="004B56C7" w:rsidRPr="00237C79" w:rsidRDefault="004B56C7" w:rsidP="00443CC7">
            <w:pPr>
              <w:pStyle w:val="Tablehead"/>
              <w:spacing w:before="60" w:after="60" w:line="260" w:lineRule="exact"/>
              <w:rPr>
                <w:sz w:val="20"/>
                <w:szCs w:val="26"/>
              </w:rPr>
            </w:pPr>
            <w:r w:rsidRPr="00237C79">
              <w:rPr>
                <w:rFonts w:hint="cs"/>
                <w:b w:val="0"/>
                <w:bCs/>
                <w:sz w:val="20"/>
                <w:szCs w:val="26"/>
                <w:rtl/>
              </w:rPr>
              <w:t>العن</w:t>
            </w:r>
            <w:r w:rsidR="00231971">
              <w:rPr>
                <w:rFonts w:hint="cs"/>
                <w:b w:val="0"/>
                <w:bCs/>
                <w:sz w:val="20"/>
                <w:szCs w:val="26"/>
                <w:rtl/>
              </w:rPr>
              <w:t>ـ</w:t>
            </w:r>
            <w:r w:rsidRPr="00237C79">
              <w:rPr>
                <w:rFonts w:hint="cs"/>
                <w:b w:val="0"/>
                <w:bCs/>
                <w:sz w:val="20"/>
                <w:szCs w:val="26"/>
                <w:rtl/>
              </w:rPr>
              <w:t>وان</w:t>
            </w:r>
          </w:p>
        </w:tc>
      </w:tr>
      <w:tr w:rsidR="004B56C7" w:rsidRPr="00237C79" w:rsidTr="00443CC7">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56C7" w:rsidRPr="00237C79" w:rsidRDefault="004B56C7" w:rsidP="001A4A73">
            <w:pPr>
              <w:pStyle w:val="Tabletext"/>
              <w:spacing w:before="60" w:after="60" w:line="300" w:lineRule="exact"/>
              <w:rPr>
                <w:rFonts w:eastAsia="SimSun"/>
                <w:sz w:val="20"/>
                <w:szCs w:val="26"/>
              </w:rPr>
            </w:pPr>
            <w:r w:rsidRPr="00237C79">
              <w:rPr>
                <w:rFonts w:hint="eastAsia"/>
                <w:sz w:val="20"/>
                <w:szCs w:val="26"/>
              </w:rPr>
              <w:t>S</w:t>
            </w:r>
            <w:r w:rsidRPr="00237C79">
              <w:rPr>
                <w:sz w:val="20"/>
                <w:szCs w:val="26"/>
              </w:rPr>
              <w:t>F.</w:t>
            </w:r>
            <w:r w:rsidRPr="00237C79">
              <w:rPr>
                <w:rFonts w:hint="eastAsia"/>
                <w:sz w:val="20"/>
                <w:szCs w:val="26"/>
              </w:rPr>
              <w:t>35</w:t>
            </w:r>
            <w:r w:rsidRPr="00237C79">
              <w:rPr>
                <w:rFonts w:hint="eastAsia"/>
                <w:sz w:val="20"/>
                <w:szCs w:val="26"/>
                <w:lang w:eastAsia="ja-JP"/>
              </w:rPr>
              <w:t>6</w:t>
            </w:r>
            <w:r w:rsidRPr="00237C79">
              <w:rPr>
                <w:sz w:val="20"/>
                <w:szCs w:val="26"/>
              </w:rPr>
              <w:t>-</w:t>
            </w:r>
            <w:r w:rsidRPr="00237C79">
              <w:rPr>
                <w:rFonts w:hint="eastAsia"/>
                <w:sz w:val="20"/>
                <w:szCs w:val="26"/>
              </w:rPr>
              <w:t>4</w:t>
            </w:r>
            <w:r w:rsidR="00BB136E">
              <w:rPr>
                <w:sz w:val="20"/>
                <w:szCs w:val="26"/>
              </w:rPr>
              <w:t> </w:t>
            </w:r>
            <w:r w:rsidRPr="00237C79">
              <w:rPr>
                <w:sz w:val="20"/>
                <w:szCs w:val="26"/>
              </w:rPr>
              <w:t>(1997)</w:t>
            </w:r>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56C7" w:rsidRPr="008C42CA" w:rsidRDefault="004B56C7" w:rsidP="001A4A73">
            <w:pPr>
              <w:pStyle w:val="Tabletext"/>
              <w:spacing w:before="60" w:after="60" w:line="300" w:lineRule="exact"/>
              <w:rPr>
                <w:spacing w:val="-2"/>
                <w:sz w:val="20"/>
                <w:szCs w:val="26"/>
                <w:lang w:eastAsia="ja-JP"/>
              </w:rPr>
            </w:pPr>
            <w:r w:rsidRPr="008C42CA">
              <w:rPr>
                <w:color w:val="000000"/>
                <w:spacing w:val="-2"/>
                <w:sz w:val="20"/>
                <w:szCs w:val="26"/>
                <w:rtl/>
              </w:rPr>
              <w:t>القيم القصوى المقبولة بالنسبة إلى التداخل الذي يسببه نظام مرحلات راديوية على خط البصر في قناة هاتفية تابعة لنظام في الخدمة الثابتة الساتلية يستعمل تشكيل التردد، عندما يتقاسم هذان النظامان نطاقات الترددات نفسها</w:t>
            </w:r>
          </w:p>
        </w:tc>
      </w:tr>
      <w:tr w:rsidR="004B56C7" w:rsidRPr="00237C79" w:rsidTr="00443CC7">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56C7" w:rsidRPr="00237C79" w:rsidRDefault="004B56C7" w:rsidP="001A4A73">
            <w:pPr>
              <w:pStyle w:val="Tabletext"/>
              <w:spacing w:before="60" w:after="60" w:line="300" w:lineRule="exact"/>
              <w:rPr>
                <w:rFonts w:eastAsia="SimSun"/>
                <w:sz w:val="20"/>
                <w:szCs w:val="26"/>
              </w:rPr>
            </w:pPr>
            <w:r w:rsidRPr="00237C79">
              <w:rPr>
                <w:rFonts w:hint="eastAsia"/>
                <w:sz w:val="20"/>
                <w:szCs w:val="26"/>
              </w:rPr>
              <w:t>S</w:t>
            </w:r>
            <w:r w:rsidRPr="00237C79">
              <w:rPr>
                <w:sz w:val="20"/>
                <w:szCs w:val="26"/>
              </w:rPr>
              <w:t>F.</w:t>
            </w:r>
            <w:r w:rsidRPr="00237C79">
              <w:rPr>
                <w:rFonts w:hint="eastAsia"/>
                <w:sz w:val="20"/>
                <w:szCs w:val="26"/>
              </w:rPr>
              <w:t>357</w:t>
            </w:r>
            <w:r w:rsidRPr="00237C79">
              <w:rPr>
                <w:sz w:val="20"/>
                <w:szCs w:val="26"/>
              </w:rPr>
              <w:t>-</w:t>
            </w:r>
            <w:r w:rsidRPr="00237C79">
              <w:rPr>
                <w:rFonts w:hint="eastAsia"/>
                <w:sz w:val="20"/>
                <w:szCs w:val="26"/>
              </w:rPr>
              <w:t>4</w:t>
            </w:r>
            <w:r w:rsidR="00BB136E">
              <w:rPr>
                <w:sz w:val="20"/>
                <w:szCs w:val="26"/>
              </w:rPr>
              <w:t> </w:t>
            </w:r>
            <w:r w:rsidRPr="00237C79">
              <w:rPr>
                <w:sz w:val="20"/>
                <w:szCs w:val="26"/>
              </w:rPr>
              <w:t>(1997)</w:t>
            </w:r>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56C7" w:rsidRPr="00237C79" w:rsidRDefault="004B56C7" w:rsidP="001A4A73">
            <w:pPr>
              <w:pStyle w:val="Tabletext"/>
              <w:spacing w:before="60" w:after="60" w:line="300" w:lineRule="exact"/>
              <w:rPr>
                <w:sz w:val="20"/>
                <w:szCs w:val="26"/>
                <w:lang w:eastAsia="ja-JP"/>
              </w:rPr>
            </w:pPr>
            <w:r w:rsidRPr="00237C79">
              <w:rPr>
                <w:color w:val="000000"/>
                <w:sz w:val="20"/>
                <w:szCs w:val="26"/>
                <w:rtl/>
              </w:rPr>
              <w:t>القيم القصوى المقبولة بالنسبة إلى التداخلات في قناة هاتفية تابعة لنظام مرحلات راديوية تماثلي ذي تشكيل زاوي، يتقاسم نطاق التردد نفسه مع أنظمة من الخدمة الثابتة الساتلية</w:t>
            </w:r>
          </w:p>
        </w:tc>
      </w:tr>
      <w:tr w:rsidR="004B56C7" w:rsidRPr="00237C79" w:rsidTr="00443CC7">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56C7" w:rsidRPr="00237C79" w:rsidRDefault="004B56C7" w:rsidP="001A4A73">
            <w:pPr>
              <w:pStyle w:val="Tabletext"/>
              <w:spacing w:before="60" w:after="60" w:line="300" w:lineRule="exact"/>
              <w:rPr>
                <w:sz w:val="20"/>
                <w:szCs w:val="26"/>
                <w:lang w:val="en-GB"/>
              </w:rPr>
            </w:pPr>
            <w:r w:rsidRPr="00237C79">
              <w:rPr>
                <w:rFonts w:eastAsia="SimSun"/>
                <w:sz w:val="20"/>
                <w:szCs w:val="26"/>
              </w:rPr>
              <w:t>M.1740</w:t>
            </w:r>
            <w:r w:rsidR="00BB136E">
              <w:rPr>
                <w:sz w:val="20"/>
                <w:szCs w:val="26"/>
              </w:rPr>
              <w:t> </w:t>
            </w:r>
            <w:r w:rsidRPr="00237C79">
              <w:rPr>
                <w:sz w:val="20"/>
                <w:szCs w:val="26"/>
              </w:rPr>
              <w:t>(2006)</w:t>
            </w:r>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56C7" w:rsidRPr="00237C79" w:rsidRDefault="004B56C7" w:rsidP="001A4A73">
            <w:pPr>
              <w:pStyle w:val="Tabletext"/>
              <w:spacing w:before="60" w:after="60" w:line="300" w:lineRule="exact"/>
              <w:rPr>
                <w:sz w:val="20"/>
                <w:szCs w:val="26"/>
                <w:lang w:eastAsia="ja-JP"/>
              </w:rPr>
            </w:pPr>
            <w:r w:rsidRPr="00237C79">
              <w:rPr>
                <w:color w:val="000000"/>
                <w:sz w:val="20"/>
                <w:szCs w:val="26"/>
                <w:rtl/>
              </w:rPr>
              <w:t>دليل لتطبيق نصوص قطاع الاتصالات الراديوية المتعلقة بخدمات الهواة وخدمات الهواة الساتلية</w:t>
            </w:r>
          </w:p>
        </w:tc>
      </w:tr>
      <w:tr w:rsidR="004B56C7" w:rsidRPr="00237C79" w:rsidTr="00443CC7">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56C7" w:rsidRPr="00237C79" w:rsidRDefault="004B56C7" w:rsidP="001A4A73">
            <w:pPr>
              <w:pStyle w:val="Tabletext"/>
              <w:spacing w:before="60" w:after="60" w:line="300" w:lineRule="exact"/>
              <w:rPr>
                <w:rFonts w:eastAsia="SimSun"/>
                <w:sz w:val="20"/>
                <w:szCs w:val="26"/>
              </w:rPr>
            </w:pPr>
            <w:r w:rsidRPr="00237C79">
              <w:rPr>
                <w:rFonts w:eastAsia="SimSun"/>
                <w:sz w:val="20"/>
                <w:szCs w:val="26"/>
              </w:rPr>
              <w:t>M.1222</w:t>
            </w:r>
            <w:r w:rsidR="00BB136E">
              <w:rPr>
                <w:sz w:val="20"/>
                <w:szCs w:val="26"/>
              </w:rPr>
              <w:t> </w:t>
            </w:r>
            <w:r w:rsidRPr="00237C79">
              <w:rPr>
                <w:sz w:val="20"/>
                <w:szCs w:val="26"/>
              </w:rPr>
              <w:t>(1997)</w:t>
            </w:r>
          </w:p>
        </w:tc>
        <w:tc>
          <w:tcPr>
            <w:tcW w:w="76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B56C7" w:rsidRPr="00237C79" w:rsidRDefault="004B56C7" w:rsidP="001A4A73">
            <w:pPr>
              <w:pStyle w:val="Tabletext"/>
              <w:spacing w:before="60" w:after="60" w:line="300" w:lineRule="exact"/>
              <w:rPr>
                <w:sz w:val="20"/>
                <w:szCs w:val="26"/>
                <w:rtl/>
                <w:lang w:eastAsia="ja-JP" w:bidi="ar-SY"/>
              </w:rPr>
            </w:pPr>
            <w:r w:rsidRPr="00237C79">
              <w:rPr>
                <w:color w:val="000000"/>
                <w:sz w:val="20"/>
                <w:szCs w:val="26"/>
                <w:rtl/>
              </w:rPr>
              <w:t xml:space="preserve">إرسال رسائل </w:t>
            </w:r>
            <w:r w:rsidR="00E61A49">
              <w:rPr>
                <w:rFonts w:hint="cs"/>
                <w:color w:val="000000"/>
                <w:sz w:val="20"/>
                <w:szCs w:val="26"/>
                <w:rtl/>
              </w:rPr>
              <w:t>البيانات</w:t>
            </w:r>
            <w:r w:rsidR="00514FEB">
              <w:rPr>
                <w:color w:val="000000"/>
                <w:sz w:val="20"/>
                <w:szCs w:val="26"/>
                <w:rtl/>
              </w:rPr>
              <w:t xml:space="preserve"> على قنوات راديوية متنقلة بري</w:t>
            </w:r>
            <w:r w:rsidRPr="00237C79">
              <w:rPr>
                <w:color w:val="000000"/>
                <w:sz w:val="20"/>
                <w:szCs w:val="26"/>
                <w:rtl/>
              </w:rPr>
              <w:t>ة خاصة ومستعملة بالتقاسم</w:t>
            </w:r>
          </w:p>
        </w:tc>
      </w:tr>
    </w:tbl>
    <w:p w:rsidR="004B56C7" w:rsidRPr="00985D70" w:rsidRDefault="002112DF" w:rsidP="004B56C7">
      <w:pPr>
        <w:tabs>
          <w:tab w:val="clear" w:pos="1191"/>
          <w:tab w:val="clear" w:pos="1588"/>
          <w:tab w:val="clear" w:pos="1985"/>
        </w:tabs>
        <w:spacing w:before="600"/>
        <w:jc w:val="center"/>
        <w:rPr>
          <w:lang w:eastAsia="zh-CN"/>
        </w:rPr>
      </w:pPr>
      <w:r>
        <w:rPr>
          <w:rFonts w:hint="cs"/>
          <w:rtl/>
          <w:lang w:eastAsia="zh-CN"/>
        </w:rPr>
        <w:t>___________</w:t>
      </w:r>
    </w:p>
    <w:sectPr w:rsidR="004B56C7" w:rsidRPr="00985D70" w:rsidSect="00C2569F">
      <w:headerReference w:type="default" r:id="rId9"/>
      <w:headerReference w:type="first" r:id="rId10"/>
      <w:footerReference w:type="first" r:id="rId11"/>
      <w:pgSz w:w="11907" w:h="16834" w:code="9"/>
      <w:pgMar w:top="1418" w:right="1134" w:bottom="1134" w:left="1134"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CC7" w:rsidRDefault="00443CC7" w:rsidP="0040641C">
      <w:r>
        <w:separator/>
      </w:r>
    </w:p>
    <w:p w:rsidR="00443CC7" w:rsidRDefault="00443CC7" w:rsidP="0040641C"/>
    <w:p w:rsidR="00443CC7" w:rsidRDefault="00443CC7" w:rsidP="0040641C"/>
  </w:endnote>
  <w:endnote w:type="continuationSeparator" w:id="0">
    <w:p w:rsidR="00443CC7" w:rsidRDefault="00443CC7" w:rsidP="0040641C">
      <w:r>
        <w:continuationSeparator/>
      </w:r>
    </w:p>
    <w:p w:rsidR="00443CC7" w:rsidRDefault="00443CC7" w:rsidP="0040641C"/>
    <w:p w:rsidR="00443CC7" w:rsidRDefault="00443CC7" w:rsidP="00406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C7" w:rsidRDefault="00443CC7" w:rsidP="00895F88">
    <w:pPr>
      <w:tabs>
        <w:tab w:val="clear" w:pos="794"/>
        <w:tab w:val="clear" w:pos="1191"/>
        <w:tab w:val="clear" w:pos="1588"/>
        <w:tab w:val="clear" w:pos="1985"/>
      </w:tabs>
      <w:overflowPunct/>
      <w:autoSpaceDE/>
      <w:autoSpaceDN/>
      <w:bidi w:val="0"/>
      <w:adjustRightInd/>
      <w:spacing w:before="40" w:line="240" w:lineRule="auto"/>
      <w:ind w:left="-397" w:right="-397"/>
      <w:jc w:val="center"/>
      <w:textAlignment w:val="auto"/>
      <w:rPr>
        <w:rFonts w:cs="Calibri"/>
        <w:sz w:val="18"/>
        <w:szCs w:val="18"/>
        <w:lang w:bidi="ar-SA"/>
      </w:rPr>
    </w:pPr>
    <w:r w:rsidRPr="00895F88">
      <w:rPr>
        <w:rFonts w:cs="Calibri"/>
        <w:sz w:val="18"/>
        <w:szCs w:val="18"/>
        <w:lang w:bidi="ar-SA"/>
      </w:rPr>
      <w:t>International Telecommunication Union • Place des Nations • CH</w:t>
    </w:r>
    <w:r w:rsidRPr="00895F88">
      <w:rPr>
        <w:rFonts w:cs="Calibri"/>
        <w:sz w:val="18"/>
        <w:szCs w:val="18"/>
        <w:lang w:bidi="ar-SA"/>
      </w:rPr>
      <w:noBreakHyphen/>
      <w:t xml:space="preserve">1211 Geneva 20 • Switzerland </w:t>
    </w:r>
    <w:r w:rsidRPr="00895F88">
      <w:rPr>
        <w:rFonts w:cs="Calibri"/>
        <w:sz w:val="18"/>
        <w:szCs w:val="18"/>
        <w:lang w:bidi="ar-SA"/>
      </w:rPr>
      <w:br/>
      <w:t xml:space="preserve">Tel: +41 22 730 5111 • Fax: +41 22 733 7256 • E-mail: </w:t>
    </w:r>
    <w:hyperlink r:id="rId1" w:history="1">
      <w:r w:rsidRPr="00895F88">
        <w:rPr>
          <w:rFonts w:cs="Calibri"/>
          <w:color w:val="0000FF"/>
          <w:sz w:val="18"/>
          <w:szCs w:val="18"/>
          <w:u w:val="single"/>
          <w:lang w:bidi="ar-SA"/>
        </w:rPr>
        <w:t>itumail@itu.int</w:t>
      </w:r>
    </w:hyperlink>
    <w:r w:rsidRPr="00895F88">
      <w:rPr>
        <w:rFonts w:cs="Calibri"/>
        <w:sz w:val="18"/>
        <w:szCs w:val="18"/>
        <w:lang w:bidi="ar-SA"/>
      </w:rPr>
      <w:t xml:space="preserve"> • </w:t>
    </w:r>
    <w:hyperlink r:id="rId2" w:history="1">
      <w:r w:rsidRPr="00895F88">
        <w:rPr>
          <w:rFonts w:cs="Calibri"/>
          <w:color w:val="0000FF"/>
          <w:sz w:val="18"/>
          <w:szCs w:val="18"/>
          <w:u w:val="single"/>
          <w:lang w:bidi="ar-SA"/>
        </w:rPr>
        <w:t>www.itu.int</w:t>
      </w:r>
    </w:hyperlink>
    <w:r w:rsidRPr="00895F88">
      <w:rPr>
        <w:rFonts w:cs="Calibri"/>
        <w:sz w:val="18"/>
        <w:szCs w:val="18"/>
        <w:lang w:bidi="ar-S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CC7" w:rsidRDefault="00443CC7" w:rsidP="0040641C">
      <w:r>
        <w:t>____________________</w:t>
      </w:r>
    </w:p>
  </w:footnote>
  <w:footnote w:type="continuationSeparator" w:id="0">
    <w:p w:rsidR="00443CC7" w:rsidRDefault="00443CC7" w:rsidP="0040641C">
      <w:r>
        <w:continuationSeparator/>
      </w:r>
    </w:p>
    <w:p w:rsidR="00443CC7" w:rsidRDefault="00443CC7" w:rsidP="0040641C"/>
    <w:p w:rsidR="00443CC7" w:rsidRDefault="00443CC7" w:rsidP="004064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C7" w:rsidRPr="00AC149F" w:rsidRDefault="00443CC7" w:rsidP="0040641C">
    <w:pPr>
      <w:pStyle w:val="Header"/>
      <w:bidi w:val="0"/>
      <w:rPr>
        <w:rStyle w:val="PageNumber"/>
        <w:rFonts w:cs="Calibri"/>
        <w:sz w:val="20"/>
        <w:szCs w:val="20"/>
      </w:rPr>
    </w:pPr>
    <w:r w:rsidRPr="00AC149F">
      <w:rPr>
        <w:sz w:val="20"/>
        <w:szCs w:val="20"/>
      </w:rPr>
      <w:t xml:space="preserve">- </w:t>
    </w:r>
    <w:r w:rsidRPr="00AC149F">
      <w:rPr>
        <w:rStyle w:val="PageNumber"/>
        <w:rFonts w:cs="Calibri"/>
        <w:sz w:val="20"/>
        <w:szCs w:val="20"/>
      </w:rPr>
      <w:fldChar w:fldCharType="begin"/>
    </w:r>
    <w:r w:rsidRPr="00AC149F">
      <w:rPr>
        <w:rStyle w:val="PageNumber"/>
        <w:rFonts w:cs="Calibri"/>
        <w:sz w:val="20"/>
        <w:szCs w:val="20"/>
      </w:rPr>
      <w:instrText xml:space="preserve"> PAGE </w:instrText>
    </w:r>
    <w:r w:rsidRPr="00AC149F">
      <w:rPr>
        <w:rStyle w:val="PageNumber"/>
        <w:rFonts w:cs="Calibri"/>
        <w:sz w:val="20"/>
        <w:szCs w:val="20"/>
      </w:rPr>
      <w:fldChar w:fldCharType="separate"/>
    </w:r>
    <w:r w:rsidR="00DF5FEF">
      <w:rPr>
        <w:rStyle w:val="PageNumber"/>
        <w:rFonts w:cs="Calibri"/>
        <w:noProof/>
        <w:sz w:val="20"/>
        <w:szCs w:val="20"/>
      </w:rPr>
      <w:t>2</w:t>
    </w:r>
    <w:r w:rsidRPr="00AC149F">
      <w:rPr>
        <w:rStyle w:val="PageNumber"/>
        <w:rFonts w:cs="Calibri"/>
        <w:sz w:val="20"/>
        <w:szCs w:val="20"/>
      </w:rPr>
      <w:fldChar w:fldCharType="end"/>
    </w:r>
    <w:r w:rsidRPr="00AC149F">
      <w:rPr>
        <w:rStyle w:val="PageNumber"/>
        <w:rFonts w:cs="Calibri"/>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CC7" w:rsidRDefault="00443CC7" w:rsidP="0040641C">
    <w:pPr>
      <w:pStyle w:val="Header"/>
    </w:pPr>
    <w:r w:rsidRPr="00B46FCF">
      <w:rPr>
        <w:noProof/>
        <w:lang w:eastAsia="zh-CN" w:bidi="ar-SA"/>
      </w:rPr>
      <w:drawing>
        <wp:inline distT="0" distB="0" distL="0" distR="0" wp14:anchorId="6B7AF273" wp14:editId="66B413C5">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AF"/>
    <w:rsid w:val="00001CDF"/>
    <w:rsid w:val="00002129"/>
    <w:rsid w:val="00016557"/>
    <w:rsid w:val="000169D1"/>
    <w:rsid w:val="00017A26"/>
    <w:rsid w:val="0002125E"/>
    <w:rsid w:val="000279B5"/>
    <w:rsid w:val="00031D4D"/>
    <w:rsid w:val="00035AC9"/>
    <w:rsid w:val="000426E3"/>
    <w:rsid w:val="0004450B"/>
    <w:rsid w:val="000508A6"/>
    <w:rsid w:val="000531F3"/>
    <w:rsid w:val="00054872"/>
    <w:rsid w:val="00067CA9"/>
    <w:rsid w:val="00073B79"/>
    <w:rsid w:val="000745CB"/>
    <w:rsid w:val="000803E0"/>
    <w:rsid w:val="00083ED6"/>
    <w:rsid w:val="00087D46"/>
    <w:rsid w:val="000A1733"/>
    <w:rsid w:val="000A35C5"/>
    <w:rsid w:val="000A6C6C"/>
    <w:rsid w:val="000A6F21"/>
    <w:rsid w:val="000A72AA"/>
    <w:rsid w:val="000B1BD7"/>
    <w:rsid w:val="000B6002"/>
    <w:rsid w:val="000B6EB6"/>
    <w:rsid w:val="000C6899"/>
    <w:rsid w:val="000D0AE5"/>
    <w:rsid w:val="000E15C1"/>
    <w:rsid w:val="000E64DA"/>
    <w:rsid w:val="000E69EC"/>
    <w:rsid w:val="000E7F52"/>
    <w:rsid w:val="000F527D"/>
    <w:rsid w:val="00101EE9"/>
    <w:rsid w:val="001026B1"/>
    <w:rsid w:val="00106CBC"/>
    <w:rsid w:val="0010737B"/>
    <w:rsid w:val="00107B87"/>
    <w:rsid w:val="001105F0"/>
    <w:rsid w:val="00110643"/>
    <w:rsid w:val="00110801"/>
    <w:rsid w:val="00113392"/>
    <w:rsid w:val="001214B1"/>
    <w:rsid w:val="00125B91"/>
    <w:rsid w:val="00135138"/>
    <w:rsid w:val="00143538"/>
    <w:rsid w:val="00151B87"/>
    <w:rsid w:val="00153D40"/>
    <w:rsid w:val="00154A1B"/>
    <w:rsid w:val="00156EC5"/>
    <w:rsid w:val="001678A7"/>
    <w:rsid w:val="0017621F"/>
    <w:rsid w:val="00182849"/>
    <w:rsid w:val="001839BA"/>
    <w:rsid w:val="001860F5"/>
    <w:rsid w:val="001907F7"/>
    <w:rsid w:val="00194644"/>
    <w:rsid w:val="00195371"/>
    <w:rsid w:val="001A0D98"/>
    <w:rsid w:val="001A1EBD"/>
    <w:rsid w:val="001A4A73"/>
    <w:rsid w:val="001B0B68"/>
    <w:rsid w:val="001B1803"/>
    <w:rsid w:val="001B20D0"/>
    <w:rsid w:val="001B2272"/>
    <w:rsid w:val="001B22F8"/>
    <w:rsid w:val="001D13C7"/>
    <w:rsid w:val="001D1D48"/>
    <w:rsid w:val="001E0B6B"/>
    <w:rsid w:val="001E15AA"/>
    <w:rsid w:val="002014D0"/>
    <w:rsid w:val="002056C2"/>
    <w:rsid w:val="00206E2B"/>
    <w:rsid w:val="00210B45"/>
    <w:rsid w:val="002112DF"/>
    <w:rsid w:val="00214333"/>
    <w:rsid w:val="00215580"/>
    <w:rsid w:val="002162E8"/>
    <w:rsid w:val="0021748E"/>
    <w:rsid w:val="00227F65"/>
    <w:rsid w:val="00231971"/>
    <w:rsid w:val="00233C28"/>
    <w:rsid w:val="00237C79"/>
    <w:rsid w:val="00245428"/>
    <w:rsid w:val="00253EA4"/>
    <w:rsid w:val="002556C5"/>
    <w:rsid w:val="00256259"/>
    <w:rsid w:val="00263682"/>
    <w:rsid w:val="00265551"/>
    <w:rsid w:val="00270DCA"/>
    <w:rsid w:val="00277358"/>
    <w:rsid w:val="0027799D"/>
    <w:rsid w:val="002917EF"/>
    <w:rsid w:val="00293629"/>
    <w:rsid w:val="002A2165"/>
    <w:rsid w:val="002A415D"/>
    <w:rsid w:val="002B0D2D"/>
    <w:rsid w:val="002B64C7"/>
    <w:rsid w:val="002C753A"/>
    <w:rsid w:val="002D166F"/>
    <w:rsid w:val="002D1996"/>
    <w:rsid w:val="002D34D0"/>
    <w:rsid w:val="002D46B7"/>
    <w:rsid w:val="002E324E"/>
    <w:rsid w:val="002E3792"/>
    <w:rsid w:val="002F09E5"/>
    <w:rsid w:val="002F1732"/>
    <w:rsid w:val="002F5120"/>
    <w:rsid w:val="00316FC1"/>
    <w:rsid w:val="00320BD9"/>
    <w:rsid w:val="0032158B"/>
    <w:rsid w:val="00322AF8"/>
    <w:rsid w:val="00333735"/>
    <w:rsid w:val="00335F33"/>
    <w:rsid w:val="00342D8B"/>
    <w:rsid w:val="00343581"/>
    <w:rsid w:val="003443BB"/>
    <w:rsid w:val="00345C9C"/>
    <w:rsid w:val="003522CD"/>
    <w:rsid w:val="003601D0"/>
    <w:rsid w:val="00362963"/>
    <w:rsid w:val="00362E1A"/>
    <w:rsid w:val="00363771"/>
    <w:rsid w:val="00363EDE"/>
    <w:rsid w:val="0036449B"/>
    <w:rsid w:val="003674A6"/>
    <w:rsid w:val="003717D8"/>
    <w:rsid w:val="00372973"/>
    <w:rsid w:val="0037417F"/>
    <w:rsid w:val="00381176"/>
    <w:rsid w:val="0038391B"/>
    <w:rsid w:val="00383FB1"/>
    <w:rsid w:val="003A59BD"/>
    <w:rsid w:val="003B1B5D"/>
    <w:rsid w:val="003B4536"/>
    <w:rsid w:val="003B53C0"/>
    <w:rsid w:val="003C3106"/>
    <w:rsid w:val="003D3993"/>
    <w:rsid w:val="003D7C9C"/>
    <w:rsid w:val="003E0E63"/>
    <w:rsid w:val="003E10AB"/>
    <w:rsid w:val="003F18DA"/>
    <w:rsid w:val="003F34DC"/>
    <w:rsid w:val="003F47F3"/>
    <w:rsid w:val="00402209"/>
    <w:rsid w:val="0040641C"/>
    <w:rsid w:val="0040774E"/>
    <w:rsid w:val="004100F4"/>
    <w:rsid w:val="004140EA"/>
    <w:rsid w:val="00434805"/>
    <w:rsid w:val="004361FE"/>
    <w:rsid w:val="004406E3"/>
    <w:rsid w:val="00443CC7"/>
    <w:rsid w:val="0044634B"/>
    <w:rsid w:val="004507B2"/>
    <w:rsid w:val="00453D4D"/>
    <w:rsid w:val="00460189"/>
    <w:rsid w:val="004646F6"/>
    <w:rsid w:val="00466806"/>
    <w:rsid w:val="00471862"/>
    <w:rsid w:val="0047339A"/>
    <w:rsid w:val="00473950"/>
    <w:rsid w:val="004753DB"/>
    <w:rsid w:val="00475F27"/>
    <w:rsid w:val="0049226F"/>
    <w:rsid w:val="00493ED6"/>
    <w:rsid w:val="00495E05"/>
    <w:rsid w:val="004A5AB1"/>
    <w:rsid w:val="004B56C7"/>
    <w:rsid w:val="004B6070"/>
    <w:rsid w:val="004C0FE9"/>
    <w:rsid w:val="004C1881"/>
    <w:rsid w:val="004C270F"/>
    <w:rsid w:val="004D6545"/>
    <w:rsid w:val="004D77CF"/>
    <w:rsid w:val="004E2AFD"/>
    <w:rsid w:val="004E7606"/>
    <w:rsid w:val="004E7FF0"/>
    <w:rsid w:val="004F26AE"/>
    <w:rsid w:val="00501517"/>
    <w:rsid w:val="00501B47"/>
    <w:rsid w:val="00503DC1"/>
    <w:rsid w:val="00504F70"/>
    <w:rsid w:val="0050504B"/>
    <w:rsid w:val="00514374"/>
    <w:rsid w:val="00514FEB"/>
    <w:rsid w:val="0051634A"/>
    <w:rsid w:val="0052687E"/>
    <w:rsid w:val="00532E67"/>
    <w:rsid w:val="00533E18"/>
    <w:rsid w:val="00534C89"/>
    <w:rsid w:val="00535AFB"/>
    <w:rsid w:val="0053780B"/>
    <w:rsid w:val="005449A8"/>
    <w:rsid w:val="005512B2"/>
    <w:rsid w:val="00552943"/>
    <w:rsid w:val="00554B1F"/>
    <w:rsid w:val="00555124"/>
    <w:rsid w:val="0055521C"/>
    <w:rsid w:val="00566F8C"/>
    <w:rsid w:val="0057688F"/>
    <w:rsid w:val="00587AD2"/>
    <w:rsid w:val="00595800"/>
    <w:rsid w:val="005A736F"/>
    <w:rsid w:val="005B4154"/>
    <w:rsid w:val="005B4C6C"/>
    <w:rsid w:val="005B7E8A"/>
    <w:rsid w:val="005C2431"/>
    <w:rsid w:val="005C263D"/>
    <w:rsid w:val="005C30C8"/>
    <w:rsid w:val="005C355C"/>
    <w:rsid w:val="005C6634"/>
    <w:rsid w:val="005C757C"/>
    <w:rsid w:val="005E0656"/>
    <w:rsid w:val="005E0EBE"/>
    <w:rsid w:val="005E4BF8"/>
    <w:rsid w:val="005F067D"/>
    <w:rsid w:val="005F130D"/>
    <w:rsid w:val="005F7F4C"/>
    <w:rsid w:val="00601980"/>
    <w:rsid w:val="0060484B"/>
    <w:rsid w:val="0060519A"/>
    <w:rsid w:val="006136BC"/>
    <w:rsid w:val="00616897"/>
    <w:rsid w:val="006178BB"/>
    <w:rsid w:val="00617D81"/>
    <w:rsid w:val="00622AF5"/>
    <w:rsid w:val="00624358"/>
    <w:rsid w:val="0062794A"/>
    <w:rsid w:val="00630566"/>
    <w:rsid w:val="00636298"/>
    <w:rsid w:val="00637C9D"/>
    <w:rsid w:val="00641E33"/>
    <w:rsid w:val="00644787"/>
    <w:rsid w:val="00667DC9"/>
    <w:rsid w:val="006731D7"/>
    <w:rsid w:val="00673F81"/>
    <w:rsid w:val="00677A51"/>
    <w:rsid w:val="00687820"/>
    <w:rsid w:val="006924A4"/>
    <w:rsid w:val="00696236"/>
    <w:rsid w:val="006A089A"/>
    <w:rsid w:val="006A47FC"/>
    <w:rsid w:val="006B0ED2"/>
    <w:rsid w:val="006B3F95"/>
    <w:rsid w:val="006B46DE"/>
    <w:rsid w:val="006B73A8"/>
    <w:rsid w:val="006C2683"/>
    <w:rsid w:val="006C4DE6"/>
    <w:rsid w:val="006D0BF4"/>
    <w:rsid w:val="006D31F5"/>
    <w:rsid w:val="006D4E72"/>
    <w:rsid w:val="006D716C"/>
    <w:rsid w:val="006E5584"/>
    <w:rsid w:val="006F6DD0"/>
    <w:rsid w:val="006F7822"/>
    <w:rsid w:val="007011A6"/>
    <w:rsid w:val="00702A71"/>
    <w:rsid w:val="00702B45"/>
    <w:rsid w:val="007044A6"/>
    <w:rsid w:val="00706736"/>
    <w:rsid w:val="00707347"/>
    <w:rsid w:val="0071106C"/>
    <w:rsid w:val="00714C2F"/>
    <w:rsid w:val="00714F54"/>
    <w:rsid w:val="00723795"/>
    <w:rsid w:val="007267E3"/>
    <w:rsid w:val="00745536"/>
    <w:rsid w:val="00745C10"/>
    <w:rsid w:val="00746900"/>
    <w:rsid w:val="00756479"/>
    <w:rsid w:val="00760C69"/>
    <w:rsid w:val="0076544C"/>
    <w:rsid w:val="00767D26"/>
    <w:rsid w:val="00771754"/>
    <w:rsid w:val="00771C1E"/>
    <w:rsid w:val="00777D00"/>
    <w:rsid w:val="00785B4C"/>
    <w:rsid w:val="00786005"/>
    <w:rsid w:val="00786A0B"/>
    <w:rsid w:val="00787576"/>
    <w:rsid w:val="00790041"/>
    <w:rsid w:val="00790725"/>
    <w:rsid w:val="007A56AC"/>
    <w:rsid w:val="007A59D7"/>
    <w:rsid w:val="007B1199"/>
    <w:rsid w:val="007C2ADA"/>
    <w:rsid w:val="007C3E93"/>
    <w:rsid w:val="007D2442"/>
    <w:rsid w:val="007D2EBF"/>
    <w:rsid w:val="007E02F9"/>
    <w:rsid w:val="007E1DD9"/>
    <w:rsid w:val="007F0245"/>
    <w:rsid w:val="007F0483"/>
    <w:rsid w:val="007F3CB0"/>
    <w:rsid w:val="00811467"/>
    <w:rsid w:val="00813125"/>
    <w:rsid w:val="00830BF5"/>
    <w:rsid w:val="00840C1F"/>
    <w:rsid w:val="00851629"/>
    <w:rsid w:val="008533A3"/>
    <w:rsid w:val="0085709C"/>
    <w:rsid w:val="008643AC"/>
    <w:rsid w:val="008663FF"/>
    <w:rsid w:val="00872435"/>
    <w:rsid w:val="0087580E"/>
    <w:rsid w:val="00881D43"/>
    <w:rsid w:val="00882833"/>
    <w:rsid w:val="00887F2D"/>
    <w:rsid w:val="00895F88"/>
    <w:rsid w:val="00896DC6"/>
    <w:rsid w:val="008A2811"/>
    <w:rsid w:val="008B24DB"/>
    <w:rsid w:val="008B4D20"/>
    <w:rsid w:val="008C29C9"/>
    <w:rsid w:val="008C3187"/>
    <w:rsid w:val="008C42CA"/>
    <w:rsid w:val="008D0C99"/>
    <w:rsid w:val="008D4874"/>
    <w:rsid w:val="008E0397"/>
    <w:rsid w:val="008E0AB8"/>
    <w:rsid w:val="008E27BB"/>
    <w:rsid w:val="008F6223"/>
    <w:rsid w:val="0090114E"/>
    <w:rsid w:val="0090232E"/>
    <w:rsid w:val="009046D6"/>
    <w:rsid w:val="0091067F"/>
    <w:rsid w:val="00915C17"/>
    <w:rsid w:val="00917A34"/>
    <w:rsid w:val="009216B2"/>
    <w:rsid w:val="00921C09"/>
    <w:rsid w:val="009259E8"/>
    <w:rsid w:val="009320CD"/>
    <w:rsid w:val="0093776F"/>
    <w:rsid w:val="0094015B"/>
    <w:rsid w:val="00942FE4"/>
    <w:rsid w:val="009463F8"/>
    <w:rsid w:val="0096482F"/>
    <w:rsid w:val="009676DC"/>
    <w:rsid w:val="009746CA"/>
    <w:rsid w:val="00980D6F"/>
    <w:rsid w:val="009846D5"/>
    <w:rsid w:val="00985D70"/>
    <w:rsid w:val="0099072C"/>
    <w:rsid w:val="009938C3"/>
    <w:rsid w:val="00996765"/>
    <w:rsid w:val="009A20CA"/>
    <w:rsid w:val="009A5E7F"/>
    <w:rsid w:val="009B7785"/>
    <w:rsid w:val="009C16B7"/>
    <w:rsid w:val="009C2252"/>
    <w:rsid w:val="009D3F00"/>
    <w:rsid w:val="009D4F69"/>
    <w:rsid w:val="009E068B"/>
    <w:rsid w:val="009E14F3"/>
    <w:rsid w:val="009E1957"/>
    <w:rsid w:val="009E63FC"/>
    <w:rsid w:val="009E69A1"/>
    <w:rsid w:val="009F2408"/>
    <w:rsid w:val="009F2EF1"/>
    <w:rsid w:val="00A0438F"/>
    <w:rsid w:val="00A06093"/>
    <w:rsid w:val="00A10B59"/>
    <w:rsid w:val="00A15980"/>
    <w:rsid w:val="00A23E17"/>
    <w:rsid w:val="00A4460F"/>
    <w:rsid w:val="00A46274"/>
    <w:rsid w:val="00A62D1F"/>
    <w:rsid w:val="00A644E8"/>
    <w:rsid w:val="00A71C23"/>
    <w:rsid w:val="00A77413"/>
    <w:rsid w:val="00A82657"/>
    <w:rsid w:val="00A974D1"/>
    <w:rsid w:val="00AA32F2"/>
    <w:rsid w:val="00AB05FA"/>
    <w:rsid w:val="00AB07C5"/>
    <w:rsid w:val="00AB3480"/>
    <w:rsid w:val="00AB7A7C"/>
    <w:rsid w:val="00AC149F"/>
    <w:rsid w:val="00AC3626"/>
    <w:rsid w:val="00AC365B"/>
    <w:rsid w:val="00AC51B5"/>
    <w:rsid w:val="00AC62A7"/>
    <w:rsid w:val="00AD2A58"/>
    <w:rsid w:val="00AD5754"/>
    <w:rsid w:val="00AE1F6F"/>
    <w:rsid w:val="00AF260B"/>
    <w:rsid w:val="00AF46D6"/>
    <w:rsid w:val="00AF4F7D"/>
    <w:rsid w:val="00B00BF1"/>
    <w:rsid w:val="00B02760"/>
    <w:rsid w:val="00B05BCE"/>
    <w:rsid w:val="00B05DD2"/>
    <w:rsid w:val="00B069A9"/>
    <w:rsid w:val="00B12110"/>
    <w:rsid w:val="00B12208"/>
    <w:rsid w:val="00B12C70"/>
    <w:rsid w:val="00B14E56"/>
    <w:rsid w:val="00B1559B"/>
    <w:rsid w:val="00B16C36"/>
    <w:rsid w:val="00B27185"/>
    <w:rsid w:val="00B30EEC"/>
    <w:rsid w:val="00B43876"/>
    <w:rsid w:val="00B453B4"/>
    <w:rsid w:val="00B46FCF"/>
    <w:rsid w:val="00B544BE"/>
    <w:rsid w:val="00B57344"/>
    <w:rsid w:val="00B64C37"/>
    <w:rsid w:val="00B658E8"/>
    <w:rsid w:val="00B71A53"/>
    <w:rsid w:val="00B746B9"/>
    <w:rsid w:val="00B77485"/>
    <w:rsid w:val="00B81018"/>
    <w:rsid w:val="00B83795"/>
    <w:rsid w:val="00B83DAF"/>
    <w:rsid w:val="00B84527"/>
    <w:rsid w:val="00B87E04"/>
    <w:rsid w:val="00B91776"/>
    <w:rsid w:val="00B94310"/>
    <w:rsid w:val="00BA4805"/>
    <w:rsid w:val="00BA62CA"/>
    <w:rsid w:val="00BA7B4F"/>
    <w:rsid w:val="00BB0D6F"/>
    <w:rsid w:val="00BB136E"/>
    <w:rsid w:val="00BB6ACD"/>
    <w:rsid w:val="00BC0220"/>
    <w:rsid w:val="00BC0B60"/>
    <w:rsid w:val="00BC2598"/>
    <w:rsid w:val="00BC277C"/>
    <w:rsid w:val="00BC5161"/>
    <w:rsid w:val="00BC7796"/>
    <w:rsid w:val="00BE17A0"/>
    <w:rsid w:val="00BE2BB9"/>
    <w:rsid w:val="00BE3483"/>
    <w:rsid w:val="00BE5F6F"/>
    <w:rsid w:val="00BE6E26"/>
    <w:rsid w:val="00BF1A36"/>
    <w:rsid w:val="00BF3448"/>
    <w:rsid w:val="00C019B1"/>
    <w:rsid w:val="00C024BD"/>
    <w:rsid w:val="00C12E87"/>
    <w:rsid w:val="00C133F7"/>
    <w:rsid w:val="00C1691A"/>
    <w:rsid w:val="00C2024A"/>
    <w:rsid w:val="00C2569F"/>
    <w:rsid w:val="00C37B75"/>
    <w:rsid w:val="00C442A3"/>
    <w:rsid w:val="00C46998"/>
    <w:rsid w:val="00C5532D"/>
    <w:rsid w:val="00C75D64"/>
    <w:rsid w:val="00C76AFF"/>
    <w:rsid w:val="00C77E1E"/>
    <w:rsid w:val="00C81F32"/>
    <w:rsid w:val="00C86A22"/>
    <w:rsid w:val="00CA031D"/>
    <w:rsid w:val="00CA481F"/>
    <w:rsid w:val="00CB4CC7"/>
    <w:rsid w:val="00CB4F19"/>
    <w:rsid w:val="00CC447E"/>
    <w:rsid w:val="00CC5722"/>
    <w:rsid w:val="00CD7F69"/>
    <w:rsid w:val="00CE5A31"/>
    <w:rsid w:val="00CE6EE2"/>
    <w:rsid w:val="00CF153D"/>
    <w:rsid w:val="00CF4375"/>
    <w:rsid w:val="00D01DF1"/>
    <w:rsid w:val="00D10244"/>
    <w:rsid w:val="00D12CD4"/>
    <w:rsid w:val="00D13065"/>
    <w:rsid w:val="00D157C3"/>
    <w:rsid w:val="00D20C6C"/>
    <w:rsid w:val="00D32E2C"/>
    <w:rsid w:val="00D35752"/>
    <w:rsid w:val="00D3681B"/>
    <w:rsid w:val="00D4383B"/>
    <w:rsid w:val="00D463D0"/>
    <w:rsid w:val="00D5513C"/>
    <w:rsid w:val="00D61395"/>
    <w:rsid w:val="00D61927"/>
    <w:rsid w:val="00D70AF8"/>
    <w:rsid w:val="00D742A8"/>
    <w:rsid w:val="00D744B4"/>
    <w:rsid w:val="00D75450"/>
    <w:rsid w:val="00DB125D"/>
    <w:rsid w:val="00DB44A0"/>
    <w:rsid w:val="00DC0F19"/>
    <w:rsid w:val="00DC3B23"/>
    <w:rsid w:val="00DC48F7"/>
    <w:rsid w:val="00DC601C"/>
    <w:rsid w:val="00DD1C0E"/>
    <w:rsid w:val="00DD2D7B"/>
    <w:rsid w:val="00DE036D"/>
    <w:rsid w:val="00DE3C02"/>
    <w:rsid w:val="00DE5184"/>
    <w:rsid w:val="00DF5FEF"/>
    <w:rsid w:val="00DF677E"/>
    <w:rsid w:val="00E034F2"/>
    <w:rsid w:val="00E039FF"/>
    <w:rsid w:val="00E05529"/>
    <w:rsid w:val="00E22AFB"/>
    <w:rsid w:val="00E26250"/>
    <w:rsid w:val="00E31658"/>
    <w:rsid w:val="00E3357F"/>
    <w:rsid w:val="00E44229"/>
    <w:rsid w:val="00E45F63"/>
    <w:rsid w:val="00E5049F"/>
    <w:rsid w:val="00E5062A"/>
    <w:rsid w:val="00E61A49"/>
    <w:rsid w:val="00E673B8"/>
    <w:rsid w:val="00E67F70"/>
    <w:rsid w:val="00E776C1"/>
    <w:rsid w:val="00E77927"/>
    <w:rsid w:val="00E8544E"/>
    <w:rsid w:val="00EA7FBC"/>
    <w:rsid w:val="00EB2911"/>
    <w:rsid w:val="00EB43E2"/>
    <w:rsid w:val="00EC34F9"/>
    <w:rsid w:val="00EC4130"/>
    <w:rsid w:val="00EC710F"/>
    <w:rsid w:val="00EC731E"/>
    <w:rsid w:val="00EE2474"/>
    <w:rsid w:val="00EE5C4A"/>
    <w:rsid w:val="00F10BB0"/>
    <w:rsid w:val="00F1683B"/>
    <w:rsid w:val="00F24131"/>
    <w:rsid w:val="00F31AB4"/>
    <w:rsid w:val="00F3354A"/>
    <w:rsid w:val="00F42740"/>
    <w:rsid w:val="00F47641"/>
    <w:rsid w:val="00F51414"/>
    <w:rsid w:val="00F61324"/>
    <w:rsid w:val="00F7302E"/>
    <w:rsid w:val="00F769F8"/>
    <w:rsid w:val="00F82F1D"/>
    <w:rsid w:val="00F87750"/>
    <w:rsid w:val="00F9587A"/>
    <w:rsid w:val="00FA1730"/>
    <w:rsid w:val="00FB05F7"/>
    <w:rsid w:val="00FB1538"/>
    <w:rsid w:val="00FC23A6"/>
    <w:rsid w:val="00FC6453"/>
    <w:rsid w:val="00FD08D7"/>
    <w:rsid w:val="00FE1C2E"/>
    <w:rsid w:val="00FE4524"/>
    <w:rsid w:val="00FE579B"/>
    <w:rsid w:val="00FE604A"/>
    <w:rsid w:val="00FF3D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C2E"/>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rsid w:val="00FE1C2E"/>
    <w:pPr>
      <w:keepNext/>
      <w:keepLines/>
      <w:spacing w:before="160"/>
      <w:ind w:left="794"/>
    </w:pPr>
    <w:rPr>
      <w:i/>
      <w:iCs/>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rsid w:val="005F067D"/>
    <w:pPr>
      <w:spacing w:before="240"/>
    </w:pPr>
    <w:rPr>
      <w:szCs w:val="40"/>
    </w:rPr>
  </w:style>
  <w:style w:type="paragraph" w:customStyle="1" w:styleId="Questiontitle">
    <w:name w:val="Question_title"/>
    <w:basedOn w:val="Rectitle"/>
    <w:next w:val="Questionref"/>
    <w:link w:val="QuestiontitleChar"/>
    <w:rsid w:val="00AC51B5"/>
    <w:pPr>
      <w:spacing w:before="240"/>
    </w:pPr>
    <w:rPr>
      <w:rFonts w:eastAsia="SimSun"/>
    </w:rP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qFormat/>
    <w:rsid w:val="001E0B6B"/>
    <w:pPr>
      <w:spacing w:before="360" w:after="120"/>
      <w:jc w:val="center"/>
    </w:pPr>
    <w:rPr>
      <w:b w:val="0"/>
      <w:sz w:val="26"/>
      <w:szCs w:val="36"/>
    </w:r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25B91"/>
    <w:rPr>
      <w:color w:val="0000FF"/>
      <w:u w:val="single"/>
    </w:rPr>
  </w:style>
  <w:style w:type="paragraph" w:customStyle="1" w:styleId="Annextitle">
    <w:name w:val="Annex_title"/>
    <w:basedOn w:val="AnnexNotitle"/>
    <w:rsid w:val="00FB05F7"/>
    <w:pPr>
      <w:spacing w:before="240" w:after="720"/>
    </w:pPr>
    <w:rPr>
      <w:bCs/>
      <w:w w:val="110"/>
      <w:szCs w:val="40"/>
    </w:rPr>
  </w:style>
  <w:style w:type="paragraph" w:customStyle="1" w:styleId="AnnexNo">
    <w:name w:val="Annex_No"/>
    <w:basedOn w:val="AnnexNotitle"/>
    <w:link w:val="AnnexNoChar"/>
    <w:rsid w:val="00FB05F7"/>
    <w:pPr>
      <w:spacing w:before="0"/>
    </w:pPr>
    <w:rPr>
      <w:b w:val="0"/>
      <w:sz w:val="26"/>
      <w:szCs w:val="36"/>
    </w:rPr>
  </w:style>
  <w:style w:type="character" w:customStyle="1" w:styleId="FootnoteTextChar">
    <w:name w:val="Footnote Text Char"/>
    <w:aliases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FE1C2E"/>
    <w:rPr>
      <w:rFonts w:ascii="Calibri" w:hAnsi="Calibri" w:cs="Traditional Arabic"/>
      <w:i/>
      <w:iCs/>
      <w:sz w:val="22"/>
      <w:szCs w:val="30"/>
      <w:lang w:eastAsia="en-US" w:bidi="ar-EG"/>
    </w:rPr>
  </w:style>
  <w:style w:type="character" w:customStyle="1" w:styleId="QuestiontitleChar">
    <w:name w:val="Question_title Char"/>
    <w:basedOn w:val="DefaultParagraphFont"/>
    <w:link w:val="Questiontitle"/>
    <w:rsid w:val="00AC51B5"/>
    <w:rPr>
      <w:rFonts w:ascii="Calibri" w:eastAsia="SimSun" w:hAnsi="Calibri" w:cs="Traditional Arabic"/>
      <w:b/>
      <w:bCs/>
      <w:sz w:val="26"/>
      <w:szCs w:val="36"/>
      <w:lang w:eastAsia="en-US" w:bidi="ar-EG"/>
    </w:rPr>
  </w:style>
  <w:style w:type="character" w:customStyle="1" w:styleId="QuestionNoBRChar">
    <w:name w:val="Question_No_BR Char"/>
    <w:basedOn w:val="DefaultParagraphFont"/>
    <w:link w:val="QuestionNoBR"/>
    <w:locked/>
    <w:rsid w:val="005F067D"/>
    <w:rPr>
      <w:rFonts w:ascii="Calibri" w:hAnsi="Calibri" w:cs="Traditional Arabic"/>
      <w:caps/>
      <w:sz w:val="28"/>
      <w:szCs w:val="40"/>
      <w:lang w:eastAsia="en-US" w:bidi="ar-EG"/>
    </w:rPr>
  </w:style>
  <w:style w:type="paragraph" w:styleId="ListParagraph">
    <w:name w:val="List Paragraph"/>
    <w:basedOn w:val="Normal"/>
    <w:uiPriority w:val="34"/>
    <w:qFormat/>
    <w:rsid w:val="0032158B"/>
    <w:pPr>
      <w:ind w:left="720"/>
      <w:contextualSpacing/>
    </w:pPr>
  </w:style>
  <w:style w:type="character" w:customStyle="1" w:styleId="FooterChar">
    <w:name w:val="Footer Char"/>
    <w:basedOn w:val="DefaultParagraphFont"/>
    <w:link w:val="Footer"/>
    <w:rsid w:val="002A415D"/>
    <w:rPr>
      <w:rFonts w:ascii="Calibri" w:hAnsi="Calibri" w:cs="Traditional Arabic"/>
      <w:noProof/>
      <w:sz w:val="16"/>
      <w:szCs w:val="30"/>
      <w:lang w:eastAsia="en-US" w:bidi="ar-EG"/>
    </w:rPr>
  </w:style>
  <w:style w:type="character" w:customStyle="1" w:styleId="AnnexNoChar">
    <w:name w:val="Annex_No Char"/>
    <w:link w:val="AnnexNo"/>
    <w:rsid w:val="001678A7"/>
    <w:rPr>
      <w:rFonts w:ascii="Calibri" w:hAnsi="Calibri" w:cs="Traditional Arabic"/>
      <w:sz w:val="26"/>
      <w:szCs w:val="36"/>
      <w:lang w:eastAsia="en-US" w:bidi="ar-EG"/>
    </w:rPr>
  </w:style>
  <w:style w:type="character" w:customStyle="1" w:styleId="enumlev1Char">
    <w:name w:val="enumlev1 Char"/>
    <w:link w:val="enumlev1"/>
    <w:rsid w:val="00FE1C2E"/>
    <w:rPr>
      <w:rFonts w:ascii="Calibri" w:hAnsi="Calibri" w:cs="Traditional Arabic"/>
      <w:sz w:val="22"/>
      <w:szCs w:val="30"/>
      <w:lang w:eastAsia="en-US" w:bidi="ar-EG"/>
    </w:rPr>
  </w:style>
  <w:style w:type="character" w:customStyle="1" w:styleId="TabletextChar">
    <w:name w:val="Table_text Char"/>
    <w:link w:val="Tabletext"/>
    <w:locked/>
    <w:rsid w:val="004B56C7"/>
    <w:rPr>
      <w:rFonts w:ascii="Calibri" w:hAnsi="Calibri" w:cs="Traditional Arabic"/>
      <w:sz w:val="22"/>
      <w:szCs w:val="30"/>
      <w:lang w:eastAsia="en-US" w:bidi="ar-EG"/>
    </w:rPr>
  </w:style>
  <w:style w:type="character" w:customStyle="1" w:styleId="TableheadChar">
    <w:name w:val="Table_head Char"/>
    <w:basedOn w:val="DefaultParagraphFont"/>
    <w:link w:val="Tablehead"/>
    <w:uiPriority w:val="99"/>
    <w:locked/>
    <w:rsid w:val="004B56C7"/>
    <w:rPr>
      <w:rFonts w:ascii="Calibri" w:hAnsi="Calibri" w:cs="Traditional Arabic"/>
      <w:b/>
      <w:sz w:val="22"/>
      <w:szCs w:val="30"/>
      <w:lang w:eastAsia="en-US" w:bidi="ar-EG"/>
    </w:rPr>
  </w:style>
  <w:style w:type="paragraph" w:customStyle="1" w:styleId="Normalaftertitle0">
    <w:name w:val="Normal after title"/>
    <w:basedOn w:val="Normal"/>
    <w:next w:val="Normal"/>
    <w:rsid w:val="005512B2"/>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rPr>
      <w:rFonts w:ascii="Times New Roman" w:hAnsi="Times New Roman"/>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C2E"/>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rsid w:val="00FE1C2E"/>
    <w:pPr>
      <w:keepNext/>
      <w:keepLines/>
      <w:spacing w:before="160"/>
      <w:ind w:left="794"/>
    </w:pPr>
    <w:rPr>
      <w:i/>
      <w:iCs/>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rsid w:val="005F067D"/>
    <w:pPr>
      <w:spacing w:before="240"/>
    </w:pPr>
    <w:rPr>
      <w:szCs w:val="40"/>
    </w:rPr>
  </w:style>
  <w:style w:type="paragraph" w:customStyle="1" w:styleId="Questiontitle">
    <w:name w:val="Question_title"/>
    <w:basedOn w:val="Rectitle"/>
    <w:next w:val="Questionref"/>
    <w:link w:val="QuestiontitleChar"/>
    <w:rsid w:val="00AC51B5"/>
    <w:pPr>
      <w:spacing w:before="240"/>
    </w:pPr>
    <w:rPr>
      <w:rFonts w:eastAsia="SimSun"/>
    </w:rP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qFormat/>
    <w:rsid w:val="001E0B6B"/>
    <w:pPr>
      <w:spacing w:before="360" w:after="120"/>
      <w:jc w:val="center"/>
    </w:pPr>
    <w:rPr>
      <w:b w:val="0"/>
      <w:sz w:val="26"/>
      <w:szCs w:val="36"/>
    </w:r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25B91"/>
    <w:rPr>
      <w:color w:val="0000FF"/>
      <w:u w:val="single"/>
    </w:rPr>
  </w:style>
  <w:style w:type="paragraph" w:customStyle="1" w:styleId="Annextitle">
    <w:name w:val="Annex_title"/>
    <w:basedOn w:val="AnnexNotitle"/>
    <w:rsid w:val="00FB05F7"/>
    <w:pPr>
      <w:spacing w:before="240" w:after="720"/>
    </w:pPr>
    <w:rPr>
      <w:bCs/>
      <w:w w:val="110"/>
      <w:szCs w:val="40"/>
    </w:rPr>
  </w:style>
  <w:style w:type="paragraph" w:customStyle="1" w:styleId="AnnexNo">
    <w:name w:val="Annex_No"/>
    <w:basedOn w:val="AnnexNotitle"/>
    <w:link w:val="AnnexNoChar"/>
    <w:rsid w:val="00FB05F7"/>
    <w:pPr>
      <w:spacing w:before="0"/>
    </w:pPr>
    <w:rPr>
      <w:b w:val="0"/>
      <w:sz w:val="26"/>
      <w:szCs w:val="36"/>
    </w:rPr>
  </w:style>
  <w:style w:type="character" w:customStyle="1" w:styleId="FootnoteTextChar">
    <w:name w:val="Footnote Text Char"/>
    <w:aliases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FE1C2E"/>
    <w:rPr>
      <w:rFonts w:ascii="Calibri" w:hAnsi="Calibri" w:cs="Traditional Arabic"/>
      <w:i/>
      <w:iCs/>
      <w:sz w:val="22"/>
      <w:szCs w:val="30"/>
      <w:lang w:eastAsia="en-US" w:bidi="ar-EG"/>
    </w:rPr>
  </w:style>
  <w:style w:type="character" w:customStyle="1" w:styleId="QuestiontitleChar">
    <w:name w:val="Question_title Char"/>
    <w:basedOn w:val="DefaultParagraphFont"/>
    <w:link w:val="Questiontitle"/>
    <w:rsid w:val="00AC51B5"/>
    <w:rPr>
      <w:rFonts w:ascii="Calibri" w:eastAsia="SimSun" w:hAnsi="Calibri" w:cs="Traditional Arabic"/>
      <w:b/>
      <w:bCs/>
      <w:sz w:val="26"/>
      <w:szCs w:val="36"/>
      <w:lang w:eastAsia="en-US" w:bidi="ar-EG"/>
    </w:rPr>
  </w:style>
  <w:style w:type="character" w:customStyle="1" w:styleId="QuestionNoBRChar">
    <w:name w:val="Question_No_BR Char"/>
    <w:basedOn w:val="DefaultParagraphFont"/>
    <w:link w:val="QuestionNoBR"/>
    <w:locked/>
    <w:rsid w:val="005F067D"/>
    <w:rPr>
      <w:rFonts w:ascii="Calibri" w:hAnsi="Calibri" w:cs="Traditional Arabic"/>
      <w:caps/>
      <w:sz w:val="28"/>
      <w:szCs w:val="40"/>
      <w:lang w:eastAsia="en-US" w:bidi="ar-EG"/>
    </w:rPr>
  </w:style>
  <w:style w:type="paragraph" w:styleId="ListParagraph">
    <w:name w:val="List Paragraph"/>
    <w:basedOn w:val="Normal"/>
    <w:uiPriority w:val="34"/>
    <w:qFormat/>
    <w:rsid w:val="0032158B"/>
    <w:pPr>
      <w:ind w:left="720"/>
      <w:contextualSpacing/>
    </w:pPr>
  </w:style>
  <w:style w:type="character" w:customStyle="1" w:styleId="FooterChar">
    <w:name w:val="Footer Char"/>
    <w:basedOn w:val="DefaultParagraphFont"/>
    <w:link w:val="Footer"/>
    <w:rsid w:val="002A415D"/>
    <w:rPr>
      <w:rFonts w:ascii="Calibri" w:hAnsi="Calibri" w:cs="Traditional Arabic"/>
      <w:noProof/>
      <w:sz w:val="16"/>
      <w:szCs w:val="30"/>
      <w:lang w:eastAsia="en-US" w:bidi="ar-EG"/>
    </w:rPr>
  </w:style>
  <w:style w:type="character" w:customStyle="1" w:styleId="AnnexNoChar">
    <w:name w:val="Annex_No Char"/>
    <w:link w:val="AnnexNo"/>
    <w:rsid w:val="001678A7"/>
    <w:rPr>
      <w:rFonts w:ascii="Calibri" w:hAnsi="Calibri" w:cs="Traditional Arabic"/>
      <w:sz w:val="26"/>
      <w:szCs w:val="36"/>
      <w:lang w:eastAsia="en-US" w:bidi="ar-EG"/>
    </w:rPr>
  </w:style>
  <w:style w:type="character" w:customStyle="1" w:styleId="enumlev1Char">
    <w:name w:val="enumlev1 Char"/>
    <w:link w:val="enumlev1"/>
    <w:rsid w:val="00FE1C2E"/>
    <w:rPr>
      <w:rFonts w:ascii="Calibri" w:hAnsi="Calibri" w:cs="Traditional Arabic"/>
      <w:sz w:val="22"/>
      <w:szCs w:val="30"/>
      <w:lang w:eastAsia="en-US" w:bidi="ar-EG"/>
    </w:rPr>
  </w:style>
  <w:style w:type="character" w:customStyle="1" w:styleId="TabletextChar">
    <w:name w:val="Table_text Char"/>
    <w:link w:val="Tabletext"/>
    <w:locked/>
    <w:rsid w:val="004B56C7"/>
    <w:rPr>
      <w:rFonts w:ascii="Calibri" w:hAnsi="Calibri" w:cs="Traditional Arabic"/>
      <w:sz w:val="22"/>
      <w:szCs w:val="30"/>
      <w:lang w:eastAsia="en-US" w:bidi="ar-EG"/>
    </w:rPr>
  </w:style>
  <w:style w:type="character" w:customStyle="1" w:styleId="TableheadChar">
    <w:name w:val="Table_head Char"/>
    <w:basedOn w:val="DefaultParagraphFont"/>
    <w:link w:val="Tablehead"/>
    <w:uiPriority w:val="99"/>
    <w:locked/>
    <w:rsid w:val="004B56C7"/>
    <w:rPr>
      <w:rFonts w:ascii="Calibri" w:hAnsi="Calibri" w:cs="Traditional Arabic"/>
      <w:b/>
      <w:sz w:val="22"/>
      <w:szCs w:val="30"/>
      <w:lang w:eastAsia="en-US" w:bidi="ar-EG"/>
    </w:rPr>
  </w:style>
  <w:style w:type="paragraph" w:customStyle="1" w:styleId="Normalaftertitle0">
    <w:name w:val="Normal after title"/>
    <w:basedOn w:val="Normal"/>
    <w:next w:val="Normal"/>
    <w:rsid w:val="005512B2"/>
    <w:pPr>
      <w:tabs>
        <w:tab w:val="clear" w:pos="794"/>
        <w:tab w:val="clear" w:pos="1191"/>
        <w:tab w:val="clear" w:pos="1588"/>
        <w:tab w:val="clear" w:pos="1985"/>
        <w:tab w:val="left" w:pos="567"/>
        <w:tab w:val="left" w:pos="1134"/>
        <w:tab w:val="left" w:pos="1701"/>
        <w:tab w:val="left" w:pos="2268"/>
        <w:tab w:val="left" w:pos="2835"/>
      </w:tabs>
      <w:spacing w:before="240" w:after="60" w:line="320" w:lineRule="exact"/>
    </w:pPr>
    <w:rPr>
      <w:rFonts w:ascii="Times New Roman" w:hAnsi="Times New Roman"/>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E6CA0-280F-4657-8A2F-9996F2B56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416</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2968</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Murphy, Margaret</dc:creator>
  <cp:lastModifiedBy>Fernandez Jimenez, Virginia</cp:lastModifiedBy>
  <cp:revision>4</cp:revision>
  <cp:lastPrinted>2014-02-25T10:58:00Z</cp:lastPrinted>
  <dcterms:created xsi:type="dcterms:W3CDTF">2014-02-25T10:57:00Z</dcterms:created>
  <dcterms:modified xsi:type="dcterms:W3CDTF">2014-02-25T11:02:00Z</dcterms:modified>
</cp:coreProperties>
</file>