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65299D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65299D">
              <w:rPr>
                <w:b/>
                <w:bCs/>
              </w:rPr>
              <w:t>658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370F34" w:rsidP="0065299D">
            <w:pPr>
              <w:jc w:val="right"/>
              <w:rPr>
                <w:rtl/>
                <w:lang w:bidi="ar-SY"/>
              </w:rPr>
            </w:pPr>
            <w:r>
              <w:t>13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65299D">
              <w:rPr>
                <w:rFonts w:hint="cs"/>
                <w:rtl/>
              </w:rPr>
              <w:t xml:space="preserve">يناير </w:t>
            </w:r>
            <w:r w:rsidR="0065299D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E367AB" w:rsidP="0065299D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حاد وأعضاء قطاع الاتصالات الراديوية وال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منتسبين إليه</w:t>
            </w:r>
            <w:r w:rsidR="00E9773E">
              <w:rPr>
                <w:b/>
                <w:bCs/>
                <w:rtl/>
              </w:rPr>
              <w:br/>
            </w:r>
            <w:r w:rsidRPr="00A46123">
              <w:rPr>
                <w:b/>
                <w:bCs/>
                <w:rtl/>
              </w:rPr>
              <w:t>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مشاركين في أعمال 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 w:rsidR="0065299D">
              <w:rPr>
                <w:b/>
                <w:bCs/>
              </w:rPr>
              <w:t>4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CD4A9B" w:rsidRPr="00985D70" w:rsidTr="00752666">
        <w:tc>
          <w:tcPr>
            <w:tcW w:w="9889" w:type="dxa"/>
            <w:gridSpan w:val="3"/>
            <w:shd w:val="clear" w:color="auto" w:fill="auto"/>
          </w:tcPr>
          <w:p w:rsidR="00CD4A9B" w:rsidRPr="0065299D" w:rsidRDefault="00CD4A9B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5E7A2B">
            <w:pPr>
              <w:spacing w:before="40" w:after="4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0803BC" w:rsidP="0065299D">
            <w:pPr>
              <w:spacing w:before="40" w:after="40"/>
              <w:rPr>
                <w:b/>
                <w:bCs/>
                <w:rtl/>
                <w:lang w:val="fr-FR"/>
              </w:rPr>
            </w:pPr>
            <w:r w:rsidRPr="00A20DC6">
              <w:rPr>
                <w:b/>
                <w:bCs/>
                <w:rtl/>
              </w:rPr>
              <w:t>ل</w:t>
            </w:r>
            <w:r w:rsidR="00E241FC">
              <w:rPr>
                <w:rFonts w:hint="cs"/>
                <w:b/>
                <w:bCs/>
                <w:rtl/>
              </w:rPr>
              <w:t>‍</w:t>
            </w:r>
            <w:r w:rsidRPr="00A20DC6">
              <w:rPr>
                <w:b/>
                <w:bCs/>
                <w:rtl/>
              </w:rPr>
              <w:t xml:space="preserve">جنة الدراسات </w:t>
            </w:r>
            <w:r w:rsidR="0065299D">
              <w:rPr>
                <w:rFonts w:hAnsi="Times New Roman Bold"/>
                <w:b/>
                <w:bCs/>
              </w:rPr>
              <w:t>4</w:t>
            </w:r>
            <w:r w:rsidRPr="00A20DC6">
              <w:rPr>
                <w:b/>
                <w:bCs/>
                <w:rtl/>
              </w:rPr>
              <w:t xml:space="preserve"> للاتصالات الراديوية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(</w:t>
            </w:r>
            <w:r w:rsidR="0065299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الخدمات الساتلية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)</w:t>
            </w:r>
          </w:p>
          <w:p w:rsidR="00F130A4" w:rsidRPr="00E9773E" w:rsidRDefault="0065299D" w:rsidP="00C1214F">
            <w:pPr>
              <w:tabs>
                <w:tab w:val="clear" w:pos="794"/>
              </w:tabs>
              <w:spacing w:before="40" w:after="40"/>
              <w:ind w:left="425" w:hanging="425"/>
              <w:rPr>
                <w:b/>
                <w:bCs/>
                <w:spacing w:val="-6"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مشروع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ي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توصيتين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جديد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تين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ومشاريع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مراجعة 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توصيات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لقطاع الاتصالات الراديوية</w:t>
            </w:r>
            <w:r w:rsidRPr="00831543">
              <w:rPr>
                <w:rFonts w:ascii="Times New Roman Bold" w:hAnsi="Times New Roman Bold"/>
                <w:b/>
                <w:bCs/>
                <w:rtl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 xml:space="preserve">وال‍موافقة عليها في نفس الوقت 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>عن طريق ال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>مراسلة</w:t>
            </w:r>
            <w:r>
              <w:rPr>
                <w:rFonts w:ascii="Times New Roman Bold" w:hAnsi="Times New Roman Bold" w:hint="cs"/>
                <w:b/>
                <w:bCs/>
                <w:rtl/>
                <w:lang w:val="fr-FR"/>
              </w:rPr>
              <w:t xml:space="preserve"> </w:t>
            </w:r>
            <w:r w:rsidRPr="00625711">
              <w:rPr>
                <w:rFonts w:hint="cs"/>
                <w:b/>
                <w:bCs/>
                <w:rtl/>
                <w:lang w:bidi="ar-SY"/>
              </w:rPr>
              <w:t>وفقاً للفقرة</w:t>
            </w:r>
            <w:r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625711">
              <w:rPr>
                <w:b/>
                <w:bCs/>
                <w:lang w:bidi="ar-SY"/>
              </w:rPr>
              <w:t>3.10</w:t>
            </w:r>
            <w:r w:rsidRPr="00625711">
              <w:rPr>
                <w:rFonts w:hint="cs"/>
                <w:b/>
                <w:bCs/>
                <w:rtl/>
                <w:lang w:bidi="ar-SY"/>
              </w:rPr>
              <w:t xml:space="preserve"> من القرار</w:t>
            </w:r>
            <w:r w:rsidRPr="00625711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625711">
              <w:rPr>
                <w:b/>
                <w:bCs/>
                <w:lang w:bidi="ar-SY"/>
              </w:rPr>
              <w:t>ITU</w:t>
            </w:r>
            <w:r w:rsidRPr="00625711">
              <w:rPr>
                <w:b/>
                <w:bCs/>
                <w:lang w:bidi="ar-SY"/>
              </w:rPr>
              <w:noBreakHyphen/>
              <w:t>R 1</w:t>
            </w:r>
            <w:r w:rsidRPr="00625711">
              <w:rPr>
                <w:b/>
                <w:bCs/>
                <w:lang w:bidi="ar-SY"/>
              </w:rPr>
              <w:noBreakHyphen/>
              <w:t>6</w:t>
            </w:r>
            <w:r w:rsidRPr="00625711">
              <w:rPr>
                <w:rFonts w:hint="cs"/>
                <w:b/>
                <w:bCs/>
                <w:rtl/>
                <w:lang w:bidi="ar-SY"/>
              </w:rPr>
              <w:t xml:space="preserve"> (إجراء الاعتماد وال</w:t>
            </w:r>
            <w:r>
              <w:rPr>
                <w:rFonts w:hint="cs"/>
                <w:b/>
                <w:bCs/>
                <w:rtl/>
                <w:lang w:bidi="ar-SY"/>
              </w:rPr>
              <w:t>‍</w:t>
            </w:r>
            <w:r w:rsidRPr="00625711">
              <w:rPr>
                <w:rFonts w:hint="cs"/>
                <w:b/>
                <w:bCs/>
                <w:rtl/>
                <w:lang w:bidi="ar-SY"/>
              </w:rPr>
              <w:t>موافقة في نفس الوقت بال</w:t>
            </w:r>
            <w:r>
              <w:rPr>
                <w:rFonts w:hint="cs"/>
                <w:b/>
                <w:bCs/>
                <w:rtl/>
                <w:lang w:bidi="ar-SY"/>
              </w:rPr>
              <w:t>‍</w:t>
            </w:r>
            <w:r w:rsidRPr="00625711">
              <w:rPr>
                <w:rFonts w:hint="cs"/>
                <w:b/>
                <w:bCs/>
                <w:rtl/>
                <w:lang w:bidi="ar-SY"/>
              </w:rPr>
              <w:t>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</w:tr>
    </w:tbl>
    <w:p w:rsidR="002678FF" w:rsidRDefault="00D80519" w:rsidP="008E7F55">
      <w:pPr>
        <w:spacing w:before="840"/>
        <w:rPr>
          <w:rtl/>
        </w:rPr>
      </w:pPr>
      <w:bookmarkStart w:id="0" w:name="CurrentLocation"/>
      <w:bookmarkEnd w:id="0"/>
      <w:r>
        <w:rPr>
          <w:rFonts w:hint="cs"/>
          <w:rtl/>
        </w:rPr>
        <w:t>تم ب‍موجب</w:t>
      </w:r>
      <w:r w:rsidR="0065299D">
        <w:rPr>
          <w:rFonts w:hint="cs"/>
          <w:rtl/>
        </w:rPr>
        <w:t xml:space="preserve"> الرسالة الإدارية ال</w:t>
      </w:r>
      <w:r>
        <w:rPr>
          <w:rFonts w:hint="cs"/>
          <w:rtl/>
        </w:rPr>
        <w:t>‍</w:t>
      </w:r>
      <w:r w:rsidR="0065299D">
        <w:rPr>
          <w:rFonts w:hint="cs"/>
          <w:rtl/>
        </w:rPr>
        <w:t xml:space="preserve">معممة </w:t>
      </w:r>
      <w:r w:rsidR="0065299D" w:rsidRPr="00C2562D">
        <w:t>CACE/</w:t>
      </w:r>
      <w:r w:rsidR="0065299D">
        <w:t>637</w:t>
      </w:r>
      <w:r w:rsidR="0065299D" w:rsidRPr="00DE29E8">
        <w:rPr>
          <w:rtl/>
        </w:rPr>
        <w:t xml:space="preserve"> </w:t>
      </w:r>
      <w:r w:rsidR="0065299D">
        <w:rPr>
          <w:rFonts w:hint="cs"/>
          <w:rtl/>
        </w:rPr>
        <w:t>ال</w:t>
      </w:r>
      <w:r w:rsidR="008E7F55">
        <w:rPr>
          <w:rFonts w:hint="cs"/>
          <w:rtl/>
        </w:rPr>
        <w:t>‍</w:t>
      </w:r>
      <w:r w:rsidR="0065299D">
        <w:rPr>
          <w:rFonts w:hint="cs"/>
          <w:rtl/>
        </w:rPr>
        <w:t>مؤرخة</w:t>
      </w:r>
      <w:r w:rsidR="0065299D" w:rsidRPr="00DE29E8">
        <w:rPr>
          <w:rtl/>
        </w:rPr>
        <w:t xml:space="preserve"> </w:t>
      </w:r>
      <w:r w:rsidR="0065299D">
        <w:t>28</w:t>
      </w:r>
      <w:r w:rsidR="0065299D" w:rsidRPr="00DE29E8">
        <w:rPr>
          <w:rFonts w:hint="cs"/>
          <w:rtl/>
        </w:rPr>
        <w:t xml:space="preserve"> أكتوبر</w:t>
      </w:r>
      <w:r w:rsidR="0065299D" w:rsidRPr="00DE29E8">
        <w:rPr>
          <w:rFonts w:hint="eastAsia"/>
          <w:rtl/>
        </w:rPr>
        <w:t> </w:t>
      </w:r>
      <w:r w:rsidR="0065299D" w:rsidRPr="00DE29E8">
        <w:t>2013</w:t>
      </w:r>
      <w:r w:rsidR="008E7F55">
        <w:rPr>
          <w:rFonts w:hint="cs"/>
          <w:rtl/>
        </w:rPr>
        <w:t>، تقدي</w:t>
      </w:r>
      <w:r w:rsidR="00A53AA3">
        <w:rPr>
          <w:rFonts w:hint="cs"/>
          <w:rtl/>
        </w:rPr>
        <w:t>‍</w:t>
      </w:r>
      <w:r w:rsidR="008E7F55">
        <w:rPr>
          <w:rFonts w:hint="cs"/>
          <w:rtl/>
        </w:rPr>
        <w:t>م مشروعي</w:t>
      </w:r>
      <w:r w:rsidR="0065299D" w:rsidRPr="00DE29E8">
        <w:rPr>
          <w:rtl/>
        </w:rPr>
        <w:t xml:space="preserve"> </w:t>
      </w:r>
      <w:r w:rsidR="0065299D" w:rsidRPr="00DE29E8">
        <w:rPr>
          <w:rFonts w:hint="cs"/>
          <w:rtl/>
        </w:rPr>
        <w:t xml:space="preserve">توصيتين جديدتين ومشاريع مراجعة </w:t>
      </w:r>
      <w:r w:rsidR="0065299D" w:rsidRPr="00DE29E8">
        <w:t>3</w:t>
      </w:r>
      <w:r w:rsidR="008E7F55">
        <w:rPr>
          <w:rFonts w:hint="eastAsia"/>
          <w:rtl/>
          <w:lang w:bidi="ar-SY"/>
        </w:rPr>
        <w:t> </w:t>
      </w:r>
      <w:r w:rsidR="0065299D" w:rsidRPr="00DE29E8">
        <w:rPr>
          <w:rFonts w:hint="cs"/>
          <w:rtl/>
        </w:rPr>
        <w:t>توصيات لقطاع الاتصالات الراديوية</w:t>
      </w:r>
      <w:r w:rsidR="0065299D">
        <w:rPr>
          <w:rFonts w:hint="cs"/>
          <w:rtl/>
        </w:rPr>
        <w:t xml:space="preserve"> لاعتمادها</w:t>
      </w:r>
      <w:r w:rsidR="0065299D" w:rsidRPr="00DE29E8">
        <w:rPr>
          <w:rFonts w:hint="cs"/>
          <w:rtl/>
        </w:rPr>
        <w:t xml:space="preserve"> وال</w:t>
      </w:r>
      <w:r w:rsidR="0065299D">
        <w:rPr>
          <w:rFonts w:hint="cs"/>
          <w:rtl/>
        </w:rPr>
        <w:t>‍</w:t>
      </w:r>
      <w:r w:rsidR="0065299D" w:rsidRPr="00DE29E8">
        <w:rPr>
          <w:rFonts w:hint="cs"/>
          <w:rtl/>
        </w:rPr>
        <w:t xml:space="preserve">موافقة </w:t>
      </w:r>
      <w:r w:rsidR="0065299D">
        <w:rPr>
          <w:rFonts w:hint="cs"/>
          <w:rtl/>
        </w:rPr>
        <w:t xml:space="preserve">عليهما </w:t>
      </w:r>
      <w:r w:rsidR="0065299D" w:rsidRPr="00DE29E8">
        <w:rPr>
          <w:rFonts w:hint="cs"/>
          <w:rtl/>
        </w:rPr>
        <w:t>في نفس الوقت عن طريق ال</w:t>
      </w:r>
      <w:r w:rsidR="0065299D">
        <w:rPr>
          <w:rFonts w:hint="cs"/>
          <w:rtl/>
        </w:rPr>
        <w:t>‍</w:t>
      </w:r>
      <w:r w:rsidR="0065299D" w:rsidRPr="00DE29E8">
        <w:rPr>
          <w:rFonts w:hint="cs"/>
          <w:rtl/>
        </w:rPr>
        <w:t>مراسلة</w:t>
      </w:r>
      <w:r w:rsidR="008E7F55">
        <w:rPr>
          <w:rFonts w:hint="eastAsia"/>
          <w:rtl/>
        </w:rPr>
        <w:t> </w:t>
      </w:r>
      <w:r w:rsidR="0065299D" w:rsidRPr="0065299D">
        <w:t>(PSAA)</w:t>
      </w:r>
      <w:r w:rsidR="0065299D">
        <w:rPr>
          <w:rFonts w:hint="cs"/>
          <w:rtl/>
        </w:rPr>
        <w:t xml:space="preserve"> </w:t>
      </w:r>
      <w:r w:rsidR="008E7F55">
        <w:rPr>
          <w:rFonts w:hint="cs"/>
          <w:rtl/>
        </w:rPr>
        <w:t>وفقاً للإجراء ال‍منصوص عليه في القرار</w:t>
      </w:r>
      <w:r w:rsidR="0065299D">
        <w:rPr>
          <w:rFonts w:hint="cs"/>
          <w:rtl/>
        </w:rPr>
        <w:t xml:space="preserve"> </w:t>
      </w:r>
      <w:r w:rsidR="0065299D">
        <w:t>ITU</w:t>
      </w:r>
      <w:r w:rsidR="0065299D">
        <w:noBreakHyphen/>
        <w:t>R 1</w:t>
      </w:r>
      <w:r w:rsidR="0065299D">
        <w:noBreakHyphen/>
        <w:t>6</w:t>
      </w:r>
      <w:r w:rsidR="0065299D">
        <w:rPr>
          <w:rFonts w:hint="cs"/>
          <w:rtl/>
        </w:rPr>
        <w:t xml:space="preserve"> </w:t>
      </w:r>
      <w:r w:rsidR="0065299D" w:rsidRPr="00DE29E8">
        <w:rPr>
          <w:rFonts w:hint="cs"/>
          <w:rtl/>
        </w:rPr>
        <w:t xml:space="preserve">(الفقرة </w:t>
      </w:r>
      <w:r w:rsidR="0065299D">
        <w:t>3.10</w:t>
      </w:r>
      <w:r w:rsidR="009735C9">
        <w:rPr>
          <w:rFonts w:hint="cs"/>
          <w:rtl/>
        </w:rPr>
        <w:t>)</w:t>
      </w:r>
      <w:r w:rsidR="0065299D" w:rsidRPr="00DE29E8">
        <w:rPr>
          <w:rFonts w:hint="cs"/>
          <w:rtl/>
        </w:rPr>
        <w:t>.</w:t>
      </w:r>
    </w:p>
    <w:p w:rsidR="00B06F93" w:rsidRDefault="00046A8A" w:rsidP="00D65787">
      <w:pPr>
        <w:rPr>
          <w:rtl/>
          <w:lang w:bidi="ar-SY"/>
        </w:rPr>
      </w:pPr>
      <w:r>
        <w:rPr>
          <w:rFonts w:hint="cs"/>
          <w:rtl/>
        </w:rPr>
        <w:t>وقد استوفيت</w:t>
      </w:r>
      <w:r w:rsidR="00B06F93">
        <w:rPr>
          <w:rFonts w:hint="cs"/>
          <w:rtl/>
        </w:rPr>
        <w:t xml:space="preserve"> الشروط التي </w:t>
      </w:r>
      <w:r w:rsidR="00D65787">
        <w:rPr>
          <w:rFonts w:hint="cs"/>
          <w:rtl/>
        </w:rPr>
        <w:t>ت‍حكم</w:t>
      </w:r>
      <w:r w:rsidR="00B06F93">
        <w:rPr>
          <w:rFonts w:hint="cs"/>
          <w:rtl/>
        </w:rPr>
        <w:t xml:space="preserve"> هذا الإجراء في </w:t>
      </w:r>
      <w:r w:rsidR="00B06F93">
        <w:t>28</w:t>
      </w:r>
      <w:r w:rsidR="00B06F93">
        <w:rPr>
          <w:rFonts w:hint="cs"/>
          <w:rtl/>
          <w:lang w:bidi="ar-SY"/>
        </w:rPr>
        <w:t xml:space="preserve"> ديسمبر </w:t>
      </w:r>
      <w:r w:rsidR="00B06F93">
        <w:rPr>
          <w:lang w:bidi="ar-SY"/>
        </w:rPr>
        <w:t>2013</w:t>
      </w:r>
      <w:r w:rsidR="00B06F93">
        <w:rPr>
          <w:rFonts w:hint="cs"/>
          <w:rtl/>
          <w:lang w:bidi="ar-SY"/>
        </w:rPr>
        <w:t>.</w:t>
      </w:r>
    </w:p>
    <w:p w:rsidR="000803BC" w:rsidRPr="000803BC" w:rsidRDefault="0065299D" w:rsidP="000803BC">
      <w:pPr>
        <w:rPr>
          <w:spacing w:val="-3"/>
          <w:rtl/>
        </w:rPr>
      </w:pPr>
      <w:r>
        <w:rPr>
          <w:rFonts w:hint="cs"/>
          <w:spacing w:val="-3"/>
          <w:rtl/>
        </w:rPr>
        <w:t>وسينشر الات</w:t>
      </w:r>
      <w:r w:rsidR="004F1A92">
        <w:rPr>
          <w:rFonts w:hint="cs"/>
          <w:spacing w:val="-3"/>
          <w:rtl/>
        </w:rPr>
        <w:t>‍</w:t>
      </w:r>
      <w:r>
        <w:rPr>
          <w:rFonts w:hint="cs"/>
          <w:spacing w:val="-3"/>
          <w:rtl/>
        </w:rPr>
        <w:t>حاد التوصيات ال</w:t>
      </w:r>
      <w:r w:rsidR="004F1A92">
        <w:rPr>
          <w:rFonts w:hint="cs"/>
          <w:spacing w:val="-3"/>
          <w:rtl/>
        </w:rPr>
        <w:t>‍</w:t>
      </w:r>
      <w:r>
        <w:rPr>
          <w:rFonts w:hint="cs"/>
          <w:spacing w:val="-3"/>
          <w:rtl/>
        </w:rPr>
        <w:t>موافق عليها ويقدم ال</w:t>
      </w:r>
      <w:r w:rsidR="004F1A92">
        <w:rPr>
          <w:rFonts w:hint="cs"/>
          <w:spacing w:val="-3"/>
          <w:rtl/>
        </w:rPr>
        <w:t>‍</w:t>
      </w:r>
      <w:r>
        <w:rPr>
          <w:rFonts w:hint="cs"/>
          <w:spacing w:val="-3"/>
          <w:rtl/>
        </w:rPr>
        <w:t>ملحق ب</w:t>
      </w:r>
      <w:r w:rsidR="004F1A92">
        <w:rPr>
          <w:rFonts w:hint="cs"/>
          <w:spacing w:val="-3"/>
          <w:rtl/>
        </w:rPr>
        <w:t>‍</w:t>
      </w:r>
      <w:r>
        <w:rPr>
          <w:rFonts w:hint="cs"/>
          <w:spacing w:val="-3"/>
          <w:rtl/>
        </w:rPr>
        <w:t>هذه الرسالة ال</w:t>
      </w:r>
      <w:r w:rsidR="004F1A92">
        <w:rPr>
          <w:rFonts w:hint="cs"/>
          <w:spacing w:val="-3"/>
          <w:rtl/>
        </w:rPr>
        <w:t>‍</w:t>
      </w:r>
      <w:r>
        <w:rPr>
          <w:rFonts w:hint="cs"/>
          <w:spacing w:val="-3"/>
          <w:rtl/>
        </w:rPr>
        <w:t>معممة عناوين هذه التوصيات والأرقام ال</w:t>
      </w:r>
      <w:r w:rsidR="004F1A92">
        <w:rPr>
          <w:rFonts w:hint="cs"/>
          <w:spacing w:val="-3"/>
          <w:rtl/>
        </w:rPr>
        <w:t>‍</w:t>
      </w:r>
      <w:r>
        <w:rPr>
          <w:rFonts w:hint="cs"/>
          <w:spacing w:val="-3"/>
          <w:rtl/>
        </w:rPr>
        <w:t>مخصصة لها.</w:t>
      </w:r>
    </w:p>
    <w:p w:rsidR="002678FF" w:rsidRPr="00A46123" w:rsidRDefault="002678FF" w:rsidP="008E2D04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B05F7" w:rsidRPr="00985D70" w:rsidRDefault="00FB05F7" w:rsidP="00E03013">
      <w:pPr>
        <w:spacing w:before="132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80461" w:rsidP="008538BF">
      <w:pPr>
        <w:spacing w:before="360" w:after="240"/>
        <w:rPr>
          <w:b/>
          <w:bCs/>
          <w:rtl/>
          <w:lang w:bidi="ar-SY"/>
        </w:rPr>
      </w:pPr>
      <w:r>
        <w:rPr>
          <w:rFonts w:hint="cs"/>
          <w:b/>
          <w:bCs/>
          <w:rtl/>
        </w:rPr>
        <w:t>ال</w:t>
      </w:r>
      <w:r w:rsidR="00545A60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ملحقات:</w:t>
      </w:r>
      <w:r w:rsidR="0065299D" w:rsidRPr="0065299D">
        <w:rPr>
          <w:rFonts w:hint="cs"/>
          <w:rtl/>
        </w:rPr>
        <w:t xml:space="preserve"> </w:t>
      </w:r>
      <w:r w:rsidR="0065299D" w:rsidRPr="0065299D">
        <w:t>1</w:t>
      </w:r>
    </w:p>
    <w:p w:rsidR="00FB05F7" w:rsidRPr="00985D70" w:rsidRDefault="00FB05F7" w:rsidP="008E2D04">
      <w:pPr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0803BC" w:rsidRPr="002F45BB" w:rsidRDefault="000803BC" w:rsidP="0065299D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831543">
        <w:rPr>
          <w:rFonts w:hint="cs"/>
          <w:sz w:val="18"/>
          <w:szCs w:val="24"/>
          <w:rtl/>
        </w:rPr>
        <w:t>-</w:t>
      </w:r>
      <w:r w:rsidRPr="00831543">
        <w:rPr>
          <w:rFonts w:hint="cs"/>
          <w:sz w:val="18"/>
          <w:szCs w:val="24"/>
          <w:rtl/>
        </w:rPr>
        <w:tab/>
      </w:r>
      <w:r w:rsidRPr="00831543">
        <w:rPr>
          <w:sz w:val="18"/>
          <w:szCs w:val="24"/>
          <w:rtl/>
        </w:rPr>
        <w:t>إدارات الدول الأعضاء</w:t>
      </w:r>
      <w:r w:rsidRPr="00831543">
        <w:rPr>
          <w:rFonts w:hint="cs"/>
          <w:sz w:val="18"/>
          <w:szCs w:val="24"/>
          <w:rtl/>
        </w:rPr>
        <w:t xml:space="preserve"> في الات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حاد</w:t>
      </w:r>
      <w:r w:rsidRPr="00831543">
        <w:rPr>
          <w:sz w:val="18"/>
          <w:szCs w:val="24"/>
          <w:rtl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</w:rPr>
        <w:t xml:space="preserve"> ال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مشاركون في أعمال ل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 xml:space="preserve">جنة الدراسات </w:t>
      </w:r>
      <w:r w:rsidR="0065299D">
        <w:rPr>
          <w:sz w:val="18"/>
          <w:szCs w:val="24"/>
          <w:lang w:val="fr-CH"/>
        </w:rPr>
        <w:t>4</w:t>
      </w:r>
      <w:r w:rsidRPr="00831543">
        <w:rPr>
          <w:rFonts w:hint="cs"/>
          <w:sz w:val="18"/>
          <w:szCs w:val="24"/>
          <w:rtl/>
        </w:rPr>
        <w:t xml:space="preserve"> للاتصالات الراديوية</w:t>
      </w:r>
    </w:p>
    <w:p w:rsidR="000803BC" w:rsidRDefault="000803BC" w:rsidP="0065299D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منتسبون إلى قطاع الاتصالات الراديوية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مشاركون في أعمال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 xml:space="preserve">جنة الدراسات </w:t>
      </w:r>
      <w:r w:rsidR="0065299D">
        <w:rPr>
          <w:sz w:val="18"/>
          <w:szCs w:val="24"/>
        </w:rPr>
        <w:t>4</w:t>
      </w:r>
      <w:r>
        <w:rPr>
          <w:sz w:val="18"/>
          <w:szCs w:val="24"/>
          <w:rtl/>
        </w:rPr>
        <w:t xml:space="preserve"> للاتصالات الراديوية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رؤساء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جان دراسات الاتصالات الراديوية واللجنة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خاصة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معنية بال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مسائل التنظيمية والإجرائية ونوابهم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رئيس الاجتماع التحضيري للمؤت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مر ونوابه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أعضاء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جنة لوائح الراديو</w:t>
      </w:r>
    </w:p>
    <w:p w:rsidR="000803BC" w:rsidRPr="005B14A6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الأمين العام للات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0803BC" w:rsidRDefault="000803BC" w:rsidP="00C676F8">
      <w:pPr>
        <w:pStyle w:val="AnnexNo"/>
        <w:pageBreakBefore/>
      </w:pPr>
      <w:r>
        <w:rPr>
          <w:rFonts w:hint="cs"/>
          <w:rtl/>
        </w:rPr>
        <w:lastRenderedPageBreak/>
        <w:t>ال</w:t>
      </w:r>
      <w:r w:rsidR="00D22B60">
        <w:rPr>
          <w:rFonts w:hint="cs"/>
          <w:rtl/>
        </w:rPr>
        <w:t>‍</w:t>
      </w:r>
      <w:r w:rsidRPr="000803BC">
        <w:rPr>
          <w:rFonts w:hint="cs"/>
          <w:rtl/>
        </w:rPr>
        <w:t>ملح</w:t>
      </w:r>
      <w:r w:rsidR="00D22B60">
        <w:rPr>
          <w:rFonts w:hint="cs"/>
          <w:rtl/>
        </w:rPr>
        <w:t>ـ</w:t>
      </w:r>
      <w:r w:rsidRPr="000803BC">
        <w:rPr>
          <w:rFonts w:hint="cs"/>
          <w:rtl/>
        </w:rPr>
        <w:t>ق</w:t>
      </w:r>
      <w:bookmarkStart w:id="2" w:name="_GoBack"/>
      <w:bookmarkEnd w:id="2"/>
    </w:p>
    <w:p w:rsidR="00305E79" w:rsidRDefault="00CE5D7E" w:rsidP="00CE5D7E">
      <w:pPr>
        <w:pStyle w:val="Annextitle"/>
        <w:rPr>
          <w:rtl/>
        </w:rPr>
      </w:pPr>
      <w:r w:rsidRPr="00CE5D7E">
        <w:rPr>
          <w:rFonts w:hint="cs"/>
          <w:rtl/>
        </w:rPr>
        <w:t>عناوين توصيات قطاع الاتصالات الراديوية ال</w:t>
      </w:r>
      <w:r w:rsidR="00DD6E80">
        <w:rPr>
          <w:rFonts w:hint="cs"/>
          <w:rtl/>
        </w:rPr>
        <w:t>‍</w:t>
      </w:r>
      <w:r w:rsidRPr="00CE5D7E">
        <w:rPr>
          <w:rFonts w:hint="cs"/>
          <w:rtl/>
        </w:rPr>
        <w:t>موافَق عليها</w:t>
      </w:r>
    </w:p>
    <w:p w:rsidR="00305E79" w:rsidRPr="00DE29E8" w:rsidRDefault="00305E79" w:rsidP="00305E79">
      <w:pPr>
        <w:keepNext/>
        <w:tabs>
          <w:tab w:val="right" w:pos="9639"/>
        </w:tabs>
        <w:spacing w:before="600"/>
        <w:rPr>
          <w:rtl/>
          <w:lang w:eastAsia="ja-JP"/>
        </w:rPr>
      </w:pPr>
      <w:r w:rsidRPr="00DE29E8">
        <w:rPr>
          <w:rFonts w:hint="cs"/>
          <w:u w:val="single"/>
          <w:rtl/>
          <w:lang w:eastAsia="zh-CN"/>
        </w:rPr>
        <w:t xml:space="preserve">التوصية </w:t>
      </w:r>
      <w:r w:rsidRPr="00DE29E8">
        <w:rPr>
          <w:u w:val="single"/>
          <w:lang w:eastAsia="zh-CN"/>
        </w:rPr>
        <w:t>ITU-R M.</w:t>
      </w:r>
      <w:r>
        <w:rPr>
          <w:rStyle w:val="href"/>
          <w:u w:val="single"/>
        </w:rPr>
        <w:t>2046</w:t>
      </w:r>
      <w:r w:rsidRPr="00DE29E8">
        <w:rPr>
          <w:rStyle w:val="href"/>
          <w:u w:val="single"/>
        </w:rPr>
        <w:t>-0</w:t>
      </w:r>
      <w:r w:rsidRPr="00DE29E8">
        <w:rPr>
          <w:rFonts w:hint="cs"/>
          <w:rtl/>
          <w:lang w:eastAsia="ja-JP"/>
        </w:rPr>
        <w:tab/>
        <w:t xml:space="preserve">الوثيقة </w:t>
      </w:r>
      <w:r>
        <w:rPr>
          <w:lang w:eastAsia="zh-CN"/>
        </w:rPr>
        <w:t>4/37</w:t>
      </w:r>
      <w:r w:rsidRPr="00DE29E8">
        <w:rPr>
          <w:lang w:eastAsia="zh-CN"/>
        </w:rPr>
        <w:t>(Rev.1)</w:t>
      </w:r>
    </w:p>
    <w:p w:rsidR="00305E79" w:rsidRDefault="00305E79" w:rsidP="0014540F">
      <w:pPr>
        <w:pStyle w:val="Rectitle"/>
        <w:spacing w:before="240"/>
        <w:rPr>
          <w:rtl/>
          <w:lang w:eastAsia="zh-CN"/>
        </w:rPr>
      </w:pPr>
      <w:r>
        <w:rPr>
          <w:rFonts w:hint="cs"/>
          <w:rtl/>
          <w:lang w:eastAsia="zh-CN"/>
        </w:rPr>
        <w:t>ال</w:t>
      </w:r>
      <w:r w:rsidRPr="00980EC1">
        <w:rPr>
          <w:rFonts w:hint="cs"/>
          <w:rtl/>
          <w:lang w:eastAsia="zh-CN"/>
        </w:rPr>
        <w:t>خصائص ومعايير الحماية لأنظمة الخدمة المتنقلة الساتلية غير المستقرة</w:t>
      </w:r>
      <w:r>
        <w:rPr>
          <w:rtl/>
          <w:lang w:eastAsia="zh-CN"/>
        </w:rPr>
        <w:br/>
      </w:r>
      <w:r w:rsidRPr="00980EC1">
        <w:rPr>
          <w:rFonts w:hint="cs"/>
          <w:rtl/>
          <w:lang w:eastAsia="zh-CN"/>
        </w:rPr>
        <w:t>بالنسبة إلى الأرض</w:t>
      </w:r>
      <w:r>
        <w:rPr>
          <w:rFonts w:hint="cs"/>
          <w:rtl/>
          <w:lang w:eastAsia="zh-CN"/>
        </w:rPr>
        <w:t xml:space="preserve"> </w:t>
      </w:r>
      <w:r w:rsidRPr="00980EC1">
        <w:rPr>
          <w:rFonts w:hint="cs"/>
          <w:rtl/>
          <w:lang w:eastAsia="zh-CN"/>
        </w:rPr>
        <w:t xml:space="preserve">العاملة في النطاق </w:t>
      </w:r>
      <w:r w:rsidRPr="00980EC1">
        <w:rPr>
          <w:lang w:eastAsia="zh-CN"/>
        </w:rPr>
        <w:t>MHz 400,05</w:t>
      </w:r>
      <w:r>
        <w:rPr>
          <w:lang w:eastAsia="zh-CN"/>
        </w:rPr>
        <w:noBreakHyphen/>
      </w:r>
      <w:r w:rsidRPr="00980EC1">
        <w:rPr>
          <w:lang w:eastAsia="zh-CN"/>
        </w:rPr>
        <w:t>399,9</w:t>
      </w:r>
    </w:p>
    <w:p w:rsidR="00305E79" w:rsidRPr="00DE29E8" w:rsidRDefault="00305E79" w:rsidP="00305E79">
      <w:pPr>
        <w:keepNext/>
        <w:tabs>
          <w:tab w:val="right" w:pos="9639"/>
        </w:tabs>
        <w:spacing w:before="600"/>
        <w:rPr>
          <w:rtl/>
          <w:lang w:eastAsia="ja-JP"/>
        </w:rPr>
      </w:pPr>
      <w:r w:rsidRPr="00DE29E8">
        <w:rPr>
          <w:rFonts w:hint="cs"/>
          <w:u w:val="single"/>
          <w:rtl/>
          <w:lang w:eastAsia="zh-CN"/>
        </w:rPr>
        <w:t xml:space="preserve">التوصية </w:t>
      </w:r>
      <w:r w:rsidRPr="00DE29E8">
        <w:rPr>
          <w:u w:val="single"/>
          <w:lang w:eastAsia="zh-CN"/>
        </w:rPr>
        <w:t>ITU-R </w:t>
      </w:r>
      <w:r>
        <w:rPr>
          <w:rStyle w:val="href"/>
          <w:u w:val="single"/>
        </w:rPr>
        <w:t>M.2047</w:t>
      </w:r>
      <w:r w:rsidRPr="00DE29E8">
        <w:rPr>
          <w:rStyle w:val="href"/>
          <w:u w:val="single"/>
        </w:rPr>
        <w:t>-0</w:t>
      </w:r>
      <w:r w:rsidRPr="00DE29E8">
        <w:rPr>
          <w:rFonts w:hint="cs"/>
          <w:rtl/>
          <w:lang w:eastAsia="ja-JP"/>
        </w:rPr>
        <w:tab/>
        <w:t xml:space="preserve">الوثيقة </w:t>
      </w:r>
      <w:r>
        <w:rPr>
          <w:lang w:eastAsia="zh-CN"/>
        </w:rPr>
        <w:t>4/40</w:t>
      </w:r>
      <w:r w:rsidRPr="00DE29E8">
        <w:rPr>
          <w:lang w:eastAsia="zh-CN"/>
        </w:rPr>
        <w:t>(Rev.1)</w:t>
      </w:r>
    </w:p>
    <w:p w:rsidR="00305E79" w:rsidRDefault="00305E79" w:rsidP="0014540F">
      <w:pPr>
        <w:pStyle w:val="Rectitle"/>
        <w:spacing w:before="240"/>
        <w:rPr>
          <w:rtl/>
          <w:lang w:eastAsia="zh-CN"/>
        </w:rPr>
      </w:pPr>
      <w:r w:rsidRPr="00AB59BA">
        <w:rPr>
          <w:rFonts w:hint="cs"/>
          <w:rtl/>
          <w:lang w:eastAsia="zh-CN"/>
        </w:rPr>
        <w:t xml:space="preserve">المواصفات التفصيلية للسطوح البينية الراديوية الساتلية </w:t>
      </w:r>
      <w:r>
        <w:rPr>
          <w:rFonts w:hint="cs"/>
          <w:rtl/>
          <w:lang w:eastAsia="zh-CN"/>
        </w:rPr>
        <w:t>في الاتصالات</w:t>
      </w:r>
      <w:r>
        <w:rPr>
          <w:rtl/>
          <w:lang w:eastAsia="zh-CN"/>
        </w:rPr>
        <w:br/>
      </w:r>
      <w:r>
        <w:rPr>
          <w:rFonts w:hint="cs"/>
          <w:rtl/>
          <w:lang w:eastAsia="zh-CN"/>
        </w:rPr>
        <w:t>المتنقلة الدولية</w:t>
      </w:r>
      <w:r>
        <w:rPr>
          <w:rFonts w:hint="cs"/>
          <w:rtl/>
          <w:lang w:eastAsia="zh-CN"/>
        </w:rPr>
        <w:noBreakHyphen/>
      </w:r>
      <w:r w:rsidRPr="00AB59BA">
        <w:rPr>
          <w:rFonts w:hint="cs"/>
          <w:rtl/>
          <w:lang w:eastAsia="zh-CN"/>
        </w:rPr>
        <w:t xml:space="preserve">المتقدمة </w:t>
      </w:r>
      <w:r w:rsidRPr="00AB59BA">
        <w:t>(IMT-Advanced)</w:t>
      </w:r>
    </w:p>
    <w:p w:rsidR="00305E79" w:rsidRPr="00071CE5" w:rsidRDefault="00305E79" w:rsidP="00305E79">
      <w:pPr>
        <w:keepNext/>
        <w:tabs>
          <w:tab w:val="right" w:pos="9639"/>
        </w:tabs>
        <w:spacing w:before="600"/>
        <w:rPr>
          <w:rtl/>
          <w:lang w:eastAsia="ja-JP"/>
        </w:rPr>
      </w:pPr>
      <w:r>
        <w:rPr>
          <w:rFonts w:hint="cs"/>
          <w:u w:val="single"/>
          <w:rtl/>
          <w:lang w:eastAsia="zh-CN"/>
        </w:rPr>
        <w:t xml:space="preserve">التوصية </w:t>
      </w:r>
      <w:r w:rsidRPr="00C8284E">
        <w:rPr>
          <w:u w:val="single"/>
          <w:lang w:eastAsia="zh-CN"/>
        </w:rPr>
        <w:t>ITU-</w:t>
      </w:r>
      <w:r>
        <w:rPr>
          <w:u w:val="single"/>
          <w:lang w:eastAsia="zh-CN"/>
        </w:rPr>
        <w:t>R SF.674-3</w:t>
      </w:r>
      <w:r w:rsidRPr="00E51D3F">
        <w:rPr>
          <w:rFonts w:hint="cs"/>
          <w:rtl/>
          <w:lang w:eastAsia="ja-JP"/>
        </w:rPr>
        <w:tab/>
      </w:r>
      <w:r>
        <w:rPr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>
        <w:rPr>
          <w:lang w:eastAsia="zh-CN"/>
        </w:rPr>
        <w:t>4/28(Rev.1)</w:t>
      </w:r>
    </w:p>
    <w:p w:rsidR="00305E79" w:rsidRDefault="00305E79" w:rsidP="0014540F">
      <w:pPr>
        <w:pStyle w:val="Rectitle"/>
        <w:spacing w:before="240"/>
        <w:rPr>
          <w:rtl/>
          <w:lang w:eastAsia="zh-CN"/>
        </w:rPr>
      </w:pPr>
      <w:r w:rsidRPr="00C022CB">
        <w:rPr>
          <w:rFonts w:hint="cs"/>
          <w:rtl/>
        </w:rPr>
        <w:t>تحديد الأثر الواقع على الخدمة الثابتة العاملة في النطاق </w:t>
      </w:r>
      <w:r w:rsidRPr="00C022CB">
        <w:t>GHz 12,2</w:t>
      </w:r>
      <w:r w:rsidRPr="00C022CB">
        <w:sym w:font="Symbol" w:char="F02D"/>
      </w:r>
      <w:r w:rsidRPr="00C022CB">
        <w:t>11,7</w:t>
      </w:r>
      <w:r w:rsidRPr="00C022CB">
        <w:rPr>
          <w:rFonts w:hint="cs"/>
          <w:rtl/>
        </w:rPr>
        <w:t xml:space="preserve"> عندما تتجاوز</w:t>
      </w:r>
      <w:r>
        <w:rPr>
          <w:rtl/>
        </w:rPr>
        <w:br/>
      </w:r>
      <w:r w:rsidRPr="00C022CB">
        <w:rPr>
          <w:rFonts w:hint="cs"/>
          <w:rtl/>
        </w:rPr>
        <w:t>شبكات الخدمة الثابتة الساتلية المستقرة بالنسبة إلى الأرض العاملة في الإقليم </w:t>
      </w:r>
      <w:r w:rsidRPr="00C022CB">
        <w:t>2</w:t>
      </w:r>
      <w:r>
        <w:rPr>
          <w:rtl/>
        </w:rPr>
        <w:br/>
      </w:r>
      <w:r w:rsidRPr="00C022CB">
        <w:rPr>
          <w:rFonts w:hint="cs"/>
          <w:rtl/>
        </w:rPr>
        <w:t>عتبات</w:t>
      </w:r>
      <w:r>
        <w:rPr>
          <w:rFonts w:hint="cs"/>
          <w:rtl/>
        </w:rPr>
        <w:t xml:space="preserve"> </w:t>
      </w:r>
      <w:r w:rsidRPr="00C022CB">
        <w:rPr>
          <w:rFonts w:hint="cs"/>
          <w:rtl/>
        </w:rPr>
        <w:t>كثافة تدفق القدرة</w:t>
      </w:r>
      <w:r>
        <w:rPr>
          <w:rFonts w:hint="cs"/>
          <w:rtl/>
        </w:rPr>
        <w:t xml:space="preserve"> لأغراض التنسيق</w:t>
      </w:r>
    </w:p>
    <w:p w:rsidR="00305E79" w:rsidRPr="00071CE5" w:rsidRDefault="00305E79" w:rsidP="00305E79">
      <w:pPr>
        <w:keepNext/>
        <w:tabs>
          <w:tab w:val="right" w:pos="9639"/>
        </w:tabs>
        <w:spacing w:before="600"/>
        <w:rPr>
          <w:rtl/>
          <w:lang w:eastAsia="ja-JP"/>
        </w:rPr>
      </w:pPr>
      <w:r>
        <w:rPr>
          <w:rFonts w:hint="cs"/>
          <w:u w:val="single"/>
          <w:rtl/>
          <w:lang w:eastAsia="zh-CN"/>
        </w:rPr>
        <w:t xml:space="preserve">التوصية </w:t>
      </w:r>
      <w:r w:rsidRPr="00C8284E">
        <w:rPr>
          <w:u w:val="single"/>
          <w:lang w:eastAsia="zh-CN"/>
        </w:rPr>
        <w:t>ITU-</w:t>
      </w:r>
      <w:r>
        <w:rPr>
          <w:u w:val="single"/>
          <w:lang w:eastAsia="zh-CN"/>
        </w:rPr>
        <w:t>R M.1901-1</w:t>
      </w:r>
      <w:r w:rsidRPr="00E51D3F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>
        <w:rPr>
          <w:lang w:eastAsia="zh-CN"/>
        </w:rPr>
        <w:t>4/38(Rev.1)</w:t>
      </w:r>
    </w:p>
    <w:p w:rsidR="00305E79" w:rsidRDefault="00305E79" w:rsidP="0014540F">
      <w:pPr>
        <w:pStyle w:val="Rectitle"/>
        <w:spacing w:before="240"/>
        <w:rPr>
          <w:rtl/>
          <w:lang w:eastAsia="zh-CN"/>
        </w:rPr>
      </w:pPr>
      <w:r w:rsidRPr="001B66DB">
        <w:rPr>
          <w:rFonts w:eastAsia="SimSun" w:hint="cs"/>
          <w:noProof/>
          <w:rtl/>
        </w:rPr>
        <w:t>إرشادات بشأن توصيات قطاع الاتصالات الراديوية المتصلة بأنظمة وشبكات خدمة الملاحة الراديوية الساتلية العاملة في نطاقات التردد</w:t>
      </w:r>
      <w:r w:rsidRPr="001B66DB">
        <w:rPr>
          <w:rFonts w:eastAsia="SimSun" w:hint="cs"/>
          <w:noProof/>
          <w:rtl/>
          <w:lang w:bidi="ar-SY"/>
        </w:rPr>
        <w:t xml:space="preserve"> </w:t>
      </w:r>
      <w:r w:rsidRPr="001B66DB">
        <w:rPr>
          <w:rFonts w:eastAsia="SimSun"/>
          <w:noProof/>
          <w:lang w:bidi="ar-SY"/>
        </w:rPr>
        <w:t>MHz 1 215</w:t>
      </w:r>
      <w:r w:rsidRPr="001B66DB">
        <w:rPr>
          <w:rFonts w:eastAsia="SimSun"/>
          <w:noProof/>
          <w:lang w:bidi="ar-SY"/>
        </w:rPr>
        <w:noBreakHyphen/>
        <w:t>1 164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1 300</w:t>
      </w:r>
      <w:r w:rsidRPr="001B66DB">
        <w:rPr>
          <w:rFonts w:eastAsia="SimSun"/>
          <w:noProof/>
        </w:rPr>
        <w:noBreakHyphen/>
        <w:t>1 215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1 610</w:t>
      </w:r>
      <w:r w:rsidRPr="001B66DB">
        <w:rPr>
          <w:rFonts w:eastAsia="SimSun"/>
          <w:noProof/>
        </w:rPr>
        <w:noBreakHyphen/>
        <w:t>1 559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5 010</w:t>
      </w:r>
      <w:r w:rsidRPr="001B66DB">
        <w:rPr>
          <w:rFonts w:eastAsia="SimSun"/>
          <w:noProof/>
        </w:rPr>
        <w:noBreakHyphen/>
        <w:t>5 000</w:t>
      </w:r>
      <w:r w:rsidRPr="001B66DB">
        <w:rPr>
          <w:rFonts w:eastAsia="SimSun" w:hint="cs"/>
          <w:noProof/>
          <w:rtl/>
        </w:rPr>
        <w:t xml:space="preserve"> و</w:t>
      </w:r>
      <w:r w:rsidRPr="001B66DB">
        <w:rPr>
          <w:rFonts w:eastAsia="SimSun"/>
          <w:noProof/>
        </w:rPr>
        <w:t>MHz 5 030</w:t>
      </w:r>
      <w:r w:rsidRPr="001B66DB">
        <w:rPr>
          <w:rFonts w:eastAsia="SimSun"/>
          <w:noProof/>
        </w:rPr>
        <w:noBreakHyphen/>
        <w:t>5 010</w:t>
      </w:r>
    </w:p>
    <w:p w:rsidR="00305E79" w:rsidRPr="00071CE5" w:rsidRDefault="00305E79" w:rsidP="00B5226B">
      <w:pPr>
        <w:keepNext/>
        <w:tabs>
          <w:tab w:val="clear" w:pos="1985"/>
          <w:tab w:val="right" w:pos="9639"/>
        </w:tabs>
        <w:spacing w:before="600"/>
        <w:rPr>
          <w:rtl/>
          <w:lang w:eastAsia="ja-JP"/>
        </w:rPr>
      </w:pPr>
      <w:r>
        <w:rPr>
          <w:rFonts w:hint="cs"/>
          <w:u w:val="single"/>
          <w:rtl/>
          <w:lang w:eastAsia="zh-CN"/>
        </w:rPr>
        <w:t xml:space="preserve">التوصية </w:t>
      </w:r>
      <w:r w:rsidRPr="00C8284E">
        <w:rPr>
          <w:u w:val="single"/>
          <w:lang w:eastAsia="zh-CN"/>
        </w:rPr>
        <w:t>ITU-</w:t>
      </w:r>
      <w:r>
        <w:rPr>
          <w:u w:val="single"/>
          <w:lang w:eastAsia="zh-CN"/>
        </w:rPr>
        <w:t>R S.1503-2</w:t>
      </w:r>
      <w:r>
        <w:rPr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>
        <w:rPr>
          <w:lang w:eastAsia="zh-CN"/>
        </w:rPr>
        <w:t>4/43(Rev.1)</w:t>
      </w:r>
    </w:p>
    <w:p w:rsidR="00305E79" w:rsidRDefault="00305E79" w:rsidP="0014540F">
      <w:pPr>
        <w:pStyle w:val="Rectitle"/>
        <w:spacing w:before="240"/>
        <w:rPr>
          <w:rtl/>
          <w:lang w:eastAsia="zh-CN"/>
        </w:rPr>
      </w:pPr>
      <w:r w:rsidRPr="002F7332">
        <w:rPr>
          <w:rFonts w:hint="cs"/>
          <w:spacing w:val="-2"/>
          <w:rtl/>
        </w:rPr>
        <w:t xml:space="preserve">وصف وظيفي يُستخدم في إعداد أدوات برمجية لتحديد مطابقة </w:t>
      </w:r>
      <w:r>
        <w:rPr>
          <w:spacing w:val="-2"/>
          <w:rtl/>
          <w:lang w:bidi="ar-SA"/>
        </w:rPr>
        <w:br/>
      </w:r>
      <w:r w:rsidRPr="002F7332">
        <w:rPr>
          <w:rFonts w:hint="cs"/>
          <w:spacing w:val="-2"/>
          <w:rtl/>
        </w:rPr>
        <w:t>شبكات</w:t>
      </w:r>
      <w:r>
        <w:rPr>
          <w:rFonts w:hint="cs"/>
          <w:spacing w:val="-2"/>
          <w:rtl/>
        </w:rPr>
        <w:t xml:space="preserve"> </w:t>
      </w:r>
      <w:r w:rsidRPr="00DE29E8">
        <w:rPr>
          <w:rFonts w:hint="cs"/>
          <w:rtl/>
          <w:lang w:eastAsia="zh-CN"/>
        </w:rPr>
        <w:t>نظام</w:t>
      </w:r>
      <w:r>
        <w:rPr>
          <w:rFonts w:hint="cs"/>
          <w:rtl/>
          <w:lang w:eastAsia="zh-CN"/>
        </w:rPr>
        <w:t xml:space="preserve"> </w:t>
      </w:r>
      <w:r w:rsidRPr="00DE29E8">
        <w:rPr>
          <w:rFonts w:hint="cs"/>
          <w:rtl/>
          <w:lang w:eastAsia="zh-CN"/>
        </w:rPr>
        <w:t>في الخدمة الثابتة الساتلية غير المستقرة بالنسبة إلى الأرض</w:t>
      </w:r>
      <w:r>
        <w:rPr>
          <w:spacing w:val="-2"/>
          <w:rtl/>
        </w:rPr>
        <w:br/>
      </w:r>
      <w:r w:rsidRPr="002F7332">
        <w:rPr>
          <w:rFonts w:hint="cs"/>
          <w:spacing w:val="-2"/>
          <w:rtl/>
        </w:rPr>
        <w:t>مع الحدود</w:t>
      </w:r>
      <w:r>
        <w:rPr>
          <w:rFonts w:hint="cs"/>
          <w:spacing w:val="-2"/>
          <w:rtl/>
        </w:rPr>
        <w:t xml:space="preserve"> </w:t>
      </w:r>
      <w:r w:rsidRPr="002F7332">
        <w:rPr>
          <w:rFonts w:hint="cs"/>
          <w:spacing w:val="-2"/>
          <w:rtl/>
        </w:rPr>
        <w:t>التي تنص عليها المادة</w:t>
      </w:r>
      <w:r w:rsidRPr="002F7332">
        <w:rPr>
          <w:rFonts w:hint="eastAsia"/>
          <w:spacing w:val="-2"/>
          <w:rtl/>
        </w:rPr>
        <w:t> </w:t>
      </w:r>
      <w:r w:rsidRPr="002F7332">
        <w:rPr>
          <w:spacing w:val="-2"/>
        </w:rPr>
        <w:t>22</w:t>
      </w:r>
      <w:r w:rsidRPr="002F7332">
        <w:rPr>
          <w:rFonts w:hint="cs"/>
          <w:spacing w:val="-2"/>
          <w:rtl/>
        </w:rPr>
        <w:t xml:space="preserve"> من لوائح الراديو</w:t>
      </w:r>
    </w:p>
    <w:p w:rsidR="00E367AB" w:rsidRPr="00E367AB" w:rsidRDefault="00E367AB" w:rsidP="00C6289D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367AB" w:rsidRPr="00E367AB" w:rsidSect="007D1415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C676F8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F83BBB8" wp14:editId="7BC58591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6A37"/>
    <w:rsid w:val="00026FF4"/>
    <w:rsid w:val="000279B5"/>
    <w:rsid w:val="00031D4D"/>
    <w:rsid w:val="00035AC9"/>
    <w:rsid w:val="000426E3"/>
    <w:rsid w:val="0004450B"/>
    <w:rsid w:val="00045059"/>
    <w:rsid w:val="00046A8A"/>
    <w:rsid w:val="000508A6"/>
    <w:rsid w:val="00050F94"/>
    <w:rsid w:val="00054872"/>
    <w:rsid w:val="00067CA9"/>
    <w:rsid w:val="000726F1"/>
    <w:rsid w:val="00072C95"/>
    <w:rsid w:val="00073B79"/>
    <w:rsid w:val="00077EC4"/>
    <w:rsid w:val="000803BC"/>
    <w:rsid w:val="00083ED6"/>
    <w:rsid w:val="000A1733"/>
    <w:rsid w:val="000A35C5"/>
    <w:rsid w:val="000A6C6C"/>
    <w:rsid w:val="000A6F21"/>
    <w:rsid w:val="000B1297"/>
    <w:rsid w:val="000B1BBB"/>
    <w:rsid w:val="000B2D9C"/>
    <w:rsid w:val="000B4F36"/>
    <w:rsid w:val="000B6EB6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1BC2"/>
    <w:rsid w:val="00135138"/>
    <w:rsid w:val="0014540F"/>
    <w:rsid w:val="00151719"/>
    <w:rsid w:val="00151B87"/>
    <w:rsid w:val="00154A1B"/>
    <w:rsid w:val="00154DCC"/>
    <w:rsid w:val="0017442C"/>
    <w:rsid w:val="0017621F"/>
    <w:rsid w:val="001809BF"/>
    <w:rsid w:val="00182849"/>
    <w:rsid w:val="00183510"/>
    <w:rsid w:val="001860BE"/>
    <w:rsid w:val="001907F7"/>
    <w:rsid w:val="00194644"/>
    <w:rsid w:val="00195371"/>
    <w:rsid w:val="001A0493"/>
    <w:rsid w:val="001A0D98"/>
    <w:rsid w:val="001B06F2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D31D8"/>
    <w:rsid w:val="001E15AA"/>
    <w:rsid w:val="001F045C"/>
    <w:rsid w:val="001F472F"/>
    <w:rsid w:val="001F51CE"/>
    <w:rsid w:val="002014D0"/>
    <w:rsid w:val="00206E2B"/>
    <w:rsid w:val="00210B45"/>
    <w:rsid w:val="00214333"/>
    <w:rsid w:val="002162E8"/>
    <w:rsid w:val="0021748E"/>
    <w:rsid w:val="00227F65"/>
    <w:rsid w:val="00233C28"/>
    <w:rsid w:val="0023797B"/>
    <w:rsid w:val="00245428"/>
    <w:rsid w:val="002518EE"/>
    <w:rsid w:val="00253D08"/>
    <w:rsid w:val="00253EA4"/>
    <w:rsid w:val="00263682"/>
    <w:rsid w:val="002678FF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B2044"/>
    <w:rsid w:val="002C090D"/>
    <w:rsid w:val="002C3EED"/>
    <w:rsid w:val="002C753A"/>
    <w:rsid w:val="002D166F"/>
    <w:rsid w:val="002D34D0"/>
    <w:rsid w:val="002E3792"/>
    <w:rsid w:val="002E4738"/>
    <w:rsid w:val="002F09E5"/>
    <w:rsid w:val="002F1732"/>
    <w:rsid w:val="002F5120"/>
    <w:rsid w:val="00305E79"/>
    <w:rsid w:val="00316B78"/>
    <w:rsid w:val="00317D3A"/>
    <w:rsid w:val="00320DD1"/>
    <w:rsid w:val="0032158B"/>
    <w:rsid w:val="0032177C"/>
    <w:rsid w:val="00322AF8"/>
    <w:rsid w:val="003411F3"/>
    <w:rsid w:val="00343581"/>
    <w:rsid w:val="00345C9C"/>
    <w:rsid w:val="00362963"/>
    <w:rsid w:val="00362E1A"/>
    <w:rsid w:val="0036449B"/>
    <w:rsid w:val="003674A6"/>
    <w:rsid w:val="00367BBB"/>
    <w:rsid w:val="00370F34"/>
    <w:rsid w:val="0037417F"/>
    <w:rsid w:val="003757CC"/>
    <w:rsid w:val="00377082"/>
    <w:rsid w:val="00377341"/>
    <w:rsid w:val="0038391B"/>
    <w:rsid w:val="003A59BD"/>
    <w:rsid w:val="003B097B"/>
    <w:rsid w:val="003B1B5D"/>
    <w:rsid w:val="003B1FBA"/>
    <w:rsid w:val="003C2347"/>
    <w:rsid w:val="003C6569"/>
    <w:rsid w:val="003D18B7"/>
    <w:rsid w:val="003D3993"/>
    <w:rsid w:val="003D44A1"/>
    <w:rsid w:val="003D60CD"/>
    <w:rsid w:val="003D72F8"/>
    <w:rsid w:val="003E0E63"/>
    <w:rsid w:val="003E10AB"/>
    <w:rsid w:val="003E2ED5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17155"/>
    <w:rsid w:val="00433307"/>
    <w:rsid w:val="004345F3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6D15"/>
    <w:rsid w:val="004976B3"/>
    <w:rsid w:val="004A1E69"/>
    <w:rsid w:val="004A5AB1"/>
    <w:rsid w:val="004B04D5"/>
    <w:rsid w:val="004C1881"/>
    <w:rsid w:val="004C270F"/>
    <w:rsid w:val="004D4294"/>
    <w:rsid w:val="004D624F"/>
    <w:rsid w:val="004D75FF"/>
    <w:rsid w:val="004D77CF"/>
    <w:rsid w:val="004E74BF"/>
    <w:rsid w:val="004F1A92"/>
    <w:rsid w:val="004F26AE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45A60"/>
    <w:rsid w:val="00550968"/>
    <w:rsid w:val="005536CD"/>
    <w:rsid w:val="00554B1F"/>
    <w:rsid w:val="0055521C"/>
    <w:rsid w:val="00555296"/>
    <w:rsid w:val="005611F9"/>
    <w:rsid w:val="00566F8C"/>
    <w:rsid w:val="00582A10"/>
    <w:rsid w:val="00584C09"/>
    <w:rsid w:val="00584E0D"/>
    <w:rsid w:val="00587AD2"/>
    <w:rsid w:val="00593FED"/>
    <w:rsid w:val="00595800"/>
    <w:rsid w:val="005A2120"/>
    <w:rsid w:val="005B13A8"/>
    <w:rsid w:val="005B4154"/>
    <w:rsid w:val="005B6F7C"/>
    <w:rsid w:val="005B7E8A"/>
    <w:rsid w:val="005C263D"/>
    <w:rsid w:val="005C39FE"/>
    <w:rsid w:val="005C6634"/>
    <w:rsid w:val="005E0656"/>
    <w:rsid w:val="005E26F8"/>
    <w:rsid w:val="005E4BF8"/>
    <w:rsid w:val="005E72AF"/>
    <w:rsid w:val="005E77F8"/>
    <w:rsid w:val="005E7A2B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4358"/>
    <w:rsid w:val="0062794A"/>
    <w:rsid w:val="00630566"/>
    <w:rsid w:val="00630828"/>
    <w:rsid w:val="00637C9D"/>
    <w:rsid w:val="00637CD7"/>
    <w:rsid w:val="0064068A"/>
    <w:rsid w:val="0064333A"/>
    <w:rsid w:val="00644787"/>
    <w:rsid w:val="0065160C"/>
    <w:rsid w:val="0065299D"/>
    <w:rsid w:val="0066315C"/>
    <w:rsid w:val="0067004A"/>
    <w:rsid w:val="00673F81"/>
    <w:rsid w:val="00676338"/>
    <w:rsid w:val="00677831"/>
    <w:rsid w:val="00677A51"/>
    <w:rsid w:val="00680001"/>
    <w:rsid w:val="00684D90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D1415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38BF"/>
    <w:rsid w:val="008566F2"/>
    <w:rsid w:val="00856E49"/>
    <w:rsid w:val="008663FF"/>
    <w:rsid w:val="008667A4"/>
    <w:rsid w:val="0087580E"/>
    <w:rsid w:val="00876468"/>
    <w:rsid w:val="00881D43"/>
    <w:rsid w:val="00882803"/>
    <w:rsid w:val="00887F2D"/>
    <w:rsid w:val="00890E63"/>
    <w:rsid w:val="0089168D"/>
    <w:rsid w:val="00895F88"/>
    <w:rsid w:val="008A2811"/>
    <w:rsid w:val="008B4D20"/>
    <w:rsid w:val="008C09DD"/>
    <w:rsid w:val="008C29C9"/>
    <w:rsid w:val="008D3CC4"/>
    <w:rsid w:val="008D4874"/>
    <w:rsid w:val="008E0AB8"/>
    <w:rsid w:val="008E27BB"/>
    <w:rsid w:val="008E2B88"/>
    <w:rsid w:val="008E2D04"/>
    <w:rsid w:val="008E7F55"/>
    <w:rsid w:val="008F1DA5"/>
    <w:rsid w:val="008F5BE4"/>
    <w:rsid w:val="008F6223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735C9"/>
    <w:rsid w:val="009746CA"/>
    <w:rsid w:val="0098036F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4BB7"/>
    <w:rsid w:val="00A15980"/>
    <w:rsid w:val="00A23E17"/>
    <w:rsid w:val="00A25867"/>
    <w:rsid w:val="00A26AA8"/>
    <w:rsid w:val="00A32E03"/>
    <w:rsid w:val="00A46274"/>
    <w:rsid w:val="00A47673"/>
    <w:rsid w:val="00A53AA3"/>
    <w:rsid w:val="00A62D1F"/>
    <w:rsid w:val="00A64BD3"/>
    <w:rsid w:val="00A71C23"/>
    <w:rsid w:val="00A77413"/>
    <w:rsid w:val="00A82657"/>
    <w:rsid w:val="00A82941"/>
    <w:rsid w:val="00A849DB"/>
    <w:rsid w:val="00A900CE"/>
    <w:rsid w:val="00A974D1"/>
    <w:rsid w:val="00AA488A"/>
    <w:rsid w:val="00AB05FA"/>
    <w:rsid w:val="00AB07C5"/>
    <w:rsid w:val="00AB3CD0"/>
    <w:rsid w:val="00AC62A7"/>
    <w:rsid w:val="00AC6687"/>
    <w:rsid w:val="00AC72E1"/>
    <w:rsid w:val="00AD0DA4"/>
    <w:rsid w:val="00AD5754"/>
    <w:rsid w:val="00AE1F6F"/>
    <w:rsid w:val="00AE736C"/>
    <w:rsid w:val="00AF260B"/>
    <w:rsid w:val="00AF3604"/>
    <w:rsid w:val="00AF46D6"/>
    <w:rsid w:val="00AF4F7D"/>
    <w:rsid w:val="00B00BF1"/>
    <w:rsid w:val="00B02760"/>
    <w:rsid w:val="00B05BCE"/>
    <w:rsid w:val="00B06F93"/>
    <w:rsid w:val="00B11172"/>
    <w:rsid w:val="00B12C70"/>
    <w:rsid w:val="00B14E56"/>
    <w:rsid w:val="00B1559B"/>
    <w:rsid w:val="00B226BE"/>
    <w:rsid w:val="00B25394"/>
    <w:rsid w:val="00B27185"/>
    <w:rsid w:val="00B30EEC"/>
    <w:rsid w:val="00B37C92"/>
    <w:rsid w:val="00B437BF"/>
    <w:rsid w:val="00B43876"/>
    <w:rsid w:val="00B45FA0"/>
    <w:rsid w:val="00B46FCF"/>
    <w:rsid w:val="00B5226B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B58C9"/>
    <w:rsid w:val="00BC0450"/>
    <w:rsid w:val="00BC0B60"/>
    <w:rsid w:val="00BC2598"/>
    <w:rsid w:val="00BC5844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214F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60D6E"/>
    <w:rsid w:val="00C626AC"/>
    <w:rsid w:val="00C6289D"/>
    <w:rsid w:val="00C676F8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7BB1"/>
    <w:rsid w:val="00CD00B4"/>
    <w:rsid w:val="00CD1E88"/>
    <w:rsid w:val="00CD3ED5"/>
    <w:rsid w:val="00CD4376"/>
    <w:rsid w:val="00CD4A9B"/>
    <w:rsid w:val="00CD4B68"/>
    <w:rsid w:val="00CD5910"/>
    <w:rsid w:val="00CD7339"/>
    <w:rsid w:val="00CE05A9"/>
    <w:rsid w:val="00CE5A31"/>
    <w:rsid w:val="00CE5D7E"/>
    <w:rsid w:val="00CF153D"/>
    <w:rsid w:val="00D06594"/>
    <w:rsid w:val="00D06E04"/>
    <w:rsid w:val="00D10118"/>
    <w:rsid w:val="00D148B4"/>
    <w:rsid w:val="00D21455"/>
    <w:rsid w:val="00D22B60"/>
    <w:rsid w:val="00D272C1"/>
    <w:rsid w:val="00D30547"/>
    <w:rsid w:val="00D32C4B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5787"/>
    <w:rsid w:val="00D6756E"/>
    <w:rsid w:val="00D70F15"/>
    <w:rsid w:val="00D7111F"/>
    <w:rsid w:val="00D744B4"/>
    <w:rsid w:val="00D80519"/>
    <w:rsid w:val="00D84194"/>
    <w:rsid w:val="00D85C32"/>
    <w:rsid w:val="00D97E0B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D6E80"/>
    <w:rsid w:val="00DE3C02"/>
    <w:rsid w:val="00DE5184"/>
    <w:rsid w:val="00DF21FB"/>
    <w:rsid w:val="00E0259A"/>
    <w:rsid w:val="00E03013"/>
    <w:rsid w:val="00E039FF"/>
    <w:rsid w:val="00E20064"/>
    <w:rsid w:val="00E241FC"/>
    <w:rsid w:val="00E267ED"/>
    <w:rsid w:val="00E27CE4"/>
    <w:rsid w:val="00E30F98"/>
    <w:rsid w:val="00E331F6"/>
    <w:rsid w:val="00E3357F"/>
    <w:rsid w:val="00E367AB"/>
    <w:rsid w:val="00E5049F"/>
    <w:rsid w:val="00E51D3F"/>
    <w:rsid w:val="00E65502"/>
    <w:rsid w:val="00E673B8"/>
    <w:rsid w:val="00E67F70"/>
    <w:rsid w:val="00E77927"/>
    <w:rsid w:val="00E8544E"/>
    <w:rsid w:val="00E962CA"/>
    <w:rsid w:val="00E9773E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42740"/>
    <w:rsid w:val="00F47641"/>
    <w:rsid w:val="00F51414"/>
    <w:rsid w:val="00F5255B"/>
    <w:rsid w:val="00F55599"/>
    <w:rsid w:val="00F60216"/>
    <w:rsid w:val="00F6100D"/>
    <w:rsid w:val="00F61324"/>
    <w:rsid w:val="00F7302E"/>
    <w:rsid w:val="00F769F8"/>
    <w:rsid w:val="00F80461"/>
    <w:rsid w:val="00F80E3E"/>
    <w:rsid w:val="00F82F1D"/>
    <w:rsid w:val="00F87CD1"/>
    <w:rsid w:val="00F90D50"/>
    <w:rsid w:val="00F9404E"/>
    <w:rsid w:val="00FB05F7"/>
    <w:rsid w:val="00FB1538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7151-617D-4605-A0E7-DA184D9D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2645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Virginia</cp:lastModifiedBy>
  <cp:revision>26</cp:revision>
  <cp:lastPrinted>2014-01-13T09:52:00Z</cp:lastPrinted>
  <dcterms:created xsi:type="dcterms:W3CDTF">2014-01-06T15:08:00Z</dcterms:created>
  <dcterms:modified xsi:type="dcterms:W3CDTF">2014-01-13T09:52:00Z</dcterms:modified>
</cp:coreProperties>
</file>