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4395"/>
      </w:tblGrid>
      <w:tr w:rsidR="00306011" w:rsidRPr="00C56944" w:rsidTr="002C01E9">
        <w:trPr>
          <w:cantSplit/>
        </w:trPr>
        <w:tc>
          <w:tcPr>
            <w:tcW w:w="4111" w:type="dxa"/>
            <w:vAlign w:val="center"/>
          </w:tcPr>
          <w:p w:rsidR="00306011" w:rsidRPr="00BB168F" w:rsidRDefault="00306011" w:rsidP="00BD0FFB">
            <w:pPr>
              <w:spacing w:before="0" w:line="240" w:lineRule="atLeast"/>
              <w:jc w:val="center"/>
              <w:rPr>
                <w:rFonts w:ascii="Times" w:hAnsi="Times"/>
                <w:lang w:bidi="ar-EG"/>
              </w:rPr>
            </w:pPr>
            <w:bookmarkStart w:id="0" w:name="_GoBack"/>
            <w:bookmarkEnd w:id="0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271901">
              <w:rPr>
                <w:b/>
                <w:bCs/>
                <w:sz w:val="32"/>
                <w:szCs w:val="32"/>
              </w:rPr>
              <w:t>(TSB)</w:t>
            </w:r>
          </w:p>
        </w:tc>
        <w:tc>
          <w:tcPr>
            <w:tcW w:w="1417" w:type="dxa"/>
            <w:vAlign w:val="center"/>
          </w:tcPr>
          <w:p w:rsidR="00306011" w:rsidRPr="00C56944" w:rsidRDefault="00306011" w:rsidP="002C01E9">
            <w:pPr>
              <w:spacing w:before="0" w:line="240" w:lineRule="atLeast"/>
              <w:jc w:val="center"/>
              <w:rPr>
                <w:b/>
                <w:bCs/>
                <w:sz w:val="44"/>
                <w:szCs w:val="44"/>
                <w:rtl/>
              </w:rPr>
            </w:pPr>
            <w:r>
              <w:rPr>
                <w:b/>
                <w:bCs/>
                <w:noProof/>
                <w:lang w:eastAsia="zh-CN"/>
              </w:rPr>
              <w:drawing>
                <wp:inline distT="0" distB="0" distL="0" distR="0" wp14:anchorId="561C8D3D" wp14:editId="206338A6">
                  <wp:extent cx="638175" cy="7239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vAlign w:val="center"/>
          </w:tcPr>
          <w:p w:rsidR="00306011" w:rsidRPr="00C56944" w:rsidRDefault="00306011" w:rsidP="00BD0FFB">
            <w:pPr>
              <w:spacing w:before="0" w:line="240" w:lineRule="atLeast"/>
              <w:jc w:val="center"/>
              <w:rPr>
                <w:b/>
                <w:bCs/>
                <w:sz w:val="44"/>
                <w:szCs w:val="44"/>
                <w:lang w:bidi="ar-SY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الاتصالات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 xml:space="preserve"> الراديوية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ar-SY"/>
              </w:rPr>
              <w:t xml:space="preserve"> </w:t>
            </w:r>
            <w:r w:rsidRPr="00271901">
              <w:rPr>
                <w:b/>
                <w:bCs/>
                <w:sz w:val="32"/>
                <w:szCs w:val="32"/>
                <w:lang w:bidi="ar-SY"/>
              </w:rPr>
              <w:t>(BR)</w:t>
            </w:r>
          </w:p>
        </w:tc>
      </w:tr>
    </w:tbl>
    <w:p w:rsidR="002B18F2" w:rsidRDefault="002B18F2" w:rsidP="001401E7">
      <w:pPr>
        <w:spacing w:before="0"/>
        <w:rPr>
          <w:rtl/>
          <w:lang w:bidi="ar-EG"/>
        </w:rPr>
      </w:pPr>
    </w:p>
    <w:p w:rsidR="00306011" w:rsidRDefault="00306011" w:rsidP="001401E7">
      <w:pPr>
        <w:spacing w:before="0"/>
        <w:rPr>
          <w:rtl/>
          <w:lang w:bidi="ar-EG"/>
        </w:rPr>
      </w:pPr>
    </w:p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2713"/>
        <w:gridCol w:w="5387"/>
      </w:tblGrid>
      <w:tr w:rsidR="001401E7" w:rsidRPr="00914455" w:rsidTr="0056612B">
        <w:trPr>
          <w:cantSplit/>
          <w:trHeight w:val="340"/>
          <w:jc w:val="center"/>
        </w:trPr>
        <w:tc>
          <w:tcPr>
            <w:tcW w:w="1533" w:type="dxa"/>
          </w:tcPr>
          <w:p w:rsidR="001401E7" w:rsidRPr="00914455" w:rsidRDefault="001401E7" w:rsidP="00CF1B69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  <w:tc>
          <w:tcPr>
            <w:tcW w:w="2713" w:type="dxa"/>
          </w:tcPr>
          <w:p w:rsidR="001401E7" w:rsidRPr="00914455" w:rsidRDefault="001401E7" w:rsidP="00CF1B69">
            <w:pPr>
              <w:tabs>
                <w:tab w:val="left" w:pos="4111"/>
              </w:tabs>
              <w:spacing w:before="0" w:line="300" w:lineRule="exact"/>
              <w:ind w:left="57"/>
              <w:rPr>
                <w:b/>
                <w:lang w:bidi="ar-EG"/>
              </w:rPr>
            </w:pPr>
          </w:p>
        </w:tc>
        <w:tc>
          <w:tcPr>
            <w:tcW w:w="5387" w:type="dxa"/>
          </w:tcPr>
          <w:p w:rsidR="00AE4804" w:rsidRPr="00914455" w:rsidRDefault="001401E7" w:rsidP="00F65502">
            <w:pPr>
              <w:tabs>
                <w:tab w:val="left" w:pos="4111"/>
              </w:tabs>
              <w:spacing w:before="0" w:line="300" w:lineRule="exact"/>
              <w:ind w:left="57"/>
              <w:rPr>
                <w:lang w:bidi="ar-EG"/>
              </w:rPr>
            </w:pPr>
            <w:r w:rsidRPr="00914455">
              <w:rPr>
                <w:rFonts w:hint="cs"/>
                <w:rtl/>
              </w:rPr>
              <w:t xml:space="preserve">جنيف، </w:t>
            </w:r>
            <w:r w:rsidR="00F65502">
              <w:rPr>
                <w:lang w:bidi="ar-EG"/>
              </w:rPr>
              <w:t>20</w:t>
            </w:r>
            <w:r w:rsidR="001853F7">
              <w:rPr>
                <w:rFonts w:hint="cs"/>
                <w:rtl/>
                <w:lang w:bidi="ar-EG"/>
              </w:rPr>
              <w:t xml:space="preserve"> </w:t>
            </w:r>
            <w:r w:rsidR="00F65502">
              <w:rPr>
                <w:rFonts w:hint="cs"/>
                <w:rtl/>
                <w:lang w:bidi="ar-EG"/>
              </w:rPr>
              <w:t>ديسمبر</w:t>
            </w:r>
            <w:r w:rsidR="001853F7">
              <w:rPr>
                <w:rFonts w:hint="cs"/>
                <w:rtl/>
                <w:lang w:bidi="ar-EG"/>
              </w:rPr>
              <w:t xml:space="preserve"> </w:t>
            </w:r>
            <w:r w:rsidR="001853F7">
              <w:rPr>
                <w:lang w:bidi="ar-EG"/>
              </w:rPr>
              <w:t>201</w:t>
            </w:r>
            <w:r w:rsidR="00E76922">
              <w:rPr>
                <w:lang w:bidi="ar-EG"/>
              </w:rPr>
              <w:t>3</w:t>
            </w:r>
          </w:p>
          <w:p w:rsidR="001401E7" w:rsidRPr="00914455" w:rsidRDefault="001401E7" w:rsidP="001401E7">
            <w:pPr>
              <w:tabs>
                <w:tab w:val="left" w:pos="530"/>
              </w:tabs>
              <w:spacing w:before="0" w:line="300" w:lineRule="exact"/>
              <w:ind w:left="57"/>
              <w:rPr>
                <w:lang w:bidi="ar-EG"/>
              </w:rPr>
            </w:pPr>
          </w:p>
        </w:tc>
      </w:tr>
      <w:tr w:rsidR="001401E7" w:rsidRPr="00914455" w:rsidTr="0056612B">
        <w:trPr>
          <w:cantSplit/>
          <w:trHeight w:val="340"/>
          <w:jc w:val="center"/>
        </w:trPr>
        <w:tc>
          <w:tcPr>
            <w:tcW w:w="1533" w:type="dxa"/>
          </w:tcPr>
          <w:p w:rsidR="001401E7" w:rsidRPr="00914455" w:rsidRDefault="001401E7" w:rsidP="004672E5">
            <w:pPr>
              <w:tabs>
                <w:tab w:val="left" w:pos="4111"/>
              </w:tabs>
              <w:spacing w:before="60" w:after="60" w:line="300" w:lineRule="exact"/>
              <w:ind w:left="57"/>
            </w:pPr>
            <w:r w:rsidRPr="00914455">
              <w:rPr>
                <w:rFonts w:hint="cs"/>
                <w:rtl/>
              </w:rPr>
              <w:t>المرجع:</w:t>
            </w:r>
            <w:r w:rsidR="00E07612">
              <w:rPr>
                <w:rFonts w:hint="cs"/>
                <w:rtl/>
              </w:rPr>
              <w:br/>
            </w:r>
            <w:r w:rsidR="00E07612" w:rsidRPr="00914455">
              <w:rPr>
                <w:rFonts w:hint="cs"/>
                <w:rtl/>
                <w:lang w:bidi="ar-SY"/>
              </w:rPr>
              <w:t>الهاتف</w:t>
            </w:r>
            <w:r w:rsidR="00E07612" w:rsidRPr="00914455">
              <w:rPr>
                <w:rFonts w:hint="cs"/>
                <w:rtl/>
              </w:rPr>
              <w:t>:</w:t>
            </w:r>
            <w:r w:rsidR="00E07612">
              <w:rPr>
                <w:rFonts w:hint="cs"/>
                <w:rtl/>
              </w:rPr>
              <w:br/>
            </w:r>
            <w:r w:rsidR="00E07612" w:rsidRPr="00914455">
              <w:rPr>
                <w:rFonts w:hint="cs"/>
                <w:rtl/>
              </w:rPr>
              <w:t>الفاكس:</w:t>
            </w:r>
            <w:r w:rsidR="00E07612">
              <w:rPr>
                <w:rFonts w:hint="cs"/>
                <w:rtl/>
              </w:rPr>
              <w:br/>
            </w:r>
            <w:r w:rsidR="00E07612" w:rsidRPr="0091445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2713" w:type="dxa"/>
          </w:tcPr>
          <w:p w:rsidR="001401E7" w:rsidRPr="00023B65" w:rsidRDefault="001401E7" w:rsidP="004672E5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  <w:rtl/>
                <w:lang w:val="es-ES_tradnl"/>
              </w:rPr>
            </w:pPr>
            <w:r w:rsidRPr="00E07612">
              <w:rPr>
                <w:b/>
              </w:rPr>
              <w:t>TSB</w:t>
            </w:r>
            <w:r w:rsidR="00213FD5" w:rsidRPr="00E07612">
              <w:rPr>
                <w:b/>
              </w:rPr>
              <w:t> </w:t>
            </w:r>
            <w:r w:rsidRPr="00E07612">
              <w:rPr>
                <w:b/>
              </w:rPr>
              <w:t>Circular</w:t>
            </w:r>
            <w:r w:rsidR="00084327" w:rsidRPr="00E07612">
              <w:rPr>
                <w:b/>
              </w:rPr>
              <w:t> </w:t>
            </w:r>
            <w:r w:rsidR="00283633">
              <w:rPr>
                <w:b/>
              </w:rPr>
              <w:t>74</w:t>
            </w:r>
            <w:r w:rsidRPr="00914455">
              <w:rPr>
                <w:b/>
                <w:rtl/>
                <w:lang w:bidi="ar-EG"/>
              </w:rPr>
              <w:br/>
            </w:r>
            <w:r w:rsidR="00E07612">
              <w:t>+41 22 730 </w:t>
            </w:r>
            <w:r w:rsidR="00283633">
              <w:t>5858</w:t>
            </w:r>
            <w:r w:rsidR="00E07612">
              <w:rPr>
                <w:rFonts w:hint="cs"/>
                <w:rtl/>
                <w:lang w:bidi="ar-EG"/>
              </w:rPr>
              <w:br/>
            </w:r>
            <w:r w:rsidR="00E07612" w:rsidRPr="00914455">
              <w:t>+41</w:t>
            </w:r>
            <w:r w:rsidR="00E07612">
              <w:t> </w:t>
            </w:r>
            <w:r w:rsidR="00E07612" w:rsidRPr="00914455">
              <w:t>22</w:t>
            </w:r>
            <w:r w:rsidR="00E07612">
              <w:t> </w:t>
            </w:r>
            <w:r w:rsidR="00E07612" w:rsidRPr="00914455">
              <w:t>730</w:t>
            </w:r>
            <w:r w:rsidR="00E07612">
              <w:t> </w:t>
            </w:r>
            <w:r w:rsidR="00E07612" w:rsidRPr="00914455">
              <w:t>5853</w:t>
            </w:r>
            <w:r w:rsidR="00E07612">
              <w:rPr>
                <w:rFonts w:hint="cs"/>
                <w:rtl/>
              </w:rPr>
              <w:br/>
            </w:r>
            <w:hyperlink r:id="rId10" w:history="1">
              <w:r w:rsidR="00023B65" w:rsidRPr="00023B65">
                <w:rPr>
                  <w:rStyle w:val="Hyperlink"/>
                  <w:szCs w:val="24"/>
                </w:rPr>
                <w:t>tsbsg9@itu.int</w:t>
              </w:r>
            </w:hyperlink>
          </w:p>
        </w:tc>
        <w:tc>
          <w:tcPr>
            <w:tcW w:w="5387" w:type="dxa"/>
          </w:tcPr>
          <w:p w:rsidR="001401E7" w:rsidRDefault="001401E7" w:rsidP="004672E5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914455">
              <w:rPr>
                <w:rFonts w:hint="cs"/>
                <w:rtl/>
              </w:rPr>
              <w:t>-</w:t>
            </w:r>
            <w:r w:rsidR="00B763A6">
              <w:rPr>
                <w:rtl/>
              </w:rPr>
              <w:tab/>
            </w:r>
            <w:r w:rsidRPr="00914455">
              <w:rPr>
                <w:rFonts w:hint="cs"/>
                <w:rtl/>
              </w:rPr>
              <w:t>إلى إدارات الدول الأعضاء في الات</w:t>
            </w:r>
            <w:r w:rsidR="00C36E22">
              <w:rPr>
                <w:rFonts w:hint="cs"/>
                <w:rtl/>
              </w:rPr>
              <w:t>‍</w:t>
            </w:r>
            <w:r w:rsidRPr="00914455">
              <w:rPr>
                <w:rFonts w:hint="cs"/>
                <w:rtl/>
              </w:rPr>
              <w:t>حاد</w:t>
            </w:r>
            <w:r w:rsidR="00B763A6">
              <w:rPr>
                <w:rFonts w:hint="cs"/>
                <w:rtl/>
              </w:rPr>
              <w:t>؛</w:t>
            </w:r>
          </w:p>
          <w:p w:rsidR="00B763A6" w:rsidRDefault="00B763A6" w:rsidP="001401E7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إلى أعضاء </w:t>
            </w:r>
            <w:r w:rsidRPr="00170689">
              <w:rPr>
                <w:rFonts w:hint="cs"/>
                <w:rtl/>
              </w:rPr>
              <w:t>قطاع</w:t>
            </w:r>
            <w:r w:rsidR="00F65502" w:rsidRPr="00170689">
              <w:rPr>
                <w:rFonts w:hint="cs"/>
                <w:rtl/>
              </w:rPr>
              <w:t>ي</w:t>
            </w:r>
            <w:r w:rsidRPr="00170689">
              <w:rPr>
                <w:rFonts w:hint="cs"/>
                <w:rtl/>
              </w:rPr>
              <w:t xml:space="preserve"> تقييس الاتصالات</w:t>
            </w:r>
            <w:r w:rsidR="00F65502" w:rsidRPr="00170689">
              <w:rPr>
                <w:rFonts w:hint="cs"/>
                <w:rtl/>
              </w:rPr>
              <w:t xml:space="preserve"> والاتصالات الراديوية</w:t>
            </w:r>
            <w:r w:rsidRPr="00170689">
              <w:rPr>
                <w:rFonts w:hint="cs"/>
                <w:rtl/>
              </w:rPr>
              <w:t>؛</w:t>
            </w:r>
          </w:p>
          <w:p w:rsidR="00B763A6" w:rsidRDefault="00B763A6" w:rsidP="001401E7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إلى ال</w:t>
            </w:r>
            <w:r w:rsidR="005822B5">
              <w:rPr>
                <w:rFonts w:hint="cs"/>
                <w:rtl/>
                <w:lang w:bidi="ar-EG"/>
              </w:rPr>
              <w:t>‍</w:t>
            </w:r>
            <w:r>
              <w:rPr>
                <w:rFonts w:hint="cs"/>
                <w:rtl/>
              </w:rPr>
              <w:t>منتسبين إلى قطاع</w:t>
            </w:r>
            <w:r w:rsidR="00F65502">
              <w:rPr>
                <w:rFonts w:hint="cs"/>
                <w:rtl/>
              </w:rPr>
              <w:t>ي</w:t>
            </w:r>
            <w:r>
              <w:rPr>
                <w:rFonts w:hint="cs"/>
                <w:rtl/>
              </w:rPr>
              <w:t xml:space="preserve"> تقييس الاتصالات</w:t>
            </w:r>
            <w:r w:rsidR="00F65502">
              <w:rPr>
                <w:rFonts w:hint="cs"/>
                <w:rtl/>
              </w:rPr>
              <w:t xml:space="preserve"> </w:t>
            </w:r>
            <w:r w:rsidR="00F65502" w:rsidRPr="00170689">
              <w:rPr>
                <w:rFonts w:hint="cs"/>
                <w:rtl/>
              </w:rPr>
              <w:t>والاتصالات الراديوية</w:t>
            </w:r>
            <w:r>
              <w:rPr>
                <w:rFonts w:hint="cs"/>
                <w:rtl/>
              </w:rPr>
              <w:t>؛</w:t>
            </w:r>
          </w:p>
          <w:p w:rsidR="0081406D" w:rsidRPr="0085314D" w:rsidRDefault="00B763A6" w:rsidP="005822B5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284" w:hanging="22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إلى الهيئات الأكادي</w:t>
            </w:r>
            <w:r w:rsidR="005822B5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مية ال</w:t>
            </w:r>
            <w:r w:rsidR="005822B5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 xml:space="preserve">منضمة إلى </w:t>
            </w:r>
            <w:r w:rsidR="00F77373">
              <w:rPr>
                <w:rFonts w:hint="cs"/>
                <w:rtl/>
              </w:rPr>
              <w:t xml:space="preserve">قطاعي تقييس الاتصالات </w:t>
            </w:r>
            <w:r w:rsidR="00F77373" w:rsidRPr="00170689">
              <w:rPr>
                <w:rFonts w:hint="cs"/>
                <w:rtl/>
              </w:rPr>
              <w:t>والاتصالات الراديوية</w:t>
            </w:r>
          </w:p>
        </w:tc>
      </w:tr>
      <w:tr w:rsidR="00C11982" w:rsidRPr="00914455" w:rsidTr="0056612B">
        <w:trPr>
          <w:cantSplit/>
          <w:jc w:val="center"/>
        </w:trPr>
        <w:tc>
          <w:tcPr>
            <w:tcW w:w="1533" w:type="dxa"/>
          </w:tcPr>
          <w:p w:rsidR="00C11982" w:rsidRPr="00914455" w:rsidRDefault="00C11982" w:rsidP="008F558C">
            <w:pPr>
              <w:tabs>
                <w:tab w:val="left" w:pos="4111"/>
              </w:tabs>
              <w:spacing w:before="60" w:after="60" w:line="300" w:lineRule="exact"/>
              <w:ind w:left="57"/>
            </w:pPr>
            <w:r w:rsidRPr="00914455">
              <w:rPr>
                <w:rFonts w:hint="cs"/>
                <w:rtl/>
              </w:rPr>
              <w:t>المرجع:</w:t>
            </w:r>
            <w:r>
              <w:rPr>
                <w:rFonts w:hint="cs"/>
                <w:rtl/>
              </w:rPr>
              <w:br/>
            </w:r>
            <w:r w:rsidRPr="00914455">
              <w:rPr>
                <w:rFonts w:hint="cs"/>
                <w:rtl/>
                <w:lang w:bidi="ar-SY"/>
              </w:rPr>
              <w:t>الهاتف</w:t>
            </w:r>
            <w:r w:rsidRPr="00914455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br/>
            </w:r>
            <w:r w:rsidRPr="00914455">
              <w:rPr>
                <w:rFonts w:hint="cs"/>
                <w:rtl/>
              </w:rPr>
              <w:t>الفاكس:</w:t>
            </w:r>
            <w:r>
              <w:rPr>
                <w:rFonts w:hint="cs"/>
                <w:rtl/>
              </w:rPr>
              <w:br/>
            </w:r>
            <w:r w:rsidRPr="0091445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2713" w:type="dxa"/>
          </w:tcPr>
          <w:p w:rsidR="00C11982" w:rsidRPr="00C36E22" w:rsidRDefault="00C11982" w:rsidP="008F558C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  <w:rtl/>
                <w:lang w:bidi="ar-EG"/>
              </w:rPr>
            </w:pPr>
            <w:r>
              <w:rPr>
                <w:b/>
              </w:rPr>
              <w:t>BR</w:t>
            </w:r>
            <w:r w:rsidRPr="00E07612">
              <w:rPr>
                <w:b/>
              </w:rPr>
              <w:t> Circular </w:t>
            </w:r>
            <w:r>
              <w:rPr>
                <w:b/>
              </w:rPr>
              <w:t>CACE/655</w:t>
            </w:r>
            <w:r w:rsidRPr="00914455">
              <w:rPr>
                <w:b/>
                <w:rtl/>
                <w:lang w:bidi="ar-EG"/>
              </w:rPr>
              <w:br/>
            </w:r>
            <w:r>
              <w:t>+41 22 730 5803</w:t>
            </w:r>
            <w:r>
              <w:rPr>
                <w:rFonts w:hint="cs"/>
                <w:rtl/>
                <w:lang w:bidi="ar-EG"/>
              </w:rPr>
              <w:br/>
            </w:r>
            <w:r w:rsidRPr="00914455">
              <w:t>+41</w:t>
            </w:r>
            <w:r>
              <w:t> </w:t>
            </w:r>
            <w:r w:rsidRPr="00914455">
              <w:t>22</w:t>
            </w:r>
            <w:r>
              <w:t> </w:t>
            </w:r>
            <w:r w:rsidRPr="00914455">
              <w:t>730</w:t>
            </w:r>
            <w:r>
              <w:t> 5806</w:t>
            </w:r>
            <w:r>
              <w:rPr>
                <w:rFonts w:hint="cs"/>
                <w:rtl/>
              </w:rPr>
              <w:br/>
            </w:r>
            <w:hyperlink r:id="rId11" w:history="1">
              <w:r w:rsidR="005822B5" w:rsidRPr="00092639">
                <w:rPr>
                  <w:rStyle w:val="Hyperlink"/>
                  <w:szCs w:val="24"/>
                </w:rPr>
                <w:t>rsg6@itu.int</w:t>
              </w:r>
            </w:hyperlink>
          </w:p>
        </w:tc>
        <w:tc>
          <w:tcPr>
            <w:tcW w:w="5387" w:type="dxa"/>
          </w:tcPr>
          <w:p w:rsidR="005822B5" w:rsidRDefault="00C11982" w:rsidP="006D17E1">
            <w:pPr>
              <w:tabs>
                <w:tab w:val="left" w:pos="284"/>
              </w:tabs>
              <w:spacing w:before="60" w:after="60" w:line="300" w:lineRule="exact"/>
              <w:ind w:left="57"/>
              <w:jc w:val="left"/>
              <w:rPr>
                <w:b/>
                <w:bCs/>
                <w:rtl/>
                <w:lang w:bidi="ar-EG"/>
              </w:rPr>
            </w:pPr>
            <w:r w:rsidRPr="00914455">
              <w:rPr>
                <w:rFonts w:hint="cs"/>
                <w:b/>
                <w:bCs/>
                <w:rtl/>
                <w:lang w:bidi="ar-EG"/>
              </w:rPr>
              <w:t>نسخة إلى:</w:t>
            </w:r>
          </w:p>
          <w:p w:rsidR="005822B5" w:rsidRPr="002564DA" w:rsidRDefault="00C11982" w:rsidP="006D17E1">
            <w:pPr>
              <w:tabs>
                <w:tab w:val="left" w:pos="284"/>
              </w:tabs>
              <w:spacing w:before="60" w:after="60" w:line="300" w:lineRule="exact"/>
              <w:ind w:left="170" w:hanging="227"/>
              <w:rPr>
                <w:rtl/>
              </w:rPr>
            </w:pPr>
            <w:r w:rsidRPr="00914455"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Pr="002564DA">
              <w:rPr>
                <w:rFonts w:hint="cs"/>
                <w:rtl/>
                <w:lang w:bidi="ar-EG"/>
              </w:rPr>
              <w:t>رؤساء ج</w:t>
            </w:r>
            <w:r w:rsidR="006D17E1" w:rsidRPr="002564DA">
              <w:rPr>
                <w:rFonts w:hint="cs"/>
                <w:rtl/>
                <w:lang w:bidi="ar-EG"/>
              </w:rPr>
              <w:t>‍</w:t>
            </w:r>
            <w:r w:rsidRPr="002564DA">
              <w:rPr>
                <w:rFonts w:hint="cs"/>
                <w:rtl/>
                <w:lang w:bidi="ar-EG"/>
              </w:rPr>
              <w:t>ميع ل</w:t>
            </w:r>
            <w:r w:rsidR="006D17E1" w:rsidRPr="002564DA">
              <w:rPr>
                <w:rFonts w:hint="cs"/>
                <w:rtl/>
                <w:lang w:bidi="ar-EG"/>
              </w:rPr>
              <w:t>‍</w:t>
            </w:r>
            <w:r w:rsidRPr="002564DA">
              <w:rPr>
                <w:rFonts w:hint="cs"/>
                <w:rtl/>
                <w:lang w:bidi="ar-EG"/>
              </w:rPr>
              <w:t xml:space="preserve">جان </w:t>
            </w:r>
            <w:r w:rsidRPr="002564DA">
              <w:rPr>
                <w:rFonts w:hint="cs"/>
                <w:rtl/>
              </w:rPr>
              <w:t>دراسات قطاعي تقييس الاتصالات والاتصالات الراديوية ونوابهم؛</w:t>
            </w:r>
          </w:p>
          <w:p w:rsidR="00C11982" w:rsidRPr="00914455" w:rsidRDefault="00C11982" w:rsidP="006D17E1">
            <w:pPr>
              <w:tabs>
                <w:tab w:val="left" w:pos="284"/>
              </w:tabs>
              <w:spacing w:before="60" w:after="60" w:line="300" w:lineRule="exact"/>
              <w:ind w:left="57"/>
              <w:jc w:val="left"/>
              <w:rPr>
                <w:lang w:bidi="ar-EG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مدير مكتب تنمية الاتصالات</w:t>
            </w:r>
          </w:p>
        </w:tc>
      </w:tr>
      <w:tr w:rsidR="00C11982" w:rsidRPr="00914455" w:rsidTr="00C56564">
        <w:trPr>
          <w:cantSplit/>
          <w:jc w:val="center"/>
        </w:trPr>
        <w:tc>
          <w:tcPr>
            <w:tcW w:w="1533" w:type="dxa"/>
          </w:tcPr>
          <w:p w:rsidR="00C11982" w:rsidRPr="00914455" w:rsidRDefault="00C11982" w:rsidP="004A55B7">
            <w:pPr>
              <w:spacing w:before="0"/>
              <w:ind w:left="57"/>
              <w:rPr>
                <w:rtl/>
                <w:lang w:bidi="ar-SY"/>
              </w:rPr>
            </w:pPr>
          </w:p>
        </w:tc>
        <w:tc>
          <w:tcPr>
            <w:tcW w:w="2713" w:type="dxa"/>
          </w:tcPr>
          <w:p w:rsidR="00C11982" w:rsidRPr="00914455" w:rsidRDefault="00C11982" w:rsidP="004A55B7">
            <w:pPr>
              <w:tabs>
                <w:tab w:val="left" w:pos="4111"/>
              </w:tabs>
              <w:spacing w:before="0"/>
              <w:ind w:left="57"/>
              <w:jc w:val="left"/>
            </w:pPr>
          </w:p>
        </w:tc>
        <w:tc>
          <w:tcPr>
            <w:tcW w:w="5387" w:type="dxa"/>
          </w:tcPr>
          <w:p w:rsidR="00C11982" w:rsidRPr="00914455" w:rsidRDefault="00C11982" w:rsidP="004A55B7">
            <w:pPr>
              <w:tabs>
                <w:tab w:val="left" w:pos="284"/>
                <w:tab w:val="left" w:pos="4111"/>
              </w:tabs>
              <w:spacing w:before="0"/>
              <w:ind w:left="57"/>
              <w:rPr>
                <w:b/>
                <w:bCs/>
                <w:rtl/>
                <w:lang w:bidi="ar-EG"/>
              </w:rPr>
            </w:pPr>
          </w:p>
        </w:tc>
      </w:tr>
      <w:tr w:rsidR="00C11982" w:rsidRPr="00914455" w:rsidTr="00CF1B69">
        <w:trPr>
          <w:cantSplit/>
          <w:jc w:val="center"/>
        </w:trPr>
        <w:tc>
          <w:tcPr>
            <w:tcW w:w="1533" w:type="dxa"/>
          </w:tcPr>
          <w:p w:rsidR="00C11982" w:rsidRPr="00914455" w:rsidRDefault="00C11982" w:rsidP="00664DAB">
            <w:pPr>
              <w:spacing w:after="120"/>
              <w:ind w:left="57"/>
              <w:rPr>
                <w:rtl/>
                <w:lang w:bidi="ar-SY"/>
              </w:rPr>
            </w:pPr>
            <w:r w:rsidRPr="001401E7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C11982" w:rsidRPr="00914455" w:rsidRDefault="00C11982" w:rsidP="005910A0">
            <w:pPr>
              <w:tabs>
                <w:tab w:val="left" w:pos="284"/>
                <w:tab w:val="left" w:pos="4111"/>
              </w:tabs>
              <w:spacing w:after="120"/>
              <w:ind w:left="57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إنشاء فريق </w:t>
            </w:r>
            <w:r w:rsidR="00A01E53" w:rsidRPr="00170689">
              <w:rPr>
                <w:rFonts w:hint="cs"/>
                <w:b/>
                <w:bCs/>
                <w:rtl/>
              </w:rPr>
              <w:t>مقرر</w:t>
            </w:r>
            <w:r w:rsidR="00170689" w:rsidRPr="00170689">
              <w:rPr>
                <w:rFonts w:hint="cs"/>
                <w:b/>
                <w:bCs/>
                <w:rtl/>
              </w:rPr>
              <w:t>ين</w:t>
            </w:r>
            <w:r w:rsidR="00170689">
              <w:rPr>
                <w:rFonts w:hint="cs"/>
                <w:rtl/>
              </w:rPr>
              <w:t xml:space="preserve"> </w:t>
            </w:r>
            <w:r w:rsidR="00A01E53">
              <w:rPr>
                <w:rFonts w:hint="cs"/>
                <w:b/>
                <w:bCs/>
                <w:rtl/>
              </w:rPr>
              <w:t xml:space="preserve">جديد </w:t>
            </w:r>
            <w:r w:rsidR="00170689">
              <w:rPr>
                <w:rFonts w:hint="cs"/>
                <w:b/>
                <w:bCs/>
                <w:rtl/>
              </w:rPr>
              <w:t>مشترك بين قطاعي ا</w:t>
            </w:r>
            <w:r w:rsidR="00A01E53">
              <w:rPr>
                <w:rFonts w:hint="cs"/>
                <w:b/>
                <w:bCs/>
                <w:rtl/>
              </w:rPr>
              <w:t>لات</w:t>
            </w:r>
            <w:r w:rsidR="00FE1DF2">
              <w:rPr>
                <w:rFonts w:hint="cs"/>
                <w:b/>
                <w:bCs/>
                <w:rtl/>
              </w:rPr>
              <w:t>‍</w:t>
            </w:r>
            <w:r w:rsidR="00A01E53">
              <w:rPr>
                <w:rFonts w:hint="cs"/>
                <w:b/>
                <w:bCs/>
                <w:rtl/>
              </w:rPr>
              <w:t xml:space="preserve">حاد </w:t>
            </w:r>
            <w:r w:rsidR="003C09DB">
              <w:rPr>
                <w:rFonts w:hint="cs"/>
                <w:b/>
                <w:bCs/>
                <w:rtl/>
              </w:rPr>
              <w:t>يعنى</w:t>
            </w:r>
            <w:r w:rsidR="00A01E53" w:rsidRPr="008C7CE4">
              <w:rPr>
                <w:rFonts w:hint="cs"/>
                <w:rtl/>
              </w:rPr>
              <w:t xml:space="preserve"> </w:t>
            </w:r>
            <w:r w:rsidR="00170689" w:rsidRPr="00463FB7">
              <w:rPr>
                <w:rFonts w:hint="cs"/>
                <w:b/>
                <w:bCs/>
                <w:rtl/>
              </w:rPr>
              <w:t>ب</w:t>
            </w:r>
            <w:r w:rsidR="00A01E53" w:rsidRPr="00463FB7">
              <w:rPr>
                <w:rFonts w:hint="cs"/>
                <w:b/>
                <w:bCs/>
                <w:rtl/>
              </w:rPr>
              <w:t xml:space="preserve">تقييم جودة الاتصالات السمعية </w:t>
            </w:r>
            <w:r w:rsidR="00170689" w:rsidRPr="00463FB7">
              <w:rPr>
                <w:rFonts w:hint="cs"/>
                <w:b/>
                <w:bCs/>
                <w:rtl/>
              </w:rPr>
              <w:t>البصرية</w:t>
            </w:r>
            <w:r w:rsidR="00A01E53" w:rsidRPr="00463FB7">
              <w:rPr>
                <w:rFonts w:hint="eastAsia"/>
                <w:b/>
                <w:bCs/>
                <w:rtl/>
              </w:rPr>
              <w:t> </w:t>
            </w:r>
            <w:r w:rsidR="00A01E53" w:rsidRPr="00463FB7">
              <w:rPr>
                <w:b/>
                <w:bCs/>
              </w:rPr>
              <w:t>(IRG</w:t>
            </w:r>
            <w:r w:rsidR="00A01E53" w:rsidRPr="00463FB7">
              <w:rPr>
                <w:b/>
                <w:bCs/>
              </w:rPr>
              <w:noBreakHyphen/>
              <w:t>AVQA)</w:t>
            </w:r>
            <w:r w:rsidR="00A01E53" w:rsidRPr="00463FB7">
              <w:rPr>
                <w:rFonts w:hint="cs"/>
                <w:b/>
                <w:bCs/>
                <w:rtl/>
              </w:rPr>
              <w:t xml:space="preserve"> </w:t>
            </w:r>
            <w:r w:rsidR="00170689">
              <w:rPr>
                <w:rFonts w:hint="cs"/>
                <w:b/>
                <w:bCs/>
                <w:rtl/>
              </w:rPr>
              <w:t>واجتماعه الأول</w:t>
            </w:r>
            <w:r w:rsidR="00463FB7">
              <w:rPr>
                <w:rFonts w:hint="cs"/>
                <w:b/>
                <w:bCs/>
                <w:rtl/>
              </w:rPr>
              <w:t xml:space="preserve">، </w:t>
            </w:r>
            <w:r w:rsidR="00FB12FA">
              <w:rPr>
                <w:rFonts w:hint="cs"/>
                <w:b/>
                <w:bCs/>
                <w:rtl/>
              </w:rPr>
              <w:t>بولدر، كولورادو، الولايات ال</w:t>
            </w:r>
            <w:r w:rsidR="00FE1DF2">
              <w:rPr>
                <w:rFonts w:hint="cs"/>
                <w:b/>
                <w:bCs/>
                <w:rtl/>
              </w:rPr>
              <w:t>‍</w:t>
            </w:r>
            <w:r w:rsidR="00FB12FA">
              <w:rPr>
                <w:rFonts w:hint="cs"/>
                <w:b/>
                <w:bCs/>
                <w:rtl/>
              </w:rPr>
              <w:t>متحدة</w:t>
            </w:r>
            <w:r w:rsidR="00FE1DF2">
              <w:rPr>
                <w:rFonts w:hint="cs"/>
                <w:b/>
                <w:bCs/>
                <w:rtl/>
              </w:rPr>
              <w:t xml:space="preserve"> الأمريكية</w:t>
            </w:r>
            <w:r w:rsidR="0037040C">
              <w:rPr>
                <w:b/>
                <w:bCs/>
                <w:rtl/>
              </w:rPr>
              <w:br/>
            </w:r>
            <w:r w:rsidR="001357F9">
              <w:rPr>
                <w:b/>
                <w:bCs/>
              </w:rPr>
              <w:t>24</w:t>
            </w:r>
            <w:r w:rsidR="005910A0">
              <w:rPr>
                <w:b/>
                <w:bCs/>
              </w:rPr>
              <w:noBreakHyphen/>
            </w:r>
            <w:r w:rsidR="001357F9">
              <w:rPr>
                <w:b/>
                <w:bCs/>
              </w:rPr>
              <w:t>21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357F9">
              <w:rPr>
                <w:rFonts w:hint="cs"/>
                <w:b/>
                <w:bCs/>
                <w:rtl/>
                <w:lang w:bidi="ar-EG"/>
              </w:rPr>
              <w:t>يناير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357F9">
              <w:rPr>
                <w:b/>
                <w:bCs/>
                <w:lang w:bidi="ar-EG"/>
              </w:rPr>
              <w:t>2014</w:t>
            </w:r>
          </w:p>
        </w:tc>
      </w:tr>
    </w:tbl>
    <w:p w:rsidR="001401E7" w:rsidRPr="001401E7" w:rsidRDefault="001401E7" w:rsidP="00133291">
      <w:pPr>
        <w:spacing w:before="600"/>
        <w:rPr>
          <w:rtl/>
        </w:rPr>
      </w:pPr>
      <w:r w:rsidRPr="001401E7">
        <w:rPr>
          <w:rFonts w:hint="cs"/>
          <w:rtl/>
        </w:rPr>
        <w:t>حضرات السادة والسيدات،</w:t>
      </w:r>
    </w:p>
    <w:p w:rsidR="001401E7" w:rsidRPr="001401E7" w:rsidRDefault="001401E7" w:rsidP="00133291">
      <w:pPr>
        <w:tabs>
          <w:tab w:val="left" w:pos="2103"/>
        </w:tabs>
        <w:rPr>
          <w:rtl/>
        </w:rPr>
      </w:pPr>
      <w:r w:rsidRPr="001401E7">
        <w:rPr>
          <w:rFonts w:hint="cs"/>
          <w:rtl/>
        </w:rPr>
        <w:t>ت</w:t>
      </w:r>
      <w:r w:rsidR="001A7E1A">
        <w:rPr>
          <w:rFonts w:hint="cs"/>
          <w:rtl/>
        </w:rPr>
        <w:t>‍</w:t>
      </w:r>
      <w:r w:rsidRPr="001401E7">
        <w:rPr>
          <w:rFonts w:hint="cs"/>
          <w:rtl/>
        </w:rPr>
        <w:t>حية طيبة وبعد،</w:t>
      </w:r>
    </w:p>
    <w:p w:rsidR="008F0B51" w:rsidRPr="00611E30" w:rsidRDefault="00F749A5" w:rsidP="00133291">
      <w:pPr>
        <w:rPr>
          <w:spacing w:val="-2"/>
          <w:rtl/>
          <w:lang w:bidi="ar-EG"/>
        </w:rPr>
      </w:pPr>
      <w:r w:rsidRPr="00611E30">
        <w:rPr>
          <w:spacing w:val="-2"/>
        </w:rPr>
        <w:t>1</w:t>
      </w:r>
      <w:r w:rsidRPr="00611E30">
        <w:rPr>
          <w:spacing w:val="-2"/>
        </w:rPr>
        <w:tab/>
      </w:r>
      <w:r w:rsidRPr="00611E30">
        <w:rPr>
          <w:rFonts w:hint="cs"/>
          <w:spacing w:val="-2"/>
          <w:rtl/>
        </w:rPr>
        <w:t>ي</w:t>
      </w:r>
      <w:r w:rsidR="003C09DB" w:rsidRPr="00611E30">
        <w:rPr>
          <w:rFonts w:hint="cs"/>
          <w:spacing w:val="-2"/>
          <w:rtl/>
        </w:rPr>
        <w:t xml:space="preserve">سرني أن أعلن عن تشكيل </w:t>
      </w:r>
      <w:r w:rsidR="003C09DB" w:rsidRPr="00611E30">
        <w:rPr>
          <w:rFonts w:hint="cs"/>
          <w:b/>
          <w:bCs/>
          <w:spacing w:val="-2"/>
          <w:rtl/>
        </w:rPr>
        <w:t>فريق مقررين جديد مشترك بين قطاعي الات</w:t>
      </w:r>
      <w:r w:rsidR="00927322" w:rsidRPr="00611E30">
        <w:rPr>
          <w:rFonts w:hint="cs"/>
          <w:b/>
          <w:bCs/>
          <w:spacing w:val="-2"/>
          <w:rtl/>
        </w:rPr>
        <w:t>‍</w:t>
      </w:r>
      <w:r w:rsidR="003C09DB" w:rsidRPr="00611E30">
        <w:rPr>
          <w:rFonts w:hint="cs"/>
          <w:b/>
          <w:bCs/>
          <w:spacing w:val="-2"/>
          <w:rtl/>
        </w:rPr>
        <w:t>حاد يعنى بتقييم جودة الاتصالات السمعية البصرية</w:t>
      </w:r>
      <w:r w:rsidR="003C09DB" w:rsidRPr="00611E30">
        <w:rPr>
          <w:rFonts w:hint="eastAsia"/>
          <w:b/>
          <w:bCs/>
          <w:spacing w:val="-2"/>
          <w:rtl/>
        </w:rPr>
        <w:t> </w:t>
      </w:r>
      <w:r w:rsidR="003C09DB" w:rsidRPr="00611E30">
        <w:rPr>
          <w:b/>
          <w:bCs/>
          <w:spacing w:val="-2"/>
        </w:rPr>
        <w:t>(IRG</w:t>
      </w:r>
      <w:r w:rsidR="003C09DB" w:rsidRPr="00611E30">
        <w:rPr>
          <w:b/>
          <w:bCs/>
          <w:spacing w:val="-2"/>
        </w:rPr>
        <w:noBreakHyphen/>
        <w:t>AVQA)</w:t>
      </w:r>
      <w:r w:rsidR="00126716" w:rsidRPr="00611E30">
        <w:rPr>
          <w:rFonts w:hint="cs"/>
          <w:b/>
          <w:bCs/>
          <w:spacing w:val="-2"/>
          <w:rtl/>
        </w:rPr>
        <w:t xml:space="preserve"> </w:t>
      </w:r>
      <w:r w:rsidR="00126716" w:rsidRPr="00611E30">
        <w:rPr>
          <w:rFonts w:hint="cs"/>
          <w:noProof/>
          <w:spacing w:val="-2"/>
          <w:rtl/>
          <w:lang w:bidi="ar-EG"/>
        </w:rPr>
        <w:t>تبعاً ل</w:t>
      </w:r>
      <w:r w:rsidR="00927322" w:rsidRPr="00611E30">
        <w:rPr>
          <w:rFonts w:hint="cs"/>
          <w:noProof/>
          <w:spacing w:val="-2"/>
          <w:rtl/>
          <w:lang w:bidi="ar-EG"/>
        </w:rPr>
        <w:t>‍</w:t>
      </w:r>
      <w:r w:rsidR="00126716" w:rsidRPr="00611E30">
        <w:rPr>
          <w:rFonts w:hint="cs"/>
          <w:noProof/>
          <w:spacing w:val="-2"/>
          <w:rtl/>
          <w:lang w:bidi="ar-EG"/>
        </w:rPr>
        <w:t>موافقة ل</w:t>
      </w:r>
      <w:r w:rsidR="00927322" w:rsidRPr="00611E30">
        <w:rPr>
          <w:rFonts w:hint="cs"/>
          <w:noProof/>
          <w:spacing w:val="-2"/>
          <w:rtl/>
          <w:lang w:bidi="ar-EG"/>
        </w:rPr>
        <w:t>‍</w:t>
      </w:r>
      <w:r w:rsidR="00126716" w:rsidRPr="00611E30">
        <w:rPr>
          <w:rFonts w:hint="cs"/>
          <w:noProof/>
          <w:spacing w:val="-2"/>
          <w:rtl/>
          <w:lang w:bidi="ar-EG"/>
        </w:rPr>
        <w:t>جنة الدراسات</w:t>
      </w:r>
      <w:r w:rsidR="00927322" w:rsidRPr="00611E30">
        <w:rPr>
          <w:rFonts w:hint="eastAsia"/>
          <w:noProof/>
          <w:spacing w:val="-2"/>
          <w:rtl/>
          <w:lang w:bidi="ar-EG"/>
        </w:rPr>
        <w:t> </w:t>
      </w:r>
      <w:r w:rsidR="00126716" w:rsidRPr="00611E30">
        <w:rPr>
          <w:noProof/>
          <w:spacing w:val="-2"/>
          <w:lang w:bidi="ar-EG"/>
        </w:rPr>
        <w:t>9</w:t>
      </w:r>
      <w:r w:rsidR="00126716" w:rsidRPr="00611E30">
        <w:rPr>
          <w:rFonts w:hint="cs"/>
          <w:noProof/>
          <w:spacing w:val="-2"/>
          <w:rtl/>
          <w:lang w:bidi="ar-EG"/>
        </w:rPr>
        <w:t xml:space="preserve"> </w:t>
      </w:r>
      <w:r w:rsidR="007516FA" w:rsidRPr="00611E30">
        <w:rPr>
          <w:rFonts w:hint="cs"/>
          <w:noProof/>
          <w:spacing w:val="-2"/>
          <w:rtl/>
          <w:lang w:bidi="ar-EG"/>
        </w:rPr>
        <w:t xml:space="preserve">لقطاع تقييس الاتصالات </w:t>
      </w:r>
      <w:r w:rsidR="00126716" w:rsidRPr="00611E30">
        <w:rPr>
          <w:rFonts w:hint="cs"/>
          <w:noProof/>
          <w:spacing w:val="-2"/>
          <w:rtl/>
          <w:lang w:bidi="ar-EG"/>
        </w:rPr>
        <w:t xml:space="preserve">في </w:t>
      </w:r>
      <w:r w:rsidR="00126716" w:rsidRPr="00611E30">
        <w:rPr>
          <w:noProof/>
          <w:spacing w:val="-2"/>
          <w:lang w:bidi="ar-EG"/>
        </w:rPr>
        <w:t>18</w:t>
      </w:r>
      <w:r w:rsidR="00927322" w:rsidRPr="00611E30">
        <w:rPr>
          <w:rFonts w:hint="eastAsia"/>
          <w:noProof/>
          <w:spacing w:val="-2"/>
          <w:rtl/>
          <w:lang w:bidi="ar-EG"/>
        </w:rPr>
        <w:t> </w:t>
      </w:r>
      <w:r w:rsidR="00126716" w:rsidRPr="00611E30">
        <w:rPr>
          <w:rFonts w:hint="cs"/>
          <w:noProof/>
          <w:spacing w:val="-2"/>
          <w:rtl/>
          <w:lang w:bidi="ar-EG"/>
        </w:rPr>
        <w:t>يناير</w:t>
      </w:r>
      <w:r w:rsidR="00927322" w:rsidRPr="00611E30">
        <w:rPr>
          <w:rFonts w:hint="eastAsia"/>
          <w:noProof/>
          <w:spacing w:val="-2"/>
          <w:rtl/>
          <w:lang w:bidi="ar-EG"/>
        </w:rPr>
        <w:t> </w:t>
      </w:r>
      <w:r w:rsidR="00126716" w:rsidRPr="00611E30">
        <w:rPr>
          <w:noProof/>
          <w:spacing w:val="-2"/>
          <w:lang w:bidi="ar-EG"/>
        </w:rPr>
        <w:t>2013</w:t>
      </w:r>
      <w:r w:rsidR="00126716" w:rsidRPr="00611E30">
        <w:rPr>
          <w:rFonts w:hint="cs"/>
          <w:noProof/>
          <w:spacing w:val="-2"/>
          <w:rtl/>
          <w:lang w:bidi="ar-EG"/>
        </w:rPr>
        <w:t xml:space="preserve"> ول</w:t>
      </w:r>
      <w:r w:rsidR="00927322" w:rsidRPr="00611E30">
        <w:rPr>
          <w:rFonts w:hint="cs"/>
          <w:noProof/>
          <w:spacing w:val="-2"/>
          <w:rtl/>
          <w:lang w:bidi="ar-EG"/>
        </w:rPr>
        <w:t>‍</w:t>
      </w:r>
      <w:r w:rsidR="00126716" w:rsidRPr="00611E30">
        <w:rPr>
          <w:rFonts w:hint="cs"/>
          <w:noProof/>
          <w:spacing w:val="-2"/>
          <w:rtl/>
          <w:lang w:bidi="ar-EG"/>
        </w:rPr>
        <w:t>جنة الدراسات</w:t>
      </w:r>
      <w:r w:rsidR="00927322" w:rsidRPr="00611E30">
        <w:rPr>
          <w:rFonts w:hint="eastAsia"/>
          <w:noProof/>
          <w:spacing w:val="-2"/>
          <w:rtl/>
          <w:lang w:bidi="ar-EG"/>
        </w:rPr>
        <w:t> </w:t>
      </w:r>
      <w:r w:rsidR="00126716" w:rsidRPr="00611E30">
        <w:rPr>
          <w:noProof/>
          <w:spacing w:val="-2"/>
          <w:lang w:bidi="ar-EG"/>
        </w:rPr>
        <w:t>12</w:t>
      </w:r>
      <w:r w:rsidR="00126716" w:rsidRPr="00611E30">
        <w:rPr>
          <w:rFonts w:hint="cs"/>
          <w:noProof/>
          <w:spacing w:val="-2"/>
          <w:rtl/>
          <w:lang w:bidi="ar-EG"/>
        </w:rPr>
        <w:t xml:space="preserve"> لقطاع تقييس الاتصالات في </w:t>
      </w:r>
      <w:r w:rsidR="00126716" w:rsidRPr="00611E30">
        <w:rPr>
          <w:noProof/>
          <w:spacing w:val="-2"/>
          <w:lang w:bidi="ar-EG"/>
        </w:rPr>
        <w:t>28</w:t>
      </w:r>
      <w:r w:rsidR="00126716" w:rsidRPr="00611E30">
        <w:rPr>
          <w:rFonts w:hint="cs"/>
          <w:noProof/>
          <w:spacing w:val="-2"/>
          <w:rtl/>
          <w:lang w:bidi="ar-EG"/>
        </w:rPr>
        <w:t xml:space="preserve"> مارس </w:t>
      </w:r>
      <w:r w:rsidR="00126716" w:rsidRPr="00611E30">
        <w:rPr>
          <w:noProof/>
          <w:spacing w:val="-2"/>
          <w:lang w:bidi="ar-EG"/>
        </w:rPr>
        <w:t>2013</w:t>
      </w:r>
      <w:r w:rsidR="00126716" w:rsidRPr="00611E30">
        <w:rPr>
          <w:rFonts w:hint="cs"/>
          <w:noProof/>
          <w:spacing w:val="-2"/>
          <w:rtl/>
          <w:lang w:bidi="ar-EG"/>
        </w:rPr>
        <w:t xml:space="preserve"> ول</w:t>
      </w:r>
      <w:r w:rsidR="00927322" w:rsidRPr="00611E30">
        <w:rPr>
          <w:rFonts w:hint="cs"/>
          <w:noProof/>
          <w:spacing w:val="-2"/>
          <w:rtl/>
          <w:lang w:bidi="ar-EG"/>
        </w:rPr>
        <w:t>‍</w:t>
      </w:r>
      <w:r w:rsidR="00126716" w:rsidRPr="00611E30">
        <w:rPr>
          <w:rFonts w:hint="cs"/>
          <w:noProof/>
          <w:spacing w:val="-2"/>
          <w:rtl/>
          <w:lang w:bidi="ar-EG"/>
        </w:rPr>
        <w:t>جنة الدراسات</w:t>
      </w:r>
      <w:r w:rsidR="00927322" w:rsidRPr="00611E30">
        <w:rPr>
          <w:rFonts w:hint="eastAsia"/>
          <w:noProof/>
          <w:spacing w:val="-2"/>
          <w:rtl/>
          <w:lang w:bidi="ar-EG"/>
        </w:rPr>
        <w:t> </w:t>
      </w:r>
      <w:r w:rsidR="00126716" w:rsidRPr="00611E30">
        <w:rPr>
          <w:noProof/>
          <w:spacing w:val="-2"/>
          <w:lang w:bidi="ar-EG"/>
        </w:rPr>
        <w:t>6</w:t>
      </w:r>
      <w:r w:rsidR="00126716" w:rsidRPr="00611E30">
        <w:rPr>
          <w:rFonts w:hint="cs"/>
          <w:noProof/>
          <w:spacing w:val="-2"/>
          <w:rtl/>
          <w:lang w:bidi="ar-EG"/>
        </w:rPr>
        <w:t xml:space="preserve"> لقطاع الاتصالات الراديوية في</w:t>
      </w:r>
      <w:r w:rsidR="00927322" w:rsidRPr="00611E30">
        <w:rPr>
          <w:rFonts w:hint="eastAsia"/>
          <w:noProof/>
          <w:spacing w:val="-2"/>
          <w:rtl/>
          <w:lang w:bidi="ar-EG"/>
        </w:rPr>
        <w:t> </w:t>
      </w:r>
      <w:r w:rsidR="00126716" w:rsidRPr="00611E30">
        <w:rPr>
          <w:noProof/>
          <w:spacing w:val="-2"/>
          <w:lang w:bidi="ar-EG"/>
        </w:rPr>
        <w:t>22</w:t>
      </w:r>
      <w:r w:rsidR="00927322" w:rsidRPr="00611E30">
        <w:rPr>
          <w:rFonts w:hint="eastAsia"/>
          <w:noProof/>
          <w:spacing w:val="-2"/>
          <w:rtl/>
          <w:lang w:bidi="ar-EG"/>
        </w:rPr>
        <w:t> </w:t>
      </w:r>
      <w:r w:rsidR="00126716" w:rsidRPr="00611E30">
        <w:rPr>
          <w:rFonts w:hint="cs"/>
          <w:noProof/>
          <w:spacing w:val="-2"/>
          <w:rtl/>
          <w:lang w:bidi="ar-EG"/>
        </w:rPr>
        <w:t>نوفمبر</w:t>
      </w:r>
      <w:r w:rsidR="00927322" w:rsidRPr="00611E30">
        <w:rPr>
          <w:rFonts w:hint="eastAsia"/>
          <w:noProof/>
          <w:spacing w:val="-2"/>
          <w:rtl/>
          <w:lang w:bidi="ar-EG"/>
        </w:rPr>
        <w:t> </w:t>
      </w:r>
      <w:r w:rsidR="00126716" w:rsidRPr="00611E30">
        <w:rPr>
          <w:noProof/>
          <w:spacing w:val="-2"/>
          <w:lang w:bidi="ar-EG"/>
        </w:rPr>
        <w:t>2013</w:t>
      </w:r>
      <w:r w:rsidR="00126716" w:rsidRPr="00611E30">
        <w:rPr>
          <w:rFonts w:hint="cs"/>
          <w:noProof/>
          <w:spacing w:val="-2"/>
          <w:rtl/>
          <w:lang w:bidi="ar-EG"/>
        </w:rPr>
        <w:t>.</w:t>
      </w:r>
    </w:p>
    <w:p w:rsidR="008F0B51" w:rsidRPr="009479DB" w:rsidRDefault="008F0B51" w:rsidP="00133291">
      <w:pPr>
        <w:rPr>
          <w:spacing w:val="-4"/>
          <w:rtl/>
          <w:lang w:bidi="ar-EG"/>
        </w:rPr>
      </w:pPr>
      <w:r w:rsidRPr="009479DB">
        <w:rPr>
          <w:spacing w:val="-4"/>
          <w:lang w:bidi="ar-EG"/>
        </w:rPr>
        <w:t>2</w:t>
      </w:r>
      <w:r w:rsidRPr="009479DB">
        <w:rPr>
          <w:spacing w:val="-4"/>
          <w:rtl/>
          <w:lang w:bidi="ar-EG"/>
        </w:rPr>
        <w:tab/>
      </w:r>
      <w:r w:rsidR="00126716" w:rsidRPr="009479DB">
        <w:rPr>
          <w:rFonts w:hint="cs"/>
          <w:noProof/>
          <w:spacing w:val="-4"/>
          <w:rtl/>
          <w:lang w:bidi="ar-EG"/>
        </w:rPr>
        <w:t xml:space="preserve">وسيتناول </w:t>
      </w:r>
      <w:r w:rsidR="00DA4A07" w:rsidRPr="009479DB">
        <w:rPr>
          <w:rFonts w:hint="cs"/>
          <w:noProof/>
          <w:spacing w:val="-4"/>
          <w:rtl/>
          <w:lang w:bidi="ar-EG"/>
        </w:rPr>
        <w:t>ال</w:t>
      </w:r>
      <w:r w:rsidR="00126716" w:rsidRPr="009479DB">
        <w:rPr>
          <w:rFonts w:hint="cs"/>
          <w:noProof/>
          <w:spacing w:val="-4"/>
          <w:rtl/>
          <w:lang w:bidi="ar-EG"/>
        </w:rPr>
        <w:t xml:space="preserve">فريق </w:t>
      </w:r>
      <w:r w:rsidR="00126716" w:rsidRPr="009479DB">
        <w:rPr>
          <w:spacing w:val="-4"/>
        </w:rPr>
        <w:t>IRG</w:t>
      </w:r>
      <w:r w:rsidR="00126716" w:rsidRPr="009479DB">
        <w:rPr>
          <w:spacing w:val="-4"/>
        </w:rPr>
        <w:noBreakHyphen/>
        <w:t>AVQA</w:t>
      </w:r>
      <w:r w:rsidR="00126716" w:rsidRPr="009479DB">
        <w:rPr>
          <w:rFonts w:hint="cs"/>
          <w:noProof/>
          <w:spacing w:val="-4"/>
          <w:rtl/>
          <w:lang w:bidi="ar-EG"/>
        </w:rPr>
        <w:t xml:space="preserve"> بالدراسة مواضيع تتعلق </w:t>
      </w:r>
      <w:r w:rsidR="00126716" w:rsidRPr="009479DB">
        <w:rPr>
          <w:rFonts w:hint="cs"/>
          <w:spacing w:val="-4"/>
          <w:rtl/>
        </w:rPr>
        <w:t xml:space="preserve">بتقييم </w:t>
      </w:r>
      <w:r w:rsidR="00C330A0" w:rsidRPr="009479DB">
        <w:rPr>
          <w:rFonts w:hint="cs"/>
          <w:spacing w:val="-4"/>
          <w:rtl/>
        </w:rPr>
        <w:t>ال</w:t>
      </w:r>
      <w:r w:rsidR="00927322" w:rsidRPr="009479DB">
        <w:rPr>
          <w:rFonts w:hint="cs"/>
          <w:spacing w:val="-4"/>
          <w:rtl/>
        </w:rPr>
        <w:t>‍</w:t>
      </w:r>
      <w:r w:rsidR="00126716" w:rsidRPr="009479DB">
        <w:rPr>
          <w:rFonts w:hint="cs"/>
          <w:spacing w:val="-4"/>
          <w:rtl/>
        </w:rPr>
        <w:t>جودة الفيديوية والسمعية البصرية</w:t>
      </w:r>
      <w:r w:rsidR="00175E70" w:rsidRPr="009479DB">
        <w:rPr>
          <w:rFonts w:hint="cs"/>
          <w:spacing w:val="-4"/>
          <w:rtl/>
        </w:rPr>
        <w:t xml:space="preserve"> في إطار ل</w:t>
      </w:r>
      <w:r w:rsidR="00927322" w:rsidRPr="009479DB">
        <w:rPr>
          <w:rFonts w:hint="cs"/>
          <w:spacing w:val="-4"/>
          <w:rtl/>
        </w:rPr>
        <w:t>‍</w:t>
      </w:r>
      <w:r w:rsidR="00175E70" w:rsidRPr="009479DB">
        <w:rPr>
          <w:rFonts w:hint="cs"/>
          <w:spacing w:val="-4"/>
          <w:rtl/>
        </w:rPr>
        <w:t>جنة</w:t>
      </w:r>
      <w:r w:rsidR="00175E70" w:rsidRPr="009479DB">
        <w:rPr>
          <w:rFonts w:hint="cs"/>
          <w:spacing w:val="-4"/>
          <w:rtl/>
          <w:lang w:bidi="ar-EG"/>
        </w:rPr>
        <w:t xml:space="preserve"> الدراسات</w:t>
      </w:r>
      <w:r w:rsidR="00927322" w:rsidRPr="009479DB">
        <w:rPr>
          <w:rFonts w:hint="eastAsia"/>
          <w:spacing w:val="-4"/>
          <w:rtl/>
          <w:lang w:bidi="ar-EG"/>
        </w:rPr>
        <w:t> </w:t>
      </w:r>
      <w:r w:rsidR="00236E89" w:rsidRPr="009479DB">
        <w:rPr>
          <w:spacing w:val="-4"/>
          <w:lang w:bidi="ar-EG"/>
        </w:rPr>
        <w:t>6</w:t>
      </w:r>
      <w:r w:rsidR="00175E70" w:rsidRPr="009479DB">
        <w:rPr>
          <w:rFonts w:hint="cs"/>
          <w:spacing w:val="-4"/>
          <w:rtl/>
          <w:lang w:bidi="ar-EG"/>
        </w:rPr>
        <w:t xml:space="preserve"> لقطاع الاتصالات الراديوية ول</w:t>
      </w:r>
      <w:r w:rsidR="00927322" w:rsidRPr="009479DB">
        <w:rPr>
          <w:rFonts w:hint="cs"/>
          <w:spacing w:val="-4"/>
          <w:rtl/>
          <w:lang w:bidi="ar-EG"/>
        </w:rPr>
        <w:t>‍</w:t>
      </w:r>
      <w:r w:rsidR="00175E70" w:rsidRPr="009479DB">
        <w:rPr>
          <w:rFonts w:hint="cs"/>
          <w:spacing w:val="-4"/>
          <w:rtl/>
          <w:lang w:bidi="ar-EG"/>
        </w:rPr>
        <w:t xml:space="preserve">جنتي الدراسات </w:t>
      </w:r>
      <w:r w:rsidR="00175E70" w:rsidRPr="009479DB">
        <w:rPr>
          <w:spacing w:val="-4"/>
          <w:lang w:bidi="ar-EG"/>
        </w:rPr>
        <w:t>9</w:t>
      </w:r>
      <w:r w:rsidR="00175E70" w:rsidRPr="009479DB">
        <w:rPr>
          <w:rFonts w:hint="cs"/>
          <w:spacing w:val="-4"/>
          <w:rtl/>
          <w:lang w:bidi="ar-EG"/>
        </w:rPr>
        <w:t xml:space="preserve"> و</w:t>
      </w:r>
      <w:r w:rsidR="00175E70" w:rsidRPr="009479DB">
        <w:rPr>
          <w:spacing w:val="-4"/>
          <w:lang w:bidi="ar-EG"/>
        </w:rPr>
        <w:t>12</w:t>
      </w:r>
      <w:r w:rsidR="00175E70" w:rsidRPr="009479DB">
        <w:rPr>
          <w:rFonts w:hint="cs"/>
          <w:spacing w:val="-4"/>
          <w:rtl/>
          <w:lang w:bidi="ar-EG"/>
        </w:rPr>
        <w:t xml:space="preserve"> لقطاع تقييس الاتصالات.</w:t>
      </w:r>
      <w:r w:rsidR="00983F08" w:rsidRPr="009479DB">
        <w:rPr>
          <w:rFonts w:hint="cs"/>
          <w:spacing w:val="-4"/>
          <w:rtl/>
          <w:lang w:bidi="ar-EG"/>
        </w:rPr>
        <w:t xml:space="preserve"> ويهدف هذا الفريق إلى</w:t>
      </w:r>
      <w:r w:rsidR="0086116E" w:rsidRPr="009479DB">
        <w:rPr>
          <w:rFonts w:hint="eastAsia"/>
          <w:spacing w:val="-4"/>
          <w:rtl/>
          <w:lang w:bidi="ar-EG"/>
        </w:rPr>
        <w:t> </w:t>
      </w:r>
      <w:r w:rsidR="00983F08" w:rsidRPr="009479DB">
        <w:rPr>
          <w:rFonts w:hint="cs"/>
          <w:spacing w:val="-4"/>
          <w:rtl/>
          <w:lang w:bidi="ar-EG"/>
        </w:rPr>
        <w:t>ما</w:t>
      </w:r>
      <w:r w:rsidR="00927322" w:rsidRPr="009479DB">
        <w:rPr>
          <w:rFonts w:hint="eastAsia"/>
          <w:spacing w:val="-4"/>
          <w:rtl/>
          <w:lang w:bidi="ar-EG"/>
        </w:rPr>
        <w:t> </w:t>
      </w:r>
      <w:r w:rsidR="00983F08" w:rsidRPr="009479DB">
        <w:rPr>
          <w:rFonts w:hint="cs"/>
          <w:spacing w:val="-4"/>
          <w:rtl/>
          <w:lang w:bidi="ar-EG"/>
        </w:rPr>
        <w:t>يلي:</w:t>
      </w:r>
    </w:p>
    <w:p w:rsidR="008F0B51" w:rsidRPr="00DC1CC6" w:rsidRDefault="008F0B51" w:rsidP="00133291">
      <w:pPr>
        <w:pStyle w:val="enumlev1"/>
        <w:rPr>
          <w:rtl/>
          <w:lang w:bidi="ar-EG"/>
        </w:rPr>
      </w:pPr>
      <w:r w:rsidRPr="00DC1CC6">
        <w:rPr>
          <w:rFonts w:hint="cs"/>
          <w:rtl/>
          <w:lang w:bidi="ar-EG"/>
        </w:rPr>
        <w:t>-</w:t>
      </w:r>
      <w:r w:rsidRPr="00DC1CC6">
        <w:rPr>
          <w:rtl/>
          <w:lang w:bidi="ar-EG"/>
        </w:rPr>
        <w:tab/>
      </w:r>
      <w:r w:rsidR="004F647A">
        <w:rPr>
          <w:rFonts w:hint="cs"/>
          <w:rtl/>
          <w:lang w:bidi="ar-EG"/>
        </w:rPr>
        <w:t>تنسيق العمل بين ل</w:t>
      </w:r>
      <w:r w:rsidR="00927322">
        <w:rPr>
          <w:rFonts w:hint="cs"/>
          <w:rtl/>
          <w:lang w:bidi="ar-EG"/>
        </w:rPr>
        <w:t>‍</w:t>
      </w:r>
      <w:r w:rsidR="004F647A">
        <w:rPr>
          <w:rFonts w:hint="cs"/>
          <w:rtl/>
          <w:lang w:bidi="ar-EG"/>
        </w:rPr>
        <w:t>جان الدراسات الثلاث ال</w:t>
      </w:r>
      <w:r w:rsidR="00927322">
        <w:rPr>
          <w:rFonts w:hint="cs"/>
          <w:rtl/>
          <w:lang w:bidi="ar-EG"/>
        </w:rPr>
        <w:t>‍</w:t>
      </w:r>
      <w:r w:rsidR="004F647A">
        <w:rPr>
          <w:rFonts w:hint="cs"/>
          <w:rtl/>
          <w:lang w:bidi="ar-EG"/>
        </w:rPr>
        <w:t>مذكورة؛</w:t>
      </w:r>
    </w:p>
    <w:p w:rsidR="008F0B51" w:rsidRPr="00DC1CC6" w:rsidRDefault="008F0B51" w:rsidP="00133291">
      <w:pPr>
        <w:pStyle w:val="enumlev1"/>
        <w:rPr>
          <w:rtl/>
          <w:lang w:bidi="ar-EG"/>
        </w:rPr>
      </w:pPr>
      <w:r w:rsidRPr="00DC1CC6">
        <w:rPr>
          <w:rFonts w:hint="cs"/>
          <w:rtl/>
          <w:lang w:bidi="ar-EG"/>
        </w:rPr>
        <w:t>-</w:t>
      </w:r>
      <w:r w:rsidRPr="00DC1CC6">
        <w:rPr>
          <w:rtl/>
          <w:lang w:bidi="ar-EG"/>
        </w:rPr>
        <w:tab/>
      </w:r>
      <w:r w:rsidR="004F647A">
        <w:rPr>
          <w:rFonts w:hint="cs"/>
          <w:rtl/>
          <w:lang w:bidi="ar-EG"/>
        </w:rPr>
        <w:t>ج</w:t>
      </w:r>
      <w:r w:rsidR="00927322">
        <w:rPr>
          <w:rFonts w:hint="cs"/>
          <w:rtl/>
          <w:lang w:bidi="ar-EG"/>
        </w:rPr>
        <w:t>‍</w:t>
      </w:r>
      <w:r w:rsidR="004F647A">
        <w:rPr>
          <w:rFonts w:hint="cs"/>
          <w:rtl/>
          <w:lang w:bidi="ar-EG"/>
        </w:rPr>
        <w:t>مع ال</w:t>
      </w:r>
      <w:r w:rsidR="00313E35">
        <w:rPr>
          <w:rFonts w:hint="cs"/>
          <w:rtl/>
          <w:lang w:bidi="ar-EG"/>
        </w:rPr>
        <w:t>‍</w:t>
      </w:r>
      <w:r w:rsidR="004F647A">
        <w:rPr>
          <w:rFonts w:hint="cs"/>
          <w:rtl/>
          <w:lang w:bidi="ar-EG"/>
        </w:rPr>
        <w:t>معلومات وتوزيعها</w:t>
      </w:r>
      <w:r w:rsidR="00054CA5">
        <w:rPr>
          <w:rFonts w:hint="cs"/>
          <w:rtl/>
          <w:lang w:bidi="ar-EG"/>
        </w:rPr>
        <w:t>؛</w:t>
      </w:r>
    </w:p>
    <w:p w:rsidR="008F0B51" w:rsidRPr="00DC1CC6" w:rsidRDefault="008F0B51" w:rsidP="00133291">
      <w:pPr>
        <w:pStyle w:val="enumlev1"/>
        <w:rPr>
          <w:rtl/>
          <w:lang w:bidi="ar-EG"/>
        </w:rPr>
      </w:pPr>
      <w:r w:rsidRPr="00DC1CC6">
        <w:rPr>
          <w:rFonts w:hint="cs"/>
          <w:rtl/>
          <w:lang w:bidi="ar-EG"/>
        </w:rPr>
        <w:t>-</w:t>
      </w:r>
      <w:r w:rsidRPr="00DC1CC6">
        <w:rPr>
          <w:rtl/>
          <w:lang w:bidi="ar-EG"/>
        </w:rPr>
        <w:tab/>
      </w:r>
      <w:r w:rsidR="00054CA5">
        <w:rPr>
          <w:rFonts w:hint="cs"/>
          <w:rtl/>
          <w:lang w:bidi="ar-EG"/>
        </w:rPr>
        <w:t>إعداد توصيات ذات نصوص مشتركة</w:t>
      </w:r>
      <w:r w:rsidR="00F120D4">
        <w:rPr>
          <w:rFonts w:hint="cs"/>
          <w:rtl/>
          <w:lang w:bidi="ar-EG"/>
        </w:rPr>
        <w:t>؛</w:t>
      </w:r>
    </w:p>
    <w:p w:rsidR="008F0B51" w:rsidRPr="00DC1CC6" w:rsidRDefault="008F0B51" w:rsidP="00133291">
      <w:pPr>
        <w:pStyle w:val="enumlev1"/>
        <w:rPr>
          <w:rtl/>
          <w:lang w:bidi="ar-EG"/>
        </w:rPr>
      </w:pPr>
      <w:r w:rsidRPr="00DC1CC6">
        <w:rPr>
          <w:rFonts w:hint="cs"/>
          <w:rtl/>
          <w:lang w:bidi="ar-EG"/>
        </w:rPr>
        <w:t>-</w:t>
      </w:r>
      <w:r w:rsidRPr="00DC1CC6">
        <w:rPr>
          <w:rtl/>
          <w:lang w:bidi="ar-EG"/>
        </w:rPr>
        <w:tab/>
      </w:r>
      <w:r w:rsidR="00054CA5">
        <w:rPr>
          <w:rFonts w:hint="cs"/>
          <w:rtl/>
          <w:lang w:bidi="ar-EG"/>
        </w:rPr>
        <w:t>توفير جهة اتصال لفريق ال</w:t>
      </w:r>
      <w:r w:rsidR="00927322">
        <w:rPr>
          <w:rFonts w:hint="cs"/>
          <w:rtl/>
          <w:lang w:bidi="ar-EG"/>
        </w:rPr>
        <w:t>‍</w:t>
      </w:r>
      <w:r w:rsidR="00054CA5">
        <w:rPr>
          <w:rFonts w:hint="cs"/>
          <w:rtl/>
          <w:lang w:bidi="ar-EG"/>
        </w:rPr>
        <w:t>خبراء ال</w:t>
      </w:r>
      <w:r w:rsidR="002B52E8">
        <w:rPr>
          <w:rFonts w:hint="cs"/>
          <w:rtl/>
          <w:lang w:bidi="ar-EG"/>
        </w:rPr>
        <w:t>‍</w:t>
      </w:r>
      <w:r w:rsidR="00054CA5">
        <w:rPr>
          <w:rFonts w:hint="cs"/>
          <w:rtl/>
          <w:lang w:bidi="ar-EG"/>
        </w:rPr>
        <w:t>معني بال</w:t>
      </w:r>
      <w:r w:rsidR="002B52E8">
        <w:rPr>
          <w:rFonts w:hint="cs"/>
          <w:rtl/>
          <w:lang w:bidi="ar-EG"/>
        </w:rPr>
        <w:t>‍</w:t>
      </w:r>
      <w:r w:rsidR="00054CA5">
        <w:rPr>
          <w:rFonts w:hint="cs"/>
          <w:rtl/>
          <w:lang w:bidi="ar-EG"/>
        </w:rPr>
        <w:t xml:space="preserve">جودة الفيديوية </w:t>
      </w:r>
      <w:r w:rsidR="00054CA5">
        <w:rPr>
          <w:lang w:bidi="ar-EG"/>
        </w:rPr>
        <w:t>(VQEG)</w:t>
      </w:r>
      <w:r w:rsidR="00D47ECD">
        <w:rPr>
          <w:rFonts w:hint="cs"/>
          <w:rtl/>
          <w:lang w:bidi="ar-EG"/>
        </w:rPr>
        <w:t>.</w:t>
      </w:r>
    </w:p>
    <w:p w:rsidR="008F0B51" w:rsidRPr="00DC1CC6" w:rsidRDefault="00FD4980" w:rsidP="00133291">
      <w:pPr>
        <w:rPr>
          <w:rtl/>
          <w:lang w:bidi="ar-EG"/>
        </w:rPr>
      </w:pPr>
      <w:r>
        <w:rPr>
          <w:rFonts w:hint="cs"/>
          <w:rtl/>
          <w:lang w:bidi="ar-EG"/>
        </w:rPr>
        <w:t>ويسمح هذا الفريق للمقررين بالقيام ب</w:t>
      </w:r>
      <w:r w:rsidR="00927322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ما يلي:</w:t>
      </w:r>
    </w:p>
    <w:p w:rsidR="008F0B51" w:rsidRPr="00DC1CC6" w:rsidRDefault="008F0B51" w:rsidP="00133291">
      <w:pPr>
        <w:pStyle w:val="enumlev1"/>
        <w:rPr>
          <w:rtl/>
          <w:lang w:bidi="ar-EG"/>
        </w:rPr>
      </w:pPr>
      <w:r w:rsidRPr="00DC1CC6">
        <w:rPr>
          <w:rFonts w:hint="cs"/>
          <w:rtl/>
          <w:lang w:bidi="ar-EG"/>
        </w:rPr>
        <w:t>-</w:t>
      </w:r>
      <w:r w:rsidRPr="00DC1CC6">
        <w:rPr>
          <w:rtl/>
          <w:lang w:bidi="ar-EG"/>
        </w:rPr>
        <w:tab/>
      </w:r>
      <w:r w:rsidR="00EC13C2">
        <w:rPr>
          <w:rFonts w:hint="cs"/>
          <w:rtl/>
          <w:lang w:bidi="ar-EG"/>
        </w:rPr>
        <w:t>تبادل ال</w:t>
      </w:r>
      <w:r w:rsidR="00927322">
        <w:rPr>
          <w:rFonts w:hint="cs"/>
          <w:rtl/>
          <w:lang w:bidi="ar-EG"/>
        </w:rPr>
        <w:t>‍</w:t>
      </w:r>
      <w:r w:rsidR="00EC13C2">
        <w:rPr>
          <w:rFonts w:hint="cs"/>
          <w:rtl/>
          <w:lang w:bidi="ar-EG"/>
        </w:rPr>
        <w:t>معلومات بشكل أسرع باستعمال البريد الإلكتروني و</w:t>
      </w:r>
      <w:r w:rsidR="009F34E4">
        <w:rPr>
          <w:rFonts w:hint="cs"/>
          <w:rtl/>
          <w:lang w:bidi="ar-EG"/>
        </w:rPr>
        <w:t xml:space="preserve">عقد </w:t>
      </w:r>
      <w:r w:rsidR="00EC13C2">
        <w:rPr>
          <w:rFonts w:hint="cs"/>
          <w:rtl/>
          <w:lang w:bidi="ar-EG"/>
        </w:rPr>
        <w:t>اجتماعات مشتركة؛</w:t>
      </w:r>
    </w:p>
    <w:p w:rsidR="008F0B51" w:rsidRDefault="008F0B51" w:rsidP="00133291">
      <w:pPr>
        <w:pStyle w:val="enumlev1"/>
        <w:rPr>
          <w:rtl/>
          <w:lang w:bidi="ar-EG"/>
        </w:rPr>
      </w:pPr>
      <w:r w:rsidRPr="00DC1CC6">
        <w:rPr>
          <w:rFonts w:hint="cs"/>
          <w:rtl/>
          <w:lang w:bidi="ar-EG"/>
        </w:rPr>
        <w:t>-</w:t>
      </w:r>
      <w:r w:rsidRPr="00DC1CC6">
        <w:rPr>
          <w:rtl/>
          <w:lang w:bidi="ar-EG"/>
        </w:rPr>
        <w:tab/>
      </w:r>
      <w:r w:rsidR="00EC13C2">
        <w:rPr>
          <w:rFonts w:hint="cs"/>
          <w:rtl/>
          <w:lang w:bidi="ar-EG"/>
        </w:rPr>
        <w:t>التماس ال</w:t>
      </w:r>
      <w:r w:rsidR="00927322">
        <w:rPr>
          <w:rFonts w:hint="cs"/>
          <w:rtl/>
          <w:lang w:bidi="ar-EG"/>
        </w:rPr>
        <w:t>‍</w:t>
      </w:r>
      <w:r w:rsidR="00EC13C2">
        <w:rPr>
          <w:rFonts w:hint="cs"/>
          <w:rtl/>
          <w:lang w:bidi="ar-EG"/>
        </w:rPr>
        <w:t>مشاركة من م</w:t>
      </w:r>
      <w:r w:rsidR="00927322">
        <w:rPr>
          <w:rFonts w:hint="cs"/>
          <w:rtl/>
          <w:lang w:bidi="ar-EG"/>
        </w:rPr>
        <w:t>‍</w:t>
      </w:r>
      <w:r w:rsidR="00EC13C2">
        <w:rPr>
          <w:rFonts w:hint="cs"/>
          <w:rtl/>
          <w:lang w:bidi="ar-EG"/>
        </w:rPr>
        <w:t>جموعة أوسع من أعضاء الات</w:t>
      </w:r>
      <w:r w:rsidR="00927322">
        <w:rPr>
          <w:rFonts w:hint="cs"/>
          <w:rtl/>
          <w:lang w:bidi="ar-EG"/>
        </w:rPr>
        <w:t>‍</w:t>
      </w:r>
      <w:r w:rsidR="00EC13C2">
        <w:rPr>
          <w:rFonts w:hint="cs"/>
          <w:rtl/>
          <w:lang w:bidi="ar-EG"/>
        </w:rPr>
        <w:t>حاد؛</w:t>
      </w:r>
    </w:p>
    <w:p w:rsidR="008F0B51" w:rsidRPr="00EC13C2" w:rsidRDefault="008F0B51" w:rsidP="00133291">
      <w:pPr>
        <w:pStyle w:val="enumlev1"/>
        <w:rPr>
          <w:rtl/>
          <w:lang w:bidi="ar-EG"/>
        </w:rPr>
      </w:pPr>
      <w:r w:rsidRPr="00EC13C2">
        <w:rPr>
          <w:rFonts w:hint="cs"/>
          <w:rtl/>
          <w:lang w:bidi="ar-EG"/>
        </w:rPr>
        <w:t>-</w:t>
      </w:r>
      <w:r w:rsidRPr="00EC13C2">
        <w:rPr>
          <w:rtl/>
          <w:lang w:bidi="ar-EG"/>
        </w:rPr>
        <w:tab/>
      </w:r>
      <w:r w:rsidR="00130B1A">
        <w:rPr>
          <w:rFonts w:hint="cs"/>
          <w:rtl/>
          <w:lang w:bidi="ar-EG"/>
        </w:rPr>
        <w:t xml:space="preserve">دعوة خبراء </w:t>
      </w:r>
      <w:r w:rsidR="0086116E">
        <w:rPr>
          <w:rFonts w:hint="cs"/>
          <w:rtl/>
          <w:lang w:bidi="ar-EG"/>
        </w:rPr>
        <w:t xml:space="preserve">من </w:t>
      </w:r>
      <w:r w:rsidR="00130B1A">
        <w:rPr>
          <w:rFonts w:hint="cs"/>
          <w:rtl/>
          <w:lang w:bidi="ar-EG"/>
        </w:rPr>
        <w:t xml:space="preserve">غير </w:t>
      </w:r>
      <w:r w:rsidR="0086116E">
        <w:rPr>
          <w:rFonts w:hint="cs"/>
          <w:rtl/>
          <w:lang w:bidi="ar-EG"/>
        </w:rPr>
        <w:t>ال</w:t>
      </w:r>
      <w:r w:rsidR="00130B1A">
        <w:rPr>
          <w:rFonts w:hint="cs"/>
          <w:rtl/>
          <w:lang w:bidi="ar-EG"/>
        </w:rPr>
        <w:t>أعضاء إلى تقدي</w:t>
      </w:r>
      <w:r w:rsidR="00B218AC">
        <w:rPr>
          <w:rFonts w:hint="cs"/>
          <w:rtl/>
          <w:lang w:bidi="ar-EG"/>
        </w:rPr>
        <w:t>‍</w:t>
      </w:r>
      <w:r w:rsidR="00130B1A">
        <w:rPr>
          <w:rFonts w:hint="cs"/>
          <w:rtl/>
          <w:lang w:bidi="ar-EG"/>
        </w:rPr>
        <w:t>م مساه</w:t>
      </w:r>
      <w:r w:rsidR="00927322">
        <w:rPr>
          <w:rFonts w:hint="cs"/>
          <w:rtl/>
          <w:lang w:bidi="ar-EG"/>
        </w:rPr>
        <w:t>‍</w:t>
      </w:r>
      <w:r w:rsidR="00130B1A">
        <w:rPr>
          <w:rFonts w:hint="cs"/>
          <w:rtl/>
          <w:lang w:bidi="ar-EG"/>
        </w:rPr>
        <w:t>مات</w:t>
      </w:r>
      <w:r w:rsidR="007E17D0">
        <w:rPr>
          <w:rFonts w:hint="cs"/>
          <w:rtl/>
          <w:lang w:bidi="ar-EG"/>
        </w:rPr>
        <w:t xml:space="preserve"> (من مؤسسات أكادي</w:t>
      </w:r>
      <w:r w:rsidR="002B52E8">
        <w:rPr>
          <w:rFonts w:hint="cs"/>
          <w:rtl/>
          <w:lang w:bidi="ar-EG"/>
        </w:rPr>
        <w:t>‍</w:t>
      </w:r>
      <w:r w:rsidR="007E17D0">
        <w:rPr>
          <w:rFonts w:hint="cs"/>
          <w:rtl/>
          <w:lang w:bidi="ar-EG"/>
        </w:rPr>
        <w:t>مية مثلاً)؛</w:t>
      </w:r>
    </w:p>
    <w:p w:rsidR="008F0B51" w:rsidRPr="00EC13C2" w:rsidRDefault="008F0B51" w:rsidP="00133291">
      <w:pPr>
        <w:pStyle w:val="enumlev1"/>
        <w:rPr>
          <w:rtl/>
          <w:lang w:bidi="ar-EG"/>
        </w:rPr>
      </w:pPr>
      <w:r w:rsidRPr="00EC13C2">
        <w:rPr>
          <w:rFonts w:hint="cs"/>
          <w:rtl/>
          <w:lang w:bidi="ar-EG"/>
        </w:rPr>
        <w:t>-</w:t>
      </w:r>
      <w:r w:rsidRPr="00EC13C2">
        <w:rPr>
          <w:rtl/>
          <w:lang w:bidi="ar-EG"/>
        </w:rPr>
        <w:tab/>
      </w:r>
      <w:r w:rsidR="00887EEA">
        <w:rPr>
          <w:rFonts w:hint="cs"/>
          <w:rtl/>
          <w:lang w:bidi="ar-EG"/>
        </w:rPr>
        <w:t>إطلاع</w:t>
      </w:r>
      <w:r w:rsidR="00900155">
        <w:rPr>
          <w:rFonts w:hint="cs"/>
          <w:rtl/>
          <w:lang w:bidi="ar-EG"/>
        </w:rPr>
        <w:t xml:space="preserve"> الناس </w:t>
      </w:r>
      <w:r w:rsidR="002C5D1F">
        <w:rPr>
          <w:rFonts w:hint="cs"/>
          <w:rtl/>
          <w:lang w:bidi="ar-EG"/>
        </w:rPr>
        <w:t>ب</w:t>
      </w:r>
      <w:r w:rsidR="00900155">
        <w:rPr>
          <w:rFonts w:hint="cs"/>
          <w:rtl/>
          <w:lang w:bidi="ar-EG"/>
        </w:rPr>
        <w:t>ال</w:t>
      </w:r>
      <w:r w:rsidR="002B52E8">
        <w:rPr>
          <w:rFonts w:hint="cs"/>
          <w:rtl/>
          <w:lang w:bidi="ar-EG"/>
        </w:rPr>
        <w:t>‍</w:t>
      </w:r>
      <w:r w:rsidR="00900155">
        <w:rPr>
          <w:rFonts w:hint="cs"/>
          <w:rtl/>
          <w:lang w:bidi="ar-EG"/>
        </w:rPr>
        <w:t>معلومات في مرحلة مبكرة من العمل؛</w:t>
      </w:r>
    </w:p>
    <w:p w:rsidR="008F0B51" w:rsidRPr="00EC13C2" w:rsidRDefault="008F0B51" w:rsidP="00133291">
      <w:pPr>
        <w:pStyle w:val="enumlev1"/>
        <w:rPr>
          <w:rtl/>
          <w:lang w:bidi="ar-EG"/>
        </w:rPr>
      </w:pPr>
      <w:r w:rsidRPr="00EC13C2">
        <w:rPr>
          <w:rFonts w:hint="cs"/>
          <w:rtl/>
          <w:lang w:bidi="ar-EG"/>
        </w:rPr>
        <w:lastRenderedPageBreak/>
        <w:t>-</w:t>
      </w:r>
      <w:r w:rsidRPr="00EC13C2">
        <w:rPr>
          <w:rtl/>
          <w:lang w:bidi="ar-EG"/>
        </w:rPr>
        <w:tab/>
      </w:r>
      <w:r w:rsidR="0086116E">
        <w:rPr>
          <w:rFonts w:hint="cs"/>
          <w:rtl/>
          <w:lang w:bidi="ar-EG"/>
        </w:rPr>
        <w:t>عقد</w:t>
      </w:r>
      <w:r w:rsidR="00887EEA">
        <w:rPr>
          <w:rFonts w:hint="cs"/>
          <w:rtl/>
          <w:lang w:bidi="ar-EG"/>
        </w:rPr>
        <w:t xml:space="preserve"> جلسة صياغ</w:t>
      </w:r>
      <w:r w:rsidR="007526C1">
        <w:rPr>
          <w:rFonts w:hint="cs"/>
          <w:rtl/>
          <w:lang w:bidi="ar-EG"/>
        </w:rPr>
        <w:t>ي</w:t>
      </w:r>
      <w:r w:rsidR="00887EEA">
        <w:rPr>
          <w:rFonts w:hint="cs"/>
          <w:rtl/>
          <w:lang w:bidi="ar-EG"/>
        </w:rPr>
        <w:t xml:space="preserve">ة مشتركة بشأن </w:t>
      </w:r>
      <w:r w:rsidR="007526C1">
        <w:rPr>
          <w:rFonts w:hint="cs"/>
          <w:rtl/>
          <w:lang w:bidi="ar-EG"/>
        </w:rPr>
        <w:t>إحدى التوصيات</w:t>
      </w:r>
      <w:r w:rsidR="00887EEA">
        <w:rPr>
          <w:rFonts w:hint="cs"/>
          <w:rtl/>
          <w:lang w:bidi="ar-EG"/>
        </w:rPr>
        <w:t>؛</w:t>
      </w:r>
    </w:p>
    <w:p w:rsidR="008F0B51" w:rsidRPr="00EC13C2" w:rsidRDefault="008F0B51" w:rsidP="00133291">
      <w:pPr>
        <w:pStyle w:val="enumlev1"/>
        <w:rPr>
          <w:rtl/>
          <w:lang w:bidi="ar-EG"/>
        </w:rPr>
      </w:pPr>
      <w:r w:rsidRPr="00EC13C2">
        <w:rPr>
          <w:rFonts w:hint="cs"/>
          <w:rtl/>
          <w:lang w:bidi="ar-EG"/>
        </w:rPr>
        <w:t>-</w:t>
      </w:r>
      <w:r w:rsidRPr="00EC13C2">
        <w:rPr>
          <w:rtl/>
          <w:lang w:bidi="ar-EG"/>
        </w:rPr>
        <w:tab/>
      </w:r>
      <w:r w:rsidR="0086116E">
        <w:rPr>
          <w:rFonts w:hint="cs"/>
          <w:rtl/>
          <w:lang w:bidi="ar-EG"/>
        </w:rPr>
        <w:t>ت‍حديد</w:t>
      </w:r>
      <w:r w:rsidR="00887EEA">
        <w:rPr>
          <w:rFonts w:hint="cs"/>
          <w:rtl/>
          <w:lang w:bidi="ar-EG"/>
        </w:rPr>
        <w:t xml:space="preserve"> بنود </w:t>
      </w:r>
      <w:r w:rsidR="00E14786">
        <w:rPr>
          <w:rFonts w:hint="cs"/>
          <w:rtl/>
          <w:lang w:bidi="ar-EG"/>
        </w:rPr>
        <w:t>العمل التي تقترب من مرحلة النضج.</w:t>
      </w:r>
    </w:p>
    <w:p w:rsidR="008F0B51" w:rsidRPr="00EC13C2" w:rsidRDefault="008B0A36" w:rsidP="002645FE">
      <w:pPr>
        <w:rPr>
          <w:rtl/>
          <w:lang w:bidi="ar-EG"/>
        </w:rPr>
      </w:pPr>
      <w:r>
        <w:rPr>
          <w:rFonts w:hint="cs"/>
          <w:rtl/>
          <w:lang w:bidi="ar-EG"/>
        </w:rPr>
        <w:t>يدعى ال</w:t>
      </w:r>
      <w:r w:rsidR="002B52E8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مشاركون الذين ي</w:t>
      </w:r>
      <w:r w:rsidR="002B52E8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مكنهم ال</w:t>
      </w:r>
      <w:r w:rsidR="002B52E8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مساه</w:t>
      </w:r>
      <w:r w:rsidR="002B52E8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مة ب</w:t>
      </w:r>
      <w:r w:rsidR="002B52E8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مقترحات بشأن التكنولوجيا إلى الانضمام إلى الفريق ويُشجعون على ذلك.</w:t>
      </w:r>
    </w:p>
    <w:p w:rsidR="00C1083C" w:rsidRDefault="00553575" w:rsidP="002645FE">
      <w:pPr>
        <w:rPr>
          <w:rtl/>
          <w:lang w:bidi="ar-EG"/>
        </w:rPr>
      </w:pPr>
      <w:r>
        <w:rPr>
          <w:rFonts w:hint="cs"/>
          <w:rtl/>
          <w:lang w:bidi="ar-EG"/>
        </w:rPr>
        <w:t>ينوي</w:t>
      </w:r>
      <w:r w:rsidR="000235FE">
        <w:rPr>
          <w:rFonts w:hint="cs"/>
          <w:rtl/>
          <w:lang w:bidi="ar-EG"/>
        </w:rPr>
        <w:t xml:space="preserve"> الفريق</w:t>
      </w:r>
      <w:r w:rsidR="009A325D">
        <w:rPr>
          <w:rFonts w:hint="eastAsia"/>
          <w:rtl/>
          <w:lang w:bidi="ar-EG"/>
        </w:rPr>
        <w:t> </w:t>
      </w:r>
      <w:r w:rsidR="000235FE" w:rsidRPr="003C09DB">
        <w:t>IRG</w:t>
      </w:r>
      <w:r w:rsidR="000235FE" w:rsidRPr="003C09DB">
        <w:noBreakHyphen/>
        <w:t>AVQA</w:t>
      </w:r>
      <w:r w:rsidR="000235FE">
        <w:rPr>
          <w:rFonts w:hint="cs"/>
          <w:rtl/>
          <w:lang w:bidi="ar-EG"/>
        </w:rPr>
        <w:t xml:space="preserve"> </w:t>
      </w:r>
      <w:r w:rsidR="009A325D">
        <w:rPr>
          <w:rFonts w:hint="cs"/>
          <w:rtl/>
          <w:lang w:bidi="ar-EG"/>
        </w:rPr>
        <w:t>تشجيع</w:t>
      </w:r>
      <w:r w:rsidR="000235FE">
        <w:rPr>
          <w:rFonts w:hint="cs"/>
          <w:rtl/>
          <w:lang w:bidi="ar-EG"/>
        </w:rPr>
        <w:t xml:space="preserve"> ال</w:t>
      </w:r>
      <w:r w:rsidR="002B52E8">
        <w:rPr>
          <w:rFonts w:hint="cs"/>
          <w:rtl/>
          <w:lang w:bidi="ar-EG"/>
        </w:rPr>
        <w:t>‍</w:t>
      </w:r>
      <w:r w:rsidR="000235FE">
        <w:rPr>
          <w:rFonts w:hint="cs"/>
          <w:rtl/>
          <w:lang w:bidi="ar-EG"/>
        </w:rPr>
        <w:t>مشاركة عن ب</w:t>
      </w:r>
      <w:r w:rsidR="008B7D5A">
        <w:rPr>
          <w:rFonts w:hint="cs"/>
          <w:rtl/>
          <w:lang w:bidi="ar-EG"/>
        </w:rPr>
        <w:t>ُ</w:t>
      </w:r>
      <w:r w:rsidR="000235FE">
        <w:rPr>
          <w:rFonts w:hint="cs"/>
          <w:rtl/>
          <w:lang w:bidi="ar-EG"/>
        </w:rPr>
        <w:t xml:space="preserve">عد </w:t>
      </w:r>
      <w:r w:rsidR="0033712E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 xml:space="preserve">عقد </w:t>
      </w:r>
      <w:r w:rsidR="000235FE">
        <w:rPr>
          <w:rFonts w:hint="cs"/>
          <w:rtl/>
          <w:lang w:bidi="ar-EG"/>
        </w:rPr>
        <w:t xml:space="preserve">الاجتماعات </w:t>
      </w:r>
      <w:r>
        <w:rPr>
          <w:rFonts w:hint="cs"/>
          <w:rtl/>
          <w:lang w:bidi="ar-EG"/>
        </w:rPr>
        <w:t>بالتزامن</w:t>
      </w:r>
      <w:r w:rsidR="000235FE">
        <w:rPr>
          <w:rFonts w:hint="cs"/>
          <w:rtl/>
          <w:lang w:bidi="ar-EG"/>
        </w:rPr>
        <w:t xml:space="preserve"> (مع اجتماع إحدى ل</w:t>
      </w:r>
      <w:r w:rsidR="002B52E8">
        <w:rPr>
          <w:rFonts w:hint="cs"/>
          <w:rtl/>
          <w:lang w:bidi="ar-EG"/>
        </w:rPr>
        <w:t>‍</w:t>
      </w:r>
      <w:r w:rsidR="000235FE">
        <w:rPr>
          <w:rFonts w:hint="cs"/>
          <w:rtl/>
          <w:lang w:bidi="ar-EG"/>
        </w:rPr>
        <w:t>جان الدراسات، أو اجتماع ال</w:t>
      </w:r>
      <w:r w:rsidR="002B52E8">
        <w:rPr>
          <w:rFonts w:hint="cs"/>
          <w:rtl/>
          <w:lang w:bidi="ar-EG"/>
        </w:rPr>
        <w:t>‍</w:t>
      </w:r>
      <w:r w:rsidR="000235FE">
        <w:rPr>
          <w:rFonts w:hint="cs"/>
          <w:rtl/>
          <w:lang w:bidi="ar-EG"/>
        </w:rPr>
        <w:t>مقررين</w:t>
      </w:r>
      <w:r w:rsidR="0033712E">
        <w:rPr>
          <w:rFonts w:hint="cs"/>
          <w:rtl/>
          <w:lang w:bidi="ar-EG"/>
        </w:rPr>
        <w:t xml:space="preserve"> ال</w:t>
      </w:r>
      <w:r w:rsidR="002B52E8">
        <w:rPr>
          <w:rFonts w:hint="cs"/>
          <w:rtl/>
          <w:lang w:bidi="ar-EG"/>
        </w:rPr>
        <w:t>‍</w:t>
      </w:r>
      <w:r w:rsidR="0033712E">
        <w:rPr>
          <w:rFonts w:hint="cs"/>
          <w:rtl/>
          <w:lang w:bidi="ar-EG"/>
        </w:rPr>
        <w:t>مؤقتين</w:t>
      </w:r>
      <w:r w:rsidR="000235FE">
        <w:rPr>
          <w:rFonts w:hint="cs"/>
          <w:rtl/>
          <w:lang w:bidi="ar-EG"/>
        </w:rPr>
        <w:t xml:space="preserve"> أو أحد اجتماعات الفريق</w:t>
      </w:r>
      <w:r w:rsidR="00CC1E4E">
        <w:rPr>
          <w:rFonts w:hint="eastAsia"/>
          <w:rtl/>
          <w:lang w:bidi="ar-EG"/>
        </w:rPr>
        <w:t> </w:t>
      </w:r>
      <w:r w:rsidR="000235FE" w:rsidRPr="003C09DB">
        <w:t>IRG</w:t>
      </w:r>
      <w:r w:rsidR="000235FE" w:rsidRPr="003C09DB">
        <w:noBreakHyphen/>
      </w:r>
      <w:r w:rsidR="00B86B6B">
        <w:t>VQEG</w:t>
      </w:r>
      <w:r w:rsidR="001A2E89">
        <w:rPr>
          <w:rFonts w:hint="cs"/>
          <w:rtl/>
          <w:lang w:bidi="ar-EG"/>
        </w:rPr>
        <w:t xml:space="preserve"> مثلاً</w:t>
      </w:r>
      <w:r w:rsidR="000235FE">
        <w:rPr>
          <w:rFonts w:hint="cs"/>
          <w:rtl/>
          <w:lang w:bidi="ar-EG"/>
        </w:rPr>
        <w:t>)</w:t>
      </w:r>
      <w:r w:rsidR="002D43DF">
        <w:rPr>
          <w:rFonts w:hint="cs"/>
          <w:rtl/>
          <w:lang w:bidi="ar-EG"/>
        </w:rPr>
        <w:t>.</w:t>
      </w:r>
      <w:r w:rsidR="00BB13DD">
        <w:rPr>
          <w:rFonts w:hint="cs"/>
          <w:rtl/>
          <w:lang w:bidi="ar-EG"/>
        </w:rPr>
        <w:t xml:space="preserve"> وينوي الفريق </w:t>
      </w:r>
      <w:r w:rsidR="007276FC">
        <w:rPr>
          <w:rFonts w:hint="cs"/>
          <w:rtl/>
          <w:lang w:bidi="ar-EG"/>
        </w:rPr>
        <w:t>ال‍حرص</w:t>
      </w:r>
      <w:r w:rsidR="00BB13DD">
        <w:rPr>
          <w:rFonts w:hint="cs"/>
          <w:rtl/>
          <w:lang w:bidi="ar-EG"/>
        </w:rPr>
        <w:t xml:space="preserve"> على </w:t>
      </w:r>
      <w:r w:rsidR="00B968C5">
        <w:rPr>
          <w:rFonts w:hint="cs"/>
          <w:rtl/>
          <w:lang w:bidi="ar-EG"/>
        </w:rPr>
        <w:t>أن تكون</w:t>
      </w:r>
      <w:r w:rsidR="00BB13DD">
        <w:rPr>
          <w:rFonts w:hint="cs"/>
          <w:rtl/>
          <w:lang w:bidi="ar-EG"/>
        </w:rPr>
        <w:t xml:space="preserve"> </w:t>
      </w:r>
      <w:r w:rsidR="00B968C5">
        <w:rPr>
          <w:rFonts w:hint="cs"/>
          <w:rtl/>
          <w:lang w:bidi="ar-EG"/>
        </w:rPr>
        <w:t>ال</w:t>
      </w:r>
      <w:r w:rsidR="00BB13DD">
        <w:rPr>
          <w:rFonts w:hint="cs"/>
          <w:rtl/>
          <w:lang w:bidi="ar-EG"/>
        </w:rPr>
        <w:t xml:space="preserve">اجتماعات قصيرة للتقليل من </w:t>
      </w:r>
      <w:r w:rsidR="00177076">
        <w:rPr>
          <w:rFonts w:hint="cs"/>
          <w:rtl/>
          <w:lang w:bidi="ar-EG"/>
        </w:rPr>
        <w:t>وطأة</w:t>
      </w:r>
      <w:r w:rsidR="00BB13DD">
        <w:rPr>
          <w:rFonts w:hint="cs"/>
          <w:rtl/>
          <w:lang w:bidi="ar-EG"/>
        </w:rPr>
        <w:t xml:space="preserve"> الوقت على ال</w:t>
      </w:r>
      <w:r w:rsidR="002B52E8">
        <w:rPr>
          <w:rFonts w:hint="cs"/>
          <w:rtl/>
          <w:lang w:bidi="ar-EG"/>
        </w:rPr>
        <w:t>‍</w:t>
      </w:r>
      <w:r w:rsidR="00BB13DD">
        <w:rPr>
          <w:rFonts w:hint="cs"/>
          <w:rtl/>
          <w:lang w:bidi="ar-EG"/>
        </w:rPr>
        <w:t>مشاركين.</w:t>
      </w:r>
    </w:p>
    <w:p w:rsidR="008F0B51" w:rsidRPr="00CB2B8A" w:rsidRDefault="00CB2B8A" w:rsidP="002645FE">
      <w:pPr>
        <w:rPr>
          <w:rtl/>
          <w:lang w:bidi="ar-EG"/>
        </w:rPr>
      </w:pPr>
      <w:r>
        <w:rPr>
          <w:rFonts w:hint="cs"/>
          <w:rtl/>
          <w:lang w:bidi="ar-EG"/>
        </w:rPr>
        <w:t>ومع إنشاء الفريق</w:t>
      </w:r>
      <w:r w:rsidR="00837829">
        <w:rPr>
          <w:rFonts w:hint="eastAsia"/>
          <w:rtl/>
          <w:lang w:bidi="ar-EG"/>
        </w:rPr>
        <w:t> </w:t>
      </w:r>
      <w:r w:rsidRPr="003C09DB">
        <w:t>IRG</w:t>
      </w:r>
      <w:r w:rsidRPr="003C09DB">
        <w:noBreakHyphen/>
        <w:t>AVQA</w:t>
      </w:r>
      <w:r>
        <w:rPr>
          <w:rFonts w:hint="cs"/>
          <w:rtl/>
        </w:rPr>
        <w:t xml:space="preserve">، </w:t>
      </w:r>
      <w:r w:rsidR="004013E7">
        <w:rPr>
          <w:rFonts w:hint="cs"/>
          <w:rtl/>
        </w:rPr>
        <w:t xml:space="preserve">يتم </w:t>
      </w:r>
      <w:r w:rsidR="00991224">
        <w:rPr>
          <w:rFonts w:hint="cs"/>
          <w:rtl/>
        </w:rPr>
        <w:t>حل</w:t>
      </w:r>
      <w:r>
        <w:rPr>
          <w:rFonts w:hint="cs"/>
          <w:rtl/>
        </w:rPr>
        <w:t xml:space="preserve"> فريق ال</w:t>
      </w:r>
      <w:r w:rsidR="002B52E8">
        <w:rPr>
          <w:rFonts w:hint="cs"/>
          <w:rtl/>
        </w:rPr>
        <w:t>‍</w:t>
      </w:r>
      <w:r>
        <w:rPr>
          <w:rFonts w:hint="cs"/>
          <w:rtl/>
        </w:rPr>
        <w:t>مقررين ال</w:t>
      </w:r>
      <w:r w:rsidR="002B52E8">
        <w:rPr>
          <w:rFonts w:hint="cs"/>
          <w:rtl/>
        </w:rPr>
        <w:t>‍</w:t>
      </w:r>
      <w:r>
        <w:rPr>
          <w:rFonts w:hint="cs"/>
          <w:rtl/>
        </w:rPr>
        <w:t>مشترك ال</w:t>
      </w:r>
      <w:r w:rsidR="002B52E8">
        <w:rPr>
          <w:rFonts w:hint="cs"/>
          <w:rtl/>
        </w:rPr>
        <w:t>‍</w:t>
      </w:r>
      <w:r>
        <w:rPr>
          <w:rFonts w:hint="cs"/>
          <w:rtl/>
        </w:rPr>
        <w:t>معني بتقييم جودة الوسائط ال</w:t>
      </w:r>
      <w:r w:rsidR="002B52E8">
        <w:rPr>
          <w:rFonts w:hint="cs"/>
          <w:rtl/>
        </w:rPr>
        <w:t>‍</w:t>
      </w:r>
      <w:r>
        <w:rPr>
          <w:rFonts w:hint="cs"/>
          <w:rtl/>
        </w:rPr>
        <w:t>متعددة</w:t>
      </w:r>
      <w:r w:rsidR="00937AF9">
        <w:rPr>
          <w:rFonts w:hint="eastAsia"/>
          <w:rtl/>
        </w:rPr>
        <w:t> </w:t>
      </w:r>
      <w:r>
        <w:t>(JRG</w:t>
      </w:r>
      <w:r w:rsidR="0075690A">
        <w:noBreakHyphen/>
      </w:r>
      <w:r>
        <w:t>MMQA)</w:t>
      </w:r>
      <w:r>
        <w:rPr>
          <w:rFonts w:hint="cs"/>
          <w:rtl/>
          <w:lang w:bidi="ar-EG"/>
        </w:rPr>
        <w:t xml:space="preserve"> في إطار ل</w:t>
      </w:r>
      <w:r w:rsidR="002B52E8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جنتي الدراسات </w:t>
      </w:r>
      <w:r>
        <w:rPr>
          <w:lang w:bidi="ar-EG"/>
        </w:rPr>
        <w:t>9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12</w:t>
      </w:r>
      <w:r>
        <w:rPr>
          <w:rFonts w:hint="cs"/>
          <w:rtl/>
          <w:lang w:bidi="ar-EG"/>
        </w:rPr>
        <w:t xml:space="preserve"> لقطاع تقييس الاتصالات </w:t>
      </w:r>
      <w:r w:rsidR="00F54F3C">
        <w:rPr>
          <w:rFonts w:hint="cs"/>
          <w:rtl/>
          <w:lang w:bidi="ar-EG"/>
        </w:rPr>
        <w:t>بشكل رس</w:t>
      </w:r>
      <w:r w:rsidR="002B52E8">
        <w:rPr>
          <w:rFonts w:hint="cs"/>
          <w:rtl/>
          <w:lang w:bidi="ar-EG"/>
        </w:rPr>
        <w:t>‍</w:t>
      </w:r>
      <w:r w:rsidR="00F54F3C">
        <w:rPr>
          <w:rFonts w:hint="cs"/>
          <w:rtl/>
          <w:lang w:bidi="ar-EG"/>
        </w:rPr>
        <w:t>مي</w:t>
      </w:r>
      <w:r>
        <w:rPr>
          <w:rFonts w:hint="cs"/>
          <w:rtl/>
          <w:lang w:bidi="ar-EG"/>
        </w:rPr>
        <w:t>. وسيستمر الفريق</w:t>
      </w:r>
      <w:r w:rsidR="00937AF9">
        <w:rPr>
          <w:rFonts w:hint="eastAsia"/>
          <w:rtl/>
          <w:lang w:bidi="ar-EG"/>
        </w:rPr>
        <w:t> </w:t>
      </w:r>
      <w:r w:rsidRPr="003C09DB">
        <w:t>IRG</w:t>
      </w:r>
      <w:r w:rsidRPr="003C09DB">
        <w:noBreakHyphen/>
        <w:t>AVQA</w:t>
      </w:r>
      <w:r>
        <w:rPr>
          <w:rFonts w:hint="cs"/>
          <w:rtl/>
          <w:lang w:bidi="ar-EG"/>
        </w:rPr>
        <w:t xml:space="preserve"> في</w:t>
      </w:r>
      <w:r w:rsidR="00B361EC">
        <w:rPr>
          <w:rFonts w:hint="eastAsia"/>
          <w:rtl/>
          <w:lang w:bidi="ar-EG"/>
        </w:rPr>
        <w:t> </w:t>
      </w:r>
      <w:r w:rsidR="00937AF9">
        <w:rPr>
          <w:rFonts w:hint="cs"/>
          <w:rtl/>
          <w:lang w:bidi="ar-EG"/>
        </w:rPr>
        <w:t>أعمال التنسيق التي كان يقوم بها</w:t>
      </w:r>
      <w:r>
        <w:rPr>
          <w:rFonts w:hint="cs"/>
          <w:rtl/>
          <w:lang w:bidi="ar-EG"/>
        </w:rPr>
        <w:t xml:space="preserve"> الفريق</w:t>
      </w:r>
      <w:r w:rsidR="002B52E8">
        <w:rPr>
          <w:rFonts w:hint="eastAsia"/>
          <w:rtl/>
          <w:lang w:bidi="ar-EG"/>
        </w:rPr>
        <w:t> </w:t>
      </w:r>
      <w:r>
        <w:t>JRG</w:t>
      </w:r>
      <w:r w:rsidR="0075690A">
        <w:noBreakHyphen/>
      </w:r>
      <w:r>
        <w:t>MMQA</w:t>
      </w:r>
      <w:r>
        <w:rPr>
          <w:rFonts w:hint="cs"/>
          <w:rtl/>
          <w:lang w:bidi="ar-EG"/>
        </w:rPr>
        <w:t xml:space="preserve"> </w:t>
      </w:r>
      <w:r w:rsidR="00937AF9">
        <w:rPr>
          <w:rFonts w:hint="cs"/>
          <w:rtl/>
          <w:lang w:bidi="ar-EG"/>
        </w:rPr>
        <w:t>وسيطورها</w:t>
      </w:r>
      <w:r>
        <w:rPr>
          <w:rFonts w:hint="cs"/>
          <w:rtl/>
          <w:lang w:bidi="ar-EG"/>
        </w:rPr>
        <w:t xml:space="preserve"> مع ضم خبراء فرقة العمل</w:t>
      </w:r>
      <w:r w:rsidR="006B06B9">
        <w:rPr>
          <w:rFonts w:hint="eastAsia"/>
          <w:rtl/>
          <w:lang w:bidi="ar-EG"/>
        </w:rPr>
        <w:t> </w:t>
      </w:r>
      <w:r>
        <w:rPr>
          <w:lang w:bidi="ar-EG"/>
        </w:rPr>
        <w:t>6C</w:t>
      </w:r>
      <w:r>
        <w:rPr>
          <w:rFonts w:hint="cs"/>
          <w:rtl/>
          <w:lang w:bidi="ar-EG"/>
        </w:rPr>
        <w:t xml:space="preserve"> لقطاع الاتصالات الراديوية على أساس </w:t>
      </w:r>
      <w:r w:rsidR="00CC7F98">
        <w:rPr>
          <w:rFonts w:hint="cs"/>
          <w:rtl/>
          <w:lang w:bidi="ar-EG"/>
        </w:rPr>
        <w:t>التعاون بين الأقران.</w:t>
      </w:r>
    </w:p>
    <w:p w:rsidR="00C1083C" w:rsidRPr="00B05B49" w:rsidRDefault="00D35347" w:rsidP="002645F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والهدف الرئيسي </w:t>
      </w:r>
      <w:r w:rsidR="00B863DA">
        <w:rPr>
          <w:rFonts w:hint="cs"/>
          <w:rtl/>
          <w:lang w:bidi="ar-EG"/>
        </w:rPr>
        <w:t>لهذا الفريق</w:t>
      </w:r>
      <w:r>
        <w:rPr>
          <w:rFonts w:hint="cs"/>
          <w:rtl/>
          <w:lang w:bidi="ar-EG"/>
        </w:rPr>
        <w:t xml:space="preserve"> ال</w:t>
      </w:r>
      <w:r w:rsidR="002B52E8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جديد ال</w:t>
      </w:r>
      <w:r w:rsidR="00E873E8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مساعدة </w:t>
      </w:r>
      <w:r w:rsidR="00C40BF5">
        <w:rPr>
          <w:rFonts w:hint="cs"/>
          <w:rtl/>
          <w:lang w:bidi="ar-EG"/>
        </w:rPr>
        <w:t>على وضع</w:t>
      </w:r>
      <w:r>
        <w:rPr>
          <w:rFonts w:hint="cs"/>
          <w:rtl/>
          <w:lang w:bidi="ar-EG"/>
        </w:rPr>
        <w:t xml:space="preserve"> توصيات </w:t>
      </w:r>
      <w:r w:rsidR="00C40BF5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 xml:space="preserve">قطاعي تقييس الاتصالات والاتصالات الراديوية بشأن تقييم </w:t>
      </w:r>
      <w:r w:rsidR="00C330A0">
        <w:rPr>
          <w:rFonts w:hint="cs"/>
          <w:rtl/>
          <w:lang w:bidi="ar-EG"/>
        </w:rPr>
        <w:t>ال</w:t>
      </w:r>
      <w:r w:rsidR="006B06B9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جودة الفيديوية والسمعية البصرية. وتتاح الصفحة الإلكترونية للفريق</w:t>
      </w:r>
      <w:r w:rsidR="00196174">
        <w:rPr>
          <w:rFonts w:hint="eastAsia"/>
          <w:rtl/>
          <w:lang w:bidi="ar-EG"/>
        </w:rPr>
        <w:t> </w:t>
      </w:r>
      <w:r w:rsidRPr="003C09DB">
        <w:t>IRG</w:t>
      </w:r>
      <w:r w:rsidRPr="003C09DB">
        <w:noBreakHyphen/>
        <w:t>AVQA</w:t>
      </w:r>
      <w:r>
        <w:rPr>
          <w:rFonts w:hint="cs"/>
          <w:rtl/>
          <w:lang w:bidi="ar-EG"/>
        </w:rPr>
        <w:t xml:space="preserve"> في ال</w:t>
      </w:r>
      <w:r w:rsidR="006B06B9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موقع التالي: </w:t>
      </w:r>
      <w:hyperlink r:id="rId12" w:history="1">
        <w:r w:rsidR="00C36E22" w:rsidRPr="00092639">
          <w:rPr>
            <w:rStyle w:val="Hyperlink"/>
          </w:rPr>
          <w:t>http://itu.int/en/irg/avqa</w:t>
        </w:r>
      </w:hyperlink>
      <w:r w:rsidR="00B05B49">
        <w:rPr>
          <w:rFonts w:hint="cs"/>
          <w:rtl/>
          <w:lang w:bidi="ar-EG"/>
        </w:rPr>
        <w:t xml:space="preserve">. وستتاح قائمة بريد إلكتروني وستُدرج في شكل رابط مرجعي في </w:t>
      </w:r>
      <w:r w:rsidR="006D1DF4">
        <w:rPr>
          <w:rFonts w:hint="cs"/>
          <w:rtl/>
          <w:lang w:bidi="ar-EG"/>
        </w:rPr>
        <w:t xml:space="preserve">هذه </w:t>
      </w:r>
      <w:r w:rsidR="00B05B49">
        <w:rPr>
          <w:rFonts w:hint="cs"/>
          <w:rtl/>
          <w:lang w:bidi="ar-EG"/>
        </w:rPr>
        <w:t>الصفحة الإلكترونية.</w:t>
      </w:r>
    </w:p>
    <w:p w:rsidR="00EF1CC6" w:rsidRDefault="00EF1CC6" w:rsidP="002645FE">
      <w:pPr>
        <w:rPr>
          <w:rtl/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</w:r>
      <w:r w:rsidR="00927595">
        <w:rPr>
          <w:rFonts w:hint="cs"/>
          <w:rtl/>
          <w:lang w:bidi="ar-EG"/>
        </w:rPr>
        <w:t xml:space="preserve">ويرد في </w:t>
      </w:r>
      <w:r w:rsidR="00927595" w:rsidRPr="00F023A8">
        <w:rPr>
          <w:rFonts w:hint="cs"/>
          <w:b/>
          <w:bCs/>
          <w:rtl/>
          <w:lang w:bidi="ar-EG"/>
        </w:rPr>
        <w:t>ال</w:t>
      </w:r>
      <w:r w:rsidR="00A83CC2">
        <w:rPr>
          <w:rFonts w:hint="cs"/>
          <w:b/>
          <w:bCs/>
          <w:rtl/>
          <w:lang w:bidi="ar-EG"/>
        </w:rPr>
        <w:t>‍</w:t>
      </w:r>
      <w:r w:rsidR="00927595" w:rsidRPr="00F023A8">
        <w:rPr>
          <w:rFonts w:hint="cs"/>
          <w:b/>
          <w:bCs/>
          <w:rtl/>
          <w:lang w:bidi="ar-EG"/>
        </w:rPr>
        <w:t xml:space="preserve">ملحق </w:t>
      </w:r>
      <w:r w:rsidR="00927595" w:rsidRPr="00F023A8">
        <w:rPr>
          <w:b/>
          <w:bCs/>
          <w:lang w:bidi="ar-EG"/>
        </w:rPr>
        <w:t>1</w:t>
      </w:r>
      <w:r w:rsidR="00927595">
        <w:rPr>
          <w:rFonts w:hint="cs"/>
          <w:rtl/>
          <w:lang w:bidi="ar-EG"/>
        </w:rPr>
        <w:t xml:space="preserve"> اختصاصات الفريق</w:t>
      </w:r>
      <w:r w:rsidR="00196174">
        <w:rPr>
          <w:rFonts w:hint="eastAsia"/>
          <w:rtl/>
          <w:lang w:bidi="ar-EG"/>
        </w:rPr>
        <w:t> </w:t>
      </w:r>
      <w:r w:rsidR="00F023A8" w:rsidRPr="003C09DB">
        <w:t>IRG</w:t>
      </w:r>
      <w:r w:rsidR="00F023A8" w:rsidRPr="003C09DB">
        <w:noBreakHyphen/>
        <w:t>AVQA</w:t>
      </w:r>
      <w:r w:rsidR="00927595">
        <w:rPr>
          <w:rFonts w:hint="cs"/>
          <w:rtl/>
          <w:lang w:bidi="ar-EG"/>
        </w:rPr>
        <w:t xml:space="preserve"> ال</w:t>
      </w:r>
      <w:r w:rsidR="008B7D5A">
        <w:rPr>
          <w:rFonts w:hint="cs"/>
          <w:rtl/>
          <w:lang w:bidi="ar-EG"/>
        </w:rPr>
        <w:t>‍</w:t>
      </w:r>
      <w:r w:rsidR="00927595">
        <w:rPr>
          <w:rFonts w:hint="cs"/>
          <w:rtl/>
          <w:lang w:bidi="ar-EG"/>
        </w:rPr>
        <w:t>متفق عليها.</w:t>
      </w:r>
    </w:p>
    <w:p w:rsidR="00F023A8" w:rsidRPr="00AD78B1" w:rsidRDefault="00EF1CC6" w:rsidP="002645FE">
      <w:pPr>
        <w:rPr>
          <w:noProof/>
          <w:rtl/>
          <w:lang w:bidi="ar-EG"/>
        </w:rPr>
      </w:pPr>
      <w:r>
        <w:rPr>
          <w:lang w:bidi="ar-EG"/>
        </w:rPr>
        <w:t>4</w:t>
      </w:r>
      <w:r>
        <w:rPr>
          <w:rtl/>
        </w:rPr>
        <w:tab/>
      </w:r>
      <w:r w:rsidRPr="00F92128">
        <w:rPr>
          <w:rFonts w:hint="cs"/>
          <w:rtl/>
          <w:lang w:bidi="ar-EG"/>
        </w:rPr>
        <w:t>ي</w:t>
      </w:r>
      <w:r w:rsidR="006B06B9">
        <w:rPr>
          <w:rFonts w:hint="cs"/>
          <w:rtl/>
          <w:lang w:bidi="ar-EG"/>
        </w:rPr>
        <w:t>‍</w:t>
      </w:r>
      <w:r w:rsidRPr="00F92128">
        <w:rPr>
          <w:rFonts w:hint="cs"/>
          <w:rtl/>
          <w:lang w:bidi="ar-EG"/>
        </w:rPr>
        <w:t xml:space="preserve">خضع </w:t>
      </w:r>
      <w:r w:rsidR="00C047A8">
        <w:rPr>
          <w:rFonts w:hint="cs"/>
          <w:rtl/>
          <w:lang w:bidi="ar-EG"/>
        </w:rPr>
        <w:t xml:space="preserve">هذا </w:t>
      </w:r>
      <w:r w:rsidR="00F023A8">
        <w:rPr>
          <w:rFonts w:hint="cs"/>
          <w:rtl/>
          <w:lang w:bidi="ar-EG"/>
        </w:rPr>
        <w:t>الفريق</w:t>
      </w:r>
      <w:r w:rsidRPr="00F92128">
        <w:rPr>
          <w:rFonts w:hint="cs"/>
          <w:rtl/>
          <w:lang w:bidi="ar-EG"/>
        </w:rPr>
        <w:t xml:space="preserve"> للأحكام ال</w:t>
      </w:r>
      <w:r w:rsidR="00C047A8">
        <w:rPr>
          <w:rFonts w:hint="cs"/>
          <w:rtl/>
          <w:lang w:bidi="ar-EG"/>
        </w:rPr>
        <w:t>‍</w:t>
      </w:r>
      <w:r w:rsidRPr="00F92128">
        <w:rPr>
          <w:rFonts w:hint="cs"/>
          <w:rtl/>
          <w:lang w:bidi="ar-EG"/>
        </w:rPr>
        <w:t>مطبقة على أفرقة ال</w:t>
      </w:r>
      <w:r w:rsidR="008B7D5A">
        <w:rPr>
          <w:rFonts w:hint="cs"/>
          <w:rtl/>
          <w:lang w:bidi="ar-EG"/>
        </w:rPr>
        <w:t>‍</w:t>
      </w:r>
      <w:r w:rsidRPr="00F92128">
        <w:rPr>
          <w:rFonts w:hint="cs"/>
          <w:rtl/>
          <w:lang w:bidi="ar-EG"/>
        </w:rPr>
        <w:t>مقررين الواردة في القرار</w:t>
      </w:r>
      <w:r w:rsidRPr="00F92128">
        <w:rPr>
          <w:rFonts w:hint="eastAsia"/>
          <w:rtl/>
          <w:lang w:bidi="ar-EG"/>
        </w:rPr>
        <w:t> </w:t>
      </w:r>
      <w:r w:rsidRPr="00F92128">
        <w:rPr>
          <w:lang w:bidi="ar-EG"/>
        </w:rPr>
        <w:t>ITU</w:t>
      </w:r>
      <w:r w:rsidRPr="00F92128">
        <w:rPr>
          <w:lang w:bidi="ar-EG"/>
        </w:rPr>
        <w:noBreakHyphen/>
        <w:t>R 1</w:t>
      </w:r>
      <w:r w:rsidRPr="00F92128">
        <w:rPr>
          <w:lang w:bidi="ar-EG"/>
        </w:rPr>
        <w:noBreakHyphen/>
        <w:t>6</w:t>
      </w:r>
      <w:r w:rsidRPr="00F92128">
        <w:rPr>
          <w:rFonts w:hint="cs"/>
          <w:rtl/>
          <w:lang w:bidi="ar-EG"/>
        </w:rPr>
        <w:t xml:space="preserve"> وفي</w:t>
      </w:r>
      <w:r w:rsidRPr="00F92128">
        <w:rPr>
          <w:rFonts w:hint="eastAsia"/>
          <w:rtl/>
          <w:lang w:bidi="ar-EG"/>
        </w:rPr>
        <w:t> </w:t>
      </w:r>
      <w:r w:rsidRPr="00F92128">
        <w:rPr>
          <w:rFonts w:hint="cs"/>
          <w:rtl/>
          <w:lang w:bidi="ar-EG"/>
        </w:rPr>
        <w:t>التوصية</w:t>
      </w:r>
      <w:r w:rsidRPr="00F92128">
        <w:rPr>
          <w:rFonts w:hint="eastAsia"/>
          <w:rtl/>
          <w:lang w:bidi="ar-EG"/>
        </w:rPr>
        <w:t> </w:t>
      </w:r>
      <w:r w:rsidRPr="00F92128">
        <w:rPr>
          <w:lang w:bidi="ar-EG"/>
        </w:rPr>
        <w:t>ITU</w:t>
      </w:r>
      <w:r w:rsidRPr="00F92128">
        <w:rPr>
          <w:lang w:bidi="ar-EG"/>
        </w:rPr>
        <w:noBreakHyphen/>
        <w:t>T A.1</w:t>
      </w:r>
      <w:r w:rsidR="00DF54BD">
        <w:rPr>
          <w:rFonts w:hint="cs"/>
          <w:rtl/>
          <w:lang w:bidi="ar-EG"/>
        </w:rPr>
        <w:t xml:space="preserve"> </w:t>
      </w:r>
      <w:r w:rsidR="00F023A8">
        <w:rPr>
          <w:rFonts w:hint="cs"/>
          <w:rtl/>
          <w:lang w:bidi="ar-EG"/>
        </w:rPr>
        <w:t>(البند</w:t>
      </w:r>
      <w:r w:rsidR="00DB1AF8">
        <w:rPr>
          <w:rFonts w:hint="eastAsia"/>
          <w:rtl/>
          <w:lang w:bidi="ar-EG"/>
        </w:rPr>
        <w:t> </w:t>
      </w:r>
      <w:r w:rsidR="00F023A8">
        <w:rPr>
          <w:lang w:bidi="ar-EG"/>
        </w:rPr>
        <w:t>3.2</w:t>
      </w:r>
      <w:r w:rsidR="00F023A8">
        <w:rPr>
          <w:rFonts w:hint="cs"/>
          <w:rtl/>
          <w:lang w:bidi="ar-EG"/>
        </w:rPr>
        <w:t xml:space="preserve"> ت</w:t>
      </w:r>
      <w:r w:rsidR="008B7D5A">
        <w:rPr>
          <w:rFonts w:hint="cs"/>
          <w:rtl/>
          <w:lang w:bidi="ar-EG"/>
        </w:rPr>
        <w:t>‍</w:t>
      </w:r>
      <w:r w:rsidR="00F023A8">
        <w:rPr>
          <w:rFonts w:hint="cs"/>
          <w:rtl/>
          <w:lang w:bidi="ar-EG"/>
        </w:rPr>
        <w:t xml:space="preserve">حديداً). </w:t>
      </w:r>
      <w:r w:rsidR="00DB1AF8">
        <w:rPr>
          <w:rFonts w:hint="cs"/>
          <w:noProof/>
          <w:rtl/>
          <w:lang w:bidi="ar-EG"/>
        </w:rPr>
        <w:t>وسترد</w:t>
      </w:r>
      <w:r w:rsidR="00F023A8">
        <w:rPr>
          <w:rFonts w:hint="cs"/>
          <w:noProof/>
          <w:rtl/>
          <w:lang w:bidi="ar-EG"/>
        </w:rPr>
        <w:t xml:space="preserve"> قريباً أساليب العمل الإلكترونية </w:t>
      </w:r>
      <w:r w:rsidR="007C2066">
        <w:rPr>
          <w:rFonts w:hint="cs"/>
          <w:noProof/>
          <w:rtl/>
          <w:lang w:bidi="ar-EG"/>
        </w:rPr>
        <w:t>ال</w:t>
      </w:r>
      <w:r w:rsidR="008B7D5A">
        <w:rPr>
          <w:rFonts w:hint="cs"/>
          <w:noProof/>
          <w:rtl/>
          <w:lang w:bidi="ar-EG"/>
        </w:rPr>
        <w:t>‍</w:t>
      </w:r>
      <w:r w:rsidR="007C2066">
        <w:rPr>
          <w:rFonts w:hint="cs"/>
          <w:noProof/>
          <w:rtl/>
          <w:lang w:bidi="ar-EG"/>
        </w:rPr>
        <w:t>خاصة با</w:t>
      </w:r>
      <w:r w:rsidR="00F023A8">
        <w:rPr>
          <w:rFonts w:hint="cs"/>
          <w:noProof/>
          <w:rtl/>
          <w:lang w:bidi="ar-EG"/>
        </w:rPr>
        <w:t>لفريق في الصفحة الإلكترونية ل</w:t>
      </w:r>
      <w:r w:rsidR="007C2066">
        <w:rPr>
          <w:rFonts w:hint="cs"/>
          <w:noProof/>
          <w:rtl/>
          <w:lang w:bidi="ar-EG"/>
        </w:rPr>
        <w:t>هذا ا</w:t>
      </w:r>
      <w:r w:rsidR="00F023A8">
        <w:rPr>
          <w:rFonts w:hint="cs"/>
          <w:noProof/>
          <w:rtl/>
          <w:lang w:bidi="ar-EG"/>
        </w:rPr>
        <w:t>لفريق. وستجري ال</w:t>
      </w:r>
      <w:r w:rsidR="00274AEE">
        <w:rPr>
          <w:rFonts w:hint="cs"/>
          <w:noProof/>
          <w:rtl/>
          <w:lang w:bidi="ar-EG"/>
        </w:rPr>
        <w:t>‍</w:t>
      </w:r>
      <w:r w:rsidR="00F023A8">
        <w:rPr>
          <w:rFonts w:hint="cs"/>
          <w:noProof/>
          <w:rtl/>
          <w:lang w:bidi="ar-EG"/>
        </w:rPr>
        <w:t>مناقشات باللغة الإنكليزية فقط.</w:t>
      </w:r>
    </w:p>
    <w:p w:rsidR="0084777A" w:rsidRPr="00F023A8" w:rsidRDefault="00F749A5" w:rsidP="002645FE">
      <w:pPr>
        <w:rPr>
          <w:spacing w:val="-2"/>
          <w:rtl/>
          <w:lang w:bidi="ar-EG"/>
        </w:rPr>
      </w:pPr>
      <w:r w:rsidRPr="00F749A5">
        <w:rPr>
          <w:lang w:bidi="ar-EG"/>
        </w:rPr>
        <w:t>5</w:t>
      </w:r>
      <w:r w:rsidRPr="00F749A5">
        <w:rPr>
          <w:lang w:bidi="ar-EG"/>
        </w:rPr>
        <w:tab/>
      </w:r>
      <w:r w:rsidRPr="00162191">
        <w:rPr>
          <w:rFonts w:hint="cs"/>
          <w:spacing w:val="-2"/>
          <w:rtl/>
          <w:lang w:bidi="ar-EG"/>
        </w:rPr>
        <w:t>ومن ال</w:t>
      </w:r>
      <w:r w:rsidR="00417424">
        <w:rPr>
          <w:rFonts w:hint="cs"/>
          <w:spacing w:val="-2"/>
          <w:rtl/>
          <w:lang w:bidi="ar-EG"/>
        </w:rPr>
        <w:t>‍</w:t>
      </w:r>
      <w:r w:rsidRPr="00162191">
        <w:rPr>
          <w:rFonts w:hint="cs"/>
          <w:spacing w:val="-2"/>
          <w:rtl/>
          <w:lang w:bidi="ar-EG"/>
        </w:rPr>
        <w:t>مقرر أن ي</w:t>
      </w:r>
      <w:r w:rsidR="004B2279">
        <w:rPr>
          <w:rFonts w:hint="cs"/>
          <w:spacing w:val="-2"/>
          <w:rtl/>
          <w:lang w:bidi="ar-EG"/>
        </w:rPr>
        <w:t>ُ</w:t>
      </w:r>
      <w:r w:rsidRPr="00162191">
        <w:rPr>
          <w:rFonts w:hint="cs"/>
          <w:spacing w:val="-2"/>
          <w:rtl/>
          <w:lang w:bidi="ar-EG"/>
        </w:rPr>
        <w:t>عقد الاجتماع الأول للفريق</w:t>
      </w:r>
      <w:r w:rsidR="009166E6">
        <w:rPr>
          <w:rFonts w:hint="cs"/>
          <w:spacing w:val="-2"/>
          <w:rtl/>
          <w:lang w:bidi="ar-EG"/>
        </w:rPr>
        <w:t xml:space="preserve"> </w:t>
      </w:r>
      <w:r w:rsidRPr="00162191">
        <w:rPr>
          <w:rFonts w:hint="cs"/>
          <w:spacing w:val="-2"/>
          <w:rtl/>
          <w:lang w:bidi="ar-EG"/>
        </w:rPr>
        <w:t>في</w:t>
      </w:r>
      <w:r w:rsidR="0003531F" w:rsidRPr="00162191">
        <w:rPr>
          <w:rFonts w:hint="cs"/>
          <w:spacing w:val="-2"/>
          <w:rtl/>
          <w:lang w:bidi="ar-EG"/>
        </w:rPr>
        <w:t xml:space="preserve"> </w:t>
      </w:r>
      <w:r w:rsidR="00F023A8">
        <w:rPr>
          <w:rFonts w:hint="cs"/>
          <w:spacing w:val="-2"/>
          <w:rtl/>
          <w:lang w:bidi="ar-EG"/>
        </w:rPr>
        <w:t>بولدر، ولاية كولورادو،</w:t>
      </w:r>
      <w:r w:rsidR="009166E6">
        <w:rPr>
          <w:rFonts w:hint="cs"/>
          <w:spacing w:val="-2"/>
          <w:rtl/>
          <w:lang w:bidi="ar-EG"/>
        </w:rPr>
        <w:t xml:space="preserve"> الولايات ال</w:t>
      </w:r>
      <w:r w:rsidR="008B7D5A">
        <w:rPr>
          <w:rFonts w:hint="cs"/>
          <w:spacing w:val="-2"/>
          <w:rtl/>
          <w:lang w:bidi="ar-EG"/>
        </w:rPr>
        <w:t>‍</w:t>
      </w:r>
      <w:r w:rsidR="009166E6">
        <w:rPr>
          <w:rFonts w:hint="cs"/>
          <w:spacing w:val="-2"/>
          <w:rtl/>
          <w:lang w:bidi="ar-EG"/>
        </w:rPr>
        <w:t>متحدة الأمريكية</w:t>
      </w:r>
      <w:r w:rsidR="009166E6">
        <w:rPr>
          <w:rFonts w:hint="cs"/>
          <w:spacing w:val="-2"/>
          <w:rtl/>
        </w:rPr>
        <w:t>،</w:t>
      </w:r>
      <w:r w:rsidR="00A61CAC">
        <w:rPr>
          <w:spacing w:val="-2"/>
          <w:lang w:bidi="ar-EG"/>
        </w:rPr>
        <w:t xml:space="preserve"> </w:t>
      </w:r>
      <w:r w:rsidR="009166E6">
        <w:rPr>
          <w:spacing w:val="-2"/>
          <w:lang w:bidi="ar-EG"/>
        </w:rPr>
        <w:t>24</w:t>
      </w:r>
      <w:r w:rsidR="009166E6">
        <w:rPr>
          <w:spacing w:val="-2"/>
          <w:lang w:bidi="ar-EG"/>
        </w:rPr>
        <w:noBreakHyphen/>
        <w:t>21</w:t>
      </w:r>
      <w:r w:rsidR="00162191" w:rsidRPr="00162191">
        <w:rPr>
          <w:rFonts w:hint="eastAsia"/>
          <w:spacing w:val="-2"/>
          <w:rtl/>
          <w:lang w:bidi="ar-EG"/>
        </w:rPr>
        <w:t> </w:t>
      </w:r>
      <w:r w:rsidR="009166E6">
        <w:rPr>
          <w:rFonts w:hint="cs"/>
          <w:spacing w:val="-2"/>
          <w:rtl/>
          <w:lang w:bidi="ar-EG"/>
        </w:rPr>
        <w:t>يناير</w:t>
      </w:r>
      <w:r w:rsidR="00162191" w:rsidRPr="00162191">
        <w:rPr>
          <w:rFonts w:hint="eastAsia"/>
          <w:spacing w:val="-2"/>
          <w:rtl/>
          <w:lang w:bidi="ar-EG"/>
        </w:rPr>
        <w:t> </w:t>
      </w:r>
      <w:r w:rsidR="009166E6">
        <w:rPr>
          <w:spacing w:val="-2"/>
          <w:lang w:bidi="ar-EG"/>
        </w:rPr>
        <w:t>2014</w:t>
      </w:r>
      <w:r w:rsidR="00030A63">
        <w:rPr>
          <w:rFonts w:hint="cs"/>
          <w:spacing w:val="-2"/>
          <w:rtl/>
          <w:lang w:bidi="ar-EG"/>
        </w:rPr>
        <w:t>،</w:t>
      </w:r>
      <w:r w:rsidR="00627A38" w:rsidRPr="00162191">
        <w:rPr>
          <w:rFonts w:hint="cs"/>
          <w:spacing w:val="-2"/>
          <w:rtl/>
          <w:lang w:bidi="ar-EG"/>
        </w:rPr>
        <w:t xml:space="preserve"> </w:t>
      </w:r>
      <w:r w:rsidR="006E19D3">
        <w:rPr>
          <w:rFonts w:hint="cs"/>
          <w:spacing w:val="-2"/>
          <w:rtl/>
          <w:lang w:bidi="ar-EG"/>
        </w:rPr>
        <w:t>وستتاح</w:t>
      </w:r>
      <w:r w:rsidR="00F023A8">
        <w:rPr>
          <w:rFonts w:hint="cs"/>
          <w:spacing w:val="-2"/>
          <w:rtl/>
          <w:lang w:bidi="ar-EG"/>
        </w:rPr>
        <w:t xml:space="preserve"> معلومات م</w:t>
      </w:r>
      <w:r w:rsidR="008B7D5A">
        <w:rPr>
          <w:rFonts w:hint="cs"/>
          <w:spacing w:val="-2"/>
          <w:rtl/>
          <w:lang w:bidi="ar-EG"/>
        </w:rPr>
        <w:t>‍</w:t>
      </w:r>
      <w:r w:rsidR="00F023A8">
        <w:rPr>
          <w:rFonts w:hint="cs"/>
          <w:spacing w:val="-2"/>
          <w:rtl/>
          <w:lang w:bidi="ar-EG"/>
        </w:rPr>
        <w:t>حد</w:t>
      </w:r>
      <w:r w:rsidR="00603610">
        <w:rPr>
          <w:rFonts w:hint="cs"/>
          <w:spacing w:val="-2"/>
          <w:rtl/>
          <w:lang w:bidi="ar-EG"/>
        </w:rPr>
        <w:t>ّ</w:t>
      </w:r>
      <w:r w:rsidR="00F023A8">
        <w:rPr>
          <w:rFonts w:hint="cs"/>
          <w:spacing w:val="-2"/>
          <w:rtl/>
          <w:lang w:bidi="ar-EG"/>
        </w:rPr>
        <w:t>ثة في الصفحة الإلكترونية للفريق.</w:t>
      </w:r>
    </w:p>
    <w:p w:rsidR="00104410" w:rsidRDefault="006E19D3" w:rsidP="002645FE">
      <w:pPr>
        <w:pStyle w:val="enumlev1"/>
        <w:spacing w:before="120"/>
        <w:rPr>
          <w:rtl/>
          <w:lang w:bidi="ar-EG"/>
        </w:rPr>
      </w:pPr>
      <w:r>
        <w:rPr>
          <w:rFonts w:hint="cs"/>
          <w:rtl/>
          <w:lang w:bidi="ar-EG"/>
        </w:rPr>
        <w:t xml:space="preserve">وتيسيراً للمشاركين، سيعقد هذا الاجتماع بالتزامن مع اجتماع </w:t>
      </w:r>
      <w:hyperlink r:id="rId13" w:history="1">
        <w:r w:rsidR="00274FB2" w:rsidRPr="00DB4774">
          <w:rPr>
            <w:rStyle w:val="Hyperlink"/>
            <w:rFonts w:hint="cs"/>
            <w:rtl/>
            <w:lang w:bidi="ar-EG"/>
          </w:rPr>
          <w:t>فريق الخبراء ال</w:t>
        </w:r>
        <w:r w:rsidR="00417424" w:rsidRPr="00DB4774">
          <w:rPr>
            <w:rStyle w:val="Hyperlink"/>
            <w:rFonts w:hint="cs"/>
            <w:rtl/>
            <w:lang w:bidi="ar-EG"/>
          </w:rPr>
          <w:t>‍</w:t>
        </w:r>
        <w:r w:rsidR="00274FB2" w:rsidRPr="00DB4774">
          <w:rPr>
            <w:rStyle w:val="Hyperlink"/>
            <w:rFonts w:hint="cs"/>
            <w:rtl/>
            <w:lang w:bidi="ar-EG"/>
          </w:rPr>
          <w:t>معني بال</w:t>
        </w:r>
        <w:r w:rsidR="00417424" w:rsidRPr="00DB4774">
          <w:rPr>
            <w:rStyle w:val="Hyperlink"/>
            <w:rFonts w:hint="cs"/>
            <w:rtl/>
            <w:lang w:bidi="ar-EG"/>
          </w:rPr>
          <w:t>‍</w:t>
        </w:r>
        <w:r w:rsidR="00274FB2" w:rsidRPr="00DB4774">
          <w:rPr>
            <w:rStyle w:val="Hyperlink"/>
            <w:rFonts w:hint="cs"/>
            <w:rtl/>
            <w:lang w:bidi="ar-EG"/>
          </w:rPr>
          <w:t>جودة الفيديوية</w:t>
        </w:r>
        <w:r w:rsidR="00196174" w:rsidRPr="00DB4774">
          <w:rPr>
            <w:rStyle w:val="Hyperlink"/>
            <w:rFonts w:hint="cs"/>
            <w:rtl/>
            <w:lang w:bidi="ar-EG"/>
          </w:rPr>
          <w:t xml:space="preserve"> </w:t>
        </w:r>
        <w:r w:rsidR="00196174" w:rsidRPr="00DB4774">
          <w:rPr>
            <w:rStyle w:val="Hyperlink"/>
            <w:lang w:val="en-US"/>
          </w:rPr>
          <w:t>(</w:t>
        </w:r>
        <w:r w:rsidR="00196174" w:rsidRPr="00DB4774">
          <w:rPr>
            <w:rStyle w:val="Hyperlink"/>
          </w:rPr>
          <w:t>VQEG)</w:t>
        </w:r>
      </w:hyperlink>
      <w:r w:rsidR="00274FB2">
        <w:rPr>
          <w:rFonts w:hint="cs"/>
          <w:rtl/>
          <w:lang w:bidi="ar-EG"/>
        </w:rPr>
        <w:t>.</w:t>
      </w:r>
    </w:p>
    <w:p w:rsidR="00F749A5" w:rsidRDefault="009166E6" w:rsidP="002645FE">
      <w:pPr>
        <w:pStyle w:val="enumlev1"/>
        <w:spacing w:before="120"/>
        <w:rPr>
          <w:rtl/>
          <w:lang w:bidi="ar-EG"/>
        </w:rPr>
      </w:pPr>
      <w:r w:rsidRPr="007B2A06">
        <w:rPr>
          <w:lang w:bidi="ar-EG"/>
        </w:rPr>
        <w:t>6</w:t>
      </w:r>
      <w:r>
        <w:rPr>
          <w:rFonts w:hint="cs"/>
          <w:rtl/>
          <w:lang w:bidi="ar-EG"/>
        </w:rPr>
        <w:tab/>
      </w:r>
      <w:r w:rsidR="00F749A5" w:rsidRPr="007B2A06">
        <w:rPr>
          <w:rFonts w:hint="cs"/>
          <w:rtl/>
          <w:lang w:bidi="ar-EG"/>
        </w:rPr>
        <w:t>وستتاح خدمة ال</w:t>
      </w:r>
      <w:r w:rsidR="00CD405A">
        <w:rPr>
          <w:rFonts w:hint="cs"/>
          <w:rtl/>
          <w:lang w:bidi="ar-EG"/>
        </w:rPr>
        <w:t>‍</w:t>
      </w:r>
      <w:r w:rsidR="00F749A5" w:rsidRPr="007B2A06">
        <w:rPr>
          <w:rFonts w:hint="cs"/>
          <w:rtl/>
          <w:lang w:bidi="ar-EG"/>
        </w:rPr>
        <w:t>مشاركة عن ب</w:t>
      </w:r>
      <w:r w:rsidR="00890B41">
        <w:rPr>
          <w:rFonts w:hint="cs"/>
          <w:rtl/>
          <w:lang w:bidi="ar-EG"/>
        </w:rPr>
        <w:t>ُ</w:t>
      </w:r>
      <w:r w:rsidR="00F749A5" w:rsidRPr="007B2A06">
        <w:rPr>
          <w:rFonts w:hint="cs"/>
          <w:rtl/>
          <w:lang w:bidi="ar-EG"/>
        </w:rPr>
        <w:t xml:space="preserve">عد في </w:t>
      </w:r>
      <w:r w:rsidR="00B763A6" w:rsidRPr="007B2A06">
        <w:rPr>
          <w:rFonts w:hint="cs"/>
          <w:rtl/>
          <w:lang w:bidi="ar-EG"/>
        </w:rPr>
        <w:t>الاجتماع</w:t>
      </w:r>
      <w:r w:rsidR="00F749A5" w:rsidRPr="007B2A06">
        <w:rPr>
          <w:rFonts w:hint="cs"/>
          <w:rtl/>
          <w:lang w:bidi="ar-EG"/>
        </w:rPr>
        <w:t>. وسيتاح</w:t>
      </w:r>
      <w:r w:rsidR="00F749A5" w:rsidRPr="007B2A06">
        <w:rPr>
          <w:rFonts w:hint="eastAsia"/>
          <w:rtl/>
          <w:lang w:bidi="ar-EG"/>
        </w:rPr>
        <w:t> </w:t>
      </w:r>
      <w:r w:rsidR="00F749A5" w:rsidRPr="007B2A06">
        <w:rPr>
          <w:rFonts w:hint="cs"/>
          <w:rtl/>
          <w:lang w:bidi="ar-EG"/>
        </w:rPr>
        <w:t>ال</w:t>
      </w:r>
      <w:r w:rsidR="00553CCC">
        <w:rPr>
          <w:rFonts w:hint="cs"/>
          <w:rtl/>
          <w:lang w:bidi="ar-EG"/>
        </w:rPr>
        <w:t>‍</w:t>
      </w:r>
      <w:r w:rsidR="00F749A5" w:rsidRPr="007B2A06">
        <w:rPr>
          <w:rFonts w:hint="cs"/>
          <w:rtl/>
          <w:lang w:bidi="ar-EG"/>
        </w:rPr>
        <w:t>مزيد</w:t>
      </w:r>
      <w:r w:rsidR="00F749A5" w:rsidRPr="007B2A06">
        <w:rPr>
          <w:rFonts w:hint="eastAsia"/>
          <w:rtl/>
          <w:lang w:bidi="ar-EG"/>
        </w:rPr>
        <w:t> </w:t>
      </w:r>
      <w:r w:rsidR="00F749A5" w:rsidRPr="007B2A06">
        <w:rPr>
          <w:rFonts w:hint="cs"/>
          <w:rtl/>
          <w:lang w:bidi="ar-EG"/>
        </w:rPr>
        <w:t>من ال</w:t>
      </w:r>
      <w:r w:rsidR="008B7D5A">
        <w:rPr>
          <w:rFonts w:hint="cs"/>
          <w:rtl/>
          <w:lang w:bidi="ar-EG"/>
        </w:rPr>
        <w:t>‍</w:t>
      </w:r>
      <w:r w:rsidR="00F749A5" w:rsidRPr="007B2A06">
        <w:rPr>
          <w:rFonts w:hint="cs"/>
          <w:rtl/>
          <w:lang w:bidi="ar-EG"/>
        </w:rPr>
        <w:t>معلومات حول ال</w:t>
      </w:r>
      <w:r w:rsidR="00CD405A">
        <w:rPr>
          <w:rFonts w:hint="cs"/>
          <w:rtl/>
          <w:lang w:bidi="ar-EG"/>
        </w:rPr>
        <w:t>‍</w:t>
      </w:r>
      <w:r w:rsidR="00F749A5" w:rsidRPr="007B2A06">
        <w:rPr>
          <w:rFonts w:hint="cs"/>
          <w:rtl/>
          <w:lang w:bidi="ar-EG"/>
        </w:rPr>
        <w:t>مشاركة عن ب</w:t>
      </w:r>
      <w:r w:rsidR="00BA6172">
        <w:rPr>
          <w:rFonts w:hint="cs"/>
          <w:rtl/>
          <w:lang w:bidi="ar-EG"/>
        </w:rPr>
        <w:t>ُ</w:t>
      </w:r>
      <w:r w:rsidR="00F749A5" w:rsidRPr="007B2A06">
        <w:rPr>
          <w:rFonts w:hint="cs"/>
          <w:rtl/>
          <w:lang w:bidi="ar-EG"/>
        </w:rPr>
        <w:t>عد في</w:t>
      </w:r>
      <w:r w:rsidR="00553CCC">
        <w:rPr>
          <w:rFonts w:hint="eastAsia"/>
          <w:rtl/>
          <w:lang w:bidi="ar-EG"/>
        </w:rPr>
        <w:t> </w:t>
      </w:r>
      <w:r w:rsidR="00F749A5" w:rsidRPr="007B2A06">
        <w:rPr>
          <w:rFonts w:hint="cs"/>
          <w:rtl/>
          <w:lang w:bidi="ar-EG"/>
        </w:rPr>
        <w:t>الصفحة الإلكترونية</w:t>
      </w:r>
      <w:r w:rsidR="008709ED">
        <w:rPr>
          <w:rFonts w:hint="eastAsia"/>
          <w:rtl/>
          <w:lang w:bidi="ar-EG"/>
        </w:rPr>
        <w:t> </w:t>
      </w:r>
      <w:r w:rsidR="00F749A5" w:rsidRPr="007B2A06">
        <w:rPr>
          <w:rFonts w:hint="cs"/>
          <w:rtl/>
          <w:lang w:bidi="ar-EG"/>
        </w:rPr>
        <w:t>للفريق</w:t>
      </w:r>
      <w:r w:rsidR="00D87AAD">
        <w:rPr>
          <w:rFonts w:hint="cs"/>
          <w:rtl/>
          <w:lang w:bidi="ar-EG"/>
        </w:rPr>
        <w:t>.</w:t>
      </w:r>
    </w:p>
    <w:p w:rsidR="00F749A5" w:rsidRDefault="00B763A6" w:rsidP="005F02ED">
      <w:pPr>
        <w:rPr>
          <w:rtl/>
          <w:lang w:bidi="ar-EG"/>
        </w:rPr>
      </w:pPr>
      <w:r w:rsidRPr="00927ECC">
        <w:rPr>
          <w:lang w:bidi="ar-EG"/>
        </w:rPr>
        <w:t>7</w:t>
      </w:r>
      <w:r w:rsidR="00F749A5" w:rsidRPr="00927ECC">
        <w:rPr>
          <w:rtl/>
        </w:rPr>
        <w:tab/>
      </w:r>
      <w:r w:rsidR="00F749A5" w:rsidRPr="00927ECC">
        <w:rPr>
          <w:rFonts w:hint="cs"/>
          <w:rtl/>
          <w:lang w:bidi="ar-EG"/>
        </w:rPr>
        <w:t xml:space="preserve">وستتاح </w:t>
      </w:r>
      <w:r w:rsidR="00A542E6" w:rsidRPr="00927ECC">
        <w:rPr>
          <w:rFonts w:hint="cs"/>
          <w:rtl/>
          <w:lang w:bidi="ar-EG"/>
        </w:rPr>
        <w:t>في الصفحة الإلكترونية</w:t>
      </w:r>
      <w:r w:rsidR="00A542E6">
        <w:rPr>
          <w:rFonts w:hint="cs"/>
          <w:rtl/>
          <w:lang w:bidi="ar-EG"/>
        </w:rPr>
        <w:t xml:space="preserve"> للفريق</w:t>
      </w:r>
      <w:r w:rsidR="009166E6">
        <w:rPr>
          <w:rFonts w:hint="cs"/>
          <w:rtl/>
          <w:lang w:bidi="ar-EG"/>
        </w:rPr>
        <w:t xml:space="preserve"> </w:t>
      </w:r>
      <w:r w:rsidR="007579B4" w:rsidRPr="003C09DB">
        <w:t>IRG</w:t>
      </w:r>
      <w:r w:rsidR="007579B4" w:rsidRPr="003C09DB">
        <w:noBreakHyphen/>
        <w:t>AVQA</w:t>
      </w:r>
      <w:r w:rsidR="00A542E6" w:rsidRPr="00927ECC">
        <w:rPr>
          <w:rFonts w:hint="cs"/>
          <w:rtl/>
          <w:lang w:bidi="ar-EG"/>
        </w:rPr>
        <w:t xml:space="preserve"> </w:t>
      </w:r>
      <w:r w:rsidR="00F749A5" w:rsidRPr="00927ECC">
        <w:rPr>
          <w:rFonts w:hint="cs"/>
          <w:rtl/>
          <w:lang w:bidi="ar-EG"/>
        </w:rPr>
        <w:t>البنود ال</w:t>
      </w:r>
      <w:r w:rsidR="00603676">
        <w:rPr>
          <w:rFonts w:hint="cs"/>
          <w:rtl/>
          <w:lang w:bidi="ar-EG"/>
        </w:rPr>
        <w:t>‍</w:t>
      </w:r>
      <w:r w:rsidR="00F749A5" w:rsidRPr="00927ECC">
        <w:rPr>
          <w:rFonts w:hint="cs"/>
          <w:rtl/>
          <w:lang w:bidi="ar-EG"/>
        </w:rPr>
        <w:t xml:space="preserve">مطروحة للمناقشة في الاجتماع </w:t>
      </w:r>
      <w:r w:rsidR="00CC4B55">
        <w:rPr>
          <w:rFonts w:hint="cs"/>
          <w:rtl/>
          <w:lang w:bidi="ar-EG"/>
        </w:rPr>
        <w:t>إلى جانب</w:t>
      </w:r>
      <w:r w:rsidR="00F749A5" w:rsidRPr="00927ECC">
        <w:rPr>
          <w:rFonts w:hint="cs"/>
          <w:rtl/>
          <w:lang w:bidi="ar-EG"/>
        </w:rPr>
        <w:t xml:space="preserve"> ال</w:t>
      </w:r>
      <w:r w:rsidR="00603676">
        <w:rPr>
          <w:rFonts w:hint="cs"/>
          <w:rtl/>
          <w:lang w:bidi="ar-EG"/>
        </w:rPr>
        <w:t>‍</w:t>
      </w:r>
      <w:r w:rsidR="00F749A5" w:rsidRPr="00927ECC">
        <w:rPr>
          <w:rFonts w:hint="cs"/>
          <w:rtl/>
          <w:lang w:bidi="ar-EG"/>
        </w:rPr>
        <w:t>معلومات ال</w:t>
      </w:r>
      <w:r w:rsidR="008B7D5A">
        <w:rPr>
          <w:rFonts w:hint="cs"/>
          <w:rtl/>
          <w:lang w:bidi="ar-EG"/>
        </w:rPr>
        <w:t>‍</w:t>
      </w:r>
      <w:r w:rsidR="00F749A5" w:rsidRPr="00927ECC">
        <w:rPr>
          <w:rFonts w:hint="cs"/>
          <w:rtl/>
          <w:lang w:bidi="ar-EG"/>
        </w:rPr>
        <w:t xml:space="preserve">متعلقة بالاجتماع </w:t>
      </w:r>
      <w:r w:rsidRPr="00927ECC">
        <w:rPr>
          <w:rFonts w:hint="cs"/>
          <w:rtl/>
          <w:lang w:bidi="ar-EG"/>
        </w:rPr>
        <w:t>وم</w:t>
      </w:r>
      <w:r w:rsidR="0072403A" w:rsidRPr="00927ECC">
        <w:rPr>
          <w:rFonts w:hint="cs"/>
          <w:rtl/>
          <w:lang w:bidi="ar-EG"/>
        </w:rPr>
        <w:t>ش</w:t>
      </w:r>
      <w:r w:rsidRPr="00927ECC">
        <w:rPr>
          <w:rFonts w:hint="cs"/>
          <w:rtl/>
          <w:lang w:bidi="ar-EG"/>
        </w:rPr>
        <w:t xml:space="preserve">روع جدول الأعمال </w:t>
      </w:r>
      <w:r w:rsidR="00F749A5" w:rsidRPr="00927ECC">
        <w:rPr>
          <w:rFonts w:hint="cs"/>
          <w:rtl/>
          <w:lang w:bidi="ar-EG"/>
        </w:rPr>
        <w:t>وال</w:t>
      </w:r>
      <w:r w:rsidR="008B7D5A">
        <w:rPr>
          <w:rFonts w:hint="cs"/>
          <w:rtl/>
          <w:lang w:bidi="ar-EG"/>
        </w:rPr>
        <w:t>‍</w:t>
      </w:r>
      <w:r w:rsidR="00F749A5" w:rsidRPr="00927ECC">
        <w:rPr>
          <w:rFonts w:hint="cs"/>
          <w:rtl/>
          <w:lang w:bidi="ar-EG"/>
        </w:rPr>
        <w:t>مساه</w:t>
      </w:r>
      <w:r w:rsidR="008B7D5A">
        <w:rPr>
          <w:rFonts w:hint="cs"/>
          <w:rtl/>
          <w:lang w:bidi="ar-EG"/>
        </w:rPr>
        <w:t>‍</w:t>
      </w:r>
      <w:r w:rsidR="00F749A5" w:rsidRPr="00927ECC">
        <w:rPr>
          <w:rFonts w:hint="cs"/>
          <w:rtl/>
          <w:lang w:bidi="ar-EG"/>
        </w:rPr>
        <w:t>مات الواردة.</w:t>
      </w:r>
      <w:r w:rsidR="009166E6">
        <w:rPr>
          <w:rFonts w:hint="cs"/>
          <w:rtl/>
          <w:lang w:bidi="ar-EG"/>
        </w:rPr>
        <w:t xml:space="preserve"> </w:t>
      </w:r>
      <w:r w:rsidR="007579B4">
        <w:rPr>
          <w:rFonts w:hint="cs"/>
          <w:rtl/>
          <w:lang w:bidi="ar-EG"/>
        </w:rPr>
        <w:t xml:space="preserve">وستتاح أيضاً </w:t>
      </w:r>
      <w:r w:rsidR="008170C0">
        <w:rPr>
          <w:rFonts w:hint="cs"/>
          <w:rtl/>
          <w:lang w:bidi="ar-EG"/>
        </w:rPr>
        <w:t>تفاصيل</w:t>
      </w:r>
      <w:r w:rsidR="007579B4">
        <w:rPr>
          <w:rFonts w:hint="cs"/>
          <w:rtl/>
          <w:lang w:bidi="ar-EG"/>
        </w:rPr>
        <w:t xml:space="preserve"> بشأن التعليمات ال</w:t>
      </w:r>
      <w:r w:rsidR="000014AC">
        <w:rPr>
          <w:rFonts w:hint="cs"/>
          <w:rtl/>
          <w:lang w:bidi="ar-EG"/>
        </w:rPr>
        <w:t>‍</w:t>
      </w:r>
      <w:r w:rsidR="007579B4">
        <w:rPr>
          <w:rFonts w:hint="cs"/>
          <w:rtl/>
          <w:lang w:bidi="ar-EG"/>
        </w:rPr>
        <w:t>متعلقة بإعداد الوثائق وتقدي</w:t>
      </w:r>
      <w:r w:rsidR="00D17DB2">
        <w:rPr>
          <w:rFonts w:hint="cs"/>
          <w:rtl/>
          <w:lang w:bidi="ar-EG"/>
        </w:rPr>
        <w:t>‍</w:t>
      </w:r>
      <w:r w:rsidR="007579B4">
        <w:rPr>
          <w:rFonts w:hint="cs"/>
          <w:rtl/>
          <w:lang w:bidi="ar-EG"/>
        </w:rPr>
        <w:t>مها في الصفحة الإلكترونية للفريق</w:t>
      </w:r>
      <w:r w:rsidR="005F02ED">
        <w:rPr>
          <w:rFonts w:hint="eastAsia"/>
          <w:rtl/>
          <w:lang w:bidi="ar-EG"/>
        </w:rPr>
        <w:t> </w:t>
      </w:r>
      <w:r w:rsidR="007579B4" w:rsidRPr="003C09DB">
        <w:t>IRG</w:t>
      </w:r>
      <w:r w:rsidR="007579B4" w:rsidRPr="003C09DB">
        <w:noBreakHyphen/>
        <w:t>AVQA</w:t>
      </w:r>
      <w:r w:rsidR="007579B4">
        <w:rPr>
          <w:rFonts w:hint="cs"/>
          <w:rtl/>
        </w:rPr>
        <w:t>.</w:t>
      </w:r>
    </w:p>
    <w:p w:rsidR="001401E7" w:rsidRPr="001401E7" w:rsidRDefault="001401E7" w:rsidP="00277A2F">
      <w:pPr>
        <w:spacing w:before="240" w:after="1320"/>
        <w:rPr>
          <w:rtl/>
          <w:lang w:bidi="ar-EG"/>
        </w:rPr>
      </w:pPr>
      <w:r w:rsidRPr="001401E7">
        <w:rPr>
          <w:rFonts w:hint="cs"/>
          <w:rtl/>
          <w:lang w:bidi="ar-EG"/>
        </w:rPr>
        <w:t>وتفضلوا بقبول فائق التقدير والاحترام.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5"/>
      </w:tblGrid>
      <w:tr w:rsidR="00C639DD" w:rsidTr="004E145C">
        <w:tc>
          <w:tcPr>
            <w:tcW w:w="4924" w:type="dxa"/>
          </w:tcPr>
          <w:p w:rsidR="00D12FF8" w:rsidRDefault="00C639DD" w:rsidP="00133291">
            <w:pPr>
              <w:jc w:val="center"/>
              <w:rPr>
                <w:rtl/>
                <w:lang w:bidi="ar-EG"/>
              </w:rPr>
            </w:pPr>
            <w:r w:rsidRPr="001401E7">
              <w:rPr>
                <w:rFonts w:hint="cs"/>
                <w:rtl/>
              </w:rPr>
              <w:t>مالكو</w:t>
            </w:r>
            <w:r w:rsidRPr="001401E7">
              <w:rPr>
                <w:rFonts w:hint="cs"/>
                <w:rtl/>
                <w:lang w:bidi="ar-EG"/>
              </w:rPr>
              <w:t>ل</w:t>
            </w:r>
            <w:r w:rsidRPr="001401E7">
              <w:rPr>
                <w:rFonts w:hint="cs"/>
                <w:rtl/>
              </w:rPr>
              <w:t>م جونسون</w:t>
            </w:r>
          </w:p>
          <w:p w:rsidR="00C639DD" w:rsidRDefault="00C639DD" w:rsidP="00133291">
            <w:pPr>
              <w:jc w:val="center"/>
              <w:rPr>
                <w:rtl/>
                <w:lang w:bidi="ar-EG"/>
              </w:rPr>
            </w:pPr>
            <w:r w:rsidRPr="001401E7">
              <w:rPr>
                <w:rFonts w:hint="cs"/>
                <w:rtl/>
                <w:lang w:bidi="ar-EG"/>
              </w:rPr>
              <w:t>مدير</w:t>
            </w:r>
            <w:r w:rsidR="00D12FF8">
              <w:rPr>
                <w:rFonts w:hint="cs"/>
                <w:rtl/>
                <w:lang w:bidi="ar-EG"/>
              </w:rPr>
              <w:br/>
            </w:r>
            <w:r w:rsidRPr="001401E7">
              <w:rPr>
                <w:rFonts w:hint="cs"/>
                <w:rtl/>
                <w:lang w:bidi="ar-EG"/>
              </w:rPr>
              <w:t>مكتب تقييس الاتصالات</w:t>
            </w:r>
          </w:p>
        </w:tc>
        <w:tc>
          <w:tcPr>
            <w:tcW w:w="4925" w:type="dxa"/>
          </w:tcPr>
          <w:p w:rsidR="00D12FF8" w:rsidRDefault="00C639DD" w:rsidP="001332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فرانسوا رانسي</w:t>
            </w:r>
          </w:p>
          <w:p w:rsidR="00C639DD" w:rsidRDefault="00C639DD" w:rsidP="00133291">
            <w:pPr>
              <w:jc w:val="center"/>
              <w:rPr>
                <w:rtl/>
                <w:lang w:bidi="ar-EG"/>
              </w:rPr>
            </w:pPr>
            <w:r w:rsidRPr="001401E7">
              <w:rPr>
                <w:rFonts w:hint="cs"/>
                <w:rtl/>
              </w:rPr>
              <w:t>مدير</w:t>
            </w:r>
            <w:r w:rsidR="00D12FF8">
              <w:rPr>
                <w:rFonts w:hint="cs"/>
                <w:rtl/>
              </w:rPr>
              <w:br/>
            </w:r>
            <w:r w:rsidRPr="001401E7">
              <w:rPr>
                <w:rFonts w:hint="cs"/>
                <w:rtl/>
              </w:rPr>
              <w:t xml:space="preserve">مكتب </w:t>
            </w:r>
            <w:r>
              <w:rPr>
                <w:rFonts w:hint="cs"/>
                <w:rtl/>
              </w:rPr>
              <w:t>الاتصالات الراديوية</w:t>
            </w:r>
          </w:p>
        </w:tc>
      </w:tr>
    </w:tbl>
    <w:p w:rsidR="00AA7A0F" w:rsidRDefault="00104410" w:rsidP="0053320F">
      <w:pPr>
        <w:spacing w:before="360"/>
        <w:rPr>
          <w:rtl/>
          <w:lang w:bidi="ar-EG"/>
        </w:rPr>
      </w:pPr>
      <w:r w:rsidRPr="000814AC">
        <w:rPr>
          <w:rFonts w:hint="cs"/>
          <w:b/>
          <w:bCs/>
          <w:rtl/>
        </w:rPr>
        <w:t>ال</w:t>
      </w:r>
      <w:r w:rsidR="000814AC">
        <w:rPr>
          <w:rFonts w:hint="cs"/>
          <w:b/>
          <w:bCs/>
          <w:rtl/>
        </w:rPr>
        <w:t>‍</w:t>
      </w:r>
      <w:r w:rsidRPr="000814AC">
        <w:rPr>
          <w:rFonts w:hint="cs"/>
          <w:b/>
          <w:bCs/>
          <w:rtl/>
        </w:rPr>
        <w:t>ملحقات:</w:t>
      </w:r>
      <w:r>
        <w:rPr>
          <w:rFonts w:hint="cs"/>
          <w:rtl/>
        </w:rPr>
        <w:t xml:space="preserve"> </w:t>
      </w:r>
      <w:r>
        <w:t>1</w:t>
      </w:r>
      <w:r w:rsidR="00AA7A0F">
        <w:rPr>
          <w:rtl/>
          <w:lang w:bidi="ar-EG"/>
        </w:rPr>
        <w:br w:type="page"/>
      </w:r>
    </w:p>
    <w:p w:rsidR="00AA7A0F" w:rsidRPr="002837BF" w:rsidRDefault="00AA7A0F" w:rsidP="006427BC">
      <w:pPr>
        <w:pStyle w:val="AnnexNo"/>
        <w:rPr>
          <w:rStyle w:val="AnnexNotitleChar"/>
          <w:rFonts w:ascii="Times New Roman" w:hAnsi="Times New Roman"/>
          <w:rtl/>
          <w:lang w:bidi="ar-SY"/>
        </w:rPr>
      </w:pPr>
      <w:r w:rsidRPr="002837BF">
        <w:rPr>
          <w:rStyle w:val="AnnexNotitleChar"/>
          <w:rFonts w:ascii="Times New Roman" w:hAnsi="Times New Roman" w:hint="cs"/>
          <w:rtl/>
        </w:rPr>
        <w:lastRenderedPageBreak/>
        <w:t>ال</w:t>
      </w:r>
      <w:r w:rsidR="008A40C2">
        <w:rPr>
          <w:rStyle w:val="AnnexNotitleChar"/>
          <w:rFonts w:ascii="Times New Roman" w:hAnsi="Times New Roman" w:hint="cs"/>
          <w:rtl/>
        </w:rPr>
        <w:t>‍</w:t>
      </w:r>
      <w:r w:rsidRPr="002837BF">
        <w:rPr>
          <w:rStyle w:val="AnnexNotitleChar"/>
          <w:rFonts w:ascii="Times New Roman" w:hAnsi="Times New Roman" w:hint="cs"/>
          <w:rtl/>
        </w:rPr>
        <w:t xml:space="preserve">ملحـق </w:t>
      </w:r>
      <w:r w:rsidRPr="002837BF">
        <w:rPr>
          <w:rStyle w:val="AnnexNotitleChar"/>
          <w:rFonts w:ascii="Times New Roman" w:hAnsi="Times New Roman"/>
        </w:rPr>
        <w:t>1</w:t>
      </w:r>
      <w:r w:rsidRPr="002837BF">
        <w:rPr>
          <w:rStyle w:val="AnnexNotitleChar"/>
          <w:rFonts w:ascii="Times New Roman" w:hAnsi="Times New Roman"/>
          <w:rtl/>
        </w:rPr>
        <w:br/>
      </w:r>
      <w:r w:rsidRPr="002837BF">
        <w:rPr>
          <w:rStyle w:val="AnnexNotitleChar"/>
          <w:rFonts w:ascii="Times New Roman" w:hAnsi="Times New Roman" w:hint="cs"/>
          <w:sz w:val="22"/>
          <w:szCs w:val="30"/>
          <w:rtl/>
        </w:rPr>
        <w:t>(</w:t>
      </w:r>
      <w:r w:rsidR="004E145C" w:rsidRPr="00AF218A">
        <w:rPr>
          <w:rFonts w:hint="cs"/>
          <w:b/>
          <w:bCs/>
          <w:rtl/>
        </w:rPr>
        <w:t>بالرسالة ال</w:t>
      </w:r>
      <w:r w:rsidR="006427BC">
        <w:rPr>
          <w:rFonts w:hint="cs"/>
          <w:b/>
          <w:bCs/>
          <w:rtl/>
        </w:rPr>
        <w:t>‍</w:t>
      </w:r>
      <w:r w:rsidR="004E145C" w:rsidRPr="00AF218A">
        <w:rPr>
          <w:rFonts w:hint="cs"/>
          <w:b/>
          <w:bCs/>
          <w:rtl/>
        </w:rPr>
        <w:t xml:space="preserve">معممة رقم </w:t>
      </w:r>
      <w:r w:rsidR="00AF218A" w:rsidRPr="00AF218A">
        <w:rPr>
          <w:b/>
          <w:bCs/>
        </w:rPr>
        <w:t>74</w:t>
      </w:r>
      <w:r w:rsidR="004E145C" w:rsidRPr="00AF218A">
        <w:rPr>
          <w:rFonts w:hint="cs"/>
          <w:b/>
          <w:bCs/>
          <w:rtl/>
        </w:rPr>
        <w:t xml:space="preserve"> ل</w:t>
      </w:r>
      <w:r w:rsidR="006427BC">
        <w:rPr>
          <w:rFonts w:hint="cs"/>
          <w:b/>
          <w:bCs/>
          <w:rtl/>
        </w:rPr>
        <w:t>‍</w:t>
      </w:r>
      <w:r w:rsidR="004E145C" w:rsidRPr="00AF218A">
        <w:rPr>
          <w:rFonts w:hint="cs"/>
          <w:b/>
          <w:bCs/>
          <w:rtl/>
        </w:rPr>
        <w:t>مكتب تقييس الاتصالات/بالرسالة ال</w:t>
      </w:r>
      <w:r w:rsidR="006427BC">
        <w:rPr>
          <w:rFonts w:hint="cs"/>
          <w:b/>
          <w:bCs/>
          <w:rtl/>
        </w:rPr>
        <w:t>‍</w:t>
      </w:r>
      <w:r w:rsidR="004E145C" w:rsidRPr="00AF218A">
        <w:rPr>
          <w:rFonts w:hint="cs"/>
          <w:b/>
          <w:bCs/>
          <w:rtl/>
        </w:rPr>
        <w:t xml:space="preserve">معممة </w:t>
      </w:r>
      <w:r w:rsidR="006427BC" w:rsidRPr="00AF218A">
        <w:rPr>
          <w:b/>
          <w:bCs/>
        </w:rPr>
        <w:t>CACE/</w:t>
      </w:r>
      <w:r w:rsidR="006427BC">
        <w:rPr>
          <w:b/>
          <w:bCs/>
        </w:rPr>
        <w:t>655</w:t>
      </w:r>
      <w:r w:rsidR="006427BC">
        <w:rPr>
          <w:rFonts w:hint="cs"/>
          <w:b/>
          <w:bCs/>
          <w:rtl/>
        </w:rPr>
        <w:t xml:space="preserve"> </w:t>
      </w:r>
      <w:r w:rsidR="004E145C" w:rsidRPr="00AF218A">
        <w:rPr>
          <w:rFonts w:hint="cs"/>
          <w:b/>
          <w:bCs/>
          <w:rtl/>
        </w:rPr>
        <w:t>ل</w:t>
      </w:r>
      <w:r w:rsidR="006427BC">
        <w:rPr>
          <w:rFonts w:hint="cs"/>
          <w:b/>
          <w:bCs/>
          <w:rtl/>
        </w:rPr>
        <w:t>‍</w:t>
      </w:r>
      <w:r w:rsidR="004E145C" w:rsidRPr="00AF218A">
        <w:rPr>
          <w:rFonts w:hint="cs"/>
          <w:b/>
          <w:bCs/>
          <w:rtl/>
        </w:rPr>
        <w:t>مكتب الاتصالات الراديوية</w:t>
      </w:r>
      <w:r w:rsidRPr="002837BF">
        <w:rPr>
          <w:rStyle w:val="AnnexNotitleChar"/>
          <w:rFonts w:ascii="Times New Roman" w:hAnsi="Times New Roman" w:hint="cs"/>
          <w:sz w:val="22"/>
          <w:szCs w:val="30"/>
          <w:rtl/>
        </w:rPr>
        <w:t>)</w:t>
      </w:r>
    </w:p>
    <w:p w:rsidR="00AA7A0F" w:rsidRDefault="00670B2E" w:rsidP="00AF1F0A">
      <w:pPr>
        <w:pStyle w:val="Annextitle"/>
        <w:spacing w:before="240"/>
        <w:rPr>
          <w:rStyle w:val="AnnexNotitleChar"/>
          <w:rtl/>
          <w:lang w:val="en-US" w:bidi="ar-EG"/>
        </w:rPr>
      </w:pPr>
      <w:r>
        <w:rPr>
          <w:rStyle w:val="AnnexNotitleChar"/>
          <w:rFonts w:hint="cs"/>
          <w:rtl/>
        </w:rPr>
        <w:t>اختصاصات فريق ال</w:t>
      </w:r>
      <w:r w:rsidR="00603676">
        <w:rPr>
          <w:rStyle w:val="AnnexNotitleChar"/>
          <w:rFonts w:hint="cs"/>
          <w:rtl/>
        </w:rPr>
        <w:t>‍</w:t>
      </w:r>
      <w:r>
        <w:rPr>
          <w:rStyle w:val="AnnexNotitleChar"/>
          <w:rFonts w:hint="cs"/>
          <w:rtl/>
        </w:rPr>
        <w:t>مقررين ال</w:t>
      </w:r>
      <w:r w:rsidR="00265CF4">
        <w:rPr>
          <w:rStyle w:val="AnnexNotitleChar"/>
          <w:rFonts w:hint="cs"/>
          <w:rtl/>
        </w:rPr>
        <w:t>‍</w:t>
      </w:r>
      <w:r>
        <w:rPr>
          <w:rStyle w:val="AnnexNotitleChar"/>
          <w:rFonts w:hint="cs"/>
          <w:rtl/>
        </w:rPr>
        <w:t>مشترك بين قطاعي الات</w:t>
      </w:r>
      <w:r w:rsidR="006427BC">
        <w:rPr>
          <w:rStyle w:val="AnnexNotitleChar"/>
          <w:rFonts w:hint="cs"/>
          <w:rtl/>
        </w:rPr>
        <w:t>‍</w:t>
      </w:r>
      <w:r>
        <w:rPr>
          <w:rStyle w:val="AnnexNotitleChar"/>
          <w:rFonts w:hint="cs"/>
          <w:rtl/>
        </w:rPr>
        <w:t>حاد</w:t>
      </w:r>
      <w:r w:rsidR="00265CF4">
        <w:rPr>
          <w:rStyle w:val="AnnexNotitleChar"/>
          <w:rtl/>
        </w:rPr>
        <w:br/>
      </w:r>
      <w:r>
        <w:rPr>
          <w:rStyle w:val="AnnexNotitleChar"/>
          <w:rFonts w:hint="cs"/>
          <w:rtl/>
        </w:rPr>
        <w:t>ال</w:t>
      </w:r>
      <w:r w:rsidR="006427BC">
        <w:rPr>
          <w:rStyle w:val="AnnexNotitleChar"/>
          <w:rFonts w:hint="cs"/>
          <w:rtl/>
        </w:rPr>
        <w:t>‍</w:t>
      </w:r>
      <w:r>
        <w:rPr>
          <w:rStyle w:val="AnnexNotitleChar"/>
          <w:rFonts w:hint="cs"/>
          <w:rtl/>
        </w:rPr>
        <w:t>معني بتقييم ال</w:t>
      </w:r>
      <w:r w:rsidR="006427BC">
        <w:rPr>
          <w:rStyle w:val="AnnexNotitleChar"/>
          <w:rFonts w:hint="cs"/>
          <w:rtl/>
        </w:rPr>
        <w:t>‍</w:t>
      </w:r>
      <w:r>
        <w:rPr>
          <w:rStyle w:val="AnnexNotitleChar"/>
          <w:rFonts w:hint="cs"/>
          <w:rtl/>
        </w:rPr>
        <w:t xml:space="preserve">جودة السمعية البصرية </w:t>
      </w:r>
      <w:r>
        <w:rPr>
          <w:rStyle w:val="AnnexNotitleChar"/>
          <w:lang w:val="en-US"/>
        </w:rPr>
        <w:t>(IRG</w:t>
      </w:r>
      <w:r w:rsidR="00C24F7E">
        <w:rPr>
          <w:rStyle w:val="AnnexNotitleChar"/>
          <w:lang w:val="en-US"/>
        </w:rPr>
        <w:noBreakHyphen/>
      </w:r>
      <w:r>
        <w:rPr>
          <w:rStyle w:val="AnnexNotitleChar"/>
          <w:lang w:val="en-US"/>
        </w:rPr>
        <w:t>AVQA)</w:t>
      </w:r>
    </w:p>
    <w:p w:rsidR="00670B2E" w:rsidRPr="00E25F45" w:rsidRDefault="00F92411" w:rsidP="00AF1F0A">
      <w:pPr>
        <w:pStyle w:val="Heading1"/>
        <w:rPr>
          <w:rtl/>
        </w:rPr>
      </w:pPr>
      <w:r w:rsidRPr="00E25F45">
        <w:t>1</w:t>
      </w:r>
      <w:r w:rsidRPr="00E25F45">
        <w:rPr>
          <w:rFonts w:hint="cs"/>
          <w:rtl/>
        </w:rPr>
        <w:tab/>
      </w:r>
      <w:r w:rsidR="00603676" w:rsidRPr="00E25F45">
        <w:rPr>
          <w:rFonts w:hint="cs"/>
          <w:rtl/>
        </w:rPr>
        <w:t>م‍جال الاختصاص</w:t>
      </w:r>
    </w:p>
    <w:p w:rsidR="00EE1FA7" w:rsidRPr="00AF1F0A" w:rsidRDefault="00EE1FA7" w:rsidP="00E25F45">
      <w:pPr>
        <w:pStyle w:val="Annextitle"/>
        <w:jc w:val="both"/>
        <w:rPr>
          <w:rStyle w:val="AnnexNotitleChar"/>
          <w:rFonts w:ascii="Times New Roman" w:hAnsi="Times New Roman"/>
          <w:b w:val="0"/>
          <w:bCs w:val="0"/>
          <w:spacing w:val="-6"/>
          <w:sz w:val="22"/>
          <w:szCs w:val="30"/>
          <w:rtl/>
          <w:lang w:val="en-US" w:bidi="ar-EG"/>
        </w:rPr>
      </w:pPr>
      <w:r w:rsidRPr="00AF1F0A">
        <w:rPr>
          <w:rStyle w:val="AnnexNotitleChar"/>
          <w:rFonts w:ascii="Times New Roman" w:hAnsi="Times New Roman" w:hint="cs"/>
          <w:b w:val="0"/>
          <w:bCs w:val="0"/>
          <w:spacing w:val="-6"/>
          <w:sz w:val="22"/>
          <w:szCs w:val="30"/>
          <w:rtl/>
          <w:lang w:val="en-US" w:bidi="ar-EG"/>
        </w:rPr>
        <w:t>إن فريق ال</w:t>
      </w:r>
      <w:r w:rsidR="00265CF4" w:rsidRPr="00AF1F0A">
        <w:rPr>
          <w:rStyle w:val="AnnexNotitleChar"/>
          <w:rFonts w:ascii="Times New Roman" w:hAnsi="Times New Roman" w:hint="cs"/>
          <w:b w:val="0"/>
          <w:bCs w:val="0"/>
          <w:spacing w:val="-6"/>
          <w:sz w:val="22"/>
          <w:szCs w:val="30"/>
          <w:rtl/>
          <w:lang w:val="en-US" w:bidi="ar-EG"/>
        </w:rPr>
        <w:t>‍</w:t>
      </w:r>
      <w:r w:rsidRPr="00AF1F0A">
        <w:rPr>
          <w:rStyle w:val="AnnexNotitleChar"/>
          <w:rFonts w:ascii="Times New Roman" w:hAnsi="Times New Roman" w:hint="cs"/>
          <w:b w:val="0"/>
          <w:bCs w:val="0"/>
          <w:spacing w:val="-6"/>
          <w:sz w:val="22"/>
          <w:szCs w:val="30"/>
          <w:rtl/>
          <w:lang w:val="en-US" w:bidi="ar-EG"/>
        </w:rPr>
        <w:t>مقررين ال</w:t>
      </w:r>
      <w:r w:rsidR="00205895" w:rsidRPr="00AF1F0A">
        <w:rPr>
          <w:rStyle w:val="AnnexNotitleChar"/>
          <w:rFonts w:ascii="Times New Roman" w:hAnsi="Times New Roman" w:hint="cs"/>
          <w:b w:val="0"/>
          <w:bCs w:val="0"/>
          <w:spacing w:val="-6"/>
          <w:sz w:val="22"/>
          <w:szCs w:val="30"/>
          <w:rtl/>
          <w:lang w:val="en-US" w:bidi="ar-EG"/>
        </w:rPr>
        <w:t>‍</w:t>
      </w:r>
      <w:r w:rsidRPr="00AF1F0A">
        <w:rPr>
          <w:rStyle w:val="AnnexNotitleChar"/>
          <w:rFonts w:ascii="Times New Roman" w:hAnsi="Times New Roman" w:hint="cs"/>
          <w:b w:val="0"/>
          <w:bCs w:val="0"/>
          <w:spacing w:val="-6"/>
          <w:sz w:val="22"/>
          <w:szCs w:val="30"/>
          <w:rtl/>
          <w:lang w:val="en-US" w:bidi="ar-EG"/>
        </w:rPr>
        <w:t>مشترك بين قطاعي الات</w:t>
      </w:r>
      <w:r w:rsidR="00265CF4" w:rsidRPr="00AF1F0A">
        <w:rPr>
          <w:rStyle w:val="AnnexNotitleChar"/>
          <w:rFonts w:ascii="Times New Roman" w:hAnsi="Times New Roman" w:hint="cs"/>
          <w:b w:val="0"/>
          <w:bCs w:val="0"/>
          <w:spacing w:val="-6"/>
          <w:sz w:val="22"/>
          <w:szCs w:val="30"/>
          <w:rtl/>
          <w:lang w:val="en-US" w:bidi="ar-EG"/>
        </w:rPr>
        <w:t>‍</w:t>
      </w:r>
      <w:r w:rsidRPr="00AF1F0A">
        <w:rPr>
          <w:rStyle w:val="AnnexNotitleChar"/>
          <w:rFonts w:ascii="Times New Roman" w:hAnsi="Times New Roman" w:hint="cs"/>
          <w:b w:val="0"/>
          <w:bCs w:val="0"/>
          <w:spacing w:val="-6"/>
          <w:sz w:val="22"/>
          <w:szCs w:val="30"/>
          <w:rtl/>
          <w:lang w:val="en-US" w:bidi="ar-EG"/>
        </w:rPr>
        <w:t>حاد ال</w:t>
      </w:r>
      <w:r w:rsidR="00265CF4" w:rsidRPr="00AF1F0A">
        <w:rPr>
          <w:rStyle w:val="AnnexNotitleChar"/>
          <w:rFonts w:ascii="Times New Roman" w:hAnsi="Times New Roman" w:hint="cs"/>
          <w:b w:val="0"/>
          <w:bCs w:val="0"/>
          <w:spacing w:val="-6"/>
          <w:sz w:val="22"/>
          <w:szCs w:val="30"/>
          <w:rtl/>
          <w:lang w:val="en-US" w:bidi="ar-EG"/>
        </w:rPr>
        <w:t>‍</w:t>
      </w:r>
      <w:r w:rsidRPr="00AF1F0A">
        <w:rPr>
          <w:rStyle w:val="AnnexNotitleChar"/>
          <w:rFonts w:ascii="Times New Roman" w:hAnsi="Times New Roman" w:hint="cs"/>
          <w:b w:val="0"/>
          <w:bCs w:val="0"/>
          <w:spacing w:val="-6"/>
          <w:sz w:val="22"/>
          <w:szCs w:val="30"/>
          <w:rtl/>
          <w:lang w:val="en-US" w:bidi="ar-EG"/>
        </w:rPr>
        <w:t>معني بتقييم ال</w:t>
      </w:r>
      <w:r w:rsidR="00265CF4" w:rsidRPr="00AF1F0A">
        <w:rPr>
          <w:rStyle w:val="AnnexNotitleChar"/>
          <w:rFonts w:ascii="Times New Roman" w:hAnsi="Times New Roman" w:hint="cs"/>
          <w:b w:val="0"/>
          <w:bCs w:val="0"/>
          <w:spacing w:val="-6"/>
          <w:sz w:val="22"/>
          <w:szCs w:val="30"/>
          <w:rtl/>
          <w:lang w:val="en-US" w:bidi="ar-EG"/>
        </w:rPr>
        <w:t>‍</w:t>
      </w:r>
      <w:r w:rsidRPr="00AF1F0A">
        <w:rPr>
          <w:rStyle w:val="AnnexNotitleChar"/>
          <w:rFonts w:ascii="Times New Roman" w:hAnsi="Times New Roman" w:hint="cs"/>
          <w:b w:val="0"/>
          <w:bCs w:val="0"/>
          <w:spacing w:val="-6"/>
          <w:sz w:val="22"/>
          <w:szCs w:val="30"/>
          <w:rtl/>
          <w:lang w:val="en-US" w:bidi="ar-EG"/>
        </w:rPr>
        <w:t xml:space="preserve">جودة السمعية البصرية </w:t>
      </w:r>
      <w:r w:rsidRPr="00AF1F0A">
        <w:rPr>
          <w:rStyle w:val="AnnexNotitleChar"/>
          <w:rFonts w:ascii="Times New Roman" w:hAnsi="Times New Roman"/>
          <w:b w:val="0"/>
          <w:bCs w:val="0"/>
          <w:spacing w:val="-6"/>
          <w:sz w:val="22"/>
          <w:szCs w:val="30"/>
          <w:lang w:val="en-US" w:bidi="ar-EG"/>
        </w:rPr>
        <w:t>(IRG</w:t>
      </w:r>
      <w:r w:rsidR="00916650" w:rsidRPr="00AF1F0A">
        <w:rPr>
          <w:rStyle w:val="AnnexNotitleChar"/>
          <w:rFonts w:ascii="Times New Roman" w:hAnsi="Times New Roman"/>
          <w:b w:val="0"/>
          <w:bCs w:val="0"/>
          <w:spacing w:val="-6"/>
          <w:sz w:val="22"/>
          <w:szCs w:val="30"/>
          <w:lang w:val="en-US" w:bidi="ar-EG"/>
        </w:rPr>
        <w:noBreakHyphen/>
      </w:r>
      <w:r w:rsidRPr="00AF1F0A">
        <w:rPr>
          <w:rStyle w:val="AnnexNotitleChar"/>
          <w:rFonts w:ascii="Times New Roman" w:hAnsi="Times New Roman"/>
          <w:b w:val="0"/>
          <w:bCs w:val="0"/>
          <w:spacing w:val="-6"/>
          <w:sz w:val="22"/>
          <w:szCs w:val="30"/>
          <w:lang w:val="en-US" w:bidi="ar-EG"/>
        </w:rPr>
        <w:t>AVQA)</w:t>
      </w:r>
      <w:r w:rsidRPr="00AF1F0A">
        <w:rPr>
          <w:rStyle w:val="AnnexNotitleChar"/>
          <w:rFonts w:ascii="Times New Roman" w:hAnsi="Times New Roman" w:hint="cs"/>
          <w:b w:val="0"/>
          <w:bCs w:val="0"/>
          <w:spacing w:val="-6"/>
          <w:sz w:val="22"/>
          <w:szCs w:val="30"/>
          <w:rtl/>
          <w:lang w:val="en-US" w:bidi="ar-EG"/>
        </w:rPr>
        <w:t xml:space="preserve"> الذي سيُنشأ وفقاً للملحق</w:t>
      </w:r>
      <w:r w:rsidR="00057283" w:rsidRPr="00AF1F0A">
        <w:rPr>
          <w:rStyle w:val="AnnexNotitleChar"/>
          <w:rFonts w:ascii="Times New Roman" w:hAnsi="Times New Roman" w:hint="cs"/>
          <w:b w:val="0"/>
          <w:bCs w:val="0"/>
          <w:spacing w:val="-6"/>
          <w:sz w:val="22"/>
          <w:szCs w:val="30"/>
          <w:rtl/>
          <w:lang w:val="en-US" w:bidi="ar-EG"/>
        </w:rPr>
        <w:t xml:space="preserve"> </w:t>
      </w:r>
      <w:r w:rsidRPr="00AF1F0A">
        <w:rPr>
          <w:rStyle w:val="AnnexNotitleChar"/>
          <w:rFonts w:ascii="Times New Roman" w:hAnsi="Times New Roman" w:hint="cs"/>
          <w:b w:val="0"/>
          <w:bCs w:val="0"/>
          <w:spacing w:val="-6"/>
          <w:sz w:val="22"/>
          <w:szCs w:val="30"/>
          <w:rtl/>
          <w:lang w:val="en-US" w:bidi="ar-EG"/>
        </w:rPr>
        <w:t>جيم بالقرار</w:t>
      </w:r>
      <w:r w:rsidR="00246C44" w:rsidRPr="00AF1F0A">
        <w:rPr>
          <w:rStyle w:val="AnnexNotitleChar"/>
          <w:rFonts w:ascii="Times New Roman" w:hAnsi="Times New Roman" w:hint="eastAsia"/>
          <w:b w:val="0"/>
          <w:bCs w:val="0"/>
          <w:spacing w:val="-6"/>
          <w:sz w:val="22"/>
          <w:szCs w:val="30"/>
          <w:rtl/>
          <w:lang w:val="en-US" w:bidi="ar-EG"/>
        </w:rPr>
        <w:t> </w:t>
      </w:r>
      <w:r w:rsidRPr="00AF1F0A">
        <w:rPr>
          <w:rStyle w:val="AnnexNotitleChar"/>
          <w:rFonts w:ascii="Times New Roman" w:hAnsi="Times New Roman"/>
          <w:b w:val="0"/>
          <w:bCs w:val="0"/>
          <w:spacing w:val="-6"/>
          <w:sz w:val="22"/>
          <w:szCs w:val="30"/>
          <w:lang w:val="en-US" w:bidi="ar-EG"/>
        </w:rPr>
        <w:t>18</w:t>
      </w:r>
      <w:r w:rsidRPr="00AF1F0A">
        <w:rPr>
          <w:rStyle w:val="AnnexNotitleChar"/>
          <w:rFonts w:ascii="Times New Roman" w:hAnsi="Times New Roman" w:hint="cs"/>
          <w:b w:val="0"/>
          <w:bCs w:val="0"/>
          <w:spacing w:val="-6"/>
          <w:sz w:val="22"/>
          <w:szCs w:val="30"/>
          <w:rtl/>
          <w:lang w:val="en-US" w:bidi="ar-EG"/>
        </w:rPr>
        <w:t xml:space="preserve"> للجمعية العال</w:t>
      </w:r>
      <w:r w:rsidR="00A46271" w:rsidRPr="00AF1F0A">
        <w:rPr>
          <w:rStyle w:val="AnnexNotitleChar"/>
          <w:rFonts w:ascii="Times New Roman" w:hAnsi="Times New Roman" w:hint="cs"/>
          <w:b w:val="0"/>
          <w:bCs w:val="0"/>
          <w:spacing w:val="-6"/>
          <w:sz w:val="22"/>
          <w:szCs w:val="30"/>
          <w:rtl/>
          <w:lang w:val="en-US" w:bidi="ar-EG"/>
        </w:rPr>
        <w:t>‍</w:t>
      </w:r>
      <w:r w:rsidRPr="00AF1F0A">
        <w:rPr>
          <w:rStyle w:val="AnnexNotitleChar"/>
          <w:rFonts w:ascii="Times New Roman" w:hAnsi="Times New Roman" w:hint="cs"/>
          <w:b w:val="0"/>
          <w:bCs w:val="0"/>
          <w:spacing w:val="-6"/>
          <w:sz w:val="22"/>
          <w:szCs w:val="30"/>
          <w:rtl/>
          <w:lang w:val="en-US" w:bidi="ar-EG"/>
        </w:rPr>
        <w:t xml:space="preserve">مية لتقييس الاتصالات لعام </w:t>
      </w:r>
      <w:r w:rsidRPr="00AF1F0A">
        <w:rPr>
          <w:rStyle w:val="AnnexNotitleChar"/>
          <w:rFonts w:ascii="Times New Roman" w:hAnsi="Times New Roman"/>
          <w:b w:val="0"/>
          <w:bCs w:val="0"/>
          <w:spacing w:val="-6"/>
          <w:sz w:val="22"/>
          <w:szCs w:val="30"/>
          <w:lang w:val="en-US" w:bidi="ar-EG"/>
        </w:rPr>
        <w:t>2012</w:t>
      </w:r>
      <w:r w:rsidRPr="00AF1F0A">
        <w:rPr>
          <w:rStyle w:val="AnnexNotitleChar"/>
          <w:rFonts w:ascii="Times New Roman" w:hAnsi="Times New Roman" w:hint="cs"/>
          <w:b w:val="0"/>
          <w:bCs w:val="0"/>
          <w:spacing w:val="-6"/>
          <w:sz w:val="22"/>
          <w:szCs w:val="30"/>
          <w:rtl/>
          <w:lang w:val="en-US" w:bidi="ar-EG"/>
        </w:rPr>
        <w:t xml:space="preserve"> والأحكام ال</w:t>
      </w:r>
      <w:r w:rsidR="00265CF4" w:rsidRPr="00AF1F0A">
        <w:rPr>
          <w:rStyle w:val="AnnexNotitleChar"/>
          <w:rFonts w:ascii="Times New Roman" w:hAnsi="Times New Roman" w:hint="cs"/>
          <w:b w:val="0"/>
          <w:bCs w:val="0"/>
          <w:spacing w:val="-6"/>
          <w:sz w:val="22"/>
          <w:szCs w:val="30"/>
          <w:rtl/>
          <w:lang w:val="en-US" w:bidi="ar-EG"/>
        </w:rPr>
        <w:t>‍</w:t>
      </w:r>
      <w:r w:rsidRPr="00AF1F0A">
        <w:rPr>
          <w:rStyle w:val="AnnexNotitleChar"/>
          <w:rFonts w:ascii="Times New Roman" w:hAnsi="Times New Roman" w:hint="cs"/>
          <w:b w:val="0"/>
          <w:bCs w:val="0"/>
          <w:spacing w:val="-6"/>
          <w:sz w:val="22"/>
          <w:szCs w:val="30"/>
          <w:rtl/>
          <w:lang w:val="en-US" w:bidi="ar-EG"/>
        </w:rPr>
        <w:t xml:space="preserve">مقابلة في القرار </w:t>
      </w:r>
      <w:r w:rsidRPr="00AF1F0A">
        <w:rPr>
          <w:spacing w:val="-6"/>
          <w:lang w:bidi="ar-EG"/>
        </w:rPr>
        <w:t>ITU</w:t>
      </w:r>
      <w:r w:rsidR="00916650" w:rsidRPr="00AF1F0A">
        <w:rPr>
          <w:spacing w:val="-6"/>
          <w:lang w:bidi="ar-EG"/>
        </w:rPr>
        <w:noBreakHyphen/>
      </w:r>
      <w:r w:rsidRPr="00AF1F0A">
        <w:rPr>
          <w:spacing w:val="-6"/>
          <w:lang w:bidi="ar-EG"/>
        </w:rPr>
        <w:t>R 6</w:t>
      </w:r>
      <w:r w:rsidRPr="00AF1F0A">
        <w:rPr>
          <w:rFonts w:hint="cs"/>
          <w:spacing w:val="-6"/>
          <w:rtl/>
          <w:lang w:bidi="ar-EG"/>
        </w:rPr>
        <w:t xml:space="preserve"> (ت</w:t>
      </w:r>
      <w:r w:rsidR="00A46271" w:rsidRPr="00AF1F0A">
        <w:rPr>
          <w:rFonts w:hint="cs"/>
          <w:spacing w:val="-6"/>
          <w:rtl/>
          <w:lang w:bidi="ar-EG"/>
        </w:rPr>
        <w:t>‍</w:t>
      </w:r>
      <w:r w:rsidRPr="00AF1F0A">
        <w:rPr>
          <w:rFonts w:hint="cs"/>
          <w:spacing w:val="-6"/>
          <w:rtl/>
          <w:lang w:bidi="ar-EG"/>
        </w:rPr>
        <w:t xml:space="preserve">ماشياً مع استنتاجات الفريق الاستشاري للاتصالات الراديوية </w:t>
      </w:r>
      <w:r w:rsidRPr="00AF1F0A">
        <w:rPr>
          <w:spacing w:val="-6"/>
          <w:lang w:bidi="ar-EG"/>
        </w:rPr>
        <w:t>(RAG)</w:t>
      </w:r>
      <w:r w:rsidRPr="00AF1F0A">
        <w:rPr>
          <w:rFonts w:hint="cs"/>
          <w:spacing w:val="-6"/>
          <w:rtl/>
          <w:lang w:bidi="ar-EG"/>
        </w:rPr>
        <w:t xml:space="preserve"> التي توصل إليها في اجتماعه في </w:t>
      </w:r>
      <w:r w:rsidRPr="00AF1F0A">
        <w:rPr>
          <w:spacing w:val="-6"/>
          <w:lang w:bidi="ar-EG"/>
        </w:rPr>
        <w:t>24</w:t>
      </w:r>
      <w:r w:rsidR="00891614" w:rsidRPr="00AF1F0A">
        <w:rPr>
          <w:spacing w:val="-6"/>
          <w:lang w:bidi="ar-EG"/>
        </w:rPr>
        <w:noBreakHyphen/>
      </w:r>
      <w:r w:rsidRPr="00AF1F0A">
        <w:rPr>
          <w:spacing w:val="-6"/>
          <w:lang w:bidi="ar-EG"/>
        </w:rPr>
        <w:t>22</w:t>
      </w:r>
      <w:r w:rsidRPr="00AF1F0A">
        <w:rPr>
          <w:rFonts w:hint="cs"/>
          <w:spacing w:val="-6"/>
          <w:rtl/>
          <w:lang w:bidi="ar-EG"/>
        </w:rPr>
        <w:t xml:space="preserve"> مايو </w:t>
      </w:r>
      <w:r w:rsidRPr="00AF1F0A">
        <w:rPr>
          <w:spacing w:val="-6"/>
          <w:lang w:bidi="ar-EG"/>
        </w:rPr>
        <w:t>2013</w:t>
      </w:r>
      <w:r w:rsidRPr="00AF1F0A">
        <w:rPr>
          <w:rFonts w:hint="cs"/>
          <w:spacing w:val="-6"/>
          <w:rtl/>
          <w:lang w:bidi="ar-EG"/>
        </w:rPr>
        <w:t xml:space="preserve">، </w:t>
      </w:r>
      <w:r w:rsidR="00265CF4" w:rsidRPr="00AF1F0A">
        <w:rPr>
          <w:rFonts w:hint="cs"/>
          <w:spacing w:val="-6"/>
          <w:rtl/>
          <w:lang w:bidi="ar-EG"/>
        </w:rPr>
        <w:t>في</w:t>
      </w:r>
      <w:r w:rsidR="00265CF4" w:rsidRPr="00AF1F0A">
        <w:rPr>
          <w:rFonts w:hint="eastAsia"/>
          <w:spacing w:val="-6"/>
          <w:rtl/>
          <w:lang w:bidi="ar-EG"/>
        </w:rPr>
        <w:t> </w:t>
      </w:r>
      <w:r w:rsidR="00265CF4" w:rsidRPr="00AF1F0A">
        <w:rPr>
          <w:rFonts w:hint="cs"/>
          <w:spacing w:val="-6"/>
          <w:rtl/>
          <w:lang w:bidi="ar-EG"/>
        </w:rPr>
        <w:t>إطار</w:t>
      </w:r>
      <w:r w:rsidRPr="00AF1F0A">
        <w:rPr>
          <w:rFonts w:hint="cs"/>
          <w:spacing w:val="-6"/>
          <w:rtl/>
          <w:lang w:bidi="ar-EG"/>
        </w:rPr>
        <w:t xml:space="preserve"> البند</w:t>
      </w:r>
      <w:r w:rsidR="00265CF4" w:rsidRPr="00AF1F0A">
        <w:rPr>
          <w:rFonts w:hint="eastAsia"/>
          <w:spacing w:val="-6"/>
          <w:rtl/>
          <w:lang w:bidi="ar-EG"/>
        </w:rPr>
        <w:t> </w:t>
      </w:r>
      <w:r w:rsidRPr="00AF1F0A">
        <w:rPr>
          <w:spacing w:val="-6"/>
          <w:lang w:bidi="ar-EG"/>
        </w:rPr>
        <w:t>5</w:t>
      </w:r>
      <w:r w:rsidRPr="00AF1F0A">
        <w:rPr>
          <w:rFonts w:hint="cs"/>
          <w:spacing w:val="-6"/>
          <w:rtl/>
          <w:lang w:bidi="ar-EG"/>
        </w:rPr>
        <w:t xml:space="preserve"> من جدول الأعمال الوارد في الوثيقة</w:t>
      </w:r>
      <w:r w:rsidR="00D26216" w:rsidRPr="00AF1F0A">
        <w:rPr>
          <w:rFonts w:hint="cs"/>
          <w:spacing w:val="-6"/>
          <w:rtl/>
          <w:lang w:bidi="ar-EG"/>
        </w:rPr>
        <w:t xml:space="preserve"> </w:t>
      </w:r>
      <w:hyperlink r:id="rId14" w:history="1">
        <w:r w:rsidR="00D26216" w:rsidRPr="00AF1F0A">
          <w:rPr>
            <w:rStyle w:val="Hyperlink"/>
            <w:spacing w:val="-6"/>
          </w:rPr>
          <w:t>http://itu.int/en/ITU-R/conferences/rag/Documents/SUMOFCONCLFINAL.docx</w:t>
        </w:r>
      </w:hyperlink>
      <w:r w:rsidR="00D26216" w:rsidRPr="00AF1F0A">
        <w:rPr>
          <w:rStyle w:val="AnnexNotitleChar"/>
          <w:rFonts w:ascii="Times New Roman" w:hAnsi="Times New Roman" w:hint="cs"/>
          <w:b w:val="0"/>
          <w:bCs w:val="0"/>
          <w:spacing w:val="-6"/>
          <w:sz w:val="22"/>
          <w:szCs w:val="30"/>
          <w:rtl/>
          <w:lang w:val="en-US" w:bidi="ar-EG"/>
        </w:rPr>
        <w:t>) يهدف إلى ما يلي:</w:t>
      </w:r>
    </w:p>
    <w:p w:rsidR="002216EF" w:rsidRDefault="002216EF" w:rsidP="00E25F45">
      <w:pPr>
        <w:pStyle w:val="enumlev1"/>
        <w:rPr>
          <w:rStyle w:val="AnnexNotitleChar"/>
          <w:rFonts w:ascii="Times New Roman" w:hAnsi="Times New Roman"/>
          <w:b w:val="0"/>
          <w:bCs w:val="0"/>
          <w:sz w:val="22"/>
          <w:szCs w:val="30"/>
          <w:rtl/>
          <w:lang w:val="en-US" w:bidi="ar-EG"/>
        </w:rPr>
      </w:pP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-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ab/>
      </w:r>
      <w:r w:rsidR="00C330A0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تنسيق التقدم ال</w:t>
      </w:r>
      <w:r w:rsidR="00265CF4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C330A0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محرز في مواضيع م</w:t>
      </w:r>
      <w:r w:rsidR="00265CF4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C330A0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حددة ذات اهتمام مشترك مع الاقتصار على م</w:t>
      </w:r>
      <w:r w:rsidR="00265CF4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C330A0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جال التقييم الذاتي وال</w:t>
      </w:r>
      <w:r w:rsidR="00265CF4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C330A0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موضوعي لل</w:t>
      </w:r>
      <w:r w:rsidR="00C330A0" w:rsidRPr="003C09DB">
        <w:rPr>
          <w:rFonts w:hint="cs"/>
          <w:rtl/>
        </w:rPr>
        <w:t xml:space="preserve">جودة </w:t>
      </w:r>
      <w:r w:rsidR="00C330A0">
        <w:rPr>
          <w:rFonts w:hint="cs"/>
          <w:rtl/>
        </w:rPr>
        <w:t>الفيديوية</w:t>
      </w:r>
      <w:r w:rsidR="00C330A0" w:rsidRPr="003C09DB">
        <w:rPr>
          <w:rFonts w:hint="cs"/>
          <w:rtl/>
        </w:rPr>
        <w:t xml:space="preserve"> </w:t>
      </w:r>
      <w:r w:rsidR="00C330A0">
        <w:rPr>
          <w:rFonts w:hint="cs"/>
          <w:rtl/>
        </w:rPr>
        <w:t>و</w:t>
      </w:r>
      <w:r w:rsidR="00C330A0" w:rsidRPr="003C09DB">
        <w:rPr>
          <w:rFonts w:hint="cs"/>
          <w:rtl/>
        </w:rPr>
        <w:t>السمعية البصرية</w:t>
      </w:r>
      <w:r w:rsidR="00C330A0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؛</w:t>
      </w:r>
    </w:p>
    <w:p w:rsidR="00C330A0" w:rsidRDefault="00C330A0" w:rsidP="00E25F45">
      <w:pPr>
        <w:pStyle w:val="enumlev1"/>
        <w:rPr>
          <w:rStyle w:val="AnnexNotitleChar"/>
          <w:rFonts w:ascii="Times New Roman" w:hAnsi="Times New Roman"/>
          <w:b w:val="0"/>
          <w:bCs w:val="0"/>
          <w:sz w:val="22"/>
          <w:szCs w:val="30"/>
          <w:rtl/>
          <w:lang w:val="en-US" w:bidi="ar-EG"/>
        </w:rPr>
      </w:pP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-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ab/>
      </w:r>
      <w:r w:rsidR="001673AD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ت</w:t>
      </w:r>
      <w:r w:rsidR="0021014C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1673AD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حديد بنود العمل ال</w:t>
      </w:r>
      <w:r w:rsidR="0021014C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1673AD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محتملة التي ي</w:t>
      </w:r>
      <w:r w:rsidR="0021014C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1673AD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مكن إحراز تقدم فيها كتوصيات ذات نصوص مشتركة؛</w:t>
      </w:r>
    </w:p>
    <w:p w:rsidR="001673AD" w:rsidRDefault="001673AD" w:rsidP="00E25F45">
      <w:pPr>
        <w:pStyle w:val="enumlev1"/>
        <w:rPr>
          <w:rStyle w:val="AnnexNotitleChar"/>
          <w:rFonts w:ascii="Times New Roman" w:hAnsi="Times New Roman"/>
          <w:b w:val="0"/>
          <w:bCs w:val="0"/>
          <w:sz w:val="22"/>
          <w:szCs w:val="30"/>
          <w:rtl/>
          <w:lang w:val="en-US" w:bidi="ar-EG"/>
        </w:rPr>
      </w:pP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-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ab/>
        <w:t xml:space="preserve">الاستفادة من </w:t>
      </w:r>
      <w:r w:rsidR="00265CF4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إمكانية عقد الاجتماعات بالتزامن مع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 اجتماعات فريق ال</w:t>
      </w:r>
      <w:r w:rsidR="00265CF4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خبراء ال</w:t>
      </w:r>
      <w:r w:rsidR="00265CF4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معني بال</w:t>
      </w:r>
      <w:r w:rsidR="00265CF4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جودة الفيديوية</w:t>
      </w:r>
      <w:r w:rsidR="00265CF4">
        <w:rPr>
          <w:rStyle w:val="AnnexNotitleChar"/>
          <w:rFonts w:ascii="Times New Roman" w:hAnsi="Times New Roman" w:hint="eastAsia"/>
          <w:b w:val="0"/>
          <w:bCs w:val="0"/>
          <w:sz w:val="22"/>
          <w:szCs w:val="30"/>
          <w:rtl/>
          <w:lang w:val="en-US" w:bidi="ar-EG"/>
        </w:rPr>
        <w:t> </w:t>
      </w:r>
      <w:r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t>(VQEG)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 حيث ي</w:t>
      </w:r>
      <w:r w:rsidR="0021014C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جتمع ال</w:t>
      </w:r>
      <w:r w:rsidR="0021014C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خبراء ال</w:t>
      </w:r>
      <w:r w:rsidR="0021014C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معنيون بال</w:t>
      </w:r>
      <w:r w:rsidR="0021014C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جودة الفيديوية/السمعية البصرية </w:t>
      </w:r>
      <w:r w:rsidR="002977A8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ويضطلعون بأعمال تقنية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؛</w:t>
      </w:r>
    </w:p>
    <w:p w:rsidR="007946DB" w:rsidRDefault="007946DB" w:rsidP="00E25F45">
      <w:pPr>
        <w:pStyle w:val="enumlev1"/>
        <w:rPr>
          <w:rStyle w:val="AnnexNotitleChar"/>
          <w:rFonts w:ascii="Times New Roman" w:hAnsi="Times New Roman"/>
          <w:b w:val="0"/>
          <w:bCs w:val="0"/>
          <w:sz w:val="22"/>
          <w:szCs w:val="30"/>
          <w:rtl/>
          <w:lang w:val="en-US" w:bidi="ar-EG"/>
        </w:rPr>
      </w:pP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-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ab/>
        <w:t>تشجيع التعاون بين ل</w:t>
      </w:r>
      <w:r w:rsidR="00B83C2D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جنتي الدراسات </w:t>
      </w:r>
      <w:r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t>9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 و</w:t>
      </w:r>
      <w:r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t>12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 لقطاع تقييس الاتصالات ول</w:t>
      </w:r>
      <w:r w:rsidR="00B83C2D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جنة الدراسات</w:t>
      </w:r>
      <w:r w:rsidR="00377EC7">
        <w:rPr>
          <w:rStyle w:val="AnnexNotitleChar"/>
          <w:rFonts w:ascii="Times New Roman" w:hAnsi="Times New Roman" w:hint="eastAsia"/>
          <w:b w:val="0"/>
          <w:bCs w:val="0"/>
          <w:sz w:val="22"/>
          <w:szCs w:val="30"/>
          <w:rtl/>
          <w:lang w:val="en-US" w:bidi="ar-EG"/>
        </w:rPr>
        <w:t> </w:t>
      </w:r>
      <w:r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t>6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 لقطاع الاتصالات الراديوية بشأن بنود العمل التي ت</w:t>
      </w:r>
      <w:r w:rsidR="00B83C2D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خص كل ل</w:t>
      </w:r>
      <w:r w:rsidR="00B83C2D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جنة من ل</w:t>
      </w:r>
      <w:r w:rsidR="00B83C2D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جان الدراسات ب</w:t>
      </w:r>
      <w:r w:rsidR="00B83C2D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مفردها؛</w:t>
      </w:r>
    </w:p>
    <w:p w:rsidR="0049140E" w:rsidRDefault="0049140E" w:rsidP="00E25F45">
      <w:pPr>
        <w:pStyle w:val="Annextitle"/>
        <w:jc w:val="both"/>
        <w:rPr>
          <w:rStyle w:val="AnnexNotitleChar"/>
          <w:rFonts w:ascii="Times New Roman" w:hAnsi="Times New Roman"/>
          <w:b w:val="0"/>
          <w:bCs w:val="0"/>
          <w:sz w:val="22"/>
          <w:szCs w:val="30"/>
          <w:rtl/>
          <w:lang w:val="en-US" w:bidi="ar-EG"/>
        </w:rPr>
      </w:pP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وسيتعاون الفريق </w:t>
      </w:r>
      <w:r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t>IRG</w:t>
      </w:r>
      <w:r w:rsidR="00916650"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noBreakHyphen/>
      </w:r>
      <w:r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t>AVQA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 مع منظمات أخرى معنية بوضع ال</w:t>
      </w:r>
      <w:r w:rsidR="00B83C2D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معايير، حسب الاقتضاء وغيرها من </w:t>
      </w:r>
      <w:r w:rsidR="00B83C2D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الهيئات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 ال</w:t>
      </w:r>
      <w:r w:rsidR="00B83C2D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معنية بتقييم ال</w:t>
      </w:r>
      <w:r w:rsidR="00B83C2D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جودة (مثل ال</w:t>
      </w:r>
      <w:r w:rsidR="00B83C2D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منتديات والات</w:t>
      </w:r>
      <w:r w:rsidR="00B83C2D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حادات ومؤسسات البحوث والهيئات الأكادي</w:t>
      </w:r>
      <w:r w:rsidR="00B83C2D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مية).</w:t>
      </w:r>
    </w:p>
    <w:p w:rsidR="004B2AF4" w:rsidRPr="00AF1F0A" w:rsidRDefault="004B2AF4" w:rsidP="00AF1F0A">
      <w:pPr>
        <w:pStyle w:val="Heading1"/>
        <w:rPr>
          <w:rFonts w:eastAsia="Batang"/>
          <w:szCs w:val="26"/>
          <w:rtl/>
        </w:rPr>
      </w:pPr>
      <w:r w:rsidRPr="00E25F45">
        <w:t>2</w:t>
      </w:r>
      <w:r w:rsidRPr="00E25F45">
        <w:rPr>
          <w:rFonts w:hint="cs"/>
          <w:rtl/>
        </w:rPr>
        <w:tab/>
        <w:t>الأساس ال</w:t>
      </w:r>
      <w:r w:rsidR="00E40910" w:rsidRPr="00E25F45">
        <w:rPr>
          <w:rFonts w:hint="cs"/>
          <w:rtl/>
        </w:rPr>
        <w:t>‍</w:t>
      </w:r>
      <w:r w:rsidRPr="00E25F45">
        <w:rPr>
          <w:rFonts w:hint="cs"/>
          <w:rtl/>
        </w:rPr>
        <w:t>منطقي</w:t>
      </w:r>
    </w:p>
    <w:p w:rsidR="0036317C" w:rsidRDefault="0065642C" w:rsidP="004D41E6">
      <w:pPr>
        <w:rPr>
          <w:rtl/>
          <w:lang w:bidi="ar-EG"/>
        </w:rPr>
      </w:pP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طوال السنوات الثماني ال</w:t>
      </w:r>
      <w:r w:rsidR="000A0724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ماضية، </w:t>
      </w:r>
      <w:r w:rsidR="00E40910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كانت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 ل</w:t>
      </w:r>
      <w:r w:rsidR="00E40910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جنتا الدراسات </w:t>
      </w:r>
      <w:r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t>9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 و</w:t>
      </w:r>
      <w:r w:rsidR="006C350B"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t>12</w:t>
      </w:r>
      <w:r w:rsidR="006C350B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 لقطاع تقييس الاتصالات </w:t>
      </w:r>
      <w:r w:rsidR="00E40910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تنسق فيما بينها</w:t>
      </w:r>
      <w:r w:rsidR="006C350B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 من خلال </w:t>
      </w:r>
      <w:r w:rsidR="006C350B" w:rsidRPr="00E466F2">
        <w:rPr>
          <w:rFonts w:hint="cs"/>
          <w:rtl/>
        </w:rPr>
        <w:t>فريق ال</w:t>
      </w:r>
      <w:r w:rsidR="00E40910">
        <w:rPr>
          <w:rFonts w:hint="cs"/>
          <w:rtl/>
        </w:rPr>
        <w:t>‍</w:t>
      </w:r>
      <w:r w:rsidR="006C350B" w:rsidRPr="00E466F2">
        <w:rPr>
          <w:rFonts w:hint="cs"/>
          <w:rtl/>
        </w:rPr>
        <w:t>مقررين ال</w:t>
      </w:r>
      <w:r w:rsidR="00E40910">
        <w:rPr>
          <w:rFonts w:hint="cs"/>
          <w:rtl/>
        </w:rPr>
        <w:t>‍</w:t>
      </w:r>
      <w:r w:rsidR="006C350B" w:rsidRPr="00E466F2">
        <w:rPr>
          <w:rFonts w:hint="cs"/>
          <w:rtl/>
        </w:rPr>
        <w:t>مشترك ال</w:t>
      </w:r>
      <w:r w:rsidR="00E40910">
        <w:rPr>
          <w:rFonts w:hint="cs"/>
          <w:rtl/>
        </w:rPr>
        <w:t>‍</w:t>
      </w:r>
      <w:r w:rsidR="006C350B" w:rsidRPr="00E466F2">
        <w:rPr>
          <w:rFonts w:hint="cs"/>
          <w:rtl/>
        </w:rPr>
        <w:t xml:space="preserve">معني بتقييم جودة الوسائط المتعددة </w:t>
      </w:r>
      <w:r w:rsidR="006C350B">
        <w:t>(</w:t>
      </w:r>
      <w:r w:rsidR="006C350B" w:rsidRPr="00E466F2">
        <w:t>JRG</w:t>
      </w:r>
      <w:r w:rsidR="006C350B">
        <w:sym w:font="Symbol" w:char="F02D"/>
      </w:r>
      <w:r w:rsidR="006C350B" w:rsidRPr="00E466F2">
        <w:t>MMQA</w:t>
      </w:r>
      <w:r w:rsidR="006C350B">
        <w:t>)</w:t>
      </w:r>
      <w:r w:rsidR="006C350B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. </w:t>
      </w:r>
      <w:r w:rsidR="00E40910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وكان هذا التنسيق ذا</w:t>
      </w:r>
      <w:r w:rsidR="00DE2E95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 منفعة متبادلة لكلتا ل</w:t>
      </w:r>
      <w:r w:rsidR="00E40910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DE2E95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جنتي الدراسات. و</w:t>
      </w:r>
      <w:r w:rsidR="00FF68DC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عُقدت </w:t>
      </w:r>
      <w:r w:rsidR="0037335E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معظم اجتماعات هذا الفريق بالتزامن مع اجتماعات فريق ال</w:t>
      </w:r>
      <w:r w:rsidR="00E40910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37335E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خبراء ال</w:t>
      </w:r>
      <w:r w:rsidR="00E40910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37335E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معني بال</w:t>
      </w:r>
      <w:r w:rsidR="00E40910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37335E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جودة الفيديوية. </w:t>
      </w:r>
      <w:r w:rsidR="00060DD6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وخلال هذا الوقت</w:t>
      </w:r>
      <w:r w:rsidR="00ED511B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، ل</w:t>
      </w:r>
      <w:r w:rsidR="00311932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ED511B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م يتمكن خبراء ال</w:t>
      </w:r>
      <w:r w:rsidR="00E40910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ED511B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جودة الفيديوية من فرقة العمل </w:t>
      </w:r>
      <w:r w:rsidR="00ED511B"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t>6C</w:t>
      </w:r>
      <w:r w:rsidR="00ED511B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 لقطاع الاتصالات الراديوية من ال</w:t>
      </w:r>
      <w:r w:rsidR="00E40910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ED511B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مشاركة على قدم ال</w:t>
      </w:r>
      <w:r w:rsidR="000E7B5E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ED511B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مساواة (من وجهة نظر الات</w:t>
      </w:r>
      <w:r w:rsidR="00E40910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ED511B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حاد) مع زملائهم من قطاع تقييس الاتصالات. </w:t>
      </w:r>
      <w:r w:rsidR="00F06F1F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وفي ال</w:t>
      </w:r>
      <w:r w:rsidR="007A4A16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F06F1F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جمعية العال</w:t>
      </w:r>
      <w:r w:rsidR="007A4A16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F06F1F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مية لتقييس الاتصالات لعام</w:t>
      </w:r>
      <w:r w:rsidR="007A4A16">
        <w:rPr>
          <w:rStyle w:val="AnnexNotitleChar"/>
          <w:rFonts w:ascii="Times New Roman" w:hAnsi="Times New Roman" w:hint="eastAsia"/>
          <w:b w:val="0"/>
          <w:bCs w:val="0"/>
          <w:sz w:val="22"/>
          <w:szCs w:val="30"/>
          <w:rtl/>
          <w:lang w:val="en-US" w:bidi="ar-EG"/>
        </w:rPr>
        <w:t> </w:t>
      </w:r>
      <w:r w:rsidR="00F06F1F"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t>2012</w:t>
      </w:r>
      <w:r w:rsidR="00ED511B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 </w:t>
      </w:r>
      <w:r w:rsidR="009D7645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التي عُقدت في دبي، ت</w:t>
      </w:r>
      <w:r w:rsidR="007A4A16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9D7645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مت مراجعة </w:t>
      </w:r>
      <w:r w:rsidR="00F06F1F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القرار </w:t>
      </w:r>
      <w:r w:rsidR="00F06F1F"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t>18</w:t>
      </w:r>
      <w:r w:rsidR="00F06F1F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 للسماح ل</w:t>
      </w:r>
      <w:r w:rsidR="007A4A16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F06F1F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خبراء قطاع الاتصالات الراديوية بالانضمام إلى الفريق ال</w:t>
      </w:r>
      <w:r w:rsidR="007A4A16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F06F1F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مشترك مع خبراء قطاع تقييس الاتصالات. وسيعال</w:t>
      </w:r>
      <w:r w:rsidR="005A401C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F06F1F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ج هذا الفريق موضوع </w:t>
      </w:r>
      <w:r w:rsidR="00371623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تقييم</w:t>
      </w:r>
      <w:r w:rsidR="00F06F1F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 ال</w:t>
      </w:r>
      <w:r w:rsidR="005A401C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F06F1F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جودة الفيديوية والسمعية البصرية. وبالتالي، </w:t>
      </w:r>
      <w:r w:rsidR="0036317C">
        <w:rPr>
          <w:rFonts w:hint="cs"/>
          <w:rtl/>
          <w:lang w:bidi="ar-EG"/>
        </w:rPr>
        <w:t xml:space="preserve">سيستمر هذا الفريق في </w:t>
      </w:r>
      <w:r w:rsidR="007A4A16">
        <w:rPr>
          <w:rFonts w:hint="cs"/>
          <w:rtl/>
          <w:lang w:bidi="ar-EG"/>
        </w:rPr>
        <w:t>أعمال التنسيق التي كان يقوم بها</w:t>
      </w:r>
      <w:r w:rsidR="0036317C">
        <w:rPr>
          <w:rFonts w:hint="cs"/>
          <w:rtl/>
          <w:lang w:bidi="ar-EG"/>
        </w:rPr>
        <w:t xml:space="preserve"> الفريق</w:t>
      </w:r>
      <w:r w:rsidR="001E78D9">
        <w:rPr>
          <w:rFonts w:hint="eastAsia"/>
          <w:rtl/>
          <w:lang w:bidi="ar-EG"/>
        </w:rPr>
        <w:t> </w:t>
      </w:r>
      <w:r w:rsidR="0036317C">
        <w:t>JRG</w:t>
      </w:r>
      <w:r w:rsidR="00916650">
        <w:noBreakHyphen/>
      </w:r>
      <w:r w:rsidR="0036317C">
        <w:t>MMQA</w:t>
      </w:r>
      <w:r w:rsidR="0036317C">
        <w:rPr>
          <w:rFonts w:hint="cs"/>
          <w:rtl/>
          <w:lang w:bidi="ar-EG"/>
        </w:rPr>
        <w:t xml:space="preserve"> </w:t>
      </w:r>
      <w:r w:rsidR="00A875F6">
        <w:rPr>
          <w:rFonts w:hint="cs"/>
          <w:rtl/>
          <w:lang w:bidi="ar-EG"/>
        </w:rPr>
        <w:t>وسيطورها</w:t>
      </w:r>
      <w:r w:rsidR="0036317C">
        <w:rPr>
          <w:rFonts w:hint="cs"/>
          <w:rtl/>
          <w:lang w:bidi="ar-EG"/>
        </w:rPr>
        <w:t xml:space="preserve"> مع ضم خبراء فرقة العمل</w:t>
      </w:r>
      <w:r w:rsidR="000030BA">
        <w:rPr>
          <w:rFonts w:hint="eastAsia"/>
          <w:rtl/>
          <w:lang w:bidi="ar-EG"/>
        </w:rPr>
        <w:t> </w:t>
      </w:r>
      <w:r w:rsidR="0036317C">
        <w:rPr>
          <w:lang w:bidi="ar-EG"/>
        </w:rPr>
        <w:t>6C</w:t>
      </w:r>
      <w:r w:rsidR="0036317C">
        <w:rPr>
          <w:rFonts w:hint="cs"/>
          <w:rtl/>
          <w:lang w:bidi="ar-EG"/>
        </w:rPr>
        <w:t xml:space="preserve"> لقطاع الاتصالات الراديوية على أساس</w:t>
      </w:r>
      <w:r w:rsidR="0077379C">
        <w:rPr>
          <w:rFonts w:hint="cs"/>
          <w:rtl/>
          <w:lang w:bidi="ar-EG"/>
        </w:rPr>
        <w:t xml:space="preserve"> التعاون بين الأقران.</w:t>
      </w:r>
    </w:p>
    <w:p w:rsidR="007A156F" w:rsidRDefault="00C40BF5" w:rsidP="004D41E6">
      <w:pPr>
        <w:rPr>
          <w:rStyle w:val="AnnexNotitleChar"/>
          <w:rtl/>
          <w:lang w:val="en-US" w:bidi="ar-EG"/>
        </w:rPr>
      </w:pPr>
      <w:r>
        <w:rPr>
          <w:rFonts w:hint="cs"/>
          <w:rtl/>
          <w:lang w:bidi="ar-EG"/>
        </w:rPr>
        <w:t>والهدف الرئيسي لهذا الفريق ال</w:t>
      </w:r>
      <w:r w:rsidR="00222A07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مساعدة على وضع توصيات </w:t>
      </w:r>
      <w:r w:rsidR="003355C4">
        <w:rPr>
          <w:rFonts w:hint="cs"/>
          <w:rtl/>
          <w:lang w:bidi="ar-EG"/>
        </w:rPr>
        <w:t>متميزة</w:t>
      </w:r>
      <w:r>
        <w:rPr>
          <w:rFonts w:hint="cs"/>
          <w:rtl/>
          <w:lang w:bidi="ar-EG"/>
        </w:rPr>
        <w:t xml:space="preserve"> لقطاعي تقييس الاتصالات والاتصالات الراديوية</w:t>
      </w:r>
      <w:r w:rsidR="00071DD8">
        <w:rPr>
          <w:rFonts w:hint="cs"/>
          <w:rtl/>
          <w:lang w:bidi="ar-EG"/>
        </w:rPr>
        <w:t xml:space="preserve"> ذات طابع عال</w:t>
      </w:r>
      <w:r w:rsidR="000372A1">
        <w:rPr>
          <w:rFonts w:hint="cs"/>
          <w:rtl/>
          <w:lang w:bidi="ar-EG"/>
        </w:rPr>
        <w:t>‍</w:t>
      </w:r>
      <w:r w:rsidR="00071DD8">
        <w:rPr>
          <w:rFonts w:hint="cs"/>
          <w:rtl/>
          <w:lang w:bidi="ar-EG"/>
        </w:rPr>
        <w:t>مي</w:t>
      </w:r>
      <w:r>
        <w:rPr>
          <w:rFonts w:hint="cs"/>
          <w:rtl/>
          <w:lang w:bidi="ar-EG"/>
        </w:rPr>
        <w:t xml:space="preserve"> بشأن تقييم ال</w:t>
      </w:r>
      <w:r w:rsidR="000372A1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جودة الفيديوية والسمعية البصرية ب</w:t>
      </w:r>
      <w:r w:rsidR="005A401C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ما في ذلك تقييم جودة الإشارات ال</w:t>
      </w:r>
      <w:r w:rsidR="005A401C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معروضة وال</w:t>
      </w:r>
      <w:r w:rsidR="005F5C9A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مسموعة على الأجهزة ال</w:t>
      </w:r>
      <w:r w:rsidR="005F5C9A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متنقلة وشاشات ال</w:t>
      </w:r>
      <w:r w:rsidR="008855E5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حواسيب </w:t>
      </w:r>
      <w:r w:rsidR="00AA4959">
        <w:rPr>
          <w:rFonts w:hint="cs"/>
          <w:rtl/>
          <w:lang w:bidi="ar-EG"/>
        </w:rPr>
        <w:t>وال</w:t>
      </w:r>
      <w:r w:rsidR="005F5C9A">
        <w:rPr>
          <w:rFonts w:hint="cs"/>
          <w:rtl/>
          <w:lang w:bidi="ar-EG"/>
        </w:rPr>
        <w:t>‍</w:t>
      </w:r>
      <w:r w:rsidR="00AA4959">
        <w:rPr>
          <w:rFonts w:hint="cs"/>
          <w:rtl/>
          <w:lang w:bidi="ar-EG"/>
        </w:rPr>
        <w:t>مسرح ال</w:t>
      </w:r>
      <w:r w:rsidR="005F5C9A">
        <w:rPr>
          <w:rFonts w:hint="cs"/>
          <w:rtl/>
          <w:lang w:bidi="ar-EG"/>
        </w:rPr>
        <w:t>‍</w:t>
      </w:r>
      <w:r w:rsidR="00AA4959">
        <w:rPr>
          <w:rFonts w:hint="cs"/>
          <w:rtl/>
          <w:lang w:bidi="ar-EG"/>
        </w:rPr>
        <w:t>من</w:t>
      </w:r>
      <w:r w:rsidR="005F5C9A">
        <w:rPr>
          <w:rFonts w:hint="cs"/>
          <w:rtl/>
          <w:lang w:bidi="ar-EG"/>
        </w:rPr>
        <w:t>‍</w:t>
      </w:r>
      <w:r w:rsidR="00AA4959">
        <w:rPr>
          <w:rFonts w:hint="cs"/>
          <w:rtl/>
          <w:lang w:bidi="ar-EG"/>
        </w:rPr>
        <w:t xml:space="preserve">زلي وما إلى ذلك واستعمال أي استبانة </w:t>
      </w:r>
      <w:r w:rsidR="009B72EF">
        <w:rPr>
          <w:rFonts w:hint="cs"/>
          <w:rtl/>
          <w:lang w:bidi="ar-EG"/>
        </w:rPr>
        <w:t>تشمل على سبيل ال</w:t>
      </w:r>
      <w:r w:rsidR="00B80BE6">
        <w:rPr>
          <w:rFonts w:hint="cs"/>
          <w:rtl/>
          <w:lang w:bidi="ar-EG"/>
        </w:rPr>
        <w:t>‍</w:t>
      </w:r>
      <w:r w:rsidR="009B72EF">
        <w:rPr>
          <w:rFonts w:hint="cs"/>
          <w:rtl/>
          <w:lang w:bidi="ar-EG"/>
        </w:rPr>
        <w:t>مثال</w:t>
      </w:r>
      <w:r w:rsidR="00AA4959">
        <w:rPr>
          <w:rFonts w:hint="cs"/>
          <w:rtl/>
          <w:lang w:bidi="ar-EG"/>
        </w:rPr>
        <w:t xml:space="preserve"> ربع النسق ال</w:t>
      </w:r>
      <w:r w:rsidR="00C06B97">
        <w:rPr>
          <w:rFonts w:hint="cs"/>
          <w:rtl/>
          <w:lang w:bidi="ar-EG"/>
        </w:rPr>
        <w:t>‍</w:t>
      </w:r>
      <w:r w:rsidR="00AA4959">
        <w:rPr>
          <w:rFonts w:hint="cs"/>
          <w:rtl/>
          <w:lang w:bidi="ar-EG"/>
        </w:rPr>
        <w:t>متوسط ال</w:t>
      </w:r>
      <w:r w:rsidR="00C06B97">
        <w:rPr>
          <w:rFonts w:hint="cs"/>
          <w:rtl/>
          <w:lang w:bidi="ar-EG"/>
        </w:rPr>
        <w:t>‍</w:t>
      </w:r>
      <w:r w:rsidR="00AA4959">
        <w:rPr>
          <w:rFonts w:hint="cs"/>
          <w:rtl/>
          <w:lang w:bidi="ar-EG"/>
        </w:rPr>
        <w:t>مشترك</w:t>
      </w:r>
      <w:r w:rsidR="00C06B97">
        <w:rPr>
          <w:rFonts w:hint="eastAsia"/>
          <w:rtl/>
          <w:lang w:bidi="ar-EG"/>
        </w:rPr>
        <w:t> </w:t>
      </w:r>
      <w:r w:rsidR="00AA4959">
        <w:rPr>
          <w:lang w:bidi="ar-EG"/>
        </w:rPr>
        <w:t>(QCIF)</w:t>
      </w:r>
      <w:r w:rsidR="00AA4959">
        <w:rPr>
          <w:rFonts w:hint="cs"/>
          <w:rtl/>
          <w:lang w:bidi="ar-EG"/>
        </w:rPr>
        <w:t xml:space="preserve"> والنسق ال</w:t>
      </w:r>
      <w:r w:rsidR="00CD0976">
        <w:rPr>
          <w:rFonts w:hint="cs"/>
          <w:rtl/>
          <w:lang w:bidi="ar-EG"/>
        </w:rPr>
        <w:t>‍</w:t>
      </w:r>
      <w:r w:rsidR="00AA4959">
        <w:rPr>
          <w:rFonts w:hint="cs"/>
          <w:rtl/>
          <w:lang w:bidi="ar-EG"/>
        </w:rPr>
        <w:t>متوسط ال</w:t>
      </w:r>
      <w:r w:rsidR="00886531">
        <w:rPr>
          <w:rFonts w:hint="cs"/>
          <w:rtl/>
          <w:lang w:bidi="ar-EG"/>
        </w:rPr>
        <w:t>‍</w:t>
      </w:r>
      <w:r w:rsidR="00AA4959">
        <w:rPr>
          <w:rFonts w:hint="cs"/>
          <w:rtl/>
          <w:lang w:bidi="ar-EG"/>
        </w:rPr>
        <w:t xml:space="preserve">مشترك </w:t>
      </w:r>
      <w:r w:rsidR="00AA4959">
        <w:rPr>
          <w:lang w:bidi="ar-EG"/>
        </w:rPr>
        <w:t>(CIF)</w:t>
      </w:r>
      <w:r w:rsidR="00AA4959">
        <w:rPr>
          <w:rFonts w:hint="cs"/>
          <w:rtl/>
          <w:lang w:bidi="ar-EG"/>
        </w:rPr>
        <w:t xml:space="preserve"> وم</w:t>
      </w:r>
      <w:r w:rsidR="005F5C9A">
        <w:rPr>
          <w:rFonts w:hint="cs"/>
          <w:rtl/>
          <w:lang w:bidi="ar-EG"/>
        </w:rPr>
        <w:t>‍</w:t>
      </w:r>
      <w:r w:rsidR="00AA4959">
        <w:rPr>
          <w:rFonts w:hint="cs"/>
          <w:rtl/>
          <w:lang w:bidi="ar-EG"/>
        </w:rPr>
        <w:t>جموعة الرسوم البيانية الفيديوية</w:t>
      </w:r>
      <w:r w:rsidR="000372A1">
        <w:rPr>
          <w:rFonts w:hint="eastAsia"/>
          <w:rtl/>
          <w:lang w:bidi="ar-EG"/>
        </w:rPr>
        <w:t> </w:t>
      </w:r>
      <w:r w:rsidR="00AA4959">
        <w:rPr>
          <w:lang w:bidi="ar-EG"/>
        </w:rPr>
        <w:t>(VGA)</w:t>
      </w:r>
      <w:r w:rsidR="00AA4959">
        <w:rPr>
          <w:rFonts w:hint="cs"/>
          <w:rtl/>
          <w:lang w:bidi="ar-EG"/>
        </w:rPr>
        <w:t xml:space="preserve"> والتلفزيون عادي الوضوح</w:t>
      </w:r>
      <w:r w:rsidR="00C06B97">
        <w:rPr>
          <w:rFonts w:hint="eastAsia"/>
          <w:rtl/>
          <w:lang w:bidi="ar-EG"/>
        </w:rPr>
        <w:t> </w:t>
      </w:r>
      <w:r w:rsidR="00AA4959">
        <w:rPr>
          <w:lang w:bidi="ar-EG"/>
        </w:rPr>
        <w:t>(SDTV)</w:t>
      </w:r>
      <w:r w:rsidR="00AA4959">
        <w:rPr>
          <w:rFonts w:hint="cs"/>
          <w:rtl/>
          <w:lang w:bidi="ar-EG"/>
        </w:rPr>
        <w:t xml:space="preserve"> والتلفزيون عالي الوضوح </w:t>
      </w:r>
      <w:r w:rsidR="005A401C">
        <w:rPr>
          <w:lang w:bidi="ar-EG"/>
        </w:rPr>
        <w:t>(</w:t>
      </w:r>
      <w:r w:rsidR="00AA4959">
        <w:rPr>
          <w:lang w:bidi="ar-EG"/>
        </w:rPr>
        <w:t>HDTV</w:t>
      </w:r>
      <w:r w:rsidR="005A401C">
        <w:rPr>
          <w:lang w:bidi="ar-EG"/>
        </w:rPr>
        <w:t>)</w:t>
      </w:r>
      <w:r w:rsidR="00AA4959">
        <w:rPr>
          <w:rFonts w:hint="cs"/>
          <w:rtl/>
          <w:lang w:bidi="ar-EG"/>
        </w:rPr>
        <w:t xml:space="preserve"> والتلفزيون ثلاث</w:t>
      </w:r>
      <w:r w:rsidR="005A401C">
        <w:rPr>
          <w:rFonts w:hint="cs"/>
          <w:rtl/>
          <w:lang w:bidi="ar-EG"/>
        </w:rPr>
        <w:t>ي</w:t>
      </w:r>
      <w:r w:rsidR="00AA4959">
        <w:rPr>
          <w:rFonts w:hint="cs"/>
          <w:rtl/>
          <w:lang w:bidi="ar-EG"/>
        </w:rPr>
        <w:t xml:space="preserve"> الأبعاد </w:t>
      </w:r>
      <w:r w:rsidR="00AA4959">
        <w:rPr>
          <w:lang w:bidi="ar-EG"/>
        </w:rPr>
        <w:t>(3DTV)</w:t>
      </w:r>
      <w:r w:rsidR="009C0FBF">
        <w:rPr>
          <w:rFonts w:hint="cs"/>
          <w:rtl/>
          <w:lang w:bidi="ar-EG"/>
        </w:rPr>
        <w:t xml:space="preserve"> والتلفزيون فائق الوضوح</w:t>
      </w:r>
      <w:r w:rsidR="000372A1">
        <w:rPr>
          <w:rFonts w:hint="eastAsia"/>
          <w:rtl/>
          <w:lang w:bidi="ar-EG"/>
        </w:rPr>
        <w:t> </w:t>
      </w:r>
      <w:r w:rsidR="009C0FBF">
        <w:rPr>
          <w:lang w:bidi="ar-EG"/>
        </w:rPr>
        <w:t>(UHDTV)</w:t>
      </w:r>
      <w:r w:rsidR="00126C16">
        <w:rPr>
          <w:rFonts w:hint="cs"/>
          <w:rtl/>
          <w:lang w:bidi="ar-EG"/>
        </w:rPr>
        <w:t xml:space="preserve"> مع مرافق</w:t>
      </w:r>
      <w:r w:rsidR="009C0FBF">
        <w:rPr>
          <w:rFonts w:hint="cs"/>
          <w:rtl/>
          <w:lang w:bidi="ar-EG"/>
        </w:rPr>
        <w:t xml:space="preserve"> س</w:t>
      </w:r>
      <w:r w:rsidR="00126C16">
        <w:rPr>
          <w:rFonts w:hint="cs"/>
          <w:rtl/>
          <w:lang w:bidi="ar-EG"/>
        </w:rPr>
        <w:t>‍</w:t>
      </w:r>
      <w:r w:rsidR="009C0FBF">
        <w:rPr>
          <w:rFonts w:hint="cs"/>
          <w:rtl/>
          <w:lang w:bidi="ar-EG"/>
        </w:rPr>
        <w:t>معية أو بدونها.</w:t>
      </w:r>
    </w:p>
    <w:p w:rsidR="00830E38" w:rsidRPr="00E25F45" w:rsidRDefault="00830E38" w:rsidP="00AF1F0A">
      <w:pPr>
        <w:pStyle w:val="Heading1"/>
        <w:rPr>
          <w:rtl/>
        </w:rPr>
      </w:pPr>
      <w:r w:rsidRPr="00E25F45">
        <w:lastRenderedPageBreak/>
        <w:t>3</w:t>
      </w:r>
      <w:r w:rsidRPr="00E25F45">
        <w:rPr>
          <w:rFonts w:hint="cs"/>
          <w:rtl/>
        </w:rPr>
        <w:tab/>
      </w:r>
      <w:r w:rsidRPr="00830E38">
        <w:rPr>
          <w:rFonts w:hint="cs"/>
          <w:rtl/>
        </w:rPr>
        <w:t>العلاقة داخل قطاعي تقييس الاتصالات والاتصالات الراديوية وخارجهما</w:t>
      </w:r>
    </w:p>
    <w:p w:rsidR="00D8796C" w:rsidRDefault="00D8796C" w:rsidP="004D41E6">
      <w:pPr>
        <w:rPr>
          <w:rtl/>
          <w:lang w:bidi="ar-EG"/>
        </w:rPr>
      </w:pPr>
      <w:r>
        <w:rPr>
          <w:rFonts w:hint="cs"/>
          <w:rtl/>
        </w:rPr>
        <w:t xml:space="preserve">على الرغم من أن الهدف الرئيسي للفريق </w:t>
      </w:r>
      <w:r w:rsidR="00884A5A">
        <w:rPr>
          <w:rFonts w:hint="cs"/>
          <w:rtl/>
        </w:rPr>
        <w:t>ال‍مشترك</w:t>
      </w:r>
      <w:r>
        <w:rPr>
          <w:rFonts w:hint="cs"/>
          <w:rtl/>
          <w:lang w:bidi="ar-EG"/>
        </w:rPr>
        <w:t xml:space="preserve"> هو تعزيز التنسيق والتعاون بين ل</w:t>
      </w:r>
      <w:r w:rsidR="00884A5A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جنتي الدراسات</w:t>
      </w:r>
      <w:r w:rsidR="00F34646">
        <w:rPr>
          <w:rFonts w:hint="eastAsia"/>
          <w:rtl/>
          <w:lang w:bidi="ar-EG"/>
        </w:rPr>
        <w:t> </w:t>
      </w:r>
      <w:r>
        <w:rPr>
          <w:lang w:bidi="ar-EG"/>
        </w:rPr>
        <w:t>9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12</w:t>
      </w:r>
      <w:r>
        <w:rPr>
          <w:rFonts w:hint="cs"/>
          <w:rtl/>
          <w:lang w:bidi="ar-EG"/>
        </w:rPr>
        <w:t xml:space="preserve"> لقطاع تقييس الاتصالات وفرقة العمل </w:t>
      </w:r>
      <w:r>
        <w:rPr>
          <w:lang w:bidi="ar-EG"/>
        </w:rPr>
        <w:t>6C</w:t>
      </w:r>
      <w:r>
        <w:rPr>
          <w:rFonts w:hint="cs"/>
          <w:rtl/>
          <w:lang w:bidi="ar-EG"/>
        </w:rPr>
        <w:t xml:space="preserve"> لقطاع الاتصالات الراديوية </w:t>
      </w:r>
      <w:r w:rsidR="0038606E">
        <w:rPr>
          <w:rFonts w:hint="cs"/>
          <w:rtl/>
          <w:lang w:bidi="ar-EG"/>
        </w:rPr>
        <w:t>وفريق ال‍خبراء ال‍معني بال‍جودة الفيديوية</w:t>
      </w:r>
      <w:r w:rsidR="00F34646">
        <w:rPr>
          <w:rFonts w:hint="eastAsia"/>
          <w:rtl/>
          <w:lang w:bidi="ar-EG"/>
        </w:rPr>
        <w:t> </w:t>
      </w:r>
      <w:r w:rsidR="0038606E">
        <w:rPr>
          <w:lang w:bidi="ar-EG"/>
        </w:rPr>
        <w:t>(</w:t>
      </w:r>
      <w:r>
        <w:rPr>
          <w:lang w:bidi="ar-EG"/>
        </w:rPr>
        <w:t>VQEG</w:t>
      </w:r>
      <w:r w:rsidR="0038606E">
        <w:rPr>
          <w:lang w:bidi="ar-EG"/>
        </w:rPr>
        <w:t>)</w:t>
      </w:r>
      <w:r>
        <w:rPr>
          <w:rFonts w:hint="cs"/>
          <w:rtl/>
          <w:lang w:bidi="ar-EG"/>
        </w:rPr>
        <w:t xml:space="preserve">، </w:t>
      </w:r>
      <w:r w:rsidR="0038606E">
        <w:rPr>
          <w:rFonts w:hint="cs"/>
          <w:rtl/>
          <w:lang w:bidi="ar-EG"/>
        </w:rPr>
        <w:t>يشجَّع</w:t>
      </w:r>
      <w:r>
        <w:rPr>
          <w:rFonts w:hint="cs"/>
          <w:rtl/>
          <w:lang w:bidi="ar-EG"/>
        </w:rPr>
        <w:t xml:space="preserve"> التعاون مع أي ل</w:t>
      </w:r>
      <w:r w:rsidR="00884A5A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جنة دراسات أو أفرقة أخرى ذات صلة.</w:t>
      </w:r>
    </w:p>
    <w:p w:rsidR="003B4BDF" w:rsidRDefault="003B4BDF" w:rsidP="004D41E6">
      <w:pPr>
        <w:rPr>
          <w:rtl/>
          <w:lang w:bidi="ar-EG"/>
        </w:rPr>
      </w:pPr>
      <w:r>
        <w:rPr>
          <w:rFonts w:hint="cs"/>
          <w:rtl/>
          <w:lang w:bidi="ar-EG"/>
        </w:rPr>
        <w:t>ل</w:t>
      </w:r>
      <w:r w:rsidR="00582A7F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جان الدراسات وفرق العمل التالية التابعة للات</w:t>
      </w:r>
      <w:r w:rsidR="00582A7F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حاد لها أه</w:t>
      </w:r>
      <w:r w:rsidR="00582A7F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مية خاصة </w:t>
      </w:r>
      <w:r w:rsidR="00FD76E2">
        <w:rPr>
          <w:rFonts w:hint="cs"/>
          <w:rtl/>
          <w:lang w:bidi="ar-EG"/>
        </w:rPr>
        <w:t xml:space="preserve">بالنسبة </w:t>
      </w:r>
      <w:r>
        <w:rPr>
          <w:rFonts w:hint="cs"/>
          <w:rtl/>
          <w:lang w:bidi="ar-EG"/>
        </w:rPr>
        <w:t>لهذا الفريق:</w:t>
      </w:r>
    </w:p>
    <w:p w:rsidR="003B4BDF" w:rsidRDefault="003B4BDF" w:rsidP="00E25F45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  <w:t>ل</w:t>
      </w:r>
      <w:r w:rsidR="00582A7F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جنة الدراسات </w:t>
      </w:r>
      <w:r>
        <w:rPr>
          <w:lang w:bidi="ar-EG"/>
        </w:rPr>
        <w:t>16</w:t>
      </w:r>
      <w:r>
        <w:rPr>
          <w:rFonts w:hint="cs"/>
          <w:rtl/>
          <w:lang w:bidi="ar-EG"/>
        </w:rPr>
        <w:t xml:space="preserve"> لقطاع تقييس الاتصالات بشأن التشفير الفيديوي وتطبيقات تلفزيون بروتوكول الإنترنت </w:t>
      </w:r>
      <w:r w:rsidR="00A73ACC">
        <w:rPr>
          <w:rFonts w:hint="cs"/>
          <w:rtl/>
          <w:lang w:bidi="ar-EG"/>
        </w:rPr>
        <w:t>وإمكانية النفاذ (ب</w:t>
      </w:r>
      <w:r w:rsidR="00582A7F">
        <w:rPr>
          <w:rFonts w:hint="cs"/>
          <w:rtl/>
          <w:lang w:bidi="ar-EG"/>
        </w:rPr>
        <w:t>‍</w:t>
      </w:r>
      <w:r w:rsidR="00A73ACC">
        <w:rPr>
          <w:rFonts w:hint="cs"/>
          <w:rtl/>
          <w:lang w:bidi="ar-EG"/>
        </w:rPr>
        <w:t>ما في ذلك نشاط التنسيق ال</w:t>
      </w:r>
      <w:r w:rsidR="006B06E6">
        <w:rPr>
          <w:rFonts w:hint="cs"/>
          <w:rtl/>
          <w:lang w:bidi="ar-EG"/>
        </w:rPr>
        <w:t>‍</w:t>
      </w:r>
      <w:r w:rsidR="00A73ACC">
        <w:rPr>
          <w:rFonts w:hint="cs"/>
          <w:rtl/>
          <w:lang w:bidi="ar-EG"/>
        </w:rPr>
        <w:t>مشترك بشأن إمكانية النفاذ والعوامل البشرية</w:t>
      </w:r>
      <w:r w:rsidR="00934320">
        <w:rPr>
          <w:rFonts w:hint="eastAsia"/>
          <w:rtl/>
          <w:lang w:bidi="ar-EG"/>
        </w:rPr>
        <w:t> </w:t>
      </w:r>
      <w:r w:rsidR="00A73ACC">
        <w:rPr>
          <w:lang w:bidi="ar-EG"/>
        </w:rPr>
        <w:t>(JCA</w:t>
      </w:r>
      <w:r w:rsidR="00916650">
        <w:rPr>
          <w:lang w:bidi="ar-EG"/>
        </w:rPr>
        <w:noBreakHyphen/>
      </w:r>
      <w:r w:rsidR="00A73ACC">
        <w:rPr>
          <w:lang w:bidi="ar-EG"/>
        </w:rPr>
        <w:t>AHF)</w:t>
      </w:r>
      <w:r w:rsidR="00A73ACC">
        <w:rPr>
          <w:rFonts w:hint="cs"/>
          <w:rtl/>
          <w:lang w:bidi="ar-EG"/>
        </w:rPr>
        <w:t xml:space="preserve"> والفريق ال</w:t>
      </w:r>
      <w:r w:rsidR="00582A7F">
        <w:rPr>
          <w:rFonts w:hint="cs"/>
          <w:rtl/>
          <w:lang w:bidi="ar-EG"/>
        </w:rPr>
        <w:t>‍</w:t>
      </w:r>
      <w:r w:rsidR="00A73ACC">
        <w:rPr>
          <w:rFonts w:hint="cs"/>
          <w:rtl/>
          <w:lang w:bidi="ar-EG"/>
        </w:rPr>
        <w:t>مخصص ال</w:t>
      </w:r>
      <w:r w:rsidR="00582A7F">
        <w:rPr>
          <w:rFonts w:hint="cs"/>
          <w:rtl/>
          <w:lang w:bidi="ar-EG"/>
        </w:rPr>
        <w:t>‍</w:t>
      </w:r>
      <w:r w:rsidR="00A73ACC">
        <w:rPr>
          <w:rFonts w:hint="cs"/>
          <w:rtl/>
          <w:lang w:bidi="ar-EG"/>
        </w:rPr>
        <w:t xml:space="preserve">معني بقابلية النفاذ إلى الوسائط </w:t>
      </w:r>
      <w:r w:rsidR="00582A7F">
        <w:rPr>
          <w:rFonts w:hint="cs"/>
          <w:rtl/>
          <w:lang w:bidi="ar-EG"/>
        </w:rPr>
        <w:t>السمعية البصرية</w:t>
      </w:r>
      <w:r w:rsidR="00A73ACC">
        <w:rPr>
          <w:rFonts w:hint="cs"/>
          <w:rtl/>
          <w:lang w:bidi="ar-EG"/>
        </w:rPr>
        <w:t xml:space="preserve"> </w:t>
      </w:r>
      <w:r w:rsidR="00A73ACC">
        <w:rPr>
          <w:lang w:bidi="ar-EG"/>
        </w:rPr>
        <w:t>(FG</w:t>
      </w:r>
      <w:r w:rsidR="00916650">
        <w:rPr>
          <w:lang w:bidi="ar-EG"/>
        </w:rPr>
        <w:noBreakHyphen/>
      </w:r>
      <w:r w:rsidR="00A73ACC">
        <w:rPr>
          <w:lang w:bidi="ar-EG"/>
        </w:rPr>
        <w:t>AVA)</w:t>
      </w:r>
      <w:r w:rsidR="00A73ACC">
        <w:rPr>
          <w:rFonts w:hint="cs"/>
          <w:rtl/>
          <w:lang w:bidi="ar-EG"/>
        </w:rPr>
        <w:t>؛</w:t>
      </w:r>
    </w:p>
    <w:p w:rsidR="000A681F" w:rsidRDefault="000A681F" w:rsidP="00E25F45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7616B6">
        <w:rPr>
          <w:rFonts w:hint="cs"/>
          <w:rtl/>
          <w:lang w:bidi="ar-EG"/>
        </w:rPr>
        <w:t xml:space="preserve">فرقة العمل </w:t>
      </w:r>
      <w:r w:rsidR="007616B6">
        <w:rPr>
          <w:lang w:bidi="ar-EG"/>
        </w:rPr>
        <w:t>6A</w:t>
      </w:r>
      <w:r w:rsidR="007616B6">
        <w:rPr>
          <w:rFonts w:hint="cs"/>
          <w:rtl/>
          <w:lang w:bidi="ar-EG"/>
        </w:rPr>
        <w:t xml:space="preserve"> لقطاع الاتصالات الراديوية </w:t>
      </w:r>
      <w:r w:rsidR="007616B6">
        <w:rPr>
          <w:lang w:bidi="ar-EG"/>
        </w:rPr>
        <w:t>(WP 6A)</w:t>
      </w:r>
      <w:r w:rsidR="007616B6">
        <w:rPr>
          <w:rFonts w:hint="cs"/>
          <w:rtl/>
          <w:lang w:bidi="ar-EG"/>
        </w:rPr>
        <w:t xml:space="preserve"> </w:t>
      </w:r>
      <w:r w:rsidR="007616B6">
        <w:rPr>
          <w:rtl/>
          <w:lang w:bidi="ar-EG"/>
        </w:rPr>
        <w:t>–</w:t>
      </w:r>
      <w:r w:rsidR="007616B6">
        <w:rPr>
          <w:rFonts w:hint="cs"/>
          <w:rtl/>
          <w:lang w:bidi="ar-EG"/>
        </w:rPr>
        <w:t xml:space="preserve"> البث الإذاعي للأرض؛</w:t>
      </w:r>
    </w:p>
    <w:p w:rsidR="007616B6" w:rsidRDefault="007616B6" w:rsidP="00E25F45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  <w:t xml:space="preserve">فرقة العمل </w:t>
      </w:r>
      <w:r>
        <w:rPr>
          <w:lang w:bidi="ar-EG"/>
        </w:rPr>
        <w:t>6B</w:t>
      </w:r>
      <w:r>
        <w:rPr>
          <w:rFonts w:hint="cs"/>
          <w:rtl/>
          <w:lang w:bidi="ar-EG"/>
        </w:rPr>
        <w:t xml:space="preserve"> لقطاع الاتصالات الراديوية </w:t>
      </w:r>
      <w:r>
        <w:rPr>
          <w:lang w:bidi="ar-EG"/>
        </w:rPr>
        <w:t>(WP 6B)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ال</w:t>
      </w:r>
      <w:r w:rsidR="00582A7F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خدمة الإذاعية: التجميع والنفاذ</w:t>
      </w:r>
      <w:r w:rsidR="0031695C">
        <w:rPr>
          <w:rFonts w:hint="cs"/>
          <w:rtl/>
          <w:lang w:bidi="ar-EG"/>
        </w:rPr>
        <w:t>.</w:t>
      </w:r>
    </w:p>
    <w:p w:rsidR="007616B6" w:rsidRPr="005C2BBA" w:rsidRDefault="00C21754" w:rsidP="004D41E6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31695C">
        <w:rPr>
          <w:rFonts w:hint="cs"/>
          <w:rtl/>
          <w:lang w:bidi="ar-EG"/>
        </w:rPr>
        <w:t>ينبغي إيلاء اهتمام خاص للتعاون ال</w:t>
      </w:r>
      <w:r w:rsidR="00355644">
        <w:rPr>
          <w:rFonts w:hint="cs"/>
          <w:rtl/>
          <w:lang w:bidi="ar-EG"/>
        </w:rPr>
        <w:t>‍</w:t>
      </w:r>
      <w:r w:rsidR="0031695C">
        <w:rPr>
          <w:rFonts w:hint="cs"/>
          <w:rtl/>
          <w:lang w:bidi="ar-EG"/>
        </w:rPr>
        <w:t>محتمل مع أي منظمات أخرى معنية بوضع ال</w:t>
      </w:r>
      <w:r w:rsidR="00355644">
        <w:rPr>
          <w:rFonts w:hint="cs"/>
          <w:rtl/>
          <w:lang w:bidi="ar-EG"/>
        </w:rPr>
        <w:t>‍</w:t>
      </w:r>
      <w:r w:rsidR="0031695C">
        <w:rPr>
          <w:rFonts w:hint="cs"/>
          <w:rtl/>
          <w:lang w:bidi="ar-EG"/>
        </w:rPr>
        <w:t>معايير (لا سيما ج</w:t>
      </w:r>
      <w:r w:rsidR="00355644">
        <w:rPr>
          <w:rFonts w:hint="cs"/>
          <w:rtl/>
          <w:lang w:bidi="ar-EG"/>
        </w:rPr>
        <w:t>‍</w:t>
      </w:r>
      <w:r w:rsidR="0031695C">
        <w:rPr>
          <w:rFonts w:hint="cs"/>
          <w:rtl/>
          <w:lang w:bidi="ar-EG"/>
        </w:rPr>
        <w:t>معية</w:t>
      </w:r>
      <w:r w:rsidR="005C2BBA">
        <w:rPr>
          <w:rFonts w:hint="cs"/>
          <w:rtl/>
          <w:lang w:bidi="ar-EG"/>
        </w:rPr>
        <w:t xml:space="preserve"> مهندسي الاتصالات الكبلية </w:t>
      </w:r>
      <w:r w:rsidR="005C2BBA">
        <w:rPr>
          <w:lang w:bidi="ar-EG"/>
        </w:rPr>
        <w:t>(</w:t>
      </w:r>
      <w:r w:rsidR="0031695C">
        <w:rPr>
          <w:lang w:bidi="ar-EG"/>
        </w:rPr>
        <w:t>SCTE</w:t>
      </w:r>
      <w:r w:rsidR="005C2BBA">
        <w:rPr>
          <w:lang w:bidi="ar-EG"/>
        </w:rPr>
        <w:t>)</w:t>
      </w:r>
      <w:r w:rsidR="0031695C">
        <w:rPr>
          <w:rFonts w:hint="cs"/>
          <w:rtl/>
          <w:lang w:bidi="ar-EG"/>
        </w:rPr>
        <w:t xml:space="preserve"> و</w:t>
      </w:r>
      <w:r>
        <w:rPr>
          <w:rFonts w:hint="cs"/>
          <w:rtl/>
          <w:lang w:bidi="ar-EG"/>
        </w:rPr>
        <w:t>ات‍حاد </w:t>
      </w:r>
      <w:r w:rsidR="0031695C">
        <w:rPr>
          <w:lang w:bidi="ar-EG"/>
        </w:rPr>
        <w:t>DVB</w:t>
      </w:r>
      <w:r w:rsidR="0031695C">
        <w:rPr>
          <w:rFonts w:hint="cs"/>
          <w:rtl/>
          <w:lang w:bidi="ar-EG"/>
        </w:rPr>
        <w:t xml:space="preserve"> و</w:t>
      </w:r>
      <w:r>
        <w:rPr>
          <w:rFonts w:hint="cs"/>
          <w:rtl/>
          <w:lang w:bidi="ar-EG"/>
        </w:rPr>
        <w:t xml:space="preserve">ات‍حاد </w:t>
      </w:r>
      <w:r w:rsidR="0031695C" w:rsidRPr="008D5A89">
        <w:rPr>
          <w:szCs w:val="24"/>
          <w:lang w:eastAsia="ja-JP"/>
        </w:rPr>
        <w:t>3DSociety</w:t>
      </w:r>
      <w:r>
        <w:rPr>
          <w:szCs w:val="24"/>
          <w:lang w:eastAsia="ja-JP"/>
        </w:rPr>
        <w:t> </w:t>
      </w:r>
      <w:r w:rsidR="0031695C" w:rsidRPr="008D5A89">
        <w:rPr>
          <w:szCs w:val="24"/>
          <w:lang w:eastAsia="ja-JP"/>
        </w:rPr>
        <w:t>&amp;</w:t>
      </w:r>
      <w:r>
        <w:rPr>
          <w:szCs w:val="24"/>
          <w:lang w:eastAsia="ja-JP"/>
        </w:rPr>
        <w:t> </w:t>
      </w:r>
      <w:r w:rsidR="0031695C" w:rsidRPr="008D5A89">
        <w:rPr>
          <w:szCs w:val="24"/>
          <w:lang w:eastAsia="ja-JP"/>
        </w:rPr>
        <w:t>3D@Home</w:t>
      </w:r>
      <w:r>
        <w:rPr>
          <w:rFonts w:hint="cs"/>
          <w:rtl/>
          <w:lang w:bidi="ar-EG"/>
        </w:rPr>
        <w:t xml:space="preserve"> </w:t>
      </w:r>
      <w:r w:rsidR="0031695C">
        <w:rPr>
          <w:rFonts w:hint="cs"/>
          <w:rtl/>
          <w:lang w:bidi="ar-EG"/>
        </w:rPr>
        <w:t>و</w:t>
      </w:r>
      <w:r w:rsidR="005C2BBA">
        <w:rPr>
          <w:rFonts w:hint="cs"/>
          <w:rtl/>
          <w:lang w:bidi="ar-EG"/>
        </w:rPr>
        <w:t>ات</w:t>
      </w:r>
      <w:r>
        <w:rPr>
          <w:rFonts w:hint="cs"/>
          <w:rtl/>
          <w:lang w:bidi="ar-EG"/>
        </w:rPr>
        <w:t>‍</w:t>
      </w:r>
      <w:r w:rsidR="005C2BBA">
        <w:rPr>
          <w:rFonts w:hint="cs"/>
          <w:rtl/>
          <w:lang w:bidi="ar-EG"/>
        </w:rPr>
        <w:t>حاد الإذاعات الأوروبية</w:t>
      </w:r>
      <w:r w:rsidR="003C1F5E">
        <w:rPr>
          <w:rFonts w:hint="eastAsia"/>
          <w:rtl/>
          <w:lang w:bidi="ar-EG"/>
        </w:rPr>
        <w:t> </w:t>
      </w:r>
      <w:r w:rsidR="005C2BBA">
        <w:rPr>
          <w:lang w:bidi="ar-EG"/>
        </w:rPr>
        <w:t>(EBU)</w:t>
      </w:r>
      <w:r w:rsidR="005C2BBA">
        <w:rPr>
          <w:rFonts w:hint="cs"/>
          <w:rtl/>
          <w:lang w:bidi="ar-EG"/>
        </w:rPr>
        <w:t xml:space="preserve"> وفريق مهام هندسة الإنترنت</w:t>
      </w:r>
      <w:r w:rsidR="00355644">
        <w:rPr>
          <w:rFonts w:hint="eastAsia"/>
          <w:rtl/>
          <w:lang w:bidi="ar-EG"/>
        </w:rPr>
        <w:t> </w:t>
      </w:r>
      <w:r w:rsidR="005C2BBA">
        <w:rPr>
          <w:lang w:bidi="ar-EG"/>
        </w:rPr>
        <w:t>(IETF)</w:t>
      </w:r>
      <w:r w:rsidR="005C2BBA">
        <w:rPr>
          <w:rFonts w:hint="cs"/>
          <w:rtl/>
          <w:lang w:bidi="ar-EG"/>
        </w:rPr>
        <w:t>)</w:t>
      </w:r>
      <w:r w:rsidR="005443AC">
        <w:rPr>
          <w:rFonts w:hint="cs"/>
          <w:rtl/>
          <w:lang w:bidi="ar-EG"/>
        </w:rPr>
        <w:t>.</w:t>
      </w:r>
      <w:r w:rsidR="00734165">
        <w:rPr>
          <w:rFonts w:hint="cs"/>
          <w:rtl/>
          <w:lang w:bidi="ar-EG"/>
        </w:rPr>
        <w:t xml:space="preserve"> وي</w:t>
      </w:r>
      <w:r>
        <w:rPr>
          <w:rFonts w:hint="cs"/>
          <w:rtl/>
          <w:lang w:bidi="ar-EG"/>
        </w:rPr>
        <w:t>‍</w:t>
      </w:r>
      <w:r w:rsidR="00734165">
        <w:rPr>
          <w:rFonts w:hint="cs"/>
          <w:rtl/>
          <w:lang w:bidi="ar-EG"/>
        </w:rPr>
        <w:t>مكن</w:t>
      </w:r>
      <w:r>
        <w:rPr>
          <w:rFonts w:hint="cs"/>
          <w:rtl/>
          <w:lang w:bidi="ar-EG"/>
        </w:rPr>
        <w:t xml:space="preserve"> في ال‍مستقبل</w:t>
      </w:r>
      <w:r w:rsidR="00734165">
        <w:rPr>
          <w:rFonts w:hint="cs"/>
          <w:rtl/>
          <w:lang w:bidi="ar-EG"/>
        </w:rPr>
        <w:t xml:space="preserve"> ت</w:t>
      </w:r>
      <w:r>
        <w:rPr>
          <w:rFonts w:hint="cs"/>
          <w:rtl/>
          <w:lang w:bidi="ar-EG"/>
        </w:rPr>
        <w:t>‍</w:t>
      </w:r>
      <w:r w:rsidR="00734165">
        <w:rPr>
          <w:rFonts w:hint="cs"/>
          <w:rtl/>
          <w:lang w:bidi="ar-EG"/>
        </w:rPr>
        <w:t>حديد منظمات</w:t>
      </w:r>
      <w:r>
        <w:rPr>
          <w:rFonts w:hint="cs"/>
          <w:rtl/>
          <w:lang w:bidi="ar-EG"/>
        </w:rPr>
        <w:t xml:space="preserve"> وأفرقة أخرى</w:t>
      </w:r>
      <w:r w:rsidR="00734165">
        <w:rPr>
          <w:rFonts w:hint="cs"/>
          <w:rtl/>
          <w:lang w:bidi="ar-EG"/>
        </w:rPr>
        <w:t xml:space="preserve"> معنية بوضع ال</w:t>
      </w:r>
      <w:r>
        <w:rPr>
          <w:rFonts w:hint="cs"/>
          <w:rtl/>
          <w:lang w:bidi="ar-EG"/>
        </w:rPr>
        <w:t>‍</w:t>
      </w:r>
      <w:r w:rsidR="00734165">
        <w:rPr>
          <w:rFonts w:hint="cs"/>
          <w:rtl/>
          <w:lang w:bidi="ar-EG"/>
        </w:rPr>
        <w:t>معايير.</w:t>
      </w:r>
    </w:p>
    <w:p w:rsidR="00830E38" w:rsidRPr="00E25F45" w:rsidRDefault="00B21A7B" w:rsidP="00AF1F0A">
      <w:pPr>
        <w:pStyle w:val="Heading1"/>
        <w:rPr>
          <w:rtl/>
        </w:rPr>
      </w:pPr>
      <w:r w:rsidRPr="00E25F45">
        <w:t>4</w:t>
      </w:r>
      <w:r w:rsidRPr="00E25F45">
        <w:rPr>
          <w:rFonts w:hint="cs"/>
          <w:rtl/>
        </w:rPr>
        <w:tab/>
      </w:r>
      <w:r w:rsidR="00355644">
        <w:rPr>
          <w:rFonts w:hint="cs"/>
          <w:rtl/>
        </w:rPr>
        <w:t>الأفرقة</w:t>
      </w:r>
      <w:r>
        <w:rPr>
          <w:rFonts w:hint="cs"/>
          <w:rtl/>
        </w:rPr>
        <w:t xml:space="preserve"> الرئيسية</w:t>
      </w:r>
    </w:p>
    <w:p w:rsidR="006D0EB7" w:rsidRDefault="003C1F5E" w:rsidP="004D41E6">
      <w:pPr>
        <w:rPr>
          <w:rtl/>
          <w:lang w:bidi="ar-EG"/>
        </w:rPr>
      </w:pPr>
      <w:r>
        <w:rPr>
          <w:rFonts w:hint="cs"/>
          <w:rtl/>
          <w:lang w:bidi="ar-SY"/>
        </w:rPr>
        <w:t>الأفرقة</w:t>
      </w:r>
      <w:r w:rsidR="006D0EB7">
        <w:rPr>
          <w:rFonts w:hint="cs"/>
          <w:rtl/>
          <w:lang w:bidi="ar-SY"/>
        </w:rPr>
        <w:t xml:space="preserve"> الرئيسية هي ل</w:t>
      </w:r>
      <w:r w:rsidR="00355644">
        <w:rPr>
          <w:rFonts w:hint="cs"/>
          <w:rtl/>
          <w:lang w:bidi="ar-SY"/>
        </w:rPr>
        <w:t>‍</w:t>
      </w:r>
      <w:r w:rsidR="006D0EB7">
        <w:rPr>
          <w:rFonts w:hint="cs"/>
          <w:rtl/>
          <w:lang w:bidi="ar-SY"/>
        </w:rPr>
        <w:t>جنتا الدراسات</w:t>
      </w:r>
      <w:r w:rsidR="006D0EB7">
        <w:rPr>
          <w:rFonts w:hint="eastAsia"/>
          <w:rtl/>
          <w:lang w:bidi="ar-SY"/>
        </w:rPr>
        <w:t> </w:t>
      </w:r>
      <w:r w:rsidR="006D0EB7">
        <w:rPr>
          <w:lang w:bidi="ar-SY"/>
        </w:rPr>
        <w:t>9</w:t>
      </w:r>
      <w:r w:rsidR="006D0EB7" w:rsidRPr="00CC611F">
        <w:rPr>
          <w:rFonts w:hint="cs"/>
          <w:rtl/>
          <w:lang w:bidi="ar-SY"/>
        </w:rPr>
        <w:t xml:space="preserve"> </w:t>
      </w:r>
      <w:r w:rsidR="006D0EB7">
        <w:rPr>
          <w:rFonts w:hint="cs"/>
          <w:rtl/>
          <w:lang w:bidi="ar-SY"/>
        </w:rPr>
        <w:t>و</w:t>
      </w:r>
      <w:r w:rsidR="006D0EB7">
        <w:rPr>
          <w:lang w:bidi="ar-SY"/>
        </w:rPr>
        <w:t>12</w:t>
      </w:r>
      <w:r w:rsidR="006D0EB7">
        <w:rPr>
          <w:rFonts w:hint="cs"/>
          <w:rtl/>
          <w:lang w:bidi="ar-SY"/>
        </w:rPr>
        <w:t xml:space="preserve"> لقطاع تقييس الاتصالات ول</w:t>
      </w:r>
      <w:r w:rsidR="007112C6">
        <w:rPr>
          <w:rFonts w:hint="cs"/>
          <w:rtl/>
          <w:lang w:bidi="ar-SY"/>
        </w:rPr>
        <w:t>‍</w:t>
      </w:r>
      <w:r w:rsidR="006D0EB7">
        <w:rPr>
          <w:rFonts w:hint="cs"/>
          <w:rtl/>
          <w:lang w:bidi="ar-SY"/>
        </w:rPr>
        <w:t xml:space="preserve">جنة الدراسات </w:t>
      </w:r>
      <w:r w:rsidR="006D0EB7">
        <w:rPr>
          <w:lang w:bidi="ar-SY"/>
        </w:rPr>
        <w:t>6</w:t>
      </w:r>
      <w:r w:rsidR="006D0EB7">
        <w:rPr>
          <w:rFonts w:hint="cs"/>
          <w:rtl/>
          <w:lang w:bidi="ar-EG"/>
        </w:rPr>
        <w:t xml:space="preserve"> لقطاع الاتصالات الراديوية.</w:t>
      </w:r>
    </w:p>
    <w:p w:rsidR="0065356B" w:rsidRDefault="0065356B" w:rsidP="00AF1F0A">
      <w:pPr>
        <w:pStyle w:val="Heading1"/>
        <w:rPr>
          <w:rtl/>
        </w:rPr>
      </w:pPr>
      <w:r>
        <w:t>5</w:t>
      </w:r>
      <w:r>
        <w:rPr>
          <w:rFonts w:hint="cs"/>
          <w:rtl/>
        </w:rPr>
        <w:tab/>
        <w:t>ال</w:t>
      </w:r>
      <w:r>
        <w:rPr>
          <w:rFonts w:hint="cs"/>
          <w:rtl/>
          <w:lang w:bidi="ar-EG"/>
        </w:rPr>
        <w:t>‍</w:t>
      </w:r>
      <w:r>
        <w:rPr>
          <w:rFonts w:hint="cs"/>
          <w:rtl/>
        </w:rPr>
        <w:t>مشاركة</w:t>
      </w:r>
    </w:p>
    <w:p w:rsidR="005E1D47" w:rsidRDefault="00D37AFC" w:rsidP="004D41E6">
      <w:pPr>
        <w:rPr>
          <w:rStyle w:val="AnnexNotitleChar"/>
          <w:rFonts w:ascii="Times New Roman" w:hAnsi="Times New Roman"/>
          <w:b w:val="0"/>
          <w:bCs w:val="0"/>
          <w:sz w:val="22"/>
          <w:szCs w:val="30"/>
          <w:rtl/>
          <w:lang w:val="en-US" w:bidi="ar-EG"/>
        </w:rPr>
      </w:pP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تقتصر ال</w:t>
      </w:r>
      <w:r w:rsidR="00B75D96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مشاركة على قطاعي تقييس الاتصالات والاتصالات الراديوية. وقد يدعو رئيس (رؤساء) الفريق</w:t>
      </w:r>
      <w:r w:rsidR="00934320">
        <w:rPr>
          <w:rStyle w:val="AnnexNotitleChar"/>
          <w:rFonts w:ascii="Times New Roman" w:hAnsi="Times New Roman" w:hint="eastAsia"/>
          <w:b w:val="0"/>
          <w:bCs w:val="0"/>
          <w:sz w:val="22"/>
          <w:szCs w:val="30"/>
          <w:rtl/>
          <w:lang w:val="en-US" w:bidi="ar-EG"/>
        </w:rPr>
        <w:t> </w:t>
      </w:r>
      <w:r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t>IRG</w:t>
      </w:r>
      <w:r w:rsidR="00916650"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noBreakHyphen/>
      </w:r>
      <w:r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t>AVQA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 خبراء بصفتهم الفردية حسب الاقتضاء.</w:t>
      </w:r>
    </w:p>
    <w:p w:rsidR="0072099F" w:rsidRDefault="0072099F" w:rsidP="004D41E6">
      <w:pPr>
        <w:rPr>
          <w:rtl/>
          <w:lang w:bidi="ar-EG"/>
        </w:rPr>
      </w:pPr>
      <w:r w:rsidRPr="00A03B76">
        <w:rPr>
          <w:rFonts w:hint="cs"/>
          <w:rtl/>
          <w:lang w:bidi="ar-SY"/>
        </w:rPr>
        <w:t>وستعد قائمة بال</w:t>
      </w:r>
      <w:r>
        <w:rPr>
          <w:rFonts w:hint="cs"/>
          <w:rtl/>
          <w:lang w:bidi="ar-SY"/>
        </w:rPr>
        <w:t>‍</w:t>
      </w:r>
      <w:r w:rsidRPr="00A03B76">
        <w:rPr>
          <w:rFonts w:hint="cs"/>
          <w:rtl/>
          <w:lang w:bidi="ar-SY"/>
        </w:rPr>
        <w:t>مشاركين وت</w:t>
      </w:r>
      <w:r w:rsidR="00B75D96">
        <w:rPr>
          <w:rFonts w:hint="cs"/>
          <w:rtl/>
          <w:lang w:bidi="ar-SY"/>
        </w:rPr>
        <w:t>‍</w:t>
      </w:r>
      <w:r w:rsidRPr="00A03B76">
        <w:rPr>
          <w:rFonts w:hint="cs"/>
          <w:rtl/>
          <w:lang w:bidi="ar-SY"/>
        </w:rPr>
        <w:t>حد</w:t>
      </w:r>
      <w:r>
        <w:rPr>
          <w:rFonts w:hint="cs"/>
          <w:rtl/>
          <w:lang w:bidi="ar-SY"/>
        </w:rPr>
        <w:t>ّ</w:t>
      </w:r>
      <w:r w:rsidRPr="00A03B76">
        <w:rPr>
          <w:rFonts w:hint="cs"/>
          <w:rtl/>
          <w:lang w:bidi="ar-SY"/>
        </w:rPr>
        <w:t xml:space="preserve">ث باستمرار </w:t>
      </w:r>
      <w:r w:rsidR="00B75D96">
        <w:rPr>
          <w:rFonts w:hint="cs"/>
          <w:rtl/>
          <w:lang w:bidi="ar-SY"/>
        </w:rPr>
        <w:t>لتيسير الرجوع إليها</w:t>
      </w:r>
      <w:r w:rsidRPr="00A03B76">
        <w:rPr>
          <w:rFonts w:hint="cs"/>
          <w:rtl/>
          <w:lang w:bidi="ar-SY"/>
        </w:rPr>
        <w:t xml:space="preserve"> وستبلغ بها </w:t>
      </w:r>
      <w:r w:rsidR="005B235E">
        <w:rPr>
          <w:rFonts w:hint="cs"/>
          <w:rtl/>
          <w:lang w:bidi="ar-SY"/>
        </w:rPr>
        <w:t>الأفرقة</w:t>
      </w:r>
      <w:r>
        <w:rPr>
          <w:rFonts w:hint="eastAsia"/>
          <w:rtl/>
          <w:lang w:bidi="ar-SY"/>
        </w:rPr>
        <w:t> </w:t>
      </w:r>
      <w:r w:rsidRPr="00A03B76">
        <w:rPr>
          <w:rFonts w:hint="cs"/>
          <w:rtl/>
          <w:lang w:bidi="ar-SY"/>
        </w:rPr>
        <w:t>الرئيسية</w:t>
      </w:r>
      <w:r>
        <w:rPr>
          <w:rFonts w:hint="cs"/>
          <w:rtl/>
          <w:lang w:bidi="ar-SY"/>
        </w:rPr>
        <w:t xml:space="preserve"> كمرفق بتقرير كل اجتماع (انظر الفقرة</w:t>
      </w:r>
      <w:r w:rsidR="00934320">
        <w:rPr>
          <w:rFonts w:hint="eastAsia"/>
          <w:rtl/>
          <w:lang w:bidi="ar-SY"/>
        </w:rPr>
        <w:t> </w:t>
      </w:r>
      <w:r>
        <w:rPr>
          <w:lang w:bidi="ar-SY"/>
        </w:rPr>
        <w:t>8</w:t>
      </w:r>
      <w:r>
        <w:rPr>
          <w:rFonts w:hint="cs"/>
          <w:rtl/>
          <w:lang w:bidi="ar-EG"/>
        </w:rPr>
        <w:t>).</w:t>
      </w:r>
    </w:p>
    <w:p w:rsidR="006C5963" w:rsidRPr="00CC1463" w:rsidRDefault="006C5963" w:rsidP="004D41E6">
      <w:pPr>
        <w:rPr>
          <w:b/>
          <w:bCs/>
          <w:rtl/>
          <w:lang w:bidi="ar-EG"/>
        </w:rPr>
      </w:pPr>
      <w:r w:rsidRPr="00CC1463">
        <w:rPr>
          <w:b/>
          <w:bCs/>
          <w:lang w:bidi="ar-EG"/>
        </w:rPr>
        <w:t>6</w:t>
      </w:r>
      <w:r w:rsidRPr="00CC1463">
        <w:rPr>
          <w:rFonts w:hint="cs"/>
          <w:b/>
          <w:bCs/>
          <w:rtl/>
          <w:lang w:bidi="ar-EG"/>
        </w:rPr>
        <w:tab/>
      </w:r>
      <w:r w:rsidR="00935D4E">
        <w:rPr>
          <w:rFonts w:hint="cs"/>
          <w:b/>
          <w:bCs/>
          <w:rtl/>
          <w:lang w:bidi="ar-EG"/>
        </w:rPr>
        <w:t>النواتج</w:t>
      </w:r>
    </w:p>
    <w:p w:rsidR="006C5963" w:rsidRDefault="00CC1463" w:rsidP="004D41E6">
      <w:pPr>
        <w:rPr>
          <w:rtl/>
          <w:lang w:bidi="ar-EG"/>
        </w:rPr>
      </w:pPr>
      <w:r>
        <w:rPr>
          <w:rFonts w:hint="cs"/>
          <w:rtl/>
        </w:rPr>
        <w:t>ي</w:t>
      </w:r>
      <w:r w:rsidR="00934320">
        <w:rPr>
          <w:rFonts w:hint="cs"/>
          <w:rtl/>
        </w:rPr>
        <w:t>‍</w:t>
      </w:r>
      <w:r>
        <w:rPr>
          <w:rFonts w:hint="cs"/>
          <w:rtl/>
        </w:rPr>
        <w:t xml:space="preserve">جوز للفريق </w:t>
      </w:r>
      <w:r>
        <w:t>IRG</w:t>
      </w:r>
      <w:r>
        <w:rPr>
          <w:rFonts w:hint="cs"/>
          <w:rtl/>
          <w:lang w:bidi="ar-EG"/>
        </w:rPr>
        <w:t xml:space="preserve"> أن يقوم بإعداد مشاريع توصيات جديدة أو مشاريع مراجعة توصيات فضلاً عن مشاريع تقارير</w:t>
      </w:r>
      <w:r w:rsidR="00934320">
        <w:rPr>
          <w:rFonts w:hint="cs"/>
          <w:rtl/>
          <w:lang w:bidi="ar-EG"/>
        </w:rPr>
        <w:t xml:space="preserve"> تقنية</w:t>
      </w:r>
      <w:r>
        <w:rPr>
          <w:rFonts w:hint="cs"/>
          <w:rtl/>
          <w:lang w:bidi="ar-EG"/>
        </w:rPr>
        <w:t xml:space="preserve"> جديدة يقدمها إلى ل</w:t>
      </w:r>
      <w:r w:rsidR="00934320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جان الدراسات الرئيسية </w:t>
      </w:r>
      <w:r w:rsidR="00934320">
        <w:rPr>
          <w:rFonts w:hint="cs"/>
          <w:rtl/>
          <w:lang w:bidi="ar-EG"/>
        </w:rPr>
        <w:t>ل‍مواصلة</w:t>
      </w:r>
      <w:r>
        <w:rPr>
          <w:rFonts w:hint="cs"/>
          <w:rtl/>
          <w:lang w:bidi="ar-EG"/>
        </w:rPr>
        <w:t xml:space="preserve"> معال</w:t>
      </w:r>
      <w:r w:rsidR="00934320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جتها </w:t>
      </w:r>
      <w:r w:rsidR="009906E4">
        <w:rPr>
          <w:rFonts w:hint="cs"/>
          <w:rtl/>
          <w:lang w:bidi="ar-EG"/>
        </w:rPr>
        <w:t>حسب</w:t>
      </w:r>
      <w:r>
        <w:rPr>
          <w:rFonts w:hint="cs"/>
          <w:rtl/>
          <w:lang w:bidi="ar-EG"/>
        </w:rPr>
        <w:t xml:space="preserve"> الاقتضاء.</w:t>
      </w:r>
      <w:r w:rsidR="00593310">
        <w:rPr>
          <w:rFonts w:hint="cs"/>
          <w:rtl/>
          <w:lang w:bidi="ar-EG"/>
        </w:rPr>
        <w:t xml:space="preserve"> وسيحدد الفريق</w:t>
      </w:r>
      <w:r w:rsidR="00934320">
        <w:rPr>
          <w:rFonts w:hint="eastAsia"/>
          <w:rtl/>
          <w:lang w:bidi="ar-EG"/>
        </w:rPr>
        <w:t> </w:t>
      </w:r>
      <w:r w:rsidR="00593310"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t>IRG</w:t>
      </w:r>
      <w:r w:rsidR="00916650"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noBreakHyphen/>
      </w:r>
      <w:r w:rsidR="00593310"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t>AVQA</w:t>
      </w:r>
      <w:r w:rsidR="00593310">
        <w:rPr>
          <w:rFonts w:hint="cs"/>
          <w:rtl/>
          <w:lang w:bidi="ar-EG"/>
        </w:rPr>
        <w:t xml:space="preserve"> هذه </w:t>
      </w:r>
      <w:r w:rsidR="00934320">
        <w:rPr>
          <w:rFonts w:hint="cs"/>
          <w:rtl/>
          <w:lang w:bidi="ar-EG"/>
        </w:rPr>
        <w:t>النواتج</w:t>
      </w:r>
      <w:r w:rsidR="00593310">
        <w:rPr>
          <w:rFonts w:hint="cs"/>
          <w:rtl/>
          <w:lang w:bidi="ar-EG"/>
        </w:rPr>
        <w:t xml:space="preserve"> ويقدم </w:t>
      </w:r>
      <w:r w:rsidR="00934320">
        <w:rPr>
          <w:rFonts w:hint="cs"/>
          <w:rtl/>
          <w:lang w:bidi="ar-EG"/>
        </w:rPr>
        <w:t>مقترحات</w:t>
      </w:r>
      <w:r w:rsidR="00593310">
        <w:rPr>
          <w:rFonts w:hint="cs"/>
          <w:rtl/>
          <w:lang w:bidi="ar-EG"/>
        </w:rPr>
        <w:t xml:space="preserve"> إلى ل</w:t>
      </w:r>
      <w:r w:rsidR="00934320">
        <w:rPr>
          <w:rFonts w:hint="cs"/>
          <w:rtl/>
          <w:lang w:bidi="ar-EG"/>
        </w:rPr>
        <w:t>‍جان</w:t>
      </w:r>
      <w:r w:rsidR="00593310">
        <w:rPr>
          <w:rFonts w:hint="cs"/>
          <w:rtl/>
          <w:lang w:bidi="ar-EG"/>
        </w:rPr>
        <w:t xml:space="preserve"> الدراسات الرئيسية التي يتبع </w:t>
      </w:r>
      <w:r w:rsidR="009A4B75">
        <w:rPr>
          <w:rFonts w:hint="cs"/>
          <w:rtl/>
          <w:lang w:bidi="ar-EG"/>
        </w:rPr>
        <w:t>لها</w:t>
      </w:r>
      <w:r w:rsidR="00593310">
        <w:rPr>
          <w:rFonts w:hint="cs"/>
          <w:rtl/>
          <w:lang w:bidi="ar-EG"/>
        </w:rPr>
        <w:t xml:space="preserve"> (انظر </w:t>
      </w:r>
      <w:r w:rsidR="003E7B83">
        <w:rPr>
          <w:rFonts w:hint="cs"/>
          <w:rtl/>
          <w:lang w:bidi="ar-EG"/>
        </w:rPr>
        <w:t>البند</w:t>
      </w:r>
      <w:r w:rsidR="00BC6BE2">
        <w:rPr>
          <w:rFonts w:hint="eastAsia"/>
          <w:rtl/>
          <w:lang w:bidi="ar-EG"/>
        </w:rPr>
        <w:t> </w:t>
      </w:r>
      <w:r w:rsidR="00593310">
        <w:rPr>
          <w:lang w:bidi="ar-EG"/>
        </w:rPr>
        <w:t>8</w:t>
      </w:r>
      <w:r w:rsidR="00593310">
        <w:rPr>
          <w:rFonts w:hint="cs"/>
          <w:rtl/>
          <w:lang w:bidi="ar-EG"/>
        </w:rPr>
        <w:t>).</w:t>
      </w:r>
    </w:p>
    <w:p w:rsidR="00692669" w:rsidRPr="0020187A" w:rsidRDefault="00342345" w:rsidP="004D41E6">
      <w:pPr>
        <w:rPr>
          <w:spacing w:val="-12"/>
          <w:rtl/>
          <w:lang w:bidi="ar-EG"/>
        </w:rPr>
      </w:pPr>
      <w:r w:rsidRPr="0020187A">
        <w:rPr>
          <w:rFonts w:hint="cs"/>
          <w:spacing w:val="-12"/>
          <w:rtl/>
          <w:lang w:bidi="ar-EG"/>
        </w:rPr>
        <w:t>وستكون كل ل‍جنة دراسات مسؤولة</w:t>
      </w:r>
      <w:r w:rsidR="00EF5D0E" w:rsidRPr="0020187A">
        <w:rPr>
          <w:rFonts w:hint="cs"/>
          <w:spacing w:val="-12"/>
          <w:rtl/>
          <w:lang w:bidi="ar-EG"/>
        </w:rPr>
        <w:t xml:space="preserve"> عن التوصيات ال</w:t>
      </w:r>
      <w:r w:rsidRPr="0020187A">
        <w:rPr>
          <w:rFonts w:hint="cs"/>
          <w:spacing w:val="-12"/>
          <w:rtl/>
          <w:lang w:bidi="ar-EG"/>
        </w:rPr>
        <w:t>‍</w:t>
      </w:r>
      <w:r w:rsidR="00EF5D0E" w:rsidRPr="0020187A">
        <w:rPr>
          <w:rFonts w:hint="cs"/>
          <w:spacing w:val="-12"/>
          <w:rtl/>
          <w:lang w:bidi="ar-EG"/>
        </w:rPr>
        <w:t>خاصة به</w:t>
      </w:r>
      <w:r w:rsidR="009A2812" w:rsidRPr="0020187A">
        <w:rPr>
          <w:rFonts w:hint="cs"/>
          <w:spacing w:val="-12"/>
          <w:rtl/>
          <w:lang w:bidi="ar-EG"/>
        </w:rPr>
        <w:t>ا</w:t>
      </w:r>
      <w:r w:rsidR="00EF5D0E" w:rsidRPr="0020187A">
        <w:rPr>
          <w:rFonts w:hint="cs"/>
          <w:spacing w:val="-12"/>
          <w:rtl/>
          <w:lang w:bidi="ar-EG"/>
        </w:rPr>
        <w:t xml:space="preserve">. وكل توصية </w:t>
      </w:r>
      <w:r w:rsidR="009A50A0" w:rsidRPr="0020187A">
        <w:rPr>
          <w:rFonts w:hint="cs"/>
          <w:spacing w:val="-12"/>
          <w:rtl/>
          <w:lang w:bidi="ar-EG"/>
        </w:rPr>
        <w:t>تتضمن</w:t>
      </w:r>
      <w:r w:rsidR="00EF5D0E" w:rsidRPr="0020187A">
        <w:rPr>
          <w:rFonts w:hint="cs"/>
          <w:spacing w:val="-12"/>
          <w:rtl/>
          <w:lang w:bidi="ar-EG"/>
        </w:rPr>
        <w:t xml:space="preserve"> نصوص</w:t>
      </w:r>
      <w:r w:rsidR="009A50A0" w:rsidRPr="0020187A">
        <w:rPr>
          <w:rFonts w:hint="cs"/>
          <w:spacing w:val="-12"/>
          <w:rtl/>
          <w:lang w:bidi="ar-EG"/>
        </w:rPr>
        <w:t>اً</w:t>
      </w:r>
      <w:r w:rsidR="00EF5D0E" w:rsidRPr="0020187A">
        <w:rPr>
          <w:rFonts w:hint="cs"/>
          <w:spacing w:val="-12"/>
          <w:rtl/>
          <w:lang w:bidi="ar-EG"/>
        </w:rPr>
        <w:t xml:space="preserve"> مشتركة س</w:t>
      </w:r>
      <w:r w:rsidRPr="0020187A">
        <w:rPr>
          <w:rFonts w:hint="cs"/>
          <w:spacing w:val="-12"/>
          <w:rtl/>
          <w:lang w:bidi="ar-EG"/>
        </w:rPr>
        <w:t>توافق عليها ج</w:t>
      </w:r>
      <w:r w:rsidR="009A2812" w:rsidRPr="0020187A">
        <w:rPr>
          <w:rFonts w:hint="cs"/>
          <w:spacing w:val="-12"/>
          <w:rtl/>
          <w:lang w:bidi="ar-EG"/>
        </w:rPr>
        <w:t>‍</w:t>
      </w:r>
      <w:r w:rsidRPr="0020187A">
        <w:rPr>
          <w:rFonts w:hint="cs"/>
          <w:spacing w:val="-12"/>
          <w:rtl/>
          <w:lang w:bidi="ar-EG"/>
        </w:rPr>
        <w:t>ميع ل</w:t>
      </w:r>
      <w:r w:rsidR="009A2812" w:rsidRPr="0020187A">
        <w:rPr>
          <w:rFonts w:hint="cs"/>
          <w:spacing w:val="-12"/>
          <w:rtl/>
          <w:lang w:bidi="ar-EG"/>
        </w:rPr>
        <w:t>‍</w:t>
      </w:r>
      <w:r w:rsidRPr="0020187A">
        <w:rPr>
          <w:rFonts w:hint="cs"/>
          <w:spacing w:val="-12"/>
          <w:rtl/>
          <w:lang w:bidi="ar-EG"/>
        </w:rPr>
        <w:t>جان</w:t>
      </w:r>
      <w:r w:rsidR="009A2812" w:rsidRPr="0020187A">
        <w:rPr>
          <w:rFonts w:hint="eastAsia"/>
          <w:spacing w:val="-12"/>
          <w:rtl/>
          <w:lang w:bidi="ar-EG"/>
        </w:rPr>
        <w:t> </w:t>
      </w:r>
      <w:r w:rsidRPr="0020187A">
        <w:rPr>
          <w:rFonts w:hint="cs"/>
          <w:spacing w:val="-12"/>
          <w:rtl/>
          <w:lang w:bidi="ar-EG"/>
        </w:rPr>
        <w:t>الدراسات.</w:t>
      </w:r>
    </w:p>
    <w:p w:rsidR="00995D7D" w:rsidRDefault="00995D7D" w:rsidP="004D41E6">
      <w:pPr>
        <w:rPr>
          <w:rtl/>
          <w:lang w:bidi="ar-EG"/>
        </w:rPr>
      </w:pPr>
      <w:r>
        <w:rPr>
          <w:rFonts w:hint="cs"/>
          <w:rtl/>
          <w:lang w:bidi="ar-EG"/>
        </w:rPr>
        <w:t>وينبغي أن ت</w:t>
      </w:r>
      <w:r w:rsidR="00A73319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مثل </w:t>
      </w:r>
      <w:r w:rsidR="00A6458D">
        <w:rPr>
          <w:rFonts w:hint="cs"/>
          <w:rtl/>
          <w:lang w:bidi="ar-EG"/>
        </w:rPr>
        <w:t>نتائج أعمال</w:t>
      </w:r>
      <w:r>
        <w:rPr>
          <w:rFonts w:hint="cs"/>
          <w:rtl/>
          <w:lang w:bidi="ar-EG"/>
        </w:rPr>
        <w:t xml:space="preserve"> الفريق </w:t>
      </w:r>
      <w:r w:rsidR="00A6458D">
        <w:rPr>
          <w:rFonts w:hint="cs"/>
          <w:rtl/>
        </w:rPr>
        <w:t>ال‍مشترك</w:t>
      </w:r>
      <w:r>
        <w:rPr>
          <w:rFonts w:hint="cs"/>
          <w:rtl/>
          <w:lang w:bidi="ar-EG"/>
        </w:rPr>
        <w:t xml:space="preserve"> آراء الفريق ال</w:t>
      </w:r>
      <w:r w:rsidR="005F3C7F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متفق عليها أو أن تبرز تنوع آراء ال</w:t>
      </w:r>
      <w:r w:rsidR="005F3C7F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مشاركين في الفريق.</w:t>
      </w:r>
    </w:p>
    <w:p w:rsidR="00DE433A" w:rsidRDefault="00DE433A" w:rsidP="00AF1F0A">
      <w:pPr>
        <w:pStyle w:val="Heading1"/>
        <w:rPr>
          <w:rtl/>
        </w:rPr>
      </w:pPr>
      <w:r>
        <w:t>7</w:t>
      </w:r>
      <w:r>
        <w:rPr>
          <w:rFonts w:hint="cs"/>
          <w:rtl/>
        </w:rPr>
        <w:tab/>
        <w:t>الاجتماعات</w:t>
      </w:r>
    </w:p>
    <w:p w:rsidR="00271E26" w:rsidRDefault="00C06BEE" w:rsidP="004D41E6">
      <w:pPr>
        <w:rPr>
          <w:rtl/>
          <w:lang w:bidi="ar-SY"/>
        </w:rPr>
      </w:pPr>
      <w:r>
        <w:rPr>
          <w:rFonts w:hint="cs"/>
          <w:rtl/>
          <w:lang w:bidi="ar-SY"/>
        </w:rPr>
        <w:t>ي</w:t>
      </w:r>
      <w:r w:rsidR="00F0794F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 xml:space="preserve">حدد الفريق </w:t>
      </w:r>
      <w:r w:rsidR="00F0794F">
        <w:rPr>
          <w:rFonts w:hint="cs"/>
          <w:rtl/>
          <w:lang w:bidi="ar-SY"/>
        </w:rPr>
        <w:t>مواعيد</w:t>
      </w:r>
      <w:r>
        <w:rPr>
          <w:rFonts w:hint="cs"/>
          <w:rtl/>
          <w:lang w:bidi="ar-SY"/>
        </w:rPr>
        <w:t xml:space="preserve"> اجتماعاته وأماكنها، </w:t>
      </w:r>
      <w:r w:rsidR="00F0794F">
        <w:rPr>
          <w:rFonts w:hint="cs"/>
          <w:rtl/>
          <w:lang w:bidi="ar-SY"/>
        </w:rPr>
        <w:t>ويُعلن</w:t>
      </w:r>
      <w:r>
        <w:rPr>
          <w:rFonts w:hint="cs"/>
          <w:rtl/>
          <w:lang w:bidi="ar-SY"/>
        </w:rPr>
        <w:t xml:space="preserve"> عن ال</w:t>
      </w:r>
      <w:r w:rsidR="00F0794F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 xml:space="preserve">خطة </w:t>
      </w:r>
      <w:r w:rsidR="00F0794F">
        <w:rPr>
          <w:rFonts w:hint="cs"/>
          <w:rtl/>
          <w:lang w:bidi="ar-SY"/>
        </w:rPr>
        <w:t>العامة</w:t>
      </w:r>
      <w:r>
        <w:rPr>
          <w:rFonts w:hint="cs"/>
          <w:rtl/>
          <w:lang w:bidi="ar-SY"/>
        </w:rPr>
        <w:t xml:space="preserve"> للاجتماعات في أقرب وقت م</w:t>
      </w:r>
      <w:r w:rsidR="00502E2B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مكن. وينبغي للفريق أن يلجأ إلى استعمال أدوات التعاون عن بُعد إلى أقصى حد م</w:t>
      </w:r>
      <w:r w:rsidR="00502E2B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مكن وعقد الاجتماعات بالترادف مع اجتماعات أخرى (اجتماعات ل</w:t>
      </w:r>
      <w:r w:rsidR="00502E2B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 xml:space="preserve">جان الدراسات أو الفريق </w:t>
      </w:r>
      <w:r>
        <w:rPr>
          <w:lang w:bidi="ar-SY"/>
        </w:rPr>
        <w:t>VQEG</w:t>
      </w:r>
      <w:r w:rsidR="008730B1">
        <w:rPr>
          <w:rFonts w:hint="cs"/>
          <w:rtl/>
          <w:lang w:bidi="ar-EG"/>
        </w:rPr>
        <w:t xml:space="preserve"> مثلاً</w:t>
      </w:r>
      <w:r>
        <w:rPr>
          <w:rFonts w:hint="cs"/>
          <w:rtl/>
          <w:lang w:bidi="ar-EG"/>
        </w:rPr>
        <w:t>)</w:t>
      </w:r>
      <w:r w:rsidR="00941AF8">
        <w:rPr>
          <w:rFonts w:hint="cs"/>
          <w:rtl/>
          <w:lang w:bidi="ar-SY"/>
        </w:rPr>
        <w:t>.</w:t>
      </w:r>
    </w:p>
    <w:p w:rsidR="00C06BEE" w:rsidRDefault="00EE648F" w:rsidP="004D41E6">
      <w:pPr>
        <w:rPr>
          <w:rtl/>
          <w:lang w:bidi="ar-SY"/>
        </w:rPr>
      </w:pPr>
      <w:r>
        <w:rPr>
          <w:rFonts w:hint="cs"/>
          <w:rtl/>
          <w:lang w:bidi="ar-SY"/>
        </w:rPr>
        <w:t>وسيُعلن</w:t>
      </w:r>
      <w:r w:rsidR="00C06BEE">
        <w:rPr>
          <w:rFonts w:hint="cs"/>
          <w:rtl/>
          <w:lang w:bidi="ar-SY"/>
        </w:rPr>
        <w:t xml:space="preserve"> عن الاجتماعات بالوسائل الإلكترونية (مثل البريد الإلكتروني و</w:t>
      </w:r>
      <w:r w:rsidR="0079269F">
        <w:rPr>
          <w:rFonts w:hint="cs"/>
          <w:rtl/>
          <w:lang w:bidi="ar-SY"/>
        </w:rPr>
        <w:t>ال‍</w:t>
      </w:r>
      <w:r w:rsidR="00C06BEE">
        <w:rPr>
          <w:rFonts w:hint="cs"/>
          <w:rtl/>
          <w:lang w:bidi="ar-SY"/>
        </w:rPr>
        <w:t xml:space="preserve">موقع </w:t>
      </w:r>
      <w:r w:rsidR="0079269F">
        <w:rPr>
          <w:rFonts w:hint="cs"/>
          <w:rtl/>
          <w:lang w:bidi="ar-SY"/>
        </w:rPr>
        <w:t>الإلكتروني</w:t>
      </w:r>
      <w:r w:rsidR="00C06BEE">
        <w:rPr>
          <w:rFonts w:hint="cs"/>
          <w:rtl/>
          <w:lang w:bidi="ar-SY"/>
        </w:rPr>
        <w:t xml:space="preserve"> وما إلى ذلك) قبل انعقادها </w:t>
      </w:r>
      <w:r w:rsidR="00271E26">
        <w:rPr>
          <w:rFonts w:hint="cs"/>
          <w:rtl/>
          <w:lang w:bidi="ar-SY"/>
        </w:rPr>
        <w:t>بشهرين</w:t>
      </w:r>
      <w:r w:rsidR="00C06BEE">
        <w:rPr>
          <w:rFonts w:hint="cs"/>
          <w:rtl/>
          <w:lang w:bidi="ar-SY"/>
        </w:rPr>
        <w:t xml:space="preserve"> على الأقل.</w:t>
      </w:r>
    </w:p>
    <w:p w:rsidR="0008141E" w:rsidRDefault="0008141E" w:rsidP="00AF1F0A">
      <w:pPr>
        <w:pStyle w:val="Heading1"/>
        <w:rPr>
          <w:rtl/>
        </w:rPr>
      </w:pPr>
      <w:r>
        <w:lastRenderedPageBreak/>
        <w:t>8</w:t>
      </w:r>
      <w:r>
        <w:rPr>
          <w:rFonts w:hint="cs"/>
          <w:rtl/>
        </w:rPr>
        <w:tab/>
        <w:t>تقارير الاجتماعات</w:t>
      </w:r>
    </w:p>
    <w:p w:rsidR="00C9797D" w:rsidRDefault="00502E2B" w:rsidP="004D41E6">
      <w:pPr>
        <w:rPr>
          <w:rtl/>
          <w:lang w:bidi="ar-EG"/>
        </w:rPr>
      </w:pPr>
      <w:r>
        <w:rPr>
          <w:rFonts w:hint="cs"/>
          <w:rtl/>
          <w:lang w:bidi="ar-EG"/>
        </w:rPr>
        <w:t>سيعد</w:t>
      </w:r>
      <w:r w:rsidR="009A4B75">
        <w:rPr>
          <w:rFonts w:hint="cs"/>
          <w:rtl/>
          <w:lang w:bidi="ar-EG"/>
        </w:rPr>
        <w:t xml:space="preserve"> الفريق </w:t>
      </w:r>
      <w:r w:rsidR="009A4B75"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t>IRG</w:t>
      </w:r>
      <w:r w:rsidR="00916650"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noBreakHyphen/>
      </w:r>
      <w:r w:rsidR="009A4B75"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t>AVQA</w:t>
      </w:r>
      <w:r w:rsidR="009A4B75">
        <w:rPr>
          <w:rFonts w:hint="cs"/>
          <w:rtl/>
          <w:lang w:bidi="ar-EG"/>
        </w:rPr>
        <w:t xml:space="preserve"> تقارير عن أنشطته، </w:t>
      </w:r>
      <w:r w:rsidR="009A4B75" w:rsidRPr="00F92128">
        <w:rPr>
          <w:rFonts w:ascii="Times New Roman italic" w:hAnsi="Times New Roman italic" w:hint="cs"/>
          <w:spacing w:val="-2"/>
          <w:rtl/>
          <w:lang w:bidi="ar-EG"/>
        </w:rPr>
        <w:t xml:space="preserve">يقدمها إلى كل اجتماع للجان الدراسات </w:t>
      </w:r>
      <w:r w:rsidR="009A4B75">
        <w:rPr>
          <w:rFonts w:ascii="Times New Roman italic" w:hAnsi="Times New Roman italic" w:hint="cs"/>
          <w:spacing w:val="-2"/>
          <w:rtl/>
          <w:lang w:bidi="ar-EG"/>
        </w:rPr>
        <w:t>الرئيسية</w:t>
      </w:r>
      <w:r w:rsidR="009A4B75" w:rsidRPr="00F92128">
        <w:rPr>
          <w:rFonts w:ascii="Times New Roman italic" w:hAnsi="Times New Roman italic" w:hint="cs"/>
          <w:spacing w:val="-2"/>
          <w:rtl/>
          <w:lang w:bidi="ar-EG"/>
        </w:rPr>
        <w:t xml:space="preserve"> التي يتبع</w:t>
      </w:r>
      <w:r w:rsidR="009A4B75" w:rsidRPr="00F92128">
        <w:rPr>
          <w:rFonts w:ascii="Times New Roman italic" w:hAnsi="Times New Roman italic" w:hint="eastAsia"/>
          <w:spacing w:val="-2"/>
          <w:rtl/>
          <w:lang w:bidi="ar-EG"/>
        </w:rPr>
        <w:t> </w:t>
      </w:r>
      <w:r w:rsidR="009A4B75" w:rsidRPr="00F92128">
        <w:rPr>
          <w:rFonts w:ascii="Times New Roman italic" w:hAnsi="Times New Roman italic" w:hint="cs"/>
          <w:spacing w:val="-2"/>
          <w:rtl/>
          <w:lang w:bidi="ar-EG"/>
        </w:rPr>
        <w:t>لها</w:t>
      </w:r>
      <w:r w:rsidR="009A4B75">
        <w:rPr>
          <w:rFonts w:hint="cs"/>
          <w:rtl/>
          <w:lang w:bidi="ar-EG"/>
        </w:rPr>
        <w:t>.</w:t>
      </w:r>
    </w:p>
    <w:p w:rsidR="00403B91" w:rsidRDefault="00403B91" w:rsidP="00AF1F0A">
      <w:pPr>
        <w:pStyle w:val="Heading1"/>
        <w:rPr>
          <w:rtl/>
        </w:rPr>
      </w:pPr>
      <w:r>
        <w:t>9</w:t>
      </w:r>
      <w:r>
        <w:rPr>
          <w:rFonts w:hint="cs"/>
          <w:rtl/>
        </w:rPr>
        <w:tab/>
        <w:t>لغة العمل</w:t>
      </w:r>
    </w:p>
    <w:p w:rsidR="00403B91" w:rsidRDefault="00403B91" w:rsidP="004D41E6">
      <w:pPr>
        <w:rPr>
          <w:rtl/>
          <w:lang w:bidi="ar-SY"/>
        </w:rPr>
      </w:pPr>
      <w:r>
        <w:rPr>
          <w:rFonts w:hint="cs"/>
          <w:rtl/>
          <w:lang w:bidi="ar-SY"/>
        </w:rPr>
        <w:t>ستكون اللغة الإنكليزية هي لغة العمل.</w:t>
      </w:r>
    </w:p>
    <w:p w:rsidR="00403B91" w:rsidRDefault="00403B91" w:rsidP="00AF1F0A">
      <w:pPr>
        <w:pStyle w:val="Heading1"/>
        <w:rPr>
          <w:rtl/>
        </w:rPr>
      </w:pPr>
      <w:r>
        <w:t>10</w:t>
      </w:r>
      <w:r>
        <w:rPr>
          <w:rFonts w:hint="cs"/>
          <w:rtl/>
        </w:rPr>
        <w:tab/>
        <w:t xml:space="preserve">ال‍مبادئ التوجيهية </w:t>
      </w:r>
      <w:r w:rsidR="00FD73BE">
        <w:rPr>
          <w:rFonts w:hint="cs"/>
          <w:rtl/>
        </w:rPr>
        <w:t>ال</w:t>
      </w:r>
      <w:r w:rsidR="00502E2B">
        <w:rPr>
          <w:rFonts w:hint="cs"/>
          <w:rtl/>
        </w:rPr>
        <w:t xml:space="preserve">‍متعلقة بأساليب </w:t>
      </w:r>
      <w:r w:rsidR="00FD73BE">
        <w:rPr>
          <w:rFonts w:hint="cs"/>
          <w:rtl/>
        </w:rPr>
        <w:t>ا</w:t>
      </w:r>
      <w:r>
        <w:rPr>
          <w:rFonts w:hint="cs"/>
          <w:rtl/>
        </w:rPr>
        <w:t>لعمل</w:t>
      </w:r>
    </w:p>
    <w:p w:rsidR="00403B91" w:rsidRPr="003D63CC" w:rsidRDefault="004F4039" w:rsidP="004D41E6">
      <w:pPr>
        <w:rPr>
          <w:rtl/>
          <w:lang w:bidi="ar-EG"/>
        </w:rPr>
      </w:pPr>
      <w:r w:rsidRPr="003D63CC">
        <w:rPr>
          <w:rFonts w:hint="cs"/>
          <w:rtl/>
          <w:lang w:bidi="ar-EG"/>
        </w:rPr>
        <w:t>ي</w:t>
      </w:r>
      <w:r w:rsidR="00464DDD" w:rsidRPr="003D63CC">
        <w:rPr>
          <w:rFonts w:hint="cs"/>
          <w:rtl/>
          <w:lang w:bidi="ar-EG"/>
        </w:rPr>
        <w:t>‍</w:t>
      </w:r>
      <w:r w:rsidRPr="003D63CC">
        <w:rPr>
          <w:rFonts w:hint="cs"/>
          <w:rtl/>
          <w:lang w:bidi="ar-EG"/>
        </w:rPr>
        <w:t xml:space="preserve">خضع الفريق </w:t>
      </w:r>
      <w:r w:rsidRPr="003D63CC"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t>IRG</w:t>
      </w:r>
      <w:r w:rsidR="00194954" w:rsidRPr="003D63CC"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noBreakHyphen/>
      </w:r>
      <w:r w:rsidRPr="003D63CC"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t>AVQA</w:t>
      </w:r>
      <w:r w:rsidRPr="003D63CC">
        <w:rPr>
          <w:rFonts w:hint="cs"/>
          <w:rtl/>
          <w:lang w:bidi="ar-EG"/>
        </w:rPr>
        <w:t xml:space="preserve"> للأحكام ال</w:t>
      </w:r>
      <w:r w:rsidR="00464DDD" w:rsidRPr="003D63CC">
        <w:rPr>
          <w:rFonts w:hint="cs"/>
          <w:rtl/>
          <w:lang w:bidi="ar-EG"/>
        </w:rPr>
        <w:t>‍</w:t>
      </w:r>
      <w:r w:rsidRPr="003D63CC">
        <w:rPr>
          <w:rFonts w:hint="cs"/>
          <w:rtl/>
          <w:lang w:bidi="ar-EG"/>
        </w:rPr>
        <w:t>مطبقة على أفرقة ال</w:t>
      </w:r>
      <w:r w:rsidR="00464DDD" w:rsidRPr="003D63CC">
        <w:rPr>
          <w:rFonts w:hint="cs"/>
          <w:rtl/>
          <w:lang w:bidi="ar-EG"/>
        </w:rPr>
        <w:t>‍</w:t>
      </w:r>
      <w:r w:rsidRPr="003D63CC">
        <w:rPr>
          <w:rFonts w:hint="cs"/>
          <w:rtl/>
          <w:lang w:bidi="ar-EG"/>
        </w:rPr>
        <w:t xml:space="preserve">مقررين الواردة في القرار </w:t>
      </w:r>
      <w:r w:rsidRPr="003D63CC">
        <w:rPr>
          <w:lang w:bidi="ar-EG"/>
        </w:rPr>
        <w:t>ITU</w:t>
      </w:r>
      <w:r w:rsidR="00860F1C" w:rsidRPr="003D63CC">
        <w:rPr>
          <w:lang w:bidi="ar-EG"/>
        </w:rPr>
        <w:noBreakHyphen/>
      </w:r>
      <w:r w:rsidRPr="003D63CC">
        <w:rPr>
          <w:lang w:bidi="ar-EG"/>
        </w:rPr>
        <w:t>R 1</w:t>
      </w:r>
      <w:r w:rsidR="00194954" w:rsidRPr="003D63CC">
        <w:rPr>
          <w:lang w:bidi="ar-EG"/>
        </w:rPr>
        <w:noBreakHyphen/>
      </w:r>
      <w:r w:rsidRPr="003D63CC">
        <w:rPr>
          <w:lang w:bidi="ar-EG"/>
        </w:rPr>
        <w:t>6</w:t>
      </w:r>
      <w:r w:rsidRPr="003D63CC">
        <w:rPr>
          <w:rFonts w:hint="cs"/>
          <w:rtl/>
          <w:lang w:bidi="ar-EG"/>
        </w:rPr>
        <w:t xml:space="preserve"> وفي التوصية</w:t>
      </w:r>
      <w:r w:rsidR="00464DDD" w:rsidRPr="003D63CC">
        <w:rPr>
          <w:rFonts w:hint="eastAsia"/>
          <w:rtl/>
          <w:lang w:bidi="ar-EG"/>
        </w:rPr>
        <w:t> </w:t>
      </w:r>
      <w:r w:rsidRPr="003D63CC">
        <w:rPr>
          <w:lang w:bidi="ar-EG"/>
        </w:rPr>
        <w:t>ITU</w:t>
      </w:r>
      <w:r w:rsidR="00194954" w:rsidRPr="003D63CC">
        <w:rPr>
          <w:lang w:bidi="ar-EG"/>
        </w:rPr>
        <w:noBreakHyphen/>
      </w:r>
      <w:r w:rsidRPr="003D63CC">
        <w:rPr>
          <w:lang w:bidi="ar-EG"/>
        </w:rPr>
        <w:t>T A.1</w:t>
      </w:r>
      <w:r w:rsidRPr="003D63CC">
        <w:rPr>
          <w:rFonts w:hint="cs"/>
          <w:rtl/>
          <w:lang w:bidi="ar-EG"/>
        </w:rPr>
        <w:t xml:space="preserve"> (انظر أيضاً </w:t>
      </w:r>
      <w:r w:rsidR="00374DCF" w:rsidRPr="003D63CC">
        <w:rPr>
          <w:rFonts w:hint="cs"/>
          <w:rtl/>
          <w:lang w:bidi="ar-EG"/>
        </w:rPr>
        <w:t>كتيب</w:t>
      </w:r>
      <w:r w:rsidR="006379A2" w:rsidRPr="003D63CC">
        <w:rPr>
          <w:rFonts w:hint="cs"/>
          <w:rtl/>
          <w:lang w:bidi="ar-EG"/>
        </w:rPr>
        <w:t xml:space="preserve"> قطاع تقييس الاتصالات </w:t>
      </w:r>
      <w:r w:rsidR="00374DCF" w:rsidRPr="003D63CC">
        <w:rPr>
          <w:rFonts w:hint="cs"/>
          <w:rtl/>
          <w:lang w:bidi="ar-EG"/>
        </w:rPr>
        <w:t>بشأن ا</w:t>
      </w:r>
      <w:r w:rsidR="006379A2" w:rsidRPr="003D63CC">
        <w:rPr>
          <w:rFonts w:hint="cs"/>
          <w:rtl/>
          <w:lang w:bidi="ar-EG"/>
        </w:rPr>
        <w:t>ل</w:t>
      </w:r>
      <w:r w:rsidR="00464DDD" w:rsidRPr="003D63CC">
        <w:rPr>
          <w:rFonts w:hint="cs"/>
          <w:rtl/>
          <w:lang w:bidi="ar-EG"/>
        </w:rPr>
        <w:t>‍</w:t>
      </w:r>
      <w:r w:rsidR="006379A2" w:rsidRPr="003D63CC">
        <w:rPr>
          <w:rFonts w:hint="cs"/>
          <w:rtl/>
          <w:lang w:bidi="ar-EG"/>
        </w:rPr>
        <w:t>مقررين وال</w:t>
      </w:r>
      <w:r w:rsidR="00464DDD" w:rsidRPr="003D63CC">
        <w:rPr>
          <w:rFonts w:hint="cs"/>
          <w:rtl/>
          <w:lang w:bidi="ar-EG"/>
        </w:rPr>
        <w:t>‍</w:t>
      </w:r>
      <w:r w:rsidR="006379A2" w:rsidRPr="003D63CC">
        <w:rPr>
          <w:rFonts w:hint="cs"/>
          <w:rtl/>
          <w:lang w:bidi="ar-EG"/>
        </w:rPr>
        <w:t>محررين ال</w:t>
      </w:r>
      <w:r w:rsidR="00464DDD" w:rsidRPr="003D63CC">
        <w:rPr>
          <w:rFonts w:hint="cs"/>
          <w:rtl/>
          <w:lang w:bidi="ar-EG"/>
        </w:rPr>
        <w:t>‍</w:t>
      </w:r>
      <w:r w:rsidR="006379A2" w:rsidRPr="003D63CC">
        <w:rPr>
          <w:rFonts w:hint="cs"/>
          <w:rtl/>
          <w:lang w:bidi="ar-EG"/>
        </w:rPr>
        <w:t>متاح في</w:t>
      </w:r>
      <w:r w:rsidR="0064490E" w:rsidRPr="003D63CC">
        <w:rPr>
          <w:rFonts w:hint="cs"/>
          <w:rtl/>
          <w:lang w:bidi="ar-EG"/>
        </w:rPr>
        <w:t xml:space="preserve"> ال</w:t>
      </w:r>
      <w:r w:rsidR="00464DDD" w:rsidRPr="003D63CC">
        <w:rPr>
          <w:rFonts w:hint="cs"/>
          <w:rtl/>
          <w:lang w:bidi="ar-EG"/>
        </w:rPr>
        <w:t>‍</w:t>
      </w:r>
      <w:r w:rsidR="0064490E" w:rsidRPr="003D63CC">
        <w:rPr>
          <w:rFonts w:hint="cs"/>
          <w:rtl/>
          <w:lang w:bidi="ar-EG"/>
        </w:rPr>
        <w:t>موقع</w:t>
      </w:r>
      <w:r w:rsidR="006379A2" w:rsidRPr="003D63CC">
        <w:rPr>
          <w:rFonts w:hint="cs"/>
          <w:rtl/>
          <w:lang w:bidi="ar-EG"/>
        </w:rPr>
        <w:t xml:space="preserve"> </w:t>
      </w:r>
      <w:hyperlink r:id="rId15" w:history="1">
        <w:r w:rsidR="000D4F89" w:rsidRPr="003D63CC">
          <w:rPr>
            <w:rStyle w:val="Hyperlink"/>
            <w:szCs w:val="24"/>
            <w:lang w:eastAsia="ja-JP"/>
          </w:rPr>
          <w:t>http://www.itu.int/oth/T0A0F000006/en</w:t>
        </w:r>
      </w:hyperlink>
      <w:r w:rsidR="000D4F89" w:rsidRPr="003D63CC">
        <w:rPr>
          <w:rFonts w:hint="cs"/>
          <w:rtl/>
          <w:lang w:bidi="ar-EG"/>
        </w:rPr>
        <w:t>)</w:t>
      </w:r>
      <w:r w:rsidR="00BC2379" w:rsidRPr="003D63CC">
        <w:rPr>
          <w:rFonts w:hint="cs"/>
          <w:rtl/>
          <w:lang w:bidi="ar-EG"/>
        </w:rPr>
        <w:t>.</w:t>
      </w:r>
    </w:p>
    <w:p w:rsidR="00374DCF" w:rsidRDefault="00BC2379" w:rsidP="004D41E6">
      <w:pPr>
        <w:rPr>
          <w:rtl/>
          <w:lang w:bidi="ar-EG"/>
        </w:rPr>
      </w:pPr>
      <w:r>
        <w:rPr>
          <w:rFonts w:hint="cs"/>
          <w:rtl/>
          <w:lang w:bidi="ar-EG"/>
        </w:rPr>
        <w:t>وإضافة</w:t>
      </w:r>
      <w:r w:rsidR="00E80D66">
        <w:rPr>
          <w:rFonts w:hint="cs"/>
          <w:rtl/>
          <w:lang w:bidi="ar-EG"/>
        </w:rPr>
        <w:t>ً</w:t>
      </w:r>
      <w:r>
        <w:rPr>
          <w:rFonts w:hint="cs"/>
          <w:rtl/>
          <w:lang w:bidi="ar-EG"/>
        </w:rPr>
        <w:t xml:space="preserve"> إلى ذلك، سيتبع الفريق </w:t>
      </w:r>
      <w:r w:rsidR="00464DDD">
        <w:rPr>
          <w:rFonts w:hint="cs"/>
          <w:rtl/>
          <w:lang w:bidi="ar-EG"/>
        </w:rPr>
        <w:t>ال‍مشترك</w:t>
      </w:r>
      <w:r>
        <w:rPr>
          <w:rFonts w:hint="cs"/>
          <w:rtl/>
          <w:lang w:bidi="ar-EG"/>
        </w:rPr>
        <w:t xml:space="preserve"> ال</w:t>
      </w:r>
      <w:r w:rsidR="00464DDD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مبادئ التوجيهية الواردة في</w:t>
      </w:r>
      <w:r w:rsidR="0054406F">
        <w:rPr>
          <w:rFonts w:hint="cs"/>
          <w:rtl/>
          <w:lang w:bidi="ar-EG"/>
        </w:rPr>
        <w:t xml:space="preserve"> ال</w:t>
      </w:r>
      <w:r w:rsidR="00701917">
        <w:rPr>
          <w:rFonts w:hint="cs"/>
          <w:rtl/>
          <w:lang w:bidi="ar-EG"/>
        </w:rPr>
        <w:t>‍</w:t>
      </w:r>
      <w:r w:rsidR="0054406F">
        <w:rPr>
          <w:rFonts w:hint="cs"/>
          <w:rtl/>
          <w:lang w:bidi="ar-EG"/>
        </w:rPr>
        <w:t>ملحق جيم</w:t>
      </w:r>
      <w:r>
        <w:rPr>
          <w:rFonts w:hint="cs"/>
          <w:rtl/>
          <w:lang w:bidi="ar-EG"/>
        </w:rPr>
        <w:t xml:space="preserve"> </w:t>
      </w:r>
      <w:r w:rsidR="0054406F">
        <w:rPr>
          <w:rFonts w:hint="cs"/>
          <w:rtl/>
          <w:lang w:bidi="ar-EG"/>
        </w:rPr>
        <w:t>ب</w:t>
      </w:r>
      <w:r>
        <w:rPr>
          <w:rFonts w:hint="cs"/>
          <w:rtl/>
          <w:lang w:bidi="ar-EG"/>
        </w:rPr>
        <w:t xml:space="preserve">القرار </w:t>
      </w:r>
      <w:r>
        <w:rPr>
          <w:lang w:bidi="ar-EG"/>
        </w:rPr>
        <w:t>18</w:t>
      </w:r>
      <w:r>
        <w:rPr>
          <w:rFonts w:hint="cs"/>
          <w:rtl/>
          <w:lang w:bidi="ar-EG"/>
        </w:rPr>
        <w:t xml:space="preserve"> للجمعية العال</w:t>
      </w:r>
      <w:r w:rsidR="00701917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مية لتقييس </w:t>
      </w:r>
      <w:r w:rsidR="00431493">
        <w:rPr>
          <w:rFonts w:hint="cs"/>
          <w:rtl/>
          <w:lang w:bidi="ar-EG"/>
        </w:rPr>
        <w:t>الاتصالات</w:t>
      </w:r>
      <w:r>
        <w:rPr>
          <w:rFonts w:hint="cs"/>
          <w:rtl/>
          <w:lang w:bidi="ar-EG"/>
        </w:rPr>
        <w:t xml:space="preserve"> لعام</w:t>
      </w:r>
      <w:r w:rsidR="00701917">
        <w:rPr>
          <w:rFonts w:hint="eastAsia"/>
          <w:rtl/>
          <w:lang w:bidi="ar-EG"/>
        </w:rPr>
        <w:t> </w:t>
      </w:r>
      <w:r>
        <w:rPr>
          <w:lang w:bidi="ar-EG"/>
        </w:rPr>
        <w:t>2012</w:t>
      </w:r>
      <w:r w:rsidR="0054406F">
        <w:rPr>
          <w:rFonts w:hint="cs"/>
          <w:rtl/>
          <w:lang w:bidi="ar-EG"/>
        </w:rPr>
        <w:t>، وفي الأحكام ال</w:t>
      </w:r>
      <w:r w:rsidR="00701917">
        <w:rPr>
          <w:rFonts w:hint="cs"/>
          <w:rtl/>
          <w:lang w:bidi="ar-EG"/>
        </w:rPr>
        <w:t>‍</w:t>
      </w:r>
      <w:r w:rsidR="0054406F">
        <w:rPr>
          <w:rFonts w:hint="cs"/>
          <w:rtl/>
          <w:lang w:bidi="ar-EG"/>
        </w:rPr>
        <w:t xml:space="preserve">مقابلة </w:t>
      </w:r>
      <w:r w:rsidR="00FD4073">
        <w:rPr>
          <w:rFonts w:hint="cs"/>
          <w:rtl/>
          <w:lang w:bidi="ar-EG"/>
        </w:rPr>
        <w:t xml:space="preserve">في القرار </w:t>
      </w:r>
      <w:r w:rsidR="00FD4073">
        <w:rPr>
          <w:lang w:bidi="ar-EG"/>
        </w:rPr>
        <w:t>ITU</w:t>
      </w:r>
      <w:r w:rsidR="00860F1C">
        <w:rPr>
          <w:lang w:bidi="ar-EG"/>
        </w:rPr>
        <w:noBreakHyphen/>
      </w:r>
      <w:r w:rsidR="00FD4073">
        <w:rPr>
          <w:lang w:bidi="ar-EG"/>
        </w:rPr>
        <w:t>R 6</w:t>
      </w:r>
      <w:r w:rsidR="00FD4073">
        <w:rPr>
          <w:rFonts w:hint="cs"/>
          <w:rtl/>
          <w:lang w:bidi="ar-EG"/>
        </w:rPr>
        <w:t xml:space="preserve"> </w:t>
      </w:r>
      <w:r w:rsidR="00C90574">
        <w:rPr>
          <w:rFonts w:hint="cs"/>
          <w:rtl/>
          <w:lang w:bidi="ar-EG"/>
        </w:rPr>
        <w:t>(</w:t>
      </w:r>
      <w:r w:rsidR="00374DCF">
        <w:rPr>
          <w:rFonts w:hint="cs"/>
          <w:rtl/>
          <w:lang w:bidi="ar-EG"/>
        </w:rPr>
        <w:t>ت</w:t>
      </w:r>
      <w:r w:rsidR="00701917">
        <w:rPr>
          <w:rFonts w:hint="cs"/>
          <w:rtl/>
          <w:lang w:bidi="ar-EG"/>
        </w:rPr>
        <w:t>‍</w:t>
      </w:r>
      <w:r w:rsidR="00374DCF">
        <w:rPr>
          <w:rFonts w:hint="cs"/>
          <w:rtl/>
          <w:lang w:bidi="ar-EG"/>
        </w:rPr>
        <w:t>مشياً مع استنتاجات الفريق الاستشاري للاتصالات الراديوية</w:t>
      </w:r>
      <w:r w:rsidR="00EF3148">
        <w:rPr>
          <w:rFonts w:hint="eastAsia"/>
          <w:rtl/>
          <w:lang w:bidi="ar-EG"/>
        </w:rPr>
        <w:t> </w:t>
      </w:r>
      <w:r w:rsidR="00374DCF">
        <w:rPr>
          <w:lang w:bidi="ar-EG"/>
        </w:rPr>
        <w:t>(RAG)</w:t>
      </w:r>
      <w:r w:rsidR="00374DCF">
        <w:rPr>
          <w:rFonts w:hint="cs"/>
          <w:rtl/>
          <w:lang w:bidi="ar-EG"/>
        </w:rPr>
        <w:t xml:space="preserve"> التي توصل إليها في اجتماعه في </w:t>
      </w:r>
      <w:r w:rsidR="00374DCF">
        <w:rPr>
          <w:lang w:bidi="ar-EG"/>
        </w:rPr>
        <w:t>24</w:t>
      </w:r>
      <w:r w:rsidR="00860F1C">
        <w:rPr>
          <w:lang w:bidi="ar-EG"/>
        </w:rPr>
        <w:noBreakHyphen/>
      </w:r>
      <w:r w:rsidR="00374DCF">
        <w:rPr>
          <w:lang w:bidi="ar-EG"/>
        </w:rPr>
        <w:t>22</w:t>
      </w:r>
      <w:r w:rsidR="00374DCF">
        <w:rPr>
          <w:rFonts w:hint="cs"/>
          <w:rtl/>
          <w:lang w:bidi="ar-EG"/>
        </w:rPr>
        <w:t xml:space="preserve"> مايو </w:t>
      </w:r>
      <w:r w:rsidR="00374DCF">
        <w:rPr>
          <w:lang w:bidi="ar-EG"/>
        </w:rPr>
        <w:t>2013</w:t>
      </w:r>
      <w:r w:rsidR="00374DCF">
        <w:rPr>
          <w:rFonts w:hint="cs"/>
          <w:rtl/>
          <w:lang w:bidi="ar-EG"/>
        </w:rPr>
        <w:t>).</w:t>
      </w:r>
    </w:p>
    <w:p w:rsidR="00FA5560" w:rsidRDefault="00FA5560" w:rsidP="00AF1F0A">
      <w:pPr>
        <w:pStyle w:val="Heading1"/>
        <w:rPr>
          <w:rtl/>
        </w:rPr>
      </w:pPr>
      <w:r>
        <w:t>11</w:t>
      </w:r>
      <w:r w:rsidRPr="00DB64E5">
        <w:rPr>
          <w:rFonts w:hint="cs"/>
          <w:rtl/>
        </w:rPr>
        <w:tab/>
      </w:r>
      <w:r>
        <w:rPr>
          <w:rFonts w:hint="cs"/>
          <w:rtl/>
        </w:rPr>
        <w:t>سياسة براءة الاختراع</w:t>
      </w:r>
    </w:p>
    <w:p w:rsidR="00BC2379" w:rsidRDefault="00FA5560" w:rsidP="004D41E6">
      <w:pPr>
        <w:rPr>
          <w:rtl/>
          <w:lang w:bidi="ar-EG"/>
        </w:rPr>
      </w:pPr>
      <w:r>
        <w:rPr>
          <w:rFonts w:hint="cs"/>
          <w:rtl/>
          <w:lang w:bidi="ar-EG"/>
        </w:rPr>
        <w:t>ستُستعمل سياسة براءة الاختراع ال</w:t>
      </w:r>
      <w:r w:rsidR="00701917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مشتركة بين قطاع تقييس الاتصالات وقطاع الاتصالات الراديوية و</w:t>
      </w:r>
      <w:r w:rsidR="00701917">
        <w:rPr>
          <w:rFonts w:hint="cs"/>
          <w:rtl/>
          <w:lang w:bidi="ar-EG"/>
        </w:rPr>
        <w:t>ال‍</w:t>
      </w:r>
      <w:r>
        <w:rPr>
          <w:rFonts w:hint="cs"/>
          <w:rtl/>
          <w:lang w:bidi="ar-EG"/>
        </w:rPr>
        <w:t xml:space="preserve">منظمة </w:t>
      </w:r>
      <w:r w:rsidR="00701917">
        <w:rPr>
          <w:rFonts w:hint="cs"/>
          <w:rtl/>
          <w:lang w:bidi="ar-EG"/>
        </w:rPr>
        <w:t>الدولية للتوحيد</w:t>
      </w:r>
      <w:r>
        <w:rPr>
          <w:rFonts w:hint="cs"/>
          <w:rtl/>
          <w:lang w:bidi="ar-EG"/>
        </w:rPr>
        <w:t xml:space="preserve"> القياسي واللجنة الكهرتقنية الدولية.</w:t>
      </w:r>
    </w:p>
    <w:p w:rsidR="00430241" w:rsidRDefault="00430241" w:rsidP="00AF1F0A">
      <w:pPr>
        <w:pStyle w:val="Heading1"/>
        <w:rPr>
          <w:rtl/>
        </w:rPr>
      </w:pPr>
      <w:r>
        <w:t>12</w:t>
      </w:r>
      <w:r w:rsidRPr="00DB64E5">
        <w:rPr>
          <w:rFonts w:hint="cs"/>
          <w:rtl/>
        </w:rPr>
        <w:tab/>
      </w:r>
      <w:r>
        <w:rPr>
          <w:rFonts w:hint="cs"/>
          <w:rtl/>
        </w:rPr>
        <w:t>القيادة</w:t>
      </w:r>
    </w:p>
    <w:p w:rsidR="00FD4073" w:rsidRDefault="00FD4073" w:rsidP="004D41E6">
      <w:pPr>
        <w:rPr>
          <w:rtl/>
          <w:lang w:bidi="ar-EG"/>
        </w:rPr>
      </w:pPr>
      <w:r>
        <w:rPr>
          <w:rFonts w:hint="cs"/>
          <w:rtl/>
          <w:lang w:bidi="ar-EG"/>
        </w:rPr>
        <w:t>انظر البند ج) من ال</w:t>
      </w:r>
      <w:r w:rsidR="009C70D1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ملحق جيم بالقرار </w:t>
      </w:r>
      <w:r>
        <w:rPr>
          <w:lang w:bidi="ar-EG"/>
        </w:rPr>
        <w:t>18</w:t>
      </w:r>
      <w:r>
        <w:rPr>
          <w:rFonts w:hint="cs"/>
          <w:rtl/>
          <w:lang w:bidi="ar-EG"/>
        </w:rPr>
        <w:t xml:space="preserve"> للجمعية العالمية لتقييس الاتصالات لعام</w:t>
      </w:r>
      <w:r w:rsidR="00DB5E4E">
        <w:rPr>
          <w:rFonts w:hint="eastAsia"/>
          <w:rtl/>
          <w:lang w:bidi="ar-EG"/>
        </w:rPr>
        <w:t> 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>، والأحكام ال</w:t>
      </w:r>
      <w:r w:rsidR="00DF062C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مقابلة</w:t>
      </w:r>
      <w:r w:rsidR="00C90574">
        <w:rPr>
          <w:rFonts w:hint="cs"/>
          <w:rtl/>
          <w:lang w:bidi="ar-EG"/>
        </w:rPr>
        <w:t xml:space="preserve"> في</w:t>
      </w:r>
      <w:r w:rsidR="0098065C">
        <w:rPr>
          <w:rFonts w:hint="eastAsia"/>
          <w:rtl/>
          <w:lang w:bidi="ar-EG"/>
        </w:rPr>
        <w:t> </w:t>
      </w:r>
      <w:r w:rsidR="00C90574">
        <w:rPr>
          <w:rFonts w:hint="cs"/>
          <w:rtl/>
          <w:lang w:bidi="ar-EG"/>
        </w:rPr>
        <w:t>القرار</w:t>
      </w:r>
      <w:r w:rsidR="0098065C">
        <w:rPr>
          <w:rFonts w:hint="eastAsia"/>
          <w:rtl/>
          <w:lang w:bidi="ar-EG"/>
        </w:rPr>
        <w:t> </w:t>
      </w:r>
      <w:r w:rsidR="00C90574">
        <w:rPr>
          <w:lang w:bidi="ar-EG"/>
        </w:rPr>
        <w:t>ITU</w:t>
      </w:r>
      <w:r w:rsidR="0098065C">
        <w:rPr>
          <w:lang w:bidi="ar-EG"/>
        </w:rPr>
        <w:noBreakHyphen/>
      </w:r>
      <w:r w:rsidR="00C90574">
        <w:rPr>
          <w:lang w:bidi="ar-EG"/>
        </w:rPr>
        <w:t>R 6</w:t>
      </w:r>
      <w:r>
        <w:rPr>
          <w:rFonts w:hint="cs"/>
          <w:rtl/>
          <w:lang w:bidi="ar-EG"/>
        </w:rPr>
        <w:t xml:space="preserve"> </w:t>
      </w:r>
      <w:r w:rsidR="00C90574">
        <w:rPr>
          <w:rFonts w:hint="cs"/>
          <w:rtl/>
          <w:lang w:bidi="ar-EG"/>
        </w:rPr>
        <w:t>(</w:t>
      </w:r>
      <w:r>
        <w:rPr>
          <w:rFonts w:hint="cs"/>
          <w:rtl/>
          <w:lang w:bidi="ar-EG"/>
        </w:rPr>
        <w:t>ت</w:t>
      </w:r>
      <w:r w:rsidR="009576D9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مشياً مع استنتاجات الفريق الاستشاري للاتصالات الراديوية </w:t>
      </w:r>
      <w:r>
        <w:rPr>
          <w:lang w:bidi="ar-EG"/>
        </w:rPr>
        <w:t>(RAG)</w:t>
      </w:r>
      <w:r>
        <w:rPr>
          <w:rFonts w:hint="cs"/>
          <w:rtl/>
          <w:lang w:bidi="ar-EG"/>
        </w:rPr>
        <w:t xml:space="preserve"> التي توصل إليها في</w:t>
      </w:r>
      <w:r w:rsidR="008934B7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اجتماعه في</w:t>
      </w:r>
      <w:r w:rsidR="009C70D1">
        <w:rPr>
          <w:rFonts w:hint="eastAsia"/>
          <w:rtl/>
          <w:lang w:bidi="ar-EG"/>
        </w:rPr>
        <w:t> </w:t>
      </w:r>
      <w:r w:rsidR="0098065C">
        <w:rPr>
          <w:rFonts w:hint="eastAsia"/>
          <w:lang w:bidi="ar-EG"/>
        </w:rPr>
        <w:t> </w:t>
      </w:r>
      <w:r>
        <w:rPr>
          <w:lang w:bidi="ar-EG"/>
        </w:rPr>
        <w:t>24-22</w:t>
      </w:r>
      <w:r>
        <w:rPr>
          <w:rFonts w:hint="cs"/>
          <w:rtl/>
          <w:lang w:bidi="ar-EG"/>
        </w:rPr>
        <w:t>مايو</w:t>
      </w:r>
      <w:r w:rsidR="00F77215">
        <w:rPr>
          <w:rFonts w:hint="eastAsia"/>
          <w:rtl/>
          <w:lang w:bidi="ar-EG"/>
        </w:rPr>
        <w:t> </w:t>
      </w:r>
      <w:r>
        <w:rPr>
          <w:lang w:bidi="ar-EG"/>
        </w:rPr>
        <w:t>2013</w:t>
      </w:r>
      <w:r>
        <w:rPr>
          <w:rFonts w:hint="cs"/>
          <w:rtl/>
          <w:lang w:bidi="ar-EG"/>
        </w:rPr>
        <w:t>).</w:t>
      </w:r>
    </w:p>
    <w:p w:rsidR="00C90574" w:rsidRDefault="00C90574" w:rsidP="00AF1F0A">
      <w:pPr>
        <w:pStyle w:val="Heading1"/>
      </w:pPr>
      <w:r>
        <w:t>13</w:t>
      </w:r>
      <w:r>
        <w:tab/>
      </w:r>
      <w:r>
        <w:rPr>
          <w:rFonts w:hint="cs"/>
          <w:rtl/>
        </w:rPr>
        <w:t xml:space="preserve">إنهاء عمل الفريق </w:t>
      </w:r>
      <w:r>
        <w:t>IRG</w:t>
      </w:r>
      <w:r w:rsidR="009164BD">
        <w:noBreakHyphen/>
      </w:r>
      <w:r w:rsidR="002E0702">
        <w:t>AVQA</w:t>
      </w:r>
    </w:p>
    <w:p w:rsidR="00C90574" w:rsidRPr="00B738EE" w:rsidRDefault="00C90574" w:rsidP="004D41E6">
      <w:pPr>
        <w:rPr>
          <w:highlight w:val="yellow"/>
          <w:rtl/>
          <w:lang w:bidi="ar-EG"/>
        </w:rPr>
      </w:pPr>
      <w:r>
        <w:rPr>
          <w:rFonts w:hint="cs"/>
          <w:rtl/>
          <w:lang w:bidi="ar-EG"/>
        </w:rPr>
        <w:t xml:space="preserve">سيستمر الفريق </w:t>
      </w:r>
      <w:r>
        <w:t>IRG</w:t>
      </w:r>
      <w:r w:rsidR="00377EC7">
        <w:noBreakHyphen/>
      </w:r>
      <w:r w:rsidR="002E0702">
        <w:t>AVQA</w:t>
      </w:r>
      <w:r>
        <w:rPr>
          <w:rFonts w:hint="cs"/>
          <w:rtl/>
          <w:lang w:bidi="ar-EG"/>
        </w:rPr>
        <w:t xml:space="preserve"> حتى نهاية فترة الدراسة ال</w:t>
      </w:r>
      <w:r w:rsidR="009C70D1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حالية لقطاع تقييس الاتصالات </w:t>
      </w:r>
      <w:r w:rsidR="00B84C32">
        <w:rPr>
          <w:lang w:bidi="ar-EG"/>
        </w:rPr>
        <w:t>(</w:t>
      </w:r>
      <w:r>
        <w:rPr>
          <w:lang w:bidi="ar-EG"/>
        </w:rPr>
        <w:t>2016</w:t>
      </w:r>
      <w:r w:rsidR="00377EC7">
        <w:rPr>
          <w:lang w:bidi="ar-EG"/>
        </w:rPr>
        <w:noBreakHyphen/>
      </w:r>
      <w:r>
        <w:rPr>
          <w:lang w:bidi="ar-EG"/>
        </w:rPr>
        <w:t>2013</w:t>
      </w:r>
      <w:r w:rsidR="00B84C32">
        <w:rPr>
          <w:lang w:bidi="ar-EG"/>
        </w:rPr>
        <w:t>)</w:t>
      </w:r>
      <w:r>
        <w:rPr>
          <w:rFonts w:hint="cs"/>
          <w:rtl/>
          <w:lang w:bidi="ar-EG"/>
        </w:rPr>
        <w:t>. وقد تُمدد ولايته ب</w:t>
      </w:r>
      <w:r w:rsidR="009C70D1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موافقة </w:t>
      </w:r>
      <w:r w:rsidR="007E73DE">
        <w:rPr>
          <w:rFonts w:hint="cs"/>
          <w:rtl/>
          <w:lang w:bidi="ar-EG"/>
        </w:rPr>
        <w:t>ج‍ميع</w:t>
      </w:r>
      <w:r>
        <w:rPr>
          <w:rFonts w:hint="cs"/>
          <w:rtl/>
          <w:lang w:bidi="ar-EG"/>
        </w:rPr>
        <w:t xml:space="preserve"> ل</w:t>
      </w:r>
      <w:r w:rsidR="009C70D1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جان الدراسات </w:t>
      </w:r>
      <w:r w:rsidR="00E92BA4">
        <w:rPr>
          <w:rFonts w:hint="cs"/>
          <w:rtl/>
          <w:lang w:bidi="ar-EG"/>
        </w:rPr>
        <w:t>الثلاث</w:t>
      </w:r>
      <w:r>
        <w:rPr>
          <w:rFonts w:hint="cs"/>
          <w:rtl/>
          <w:lang w:bidi="ar-EG"/>
        </w:rPr>
        <w:t>.</w:t>
      </w:r>
    </w:p>
    <w:p w:rsidR="00430241" w:rsidRPr="0054406F" w:rsidRDefault="00C90574" w:rsidP="00265BC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430241" w:rsidRPr="0054406F" w:rsidSect="0043036B">
      <w:headerReference w:type="default" r:id="rId16"/>
      <w:headerReference w:type="first" r:id="rId17"/>
      <w:footerReference w:type="first" r:id="rId18"/>
      <w:pgSz w:w="11901" w:h="16840" w:code="9"/>
      <w:pgMar w:top="141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90F" w:rsidRDefault="0007190F">
      <w:r>
        <w:separator/>
      </w:r>
    </w:p>
  </w:endnote>
  <w:endnote w:type="continuationSeparator" w:id="0">
    <w:p w:rsidR="0007190F" w:rsidRDefault="0007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74" w:rsidRPr="007C1F09" w:rsidRDefault="00E80074" w:rsidP="00E80074">
    <w:pPr>
      <w:bidi w:val="0"/>
      <w:spacing w:before="40" w:line="240" w:lineRule="auto"/>
      <w:ind w:left="-397" w:right="-397"/>
      <w:jc w:val="center"/>
      <w:rPr>
        <w:rFonts w:ascii="Calibri" w:hAnsi="Calibri" w:cs="Calibri"/>
        <w:sz w:val="18"/>
        <w:szCs w:val="18"/>
      </w:rPr>
    </w:pPr>
    <w:r w:rsidRPr="007C1F09">
      <w:rPr>
        <w:rFonts w:ascii="Calibri" w:hAnsi="Calibri" w:cs="Calibri"/>
        <w:sz w:val="18"/>
        <w:szCs w:val="18"/>
      </w:rPr>
      <w:t>International Telecommunication Union • Place des Nations • CH</w:t>
    </w:r>
    <w:r w:rsidRPr="007C1F09">
      <w:rPr>
        <w:rFonts w:ascii="Calibri" w:hAnsi="Calibri" w:cs="Calibri"/>
        <w:sz w:val="18"/>
        <w:szCs w:val="18"/>
      </w:rPr>
      <w:noBreakHyphen/>
      <w:t xml:space="preserve">1211 Geneva 20 • Switzerland </w:t>
    </w:r>
    <w:r w:rsidRPr="007C1F09">
      <w:rPr>
        <w:rFonts w:ascii="Calibri" w:hAnsi="Calibri"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C1F09">
        <w:rPr>
          <w:rFonts w:ascii="Calibri" w:hAnsi="Calibri" w:cs="Calibri"/>
          <w:color w:val="0000FF"/>
          <w:sz w:val="18"/>
          <w:szCs w:val="18"/>
          <w:u w:val="single"/>
        </w:rPr>
        <w:t>itumail@itu.int</w:t>
      </w:r>
    </w:hyperlink>
    <w:r w:rsidRPr="007C1F09">
      <w:rPr>
        <w:rFonts w:ascii="Calibri" w:hAnsi="Calibri" w:cs="Calibri"/>
        <w:sz w:val="18"/>
        <w:szCs w:val="18"/>
      </w:rPr>
      <w:t xml:space="preserve"> • </w:t>
    </w:r>
    <w:hyperlink r:id="rId2" w:history="1">
      <w:r w:rsidRPr="007C1F09">
        <w:rPr>
          <w:rFonts w:ascii="Calibri" w:hAnsi="Calibri" w:cs="Calibri"/>
          <w:color w:val="0000FF"/>
          <w:sz w:val="18"/>
          <w:szCs w:val="18"/>
          <w:u w:val="single"/>
        </w:rPr>
        <w:t>www.itu.int</w:t>
      </w:r>
    </w:hyperlink>
    <w:r w:rsidRPr="007C1F09">
      <w:rPr>
        <w:rFonts w:ascii="Calibri" w:hAnsi="Calibri"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90F" w:rsidRDefault="0007190F">
      <w:r>
        <w:separator/>
      </w:r>
    </w:p>
  </w:footnote>
  <w:footnote w:type="continuationSeparator" w:id="0">
    <w:p w:rsidR="0007190F" w:rsidRDefault="00071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36B" w:rsidRDefault="00E66271" w:rsidP="001A7E1A">
    <w:pPr>
      <w:pStyle w:val="Header"/>
      <w:tabs>
        <w:tab w:val="clear" w:pos="4703"/>
      </w:tabs>
      <w:bidi w:val="0"/>
      <w:jc w:val="center"/>
    </w:pPr>
    <w:sdt>
      <w:sdtPr>
        <w:rPr>
          <w:rFonts w:asciiTheme="majorBidi" w:hAnsiTheme="majorBidi" w:cstheme="majorBidi"/>
          <w:szCs w:val="22"/>
        </w:rPr>
        <w:id w:val="771368106"/>
        <w:docPartObj>
          <w:docPartGallery w:val="Page Numbers (Top of Page)"/>
          <w:docPartUnique/>
        </w:docPartObj>
      </w:sdtPr>
      <w:sdtEndPr>
        <w:rPr>
          <w:rFonts w:ascii="Times New Roman" w:hAnsi="Times New Roman" w:cs="Traditional Arabic"/>
          <w:szCs w:val="30"/>
        </w:rPr>
      </w:sdtEndPr>
      <w:sdtContent>
        <w:r w:rsidR="001A7E1A">
          <w:rPr>
            <w:rFonts w:asciiTheme="majorBidi" w:hAnsiTheme="majorBidi" w:cstheme="majorBidi"/>
            <w:szCs w:val="22"/>
          </w:rPr>
          <w:t xml:space="preserve">- </w:t>
        </w:r>
        <w:r w:rsidR="0043036B" w:rsidRPr="0043036B">
          <w:rPr>
            <w:rFonts w:asciiTheme="majorBidi" w:hAnsiTheme="majorBidi" w:cstheme="majorBidi"/>
            <w:szCs w:val="22"/>
          </w:rPr>
          <w:fldChar w:fldCharType="begin"/>
        </w:r>
        <w:r w:rsidR="0043036B" w:rsidRPr="0043036B">
          <w:rPr>
            <w:rFonts w:asciiTheme="majorBidi" w:hAnsiTheme="majorBidi" w:cstheme="majorBidi"/>
            <w:szCs w:val="22"/>
          </w:rPr>
          <w:instrText xml:space="preserve"> PAGE   \* MERGEFORMAT </w:instrText>
        </w:r>
        <w:r w:rsidR="0043036B" w:rsidRPr="0043036B">
          <w:rPr>
            <w:rFonts w:asciiTheme="majorBidi" w:hAnsiTheme="majorBidi" w:cstheme="majorBidi"/>
            <w:szCs w:val="22"/>
          </w:rPr>
          <w:fldChar w:fldCharType="separate"/>
        </w:r>
        <w:r>
          <w:rPr>
            <w:rFonts w:asciiTheme="majorBidi" w:hAnsiTheme="majorBidi" w:cstheme="majorBidi"/>
            <w:noProof/>
            <w:szCs w:val="22"/>
          </w:rPr>
          <w:t>5</w:t>
        </w:r>
        <w:r w:rsidR="0043036B" w:rsidRPr="0043036B">
          <w:rPr>
            <w:rFonts w:asciiTheme="majorBidi" w:hAnsiTheme="majorBidi" w:cstheme="majorBidi"/>
            <w:noProof/>
            <w:szCs w:val="22"/>
          </w:rPr>
          <w:fldChar w:fldCharType="end"/>
        </w:r>
      </w:sdtContent>
    </w:sdt>
    <w:r w:rsidR="001A7E1A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C98" w:rsidRDefault="00482C98" w:rsidP="00482C98">
    <w:pPr>
      <w:pStyle w:val="Header"/>
      <w:bidi w:val="0"/>
      <w:spacing w:after="24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14AC"/>
    <w:rsid w:val="00001755"/>
    <w:rsid w:val="000030BA"/>
    <w:rsid w:val="000035DD"/>
    <w:rsid w:val="000064FA"/>
    <w:rsid w:val="00007569"/>
    <w:rsid w:val="00011EA7"/>
    <w:rsid w:val="00012BDE"/>
    <w:rsid w:val="000132B7"/>
    <w:rsid w:val="000133ED"/>
    <w:rsid w:val="0001701C"/>
    <w:rsid w:val="00020DB7"/>
    <w:rsid w:val="000235FE"/>
    <w:rsid w:val="00023B65"/>
    <w:rsid w:val="00023DD2"/>
    <w:rsid w:val="000260D5"/>
    <w:rsid w:val="00027F74"/>
    <w:rsid w:val="000302D3"/>
    <w:rsid w:val="00030A63"/>
    <w:rsid w:val="0003531F"/>
    <w:rsid w:val="0003660F"/>
    <w:rsid w:val="000372A1"/>
    <w:rsid w:val="000440C4"/>
    <w:rsid w:val="00045E72"/>
    <w:rsid w:val="00047F98"/>
    <w:rsid w:val="000525E5"/>
    <w:rsid w:val="00054CA5"/>
    <w:rsid w:val="0005647A"/>
    <w:rsid w:val="00057283"/>
    <w:rsid w:val="00060DD6"/>
    <w:rsid w:val="000637D6"/>
    <w:rsid w:val="0006455A"/>
    <w:rsid w:val="00064EC5"/>
    <w:rsid w:val="00065E12"/>
    <w:rsid w:val="0007190F"/>
    <w:rsid w:val="00071DD8"/>
    <w:rsid w:val="00072B79"/>
    <w:rsid w:val="00072D58"/>
    <w:rsid w:val="000734FA"/>
    <w:rsid w:val="00073E7E"/>
    <w:rsid w:val="00074E90"/>
    <w:rsid w:val="00075CE6"/>
    <w:rsid w:val="00076A45"/>
    <w:rsid w:val="00076D98"/>
    <w:rsid w:val="0008141E"/>
    <w:rsid w:val="000814AC"/>
    <w:rsid w:val="00081D8A"/>
    <w:rsid w:val="00083086"/>
    <w:rsid w:val="00084327"/>
    <w:rsid w:val="00086A41"/>
    <w:rsid w:val="000A0724"/>
    <w:rsid w:val="000A3EFF"/>
    <w:rsid w:val="000A681F"/>
    <w:rsid w:val="000A6EFE"/>
    <w:rsid w:val="000A6F7E"/>
    <w:rsid w:val="000A7621"/>
    <w:rsid w:val="000B13DD"/>
    <w:rsid w:val="000B60F8"/>
    <w:rsid w:val="000C2FB2"/>
    <w:rsid w:val="000C3F1E"/>
    <w:rsid w:val="000D3455"/>
    <w:rsid w:val="000D3F69"/>
    <w:rsid w:val="000D4F89"/>
    <w:rsid w:val="000D6000"/>
    <w:rsid w:val="000D6BC8"/>
    <w:rsid w:val="000E7B5E"/>
    <w:rsid w:val="000F4805"/>
    <w:rsid w:val="000F69DA"/>
    <w:rsid w:val="000F6E17"/>
    <w:rsid w:val="0010144A"/>
    <w:rsid w:val="001014A9"/>
    <w:rsid w:val="00102384"/>
    <w:rsid w:val="001033DE"/>
    <w:rsid w:val="00103413"/>
    <w:rsid w:val="0010401F"/>
    <w:rsid w:val="00104410"/>
    <w:rsid w:val="001132C8"/>
    <w:rsid w:val="001165ED"/>
    <w:rsid w:val="001204C1"/>
    <w:rsid w:val="00126716"/>
    <w:rsid w:val="00126C16"/>
    <w:rsid w:val="00127EC2"/>
    <w:rsid w:val="00127FFE"/>
    <w:rsid w:val="00130B1A"/>
    <w:rsid w:val="0013313C"/>
    <w:rsid w:val="00133291"/>
    <w:rsid w:val="00133BF7"/>
    <w:rsid w:val="001357F9"/>
    <w:rsid w:val="001401E7"/>
    <w:rsid w:val="00140C4D"/>
    <w:rsid w:val="00150879"/>
    <w:rsid w:val="001523BE"/>
    <w:rsid w:val="001535F0"/>
    <w:rsid w:val="00162191"/>
    <w:rsid w:val="0016239F"/>
    <w:rsid w:val="00164AC6"/>
    <w:rsid w:val="001673AD"/>
    <w:rsid w:val="00170689"/>
    <w:rsid w:val="00173C02"/>
    <w:rsid w:val="00175E70"/>
    <w:rsid w:val="00177076"/>
    <w:rsid w:val="00180899"/>
    <w:rsid w:val="0018466D"/>
    <w:rsid w:val="001853F7"/>
    <w:rsid w:val="001919D1"/>
    <w:rsid w:val="00194954"/>
    <w:rsid w:val="00196174"/>
    <w:rsid w:val="0019658A"/>
    <w:rsid w:val="00196BD0"/>
    <w:rsid w:val="001A2E89"/>
    <w:rsid w:val="001A5641"/>
    <w:rsid w:val="001A5AF0"/>
    <w:rsid w:val="001A5E10"/>
    <w:rsid w:val="001A5EAC"/>
    <w:rsid w:val="001A6EBB"/>
    <w:rsid w:val="001A7E1A"/>
    <w:rsid w:val="001A7E52"/>
    <w:rsid w:val="001B05CF"/>
    <w:rsid w:val="001B1553"/>
    <w:rsid w:val="001B2567"/>
    <w:rsid w:val="001B5908"/>
    <w:rsid w:val="001C0EF6"/>
    <w:rsid w:val="001C3159"/>
    <w:rsid w:val="001C60AE"/>
    <w:rsid w:val="001C7ECA"/>
    <w:rsid w:val="001D1DF8"/>
    <w:rsid w:val="001D39B3"/>
    <w:rsid w:val="001D3E3A"/>
    <w:rsid w:val="001D4424"/>
    <w:rsid w:val="001D6103"/>
    <w:rsid w:val="001D62B3"/>
    <w:rsid w:val="001D6961"/>
    <w:rsid w:val="001D6F02"/>
    <w:rsid w:val="001E04ED"/>
    <w:rsid w:val="001E0946"/>
    <w:rsid w:val="001E20E9"/>
    <w:rsid w:val="001E2154"/>
    <w:rsid w:val="001E3DFC"/>
    <w:rsid w:val="001E41A4"/>
    <w:rsid w:val="001E55B1"/>
    <w:rsid w:val="001E78D9"/>
    <w:rsid w:val="001F1051"/>
    <w:rsid w:val="001F3161"/>
    <w:rsid w:val="001F6CD8"/>
    <w:rsid w:val="001F7478"/>
    <w:rsid w:val="00200456"/>
    <w:rsid w:val="0020187A"/>
    <w:rsid w:val="00201E08"/>
    <w:rsid w:val="00205895"/>
    <w:rsid w:val="0020770F"/>
    <w:rsid w:val="0021011A"/>
    <w:rsid w:val="0021014C"/>
    <w:rsid w:val="00212E7E"/>
    <w:rsid w:val="00213FD5"/>
    <w:rsid w:val="00214741"/>
    <w:rsid w:val="0022041F"/>
    <w:rsid w:val="002216EF"/>
    <w:rsid w:val="00222A07"/>
    <w:rsid w:val="00224522"/>
    <w:rsid w:val="002313E7"/>
    <w:rsid w:val="00232C4E"/>
    <w:rsid w:val="002330BE"/>
    <w:rsid w:val="00234BB6"/>
    <w:rsid w:val="00234CD0"/>
    <w:rsid w:val="00235101"/>
    <w:rsid w:val="00235C8A"/>
    <w:rsid w:val="00236E89"/>
    <w:rsid w:val="00241DF7"/>
    <w:rsid w:val="00244A9B"/>
    <w:rsid w:val="00246AD0"/>
    <w:rsid w:val="00246C44"/>
    <w:rsid w:val="00247D96"/>
    <w:rsid w:val="00247D9B"/>
    <w:rsid w:val="00250706"/>
    <w:rsid w:val="00250DC3"/>
    <w:rsid w:val="00252705"/>
    <w:rsid w:val="002545BF"/>
    <w:rsid w:val="002561C9"/>
    <w:rsid w:val="002564DA"/>
    <w:rsid w:val="00256EA5"/>
    <w:rsid w:val="0026177B"/>
    <w:rsid w:val="00264241"/>
    <w:rsid w:val="002645FE"/>
    <w:rsid w:val="00265BCC"/>
    <w:rsid w:val="00265CF4"/>
    <w:rsid w:val="002671D4"/>
    <w:rsid w:val="00270797"/>
    <w:rsid w:val="00271E26"/>
    <w:rsid w:val="00273D30"/>
    <w:rsid w:val="00274AEE"/>
    <w:rsid w:val="00274B47"/>
    <w:rsid w:val="00274FB2"/>
    <w:rsid w:val="00274FFC"/>
    <w:rsid w:val="00275718"/>
    <w:rsid w:val="00277012"/>
    <w:rsid w:val="002776BF"/>
    <w:rsid w:val="00277A2F"/>
    <w:rsid w:val="00281F00"/>
    <w:rsid w:val="00283633"/>
    <w:rsid w:val="002837BF"/>
    <w:rsid w:val="00283882"/>
    <w:rsid w:val="00286E0F"/>
    <w:rsid w:val="00290512"/>
    <w:rsid w:val="00293D2C"/>
    <w:rsid w:val="00293F7E"/>
    <w:rsid w:val="002947F9"/>
    <w:rsid w:val="00295451"/>
    <w:rsid w:val="002977A8"/>
    <w:rsid w:val="00297A43"/>
    <w:rsid w:val="002A4049"/>
    <w:rsid w:val="002A6D74"/>
    <w:rsid w:val="002A6ED3"/>
    <w:rsid w:val="002A7665"/>
    <w:rsid w:val="002B0756"/>
    <w:rsid w:val="002B18F2"/>
    <w:rsid w:val="002B1F4B"/>
    <w:rsid w:val="002B40C4"/>
    <w:rsid w:val="002B45A1"/>
    <w:rsid w:val="002B52E8"/>
    <w:rsid w:val="002B634D"/>
    <w:rsid w:val="002B75C4"/>
    <w:rsid w:val="002B7B85"/>
    <w:rsid w:val="002C19B2"/>
    <w:rsid w:val="002C208D"/>
    <w:rsid w:val="002C233F"/>
    <w:rsid w:val="002C4645"/>
    <w:rsid w:val="002C5576"/>
    <w:rsid w:val="002C5D1F"/>
    <w:rsid w:val="002C7705"/>
    <w:rsid w:val="002D13BC"/>
    <w:rsid w:val="002D1CEA"/>
    <w:rsid w:val="002D43DF"/>
    <w:rsid w:val="002D4CF1"/>
    <w:rsid w:val="002D6B52"/>
    <w:rsid w:val="002D6DCD"/>
    <w:rsid w:val="002E0702"/>
    <w:rsid w:val="002E077D"/>
    <w:rsid w:val="002E1D26"/>
    <w:rsid w:val="002E3EE8"/>
    <w:rsid w:val="002E3F3A"/>
    <w:rsid w:val="002E6D6B"/>
    <w:rsid w:val="002E7216"/>
    <w:rsid w:val="002F396E"/>
    <w:rsid w:val="002F5035"/>
    <w:rsid w:val="00300CFA"/>
    <w:rsid w:val="00301350"/>
    <w:rsid w:val="00304222"/>
    <w:rsid w:val="00306011"/>
    <w:rsid w:val="00310129"/>
    <w:rsid w:val="003104FE"/>
    <w:rsid w:val="00311932"/>
    <w:rsid w:val="00311F91"/>
    <w:rsid w:val="00312182"/>
    <w:rsid w:val="00312985"/>
    <w:rsid w:val="0031346F"/>
    <w:rsid w:val="00313593"/>
    <w:rsid w:val="00313E35"/>
    <w:rsid w:val="00315E20"/>
    <w:rsid w:val="0031633A"/>
    <w:rsid w:val="0031695C"/>
    <w:rsid w:val="0032589F"/>
    <w:rsid w:val="003272EA"/>
    <w:rsid w:val="003310D2"/>
    <w:rsid w:val="00331793"/>
    <w:rsid w:val="00335239"/>
    <w:rsid w:val="003355C4"/>
    <w:rsid w:val="0033571F"/>
    <w:rsid w:val="0033712E"/>
    <w:rsid w:val="00342345"/>
    <w:rsid w:val="00343BDE"/>
    <w:rsid w:val="00347937"/>
    <w:rsid w:val="00350939"/>
    <w:rsid w:val="00355644"/>
    <w:rsid w:val="0036317C"/>
    <w:rsid w:val="00363805"/>
    <w:rsid w:val="00363E8E"/>
    <w:rsid w:val="00363F49"/>
    <w:rsid w:val="0037040C"/>
    <w:rsid w:val="00371623"/>
    <w:rsid w:val="003729C6"/>
    <w:rsid w:val="0037335E"/>
    <w:rsid w:val="003743B5"/>
    <w:rsid w:val="00374DCF"/>
    <w:rsid w:val="00377EC7"/>
    <w:rsid w:val="00381799"/>
    <w:rsid w:val="0038606E"/>
    <w:rsid w:val="0039169E"/>
    <w:rsid w:val="00391998"/>
    <w:rsid w:val="00391F96"/>
    <w:rsid w:val="0039375F"/>
    <w:rsid w:val="00393E7C"/>
    <w:rsid w:val="003952EE"/>
    <w:rsid w:val="00397A51"/>
    <w:rsid w:val="003A1375"/>
    <w:rsid w:val="003A1EA2"/>
    <w:rsid w:val="003A6B54"/>
    <w:rsid w:val="003A7DD8"/>
    <w:rsid w:val="003B2C5F"/>
    <w:rsid w:val="003B459A"/>
    <w:rsid w:val="003B4BDF"/>
    <w:rsid w:val="003B6A30"/>
    <w:rsid w:val="003C0702"/>
    <w:rsid w:val="003C09DB"/>
    <w:rsid w:val="003C1F5E"/>
    <w:rsid w:val="003C2AC9"/>
    <w:rsid w:val="003C2AD8"/>
    <w:rsid w:val="003C475E"/>
    <w:rsid w:val="003C5432"/>
    <w:rsid w:val="003D56B1"/>
    <w:rsid w:val="003D63CC"/>
    <w:rsid w:val="003D7CBC"/>
    <w:rsid w:val="003E051B"/>
    <w:rsid w:val="003E32A8"/>
    <w:rsid w:val="003E5B99"/>
    <w:rsid w:val="003E6B7D"/>
    <w:rsid w:val="003E7B83"/>
    <w:rsid w:val="003F57EE"/>
    <w:rsid w:val="003F5A1F"/>
    <w:rsid w:val="003F720B"/>
    <w:rsid w:val="004002A6"/>
    <w:rsid w:val="00400346"/>
    <w:rsid w:val="004013E7"/>
    <w:rsid w:val="00403B91"/>
    <w:rsid w:val="004067A6"/>
    <w:rsid w:val="00412FD6"/>
    <w:rsid w:val="00413A25"/>
    <w:rsid w:val="00417424"/>
    <w:rsid w:val="00417512"/>
    <w:rsid w:val="00417BD9"/>
    <w:rsid w:val="004214AC"/>
    <w:rsid w:val="00422171"/>
    <w:rsid w:val="004221D4"/>
    <w:rsid w:val="00425397"/>
    <w:rsid w:val="0042589A"/>
    <w:rsid w:val="004269C4"/>
    <w:rsid w:val="00430241"/>
    <w:rsid w:val="0043036B"/>
    <w:rsid w:val="004303C2"/>
    <w:rsid w:val="00431493"/>
    <w:rsid w:val="00431A19"/>
    <w:rsid w:val="004331B3"/>
    <w:rsid w:val="0043698A"/>
    <w:rsid w:val="00442157"/>
    <w:rsid w:val="00442D41"/>
    <w:rsid w:val="0045475A"/>
    <w:rsid w:val="004558BF"/>
    <w:rsid w:val="004565AC"/>
    <w:rsid w:val="004579B5"/>
    <w:rsid w:val="004603FF"/>
    <w:rsid w:val="00460C4B"/>
    <w:rsid w:val="00461C8D"/>
    <w:rsid w:val="004622F2"/>
    <w:rsid w:val="00463FB7"/>
    <w:rsid w:val="00464DDD"/>
    <w:rsid w:val="004672E5"/>
    <w:rsid w:val="00471EC0"/>
    <w:rsid w:val="00474AAB"/>
    <w:rsid w:val="00476E6A"/>
    <w:rsid w:val="004816B3"/>
    <w:rsid w:val="00482C98"/>
    <w:rsid w:val="00485996"/>
    <w:rsid w:val="0048788F"/>
    <w:rsid w:val="00490542"/>
    <w:rsid w:val="0049140E"/>
    <w:rsid w:val="00491FC7"/>
    <w:rsid w:val="004926E5"/>
    <w:rsid w:val="00492FAD"/>
    <w:rsid w:val="0049418C"/>
    <w:rsid w:val="00496580"/>
    <w:rsid w:val="004A0B96"/>
    <w:rsid w:val="004A0F33"/>
    <w:rsid w:val="004A131C"/>
    <w:rsid w:val="004A510C"/>
    <w:rsid w:val="004A52B4"/>
    <w:rsid w:val="004A55B7"/>
    <w:rsid w:val="004A58D5"/>
    <w:rsid w:val="004A7A1A"/>
    <w:rsid w:val="004B0744"/>
    <w:rsid w:val="004B2279"/>
    <w:rsid w:val="004B2AF4"/>
    <w:rsid w:val="004B49B9"/>
    <w:rsid w:val="004B6737"/>
    <w:rsid w:val="004C2909"/>
    <w:rsid w:val="004D1B79"/>
    <w:rsid w:val="004D283C"/>
    <w:rsid w:val="004D41E6"/>
    <w:rsid w:val="004D4BFA"/>
    <w:rsid w:val="004E1059"/>
    <w:rsid w:val="004E145C"/>
    <w:rsid w:val="004E338E"/>
    <w:rsid w:val="004E4BB7"/>
    <w:rsid w:val="004F3D50"/>
    <w:rsid w:val="004F4039"/>
    <w:rsid w:val="004F647A"/>
    <w:rsid w:val="00501B9E"/>
    <w:rsid w:val="00502E2B"/>
    <w:rsid w:val="005067E0"/>
    <w:rsid w:val="00510FD2"/>
    <w:rsid w:val="0051132E"/>
    <w:rsid w:val="00511394"/>
    <w:rsid w:val="00511444"/>
    <w:rsid w:val="005131D7"/>
    <w:rsid w:val="0051423F"/>
    <w:rsid w:val="005151BF"/>
    <w:rsid w:val="00516F8F"/>
    <w:rsid w:val="00523B5B"/>
    <w:rsid w:val="00531A10"/>
    <w:rsid w:val="0053320F"/>
    <w:rsid w:val="00535CA0"/>
    <w:rsid w:val="005361E3"/>
    <w:rsid w:val="00537B94"/>
    <w:rsid w:val="005404DF"/>
    <w:rsid w:val="0054292E"/>
    <w:rsid w:val="005429E9"/>
    <w:rsid w:val="00543D04"/>
    <w:rsid w:val="0054406F"/>
    <w:rsid w:val="00544376"/>
    <w:rsid w:val="005443AC"/>
    <w:rsid w:val="0054515F"/>
    <w:rsid w:val="005506BD"/>
    <w:rsid w:val="00550F45"/>
    <w:rsid w:val="00551607"/>
    <w:rsid w:val="00553575"/>
    <w:rsid w:val="00553969"/>
    <w:rsid w:val="00553CCC"/>
    <w:rsid w:val="00553F86"/>
    <w:rsid w:val="0055600E"/>
    <w:rsid w:val="0055671D"/>
    <w:rsid w:val="00563593"/>
    <w:rsid w:val="00564CD8"/>
    <w:rsid w:val="0056602C"/>
    <w:rsid w:val="0056612B"/>
    <w:rsid w:val="00566F1F"/>
    <w:rsid w:val="0057474C"/>
    <w:rsid w:val="00575402"/>
    <w:rsid w:val="00575511"/>
    <w:rsid w:val="00575B6C"/>
    <w:rsid w:val="0058156E"/>
    <w:rsid w:val="005821D3"/>
    <w:rsid w:val="005822B5"/>
    <w:rsid w:val="00582A7F"/>
    <w:rsid w:val="005832B1"/>
    <w:rsid w:val="00585940"/>
    <w:rsid w:val="00586F78"/>
    <w:rsid w:val="00587908"/>
    <w:rsid w:val="005910A0"/>
    <w:rsid w:val="00591D57"/>
    <w:rsid w:val="00591E68"/>
    <w:rsid w:val="00593310"/>
    <w:rsid w:val="005960F3"/>
    <w:rsid w:val="00596D9E"/>
    <w:rsid w:val="005A3928"/>
    <w:rsid w:val="005A401C"/>
    <w:rsid w:val="005A4DE6"/>
    <w:rsid w:val="005A6657"/>
    <w:rsid w:val="005B11D7"/>
    <w:rsid w:val="005B235E"/>
    <w:rsid w:val="005B7F0C"/>
    <w:rsid w:val="005C267D"/>
    <w:rsid w:val="005C2BBA"/>
    <w:rsid w:val="005C3D76"/>
    <w:rsid w:val="005C447D"/>
    <w:rsid w:val="005D01F9"/>
    <w:rsid w:val="005D2F5C"/>
    <w:rsid w:val="005D339A"/>
    <w:rsid w:val="005D35E8"/>
    <w:rsid w:val="005D4486"/>
    <w:rsid w:val="005D467E"/>
    <w:rsid w:val="005D488B"/>
    <w:rsid w:val="005D61CE"/>
    <w:rsid w:val="005D7A8D"/>
    <w:rsid w:val="005E007E"/>
    <w:rsid w:val="005E1D47"/>
    <w:rsid w:val="005E209A"/>
    <w:rsid w:val="005E4642"/>
    <w:rsid w:val="005E4A3A"/>
    <w:rsid w:val="005E4BF5"/>
    <w:rsid w:val="005E7153"/>
    <w:rsid w:val="005F02ED"/>
    <w:rsid w:val="005F33FD"/>
    <w:rsid w:val="005F356B"/>
    <w:rsid w:val="005F3C7F"/>
    <w:rsid w:val="005F5C9A"/>
    <w:rsid w:val="005F5F01"/>
    <w:rsid w:val="005F71B8"/>
    <w:rsid w:val="006011E0"/>
    <w:rsid w:val="0060203A"/>
    <w:rsid w:val="00603610"/>
    <w:rsid w:val="00603676"/>
    <w:rsid w:val="00603A52"/>
    <w:rsid w:val="00604494"/>
    <w:rsid w:val="00605E96"/>
    <w:rsid w:val="006074E9"/>
    <w:rsid w:val="00611E30"/>
    <w:rsid w:val="00614F3F"/>
    <w:rsid w:val="00616B6D"/>
    <w:rsid w:val="00621C80"/>
    <w:rsid w:val="00627A38"/>
    <w:rsid w:val="00631621"/>
    <w:rsid w:val="00633EB6"/>
    <w:rsid w:val="006344E2"/>
    <w:rsid w:val="006379A2"/>
    <w:rsid w:val="00637FB5"/>
    <w:rsid w:val="00641305"/>
    <w:rsid w:val="006427BC"/>
    <w:rsid w:val="00642F8E"/>
    <w:rsid w:val="0064388F"/>
    <w:rsid w:val="0064490E"/>
    <w:rsid w:val="00647264"/>
    <w:rsid w:val="0065356B"/>
    <w:rsid w:val="00654E5D"/>
    <w:rsid w:val="00655E5A"/>
    <w:rsid w:val="0065642C"/>
    <w:rsid w:val="00661637"/>
    <w:rsid w:val="006638AC"/>
    <w:rsid w:val="00663FEF"/>
    <w:rsid w:val="00664DAB"/>
    <w:rsid w:val="006659F8"/>
    <w:rsid w:val="00670B2E"/>
    <w:rsid w:val="006729DA"/>
    <w:rsid w:val="00672C1B"/>
    <w:rsid w:val="00674542"/>
    <w:rsid w:val="006765EA"/>
    <w:rsid w:val="006765FC"/>
    <w:rsid w:val="00680F48"/>
    <w:rsid w:val="00681DA0"/>
    <w:rsid w:val="006845A9"/>
    <w:rsid w:val="00684BA0"/>
    <w:rsid w:val="00685BF7"/>
    <w:rsid w:val="00686734"/>
    <w:rsid w:val="00687F0B"/>
    <w:rsid w:val="00692669"/>
    <w:rsid w:val="00693B15"/>
    <w:rsid w:val="006940A0"/>
    <w:rsid w:val="0069450E"/>
    <w:rsid w:val="00696BB2"/>
    <w:rsid w:val="00697445"/>
    <w:rsid w:val="006A058F"/>
    <w:rsid w:val="006A1F84"/>
    <w:rsid w:val="006A3056"/>
    <w:rsid w:val="006A5DB0"/>
    <w:rsid w:val="006A6FBF"/>
    <w:rsid w:val="006B06B9"/>
    <w:rsid w:val="006B06E6"/>
    <w:rsid w:val="006B52B5"/>
    <w:rsid w:val="006B5F97"/>
    <w:rsid w:val="006B6B9A"/>
    <w:rsid w:val="006C083F"/>
    <w:rsid w:val="006C1530"/>
    <w:rsid w:val="006C21B9"/>
    <w:rsid w:val="006C350B"/>
    <w:rsid w:val="006C3D63"/>
    <w:rsid w:val="006C495E"/>
    <w:rsid w:val="006C4FFB"/>
    <w:rsid w:val="006C5963"/>
    <w:rsid w:val="006D0EB7"/>
    <w:rsid w:val="006D17E1"/>
    <w:rsid w:val="006D1DF4"/>
    <w:rsid w:val="006D49AD"/>
    <w:rsid w:val="006D5307"/>
    <w:rsid w:val="006D5D38"/>
    <w:rsid w:val="006E19D3"/>
    <w:rsid w:val="006E73B1"/>
    <w:rsid w:val="006F1E46"/>
    <w:rsid w:val="006F2649"/>
    <w:rsid w:val="00701917"/>
    <w:rsid w:val="00703066"/>
    <w:rsid w:val="0070550E"/>
    <w:rsid w:val="00706D32"/>
    <w:rsid w:val="00707F76"/>
    <w:rsid w:val="0071127D"/>
    <w:rsid w:val="007112C6"/>
    <w:rsid w:val="007149A7"/>
    <w:rsid w:val="00715D1C"/>
    <w:rsid w:val="007166FB"/>
    <w:rsid w:val="007202C3"/>
    <w:rsid w:val="0072099F"/>
    <w:rsid w:val="0072403A"/>
    <w:rsid w:val="00726FC3"/>
    <w:rsid w:val="007276FC"/>
    <w:rsid w:val="00734165"/>
    <w:rsid w:val="00741119"/>
    <w:rsid w:val="007437F9"/>
    <w:rsid w:val="00746048"/>
    <w:rsid w:val="00750785"/>
    <w:rsid w:val="007516FA"/>
    <w:rsid w:val="00751ECD"/>
    <w:rsid w:val="007526C1"/>
    <w:rsid w:val="007561C9"/>
    <w:rsid w:val="0075690A"/>
    <w:rsid w:val="007579B4"/>
    <w:rsid w:val="00757D5F"/>
    <w:rsid w:val="007616B6"/>
    <w:rsid w:val="00762948"/>
    <w:rsid w:val="0076311C"/>
    <w:rsid w:val="007634D4"/>
    <w:rsid w:val="00764273"/>
    <w:rsid w:val="00767D08"/>
    <w:rsid w:val="0077379C"/>
    <w:rsid w:val="007759A2"/>
    <w:rsid w:val="00775E3D"/>
    <w:rsid w:val="00776896"/>
    <w:rsid w:val="00776FCD"/>
    <w:rsid w:val="007804EA"/>
    <w:rsid w:val="0078082C"/>
    <w:rsid w:val="00781641"/>
    <w:rsid w:val="00785021"/>
    <w:rsid w:val="00787A3E"/>
    <w:rsid w:val="0079269F"/>
    <w:rsid w:val="007933CB"/>
    <w:rsid w:val="007946DB"/>
    <w:rsid w:val="007957F3"/>
    <w:rsid w:val="00795FF6"/>
    <w:rsid w:val="007A0403"/>
    <w:rsid w:val="007A156F"/>
    <w:rsid w:val="007A2F43"/>
    <w:rsid w:val="007A4A16"/>
    <w:rsid w:val="007A52CC"/>
    <w:rsid w:val="007A63EC"/>
    <w:rsid w:val="007A66C2"/>
    <w:rsid w:val="007A6984"/>
    <w:rsid w:val="007A7E70"/>
    <w:rsid w:val="007B08B3"/>
    <w:rsid w:val="007B1AED"/>
    <w:rsid w:val="007B2A06"/>
    <w:rsid w:val="007B5E75"/>
    <w:rsid w:val="007B69B4"/>
    <w:rsid w:val="007B7300"/>
    <w:rsid w:val="007C145E"/>
    <w:rsid w:val="007C1AEA"/>
    <w:rsid w:val="007C2066"/>
    <w:rsid w:val="007C4FFB"/>
    <w:rsid w:val="007C50EF"/>
    <w:rsid w:val="007D0422"/>
    <w:rsid w:val="007D0660"/>
    <w:rsid w:val="007D1971"/>
    <w:rsid w:val="007D1F7F"/>
    <w:rsid w:val="007D3EA5"/>
    <w:rsid w:val="007D401F"/>
    <w:rsid w:val="007D4894"/>
    <w:rsid w:val="007D4CFA"/>
    <w:rsid w:val="007E17D0"/>
    <w:rsid w:val="007E73DE"/>
    <w:rsid w:val="007F0AC6"/>
    <w:rsid w:val="0080133D"/>
    <w:rsid w:val="00802BEB"/>
    <w:rsid w:val="008041A7"/>
    <w:rsid w:val="008070CC"/>
    <w:rsid w:val="008102C2"/>
    <w:rsid w:val="00811121"/>
    <w:rsid w:val="0081406D"/>
    <w:rsid w:val="008165EA"/>
    <w:rsid w:val="008170C0"/>
    <w:rsid w:val="0081722F"/>
    <w:rsid w:val="008178BF"/>
    <w:rsid w:val="008226F2"/>
    <w:rsid w:val="00823683"/>
    <w:rsid w:val="00824624"/>
    <w:rsid w:val="0082500A"/>
    <w:rsid w:val="0082673E"/>
    <w:rsid w:val="00827E4E"/>
    <w:rsid w:val="00830E38"/>
    <w:rsid w:val="00830F86"/>
    <w:rsid w:val="00836E8B"/>
    <w:rsid w:val="00837829"/>
    <w:rsid w:val="00840EC2"/>
    <w:rsid w:val="00843EF6"/>
    <w:rsid w:val="00847181"/>
    <w:rsid w:val="0084777A"/>
    <w:rsid w:val="00852573"/>
    <w:rsid w:val="0085314D"/>
    <w:rsid w:val="00856645"/>
    <w:rsid w:val="00860F1C"/>
    <w:rsid w:val="0086116E"/>
    <w:rsid w:val="00861D6F"/>
    <w:rsid w:val="00866CFB"/>
    <w:rsid w:val="00867D99"/>
    <w:rsid w:val="0087077B"/>
    <w:rsid w:val="008709ED"/>
    <w:rsid w:val="008730B1"/>
    <w:rsid w:val="008750C7"/>
    <w:rsid w:val="00876CC0"/>
    <w:rsid w:val="0087789B"/>
    <w:rsid w:val="00883E59"/>
    <w:rsid w:val="00884A5A"/>
    <w:rsid w:val="008855E5"/>
    <w:rsid w:val="00886531"/>
    <w:rsid w:val="00886A0C"/>
    <w:rsid w:val="00887EEA"/>
    <w:rsid w:val="008905D8"/>
    <w:rsid w:val="00890B41"/>
    <w:rsid w:val="00891614"/>
    <w:rsid w:val="00891C5F"/>
    <w:rsid w:val="008934B7"/>
    <w:rsid w:val="008A379F"/>
    <w:rsid w:val="008A40C2"/>
    <w:rsid w:val="008A6423"/>
    <w:rsid w:val="008A7DE2"/>
    <w:rsid w:val="008B0A36"/>
    <w:rsid w:val="008B264C"/>
    <w:rsid w:val="008B61CA"/>
    <w:rsid w:val="008B7D5A"/>
    <w:rsid w:val="008C3899"/>
    <w:rsid w:val="008C3E1B"/>
    <w:rsid w:val="008C4385"/>
    <w:rsid w:val="008C7D86"/>
    <w:rsid w:val="008D011A"/>
    <w:rsid w:val="008D050F"/>
    <w:rsid w:val="008D27E0"/>
    <w:rsid w:val="008D2E33"/>
    <w:rsid w:val="008D3838"/>
    <w:rsid w:val="008D3ADA"/>
    <w:rsid w:val="008D4AB8"/>
    <w:rsid w:val="008D600C"/>
    <w:rsid w:val="008D61DA"/>
    <w:rsid w:val="008D63E4"/>
    <w:rsid w:val="008E0357"/>
    <w:rsid w:val="008F0B51"/>
    <w:rsid w:val="008F2E20"/>
    <w:rsid w:val="008F4C50"/>
    <w:rsid w:val="008F558C"/>
    <w:rsid w:val="008F55E3"/>
    <w:rsid w:val="008F7B1F"/>
    <w:rsid w:val="00900155"/>
    <w:rsid w:val="009009D7"/>
    <w:rsid w:val="009015FD"/>
    <w:rsid w:val="009041F1"/>
    <w:rsid w:val="009048A4"/>
    <w:rsid w:val="00904BF4"/>
    <w:rsid w:val="00907D07"/>
    <w:rsid w:val="00911629"/>
    <w:rsid w:val="00914455"/>
    <w:rsid w:val="00914500"/>
    <w:rsid w:val="00916085"/>
    <w:rsid w:val="009164BD"/>
    <w:rsid w:val="00916650"/>
    <w:rsid w:val="009166E6"/>
    <w:rsid w:val="00920A44"/>
    <w:rsid w:val="00921B5E"/>
    <w:rsid w:val="00923B19"/>
    <w:rsid w:val="009257DF"/>
    <w:rsid w:val="0092708B"/>
    <w:rsid w:val="00927322"/>
    <w:rsid w:val="00927595"/>
    <w:rsid w:val="00927ECC"/>
    <w:rsid w:val="00934069"/>
    <w:rsid w:val="00934320"/>
    <w:rsid w:val="0093449A"/>
    <w:rsid w:val="009356AF"/>
    <w:rsid w:val="00935D4E"/>
    <w:rsid w:val="0093679C"/>
    <w:rsid w:val="00937AF9"/>
    <w:rsid w:val="00941AF8"/>
    <w:rsid w:val="009429FA"/>
    <w:rsid w:val="00946F94"/>
    <w:rsid w:val="009479DB"/>
    <w:rsid w:val="00950348"/>
    <w:rsid w:val="009576D9"/>
    <w:rsid w:val="00965582"/>
    <w:rsid w:val="00971433"/>
    <w:rsid w:val="00971439"/>
    <w:rsid w:val="00973D3C"/>
    <w:rsid w:val="0097559C"/>
    <w:rsid w:val="0097651D"/>
    <w:rsid w:val="0098065C"/>
    <w:rsid w:val="0098075F"/>
    <w:rsid w:val="00980D9A"/>
    <w:rsid w:val="009824F8"/>
    <w:rsid w:val="00983F08"/>
    <w:rsid w:val="00986865"/>
    <w:rsid w:val="0099047C"/>
    <w:rsid w:val="009906E4"/>
    <w:rsid w:val="00991224"/>
    <w:rsid w:val="009925C9"/>
    <w:rsid w:val="009938A9"/>
    <w:rsid w:val="00995D7D"/>
    <w:rsid w:val="009961EB"/>
    <w:rsid w:val="00997252"/>
    <w:rsid w:val="009A2812"/>
    <w:rsid w:val="009A325D"/>
    <w:rsid w:val="009A398E"/>
    <w:rsid w:val="009A442E"/>
    <w:rsid w:val="009A4B75"/>
    <w:rsid w:val="009A50A0"/>
    <w:rsid w:val="009A61F8"/>
    <w:rsid w:val="009B0414"/>
    <w:rsid w:val="009B5009"/>
    <w:rsid w:val="009B675A"/>
    <w:rsid w:val="009B72EF"/>
    <w:rsid w:val="009B7F63"/>
    <w:rsid w:val="009C0FBF"/>
    <w:rsid w:val="009C1BD7"/>
    <w:rsid w:val="009C4ADE"/>
    <w:rsid w:val="009C70D1"/>
    <w:rsid w:val="009D2DD2"/>
    <w:rsid w:val="009D7645"/>
    <w:rsid w:val="009E0220"/>
    <w:rsid w:val="009E21AD"/>
    <w:rsid w:val="009E2D07"/>
    <w:rsid w:val="009E4CAB"/>
    <w:rsid w:val="009E63F8"/>
    <w:rsid w:val="009F1AB4"/>
    <w:rsid w:val="009F34E4"/>
    <w:rsid w:val="009F4775"/>
    <w:rsid w:val="009F4B09"/>
    <w:rsid w:val="00A01E53"/>
    <w:rsid w:val="00A03B76"/>
    <w:rsid w:val="00A10950"/>
    <w:rsid w:val="00A12C64"/>
    <w:rsid w:val="00A13E41"/>
    <w:rsid w:val="00A13F43"/>
    <w:rsid w:val="00A14ADB"/>
    <w:rsid w:val="00A16B50"/>
    <w:rsid w:val="00A16F7A"/>
    <w:rsid w:val="00A20A66"/>
    <w:rsid w:val="00A22015"/>
    <w:rsid w:val="00A22222"/>
    <w:rsid w:val="00A26EA0"/>
    <w:rsid w:val="00A303FA"/>
    <w:rsid w:val="00A31A60"/>
    <w:rsid w:val="00A46271"/>
    <w:rsid w:val="00A537BA"/>
    <w:rsid w:val="00A542E6"/>
    <w:rsid w:val="00A55013"/>
    <w:rsid w:val="00A602DC"/>
    <w:rsid w:val="00A61CAC"/>
    <w:rsid w:val="00A6296D"/>
    <w:rsid w:val="00A6458D"/>
    <w:rsid w:val="00A655AC"/>
    <w:rsid w:val="00A6593D"/>
    <w:rsid w:val="00A73319"/>
    <w:rsid w:val="00A73ACC"/>
    <w:rsid w:val="00A77701"/>
    <w:rsid w:val="00A82313"/>
    <w:rsid w:val="00A83742"/>
    <w:rsid w:val="00A83A6D"/>
    <w:rsid w:val="00A83CC2"/>
    <w:rsid w:val="00A86B2C"/>
    <w:rsid w:val="00A8757B"/>
    <w:rsid w:val="00A875F6"/>
    <w:rsid w:val="00A90460"/>
    <w:rsid w:val="00A95BF9"/>
    <w:rsid w:val="00A960DA"/>
    <w:rsid w:val="00A96CD8"/>
    <w:rsid w:val="00AA0DC1"/>
    <w:rsid w:val="00AA1F42"/>
    <w:rsid w:val="00AA4959"/>
    <w:rsid w:val="00AA70E9"/>
    <w:rsid w:val="00AA7A0F"/>
    <w:rsid w:val="00AB063E"/>
    <w:rsid w:val="00AB2346"/>
    <w:rsid w:val="00AB2B1E"/>
    <w:rsid w:val="00AB2DBC"/>
    <w:rsid w:val="00AB321E"/>
    <w:rsid w:val="00AB3CD8"/>
    <w:rsid w:val="00AB5A96"/>
    <w:rsid w:val="00AB762A"/>
    <w:rsid w:val="00AC03CF"/>
    <w:rsid w:val="00AC2D3F"/>
    <w:rsid w:val="00AC4F49"/>
    <w:rsid w:val="00AD28DD"/>
    <w:rsid w:val="00AD3AB5"/>
    <w:rsid w:val="00AD443B"/>
    <w:rsid w:val="00AE4804"/>
    <w:rsid w:val="00AF1F0A"/>
    <w:rsid w:val="00AF218A"/>
    <w:rsid w:val="00B0305C"/>
    <w:rsid w:val="00B05B49"/>
    <w:rsid w:val="00B06EFE"/>
    <w:rsid w:val="00B10464"/>
    <w:rsid w:val="00B11764"/>
    <w:rsid w:val="00B16A91"/>
    <w:rsid w:val="00B204CB"/>
    <w:rsid w:val="00B218AC"/>
    <w:rsid w:val="00B21A7B"/>
    <w:rsid w:val="00B22847"/>
    <w:rsid w:val="00B232BD"/>
    <w:rsid w:val="00B269E5"/>
    <w:rsid w:val="00B33C5E"/>
    <w:rsid w:val="00B3492C"/>
    <w:rsid w:val="00B35E48"/>
    <w:rsid w:val="00B361EC"/>
    <w:rsid w:val="00B3634E"/>
    <w:rsid w:val="00B40910"/>
    <w:rsid w:val="00B4175B"/>
    <w:rsid w:val="00B45BAC"/>
    <w:rsid w:val="00B466F0"/>
    <w:rsid w:val="00B51184"/>
    <w:rsid w:val="00B52915"/>
    <w:rsid w:val="00B54386"/>
    <w:rsid w:val="00B57363"/>
    <w:rsid w:val="00B61AE4"/>
    <w:rsid w:val="00B67653"/>
    <w:rsid w:val="00B70ADA"/>
    <w:rsid w:val="00B73202"/>
    <w:rsid w:val="00B73D95"/>
    <w:rsid w:val="00B74503"/>
    <w:rsid w:val="00B754DF"/>
    <w:rsid w:val="00B75559"/>
    <w:rsid w:val="00B7558A"/>
    <w:rsid w:val="00B75C89"/>
    <w:rsid w:val="00B75D96"/>
    <w:rsid w:val="00B763A6"/>
    <w:rsid w:val="00B77254"/>
    <w:rsid w:val="00B805FD"/>
    <w:rsid w:val="00B80951"/>
    <w:rsid w:val="00B80A6A"/>
    <w:rsid w:val="00B80BE6"/>
    <w:rsid w:val="00B820D8"/>
    <w:rsid w:val="00B83C2D"/>
    <w:rsid w:val="00B84C32"/>
    <w:rsid w:val="00B85152"/>
    <w:rsid w:val="00B8632B"/>
    <w:rsid w:val="00B863DA"/>
    <w:rsid w:val="00B86B6B"/>
    <w:rsid w:val="00B96849"/>
    <w:rsid w:val="00B968C5"/>
    <w:rsid w:val="00BA21F1"/>
    <w:rsid w:val="00BA31E0"/>
    <w:rsid w:val="00BA331E"/>
    <w:rsid w:val="00BA6172"/>
    <w:rsid w:val="00BA7926"/>
    <w:rsid w:val="00BB13DD"/>
    <w:rsid w:val="00BB2862"/>
    <w:rsid w:val="00BB3AA1"/>
    <w:rsid w:val="00BB639B"/>
    <w:rsid w:val="00BB6B1E"/>
    <w:rsid w:val="00BC0D13"/>
    <w:rsid w:val="00BC2379"/>
    <w:rsid w:val="00BC45BA"/>
    <w:rsid w:val="00BC66AE"/>
    <w:rsid w:val="00BC683A"/>
    <w:rsid w:val="00BC6BE2"/>
    <w:rsid w:val="00BC6CBF"/>
    <w:rsid w:val="00BC7EC8"/>
    <w:rsid w:val="00BD0FFB"/>
    <w:rsid w:val="00BD225D"/>
    <w:rsid w:val="00BD2A33"/>
    <w:rsid w:val="00BD3B37"/>
    <w:rsid w:val="00BD51F1"/>
    <w:rsid w:val="00BE20DE"/>
    <w:rsid w:val="00BF7810"/>
    <w:rsid w:val="00C01182"/>
    <w:rsid w:val="00C047A8"/>
    <w:rsid w:val="00C047D6"/>
    <w:rsid w:val="00C06B97"/>
    <w:rsid w:val="00C06BEE"/>
    <w:rsid w:val="00C1083C"/>
    <w:rsid w:val="00C11982"/>
    <w:rsid w:val="00C12CDF"/>
    <w:rsid w:val="00C14471"/>
    <w:rsid w:val="00C16CB6"/>
    <w:rsid w:val="00C203B1"/>
    <w:rsid w:val="00C21754"/>
    <w:rsid w:val="00C24BFC"/>
    <w:rsid w:val="00C24F7E"/>
    <w:rsid w:val="00C25864"/>
    <w:rsid w:val="00C25FA0"/>
    <w:rsid w:val="00C27BFF"/>
    <w:rsid w:val="00C330A0"/>
    <w:rsid w:val="00C335A4"/>
    <w:rsid w:val="00C33D50"/>
    <w:rsid w:val="00C36E22"/>
    <w:rsid w:val="00C36E2F"/>
    <w:rsid w:val="00C371A4"/>
    <w:rsid w:val="00C40BF5"/>
    <w:rsid w:val="00C42FC9"/>
    <w:rsid w:val="00C444EE"/>
    <w:rsid w:val="00C45343"/>
    <w:rsid w:val="00C45961"/>
    <w:rsid w:val="00C47940"/>
    <w:rsid w:val="00C47FB0"/>
    <w:rsid w:val="00C506DB"/>
    <w:rsid w:val="00C5355E"/>
    <w:rsid w:val="00C539A8"/>
    <w:rsid w:val="00C53A1D"/>
    <w:rsid w:val="00C5483C"/>
    <w:rsid w:val="00C56564"/>
    <w:rsid w:val="00C56944"/>
    <w:rsid w:val="00C578BB"/>
    <w:rsid w:val="00C6251D"/>
    <w:rsid w:val="00C639DD"/>
    <w:rsid w:val="00C66212"/>
    <w:rsid w:val="00C677B8"/>
    <w:rsid w:val="00C67A47"/>
    <w:rsid w:val="00C714FF"/>
    <w:rsid w:val="00C75046"/>
    <w:rsid w:val="00C7616B"/>
    <w:rsid w:val="00C766C5"/>
    <w:rsid w:val="00C806B4"/>
    <w:rsid w:val="00C90574"/>
    <w:rsid w:val="00C934E8"/>
    <w:rsid w:val="00C96833"/>
    <w:rsid w:val="00C9797D"/>
    <w:rsid w:val="00CA00BE"/>
    <w:rsid w:val="00CA7EE9"/>
    <w:rsid w:val="00CB1989"/>
    <w:rsid w:val="00CB2B8A"/>
    <w:rsid w:val="00CB3CF3"/>
    <w:rsid w:val="00CB3DF7"/>
    <w:rsid w:val="00CB63B9"/>
    <w:rsid w:val="00CC0E5D"/>
    <w:rsid w:val="00CC1463"/>
    <w:rsid w:val="00CC1E4E"/>
    <w:rsid w:val="00CC30F9"/>
    <w:rsid w:val="00CC4B55"/>
    <w:rsid w:val="00CC611F"/>
    <w:rsid w:val="00CC64E7"/>
    <w:rsid w:val="00CC7F98"/>
    <w:rsid w:val="00CD0976"/>
    <w:rsid w:val="00CD3457"/>
    <w:rsid w:val="00CD3A5A"/>
    <w:rsid w:val="00CD405A"/>
    <w:rsid w:val="00CD49DF"/>
    <w:rsid w:val="00CD4E2B"/>
    <w:rsid w:val="00CD7D7B"/>
    <w:rsid w:val="00CE0BA8"/>
    <w:rsid w:val="00CE2555"/>
    <w:rsid w:val="00CE7C57"/>
    <w:rsid w:val="00CF1B69"/>
    <w:rsid w:val="00CF2045"/>
    <w:rsid w:val="00CF36BE"/>
    <w:rsid w:val="00CF4610"/>
    <w:rsid w:val="00CF7EA1"/>
    <w:rsid w:val="00D00772"/>
    <w:rsid w:val="00D05D36"/>
    <w:rsid w:val="00D07074"/>
    <w:rsid w:val="00D10FFC"/>
    <w:rsid w:val="00D119B1"/>
    <w:rsid w:val="00D12FF8"/>
    <w:rsid w:val="00D15567"/>
    <w:rsid w:val="00D165F3"/>
    <w:rsid w:val="00D16C82"/>
    <w:rsid w:val="00D177A6"/>
    <w:rsid w:val="00D17DB2"/>
    <w:rsid w:val="00D20AE5"/>
    <w:rsid w:val="00D21E5B"/>
    <w:rsid w:val="00D24443"/>
    <w:rsid w:val="00D25C66"/>
    <w:rsid w:val="00D26216"/>
    <w:rsid w:val="00D2792C"/>
    <w:rsid w:val="00D30620"/>
    <w:rsid w:val="00D32283"/>
    <w:rsid w:val="00D329E5"/>
    <w:rsid w:val="00D34A31"/>
    <w:rsid w:val="00D35347"/>
    <w:rsid w:val="00D36DE5"/>
    <w:rsid w:val="00D37AFC"/>
    <w:rsid w:val="00D44DF5"/>
    <w:rsid w:val="00D45212"/>
    <w:rsid w:val="00D47D43"/>
    <w:rsid w:val="00D47ECD"/>
    <w:rsid w:val="00D52273"/>
    <w:rsid w:val="00D57797"/>
    <w:rsid w:val="00D60C30"/>
    <w:rsid w:val="00D61F3A"/>
    <w:rsid w:val="00D656EC"/>
    <w:rsid w:val="00D668E2"/>
    <w:rsid w:val="00D72693"/>
    <w:rsid w:val="00D74A9A"/>
    <w:rsid w:val="00D751F1"/>
    <w:rsid w:val="00D755E5"/>
    <w:rsid w:val="00D807A7"/>
    <w:rsid w:val="00D80944"/>
    <w:rsid w:val="00D82615"/>
    <w:rsid w:val="00D84854"/>
    <w:rsid w:val="00D8494B"/>
    <w:rsid w:val="00D86402"/>
    <w:rsid w:val="00D87242"/>
    <w:rsid w:val="00D8796C"/>
    <w:rsid w:val="00D87AAD"/>
    <w:rsid w:val="00D90360"/>
    <w:rsid w:val="00D9559D"/>
    <w:rsid w:val="00D962B2"/>
    <w:rsid w:val="00D96DE0"/>
    <w:rsid w:val="00DA07ED"/>
    <w:rsid w:val="00DA1155"/>
    <w:rsid w:val="00DA2326"/>
    <w:rsid w:val="00DA3971"/>
    <w:rsid w:val="00DA4A07"/>
    <w:rsid w:val="00DA77E6"/>
    <w:rsid w:val="00DB0549"/>
    <w:rsid w:val="00DB06B2"/>
    <w:rsid w:val="00DB1AF8"/>
    <w:rsid w:val="00DB4491"/>
    <w:rsid w:val="00DB4774"/>
    <w:rsid w:val="00DB5E4E"/>
    <w:rsid w:val="00DB7C61"/>
    <w:rsid w:val="00DC1CC6"/>
    <w:rsid w:val="00DC2200"/>
    <w:rsid w:val="00DC44E6"/>
    <w:rsid w:val="00DC4DC2"/>
    <w:rsid w:val="00DC50DA"/>
    <w:rsid w:val="00DC5505"/>
    <w:rsid w:val="00DC577C"/>
    <w:rsid w:val="00DC6F96"/>
    <w:rsid w:val="00DD22D5"/>
    <w:rsid w:val="00DD7E1D"/>
    <w:rsid w:val="00DE2E95"/>
    <w:rsid w:val="00DE3A97"/>
    <w:rsid w:val="00DE433A"/>
    <w:rsid w:val="00DE4D41"/>
    <w:rsid w:val="00DE76C6"/>
    <w:rsid w:val="00DE7845"/>
    <w:rsid w:val="00DF062C"/>
    <w:rsid w:val="00DF0B2F"/>
    <w:rsid w:val="00DF54BD"/>
    <w:rsid w:val="00DF696E"/>
    <w:rsid w:val="00E06B32"/>
    <w:rsid w:val="00E07612"/>
    <w:rsid w:val="00E11642"/>
    <w:rsid w:val="00E12F82"/>
    <w:rsid w:val="00E14185"/>
    <w:rsid w:val="00E14786"/>
    <w:rsid w:val="00E14BFD"/>
    <w:rsid w:val="00E15E56"/>
    <w:rsid w:val="00E229B3"/>
    <w:rsid w:val="00E2337E"/>
    <w:rsid w:val="00E24356"/>
    <w:rsid w:val="00E25C6C"/>
    <w:rsid w:val="00E25F45"/>
    <w:rsid w:val="00E2678F"/>
    <w:rsid w:val="00E27501"/>
    <w:rsid w:val="00E32008"/>
    <w:rsid w:val="00E32073"/>
    <w:rsid w:val="00E36E54"/>
    <w:rsid w:val="00E40910"/>
    <w:rsid w:val="00E4218D"/>
    <w:rsid w:val="00E448CA"/>
    <w:rsid w:val="00E46184"/>
    <w:rsid w:val="00E502D2"/>
    <w:rsid w:val="00E507D1"/>
    <w:rsid w:val="00E529E7"/>
    <w:rsid w:val="00E61E5B"/>
    <w:rsid w:val="00E62D1D"/>
    <w:rsid w:val="00E62D39"/>
    <w:rsid w:val="00E64DF8"/>
    <w:rsid w:val="00E65A50"/>
    <w:rsid w:val="00E66271"/>
    <w:rsid w:val="00E76382"/>
    <w:rsid w:val="00E7666B"/>
    <w:rsid w:val="00E76922"/>
    <w:rsid w:val="00E80074"/>
    <w:rsid w:val="00E80912"/>
    <w:rsid w:val="00E80D66"/>
    <w:rsid w:val="00E80F95"/>
    <w:rsid w:val="00E813BE"/>
    <w:rsid w:val="00E8189A"/>
    <w:rsid w:val="00E84DB9"/>
    <w:rsid w:val="00E85BE0"/>
    <w:rsid w:val="00E873E8"/>
    <w:rsid w:val="00E9066F"/>
    <w:rsid w:val="00E92BA4"/>
    <w:rsid w:val="00E93B6F"/>
    <w:rsid w:val="00E93D7C"/>
    <w:rsid w:val="00E96B35"/>
    <w:rsid w:val="00EA177D"/>
    <w:rsid w:val="00EA28B0"/>
    <w:rsid w:val="00EA5B6B"/>
    <w:rsid w:val="00EA722D"/>
    <w:rsid w:val="00EA79F2"/>
    <w:rsid w:val="00EA7E1F"/>
    <w:rsid w:val="00EB0F98"/>
    <w:rsid w:val="00EB289A"/>
    <w:rsid w:val="00EB3336"/>
    <w:rsid w:val="00EB4DBA"/>
    <w:rsid w:val="00EB661D"/>
    <w:rsid w:val="00EB7475"/>
    <w:rsid w:val="00EB7D73"/>
    <w:rsid w:val="00EC00CD"/>
    <w:rsid w:val="00EC0515"/>
    <w:rsid w:val="00EC130D"/>
    <w:rsid w:val="00EC13C2"/>
    <w:rsid w:val="00EC38BA"/>
    <w:rsid w:val="00EC6F21"/>
    <w:rsid w:val="00ED15C9"/>
    <w:rsid w:val="00ED30C0"/>
    <w:rsid w:val="00ED3E50"/>
    <w:rsid w:val="00ED511B"/>
    <w:rsid w:val="00ED6CD3"/>
    <w:rsid w:val="00EE1FA7"/>
    <w:rsid w:val="00EE648F"/>
    <w:rsid w:val="00EE7A7D"/>
    <w:rsid w:val="00EF081B"/>
    <w:rsid w:val="00EF1712"/>
    <w:rsid w:val="00EF1A33"/>
    <w:rsid w:val="00EF1CC6"/>
    <w:rsid w:val="00EF3148"/>
    <w:rsid w:val="00EF5934"/>
    <w:rsid w:val="00EF5BAB"/>
    <w:rsid w:val="00EF5D0E"/>
    <w:rsid w:val="00F023A8"/>
    <w:rsid w:val="00F03469"/>
    <w:rsid w:val="00F03585"/>
    <w:rsid w:val="00F060DD"/>
    <w:rsid w:val="00F0698D"/>
    <w:rsid w:val="00F06F1F"/>
    <w:rsid w:val="00F0794F"/>
    <w:rsid w:val="00F11BC4"/>
    <w:rsid w:val="00F120D4"/>
    <w:rsid w:val="00F14BA4"/>
    <w:rsid w:val="00F20164"/>
    <w:rsid w:val="00F219D3"/>
    <w:rsid w:val="00F23FC1"/>
    <w:rsid w:val="00F318DD"/>
    <w:rsid w:val="00F34646"/>
    <w:rsid w:val="00F35473"/>
    <w:rsid w:val="00F35F39"/>
    <w:rsid w:val="00F36D49"/>
    <w:rsid w:val="00F42340"/>
    <w:rsid w:val="00F43260"/>
    <w:rsid w:val="00F460AA"/>
    <w:rsid w:val="00F52B23"/>
    <w:rsid w:val="00F53552"/>
    <w:rsid w:val="00F54F3C"/>
    <w:rsid w:val="00F55C40"/>
    <w:rsid w:val="00F5752A"/>
    <w:rsid w:val="00F61277"/>
    <w:rsid w:val="00F64182"/>
    <w:rsid w:val="00F65153"/>
    <w:rsid w:val="00F65502"/>
    <w:rsid w:val="00F6747C"/>
    <w:rsid w:val="00F70E06"/>
    <w:rsid w:val="00F71475"/>
    <w:rsid w:val="00F71CA3"/>
    <w:rsid w:val="00F73900"/>
    <w:rsid w:val="00F74480"/>
    <w:rsid w:val="00F749A5"/>
    <w:rsid w:val="00F76437"/>
    <w:rsid w:val="00F77215"/>
    <w:rsid w:val="00F77373"/>
    <w:rsid w:val="00F77983"/>
    <w:rsid w:val="00F856AD"/>
    <w:rsid w:val="00F877C1"/>
    <w:rsid w:val="00F90C59"/>
    <w:rsid w:val="00F90F6E"/>
    <w:rsid w:val="00F91BE5"/>
    <w:rsid w:val="00F92411"/>
    <w:rsid w:val="00F94C09"/>
    <w:rsid w:val="00F968D5"/>
    <w:rsid w:val="00FA071A"/>
    <w:rsid w:val="00FA13EC"/>
    <w:rsid w:val="00FA5560"/>
    <w:rsid w:val="00FA6851"/>
    <w:rsid w:val="00FB089C"/>
    <w:rsid w:val="00FB12FA"/>
    <w:rsid w:val="00FB1373"/>
    <w:rsid w:val="00FB3342"/>
    <w:rsid w:val="00FB69A7"/>
    <w:rsid w:val="00FB6B6D"/>
    <w:rsid w:val="00FB6D47"/>
    <w:rsid w:val="00FC16AB"/>
    <w:rsid w:val="00FC2B86"/>
    <w:rsid w:val="00FC593B"/>
    <w:rsid w:val="00FC641F"/>
    <w:rsid w:val="00FC651D"/>
    <w:rsid w:val="00FD0F15"/>
    <w:rsid w:val="00FD1324"/>
    <w:rsid w:val="00FD4073"/>
    <w:rsid w:val="00FD4980"/>
    <w:rsid w:val="00FD4CF6"/>
    <w:rsid w:val="00FD7022"/>
    <w:rsid w:val="00FD73BE"/>
    <w:rsid w:val="00FD76E2"/>
    <w:rsid w:val="00FE105C"/>
    <w:rsid w:val="00FE1DF2"/>
    <w:rsid w:val="00FE7226"/>
    <w:rsid w:val="00FF062F"/>
    <w:rsid w:val="00FF0829"/>
    <w:rsid w:val="00FF5C13"/>
    <w:rsid w:val="00FF5D24"/>
    <w:rsid w:val="00FF68DC"/>
    <w:rsid w:val="00FF77A4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F1F0A"/>
    <w:pPr>
      <w:keepNext/>
      <w:spacing w:before="240"/>
      <w:outlineLvl w:val="0"/>
    </w:pPr>
    <w:rPr>
      <w:rFonts w:ascii="Times New Roman Bold" w:hAnsi="Times New Roman Bold"/>
      <w:b/>
      <w:bCs/>
      <w:kern w:val="32"/>
      <w:sz w:val="26"/>
      <w:szCs w:val="36"/>
      <w:lang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No">
    <w:name w:val="Annex_No"/>
    <w:basedOn w:val="Normal"/>
    <w:rsid w:val="00AA7A0F"/>
    <w:pPr>
      <w:jc w:val="center"/>
    </w:pPr>
  </w:style>
  <w:style w:type="paragraph" w:customStyle="1" w:styleId="Annextitle">
    <w:name w:val="Annex_title"/>
    <w:basedOn w:val="Normal"/>
    <w:rsid w:val="00AA7A0F"/>
    <w:pPr>
      <w:jc w:val="center"/>
    </w:pPr>
  </w:style>
  <w:style w:type="paragraph" w:styleId="ListParagraph">
    <w:name w:val="List Paragraph"/>
    <w:basedOn w:val="Normal"/>
    <w:uiPriority w:val="34"/>
    <w:qFormat/>
    <w:rsid w:val="006C083F"/>
    <w:pPr>
      <w:ind w:left="720"/>
      <w:contextualSpacing/>
    </w:pPr>
  </w:style>
  <w:style w:type="paragraph" w:customStyle="1" w:styleId="enumlev1">
    <w:name w:val="enumlev1"/>
    <w:basedOn w:val="Normal"/>
    <w:rsid w:val="0030422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lang w:val="en-GB"/>
    </w:rPr>
  </w:style>
  <w:style w:type="paragraph" w:customStyle="1" w:styleId="enumlev2">
    <w:name w:val="enumlev2"/>
    <w:basedOn w:val="enumlev1"/>
    <w:rsid w:val="0056602C"/>
    <w:pPr>
      <w:ind w:left="1191" w:hanging="397"/>
    </w:pPr>
    <w:rPr>
      <w:rFonts w:cs="Times New Roman"/>
      <w:szCs w:val="22"/>
      <w:lang w:bidi="ar-SY"/>
    </w:rPr>
  </w:style>
  <w:style w:type="character" w:styleId="FollowedHyperlink">
    <w:name w:val="FollowedHyperlink"/>
    <w:basedOn w:val="DefaultParagraphFont"/>
    <w:rsid w:val="008178B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qFormat/>
    <w:rsid w:val="00D74A9A"/>
    <w:pPr>
      <w:spacing w:before="360"/>
    </w:pPr>
    <w:rPr>
      <w:lang w:bidi="ar-EG"/>
    </w:rPr>
  </w:style>
  <w:style w:type="paragraph" w:customStyle="1" w:styleId="Headingb">
    <w:name w:val="Heading_b"/>
    <w:basedOn w:val="Normal"/>
    <w:rsid w:val="00391F96"/>
    <w:rPr>
      <w:lang w:bidi="ar-EG"/>
    </w:rPr>
  </w:style>
  <w:style w:type="paragraph" w:customStyle="1" w:styleId="Reasons">
    <w:name w:val="Reasons"/>
    <w:basedOn w:val="Normal"/>
    <w:qFormat/>
    <w:rsid w:val="00391F96"/>
    <w:pPr>
      <w:bidi w:val="0"/>
      <w:spacing w:before="0" w:line="240" w:lineRule="auto"/>
      <w:jc w:val="left"/>
    </w:pPr>
    <w:rPr>
      <w:rFonts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F1F0A"/>
    <w:pPr>
      <w:keepNext/>
      <w:spacing w:before="240"/>
      <w:outlineLvl w:val="0"/>
    </w:pPr>
    <w:rPr>
      <w:rFonts w:ascii="Times New Roman Bold" w:hAnsi="Times New Roman Bold"/>
      <w:b/>
      <w:bCs/>
      <w:kern w:val="32"/>
      <w:sz w:val="26"/>
      <w:szCs w:val="36"/>
      <w:lang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No">
    <w:name w:val="Annex_No"/>
    <w:basedOn w:val="Normal"/>
    <w:rsid w:val="00AA7A0F"/>
    <w:pPr>
      <w:jc w:val="center"/>
    </w:pPr>
  </w:style>
  <w:style w:type="paragraph" w:customStyle="1" w:styleId="Annextitle">
    <w:name w:val="Annex_title"/>
    <w:basedOn w:val="Normal"/>
    <w:rsid w:val="00AA7A0F"/>
    <w:pPr>
      <w:jc w:val="center"/>
    </w:pPr>
  </w:style>
  <w:style w:type="paragraph" w:styleId="ListParagraph">
    <w:name w:val="List Paragraph"/>
    <w:basedOn w:val="Normal"/>
    <w:uiPriority w:val="34"/>
    <w:qFormat/>
    <w:rsid w:val="006C083F"/>
    <w:pPr>
      <w:ind w:left="720"/>
      <w:contextualSpacing/>
    </w:pPr>
  </w:style>
  <w:style w:type="paragraph" w:customStyle="1" w:styleId="enumlev1">
    <w:name w:val="enumlev1"/>
    <w:basedOn w:val="Normal"/>
    <w:rsid w:val="0030422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lang w:val="en-GB"/>
    </w:rPr>
  </w:style>
  <w:style w:type="paragraph" w:customStyle="1" w:styleId="enumlev2">
    <w:name w:val="enumlev2"/>
    <w:basedOn w:val="enumlev1"/>
    <w:rsid w:val="0056602C"/>
    <w:pPr>
      <w:ind w:left="1191" w:hanging="397"/>
    </w:pPr>
    <w:rPr>
      <w:rFonts w:cs="Times New Roman"/>
      <w:szCs w:val="22"/>
      <w:lang w:bidi="ar-SY"/>
    </w:rPr>
  </w:style>
  <w:style w:type="character" w:styleId="FollowedHyperlink">
    <w:name w:val="FollowedHyperlink"/>
    <w:basedOn w:val="DefaultParagraphFont"/>
    <w:rsid w:val="008178B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qFormat/>
    <w:rsid w:val="00D74A9A"/>
    <w:pPr>
      <w:spacing w:before="360"/>
    </w:pPr>
    <w:rPr>
      <w:lang w:bidi="ar-EG"/>
    </w:rPr>
  </w:style>
  <w:style w:type="paragraph" w:customStyle="1" w:styleId="Headingb">
    <w:name w:val="Heading_b"/>
    <w:basedOn w:val="Normal"/>
    <w:rsid w:val="00391F96"/>
    <w:rPr>
      <w:lang w:bidi="ar-EG"/>
    </w:rPr>
  </w:style>
  <w:style w:type="paragraph" w:customStyle="1" w:styleId="Reasons">
    <w:name w:val="Reasons"/>
    <w:basedOn w:val="Normal"/>
    <w:qFormat/>
    <w:rsid w:val="00391F96"/>
    <w:pPr>
      <w:bidi w:val="0"/>
      <w:spacing w:before="0" w:line="240" w:lineRule="auto"/>
      <w:jc w:val="left"/>
    </w:pPr>
    <w:rPr>
      <w:rFonts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s.bldrdoc.gov/vqeg/meetings/boulder,-co,-usa-january-21-25,-2014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tu.int/en/irg/avqa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sg6@itu.in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oth/T0A0F000006/en" TargetMode="External"/><Relationship Id="rId10" Type="http://schemas.openxmlformats.org/officeDocument/2006/relationships/hyperlink" Target="mailto:tsbsg9@itu.in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itu.int/en/ITU-R/conferences/rag/Documents/SUMOFCONCLFINAL.doc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3419A-ECF6-4C54-876D-85C73DB1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1630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11362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Mostyn-Jones, Elizabeth</cp:lastModifiedBy>
  <cp:revision>160</cp:revision>
  <cp:lastPrinted>2014-01-21T16:16:00Z</cp:lastPrinted>
  <dcterms:created xsi:type="dcterms:W3CDTF">2014-01-10T09:19:00Z</dcterms:created>
  <dcterms:modified xsi:type="dcterms:W3CDTF">2014-01-21T16:16:00Z</dcterms:modified>
</cp:coreProperties>
</file>