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50891" w:rsidTr="00EA15B3">
        <w:tc>
          <w:tcPr>
            <w:tcW w:w="9889" w:type="dxa"/>
            <w:gridSpan w:val="5"/>
          </w:tcPr>
          <w:p w:rsidR="00EA15B3" w:rsidRPr="00F50891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4"/>
                <w:szCs w:val="24"/>
              </w:rPr>
            </w:pPr>
            <w:bookmarkStart w:id="0" w:name="Logo"/>
            <w:bookmarkStart w:id="1" w:name="Origine"/>
            <w:bookmarkEnd w:id="0"/>
            <w:bookmarkEnd w:id="1"/>
            <w:r w:rsidRPr="00F50891">
              <w:rPr>
                <w:rFonts w:cstheme="minorHAnsi"/>
                <w:b/>
                <w:bCs/>
                <w:color w:val="808080"/>
                <w:sz w:val="24"/>
                <w:szCs w:val="24"/>
              </w:rPr>
              <w:t>Oficina de Radiocomunicaciones (BR)</w:t>
            </w:r>
          </w:p>
        </w:tc>
      </w:tr>
      <w:tr w:rsidR="00EA15B3" w:rsidRPr="00F50891" w:rsidTr="00EA15B3">
        <w:tc>
          <w:tcPr>
            <w:tcW w:w="9889" w:type="dxa"/>
            <w:gridSpan w:val="5"/>
          </w:tcPr>
          <w:p w:rsidR="00EA15B3" w:rsidRPr="00F50891" w:rsidRDefault="00EA15B3" w:rsidP="00F50891">
            <w:pPr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651777" w:rsidRPr="00F50891" w:rsidTr="00651777">
        <w:tc>
          <w:tcPr>
            <w:tcW w:w="5353" w:type="dxa"/>
            <w:gridSpan w:val="4"/>
          </w:tcPr>
          <w:p w:rsidR="00651777" w:rsidRPr="00F50891" w:rsidRDefault="00CD0E47" w:rsidP="00F50891">
            <w:pPr>
              <w:tabs>
                <w:tab w:val="left" w:pos="7513"/>
              </w:tabs>
              <w:spacing w:before="0"/>
              <w:jc w:val="left"/>
              <w:rPr>
                <w:sz w:val="24"/>
                <w:szCs w:val="24"/>
              </w:rPr>
            </w:pPr>
            <w:r w:rsidRPr="00F50891">
              <w:rPr>
                <w:sz w:val="24"/>
                <w:szCs w:val="24"/>
              </w:rPr>
              <w:t>Circular Administrativa</w:t>
            </w:r>
            <w:r w:rsidRPr="00F50891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F50891">
              <w:rPr>
                <w:b/>
                <w:bCs/>
                <w:sz w:val="24"/>
                <w:szCs w:val="24"/>
              </w:rPr>
              <w:t>CACE/</w:t>
            </w:r>
            <w:r w:rsidR="00F50891">
              <w:rPr>
                <w:b/>
                <w:bCs/>
                <w:sz w:val="24"/>
                <w:szCs w:val="24"/>
              </w:rPr>
              <w:t>649</w:t>
            </w:r>
          </w:p>
        </w:tc>
        <w:tc>
          <w:tcPr>
            <w:tcW w:w="4536" w:type="dxa"/>
          </w:tcPr>
          <w:p w:rsidR="00651777" w:rsidRPr="00F50891" w:rsidRDefault="00F50891" w:rsidP="002477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777F">
              <w:rPr>
                <w:sz w:val="24"/>
                <w:szCs w:val="24"/>
              </w:rPr>
              <w:t>8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 de diciembre de 2013</w:t>
            </w:r>
          </w:p>
        </w:tc>
      </w:tr>
      <w:tr w:rsidR="00D2339B" w:rsidRPr="00F50891" w:rsidTr="00D2339B">
        <w:tc>
          <w:tcPr>
            <w:tcW w:w="1384" w:type="dxa"/>
          </w:tcPr>
          <w:p w:rsidR="00D2339B" w:rsidRPr="00F50891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F50891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F50891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F50891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F50891" w:rsidRPr="00F50891" w:rsidTr="00EA15B3">
        <w:tc>
          <w:tcPr>
            <w:tcW w:w="9889" w:type="dxa"/>
            <w:gridSpan w:val="5"/>
          </w:tcPr>
          <w:p w:rsidR="00F50891" w:rsidRPr="00F50891" w:rsidRDefault="00F50891" w:rsidP="00F50891">
            <w:pPr>
              <w:spacing w:before="0"/>
              <w:jc w:val="left"/>
              <w:rPr>
                <w:b/>
                <w:sz w:val="24"/>
                <w:szCs w:val="24"/>
              </w:rPr>
            </w:pPr>
          </w:p>
        </w:tc>
      </w:tr>
      <w:tr w:rsidR="00D2339B" w:rsidRPr="00F50891" w:rsidTr="00EA15B3">
        <w:tc>
          <w:tcPr>
            <w:tcW w:w="9889" w:type="dxa"/>
            <w:gridSpan w:val="5"/>
          </w:tcPr>
          <w:p w:rsidR="00CD0E47" w:rsidRPr="00F50891" w:rsidRDefault="00CD0E47" w:rsidP="00F50891">
            <w:pPr>
              <w:spacing w:before="0"/>
              <w:jc w:val="left"/>
              <w:rPr>
                <w:b/>
                <w:sz w:val="24"/>
                <w:szCs w:val="24"/>
              </w:rPr>
            </w:pPr>
            <w:r w:rsidRPr="00F50891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="00F50891">
              <w:rPr>
                <w:b/>
                <w:sz w:val="24"/>
                <w:szCs w:val="24"/>
              </w:rPr>
              <w:t xml:space="preserve"> </w:t>
            </w:r>
            <w:r w:rsidRPr="00F50891">
              <w:rPr>
                <w:b/>
                <w:sz w:val="24"/>
                <w:szCs w:val="24"/>
              </w:rPr>
              <w:t>del Sector de Radiocomunicaciones y a los Asociados del UIT-R que participan</w:t>
            </w:r>
            <w:r w:rsidR="00F50891">
              <w:rPr>
                <w:b/>
                <w:sz w:val="24"/>
                <w:szCs w:val="24"/>
              </w:rPr>
              <w:t xml:space="preserve"> </w:t>
            </w:r>
            <w:r w:rsidRPr="00F50891">
              <w:rPr>
                <w:b/>
                <w:sz w:val="24"/>
                <w:szCs w:val="24"/>
              </w:rPr>
              <w:t xml:space="preserve">en los trabajos de la Comisión de Estudio </w:t>
            </w:r>
            <w:r w:rsidR="00F50891">
              <w:rPr>
                <w:b/>
                <w:sz w:val="24"/>
                <w:szCs w:val="24"/>
              </w:rPr>
              <w:t>7</w:t>
            </w:r>
            <w:r w:rsidRPr="00F50891">
              <w:rPr>
                <w:b/>
                <w:sz w:val="24"/>
                <w:szCs w:val="24"/>
              </w:rPr>
              <w:t xml:space="preserve"> de </w:t>
            </w:r>
            <w:r w:rsidR="006C04E0" w:rsidRPr="00F50891">
              <w:rPr>
                <w:b/>
                <w:sz w:val="24"/>
                <w:szCs w:val="24"/>
              </w:rPr>
              <w:t>Radiocomunicaciones</w:t>
            </w:r>
          </w:p>
        </w:tc>
      </w:tr>
      <w:tr w:rsidR="00F50891" w:rsidRPr="00F50891" w:rsidTr="00EA15B3">
        <w:tc>
          <w:tcPr>
            <w:tcW w:w="9889" w:type="dxa"/>
            <w:gridSpan w:val="5"/>
          </w:tcPr>
          <w:p w:rsidR="00F50891" w:rsidRPr="00F50891" w:rsidRDefault="00F50891" w:rsidP="00F50891">
            <w:pPr>
              <w:spacing w:before="0"/>
              <w:jc w:val="left"/>
              <w:rPr>
                <w:b/>
                <w:sz w:val="24"/>
                <w:szCs w:val="24"/>
              </w:rPr>
            </w:pPr>
          </w:p>
        </w:tc>
      </w:tr>
      <w:tr w:rsidR="00F50891" w:rsidRPr="00F50891" w:rsidTr="00EA15B3">
        <w:tc>
          <w:tcPr>
            <w:tcW w:w="9889" w:type="dxa"/>
            <w:gridSpan w:val="5"/>
          </w:tcPr>
          <w:p w:rsidR="00F50891" w:rsidRPr="00F50891" w:rsidRDefault="00F50891" w:rsidP="00F50891">
            <w:pPr>
              <w:spacing w:before="0"/>
              <w:jc w:val="left"/>
              <w:rPr>
                <w:b/>
                <w:sz w:val="24"/>
                <w:szCs w:val="24"/>
              </w:rPr>
            </w:pPr>
          </w:p>
        </w:tc>
      </w:tr>
      <w:tr w:rsidR="00CD0E47" w:rsidRPr="00F50891" w:rsidTr="00471EDA">
        <w:tc>
          <w:tcPr>
            <w:tcW w:w="1526" w:type="dxa"/>
            <w:gridSpan w:val="2"/>
            <w:shd w:val="clear" w:color="auto" w:fill="auto"/>
          </w:tcPr>
          <w:p w:rsidR="00CD0E47" w:rsidRPr="00F50891" w:rsidRDefault="00CD0E47" w:rsidP="006C04E0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bookmarkStart w:id="4" w:name="Formula"/>
            <w:bookmarkStart w:id="5" w:name="MainStory"/>
            <w:bookmarkStart w:id="6" w:name="CurrentLocation"/>
            <w:bookmarkEnd w:id="4"/>
            <w:bookmarkEnd w:id="5"/>
            <w:bookmarkEnd w:id="6"/>
            <w:proofErr w:type="spellStart"/>
            <w:r w:rsidRPr="00F50891">
              <w:rPr>
                <w:sz w:val="24"/>
                <w:szCs w:val="24"/>
                <w:lang w:val="en-US"/>
              </w:rPr>
              <w:t>Objeto</w:t>
            </w:r>
            <w:proofErr w:type="spellEnd"/>
            <w:r w:rsidR="006C04E0" w:rsidRPr="00F50891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F50891" w:rsidRDefault="00CD0E47" w:rsidP="00F508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F50891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F50891">
              <w:rPr>
                <w:b/>
                <w:bCs/>
                <w:sz w:val="24"/>
                <w:szCs w:val="24"/>
              </w:rPr>
              <w:t>7</w:t>
            </w:r>
            <w:r w:rsidRPr="00F50891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2C54C3" w:rsidRPr="00F50891">
              <w:rPr>
                <w:b/>
                <w:bCs/>
                <w:sz w:val="24"/>
                <w:szCs w:val="24"/>
              </w:rPr>
              <w:t>(</w:t>
            </w:r>
            <w:r w:rsidR="00F50891">
              <w:rPr>
                <w:b/>
                <w:bCs/>
                <w:sz w:val="24"/>
                <w:szCs w:val="24"/>
              </w:rPr>
              <w:t>Servicios científicos</w:t>
            </w:r>
            <w:r w:rsidR="002C54C3" w:rsidRPr="00F50891">
              <w:rPr>
                <w:b/>
                <w:bCs/>
                <w:sz w:val="24"/>
                <w:szCs w:val="24"/>
              </w:rPr>
              <w:t>)</w:t>
            </w:r>
          </w:p>
          <w:p w:rsidR="00CD0E47" w:rsidRPr="00F50891" w:rsidRDefault="00CD0E47" w:rsidP="00F508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F50891">
              <w:rPr>
                <w:sz w:val="24"/>
                <w:szCs w:val="24"/>
              </w:rPr>
              <w:t>–</w:t>
            </w:r>
            <w:r w:rsidRPr="00F50891">
              <w:rPr>
                <w:b/>
                <w:bCs/>
                <w:sz w:val="24"/>
                <w:szCs w:val="24"/>
              </w:rPr>
              <w:tab/>
            </w:r>
            <w:r w:rsidR="00442F8B" w:rsidRPr="00F50891">
              <w:rPr>
                <w:b/>
                <w:bCs/>
                <w:sz w:val="24"/>
                <w:szCs w:val="24"/>
              </w:rPr>
              <w:t xml:space="preserve">Aprobación de </w:t>
            </w:r>
            <w:r w:rsidR="00F50891">
              <w:rPr>
                <w:b/>
                <w:bCs/>
                <w:sz w:val="24"/>
                <w:szCs w:val="24"/>
              </w:rPr>
              <w:t>2</w:t>
            </w:r>
            <w:r w:rsidR="00442F8B" w:rsidRPr="00F50891">
              <w:rPr>
                <w:b/>
                <w:bCs/>
                <w:sz w:val="24"/>
                <w:szCs w:val="24"/>
              </w:rPr>
              <w:t xml:space="preserve"> nuevas Recomendaciones UIT-R y </w:t>
            </w:r>
            <w:r w:rsidR="00F50891">
              <w:rPr>
                <w:b/>
                <w:bCs/>
                <w:sz w:val="24"/>
                <w:szCs w:val="24"/>
              </w:rPr>
              <w:t>4</w:t>
            </w:r>
            <w:r w:rsidR="00442F8B" w:rsidRPr="00F50891">
              <w:rPr>
                <w:b/>
                <w:bCs/>
                <w:sz w:val="24"/>
                <w:szCs w:val="24"/>
              </w:rPr>
              <w:t xml:space="preserve"> Recomendaciones UIT-R revisadas</w:t>
            </w:r>
          </w:p>
        </w:tc>
      </w:tr>
      <w:tr w:rsidR="00CD0E47" w:rsidRPr="00F50891" w:rsidTr="00471EDA">
        <w:tc>
          <w:tcPr>
            <w:tcW w:w="1526" w:type="dxa"/>
            <w:gridSpan w:val="2"/>
            <w:shd w:val="clear" w:color="auto" w:fill="auto"/>
          </w:tcPr>
          <w:p w:rsidR="00CD0E47" w:rsidRPr="00F50891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F50891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F50891" w:rsidTr="00471EDA">
        <w:tc>
          <w:tcPr>
            <w:tcW w:w="1526" w:type="dxa"/>
            <w:gridSpan w:val="2"/>
            <w:shd w:val="clear" w:color="auto" w:fill="auto"/>
          </w:tcPr>
          <w:p w:rsidR="00CD0E47" w:rsidRPr="00F50891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F50891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F50891" w:rsidTr="00471EDA">
        <w:tc>
          <w:tcPr>
            <w:tcW w:w="9889" w:type="dxa"/>
            <w:gridSpan w:val="5"/>
            <w:shd w:val="clear" w:color="auto" w:fill="auto"/>
          </w:tcPr>
          <w:p w:rsidR="00CD0E47" w:rsidRPr="00F50891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442F8B" w:rsidRPr="00442F8B" w:rsidRDefault="00442F8B" w:rsidP="00F50891">
      <w:pPr>
        <w:pStyle w:val="Normalaftertitle0"/>
        <w:rPr>
          <w:rFonts w:asciiTheme="minorHAnsi" w:hAnsiTheme="minorHAnsi"/>
          <w:szCs w:val="24"/>
        </w:rPr>
      </w:pPr>
      <w:r w:rsidRPr="00442F8B">
        <w:rPr>
          <w:rFonts w:asciiTheme="minorHAnsi" w:hAnsiTheme="minorHAnsi"/>
          <w:szCs w:val="24"/>
        </w:rPr>
        <w:t>Mediante la Circular Administrativa CACE/</w:t>
      </w:r>
      <w:r w:rsidR="00F50891">
        <w:rPr>
          <w:rFonts w:asciiTheme="minorHAnsi" w:hAnsiTheme="minorHAnsi"/>
          <w:szCs w:val="24"/>
        </w:rPr>
        <w:t>632</w:t>
      </w:r>
      <w:r w:rsidRPr="00442F8B">
        <w:rPr>
          <w:rFonts w:asciiTheme="minorHAnsi" w:hAnsiTheme="minorHAnsi"/>
          <w:szCs w:val="24"/>
        </w:rPr>
        <w:t xml:space="preserve">, de fecha </w:t>
      </w:r>
      <w:r w:rsidR="00F50891">
        <w:rPr>
          <w:rFonts w:asciiTheme="minorHAnsi" w:hAnsiTheme="minorHAnsi"/>
          <w:szCs w:val="24"/>
        </w:rPr>
        <w:t>10</w:t>
      </w:r>
      <w:r w:rsidRPr="00442F8B">
        <w:rPr>
          <w:rFonts w:asciiTheme="minorHAnsi" w:hAnsiTheme="minorHAnsi"/>
          <w:szCs w:val="24"/>
        </w:rPr>
        <w:t xml:space="preserve"> de </w:t>
      </w:r>
      <w:r w:rsidR="00F50891">
        <w:rPr>
          <w:rFonts w:asciiTheme="minorHAnsi" w:hAnsiTheme="minorHAnsi"/>
          <w:szCs w:val="24"/>
        </w:rPr>
        <w:t>octubre</w:t>
      </w:r>
      <w:r w:rsidRPr="00442F8B">
        <w:rPr>
          <w:rFonts w:asciiTheme="minorHAnsi" w:hAnsiTheme="minorHAnsi"/>
          <w:szCs w:val="24"/>
        </w:rPr>
        <w:t xml:space="preserve"> de 2013, </w:t>
      </w:r>
      <w:r w:rsidR="00F50891">
        <w:rPr>
          <w:rFonts w:asciiTheme="minorHAnsi" w:hAnsiTheme="minorHAnsi"/>
          <w:szCs w:val="24"/>
        </w:rPr>
        <w:t>2</w:t>
      </w:r>
      <w:r w:rsidRPr="00442F8B">
        <w:rPr>
          <w:rFonts w:asciiTheme="minorHAnsi" w:hAnsiTheme="minorHAnsi"/>
          <w:szCs w:val="24"/>
        </w:rPr>
        <w:t xml:space="preserve"> proyectos de nueva Recomendación UIT-R y </w:t>
      </w:r>
      <w:r w:rsidR="00F50891">
        <w:rPr>
          <w:rFonts w:asciiTheme="minorHAnsi" w:hAnsiTheme="minorHAnsi"/>
          <w:szCs w:val="24"/>
        </w:rPr>
        <w:t>4</w:t>
      </w:r>
      <w:r w:rsidRPr="00442F8B">
        <w:rPr>
          <w:rFonts w:asciiTheme="minorHAnsi" w:hAnsiTheme="minorHAnsi"/>
          <w:szCs w:val="24"/>
        </w:rPr>
        <w:t xml:space="preserve"> proyectos de Recomendación UI</w:t>
      </w:r>
      <w:r w:rsidR="00F50891">
        <w:rPr>
          <w:rFonts w:asciiTheme="minorHAnsi" w:hAnsiTheme="minorHAnsi"/>
          <w:szCs w:val="24"/>
        </w:rPr>
        <w:t>T-R revisada fueron sometidos a </w:t>
      </w:r>
      <w:r w:rsidRPr="00442F8B">
        <w:rPr>
          <w:rFonts w:asciiTheme="minorHAnsi" w:hAnsiTheme="minorHAnsi"/>
          <w:szCs w:val="24"/>
        </w:rPr>
        <w:t>aprobación de</w:t>
      </w:r>
      <w:r>
        <w:rPr>
          <w:rFonts w:asciiTheme="minorHAnsi" w:hAnsiTheme="minorHAnsi"/>
          <w:szCs w:val="24"/>
        </w:rPr>
        <w:t xml:space="preserve"> </w:t>
      </w:r>
      <w:r w:rsidRPr="00442F8B">
        <w:rPr>
          <w:rFonts w:asciiTheme="minorHAnsi" w:hAnsiTheme="minorHAnsi"/>
          <w:szCs w:val="24"/>
        </w:rPr>
        <w:t>conformidad con el procedimiento descrito en la Resolución</w:t>
      </w:r>
      <w:r w:rsidR="00456081">
        <w:rPr>
          <w:rFonts w:asciiTheme="minorHAnsi" w:hAnsiTheme="minorHAnsi"/>
          <w:szCs w:val="24"/>
        </w:rPr>
        <w:t> </w:t>
      </w:r>
      <w:r w:rsidRPr="00442F8B">
        <w:rPr>
          <w:rFonts w:asciiTheme="minorHAnsi" w:hAnsiTheme="minorHAnsi"/>
          <w:szCs w:val="24"/>
        </w:rPr>
        <w:t>UIT</w:t>
      </w:r>
      <w:r w:rsidR="00F50891">
        <w:rPr>
          <w:rFonts w:asciiTheme="minorHAnsi" w:hAnsiTheme="minorHAnsi"/>
          <w:szCs w:val="24"/>
        </w:rPr>
        <w:t>-</w:t>
      </w:r>
      <w:r w:rsidRPr="00442F8B">
        <w:rPr>
          <w:rFonts w:asciiTheme="minorHAnsi" w:hAnsiTheme="minorHAnsi"/>
          <w:szCs w:val="24"/>
        </w:rPr>
        <w:t>R</w:t>
      </w:r>
      <w:r w:rsidR="00456081">
        <w:rPr>
          <w:rFonts w:asciiTheme="minorHAnsi" w:hAnsiTheme="minorHAnsi"/>
          <w:szCs w:val="24"/>
        </w:rPr>
        <w:t> </w:t>
      </w:r>
      <w:r w:rsidRPr="00442F8B">
        <w:rPr>
          <w:rFonts w:asciiTheme="minorHAnsi" w:hAnsiTheme="minorHAnsi"/>
          <w:szCs w:val="24"/>
        </w:rPr>
        <w:t>1</w:t>
      </w:r>
      <w:r w:rsidR="00F50891">
        <w:rPr>
          <w:rFonts w:asciiTheme="minorHAnsi" w:hAnsiTheme="minorHAnsi"/>
          <w:szCs w:val="24"/>
        </w:rPr>
        <w:t>-</w:t>
      </w:r>
      <w:r w:rsidRPr="00442F8B">
        <w:rPr>
          <w:rFonts w:asciiTheme="minorHAnsi" w:hAnsiTheme="minorHAnsi"/>
          <w:szCs w:val="24"/>
        </w:rPr>
        <w:t>6 (§ 10.4.5).</w:t>
      </w:r>
    </w:p>
    <w:p w:rsidR="00442F8B" w:rsidRPr="00442F8B" w:rsidRDefault="00442F8B" w:rsidP="00F50891">
      <w:pPr>
        <w:spacing w:before="136" w:line="240" w:lineRule="atLeast"/>
        <w:ind w:right="-51"/>
        <w:jc w:val="left"/>
        <w:rPr>
          <w:rFonts w:asciiTheme="minorHAnsi" w:hAnsiTheme="minorHAnsi"/>
          <w:sz w:val="24"/>
          <w:szCs w:val="24"/>
        </w:rPr>
      </w:pPr>
      <w:r w:rsidRPr="00442F8B">
        <w:rPr>
          <w:rFonts w:asciiTheme="minorHAnsi" w:hAnsiTheme="minorHAnsi"/>
          <w:sz w:val="24"/>
          <w:szCs w:val="24"/>
        </w:rPr>
        <w:t xml:space="preserve">El </w:t>
      </w:r>
      <w:r w:rsidR="00F50891">
        <w:rPr>
          <w:rFonts w:asciiTheme="minorHAnsi" w:hAnsiTheme="minorHAnsi"/>
          <w:sz w:val="24"/>
          <w:szCs w:val="24"/>
        </w:rPr>
        <w:t>10</w:t>
      </w:r>
      <w:r w:rsidRPr="00442F8B">
        <w:rPr>
          <w:rFonts w:asciiTheme="minorHAnsi" w:hAnsiTheme="minorHAnsi"/>
          <w:sz w:val="24"/>
          <w:szCs w:val="24"/>
        </w:rPr>
        <w:t xml:space="preserve"> de </w:t>
      </w:r>
      <w:r w:rsidR="00F50891">
        <w:rPr>
          <w:rFonts w:asciiTheme="minorHAnsi" w:hAnsiTheme="minorHAnsi"/>
          <w:sz w:val="24"/>
          <w:szCs w:val="24"/>
        </w:rPr>
        <w:t>diciembre</w:t>
      </w:r>
      <w:r w:rsidRPr="00442F8B">
        <w:rPr>
          <w:rFonts w:asciiTheme="minorHAnsi" w:hAnsiTheme="minorHAnsi"/>
          <w:sz w:val="24"/>
          <w:szCs w:val="24"/>
        </w:rPr>
        <w:t xml:space="preserve"> de 2013 quedaron satisfechas las condiciones de dicho procedimiento.</w:t>
      </w:r>
    </w:p>
    <w:p w:rsidR="00442F8B" w:rsidRPr="00442F8B" w:rsidRDefault="00442F8B" w:rsidP="00F50891">
      <w:pPr>
        <w:jc w:val="left"/>
        <w:rPr>
          <w:rFonts w:asciiTheme="minorHAnsi" w:hAnsiTheme="minorHAnsi"/>
          <w:sz w:val="24"/>
          <w:szCs w:val="24"/>
        </w:rPr>
      </w:pPr>
      <w:r w:rsidRPr="00442F8B">
        <w:rPr>
          <w:rFonts w:asciiTheme="minorHAnsi" w:hAnsiTheme="minorHAnsi"/>
          <w:sz w:val="24"/>
          <w:szCs w:val="24"/>
        </w:rPr>
        <w:t>Las</w:t>
      </w:r>
      <w:r w:rsidR="00F50891">
        <w:rPr>
          <w:rFonts w:asciiTheme="minorHAnsi" w:hAnsiTheme="minorHAnsi"/>
          <w:sz w:val="24"/>
          <w:szCs w:val="24"/>
        </w:rPr>
        <w:t xml:space="preserve"> Recomendacio</w:t>
      </w:r>
      <w:r w:rsidRPr="00442F8B">
        <w:rPr>
          <w:rFonts w:asciiTheme="minorHAnsi" w:hAnsiTheme="minorHAnsi"/>
          <w:sz w:val="24"/>
          <w:szCs w:val="24"/>
        </w:rPr>
        <w:t>nes aprobadas serán publicadas por la UIT, y en el Anexo a la presente Circular figuran sus títulos junto con el número que se les</w:t>
      </w:r>
      <w:r w:rsidR="00F50891">
        <w:rPr>
          <w:rFonts w:asciiTheme="minorHAnsi" w:hAnsiTheme="minorHAnsi"/>
          <w:sz w:val="24"/>
          <w:szCs w:val="24"/>
        </w:rPr>
        <w:t xml:space="preserve"> ha asignado.</w:t>
      </w:r>
    </w:p>
    <w:p w:rsidR="00442F8B" w:rsidRPr="0024777F" w:rsidRDefault="00CD0E47" w:rsidP="00F50891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418"/>
        <w:ind w:left="0"/>
        <w:jc w:val="left"/>
        <w:rPr>
          <w:rFonts w:asciiTheme="minorHAnsi" w:hAnsiTheme="minorHAnsi"/>
          <w:szCs w:val="24"/>
          <w:lang w:val="es-ES_tradnl"/>
        </w:rPr>
      </w:pPr>
      <w:r w:rsidRPr="0024777F">
        <w:rPr>
          <w:rFonts w:asciiTheme="minorHAnsi" w:hAnsiTheme="minorHAnsi"/>
          <w:szCs w:val="24"/>
          <w:lang w:val="es-ES_tradnl"/>
        </w:rPr>
        <w:t xml:space="preserve">François </w:t>
      </w:r>
      <w:proofErr w:type="spellStart"/>
      <w:r w:rsidRPr="0024777F">
        <w:rPr>
          <w:rFonts w:asciiTheme="minorHAnsi" w:hAnsiTheme="minorHAnsi"/>
          <w:szCs w:val="24"/>
          <w:lang w:val="es-ES_tradnl"/>
        </w:rPr>
        <w:t>Rancy</w:t>
      </w:r>
      <w:proofErr w:type="spellEnd"/>
      <w:r w:rsidRPr="0024777F">
        <w:rPr>
          <w:rFonts w:asciiTheme="minorHAnsi" w:hAnsiTheme="minorHAnsi"/>
          <w:szCs w:val="24"/>
          <w:lang w:val="es-ES_tradnl"/>
        </w:rPr>
        <w:br/>
        <w:t>Director</w:t>
      </w:r>
    </w:p>
    <w:p w:rsidR="00442F8B" w:rsidRPr="0024777F" w:rsidRDefault="00442F8B" w:rsidP="004A678A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400"/>
        <w:ind w:left="0"/>
        <w:jc w:val="left"/>
        <w:rPr>
          <w:rFonts w:asciiTheme="minorHAnsi" w:hAnsiTheme="minorHAnsi"/>
          <w:szCs w:val="24"/>
          <w:lang w:val="es-ES_tradnl"/>
        </w:rPr>
      </w:pPr>
    </w:p>
    <w:p w:rsidR="00442F8B" w:rsidRPr="0024777F" w:rsidRDefault="00442F8B" w:rsidP="00F50891">
      <w:pPr>
        <w:tabs>
          <w:tab w:val="left" w:pos="4820"/>
        </w:tabs>
        <w:spacing w:before="0"/>
        <w:rPr>
          <w:bCs/>
          <w:sz w:val="24"/>
          <w:szCs w:val="24"/>
        </w:rPr>
      </w:pPr>
      <w:r w:rsidRPr="0024777F">
        <w:rPr>
          <w:b/>
          <w:sz w:val="24"/>
          <w:szCs w:val="24"/>
        </w:rPr>
        <w:t>Anexo</w:t>
      </w:r>
      <w:r w:rsidRPr="0024777F">
        <w:rPr>
          <w:bCs/>
          <w:sz w:val="24"/>
          <w:szCs w:val="24"/>
        </w:rPr>
        <w:t xml:space="preserve">: </w:t>
      </w:r>
      <w:r w:rsidR="00F50891" w:rsidRPr="0024777F">
        <w:rPr>
          <w:bCs/>
          <w:sz w:val="24"/>
          <w:szCs w:val="24"/>
        </w:rPr>
        <w:t xml:space="preserve"> 1</w:t>
      </w:r>
    </w:p>
    <w:p w:rsidR="00C06FB2" w:rsidRPr="0024777F" w:rsidRDefault="00C06FB2" w:rsidP="00F50891">
      <w:pPr>
        <w:tabs>
          <w:tab w:val="left" w:pos="4820"/>
        </w:tabs>
        <w:spacing w:before="0"/>
        <w:rPr>
          <w:bCs/>
        </w:rPr>
      </w:pPr>
    </w:p>
    <w:p w:rsidR="00C06FB2" w:rsidRPr="0024777F" w:rsidRDefault="00C06FB2" w:rsidP="00F50891">
      <w:pPr>
        <w:tabs>
          <w:tab w:val="left" w:pos="4820"/>
        </w:tabs>
        <w:spacing w:before="0"/>
        <w:rPr>
          <w:bCs/>
        </w:rPr>
      </w:pPr>
    </w:p>
    <w:p w:rsidR="00442F8B" w:rsidRPr="008322A6" w:rsidRDefault="00442F8B" w:rsidP="00442F8B">
      <w:pPr>
        <w:tabs>
          <w:tab w:val="left" w:pos="6237"/>
        </w:tabs>
        <w:rPr>
          <w:b/>
          <w:bCs/>
          <w:sz w:val="18"/>
          <w:szCs w:val="18"/>
        </w:rPr>
      </w:pPr>
      <w:r w:rsidRPr="008322A6">
        <w:rPr>
          <w:b/>
          <w:bCs/>
          <w:sz w:val="18"/>
          <w:szCs w:val="18"/>
        </w:rPr>
        <w:t>Distribución:</w:t>
      </w:r>
    </w:p>
    <w:p w:rsidR="00442F8B" w:rsidRPr="008322A6" w:rsidRDefault="00442F8B" w:rsidP="00F50891">
      <w:pPr>
        <w:tabs>
          <w:tab w:val="left" w:pos="567"/>
          <w:tab w:val="left" w:pos="6237"/>
        </w:tabs>
        <w:spacing w:before="120" w:line="240" w:lineRule="auto"/>
        <w:ind w:left="567" w:hanging="567"/>
        <w:jc w:val="left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 xml:space="preserve">Administraciones de los Estados Miembros de la UIT y Miembros del Sector de Radiocomunicaciones que participan en los trabajos de la Comisión de Estudio </w:t>
      </w:r>
      <w:r w:rsidR="00F50891">
        <w:rPr>
          <w:sz w:val="18"/>
          <w:szCs w:val="18"/>
        </w:rPr>
        <w:t>7</w:t>
      </w:r>
      <w:r w:rsidRPr="008322A6">
        <w:rPr>
          <w:sz w:val="18"/>
          <w:szCs w:val="18"/>
        </w:rPr>
        <w:t xml:space="preserve"> de Radiocomunicaciones</w:t>
      </w:r>
    </w:p>
    <w:p w:rsidR="00442F8B" w:rsidRPr="008322A6" w:rsidRDefault="00442F8B" w:rsidP="00F50891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 xml:space="preserve">Asociados del UIT-R que participan en los trabajos de la Comisión de Estudio </w:t>
      </w:r>
      <w:r w:rsidR="00F50891">
        <w:rPr>
          <w:sz w:val="18"/>
          <w:szCs w:val="18"/>
        </w:rPr>
        <w:t>7</w:t>
      </w:r>
      <w:r w:rsidRPr="008322A6">
        <w:rPr>
          <w:sz w:val="18"/>
          <w:szCs w:val="18"/>
        </w:rPr>
        <w:t xml:space="preserve"> de Radiocomunicaciones</w:t>
      </w:r>
    </w:p>
    <w:p w:rsidR="00442F8B" w:rsidRPr="008322A6" w:rsidRDefault="00442F8B" w:rsidP="00F50891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442F8B" w:rsidRPr="008322A6" w:rsidRDefault="00442F8B" w:rsidP="00F50891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>Presidente y Vicepresidentes de la Reunión Preparatoria de la Conferencia</w:t>
      </w:r>
    </w:p>
    <w:p w:rsidR="00442F8B" w:rsidRPr="008322A6" w:rsidRDefault="00442F8B" w:rsidP="00F50891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>Miembros de la Junta del Reglamento de Radiocomunicaciones</w:t>
      </w:r>
    </w:p>
    <w:p w:rsidR="00442F8B" w:rsidRPr="008322A6" w:rsidRDefault="00442F8B" w:rsidP="00F50891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F50891" w:rsidRPr="009F7584" w:rsidRDefault="00A369C5" w:rsidP="00F50891">
      <w:pPr>
        <w:pStyle w:val="AnnexNotitle0"/>
        <w:spacing w:before="360"/>
        <w:rPr>
          <w:rFonts w:ascii="Calibri" w:hAnsi="Calibri" w:cs="Calibri"/>
          <w:bCs/>
          <w:szCs w:val="28"/>
          <w:lang w:val="es-ES"/>
        </w:rPr>
      </w:pPr>
      <w:r>
        <w:br w:type="page"/>
      </w:r>
      <w:r w:rsidR="00F50891" w:rsidRPr="009F7584">
        <w:rPr>
          <w:rFonts w:ascii="Calibri" w:hAnsi="Calibri" w:cs="Calibri"/>
          <w:szCs w:val="28"/>
          <w:lang w:val="es-ES"/>
        </w:rPr>
        <w:lastRenderedPageBreak/>
        <w:t>Anexo</w:t>
      </w:r>
    </w:p>
    <w:p w:rsidR="00F50891" w:rsidRPr="009F7584" w:rsidRDefault="00F50891" w:rsidP="00F50891">
      <w:pPr>
        <w:pStyle w:val="AnnexNotitle0"/>
        <w:spacing w:before="360"/>
        <w:rPr>
          <w:rFonts w:ascii="Calibri" w:hAnsi="Calibri" w:cs="Calibri"/>
          <w:szCs w:val="28"/>
          <w:lang w:val="es-ES"/>
        </w:rPr>
      </w:pPr>
      <w:r w:rsidRPr="009F7584">
        <w:rPr>
          <w:rFonts w:ascii="Calibri" w:hAnsi="Calibri" w:cs="Calibri"/>
          <w:szCs w:val="28"/>
          <w:lang w:val="es-ES"/>
        </w:rPr>
        <w:t xml:space="preserve">Títulos de las </w:t>
      </w:r>
      <w:r w:rsidRPr="009F7584">
        <w:rPr>
          <w:rFonts w:ascii="Calibri" w:hAnsi="Calibri" w:cs="Calibri"/>
          <w:bCs/>
          <w:szCs w:val="28"/>
        </w:rPr>
        <w:t>Recomendaciones</w:t>
      </w:r>
      <w:r w:rsidRPr="009F7584">
        <w:rPr>
          <w:rFonts w:ascii="Calibri" w:hAnsi="Calibri" w:cs="Calibri"/>
          <w:szCs w:val="28"/>
          <w:lang w:val="es-ES"/>
        </w:rPr>
        <w:t xml:space="preserve"> aprobadas</w:t>
      </w:r>
    </w:p>
    <w:p w:rsidR="00F50891" w:rsidRDefault="00F50891" w:rsidP="00F50891">
      <w:pPr>
        <w:tabs>
          <w:tab w:val="right" w:pos="9639"/>
        </w:tabs>
        <w:rPr>
          <w:szCs w:val="18"/>
          <w:u w:val="single"/>
          <w:lang w:val="es-ES"/>
        </w:rPr>
      </w:pPr>
    </w:p>
    <w:p w:rsidR="00F50891" w:rsidRPr="009F7584" w:rsidRDefault="00F50891" w:rsidP="00F50891">
      <w:pPr>
        <w:tabs>
          <w:tab w:val="right" w:pos="9639"/>
        </w:tabs>
        <w:rPr>
          <w:sz w:val="24"/>
          <w:szCs w:val="24"/>
          <w:lang w:val="es-ES"/>
        </w:rPr>
      </w:pPr>
      <w:r w:rsidRPr="009F7584">
        <w:rPr>
          <w:sz w:val="24"/>
          <w:szCs w:val="24"/>
          <w:u w:val="single"/>
          <w:lang w:val="es-ES"/>
        </w:rPr>
        <w:t>Recomendación UIT-R SA.2044-0</w:t>
      </w:r>
      <w:r w:rsidRPr="009F7584">
        <w:rPr>
          <w:rStyle w:val="FootnoteReference"/>
          <w:sz w:val="24"/>
          <w:szCs w:val="24"/>
          <w:u w:val="single"/>
          <w:lang w:val="es-ES"/>
        </w:rPr>
        <w:footnoteReference w:customMarkFollows="1" w:id="1"/>
        <w:t>*</w:t>
      </w:r>
      <w:r w:rsidRPr="009F7584">
        <w:rPr>
          <w:sz w:val="24"/>
          <w:szCs w:val="24"/>
          <w:lang w:val="es-ES"/>
        </w:rPr>
        <w:tab/>
        <w:t>Doc. 7/BL/4</w:t>
      </w:r>
    </w:p>
    <w:p w:rsidR="00F50891" w:rsidRPr="009F7584" w:rsidRDefault="00F50891" w:rsidP="00F50891">
      <w:pPr>
        <w:keepNext/>
        <w:keepLines/>
        <w:spacing w:before="360"/>
        <w:jc w:val="center"/>
        <w:rPr>
          <w:b/>
          <w:sz w:val="28"/>
          <w:szCs w:val="28"/>
          <w:lang w:val="es-ES"/>
        </w:rPr>
      </w:pPr>
      <w:r w:rsidRPr="009F7584">
        <w:rPr>
          <w:b/>
          <w:sz w:val="28"/>
          <w:szCs w:val="28"/>
          <w:lang w:val="es-ES"/>
        </w:rPr>
        <w:t xml:space="preserve">Criterios de protección para las plataformas de adquisición </w:t>
      </w:r>
      <w:r w:rsidRPr="009F7584">
        <w:rPr>
          <w:b/>
          <w:sz w:val="28"/>
          <w:szCs w:val="28"/>
          <w:lang w:val="es-ES"/>
        </w:rPr>
        <w:br/>
        <w:t>de datos no OSG en la banda 401-403 MHz</w:t>
      </w:r>
    </w:p>
    <w:p w:rsidR="00F50891" w:rsidRDefault="00F50891" w:rsidP="00F50891">
      <w:pPr>
        <w:tabs>
          <w:tab w:val="right" w:pos="9639"/>
        </w:tabs>
        <w:rPr>
          <w:szCs w:val="18"/>
          <w:u w:val="single"/>
          <w:lang w:val="es-ES"/>
        </w:rPr>
      </w:pPr>
    </w:p>
    <w:p w:rsidR="00F50891" w:rsidRPr="009F7584" w:rsidRDefault="00F50891" w:rsidP="00F50891">
      <w:pPr>
        <w:tabs>
          <w:tab w:val="right" w:pos="9639"/>
        </w:tabs>
        <w:rPr>
          <w:sz w:val="24"/>
          <w:szCs w:val="24"/>
          <w:lang w:val="es-ES"/>
        </w:rPr>
      </w:pPr>
      <w:r w:rsidRPr="009F7584">
        <w:rPr>
          <w:sz w:val="24"/>
          <w:szCs w:val="24"/>
          <w:u w:val="single"/>
          <w:lang w:val="es-ES"/>
        </w:rPr>
        <w:t>Recomendación UIT-R SA.2045-0</w:t>
      </w:r>
      <w:r w:rsidRPr="009F7584">
        <w:rPr>
          <w:sz w:val="24"/>
          <w:szCs w:val="24"/>
          <w:lang w:val="es-ES"/>
        </w:rPr>
        <w:tab/>
        <w:t>Doc. 7/BL/5</w:t>
      </w:r>
    </w:p>
    <w:p w:rsidR="00F50891" w:rsidRPr="009F7584" w:rsidRDefault="00F50891" w:rsidP="009F7584">
      <w:pPr>
        <w:spacing w:before="360"/>
        <w:jc w:val="center"/>
        <w:rPr>
          <w:b/>
          <w:sz w:val="28"/>
          <w:szCs w:val="28"/>
          <w:lang w:val="es-ES"/>
        </w:rPr>
      </w:pPr>
      <w:r w:rsidRPr="009F7584">
        <w:rPr>
          <w:b/>
          <w:sz w:val="28"/>
          <w:szCs w:val="28"/>
          <w:lang w:val="es-ES"/>
        </w:rPr>
        <w:t>Condiciones básicas de partición y compart</w:t>
      </w:r>
      <w:r w:rsidR="009F7584">
        <w:rPr>
          <w:b/>
          <w:sz w:val="28"/>
          <w:szCs w:val="28"/>
          <w:lang w:val="es-ES"/>
        </w:rPr>
        <w:t>ición generales de la banda 401</w:t>
      </w:r>
      <w:r w:rsidR="009F7584">
        <w:rPr>
          <w:b/>
          <w:sz w:val="28"/>
          <w:szCs w:val="28"/>
          <w:lang w:val="es-ES"/>
        </w:rPr>
        <w:noBreakHyphen/>
      </w:r>
      <w:r w:rsidRPr="009F7584">
        <w:rPr>
          <w:b/>
          <w:sz w:val="28"/>
          <w:szCs w:val="28"/>
          <w:lang w:val="es-ES"/>
        </w:rPr>
        <w:t>403 MHz</w:t>
      </w:r>
      <w:r w:rsidR="009F7584">
        <w:rPr>
          <w:b/>
          <w:sz w:val="28"/>
          <w:szCs w:val="28"/>
          <w:lang w:val="es-ES"/>
        </w:rPr>
        <w:t xml:space="preserve"> </w:t>
      </w:r>
      <w:r w:rsidRPr="009F7584">
        <w:rPr>
          <w:b/>
          <w:sz w:val="28"/>
          <w:szCs w:val="28"/>
          <w:lang w:val="es-ES"/>
        </w:rPr>
        <w:t xml:space="preserve"> para la utilización coordinada futura a largo plazo de </w:t>
      </w:r>
      <w:r w:rsidR="009F7584">
        <w:rPr>
          <w:b/>
          <w:sz w:val="28"/>
          <w:szCs w:val="28"/>
          <w:lang w:val="es-ES"/>
        </w:rPr>
        <w:br/>
      </w:r>
      <w:r w:rsidRPr="009F7584">
        <w:rPr>
          <w:b/>
          <w:sz w:val="28"/>
          <w:szCs w:val="28"/>
          <w:lang w:val="es-ES"/>
        </w:rPr>
        <w:t>sistemas de adquisición de datos en sistemas del SETS y el METSAT geoestacionarios y no geoestacionarios</w:t>
      </w:r>
    </w:p>
    <w:p w:rsidR="00F50891" w:rsidRDefault="00F50891" w:rsidP="00F50891">
      <w:pPr>
        <w:tabs>
          <w:tab w:val="right" w:pos="9639"/>
        </w:tabs>
        <w:rPr>
          <w:u w:val="single"/>
          <w:lang w:val="es-ES"/>
        </w:rPr>
      </w:pPr>
    </w:p>
    <w:p w:rsidR="00F50891" w:rsidRPr="009F7584" w:rsidRDefault="00F50891" w:rsidP="00F50891">
      <w:pPr>
        <w:tabs>
          <w:tab w:val="right" w:pos="9639"/>
        </w:tabs>
        <w:rPr>
          <w:sz w:val="24"/>
          <w:szCs w:val="24"/>
          <w:lang w:val="es-ES"/>
        </w:rPr>
      </w:pPr>
      <w:r w:rsidRPr="009F7584">
        <w:rPr>
          <w:sz w:val="24"/>
          <w:szCs w:val="24"/>
          <w:u w:val="single"/>
          <w:lang w:val="es-ES"/>
        </w:rPr>
        <w:t>Recomendación UIT-R SA.509-3</w:t>
      </w:r>
      <w:r w:rsidRPr="009F7584">
        <w:rPr>
          <w:sz w:val="24"/>
          <w:szCs w:val="24"/>
          <w:lang w:val="es-ES"/>
        </w:rPr>
        <w:tab/>
        <w:t>Doc. 7/BL/6</w:t>
      </w:r>
    </w:p>
    <w:p w:rsidR="00F50891" w:rsidRPr="009F7584" w:rsidRDefault="00F50891" w:rsidP="009F7584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val="es-ES"/>
        </w:rPr>
      </w:pPr>
      <w:r w:rsidRPr="009F7584">
        <w:rPr>
          <w:b/>
          <w:bCs/>
          <w:sz w:val="28"/>
          <w:szCs w:val="28"/>
          <w:lang w:val="es-ES"/>
        </w:rPr>
        <w:t xml:space="preserve">Diagrama de radiación de referencia de una antena de estación terrena de los servicios de investigación espacial y de radioastronomía para su uso en los </w:t>
      </w:r>
      <w:r w:rsidR="009F7584">
        <w:rPr>
          <w:b/>
          <w:bCs/>
          <w:sz w:val="28"/>
          <w:szCs w:val="28"/>
          <w:lang w:val="es-ES"/>
        </w:rPr>
        <w:br/>
      </w:r>
      <w:r w:rsidRPr="009F7584">
        <w:rPr>
          <w:b/>
          <w:bCs/>
          <w:sz w:val="28"/>
          <w:szCs w:val="28"/>
          <w:lang w:val="es-ES"/>
        </w:rPr>
        <w:t xml:space="preserve">cálculos de interferencia, incluidos los procedimientos de coordinación, </w:t>
      </w:r>
      <w:r w:rsidR="009F7584">
        <w:rPr>
          <w:b/>
          <w:bCs/>
          <w:sz w:val="28"/>
          <w:szCs w:val="28"/>
          <w:lang w:val="es-ES"/>
        </w:rPr>
        <w:br/>
      </w:r>
      <w:r w:rsidRPr="009F7584">
        <w:rPr>
          <w:b/>
          <w:bCs/>
          <w:sz w:val="28"/>
          <w:szCs w:val="28"/>
          <w:lang w:val="es-ES"/>
        </w:rPr>
        <w:t>para frecuencias inferiores a 30 GHz</w:t>
      </w:r>
    </w:p>
    <w:p w:rsidR="00F50891" w:rsidRDefault="00F50891" w:rsidP="00F50891">
      <w:pPr>
        <w:tabs>
          <w:tab w:val="right" w:pos="9639"/>
        </w:tabs>
        <w:rPr>
          <w:u w:val="single"/>
          <w:lang w:val="es-ES"/>
        </w:rPr>
      </w:pPr>
    </w:p>
    <w:p w:rsidR="00F50891" w:rsidRPr="009F7584" w:rsidRDefault="00F50891" w:rsidP="00F50891">
      <w:pPr>
        <w:tabs>
          <w:tab w:val="right" w:pos="9639"/>
        </w:tabs>
        <w:rPr>
          <w:sz w:val="24"/>
          <w:szCs w:val="24"/>
          <w:lang w:val="es-ES"/>
        </w:rPr>
      </w:pPr>
      <w:r w:rsidRPr="009F7584">
        <w:rPr>
          <w:sz w:val="24"/>
          <w:szCs w:val="24"/>
          <w:u w:val="single"/>
          <w:lang w:val="es-ES"/>
        </w:rPr>
        <w:t>Recomendación UIT-R RA.1417-1</w:t>
      </w:r>
      <w:r w:rsidRPr="009F7584">
        <w:rPr>
          <w:sz w:val="24"/>
          <w:szCs w:val="24"/>
          <w:lang w:val="es-ES"/>
        </w:rPr>
        <w:tab/>
        <w:t>Doc. 7/BL/7</w:t>
      </w:r>
    </w:p>
    <w:p w:rsidR="00F50891" w:rsidRPr="009F7584" w:rsidRDefault="00F50891" w:rsidP="00F50891">
      <w:pPr>
        <w:tabs>
          <w:tab w:val="right" w:pos="9639"/>
        </w:tabs>
        <w:spacing w:before="360"/>
        <w:jc w:val="center"/>
        <w:rPr>
          <w:b/>
          <w:sz w:val="28"/>
          <w:szCs w:val="28"/>
          <w:lang w:val="es-ES"/>
        </w:rPr>
      </w:pPr>
      <w:r w:rsidRPr="009F7584">
        <w:rPr>
          <w:b/>
          <w:sz w:val="28"/>
          <w:szCs w:val="28"/>
          <w:lang w:val="es-ES"/>
        </w:rPr>
        <w:t xml:space="preserve">Zona de silencio radioeléctrico en las proximidades </w:t>
      </w:r>
      <w:r w:rsidRPr="009F7584">
        <w:rPr>
          <w:b/>
          <w:sz w:val="28"/>
          <w:szCs w:val="28"/>
          <w:lang w:val="es-ES"/>
        </w:rPr>
        <w:br/>
        <w:t xml:space="preserve">del punto </w:t>
      </w:r>
      <w:proofErr w:type="spellStart"/>
      <w:r w:rsidRPr="009F7584">
        <w:rPr>
          <w:b/>
          <w:sz w:val="28"/>
          <w:szCs w:val="28"/>
          <w:lang w:val="es-ES"/>
        </w:rPr>
        <w:t>Lagrange</w:t>
      </w:r>
      <w:proofErr w:type="spellEnd"/>
      <w:r w:rsidRPr="009F7584">
        <w:rPr>
          <w:b/>
          <w:sz w:val="28"/>
          <w:szCs w:val="28"/>
          <w:lang w:val="es-ES"/>
        </w:rPr>
        <w:t xml:space="preserve"> L</w:t>
      </w:r>
      <w:r w:rsidRPr="009F7584">
        <w:rPr>
          <w:b/>
          <w:sz w:val="28"/>
          <w:szCs w:val="28"/>
          <w:vertAlign w:val="subscript"/>
          <w:lang w:val="es-ES"/>
        </w:rPr>
        <w:t>2</w:t>
      </w:r>
      <w:r w:rsidRPr="009F7584">
        <w:rPr>
          <w:b/>
          <w:sz w:val="28"/>
          <w:szCs w:val="28"/>
          <w:lang w:val="es-ES"/>
        </w:rPr>
        <w:t xml:space="preserve"> Sol-Tierra </w:t>
      </w:r>
    </w:p>
    <w:p w:rsidR="00F50891" w:rsidRDefault="00F50891" w:rsidP="00F50891">
      <w:pPr>
        <w:tabs>
          <w:tab w:val="right" w:pos="9639"/>
        </w:tabs>
        <w:rPr>
          <w:u w:val="single"/>
          <w:lang w:val="es-ES"/>
        </w:rPr>
      </w:pPr>
    </w:p>
    <w:p w:rsidR="00F50891" w:rsidRPr="009F7584" w:rsidRDefault="00F50891" w:rsidP="00F50891">
      <w:pPr>
        <w:tabs>
          <w:tab w:val="right" w:pos="9639"/>
        </w:tabs>
        <w:rPr>
          <w:sz w:val="24"/>
          <w:szCs w:val="24"/>
          <w:lang w:val="es-ES"/>
        </w:rPr>
      </w:pPr>
      <w:r w:rsidRPr="009F7584">
        <w:rPr>
          <w:sz w:val="24"/>
          <w:szCs w:val="24"/>
          <w:u w:val="single"/>
          <w:lang w:val="es-ES"/>
        </w:rPr>
        <w:t>Recomendación UIT-R SA.1414-1</w:t>
      </w:r>
      <w:r w:rsidRPr="009F7584">
        <w:rPr>
          <w:sz w:val="24"/>
          <w:szCs w:val="24"/>
          <w:lang w:val="es-ES"/>
        </w:rPr>
        <w:tab/>
        <w:t>Doc. 7/BL/8</w:t>
      </w:r>
    </w:p>
    <w:p w:rsidR="00F50891" w:rsidRPr="009F7584" w:rsidRDefault="00F50891" w:rsidP="00F50891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val="es-ES"/>
        </w:rPr>
      </w:pPr>
      <w:r w:rsidRPr="009F7584">
        <w:rPr>
          <w:b/>
          <w:bCs/>
          <w:sz w:val="28"/>
          <w:szCs w:val="28"/>
          <w:lang w:val="es-ES"/>
        </w:rPr>
        <w:t>Características de los sistemas de satélites de retransmisión de datos</w:t>
      </w:r>
    </w:p>
    <w:p w:rsidR="00F50891" w:rsidRDefault="00F50891" w:rsidP="00F50891">
      <w:pPr>
        <w:tabs>
          <w:tab w:val="right" w:pos="9639"/>
        </w:tabs>
        <w:rPr>
          <w:u w:val="single"/>
          <w:lang w:val="es-ES"/>
        </w:rPr>
      </w:pPr>
    </w:p>
    <w:p w:rsidR="00F50891" w:rsidRPr="009F7584" w:rsidRDefault="00F50891" w:rsidP="00F50891">
      <w:pPr>
        <w:tabs>
          <w:tab w:val="right" w:pos="9639"/>
        </w:tabs>
        <w:rPr>
          <w:sz w:val="24"/>
          <w:szCs w:val="24"/>
          <w:lang w:val="es-ES"/>
        </w:rPr>
      </w:pPr>
      <w:r w:rsidRPr="009F7584">
        <w:rPr>
          <w:sz w:val="24"/>
          <w:szCs w:val="24"/>
          <w:u w:val="single"/>
          <w:lang w:val="es-ES"/>
        </w:rPr>
        <w:t>Recomendación UIT-R SA.1155-1</w:t>
      </w:r>
      <w:r w:rsidRPr="009F7584">
        <w:rPr>
          <w:sz w:val="24"/>
          <w:szCs w:val="24"/>
          <w:lang w:val="es-ES"/>
        </w:rPr>
        <w:tab/>
        <w:t>Doc. 7/BL/9</w:t>
      </w:r>
    </w:p>
    <w:p w:rsidR="00F50891" w:rsidRPr="009F7584" w:rsidRDefault="00F50891" w:rsidP="00F50891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val="es-ES"/>
        </w:rPr>
      </w:pPr>
      <w:r w:rsidRPr="009F7584">
        <w:rPr>
          <w:b/>
          <w:bCs/>
          <w:sz w:val="28"/>
          <w:szCs w:val="28"/>
          <w:lang w:val="es-ES"/>
        </w:rPr>
        <w:t xml:space="preserve">Criterios de protección relativos a la explotación de los sistemas </w:t>
      </w:r>
      <w:r w:rsidRPr="009F7584">
        <w:rPr>
          <w:b/>
          <w:bCs/>
          <w:sz w:val="28"/>
          <w:szCs w:val="28"/>
          <w:lang w:val="es-ES"/>
        </w:rPr>
        <w:br/>
        <w:t>de satélites de retransmisión de datos</w:t>
      </w:r>
    </w:p>
    <w:p w:rsidR="00A369C5" w:rsidRPr="009F7584" w:rsidRDefault="00F50891" w:rsidP="009F7584">
      <w:pPr>
        <w:jc w:val="center"/>
        <w:rPr>
          <w:szCs w:val="18"/>
        </w:rPr>
      </w:pPr>
      <w:r w:rsidRPr="001D361E">
        <w:rPr>
          <w:szCs w:val="18"/>
        </w:rPr>
        <w:t>______________</w:t>
      </w:r>
    </w:p>
    <w:sectPr w:rsidR="00A369C5" w:rsidRPr="009F7584" w:rsidSect="00235A2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1D" w:rsidRPr="00B57699" w:rsidRDefault="00FF701D" w:rsidP="00FF701D">
    <w:pPr>
      <w:pStyle w:val="Footer"/>
      <w:rPr>
        <w:sz w:val="16"/>
        <w:szCs w:val="16"/>
        <w:lang w:val="en-US"/>
      </w:rPr>
    </w:pPr>
    <w:r w:rsidRPr="00AD1140">
      <w:rPr>
        <w:sz w:val="16"/>
        <w:szCs w:val="16"/>
      </w:rPr>
      <w:fldChar w:fldCharType="begin"/>
    </w:r>
    <w:r w:rsidRPr="00B57699">
      <w:rPr>
        <w:sz w:val="16"/>
        <w:szCs w:val="16"/>
        <w:lang w:val="en-US"/>
      </w:rPr>
      <w:instrText xml:space="preserve"> FILENAME \p  \* MERGEFORMAT </w:instrText>
    </w:r>
    <w:r w:rsidRPr="00AD1140">
      <w:rPr>
        <w:sz w:val="16"/>
        <w:szCs w:val="16"/>
      </w:rPr>
      <w:fldChar w:fldCharType="separate"/>
    </w:r>
    <w:r w:rsidR="0024777F">
      <w:rPr>
        <w:noProof/>
        <w:sz w:val="16"/>
        <w:szCs w:val="16"/>
        <w:lang w:val="en-US"/>
      </w:rPr>
      <w:t>Y:\APP\BR\CIRCS_DMS\CACE\600\649\649s.docx</w:t>
    </w:r>
    <w:r w:rsidRPr="00AD1140">
      <w:rPr>
        <w:noProof/>
        <w:sz w:val="16"/>
        <w:szCs w:val="16"/>
      </w:rPr>
      <w:fldChar w:fldCharType="end"/>
    </w:r>
    <w:r w:rsidRPr="00B57699">
      <w:rPr>
        <w:noProof/>
        <w:sz w:val="16"/>
        <w:szCs w:val="16"/>
        <w:lang w:val="en-US"/>
      </w:rPr>
      <w:t xml:space="preserve"> (332232)</w:t>
    </w:r>
    <w:r w:rsidRPr="00B57699">
      <w:rPr>
        <w:sz w:val="16"/>
        <w:szCs w:val="16"/>
        <w:lang w:val="en-US"/>
      </w:rPr>
      <w:tab/>
    </w:r>
    <w:r w:rsidRPr="00AD1140">
      <w:rPr>
        <w:sz w:val="16"/>
        <w:szCs w:val="16"/>
      </w:rPr>
      <w:fldChar w:fldCharType="begin"/>
    </w:r>
    <w:r w:rsidRPr="00AD1140">
      <w:rPr>
        <w:sz w:val="16"/>
        <w:szCs w:val="16"/>
      </w:rPr>
      <w:instrText xml:space="preserve"> SAVEDATE \@ DD.MM.YY </w:instrText>
    </w:r>
    <w:r w:rsidRPr="00AD1140">
      <w:rPr>
        <w:sz w:val="16"/>
        <w:szCs w:val="16"/>
      </w:rPr>
      <w:fldChar w:fldCharType="separate"/>
    </w:r>
    <w:r w:rsidR="0024777F">
      <w:rPr>
        <w:noProof/>
        <w:sz w:val="16"/>
        <w:szCs w:val="16"/>
      </w:rPr>
      <w:t>16.12.13</w:t>
    </w:r>
    <w:r w:rsidRPr="00AD1140">
      <w:rPr>
        <w:sz w:val="16"/>
        <w:szCs w:val="16"/>
      </w:rPr>
      <w:fldChar w:fldCharType="end"/>
    </w:r>
    <w:r w:rsidRPr="00B57699">
      <w:rPr>
        <w:sz w:val="16"/>
        <w:szCs w:val="16"/>
        <w:lang w:val="en-US"/>
      </w:rPr>
      <w:tab/>
    </w:r>
    <w:r w:rsidRPr="00AD1140">
      <w:rPr>
        <w:sz w:val="16"/>
        <w:szCs w:val="16"/>
      </w:rPr>
      <w:fldChar w:fldCharType="begin"/>
    </w:r>
    <w:r w:rsidRPr="00AD1140">
      <w:rPr>
        <w:sz w:val="16"/>
        <w:szCs w:val="16"/>
      </w:rPr>
      <w:instrText xml:space="preserve"> PRINTDATE \@ DD.MM.YY </w:instrText>
    </w:r>
    <w:r w:rsidRPr="00AD1140">
      <w:rPr>
        <w:sz w:val="16"/>
        <w:szCs w:val="16"/>
      </w:rPr>
      <w:fldChar w:fldCharType="separate"/>
    </w:r>
    <w:r w:rsidR="0024777F">
      <w:rPr>
        <w:noProof/>
        <w:sz w:val="16"/>
        <w:szCs w:val="16"/>
      </w:rPr>
      <w:t>17.12.13</w:t>
    </w:r>
    <w:r w:rsidRPr="00AD114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F42C8C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 xml:space="preserve">Unión Internacional de Telecomunicaciones • Place des </w:t>
    </w:r>
    <w:proofErr w:type="spellStart"/>
    <w:r w:rsidRPr="00F42C8C">
      <w:rPr>
        <w:sz w:val="18"/>
        <w:szCs w:val="18"/>
      </w:rPr>
      <w:t>Nations</w:t>
    </w:r>
    <w:proofErr w:type="spellEnd"/>
    <w:r w:rsidRPr="00F42C8C">
      <w:rPr>
        <w:sz w:val="18"/>
        <w:szCs w:val="18"/>
      </w:rPr>
      <w:t xml:space="preserve">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  <w:footnote w:id="1">
    <w:p w:rsidR="00F50891" w:rsidRPr="002956F8" w:rsidRDefault="00F50891" w:rsidP="009F7584">
      <w:pPr>
        <w:pStyle w:val="FootnoteText"/>
        <w:jc w:val="left"/>
        <w:rPr>
          <w:sz w:val="24"/>
          <w:szCs w:val="24"/>
        </w:rPr>
      </w:pPr>
      <w:r w:rsidRPr="001D361E">
        <w:rPr>
          <w:rStyle w:val="FootnoteReference"/>
          <w:sz w:val="16"/>
          <w:szCs w:val="18"/>
        </w:rPr>
        <w:t>*</w:t>
      </w:r>
      <w:r w:rsidRPr="001D361E">
        <w:rPr>
          <w:sz w:val="22"/>
          <w:szCs w:val="18"/>
        </w:rPr>
        <w:t xml:space="preserve"> </w:t>
      </w:r>
      <w:r>
        <w:rPr>
          <w:sz w:val="22"/>
          <w:szCs w:val="18"/>
        </w:rPr>
        <w:tab/>
      </w:r>
      <w:r w:rsidRPr="002956F8">
        <w:rPr>
          <w:sz w:val="24"/>
          <w:szCs w:val="24"/>
        </w:rPr>
        <w:t xml:space="preserve">Los </w:t>
      </w:r>
      <w:r w:rsidRPr="002956F8">
        <w:rPr>
          <w:i/>
          <w:iCs/>
          <w:sz w:val="24"/>
          <w:szCs w:val="24"/>
        </w:rPr>
        <w:t>considerandos a)</w:t>
      </w:r>
      <w:r w:rsidRPr="002956F8">
        <w:rPr>
          <w:sz w:val="24"/>
          <w:szCs w:val="24"/>
        </w:rPr>
        <w:t xml:space="preserve"> y </w:t>
      </w:r>
      <w:r w:rsidRPr="002956F8">
        <w:rPr>
          <w:i/>
          <w:iCs/>
          <w:sz w:val="24"/>
          <w:szCs w:val="24"/>
        </w:rPr>
        <w:t>c)</w:t>
      </w:r>
      <w:r w:rsidRPr="002956F8">
        <w:rPr>
          <w:sz w:val="24"/>
          <w:szCs w:val="24"/>
        </w:rPr>
        <w:t xml:space="preserve"> de la Recomendación UIT-R SA.2044-0 remiten a 2 proyectos de Recomendación que al final no se aprobaron y, por consiguiente, se han suprimido.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D7997" w:rsidRDefault="009F7584" w:rsidP="009F7584">
    <w:pPr>
      <w:pStyle w:val="Header"/>
      <w:jc w:val="center"/>
      <w:rPr>
        <w:sz w:val="18"/>
        <w:szCs w:val="18"/>
      </w:rPr>
    </w:pPr>
    <w:r>
      <w:rPr>
        <w:rStyle w:val="PageNumber"/>
        <w:rFonts w:cs="Calibri"/>
        <w:sz w:val="18"/>
        <w:szCs w:val="18"/>
      </w:rPr>
      <w:t xml:space="preserve">- </w:t>
    </w:r>
    <w:r w:rsidR="00026CF8" w:rsidRPr="00ED7997">
      <w:rPr>
        <w:rStyle w:val="PageNumber"/>
        <w:rFonts w:cs="Calibri"/>
        <w:sz w:val="18"/>
        <w:szCs w:val="18"/>
      </w:rPr>
      <w:fldChar w:fldCharType="begin"/>
    </w:r>
    <w:r w:rsidR="00026CF8" w:rsidRPr="00ED7997">
      <w:rPr>
        <w:rStyle w:val="PageNumber"/>
        <w:rFonts w:cs="Calibri"/>
        <w:sz w:val="18"/>
        <w:szCs w:val="18"/>
      </w:rPr>
      <w:instrText xml:space="preserve"> PAGE </w:instrText>
    </w:r>
    <w:r w:rsidR="00026CF8" w:rsidRPr="00ED7997">
      <w:rPr>
        <w:rStyle w:val="PageNumber"/>
        <w:rFonts w:cs="Calibri"/>
        <w:sz w:val="18"/>
        <w:szCs w:val="18"/>
      </w:rPr>
      <w:fldChar w:fldCharType="separate"/>
    </w:r>
    <w:r w:rsidR="0024777F">
      <w:rPr>
        <w:rStyle w:val="PageNumber"/>
        <w:rFonts w:cs="Calibri"/>
        <w:noProof/>
        <w:sz w:val="18"/>
        <w:szCs w:val="18"/>
      </w:rPr>
      <w:t>2</w:t>
    </w:r>
    <w:r w:rsidR="00026CF8" w:rsidRPr="00ED7997">
      <w:rPr>
        <w:rStyle w:val="PageNumber"/>
        <w:rFonts w:cs="Calibri"/>
        <w:sz w:val="18"/>
        <w:szCs w:val="18"/>
      </w:rPr>
      <w:fldChar w:fldCharType="end"/>
    </w:r>
    <w:r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AF3325" w:rsidRDefault="00AD1140" w:rsidP="00AD1140">
    <w:pPr>
      <w:pStyle w:val="Header"/>
    </w:pPr>
    <w:r>
      <w:ptab w:relativeTo="margin" w:alignment="center" w:leader="none"/>
    </w:r>
    <w:r w:rsidRPr="00AD1140">
      <w:rPr>
        <w:sz w:val="18"/>
        <w:szCs w:val="18"/>
      </w:rPr>
      <w:fldChar w:fldCharType="begin"/>
    </w:r>
    <w:r w:rsidRPr="00AD1140">
      <w:rPr>
        <w:sz w:val="18"/>
        <w:szCs w:val="18"/>
      </w:rPr>
      <w:instrText xml:space="preserve"> PAGE   \* MERGEFORMAT </w:instrText>
    </w:r>
    <w:r w:rsidRPr="00AD1140">
      <w:rPr>
        <w:sz w:val="18"/>
        <w:szCs w:val="18"/>
      </w:rPr>
      <w:fldChar w:fldCharType="separate"/>
    </w:r>
    <w:r w:rsidR="009F7584">
      <w:rPr>
        <w:noProof/>
        <w:sz w:val="18"/>
        <w:szCs w:val="18"/>
      </w:rPr>
      <w:t>3</w:t>
    </w:r>
    <w:r w:rsidRPr="00AD1140">
      <w:rPr>
        <w:noProof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 wp14:anchorId="0B32286B" wp14:editId="1E455116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D786F"/>
    <w:rsid w:val="000E2185"/>
    <w:rsid w:val="000E3DEE"/>
    <w:rsid w:val="00103C76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4777F"/>
    <w:rsid w:val="00251766"/>
    <w:rsid w:val="002861E6"/>
    <w:rsid w:val="002956F8"/>
    <w:rsid w:val="002A2700"/>
    <w:rsid w:val="002C54C3"/>
    <w:rsid w:val="002D6688"/>
    <w:rsid w:val="002E1472"/>
    <w:rsid w:val="002F0890"/>
    <w:rsid w:val="003370B8"/>
    <w:rsid w:val="00357F4A"/>
    <w:rsid w:val="003666FF"/>
    <w:rsid w:val="003741EE"/>
    <w:rsid w:val="003B2BDA"/>
    <w:rsid w:val="003B55EC"/>
    <w:rsid w:val="003C4471"/>
    <w:rsid w:val="003E504F"/>
    <w:rsid w:val="0041334A"/>
    <w:rsid w:val="004326DB"/>
    <w:rsid w:val="0043682E"/>
    <w:rsid w:val="00442F8B"/>
    <w:rsid w:val="00456081"/>
    <w:rsid w:val="00460CEC"/>
    <w:rsid w:val="004815EB"/>
    <w:rsid w:val="00496920"/>
    <w:rsid w:val="004A678A"/>
    <w:rsid w:val="004B7C9A"/>
    <w:rsid w:val="004E0DC4"/>
    <w:rsid w:val="004E0FB5"/>
    <w:rsid w:val="004E43BB"/>
    <w:rsid w:val="004F178E"/>
    <w:rsid w:val="004F6466"/>
    <w:rsid w:val="00505309"/>
    <w:rsid w:val="0050789B"/>
    <w:rsid w:val="00512795"/>
    <w:rsid w:val="00515771"/>
    <w:rsid w:val="00542A47"/>
    <w:rsid w:val="00543DF8"/>
    <w:rsid w:val="00546101"/>
    <w:rsid w:val="00553DD7"/>
    <w:rsid w:val="005558BD"/>
    <w:rsid w:val="00564E54"/>
    <w:rsid w:val="0057469A"/>
    <w:rsid w:val="00577A01"/>
    <w:rsid w:val="00580814"/>
    <w:rsid w:val="005A03A3"/>
    <w:rsid w:val="005B214C"/>
    <w:rsid w:val="00602D53"/>
    <w:rsid w:val="00651777"/>
    <w:rsid w:val="00674F4F"/>
    <w:rsid w:val="006B0590"/>
    <w:rsid w:val="006B49DA"/>
    <w:rsid w:val="006C04E0"/>
    <w:rsid w:val="00700636"/>
    <w:rsid w:val="00707216"/>
    <w:rsid w:val="00712C78"/>
    <w:rsid w:val="007234B1"/>
    <w:rsid w:val="00730B9A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43445"/>
    <w:rsid w:val="00847D46"/>
    <w:rsid w:val="00854131"/>
    <w:rsid w:val="0085652D"/>
    <w:rsid w:val="00865A1D"/>
    <w:rsid w:val="0087694B"/>
    <w:rsid w:val="008E03C2"/>
    <w:rsid w:val="008F4F21"/>
    <w:rsid w:val="00904D4A"/>
    <w:rsid w:val="009151BA"/>
    <w:rsid w:val="009277BC"/>
    <w:rsid w:val="00927D57"/>
    <w:rsid w:val="00941D23"/>
    <w:rsid w:val="0095010C"/>
    <w:rsid w:val="00963D9D"/>
    <w:rsid w:val="00972264"/>
    <w:rsid w:val="00976AAD"/>
    <w:rsid w:val="00981B54"/>
    <w:rsid w:val="009842C3"/>
    <w:rsid w:val="009A6BB6"/>
    <w:rsid w:val="009B3F43"/>
    <w:rsid w:val="009C161F"/>
    <w:rsid w:val="009C4FB0"/>
    <w:rsid w:val="009C7017"/>
    <w:rsid w:val="009E4AEC"/>
    <w:rsid w:val="009E5BD8"/>
    <w:rsid w:val="009E681E"/>
    <w:rsid w:val="009F7584"/>
    <w:rsid w:val="00A05186"/>
    <w:rsid w:val="00A34D6F"/>
    <w:rsid w:val="00A369C5"/>
    <w:rsid w:val="00A41F91"/>
    <w:rsid w:val="00A963DF"/>
    <w:rsid w:val="00AC3896"/>
    <w:rsid w:val="00AD1140"/>
    <w:rsid w:val="00AE6CFA"/>
    <w:rsid w:val="00AF3325"/>
    <w:rsid w:val="00B34CF9"/>
    <w:rsid w:val="00B57699"/>
    <w:rsid w:val="00B67004"/>
    <w:rsid w:val="00B90C45"/>
    <w:rsid w:val="00B933BE"/>
    <w:rsid w:val="00BB4069"/>
    <w:rsid w:val="00BD38D8"/>
    <w:rsid w:val="00BD7E5E"/>
    <w:rsid w:val="00BE0AA7"/>
    <w:rsid w:val="00BE6574"/>
    <w:rsid w:val="00C06FB2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91B"/>
    <w:rsid w:val="00D61C5A"/>
    <w:rsid w:val="00DB3A18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971E8"/>
    <w:rsid w:val="00EA15B3"/>
    <w:rsid w:val="00EB2358"/>
    <w:rsid w:val="00EB3EB8"/>
    <w:rsid w:val="00ED2792"/>
    <w:rsid w:val="00ED7997"/>
    <w:rsid w:val="00F1226E"/>
    <w:rsid w:val="00F42C8C"/>
    <w:rsid w:val="00F468C5"/>
    <w:rsid w:val="00F50891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442F8B"/>
    <w:pPr>
      <w:spacing w:before="320" w:line="240" w:lineRule="auto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NormalaftertitleChar0">
    <w:name w:val="Normal after title Char"/>
    <w:basedOn w:val="DefaultParagraphFont"/>
    <w:link w:val="Normalaftertitle0"/>
    <w:rsid w:val="00442F8B"/>
    <w:rPr>
      <w:rFonts w:ascii="Times New Roman" w:hAnsi="Times New Roman" w:cs="Times New Roman"/>
      <w:sz w:val="24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4A678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442F8B"/>
    <w:pPr>
      <w:spacing w:before="320" w:line="240" w:lineRule="auto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NormalaftertitleChar0">
    <w:name w:val="Normal after title Char"/>
    <w:basedOn w:val="DefaultParagraphFont"/>
    <w:link w:val="Normalaftertitle0"/>
    <w:rsid w:val="00442F8B"/>
    <w:rPr>
      <w:rFonts w:ascii="Times New Roman" w:hAnsi="Times New Roman" w:cs="Times New Roman"/>
      <w:sz w:val="24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4A678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</Template>
  <TotalTime>2</TotalTime>
  <Pages>2</Pages>
  <Words>427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capdessu</cp:lastModifiedBy>
  <cp:revision>4</cp:revision>
  <cp:lastPrinted>2013-12-17T15:25:00Z</cp:lastPrinted>
  <dcterms:created xsi:type="dcterms:W3CDTF">2013-12-16T11:21:00Z</dcterms:created>
  <dcterms:modified xsi:type="dcterms:W3CDTF">2013-12-17T15:25:00Z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