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7B3DB1" w:rsidTr="006160CB">
        <w:tc>
          <w:tcPr>
            <w:tcW w:w="9889" w:type="dxa"/>
            <w:gridSpan w:val="3"/>
            <w:shd w:val="clear" w:color="auto" w:fill="auto"/>
          </w:tcPr>
          <w:p w:rsidR="00E53DCE" w:rsidRDefault="00E53DCE" w:rsidP="006160CB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  <w:bookmarkStart w:id="0" w:name="_GoBack"/>
            <w:bookmarkEnd w:id="0"/>
            <w:r w:rsidRPr="00140FEC">
              <w:rPr>
                <w:rFonts w:cstheme="minorHAnsi"/>
                <w:b/>
                <w:bCs/>
                <w:color w:val="808080"/>
                <w:sz w:val="28"/>
                <w:szCs w:val="28"/>
              </w:rPr>
              <w:t xml:space="preserve">Bureau des </w:t>
            </w:r>
            <w:r w:rsidRPr="00333AE0">
              <w:rPr>
                <w:rFonts w:cstheme="minorHAnsi"/>
                <w:b/>
                <w:bCs/>
                <w:color w:val="808080"/>
                <w:sz w:val="28"/>
                <w:szCs w:val="28"/>
                <w:lang w:val="fr-CH"/>
              </w:rPr>
              <w:t>radiocommunications</w:t>
            </w:r>
            <w:r w:rsidRPr="00140FEC">
              <w:rPr>
                <w:rFonts w:cstheme="minorHAnsi"/>
                <w:b/>
                <w:bCs/>
                <w:color w:val="808080"/>
                <w:sz w:val="28"/>
                <w:szCs w:val="28"/>
              </w:rPr>
              <w:t xml:space="preserve"> (BR)</w:t>
            </w:r>
          </w:p>
          <w:p w:rsidR="00E53DCE" w:rsidRDefault="00E53DCE" w:rsidP="006160CB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</w:p>
          <w:p w:rsidR="00E53DCE" w:rsidRPr="00AF70DA" w:rsidRDefault="00E53DCE" w:rsidP="006160CB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n-GB"/>
              </w:rPr>
            </w:pPr>
          </w:p>
        </w:tc>
      </w:tr>
      <w:tr w:rsidR="00E53DCE" w:rsidRPr="00650543" w:rsidTr="006160CB">
        <w:tc>
          <w:tcPr>
            <w:tcW w:w="7054" w:type="dxa"/>
            <w:gridSpan w:val="2"/>
            <w:shd w:val="clear" w:color="auto" w:fill="auto"/>
          </w:tcPr>
          <w:p w:rsidR="00E53DCE" w:rsidRPr="00047016" w:rsidRDefault="00E53DCE" w:rsidP="006160CB">
            <w:pPr>
              <w:spacing w:before="0"/>
              <w:jc w:val="left"/>
              <w:rPr>
                <w:sz w:val="24"/>
                <w:szCs w:val="24"/>
                <w:lang w:val="fr-CH"/>
              </w:rPr>
            </w:pPr>
            <w:r w:rsidRPr="00333AE0">
              <w:rPr>
                <w:sz w:val="24"/>
                <w:szCs w:val="24"/>
                <w:lang w:val="fr-CH"/>
              </w:rPr>
              <w:t>Circulaire</w:t>
            </w:r>
            <w:r w:rsidRPr="00047016">
              <w:rPr>
                <w:sz w:val="24"/>
                <w:szCs w:val="24"/>
              </w:rPr>
              <w:t xml:space="preserve"> administrative</w:t>
            </w:r>
          </w:p>
          <w:p w:rsidR="00E53DCE" w:rsidRPr="006C53F8" w:rsidRDefault="00E53DCE" w:rsidP="005F6BA9">
            <w:pPr>
              <w:spacing w:before="0"/>
              <w:jc w:val="left"/>
              <w:rPr>
                <w:b/>
                <w:bCs/>
                <w:sz w:val="24"/>
                <w:szCs w:val="24"/>
                <w:lang w:val="fr-CH"/>
              </w:rPr>
            </w:pPr>
            <w:r>
              <w:rPr>
                <w:b/>
                <w:bCs/>
                <w:sz w:val="24"/>
                <w:szCs w:val="24"/>
                <w:lang w:val="fr-CH"/>
              </w:rPr>
              <w:t>CA</w:t>
            </w:r>
            <w:r w:rsidR="00C66727">
              <w:rPr>
                <w:b/>
                <w:bCs/>
                <w:sz w:val="24"/>
                <w:szCs w:val="24"/>
                <w:lang w:val="fr-CH"/>
              </w:rPr>
              <w:t>CE</w:t>
            </w:r>
            <w:r w:rsidRPr="006C53F8">
              <w:rPr>
                <w:b/>
                <w:bCs/>
                <w:sz w:val="24"/>
                <w:szCs w:val="24"/>
                <w:lang w:val="fr-CH"/>
              </w:rPr>
              <w:t>/</w:t>
            </w:r>
            <w:r w:rsidR="007145D0">
              <w:rPr>
                <w:b/>
                <w:bCs/>
                <w:sz w:val="24"/>
                <w:szCs w:val="24"/>
                <w:lang w:val="fr-CH"/>
              </w:rPr>
              <w:t>6</w:t>
            </w:r>
            <w:r w:rsidR="005F6BA9">
              <w:rPr>
                <w:b/>
                <w:bCs/>
                <w:sz w:val="24"/>
                <w:szCs w:val="24"/>
                <w:lang w:val="fr-CH"/>
              </w:rPr>
              <w:t>36</w:t>
            </w:r>
          </w:p>
        </w:tc>
        <w:tc>
          <w:tcPr>
            <w:tcW w:w="2835" w:type="dxa"/>
            <w:shd w:val="clear" w:color="auto" w:fill="auto"/>
          </w:tcPr>
          <w:p w:rsidR="00E53DCE" w:rsidRPr="00924537" w:rsidRDefault="000C0009" w:rsidP="005F6BA9">
            <w:pPr>
              <w:spacing w:before="0"/>
              <w:jc w:val="right"/>
              <w:rPr>
                <w:sz w:val="24"/>
                <w:szCs w:val="24"/>
                <w:lang w:val="en-GB"/>
              </w:rPr>
            </w:pPr>
            <w:r w:rsidRPr="00924537">
              <w:rPr>
                <w:sz w:val="24"/>
                <w:szCs w:val="24"/>
              </w:rPr>
              <w:t>L</w:t>
            </w:r>
            <w:r w:rsidR="00E53DCE" w:rsidRPr="00924537">
              <w:rPr>
                <w:sz w:val="24"/>
                <w:szCs w:val="24"/>
              </w:rPr>
              <w:t xml:space="preserve">e </w:t>
            </w:r>
            <w:sdt>
              <w:sdtPr>
                <w:rPr>
                  <w:rFonts w:cs="Arial"/>
                  <w:sz w:val="24"/>
                  <w:szCs w:val="24"/>
                </w:rPr>
                <w:alias w:val="Date"/>
                <w:tag w:val="Date"/>
                <w:id w:val="444659277"/>
                <w:placeholder>
                  <w:docPart w:val="1E2C8E4C5FAC49CFB0A5A8A224C5C6C3"/>
                </w:placeholder>
                <w:date>
                  <w:dateFormat w:val="d MMMM yyyy"/>
                  <w:lid w:val="fr-FR"/>
                  <w:storeMappedDataAs w:val="date"/>
                  <w:calendar w:val="gregorian"/>
                </w:date>
              </w:sdtPr>
              <w:sdtEndPr/>
              <w:sdtContent>
                <w:r w:rsidR="005F6BA9">
                  <w:rPr>
                    <w:rFonts w:cs="Arial"/>
                    <w:sz w:val="24"/>
                    <w:szCs w:val="24"/>
                    <w:lang w:val="fr-FR"/>
                  </w:rPr>
                  <w:t>10</w:t>
                </w:r>
                <w:r w:rsidR="000C163A">
                  <w:rPr>
                    <w:rFonts w:cs="Arial"/>
                    <w:sz w:val="24"/>
                    <w:szCs w:val="24"/>
                    <w:lang w:val="fr-FR"/>
                  </w:rPr>
                  <w:t xml:space="preserve"> </w:t>
                </w:r>
                <w:r w:rsidR="005F6BA9">
                  <w:rPr>
                    <w:rFonts w:cs="Arial"/>
                    <w:sz w:val="24"/>
                    <w:szCs w:val="24"/>
                    <w:lang w:val="fr-FR"/>
                  </w:rPr>
                  <w:t>octobre</w:t>
                </w:r>
                <w:r w:rsidR="000C163A">
                  <w:rPr>
                    <w:rFonts w:cs="Arial"/>
                    <w:sz w:val="24"/>
                    <w:szCs w:val="24"/>
                    <w:lang w:val="fr-FR"/>
                  </w:rPr>
                  <w:t xml:space="preserve"> 2013</w:t>
                </w:r>
              </w:sdtContent>
            </w:sdt>
          </w:p>
        </w:tc>
      </w:tr>
      <w:tr w:rsidR="00E53DCE" w:rsidRPr="003266ED" w:rsidTr="006160CB">
        <w:tc>
          <w:tcPr>
            <w:tcW w:w="9889" w:type="dxa"/>
            <w:gridSpan w:val="3"/>
            <w:shd w:val="clear" w:color="auto" w:fill="auto"/>
          </w:tcPr>
          <w:p w:rsidR="00E53DCE" w:rsidRPr="003266ED" w:rsidRDefault="00E53DCE" w:rsidP="006160CB">
            <w:pPr>
              <w:spacing w:before="0"/>
              <w:jc w:val="left"/>
              <w:rPr>
                <w:rFonts w:cs="Arial"/>
                <w:sz w:val="24"/>
                <w:szCs w:val="24"/>
                <w:lang w:val="en-GB"/>
              </w:rPr>
            </w:pPr>
          </w:p>
        </w:tc>
      </w:tr>
      <w:tr w:rsidR="00E53DCE" w:rsidRPr="003266ED" w:rsidTr="006160CB">
        <w:tc>
          <w:tcPr>
            <w:tcW w:w="9889" w:type="dxa"/>
            <w:gridSpan w:val="3"/>
            <w:shd w:val="clear" w:color="auto" w:fill="auto"/>
          </w:tcPr>
          <w:p w:rsidR="00E53DCE" w:rsidRPr="003266ED" w:rsidRDefault="00E53DCE" w:rsidP="006160CB">
            <w:pPr>
              <w:spacing w:before="0"/>
              <w:jc w:val="left"/>
              <w:rPr>
                <w:sz w:val="24"/>
                <w:szCs w:val="24"/>
              </w:rPr>
            </w:pPr>
          </w:p>
        </w:tc>
      </w:tr>
      <w:tr w:rsidR="00E53DCE" w:rsidRPr="00867D52" w:rsidTr="006160CB">
        <w:tc>
          <w:tcPr>
            <w:tcW w:w="9889" w:type="dxa"/>
            <w:gridSpan w:val="3"/>
            <w:shd w:val="clear" w:color="auto" w:fill="auto"/>
          </w:tcPr>
          <w:p w:rsidR="00E53DCE" w:rsidRPr="00C66727" w:rsidRDefault="00C66727" w:rsidP="005F6BA9">
            <w:pPr>
              <w:spacing w:before="0"/>
              <w:jc w:val="left"/>
              <w:rPr>
                <w:b/>
                <w:bCs/>
                <w:sz w:val="24"/>
                <w:szCs w:val="24"/>
                <w:lang w:val="fr-CH"/>
              </w:rPr>
            </w:pPr>
            <w:r w:rsidRPr="00C66727">
              <w:rPr>
                <w:b/>
                <w:sz w:val="24"/>
                <w:szCs w:val="24"/>
                <w:lang w:val="fr-CH"/>
              </w:rPr>
              <w:t>Aux Administrations des Etats Membres de l'UIT, aux Membres du Secteur</w:t>
            </w:r>
            <w:r w:rsidR="003624DA">
              <w:rPr>
                <w:b/>
                <w:sz w:val="24"/>
                <w:szCs w:val="24"/>
                <w:lang w:val="fr-CH"/>
              </w:rPr>
              <w:t xml:space="preserve"> </w:t>
            </w:r>
            <w:r w:rsidRPr="00C66727">
              <w:rPr>
                <w:b/>
                <w:sz w:val="24"/>
                <w:szCs w:val="24"/>
                <w:lang w:val="fr-CH"/>
              </w:rPr>
              <w:t xml:space="preserve">des radiocommunications </w:t>
            </w:r>
            <w:r w:rsidR="00E111D8">
              <w:rPr>
                <w:b/>
                <w:sz w:val="24"/>
                <w:szCs w:val="24"/>
                <w:lang w:val="fr-CH"/>
              </w:rPr>
              <w:t xml:space="preserve">et </w:t>
            </w:r>
            <w:r w:rsidRPr="00C66727">
              <w:rPr>
                <w:b/>
                <w:bCs/>
                <w:sz w:val="24"/>
                <w:szCs w:val="24"/>
                <w:lang w:val="fr-CH"/>
              </w:rPr>
              <w:t>aux</w:t>
            </w:r>
            <w:r w:rsidRPr="00C66727">
              <w:rPr>
                <w:b/>
                <w:sz w:val="24"/>
                <w:szCs w:val="24"/>
                <w:lang w:val="fr-CH"/>
              </w:rPr>
              <w:t xml:space="preserve"> </w:t>
            </w:r>
            <w:r w:rsidR="003624DA">
              <w:rPr>
                <w:b/>
                <w:bCs/>
                <w:sz w:val="24"/>
                <w:szCs w:val="24"/>
                <w:lang w:val="fr-CH"/>
              </w:rPr>
              <w:t>Associés de l'UIT-</w:t>
            </w:r>
            <w:r w:rsidRPr="00C66727">
              <w:rPr>
                <w:b/>
                <w:bCs/>
                <w:sz w:val="24"/>
                <w:szCs w:val="24"/>
                <w:lang w:val="fr-CH"/>
              </w:rPr>
              <w:t>R</w:t>
            </w:r>
            <w:r w:rsidRPr="00C66727">
              <w:rPr>
                <w:b/>
                <w:sz w:val="24"/>
                <w:szCs w:val="24"/>
                <w:lang w:val="fr-CH"/>
              </w:rPr>
              <w:t xml:space="preserve"> participant aux</w:t>
            </w:r>
            <w:r w:rsidR="003624DA">
              <w:rPr>
                <w:b/>
                <w:sz w:val="24"/>
                <w:szCs w:val="24"/>
                <w:lang w:val="fr-CH"/>
              </w:rPr>
              <w:t xml:space="preserve"> </w:t>
            </w:r>
            <w:r w:rsidRPr="00C66727">
              <w:rPr>
                <w:b/>
                <w:sz w:val="24"/>
                <w:szCs w:val="24"/>
                <w:lang w:val="fr-CH"/>
              </w:rPr>
              <w:t>travaux de la Commission d'études </w:t>
            </w:r>
            <w:r w:rsidR="005F6BA9">
              <w:rPr>
                <w:b/>
                <w:sz w:val="24"/>
                <w:szCs w:val="24"/>
                <w:lang w:val="fr-CH"/>
              </w:rPr>
              <w:t>3</w:t>
            </w:r>
            <w:r w:rsidRPr="00C66727">
              <w:rPr>
                <w:b/>
                <w:sz w:val="24"/>
                <w:szCs w:val="24"/>
                <w:lang w:val="fr-CH"/>
              </w:rPr>
              <w:t xml:space="preserve"> des radiocommunications</w:t>
            </w:r>
          </w:p>
        </w:tc>
      </w:tr>
      <w:tr w:rsidR="00E53DCE" w:rsidRPr="00867D52" w:rsidTr="006160CB">
        <w:tc>
          <w:tcPr>
            <w:tcW w:w="9889" w:type="dxa"/>
            <w:gridSpan w:val="3"/>
            <w:shd w:val="clear" w:color="auto" w:fill="auto"/>
          </w:tcPr>
          <w:p w:rsidR="00E53DCE" w:rsidRPr="00EE1A57" w:rsidRDefault="00E53DCE" w:rsidP="006160CB">
            <w:pPr>
              <w:spacing w:before="0"/>
              <w:jc w:val="left"/>
              <w:rPr>
                <w:sz w:val="24"/>
                <w:szCs w:val="24"/>
                <w:lang w:val="fr-CH"/>
              </w:rPr>
            </w:pPr>
          </w:p>
        </w:tc>
      </w:tr>
      <w:tr w:rsidR="00E53DCE" w:rsidRPr="00867D52" w:rsidTr="006160CB">
        <w:tc>
          <w:tcPr>
            <w:tcW w:w="1526" w:type="dxa"/>
            <w:shd w:val="clear" w:color="auto" w:fill="auto"/>
          </w:tcPr>
          <w:p w:rsidR="00E53DCE" w:rsidRPr="00C66727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 w:val="24"/>
                <w:szCs w:val="24"/>
              </w:rPr>
            </w:pPr>
            <w:r w:rsidRPr="00333AE0">
              <w:rPr>
                <w:sz w:val="24"/>
                <w:szCs w:val="24"/>
                <w:lang w:val="fr-CH"/>
              </w:rPr>
              <w:t>Sujet</w:t>
            </w:r>
            <w:r w:rsidRPr="00C66727">
              <w:rPr>
                <w:sz w:val="24"/>
                <w:szCs w:val="24"/>
              </w:rPr>
              <w:t>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E53DCE" w:rsidRPr="00D4275B" w:rsidRDefault="000C163A" w:rsidP="005F6BA9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 w:val="24"/>
                <w:szCs w:val="24"/>
                <w:lang w:val="fr-CH" w:eastAsia="zh-CN"/>
              </w:rPr>
            </w:pPr>
            <w:r w:rsidRPr="000C163A">
              <w:rPr>
                <w:b/>
                <w:bCs/>
                <w:sz w:val="24"/>
                <w:szCs w:val="24"/>
                <w:lang w:val="fr-FR"/>
              </w:rPr>
              <w:t xml:space="preserve">Commission d'études </w:t>
            </w:r>
            <w:r w:rsidR="005F6BA9">
              <w:rPr>
                <w:b/>
                <w:bCs/>
                <w:sz w:val="24"/>
                <w:szCs w:val="24"/>
                <w:lang w:val="fr-FR"/>
              </w:rPr>
              <w:t>3</w:t>
            </w:r>
            <w:r w:rsidRPr="000C163A">
              <w:rPr>
                <w:b/>
                <w:bCs/>
                <w:sz w:val="24"/>
                <w:szCs w:val="24"/>
                <w:lang w:val="fr-FR"/>
              </w:rPr>
              <w:t xml:space="preserve"> des radiocommunications (</w:t>
            </w:r>
            <w:r w:rsidR="005F6BA9">
              <w:rPr>
                <w:b/>
                <w:bCs/>
                <w:sz w:val="24"/>
                <w:szCs w:val="24"/>
                <w:lang w:val="fr-FR"/>
              </w:rPr>
              <w:t>Propagation des ondes radioélectriques</w:t>
            </w:r>
            <w:r w:rsidRPr="000C163A">
              <w:rPr>
                <w:b/>
                <w:bCs/>
                <w:sz w:val="24"/>
                <w:szCs w:val="24"/>
                <w:lang w:val="fr-FR"/>
              </w:rPr>
              <w:t>)</w:t>
            </w:r>
          </w:p>
          <w:p w:rsidR="00E26DCB" w:rsidRPr="00E26DCB" w:rsidRDefault="00E26DCB" w:rsidP="005F6BA9">
            <w:pPr>
              <w:pStyle w:val="enumlev1"/>
              <w:tabs>
                <w:tab w:val="clear" w:pos="794"/>
                <w:tab w:val="clear" w:pos="1191"/>
                <w:tab w:val="clear" w:pos="1588"/>
                <w:tab w:val="left" w:pos="459"/>
                <w:tab w:val="left" w:pos="1418"/>
              </w:tabs>
              <w:ind w:left="459" w:hanging="425"/>
              <w:jc w:val="left"/>
              <w:rPr>
                <w:b/>
                <w:bCs/>
                <w:sz w:val="24"/>
                <w:szCs w:val="24"/>
                <w:lang w:val="fr-CH"/>
              </w:rPr>
            </w:pPr>
            <w:r w:rsidRPr="00E26DCB">
              <w:rPr>
                <w:b/>
                <w:bCs/>
                <w:sz w:val="24"/>
                <w:szCs w:val="24"/>
                <w:lang w:val="fr-CH"/>
              </w:rPr>
              <w:t>–</w:t>
            </w:r>
            <w:r w:rsidRPr="00E26DCB">
              <w:rPr>
                <w:b/>
                <w:bCs/>
                <w:sz w:val="24"/>
                <w:szCs w:val="24"/>
                <w:lang w:val="fr-CH"/>
              </w:rPr>
              <w:tab/>
              <w:t>Adoption d</w:t>
            </w:r>
            <w:r>
              <w:rPr>
                <w:b/>
                <w:bCs/>
                <w:sz w:val="24"/>
                <w:szCs w:val="24"/>
                <w:lang w:val="fr-CH"/>
              </w:rPr>
              <w:t xml:space="preserve">e </w:t>
            </w:r>
            <w:r w:rsidR="005F6BA9">
              <w:rPr>
                <w:b/>
                <w:bCs/>
                <w:sz w:val="24"/>
                <w:szCs w:val="24"/>
                <w:lang w:val="fr-CH"/>
              </w:rPr>
              <w:t>deux</w:t>
            </w:r>
            <w:r w:rsidRPr="00E26DCB">
              <w:rPr>
                <w:b/>
                <w:bCs/>
                <w:sz w:val="24"/>
                <w:szCs w:val="24"/>
                <w:lang w:val="fr-CH"/>
              </w:rPr>
              <w:t xml:space="preserve"> nouvelle</w:t>
            </w:r>
            <w:r>
              <w:rPr>
                <w:b/>
                <w:bCs/>
                <w:sz w:val="24"/>
                <w:szCs w:val="24"/>
                <w:lang w:val="fr-CH"/>
              </w:rPr>
              <w:t>s</w:t>
            </w:r>
            <w:r w:rsidRPr="00E26DCB">
              <w:rPr>
                <w:b/>
                <w:bCs/>
                <w:sz w:val="24"/>
                <w:szCs w:val="24"/>
                <w:lang w:val="fr-CH"/>
              </w:rPr>
              <w:t xml:space="preserve"> Recommandation</w:t>
            </w:r>
            <w:r>
              <w:rPr>
                <w:b/>
                <w:bCs/>
                <w:sz w:val="24"/>
                <w:szCs w:val="24"/>
                <w:lang w:val="fr-CH"/>
              </w:rPr>
              <w:t>s</w:t>
            </w:r>
            <w:r w:rsidRPr="00E26DCB">
              <w:rPr>
                <w:b/>
                <w:bCs/>
                <w:sz w:val="24"/>
                <w:szCs w:val="24"/>
                <w:lang w:val="fr-CH"/>
              </w:rPr>
              <w:t xml:space="preserve"> UIT-R</w:t>
            </w:r>
            <w:r w:rsidR="005F6BA9">
              <w:rPr>
                <w:b/>
                <w:bCs/>
                <w:sz w:val="24"/>
                <w:szCs w:val="24"/>
                <w:lang w:val="fr-CH"/>
              </w:rPr>
              <w:t xml:space="preserve"> et vingt-quatre Recommandations UIT-R révisées</w:t>
            </w:r>
            <w:r w:rsidRPr="00E26DCB">
              <w:rPr>
                <w:b/>
                <w:bCs/>
                <w:sz w:val="24"/>
                <w:szCs w:val="24"/>
                <w:lang w:val="fr-CH"/>
              </w:rPr>
              <w:t xml:space="preserve"> et leur approbation simultanée</w:t>
            </w:r>
            <w:r>
              <w:rPr>
                <w:b/>
                <w:bCs/>
                <w:sz w:val="24"/>
                <w:szCs w:val="24"/>
                <w:lang w:val="fr-CH"/>
              </w:rPr>
              <w:t xml:space="preserve"> par correspondance</w:t>
            </w:r>
            <w:r w:rsidRPr="00E26DCB">
              <w:rPr>
                <w:b/>
                <w:bCs/>
                <w:sz w:val="24"/>
                <w:szCs w:val="24"/>
                <w:lang w:val="fr-CH"/>
              </w:rPr>
              <w:t>, conformément</w:t>
            </w:r>
            <w:r w:rsidR="005F6BA9">
              <w:rPr>
                <w:b/>
                <w:bCs/>
                <w:sz w:val="24"/>
                <w:szCs w:val="24"/>
                <w:lang w:val="fr-CH"/>
              </w:rPr>
              <w:t xml:space="preserve"> au § 10.3 de la Résolution UIT-R 1-</w:t>
            </w:r>
            <w:r w:rsidRPr="00E26DCB">
              <w:rPr>
                <w:b/>
                <w:bCs/>
                <w:sz w:val="24"/>
                <w:szCs w:val="24"/>
                <w:lang w:val="fr-CH"/>
              </w:rPr>
              <w:t>6 (Procédure d'adoption et d'approbation simultanées par correspondance)</w:t>
            </w:r>
          </w:p>
          <w:p w:rsidR="00C66727" w:rsidRPr="00E26DCB" w:rsidRDefault="00E26DCB" w:rsidP="005F6BA9">
            <w:pPr>
              <w:pStyle w:val="enumlev1"/>
              <w:tabs>
                <w:tab w:val="clear" w:pos="794"/>
                <w:tab w:val="clear" w:pos="1191"/>
                <w:tab w:val="clear" w:pos="1588"/>
                <w:tab w:val="left" w:pos="459"/>
              </w:tabs>
              <w:spacing w:before="120" w:after="120" w:line="240" w:lineRule="auto"/>
              <w:ind w:left="34" w:firstLine="0"/>
              <w:jc w:val="left"/>
              <w:rPr>
                <w:b/>
                <w:bCs/>
                <w:lang w:val="fr-CH"/>
              </w:rPr>
            </w:pPr>
            <w:r w:rsidRPr="00E26DCB">
              <w:rPr>
                <w:b/>
                <w:bCs/>
                <w:sz w:val="24"/>
                <w:szCs w:val="24"/>
                <w:lang w:val="fr-CH"/>
              </w:rPr>
              <w:t>–</w:t>
            </w:r>
            <w:r w:rsidRPr="00E26DCB">
              <w:rPr>
                <w:b/>
                <w:bCs/>
                <w:sz w:val="24"/>
                <w:szCs w:val="24"/>
                <w:lang w:val="fr-CH"/>
              </w:rPr>
              <w:tab/>
              <w:t xml:space="preserve">Suppression </w:t>
            </w:r>
            <w:r w:rsidR="005F6BA9">
              <w:rPr>
                <w:b/>
                <w:bCs/>
                <w:sz w:val="24"/>
                <w:szCs w:val="24"/>
                <w:lang w:val="fr-CH"/>
              </w:rPr>
              <w:t>d’une</w:t>
            </w:r>
            <w:r w:rsidRPr="00E26DCB">
              <w:rPr>
                <w:b/>
                <w:bCs/>
                <w:sz w:val="24"/>
                <w:szCs w:val="24"/>
                <w:lang w:val="fr-CH"/>
              </w:rPr>
              <w:t xml:space="preserve"> </w:t>
            </w:r>
            <w:r>
              <w:rPr>
                <w:b/>
                <w:bCs/>
                <w:sz w:val="24"/>
                <w:szCs w:val="24"/>
                <w:lang w:val="fr-CH"/>
              </w:rPr>
              <w:t>Recommandation</w:t>
            </w:r>
            <w:r w:rsidRPr="00E26DCB">
              <w:rPr>
                <w:b/>
                <w:bCs/>
                <w:sz w:val="24"/>
                <w:szCs w:val="24"/>
                <w:lang w:val="fr-CH"/>
              </w:rPr>
              <w:t xml:space="preserve"> UIT-R</w:t>
            </w:r>
          </w:p>
        </w:tc>
      </w:tr>
      <w:tr w:rsidR="00E53DCE" w:rsidRPr="00867D52" w:rsidTr="006160CB">
        <w:tc>
          <w:tcPr>
            <w:tcW w:w="1526" w:type="dxa"/>
            <w:shd w:val="clear" w:color="auto" w:fill="auto"/>
          </w:tcPr>
          <w:p w:rsidR="00E53DCE" w:rsidRPr="00C66727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 w:val="24"/>
                <w:szCs w:val="24"/>
                <w:lang w:val="fr-CH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C66727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 w:val="24"/>
                <w:szCs w:val="24"/>
                <w:lang w:val="fr-CH"/>
              </w:rPr>
            </w:pPr>
          </w:p>
        </w:tc>
      </w:tr>
      <w:tr w:rsidR="00E53DCE" w:rsidRPr="00867D52" w:rsidTr="002C2E68">
        <w:trPr>
          <w:trHeight w:val="763"/>
        </w:trPr>
        <w:tc>
          <w:tcPr>
            <w:tcW w:w="1526" w:type="dxa"/>
            <w:shd w:val="clear" w:color="auto" w:fill="auto"/>
          </w:tcPr>
          <w:p w:rsidR="00E53DCE" w:rsidRPr="00C66727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 w:val="24"/>
                <w:szCs w:val="24"/>
                <w:lang w:val="fr-CH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C66727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 w:val="24"/>
                <w:szCs w:val="24"/>
                <w:lang w:val="fr-CH"/>
              </w:rPr>
            </w:pPr>
          </w:p>
        </w:tc>
      </w:tr>
    </w:tbl>
    <w:p w:rsidR="00E26DCB" w:rsidRPr="00E26DCB" w:rsidRDefault="00E26DCB" w:rsidP="005F6BA9">
      <w:pPr>
        <w:spacing w:before="360"/>
        <w:ind w:right="-142"/>
        <w:rPr>
          <w:sz w:val="24"/>
          <w:szCs w:val="24"/>
          <w:lang w:val="fr-CH"/>
        </w:rPr>
      </w:pPr>
      <w:r w:rsidRPr="00E26DCB">
        <w:rPr>
          <w:sz w:val="24"/>
          <w:szCs w:val="24"/>
          <w:lang w:val="fr-CH"/>
        </w:rPr>
        <w:t>Dans la Circulaire administrative CACE/</w:t>
      </w:r>
      <w:r>
        <w:rPr>
          <w:sz w:val="24"/>
          <w:szCs w:val="24"/>
          <w:lang w:val="fr-CH"/>
        </w:rPr>
        <w:t>6</w:t>
      </w:r>
      <w:r w:rsidR="005F6BA9">
        <w:rPr>
          <w:sz w:val="24"/>
          <w:szCs w:val="24"/>
          <w:lang w:val="fr-CH"/>
        </w:rPr>
        <w:t>22</w:t>
      </w:r>
      <w:r w:rsidRPr="00E26DCB">
        <w:rPr>
          <w:sz w:val="24"/>
          <w:szCs w:val="24"/>
          <w:lang w:val="fr-CH"/>
        </w:rPr>
        <w:t xml:space="preserve"> datée du </w:t>
      </w:r>
      <w:r w:rsidR="005F6BA9">
        <w:rPr>
          <w:sz w:val="24"/>
          <w:szCs w:val="24"/>
          <w:lang w:val="fr-CH"/>
        </w:rPr>
        <w:t>30</w:t>
      </w:r>
      <w:r w:rsidRPr="00E26DCB">
        <w:rPr>
          <w:sz w:val="24"/>
          <w:szCs w:val="24"/>
          <w:lang w:val="fr-CH"/>
        </w:rPr>
        <w:t xml:space="preserve"> </w:t>
      </w:r>
      <w:r w:rsidR="005F6BA9">
        <w:rPr>
          <w:sz w:val="24"/>
          <w:szCs w:val="24"/>
          <w:lang w:val="fr-CH"/>
        </w:rPr>
        <w:t>juillet</w:t>
      </w:r>
      <w:r w:rsidRPr="00E26DCB">
        <w:rPr>
          <w:sz w:val="24"/>
          <w:szCs w:val="24"/>
          <w:lang w:val="fr-CH"/>
        </w:rPr>
        <w:t xml:space="preserve"> 201</w:t>
      </w:r>
      <w:r>
        <w:rPr>
          <w:sz w:val="24"/>
          <w:szCs w:val="24"/>
          <w:lang w:val="fr-CH"/>
        </w:rPr>
        <w:t>3</w:t>
      </w:r>
      <w:r w:rsidRPr="00E26DCB">
        <w:rPr>
          <w:sz w:val="24"/>
          <w:szCs w:val="24"/>
          <w:lang w:val="fr-CH"/>
        </w:rPr>
        <w:t xml:space="preserve">, </w:t>
      </w:r>
      <w:r w:rsidR="005F6BA9">
        <w:rPr>
          <w:sz w:val="24"/>
          <w:szCs w:val="24"/>
          <w:lang w:val="fr-CH"/>
        </w:rPr>
        <w:t>deux</w:t>
      </w:r>
      <w:r w:rsidRPr="00E26DCB">
        <w:rPr>
          <w:sz w:val="24"/>
          <w:szCs w:val="24"/>
          <w:lang w:val="fr-CH"/>
        </w:rPr>
        <w:t xml:space="preserve"> projet</w:t>
      </w:r>
      <w:r>
        <w:rPr>
          <w:sz w:val="24"/>
          <w:szCs w:val="24"/>
          <w:lang w:val="fr-CH"/>
        </w:rPr>
        <w:t>s</w:t>
      </w:r>
      <w:r w:rsidRPr="00E26DCB">
        <w:rPr>
          <w:sz w:val="24"/>
          <w:szCs w:val="24"/>
          <w:lang w:val="fr-CH"/>
        </w:rPr>
        <w:t xml:space="preserve"> de nouvelle Recommandation UIT-R </w:t>
      </w:r>
      <w:r w:rsidR="005F6BA9">
        <w:rPr>
          <w:sz w:val="24"/>
          <w:szCs w:val="24"/>
          <w:lang w:val="fr-CH"/>
        </w:rPr>
        <w:t xml:space="preserve">et vingt-quatre projets de Recommandation UIT-R révisée </w:t>
      </w:r>
      <w:r w:rsidRPr="00E26DCB">
        <w:rPr>
          <w:sz w:val="24"/>
          <w:szCs w:val="24"/>
          <w:lang w:val="fr-CH"/>
        </w:rPr>
        <w:t xml:space="preserve">ont été soumis pour adoption et approbation simultanées par correspondance (PAAS), conformément à la </w:t>
      </w:r>
      <w:r w:rsidR="009E0B9E">
        <w:rPr>
          <w:sz w:val="24"/>
          <w:szCs w:val="24"/>
          <w:lang w:val="fr-CH"/>
        </w:rPr>
        <w:t xml:space="preserve">procédure prévue dans la </w:t>
      </w:r>
      <w:r w:rsidR="005F6BA9">
        <w:rPr>
          <w:sz w:val="24"/>
          <w:szCs w:val="24"/>
          <w:lang w:val="fr-CH"/>
        </w:rPr>
        <w:t>Résolution UIT-</w:t>
      </w:r>
      <w:r w:rsidRPr="00E26DCB">
        <w:rPr>
          <w:sz w:val="24"/>
          <w:szCs w:val="24"/>
          <w:lang w:val="fr-CH"/>
        </w:rPr>
        <w:t>R 1-6 (§ 10.3). De plus, la Commission d'études a proposé la suppression d</w:t>
      </w:r>
      <w:r w:rsidR="005F6BA9">
        <w:rPr>
          <w:sz w:val="24"/>
          <w:szCs w:val="24"/>
          <w:lang w:val="fr-CH"/>
        </w:rPr>
        <w:t>’une</w:t>
      </w:r>
      <w:r w:rsidRPr="00E26DCB">
        <w:rPr>
          <w:sz w:val="24"/>
          <w:szCs w:val="24"/>
          <w:lang w:val="fr-CH"/>
        </w:rPr>
        <w:t xml:space="preserve"> </w:t>
      </w:r>
      <w:r>
        <w:rPr>
          <w:sz w:val="24"/>
          <w:szCs w:val="24"/>
          <w:lang w:val="fr-CH"/>
        </w:rPr>
        <w:t>Recomm</w:t>
      </w:r>
      <w:r w:rsidR="00A656AB">
        <w:rPr>
          <w:sz w:val="24"/>
          <w:szCs w:val="24"/>
          <w:lang w:val="fr-CH"/>
        </w:rPr>
        <w:t>a</w:t>
      </w:r>
      <w:r>
        <w:rPr>
          <w:sz w:val="24"/>
          <w:szCs w:val="24"/>
          <w:lang w:val="fr-CH"/>
        </w:rPr>
        <w:t>ndation</w:t>
      </w:r>
      <w:r w:rsidRPr="00E26DCB">
        <w:rPr>
          <w:sz w:val="24"/>
          <w:szCs w:val="24"/>
          <w:lang w:val="fr-CH"/>
        </w:rPr>
        <w:t xml:space="preserve"> UIT-R.</w:t>
      </w:r>
    </w:p>
    <w:p w:rsidR="00E26DCB" w:rsidRPr="00E26DCB" w:rsidRDefault="00E26DCB" w:rsidP="005F6BA9">
      <w:pPr>
        <w:rPr>
          <w:sz w:val="24"/>
          <w:szCs w:val="24"/>
          <w:lang w:val="fr-CH"/>
        </w:rPr>
      </w:pPr>
      <w:r w:rsidRPr="00E26DCB">
        <w:rPr>
          <w:sz w:val="24"/>
          <w:szCs w:val="24"/>
          <w:lang w:val="fr-CH"/>
        </w:rPr>
        <w:t xml:space="preserve">Les conditions régissant cette procédure ont été satisfaites au </w:t>
      </w:r>
      <w:r w:rsidR="005F6BA9">
        <w:rPr>
          <w:sz w:val="24"/>
          <w:szCs w:val="24"/>
          <w:lang w:val="fr-CH"/>
        </w:rPr>
        <w:t>30</w:t>
      </w:r>
      <w:r w:rsidRPr="00E26DCB">
        <w:rPr>
          <w:sz w:val="24"/>
          <w:szCs w:val="24"/>
          <w:lang w:val="fr-CH"/>
        </w:rPr>
        <w:t xml:space="preserve"> </w:t>
      </w:r>
      <w:r w:rsidR="005F6BA9">
        <w:rPr>
          <w:sz w:val="24"/>
          <w:szCs w:val="24"/>
          <w:lang w:val="fr-CH"/>
        </w:rPr>
        <w:t>septembre</w:t>
      </w:r>
      <w:r w:rsidRPr="00E26DCB">
        <w:rPr>
          <w:sz w:val="24"/>
          <w:szCs w:val="24"/>
          <w:lang w:val="fr-CH"/>
        </w:rPr>
        <w:t xml:space="preserve"> 2013.</w:t>
      </w:r>
    </w:p>
    <w:p w:rsidR="00C66727" w:rsidRPr="00E26DCB" w:rsidRDefault="00E26DCB" w:rsidP="005F6BA9">
      <w:pPr>
        <w:spacing w:before="120" w:line="240" w:lineRule="auto"/>
        <w:rPr>
          <w:sz w:val="24"/>
          <w:szCs w:val="24"/>
          <w:lang w:val="fr-CH"/>
        </w:rPr>
      </w:pPr>
      <w:r w:rsidRPr="00E26DCB">
        <w:rPr>
          <w:sz w:val="24"/>
          <w:szCs w:val="24"/>
          <w:lang w:val="fr-CH"/>
        </w:rPr>
        <w:t>Les Recommandations approuvées seront publiées par l'UIT et vous trouverez dans l'Annexe 1 de la présente Circulaire leurs titres ainsi que les numéros qui leur ont été attribués. L'Annexe 2 contient l</w:t>
      </w:r>
      <w:r w:rsidR="00A656AB">
        <w:rPr>
          <w:sz w:val="24"/>
          <w:szCs w:val="24"/>
          <w:lang w:val="fr-CH"/>
        </w:rPr>
        <w:t xml:space="preserve">a </w:t>
      </w:r>
      <w:r>
        <w:rPr>
          <w:sz w:val="24"/>
          <w:szCs w:val="24"/>
          <w:lang w:val="fr-CH"/>
        </w:rPr>
        <w:t>Recommandation</w:t>
      </w:r>
      <w:r w:rsidRPr="00E26DCB">
        <w:rPr>
          <w:sz w:val="24"/>
          <w:szCs w:val="24"/>
          <w:lang w:val="fr-CH"/>
        </w:rPr>
        <w:t xml:space="preserve"> supprimée.</w:t>
      </w:r>
    </w:p>
    <w:p w:rsidR="00031E64" w:rsidRPr="00C66727" w:rsidRDefault="00322FEB" w:rsidP="00E26DCB">
      <w:pPr>
        <w:spacing w:before="1200" w:line="240" w:lineRule="auto"/>
        <w:jc w:val="left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 xml:space="preserve">François </w:t>
      </w:r>
      <w:proofErr w:type="spellStart"/>
      <w:r>
        <w:rPr>
          <w:sz w:val="24"/>
          <w:szCs w:val="24"/>
          <w:lang w:val="fr-FR"/>
        </w:rPr>
        <w:t>Rancy</w:t>
      </w:r>
      <w:proofErr w:type="spellEnd"/>
      <w:r>
        <w:rPr>
          <w:sz w:val="24"/>
          <w:szCs w:val="24"/>
          <w:lang w:val="fr-FR"/>
        </w:rPr>
        <w:br/>
        <w:t>Directeur</w:t>
      </w:r>
    </w:p>
    <w:p w:rsidR="00C66727" w:rsidRPr="003624DA" w:rsidRDefault="00C66727" w:rsidP="00E26DCB">
      <w:pPr>
        <w:spacing w:before="480" w:line="240" w:lineRule="auto"/>
        <w:rPr>
          <w:sz w:val="24"/>
          <w:szCs w:val="24"/>
          <w:lang w:val="fr-CH"/>
        </w:rPr>
      </w:pPr>
      <w:r w:rsidRPr="003624DA">
        <w:rPr>
          <w:b/>
          <w:bCs/>
          <w:sz w:val="24"/>
          <w:szCs w:val="24"/>
          <w:lang w:val="fr-CH"/>
        </w:rPr>
        <w:t>Annexe</w:t>
      </w:r>
      <w:r w:rsidR="000A3B3B" w:rsidRPr="003624DA">
        <w:rPr>
          <w:b/>
          <w:bCs/>
          <w:sz w:val="24"/>
          <w:szCs w:val="24"/>
          <w:lang w:val="fr-CH"/>
        </w:rPr>
        <w:t>s</w:t>
      </w:r>
      <w:r w:rsidRPr="003624DA">
        <w:rPr>
          <w:sz w:val="24"/>
          <w:szCs w:val="24"/>
          <w:lang w:val="fr-CH"/>
        </w:rPr>
        <w:t>:</w:t>
      </w:r>
      <w:r w:rsidR="002D4027" w:rsidRPr="003624DA">
        <w:rPr>
          <w:sz w:val="24"/>
          <w:szCs w:val="24"/>
          <w:lang w:val="fr-CH"/>
        </w:rPr>
        <w:t xml:space="preserve"> </w:t>
      </w:r>
      <w:r w:rsidR="003624DA">
        <w:rPr>
          <w:sz w:val="24"/>
          <w:szCs w:val="24"/>
          <w:lang w:val="fr-CH"/>
        </w:rPr>
        <w:t xml:space="preserve"> </w:t>
      </w:r>
      <w:r w:rsidR="002D4027" w:rsidRPr="003624DA">
        <w:rPr>
          <w:sz w:val="24"/>
          <w:szCs w:val="24"/>
          <w:lang w:val="fr-CH"/>
        </w:rPr>
        <w:t>2</w:t>
      </w:r>
    </w:p>
    <w:p w:rsidR="00C66727" w:rsidRPr="00333AE0" w:rsidRDefault="00C66727" w:rsidP="000A3B3B">
      <w:pPr>
        <w:tabs>
          <w:tab w:val="left" w:pos="284"/>
          <w:tab w:val="left" w:pos="568"/>
        </w:tabs>
        <w:spacing w:before="360" w:after="120" w:line="240" w:lineRule="auto"/>
        <w:rPr>
          <w:b/>
          <w:bCs/>
          <w:sz w:val="18"/>
          <w:szCs w:val="18"/>
          <w:lang w:val="fr-CH"/>
        </w:rPr>
      </w:pPr>
      <w:bookmarkStart w:id="1" w:name="ddistribution"/>
      <w:bookmarkEnd w:id="1"/>
      <w:r w:rsidRPr="00333AE0">
        <w:rPr>
          <w:b/>
          <w:bCs/>
          <w:sz w:val="18"/>
          <w:szCs w:val="18"/>
          <w:lang w:val="fr-CH"/>
        </w:rPr>
        <w:t>Distribution:</w:t>
      </w:r>
    </w:p>
    <w:p w:rsidR="00C66727" w:rsidRPr="00333AE0" w:rsidRDefault="00C66727" w:rsidP="005F6BA9">
      <w:pPr>
        <w:spacing w:before="0" w:line="240" w:lineRule="auto"/>
        <w:ind w:left="288" w:hanging="288"/>
        <w:jc w:val="left"/>
        <w:rPr>
          <w:sz w:val="18"/>
          <w:szCs w:val="18"/>
          <w:lang w:val="fr-CH"/>
        </w:rPr>
      </w:pPr>
      <w:r w:rsidRPr="00333AE0">
        <w:rPr>
          <w:sz w:val="18"/>
          <w:szCs w:val="18"/>
          <w:lang w:val="fr-CH"/>
        </w:rPr>
        <w:t>–</w:t>
      </w:r>
      <w:r w:rsidRPr="00333AE0">
        <w:rPr>
          <w:sz w:val="18"/>
          <w:szCs w:val="18"/>
          <w:lang w:val="fr-CH"/>
        </w:rPr>
        <w:tab/>
        <w:t xml:space="preserve">Administrations des Etats Membres de l'UIT et Membres du Secteur des radiocommunications participant aux travaux de la Commission d'études </w:t>
      </w:r>
      <w:r w:rsidR="005F6BA9">
        <w:rPr>
          <w:sz w:val="18"/>
          <w:szCs w:val="18"/>
          <w:lang w:val="fr-CH"/>
        </w:rPr>
        <w:t>3</w:t>
      </w:r>
      <w:r w:rsidRPr="00333AE0">
        <w:rPr>
          <w:sz w:val="18"/>
          <w:szCs w:val="18"/>
          <w:lang w:val="fr-CH"/>
        </w:rPr>
        <w:t xml:space="preserve"> des radiocommunications</w:t>
      </w:r>
    </w:p>
    <w:p w:rsidR="00C66727" w:rsidRPr="00333AE0" w:rsidRDefault="00C66727" w:rsidP="005F6BA9">
      <w:pPr>
        <w:spacing w:before="0" w:line="240" w:lineRule="auto"/>
        <w:ind w:left="288" w:hanging="288"/>
        <w:jc w:val="left"/>
        <w:rPr>
          <w:sz w:val="18"/>
          <w:szCs w:val="18"/>
          <w:lang w:val="fr-CH"/>
        </w:rPr>
      </w:pPr>
      <w:r w:rsidRPr="00333AE0">
        <w:rPr>
          <w:sz w:val="18"/>
          <w:szCs w:val="18"/>
          <w:lang w:val="fr-CH"/>
        </w:rPr>
        <w:t>–</w:t>
      </w:r>
      <w:r w:rsidRPr="00333AE0">
        <w:rPr>
          <w:sz w:val="18"/>
          <w:szCs w:val="18"/>
          <w:lang w:val="fr-CH"/>
        </w:rPr>
        <w:tab/>
        <w:t xml:space="preserve">Associés de l'UIT-R participant aux travaux de la Commission d'études </w:t>
      </w:r>
      <w:r w:rsidR="005F6BA9">
        <w:rPr>
          <w:sz w:val="18"/>
          <w:szCs w:val="18"/>
          <w:lang w:val="fr-CH"/>
        </w:rPr>
        <w:t>3</w:t>
      </w:r>
      <w:r w:rsidRPr="00333AE0">
        <w:rPr>
          <w:sz w:val="18"/>
          <w:szCs w:val="18"/>
          <w:lang w:val="fr-CH"/>
        </w:rPr>
        <w:t xml:space="preserve"> des radiocommunications</w:t>
      </w:r>
    </w:p>
    <w:p w:rsidR="00C66727" w:rsidRPr="00333AE0" w:rsidRDefault="00C66727" w:rsidP="00690326">
      <w:pPr>
        <w:tabs>
          <w:tab w:val="clear" w:pos="794"/>
          <w:tab w:val="left" w:pos="284"/>
        </w:tabs>
        <w:spacing w:before="0" w:line="240" w:lineRule="auto"/>
        <w:ind w:left="284" w:hanging="284"/>
        <w:jc w:val="left"/>
        <w:rPr>
          <w:sz w:val="18"/>
          <w:szCs w:val="18"/>
          <w:lang w:val="fr-CH"/>
        </w:rPr>
      </w:pPr>
      <w:r w:rsidRPr="00333AE0">
        <w:rPr>
          <w:sz w:val="18"/>
          <w:szCs w:val="18"/>
          <w:lang w:val="fr-CH"/>
        </w:rPr>
        <w:t>–</w:t>
      </w:r>
      <w:r w:rsidRPr="00333AE0">
        <w:rPr>
          <w:sz w:val="18"/>
          <w:szCs w:val="18"/>
          <w:lang w:val="fr-CH"/>
        </w:rPr>
        <w:tab/>
        <w:t>Présidents et Vice-Présidents des Commissions d'études des radiocommunications et de la Commission spéciale chargée d'examiner les questions règlementaires et de procédure</w:t>
      </w:r>
    </w:p>
    <w:p w:rsidR="00C66727" w:rsidRPr="00333AE0" w:rsidRDefault="00C66727" w:rsidP="00690326">
      <w:pPr>
        <w:tabs>
          <w:tab w:val="clear" w:pos="794"/>
          <w:tab w:val="left" w:pos="284"/>
        </w:tabs>
        <w:spacing w:before="0" w:line="240" w:lineRule="auto"/>
        <w:jc w:val="left"/>
        <w:rPr>
          <w:sz w:val="18"/>
          <w:szCs w:val="18"/>
          <w:lang w:val="fr-CH"/>
        </w:rPr>
      </w:pPr>
      <w:r w:rsidRPr="00333AE0">
        <w:rPr>
          <w:sz w:val="18"/>
          <w:szCs w:val="18"/>
          <w:lang w:val="fr-CH"/>
        </w:rPr>
        <w:t>–</w:t>
      </w:r>
      <w:r w:rsidRPr="00333AE0">
        <w:rPr>
          <w:sz w:val="18"/>
          <w:szCs w:val="18"/>
          <w:lang w:val="fr-CH"/>
        </w:rPr>
        <w:tab/>
        <w:t>Président et Vice-Présidents de la Réunion de préparation à la Conférence</w:t>
      </w:r>
    </w:p>
    <w:p w:rsidR="00C66727" w:rsidRPr="00333AE0" w:rsidRDefault="00C66727" w:rsidP="00690326">
      <w:pPr>
        <w:tabs>
          <w:tab w:val="clear" w:pos="794"/>
          <w:tab w:val="left" w:pos="284"/>
        </w:tabs>
        <w:spacing w:before="0" w:line="240" w:lineRule="auto"/>
        <w:jc w:val="left"/>
        <w:rPr>
          <w:sz w:val="18"/>
          <w:szCs w:val="18"/>
          <w:lang w:val="fr-CH"/>
        </w:rPr>
      </w:pPr>
      <w:r w:rsidRPr="00333AE0">
        <w:rPr>
          <w:sz w:val="18"/>
          <w:szCs w:val="18"/>
          <w:lang w:val="fr-CH"/>
        </w:rPr>
        <w:t>–</w:t>
      </w:r>
      <w:r w:rsidRPr="00333AE0">
        <w:rPr>
          <w:sz w:val="18"/>
          <w:szCs w:val="18"/>
          <w:lang w:val="fr-CH"/>
        </w:rPr>
        <w:tab/>
        <w:t>Membres du Comité du Règlement des radiocommunications</w:t>
      </w:r>
    </w:p>
    <w:p w:rsidR="00541F83" w:rsidRDefault="00C66727" w:rsidP="00333AE0">
      <w:pPr>
        <w:tabs>
          <w:tab w:val="left" w:pos="284"/>
          <w:tab w:val="left" w:pos="568"/>
        </w:tabs>
        <w:spacing w:before="0" w:line="240" w:lineRule="auto"/>
        <w:ind w:left="284" w:hanging="284"/>
        <w:jc w:val="left"/>
        <w:rPr>
          <w:sz w:val="18"/>
          <w:szCs w:val="18"/>
          <w:lang w:val="fr-CH"/>
        </w:rPr>
      </w:pPr>
      <w:r w:rsidRPr="00333AE0">
        <w:rPr>
          <w:sz w:val="18"/>
          <w:szCs w:val="18"/>
          <w:lang w:val="fr-CH"/>
        </w:rPr>
        <w:t>–</w:t>
      </w:r>
      <w:r w:rsidRPr="00333AE0">
        <w:rPr>
          <w:sz w:val="18"/>
          <w:szCs w:val="18"/>
          <w:lang w:val="fr-CH"/>
        </w:rPr>
        <w:tab/>
        <w:t>Secrétaire général de l'UIT, Directeur du Bureau de normalisation des télécommunications, Directeur du Bureau de développement des télécommunications</w:t>
      </w:r>
    </w:p>
    <w:p w:rsidR="00322FEB" w:rsidRPr="00D76FF7" w:rsidRDefault="003B3ED5" w:rsidP="00322FEB">
      <w:pPr>
        <w:pStyle w:val="AnnexNotitle0"/>
        <w:rPr>
          <w:rFonts w:asciiTheme="minorHAnsi" w:hAnsiTheme="minorHAnsi" w:cstheme="minorHAnsi"/>
          <w:szCs w:val="28"/>
          <w:lang w:val="fr-CH"/>
        </w:rPr>
      </w:pPr>
      <w:r w:rsidRPr="00D76FF7">
        <w:rPr>
          <w:rFonts w:asciiTheme="minorHAnsi" w:hAnsiTheme="minorHAnsi" w:cstheme="minorHAnsi"/>
          <w:szCs w:val="28"/>
          <w:lang w:val="fr-CH"/>
        </w:rPr>
        <w:lastRenderedPageBreak/>
        <w:t>Annexe 1</w:t>
      </w:r>
      <w:r w:rsidRPr="00D76FF7">
        <w:rPr>
          <w:rFonts w:asciiTheme="minorHAnsi" w:hAnsiTheme="minorHAnsi" w:cstheme="minorHAnsi"/>
          <w:szCs w:val="28"/>
          <w:lang w:val="fr-CH"/>
        </w:rPr>
        <w:br/>
      </w:r>
      <w:r w:rsidRPr="00D76FF7">
        <w:rPr>
          <w:rFonts w:asciiTheme="minorHAnsi" w:hAnsiTheme="minorHAnsi" w:cstheme="minorHAnsi"/>
          <w:szCs w:val="28"/>
          <w:lang w:val="fr-CH"/>
        </w:rPr>
        <w:br/>
        <w:t>Titres des Recommandations approuvées</w:t>
      </w:r>
    </w:p>
    <w:p w:rsidR="00322FEB" w:rsidRDefault="00322FEB" w:rsidP="003B3ED5">
      <w:pPr>
        <w:rPr>
          <w:lang w:val="fr-CH"/>
        </w:rPr>
      </w:pPr>
    </w:p>
    <w:p w:rsidR="005F6BA9" w:rsidRPr="00215997" w:rsidRDefault="005F6BA9" w:rsidP="005F6BA9">
      <w:pPr>
        <w:tabs>
          <w:tab w:val="right" w:pos="9639"/>
        </w:tabs>
        <w:spacing w:before="360"/>
        <w:rPr>
          <w:rFonts w:asciiTheme="minorHAnsi" w:hAnsiTheme="minorHAnsi" w:cstheme="minorHAnsi"/>
          <w:sz w:val="24"/>
          <w:szCs w:val="24"/>
          <w:lang w:val="fr-CH"/>
        </w:rPr>
      </w:pPr>
      <w:r w:rsidRPr="00215997">
        <w:rPr>
          <w:rFonts w:asciiTheme="minorHAnsi" w:hAnsiTheme="minorHAnsi" w:cstheme="minorHAnsi"/>
          <w:sz w:val="24"/>
          <w:szCs w:val="24"/>
          <w:u w:val="single"/>
          <w:lang w:val="fr-CH"/>
        </w:rPr>
        <w:t>Recommandation UIT-R P.2040-0</w:t>
      </w:r>
      <w:r w:rsidRPr="00215997">
        <w:rPr>
          <w:rFonts w:asciiTheme="minorHAnsi" w:hAnsiTheme="minorHAnsi" w:cstheme="minorHAnsi"/>
          <w:sz w:val="24"/>
          <w:szCs w:val="24"/>
          <w:lang w:val="fr-CH"/>
        </w:rPr>
        <w:tab/>
        <w:t>Doc. 3/21(Rév.1)</w:t>
      </w:r>
    </w:p>
    <w:p w:rsidR="005F6BA9" w:rsidRPr="00215997" w:rsidRDefault="00215997" w:rsidP="005F6BA9">
      <w:pPr>
        <w:tabs>
          <w:tab w:val="right" w:pos="9639"/>
        </w:tabs>
        <w:jc w:val="center"/>
        <w:rPr>
          <w:b/>
          <w:bCs/>
          <w:sz w:val="28"/>
          <w:szCs w:val="28"/>
          <w:lang w:val="fr-CH" w:eastAsia="ja-JP"/>
        </w:rPr>
      </w:pPr>
      <w:r w:rsidRPr="005540FD">
        <w:rPr>
          <w:rFonts w:asciiTheme="minorHAnsi" w:hAnsiTheme="minorHAnsi" w:cstheme="minorHAnsi"/>
          <w:b/>
          <w:bCs/>
          <w:sz w:val="28"/>
          <w:lang w:val="fr-FR" w:eastAsia="ja-JP"/>
        </w:rPr>
        <w:t>Effets des matériaux de construction et des structures sur la propagation des ondes radioélectriques aux fréquences supérieures à 100 MHz environ</w:t>
      </w:r>
    </w:p>
    <w:p w:rsidR="005F6BA9" w:rsidRPr="00215997" w:rsidRDefault="005F6BA9" w:rsidP="005F6BA9">
      <w:pPr>
        <w:spacing w:before="0" w:line="240" w:lineRule="auto"/>
        <w:rPr>
          <w:lang w:val="fr-CH"/>
        </w:rPr>
      </w:pPr>
    </w:p>
    <w:p w:rsidR="005F6BA9" w:rsidRPr="00215997" w:rsidRDefault="005F6BA9" w:rsidP="00215997">
      <w:pPr>
        <w:tabs>
          <w:tab w:val="right" w:pos="9639"/>
        </w:tabs>
        <w:spacing w:before="360" w:line="240" w:lineRule="auto"/>
        <w:rPr>
          <w:rFonts w:asciiTheme="minorHAnsi" w:hAnsiTheme="minorHAnsi" w:cstheme="minorHAnsi"/>
          <w:sz w:val="24"/>
          <w:szCs w:val="24"/>
          <w:lang w:val="fr-CH"/>
        </w:rPr>
      </w:pPr>
      <w:r w:rsidRPr="00215997">
        <w:rPr>
          <w:rFonts w:asciiTheme="minorHAnsi" w:hAnsiTheme="minorHAnsi" w:cstheme="minorHAnsi"/>
          <w:sz w:val="24"/>
          <w:szCs w:val="24"/>
          <w:u w:val="single"/>
          <w:lang w:val="fr-CH"/>
        </w:rPr>
        <w:t>Recomm</w:t>
      </w:r>
      <w:r w:rsidR="00215997">
        <w:rPr>
          <w:rFonts w:asciiTheme="minorHAnsi" w:hAnsiTheme="minorHAnsi" w:cstheme="minorHAnsi"/>
          <w:sz w:val="24"/>
          <w:szCs w:val="24"/>
          <w:u w:val="single"/>
          <w:lang w:val="fr-CH"/>
        </w:rPr>
        <w:t>a</w:t>
      </w:r>
      <w:r w:rsidRPr="00215997">
        <w:rPr>
          <w:rFonts w:asciiTheme="minorHAnsi" w:hAnsiTheme="minorHAnsi" w:cstheme="minorHAnsi"/>
          <w:sz w:val="24"/>
          <w:szCs w:val="24"/>
          <w:u w:val="single"/>
          <w:lang w:val="fr-CH"/>
        </w:rPr>
        <w:t>ndation ITU-R P.2041-0</w:t>
      </w:r>
      <w:r w:rsidRPr="00215997">
        <w:rPr>
          <w:rFonts w:asciiTheme="minorHAnsi" w:hAnsiTheme="minorHAnsi" w:cstheme="minorHAnsi"/>
          <w:sz w:val="24"/>
          <w:szCs w:val="24"/>
          <w:lang w:val="fr-CH"/>
        </w:rPr>
        <w:tab/>
        <w:t>Doc. 3/48(R</w:t>
      </w:r>
      <w:r w:rsidR="00215997" w:rsidRPr="00215997">
        <w:rPr>
          <w:rFonts w:asciiTheme="minorHAnsi" w:hAnsiTheme="minorHAnsi" w:cstheme="minorHAnsi"/>
          <w:sz w:val="24"/>
          <w:szCs w:val="24"/>
          <w:lang w:val="fr-CH"/>
        </w:rPr>
        <w:t>é</w:t>
      </w:r>
      <w:r w:rsidRPr="00215997">
        <w:rPr>
          <w:rFonts w:asciiTheme="minorHAnsi" w:hAnsiTheme="minorHAnsi" w:cstheme="minorHAnsi"/>
          <w:sz w:val="24"/>
          <w:szCs w:val="24"/>
          <w:lang w:val="fr-CH"/>
        </w:rPr>
        <w:t>v.1)</w:t>
      </w:r>
    </w:p>
    <w:p w:rsidR="005F6BA9" w:rsidRPr="00215997" w:rsidRDefault="00215997" w:rsidP="005F6BA9">
      <w:pPr>
        <w:tabs>
          <w:tab w:val="right" w:pos="9639"/>
        </w:tabs>
        <w:jc w:val="center"/>
        <w:rPr>
          <w:b/>
          <w:bCs/>
          <w:sz w:val="28"/>
          <w:lang w:val="fr-CH"/>
        </w:rPr>
      </w:pPr>
      <w:r w:rsidRPr="005540FD">
        <w:rPr>
          <w:rFonts w:asciiTheme="minorHAnsi" w:hAnsiTheme="minorHAnsi" w:cstheme="minorHAnsi"/>
          <w:b/>
          <w:bCs/>
          <w:sz w:val="28"/>
          <w:lang w:val="fr-FR"/>
        </w:rPr>
        <w:t>Prévision de l'affaiblissement sur des liaisons entre une plate-forme d'aérone</w:t>
      </w:r>
      <w:r>
        <w:rPr>
          <w:rFonts w:asciiTheme="minorHAnsi" w:hAnsiTheme="minorHAnsi" w:cstheme="minorHAnsi"/>
          <w:b/>
          <w:bCs/>
          <w:sz w:val="28"/>
          <w:lang w:val="fr-FR"/>
        </w:rPr>
        <w:t>f et </w:t>
      </w:r>
      <w:r w:rsidRPr="005540FD">
        <w:rPr>
          <w:rFonts w:asciiTheme="minorHAnsi" w:hAnsiTheme="minorHAnsi" w:cstheme="minorHAnsi"/>
          <w:b/>
          <w:bCs/>
          <w:sz w:val="28"/>
          <w:lang w:val="fr-FR"/>
        </w:rPr>
        <w:t>l'espace et entre une plate-forme d'aéronef et la surface de la Terre</w:t>
      </w:r>
    </w:p>
    <w:p w:rsidR="005F6BA9" w:rsidRPr="00215997" w:rsidRDefault="005F6BA9" w:rsidP="005F6BA9">
      <w:pPr>
        <w:spacing w:before="0" w:line="240" w:lineRule="auto"/>
        <w:rPr>
          <w:lang w:val="fr-CH"/>
        </w:rPr>
      </w:pPr>
    </w:p>
    <w:p w:rsidR="005F6BA9" w:rsidRPr="00215997" w:rsidRDefault="005F6BA9" w:rsidP="00215997">
      <w:pPr>
        <w:tabs>
          <w:tab w:val="right" w:pos="9639"/>
        </w:tabs>
        <w:spacing w:before="360" w:line="240" w:lineRule="auto"/>
        <w:rPr>
          <w:rFonts w:asciiTheme="minorHAnsi" w:hAnsiTheme="minorHAnsi" w:cstheme="minorHAnsi"/>
          <w:sz w:val="24"/>
          <w:szCs w:val="24"/>
          <w:lang w:val="fr-CH"/>
        </w:rPr>
      </w:pPr>
      <w:r w:rsidRPr="00215997">
        <w:rPr>
          <w:rFonts w:asciiTheme="minorHAnsi" w:hAnsiTheme="minorHAnsi" w:cstheme="minorHAnsi"/>
          <w:sz w:val="24"/>
          <w:szCs w:val="24"/>
          <w:u w:val="single"/>
          <w:lang w:val="fr-CH"/>
        </w:rPr>
        <w:t>Recomm</w:t>
      </w:r>
      <w:r w:rsidR="00215997">
        <w:rPr>
          <w:rFonts w:asciiTheme="minorHAnsi" w:hAnsiTheme="minorHAnsi" w:cstheme="minorHAnsi"/>
          <w:sz w:val="24"/>
          <w:szCs w:val="24"/>
          <w:u w:val="single"/>
          <w:lang w:val="fr-CH"/>
        </w:rPr>
        <w:t>a</w:t>
      </w:r>
      <w:r w:rsidRPr="00215997">
        <w:rPr>
          <w:rFonts w:asciiTheme="minorHAnsi" w:hAnsiTheme="minorHAnsi" w:cstheme="minorHAnsi"/>
          <w:sz w:val="24"/>
          <w:szCs w:val="24"/>
          <w:u w:val="single"/>
          <w:lang w:val="fr-CH"/>
        </w:rPr>
        <w:t>ndation ITU-R P.676-10</w:t>
      </w:r>
      <w:r w:rsidR="00215997" w:rsidRPr="00215997">
        <w:rPr>
          <w:rFonts w:asciiTheme="minorHAnsi" w:hAnsiTheme="minorHAnsi" w:cstheme="minorHAnsi"/>
          <w:sz w:val="24"/>
          <w:szCs w:val="24"/>
          <w:lang w:val="fr-CH"/>
        </w:rPr>
        <w:tab/>
        <w:t>Doc. 3/11(Ré</w:t>
      </w:r>
      <w:r w:rsidRPr="00215997">
        <w:rPr>
          <w:rFonts w:asciiTheme="minorHAnsi" w:hAnsiTheme="minorHAnsi" w:cstheme="minorHAnsi"/>
          <w:sz w:val="24"/>
          <w:szCs w:val="24"/>
          <w:lang w:val="fr-CH"/>
        </w:rPr>
        <w:t>v.1)</w:t>
      </w:r>
    </w:p>
    <w:p w:rsidR="005F6BA9" w:rsidRPr="00215997" w:rsidRDefault="00215997" w:rsidP="005F6BA9">
      <w:pPr>
        <w:tabs>
          <w:tab w:val="right" w:pos="9639"/>
        </w:tabs>
        <w:jc w:val="center"/>
        <w:rPr>
          <w:b/>
          <w:bCs/>
          <w:sz w:val="28"/>
          <w:szCs w:val="28"/>
          <w:lang w:val="fr-CH"/>
        </w:rPr>
      </w:pPr>
      <w:r w:rsidRPr="005540FD">
        <w:rPr>
          <w:rFonts w:asciiTheme="minorHAnsi" w:hAnsiTheme="minorHAnsi" w:cstheme="minorHAnsi"/>
          <w:b/>
          <w:bCs/>
          <w:sz w:val="28"/>
          <w:szCs w:val="28"/>
          <w:lang w:val="fr-FR"/>
        </w:rPr>
        <w:t>Affaiblissement dû aux gaz de l'atmosphère</w:t>
      </w:r>
    </w:p>
    <w:p w:rsidR="005F6BA9" w:rsidRPr="00215997" w:rsidRDefault="005F6BA9" w:rsidP="005F6BA9">
      <w:pPr>
        <w:spacing w:before="0" w:line="240" w:lineRule="auto"/>
        <w:rPr>
          <w:lang w:val="fr-CH"/>
        </w:rPr>
      </w:pPr>
    </w:p>
    <w:p w:rsidR="005F6BA9" w:rsidRPr="00215997" w:rsidRDefault="005F6BA9" w:rsidP="00215997">
      <w:pPr>
        <w:tabs>
          <w:tab w:val="right" w:pos="9639"/>
        </w:tabs>
        <w:spacing w:before="360" w:line="240" w:lineRule="auto"/>
        <w:rPr>
          <w:rFonts w:asciiTheme="minorHAnsi" w:hAnsiTheme="minorHAnsi" w:cstheme="minorHAnsi"/>
          <w:sz w:val="24"/>
          <w:szCs w:val="24"/>
          <w:lang w:val="fr-CH"/>
        </w:rPr>
      </w:pPr>
      <w:r w:rsidRPr="00215997">
        <w:rPr>
          <w:rFonts w:asciiTheme="minorHAnsi" w:hAnsiTheme="minorHAnsi" w:cstheme="minorHAnsi"/>
          <w:sz w:val="24"/>
          <w:szCs w:val="24"/>
          <w:u w:val="single"/>
          <w:lang w:val="fr-CH"/>
        </w:rPr>
        <w:t>Recomm</w:t>
      </w:r>
      <w:r w:rsidR="00215997">
        <w:rPr>
          <w:rFonts w:asciiTheme="minorHAnsi" w:hAnsiTheme="minorHAnsi" w:cstheme="minorHAnsi"/>
          <w:sz w:val="24"/>
          <w:szCs w:val="24"/>
          <w:u w:val="single"/>
          <w:lang w:val="fr-CH"/>
        </w:rPr>
        <w:t>a</w:t>
      </w:r>
      <w:r w:rsidRPr="00215997">
        <w:rPr>
          <w:rFonts w:asciiTheme="minorHAnsi" w:hAnsiTheme="minorHAnsi" w:cstheme="minorHAnsi"/>
          <w:sz w:val="24"/>
          <w:szCs w:val="24"/>
          <w:u w:val="single"/>
          <w:lang w:val="fr-CH"/>
        </w:rPr>
        <w:t>ndation ITU-R P.1407-5</w:t>
      </w:r>
      <w:r w:rsidR="00215997" w:rsidRPr="00215997">
        <w:rPr>
          <w:rFonts w:asciiTheme="minorHAnsi" w:hAnsiTheme="minorHAnsi" w:cstheme="minorHAnsi"/>
          <w:sz w:val="24"/>
          <w:szCs w:val="24"/>
          <w:lang w:val="fr-CH"/>
        </w:rPr>
        <w:tab/>
        <w:t>Doc. 3/12(Ré</w:t>
      </w:r>
      <w:r w:rsidRPr="00215997">
        <w:rPr>
          <w:rFonts w:asciiTheme="minorHAnsi" w:hAnsiTheme="minorHAnsi" w:cstheme="minorHAnsi"/>
          <w:sz w:val="24"/>
          <w:szCs w:val="24"/>
          <w:lang w:val="fr-CH"/>
        </w:rPr>
        <w:t>v.1)</w:t>
      </w:r>
    </w:p>
    <w:p w:rsidR="005F6BA9" w:rsidRPr="00215997" w:rsidRDefault="00215997" w:rsidP="005F6BA9">
      <w:pPr>
        <w:tabs>
          <w:tab w:val="right" w:pos="9639"/>
        </w:tabs>
        <w:jc w:val="center"/>
        <w:rPr>
          <w:b/>
          <w:bCs/>
          <w:sz w:val="28"/>
          <w:szCs w:val="28"/>
          <w:lang w:val="fr-CH" w:eastAsia="zh-CN"/>
        </w:rPr>
      </w:pPr>
      <w:r w:rsidRPr="005540FD">
        <w:rPr>
          <w:rFonts w:asciiTheme="minorHAnsi" w:hAnsiTheme="minorHAnsi" w:cstheme="minorHAnsi"/>
          <w:b/>
          <w:bCs/>
          <w:sz w:val="28"/>
          <w:szCs w:val="28"/>
          <w:lang w:val="fr-FR" w:eastAsia="zh-CN"/>
        </w:rPr>
        <w:t>Propagation par trajets multiples et paramétrage de ses caractéristiques</w:t>
      </w:r>
    </w:p>
    <w:p w:rsidR="005F6BA9" w:rsidRPr="00215997" w:rsidRDefault="005F6BA9" w:rsidP="005F6BA9">
      <w:pPr>
        <w:spacing w:before="0" w:line="240" w:lineRule="auto"/>
        <w:rPr>
          <w:lang w:val="fr-CH"/>
        </w:rPr>
      </w:pPr>
    </w:p>
    <w:p w:rsidR="005F6BA9" w:rsidRPr="00215997" w:rsidRDefault="005F6BA9" w:rsidP="00215997">
      <w:pPr>
        <w:tabs>
          <w:tab w:val="right" w:pos="9639"/>
        </w:tabs>
        <w:spacing w:before="360" w:line="240" w:lineRule="auto"/>
        <w:rPr>
          <w:rFonts w:asciiTheme="minorHAnsi" w:hAnsiTheme="minorHAnsi" w:cstheme="minorHAnsi"/>
          <w:sz w:val="24"/>
          <w:szCs w:val="24"/>
          <w:lang w:val="fr-CH"/>
        </w:rPr>
      </w:pPr>
      <w:r w:rsidRPr="00215997">
        <w:rPr>
          <w:rFonts w:asciiTheme="minorHAnsi" w:hAnsiTheme="minorHAnsi" w:cstheme="minorHAnsi"/>
          <w:sz w:val="24"/>
          <w:szCs w:val="24"/>
          <w:u w:val="single"/>
          <w:lang w:val="fr-CH"/>
        </w:rPr>
        <w:t>Recomm</w:t>
      </w:r>
      <w:r w:rsidR="00215997">
        <w:rPr>
          <w:rFonts w:asciiTheme="minorHAnsi" w:hAnsiTheme="minorHAnsi" w:cstheme="minorHAnsi"/>
          <w:sz w:val="24"/>
          <w:szCs w:val="24"/>
          <w:u w:val="single"/>
          <w:lang w:val="fr-CH"/>
        </w:rPr>
        <w:t>a</w:t>
      </w:r>
      <w:r w:rsidRPr="00215997">
        <w:rPr>
          <w:rFonts w:asciiTheme="minorHAnsi" w:hAnsiTheme="minorHAnsi" w:cstheme="minorHAnsi"/>
          <w:sz w:val="24"/>
          <w:szCs w:val="24"/>
          <w:u w:val="single"/>
          <w:lang w:val="fr-CH"/>
        </w:rPr>
        <w:t>ndation ITU-R P.</w:t>
      </w:r>
      <w:r w:rsidRPr="00215997">
        <w:rPr>
          <w:rStyle w:val="href"/>
          <w:sz w:val="24"/>
          <w:szCs w:val="24"/>
          <w:u w:val="single"/>
          <w:lang w:val="fr-CH"/>
        </w:rPr>
        <w:t>1057-3</w:t>
      </w:r>
      <w:r w:rsidRPr="00215997">
        <w:rPr>
          <w:rFonts w:asciiTheme="minorHAnsi" w:hAnsiTheme="minorHAnsi" w:cstheme="minorHAnsi"/>
          <w:sz w:val="24"/>
          <w:szCs w:val="24"/>
          <w:lang w:val="fr-CH"/>
        </w:rPr>
        <w:tab/>
        <w:t>Doc. 3/13(R</w:t>
      </w:r>
      <w:r w:rsidR="00215997" w:rsidRPr="00215997">
        <w:rPr>
          <w:rFonts w:asciiTheme="minorHAnsi" w:hAnsiTheme="minorHAnsi" w:cstheme="minorHAnsi"/>
          <w:sz w:val="24"/>
          <w:szCs w:val="24"/>
          <w:lang w:val="fr-CH"/>
        </w:rPr>
        <w:t>é</w:t>
      </w:r>
      <w:r w:rsidRPr="00215997">
        <w:rPr>
          <w:rFonts w:asciiTheme="minorHAnsi" w:hAnsiTheme="minorHAnsi" w:cstheme="minorHAnsi"/>
          <w:sz w:val="24"/>
          <w:szCs w:val="24"/>
          <w:lang w:val="fr-CH"/>
        </w:rPr>
        <w:t>v.1)</w:t>
      </w:r>
    </w:p>
    <w:p w:rsidR="005F6BA9" w:rsidRPr="00215997" w:rsidRDefault="00215997" w:rsidP="005F6BA9">
      <w:pPr>
        <w:tabs>
          <w:tab w:val="right" w:pos="9639"/>
        </w:tabs>
        <w:jc w:val="center"/>
        <w:rPr>
          <w:b/>
          <w:bCs/>
          <w:sz w:val="28"/>
          <w:szCs w:val="28"/>
          <w:lang w:val="fr-CH"/>
        </w:rPr>
      </w:pPr>
      <w:r w:rsidRPr="005540FD">
        <w:rPr>
          <w:rFonts w:asciiTheme="minorHAnsi" w:hAnsiTheme="minorHAnsi" w:cstheme="minorHAnsi"/>
          <w:b/>
          <w:bCs/>
          <w:sz w:val="28"/>
          <w:szCs w:val="28"/>
          <w:lang w:val="fr-FR"/>
        </w:rPr>
        <w:t xml:space="preserve">Modélisation de la propagation des ondes radioélectriques: </w:t>
      </w:r>
      <w:r>
        <w:rPr>
          <w:rFonts w:asciiTheme="minorHAnsi" w:hAnsiTheme="minorHAnsi" w:cstheme="minorHAnsi"/>
          <w:b/>
          <w:bCs/>
          <w:sz w:val="28"/>
          <w:szCs w:val="28"/>
          <w:lang w:val="fr-FR"/>
        </w:rPr>
        <w:br/>
      </w:r>
      <w:r w:rsidRPr="005540FD">
        <w:rPr>
          <w:rFonts w:asciiTheme="minorHAnsi" w:hAnsiTheme="minorHAnsi" w:cstheme="minorHAnsi"/>
          <w:b/>
          <w:bCs/>
          <w:sz w:val="28"/>
          <w:szCs w:val="28"/>
          <w:lang w:val="fr-FR"/>
        </w:rPr>
        <w:t>distributions</w:t>
      </w:r>
      <w:r>
        <w:rPr>
          <w:rFonts w:asciiTheme="minorHAnsi" w:hAnsiTheme="minorHAnsi" w:cstheme="minorHAnsi"/>
          <w:b/>
          <w:bCs/>
          <w:sz w:val="28"/>
          <w:szCs w:val="28"/>
          <w:lang w:val="fr-FR"/>
        </w:rPr>
        <w:t xml:space="preserve"> </w:t>
      </w:r>
      <w:r w:rsidRPr="005540FD">
        <w:rPr>
          <w:rFonts w:asciiTheme="minorHAnsi" w:hAnsiTheme="minorHAnsi" w:cstheme="minorHAnsi"/>
          <w:b/>
          <w:bCs/>
          <w:sz w:val="28"/>
          <w:szCs w:val="28"/>
          <w:lang w:val="fr-FR"/>
        </w:rPr>
        <w:t>de probabilité</w:t>
      </w:r>
    </w:p>
    <w:p w:rsidR="005F6BA9" w:rsidRPr="00215997" w:rsidRDefault="005F6BA9" w:rsidP="005F6BA9">
      <w:pPr>
        <w:spacing w:before="0" w:line="240" w:lineRule="auto"/>
        <w:rPr>
          <w:lang w:val="fr-CH"/>
        </w:rPr>
      </w:pPr>
    </w:p>
    <w:p w:rsidR="005F6BA9" w:rsidRPr="00215997" w:rsidRDefault="005F6BA9" w:rsidP="00215997">
      <w:pPr>
        <w:tabs>
          <w:tab w:val="right" w:pos="9639"/>
        </w:tabs>
        <w:spacing w:before="360" w:line="240" w:lineRule="auto"/>
        <w:rPr>
          <w:rFonts w:asciiTheme="minorHAnsi" w:hAnsiTheme="minorHAnsi" w:cstheme="minorHAnsi"/>
          <w:sz w:val="24"/>
          <w:szCs w:val="24"/>
          <w:lang w:val="fr-CH"/>
        </w:rPr>
      </w:pPr>
      <w:r w:rsidRPr="00215997">
        <w:rPr>
          <w:rFonts w:asciiTheme="minorHAnsi" w:hAnsiTheme="minorHAnsi" w:cstheme="minorHAnsi"/>
          <w:sz w:val="24"/>
          <w:szCs w:val="24"/>
          <w:u w:val="single"/>
          <w:lang w:val="fr-CH"/>
        </w:rPr>
        <w:t>Recomm</w:t>
      </w:r>
      <w:r w:rsidR="00215997">
        <w:rPr>
          <w:rFonts w:asciiTheme="minorHAnsi" w:hAnsiTheme="minorHAnsi" w:cstheme="minorHAnsi"/>
          <w:sz w:val="24"/>
          <w:szCs w:val="24"/>
          <w:u w:val="single"/>
          <w:lang w:val="fr-CH"/>
        </w:rPr>
        <w:t>a</w:t>
      </w:r>
      <w:r w:rsidRPr="00215997">
        <w:rPr>
          <w:rFonts w:asciiTheme="minorHAnsi" w:hAnsiTheme="minorHAnsi" w:cstheme="minorHAnsi"/>
          <w:sz w:val="24"/>
          <w:szCs w:val="24"/>
          <w:u w:val="single"/>
          <w:lang w:val="fr-CH"/>
        </w:rPr>
        <w:t>ndation ITU-R P.833-8</w:t>
      </w:r>
      <w:r w:rsidRPr="00215997">
        <w:rPr>
          <w:rFonts w:asciiTheme="minorHAnsi" w:hAnsiTheme="minorHAnsi" w:cstheme="minorHAnsi"/>
          <w:sz w:val="24"/>
          <w:szCs w:val="24"/>
          <w:lang w:val="fr-CH"/>
        </w:rPr>
        <w:tab/>
        <w:t>Doc. 3/14(R</w:t>
      </w:r>
      <w:r w:rsidR="00215997">
        <w:rPr>
          <w:rFonts w:asciiTheme="minorHAnsi" w:hAnsiTheme="minorHAnsi" w:cstheme="minorHAnsi"/>
          <w:sz w:val="24"/>
          <w:szCs w:val="24"/>
          <w:lang w:val="fr-CH"/>
        </w:rPr>
        <w:t>é</w:t>
      </w:r>
      <w:r w:rsidRPr="00215997">
        <w:rPr>
          <w:rFonts w:asciiTheme="minorHAnsi" w:hAnsiTheme="minorHAnsi" w:cstheme="minorHAnsi"/>
          <w:sz w:val="24"/>
          <w:szCs w:val="24"/>
          <w:lang w:val="fr-CH"/>
        </w:rPr>
        <w:t>v.1)</w:t>
      </w:r>
    </w:p>
    <w:p w:rsidR="005F6BA9" w:rsidRPr="00215997" w:rsidRDefault="00215997" w:rsidP="005F6BA9">
      <w:pPr>
        <w:tabs>
          <w:tab w:val="right" w:pos="9639"/>
        </w:tabs>
        <w:jc w:val="center"/>
        <w:rPr>
          <w:b/>
          <w:bCs/>
          <w:sz w:val="28"/>
          <w:lang w:val="fr-CH"/>
        </w:rPr>
      </w:pPr>
      <w:r w:rsidRPr="005540FD">
        <w:rPr>
          <w:rFonts w:asciiTheme="minorHAnsi" w:hAnsiTheme="minorHAnsi" w:cstheme="minorHAnsi"/>
          <w:b/>
          <w:bCs/>
          <w:sz w:val="28"/>
          <w:lang w:val="fr-FR"/>
        </w:rPr>
        <w:t>Affaiblissement dû à la végétation</w:t>
      </w:r>
    </w:p>
    <w:p w:rsidR="005F6BA9" w:rsidRPr="00215997" w:rsidRDefault="005F6BA9" w:rsidP="005F6BA9">
      <w:pPr>
        <w:spacing w:before="0" w:line="240" w:lineRule="auto"/>
        <w:rPr>
          <w:lang w:val="fr-CH"/>
        </w:rPr>
      </w:pPr>
    </w:p>
    <w:p w:rsidR="005F6BA9" w:rsidRPr="00215997" w:rsidRDefault="005F6BA9" w:rsidP="00215997">
      <w:pPr>
        <w:tabs>
          <w:tab w:val="right" w:pos="9639"/>
        </w:tabs>
        <w:spacing w:before="360" w:line="240" w:lineRule="auto"/>
        <w:rPr>
          <w:rFonts w:asciiTheme="minorHAnsi" w:hAnsiTheme="minorHAnsi" w:cstheme="minorHAnsi"/>
          <w:sz w:val="24"/>
          <w:szCs w:val="24"/>
          <w:lang w:val="fr-CH"/>
        </w:rPr>
      </w:pPr>
      <w:r w:rsidRPr="00215997">
        <w:rPr>
          <w:rFonts w:asciiTheme="minorHAnsi" w:hAnsiTheme="minorHAnsi" w:cstheme="minorHAnsi"/>
          <w:sz w:val="24"/>
          <w:szCs w:val="24"/>
          <w:u w:val="single"/>
          <w:lang w:val="fr-CH"/>
        </w:rPr>
        <w:t>Recomm</w:t>
      </w:r>
      <w:r w:rsidR="00215997">
        <w:rPr>
          <w:rFonts w:asciiTheme="minorHAnsi" w:hAnsiTheme="minorHAnsi" w:cstheme="minorHAnsi"/>
          <w:sz w:val="24"/>
          <w:szCs w:val="24"/>
          <w:u w:val="single"/>
          <w:lang w:val="fr-CH"/>
        </w:rPr>
        <w:t>a</w:t>
      </w:r>
      <w:r w:rsidRPr="00215997">
        <w:rPr>
          <w:rFonts w:asciiTheme="minorHAnsi" w:hAnsiTheme="minorHAnsi" w:cstheme="minorHAnsi"/>
          <w:sz w:val="24"/>
          <w:szCs w:val="24"/>
          <w:u w:val="single"/>
          <w:lang w:val="fr-CH"/>
        </w:rPr>
        <w:t>ndation ITU-R P.678-2</w:t>
      </w:r>
      <w:r w:rsidRPr="00215997">
        <w:rPr>
          <w:rFonts w:asciiTheme="minorHAnsi" w:hAnsiTheme="minorHAnsi" w:cstheme="minorHAnsi"/>
          <w:sz w:val="24"/>
          <w:szCs w:val="24"/>
          <w:lang w:val="fr-CH"/>
        </w:rPr>
        <w:tab/>
        <w:t>Doc. 3/16(R</w:t>
      </w:r>
      <w:r w:rsidR="00215997" w:rsidRPr="00215997">
        <w:rPr>
          <w:rFonts w:asciiTheme="minorHAnsi" w:hAnsiTheme="minorHAnsi" w:cstheme="minorHAnsi"/>
          <w:sz w:val="24"/>
          <w:szCs w:val="24"/>
          <w:lang w:val="fr-CH"/>
        </w:rPr>
        <w:t>é</w:t>
      </w:r>
      <w:r w:rsidRPr="00215997">
        <w:rPr>
          <w:rFonts w:asciiTheme="minorHAnsi" w:hAnsiTheme="minorHAnsi" w:cstheme="minorHAnsi"/>
          <w:sz w:val="24"/>
          <w:szCs w:val="24"/>
          <w:lang w:val="fr-CH"/>
        </w:rPr>
        <w:t>v.1)</w:t>
      </w:r>
    </w:p>
    <w:p w:rsidR="005F6BA9" w:rsidRPr="00215997" w:rsidRDefault="00660254" w:rsidP="00660254">
      <w:pPr>
        <w:tabs>
          <w:tab w:val="right" w:pos="9639"/>
        </w:tabs>
        <w:jc w:val="center"/>
        <w:rPr>
          <w:rStyle w:val="Strong"/>
          <w:bCs w:val="0"/>
          <w:sz w:val="28"/>
          <w:lang w:val="fr-CH"/>
        </w:rPr>
      </w:pPr>
      <w:r w:rsidRPr="005540FD">
        <w:rPr>
          <w:rStyle w:val="Strong"/>
          <w:rFonts w:asciiTheme="minorHAnsi" w:hAnsiTheme="minorHAnsi" w:cstheme="minorHAnsi"/>
          <w:sz w:val="28"/>
          <w:lang w:val="fr-FR"/>
        </w:rPr>
        <w:t>Caractérisation de la variabilité des phénomènes de propagation</w:t>
      </w:r>
      <w:r>
        <w:rPr>
          <w:rStyle w:val="Strong"/>
          <w:rFonts w:asciiTheme="minorHAnsi" w:hAnsiTheme="minorHAnsi" w:cstheme="minorHAnsi"/>
          <w:sz w:val="28"/>
          <w:lang w:val="fr-FR"/>
        </w:rPr>
        <w:t xml:space="preserve"> et</w:t>
      </w:r>
      <w:r>
        <w:rPr>
          <w:rStyle w:val="Strong"/>
          <w:rFonts w:asciiTheme="minorHAnsi" w:hAnsiTheme="minorHAnsi" w:cstheme="minorHAnsi"/>
          <w:sz w:val="28"/>
          <w:lang w:val="fr-FR"/>
        </w:rPr>
        <w:br/>
        <w:t>estimation du risque lié à la marge de propagation</w:t>
      </w:r>
    </w:p>
    <w:p w:rsidR="005F6BA9" w:rsidRPr="00215997" w:rsidRDefault="005F6BA9" w:rsidP="005F6BA9">
      <w:pPr>
        <w:spacing w:before="0" w:line="240" w:lineRule="auto"/>
        <w:rPr>
          <w:lang w:val="fr-CH"/>
        </w:rPr>
      </w:pPr>
    </w:p>
    <w:p w:rsidR="00CA5C19" w:rsidRDefault="00CA5C19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rFonts w:asciiTheme="minorHAnsi" w:hAnsiTheme="minorHAnsi" w:cstheme="minorHAnsi"/>
          <w:sz w:val="24"/>
          <w:szCs w:val="24"/>
          <w:u w:val="single"/>
          <w:lang w:val="fr-CH"/>
        </w:rPr>
      </w:pPr>
      <w:r>
        <w:rPr>
          <w:rFonts w:asciiTheme="minorHAnsi" w:hAnsiTheme="minorHAnsi" w:cstheme="minorHAnsi"/>
          <w:sz w:val="24"/>
          <w:szCs w:val="24"/>
          <w:u w:val="single"/>
          <w:lang w:val="fr-CH"/>
        </w:rPr>
        <w:br w:type="page"/>
      </w:r>
    </w:p>
    <w:p w:rsidR="005F6BA9" w:rsidRPr="00215997" w:rsidRDefault="005F6BA9" w:rsidP="00215997">
      <w:pPr>
        <w:tabs>
          <w:tab w:val="right" w:pos="9639"/>
        </w:tabs>
        <w:spacing w:before="360" w:line="240" w:lineRule="auto"/>
        <w:rPr>
          <w:rFonts w:asciiTheme="minorHAnsi" w:hAnsiTheme="minorHAnsi" w:cstheme="minorHAnsi"/>
          <w:sz w:val="24"/>
          <w:szCs w:val="24"/>
          <w:lang w:val="fr-CH"/>
        </w:rPr>
      </w:pPr>
      <w:r w:rsidRPr="00215997">
        <w:rPr>
          <w:rFonts w:asciiTheme="minorHAnsi" w:hAnsiTheme="minorHAnsi" w:cstheme="minorHAnsi"/>
          <w:sz w:val="24"/>
          <w:szCs w:val="24"/>
          <w:u w:val="single"/>
          <w:lang w:val="fr-CH"/>
        </w:rPr>
        <w:t>Recomm</w:t>
      </w:r>
      <w:r w:rsidR="00215997">
        <w:rPr>
          <w:rFonts w:asciiTheme="minorHAnsi" w:hAnsiTheme="minorHAnsi" w:cstheme="minorHAnsi"/>
          <w:sz w:val="24"/>
          <w:szCs w:val="24"/>
          <w:u w:val="single"/>
          <w:lang w:val="fr-CH"/>
        </w:rPr>
        <w:t>a</w:t>
      </w:r>
      <w:r w:rsidRPr="00215997">
        <w:rPr>
          <w:rFonts w:asciiTheme="minorHAnsi" w:hAnsiTheme="minorHAnsi" w:cstheme="minorHAnsi"/>
          <w:sz w:val="24"/>
          <w:szCs w:val="24"/>
          <w:u w:val="single"/>
          <w:lang w:val="fr-CH"/>
        </w:rPr>
        <w:t>ndation ITU-R P.840-6</w:t>
      </w:r>
      <w:r w:rsidRPr="00215997">
        <w:rPr>
          <w:rFonts w:asciiTheme="minorHAnsi" w:hAnsiTheme="minorHAnsi" w:cstheme="minorHAnsi"/>
          <w:sz w:val="24"/>
          <w:szCs w:val="24"/>
          <w:lang w:val="fr-CH"/>
        </w:rPr>
        <w:tab/>
        <w:t>Doc. 3/18(R</w:t>
      </w:r>
      <w:r w:rsidR="00215997" w:rsidRPr="00215997">
        <w:rPr>
          <w:rFonts w:asciiTheme="minorHAnsi" w:hAnsiTheme="minorHAnsi" w:cstheme="minorHAnsi"/>
          <w:sz w:val="24"/>
          <w:szCs w:val="24"/>
          <w:lang w:val="fr-CH"/>
        </w:rPr>
        <w:t>é</w:t>
      </w:r>
      <w:r w:rsidRPr="00215997">
        <w:rPr>
          <w:rFonts w:asciiTheme="minorHAnsi" w:hAnsiTheme="minorHAnsi" w:cstheme="minorHAnsi"/>
          <w:sz w:val="24"/>
          <w:szCs w:val="24"/>
          <w:lang w:val="fr-CH"/>
        </w:rPr>
        <w:t>v.1)</w:t>
      </w:r>
    </w:p>
    <w:p w:rsidR="005F6BA9" w:rsidRPr="00215997" w:rsidRDefault="00215997" w:rsidP="005F6BA9">
      <w:pPr>
        <w:tabs>
          <w:tab w:val="right" w:pos="9639"/>
        </w:tabs>
        <w:jc w:val="center"/>
        <w:rPr>
          <w:b/>
          <w:bCs/>
          <w:sz w:val="28"/>
          <w:szCs w:val="28"/>
          <w:lang w:val="fr-CH"/>
        </w:rPr>
      </w:pPr>
      <w:r w:rsidRPr="005540FD">
        <w:rPr>
          <w:rFonts w:asciiTheme="minorHAnsi" w:hAnsiTheme="minorHAnsi" w:cstheme="minorHAnsi"/>
          <w:b/>
          <w:bCs/>
          <w:sz w:val="28"/>
          <w:szCs w:val="28"/>
          <w:lang w:val="fr-FR"/>
        </w:rPr>
        <w:t>Affaiblissement dû aux nuages et au brouillard</w:t>
      </w:r>
    </w:p>
    <w:p w:rsidR="005F6BA9" w:rsidRPr="00215997" w:rsidRDefault="005F6BA9" w:rsidP="005F6BA9">
      <w:pPr>
        <w:spacing w:before="0" w:line="240" w:lineRule="auto"/>
        <w:rPr>
          <w:lang w:val="fr-CH"/>
        </w:rPr>
      </w:pPr>
    </w:p>
    <w:p w:rsidR="005F6BA9" w:rsidRPr="00215997" w:rsidRDefault="005F6BA9" w:rsidP="00E64141">
      <w:pPr>
        <w:tabs>
          <w:tab w:val="right" w:pos="9639"/>
        </w:tabs>
        <w:spacing w:before="360" w:line="240" w:lineRule="auto"/>
        <w:rPr>
          <w:rFonts w:asciiTheme="minorHAnsi" w:hAnsiTheme="minorHAnsi" w:cstheme="minorHAnsi"/>
          <w:sz w:val="24"/>
          <w:szCs w:val="24"/>
          <w:lang w:val="fr-CH"/>
        </w:rPr>
      </w:pPr>
      <w:r w:rsidRPr="00215997">
        <w:rPr>
          <w:rFonts w:asciiTheme="minorHAnsi" w:hAnsiTheme="minorHAnsi" w:cstheme="minorHAnsi"/>
          <w:sz w:val="24"/>
          <w:szCs w:val="24"/>
          <w:u w:val="single"/>
          <w:lang w:val="fr-CH"/>
        </w:rPr>
        <w:t>Recomm</w:t>
      </w:r>
      <w:r w:rsidR="00215997">
        <w:rPr>
          <w:rFonts w:asciiTheme="minorHAnsi" w:hAnsiTheme="minorHAnsi" w:cstheme="minorHAnsi"/>
          <w:sz w:val="24"/>
          <w:szCs w:val="24"/>
          <w:u w:val="single"/>
          <w:lang w:val="fr-CH"/>
        </w:rPr>
        <w:t>a</w:t>
      </w:r>
      <w:r w:rsidRPr="00215997">
        <w:rPr>
          <w:rFonts w:asciiTheme="minorHAnsi" w:hAnsiTheme="minorHAnsi" w:cstheme="minorHAnsi"/>
          <w:sz w:val="24"/>
          <w:szCs w:val="24"/>
          <w:u w:val="single"/>
          <w:lang w:val="fr-CH"/>
        </w:rPr>
        <w:t>ndation ITU-R P.836-</w:t>
      </w:r>
      <w:r w:rsidR="00E64141">
        <w:rPr>
          <w:rFonts w:asciiTheme="minorHAnsi" w:hAnsiTheme="minorHAnsi" w:cstheme="minorHAnsi"/>
          <w:sz w:val="24"/>
          <w:szCs w:val="24"/>
          <w:u w:val="single"/>
          <w:lang w:val="fr-CH"/>
        </w:rPr>
        <w:t>5</w:t>
      </w:r>
      <w:r w:rsidRPr="00215997">
        <w:rPr>
          <w:rFonts w:asciiTheme="minorHAnsi" w:hAnsiTheme="minorHAnsi" w:cstheme="minorHAnsi"/>
          <w:sz w:val="24"/>
          <w:szCs w:val="24"/>
          <w:lang w:val="fr-CH"/>
        </w:rPr>
        <w:tab/>
        <w:t>Doc. 3/19(R</w:t>
      </w:r>
      <w:r w:rsidR="00215997" w:rsidRPr="00215997">
        <w:rPr>
          <w:rFonts w:asciiTheme="minorHAnsi" w:hAnsiTheme="minorHAnsi" w:cstheme="minorHAnsi"/>
          <w:sz w:val="24"/>
          <w:szCs w:val="24"/>
          <w:lang w:val="fr-CH"/>
        </w:rPr>
        <w:t>é</w:t>
      </w:r>
      <w:r w:rsidRPr="00215997">
        <w:rPr>
          <w:rFonts w:asciiTheme="minorHAnsi" w:hAnsiTheme="minorHAnsi" w:cstheme="minorHAnsi"/>
          <w:sz w:val="24"/>
          <w:szCs w:val="24"/>
          <w:lang w:val="fr-CH"/>
        </w:rPr>
        <w:t>v.1)</w:t>
      </w:r>
    </w:p>
    <w:p w:rsidR="005F6BA9" w:rsidRDefault="00215997" w:rsidP="005F6BA9">
      <w:pPr>
        <w:tabs>
          <w:tab w:val="right" w:pos="9639"/>
        </w:tabs>
        <w:jc w:val="center"/>
        <w:rPr>
          <w:rFonts w:asciiTheme="minorHAnsi" w:hAnsiTheme="minorHAnsi" w:cstheme="minorHAnsi"/>
          <w:b/>
          <w:bCs/>
          <w:sz w:val="28"/>
          <w:lang w:val="fr-FR"/>
        </w:rPr>
      </w:pPr>
      <w:r w:rsidRPr="005540FD">
        <w:rPr>
          <w:rFonts w:asciiTheme="minorHAnsi" w:hAnsiTheme="minorHAnsi" w:cstheme="minorHAnsi"/>
          <w:b/>
          <w:bCs/>
          <w:sz w:val="28"/>
          <w:lang w:val="fr-FR"/>
        </w:rPr>
        <w:t xml:space="preserve">Vapeur d'eau: concentration à la surface de la Terre </w:t>
      </w:r>
      <w:r>
        <w:rPr>
          <w:rFonts w:asciiTheme="minorHAnsi" w:hAnsiTheme="minorHAnsi" w:cstheme="minorHAnsi"/>
          <w:b/>
          <w:bCs/>
          <w:sz w:val="28"/>
          <w:lang w:val="fr-FR"/>
        </w:rPr>
        <w:br/>
      </w:r>
      <w:r w:rsidRPr="005540FD">
        <w:rPr>
          <w:rFonts w:asciiTheme="minorHAnsi" w:hAnsiTheme="minorHAnsi" w:cstheme="minorHAnsi"/>
          <w:b/>
          <w:bCs/>
          <w:sz w:val="28"/>
          <w:lang w:val="fr-FR"/>
        </w:rPr>
        <w:t>et</w:t>
      </w:r>
      <w:r>
        <w:rPr>
          <w:rFonts w:asciiTheme="minorHAnsi" w:hAnsiTheme="minorHAnsi" w:cstheme="minorHAnsi"/>
          <w:b/>
          <w:bCs/>
          <w:sz w:val="28"/>
          <w:lang w:val="fr-FR"/>
        </w:rPr>
        <w:t xml:space="preserve"> </w:t>
      </w:r>
      <w:r w:rsidRPr="005540FD">
        <w:rPr>
          <w:rFonts w:asciiTheme="minorHAnsi" w:hAnsiTheme="minorHAnsi" w:cstheme="minorHAnsi"/>
          <w:b/>
          <w:bCs/>
          <w:sz w:val="28"/>
          <w:lang w:val="fr-FR"/>
        </w:rPr>
        <w:t>contenu total d'une colonne d'air</w:t>
      </w:r>
    </w:p>
    <w:p w:rsidR="00660254" w:rsidRPr="00660254" w:rsidRDefault="00660254" w:rsidP="00660254">
      <w:pPr>
        <w:tabs>
          <w:tab w:val="right" w:pos="9639"/>
        </w:tabs>
        <w:spacing w:before="0" w:line="240" w:lineRule="auto"/>
        <w:jc w:val="left"/>
        <w:rPr>
          <w:b/>
          <w:bCs/>
          <w:lang w:val="fr-CH"/>
        </w:rPr>
      </w:pPr>
    </w:p>
    <w:p w:rsidR="005F6BA9" w:rsidRPr="00215997" w:rsidRDefault="005F6BA9" w:rsidP="00215997">
      <w:pPr>
        <w:tabs>
          <w:tab w:val="right" w:pos="9639"/>
        </w:tabs>
        <w:spacing w:before="360" w:line="240" w:lineRule="auto"/>
        <w:rPr>
          <w:rFonts w:asciiTheme="minorHAnsi" w:hAnsiTheme="minorHAnsi" w:cstheme="minorHAnsi"/>
          <w:sz w:val="24"/>
          <w:szCs w:val="24"/>
          <w:lang w:val="fr-CH"/>
        </w:rPr>
      </w:pPr>
      <w:r w:rsidRPr="00215997">
        <w:rPr>
          <w:rFonts w:asciiTheme="minorHAnsi" w:hAnsiTheme="minorHAnsi" w:cstheme="minorHAnsi"/>
          <w:sz w:val="24"/>
          <w:szCs w:val="24"/>
          <w:u w:val="single"/>
          <w:lang w:val="fr-CH"/>
        </w:rPr>
        <w:t>Recomm</w:t>
      </w:r>
      <w:r w:rsidR="00215997">
        <w:rPr>
          <w:rFonts w:asciiTheme="minorHAnsi" w:hAnsiTheme="minorHAnsi" w:cstheme="minorHAnsi"/>
          <w:sz w:val="24"/>
          <w:szCs w:val="24"/>
          <w:u w:val="single"/>
          <w:lang w:val="fr-CH"/>
        </w:rPr>
        <w:t>a</w:t>
      </w:r>
      <w:r w:rsidRPr="00215997">
        <w:rPr>
          <w:rFonts w:asciiTheme="minorHAnsi" w:hAnsiTheme="minorHAnsi" w:cstheme="minorHAnsi"/>
          <w:sz w:val="24"/>
          <w:szCs w:val="24"/>
          <w:u w:val="single"/>
          <w:lang w:val="fr-CH"/>
        </w:rPr>
        <w:t>ndation ITU-R P.839-4</w:t>
      </w:r>
      <w:r w:rsidRPr="00215997">
        <w:rPr>
          <w:rFonts w:asciiTheme="minorHAnsi" w:hAnsiTheme="minorHAnsi" w:cstheme="minorHAnsi"/>
          <w:sz w:val="24"/>
          <w:szCs w:val="24"/>
          <w:lang w:val="fr-CH"/>
        </w:rPr>
        <w:tab/>
        <w:t>Doc. 3/20(R</w:t>
      </w:r>
      <w:r w:rsidR="00215997" w:rsidRPr="00215997">
        <w:rPr>
          <w:rFonts w:asciiTheme="minorHAnsi" w:hAnsiTheme="minorHAnsi" w:cstheme="minorHAnsi"/>
          <w:sz w:val="24"/>
          <w:szCs w:val="24"/>
          <w:lang w:val="fr-CH"/>
        </w:rPr>
        <w:t>é</w:t>
      </w:r>
      <w:r w:rsidRPr="00215997">
        <w:rPr>
          <w:rFonts w:asciiTheme="minorHAnsi" w:hAnsiTheme="minorHAnsi" w:cstheme="minorHAnsi"/>
          <w:sz w:val="24"/>
          <w:szCs w:val="24"/>
          <w:lang w:val="fr-CH"/>
        </w:rPr>
        <w:t>v.1)</w:t>
      </w:r>
    </w:p>
    <w:p w:rsidR="005F6BA9" w:rsidRPr="00215997" w:rsidRDefault="00215997" w:rsidP="005F6BA9">
      <w:pPr>
        <w:tabs>
          <w:tab w:val="right" w:pos="9639"/>
        </w:tabs>
        <w:jc w:val="center"/>
        <w:rPr>
          <w:b/>
          <w:bCs/>
          <w:sz w:val="28"/>
          <w:lang w:val="fr-CH"/>
        </w:rPr>
      </w:pPr>
      <w:r w:rsidRPr="005540FD">
        <w:rPr>
          <w:rFonts w:asciiTheme="minorHAnsi" w:hAnsiTheme="minorHAnsi" w:cstheme="minorHAnsi"/>
          <w:b/>
          <w:bCs/>
          <w:sz w:val="28"/>
          <w:lang w:val="fr-FR"/>
        </w:rPr>
        <w:t>Modèle d'altitude de pluie pour les méthodes de prévision</w:t>
      </w:r>
    </w:p>
    <w:p w:rsidR="005F6BA9" w:rsidRPr="00215997" w:rsidRDefault="005F6BA9" w:rsidP="005F6BA9">
      <w:pPr>
        <w:spacing w:before="0" w:line="240" w:lineRule="auto"/>
        <w:rPr>
          <w:lang w:val="fr-CH"/>
        </w:rPr>
      </w:pPr>
    </w:p>
    <w:p w:rsidR="005F6BA9" w:rsidRPr="00215997" w:rsidRDefault="005F6BA9" w:rsidP="00215997">
      <w:pPr>
        <w:tabs>
          <w:tab w:val="right" w:pos="9639"/>
        </w:tabs>
        <w:spacing w:before="360" w:line="240" w:lineRule="auto"/>
        <w:rPr>
          <w:rFonts w:asciiTheme="minorHAnsi" w:hAnsiTheme="minorHAnsi" w:cstheme="minorHAnsi"/>
          <w:sz w:val="24"/>
          <w:szCs w:val="24"/>
          <w:lang w:val="fr-CH"/>
        </w:rPr>
      </w:pPr>
      <w:r w:rsidRPr="00215997">
        <w:rPr>
          <w:rFonts w:asciiTheme="minorHAnsi" w:hAnsiTheme="minorHAnsi" w:cstheme="minorHAnsi"/>
          <w:sz w:val="24"/>
          <w:szCs w:val="24"/>
          <w:u w:val="single"/>
          <w:lang w:val="fr-CH"/>
        </w:rPr>
        <w:t>Recomm</w:t>
      </w:r>
      <w:r w:rsidR="00215997">
        <w:rPr>
          <w:rFonts w:asciiTheme="minorHAnsi" w:hAnsiTheme="minorHAnsi" w:cstheme="minorHAnsi"/>
          <w:sz w:val="24"/>
          <w:szCs w:val="24"/>
          <w:u w:val="single"/>
          <w:lang w:val="fr-CH"/>
        </w:rPr>
        <w:t>a</w:t>
      </w:r>
      <w:r w:rsidRPr="00215997">
        <w:rPr>
          <w:rFonts w:asciiTheme="minorHAnsi" w:hAnsiTheme="minorHAnsi" w:cstheme="minorHAnsi"/>
          <w:sz w:val="24"/>
          <w:szCs w:val="24"/>
          <w:u w:val="single"/>
          <w:lang w:val="fr-CH"/>
        </w:rPr>
        <w:t>ndation ITU-R P.1321-4</w:t>
      </w:r>
      <w:r w:rsidRPr="00215997">
        <w:rPr>
          <w:rFonts w:asciiTheme="minorHAnsi" w:hAnsiTheme="minorHAnsi" w:cstheme="minorHAnsi"/>
          <w:sz w:val="24"/>
          <w:szCs w:val="24"/>
          <w:lang w:val="fr-CH"/>
        </w:rPr>
        <w:tab/>
        <w:t>Doc. 3/23(R</w:t>
      </w:r>
      <w:r w:rsidR="00215997" w:rsidRPr="00215997">
        <w:rPr>
          <w:rFonts w:asciiTheme="minorHAnsi" w:hAnsiTheme="minorHAnsi" w:cstheme="minorHAnsi"/>
          <w:sz w:val="24"/>
          <w:szCs w:val="24"/>
          <w:lang w:val="fr-CH"/>
        </w:rPr>
        <w:t>é</w:t>
      </w:r>
      <w:r w:rsidRPr="00215997">
        <w:rPr>
          <w:rFonts w:asciiTheme="minorHAnsi" w:hAnsiTheme="minorHAnsi" w:cstheme="minorHAnsi"/>
          <w:sz w:val="24"/>
          <w:szCs w:val="24"/>
          <w:lang w:val="fr-CH"/>
        </w:rPr>
        <w:t>v.1)</w:t>
      </w:r>
    </w:p>
    <w:p w:rsidR="005F6BA9" w:rsidRPr="00215997" w:rsidRDefault="00215997" w:rsidP="005F6BA9">
      <w:pPr>
        <w:tabs>
          <w:tab w:val="right" w:pos="9639"/>
        </w:tabs>
        <w:jc w:val="center"/>
        <w:rPr>
          <w:b/>
          <w:sz w:val="28"/>
          <w:lang w:val="fr-CH"/>
        </w:rPr>
      </w:pPr>
      <w:r w:rsidRPr="005540FD">
        <w:rPr>
          <w:rFonts w:asciiTheme="minorHAnsi" w:hAnsiTheme="minorHAnsi" w:cstheme="minorHAnsi"/>
          <w:b/>
          <w:sz w:val="28"/>
          <w:lang w:val="fr-FR"/>
        </w:rPr>
        <w:t>Facteurs de propagation qui influent sur les systè</w:t>
      </w:r>
      <w:r>
        <w:rPr>
          <w:rFonts w:asciiTheme="minorHAnsi" w:hAnsiTheme="minorHAnsi" w:cstheme="minorHAnsi"/>
          <w:b/>
          <w:sz w:val="28"/>
          <w:lang w:val="fr-FR"/>
        </w:rPr>
        <w:t>mes utilisant des techniques de </w:t>
      </w:r>
      <w:r w:rsidRPr="005540FD">
        <w:rPr>
          <w:rFonts w:asciiTheme="minorHAnsi" w:hAnsiTheme="minorHAnsi" w:cstheme="minorHAnsi"/>
          <w:b/>
          <w:sz w:val="28"/>
          <w:lang w:val="fr-FR"/>
        </w:rPr>
        <w:t xml:space="preserve">modulation numérique dans les bandes d'ondes kilométriques </w:t>
      </w:r>
      <w:r>
        <w:rPr>
          <w:rFonts w:asciiTheme="minorHAnsi" w:hAnsiTheme="minorHAnsi" w:cstheme="minorHAnsi"/>
          <w:b/>
          <w:sz w:val="28"/>
          <w:lang w:val="fr-FR"/>
        </w:rPr>
        <w:br/>
      </w:r>
      <w:r w:rsidRPr="005540FD">
        <w:rPr>
          <w:rFonts w:asciiTheme="minorHAnsi" w:hAnsiTheme="minorHAnsi" w:cstheme="minorHAnsi"/>
          <w:b/>
          <w:sz w:val="28"/>
          <w:lang w:val="fr-FR"/>
        </w:rPr>
        <w:t>et hectométriques</w:t>
      </w:r>
    </w:p>
    <w:p w:rsidR="005F6BA9" w:rsidRPr="00215997" w:rsidRDefault="005F6BA9" w:rsidP="005F6BA9">
      <w:pPr>
        <w:spacing w:before="0" w:line="240" w:lineRule="auto"/>
        <w:rPr>
          <w:lang w:val="fr-CH"/>
        </w:rPr>
      </w:pPr>
    </w:p>
    <w:p w:rsidR="005F6BA9" w:rsidRPr="00215997" w:rsidRDefault="005F6BA9" w:rsidP="00215997">
      <w:pPr>
        <w:tabs>
          <w:tab w:val="right" w:pos="9639"/>
        </w:tabs>
        <w:spacing w:before="360" w:line="240" w:lineRule="auto"/>
        <w:rPr>
          <w:rFonts w:asciiTheme="minorHAnsi" w:hAnsiTheme="minorHAnsi" w:cstheme="minorHAnsi"/>
          <w:sz w:val="24"/>
          <w:szCs w:val="24"/>
          <w:lang w:val="fr-CH"/>
        </w:rPr>
      </w:pPr>
      <w:r w:rsidRPr="00215997">
        <w:rPr>
          <w:rFonts w:asciiTheme="minorHAnsi" w:hAnsiTheme="minorHAnsi" w:cstheme="minorHAnsi"/>
          <w:sz w:val="24"/>
          <w:szCs w:val="24"/>
          <w:u w:val="single"/>
          <w:lang w:val="fr-CH"/>
        </w:rPr>
        <w:t>Recomm</w:t>
      </w:r>
      <w:r w:rsidR="00215997">
        <w:rPr>
          <w:rFonts w:asciiTheme="minorHAnsi" w:hAnsiTheme="minorHAnsi" w:cstheme="minorHAnsi"/>
          <w:sz w:val="24"/>
          <w:szCs w:val="24"/>
          <w:u w:val="single"/>
          <w:lang w:val="fr-CH"/>
        </w:rPr>
        <w:t>a</w:t>
      </w:r>
      <w:r w:rsidRPr="00215997">
        <w:rPr>
          <w:rFonts w:asciiTheme="minorHAnsi" w:hAnsiTheme="minorHAnsi" w:cstheme="minorHAnsi"/>
          <w:sz w:val="24"/>
          <w:szCs w:val="24"/>
          <w:u w:val="single"/>
          <w:lang w:val="fr-CH"/>
        </w:rPr>
        <w:t>ndation ITU-R P.373-10</w:t>
      </w:r>
      <w:r w:rsidRPr="00215997">
        <w:rPr>
          <w:rFonts w:asciiTheme="minorHAnsi" w:hAnsiTheme="minorHAnsi" w:cstheme="minorHAnsi"/>
          <w:sz w:val="24"/>
          <w:szCs w:val="24"/>
          <w:lang w:val="fr-CH"/>
        </w:rPr>
        <w:tab/>
        <w:t>Doc. 3/24(R</w:t>
      </w:r>
      <w:r w:rsidR="00215997" w:rsidRPr="00215997">
        <w:rPr>
          <w:rFonts w:asciiTheme="minorHAnsi" w:hAnsiTheme="minorHAnsi" w:cstheme="minorHAnsi"/>
          <w:sz w:val="24"/>
          <w:szCs w:val="24"/>
          <w:lang w:val="fr-CH"/>
        </w:rPr>
        <w:t>é</w:t>
      </w:r>
      <w:r w:rsidRPr="00215997">
        <w:rPr>
          <w:rFonts w:asciiTheme="minorHAnsi" w:hAnsiTheme="minorHAnsi" w:cstheme="minorHAnsi"/>
          <w:sz w:val="24"/>
          <w:szCs w:val="24"/>
          <w:lang w:val="fr-CH"/>
        </w:rPr>
        <w:t>v.1)</w:t>
      </w:r>
    </w:p>
    <w:p w:rsidR="005F6BA9" w:rsidRPr="00215997" w:rsidRDefault="00215997" w:rsidP="005F6BA9">
      <w:pPr>
        <w:tabs>
          <w:tab w:val="right" w:pos="9639"/>
        </w:tabs>
        <w:jc w:val="center"/>
        <w:rPr>
          <w:b/>
          <w:bCs/>
          <w:sz w:val="28"/>
          <w:lang w:val="fr-CH"/>
        </w:rPr>
      </w:pPr>
      <w:r w:rsidRPr="005540FD">
        <w:rPr>
          <w:rFonts w:asciiTheme="minorHAnsi" w:hAnsiTheme="minorHAnsi" w:cstheme="minorHAnsi"/>
          <w:b/>
          <w:bCs/>
          <w:sz w:val="28"/>
          <w:lang w:val="fr-FR"/>
        </w:rPr>
        <w:t>Définition des fréquences maximales et minimales de transmission</w:t>
      </w:r>
    </w:p>
    <w:p w:rsidR="005F6BA9" w:rsidRPr="00215997" w:rsidRDefault="005F6BA9" w:rsidP="005F6BA9">
      <w:pPr>
        <w:spacing w:before="0" w:line="240" w:lineRule="auto"/>
        <w:rPr>
          <w:lang w:val="fr-CH"/>
        </w:rPr>
      </w:pPr>
    </w:p>
    <w:p w:rsidR="00215997" w:rsidRPr="00215997" w:rsidRDefault="00215997" w:rsidP="00215997">
      <w:pPr>
        <w:keepNext/>
        <w:keepLines/>
        <w:tabs>
          <w:tab w:val="right" w:pos="9639"/>
        </w:tabs>
        <w:spacing w:before="360" w:line="240" w:lineRule="auto"/>
        <w:jc w:val="left"/>
        <w:rPr>
          <w:rFonts w:asciiTheme="minorHAnsi" w:hAnsiTheme="minorHAnsi" w:cstheme="minorHAnsi"/>
          <w:sz w:val="24"/>
          <w:szCs w:val="24"/>
          <w:lang w:val="fr-FR"/>
        </w:rPr>
      </w:pPr>
      <w:r w:rsidRPr="00215997">
        <w:rPr>
          <w:rFonts w:asciiTheme="minorHAnsi" w:hAnsiTheme="minorHAnsi" w:cstheme="minorHAnsi"/>
          <w:sz w:val="24"/>
          <w:szCs w:val="24"/>
          <w:u w:val="single"/>
          <w:lang w:val="fr-FR"/>
        </w:rPr>
        <w:t>Recommandation UIT-R P.842-</w:t>
      </w:r>
      <w:r>
        <w:rPr>
          <w:rFonts w:asciiTheme="minorHAnsi" w:hAnsiTheme="minorHAnsi" w:cstheme="minorHAnsi"/>
          <w:sz w:val="24"/>
          <w:szCs w:val="24"/>
          <w:u w:val="single"/>
          <w:lang w:val="fr-FR"/>
        </w:rPr>
        <w:t>5</w:t>
      </w:r>
      <w:r w:rsidRPr="00215997">
        <w:rPr>
          <w:rFonts w:asciiTheme="minorHAnsi" w:hAnsiTheme="minorHAnsi" w:cstheme="minorHAnsi"/>
          <w:sz w:val="24"/>
          <w:szCs w:val="24"/>
          <w:lang w:val="fr-FR"/>
        </w:rPr>
        <w:tab/>
        <w:t>Doc. 3/25(Rév.1)</w:t>
      </w:r>
    </w:p>
    <w:p w:rsidR="00215997" w:rsidRPr="005540FD" w:rsidRDefault="00215997" w:rsidP="00215997">
      <w:pPr>
        <w:tabs>
          <w:tab w:val="right" w:pos="9639"/>
        </w:tabs>
        <w:spacing w:before="360" w:line="240" w:lineRule="auto"/>
        <w:jc w:val="center"/>
        <w:rPr>
          <w:rFonts w:asciiTheme="minorHAnsi" w:hAnsiTheme="minorHAnsi" w:cstheme="minorHAnsi"/>
          <w:b/>
          <w:bCs/>
          <w:sz w:val="28"/>
          <w:szCs w:val="28"/>
          <w:lang w:val="fr-FR"/>
        </w:rPr>
      </w:pPr>
      <w:r w:rsidRPr="005540FD">
        <w:rPr>
          <w:rFonts w:asciiTheme="minorHAnsi" w:hAnsiTheme="minorHAnsi" w:cstheme="minorHAnsi"/>
          <w:b/>
          <w:bCs/>
          <w:sz w:val="28"/>
          <w:szCs w:val="28"/>
          <w:lang w:val="fr-FR"/>
        </w:rPr>
        <w:t>Calcul de la fiabilité et de la compatibilité des systèmes</w:t>
      </w:r>
      <w:r w:rsidRPr="005540FD">
        <w:rPr>
          <w:rFonts w:asciiTheme="minorHAnsi" w:hAnsiTheme="minorHAnsi" w:cstheme="minorHAnsi"/>
          <w:b/>
          <w:bCs/>
          <w:sz w:val="28"/>
          <w:szCs w:val="28"/>
          <w:lang w:val="fr-FR"/>
        </w:rPr>
        <w:br/>
        <w:t>radioélectriques en ondes décamétriques</w:t>
      </w:r>
    </w:p>
    <w:p w:rsidR="00215997" w:rsidRDefault="00215997" w:rsidP="00E74BFC">
      <w:pPr>
        <w:tabs>
          <w:tab w:val="right" w:pos="9639"/>
        </w:tabs>
        <w:spacing w:before="0" w:line="240" w:lineRule="auto"/>
        <w:jc w:val="left"/>
        <w:rPr>
          <w:rFonts w:asciiTheme="minorHAnsi" w:hAnsiTheme="minorHAnsi" w:cstheme="minorHAnsi"/>
          <w:szCs w:val="24"/>
          <w:u w:val="single"/>
          <w:lang w:val="fr-FR"/>
        </w:rPr>
      </w:pPr>
    </w:p>
    <w:p w:rsidR="00215997" w:rsidRPr="00E74BFC" w:rsidRDefault="00215997" w:rsidP="00660254">
      <w:pPr>
        <w:tabs>
          <w:tab w:val="right" w:pos="9639"/>
        </w:tabs>
        <w:spacing w:before="360" w:line="240" w:lineRule="auto"/>
        <w:jc w:val="left"/>
        <w:rPr>
          <w:rFonts w:asciiTheme="minorHAnsi" w:hAnsiTheme="minorHAnsi" w:cstheme="minorHAnsi"/>
          <w:sz w:val="24"/>
          <w:szCs w:val="24"/>
          <w:lang w:val="fr-FR"/>
        </w:rPr>
      </w:pPr>
      <w:r w:rsidRPr="00E74BFC">
        <w:rPr>
          <w:rFonts w:asciiTheme="minorHAnsi" w:hAnsiTheme="minorHAnsi" w:cstheme="minorHAnsi"/>
          <w:sz w:val="24"/>
          <w:szCs w:val="24"/>
          <w:u w:val="single"/>
          <w:lang w:val="fr-FR"/>
        </w:rPr>
        <w:t>Recommandation UIT-R P.533-1</w:t>
      </w:r>
      <w:r w:rsidR="00E74BFC">
        <w:rPr>
          <w:rFonts w:asciiTheme="minorHAnsi" w:hAnsiTheme="minorHAnsi" w:cstheme="minorHAnsi"/>
          <w:sz w:val="24"/>
          <w:szCs w:val="24"/>
          <w:u w:val="single"/>
          <w:lang w:val="fr-FR"/>
        </w:rPr>
        <w:t>2</w:t>
      </w:r>
      <w:r w:rsidRPr="00E74BFC">
        <w:rPr>
          <w:rFonts w:asciiTheme="minorHAnsi" w:hAnsiTheme="minorHAnsi" w:cstheme="minorHAnsi"/>
          <w:sz w:val="24"/>
          <w:szCs w:val="24"/>
          <w:lang w:val="fr-FR"/>
        </w:rPr>
        <w:tab/>
        <w:t>Doc. 3/26(Rév.1)</w:t>
      </w:r>
    </w:p>
    <w:p w:rsidR="00215997" w:rsidRPr="005540FD" w:rsidRDefault="00215997" w:rsidP="00215997">
      <w:pPr>
        <w:tabs>
          <w:tab w:val="right" w:pos="9639"/>
        </w:tabs>
        <w:spacing w:before="360" w:line="240" w:lineRule="auto"/>
        <w:jc w:val="center"/>
        <w:rPr>
          <w:rFonts w:asciiTheme="minorHAnsi" w:hAnsiTheme="minorHAnsi" w:cstheme="minorHAnsi"/>
          <w:b/>
          <w:bCs/>
          <w:sz w:val="28"/>
          <w:szCs w:val="28"/>
          <w:lang w:val="fr-FR"/>
        </w:rPr>
      </w:pPr>
      <w:r w:rsidRPr="005540FD">
        <w:rPr>
          <w:rFonts w:asciiTheme="minorHAnsi" w:hAnsiTheme="minorHAnsi" w:cstheme="minorHAnsi"/>
          <w:b/>
          <w:bCs/>
          <w:sz w:val="28"/>
          <w:szCs w:val="28"/>
          <w:lang w:val="fr-FR"/>
        </w:rPr>
        <w:t xml:space="preserve">Méthode de prévision de la qualité de fonctionnement </w:t>
      </w:r>
      <w:r>
        <w:rPr>
          <w:rFonts w:asciiTheme="minorHAnsi" w:hAnsiTheme="minorHAnsi" w:cstheme="minorHAnsi"/>
          <w:b/>
          <w:bCs/>
          <w:sz w:val="28"/>
          <w:szCs w:val="28"/>
          <w:lang w:val="fr-FR"/>
        </w:rPr>
        <w:br/>
      </w:r>
      <w:r w:rsidRPr="005540FD">
        <w:rPr>
          <w:rFonts w:asciiTheme="minorHAnsi" w:hAnsiTheme="minorHAnsi" w:cstheme="minorHAnsi"/>
          <w:b/>
          <w:bCs/>
          <w:sz w:val="28"/>
          <w:szCs w:val="28"/>
          <w:lang w:val="fr-FR"/>
        </w:rPr>
        <w:t>des</w:t>
      </w:r>
      <w:r>
        <w:rPr>
          <w:rFonts w:asciiTheme="minorHAnsi" w:hAnsiTheme="minorHAnsi" w:cstheme="minorHAnsi"/>
          <w:b/>
          <w:bCs/>
          <w:sz w:val="28"/>
          <w:szCs w:val="28"/>
          <w:lang w:val="fr-FR"/>
        </w:rPr>
        <w:t xml:space="preserve"> </w:t>
      </w:r>
      <w:r w:rsidRPr="005540FD">
        <w:rPr>
          <w:rFonts w:asciiTheme="minorHAnsi" w:hAnsiTheme="minorHAnsi" w:cstheme="minorHAnsi"/>
          <w:b/>
          <w:bCs/>
          <w:sz w:val="28"/>
          <w:szCs w:val="28"/>
          <w:lang w:val="fr-FR"/>
        </w:rPr>
        <w:t>circuits en ondes décamétriques</w:t>
      </w:r>
    </w:p>
    <w:p w:rsidR="00215997" w:rsidRPr="005540FD" w:rsidRDefault="00215997" w:rsidP="00E74BFC">
      <w:pPr>
        <w:pStyle w:val="Summary"/>
        <w:spacing w:before="0" w:after="0"/>
        <w:rPr>
          <w:rFonts w:asciiTheme="minorHAnsi" w:hAnsiTheme="minorHAnsi" w:cstheme="minorHAnsi"/>
          <w:sz w:val="24"/>
          <w:szCs w:val="24"/>
          <w:lang w:val="fr-FR"/>
        </w:rPr>
      </w:pPr>
    </w:p>
    <w:p w:rsidR="00215997" w:rsidRPr="00E74BFC" w:rsidRDefault="00215997" w:rsidP="00660254">
      <w:pPr>
        <w:tabs>
          <w:tab w:val="right" w:pos="9639"/>
        </w:tabs>
        <w:spacing w:before="360" w:line="240" w:lineRule="auto"/>
        <w:jc w:val="left"/>
        <w:rPr>
          <w:rFonts w:asciiTheme="minorHAnsi" w:hAnsiTheme="minorHAnsi" w:cstheme="minorHAnsi"/>
          <w:sz w:val="24"/>
          <w:szCs w:val="24"/>
          <w:lang w:val="fr-FR"/>
        </w:rPr>
      </w:pPr>
      <w:r w:rsidRPr="00E74BFC">
        <w:rPr>
          <w:rFonts w:asciiTheme="minorHAnsi" w:hAnsiTheme="minorHAnsi" w:cstheme="minorHAnsi"/>
          <w:sz w:val="24"/>
          <w:szCs w:val="24"/>
          <w:u w:val="single"/>
          <w:lang w:val="fr-FR"/>
        </w:rPr>
        <w:t>Recommandation UIT-R P.372-1</w:t>
      </w:r>
      <w:r w:rsidR="00E74BFC">
        <w:rPr>
          <w:rFonts w:asciiTheme="minorHAnsi" w:hAnsiTheme="minorHAnsi" w:cstheme="minorHAnsi"/>
          <w:sz w:val="24"/>
          <w:szCs w:val="24"/>
          <w:u w:val="single"/>
          <w:lang w:val="fr-FR"/>
        </w:rPr>
        <w:t>1</w:t>
      </w:r>
      <w:r w:rsidRPr="00E74BFC">
        <w:rPr>
          <w:rFonts w:asciiTheme="minorHAnsi" w:hAnsiTheme="minorHAnsi" w:cstheme="minorHAnsi"/>
          <w:sz w:val="24"/>
          <w:szCs w:val="24"/>
          <w:lang w:val="fr-FR"/>
        </w:rPr>
        <w:tab/>
        <w:t>Doc. 3/28(Rév.1)</w:t>
      </w:r>
    </w:p>
    <w:p w:rsidR="00215997" w:rsidRPr="005540FD" w:rsidRDefault="00215997" w:rsidP="00215997">
      <w:pPr>
        <w:tabs>
          <w:tab w:val="right" w:pos="9639"/>
        </w:tabs>
        <w:spacing w:before="360" w:line="240" w:lineRule="auto"/>
        <w:jc w:val="center"/>
        <w:rPr>
          <w:rFonts w:asciiTheme="minorHAnsi" w:hAnsiTheme="minorHAnsi" w:cstheme="minorHAnsi"/>
          <w:b/>
          <w:bCs/>
          <w:sz w:val="28"/>
          <w:lang w:val="fr-FR"/>
        </w:rPr>
      </w:pPr>
      <w:r w:rsidRPr="005540FD">
        <w:rPr>
          <w:rFonts w:asciiTheme="minorHAnsi" w:hAnsiTheme="minorHAnsi" w:cstheme="minorHAnsi"/>
          <w:b/>
          <w:bCs/>
          <w:sz w:val="28"/>
          <w:lang w:val="fr-FR"/>
        </w:rPr>
        <w:t>Bruit radioélectrique</w:t>
      </w:r>
    </w:p>
    <w:p w:rsidR="00215997" w:rsidRPr="005540FD" w:rsidRDefault="00215997" w:rsidP="00E74BFC">
      <w:pPr>
        <w:spacing w:before="0" w:line="240" w:lineRule="auto"/>
        <w:rPr>
          <w:rFonts w:asciiTheme="minorHAnsi" w:hAnsiTheme="minorHAnsi" w:cstheme="minorHAnsi"/>
          <w:szCs w:val="24"/>
          <w:lang w:val="fr-FR" w:eastAsia="ja-JP"/>
        </w:rPr>
      </w:pPr>
    </w:p>
    <w:p w:rsidR="00CA5C19" w:rsidRDefault="00CA5C19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rFonts w:asciiTheme="minorHAnsi" w:hAnsiTheme="minorHAnsi" w:cstheme="minorHAnsi"/>
          <w:sz w:val="24"/>
          <w:szCs w:val="24"/>
          <w:u w:val="single"/>
          <w:lang w:val="fr-FR"/>
        </w:rPr>
      </w:pPr>
      <w:r>
        <w:rPr>
          <w:rFonts w:asciiTheme="minorHAnsi" w:hAnsiTheme="minorHAnsi" w:cstheme="minorHAnsi"/>
          <w:sz w:val="24"/>
          <w:szCs w:val="24"/>
          <w:u w:val="single"/>
          <w:lang w:val="fr-FR"/>
        </w:rPr>
        <w:br w:type="page"/>
      </w:r>
    </w:p>
    <w:p w:rsidR="00215997" w:rsidRPr="00E74BFC" w:rsidRDefault="00215997" w:rsidP="00660254">
      <w:pPr>
        <w:tabs>
          <w:tab w:val="right" w:pos="9639"/>
        </w:tabs>
        <w:spacing w:before="360" w:line="240" w:lineRule="auto"/>
        <w:jc w:val="left"/>
        <w:rPr>
          <w:rFonts w:asciiTheme="minorHAnsi" w:hAnsiTheme="minorHAnsi" w:cstheme="minorHAnsi"/>
          <w:sz w:val="24"/>
          <w:szCs w:val="24"/>
          <w:lang w:val="fr-FR"/>
        </w:rPr>
      </w:pPr>
      <w:r w:rsidRPr="00E74BFC">
        <w:rPr>
          <w:rFonts w:asciiTheme="minorHAnsi" w:hAnsiTheme="minorHAnsi" w:cstheme="minorHAnsi"/>
          <w:sz w:val="24"/>
          <w:szCs w:val="24"/>
          <w:u w:val="single"/>
          <w:lang w:val="fr-FR"/>
        </w:rPr>
        <w:t>Recommandation UIT-R P.1411-</w:t>
      </w:r>
      <w:r w:rsidR="00E74BFC">
        <w:rPr>
          <w:rFonts w:asciiTheme="minorHAnsi" w:hAnsiTheme="minorHAnsi" w:cstheme="minorHAnsi"/>
          <w:sz w:val="24"/>
          <w:szCs w:val="24"/>
          <w:u w:val="single"/>
          <w:lang w:val="fr-FR"/>
        </w:rPr>
        <w:t>7</w:t>
      </w:r>
      <w:r w:rsidRPr="00E74BFC">
        <w:rPr>
          <w:rFonts w:asciiTheme="minorHAnsi" w:hAnsiTheme="minorHAnsi" w:cstheme="minorHAnsi"/>
          <w:sz w:val="24"/>
          <w:szCs w:val="24"/>
          <w:lang w:val="fr-FR"/>
        </w:rPr>
        <w:tab/>
        <w:t>Doc. 3/33(Rév.1)</w:t>
      </w:r>
    </w:p>
    <w:p w:rsidR="00215997" w:rsidRPr="005540FD" w:rsidRDefault="00215997" w:rsidP="00215997">
      <w:pPr>
        <w:tabs>
          <w:tab w:val="right" w:pos="9639"/>
        </w:tabs>
        <w:spacing w:before="360" w:line="240" w:lineRule="auto"/>
        <w:jc w:val="center"/>
        <w:rPr>
          <w:rFonts w:asciiTheme="minorHAnsi" w:eastAsia="MS Mincho" w:hAnsiTheme="minorHAnsi" w:cstheme="minorHAnsi"/>
          <w:b/>
          <w:sz w:val="28"/>
          <w:lang w:val="fr-FR"/>
        </w:rPr>
      </w:pPr>
      <w:r w:rsidRPr="005540FD">
        <w:rPr>
          <w:rFonts w:asciiTheme="minorHAnsi" w:eastAsia="MS Mincho" w:hAnsiTheme="minorHAnsi" w:cstheme="minorHAnsi"/>
          <w:b/>
          <w:sz w:val="28"/>
          <w:lang w:val="fr-FR"/>
        </w:rPr>
        <w:t>Données de propagation et méthodes de prévision pour la planification de systèmes de radiocommunication, à courte p</w:t>
      </w:r>
      <w:r>
        <w:rPr>
          <w:rFonts w:asciiTheme="minorHAnsi" w:eastAsia="MS Mincho" w:hAnsiTheme="minorHAnsi" w:cstheme="minorHAnsi"/>
          <w:b/>
          <w:sz w:val="28"/>
          <w:lang w:val="fr-FR"/>
        </w:rPr>
        <w:t>ortée, destinés à fonctionner à </w:t>
      </w:r>
      <w:r w:rsidRPr="005540FD">
        <w:rPr>
          <w:rFonts w:asciiTheme="minorHAnsi" w:eastAsia="MS Mincho" w:hAnsiTheme="minorHAnsi" w:cstheme="minorHAnsi"/>
          <w:b/>
          <w:sz w:val="28"/>
          <w:lang w:val="fr-FR"/>
        </w:rPr>
        <w:t>l'extérieur de bâtiments et de réseaux lo</w:t>
      </w:r>
      <w:r>
        <w:rPr>
          <w:rFonts w:asciiTheme="minorHAnsi" w:eastAsia="MS Mincho" w:hAnsiTheme="minorHAnsi" w:cstheme="minorHAnsi"/>
          <w:b/>
          <w:sz w:val="28"/>
          <w:lang w:val="fr-FR"/>
        </w:rPr>
        <w:t>caux hertziens dans la gamme de </w:t>
      </w:r>
      <w:r w:rsidRPr="005540FD">
        <w:rPr>
          <w:rFonts w:asciiTheme="minorHAnsi" w:eastAsia="MS Mincho" w:hAnsiTheme="minorHAnsi" w:cstheme="minorHAnsi"/>
          <w:b/>
          <w:sz w:val="28"/>
          <w:lang w:val="fr-FR"/>
        </w:rPr>
        <w:t>fréquences comprises entre 300 MHz et 100 GHz</w:t>
      </w:r>
    </w:p>
    <w:p w:rsidR="00215997" w:rsidRPr="005540FD" w:rsidRDefault="00215997" w:rsidP="00E74BFC">
      <w:pPr>
        <w:pStyle w:val="enumlev1"/>
        <w:spacing w:before="0" w:line="240" w:lineRule="auto"/>
        <w:rPr>
          <w:rFonts w:asciiTheme="minorHAnsi" w:hAnsiTheme="minorHAnsi" w:cstheme="minorHAnsi"/>
          <w:szCs w:val="24"/>
          <w:lang w:val="fr-FR"/>
        </w:rPr>
      </w:pPr>
    </w:p>
    <w:p w:rsidR="00215997" w:rsidRPr="00E74BFC" w:rsidRDefault="00215997" w:rsidP="00E64141">
      <w:pPr>
        <w:tabs>
          <w:tab w:val="right" w:pos="9639"/>
        </w:tabs>
        <w:spacing w:before="360" w:line="240" w:lineRule="auto"/>
        <w:jc w:val="left"/>
        <w:rPr>
          <w:rFonts w:asciiTheme="minorHAnsi" w:hAnsiTheme="minorHAnsi" w:cstheme="minorHAnsi"/>
          <w:sz w:val="24"/>
          <w:szCs w:val="24"/>
          <w:lang w:val="fr-FR"/>
        </w:rPr>
      </w:pPr>
      <w:r w:rsidRPr="00E74BFC">
        <w:rPr>
          <w:rFonts w:asciiTheme="minorHAnsi" w:hAnsiTheme="minorHAnsi" w:cstheme="minorHAnsi"/>
          <w:sz w:val="24"/>
          <w:szCs w:val="24"/>
          <w:u w:val="single"/>
          <w:lang w:val="fr-FR"/>
        </w:rPr>
        <w:t>Recommandation UIT-R P.1816-</w:t>
      </w:r>
      <w:r w:rsidR="00E74BFC">
        <w:rPr>
          <w:rFonts w:asciiTheme="minorHAnsi" w:hAnsiTheme="minorHAnsi" w:cstheme="minorHAnsi"/>
          <w:sz w:val="24"/>
          <w:szCs w:val="24"/>
          <w:u w:val="single"/>
          <w:lang w:val="fr-FR"/>
        </w:rPr>
        <w:t>2</w:t>
      </w:r>
      <w:r w:rsidRPr="00E74BFC">
        <w:rPr>
          <w:rFonts w:asciiTheme="minorHAnsi" w:hAnsiTheme="minorHAnsi" w:cstheme="minorHAnsi"/>
          <w:sz w:val="24"/>
          <w:szCs w:val="24"/>
          <w:lang w:val="fr-FR"/>
        </w:rPr>
        <w:tab/>
        <w:t>Doc. 3/34(Rév.1)</w:t>
      </w:r>
    </w:p>
    <w:p w:rsidR="00215997" w:rsidRPr="005540FD" w:rsidRDefault="00215997" w:rsidP="00215997">
      <w:pPr>
        <w:tabs>
          <w:tab w:val="right" w:pos="9639"/>
        </w:tabs>
        <w:spacing w:before="360" w:line="240" w:lineRule="auto"/>
        <w:jc w:val="center"/>
        <w:rPr>
          <w:rFonts w:asciiTheme="minorHAnsi" w:hAnsiTheme="minorHAnsi" w:cstheme="minorHAnsi"/>
          <w:b/>
          <w:sz w:val="28"/>
          <w:lang w:val="fr-FR"/>
        </w:rPr>
      </w:pPr>
      <w:r w:rsidRPr="005540FD">
        <w:rPr>
          <w:rFonts w:asciiTheme="minorHAnsi" w:hAnsiTheme="minorHAnsi" w:cstheme="minorHAnsi"/>
          <w:b/>
          <w:sz w:val="28"/>
          <w:lang w:val="fr-FR"/>
        </w:rPr>
        <w:t>Prévision des profils temporels et spatiaux pour les services mobiles terrestres large bande utilisant les bandes d'ondes décimétriques et centimétriques</w:t>
      </w:r>
    </w:p>
    <w:p w:rsidR="00E74BFC" w:rsidRDefault="00E74BFC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rFonts w:asciiTheme="minorHAnsi" w:hAnsiTheme="minorHAnsi" w:cstheme="minorHAnsi"/>
          <w:szCs w:val="24"/>
          <w:u w:val="single"/>
          <w:lang w:val="fr-FR"/>
        </w:rPr>
      </w:pPr>
    </w:p>
    <w:p w:rsidR="00215997" w:rsidRPr="00E74BFC" w:rsidRDefault="00215997" w:rsidP="00E64141">
      <w:pPr>
        <w:tabs>
          <w:tab w:val="right" w:pos="9639"/>
        </w:tabs>
        <w:spacing w:before="360" w:line="240" w:lineRule="auto"/>
        <w:jc w:val="left"/>
        <w:rPr>
          <w:rFonts w:asciiTheme="minorHAnsi" w:hAnsiTheme="minorHAnsi" w:cstheme="minorHAnsi"/>
          <w:sz w:val="24"/>
          <w:szCs w:val="24"/>
          <w:lang w:val="fr-FR"/>
        </w:rPr>
      </w:pPr>
      <w:r w:rsidRPr="00E74BFC">
        <w:rPr>
          <w:rFonts w:asciiTheme="minorHAnsi" w:hAnsiTheme="minorHAnsi" w:cstheme="minorHAnsi"/>
          <w:sz w:val="24"/>
          <w:szCs w:val="24"/>
          <w:u w:val="single"/>
          <w:lang w:val="fr-FR"/>
        </w:rPr>
        <w:t>Recommandation UIT-R P.1812-</w:t>
      </w:r>
      <w:r w:rsidR="00E74BFC">
        <w:rPr>
          <w:rFonts w:asciiTheme="minorHAnsi" w:hAnsiTheme="minorHAnsi" w:cstheme="minorHAnsi"/>
          <w:sz w:val="24"/>
          <w:szCs w:val="24"/>
          <w:u w:val="single"/>
          <w:lang w:val="fr-FR"/>
        </w:rPr>
        <w:t>3</w:t>
      </w:r>
      <w:r w:rsidRPr="00E74BFC">
        <w:rPr>
          <w:rFonts w:asciiTheme="minorHAnsi" w:hAnsiTheme="minorHAnsi" w:cstheme="minorHAnsi"/>
          <w:sz w:val="24"/>
          <w:szCs w:val="24"/>
          <w:lang w:val="fr-FR"/>
        </w:rPr>
        <w:tab/>
        <w:t>Doc. 3/35(Rév.1)</w:t>
      </w:r>
    </w:p>
    <w:p w:rsidR="00215997" w:rsidRPr="005540FD" w:rsidRDefault="00215997" w:rsidP="00215997">
      <w:pPr>
        <w:tabs>
          <w:tab w:val="right" w:pos="9639"/>
        </w:tabs>
        <w:spacing w:before="360" w:line="240" w:lineRule="auto"/>
        <w:jc w:val="center"/>
        <w:rPr>
          <w:rFonts w:asciiTheme="minorHAnsi" w:hAnsiTheme="minorHAnsi" w:cstheme="minorHAnsi"/>
          <w:b/>
          <w:sz w:val="28"/>
          <w:lang w:val="fr-FR"/>
        </w:rPr>
      </w:pPr>
      <w:r w:rsidRPr="005540FD">
        <w:rPr>
          <w:rFonts w:asciiTheme="minorHAnsi" w:hAnsiTheme="minorHAnsi" w:cstheme="minorHAnsi"/>
          <w:b/>
          <w:sz w:val="28"/>
          <w:lang w:val="fr-FR"/>
        </w:rPr>
        <w:t>Méthode de prévision de la propagation fondée sur le trajet pour les services de Terre point à zone dans les bandes des ondes métriques et décimétriques</w:t>
      </w:r>
    </w:p>
    <w:p w:rsidR="00215997" w:rsidRPr="005540FD" w:rsidRDefault="00215997" w:rsidP="00E74BFC">
      <w:pPr>
        <w:pStyle w:val="enumlev1"/>
        <w:spacing w:before="0" w:line="240" w:lineRule="auto"/>
        <w:rPr>
          <w:rFonts w:asciiTheme="minorHAnsi" w:eastAsia="Calibri" w:hAnsiTheme="minorHAnsi" w:cstheme="minorHAnsi"/>
          <w:szCs w:val="24"/>
          <w:lang w:val="fr-FR"/>
        </w:rPr>
      </w:pPr>
    </w:p>
    <w:p w:rsidR="00215997" w:rsidRPr="00660254" w:rsidRDefault="00215997" w:rsidP="00867D52">
      <w:pPr>
        <w:tabs>
          <w:tab w:val="right" w:pos="9639"/>
        </w:tabs>
        <w:spacing w:before="360" w:line="240" w:lineRule="auto"/>
        <w:jc w:val="left"/>
        <w:rPr>
          <w:rFonts w:asciiTheme="minorHAnsi" w:hAnsiTheme="minorHAnsi" w:cstheme="minorHAnsi"/>
          <w:sz w:val="24"/>
          <w:szCs w:val="24"/>
          <w:lang w:val="fr-FR"/>
        </w:rPr>
      </w:pPr>
      <w:r w:rsidRPr="00660254">
        <w:rPr>
          <w:rFonts w:asciiTheme="minorHAnsi" w:hAnsiTheme="minorHAnsi" w:cstheme="minorHAnsi"/>
          <w:sz w:val="24"/>
          <w:szCs w:val="24"/>
          <w:u w:val="single"/>
          <w:lang w:val="fr-FR"/>
        </w:rPr>
        <w:t>Recommandation UIT-R P.531-1</w:t>
      </w:r>
      <w:r w:rsidR="00867D52">
        <w:rPr>
          <w:rFonts w:asciiTheme="minorHAnsi" w:hAnsiTheme="minorHAnsi" w:cstheme="minorHAnsi"/>
          <w:sz w:val="24"/>
          <w:szCs w:val="24"/>
          <w:u w:val="single"/>
          <w:lang w:val="fr-FR"/>
        </w:rPr>
        <w:t>2</w:t>
      </w:r>
      <w:r w:rsidRPr="00660254">
        <w:rPr>
          <w:rFonts w:asciiTheme="minorHAnsi" w:hAnsiTheme="minorHAnsi" w:cstheme="minorHAnsi"/>
          <w:sz w:val="24"/>
          <w:szCs w:val="24"/>
          <w:lang w:val="fr-FR"/>
        </w:rPr>
        <w:tab/>
        <w:t>Doc. 3/37(Rév.1)</w:t>
      </w:r>
    </w:p>
    <w:p w:rsidR="00215997" w:rsidRPr="005540FD" w:rsidRDefault="00215997" w:rsidP="00215997">
      <w:pPr>
        <w:tabs>
          <w:tab w:val="right" w:pos="9639"/>
        </w:tabs>
        <w:spacing w:before="360" w:line="240" w:lineRule="auto"/>
        <w:jc w:val="center"/>
        <w:rPr>
          <w:rFonts w:asciiTheme="minorHAnsi" w:hAnsiTheme="minorHAnsi" w:cstheme="minorHAnsi"/>
          <w:b/>
          <w:bCs/>
          <w:sz w:val="28"/>
          <w:lang w:val="fr-FR"/>
        </w:rPr>
      </w:pPr>
      <w:r w:rsidRPr="005540FD">
        <w:rPr>
          <w:rFonts w:asciiTheme="minorHAnsi" w:hAnsiTheme="minorHAnsi" w:cstheme="minorHAnsi"/>
          <w:b/>
          <w:bCs/>
          <w:sz w:val="28"/>
          <w:lang w:val="fr-FR"/>
        </w:rPr>
        <w:t>Données de propagation ionosphérique et</w:t>
      </w:r>
      <w:r w:rsidR="00660254">
        <w:rPr>
          <w:rFonts w:asciiTheme="minorHAnsi" w:hAnsiTheme="minorHAnsi" w:cstheme="minorHAnsi"/>
          <w:b/>
          <w:bCs/>
          <w:sz w:val="28"/>
          <w:lang w:val="fr-FR"/>
        </w:rPr>
        <w:t xml:space="preserve"> méthodes de prévision requises</w:t>
      </w:r>
      <w:r w:rsidR="00660254">
        <w:rPr>
          <w:rFonts w:asciiTheme="minorHAnsi" w:hAnsiTheme="minorHAnsi" w:cstheme="minorHAnsi"/>
          <w:b/>
          <w:bCs/>
          <w:sz w:val="28"/>
          <w:lang w:val="fr-FR"/>
        </w:rPr>
        <w:br/>
      </w:r>
      <w:r w:rsidRPr="005540FD">
        <w:rPr>
          <w:rFonts w:asciiTheme="minorHAnsi" w:hAnsiTheme="minorHAnsi" w:cstheme="minorHAnsi"/>
          <w:b/>
          <w:bCs/>
          <w:sz w:val="28"/>
          <w:lang w:val="fr-FR"/>
        </w:rPr>
        <w:t>pour la conception de services et de systèmes à satellites</w:t>
      </w:r>
    </w:p>
    <w:p w:rsidR="00215997" w:rsidRPr="005540FD" w:rsidRDefault="00215997" w:rsidP="00E64141">
      <w:pPr>
        <w:spacing w:before="0" w:line="240" w:lineRule="auto"/>
        <w:rPr>
          <w:rFonts w:asciiTheme="minorHAnsi" w:hAnsiTheme="minorHAnsi" w:cstheme="minorHAnsi"/>
          <w:szCs w:val="24"/>
          <w:lang w:val="fr-FR"/>
        </w:rPr>
      </w:pPr>
    </w:p>
    <w:p w:rsidR="00215997" w:rsidRPr="00660254" w:rsidRDefault="00215997" w:rsidP="00867D52">
      <w:pPr>
        <w:tabs>
          <w:tab w:val="right" w:pos="9639"/>
        </w:tabs>
        <w:spacing w:before="360" w:line="240" w:lineRule="auto"/>
        <w:jc w:val="left"/>
        <w:rPr>
          <w:rFonts w:asciiTheme="minorHAnsi" w:hAnsiTheme="minorHAnsi" w:cstheme="minorHAnsi"/>
          <w:sz w:val="24"/>
          <w:szCs w:val="24"/>
          <w:lang w:val="fr-FR"/>
        </w:rPr>
      </w:pPr>
      <w:r w:rsidRPr="00660254">
        <w:rPr>
          <w:rFonts w:asciiTheme="minorHAnsi" w:hAnsiTheme="minorHAnsi" w:cstheme="minorHAnsi"/>
          <w:sz w:val="24"/>
          <w:szCs w:val="24"/>
          <w:u w:val="single"/>
          <w:lang w:val="fr-FR"/>
        </w:rPr>
        <w:t>Recommandation UIT-R P.1546-</w:t>
      </w:r>
      <w:r w:rsidR="00867D52">
        <w:rPr>
          <w:rFonts w:asciiTheme="minorHAnsi" w:hAnsiTheme="minorHAnsi" w:cstheme="minorHAnsi"/>
          <w:sz w:val="24"/>
          <w:szCs w:val="24"/>
          <w:u w:val="single"/>
          <w:lang w:val="fr-FR"/>
        </w:rPr>
        <w:t>5</w:t>
      </w:r>
      <w:r w:rsidRPr="00660254">
        <w:rPr>
          <w:rFonts w:asciiTheme="minorHAnsi" w:hAnsiTheme="minorHAnsi" w:cstheme="minorHAnsi"/>
          <w:sz w:val="24"/>
          <w:szCs w:val="24"/>
          <w:lang w:val="fr-FR"/>
        </w:rPr>
        <w:tab/>
        <w:t>Doc. 3/39(Rév.1)</w:t>
      </w:r>
    </w:p>
    <w:p w:rsidR="00215997" w:rsidRPr="005540FD" w:rsidRDefault="00215997" w:rsidP="00215997">
      <w:pPr>
        <w:tabs>
          <w:tab w:val="right" w:pos="9639"/>
        </w:tabs>
        <w:spacing w:before="360" w:line="240" w:lineRule="auto"/>
        <w:jc w:val="center"/>
        <w:rPr>
          <w:rFonts w:asciiTheme="minorHAnsi" w:hAnsiTheme="minorHAnsi" w:cstheme="minorHAnsi"/>
          <w:b/>
          <w:bCs/>
          <w:sz w:val="28"/>
          <w:lang w:val="fr-FR"/>
        </w:rPr>
      </w:pPr>
      <w:r w:rsidRPr="005540FD">
        <w:rPr>
          <w:rFonts w:asciiTheme="minorHAnsi" w:hAnsiTheme="minorHAnsi" w:cstheme="minorHAnsi"/>
          <w:b/>
          <w:bCs/>
          <w:sz w:val="28"/>
          <w:lang w:val="fr-FR"/>
        </w:rPr>
        <w:t>Méthode de prévision de la propagation point à zone pour les services</w:t>
      </w:r>
      <w:r w:rsidRPr="005540FD">
        <w:rPr>
          <w:rFonts w:asciiTheme="minorHAnsi" w:hAnsiTheme="minorHAnsi" w:cstheme="minorHAnsi"/>
          <w:b/>
          <w:bCs/>
          <w:sz w:val="28"/>
          <w:lang w:val="fr-FR"/>
        </w:rPr>
        <w:br/>
        <w:t>de Terre entre 30 MHz et 3 000 MHz</w:t>
      </w:r>
    </w:p>
    <w:p w:rsidR="00215997" w:rsidRPr="005540FD" w:rsidRDefault="00215997" w:rsidP="00E64141">
      <w:pPr>
        <w:spacing w:before="0" w:line="240" w:lineRule="auto"/>
        <w:ind w:left="794" w:hanging="794"/>
        <w:rPr>
          <w:rFonts w:asciiTheme="minorHAnsi" w:hAnsiTheme="minorHAnsi" w:cstheme="minorHAnsi"/>
          <w:szCs w:val="24"/>
          <w:lang w:val="fr-FR"/>
        </w:rPr>
      </w:pPr>
    </w:p>
    <w:p w:rsidR="00215997" w:rsidRPr="00660254" w:rsidRDefault="00215997" w:rsidP="00867D52">
      <w:pPr>
        <w:tabs>
          <w:tab w:val="right" w:pos="9639"/>
        </w:tabs>
        <w:spacing w:before="360" w:line="240" w:lineRule="auto"/>
        <w:jc w:val="left"/>
        <w:rPr>
          <w:rFonts w:asciiTheme="minorHAnsi" w:hAnsiTheme="minorHAnsi" w:cstheme="minorHAnsi"/>
          <w:sz w:val="24"/>
          <w:szCs w:val="24"/>
          <w:lang w:val="fr-FR"/>
        </w:rPr>
      </w:pPr>
      <w:r w:rsidRPr="00660254">
        <w:rPr>
          <w:rFonts w:asciiTheme="minorHAnsi" w:hAnsiTheme="minorHAnsi" w:cstheme="minorHAnsi"/>
          <w:sz w:val="24"/>
          <w:szCs w:val="24"/>
          <w:u w:val="single"/>
          <w:lang w:val="fr-FR"/>
        </w:rPr>
        <w:t>Recommandation UIT-R P.618-1</w:t>
      </w:r>
      <w:r w:rsidR="00867D52">
        <w:rPr>
          <w:rFonts w:asciiTheme="minorHAnsi" w:hAnsiTheme="minorHAnsi" w:cstheme="minorHAnsi"/>
          <w:sz w:val="24"/>
          <w:szCs w:val="24"/>
          <w:u w:val="single"/>
          <w:lang w:val="fr-FR"/>
        </w:rPr>
        <w:t>1</w:t>
      </w:r>
      <w:r w:rsidRPr="00660254">
        <w:rPr>
          <w:rFonts w:asciiTheme="minorHAnsi" w:hAnsiTheme="minorHAnsi" w:cstheme="minorHAnsi"/>
          <w:sz w:val="24"/>
          <w:szCs w:val="24"/>
          <w:lang w:val="fr-FR"/>
        </w:rPr>
        <w:tab/>
        <w:t>Doc. 3/40(Rév.1)</w:t>
      </w:r>
    </w:p>
    <w:p w:rsidR="00215997" w:rsidRPr="005540FD" w:rsidRDefault="00215997" w:rsidP="00215997">
      <w:pPr>
        <w:tabs>
          <w:tab w:val="right" w:pos="9639"/>
        </w:tabs>
        <w:spacing w:before="360" w:line="240" w:lineRule="auto"/>
        <w:jc w:val="center"/>
        <w:rPr>
          <w:rFonts w:asciiTheme="minorHAnsi" w:hAnsiTheme="minorHAnsi" w:cstheme="minorHAnsi"/>
          <w:b/>
          <w:bCs/>
          <w:noProof/>
          <w:sz w:val="28"/>
          <w:lang w:val="fr-FR"/>
        </w:rPr>
      </w:pPr>
      <w:r w:rsidRPr="005540FD">
        <w:rPr>
          <w:rFonts w:asciiTheme="minorHAnsi" w:hAnsiTheme="minorHAnsi" w:cstheme="minorHAnsi"/>
          <w:b/>
          <w:bCs/>
          <w:noProof/>
          <w:sz w:val="28"/>
          <w:lang w:val="fr-FR"/>
        </w:rPr>
        <w:t>Données de propagation et méthodes de prévision nécessaires pour la conception de systèmes de télécommunication Terre-espace</w:t>
      </w:r>
    </w:p>
    <w:p w:rsidR="00215997" w:rsidRPr="005540FD" w:rsidRDefault="00215997" w:rsidP="00E64141">
      <w:pPr>
        <w:pStyle w:val="enumlev1"/>
        <w:spacing w:before="0" w:line="240" w:lineRule="auto"/>
        <w:rPr>
          <w:rFonts w:asciiTheme="minorHAnsi" w:hAnsiTheme="minorHAnsi" w:cstheme="minorHAnsi"/>
          <w:szCs w:val="24"/>
          <w:lang w:val="fr-FR"/>
        </w:rPr>
      </w:pPr>
    </w:p>
    <w:p w:rsidR="00CA5C19" w:rsidRDefault="00CA5C19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rFonts w:asciiTheme="minorHAnsi" w:hAnsiTheme="minorHAnsi" w:cstheme="minorHAnsi"/>
          <w:sz w:val="24"/>
          <w:szCs w:val="24"/>
          <w:u w:val="single"/>
          <w:lang w:val="fr-FR"/>
        </w:rPr>
      </w:pPr>
      <w:r>
        <w:rPr>
          <w:rFonts w:asciiTheme="minorHAnsi" w:hAnsiTheme="minorHAnsi" w:cstheme="minorHAnsi"/>
          <w:sz w:val="24"/>
          <w:szCs w:val="24"/>
          <w:u w:val="single"/>
          <w:lang w:val="fr-FR"/>
        </w:rPr>
        <w:br w:type="page"/>
      </w:r>
    </w:p>
    <w:p w:rsidR="00215997" w:rsidRPr="00660254" w:rsidRDefault="00215997" w:rsidP="00867D52">
      <w:pPr>
        <w:keepNext/>
        <w:keepLines/>
        <w:tabs>
          <w:tab w:val="right" w:pos="9639"/>
        </w:tabs>
        <w:spacing w:before="360" w:line="240" w:lineRule="auto"/>
        <w:jc w:val="left"/>
        <w:rPr>
          <w:rFonts w:asciiTheme="minorHAnsi" w:hAnsiTheme="minorHAnsi" w:cstheme="minorHAnsi"/>
          <w:sz w:val="24"/>
          <w:szCs w:val="24"/>
          <w:lang w:val="fr-FR"/>
        </w:rPr>
      </w:pPr>
      <w:r w:rsidRPr="00660254">
        <w:rPr>
          <w:rFonts w:asciiTheme="minorHAnsi" w:hAnsiTheme="minorHAnsi" w:cstheme="minorHAnsi"/>
          <w:sz w:val="24"/>
          <w:szCs w:val="24"/>
          <w:u w:val="single"/>
          <w:lang w:val="fr-FR"/>
        </w:rPr>
        <w:t>Recommandation UIT-R P.530-1</w:t>
      </w:r>
      <w:r w:rsidR="00867D52">
        <w:rPr>
          <w:rFonts w:asciiTheme="minorHAnsi" w:hAnsiTheme="minorHAnsi" w:cstheme="minorHAnsi"/>
          <w:sz w:val="24"/>
          <w:szCs w:val="24"/>
          <w:u w:val="single"/>
          <w:lang w:val="fr-FR"/>
        </w:rPr>
        <w:t>5</w:t>
      </w:r>
      <w:r w:rsidRPr="00660254">
        <w:rPr>
          <w:rFonts w:asciiTheme="minorHAnsi" w:hAnsiTheme="minorHAnsi" w:cstheme="minorHAnsi"/>
          <w:sz w:val="24"/>
          <w:szCs w:val="24"/>
          <w:lang w:val="fr-FR"/>
        </w:rPr>
        <w:tab/>
        <w:t>Doc. 3/41(Rév.1)</w:t>
      </w:r>
    </w:p>
    <w:p w:rsidR="00215997" w:rsidRPr="005540FD" w:rsidRDefault="00215997" w:rsidP="00215997">
      <w:pPr>
        <w:tabs>
          <w:tab w:val="right" w:pos="9639"/>
        </w:tabs>
        <w:spacing w:before="360" w:line="240" w:lineRule="auto"/>
        <w:jc w:val="center"/>
        <w:rPr>
          <w:rFonts w:asciiTheme="minorHAnsi" w:hAnsiTheme="minorHAnsi" w:cstheme="minorHAnsi"/>
          <w:b/>
          <w:bCs/>
          <w:sz w:val="28"/>
          <w:lang w:val="fr-FR"/>
        </w:rPr>
      </w:pPr>
      <w:r w:rsidRPr="005540FD">
        <w:rPr>
          <w:rFonts w:asciiTheme="minorHAnsi" w:hAnsiTheme="minorHAnsi" w:cstheme="minorHAnsi"/>
          <w:b/>
          <w:bCs/>
          <w:sz w:val="28"/>
          <w:lang w:val="fr-FR"/>
        </w:rPr>
        <w:t>Données de propagation et méthodes de prévision nécessaires pour la conception de faisceaux hertziens à visibilité directe de Terre</w:t>
      </w:r>
    </w:p>
    <w:p w:rsidR="00215997" w:rsidRPr="005540FD" w:rsidRDefault="00215997" w:rsidP="00E64141">
      <w:pPr>
        <w:pStyle w:val="enumlev1"/>
        <w:spacing w:before="0" w:line="240" w:lineRule="auto"/>
        <w:rPr>
          <w:rFonts w:asciiTheme="minorHAnsi" w:hAnsiTheme="minorHAnsi" w:cstheme="minorHAnsi"/>
          <w:szCs w:val="24"/>
          <w:lang w:val="fr-FR"/>
        </w:rPr>
      </w:pPr>
    </w:p>
    <w:p w:rsidR="00215997" w:rsidRPr="00660254" w:rsidRDefault="00215997" w:rsidP="00867D52">
      <w:pPr>
        <w:tabs>
          <w:tab w:val="right" w:pos="9639"/>
        </w:tabs>
        <w:spacing w:before="360" w:line="240" w:lineRule="auto"/>
        <w:jc w:val="left"/>
        <w:rPr>
          <w:rFonts w:asciiTheme="minorHAnsi" w:hAnsiTheme="minorHAnsi" w:cstheme="minorHAnsi"/>
          <w:sz w:val="24"/>
          <w:szCs w:val="24"/>
          <w:lang w:val="fr-FR"/>
        </w:rPr>
      </w:pPr>
      <w:r w:rsidRPr="00660254">
        <w:rPr>
          <w:rFonts w:asciiTheme="minorHAnsi" w:hAnsiTheme="minorHAnsi" w:cstheme="minorHAnsi"/>
          <w:sz w:val="24"/>
          <w:szCs w:val="24"/>
          <w:u w:val="single"/>
          <w:lang w:val="fr-FR"/>
        </w:rPr>
        <w:t>Recommandation UIT-R P.617-</w:t>
      </w:r>
      <w:r w:rsidR="00867D52">
        <w:rPr>
          <w:rFonts w:asciiTheme="minorHAnsi" w:hAnsiTheme="minorHAnsi" w:cstheme="minorHAnsi"/>
          <w:sz w:val="24"/>
          <w:szCs w:val="24"/>
          <w:u w:val="single"/>
          <w:lang w:val="fr-FR"/>
        </w:rPr>
        <w:t>3</w:t>
      </w:r>
      <w:r w:rsidRPr="00660254">
        <w:rPr>
          <w:rFonts w:asciiTheme="minorHAnsi" w:hAnsiTheme="minorHAnsi" w:cstheme="minorHAnsi"/>
          <w:sz w:val="24"/>
          <w:szCs w:val="24"/>
          <w:lang w:val="fr-FR"/>
        </w:rPr>
        <w:tab/>
        <w:t>Doc. 3/43(Rév.1)</w:t>
      </w:r>
    </w:p>
    <w:p w:rsidR="00215997" w:rsidRPr="005540FD" w:rsidRDefault="00215997" w:rsidP="00215997">
      <w:pPr>
        <w:tabs>
          <w:tab w:val="right" w:pos="9639"/>
        </w:tabs>
        <w:spacing w:before="360" w:line="240" w:lineRule="auto"/>
        <w:jc w:val="center"/>
        <w:rPr>
          <w:rFonts w:asciiTheme="minorHAnsi" w:hAnsiTheme="minorHAnsi" w:cstheme="minorHAnsi"/>
          <w:b/>
          <w:bCs/>
          <w:sz w:val="28"/>
          <w:lang w:val="fr-FR"/>
        </w:rPr>
      </w:pPr>
      <w:r w:rsidRPr="005540FD">
        <w:rPr>
          <w:rFonts w:asciiTheme="minorHAnsi" w:hAnsiTheme="minorHAnsi" w:cstheme="minorHAnsi"/>
          <w:b/>
          <w:bCs/>
          <w:sz w:val="28"/>
          <w:lang w:val="fr-FR"/>
        </w:rPr>
        <w:t>Techniques de prévision de la propagation et données de propagation nécessaires pour la conception des faisceaux hertziens transhorizon</w:t>
      </w:r>
    </w:p>
    <w:p w:rsidR="00215997" w:rsidRPr="005540FD" w:rsidRDefault="00215997" w:rsidP="00215997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spacing w:before="80" w:line="240" w:lineRule="auto"/>
        <w:rPr>
          <w:rFonts w:asciiTheme="minorHAnsi" w:hAnsiTheme="minorHAnsi" w:cstheme="minorHAnsi"/>
          <w:szCs w:val="24"/>
          <w:lang w:val="fr-FR"/>
        </w:rPr>
      </w:pPr>
    </w:p>
    <w:p w:rsidR="00215997" w:rsidRPr="00660254" w:rsidRDefault="00215997" w:rsidP="00867D52">
      <w:pPr>
        <w:tabs>
          <w:tab w:val="right" w:pos="9639"/>
        </w:tabs>
        <w:spacing w:before="360" w:line="240" w:lineRule="auto"/>
        <w:jc w:val="left"/>
        <w:rPr>
          <w:rFonts w:asciiTheme="minorHAnsi" w:hAnsiTheme="minorHAnsi" w:cstheme="minorHAnsi"/>
          <w:sz w:val="24"/>
          <w:szCs w:val="24"/>
          <w:lang w:val="fr-FR"/>
        </w:rPr>
      </w:pPr>
      <w:r w:rsidRPr="00660254">
        <w:rPr>
          <w:rFonts w:asciiTheme="minorHAnsi" w:hAnsiTheme="minorHAnsi" w:cstheme="minorHAnsi"/>
          <w:sz w:val="24"/>
          <w:szCs w:val="24"/>
          <w:u w:val="single"/>
          <w:lang w:val="fr-FR"/>
        </w:rPr>
        <w:t>Recommandation UIT-R P.311-1</w:t>
      </w:r>
      <w:r w:rsidR="00867D52">
        <w:rPr>
          <w:rFonts w:asciiTheme="minorHAnsi" w:hAnsiTheme="minorHAnsi" w:cstheme="minorHAnsi"/>
          <w:sz w:val="24"/>
          <w:szCs w:val="24"/>
          <w:u w:val="single"/>
          <w:lang w:val="fr-FR"/>
        </w:rPr>
        <w:t>4</w:t>
      </w:r>
      <w:r w:rsidRPr="00660254">
        <w:rPr>
          <w:rFonts w:asciiTheme="minorHAnsi" w:hAnsiTheme="minorHAnsi" w:cstheme="minorHAnsi"/>
          <w:sz w:val="24"/>
          <w:szCs w:val="24"/>
          <w:lang w:val="fr-FR"/>
        </w:rPr>
        <w:tab/>
        <w:t>Doc. 3/45(Rév.1)</w:t>
      </w:r>
    </w:p>
    <w:p w:rsidR="00215997" w:rsidRPr="005540FD" w:rsidRDefault="00660254" w:rsidP="00215997">
      <w:pPr>
        <w:tabs>
          <w:tab w:val="right" w:pos="9639"/>
        </w:tabs>
        <w:spacing w:before="360" w:line="240" w:lineRule="auto"/>
        <w:jc w:val="center"/>
        <w:rPr>
          <w:rFonts w:asciiTheme="minorHAnsi" w:hAnsiTheme="minorHAnsi" w:cstheme="minorHAnsi"/>
          <w:b/>
          <w:bCs/>
          <w:sz w:val="28"/>
          <w:lang w:val="fr-FR"/>
        </w:rPr>
      </w:pPr>
      <w:r w:rsidRPr="005540FD">
        <w:rPr>
          <w:rFonts w:asciiTheme="minorHAnsi" w:hAnsiTheme="minorHAnsi" w:cstheme="minorHAnsi"/>
          <w:b/>
          <w:bCs/>
          <w:sz w:val="28"/>
          <w:lang w:val="fr-FR"/>
        </w:rPr>
        <w:t xml:space="preserve">Acquisition, présentation et analyse des données dans les études relatives </w:t>
      </w:r>
      <w:r>
        <w:rPr>
          <w:rFonts w:asciiTheme="minorHAnsi" w:hAnsiTheme="minorHAnsi" w:cstheme="minorHAnsi"/>
          <w:b/>
          <w:bCs/>
          <w:sz w:val="28"/>
          <w:lang w:val="fr-FR"/>
        </w:rPr>
        <w:br/>
      </w:r>
      <w:r w:rsidRPr="005540FD">
        <w:rPr>
          <w:rFonts w:asciiTheme="minorHAnsi" w:hAnsiTheme="minorHAnsi" w:cstheme="minorHAnsi"/>
          <w:b/>
          <w:bCs/>
          <w:sz w:val="28"/>
          <w:lang w:val="fr-FR"/>
        </w:rPr>
        <w:t xml:space="preserve">à la propagation </w:t>
      </w:r>
      <w:r>
        <w:rPr>
          <w:rFonts w:asciiTheme="minorHAnsi" w:hAnsiTheme="minorHAnsi" w:cstheme="minorHAnsi"/>
          <w:b/>
          <w:bCs/>
          <w:sz w:val="28"/>
          <w:lang w:val="fr-FR"/>
        </w:rPr>
        <w:t>des ondes radioélectriques</w:t>
      </w:r>
    </w:p>
    <w:p w:rsidR="00215997" w:rsidRPr="005540FD" w:rsidRDefault="00215997" w:rsidP="00E64141">
      <w:pPr>
        <w:spacing w:before="0" w:line="240" w:lineRule="auto"/>
        <w:rPr>
          <w:rFonts w:asciiTheme="minorHAnsi" w:hAnsiTheme="minorHAnsi" w:cstheme="minorHAnsi"/>
          <w:szCs w:val="24"/>
          <w:lang w:val="fr-FR"/>
        </w:rPr>
      </w:pPr>
    </w:p>
    <w:p w:rsidR="00215997" w:rsidRPr="00660254" w:rsidRDefault="00215997" w:rsidP="00215997">
      <w:pPr>
        <w:tabs>
          <w:tab w:val="right" w:pos="9639"/>
        </w:tabs>
        <w:spacing w:before="360" w:line="240" w:lineRule="auto"/>
        <w:jc w:val="left"/>
        <w:rPr>
          <w:rFonts w:asciiTheme="minorHAnsi" w:hAnsiTheme="minorHAnsi" w:cstheme="minorHAnsi"/>
          <w:sz w:val="24"/>
          <w:szCs w:val="24"/>
          <w:lang w:val="fr-FR"/>
        </w:rPr>
      </w:pPr>
      <w:r w:rsidRPr="00660254">
        <w:rPr>
          <w:rFonts w:asciiTheme="minorHAnsi" w:hAnsiTheme="minorHAnsi" w:cstheme="minorHAnsi"/>
          <w:sz w:val="24"/>
          <w:szCs w:val="24"/>
          <w:u w:val="single"/>
          <w:lang w:val="fr-FR"/>
        </w:rPr>
        <w:t>Recommandation UIT-R P.2001</w:t>
      </w:r>
      <w:r w:rsidR="00867D52">
        <w:rPr>
          <w:rFonts w:asciiTheme="minorHAnsi" w:hAnsiTheme="minorHAnsi" w:cstheme="minorHAnsi"/>
          <w:sz w:val="24"/>
          <w:szCs w:val="24"/>
          <w:u w:val="single"/>
          <w:lang w:val="fr-FR"/>
        </w:rPr>
        <w:t>-1</w:t>
      </w:r>
      <w:r w:rsidRPr="00660254">
        <w:rPr>
          <w:rFonts w:asciiTheme="minorHAnsi" w:hAnsiTheme="minorHAnsi" w:cstheme="minorHAnsi"/>
          <w:sz w:val="24"/>
          <w:szCs w:val="24"/>
          <w:lang w:val="fr-FR"/>
        </w:rPr>
        <w:tab/>
        <w:t>Doc. 3/46(Rév.1)</w:t>
      </w:r>
    </w:p>
    <w:p w:rsidR="00215997" w:rsidRPr="005540FD" w:rsidRDefault="00215997" w:rsidP="00215997">
      <w:pPr>
        <w:spacing w:before="360" w:line="240" w:lineRule="auto"/>
        <w:jc w:val="center"/>
        <w:rPr>
          <w:rFonts w:asciiTheme="minorHAnsi" w:hAnsiTheme="minorHAnsi" w:cstheme="minorHAnsi"/>
          <w:b/>
          <w:bCs/>
          <w:sz w:val="28"/>
          <w:szCs w:val="24"/>
          <w:lang w:val="fr-FR"/>
        </w:rPr>
      </w:pPr>
      <w:r w:rsidRPr="005540FD">
        <w:rPr>
          <w:rFonts w:asciiTheme="minorHAnsi" w:hAnsiTheme="minorHAnsi" w:cstheme="minorHAnsi"/>
          <w:b/>
          <w:bCs/>
          <w:sz w:val="28"/>
          <w:lang w:val="fr-FR"/>
        </w:rPr>
        <w:t>Modèle général de large portée pour la propagation sur des trajets de Terre dans la gamme des fréquences comprises entre 30 MHz et 50 GHz</w:t>
      </w:r>
    </w:p>
    <w:p w:rsidR="00215997" w:rsidRPr="005540FD" w:rsidRDefault="00215997" w:rsidP="00E64141">
      <w:pPr>
        <w:pStyle w:val="enumlev1"/>
        <w:spacing w:before="0" w:line="240" w:lineRule="auto"/>
        <w:rPr>
          <w:rFonts w:asciiTheme="minorHAnsi" w:hAnsiTheme="minorHAnsi" w:cstheme="minorHAnsi"/>
          <w:szCs w:val="24"/>
          <w:lang w:val="fr-FR"/>
        </w:rPr>
      </w:pPr>
    </w:p>
    <w:p w:rsidR="00215997" w:rsidRPr="005540FD" w:rsidRDefault="00215997" w:rsidP="00867D52">
      <w:pPr>
        <w:pStyle w:val="RecNo"/>
        <w:tabs>
          <w:tab w:val="right" w:pos="9639"/>
        </w:tabs>
        <w:spacing w:before="360" w:line="240" w:lineRule="auto"/>
        <w:rPr>
          <w:rFonts w:asciiTheme="minorHAnsi" w:hAnsiTheme="minorHAnsi" w:cstheme="minorHAnsi"/>
          <w:b w:val="0"/>
          <w:bCs/>
          <w:sz w:val="24"/>
          <w:szCs w:val="24"/>
          <w:lang w:val="fr-FR"/>
        </w:rPr>
      </w:pPr>
      <w:r w:rsidRPr="005540FD">
        <w:rPr>
          <w:rFonts w:asciiTheme="minorHAnsi" w:hAnsiTheme="minorHAnsi" w:cstheme="minorHAnsi"/>
          <w:b w:val="0"/>
          <w:bCs/>
          <w:sz w:val="24"/>
          <w:szCs w:val="24"/>
          <w:u w:val="single"/>
          <w:lang w:val="fr-FR"/>
        </w:rPr>
        <w:t>Recommandation UIT</w:t>
      </w:r>
      <w:r w:rsidRPr="005540FD">
        <w:rPr>
          <w:rStyle w:val="href"/>
          <w:rFonts w:asciiTheme="minorHAnsi" w:hAnsiTheme="minorHAnsi" w:cstheme="minorHAnsi"/>
          <w:b w:val="0"/>
          <w:bCs/>
          <w:sz w:val="24"/>
          <w:szCs w:val="24"/>
          <w:u w:val="single"/>
          <w:lang w:val="fr-FR"/>
        </w:rPr>
        <w:t>-R P.452-1</w:t>
      </w:r>
      <w:r w:rsidR="00867D52">
        <w:rPr>
          <w:rStyle w:val="href"/>
          <w:rFonts w:asciiTheme="minorHAnsi" w:hAnsiTheme="minorHAnsi" w:cstheme="minorHAnsi"/>
          <w:b w:val="0"/>
          <w:bCs/>
          <w:sz w:val="24"/>
          <w:szCs w:val="24"/>
          <w:u w:val="single"/>
          <w:lang w:val="fr-FR"/>
        </w:rPr>
        <w:t>5</w:t>
      </w:r>
      <w:r w:rsidRPr="005540FD">
        <w:rPr>
          <w:rStyle w:val="href"/>
          <w:rFonts w:asciiTheme="minorHAnsi" w:hAnsiTheme="minorHAnsi" w:cstheme="minorHAnsi"/>
          <w:b w:val="0"/>
          <w:bCs/>
          <w:sz w:val="24"/>
          <w:szCs w:val="24"/>
          <w:lang w:val="fr-FR"/>
        </w:rPr>
        <w:tab/>
        <w:t>Doc. 3/51(Rév.1)</w:t>
      </w:r>
    </w:p>
    <w:p w:rsidR="00215997" w:rsidRPr="005540FD" w:rsidRDefault="00215997" w:rsidP="00215997">
      <w:pPr>
        <w:tabs>
          <w:tab w:val="right" w:pos="9639"/>
        </w:tabs>
        <w:spacing w:before="360" w:line="240" w:lineRule="auto"/>
        <w:jc w:val="center"/>
        <w:rPr>
          <w:rFonts w:asciiTheme="minorHAnsi" w:hAnsiTheme="minorHAnsi" w:cstheme="minorHAnsi"/>
          <w:b/>
          <w:bCs/>
          <w:sz w:val="28"/>
          <w:szCs w:val="28"/>
          <w:lang w:val="fr-FR"/>
        </w:rPr>
      </w:pPr>
      <w:r w:rsidRPr="005540FD">
        <w:rPr>
          <w:rFonts w:asciiTheme="minorHAnsi" w:hAnsiTheme="minorHAnsi" w:cstheme="minorHAnsi"/>
          <w:b/>
          <w:bCs/>
          <w:sz w:val="28"/>
          <w:szCs w:val="28"/>
          <w:lang w:val="fr-FR"/>
        </w:rPr>
        <w:t>Méthode de prévision pour évaluer les brouillages entre stations situées à la surface de la Terre à des fréquences supérieures à 0,1 GHz environ</w:t>
      </w:r>
    </w:p>
    <w:p w:rsidR="003B3ED5" w:rsidRPr="00215997" w:rsidRDefault="003B3ED5" w:rsidP="003B3ED5">
      <w:pPr>
        <w:rPr>
          <w:lang w:val="fr-FR"/>
        </w:rPr>
      </w:pPr>
    </w:p>
    <w:p w:rsidR="00E64141" w:rsidRDefault="00E64141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rFonts w:asciiTheme="minorHAnsi" w:hAnsiTheme="minorHAnsi" w:cstheme="minorHAnsi"/>
          <w:b/>
          <w:sz w:val="28"/>
          <w:szCs w:val="28"/>
          <w:lang w:val="fr-CH"/>
        </w:rPr>
      </w:pPr>
      <w:r>
        <w:rPr>
          <w:rFonts w:asciiTheme="minorHAnsi" w:hAnsiTheme="minorHAnsi" w:cstheme="minorHAnsi"/>
          <w:szCs w:val="28"/>
          <w:lang w:val="fr-CH"/>
        </w:rPr>
        <w:br w:type="page"/>
      </w:r>
    </w:p>
    <w:p w:rsidR="00984975" w:rsidRDefault="00984975" w:rsidP="00322FEB">
      <w:pPr>
        <w:pStyle w:val="AnnexNotitle0"/>
        <w:rPr>
          <w:rFonts w:asciiTheme="minorHAnsi" w:hAnsiTheme="minorHAnsi" w:cstheme="minorHAnsi"/>
          <w:szCs w:val="28"/>
          <w:lang w:val="fr-CH"/>
        </w:rPr>
      </w:pPr>
    </w:p>
    <w:p w:rsidR="00322FEB" w:rsidRPr="003A4ECB" w:rsidRDefault="00322FEB" w:rsidP="00322FEB">
      <w:pPr>
        <w:pStyle w:val="AnnexNotitle0"/>
        <w:rPr>
          <w:rFonts w:asciiTheme="minorHAnsi" w:hAnsiTheme="minorHAnsi" w:cstheme="minorHAnsi"/>
          <w:szCs w:val="28"/>
          <w:lang w:val="fr-CH"/>
        </w:rPr>
      </w:pPr>
      <w:r w:rsidRPr="003A4ECB">
        <w:rPr>
          <w:rFonts w:asciiTheme="minorHAnsi" w:hAnsiTheme="minorHAnsi" w:cstheme="minorHAnsi"/>
          <w:szCs w:val="28"/>
          <w:lang w:val="fr-CH"/>
        </w:rPr>
        <w:t>Annexe 2</w:t>
      </w:r>
    </w:p>
    <w:p w:rsidR="00322FEB" w:rsidRPr="000D7514" w:rsidRDefault="003B3ED5" w:rsidP="005F6BA9">
      <w:pPr>
        <w:pStyle w:val="AnnexNoTitle"/>
        <w:spacing w:before="360"/>
        <w:rPr>
          <w:rFonts w:asciiTheme="minorHAnsi" w:hAnsiTheme="minorHAnsi" w:cstheme="minorHAnsi"/>
          <w:sz w:val="28"/>
          <w:szCs w:val="28"/>
          <w:lang w:val="fr-CH"/>
        </w:rPr>
      </w:pPr>
      <w:r>
        <w:rPr>
          <w:rFonts w:asciiTheme="minorHAnsi" w:hAnsiTheme="minorHAnsi" w:cstheme="minorHAnsi"/>
          <w:sz w:val="28"/>
          <w:szCs w:val="28"/>
          <w:lang w:val="fr-CH"/>
        </w:rPr>
        <w:t xml:space="preserve">Recommandation </w:t>
      </w:r>
      <w:r w:rsidR="005F6BA9">
        <w:rPr>
          <w:rFonts w:asciiTheme="minorHAnsi" w:hAnsiTheme="minorHAnsi" w:cstheme="minorHAnsi"/>
          <w:sz w:val="28"/>
          <w:szCs w:val="28"/>
          <w:lang w:val="fr-CH"/>
        </w:rPr>
        <w:t xml:space="preserve">UIT-R </w:t>
      </w:r>
      <w:r>
        <w:rPr>
          <w:rFonts w:asciiTheme="minorHAnsi" w:hAnsiTheme="minorHAnsi" w:cstheme="minorHAnsi"/>
          <w:sz w:val="28"/>
          <w:szCs w:val="28"/>
          <w:lang w:val="fr-CH"/>
        </w:rPr>
        <w:t>supprimée</w:t>
      </w:r>
    </w:p>
    <w:p w:rsidR="00322FEB" w:rsidRPr="00F95AA0" w:rsidRDefault="00322FEB" w:rsidP="00984975">
      <w:pPr>
        <w:rPr>
          <w:lang w:val="fr-CH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819"/>
        <w:gridCol w:w="5670"/>
      </w:tblGrid>
      <w:tr w:rsidR="00660254" w:rsidRPr="005540FD" w:rsidTr="00307A22">
        <w:trPr>
          <w:jc w:val="center"/>
        </w:trPr>
        <w:tc>
          <w:tcPr>
            <w:tcW w:w="2819" w:type="dxa"/>
          </w:tcPr>
          <w:p w:rsidR="00660254" w:rsidRPr="005540FD" w:rsidRDefault="00660254" w:rsidP="00307A22">
            <w:pPr>
              <w:pStyle w:val="Tablehead"/>
              <w:rPr>
                <w:rFonts w:asciiTheme="minorHAnsi" w:hAnsiTheme="minorHAnsi" w:cstheme="minorHAnsi"/>
                <w:lang w:val="fr-FR"/>
              </w:rPr>
            </w:pPr>
            <w:r w:rsidRPr="005540FD">
              <w:rPr>
                <w:rFonts w:asciiTheme="minorHAnsi" w:hAnsiTheme="minorHAnsi" w:cstheme="minorHAnsi"/>
                <w:lang w:val="fr-FR"/>
              </w:rPr>
              <w:t>Recommandation UIT-R</w:t>
            </w:r>
          </w:p>
        </w:tc>
        <w:tc>
          <w:tcPr>
            <w:tcW w:w="5670" w:type="dxa"/>
          </w:tcPr>
          <w:p w:rsidR="00660254" w:rsidRPr="005540FD" w:rsidRDefault="00660254" w:rsidP="00307A22">
            <w:pPr>
              <w:pStyle w:val="Tablehead"/>
              <w:rPr>
                <w:rFonts w:asciiTheme="minorHAnsi" w:hAnsiTheme="minorHAnsi" w:cstheme="minorHAnsi"/>
                <w:lang w:val="fr-FR"/>
              </w:rPr>
            </w:pPr>
            <w:r w:rsidRPr="005540FD">
              <w:rPr>
                <w:rFonts w:asciiTheme="minorHAnsi" w:hAnsiTheme="minorHAnsi" w:cstheme="minorHAnsi"/>
                <w:lang w:val="fr-FR"/>
              </w:rPr>
              <w:t>Titre</w:t>
            </w:r>
          </w:p>
        </w:tc>
      </w:tr>
      <w:tr w:rsidR="00660254" w:rsidRPr="00867D52" w:rsidTr="00307A22">
        <w:trPr>
          <w:jc w:val="center"/>
        </w:trPr>
        <w:tc>
          <w:tcPr>
            <w:tcW w:w="2819" w:type="dxa"/>
          </w:tcPr>
          <w:p w:rsidR="00660254" w:rsidRPr="005540FD" w:rsidRDefault="00660254" w:rsidP="00307A22">
            <w:pPr>
              <w:pStyle w:val="Tabletext"/>
              <w:jc w:val="center"/>
              <w:rPr>
                <w:rFonts w:asciiTheme="minorHAnsi" w:hAnsiTheme="minorHAnsi" w:cstheme="minorHAnsi"/>
                <w:lang w:val="fr-FR"/>
              </w:rPr>
            </w:pPr>
            <w:r w:rsidRPr="005540FD">
              <w:rPr>
                <w:rFonts w:asciiTheme="minorHAnsi" w:hAnsiTheme="minorHAnsi" w:cstheme="minorHAnsi"/>
                <w:lang w:val="fr-FR"/>
              </w:rPr>
              <w:t>P.313-11</w:t>
            </w:r>
          </w:p>
        </w:tc>
        <w:tc>
          <w:tcPr>
            <w:tcW w:w="5670" w:type="dxa"/>
          </w:tcPr>
          <w:p w:rsidR="00660254" w:rsidRPr="005540FD" w:rsidRDefault="00660254" w:rsidP="00307A22">
            <w:pPr>
              <w:pStyle w:val="Tabletext"/>
              <w:rPr>
                <w:rFonts w:asciiTheme="minorHAnsi" w:hAnsiTheme="minorHAnsi" w:cstheme="minorHAnsi"/>
                <w:b/>
                <w:iCs/>
                <w:lang w:val="fr-FR"/>
              </w:rPr>
            </w:pPr>
            <w:r w:rsidRPr="005540FD">
              <w:rPr>
                <w:rFonts w:asciiTheme="minorHAnsi" w:hAnsiTheme="minorHAnsi" w:cstheme="minorHAnsi"/>
                <w:lang w:val="fr-FR"/>
              </w:rPr>
              <w:t>Echange de renseignements en vue des prévisions à court terme et transmission des avertissements de perturbations ionosphériques</w:t>
            </w:r>
          </w:p>
        </w:tc>
      </w:tr>
    </w:tbl>
    <w:p w:rsidR="00D76FF7" w:rsidRDefault="00D76FF7" w:rsidP="003B3ED5">
      <w:pPr>
        <w:jc w:val="center"/>
        <w:rPr>
          <w:lang w:val="fr-CH"/>
        </w:rPr>
      </w:pPr>
    </w:p>
    <w:p w:rsidR="005F6BA9" w:rsidRDefault="005F6BA9" w:rsidP="003B3ED5">
      <w:pPr>
        <w:jc w:val="center"/>
        <w:rPr>
          <w:lang w:val="fr-CH"/>
        </w:rPr>
      </w:pPr>
    </w:p>
    <w:p w:rsidR="005F6BA9" w:rsidRDefault="005F6BA9" w:rsidP="003B3ED5">
      <w:pPr>
        <w:jc w:val="center"/>
        <w:rPr>
          <w:lang w:val="fr-CH"/>
        </w:rPr>
      </w:pPr>
    </w:p>
    <w:p w:rsidR="00322FEB" w:rsidRPr="003B3ED5" w:rsidRDefault="00D76FF7" w:rsidP="003B3ED5">
      <w:pPr>
        <w:jc w:val="center"/>
        <w:rPr>
          <w:lang w:val="fr-CH"/>
        </w:rPr>
      </w:pPr>
      <w:r>
        <w:rPr>
          <w:lang w:val="fr-CH"/>
        </w:rPr>
        <w:t>__</w:t>
      </w:r>
      <w:r w:rsidR="00322FEB">
        <w:rPr>
          <w:lang w:val="fr-CH"/>
        </w:rPr>
        <w:t>______________</w:t>
      </w:r>
    </w:p>
    <w:sectPr w:rsidR="00322FEB" w:rsidRPr="003B3ED5" w:rsidSect="00B827DB">
      <w:headerReference w:type="even" r:id="rId9"/>
      <w:headerReference w:type="default" r:id="rId10"/>
      <w:footerReference w:type="even" r:id="rId11"/>
      <w:headerReference w:type="first" r:id="rId12"/>
      <w:footerReference w:type="first" r:id="rId13"/>
      <w:pgSz w:w="11907" w:h="16834" w:code="9"/>
      <w:pgMar w:top="1134" w:right="1134" w:bottom="993" w:left="1134" w:header="567" w:footer="39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6727" w:rsidRDefault="00C66727">
      <w:r>
        <w:separator/>
      </w:r>
    </w:p>
  </w:endnote>
  <w:endnote w:type="continuationSeparator" w:id="0">
    <w:p w:rsidR="00C66727" w:rsidRDefault="00C667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7080" w:rsidRPr="00DC7080" w:rsidRDefault="00DC7080" w:rsidP="00DC7080">
    <w:pPr>
      <w:pStyle w:val="Footer"/>
      <w:tabs>
        <w:tab w:val="clear" w:pos="4320"/>
        <w:tab w:val="clear" w:pos="8640"/>
        <w:tab w:val="center" w:pos="6521"/>
        <w:tab w:val="right" w:pos="8789"/>
      </w:tabs>
      <w:rPr>
        <w:sz w:val="16"/>
        <w:szCs w:val="16"/>
        <w:lang w:val="es-ES_tradnl"/>
      </w:rPr>
    </w:pPr>
    <w:r w:rsidRPr="00DC7080">
      <w:rPr>
        <w:sz w:val="16"/>
        <w:szCs w:val="16"/>
      </w:rPr>
      <w:fldChar w:fldCharType="begin"/>
    </w:r>
    <w:r w:rsidRPr="00DC7080">
      <w:rPr>
        <w:sz w:val="16"/>
        <w:szCs w:val="16"/>
        <w:lang w:val="es-ES_tradnl"/>
      </w:rPr>
      <w:instrText xml:space="preserve"> FILENAME \p  \* MERGEFORMAT </w:instrText>
    </w:r>
    <w:r w:rsidRPr="00DC7080">
      <w:rPr>
        <w:sz w:val="16"/>
        <w:szCs w:val="16"/>
      </w:rPr>
      <w:fldChar w:fldCharType="separate"/>
    </w:r>
    <w:r w:rsidR="00CA5C19">
      <w:rPr>
        <w:noProof/>
        <w:sz w:val="16"/>
        <w:szCs w:val="16"/>
        <w:lang w:val="es-ES_tradnl"/>
      </w:rPr>
      <w:t>Y:\APP\BR\CIRCS_DMS\CACE\600\636\636f.docx</w:t>
    </w:r>
    <w:r w:rsidRPr="00DC7080">
      <w:rPr>
        <w:noProof/>
        <w:sz w:val="16"/>
        <w:szCs w:val="16"/>
      </w:rPr>
      <w:fldChar w:fldCharType="end"/>
    </w:r>
    <w:r w:rsidRPr="00DC7080">
      <w:rPr>
        <w:noProof/>
        <w:sz w:val="16"/>
        <w:szCs w:val="16"/>
        <w:lang w:val="es-ES_tradnl"/>
      </w:rPr>
      <w:t xml:space="preserve"> (347862)</w:t>
    </w:r>
    <w:r w:rsidRPr="00DC7080">
      <w:rPr>
        <w:sz w:val="16"/>
        <w:szCs w:val="16"/>
        <w:lang w:val="es-ES_tradnl"/>
      </w:rPr>
      <w:tab/>
    </w:r>
    <w:r w:rsidRPr="00DC7080">
      <w:rPr>
        <w:sz w:val="16"/>
        <w:szCs w:val="16"/>
      </w:rPr>
      <w:fldChar w:fldCharType="begin"/>
    </w:r>
    <w:r w:rsidRPr="00DC7080">
      <w:rPr>
        <w:sz w:val="16"/>
        <w:szCs w:val="16"/>
      </w:rPr>
      <w:instrText xml:space="preserve"> SAVEDATE \@ DD.MM.YY </w:instrText>
    </w:r>
    <w:r w:rsidRPr="00DC7080">
      <w:rPr>
        <w:sz w:val="16"/>
        <w:szCs w:val="16"/>
      </w:rPr>
      <w:fldChar w:fldCharType="separate"/>
    </w:r>
    <w:r w:rsidR="00CA5C19">
      <w:rPr>
        <w:noProof/>
        <w:sz w:val="16"/>
        <w:szCs w:val="16"/>
      </w:rPr>
      <w:t>07.10.13</w:t>
    </w:r>
    <w:r w:rsidRPr="00DC7080">
      <w:rPr>
        <w:sz w:val="16"/>
        <w:szCs w:val="16"/>
      </w:rPr>
      <w:fldChar w:fldCharType="end"/>
    </w:r>
    <w:r w:rsidRPr="00DC7080">
      <w:rPr>
        <w:sz w:val="16"/>
        <w:szCs w:val="16"/>
        <w:lang w:val="es-ES_tradnl"/>
      </w:rPr>
      <w:tab/>
    </w:r>
    <w:r w:rsidRPr="00DC7080">
      <w:rPr>
        <w:sz w:val="16"/>
        <w:szCs w:val="16"/>
      </w:rPr>
      <w:fldChar w:fldCharType="begin"/>
    </w:r>
    <w:r w:rsidRPr="00DC7080">
      <w:rPr>
        <w:sz w:val="16"/>
        <w:szCs w:val="16"/>
      </w:rPr>
      <w:instrText xml:space="preserve"> PRINTDATE \@ DD.MM.YY </w:instrText>
    </w:r>
    <w:r w:rsidRPr="00DC7080">
      <w:rPr>
        <w:sz w:val="16"/>
        <w:szCs w:val="16"/>
      </w:rPr>
      <w:fldChar w:fldCharType="separate"/>
    </w:r>
    <w:r w:rsidR="00CA5C19">
      <w:rPr>
        <w:noProof/>
        <w:sz w:val="16"/>
        <w:szCs w:val="16"/>
      </w:rPr>
      <w:t>09.10.13</w:t>
    </w:r>
    <w:r w:rsidRPr="00DC7080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5AF" w:rsidRPr="00E53DCE" w:rsidRDefault="00E53DCE" w:rsidP="00E53DCE">
    <w:pPr>
      <w:pStyle w:val="FirstFooter"/>
      <w:spacing w:line="240" w:lineRule="auto"/>
      <w:ind w:left="-397" w:right="-397"/>
      <w:jc w:val="center"/>
      <w:rPr>
        <w:sz w:val="18"/>
        <w:szCs w:val="18"/>
        <w:lang w:val="fr-CH"/>
      </w:rPr>
    </w:pPr>
    <w:r w:rsidRPr="00E53DCE">
      <w:rPr>
        <w:sz w:val="18"/>
        <w:szCs w:val="18"/>
        <w:lang w:val="fr-FR"/>
      </w:rPr>
      <w:t>Union internationale des télécommunications</w:t>
    </w:r>
    <w:r w:rsidRPr="009E2358">
      <w:rPr>
        <w:sz w:val="18"/>
        <w:szCs w:val="18"/>
        <w:lang w:val="fr-CH"/>
      </w:rPr>
      <w:t xml:space="preserve"> • Place des Nations • CH</w:t>
    </w:r>
    <w:r w:rsidRPr="009E2358">
      <w:rPr>
        <w:sz w:val="18"/>
        <w:szCs w:val="18"/>
        <w:lang w:val="fr-CH"/>
      </w:rPr>
      <w:noBreakHyphen/>
      <w:t xml:space="preserve">1211 </w:t>
    </w:r>
    <w:r w:rsidRPr="00E53DCE">
      <w:rPr>
        <w:sz w:val="18"/>
        <w:szCs w:val="18"/>
        <w:lang w:val="fr-FR"/>
      </w:rPr>
      <w:t xml:space="preserve">Genève </w:t>
    </w:r>
    <w:r w:rsidRPr="009E2358">
      <w:rPr>
        <w:sz w:val="18"/>
        <w:szCs w:val="18"/>
        <w:lang w:val="fr-CH"/>
      </w:rPr>
      <w:t>20 • Suisse</w:t>
    </w:r>
    <w:r>
      <w:rPr>
        <w:sz w:val="18"/>
        <w:szCs w:val="18"/>
        <w:lang w:val="fr-CH"/>
      </w:rPr>
      <w:t xml:space="preserve"> </w:t>
    </w:r>
    <w:r w:rsidRPr="009E2358">
      <w:rPr>
        <w:sz w:val="18"/>
        <w:szCs w:val="18"/>
        <w:lang w:val="fr-CH"/>
      </w:rPr>
      <w:br/>
      <w:t xml:space="preserve">Tél: +41 22 730 5111 • Fax: +41 22 733 7256 </w:t>
    </w:r>
    <w:r w:rsidRPr="00E53DCE">
      <w:rPr>
        <w:sz w:val="18"/>
        <w:szCs w:val="18"/>
        <w:lang w:val="fr-FR"/>
      </w:rPr>
      <w:t xml:space="preserve">• Courriel: </w:t>
    </w:r>
    <w:r w:rsidR="00C87FE9">
      <w:fldChar w:fldCharType="begin"/>
    </w:r>
    <w:r w:rsidR="00C87FE9" w:rsidRPr="00E111D8">
      <w:rPr>
        <w:lang w:val="fr-CH"/>
        <w:rPrChange w:id="2" w:author="Song, Xiaojing" w:date="2013-05-13T08:13:00Z">
          <w:rPr/>
        </w:rPrChange>
      </w:rPr>
      <w:instrText xml:space="preserve"> HYPERLINK "mailto:itumail@itu.int" </w:instrText>
    </w:r>
    <w:r w:rsidR="00C87FE9">
      <w:fldChar w:fldCharType="separate"/>
    </w:r>
    <w:r w:rsidRPr="00E53DCE">
      <w:rPr>
        <w:rStyle w:val="Hyperlink"/>
        <w:sz w:val="18"/>
        <w:szCs w:val="18"/>
        <w:lang w:val="fr-FR"/>
      </w:rPr>
      <w:t>itumail@itu.int</w:t>
    </w:r>
    <w:r w:rsidR="00C87FE9">
      <w:rPr>
        <w:rStyle w:val="Hyperlink"/>
        <w:sz w:val="18"/>
        <w:szCs w:val="18"/>
        <w:lang w:val="fr-FR"/>
      </w:rPr>
      <w:fldChar w:fldCharType="end"/>
    </w:r>
    <w:r w:rsidRPr="00E53DCE">
      <w:rPr>
        <w:sz w:val="18"/>
        <w:szCs w:val="18"/>
        <w:lang w:val="fr-FR"/>
      </w:rPr>
      <w:t xml:space="preserve"> • </w:t>
    </w:r>
    <w:r w:rsidR="00C87FE9">
      <w:fldChar w:fldCharType="begin"/>
    </w:r>
    <w:r w:rsidR="00C87FE9" w:rsidRPr="00E111D8">
      <w:rPr>
        <w:lang w:val="fr-CH"/>
        <w:rPrChange w:id="3" w:author="Song, Xiaojing" w:date="2013-05-13T08:13:00Z">
          <w:rPr/>
        </w:rPrChange>
      </w:rPr>
      <w:instrText xml:space="preserve"> HYPERLINK "http://www.itu.int/en/pages/default.aspx" </w:instrText>
    </w:r>
    <w:r w:rsidR="00C87FE9">
      <w:fldChar w:fldCharType="separate"/>
    </w:r>
    <w:r w:rsidRPr="00E53DCE">
      <w:rPr>
        <w:rStyle w:val="Hyperlink"/>
        <w:sz w:val="18"/>
        <w:szCs w:val="18"/>
        <w:lang w:val="fr-FR"/>
      </w:rPr>
      <w:t>www.itu.int</w:t>
    </w:r>
    <w:r w:rsidR="00C87FE9">
      <w:rPr>
        <w:rStyle w:val="Hyperlink"/>
        <w:sz w:val="18"/>
        <w:szCs w:val="18"/>
        <w:lang w:val="fr-FR"/>
      </w:rPr>
      <w:fldChar w:fldCharType="end"/>
    </w:r>
    <w:r w:rsidRPr="00E53DCE">
      <w:rPr>
        <w:sz w:val="18"/>
        <w:szCs w:val="18"/>
        <w:lang w:val="fr-FR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6727" w:rsidRDefault="00C66727">
      <w:r>
        <w:t>____________________</w:t>
      </w:r>
    </w:p>
  </w:footnote>
  <w:footnote w:type="continuationSeparator" w:id="0">
    <w:p w:rsidR="00C66727" w:rsidRDefault="00C667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5AF" w:rsidRPr="000F5745" w:rsidRDefault="000F5745" w:rsidP="000F5745">
    <w:pPr>
      <w:pStyle w:val="Header"/>
      <w:jc w:val="center"/>
      <w:rPr>
        <w:sz w:val="18"/>
        <w:szCs w:val="18"/>
      </w:rPr>
    </w:pPr>
    <w:r w:rsidRPr="000F5745">
      <w:rPr>
        <w:sz w:val="18"/>
        <w:szCs w:val="18"/>
      </w:rPr>
      <w:t>-</w:t>
    </w:r>
    <w:r w:rsidR="00E915AF" w:rsidRPr="000F5745">
      <w:rPr>
        <w:sz w:val="18"/>
        <w:szCs w:val="18"/>
      </w:rPr>
      <w:t xml:space="preserve"> </w:t>
    </w:r>
    <w:r w:rsidR="001B42C9" w:rsidRPr="000F5745">
      <w:rPr>
        <w:rStyle w:val="PageNumber"/>
        <w:sz w:val="18"/>
        <w:szCs w:val="18"/>
      </w:rPr>
      <w:fldChar w:fldCharType="begin"/>
    </w:r>
    <w:r w:rsidR="00E915AF" w:rsidRPr="000F5745">
      <w:rPr>
        <w:rStyle w:val="PageNumber"/>
        <w:sz w:val="18"/>
        <w:szCs w:val="18"/>
      </w:rPr>
      <w:instrText xml:space="preserve"> PAGE </w:instrText>
    </w:r>
    <w:r w:rsidR="001B42C9" w:rsidRPr="000F5745">
      <w:rPr>
        <w:rStyle w:val="PageNumber"/>
        <w:sz w:val="18"/>
        <w:szCs w:val="18"/>
      </w:rPr>
      <w:fldChar w:fldCharType="separate"/>
    </w:r>
    <w:r w:rsidR="00B827DB">
      <w:rPr>
        <w:rStyle w:val="PageNumber"/>
        <w:noProof/>
        <w:sz w:val="18"/>
        <w:szCs w:val="18"/>
      </w:rPr>
      <w:t>2</w:t>
    </w:r>
    <w:r w:rsidR="001B42C9" w:rsidRPr="000F5745">
      <w:rPr>
        <w:rStyle w:val="PageNumber"/>
        <w:sz w:val="18"/>
        <w:szCs w:val="18"/>
      </w:rPr>
      <w:fldChar w:fldCharType="end"/>
    </w:r>
    <w:r w:rsidR="00E915AF" w:rsidRPr="000F5745">
      <w:rPr>
        <w:rStyle w:val="PageNumber"/>
        <w:sz w:val="18"/>
        <w:szCs w:val="18"/>
      </w:rPr>
      <w:t xml:space="preserve"> </w:t>
    </w:r>
    <w:r w:rsidRPr="000F5745">
      <w:rPr>
        <w:rStyle w:val="PageNumber"/>
        <w:sz w:val="18"/>
        <w:szCs w:val="18"/>
      </w:rPr>
      <w:t>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5AF" w:rsidRPr="000F5745" w:rsidRDefault="000F5745" w:rsidP="000F5745">
    <w:pPr>
      <w:pStyle w:val="Header"/>
      <w:jc w:val="center"/>
      <w:rPr>
        <w:sz w:val="18"/>
        <w:szCs w:val="18"/>
      </w:rPr>
    </w:pPr>
    <w:r w:rsidRPr="000F5745">
      <w:rPr>
        <w:sz w:val="18"/>
        <w:szCs w:val="18"/>
      </w:rPr>
      <w:t>-</w:t>
    </w:r>
    <w:r w:rsidR="006A6F5F" w:rsidRPr="000F5745">
      <w:rPr>
        <w:sz w:val="18"/>
        <w:szCs w:val="18"/>
      </w:rPr>
      <w:t xml:space="preserve"> </w:t>
    </w:r>
    <w:r w:rsidR="006A6F5F" w:rsidRPr="000F5745">
      <w:rPr>
        <w:rStyle w:val="PageNumber"/>
        <w:sz w:val="18"/>
        <w:szCs w:val="18"/>
      </w:rPr>
      <w:fldChar w:fldCharType="begin"/>
    </w:r>
    <w:r w:rsidR="006A6F5F" w:rsidRPr="000F5745">
      <w:rPr>
        <w:rStyle w:val="PageNumber"/>
        <w:sz w:val="18"/>
        <w:szCs w:val="18"/>
      </w:rPr>
      <w:instrText xml:space="preserve"> PAGE </w:instrText>
    </w:r>
    <w:r w:rsidR="006A6F5F" w:rsidRPr="000F5745">
      <w:rPr>
        <w:rStyle w:val="PageNumber"/>
        <w:sz w:val="18"/>
        <w:szCs w:val="18"/>
      </w:rPr>
      <w:fldChar w:fldCharType="separate"/>
    </w:r>
    <w:r w:rsidR="00CA5C19">
      <w:rPr>
        <w:rStyle w:val="PageNumber"/>
        <w:noProof/>
        <w:sz w:val="18"/>
        <w:szCs w:val="18"/>
      </w:rPr>
      <w:t>6</w:t>
    </w:r>
    <w:r w:rsidR="006A6F5F" w:rsidRPr="000F5745">
      <w:rPr>
        <w:rStyle w:val="PageNumber"/>
        <w:sz w:val="18"/>
        <w:szCs w:val="18"/>
      </w:rPr>
      <w:fldChar w:fldCharType="end"/>
    </w:r>
    <w:r w:rsidR="006A6F5F" w:rsidRPr="000F5745">
      <w:rPr>
        <w:rStyle w:val="PageNumber"/>
        <w:sz w:val="18"/>
        <w:szCs w:val="18"/>
      </w:rPr>
      <w:t xml:space="preserve"> </w:t>
    </w:r>
    <w:r w:rsidRPr="000F5745">
      <w:rPr>
        <w:rStyle w:val="PageNumber"/>
        <w:sz w:val="18"/>
        <w:szCs w:val="18"/>
      </w:rPr>
      <w:t>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5AF" w:rsidRPr="00EA15B3" w:rsidRDefault="00E915AF" w:rsidP="00B827DB">
    <w:pPr>
      <w:pStyle w:val="Header"/>
      <w:spacing w:line="360" w:lineRule="auto"/>
    </w:pPr>
    <w:r>
      <w:tab/>
    </w:r>
    <w:r>
      <w:tab/>
    </w:r>
    <w:r w:rsidR="00B827DB">
      <w:rPr>
        <w:noProof/>
        <w:lang w:eastAsia="zh-CN"/>
      </w:rPr>
      <mc:AlternateContent>
        <mc:Choice Requires="wpc">
          <w:drawing>
            <wp:inline distT="0" distB="0" distL="0" distR="0" wp14:anchorId="44BAEEA7" wp14:editId="526244E6">
              <wp:extent cx="636270" cy="723265"/>
              <wp:effectExtent l="0" t="0" r="1905" b="635"/>
              <wp:docPr id="3" name="Canvas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  <pic:pic xmlns:pic="http://schemas.openxmlformats.org/drawingml/2006/picture">
                      <pic:nvPicPr>
                        <pic:cNvPr id="2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3730" cy="721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c:wpc>
                </a:graphicData>
              </a:graphic>
            </wp:inline>
          </w:drawing>
        </mc:Choice>
        <mc:Fallback>
          <w:pict>
            <v:group id="Canvas 3" o:spid="_x0000_s1026" editas="canvas" style="width:50.1pt;height:56.95pt;mso-position-horizontal-relative:char;mso-position-vertical-relative:line" coordsize="6362,723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6362;height:7232;visibility:visible;mso-wrap-style:square">
                <v:fill o:detectmouseclick="t"/>
                <v:path o:connecttype="none"/>
              </v:shape>
              <v:shape id="Picture 4" o:spid="_x0000_s1028" type="#_x0000_t75" style="position:absolute;width:6337;height:721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GgxrrDAAAA2gAAAA8AAABkcnMvZG93bnJldi54bWxEj1uLwjAUhN+F/Q/hLOybpqvgajWKFwRh&#10;1wevz4fm2IZtTkqT1fbfmwXBx2FmvmGm88aW4ka1N44VfPYSEMSZ04ZzBafjpjsC4QOyxtIxKWjJ&#10;w3z21pliqt2d93Q7hFxECPsUFRQhVKmUPivIou+5ijh6V1dbDFHWudQ13iPclrKfJENp0XBcKLCi&#10;VUHZ7+HPKlja9WXb/uhqZwbLdnO+fpux/VLq471ZTEAEasIr/GxvtYI+/F+JN0DOH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AaDGusMAAADaAAAADwAAAAAAAAAAAAAAAACf&#10;AgAAZHJzL2Rvd25yZXYueG1sUEsFBgAAAAAEAAQA9wAAAI8DAAAAAA==&#10;">
                <v:imagedata r:id="rId2" o:title=""/>
              </v:shape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6">
    <w:nsid w:val="58E35002"/>
    <w:multiLevelType w:val="hybridMultilevel"/>
    <w:tmpl w:val="8D42A7A8"/>
    <w:lvl w:ilvl="0" w:tplc="76225E2A">
      <w:start w:val="6"/>
      <w:numFmt w:val="bullet"/>
      <w:lvlText w:val="–"/>
      <w:lvlJc w:val="left"/>
      <w:pPr>
        <w:ind w:left="1353" w:hanging="360"/>
      </w:pPr>
      <w:rPr>
        <w:rFonts w:ascii="Times New Roman" w:eastAsia="Times New Roman" w:hAnsi="Times New Roman" w:cs="Times New Roman" w:hint="default"/>
        <w:b/>
        <w:bCs w:val="0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mirrorMargin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uildingBlockITU" w:val="Building Blocks ITU.dotx"/>
  </w:docVars>
  <w:rsids>
    <w:rsidRoot w:val="00C66727"/>
    <w:rsid w:val="00002348"/>
    <w:rsid w:val="00006A31"/>
    <w:rsid w:val="00006C82"/>
    <w:rsid w:val="00010E30"/>
    <w:rsid w:val="00015C76"/>
    <w:rsid w:val="00026CF8"/>
    <w:rsid w:val="00030BD7"/>
    <w:rsid w:val="00031E64"/>
    <w:rsid w:val="00034340"/>
    <w:rsid w:val="00035CB3"/>
    <w:rsid w:val="00045A8D"/>
    <w:rsid w:val="00047016"/>
    <w:rsid w:val="0005167A"/>
    <w:rsid w:val="00054E5D"/>
    <w:rsid w:val="00070258"/>
    <w:rsid w:val="0007323C"/>
    <w:rsid w:val="00086D03"/>
    <w:rsid w:val="000A0189"/>
    <w:rsid w:val="000A096A"/>
    <w:rsid w:val="000A375E"/>
    <w:rsid w:val="000A3B3B"/>
    <w:rsid w:val="000A4234"/>
    <w:rsid w:val="000A7051"/>
    <w:rsid w:val="000B0AF6"/>
    <w:rsid w:val="000B0E9B"/>
    <w:rsid w:val="000B2CAE"/>
    <w:rsid w:val="000C0009"/>
    <w:rsid w:val="000C03C7"/>
    <w:rsid w:val="000C163A"/>
    <w:rsid w:val="000C2AD0"/>
    <w:rsid w:val="000E3DEE"/>
    <w:rsid w:val="000F5745"/>
    <w:rsid w:val="00100B72"/>
    <w:rsid w:val="00101F7D"/>
    <w:rsid w:val="00103C76"/>
    <w:rsid w:val="0011265F"/>
    <w:rsid w:val="00117282"/>
    <w:rsid w:val="00117389"/>
    <w:rsid w:val="00121C2D"/>
    <w:rsid w:val="00134404"/>
    <w:rsid w:val="00144DFB"/>
    <w:rsid w:val="00150DF7"/>
    <w:rsid w:val="00187CA3"/>
    <w:rsid w:val="00196710"/>
    <w:rsid w:val="00196770"/>
    <w:rsid w:val="00197324"/>
    <w:rsid w:val="001A561A"/>
    <w:rsid w:val="001B1C19"/>
    <w:rsid w:val="001B2847"/>
    <w:rsid w:val="001B351B"/>
    <w:rsid w:val="001B42C9"/>
    <w:rsid w:val="001C06DB"/>
    <w:rsid w:val="001C6971"/>
    <w:rsid w:val="001D2785"/>
    <w:rsid w:val="001D7070"/>
    <w:rsid w:val="001F0F31"/>
    <w:rsid w:val="001F2170"/>
    <w:rsid w:val="001F3948"/>
    <w:rsid w:val="001F5A49"/>
    <w:rsid w:val="00201097"/>
    <w:rsid w:val="00201B6E"/>
    <w:rsid w:val="00206EDD"/>
    <w:rsid w:val="00215997"/>
    <w:rsid w:val="002302B3"/>
    <w:rsid w:val="00230C66"/>
    <w:rsid w:val="00235A29"/>
    <w:rsid w:val="00241526"/>
    <w:rsid w:val="002443A2"/>
    <w:rsid w:val="002524D6"/>
    <w:rsid w:val="00266E74"/>
    <w:rsid w:val="002801EB"/>
    <w:rsid w:val="00283C3B"/>
    <w:rsid w:val="002861E6"/>
    <w:rsid w:val="00287D18"/>
    <w:rsid w:val="002A13DE"/>
    <w:rsid w:val="002A2618"/>
    <w:rsid w:val="002A5DD7"/>
    <w:rsid w:val="002B0CAC"/>
    <w:rsid w:val="002C1666"/>
    <w:rsid w:val="002C2E68"/>
    <w:rsid w:val="002D4027"/>
    <w:rsid w:val="002D5A15"/>
    <w:rsid w:val="002D5BDD"/>
    <w:rsid w:val="002E3D27"/>
    <w:rsid w:val="002F0890"/>
    <w:rsid w:val="002F2531"/>
    <w:rsid w:val="002F4967"/>
    <w:rsid w:val="00316935"/>
    <w:rsid w:val="00322FEB"/>
    <w:rsid w:val="003266ED"/>
    <w:rsid w:val="00326C68"/>
    <w:rsid w:val="00333AE0"/>
    <w:rsid w:val="003370B8"/>
    <w:rsid w:val="00345D38"/>
    <w:rsid w:val="00352097"/>
    <w:rsid w:val="003624DA"/>
    <w:rsid w:val="003666FF"/>
    <w:rsid w:val="0037309C"/>
    <w:rsid w:val="00380A6E"/>
    <w:rsid w:val="003836D4"/>
    <w:rsid w:val="003A1F49"/>
    <w:rsid w:val="003A55ED"/>
    <w:rsid w:val="003A5D52"/>
    <w:rsid w:val="003B2BDA"/>
    <w:rsid w:val="003B3ED5"/>
    <w:rsid w:val="003B55EC"/>
    <w:rsid w:val="003C2EA7"/>
    <w:rsid w:val="003C4471"/>
    <w:rsid w:val="003C532C"/>
    <w:rsid w:val="003C7D41"/>
    <w:rsid w:val="003D1235"/>
    <w:rsid w:val="003D4418"/>
    <w:rsid w:val="003D4A69"/>
    <w:rsid w:val="003E504F"/>
    <w:rsid w:val="003E78D6"/>
    <w:rsid w:val="00400573"/>
    <w:rsid w:val="004007A3"/>
    <w:rsid w:val="00405759"/>
    <w:rsid w:val="00406D71"/>
    <w:rsid w:val="00422323"/>
    <w:rsid w:val="004326DB"/>
    <w:rsid w:val="00434603"/>
    <w:rsid w:val="0043682E"/>
    <w:rsid w:val="00447ECB"/>
    <w:rsid w:val="004550C1"/>
    <w:rsid w:val="004623F7"/>
    <w:rsid w:val="00480F51"/>
    <w:rsid w:val="00481124"/>
    <w:rsid w:val="004815EB"/>
    <w:rsid w:val="00487569"/>
    <w:rsid w:val="00496864"/>
    <w:rsid w:val="00496920"/>
    <w:rsid w:val="004A4496"/>
    <w:rsid w:val="004B11AB"/>
    <w:rsid w:val="004B7C9A"/>
    <w:rsid w:val="004C6779"/>
    <w:rsid w:val="004D169E"/>
    <w:rsid w:val="004D733B"/>
    <w:rsid w:val="004E0DC4"/>
    <w:rsid w:val="004E0FB5"/>
    <w:rsid w:val="004E43BB"/>
    <w:rsid w:val="004E460D"/>
    <w:rsid w:val="004F178E"/>
    <w:rsid w:val="004F4543"/>
    <w:rsid w:val="004F57BB"/>
    <w:rsid w:val="00505309"/>
    <w:rsid w:val="0050789B"/>
    <w:rsid w:val="005224A1"/>
    <w:rsid w:val="00534372"/>
    <w:rsid w:val="00541475"/>
    <w:rsid w:val="00541F83"/>
    <w:rsid w:val="00543DF8"/>
    <w:rsid w:val="00546101"/>
    <w:rsid w:val="00553DD7"/>
    <w:rsid w:val="005638CF"/>
    <w:rsid w:val="00565FEB"/>
    <w:rsid w:val="0056741E"/>
    <w:rsid w:val="0057325A"/>
    <w:rsid w:val="0057469A"/>
    <w:rsid w:val="00580814"/>
    <w:rsid w:val="00583A0B"/>
    <w:rsid w:val="0058614B"/>
    <w:rsid w:val="005A03A3"/>
    <w:rsid w:val="005A1F34"/>
    <w:rsid w:val="005A2B92"/>
    <w:rsid w:val="005A3F66"/>
    <w:rsid w:val="005A79E9"/>
    <w:rsid w:val="005B214C"/>
    <w:rsid w:val="005B4CDA"/>
    <w:rsid w:val="005C2165"/>
    <w:rsid w:val="005C2D57"/>
    <w:rsid w:val="005D3669"/>
    <w:rsid w:val="005E5EB3"/>
    <w:rsid w:val="005F3CB6"/>
    <w:rsid w:val="005F657C"/>
    <w:rsid w:val="005F6BA9"/>
    <w:rsid w:val="00601BB0"/>
    <w:rsid w:val="00602D53"/>
    <w:rsid w:val="006047E5"/>
    <w:rsid w:val="00624E51"/>
    <w:rsid w:val="0064371D"/>
    <w:rsid w:val="00650543"/>
    <w:rsid w:val="00650B2A"/>
    <w:rsid w:val="00651777"/>
    <w:rsid w:val="006550F8"/>
    <w:rsid w:val="00660254"/>
    <w:rsid w:val="006829F3"/>
    <w:rsid w:val="00690326"/>
    <w:rsid w:val="00691E4F"/>
    <w:rsid w:val="006A518B"/>
    <w:rsid w:val="006A6F5F"/>
    <w:rsid w:val="006B0590"/>
    <w:rsid w:val="006B49DA"/>
    <w:rsid w:val="006B548C"/>
    <w:rsid w:val="006C53F8"/>
    <w:rsid w:val="006C7CDE"/>
    <w:rsid w:val="00713C47"/>
    <w:rsid w:val="007145D0"/>
    <w:rsid w:val="00721A21"/>
    <w:rsid w:val="007234B1"/>
    <w:rsid w:val="00723D08"/>
    <w:rsid w:val="00724762"/>
    <w:rsid w:val="00725FDA"/>
    <w:rsid w:val="00727816"/>
    <w:rsid w:val="00730B9A"/>
    <w:rsid w:val="00750CFA"/>
    <w:rsid w:val="007553DA"/>
    <w:rsid w:val="00775DB8"/>
    <w:rsid w:val="00782354"/>
    <w:rsid w:val="007921A7"/>
    <w:rsid w:val="00792F25"/>
    <w:rsid w:val="00796F4A"/>
    <w:rsid w:val="007B3DB1"/>
    <w:rsid w:val="007D183E"/>
    <w:rsid w:val="007D43D0"/>
    <w:rsid w:val="007E1833"/>
    <w:rsid w:val="007E3F13"/>
    <w:rsid w:val="007F751A"/>
    <w:rsid w:val="00800012"/>
    <w:rsid w:val="0080261F"/>
    <w:rsid w:val="00806160"/>
    <w:rsid w:val="008143A4"/>
    <w:rsid w:val="0081513E"/>
    <w:rsid w:val="008369DB"/>
    <w:rsid w:val="00854131"/>
    <w:rsid w:val="0085652D"/>
    <w:rsid w:val="00863447"/>
    <w:rsid w:val="00867D52"/>
    <w:rsid w:val="00873E6D"/>
    <w:rsid w:val="0087694B"/>
    <w:rsid w:val="00880F4D"/>
    <w:rsid w:val="008823D3"/>
    <w:rsid w:val="008B35A3"/>
    <w:rsid w:val="008B37E1"/>
    <w:rsid w:val="008B45F8"/>
    <w:rsid w:val="008C10AF"/>
    <w:rsid w:val="008C2E74"/>
    <w:rsid w:val="008D5409"/>
    <w:rsid w:val="008E006D"/>
    <w:rsid w:val="008E0D32"/>
    <w:rsid w:val="008E38B4"/>
    <w:rsid w:val="008F4F21"/>
    <w:rsid w:val="00904D4A"/>
    <w:rsid w:val="009076D7"/>
    <w:rsid w:val="009151BA"/>
    <w:rsid w:val="00917D5B"/>
    <w:rsid w:val="00924537"/>
    <w:rsid w:val="00925023"/>
    <w:rsid w:val="009277BC"/>
    <w:rsid w:val="00927D57"/>
    <w:rsid w:val="00931A51"/>
    <w:rsid w:val="00947185"/>
    <w:rsid w:val="009518B3"/>
    <w:rsid w:val="00963D9D"/>
    <w:rsid w:val="0098013E"/>
    <w:rsid w:val="00981B54"/>
    <w:rsid w:val="009842C3"/>
    <w:rsid w:val="00984975"/>
    <w:rsid w:val="009A009A"/>
    <w:rsid w:val="009A6BB6"/>
    <w:rsid w:val="009B3F43"/>
    <w:rsid w:val="009B5CFA"/>
    <w:rsid w:val="009C161F"/>
    <w:rsid w:val="009C56B4"/>
    <w:rsid w:val="009D51A2"/>
    <w:rsid w:val="009E04A8"/>
    <w:rsid w:val="009E0B9E"/>
    <w:rsid w:val="009E4AEC"/>
    <w:rsid w:val="009E5BD8"/>
    <w:rsid w:val="009E681E"/>
    <w:rsid w:val="00A119E6"/>
    <w:rsid w:val="00A20FBC"/>
    <w:rsid w:val="00A300D3"/>
    <w:rsid w:val="00A31370"/>
    <w:rsid w:val="00A34D6F"/>
    <w:rsid w:val="00A41F91"/>
    <w:rsid w:val="00A63355"/>
    <w:rsid w:val="00A656AB"/>
    <w:rsid w:val="00A7596D"/>
    <w:rsid w:val="00A963DF"/>
    <w:rsid w:val="00A970B8"/>
    <w:rsid w:val="00AA211B"/>
    <w:rsid w:val="00AC0C22"/>
    <w:rsid w:val="00AC3896"/>
    <w:rsid w:val="00AD2CF2"/>
    <w:rsid w:val="00AE2D88"/>
    <w:rsid w:val="00AE6F6F"/>
    <w:rsid w:val="00AF3325"/>
    <w:rsid w:val="00AF34D9"/>
    <w:rsid w:val="00AF70DA"/>
    <w:rsid w:val="00B019D3"/>
    <w:rsid w:val="00B20160"/>
    <w:rsid w:val="00B34CF9"/>
    <w:rsid w:val="00B37559"/>
    <w:rsid w:val="00B4054B"/>
    <w:rsid w:val="00B579B0"/>
    <w:rsid w:val="00B57D11"/>
    <w:rsid w:val="00B649D7"/>
    <w:rsid w:val="00B81C2F"/>
    <w:rsid w:val="00B827DB"/>
    <w:rsid w:val="00B90743"/>
    <w:rsid w:val="00B90C45"/>
    <w:rsid w:val="00B933BE"/>
    <w:rsid w:val="00BD6738"/>
    <w:rsid w:val="00BD7E5E"/>
    <w:rsid w:val="00BE63DB"/>
    <w:rsid w:val="00BE6574"/>
    <w:rsid w:val="00C0102E"/>
    <w:rsid w:val="00C07319"/>
    <w:rsid w:val="00C16FD2"/>
    <w:rsid w:val="00C2331F"/>
    <w:rsid w:val="00C4395E"/>
    <w:rsid w:val="00C47FFD"/>
    <w:rsid w:val="00C51E92"/>
    <w:rsid w:val="00C57E2C"/>
    <w:rsid w:val="00C608B7"/>
    <w:rsid w:val="00C66727"/>
    <w:rsid w:val="00C66F24"/>
    <w:rsid w:val="00C76D7F"/>
    <w:rsid w:val="00C813AA"/>
    <w:rsid w:val="00C87FE9"/>
    <w:rsid w:val="00C9291E"/>
    <w:rsid w:val="00CA3F44"/>
    <w:rsid w:val="00CA4E58"/>
    <w:rsid w:val="00CA5C19"/>
    <w:rsid w:val="00CA699C"/>
    <w:rsid w:val="00CB3771"/>
    <w:rsid w:val="00CB44BF"/>
    <w:rsid w:val="00CB5153"/>
    <w:rsid w:val="00CE076A"/>
    <w:rsid w:val="00CE246B"/>
    <w:rsid w:val="00CE463D"/>
    <w:rsid w:val="00CF199E"/>
    <w:rsid w:val="00CF5145"/>
    <w:rsid w:val="00D0621F"/>
    <w:rsid w:val="00D10BA0"/>
    <w:rsid w:val="00D21694"/>
    <w:rsid w:val="00D24EB5"/>
    <w:rsid w:val="00D35AB9"/>
    <w:rsid w:val="00D41571"/>
    <w:rsid w:val="00D416A0"/>
    <w:rsid w:val="00D4275B"/>
    <w:rsid w:val="00D47672"/>
    <w:rsid w:val="00D5123C"/>
    <w:rsid w:val="00D51878"/>
    <w:rsid w:val="00D55560"/>
    <w:rsid w:val="00D61C5A"/>
    <w:rsid w:val="00D6790C"/>
    <w:rsid w:val="00D73277"/>
    <w:rsid w:val="00D76586"/>
    <w:rsid w:val="00D76FF7"/>
    <w:rsid w:val="00D82657"/>
    <w:rsid w:val="00D87E20"/>
    <w:rsid w:val="00DA18E1"/>
    <w:rsid w:val="00DA4037"/>
    <w:rsid w:val="00DB13A2"/>
    <w:rsid w:val="00DC7080"/>
    <w:rsid w:val="00DE4BFB"/>
    <w:rsid w:val="00DE66A5"/>
    <w:rsid w:val="00DF2B50"/>
    <w:rsid w:val="00E01059"/>
    <w:rsid w:val="00E04C86"/>
    <w:rsid w:val="00E111D8"/>
    <w:rsid w:val="00E17344"/>
    <w:rsid w:val="00E20F30"/>
    <w:rsid w:val="00E2189C"/>
    <w:rsid w:val="00E25BB1"/>
    <w:rsid w:val="00E26DCB"/>
    <w:rsid w:val="00E27BBA"/>
    <w:rsid w:val="00E30E3F"/>
    <w:rsid w:val="00E35E8F"/>
    <w:rsid w:val="00E428AB"/>
    <w:rsid w:val="00E438E8"/>
    <w:rsid w:val="00E453A3"/>
    <w:rsid w:val="00E520E2"/>
    <w:rsid w:val="00E530C4"/>
    <w:rsid w:val="00E53DCE"/>
    <w:rsid w:val="00E55996"/>
    <w:rsid w:val="00E64141"/>
    <w:rsid w:val="00E64254"/>
    <w:rsid w:val="00E67928"/>
    <w:rsid w:val="00E70FB5"/>
    <w:rsid w:val="00E74BFC"/>
    <w:rsid w:val="00E77153"/>
    <w:rsid w:val="00E915AF"/>
    <w:rsid w:val="00E96415"/>
    <w:rsid w:val="00EA15B3"/>
    <w:rsid w:val="00EB2358"/>
    <w:rsid w:val="00EB3EB8"/>
    <w:rsid w:val="00EB5294"/>
    <w:rsid w:val="00EC00EF"/>
    <w:rsid w:val="00EC02FE"/>
    <w:rsid w:val="00EC4A96"/>
    <w:rsid w:val="00ED4C36"/>
    <w:rsid w:val="00EE03A0"/>
    <w:rsid w:val="00EE1A57"/>
    <w:rsid w:val="00EE7B4D"/>
    <w:rsid w:val="00F424BF"/>
    <w:rsid w:val="00F44FC3"/>
    <w:rsid w:val="00F46107"/>
    <w:rsid w:val="00F468C5"/>
    <w:rsid w:val="00F52F39"/>
    <w:rsid w:val="00F6184F"/>
    <w:rsid w:val="00F8310E"/>
    <w:rsid w:val="00F914DD"/>
    <w:rsid w:val="00F94C0D"/>
    <w:rsid w:val="00FA2358"/>
    <w:rsid w:val="00FB2592"/>
    <w:rsid w:val="00FB2810"/>
    <w:rsid w:val="00FB7A2C"/>
    <w:rsid w:val="00FC2947"/>
    <w:rsid w:val="00FE0818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EastAsia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A5DD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  <w:sz w:val="24"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link w:val="FooterChar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aliases w:val="Appel note de bas de p,Footnote symbol,Footnote Reference/"/>
    <w:basedOn w:val="DefaultParagraphFont"/>
    <w:rsid w:val="004326DB"/>
    <w:rPr>
      <w:position w:val="6"/>
      <w:sz w:val="18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,DNV"/>
    <w:basedOn w:val="Note"/>
    <w:link w:val="FootnoteTextChar"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link w:val="enumlev1Char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link w:val="AnnexNoTitleChar"/>
    <w:uiPriority w:val="99"/>
    <w:rsid w:val="004326DB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link w:val="CallChar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  <w:sz w:val="24"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  <w:sz w:val="24"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link w:val="RectitleChar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link w:val="QuestiontitleChar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AnnexNotitle0">
    <w:name w:val="Annex_No &amp; title"/>
    <w:basedOn w:val="Normal"/>
    <w:next w:val="Normalaftertitle"/>
    <w:rsid w:val="00C66727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  <w:lang w:val="fr-FR"/>
    </w:rPr>
  </w:style>
  <w:style w:type="paragraph" w:customStyle="1" w:styleId="QuestionNoBR">
    <w:name w:val="Question_No_BR"/>
    <w:basedOn w:val="Normal"/>
    <w:next w:val="Questiontitle"/>
    <w:rsid w:val="00C66727"/>
    <w:pPr>
      <w:keepNext/>
      <w:keepLines/>
      <w:spacing w:before="480" w:line="240" w:lineRule="auto"/>
      <w:jc w:val="center"/>
    </w:pPr>
    <w:rPr>
      <w:rFonts w:ascii="Times New Roman" w:hAnsi="Times New Roman" w:cs="Times New Roman"/>
      <w:caps/>
      <w:sz w:val="28"/>
      <w:szCs w:val="20"/>
      <w:lang w:val="fr-FR"/>
    </w:rPr>
  </w:style>
  <w:style w:type="paragraph" w:customStyle="1" w:styleId="Normalaftertitle0">
    <w:name w:val="Normal after title"/>
    <w:basedOn w:val="Normal"/>
    <w:next w:val="Normal"/>
    <w:link w:val="NormalaftertitleChar"/>
    <w:rsid w:val="00C66727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 w:line="240" w:lineRule="auto"/>
      <w:jc w:val="left"/>
    </w:pPr>
    <w:rPr>
      <w:rFonts w:ascii="Times New Roman" w:hAnsi="Times New Roman" w:cs="Times New Roman"/>
      <w:sz w:val="24"/>
      <w:szCs w:val="20"/>
      <w:lang w:val="en-GB"/>
    </w:rPr>
  </w:style>
  <w:style w:type="character" w:customStyle="1" w:styleId="NormalaftertitleChar">
    <w:name w:val="Normal after title Char"/>
    <w:basedOn w:val="DefaultParagraphFont"/>
    <w:link w:val="Normalaftertitle0"/>
    <w:rsid w:val="00C66727"/>
    <w:rPr>
      <w:rFonts w:ascii="Times New Roman" w:hAnsi="Times New Roman" w:cs="Times New Roman"/>
      <w:sz w:val="24"/>
      <w:lang w:val="en-GB" w:eastAsia="en-US"/>
    </w:rPr>
  </w:style>
  <w:style w:type="paragraph" w:customStyle="1" w:styleId="Reasons">
    <w:name w:val="Reasons"/>
    <w:basedOn w:val="Normal"/>
    <w:qFormat/>
    <w:rsid w:val="00C66727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hAnsi="Times New Roman" w:cs="Times New Roman"/>
      <w:sz w:val="24"/>
      <w:szCs w:val="20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rsid w:val="00541F83"/>
    <w:rPr>
      <w:szCs w:val="22"/>
      <w:lang w:val="en-US" w:eastAsia="en-US"/>
    </w:rPr>
  </w:style>
  <w:style w:type="character" w:customStyle="1" w:styleId="CallChar">
    <w:name w:val="Call Char"/>
    <w:basedOn w:val="DefaultParagraphFont"/>
    <w:link w:val="Call"/>
    <w:rsid w:val="00541F83"/>
    <w:rPr>
      <w:i/>
      <w:sz w:val="22"/>
      <w:szCs w:val="22"/>
      <w:lang w:val="en-US" w:eastAsia="en-US"/>
    </w:rPr>
  </w:style>
  <w:style w:type="paragraph" w:customStyle="1" w:styleId="call0">
    <w:name w:val="call"/>
    <w:basedOn w:val="Normal"/>
    <w:next w:val="Normal"/>
    <w:rsid w:val="00541F83"/>
    <w:pPr>
      <w:keepNext/>
      <w:keepLines/>
      <w:overflowPunct/>
      <w:autoSpaceDE/>
      <w:autoSpaceDN/>
      <w:adjustRightInd/>
      <w:spacing w:line="240" w:lineRule="auto"/>
      <w:ind w:left="794"/>
      <w:jc w:val="left"/>
      <w:textAlignment w:val="auto"/>
    </w:pPr>
    <w:rPr>
      <w:rFonts w:ascii="Times New Roman" w:hAnsi="Times New Roman" w:cs="Times New Roman"/>
      <w:i/>
      <w:sz w:val="24"/>
      <w:szCs w:val="20"/>
      <w:lang w:val="en-GB"/>
    </w:rPr>
  </w:style>
  <w:style w:type="character" w:customStyle="1" w:styleId="QuestiontitleChar">
    <w:name w:val="Question_title Char"/>
    <w:basedOn w:val="DefaultParagraphFont"/>
    <w:link w:val="Questiontitle"/>
    <w:rsid w:val="00541F83"/>
    <w:rPr>
      <w:b/>
      <w:sz w:val="28"/>
      <w:szCs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796F4A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rsid w:val="00DC7080"/>
    <w:rPr>
      <w:sz w:val="22"/>
      <w:szCs w:val="22"/>
      <w:lang w:val="en-US" w:eastAsia="en-US"/>
    </w:rPr>
  </w:style>
  <w:style w:type="character" w:customStyle="1" w:styleId="enumlev1Char">
    <w:name w:val="enumlev1 Char"/>
    <w:basedOn w:val="DefaultParagraphFont"/>
    <w:link w:val="enumlev1"/>
    <w:rsid w:val="00E26DCB"/>
    <w:rPr>
      <w:sz w:val="22"/>
      <w:szCs w:val="22"/>
      <w:lang w:val="en-US" w:eastAsia="en-US"/>
    </w:rPr>
  </w:style>
  <w:style w:type="character" w:customStyle="1" w:styleId="AnnexNoTitleChar">
    <w:name w:val="Annex_NoTitle Char"/>
    <w:basedOn w:val="DefaultParagraphFont"/>
    <w:link w:val="AnnexNoTitle"/>
    <w:uiPriority w:val="99"/>
    <w:locked/>
    <w:rsid w:val="00322FEB"/>
    <w:rPr>
      <w:b/>
      <w:sz w:val="24"/>
      <w:szCs w:val="22"/>
      <w:lang w:val="en-US" w:eastAsia="en-US"/>
    </w:rPr>
  </w:style>
  <w:style w:type="character" w:customStyle="1" w:styleId="RectitleChar">
    <w:name w:val="Rec_title Char"/>
    <w:link w:val="Rectitle"/>
    <w:rsid w:val="00322FEB"/>
    <w:rPr>
      <w:b/>
      <w:sz w:val="28"/>
      <w:szCs w:val="22"/>
      <w:lang w:val="en-US" w:eastAsia="en-US"/>
    </w:rPr>
  </w:style>
  <w:style w:type="table" w:styleId="TableGrid">
    <w:name w:val="Table Grid"/>
    <w:basedOn w:val="TableNormal"/>
    <w:rsid w:val="00322FEB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322FE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eastAsia="Times New Roman" w:hAnsi="Verdana" w:cs="Times New Roman"/>
      <w:color w:val="000000"/>
      <w:sz w:val="18"/>
      <w:szCs w:val="18"/>
      <w:lang w:eastAsia="zh-CN"/>
    </w:rPr>
  </w:style>
  <w:style w:type="paragraph" w:customStyle="1" w:styleId="Summary">
    <w:name w:val="Summary"/>
    <w:basedOn w:val="Normal"/>
    <w:next w:val="Normal"/>
    <w:rsid w:val="00215997"/>
    <w:pPr>
      <w:spacing w:before="120" w:after="480" w:line="240" w:lineRule="auto"/>
    </w:pPr>
    <w:rPr>
      <w:rFonts w:ascii="Times New Roman" w:eastAsia="Times New Roman" w:hAnsi="Times New Roman" w:cs="Times New Roman"/>
      <w:szCs w:val="20"/>
      <w:lang w:val="es-ES_trad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EastAsia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A5DD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  <w:sz w:val="24"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link w:val="FooterChar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aliases w:val="Appel note de bas de p,Footnote symbol,Footnote Reference/"/>
    <w:basedOn w:val="DefaultParagraphFont"/>
    <w:rsid w:val="004326DB"/>
    <w:rPr>
      <w:position w:val="6"/>
      <w:sz w:val="18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,DNV"/>
    <w:basedOn w:val="Note"/>
    <w:link w:val="FootnoteTextChar"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link w:val="enumlev1Char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link w:val="AnnexNoTitleChar"/>
    <w:uiPriority w:val="99"/>
    <w:rsid w:val="004326DB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link w:val="CallChar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  <w:sz w:val="24"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  <w:sz w:val="24"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link w:val="RectitleChar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link w:val="QuestiontitleChar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AnnexNotitle0">
    <w:name w:val="Annex_No &amp; title"/>
    <w:basedOn w:val="Normal"/>
    <w:next w:val="Normalaftertitle"/>
    <w:rsid w:val="00C66727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  <w:lang w:val="fr-FR"/>
    </w:rPr>
  </w:style>
  <w:style w:type="paragraph" w:customStyle="1" w:styleId="QuestionNoBR">
    <w:name w:val="Question_No_BR"/>
    <w:basedOn w:val="Normal"/>
    <w:next w:val="Questiontitle"/>
    <w:rsid w:val="00C66727"/>
    <w:pPr>
      <w:keepNext/>
      <w:keepLines/>
      <w:spacing w:before="480" w:line="240" w:lineRule="auto"/>
      <w:jc w:val="center"/>
    </w:pPr>
    <w:rPr>
      <w:rFonts w:ascii="Times New Roman" w:hAnsi="Times New Roman" w:cs="Times New Roman"/>
      <w:caps/>
      <w:sz w:val="28"/>
      <w:szCs w:val="20"/>
      <w:lang w:val="fr-FR"/>
    </w:rPr>
  </w:style>
  <w:style w:type="paragraph" w:customStyle="1" w:styleId="Normalaftertitle0">
    <w:name w:val="Normal after title"/>
    <w:basedOn w:val="Normal"/>
    <w:next w:val="Normal"/>
    <w:link w:val="NormalaftertitleChar"/>
    <w:rsid w:val="00C66727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 w:line="240" w:lineRule="auto"/>
      <w:jc w:val="left"/>
    </w:pPr>
    <w:rPr>
      <w:rFonts w:ascii="Times New Roman" w:hAnsi="Times New Roman" w:cs="Times New Roman"/>
      <w:sz w:val="24"/>
      <w:szCs w:val="20"/>
      <w:lang w:val="en-GB"/>
    </w:rPr>
  </w:style>
  <w:style w:type="character" w:customStyle="1" w:styleId="NormalaftertitleChar">
    <w:name w:val="Normal after title Char"/>
    <w:basedOn w:val="DefaultParagraphFont"/>
    <w:link w:val="Normalaftertitle0"/>
    <w:rsid w:val="00C66727"/>
    <w:rPr>
      <w:rFonts w:ascii="Times New Roman" w:hAnsi="Times New Roman" w:cs="Times New Roman"/>
      <w:sz w:val="24"/>
      <w:lang w:val="en-GB" w:eastAsia="en-US"/>
    </w:rPr>
  </w:style>
  <w:style w:type="paragraph" w:customStyle="1" w:styleId="Reasons">
    <w:name w:val="Reasons"/>
    <w:basedOn w:val="Normal"/>
    <w:qFormat/>
    <w:rsid w:val="00C66727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hAnsi="Times New Roman" w:cs="Times New Roman"/>
      <w:sz w:val="24"/>
      <w:szCs w:val="20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rsid w:val="00541F83"/>
    <w:rPr>
      <w:szCs w:val="22"/>
      <w:lang w:val="en-US" w:eastAsia="en-US"/>
    </w:rPr>
  </w:style>
  <w:style w:type="character" w:customStyle="1" w:styleId="CallChar">
    <w:name w:val="Call Char"/>
    <w:basedOn w:val="DefaultParagraphFont"/>
    <w:link w:val="Call"/>
    <w:rsid w:val="00541F83"/>
    <w:rPr>
      <w:i/>
      <w:sz w:val="22"/>
      <w:szCs w:val="22"/>
      <w:lang w:val="en-US" w:eastAsia="en-US"/>
    </w:rPr>
  </w:style>
  <w:style w:type="paragraph" w:customStyle="1" w:styleId="call0">
    <w:name w:val="call"/>
    <w:basedOn w:val="Normal"/>
    <w:next w:val="Normal"/>
    <w:rsid w:val="00541F83"/>
    <w:pPr>
      <w:keepNext/>
      <w:keepLines/>
      <w:overflowPunct/>
      <w:autoSpaceDE/>
      <w:autoSpaceDN/>
      <w:adjustRightInd/>
      <w:spacing w:line="240" w:lineRule="auto"/>
      <w:ind w:left="794"/>
      <w:jc w:val="left"/>
      <w:textAlignment w:val="auto"/>
    </w:pPr>
    <w:rPr>
      <w:rFonts w:ascii="Times New Roman" w:hAnsi="Times New Roman" w:cs="Times New Roman"/>
      <w:i/>
      <w:sz w:val="24"/>
      <w:szCs w:val="20"/>
      <w:lang w:val="en-GB"/>
    </w:rPr>
  </w:style>
  <w:style w:type="character" w:customStyle="1" w:styleId="QuestiontitleChar">
    <w:name w:val="Question_title Char"/>
    <w:basedOn w:val="DefaultParagraphFont"/>
    <w:link w:val="Questiontitle"/>
    <w:rsid w:val="00541F83"/>
    <w:rPr>
      <w:b/>
      <w:sz w:val="28"/>
      <w:szCs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796F4A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rsid w:val="00DC7080"/>
    <w:rPr>
      <w:sz w:val="22"/>
      <w:szCs w:val="22"/>
      <w:lang w:val="en-US" w:eastAsia="en-US"/>
    </w:rPr>
  </w:style>
  <w:style w:type="character" w:customStyle="1" w:styleId="enumlev1Char">
    <w:name w:val="enumlev1 Char"/>
    <w:basedOn w:val="DefaultParagraphFont"/>
    <w:link w:val="enumlev1"/>
    <w:rsid w:val="00E26DCB"/>
    <w:rPr>
      <w:sz w:val="22"/>
      <w:szCs w:val="22"/>
      <w:lang w:val="en-US" w:eastAsia="en-US"/>
    </w:rPr>
  </w:style>
  <w:style w:type="character" w:customStyle="1" w:styleId="AnnexNoTitleChar">
    <w:name w:val="Annex_NoTitle Char"/>
    <w:basedOn w:val="DefaultParagraphFont"/>
    <w:link w:val="AnnexNoTitle"/>
    <w:uiPriority w:val="99"/>
    <w:locked/>
    <w:rsid w:val="00322FEB"/>
    <w:rPr>
      <w:b/>
      <w:sz w:val="24"/>
      <w:szCs w:val="22"/>
      <w:lang w:val="en-US" w:eastAsia="en-US"/>
    </w:rPr>
  </w:style>
  <w:style w:type="character" w:customStyle="1" w:styleId="RectitleChar">
    <w:name w:val="Rec_title Char"/>
    <w:link w:val="Rectitle"/>
    <w:rsid w:val="00322FEB"/>
    <w:rPr>
      <w:b/>
      <w:sz w:val="28"/>
      <w:szCs w:val="22"/>
      <w:lang w:val="en-US" w:eastAsia="en-US"/>
    </w:rPr>
  </w:style>
  <w:style w:type="table" w:styleId="TableGrid">
    <w:name w:val="Table Grid"/>
    <w:basedOn w:val="TableNormal"/>
    <w:rsid w:val="00322FEB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322FE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eastAsia="Times New Roman" w:hAnsi="Verdana" w:cs="Times New Roman"/>
      <w:color w:val="000000"/>
      <w:sz w:val="18"/>
      <w:szCs w:val="18"/>
      <w:lang w:eastAsia="zh-CN"/>
    </w:rPr>
  </w:style>
  <w:style w:type="paragraph" w:customStyle="1" w:styleId="Summary">
    <w:name w:val="Summary"/>
    <w:basedOn w:val="Normal"/>
    <w:next w:val="Normal"/>
    <w:rsid w:val="00215997"/>
    <w:pPr>
      <w:spacing w:before="120" w:after="480" w:line="240" w:lineRule="auto"/>
    </w:pPr>
    <w:rPr>
      <w:rFonts w:ascii="Times New Roman" w:eastAsia="Times New Roman" w:hAnsi="Times New Roman" w:cs="Times New Roman"/>
      <w:szCs w:val="20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glossaryDocument" Target="glossary/document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F%20-%20ITU\PF_NewBRcirc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1E2C8E4C5FAC49CFB0A5A8A224C5C6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D29FF2-6C00-40B8-8F9F-56F368BEEF25}"/>
      </w:docPartPr>
      <w:docPartBody>
        <w:p w:rsidR="00335974" w:rsidRDefault="00335974">
          <w:pPr>
            <w:pStyle w:val="1E2C8E4C5FAC49CFB0A5A8A224C5C6C3"/>
          </w:pPr>
          <w:r>
            <w:t>&lt;</w:t>
          </w:r>
          <w:r w:rsidRPr="00907333">
            <w:rPr>
              <w:rStyle w:val="PlaceholderText"/>
              <w:color w:val="0000FF"/>
            </w:rPr>
            <w:t>Saisir la date</w:t>
          </w:r>
          <w:r>
            <w:rPr>
              <w:rStyle w:val="PlaceholderText"/>
              <w:color w:val="0000FF"/>
            </w:rPr>
            <w:t>&gt;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974"/>
    <w:rsid w:val="00335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1E2C8E4C5FAC49CFB0A5A8A224C5C6C3">
    <w:name w:val="1E2C8E4C5FAC49CFB0A5A8A224C5C6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1E2C8E4C5FAC49CFB0A5A8A224C5C6C3">
    <w:name w:val="1E2C8E4C5FAC49CFB0A5A8A224C5C6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92C3BC-3BEE-4829-A683-F741310503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PF_NewBRcirc</Template>
  <TotalTime>67</TotalTime>
  <Pages>6</Pages>
  <Words>990</Words>
  <Characters>5643</Characters>
  <Application>Microsoft Office Word</Application>
  <DocSecurity>0</DocSecurity>
  <Lines>47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6620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mostyn</dc:creator>
  <cp:lastModifiedBy>capdessu</cp:lastModifiedBy>
  <cp:revision>7</cp:revision>
  <cp:lastPrinted>2013-10-09T07:58:00Z</cp:lastPrinted>
  <dcterms:created xsi:type="dcterms:W3CDTF">2013-10-04T15:12:00Z</dcterms:created>
  <dcterms:modified xsi:type="dcterms:W3CDTF">2013-10-09T07:58:00Z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