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3"/>
        <w:gridCol w:w="1571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bookmarkStart w:id="0" w:name="_GoBack"/>
            <w:bookmarkEnd w:id="0"/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6B146A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B60B90" w:rsidTr="00B60B90">
        <w:trPr>
          <w:cantSplit/>
        </w:trPr>
        <w:tc>
          <w:tcPr>
            <w:tcW w:w="2943" w:type="dxa"/>
          </w:tcPr>
          <w:p w:rsidR="00B60B90" w:rsidRPr="00A84FCF" w:rsidRDefault="00B60B90" w:rsidP="00B60B90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r w:rsidRPr="00A84FCF">
              <w:rPr>
                <w:b/>
                <w:bCs/>
              </w:rPr>
              <w:t>Circulaire administrative</w:t>
            </w:r>
          </w:p>
          <w:p w:rsidR="00B60B90" w:rsidRPr="00A84FCF" w:rsidRDefault="00B60B90" w:rsidP="00C550D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C550D3">
              <w:rPr>
                <w:b/>
                <w:bCs/>
              </w:rPr>
              <w:t>5</w:t>
            </w:r>
            <w:r w:rsidR="00D35B41">
              <w:rPr>
                <w:b/>
                <w:bCs/>
              </w:rPr>
              <w:t>36</w:t>
            </w:r>
          </w:p>
        </w:tc>
        <w:tc>
          <w:tcPr>
            <w:tcW w:w="7077" w:type="dxa"/>
          </w:tcPr>
          <w:p w:rsidR="00B60B90" w:rsidRPr="00A84FCF" w:rsidRDefault="000309F3" w:rsidP="00D35B41">
            <w:pPr>
              <w:tabs>
                <w:tab w:val="left" w:pos="7513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Le </w:t>
            </w:r>
            <w:r w:rsidR="00D35B41">
              <w:rPr>
                <w:bCs/>
              </w:rPr>
              <w:t>21 avril</w:t>
            </w:r>
            <w:r w:rsidR="008A30DF">
              <w:rPr>
                <w:bCs/>
              </w:rPr>
              <w:t xml:space="preserve"> 201</w:t>
            </w:r>
            <w:r w:rsidR="00D35B41">
              <w:rPr>
                <w:bCs/>
              </w:rPr>
              <w:t>1</w:t>
            </w:r>
          </w:p>
        </w:tc>
      </w:tr>
    </w:tbl>
    <w:p w:rsidR="00B60B90" w:rsidRPr="00FE1623" w:rsidRDefault="00B60B90" w:rsidP="00C550D3">
      <w:pPr>
        <w:tabs>
          <w:tab w:val="left" w:pos="7513"/>
        </w:tabs>
        <w:spacing w:before="480"/>
        <w:jc w:val="center"/>
        <w:rPr>
          <w:b/>
          <w:bCs/>
        </w:rPr>
      </w:pPr>
      <w:r w:rsidRPr="00C460E3">
        <w:rPr>
          <w:b/>
        </w:rPr>
        <w:t>Aux administration</w:t>
      </w:r>
      <w:r w:rsidR="00714052">
        <w:rPr>
          <w:b/>
        </w:rPr>
        <w:t xml:space="preserve">s des Etats Membres de l'UIT, </w:t>
      </w:r>
      <w:r w:rsidRPr="00C460E3">
        <w:rPr>
          <w:b/>
        </w:rPr>
        <w:t>aux Membres du Secteur des</w:t>
      </w:r>
      <w:r w:rsidRPr="00C460E3">
        <w:rPr>
          <w:b/>
        </w:rPr>
        <w:br/>
        <w:t>radiocommunications</w:t>
      </w:r>
      <w:r w:rsidR="00714052">
        <w:rPr>
          <w:b/>
        </w:rPr>
        <w:t>, aux Associés de l'UIT-R</w:t>
      </w:r>
      <w:r w:rsidRPr="00C460E3">
        <w:rPr>
          <w:b/>
        </w:rPr>
        <w:t xml:space="preserve"> participant aux tr</w:t>
      </w:r>
      <w:r w:rsidR="00C550D3">
        <w:rPr>
          <w:b/>
        </w:rPr>
        <w:t>avaux de la</w:t>
      </w:r>
      <w:r w:rsidR="00C550D3">
        <w:rPr>
          <w:b/>
        </w:rPr>
        <w:br/>
      </w:r>
      <w:r w:rsidR="00C70A75">
        <w:rPr>
          <w:b/>
        </w:rPr>
        <w:t>Commission</w:t>
      </w:r>
      <w:r w:rsidR="00714052">
        <w:rPr>
          <w:b/>
        </w:rPr>
        <w:t xml:space="preserve"> d'études </w:t>
      </w:r>
      <w:r w:rsidR="00D35B41">
        <w:rPr>
          <w:b/>
        </w:rPr>
        <w:t>5</w:t>
      </w:r>
      <w:r w:rsidR="00C70A75">
        <w:rPr>
          <w:b/>
        </w:rPr>
        <w:t xml:space="preserve"> </w:t>
      </w:r>
      <w:r w:rsidRPr="00C460E3">
        <w:rPr>
          <w:b/>
        </w:rPr>
        <w:t>des radioco</w:t>
      </w:r>
      <w:r w:rsidR="00C550D3">
        <w:rPr>
          <w:b/>
        </w:rPr>
        <w:t>mmunications et à la Commission spéciale</w:t>
      </w:r>
      <w:r w:rsidR="00C550D3">
        <w:rPr>
          <w:b/>
        </w:rPr>
        <w:br/>
      </w:r>
      <w:r w:rsidRPr="00C460E3">
        <w:rPr>
          <w:b/>
        </w:rPr>
        <w:t>chargée d'examiner les questions réglementaires et de procédure</w:t>
      </w:r>
    </w:p>
    <w:p w:rsidR="00B60B90" w:rsidRPr="00C550D3" w:rsidRDefault="00B60B90" w:rsidP="00C550D3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1" w:name="dtitle1"/>
      <w:bookmarkEnd w:id="1"/>
      <w:r w:rsidRPr="00C550D3">
        <w:rPr>
          <w:b/>
          <w:bCs/>
        </w:rPr>
        <w:t>Commission d'études </w:t>
      </w:r>
      <w:r w:rsidR="00D35B41">
        <w:rPr>
          <w:b/>
          <w:bCs/>
        </w:rPr>
        <w:t>5</w:t>
      </w:r>
      <w:r w:rsidRPr="00C550D3">
        <w:rPr>
          <w:b/>
          <w:bCs/>
        </w:rPr>
        <w:t xml:space="preserve"> des radiocommunications</w:t>
      </w:r>
    </w:p>
    <w:p w:rsidR="00B60B90" w:rsidRPr="00C550D3" w:rsidRDefault="00B60B90" w:rsidP="00D35B41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ind w:left="1497" w:hanging="357"/>
        <w:rPr>
          <w:b/>
          <w:bCs/>
        </w:rPr>
      </w:pPr>
      <w:r w:rsidRPr="00C550D3">
        <w:rPr>
          <w:b/>
          <w:bCs/>
        </w:rPr>
        <w:t xml:space="preserve">Suppression de </w:t>
      </w:r>
      <w:r w:rsidR="00D35B41">
        <w:rPr>
          <w:b/>
          <w:bCs/>
        </w:rPr>
        <w:t>dix</w:t>
      </w:r>
      <w:r w:rsidRPr="00C550D3">
        <w:rPr>
          <w:b/>
          <w:bCs/>
        </w:rPr>
        <w:t xml:space="preserve"> Questions UIT-R</w:t>
      </w:r>
    </w:p>
    <w:p w:rsidR="00C550D3" w:rsidRDefault="00C550D3" w:rsidP="008A30DF">
      <w:pPr>
        <w:tabs>
          <w:tab w:val="left" w:pos="851"/>
        </w:tabs>
        <w:spacing w:before="360"/>
      </w:pPr>
    </w:p>
    <w:p w:rsidR="00B60B90" w:rsidRPr="00C460E3" w:rsidRDefault="00B60B90" w:rsidP="00D35B41">
      <w:pPr>
        <w:tabs>
          <w:tab w:val="left" w:pos="851"/>
        </w:tabs>
        <w:spacing w:before="360"/>
      </w:pPr>
      <w:r w:rsidRPr="00C460E3">
        <w:t>Conformément à la Circulaire administrative CAR/</w:t>
      </w:r>
      <w:r w:rsidR="00D35B41">
        <w:t>310</w:t>
      </w:r>
      <w:r w:rsidRPr="00C460E3">
        <w:t xml:space="preserve"> du </w:t>
      </w:r>
      <w:r w:rsidR="00D35B41">
        <w:t>13 janvier 2011</w:t>
      </w:r>
      <w:r w:rsidRPr="00C460E3">
        <w:t xml:space="preserve">, </w:t>
      </w:r>
      <w:r>
        <w:t xml:space="preserve">la suppression de </w:t>
      </w:r>
      <w:r w:rsidR="00D35B41">
        <w:t>dix</w:t>
      </w:r>
      <w:r>
        <w:rPr>
          <w:bCs/>
        </w:rPr>
        <w:t> </w:t>
      </w:r>
      <w:r w:rsidRPr="00C460E3">
        <w:rPr>
          <w:bCs/>
        </w:rPr>
        <w:t>Question</w:t>
      </w:r>
      <w:r>
        <w:rPr>
          <w:bCs/>
        </w:rPr>
        <w:t>s</w:t>
      </w:r>
      <w:r w:rsidRPr="00C460E3">
        <w:rPr>
          <w:bCs/>
        </w:rPr>
        <w:t xml:space="preserve"> UIT-R</w:t>
      </w:r>
      <w:r>
        <w:rPr>
          <w:bCs/>
        </w:rPr>
        <w:t xml:space="preserve"> proposée par la Commission d'études</w:t>
      </w:r>
      <w:r w:rsidRPr="00C460E3">
        <w:rPr>
          <w:bCs/>
        </w:rPr>
        <w:t xml:space="preserve"> </w:t>
      </w:r>
      <w:r>
        <w:rPr>
          <w:bCs/>
        </w:rPr>
        <w:t xml:space="preserve">a </w:t>
      </w:r>
      <w:r w:rsidRPr="00C460E3">
        <w:t xml:space="preserve">été </w:t>
      </w:r>
      <w:r>
        <w:t>soumise</w:t>
      </w:r>
      <w:r w:rsidRPr="00C460E3">
        <w:t xml:space="preserve"> pour approbation par correspondance, en application de la proc</w:t>
      </w:r>
      <w:r w:rsidR="00C550D3">
        <w:t>édure de la Résolution UIT-R 1-</w:t>
      </w:r>
      <w:r>
        <w:t>5</w:t>
      </w:r>
      <w:r w:rsidRPr="00C460E3">
        <w:t xml:space="preserve"> (voir le § 3.</w:t>
      </w:r>
      <w:r>
        <w:t>7</w:t>
      </w:r>
      <w:r w:rsidRPr="00C460E3">
        <w:t xml:space="preserve">). </w:t>
      </w:r>
    </w:p>
    <w:p w:rsidR="00714052" w:rsidRDefault="00B60B90" w:rsidP="00D35B41">
      <w:pPr>
        <w:tabs>
          <w:tab w:val="left" w:pos="851"/>
        </w:tabs>
      </w:pPr>
      <w:r w:rsidRPr="00C460E3">
        <w:t>Les condition</w:t>
      </w:r>
      <w:r w:rsidR="00714052">
        <w:t>s régissant cette procédure</w:t>
      </w:r>
      <w:r>
        <w:t xml:space="preserve"> ont</w:t>
      </w:r>
      <w:r w:rsidRPr="00C460E3">
        <w:t xml:space="preserve"> été satisfaites au </w:t>
      </w:r>
      <w:r w:rsidR="00D35B41">
        <w:t>13 avril 2011</w:t>
      </w:r>
      <w:r w:rsidR="002F08A2">
        <w:t>.</w:t>
      </w:r>
    </w:p>
    <w:p w:rsidR="00B60B90" w:rsidRPr="00C460E3" w:rsidRDefault="00B60B90" w:rsidP="00AE43F9">
      <w:r>
        <w:t>L</w:t>
      </w:r>
      <w:r w:rsidR="00AE43F9">
        <w:t>es</w:t>
      </w:r>
      <w:r>
        <w:t xml:space="preserve"> Question</w:t>
      </w:r>
      <w:r w:rsidR="00AE43F9">
        <w:t>s</w:t>
      </w:r>
      <w:r>
        <w:t xml:space="preserve"> UIT-R supprimée</w:t>
      </w:r>
      <w:r w:rsidR="00AE43F9">
        <w:t>s</w:t>
      </w:r>
      <w:r>
        <w:t xml:space="preserve"> se trouve</w:t>
      </w:r>
      <w:r w:rsidR="00AE43F9">
        <w:t>nt</w:t>
      </w:r>
      <w:r>
        <w:t xml:space="preserve"> dans l</w:t>
      </w:r>
      <w:r w:rsidR="0077713C">
        <w:t>'</w:t>
      </w:r>
      <w:r>
        <w:t>Annexe.</w:t>
      </w:r>
    </w:p>
    <w:p w:rsidR="00B60B90" w:rsidRPr="00C460E3" w:rsidRDefault="00D35B41" w:rsidP="00C550D3">
      <w:pPr>
        <w:pStyle w:val="BodyTextIndent"/>
        <w:ind w:left="4321"/>
      </w:pPr>
      <w:r>
        <w:t>François Rancy</w:t>
      </w:r>
      <w:r w:rsidR="00B60B90" w:rsidRPr="00C460E3">
        <w:br/>
        <w:t>Directeur du Bureau des radiocommunications</w:t>
      </w:r>
    </w:p>
    <w:p w:rsidR="00AE43F9" w:rsidRDefault="00AE43F9" w:rsidP="0077713C">
      <w:pPr>
        <w:pStyle w:val="toc0"/>
        <w:tabs>
          <w:tab w:val="left" w:pos="794"/>
          <w:tab w:val="left" w:pos="851"/>
          <w:tab w:val="left" w:pos="1134"/>
          <w:tab w:val="left" w:pos="1588"/>
          <w:tab w:val="left" w:pos="1985"/>
          <w:tab w:val="center" w:pos="6804"/>
        </w:tabs>
        <w:rPr>
          <w:bCs/>
        </w:rPr>
      </w:pPr>
    </w:p>
    <w:p w:rsidR="00B60B90" w:rsidRPr="00C460E3" w:rsidRDefault="003C15C7" w:rsidP="0077713C">
      <w:pPr>
        <w:pStyle w:val="toc0"/>
        <w:tabs>
          <w:tab w:val="left" w:pos="794"/>
          <w:tab w:val="left" w:pos="851"/>
          <w:tab w:val="left" w:pos="1134"/>
          <w:tab w:val="left" w:pos="1588"/>
          <w:tab w:val="left" w:pos="1985"/>
          <w:tab w:val="center" w:pos="6804"/>
        </w:tabs>
        <w:rPr>
          <w:b w:val="0"/>
        </w:rPr>
      </w:pPr>
      <w:r>
        <w:rPr>
          <w:bCs/>
        </w:rPr>
        <w:t>Annexe</w:t>
      </w:r>
      <w:r w:rsidR="00B60B90" w:rsidRPr="00C460E3">
        <w:rPr>
          <w:bCs/>
        </w:rPr>
        <w:t>:</w:t>
      </w:r>
      <w:r w:rsidR="00C550D3">
        <w:rPr>
          <w:bCs/>
        </w:rPr>
        <w:t xml:space="preserve">  </w:t>
      </w:r>
      <w:r w:rsidR="0077713C">
        <w:rPr>
          <w:b w:val="0"/>
        </w:rPr>
        <w:t>1</w:t>
      </w:r>
    </w:p>
    <w:p w:rsidR="00B60B90" w:rsidRPr="00C550D3" w:rsidRDefault="00B60B90" w:rsidP="00B60B90">
      <w:pPr>
        <w:tabs>
          <w:tab w:val="left" w:pos="284"/>
          <w:tab w:val="left" w:pos="568"/>
        </w:tabs>
        <w:spacing w:before="360" w:after="180"/>
        <w:rPr>
          <w:b/>
          <w:bCs/>
          <w:sz w:val="18"/>
          <w:szCs w:val="18"/>
        </w:rPr>
      </w:pPr>
      <w:r w:rsidRPr="00C550D3">
        <w:rPr>
          <w:b/>
          <w:bCs/>
          <w:sz w:val="18"/>
          <w:szCs w:val="18"/>
        </w:rPr>
        <w:t>Distribution:</w:t>
      </w:r>
    </w:p>
    <w:p w:rsidR="00B60B90" w:rsidRPr="00C550D3" w:rsidRDefault="00B60B90" w:rsidP="00B60B9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>Administrations des Etats Membres de l'UIT et Membres du Secteur des radiocommu</w:t>
      </w:r>
      <w:smartTag w:uri="urn:schemas-microsoft-com:office:smarttags" w:element="country-region">
        <w:r w:rsidRPr="00C550D3">
          <w:rPr>
            <w:sz w:val="18"/>
            <w:szCs w:val="18"/>
          </w:rPr>
          <w:t>nic</w:t>
        </w:r>
      </w:smartTag>
      <w:r w:rsidRPr="00C550D3">
        <w:rPr>
          <w:sz w:val="18"/>
          <w:szCs w:val="18"/>
        </w:rPr>
        <w:t>ations</w:t>
      </w:r>
    </w:p>
    <w:p w:rsidR="00B60B90" w:rsidRPr="00C550D3" w:rsidRDefault="00B60B90" w:rsidP="00C550D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 xml:space="preserve">Associés de l'UIT-R participant aux travaux de la Commission d'études </w:t>
      </w:r>
      <w:r w:rsidR="00D35B41">
        <w:rPr>
          <w:sz w:val="18"/>
          <w:szCs w:val="18"/>
        </w:rPr>
        <w:t>5</w:t>
      </w:r>
      <w:r w:rsidRPr="00C550D3">
        <w:rPr>
          <w:sz w:val="18"/>
          <w:szCs w:val="18"/>
        </w:rPr>
        <w:t xml:space="preserve"> des radiocommunications</w:t>
      </w:r>
    </w:p>
    <w:p w:rsidR="00B60B90" w:rsidRPr="00C550D3" w:rsidRDefault="00B60B90" w:rsidP="00B60B9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B60B90" w:rsidRPr="00C550D3" w:rsidRDefault="00B60B90" w:rsidP="00B60B9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>Président et Vice-Présidents de la Réunion de préparation à la Conférence</w:t>
      </w:r>
    </w:p>
    <w:p w:rsidR="00B60B90" w:rsidRPr="00C550D3" w:rsidRDefault="00B60B90" w:rsidP="00B60B9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>Membres du Comité du Règlement des radiocommunications</w:t>
      </w:r>
    </w:p>
    <w:p w:rsidR="00B60B90" w:rsidRPr="00C550D3" w:rsidRDefault="00B60B90" w:rsidP="00C550D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C550D3">
        <w:rPr>
          <w:sz w:val="18"/>
          <w:szCs w:val="18"/>
        </w:rPr>
        <w:t>–</w:t>
      </w:r>
      <w:r w:rsidRPr="00C550D3">
        <w:rPr>
          <w:sz w:val="18"/>
          <w:szCs w:val="18"/>
        </w:rPr>
        <w:tab/>
        <w:t xml:space="preserve">Secrétaire général de l'UIT, Directeur du Bureau de la normalisation des télécommunications, Directeur </w:t>
      </w:r>
      <w:r w:rsidR="00C550D3">
        <w:rPr>
          <w:sz w:val="18"/>
          <w:szCs w:val="18"/>
        </w:rPr>
        <w:t xml:space="preserve">du Bureau de développement des </w:t>
      </w:r>
      <w:r w:rsidRPr="00C550D3">
        <w:rPr>
          <w:sz w:val="18"/>
          <w:szCs w:val="18"/>
        </w:rPr>
        <w:t>télécommunications</w:t>
      </w:r>
    </w:p>
    <w:p w:rsidR="00B60B90" w:rsidRPr="005F4F4F" w:rsidRDefault="00B60B90" w:rsidP="005F4F4F">
      <w:pPr>
        <w:pStyle w:val="AnnexNoTitle0"/>
        <w:rPr>
          <w:lang w:val="fr-CH"/>
        </w:rPr>
      </w:pPr>
      <w:r w:rsidRPr="00B60B90">
        <w:rPr>
          <w:lang w:val="fr-FR"/>
        </w:rPr>
        <w:br w:type="page"/>
      </w:r>
      <w:r w:rsidRPr="00E6333A">
        <w:rPr>
          <w:lang w:val="fr-FR"/>
        </w:rPr>
        <w:lastRenderedPageBreak/>
        <w:t>Annexe</w:t>
      </w:r>
      <w:r w:rsidR="00330BB0">
        <w:rPr>
          <w:lang w:val="fr-FR"/>
        </w:rPr>
        <w:br/>
      </w:r>
      <w:r w:rsidR="00330BB0">
        <w:rPr>
          <w:lang w:val="fr-FR"/>
        </w:rPr>
        <w:br/>
      </w:r>
      <w:r w:rsidR="005F4F4F" w:rsidRPr="005F4F4F">
        <w:rPr>
          <w:lang w:val="fr-CH"/>
        </w:rPr>
        <w:t>Liste des Questions UIT-R supprimées</w:t>
      </w:r>
    </w:p>
    <w:p w:rsidR="00B60B90" w:rsidRPr="0077713C" w:rsidRDefault="00B60B90" w:rsidP="00B60B90">
      <w:pPr>
        <w:rPr>
          <w:sz w:val="12"/>
          <w:szCs w:val="12"/>
        </w:rPr>
      </w:pPr>
    </w:p>
    <w:p w:rsidR="005F4F4F" w:rsidRPr="005F4F4F" w:rsidRDefault="005F4F4F" w:rsidP="00430C35">
      <w:pPr>
        <w:rPr>
          <w:lang w:val="fr-CH"/>
        </w:rPr>
      </w:pP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7315"/>
      </w:tblGrid>
      <w:tr w:rsidR="005F4F4F" w:rsidRPr="005F4F4F" w:rsidTr="005F4F4F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4F" w:rsidRPr="005F4F4F" w:rsidRDefault="005F4F4F" w:rsidP="005F4F4F">
            <w:pPr>
              <w:pStyle w:val="Tablehead"/>
            </w:pPr>
            <w:r w:rsidRPr="00306CBE">
              <w:t>Question UIT-R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4F" w:rsidRPr="005F4F4F" w:rsidRDefault="005F4F4F" w:rsidP="005F4F4F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Titre</w:t>
            </w:r>
          </w:p>
        </w:tc>
      </w:tr>
      <w:tr w:rsidR="00CD306C" w:rsidRPr="00CD306C" w:rsidTr="00CD306C">
        <w:trPr>
          <w:jc w:val="center"/>
        </w:trPr>
        <w:tc>
          <w:tcPr>
            <w:tcW w:w="1362" w:type="dxa"/>
          </w:tcPr>
          <w:p w:rsidR="00CD306C" w:rsidRDefault="00806A1D" w:rsidP="00CD306C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0" w:history="1">
              <w:r w:rsidR="00CD306C" w:rsidRPr="00450CFF">
                <w:rPr>
                  <w:rStyle w:val="Hyperlink"/>
                  <w:rFonts w:eastAsia="SimSun"/>
                  <w:bCs/>
                  <w:szCs w:val="22"/>
                </w:rPr>
                <w:t>35-1/5</w:t>
              </w:r>
            </w:hyperlink>
          </w:p>
        </w:tc>
        <w:tc>
          <w:tcPr>
            <w:tcW w:w="7315" w:type="dxa"/>
          </w:tcPr>
          <w:p w:rsidR="00CD306C" w:rsidRPr="00806A1D" w:rsidRDefault="00806A1D" w:rsidP="00806A1D">
            <w:pPr>
              <w:pStyle w:val="Tabletext"/>
              <w:rPr>
                <w:lang w:val="en-US" w:eastAsia="zh-CN"/>
              </w:rPr>
            </w:pPr>
            <w:r w:rsidRPr="00806A1D">
              <w:rPr>
                <w:lang w:val="en-US" w:eastAsia="zh-CN"/>
              </w:rPr>
              <w:t>Utilisation efficace du spectre radioélectrique par les stations de radiodétection du service de radiorepérage  </w:t>
            </w:r>
          </w:p>
        </w:tc>
      </w:tr>
      <w:tr w:rsidR="00CD306C" w:rsidTr="00CD306C">
        <w:trPr>
          <w:jc w:val="center"/>
        </w:trPr>
        <w:tc>
          <w:tcPr>
            <w:tcW w:w="1362" w:type="dxa"/>
          </w:tcPr>
          <w:p w:rsidR="00CD306C" w:rsidRDefault="00F94D7F" w:rsidP="00CD306C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1" w:history="1">
              <w:r w:rsidR="00CD306C" w:rsidRPr="00450CFF">
                <w:rPr>
                  <w:rStyle w:val="Hyperlink"/>
                  <w:rFonts w:eastAsia="SimSun"/>
                  <w:bCs/>
                  <w:szCs w:val="22"/>
                </w:rPr>
                <w:t>93-2/5</w:t>
              </w:r>
            </w:hyperlink>
          </w:p>
        </w:tc>
        <w:tc>
          <w:tcPr>
            <w:tcW w:w="7315" w:type="dxa"/>
          </w:tcPr>
          <w:p w:rsidR="00CD306C" w:rsidRPr="00806A1D" w:rsidRDefault="00806A1D" w:rsidP="00806A1D">
            <w:pPr>
              <w:pStyle w:val="Tabletext"/>
              <w:rPr>
                <w:lang w:val="en-US" w:eastAsia="zh-CN"/>
              </w:rPr>
            </w:pPr>
            <w:r w:rsidRPr="00806A1D">
              <w:rPr>
                <w:lang w:val="en-US" w:eastAsia="zh-CN"/>
              </w:rPr>
              <w:t>Automatisation des communications mobiles maritimes en ondes hectométriques, décamétriques et métriques  </w:t>
            </w:r>
          </w:p>
        </w:tc>
      </w:tr>
      <w:tr w:rsidR="00CD306C" w:rsidRPr="00CD306C" w:rsidTr="00CD306C">
        <w:trPr>
          <w:jc w:val="center"/>
        </w:trPr>
        <w:tc>
          <w:tcPr>
            <w:tcW w:w="1362" w:type="dxa"/>
          </w:tcPr>
          <w:p w:rsidR="00CD306C" w:rsidRDefault="00F94D7F" w:rsidP="00CD306C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2" w:history="1">
              <w:r w:rsidR="00CD306C" w:rsidRPr="00E810CA">
                <w:rPr>
                  <w:rStyle w:val="Hyperlink"/>
                  <w:rFonts w:eastAsia="SimSun"/>
                  <w:bCs/>
                  <w:szCs w:val="22"/>
                </w:rPr>
                <w:t>96-2/5</w:t>
              </w:r>
            </w:hyperlink>
          </w:p>
        </w:tc>
        <w:tc>
          <w:tcPr>
            <w:tcW w:w="7315" w:type="dxa"/>
          </w:tcPr>
          <w:p w:rsidR="00CD306C" w:rsidRPr="00CD306C" w:rsidRDefault="00806A1D" w:rsidP="00806A1D">
            <w:pPr>
              <w:pStyle w:val="Tabletext"/>
              <w:rPr>
                <w:szCs w:val="22"/>
                <w:lang w:val="en-US"/>
              </w:rPr>
            </w:pPr>
            <w:r>
              <w:t>Amélioration de l'efficacité d'utilisation de la bande 156-174 MHZ par les stations du service mobile maritime en vue de renforcer la sécurité maritime et portuaire</w:t>
            </w:r>
          </w:p>
        </w:tc>
      </w:tr>
      <w:tr w:rsidR="00CD306C" w:rsidRPr="00CD306C" w:rsidTr="00CD306C">
        <w:trPr>
          <w:jc w:val="center"/>
        </w:trPr>
        <w:tc>
          <w:tcPr>
            <w:tcW w:w="1362" w:type="dxa"/>
          </w:tcPr>
          <w:p w:rsidR="00CD306C" w:rsidRDefault="00F94D7F" w:rsidP="00CD306C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3" w:history="1">
              <w:r w:rsidR="00CD306C" w:rsidRPr="00450CFF">
                <w:rPr>
                  <w:rStyle w:val="Hyperlink"/>
                  <w:rFonts w:eastAsia="SimSun"/>
                  <w:bCs/>
                  <w:szCs w:val="22"/>
                </w:rPr>
                <w:t>98/5</w:t>
              </w:r>
            </w:hyperlink>
          </w:p>
        </w:tc>
        <w:tc>
          <w:tcPr>
            <w:tcW w:w="7315" w:type="dxa"/>
          </w:tcPr>
          <w:p w:rsidR="00CD306C" w:rsidRPr="00806A1D" w:rsidRDefault="00806A1D" w:rsidP="00806A1D">
            <w:pPr>
              <w:pStyle w:val="Tabletext"/>
              <w:rPr>
                <w:lang w:val="en-US" w:eastAsia="zh-CN"/>
              </w:rPr>
            </w:pPr>
            <w:r w:rsidRPr="00806A1D">
              <w:rPr>
                <w:lang w:val="en-US" w:eastAsia="zh-CN"/>
              </w:rPr>
              <w:t>Transmission de données numériques pour la mise à jour des systèmes de visualisation des cartes électroniques  </w:t>
            </w:r>
          </w:p>
        </w:tc>
      </w:tr>
      <w:tr w:rsidR="00CD306C" w:rsidRPr="00CD306C" w:rsidTr="00CD306C">
        <w:trPr>
          <w:jc w:val="center"/>
        </w:trPr>
        <w:tc>
          <w:tcPr>
            <w:tcW w:w="1362" w:type="dxa"/>
          </w:tcPr>
          <w:p w:rsidR="00CD306C" w:rsidRDefault="00F94D7F" w:rsidP="00CD306C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4" w:history="1">
              <w:r w:rsidR="00CD306C" w:rsidRPr="00450CFF">
                <w:rPr>
                  <w:rStyle w:val="Hyperlink"/>
                  <w:rFonts w:eastAsia="SimSun"/>
                  <w:bCs/>
                  <w:szCs w:val="22"/>
                </w:rPr>
                <w:t>216-2/5</w:t>
              </w:r>
            </w:hyperlink>
          </w:p>
        </w:tc>
        <w:tc>
          <w:tcPr>
            <w:tcW w:w="7315" w:type="dxa"/>
          </w:tcPr>
          <w:p w:rsidR="00CD306C" w:rsidRPr="00806A1D" w:rsidRDefault="00806A1D" w:rsidP="00806A1D">
            <w:pPr>
              <w:pStyle w:val="Tabletext"/>
              <w:rPr>
                <w:lang w:val="en-US" w:eastAsia="zh-CN"/>
              </w:rPr>
            </w:pPr>
            <w:r w:rsidRPr="00806A1D">
              <w:rPr>
                <w:lang w:val="en-US" w:eastAsia="zh-CN"/>
              </w:rPr>
              <w:t>Compatibilité des services de radionavigation, d’exploration de la Terre par satellite (active), de recherche spatiale (active), mobiles et de radiorepérage fonctionnant dans la bande 5 350-5 650 MHz et compatibilité entre les services de radionavigation et de radiorepérage dans la bande 2 900-3 100 MHz  </w:t>
            </w:r>
          </w:p>
        </w:tc>
      </w:tr>
      <w:tr w:rsidR="00CD306C" w:rsidRPr="00CD306C" w:rsidTr="00CD306C">
        <w:trPr>
          <w:jc w:val="center"/>
        </w:trPr>
        <w:tc>
          <w:tcPr>
            <w:tcW w:w="1362" w:type="dxa"/>
          </w:tcPr>
          <w:p w:rsidR="00CD306C" w:rsidRDefault="00F94D7F" w:rsidP="00CD306C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5" w:history="1">
              <w:r w:rsidR="00CD306C" w:rsidRPr="001063BF">
                <w:rPr>
                  <w:rStyle w:val="Hyperlink"/>
                  <w:rFonts w:eastAsia="SimSun"/>
                  <w:bCs/>
                  <w:szCs w:val="22"/>
                </w:rPr>
                <w:t>223-2/5</w:t>
              </w:r>
            </w:hyperlink>
          </w:p>
        </w:tc>
        <w:tc>
          <w:tcPr>
            <w:tcW w:w="7315" w:type="dxa"/>
          </w:tcPr>
          <w:p w:rsidR="00CD306C" w:rsidRPr="00806A1D" w:rsidRDefault="00806A1D" w:rsidP="00806A1D">
            <w:pPr>
              <w:pStyle w:val="Tabletext"/>
              <w:rPr>
                <w:lang w:val="en-US" w:eastAsia="zh-CN"/>
              </w:rPr>
            </w:pPr>
            <w:r w:rsidRPr="00806A1D">
              <w:rPr>
                <w:lang w:val="en-US" w:eastAsia="zh-CN"/>
              </w:rPr>
              <w:t xml:space="preserve">Applications du protocole Internet sur systèmes mobiles </w:t>
            </w:r>
          </w:p>
        </w:tc>
      </w:tr>
      <w:tr w:rsidR="00CD306C" w:rsidRPr="00CD306C" w:rsidTr="00CD306C">
        <w:trPr>
          <w:jc w:val="center"/>
        </w:trPr>
        <w:tc>
          <w:tcPr>
            <w:tcW w:w="1362" w:type="dxa"/>
          </w:tcPr>
          <w:p w:rsidR="00CD306C" w:rsidRPr="00450CFF" w:rsidDel="00FD6E16" w:rsidRDefault="00F94D7F" w:rsidP="00CD306C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6" w:history="1">
              <w:r w:rsidR="00CD306C" w:rsidRPr="00450CFF">
                <w:rPr>
                  <w:rStyle w:val="Hyperlink"/>
                  <w:rFonts w:eastAsia="SimSun"/>
                  <w:bCs/>
                  <w:szCs w:val="22"/>
                </w:rPr>
                <w:t>226/5</w:t>
              </w:r>
            </w:hyperlink>
          </w:p>
        </w:tc>
        <w:tc>
          <w:tcPr>
            <w:tcW w:w="7315" w:type="dxa"/>
          </w:tcPr>
          <w:p w:rsidR="00CD306C" w:rsidRPr="00806A1D" w:rsidDel="00FD6E16" w:rsidRDefault="00806A1D" w:rsidP="00806A1D">
            <w:pPr>
              <w:pStyle w:val="Tabletext"/>
              <w:rPr>
                <w:lang w:val="en-US" w:eastAsia="zh-CN"/>
              </w:rPr>
            </w:pPr>
            <w:r w:rsidRPr="00806A1D">
              <w:rPr>
                <w:lang w:val="en-US" w:eastAsia="zh-CN"/>
              </w:rPr>
              <w:t>Caractéristiques et critères de protection des radars du service de radiorepérage  </w:t>
            </w:r>
          </w:p>
        </w:tc>
      </w:tr>
      <w:tr w:rsidR="00CD306C" w:rsidRPr="00CD306C" w:rsidTr="00CD306C">
        <w:trPr>
          <w:jc w:val="center"/>
        </w:trPr>
        <w:tc>
          <w:tcPr>
            <w:tcW w:w="1362" w:type="dxa"/>
          </w:tcPr>
          <w:p w:rsidR="00CD306C" w:rsidRPr="00450CFF" w:rsidDel="00FD6E16" w:rsidRDefault="00F94D7F" w:rsidP="00CD306C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7" w:history="1">
              <w:r w:rsidR="00CD306C" w:rsidRPr="00450CFF">
                <w:rPr>
                  <w:rStyle w:val="Hyperlink"/>
                  <w:rFonts w:eastAsia="SimSun"/>
                  <w:bCs/>
                  <w:szCs w:val="22"/>
                </w:rPr>
                <w:t>232/5</w:t>
              </w:r>
            </w:hyperlink>
          </w:p>
        </w:tc>
        <w:tc>
          <w:tcPr>
            <w:tcW w:w="7315" w:type="dxa"/>
          </w:tcPr>
          <w:p w:rsidR="00CD306C" w:rsidRPr="00806A1D" w:rsidDel="00FD6E16" w:rsidRDefault="00806A1D" w:rsidP="00806A1D">
            <w:pPr>
              <w:pStyle w:val="Tabletext"/>
              <w:rPr>
                <w:lang w:val="en-US" w:eastAsia="zh-CN"/>
              </w:rPr>
            </w:pPr>
            <w:r w:rsidRPr="00806A1D">
              <w:rPr>
                <w:lang w:val="en-US" w:eastAsia="zh-CN"/>
              </w:rPr>
              <w:t>Système d'identification automatique universel de bord pour navires  </w:t>
            </w:r>
          </w:p>
        </w:tc>
      </w:tr>
      <w:tr w:rsidR="00CD306C" w:rsidRPr="00CD306C" w:rsidTr="00CD306C">
        <w:trPr>
          <w:jc w:val="center"/>
        </w:trPr>
        <w:tc>
          <w:tcPr>
            <w:tcW w:w="1362" w:type="dxa"/>
          </w:tcPr>
          <w:p w:rsidR="00CD306C" w:rsidRPr="00450CFF" w:rsidDel="00FD6E16" w:rsidRDefault="00F94D7F" w:rsidP="00CD306C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8" w:history="1">
              <w:r w:rsidR="00CD306C" w:rsidRPr="00450CFF">
                <w:rPr>
                  <w:rStyle w:val="Hyperlink"/>
                  <w:rFonts w:eastAsia="SimSun"/>
                  <w:bCs/>
                  <w:szCs w:val="22"/>
                </w:rPr>
                <w:t>237/5</w:t>
              </w:r>
            </w:hyperlink>
          </w:p>
        </w:tc>
        <w:tc>
          <w:tcPr>
            <w:tcW w:w="7315" w:type="dxa"/>
          </w:tcPr>
          <w:p w:rsidR="00CD306C" w:rsidRPr="00806A1D" w:rsidDel="00FD6E16" w:rsidRDefault="00806A1D" w:rsidP="00806A1D">
            <w:pPr>
              <w:pStyle w:val="Tabletext"/>
              <w:rPr>
                <w:lang w:val="en-US" w:eastAsia="zh-CN"/>
              </w:rPr>
            </w:pPr>
            <w:r w:rsidRPr="00806A1D">
              <w:rPr>
                <w:lang w:val="en-US" w:eastAsia="zh-CN"/>
              </w:rPr>
              <w:t>Caractéristiques et critères de protection des radars du service de radiorepérage fonctionnant dans la bande d'ondes métriques  </w:t>
            </w:r>
          </w:p>
        </w:tc>
      </w:tr>
      <w:tr w:rsidR="00CD306C" w:rsidRPr="00A05575" w:rsidDel="00FD6E16" w:rsidTr="00CD306C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C" w:rsidRPr="007204D6" w:rsidDel="00FD6E16" w:rsidRDefault="00F94D7F" w:rsidP="00CD306C">
            <w:pPr>
              <w:pStyle w:val="Tabletext"/>
              <w:spacing w:before="120" w:after="120"/>
              <w:jc w:val="center"/>
            </w:pPr>
            <w:hyperlink r:id="rId19" w:history="1">
              <w:r w:rsidR="00CD306C" w:rsidRPr="007204D6">
                <w:rPr>
                  <w:rStyle w:val="Hyperlink"/>
                </w:rPr>
                <w:t>244/5</w:t>
              </w:r>
            </w:hyperlink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C" w:rsidRPr="00806A1D" w:rsidDel="00FD6E16" w:rsidRDefault="00806A1D" w:rsidP="00806A1D">
            <w:pPr>
              <w:pStyle w:val="Tabletext"/>
              <w:rPr>
                <w:lang w:val="en-US" w:eastAsia="zh-CN"/>
              </w:rPr>
            </w:pPr>
            <w:r w:rsidRPr="00806A1D">
              <w:rPr>
                <w:lang w:val="en-US" w:eastAsia="zh-CN"/>
              </w:rPr>
              <w:t>Améliorations de la Recommandation UIT-R F.758  </w:t>
            </w:r>
          </w:p>
        </w:tc>
      </w:tr>
    </w:tbl>
    <w:p w:rsidR="00430C35" w:rsidRDefault="00430C35" w:rsidP="00430C35"/>
    <w:p w:rsidR="00430C35" w:rsidRDefault="00430C35" w:rsidP="00430C35"/>
    <w:p w:rsidR="00B60B90" w:rsidRPr="009C414F" w:rsidRDefault="00B60B90" w:rsidP="00430C35">
      <w:pPr>
        <w:jc w:val="center"/>
      </w:pPr>
      <w:r>
        <w:t>______________</w:t>
      </w:r>
    </w:p>
    <w:sectPr w:rsidR="00B60B90" w:rsidRPr="009C414F" w:rsidSect="008D201D">
      <w:headerReference w:type="default" r:id="rId20"/>
      <w:footerReference w:type="even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6C" w:rsidRDefault="00CD306C">
      <w:r>
        <w:separator/>
      </w:r>
    </w:p>
  </w:endnote>
  <w:endnote w:type="continuationSeparator" w:id="0">
    <w:p w:rsidR="00CD306C" w:rsidRDefault="00CD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6C" w:rsidRPr="0077713C" w:rsidRDefault="00806A1D">
    <w:pPr>
      <w:rPr>
        <w:lang w:val="pt-BR"/>
      </w:rPr>
    </w:pPr>
    <w:fldSimple w:instr=" FILENAME \p \* MERGEFORMAT ">
      <w:r w:rsidR="00F94D7F" w:rsidRPr="00F94D7F">
        <w:rPr>
          <w:noProof/>
          <w:lang w:val="pt-BR"/>
        </w:rPr>
        <w:t>Y:\APP\BR\CIRCS_DMS\CACE\500\536\536f.docx</w:t>
      </w:r>
    </w:fldSimple>
    <w:r w:rsidR="00CD306C" w:rsidRPr="0077713C">
      <w:rPr>
        <w:lang w:val="pt-BR"/>
      </w:rPr>
      <w:tab/>
    </w:r>
    <w:r w:rsidR="00CD306C">
      <w:fldChar w:fldCharType="begin"/>
    </w:r>
    <w:r w:rsidR="00CD306C">
      <w:instrText xml:space="preserve"> savedate \@ dd.MM.yy </w:instrText>
    </w:r>
    <w:r w:rsidR="00CD306C">
      <w:fldChar w:fldCharType="separate"/>
    </w:r>
    <w:r w:rsidR="00F94D7F">
      <w:rPr>
        <w:noProof/>
      </w:rPr>
      <w:t>13.04.11</w:t>
    </w:r>
    <w:r w:rsidR="00CD306C">
      <w:fldChar w:fldCharType="end"/>
    </w:r>
    <w:r w:rsidR="00CD306C" w:rsidRPr="0077713C">
      <w:rPr>
        <w:lang w:val="pt-BR"/>
      </w:rPr>
      <w:tab/>
    </w:r>
    <w:r w:rsidR="00CD306C">
      <w:fldChar w:fldCharType="begin"/>
    </w:r>
    <w:r w:rsidR="00CD306C">
      <w:instrText xml:space="preserve"> printdate \@ dd.MM.yy </w:instrText>
    </w:r>
    <w:r w:rsidR="00CD306C">
      <w:fldChar w:fldCharType="separate"/>
    </w:r>
    <w:r w:rsidR="00F94D7F">
      <w:rPr>
        <w:noProof/>
      </w:rPr>
      <w:t>13.04.11</w:t>
    </w:r>
    <w:r w:rsidR="00CD306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6C" w:rsidRPr="006133DE" w:rsidRDefault="00806A1D" w:rsidP="006133DE">
    <w:pPr>
      <w:pStyle w:val="Footer"/>
    </w:pPr>
    <w:fldSimple w:instr=" FILENAME  \p  \* MERGEFORMAT ">
      <w:r w:rsidR="00F94D7F">
        <w:t>Y:\APP\BR\CIRCS_DMS\CACE\500\536\536f.docx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CD306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CD306C">
      <w:trPr>
        <w:cantSplit/>
      </w:trPr>
      <w:tc>
        <w:tcPr>
          <w:tcW w:w="1062" w:type="pct"/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CD306C">
      <w:trPr>
        <w:cantSplit/>
      </w:trPr>
      <w:tc>
        <w:tcPr>
          <w:tcW w:w="1062" w:type="pct"/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CD306C" w:rsidRDefault="00CD306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CD306C" w:rsidRDefault="00CD306C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CD306C" w:rsidRDefault="00CD306C">
          <w:pPr>
            <w:pStyle w:val="itu"/>
            <w:rPr>
              <w:lang w:val="fr-FR"/>
            </w:rPr>
          </w:pPr>
        </w:p>
      </w:tc>
    </w:tr>
  </w:tbl>
  <w:p w:rsidR="00CD306C" w:rsidRDefault="00CD306C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6C" w:rsidRDefault="00CD306C">
      <w:r>
        <w:t>____________________</w:t>
      </w:r>
    </w:p>
  </w:footnote>
  <w:footnote w:type="continuationSeparator" w:id="0">
    <w:p w:rsidR="00CD306C" w:rsidRDefault="00CD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6C" w:rsidRDefault="00CD306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4D7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D306C" w:rsidRPr="008C5D1D" w:rsidRDefault="00CD306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EA82790"/>
    <w:multiLevelType w:val="hybridMultilevel"/>
    <w:tmpl w:val="F4424C14"/>
    <w:lvl w:ilvl="0" w:tplc="7FB84EF8">
      <w:start w:val="3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90"/>
    <w:rsid w:val="00005254"/>
    <w:rsid w:val="000309F3"/>
    <w:rsid w:val="00297D13"/>
    <w:rsid w:val="002F08A2"/>
    <w:rsid w:val="00306CBE"/>
    <w:rsid w:val="003203D8"/>
    <w:rsid w:val="00330BB0"/>
    <w:rsid w:val="003503D3"/>
    <w:rsid w:val="00375373"/>
    <w:rsid w:val="003C15C7"/>
    <w:rsid w:val="0041410E"/>
    <w:rsid w:val="00430C35"/>
    <w:rsid w:val="005A5E27"/>
    <w:rsid w:val="005F4F4F"/>
    <w:rsid w:val="006133DE"/>
    <w:rsid w:val="006A1422"/>
    <w:rsid w:val="006A5B2A"/>
    <w:rsid w:val="006B146A"/>
    <w:rsid w:val="00714052"/>
    <w:rsid w:val="00751713"/>
    <w:rsid w:val="0077713C"/>
    <w:rsid w:val="00790C23"/>
    <w:rsid w:val="007A27C3"/>
    <w:rsid w:val="00806A1D"/>
    <w:rsid w:val="008A30DF"/>
    <w:rsid w:val="008C5D1D"/>
    <w:rsid w:val="008C7BAA"/>
    <w:rsid w:val="008D201D"/>
    <w:rsid w:val="009153C0"/>
    <w:rsid w:val="0094034C"/>
    <w:rsid w:val="00976368"/>
    <w:rsid w:val="009A5067"/>
    <w:rsid w:val="00A2257B"/>
    <w:rsid w:val="00AC2A66"/>
    <w:rsid w:val="00AE43F9"/>
    <w:rsid w:val="00AF0559"/>
    <w:rsid w:val="00B257A5"/>
    <w:rsid w:val="00B60B90"/>
    <w:rsid w:val="00B802F5"/>
    <w:rsid w:val="00BF3EC6"/>
    <w:rsid w:val="00C24C66"/>
    <w:rsid w:val="00C550D3"/>
    <w:rsid w:val="00C70A75"/>
    <w:rsid w:val="00C77FEA"/>
    <w:rsid w:val="00C938AD"/>
    <w:rsid w:val="00CB743B"/>
    <w:rsid w:val="00CC1C1B"/>
    <w:rsid w:val="00CD306C"/>
    <w:rsid w:val="00CD58A5"/>
    <w:rsid w:val="00D036DF"/>
    <w:rsid w:val="00D35B41"/>
    <w:rsid w:val="00D36DE4"/>
    <w:rsid w:val="00D40C33"/>
    <w:rsid w:val="00D552B2"/>
    <w:rsid w:val="00E02F4C"/>
    <w:rsid w:val="00E25073"/>
    <w:rsid w:val="00EB1B98"/>
    <w:rsid w:val="00F20D17"/>
    <w:rsid w:val="00F268BD"/>
    <w:rsid w:val="00F463F0"/>
    <w:rsid w:val="00F94D7F"/>
    <w:rsid w:val="00FA7B4D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0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D20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20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20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20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201D"/>
    <w:pPr>
      <w:outlineLvl w:val="4"/>
    </w:pPr>
  </w:style>
  <w:style w:type="paragraph" w:styleId="Heading6">
    <w:name w:val="heading 6"/>
    <w:basedOn w:val="Heading4"/>
    <w:next w:val="Normal"/>
    <w:qFormat/>
    <w:rsid w:val="008D20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201D"/>
    <w:pPr>
      <w:outlineLvl w:val="6"/>
    </w:pPr>
  </w:style>
  <w:style w:type="paragraph" w:styleId="Heading8">
    <w:name w:val="heading 8"/>
    <w:basedOn w:val="Heading6"/>
    <w:next w:val="Normal"/>
    <w:qFormat/>
    <w:rsid w:val="008D201D"/>
    <w:pPr>
      <w:outlineLvl w:val="7"/>
    </w:pPr>
  </w:style>
  <w:style w:type="paragraph" w:styleId="Heading9">
    <w:name w:val="heading 9"/>
    <w:basedOn w:val="Heading6"/>
    <w:next w:val="Normal"/>
    <w:qFormat/>
    <w:rsid w:val="008D20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D201D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8D201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8D201D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20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201D"/>
  </w:style>
  <w:style w:type="paragraph" w:customStyle="1" w:styleId="AppendixNotitle">
    <w:name w:val="Appendix_No &amp; title"/>
    <w:basedOn w:val="AnnexNotitle"/>
    <w:next w:val="Normalaftertitle"/>
    <w:rsid w:val="008D201D"/>
  </w:style>
  <w:style w:type="paragraph" w:customStyle="1" w:styleId="Figure">
    <w:name w:val="Figure"/>
    <w:basedOn w:val="Normal"/>
    <w:next w:val="FigureNotitle"/>
    <w:rsid w:val="008D201D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8D20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201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201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201D"/>
  </w:style>
  <w:style w:type="paragraph" w:customStyle="1" w:styleId="Arttitle">
    <w:name w:val="Art_title"/>
    <w:basedOn w:val="Normal"/>
    <w:next w:val="Normalaftertitle"/>
    <w:rsid w:val="008D201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20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20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201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201D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8D20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D20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8D20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8D201D"/>
    <w:rPr>
      <w:vertAlign w:val="superscript"/>
    </w:rPr>
  </w:style>
  <w:style w:type="paragraph" w:customStyle="1" w:styleId="enumlev1">
    <w:name w:val="enumlev1"/>
    <w:basedOn w:val="Normal"/>
    <w:rsid w:val="008D201D"/>
    <w:pPr>
      <w:spacing w:before="80"/>
      <w:ind w:left="794" w:hanging="794"/>
    </w:pPr>
  </w:style>
  <w:style w:type="paragraph" w:customStyle="1" w:styleId="enumlev2">
    <w:name w:val="enumlev2"/>
    <w:basedOn w:val="enumlev1"/>
    <w:rsid w:val="008D201D"/>
    <w:pPr>
      <w:ind w:left="1191" w:hanging="397"/>
    </w:pPr>
  </w:style>
  <w:style w:type="paragraph" w:customStyle="1" w:styleId="enumlev3">
    <w:name w:val="enumlev3"/>
    <w:basedOn w:val="enumlev2"/>
    <w:rsid w:val="008D201D"/>
    <w:pPr>
      <w:ind w:left="1588"/>
    </w:pPr>
  </w:style>
  <w:style w:type="paragraph" w:customStyle="1" w:styleId="Equation">
    <w:name w:val="Equation"/>
    <w:basedOn w:val="Normal"/>
    <w:rsid w:val="008D20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20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20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8D201D"/>
    <w:rPr>
      <w:b w:val="0"/>
    </w:rPr>
  </w:style>
  <w:style w:type="character" w:styleId="PageNumber">
    <w:name w:val="page number"/>
    <w:basedOn w:val="DefaultParagraphFont"/>
    <w:rsid w:val="008D201D"/>
  </w:style>
  <w:style w:type="paragraph" w:customStyle="1" w:styleId="RecNoBR">
    <w:name w:val="Rec_No_BR"/>
    <w:basedOn w:val="Normal"/>
    <w:next w:val="Rectitle"/>
    <w:rsid w:val="008D201D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8D201D"/>
    <w:pPr>
      <w:keepLines/>
      <w:spacing w:before="240" w:after="120"/>
      <w:jc w:val="center"/>
    </w:pPr>
  </w:style>
  <w:style w:type="paragraph" w:styleId="Footer">
    <w:name w:val="footer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20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201D"/>
    <w:rPr>
      <w:position w:val="6"/>
      <w:sz w:val="18"/>
    </w:rPr>
  </w:style>
  <w:style w:type="paragraph" w:styleId="FootnoteText">
    <w:name w:val="footnote text"/>
    <w:basedOn w:val="Note"/>
    <w:semiHidden/>
    <w:rsid w:val="008D201D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8D20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20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20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201D"/>
  </w:style>
  <w:style w:type="paragraph" w:styleId="Index2">
    <w:name w:val="index 2"/>
    <w:basedOn w:val="Normal"/>
    <w:next w:val="Normal"/>
    <w:semiHidden/>
    <w:rsid w:val="008D201D"/>
    <w:pPr>
      <w:ind w:left="283"/>
    </w:pPr>
  </w:style>
  <w:style w:type="paragraph" w:styleId="Index3">
    <w:name w:val="index 3"/>
    <w:basedOn w:val="Normal"/>
    <w:next w:val="Normal"/>
    <w:semiHidden/>
    <w:rsid w:val="008D201D"/>
    <w:pPr>
      <w:ind w:left="566"/>
    </w:pPr>
  </w:style>
  <w:style w:type="paragraph" w:customStyle="1" w:styleId="QuestionNoBR">
    <w:name w:val="Question_No_BR"/>
    <w:basedOn w:val="RecNoBR"/>
    <w:next w:val="Questiontitle"/>
    <w:rsid w:val="008D201D"/>
  </w:style>
  <w:style w:type="paragraph" w:customStyle="1" w:styleId="RepNoBR">
    <w:name w:val="Rep_No_BR"/>
    <w:basedOn w:val="RecNoBR"/>
    <w:next w:val="Reptitle"/>
    <w:rsid w:val="008D201D"/>
  </w:style>
  <w:style w:type="paragraph" w:customStyle="1" w:styleId="ResNoBR">
    <w:name w:val="Res_No_BR"/>
    <w:basedOn w:val="RecNoBR"/>
    <w:next w:val="Restitle"/>
    <w:rsid w:val="008D201D"/>
  </w:style>
  <w:style w:type="paragraph" w:customStyle="1" w:styleId="Section1">
    <w:name w:val="Section_1"/>
    <w:basedOn w:val="Normal"/>
    <w:next w:val="Normal"/>
    <w:rsid w:val="008D20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20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8D201D"/>
  </w:style>
  <w:style w:type="paragraph" w:customStyle="1" w:styleId="Normalaftertitle">
    <w:name w:val="Normal_after_title"/>
    <w:basedOn w:val="Normal"/>
    <w:next w:val="Normal"/>
    <w:rsid w:val="008D201D"/>
    <w:pPr>
      <w:spacing w:before="360"/>
    </w:pPr>
  </w:style>
  <w:style w:type="paragraph" w:customStyle="1" w:styleId="TableNotitle">
    <w:name w:val="Table_No &amp; title"/>
    <w:basedOn w:val="Normal"/>
    <w:next w:val="Tablehead"/>
    <w:rsid w:val="008D201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8D201D"/>
    <w:pPr>
      <w:spacing w:before="80"/>
    </w:pPr>
  </w:style>
  <w:style w:type="paragraph" w:customStyle="1" w:styleId="Address">
    <w:name w:val="Address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8D20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20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201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201D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8D201D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8D201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8D20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20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201D"/>
  </w:style>
  <w:style w:type="paragraph" w:customStyle="1" w:styleId="QuestionNo">
    <w:name w:val="Question_No"/>
    <w:basedOn w:val="RecNo"/>
    <w:next w:val="Questiontitle"/>
    <w:rsid w:val="008D201D"/>
  </w:style>
  <w:style w:type="paragraph" w:customStyle="1" w:styleId="Questionref">
    <w:name w:val="Question_ref"/>
    <w:basedOn w:val="Recref"/>
    <w:next w:val="Questiondate"/>
    <w:rsid w:val="008D201D"/>
  </w:style>
  <w:style w:type="paragraph" w:customStyle="1" w:styleId="Questiontitle">
    <w:name w:val="Question_title"/>
    <w:basedOn w:val="Rectitle"/>
    <w:next w:val="Questionref"/>
    <w:rsid w:val="008D201D"/>
  </w:style>
  <w:style w:type="character" w:customStyle="1" w:styleId="Recdef">
    <w:name w:val="Rec_def"/>
    <w:basedOn w:val="DefaultParagraphFont"/>
    <w:rsid w:val="008D201D"/>
    <w:rPr>
      <w:b/>
    </w:rPr>
  </w:style>
  <w:style w:type="paragraph" w:customStyle="1" w:styleId="Reftext">
    <w:name w:val="Ref_text"/>
    <w:basedOn w:val="Normal"/>
    <w:rsid w:val="008D201D"/>
    <w:pPr>
      <w:ind w:left="794" w:hanging="794"/>
    </w:pPr>
  </w:style>
  <w:style w:type="paragraph" w:customStyle="1" w:styleId="Reftitle">
    <w:name w:val="Ref_title"/>
    <w:basedOn w:val="Normal"/>
    <w:next w:val="Reftext"/>
    <w:rsid w:val="008D201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201D"/>
  </w:style>
  <w:style w:type="paragraph" w:customStyle="1" w:styleId="RepNo">
    <w:name w:val="Rep_No"/>
    <w:basedOn w:val="RecNo"/>
    <w:next w:val="Reptitle"/>
    <w:rsid w:val="008D201D"/>
  </w:style>
  <w:style w:type="paragraph" w:customStyle="1" w:styleId="Repref">
    <w:name w:val="Rep_ref"/>
    <w:basedOn w:val="Recref"/>
    <w:next w:val="Repdate"/>
    <w:rsid w:val="008D201D"/>
  </w:style>
  <w:style w:type="paragraph" w:customStyle="1" w:styleId="Reptitle">
    <w:name w:val="Rep_title"/>
    <w:basedOn w:val="Rectitle"/>
    <w:next w:val="Repref"/>
    <w:rsid w:val="008D201D"/>
  </w:style>
  <w:style w:type="paragraph" w:customStyle="1" w:styleId="Resdate">
    <w:name w:val="Res_date"/>
    <w:basedOn w:val="Recdate"/>
    <w:next w:val="Normalaftertitle"/>
    <w:rsid w:val="008D201D"/>
  </w:style>
  <w:style w:type="character" w:customStyle="1" w:styleId="Resdef">
    <w:name w:val="Res_def"/>
    <w:basedOn w:val="DefaultParagraphFont"/>
    <w:rsid w:val="008D20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201D"/>
  </w:style>
  <w:style w:type="paragraph" w:customStyle="1" w:styleId="Resref">
    <w:name w:val="Res_ref"/>
    <w:basedOn w:val="Recref"/>
    <w:next w:val="Resdate"/>
    <w:rsid w:val="008D201D"/>
  </w:style>
  <w:style w:type="paragraph" w:customStyle="1" w:styleId="Restitle">
    <w:name w:val="Res_title"/>
    <w:basedOn w:val="Rectitle"/>
    <w:next w:val="Resref"/>
    <w:rsid w:val="008D201D"/>
  </w:style>
  <w:style w:type="paragraph" w:customStyle="1" w:styleId="SectionNo">
    <w:name w:val="Section_No"/>
    <w:basedOn w:val="Normal"/>
    <w:next w:val="Sectiontitle"/>
    <w:rsid w:val="008D20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201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201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20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201D"/>
    <w:rPr>
      <w:b/>
      <w:color w:val="auto"/>
    </w:rPr>
  </w:style>
  <w:style w:type="paragraph" w:customStyle="1" w:styleId="Tabletext">
    <w:name w:val="Table_text"/>
    <w:basedOn w:val="Normal"/>
    <w:rsid w:val="008D20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8D20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20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201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20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20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201D"/>
  </w:style>
  <w:style w:type="paragraph" w:customStyle="1" w:styleId="Title3">
    <w:name w:val="Title 3"/>
    <w:basedOn w:val="Title2"/>
    <w:next w:val="Title4"/>
    <w:rsid w:val="008D201D"/>
    <w:rPr>
      <w:caps w:val="0"/>
    </w:rPr>
  </w:style>
  <w:style w:type="paragraph" w:customStyle="1" w:styleId="Title4">
    <w:name w:val="Title 4"/>
    <w:basedOn w:val="Title3"/>
    <w:next w:val="Heading1"/>
    <w:rsid w:val="008D201D"/>
    <w:rPr>
      <w:b/>
    </w:rPr>
  </w:style>
  <w:style w:type="paragraph" w:customStyle="1" w:styleId="toc0">
    <w:name w:val="toc 0"/>
    <w:basedOn w:val="Normal"/>
    <w:next w:val="TOC1"/>
    <w:rsid w:val="008D20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201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201D"/>
    <w:pPr>
      <w:spacing w:before="80"/>
      <w:ind w:left="1531" w:hanging="851"/>
    </w:pPr>
  </w:style>
  <w:style w:type="paragraph" w:styleId="TOC3">
    <w:name w:val="toc 3"/>
    <w:basedOn w:val="TOC2"/>
    <w:semiHidden/>
    <w:rsid w:val="008D201D"/>
  </w:style>
  <w:style w:type="paragraph" w:styleId="TOC4">
    <w:name w:val="toc 4"/>
    <w:basedOn w:val="TOC3"/>
    <w:semiHidden/>
    <w:rsid w:val="008D201D"/>
  </w:style>
  <w:style w:type="paragraph" w:styleId="TOC5">
    <w:name w:val="toc 5"/>
    <w:basedOn w:val="TOC4"/>
    <w:semiHidden/>
    <w:rsid w:val="008D201D"/>
  </w:style>
  <w:style w:type="paragraph" w:styleId="TOC6">
    <w:name w:val="toc 6"/>
    <w:basedOn w:val="TOC4"/>
    <w:semiHidden/>
    <w:rsid w:val="008D201D"/>
  </w:style>
  <w:style w:type="paragraph" w:styleId="TOC7">
    <w:name w:val="toc 7"/>
    <w:basedOn w:val="TOC4"/>
    <w:semiHidden/>
    <w:rsid w:val="008D201D"/>
  </w:style>
  <w:style w:type="paragraph" w:styleId="TOC8">
    <w:name w:val="toc 8"/>
    <w:basedOn w:val="TOC4"/>
    <w:semiHidden/>
    <w:rsid w:val="008D201D"/>
  </w:style>
  <w:style w:type="paragraph" w:customStyle="1" w:styleId="FiguretitleBR">
    <w:name w:val="Figure_title_BR"/>
    <w:basedOn w:val="TabletitleBR"/>
    <w:next w:val="Figurewithouttitle"/>
    <w:rsid w:val="008D20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20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B60B90"/>
    <w:pPr>
      <w:tabs>
        <w:tab w:val="center" w:pos="6804"/>
      </w:tabs>
      <w:spacing w:before="1418"/>
      <w:ind w:left="4320"/>
      <w:jc w:val="center"/>
    </w:pPr>
  </w:style>
  <w:style w:type="paragraph" w:customStyle="1" w:styleId="AnnexNoTitle0">
    <w:name w:val="Annex_NoTitle"/>
    <w:basedOn w:val="Normal"/>
    <w:next w:val="Normal"/>
    <w:rsid w:val="00B60B90"/>
    <w:pPr>
      <w:keepNext/>
      <w:keepLines/>
      <w:spacing w:before="480"/>
      <w:jc w:val="center"/>
    </w:pPr>
    <w:rPr>
      <w:b/>
      <w:sz w:val="28"/>
      <w:lang w:val="en-GB"/>
    </w:rPr>
  </w:style>
  <w:style w:type="character" w:styleId="Hyperlink">
    <w:name w:val="Hyperlink"/>
    <w:basedOn w:val="DefaultParagraphFont"/>
    <w:rsid w:val="00C550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50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FollowedHyperlink">
    <w:name w:val="FollowedHyperlink"/>
    <w:basedOn w:val="DefaultParagraphFont"/>
    <w:rsid w:val="008C7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0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D20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20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20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20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201D"/>
    <w:pPr>
      <w:outlineLvl w:val="4"/>
    </w:pPr>
  </w:style>
  <w:style w:type="paragraph" w:styleId="Heading6">
    <w:name w:val="heading 6"/>
    <w:basedOn w:val="Heading4"/>
    <w:next w:val="Normal"/>
    <w:qFormat/>
    <w:rsid w:val="008D20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201D"/>
    <w:pPr>
      <w:outlineLvl w:val="6"/>
    </w:pPr>
  </w:style>
  <w:style w:type="paragraph" w:styleId="Heading8">
    <w:name w:val="heading 8"/>
    <w:basedOn w:val="Heading6"/>
    <w:next w:val="Normal"/>
    <w:qFormat/>
    <w:rsid w:val="008D201D"/>
    <w:pPr>
      <w:outlineLvl w:val="7"/>
    </w:pPr>
  </w:style>
  <w:style w:type="paragraph" w:styleId="Heading9">
    <w:name w:val="heading 9"/>
    <w:basedOn w:val="Heading6"/>
    <w:next w:val="Normal"/>
    <w:qFormat/>
    <w:rsid w:val="008D20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D201D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8D201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8D201D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20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201D"/>
  </w:style>
  <w:style w:type="paragraph" w:customStyle="1" w:styleId="AppendixNotitle">
    <w:name w:val="Appendix_No &amp; title"/>
    <w:basedOn w:val="AnnexNotitle"/>
    <w:next w:val="Normalaftertitle"/>
    <w:rsid w:val="008D201D"/>
  </w:style>
  <w:style w:type="paragraph" w:customStyle="1" w:styleId="Figure">
    <w:name w:val="Figure"/>
    <w:basedOn w:val="Normal"/>
    <w:next w:val="FigureNotitle"/>
    <w:rsid w:val="008D201D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8D20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201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201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201D"/>
  </w:style>
  <w:style w:type="paragraph" w:customStyle="1" w:styleId="Arttitle">
    <w:name w:val="Art_title"/>
    <w:basedOn w:val="Normal"/>
    <w:next w:val="Normalaftertitle"/>
    <w:rsid w:val="008D201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20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20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201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201D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8D20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D20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8D201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8D201D"/>
    <w:rPr>
      <w:vertAlign w:val="superscript"/>
    </w:rPr>
  </w:style>
  <w:style w:type="paragraph" w:customStyle="1" w:styleId="enumlev1">
    <w:name w:val="enumlev1"/>
    <w:basedOn w:val="Normal"/>
    <w:rsid w:val="008D201D"/>
    <w:pPr>
      <w:spacing w:before="80"/>
      <w:ind w:left="794" w:hanging="794"/>
    </w:pPr>
  </w:style>
  <w:style w:type="paragraph" w:customStyle="1" w:styleId="enumlev2">
    <w:name w:val="enumlev2"/>
    <w:basedOn w:val="enumlev1"/>
    <w:rsid w:val="008D201D"/>
    <w:pPr>
      <w:ind w:left="1191" w:hanging="397"/>
    </w:pPr>
  </w:style>
  <w:style w:type="paragraph" w:customStyle="1" w:styleId="enumlev3">
    <w:name w:val="enumlev3"/>
    <w:basedOn w:val="enumlev2"/>
    <w:rsid w:val="008D201D"/>
    <w:pPr>
      <w:ind w:left="1588"/>
    </w:pPr>
  </w:style>
  <w:style w:type="paragraph" w:customStyle="1" w:styleId="Equation">
    <w:name w:val="Equation"/>
    <w:basedOn w:val="Normal"/>
    <w:rsid w:val="008D20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20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20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8D201D"/>
    <w:rPr>
      <w:b w:val="0"/>
    </w:rPr>
  </w:style>
  <w:style w:type="character" w:styleId="PageNumber">
    <w:name w:val="page number"/>
    <w:basedOn w:val="DefaultParagraphFont"/>
    <w:rsid w:val="008D201D"/>
  </w:style>
  <w:style w:type="paragraph" w:customStyle="1" w:styleId="RecNoBR">
    <w:name w:val="Rec_No_BR"/>
    <w:basedOn w:val="Normal"/>
    <w:next w:val="Rectitle"/>
    <w:rsid w:val="008D201D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8D201D"/>
    <w:pPr>
      <w:keepLines/>
      <w:spacing w:before="240" w:after="120"/>
      <w:jc w:val="center"/>
    </w:pPr>
  </w:style>
  <w:style w:type="paragraph" w:styleId="Footer">
    <w:name w:val="footer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20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201D"/>
    <w:rPr>
      <w:position w:val="6"/>
      <w:sz w:val="18"/>
    </w:rPr>
  </w:style>
  <w:style w:type="paragraph" w:styleId="FootnoteText">
    <w:name w:val="footnote text"/>
    <w:basedOn w:val="Note"/>
    <w:semiHidden/>
    <w:rsid w:val="008D201D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8D20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20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20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201D"/>
  </w:style>
  <w:style w:type="paragraph" w:styleId="Index2">
    <w:name w:val="index 2"/>
    <w:basedOn w:val="Normal"/>
    <w:next w:val="Normal"/>
    <w:semiHidden/>
    <w:rsid w:val="008D201D"/>
    <w:pPr>
      <w:ind w:left="283"/>
    </w:pPr>
  </w:style>
  <w:style w:type="paragraph" w:styleId="Index3">
    <w:name w:val="index 3"/>
    <w:basedOn w:val="Normal"/>
    <w:next w:val="Normal"/>
    <w:semiHidden/>
    <w:rsid w:val="008D201D"/>
    <w:pPr>
      <w:ind w:left="566"/>
    </w:pPr>
  </w:style>
  <w:style w:type="paragraph" w:customStyle="1" w:styleId="QuestionNoBR">
    <w:name w:val="Question_No_BR"/>
    <w:basedOn w:val="RecNoBR"/>
    <w:next w:val="Questiontitle"/>
    <w:rsid w:val="008D201D"/>
  </w:style>
  <w:style w:type="paragraph" w:customStyle="1" w:styleId="RepNoBR">
    <w:name w:val="Rep_No_BR"/>
    <w:basedOn w:val="RecNoBR"/>
    <w:next w:val="Reptitle"/>
    <w:rsid w:val="008D201D"/>
  </w:style>
  <w:style w:type="paragraph" w:customStyle="1" w:styleId="ResNoBR">
    <w:name w:val="Res_No_BR"/>
    <w:basedOn w:val="RecNoBR"/>
    <w:next w:val="Restitle"/>
    <w:rsid w:val="008D201D"/>
  </w:style>
  <w:style w:type="paragraph" w:customStyle="1" w:styleId="Section1">
    <w:name w:val="Section_1"/>
    <w:basedOn w:val="Normal"/>
    <w:next w:val="Normal"/>
    <w:rsid w:val="008D20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20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8D201D"/>
  </w:style>
  <w:style w:type="paragraph" w:customStyle="1" w:styleId="Normalaftertitle">
    <w:name w:val="Normal_after_title"/>
    <w:basedOn w:val="Normal"/>
    <w:next w:val="Normal"/>
    <w:rsid w:val="008D201D"/>
    <w:pPr>
      <w:spacing w:before="360"/>
    </w:pPr>
  </w:style>
  <w:style w:type="paragraph" w:customStyle="1" w:styleId="TableNotitle">
    <w:name w:val="Table_No &amp; title"/>
    <w:basedOn w:val="Normal"/>
    <w:next w:val="Tablehead"/>
    <w:rsid w:val="008D201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8D201D"/>
    <w:pPr>
      <w:spacing w:before="80"/>
    </w:pPr>
  </w:style>
  <w:style w:type="paragraph" w:customStyle="1" w:styleId="Address">
    <w:name w:val="Address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20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8D20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20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201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201D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8D201D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8D201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8D20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20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201D"/>
  </w:style>
  <w:style w:type="paragraph" w:customStyle="1" w:styleId="QuestionNo">
    <w:name w:val="Question_No"/>
    <w:basedOn w:val="RecNo"/>
    <w:next w:val="Questiontitle"/>
    <w:rsid w:val="008D201D"/>
  </w:style>
  <w:style w:type="paragraph" w:customStyle="1" w:styleId="Questionref">
    <w:name w:val="Question_ref"/>
    <w:basedOn w:val="Recref"/>
    <w:next w:val="Questiondate"/>
    <w:rsid w:val="008D201D"/>
  </w:style>
  <w:style w:type="paragraph" w:customStyle="1" w:styleId="Questiontitle">
    <w:name w:val="Question_title"/>
    <w:basedOn w:val="Rectitle"/>
    <w:next w:val="Questionref"/>
    <w:rsid w:val="008D201D"/>
  </w:style>
  <w:style w:type="character" w:customStyle="1" w:styleId="Recdef">
    <w:name w:val="Rec_def"/>
    <w:basedOn w:val="DefaultParagraphFont"/>
    <w:rsid w:val="008D201D"/>
    <w:rPr>
      <w:b/>
    </w:rPr>
  </w:style>
  <w:style w:type="paragraph" w:customStyle="1" w:styleId="Reftext">
    <w:name w:val="Ref_text"/>
    <w:basedOn w:val="Normal"/>
    <w:rsid w:val="008D201D"/>
    <w:pPr>
      <w:ind w:left="794" w:hanging="794"/>
    </w:pPr>
  </w:style>
  <w:style w:type="paragraph" w:customStyle="1" w:styleId="Reftitle">
    <w:name w:val="Ref_title"/>
    <w:basedOn w:val="Normal"/>
    <w:next w:val="Reftext"/>
    <w:rsid w:val="008D201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201D"/>
  </w:style>
  <w:style w:type="paragraph" w:customStyle="1" w:styleId="RepNo">
    <w:name w:val="Rep_No"/>
    <w:basedOn w:val="RecNo"/>
    <w:next w:val="Reptitle"/>
    <w:rsid w:val="008D201D"/>
  </w:style>
  <w:style w:type="paragraph" w:customStyle="1" w:styleId="Repref">
    <w:name w:val="Rep_ref"/>
    <w:basedOn w:val="Recref"/>
    <w:next w:val="Repdate"/>
    <w:rsid w:val="008D201D"/>
  </w:style>
  <w:style w:type="paragraph" w:customStyle="1" w:styleId="Reptitle">
    <w:name w:val="Rep_title"/>
    <w:basedOn w:val="Rectitle"/>
    <w:next w:val="Repref"/>
    <w:rsid w:val="008D201D"/>
  </w:style>
  <w:style w:type="paragraph" w:customStyle="1" w:styleId="Resdate">
    <w:name w:val="Res_date"/>
    <w:basedOn w:val="Recdate"/>
    <w:next w:val="Normalaftertitle"/>
    <w:rsid w:val="008D201D"/>
  </w:style>
  <w:style w:type="character" w:customStyle="1" w:styleId="Resdef">
    <w:name w:val="Res_def"/>
    <w:basedOn w:val="DefaultParagraphFont"/>
    <w:rsid w:val="008D20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201D"/>
  </w:style>
  <w:style w:type="paragraph" w:customStyle="1" w:styleId="Resref">
    <w:name w:val="Res_ref"/>
    <w:basedOn w:val="Recref"/>
    <w:next w:val="Resdate"/>
    <w:rsid w:val="008D201D"/>
  </w:style>
  <w:style w:type="paragraph" w:customStyle="1" w:styleId="Restitle">
    <w:name w:val="Res_title"/>
    <w:basedOn w:val="Rectitle"/>
    <w:next w:val="Resref"/>
    <w:rsid w:val="008D201D"/>
  </w:style>
  <w:style w:type="paragraph" w:customStyle="1" w:styleId="SectionNo">
    <w:name w:val="Section_No"/>
    <w:basedOn w:val="Normal"/>
    <w:next w:val="Sectiontitle"/>
    <w:rsid w:val="008D201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201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201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20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201D"/>
    <w:rPr>
      <w:b/>
      <w:color w:val="auto"/>
    </w:rPr>
  </w:style>
  <w:style w:type="paragraph" w:customStyle="1" w:styleId="Tabletext">
    <w:name w:val="Table_text"/>
    <w:basedOn w:val="Normal"/>
    <w:rsid w:val="008D20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8D20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20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201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20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20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201D"/>
  </w:style>
  <w:style w:type="paragraph" w:customStyle="1" w:styleId="Title3">
    <w:name w:val="Title 3"/>
    <w:basedOn w:val="Title2"/>
    <w:next w:val="Title4"/>
    <w:rsid w:val="008D201D"/>
    <w:rPr>
      <w:caps w:val="0"/>
    </w:rPr>
  </w:style>
  <w:style w:type="paragraph" w:customStyle="1" w:styleId="Title4">
    <w:name w:val="Title 4"/>
    <w:basedOn w:val="Title3"/>
    <w:next w:val="Heading1"/>
    <w:rsid w:val="008D201D"/>
    <w:rPr>
      <w:b/>
    </w:rPr>
  </w:style>
  <w:style w:type="paragraph" w:customStyle="1" w:styleId="toc0">
    <w:name w:val="toc 0"/>
    <w:basedOn w:val="Normal"/>
    <w:next w:val="TOC1"/>
    <w:rsid w:val="008D20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201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201D"/>
    <w:pPr>
      <w:spacing w:before="80"/>
      <w:ind w:left="1531" w:hanging="851"/>
    </w:pPr>
  </w:style>
  <w:style w:type="paragraph" w:styleId="TOC3">
    <w:name w:val="toc 3"/>
    <w:basedOn w:val="TOC2"/>
    <w:semiHidden/>
    <w:rsid w:val="008D201D"/>
  </w:style>
  <w:style w:type="paragraph" w:styleId="TOC4">
    <w:name w:val="toc 4"/>
    <w:basedOn w:val="TOC3"/>
    <w:semiHidden/>
    <w:rsid w:val="008D201D"/>
  </w:style>
  <w:style w:type="paragraph" w:styleId="TOC5">
    <w:name w:val="toc 5"/>
    <w:basedOn w:val="TOC4"/>
    <w:semiHidden/>
    <w:rsid w:val="008D201D"/>
  </w:style>
  <w:style w:type="paragraph" w:styleId="TOC6">
    <w:name w:val="toc 6"/>
    <w:basedOn w:val="TOC4"/>
    <w:semiHidden/>
    <w:rsid w:val="008D201D"/>
  </w:style>
  <w:style w:type="paragraph" w:styleId="TOC7">
    <w:name w:val="toc 7"/>
    <w:basedOn w:val="TOC4"/>
    <w:semiHidden/>
    <w:rsid w:val="008D201D"/>
  </w:style>
  <w:style w:type="paragraph" w:styleId="TOC8">
    <w:name w:val="toc 8"/>
    <w:basedOn w:val="TOC4"/>
    <w:semiHidden/>
    <w:rsid w:val="008D201D"/>
  </w:style>
  <w:style w:type="paragraph" w:customStyle="1" w:styleId="FiguretitleBR">
    <w:name w:val="Figure_title_BR"/>
    <w:basedOn w:val="TabletitleBR"/>
    <w:next w:val="Figurewithouttitle"/>
    <w:rsid w:val="008D20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20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B60B90"/>
    <w:pPr>
      <w:tabs>
        <w:tab w:val="center" w:pos="6804"/>
      </w:tabs>
      <w:spacing w:before="1418"/>
      <w:ind w:left="4320"/>
      <w:jc w:val="center"/>
    </w:pPr>
  </w:style>
  <w:style w:type="paragraph" w:customStyle="1" w:styleId="AnnexNoTitle0">
    <w:name w:val="Annex_NoTitle"/>
    <w:basedOn w:val="Normal"/>
    <w:next w:val="Normal"/>
    <w:rsid w:val="00B60B90"/>
    <w:pPr>
      <w:keepNext/>
      <w:keepLines/>
      <w:spacing w:before="480"/>
      <w:jc w:val="center"/>
    </w:pPr>
    <w:rPr>
      <w:b/>
      <w:sz w:val="28"/>
      <w:lang w:val="en-GB"/>
    </w:rPr>
  </w:style>
  <w:style w:type="character" w:styleId="Hyperlink">
    <w:name w:val="Hyperlink"/>
    <w:basedOn w:val="DefaultParagraphFont"/>
    <w:rsid w:val="00C550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50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FollowedHyperlink">
    <w:name w:val="FollowedHyperlink"/>
    <w:basedOn w:val="DefaultParagraphFont"/>
    <w:rsid w:val="008C7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publ/R-QUE-SG05.98/en" TargetMode="External"/><Relationship Id="rId18" Type="http://schemas.openxmlformats.org/officeDocument/2006/relationships/hyperlink" Target="http://www.itu.int/publ/R-QUE-SG05.237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publ/R-QUE-SG05.96/en" TargetMode="External"/><Relationship Id="rId17" Type="http://schemas.openxmlformats.org/officeDocument/2006/relationships/hyperlink" Target="http://www.itu.int/publ/R-QUE-SG05.232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l/R-QUE-SG05.22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l/R-QUE-SG05.93/e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publ/R-QUE-SG05.223/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publ/R-QUE-SG05.35-1-1978/en" TargetMode="External"/><Relationship Id="rId19" Type="http://schemas.openxmlformats.org/officeDocument/2006/relationships/hyperlink" Target="http://www.itu.int/publ/R-QUE-SG05.244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publ/R-QUE-SG05.216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crot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4259-B7FA-48FD-A583-9557FDB7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16</TotalTime>
  <Pages>2</Pages>
  <Words>409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3625</CharactersWithSpaces>
  <SharedDoc>false</SharedDoc>
  <HLinks>
    <vt:vector size="18" baseType="variant"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http://www.itu.int/publ/R-QUE-SG01/              publications.aspx?lang=fr&amp;parent=R-QUE-SG01.225</vt:lpwstr>
      </vt:variant>
      <vt:variant>
        <vt:lpwstr/>
      </vt:variant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http://www.itu.int/publ/R-QUE-SG01/              publications.aspx?lang=fr&amp;parent=R-QUE-SG01.215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bonnici</cp:lastModifiedBy>
  <cp:revision>6</cp:revision>
  <cp:lastPrinted>2011-04-13T14:43:00Z</cp:lastPrinted>
  <dcterms:created xsi:type="dcterms:W3CDTF">2011-04-13T14:08:00Z</dcterms:created>
  <dcterms:modified xsi:type="dcterms:W3CDTF">2011-04-13T14:44:00Z</dcterms:modified>
</cp:coreProperties>
</file>