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27"/>
        <w:gridCol w:w="1571"/>
      </w:tblGrid>
      <w:tr w:rsidR="00F61C0B" w:rsidRPr="00D35752" w:rsidTr="00F61C0B">
        <w:tc>
          <w:tcPr>
            <w:tcW w:w="9039" w:type="dxa"/>
            <w:vAlign w:val="center"/>
          </w:tcPr>
          <w:p w:rsidR="00F61C0B" w:rsidRPr="00D35752" w:rsidRDefault="00F61C0B" w:rsidP="00F61C0B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61C0B" w:rsidRPr="00D35752" w:rsidRDefault="006369C2" w:rsidP="00F61C0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61C0B" w:rsidRPr="00AF2B46" w:rsidTr="00F61C0B">
        <w:trPr>
          <w:cantSplit/>
        </w:trPr>
        <w:tc>
          <w:tcPr>
            <w:tcW w:w="5075" w:type="dxa"/>
          </w:tcPr>
          <w:p w:rsidR="00F61C0B" w:rsidRPr="00F96264" w:rsidRDefault="00F61C0B" w:rsidP="00F61C0B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61C0B" w:rsidRPr="00AF2B46" w:rsidRDefault="00F61C0B" w:rsidP="00F61C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61C0B" w:rsidRPr="00AF2B46" w:rsidRDefault="00F61C0B" w:rsidP="00F61C0B">
      <w:pPr>
        <w:tabs>
          <w:tab w:val="left" w:pos="7513"/>
        </w:tabs>
      </w:pPr>
    </w:p>
    <w:p w:rsidR="00F61C0B" w:rsidRPr="00AF2B46" w:rsidRDefault="00F61C0B" w:rsidP="00F61C0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61C0B" w:rsidRPr="00F96264" w:rsidTr="00F61C0B">
        <w:trPr>
          <w:cantSplit/>
        </w:trPr>
        <w:tc>
          <w:tcPr>
            <w:tcW w:w="2802" w:type="dxa"/>
          </w:tcPr>
          <w:p w:rsidR="00F61C0B" w:rsidRPr="00AF2B46" w:rsidRDefault="00F61C0B" w:rsidP="00F61C0B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AF2B46">
              <w:rPr>
                <w:b/>
                <w:bCs/>
                <w:lang w:val="fr-FR"/>
              </w:rPr>
              <w:t>Circular Administrativa</w:t>
            </w:r>
          </w:p>
          <w:p w:rsidR="00F61C0B" w:rsidRPr="00AF2B46" w:rsidRDefault="00F61C0B" w:rsidP="007F3F2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7F3F26">
              <w:rPr>
                <w:b/>
                <w:bCs/>
                <w:lang w:val="fr-FR"/>
              </w:rPr>
              <w:t>519</w:t>
            </w:r>
          </w:p>
        </w:tc>
        <w:tc>
          <w:tcPr>
            <w:tcW w:w="7218" w:type="dxa"/>
          </w:tcPr>
          <w:p w:rsidR="00F61C0B" w:rsidRPr="00AF2B46" w:rsidRDefault="007F3F26" w:rsidP="007F3F26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17</w:t>
            </w:r>
            <w:r w:rsidR="00F61C0B">
              <w:rPr>
                <w:bCs/>
                <w:lang w:val="fr-FR"/>
              </w:rPr>
              <w:t xml:space="preserve"> de </w:t>
            </w:r>
            <w:proofErr w:type="spellStart"/>
            <w:r>
              <w:rPr>
                <w:bCs/>
                <w:lang w:val="fr-FR"/>
              </w:rPr>
              <w:t>diciembre</w:t>
            </w:r>
            <w:proofErr w:type="spellEnd"/>
            <w:r w:rsidR="00F61C0B">
              <w:rPr>
                <w:bCs/>
                <w:lang w:val="fr-FR"/>
              </w:rPr>
              <w:t xml:space="preserve"> de 20</w:t>
            </w:r>
            <w:r w:rsidR="004E50B8">
              <w:rPr>
                <w:bCs/>
                <w:lang w:val="fr-FR"/>
              </w:rPr>
              <w:t>10</w:t>
            </w:r>
          </w:p>
        </w:tc>
      </w:tr>
    </w:tbl>
    <w:p w:rsidR="00F61C0B" w:rsidRPr="00F96264" w:rsidRDefault="00F61C0B" w:rsidP="007F3F26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</w:t>
      </w:r>
      <w:r w:rsidR="006D5CD1">
        <w:rPr>
          <w:rFonts w:ascii="CG Times (W1)" w:hAnsi="CG Times (W1)"/>
          <w:b/>
        </w:rPr>
        <w:t>los Estados Miembros de la UIT,</w:t>
      </w:r>
      <w:r>
        <w:rPr>
          <w:rFonts w:ascii="CG Times (W1)" w:hAnsi="CG Times (W1)"/>
          <w:b/>
        </w:rPr>
        <w:t xml:space="preserve"> a los Miembros del Sector </w:t>
      </w:r>
      <w:r>
        <w:rPr>
          <w:rFonts w:ascii="CG Times (W1)" w:hAnsi="CG Times (W1)"/>
          <w:b/>
        </w:rPr>
        <w:br/>
        <w:t>de Radiocomunicaciones</w:t>
      </w:r>
      <w:r w:rsidR="006D5CD1">
        <w:rPr>
          <w:rFonts w:ascii="CG Times (W1)" w:hAnsi="CG Times (W1)"/>
          <w:b/>
        </w:rPr>
        <w:t>, a los Asociados del UIT-R</w:t>
      </w:r>
      <w:r>
        <w:rPr>
          <w:rFonts w:ascii="CG Times (W1)" w:hAnsi="CG Times (W1)"/>
          <w:b/>
        </w:rPr>
        <w:t xml:space="preserve"> que participan en los trabajo</w:t>
      </w:r>
      <w:r w:rsidR="006D378E">
        <w:rPr>
          <w:rFonts w:ascii="CG Times (W1)" w:hAnsi="CG Times (W1)"/>
          <w:b/>
        </w:rPr>
        <w:t>s</w:t>
      </w:r>
      <w:r w:rsidR="006D378E">
        <w:rPr>
          <w:rFonts w:ascii="CG Times (W1)" w:hAnsi="CG Times (W1)"/>
          <w:b/>
        </w:rPr>
        <w:br/>
      </w:r>
      <w:r w:rsidR="00D7772C">
        <w:rPr>
          <w:rFonts w:ascii="CG Times (W1)" w:hAnsi="CG Times (W1)"/>
          <w:b/>
        </w:rPr>
        <w:t xml:space="preserve">de la </w:t>
      </w:r>
      <w:r w:rsidR="00D7772C" w:rsidRPr="00D7772C">
        <w:rPr>
          <w:b/>
        </w:rPr>
        <w:t xml:space="preserve">Comisión de Estudio </w:t>
      </w:r>
      <w:r w:rsidR="007F3F26">
        <w:rPr>
          <w:b/>
        </w:rPr>
        <w:t>4</w:t>
      </w:r>
      <w:r w:rsidR="00D7772C" w:rsidRPr="00D7772C">
        <w:rPr>
          <w:b/>
        </w:rPr>
        <w:t xml:space="preserve"> </w:t>
      </w:r>
      <w:r w:rsidRPr="00D7772C">
        <w:rPr>
          <w:rFonts w:ascii="CG Times (W1)" w:hAnsi="CG Times (W1)"/>
          <w:b/>
        </w:rPr>
        <w:t>de Radiocomunicaciones</w:t>
      </w:r>
      <w:r w:rsidR="006D378E">
        <w:rPr>
          <w:b/>
        </w:rPr>
        <w:t xml:space="preserve"> y la Comisión Especial</w:t>
      </w:r>
      <w:r w:rsidR="006D378E">
        <w:rPr>
          <w:b/>
        </w:rPr>
        <w:br/>
        <w:t xml:space="preserve">para Asuntos </w:t>
      </w:r>
      <w:r>
        <w:rPr>
          <w:b/>
        </w:rPr>
        <w:t>Reglamentarios y de Procedimiento</w:t>
      </w:r>
    </w:p>
    <w:p w:rsidR="00F61C0B" w:rsidRPr="007F3F26" w:rsidRDefault="00F61C0B" w:rsidP="007F3F2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</w:rPr>
      </w:pPr>
      <w:r>
        <w:rPr>
          <w:b/>
        </w:rPr>
        <w:t>Asunto</w:t>
      </w:r>
      <w:r>
        <w:t>:</w:t>
      </w:r>
      <w:r w:rsidRPr="00D44017">
        <w:tab/>
      </w:r>
      <w:bookmarkStart w:id="3" w:name="dtitle1"/>
      <w:bookmarkEnd w:id="3"/>
      <w:r>
        <w:tab/>
      </w:r>
      <w:r w:rsidRPr="007F3F26">
        <w:rPr>
          <w:b/>
        </w:rPr>
        <w:t xml:space="preserve">Comisión de Estudio </w:t>
      </w:r>
      <w:r w:rsidR="007F3F26">
        <w:rPr>
          <w:b/>
        </w:rPr>
        <w:t>4</w:t>
      </w:r>
      <w:r w:rsidRPr="007F3F26">
        <w:rPr>
          <w:b/>
        </w:rPr>
        <w:t xml:space="preserve"> de Radiocomunicaciones</w:t>
      </w:r>
    </w:p>
    <w:p w:rsidR="00F61C0B" w:rsidRPr="007F3F26" w:rsidRDefault="00F61C0B" w:rsidP="007F3F26">
      <w:pPr>
        <w:numPr>
          <w:ilvl w:val="0"/>
          <w:numId w:val="1"/>
        </w:numPr>
        <w:tabs>
          <w:tab w:val="clear" w:pos="1588"/>
          <w:tab w:val="left" w:pos="1418"/>
        </w:tabs>
        <w:rPr>
          <w:b/>
        </w:rPr>
      </w:pPr>
      <w:r w:rsidRPr="007F3F26">
        <w:rPr>
          <w:b/>
        </w:rPr>
        <w:t xml:space="preserve">Supresión de </w:t>
      </w:r>
      <w:r w:rsidR="007F3F26">
        <w:rPr>
          <w:b/>
        </w:rPr>
        <w:t>3 Cuestiones UIT-</w:t>
      </w:r>
      <w:r w:rsidRPr="007F3F26">
        <w:rPr>
          <w:b/>
        </w:rPr>
        <w:t>R</w:t>
      </w:r>
    </w:p>
    <w:p w:rsidR="00F61C0B" w:rsidRDefault="00F61C0B" w:rsidP="00F61C0B"/>
    <w:p w:rsidR="00F61C0B" w:rsidRPr="00B76E1B" w:rsidRDefault="00F61C0B" w:rsidP="007F3F26">
      <w:pPr>
        <w:pStyle w:val="Normalaftertitle0"/>
        <w:rPr>
          <w:lang w:val="es-ES_tradnl"/>
        </w:rPr>
      </w:pPr>
      <w:r w:rsidRPr="00025702">
        <w:rPr>
          <w:lang w:val="es-ES_tradnl"/>
        </w:rPr>
        <w:t>Mediante l</w:t>
      </w:r>
      <w:r w:rsidR="004E50B8">
        <w:rPr>
          <w:lang w:val="es-ES_tradnl"/>
        </w:rPr>
        <w:t>a Circular Administrativa CAR/2</w:t>
      </w:r>
      <w:r w:rsidR="007F3F26">
        <w:rPr>
          <w:lang w:val="es-ES_tradnl"/>
        </w:rPr>
        <w:t>97</w:t>
      </w:r>
      <w:r w:rsidRPr="00025702">
        <w:rPr>
          <w:lang w:val="es-ES_tradnl"/>
        </w:rPr>
        <w:t xml:space="preserve"> del </w:t>
      </w:r>
      <w:r w:rsidR="004E50B8">
        <w:rPr>
          <w:lang w:val="es-ES_tradnl"/>
        </w:rPr>
        <w:t>1</w:t>
      </w:r>
      <w:r w:rsidR="007F3F26">
        <w:rPr>
          <w:lang w:val="es-ES_tradnl"/>
        </w:rPr>
        <w:t>5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de</w:t>
      </w:r>
      <w:r w:rsidR="004E50B8">
        <w:rPr>
          <w:lang w:val="es-ES_tradnl"/>
        </w:rPr>
        <w:t> </w:t>
      </w:r>
      <w:r w:rsidR="007F3F26">
        <w:rPr>
          <w:lang w:val="es-ES_tradnl"/>
        </w:rPr>
        <w:t>septiembre</w:t>
      </w:r>
      <w:r w:rsidRPr="00025702">
        <w:rPr>
          <w:lang w:val="es-ES_tradnl"/>
        </w:rPr>
        <w:t xml:space="preserve"> de</w:t>
      </w:r>
      <w:r w:rsidR="00025702">
        <w:rPr>
          <w:lang w:val="es-ES_tradnl"/>
        </w:rPr>
        <w:t> </w:t>
      </w:r>
      <w:r w:rsidR="004E50B8">
        <w:rPr>
          <w:lang w:val="es-ES_tradnl"/>
        </w:rPr>
        <w:t>20</w:t>
      </w:r>
      <w:r w:rsidR="007F3F26">
        <w:rPr>
          <w:lang w:val="es-ES_tradnl"/>
        </w:rPr>
        <w:t>1</w:t>
      </w:r>
      <w:r w:rsidR="004E50B8">
        <w:rPr>
          <w:lang w:val="es-ES_tradnl"/>
        </w:rPr>
        <w:t>0</w:t>
      </w:r>
      <w:r w:rsidRPr="00025702">
        <w:rPr>
          <w:lang w:val="es-ES_tradnl"/>
        </w:rPr>
        <w:t>, se presentó para aprobación por correspondencia, de conformidad con la Resolución UIT</w:t>
      </w:r>
      <w:r w:rsidR="007F3F26">
        <w:rPr>
          <w:lang w:val="es-ES_tradnl"/>
        </w:rPr>
        <w:t>-</w:t>
      </w:r>
      <w:r w:rsidRPr="00025702">
        <w:rPr>
          <w:lang w:val="es-ES_tradnl"/>
        </w:rPr>
        <w:t>R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1</w:t>
      </w:r>
      <w:r w:rsidR="007F3F26">
        <w:rPr>
          <w:lang w:val="es-ES_tradnl"/>
        </w:rPr>
        <w:t>-</w:t>
      </w:r>
      <w:r w:rsidRPr="00025702">
        <w:rPr>
          <w:lang w:val="es-ES_tradnl"/>
        </w:rPr>
        <w:t>5 (§</w:t>
      </w:r>
      <w:r w:rsidR="00025702">
        <w:rPr>
          <w:lang w:val="es-ES_tradnl"/>
        </w:rPr>
        <w:t> </w:t>
      </w:r>
      <w:r w:rsidRPr="00025702">
        <w:rPr>
          <w:lang w:val="es-ES_tradnl"/>
        </w:rPr>
        <w:t>3.</w:t>
      </w:r>
      <w:r w:rsidR="00025702">
        <w:rPr>
          <w:lang w:val="es-ES_tradnl"/>
        </w:rPr>
        <w:t>7</w:t>
      </w:r>
      <w:r w:rsidRPr="00025702">
        <w:rPr>
          <w:lang w:val="es-ES_tradnl"/>
        </w:rPr>
        <w:t xml:space="preserve">), </w:t>
      </w:r>
      <w:r w:rsidR="004E50B8">
        <w:rPr>
          <w:lang w:val="es-ES_tradnl"/>
        </w:rPr>
        <w:t xml:space="preserve">la supresión de </w:t>
      </w:r>
      <w:r w:rsidR="007F3F26">
        <w:rPr>
          <w:lang w:val="es-ES_tradnl"/>
        </w:rPr>
        <w:t>3</w:t>
      </w:r>
      <w:r w:rsidR="00025702">
        <w:rPr>
          <w:lang w:val="es-ES_tradnl"/>
        </w:rPr>
        <w:t> </w:t>
      </w:r>
      <w:r w:rsidR="006D378E">
        <w:rPr>
          <w:lang w:val="es-ES_tradnl"/>
        </w:rPr>
        <w:t>Cuestio</w:t>
      </w:r>
      <w:r w:rsidRPr="00025702">
        <w:rPr>
          <w:lang w:val="es-ES_tradnl"/>
        </w:rPr>
        <w:t>n</w:t>
      </w:r>
      <w:r w:rsidR="006D378E">
        <w:rPr>
          <w:lang w:val="es-ES_tradnl"/>
        </w:rPr>
        <w:t>es</w:t>
      </w:r>
      <w:r w:rsidRPr="00025702">
        <w:rPr>
          <w:lang w:val="es-ES_tradnl"/>
        </w:rPr>
        <w:t xml:space="preserve"> </w:t>
      </w:r>
      <w:r w:rsidR="00B76E1B">
        <w:rPr>
          <w:lang w:val="es-ES_tradnl"/>
        </w:rPr>
        <w:t xml:space="preserve">del </w:t>
      </w:r>
      <w:r w:rsidRPr="00025702">
        <w:rPr>
          <w:lang w:val="es-ES_tradnl"/>
        </w:rPr>
        <w:t>UIT-R</w:t>
      </w:r>
      <w:r w:rsidR="006D378E">
        <w:rPr>
          <w:lang w:val="es-ES_tradnl"/>
        </w:rPr>
        <w:t xml:space="preserve"> propuesta</w:t>
      </w:r>
      <w:r w:rsidR="00025702">
        <w:rPr>
          <w:lang w:val="es-ES_tradnl"/>
        </w:rPr>
        <w:t xml:space="preserve"> por la Comisión de Estudio</w:t>
      </w:r>
      <w:r w:rsidRPr="00025702">
        <w:rPr>
          <w:lang w:val="es-ES_tradnl"/>
        </w:rPr>
        <w:t>.</w:t>
      </w:r>
    </w:p>
    <w:p w:rsidR="00F61C0B" w:rsidRPr="006E7286" w:rsidRDefault="00F61C0B" w:rsidP="00350421">
      <w:pPr>
        <w:pStyle w:val="Normalaftertitle0"/>
        <w:spacing w:before="120"/>
        <w:rPr>
          <w:lang w:val="es-ES_tradnl"/>
        </w:rPr>
      </w:pPr>
      <w:r>
        <w:rPr>
          <w:lang w:val="es-ES_tradnl"/>
        </w:rPr>
        <w:t>L</w:t>
      </w:r>
      <w:r w:rsidR="00147690">
        <w:rPr>
          <w:lang w:val="es-ES_tradnl"/>
        </w:rPr>
        <w:t>as condiciones que rigen este procedimiento</w:t>
      </w:r>
      <w:r w:rsidRPr="006E7286">
        <w:rPr>
          <w:lang w:val="es-ES_tradnl"/>
        </w:rPr>
        <w:t xml:space="preserve"> se cumplieron el </w:t>
      </w:r>
      <w:r w:rsidR="00147690">
        <w:rPr>
          <w:lang w:val="es-ES_tradnl"/>
        </w:rPr>
        <w:t>1</w:t>
      </w:r>
      <w:r w:rsidR="007F3F26">
        <w:rPr>
          <w:lang w:val="es-ES_tradnl"/>
        </w:rPr>
        <w:t>5</w:t>
      </w:r>
      <w:r w:rsidR="00025702">
        <w:rPr>
          <w:lang w:val="es-ES_tradnl"/>
        </w:rPr>
        <w:t> </w:t>
      </w:r>
      <w:r>
        <w:rPr>
          <w:lang w:val="es-ES_tradnl"/>
        </w:rPr>
        <w:t>de</w:t>
      </w:r>
      <w:r w:rsidR="00025702">
        <w:rPr>
          <w:lang w:val="es-ES_tradnl"/>
        </w:rPr>
        <w:t> </w:t>
      </w:r>
      <w:r w:rsidR="007F3F26">
        <w:rPr>
          <w:lang w:val="es-ES_tradnl"/>
        </w:rPr>
        <w:t>diciembre</w:t>
      </w:r>
      <w:r>
        <w:rPr>
          <w:lang w:val="es-ES_tradnl"/>
        </w:rPr>
        <w:t xml:space="preserve"> de</w:t>
      </w:r>
      <w:r w:rsidR="00025702">
        <w:rPr>
          <w:lang w:val="es-ES_tradnl"/>
        </w:rPr>
        <w:t> </w:t>
      </w:r>
      <w:r w:rsidR="00147690">
        <w:rPr>
          <w:lang w:val="es-ES_tradnl"/>
        </w:rPr>
        <w:t>2010</w:t>
      </w:r>
      <w:r w:rsidR="00342F11" w:rsidRPr="00342F11">
        <w:rPr>
          <w:lang w:val="es-ES_tradnl"/>
        </w:rPr>
        <w:t>.</w:t>
      </w:r>
    </w:p>
    <w:p w:rsidR="00F61C0B" w:rsidRDefault="00F61C0B" w:rsidP="005328B2">
      <w:r>
        <w:t>La</w:t>
      </w:r>
      <w:r w:rsidR="00350421">
        <w:t>s Cuestio</w:t>
      </w:r>
      <w:r>
        <w:t>n</w:t>
      </w:r>
      <w:r w:rsidR="00350421">
        <w:t>es</w:t>
      </w:r>
      <w:r>
        <w:t xml:space="preserve"> UIT-R su</w:t>
      </w:r>
      <w:r w:rsidR="006D378E">
        <w:t>primida</w:t>
      </w:r>
      <w:r w:rsidR="00350421">
        <w:t>s</w:t>
      </w:r>
      <w:r w:rsidR="006D378E">
        <w:t xml:space="preserve"> se indica</w:t>
      </w:r>
      <w:r w:rsidR="00350421">
        <w:t>n</w:t>
      </w:r>
      <w:r w:rsidR="006D378E">
        <w:t xml:space="preserve"> en el Anexo</w:t>
      </w:r>
      <w:r>
        <w:t>.</w:t>
      </w:r>
    </w:p>
    <w:p w:rsidR="00F61C0B" w:rsidRDefault="00F61C0B" w:rsidP="007F3F2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  <w:ind w:left="4678"/>
      </w:pPr>
      <w:r w:rsidRPr="003B7653">
        <w:tab/>
      </w:r>
      <w:r>
        <w:t xml:space="preserve">Valery </w:t>
      </w:r>
      <w:proofErr w:type="spellStart"/>
      <w:r>
        <w:t>Timofeev</w:t>
      </w:r>
      <w:proofErr w:type="spellEnd"/>
      <w:r>
        <w:br/>
        <w:t>Director de la Oficina de Radiocomunicaciones</w:t>
      </w:r>
    </w:p>
    <w:p w:rsidR="00F61C0B" w:rsidRDefault="00F61C0B" w:rsidP="00F61C0B">
      <w:pPr>
        <w:tabs>
          <w:tab w:val="left" w:pos="1140"/>
        </w:tabs>
        <w:rPr>
          <w:b/>
        </w:rPr>
      </w:pPr>
    </w:p>
    <w:p w:rsidR="00F61C0B" w:rsidRDefault="00F61C0B" w:rsidP="00F61C0B">
      <w:pPr>
        <w:tabs>
          <w:tab w:val="left" w:pos="1140"/>
        </w:tabs>
      </w:pPr>
      <w:r w:rsidRPr="00582B29">
        <w:rPr>
          <w:b/>
        </w:rPr>
        <w:t>Anexo</w:t>
      </w:r>
      <w:r w:rsidRPr="00C25D59">
        <w:rPr>
          <w:bCs/>
        </w:rPr>
        <w:t>:</w:t>
      </w:r>
      <w:r w:rsidR="006964BB">
        <w:t xml:space="preserve"> </w:t>
      </w:r>
      <w:r w:rsidR="007F3F26">
        <w:t xml:space="preserve"> </w:t>
      </w:r>
      <w:r w:rsidR="006964BB">
        <w:t>1</w:t>
      </w:r>
    </w:p>
    <w:p w:rsidR="00F61C0B" w:rsidRDefault="00F61C0B" w:rsidP="00F61C0B">
      <w:pPr>
        <w:spacing w:before="0"/>
        <w:rPr>
          <w:sz w:val="20"/>
        </w:rPr>
      </w:pPr>
    </w:p>
    <w:p w:rsidR="007F3F26" w:rsidRPr="0040022C" w:rsidRDefault="007F3F26" w:rsidP="00F61C0B">
      <w:pPr>
        <w:spacing w:before="0"/>
        <w:rPr>
          <w:sz w:val="20"/>
        </w:rPr>
      </w:pPr>
    </w:p>
    <w:p w:rsidR="00F61C0B" w:rsidRPr="007F3F26" w:rsidRDefault="00F61C0B" w:rsidP="00F61C0B">
      <w:pPr>
        <w:tabs>
          <w:tab w:val="left" w:pos="284"/>
          <w:tab w:val="left" w:pos="568"/>
        </w:tabs>
        <w:spacing w:before="0" w:after="120"/>
        <w:rPr>
          <w:b/>
          <w:bCs/>
          <w:sz w:val="18"/>
          <w:szCs w:val="18"/>
        </w:rPr>
      </w:pPr>
      <w:r w:rsidRPr="007F3F26">
        <w:rPr>
          <w:b/>
          <w:bCs/>
          <w:sz w:val="18"/>
          <w:szCs w:val="18"/>
        </w:rPr>
        <w:t>Distribución: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Administraciones de los Estados Miembros y Miembros del Sector de Radiocomunicaciones</w:t>
      </w:r>
    </w:p>
    <w:p w:rsidR="00F61C0B" w:rsidRPr="007F3F26" w:rsidRDefault="00F61C0B" w:rsidP="007F3F2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Asociados del UIT-R que participan en los trab</w:t>
      </w:r>
      <w:r w:rsidR="006D5CD1" w:rsidRPr="007F3F26">
        <w:rPr>
          <w:sz w:val="18"/>
          <w:szCs w:val="18"/>
        </w:rPr>
        <w:t xml:space="preserve">ajos de la Comisión de Estudio </w:t>
      </w:r>
      <w:r w:rsidR="007F3F26">
        <w:rPr>
          <w:sz w:val="18"/>
          <w:szCs w:val="18"/>
        </w:rPr>
        <w:t>4</w:t>
      </w:r>
      <w:r w:rsidRPr="007F3F26">
        <w:rPr>
          <w:sz w:val="18"/>
          <w:szCs w:val="18"/>
        </w:rPr>
        <w:t xml:space="preserve"> de </w:t>
      </w:r>
      <w:r w:rsidRPr="007F3F26">
        <w:rPr>
          <w:bCs/>
          <w:sz w:val="18"/>
          <w:szCs w:val="18"/>
        </w:rPr>
        <w:t>Radiocomunicaciones</w:t>
      </w:r>
    </w:p>
    <w:p w:rsidR="00F61C0B" w:rsidRPr="007F3F26" w:rsidRDefault="00F61C0B" w:rsidP="007F3F2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Presidente y Vicepresidentes de la Reunión Preparatoria de la Conferencia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Miembros de la Junta del Reglamento de Radiocomunicaciones</w:t>
      </w:r>
    </w:p>
    <w:p w:rsidR="00F61C0B" w:rsidRPr="007F3F26" w:rsidRDefault="00F61C0B" w:rsidP="00F61C0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F3F26">
        <w:rPr>
          <w:sz w:val="18"/>
          <w:szCs w:val="18"/>
        </w:rPr>
        <w:t>–</w:t>
      </w:r>
      <w:r w:rsidRPr="007F3F2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025702" w:rsidRPr="007F3F26" w:rsidRDefault="00025702" w:rsidP="002B4A15">
      <w:pPr>
        <w:pStyle w:val="AnnexNoTitle0"/>
        <w:rPr>
          <w:lang w:val="es-ES_tradnl"/>
        </w:rPr>
      </w:pPr>
      <w:r>
        <w:rPr>
          <w:lang w:val="es-ES_tradnl"/>
        </w:rPr>
        <w:br w:type="page"/>
      </w:r>
      <w:r w:rsidRPr="002E1AC5">
        <w:rPr>
          <w:lang w:val="es-ES_tradnl"/>
        </w:rPr>
        <w:lastRenderedPageBreak/>
        <w:t>Anexo</w:t>
      </w:r>
      <w:r w:rsidR="007F3F26">
        <w:rPr>
          <w:lang w:val="es-ES_tradnl"/>
        </w:rPr>
        <w:br/>
      </w:r>
      <w:r w:rsidR="007F3F26">
        <w:rPr>
          <w:lang w:val="es-ES_tradnl"/>
        </w:rPr>
        <w:br/>
      </w:r>
      <w:r w:rsidR="00350421">
        <w:rPr>
          <w:lang w:val="es-ES_tradnl"/>
        </w:rPr>
        <w:t xml:space="preserve">Lista de las </w:t>
      </w:r>
      <w:r w:rsidR="007F3F26" w:rsidRPr="007F3F26">
        <w:rPr>
          <w:lang w:val="es-ES_tradnl"/>
        </w:rPr>
        <w:t>C</w:t>
      </w:r>
      <w:r w:rsidR="00350421">
        <w:rPr>
          <w:lang w:val="es-ES_tradnl"/>
        </w:rPr>
        <w:t>uestio</w:t>
      </w:r>
      <w:r w:rsidR="002B4A15">
        <w:rPr>
          <w:lang w:val="es-ES_tradnl"/>
        </w:rPr>
        <w:t>n</w:t>
      </w:r>
      <w:r w:rsidR="00350421">
        <w:rPr>
          <w:lang w:val="es-ES_tradnl"/>
        </w:rPr>
        <w:t>es</w:t>
      </w:r>
      <w:r w:rsidRPr="007F3F26">
        <w:rPr>
          <w:lang w:val="es-ES_tradnl"/>
        </w:rPr>
        <w:t xml:space="preserve"> </w:t>
      </w:r>
      <w:r w:rsidR="002B4A15">
        <w:rPr>
          <w:lang w:val="es-ES_tradnl"/>
        </w:rPr>
        <w:t>UIT-R suprimida</w:t>
      </w:r>
      <w:r w:rsidR="00350421">
        <w:rPr>
          <w:lang w:val="es-ES_tradnl"/>
        </w:rPr>
        <w:t>s</w:t>
      </w:r>
    </w:p>
    <w:p w:rsidR="00A70A9D" w:rsidRPr="00AD0CF3" w:rsidRDefault="00A70A9D" w:rsidP="00A70A9D"/>
    <w:tbl>
      <w:tblPr>
        <w:tblStyle w:val="TableGrid"/>
        <w:tblW w:w="9855" w:type="dxa"/>
        <w:tblInd w:w="-108" w:type="dxa"/>
        <w:tblLook w:val="01E0"/>
      </w:tblPr>
      <w:tblGrid>
        <w:gridCol w:w="1350"/>
        <w:gridCol w:w="8505"/>
      </w:tblGrid>
      <w:tr w:rsidR="00A70A9D" w:rsidRPr="00490871" w:rsidTr="007F3F26">
        <w:tc>
          <w:tcPr>
            <w:tcW w:w="1350" w:type="dxa"/>
          </w:tcPr>
          <w:p w:rsidR="00A70A9D" w:rsidRPr="00490871" w:rsidRDefault="00A70A9D" w:rsidP="007F3F26">
            <w:pPr>
              <w:pStyle w:val="Tablehead"/>
              <w:rPr>
                <w:szCs w:val="22"/>
              </w:rPr>
            </w:pPr>
            <w:r w:rsidRPr="00490871">
              <w:rPr>
                <w:szCs w:val="22"/>
              </w:rPr>
              <w:t>Cuestión UIT-R</w:t>
            </w:r>
          </w:p>
        </w:tc>
        <w:tc>
          <w:tcPr>
            <w:tcW w:w="8505" w:type="dxa"/>
          </w:tcPr>
          <w:p w:rsidR="00A70A9D" w:rsidRPr="00490871" w:rsidRDefault="00A70A9D" w:rsidP="007F3F26">
            <w:pPr>
              <w:pStyle w:val="Tablehead"/>
              <w:rPr>
                <w:szCs w:val="22"/>
              </w:rPr>
            </w:pPr>
            <w:r w:rsidRPr="00490871">
              <w:rPr>
                <w:szCs w:val="22"/>
              </w:rPr>
              <w:t>Título</w:t>
            </w:r>
          </w:p>
        </w:tc>
      </w:tr>
      <w:tr w:rsidR="00A70A9D" w:rsidRPr="00490871" w:rsidTr="007F3F26">
        <w:tc>
          <w:tcPr>
            <w:tcW w:w="1350" w:type="dxa"/>
          </w:tcPr>
          <w:p w:rsidR="00A70A9D" w:rsidRPr="00490871" w:rsidRDefault="00350421" w:rsidP="002A53FB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22-1/6</w:t>
            </w:r>
          </w:p>
        </w:tc>
        <w:tc>
          <w:tcPr>
            <w:tcW w:w="8505" w:type="dxa"/>
            <w:vAlign w:val="center"/>
          </w:tcPr>
          <w:p w:rsidR="00A70A9D" w:rsidRPr="00490871" w:rsidRDefault="007F3F26" w:rsidP="002A53F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9087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Órbitas de satélite y tecnología de estación espacial para el servicio de radiodifusión por satélite (sonora y de televisión)</w:t>
            </w:r>
          </w:p>
        </w:tc>
      </w:tr>
      <w:tr w:rsidR="00350421" w:rsidRPr="00490871" w:rsidTr="007F3F26">
        <w:tc>
          <w:tcPr>
            <w:tcW w:w="1350" w:type="dxa"/>
          </w:tcPr>
          <w:p w:rsidR="00350421" w:rsidRPr="00350421" w:rsidRDefault="00350421" w:rsidP="002A53FB">
            <w:pPr>
              <w:pStyle w:val="Tabletext"/>
              <w:jc w:val="center"/>
              <w:rPr>
                <w:szCs w:val="22"/>
              </w:rPr>
            </w:pPr>
            <w:r w:rsidRPr="00350421">
              <w:rPr>
                <w:szCs w:val="22"/>
              </w:rPr>
              <w:t>82/6</w:t>
            </w:r>
          </w:p>
        </w:tc>
        <w:tc>
          <w:tcPr>
            <w:tcW w:w="8505" w:type="dxa"/>
            <w:vAlign w:val="center"/>
          </w:tcPr>
          <w:p w:rsidR="00350421" w:rsidRPr="00350421" w:rsidRDefault="00350421" w:rsidP="002A53FB">
            <w:pPr>
              <w:spacing w:before="40" w:after="4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504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Características técnicas de los enlaces de conexión a satélites de radiodifusión que funcionan en las bandas 12, 17 y 21 GHz</w:t>
            </w:r>
          </w:p>
        </w:tc>
      </w:tr>
      <w:tr w:rsidR="00350421" w:rsidRPr="00490871" w:rsidTr="007F3F26">
        <w:tc>
          <w:tcPr>
            <w:tcW w:w="1350" w:type="dxa"/>
          </w:tcPr>
          <w:p w:rsidR="00350421" w:rsidRPr="00350421" w:rsidRDefault="00350421" w:rsidP="002A53FB">
            <w:pPr>
              <w:pStyle w:val="Tabletext"/>
              <w:jc w:val="center"/>
              <w:rPr>
                <w:szCs w:val="22"/>
              </w:rPr>
            </w:pPr>
            <w:r w:rsidRPr="00350421">
              <w:rPr>
                <w:szCs w:val="22"/>
              </w:rPr>
              <w:t>104/6</w:t>
            </w:r>
          </w:p>
        </w:tc>
        <w:tc>
          <w:tcPr>
            <w:tcW w:w="8505" w:type="dxa"/>
            <w:vAlign w:val="center"/>
          </w:tcPr>
          <w:p w:rsidR="00350421" w:rsidRPr="00350421" w:rsidRDefault="00350421" w:rsidP="002A53FB">
            <w:pPr>
              <w:spacing w:before="40" w:after="4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504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Criterios de compartición para las redes del SRS en la banda 17,3-17,8 GHz en la Región 2, y en la banda 21,4-22 GHz en las Regiones 1 y 3, y sus enlaces de conexión asociados</w:t>
            </w:r>
          </w:p>
        </w:tc>
      </w:tr>
    </w:tbl>
    <w:p w:rsidR="00A70A9D" w:rsidRDefault="00A70A9D" w:rsidP="007F3F26"/>
    <w:p w:rsidR="007F3F26" w:rsidRPr="00536C6D" w:rsidRDefault="007F3F26" w:rsidP="007F3F26"/>
    <w:p w:rsidR="00025702" w:rsidRDefault="00025702" w:rsidP="007F3F26"/>
    <w:p w:rsidR="00025702" w:rsidRDefault="00025702">
      <w:pPr>
        <w:jc w:val="center"/>
      </w:pPr>
      <w:r>
        <w:t>______________</w:t>
      </w:r>
    </w:p>
    <w:sectPr w:rsidR="00025702" w:rsidSect="00465FF0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27" w:rsidRDefault="00CB7A27">
      <w:r>
        <w:separator/>
      </w:r>
    </w:p>
  </w:endnote>
  <w:endnote w:type="continuationSeparator" w:id="0">
    <w:p w:rsidR="00CB7A27" w:rsidRDefault="00CB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9" w:rsidRPr="002A53FB" w:rsidRDefault="009D24A2" w:rsidP="002A53FB">
    <w:pPr>
      <w:pStyle w:val="Footer"/>
    </w:pPr>
    <w:fldSimple w:instr=" FILENAME  \p  \* MERGEFORMAT ">
      <w:r w:rsidR="00350421">
        <w:t>Y:\APP\BR\CIRCS_DMS\CACE\500\519\519s.docx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281B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281BE9">
      <w:trPr>
        <w:cantSplit/>
      </w:trPr>
      <w:tc>
        <w:tcPr>
          <w:tcW w:w="1062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281BE9">
      <w:trPr>
        <w:cantSplit/>
      </w:trPr>
      <w:tc>
        <w:tcPr>
          <w:tcW w:w="1062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281BE9" w:rsidRDefault="00281BE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281BE9" w:rsidRDefault="00281BE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281BE9" w:rsidRDefault="00281BE9">
          <w:pPr>
            <w:pStyle w:val="itu"/>
            <w:rPr>
              <w:lang w:val="es-ES_tradnl"/>
            </w:rPr>
          </w:pPr>
        </w:p>
      </w:tc>
    </w:tr>
  </w:tbl>
  <w:p w:rsidR="00281BE9" w:rsidRDefault="00281BE9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27" w:rsidRDefault="00CB7A27">
      <w:r>
        <w:t>____________________</w:t>
      </w:r>
    </w:p>
  </w:footnote>
  <w:footnote w:type="continuationSeparator" w:id="0">
    <w:p w:rsidR="00CB7A27" w:rsidRDefault="00CB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9" w:rsidRDefault="00281BE9">
    <w:pPr>
      <w:pStyle w:val="Header"/>
      <w:rPr>
        <w:rStyle w:val="PageNumber"/>
      </w:rPr>
    </w:pPr>
    <w:r>
      <w:rPr>
        <w:lang w:val="en-US"/>
      </w:rPr>
      <w:t xml:space="preserve">- </w:t>
    </w:r>
    <w:r w:rsidR="009D24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D24A2">
      <w:rPr>
        <w:rStyle w:val="PageNumber"/>
      </w:rPr>
      <w:fldChar w:fldCharType="separate"/>
    </w:r>
    <w:r w:rsidR="00350421">
      <w:rPr>
        <w:rStyle w:val="PageNumber"/>
        <w:noProof/>
      </w:rPr>
      <w:t>2</w:t>
    </w:r>
    <w:r w:rsidR="009D24A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2004"/>
        </w:tabs>
        <w:ind w:left="2004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1C0B"/>
    <w:rsid w:val="00025702"/>
    <w:rsid w:val="00131358"/>
    <w:rsid w:val="00147690"/>
    <w:rsid w:val="001E60B1"/>
    <w:rsid w:val="00240010"/>
    <w:rsid w:val="00281BE9"/>
    <w:rsid w:val="002A53FB"/>
    <w:rsid w:val="002A6810"/>
    <w:rsid w:val="002B4A15"/>
    <w:rsid w:val="00302D94"/>
    <w:rsid w:val="00342F11"/>
    <w:rsid w:val="00350421"/>
    <w:rsid w:val="003B4FF1"/>
    <w:rsid w:val="00465FF0"/>
    <w:rsid w:val="00490871"/>
    <w:rsid w:val="004E50B8"/>
    <w:rsid w:val="004F14FC"/>
    <w:rsid w:val="005328B2"/>
    <w:rsid w:val="005B7AE4"/>
    <w:rsid w:val="006369C2"/>
    <w:rsid w:val="006964BB"/>
    <w:rsid w:val="006D378E"/>
    <w:rsid w:val="006D5CD1"/>
    <w:rsid w:val="007954E5"/>
    <w:rsid w:val="007F3F26"/>
    <w:rsid w:val="00814B08"/>
    <w:rsid w:val="009A2C10"/>
    <w:rsid w:val="009D24A2"/>
    <w:rsid w:val="00A70A9D"/>
    <w:rsid w:val="00AE07DC"/>
    <w:rsid w:val="00AF49BB"/>
    <w:rsid w:val="00B76E1B"/>
    <w:rsid w:val="00BF2A97"/>
    <w:rsid w:val="00C52F81"/>
    <w:rsid w:val="00CA316D"/>
    <w:rsid w:val="00CB7A27"/>
    <w:rsid w:val="00D04A11"/>
    <w:rsid w:val="00D56BA6"/>
    <w:rsid w:val="00D7772C"/>
    <w:rsid w:val="00E0253B"/>
    <w:rsid w:val="00E9697C"/>
    <w:rsid w:val="00EB59C6"/>
    <w:rsid w:val="00EE40C1"/>
    <w:rsid w:val="00F61C0B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C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65F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5F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65F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65F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65FF0"/>
    <w:pPr>
      <w:outlineLvl w:val="4"/>
    </w:pPr>
  </w:style>
  <w:style w:type="paragraph" w:styleId="Heading6">
    <w:name w:val="heading 6"/>
    <w:basedOn w:val="Heading4"/>
    <w:next w:val="Normal"/>
    <w:qFormat/>
    <w:rsid w:val="00465F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65FF0"/>
    <w:pPr>
      <w:outlineLvl w:val="6"/>
    </w:pPr>
  </w:style>
  <w:style w:type="paragraph" w:styleId="Heading8">
    <w:name w:val="heading 8"/>
    <w:basedOn w:val="Heading6"/>
    <w:next w:val="Normal"/>
    <w:qFormat/>
    <w:rsid w:val="00465FF0"/>
    <w:pPr>
      <w:outlineLvl w:val="7"/>
    </w:pPr>
  </w:style>
  <w:style w:type="paragraph" w:styleId="Heading9">
    <w:name w:val="heading 9"/>
    <w:basedOn w:val="Heading6"/>
    <w:next w:val="Normal"/>
    <w:qFormat/>
    <w:rsid w:val="00465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65FF0"/>
  </w:style>
  <w:style w:type="paragraph" w:styleId="TOC4">
    <w:name w:val="toc 4"/>
    <w:basedOn w:val="TOC3"/>
    <w:semiHidden/>
    <w:rsid w:val="00465FF0"/>
  </w:style>
  <w:style w:type="paragraph" w:styleId="TOC3">
    <w:name w:val="toc 3"/>
    <w:basedOn w:val="TOC2"/>
    <w:semiHidden/>
    <w:rsid w:val="00465FF0"/>
  </w:style>
  <w:style w:type="paragraph" w:styleId="TOC2">
    <w:name w:val="toc 2"/>
    <w:basedOn w:val="TOC1"/>
    <w:semiHidden/>
    <w:rsid w:val="00465FF0"/>
    <w:pPr>
      <w:spacing w:before="80"/>
      <w:ind w:left="1531" w:hanging="851"/>
    </w:pPr>
  </w:style>
  <w:style w:type="paragraph" w:styleId="TOC1">
    <w:name w:val="toc 1"/>
    <w:basedOn w:val="Normal"/>
    <w:semiHidden/>
    <w:rsid w:val="00465F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65FF0"/>
  </w:style>
  <w:style w:type="paragraph" w:styleId="TOC6">
    <w:name w:val="toc 6"/>
    <w:basedOn w:val="TOC4"/>
    <w:semiHidden/>
    <w:rsid w:val="00465FF0"/>
  </w:style>
  <w:style w:type="paragraph" w:styleId="TOC5">
    <w:name w:val="toc 5"/>
    <w:basedOn w:val="TOC4"/>
    <w:semiHidden/>
    <w:rsid w:val="00465FF0"/>
  </w:style>
  <w:style w:type="paragraph" w:customStyle="1" w:styleId="FigureNotitle">
    <w:name w:val="Figure_No &amp; title"/>
    <w:basedOn w:val="Normal"/>
    <w:next w:val="Normalaftertitle"/>
    <w:rsid w:val="00465FF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65FF0"/>
    <w:pPr>
      <w:spacing w:before="360"/>
    </w:pPr>
  </w:style>
  <w:style w:type="paragraph" w:customStyle="1" w:styleId="TabletitleBR">
    <w:name w:val="Table_title_BR"/>
    <w:basedOn w:val="Normal"/>
    <w:next w:val="Tablehead"/>
    <w:rsid w:val="00465FF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65F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65FF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65FF0"/>
  </w:style>
  <w:style w:type="paragraph" w:styleId="Index3">
    <w:name w:val="index 3"/>
    <w:basedOn w:val="Normal"/>
    <w:next w:val="Normal"/>
    <w:semiHidden/>
    <w:rsid w:val="00465FF0"/>
    <w:pPr>
      <w:ind w:left="566"/>
    </w:pPr>
  </w:style>
  <w:style w:type="paragraph" w:styleId="Index2">
    <w:name w:val="index 2"/>
    <w:basedOn w:val="Normal"/>
    <w:next w:val="Normal"/>
    <w:semiHidden/>
    <w:rsid w:val="00465FF0"/>
    <w:pPr>
      <w:ind w:left="283"/>
    </w:pPr>
  </w:style>
  <w:style w:type="paragraph" w:styleId="Index1">
    <w:name w:val="index 1"/>
    <w:basedOn w:val="Normal"/>
    <w:next w:val="Normal"/>
    <w:semiHidden/>
    <w:rsid w:val="00465FF0"/>
  </w:style>
  <w:style w:type="paragraph" w:customStyle="1" w:styleId="FiguretitleBR">
    <w:name w:val="Figure_title_BR"/>
    <w:basedOn w:val="TabletitleBR"/>
    <w:next w:val="Figurewithouttitle"/>
    <w:rsid w:val="00465FF0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65FF0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65FF0"/>
    <w:rPr>
      <w:position w:val="6"/>
      <w:sz w:val="18"/>
    </w:rPr>
  </w:style>
  <w:style w:type="paragraph" w:styleId="FootnoteText">
    <w:name w:val="footnote text"/>
    <w:basedOn w:val="Note"/>
    <w:semiHidden/>
    <w:rsid w:val="00465FF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65FF0"/>
    <w:pPr>
      <w:spacing w:before="80"/>
    </w:pPr>
  </w:style>
  <w:style w:type="paragraph" w:customStyle="1" w:styleId="FooterQP">
    <w:name w:val="Footer_QP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65FF0"/>
    <w:pPr>
      <w:spacing w:before="80"/>
      <w:ind w:left="794" w:hanging="794"/>
    </w:pPr>
  </w:style>
  <w:style w:type="paragraph" w:customStyle="1" w:styleId="enumlev2">
    <w:name w:val="enumlev2"/>
    <w:basedOn w:val="enumlev1"/>
    <w:rsid w:val="00465FF0"/>
    <w:pPr>
      <w:ind w:left="1191" w:hanging="397"/>
    </w:pPr>
  </w:style>
  <w:style w:type="paragraph" w:customStyle="1" w:styleId="enumlev3">
    <w:name w:val="enumlev3"/>
    <w:basedOn w:val="enumlev2"/>
    <w:rsid w:val="00465FF0"/>
    <w:pPr>
      <w:ind w:left="1588"/>
    </w:pPr>
  </w:style>
  <w:style w:type="paragraph" w:customStyle="1" w:styleId="Equation">
    <w:name w:val="Equation"/>
    <w:basedOn w:val="Normal"/>
    <w:rsid w:val="00465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65F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65FF0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65FF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65FF0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65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65FF0"/>
  </w:style>
  <w:style w:type="character" w:styleId="Hyperlink">
    <w:name w:val="Hyperlink"/>
    <w:basedOn w:val="DefaultParagraphFont"/>
    <w:rsid w:val="00465FF0"/>
    <w:rPr>
      <w:color w:val="0000FF"/>
      <w:u w:val="single"/>
    </w:rPr>
  </w:style>
  <w:style w:type="paragraph" w:customStyle="1" w:styleId="Formal">
    <w:name w:val="Formal"/>
    <w:basedOn w:val="ASN1"/>
    <w:rsid w:val="00465FF0"/>
    <w:rPr>
      <w:b w:val="0"/>
    </w:rPr>
  </w:style>
  <w:style w:type="character" w:styleId="PageNumber">
    <w:name w:val="page number"/>
    <w:basedOn w:val="DefaultParagraphFont"/>
    <w:rsid w:val="00465FF0"/>
  </w:style>
  <w:style w:type="paragraph" w:customStyle="1" w:styleId="RecNoBR">
    <w:name w:val="Rec_No_BR"/>
    <w:basedOn w:val="Normal"/>
    <w:next w:val="Rec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65FF0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65F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65FF0"/>
  </w:style>
  <w:style w:type="paragraph" w:customStyle="1" w:styleId="QuestionNoBR">
    <w:name w:val="Question_No_BR"/>
    <w:basedOn w:val="RecNoBR"/>
    <w:next w:val="Questiontitle"/>
    <w:rsid w:val="00465FF0"/>
  </w:style>
  <w:style w:type="paragraph" w:customStyle="1" w:styleId="Questiontitle">
    <w:name w:val="Question_title"/>
    <w:basedOn w:val="Rectitle"/>
    <w:next w:val="Questionref"/>
    <w:rsid w:val="00465FF0"/>
  </w:style>
  <w:style w:type="paragraph" w:customStyle="1" w:styleId="Questionref">
    <w:name w:val="Question_ref"/>
    <w:basedOn w:val="Recref"/>
    <w:next w:val="Questiondate"/>
    <w:rsid w:val="00465FF0"/>
  </w:style>
  <w:style w:type="paragraph" w:customStyle="1" w:styleId="Recref">
    <w:name w:val="Rec_ref"/>
    <w:basedOn w:val="Normal"/>
    <w:next w:val="Recdat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65FF0"/>
  </w:style>
  <w:style w:type="paragraph" w:customStyle="1" w:styleId="RepNoBR">
    <w:name w:val="Rep_No_BR"/>
    <w:basedOn w:val="RecNoBR"/>
    <w:next w:val="Reptitle"/>
    <w:rsid w:val="00465FF0"/>
  </w:style>
  <w:style w:type="paragraph" w:customStyle="1" w:styleId="Reptitle">
    <w:name w:val="Rep_title"/>
    <w:basedOn w:val="Rectitle"/>
    <w:next w:val="Repref"/>
    <w:rsid w:val="00465FF0"/>
  </w:style>
  <w:style w:type="paragraph" w:customStyle="1" w:styleId="Repref">
    <w:name w:val="Rep_ref"/>
    <w:basedOn w:val="Recref"/>
    <w:next w:val="Repdate"/>
    <w:rsid w:val="00465FF0"/>
  </w:style>
  <w:style w:type="paragraph" w:customStyle="1" w:styleId="Repdate">
    <w:name w:val="Rep_date"/>
    <w:basedOn w:val="Recdate"/>
    <w:next w:val="Normalaftertitle"/>
    <w:rsid w:val="00465FF0"/>
  </w:style>
  <w:style w:type="paragraph" w:customStyle="1" w:styleId="ResNoBR">
    <w:name w:val="Res_No_BR"/>
    <w:basedOn w:val="RecNoBR"/>
    <w:next w:val="Restitle"/>
    <w:rsid w:val="00465FF0"/>
  </w:style>
  <w:style w:type="paragraph" w:customStyle="1" w:styleId="Restitle">
    <w:name w:val="Res_title"/>
    <w:basedOn w:val="Rectitle"/>
    <w:next w:val="Resref"/>
    <w:rsid w:val="00465FF0"/>
  </w:style>
  <w:style w:type="paragraph" w:customStyle="1" w:styleId="Resref">
    <w:name w:val="Res_ref"/>
    <w:basedOn w:val="Recref"/>
    <w:next w:val="Resdate"/>
    <w:rsid w:val="00465FF0"/>
  </w:style>
  <w:style w:type="paragraph" w:customStyle="1" w:styleId="Resdate">
    <w:name w:val="Res_date"/>
    <w:basedOn w:val="Recdate"/>
    <w:next w:val="Normalaftertitle"/>
    <w:rsid w:val="00465FF0"/>
  </w:style>
  <w:style w:type="character" w:customStyle="1" w:styleId="Artdef">
    <w:name w:val="Art_def"/>
    <w:basedOn w:val="DefaultParagraphFont"/>
    <w:rsid w:val="00465F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65F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65FF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65FF0"/>
  </w:style>
  <w:style w:type="paragraph" w:customStyle="1" w:styleId="Call">
    <w:name w:val="Call"/>
    <w:basedOn w:val="Normal"/>
    <w:next w:val="Normal"/>
    <w:link w:val="CallChar"/>
    <w:rsid w:val="00465F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65F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65F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65FF0"/>
    <w:rPr>
      <w:vertAlign w:val="superscript"/>
    </w:rPr>
  </w:style>
  <w:style w:type="paragraph" w:customStyle="1" w:styleId="Equationlegend">
    <w:name w:val="Equation_legend"/>
    <w:basedOn w:val="Normal"/>
    <w:rsid w:val="00465F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65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65F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65FF0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65FF0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65F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65FF0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65F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65F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65F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65FF0"/>
  </w:style>
  <w:style w:type="character" w:customStyle="1" w:styleId="Recdef">
    <w:name w:val="Rec_def"/>
    <w:basedOn w:val="DefaultParagraphFont"/>
    <w:rsid w:val="00465FF0"/>
    <w:rPr>
      <w:b/>
    </w:rPr>
  </w:style>
  <w:style w:type="paragraph" w:customStyle="1" w:styleId="Reftext">
    <w:name w:val="Ref_text"/>
    <w:basedOn w:val="Normal"/>
    <w:rsid w:val="00465FF0"/>
    <w:pPr>
      <w:ind w:left="794" w:hanging="794"/>
    </w:pPr>
  </w:style>
  <w:style w:type="paragraph" w:customStyle="1" w:styleId="Reftitle">
    <w:name w:val="Ref_title"/>
    <w:basedOn w:val="Normal"/>
    <w:next w:val="Reftext"/>
    <w:rsid w:val="00465FF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65FF0"/>
  </w:style>
  <w:style w:type="character" w:customStyle="1" w:styleId="Resdef">
    <w:name w:val="Res_def"/>
    <w:basedOn w:val="DefaultParagraphFont"/>
    <w:rsid w:val="00465FF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65FF0"/>
  </w:style>
  <w:style w:type="paragraph" w:customStyle="1" w:styleId="SectionNo">
    <w:name w:val="Section_No"/>
    <w:basedOn w:val="Normal"/>
    <w:next w:val="Sectiontitle"/>
    <w:rsid w:val="00465F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65F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65F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65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65FF0"/>
    <w:rPr>
      <w:b/>
      <w:color w:val="auto"/>
    </w:rPr>
  </w:style>
  <w:style w:type="paragraph" w:customStyle="1" w:styleId="Tablelegend">
    <w:name w:val="Table_legend"/>
    <w:basedOn w:val="Normal"/>
    <w:rsid w:val="00465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65F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65FF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65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65FF0"/>
  </w:style>
  <w:style w:type="paragraph" w:customStyle="1" w:styleId="Title3">
    <w:name w:val="Title 3"/>
    <w:basedOn w:val="Title2"/>
    <w:next w:val="Title4"/>
    <w:rsid w:val="00465FF0"/>
    <w:rPr>
      <w:caps w:val="0"/>
    </w:rPr>
  </w:style>
  <w:style w:type="paragraph" w:customStyle="1" w:styleId="Title4">
    <w:name w:val="Title 4"/>
    <w:basedOn w:val="Title3"/>
    <w:next w:val="Heading1"/>
    <w:rsid w:val="00465FF0"/>
    <w:rPr>
      <w:b/>
    </w:rPr>
  </w:style>
  <w:style w:type="paragraph" w:customStyle="1" w:styleId="FigureNoBR">
    <w:name w:val="Figure_No_BR"/>
    <w:basedOn w:val="Normal"/>
    <w:next w:val="FiguretitleBR"/>
    <w:rsid w:val="00465FF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F61C0B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F61C0B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F61C0B"/>
    <w:rPr>
      <w:i/>
      <w:sz w:val="24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F61C0B"/>
    <w:rPr>
      <w:sz w:val="24"/>
      <w:lang w:val="es-ES_tradnl" w:eastAsia="en-US" w:bidi="ar-SA"/>
    </w:rPr>
  </w:style>
  <w:style w:type="paragraph" w:styleId="NormalWeb">
    <w:name w:val="Normal (Web)"/>
    <w:basedOn w:val="Normal"/>
    <w:uiPriority w:val="99"/>
    <w:unhideWhenUsed/>
    <w:rsid w:val="007F3F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15</TotalTime>
  <Pages>2</Pages>
  <Words>329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2207</CharactersWithSpaces>
  <SharedDoc>false</SharedDoc>
  <HLinks>
    <vt:vector size="36" baseType="variant">
      <vt:variant>
        <vt:i4>1114185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publications.aspx?lang=es&amp;parent=R-QUE-SG01.231</vt:lpwstr>
      </vt:variant>
      <vt:variant>
        <vt:lpwstr/>
      </vt:variant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publications.aspx?lang=es&amp;parent=R-QUE-SG01.225</vt:lpwstr>
      </vt:variant>
      <vt:variant>
        <vt:lpwstr/>
      </vt:variant>
      <vt:variant>
        <vt:i4>1048648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publications.aspx?lang=es&amp;parent=R-QUE-SG01.220</vt:lpwstr>
      </vt:variant>
      <vt:variant>
        <vt:lpwstr/>
      </vt:variant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publications.aspx?lang=es&amp;parent=R-QUE-SG01.215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http://www.itu.int/publ/R-QUE-SG01/              publications.aspx?lang=es&amp;parent=R-QUE-SG01.202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12</cp:revision>
  <cp:lastPrinted>2010-12-16T08:38:00Z</cp:lastPrinted>
  <dcterms:created xsi:type="dcterms:W3CDTF">2010-12-03T09:41:00Z</dcterms:created>
  <dcterms:modified xsi:type="dcterms:W3CDTF">2010-12-16T08:38:00Z</dcterms:modified>
</cp:coreProperties>
</file>